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253F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304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253F0" w:rsidP="00964E67">
      <w:pPr>
        <w:ind w:firstLine="0"/>
        <w:rPr>
          <w:b/>
          <w:bCs/>
          <w:rtl/>
        </w:rPr>
      </w:pPr>
      <w:r>
        <w:rPr>
          <w:b/>
          <w:bCs/>
          <w:rtl/>
        </w:rPr>
        <w:t>מושב ש</w:t>
      </w:r>
      <w:r w:rsidR="00964E67">
        <w:rPr>
          <w:rFonts w:hint="cs"/>
          <w:b/>
          <w:bCs/>
          <w:rtl/>
        </w:rPr>
        <w:t>ליש</w:t>
      </w:r>
      <w:r>
        <w:rPr>
          <w:b/>
          <w:bCs/>
          <w:rtl/>
        </w:rPr>
        <w:t>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253F0" w:rsidP="00A253F0">
      <w:pPr>
        <w:ind w:firstLine="0"/>
        <w:jc w:val="center"/>
        <w:outlineLvl w:val="0"/>
        <w:rPr>
          <w:b/>
          <w:bCs/>
          <w:rtl/>
        </w:rPr>
      </w:pPr>
      <w:r>
        <w:rPr>
          <w:b/>
          <w:bCs/>
          <w:rtl/>
        </w:rPr>
        <w:t>פרוטוקול מס'</w:t>
      </w:r>
      <w:r>
        <w:rPr>
          <w:rFonts w:hint="cs"/>
          <w:b/>
          <w:bCs/>
          <w:rtl/>
        </w:rPr>
        <w:t xml:space="preserve"> 304</w:t>
      </w:r>
    </w:p>
    <w:p w:rsidR="00E64116" w:rsidRPr="008713A4" w:rsidRDefault="00A253F0" w:rsidP="008320F6">
      <w:pPr>
        <w:ind w:firstLine="0"/>
        <w:jc w:val="center"/>
        <w:outlineLvl w:val="0"/>
        <w:rPr>
          <w:b/>
          <w:bCs/>
          <w:rtl/>
        </w:rPr>
      </w:pPr>
      <w:r>
        <w:rPr>
          <w:b/>
          <w:bCs/>
          <w:rtl/>
        </w:rPr>
        <w:t>מישיבת הוועדה לביטחון לאומי</w:t>
      </w:r>
    </w:p>
    <w:p w:rsidR="00E64116" w:rsidRPr="008713A4" w:rsidRDefault="00A253F0" w:rsidP="00A253F0">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 xml:space="preserve">כ"ה בחשוון </w:t>
      </w:r>
      <w:proofErr w:type="spellStart"/>
      <w:r>
        <w:rPr>
          <w:b/>
          <w:bCs/>
          <w:u w:val="single"/>
          <w:rtl/>
        </w:rPr>
        <w:t>התשפ"</w:t>
      </w:r>
      <w:r>
        <w:rPr>
          <w:rFonts w:hint="cs"/>
          <w:b/>
          <w:bCs/>
          <w:u w:val="single"/>
          <w:rtl/>
        </w:rPr>
        <w:t>ה</w:t>
      </w:r>
      <w:proofErr w:type="spellEnd"/>
      <w:r w:rsidR="007A01BE">
        <w:rPr>
          <w:b/>
          <w:bCs/>
          <w:u w:val="single"/>
          <w:rtl/>
        </w:rPr>
        <w:t xml:space="preserve"> (</w:t>
      </w:r>
      <w:r w:rsidR="007A01BE">
        <w:rPr>
          <w:rFonts w:hint="cs"/>
          <w:b/>
          <w:bCs/>
          <w:u w:val="single"/>
          <w:rtl/>
        </w:rPr>
        <w:t xml:space="preserve">26 </w:t>
      </w:r>
      <w:r>
        <w:rPr>
          <w:b/>
          <w:bCs/>
          <w:u w:val="single"/>
          <w:rtl/>
        </w:rPr>
        <w:t>ב</w:t>
      </w:r>
      <w:r>
        <w:rPr>
          <w:rFonts w:hint="cs"/>
          <w:b/>
          <w:bCs/>
          <w:u w:val="single"/>
          <w:rtl/>
        </w:rPr>
        <w:t>נובמבר 2024</w:t>
      </w:r>
      <w:r>
        <w:rPr>
          <w:b/>
          <w:bCs/>
          <w:u w:val="single"/>
          <w:rtl/>
        </w:rPr>
        <w:t xml:space="preserve">), שעה </w:t>
      </w:r>
      <w:r>
        <w:rPr>
          <w:rFonts w:hint="cs"/>
          <w:b/>
          <w:bCs/>
          <w:u w:val="single"/>
          <w:rtl/>
        </w:rPr>
        <w:t>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253F0" w:rsidP="00CD4D83">
      <w:pPr>
        <w:spacing w:before="60"/>
        <w:ind w:firstLine="0"/>
        <w:rPr>
          <w:rtl/>
        </w:rPr>
      </w:pPr>
      <w:bookmarkStart w:id="0" w:name="ET_hatsach_642118_1"/>
      <w:r w:rsidRPr="00A253F0">
        <w:rPr>
          <w:rStyle w:val="TagStyle"/>
          <w:rtl/>
        </w:rPr>
        <w:t xml:space="preserve"> &lt;&lt; הצח &gt;&gt; </w:t>
      </w:r>
      <w:r w:rsidRPr="00A253F0">
        <w:rPr>
          <w:rtl/>
        </w:rPr>
        <w:t>הצעת חוק הרחבת האמצעים למאבק בארגוני פשיעה (תיקוני חקיקה), התשפ"ג-2023</w:t>
      </w:r>
      <w:r w:rsidR="00CD4D83">
        <w:rPr>
          <w:rFonts w:hint="cs"/>
          <w:rtl/>
        </w:rPr>
        <w:t xml:space="preserve"> (פ/3887/25),</w:t>
      </w:r>
      <w:r w:rsidRPr="00A253F0">
        <w:rPr>
          <w:rtl/>
        </w:rPr>
        <w:t xml:space="preserve"> של ח</w:t>
      </w:r>
      <w:r w:rsidR="00CD4D83">
        <w:rPr>
          <w:rFonts w:hint="cs"/>
          <w:rtl/>
        </w:rPr>
        <w:t>בר הכנסת מ</w:t>
      </w:r>
      <w:r w:rsidRPr="00A253F0">
        <w:rPr>
          <w:rtl/>
        </w:rPr>
        <w:t>שה סעדה</w:t>
      </w:r>
      <w:r w:rsidR="00CD4D83">
        <w:rPr>
          <w:rFonts w:hint="cs"/>
          <w:rtl/>
        </w:rPr>
        <w:t>.</w:t>
      </w:r>
      <w:r w:rsidRPr="00A253F0">
        <w:rPr>
          <w:rStyle w:val="TagStyle"/>
          <w:rtl/>
        </w:rPr>
        <w:t xml:space="preserve"> &lt;&lt; הצח &gt;&gt;</w:t>
      </w:r>
      <w:r w:rsidRPr="00A253F0">
        <w:rPr>
          <w:rtl/>
        </w:rPr>
        <w:t xml:space="preserve">   </w:t>
      </w:r>
      <w:bookmarkEnd w:id="0"/>
    </w:p>
    <w:p w:rsidR="00E64116" w:rsidRDefault="00E64116" w:rsidP="007C693F">
      <w:pPr>
        <w:spacing w:before="60"/>
        <w:ind w:firstLine="0"/>
        <w:rPr>
          <w:rtl/>
        </w:rPr>
      </w:pPr>
    </w:p>
    <w:p w:rsidR="00A253F0" w:rsidRPr="008713A4" w:rsidRDefault="00A253F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253F0" w:rsidRDefault="00A253F0" w:rsidP="00EC1FB3">
      <w:pPr>
        <w:ind w:firstLine="0"/>
        <w:rPr>
          <w:rtl/>
        </w:rPr>
      </w:pPr>
      <w:r w:rsidRPr="00A253F0">
        <w:rPr>
          <w:rtl/>
        </w:rPr>
        <w:t>צביקה פוגל – היו"ר</w:t>
      </w:r>
    </w:p>
    <w:p w:rsidR="00A253F0" w:rsidRPr="00A253F0" w:rsidRDefault="00A253F0" w:rsidP="00EC1FB3">
      <w:pPr>
        <w:ind w:firstLine="0"/>
        <w:rPr>
          <w:rtl/>
        </w:rPr>
      </w:pPr>
      <w:r w:rsidRPr="00A253F0">
        <w:rPr>
          <w:rtl/>
        </w:rPr>
        <w:t>משה סעדה</w:t>
      </w:r>
    </w:p>
    <w:p w:rsidR="00A253F0" w:rsidRPr="008713A4" w:rsidRDefault="00A253F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253F0" w:rsidP="00DE5B80">
      <w:pPr>
        <w:ind w:firstLine="0"/>
        <w:rPr>
          <w:rtl/>
        </w:rPr>
      </w:pPr>
      <w:r>
        <w:rPr>
          <w:rFonts w:hint="cs"/>
          <w:rtl/>
        </w:rPr>
        <w:t xml:space="preserve">יואב </w:t>
      </w:r>
      <w:proofErr w:type="spellStart"/>
      <w:r>
        <w:rPr>
          <w:rFonts w:hint="cs"/>
          <w:rtl/>
        </w:rPr>
        <w:t>סגלוביץ</w:t>
      </w:r>
      <w:proofErr w:type="spellEnd"/>
      <w:r>
        <w:rPr>
          <w:rFonts w:hint="cs"/>
          <w:rtl/>
        </w:rPr>
        <w:t xml:space="preserve">' </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6938"/>
      </w:tblGrid>
      <w:tr w:rsidR="006C2B69" w:rsidTr="00DC2055">
        <w:tc>
          <w:tcPr>
            <w:tcW w:w="0" w:type="auto"/>
            <w:shd w:val="clear" w:color="auto" w:fill="auto"/>
          </w:tcPr>
          <w:p w:rsidR="006C2B69" w:rsidRDefault="006C2B69" w:rsidP="00DE5B80">
            <w:pPr>
              <w:ind w:firstLine="0"/>
              <w:rPr>
                <w:rtl/>
              </w:rPr>
            </w:pPr>
            <w:r>
              <w:rPr>
                <w:rFonts w:hint="cs"/>
                <w:rtl/>
              </w:rPr>
              <w:t>קרן אבירם</w:t>
            </w:r>
          </w:p>
        </w:tc>
        <w:tc>
          <w:tcPr>
            <w:tcW w:w="0" w:type="auto"/>
            <w:shd w:val="clear" w:color="auto" w:fill="auto"/>
          </w:tcPr>
          <w:p w:rsidR="006C2B69" w:rsidRDefault="006C2B69" w:rsidP="00DE5B80">
            <w:pPr>
              <w:ind w:firstLine="0"/>
              <w:rPr>
                <w:rtl/>
              </w:rPr>
            </w:pPr>
            <w:r>
              <w:rPr>
                <w:rFonts w:hint="eastAsia"/>
                <w:rtl/>
              </w:rPr>
              <w:t>–</w:t>
            </w:r>
          </w:p>
        </w:tc>
        <w:tc>
          <w:tcPr>
            <w:tcW w:w="6938" w:type="dxa"/>
            <w:shd w:val="clear" w:color="auto" w:fill="auto"/>
          </w:tcPr>
          <w:p w:rsidR="006C2B69" w:rsidRDefault="00913EC2" w:rsidP="00DE5B80">
            <w:pPr>
              <w:ind w:firstLine="0"/>
              <w:rPr>
                <w:rtl/>
              </w:rPr>
            </w:pPr>
            <w:r>
              <w:rPr>
                <w:rFonts w:hint="cs"/>
                <w:rtl/>
              </w:rPr>
              <w:t xml:space="preserve">עוזרת משפטית ליועמ"ש </w:t>
            </w:r>
            <w:proofErr w:type="spellStart"/>
            <w:r>
              <w:rPr>
                <w:rFonts w:hint="cs"/>
                <w:rtl/>
              </w:rPr>
              <w:t>בל"מ</w:t>
            </w:r>
            <w:proofErr w:type="spellEnd"/>
            <w:r>
              <w:rPr>
                <w:rFonts w:hint="cs"/>
                <w:rtl/>
              </w:rPr>
              <w:t xml:space="preserve">, </w:t>
            </w:r>
            <w:r w:rsidR="006C2B69">
              <w:rPr>
                <w:rFonts w:hint="cs"/>
                <w:rtl/>
              </w:rPr>
              <w:t xml:space="preserve">המשרד לביטחון לאומי </w:t>
            </w:r>
          </w:p>
        </w:tc>
      </w:tr>
      <w:tr w:rsidR="007D4273" w:rsidTr="00DC2055">
        <w:tc>
          <w:tcPr>
            <w:tcW w:w="0" w:type="auto"/>
            <w:shd w:val="clear" w:color="auto" w:fill="auto"/>
          </w:tcPr>
          <w:p w:rsidR="007D4273" w:rsidRDefault="007D4273" w:rsidP="00DE5B80">
            <w:pPr>
              <w:ind w:firstLine="0"/>
              <w:rPr>
                <w:rtl/>
              </w:rPr>
            </w:pPr>
            <w:r>
              <w:rPr>
                <w:rFonts w:hint="cs"/>
                <w:rtl/>
              </w:rPr>
              <w:t>לילך וגנר</w:t>
            </w:r>
          </w:p>
        </w:tc>
        <w:tc>
          <w:tcPr>
            <w:tcW w:w="0" w:type="auto"/>
            <w:shd w:val="clear" w:color="auto" w:fill="auto"/>
          </w:tcPr>
          <w:p w:rsidR="007D4273" w:rsidRDefault="007D4273" w:rsidP="00DE5B80">
            <w:pPr>
              <w:ind w:firstLine="0"/>
              <w:rPr>
                <w:rtl/>
              </w:rPr>
            </w:pPr>
            <w:r>
              <w:rPr>
                <w:rFonts w:hint="cs"/>
                <w:rtl/>
              </w:rPr>
              <w:t>–</w:t>
            </w:r>
          </w:p>
        </w:tc>
        <w:tc>
          <w:tcPr>
            <w:tcW w:w="6938" w:type="dxa"/>
            <w:shd w:val="clear" w:color="auto" w:fill="auto"/>
          </w:tcPr>
          <w:p w:rsidR="007D4273" w:rsidRDefault="007D4273" w:rsidP="007A01BE">
            <w:pPr>
              <w:ind w:firstLine="0"/>
              <w:rPr>
                <w:rtl/>
              </w:rPr>
            </w:pPr>
            <w:r>
              <w:rPr>
                <w:rFonts w:hint="cs"/>
                <w:rtl/>
              </w:rPr>
              <w:t xml:space="preserve"> עו"ד</w:t>
            </w:r>
            <w:r w:rsidR="007A01BE">
              <w:rPr>
                <w:rFonts w:hint="cs"/>
                <w:rtl/>
              </w:rPr>
              <w:t>,</w:t>
            </w:r>
            <w:r>
              <w:rPr>
                <w:rFonts w:hint="cs"/>
                <w:rtl/>
              </w:rPr>
              <w:t xml:space="preserve"> </w:t>
            </w:r>
            <w:r w:rsidR="007A01BE">
              <w:rPr>
                <w:rFonts w:hint="cs"/>
                <w:rtl/>
              </w:rPr>
              <w:t>י</w:t>
            </w:r>
            <w:r>
              <w:rPr>
                <w:rFonts w:hint="cs"/>
                <w:rtl/>
              </w:rPr>
              <w:t>יעוץ וחקיקה, משרד המשפטים</w:t>
            </w:r>
          </w:p>
        </w:tc>
      </w:tr>
      <w:tr w:rsidR="00A253F0" w:rsidTr="00DC2055">
        <w:tc>
          <w:tcPr>
            <w:tcW w:w="0" w:type="auto"/>
            <w:shd w:val="clear" w:color="auto" w:fill="auto"/>
          </w:tcPr>
          <w:p w:rsidR="00A253F0" w:rsidRDefault="00A253F0" w:rsidP="00DE5B80">
            <w:pPr>
              <w:ind w:firstLine="0"/>
              <w:rPr>
                <w:rtl/>
              </w:rPr>
            </w:pPr>
            <w:r>
              <w:rPr>
                <w:rtl/>
              </w:rPr>
              <w:t>קרן רוט</w:t>
            </w:r>
          </w:p>
        </w:tc>
        <w:tc>
          <w:tcPr>
            <w:tcW w:w="0" w:type="auto"/>
            <w:shd w:val="clear" w:color="auto" w:fill="auto"/>
          </w:tcPr>
          <w:p w:rsidR="00A253F0" w:rsidRDefault="00A253F0" w:rsidP="00DE5B80">
            <w:pPr>
              <w:ind w:firstLine="0"/>
              <w:rPr>
                <w:rtl/>
              </w:rPr>
            </w:pPr>
            <w:r>
              <w:rPr>
                <w:rtl/>
              </w:rPr>
              <w:t>–</w:t>
            </w:r>
          </w:p>
        </w:tc>
        <w:tc>
          <w:tcPr>
            <w:tcW w:w="6938" w:type="dxa"/>
            <w:shd w:val="clear" w:color="auto" w:fill="auto"/>
          </w:tcPr>
          <w:p w:rsidR="00A253F0" w:rsidRDefault="00A253F0" w:rsidP="00DE5B80">
            <w:pPr>
              <w:ind w:firstLine="0"/>
              <w:rPr>
                <w:rtl/>
              </w:rPr>
            </w:pPr>
            <w:r>
              <w:rPr>
                <w:rtl/>
              </w:rPr>
              <w:t>עו"ד</w:t>
            </w:r>
            <w:r w:rsidR="007D4273">
              <w:rPr>
                <w:rFonts w:hint="cs"/>
                <w:rtl/>
              </w:rPr>
              <w:t>,</w:t>
            </w:r>
            <w:r>
              <w:rPr>
                <w:rtl/>
              </w:rPr>
              <w:t xml:space="preserve"> ייעוץ וחקיקה, משרד המשפטים</w:t>
            </w:r>
          </w:p>
        </w:tc>
      </w:tr>
      <w:tr w:rsidR="00A253F0" w:rsidTr="00DC2055">
        <w:tc>
          <w:tcPr>
            <w:tcW w:w="0" w:type="auto"/>
            <w:shd w:val="clear" w:color="auto" w:fill="auto"/>
          </w:tcPr>
          <w:p w:rsidR="00A253F0" w:rsidRDefault="00A253F0" w:rsidP="00DE5B80">
            <w:pPr>
              <w:ind w:firstLine="0"/>
              <w:rPr>
                <w:rtl/>
              </w:rPr>
            </w:pPr>
            <w:r>
              <w:rPr>
                <w:rtl/>
              </w:rPr>
              <w:t>עטרת דור שפיגלמן</w:t>
            </w:r>
          </w:p>
        </w:tc>
        <w:tc>
          <w:tcPr>
            <w:tcW w:w="0" w:type="auto"/>
            <w:shd w:val="clear" w:color="auto" w:fill="auto"/>
          </w:tcPr>
          <w:p w:rsidR="00A253F0" w:rsidRDefault="00A253F0" w:rsidP="00DE5B80">
            <w:pPr>
              <w:ind w:firstLine="0"/>
              <w:rPr>
                <w:rtl/>
              </w:rPr>
            </w:pPr>
            <w:r>
              <w:rPr>
                <w:rtl/>
              </w:rPr>
              <w:t>–</w:t>
            </w:r>
          </w:p>
        </w:tc>
        <w:tc>
          <w:tcPr>
            <w:tcW w:w="6938" w:type="dxa"/>
            <w:shd w:val="clear" w:color="auto" w:fill="auto"/>
          </w:tcPr>
          <w:p w:rsidR="00A253F0" w:rsidRDefault="007D4273" w:rsidP="007D4273">
            <w:pPr>
              <w:ind w:firstLine="0"/>
              <w:rPr>
                <w:rtl/>
              </w:rPr>
            </w:pPr>
            <w:r>
              <w:rPr>
                <w:rFonts w:hint="cs"/>
                <w:rtl/>
              </w:rPr>
              <w:t xml:space="preserve">עו"ד, </w:t>
            </w:r>
            <w:r w:rsidR="00A253F0">
              <w:rPr>
                <w:rtl/>
              </w:rPr>
              <w:t>המחלקה למשפט פלילי</w:t>
            </w:r>
            <w:r>
              <w:rPr>
                <w:rFonts w:hint="cs"/>
                <w:rtl/>
              </w:rPr>
              <w:t>,</w:t>
            </w:r>
            <w:r w:rsidR="00A253F0">
              <w:rPr>
                <w:rtl/>
              </w:rPr>
              <w:t xml:space="preserve"> ייעוץ וחקיקה, משרד המשפטים</w:t>
            </w:r>
          </w:p>
        </w:tc>
      </w:tr>
      <w:tr w:rsidR="00A253F0" w:rsidTr="00DC2055">
        <w:tc>
          <w:tcPr>
            <w:tcW w:w="0" w:type="auto"/>
            <w:shd w:val="clear" w:color="auto" w:fill="auto"/>
          </w:tcPr>
          <w:p w:rsidR="00A253F0" w:rsidRDefault="00A253F0" w:rsidP="00DE5B80">
            <w:pPr>
              <w:ind w:firstLine="0"/>
              <w:rPr>
                <w:rtl/>
              </w:rPr>
            </w:pPr>
            <w:r>
              <w:rPr>
                <w:rtl/>
              </w:rPr>
              <w:t xml:space="preserve">שרה </w:t>
            </w:r>
            <w:proofErr w:type="spellStart"/>
            <w:r>
              <w:rPr>
                <w:rtl/>
              </w:rPr>
              <w:t>רובק</w:t>
            </w:r>
            <w:proofErr w:type="spellEnd"/>
          </w:p>
        </w:tc>
        <w:tc>
          <w:tcPr>
            <w:tcW w:w="0" w:type="auto"/>
            <w:shd w:val="clear" w:color="auto" w:fill="auto"/>
          </w:tcPr>
          <w:p w:rsidR="00A253F0" w:rsidRDefault="00A253F0" w:rsidP="00DE5B80">
            <w:pPr>
              <w:ind w:firstLine="0"/>
              <w:rPr>
                <w:rtl/>
              </w:rPr>
            </w:pPr>
            <w:r>
              <w:rPr>
                <w:rtl/>
              </w:rPr>
              <w:t>–</w:t>
            </w:r>
          </w:p>
        </w:tc>
        <w:tc>
          <w:tcPr>
            <w:tcW w:w="6938" w:type="dxa"/>
            <w:shd w:val="clear" w:color="auto" w:fill="auto"/>
          </w:tcPr>
          <w:p w:rsidR="00A253F0" w:rsidRDefault="007D4273" w:rsidP="00DE5B80">
            <w:pPr>
              <w:ind w:firstLine="0"/>
              <w:rPr>
                <w:rtl/>
              </w:rPr>
            </w:pPr>
            <w:r>
              <w:rPr>
                <w:rFonts w:hint="cs"/>
                <w:rtl/>
              </w:rPr>
              <w:t>עו"ד, י</w:t>
            </w:r>
            <w:r w:rsidR="00A253F0">
              <w:rPr>
                <w:rtl/>
              </w:rPr>
              <w:t>יעוץ וחקיקה, משרד המשפטים</w:t>
            </w:r>
          </w:p>
        </w:tc>
      </w:tr>
      <w:tr w:rsidR="00A253F0" w:rsidTr="00DC2055">
        <w:tc>
          <w:tcPr>
            <w:tcW w:w="0" w:type="auto"/>
            <w:shd w:val="clear" w:color="auto" w:fill="auto"/>
          </w:tcPr>
          <w:p w:rsidR="00A253F0" w:rsidRDefault="00A253F0" w:rsidP="00DE5B80">
            <w:pPr>
              <w:ind w:firstLine="0"/>
              <w:rPr>
                <w:rtl/>
              </w:rPr>
            </w:pPr>
            <w:proofErr w:type="spellStart"/>
            <w:r>
              <w:rPr>
                <w:rtl/>
              </w:rPr>
              <w:t>אמיתי</w:t>
            </w:r>
            <w:proofErr w:type="spellEnd"/>
            <w:r>
              <w:rPr>
                <w:rtl/>
              </w:rPr>
              <w:t xml:space="preserve"> וגנר</w:t>
            </w:r>
          </w:p>
        </w:tc>
        <w:tc>
          <w:tcPr>
            <w:tcW w:w="0" w:type="auto"/>
            <w:shd w:val="clear" w:color="auto" w:fill="auto"/>
          </w:tcPr>
          <w:p w:rsidR="00A253F0" w:rsidRDefault="00A253F0" w:rsidP="00DE5B80">
            <w:pPr>
              <w:ind w:firstLine="0"/>
              <w:rPr>
                <w:rtl/>
              </w:rPr>
            </w:pPr>
            <w:r>
              <w:rPr>
                <w:rtl/>
              </w:rPr>
              <w:t>–</w:t>
            </w:r>
          </w:p>
        </w:tc>
        <w:tc>
          <w:tcPr>
            <w:tcW w:w="6938" w:type="dxa"/>
            <w:shd w:val="clear" w:color="auto" w:fill="auto"/>
          </w:tcPr>
          <w:p w:rsidR="00A253F0" w:rsidRDefault="00A253F0" w:rsidP="007D4273">
            <w:pPr>
              <w:ind w:firstLine="0"/>
              <w:rPr>
                <w:rtl/>
              </w:rPr>
            </w:pPr>
            <w:r>
              <w:rPr>
                <w:rtl/>
              </w:rPr>
              <w:t>מתמחה</w:t>
            </w:r>
            <w:r w:rsidR="007D4273">
              <w:rPr>
                <w:rFonts w:hint="cs"/>
                <w:rtl/>
              </w:rPr>
              <w:t>, ה</w:t>
            </w:r>
            <w:r>
              <w:rPr>
                <w:rtl/>
              </w:rPr>
              <w:t>מחלקה הפלילית</w:t>
            </w:r>
            <w:r w:rsidR="007D4273">
              <w:rPr>
                <w:rFonts w:hint="cs"/>
                <w:rtl/>
              </w:rPr>
              <w:t xml:space="preserve">, </w:t>
            </w:r>
            <w:r>
              <w:rPr>
                <w:rtl/>
              </w:rPr>
              <w:t>ייעוץ וחקיקה, משרד המשפטים</w:t>
            </w:r>
          </w:p>
        </w:tc>
      </w:tr>
      <w:tr w:rsidR="00A253F0" w:rsidTr="00DC2055">
        <w:tc>
          <w:tcPr>
            <w:tcW w:w="0" w:type="auto"/>
            <w:shd w:val="clear" w:color="auto" w:fill="auto"/>
          </w:tcPr>
          <w:p w:rsidR="00A253F0" w:rsidRDefault="00A253F0"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rsidR="00A253F0" w:rsidRDefault="00A253F0" w:rsidP="00DE5B80">
            <w:pPr>
              <w:ind w:firstLine="0"/>
              <w:rPr>
                <w:rtl/>
              </w:rPr>
            </w:pPr>
            <w:r>
              <w:rPr>
                <w:rtl/>
              </w:rPr>
              <w:t>–</w:t>
            </w:r>
          </w:p>
        </w:tc>
        <w:tc>
          <w:tcPr>
            <w:tcW w:w="6938" w:type="dxa"/>
            <w:shd w:val="clear" w:color="auto" w:fill="auto"/>
          </w:tcPr>
          <w:p w:rsidR="00A253F0" w:rsidRDefault="007D4273" w:rsidP="00DE5B80">
            <w:pPr>
              <w:ind w:firstLine="0"/>
              <w:rPr>
                <w:rtl/>
              </w:rPr>
            </w:pPr>
            <w:r>
              <w:rPr>
                <w:rFonts w:hint="cs"/>
                <w:rtl/>
              </w:rPr>
              <w:t xml:space="preserve">עו"ד, </w:t>
            </w:r>
            <w:r w:rsidR="00A253F0">
              <w:rPr>
                <w:rtl/>
              </w:rPr>
              <w:t>סגן מנהלת המחלקה הפלילית, פרקליטות המדינה</w:t>
            </w:r>
          </w:p>
        </w:tc>
      </w:tr>
      <w:tr w:rsidR="00A253F0" w:rsidTr="00DC2055">
        <w:tc>
          <w:tcPr>
            <w:tcW w:w="0" w:type="auto"/>
            <w:shd w:val="clear" w:color="auto" w:fill="auto"/>
          </w:tcPr>
          <w:p w:rsidR="00A253F0" w:rsidRDefault="00A253F0" w:rsidP="00DE5B80">
            <w:pPr>
              <w:ind w:firstLine="0"/>
              <w:rPr>
                <w:rtl/>
              </w:rPr>
            </w:pPr>
            <w:r>
              <w:rPr>
                <w:rtl/>
              </w:rPr>
              <w:t>ישי שרון</w:t>
            </w:r>
          </w:p>
        </w:tc>
        <w:tc>
          <w:tcPr>
            <w:tcW w:w="0" w:type="auto"/>
            <w:shd w:val="clear" w:color="auto" w:fill="auto"/>
          </w:tcPr>
          <w:p w:rsidR="00A253F0" w:rsidRDefault="00A253F0" w:rsidP="00DE5B80">
            <w:pPr>
              <w:ind w:firstLine="0"/>
              <w:rPr>
                <w:rtl/>
              </w:rPr>
            </w:pPr>
            <w:r>
              <w:rPr>
                <w:rtl/>
              </w:rPr>
              <w:t>–</w:t>
            </w:r>
          </w:p>
        </w:tc>
        <w:tc>
          <w:tcPr>
            <w:tcW w:w="6938" w:type="dxa"/>
            <w:shd w:val="clear" w:color="auto" w:fill="auto"/>
          </w:tcPr>
          <w:p w:rsidR="00A253F0" w:rsidRDefault="007D4273" w:rsidP="00DE5B80">
            <w:pPr>
              <w:ind w:firstLine="0"/>
              <w:rPr>
                <w:rtl/>
              </w:rPr>
            </w:pPr>
            <w:r>
              <w:rPr>
                <w:rFonts w:hint="cs"/>
                <w:rtl/>
              </w:rPr>
              <w:t xml:space="preserve">עו"ד, </w:t>
            </w:r>
            <w:r w:rsidR="00A253F0">
              <w:rPr>
                <w:rtl/>
              </w:rPr>
              <w:t>מנהל מחלקת חקיקה ומדיניות, הסניגוריה הציבורית</w:t>
            </w:r>
          </w:p>
        </w:tc>
      </w:tr>
      <w:tr w:rsidR="00A253F0" w:rsidTr="00DC2055">
        <w:tc>
          <w:tcPr>
            <w:tcW w:w="0" w:type="auto"/>
            <w:shd w:val="clear" w:color="auto" w:fill="auto"/>
          </w:tcPr>
          <w:p w:rsidR="00A253F0" w:rsidRDefault="00A253F0" w:rsidP="00DE5B80">
            <w:pPr>
              <w:ind w:firstLine="0"/>
              <w:rPr>
                <w:rtl/>
              </w:rPr>
            </w:pPr>
            <w:r>
              <w:rPr>
                <w:rtl/>
              </w:rPr>
              <w:t>חנית אברהם בכר</w:t>
            </w:r>
          </w:p>
        </w:tc>
        <w:tc>
          <w:tcPr>
            <w:tcW w:w="0" w:type="auto"/>
            <w:shd w:val="clear" w:color="auto" w:fill="auto"/>
          </w:tcPr>
          <w:p w:rsidR="00A253F0" w:rsidRDefault="00A253F0" w:rsidP="00DE5B80">
            <w:pPr>
              <w:ind w:firstLine="0"/>
              <w:rPr>
                <w:rtl/>
              </w:rPr>
            </w:pPr>
            <w:r>
              <w:rPr>
                <w:rtl/>
              </w:rPr>
              <w:t>–</w:t>
            </w:r>
          </w:p>
        </w:tc>
        <w:tc>
          <w:tcPr>
            <w:tcW w:w="6938" w:type="dxa"/>
            <w:shd w:val="clear" w:color="auto" w:fill="auto"/>
          </w:tcPr>
          <w:p w:rsidR="00A253F0" w:rsidRDefault="00A253F0" w:rsidP="00DE5B80">
            <w:pPr>
              <w:ind w:firstLine="0"/>
              <w:rPr>
                <w:rtl/>
              </w:rPr>
            </w:pPr>
            <w:r>
              <w:rPr>
                <w:rtl/>
              </w:rPr>
              <w:t xml:space="preserve">עו"ד, </w:t>
            </w:r>
            <w:r w:rsidR="007D4273">
              <w:rPr>
                <w:rFonts w:hint="cs"/>
                <w:rtl/>
              </w:rPr>
              <w:t xml:space="preserve">לשכה משפטית, </w:t>
            </w:r>
            <w:r>
              <w:rPr>
                <w:rtl/>
              </w:rPr>
              <w:t>הנהלת בתי המשפט</w:t>
            </w:r>
          </w:p>
        </w:tc>
      </w:tr>
      <w:tr w:rsidR="006C2B69" w:rsidTr="00DC2055">
        <w:tc>
          <w:tcPr>
            <w:tcW w:w="0" w:type="auto"/>
            <w:shd w:val="clear" w:color="auto" w:fill="auto"/>
          </w:tcPr>
          <w:p w:rsidR="006C2B69" w:rsidRDefault="006C2B69" w:rsidP="00DE5B80">
            <w:pPr>
              <w:ind w:firstLine="0"/>
              <w:rPr>
                <w:rtl/>
              </w:rPr>
            </w:pPr>
            <w:r>
              <w:rPr>
                <w:rFonts w:hint="cs"/>
                <w:rtl/>
              </w:rPr>
              <w:t xml:space="preserve">נצ"מ </w:t>
            </w:r>
            <w:r>
              <w:rPr>
                <w:rtl/>
              </w:rPr>
              <w:t>גלעד בהט</w:t>
            </w:r>
          </w:p>
        </w:tc>
        <w:tc>
          <w:tcPr>
            <w:tcW w:w="0" w:type="auto"/>
            <w:shd w:val="clear" w:color="auto" w:fill="auto"/>
          </w:tcPr>
          <w:p w:rsidR="006C2B69" w:rsidRDefault="006C2B69" w:rsidP="00DE5B80">
            <w:pPr>
              <w:ind w:firstLine="0"/>
              <w:rPr>
                <w:rtl/>
              </w:rPr>
            </w:pPr>
            <w:r>
              <w:rPr>
                <w:rtl/>
              </w:rPr>
              <w:t>–</w:t>
            </w:r>
          </w:p>
        </w:tc>
        <w:tc>
          <w:tcPr>
            <w:tcW w:w="6938" w:type="dxa"/>
            <w:shd w:val="clear" w:color="auto" w:fill="auto"/>
          </w:tcPr>
          <w:p w:rsidR="006C2B69" w:rsidRDefault="006C2B69" w:rsidP="007D4273">
            <w:pPr>
              <w:ind w:firstLine="0"/>
              <w:rPr>
                <w:rtl/>
              </w:rPr>
            </w:pPr>
            <w:r>
              <w:rPr>
                <w:rtl/>
              </w:rPr>
              <w:t>רמ</w:t>
            </w:r>
            <w:r>
              <w:rPr>
                <w:rFonts w:hint="cs"/>
                <w:rtl/>
              </w:rPr>
              <w:t>"</w:t>
            </w:r>
            <w:r>
              <w:rPr>
                <w:rtl/>
              </w:rPr>
              <w:t xml:space="preserve">ח </w:t>
            </w:r>
            <w:proofErr w:type="spellStart"/>
            <w:r>
              <w:rPr>
                <w:rtl/>
              </w:rPr>
              <w:t>אח</w:t>
            </w:r>
            <w:r>
              <w:rPr>
                <w:rFonts w:hint="cs"/>
                <w:rtl/>
              </w:rPr>
              <w:t>"</w:t>
            </w:r>
            <w:r>
              <w:rPr>
                <w:rtl/>
              </w:rPr>
              <w:t>מ</w:t>
            </w:r>
            <w:proofErr w:type="spellEnd"/>
            <w:r>
              <w:rPr>
                <w:rtl/>
              </w:rPr>
              <w:t xml:space="preserve"> וטכנולוגיות יועמ</w:t>
            </w:r>
            <w:r>
              <w:rPr>
                <w:rFonts w:hint="cs"/>
                <w:rtl/>
              </w:rPr>
              <w:t>"</w:t>
            </w:r>
            <w:r>
              <w:rPr>
                <w:rtl/>
              </w:rPr>
              <w:t xml:space="preserve">ש, </w:t>
            </w:r>
            <w:r>
              <w:rPr>
                <w:rFonts w:hint="cs"/>
                <w:rtl/>
              </w:rPr>
              <w:t>משטרת ישראל</w:t>
            </w:r>
          </w:p>
        </w:tc>
      </w:tr>
      <w:tr w:rsidR="006C2B69" w:rsidTr="00DC2055">
        <w:tc>
          <w:tcPr>
            <w:tcW w:w="0" w:type="auto"/>
            <w:shd w:val="clear" w:color="auto" w:fill="auto"/>
          </w:tcPr>
          <w:p w:rsidR="006C2B69" w:rsidRDefault="006C2B69" w:rsidP="00DE5B80">
            <w:pPr>
              <w:ind w:firstLine="0"/>
              <w:rPr>
                <w:rtl/>
              </w:rPr>
            </w:pPr>
            <w:r>
              <w:rPr>
                <w:rFonts w:hint="cs"/>
                <w:rtl/>
              </w:rPr>
              <w:t xml:space="preserve">סנ"צ </w:t>
            </w:r>
            <w:r>
              <w:rPr>
                <w:rtl/>
              </w:rPr>
              <w:t>חיים טייב</w:t>
            </w:r>
          </w:p>
        </w:tc>
        <w:tc>
          <w:tcPr>
            <w:tcW w:w="0" w:type="auto"/>
            <w:shd w:val="clear" w:color="auto" w:fill="auto"/>
          </w:tcPr>
          <w:p w:rsidR="006C2B69" w:rsidRDefault="006C2B69" w:rsidP="00DE5B80">
            <w:pPr>
              <w:ind w:firstLine="0"/>
              <w:rPr>
                <w:rtl/>
              </w:rPr>
            </w:pPr>
            <w:r>
              <w:rPr>
                <w:rtl/>
              </w:rPr>
              <w:t>–</w:t>
            </w:r>
          </w:p>
        </w:tc>
        <w:tc>
          <w:tcPr>
            <w:tcW w:w="6938" w:type="dxa"/>
            <w:shd w:val="clear" w:color="auto" w:fill="auto"/>
          </w:tcPr>
          <w:p w:rsidR="006C2B69" w:rsidRDefault="006C2B69" w:rsidP="007D4273">
            <w:pPr>
              <w:ind w:firstLine="0"/>
              <w:rPr>
                <w:rtl/>
              </w:rPr>
            </w:pPr>
            <w:r>
              <w:rPr>
                <w:rtl/>
              </w:rPr>
              <w:t xml:space="preserve">רמ"ד תיאום מבצעי פנים מ"י, </w:t>
            </w:r>
            <w:r>
              <w:rPr>
                <w:rFonts w:hint="cs"/>
                <w:rtl/>
              </w:rPr>
              <w:t>משטרת ישראל</w:t>
            </w:r>
          </w:p>
        </w:tc>
      </w:tr>
      <w:tr w:rsidR="006C2B69" w:rsidTr="00DC2055">
        <w:tc>
          <w:tcPr>
            <w:tcW w:w="0" w:type="auto"/>
            <w:shd w:val="clear" w:color="auto" w:fill="auto"/>
          </w:tcPr>
          <w:p w:rsidR="006C2B69" w:rsidRDefault="006C2B69" w:rsidP="00DE5B80">
            <w:pPr>
              <w:ind w:firstLine="0"/>
              <w:rPr>
                <w:rtl/>
              </w:rPr>
            </w:pPr>
            <w:r>
              <w:rPr>
                <w:rFonts w:hint="cs"/>
                <w:rtl/>
              </w:rPr>
              <w:t xml:space="preserve">רפ"ק </w:t>
            </w:r>
            <w:r>
              <w:rPr>
                <w:rtl/>
              </w:rPr>
              <w:t xml:space="preserve">סהר </w:t>
            </w:r>
            <w:proofErr w:type="spellStart"/>
            <w:r>
              <w:rPr>
                <w:rtl/>
              </w:rPr>
              <w:t>מיסק</w:t>
            </w:r>
            <w:proofErr w:type="spellEnd"/>
          </w:p>
        </w:tc>
        <w:tc>
          <w:tcPr>
            <w:tcW w:w="0" w:type="auto"/>
            <w:shd w:val="clear" w:color="auto" w:fill="auto"/>
          </w:tcPr>
          <w:p w:rsidR="006C2B69" w:rsidRDefault="006C2B69" w:rsidP="00DE5B80">
            <w:pPr>
              <w:ind w:firstLine="0"/>
              <w:rPr>
                <w:rtl/>
              </w:rPr>
            </w:pPr>
            <w:r>
              <w:rPr>
                <w:rtl/>
              </w:rPr>
              <w:t>–</w:t>
            </w:r>
          </w:p>
        </w:tc>
        <w:tc>
          <w:tcPr>
            <w:tcW w:w="6938" w:type="dxa"/>
            <w:shd w:val="clear" w:color="auto" w:fill="auto"/>
          </w:tcPr>
          <w:p w:rsidR="006C2B69" w:rsidRDefault="006C2B69" w:rsidP="007D4273">
            <w:pPr>
              <w:ind w:firstLine="0"/>
              <w:rPr>
                <w:rtl/>
              </w:rPr>
            </w:pPr>
            <w:r>
              <w:rPr>
                <w:rtl/>
              </w:rPr>
              <w:t xml:space="preserve">ק' ייעוץ וחקיקה </w:t>
            </w:r>
            <w:proofErr w:type="spellStart"/>
            <w:r>
              <w:rPr>
                <w:rtl/>
              </w:rPr>
              <w:t>אכ"ל</w:t>
            </w:r>
            <w:proofErr w:type="spellEnd"/>
            <w:r>
              <w:rPr>
                <w:rtl/>
              </w:rPr>
              <w:t xml:space="preserve">, </w:t>
            </w:r>
            <w:r>
              <w:rPr>
                <w:rFonts w:hint="cs"/>
                <w:rtl/>
              </w:rPr>
              <w:t>משטרת ישראל</w:t>
            </w:r>
          </w:p>
        </w:tc>
      </w:tr>
      <w:tr w:rsidR="006C2B69" w:rsidTr="00DC2055">
        <w:tc>
          <w:tcPr>
            <w:tcW w:w="0" w:type="auto"/>
            <w:shd w:val="clear" w:color="auto" w:fill="auto"/>
          </w:tcPr>
          <w:p w:rsidR="006C2B69" w:rsidRDefault="006C2B69" w:rsidP="00DE5B80">
            <w:pPr>
              <w:ind w:firstLine="0"/>
              <w:rPr>
                <w:rtl/>
              </w:rPr>
            </w:pPr>
            <w:r>
              <w:rPr>
                <w:rFonts w:hint="cs"/>
                <w:rtl/>
              </w:rPr>
              <w:t xml:space="preserve">רפ"ק </w:t>
            </w:r>
            <w:r>
              <w:rPr>
                <w:rtl/>
              </w:rPr>
              <w:t>ליאורה סולטן</w:t>
            </w:r>
          </w:p>
        </w:tc>
        <w:tc>
          <w:tcPr>
            <w:tcW w:w="0" w:type="auto"/>
            <w:shd w:val="clear" w:color="auto" w:fill="auto"/>
          </w:tcPr>
          <w:p w:rsidR="006C2B69" w:rsidRDefault="006C2B69" w:rsidP="00DE5B80">
            <w:pPr>
              <w:ind w:firstLine="0"/>
              <w:rPr>
                <w:rtl/>
              </w:rPr>
            </w:pPr>
            <w:r>
              <w:rPr>
                <w:rtl/>
              </w:rPr>
              <w:t>–</w:t>
            </w:r>
          </w:p>
        </w:tc>
        <w:tc>
          <w:tcPr>
            <w:tcW w:w="6938" w:type="dxa"/>
            <w:shd w:val="clear" w:color="auto" w:fill="auto"/>
          </w:tcPr>
          <w:p w:rsidR="006C2B69" w:rsidRDefault="006C2B69" w:rsidP="007D4273">
            <w:pPr>
              <w:ind w:firstLine="0"/>
              <w:rPr>
                <w:rtl/>
              </w:rPr>
            </w:pPr>
            <w:r>
              <w:rPr>
                <w:rtl/>
              </w:rPr>
              <w:t xml:space="preserve">ר' </w:t>
            </w:r>
            <w:proofErr w:type="spellStart"/>
            <w:r>
              <w:rPr>
                <w:rtl/>
              </w:rPr>
              <w:t>חו</w:t>
            </w:r>
            <w:proofErr w:type="spellEnd"/>
            <w:r>
              <w:rPr>
                <w:rtl/>
              </w:rPr>
              <w:t xml:space="preserve">' חקיקה ומשפט, </w:t>
            </w:r>
            <w:r>
              <w:rPr>
                <w:rFonts w:hint="cs"/>
                <w:rtl/>
              </w:rPr>
              <w:t>משטרת ישראל</w:t>
            </w:r>
          </w:p>
        </w:tc>
      </w:tr>
      <w:tr w:rsidR="006C2B69" w:rsidTr="00DC2055">
        <w:tc>
          <w:tcPr>
            <w:tcW w:w="0" w:type="auto"/>
            <w:shd w:val="clear" w:color="auto" w:fill="auto"/>
          </w:tcPr>
          <w:p w:rsidR="006C2B69" w:rsidRDefault="006C2B69" w:rsidP="00DE5B80">
            <w:pPr>
              <w:ind w:firstLine="0"/>
              <w:rPr>
                <w:rtl/>
              </w:rPr>
            </w:pPr>
            <w:r>
              <w:rPr>
                <w:rFonts w:hint="cs"/>
                <w:rtl/>
              </w:rPr>
              <w:t xml:space="preserve">רפ"ק </w:t>
            </w:r>
            <w:r>
              <w:rPr>
                <w:rtl/>
              </w:rPr>
              <w:t>ליאת לב</w:t>
            </w:r>
          </w:p>
        </w:tc>
        <w:tc>
          <w:tcPr>
            <w:tcW w:w="0" w:type="auto"/>
            <w:shd w:val="clear" w:color="auto" w:fill="auto"/>
          </w:tcPr>
          <w:p w:rsidR="006C2B69" w:rsidRDefault="006C2B69" w:rsidP="00DE5B80">
            <w:pPr>
              <w:ind w:firstLine="0"/>
              <w:rPr>
                <w:rtl/>
              </w:rPr>
            </w:pPr>
            <w:r>
              <w:rPr>
                <w:rtl/>
              </w:rPr>
              <w:t>–</w:t>
            </w:r>
          </w:p>
        </w:tc>
        <w:tc>
          <w:tcPr>
            <w:tcW w:w="6938" w:type="dxa"/>
            <w:shd w:val="clear" w:color="auto" w:fill="auto"/>
          </w:tcPr>
          <w:p w:rsidR="006C2B69" w:rsidRDefault="006C2B69" w:rsidP="007D4273">
            <w:pPr>
              <w:ind w:firstLine="0"/>
              <w:rPr>
                <w:rtl/>
              </w:rPr>
            </w:pPr>
            <w:r>
              <w:rPr>
                <w:rtl/>
              </w:rPr>
              <w:t xml:space="preserve">ע' משפטי חטיבת המודיעין מ"י, </w:t>
            </w:r>
            <w:r>
              <w:rPr>
                <w:rFonts w:hint="cs"/>
                <w:rtl/>
              </w:rPr>
              <w:t>משטרת ישראל</w:t>
            </w:r>
          </w:p>
        </w:tc>
      </w:tr>
      <w:tr w:rsidR="006C2B69" w:rsidTr="00DC2055">
        <w:tc>
          <w:tcPr>
            <w:tcW w:w="0" w:type="auto"/>
            <w:shd w:val="clear" w:color="auto" w:fill="auto"/>
          </w:tcPr>
          <w:p w:rsidR="006C2B69" w:rsidRDefault="006C2B69" w:rsidP="007D4273">
            <w:pPr>
              <w:ind w:firstLine="0"/>
              <w:rPr>
                <w:rtl/>
              </w:rPr>
            </w:pPr>
            <w:r>
              <w:rPr>
                <w:rFonts w:hint="cs"/>
                <w:rtl/>
              </w:rPr>
              <w:t xml:space="preserve">רפ"ק אלכס </w:t>
            </w:r>
            <w:proofErr w:type="spellStart"/>
            <w:r>
              <w:rPr>
                <w:rFonts w:hint="cs"/>
                <w:rtl/>
              </w:rPr>
              <w:t>וייסברוד</w:t>
            </w:r>
            <w:proofErr w:type="spellEnd"/>
          </w:p>
        </w:tc>
        <w:tc>
          <w:tcPr>
            <w:tcW w:w="0" w:type="auto"/>
            <w:shd w:val="clear" w:color="auto" w:fill="auto"/>
          </w:tcPr>
          <w:p w:rsidR="006C2B69" w:rsidRDefault="006C2B69" w:rsidP="00DE5B80">
            <w:pPr>
              <w:ind w:firstLine="0"/>
              <w:rPr>
                <w:rtl/>
              </w:rPr>
            </w:pPr>
            <w:r>
              <w:rPr>
                <w:rFonts w:hint="cs"/>
                <w:rtl/>
              </w:rPr>
              <w:t>–</w:t>
            </w:r>
          </w:p>
        </w:tc>
        <w:tc>
          <w:tcPr>
            <w:tcW w:w="6938" w:type="dxa"/>
            <w:shd w:val="clear" w:color="auto" w:fill="auto"/>
          </w:tcPr>
          <w:p w:rsidR="006C2B69" w:rsidRDefault="006C2B69" w:rsidP="007D4273">
            <w:pPr>
              <w:ind w:firstLine="0"/>
              <w:rPr>
                <w:rtl/>
              </w:rPr>
            </w:pPr>
            <w:r>
              <w:rPr>
                <w:rFonts w:hint="cs"/>
                <w:rtl/>
              </w:rPr>
              <w:t xml:space="preserve">קצין מדור </w:t>
            </w:r>
            <w:proofErr w:type="spellStart"/>
            <w:r>
              <w:rPr>
                <w:rFonts w:hint="cs"/>
                <w:rtl/>
              </w:rPr>
              <w:t>אח"מ</w:t>
            </w:r>
            <w:proofErr w:type="spellEnd"/>
            <w:r>
              <w:rPr>
                <w:rFonts w:hint="cs"/>
                <w:rtl/>
              </w:rPr>
              <w:t>, יועמ"ש, משטרת ישראל</w:t>
            </w:r>
          </w:p>
        </w:tc>
      </w:tr>
      <w:tr w:rsidR="00A253F0" w:rsidTr="00DC2055">
        <w:tc>
          <w:tcPr>
            <w:tcW w:w="0" w:type="auto"/>
            <w:shd w:val="clear" w:color="auto" w:fill="auto"/>
          </w:tcPr>
          <w:p w:rsidR="00A253F0" w:rsidRDefault="00A253F0" w:rsidP="00DE5B80">
            <w:pPr>
              <w:ind w:firstLine="0"/>
              <w:rPr>
                <w:rtl/>
              </w:rPr>
            </w:pPr>
            <w:r>
              <w:rPr>
                <w:rtl/>
              </w:rPr>
              <w:t xml:space="preserve">יעל </w:t>
            </w:r>
            <w:proofErr w:type="spellStart"/>
            <w:r>
              <w:rPr>
                <w:rtl/>
              </w:rPr>
              <w:t>ליטמנוביץ</w:t>
            </w:r>
            <w:proofErr w:type="spellEnd"/>
            <w:r w:rsidR="006C2B69">
              <w:rPr>
                <w:rFonts w:hint="cs"/>
                <w:rtl/>
              </w:rPr>
              <w:t>'</w:t>
            </w:r>
          </w:p>
        </w:tc>
        <w:tc>
          <w:tcPr>
            <w:tcW w:w="0" w:type="auto"/>
            <w:shd w:val="clear" w:color="auto" w:fill="auto"/>
          </w:tcPr>
          <w:p w:rsidR="00A253F0" w:rsidRDefault="00A253F0" w:rsidP="00DE5B80">
            <w:pPr>
              <w:ind w:firstLine="0"/>
              <w:rPr>
                <w:rtl/>
              </w:rPr>
            </w:pPr>
            <w:r>
              <w:rPr>
                <w:rtl/>
              </w:rPr>
              <w:t>–</w:t>
            </w:r>
          </w:p>
        </w:tc>
        <w:tc>
          <w:tcPr>
            <w:tcW w:w="6938" w:type="dxa"/>
            <w:shd w:val="clear" w:color="auto" w:fill="auto"/>
          </w:tcPr>
          <w:p w:rsidR="00A253F0" w:rsidRDefault="00A253F0" w:rsidP="00DE5B80">
            <w:pPr>
              <w:ind w:firstLine="0"/>
              <w:rPr>
                <w:rtl/>
              </w:rPr>
            </w:pPr>
            <w:r>
              <w:rPr>
                <w:rtl/>
              </w:rPr>
              <w:t>חוקרת, המכון הישראלי לדמוקרטיה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253F0" w:rsidP="00D40A29">
      <w:pPr>
        <w:ind w:firstLine="0"/>
        <w:rPr>
          <w:rtl/>
        </w:rPr>
      </w:pPr>
      <w:r>
        <w:rPr>
          <w:rtl/>
        </w:rPr>
        <w:t>מירי פרנקל-שור</w:t>
      </w:r>
    </w:p>
    <w:p w:rsidR="00A253F0" w:rsidRPr="008713A4" w:rsidRDefault="00A253F0" w:rsidP="00D40A29">
      <w:pPr>
        <w:ind w:firstLine="0"/>
      </w:pPr>
      <w:r>
        <w:rPr>
          <w:rFonts w:hint="cs"/>
          <w:rtl/>
        </w:rPr>
        <w:t xml:space="preserve">גלעד </w:t>
      </w:r>
      <w:proofErr w:type="spellStart"/>
      <w:r>
        <w:rPr>
          <w:rFonts w:hint="cs"/>
          <w:rtl/>
        </w:rPr>
        <w:t>נוה</w:t>
      </w:r>
      <w:proofErr w:type="spellEnd"/>
      <w:r>
        <w:rPr>
          <w:rFonts w:hint="cs"/>
          <w:rtl/>
        </w:rPr>
        <w:t xml:space="preserve"> </w:t>
      </w:r>
    </w:p>
    <w:p w:rsidR="00E64116" w:rsidRPr="008713A4" w:rsidRDefault="00E64116" w:rsidP="00DE5B80">
      <w:pPr>
        <w:ind w:firstLine="0"/>
        <w:rPr>
          <w:rtl/>
        </w:rPr>
      </w:pPr>
    </w:p>
    <w:p w:rsidR="00E64116" w:rsidRPr="008713A4" w:rsidRDefault="00E64116" w:rsidP="00A253F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253F0"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253F0" w:rsidP="008320F6">
      <w:pPr>
        <w:ind w:firstLine="0"/>
        <w:rPr>
          <w:rtl/>
        </w:rPr>
      </w:pPr>
      <w:r>
        <w:rPr>
          <w:rtl/>
        </w:rPr>
        <w:t>טלי רם</w:t>
      </w:r>
    </w:p>
    <w:p w:rsidR="00A253F0" w:rsidRPr="008713A4" w:rsidRDefault="00A253F0" w:rsidP="008320F6">
      <w:pPr>
        <w:ind w:firstLine="0"/>
        <w:rPr>
          <w:rtl/>
        </w:rPr>
      </w:pPr>
    </w:p>
    <w:p w:rsidR="00A253F0" w:rsidRDefault="00A253F0" w:rsidP="00A253F0">
      <w:pPr>
        <w:ind w:firstLine="0"/>
        <w:rPr>
          <w:color w:val="606060"/>
          <w:rtl/>
        </w:rPr>
      </w:pPr>
      <w:r w:rsidRPr="00A253F0">
        <w:rPr>
          <w:color w:val="606060"/>
          <w:rtl/>
        </w:rPr>
        <w:t>רשימת הנוכחים על תואריהם מבוססת על המידע שהוזן במערכת המוזמנים הממוחשבת. ייתכנו אי-דיוקים והשמטות.</w:t>
      </w:r>
    </w:p>
    <w:p w:rsidR="00A253F0" w:rsidRDefault="00A253F0" w:rsidP="00A253F0">
      <w:pPr>
        <w:ind w:firstLine="0"/>
        <w:rPr>
          <w:color w:val="606060"/>
          <w:rtl/>
        </w:rPr>
      </w:pPr>
    </w:p>
    <w:p w:rsidR="00A253F0" w:rsidRDefault="00A253F0" w:rsidP="00CD4D83">
      <w:pPr>
        <w:pStyle w:val="a6"/>
        <w:keepNext/>
        <w:rPr>
          <w:rtl/>
        </w:rPr>
      </w:pPr>
      <w:bookmarkStart w:id="1" w:name="ET_subject_642118_2"/>
      <w:r w:rsidRPr="00A253F0">
        <w:rPr>
          <w:rStyle w:val="TagStyle"/>
          <w:rtl/>
        </w:rPr>
        <w:lastRenderedPageBreak/>
        <w:t xml:space="preserve">&lt;&lt; נושא &gt;&gt; </w:t>
      </w:r>
      <w:r>
        <w:rPr>
          <w:rtl/>
        </w:rPr>
        <w:t>הצעת חוק הרחבת האמצעים למאבק בארגוני פשי</w:t>
      </w:r>
      <w:r w:rsidR="00CD4D83">
        <w:rPr>
          <w:rtl/>
        </w:rPr>
        <w:t>עה (תיקוני חקיקה), התשפ"ג-2023</w:t>
      </w:r>
      <w:r w:rsidR="00CD4D83">
        <w:rPr>
          <w:rFonts w:hint="cs"/>
          <w:rtl/>
        </w:rPr>
        <w:t xml:space="preserve"> (פ/3887/25), של חבר הכנסת משה סעדה</w:t>
      </w:r>
      <w:r w:rsidRPr="00A253F0">
        <w:rPr>
          <w:rStyle w:val="TagStyle"/>
          <w:rtl/>
        </w:rPr>
        <w:t xml:space="preserve"> &lt;&lt; נושא &gt;&gt;</w:t>
      </w:r>
      <w:r>
        <w:rPr>
          <w:rtl/>
        </w:rPr>
        <w:t xml:space="preserve">   </w:t>
      </w:r>
      <w:bookmarkEnd w:id="1"/>
    </w:p>
    <w:p w:rsidR="00A253F0" w:rsidRDefault="00A253F0" w:rsidP="00A253F0">
      <w:pPr>
        <w:rPr>
          <w:rtl/>
        </w:rPr>
      </w:pPr>
    </w:p>
    <w:p w:rsidR="00A253F0" w:rsidRDefault="00A253F0" w:rsidP="00A253F0">
      <w:pPr>
        <w:pStyle w:val="af6"/>
        <w:keepNext/>
        <w:rPr>
          <w:rtl/>
        </w:rPr>
      </w:pPr>
      <w:bookmarkStart w:id="2" w:name="ET_yor_6358_3"/>
      <w:r w:rsidRPr="00A253F0">
        <w:rPr>
          <w:rStyle w:val="TagStyle"/>
          <w:rtl/>
        </w:rPr>
        <w:t xml:space="preserve"> &lt;&lt; יור &gt;&gt; </w:t>
      </w:r>
      <w:r>
        <w:rPr>
          <w:rtl/>
        </w:rPr>
        <w:t>היו"ר צביקה פוגל:</w:t>
      </w:r>
      <w:r w:rsidRPr="00A253F0">
        <w:rPr>
          <w:rStyle w:val="TagStyle"/>
          <w:rtl/>
        </w:rPr>
        <w:t xml:space="preserve"> &lt;&lt; יור &gt;&gt;</w:t>
      </w:r>
      <w:r>
        <w:rPr>
          <w:rtl/>
        </w:rPr>
        <w:t xml:space="preserve">   </w:t>
      </w:r>
      <w:bookmarkEnd w:id="2"/>
    </w:p>
    <w:p w:rsidR="00A253F0" w:rsidRDefault="00A253F0" w:rsidP="00A253F0">
      <w:pPr>
        <w:pStyle w:val="KeepWithNext"/>
        <w:rPr>
          <w:rtl/>
        </w:rPr>
      </w:pPr>
    </w:p>
    <w:p w:rsidR="007F52F0" w:rsidRDefault="00727D88" w:rsidP="007A01BE">
      <w:pPr>
        <w:rPr>
          <w:rtl/>
        </w:rPr>
      </w:pPr>
      <w:r>
        <w:rPr>
          <w:rFonts w:hint="cs"/>
          <w:rtl/>
        </w:rPr>
        <w:t xml:space="preserve">שלום לכולם, </w:t>
      </w:r>
      <w:proofErr w:type="spellStart"/>
      <w:r>
        <w:rPr>
          <w:rFonts w:hint="cs"/>
          <w:rtl/>
        </w:rPr>
        <w:t>צוהריים</w:t>
      </w:r>
      <w:proofErr w:type="spellEnd"/>
      <w:r>
        <w:rPr>
          <w:rFonts w:hint="cs"/>
          <w:rtl/>
        </w:rPr>
        <w:t xml:space="preserve"> טובים. תודה רבה שמצאתם את הזמן לבוא לדיון הכול כך חשוב הזה. יש חלק שכ</w:t>
      </w:r>
      <w:bookmarkStart w:id="3" w:name="_ETM_Q1_769709"/>
      <w:bookmarkEnd w:id="3"/>
      <w:r>
        <w:rPr>
          <w:rFonts w:hint="cs"/>
          <w:rtl/>
        </w:rPr>
        <w:t>בר מלווים אותי יותר מדיון אחד הבוקר</w:t>
      </w:r>
      <w:bookmarkStart w:id="4" w:name="_ETM_Q1_773343"/>
      <w:bookmarkEnd w:id="4"/>
      <w:r>
        <w:rPr>
          <w:rFonts w:hint="cs"/>
          <w:rtl/>
        </w:rPr>
        <w:t xml:space="preserve"> </w:t>
      </w:r>
      <w:r>
        <w:rPr>
          <w:rFonts w:hint="eastAsia"/>
          <w:rtl/>
        </w:rPr>
        <w:t>–</w:t>
      </w:r>
      <w:r>
        <w:rPr>
          <w:rFonts w:hint="cs"/>
          <w:rtl/>
        </w:rPr>
        <w:t xml:space="preserve"> היום, לא רק הבוקר </w:t>
      </w:r>
      <w:r>
        <w:rPr>
          <w:rFonts w:hint="eastAsia"/>
          <w:rtl/>
        </w:rPr>
        <w:t>–</w:t>
      </w:r>
      <w:r>
        <w:rPr>
          <w:rFonts w:hint="cs"/>
          <w:rtl/>
        </w:rPr>
        <w:t xml:space="preserve"> אז אני </w:t>
      </w:r>
      <w:bookmarkStart w:id="5" w:name="_ETM_Q1_772668"/>
      <w:bookmarkEnd w:id="5"/>
      <w:r>
        <w:rPr>
          <w:rFonts w:hint="cs"/>
          <w:rtl/>
        </w:rPr>
        <w:t xml:space="preserve">בכל זאת אזכיר לכולנו שאנחנו ביום </w:t>
      </w:r>
      <w:r w:rsidR="007A01BE">
        <w:rPr>
          <w:rFonts w:hint="cs"/>
          <w:rtl/>
        </w:rPr>
        <w:t>ה</w:t>
      </w:r>
      <w:r>
        <w:rPr>
          <w:rFonts w:hint="cs"/>
          <w:rtl/>
        </w:rPr>
        <w:t xml:space="preserve">-417 לחרבות ברזל, </w:t>
      </w:r>
      <w:bookmarkStart w:id="6" w:name="_ETM_Q1_787307"/>
      <w:bookmarkEnd w:id="6"/>
      <w:r>
        <w:rPr>
          <w:rFonts w:hint="cs"/>
          <w:rtl/>
        </w:rPr>
        <w:t>והבוקר נחשפנו לבחור שלצערי הרב מת מפצעיו, שנפצע ב-7 באוקטובר</w:t>
      </w:r>
      <w:r w:rsidR="007A01BE">
        <w:rPr>
          <w:rFonts w:hint="cs"/>
          <w:rtl/>
        </w:rPr>
        <w:t xml:space="preserve"> </w:t>
      </w:r>
      <w:r w:rsidR="007A01BE">
        <w:rPr>
          <w:rFonts w:hint="eastAsia"/>
        </w:rPr>
        <w:t>–</w:t>
      </w:r>
      <w:r>
        <w:rPr>
          <w:rFonts w:hint="cs"/>
          <w:rtl/>
        </w:rPr>
        <w:t xml:space="preserve"> </w:t>
      </w:r>
      <w:bookmarkStart w:id="7" w:name="_ETM_Q1_799706"/>
      <w:bookmarkEnd w:id="7"/>
      <w:r>
        <w:rPr>
          <w:rFonts w:hint="cs"/>
          <w:rtl/>
        </w:rPr>
        <w:t>417 ימים להחזיק מעמד ובסוף למות</w:t>
      </w:r>
      <w:r w:rsidR="007A01BE">
        <w:rPr>
          <w:rFonts w:hint="cs"/>
          <w:rtl/>
        </w:rPr>
        <w:t xml:space="preserve"> </w:t>
      </w:r>
      <w:r w:rsidR="007A01BE">
        <w:rPr>
          <w:rFonts w:hint="eastAsia"/>
        </w:rPr>
        <w:t>–</w:t>
      </w:r>
      <w:r>
        <w:rPr>
          <w:rFonts w:hint="cs"/>
          <w:rtl/>
        </w:rPr>
        <w:t xml:space="preserve"> ועוד כמה חיילים שנפצעו </w:t>
      </w:r>
      <w:bookmarkStart w:id="8" w:name="_ETM_Q1_803591"/>
      <w:bookmarkEnd w:id="8"/>
      <w:r>
        <w:rPr>
          <w:rFonts w:hint="cs"/>
          <w:rtl/>
        </w:rPr>
        <w:t>ביממה האחרונה. האחרו</w:t>
      </w:r>
      <w:r w:rsidR="007A01BE">
        <w:rPr>
          <w:rFonts w:hint="cs"/>
          <w:rtl/>
        </w:rPr>
        <w:t>ן</w:t>
      </w:r>
      <w:r>
        <w:rPr>
          <w:rFonts w:hint="cs"/>
          <w:rtl/>
        </w:rPr>
        <w:t xml:space="preserve"> שבה</w:t>
      </w:r>
      <w:r w:rsidR="007A01BE">
        <w:rPr>
          <w:rFonts w:hint="cs"/>
          <w:rtl/>
        </w:rPr>
        <w:t>ם</w:t>
      </w:r>
      <w:r>
        <w:rPr>
          <w:rFonts w:hint="cs"/>
          <w:rtl/>
        </w:rPr>
        <w:t xml:space="preserve">, לא מזמן מנפילת </w:t>
      </w:r>
      <w:proofErr w:type="spellStart"/>
      <w:r>
        <w:rPr>
          <w:rFonts w:hint="cs"/>
          <w:rtl/>
        </w:rPr>
        <w:t>כטב"מ</w:t>
      </w:r>
      <w:proofErr w:type="spellEnd"/>
      <w:r>
        <w:rPr>
          <w:rFonts w:hint="cs"/>
          <w:rtl/>
        </w:rPr>
        <w:t xml:space="preserve"> בחרמון</w:t>
      </w:r>
      <w:bookmarkStart w:id="9" w:name="_ETM_Q1_813799"/>
      <w:bookmarkEnd w:id="9"/>
      <w:r>
        <w:rPr>
          <w:rFonts w:hint="cs"/>
          <w:rtl/>
        </w:rPr>
        <w:t xml:space="preserve">. ודווקא התעוררתי הבוקר עם תמונות שאשתי שלחה לי מהמרפסת </w:t>
      </w:r>
      <w:bookmarkStart w:id="10" w:name="_ETM_Q1_818805"/>
      <w:bookmarkEnd w:id="10"/>
      <w:r>
        <w:rPr>
          <w:rFonts w:hint="cs"/>
          <w:rtl/>
        </w:rPr>
        <w:t>על החרמון הלבן שרואים ממרפסת הבית שלי.</w:t>
      </w:r>
      <w:bookmarkStart w:id="11" w:name="_ETM_Q1_822287"/>
      <w:bookmarkStart w:id="12" w:name="_ETM_Q1_822407"/>
      <w:bookmarkStart w:id="13" w:name="_ETM_Q1_822444"/>
      <w:bookmarkStart w:id="14" w:name="_ETM_Q1_822505"/>
      <w:bookmarkEnd w:id="11"/>
      <w:bookmarkEnd w:id="12"/>
      <w:bookmarkEnd w:id="13"/>
      <w:bookmarkEnd w:id="14"/>
      <w:r w:rsidR="007F52F0">
        <w:rPr>
          <w:rFonts w:hint="cs"/>
          <w:rtl/>
        </w:rPr>
        <w:t xml:space="preserve"> כמה </w:t>
      </w:r>
      <w:bookmarkStart w:id="15" w:name="_ETM_Q1_823711"/>
      <w:bookmarkEnd w:id="15"/>
      <w:r w:rsidR="007F52F0">
        <w:rPr>
          <w:rFonts w:hint="cs"/>
          <w:rtl/>
        </w:rPr>
        <w:t>שהדברים היפים האלה תמיד מלווים בדברים אחרים.</w:t>
      </w:r>
    </w:p>
    <w:p w:rsidR="007F52F0" w:rsidRDefault="007F52F0" w:rsidP="007F52F0">
      <w:pPr>
        <w:rPr>
          <w:rtl/>
        </w:rPr>
      </w:pPr>
    </w:p>
    <w:p w:rsidR="007F52F0" w:rsidRDefault="007F52F0" w:rsidP="007F52F0">
      <w:pPr>
        <w:rPr>
          <w:rtl/>
        </w:rPr>
      </w:pPr>
      <w:r>
        <w:rPr>
          <w:rFonts w:hint="cs"/>
          <w:rtl/>
        </w:rPr>
        <w:t xml:space="preserve">אבל עדיין, זאת </w:t>
      </w:r>
      <w:bookmarkStart w:id="16" w:name="_ETM_Q1_822458"/>
      <w:bookmarkEnd w:id="16"/>
      <w:r>
        <w:rPr>
          <w:rFonts w:hint="cs"/>
          <w:rtl/>
        </w:rPr>
        <w:t xml:space="preserve">הזדמנות להגיד לכל מי שעוסק במלאכה, כל גופי </w:t>
      </w:r>
      <w:bookmarkStart w:id="17" w:name="_ETM_Q1_829220"/>
      <w:bookmarkEnd w:id="17"/>
      <w:r>
        <w:rPr>
          <w:rFonts w:hint="cs"/>
          <w:rtl/>
        </w:rPr>
        <w:t xml:space="preserve">הביטחון </w:t>
      </w:r>
      <w:r>
        <w:rPr>
          <w:rFonts w:hint="eastAsia"/>
          <w:rtl/>
        </w:rPr>
        <w:t>–</w:t>
      </w:r>
      <w:r>
        <w:rPr>
          <w:rFonts w:hint="cs"/>
          <w:rtl/>
        </w:rPr>
        <w:t xml:space="preserve"> צה"ל, משטרת ישראל, שב"ס, </w:t>
      </w:r>
      <w:proofErr w:type="spellStart"/>
      <w:r>
        <w:rPr>
          <w:rFonts w:hint="cs"/>
          <w:rtl/>
        </w:rPr>
        <w:t>כב"ה</w:t>
      </w:r>
      <w:proofErr w:type="spellEnd"/>
      <w:r>
        <w:rPr>
          <w:rFonts w:hint="cs"/>
          <w:rtl/>
        </w:rPr>
        <w:t xml:space="preserve">, שב"כ כמובן </w:t>
      </w:r>
      <w:r>
        <w:rPr>
          <w:rFonts w:hint="eastAsia"/>
          <w:rtl/>
        </w:rPr>
        <w:t>–</w:t>
      </w:r>
      <w:bookmarkStart w:id="18" w:name="_ETM_Q1_835230"/>
      <w:bookmarkEnd w:id="18"/>
      <w:r>
        <w:rPr>
          <w:rFonts w:hint="cs"/>
          <w:rtl/>
        </w:rPr>
        <w:t xml:space="preserve"> כל החבורה הזאת, להגיד להם בשמי לפחות, אם אתם </w:t>
      </w:r>
      <w:bookmarkStart w:id="19" w:name="_ETM_Q1_838862"/>
      <w:bookmarkEnd w:id="19"/>
      <w:r>
        <w:rPr>
          <w:rFonts w:hint="cs"/>
          <w:rtl/>
        </w:rPr>
        <w:t xml:space="preserve">רוצים להצטרף אני אשמח, תודה רבה על כל מה שהם </w:t>
      </w:r>
      <w:bookmarkStart w:id="20" w:name="_ETM_Q1_841449"/>
      <w:bookmarkEnd w:id="20"/>
      <w:r>
        <w:rPr>
          <w:rFonts w:hint="cs"/>
          <w:rtl/>
        </w:rPr>
        <w:t xml:space="preserve">עושים. </w:t>
      </w:r>
    </w:p>
    <w:p w:rsidR="007F52F0" w:rsidRDefault="007F52F0" w:rsidP="007F52F0">
      <w:pPr>
        <w:rPr>
          <w:rtl/>
        </w:rPr>
      </w:pPr>
      <w:bookmarkStart w:id="21" w:name="_ETM_Q1_845710"/>
      <w:bookmarkStart w:id="22" w:name="_ETM_Q1_845795"/>
      <w:bookmarkEnd w:id="21"/>
      <w:bookmarkEnd w:id="22"/>
    </w:p>
    <w:p w:rsidR="007F52F0" w:rsidRDefault="007F52F0" w:rsidP="007A01BE">
      <w:pPr>
        <w:rPr>
          <w:rtl/>
        </w:rPr>
      </w:pPr>
      <w:bookmarkStart w:id="23" w:name="_ETM_Q1_845837"/>
      <w:bookmarkStart w:id="24" w:name="_ETM_Q1_845921"/>
      <w:bookmarkEnd w:id="23"/>
      <w:bookmarkEnd w:id="24"/>
      <w:r>
        <w:rPr>
          <w:rFonts w:hint="cs"/>
          <w:rtl/>
        </w:rPr>
        <w:t xml:space="preserve">התכנסנו לכאן כדי לדון בהצעת החוק של </w:t>
      </w:r>
      <w:bookmarkStart w:id="25" w:name="_ETM_Q1_850614"/>
      <w:bookmarkEnd w:id="25"/>
      <w:r>
        <w:rPr>
          <w:rFonts w:hint="cs"/>
          <w:rtl/>
        </w:rPr>
        <w:t>חבר הכנסת משה סעדה, הרחבת האמצעים למאבק בארגוני פשיעה</w:t>
      </w:r>
      <w:r w:rsidR="007A01BE">
        <w:rPr>
          <w:rFonts w:hint="cs"/>
          <w:rtl/>
        </w:rPr>
        <w:t>,</w:t>
      </w:r>
      <w:r>
        <w:rPr>
          <w:rFonts w:hint="cs"/>
          <w:rtl/>
        </w:rPr>
        <w:t xml:space="preserve"> אנחנו </w:t>
      </w:r>
      <w:bookmarkStart w:id="26" w:name="_ETM_Q1_856648"/>
      <w:bookmarkEnd w:id="26"/>
      <w:r>
        <w:rPr>
          <w:rFonts w:hint="cs"/>
          <w:rtl/>
        </w:rPr>
        <w:t xml:space="preserve">עדיין בהכנה לקריאה ראשונה. אני מציין את זה מכיוון שזה </w:t>
      </w:r>
      <w:bookmarkStart w:id="27" w:name="_ETM_Q1_860163"/>
      <w:bookmarkEnd w:id="27"/>
      <w:r>
        <w:rPr>
          <w:rFonts w:hint="cs"/>
          <w:rtl/>
        </w:rPr>
        <w:t xml:space="preserve">כבר הדיון החמישי, וכנראה לא האחרון, לקראת ההבאה של ההצעה </w:t>
      </w:r>
      <w:bookmarkStart w:id="28" w:name="_ETM_Q1_866135"/>
      <w:bookmarkEnd w:id="28"/>
      <w:r>
        <w:rPr>
          <w:rFonts w:hint="cs"/>
          <w:rtl/>
        </w:rPr>
        <w:t xml:space="preserve">הזאת למליאה לקריאה ראשונה. </w:t>
      </w:r>
    </w:p>
    <w:p w:rsidR="007F52F0" w:rsidRDefault="007F52F0" w:rsidP="007F52F0">
      <w:pPr>
        <w:rPr>
          <w:rtl/>
        </w:rPr>
      </w:pPr>
      <w:bookmarkStart w:id="29" w:name="_ETM_Q1_874166"/>
      <w:bookmarkStart w:id="30" w:name="_ETM_Q1_874243"/>
      <w:bookmarkEnd w:id="29"/>
      <w:bookmarkEnd w:id="30"/>
    </w:p>
    <w:p w:rsidR="007F52F0" w:rsidRDefault="007F52F0" w:rsidP="007A01BE">
      <w:pPr>
        <w:rPr>
          <w:rtl/>
        </w:rPr>
      </w:pPr>
      <w:bookmarkStart w:id="31" w:name="_ETM_Q1_874278"/>
      <w:bookmarkStart w:id="32" w:name="_ETM_Q1_874343"/>
      <w:bookmarkEnd w:id="31"/>
      <w:bookmarkEnd w:id="32"/>
      <w:r>
        <w:rPr>
          <w:rFonts w:hint="cs"/>
          <w:rtl/>
        </w:rPr>
        <w:t xml:space="preserve">אני אחזור על דברים שאמרתי בדיונים </w:t>
      </w:r>
      <w:bookmarkStart w:id="33" w:name="_ETM_Q1_874874"/>
      <w:bookmarkEnd w:id="33"/>
      <w:r>
        <w:rPr>
          <w:rFonts w:hint="cs"/>
          <w:rtl/>
        </w:rPr>
        <w:t xml:space="preserve">הקודמים כי נדמה לי שהם חשובים כתנאי פתיחה לדיון שנקיים </w:t>
      </w:r>
      <w:bookmarkStart w:id="34" w:name="_ETM_Q1_881184"/>
      <w:bookmarkEnd w:id="34"/>
      <w:r>
        <w:rPr>
          <w:rFonts w:hint="cs"/>
          <w:rtl/>
        </w:rPr>
        <w:t xml:space="preserve">פה היום. לסל הכלים של משטרת ישראל צריך להוסיף </w:t>
      </w:r>
      <w:bookmarkStart w:id="35" w:name="_ETM_Q1_889445"/>
      <w:bookmarkEnd w:id="35"/>
      <w:r>
        <w:rPr>
          <w:rFonts w:hint="cs"/>
          <w:rtl/>
        </w:rPr>
        <w:t xml:space="preserve">כלים כדי לאפשר להם לבצע את המשימה. אני </w:t>
      </w:r>
      <w:bookmarkStart w:id="36" w:name="_ETM_Q1_894269"/>
      <w:bookmarkEnd w:id="36"/>
      <w:r>
        <w:rPr>
          <w:rFonts w:hint="cs"/>
          <w:rtl/>
        </w:rPr>
        <w:t xml:space="preserve">מכיר את הדעות שבאות ואומרות, מחפשים פה את הדרך הקלה </w:t>
      </w:r>
      <w:bookmarkStart w:id="37" w:name="_ETM_Q1_895561"/>
      <w:bookmarkEnd w:id="37"/>
      <w:r>
        <w:rPr>
          <w:rFonts w:hint="cs"/>
          <w:rtl/>
        </w:rPr>
        <w:t xml:space="preserve">כדי לתת למשטרה להתמודד עם אירועים קשים. </w:t>
      </w:r>
      <w:bookmarkStart w:id="38" w:name="_ETM_Q1_903812"/>
      <w:bookmarkStart w:id="39" w:name="_ETM_Q1_896344"/>
      <w:bookmarkEnd w:id="38"/>
      <w:bookmarkEnd w:id="39"/>
    </w:p>
    <w:p w:rsidR="007F52F0" w:rsidRDefault="007F52F0" w:rsidP="007F52F0">
      <w:pPr>
        <w:rPr>
          <w:rtl/>
        </w:rPr>
      </w:pPr>
      <w:bookmarkStart w:id="40" w:name="_ETM_Q1_896427"/>
      <w:bookmarkEnd w:id="40"/>
    </w:p>
    <w:p w:rsidR="007F52F0" w:rsidRDefault="007F52F0" w:rsidP="007A01BE">
      <w:pPr>
        <w:rPr>
          <w:rtl/>
        </w:rPr>
      </w:pPr>
      <w:bookmarkStart w:id="41" w:name="_ETM_Q1_896456"/>
      <w:bookmarkStart w:id="42" w:name="_ETM_Q1_896544"/>
      <w:bookmarkEnd w:id="41"/>
      <w:bookmarkEnd w:id="42"/>
      <w:r>
        <w:rPr>
          <w:rFonts w:hint="cs"/>
          <w:rtl/>
        </w:rPr>
        <w:t>לא. זו לא הדרך הקלה. זו אחת הדרכים שיכולות לה</w:t>
      </w:r>
      <w:bookmarkStart w:id="43" w:name="_ETM_Q1_903657"/>
      <w:bookmarkEnd w:id="43"/>
      <w:r>
        <w:rPr>
          <w:rFonts w:hint="cs"/>
          <w:rtl/>
        </w:rPr>
        <w:t>ביא לתוצאה הסופית שכולנו רוצים בסופו של דבר</w:t>
      </w:r>
      <w:r w:rsidR="007A01BE">
        <w:rPr>
          <w:rFonts w:hint="cs"/>
          <w:rtl/>
        </w:rPr>
        <w:t>,</w:t>
      </w:r>
      <w:r>
        <w:rPr>
          <w:rFonts w:hint="cs"/>
          <w:rtl/>
        </w:rPr>
        <w:t xml:space="preserve"> כתבי </w:t>
      </w:r>
      <w:bookmarkStart w:id="44" w:name="_ETM_Q1_908591"/>
      <w:bookmarkEnd w:id="44"/>
      <w:r>
        <w:rPr>
          <w:rFonts w:hint="cs"/>
          <w:rtl/>
        </w:rPr>
        <w:t xml:space="preserve">אישום, אבל כדי להגיע לשם אנחנו חייבים להפעיל </w:t>
      </w:r>
      <w:bookmarkStart w:id="45" w:name="_ETM_Q1_912698"/>
      <w:bookmarkEnd w:id="45"/>
      <w:r>
        <w:rPr>
          <w:rFonts w:hint="cs"/>
          <w:rtl/>
        </w:rPr>
        <w:t>את כל הכלים: צווי הגנה וצווי חיפוש ואפשרויות חילוט וכל</w:t>
      </w:r>
      <w:bookmarkStart w:id="46" w:name="_ETM_Q1_923154"/>
      <w:bookmarkEnd w:id="46"/>
      <w:r>
        <w:rPr>
          <w:rFonts w:hint="cs"/>
          <w:rtl/>
        </w:rPr>
        <w:t xml:space="preserve"> מה שאפשר לעשות כדי להקטין את המרווח הבלתי אפשרי שיש </w:t>
      </w:r>
      <w:bookmarkStart w:id="47" w:name="_ETM_Q1_932053"/>
      <w:bookmarkEnd w:id="47"/>
      <w:r>
        <w:rPr>
          <w:rFonts w:hint="cs"/>
          <w:rtl/>
        </w:rPr>
        <w:t xml:space="preserve">היום לארגוני הפשיעה, שעדיין מקדימים אותנו בלא מעט אירועים ופוגעים </w:t>
      </w:r>
      <w:bookmarkStart w:id="48" w:name="_ETM_Q1_935139"/>
      <w:bookmarkEnd w:id="48"/>
      <w:r>
        <w:rPr>
          <w:rFonts w:hint="cs"/>
          <w:rtl/>
        </w:rPr>
        <w:t>בביטחון האישי של תושבי מדינת ישראל.</w:t>
      </w:r>
      <w:bookmarkStart w:id="49" w:name="_ETM_Q1_942514"/>
      <w:bookmarkEnd w:id="49"/>
    </w:p>
    <w:p w:rsidR="007F52F0" w:rsidRDefault="007F52F0" w:rsidP="007F52F0">
      <w:pPr>
        <w:rPr>
          <w:rtl/>
        </w:rPr>
      </w:pPr>
      <w:bookmarkStart w:id="50" w:name="_ETM_Q1_942610"/>
      <w:bookmarkEnd w:id="50"/>
    </w:p>
    <w:p w:rsidR="00712ED0" w:rsidRDefault="007F52F0" w:rsidP="007A01BE">
      <w:pPr>
        <w:rPr>
          <w:rtl/>
        </w:rPr>
      </w:pPr>
      <w:bookmarkStart w:id="51" w:name="_ETM_Q1_942642"/>
      <w:bookmarkStart w:id="52" w:name="_ETM_Q1_942745"/>
      <w:bookmarkEnd w:id="51"/>
      <w:bookmarkEnd w:id="52"/>
      <w:r>
        <w:rPr>
          <w:rFonts w:hint="cs"/>
          <w:rtl/>
        </w:rPr>
        <w:t>בוצעו לאחרונה לא מעט שינוי</w:t>
      </w:r>
      <w:bookmarkStart w:id="53" w:name="_ETM_Q1_946514"/>
      <w:bookmarkEnd w:id="53"/>
      <w:r>
        <w:rPr>
          <w:rFonts w:hint="cs"/>
          <w:rtl/>
        </w:rPr>
        <w:t xml:space="preserve">ים בהצעת החוק של חבר הכנסת משה סעדה כדי לתת </w:t>
      </w:r>
      <w:bookmarkStart w:id="54" w:name="_ETM_Q1_950578"/>
      <w:bookmarkEnd w:id="54"/>
      <w:r>
        <w:rPr>
          <w:rFonts w:hint="cs"/>
          <w:rtl/>
        </w:rPr>
        <w:t xml:space="preserve">מענה להערות ולהסתייגויות ולהתנגדויות שנשמעו פה במהלך ארבעת הדיונים </w:t>
      </w:r>
      <w:bookmarkStart w:id="55" w:name="_ETM_Q1_953298"/>
      <w:bookmarkEnd w:id="55"/>
      <w:r>
        <w:rPr>
          <w:rFonts w:hint="cs"/>
          <w:rtl/>
        </w:rPr>
        <w:t>הקודמים. לתחושתי, אנחנו חייבים לקדם את הצעת החוק לקריאה ראשונה</w:t>
      </w:r>
      <w:bookmarkStart w:id="56" w:name="_ETM_Q1_964430"/>
      <w:bookmarkEnd w:id="56"/>
      <w:r>
        <w:rPr>
          <w:rFonts w:hint="cs"/>
          <w:rtl/>
        </w:rPr>
        <w:t xml:space="preserve"> כי האלימות והפשיעה לא עוצרות. הן ממשיכות, אני לא רוצה </w:t>
      </w:r>
      <w:bookmarkStart w:id="57" w:name="_ETM_Q1_967601"/>
      <w:bookmarkEnd w:id="57"/>
      <w:r>
        <w:rPr>
          <w:rFonts w:hint="cs"/>
          <w:rtl/>
        </w:rPr>
        <w:t xml:space="preserve">לומר ביתר שאת אבל הן ממשיכות, והמאבקים בין ארגוני </w:t>
      </w:r>
      <w:bookmarkStart w:id="58" w:name="_ETM_Q1_972246"/>
      <w:bookmarkEnd w:id="58"/>
      <w:r>
        <w:rPr>
          <w:rFonts w:hint="cs"/>
          <w:rtl/>
        </w:rPr>
        <w:t>הפשיעה, בעיקר אלה היריבים אחד לשני,</w:t>
      </w:r>
      <w:bookmarkStart w:id="59" w:name="_ETM_Q1_973645"/>
      <w:bookmarkStart w:id="60" w:name="_ETM_Q1_973757"/>
      <w:bookmarkEnd w:id="59"/>
      <w:bookmarkEnd w:id="60"/>
      <w:r>
        <w:rPr>
          <w:rFonts w:hint="cs"/>
          <w:rtl/>
        </w:rPr>
        <w:t xml:space="preserve"> ממשיכים</w:t>
      </w:r>
      <w:bookmarkStart w:id="61" w:name="_ETM_Q1_979371"/>
      <w:bookmarkEnd w:id="61"/>
      <w:r>
        <w:rPr>
          <w:rFonts w:hint="cs"/>
          <w:rtl/>
        </w:rPr>
        <w:t>, צוברים תאוצה ופוגעים גם באנשים שהם חפים מפשע</w:t>
      </w:r>
      <w:bookmarkStart w:id="62" w:name="_ETM_Q1_982890"/>
      <w:bookmarkStart w:id="63" w:name="_ETM_Q1_982965"/>
      <w:bookmarkStart w:id="64" w:name="_ETM_Q1_983034"/>
      <w:bookmarkStart w:id="65" w:name="_ETM_Q1_983121"/>
      <w:bookmarkEnd w:id="62"/>
      <w:bookmarkEnd w:id="63"/>
      <w:bookmarkEnd w:id="64"/>
      <w:bookmarkEnd w:id="65"/>
      <w:r w:rsidR="007A01BE">
        <w:rPr>
          <w:rFonts w:hint="cs"/>
          <w:rtl/>
        </w:rPr>
        <w:t xml:space="preserve"> ו</w:t>
      </w:r>
      <w:r w:rsidR="00712ED0">
        <w:rPr>
          <w:rFonts w:hint="cs"/>
          <w:rtl/>
        </w:rPr>
        <w:t>אנחנו חייבים לקחת כל כלי שעומד לרשותנו כדי להיאבק בהם.</w:t>
      </w:r>
    </w:p>
    <w:p w:rsidR="00712ED0" w:rsidRDefault="00712ED0" w:rsidP="00712ED0">
      <w:pPr>
        <w:rPr>
          <w:rtl/>
        </w:rPr>
      </w:pPr>
      <w:bookmarkStart w:id="66" w:name="_ETM_Q1_986826"/>
      <w:bookmarkStart w:id="67" w:name="_ETM_Q1_986911"/>
      <w:bookmarkEnd w:id="66"/>
      <w:bookmarkEnd w:id="67"/>
    </w:p>
    <w:p w:rsidR="00712ED0" w:rsidRDefault="00712ED0" w:rsidP="007A01BE">
      <w:pPr>
        <w:rPr>
          <w:rtl/>
        </w:rPr>
      </w:pPr>
      <w:bookmarkStart w:id="68" w:name="_ETM_Q1_986936"/>
      <w:bookmarkStart w:id="69" w:name="_ETM_Q1_987008"/>
      <w:bookmarkEnd w:id="68"/>
      <w:bookmarkEnd w:id="69"/>
      <w:r>
        <w:rPr>
          <w:rFonts w:hint="cs"/>
          <w:rtl/>
        </w:rPr>
        <w:t xml:space="preserve">פגיעה </w:t>
      </w:r>
      <w:bookmarkStart w:id="70" w:name="_ETM_Q1_987850"/>
      <w:bookmarkEnd w:id="70"/>
      <w:r>
        <w:rPr>
          <w:rFonts w:hint="cs"/>
          <w:rtl/>
        </w:rPr>
        <w:t xml:space="preserve">בנכסים של </w:t>
      </w:r>
      <w:r w:rsidR="00106D18">
        <w:rPr>
          <w:rFonts w:hint="cs"/>
          <w:rtl/>
        </w:rPr>
        <w:t xml:space="preserve">ארגון פשיעה, ברכוש של פעיליו, עלולה או </w:t>
      </w:r>
      <w:bookmarkStart w:id="71" w:name="_ETM_Q1_995198"/>
      <w:bookmarkEnd w:id="71"/>
      <w:r w:rsidR="00106D18">
        <w:rPr>
          <w:rFonts w:hint="cs"/>
          <w:rtl/>
        </w:rPr>
        <w:t>עשויה לשבש את פעילותו של אותו ארגון</w:t>
      </w:r>
      <w:r w:rsidR="007A01BE">
        <w:rPr>
          <w:rFonts w:hint="cs"/>
          <w:rtl/>
        </w:rPr>
        <w:t>,</w:t>
      </w:r>
      <w:r w:rsidR="00106D18">
        <w:rPr>
          <w:rFonts w:hint="cs"/>
          <w:rtl/>
        </w:rPr>
        <w:t xml:space="preserve"> </w:t>
      </w:r>
      <w:r w:rsidR="004113AB">
        <w:rPr>
          <w:rFonts w:hint="cs"/>
          <w:rtl/>
        </w:rPr>
        <w:t xml:space="preserve">זה מה </w:t>
      </w:r>
      <w:bookmarkStart w:id="72" w:name="_ETM_Q1_1002348"/>
      <w:bookmarkEnd w:id="72"/>
      <w:r w:rsidR="004113AB">
        <w:rPr>
          <w:rFonts w:hint="cs"/>
          <w:rtl/>
        </w:rPr>
        <w:t>שאנחנו רוצים. אני חושב שזאת המהות העיקרית של הצ</w:t>
      </w:r>
      <w:bookmarkStart w:id="73" w:name="_ETM_Q1_1003528"/>
      <w:bookmarkEnd w:id="73"/>
      <w:r w:rsidR="004113AB">
        <w:rPr>
          <w:rFonts w:hint="cs"/>
          <w:rtl/>
        </w:rPr>
        <w:t xml:space="preserve">עת החוק של חבר הכנסת משה סעדה, ולכן חשוב לי </w:t>
      </w:r>
      <w:bookmarkStart w:id="74" w:name="_ETM_Q1_1011001"/>
      <w:bookmarkEnd w:id="74"/>
      <w:r w:rsidR="004113AB">
        <w:rPr>
          <w:rFonts w:hint="cs"/>
          <w:rtl/>
        </w:rPr>
        <w:t>לקדם את זה.</w:t>
      </w:r>
    </w:p>
    <w:p w:rsidR="004113AB" w:rsidRDefault="004113AB" w:rsidP="00712ED0">
      <w:pPr>
        <w:rPr>
          <w:rtl/>
        </w:rPr>
      </w:pPr>
      <w:bookmarkStart w:id="75" w:name="_ETM_Q1_1012583"/>
      <w:bookmarkStart w:id="76" w:name="_ETM_Q1_1012682"/>
      <w:bookmarkEnd w:id="75"/>
      <w:bookmarkEnd w:id="76"/>
    </w:p>
    <w:p w:rsidR="004113AB" w:rsidRDefault="004113AB" w:rsidP="00712ED0">
      <w:pPr>
        <w:rPr>
          <w:rtl/>
        </w:rPr>
      </w:pPr>
      <w:bookmarkStart w:id="77" w:name="_ETM_Q1_1012717"/>
      <w:bookmarkStart w:id="78" w:name="_ETM_Q1_1012783"/>
      <w:bookmarkEnd w:id="77"/>
      <w:bookmarkEnd w:id="78"/>
      <w:r>
        <w:rPr>
          <w:rFonts w:hint="cs"/>
          <w:rtl/>
        </w:rPr>
        <w:t xml:space="preserve">אנחנו נעבור על ההצעה, נברר איפה עוד יש </w:t>
      </w:r>
      <w:bookmarkStart w:id="79" w:name="_ETM_Q1_1012638"/>
      <w:bookmarkEnd w:id="79"/>
      <w:r>
        <w:rPr>
          <w:rFonts w:hint="cs"/>
          <w:rtl/>
        </w:rPr>
        <w:t>לנו</w:t>
      </w:r>
      <w:r w:rsidR="003D6ECC">
        <w:rPr>
          <w:rFonts w:hint="cs"/>
          <w:rtl/>
        </w:rPr>
        <w:t xml:space="preserve"> אי הסכמות או דברים שצריך לתקן כדי שבדיון </w:t>
      </w:r>
      <w:bookmarkStart w:id="80" w:name="_ETM_Q1_1021558"/>
      <w:bookmarkEnd w:id="80"/>
      <w:r w:rsidR="003D6ECC">
        <w:rPr>
          <w:rFonts w:hint="cs"/>
          <w:rtl/>
        </w:rPr>
        <w:t xml:space="preserve">הבא נוכל להצביע ולאשר את זה לקריאה הראשונה. חבר </w:t>
      </w:r>
      <w:bookmarkStart w:id="81" w:name="_ETM_Q1_1023448"/>
      <w:bookmarkEnd w:id="81"/>
      <w:r w:rsidR="003D6ECC">
        <w:rPr>
          <w:rFonts w:hint="cs"/>
          <w:rtl/>
        </w:rPr>
        <w:t>הכנסת משה סעדה, מילות פתיחה, בבקשה.</w:t>
      </w:r>
    </w:p>
    <w:p w:rsidR="003D6ECC" w:rsidRDefault="003D6ECC" w:rsidP="00712ED0">
      <w:pPr>
        <w:rPr>
          <w:rtl/>
        </w:rPr>
      </w:pPr>
    </w:p>
    <w:p w:rsidR="003D6ECC" w:rsidRDefault="003D6ECC" w:rsidP="003D6ECC">
      <w:pPr>
        <w:pStyle w:val="a4"/>
        <w:keepNext/>
        <w:rPr>
          <w:rtl/>
        </w:rPr>
      </w:pPr>
      <w:bookmarkStart w:id="82" w:name="ET_speaker_6357_4"/>
      <w:r w:rsidRPr="003D6ECC">
        <w:rPr>
          <w:rStyle w:val="TagStyle"/>
          <w:rtl/>
        </w:rPr>
        <w:t xml:space="preserve"> &lt;&lt; דובר &gt;&gt; </w:t>
      </w:r>
      <w:r>
        <w:rPr>
          <w:rtl/>
        </w:rPr>
        <w:t>משה סעדה (הליכוד):</w:t>
      </w:r>
      <w:r w:rsidRPr="003D6ECC">
        <w:rPr>
          <w:rStyle w:val="TagStyle"/>
          <w:rtl/>
        </w:rPr>
        <w:t xml:space="preserve"> &lt;&lt; דובר &gt;&gt;</w:t>
      </w:r>
      <w:r>
        <w:rPr>
          <w:rtl/>
        </w:rPr>
        <w:t xml:space="preserve">   </w:t>
      </w:r>
      <w:bookmarkEnd w:id="82"/>
    </w:p>
    <w:p w:rsidR="003D6ECC" w:rsidRDefault="003D6ECC" w:rsidP="003D6ECC">
      <w:pPr>
        <w:pStyle w:val="KeepWithNext"/>
        <w:rPr>
          <w:rtl/>
        </w:rPr>
      </w:pPr>
    </w:p>
    <w:p w:rsidR="003D6ECC" w:rsidRDefault="003D6ECC" w:rsidP="003D6ECC">
      <w:pPr>
        <w:rPr>
          <w:rtl/>
        </w:rPr>
      </w:pPr>
      <w:proofErr w:type="spellStart"/>
      <w:r>
        <w:rPr>
          <w:rFonts w:hint="cs"/>
          <w:rtl/>
        </w:rPr>
        <w:t>צוהריים</w:t>
      </w:r>
      <w:proofErr w:type="spellEnd"/>
      <w:r>
        <w:rPr>
          <w:rFonts w:hint="cs"/>
          <w:rtl/>
        </w:rPr>
        <w:t xml:space="preserve"> טובים ותודה </w:t>
      </w:r>
      <w:proofErr w:type="spellStart"/>
      <w:r>
        <w:rPr>
          <w:rFonts w:hint="cs"/>
          <w:rtl/>
        </w:rPr>
        <w:t>לפוגל</w:t>
      </w:r>
      <w:proofErr w:type="spellEnd"/>
      <w:r>
        <w:rPr>
          <w:rFonts w:hint="cs"/>
          <w:rtl/>
        </w:rPr>
        <w:t xml:space="preserve"> </w:t>
      </w:r>
      <w:bookmarkStart w:id="83" w:name="_ETM_Q1_1026369"/>
      <w:bookmarkEnd w:id="83"/>
      <w:r>
        <w:rPr>
          <w:rFonts w:hint="cs"/>
          <w:rtl/>
        </w:rPr>
        <w:t xml:space="preserve">על הכינוס וגם על הבנת החשיבות. כבר חזרנו ואני </w:t>
      </w:r>
      <w:bookmarkStart w:id="84" w:name="_ETM_Q1_1032641"/>
      <w:bookmarkEnd w:id="84"/>
      <w:r>
        <w:rPr>
          <w:rFonts w:hint="cs"/>
          <w:rtl/>
        </w:rPr>
        <w:t>לא רוצה להלאות את כולם על מה שקורה ברחובות</w:t>
      </w:r>
      <w:bookmarkStart w:id="85" w:name="_ETM_Q1_1037650"/>
      <w:bookmarkEnd w:id="85"/>
      <w:r>
        <w:rPr>
          <w:rFonts w:hint="cs"/>
          <w:rtl/>
        </w:rPr>
        <w:t xml:space="preserve">, ובכל דיון שמתקיים בוועדה הזאת וגם בסיור האחרון </w:t>
      </w:r>
      <w:bookmarkStart w:id="86" w:name="_ETM_Q1_1038185"/>
      <w:bookmarkEnd w:id="86"/>
      <w:r>
        <w:rPr>
          <w:rFonts w:hint="cs"/>
          <w:rtl/>
        </w:rPr>
        <w:t xml:space="preserve">ברמלה אנחנו מבינים את הקומה הנוספת שארגוני הפשיעה עולים. </w:t>
      </w:r>
    </w:p>
    <w:p w:rsidR="00072D08" w:rsidRDefault="00072D08" w:rsidP="003D6ECC">
      <w:pPr>
        <w:rPr>
          <w:rtl/>
        </w:rPr>
      </w:pPr>
      <w:bookmarkStart w:id="87" w:name="_ETM_Q1_1046329"/>
      <w:bookmarkStart w:id="88" w:name="_ETM_Q1_1046411"/>
      <w:bookmarkEnd w:id="87"/>
      <w:bookmarkEnd w:id="88"/>
    </w:p>
    <w:p w:rsidR="00072D08" w:rsidRDefault="00072D08" w:rsidP="00254317">
      <w:pPr>
        <w:rPr>
          <w:rtl/>
        </w:rPr>
      </w:pPr>
      <w:bookmarkStart w:id="89" w:name="_ETM_Q1_1046520"/>
      <w:bookmarkStart w:id="90" w:name="_ETM_Q1_1046592"/>
      <w:bookmarkEnd w:id="89"/>
      <w:bookmarkEnd w:id="90"/>
      <w:r>
        <w:rPr>
          <w:rFonts w:hint="cs"/>
          <w:rtl/>
        </w:rPr>
        <w:t xml:space="preserve">ובחוק </w:t>
      </w:r>
      <w:bookmarkStart w:id="91" w:name="_ETM_Q1_1045221"/>
      <w:bookmarkEnd w:id="91"/>
      <w:r>
        <w:rPr>
          <w:rFonts w:hint="cs"/>
          <w:rtl/>
        </w:rPr>
        <w:t xml:space="preserve">הזה אני מרגיש שהדברים עובדים לאט מאוד, והסיבה היא פשוטה. </w:t>
      </w:r>
      <w:bookmarkStart w:id="92" w:name="_ETM_Q1_1053733"/>
      <w:bookmarkEnd w:id="92"/>
      <w:r>
        <w:rPr>
          <w:rFonts w:hint="cs"/>
          <w:rtl/>
        </w:rPr>
        <w:t xml:space="preserve">לחוק הזה אין אבא, אין אבא. אין שתדלנים, אין </w:t>
      </w:r>
      <w:bookmarkStart w:id="93" w:name="_ETM_Q1_1054477"/>
      <w:bookmarkEnd w:id="93"/>
      <w:r>
        <w:rPr>
          <w:rFonts w:hint="cs"/>
          <w:rtl/>
        </w:rPr>
        <w:t>אינטרסנטים, אין אנשים שייהנו באופן ישיר מהחוק הזה</w:t>
      </w:r>
      <w:bookmarkStart w:id="94" w:name="_ETM_Q1_1062960"/>
      <w:bookmarkEnd w:id="94"/>
      <w:r>
        <w:rPr>
          <w:rFonts w:hint="cs"/>
          <w:rtl/>
        </w:rPr>
        <w:t>. אין אינטרס פוליטי ואף אחד לא יגיד לי:</w:t>
      </w:r>
      <w:bookmarkStart w:id="95" w:name="_ETM_Q1_1062658"/>
      <w:bookmarkEnd w:id="95"/>
      <w:r>
        <w:rPr>
          <w:rFonts w:hint="cs"/>
          <w:rtl/>
        </w:rPr>
        <w:t xml:space="preserve"> משה, כל הכבוד, העברת את החוק הזה, שיחקת אותה, נכנסת </w:t>
      </w:r>
      <w:bookmarkStart w:id="96" w:name="_ETM_Q1_1068335"/>
      <w:bookmarkEnd w:id="96"/>
      <w:r>
        <w:rPr>
          <w:rFonts w:hint="cs"/>
          <w:rtl/>
        </w:rPr>
        <w:t xml:space="preserve">בהם, פגעת בהם, כל הכבוד לך, עשית רפורמה. אם </w:t>
      </w:r>
      <w:bookmarkStart w:id="97" w:name="_ETM_Q1_1073150"/>
      <w:bookmarkEnd w:id="97"/>
      <w:r>
        <w:rPr>
          <w:rFonts w:hint="cs"/>
          <w:rtl/>
        </w:rPr>
        <w:t xml:space="preserve">מישהו יפרגן לי על החוק הזה זה ארגוני הפשיעה, היחידים </w:t>
      </w:r>
      <w:bookmarkStart w:id="98" w:name="_ETM_Q1_1072019"/>
      <w:bookmarkEnd w:id="98"/>
      <w:r>
        <w:rPr>
          <w:rFonts w:hint="cs"/>
          <w:rtl/>
        </w:rPr>
        <w:t xml:space="preserve">שיכולים לפרגן, והפרגון שלהם, אני לא מאחל לאף </w:t>
      </w:r>
      <w:bookmarkStart w:id="99" w:name="_ETM_Q1_1078472"/>
      <w:bookmarkEnd w:id="99"/>
      <w:r>
        <w:rPr>
          <w:rFonts w:hint="cs"/>
          <w:rtl/>
        </w:rPr>
        <w:t xml:space="preserve">אחד. </w:t>
      </w:r>
      <w:bookmarkStart w:id="100" w:name="_ETM_Q1_1079266"/>
      <w:bookmarkEnd w:id="100"/>
    </w:p>
    <w:p w:rsidR="0027091D" w:rsidRDefault="0027091D" w:rsidP="003D6ECC">
      <w:pPr>
        <w:rPr>
          <w:rtl/>
        </w:rPr>
      </w:pPr>
      <w:bookmarkStart w:id="101" w:name="_ETM_Q1_1079359"/>
      <w:bookmarkEnd w:id="101"/>
    </w:p>
    <w:p w:rsidR="0027091D" w:rsidRDefault="00254317" w:rsidP="00254317">
      <w:pPr>
        <w:rPr>
          <w:rtl/>
        </w:rPr>
      </w:pPr>
      <w:bookmarkStart w:id="102" w:name="_ETM_Q1_1079426"/>
      <w:bookmarkStart w:id="103" w:name="_ETM_Q1_1079512"/>
      <w:bookmarkEnd w:id="102"/>
      <w:bookmarkEnd w:id="103"/>
      <w:r>
        <w:rPr>
          <w:rFonts w:hint="cs"/>
          <w:rtl/>
        </w:rPr>
        <w:t xml:space="preserve">אבל, </w:t>
      </w:r>
      <w:r w:rsidR="0027091D">
        <w:rPr>
          <w:rFonts w:hint="cs"/>
          <w:rtl/>
        </w:rPr>
        <w:t xml:space="preserve">זה חוק שכולנו יודעים שהוא </w:t>
      </w:r>
      <w:bookmarkStart w:id="104" w:name="_ETM_Q1_1083298"/>
      <w:bookmarkEnd w:id="104"/>
      <w:r w:rsidR="0027091D">
        <w:rPr>
          <w:rFonts w:hint="cs"/>
          <w:rtl/>
        </w:rPr>
        <w:t>יציל חיי אדם. זה שייהנה מהחוק, הוא לא מודע לזה</w:t>
      </w:r>
      <w:bookmarkStart w:id="105" w:name="_ETM_Q1_1087865"/>
      <w:bookmarkEnd w:id="105"/>
      <w:r>
        <w:rPr>
          <w:rFonts w:hint="cs"/>
          <w:rtl/>
        </w:rPr>
        <w:t xml:space="preserve"> שהוא ייהנה מהחוק</w:t>
      </w:r>
      <w:r w:rsidR="0027091D">
        <w:rPr>
          <w:rFonts w:hint="cs"/>
          <w:rtl/>
        </w:rPr>
        <w:t xml:space="preserve"> וזה ממש הצלת חיים. ואני מרגיש בחוק הזה הרבה פעמים</w:t>
      </w:r>
      <w:r>
        <w:rPr>
          <w:rFonts w:hint="cs"/>
          <w:rtl/>
        </w:rPr>
        <w:t xml:space="preserve"> </w:t>
      </w:r>
      <w:r>
        <w:rPr>
          <w:rFonts w:hint="eastAsia"/>
        </w:rPr>
        <w:t>–</w:t>
      </w:r>
      <w:r w:rsidR="0027091D">
        <w:rPr>
          <w:rFonts w:hint="cs"/>
          <w:rtl/>
        </w:rPr>
        <w:t xml:space="preserve"> זה מזכיר לי את תקופת </w:t>
      </w:r>
      <w:r w:rsidR="0027091D">
        <w:rPr>
          <w:rFonts w:hint="cs"/>
          <w:rtl/>
        </w:rPr>
        <w:lastRenderedPageBreak/>
        <w:t>הפרקליטות</w:t>
      </w:r>
      <w:r>
        <w:rPr>
          <w:rFonts w:hint="cs"/>
          <w:rtl/>
        </w:rPr>
        <w:t xml:space="preserve"> </w:t>
      </w:r>
      <w:r>
        <w:rPr>
          <w:rFonts w:hint="eastAsia"/>
        </w:rPr>
        <w:t>–</w:t>
      </w:r>
      <w:r w:rsidR="0027091D">
        <w:rPr>
          <w:rFonts w:hint="cs"/>
          <w:rtl/>
        </w:rPr>
        <w:t xml:space="preserve"> </w:t>
      </w:r>
      <w:bookmarkStart w:id="106" w:name="_ETM_Q1_1092565"/>
      <w:bookmarkEnd w:id="106"/>
      <w:r w:rsidR="0027091D">
        <w:rPr>
          <w:rFonts w:hint="cs"/>
          <w:rtl/>
        </w:rPr>
        <w:t xml:space="preserve">שאני שוחה לבד נגד הזרם, שאני מוצא את עצמי כאילו </w:t>
      </w:r>
      <w:bookmarkStart w:id="107" w:name="_ETM_Q1_1096591"/>
      <w:bookmarkEnd w:id="107"/>
      <w:r w:rsidR="0027091D">
        <w:rPr>
          <w:rFonts w:hint="cs"/>
          <w:rtl/>
        </w:rPr>
        <w:t>לבד מקדם חוק</w:t>
      </w:r>
      <w:r>
        <w:rPr>
          <w:rFonts w:hint="cs"/>
          <w:rtl/>
        </w:rPr>
        <w:t>,</w:t>
      </w:r>
      <w:r w:rsidR="0027091D">
        <w:rPr>
          <w:rFonts w:hint="cs"/>
          <w:rtl/>
        </w:rPr>
        <w:t xml:space="preserve"> ואני אומר לעצמי:  לא יוצא לי </w:t>
      </w:r>
      <w:bookmarkStart w:id="108" w:name="_ETM_Q1_1101720"/>
      <w:bookmarkEnd w:id="108"/>
      <w:r w:rsidR="0027091D">
        <w:rPr>
          <w:rFonts w:hint="cs"/>
          <w:rtl/>
        </w:rPr>
        <w:t>כלום, לא תצא כותרת על החוק הזה בכלל</w:t>
      </w:r>
      <w:r>
        <w:rPr>
          <w:rFonts w:hint="cs"/>
          <w:rtl/>
        </w:rPr>
        <w:t>,</w:t>
      </w:r>
      <w:r w:rsidR="0027091D">
        <w:rPr>
          <w:rFonts w:hint="cs"/>
          <w:rtl/>
        </w:rPr>
        <w:t xml:space="preserve"> </w:t>
      </w:r>
      <w:r w:rsidR="001773D8">
        <w:rPr>
          <w:rFonts w:hint="cs"/>
          <w:rtl/>
        </w:rPr>
        <w:t xml:space="preserve">לא </w:t>
      </w:r>
      <w:bookmarkStart w:id="109" w:name="_ETM_Q1_1106163"/>
      <w:bookmarkEnd w:id="109"/>
      <w:r w:rsidR="001773D8">
        <w:rPr>
          <w:rFonts w:hint="cs"/>
          <w:rtl/>
        </w:rPr>
        <w:t xml:space="preserve">יוצאת כותרת בעיתון, הציבור לא מבין, גם אנשים </w:t>
      </w:r>
      <w:bookmarkStart w:id="110" w:name="_ETM_Q1_1106678"/>
      <w:bookmarkEnd w:id="110"/>
      <w:r w:rsidR="001773D8">
        <w:rPr>
          <w:rFonts w:hint="cs"/>
          <w:rtl/>
        </w:rPr>
        <w:t xml:space="preserve">פה לא כולם מבינים. </w:t>
      </w:r>
    </w:p>
    <w:p w:rsidR="001773D8" w:rsidRDefault="001773D8" w:rsidP="0027091D">
      <w:pPr>
        <w:rPr>
          <w:rtl/>
        </w:rPr>
      </w:pPr>
      <w:bookmarkStart w:id="111" w:name="_ETM_Q1_1110789"/>
      <w:bookmarkStart w:id="112" w:name="_ETM_Q1_1110878"/>
      <w:bookmarkEnd w:id="111"/>
      <w:bookmarkEnd w:id="112"/>
    </w:p>
    <w:p w:rsidR="001773D8" w:rsidRDefault="001773D8" w:rsidP="001773D8">
      <w:pPr>
        <w:rPr>
          <w:rtl/>
        </w:rPr>
      </w:pPr>
      <w:bookmarkStart w:id="113" w:name="_ETM_Q1_1110911"/>
      <w:bookmarkStart w:id="114" w:name="_ETM_Q1_1110970"/>
      <w:bookmarkEnd w:id="113"/>
      <w:bookmarkEnd w:id="114"/>
      <w:r>
        <w:rPr>
          <w:rFonts w:hint="cs"/>
          <w:rtl/>
        </w:rPr>
        <w:t>אבל בסוף אני אומר לכם שהחוק</w:t>
      </w:r>
      <w:bookmarkStart w:id="115" w:name="_ETM_Q1_1109071"/>
      <w:bookmarkEnd w:id="115"/>
      <w:r>
        <w:rPr>
          <w:rFonts w:hint="cs"/>
          <w:rtl/>
        </w:rPr>
        <w:t xml:space="preserve"> הזה הוא לא מציל חיי אדם, הוא מציל את מדינת </w:t>
      </w:r>
      <w:bookmarkStart w:id="116" w:name="_ETM_Q1_1114812"/>
      <w:bookmarkEnd w:id="116"/>
      <w:r>
        <w:rPr>
          <w:rFonts w:hint="cs"/>
          <w:rtl/>
        </w:rPr>
        <w:t>ישראל</w:t>
      </w:r>
      <w:r w:rsidR="008F46D8">
        <w:rPr>
          <w:rFonts w:hint="cs"/>
          <w:rtl/>
        </w:rPr>
        <w:t>,</w:t>
      </w:r>
      <w:r>
        <w:rPr>
          <w:rFonts w:hint="cs"/>
          <w:rtl/>
        </w:rPr>
        <w:t xml:space="preserve"> כי מדינת ישראל לא עומדת היום ולא יכולה </w:t>
      </w:r>
      <w:bookmarkStart w:id="117" w:name="_ETM_Q1_1120207"/>
      <w:bookmarkEnd w:id="117"/>
      <w:r>
        <w:rPr>
          <w:rFonts w:hint="cs"/>
          <w:rtl/>
        </w:rPr>
        <w:t xml:space="preserve">לעמוד בפרץ הפשיעה </w:t>
      </w:r>
      <w:r>
        <w:rPr>
          <w:rFonts w:hint="eastAsia"/>
          <w:rtl/>
        </w:rPr>
        <w:t>–</w:t>
      </w:r>
      <w:r>
        <w:rPr>
          <w:rFonts w:hint="cs"/>
          <w:rtl/>
        </w:rPr>
        <w:t xml:space="preserve"> לא בפרץ הפשיעה, לא </w:t>
      </w:r>
      <w:bookmarkStart w:id="118" w:name="_ETM_Q1_1125458"/>
      <w:bookmarkEnd w:id="118"/>
      <w:r>
        <w:rPr>
          <w:rFonts w:hint="cs"/>
          <w:rtl/>
        </w:rPr>
        <w:t>בהשתלבות של הפשיעה עם הטרור</w:t>
      </w:r>
      <w:bookmarkStart w:id="119" w:name="_ETM_Q1_1115505"/>
      <w:bookmarkEnd w:id="119"/>
      <w:r>
        <w:rPr>
          <w:rFonts w:hint="cs"/>
          <w:rtl/>
        </w:rPr>
        <w:t xml:space="preserve"> </w:t>
      </w:r>
      <w:r>
        <w:rPr>
          <w:rFonts w:hint="eastAsia"/>
          <w:rtl/>
        </w:rPr>
        <w:t>–</w:t>
      </w:r>
      <w:r>
        <w:rPr>
          <w:rFonts w:hint="cs"/>
          <w:rtl/>
        </w:rPr>
        <w:t xml:space="preserve"> שזה השלב הבא שכבר קורה </w:t>
      </w:r>
      <w:bookmarkStart w:id="120" w:name="_ETM_Q1_1128934"/>
      <w:bookmarkEnd w:id="120"/>
      <w:r>
        <w:rPr>
          <w:rFonts w:hint="cs"/>
          <w:rtl/>
        </w:rPr>
        <w:t>ומתממש, וזה מתממש בשנתיים שאנח</w:t>
      </w:r>
      <w:r w:rsidR="004B299A">
        <w:rPr>
          <w:rFonts w:hint="cs"/>
          <w:rtl/>
        </w:rPr>
        <w:t xml:space="preserve">נו מנהלים את הדיונים האינסופיים, כבר שנה וחצי דיונים מאז שזה הגיע לוועדה. </w:t>
      </w:r>
    </w:p>
    <w:p w:rsidR="004B299A" w:rsidRDefault="004B299A" w:rsidP="001773D8">
      <w:pPr>
        <w:rPr>
          <w:rtl/>
        </w:rPr>
      </w:pPr>
      <w:bookmarkStart w:id="121" w:name="_ETM_Q1_1134193"/>
      <w:bookmarkEnd w:id="121"/>
    </w:p>
    <w:p w:rsidR="004B299A" w:rsidRDefault="004B299A" w:rsidP="004B299A">
      <w:pPr>
        <w:rPr>
          <w:rtl/>
        </w:rPr>
      </w:pPr>
      <w:bookmarkStart w:id="122" w:name="_ETM_Q1_1134285"/>
      <w:bookmarkStart w:id="123" w:name="_ETM_Q1_1134319"/>
      <w:bookmarkStart w:id="124" w:name="_ETM_Q1_1134391"/>
      <w:bookmarkEnd w:id="122"/>
      <w:bookmarkEnd w:id="123"/>
      <w:bookmarkEnd w:id="124"/>
      <w:r>
        <w:rPr>
          <w:rFonts w:hint="cs"/>
          <w:rtl/>
        </w:rPr>
        <w:t xml:space="preserve">ואני </w:t>
      </w:r>
      <w:bookmarkStart w:id="125" w:name="_ETM_Q1_1135249"/>
      <w:bookmarkEnd w:id="125"/>
      <w:r>
        <w:rPr>
          <w:rFonts w:hint="cs"/>
          <w:rtl/>
        </w:rPr>
        <w:t xml:space="preserve">אומר לכם, כל אחד שאני נפגש </w:t>
      </w:r>
      <w:proofErr w:type="spellStart"/>
      <w:r>
        <w:rPr>
          <w:rFonts w:hint="cs"/>
          <w:rtl/>
        </w:rPr>
        <w:t>איתו</w:t>
      </w:r>
      <w:proofErr w:type="spellEnd"/>
      <w:r>
        <w:rPr>
          <w:rFonts w:hint="cs"/>
          <w:rtl/>
        </w:rPr>
        <w:t xml:space="preserve">, אנשים מאוד בכירים, </w:t>
      </w:r>
      <w:bookmarkStart w:id="126" w:name="_ETM_Q1_1138068"/>
      <w:bookmarkEnd w:id="126"/>
      <w:r>
        <w:rPr>
          <w:rFonts w:hint="cs"/>
          <w:rtl/>
        </w:rPr>
        <w:t>לא מעניין אותם וזה לא רלוונטי. חוץ מאנשים שיושבים פה</w:t>
      </w:r>
      <w:bookmarkStart w:id="127" w:name="_ETM_Q1_1145000"/>
      <w:bookmarkEnd w:id="127"/>
      <w:r>
        <w:rPr>
          <w:rFonts w:hint="cs"/>
          <w:rtl/>
        </w:rPr>
        <w:t xml:space="preserve"> בצד הזה, זה לא מעניין את אף אחד במדינת ישראל.</w:t>
      </w:r>
      <w:bookmarkStart w:id="128" w:name="_ETM_Q1_1150722"/>
      <w:bookmarkEnd w:id="128"/>
      <w:r>
        <w:rPr>
          <w:rFonts w:hint="cs"/>
          <w:rtl/>
        </w:rPr>
        <w:t xml:space="preserve"> לצערי אני אומר, וזה שם שמוכר לכם, מצלצל לכם מוכר, </w:t>
      </w:r>
      <w:bookmarkStart w:id="129" w:name="_ETM_Q1_1151678"/>
      <w:bookmarkEnd w:id="129"/>
      <w:r>
        <w:rPr>
          <w:rFonts w:hint="cs"/>
          <w:rtl/>
        </w:rPr>
        <w:t xml:space="preserve">גם לא מעניין את </w:t>
      </w:r>
      <w:proofErr w:type="spellStart"/>
      <w:r>
        <w:rPr>
          <w:rFonts w:hint="cs"/>
          <w:rtl/>
        </w:rPr>
        <w:t>היועמ"שית</w:t>
      </w:r>
      <w:proofErr w:type="spellEnd"/>
      <w:r>
        <w:rPr>
          <w:rFonts w:hint="cs"/>
          <w:rtl/>
        </w:rPr>
        <w:t xml:space="preserve">. זה תיק שהפרקליטות, </w:t>
      </w:r>
      <w:bookmarkStart w:id="130" w:name="_ETM_Q1_1155861"/>
      <w:bookmarkEnd w:id="130"/>
      <w:r>
        <w:rPr>
          <w:rFonts w:hint="cs"/>
          <w:rtl/>
        </w:rPr>
        <w:t>היא אמורה להיות החלוץ לפני המחנה, לבוא לפה</w:t>
      </w:r>
      <w:bookmarkStart w:id="131" w:name="_ETM_Q1_1159794"/>
      <w:bookmarkStart w:id="132" w:name="_ETM_Q1_1159880"/>
      <w:bookmarkEnd w:id="131"/>
      <w:bookmarkEnd w:id="132"/>
      <w:r>
        <w:rPr>
          <w:rFonts w:hint="cs"/>
          <w:rtl/>
        </w:rPr>
        <w:t>,</w:t>
      </w:r>
      <w:bookmarkStart w:id="133" w:name="_ETM_Q1_1161841"/>
      <w:bookmarkEnd w:id="133"/>
      <w:r>
        <w:rPr>
          <w:rFonts w:hint="cs"/>
          <w:rtl/>
        </w:rPr>
        <w:t xml:space="preserve"> להת</w:t>
      </w:r>
      <w:r w:rsidR="005731B1">
        <w:rPr>
          <w:rFonts w:hint="cs"/>
          <w:rtl/>
        </w:rPr>
        <w:t xml:space="preserve">קשר אליי: משה, למה החוק הזה לא מקודם, תנו לנו </w:t>
      </w:r>
      <w:bookmarkStart w:id="134" w:name="_ETM_Q1_1162482"/>
      <w:bookmarkEnd w:id="134"/>
      <w:r w:rsidR="005731B1">
        <w:rPr>
          <w:rFonts w:hint="cs"/>
          <w:rtl/>
        </w:rPr>
        <w:t xml:space="preserve">כלים. </w:t>
      </w:r>
      <w:bookmarkStart w:id="135" w:name="_ETM_Q1_1167633"/>
      <w:bookmarkEnd w:id="135"/>
    </w:p>
    <w:p w:rsidR="005731B1" w:rsidRDefault="005731B1" w:rsidP="004B299A">
      <w:pPr>
        <w:rPr>
          <w:rtl/>
        </w:rPr>
      </w:pPr>
      <w:bookmarkStart w:id="136" w:name="_ETM_Q1_1167714"/>
      <w:bookmarkEnd w:id="136"/>
    </w:p>
    <w:p w:rsidR="005731B1" w:rsidRDefault="005731B1" w:rsidP="008F46D8">
      <w:pPr>
        <w:rPr>
          <w:rtl/>
        </w:rPr>
      </w:pPr>
      <w:bookmarkStart w:id="137" w:name="_ETM_Q1_1167745"/>
      <w:bookmarkStart w:id="138" w:name="_ETM_Q1_1167818"/>
      <w:bookmarkEnd w:id="137"/>
      <w:bookmarkEnd w:id="138"/>
      <w:r>
        <w:rPr>
          <w:rFonts w:hint="cs"/>
          <w:rtl/>
        </w:rPr>
        <w:t xml:space="preserve">ואתה יודע, פוגל, מה הם עושים? איך לסרס את החוק זה, איך למנוע שהחוק הזה יתקדם. ואני </w:t>
      </w:r>
      <w:bookmarkStart w:id="139" w:name="_ETM_Q1_1170518"/>
      <w:bookmarkEnd w:id="139"/>
      <w:r>
        <w:rPr>
          <w:rFonts w:hint="cs"/>
          <w:rtl/>
        </w:rPr>
        <w:t>שואל את עצמי למה. יש מקרים שאני רואה אותם</w:t>
      </w:r>
      <w:bookmarkStart w:id="140" w:name="_ETM_Q1_1174370"/>
      <w:bookmarkEnd w:id="140"/>
      <w:r>
        <w:rPr>
          <w:rFonts w:hint="cs"/>
          <w:rtl/>
        </w:rPr>
        <w:t xml:space="preserve"> פועלים ככה, אתה יודע, בעוצמה, רק בשלושה שבועות האחרונים בסיפור</w:t>
      </w:r>
      <w:bookmarkStart w:id="141" w:name="_ETM_Q1_1174327"/>
      <w:bookmarkEnd w:id="141"/>
      <w:r>
        <w:rPr>
          <w:rFonts w:hint="cs"/>
          <w:rtl/>
        </w:rPr>
        <w:t xml:space="preserve"> של הנגד</w:t>
      </w:r>
      <w:r w:rsidR="00921D2D">
        <w:rPr>
          <w:rFonts w:hint="cs"/>
          <w:rtl/>
        </w:rPr>
        <w:t>, עוצמה מתפרצת</w:t>
      </w:r>
      <w:r w:rsidR="008F46D8">
        <w:rPr>
          <w:rFonts w:hint="cs"/>
          <w:rtl/>
        </w:rPr>
        <w:t xml:space="preserve"> </w:t>
      </w:r>
      <w:r w:rsidR="008F46D8">
        <w:rPr>
          <w:rFonts w:hint="eastAsia"/>
        </w:rPr>
        <w:t>–</w:t>
      </w:r>
      <w:r w:rsidR="00921D2D">
        <w:rPr>
          <w:rFonts w:hint="cs"/>
          <w:rtl/>
        </w:rPr>
        <w:t xml:space="preserve"> מתפרצת, מעצר עד תום ההליכים</w:t>
      </w:r>
      <w:bookmarkStart w:id="142" w:name="_ETM_Q1_1187002"/>
      <w:bookmarkEnd w:id="142"/>
      <w:r w:rsidR="00921D2D">
        <w:rPr>
          <w:rFonts w:hint="cs"/>
          <w:rtl/>
        </w:rPr>
        <w:t xml:space="preserve">. עם העוצמה הזאת מול ארגוני הפשיעה בחוק </w:t>
      </w:r>
      <w:bookmarkStart w:id="143" w:name="_ETM_Q1_1186648"/>
      <w:bookmarkEnd w:id="143"/>
      <w:r w:rsidR="00921D2D">
        <w:rPr>
          <w:rFonts w:hint="cs"/>
          <w:rtl/>
        </w:rPr>
        <w:t xml:space="preserve">הזה </w:t>
      </w:r>
      <w:r w:rsidR="008F46D8">
        <w:rPr>
          <w:rFonts w:hint="cs"/>
          <w:rtl/>
        </w:rPr>
        <w:t xml:space="preserve">היינו </w:t>
      </w:r>
      <w:r w:rsidR="00921D2D">
        <w:rPr>
          <w:rFonts w:hint="cs"/>
          <w:rtl/>
        </w:rPr>
        <w:t>מקדמים אותו תוך חודשיים.</w:t>
      </w:r>
      <w:bookmarkStart w:id="144" w:name="_ETM_Q1_1193110"/>
      <w:bookmarkEnd w:id="144"/>
    </w:p>
    <w:p w:rsidR="00921D2D" w:rsidRDefault="00921D2D" w:rsidP="004B299A">
      <w:pPr>
        <w:rPr>
          <w:rtl/>
        </w:rPr>
      </w:pPr>
      <w:bookmarkStart w:id="145" w:name="_ETM_Q1_1193190"/>
      <w:bookmarkEnd w:id="145"/>
    </w:p>
    <w:p w:rsidR="00921D2D" w:rsidRDefault="00921D2D" w:rsidP="008F46D8">
      <w:pPr>
        <w:rPr>
          <w:rtl/>
        </w:rPr>
      </w:pPr>
      <w:bookmarkStart w:id="146" w:name="_ETM_Q1_1193223"/>
      <w:bookmarkStart w:id="147" w:name="_ETM_Q1_1193288"/>
      <w:bookmarkEnd w:id="146"/>
      <w:bookmarkEnd w:id="147"/>
      <w:r>
        <w:rPr>
          <w:rFonts w:hint="cs"/>
          <w:rtl/>
        </w:rPr>
        <w:t xml:space="preserve">אבל בחוק הזה </w:t>
      </w:r>
      <w:r>
        <w:rPr>
          <w:rFonts w:hint="eastAsia"/>
          <w:rtl/>
        </w:rPr>
        <w:t>–</w:t>
      </w:r>
      <w:r>
        <w:rPr>
          <w:rFonts w:hint="cs"/>
          <w:rtl/>
        </w:rPr>
        <w:t xml:space="preserve"> </w:t>
      </w:r>
      <w:bookmarkStart w:id="148" w:name="_ETM_Q1_1193340"/>
      <w:bookmarkEnd w:id="148"/>
      <w:r>
        <w:rPr>
          <w:rFonts w:hint="cs"/>
          <w:rtl/>
        </w:rPr>
        <w:t xml:space="preserve">יש זמן, בוא נקיים עוד דיון, בוא נדון. ואז ישבתי </w:t>
      </w:r>
      <w:bookmarkStart w:id="149" w:name="_ETM_Q1_1194017"/>
      <w:bookmarkEnd w:id="149"/>
      <w:r>
        <w:rPr>
          <w:rFonts w:hint="cs"/>
          <w:rtl/>
        </w:rPr>
        <w:t>עם הפרקליטות, אמרו לי, בגדול מקבלים את החוק, רק בל</w:t>
      </w:r>
      <w:bookmarkStart w:id="150" w:name="_ETM_Q1_1197199"/>
      <w:bookmarkEnd w:id="150"/>
      <w:r>
        <w:rPr>
          <w:rFonts w:hint="cs"/>
          <w:rtl/>
        </w:rPr>
        <w:t xml:space="preserve">י החוק. בוא נעקר אותו מן היסוד, בוא </w:t>
      </w:r>
      <w:bookmarkStart w:id="151" w:name="_ETM_Q1_1203992"/>
      <w:bookmarkEnd w:id="151"/>
      <w:r>
        <w:rPr>
          <w:rFonts w:hint="cs"/>
          <w:rtl/>
        </w:rPr>
        <w:t>נעשה חוק אחר לגמרי, ואני אומר להם</w:t>
      </w:r>
      <w:r w:rsidR="008F46D8">
        <w:rPr>
          <w:rFonts w:hint="cs"/>
          <w:rtl/>
        </w:rPr>
        <w:t>,</w:t>
      </w:r>
      <w:r>
        <w:rPr>
          <w:rFonts w:hint="cs"/>
          <w:rtl/>
        </w:rPr>
        <w:t xml:space="preserve"> אבל</w:t>
      </w:r>
      <w:bookmarkStart w:id="152" w:name="_ETM_Q1_1202425"/>
      <w:bookmarkEnd w:id="152"/>
      <w:r>
        <w:rPr>
          <w:rFonts w:hint="cs"/>
          <w:rtl/>
        </w:rPr>
        <w:t xml:space="preserve"> איך נילחם? מה הכלים שלכם</w:t>
      </w:r>
      <w:r w:rsidR="008F46D8">
        <w:rPr>
          <w:rFonts w:hint="cs"/>
          <w:rtl/>
        </w:rPr>
        <w:t>,</w:t>
      </w:r>
      <w:r>
        <w:rPr>
          <w:rFonts w:hint="cs"/>
          <w:rtl/>
        </w:rPr>
        <w:t xml:space="preserve"> עד היום אתם באוזלת יד מול הציבור</w:t>
      </w:r>
      <w:bookmarkStart w:id="153" w:name="_ETM_Q1_1209568"/>
      <w:bookmarkEnd w:id="153"/>
      <w:r>
        <w:rPr>
          <w:rFonts w:hint="cs"/>
          <w:rtl/>
        </w:rPr>
        <w:t xml:space="preserve">, אתם לא מצליחים. </w:t>
      </w:r>
    </w:p>
    <w:p w:rsidR="00921D2D" w:rsidRDefault="00921D2D" w:rsidP="00921D2D">
      <w:pPr>
        <w:rPr>
          <w:rtl/>
        </w:rPr>
      </w:pPr>
      <w:bookmarkStart w:id="154" w:name="_ETM_Q1_1211849"/>
      <w:bookmarkStart w:id="155" w:name="_ETM_Q1_1211929"/>
      <w:bookmarkEnd w:id="154"/>
      <w:bookmarkEnd w:id="155"/>
    </w:p>
    <w:p w:rsidR="00921D2D" w:rsidRDefault="00921D2D" w:rsidP="008F46D8">
      <w:pPr>
        <w:rPr>
          <w:rtl/>
        </w:rPr>
      </w:pPr>
      <w:bookmarkStart w:id="156" w:name="_ETM_Q1_1211978"/>
      <w:bookmarkStart w:id="157" w:name="_ETM_Q1_1212060"/>
      <w:bookmarkEnd w:id="156"/>
      <w:bookmarkEnd w:id="157"/>
      <w:r>
        <w:rPr>
          <w:rFonts w:hint="cs"/>
          <w:rtl/>
        </w:rPr>
        <w:t xml:space="preserve">אני סוחט נתונים, </w:t>
      </w:r>
      <w:bookmarkStart w:id="158" w:name="_ETM_Q1_1215161"/>
      <w:bookmarkEnd w:id="158"/>
      <w:r>
        <w:rPr>
          <w:rFonts w:hint="cs"/>
          <w:rtl/>
        </w:rPr>
        <w:t>מבקש נתונים כמה פעמים חילטתם רכוש בהליך אזרחי כי אמרתם</w:t>
      </w:r>
      <w:bookmarkStart w:id="159" w:name="_ETM_Q1_1216973"/>
      <w:bookmarkEnd w:id="159"/>
      <w:r>
        <w:rPr>
          <w:rFonts w:hint="cs"/>
          <w:rtl/>
        </w:rPr>
        <w:t xml:space="preserve"> זה ההליך הטוב, זה ההליך הקל, זה הכלי</w:t>
      </w:r>
      <w:bookmarkStart w:id="160" w:name="_ETM_Q1_1220195"/>
      <w:bookmarkEnd w:id="160"/>
      <w:r>
        <w:rPr>
          <w:rFonts w:hint="cs"/>
          <w:rtl/>
        </w:rPr>
        <w:t xml:space="preserve"> שעשינו. משה, הם או</w:t>
      </w:r>
      <w:r w:rsidR="000304D4">
        <w:rPr>
          <w:rFonts w:hint="cs"/>
          <w:rtl/>
        </w:rPr>
        <w:t>מרים לי בוועדות, זה הכלי שעשינו כ</w:t>
      </w:r>
      <w:bookmarkStart w:id="161" w:name="_ETM_Q1_1226449"/>
      <w:bookmarkEnd w:id="161"/>
      <w:r w:rsidR="000304D4">
        <w:rPr>
          <w:rFonts w:hint="cs"/>
          <w:rtl/>
        </w:rPr>
        <w:t>י זה הליך טוב, תיקנו חקיקה, השקענו מאמץ, אנרגיה.</w:t>
      </w:r>
    </w:p>
    <w:p w:rsidR="000304D4" w:rsidRDefault="000304D4" w:rsidP="00921D2D">
      <w:pPr>
        <w:rPr>
          <w:rtl/>
        </w:rPr>
      </w:pPr>
    </w:p>
    <w:p w:rsidR="007872B4" w:rsidRDefault="000304D4" w:rsidP="008F46D8">
      <w:pPr>
        <w:rPr>
          <w:rtl/>
        </w:rPr>
      </w:pPr>
      <w:r>
        <w:rPr>
          <w:rFonts w:hint="cs"/>
          <w:rtl/>
        </w:rPr>
        <w:t xml:space="preserve">אז </w:t>
      </w:r>
      <w:bookmarkStart w:id="162" w:name="_ETM_Q1_1228296"/>
      <w:bookmarkEnd w:id="162"/>
      <w:r>
        <w:rPr>
          <w:rFonts w:hint="cs"/>
          <w:rtl/>
        </w:rPr>
        <w:t>אני אומר</w:t>
      </w:r>
      <w:r w:rsidR="008F46D8">
        <w:rPr>
          <w:rFonts w:hint="cs"/>
          <w:rtl/>
        </w:rPr>
        <w:t>,</w:t>
      </w:r>
      <w:r>
        <w:rPr>
          <w:rFonts w:hint="cs"/>
          <w:rtl/>
        </w:rPr>
        <w:t xml:space="preserve"> אם הם הבינו את התקלה ופתרו את </w:t>
      </w:r>
      <w:bookmarkStart w:id="163" w:name="_ETM_Q1_1231001"/>
      <w:bookmarkEnd w:id="163"/>
      <w:r>
        <w:rPr>
          <w:rFonts w:hint="cs"/>
          <w:rtl/>
        </w:rPr>
        <w:t xml:space="preserve">זה בהליך אזרחי, מצוין. ואז אני מגיע לדיון הבא </w:t>
      </w:r>
      <w:bookmarkStart w:id="164" w:name="_ETM_Q1_1234797"/>
      <w:bookmarkEnd w:id="164"/>
      <w:r>
        <w:rPr>
          <w:rFonts w:hint="cs"/>
          <w:rtl/>
        </w:rPr>
        <w:t>כי אני מבקש נתונים כמה מקרים חילטתם בהליך אזרחי. והתשו</w:t>
      </w:r>
      <w:bookmarkStart w:id="165" w:name="_ETM_Q1_1238554"/>
      <w:bookmarkEnd w:id="165"/>
      <w:r>
        <w:rPr>
          <w:rFonts w:hint="cs"/>
          <w:rtl/>
        </w:rPr>
        <w:t xml:space="preserve">בה היא קלה </w:t>
      </w:r>
      <w:r>
        <w:rPr>
          <w:rtl/>
        </w:rPr>
        <w:t>–</w:t>
      </w:r>
      <w:r>
        <w:rPr>
          <w:rFonts w:hint="cs"/>
          <w:rtl/>
        </w:rPr>
        <w:t xml:space="preserve"> אפס. </w:t>
      </w:r>
      <w:bookmarkStart w:id="166" w:name="_ETM_Q1_1245367"/>
      <w:bookmarkStart w:id="167" w:name="_ETM_Q1_1245444"/>
      <w:bookmarkStart w:id="168" w:name="_ETM_Q1_1245496"/>
      <w:bookmarkStart w:id="169" w:name="_ETM_Q1_1245570"/>
      <w:bookmarkEnd w:id="166"/>
      <w:bookmarkEnd w:id="167"/>
      <w:bookmarkEnd w:id="168"/>
      <w:bookmarkEnd w:id="169"/>
      <w:r>
        <w:rPr>
          <w:rFonts w:hint="cs"/>
          <w:rtl/>
        </w:rPr>
        <w:t>אז על מי עובדים? עליי?</w:t>
      </w:r>
      <w:bookmarkStart w:id="170" w:name="_ETM_Q1_1243331"/>
      <w:bookmarkEnd w:id="170"/>
      <w:r>
        <w:rPr>
          <w:rFonts w:hint="cs"/>
        </w:rPr>
        <w:t xml:space="preserve"> </w:t>
      </w:r>
      <w:r>
        <w:rPr>
          <w:rFonts w:hint="cs"/>
          <w:rtl/>
        </w:rPr>
        <w:t xml:space="preserve">על מי? על הציבור? על הנרצח הבא? אני </w:t>
      </w:r>
      <w:r w:rsidR="008F46D8">
        <w:rPr>
          <w:rFonts w:hint="cs"/>
          <w:rtl/>
        </w:rPr>
        <w:t>באמת שואל,</w:t>
      </w:r>
      <w:r w:rsidR="00C75F09">
        <w:rPr>
          <w:rFonts w:hint="cs"/>
          <w:rtl/>
        </w:rPr>
        <w:t xml:space="preserve"> למה זה לא אכפת לכם? </w:t>
      </w:r>
    </w:p>
    <w:p w:rsidR="00C75F09" w:rsidRDefault="00C75F09" w:rsidP="00A43D5A">
      <w:pPr>
        <w:rPr>
          <w:rtl/>
        </w:rPr>
      </w:pPr>
      <w:bookmarkStart w:id="171" w:name="_ETM_Q1_1259495"/>
      <w:bookmarkStart w:id="172" w:name="_ETM_Q1_1259583"/>
      <w:bookmarkEnd w:id="171"/>
      <w:bookmarkEnd w:id="172"/>
    </w:p>
    <w:p w:rsidR="00C75F09" w:rsidRDefault="00C75F09" w:rsidP="008F46D8">
      <w:pPr>
        <w:rPr>
          <w:rtl/>
        </w:rPr>
      </w:pPr>
      <w:bookmarkStart w:id="173" w:name="_ETM_Q1_1259607"/>
      <w:bookmarkStart w:id="174" w:name="_ETM_Q1_1259672"/>
      <w:bookmarkEnd w:id="173"/>
      <w:bookmarkEnd w:id="174"/>
      <w:r>
        <w:rPr>
          <w:rFonts w:hint="cs"/>
          <w:rtl/>
        </w:rPr>
        <w:t>ואחרי כל מה שאמרתי,</w:t>
      </w:r>
      <w:bookmarkStart w:id="175" w:name="_ETM_Q1_1263047"/>
      <w:bookmarkEnd w:id="175"/>
      <w:r>
        <w:rPr>
          <w:rFonts w:hint="cs"/>
          <w:rtl/>
        </w:rPr>
        <w:t xml:space="preserve"> ולמרות שזה לא אכפת לאף אחד, אני מרגיש שזאת התרומה </w:t>
      </w:r>
      <w:bookmarkStart w:id="176" w:name="_ETM_Q1_1262838"/>
      <w:bookmarkEnd w:id="176"/>
      <w:r>
        <w:rPr>
          <w:rFonts w:hint="cs"/>
          <w:rtl/>
        </w:rPr>
        <w:t xml:space="preserve">שלי למען מדינת ישראל. נלחמתי כשהייתי חייל, נלחמתי </w:t>
      </w:r>
      <w:bookmarkStart w:id="177" w:name="_ETM_Q1_1267348"/>
      <w:bookmarkEnd w:id="177"/>
      <w:r>
        <w:rPr>
          <w:rFonts w:hint="cs"/>
          <w:rtl/>
        </w:rPr>
        <w:t xml:space="preserve">כשהייתי בפרקליטות, כמעט 24 </w:t>
      </w:r>
      <w:bookmarkStart w:id="178" w:name="_ETM_Q1_1271213"/>
      <w:bookmarkEnd w:id="178"/>
      <w:r>
        <w:rPr>
          <w:rFonts w:hint="cs"/>
          <w:rtl/>
        </w:rPr>
        <w:t xml:space="preserve">שנים נלחמתי גם שם לפעמים נגד הזרם ואני </w:t>
      </w:r>
      <w:bookmarkStart w:id="179" w:name="_ETM_Q1_1279039"/>
      <w:bookmarkEnd w:id="179"/>
      <w:r>
        <w:rPr>
          <w:rFonts w:hint="cs"/>
          <w:rtl/>
        </w:rPr>
        <w:t xml:space="preserve">מרגיש שזה חלק מהשליחות שלי להילחם. </w:t>
      </w:r>
    </w:p>
    <w:p w:rsidR="00C75F09" w:rsidRDefault="00C75F09" w:rsidP="00A43D5A">
      <w:pPr>
        <w:rPr>
          <w:rtl/>
        </w:rPr>
      </w:pPr>
      <w:bookmarkStart w:id="180" w:name="_ETM_Q1_1278910"/>
      <w:bookmarkStart w:id="181" w:name="_ETM_Q1_1278993"/>
      <w:bookmarkEnd w:id="180"/>
      <w:bookmarkEnd w:id="181"/>
    </w:p>
    <w:p w:rsidR="00C75F09" w:rsidRDefault="00C75F09" w:rsidP="008F46D8">
      <w:pPr>
        <w:rPr>
          <w:rtl/>
        </w:rPr>
      </w:pPr>
      <w:bookmarkStart w:id="182" w:name="_ETM_Q1_1279037"/>
      <w:bookmarkStart w:id="183" w:name="_ETM_Q1_1279111"/>
      <w:bookmarkEnd w:id="182"/>
      <w:bookmarkEnd w:id="183"/>
      <w:r>
        <w:rPr>
          <w:rFonts w:hint="cs"/>
          <w:rtl/>
        </w:rPr>
        <w:t>אין קרדיט לחוק הזה,</w:t>
      </w:r>
      <w:bookmarkStart w:id="184" w:name="_ETM_Q1_1279237"/>
      <w:bookmarkEnd w:id="184"/>
      <w:r>
        <w:rPr>
          <w:rFonts w:hint="cs"/>
          <w:rtl/>
        </w:rPr>
        <w:t xml:space="preserve"> כל אנשי המשטרה יודעים את זה, אין קרדיט</w:t>
      </w:r>
      <w:r w:rsidR="008F46D8">
        <w:rPr>
          <w:rFonts w:hint="cs"/>
          <w:rtl/>
        </w:rPr>
        <w:t>,</w:t>
      </w:r>
      <w:r>
        <w:rPr>
          <w:rFonts w:hint="cs"/>
          <w:rtl/>
        </w:rPr>
        <w:t xml:space="preserve"> אבל</w:t>
      </w:r>
      <w:bookmarkStart w:id="185" w:name="_ETM_Q1_1285634"/>
      <w:bookmarkEnd w:id="185"/>
      <w:r>
        <w:rPr>
          <w:rFonts w:hint="cs"/>
          <w:rtl/>
        </w:rPr>
        <w:t xml:space="preserve"> אני אומר, אם זה מה שעשיתי בתקופה שלי בכנסת, והיה </w:t>
      </w:r>
      <w:bookmarkStart w:id="186" w:name="_ETM_Q1_1284421"/>
      <w:bookmarkEnd w:id="186"/>
      <w:r>
        <w:rPr>
          <w:rFonts w:hint="cs"/>
          <w:rtl/>
        </w:rPr>
        <w:t xml:space="preserve">זה שכרי. הצלתי נפש אחת, הצלתי עולם ומלואו. ואני אומר </w:t>
      </w:r>
      <w:bookmarkStart w:id="187" w:name="_ETM_Q1_1293809"/>
      <w:bookmarkEnd w:id="187"/>
      <w:r>
        <w:rPr>
          <w:rFonts w:hint="cs"/>
          <w:rtl/>
        </w:rPr>
        <w:t xml:space="preserve">לכם שאחרי שנחוקק את החוק הזה אנחנו נציל </w:t>
      </w:r>
      <w:bookmarkStart w:id="188" w:name="_ETM_Q1_1293471"/>
      <w:bookmarkEnd w:id="188"/>
      <w:r>
        <w:rPr>
          <w:rFonts w:hint="cs"/>
          <w:rtl/>
        </w:rPr>
        <w:t xml:space="preserve">את מדינת ישראל אבל לא נירשם בדפי ההיסטוריה כי </w:t>
      </w:r>
      <w:bookmarkStart w:id="189" w:name="_ETM_Q1_1297851"/>
      <w:bookmarkEnd w:id="189"/>
      <w:r>
        <w:rPr>
          <w:rFonts w:hint="cs"/>
          <w:rtl/>
        </w:rPr>
        <w:t xml:space="preserve">אף אחד לא ידע שמנענו את הטבח הבא, אבל </w:t>
      </w:r>
      <w:bookmarkStart w:id="190" w:name="_ETM_Q1_1298766"/>
      <w:bookmarkEnd w:id="190"/>
      <w:r>
        <w:rPr>
          <w:rFonts w:hint="cs"/>
          <w:rtl/>
        </w:rPr>
        <w:t>אנחנו בעזרת השם נעשה את זה.</w:t>
      </w:r>
      <w:bookmarkStart w:id="191" w:name="_ETM_Q1_1304762"/>
      <w:bookmarkEnd w:id="191"/>
    </w:p>
    <w:p w:rsidR="00C75F09" w:rsidRDefault="00C75F09" w:rsidP="00A43D5A">
      <w:pPr>
        <w:rPr>
          <w:rtl/>
        </w:rPr>
      </w:pPr>
      <w:bookmarkStart w:id="192" w:name="_ETM_Q1_1304841"/>
      <w:bookmarkEnd w:id="192"/>
    </w:p>
    <w:p w:rsidR="00C75F09" w:rsidRDefault="00C75F09" w:rsidP="008F46D8">
      <w:pPr>
        <w:rPr>
          <w:rtl/>
        </w:rPr>
      </w:pPr>
      <w:bookmarkStart w:id="193" w:name="_ETM_Q1_1304906"/>
      <w:bookmarkStart w:id="194" w:name="_ETM_Q1_1304976"/>
      <w:bookmarkEnd w:id="193"/>
      <w:bookmarkEnd w:id="194"/>
      <w:r>
        <w:rPr>
          <w:rFonts w:hint="cs"/>
          <w:rtl/>
        </w:rPr>
        <w:t xml:space="preserve">היו לי שיחות עם מירי </w:t>
      </w:r>
      <w:bookmarkStart w:id="195" w:name="_ETM_Q1_1302611"/>
      <w:bookmarkEnd w:id="195"/>
      <w:r>
        <w:rPr>
          <w:rFonts w:hint="cs"/>
          <w:rtl/>
        </w:rPr>
        <w:t xml:space="preserve">לפני הדיון, גלעד היה רתום לזה כבר קודם, אני שמח </w:t>
      </w:r>
      <w:bookmarkStart w:id="196" w:name="_ETM_Q1_1306201"/>
      <w:bookmarkEnd w:id="196"/>
      <w:r>
        <w:rPr>
          <w:rFonts w:hint="cs"/>
          <w:rtl/>
        </w:rPr>
        <w:t>שמירי נרתמה לזה עד הקצה, היא מבינה את חשיבות העניין</w:t>
      </w:r>
      <w:bookmarkStart w:id="197" w:name="_ETM_Q1_1310327"/>
      <w:bookmarkEnd w:id="197"/>
      <w:r>
        <w:rPr>
          <w:rFonts w:hint="cs"/>
          <w:rtl/>
        </w:rPr>
        <w:t xml:space="preserve">. דיברתי עם מנכ"ל המשרד היום, חזרתי מפגישה </w:t>
      </w:r>
      <w:proofErr w:type="spellStart"/>
      <w:r>
        <w:rPr>
          <w:rFonts w:hint="cs"/>
          <w:rtl/>
        </w:rPr>
        <w:t>איתו</w:t>
      </w:r>
      <w:proofErr w:type="spellEnd"/>
      <w:r>
        <w:rPr>
          <w:rFonts w:hint="cs"/>
          <w:rtl/>
        </w:rPr>
        <w:t>, הו</w:t>
      </w:r>
      <w:bookmarkStart w:id="198" w:name="_ETM_Q1_1314291"/>
      <w:bookmarkEnd w:id="198"/>
      <w:r>
        <w:rPr>
          <w:rFonts w:hint="cs"/>
          <w:rtl/>
        </w:rPr>
        <w:t xml:space="preserve">א גם רתום לעניין הזה, רתמתי אותו. לקח זמן, </w:t>
      </w:r>
      <w:bookmarkStart w:id="199" w:name="_ETM_Q1_1320644"/>
      <w:bookmarkEnd w:id="199"/>
      <w:r>
        <w:rPr>
          <w:rFonts w:hint="cs"/>
          <w:rtl/>
        </w:rPr>
        <w:t>רתמתי גם אותו ואני מקווה שבשבועיים</w:t>
      </w:r>
      <w:r w:rsidR="008F46D8">
        <w:rPr>
          <w:rFonts w:hint="cs"/>
          <w:rtl/>
        </w:rPr>
        <w:t>,</w:t>
      </w:r>
      <w:r>
        <w:rPr>
          <w:rFonts w:hint="cs"/>
          <w:rtl/>
        </w:rPr>
        <w:t xml:space="preserve"> שלושה הקרובים אנחנו </w:t>
      </w:r>
      <w:bookmarkStart w:id="200" w:name="_ETM_Q1_1323659"/>
      <w:bookmarkEnd w:id="200"/>
      <w:r>
        <w:rPr>
          <w:rFonts w:hint="cs"/>
          <w:rtl/>
        </w:rPr>
        <w:t>נעביר את זה לוועדת שרים אחרי ההצבעה פה ולקרי</w:t>
      </w:r>
      <w:bookmarkStart w:id="201" w:name="_ETM_Q1_1328611"/>
      <w:bookmarkEnd w:id="201"/>
      <w:r>
        <w:rPr>
          <w:rFonts w:hint="cs"/>
          <w:rtl/>
        </w:rPr>
        <w:t xml:space="preserve">אה ראשונה ואנחנו נעשה פה היסטוריה. </w:t>
      </w:r>
      <w:bookmarkStart w:id="202" w:name="_ETM_Q1_1333205"/>
      <w:bookmarkEnd w:id="202"/>
      <w:r w:rsidR="000F5B6F">
        <w:rPr>
          <w:rFonts w:hint="cs"/>
          <w:rtl/>
        </w:rPr>
        <w:t>תודה רבה.</w:t>
      </w:r>
    </w:p>
    <w:p w:rsidR="000F5B6F" w:rsidRDefault="000F5B6F" w:rsidP="00A43D5A">
      <w:pPr>
        <w:rPr>
          <w:rtl/>
        </w:rPr>
      </w:pPr>
      <w:bookmarkStart w:id="203" w:name="_ETM_Q1_1333284"/>
      <w:bookmarkEnd w:id="203"/>
    </w:p>
    <w:p w:rsidR="000F5B6F" w:rsidRDefault="000F5B6F" w:rsidP="000F5B6F">
      <w:pPr>
        <w:pStyle w:val="af6"/>
        <w:keepNext/>
        <w:rPr>
          <w:rtl/>
        </w:rPr>
      </w:pPr>
      <w:bookmarkStart w:id="204" w:name="ET_yor_6358_5"/>
      <w:r w:rsidRPr="000F5B6F">
        <w:rPr>
          <w:rStyle w:val="TagStyle"/>
          <w:rtl/>
        </w:rPr>
        <w:t xml:space="preserve"> &lt;&lt; </w:t>
      </w:r>
      <w:proofErr w:type="spellStart"/>
      <w:r w:rsidRPr="000F5B6F">
        <w:rPr>
          <w:rStyle w:val="TagStyle"/>
          <w:rtl/>
        </w:rPr>
        <w:t>יור</w:t>
      </w:r>
      <w:proofErr w:type="spellEnd"/>
      <w:r w:rsidRPr="000F5B6F">
        <w:rPr>
          <w:rStyle w:val="TagStyle"/>
          <w:rtl/>
        </w:rPr>
        <w:t xml:space="preserve"> &gt;&gt; </w:t>
      </w:r>
      <w:r>
        <w:rPr>
          <w:rtl/>
        </w:rPr>
        <w:t>היו"ר צביקה פוגל:</w:t>
      </w:r>
      <w:r w:rsidRPr="000F5B6F">
        <w:rPr>
          <w:rStyle w:val="TagStyle"/>
          <w:rtl/>
        </w:rPr>
        <w:t xml:space="preserve"> &lt;&lt; </w:t>
      </w:r>
      <w:proofErr w:type="spellStart"/>
      <w:r w:rsidRPr="000F5B6F">
        <w:rPr>
          <w:rStyle w:val="TagStyle"/>
          <w:rtl/>
        </w:rPr>
        <w:t>יור</w:t>
      </w:r>
      <w:proofErr w:type="spellEnd"/>
      <w:r w:rsidRPr="000F5B6F">
        <w:rPr>
          <w:rStyle w:val="TagStyle"/>
          <w:rtl/>
        </w:rPr>
        <w:t xml:space="preserve"> &gt;&gt;</w:t>
      </w:r>
      <w:r>
        <w:rPr>
          <w:rtl/>
        </w:rPr>
        <w:t xml:space="preserve">   </w:t>
      </w:r>
      <w:bookmarkEnd w:id="204"/>
    </w:p>
    <w:p w:rsidR="000F5B6F" w:rsidRDefault="000F5B6F" w:rsidP="000F5B6F">
      <w:pPr>
        <w:pStyle w:val="KeepWithNext"/>
        <w:rPr>
          <w:rtl/>
        </w:rPr>
      </w:pPr>
    </w:p>
    <w:p w:rsidR="000F5B6F" w:rsidRDefault="000F5B6F" w:rsidP="000F5B6F">
      <w:pPr>
        <w:rPr>
          <w:rtl/>
        </w:rPr>
      </w:pPr>
      <w:bookmarkStart w:id="205" w:name="_ETM_Q1_1334213"/>
      <w:bookmarkEnd w:id="205"/>
      <w:r>
        <w:rPr>
          <w:rFonts w:hint="cs"/>
          <w:rtl/>
        </w:rPr>
        <w:t xml:space="preserve">תודה לחבר הכנסת </w:t>
      </w:r>
      <w:bookmarkStart w:id="206" w:name="_ETM_Q1_1332066"/>
      <w:bookmarkEnd w:id="206"/>
      <w:r>
        <w:rPr>
          <w:rFonts w:hint="cs"/>
          <w:rtl/>
        </w:rPr>
        <w:t xml:space="preserve">משה סעדה. אנחנו נתחיל בהקראה ונעבור סעיף </w:t>
      </w:r>
      <w:proofErr w:type="spellStart"/>
      <w:r>
        <w:rPr>
          <w:rFonts w:hint="cs"/>
          <w:rtl/>
        </w:rPr>
        <w:t>סעיף</w:t>
      </w:r>
      <w:proofErr w:type="spellEnd"/>
      <w:r>
        <w:rPr>
          <w:rFonts w:hint="cs"/>
          <w:rtl/>
        </w:rPr>
        <w:t xml:space="preserve">, נשמע את </w:t>
      </w:r>
      <w:bookmarkStart w:id="207" w:name="_ETM_Q1_1341049"/>
      <w:bookmarkEnd w:id="207"/>
      <w:r>
        <w:rPr>
          <w:rFonts w:hint="cs"/>
          <w:rtl/>
        </w:rPr>
        <w:t xml:space="preserve">ההתייחסויות. גלעד, בבקשה. </w:t>
      </w:r>
    </w:p>
    <w:p w:rsidR="000F5B6F" w:rsidRDefault="000F5B6F" w:rsidP="000F5B6F">
      <w:pPr>
        <w:rPr>
          <w:rtl/>
        </w:rPr>
      </w:pPr>
      <w:bookmarkStart w:id="208" w:name="_ETM_Q1_1344147"/>
      <w:bookmarkStart w:id="209" w:name="_ETM_Q1_1344232"/>
      <w:bookmarkEnd w:id="208"/>
      <w:bookmarkEnd w:id="209"/>
    </w:p>
    <w:p w:rsidR="000F5B6F" w:rsidRDefault="000F5B6F" w:rsidP="000F5B6F">
      <w:pPr>
        <w:pStyle w:val="a4"/>
        <w:keepNext/>
        <w:rPr>
          <w:rtl/>
        </w:rPr>
      </w:pPr>
      <w:bookmarkStart w:id="210" w:name="ET_speaker_גלעד_נוה_6"/>
      <w:r w:rsidRPr="000F5B6F">
        <w:rPr>
          <w:rStyle w:val="TagStyle"/>
          <w:rtl/>
        </w:rPr>
        <w:t xml:space="preserve"> &lt;&lt; דובר &gt;&gt; </w:t>
      </w:r>
      <w:r>
        <w:rPr>
          <w:rtl/>
        </w:rPr>
        <w:t xml:space="preserve">גלעד </w:t>
      </w:r>
      <w:proofErr w:type="spellStart"/>
      <w:r>
        <w:rPr>
          <w:rtl/>
        </w:rPr>
        <w:t>נוה</w:t>
      </w:r>
      <w:proofErr w:type="spellEnd"/>
      <w:r>
        <w:rPr>
          <w:rtl/>
        </w:rPr>
        <w:t>:</w:t>
      </w:r>
      <w:r w:rsidRPr="000F5B6F">
        <w:rPr>
          <w:rStyle w:val="TagStyle"/>
          <w:rtl/>
        </w:rPr>
        <w:t xml:space="preserve"> &lt;&lt; דובר &gt;&gt;</w:t>
      </w:r>
      <w:r>
        <w:rPr>
          <w:rtl/>
        </w:rPr>
        <w:t xml:space="preserve">   </w:t>
      </w:r>
      <w:bookmarkEnd w:id="210"/>
    </w:p>
    <w:p w:rsidR="000F5B6F" w:rsidRDefault="000F5B6F" w:rsidP="000F5B6F">
      <w:pPr>
        <w:pStyle w:val="KeepWithNext"/>
        <w:rPr>
          <w:rtl/>
        </w:rPr>
      </w:pPr>
    </w:p>
    <w:p w:rsidR="000F5B6F" w:rsidRDefault="000F5B6F" w:rsidP="000F5B6F">
      <w:pPr>
        <w:rPr>
          <w:rtl/>
        </w:rPr>
      </w:pPr>
      <w:r>
        <w:rPr>
          <w:rFonts w:hint="cs"/>
          <w:rtl/>
        </w:rPr>
        <w:t xml:space="preserve">בפעמים הקודמות אנחנו כן סיימנו חלקים </w:t>
      </w:r>
      <w:bookmarkStart w:id="211" w:name="_ETM_Q1_1345394"/>
      <w:bookmarkEnd w:id="211"/>
      <w:r>
        <w:rPr>
          <w:rFonts w:hint="cs"/>
          <w:rtl/>
        </w:rPr>
        <w:t>מסוימים בהקראה.</w:t>
      </w:r>
    </w:p>
    <w:p w:rsidR="000F5B6F" w:rsidRDefault="000F5B6F" w:rsidP="000F5B6F">
      <w:pPr>
        <w:rPr>
          <w:rtl/>
        </w:rPr>
      </w:pPr>
    </w:p>
    <w:p w:rsidR="000F5B6F" w:rsidRDefault="000F5B6F" w:rsidP="000F5B6F">
      <w:pPr>
        <w:pStyle w:val="af6"/>
        <w:keepNext/>
        <w:rPr>
          <w:rtl/>
        </w:rPr>
      </w:pPr>
      <w:bookmarkStart w:id="212" w:name="ET_yor_6358_7"/>
      <w:r w:rsidRPr="000F5B6F">
        <w:rPr>
          <w:rStyle w:val="TagStyle"/>
          <w:rtl/>
        </w:rPr>
        <w:t xml:space="preserve"> &lt;&lt; </w:t>
      </w:r>
      <w:proofErr w:type="spellStart"/>
      <w:r w:rsidRPr="000F5B6F">
        <w:rPr>
          <w:rStyle w:val="TagStyle"/>
          <w:rtl/>
        </w:rPr>
        <w:t>יור</w:t>
      </w:r>
      <w:proofErr w:type="spellEnd"/>
      <w:r w:rsidRPr="000F5B6F">
        <w:rPr>
          <w:rStyle w:val="TagStyle"/>
          <w:rtl/>
        </w:rPr>
        <w:t xml:space="preserve"> &gt;&gt; </w:t>
      </w:r>
      <w:r>
        <w:rPr>
          <w:rtl/>
        </w:rPr>
        <w:t>היו"ר צביקה פוגל:</w:t>
      </w:r>
      <w:r w:rsidRPr="000F5B6F">
        <w:rPr>
          <w:rStyle w:val="TagStyle"/>
          <w:rtl/>
        </w:rPr>
        <w:t xml:space="preserve"> &lt;&lt; </w:t>
      </w:r>
      <w:proofErr w:type="spellStart"/>
      <w:r w:rsidRPr="000F5B6F">
        <w:rPr>
          <w:rStyle w:val="TagStyle"/>
          <w:rtl/>
        </w:rPr>
        <w:t>יור</w:t>
      </w:r>
      <w:proofErr w:type="spellEnd"/>
      <w:r w:rsidRPr="000F5B6F">
        <w:rPr>
          <w:rStyle w:val="TagStyle"/>
          <w:rtl/>
        </w:rPr>
        <w:t xml:space="preserve"> &gt;&gt;</w:t>
      </w:r>
      <w:r>
        <w:rPr>
          <w:rtl/>
        </w:rPr>
        <w:t xml:space="preserve">   </w:t>
      </w:r>
      <w:bookmarkEnd w:id="212"/>
    </w:p>
    <w:p w:rsidR="000F5B6F" w:rsidRDefault="000F5B6F" w:rsidP="000F5B6F">
      <w:pPr>
        <w:pStyle w:val="KeepWithNext"/>
        <w:rPr>
          <w:rtl/>
        </w:rPr>
      </w:pPr>
    </w:p>
    <w:p w:rsidR="000F5B6F" w:rsidRDefault="000F5B6F" w:rsidP="000F5B6F">
      <w:pPr>
        <w:rPr>
          <w:rtl/>
        </w:rPr>
      </w:pPr>
      <w:r>
        <w:rPr>
          <w:rFonts w:hint="cs"/>
          <w:rtl/>
        </w:rPr>
        <w:t>אפשר להתחיל מאיפה שסיימנו.</w:t>
      </w:r>
    </w:p>
    <w:p w:rsidR="000F5B6F" w:rsidRDefault="000F5B6F" w:rsidP="000F5B6F">
      <w:pPr>
        <w:rPr>
          <w:rtl/>
        </w:rPr>
      </w:pPr>
      <w:bookmarkStart w:id="213" w:name="_ETM_Q1_1348403"/>
      <w:bookmarkStart w:id="214" w:name="_ETM_Q1_1348486"/>
      <w:bookmarkStart w:id="215" w:name="_ETM_Q1_1349795"/>
      <w:bookmarkEnd w:id="213"/>
      <w:bookmarkEnd w:id="214"/>
      <w:bookmarkEnd w:id="215"/>
    </w:p>
    <w:p w:rsidR="000F5B6F" w:rsidRDefault="000F5B6F" w:rsidP="000F5B6F">
      <w:pPr>
        <w:pStyle w:val="a4"/>
        <w:keepNext/>
        <w:rPr>
          <w:rtl/>
        </w:rPr>
      </w:pPr>
      <w:bookmarkStart w:id="216" w:name="ET_speaker_גלעד_נוה_8"/>
      <w:r w:rsidRPr="000F5B6F">
        <w:rPr>
          <w:rStyle w:val="TagStyle"/>
          <w:rtl/>
        </w:rPr>
        <w:t xml:space="preserve"> &lt;&lt; דובר &gt;&gt; </w:t>
      </w:r>
      <w:r>
        <w:rPr>
          <w:rtl/>
        </w:rPr>
        <w:t xml:space="preserve">גלעד </w:t>
      </w:r>
      <w:proofErr w:type="spellStart"/>
      <w:r>
        <w:rPr>
          <w:rtl/>
        </w:rPr>
        <w:t>נוה</w:t>
      </w:r>
      <w:proofErr w:type="spellEnd"/>
      <w:r>
        <w:rPr>
          <w:rtl/>
        </w:rPr>
        <w:t>:</w:t>
      </w:r>
      <w:r w:rsidRPr="000F5B6F">
        <w:rPr>
          <w:rStyle w:val="TagStyle"/>
          <w:rtl/>
        </w:rPr>
        <w:t xml:space="preserve"> &lt;&lt; דובר &gt;&gt;</w:t>
      </w:r>
      <w:r>
        <w:rPr>
          <w:rtl/>
        </w:rPr>
        <w:t xml:space="preserve">   </w:t>
      </w:r>
      <w:bookmarkEnd w:id="216"/>
    </w:p>
    <w:p w:rsidR="000F5B6F" w:rsidRDefault="000F5B6F" w:rsidP="000F5B6F">
      <w:pPr>
        <w:pStyle w:val="KeepWithNext"/>
        <w:rPr>
          <w:rtl/>
        </w:rPr>
      </w:pPr>
    </w:p>
    <w:p w:rsidR="000F5B6F" w:rsidRDefault="000F5B6F" w:rsidP="005111BB">
      <w:pPr>
        <w:rPr>
          <w:rtl/>
        </w:rPr>
      </w:pPr>
      <w:bookmarkStart w:id="217" w:name="_ETM_Q1_1350322"/>
      <w:bookmarkStart w:id="218" w:name="_ETM_Q1_1350384"/>
      <w:bookmarkEnd w:id="217"/>
      <w:bookmarkEnd w:id="218"/>
      <w:r>
        <w:rPr>
          <w:rFonts w:hint="cs"/>
          <w:rtl/>
        </w:rPr>
        <w:t xml:space="preserve">אני </w:t>
      </w:r>
      <w:r w:rsidR="00C6555B">
        <w:rPr>
          <w:rFonts w:hint="cs"/>
          <w:rtl/>
        </w:rPr>
        <w:t>אתחיל מפרק א'1</w:t>
      </w:r>
      <w:r>
        <w:rPr>
          <w:rFonts w:hint="cs"/>
          <w:rtl/>
        </w:rPr>
        <w:t xml:space="preserve">, ההכרזה </w:t>
      </w:r>
      <w:bookmarkStart w:id="219" w:name="_ETM_Q1_1350999"/>
      <w:bookmarkEnd w:id="219"/>
      <w:r>
        <w:rPr>
          <w:rFonts w:hint="cs"/>
          <w:rtl/>
        </w:rPr>
        <w:t>על ארגון פשיעה</w:t>
      </w:r>
      <w:r w:rsidR="005111BB">
        <w:rPr>
          <w:rFonts w:hint="cs"/>
          <w:rtl/>
        </w:rPr>
        <w:t>.</w:t>
      </w:r>
      <w:r>
        <w:rPr>
          <w:rFonts w:hint="cs"/>
          <w:rtl/>
        </w:rPr>
        <w:t xml:space="preserve"> את סעיף 2 הקראנו </w:t>
      </w:r>
      <w:bookmarkStart w:id="220" w:name="_ETM_Q1_1357937"/>
      <w:bookmarkEnd w:id="220"/>
      <w:r>
        <w:rPr>
          <w:rFonts w:hint="cs"/>
          <w:rtl/>
        </w:rPr>
        <w:t xml:space="preserve">וגם את סעיף ההגדרות. </w:t>
      </w:r>
      <w:bookmarkStart w:id="221" w:name="_ETM_Q1_1362769"/>
      <w:bookmarkEnd w:id="221"/>
    </w:p>
    <w:p w:rsidR="000F5B6F" w:rsidRDefault="000F5B6F" w:rsidP="000F5B6F">
      <w:pPr>
        <w:rPr>
          <w:rtl/>
        </w:rPr>
      </w:pPr>
      <w:bookmarkStart w:id="222" w:name="_ETM_Q1_1362858"/>
      <w:bookmarkEnd w:id="222"/>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649"/>
      </w:tblGrid>
      <w:tr w:rsidR="00C6555B" w:rsidRPr="00C34DE2" w:rsidTr="006F33FE">
        <w:trPr>
          <w:cantSplit/>
        </w:trPr>
        <w:tc>
          <w:tcPr>
            <w:tcW w:w="1869" w:type="dxa"/>
          </w:tcPr>
          <w:p w:rsidR="00C6555B" w:rsidRPr="00C6555B" w:rsidRDefault="00C6555B" w:rsidP="0000054B">
            <w:pPr>
              <w:pStyle w:val="TableSideHeading"/>
              <w:spacing w:line="240" w:lineRule="auto"/>
              <w:rPr>
                <w:sz w:val="24"/>
                <w:szCs w:val="24"/>
              </w:rPr>
            </w:pPr>
            <w:bookmarkStart w:id="223" w:name="_ETM_Q1_1362962"/>
            <w:bookmarkStart w:id="224" w:name="_ETM_Q1_1363039"/>
            <w:bookmarkEnd w:id="223"/>
            <w:bookmarkEnd w:id="224"/>
          </w:p>
        </w:tc>
        <w:tc>
          <w:tcPr>
            <w:tcW w:w="624" w:type="dxa"/>
          </w:tcPr>
          <w:p w:rsidR="00C6555B" w:rsidRPr="00C6555B" w:rsidRDefault="00C6555B" w:rsidP="0000054B">
            <w:pPr>
              <w:pStyle w:val="TableText"/>
              <w:spacing w:line="240" w:lineRule="auto"/>
              <w:rPr>
                <w:sz w:val="24"/>
                <w:szCs w:val="24"/>
              </w:rPr>
            </w:pPr>
          </w:p>
        </w:tc>
        <w:tc>
          <w:tcPr>
            <w:tcW w:w="7145" w:type="dxa"/>
            <w:gridSpan w:val="3"/>
          </w:tcPr>
          <w:p w:rsidR="00C6555B" w:rsidRPr="00C6555B" w:rsidRDefault="006F33FE" w:rsidP="0000054B">
            <w:pPr>
              <w:pStyle w:val="TableHead"/>
              <w:spacing w:line="240" w:lineRule="auto"/>
              <w:outlineLvl w:val="9"/>
              <w:rPr>
                <w:sz w:val="24"/>
                <w:szCs w:val="24"/>
              </w:rPr>
            </w:pPr>
            <w:r>
              <w:rPr>
                <w:rFonts w:hint="cs"/>
                <w:sz w:val="24"/>
                <w:szCs w:val="24"/>
                <w:rtl/>
              </w:rPr>
              <w:t xml:space="preserve">" </w:t>
            </w:r>
            <w:bookmarkStart w:id="225" w:name="_ETM_Q1_1354402"/>
            <w:bookmarkEnd w:id="225"/>
            <w:r w:rsidR="00C6555B" w:rsidRPr="00C6555B">
              <w:rPr>
                <w:rFonts w:hint="cs"/>
                <w:sz w:val="24"/>
                <w:szCs w:val="24"/>
                <w:rtl/>
              </w:rPr>
              <w:t>"פרק א'1: הכרזת השר לביטחון לאומי על ארגון פשיעה</w:t>
            </w:r>
          </w:p>
        </w:tc>
      </w:tr>
      <w:tr w:rsidR="00C6555B" w:rsidTr="006F33FE">
        <w:trPr>
          <w:cantSplit/>
          <w:trHeight w:val="60"/>
        </w:trPr>
        <w:tc>
          <w:tcPr>
            <w:tcW w:w="1869" w:type="dxa"/>
          </w:tcPr>
          <w:p w:rsidR="00C6555B" w:rsidRPr="00C6555B" w:rsidRDefault="00C6555B" w:rsidP="0000054B">
            <w:pPr>
              <w:pStyle w:val="TableSideHeading"/>
              <w:keepLines w:val="0"/>
              <w:spacing w:line="240" w:lineRule="auto"/>
              <w:rPr>
                <w:sz w:val="24"/>
                <w:szCs w:val="24"/>
              </w:rPr>
            </w:pPr>
          </w:p>
        </w:tc>
        <w:tc>
          <w:tcPr>
            <w:tcW w:w="624" w:type="dxa"/>
          </w:tcPr>
          <w:p w:rsidR="00C6555B" w:rsidRPr="00C6555B" w:rsidRDefault="00C6555B" w:rsidP="0000054B">
            <w:pPr>
              <w:pStyle w:val="TableText"/>
              <w:keepLines w:val="0"/>
              <w:spacing w:line="240" w:lineRule="auto"/>
              <w:rPr>
                <w:sz w:val="24"/>
                <w:szCs w:val="24"/>
              </w:rPr>
            </w:pPr>
          </w:p>
        </w:tc>
        <w:tc>
          <w:tcPr>
            <w:tcW w:w="1872" w:type="dxa"/>
          </w:tcPr>
          <w:p w:rsidR="00C6555B" w:rsidRPr="00C6555B" w:rsidRDefault="00C6555B" w:rsidP="0000054B">
            <w:pPr>
              <w:pStyle w:val="TableSideHeading"/>
              <w:spacing w:line="240" w:lineRule="auto"/>
              <w:outlineLvl w:val="9"/>
              <w:rPr>
                <w:sz w:val="24"/>
                <w:szCs w:val="24"/>
              </w:rPr>
            </w:pPr>
            <w:r w:rsidRPr="00C6555B">
              <w:rPr>
                <w:sz w:val="24"/>
                <w:szCs w:val="24"/>
                <w:rtl/>
              </w:rPr>
              <w:t>הכרז</w:t>
            </w:r>
            <w:r w:rsidRPr="00C6555B">
              <w:rPr>
                <w:rFonts w:hint="cs"/>
                <w:sz w:val="24"/>
                <w:szCs w:val="24"/>
                <w:rtl/>
              </w:rPr>
              <w:t>ה</w:t>
            </w:r>
            <w:r w:rsidRPr="00C6555B">
              <w:rPr>
                <w:sz w:val="24"/>
                <w:szCs w:val="24"/>
                <w:rtl/>
              </w:rPr>
              <w:t xml:space="preserve"> על ארגון פשיעה</w:t>
            </w:r>
          </w:p>
        </w:tc>
        <w:tc>
          <w:tcPr>
            <w:tcW w:w="624" w:type="dxa"/>
          </w:tcPr>
          <w:p w:rsidR="00C6555B" w:rsidRPr="00C6555B" w:rsidRDefault="00C6555B" w:rsidP="0000054B">
            <w:pPr>
              <w:pStyle w:val="TableText"/>
              <w:spacing w:line="240" w:lineRule="auto"/>
              <w:rPr>
                <w:sz w:val="24"/>
                <w:szCs w:val="24"/>
              </w:rPr>
            </w:pPr>
            <w:r w:rsidRPr="00C6555B">
              <w:rPr>
                <w:rFonts w:hint="cs"/>
                <w:sz w:val="24"/>
                <w:szCs w:val="24"/>
                <w:rtl/>
              </w:rPr>
              <w:t>1א.</w:t>
            </w:r>
          </w:p>
        </w:tc>
        <w:tc>
          <w:tcPr>
            <w:tcW w:w="4649" w:type="dxa"/>
          </w:tcPr>
          <w:p w:rsidR="00C6555B" w:rsidRPr="00C6555B" w:rsidRDefault="00C6555B" w:rsidP="0000054B">
            <w:pPr>
              <w:pStyle w:val="TableBlock"/>
              <w:spacing w:line="240" w:lineRule="auto"/>
              <w:rPr>
                <w:sz w:val="24"/>
                <w:szCs w:val="24"/>
              </w:rPr>
            </w:pPr>
            <w:r w:rsidRPr="00C6555B">
              <w:rPr>
                <w:rFonts w:ascii="David" w:eastAsia="Times New Roman" w:hAnsi="David"/>
                <w:sz w:val="24"/>
                <w:szCs w:val="24"/>
                <w:rtl/>
              </w:rPr>
              <w:t>(א)     </w:t>
            </w:r>
            <w:r w:rsidRPr="00C6555B">
              <w:rPr>
                <w:rFonts w:ascii="David" w:eastAsia="Times New Roman" w:hAnsi="David" w:hint="cs"/>
                <w:sz w:val="24"/>
                <w:szCs w:val="24"/>
                <w:rtl/>
              </w:rPr>
              <w:t>בית המשפט</w:t>
            </w:r>
            <w:r w:rsidRPr="00C6555B">
              <w:rPr>
                <w:rFonts w:ascii="David" w:eastAsia="Times New Roman" w:hAnsi="David"/>
                <w:sz w:val="24"/>
                <w:szCs w:val="24"/>
                <w:rtl/>
              </w:rPr>
              <w:t xml:space="preserve"> רשאי</w:t>
            </w:r>
            <w:r w:rsidRPr="00C6555B">
              <w:rPr>
                <w:rFonts w:ascii="David" w:eastAsia="Times New Roman" w:hAnsi="David" w:hint="cs"/>
                <w:sz w:val="24"/>
                <w:szCs w:val="24"/>
                <w:rtl/>
              </w:rPr>
              <w:t>, בהחלטה מנומקת בכתב, לבקשת גורם מוסמך,</w:t>
            </w:r>
            <w:r w:rsidRPr="00C6555B">
              <w:rPr>
                <w:rFonts w:ascii="David" w:eastAsia="Times New Roman" w:hAnsi="David"/>
                <w:sz w:val="24"/>
                <w:szCs w:val="24"/>
                <w:rtl/>
              </w:rPr>
              <w:t xml:space="preserve"> להכריז, בצו, לפי הוראות סימן זה, כי חבר בני אדם הוא ארגון פשיעה</w:t>
            </w:r>
            <w:r w:rsidRPr="00C6555B">
              <w:rPr>
                <w:rFonts w:ascii="David" w:eastAsia="Times New Roman" w:hAnsi="David" w:hint="cs"/>
                <w:sz w:val="24"/>
                <w:szCs w:val="24"/>
                <w:rtl/>
              </w:rPr>
              <w:t>,</w:t>
            </w:r>
            <w:r w:rsidRPr="00C6555B">
              <w:rPr>
                <w:rFonts w:ascii="David" w:eastAsia="Times New Roman" w:hAnsi="David"/>
                <w:sz w:val="24"/>
                <w:szCs w:val="24"/>
                <w:rtl/>
              </w:rPr>
              <w:t xml:space="preserve"> לאחר ששוכנע</w:t>
            </w:r>
            <w:r w:rsidR="006F33FE">
              <w:rPr>
                <w:rFonts w:ascii="David" w:eastAsia="Times New Roman" w:hAnsi="David" w:hint="cs"/>
                <w:sz w:val="24"/>
                <w:szCs w:val="24"/>
                <w:rtl/>
              </w:rPr>
              <w:t xml:space="preserve"> על סמך הערכה מודיעינית,</w:t>
            </w:r>
            <w:r w:rsidRPr="00C6555B">
              <w:rPr>
                <w:rFonts w:ascii="David" w:eastAsia="Times New Roman" w:hAnsi="David"/>
                <w:sz w:val="24"/>
                <w:szCs w:val="24"/>
                <w:rtl/>
              </w:rPr>
              <w:t xml:space="preserve"> כי מתקיים בו האמור </w:t>
            </w:r>
            <w:r w:rsidRPr="00C6555B">
              <w:rPr>
                <w:rFonts w:ascii="David" w:eastAsia="Times New Roman" w:hAnsi="David" w:hint="cs"/>
                <w:sz w:val="24"/>
                <w:szCs w:val="24"/>
                <w:rtl/>
              </w:rPr>
              <w:t xml:space="preserve">לפי </w:t>
            </w:r>
            <w:r w:rsidRPr="00C6555B">
              <w:rPr>
                <w:rFonts w:ascii="David" w:eastAsia="Times New Roman" w:hAnsi="David"/>
                <w:sz w:val="24"/>
                <w:szCs w:val="24"/>
                <w:rtl/>
              </w:rPr>
              <w:t>הגדר</w:t>
            </w:r>
            <w:r w:rsidRPr="00C6555B">
              <w:rPr>
                <w:rFonts w:ascii="David" w:eastAsia="Times New Roman" w:hAnsi="David" w:hint="cs"/>
                <w:sz w:val="24"/>
                <w:szCs w:val="24"/>
                <w:rtl/>
              </w:rPr>
              <w:t>ת</w:t>
            </w:r>
            <w:r w:rsidRPr="00C6555B">
              <w:rPr>
                <w:rFonts w:ascii="David" w:eastAsia="Times New Roman" w:hAnsi="David"/>
                <w:sz w:val="24"/>
                <w:szCs w:val="24"/>
                <w:rtl/>
              </w:rPr>
              <w:t xml:space="preserve"> "ארגון פשיעה".</w:t>
            </w:r>
            <w:r w:rsidR="006F33FE">
              <w:rPr>
                <w:rFonts w:hint="cs"/>
                <w:sz w:val="24"/>
                <w:szCs w:val="24"/>
                <w:rtl/>
              </w:rPr>
              <w:t>"</w:t>
            </w:r>
          </w:p>
        </w:tc>
      </w:tr>
    </w:tbl>
    <w:p w:rsidR="000F5B6F" w:rsidRPr="00C6555B" w:rsidRDefault="000F5B6F" w:rsidP="000F5B6F">
      <w:pPr>
        <w:rPr>
          <w:rtl/>
        </w:rPr>
      </w:pPr>
    </w:p>
    <w:p w:rsidR="000F5B6F" w:rsidRDefault="006F33FE" w:rsidP="00034220">
      <w:pPr>
        <w:rPr>
          <w:rtl/>
        </w:rPr>
      </w:pPr>
      <w:r>
        <w:rPr>
          <w:rFonts w:hint="cs"/>
          <w:rtl/>
        </w:rPr>
        <w:t xml:space="preserve">פה בכל מקרה המספור של </w:t>
      </w:r>
      <w:bookmarkStart w:id="226" w:name="_ETM_Q1_1393369"/>
      <w:bookmarkEnd w:id="226"/>
      <w:r>
        <w:rPr>
          <w:rFonts w:hint="cs"/>
          <w:rtl/>
        </w:rPr>
        <w:t>סעיף קטן (א) צריך לרדת כי יש רק סעיף אחד.</w:t>
      </w:r>
    </w:p>
    <w:p w:rsidR="006F33FE" w:rsidRDefault="006F33FE" w:rsidP="006F33FE">
      <w:pPr>
        <w:rPr>
          <w:rtl/>
        </w:rPr>
      </w:pPr>
    </w:p>
    <w:p w:rsidR="006F33FE" w:rsidRDefault="006F33FE" w:rsidP="006F33FE">
      <w:pPr>
        <w:pStyle w:val="af6"/>
        <w:keepNext/>
        <w:rPr>
          <w:rtl/>
        </w:rPr>
      </w:pPr>
      <w:bookmarkStart w:id="227" w:name="ET_yor_6358_9"/>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 </w:t>
      </w:r>
      <w:r>
        <w:rPr>
          <w:rtl/>
        </w:rPr>
        <w:t>היו"ר צביקה פוגל:</w:t>
      </w:r>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w:t>
      </w:r>
      <w:r>
        <w:rPr>
          <w:rtl/>
        </w:rPr>
        <w:t xml:space="preserve">   </w:t>
      </w:r>
      <w:bookmarkEnd w:id="227"/>
    </w:p>
    <w:p w:rsidR="006F33FE" w:rsidRDefault="006F33FE" w:rsidP="006F33FE">
      <w:pPr>
        <w:pStyle w:val="KeepWithNext"/>
        <w:rPr>
          <w:rtl/>
        </w:rPr>
      </w:pPr>
    </w:p>
    <w:p w:rsidR="006F33FE" w:rsidRDefault="006F33FE" w:rsidP="006F33FE">
      <w:pPr>
        <w:rPr>
          <w:rtl/>
        </w:rPr>
      </w:pPr>
      <w:proofErr w:type="spellStart"/>
      <w:r>
        <w:rPr>
          <w:rFonts w:hint="cs"/>
          <w:rtl/>
        </w:rPr>
        <w:t>אוקיי</w:t>
      </w:r>
      <w:proofErr w:type="spellEnd"/>
      <w:r>
        <w:rPr>
          <w:rFonts w:hint="cs"/>
          <w:rtl/>
        </w:rPr>
        <w:t xml:space="preserve">. </w:t>
      </w:r>
      <w:bookmarkStart w:id="228" w:name="_ETM_Q1_1393466"/>
      <w:bookmarkEnd w:id="228"/>
      <w:r>
        <w:rPr>
          <w:rFonts w:hint="cs"/>
          <w:rtl/>
        </w:rPr>
        <w:t xml:space="preserve">הערות לסעיף הזה, התייחסויות. </w:t>
      </w:r>
    </w:p>
    <w:p w:rsidR="006F33FE" w:rsidRDefault="006F33FE" w:rsidP="006F33FE">
      <w:pPr>
        <w:rPr>
          <w:rtl/>
        </w:rPr>
      </w:pPr>
      <w:bookmarkStart w:id="229" w:name="_ETM_Q1_1399925"/>
      <w:bookmarkStart w:id="230" w:name="_ETM_Q1_1400003"/>
      <w:bookmarkEnd w:id="229"/>
      <w:bookmarkEnd w:id="230"/>
    </w:p>
    <w:p w:rsidR="006F33FE" w:rsidRDefault="006F33FE" w:rsidP="006F33FE">
      <w:pPr>
        <w:pStyle w:val="af9"/>
        <w:keepNext/>
        <w:rPr>
          <w:rtl/>
        </w:rPr>
      </w:pPr>
      <w:bookmarkStart w:id="231" w:name="ET_guest_887252_10"/>
      <w:r w:rsidRPr="006F33FE">
        <w:rPr>
          <w:rStyle w:val="TagStyle"/>
          <w:rtl/>
        </w:rPr>
        <w:t xml:space="preserve"> &lt;&lt; אורח &gt;&gt; </w:t>
      </w:r>
      <w:r>
        <w:rPr>
          <w:rtl/>
        </w:rPr>
        <w:t>חנית אברהם בכר:</w:t>
      </w:r>
      <w:r w:rsidRPr="006F33FE">
        <w:rPr>
          <w:rStyle w:val="TagStyle"/>
          <w:rtl/>
        </w:rPr>
        <w:t xml:space="preserve"> &lt;&lt; אורח &gt;&gt;</w:t>
      </w:r>
      <w:r>
        <w:rPr>
          <w:rtl/>
        </w:rPr>
        <w:t xml:space="preserve">   </w:t>
      </w:r>
      <w:bookmarkEnd w:id="231"/>
    </w:p>
    <w:p w:rsidR="006F33FE" w:rsidRDefault="006F33FE" w:rsidP="006F33FE">
      <w:pPr>
        <w:pStyle w:val="KeepWithNext"/>
        <w:rPr>
          <w:rtl/>
        </w:rPr>
      </w:pPr>
    </w:p>
    <w:p w:rsidR="006F33FE" w:rsidRDefault="006F33FE" w:rsidP="006F33FE">
      <w:pPr>
        <w:rPr>
          <w:rtl/>
        </w:rPr>
      </w:pPr>
      <w:r>
        <w:rPr>
          <w:rFonts w:hint="cs"/>
          <w:rtl/>
        </w:rPr>
        <w:t xml:space="preserve">שלום. חנית אברהם בכר, </w:t>
      </w:r>
      <w:bookmarkStart w:id="232" w:name="_ETM_Q1_1401604"/>
      <w:bookmarkEnd w:id="232"/>
      <w:r>
        <w:rPr>
          <w:rFonts w:hint="cs"/>
          <w:rtl/>
        </w:rPr>
        <w:t xml:space="preserve">מהלשכה המשפטית בהנהלת בתי המשפט. אני מבקשת לחזור על </w:t>
      </w:r>
      <w:bookmarkStart w:id="233" w:name="_ETM_Q1_1404588"/>
      <w:bookmarkEnd w:id="233"/>
      <w:r>
        <w:rPr>
          <w:rFonts w:hint="cs"/>
          <w:rtl/>
        </w:rPr>
        <w:t xml:space="preserve">מה שציינו גם בדיונים הקודמים. מדובר כאן על סמכות </w:t>
      </w:r>
      <w:bookmarkStart w:id="234" w:name="_ETM_Q1_1412996"/>
      <w:bookmarkEnd w:id="234"/>
      <w:proofErr w:type="spellStart"/>
      <w:r>
        <w:rPr>
          <w:rFonts w:hint="cs"/>
          <w:rtl/>
        </w:rPr>
        <w:t>מינהלית</w:t>
      </w:r>
      <w:proofErr w:type="spellEnd"/>
      <w:r>
        <w:rPr>
          <w:rFonts w:hint="cs"/>
          <w:rtl/>
        </w:rPr>
        <w:t xml:space="preserve">, שזה לא התפקיד של בית המשפט להכריז אותה ולקבוע </w:t>
      </w:r>
      <w:bookmarkStart w:id="235" w:name="_ETM_Q1_1419519"/>
      <w:bookmarkEnd w:id="235"/>
      <w:r>
        <w:rPr>
          <w:rFonts w:hint="cs"/>
          <w:rtl/>
        </w:rPr>
        <w:t>אותה. בית המשפט, התפקיד שלו זה לבקר, ל</w:t>
      </w:r>
      <w:bookmarkStart w:id="236" w:name="_ETM_Q1_1418269"/>
      <w:bookmarkEnd w:id="236"/>
      <w:r>
        <w:rPr>
          <w:rFonts w:hint="cs"/>
          <w:rtl/>
        </w:rPr>
        <w:t xml:space="preserve">בצע ביקורת שיפוטית, גם על החלטות </w:t>
      </w:r>
      <w:proofErr w:type="spellStart"/>
      <w:r>
        <w:rPr>
          <w:rFonts w:hint="cs"/>
          <w:rtl/>
        </w:rPr>
        <w:t>מינהליות</w:t>
      </w:r>
      <w:proofErr w:type="spellEnd"/>
      <w:r>
        <w:rPr>
          <w:rFonts w:hint="cs"/>
          <w:rtl/>
        </w:rPr>
        <w:t xml:space="preserve">, ולאחר </w:t>
      </w:r>
      <w:bookmarkStart w:id="237" w:name="_ETM_Q1_1425186"/>
      <w:bookmarkEnd w:id="237"/>
      <w:r>
        <w:rPr>
          <w:rFonts w:hint="cs"/>
          <w:rtl/>
        </w:rPr>
        <w:t xml:space="preserve">ההחלטה </w:t>
      </w:r>
      <w:proofErr w:type="spellStart"/>
      <w:r>
        <w:rPr>
          <w:rFonts w:hint="cs"/>
          <w:rtl/>
        </w:rPr>
        <w:t>המינהלית</w:t>
      </w:r>
      <w:proofErr w:type="spellEnd"/>
      <w:r>
        <w:rPr>
          <w:rFonts w:hint="cs"/>
          <w:rtl/>
        </w:rPr>
        <w:t xml:space="preserve"> של גורם שהוא לא בית המשפט, אז צריך </w:t>
      </w:r>
      <w:bookmarkStart w:id="238" w:name="_ETM_Q1_1430842"/>
      <w:bookmarkEnd w:id="238"/>
      <w:r>
        <w:rPr>
          <w:rFonts w:hint="cs"/>
          <w:rtl/>
        </w:rPr>
        <w:t xml:space="preserve">לבוא אליו לאשר את ההחלטה. </w:t>
      </w:r>
    </w:p>
    <w:p w:rsidR="006F33FE" w:rsidRDefault="006F33FE" w:rsidP="006F33FE">
      <w:pPr>
        <w:rPr>
          <w:rtl/>
        </w:rPr>
      </w:pPr>
      <w:bookmarkStart w:id="239" w:name="_ETM_Q1_1434040"/>
      <w:bookmarkStart w:id="240" w:name="_ETM_Q1_1434128"/>
      <w:bookmarkEnd w:id="239"/>
      <w:bookmarkEnd w:id="240"/>
    </w:p>
    <w:p w:rsidR="006F33FE" w:rsidRDefault="006F33FE" w:rsidP="00034220">
      <w:pPr>
        <w:rPr>
          <w:rtl/>
        </w:rPr>
      </w:pPr>
      <w:bookmarkStart w:id="241" w:name="_ETM_Q1_1434168"/>
      <w:bookmarkStart w:id="242" w:name="_ETM_Q1_1434244"/>
      <w:bookmarkEnd w:id="241"/>
      <w:bookmarkEnd w:id="242"/>
      <w:r>
        <w:rPr>
          <w:rFonts w:hint="cs"/>
          <w:rtl/>
        </w:rPr>
        <w:t xml:space="preserve">כאן בעצם מסמיכים את בית </w:t>
      </w:r>
      <w:bookmarkStart w:id="243" w:name="_ETM_Q1_1432181"/>
      <w:bookmarkEnd w:id="243"/>
      <w:r>
        <w:rPr>
          <w:rFonts w:hint="cs"/>
          <w:rtl/>
        </w:rPr>
        <w:t>המשפט להכריז במעמד צד אחד או להכריז</w:t>
      </w:r>
      <w:bookmarkStart w:id="244" w:name="_ETM_Q1_1438315"/>
      <w:bookmarkEnd w:id="244"/>
      <w:r>
        <w:rPr>
          <w:rFonts w:hint="cs"/>
          <w:rtl/>
        </w:rPr>
        <w:t xml:space="preserve"> בכל מקרה על הכרזה, שזה לא משהו שהוא בגדר הסמכו</w:t>
      </w:r>
      <w:bookmarkStart w:id="245" w:name="_ETM_Q1_1437648"/>
      <w:bookmarkEnd w:id="245"/>
      <w:r>
        <w:rPr>
          <w:rFonts w:hint="cs"/>
          <w:rtl/>
        </w:rPr>
        <w:t>יות של בית המשפט</w:t>
      </w:r>
      <w:r w:rsidR="00034220">
        <w:rPr>
          <w:rFonts w:hint="cs"/>
          <w:rtl/>
        </w:rPr>
        <w:t>,</w:t>
      </w:r>
      <w:r>
        <w:rPr>
          <w:rFonts w:hint="cs"/>
          <w:rtl/>
        </w:rPr>
        <w:t xml:space="preserve"> גם אם מדובר פה בנשיא של </w:t>
      </w:r>
      <w:bookmarkStart w:id="246" w:name="_ETM_Q1_1446793"/>
      <w:bookmarkEnd w:id="246"/>
      <w:r>
        <w:rPr>
          <w:rFonts w:hint="cs"/>
          <w:rtl/>
        </w:rPr>
        <w:t xml:space="preserve">בית משפט מחוזי, כמו שחבר הכנסת סעדה, אתה </w:t>
      </w:r>
      <w:bookmarkStart w:id="247" w:name="_ETM_Q1_1450847"/>
      <w:bookmarkEnd w:id="247"/>
      <w:r>
        <w:rPr>
          <w:rFonts w:hint="cs"/>
          <w:rtl/>
        </w:rPr>
        <w:t xml:space="preserve">מציע. </w:t>
      </w:r>
    </w:p>
    <w:p w:rsidR="006F33FE" w:rsidRDefault="006F33FE" w:rsidP="006F33FE">
      <w:pPr>
        <w:rPr>
          <w:rtl/>
        </w:rPr>
      </w:pPr>
      <w:bookmarkStart w:id="248" w:name="_ETM_Q1_1458696"/>
      <w:bookmarkStart w:id="249" w:name="_ETM_Q1_1458774"/>
      <w:bookmarkEnd w:id="248"/>
      <w:bookmarkEnd w:id="249"/>
    </w:p>
    <w:p w:rsidR="006F33FE" w:rsidRDefault="006F33FE" w:rsidP="006F33FE">
      <w:pPr>
        <w:pStyle w:val="a4"/>
        <w:keepNext/>
        <w:rPr>
          <w:rtl/>
        </w:rPr>
      </w:pPr>
      <w:bookmarkStart w:id="250" w:name="ET_speaker_6357_11"/>
      <w:r w:rsidRPr="006F33FE">
        <w:rPr>
          <w:rStyle w:val="TagStyle"/>
          <w:rtl/>
        </w:rPr>
        <w:t xml:space="preserve"> &lt;&lt; דובר &gt;&gt; </w:t>
      </w:r>
      <w:r>
        <w:rPr>
          <w:rtl/>
        </w:rPr>
        <w:t>משה סעדה (הליכוד):</w:t>
      </w:r>
      <w:r w:rsidRPr="006F33FE">
        <w:rPr>
          <w:rStyle w:val="TagStyle"/>
          <w:rtl/>
        </w:rPr>
        <w:t xml:space="preserve"> &lt;&lt; דובר &gt;&gt;</w:t>
      </w:r>
      <w:r>
        <w:rPr>
          <w:rtl/>
        </w:rPr>
        <w:t xml:space="preserve">   </w:t>
      </w:r>
      <w:bookmarkEnd w:id="250"/>
    </w:p>
    <w:p w:rsidR="006F33FE" w:rsidRDefault="006F33FE" w:rsidP="006F33FE">
      <w:pPr>
        <w:pStyle w:val="KeepWithNext"/>
        <w:rPr>
          <w:rtl/>
        </w:rPr>
      </w:pPr>
    </w:p>
    <w:p w:rsidR="006F33FE" w:rsidRDefault="006F33FE" w:rsidP="006F33FE">
      <w:pPr>
        <w:rPr>
          <w:rtl/>
        </w:rPr>
      </w:pPr>
      <w:r>
        <w:rPr>
          <w:rFonts w:hint="cs"/>
          <w:rtl/>
        </w:rPr>
        <w:t xml:space="preserve">בית משפט קובע הליך פלילי שארגון הוא </w:t>
      </w:r>
      <w:bookmarkStart w:id="251" w:name="_ETM_Q1_1457321"/>
      <w:bookmarkEnd w:id="251"/>
      <w:r>
        <w:rPr>
          <w:rFonts w:hint="cs"/>
          <w:rtl/>
        </w:rPr>
        <w:t>ארגון פשיעה. את מסכימה איתי.</w:t>
      </w:r>
    </w:p>
    <w:p w:rsidR="006F33FE" w:rsidRDefault="006F33FE" w:rsidP="006F33FE">
      <w:pPr>
        <w:rPr>
          <w:rtl/>
        </w:rPr>
      </w:pPr>
      <w:bookmarkStart w:id="252" w:name="_ETM_Q1_1460502"/>
      <w:bookmarkStart w:id="253" w:name="_ETM_Q1_1460601"/>
      <w:bookmarkEnd w:id="252"/>
      <w:bookmarkEnd w:id="253"/>
    </w:p>
    <w:p w:rsidR="006F33FE" w:rsidRDefault="006F33FE" w:rsidP="006F33FE">
      <w:pPr>
        <w:pStyle w:val="af9"/>
        <w:keepNext/>
        <w:rPr>
          <w:rtl/>
        </w:rPr>
      </w:pPr>
      <w:bookmarkStart w:id="254" w:name="ET_guest_887252_12"/>
      <w:r w:rsidRPr="006F33FE">
        <w:rPr>
          <w:rStyle w:val="TagStyle"/>
          <w:rtl/>
        </w:rPr>
        <w:t xml:space="preserve"> &lt;&lt; אורח &gt;&gt; </w:t>
      </w:r>
      <w:r>
        <w:rPr>
          <w:rtl/>
        </w:rPr>
        <w:t>חנית אברהם בכר:</w:t>
      </w:r>
      <w:r w:rsidRPr="006F33FE">
        <w:rPr>
          <w:rStyle w:val="TagStyle"/>
          <w:rtl/>
        </w:rPr>
        <w:t xml:space="preserve"> &lt;&lt; אורח &gt;&gt;</w:t>
      </w:r>
      <w:r>
        <w:rPr>
          <w:rtl/>
        </w:rPr>
        <w:t xml:space="preserve">   </w:t>
      </w:r>
      <w:bookmarkEnd w:id="254"/>
    </w:p>
    <w:p w:rsidR="006F33FE" w:rsidRDefault="006F33FE" w:rsidP="006F33FE">
      <w:pPr>
        <w:pStyle w:val="KeepWithNext"/>
        <w:rPr>
          <w:rtl/>
        </w:rPr>
      </w:pPr>
    </w:p>
    <w:p w:rsidR="006F33FE" w:rsidRDefault="006F33FE" w:rsidP="006F33FE">
      <w:pPr>
        <w:rPr>
          <w:rtl/>
        </w:rPr>
      </w:pPr>
      <w:bookmarkStart w:id="255" w:name="_ETM_Q1_1462910"/>
      <w:bookmarkStart w:id="256" w:name="_ETM_Q1_1462960"/>
      <w:bookmarkEnd w:id="255"/>
      <w:bookmarkEnd w:id="256"/>
      <w:r>
        <w:rPr>
          <w:rFonts w:hint="cs"/>
          <w:rtl/>
        </w:rPr>
        <w:t>אנחנו מדברים כאן על הכרזה</w:t>
      </w:r>
      <w:bookmarkStart w:id="257" w:name="_ETM_Q1_1455978"/>
      <w:bookmarkEnd w:id="257"/>
      <w:r>
        <w:rPr>
          <w:rFonts w:hint="cs"/>
          <w:rtl/>
        </w:rPr>
        <w:t xml:space="preserve"> </w:t>
      </w:r>
      <w:proofErr w:type="spellStart"/>
      <w:r>
        <w:rPr>
          <w:rFonts w:hint="cs"/>
          <w:rtl/>
        </w:rPr>
        <w:t>מינהלית</w:t>
      </w:r>
      <w:proofErr w:type="spellEnd"/>
      <w:r>
        <w:rPr>
          <w:rFonts w:hint="cs"/>
          <w:rtl/>
        </w:rPr>
        <w:t>.</w:t>
      </w:r>
      <w:bookmarkStart w:id="258" w:name="_ETM_Q1_1458026"/>
      <w:bookmarkEnd w:id="258"/>
    </w:p>
    <w:p w:rsidR="006F33FE" w:rsidRDefault="006F33FE" w:rsidP="006F33FE">
      <w:pPr>
        <w:rPr>
          <w:rtl/>
        </w:rPr>
      </w:pPr>
      <w:bookmarkStart w:id="259" w:name="_ETM_Q1_1458156"/>
      <w:bookmarkStart w:id="260" w:name="_ETM_Q1_1459562"/>
      <w:bookmarkEnd w:id="259"/>
      <w:bookmarkEnd w:id="260"/>
    </w:p>
    <w:p w:rsidR="006F33FE" w:rsidRDefault="006F33FE" w:rsidP="006F33FE">
      <w:pPr>
        <w:pStyle w:val="a4"/>
        <w:keepNext/>
        <w:rPr>
          <w:rtl/>
        </w:rPr>
      </w:pPr>
      <w:bookmarkStart w:id="261" w:name="ET_speaker_6357_13"/>
      <w:r w:rsidRPr="006F33FE">
        <w:rPr>
          <w:rStyle w:val="TagStyle"/>
          <w:rtl/>
        </w:rPr>
        <w:t xml:space="preserve"> &lt;&lt; דובר &gt;&gt; </w:t>
      </w:r>
      <w:r>
        <w:rPr>
          <w:rtl/>
        </w:rPr>
        <w:t>משה סעדה (הליכוד):</w:t>
      </w:r>
      <w:r w:rsidRPr="006F33FE">
        <w:rPr>
          <w:rStyle w:val="TagStyle"/>
          <w:rtl/>
        </w:rPr>
        <w:t xml:space="preserve"> &lt;&lt; דובר &gt;&gt;</w:t>
      </w:r>
      <w:r>
        <w:rPr>
          <w:rtl/>
        </w:rPr>
        <w:t xml:space="preserve">   </w:t>
      </w:r>
      <w:bookmarkEnd w:id="261"/>
    </w:p>
    <w:p w:rsidR="006F33FE" w:rsidRDefault="006F33FE" w:rsidP="006F33FE">
      <w:pPr>
        <w:pStyle w:val="KeepWithNext"/>
        <w:rPr>
          <w:rtl/>
        </w:rPr>
      </w:pPr>
    </w:p>
    <w:p w:rsidR="006F33FE" w:rsidRDefault="006F33FE" w:rsidP="006F33FE">
      <w:pPr>
        <w:rPr>
          <w:rtl/>
        </w:rPr>
      </w:pPr>
      <w:bookmarkStart w:id="262" w:name="_ETM_Q1_1460134"/>
      <w:bookmarkStart w:id="263" w:name="_ETM_Q1_1460207"/>
      <w:bookmarkEnd w:id="262"/>
      <w:bookmarkEnd w:id="263"/>
      <w:r>
        <w:rPr>
          <w:rFonts w:hint="cs"/>
          <w:rtl/>
        </w:rPr>
        <w:t>אני יודע. אני חושב שבאירוע הזה - - -</w:t>
      </w:r>
    </w:p>
    <w:p w:rsidR="006F33FE" w:rsidRDefault="006F33FE" w:rsidP="006F33FE">
      <w:pPr>
        <w:rPr>
          <w:rtl/>
        </w:rPr>
      </w:pPr>
      <w:bookmarkStart w:id="264" w:name="_ETM_Q1_1464716"/>
      <w:bookmarkStart w:id="265" w:name="_ETM_Q1_1464807"/>
      <w:bookmarkEnd w:id="264"/>
      <w:bookmarkEnd w:id="265"/>
    </w:p>
    <w:p w:rsidR="006F33FE" w:rsidRDefault="006F33FE" w:rsidP="006F33FE">
      <w:pPr>
        <w:pStyle w:val="af9"/>
        <w:keepNext/>
        <w:rPr>
          <w:rtl/>
        </w:rPr>
      </w:pPr>
      <w:bookmarkStart w:id="266" w:name="ET_guest_887252_14"/>
      <w:r w:rsidRPr="006F33FE">
        <w:rPr>
          <w:rStyle w:val="TagStyle"/>
          <w:rtl/>
        </w:rPr>
        <w:t xml:space="preserve"> &lt;&lt; אורח &gt;&gt; </w:t>
      </w:r>
      <w:r>
        <w:rPr>
          <w:rtl/>
        </w:rPr>
        <w:t>חנית אברהם בכר:</w:t>
      </w:r>
      <w:r w:rsidRPr="006F33FE">
        <w:rPr>
          <w:rStyle w:val="TagStyle"/>
          <w:rtl/>
        </w:rPr>
        <w:t xml:space="preserve"> &lt;&lt; אורח &gt;&gt;</w:t>
      </w:r>
      <w:r>
        <w:rPr>
          <w:rtl/>
        </w:rPr>
        <w:t xml:space="preserve">   </w:t>
      </w:r>
      <w:bookmarkEnd w:id="266"/>
    </w:p>
    <w:p w:rsidR="006F33FE" w:rsidRDefault="006F33FE" w:rsidP="006F33FE">
      <w:pPr>
        <w:pStyle w:val="KeepWithNext"/>
        <w:rPr>
          <w:rtl/>
        </w:rPr>
      </w:pPr>
    </w:p>
    <w:p w:rsidR="006F33FE" w:rsidRDefault="006F33FE" w:rsidP="006F33FE">
      <w:pPr>
        <w:rPr>
          <w:rtl/>
        </w:rPr>
      </w:pPr>
      <w:bookmarkStart w:id="267" w:name="_ETM_Q1_1466846"/>
      <w:bookmarkStart w:id="268" w:name="_ETM_Q1_1466918"/>
      <w:bookmarkEnd w:id="267"/>
      <w:bookmarkEnd w:id="268"/>
      <w:r>
        <w:rPr>
          <w:rFonts w:hint="cs"/>
          <w:rtl/>
        </w:rPr>
        <w:t>במסגרת ההליך הפלילי - - -</w:t>
      </w:r>
    </w:p>
    <w:p w:rsidR="006F33FE" w:rsidRDefault="006F33FE" w:rsidP="006F33FE">
      <w:pPr>
        <w:rPr>
          <w:rtl/>
        </w:rPr>
      </w:pPr>
    </w:p>
    <w:p w:rsidR="006F33FE" w:rsidRDefault="006F33FE" w:rsidP="006F33FE">
      <w:pPr>
        <w:pStyle w:val="a4"/>
        <w:keepNext/>
        <w:rPr>
          <w:rtl/>
        </w:rPr>
      </w:pPr>
      <w:bookmarkStart w:id="269" w:name="ET_speaker_6357_15"/>
      <w:r w:rsidRPr="006F33FE">
        <w:rPr>
          <w:rStyle w:val="TagStyle"/>
          <w:rtl/>
        </w:rPr>
        <w:t xml:space="preserve"> &lt;&lt; דובר &gt;&gt; </w:t>
      </w:r>
      <w:r>
        <w:rPr>
          <w:rtl/>
        </w:rPr>
        <w:t>משה סעדה (הליכוד):</w:t>
      </w:r>
      <w:r w:rsidRPr="006F33FE">
        <w:rPr>
          <w:rStyle w:val="TagStyle"/>
          <w:rtl/>
        </w:rPr>
        <w:t xml:space="preserve"> &lt;&lt; דובר &gt;&gt;</w:t>
      </w:r>
      <w:r>
        <w:rPr>
          <w:rtl/>
        </w:rPr>
        <w:t xml:space="preserve">   </w:t>
      </w:r>
      <w:bookmarkEnd w:id="269"/>
    </w:p>
    <w:p w:rsidR="006F33FE" w:rsidRDefault="006F33FE" w:rsidP="006F33FE">
      <w:pPr>
        <w:pStyle w:val="KeepWithNext"/>
        <w:rPr>
          <w:rtl/>
        </w:rPr>
      </w:pPr>
    </w:p>
    <w:p w:rsidR="006F33FE" w:rsidRDefault="006F33FE" w:rsidP="00034220">
      <w:pPr>
        <w:rPr>
          <w:rtl/>
        </w:rPr>
      </w:pPr>
      <w:r>
        <w:rPr>
          <w:rFonts w:hint="cs"/>
          <w:rtl/>
        </w:rPr>
        <w:t xml:space="preserve">אני יודע, אמרתי. בית </w:t>
      </w:r>
      <w:bookmarkStart w:id="270" w:name="_ETM_Q1_1471644"/>
      <w:bookmarkEnd w:id="270"/>
      <w:r>
        <w:rPr>
          <w:rFonts w:hint="cs"/>
          <w:rtl/>
        </w:rPr>
        <w:t xml:space="preserve">משפט, יש מקרים שהוא קובע. במסגרת הזאת, </w:t>
      </w:r>
      <w:bookmarkStart w:id="271" w:name="_ETM_Q1_1473888"/>
      <w:bookmarkEnd w:id="271"/>
      <w:r w:rsidR="00034220">
        <w:rPr>
          <w:rFonts w:hint="cs"/>
          <w:rtl/>
        </w:rPr>
        <w:t xml:space="preserve">בהליך </w:t>
      </w:r>
      <w:proofErr w:type="spellStart"/>
      <w:r w:rsidR="00034220">
        <w:rPr>
          <w:rFonts w:hint="cs"/>
          <w:rtl/>
        </w:rPr>
        <w:t>המינהלי</w:t>
      </w:r>
      <w:proofErr w:type="spellEnd"/>
      <w:r w:rsidR="00034220">
        <w:rPr>
          <w:rFonts w:hint="cs"/>
          <w:rtl/>
        </w:rPr>
        <w:t>, החוק הזה,</w:t>
      </w:r>
      <w:r>
        <w:rPr>
          <w:rFonts w:hint="cs"/>
          <w:rtl/>
        </w:rPr>
        <w:t xml:space="preserve"> המחשבה, הרעיון המסדר </w:t>
      </w:r>
      <w:bookmarkStart w:id="272" w:name="_ETM_Q1_1471526"/>
      <w:bookmarkEnd w:id="272"/>
      <w:r>
        <w:rPr>
          <w:rFonts w:hint="cs"/>
          <w:rtl/>
        </w:rPr>
        <w:t xml:space="preserve">מגיע מחוק המאבק בטרור. חוק המאבק בטרור, מי שמבצע </w:t>
      </w:r>
      <w:bookmarkStart w:id="273" w:name="_ETM_Q1_1483818"/>
      <w:bookmarkEnd w:id="273"/>
      <w:r>
        <w:rPr>
          <w:rFonts w:hint="cs"/>
          <w:rtl/>
        </w:rPr>
        <w:t xml:space="preserve">את זה </w:t>
      </w:r>
      <w:proofErr w:type="spellStart"/>
      <w:r>
        <w:rPr>
          <w:rFonts w:hint="cs"/>
          <w:rtl/>
        </w:rPr>
        <w:t>זה</w:t>
      </w:r>
      <w:proofErr w:type="spellEnd"/>
      <w:r>
        <w:rPr>
          <w:rFonts w:hint="cs"/>
          <w:rtl/>
        </w:rPr>
        <w:t xml:space="preserve"> שר, שר הביטחון. </w:t>
      </w:r>
    </w:p>
    <w:p w:rsidR="006F33FE" w:rsidRDefault="006F33FE" w:rsidP="006F33FE">
      <w:pPr>
        <w:rPr>
          <w:rtl/>
        </w:rPr>
      </w:pPr>
      <w:bookmarkStart w:id="274" w:name="_ETM_Q1_1487456"/>
      <w:bookmarkStart w:id="275" w:name="_ETM_Q1_1487548"/>
      <w:bookmarkEnd w:id="274"/>
      <w:bookmarkEnd w:id="275"/>
    </w:p>
    <w:p w:rsidR="006F33FE" w:rsidRDefault="006F33FE" w:rsidP="00034220">
      <w:pPr>
        <w:rPr>
          <w:rtl/>
        </w:rPr>
      </w:pPr>
      <w:bookmarkStart w:id="276" w:name="_ETM_Q1_1487576"/>
      <w:bookmarkStart w:id="277" w:name="_ETM_Q1_1487641"/>
      <w:bookmarkEnd w:id="276"/>
      <w:bookmarkEnd w:id="277"/>
      <w:r>
        <w:rPr>
          <w:rFonts w:hint="cs"/>
          <w:rtl/>
        </w:rPr>
        <w:t xml:space="preserve">היינו פה בוועדה הזאת </w:t>
      </w:r>
      <w:bookmarkStart w:id="278" w:name="_ETM_Q1_1485656"/>
      <w:bookmarkEnd w:id="278"/>
      <w:r>
        <w:rPr>
          <w:rFonts w:hint="cs"/>
          <w:rtl/>
        </w:rPr>
        <w:t xml:space="preserve">כולנו ודיברנו והייתה טענה שאם השר לביטחון לאומי יקבל את </w:t>
      </w:r>
      <w:bookmarkStart w:id="279" w:name="_ETM_Q1_1489934"/>
      <w:bookmarkEnd w:id="279"/>
      <w:r>
        <w:rPr>
          <w:rFonts w:hint="cs"/>
          <w:rtl/>
        </w:rPr>
        <w:t>ההחלטה בעניין הזה, יש חשש לעניינים פוליטיים ולשיקולים זרים</w:t>
      </w:r>
      <w:r w:rsidR="00034220">
        <w:rPr>
          <w:rFonts w:hint="cs"/>
          <w:rtl/>
        </w:rPr>
        <w:t>,</w:t>
      </w:r>
      <w:r>
        <w:rPr>
          <w:rFonts w:hint="cs"/>
          <w:rtl/>
        </w:rPr>
        <w:t xml:space="preserve"> ובגלל </w:t>
      </w:r>
      <w:bookmarkStart w:id="280" w:name="_ETM_Q1_1496562"/>
      <w:bookmarkEnd w:id="280"/>
      <w:r w:rsidR="00034220">
        <w:rPr>
          <w:rFonts w:hint="cs"/>
          <w:rtl/>
        </w:rPr>
        <w:t>זה</w:t>
      </w:r>
      <w:r>
        <w:rPr>
          <w:rFonts w:hint="cs"/>
          <w:rtl/>
        </w:rPr>
        <w:t xml:space="preserve"> בהסכמת כולם שינינו את זה ואני מבין את </w:t>
      </w:r>
      <w:bookmarkStart w:id="281" w:name="_ETM_Q1_1500672"/>
      <w:bookmarkEnd w:id="281"/>
      <w:r>
        <w:rPr>
          <w:rFonts w:hint="cs"/>
          <w:rtl/>
        </w:rPr>
        <w:t xml:space="preserve">המורכבות. </w:t>
      </w:r>
    </w:p>
    <w:p w:rsidR="006F33FE" w:rsidRDefault="006F33FE" w:rsidP="006F33FE">
      <w:pPr>
        <w:rPr>
          <w:rtl/>
        </w:rPr>
      </w:pPr>
      <w:bookmarkStart w:id="282" w:name="_ETM_Q1_1504218"/>
      <w:bookmarkStart w:id="283" w:name="_ETM_Q1_1504304"/>
      <w:bookmarkEnd w:id="282"/>
      <w:bookmarkEnd w:id="283"/>
    </w:p>
    <w:p w:rsidR="006F33FE" w:rsidRDefault="006F33FE" w:rsidP="006F33FE">
      <w:pPr>
        <w:pStyle w:val="af9"/>
        <w:keepNext/>
        <w:rPr>
          <w:rtl/>
        </w:rPr>
      </w:pPr>
      <w:bookmarkStart w:id="284" w:name="ET_guest_887252_16"/>
      <w:r w:rsidRPr="006F33FE">
        <w:rPr>
          <w:rStyle w:val="TagStyle"/>
          <w:rtl/>
        </w:rPr>
        <w:lastRenderedPageBreak/>
        <w:t xml:space="preserve"> &lt;&lt; אורח &gt;&gt; </w:t>
      </w:r>
      <w:r>
        <w:rPr>
          <w:rtl/>
        </w:rPr>
        <w:t>חנית אברהם בכר:</w:t>
      </w:r>
      <w:r w:rsidRPr="006F33FE">
        <w:rPr>
          <w:rStyle w:val="TagStyle"/>
          <w:rtl/>
        </w:rPr>
        <w:t xml:space="preserve"> &lt;&lt; אורח &gt;&gt;</w:t>
      </w:r>
      <w:r>
        <w:rPr>
          <w:rtl/>
        </w:rPr>
        <w:t xml:space="preserve">   </w:t>
      </w:r>
      <w:bookmarkEnd w:id="284"/>
    </w:p>
    <w:p w:rsidR="006F33FE" w:rsidRDefault="006F33FE" w:rsidP="006F33FE">
      <w:pPr>
        <w:pStyle w:val="KeepWithNext"/>
        <w:rPr>
          <w:rtl/>
        </w:rPr>
      </w:pPr>
    </w:p>
    <w:p w:rsidR="006F33FE" w:rsidRDefault="006F33FE" w:rsidP="006F33FE">
      <w:pPr>
        <w:rPr>
          <w:rtl/>
        </w:rPr>
      </w:pPr>
      <w:r>
        <w:rPr>
          <w:rFonts w:hint="cs"/>
          <w:rtl/>
        </w:rPr>
        <w:t xml:space="preserve">אני לא אומרת מי הגורם שצריך לקבל את </w:t>
      </w:r>
      <w:bookmarkStart w:id="285" w:name="_ETM_Q1_1506870"/>
      <w:bookmarkEnd w:id="285"/>
      <w:r>
        <w:rPr>
          <w:rFonts w:hint="cs"/>
          <w:rtl/>
        </w:rPr>
        <w:t xml:space="preserve">ההחלטה, זה לא תפקידי. אני אומרת שהתפקיד של בית המשפט </w:t>
      </w:r>
      <w:bookmarkStart w:id="286" w:name="_ETM_Q1_1506224"/>
      <w:bookmarkEnd w:id="286"/>
      <w:r>
        <w:rPr>
          <w:rFonts w:hint="cs"/>
          <w:rtl/>
        </w:rPr>
        <w:t xml:space="preserve">לאחר מכן לבחון בביקורת שיפוטית את אותו </w:t>
      </w:r>
      <w:bookmarkStart w:id="287" w:name="_ETM_Q1_1511211"/>
      <w:bookmarkEnd w:id="287"/>
      <w:r>
        <w:rPr>
          <w:rFonts w:hint="cs"/>
          <w:rtl/>
        </w:rPr>
        <w:t xml:space="preserve">גורם שמקבל את ההחלטה הראשונית, לאשר </w:t>
      </w:r>
      <w:r>
        <w:rPr>
          <w:rFonts w:hint="eastAsia"/>
          <w:rtl/>
        </w:rPr>
        <w:t>–</w:t>
      </w:r>
      <w:r>
        <w:rPr>
          <w:rFonts w:hint="cs"/>
          <w:rtl/>
        </w:rPr>
        <w:t xml:space="preserve"> בדומה לחוק האזנ</w:t>
      </w:r>
      <w:bookmarkStart w:id="288" w:name="_ETM_Q1_1516004"/>
      <w:bookmarkEnd w:id="288"/>
      <w:r>
        <w:rPr>
          <w:rFonts w:hint="cs"/>
          <w:rtl/>
        </w:rPr>
        <w:t xml:space="preserve">ת סתר, יש דרכים שונות לבחון ביקורת שיפוטית </w:t>
      </w:r>
      <w:proofErr w:type="spellStart"/>
      <w:r>
        <w:rPr>
          <w:rFonts w:hint="cs"/>
          <w:rtl/>
        </w:rPr>
        <w:t>מינהלית</w:t>
      </w:r>
      <w:proofErr w:type="spellEnd"/>
      <w:r>
        <w:rPr>
          <w:rFonts w:hint="cs"/>
          <w:rtl/>
        </w:rPr>
        <w:t xml:space="preserve">. </w:t>
      </w:r>
    </w:p>
    <w:p w:rsidR="006F33FE" w:rsidRDefault="006F33FE" w:rsidP="006F33FE">
      <w:pPr>
        <w:rPr>
          <w:rtl/>
        </w:rPr>
      </w:pPr>
      <w:bookmarkStart w:id="289" w:name="_ETM_Q1_1522968"/>
      <w:bookmarkStart w:id="290" w:name="_ETM_Q1_1523047"/>
      <w:bookmarkEnd w:id="289"/>
      <w:bookmarkEnd w:id="290"/>
    </w:p>
    <w:p w:rsidR="006F33FE" w:rsidRDefault="006F33FE" w:rsidP="006F33FE">
      <w:pPr>
        <w:rPr>
          <w:rtl/>
        </w:rPr>
      </w:pPr>
      <w:bookmarkStart w:id="291" w:name="_ETM_Q1_1523075"/>
      <w:bookmarkStart w:id="292" w:name="_ETM_Q1_1523141"/>
      <w:bookmarkEnd w:id="291"/>
      <w:bookmarkEnd w:id="292"/>
      <w:r>
        <w:rPr>
          <w:rFonts w:hint="cs"/>
          <w:rtl/>
        </w:rPr>
        <w:t xml:space="preserve">אבל </w:t>
      </w:r>
      <w:bookmarkStart w:id="293" w:name="_ETM_Q1_1523543"/>
      <w:bookmarkEnd w:id="293"/>
      <w:r>
        <w:rPr>
          <w:rFonts w:hint="cs"/>
          <w:rtl/>
        </w:rPr>
        <w:t xml:space="preserve">אני אומרת, בית המשפט צריך להיות לאחר ההחלטה </w:t>
      </w:r>
      <w:proofErr w:type="spellStart"/>
      <w:r>
        <w:rPr>
          <w:rFonts w:hint="cs"/>
          <w:rtl/>
        </w:rPr>
        <w:t>המינהלית</w:t>
      </w:r>
      <w:proofErr w:type="spellEnd"/>
      <w:r>
        <w:rPr>
          <w:rFonts w:hint="cs"/>
          <w:rtl/>
        </w:rPr>
        <w:t xml:space="preserve">. </w:t>
      </w:r>
      <w:bookmarkStart w:id="294" w:name="_ETM_Q1_1527616"/>
      <w:bookmarkEnd w:id="294"/>
      <w:r>
        <w:rPr>
          <w:rFonts w:hint="cs"/>
          <w:rtl/>
        </w:rPr>
        <w:t xml:space="preserve">מובאים אליו במסגרת הביקורת השיפוטית כלל המסמכים שעמדו בפני הגורם </w:t>
      </w:r>
      <w:proofErr w:type="spellStart"/>
      <w:r>
        <w:rPr>
          <w:rFonts w:hint="cs"/>
          <w:rtl/>
        </w:rPr>
        <w:t>המינהלי</w:t>
      </w:r>
      <w:proofErr w:type="spellEnd"/>
      <w:r>
        <w:rPr>
          <w:rFonts w:hint="cs"/>
          <w:rtl/>
        </w:rPr>
        <w:t xml:space="preserve"> והוא יבחן אחר כך את ההחלטה </w:t>
      </w:r>
      <w:bookmarkStart w:id="295" w:name="_ETM_Q1_1536034"/>
      <w:bookmarkEnd w:id="295"/>
      <w:r>
        <w:rPr>
          <w:rFonts w:hint="cs"/>
          <w:rtl/>
        </w:rPr>
        <w:t xml:space="preserve">עצמה. זו לא צריכה </w:t>
      </w:r>
      <w:bookmarkStart w:id="296" w:name="_ETM_Q1_1534274"/>
      <w:bookmarkEnd w:id="296"/>
      <w:r>
        <w:rPr>
          <w:rFonts w:hint="cs"/>
          <w:rtl/>
        </w:rPr>
        <w:t>להיות ההחלטה הראשונית של בית המשפט. אחר כך גם יהיה על זה ערעור לבית</w:t>
      </w:r>
      <w:bookmarkStart w:id="297" w:name="_ETM_Q1_1542608"/>
      <w:bookmarkEnd w:id="297"/>
      <w:r>
        <w:rPr>
          <w:rFonts w:hint="cs"/>
          <w:rtl/>
        </w:rPr>
        <w:t xml:space="preserve"> המשפט העליון.</w:t>
      </w:r>
      <w:bookmarkStart w:id="298" w:name="_ETM_Q1_1545056"/>
      <w:bookmarkEnd w:id="298"/>
    </w:p>
    <w:p w:rsidR="006F33FE" w:rsidRDefault="006F33FE" w:rsidP="006F33FE">
      <w:pPr>
        <w:rPr>
          <w:rtl/>
        </w:rPr>
      </w:pPr>
      <w:bookmarkStart w:id="299" w:name="_ETM_Q1_1545143"/>
      <w:bookmarkEnd w:id="299"/>
    </w:p>
    <w:p w:rsidR="006F33FE" w:rsidRDefault="006F33FE" w:rsidP="006F33FE">
      <w:pPr>
        <w:pStyle w:val="a4"/>
        <w:keepNext/>
        <w:rPr>
          <w:rtl/>
        </w:rPr>
      </w:pPr>
      <w:bookmarkStart w:id="300" w:name="ET_speaker_6357_17"/>
      <w:r w:rsidRPr="006F33FE">
        <w:rPr>
          <w:rStyle w:val="TagStyle"/>
          <w:rtl/>
        </w:rPr>
        <w:t xml:space="preserve"> &lt;&lt; דובר &gt;&gt; </w:t>
      </w:r>
      <w:r>
        <w:rPr>
          <w:rtl/>
        </w:rPr>
        <w:t>משה סעדה (הליכוד):</w:t>
      </w:r>
      <w:r w:rsidRPr="006F33FE">
        <w:rPr>
          <w:rStyle w:val="TagStyle"/>
          <w:rtl/>
        </w:rPr>
        <w:t xml:space="preserve"> &lt;&lt; דובר &gt;&gt;</w:t>
      </w:r>
      <w:r>
        <w:rPr>
          <w:rtl/>
        </w:rPr>
        <w:t xml:space="preserve">   </w:t>
      </w:r>
      <w:bookmarkEnd w:id="300"/>
    </w:p>
    <w:p w:rsidR="006F33FE" w:rsidRDefault="006F33FE" w:rsidP="006F33FE">
      <w:pPr>
        <w:pStyle w:val="KeepWithNext"/>
        <w:rPr>
          <w:rtl/>
        </w:rPr>
      </w:pPr>
    </w:p>
    <w:p w:rsidR="006F33FE" w:rsidRDefault="006F33FE" w:rsidP="006F33FE">
      <w:pPr>
        <w:rPr>
          <w:rtl/>
        </w:rPr>
      </w:pPr>
      <w:r>
        <w:rPr>
          <w:rFonts w:hint="cs"/>
          <w:rtl/>
        </w:rPr>
        <w:t>אני שואל אותך מי הגורם, מי לשיטתך הגורם.</w:t>
      </w:r>
    </w:p>
    <w:p w:rsidR="006F33FE" w:rsidRDefault="006F33FE" w:rsidP="006F33FE">
      <w:pPr>
        <w:rPr>
          <w:rtl/>
        </w:rPr>
      </w:pPr>
      <w:bookmarkStart w:id="301" w:name="_ETM_Q1_1542138"/>
      <w:bookmarkStart w:id="302" w:name="_ETM_Q1_1542234"/>
      <w:bookmarkStart w:id="303" w:name="_ETM_Q1_1543754"/>
      <w:bookmarkEnd w:id="301"/>
      <w:bookmarkEnd w:id="302"/>
      <w:bookmarkEnd w:id="303"/>
    </w:p>
    <w:p w:rsidR="006F33FE" w:rsidRDefault="006F33FE" w:rsidP="006F33FE">
      <w:pPr>
        <w:pStyle w:val="af9"/>
        <w:keepNext/>
        <w:rPr>
          <w:rtl/>
        </w:rPr>
      </w:pPr>
      <w:bookmarkStart w:id="304" w:name="ET_guest_887252_18"/>
      <w:r w:rsidRPr="006F33FE">
        <w:rPr>
          <w:rStyle w:val="TagStyle"/>
          <w:rtl/>
        </w:rPr>
        <w:t xml:space="preserve"> &lt;&lt; אורח &gt;&gt; </w:t>
      </w:r>
      <w:r>
        <w:rPr>
          <w:rtl/>
        </w:rPr>
        <w:t>חנית אברהם בכר:</w:t>
      </w:r>
      <w:r w:rsidRPr="006F33FE">
        <w:rPr>
          <w:rStyle w:val="TagStyle"/>
          <w:rtl/>
        </w:rPr>
        <w:t xml:space="preserve"> &lt;&lt; אורח &gt;&gt;</w:t>
      </w:r>
      <w:r>
        <w:rPr>
          <w:rtl/>
        </w:rPr>
        <w:t xml:space="preserve">   </w:t>
      </w:r>
      <w:bookmarkEnd w:id="304"/>
    </w:p>
    <w:p w:rsidR="006F33FE" w:rsidRDefault="006F33FE" w:rsidP="006F33FE">
      <w:pPr>
        <w:pStyle w:val="KeepWithNext"/>
        <w:rPr>
          <w:rtl/>
        </w:rPr>
      </w:pPr>
    </w:p>
    <w:p w:rsidR="006F33FE" w:rsidRDefault="006F33FE" w:rsidP="006F33FE">
      <w:pPr>
        <w:rPr>
          <w:rtl/>
        </w:rPr>
      </w:pPr>
      <w:bookmarkStart w:id="305" w:name="_ETM_Q1_1544330"/>
      <w:bookmarkStart w:id="306" w:name="_ETM_Q1_1544391"/>
      <w:bookmarkEnd w:id="305"/>
      <w:bookmarkEnd w:id="306"/>
      <w:r>
        <w:rPr>
          <w:rFonts w:hint="cs"/>
          <w:rtl/>
        </w:rPr>
        <w:t xml:space="preserve">אבל זה לא תפקידי. </w:t>
      </w:r>
      <w:bookmarkStart w:id="307" w:name="_ETM_Q1_1547729"/>
      <w:bookmarkEnd w:id="307"/>
    </w:p>
    <w:p w:rsidR="006F33FE" w:rsidRDefault="006F33FE" w:rsidP="006F33FE">
      <w:pPr>
        <w:rPr>
          <w:rtl/>
        </w:rPr>
      </w:pPr>
      <w:bookmarkStart w:id="308" w:name="_ETM_Q1_1547804"/>
      <w:bookmarkStart w:id="309" w:name="_ETM_Q1_1545719"/>
      <w:bookmarkEnd w:id="308"/>
      <w:bookmarkEnd w:id="309"/>
    </w:p>
    <w:p w:rsidR="006F33FE" w:rsidRDefault="006F33FE" w:rsidP="006F33FE">
      <w:pPr>
        <w:pStyle w:val="a4"/>
        <w:keepNext/>
        <w:rPr>
          <w:rtl/>
        </w:rPr>
      </w:pPr>
      <w:bookmarkStart w:id="310" w:name="ET_speaker_6357_19"/>
      <w:r w:rsidRPr="006F33FE">
        <w:rPr>
          <w:rStyle w:val="TagStyle"/>
          <w:rtl/>
        </w:rPr>
        <w:t xml:space="preserve"> &lt;&lt; דובר &gt;&gt; </w:t>
      </w:r>
      <w:r>
        <w:rPr>
          <w:rtl/>
        </w:rPr>
        <w:t>משה סעדה (הליכוד):</w:t>
      </w:r>
      <w:r w:rsidRPr="006F33FE">
        <w:rPr>
          <w:rStyle w:val="TagStyle"/>
          <w:rtl/>
        </w:rPr>
        <w:t xml:space="preserve"> &lt;&lt; דובר &gt;&gt;</w:t>
      </w:r>
      <w:r>
        <w:rPr>
          <w:rtl/>
        </w:rPr>
        <w:t xml:space="preserve">   </w:t>
      </w:r>
      <w:bookmarkEnd w:id="310"/>
    </w:p>
    <w:p w:rsidR="006F33FE" w:rsidRDefault="006F33FE" w:rsidP="006F33FE">
      <w:pPr>
        <w:pStyle w:val="KeepWithNext"/>
        <w:rPr>
          <w:rtl/>
        </w:rPr>
      </w:pPr>
    </w:p>
    <w:p w:rsidR="006F33FE" w:rsidRDefault="006F33FE" w:rsidP="006F33FE">
      <w:pPr>
        <w:rPr>
          <w:rtl/>
        </w:rPr>
      </w:pPr>
      <w:bookmarkStart w:id="311" w:name="_ETM_Q1_1546377"/>
      <w:bookmarkStart w:id="312" w:name="_ETM_Q1_1546439"/>
      <w:bookmarkEnd w:id="311"/>
      <w:bookmarkEnd w:id="312"/>
      <w:r>
        <w:rPr>
          <w:rFonts w:hint="cs"/>
          <w:rtl/>
        </w:rPr>
        <w:t xml:space="preserve">בסדר. אבל </w:t>
      </w:r>
      <w:bookmarkStart w:id="313" w:name="_ETM_Q1_1545039"/>
      <w:bookmarkEnd w:id="313"/>
      <w:r>
        <w:rPr>
          <w:rFonts w:hint="cs"/>
          <w:rtl/>
        </w:rPr>
        <w:t xml:space="preserve">את יודעת, אנחנו כולנו רוצים לפתור בעיות, והיינו בדילמה הזאת. </w:t>
      </w:r>
    </w:p>
    <w:p w:rsidR="006F33FE" w:rsidRDefault="006F33FE" w:rsidP="006F33FE">
      <w:pPr>
        <w:rPr>
          <w:rtl/>
        </w:rPr>
      </w:pPr>
      <w:bookmarkStart w:id="314" w:name="_ETM_Q1_1549719"/>
      <w:bookmarkEnd w:id="314"/>
    </w:p>
    <w:p w:rsidR="006F33FE" w:rsidRDefault="006F33FE" w:rsidP="006F33FE">
      <w:pPr>
        <w:pStyle w:val="af9"/>
        <w:keepNext/>
        <w:rPr>
          <w:rtl/>
        </w:rPr>
      </w:pPr>
      <w:bookmarkStart w:id="315" w:name="ET_guest_887252_20"/>
      <w:r w:rsidRPr="006F33FE">
        <w:rPr>
          <w:rStyle w:val="TagStyle"/>
          <w:rtl/>
        </w:rPr>
        <w:t xml:space="preserve"> &lt;&lt; אורח &gt;&gt; </w:t>
      </w:r>
      <w:r>
        <w:rPr>
          <w:rtl/>
        </w:rPr>
        <w:t>חנית אברהם בכר:</w:t>
      </w:r>
      <w:r w:rsidRPr="006F33FE">
        <w:rPr>
          <w:rStyle w:val="TagStyle"/>
          <w:rtl/>
        </w:rPr>
        <w:t xml:space="preserve"> &lt;&lt; אורח &gt;&gt;</w:t>
      </w:r>
      <w:r>
        <w:rPr>
          <w:rtl/>
        </w:rPr>
        <w:t xml:space="preserve">   </w:t>
      </w:r>
      <w:bookmarkEnd w:id="315"/>
    </w:p>
    <w:p w:rsidR="006F33FE" w:rsidRDefault="006F33FE" w:rsidP="006F33FE">
      <w:pPr>
        <w:pStyle w:val="KeepWithNext"/>
        <w:rPr>
          <w:rtl/>
        </w:rPr>
      </w:pPr>
    </w:p>
    <w:p w:rsidR="006F33FE" w:rsidRDefault="006F33FE" w:rsidP="006F33FE">
      <w:pPr>
        <w:rPr>
          <w:rtl/>
        </w:rPr>
      </w:pPr>
      <w:bookmarkStart w:id="316" w:name="_ETM_Q1_1550405"/>
      <w:bookmarkStart w:id="317" w:name="_ETM_Q1_1550470"/>
      <w:bookmarkEnd w:id="316"/>
      <w:bookmarkEnd w:id="317"/>
      <w:r>
        <w:rPr>
          <w:rFonts w:hint="cs"/>
          <w:rtl/>
        </w:rPr>
        <w:t xml:space="preserve">אני חושבת שיש </w:t>
      </w:r>
      <w:bookmarkStart w:id="318" w:name="_ETM_Q1_1551927"/>
      <w:bookmarkEnd w:id="318"/>
      <w:r>
        <w:rPr>
          <w:rFonts w:hint="cs"/>
          <w:rtl/>
        </w:rPr>
        <w:t xml:space="preserve">פה את נציגי משרד המשפטים. </w:t>
      </w:r>
      <w:bookmarkStart w:id="319" w:name="_ETM_Q1_1554197"/>
      <w:bookmarkEnd w:id="319"/>
    </w:p>
    <w:p w:rsidR="006F33FE" w:rsidRDefault="006F33FE" w:rsidP="006F33FE">
      <w:pPr>
        <w:rPr>
          <w:rtl/>
        </w:rPr>
      </w:pPr>
      <w:bookmarkStart w:id="320" w:name="_ETM_Q1_1554274"/>
      <w:bookmarkEnd w:id="320"/>
    </w:p>
    <w:p w:rsidR="006F33FE" w:rsidRDefault="006F33FE" w:rsidP="006F33FE">
      <w:pPr>
        <w:pStyle w:val="af6"/>
        <w:keepNext/>
        <w:rPr>
          <w:rtl/>
        </w:rPr>
      </w:pPr>
      <w:bookmarkStart w:id="321" w:name="ET_yor_6358_21"/>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 </w:t>
      </w:r>
      <w:r>
        <w:rPr>
          <w:rtl/>
        </w:rPr>
        <w:t>היו"ר צביקה פוגל:</w:t>
      </w:r>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w:t>
      </w:r>
      <w:r>
        <w:rPr>
          <w:rtl/>
        </w:rPr>
        <w:t xml:space="preserve">   </w:t>
      </w:r>
      <w:bookmarkEnd w:id="321"/>
    </w:p>
    <w:p w:rsidR="006F33FE" w:rsidRDefault="006F33FE" w:rsidP="006F33FE">
      <w:pPr>
        <w:pStyle w:val="KeepWithNext"/>
        <w:rPr>
          <w:rtl/>
        </w:rPr>
      </w:pPr>
    </w:p>
    <w:p w:rsidR="006F33FE" w:rsidRDefault="006F33FE" w:rsidP="006F33FE">
      <w:pPr>
        <w:rPr>
          <w:rtl/>
        </w:rPr>
      </w:pPr>
      <w:bookmarkStart w:id="322" w:name="_ETM_Q1_1555136"/>
      <w:bookmarkEnd w:id="322"/>
      <w:r>
        <w:rPr>
          <w:rFonts w:hint="cs"/>
          <w:rtl/>
        </w:rPr>
        <w:t xml:space="preserve">הבנתי את העמדה של </w:t>
      </w:r>
      <w:bookmarkStart w:id="323" w:name="_ETM_Q1_1549472"/>
      <w:bookmarkEnd w:id="323"/>
      <w:r>
        <w:rPr>
          <w:rFonts w:hint="cs"/>
          <w:rtl/>
        </w:rPr>
        <w:t>חנית. אני רוצה אני לשאול: מופיע</w:t>
      </w:r>
      <w:bookmarkStart w:id="324" w:name="_ETM_Q1_1559624"/>
      <w:bookmarkEnd w:id="324"/>
      <w:r>
        <w:rPr>
          <w:rFonts w:hint="cs"/>
          <w:rtl/>
        </w:rPr>
        <w:t xml:space="preserve"> פה "בית המשפט רשאי". </w:t>
      </w:r>
    </w:p>
    <w:p w:rsidR="006F33FE" w:rsidRDefault="006F33FE" w:rsidP="006F33FE">
      <w:pPr>
        <w:rPr>
          <w:rtl/>
        </w:rPr>
      </w:pPr>
    </w:p>
    <w:p w:rsidR="006F33FE" w:rsidRDefault="006F33FE" w:rsidP="006F33FE">
      <w:pPr>
        <w:pStyle w:val="af9"/>
        <w:keepNext/>
        <w:rPr>
          <w:rtl/>
        </w:rPr>
      </w:pPr>
      <w:bookmarkStart w:id="325" w:name="ET_guest_887252_22"/>
      <w:r w:rsidRPr="006F33FE">
        <w:rPr>
          <w:rStyle w:val="TagStyle"/>
          <w:rtl/>
        </w:rPr>
        <w:t xml:space="preserve"> &lt;&lt; אורח &gt;&gt; </w:t>
      </w:r>
      <w:r>
        <w:rPr>
          <w:rtl/>
        </w:rPr>
        <w:t>חנית אברהם בכר:</w:t>
      </w:r>
      <w:r w:rsidRPr="006F33FE">
        <w:rPr>
          <w:rStyle w:val="TagStyle"/>
          <w:rtl/>
        </w:rPr>
        <w:t xml:space="preserve"> &lt;&lt; אורח &gt;&gt;</w:t>
      </w:r>
      <w:r>
        <w:rPr>
          <w:rtl/>
        </w:rPr>
        <w:t xml:space="preserve">   </w:t>
      </w:r>
      <w:bookmarkEnd w:id="325"/>
    </w:p>
    <w:p w:rsidR="006F33FE" w:rsidRDefault="006F33FE" w:rsidP="006F33FE">
      <w:pPr>
        <w:pStyle w:val="KeepWithNext"/>
        <w:rPr>
          <w:rtl/>
        </w:rPr>
      </w:pPr>
    </w:p>
    <w:p w:rsidR="006F33FE" w:rsidRDefault="006F33FE" w:rsidP="006F33FE">
      <w:pPr>
        <w:rPr>
          <w:rtl/>
        </w:rPr>
      </w:pPr>
      <w:r>
        <w:rPr>
          <w:rFonts w:hint="cs"/>
          <w:rtl/>
        </w:rPr>
        <w:t xml:space="preserve">זה נוסח שהוא מוכר כשמקנים </w:t>
      </w:r>
      <w:bookmarkStart w:id="326" w:name="_ETM_Q1_1564288"/>
      <w:bookmarkEnd w:id="326"/>
      <w:r>
        <w:rPr>
          <w:rFonts w:hint="cs"/>
          <w:rtl/>
        </w:rPr>
        <w:t>סמכות לבית משפט.</w:t>
      </w:r>
      <w:bookmarkStart w:id="327" w:name="_ETM_Q1_1568000"/>
      <w:bookmarkEnd w:id="327"/>
    </w:p>
    <w:p w:rsidR="006F33FE" w:rsidRDefault="006F33FE" w:rsidP="006F33FE">
      <w:pPr>
        <w:rPr>
          <w:rtl/>
        </w:rPr>
      </w:pPr>
      <w:bookmarkStart w:id="328" w:name="_ETM_Q1_1568082"/>
      <w:bookmarkEnd w:id="328"/>
    </w:p>
    <w:p w:rsidR="006F33FE" w:rsidRDefault="006F33FE" w:rsidP="006F33FE">
      <w:pPr>
        <w:pStyle w:val="af6"/>
        <w:keepNext/>
        <w:rPr>
          <w:rtl/>
        </w:rPr>
      </w:pPr>
      <w:bookmarkStart w:id="329" w:name="ET_yor_6358_23"/>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 </w:t>
      </w:r>
      <w:r>
        <w:rPr>
          <w:rtl/>
        </w:rPr>
        <w:t>היו"ר צביקה פוגל:</w:t>
      </w:r>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w:t>
      </w:r>
      <w:r>
        <w:rPr>
          <w:rtl/>
        </w:rPr>
        <w:t xml:space="preserve">   </w:t>
      </w:r>
      <w:bookmarkEnd w:id="329"/>
    </w:p>
    <w:p w:rsidR="006F33FE" w:rsidRDefault="006F33FE" w:rsidP="006F33FE">
      <w:pPr>
        <w:pStyle w:val="KeepWithNext"/>
        <w:rPr>
          <w:rtl/>
        </w:rPr>
      </w:pPr>
    </w:p>
    <w:p w:rsidR="006F33FE" w:rsidRDefault="006F33FE" w:rsidP="00586098">
      <w:pPr>
        <w:rPr>
          <w:rtl/>
        </w:rPr>
      </w:pPr>
      <w:bookmarkStart w:id="330" w:name="_ETM_Q1_1569077"/>
      <w:bookmarkEnd w:id="330"/>
      <w:r>
        <w:rPr>
          <w:rFonts w:hint="cs"/>
          <w:rtl/>
        </w:rPr>
        <w:t xml:space="preserve">אני יודע, חנית, שמעתי. עכשיו אני </w:t>
      </w:r>
      <w:bookmarkStart w:id="331" w:name="_ETM_Q1_1563520"/>
      <w:bookmarkEnd w:id="331"/>
      <w:r>
        <w:rPr>
          <w:rFonts w:hint="cs"/>
          <w:rtl/>
        </w:rPr>
        <w:t>רוצה לשאול שאלה</w:t>
      </w:r>
      <w:r w:rsidR="00586098">
        <w:rPr>
          <w:rFonts w:hint="cs"/>
          <w:rtl/>
        </w:rPr>
        <w:t>:</w:t>
      </w:r>
      <w:r>
        <w:rPr>
          <w:rFonts w:hint="cs"/>
          <w:rtl/>
        </w:rPr>
        <w:t xml:space="preserve"> ואם הוא לא ירצה, מי עושה את </w:t>
      </w:r>
      <w:bookmarkStart w:id="332" w:name="_ETM_Q1_1569608"/>
      <w:bookmarkEnd w:id="332"/>
      <w:r>
        <w:rPr>
          <w:rFonts w:hint="cs"/>
          <w:rtl/>
        </w:rPr>
        <w:t xml:space="preserve">זה? כי כתוב פה "רשאי", הוא לא חייב. </w:t>
      </w:r>
    </w:p>
    <w:p w:rsidR="006F33FE" w:rsidRDefault="006F33FE" w:rsidP="006F33FE">
      <w:pPr>
        <w:rPr>
          <w:rtl/>
        </w:rPr>
      </w:pPr>
      <w:bookmarkStart w:id="333" w:name="_ETM_Q1_1576773"/>
      <w:bookmarkStart w:id="334" w:name="_ETM_Q1_1576853"/>
      <w:bookmarkEnd w:id="333"/>
      <w:bookmarkEnd w:id="334"/>
    </w:p>
    <w:p w:rsidR="006F33FE" w:rsidRDefault="006F33FE" w:rsidP="006F33FE">
      <w:pPr>
        <w:pStyle w:val="a4"/>
        <w:keepNext/>
        <w:rPr>
          <w:rtl/>
        </w:rPr>
      </w:pPr>
      <w:bookmarkStart w:id="335" w:name="ET_speaker_6357_24"/>
      <w:r w:rsidRPr="006F33FE">
        <w:rPr>
          <w:rStyle w:val="TagStyle"/>
          <w:rtl/>
        </w:rPr>
        <w:t xml:space="preserve"> &lt;&lt; דובר &gt;&gt; </w:t>
      </w:r>
      <w:r>
        <w:rPr>
          <w:rtl/>
        </w:rPr>
        <w:t>משה סעדה (הליכוד):</w:t>
      </w:r>
      <w:r w:rsidRPr="006F33FE">
        <w:rPr>
          <w:rStyle w:val="TagStyle"/>
          <w:rtl/>
        </w:rPr>
        <w:t xml:space="preserve"> &lt;&lt; דובר &gt;&gt;</w:t>
      </w:r>
      <w:r>
        <w:rPr>
          <w:rtl/>
        </w:rPr>
        <w:t xml:space="preserve">   </w:t>
      </w:r>
      <w:bookmarkEnd w:id="335"/>
    </w:p>
    <w:p w:rsidR="006F33FE" w:rsidRDefault="006F33FE" w:rsidP="006F33FE">
      <w:pPr>
        <w:pStyle w:val="KeepWithNext"/>
        <w:rPr>
          <w:rtl/>
        </w:rPr>
      </w:pPr>
    </w:p>
    <w:p w:rsidR="006F33FE" w:rsidRDefault="006F33FE" w:rsidP="006F33FE">
      <w:pPr>
        <w:rPr>
          <w:rtl/>
        </w:rPr>
      </w:pPr>
      <w:r>
        <w:rPr>
          <w:rFonts w:hint="cs"/>
          <w:rtl/>
        </w:rPr>
        <w:t xml:space="preserve">הוא לא חייב להכריז, הוא יכול לא לקבל את העמדה שלהם. </w:t>
      </w:r>
      <w:bookmarkStart w:id="336" w:name="_ETM_Q1_1578803"/>
      <w:bookmarkStart w:id="337" w:name="_ETM_Q1_1574603"/>
      <w:bookmarkEnd w:id="336"/>
      <w:bookmarkEnd w:id="337"/>
    </w:p>
    <w:p w:rsidR="006F33FE" w:rsidRDefault="006F33FE" w:rsidP="006F33FE">
      <w:pPr>
        <w:rPr>
          <w:rtl/>
        </w:rPr>
      </w:pPr>
      <w:bookmarkStart w:id="338" w:name="_ETM_Q1_1574681"/>
      <w:bookmarkEnd w:id="338"/>
    </w:p>
    <w:p w:rsidR="006F33FE" w:rsidRDefault="006F33FE" w:rsidP="006F33FE">
      <w:pPr>
        <w:pStyle w:val="af6"/>
        <w:keepNext/>
        <w:rPr>
          <w:rtl/>
        </w:rPr>
      </w:pPr>
      <w:bookmarkStart w:id="339" w:name="ET_yor_6358_25"/>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 </w:t>
      </w:r>
      <w:r>
        <w:rPr>
          <w:rtl/>
        </w:rPr>
        <w:t>היו"ר צביקה פוגל:</w:t>
      </w:r>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w:t>
      </w:r>
      <w:r>
        <w:rPr>
          <w:rtl/>
        </w:rPr>
        <w:t xml:space="preserve">   </w:t>
      </w:r>
      <w:bookmarkEnd w:id="339"/>
    </w:p>
    <w:p w:rsidR="006F33FE" w:rsidRDefault="006F33FE" w:rsidP="006F33FE">
      <w:pPr>
        <w:pStyle w:val="KeepWithNext"/>
        <w:rPr>
          <w:rtl/>
        </w:rPr>
      </w:pPr>
    </w:p>
    <w:p w:rsidR="006F33FE" w:rsidRDefault="006F33FE" w:rsidP="006F33FE">
      <w:pPr>
        <w:rPr>
          <w:rtl/>
        </w:rPr>
      </w:pPr>
      <w:bookmarkStart w:id="340" w:name="_ETM_Q1_1575611"/>
      <w:bookmarkEnd w:id="340"/>
      <w:r>
        <w:rPr>
          <w:rFonts w:hint="cs"/>
          <w:rtl/>
        </w:rPr>
        <w:t xml:space="preserve">ברור. </w:t>
      </w:r>
      <w:bookmarkStart w:id="341" w:name="_ETM_Q1_1577323"/>
      <w:bookmarkEnd w:id="341"/>
    </w:p>
    <w:p w:rsidR="006F33FE" w:rsidRDefault="006F33FE" w:rsidP="006F33FE">
      <w:pPr>
        <w:rPr>
          <w:rtl/>
        </w:rPr>
      </w:pPr>
      <w:bookmarkStart w:id="342" w:name="_ETM_Q1_1577395"/>
      <w:bookmarkEnd w:id="342"/>
    </w:p>
    <w:p w:rsidR="006F33FE" w:rsidRDefault="006F33FE" w:rsidP="006F33FE">
      <w:pPr>
        <w:pStyle w:val="a4"/>
        <w:keepNext/>
        <w:rPr>
          <w:rtl/>
        </w:rPr>
      </w:pPr>
      <w:bookmarkStart w:id="343" w:name="ET_speaker_6357_26"/>
      <w:r w:rsidRPr="006F33FE">
        <w:rPr>
          <w:rStyle w:val="TagStyle"/>
          <w:rtl/>
        </w:rPr>
        <w:t xml:space="preserve"> &lt;&lt; דובר &gt;&gt; </w:t>
      </w:r>
      <w:r>
        <w:rPr>
          <w:rtl/>
        </w:rPr>
        <w:t>משה סעדה (הליכוד):</w:t>
      </w:r>
      <w:r w:rsidRPr="006F33FE">
        <w:rPr>
          <w:rStyle w:val="TagStyle"/>
          <w:rtl/>
        </w:rPr>
        <w:t xml:space="preserve"> &lt;&lt; דובר &gt;&gt;</w:t>
      </w:r>
      <w:r>
        <w:rPr>
          <w:rtl/>
        </w:rPr>
        <w:t xml:space="preserve">   </w:t>
      </w:r>
      <w:bookmarkEnd w:id="343"/>
    </w:p>
    <w:p w:rsidR="006F33FE" w:rsidRDefault="006F33FE" w:rsidP="006F33FE">
      <w:pPr>
        <w:pStyle w:val="KeepWithNext"/>
        <w:rPr>
          <w:rtl/>
        </w:rPr>
      </w:pPr>
    </w:p>
    <w:p w:rsidR="006F33FE" w:rsidRDefault="006F33FE" w:rsidP="006F33FE">
      <w:pPr>
        <w:rPr>
          <w:rtl/>
        </w:rPr>
      </w:pPr>
      <w:bookmarkStart w:id="344" w:name="_ETM_Q1_1579561"/>
      <w:bookmarkStart w:id="345" w:name="_ETM_Q1_1579626"/>
      <w:bookmarkEnd w:id="344"/>
      <w:bookmarkEnd w:id="345"/>
      <w:r>
        <w:rPr>
          <w:rFonts w:hint="cs"/>
          <w:rtl/>
        </w:rPr>
        <w:t xml:space="preserve">זה ניסוח. הוא רק רשאי. </w:t>
      </w:r>
      <w:bookmarkStart w:id="346" w:name="_ETM_Q1_1581111"/>
      <w:bookmarkEnd w:id="346"/>
    </w:p>
    <w:p w:rsidR="006F33FE" w:rsidRDefault="006F33FE" w:rsidP="006F33FE">
      <w:pPr>
        <w:rPr>
          <w:rtl/>
        </w:rPr>
      </w:pPr>
      <w:bookmarkStart w:id="347" w:name="_ETM_Q1_1581193"/>
      <w:bookmarkEnd w:id="347"/>
    </w:p>
    <w:p w:rsidR="006F33FE" w:rsidRDefault="006F33FE" w:rsidP="006F33FE">
      <w:pPr>
        <w:pStyle w:val="af6"/>
        <w:keepNext/>
        <w:rPr>
          <w:rtl/>
        </w:rPr>
      </w:pPr>
      <w:bookmarkStart w:id="348" w:name="ET_yor_6358_27"/>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 </w:t>
      </w:r>
      <w:r>
        <w:rPr>
          <w:rtl/>
        </w:rPr>
        <w:t>היו"ר צביקה פוגל:</w:t>
      </w:r>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w:t>
      </w:r>
      <w:r>
        <w:rPr>
          <w:rtl/>
        </w:rPr>
        <w:t xml:space="preserve">   </w:t>
      </w:r>
      <w:bookmarkEnd w:id="348"/>
    </w:p>
    <w:p w:rsidR="006F33FE" w:rsidRDefault="006F33FE" w:rsidP="006F33FE">
      <w:pPr>
        <w:pStyle w:val="KeepWithNext"/>
        <w:rPr>
          <w:rtl/>
        </w:rPr>
      </w:pPr>
    </w:p>
    <w:p w:rsidR="006F33FE" w:rsidRDefault="006F33FE" w:rsidP="006F33FE">
      <w:pPr>
        <w:rPr>
          <w:rtl/>
        </w:rPr>
      </w:pPr>
      <w:r>
        <w:rPr>
          <w:rFonts w:hint="cs"/>
          <w:rtl/>
        </w:rPr>
        <w:t xml:space="preserve">אז מי יגדיר אחרת </w:t>
      </w:r>
      <w:bookmarkStart w:id="349" w:name="_ETM_Q1_1578058"/>
      <w:bookmarkEnd w:id="349"/>
      <w:r>
        <w:rPr>
          <w:rFonts w:hint="cs"/>
          <w:rtl/>
        </w:rPr>
        <w:t xml:space="preserve">את ארגון הפשיעה? </w:t>
      </w:r>
    </w:p>
    <w:p w:rsidR="006F33FE" w:rsidRDefault="006F33FE" w:rsidP="006F33FE">
      <w:pPr>
        <w:rPr>
          <w:rtl/>
        </w:rPr>
      </w:pPr>
      <w:bookmarkStart w:id="350" w:name="_ETM_Q1_1579957"/>
      <w:bookmarkStart w:id="351" w:name="_ETM_Q1_1580054"/>
      <w:bookmarkEnd w:id="350"/>
      <w:bookmarkEnd w:id="351"/>
    </w:p>
    <w:p w:rsidR="006F33FE" w:rsidRDefault="006F33FE" w:rsidP="006F33FE">
      <w:pPr>
        <w:pStyle w:val="a4"/>
        <w:keepNext/>
        <w:rPr>
          <w:rtl/>
        </w:rPr>
      </w:pPr>
      <w:bookmarkStart w:id="352" w:name="ET_speaker_6357_28"/>
      <w:r w:rsidRPr="006F33FE">
        <w:rPr>
          <w:rStyle w:val="TagStyle"/>
          <w:rtl/>
        </w:rPr>
        <w:lastRenderedPageBreak/>
        <w:t xml:space="preserve"> &lt;&lt; דובר &gt;&gt; </w:t>
      </w:r>
      <w:r>
        <w:rPr>
          <w:rtl/>
        </w:rPr>
        <w:t>משה סעדה (הליכוד):</w:t>
      </w:r>
      <w:r w:rsidRPr="006F33FE">
        <w:rPr>
          <w:rStyle w:val="TagStyle"/>
          <w:rtl/>
        </w:rPr>
        <w:t xml:space="preserve"> &lt;&lt; דובר &gt;&gt;</w:t>
      </w:r>
      <w:r>
        <w:rPr>
          <w:rtl/>
        </w:rPr>
        <w:t xml:space="preserve">   </w:t>
      </w:r>
      <w:bookmarkEnd w:id="352"/>
    </w:p>
    <w:p w:rsidR="006F33FE" w:rsidRDefault="006F33FE" w:rsidP="006F33FE">
      <w:pPr>
        <w:pStyle w:val="KeepWithNext"/>
        <w:rPr>
          <w:rtl/>
        </w:rPr>
      </w:pPr>
    </w:p>
    <w:p w:rsidR="006F33FE" w:rsidRDefault="006F33FE" w:rsidP="006F33FE">
      <w:pPr>
        <w:rPr>
          <w:rtl/>
        </w:rPr>
      </w:pPr>
      <w:bookmarkStart w:id="353" w:name="_ETM_Q1_1582183"/>
      <w:bookmarkStart w:id="354" w:name="_ETM_Q1_1582234"/>
      <w:bookmarkEnd w:id="353"/>
      <w:bookmarkEnd w:id="354"/>
      <w:r>
        <w:rPr>
          <w:rFonts w:hint="cs"/>
          <w:rtl/>
        </w:rPr>
        <w:t>הוא יגיד שהוא לא מוכן.</w:t>
      </w:r>
      <w:bookmarkStart w:id="355" w:name="_ETM_Q1_1588981"/>
      <w:bookmarkEnd w:id="355"/>
    </w:p>
    <w:p w:rsidR="006F33FE" w:rsidRDefault="006F33FE" w:rsidP="006F33FE">
      <w:pPr>
        <w:rPr>
          <w:rtl/>
        </w:rPr>
      </w:pPr>
      <w:bookmarkStart w:id="356" w:name="_ETM_Q1_1589069"/>
      <w:bookmarkEnd w:id="356"/>
    </w:p>
    <w:p w:rsidR="006F33FE" w:rsidRDefault="006F33FE" w:rsidP="006F33FE">
      <w:pPr>
        <w:pStyle w:val="af9"/>
        <w:keepNext/>
        <w:rPr>
          <w:rtl/>
        </w:rPr>
      </w:pPr>
      <w:bookmarkStart w:id="357" w:name="ET_guest_887252_29"/>
      <w:r w:rsidRPr="006F33FE">
        <w:rPr>
          <w:rStyle w:val="TagStyle"/>
          <w:rtl/>
        </w:rPr>
        <w:t xml:space="preserve"> &lt;&lt; אורח &gt;&gt; </w:t>
      </w:r>
      <w:r>
        <w:rPr>
          <w:rtl/>
        </w:rPr>
        <w:t>חנית אברהם בכר:</w:t>
      </w:r>
      <w:r w:rsidRPr="006F33FE">
        <w:rPr>
          <w:rStyle w:val="TagStyle"/>
          <w:rtl/>
        </w:rPr>
        <w:t xml:space="preserve"> &lt;&lt; אורח &gt;&gt;</w:t>
      </w:r>
      <w:r>
        <w:rPr>
          <w:rtl/>
        </w:rPr>
        <w:t xml:space="preserve">   </w:t>
      </w:r>
      <w:bookmarkEnd w:id="357"/>
    </w:p>
    <w:p w:rsidR="006F33FE" w:rsidRDefault="006F33FE" w:rsidP="006F33FE">
      <w:pPr>
        <w:pStyle w:val="KeepWithNext"/>
        <w:rPr>
          <w:rtl/>
        </w:rPr>
      </w:pPr>
    </w:p>
    <w:p w:rsidR="006F33FE" w:rsidRDefault="006F33FE" w:rsidP="006F33FE">
      <w:pPr>
        <w:rPr>
          <w:rtl/>
        </w:rPr>
      </w:pPr>
      <w:r>
        <w:rPr>
          <w:rFonts w:hint="cs"/>
          <w:rtl/>
        </w:rPr>
        <w:t xml:space="preserve">כשכותבים "בית המשפט </w:t>
      </w:r>
      <w:bookmarkStart w:id="358" w:name="_ETM_Q1_1578487"/>
      <w:bookmarkEnd w:id="358"/>
      <w:r>
        <w:rPr>
          <w:rFonts w:hint="cs"/>
          <w:rtl/>
        </w:rPr>
        <w:t xml:space="preserve">רשאי", זאת הדרך להקנות סמכות. </w:t>
      </w:r>
      <w:bookmarkStart w:id="359" w:name="_ETM_Q1_1588444"/>
      <w:bookmarkEnd w:id="359"/>
    </w:p>
    <w:p w:rsidR="006F33FE" w:rsidRDefault="006F33FE" w:rsidP="006F33FE">
      <w:pPr>
        <w:rPr>
          <w:rtl/>
        </w:rPr>
      </w:pPr>
      <w:bookmarkStart w:id="360" w:name="_ETM_Q1_1588522"/>
      <w:bookmarkStart w:id="361" w:name="_ETM_Q1_1584770"/>
      <w:bookmarkEnd w:id="360"/>
      <w:bookmarkEnd w:id="361"/>
    </w:p>
    <w:p w:rsidR="006F33FE" w:rsidRDefault="006F33FE" w:rsidP="006F33FE">
      <w:pPr>
        <w:pStyle w:val="a4"/>
        <w:keepNext/>
        <w:rPr>
          <w:rtl/>
        </w:rPr>
      </w:pPr>
      <w:bookmarkStart w:id="362" w:name="ET_speaker_6357_30"/>
      <w:r w:rsidRPr="006F33FE">
        <w:rPr>
          <w:rStyle w:val="TagStyle"/>
          <w:rtl/>
        </w:rPr>
        <w:t xml:space="preserve"> &lt;&lt; דובר &gt;&gt; </w:t>
      </w:r>
      <w:r>
        <w:rPr>
          <w:rtl/>
        </w:rPr>
        <w:t>משה סעדה (הליכוד):</w:t>
      </w:r>
      <w:r w:rsidRPr="006F33FE">
        <w:rPr>
          <w:rStyle w:val="TagStyle"/>
          <w:rtl/>
        </w:rPr>
        <w:t xml:space="preserve"> &lt;&lt; דובר &gt;&gt;</w:t>
      </w:r>
      <w:r>
        <w:rPr>
          <w:rtl/>
        </w:rPr>
        <w:t xml:space="preserve">   </w:t>
      </w:r>
      <w:bookmarkEnd w:id="362"/>
    </w:p>
    <w:p w:rsidR="006F33FE" w:rsidRDefault="006F33FE" w:rsidP="006F33FE">
      <w:pPr>
        <w:pStyle w:val="KeepWithNext"/>
        <w:rPr>
          <w:rtl/>
        </w:rPr>
      </w:pPr>
    </w:p>
    <w:p w:rsidR="006F33FE" w:rsidRDefault="006F33FE" w:rsidP="006F33FE">
      <w:pPr>
        <w:rPr>
          <w:rtl/>
        </w:rPr>
      </w:pPr>
      <w:bookmarkStart w:id="363" w:name="_ETM_Q1_1585376"/>
      <w:bookmarkStart w:id="364" w:name="_ETM_Q1_1585440"/>
      <w:bookmarkEnd w:id="363"/>
      <w:bookmarkEnd w:id="364"/>
      <w:r>
        <w:rPr>
          <w:rFonts w:hint="cs"/>
          <w:rtl/>
        </w:rPr>
        <w:t>רשאי לתת אישור להאז</w:t>
      </w:r>
      <w:bookmarkStart w:id="365" w:name="_ETM_Q1_1586953"/>
      <w:bookmarkEnd w:id="365"/>
      <w:r>
        <w:rPr>
          <w:rFonts w:hint="cs"/>
          <w:rtl/>
        </w:rPr>
        <w:t xml:space="preserve">נת סתר </w:t>
      </w:r>
      <w:r>
        <w:rPr>
          <w:rFonts w:hint="eastAsia"/>
          <w:rtl/>
        </w:rPr>
        <w:t>–</w:t>
      </w:r>
      <w:r>
        <w:rPr>
          <w:rFonts w:hint="cs"/>
          <w:rtl/>
        </w:rPr>
        <w:t xml:space="preserve"> הוא רשאי לתת, הוא רשאי גם שלא </w:t>
      </w:r>
      <w:bookmarkStart w:id="366" w:name="_ETM_Q1_1589468"/>
      <w:bookmarkEnd w:id="366"/>
      <w:r>
        <w:rPr>
          <w:rFonts w:hint="cs"/>
          <w:rtl/>
        </w:rPr>
        <w:t xml:space="preserve">לתת אישור להאזנת סתר. זה הניסוח. </w:t>
      </w:r>
    </w:p>
    <w:p w:rsidR="006F33FE" w:rsidRDefault="006F33FE" w:rsidP="006F33FE">
      <w:pPr>
        <w:rPr>
          <w:rtl/>
        </w:rPr>
      </w:pPr>
      <w:bookmarkStart w:id="367" w:name="_ETM_Q1_1592532"/>
      <w:bookmarkStart w:id="368" w:name="_ETM_Q1_1592617"/>
      <w:bookmarkEnd w:id="367"/>
      <w:bookmarkEnd w:id="368"/>
    </w:p>
    <w:p w:rsidR="006F33FE" w:rsidRDefault="006F33FE" w:rsidP="006F33FE">
      <w:pPr>
        <w:pStyle w:val="af6"/>
        <w:keepNext/>
        <w:rPr>
          <w:rtl/>
        </w:rPr>
      </w:pPr>
      <w:bookmarkStart w:id="369" w:name="ET_yor_6358_31"/>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 </w:t>
      </w:r>
      <w:r>
        <w:rPr>
          <w:rtl/>
        </w:rPr>
        <w:t>היו"ר צביקה פוגל:</w:t>
      </w:r>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w:t>
      </w:r>
      <w:r>
        <w:rPr>
          <w:rtl/>
        </w:rPr>
        <w:t xml:space="preserve">   </w:t>
      </w:r>
      <w:bookmarkEnd w:id="369"/>
    </w:p>
    <w:p w:rsidR="006F33FE" w:rsidRDefault="006F33FE" w:rsidP="006F33FE">
      <w:pPr>
        <w:pStyle w:val="KeepWithNext"/>
        <w:rPr>
          <w:rtl/>
        </w:rPr>
      </w:pPr>
    </w:p>
    <w:p w:rsidR="006F33FE" w:rsidRDefault="006F33FE" w:rsidP="006F33FE">
      <w:pPr>
        <w:rPr>
          <w:rtl/>
        </w:rPr>
      </w:pPr>
      <w:bookmarkStart w:id="370" w:name="_ETM_Q1_1593631"/>
      <w:bookmarkEnd w:id="370"/>
      <w:r>
        <w:rPr>
          <w:rFonts w:hint="cs"/>
          <w:rtl/>
        </w:rPr>
        <w:t xml:space="preserve">זה הנוסח. </w:t>
      </w:r>
      <w:proofErr w:type="spellStart"/>
      <w:r>
        <w:rPr>
          <w:rFonts w:hint="cs"/>
          <w:rtl/>
        </w:rPr>
        <w:t>אוקיי</w:t>
      </w:r>
      <w:proofErr w:type="spellEnd"/>
      <w:r>
        <w:rPr>
          <w:rFonts w:hint="cs"/>
          <w:rtl/>
        </w:rPr>
        <w:t xml:space="preserve">. יש לנו גורם אחר שיכול לעשות את זה? </w:t>
      </w:r>
      <w:bookmarkStart w:id="371" w:name="_ETM_Q1_1597428"/>
      <w:bookmarkEnd w:id="371"/>
    </w:p>
    <w:p w:rsidR="006F33FE" w:rsidRDefault="006F33FE" w:rsidP="006F33FE">
      <w:pPr>
        <w:rPr>
          <w:rtl/>
        </w:rPr>
      </w:pPr>
      <w:bookmarkStart w:id="372" w:name="_ETM_Q1_1597505"/>
      <w:bookmarkStart w:id="373" w:name="_ETM_Q1_1599267"/>
      <w:bookmarkEnd w:id="372"/>
      <w:bookmarkEnd w:id="373"/>
    </w:p>
    <w:p w:rsidR="006F33FE" w:rsidRDefault="006F33FE" w:rsidP="006F33FE">
      <w:pPr>
        <w:pStyle w:val="a4"/>
        <w:keepNext/>
        <w:rPr>
          <w:rtl/>
        </w:rPr>
      </w:pPr>
      <w:bookmarkStart w:id="374" w:name="ET_speaker_מירי_פרנקלשור_32"/>
      <w:r w:rsidRPr="006F33FE">
        <w:rPr>
          <w:rStyle w:val="TagStyle"/>
          <w:rtl/>
        </w:rPr>
        <w:t xml:space="preserve"> &lt;&lt; דובר &gt;&gt; </w:t>
      </w:r>
      <w:r>
        <w:rPr>
          <w:rtl/>
        </w:rPr>
        <w:t>מירי פרנקל-שור:</w:t>
      </w:r>
      <w:r w:rsidRPr="006F33FE">
        <w:rPr>
          <w:rStyle w:val="TagStyle"/>
          <w:rtl/>
        </w:rPr>
        <w:t xml:space="preserve"> &lt;&lt; דובר &gt;&gt;</w:t>
      </w:r>
      <w:r>
        <w:rPr>
          <w:rtl/>
        </w:rPr>
        <w:t xml:space="preserve">   </w:t>
      </w:r>
      <w:bookmarkEnd w:id="374"/>
    </w:p>
    <w:p w:rsidR="006F33FE" w:rsidRDefault="006F33FE" w:rsidP="006F33FE">
      <w:pPr>
        <w:pStyle w:val="KeepWithNext"/>
        <w:rPr>
          <w:rtl/>
        </w:rPr>
      </w:pPr>
    </w:p>
    <w:p w:rsidR="006F33FE" w:rsidRDefault="006F33FE" w:rsidP="00E67CDA">
      <w:pPr>
        <w:rPr>
          <w:rtl/>
        </w:rPr>
      </w:pPr>
      <w:bookmarkStart w:id="375" w:name="_ETM_Q1_1599923"/>
      <w:bookmarkStart w:id="376" w:name="_ETM_Q1_1599969"/>
      <w:bookmarkEnd w:id="375"/>
      <w:bookmarkEnd w:id="376"/>
      <w:r>
        <w:rPr>
          <w:rFonts w:hint="cs"/>
          <w:rtl/>
        </w:rPr>
        <w:t>כרגע לא</w:t>
      </w:r>
      <w:r w:rsidR="00E67CDA">
        <w:rPr>
          <w:rFonts w:hint="cs"/>
          <w:rtl/>
        </w:rPr>
        <w:t>,</w:t>
      </w:r>
      <w:r>
        <w:rPr>
          <w:rFonts w:hint="cs"/>
          <w:rtl/>
        </w:rPr>
        <w:t xml:space="preserve"> </w:t>
      </w:r>
      <w:bookmarkStart w:id="377" w:name="_ETM_Q1_1602692"/>
      <w:bookmarkEnd w:id="377"/>
      <w:r>
        <w:rPr>
          <w:rFonts w:hint="cs"/>
          <w:rtl/>
        </w:rPr>
        <w:t xml:space="preserve">כרגע אין לנו הצעה לכך. אני מבינה את הטיעון, </w:t>
      </w:r>
      <w:bookmarkStart w:id="378" w:name="_ETM_Q1_1605338"/>
      <w:bookmarkEnd w:id="378"/>
      <w:r>
        <w:rPr>
          <w:rFonts w:hint="cs"/>
          <w:rtl/>
        </w:rPr>
        <w:t xml:space="preserve">אני מבינה גם את הטיעון מדוע זה לא יהיה שר. </w:t>
      </w:r>
      <w:bookmarkStart w:id="379" w:name="_ETM_Q1_1612298"/>
      <w:bookmarkEnd w:id="379"/>
    </w:p>
    <w:p w:rsidR="006F33FE" w:rsidRDefault="006F33FE" w:rsidP="006F33FE">
      <w:pPr>
        <w:rPr>
          <w:rtl/>
        </w:rPr>
      </w:pPr>
    </w:p>
    <w:p w:rsidR="006F33FE" w:rsidRDefault="006F33FE" w:rsidP="006F33FE">
      <w:pPr>
        <w:pStyle w:val="a4"/>
        <w:keepNext/>
        <w:rPr>
          <w:rtl/>
        </w:rPr>
      </w:pPr>
      <w:bookmarkStart w:id="380" w:name="ET_speaker_6357_33"/>
      <w:r w:rsidRPr="006F33FE">
        <w:rPr>
          <w:rStyle w:val="TagStyle"/>
          <w:rtl/>
        </w:rPr>
        <w:t xml:space="preserve"> &lt;&lt; דובר &gt;&gt; </w:t>
      </w:r>
      <w:r>
        <w:rPr>
          <w:rtl/>
        </w:rPr>
        <w:t>משה סעדה (הליכוד):</w:t>
      </w:r>
      <w:r w:rsidRPr="006F33FE">
        <w:rPr>
          <w:rStyle w:val="TagStyle"/>
          <w:rtl/>
        </w:rPr>
        <w:t xml:space="preserve"> &lt;&lt; דובר &gt;&gt;</w:t>
      </w:r>
      <w:r>
        <w:rPr>
          <w:rtl/>
        </w:rPr>
        <w:t xml:space="preserve">   </w:t>
      </w:r>
      <w:bookmarkEnd w:id="380"/>
    </w:p>
    <w:p w:rsidR="006F33FE" w:rsidRDefault="006F33FE" w:rsidP="006F33FE">
      <w:pPr>
        <w:pStyle w:val="KeepWithNext"/>
        <w:rPr>
          <w:rtl/>
        </w:rPr>
      </w:pPr>
    </w:p>
    <w:p w:rsidR="006F33FE" w:rsidRDefault="006F33FE" w:rsidP="006F33FE">
      <w:pPr>
        <w:rPr>
          <w:rtl/>
        </w:rPr>
      </w:pPr>
      <w:r>
        <w:rPr>
          <w:rFonts w:hint="cs"/>
          <w:rtl/>
        </w:rPr>
        <w:t>נכון.</w:t>
      </w:r>
    </w:p>
    <w:p w:rsidR="006F33FE" w:rsidRDefault="006F33FE" w:rsidP="006F33FE">
      <w:pPr>
        <w:rPr>
          <w:rtl/>
        </w:rPr>
      </w:pPr>
      <w:bookmarkStart w:id="381" w:name="_ETM_Q1_1609197"/>
      <w:bookmarkStart w:id="382" w:name="_ETM_Q1_1609271"/>
      <w:bookmarkStart w:id="383" w:name="_ETM_Q1_1610685"/>
      <w:bookmarkEnd w:id="381"/>
      <w:bookmarkEnd w:id="382"/>
      <w:bookmarkEnd w:id="383"/>
    </w:p>
    <w:p w:rsidR="006F33FE" w:rsidRDefault="006F33FE" w:rsidP="006F33FE">
      <w:pPr>
        <w:pStyle w:val="a4"/>
        <w:keepNext/>
        <w:rPr>
          <w:rtl/>
        </w:rPr>
      </w:pPr>
      <w:bookmarkStart w:id="384" w:name="ET_speaker_מירי_פרנקלשור_34"/>
      <w:r w:rsidRPr="006F33FE">
        <w:rPr>
          <w:rStyle w:val="TagStyle"/>
          <w:rtl/>
        </w:rPr>
        <w:t xml:space="preserve"> &lt;&lt; דובר &gt;&gt; </w:t>
      </w:r>
      <w:r>
        <w:rPr>
          <w:rtl/>
        </w:rPr>
        <w:t>מירי פרנקל-שור:</w:t>
      </w:r>
      <w:r w:rsidRPr="006F33FE">
        <w:rPr>
          <w:rStyle w:val="TagStyle"/>
          <w:rtl/>
        </w:rPr>
        <w:t xml:space="preserve"> &lt;&lt; דובר &gt;&gt;</w:t>
      </w:r>
      <w:r>
        <w:rPr>
          <w:rtl/>
        </w:rPr>
        <w:t xml:space="preserve">   </w:t>
      </w:r>
      <w:bookmarkEnd w:id="384"/>
    </w:p>
    <w:p w:rsidR="006F33FE" w:rsidRDefault="006F33FE" w:rsidP="006F33FE">
      <w:pPr>
        <w:pStyle w:val="KeepWithNext"/>
        <w:rPr>
          <w:rtl/>
        </w:rPr>
      </w:pPr>
    </w:p>
    <w:p w:rsidR="006F33FE" w:rsidRDefault="006F33FE" w:rsidP="006F33FE">
      <w:pPr>
        <w:rPr>
          <w:rtl/>
        </w:rPr>
      </w:pPr>
      <w:bookmarkStart w:id="385" w:name="_ETM_Q1_1611341"/>
      <w:bookmarkStart w:id="386" w:name="_ETM_Q1_1611417"/>
      <w:bookmarkEnd w:id="385"/>
      <w:bookmarkEnd w:id="386"/>
      <w:r>
        <w:rPr>
          <w:rFonts w:hint="cs"/>
          <w:rtl/>
        </w:rPr>
        <w:t>אני מבינה, אני מציעה שנמשיך הלאה ונראה בהמשך.</w:t>
      </w:r>
    </w:p>
    <w:p w:rsidR="006F33FE" w:rsidRDefault="006F33FE" w:rsidP="006F33FE">
      <w:pPr>
        <w:rPr>
          <w:rtl/>
        </w:rPr>
      </w:pPr>
      <w:bookmarkStart w:id="387" w:name="_ETM_Q1_1615725"/>
      <w:bookmarkStart w:id="388" w:name="_ETM_Q1_1615814"/>
      <w:bookmarkEnd w:id="387"/>
      <w:bookmarkEnd w:id="388"/>
    </w:p>
    <w:p w:rsidR="006F33FE" w:rsidRDefault="006F33FE" w:rsidP="006F33FE">
      <w:pPr>
        <w:pStyle w:val="af6"/>
        <w:keepNext/>
        <w:rPr>
          <w:rtl/>
        </w:rPr>
      </w:pPr>
      <w:bookmarkStart w:id="389" w:name="ET_yor_6358_35"/>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 </w:t>
      </w:r>
      <w:r>
        <w:rPr>
          <w:rtl/>
        </w:rPr>
        <w:t>היו"ר צביקה פוגל:</w:t>
      </w:r>
      <w:r w:rsidRPr="006F33FE">
        <w:rPr>
          <w:rStyle w:val="TagStyle"/>
          <w:rtl/>
        </w:rPr>
        <w:t xml:space="preserve"> &lt;&lt; </w:t>
      </w:r>
      <w:proofErr w:type="spellStart"/>
      <w:r w:rsidRPr="006F33FE">
        <w:rPr>
          <w:rStyle w:val="TagStyle"/>
          <w:rtl/>
        </w:rPr>
        <w:t>יור</w:t>
      </w:r>
      <w:proofErr w:type="spellEnd"/>
      <w:r w:rsidRPr="006F33FE">
        <w:rPr>
          <w:rStyle w:val="TagStyle"/>
          <w:rtl/>
        </w:rPr>
        <w:t xml:space="preserve"> &gt;&gt;</w:t>
      </w:r>
      <w:r>
        <w:rPr>
          <w:rtl/>
        </w:rPr>
        <w:t xml:space="preserve">   </w:t>
      </w:r>
      <w:bookmarkEnd w:id="389"/>
    </w:p>
    <w:p w:rsidR="006F33FE" w:rsidRDefault="006F33FE" w:rsidP="006F33FE">
      <w:pPr>
        <w:pStyle w:val="KeepWithNext"/>
        <w:rPr>
          <w:rtl/>
        </w:rPr>
      </w:pPr>
    </w:p>
    <w:p w:rsidR="006F33FE" w:rsidRDefault="006F33FE" w:rsidP="006F33FE">
      <w:pPr>
        <w:rPr>
          <w:rtl/>
        </w:rPr>
      </w:pPr>
      <w:bookmarkStart w:id="390" w:name="_ETM_Q1_1616632"/>
      <w:bookmarkEnd w:id="390"/>
      <w:proofErr w:type="spellStart"/>
      <w:r>
        <w:rPr>
          <w:rFonts w:hint="cs"/>
          <w:rtl/>
        </w:rPr>
        <w:t>אוקיי</w:t>
      </w:r>
      <w:proofErr w:type="spellEnd"/>
      <w:r>
        <w:rPr>
          <w:rFonts w:hint="cs"/>
          <w:rtl/>
        </w:rPr>
        <w:t xml:space="preserve">. </w:t>
      </w:r>
    </w:p>
    <w:p w:rsidR="006F33FE" w:rsidRDefault="006F33FE" w:rsidP="006F33FE">
      <w:pPr>
        <w:rPr>
          <w:rtl/>
        </w:rPr>
      </w:pPr>
    </w:p>
    <w:p w:rsidR="006F33FE" w:rsidRDefault="006F33FE" w:rsidP="006F33FE">
      <w:pPr>
        <w:pStyle w:val="af9"/>
        <w:keepNext/>
        <w:rPr>
          <w:rtl/>
        </w:rPr>
      </w:pPr>
      <w:bookmarkStart w:id="391" w:name="ET_guest_879583_36"/>
      <w:r w:rsidRPr="006F33FE">
        <w:rPr>
          <w:rStyle w:val="TagStyle"/>
          <w:rtl/>
        </w:rPr>
        <w:t xml:space="preserve"> &lt;&lt; אורח &gt;&gt; </w:t>
      </w:r>
      <w:r>
        <w:rPr>
          <w:rtl/>
        </w:rPr>
        <w:t>ישי שרון:</w:t>
      </w:r>
      <w:r w:rsidRPr="006F33FE">
        <w:rPr>
          <w:rStyle w:val="TagStyle"/>
          <w:rtl/>
        </w:rPr>
        <w:t xml:space="preserve"> &lt;&lt; אורח &gt;&gt;</w:t>
      </w:r>
      <w:r>
        <w:rPr>
          <w:rtl/>
        </w:rPr>
        <w:t xml:space="preserve">   </w:t>
      </w:r>
      <w:bookmarkEnd w:id="391"/>
    </w:p>
    <w:p w:rsidR="006F33FE" w:rsidRDefault="006F33FE" w:rsidP="006F33FE">
      <w:pPr>
        <w:pStyle w:val="KeepWithNext"/>
        <w:rPr>
          <w:rtl/>
        </w:rPr>
      </w:pPr>
    </w:p>
    <w:p w:rsidR="0000054B" w:rsidRDefault="0000054B" w:rsidP="00E67CDA">
      <w:pPr>
        <w:rPr>
          <w:rtl/>
        </w:rPr>
      </w:pPr>
      <w:r>
        <w:rPr>
          <w:rFonts w:hint="cs"/>
          <w:rtl/>
        </w:rPr>
        <w:t xml:space="preserve">ישי מהסניגוריה. אני רוצה להעיר בהקשר הזה, </w:t>
      </w:r>
      <w:bookmarkStart w:id="392" w:name="_ETM_Q1_1615422"/>
      <w:bookmarkEnd w:id="392"/>
      <w:r>
        <w:rPr>
          <w:rFonts w:hint="cs"/>
          <w:rtl/>
        </w:rPr>
        <w:t xml:space="preserve">צריך לחשוב על זה. לא אגלה </w:t>
      </w:r>
      <w:bookmarkStart w:id="393" w:name="_ETM_Q1_1620559"/>
      <w:bookmarkEnd w:id="393"/>
      <w:r>
        <w:rPr>
          <w:rFonts w:hint="cs"/>
          <w:rtl/>
        </w:rPr>
        <w:t xml:space="preserve">סוד שאנחנו מתנגדים עקרונית לכל התיקון הזה ופירטנו את הדברים </w:t>
      </w:r>
      <w:bookmarkStart w:id="394" w:name="_ETM_Q1_1625704"/>
      <w:bookmarkEnd w:id="394"/>
      <w:r>
        <w:rPr>
          <w:rFonts w:hint="cs"/>
          <w:rtl/>
        </w:rPr>
        <w:t xml:space="preserve">בנייר העמדה, אבל רק בהקשר המאוד נקודתי הזה. </w:t>
      </w:r>
      <w:bookmarkStart w:id="395" w:name="_ETM_Q1_1633267"/>
      <w:bookmarkStart w:id="396" w:name="_ETM_Q1_1633366"/>
      <w:bookmarkStart w:id="397" w:name="_ETM_Q1_1633412"/>
      <w:bookmarkStart w:id="398" w:name="_ETM_Q1_1633481"/>
      <w:bookmarkEnd w:id="395"/>
      <w:bookmarkEnd w:id="396"/>
      <w:bookmarkEnd w:id="397"/>
      <w:bookmarkEnd w:id="398"/>
      <w:r>
        <w:rPr>
          <w:rFonts w:hint="cs"/>
          <w:rtl/>
        </w:rPr>
        <w:t>קודם</w:t>
      </w:r>
      <w:bookmarkStart w:id="399" w:name="_ETM_Q1_1628940"/>
      <w:bookmarkEnd w:id="399"/>
      <w:r>
        <w:rPr>
          <w:rFonts w:hint="cs"/>
          <w:rtl/>
        </w:rPr>
        <w:t xml:space="preserve"> כול, אני אגיד שאנחנו ממציאים פה משהו חדש וחריג, ויכול </w:t>
      </w:r>
      <w:bookmarkStart w:id="400" w:name="_ETM_Q1_1638738"/>
      <w:bookmarkEnd w:id="400"/>
      <w:r>
        <w:rPr>
          <w:rFonts w:hint="cs"/>
          <w:rtl/>
        </w:rPr>
        <w:t xml:space="preserve">להיות שבמסגרת המשהו החדש והחריג הזה, גם הדבר הזה הוא חדש וחריג. </w:t>
      </w:r>
    </w:p>
    <w:p w:rsidR="0000054B" w:rsidRDefault="0000054B" w:rsidP="006F33FE">
      <w:pPr>
        <w:rPr>
          <w:rtl/>
        </w:rPr>
      </w:pPr>
      <w:bookmarkStart w:id="401" w:name="_ETM_Q1_1646053"/>
      <w:bookmarkStart w:id="402" w:name="_ETM_Q1_1646134"/>
      <w:bookmarkEnd w:id="401"/>
      <w:bookmarkEnd w:id="402"/>
    </w:p>
    <w:p w:rsidR="0000054B" w:rsidRDefault="0000054B" w:rsidP="0000054B">
      <w:pPr>
        <w:pStyle w:val="a4"/>
        <w:keepNext/>
        <w:rPr>
          <w:rtl/>
        </w:rPr>
      </w:pPr>
      <w:bookmarkStart w:id="403" w:name="ET_speaker_6357_37"/>
      <w:r w:rsidRPr="0000054B">
        <w:rPr>
          <w:rStyle w:val="TagStyle"/>
          <w:rtl/>
        </w:rPr>
        <w:t xml:space="preserve"> &lt;&lt; דובר &gt;&gt; </w:t>
      </w:r>
      <w:r>
        <w:rPr>
          <w:rtl/>
        </w:rPr>
        <w:t>משה סעדה (הליכוד):</w:t>
      </w:r>
      <w:r w:rsidRPr="0000054B">
        <w:rPr>
          <w:rStyle w:val="TagStyle"/>
          <w:rtl/>
        </w:rPr>
        <w:t xml:space="preserve"> &lt;&lt; דובר &gt;&gt;</w:t>
      </w:r>
      <w:r>
        <w:rPr>
          <w:rtl/>
        </w:rPr>
        <w:t xml:space="preserve">   </w:t>
      </w:r>
      <w:bookmarkEnd w:id="403"/>
    </w:p>
    <w:p w:rsidR="0000054B" w:rsidRDefault="0000054B" w:rsidP="0000054B">
      <w:pPr>
        <w:pStyle w:val="KeepWithNext"/>
        <w:rPr>
          <w:rtl/>
        </w:rPr>
      </w:pPr>
    </w:p>
    <w:p w:rsidR="0000054B" w:rsidRDefault="0000054B" w:rsidP="0000054B">
      <w:pPr>
        <w:rPr>
          <w:rtl/>
        </w:rPr>
      </w:pPr>
      <w:bookmarkStart w:id="404" w:name="_ETM_Q1_1644359"/>
      <w:bookmarkStart w:id="405" w:name="_ETM_Q1_1644394"/>
      <w:bookmarkEnd w:id="404"/>
      <w:bookmarkEnd w:id="405"/>
      <w:r>
        <w:rPr>
          <w:rFonts w:hint="cs"/>
          <w:rtl/>
        </w:rPr>
        <w:t xml:space="preserve">אני אדייק אותך. הוא לא חדש </w:t>
      </w:r>
      <w:bookmarkStart w:id="406" w:name="_ETM_Q1_1643906"/>
      <w:bookmarkEnd w:id="406"/>
      <w:r>
        <w:rPr>
          <w:rFonts w:hint="cs"/>
          <w:rtl/>
        </w:rPr>
        <w:t>לגמרי. הוא לקוח, הרעיון המסדר, מחוק המאבק בטרור.</w:t>
      </w:r>
      <w:bookmarkStart w:id="407" w:name="_ETM_Q1_1642521"/>
      <w:bookmarkEnd w:id="407"/>
    </w:p>
    <w:p w:rsidR="0000054B" w:rsidRDefault="0000054B" w:rsidP="0000054B">
      <w:pPr>
        <w:rPr>
          <w:rtl/>
        </w:rPr>
      </w:pPr>
      <w:bookmarkStart w:id="408" w:name="_ETM_Q1_1642610"/>
      <w:bookmarkStart w:id="409" w:name="_ETM_Q1_1644089"/>
      <w:bookmarkEnd w:id="408"/>
      <w:bookmarkEnd w:id="409"/>
    </w:p>
    <w:p w:rsidR="0000054B" w:rsidRDefault="0000054B" w:rsidP="0000054B">
      <w:pPr>
        <w:pStyle w:val="af9"/>
        <w:keepNext/>
        <w:rPr>
          <w:rtl/>
        </w:rPr>
      </w:pPr>
      <w:bookmarkStart w:id="410" w:name="ET_guest_879583_38"/>
      <w:r w:rsidRPr="0000054B">
        <w:rPr>
          <w:rStyle w:val="TagStyle"/>
          <w:rtl/>
        </w:rPr>
        <w:t xml:space="preserve"> &lt;&lt; אורח &gt;&gt; </w:t>
      </w:r>
      <w:r>
        <w:rPr>
          <w:rtl/>
        </w:rPr>
        <w:t>ישי שרון:</w:t>
      </w:r>
      <w:r w:rsidRPr="0000054B">
        <w:rPr>
          <w:rStyle w:val="TagStyle"/>
          <w:rtl/>
        </w:rPr>
        <w:t xml:space="preserve"> &lt;&lt; אורח &gt;&gt;</w:t>
      </w:r>
      <w:r>
        <w:rPr>
          <w:rtl/>
        </w:rPr>
        <w:t xml:space="preserve">   </w:t>
      </w:r>
      <w:bookmarkEnd w:id="410"/>
    </w:p>
    <w:p w:rsidR="0000054B" w:rsidRDefault="0000054B" w:rsidP="0000054B">
      <w:pPr>
        <w:pStyle w:val="KeepWithNext"/>
        <w:rPr>
          <w:rtl/>
        </w:rPr>
      </w:pPr>
    </w:p>
    <w:p w:rsidR="0000054B" w:rsidRDefault="0000054B" w:rsidP="0000054B">
      <w:pPr>
        <w:rPr>
          <w:rtl/>
        </w:rPr>
      </w:pPr>
      <w:bookmarkStart w:id="411" w:name="_ETM_Q1_1644642"/>
      <w:bookmarkStart w:id="412" w:name="_ETM_Q1_1644706"/>
      <w:bookmarkEnd w:id="411"/>
      <w:bookmarkEnd w:id="412"/>
      <w:r>
        <w:rPr>
          <w:rFonts w:hint="cs"/>
          <w:rtl/>
        </w:rPr>
        <w:t xml:space="preserve">נכון. </w:t>
      </w:r>
      <w:bookmarkStart w:id="413" w:name="_ETM_Q1_1647182"/>
      <w:bookmarkEnd w:id="413"/>
    </w:p>
    <w:p w:rsidR="0000054B" w:rsidRDefault="0000054B" w:rsidP="0000054B">
      <w:pPr>
        <w:rPr>
          <w:rtl/>
        </w:rPr>
      </w:pPr>
      <w:bookmarkStart w:id="414" w:name="_ETM_Q1_1647250"/>
      <w:bookmarkEnd w:id="414"/>
    </w:p>
    <w:p w:rsidR="0000054B" w:rsidRDefault="0000054B" w:rsidP="0000054B">
      <w:pPr>
        <w:pStyle w:val="a4"/>
        <w:keepNext/>
        <w:rPr>
          <w:rtl/>
        </w:rPr>
      </w:pPr>
      <w:bookmarkStart w:id="415" w:name="ET_speaker_6357_39"/>
      <w:r w:rsidRPr="0000054B">
        <w:rPr>
          <w:rStyle w:val="TagStyle"/>
          <w:rtl/>
        </w:rPr>
        <w:t xml:space="preserve"> &lt;&lt; דובר &gt;&gt; </w:t>
      </w:r>
      <w:r>
        <w:rPr>
          <w:rtl/>
        </w:rPr>
        <w:t>משה סעדה (הליכוד):</w:t>
      </w:r>
      <w:r w:rsidRPr="0000054B">
        <w:rPr>
          <w:rStyle w:val="TagStyle"/>
          <w:rtl/>
        </w:rPr>
        <w:t xml:space="preserve"> &lt;&lt; דובר &gt;&gt;</w:t>
      </w:r>
      <w:r>
        <w:rPr>
          <w:rtl/>
        </w:rPr>
        <w:t xml:space="preserve">   </w:t>
      </w:r>
      <w:bookmarkEnd w:id="415"/>
    </w:p>
    <w:p w:rsidR="0000054B" w:rsidRDefault="0000054B" w:rsidP="0000054B">
      <w:pPr>
        <w:pStyle w:val="KeepWithNext"/>
        <w:rPr>
          <w:rtl/>
        </w:rPr>
      </w:pPr>
    </w:p>
    <w:p w:rsidR="0000054B" w:rsidRDefault="0000054B" w:rsidP="0000054B">
      <w:pPr>
        <w:rPr>
          <w:rtl/>
        </w:rPr>
      </w:pPr>
      <w:r>
        <w:rPr>
          <w:rFonts w:hint="cs"/>
          <w:rtl/>
        </w:rPr>
        <w:t>זאת אומרת, המציאו כבר משהו ולקחנו והשתמשנו בו.</w:t>
      </w:r>
    </w:p>
    <w:p w:rsidR="0000054B" w:rsidRDefault="0000054B" w:rsidP="0000054B">
      <w:pPr>
        <w:rPr>
          <w:rtl/>
        </w:rPr>
      </w:pPr>
    </w:p>
    <w:p w:rsidR="0000054B" w:rsidRDefault="0000054B" w:rsidP="0000054B">
      <w:pPr>
        <w:pStyle w:val="af9"/>
        <w:keepNext/>
        <w:rPr>
          <w:rtl/>
        </w:rPr>
      </w:pPr>
      <w:bookmarkStart w:id="416" w:name="ET_guest_879583_40"/>
      <w:r w:rsidRPr="0000054B">
        <w:rPr>
          <w:rStyle w:val="TagStyle"/>
          <w:rtl/>
        </w:rPr>
        <w:t xml:space="preserve"> &lt;&lt; אורח &gt;&gt; </w:t>
      </w:r>
      <w:r>
        <w:rPr>
          <w:rtl/>
        </w:rPr>
        <w:t>ישי שרון:</w:t>
      </w:r>
      <w:r w:rsidRPr="0000054B">
        <w:rPr>
          <w:rStyle w:val="TagStyle"/>
          <w:rtl/>
        </w:rPr>
        <w:t xml:space="preserve"> &lt;&lt; אורח &gt;&gt;</w:t>
      </w:r>
      <w:r>
        <w:rPr>
          <w:rtl/>
        </w:rPr>
        <w:t xml:space="preserve">   </w:t>
      </w:r>
      <w:bookmarkEnd w:id="416"/>
    </w:p>
    <w:p w:rsidR="0000054B" w:rsidRDefault="0000054B" w:rsidP="0000054B">
      <w:pPr>
        <w:pStyle w:val="KeepWithNext"/>
        <w:rPr>
          <w:rtl/>
        </w:rPr>
      </w:pPr>
    </w:p>
    <w:p w:rsidR="0000054B" w:rsidRDefault="0000054B" w:rsidP="0000054B">
      <w:pPr>
        <w:rPr>
          <w:rtl/>
        </w:rPr>
      </w:pPr>
      <w:r>
        <w:rPr>
          <w:rFonts w:hint="cs"/>
          <w:rtl/>
        </w:rPr>
        <w:t>קיבלנו השראה ממנו.</w:t>
      </w:r>
    </w:p>
    <w:p w:rsidR="0000054B" w:rsidRDefault="0000054B" w:rsidP="0000054B">
      <w:pPr>
        <w:rPr>
          <w:rtl/>
        </w:rPr>
      </w:pPr>
      <w:bookmarkStart w:id="417" w:name="_ETM_Q1_1649093"/>
      <w:bookmarkStart w:id="418" w:name="_ETM_Q1_1649174"/>
      <w:bookmarkEnd w:id="417"/>
      <w:bookmarkEnd w:id="418"/>
    </w:p>
    <w:p w:rsidR="0000054B" w:rsidRDefault="0000054B" w:rsidP="0000054B">
      <w:pPr>
        <w:pStyle w:val="a4"/>
        <w:keepNext/>
        <w:rPr>
          <w:rtl/>
        </w:rPr>
      </w:pPr>
      <w:bookmarkStart w:id="419" w:name="ET_speaker_6357_41"/>
      <w:r w:rsidRPr="0000054B">
        <w:rPr>
          <w:rStyle w:val="TagStyle"/>
          <w:rtl/>
        </w:rPr>
        <w:lastRenderedPageBreak/>
        <w:t xml:space="preserve"> &lt;&lt; דובר &gt;&gt; </w:t>
      </w:r>
      <w:r>
        <w:rPr>
          <w:rtl/>
        </w:rPr>
        <w:t>משה סעדה (הליכוד):</w:t>
      </w:r>
      <w:r w:rsidRPr="0000054B">
        <w:rPr>
          <w:rStyle w:val="TagStyle"/>
          <w:rtl/>
        </w:rPr>
        <w:t xml:space="preserve"> &lt;&lt; דובר &gt;&gt;</w:t>
      </w:r>
      <w:r>
        <w:rPr>
          <w:rtl/>
        </w:rPr>
        <w:t xml:space="preserve">   </w:t>
      </w:r>
      <w:bookmarkEnd w:id="419"/>
    </w:p>
    <w:p w:rsidR="0000054B" w:rsidRDefault="0000054B" w:rsidP="0000054B">
      <w:pPr>
        <w:pStyle w:val="KeepWithNext"/>
        <w:rPr>
          <w:rtl/>
        </w:rPr>
      </w:pPr>
    </w:p>
    <w:p w:rsidR="0000054B" w:rsidRDefault="0000054B" w:rsidP="0000054B">
      <w:pPr>
        <w:rPr>
          <w:rtl/>
        </w:rPr>
      </w:pPr>
      <w:bookmarkStart w:id="420" w:name="_ETM_Q1_1651248"/>
      <w:bookmarkStart w:id="421" w:name="_ETM_Q1_1651303"/>
      <w:bookmarkEnd w:id="420"/>
      <w:bookmarkEnd w:id="421"/>
      <w:r>
        <w:rPr>
          <w:rFonts w:hint="cs"/>
          <w:rtl/>
        </w:rPr>
        <w:t>קיבלנו השראה כי הבנו שאנחנו באותו מאבק של סיכו</w:t>
      </w:r>
      <w:bookmarkStart w:id="422" w:name="_ETM_Q1_1654631"/>
      <w:bookmarkEnd w:id="422"/>
      <w:r>
        <w:rPr>
          <w:rFonts w:hint="cs"/>
          <w:rtl/>
        </w:rPr>
        <w:t>ן חיי אדם. זה האירוע.</w:t>
      </w:r>
      <w:bookmarkStart w:id="423" w:name="_ETM_Q1_1657398"/>
      <w:bookmarkEnd w:id="423"/>
    </w:p>
    <w:p w:rsidR="0000054B" w:rsidRDefault="0000054B" w:rsidP="0000054B">
      <w:pPr>
        <w:rPr>
          <w:rtl/>
        </w:rPr>
      </w:pPr>
      <w:bookmarkStart w:id="424" w:name="_ETM_Q1_1657477"/>
      <w:bookmarkStart w:id="425" w:name="_ETM_Q1_1658871"/>
      <w:bookmarkEnd w:id="424"/>
      <w:bookmarkEnd w:id="425"/>
    </w:p>
    <w:p w:rsidR="0000054B" w:rsidRDefault="0000054B" w:rsidP="0000054B">
      <w:pPr>
        <w:pStyle w:val="af9"/>
        <w:keepNext/>
        <w:rPr>
          <w:rtl/>
        </w:rPr>
      </w:pPr>
      <w:bookmarkStart w:id="426" w:name="ET_guest_879583_42"/>
      <w:r w:rsidRPr="0000054B">
        <w:rPr>
          <w:rStyle w:val="TagStyle"/>
          <w:rtl/>
        </w:rPr>
        <w:t xml:space="preserve"> &lt;&lt; אורח &gt;&gt; </w:t>
      </w:r>
      <w:r>
        <w:rPr>
          <w:rtl/>
        </w:rPr>
        <w:t>ישי שרון:</w:t>
      </w:r>
      <w:r w:rsidRPr="0000054B">
        <w:rPr>
          <w:rStyle w:val="TagStyle"/>
          <w:rtl/>
        </w:rPr>
        <w:t xml:space="preserve"> &lt;&lt; אורח &gt;&gt;</w:t>
      </w:r>
      <w:r>
        <w:rPr>
          <w:rtl/>
        </w:rPr>
        <w:t xml:space="preserve">   </w:t>
      </w:r>
      <w:bookmarkEnd w:id="426"/>
    </w:p>
    <w:p w:rsidR="0000054B" w:rsidRDefault="0000054B" w:rsidP="0000054B">
      <w:pPr>
        <w:pStyle w:val="KeepWithNext"/>
        <w:rPr>
          <w:rtl/>
        </w:rPr>
      </w:pPr>
    </w:p>
    <w:p w:rsidR="0000054B" w:rsidRDefault="0000054B" w:rsidP="009E4845">
      <w:pPr>
        <w:rPr>
          <w:rtl/>
        </w:rPr>
      </w:pPr>
      <w:bookmarkStart w:id="427" w:name="_ETM_Q1_1659460"/>
      <w:bookmarkStart w:id="428" w:name="_ETM_Q1_1659512"/>
      <w:bookmarkEnd w:id="427"/>
      <w:bookmarkEnd w:id="428"/>
      <w:r>
        <w:rPr>
          <w:rFonts w:hint="cs"/>
          <w:rtl/>
        </w:rPr>
        <w:t>ואני אגיד עוד משהו</w:t>
      </w:r>
      <w:r w:rsidR="009E4845">
        <w:rPr>
          <w:rFonts w:hint="cs"/>
          <w:rtl/>
        </w:rPr>
        <w:t>,</w:t>
      </w:r>
      <w:r>
        <w:rPr>
          <w:rFonts w:hint="cs"/>
          <w:rtl/>
        </w:rPr>
        <w:t xml:space="preserve"> זה גם </w:t>
      </w:r>
      <w:bookmarkStart w:id="429" w:name="_ETM_Q1_1657866"/>
      <w:bookmarkEnd w:id="429"/>
      <w:r>
        <w:rPr>
          <w:rFonts w:hint="cs"/>
          <w:rtl/>
        </w:rPr>
        <w:t xml:space="preserve">קצת שונה אבל קצת דומה לחוק האחר שעבר פה בוועדה </w:t>
      </w:r>
      <w:bookmarkStart w:id="430" w:name="_ETM_Q1_1659982"/>
      <w:bookmarkEnd w:id="430"/>
      <w:r>
        <w:rPr>
          <w:rFonts w:hint="cs"/>
          <w:rtl/>
        </w:rPr>
        <w:t>אבל כרגע ממתין במליאה.</w:t>
      </w:r>
    </w:p>
    <w:p w:rsidR="0000054B" w:rsidRDefault="0000054B" w:rsidP="0000054B">
      <w:pPr>
        <w:rPr>
          <w:rtl/>
        </w:rPr>
      </w:pPr>
    </w:p>
    <w:p w:rsidR="0000054B" w:rsidRDefault="0000054B" w:rsidP="0000054B">
      <w:pPr>
        <w:pStyle w:val="af6"/>
        <w:keepNext/>
        <w:rPr>
          <w:rtl/>
        </w:rPr>
      </w:pPr>
      <w:bookmarkStart w:id="431" w:name="ET_yor_6358_43"/>
      <w:r w:rsidRPr="0000054B">
        <w:rPr>
          <w:rStyle w:val="TagStyle"/>
          <w:rtl/>
        </w:rPr>
        <w:t xml:space="preserve"> &lt;&lt; </w:t>
      </w:r>
      <w:proofErr w:type="spellStart"/>
      <w:r w:rsidRPr="0000054B">
        <w:rPr>
          <w:rStyle w:val="TagStyle"/>
          <w:rtl/>
        </w:rPr>
        <w:t>יור</w:t>
      </w:r>
      <w:proofErr w:type="spellEnd"/>
      <w:r w:rsidRPr="0000054B">
        <w:rPr>
          <w:rStyle w:val="TagStyle"/>
          <w:rtl/>
        </w:rPr>
        <w:t xml:space="preserve"> &gt;&gt; </w:t>
      </w:r>
      <w:r>
        <w:rPr>
          <w:rtl/>
        </w:rPr>
        <w:t>היו"ר צביקה פוגל:</w:t>
      </w:r>
      <w:r w:rsidRPr="0000054B">
        <w:rPr>
          <w:rStyle w:val="TagStyle"/>
          <w:rtl/>
        </w:rPr>
        <w:t xml:space="preserve"> &lt;&lt; </w:t>
      </w:r>
      <w:proofErr w:type="spellStart"/>
      <w:r w:rsidRPr="0000054B">
        <w:rPr>
          <w:rStyle w:val="TagStyle"/>
          <w:rtl/>
        </w:rPr>
        <w:t>יור</w:t>
      </w:r>
      <w:proofErr w:type="spellEnd"/>
      <w:r w:rsidRPr="0000054B">
        <w:rPr>
          <w:rStyle w:val="TagStyle"/>
          <w:rtl/>
        </w:rPr>
        <w:t xml:space="preserve"> &gt;&gt;</w:t>
      </w:r>
      <w:r>
        <w:rPr>
          <w:rtl/>
        </w:rPr>
        <w:t xml:space="preserve">   </w:t>
      </w:r>
      <w:bookmarkEnd w:id="431"/>
    </w:p>
    <w:p w:rsidR="0000054B" w:rsidRDefault="0000054B" w:rsidP="0000054B">
      <w:pPr>
        <w:pStyle w:val="KeepWithNext"/>
        <w:rPr>
          <w:rtl/>
        </w:rPr>
      </w:pPr>
    </w:p>
    <w:p w:rsidR="0000054B" w:rsidRDefault="0000054B" w:rsidP="0000054B">
      <w:pPr>
        <w:rPr>
          <w:rtl/>
        </w:rPr>
      </w:pPr>
      <w:r>
        <w:rPr>
          <w:rFonts w:hint="cs"/>
          <w:rtl/>
        </w:rPr>
        <w:t>הגנה על הציבור מפני ארגוני פשיעה.</w:t>
      </w:r>
    </w:p>
    <w:p w:rsidR="0000054B" w:rsidRDefault="0000054B" w:rsidP="0000054B">
      <w:pPr>
        <w:rPr>
          <w:rtl/>
        </w:rPr>
      </w:pPr>
    </w:p>
    <w:p w:rsidR="0000054B" w:rsidRDefault="0000054B" w:rsidP="0000054B">
      <w:pPr>
        <w:pStyle w:val="af9"/>
        <w:keepNext/>
        <w:rPr>
          <w:rtl/>
        </w:rPr>
      </w:pPr>
      <w:bookmarkStart w:id="432" w:name="ET_guest_879583_44"/>
      <w:r w:rsidRPr="0000054B">
        <w:rPr>
          <w:rStyle w:val="TagStyle"/>
          <w:rtl/>
        </w:rPr>
        <w:t xml:space="preserve"> &lt;&lt; אורח &gt;&gt; </w:t>
      </w:r>
      <w:r>
        <w:rPr>
          <w:rtl/>
        </w:rPr>
        <w:t>ישי שרון:</w:t>
      </w:r>
      <w:r w:rsidRPr="0000054B">
        <w:rPr>
          <w:rStyle w:val="TagStyle"/>
          <w:rtl/>
        </w:rPr>
        <w:t xml:space="preserve"> &lt;&lt; אורח &gt;&gt;</w:t>
      </w:r>
      <w:r>
        <w:rPr>
          <w:rtl/>
        </w:rPr>
        <w:t xml:space="preserve">   </w:t>
      </w:r>
      <w:bookmarkEnd w:id="432"/>
    </w:p>
    <w:p w:rsidR="0000054B" w:rsidRDefault="0000054B" w:rsidP="0000054B">
      <w:pPr>
        <w:pStyle w:val="KeepWithNext"/>
        <w:rPr>
          <w:rtl/>
        </w:rPr>
      </w:pPr>
    </w:p>
    <w:p w:rsidR="0000054B" w:rsidRDefault="0000054B" w:rsidP="0000054B">
      <w:pPr>
        <w:rPr>
          <w:rtl/>
        </w:rPr>
      </w:pPr>
      <w:r>
        <w:rPr>
          <w:rFonts w:hint="cs"/>
          <w:rtl/>
        </w:rPr>
        <w:t xml:space="preserve">כן. זה קצת שונה אבל גם </w:t>
      </w:r>
      <w:bookmarkStart w:id="433" w:name="_ETM_Q1_1672350"/>
      <w:bookmarkEnd w:id="433"/>
      <w:r>
        <w:rPr>
          <w:rFonts w:hint="cs"/>
          <w:rtl/>
        </w:rPr>
        <w:t xml:space="preserve">שם בעצם אפשר היה להעלות טענה </w:t>
      </w:r>
      <w:r>
        <w:rPr>
          <w:rFonts w:hint="eastAsia"/>
          <w:rtl/>
        </w:rPr>
        <w:t>–</w:t>
      </w:r>
      <w:r>
        <w:rPr>
          <w:rFonts w:hint="cs"/>
          <w:rtl/>
        </w:rPr>
        <w:t xml:space="preserve"> ככה זה </w:t>
      </w:r>
      <w:bookmarkStart w:id="434" w:name="_ETM_Q1_1676768"/>
      <w:bookmarkEnd w:id="434"/>
      <w:r>
        <w:rPr>
          <w:rFonts w:hint="cs"/>
          <w:rtl/>
        </w:rPr>
        <w:t xml:space="preserve">גם היה נדמה לי בהצעה המקורית </w:t>
      </w:r>
      <w:r>
        <w:rPr>
          <w:rFonts w:hint="eastAsia"/>
          <w:rtl/>
        </w:rPr>
        <w:t>–</w:t>
      </w:r>
      <w:r>
        <w:rPr>
          <w:rFonts w:hint="cs"/>
          <w:rtl/>
        </w:rPr>
        <w:t xml:space="preserve"> שהגורם </w:t>
      </w:r>
      <w:proofErr w:type="spellStart"/>
      <w:r>
        <w:rPr>
          <w:rFonts w:hint="cs"/>
          <w:rtl/>
        </w:rPr>
        <w:t>המינהלי</w:t>
      </w:r>
      <w:proofErr w:type="spellEnd"/>
      <w:r>
        <w:rPr>
          <w:rFonts w:hint="cs"/>
          <w:rtl/>
        </w:rPr>
        <w:t xml:space="preserve"> הוא </w:t>
      </w:r>
      <w:bookmarkStart w:id="435" w:name="_ETM_Q1_1675548"/>
      <w:bookmarkEnd w:id="435"/>
      <w:r>
        <w:rPr>
          <w:rFonts w:hint="cs"/>
          <w:rtl/>
        </w:rPr>
        <w:t xml:space="preserve">זה שצריך לקבל את ההחלטה על ההגבלה ואז יש </w:t>
      </w:r>
      <w:bookmarkStart w:id="436" w:name="_ETM_Q1_1680829"/>
      <w:bookmarkEnd w:id="436"/>
      <w:r>
        <w:rPr>
          <w:rFonts w:hint="cs"/>
          <w:rtl/>
        </w:rPr>
        <w:t xml:space="preserve">איזושהי ביקורת שיפוטית. </w:t>
      </w:r>
    </w:p>
    <w:p w:rsidR="0000054B" w:rsidRDefault="0000054B" w:rsidP="0000054B">
      <w:pPr>
        <w:rPr>
          <w:rtl/>
        </w:rPr>
      </w:pPr>
      <w:bookmarkStart w:id="437" w:name="_ETM_Q1_1684002"/>
      <w:bookmarkStart w:id="438" w:name="_ETM_Q1_1684086"/>
      <w:bookmarkStart w:id="439" w:name="_ETM_Q1_1685794"/>
      <w:bookmarkEnd w:id="437"/>
      <w:bookmarkEnd w:id="438"/>
      <w:bookmarkEnd w:id="439"/>
    </w:p>
    <w:p w:rsidR="0000054B" w:rsidRDefault="0000054B" w:rsidP="0000054B">
      <w:pPr>
        <w:pStyle w:val="a4"/>
        <w:keepNext/>
        <w:rPr>
          <w:rtl/>
        </w:rPr>
      </w:pPr>
      <w:bookmarkStart w:id="440" w:name="ET_speaker_6357_45"/>
      <w:r w:rsidRPr="0000054B">
        <w:rPr>
          <w:rStyle w:val="TagStyle"/>
          <w:rtl/>
        </w:rPr>
        <w:t xml:space="preserve"> &lt;&lt; דובר &gt;&gt; </w:t>
      </w:r>
      <w:r>
        <w:rPr>
          <w:rtl/>
        </w:rPr>
        <w:t>משה סעדה (הליכוד):</w:t>
      </w:r>
      <w:r w:rsidRPr="0000054B">
        <w:rPr>
          <w:rStyle w:val="TagStyle"/>
          <w:rtl/>
        </w:rPr>
        <w:t xml:space="preserve"> &lt;&lt; דובר &gt;&gt;</w:t>
      </w:r>
      <w:r>
        <w:rPr>
          <w:rtl/>
        </w:rPr>
        <w:t xml:space="preserve">   </w:t>
      </w:r>
      <w:bookmarkEnd w:id="440"/>
    </w:p>
    <w:p w:rsidR="0000054B" w:rsidRDefault="0000054B" w:rsidP="0000054B">
      <w:pPr>
        <w:pStyle w:val="KeepWithNext"/>
        <w:rPr>
          <w:rtl/>
        </w:rPr>
      </w:pPr>
    </w:p>
    <w:p w:rsidR="0000054B" w:rsidRDefault="0000054B" w:rsidP="0000054B">
      <w:pPr>
        <w:rPr>
          <w:rtl/>
        </w:rPr>
      </w:pPr>
      <w:bookmarkStart w:id="441" w:name="_ETM_Q1_1686356"/>
      <w:bookmarkStart w:id="442" w:name="_ETM_Q1_1686406"/>
      <w:bookmarkEnd w:id="441"/>
      <w:bookmarkEnd w:id="442"/>
      <w:r>
        <w:rPr>
          <w:rFonts w:hint="cs"/>
          <w:rtl/>
        </w:rPr>
        <w:t>שם זה בית משפט,</w:t>
      </w:r>
      <w:bookmarkStart w:id="443" w:name="_ETM_Q1_1683094"/>
      <w:bookmarkEnd w:id="443"/>
      <w:r>
        <w:rPr>
          <w:rFonts w:hint="cs"/>
          <w:rtl/>
        </w:rPr>
        <w:t xml:space="preserve"> נכון. גם שם זה בית משפט. </w:t>
      </w:r>
    </w:p>
    <w:p w:rsidR="0000054B" w:rsidRDefault="0000054B" w:rsidP="0000054B">
      <w:pPr>
        <w:rPr>
          <w:rtl/>
        </w:rPr>
      </w:pPr>
      <w:bookmarkStart w:id="444" w:name="_ETM_Q1_1684032"/>
      <w:bookmarkStart w:id="445" w:name="_ETM_Q1_1684113"/>
      <w:bookmarkEnd w:id="444"/>
      <w:bookmarkEnd w:id="445"/>
    </w:p>
    <w:p w:rsidR="0000054B" w:rsidRDefault="0000054B" w:rsidP="0000054B">
      <w:pPr>
        <w:pStyle w:val="af9"/>
        <w:keepNext/>
        <w:rPr>
          <w:rtl/>
        </w:rPr>
      </w:pPr>
      <w:bookmarkStart w:id="446" w:name="ET_guest_879583_46"/>
      <w:r w:rsidRPr="0000054B">
        <w:rPr>
          <w:rStyle w:val="TagStyle"/>
          <w:rtl/>
        </w:rPr>
        <w:t xml:space="preserve"> &lt;&lt; אורח &gt;&gt; </w:t>
      </w:r>
      <w:r>
        <w:rPr>
          <w:rtl/>
        </w:rPr>
        <w:t>ישי שרון:</w:t>
      </w:r>
      <w:r w:rsidRPr="0000054B">
        <w:rPr>
          <w:rStyle w:val="TagStyle"/>
          <w:rtl/>
        </w:rPr>
        <w:t xml:space="preserve"> &lt;&lt; אורח &gt;&gt;</w:t>
      </w:r>
      <w:r>
        <w:rPr>
          <w:rtl/>
        </w:rPr>
        <w:t xml:space="preserve">   </w:t>
      </w:r>
      <w:bookmarkEnd w:id="446"/>
    </w:p>
    <w:p w:rsidR="0000054B" w:rsidRDefault="0000054B" w:rsidP="0000054B">
      <w:pPr>
        <w:pStyle w:val="KeepWithNext"/>
        <w:rPr>
          <w:rtl/>
        </w:rPr>
      </w:pPr>
    </w:p>
    <w:p w:rsidR="0000054B" w:rsidRDefault="0000054B" w:rsidP="0000054B">
      <w:pPr>
        <w:rPr>
          <w:rtl/>
        </w:rPr>
      </w:pPr>
      <w:bookmarkStart w:id="447" w:name="_ETM_Q1_1686028"/>
      <w:bookmarkStart w:id="448" w:name="_ETM_Q1_1686093"/>
      <w:bookmarkEnd w:id="447"/>
      <w:bookmarkEnd w:id="448"/>
      <w:r>
        <w:rPr>
          <w:rFonts w:hint="cs"/>
          <w:rtl/>
        </w:rPr>
        <w:t xml:space="preserve">נדמה לי שהוורסיה הראשונה </w:t>
      </w:r>
      <w:bookmarkStart w:id="449" w:name="_ETM_Q1_1687446"/>
      <w:bookmarkEnd w:id="449"/>
      <w:r>
        <w:rPr>
          <w:rFonts w:hint="cs"/>
          <w:rtl/>
        </w:rPr>
        <w:t xml:space="preserve">של הצעת החוק הייתה כזאת. </w:t>
      </w:r>
      <w:bookmarkStart w:id="450" w:name="_ETM_Q1_1690488"/>
      <w:bookmarkEnd w:id="450"/>
    </w:p>
    <w:p w:rsidR="0000054B" w:rsidRDefault="0000054B" w:rsidP="0000054B">
      <w:pPr>
        <w:rPr>
          <w:rtl/>
        </w:rPr>
      </w:pPr>
      <w:bookmarkStart w:id="451" w:name="_ETM_Q1_1685873"/>
      <w:bookmarkStart w:id="452" w:name="_ETM_Q1_1685926"/>
      <w:bookmarkEnd w:id="451"/>
      <w:bookmarkEnd w:id="452"/>
    </w:p>
    <w:p w:rsidR="0000054B" w:rsidRDefault="0000054B" w:rsidP="0000054B">
      <w:pPr>
        <w:pStyle w:val="a4"/>
        <w:keepNext/>
        <w:rPr>
          <w:rtl/>
        </w:rPr>
      </w:pPr>
      <w:bookmarkStart w:id="453" w:name="ET_speaker_6357_47"/>
      <w:r w:rsidRPr="0000054B">
        <w:rPr>
          <w:rStyle w:val="TagStyle"/>
          <w:rtl/>
        </w:rPr>
        <w:t xml:space="preserve"> &lt;&lt; דובר &gt;&gt; </w:t>
      </w:r>
      <w:r>
        <w:rPr>
          <w:rtl/>
        </w:rPr>
        <w:t>משה סעדה (הליכוד):</w:t>
      </w:r>
      <w:r w:rsidRPr="0000054B">
        <w:rPr>
          <w:rStyle w:val="TagStyle"/>
          <w:rtl/>
        </w:rPr>
        <w:t xml:space="preserve"> &lt;&lt; דובר &gt;&gt;</w:t>
      </w:r>
      <w:r>
        <w:rPr>
          <w:rtl/>
        </w:rPr>
        <w:t xml:space="preserve">   </w:t>
      </w:r>
      <w:bookmarkEnd w:id="453"/>
    </w:p>
    <w:p w:rsidR="0000054B" w:rsidRDefault="0000054B" w:rsidP="0000054B">
      <w:pPr>
        <w:pStyle w:val="KeepWithNext"/>
        <w:rPr>
          <w:rtl/>
        </w:rPr>
      </w:pPr>
    </w:p>
    <w:p w:rsidR="0000054B" w:rsidRDefault="0000054B" w:rsidP="0000054B">
      <w:pPr>
        <w:rPr>
          <w:rtl/>
        </w:rPr>
      </w:pPr>
      <w:bookmarkStart w:id="454" w:name="_ETM_Q1_1688978"/>
      <w:bookmarkStart w:id="455" w:name="_ETM_Q1_1689024"/>
      <w:bookmarkEnd w:id="454"/>
      <w:bookmarkEnd w:id="455"/>
      <w:r>
        <w:rPr>
          <w:rFonts w:hint="cs"/>
          <w:rtl/>
        </w:rPr>
        <w:t>נכון.</w:t>
      </w:r>
    </w:p>
    <w:p w:rsidR="0000054B" w:rsidRDefault="0000054B" w:rsidP="0000054B">
      <w:pPr>
        <w:rPr>
          <w:rtl/>
        </w:rPr>
      </w:pPr>
      <w:bookmarkStart w:id="456" w:name="_ETM_Q1_1690369"/>
      <w:bookmarkStart w:id="457" w:name="_ETM_Q1_1690442"/>
      <w:bookmarkStart w:id="458" w:name="_ETM_Q1_1686531"/>
      <w:bookmarkEnd w:id="456"/>
      <w:bookmarkEnd w:id="457"/>
      <w:bookmarkEnd w:id="458"/>
    </w:p>
    <w:p w:rsidR="0000054B" w:rsidRDefault="0000054B" w:rsidP="0000054B">
      <w:pPr>
        <w:pStyle w:val="af9"/>
        <w:keepNext/>
        <w:rPr>
          <w:rtl/>
        </w:rPr>
      </w:pPr>
      <w:bookmarkStart w:id="459" w:name="ET_guest_879583_48"/>
      <w:r w:rsidRPr="0000054B">
        <w:rPr>
          <w:rStyle w:val="TagStyle"/>
          <w:rtl/>
        </w:rPr>
        <w:t xml:space="preserve"> &lt;&lt; אורח &gt;&gt; </w:t>
      </w:r>
      <w:r>
        <w:rPr>
          <w:rtl/>
        </w:rPr>
        <w:t>ישי שרון:</w:t>
      </w:r>
      <w:r w:rsidRPr="0000054B">
        <w:rPr>
          <w:rStyle w:val="TagStyle"/>
          <w:rtl/>
        </w:rPr>
        <w:t xml:space="preserve"> &lt;&lt; אורח &gt;&gt;</w:t>
      </w:r>
      <w:r>
        <w:rPr>
          <w:rtl/>
        </w:rPr>
        <w:t xml:space="preserve">   </w:t>
      </w:r>
      <w:bookmarkEnd w:id="459"/>
    </w:p>
    <w:p w:rsidR="0000054B" w:rsidRDefault="0000054B" w:rsidP="0000054B">
      <w:pPr>
        <w:pStyle w:val="KeepWithNext"/>
        <w:rPr>
          <w:rtl/>
        </w:rPr>
      </w:pPr>
    </w:p>
    <w:p w:rsidR="0000054B" w:rsidRDefault="0000054B" w:rsidP="0000054B">
      <w:pPr>
        <w:rPr>
          <w:rtl/>
        </w:rPr>
      </w:pPr>
      <w:bookmarkStart w:id="460" w:name="_ETM_Q1_1687150"/>
      <w:bookmarkStart w:id="461" w:name="_ETM_Q1_1687210"/>
      <w:bookmarkStart w:id="462" w:name="_ETM_Q1_1686081"/>
      <w:bookmarkStart w:id="463" w:name="_ETM_Q1_1686137"/>
      <w:bookmarkEnd w:id="460"/>
      <w:bookmarkEnd w:id="461"/>
      <w:bookmarkEnd w:id="462"/>
      <w:bookmarkEnd w:id="463"/>
      <w:r>
        <w:rPr>
          <w:rFonts w:hint="cs"/>
          <w:rtl/>
        </w:rPr>
        <w:t xml:space="preserve">בסוף התקבלה החלטה אחרת שעצם ההגבלה </w:t>
      </w:r>
      <w:proofErr w:type="spellStart"/>
      <w:r>
        <w:rPr>
          <w:rFonts w:hint="cs"/>
          <w:rtl/>
        </w:rPr>
        <w:t>המינהלית</w:t>
      </w:r>
      <w:proofErr w:type="spellEnd"/>
      <w:r>
        <w:rPr>
          <w:rFonts w:hint="cs"/>
          <w:rtl/>
        </w:rPr>
        <w:t xml:space="preserve"> מוטלת על ידי בית המשפט, וגם חלק </w:t>
      </w:r>
      <w:bookmarkStart w:id="464" w:name="_ETM_Q1_1691606"/>
      <w:bookmarkEnd w:id="464"/>
      <w:r>
        <w:rPr>
          <w:rFonts w:hint="cs"/>
          <w:rtl/>
        </w:rPr>
        <w:t xml:space="preserve">מהדברים שהוא בוחן זה האם אותו אדם הוא פעיל בארגון </w:t>
      </w:r>
      <w:bookmarkStart w:id="465" w:name="_ETM_Q1_1696368"/>
      <w:bookmarkEnd w:id="465"/>
      <w:r>
        <w:rPr>
          <w:rFonts w:hint="cs"/>
          <w:rtl/>
        </w:rPr>
        <w:t>פשיעה, אם אני לא טועה.</w:t>
      </w:r>
    </w:p>
    <w:p w:rsidR="0000054B" w:rsidRDefault="0000054B" w:rsidP="0000054B">
      <w:pPr>
        <w:rPr>
          <w:rtl/>
        </w:rPr>
      </w:pPr>
    </w:p>
    <w:p w:rsidR="0000054B" w:rsidRDefault="0000054B" w:rsidP="0000054B">
      <w:pPr>
        <w:pStyle w:val="af6"/>
        <w:keepNext/>
        <w:rPr>
          <w:rtl/>
        </w:rPr>
      </w:pPr>
      <w:bookmarkStart w:id="466" w:name="ET_yor_6358_49"/>
      <w:r w:rsidRPr="0000054B">
        <w:rPr>
          <w:rStyle w:val="TagStyle"/>
          <w:rtl/>
        </w:rPr>
        <w:t xml:space="preserve"> &lt;&lt; </w:t>
      </w:r>
      <w:proofErr w:type="spellStart"/>
      <w:r w:rsidRPr="0000054B">
        <w:rPr>
          <w:rStyle w:val="TagStyle"/>
          <w:rtl/>
        </w:rPr>
        <w:t>יור</w:t>
      </w:r>
      <w:proofErr w:type="spellEnd"/>
      <w:r w:rsidRPr="0000054B">
        <w:rPr>
          <w:rStyle w:val="TagStyle"/>
          <w:rtl/>
        </w:rPr>
        <w:t xml:space="preserve"> &gt;&gt; </w:t>
      </w:r>
      <w:r>
        <w:rPr>
          <w:rtl/>
        </w:rPr>
        <w:t>היו"ר צביקה פוגל:</w:t>
      </w:r>
      <w:r w:rsidRPr="0000054B">
        <w:rPr>
          <w:rStyle w:val="TagStyle"/>
          <w:rtl/>
        </w:rPr>
        <w:t xml:space="preserve"> &lt;&lt; </w:t>
      </w:r>
      <w:proofErr w:type="spellStart"/>
      <w:r w:rsidRPr="0000054B">
        <w:rPr>
          <w:rStyle w:val="TagStyle"/>
          <w:rtl/>
        </w:rPr>
        <w:t>יור</w:t>
      </w:r>
      <w:proofErr w:type="spellEnd"/>
      <w:r w:rsidRPr="0000054B">
        <w:rPr>
          <w:rStyle w:val="TagStyle"/>
          <w:rtl/>
        </w:rPr>
        <w:t xml:space="preserve"> &gt;&gt;</w:t>
      </w:r>
      <w:r>
        <w:rPr>
          <w:rtl/>
        </w:rPr>
        <w:t xml:space="preserve">   </w:t>
      </w:r>
      <w:bookmarkEnd w:id="466"/>
    </w:p>
    <w:p w:rsidR="0000054B" w:rsidRDefault="0000054B" w:rsidP="0000054B">
      <w:pPr>
        <w:pStyle w:val="KeepWithNext"/>
        <w:rPr>
          <w:rtl/>
        </w:rPr>
      </w:pPr>
    </w:p>
    <w:p w:rsidR="0000054B" w:rsidRDefault="0000054B" w:rsidP="0000054B">
      <w:pPr>
        <w:rPr>
          <w:rtl/>
        </w:rPr>
      </w:pPr>
      <w:r>
        <w:rPr>
          <w:rFonts w:hint="cs"/>
          <w:rtl/>
        </w:rPr>
        <w:t xml:space="preserve">אם הוא יכול להיכנס להגדרה של </w:t>
      </w:r>
      <w:bookmarkStart w:id="467" w:name="_ETM_Q1_1694417"/>
      <w:bookmarkEnd w:id="467"/>
      <w:r>
        <w:rPr>
          <w:rFonts w:hint="cs"/>
          <w:rtl/>
        </w:rPr>
        <w:t>פעיל בארגון פשיעה.</w:t>
      </w:r>
      <w:bookmarkStart w:id="468" w:name="_ETM_Q1_1696254"/>
      <w:bookmarkEnd w:id="468"/>
    </w:p>
    <w:p w:rsidR="0000054B" w:rsidRDefault="0000054B" w:rsidP="0000054B">
      <w:pPr>
        <w:rPr>
          <w:rtl/>
        </w:rPr>
      </w:pPr>
      <w:bookmarkStart w:id="469" w:name="_ETM_Q1_1706382"/>
      <w:bookmarkStart w:id="470" w:name="_ETM_Q1_1706476"/>
      <w:bookmarkEnd w:id="469"/>
      <w:bookmarkEnd w:id="470"/>
    </w:p>
    <w:p w:rsidR="0000054B" w:rsidRDefault="0000054B" w:rsidP="0000054B">
      <w:pPr>
        <w:pStyle w:val="af9"/>
        <w:keepNext/>
        <w:rPr>
          <w:rtl/>
        </w:rPr>
      </w:pPr>
      <w:bookmarkStart w:id="471" w:name="ET_guest_879583_51"/>
      <w:r w:rsidRPr="0000054B">
        <w:rPr>
          <w:rStyle w:val="TagStyle"/>
          <w:rtl/>
        </w:rPr>
        <w:t xml:space="preserve"> &lt;&lt; אורח &gt;&gt; </w:t>
      </w:r>
      <w:r>
        <w:rPr>
          <w:rtl/>
        </w:rPr>
        <w:t>ישי שרון:</w:t>
      </w:r>
      <w:r w:rsidRPr="0000054B">
        <w:rPr>
          <w:rStyle w:val="TagStyle"/>
          <w:rtl/>
        </w:rPr>
        <w:t xml:space="preserve"> &lt;&lt; אורח &gt;&gt;</w:t>
      </w:r>
      <w:r>
        <w:rPr>
          <w:rtl/>
        </w:rPr>
        <w:t xml:space="preserve">   </w:t>
      </w:r>
      <w:bookmarkEnd w:id="471"/>
    </w:p>
    <w:p w:rsidR="0000054B" w:rsidRDefault="0000054B" w:rsidP="0000054B">
      <w:pPr>
        <w:pStyle w:val="KeepWithNext"/>
        <w:rPr>
          <w:rtl/>
        </w:rPr>
      </w:pPr>
    </w:p>
    <w:p w:rsidR="0000054B" w:rsidRPr="0000054B" w:rsidRDefault="0000054B" w:rsidP="00DC2055">
      <w:pPr>
        <w:rPr>
          <w:rtl/>
        </w:rPr>
      </w:pPr>
      <w:r>
        <w:rPr>
          <w:rFonts w:hint="cs"/>
          <w:rtl/>
        </w:rPr>
        <w:t xml:space="preserve">ולכן, רק כדי לענות לגופו של </w:t>
      </w:r>
      <w:bookmarkStart w:id="472" w:name="_ETM_Q1_1708262"/>
      <w:bookmarkEnd w:id="472"/>
      <w:r>
        <w:rPr>
          <w:rFonts w:hint="cs"/>
          <w:rtl/>
        </w:rPr>
        <w:t xml:space="preserve">עניין, שזה כן אפשרי ואולי אפילו עדיף שזה </w:t>
      </w:r>
      <w:bookmarkStart w:id="473" w:name="_ETM_Q1_1707336"/>
      <w:bookmarkEnd w:id="473"/>
      <w:r>
        <w:rPr>
          <w:rFonts w:hint="cs"/>
          <w:rtl/>
        </w:rPr>
        <w:t>ייעשה על ידי בית משפט ולא על ידי גורם פוליטי</w:t>
      </w:r>
      <w:bookmarkStart w:id="474" w:name="_ETM_Q1_1709434"/>
      <w:bookmarkEnd w:id="474"/>
      <w:r>
        <w:rPr>
          <w:rFonts w:hint="cs"/>
          <w:rtl/>
        </w:rPr>
        <w:t xml:space="preserve">, שזה כרגע מה שנמצא על השולחן. </w:t>
      </w:r>
    </w:p>
    <w:p w:rsidR="0000054B" w:rsidRDefault="0000054B" w:rsidP="0000054B">
      <w:pPr>
        <w:rPr>
          <w:rtl/>
        </w:rPr>
      </w:pPr>
      <w:bookmarkStart w:id="475" w:name="_ETM_Q1_1696328"/>
      <w:bookmarkStart w:id="476" w:name="_ETM_Q1_1698142"/>
      <w:bookmarkEnd w:id="475"/>
      <w:bookmarkEnd w:id="476"/>
    </w:p>
    <w:p w:rsidR="0000054B" w:rsidRDefault="0000054B" w:rsidP="0000054B">
      <w:pPr>
        <w:pStyle w:val="a4"/>
        <w:keepNext/>
        <w:rPr>
          <w:rtl/>
        </w:rPr>
      </w:pPr>
      <w:bookmarkStart w:id="477" w:name="ET_speaker_6357_50"/>
      <w:r w:rsidRPr="0000054B">
        <w:rPr>
          <w:rStyle w:val="TagStyle"/>
          <w:rtl/>
        </w:rPr>
        <w:t xml:space="preserve"> &lt;&lt; דובר &gt;&gt; </w:t>
      </w:r>
      <w:r>
        <w:rPr>
          <w:rtl/>
        </w:rPr>
        <w:t>משה סעדה (הליכוד):</w:t>
      </w:r>
      <w:r w:rsidRPr="0000054B">
        <w:rPr>
          <w:rStyle w:val="TagStyle"/>
          <w:rtl/>
        </w:rPr>
        <w:t xml:space="preserve"> &lt;&lt; דובר &gt;&gt;</w:t>
      </w:r>
      <w:r>
        <w:rPr>
          <w:rtl/>
        </w:rPr>
        <w:t xml:space="preserve">   </w:t>
      </w:r>
      <w:bookmarkEnd w:id="477"/>
    </w:p>
    <w:p w:rsidR="0000054B" w:rsidRDefault="0000054B" w:rsidP="0000054B">
      <w:pPr>
        <w:pStyle w:val="KeepWithNext"/>
        <w:rPr>
          <w:rtl/>
        </w:rPr>
      </w:pPr>
    </w:p>
    <w:p w:rsidR="0000054B" w:rsidRDefault="0000054B" w:rsidP="00562996">
      <w:pPr>
        <w:rPr>
          <w:rtl/>
        </w:rPr>
      </w:pPr>
      <w:bookmarkStart w:id="478" w:name="_ETM_Q1_1698693"/>
      <w:bookmarkStart w:id="479" w:name="_ETM_Q1_1698752"/>
      <w:bookmarkEnd w:id="478"/>
      <w:bookmarkEnd w:id="479"/>
      <w:r>
        <w:rPr>
          <w:rFonts w:hint="cs"/>
          <w:rtl/>
        </w:rPr>
        <w:t xml:space="preserve">זאת הסיבה שהגענו </w:t>
      </w:r>
      <w:bookmarkStart w:id="480" w:name="_ETM_Q1_1713346"/>
      <w:bookmarkEnd w:id="480"/>
      <w:r>
        <w:rPr>
          <w:rFonts w:hint="cs"/>
          <w:rtl/>
        </w:rPr>
        <w:t>למסקנה. ניהל</w:t>
      </w:r>
      <w:r w:rsidR="00562996">
        <w:rPr>
          <w:rFonts w:hint="cs"/>
          <w:rtl/>
        </w:rPr>
        <w:t>נ</w:t>
      </w:r>
      <w:r>
        <w:rPr>
          <w:rFonts w:hint="cs"/>
          <w:rtl/>
        </w:rPr>
        <w:t xml:space="preserve">ו את השיח הזה בדיוק וגם את אמרת את </w:t>
      </w:r>
      <w:bookmarkStart w:id="481" w:name="_ETM_Q1_1717781"/>
      <w:bookmarkEnd w:id="481"/>
      <w:r>
        <w:rPr>
          <w:rFonts w:hint="cs"/>
          <w:rtl/>
        </w:rPr>
        <w:t xml:space="preserve">זה, ובסוף הגענו למסקנה שאין גורם אחר, כמו </w:t>
      </w:r>
      <w:bookmarkStart w:id="482" w:name="_ETM_Q1_1720059"/>
      <w:bookmarkEnd w:id="482"/>
      <w:r>
        <w:rPr>
          <w:rFonts w:hint="cs"/>
          <w:rtl/>
        </w:rPr>
        <w:t xml:space="preserve">באותו חוק שאתה הזכרת, אתה צודק. </w:t>
      </w:r>
    </w:p>
    <w:p w:rsidR="00DC2055" w:rsidRDefault="00DC2055" w:rsidP="00DC2055">
      <w:pPr>
        <w:rPr>
          <w:rtl/>
        </w:rPr>
      </w:pPr>
    </w:p>
    <w:p w:rsidR="00DC2055" w:rsidRDefault="00DC2055" w:rsidP="00DC2055">
      <w:pPr>
        <w:pStyle w:val="af9"/>
        <w:keepNext/>
        <w:rPr>
          <w:rtl/>
        </w:rPr>
      </w:pPr>
      <w:bookmarkStart w:id="483" w:name="ET_guest_לילך_וגנר_52"/>
      <w:r w:rsidRPr="00DC2055">
        <w:rPr>
          <w:rStyle w:val="TagStyle"/>
          <w:rtl/>
        </w:rPr>
        <w:t xml:space="preserve"> &lt;&lt; אורח &gt;&gt; </w:t>
      </w:r>
      <w:r>
        <w:rPr>
          <w:rtl/>
        </w:rPr>
        <w:t>לילך וגנר:</w:t>
      </w:r>
      <w:r w:rsidRPr="00DC2055">
        <w:rPr>
          <w:rStyle w:val="TagStyle"/>
          <w:rtl/>
        </w:rPr>
        <w:t xml:space="preserve"> &lt;&lt; אורח &gt;&gt;</w:t>
      </w:r>
      <w:r>
        <w:rPr>
          <w:rtl/>
        </w:rPr>
        <w:t xml:space="preserve">   </w:t>
      </w:r>
      <w:bookmarkEnd w:id="483"/>
    </w:p>
    <w:p w:rsidR="00DC2055" w:rsidRDefault="00DC2055" w:rsidP="00DC2055">
      <w:pPr>
        <w:pStyle w:val="KeepWithNext"/>
        <w:rPr>
          <w:rtl/>
        </w:rPr>
      </w:pPr>
    </w:p>
    <w:p w:rsidR="00DC2055" w:rsidRDefault="00DC2055" w:rsidP="00562996">
      <w:pPr>
        <w:rPr>
          <w:rtl/>
        </w:rPr>
      </w:pPr>
      <w:r>
        <w:rPr>
          <w:rFonts w:hint="cs"/>
          <w:rtl/>
        </w:rPr>
        <w:t xml:space="preserve">לילך וגנר, </w:t>
      </w:r>
      <w:bookmarkStart w:id="484" w:name="_ETM_Q1_1726966"/>
      <w:bookmarkEnd w:id="484"/>
      <w:r>
        <w:rPr>
          <w:rFonts w:hint="cs"/>
          <w:rtl/>
        </w:rPr>
        <w:t xml:space="preserve">משרד המשפטים. אנחנו כבר התייחסנו לנושא של </w:t>
      </w:r>
      <w:bookmarkStart w:id="485" w:name="_ETM_Q1_1733238"/>
      <w:bookmarkEnd w:id="485"/>
      <w:r>
        <w:rPr>
          <w:rFonts w:hint="cs"/>
          <w:rtl/>
        </w:rPr>
        <w:t>ההכרזות. אנחנו חושבים שהקושי המרכזי בהצעה הזאת</w:t>
      </w:r>
      <w:r w:rsidR="00562996">
        <w:rPr>
          <w:rFonts w:hint="cs"/>
          <w:rtl/>
        </w:rPr>
        <w:t xml:space="preserve"> </w:t>
      </w:r>
      <w:r w:rsidR="00562996">
        <w:rPr>
          <w:rFonts w:hint="eastAsia"/>
        </w:rPr>
        <w:t>–</w:t>
      </w:r>
      <w:r>
        <w:rPr>
          <w:rFonts w:hint="cs"/>
          <w:rtl/>
        </w:rPr>
        <w:t xml:space="preserve"> מעבר כמובן</w:t>
      </w:r>
      <w:bookmarkStart w:id="486" w:name="_ETM_Q1_1735734"/>
      <w:bookmarkEnd w:id="486"/>
      <w:r>
        <w:rPr>
          <w:rFonts w:hint="cs"/>
          <w:rtl/>
        </w:rPr>
        <w:t xml:space="preserve"> לזה שכבר אמרנו מה החלטת ועדת שרים וכו'</w:t>
      </w:r>
      <w:r w:rsidR="00562996">
        <w:rPr>
          <w:rFonts w:hint="cs"/>
          <w:rtl/>
        </w:rPr>
        <w:t xml:space="preserve"> </w:t>
      </w:r>
      <w:r w:rsidR="00562996">
        <w:rPr>
          <w:rFonts w:hint="eastAsia"/>
        </w:rPr>
        <w:t>–</w:t>
      </w:r>
      <w:r>
        <w:rPr>
          <w:rFonts w:hint="cs"/>
          <w:rtl/>
        </w:rPr>
        <w:t xml:space="preserve"> אבל </w:t>
      </w:r>
      <w:bookmarkStart w:id="487" w:name="_ETM_Q1_1740573"/>
      <w:bookmarkEnd w:id="487"/>
      <w:r>
        <w:rPr>
          <w:rFonts w:hint="cs"/>
          <w:rtl/>
        </w:rPr>
        <w:t>לגופו של עניין</w:t>
      </w:r>
      <w:bookmarkStart w:id="488" w:name="_ETM_Q1_1739819"/>
      <w:bookmarkEnd w:id="488"/>
      <w:r w:rsidR="00562996">
        <w:rPr>
          <w:rFonts w:hint="cs"/>
          <w:rtl/>
        </w:rPr>
        <w:t xml:space="preserve">, </w:t>
      </w:r>
      <w:bookmarkStart w:id="489" w:name="_ETM_Q1_1739914"/>
      <w:bookmarkStart w:id="490" w:name="_ETM_Q1_1739947"/>
      <w:bookmarkStart w:id="491" w:name="_ETM_Q1_1740033"/>
      <w:bookmarkEnd w:id="489"/>
      <w:bookmarkEnd w:id="490"/>
      <w:bookmarkEnd w:id="491"/>
      <w:r>
        <w:rPr>
          <w:rFonts w:hint="cs"/>
          <w:rtl/>
        </w:rPr>
        <w:t xml:space="preserve">הקושי המרכזי בהצעה הוא נושא ההכרזות. כמו </w:t>
      </w:r>
      <w:bookmarkStart w:id="492" w:name="_ETM_Q1_1741201"/>
      <w:bookmarkEnd w:id="492"/>
      <w:r>
        <w:rPr>
          <w:rFonts w:hint="cs"/>
          <w:rtl/>
        </w:rPr>
        <w:t xml:space="preserve">שנאמר פה על ידי חנית וגם על ידי ישי, יש </w:t>
      </w:r>
      <w:bookmarkStart w:id="493" w:name="_ETM_Q1_1745185"/>
      <w:bookmarkEnd w:id="493"/>
      <w:r>
        <w:rPr>
          <w:rFonts w:hint="cs"/>
          <w:rtl/>
        </w:rPr>
        <w:t xml:space="preserve">פה הליך שאנחנו לא מכירים הליך כזה, של הכרזות על </w:t>
      </w:r>
      <w:bookmarkStart w:id="494" w:name="_ETM_Q1_1748513"/>
      <w:bookmarkEnd w:id="494"/>
      <w:r>
        <w:rPr>
          <w:rFonts w:hint="cs"/>
          <w:rtl/>
        </w:rPr>
        <w:t xml:space="preserve">ארגונים על ידי בית משפט. אני מבינה שההצעה הזאת שואבת </w:t>
      </w:r>
      <w:bookmarkStart w:id="495" w:name="_ETM_Q1_1753778"/>
      <w:bookmarkEnd w:id="495"/>
      <w:r>
        <w:rPr>
          <w:rFonts w:hint="cs"/>
          <w:rtl/>
        </w:rPr>
        <w:t>השראה מחוק המאבק בטרור.</w:t>
      </w:r>
      <w:bookmarkStart w:id="496" w:name="_ETM_Q1_1757039"/>
      <w:bookmarkEnd w:id="496"/>
    </w:p>
    <w:p w:rsidR="00DC2055" w:rsidRDefault="00DC2055" w:rsidP="00DC2055">
      <w:pPr>
        <w:rPr>
          <w:rtl/>
        </w:rPr>
      </w:pPr>
      <w:bookmarkStart w:id="497" w:name="_ETM_Q1_1757121"/>
      <w:bookmarkEnd w:id="497"/>
    </w:p>
    <w:p w:rsidR="00DC2055" w:rsidRDefault="00DC2055" w:rsidP="00DC2055">
      <w:pPr>
        <w:pStyle w:val="a4"/>
        <w:keepNext/>
        <w:rPr>
          <w:rtl/>
        </w:rPr>
      </w:pPr>
      <w:bookmarkStart w:id="498" w:name="ET_speaker_6357_53"/>
      <w:r w:rsidRPr="00DC2055">
        <w:rPr>
          <w:rStyle w:val="TagStyle"/>
          <w:rtl/>
        </w:rPr>
        <w:lastRenderedPageBreak/>
        <w:t xml:space="preserve"> &lt;&lt; דובר &gt;&gt; </w:t>
      </w:r>
      <w:r>
        <w:rPr>
          <w:rtl/>
        </w:rPr>
        <w:t>משה סעדה (הליכוד):</w:t>
      </w:r>
      <w:r w:rsidRPr="00DC2055">
        <w:rPr>
          <w:rStyle w:val="TagStyle"/>
          <w:rtl/>
        </w:rPr>
        <w:t xml:space="preserve"> &lt;&lt; דובר &gt;&gt;</w:t>
      </w:r>
      <w:r>
        <w:rPr>
          <w:rtl/>
        </w:rPr>
        <w:t xml:space="preserve">   </w:t>
      </w:r>
      <w:bookmarkEnd w:id="498"/>
    </w:p>
    <w:p w:rsidR="00DC2055" w:rsidRDefault="00DC2055" w:rsidP="00DC2055">
      <w:pPr>
        <w:pStyle w:val="KeepWithNext"/>
        <w:rPr>
          <w:rtl/>
        </w:rPr>
      </w:pPr>
    </w:p>
    <w:p w:rsidR="00DC2055" w:rsidRDefault="00DC2055" w:rsidP="00410B6D">
      <w:pPr>
        <w:rPr>
          <w:rtl/>
        </w:rPr>
      </w:pPr>
      <w:bookmarkStart w:id="499" w:name="_ETM_Q1_1759147"/>
      <w:bookmarkStart w:id="500" w:name="_ETM_Q1_1759206"/>
      <w:bookmarkEnd w:id="499"/>
      <w:bookmarkEnd w:id="500"/>
      <w:r>
        <w:rPr>
          <w:rFonts w:hint="cs"/>
          <w:rtl/>
        </w:rPr>
        <w:t xml:space="preserve">לא, אבל לא רק. גם בחוק </w:t>
      </w:r>
      <w:bookmarkStart w:id="501" w:name="_ETM_Q1_1761843"/>
      <w:bookmarkEnd w:id="501"/>
      <w:r>
        <w:rPr>
          <w:rFonts w:hint="cs"/>
          <w:rtl/>
        </w:rPr>
        <w:t xml:space="preserve">של המעצר </w:t>
      </w:r>
      <w:proofErr w:type="spellStart"/>
      <w:r>
        <w:rPr>
          <w:rFonts w:hint="cs"/>
          <w:rtl/>
        </w:rPr>
        <w:t>המינהלי</w:t>
      </w:r>
      <w:proofErr w:type="spellEnd"/>
      <w:r>
        <w:rPr>
          <w:rFonts w:hint="cs"/>
          <w:rtl/>
        </w:rPr>
        <w:t xml:space="preserve"> וההגבלות </w:t>
      </w:r>
      <w:proofErr w:type="spellStart"/>
      <w:r>
        <w:rPr>
          <w:rFonts w:hint="cs"/>
          <w:rtl/>
        </w:rPr>
        <w:t>המינהליות</w:t>
      </w:r>
      <w:proofErr w:type="spellEnd"/>
      <w:r>
        <w:rPr>
          <w:rFonts w:hint="cs"/>
          <w:rtl/>
        </w:rPr>
        <w:t xml:space="preserve">, גם שם בית משפט </w:t>
      </w:r>
      <w:bookmarkStart w:id="502" w:name="_ETM_Q1_1762686"/>
      <w:bookmarkEnd w:id="502"/>
      <w:r>
        <w:rPr>
          <w:rFonts w:hint="cs"/>
          <w:rtl/>
        </w:rPr>
        <w:t xml:space="preserve">מקבל החלטות </w:t>
      </w:r>
      <w:proofErr w:type="spellStart"/>
      <w:r>
        <w:rPr>
          <w:rFonts w:hint="cs"/>
          <w:rtl/>
        </w:rPr>
        <w:t>מינהליות</w:t>
      </w:r>
      <w:proofErr w:type="spellEnd"/>
      <w:r>
        <w:rPr>
          <w:rFonts w:hint="cs"/>
          <w:rtl/>
        </w:rPr>
        <w:t xml:space="preserve"> ולא השר. </w:t>
      </w:r>
      <w:bookmarkStart w:id="503" w:name="_ETM_Q1_1768004"/>
      <w:bookmarkEnd w:id="503"/>
    </w:p>
    <w:p w:rsidR="00DC2055" w:rsidRDefault="00DC2055" w:rsidP="00DC2055">
      <w:pPr>
        <w:rPr>
          <w:rtl/>
        </w:rPr>
      </w:pPr>
      <w:bookmarkStart w:id="504" w:name="_ETM_Q1_1768086"/>
      <w:bookmarkEnd w:id="504"/>
    </w:p>
    <w:p w:rsidR="00DC2055" w:rsidRDefault="00DC2055" w:rsidP="00DC2055">
      <w:pPr>
        <w:pStyle w:val="af9"/>
        <w:keepNext/>
        <w:rPr>
          <w:rtl/>
        </w:rPr>
      </w:pPr>
      <w:bookmarkStart w:id="505" w:name="ET_guest_לילך_וגנר_54"/>
      <w:r w:rsidRPr="00DC2055">
        <w:rPr>
          <w:rStyle w:val="TagStyle"/>
          <w:rtl/>
        </w:rPr>
        <w:t xml:space="preserve"> &lt;&lt; אורח &gt;&gt; </w:t>
      </w:r>
      <w:r>
        <w:rPr>
          <w:rtl/>
        </w:rPr>
        <w:t>לילך וגנר:</w:t>
      </w:r>
      <w:r w:rsidRPr="00DC2055">
        <w:rPr>
          <w:rStyle w:val="TagStyle"/>
          <w:rtl/>
        </w:rPr>
        <w:t xml:space="preserve"> &lt;&lt; אורח &gt;&gt;</w:t>
      </w:r>
      <w:r>
        <w:rPr>
          <w:rtl/>
        </w:rPr>
        <w:t xml:space="preserve">   </w:t>
      </w:r>
      <w:bookmarkEnd w:id="505"/>
    </w:p>
    <w:p w:rsidR="00DC2055" w:rsidRDefault="00DC2055" w:rsidP="00DC2055">
      <w:pPr>
        <w:pStyle w:val="KeepWithNext"/>
        <w:rPr>
          <w:rtl/>
        </w:rPr>
      </w:pPr>
    </w:p>
    <w:p w:rsidR="00DC2055" w:rsidRDefault="00452B31" w:rsidP="00410B6D">
      <w:pPr>
        <w:rPr>
          <w:rtl/>
        </w:rPr>
      </w:pPr>
      <w:r>
        <w:rPr>
          <w:rFonts w:hint="cs"/>
          <w:rtl/>
        </w:rPr>
        <w:t xml:space="preserve">יש פה שני שלבים, שלב ההכרזה ושלב התפיסה. בוודאי </w:t>
      </w:r>
      <w:bookmarkStart w:id="506" w:name="_ETM_Q1_1772052"/>
      <w:bookmarkEnd w:id="506"/>
      <w:r>
        <w:rPr>
          <w:rFonts w:hint="cs"/>
          <w:rtl/>
        </w:rPr>
        <w:t>שבשלב התפיסה או בשלב הה</w:t>
      </w:r>
      <w:r w:rsidR="00410B6D">
        <w:rPr>
          <w:rFonts w:hint="cs"/>
          <w:rtl/>
        </w:rPr>
        <w:t>ג</w:t>
      </w:r>
      <w:r>
        <w:rPr>
          <w:rFonts w:hint="cs"/>
          <w:rtl/>
        </w:rPr>
        <w:t>בלה או בכל שלב אחר, אלה</w:t>
      </w:r>
      <w:bookmarkStart w:id="507" w:name="_ETM_Q1_1778652"/>
      <w:bookmarkEnd w:id="507"/>
      <w:r>
        <w:rPr>
          <w:rFonts w:hint="cs"/>
          <w:rtl/>
        </w:rPr>
        <w:t xml:space="preserve"> שלבים שבהם המעורבות של בית משפט היא מובנת מאליה, גם </w:t>
      </w:r>
      <w:bookmarkStart w:id="508" w:name="_ETM_Q1_1779019"/>
      <w:bookmarkEnd w:id="508"/>
      <w:r>
        <w:rPr>
          <w:rFonts w:hint="cs"/>
          <w:rtl/>
        </w:rPr>
        <w:t xml:space="preserve">במעצרים </w:t>
      </w:r>
      <w:proofErr w:type="spellStart"/>
      <w:r>
        <w:rPr>
          <w:rFonts w:hint="cs"/>
          <w:rtl/>
        </w:rPr>
        <w:t>מינהליים</w:t>
      </w:r>
      <w:proofErr w:type="spellEnd"/>
      <w:r>
        <w:rPr>
          <w:rFonts w:hint="cs"/>
          <w:rtl/>
        </w:rPr>
        <w:t xml:space="preserve"> היום וגם במקומות אחרים.</w:t>
      </w:r>
    </w:p>
    <w:p w:rsidR="00452B31" w:rsidRDefault="00452B31" w:rsidP="00452B31">
      <w:pPr>
        <w:rPr>
          <w:rtl/>
        </w:rPr>
      </w:pPr>
      <w:bookmarkStart w:id="509" w:name="_ETM_Q1_1786025"/>
      <w:bookmarkStart w:id="510" w:name="_ETM_Q1_1786123"/>
      <w:bookmarkEnd w:id="509"/>
      <w:bookmarkEnd w:id="510"/>
    </w:p>
    <w:p w:rsidR="00452B31" w:rsidRDefault="00452B31" w:rsidP="00452B31">
      <w:pPr>
        <w:rPr>
          <w:rtl/>
        </w:rPr>
      </w:pPr>
      <w:bookmarkStart w:id="511" w:name="_ETM_Q1_1786152"/>
      <w:bookmarkStart w:id="512" w:name="_ETM_Q1_1786215"/>
      <w:bookmarkEnd w:id="511"/>
      <w:bookmarkEnd w:id="512"/>
      <w:r>
        <w:rPr>
          <w:rFonts w:hint="cs"/>
          <w:rtl/>
        </w:rPr>
        <w:t xml:space="preserve">שלב ההכרזה הוא חריג, גם </w:t>
      </w:r>
      <w:bookmarkStart w:id="513" w:name="_ETM_Q1_1788464"/>
      <w:bookmarkEnd w:id="513"/>
      <w:r>
        <w:rPr>
          <w:rFonts w:hint="cs"/>
          <w:rtl/>
        </w:rPr>
        <w:t xml:space="preserve">בהצעה הזאת, חבר הכנסת סעדה. השלב שבו בית </w:t>
      </w:r>
      <w:bookmarkStart w:id="514" w:name="_ETM_Q1_1787554"/>
      <w:bookmarkEnd w:id="514"/>
      <w:r>
        <w:rPr>
          <w:rFonts w:hint="cs"/>
          <w:rtl/>
        </w:rPr>
        <w:t>משפט מכריז על ישות כארגון</w:t>
      </w:r>
      <w:r w:rsidR="00410B6D">
        <w:rPr>
          <w:rFonts w:hint="cs"/>
          <w:rtl/>
        </w:rPr>
        <w:t>,</w:t>
      </w:r>
      <w:r>
        <w:rPr>
          <w:rFonts w:hint="cs"/>
          <w:rtl/>
        </w:rPr>
        <w:t xml:space="preserve"> זה לא קיים </w:t>
      </w:r>
      <w:bookmarkStart w:id="515" w:name="_ETM_Q1_1790068"/>
      <w:bookmarkEnd w:id="515"/>
      <w:r>
        <w:rPr>
          <w:rFonts w:hint="cs"/>
          <w:rtl/>
        </w:rPr>
        <w:t>לנו בחקיקה.</w:t>
      </w:r>
    </w:p>
    <w:p w:rsidR="00452B31" w:rsidRDefault="00452B31" w:rsidP="00452B31">
      <w:pPr>
        <w:rPr>
          <w:rtl/>
        </w:rPr>
      </w:pPr>
    </w:p>
    <w:p w:rsidR="00452B31" w:rsidRDefault="00452B31" w:rsidP="00452B31">
      <w:pPr>
        <w:pStyle w:val="a4"/>
        <w:keepNext/>
        <w:rPr>
          <w:rtl/>
        </w:rPr>
      </w:pPr>
      <w:bookmarkStart w:id="516" w:name="ET_speaker_6357_55"/>
      <w:r w:rsidRPr="00452B31">
        <w:rPr>
          <w:rStyle w:val="TagStyle"/>
          <w:rtl/>
        </w:rPr>
        <w:t xml:space="preserve"> &lt;&lt; דובר &gt;&gt; </w:t>
      </w:r>
      <w:r>
        <w:rPr>
          <w:rtl/>
        </w:rPr>
        <w:t>משה סעדה (הליכוד):</w:t>
      </w:r>
      <w:r w:rsidRPr="00452B31">
        <w:rPr>
          <w:rStyle w:val="TagStyle"/>
          <w:rtl/>
        </w:rPr>
        <w:t xml:space="preserve"> &lt;&lt; דובר &gt;&gt;</w:t>
      </w:r>
      <w:r>
        <w:rPr>
          <w:rtl/>
        </w:rPr>
        <w:t xml:space="preserve">   </w:t>
      </w:r>
      <w:bookmarkEnd w:id="516"/>
    </w:p>
    <w:p w:rsidR="00452B31" w:rsidRDefault="00452B31" w:rsidP="00452B31">
      <w:pPr>
        <w:pStyle w:val="KeepWithNext"/>
        <w:rPr>
          <w:rtl/>
        </w:rPr>
      </w:pPr>
    </w:p>
    <w:p w:rsidR="00452B31" w:rsidRDefault="00452B31" w:rsidP="00452B31">
      <w:pPr>
        <w:rPr>
          <w:rtl/>
        </w:rPr>
      </w:pPr>
      <w:bookmarkStart w:id="517" w:name="_ETM_Q1_1794534"/>
      <w:bookmarkStart w:id="518" w:name="_ETM_Q1_1794564"/>
      <w:bookmarkEnd w:id="517"/>
      <w:bookmarkEnd w:id="518"/>
      <w:r>
        <w:rPr>
          <w:rFonts w:hint="cs"/>
          <w:rtl/>
        </w:rPr>
        <w:t>אבל מה ההבדל אם בית משפט מטיל הגבלה</w:t>
      </w:r>
      <w:bookmarkStart w:id="519" w:name="_ETM_Q1_1792867"/>
      <w:bookmarkEnd w:id="519"/>
      <w:r>
        <w:rPr>
          <w:rFonts w:hint="cs"/>
          <w:rtl/>
        </w:rPr>
        <w:t xml:space="preserve"> </w:t>
      </w:r>
      <w:proofErr w:type="spellStart"/>
      <w:r>
        <w:rPr>
          <w:rFonts w:hint="cs"/>
          <w:rtl/>
        </w:rPr>
        <w:t>מינהלית</w:t>
      </w:r>
      <w:proofErr w:type="spellEnd"/>
      <w:r>
        <w:rPr>
          <w:rFonts w:hint="cs"/>
          <w:rtl/>
        </w:rPr>
        <w:t xml:space="preserve"> לבין </w:t>
      </w:r>
      <w:r w:rsidR="004006F4">
        <w:rPr>
          <w:rFonts w:hint="cs"/>
          <w:rtl/>
        </w:rPr>
        <w:t>הכרזה?</w:t>
      </w:r>
    </w:p>
    <w:p w:rsidR="004006F4" w:rsidRDefault="004006F4" w:rsidP="00452B31">
      <w:pPr>
        <w:rPr>
          <w:rtl/>
        </w:rPr>
      </w:pPr>
    </w:p>
    <w:p w:rsidR="004006F4" w:rsidRDefault="004006F4" w:rsidP="004006F4">
      <w:pPr>
        <w:pStyle w:val="af9"/>
        <w:keepNext/>
        <w:rPr>
          <w:rtl/>
        </w:rPr>
      </w:pPr>
      <w:bookmarkStart w:id="520" w:name="ET_guest_לילך_וגנר_56"/>
      <w:r w:rsidRPr="004006F4">
        <w:rPr>
          <w:rStyle w:val="TagStyle"/>
          <w:rtl/>
        </w:rPr>
        <w:t xml:space="preserve"> &lt;&lt; אורח &gt;&gt; </w:t>
      </w:r>
      <w:r>
        <w:rPr>
          <w:rtl/>
        </w:rPr>
        <w:t>לילך וגנר:</w:t>
      </w:r>
      <w:r w:rsidRPr="004006F4">
        <w:rPr>
          <w:rStyle w:val="TagStyle"/>
          <w:rtl/>
        </w:rPr>
        <w:t xml:space="preserve"> &lt;&lt; אורח &gt;&gt;</w:t>
      </w:r>
      <w:r>
        <w:rPr>
          <w:rtl/>
        </w:rPr>
        <w:t xml:space="preserve">   </w:t>
      </w:r>
      <w:bookmarkEnd w:id="520"/>
    </w:p>
    <w:p w:rsidR="004006F4" w:rsidRDefault="004006F4" w:rsidP="004006F4">
      <w:pPr>
        <w:pStyle w:val="KeepWithNext"/>
        <w:rPr>
          <w:rtl/>
        </w:rPr>
      </w:pPr>
    </w:p>
    <w:p w:rsidR="004006F4" w:rsidRDefault="004006F4" w:rsidP="004006F4">
      <w:pPr>
        <w:rPr>
          <w:rtl/>
        </w:rPr>
      </w:pPr>
      <w:r>
        <w:rPr>
          <w:rFonts w:hint="cs"/>
          <w:rtl/>
        </w:rPr>
        <w:t xml:space="preserve">אז פה יש לך שני שלבים, זה </w:t>
      </w:r>
      <w:bookmarkStart w:id="521" w:name="_ETM_Q1_1797944"/>
      <w:bookmarkEnd w:id="521"/>
      <w:r>
        <w:rPr>
          <w:rFonts w:hint="cs"/>
          <w:rtl/>
        </w:rPr>
        <w:t xml:space="preserve">אתה הצעת. </w:t>
      </w:r>
    </w:p>
    <w:p w:rsidR="004006F4" w:rsidRDefault="004006F4" w:rsidP="004006F4">
      <w:pPr>
        <w:rPr>
          <w:rtl/>
        </w:rPr>
      </w:pPr>
      <w:bookmarkStart w:id="522" w:name="_ETM_Q1_1801112"/>
      <w:bookmarkStart w:id="523" w:name="_ETM_Q1_1801186"/>
      <w:bookmarkEnd w:id="522"/>
      <w:bookmarkEnd w:id="523"/>
    </w:p>
    <w:p w:rsidR="004006F4" w:rsidRDefault="004006F4" w:rsidP="004006F4">
      <w:pPr>
        <w:pStyle w:val="a4"/>
        <w:keepNext/>
        <w:rPr>
          <w:rtl/>
        </w:rPr>
      </w:pPr>
      <w:bookmarkStart w:id="524" w:name="ET_speaker_6357_57"/>
      <w:r w:rsidRPr="004006F4">
        <w:rPr>
          <w:rStyle w:val="TagStyle"/>
          <w:rtl/>
        </w:rPr>
        <w:t xml:space="preserve"> &lt;&lt; דובר &gt;&gt; </w:t>
      </w:r>
      <w:r>
        <w:rPr>
          <w:rtl/>
        </w:rPr>
        <w:t>משה סעדה (הליכוד):</w:t>
      </w:r>
      <w:r w:rsidRPr="004006F4">
        <w:rPr>
          <w:rStyle w:val="TagStyle"/>
          <w:rtl/>
        </w:rPr>
        <w:t xml:space="preserve"> &lt;&lt; דובר &gt;&gt;</w:t>
      </w:r>
      <w:r>
        <w:rPr>
          <w:rtl/>
        </w:rPr>
        <w:t xml:space="preserve">   </w:t>
      </w:r>
      <w:bookmarkEnd w:id="524"/>
    </w:p>
    <w:p w:rsidR="004006F4" w:rsidRDefault="004006F4" w:rsidP="004006F4">
      <w:pPr>
        <w:pStyle w:val="KeepWithNext"/>
        <w:rPr>
          <w:rtl/>
        </w:rPr>
      </w:pPr>
    </w:p>
    <w:p w:rsidR="004006F4" w:rsidRDefault="004006F4" w:rsidP="004006F4">
      <w:pPr>
        <w:rPr>
          <w:rtl/>
        </w:rPr>
      </w:pPr>
      <w:r>
        <w:rPr>
          <w:rFonts w:hint="cs"/>
          <w:rtl/>
        </w:rPr>
        <w:t xml:space="preserve">נכון, אבל אין הבדל במהות. אני מבין מה </w:t>
      </w:r>
      <w:bookmarkStart w:id="525" w:name="_ETM_Q1_1798626"/>
      <w:bookmarkEnd w:id="525"/>
      <w:r>
        <w:rPr>
          <w:rFonts w:hint="cs"/>
          <w:rtl/>
        </w:rPr>
        <w:t xml:space="preserve">היא אומרת, </w:t>
      </w:r>
      <w:r w:rsidR="00B00FFD">
        <w:rPr>
          <w:rFonts w:hint="cs"/>
          <w:rtl/>
        </w:rPr>
        <w:t xml:space="preserve">הייתי </w:t>
      </w:r>
      <w:bookmarkStart w:id="526" w:name="_ETM_Q1_1802056"/>
      <w:bookmarkEnd w:id="526"/>
      <w:r w:rsidR="00B00FFD">
        <w:rPr>
          <w:rFonts w:hint="cs"/>
          <w:rtl/>
        </w:rPr>
        <w:t xml:space="preserve">רוצה שגורם </w:t>
      </w:r>
      <w:proofErr w:type="spellStart"/>
      <w:r w:rsidR="00B00FFD">
        <w:rPr>
          <w:rFonts w:hint="cs"/>
          <w:rtl/>
        </w:rPr>
        <w:t>מינהלי</w:t>
      </w:r>
      <w:proofErr w:type="spellEnd"/>
      <w:r w:rsidR="00B00FFD">
        <w:rPr>
          <w:rFonts w:hint="cs"/>
          <w:rtl/>
        </w:rPr>
        <w:t xml:space="preserve"> בבית משפט יבקר - - -</w:t>
      </w:r>
    </w:p>
    <w:p w:rsidR="00B00FFD" w:rsidRDefault="00B00FFD" w:rsidP="004006F4">
      <w:pPr>
        <w:rPr>
          <w:rtl/>
        </w:rPr>
      </w:pPr>
    </w:p>
    <w:p w:rsidR="00B00FFD" w:rsidRDefault="00B00FFD" w:rsidP="00B00FFD">
      <w:pPr>
        <w:pStyle w:val="af9"/>
        <w:keepNext/>
        <w:rPr>
          <w:rtl/>
        </w:rPr>
      </w:pPr>
      <w:bookmarkStart w:id="527" w:name="ET_guest_לילך_וגנר_58"/>
      <w:r w:rsidRPr="00B00FFD">
        <w:rPr>
          <w:rStyle w:val="TagStyle"/>
          <w:rtl/>
        </w:rPr>
        <w:t xml:space="preserve"> &lt;&lt; אורח &gt;&gt; </w:t>
      </w:r>
      <w:r>
        <w:rPr>
          <w:rtl/>
        </w:rPr>
        <w:t>לילך וגנר:</w:t>
      </w:r>
      <w:r w:rsidRPr="00B00FFD">
        <w:rPr>
          <w:rStyle w:val="TagStyle"/>
          <w:rtl/>
        </w:rPr>
        <w:t xml:space="preserve"> &lt;&lt; אורח &gt;&gt;</w:t>
      </w:r>
      <w:r>
        <w:rPr>
          <w:rtl/>
        </w:rPr>
        <w:t xml:space="preserve">   </w:t>
      </w:r>
      <w:bookmarkEnd w:id="527"/>
    </w:p>
    <w:p w:rsidR="00B00FFD" w:rsidRDefault="00B00FFD" w:rsidP="00B00FFD">
      <w:pPr>
        <w:pStyle w:val="KeepWithNext"/>
        <w:rPr>
          <w:rtl/>
        </w:rPr>
      </w:pPr>
    </w:p>
    <w:p w:rsidR="00B00FFD" w:rsidRDefault="00B00FFD" w:rsidP="00410B6D">
      <w:pPr>
        <w:rPr>
          <w:rtl/>
        </w:rPr>
      </w:pPr>
      <w:bookmarkStart w:id="528" w:name="_ETM_Q1_1802211"/>
      <w:bookmarkStart w:id="529" w:name="_ETM_Q1_1802262"/>
      <w:bookmarkEnd w:id="528"/>
      <w:bookmarkEnd w:id="529"/>
      <w:r>
        <w:rPr>
          <w:rFonts w:hint="cs"/>
          <w:rtl/>
        </w:rPr>
        <w:t>בעיניי יש הבדל</w:t>
      </w:r>
      <w:r w:rsidR="00410B6D">
        <w:rPr>
          <w:rFonts w:hint="cs"/>
          <w:rtl/>
        </w:rPr>
        <w:t>,</w:t>
      </w:r>
      <w:r>
        <w:rPr>
          <w:rFonts w:hint="cs"/>
          <w:rtl/>
        </w:rPr>
        <w:t xml:space="preserve"> אם תיתן לי להתייחס אני</w:t>
      </w:r>
      <w:bookmarkStart w:id="530" w:name="_ETM_Q1_1805282"/>
      <w:bookmarkEnd w:id="530"/>
      <w:r>
        <w:rPr>
          <w:rFonts w:hint="cs"/>
          <w:rtl/>
        </w:rPr>
        <w:t xml:space="preserve"> אסביר לך את ההבדל. הכרזה, כהכרזה, יש לה משמעות </w:t>
      </w:r>
      <w:bookmarkStart w:id="531" w:name="_ETM_Q1_1811488"/>
      <w:bookmarkEnd w:id="531"/>
      <w:r>
        <w:rPr>
          <w:rFonts w:hint="cs"/>
          <w:rtl/>
        </w:rPr>
        <w:t xml:space="preserve">אופרטיבית במציאות </w:t>
      </w:r>
      <w:r w:rsidR="00B67D85">
        <w:rPr>
          <w:rFonts w:hint="cs"/>
          <w:rtl/>
        </w:rPr>
        <w:t xml:space="preserve">בשלב נוסף, אבל עצם ההכרזה כהכרזה, </w:t>
      </w:r>
      <w:bookmarkStart w:id="532" w:name="_ETM_Q1_1812913"/>
      <w:bookmarkEnd w:id="532"/>
      <w:r w:rsidR="00B67D85">
        <w:rPr>
          <w:rFonts w:hint="cs"/>
          <w:rtl/>
        </w:rPr>
        <w:t xml:space="preserve">אין לנו כזה דבר </w:t>
      </w:r>
      <w:r w:rsidR="00B67D85">
        <w:rPr>
          <w:rFonts w:hint="eastAsia"/>
          <w:rtl/>
        </w:rPr>
        <w:t>–</w:t>
      </w:r>
      <w:r w:rsidR="00B67D85">
        <w:rPr>
          <w:rFonts w:hint="cs"/>
          <w:rtl/>
        </w:rPr>
        <w:t xml:space="preserve"> אתה מסכים איתי </w:t>
      </w:r>
      <w:r w:rsidR="00B67D85">
        <w:rPr>
          <w:rtl/>
        </w:rPr>
        <w:t>–</w:t>
      </w:r>
      <w:r w:rsidR="00B67D85">
        <w:rPr>
          <w:rFonts w:hint="cs"/>
          <w:rtl/>
        </w:rPr>
        <w:t xml:space="preserve"> גם </w:t>
      </w:r>
      <w:bookmarkStart w:id="533" w:name="_ETM_Q1_1815581"/>
      <w:bookmarkEnd w:id="533"/>
      <w:r w:rsidR="00B67D85">
        <w:rPr>
          <w:rFonts w:hint="cs"/>
          <w:rtl/>
        </w:rPr>
        <w:t xml:space="preserve">לא בארגוני טרור. בארגוני טרור אלה הכרזות של שר הביטחון </w:t>
      </w:r>
      <w:bookmarkStart w:id="534" w:name="_ETM_Q1_1819014"/>
      <w:bookmarkEnd w:id="534"/>
      <w:r w:rsidR="00B67D85">
        <w:rPr>
          <w:rFonts w:hint="cs"/>
          <w:rtl/>
        </w:rPr>
        <w:t xml:space="preserve">בדרך כלל. </w:t>
      </w:r>
    </w:p>
    <w:p w:rsidR="00B67D85" w:rsidRDefault="00B67D85" w:rsidP="00B67D85">
      <w:pPr>
        <w:rPr>
          <w:rtl/>
        </w:rPr>
      </w:pPr>
      <w:bookmarkStart w:id="535" w:name="_ETM_Q1_1821125"/>
      <w:bookmarkStart w:id="536" w:name="_ETM_Q1_1821217"/>
      <w:bookmarkEnd w:id="535"/>
      <w:bookmarkEnd w:id="536"/>
    </w:p>
    <w:p w:rsidR="00B67D85" w:rsidRDefault="00B67D85" w:rsidP="00B67D85">
      <w:pPr>
        <w:pStyle w:val="a4"/>
        <w:keepNext/>
        <w:rPr>
          <w:rtl/>
        </w:rPr>
      </w:pPr>
      <w:bookmarkStart w:id="537" w:name="ET_speaker_6357_59"/>
      <w:r w:rsidRPr="00B67D85">
        <w:rPr>
          <w:rStyle w:val="TagStyle"/>
          <w:rtl/>
        </w:rPr>
        <w:t xml:space="preserve"> &lt;&lt; דובר &gt;&gt; </w:t>
      </w:r>
      <w:r>
        <w:rPr>
          <w:rtl/>
        </w:rPr>
        <w:t>משה סעדה (הליכוד):</w:t>
      </w:r>
      <w:r w:rsidRPr="00B67D85">
        <w:rPr>
          <w:rStyle w:val="TagStyle"/>
          <w:rtl/>
        </w:rPr>
        <w:t xml:space="preserve"> &lt;&lt; דובר &gt;&gt;</w:t>
      </w:r>
      <w:r>
        <w:rPr>
          <w:rtl/>
        </w:rPr>
        <w:t xml:space="preserve">   </w:t>
      </w:r>
      <w:bookmarkEnd w:id="537"/>
    </w:p>
    <w:p w:rsidR="00B67D85" w:rsidRDefault="00B67D85" w:rsidP="00B67D85">
      <w:pPr>
        <w:pStyle w:val="KeepWithNext"/>
        <w:rPr>
          <w:rtl/>
        </w:rPr>
      </w:pPr>
    </w:p>
    <w:p w:rsidR="00B67D85" w:rsidRDefault="00B67D85" w:rsidP="00B67D85">
      <w:pPr>
        <w:rPr>
          <w:rtl/>
        </w:rPr>
      </w:pPr>
      <w:bookmarkStart w:id="538" w:name="_ETM_Q1_1824643"/>
      <w:bookmarkStart w:id="539" w:name="_ETM_Q1_1824693"/>
      <w:bookmarkEnd w:id="538"/>
      <w:bookmarkEnd w:id="539"/>
      <w:r>
        <w:rPr>
          <w:rFonts w:hint="cs"/>
          <w:rtl/>
        </w:rPr>
        <w:t>נכון, שר הביטחון.</w:t>
      </w:r>
      <w:bookmarkStart w:id="540" w:name="_ETM_Q1_1823435"/>
      <w:bookmarkEnd w:id="540"/>
    </w:p>
    <w:p w:rsidR="00B67D85" w:rsidRDefault="00B67D85" w:rsidP="00B67D85">
      <w:pPr>
        <w:rPr>
          <w:rtl/>
        </w:rPr>
      </w:pPr>
      <w:bookmarkStart w:id="541" w:name="_ETM_Q1_1823511"/>
      <w:bookmarkStart w:id="542" w:name="_ETM_Q1_1819684"/>
      <w:bookmarkEnd w:id="541"/>
      <w:bookmarkEnd w:id="542"/>
    </w:p>
    <w:p w:rsidR="00B67D85" w:rsidRDefault="00B67D85" w:rsidP="00B67D85">
      <w:pPr>
        <w:pStyle w:val="af9"/>
        <w:keepNext/>
        <w:rPr>
          <w:rtl/>
        </w:rPr>
      </w:pPr>
      <w:bookmarkStart w:id="543" w:name="ET_guest_לילך_וגנר_60"/>
      <w:r w:rsidRPr="00B67D85">
        <w:rPr>
          <w:rStyle w:val="TagStyle"/>
          <w:rtl/>
        </w:rPr>
        <w:t xml:space="preserve"> &lt;&lt; אורח &gt;&gt; </w:t>
      </w:r>
      <w:r>
        <w:rPr>
          <w:rtl/>
        </w:rPr>
        <w:t>לילך וגנר:</w:t>
      </w:r>
      <w:r w:rsidRPr="00B67D85">
        <w:rPr>
          <w:rStyle w:val="TagStyle"/>
          <w:rtl/>
        </w:rPr>
        <w:t xml:space="preserve"> &lt;&lt; אורח &gt;&gt;</w:t>
      </w:r>
      <w:r>
        <w:rPr>
          <w:rtl/>
        </w:rPr>
        <w:t xml:space="preserve">   </w:t>
      </w:r>
      <w:bookmarkEnd w:id="543"/>
    </w:p>
    <w:p w:rsidR="00B67D85" w:rsidRDefault="00B67D85" w:rsidP="00B67D85">
      <w:pPr>
        <w:pStyle w:val="KeepWithNext"/>
        <w:rPr>
          <w:rtl/>
        </w:rPr>
      </w:pPr>
    </w:p>
    <w:p w:rsidR="00B67D85" w:rsidRDefault="00B67D85" w:rsidP="00B67D85">
      <w:pPr>
        <w:rPr>
          <w:rtl/>
        </w:rPr>
      </w:pPr>
      <w:bookmarkStart w:id="544" w:name="_ETM_Q1_1820290"/>
      <w:bookmarkStart w:id="545" w:name="_ETM_Q1_1820352"/>
      <w:bookmarkEnd w:id="544"/>
      <w:bookmarkEnd w:id="545"/>
      <w:r>
        <w:rPr>
          <w:rFonts w:hint="cs"/>
          <w:rtl/>
        </w:rPr>
        <w:t xml:space="preserve">נכון. ואין לנו כזה הליך בעצם </w:t>
      </w:r>
      <w:bookmarkStart w:id="546" w:name="_ETM_Q1_1824400"/>
      <w:bookmarkEnd w:id="546"/>
      <w:proofErr w:type="spellStart"/>
      <w:r>
        <w:rPr>
          <w:rFonts w:hint="cs"/>
          <w:rtl/>
        </w:rPr>
        <w:t>מינהלי</w:t>
      </w:r>
      <w:proofErr w:type="spellEnd"/>
      <w:r>
        <w:rPr>
          <w:rFonts w:hint="cs"/>
          <w:rtl/>
        </w:rPr>
        <w:t xml:space="preserve"> שלכאורה בשלב הראשון, לפני שהוא הפך להיות עם</w:t>
      </w:r>
      <w:bookmarkStart w:id="547" w:name="_ETM_Q1_1832291"/>
      <w:bookmarkEnd w:id="547"/>
      <w:r>
        <w:rPr>
          <w:rFonts w:hint="cs"/>
          <w:rtl/>
        </w:rPr>
        <w:t xml:space="preserve"> משמעות במציאות, הוא הליך דקלרטיבי</w:t>
      </w:r>
      <w:r w:rsidR="00E40A55">
        <w:rPr>
          <w:rFonts w:hint="cs"/>
          <w:rtl/>
        </w:rPr>
        <w:t xml:space="preserve"> שיש לו תכליות לפי ההצע</w:t>
      </w:r>
      <w:bookmarkStart w:id="548" w:name="_ETM_Q1_1832843"/>
      <w:bookmarkEnd w:id="548"/>
      <w:r w:rsidR="00E40A55">
        <w:rPr>
          <w:rFonts w:hint="cs"/>
          <w:rtl/>
        </w:rPr>
        <w:t>ה הזאת אבל אין לו תקדים, וזה בעינינו</w:t>
      </w:r>
      <w:bookmarkStart w:id="549" w:name="_ETM_Q1_1835342"/>
      <w:bookmarkEnd w:id="549"/>
      <w:r w:rsidR="00E40A55">
        <w:rPr>
          <w:rFonts w:hint="cs"/>
          <w:rtl/>
        </w:rPr>
        <w:t xml:space="preserve"> מאוד בעייתי, גם מהסיבה של המאפיינים של ארגוני פשיעה.</w:t>
      </w:r>
    </w:p>
    <w:p w:rsidR="00E40A55" w:rsidRDefault="00E40A55" w:rsidP="00B67D85">
      <w:pPr>
        <w:rPr>
          <w:rtl/>
        </w:rPr>
      </w:pPr>
      <w:bookmarkStart w:id="550" w:name="_ETM_Q1_1840382"/>
      <w:bookmarkStart w:id="551" w:name="_ETM_Q1_1840466"/>
      <w:bookmarkEnd w:id="550"/>
      <w:bookmarkEnd w:id="551"/>
    </w:p>
    <w:p w:rsidR="00E40A55" w:rsidRDefault="00E40A55" w:rsidP="00E40A55">
      <w:pPr>
        <w:pStyle w:val="a4"/>
        <w:keepNext/>
        <w:rPr>
          <w:rtl/>
        </w:rPr>
      </w:pPr>
      <w:bookmarkStart w:id="552" w:name="ET_speaker_6357_61"/>
      <w:r w:rsidRPr="00E40A55">
        <w:rPr>
          <w:rStyle w:val="TagStyle"/>
          <w:rtl/>
        </w:rPr>
        <w:t xml:space="preserve"> &lt;&lt; דובר &gt;&gt; </w:t>
      </w:r>
      <w:r>
        <w:rPr>
          <w:rtl/>
        </w:rPr>
        <w:t>משה סעדה (הליכוד):</w:t>
      </w:r>
      <w:r w:rsidRPr="00E40A55">
        <w:rPr>
          <w:rStyle w:val="TagStyle"/>
          <w:rtl/>
        </w:rPr>
        <w:t xml:space="preserve"> &lt;&lt; דובר &gt;&gt;</w:t>
      </w:r>
      <w:r>
        <w:rPr>
          <w:rtl/>
        </w:rPr>
        <w:t xml:space="preserve">   </w:t>
      </w:r>
      <w:bookmarkEnd w:id="552"/>
    </w:p>
    <w:p w:rsidR="00E40A55" w:rsidRDefault="00E40A55" w:rsidP="00E40A55">
      <w:pPr>
        <w:pStyle w:val="KeepWithNext"/>
        <w:rPr>
          <w:rtl/>
        </w:rPr>
      </w:pPr>
    </w:p>
    <w:p w:rsidR="00E40A55" w:rsidRDefault="00E40A55" w:rsidP="00E40A55">
      <w:pPr>
        <w:rPr>
          <w:rtl/>
        </w:rPr>
      </w:pPr>
      <w:bookmarkStart w:id="553" w:name="_ETM_Q1_1842575"/>
      <w:bookmarkStart w:id="554" w:name="_ETM_Q1_1842641"/>
      <w:bookmarkEnd w:id="553"/>
      <w:bookmarkEnd w:id="554"/>
      <w:r>
        <w:rPr>
          <w:rFonts w:hint="cs"/>
          <w:rtl/>
        </w:rPr>
        <w:t xml:space="preserve">סליחה </w:t>
      </w:r>
      <w:bookmarkStart w:id="555" w:name="_ETM_Q1_1843278"/>
      <w:bookmarkEnd w:id="555"/>
      <w:r>
        <w:rPr>
          <w:rFonts w:hint="cs"/>
          <w:rtl/>
        </w:rPr>
        <w:t xml:space="preserve">שאני קוטע אותך. </w:t>
      </w:r>
      <w:bookmarkStart w:id="556" w:name="_ETM_Q1_1846861"/>
      <w:bookmarkEnd w:id="556"/>
    </w:p>
    <w:p w:rsidR="00E40A55" w:rsidRDefault="00E40A55" w:rsidP="00E40A55">
      <w:pPr>
        <w:rPr>
          <w:rtl/>
        </w:rPr>
      </w:pPr>
      <w:bookmarkStart w:id="557" w:name="_ETM_Q1_1846940"/>
      <w:bookmarkEnd w:id="557"/>
    </w:p>
    <w:p w:rsidR="00E40A55" w:rsidRDefault="00E40A55" w:rsidP="00E40A55">
      <w:pPr>
        <w:pStyle w:val="af6"/>
        <w:keepNext/>
        <w:rPr>
          <w:rtl/>
        </w:rPr>
      </w:pPr>
      <w:bookmarkStart w:id="558" w:name="ET_yor_6358_62"/>
      <w:r w:rsidRPr="00E40A55">
        <w:rPr>
          <w:rStyle w:val="TagStyle"/>
          <w:rtl/>
        </w:rPr>
        <w:t xml:space="preserve"> &lt;&lt; </w:t>
      </w:r>
      <w:proofErr w:type="spellStart"/>
      <w:r w:rsidRPr="00E40A55">
        <w:rPr>
          <w:rStyle w:val="TagStyle"/>
          <w:rtl/>
        </w:rPr>
        <w:t>יור</w:t>
      </w:r>
      <w:proofErr w:type="spellEnd"/>
      <w:r w:rsidRPr="00E40A55">
        <w:rPr>
          <w:rStyle w:val="TagStyle"/>
          <w:rtl/>
        </w:rPr>
        <w:t xml:space="preserve"> &gt;&gt; </w:t>
      </w:r>
      <w:r>
        <w:rPr>
          <w:rtl/>
        </w:rPr>
        <w:t>היו"ר צביקה פוגל:</w:t>
      </w:r>
      <w:r w:rsidRPr="00E40A55">
        <w:rPr>
          <w:rStyle w:val="TagStyle"/>
          <w:rtl/>
        </w:rPr>
        <w:t xml:space="preserve"> &lt;&lt; </w:t>
      </w:r>
      <w:proofErr w:type="spellStart"/>
      <w:r w:rsidRPr="00E40A55">
        <w:rPr>
          <w:rStyle w:val="TagStyle"/>
          <w:rtl/>
        </w:rPr>
        <w:t>יור</w:t>
      </w:r>
      <w:proofErr w:type="spellEnd"/>
      <w:r w:rsidRPr="00E40A55">
        <w:rPr>
          <w:rStyle w:val="TagStyle"/>
          <w:rtl/>
        </w:rPr>
        <w:t xml:space="preserve"> &gt;&gt;</w:t>
      </w:r>
      <w:r>
        <w:rPr>
          <w:rtl/>
        </w:rPr>
        <w:t xml:space="preserve">   </w:t>
      </w:r>
      <w:bookmarkEnd w:id="558"/>
    </w:p>
    <w:p w:rsidR="00E40A55" w:rsidRDefault="00E40A55" w:rsidP="00E40A55">
      <w:pPr>
        <w:pStyle w:val="KeepWithNext"/>
        <w:rPr>
          <w:rtl/>
        </w:rPr>
      </w:pPr>
    </w:p>
    <w:p w:rsidR="00E40A55" w:rsidRDefault="00E40A55" w:rsidP="00E40A55">
      <w:pPr>
        <w:rPr>
          <w:rtl/>
        </w:rPr>
      </w:pPr>
      <w:r>
        <w:rPr>
          <w:rFonts w:hint="cs"/>
          <w:rtl/>
        </w:rPr>
        <w:t>משה.</w:t>
      </w:r>
      <w:bookmarkStart w:id="559" w:name="_ETM_Q1_1842920"/>
      <w:bookmarkEnd w:id="559"/>
    </w:p>
    <w:p w:rsidR="00E40A55" w:rsidRDefault="00E40A55" w:rsidP="00E40A55">
      <w:pPr>
        <w:rPr>
          <w:rtl/>
        </w:rPr>
      </w:pPr>
      <w:bookmarkStart w:id="560" w:name="_ETM_Q1_1842999"/>
      <w:bookmarkStart w:id="561" w:name="_ETM_Q1_1844616"/>
      <w:bookmarkEnd w:id="560"/>
      <w:bookmarkEnd w:id="561"/>
    </w:p>
    <w:p w:rsidR="00E40A55" w:rsidRDefault="00E40A55" w:rsidP="00E40A55">
      <w:pPr>
        <w:pStyle w:val="a4"/>
        <w:keepNext/>
        <w:rPr>
          <w:rtl/>
        </w:rPr>
      </w:pPr>
      <w:bookmarkStart w:id="562" w:name="ET_speaker_6357_63"/>
      <w:r w:rsidRPr="00E40A55">
        <w:rPr>
          <w:rStyle w:val="TagStyle"/>
          <w:rtl/>
        </w:rPr>
        <w:t xml:space="preserve"> &lt;&lt; דובר &gt;&gt; </w:t>
      </w:r>
      <w:r>
        <w:rPr>
          <w:rtl/>
        </w:rPr>
        <w:t>משה סעדה (הליכוד):</w:t>
      </w:r>
      <w:r w:rsidRPr="00E40A55">
        <w:rPr>
          <w:rStyle w:val="TagStyle"/>
          <w:rtl/>
        </w:rPr>
        <w:t xml:space="preserve"> &lt;&lt; דובר &gt;&gt;</w:t>
      </w:r>
      <w:r>
        <w:rPr>
          <w:rtl/>
        </w:rPr>
        <w:t xml:space="preserve">   </w:t>
      </w:r>
      <w:bookmarkEnd w:id="562"/>
    </w:p>
    <w:p w:rsidR="00E40A55" w:rsidRDefault="00E40A55" w:rsidP="00E40A55">
      <w:pPr>
        <w:pStyle w:val="KeepWithNext"/>
        <w:rPr>
          <w:rtl/>
        </w:rPr>
      </w:pPr>
    </w:p>
    <w:p w:rsidR="00E40A55" w:rsidRDefault="00E40A55" w:rsidP="00E40A55">
      <w:pPr>
        <w:rPr>
          <w:rtl/>
        </w:rPr>
      </w:pPr>
      <w:bookmarkStart w:id="563" w:name="_ETM_Q1_1845256"/>
      <w:bookmarkStart w:id="564" w:name="_ETM_Q1_1845320"/>
      <w:bookmarkEnd w:id="563"/>
      <w:bookmarkEnd w:id="564"/>
      <w:r>
        <w:rPr>
          <w:rFonts w:hint="cs"/>
          <w:rtl/>
        </w:rPr>
        <w:t xml:space="preserve">לא, הבעייתיות ברורה. אני שואל אותה כאשת </w:t>
      </w:r>
      <w:bookmarkStart w:id="565" w:name="_ETM_Q1_1844039"/>
      <w:bookmarkEnd w:id="565"/>
      <w:r>
        <w:rPr>
          <w:rFonts w:hint="cs"/>
          <w:rtl/>
        </w:rPr>
        <w:t xml:space="preserve">פרקליטות, מהניסיון שלה, מה הפתרון, מה במקום. </w:t>
      </w:r>
    </w:p>
    <w:p w:rsidR="00E40A55" w:rsidRDefault="00E40A55" w:rsidP="00E40A55">
      <w:pPr>
        <w:rPr>
          <w:rtl/>
        </w:rPr>
      </w:pPr>
      <w:bookmarkStart w:id="566" w:name="_ETM_Q1_1852219"/>
      <w:bookmarkStart w:id="567" w:name="_ETM_Q1_1852298"/>
      <w:bookmarkEnd w:id="566"/>
      <w:bookmarkEnd w:id="567"/>
    </w:p>
    <w:p w:rsidR="00E40A55" w:rsidRDefault="00E40A55" w:rsidP="00E40A55">
      <w:pPr>
        <w:pStyle w:val="a4"/>
        <w:keepNext/>
        <w:rPr>
          <w:rtl/>
        </w:rPr>
      </w:pPr>
      <w:bookmarkStart w:id="568" w:name="ET_speaker_מירי_פרנקלשור_64"/>
      <w:r w:rsidRPr="00E40A55">
        <w:rPr>
          <w:rStyle w:val="TagStyle"/>
          <w:rtl/>
        </w:rPr>
        <w:lastRenderedPageBreak/>
        <w:t xml:space="preserve"> &lt;&lt; דובר &gt;&gt; </w:t>
      </w:r>
      <w:r>
        <w:rPr>
          <w:rtl/>
        </w:rPr>
        <w:t>מירי פרנקל-שור:</w:t>
      </w:r>
      <w:r w:rsidRPr="00E40A55">
        <w:rPr>
          <w:rStyle w:val="TagStyle"/>
          <w:rtl/>
        </w:rPr>
        <w:t xml:space="preserve"> &lt;&lt; דובר &gt;&gt;</w:t>
      </w:r>
      <w:r>
        <w:rPr>
          <w:rtl/>
        </w:rPr>
        <w:t xml:space="preserve">   </w:t>
      </w:r>
      <w:bookmarkEnd w:id="568"/>
    </w:p>
    <w:p w:rsidR="00E40A55" w:rsidRDefault="00E40A55" w:rsidP="00E40A55">
      <w:pPr>
        <w:pStyle w:val="KeepWithNext"/>
        <w:rPr>
          <w:rtl/>
        </w:rPr>
      </w:pPr>
    </w:p>
    <w:p w:rsidR="00E40A55" w:rsidRDefault="00E40A55" w:rsidP="00E40A55">
      <w:pPr>
        <w:rPr>
          <w:rtl/>
        </w:rPr>
      </w:pPr>
      <w:r>
        <w:rPr>
          <w:rFonts w:hint="cs"/>
          <w:rtl/>
        </w:rPr>
        <w:t>אנחנו שקלנו את הדיון, אני גם נפג</w:t>
      </w:r>
      <w:bookmarkStart w:id="569" w:name="_ETM_Q1_1858753"/>
      <w:bookmarkEnd w:id="569"/>
      <w:r>
        <w:rPr>
          <w:rFonts w:hint="cs"/>
          <w:rtl/>
        </w:rPr>
        <w:t xml:space="preserve">שתי לשיחה עם נציגי משרד המשפטים. אנחנו חשבנו אולי ללכת </w:t>
      </w:r>
      <w:bookmarkStart w:id="570" w:name="_ETM_Q1_1863739"/>
      <w:bookmarkEnd w:id="570"/>
      <w:r w:rsidR="0050747E">
        <w:rPr>
          <w:rFonts w:hint="cs"/>
          <w:rtl/>
        </w:rPr>
        <w:t xml:space="preserve">בכיוון כמו שעשינו בצווי ההגבלה, זאת אומרת שפונה ראש </w:t>
      </w:r>
      <w:bookmarkStart w:id="571" w:name="_ETM_Q1_1871949"/>
      <w:bookmarkEnd w:id="571"/>
      <w:r w:rsidR="0050747E">
        <w:rPr>
          <w:rFonts w:hint="cs"/>
          <w:rtl/>
        </w:rPr>
        <w:t xml:space="preserve">אגף חקירות בהליך מסוים, הוא פונה לבית המשפט ובית המשפט </w:t>
      </w:r>
      <w:bookmarkStart w:id="572" w:name="_ETM_Q1_1875347"/>
      <w:bookmarkEnd w:id="572"/>
      <w:r w:rsidR="0050747E">
        <w:rPr>
          <w:rFonts w:hint="cs"/>
          <w:rtl/>
        </w:rPr>
        <w:t>מוציא צו.</w:t>
      </w:r>
    </w:p>
    <w:p w:rsidR="0050747E" w:rsidRDefault="0050747E" w:rsidP="00E40A55">
      <w:pPr>
        <w:rPr>
          <w:rtl/>
        </w:rPr>
      </w:pPr>
      <w:bookmarkStart w:id="573" w:name="_ETM_Q1_1879987"/>
      <w:bookmarkStart w:id="574" w:name="_ETM_Q1_1880070"/>
      <w:bookmarkEnd w:id="573"/>
      <w:bookmarkEnd w:id="574"/>
    </w:p>
    <w:p w:rsidR="0050747E" w:rsidRDefault="0050747E" w:rsidP="00A3755C">
      <w:pPr>
        <w:rPr>
          <w:rtl/>
        </w:rPr>
      </w:pPr>
      <w:bookmarkStart w:id="575" w:name="_ETM_Q1_1880099"/>
      <w:bookmarkStart w:id="576" w:name="_ETM_Q1_1880173"/>
      <w:bookmarkEnd w:id="575"/>
      <w:bookmarkEnd w:id="576"/>
      <w:r>
        <w:rPr>
          <w:rFonts w:hint="cs"/>
          <w:rtl/>
        </w:rPr>
        <w:t>זה שרשור של דברים מסוימים שקשורים להצעת החוק</w:t>
      </w:r>
      <w:r w:rsidR="00A3755C">
        <w:rPr>
          <w:rFonts w:hint="cs"/>
          <w:rtl/>
        </w:rPr>
        <w:t>,</w:t>
      </w:r>
      <w:r>
        <w:rPr>
          <w:rFonts w:hint="cs"/>
          <w:rtl/>
        </w:rPr>
        <w:t xml:space="preserve"> ו</w:t>
      </w:r>
      <w:bookmarkStart w:id="577" w:name="_ETM_Q1_1878514"/>
      <w:bookmarkEnd w:id="577"/>
      <w:r>
        <w:rPr>
          <w:rFonts w:hint="cs"/>
          <w:rtl/>
        </w:rPr>
        <w:t xml:space="preserve">יכול להיות שכדי להתגבר על הטיעון של חנית, אנחנו שוקלים </w:t>
      </w:r>
      <w:bookmarkStart w:id="578" w:name="_ETM_Q1_1896502"/>
      <w:bookmarkEnd w:id="578"/>
      <w:r>
        <w:rPr>
          <w:rFonts w:hint="cs"/>
          <w:rtl/>
        </w:rPr>
        <w:t xml:space="preserve">את זה. </w:t>
      </w:r>
      <w:bookmarkStart w:id="579" w:name="_ETM_Q1_1898150"/>
      <w:bookmarkEnd w:id="579"/>
    </w:p>
    <w:p w:rsidR="0050747E" w:rsidRDefault="0050747E" w:rsidP="00E40A55">
      <w:pPr>
        <w:rPr>
          <w:rtl/>
        </w:rPr>
      </w:pPr>
      <w:bookmarkStart w:id="580" w:name="_ETM_Q1_1898225"/>
      <w:bookmarkEnd w:id="580"/>
    </w:p>
    <w:p w:rsidR="0050747E" w:rsidRDefault="0050747E" w:rsidP="0050747E">
      <w:pPr>
        <w:pStyle w:val="a4"/>
        <w:keepNext/>
        <w:rPr>
          <w:rtl/>
        </w:rPr>
      </w:pPr>
      <w:bookmarkStart w:id="581" w:name="ET_speaker_6357_65"/>
      <w:r w:rsidRPr="0050747E">
        <w:rPr>
          <w:rStyle w:val="TagStyle"/>
          <w:rtl/>
        </w:rPr>
        <w:t xml:space="preserve"> &lt;&lt; דובר &gt;&gt; </w:t>
      </w:r>
      <w:r>
        <w:rPr>
          <w:rtl/>
        </w:rPr>
        <w:t>משה סעדה (הליכוד):</w:t>
      </w:r>
      <w:r w:rsidRPr="0050747E">
        <w:rPr>
          <w:rStyle w:val="TagStyle"/>
          <w:rtl/>
        </w:rPr>
        <w:t xml:space="preserve"> &lt;&lt; דובר &gt;&gt;</w:t>
      </w:r>
      <w:r>
        <w:rPr>
          <w:rtl/>
        </w:rPr>
        <w:t xml:space="preserve">   </w:t>
      </w:r>
      <w:bookmarkEnd w:id="581"/>
    </w:p>
    <w:p w:rsidR="0050747E" w:rsidRDefault="0050747E" w:rsidP="0050747E">
      <w:pPr>
        <w:pStyle w:val="KeepWithNext"/>
        <w:rPr>
          <w:rtl/>
        </w:rPr>
      </w:pPr>
    </w:p>
    <w:p w:rsidR="0050747E" w:rsidRDefault="0050747E" w:rsidP="0050747E">
      <w:pPr>
        <w:rPr>
          <w:rtl/>
        </w:rPr>
      </w:pPr>
      <w:bookmarkStart w:id="582" w:name="_ETM_Q1_1900535"/>
      <w:bookmarkStart w:id="583" w:name="_ETM_Q1_1900580"/>
      <w:bookmarkEnd w:id="582"/>
      <w:bookmarkEnd w:id="583"/>
      <w:r>
        <w:rPr>
          <w:rFonts w:hint="cs"/>
          <w:rtl/>
        </w:rPr>
        <w:t xml:space="preserve">זאת </w:t>
      </w:r>
      <w:bookmarkStart w:id="584" w:name="_ETM_Q1_1896211"/>
      <w:bookmarkEnd w:id="584"/>
      <w:r>
        <w:rPr>
          <w:rFonts w:hint="cs"/>
          <w:rtl/>
        </w:rPr>
        <w:t>אומרת, המפקח הכללי יחליט?</w:t>
      </w:r>
    </w:p>
    <w:p w:rsidR="0050747E" w:rsidRDefault="0050747E" w:rsidP="0050747E">
      <w:pPr>
        <w:rPr>
          <w:rtl/>
        </w:rPr>
      </w:pPr>
      <w:bookmarkStart w:id="585" w:name="_ETM_Q1_1894407"/>
      <w:bookmarkStart w:id="586" w:name="_ETM_Q1_1894496"/>
      <w:bookmarkEnd w:id="585"/>
      <w:bookmarkEnd w:id="586"/>
    </w:p>
    <w:p w:rsidR="0050747E" w:rsidRDefault="0050747E" w:rsidP="0050747E">
      <w:pPr>
        <w:pStyle w:val="a4"/>
        <w:keepNext/>
        <w:rPr>
          <w:rtl/>
        </w:rPr>
      </w:pPr>
      <w:bookmarkStart w:id="587" w:name="ET_speaker_מירי_פרנקלשור_66"/>
      <w:r w:rsidRPr="0050747E">
        <w:rPr>
          <w:rStyle w:val="TagStyle"/>
          <w:rtl/>
        </w:rPr>
        <w:t xml:space="preserve"> &lt;&lt; דובר &gt;&gt; </w:t>
      </w:r>
      <w:r>
        <w:rPr>
          <w:rtl/>
        </w:rPr>
        <w:t>מירי פרנקל-שור:</w:t>
      </w:r>
      <w:r w:rsidRPr="0050747E">
        <w:rPr>
          <w:rStyle w:val="TagStyle"/>
          <w:rtl/>
        </w:rPr>
        <w:t xml:space="preserve"> &lt;&lt; דובר &gt;&gt;</w:t>
      </w:r>
      <w:r>
        <w:rPr>
          <w:rtl/>
        </w:rPr>
        <w:t xml:space="preserve">   </w:t>
      </w:r>
      <w:bookmarkEnd w:id="587"/>
    </w:p>
    <w:p w:rsidR="0050747E" w:rsidRDefault="0050747E" w:rsidP="0050747E">
      <w:pPr>
        <w:pStyle w:val="KeepWithNext"/>
        <w:rPr>
          <w:rtl/>
        </w:rPr>
      </w:pPr>
    </w:p>
    <w:p w:rsidR="0050747E" w:rsidRDefault="0050747E" w:rsidP="0050747E">
      <w:pPr>
        <w:rPr>
          <w:rtl/>
        </w:rPr>
      </w:pPr>
      <w:bookmarkStart w:id="588" w:name="_ETM_Q1_1896789"/>
      <w:bookmarkStart w:id="589" w:name="_ETM_Q1_1896839"/>
      <w:bookmarkEnd w:id="588"/>
      <w:bookmarkEnd w:id="589"/>
      <w:r>
        <w:rPr>
          <w:rFonts w:hint="cs"/>
          <w:rtl/>
        </w:rPr>
        <w:t xml:space="preserve">או המפקח או ראש אגף חקירות. </w:t>
      </w:r>
    </w:p>
    <w:p w:rsidR="0050747E" w:rsidRDefault="0050747E" w:rsidP="0050747E">
      <w:pPr>
        <w:rPr>
          <w:rtl/>
        </w:rPr>
      </w:pPr>
    </w:p>
    <w:p w:rsidR="0050747E" w:rsidRDefault="0050747E" w:rsidP="0050747E">
      <w:pPr>
        <w:pStyle w:val="a4"/>
        <w:keepNext/>
        <w:rPr>
          <w:rtl/>
        </w:rPr>
      </w:pPr>
      <w:bookmarkStart w:id="590" w:name="ET_speaker_6357_67"/>
      <w:r w:rsidRPr="0050747E">
        <w:rPr>
          <w:rStyle w:val="TagStyle"/>
          <w:rtl/>
        </w:rPr>
        <w:t xml:space="preserve"> &lt;&lt; דובר &gt;&gt; </w:t>
      </w:r>
      <w:r>
        <w:rPr>
          <w:rtl/>
        </w:rPr>
        <w:t>משה סעדה (הליכוד):</w:t>
      </w:r>
      <w:r w:rsidRPr="0050747E">
        <w:rPr>
          <w:rStyle w:val="TagStyle"/>
          <w:rtl/>
        </w:rPr>
        <w:t xml:space="preserve"> &lt;&lt; דובר &gt;&gt;</w:t>
      </w:r>
      <w:r>
        <w:rPr>
          <w:rtl/>
        </w:rPr>
        <w:t xml:space="preserve">   </w:t>
      </w:r>
      <w:bookmarkEnd w:id="590"/>
    </w:p>
    <w:p w:rsidR="0050747E" w:rsidRDefault="0050747E" w:rsidP="0050747E">
      <w:pPr>
        <w:pStyle w:val="KeepWithNext"/>
        <w:rPr>
          <w:rtl/>
        </w:rPr>
      </w:pPr>
    </w:p>
    <w:p w:rsidR="0050747E" w:rsidRDefault="0050747E" w:rsidP="0050747E">
      <w:pPr>
        <w:rPr>
          <w:rtl/>
        </w:rPr>
      </w:pPr>
      <w:r>
        <w:rPr>
          <w:rFonts w:hint="cs"/>
          <w:rtl/>
        </w:rPr>
        <w:t xml:space="preserve">זה אותו דבר. </w:t>
      </w:r>
      <w:r w:rsidR="008777ED">
        <w:rPr>
          <w:rFonts w:hint="cs"/>
          <w:rtl/>
        </w:rPr>
        <w:t xml:space="preserve">אני מבין, הוא מאשרר את זה. </w:t>
      </w:r>
    </w:p>
    <w:p w:rsidR="008777ED" w:rsidRDefault="008777ED" w:rsidP="0050747E">
      <w:pPr>
        <w:rPr>
          <w:rtl/>
        </w:rPr>
      </w:pPr>
      <w:bookmarkStart w:id="591" w:name="_ETM_Q1_1907812"/>
      <w:bookmarkStart w:id="592" w:name="_ETM_Q1_1907896"/>
      <w:bookmarkEnd w:id="591"/>
      <w:bookmarkEnd w:id="592"/>
    </w:p>
    <w:p w:rsidR="008777ED" w:rsidRDefault="008777ED" w:rsidP="008777ED">
      <w:pPr>
        <w:pStyle w:val="a4"/>
        <w:keepNext/>
        <w:rPr>
          <w:rtl/>
        </w:rPr>
      </w:pPr>
      <w:bookmarkStart w:id="593" w:name="ET_speaker_מירי_פרנקלשור_68"/>
      <w:r w:rsidRPr="008777ED">
        <w:rPr>
          <w:rStyle w:val="TagStyle"/>
          <w:rtl/>
        </w:rPr>
        <w:t xml:space="preserve"> &lt;&lt; דובר &gt;&gt; </w:t>
      </w:r>
      <w:r>
        <w:rPr>
          <w:rtl/>
        </w:rPr>
        <w:t>מירי פרנקל-שור:</w:t>
      </w:r>
      <w:r w:rsidRPr="008777ED">
        <w:rPr>
          <w:rStyle w:val="TagStyle"/>
          <w:rtl/>
        </w:rPr>
        <w:t xml:space="preserve"> &lt;&lt; דובר &gt;&gt;</w:t>
      </w:r>
      <w:r>
        <w:rPr>
          <w:rtl/>
        </w:rPr>
        <w:t xml:space="preserve">   </w:t>
      </w:r>
      <w:bookmarkEnd w:id="593"/>
    </w:p>
    <w:p w:rsidR="008777ED" w:rsidRDefault="008777ED" w:rsidP="008777ED">
      <w:pPr>
        <w:pStyle w:val="KeepWithNext"/>
        <w:rPr>
          <w:rtl/>
        </w:rPr>
      </w:pPr>
    </w:p>
    <w:p w:rsidR="008777ED" w:rsidRDefault="008777ED" w:rsidP="008777ED">
      <w:pPr>
        <w:rPr>
          <w:rtl/>
        </w:rPr>
      </w:pPr>
      <w:r>
        <w:rPr>
          <w:rFonts w:hint="cs"/>
          <w:rtl/>
        </w:rPr>
        <w:t xml:space="preserve">נכון, ובית המשפט יוציא </w:t>
      </w:r>
      <w:bookmarkStart w:id="594" w:name="_ETM_Q1_1905391"/>
      <w:bookmarkEnd w:id="594"/>
      <w:r>
        <w:rPr>
          <w:rFonts w:hint="cs"/>
          <w:rtl/>
        </w:rPr>
        <w:t xml:space="preserve">צו, לצרכים מסוימים. משה, אני רק רוצה לומר כך. </w:t>
      </w:r>
      <w:bookmarkStart w:id="595" w:name="_ETM_Q1_1913218"/>
      <w:bookmarkEnd w:id="595"/>
    </w:p>
    <w:p w:rsidR="008777ED" w:rsidRDefault="008777ED" w:rsidP="008777ED">
      <w:pPr>
        <w:rPr>
          <w:rtl/>
        </w:rPr>
      </w:pPr>
      <w:bookmarkStart w:id="596" w:name="_ETM_Q1_1907324"/>
      <w:bookmarkStart w:id="597" w:name="_ETM_Q1_1907404"/>
      <w:bookmarkStart w:id="598" w:name="_ETM_Q1_1908829"/>
      <w:bookmarkEnd w:id="596"/>
      <w:bookmarkEnd w:id="597"/>
      <w:bookmarkEnd w:id="598"/>
    </w:p>
    <w:p w:rsidR="008777ED" w:rsidRDefault="008777ED" w:rsidP="008777ED">
      <w:pPr>
        <w:pStyle w:val="a4"/>
        <w:keepNext/>
        <w:rPr>
          <w:rtl/>
        </w:rPr>
      </w:pPr>
      <w:bookmarkStart w:id="599" w:name="ET_speaker_6357_69"/>
      <w:r w:rsidRPr="008777ED">
        <w:rPr>
          <w:rStyle w:val="TagStyle"/>
          <w:rtl/>
        </w:rPr>
        <w:t xml:space="preserve"> &lt;&lt; דובר &gt;&gt; </w:t>
      </w:r>
      <w:r>
        <w:rPr>
          <w:rtl/>
        </w:rPr>
        <w:t>משה סעדה (הליכוד):</w:t>
      </w:r>
      <w:r w:rsidRPr="008777ED">
        <w:rPr>
          <w:rStyle w:val="TagStyle"/>
          <w:rtl/>
        </w:rPr>
        <w:t xml:space="preserve"> &lt;&lt; דובר &gt;&gt;</w:t>
      </w:r>
      <w:r>
        <w:rPr>
          <w:rtl/>
        </w:rPr>
        <w:t xml:space="preserve">   </w:t>
      </w:r>
      <w:bookmarkEnd w:id="599"/>
    </w:p>
    <w:p w:rsidR="008777ED" w:rsidRDefault="008777ED" w:rsidP="008777ED">
      <w:pPr>
        <w:pStyle w:val="KeepWithNext"/>
        <w:rPr>
          <w:rtl/>
        </w:rPr>
      </w:pPr>
    </w:p>
    <w:p w:rsidR="008777ED" w:rsidRDefault="008777ED" w:rsidP="00A3755C">
      <w:pPr>
        <w:rPr>
          <w:rtl/>
        </w:rPr>
      </w:pPr>
      <w:r>
        <w:rPr>
          <w:rFonts w:hint="cs"/>
          <w:rtl/>
        </w:rPr>
        <w:t xml:space="preserve">כי פחדנו שיטענו שהמפכ"ל, </w:t>
      </w:r>
      <w:r w:rsidR="00A3755C">
        <w:rPr>
          <w:rFonts w:hint="cs"/>
          <w:rtl/>
        </w:rPr>
        <w:t>הוא</w:t>
      </w:r>
      <w:r>
        <w:rPr>
          <w:rFonts w:hint="cs"/>
          <w:rtl/>
        </w:rPr>
        <w:t xml:space="preserve"> פוליטי וההחלטות לא </w:t>
      </w:r>
      <w:bookmarkStart w:id="600" w:name="_ETM_Q1_1914115"/>
      <w:bookmarkEnd w:id="600"/>
      <w:r>
        <w:rPr>
          <w:rFonts w:hint="cs"/>
          <w:rtl/>
        </w:rPr>
        <w:t xml:space="preserve">בסדר, אבל אני מקבל את זה. </w:t>
      </w:r>
      <w:bookmarkStart w:id="601" w:name="_ETM_Q1_1920547"/>
      <w:bookmarkEnd w:id="601"/>
    </w:p>
    <w:p w:rsidR="008777ED" w:rsidRDefault="008777ED" w:rsidP="008777ED">
      <w:pPr>
        <w:rPr>
          <w:rtl/>
        </w:rPr>
      </w:pPr>
      <w:bookmarkStart w:id="602" w:name="_ETM_Q1_1920626"/>
      <w:bookmarkEnd w:id="602"/>
    </w:p>
    <w:p w:rsidR="008777ED" w:rsidRDefault="008777ED" w:rsidP="008777ED">
      <w:pPr>
        <w:pStyle w:val="af9"/>
        <w:keepNext/>
        <w:rPr>
          <w:rtl/>
        </w:rPr>
      </w:pPr>
      <w:bookmarkStart w:id="603" w:name="ET_guest_880946_70"/>
      <w:r w:rsidRPr="008777ED">
        <w:rPr>
          <w:rStyle w:val="TagStyle"/>
          <w:rtl/>
        </w:rPr>
        <w:t xml:space="preserve"> &lt;&lt; אורח &gt;&gt; </w:t>
      </w:r>
      <w:r>
        <w:rPr>
          <w:rFonts w:hint="cs"/>
          <w:rtl/>
        </w:rPr>
        <w:t xml:space="preserve">נצ"מ </w:t>
      </w:r>
      <w:r>
        <w:rPr>
          <w:rtl/>
        </w:rPr>
        <w:t>גלעד בהט:</w:t>
      </w:r>
      <w:r w:rsidRPr="008777ED">
        <w:rPr>
          <w:rStyle w:val="TagStyle"/>
          <w:rtl/>
        </w:rPr>
        <w:t xml:space="preserve"> &lt;&lt; אורח &gt;&gt;</w:t>
      </w:r>
      <w:r>
        <w:rPr>
          <w:rtl/>
        </w:rPr>
        <w:t xml:space="preserve">   </w:t>
      </w:r>
      <w:bookmarkEnd w:id="603"/>
    </w:p>
    <w:p w:rsidR="008777ED" w:rsidRDefault="008777ED" w:rsidP="008777ED">
      <w:pPr>
        <w:pStyle w:val="KeepWithNext"/>
        <w:rPr>
          <w:rtl/>
        </w:rPr>
      </w:pPr>
    </w:p>
    <w:p w:rsidR="008777ED" w:rsidRDefault="008777ED" w:rsidP="00A3755C">
      <w:pPr>
        <w:rPr>
          <w:rtl/>
        </w:rPr>
      </w:pPr>
      <w:r>
        <w:rPr>
          <w:rFonts w:hint="cs"/>
          <w:rtl/>
        </w:rPr>
        <w:t xml:space="preserve">רק צריך לזכור שזו </w:t>
      </w:r>
      <w:r w:rsidR="009619F9">
        <w:rPr>
          <w:rFonts w:hint="cs"/>
          <w:rtl/>
        </w:rPr>
        <w:t xml:space="preserve">הכרזה לצורך, זה מאוד חשוב. זה לא </w:t>
      </w:r>
      <w:bookmarkStart w:id="604" w:name="_ETM_Q1_1924847"/>
      <w:bookmarkEnd w:id="604"/>
      <w:r w:rsidR="009619F9">
        <w:rPr>
          <w:rFonts w:hint="cs"/>
          <w:rtl/>
        </w:rPr>
        <w:t>איזו דקלרציה כללית בעולם.</w:t>
      </w:r>
      <w:bookmarkStart w:id="605" w:name="_ETM_Q1_1928131"/>
      <w:bookmarkEnd w:id="605"/>
    </w:p>
    <w:p w:rsidR="009619F9" w:rsidRDefault="009619F9" w:rsidP="008777ED">
      <w:pPr>
        <w:rPr>
          <w:rtl/>
        </w:rPr>
      </w:pPr>
      <w:bookmarkStart w:id="606" w:name="_ETM_Q1_1928214"/>
      <w:bookmarkEnd w:id="606"/>
    </w:p>
    <w:p w:rsidR="009619F9" w:rsidRDefault="009619F9" w:rsidP="009619F9">
      <w:pPr>
        <w:pStyle w:val="a4"/>
        <w:keepNext/>
        <w:rPr>
          <w:rtl/>
        </w:rPr>
      </w:pPr>
      <w:bookmarkStart w:id="607" w:name="ET_speaker_מירי_פרנקלשור_71"/>
      <w:r w:rsidRPr="009619F9">
        <w:rPr>
          <w:rStyle w:val="TagStyle"/>
          <w:rtl/>
        </w:rPr>
        <w:t xml:space="preserve"> &lt;&lt; דובר &gt;&gt; </w:t>
      </w:r>
      <w:r>
        <w:rPr>
          <w:rtl/>
        </w:rPr>
        <w:t>מירי פרנקל-שור:</w:t>
      </w:r>
      <w:r w:rsidRPr="009619F9">
        <w:rPr>
          <w:rStyle w:val="TagStyle"/>
          <w:rtl/>
        </w:rPr>
        <w:t xml:space="preserve"> &lt;&lt; דובר &gt;&gt;</w:t>
      </w:r>
      <w:r>
        <w:rPr>
          <w:rtl/>
        </w:rPr>
        <w:t xml:space="preserve">   </w:t>
      </w:r>
      <w:bookmarkEnd w:id="607"/>
    </w:p>
    <w:p w:rsidR="009619F9" w:rsidRDefault="009619F9" w:rsidP="009619F9">
      <w:pPr>
        <w:pStyle w:val="KeepWithNext"/>
        <w:rPr>
          <w:rtl/>
        </w:rPr>
      </w:pPr>
    </w:p>
    <w:p w:rsidR="009619F9" w:rsidRDefault="009619F9" w:rsidP="009619F9">
      <w:pPr>
        <w:rPr>
          <w:rtl/>
        </w:rPr>
      </w:pPr>
      <w:bookmarkStart w:id="608" w:name="_ETM_Q1_1925422"/>
      <w:bookmarkStart w:id="609" w:name="_ETM_Q1_1925488"/>
      <w:bookmarkEnd w:id="608"/>
      <w:bookmarkEnd w:id="609"/>
      <w:r>
        <w:rPr>
          <w:rFonts w:hint="cs"/>
          <w:rtl/>
        </w:rPr>
        <w:t xml:space="preserve">אני רוצה לומר לוועדה. הוועדה מאשרת חקיקה </w:t>
      </w:r>
      <w:bookmarkStart w:id="610" w:name="_ETM_Q1_1933273"/>
      <w:bookmarkEnd w:id="610"/>
      <w:r>
        <w:rPr>
          <w:rFonts w:hint="cs"/>
          <w:rtl/>
        </w:rPr>
        <w:t xml:space="preserve">באמת די דרמטית בנושא של המאבק בארגוני פשיעה. אישרנו את צווי ההגבלה, עכשיו הוועדה דנה בנושא חדש ויש </w:t>
      </w:r>
      <w:bookmarkStart w:id="611" w:name="_ETM_Q1_1945546"/>
      <w:bookmarkEnd w:id="611"/>
      <w:r>
        <w:rPr>
          <w:rFonts w:hint="cs"/>
          <w:rtl/>
        </w:rPr>
        <w:t>לנו את חוק מאבק בארגוני פשיעה. אנחנו בכל זאת צר</w:t>
      </w:r>
      <w:bookmarkStart w:id="612" w:name="_ETM_Q1_1944602"/>
      <w:bookmarkEnd w:id="612"/>
      <w:r>
        <w:rPr>
          <w:rFonts w:hint="cs"/>
          <w:rtl/>
        </w:rPr>
        <w:t xml:space="preserve">יכים לראות שיש איזו תפיסה הוליסטית בכל הכלים שאנחנו נותנים </w:t>
      </w:r>
      <w:bookmarkStart w:id="613" w:name="_ETM_Q1_1952101"/>
      <w:bookmarkEnd w:id="613"/>
      <w:r>
        <w:rPr>
          <w:rFonts w:hint="cs"/>
          <w:rtl/>
        </w:rPr>
        <w:t xml:space="preserve">למשטרה. </w:t>
      </w:r>
    </w:p>
    <w:p w:rsidR="009619F9" w:rsidRDefault="009619F9" w:rsidP="009619F9">
      <w:pPr>
        <w:rPr>
          <w:rtl/>
        </w:rPr>
      </w:pPr>
      <w:bookmarkStart w:id="614" w:name="_ETM_Q1_1954229"/>
      <w:bookmarkStart w:id="615" w:name="_ETM_Q1_1954305"/>
      <w:bookmarkEnd w:id="614"/>
      <w:bookmarkEnd w:id="615"/>
    </w:p>
    <w:p w:rsidR="009619F9" w:rsidRDefault="009619F9" w:rsidP="00A3755C">
      <w:pPr>
        <w:rPr>
          <w:rtl/>
        </w:rPr>
      </w:pPr>
      <w:bookmarkStart w:id="616" w:name="_ETM_Q1_1954341"/>
      <w:bookmarkStart w:id="617" w:name="_ETM_Q1_1954409"/>
      <w:bookmarkEnd w:id="616"/>
      <w:bookmarkEnd w:id="617"/>
      <w:r>
        <w:rPr>
          <w:rFonts w:hint="cs"/>
          <w:rtl/>
        </w:rPr>
        <w:t xml:space="preserve">להמציא כל פעם איזשהו דבר אחר, אני מבינה את </w:t>
      </w:r>
      <w:bookmarkStart w:id="618" w:name="_ETM_Q1_1958534"/>
      <w:bookmarkEnd w:id="618"/>
      <w:r>
        <w:rPr>
          <w:rFonts w:hint="cs"/>
          <w:rtl/>
        </w:rPr>
        <w:t>הטענה, ולכן אנחנו שוקלים לראות, יכול להיות ש</w:t>
      </w:r>
      <w:r w:rsidR="00A3755C">
        <w:rPr>
          <w:rFonts w:hint="cs"/>
          <w:rtl/>
        </w:rPr>
        <w:t xml:space="preserve">את </w:t>
      </w:r>
      <w:r>
        <w:rPr>
          <w:rFonts w:hint="cs"/>
          <w:rtl/>
        </w:rPr>
        <w:t xml:space="preserve">התוויית </w:t>
      </w:r>
      <w:bookmarkStart w:id="619" w:name="_ETM_Q1_1958867"/>
      <w:bookmarkEnd w:id="619"/>
      <w:r>
        <w:rPr>
          <w:rFonts w:hint="cs"/>
          <w:rtl/>
        </w:rPr>
        <w:t>הדרך שאנחנו קבענו בצווי ההגבלה</w:t>
      </w:r>
      <w:r w:rsidR="00A3755C">
        <w:rPr>
          <w:rFonts w:hint="cs"/>
          <w:rtl/>
        </w:rPr>
        <w:t xml:space="preserve"> </w:t>
      </w:r>
      <w:r>
        <w:rPr>
          <w:rFonts w:hint="cs"/>
          <w:rtl/>
        </w:rPr>
        <w:t xml:space="preserve">אנחנו יכולים לאמץ </w:t>
      </w:r>
      <w:bookmarkStart w:id="620" w:name="_ETM_Q1_1968004"/>
      <w:bookmarkEnd w:id="620"/>
      <w:r>
        <w:rPr>
          <w:rFonts w:hint="cs"/>
          <w:rtl/>
        </w:rPr>
        <w:t xml:space="preserve">לכאן. זה נתיב שכבר מוכר לנו, </w:t>
      </w:r>
      <w:bookmarkStart w:id="621" w:name="_ETM_Q1_1974308"/>
      <w:bookmarkEnd w:id="621"/>
      <w:r>
        <w:rPr>
          <w:rFonts w:hint="cs"/>
          <w:rtl/>
        </w:rPr>
        <w:t>שאני חושבת שבסופו של דבר נותן לנו את המענים.</w:t>
      </w:r>
    </w:p>
    <w:p w:rsidR="009619F9" w:rsidRDefault="009619F9" w:rsidP="009619F9">
      <w:pPr>
        <w:rPr>
          <w:rtl/>
        </w:rPr>
      </w:pPr>
      <w:bookmarkStart w:id="622" w:name="_ETM_Q1_1971640"/>
      <w:bookmarkStart w:id="623" w:name="_ETM_Q1_1971718"/>
      <w:bookmarkEnd w:id="622"/>
      <w:bookmarkEnd w:id="623"/>
    </w:p>
    <w:p w:rsidR="009619F9" w:rsidRDefault="009619F9" w:rsidP="009619F9">
      <w:pPr>
        <w:pStyle w:val="af6"/>
        <w:keepNext/>
        <w:rPr>
          <w:rtl/>
        </w:rPr>
      </w:pPr>
      <w:bookmarkStart w:id="624" w:name="ET_yor_6358_72"/>
      <w:r w:rsidRPr="009619F9">
        <w:rPr>
          <w:rStyle w:val="TagStyle"/>
          <w:rtl/>
        </w:rPr>
        <w:t xml:space="preserve"> &lt;&lt; </w:t>
      </w:r>
      <w:proofErr w:type="spellStart"/>
      <w:r w:rsidRPr="009619F9">
        <w:rPr>
          <w:rStyle w:val="TagStyle"/>
          <w:rtl/>
        </w:rPr>
        <w:t>יור</w:t>
      </w:r>
      <w:proofErr w:type="spellEnd"/>
      <w:r w:rsidRPr="009619F9">
        <w:rPr>
          <w:rStyle w:val="TagStyle"/>
          <w:rtl/>
        </w:rPr>
        <w:t xml:space="preserve"> &gt;&gt; </w:t>
      </w:r>
      <w:r>
        <w:rPr>
          <w:rtl/>
        </w:rPr>
        <w:t>היו"ר צביקה פוגל:</w:t>
      </w:r>
      <w:r w:rsidRPr="009619F9">
        <w:rPr>
          <w:rStyle w:val="TagStyle"/>
          <w:rtl/>
        </w:rPr>
        <w:t xml:space="preserve"> &lt;&lt; </w:t>
      </w:r>
      <w:proofErr w:type="spellStart"/>
      <w:r w:rsidRPr="009619F9">
        <w:rPr>
          <w:rStyle w:val="TagStyle"/>
          <w:rtl/>
        </w:rPr>
        <w:t>יור</w:t>
      </w:r>
      <w:proofErr w:type="spellEnd"/>
      <w:r w:rsidRPr="009619F9">
        <w:rPr>
          <w:rStyle w:val="TagStyle"/>
          <w:rtl/>
        </w:rPr>
        <w:t xml:space="preserve"> &gt;&gt;</w:t>
      </w:r>
      <w:r>
        <w:rPr>
          <w:rtl/>
        </w:rPr>
        <w:t xml:space="preserve">   </w:t>
      </w:r>
      <w:bookmarkEnd w:id="624"/>
    </w:p>
    <w:p w:rsidR="009619F9" w:rsidRDefault="009619F9" w:rsidP="009619F9">
      <w:pPr>
        <w:pStyle w:val="KeepWithNext"/>
        <w:rPr>
          <w:rtl/>
        </w:rPr>
      </w:pPr>
    </w:p>
    <w:p w:rsidR="009619F9" w:rsidRDefault="009619F9" w:rsidP="009619F9">
      <w:pPr>
        <w:rPr>
          <w:rtl/>
        </w:rPr>
      </w:pPr>
      <w:bookmarkStart w:id="625" w:name="_ETM_Q1_1972716"/>
      <w:bookmarkEnd w:id="625"/>
      <w:r>
        <w:rPr>
          <w:rFonts w:hint="cs"/>
          <w:rtl/>
        </w:rPr>
        <w:t xml:space="preserve">יש יתרונות </w:t>
      </w:r>
      <w:bookmarkStart w:id="626" w:name="_ETM_Q1_1974120"/>
      <w:bookmarkEnd w:id="626"/>
      <w:r>
        <w:rPr>
          <w:rFonts w:hint="cs"/>
          <w:rtl/>
        </w:rPr>
        <w:t xml:space="preserve">ויש חסרונות בראייה הוליסטית כשאתה מעניק או מטיל על גורם </w:t>
      </w:r>
      <w:bookmarkStart w:id="627" w:name="_ETM_Q1_1979883"/>
      <w:bookmarkEnd w:id="627"/>
      <w:r>
        <w:rPr>
          <w:rFonts w:hint="cs"/>
          <w:rtl/>
        </w:rPr>
        <w:t xml:space="preserve">אחד, שהוא </w:t>
      </w:r>
      <w:proofErr w:type="spellStart"/>
      <w:r>
        <w:rPr>
          <w:rFonts w:hint="cs"/>
          <w:rtl/>
        </w:rPr>
        <w:t>יתכלל</w:t>
      </w:r>
      <w:proofErr w:type="spellEnd"/>
      <w:r>
        <w:rPr>
          <w:rFonts w:hint="cs"/>
          <w:rtl/>
        </w:rPr>
        <w:t xml:space="preserve"> את הכול.</w:t>
      </w:r>
      <w:bookmarkStart w:id="628" w:name="_ETM_Q1_1977629"/>
      <w:bookmarkEnd w:id="628"/>
    </w:p>
    <w:p w:rsidR="009619F9" w:rsidRDefault="009619F9" w:rsidP="009619F9">
      <w:pPr>
        <w:rPr>
          <w:rtl/>
        </w:rPr>
      </w:pPr>
      <w:bookmarkStart w:id="629" w:name="_ETM_Q1_1977727"/>
      <w:bookmarkEnd w:id="629"/>
    </w:p>
    <w:p w:rsidR="009619F9" w:rsidRDefault="009619F9" w:rsidP="009619F9">
      <w:pPr>
        <w:pStyle w:val="a4"/>
        <w:keepNext/>
        <w:rPr>
          <w:rtl/>
        </w:rPr>
      </w:pPr>
      <w:bookmarkStart w:id="630" w:name="ET_speaker_מירי_פרנקלשור_73"/>
      <w:r w:rsidRPr="009619F9">
        <w:rPr>
          <w:rStyle w:val="TagStyle"/>
          <w:rtl/>
        </w:rPr>
        <w:t xml:space="preserve"> &lt;&lt; דובר &gt;&gt; </w:t>
      </w:r>
      <w:r>
        <w:rPr>
          <w:rtl/>
        </w:rPr>
        <w:t>מירי פרנקל-שור:</w:t>
      </w:r>
      <w:r w:rsidRPr="009619F9">
        <w:rPr>
          <w:rStyle w:val="TagStyle"/>
          <w:rtl/>
        </w:rPr>
        <w:t xml:space="preserve"> &lt;&lt; דובר &gt;&gt;</w:t>
      </w:r>
      <w:r>
        <w:rPr>
          <w:rtl/>
        </w:rPr>
        <w:t xml:space="preserve">   </w:t>
      </w:r>
      <w:bookmarkEnd w:id="630"/>
    </w:p>
    <w:p w:rsidR="009619F9" w:rsidRDefault="009619F9" w:rsidP="009619F9">
      <w:pPr>
        <w:pStyle w:val="KeepWithNext"/>
        <w:rPr>
          <w:rtl/>
        </w:rPr>
      </w:pPr>
    </w:p>
    <w:p w:rsidR="009619F9" w:rsidRDefault="009619F9" w:rsidP="009619F9">
      <w:pPr>
        <w:rPr>
          <w:rtl/>
        </w:rPr>
      </w:pPr>
      <w:bookmarkStart w:id="631" w:name="_ETM_Q1_1980054"/>
      <w:bookmarkStart w:id="632" w:name="_ETM_Q1_1980111"/>
      <w:bookmarkEnd w:id="631"/>
      <w:bookmarkEnd w:id="632"/>
      <w:r>
        <w:rPr>
          <w:rFonts w:hint="cs"/>
          <w:rtl/>
        </w:rPr>
        <w:t>כן, אבל אתה חייב גם בחקיקה</w:t>
      </w:r>
      <w:bookmarkStart w:id="633" w:name="_ETM_Q1_1979798"/>
      <w:bookmarkEnd w:id="633"/>
      <w:r>
        <w:rPr>
          <w:rFonts w:hint="cs"/>
          <w:rtl/>
        </w:rPr>
        <w:t xml:space="preserve"> לראות שיש באמת איזושהי לוגיסטיקה.</w:t>
      </w:r>
    </w:p>
    <w:p w:rsidR="009619F9" w:rsidRDefault="009619F9" w:rsidP="009619F9">
      <w:pPr>
        <w:rPr>
          <w:rtl/>
        </w:rPr>
      </w:pPr>
      <w:bookmarkStart w:id="634" w:name="_ETM_Q1_1982449"/>
      <w:bookmarkStart w:id="635" w:name="_ETM_Q1_1982542"/>
      <w:bookmarkEnd w:id="634"/>
      <w:bookmarkEnd w:id="635"/>
    </w:p>
    <w:p w:rsidR="009619F9" w:rsidRDefault="009619F9" w:rsidP="009619F9">
      <w:pPr>
        <w:pStyle w:val="af6"/>
        <w:keepNext/>
        <w:rPr>
          <w:rtl/>
        </w:rPr>
      </w:pPr>
      <w:bookmarkStart w:id="636" w:name="ET_yor_6358_74"/>
      <w:r w:rsidRPr="009619F9">
        <w:rPr>
          <w:rStyle w:val="TagStyle"/>
          <w:rtl/>
        </w:rPr>
        <w:t xml:space="preserve"> &lt;&lt; </w:t>
      </w:r>
      <w:proofErr w:type="spellStart"/>
      <w:r w:rsidRPr="009619F9">
        <w:rPr>
          <w:rStyle w:val="TagStyle"/>
          <w:rtl/>
        </w:rPr>
        <w:t>יור</w:t>
      </w:r>
      <w:proofErr w:type="spellEnd"/>
      <w:r w:rsidRPr="009619F9">
        <w:rPr>
          <w:rStyle w:val="TagStyle"/>
          <w:rtl/>
        </w:rPr>
        <w:t xml:space="preserve"> &gt;&gt; </w:t>
      </w:r>
      <w:r>
        <w:rPr>
          <w:rtl/>
        </w:rPr>
        <w:t>היו"ר צביקה פוגל:</w:t>
      </w:r>
      <w:r w:rsidRPr="009619F9">
        <w:rPr>
          <w:rStyle w:val="TagStyle"/>
          <w:rtl/>
        </w:rPr>
        <w:t xml:space="preserve"> &lt;&lt; </w:t>
      </w:r>
      <w:proofErr w:type="spellStart"/>
      <w:r w:rsidRPr="009619F9">
        <w:rPr>
          <w:rStyle w:val="TagStyle"/>
          <w:rtl/>
        </w:rPr>
        <w:t>יור</w:t>
      </w:r>
      <w:proofErr w:type="spellEnd"/>
      <w:r w:rsidRPr="009619F9">
        <w:rPr>
          <w:rStyle w:val="TagStyle"/>
          <w:rtl/>
        </w:rPr>
        <w:t xml:space="preserve"> &gt;&gt;</w:t>
      </w:r>
      <w:r>
        <w:rPr>
          <w:rtl/>
        </w:rPr>
        <w:t xml:space="preserve">   </w:t>
      </w:r>
      <w:bookmarkEnd w:id="636"/>
    </w:p>
    <w:p w:rsidR="009619F9" w:rsidRDefault="009619F9" w:rsidP="009619F9">
      <w:pPr>
        <w:pStyle w:val="KeepWithNext"/>
        <w:rPr>
          <w:rtl/>
        </w:rPr>
      </w:pPr>
    </w:p>
    <w:p w:rsidR="009619F9" w:rsidRDefault="009619F9" w:rsidP="009619F9">
      <w:pPr>
        <w:rPr>
          <w:rtl/>
        </w:rPr>
      </w:pPr>
      <w:bookmarkStart w:id="637" w:name="_ETM_Q1_1983520"/>
      <w:bookmarkEnd w:id="637"/>
      <w:r>
        <w:rPr>
          <w:rFonts w:hint="cs"/>
          <w:rtl/>
        </w:rPr>
        <w:t xml:space="preserve">אמרתי, יש בזה יתרונות ויש בזה חסרונות. </w:t>
      </w:r>
      <w:r w:rsidR="00215D05">
        <w:rPr>
          <w:rFonts w:hint="cs"/>
          <w:rtl/>
        </w:rPr>
        <w:t xml:space="preserve">זה עדיין בן אדם אחד, ראש </w:t>
      </w:r>
      <w:proofErr w:type="spellStart"/>
      <w:r w:rsidR="00215D05">
        <w:rPr>
          <w:rFonts w:hint="cs"/>
          <w:rtl/>
        </w:rPr>
        <w:t>אח"מ</w:t>
      </w:r>
      <w:proofErr w:type="spellEnd"/>
      <w:r w:rsidR="00215D05">
        <w:rPr>
          <w:rFonts w:hint="cs"/>
          <w:rtl/>
        </w:rPr>
        <w:t>.</w:t>
      </w:r>
    </w:p>
    <w:p w:rsidR="00215D05" w:rsidRDefault="00215D05" w:rsidP="009619F9">
      <w:pPr>
        <w:rPr>
          <w:rtl/>
        </w:rPr>
      </w:pPr>
      <w:bookmarkStart w:id="638" w:name="_ETM_Q1_1987602"/>
      <w:bookmarkStart w:id="639" w:name="_ETM_Q1_1987688"/>
      <w:bookmarkEnd w:id="638"/>
      <w:bookmarkEnd w:id="639"/>
    </w:p>
    <w:p w:rsidR="00215D05" w:rsidRDefault="00215D05" w:rsidP="00215D05">
      <w:pPr>
        <w:pStyle w:val="a4"/>
        <w:keepNext/>
        <w:rPr>
          <w:rtl/>
        </w:rPr>
      </w:pPr>
      <w:bookmarkStart w:id="640" w:name="ET_speaker_מירי_פרנקלשור_76"/>
      <w:r w:rsidRPr="00215D05">
        <w:rPr>
          <w:rStyle w:val="TagStyle"/>
          <w:rtl/>
        </w:rPr>
        <w:lastRenderedPageBreak/>
        <w:t xml:space="preserve"> &lt;&lt; דובר &gt;&gt; </w:t>
      </w:r>
      <w:r>
        <w:rPr>
          <w:rtl/>
        </w:rPr>
        <w:t>מירי פרנקל-שור:</w:t>
      </w:r>
      <w:r w:rsidRPr="00215D05">
        <w:rPr>
          <w:rStyle w:val="TagStyle"/>
          <w:rtl/>
        </w:rPr>
        <w:t xml:space="preserve"> &lt;&lt; דובר &gt;&gt;</w:t>
      </w:r>
      <w:r>
        <w:rPr>
          <w:rtl/>
        </w:rPr>
        <w:t xml:space="preserve">   </w:t>
      </w:r>
      <w:bookmarkEnd w:id="640"/>
    </w:p>
    <w:p w:rsidR="00215D05" w:rsidRDefault="00215D05" w:rsidP="00215D05">
      <w:pPr>
        <w:pStyle w:val="KeepWithNext"/>
        <w:rPr>
          <w:rtl/>
        </w:rPr>
      </w:pPr>
    </w:p>
    <w:p w:rsidR="00215D05" w:rsidRPr="00215D05" w:rsidRDefault="00215D05" w:rsidP="00215D05">
      <w:pPr>
        <w:rPr>
          <w:rtl/>
        </w:rPr>
      </w:pPr>
      <w:bookmarkStart w:id="641" w:name="_ETM_Q1_1984763"/>
      <w:bookmarkStart w:id="642" w:name="_ETM_Q1_1984811"/>
      <w:bookmarkStart w:id="643" w:name="_ETM_Q1_1990188"/>
      <w:bookmarkEnd w:id="641"/>
      <w:bookmarkEnd w:id="642"/>
      <w:bookmarkEnd w:id="643"/>
      <w:r>
        <w:rPr>
          <w:rFonts w:hint="cs"/>
          <w:rtl/>
        </w:rPr>
        <w:t xml:space="preserve">אבל אנחנו חייבים מבחינת חקיקה לראות שהכול מסתדר עם הכול </w:t>
      </w:r>
      <w:bookmarkStart w:id="644" w:name="_ETM_Q1_1989709"/>
      <w:bookmarkEnd w:id="644"/>
      <w:r>
        <w:rPr>
          <w:rFonts w:hint="cs"/>
          <w:rtl/>
        </w:rPr>
        <w:t xml:space="preserve">ואנחנו לא יוצרים כל מיני נתיבים חדשים. </w:t>
      </w:r>
    </w:p>
    <w:p w:rsidR="009619F9" w:rsidRDefault="009619F9" w:rsidP="009619F9">
      <w:pPr>
        <w:rPr>
          <w:rtl/>
        </w:rPr>
      </w:pPr>
    </w:p>
    <w:p w:rsidR="009619F9" w:rsidRDefault="009619F9" w:rsidP="009619F9">
      <w:pPr>
        <w:pStyle w:val="a4"/>
        <w:keepNext/>
        <w:rPr>
          <w:rtl/>
        </w:rPr>
      </w:pPr>
      <w:bookmarkStart w:id="645" w:name="ET_speaker_6357_75"/>
      <w:r w:rsidRPr="009619F9">
        <w:rPr>
          <w:rStyle w:val="TagStyle"/>
          <w:rtl/>
        </w:rPr>
        <w:t xml:space="preserve"> &lt;&lt; דובר &gt;&gt; </w:t>
      </w:r>
      <w:r>
        <w:rPr>
          <w:rtl/>
        </w:rPr>
        <w:t>משה סעדה (הליכוד):</w:t>
      </w:r>
      <w:r w:rsidRPr="009619F9">
        <w:rPr>
          <w:rStyle w:val="TagStyle"/>
          <w:rtl/>
        </w:rPr>
        <w:t xml:space="preserve"> &lt;&lt; דובר &gt;&gt;</w:t>
      </w:r>
      <w:r>
        <w:rPr>
          <w:rtl/>
        </w:rPr>
        <w:t xml:space="preserve">   </w:t>
      </w:r>
      <w:bookmarkEnd w:id="645"/>
    </w:p>
    <w:p w:rsidR="009619F9" w:rsidRDefault="009619F9" w:rsidP="009619F9">
      <w:pPr>
        <w:pStyle w:val="KeepWithNext"/>
        <w:rPr>
          <w:rtl/>
        </w:rPr>
      </w:pPr>
    </w:p>
    <w:p w:rsidR="009619F9" w:rsidRDefault="00215D05" w:rsidP="00215D05">
      <w:pPr>
        <w:rPr>
          <w:rtl/>
        </w:rPr>
      </w:pPr>
      <w:r>
        <w:rPr>
          <w:rFonts w:hint="cs"/>
          <w:rtl/>
        </w:rPr>
        <w:t xml:space="preserve">כי אם </w:t>
      </w:r>
      <w:bookmarkStart w:id="646" w:name="_ETM_Q1_1993281"/>
      <w:bookmarkEnd w:id="646"/>
      <w:r>
        <w:rPr>
          <w:rFonts w:hint="cs"/>
          <w:rtl/>
        </w:rPr>
        <w:t>אתה רוצה להסתדר, אז היית אומר השר לביטחון לאומי. יכו</w:t>
      </w:r>
      <w:bookmarkStart w:id="647" w:name="_ETM_Q1_1995786"/>
      <w:bookmarkEnd w:id="647"/>
      <w:r>
        <w:rPr>
          <w:rFonts w:hint="cs"/>
          <w:rtl/>
        </w:rPr>
        <w:t xml:space="preserve">ל להיות שבמציאות אחרת לא היו מרימים גבה, </w:t>
      </w:r>
      <w:bookmarkStart w:id="648" w:name="_ETM_Q1_1998782"/>
      <w:bookmarkEnd w:id="648"/>
      <w:r>
        <w:rPr>
          <w:rFonts w:hint="cs"/>
          <w:rtl/>
        </w:rPr>
        <w:t>אני מניח אם היינו לפני שנתיים, לצערי אני אומר את</w:t>
      </w:r>
      <w:bookmarkStart w:id="649" w:name="_ETM_Q1_1997153"/>
      <w:bookmarkEnd w:id="649"/>
      <w:r>
        <w:rPr>
          <w:rFonts w:hint="cs"/>
          <w:rtl/>
        </w:rPr>
        <w:t xml:space="preserve"> זה, היו אומרים: השר לביטחון לאומי זה מצוין, זה איש </w:t>
      </w:r>
      <w:bookmarkStart w:id="650" w:name="_ETM_Q1_2002300"/>
      <w:bookmarkEnd w:id="650"/>
      <w:r>
        <w:rPr>
          <w:rFonts w:hint="cs"/>
          <w:rtl/>
        </w:rPr>
        <w:t>ראוי כין אין הבדל. הרי מי ש</w:t>
      </w:r>
      <w:r w:rsidR="00D14BF1">
        <w:rPr>
          <w:rFonts w:hint="cs"/>
          <w:rtl/>
        </w:rPr>
        <w:t xml:space="preserve">הוא </w:t>
      </w:r>
      <w:r>
        <w:rPr>
          <w:rFonts w:hint="cs"/>
          <w:rtl/>
        </w:rPr>
        <w:t>שר לביטחון</w:t>
      </w:r>
      <w:bookmarkStart w:id="651" w:name="_ETM_Q1_2008334"/>
      <w:bookmarkEnd w:id="651"/>
      <w:r>
        <w:rPr>
          <w:rFonts w:hint="cs"/>
          <w:rtl/>
        </w:rPr>
        <w:t xml:space="preserve"> לאומי יכול להיות שר ביטחון. אם שר ביטחון זה </w:t>
      </w:r>
      <w:bookmarkStart w:id="652" w:name="_ETM_Q1_2006831"/>
      <w:bookmarkEnd w:id="652"/>
      <w:r>
        <w:rPr>
          <w:rFonts w:hint="cs"/>
          <w:rtl/>
        </w:rPr>
        <w:t xml:space="preserve">איש ראוי, גם השר לביטחון לאומי זה איש ראוי. </w:t>
      </w:r>
      <w:bookmarkStart w:id="653" w:name="_ETM_Q1_2013386"/>
      <w:bookmarkEnd w:id="653"/>
      <w:r>
        <w:rPr>
          <w:rFonts w:hint="cs"/>
          <w:rtl/>
        </w:rPr>
        <w:t>לצערי, אנ</w:t>
      </w:r>
      <w:r w:rsidR="00D14BF1">
        <w:rPr>
          <w:rFonts w:hint="cs"/>
          <w:rtl/>
        </w:rPr>
        <w:t>חנו בשיח פוליטי ולא בשיח מקצועי</w:t>
      </w:r>
      <w:r>
        <w:rPr>
          <w:rFonts w:hint="cs"/>
          <w:rtl/>
        </w:rPr>
        <w:t xml:space="preserve"> ואז נוצרת לנו </w:t>
      </w:r>
      <w:bookmarkStart w:id="654" w:name="_ETM_Q1_2012571"/>
      <w:bookmarkEnd w:id="654"/>
      <w:r>
        <w:rPr>
          <w:rFonts w:hint="cs"/>
          <w:rtl/>
        </w:rPr>
        <w:t>הבעיה.</w:t>
      </w:r>
      <w:bookmarkStart w:id="655" w:name="_ETM_Q1_2015339"/>
      <w:bookmarkEnd w:id="655"/>
    </w:p>
    <w:p w:rsidR="00215D05" w:rsidRDefault="00215D05" w:rsidP="00215D05">
      <w:pPr>
        <w:rPr>
          <w:rtl/>
        </w:rPr>
      </w:pPr>
      <w:bookmarkStart w:id="656" w:name="_ETM_Q1_2015423"/>
      <w:bookmarkEnd w:id="656"/>
    </w:p>
    <w:p w:rsidR="00215D05" w:rsidRDefault="00215D05" w:rsidP="00215D05">
      <w:pPr>
        <w:rPr>
          <w:rtl/>
        </w:rPr>
      </w:pPr>
      <w:bookmarkStart w:id="657" w:name="_ETM_Q1_2015516"/>
      <w:bookmarkStart w:id="658" w:name="_ETM_Q1_2015597"/>
      <w:bookmarkEnd w:id="657"/>
      <w:bookmarkEnd w:id="658"/>
      <w:r>
        <w:rPr>
          <w:rFonts w:hint="cs"/>
          <w:rtl/>
        </w:rPr>
        <w:t xml:space="preserve">אז מה את אומרת? את אומרת, בוא נוריד רמה. </w:t>
      </w:r>
      <w:bookmarkStart w:id="659" w:name="_ETM_Q1_2018757"/>
      <w:bookmarkEnd w:id="659"/>
      <w:r>
        <w:rPr>
          <w:rFonts w:hint="cs"/>
          <w:rtl/>
        </w:rPr>
        <w:t xml:space="preserve">כי אני אמרתי </w:t>
      </w:r>
      <w:bookmarkStart w:id="660" w:name="_ETM_Q1_2017281"/>
      <w:bookmarkEnd w:id="660"/>
      <w:r>
        <w:rPr>
          <w:rFonts w:hint="cs"/>
          <w:rtl/>
        </w:rPr>
        <w:t xml:space="preserve">שר. </w:t>
      </w:r>
    </w:p>
    <w:p w:rsidR="00215D05" w:rsidRDefault="00215D05" w:rsidP="00215D05">
      <w:pPr>
        <w:rPr>
          <w:rtl/>
        </w:rPr>
      </w:pPr>
      <w:bookmarkStart w:id="661" w:name="_ETM_Q1_2020054"/>
      <w:bookmarkStart w:id="662" w:name="_ETM_Q1_2020131"/>
      <w:bookmarkEnd w:id="661"/>
      <w:bookmarkEnd w:id="662"/>
    </w:p>
    <w:p w:rsidR="00215D05" w:rsidRDefault="00215D05" w:rsidP="00215D05">
      <w:pPr>
        <w:pStyle w:val="a4"/>
        <w:keepNext/>
        <w:rPr>
          <w:rtl/>
        </w:rPr>
      </w:pPr>
      <w:bookmarkStart w:id="663" w:name="ET_speaker_מירי_פרנקלשור_77"/>
      <w:r w:rsidRPr="00215D05">
        <w:rPr>
          <w:rStyle w:val="TagStyle"/>
          <w:rtl/>
        </w:rPr>
        <w:t xml:space="preserve"> &lt;&lt; דובר &gt;&gt; </w:t>
      </w:r>
      <w:r>
        <w:rPr>
          <w:rtl/>
        </w:rPr>
        <w:t>מירי פרנקל-שור:</w:t>
      </w:r>
      <w:r w:rsidRPr="00215D05">
        <w:rPr>
          <w:rStyle w:val="TagStyle"/>
          <w:rtl/>
        </w:rPr>
        <w:t xml:space="preserve"> &lt;&lt; דובר &gt;&gt;</w:t>
      </w:r>
      <w:r>
        <w:rPr>
          <w:rtl/>
        </w:rPr>
        <w:t xml:space="preserve">   </w:t>
      </w:r>
      <w:bookmarkEnd w:id="663"/>
    </w:p>
    <w:p w:rsidR="00215D05" w:rsidRDefault="00215D05" w:rsidP="00215D05">
      <w:pPr>
        <w:pStyle w:val="KeepWithNext"/>
        <w:rPr>
          <w:rtl/>
        </w:rPr>
      </w:pPr>
    </w:p>
    <w:p w:rsidR="00215D05" w:rsidRDefault="00215D05" w:rsidP="00D14BF1">
      <w:pPr>
        <w:rPr>
          <w:rtl/>
        </w:rPr>
      </w:pPr>
      <w:r>
        <w:rPr>
          <w:rFonts w:hint="cs"/>
          <w:rtl/>
        </w:rPr>
        <w:t xml:space="preserve">אני לא מורידה רמה, אני הולכת לגורם מקצועי. דרג פוליטי ודרג מקצועי הם לא </w:t>
      </w:r>
      <w:r w:rsidR="00D14BF1">
        <w:rPr>
          <w:rFonts w:hint="cs"/>
          <w:rtl/>
        </w:rPr>
        <w:t>בקו אחד.</w:t>
      </w:r>
      <w:bookmarkStart w:id="664" w:name="_ETM_Q1_2023252"/>
      <w:bookmarkEnd w:id="664"/>
    </w:p>
    <w:p w:rsidR="00215D05" w:rsidRDefault="00215D05" w:rsidP="00215D05">
      <w:pPr>
        <w:rPr>
          <w:rtl/>
        </w:rPr>
      </w:pPr>
      <w:bookmarkStart w:id="665" w:name="_ETM_Q1_2023907"/>
      <w:bookmarkStart w:id="666" w:name="_ETM_Q1_2023985"/>
      <w:bookmarkEnd w:id="665"/>
      <w:bookmarkEnd w:id="666"/>
    </w:p>
    <w:p w:rsidR="00215D05" w:rsidRDefault="00215D05" w:rsidP="00215D05">
      <w:pPr>
        <w:pStyle w:val="a4"/>
        <w:keepNext/>
        <w:rPr>
          <w:rtl/>
        </w:rPr>
      </w:pPr>
      <w:bookmarkStart w:id="667" w:name="ET_speaker_6357_78"/>
      <w:r w:rsidRPr="00215D05">
        <w:rPr>
          <w:rStyle w:val="TagStyle"/>
          <w:rtl/>
        </w:rPr>
        <w:t xml:space="preserve"> &lt;&lt; דובר &gt;&gt; </w:t>
      </w:r>
      <w:r>
        <w:rPr>
          <w:rtl/>
        </w:rPr>
        <w:t>משה סעדה (הליכוד):</w:t>
      </w:r>
      <w:r w:rsidRPr="00215D05">
        <w:rPr>
          <w:rStyle w:val="TagStyle"/>
          <w:rtl/>
        </w:rPr>
        <w:t xml:space="preserve"> &lt;&lt; דובר &gt;&gt;</w:t>
      </w:r>
      <w:r>
        <w:rPr>
          <w:rtl/>
        </w:rPr>
        <w:t xml:space="preserve">   </w:t>
      </w:r>
      <w:bookmarkEnd w:id="667"/>
    </w:p>
    <w:p w:rsidR="00215D05" w:rsidRDefault="00215D05" w:rsidP="00215D05">
      <w:pPr>
        <w:pStyle w:val="KeepWithNext"/>
        <w:rPr>
          <w:rtl/>
        </w:rPr>
      </w:pPr>
    </w:p>
    <w:p w:rsidR="00215D05" w:rsidRDefault="00215D05" w:rsidP="00215D05">
      <w:pPr>
        <w:rPr>
          <w:rtl/>
        </w:rPr>
      </w:pPr>
      <w:bookmarkStart w:id="668" w:name="_ETM_Q1_2026023"/>
      <w:bookmarkStart w:id="669" w:name="_ETM_Q1_2026070"/>
      <w:bookmarkEnd w:id="668"/>
      <w:bookmarkEnd w:id="669"/>
      <w:r>
        <w:rPr>
          <w:rFonts w:hint="cs"/>
          <w:rtl/>
        </w:rPr>
        <w:t xml:space="preserve">כן, אבל החוק רצה שם את הדרג שרואה ראיית על. </w:t>
      </w:r>
      <w:bookmarkStart w:id="670" w:name="_ETM_Q1_2025782"/>
      <w:bookmarkStart w:id="671" w:name="_ETM_Q1_2028645"/>
      <w:bookmarkEnd w:id="670"/>
      <w:bookmarkEnd w:id="671"/>
    </w:p>
    <w:p w:rsidR="00EF500F" w:rsidRDefault="00EF500F" w:rsidP="00215D05">
      <w:pPr>
        <w:rPr>
          <w:rtl/>
        </w:rPr>
      </w:pPr>
      <w:bookmarkStart w:id="672" w:name="_ETM_Q1_2028740"/>
      <w:bookmarkStart w:id="673" w:name="_ETM_Q1_2030038"/>
      <w:bookmarkEnd w:id="672"/>
      <w:bookmarkEnd w:id="673"/>
    </w:p>
    <w:p w:rsidR="00EF500F" w:rsidRDefault="00EF500F" w:rsidP="00EF500F">
      <w:pPr>
        <w:pStyle w:val="a4"/>
        <w:keepNext/>
        <w:rPr>
          <w:rtl/>
        </w:rPr>
      </w:pPr>
      <w:bookmarkStart w:id="674" w:name="ET_speaker_מירי_פרנקלשור_79"/>
      <w:r w:rsidRPr="00EF500F">
        <w:rPr>
          <w:rStyle w:val="TagStyle"/>
          <w:rtl/>
        </w:rPr>
        <w:t xml:space="preserve"> &lt;&lt; דובר &gt;&gt; </w:t>
      </w:r>
      <w:r>
        <w:rPr>
          <w:rtl/>
        </w:rPr>
        <w:t>מירי פרנקל-שור:</w:t>
      </w:r>
      <w:r w:rsidRPr="00EF500F">
        <w:rPr>
          <w:rStyle w:val="TagStyle"/>
          <w:rtl/>
        </w:rPr>
        <w:t xml:space="preserve"> &lt;&lt; דובר &gt;&gt;</w:t>
      </w:r>
      <w:r>
        <w:rPr>
          <w:rtl/>
        </w:rPr>
        <w:t xml:space="preserve">   </w:t>
      </w:r>
      <w:bookmarkEnd w:id="674"/>
    </w:p>
    <w:p w:rsidR="00EF500F" w:rsidRDefault="00EF500F" w:rsidP="00EF500F">
      <w:pPr>
        <w:pStyle w:val="KeepWithNext"/>
        <w:rPr>
          <w:rtl/>
        </w:rPr>
      </w:pPr>
    </w:p>
    <w:p w:rsidR="00EF500F" w:rsidRDefault="00EF500F" w:rsidP="00EF500F">
      <w:pPr>
        <w:rPr>
          <w:rtl/>
        </w:rPr>
      </w:pPr>
      <w:bookmarkStart w:id="675" w:name="_ETM_Q1_2030769"/>
      <w:bookmarkStart w:id="676" w:name="_ETM_Q1_2030814"/>
      <w:bookmarkEnd w:id="675"/>
      <w:bookmarkEnd w:id="676"/>
      <w:r>
        <w:rPr>
          <w:rFonts w:hint="cs"/>
          <w:rtl/>
        </w:rPr>
        <w:t xml:space="preserve">זה נכון, אבל בכל מקרה, כיוון שהוועדה כבר אישרה </w:t>
      </w:r>
      <w:bookmarkStart w:id="677" w:name="_ETM_Q1_2028040"/>
      <w:bookmarkEnd w:id="677"/>
      <w:r>
        <w:rPr>
          <w:rFonts w:hint="cs"/>
          <w:rtl/>
        </w:rPr>
        <w:t xml:space="preserve">את </w:t>
      </w:r>
      <w:bookmarkStart w:id="678" w:name="_ETM_Q1_2036936"/>
      <w:bookmarkEnd w:id="678"/>
      <w:r>
        <w:rPr>
          <w:rFonts w:hint="cs"/>
          <w:rtl/>
        </w:rPr>
        <w:t xml:space="preserve">הצעת חוק צווי ההגבלה - </w:t>
      </w:r>
      <w:bookmarkStart w:id="679" w:name="_ETM_Q1_2034190"/>
      <w:bookmarkEnd w:id="679"/>
      <w:r>
        <w:rPr>
          <w:rFonts w:hint="cs"/>
          <w:rtl/>
        </w:rPr>
        <w:t>- -</w:t>
      </w:r>
    </w:p>
    <w:p w:rsidR="00EF500F" w:rsidRDefault="00EF500F" w:rsidP="00EF500F">
      <w:pPr>
        <w:rPr>
          <w:rtl/>
        </w:rPr>
      </w:pPr>
      <w:bookmarkStart w:id="680" w:name="_ETM_Q1_2037009"/>
      <w:bookmarkEnd w:id="680"/>
    </w:p>
    <w:p w:rsidR="00EF500F" w:rsidRDefault="00EF500F" w:rsidP="00EF500F">
      <w:pPr>
        <w:pStyle w:val="a4"/>
        <w:keepNext/>
        <w:rPr>
          <w:rtl/>
        </w:rPr>
      </w:pPr>
      <w:bookmarkStart w:id="681" w:name="ET_speaker_6357_80"/>
      <w:r w:rsidRPr="00EF500F">
        <w:rPr>
          <w:rStyle w:val="TagStyle"/>
          <w:rtl/>
        </w:rPr>
        <w:t xml:space="preserve"> &lt;&lt; דובר &gt;&gt; </w:t>
      </w:r>
      <w:r>
        <w:rPr>
          <w:rtl/>
        </w:rPr>
        <w:t>משה סעדה (הליכוד):</w:t>
      </w:r>
      <w:r w:rsidRPr="00EF500F">
        <w:rPr>
          <w:rStyle w:val="TagStyle"/>
          <w:rtl/>
        </w:rPr>
        <w:t xml:space="preserve"> &lt;&lt; דובר &gt;&gt;</w:t>
      </w:r>
      <w:r>
        <w:rPr>
          <w:rtl/>
        </w:rPr>
        <w:t xml:space="preserve">   </w:t>
      </w:r>
      <w:bookmarkEnd w:id="681"/>
    </w:p>
    <w:p w:rsidR="00EF500F" w:rsidRDefault="00EF500F" w:rsidP="00EF500F">
      <w:pPr>
        <w:pStyle w:val="KeepWithNext"/>
        <w:rPr>
          <w:rtl/>
        </w:rPr>
      </w:pPr>
    </w:p>
    <w:p w:rsidR="00EF500F" w:rsidRDefault="00EF500F" w:rsidP="00EF500F">
      <w:pPr>
        <w:rPr>
          <w:rtl/>
        </w:rPr>
      </w:pPr>
      <w:r>
        <w:rPr>
          <w:rFonts w:hint="cs"/>
          <w:rtl/>
        </w:rPr>
        <w:t xml:space="preserve">בסדר, השינוי מקובל עליי. </w:t>
      </w:r>
      <w:bookmarkStart w:id="682" w:name="_ETM_Q1_2037373"/>
      <w:bookmarkEnd w:id="682"/>
    </w:p>
    <w:p w:rsidR="00EF500F" w:rsidRDefault="00EF500F" w:rsidP="00EF500F">
      <w:pPr>
        <w:rPr>
          <w:rtl/>
        </w:rPr>
      </w:pPr>
      <w:bookmarkStart w:id="683" w:name="_ETM_Q1_2037447"/>
      <w:bookmarkEnd w:id="683"/>
    </w:p>
    <w:p w:rsidR="00EF500F" w:rsidRDefault="00EF500F" w:rsidP="00EF500F">
      <w:pPr>
        <w:pStyle w:val="a4"/>
        <w:keepNext/>
        <w:rPr>
          <w:rtl/>
        </w:rPr>
      </w:pPr>
      <w:bookmarkStart w:id="684" w:name="ET_speaker_מירי_פרנקלשור_81"/>
      <w:r w:rsidRPr="00EF500F">
        <w:rPr>
          <w:rStyle w:val="TagStyle"/>
          <w:rtl/>
        </w:rPr>
        <w:t xml:space="preserve"> &lt;&lt; דובר &gt;&gt; </w:t>
      </w:r>
      <w:r>
        <w:rPr>
          <w:rtl/>
        </w:rPr>
        <w:t>מירי פרנקל-שור:</w:t>
      </w:r>
      <w:r w:rsidRPr="00EF500F">
        <w:rPr>
          <w:rStyle w:val="TagStyle"/>
          <w:rtl/>
        </w:rPr>
        <w:t xml:space="preserve"> &lt;&lt; דובר &gt;&gt;</w:t>
      </w:r>
      <w:r>
        <w:rPr>
          <w:rtl/>
        </w:rPr>
        <w:t xml:space="preserve">   </w:t>
      </w:r>
      <w:bookmarkEnd w:id="684"/>
    </w:p>
    <w:p w:rsidR="00EF500F" w:rsidRDefault="00EF500F" w:rsidP="00EF500F">
      <w:pPr>
        <w:pStyle w:val="KeepWithNext"/>
        <w:rPr>
          <w:rtl/>
        </w:rPr>
      </w:pPr>
    </w:p>
    <w:p w:rsidR="00EF500F" w:rsidRDefault="00EF500F" w:rsidP="00EF500F">
      <w:pPr>
        <w:rPr>
          <w:rtl/>
        </w:rPr>
      </w:pPr>
      <w:r>
        <w:rPr>
          <w:rFonts w:hint="cs"/>
          <w:rtl/>
        </w:rPr>
        <w:t xml:space="preserve">אז יכול להיות שאנחנו נמצא את הדרך הזאת. </w:t>
      </w:r>
    </w:p>
    <w:p w:rsidR="00EF500F" w:rsidRDefault="00EF500F" w:rsidP="00EF500F">
      <w:pPr>
        <w:rPr>
          <w:rtl/>
        </w:rPr>
      </w:pPr>
      <w:bookmarkStart w:id="685" w:name="_ETM_Q1_2039763"/>
      <w:bookmarkStart w:id="686" w:name="_ETM_Q1_2039841"/>
      <w:bookmarkEnd w:id="685"/>
      <w:bookmarkEnd w:id="686"/>
    </w:p>
    <w:p w:rsidR="00EF500F" w:rsidRDefault="00EF500F" w:rsidP="00EF500F">
      <w:pPr>
        <w:pStyle w:val="a4"/>
        <w:keepNext/>
        <w:rPr>
          <w:rtl/>
        </w:rPr>
      </w:pPr>
      <w:bookmarkStart w:id="687" w:name="ET_speaker_6357_82"/>
      <w:r w:rsidRPr="00EF500F">
        <w:rPr>
          <w:rStyle w:val="TagStyle"/>
          <w:rtl/>
        </w:rPr>
        <w:t xml:space="preserve"> &lt;&lt; דובר &gt;&gt; </w:t>
      </w:r>
      <w:r>
        <w:rPr>
          <w:rtl/>
        </w:rPr>
        <w:t>משה סעדה (הליכוד):</w:t>
      </w:r>
      <w:r w:rsidRPr="00EF500F">
        <w:rPr>
          <w:rStyle w:val="TagStyle"/>
          <w:rtl/>
        </w:rPr>
        <w:t xml:space="preserve"> &lt;&lt; דובר &gt;&gt;</w:t>
      </w:r>
      <w:r>
        <w:rPr>
          <w:rtl/>
        </w:rPr>
        <w:t xml:space="preserve">   </w:t>
      </w:r>
      <w:bookmarkEnd w:id="687"/>
    </w:p>
    <w:p w:rsidR="00EF500F" w:rsidRDefault="00EF500F" w:rsidP="00EF500F">
      <w:pPr>
        <w:pStyle w:val="KeepWithNext"/>
        <w:rPr>
          <w:rtl/>
        </w:rPr>
      </w:pPr>
    </w:p>
    <w:p w:rsidR="00EF500F" w:rsidRDefault="00EF500F" w:rsidP="0060720D">
      <w:pPr>
        <w:rPr>
          <w:rtl/>
        </w:rPr>
      </w:pPr>
      <w:r>
        <w:rPr>
          <w:rFonts w:hint="cs"/>
          <w:rtl/>
        </w:rPr>
        <w:t xml:space="preserve">מה שחשוב רק, שהגורם שיהיה אחראי בלבד, זה חשוב לי, שזה </w:t>
      </w:r>
      <w:bookmarkStart w:id="688" w:name="_ETM_Q1_2041006"/>
      <w:bookmarkEnd w:id="688"/>
      <w:r>
        <w:rPr>
          <w:rFonts w:hint="cs"/>
          <w:rtl/>
        </w:rPr>
        <w:t xml:space="preserve">יהיה המפקח הכללי, ראש </w:t>
      </w:r>
      <w:proofErr w:type="spellStart"/>
      <w:r>
        <w:rPr>
          <w:rFonts w:hint="cs"/>
          <w:rtl/>
        </w:rPr>
        <w:t>אח"מ</w:t>
      </w:r>
      <w:proofErr w:type="spellEnd"/>
      <w:r>
        <w:rPr>
          <w:rFonts w:hint="cs"/>
          <w:rtl/>
        </w:rPr>
        <w:t xml:space="preserve">, אבל שהוא לא </w:t>
      </w:r>
      <w:bookmarkStart w:id="689" w:name="_ETM_Q1_2042964"/>
      <w:bookmarkEnd w:id="689"/>
      <w:r>
        <w:rPr>
          <w:rFonts w:hint="cs"/>
          <w:rtl/>
        </w:rPr>
        <w:t xml:space="preserve">נאלץ להיות תלוי בגורמים חיצוניים. </w:t>
      </w:r>
      <w:bookmarkStart w:id="690" w:name="_ETM_Q1_2048476"/>
      <w:bookmarkEnd w:id="690"/>
    </w:p>
    <w:p w:rsidR="00EF500F" w:rsidRDefault="00EF500F" w:rsidP="00EF500F">
      <w:pPr>
        <w:rPr>
          <w:rtl/>
        </w:rPr>
      </w:pPr>
      <w:bookmarkStart w:id="691" w:name="_ETM_Q1_2048554"/>
      <w:bookmarkEnd w:id="691"/>
    </w:p>
    <w:p w:rsidR="00EF500F" w:rsidRDefault="00EF500F" w:rsidP="00EF500F">
      <w:pPr>
        <w:pStyle w:val="a4"/>
        <w:keepNext/>
        <w:rPr>
          <w:rtl/>
        </w:rPr>
      </w:pPr>
      <w:bookmarkStart w:id="692" w:name="ET_speaker_מירי_פרנקלשור_83"/>
      <w:r w:rsidRPr="00EF500F">
        <w:rPr>
          <w:rStyle w:val="TagStyle"/>
          <w:rtl/>
        </w:rPr>
        <w:t xml:space="preserve"> &lt;&lt; דובר &gt;&gt; </w:t>
      </w:r>
      <w:r>
        <w:rPr>
          <w:rtl/>
        </w:rPr>
        <w:t>מירי פרנקל-שור:</w:t>
      </w:r>
      <w:r w:rsidRPr="00EF500F">
        <w:rPr>
          <w:rStyle w:val="TagStyle"/>
          <w:rtl/>
        </w:rPr>
        <w:t xml:space="preserve"> &lt;&lt; דובר &gt;&gt;</w:t>
      </w:r>
      <w:r>
        <w:rPr>
          <w:rtl/>
        </w:rPr>
        <w:t xml:space="preserve">   </w:t>
      </w:r>
      <w:bookmarkEnd w:id="692"/>
    </w:p>
    <w:p w:rsidR="00EF500F" w:rsidRDefault="00EF500F" w:rsidP="00EF500F">
      <w:pPr>
        <w:pStyle w:val="KeepWithNext"/>
        <w:rPr>
          <w:rtl/>
        </w:rPr>
      </w:pPr>
    </w:p>
    <w:p w:rsidR="00EF500F" w:rsidRDefault="00EF500F" w:rsidP="0060720D">
      <w:pPr>
        <w:rPr>
          <w:rtl/>
        </w:rPr>
      </w:pPr>
      <w:r>
        <w:rPr>
          <w:rFonts w:hint="cs"/>
          <w:rtl/>
        </w:rPr>
        <w:t xml:space="preserve">אני מבינה. אנחנו בהתחלה, אנחנו נראה. </w:t>
      </w:r>
    </w:p>
    <w:p w:rsidR="00EF500F" w:rsidRDefault="00EF500F" w:rsidP="00EF500F">
      <w:pPr>
        <w:rPr>
          <w:rtl/>
        </w:rPr>
      </w:pPr>
      <w:bookmarkStart w:id="693" w:name="_ETM_Q1_2051435"/>
      <w:bookmarkStart w:id="694" w:name="_ETM_Q1_2051519"/>
      <w:bookmarkStart w:id="695" w:name="_ETM_Q1_2052780"/>
      <w:bookmarkEnd w:id="693"/>
      <w:bookmarkEnd w:id="694"/>
      <w:bookmarkEnd w:id="695"/>
    </w:p>
    <w:p w:rsidR="00EF500F" w:rsidRDefault="00EF500F" w:rsidP="00EF500F">
      <w:pPr>
        <w:pStyle w:val="a4"/>
        <w:keepNext/>
        <w:rPr>
          <w:rtl/>
        </w:rPr>
      </w:pPr>
      <w:bookmarkStart w:id="696" w:name="ET_speaker_גלעד_נוה_86"/>
      <w:r w:rsidRPr="00EF500F">
        <w:rPr>
          <w:rStyle w:val="TagStyle"/>
          <w:rtl/>
        </w:rPr>
        <w:t xml:space="preserve"> &lt;&lt; דובר &gt;&gt; </w:t>
      </w:r>
      <w:r>
        <w:rPr>
          <w:rtl/>
        </w:rPr>
        <w:t xml:space="preserve">גלעד </w:t>
      </w:r>
      <w:proofErr w:type="spellStart"/>
      <w:r>
        <w:rPr>
          <w:rtl/>
        </w:rPr>
        <w:t>נוה</w:t>
      </w:r>
      <w:proofErr w:type="spellEnd"/>
      <w:r>
        <w:rPr>
          <w:rtl/>
        </w:rPr>
        <w:t>:</w:t>
      </w:r>
      <w:r w:rsidRPr="00EF500F">
        <w:rPr>
          <w:rStyle w:val="TagStyle"/>
          <w:rtl/>
        </w:rPr>
        <w:t xml:space="preserve"> &lt;&lt; דובר &gt;&gt;</w:t>
      </w:r>
      <w:r>
        <w:rPr>
          <w:rtl/>
        </w:rPr>
        <w:t xml:space="preserve">   </w:t>
      </w:r>
      <w:bookmarkEnd w:id="696"/>
    </w:p>
    <w:p w:rsidR="00EF500F" w:rsidRDefault="00EF500F" w:rsidP="00EF500F">
      <w:pPr>
        <w:pStyle w:val="KeepWithNext"/>
        <w:rPr>
          <w:rtl/>
        </w:rPr>
      </w:pPr>
    </w:p>
    <w:p w:rsidR="00EF500F" w:rsidRDefault="00EF500F" w:rsidP="00EF500F">
      <w:pPr>
        <w:rPr>
          <w:rtl/>
        </w:rPr>
      </w:pPr>
      <w:bookmarkStart w:id="697" w:name="_ETM_Q1_2053362"/>
      <w:bookmarkStart w:id="698" w:name="_ETM_Q1_2053427"/>
      <w:bookmarkEnd w:id="697"/>
      <w:bookmarkEnd w:id="698"/>
      <w:r>
        <w:rPr>
          <w:rFonts w:hint="cs"/>
          <w:rtl/>
        </w:rPr>
        <w:t>האישור של יועץ משפטי.</w:t>
      </w:r>
      <w:bookmarkStart w:id="699" w:name="_ETM_Q1_2052041"/>
      <w:bookmarkEnd w:id="699"/>
    </w:p>
    <w:p w:rsidR="00EF500F" w:rsidRDefault="00EF500F" w:rsidP="00EF500F">
      <w:pPr>
        <w:rPr>
          <w:rtl/>
        </w:rPr>
      </w:pPr>
      <w:bookmarkStart w:id="700" w:name="_ETM_Q1_2052119"/>
      <w:bookmarkStart w:id="701" w:name="_ETM_Q1_2053881"/>
      <w:bookmarkEnd w:id="700"/>
      <w:bookmarkEnd w:id="701"/>
    </w:p>
    <w:p w:rsidR="00EF500F" w:rsidRDefault="00EF500F" w:rsidP="00EF500F">
      <w:pPr>
        <w:pStyle w:val="a4"/>
        <w:keepNext/>
        <w:rPr>
          <w:rtl/>
        </w:rPr>
      </w:pPr>
      <w:bookmarkStart w:id="702" w:name="ET_speaker_6357_87"/>
      <w:r w:rsidRPr="00EF500F">
        <w:rPr>
          <w:rStyle w:val="TagStyle"/>
          <w:rtl/>
        </w:rPr>
        <w:t xml:space="preserve"> &lt;&lt; דובר &gt;&gt; </w:t>
      </w:r>
      <w:r>
        <w:rPr>
          <w:rtl/>
        </w:rPr>
        <w:t>משה סעדה (הליכוד):</w:t>
      </w:r>
      <w:r w:rsidRPr="00EF500F">
        <w:rPr>
          <w:rStyle w:val="TagStyle"/>
          <w:rtl/>
        </w:rPr>
        <w:t xml:space="preserve"> &lt;&lt; דובר &gt;&gt;</w:t>
      </w:r>
      <w:r>
        <w:rPr>
          <w:rtl/>
        </w:rPr>
        <w:t xml:space="preserve">   </w:t>
      </w:r>
      <w:bookmarkEnd w:id="702"/>
    </w:p>
    <w:p w:rsidR="00EF500F" w:rsidRDefault="00EF500F" w:rsidP="00EF500F">
      <w:pPr>
        <w:pStyle w:val="KeepWithNext"/>
        <w:rPr>
          <w:rtl/>
        </w:rPr>
      </w:pPr>
    </w:p>
    <w:p w:rsidR="00EF500F" w:rsidRPr="00EF500F" w:rsidRDefault="00EF500F" w:rsidP="00EF500F">
      <w:pPr>
        <w:rPr>
          <w:rtl/>
        </w:rPr>
      </w:pPr>
      <w:bookmarkStart w:id="703" w:name="_ETM_Q1_2054472"/>
      <w:bookmarkEnd w:id="703"/>
      <w:r>
        <w:rPr>
          <w:rFonts w:hint="cs"/>
          <w:rtl/>
        </w:rPr>
        <w:t>ל</w:t>
      </w:r>
      <w:bookmarkStart w:id="704" w:name="_ETM_Q1_2054561"/>
      <w:bookmarkEnd w:id="704"/>
      <w:r>
        <w:rPr>
          <w:rFonts w:hint="cs"/>
          <w:rtl/>
        </w:rPr>
        <w:t xml:space="preserve">א אישור של </w:t>
      </w:r>
      <w:bookmarkStart w:id="705" w:name="_ETM_Q1_2050651"/>
      <w:bookmarkEnd w:id="705"/>
      <w:r>
        <w:rPr>
          <w:rFonts w:hint="cs"/>
          <w:rtl/>
        </w:rPr>
        <w:t xml:space="preserve">יועץ משפטי וכדומה כי אז סירסנו את זה. </w:t>
      </w:r>
    </w:p>
    <w:p w:rsidR="00EF500F" w:rsidRDefault="00EF500F" w:rsidP="00EF500F">
      <w:pPr>
        <w:rPr>
          <w:rtl/>
        </w:rPr>
      </w:pPr>
      <w:bookmarkStart w:id="706" w:name="_ETM_Q1_2046350"/>
      <w:bookmarkStart w:id="707" w:name="_ETM_Q1_2046429"/>
      <w:bookmarkEnd w:id="706"/>
      <w:bookmarkEnd w:id="707"/>
    </w:p>
    <w:p w:rsidR="00EF500F" w:rsidRDefault="00EF500F" w:rsidP="00EF500F">
      <w:pPr>
        <w:pStyle w:val="af6"/>
        <w:keepNext/>
        <w:rPr>
          <w:rtl/>
        </w:rPr>
      </w:pPr>
      <w:bookmarkStart w:id="708" w:name="ET_yor_6358_85"/>
      <w:r w:rsidRPr="00EF500F">
        <w:rPr>
          <w:rStyle w:val="TagStyle"/>
          <w:rtl/>
        </w:rPr>
        <w:t xml:space="preserve"> &lt;&lt; </w:t>
      </w:r>
      <w:proofErr w:type="spellStart"/>
      <w:r w:rsidRPr="00EF500F">
        <w:rPr>
          <w:rStyle w:val="TagStyle"/>
          <w:rtl/>
        </w:rPr>
        <w:t>יור</w:t>
      </w:r>
      <w:proofErr w:type="spellEnd"/>
      <w:r w:rsidRPr="00EF500F">
        <w:rPr>
          <w:rStyle w:val="TagStyle"/>
          <w:rtl/>
        </w:rPr>
        <w:t xml:space="preserve"> &gt;&gt; </w:t>
      </w:r>
      <w:r>
        <w:rPr>
          <w:rtl/>
        </w:rPr>
        <w:t>היו"ר צביקה פוגל:</w:t>
      </w:r>
      <w:r w:rsidRPr="00EF500F">
        <w:rPr>
          <w:rStyle w:val="TagStyle"/>
          <w:rtl/>
        </w:rPr>
        <w:t xml:space="preserve"> &lt;&lt; </w:t>
      </w:r>
      <w:proofErr w:type="spellStart"/>
      <w:r w:rsidRPr="00EF500F">
        <w:rPr>
          <w:rStyle w:val="TagStyle"/>
          <w:rtl/>
        </w:rPr>
        <w:t>יור</w:t>
      </w:r>
      <w:proofErr w:type="spellEnd"/>
      <w:r w:rsidRPr="00EF500F">
        <w:rPr>
          <w:rStyle w:val="TagStyle"/>
          <w:rtl/>
        </w:rPr>
        <w:t xml:space="preserve"> &gt;&gt;</w:t>
      </w:r>
      <w:r>
        <w:rPr>
          <w:rtl/>
        </w:rPr>
        <w:t xml:space="preserve">   </w:t>
      </w:r>
      <w:bookmarkEnd w:id="708"/>
    </w:p>
    <w:p w:rsidR="00EF500F" w:rsidRDefault="00EF500F" w:rsidP="00EF500F">
      <w:pPr>
        <w:pStyle w:val="KeepWithNext"/>
        <w:rPr>
          <w:rtl/>
        </w:rPr>
      </w:pPr>
    </w:p>
    <w:p w:rsidR="00EF500F" w:rsidRDefault="00EF500F" w:rsidP="00EF500F">
      <w:pPr>
        <w:rPr>
          <w:rtl/>
        </w:rPr>
      </w:pPr>
      <w:bookmarkStart w:id="709" w:name="_ETM_Q1_2047518"/>
      <w:bookmarkEnd w:id="709"/>
      <w:r>
        <w:rPr>
          <w:rFonts w:hint="cs"/>
          <w:rtl/>
        </w:rPr>
        <w:t xml:space="preserve">בואו נתקדם. </w:t>
      </w:r>
    </w:p>
    <w:p w:rsidR="00EF500F" w:rsidRDefault="00EF500F" w:rsidP="00EF500F">
      <w:pPr>
        <w:rPr>
          <w:rtl/>
        </w:rPr>
      </w:pPr>
    </w:p>
    <w:p w:rsidR="00EF500F" w:rsidRDefault="00EF500F" w:rsidP="00EF500F">
      <w:pPr>
        <w:pStyle w:val="a4"/>
        <w:keepNext/>
        <w:rPr>
          <w:rtl/>
        </w:rPr>
      </w:pPr>
      <w:bookmarkStart w:id="710" w:name="ET_speaker_6357_88"/>
      <w:r w:rsidRPr="00EF500F">
        <w:rPr>
          <w:rStyle w:val="TagStyle"/>
          <w:rtl/>
        </w:rPr>
        <w:lastRenderedPageBreak/>
        <w:t xml:space="preserve"> &lt;&lt; דובר &gt;&gt; </w:t>
      </w:r>
      <w:r>
        <w:rPr>
          <w:rtl/>
        </w:rPr>
        <w:t>משה סעדה (הליכוד):</w:t>
      </w:r>
      <w:r w:rsidRPr="00EF500F">
        <w:rPr>
          <w:rStyle w:val="TagStyle"/>
          <w:rtl/>
        </w:rPr>
        <w:t xml:space="preserve"> &lt;&lt; דובר &gt;&gt;</w:t>
      </w:r>
      <w:r>
        <w:rPr>
          <w:rtl/>
        </w:rPr>
        <w:t xml:space="preserve">   </w:t>
      </w:r>
      <w:bookmarkEnd w:id="710"/>
    </w:p>
    <w:p w:rsidR="00EF500F" w:rsidRDefault="00EF500F" w:rsidP="00EF500F">
      <w:pPr>
        <w:pStyle w:val="KeepWithNext"/>
        <w:rPr>
          <w:rtl/>
        </w:rPr>
      </w:pPr>
    </w:p>
    <w:p w:rsidR="00EF500F" w:rsidRDefault="00EF500F" w:rsidP="00EF500F">
      <w:pPr>
        <w:rPr>
          <w:rtl/>
        </w:rPr>
      </w:pPr>
      <w:r>
        <w:rPr>
          <w:rFonts w:hint="cs"/>
          <w:rtl/>
        </w:rPr>
        <w:t xml:space="preserve">פוגל, זה </w:t>
      </w:r>
      <w:bookmarkStart w:id="711" w:name="_ETM_Q1_2055515"/>
      <w:bookmarkEnd w:id="711"/>
      <w:r>
        <w:rPr>
          <w:rFonts w:hint="cs"/>
          <w:rtl/>
        </w:rPr>
        <w:t xml:space="preserve">דגש חשוב. אם נחזור לזה שצריך אישור של יועץ משפטי, </w:t>
      </w:r>
      <w:bookmarkStart w:id="712" w:name="_ETM_Q1_2064807"/>
      <w:bookmarkEnd w:id="712"/>
      <w:r>
        <w:rPr>
          <w:rFonts w:hint="cs"/>
          <w:rtl/>
        </w:rPr>
        <w:t xml:space="preserve">זה אומר שזה לא יקרה. </w:t>
      </w:r>
    </w:p>
    <w:p w:rsidR="0060720D" w:rsidRDefault="0060720D" w:rsidP="00EF500F">
      <w:pPr>
        <w:rPr>
          <w:rtl/>
        </w:rPr>
      </w:pPr>
    </w:p>
    <w:p w:rsidR="0060720D" w:rsidRDefault="0060720D" w:rsidP="0060720D">
      <w:pPr>
        <w:pStyle w:val="af9"/>
        <w:keepNext/>
        <w:rPr>
          <w:rtl/>
        </w:rPr>
      </w:pPr>
      <w:bookmarkStart w:id="713" w:name="ET_guest_879583_89"/>
      <w:r w:rsidRPr="0060720D">
        <w:rPr>
          <w:rStyle w:val="TagStyle"/>
          <w:rtl/>
        </w:rPr>
        <w:t xml:space="preserve"> &lt;&lt; אורח &gt;&gt; </w:t>
      </w:r>
      <w:r>
        <w:rPr>
          <w:rtl/>
        </w:rPr>
        <w:t>ישי שרון:</w:t>
      </w:r>
      <w:r w:rsidRPr="0060720D">
        <w:rPr>
          <w:rStyle w:val="TagStyle"/>
          <w:rtl/>
        </w:rPr>
        <w:t xml:space="preserve"> &lt;&lt; אורח &gt;&gt;</w:t>
      </w:r>
      <w:r>
        <w:rPr>
          <w:rtl/>
        </w:rPr>
        <w:t xml:space="preserve">   </w:t>
      </w:r>
      <w:bookmarkEnd w:id="713"/>
    </w:p>
    <w:p w:rsidR="0060720D" w:rsidRDefault="0060720D" w:rsidP="0060720D">
      <w:pPr>
        <w:pStyle w:val="KeepWithNext"/>
        <w:rPr>
          <w:rtl/>
        </w:rPr>
      </w:pPr>
    </w:p>
    <w:p w:rsidR="0060720D" w:rsidRDefault="0060720D" w:rsidP="0060720D">
      <w:pPr>
        <w:rPr>
          <w:rtl/>
        </w:rPr>
      </w:pPr>
      <w:r>
        <w:rPr>
          <w:rFonts w:hint="cs"/>
          <w:rtl/>
        </w:rPr>
        <w:t>צריך לומר שבהסדרים המקבילים כולם יש אישורי יועמ"ש.</w:t>
      </w:r>
    </w:p>
    <w:p w:rsidR="0060720D" w:rsidRDefault="0060720D" w:rsidP="0060720D">
      <w:pPr>
        <w:rPr>
          <w:rtl/>
        </w:rPr>
      </w:pPr>
    </w:p>
    <w:p w:rsidR="0060720D" w:rsidRDefault="0060720D" w:rsidP="0060720D">
      <w:pPr>
        <w:pStyle w:val="af6"/>
        <w:keepNext/>
        <w:rPr>
          <w:rtl/>
        </w:rPr>
      </w:pPr>
      <w:bookmarkStart w:id="714" w:name="ET_yor_6358_90"/>
      <w:r w:rsidRPr="0060720D">
        <w:rPr>
          <w:rStyle w:val="TagStyle"/>
          <w:rtl/>
        </w:rPr>
        <w:t xml:space="preserve"> &lt;&lt; </w:t>
      </w:r>
      <w:proofErr w:type="spellStart"/>
      <w:r w:rsidRPr="0060720D">
        <w:rPr>
          <w:rStyle w:val="TagStyle"/>
          <w:rtl/>
        </w:rPr>
        <w:t>יור</w:t>
      </w:r>
      <w:proofErr w:type="spellEnd"/>
      <w:r w:rsidRPr="0060720D">
        <w:rPr>
          <w:rStyle w:val="TagStyle"/>
          <w:rtl/>
        </w:rPr>
        <w:t xml:space="preserve"> &gt;&gt; </w:t>
      </w:r>
      <w:r>
        <w:rPr>
          <w:rtl/>
        </w:rPr>
        <w:t>היו"ר צביקה פוגל:</w:t>
      </w:r>
      <w:r w:rsidRPr="0060720D">
        <w:rPr>
          <w:rStyle w:val="TagStyle"/>
          <w:rtl/>
        </w:rPr>
        <w:t xml:space="preserve"> &lt;&lt; </w:t>
      </w:r>
      <w:proofErr w:type="spellStart"/>
      <w:r w:rsidRPr="0060720D">
        <w:rPr>
          <w:rStyle w:val="TagStyle"/>
          <w:rtl/>
        </w:rPr>
        <w:t>יור</w:t>
      </w:r>
      <w:proofErr w:type="spellEnd"/>
      <w:r w:rsidRPr="0060720D">
        <w:rPr>
          <w:rStyle w:val="TagStyle"/>
          <w:rtl/>
        </w:rPr>
        <w:t xml:space="preserve"> &gt;&gt;</w:t>
      </w:r>
      <w:r>
        <w:rPr>
          <w:rtl/>
        </w:rPr>
        <w:t xml:space="preserve">   </w:t>
      </w:r>
      <w:bookmarkEnd w:id="714"/>
    </w:p>
    <w:p w:rsidR="0060720D" w:rsidRDefault="0060720D" w:rsidP="0060720D">
      <w:pPr>
        <w:pStyle w:val="KeepWithNext"/>
        <w:rPr>
          <w:rtl/>
        </w:rPr>
      </w:pPr>
    </w:p>
    <w:p w:rsidR="0060720D" w:rsidRPr="0060720D" w:rsidRDefault="0060720D" w:rsidP="0060720D">
      <w:pPr>
        <w:rPr>
          <w:rtl/>
        </w:rPr>
      </w:pPr>
      <w:r>
        <w:rPr>
          <w:rFonts w:hint="cs"/>
          <w:rtl/>
        </w:rPr>
        <w:t>בואו נתקדם. 1ב.</w:t>
      </w:r>
    </w:p>
    <w:p w:rsidR="00EF500F" w:rsidRDefault="00EF500F" w:rsidP="00EF500F">
      <w:pPr>
        <w:rPr>
          <w:rtl/>
        </w:rPr>
      </w:pPr>
      <w:bookmarkStart w:id="715" w:name="_ETM_Q1_2052347"/>
      <w:bookmarkStart w:id="716" w:name="_ETM_Q1_2052434"/>
      <w:bookmarkEnd w:id="715"/>
      <w:bookmarkEnd w:id="716"/>
    </w:p>
    <w:p w:rsidR="00EF500F" w:rsidRDefault="00EF500F" w:rsidP="00EF500F">
      <w:pPr>
        <w:pStyle w:val="a4"/>
        <w:keepNext/>
        <w:rPr>
          <w:rtl/>
        </w:rPr>
      </w:pPr>
      <w:bookmarkStart w:id="717" w:name="ET_speaker_גלעד_נוה_84"/>
      <w:r w:rsidRPr="00EF500F">
        <w:rPr>
          <w:rStyle w:val="TagStyle"/>
          <w:rtl/>
        </w:rPr>
        <w:t xml:space="preserve"> &lt;&lt; דובר &gt;&gt; </w:t>
      </w:r>
      <w:r>
        <w:rPr>
          <w:rtl/>
        </w:rPr>
        <w:t xml:space="preserve">גלעד </w:t>
      </w:r>
      <w:proofErr w:type="spellStart"/>
      <w:r>
        <w:rPr>
          <w:rtl/>
        </w:rPr>
        <w:t>נוה</w:t>
      </w:r>
      <w:proofErr w:type="spellEnd"/>
      <w:r>
        <w:rPr>
          <w:rtl/>
        </w:rPr>
        <w:t>:</w:t>
      </w:r>
      <w:r w:rsidRPr="00EF500F">
        <w:rPr>
          <w:rStyle w:val="TagStyle"/>
          <w:rtl/>
        </w:rPr>
        <w:t xml:space="preserve"> &lt;&lt; דובר &gt;&gt;</w:t>
      </w:r>
      <w:r>
        <w:rPr>
          <w:rtl/>
        </w:rPr>
        <w:t xml:space="preserve">   </w:t>
      </w:r>
      <w:bookmarkEnd w:id="717"/>
    </w:p>
    <w:p w:rsidR="00EF500F" w:rsidRDefault="00EF500F" w:rsidP="00EF500F">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649"/>
      </w:tblGrid>
      <w:tr w:rsidR="0060720D" w:rsidRPr="00BD07AB" w:rsidDel="0091536F" w:rsidTr="008D15AD">
        <w:trPr>
          <w:cantSplit/>
          <w:trHeight w:val="60"/>
        </w:trPr>
        <w:tc>
          <w:tcPr>
            <w:tcW w:w="1869" w:type="dxa"/>
          </w:tcPr>
          <w:p w:rsidR="0060720D" w:rsidRPr="00BD07AB" w:rsidDel="0091536F" w:rsidRDefault="0060720D" w:rsidP="008D15AD">
            <w:pPr>
              <w:pStyle w:val="TableSideHeading"/>
              <w:keepLines w:val="0"/>
              <w:spacing w:line="240" w:lineRule="auto"/>
              <w:rPr>
                <w:sz w:val="24"/>
                <w:szCs w:val="24"/>
              </w:rPr>
            </w:pPr>
            <w:bookmarkStart w:id="718" w:name="_ETM_Q1_2054666"/>
            <w:bookmarkStart w:id="719" w:name="_ETM_Q1_2054743"/>
            <w:bookmarkStart w:id="720" w:name="_ETM_Q1_1909388"/>
            <w:bookmarkStart w:id="721" w:name="_ETM_Q1_1909435"/>
            <w:bookmarkStart w:id="722" w:name="_ETM_Q1_1821238"/>
            <w:bookmarkStart w:id="723" w:name="_ETM_Q1_1821303"/>
            <w:bookmarkEnd w:id="718"/>
            <w:bookmarkEnd w:id="719"/>
            <w:bookmarkEnd w:id="720"/>
            <w:bookmarkEnd w:id="721"/>
            <w:bookmarkEnd w:id="722"/>
            <w:bookmarkEnd w:id="723"/>
          </w:p>
        </w:tc>
        <w:tc>
          <w:tcPr>
            <w:tcW w:w="624" w:type="dxa"/>
          </w:tcPr>
          <w:p w:rsidR="0060720D" w:rsidRPr="00BD07AB" w:rsidDel="0091536F" w:rsidRDefault="0060720D" w:rsidP="008D15AD">
            <w:pPr>
              <w:pStyle w:val="TableText"/>
              <w:spacing w:line="240" w:lineRule="auto"/>
              <w:rPr>
                <w:sz w:val="24"/>
                <w:szCs w:val="24"/>
              </w:rPr>
            </w:pPr>
          </w:p>
        </w:tc>
        <w:tc>
          <w:tcPr>
            <w:tcW w:w="1872" w:type="dxa"/>
          </w:tcPr>
          <w:p w:rsidR="0060720D" w:rsidRPr="00BD07AB" w:rsidDel="0091536F" w:rsidRDefault="0060720D" w:rsidP="0060720D">
            <w:pPr>
              <w:pStyle w:val="TableSideHeading"/>
              <w:spacing w:line="240" w:lineRule="auto"/>
              <w:outlineLvl w:val="9"/>
              <w:rPr>
                <w:sz w:val="24"/>
                <w:szCs w:val="24"/>
                <w:rtl/>
              </w:rPr>
            </w:pPr>
            <w:r>
              <w:rPr>
                <w:rFonts w:hint="cs"/>
                <w:sz w:val="24"/>
                <w:szCs w:val="24"/>
                <w:rtl/>
              </w:rPr>
              <w:t>"</w:t>
            </w:r>
            <w:r w:rsidRPr="00BD07AB">
              <w:rPr>
                <w:rFonts w:hint="cs"/>
                <w:sz w:val="24"/>
                <w:szCs w:val="24"/>
                <w:rtl/>
              </w:rPr>
              <w:t>סדר דין</w:t>
            </w:r>
          </w:p>
        </w:tc>
        <w:tc>
          <w:tcPr>
            <w:tcW w:w="624" w:type="dxa"/>
          </w:tcPr>
          <w:p w:rsidR="0060720D" w:rsidRPr="00BD07AB" w:rsidDel="0091536F" w:rsidRDefault="0060720D" w:rsidP="008D15AD">
            <w:pPr>
              <w:pStyle w:val="TableText"/>
              <w:spacing w:line="240" w:lineRule="auto"/>
              <w:rPr>
                <w:sz w:val="24"/>
                <w:szCs w:val="24"/>
                <w:rtl/>
              </w:rPr>
            </w:pPr>
            <w:r w:rsidRPr="00BD07AB">
              <w:rPr>
                <w:rFonts w:hint="cs"/>
                <w:sz w:val="24"/>
                <w:szCs w:val="24"/>
                <w:rtl/>
              </w:rPr>
              <w:t>1ב.</w:t>
            </w:r>
          </w:p>
        </w:tc>
        <w:tc>
          <w:tcPr>
            <w:tcW w:w="4649" w:type="dxa"/>
          </w:tcPr>
          <w:p w:rsidR="0060720D" w:rsidRPr="00BD07AB" w:rsidDel="0091536F" w:rsidRDefault="0060720D" w:rsidP="008D15AD">
            <w:pPr>
              <w:pStyle w:val="TableBlock"/>
              <w:spacing w:line="240" w:lineRule="auto"/>
              <w:rPr>
                <w:rFonts w:ascii="David" w:eastAsia="Times New Roman" w:hAnsi="David"/>
                <w:sz w:val="24"/>
                <w:szCs w:val="24"/>
                <w:rtl/>
              </w:rPr>
            </w:pPr>
            <w:r w:rsidRPr="00BD07AB">
              <w:rPr>
                <w:rFonts w:ascii="David" w:eastAsia="Times New Roman" w:hAnsi="David" w:hint="cs"/>
                <w:sz w:val="24"/>
                <w:szCs w:val="24"/>
                <w:rtl/>
              </w:rPr>
              <w:t>(א)</w:t>
            </w:r>
            <w:r w:rsidRPr="00BD07AB">
              <w:rPr>
                <w:rFonts w:ascii="David" w:eastAsia="Times New Roman" w:hAnsi="David"/>
                <w:sz w:val="24"/>
                <w:szCs w:val="24"/>
                <w:rtl/>
              </w:rPr>
              <w:tab/>
            </w:r>
            <w:r w:rsidRPr="00BD07AB">
              <w:rPr>
                <w:rFonts w:ascii="David" w:eastAsia="Times New Roman" w:hAnsi="David" w:hint="cs"/>
                <w:sz w:val="24"/>
                <w:szCs w:val="24"/>
                <w:rtl/>
              </w:rPr>
              <w:t>בית המשפט רשאי לתת צו הכרזה במעמד צד אחד.</w:t>
            </w:r>
            <w:r>
              <w:rPr>
                <w:rFonts w:ascii="David" w:eastAsia="Times New Roman" w:hAnsi="David" w:hint="cs"/>
                <w:sz w:val="24"/>
                <w:szCs w:val="24"/>
                <w:rtl/>
              </w:rPr>
              <w:t>"</w:t>
            </w:r>
          </w:p>
        </w:tc>
      </w:tr>
    </w:tbl>
    <w:p w:rsidR="0060720D" w:rsidRDefault="0060720D">
      <w:pPr>
        <w:rPr>
          <w:rtl/>
        </w:rPr>
      </w:pPr>
    </w:p>
    <w:p w:rsidR="0060720D" w:rsidRDefault="0060720D">
      <w:pPr>
        <w:rPr>
          <w:rtl/>
        </w:rPr>
      </w:pPr>
      <w:r>
        <w:rPr>
          <w:rFonts w:hint="cs"/>
          <w:rtl/>
        </w:rPr>
        <w:t>(ד) פה, זה אמור להיות (ב).</w:t>
      </w:r>
    </w:p>
    <w:p w:rsidR="0060720D" w:rsidRDefault="0060720D"/>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649"/>
      </w:tblGrid>
      <w:tr w:rsidR="0060720D" w:rsidRPr="00BD07AB" w:rsidTr="008D15AD">
        <w:trPr>
          <w:cantSplit/>
          <w:trHeight w:val="60"/>
        </w:trPr>
        <w:tc>
          <w:tcPr>
            <w:tcW w:w="1869" w:type="dxa"/>
          </w:tcPr>
          <w:p w:rsidR="0060720D" w:rsidRPr="00BD07AB" w:rsidDel="0091536F" w:rsidRDefault="0060720D" w:rsidP="008D15AD">
            <w:pPr>
              <w:pStyle w:val="TableSideHeading"/>
              <w:keepLines w:val="0"/>
              <w:spacing w:line="240" w:lineRule="auto"/>
              <w:rPr>
                <w:sz w:val="24"/>
                <w:szCs w:val="24"/>
              </w:rPr>
            </w:pPr>
          </w:p>
        </w:tc>
        <w:tc>
          <w:tcPr>
            <w:tcW w:w="624" w:type="dxa"/>
          </w:tcPr>
          <w:p w:rsidR="0060720D" w:rsidRPr="00BD07AB" w:rsidDel="0091536F" w:rsidRDefault="0060720D" w:rsidP="008D15AD">
            <w:pPr>
              <w:pStyle w:val="TableText"/>
              <w:spacing w:line="240" w:lineRule="auto"/>
              <w:rPr>
                <w:sz w:val="24"/>
                <w:szCs w:val="24"/>
              </w:rPr>
            </w:pPr>
          </w:p>
        </w:tc>
        <w:tc>
          <w:tcPr>
            <w:tcW w:w="1872" w:type="dxa"/>
          </w:tcPr>
          <w:p w:rsidR="0060720D" w:rsidRPr="00BD07AB" w:rsidRDefault="0060720D" w:rsidP="008D15AD">
            <w:pPr>
              <w:pStyle w:val="TableSideHeading"/>
              <w:spacing w:line="240" w:lineRule="auto"/>
              <w:outlineLvl w:val="9"/>
              <w:rPr>
                <w:sz w:val="24"/>
                <w:szCs w:val="24"/>
                <w:rtl/>
              </w:rPr>
            </w:pPr>
          </w:p>
        </w:tc>
        <w:tc>
          <w:tcPr>
            <w:tcW w:w="624" w:type="dxa"/>
          </w:tcPr>
          <w:p w:rsidR="0060720D" w:rsidRPr="00BD07AB" w:rsidRDefault="0060720D" w:rsidP="008D15AD">
            <w:pPr>
              <w:pStyle w:val="TableText"/>
              <w:spacing w:line="240" w:lineRule="auto"/>
              <w:rPr>
                <w:sz w:val="24"/>
                <w:szCs w:val="24"/>
                <w:rtl/>
              </w:rPr>
            </w:pPr>
          </w:p>
        </w:tc>
        <w:tc>
          <w:tcPr>
            <w:tcW w:w="4649" w:type="dxa"/>
          </w:tcPr>
          <w:p w:rsidR="0060720D" w:rsidRPr="00BD07AB" w:rsidRDefault="0060720D" w:rsidP="008D15AD">
            <w:pPr>
              <w:pStyle w:val="TableBlock"/>
              <w:spacing w:line="240" w:lineRule="auto"/>
              <w:rPr>
                <w:rFonts w:ascii="David" w:eastAsia="Times New Roman" w:hAnsi="David"/>
                <w:sz w:val="24"/>
                <w:szCs w:val="24"/>
                <w:rtl/>
              </w:rPr>
            </w:pPr>
            <w:r>
              <w:rPr>
                <w:rFonts w:ascii="David" w:eastAsia="Times New Roman" w:hAnsi="David" w:hint="cs"/>
                <w:sz w:val="24"/>
                <w:szCs w:val="24"/>
                <w:rtl/>
              </w:rPr>
              <w:t>"</w:t>
            </w:r>
            <w:r w:rsidRPr="00BD07AB">
              <w:rPr>
                <w:rFonts w:ascii="David" w:eastAsia="Times New Roman" w:hAnsi="David" w:hint="cs"/>
                <w:sz w:val="24"/>
                <w:szCs w:val="24"/>
                <w:rtl/>
              </w:rPr>
              <w:t>(ב)</w:t>
            </w:r>
            <w:r w:rsidRPr="00BD07AB">
              <w:rPr>
                <w:rFonts w:ascii="David" w:eastAsia="Times New Roman" w:hAnsi="David"/>
                <w:sz w:val="24"/>
                <w:szCs w:val="24"/>
                <w:rtl/>
              </w:rPr>
              <w:tab/>
            </w:r>
            <w:r w:rsidRPr="00BD07AB">
              <w:rPr>
                <w:rFonts w:ascii="David" w:eastAsia="Times New Roman" w:hAnsi="David" w:hint="cs"/>
                <w:sz w:val="24"/>
                <w:szCs w:val="24"/>
                <w:rtl/>
              </w:rPr>
              <w:t xml:space="preserve">בדיון בנוכחות הצדדים, לא ימסור בית המשפט לאדם שנגדו הוצא צו </w:t>
            </w:r>
            <w:r>
              <w:rPr>
                <w:rFonts w:ascii="David" w:eastAsia="Times New Roman" w:hAnsi="David" w:hint="cs"/>
                <w:sz w:val="24"/>
                <w:szCs w:val="24"/>
                <w:rtl/>
              </w:rPr>
              <w:t xml:space="preserve">ההגבלה השיפוטי </w:t>
            </w:r>
            <w:r w:rsidRPr="00BD07AB">
              <w:rPr>
                <w:rFonts w:ascii="David" w:eastAsia="Times New Roman" w:hAnsi="David" w:hint="cs"/>
                <w:sz w:val="24"/>
                <w:szCs w:val="24"/>
                <w:rtl/>
              </w:rPr>
              <w:t>את ההערכה המודיעינית בעניינו.</w:t>
            </w:r>
          </w:p>
        </w:tc>
      </w:tr>
      <w:tr w:rsidR="0060720D" w:rsidRPr="00BD07AB" w:rsidTr="008D15AD">
        <w:trPr>
          <w:cantSplit/>
          <w:trHeight w:val="60"/>
        </w:trPr>
        <w:tc>
          <w:tcPr>
            <w:tcW w:w="1869" w:type="dxa"/>
          </w:tcPr>
          <w:p w:rsidR="0060720D" w:rsidRPr="00BD07AB" w:rsidDel="0091536F" w:rsidRDefault="0060720D" w:rsidP="008D15AD">
            <w:pPr>
              <w:pStyle w:val="TableSideHeading"/>
              <w:keepLines w:val="0"/>
              <w:spacing w:line="240" w:lineRule="auto"/>
              <w:rPr>
                <w:sz w:val="24"/>
                <w:szCs w:val="24"/>
              </w:rPr>
            </w:pPr>
          </w:p>
        </w:tc>
        <w:tc>
          <w:tcPr>
            <w:tcW w:w="624" w:type="dxa"/>
          </w:tcPr>
          <w:p w:rsidR="0060720D" w:rsidRPr="00BD07AB" w:rsidDel="0091536F" w:rsidRDefault="0060720D" w:rsidP="008D15AD">
            <w:pPr>
              <w:pStyle w:val="TableText"/>
              <w:spacing w:line="240" w:lineRule="auto"/>
              <w:rPr>
                <w:sz w:val="24"/>
                <w:szCs w:val="24"/>
              </w:rPr>
            </w:pPr>
          </w:p>
        </w:tc>
        <w:tc>
          <w:tcPr>
            <w:tcW w:w="1872" w:type="dxa"/>
          </w:tcPr>
          <w:p w:rsidR="0060720D" w:rsidRPr="00BD07AB" w:rsidRDefault="0060720D" w:rsidP="008D15AD">
            <w:pPr>
              <w:pStyle w:val="TableSideHeading"/>
              <w:spacing w:line="240" w:lineRule="auto"/>
              <w:outlineLvl w:val="9"/>
              <w:rPr>
                <w:sz w:val="24"/>
                <w:szCs w:val="24"/>
                <w:rtl/>
              </w:rPr>
            </w:pPr>
          </w:p>
        </w:tc>
        <w:tc>
          <w:tcPr>
            <w:tcW w:w="624" w:type="dxa"/>
          </w:tcPr>
          <w:p w:rsidR="0060720D" w:rsidRPr="00BD07AB" w:rsidRDefault="0060720D" w:rsidP="008D15AD">
            <w:pPr>
              <w:pStyle w:val="TableText"/>
              <w:spacing w:line="240" w:lineRule="auto"/>
              <w:rPr>
                <w:sz w:val="24"/>
                <w:szCs w:val="24"/>
                <w:rtl/>
              </w:rPr>
            </w:pPr>
          </w:p>
        </w:tc>
        <w:tc>
          <w:tcPr>
            <w:tcW w:w="4649" w:type="dxa"/>
          </w:tcPr>
          <w:p w:rsidR="0060720D" w:rsidRPr="00BD07AB" w:rsidRDefault="0060720D" w:rsidP="0060720D">
            <w:pPr>
              <w:pStyle w:val="TableBlock"/>
              <w:spacing w:line="240" w:lineRule="auto"/>
              <w:rPr>
                <w:rFonts w:ascii="David" w:eastAsia="Times New Roman" w:hAnsi="David"/>
                <w:sz w:val="24"/>
                <w:szCs w:val="24"/>
                <w:rtl/>
              </w:rPr>
            </w:pPr>
            <w:r w:rsidRPr="00BD07AB">
              <w:rPr>
                <w:rFonts w:ascii="David" w:eastAsia="Times New Roman" w:hAnsi="David" w:hint="cs"/>
                <w:sz w:val="24"/>
                <w:szCs w:val="24"/>
                <w:rtl/>
              </w:rPr>
              <w:t>(ג)</w:t>
            </w:r>
            <w:r w:rsidRPr="00BD07AB">
              <w:rPr>
                <w:rFonts w:ascii="David" w:eastAsia="Times New Roman" w:hAnsi="David"/>
                <w:sz w:val="24"/>
                <w:szCs w:val="24"/>
                <w:rtl/>
              </w:rPr>
              <w:tab/>
            </w:r>
            <w:r w:rsidRPr="00BD07AB">
              <w:rPr>
                <w:rFonts w:ascii="David" w:eastAsia="Times New Roman" w:hAnsi="David" w:hint="cs"/>
                <w:sz w:val="24"/>
                <w:szCs w:val="24"/>
                <w:rtl/>
              </w:rPr>
              <w:t xml:space="preserve">ראה בית המשפט לנכון, יעביר לאדם שנגדו הוצא צו </w:t>
            </w:r>
            <w:r>
              <w:rPr>
                <w:rFonts w:ascii="David" w:eastAsia="Times New Roman" w:hAnsi="David" w:hint="cs"/>
                <w:sz w:val="24"/>
                <w:szCs w:val="24"/>
                <w:rtl/>
              </w:rPr>
              <w:t xml:space="preserve">ההגבלה השיפוטי </w:t>
            </w:r>
            <w:r w:rsidRPr="00BD07AB">
              <w:rPr>
                <w:rFonts w:ascii="David" w:eastAsia="Times New Roman" w:hAnsi="David" w:hint="cs"/>
                <w:sz w:val="24"/>
                <w:szCs w:val="24"/>
                <w:rtl/>
              </w:rPr>
              <w:t>תמצית מן המידע האמור בה, ככל שניתן לעשות כן מבלי לפגוע בשלומו וביטחונו של הציבור.</w:t>
            </w:r>
          </w:p>
        </w:tc>
      </w:tr>
      <w:tr w:rsidR="0060720D" w:rsidRPr="00BD07AB" w:rsidTr="008D15AD">
        <w:trPr>
          <w:cantSplit/>
          <w:trHeight w:val="60"/>
        </w:trPr>
        <w:tc>
          <w:tcPr>
            <w:tcW w:w="1869" w:type="dxa"/>
          </w:tcPr>
          <w:p w:rsidR="0060720D" w:rsidRPr="00BD07AB" w:rsidDel="0091536F" w:rsidRDefault="0060720D" w:rsidP="008D15AD">
            <w:pPr>
              <w:pStyle w:val="TableSideHeading"/>
              <w:keepLines w:val="0"/>
              <w:spacing w:line="240" w:lineRule="auto"/>
              <w:rPr>
                <w:sz w:val="24"/>
                <w:szCs w:val="24"/>
              </w:rPr>
            </w:pPr>
          </w:p>
        </w:tc>
        <w:tc>
          <w:tcPr>
            <w:tcW w:w="624" w:type="dxa"/>
          </w:tcPr>
          <w:p w:rsidR="0060720D" w:rsidRPr="00BD07AB" w:rsidDel="0091536F" w:rsidRDefault="0060720D" w:rsidP="008D15AD">
            <w:pPr>
              <w:pStyle w:val="TableText"/>
              <w:spacing w:line="240" w:lineRule="auto"/>
              <w:rPr>
                <w:sz w:val="24"/>
                <w:szCs w:val="24"/>
              </w:rPr>
            </w:pPr>
          </w:p>
        </w:tc>
        <w:tc>
          <w:tcPr>
            <w:tcW w:w="1872" w:type="dxa"/>
          </w:tcPr>
          <w:p w:rsidR="0060720D" w:rsidRPr="00BD07AB" w:rsidRDefault="0060720D" w:rsidP="008D15AD">
            <w:pPr>
              <w:pStyle w:val="TableSideHeading"/>
              <w:spacing w:line="240" w:lineRule="auto"/>
              <w:outlineLvl w:val="9"/>
              <w:rPr>
                <w:sz w:val="24"/>
                <w:szCs w:val="24"/>
                <w:rtl/>
              </w:rPr>
            </w:pPr>
          </w:p>
        </w:tc>
        <w:tc>
          <w:tcPr>
            <w:tcW w:w="624" w:type="dxa"/>
          </w:tcPr>
          <w:p w:rsidR="0060720D" w:rsidRPr="00BD07AB" w:rsidRDefault="0060720D" w:rsidP="008D15AD">
            <w:pPr>
              <w:pStyle w:val="TableText"/>
              <w:spacing w:line="240" w:lineRule="auto"/>
              <w:rPr>
                <w:sz w:val="24"/>
                <w:szCs w:val="24"/>
                <w:rtl/>
              </w:rPr>
            </w:pPr>
          </w:p>
        </w:tc>
        <w:tc>
          <w:tcPr>
            <w:tcW w:w="4649" w:type="dxa"/>
          </w:tcPr>
          <w:p w:rsidR="0060720D" w:rsidRPr="00BD07AB" w:rsidRDefault="0060720D" w:rsidP="008D15AD">
            <w:pPr>
              <w:pStyle w:val="TableBlock"/>
              <w:spacing w:line="240" w:lineRule="auto"/>
              <w:rPr>
                <w:rFonts w:ascii="David" w:eastAsia="Times New Roman" w:hAnsi="David"/>
                <w:sz w:val="24"/>
                <w:szCs w:val="24"/>
                <w:rtl/>
              </w:rPr>
            </w:pPr>
            <w:r w:rsidRPr="00BD07AB">
              <w:rPr>
                <w:rFonts w:ascii="David" w:eastAsia="Times New Roman" w:hAnsi="David" w:hint="cs"/>
                <w:sz w:val="24"/>
                <w:szCs w:val="24"/>
                <w:rtl/>
              </w:rPr>
              <w:t>(ד)</w:t>
            </w:r>
            <w:r w:rsidRPr="00BD07AB">
              <w:rPr>
                <w:rFonts w:ascii="David" w:eastAsia="Times New Roman" w:hAnsi="David"/>
                <w:sz w:val="24"/>
                <w:szCs w:val="24"/>
                <w:rtl/>
              </w:rPr>
              <w:tab/>
            </w:r>
            <w:r w:rsidRPr="00BD07AB">
              <w:rPr>
                <w:rFonts w:ascii="David" w:eastAsia="Times New Roman" w:hAnsi="David" w:hint="cs"/>
                <w:sz w:val="24"/>
                <w:szCs w:val="24"/>
                <w:rtl/>
              </w:rPr>
              <w:t xml:space="preserve">אין בהוראות לפי סעיף זה כדי לגרוע מכל זכות שלא למסור ראיה לפי פקודת הראיות [נוסח חדש], </w:t>
            </w:r>
            <w:proofErr w:type="spellStart"/>
            <w:r w:rsidRPr="00BD07AB">
              <w:rPr>
                <w:rFonts w:ascii="David" w:eastAsia="Times New Roman" w:hAnsi="David" w:hint="cs"/>
                <w:sz w:val="24"/>
                <w:szCs w:val="24"/>
                <w:rtl/>
              </w:rPr>
              <w:t>התשל"א</w:t>
            </w:r>
            <w:proofErr w:type="spellEnd"/>
            <w:r w:rsidRPr="00BD07AB">
              <w:rPr>
                <w:rFonts w:ascii="David" w:eastAsia="Times New Roman" w:hAnsi="David" w:hint="eastAsia"/>
                <w:sz w:val="24"/>
                <w:szCs w:val="24"/>
                <w:rtl/>
              </w:rPr>
              <w:t>–</w:t>
            </w:r>
            <w:r w:rsidRPr="00BD07AB">
              <w:rPr>
                <w:rFonts w:ascii="David" w:eastAsia="Times New Roman" w:hAnsi="David" w:hint="cs"/>
                <w:sz w:val="24"/>
                <w:szCs w:val="24"/>
                <w:rtl/>
              </w:rPr>
              <w:t xml:space="preserve">1971. </w:t>
            </w:r>
          </w:p>
        </w:tc>
      </w:tr>
      <w:tr w:rsidR="0060720D" w:rsidRPr="00BD07AB" w:rsidTr="008D15AD">
        <w:trPr>
          <w:cantSplit/>
          <w:trHeight w:val="60"/>
        </w:trPr>
        <w:tc>
          <w:tcPr>
            <w:tcW w:w="1869" w:type="dxa"/>
          </w:tcPr>
          <w:p w:rsidR="0060720D" w:rsidRPr="00BD07AB" w:rsidDel="0091536F" w:rsidRDefault="0060720D" w:rsidP="008D15AD">
            <w:pPr>
              <w:pStyle w:val="TableSideHeading"/>
              <w:keepLines w:val="0"/>
              <w:spacing w:line="240" w:lineRule="auto"/>
              <w:rPr>
                <w:sz w:val="24"/>
                <w:szCs w:val="24"/>
              </w:rPr>
            </w:pPr>
          </w:p>
        </w:tc>
        <w:tc>
          <w:tcPr>
            <w:tcW w:w="624" w:type="dxa"/>
          </w:tcPr>
          <w:p w:rsidR="0060720D" w:rsidRPr="00BD07AB" w:rsidDel="0091536F" w:rsidRDefault="0060720D" w:rsidP="008D15AD">
            <w:pPr>
              <w:pStyle w:val="TableText"/>
              <w:spacing w:line="240" w:lineRule="auto"/>
              <w:rPr>
                <w:sz w:val="24"/>
                <w:szCs w:val="24"/>
              </w:rPr>
            </w:pPr>
          </w:p>
        </w:tc>
        <w:tc>
          <w:tcPr>
            <w:tcW w:w="1872" w:type="dxa"/>
          </w:tcPr>
          <w:p w:rsidR="0060720D" w:rsidRPr="00BD07AB" w:rsidRDefault="0060720D" w:rsidP="008D15AD">
            <w:pPr>
              <w:pStyle w:val="TableSideHeading"/>
              <w:spacing w:line="240" w:lineRule="auto"/>
              <w:outlineLvl w:val="9"/>
              <w:rPr>
                <w:sz w:val="24"/>
                <w:szCs w:val="24"/>
                <w:rtl/>
              </w:rPr>
            </w:pPr>
          </w:p>
        </w:tc>
        <w:tc>
          <w:tcPr>
            <w:tcW w:w="624" w:type="dxa"/>
          </w:tcPr>
          <w:p w:rsidR="0060720D" w:rsidRPr="00BD07AB" w:rsidRDefault="0060720D" w:rsidP="008D15AD">
            <w:pPr>
              <w:pStyle w:val="TableText"/>
              <w:spacing w:line="240" w:lineRule="auto"/>
              <w:rPr>
                <w:sz w:val="24"/>
                <w:szCs w:val="24"/>
                <w:rtl/>
              </w:rPr>
            </w:pPr>
          </w:p>
        </w:tc>
        <w:tc>
          <w:tcPr>
            <w:tcW w:w="4649" w:type="dxa"/>
          </w:tcPr>
          <w:p w:rsidR="0060720D" w:rsidRPr="00BD07AB" w:rsidRDefault="0060720D" w:rsidP="008D15AD">
            <w:pPr>
              <w:pStyle w:val="TableBlock"/>
              <w:spacing w:line="240" w:lineRule="auto"/>
              <w:rPr>
                <w:rFonts w:ascii="David" w:eastAsia="Times New Roman" w:hAnsi="David"/>
                <w:sz w:val="24"/>
                <w:szCs w:val="24"/>
                <w:rtl/>
              </w:rPr>
            </w:pPr>
            <w:r w:rsidRPr="00BD07AB">
              <w:rPr>
                <w:rFonts w:ascii="David" w:eastAsia="Times New Roman" w:hAnsi="David" w:hint="cs"/>
                <w:sz w:val="24"/>
                <w:szCs w:val="24"/>
                <w:rtl/>
              </w:rPr>
              <w:t>(ה)</w:t>
            </w:r>
            <w:r w:rsidRPr="00BD07AB">
              <w:rPr>
                <w:rFonts w:ascii="David" w:eastAsia="Times New Roman" w:hAnsi="David"/>
                <w:sz w:val="24"/>
                <w:szCs w:val="24"/>
                <w:rtl/>
              </w:rPr>
              <w:tab/>
            </w:r>
            <w:r w:rsidRPr="00BD07AB">
              <w:rPr>
                <w:rFonts w:ascii="David" w:eastAsia="Times New Roman" w:hAnsi="David" w:hint="cs"/>
                <w:sz w:val="24"/>
                <w:szCs w:val="24"/>
                <w:rtl/>
              </w:rPr>
              <w:t>בכל עניין של סדר</w:t>
            </w:r>
            <w:r w:rsidR="008D15AD">
              <w:rPr>
                <w:rFonts w:ascii="David" w:eastAsia="Times New Roman" w:hAnsi="David" w:hint="cs"/>
                <w:sz w:val="24"/>
                <w:szCs w:val="24"/>
                <w:rtl/>
              </w:rPr>
              <w:t>י</w:t>
            </w:r>
            <w:r w:rsidRPr="00BD07AB">
              <w:rPr>
                <w:rFonts w:ascii="David" w:eastAsia="Times New Roman" w:hAnsi="David" w:hint="cs"/>
                <w:sz w:val="24"/>
                <w:szCs w:val="24"/>
                <w:rtl/>
              </w:rPr>
              <w:t xml:space="preserve"> דין שאין עליו הוראה אחרת לפי חוק זה או בחיקוק אחר, ינהג בית המשפט, בדונו בבקשה בעניין צו, בדרך הנראית לו הטובה ביותר להכרעה צודקת ומהירה.</w:t>
            </w:r>
            <w:r w:rsidR="008D15AD">
              <w:rPr>
                <w:rFonts w:ascii="David" w:eastAsia="Times New Roman" w:hAnsi="David" w:hint="cs"/>
                <w:sz w:val="24"/>
                <w:szCs w:val="24"/>
                <w:rtl/>
              </w:rPr>
              <w:t>"</w:t>
            </w:r>
            <w:r w:rsidRPr="00BD07AB">
              <w:rPr>
                <w:rFonts w:ascii="David" w:eastAsia="Times New Roman" w:hAnsi="David" w:hint="cs"/>
                <w:sz w:val="24"/>
                <w:szCs w:val="24"/>
                <w:rtl/>
              </w:rPr>
              <w:t xml:space="preserve"> </w:t>
            </w:r>
          </w:p>
        </w:tc>
      </w:tr>
    </w:tbl>
    <w:p w:rsidR="00B67D85" w:rsidRDefault="00B67D85" w:rsidP="000D2BE1">
      <w:pPr>
        <w:rPr>
          <w:rtl/>
        </w:rPr>
      </w:pPr>
    </w:p>
    <w:p w:rsidR="008D15AD" w:rsidRDefault="008D15AD" w:rsidP="008D15AD">
      <w:pPr>
        <w:pStyle w:val="af6"/>
        <w:keepNext/>
        <w:rPr>
          <w:rtl/>
        </w:rPr>
      </w:pPr>
      <w:bookmarkStart w:id="724" w:name="ET_yor_6358_91"/>
      <w:r w:rsidRPr="008D15AD">
        <w:rPr>
          <w:rStyle w:val="TagStyle"/>
          <w:rtl/>
        </w:rPr>
        <w:t xml:space="preserve"> &lt;&lt; </w:t>
      </w:r>
      <w:proofErr w:type="spellStart"/>
      <w:r w:rsidRPr="008D15AD">
        <w:rPr>
          <w:rStyle w:val="TagStyle"/>
          <w:rtl/>
        </w:rPr>
        <w:t>יור</w:t>
      </w:r>
      <w:proofErr w:type="spellEnd"/>
      <w:r w:rsidRPr="008D15AD">
        <w:rPr>
          <w:rStyle w:val="TagStyle"/>
          <w:rtl/>
        </w:rPr>
        <w:t xml:space="preserve"> &gt;&gt; </w:t>
      </w:r>
      <w:r>
        <w:rPr>
          <w:rtl/>
        </w:rPr>
        <w:t>היו"ר צביקה פוגל:</w:t>
      </w:r>
      <w:r w:rsidRPr="008D15AD">
        <w:rPr>
          <w:rStyle w:val="TagStyle"/>
          <w:rtl/>
        </w:rPr>
        <w:t xml:space="preserve"> &lt;&lt; </w:t>
      </w:r>
      <w:proofErr w:type="spellStart"/>
      <w:r w:rsidRPr="008D15AD">
        <w:rPr>
          <w:rStyle w:val="TagStyle"/>
          <w:rtl/>
        </w:rPr>
        <w:t>יור</w:t>
      </w:r>
      <w:proofErr w:type="spellEnd"/>
      <w:r w:rsidRPr="008D15AD">
        <w:rPr>
          <w:rStyle w:val="TagStyle"/>
          <w:rtl/>
        </w:rPr>
        <w:t xml:space="preserve"> &gt;&gt;</w:t>
      </w:r>
      <w:r>
        <w:rPr>
          <w:rtl/>
        </w:rPr>
        <w:t xml:space="preserve">   </w:t>
      </w:r>
      <w:bookmarkEnd w:id="724"/>
    </w:p>
    <w:p w:rsidR="008D15AD" w:rsidRDefault="008D15AD" w:rsidP="008D15AD">
      <w:pPr>
        <w:pStyle w:val="KeepWithNext"/>
        <w:rPr>
          <w:rtl/>
        </w:rPr>
      </w:pPr>
    </w:p>
    <w:p w:rsidR="008D15AD" w:rsidRDefault="008D15AD" w:rsidP="008D15AD">
      <w:pPr>
        <w:rPr>
          <w:rtl/>
        </w:rPr>
      </w:pPr>
      <w:r>
        <w:rPr>
          <w:rFonts w:hint="cs"/>
          <w:rtl/>
        </w:rPr>
        <w:t xml:space="preserve">תודה. </w:t>
      </w:r>
      <w:bookmarkStart w:id="725" w:name="_ETM_Q1_2139066"/>
      <w:bookmarkEnd w:id="725"/>
      <w:r>
        <w:rPr>
          <w:rFonts w:hint="cs"/>
          <w:rtl/>
        </w:rPr>
        <w:t xml:space="preserve">הערות לסעיף 1ב. </w:t>
      </w:r>
      <w:bookmarkStart w:id="726" w:name="_ETM_Q1_2145877"/>
      <w:bookmarkEnd w:id="726"/>
    </w:p>
    <w:p w:rsidR="008D15AD" w:rsidRDefault="008D15AD" w:rsidP="008D15AD">
      <w:pPr>
        <w:rPr>
          <w:rtl/>
        </w:rPr>
      </w:pPr>
      <w:bookmarkStart w:id="727" w:name="_ETM_Q1_2145968"/>
      <w:bookmarkStart w:id="728" w:name="_ETM_Q1_2147477"/>
      <w:bookmarkEnd w:id="727"/>
      <w:bookmarkEnd w:id="728"/>
    </w:p>
    <w:p w:rsidR="008D15AD" w:rsidRDefault="008D15AD" w:rsidP="008D15AD">
      <w:pPr>
        <w:pStyle w:val="a4"/>
        <w:keepNext/>
        <w:rPr>
          <w:rtl/>
        </w:rPr>
      </w:pPr>
      <w:bookmarkStart w:id="729" w:name="ET_speaker_6357_92"/>
      <w:r w:rsidRPr="008D15AD">
        <w:rPr>
          <w:rStyle w:val="TagStyle"/>
          <w:rtl/>
        </w:rPr>
        <w:t xml:space="preserve"> &lt;&lt; דובר &gt;&gt; </w:t>
      </w:r>
      <w:r>
        <w:rPr>
          <w:rtl/>
        </w:rPr>
        <w:t>משה סעדה (הליכוד):</w:t>
      </w:r>
      <w:r w:rsidRPr="008D15AD">
        <w:rPr>
          <w:rStyle w:val="TagStyle"/>
          <w:rtl/>
        </w:rPr>
        <w:t xml:space="preserve"> &lt;&lt; דובר &gt;&gt;</w:t>
      </w:r>
      <w:r>
        <w:rPr>
          <w:rtl/>
        </w:rPr>
        <w:t xml:space="preserve">   </w:t>
      </w:r>
      <w:bookmarkEnd w:id="729"/>
    </w:p>
    <w:p w:rsidR="008D15AD" w:rsidRDefault="008D15AD" w:rsidP="008D15AD">
      <w:pPr>
        <w:pStyle w:val="KeepWithNext"/>
        <w:rPr>
          <w:rtl/>
        </w:rPr>
      </w:pPr>
    </w:p>
    <w:p w:rsidR="008D15AD" w:rsidRDefault="008D15AD" w:rsidP="00D14BF1">
      <w:pPr>
        <w:rPr>
          <w:rtl/>
        </w:rPr>
      </w:pPr>
      <w:bookmarkStart w:id="730" w:name="_ETM_Q1_2148105"/>
      <w:bookmarkStart w:id="731" w:name="_ETM_Q1_2148160"/>
      <w:bookmarkEnd w:id="730"/>
      <w:bookmarkEnd w:id="731"/>
      <w:r>
        <w:rPr>
          <w:rFonts w:hint="cs"/>
          <w:rtl/>
        </w:rPr>
        <w:t xml:space="preserve">מה שאני רוצה להגיד, פוגל, התלבטנו פה </w:t>
      </w:r>
      <w:bookmarkStart w:id="732" w:name="_ETM_Q1_2150036"/>
      <w:bookmarkEnd w:id="732"/>
      <w:r>
        <w:rPr>
          <w:rFonts w:hint="cs"/>
          <w:rtl/>
        </w:rPr>
        <w:t xml:space="preserve">אם להכניס </w:t>
      </w:r>
      <w:r>
        <w:rPr>
          <w:rFonts w:hint="eastAsia"/>
          <w:rtl/>
        </w:rPr>
        <w:t>–</w:t>
      </w:r>
      <w:r>
        <w:rPr>
          <w:rFonts w:hint="cs"/>
          <w:rtl/>
        </w:rPr>
        <w:t xml:space="preserve"> אתם רואים, (ב) ו-(ג) מחוקים. למה?</w:t>
      </w:r>
      <w:r>
        <w:rPr>
          <w:rFonts w:hint="cs"/>
        </w:rPr>
        <w:t xml:space="preserve"> </w:t>
      </w:r>
      <w:bookmarkStart w:id="733" w:name="_ETM_Q1_2152829"/>
      <w:bookmarkEnd w:id="733"/>
      <w:r>
        <w:rPr>
          <w:rFonts w:hint="cs"/>
          <w:rtl/>
        </w:rPr>
        <w:t>כי (ב) ו-(ג) נותן כאילו הליך של מעמד צד אחד</w:t>
      </w:r>
      <w:bookmarkStart w:id="734" w:name="_ETM_Q1_2155017"/>
      <w:bookmarkEnd w:id="734"/>
      <w:r>
        <w:rPr>
          <w:rFonts w:hint="cs"/>
          <w:rtl/>
        </w:rPr>
        <w:t xml:space="preserve"> ואז אופציה למעמד שני צדדים, לייצר את </w:t>
      </w:r>
      <w:bookmarkStart w:id="735" w:name="_ETM_Q1_2158677"/>
      <w:bookmarkEnd w:id="735"/>
      <w:r>
        <w:rPr>
          <w:rFonts w:hint="cs"/>
          <w:rtl/>
        </w:rPr>
        <w:t xml:space="preserve">ציר הזמן. לא ברור לי, </w:t>
      </w:r>
      <w:bookmarkStart w:id="736" w:name="_ETM_Q1_2161376"/>
      <w:bookmarkStart w:id="737" w:name="_ETM_Q1_2160805"/>
      <w:bookmarkStart w:id="738" w:name="_ETM_Q1_2160899"/>
      <w:bookmarkStart w:id="739" w:name="_ETM_Q1_2160949"/>
      <w:bookmarkStart w:id="740" w:name="_ETM_Q1_2161024"/>
      <w:bookmarkEnd w:id="736"/>
      <w:bookmarkEnd w:id="737"/>
      <w:bookmarkEnd w:id="738"/>
      <w:bookmarkEnd w:id="739"/>
      <w:bookmarkEnd w:id="740"/>
      <w:r>
        <w:rPr>
          <w:rFonts w:hint="cs"/>
          <w:rtl/>
        </w:rPr>
        <w:t>שאלתי את עצמי למה זה נמחק</w:t>
      </w:r>
      <w:r w:rsidR="00D14BF1">
        <w:rPr>
          <w:rFonts w:hint="cs"/>
          <w:rtl/>
        </w:rPr>
        <w:t>,</w:t>
      </w:r>
      <w:r>
        <w:rPr>
          <w:rFonts w:hint="cs"/>
          <w:rtl/>
        </w:rPr>
        <w:t xml:space="preserve"> שאלתי גם את העוזר שלי. לכאורה, זה </w:t>
      </w:r>
      <w:bookmarkStart w:id="741" w:name="_ETM_Q1_2168799"/>
      <w:bookmarkEnd w:id="741"/>
      <w:r>
        <w:rPr>
          <w:rFonts w:hint="cs"/>
          <w:rtl/>
        </w:rPr>
        <w:t xml:space="preserve">מתבקש לייצר את הטקט הזה. ואז אתה אומר צד אחד </w:t>
      </w:r>
      <w:bookmarkStart w:id="742" w:name="_ETM_Q1_2172738"/>
      <w:bookmarkEnd w:id="742"/>
      <w:r>
        <w:rPr>
          <w:rFonts w:hint="cs"/>
          <w:rtl/>
        </w:rPr>
        <w:t>כי בהתחלה אתה מגיע בדרך כלל במעמד צד אחד</w:t>
      </w:r>
      <w:bookmarkStart w:id="743" w:name="_ETM_Q1_2175524"/>
      <w:bookmarkEnd w:id="743"/>
      <w:r>
        <w:rPr>
          <w:rFonts w:hint="cs"/>
          <w:rtl/>
        </w:rPr>
        <w:t xml:space="preserve"> </w:t>
      </w:r>
      <w:r>
        <w:rPr>
          <w:rFonts w:hint="eastAsia"/>
          <w:rtl/>
        </w:rPr>
        <w:t>–</w:t>
      </w:r>
      <w:r>
        <w:rPr>
          <w:rFonts w:hint="cs"/>
          <w:rtl/>
        </w:rPr>
        <w:t xml:space="preserve"> במעמד הזה הרבה פעמים גם תבקש לעשות חילוט תפיסה </w:t>
      </w:r>
      <w:bookmarkStart w:id="744" w:name="_ETM_Q1_2176076"/>
      <w:bookmarkEnd w:id="744"/>
      <w:r>
        <w:rPr>
          <w:rFonts w:hint="cs"/>
          <w:rtl/>
        </w:rPr>
        <w:t xml:space="preserve">זמנית כדי למנוע הברחה של הרכוש ואז למעשה </w:t>
      </w:r>
      <w:bookmarkStart w:id="745" w:name="_ETM_Q1_2181344"/>
      <w:bookmarkEnd w:id="745"/>
      <w:r>
        <w:rPr>
          <w:rFonts w:hint="cs"/>
          <w:rtl/>
        </w:rPr>
        <w:t xml:space="preserve">אחר כך אתה מגיע לדיון מסודר במעמד שני צדדים. זה </w:t>
      </w:r>
      <w:bookmarkStart w:id="746" w:name="_ETM_Q1_2185520"/>
      <w:bookmarkEnd w:id="746"/>
      <w:r>
        <w:rPr>
          <w:rFonts w:hint="cs"/>
          <w:rtl/>
        </w:rPr>
        <w:t>גם נכון, ככה זה יקרה בפועל.</w:t>
      </w:r>
      <w:bookmarkStart w:id="747" w:name="_ETM_Q1_2187736"/>
      <w:bookmarkEnd w:id="747"/>
    </w:p>
    <w:p w:rsidR="008D15AD" w:rsidRDefault="008D15AD" w:rsidP="008D15AD">
      <w:pPr>
        <w:rPr>
          <w:rtl/>
        </w:rPr>
      </w:pPr>
      <w:bookmarkStart w:id="748" w:name="_ETM_Q1_2187833"/>
      <w:bookmarkEnd w:id="748"/>
    </w:p>
    <w:p w:rsidR="008D15AD" w:rsidRDefault="008D15AD" w:rsidP="008D15AD">
      <w:pPr>
        <w:pStyle w:val="a4"/>
        <w:keepNext/>
        <w:rPr>
          <w:rtl/>
        </w:rPr>
      </w:pPr>
      <w:bookmarkStart w:id="749" w:name="ET_speaker_מירי_פרנקלשור_93"/>
      <w:r w:rsidRPr="008D15AD">
        <w:rPr>
          <w:rStyle w:val="TagStyle"/>
          <w:rtl/>
        </w:rPr>
        <w:t xml:space="preserve"> &lt;&lt; דובר &gt;&gt; </w:t>
      </w:r>
      <w:r>
        <w:rPr>
          <w:rtl/>
        </w:rPr>
        <w:t>מירי פרנקל-שור:</w:t>
      </w:r>
      <w:r w:rsidRPr="008D15AD">
        <w:rPr>
          <w:rStyle w:val="TagStyle"/>
          <w:rtl/>
        </w:rPr>
        <w:t xml:space="preserve"> &lt;&lt; דובר &gt;&gt;</w:t>
      </w:r>
      <w:r>
        <w:rPr>
          <w:rtl/>
        </w:rPr>
        <w:t xml:space="preserve">   </w:t>
      </w:r>
      <w:bookmarkEnd w:id="749"/>
    </w:p>
    <w:p w:rsidR="008D15AD" w:rsidRDefault="008D15AD" w:rsidP="008D15AD">
      <w:pPr>
        <w:pStyle w:val="KeepWithNext"/>
        <w:rPr>
          <w:rtl/>
        </w:rPr>
      </w:pPr>
    </w:p>
    <w:p w:rsidR="008D15AD" w:rsidRDefault="008D15AD" w:rsidP="008D15AD">
      <w:pPr>
        <w:rPr>
          <w:rtl/>
        </w:rPr>
      </w:pPr>
      <w:bookmarkStart w:id="750" w:name="_ETM_Q1_2190120"/>
      <w:bookmarkStart w:id="751" w:name="_ETM_Q1_2190202"/>
      <w:bookmarkEnd w:id="750"/>
      <w:bookmarkEnd w:id="751"/>
      <w:r>
        <w:rPr>
          <w:rFonts w:hint="cs"/>
          <w:rtl/>
        </w:rPr>
        <w:t>אז למה באמת?</w:t>
      </w:r>
    </w:p>
    <w:p w:rsidR="008D15AD" w:rsidRDefault="008D15AD" w:rsidP="008D15AD">
      <w:pPr>
        <w:rPr>
          <w:rtl/>
        </w:rPr>
      </w:pPr>
      <w:bookmarkStart w:id="752" w:name="_ETM_Q1_2191663"/>
      <w:bookmarkStart w:id="753" w:name="_ETM_Q1_2191746"/>
      <w:bookmarkEnd w:id="752"/>
      <w:bookmarkEnd w:id="753"/>
    </w:p>
    <w:p w:rsidR="008D15AD" w:rsidRDefault="008D15AD" w:rsidP="008D15AD">
      <w:pPr>
        <w:pStyle w:val="a4"/>
        <w:keepNext/>
        <w:rPr>
          <w:rtl/>
        </w:rPr>
      </w:pPr>
      <w:bookmarkStart w:id="754" w:name="ET_speaker_6357_94"/>
      <w:r w:rsidRPr="008D15AD">
        <w:rPr>
          <w:rStyle w:val="TagStyle"/>
          <w:rtl/>
        </w:rPr>
        <w:t xml:space="preserve"> &lt;&lt; דובר &gt;&gt; </w:t>
      </w:r>
      <w:r>
        <w:rPr>
          <w:rtl/>
        </w:rPr>
        <w:t>משה סעדה (הליכוד):</w:t>
      </w:r>
      <w:r w:rsidRPr="008D15AD">
        <w:rPr>
          <w:rStyle w:val="TagStyle"/>
          <w:rtl/>
        </w:rPr>
        <w:t xml:space="preserve"> &lt;&lt; דובר &gt;&gt;</w:t>
      </w:r>
      <w:r>
        <w:rPr>
          <w:rtl/>
        </w:rPr>
        <w:t xml:space="preserve">   </w:t>
      </w:r>
      <w:bookmarkEnd w:id="754"/>
    </w:p>
    <w:p w:rsidR="008D15AD" w:rsidRDefault="008D15AD" w:rsidP="008D15AD">
      <w:pPr>
        <w:pStyle w:val="KeepWithNext"/>
        <w:rPr>
          <w:rtl/>
        </w:rPr>
      </w:pPr>
    </w:p>
    <w:p w:rsidR="008D15AD" w:rsidRDefault="008D15AD" w:rsidP="008D15AD">
      <w:pPr>
        <w:rPr>
          <w:rtl/>
        </w:rPr>
      </w:pPr>
      <w:bookmarkStart w:id="755" w:name="_ETM_Q1_2188673"/>
      <w:bookmarkStart w:id="756" w:name="_ETM_Q1_2188734"/>
      <w:bookmarkEnd w:id="755"/>
      <w:bookmarkEnd w:id="756"/>
      <w:r>
        <w:rPr>
          <w:rFonts w:hint="cs"/>
          <w:rtl/>
        </w:rPr>
        <w:t xml:space="preserve">אמרתי </w:t>
      </w:r>
      <w:proofErr w:type="spellStart"/>
      <w:r>
        <w:rPr>
          <w:rFonts w:hint="cs"/>
          <w:rtl/>
        </w:rPr>
        <w:t>אחכמה</w:t>
      </w:r>
      <w:proofErr w:type="spellEnd"/>
      <w:r>
        <w:rPr>
          <w:rFonts w:hint="cs"/>
          <w:rtl/>
        </w:rPr>
        <w:t xml:space="preserve"> והיא רחוקה ממני. לא האמנתי, לא הבנתי. לכן קטעתי, </w:t>
      </w:r>
      <w:bookmarkStart w:id="757" w:name="_ETM_Q1_2192044"/>
      <w:bookmarkEnd w:id="757"/>
      <w:r>
        <w:rPr>
          <w:rFonts w:hint="cs"/>
          <w:rtl/>
        </w:rPr>
        <w:t>פוגל, כי אדם שקורא את זה קריאה תמה אומר,</w:t>
      </w:r>
      <w:bookmarkStart w:id="758" w:name="_ETM_Q1_2195889"/>
      <w:bookmarkEnd w:id="758"/>
      <w:r>
        <w:rPr>
          <w:rFonts w:hint="cs"/>
          <w:rtl/>
        </w:rPr>
        <w:t xml:space="preserve"> חסר לי משהו. </w:t>
      </w:r>
    </w:p>
    <w:p w:rsidR="008D15AD" w:rsidRDefault="008D15AD" w:rsidP="008D15AD">
      <w:pPr>
        <w:rPr>
          <w:rtl/>
        </w:rPr>
      </w:pPr>
      <w:bookmarkStart w:id="759" w:name="_ETM_Q1_2203387"/>
      <w:bookmarkStart w:id="760" w:name="_ETM_Q1_2203471"/>
      <w:bookmarkEnd w:id="759"/>
      <w:bookmarkEnd w:id="760"/>
    </w:p>
    <w:p w:rsidR="008D15AD" w:rsidRDefault="008D15AD" w:rsidP="008D15AD">
      <w:pPr>
        <w:pStyle w:val="af9"/>
        <w:keepNext/>
        <w:rPr>
          <w:rtl/>
        </w:rPr>
      </w:pPr>
      <w:bookmarkStart w:id="761" w:name="ET_guest_לילך_וגנר_95"/>
      <w:r w:rsidRPr="008D15AD">
        <w:rPr>
          <w:rStyle w:val="TagStyle"/>
          <w:rtl/>
        </w:rPr>
        <w:lastRenderedPageBreak/>
        <w:t xml:space="preserve"> &lt;&lt; אורח &gt;&gt; </w:t>
      </w:r>
      <w:r>
        <w:rPr>
          <w:rtl/>
        </w:rPr>
        <w:t>לילך וגנר:</w:t>
      </w:r>
      <w:r w:rsidRPr="008D15AD">
        <w:rPr>
          <w:rStyle w:val="TagStyle"/>
          <w:rtl/>
        </w:rPr>
        <w:t xml:space="preserve"> &lt;&lt; אורח &gt;&gt;</w:t>
      </w:r>
      <w:r>
        <w:rPr>
          <w:rtl/>
        </w:rPr>
        <w:t xml:space="preserve">   </w:t>
      </w:r>
      <w:bookmarkEnd w:id="761"/>
    </w:p>
    <w:p w:rsidR="008D15AD" w:rsidRDefault="008D15AD" w:rsidP="008D15AD">
      <w:pPr>
        <w:pStyle w:val="KeepWithNext"/>
        <w:rPr>
          <w:rtl/>
        </w:rPr>
      </w:pPr>
    </w:p>
    <w:p w:rsidR="008D15AD" w:rsidRDefault="008D15AD" w:rsidP="003278C3">
      <w:pPr>
        <w:rPr>
          <w:rtl/>
        </w:rPr>
      </w:pPr>
      <w:bookmarkStart w:id="762" w:name="_ETM_Q1_2205543"/>
      <w:bookmarkStart w:id="763" w:name="_ETM_Q1_2205595"/>
      <w:bookmarkEnd w:id="762"/>
      <w:bookmarkEnd w:id="763"/>
      <w:r>
        <w:rPr>
          <w:rFonts w:hint="cs"/>
          <w:rtl/>
        </w:rPr>
        <w:t xml:space="preserve">אני מבקשת להתייחס. הסעיף הזה, </w:t>
      </w:r>
      <w:bookmarkStart w:id="764" w:name="_ETM_Q1_2204321"/>
      <w:bookmarkEnd w:id="764"/>
      <w:r>
        <w:rPr>
          <w:rFonts w:hint="cs"/>
          <w:rtl/>
        </w:rPr>
        <w:t>הוא מחדד את הקושי שאנחנו הצפנו בנושא הכללי של ההכרז</w:t>
      </w:r>
      <w:bookmarkStart w:id="765" w:name="_ETM_Q1_2206717"/>
      <w:bookmarkEnd w:id="765"/>
      <w:r>
        <w:rPr>
          <w:rFonts w:hint="cs"/>
          <w:rtl/>
        </w:rPr>
        <w:t>ות, והעתקה מנושא של ארגוני טרור. בנושא</w:t>
      </w:r>
      <w:bookmarkStart w:id="766" w:name="_ETM_Q1_2212843"/>
      <w:bookmarkEnd w:id="766"/>
      <w:r>
        <w:rPr>
          <w:rFonts w:hint="cs"/>
          <w:rtl/>
        </w:rPr>
        <w:t xml:space="preserve"> של ארגוני טרור, כשיש לנו הכרזה על ארגון, בדרך </w:t>
      </w:r>
      <w:bookmarkStart w:id="767" w:name="_ETM_Q1_2215571"/>
      <w:bookmarkEnd w:id="767"/>
      <w:r>
        <w:rPr>
          <w:rFonts w:hint="cs"/>
          <w:rtl/>
        </w:rPr>
        <w:t xml:space="preserve">כלל יש לנו ארגון שיש לו ממשות במציאות, </w:t>
      </w:r>
      <w:bookmarkStart w:id="768" w:name="_ETM_Q1_2218767"/>
      <w:bookmarkEnd w:id="768"/>
      <w:r>
        <w:rPr>
          <w:rFonts w:hint="cs"/>
          <w:rtl/>
        </w:rPr>
        <w:t>ארגוני טרור מאופיינים בכך שיש להם אידיאולוגיה, יש להם</w:t>
      </w:r>
      <w:bookmarkStart w:id="769" w:name="_ETM_Q1_2218325"/>
      <w:bookmarkEnd w:id="769"/>
      <w:r>
        <w:rPr>
          <w:rFonts w:hint="cs"/>
          <w:rtl/>
        </w:rPr>
        <w:t xml:space="preserve"> כמובן גם תשתית כלכלית, הם פועלים לפעמים באמצעות עמותות, חברות, </w:t>
      </w:r>
      <w:bookmarkStart w:id="770" w:name="_ETM_Q1_2223440"/>
      <w:bookmarkEnd w:id="770"/>
      <w:r>
        <w:rPr>
          <w:rFonts w:hint="cs"/>
          <w:rtl/>
        </w:rPr>
        <w:t xml:space="preserve">אנחנו מכריזים על הארגון ואנחנו עושים איזשהו הליך שהוא נגד </w:t>
      </w:r>
      <w:bookmarkStart w:id="771" w:name="_ETM_Q1_2231075"/>
      <w:bookmarkEnd w:id="771"/>
      <w:r>
        <w:rPr>
          <w:rFonts w:hint="cs"/>
          <w:rtl/>
        </w:rPr>
        <w:t>הארגון.</w:t>
      </w:r>
      <w:bookmarkStart w:id="772" w:name="_ETM_Q1_2233075"/>
      <w:bookmarkEnd w:id="772"/>
    </w:p>
    <w:p w:rsidR="008D15AD" w:rsidRDefault="008D15AD" w:rsidP="008D15AD">
      <w:pPr>
        <w:rPr>
          <w:rtl/>
        </w:rPr>
      </w:pPr>
      <w:bookmarkStart w:id="773" w:name="_ETM_Q1_2233159"/>
      <w:bookmarkEnd w:id="773"/>
    </w:p>
    <w:p w:rsidR="008D15AD" w:rsidRDefault="008D15AD" w:rsidP="003278C3">
      <w:pPr>
        <w:rPr>
          <w:rtl/>
        </w:rPr>
      </w:pPr>
      <w:bookmarkStart w:id="774" w:name="_ETM_Q1_2233202"/>
      <w:bookmarkStart w:id="775" w:name="_ETM_Q1_2233272"/>
      <w:bookmarkEnd w:id="774"/>
      <w:bookmarkEnd w:id="775"/>
      <w:r>
        <w:rPr>
          <w:rFonts w:hint="cs"/>
          <w:rtl/>
        </w:rPr>
        <w:t xml:space="preserve">במקרה זה, מי נזמין בכלל לדיון מטעם אותו </w:t>
      </w:r>
      <w:bookmarkStart w:id="776" w:name="_ETM_Q1_2238033"/>
      <w:bookmarkEnd w:id="776"/>
      <w:r>
        <w:rPr>
          <w:rFonts w:hint="cs"/>
          <w:rtl/>
        </w:rPr>
        <w:t xml:space="preserve">ארגון פשיעה? האם הכוונה לראשי הארגון? כל השאלות האלה הדיוניות </w:t>
      </w:r>
      <w:bookmarkStart w:id="777" w:name="_ETM_Q1_2239059"/>
      <w:bookmarkEnd w:id="777"/>
      <w:r>
        <w:rPr>
          <w:rFonts w:hint="cs"/>
          <w:rtl/>
        </w:rPr>
        <w:t>מראות את הקושי שבהכרזה על הישות הזאת. הרי בסו</w:t>
      </w:r>
      <w:bookmarkStart w:id="778" w:name="_ETM_Q1_2242945"/>
      <w:bookmarkEnd w:id="778"/>
      <w:r>
        <w:rPr>
          <w:rFonts w:hint="cs"/>
          <w:rtl/>
        </w:rPr>
        <w:t>ף</w:t>
      </w:r>
      <w:r w:rsidR="003278C3">
        <w:rPr>
          <w:rFonts w:hint="cs"/>
          <w:rtl/>
        </w:rPr>
        <w:t>,</w:t>
      </w:r>
      <w:r>
        <w:rPr>
          <w:rFonts w:hint="cs"/>
          <w:rtl/>
        </w:rPr>
        <w:t xml:space="preserve"> הארגון, במיוחד ארגוני הפשיעה, הם פועלים באופרציה שלמה </w:t>
      </w:r>
      <w:bookmarkStart w:id="779" w:name="_ETM_Q1_2247491"/>
      <w:bookmarkEnd w:id="779"/>
      <w:r>
        <w:rPr>
          <w:rFonts w:hint="cs"/>
          <w:rtl/>
        </w:rPr>
        <w:t xml:space="preserve">בוודאי שהיא כמובן מאוד מאוד מסוכנת כפי שכולכם אמרתם </w:t>
      </w:r>
      <w:bookmarkStart w:id="780" w:name="_ETM_Q1_2250235"/>
      <w:bookmarkEnd w:id="780"/>
      <w:r>
        <w:rPr>
          <w:rFonts w:hint="cs"/>
          <w:rtl/>
        </w:rPr>
        <w:t>אבל היא פועלת באמצעות אנשים בשר ודם</w:t>
      </w:r>
      <w:r w:rsidR="003278C3">
        <w:rPr>
          <w:rFonts w:hint="cs"/>
          <w:rtl/>
        </w:rPr>
        <w:t>,</w:t>
      </w:r>
      <w:r>
        <w:rPr>
          <w:rFonts w:hint="cs"/>
          <w:rtl/>
        </w:rPr>
        <w:t xml:space="preserve"> שצריך באיזשהו שלב, </w:t>
      </w:r>
      <w:bookmarkStart w:id="781" w:name="_ETM_Q1_2254930"/>
      <w:bookmarkEnd w:id="781"/>
      <w:r>
        <w:rPr>
          <w:rFonts w:hint="cs"/>
          <w:rtl/>
        </w:rPr>
        <w:t xml:space="preserve">אם רוצים להכריז על אותו ארגון באופן שיש לו </w:t>
      </w:r>
      <w:bookmarkStart w:id="782" w:name="_ETM_Q1_2262228"/>
      <w:bookmarkEnd w:id="782"/>
      <w:r>
        <w:rPr>
          <w:rFonts w:hint="cs"/>
          <w:rtl/>
        </w:rPr>
        <w:t>השלכה עליהם, לזמן אותם לאותו דיון מקדים.</w:t>
      </w:r>
    </w:p>
    <w:p w:rsidR="008D15AD" w:rsidRDefault="008D15AD" w:rsidP="008D15AD">
      <w:pPr>
        <w:rPr>
          <w:rtl/>
        </w:rPr>
      </w:pPr>
      <w:bookmarkStart w:id="783" w:name="_ETM_Q1_2263565"/>
      <w:bookmarkStart w:id="784" w:name="_ETM_Q1_2263642"/>
      <w:bookmarkEnd w:id="783"/>
      <w:bookmarkEnd w:id="784"/>
    </w:p>
    <w:p w:rsidR="008D15AD" w:rsidRDefault="00414C0A" w:rsidP="008D15AD">
      <w:pPr>
        <w:rPr>
          <w:rtl/>
        </w:rPr>
      </w:pPr>
      <w:bookmarkStart w:id="785" w:name="_ETM_Q1_2263693"/>
      <w:bookmarkStart w:id="786" w:name="_ETM_Q1_2263762"/>
      <w:bookmarkEnd w:id="785"/>
      <w:bookmarkEnd w:id="786"/>
      <w:r>
        <w:rPr>
          <w:rFonts w:hint="cs"/>
          <w:rtl/>
        </w:rPr>
        <w:t>את מי נזמן?</w:t>
      </w:r>
      <w:r>
        <w:rPr>
          <w:rFonts w:hint="cs"/>
        </w:rPr>
        <w:t xml:space="preserve"> </w:t>
      </w:r>
      <w:bookmarkStart w:id="787" w:name="_ETM_Q1_2264240"/>
      <w:bookmarkEnd w:id="787"/>
      <w:r>
        <w:rPr>
          <w:rFonts w:hint="cs"/>
          <w:rtl/>
        </w:rPr>
        <w:t xml:space="preserve">הארגון הוא לא חברה בע"מ או לא עמותה או לא </w:t>
      </w:r>
      <w:bookmarkStart w:id="788" w:name="_ETM_Q1_2271762"/>
      <w:bookmarkEnd w:id="788"/>
      <w:r>
        <w:rPr>
          <w:rFonts w:hint="cs"/>
          <w:rtl/>
        </w:rPr>
        <w:t xml:space="preserve">איזשהו גוף שאני יודעת בכלל איך לזמן אותו לדיון ולשלוח </w:t>
      </w:r>
      <w:bookmarkStart w:id="789" w:name="_ETM_Q1_2273093"/>
      <w:bookmarkEnd w:id="789"/>
      <w:r>
        <w:rPr>
          <w:rFonts w:hint="cs"/>
          <w:rtl/>
        </w:rPr>
        <w:t xml:space="preserve">כלפיו את כל המסמכים האלה. זה רק מחדד, משה, </w:t>
      </w:r>
      <w:bookmarkStart w:id="790" w:name="_ETM_Q1_2278194"/>
      <w:bookmarkEnd w:id="790"/>
      <w:r>
        <w:rPr>
          <w:rFonts w:hint="cs"/>
          <w:rtl/>
        </w:rPr>
        <w:t xml:space="preserve">את הקושי בהליך ההכרזה. </w:t>
      </w:r>
    </w:p>
    <w:p w:rsidR="00414C0A" w:rsidRDefault="00414C0A" w:rsidP="008D15AD">
      <w:pPr>
        <w:rPr>
          <w:rtl/>
        </w:rPr>
      </w:pPr>
      <w:bookmarkStart w:id="791" w:name="_ETM_Q1_2283060"/>
      <w:bookmarkStart w:id="792" w:name="_ETM_Q1_2283142"/>
      <w:bookmarkEnd w:id="791"/>
      <w:bookmarkEnd w:id="792"/>
    </w:p>
    <w:p w:rsidR="00414C0A" w:rsidRDefault="00414C0A" w:rsidP="00414C0A">
      <w:pPr>
        <w:rPr>
          <w:rtl/>
        </w:rPr>
      </w:pPr>
      <w:bookmarkStart w:id="793" w:name="_ETM_Q1_2283188"/>
      <w:bookmarkStart w:id="794" w:name="_ETM_Q1_2283255"/>
      <w:bookmarkEnd w:id="793"/>
      <w:bookmarkEnd w:id="794"/>
      <w:r>
        <w:rPr>
          <w:rFonts w:hint="cs"/>
          <w:rtl/>
        </w:rPr>
        <w:t xml:space="preserve">כשבית משפט קובע, כמו שאתה אמרת </w:t>
      </w:r>
      <w:bookmarkStart w:id="795" w:name="_ETM_Q1_2282690"/>
      <w:bookmarkEnd w:id="795"/>
      <w:r>
        <w:rPr>
          <w:rFonts w:hint="cs"/>
          <w:rtl/>
        </w:rPr>
        <w:t xml:space="preserve">קודם, במסגרת תיק פלילי שבו מיוחס למשל עמידה בראש ארגון </w:t>
      </w:r>
      <w:bookmarkStart w:id="796" w:name="_ETM_Q1_2289196"/>
      <w:bookmarkEnd w:id="796"/>
      <w:r>
        <w:rPr>
          <w:rFonts w:hint="cs"/>
          <w:rtl/>
        </w:rPr>
        <w:t>פשיעה או פעילות במסגרת ארגון פשיעה, כל הראיות האלה מובאות</w:t>
      </w:r>
      <w:bookmarkStart w:id="797" w:name="_ETM_Q1_2293228"/>
      <w:bookmarkEnd w:id="797"/>
      <w:r>
        <w:rPr>
          <w:rFonts w:hint="cs"/>
          <w:rtl/>
        </w:rPr>
        <w:t xml:space="preserve"> אכן, ובית משפט יש לו קביעה כזאת, אבל הוא לא </w:t>
      </w:r>
      <w:bookmarkStart w:id="798" w:name="_ETM_Q1_2293114"/>
      <w:bookmarkEnd w:id="798"/>
      <w:r>
        <w:rPr>
          <w:rFonts w:hint="cs"/>
          <w:rtl/>
        </w:rPr>
        <w:t xml:space="preserve">מזמן לדיון את אותה "ישות" שהיא ארגון הפשיעה כדי </w:t>
      </w:r>
      <w:bookmarkStart w:id="799" w:name="_ETM_Q1_2298599"/>
      <w:bookmarkEnd w:id="799"/>
      <w:r>
        <w:rPr>
          <w:rFonts w:hint="cs"/>
          <w:rtl/>
        </w:rPr>
        <w:t>בעצם לקבל את עמדתה האם היא ארגון פשיעה או לא</w:t>
      </w:r>
      <w:bookmarkStart w:id="800" w:name="_ETM_Q1_2301975"/>
      <w:bookmarkEnd w:id="800"/>
      <w:r>
        <w:rPr>
          <w:rFonts w:hint="cs"/>
          <w:rtl/>
        </w:rPr>
        <w:t>, אלה ראיות שמובאות במסגרת התיק.</w:t>
      </w:r>
      <w:r w:rsidR="00FA757B">
        <w:rPr>
          <w:rFonts w:hint="cs"/>
          <w:rtl/>
        </w:rPr>
        <w:t xml:space="preserve"> וכאן, את מי </w:t>
      </w:r>
      <w:bookmarkStart w:id="801" w:name="_ETM_Q1_2305974"/>
      <w:bookmarkEnd w:id="801"/>
      <w:r w:rsidR="00FA757B">
        <w:rPr>
          <w:rFonts w:hint="cs"/>
          <w:rtl/>
        </w:rPr>
        <w:t>תזמן? איך תעשה את הדיון הזה? איך בפועל זה יתרחש?</w:t>
      </w:r>
    </w:p>
    <w:p w:rsidR="00FA757B" w:rsidRDefault="00FA757B" w:rsidP="00414C0A">
      <w:pPr>
        <w:rPr>
          <w:rtl/>
        </w:rPr>
      </w:pPr>
    </w:p>
    <w:p w:rsidR="00FA757B" w:rsidRDefault="00FA757B" w:rsidP="00FA757B">
      <w:pPr>
        <w:pStyle w:val="a4"/>
        <w:keepNext/>
        <w:rPr>
          <w:rtl/>
        </w:rPr>
      </w:pPr>
      <w:bookmarkStart w:id="802" w:name="ET_speaker_6357_96"/>
      <w:r w:rsidRPr="00FA757B">
        <w:rPr>
          <w:rStyle w:val="TagStyle"/>
          <w:rtl/>
        </w:rPr>
        <w:t xml:space="preserve"> &lt;&lt; דובר &gt;&gt; </w:t>
      </w:r>
      <w:r>
        <w:rPr>
          <w:rtl/>
        </w:rPr>
        <w:t>משה סעדה (הליכוד):</w:t>
      </w:r>
      <w:r w:rsidRPr="00FA757B">
        <w:rPr>
          <w:rStyle w:val="TagStyle"/>
          <w:rtl/>
        </w:rPr>
        <w:t xml:space="preserve"> &lt;&lt; דובר &gt;&gt;</w:t>
      </w:r>
      <w:r>
        <w:rPr>
          <w:rtl/>
        </w:rPr>
        <w:t xml:space="preserve">   </w:t>
      </w:r>
      <w:bookmarkEnd w:id="802"/>
    </w:p>
    <w:p w:rsidR="00FA757B" w:rsidRDefault="00FA757B" w:rsidP="00FA757B">
      <w:pPr>
        <w:pStyle w:val="KeepWithNext"/>
        <w:rPr>
          <w:rtl/>
        </w:rPr>
      </w:pPr>
    </w:p>
    <w:p w:rsidR="00FA757B" w:rsidRDefault="00FA757B" w:rsidP="003278C3">
      <w:pPr>
        <w:rPr>
          <w:rtl/>
        </w:rPr>
      </w:pPr>
      <w:bookmarkStart w:id="803" w:name="_ETM_Q1_2310300"/>
      <w:bookmarkStart w:id="804" w:name="_ETM_Q1_2310340"/>
      <w:bookmarkEnd w:id="803"/>
      <w:bookmarkEnd w:id="804"/>
      <w:r>
        <w:rPr>
          <w:rFonts w:hint="cs"/>
          <w:rtl/>
        </w:rPr>
        <w:t xml:space="preserve">אז </w:t>
      </w:r>
      <w:bookmarkStart w:id="805" w:name="_ETM_Q1_2310659"/>
      <w:bookmarkEnd w:id="805"/>
      <w:r>
        <w:rPr>
          <w:rFonts w:hint="cs"/>
          <w:rtl/>
        </w:rPr>
        <w:t xml:space="preserve">קודם כול, זה כמעט העתק-הדבק, שם זו ועדה שקובעת, </w:t>
      </w:r>
      <w:bookmarkStart w:id="806" w:name="_ETM_Q1_2317399"/>
      <w:bookmarkEnd w:id="806"/>
      <w:r>
        <w:rPr>
          <w:rFonts w:hint="cs"/>
          <w:rtl/>
        </w:rPr>
        <w:t xml:space="preserve">בחוק לארגוני טרור, זה עוד יותר מורכב. את מי אתה </w:t>
      </w:r>
      <w:bookmarkStart w:id="807" w:name="_ETM_Q1_2318525"/>
      <w:bookmarkEnd w:id="807"/>
      <w:r>
        <w:rPr>
          <w:rFonts w:hint="cs"/>
          <w:rtl/>
        </w:rPr>
        <w:t>מזמן? מי זה הארגון טרור? מי האנשים? מי המשפחות?</w:t>
      </w:r>
      <w:r>
        <w:rPr>
          <w:rFonts w:hint="cs"/>
        </w:rPr>
        <w:t xml:space="preserve"> </w:t>
      </w:r>
      <w:bookmarkStart w:id="808" w:name="_ETM_Q1_2319199"/>
      <w:bookmarkEnd w:id="808"/>
      <w:r>
        <w:rPr>
          <w:rFonts w:hint="cs"/>
          <w:rtl/>
        </w:rPr>
        <w:t xml:space="preserve">אותה שאלה. לכן, אין הבדל בשאלות, </w:t>
      </w:r>
      <w:bookmarkStart w:id="809" w:name="_ETM_Q1_2322848"/>
      <w:bookmarkEnd w:id="809"/>
      <w:r>
        <w:rPr>
          <w:rFonts w:hint="cs"/>
          <w:rtl/>
        </w:rPr>
        <w:t xml:space="preserve">אפילו בכלכלי זה יותר פשוט. </w:t>
      </w:r>
    </w:p>
    <w:p w:rsidR="00FA757B" w:rsidRDefault="00FA757B" w:rsidP="00FA757B">
      <w:pPr>
        <w:rPr>
          <w:rtl/>
        </w:rPr>
      </w:pPr>
      <w:bookmarkStart w:id="810" w:name="_ETM_Q1_2327788"/>
      <w:bookmarkStart w:id="811" w:name="_ETM_Q1_2327874"/>
      <w:bookmarkEnd w:id="810"/>
      <w:bookmarkEnd w:id="811"/>
    </w:p>
    <w:p w:rsidR="00FA757B" w:rsidRDefault="00FA757B" w:rsidP="003278C3">
      <w:pPr>
        <w:rPr>
          <w:rtl/>
        </w:rPr>
      </w:pPr>
      <w:bookmarkStart w:id="812" w:name="_ETM_Q1_2327917"/>
      <w:bookmarkStart w:id="813" w:name="_ETM_Q1_2328000"/>
      <w:bookmarkEnd w:id="812"/>
      <w:bookmarkEnd w:id="813"/>
      <w:r>
        <w:rPr>
          <w:rFonts w:hint="cs"/>
          <w:rtl/>
        </w:rPr>
        <w:t>בסוף</w:t>
      </w:r>
      <w:bookmarkStart w:id="814" w:name="_ETM_Q1_2325239"/>
      <w:bookmarkEnd w:id="814"/>
      <w:r>
        <w:rPr>
          <w:rFonts w:hint="cs"/>
          <w:rtl/>
        </w:rPr>
        <w:t xml:space="preserve"> יש סקירה</w:t>
      </w:r>
      <w:r w:rsidR="003278C3">
        <w:rPr>
          <w:rFonts w:hint="cs"/>
          <w:rtl/>
        </w:rPr>
        <w:t>,</w:t>
      </w:r>
      <w:r>
        <w:rPr>
          <w:rFonts w:hint="cs"/>
          <w:rtl/>
        </w:rPr>
        <w:t xml:space="preserve"> יש סקירה שהמשטרה נותנת והיא גם </w:t>
      </w:r>
      <w:bookmarkStart w:id="815" w:name="_ETM_Q1_2331793"/>
      <w:bookmarkEnd w:id="815"/>
      <w:r>
        <w:rPr>
          <w:rFonts w:hint="cs"/>
          <w:rtl/>
        </w:rPr>
        <w:t xml:space="preserve">אומרת מי האנשים הרלוונטיים </w:t>
      </w:r>
      <w:r w:rsidR="00BF4D52">
        <w:rPr>
          <w:rFonts w:hint="cs"/>
          <w:rtl/>
        </w:rPr>
        <w:t xml:space="preserve">גם בסופו של יום לחילוט ולהשלכות </w:t>
      </w:r>
      <w:bookmarkStart w:id="816" w:name="_ETM_Q1_2335462"/>
      <w:bookmarkEnd w:id="816"/>
      <w:r w:rsidR="00BF4D52">
        <w:rPr>
          <w:rFonts w:hint="cs"/>
          <w:rtl/>
        </w:rPr>
        <w:t xml:space="preserve">של זה. </w:t>
      </w:r>
    </w:p>
    <w:p w:rsidR="00BF4D52" w:rsidRDefault="00BF4D52" w:rsidP="00FA757B">
      <w:pPr>
        <w:rPr>
          <w:rtl/>
        </w:rPr>
      </w:pPr>
    </w:p>
    <w:p w:rsidR="00BF4D52" w:rsidRDefault="00BF4D52" w:rsidP="003278C3">
      <w:pPr>
        <w:rPr>
          <w:rtl/>
        </w:rPr>
      </w:pPr>
      <w:bookmarkStart w:id="817" w:name="_ETM_Q1_2332147"/>
      <w:bookmarkEnd w:id="817"/>
      <w:r>
        <w:rPr>
          <w:rFonts w:hint="cs"/>
          <w:rtl/>
        </w:rPr>
        <w:t>ה</w:t>
      </w:r>
      <w:bookmarkStart w:id="818" w:name="_ETM_Q1_2332243"/>
      <w:bookmarkEnd w:id="818"/>
      <w:r>
        <w:rPr>
          <w:rFonts w:hint="cs"/>
          <w:rtl/>
        </w:rPr>
        <w:t xml:space="preserve">רי צריך להבין, המשטרה לא תבוא רק כדי </w:t>
      </w:r>
      <w:bookmarkStart w:id="819" w:name="_ETM_Q1_2338396"/>
      <w:bookmarkEnd w:id="819"/>
      <w:r>
        <w:rPr>
          <w:rFonts w:hint="cs"/>
          <w:rtl/>
        </w:rPr>
        <w:t>להכריז, אין ערך בהכרזה כשלעצמה אלא המטרה היא להגיע לטקט</w:t>
      </w:r>
      <w:bookmarkStart w:id="820" w:name="_ETM_Q1_2336994"/>
      <w:bookmarkEnd w:id="820"/>
      <w:r>
        <w:rPr>
          <w:rFonts w:hint="cs"/>
          <w:rtl/>
        </w:rPr>
        <w:t xml:space="preserve"> הבא, לחלט את הרכוש. אני מניח שכמוני, כמוך, יש סקי</w:t>
      </w:r>
      <w:bookmarkStart w:id="821" w:name="_ETM_Q1_2346610"/>
      <w:bookmarkEnd w:id="821"/>
      <w:r>
        <w:rPr>
          <w:rFonts w:hint="cs"/>
          <w:rtl/>
        </w:rPr>
        <w:t xml:space="preserve">רות. בסקירות אומרים לך </w:t>
      </w:r>
      <w:r>
        <w:rPr>
          <w:rFonts w:hint="eastAsia"/>
          <w:rtl/>
        </w:rPr>
        <w:t>–</w:t>
      </w:r>
      <w:r>
        <w:rPr>
          <w:rFonts w:hint="cs"/>
          <w:rtl/>
        </w:rPr>
        <w:t xml:space="preserve"> זה </w:t>
      </w:r>
      <w:bookmarkStart w:id="822" w:name="_ETM_Q1_2343897"/>
      <w:bookmarkEnd w:id="822"/>
      <w:r>
        <w:rPr>
          <w:rFonts w:hint="cs"/>
          <w:rtl/>
        </w:rPr>
        <w:t xml:space="preserve">ראש הארגון, אלה האנשים </w:t>
      </w:r>
      <w:r>
        <w:rPr>
          <w:rFonts w:hint="eastAsia"/>
          <w:rtl/>
        </w:rPr>
        <w:t>–</w:t>
      </w:r>
      <w:r>
        <w:rPr>
          <w:rFonts w:hint="cs"/>
          <w:rtl/>
        </w:rPr>
        <w:t xml:space="preserve"> יש סקירה מסודרת שהמשטרה </w:t>
      </w:r>
      <w:bookmarkStart w:id="823" w:name="_ETM_Q1_2348475"/>
      <w:bookmarkEnd w:id="823"/>
      <w:r>
        <w:rPr>
          <w:rFonts w:hint="cs"/>
          <w:rtl/>
        </w:rPr>
        <w:t xml:space="preserve">יוצרת, היא מודיעינית לגמרי. </w:t>
      </w:r>
      <w:bookmarkStart w:id="824" w:name="_ETM_Q1_2348715"/>
      <w:bookmarkStart w:id="825" w:name="_ETM_Q1_2348796"/>
      <w:bookmarkStart w:id="826" w:name="_ETM_Q1_2348827"/>
      <w:bookmarkStart w:id="827" w:name="_ETM_Q1_2348894"/>
      <w:bookmarkEnd w:id="824"/>
      <w:bookmarkEnd w:id="825"/>
      <w:bookmarkEnd w:id="826"/>
      <w:bookmarkEnd w:id="827"/>
      <w:r>
        <w:rPr>
          <w:rFonts w:hint="cs"/>
          <w:rtl/>
        </w:rPr>
        <w:t xml:space="preserve">על סמך אותה סקירה המשטרה תגיד, </w:t>
      </w:r>
      <w:bookmarkStart w:id="828" w:name="_ETM_Q1_2349516"/>
      <w:bookmarkEnd w:id="828"/>
      <w:r>
        <w:rPr>
          <w:rFonts w:hint="cs"/>
          <w:rtl/>
        </w:rPr>
        <w:t xml:space="preserve">אני רוצה גם לחלט רכוש. </w:t>
      </w:r>
      <w:bookmarkStart w:id="829" w:name="_ETM_Q1_2353763"/>
      <w:bookmarkEnd w:id="829"/>
      <w:r>
        <w:rPr>
          <w:rFonts w:hint="cs"/>
          <w:rtl/>
        </w:rPr>
        <w:t xml:space="preserve">בדרך כלל בשלב הראשון היא תרצה גם להכריז וגם </w:t>
      </w:r>
      <w:bookmarkStart w:id="830" w:name="_ETM_Q1_2359459"/>
      <w:bookmarkEnd w:id="830"/>
      <w:r>
        <w:rPr>
          <w:rFonts w:hint="cs"/>
          <w:rtl/>
        </w:rPr>
        <w:t>לתפוס את הרכוש כדי למנוע הברחה.</w:t>
      </w:r>
    </w:p>
    <w:p w:rsidR="00BF4D52" w:rsidRDefault="00BF4D52" w:rsidP="00FA757B">
      <w:pPr>
        <w:rPr>
          <w:rtl/>
        </w:rPr>
      </w:pPr>
      <w:bookmarkStart w:id="831" w:name="_ETM_Q1_2361513"/>
      <w:bookmarkStart w:id="832" w:name="_ETM_Q1_2361605"/>
      <w:bookmarkStart w:id="833" w:name="_ETM_Q1_2357702"/>
      <w:bookmarkEnd w:id="831"/>
      <w:bookmarkEnd w:id="832"/>
      <w:bookmarkEnd w:id="833"/>
    </w:p>
    <w:p w:rsidR="00BF4D52" w:rsidRDefault="00BF4D52" w:rsidP="00BF4D52">
      <w:pPr>
        <w:pStyle w:val="af9"/>
        <w:keepNext/>
        <w:rPr>
          <w:rtl/>
        </w:rPr>
      </w:pPr>
      <w:bookmarkStart w:id="834" w:name="ET_guest_לילך_וגנר_97"/>
      <w:r w:rsidRPr="00BF4D52">
        <w:rPr>
          <w:rStyle w:val="TagStyle"/>
          <w:rtl/>
        </w:rPr>
        <w:t xml:space="preserve"> &lt;&lt; אורח &gt;&gt; </w:t>
      </w:r>
      <w:r>
        <w:rPr>
          <w:rtl/>
        </w:rPr>
        <w:t>לילך וגנר:</w:t>
      </w:r>
      <w:r w:rsidRPr="00BF4D52">
        <w:rPr>
          <w:rStyle w:val="TagStyle"/>
          <w:rtl/>
        </w:rPr>
        <w:t xml:space="preserve"> &lt;&lt; אורח &gt;&gt;</w:t>
      </w:r>
      <w:r>
        <w:rPr>
          <w:rtl/>
        </w:rPr>
        <w:t xml:space="preserve">   </w:t>
      </w:r>
      <w:bookmarkEnd w:id="834"/>
    </w:p>
    <w:p w:rsidR="00BF4D52" w:rsidRDefault="00BF4D52" w:rsidP="00BF4D52">
      <w:pPr>
        <w:pStyle w:val="KeepWithNext"/>
        <w:rPr>
          <w:rtl/>
        </w:rPr>
      </w:pPr>
    </w:p>
    <w:p w:rsidR="00BF4D52" w:rsidRDefault="00BF4D52" w:rsidP="00BF4D52">
      <w:pPr>
        <w:rPr>
          <w:rtl/>
        </w:rPr>
      </w:pPr>
      <w:bookmarkStart w:id="835" w:name="_ETM_Q1_2358386"/>
      <w:bookmarkStart w:id="836" w:name="_ETM_Q1_2358434"/>
      <w:bookmarkEnd w:id="835"/>
      <w:bookmarkEnd w:id="836"/>
      <w:r>
        <w:rPr>
          <w:rFonts w:hint="cs"/>
          <w:rtl/>
        </w:rPr>
        <w:t xml:space="preserve">השאלה למה נועד הליך ההכרזה. </w:t>
      </w:r>
      <w:bookmarkStart w:id="837" w:name="_ETM_Q1_2364267"/>
      <w:bookmarkEnd w:id="837"/>
    </w:p>
    <w:p w:rsidR="00BF4D52" w:rsidRDefault="00BF4D52" w:rsidP="00BF4D52">
      <w:pPr>
        <w:rPr>
          <w:rtl/>
        </w:rPr>
      </w:pPr>
      <w:bookmarkStart w:id="838" w:name="_ETM_Q1_2364972"/>
      <w:bookmarkStart w:id="839" w:name="_ETM_Q1_2365050"/>
      <w:bookmarkEnd w:id="838"/>
      <w:bookmarkEnd w:id="839"/>
    </w:p>
    <w:p w:rsidR="00BF4D52" w:rsidRDefault="00BF4D52" w:rsidP="00BF4D52">
      <w:pPr>
        <w:pStyle w:val="a4"/>
        <w:keepNext/>
        <w:rPr>
          <w:rtl/>
        </w:rPr>
      </w:pPr>
      <w:bookmarkStart w:id="840" w:name="ET_speaker_6357_98"/>
      <w:r w:rsidRPr="00BF4D52">
        <w:rPr>
          <w:rStyle w:val="TagStyle"/>
          <w:rtl/>
        </w:rPr>
        <w:t xml:space="preserve"> &lt;&lt; דובר &gt;&gt; </w:t>
      </w:r>
      <w:r>
        <w:rPr>
          <w:rtl/>
        </w:rPr>
        <w:t>משה סעדה (הליכוד):</w:t>
      </w:r>
      <w:r w:rsidRPr="00BF4D52">
        <w:rPr>
          <w:rStyle w:val="TagStyle"/>
          <w:rtl/>
        </w:rPr>
        <w:t xml:space="preserve"> &lt;&lt; דובר &gt;&gt;</w:t>
      </w:r>
      <w:r>
        <w:rPr>
          <w:rtl/>
        </w:rPr>
        <w:t xml:space="preserve">   </w:t>
      </w:r>
      <w:bookmarkEnd w:id="840"/>
    </w:p>
    <w:p w:rsidR="00BF4D52" w:rsidRDefault="00BF4D52" w:rsidP="00BF4D52">
      <w:pPr>
        <w:pStyle w:val="KeepWithNext"/>
        <w:rPr>
          <w:rtl/>
        </w:rPr>
      </w:pPr>
    </w:p>
    <w:p w:rsidR="00BF4D52" w:rsidRDefault="00BF4D52" w:rsidP="00BF4D52">
      <w:pPr>
        <w:rPr>
          <w:rtl/>
        </w:rPr>
      </w:pPr>
      <w:bookmarkStart w:id="841" w:name="_ETM_Q1_2367106"/>
      <w:bookmarkStart w:id="842" w:name="_ETM_Q1_2367158"/>
      <w:bookmarkEnd w:id="841"/>
      <w:bookmarkEnd w:id="842"/>
      <w:r>
        <w:rPr>
          <w:rFonts w:hint="cs"/>
          <w:rtl/>
        </w:rPr>
        <w:t>זה ה-</w:t>
      </w:r>
      <w:r>
        <w:t>byproduct</w:t>
      </w:r>
      <w:r>
        <w:rPr>
          <w:rFonts w:hint="cs"/>
          <w:rtl/>
        </w:rPr>
        <w:t xml:space="preserve"> של ההליך הזה. אתה קודם כול מכריז </w:t>
      </w:r>
      <w:bookmarkStart w:id="843" w:name="_ETM_Q1_2365728"/>
      <w:bookmarkEnd w:id="843"/>
      <w:r>
        <w:rPr>
          <w:rFonts w:hint="cs"/>
          <w:rtl/>
        </w:rPr>
        <w:t xml:space="preserve">ארגון פשיעה. </w:t>
      </w:r>
      <w:bookmarkStart w:id="844" w:name="_ETM_Q1_2369535"/>
      <w:bookmarkEnd w:id="844"/>
    </w:p>
    <w:p w:rsidR="00BF4D52" w:rsidRDefault="00BF4D52" w:rsidP="00BF4D52">
      <w:pPr>
        <w:rPr>
          <w:rtl/>
        </w:rPr>
      </w:pPr>
      <w:bookmarkStart w:id="845" w:name="_ETM_Q1_2369611"/>
      <w:bookmarkEnd w:id="845"/>
    </w:p>
    <w:p w:rsidR="00BF4D52" w:rsidRDefault="00BF4D52" w:rsidP="00BF4D52">
      <w:pPr>
        <w:pStyle w:val="af9"/>
        <w:keepNext/>
        <w:rPr>
          <w:rtl/>
        </w:rPr>
      </w:pPr>
      <w:bookmarkStart w:id="846" w:name="ET_guest_לילך_וגנר_99"/>
      <w:r w:rsidRPr="00BF4D52">
        <w:rPr>
          <w:rStyle w:val="TagStyle"/>
          <w:rtl/>
        </w:rPr>
        <w:t xml:space="preserve"> &lt;&lt; אורח &gt;&gt; </w:t>
      </w:r>
      <w:r>
        <w:rPr>
          <w:rtl/>
        </w:rPr>
        <w:t>לילך וגנר:</w:t>
      </w:r>
      <w:r w:rsidRPr="00BF4D52">
        <w:rPr>
          <w:rStyle w:val="TagStyle"/>
          <w:rtl/>
        </w:rPr>
        <w:t xml:space="preserve"> &lt;&lt; אורח &gt;&gt;</w:t>
      </w:r>
      <w:r>
        <w:rPr>
          <w:rtl/>
        </w:rPr>
        <w:t xml:space="preserve">   </w:t>
      </w:r>
      <w:bookmarkEnd w:id="846"/>
    </w:p>
    <w:p w:rsidR="00BF4D52" w:rsidRDefault="00BF4D52" w:rsidP="00BF4D52">
      <w:pPr>
        <w:pStyle w:val="KeepWithNext"/>
        <w:rPr>
          <w:rtl/>
        </w:rPr>
      </w:pPr>
    </w:p>
    <w:p w:rsidR="00BF4D52" w:rsidRDefault="00BF4D52" w:rsidP="00BF4D52">
      <w:pPr>
        <w:rPr>
          <w:rtl/>
        </w:rPr>
      </w:pPr>
      <w:bookmarkStart w:id="847" w:name="_ETM_Q1_2371720"/>
      <w:bookmarkStart w:id="848" w:name="_ETM_Q1_2371773"/>
      <w:bookmarkEnd w:id="847"/>
      <w:bookmarkEnd w:id="848"/>
      <w:r>
        <w:rPr>
          <w:rFonts w:hint="cs"/>
          <w:rtl/>
        </w:rPr>
        <w:t xml:space="preserve">למה? </w:t>
      </w:r>
    </w:p>
    <w:p w:rsidR="00BF4D52" w:rsidRDefault="00BF4D52" w:rsidP="00BF4D52">
      <w:pPr>
        <w:rPr>
          <w:rtl/>
        </w:rPr>
      </w:pPr>
      <w:bookmarkStart w:id="849" w:name="_ETM_Q1_2373311"/>
      <w:bookmarkStart w:id="850" w:name="_ETM_Q1_2373386"/>
      <w:bookmarkEnd w:id="849"/>
      <w:bookmarkEnd w:id="850"/>
    </w:p>
    <w:p w:rsidR="00BF4D52" w:rsidRDefault="00BF4D52" w:rsidP="00BF4D52">
      <w:pPr>
        <w:pStyle w:val="a4"/>
        <w:keepNext/>
        <w:rPr>
          <w:rtl/>
        </w:rPr>
      </w:pPr>
      <w:bookmarkStart w:id="851" w:name="ET_speaker_6357_100"/>
      <w:r w:rsidRPr="00BF4D52">
        <w:rPr>
          <w:rStyle w:val="TagStyle"/>
          <w:rtl/>
        </w:rPr>
        <w:t xml:space="preserve"> &lt;&lt; דובר &gt;&gt; </w:t>
      </w:r>
      <w:r>
        <w:rPr>
          <w:rtl/>
        </w:rPr>
        <w:t>משה סעדה (הליכוד):</w:t>
      </w:r>
      <w:r w:rsidRPr="00BF4D52">
        <w:rPr>
          <w:rStyle w:val="TagStyle"/>
          <w:rtl/>
        </w:rPr>
        <w:t xml:space="preserve"> &lt;&lt; דובר &gt;&gt;</w:t>
      </w:r>
      <w:r>
        <w:rPr>
          <w:rtl/>
        </w:rPr>
        <w:t xml:space="preserve">   </w:t>
      </w:r>
      <w:bookmarkEnd w:id="851"/>
    </w:p>
    <w:p w:rsidR="00BF4D52" w:rsidRDefault="00BF4D52" w:rsidP="00BF4D52">
      <w:pPr>
        <w:pStyle w:val="KeepWithNext"/>
        <w:rPr>
          <w:rtl/>
        </w:rPr>
      </w:pPr>
    </w:p>
    <w:p w:rsidR="00BF4D52" w:rsidRDefault="00BF4D52" w:rsidP="00BF4D52">
      <w:pPr>
        <w:rPr>
          <w:rtl/>
        </w:rPr>
      </w:pPr>
      <w:r>
        <w:rPr>
          <w:rFonts w:hint="cs"/>
          <w:rtl/>
        </w:rPr>
        <w:t xml:space="preserve">אני אגיד לך למה. </w:t>
      </w:r>
      <w:bookmarkStart w:id="852" w:name="_ETM_Q1_2371360"/>
      <w:bookmarkEnd w:id="852"/>
      <w:r>
        <w:rPr>
          <w:rFonts w:hint="cs"/>
          <w:rtl/>
        </w:rPr>
        <w:t>יכולתי להגיד בכל עבירה, כל עבירה אני יכול לחלט רכוש</w:t>
      </w:r>
      <w:bookmarkStart w:id="853" w:name="_ETM_Q1_2374698"/>
      <w:bookmarkEnd w:id="853"/>
      <w:r>
        <w:rPr>
          <w:rFonts w:hint="cs"/>
          <w:rtl/>
        </w:rPr>
        <w:t xml:space="preserve">, ואמרנו שלא, אנחנו עושים את זה אך ורק בעבירות </w:t>
      </w:r>
      <w:bookmarkStart w:id="854" w:name="_ETM_Q1_2375445"/>
      <w:bookmarkEnd w:id="854"/>
      <w:r>
        <w:rPr>
          <w:rFonts w:hint="cs"/>
          <w:rtl/>
        </w:rPr>
        <w:t xml:space="preserve">של ארגון פשיעה, זאת אומרת הלכנו לרף הגבוה. גם בית </w:t>
      </w:r>
      <w:bookmarkStart w:id="855" w:name="_ETM_Q1_2381838"/>
      <w:bookmarkEnd w:id="855"/>
      <w:r>
        <w:rPr>
          <w:rFonts w:hint="cs"/>
          <w:rtl/>
        </w:rPr>
        <w:t xml:space="preserve">משפט, גם על סמך ראיה שהיא לא קבילה, </w:t>
      </w:r>
      <w:bookmarkStart w:id="856" w:name="_ETM_Q1_2385936"/>
      <w:bookmarkEnd w:id="856"/>
      <w:r>
        <w:rPr>
          <w:rFonts w:hint="cs"/>
          <w:rtl/>
        </w:rPr>
        <w:t>הוא פועל על פי אותם סטנדרטים מה זה ארגון פשיעה.</w:t>
      </w:r>
    </w:p>
    <w:p w:rsidR="00BF4D52" w:rsidRDefault="00BF4D52" w:rsidP="00BF4D52">
      <w:pPr>
        <w:rPr>
          <w:rtl/>
        </w:rPr>
      </w:pPr>
      <w:bookmarkStart w:id="857" w:name="_ETM_Q1_2384945"/>
      <w:bookmarkStart w:id="858" w:name="_ETM_Q1_2385037"/>
      <w:bookmarkEnd w:id="857"/>
      <w:bookmarkEnd w:id="858"/>
    </w:p>
    <w:p w:rsidR="00BE5DB7" w:rsidRDefault="00BF4D52" w:rsidP="003278C3">
      <w:pPr>
        <w:rPr>
          <w:rtl/>
        </w:rPr>
      </w:pPr>
      <w:bookmarkStart w:id="859" w:name="_ETM_Q1_2385090"/>
      <w:bookmarkStart w:id="860" w:name="_ETM_Q1_2385167"/>
      <w:bookmarkEnd w:id="859"/>
      <w:bookmarkEnd w:id="860"/>
      <w:r>
        <w:rPr>
          <w:rFonts w:hint="cs"/>
          <w:rtl/>
        </w:rPr>
        <w:t xml:space="preserve">לא </w:t>
      </w:r>
      <w:bookmarkStart w:id="861" w:name="_ETM_Q1_2385586"/>
      <w:bookmarkEnd w:id="861"/>
      <w:r>
        <w:rPr>
          <w:rFonts w:hint="cs"/>
          <w:rtl/>
        </w:rPr>
        <w:t>כל עבריין הוא ארגון פשיעה, ולכן אנחנו רצינו</w:t>
      </w:r>
      <w:r w:rsidR="003278C3">
        <w:rPr>
          <w:rFonts w:hint="cs"/>
          <w:rtl/>
        </w:rPr>
        <w:t>,</w:t>
      </w:r>
      <w:r>
        <w:rPr>
          <w:rFonts w:hint="cs"/>
          <w:rtl/>
        </w:rPr>
        <w:t xml:space="preserve"> אם </w:t>
      </w:r>
      <w:bookmarkStart w:id="862" w:name="_ETM_Q1_2390889"/>
      <w:bookmarkEnd w:id="862"/>
      <w:r>
        <w:rPr>
          <w:rFonts w:hint="cs"/>
          <w:rtl/>
        </w:rPr>
        <w:t>הפרקליטות תגיד לי:</w:t>
      </w:r>
      <w:r w:rsidR="00BE5DB7">
        <w:rPr>
          <w:rFonts w:hint="cs"/>
          <w:rtl/>
        </w:rPr>
        <w:t xml:space="preserve"> משה, אנחנו רוצים להרחיב, </w:t>
      </w:r>
      <w:bookmarkStart w:id="863" w:name="_ETM_Q1_2389488"/>
      <w:bookmarkStart w:id="864" w:name="_ETM_Q1_2389567"/>
      <w:bookmarkEnd w:id="863"/>
      <w:bookmarkEnd w:id="864"/>
      <w:r w:rsidR="00BE5DB7">
        <w:rPr>
          <w:rFonts w:hint="cs"/>
          <w:rtl/>
        </w:rPr>
        <w:t xml:space="preserve">כל עבירה מעל ארבע שנים, שלוש שנים, עבירה מסוג פשע, </w:t>
      </w:r>
      <w:bookmarkStart w:id="865" w:name="_ETM_Q1_2393810"/>
      <w:bookmarkEnd w:id="865"/>
      <w:r w:rsidR="00BE5DB7">
        <w:rPr>
          <w:rFonts w:hint="cs"/>
          <w:rtl/>
        </w:rPr>
        <w:t xml:space="preserve">אנחנו מוכנים גם בלי הכרזה </w:t>
      </w:r>
      <w:bookmarkStart w:id="866" w:name="_ETM_Q1_2395789"/>
      <w:bookmarkEnd w:id="866"/>
      <w:r w:rsidR="00BE5DB7">
        <w:rPr>
          <w:rFonts w:hint="cs"/>
          <w:rtl/>
        </w:rPr>
        <w:t>על ארגון.</w:t>
      </w:r>
      <w:bookmarkStart w:id="867" w:name="_ETM_Q1_2396677"/>
      <w:bookmarkEnd w:id="867"/>
    </w:p>
    <w:p w:rsidR="00BE5DB7" w:rsidRDefault="00BE5DB7" w:rsidP="00BE5DB7">
      <w:pPr>
        <w:rPr>
          <w:rtl/>
        </w:rPr>
      </w:pPr>
      <w:bookmarkStart w:id="868" w:name="_ETM_Q1_2396759"/>
      <w:bookmarkStart w:id="869" w:name="_ETM_Q1_2397989"/>
      <w:bookmarkEnd w:id="868"/>
      <w:bookmarkEnd w:id="869"/>
    </w:p>
    <w:p w:rsidR="00BE5DB7" w:rsidRDefault="00BE5DB7" w:rsidP="00BE5DB7">
      <w:pPr>
        <w:pStyle w:val="af9"/>
        <w:keepNext/>
        <w:rPr>
          <w:rtl/>
        </w:rPr>
      </w:pPr>
      <w:bookmarkStart w:id="870" w:name="ET_guest_לילך_וגנר_103"/>
      <w:r w:rsidRPr="00BE5DB7">
        <w:rPr>
          <w:rStyle w:val="TagStyle"/>
          <w:rtl/>
        </w:rPr>
        <w:t xml:space="preserve"> &lt;&lt; אורח &gt;&gt; </w:t>
      </w:r>
      <w:r>
        <w:rPr>
          <w:rtl/>
        </w:rPr>
        <w:t>לילך וגנר:</w:t>
      </w:r>
      <w:r w:rsidRPr="00BE5DB7">
        <w:rPr>
          <w:rStyle w:val="TagStyle"/>
          <w:rtl/>
        </w:rPr>
        <w:t xml:space="preserve"> &lt;&lt; אורח &gt;&gt;</w:t>
      </w:r>
      <w:r>
        <w:rPr>
          <w:rtl/>
        </w:rPr>
        <w:t xml:space="preserve">   </w:t>
      </w:r>
      <w:bookmarkEnd w:id="870"/>
    </w:p>
    <w:p w:rsidR="00BE5DB7" w:rsidRDefault="00BE5DB7" w:rsidP="00BE5DB7">
      <w:pPr>
        <w:pStyle w:val="KeepWithNext"/>
        <w:rPr>
          <w:rtl/>
        </w:rPr>
      </w:pPr>
    </w:p>
    <w:p w:rsidR="00BE5DB7" w:rsidRDefault="00BE5DB7" w:rsidP="00A5468F">
      <w:pPr>
        <w:rPr>
          <w:rtl/>
        </w:rPr>
      </w:pPr>
      <w:bookmarkStart w:id="871" w:name="_ETM_Q1_2398585"/>
      <w:bookmarkEnd w:id="871"/>
      <w:r>
        <w:rPr>
          <w:rFonts w:hint="cs"/>
          <w:rtl/>
        </w:rPr>
        <w:t>מ</w:t>
      </w:r>
      <w:bookmarkStart w:id="872" w:name="_ETM_Q1_2398645"/>
      <w:bookmarkEnd w:id="872"/>
      <w:r>
        <w:rPr>
          <w:rFonts w:hint="cs"/>
          <w:rtl/>
        </w:rPr>
        <w:t xml:space="preserve">שה, זה לא שאלה של הרחבה. ברור לי </w:t>
      </w:r>
      <w:bookmarkStart w:id="873" w:name="_ETM_Q1_2401310"/>
      <w:bookmarkEnd w:id="873"/>
      <w:r>
        <w:rPr>
          <w:rFonts w:hint="cs"/>
          <w:rtl/>
        </w:rPr>
        <w:t xml:space="preserve">שההצעה הזאת, לא מבוקש שהיא תחול בכל עבירה </w:t>
      </w:r>
      <w:bookmarkStart w:id="874" w:name="_ETM_Q1_2404748"/>
      <w:bookmarkEnd w:id="874"/>
      <w:r>
        <w:rPr>
          <w:rFonts w:hint="cs"/>
          <w:rtl/>
        </w:rPr>
        <w:t>אלא רק בנושא של ארגוני פשיעה אבל אני לא מבינה א</w:t>
      </w:r>
      <w:r w:rsidR="00B61029">
        <w:rPr>
          <w:rFonts w:hint="cs"/>
          <w:rtl/>
        </w:rPr>
        <w:t xml:space="preserve">ת המבנה - - </w:t>
      </w:r>
    </w:p>
    <w:p w:rsidR="00B61029" w:rsidRDefault="00B61029" w:rsidP="00BE5DB7">
      <w:pPr>
        <w:rPr>
          <w:rtl/>
        </w:rPr>
      </w:pPr>
      <w:bookmarkStart w:id="875" w:name="_ETM_Q1_2407991"/>
      <w:bookmarkStart w:id="876" w:name="_ETM_Q1_2408085"/>
      <w:bookmarkStart w:id="877" w:name="_ETM_Q1_2404178"/>
      <w:bookmarkEnd w:id="875"/>
      <w:bookmarkEnd w:id="876"/>
      <w:bookmarkEnd w:id="877"/>
    </w:p>
    <w:p w:rsidR="00B61029" w:rsidRDefault="00B61029" w:rsidP="00B61029">
      <w:pPr>
        <w:pStyle w:val="a4"/>
        <w:keepNext/>
        <w:rPr>
          <w:rtl/>
        </w:rPr>
      </w:pPr>
      <w:bookmarkStart w:id="878" w:name="ET_speaker_6357_104"/>
      <w:r w:rsidRPr="00B61029">
        <w:rPr>
          <w:rStyle w:val="TagStyle"/>
          <w:rtl/>
        </w:rPr>
        <w:t xml:space="preserve"> &lt;&lt; דובר &gt;&gt; </w:t>
      </w:r>
      <w:r>
        <w:rPr>
          <w:rtl/>
        </w:rPr>
        <w:t>משה סעדה (הליכוד):</w:t>
      </w:r>
      <w:r w:rsidRPr="00B61029">
        <w:rPr>
          <w:rStyle w:val="TagStyle"/>
          <w:rtl/>
        </w:rPr>
        <w:t xml:space="preserve"> &lt;&lt; דובר &gt;&gt;</w:t>
      </w:r>
      <w:r>
        <w:rPr>
          <w:rtl/>
        </w:rPr>
        <w:t xml:space="preserve">   </w:t>
      </w:r>
      <w:bookmarkEnd w:id="878"/>
    </w:p>
    <w:p w:rsidR="00B61029" w:rsidRDefault="00B61029" w:rsidP="00B61029">
      <w:pPr>
        <w:pStyle w:val="KeepWithNext"/>
        <w:rPr>
          <w:rtl/>
        </w:rPr>
      </w:pPr>
    </w:p>
    <w:p w:rsidR="00B61029" w:rsidRDefault="00B61029" w:rsidP="00B61029">
      <w:pPr>
        <w:rPr>
          <w:rtl/>
        </w:rPr>
      </w:pPr>
      <w:bookmarkStart w:id="879" w:name="_ETM_Q1_2404872"/>
      <w:bookmarkStart w:id="880" w:name="_ETM_Q1_2404921"/>
      <w:bookmarkEnd w:id="879"/>
      <w:bookmarkEnd w:id="880"/>
      <w:r>
        <w:rPr>
          <w:rFonts w:hint="cs"/>
          <w:rtl/>
        </w:rPr>
        <w:t xml:space="preserve">אז לכן </w:t>
      </w:r>
      <w:bookmarkStart w:id="881" w:name="_ETM_Q1_2405619"/>
      <w:bookmarkEnd w:id="881"/>
      <w:r>
        <w:rPr>
          <w:rFonts w:hint="cs"/>
          <w:rtl/>
        </w:rPr>
        <w:t>צריך הכרזה.</w:t>
      </w:r>
    </w:p>
    <w:p w:rsidR="00B61029" w:rsidRDefault="00B61029" w:rsidP="00B61029">
      <w:pPr>
        <w:rPr>
          <w:rtl/>
        </w:rPr>
      </w:pPr>
      <w:bookmarkStart w:id="882" w:name="_ETM_Q1_2408082"/>
      <w:bookmarkStart w:id="883" w:name="_ETM_Q1_2408163"/>
      <w:bookmarkEnd w:id="882"/>
      <w:bookmarkEnd w:id="883"/>
    </w:p>
    <w:p w:rsidR="00B61029" w:rsidRDefault="00B61029" w:rsidP="00B61029">
      <w:pPr>
        <w:pStyle w:val="af9"/>
        <w:keepNext/>
        <w:rPr>
          <w:rtl/>
        </w:rPr>
      </w:pPr>
      <w:bookmarkStart w:id="884" w:name="ET_guest_לילך_וגנר_105"/>
      <w:r w:rsidRPr="00B61029">
        <w:rPr>
          <w:rStyle w:val="TagStyle"/>
          <w:rtl/>
        </w:rPr>
        <w:t xml:space="preserve"> &lt;&lt; אורח &gt;&gt; </w:t>
      </w:r>
      <w:r>
        <w:rPr>
          <w:rtl/>
        </w:rPr>
        <w:t>לילך וגנר:</w:t>
      </w:r>
      <w:r w:rsidRPr="00B61029">
        <w:rPr>
          <w:rStyle w:val="TagStyle"/>
          <w:rtl/>
        </w:rPr>
        <w:t xml:space="preserve"> &lt;&lt; אורח &gt;&gt;</w:t>
      </w:r>
      <w:r>
        <w:rPr>
          <w:rtl/>
        </w:rPr>
        <w:t xml:space="preserve">   </w:t>
      </w:r>
      <w:bookmarkEnd w:id="884"/>
    </w:p>
    <w:p w:rsidR="00B61029" w:rsidRDefault="00B61029" w:rsidP="00B61029">
      <w:pPr>
        <w:pStyle w:val="KeepWithNext"/>
        <w:rPr>
          <w:rtl/>
        </w:rPr>
      </w:pPr>
    </w:p>
    <w:p w:rsidR="00B61029" w:rsidRDefault="00B61029" w:rsidP="00B61029">
      <w:pPr>
        <w:rPr>
          <w:rtl/>
        </w:rPr>
      </w:pPr>
      <w:r>
        <w:rPr>
          <w:rFonts w:hint="cs"/>
          <w:rtl/>
        </w:rPr>
        <w:t xml:space="preserve">- -  של למה אתה צריך את ההכרזה. </w:t>
      </w:r>
      <w:bookmarkStart w:id="885" w:name="_ETM_Q1_2408703"/>
      <w:bookmarkEnd w:id="885"/>
      <w:r>
        <w:rPr>
          <w:rFonts w:hint="cs"/>
          <w:rtl/>
        </w:rPr>
        <w:t>הרי כמו שנאמר לך כאן בהצעת חוק השנייה אין לנו הליך של הכרזה</w:t>
      </w:r>
      <w:bookmarkStart w:id="886" w:name="_ETM_Q1_2415827"/>
      <w:bookmarkEnd w:id="886"/>
      <w:r>
        <w:rPr>
          <w:rFonts w:hint="cs"/>
          <w:rtl/>
        </w:rPr>
        <w:t>, כ</w:t>
      </w:r>
      <w:bookmarkStart w:id="887" w:name="_ETM_Q1_2417970"/>
      <w:bookmarkEnd w:id="887"/>
      <w:r>
        <w:rPr>
          <w:rFonts w:hint="cs"/>
          <w:rtl/>
        </w:rPr>
        <w:t>מו שמירי אמרה.</w:t>
      </w:r>
    </w:p>
    <w:p w:rsidR="00B61029" w:rsidRDefault="00B61029" w:rsidP="00B61029">
      <w:pPr>
        <w:rPr>
          <w:rtl/>
        </w:rPr>
      </w:pPr>
      <w:bookmarkStart w:id="888" w:name="_ETM_Q1_2415908"/>
      <w:bookmarkEnd w:id="888"/>
    </w:p>
    <w:p w:rsidR="00B61029" w:rsidRDefault="00B61029" w:rsidP="00B61029">
      <w:pPr>
        <w:pStyle w:val="a4"/>
        <w:keepNext/>
        <w:rPr>
          <w:rtl/>
        </w:rPr>
      </w:pPr>
      <w:bookmarkStart w:id="889" w:name="ET_speaker_6357_106"/>
      <w:r w:rsidRPr="00B61029">
        <w:rPr>
          <w:rStyle w:val="TagStyle"/>
          <w:rtl/>
        </w:rPr>
        <w:t xml:space="preserve"> &lt;&lt; דובר &gt;&gt; </w:t>
      </w:r>
      <w:r>
        <w:rPr>
          <w:rtl/>
        </w:rPr>
        <w:t>משה סעדה (הליכוד):</w:t>
      </w:r>
      <w:r w:rsidRPr="00B61029">
        <w:rPr>
          <w:rStyle w:val="TagStyle"/>
          <w:rtl/>
        </w:rPr>
        <w:t xml:space="preserve"> &lt;&lt; דובר &gt;&gt;</w:t>
      </w:r>
      <w:r>
        <w:rPr>
          <w:rtl/>
        </w:rPr>
        <w:t xml:space="preserve">   </w:t>
      </w:r>
      <w:bookmarkEnd w:id="889"/>
    </w:p>
    <w:p w:rsidR="00B61029" w:rsidRDefault="00B61029" w:rsidP="00B61029">
      <w:pPr>
        <w:pStyle w:val="KeepWithNext"/>
        <w:rPr>
          <w:rtl/>
        </w:rPr>
      </w:pPr>
    </w:p>
    <w:p w:rsidR="00B61029" w:rsidRDefault="00B61029" w:rsidP="00B61029">
      <w:pPr>
        <w:rPr>
          <w:rtl/>
        </w:rPr>
      </w:pPr>
      <w:bookmarkStart w:id="890" w:name="_ETM_Q1_2418042"/>
      <w:bookmarkStart w:id="891" w:name="_ETM_Q1_2418085"/>
      <w:bookmarkEnd w:id="890"/>
      <w:bookmarkEnd w:id="891"/>
      <w:r>
        <w:rPr>
          <w:rFonts w:hint="cs"/>
          <w:rtl/>
        </w:rPr>
        <w:t xml:space="preserve">שם יש. בטרור יש. </w:t>
      </w:r>
      <w:bookmarkStart w:id="892" w:name="_ETM_Q1_2420407"/>
      <w:bookmarkEnd w:id="892"/>
    </w:p>
    <w:p w:rsidR="00B61029" w:rsidRDefault="00B61029" w:rsidP="00B61029">
      <w:pPr>
        <w:rPr>
          <w:rtl/>
        </w:rPr>
      </w:pPr>
      <w:bookmarkStart w:id="893" w:name="_ETM_Q1_2420483"/>
      <w:bookmarkEnd w:id="893"/>
    </w:p>
    <w:p w:rsidR="00B61029" w:rsidRDefault="00B61029" w:rsidP="00B61029">
      <w:pPr>
        <w:pStyle w:val="af9"/>
        <w:keepNext/>
        <w:rPr>
          <w:rtl/>
        </w:rPr>
      </w:pPr>
      <w:bookmarkStart w:id="894" w:name="ET_guest_לילך_וגנר_107"/>
      <w:r w:rsidRPr="00B61029">
        <w:rPr>
          <w:rStyle w:val="TagStyle"/>
          <w:rtl/>
        </w:rPr>
        <w:t xml:space="preserve"> &lt;&lt; אורח &gt;&gt; </w:t>
      </w:r>
      <w:r>
        <w:rPr>
          <w:rtl/>
        </w:rPr>
        <w:t>לילך וגנר:</w:t>
      </w:r>
      <w:r w:rsidRPr="00B61029">
        <w:rPr>
          <w:rStyle w:val="TagStyle"/>
          <w:rtl/>
        </w:rPr>
        <w:t xml:space="preserve"> &lt;&lt; אורח &gt;&gt;</w:t>
      </w:r>
      <w:r>
        <w:rPr>
          <w:rtl/>
        </w:rPr>
        <w:t xml:space="preserve">   </w:t>
      </w:r>
      <w:bookmarkEnd w:id="894"/>
    </w:p>
    <w:p w:rsidR="00B61029" w:rsidRDefault="00B61029" w:rsidP="00B61029">
      <w:pPr>
        <w:pStyle w:val="KeepWithNext"/>
        <w:rPr>
          <w:rtl/>
        </w:rPr>
      </w:pPr>
    </w:p>
    <w:p w:rsidR="00B61029" w:rsidRDefault="00B61029" w:rsidP="00B61029">
      <w:pPr>
        <w:rPr>
          <w:rtl/>
        </w:rPr>
      </w:pPr>
      <w:bookmarkStart w:id="895" w:name="_ETM_Q1_2422863"/>
      <w:bookmarkStart w:id="896" w:name="_ETM_Q1_2422929"/>
      <w:bookmarkEnd w:id="895"/>
      <w:bookmarkEnd w:id="896"/>
      <w:r>
        <w:rPr>
          <w:rFonts w:hint="cs"/>
          <w:rtl/>
        </w:rPr>
        <w:t xml:space="preserve">הליך ההכרזה בטרור הוא אירוע אחר. למה? בהליך </w:t>
      </w:r>
      <w:bookmarkStart w:id="897" w:name="_ETM_Q1_2426365"/>
      <w:bookmarkEnd w:id="897"/>
      <w:r>
        <w:rPr>
          <w:rFonts w:hint="cs"/>
          <w:rtl/>
        </w:rPr>
        <w:t xml:space="preserve">ההכרזה של ארגוני טרור, עצם ההכרזה, יש לנו עבירות </w:t>
      </w:r>
      <w:bookmarkStart w:id="898" w:name="_ETM_Q1_2427498"/>
      <w:bookmarkEnd w:id="898"/>
      <w:r>
        <w:rPr>
          <w:rFonts w:hint="cs"/>
          <w:rtl/>
        </w:rPr>
        <w:t xml:space="preserve">של חברות בארגון טרור, יש לנו שלל עבירות שנגזרות מעצם </w:t>
      </w:r>
      <w:bookmarkStart w:id="899" w:name="_ETM_Q1_2434046"/>
      <w:bookmarkEnd w:id="899"/>
      <w:r>
        <w:rPr>
          <w:rFonts w:hint="cs"/>
          <w:rtl/>
        </w:rPr>
        <w:t xml:space="preserve">ההכרזה, וההכרזה יוצרת קיצורי </w:t>
      </w:r>
      <w:bookmarkStart w:id="900" w:name="_ETM_Q1_2433339"/>
      <w:bookmarkEnd w:id="900"/>
      <w:r>
        <w:rPr>
          <w:rFonts w:hint="cs"/>
          <w:rtl/>
        </w:rPr>
        <w:t>דרך.</w:t>
      </w:r>
    </w:p>
    <w:p w:rsidR="00B61029" w:rsidRDefault="00B61029" w:rsidP="00B61029">
      <w:pPr>
        <w:rPr>
          <w:rtl/>
        </w:rPr>
      </w:pPr>
    </w:p>
    <w:p w:rsidR="00B61029" w:rsidRDefault="00B61029" w:rsidP="00B61029">
      <w:pPr>
        <w:pStyle w:val="a4"/>
        <w:keepNext/>
        <w:rPr>
          <w:rtl/>
        </w:rPr>
      </w:pPr>
      <w:bookmarkStart w:id="901" w:name="ET_speaker_6357_108"/>
      <w:r w:rsidRPr="00B61029">
        <w:rPr>
          <w:rStyle w:val="TagStyle"/>
          <w:rtl/>
        </w:rPr>
        <w:t xml:space="preserve"> &lt;&lt; דובר &gt;&gt; </w:t>
      </w:r>
      <w:r>
        <w:rPr>
          <w:rtl/>
        </w:rPr>
        <w:t>משה סעדה (הליכוד):</w:t>
      </w:r>
      <w:r w:rsidRPr="00B61029">
        <w:rPr>
          <w:rStyle w:val="TagStyle"/>
          <w:rtl/>
        </w:rPr>
        <w:t xml:space="preserve"> &lt;&lt; דובר &gt;&gt;</w:t>
      </w:r>
      <w:r>
        <w:rPr>
          <w:rtl/>
        </w:rPr>
        <w:t xml:space="preserve">   </w:t>
      </w:r>
      <w:bookmarkEnd w:id="901"/>
    </w:p>
    <w:p w:rsidR="00B61029" w:rsidRDefault="00B61029" w:rsidP="00B61029">
      <w:pPr>
        <w:pStyle w:val="KeepWithNext"/>
        <w:rPr>
          <w:rtl/>
        </w:rPr>
      </w:pPr>
    </w:p>
    <w:p w:rsidR="00B61029" w:rsidRDefault="00B61029" w:rsidP="00B61029">
      <w:pPr>
        <w:rPr>
          <w:rtl/>
        </w:rPr>
      </w:pPr>
      <w:r>
        <w:rPr>
          <w:rFonts w:hint="cs"/>
          <w:rtl/>
        </w:rPr>
        <w:t xml:space="preserve">לא הכרזה </w:t>
      </w:r>
      <w:proofErr w:type="spellStart"/>
      <w:r>
        <w:rPr>
          <w:rFonts w:hint="cs"/>
          <w:rtl/>
        </w:rPr>
        <w:t>מינהלית</w:t>
      </w:r>
      <w:proofErr w:type="spellEnd"/>
      <w:r>
        <w:rPr>
          <w:rFonts w:hint="cs"/>
          <w:rtl/>
        </w:rPr>
        <w:t xml:space="preserve">. </w:t>
      </w:r>
    </w:p>
    <w:p w:rsidR="00B61029" w:rsidRDefault="00B61029" w:rsidP="00B61029">
      <w:pPr>
        <w:rPr>
          <w:rtl/>
        </w:rPr>
      </w:pPr>
      <w:bookmarkStart w:id="902" w:name="_ETM_Q1_2434769"/>
      <w:bookmarkStart w:id="903" w:name="_ETM_Q1_2434853"/>
      <w:bookmarkStart w:id="904" w:name="_ETM_Q1_2430848"/>
      <w:bookmarkEnd w:id="902"/>
      <w:bookmarkEnd w:id="903"/>
      <w:bookmarkEnd w:id="904"/>
    </w:p>
    <w:p w:rsidR="00B61029" w:rsidRDefault="00B61029" w:rsidP="00B61029">
      <w:pPr>
        <w:pStyle w:val="af9"/>
        <w:keepNext/>
        <w:rPr>
          <w:rtl/>
        </w:rPr>
      </w:pPr>
      <w:bookmarkStart w:id="905" w:name="ET_guest_לילך_וגנר_109"/>
      <w:r w:rsidRPr="00B61029">
        <w:rPr>
          <w:rStyle w:val="TagStyle"/>
          <w:rtl/>
        </w:rPr>
        <w:t xml:space="preserve"> &lt;&lt; אורח &gt;&gt; </w:t>
      </w:r>
      <w:r>
        <w:rPr>
          <w:rtl/>
        </w:rPr>
        <w:t>לילך וגנר:</w:t>
      </w:r>
      <w:r w:rsidRPr="00B61029">
        <w:rPr>
          <w:rStyle w:val="TagStyle"/>
          <w:rtl/>
        </w:rPr>
        <w:t xml:space="preserve"> &lt;&lt; אורח &gt;&gt;</w:t>
      </w:r>
      <w:r>
        <w:rPr>
          <w:rtl/>
        </w:rPr>
        <w:t xml:space="preserve">   </w:t>
      </w:r>
      <w:bookmarkEnd w:id="905"/>
    </w:p>
    <w:p w:rsidR="00B61029" w:rsidRDefault="00B61029" w:rsidP="00B61029">
      <w:pPr>
        <w:pStyle w:val="KeepWithNext"/>
        <w:rPr>
          <w:rtl/>
        </w:rPr>
      </w:pPr>
    </w:p>
    <w:p w:rsidR="00B61029" w:rsidRDefault="00B61029" w:rsidP="00DE2ADA">
      <w:pPr>
        <w:rPr>
          <w:rtl/>
        </w:rPr>
      </w:pPr>
      <w:bookmarkStart w:id="906" w:name="_ETM_Q1_2431411"/>
      <w:bookmarkStart w:id="907" w:name="_ETM_Q1_2431474"/>
      <w:bookmarkEnd w:id="906"/>
      <w:bookmarkEnd w:id="907"/>
      <w:r>
        <w:rPr>
          <w:rFonts w:hint="cs"/>
          <w:rtl/>
        </w:rPr>
        <w:t>כאן ההכרזה היא לא יוצרת את אותו שינוי בעולם אלא היא ר</w:t>
      </w:r>
      <w:bookmarkStart w:id="908" w:name="_ETM_Q1_2441475"/>
      <w:bookmarkEnd w:id="908"/>
      <w:r>
        <w:rPr>
          <w:rFonts w:hint="cs"/>
          <w:rtl/>
        </w:rPr>
        <w:t xml:space="preserve">ק הליך מקדים לצורך תכלית מאוד </w:t>
      </w:r>
      <w:bookmarkStart w:id="909" w:name="_ETM_Q1_2442702"/>
      <w:bookmarkEnd w:id="909"/>
      <w:r>
        <w:rPr>
          <w:rFonts w:hint="cs"/>
          <w:rtl/>
        </w:rPr>
        <w:t>מאוד קונקרטי, ש</w:t>
      </w:r>
      <w:r w:rsidR="00A5468F">
        <w:rPr>
          <w:rFonts w:hint="cs"/>
          <w:rtl/>
        </w:rPr>
        <w:t>ז</w:t>
      </w:r>
      <w:r>
        <w:rPr>
          <w:rFonts w:hint="cs"/>
          <w:rtl/>
        </w:rPr>
        <w:t>ה תפיסת הרכוש. אני שואלת למה</w:t>
      </w:r>
      <w:bookmarkStart w:id="910" w:name="_ETM_Q1_2448593"/>
      <w:bookmarkEnd w:id="910"/>
      <w:r>
        <w:rPr>
          <w:rFonts w:hint="cs"/>
          <w:rtl/>
        </w:rPr>
        <w:t xml:space="preserve"> בהצעה הזאת שוב נדרשת ההכרזה</w:t>
      </w:r>
      <w:r w:rsidR="00DE2ADA">
        <w:rPr>
          <w:rFonts w:hint="cs"/>
          <w:rtl/>
        </w:rPr>
        <w:t>,</w:t>
      </w:r>
      <w:r>
        <w:rPr>
          <w:rFonts w:hint="cs"/>
          <w:rtl/>
        </w:rPr>
        <w:t xml:space="preserve"> אני לא מצליחה להבין את התהליך. </w:t>
      </w:r>
    </w:p>
    <w:p w:rsidR="00B61029" w:rsidRDefault="00B61029" w:rsidP="00B61029">
      <w:pPr>
        <w:rPr>
          <w:rtl/>
        </w:rPr>
      </w:pPr>
      <w:bookmarkStart w:id="911" w:name="_ETM_Q1_2452969"/>
      <w:bookmarkStart w:id="912" w:name="_ETM_Q1_2453046"/>
      <w:bookmarkEnd w:id="911"/>
      <w:bookmarkEnd w:id="912"/>
    </w:p>
    <w:p w:rsidR="00B61029" w:rsidRDefault="00B61029" w:rsidP="00B61029">
      <w:pPr>
        <w:pStyle w:val="a4"/>
        <w:keepNext/>
        <w:rPr>
          <w:rtl/>
        </w:rPr>
      </w:pPr>
      <w:bookmarkStart w:id="913" w:name="ET_speaker_6357_110"/>
      <w:r w:rsidRPr="00B61029">
        <w:rPr>
          <w:rStyle w:val="TagStyle"/>
          <w:rtl/>
        </w:rPr>
        <w:t xml:space="preserve"> &lt;&lt; דובר &gt;&gt; </w:t>
      </w:r>
      <w:r>
        <w:rPr>
          <w:rtl/>
        </w:rPr>
        <w:t>משה סעדה (הליכוד):</w:t>
      </w:r>
      <w:r w:rsidRPr="00B61029">
        <w:rPr>
          <w:rStyle w:val="TagStyle"/>
          <w:rtl/>
        </w:rPr>
        <w:t xml:space="preserve"> &lt;&lt; דובר &gt;&gt;</w:t>
      </w:r>
      <w:r>
        <w:rPr>
          <w:rtl/>
        </w:rPr>
        <w:t xml:space="preserve">   </w:t>
      </w:r>
      <w:bookmarkEnd w:id="913"/>
    </w:p>
    <w:p w:rsidR="00B61029" w:rsidRDefault="00B61029" w:rsidP="00B61029">
      <w:pPr>
        <w:pStyle w:val="KeepWithNext"/>
        <w:rPr>
          <w:rtl/>
        </w:rPr>
      </w:pPr>
    </w:p>
    <w:p w:rsidR="00B61029" w:rsidRDefault="00B61029" w:rsidP="00DE2ADA">
      <w:pPr>
        <w:rPr>
          <w:rtl/>
        </w:rPr>
      </w:pPr>
      <w:bookmarkStart w:id="914" w:name="_ETM_Q1_2455197"/>
      <w:bookmarkStart w:id="915" w:name="_ETM_Q1_2455264"/>
      <w:bookmarkEnd w:id="914"/>
      <w:bookmarkEnd w:id="915"/>
      <w:r>
        <w:rPr>
          <w:rFonts w:hint="cs"/>
          <w:rtl/>
        </w:rPr>
        <w:t xml:space="preserve">גם בטרור, כל שאר הדברים את לא </w:t>
      </w:r>
      <w:bookmarkStart w:id="916" w:name="_ETM_Q1_2459131"/>
      <w:bookmarkEnd w:id="916"/>
      <w:r>
        <w:rPr>
          <w:rFonts w:hint="cs"/>
          <w:rtl/>
        </w:rPr>
        <w:t xml:space="preserve">צודקת, זה קורה רק אחרי הליך משפטי. </w:t>
      </w:r>
    </w:p>
    <w:p w:rsidR="00B61029" w:rsidRDefault="00B61029" w:rsidP="00B61029">
      <w:pPr>
        <w:rPr>
          <w:rtl/>
        </w:rPr>
      </w:pPr>
      <w:bookmarkStart w:id="917" w:name="_ETM_Q1_2458097"/>
      <w:bookmarkStart w:id="918" w:name="_ETM_Q1_2458177"/>
      <w:bookmarkEnd w:id="917"/>
      <w:bookmarkEnd w:id="918"/>
    </w:p>
    <w:p w:rsidR="00B61029" w:rsidRDefault="00B61029" w:rsidP="00B61029">
      <w:pPr>
        <w:pStyle w:val="af6"/>
        <w:keepNext/>
        <w:rPr>
          <w:rtl/>
        </w:rPr>
      </w:pPr>
      <w:bookmarkStart w:id="919" w:name="ET_yor_6358_111"/>
      <w:r w:rsidRPr="00B61029">
        <w:rPr>
          <w:rStyle w:val="TagStyle"/>
          <w:rtl/>
        </w:rPr>
        <w:t xml:space="preserve"> &lt;&lt; </w:t>
      </w:r>
      <w:proofErr w:type="spellStart"/>
      <w:r w:rsidRPr="00B61029">
        <w:rPr>
          <w:rStyle w:val="TagStyle"/>
          <w:rtl/>
        </w:rPr>
        <w:t>יור</w:t>
      </w:r>
      <w:proofErr w:type="spellEnd"/>
      <w:r w:rsidRPr="00B61029">
        <w:rPr>
          <w:rStyle w:val="TagStyle"/>
          <w:rtl/>
        </w:rPr>
        <w:t xml:space="preserve"> &gt;&gt; </w:t>
      </w:r>
      <w:r>
        <w:rPr>
          <w:rtl/>
        </w:rPr>
        <w:t>היו"ר צביקה פוגל:</w:t>
      </w:r>
      <w:r w:rsidRPr="00B61029">
        <w:rPr>
          <w:rStyle w:val="TagStyle"/>
          <w:rtl/>
        </w:rPr>
        <w:t xml:space="preserve"> &lt;&lt; </w:t>
      </w:r>
      <w:proofErr w:type="spellStart"/>
      <w:r w:rsidRPr="00B61029">
        <w:rPr>
          <w:rStyle w:val="TagStyle"/>
          <w:rtl/>
        </w:rPr>
        <w:t>יור</w:t>
      </w:r>
      <w:proofErr w:type="spellEnd"/>
      <w:r w:rsidRPr="00B61029">
        <w:rPr>
          <w:rStyle w:val="TagStyle"/>
          <w:rtl/>
        </w:rPr>
        <w:t xml:space="preserve"> &gt;&gt;</w:t>
      </w:r>
      <w:r>
        <w:rPr>
          <w:rtl/>
        </w:rPr>
        <w:t xml:space="preserve">   </w:t>
      </w:r>
      <w:bookmarkEnd w:id="919"/>
    </w:p>
    <w:p w:rsidR="00B61029" w:rsidRDefault="00B61029" w:rsidP="00B61029">
      <w:pPr>
        <w:pStyle w:val="KeepWithNext"/>
        <w:rPr>
          <w:rtl/>
        </w:rPr>
      </w:pPr>
    </w:p>
    <w:p w:rsidR="00B61029" w:rsidRDefault="00B61029" w:rsidP="00B61029">
      <w:pPr>
        <w:rPr>
          <w:rtl/>
        </w:rPr>
      </w:pPr>
      <w:bookmarkStart w:id="920" w:name="_ETM_Q1_2459202"/>
      <w:bookmarkEnd w:id="920"/>
      <w:r>
        <w:rPr>
          <w:rFonts w:hint="cs"/>
          <w:rtl/>
        </w:rPr>
        <w:t>זאת לא השאלה. השאלה היא למה נדרשת</w:t>
      </w:r>
      <w:bookmarkStart w:id="921" w:name="_ETM_Q1_2460135"/>
      <w:bookmarkEnd w:id="921"/>
      <w:r>
        <w:rPr>
          <w:rFonts w:hint="cs"/>
          <w:rtl/>
        </w:rPr>
        <w:t xml:space="preserve"> הכרזה.</w:t>
      </w:r>
    </w:p>
    <w:p w:rsidR="00B61029" w:rsidRDefault="00B61029" w:rsidP="00B61029">
      <w:pPr>
        <w:rPr>
          <w:rtl/>
        </w:rPr>
      </w:pPr>
      <w:bookmarkStart w:id="922" w:name="_ETM_Q1_2461607"/>
      <w:bookmarkStart w:id="923" w:name="_ETM_Q1_2461688"/>
      <w:bookmarkStart w:id="924" w:name="_ETM_Q1_2463207"/>
      <w:bookmarkEnd w:id="922"/>
      <w:bookmarkEnd w:id="923"/>
      <w:bookmarkEnd w:id="924"/>
    </w:p>
    <w:p w:rsidR="00B61029" w:rsidRDefault="00B61029" w:rsidP="00B61029">
      <w:pPr>
        <w:pStyle w:val="a4"/>
        <w:keepNext/>
        <w:rPr>
          <w:rtl/>
        </w:rPr>
      </w:pPr>
      <w:bookmarkStart w:id="925" w:name="ET_speaker_6357_112"/>
      <w:r w:rsidRPr="00B61029">
        <w:rPr>
          <w:rStyle w:val="TagStyle"/>
          <w:rtl/>
        </w:rPr>
        <w:t xml:space="preserve"> &lt;&lt; דובר &gt;&gt; </w:t>
      </w:r>
      <w:r>
        <w:rPr>
          <w:rtl/>
        </w:rPr>
        <w:t>משה סעדה (הליכוד):</w:t>
      </w:r>
      <w:r w:rsidRPr="00B61029">
        <w:rPr>
          <w:rStyle w:val="TagStyle"/>
          <w:rtl/>
        </w:rPr>
        <w:t xml:space="preserve"> &lt;&lt; דובר &gt;&gt;</w:t>
      </w:r>
      <w:r>
        <w:rPr>
          <w:rtl/>
        </w:rPr>
        <w:t xml:space="preserve">   </w:t>
      </w:r>
      <w:bookmarkEnd w:id="925"/>
    </w:p>
    <w:p w:rsidR="00B61029" w:rsidRDefault="00B61029" w:rsidP="00B61029">
      <w:pPr>
        <w:pStyle w:val="KeepWithNext"/>
        <w:rPr>
          <w:rtl/>
        </w:rPr>
      </w:pPr>
    </w:p>
    <w:p w:rsidR="00B61029" w:rsidRDefault="00B61029" w:rsidP="00B61029">
      <w:pPr>
        <w:rPr>
          <w:rtl/>
        </w:rPr>
      </w:pPr>
      <w:bookmarkStart w:id="926" w:name="_ETM_Q1_2463843"/>
      <w:bookmarkStart w:id="927" w:name="_ETM_Q1_2463917"/>
      <w:bookmarkEnd w:id="926"/>
      <w:bookmarkEnd w:id="927"/>
      <w:r>
        <w:rPr>
          <w:rFonts w:hint="cs"/>
          <w:rtl/>
        </w:rPr>
        <w:t>אני מסביר. כדי שתוכל לפעול.</w:t>
      </w:r>
    </w:p>
    <w:p w:rsidR="00B61029" w:rsidRDefault="00B61029" w:rsidP="00B61029">
      <w:pPr>
        <w:rPr>
          <w:rtl/>
        </w:rPr>
      </w:pPr>
    </w:p>
    <w:p w:rsidR="00B61029" w:rsidRDefault="00B61029" w:rsidP="00B61029">
      <w:pPr>
        <w:pStyle w:val="af6"/>
        <w:keepNext/>
        <w:rPr>
          <w:rtl/>
        </w:rPr>
      </w:pPr>
      <w:bookmarkStart w:id="928" w:name="ET_yor_6358_113"/>
      <w:r w:rsidRPr="00B61029">
        <w:rPr>
          <w:rStyle w:val="TagStyle"/>
          <w:rtl/>
        </w:rPr>
        <w:t xml:space="preserve"> &lt;&lt; </w:t>
      </w:r>
      <w:proofErr w:type="spellStart"/>
      <w:r w:rsidRPr="00B61029">
        <w:rPr>
          <w:rStyle w:val="TagStyle"/>
          <w:rtl/>
        </w:rPr>
        <w:t>יור</w:t>
      </w:r>
      <w:proofErr w:type="spellEnd"/>
      <w:r w:rsidRPr="00B61029">
        <w:rPr>
          <w:rStyle w:val="TagStyle"/>
          <w:rtl/>
        </w:rPr>
        <w:t xml:space="preserve"> &gt;&gt; </w:t>
      </w:r>
      <w:r>
        <w:rPr>
          <w:rtl/>
        </w:rPr>
        <w:t>היו"ר צביקה פוגל:</w:t>
      </w:r>
      <w:r w:rsidRPr="00B61029">
        <w:rPr>
          <w:rStyle w:val="TagStyle"/>
          <w:rtl/>
        </w:rPr>
        <w:t xml:space="preserve"> &lt;&lt; </w:t>
      </w:r>
      <w:proofErr w:type="spellStart"/>
      <w:r w:rsidRPr="00B61029">
        <w:rPr>
          <w:rStyle w:val="TagStyle"/>
          <w:rtl/>
        </w:rPr>
        <w:t>יור</w:t>
      </w:r>
      <w:proofErr w:type="spellEnd"/>
      <w:r w:rsidRPr="00B61029">
        <w:rPr>
          <w:rStyle w:val="TagStyle"/>
          <w:rtl/>
        </w:rPr>
        <w:t xml:space="preserve"> &gt;&gt;</w:t>
      </w:r>
      <w:r>
        <w:rPr>
          <w:rtl/>
        </w:rPr>
        <w:t xml:space="preserve">   </w:t>
      </w:r>
      <w:bookmarkEnd w:id="928"/>
    </w:p>
    <w:p w:rsidR="00B61029" w:rsidRDefault="00B61029" w:rsidP="00B61029">
      <w:pPr>
        <w:pStyle w:val="KeepWithNext"/>
        <w:rPr>
          <w:rtl/>
        </w:rPr>
      </w:pPr>
    </w:p>
    <w:p w:rsidR="00B61029" w:rsidRDefault="00B61029" w:rsidP="00B61029">
      <w:pPr>
        <w:rPr>
          <w:rtl/>
        </w:rPr>
      </w:pPr>
      <w:r>
        <w:rPr>
          <w:rFonts w:hint="cs"/>
          <w:rtl/>
        </w:rPr>
        <w:t>מה נותנת לך ההכרזה?</w:t>
      </w:r>
    </w:p>
    <w:p w:rsidR="00B61029" w:rsidRDefault="00B61029" w:rsidP="00B61029">
      <w:pPr>
        <w:rPr>
          <w:rtl/>
        </w:rPr>
      </w:pPr>
      <w:bookmarkStart w:id="929" w:name="_ETM_Q1_2471011"/>
      <w:bookmarkStart w:id="930" w:name="_ETM_Q1_2471096"/>
      <w:bookmarkStart w:id="931" w:name="_ETM_Q1_2467864"/>
      <w:bookmarkEnd w:id="929"/>
      <w:bookmarkEnd w:id="930"/>
      <w:bookmarkEnd w:id="931"/>
    </w:p>
    <w:p w:rsidR="00B61029" w:rsidRDefault="00B61029" w:rsidP="00B61029">
      <w:pPr>
        <w:pStyle w:val="a4"/>
        <w:keepNext/>
        <w:rPr>
          <w:rtl/>
        </w:rPr>
      </w:pPr>
      <w:bookmarkStart w:id="932" w:name="ET_speaker_6357_114"/>
      <w:r w:rsidRPr="00B61029">
        <w:rPr>
          <w:rStyle w:val="TagStyle"/>
          <w:rtl/>
        </w:rPr>
        <w:t xml:space="preserve"> &lt;&lt; דובר &gt;&gt; </w:t>
      </w:r>
      <w:r>
        <w:rPr>
          <w:rtl/>
        </w:rPr>
        <w:t>משה סעדה (הליכוד):</w:t>
      </w:r>
      <w:r w:rsidRPr="00B61029">
        <w:rPr>
          <w:rStyle w:val="TagStyle"/>
          <w:rtl/>
        </w:rPr>
        <w:t xml:space="preserve"> &lt;&lt; דובר &gt;&gt;</w:t>
      </w:r>
      <w:r>
        <w:rPr>
          <w:rtl/>
        </w:rPr>
        <w:t xml:space="preserve">   </w:t>
      </w:r>
      <w:bookmarkEnd w:id="932"/>
    </w:p>
    <w:p w:rsidR="00B61029" w:rsidRDefault="00B61029" w:rsidP="00B61029">
      <w:pPr>
        <w:pStyle w:val="KeepWithNext"/>
        <w:rPr>
          <w:rtl/>
        </w:rPr>
      </w:pPr>
    </w:p>
    <w:p w:rsidR="00B61029" w:rsidRDefault="00B61029" w:rsidP="00DE2ADA">
      <w:pPr>
        <w:rPr>
          <w:rtl/>
        </w:rPr>
      </w:pPr>
      <w:bookmarkStart w:id="933" w:name="_ETM_Q1_2468401"/>
      <w:bookmarkStart w:id="934" w:name="_ETM_Q1_2468474"/>
      <w:bookmarkEnd w:id="933"/>
      <w:bookmarkEnd w:id="934"/>
      <w:r>
        <w:rPr>
          <w:rFonts w:hint="cs"/>
          <w:rtl/>
        </w:rPr>
        <w:t xml:space="preserve">ברגע שאתה מכריז, </w:t>
      </w:r>
      <w:bookmarkStart w:id="935" w:name="_ETM_Q1_2469688"/>
      <w:bookmarkEnd w:id="935"/>
      <w:r>
        <w:rPr>
          <w:rFonts w:hint="cs"/>
          <w:rtl/>
        </w:rPr>
        <w:t>אתה אומר</w:t>
      </w:r>
      <w:r w:rsidR="00DE2ADA">
        <w:rPr>
          <w:rFonts w:hint="cs"/>
          <w:rtl/>
        </w:rPr>
        <w:t>,</w:t>
      </w:r>
      <w:r>
        <w:rPr>
          <w:rFonts w:hint="cs"/>
          <w:rtl/>
        </w:rPr>
        <w:t xml:space="preserve"> הפתח להיכנס לאירוע הזה רק אם אתה </w:t>
      </w:r>
      <w:bookmarkStart w:id="936" w:name="_ETM_Q1_2470194"/>
      <w:bookmarkEnd w:id="936"/>
      <w:r>
        <w:rPr>
          <w:rFonts w:hint="cs"/>
          <w:rtl/>
        </w:rPr>
        <w:t xml:space="preserve">ארגון פשיעה. אם אתה עושה עבירות חמורות, אתה רוצח </w:t>
      </w:r>
      <w:bookmarkStart w:id="937" w:name="_ETM_Q1_2475408"/>
      <w:bookmarkEnd w:id="937"/>
      <w:r>
        <w:rPr>
          <w:rFonts w:hint="cs"/>
          <w:rtl/>
        </w:rPr>
        <w:t xml:space="preserve">אבל אתה לא ארגון פשיעה, על פי החוק הזה אתה </w:t>
      </w:r>
      <w:bookmarkStart w:id="938" w:name="_ETM_Q1_2465895"/>
      <w:bookmarkEnd w:id="938"/>
      <w:r>
        <w:rPr>
          <w:rFonts w:hint="cs"/>
          <w:rtl/>
        </w:rPr>
        <w:t xml:space="preserve">לא יכול לחלט. </w:t>
      </w:r>
      <w:r w:rsidR="00AC1D86">
        <w:rPr>
          <w:rFonts w:hint="cs"/>
          <w:rtl/>
        </w:rPr>
        <w:t xml:space="preserve">אני הייתי שמח אם הפרקליטות הייתה אומרת, </w:t>
      </w:r>
      <w:bookmarkStart w:id="939" w:name="_ETM_Q1_2479820"/>
      <w:bookmarkEnd w:id="939"/>
      <w:r w:rsidR="00AC1D86">
        <w:rPr>
          <w:rFonts w:hint="cs"/>
          <w:rtl/>
        </w:rPr>
        <w:t xml:space="preserve">גם רוצח אין לי בעיה. אני מבין שזה </w:t>
      </w:r>
      <w:bookmarkStart w:id="940" w:name="_ETM_Q1_2481042"/>
      <w:bookmarkEnd w:id="940"/>
      <w:r w:rsidR="00AC1D86">
        <w:rPr>
          <w:rFonts w:hint="cs"/>
          <w:rtl/>
        </w:rPr>
        <w:t>גורף אבל כרגע לכן צמצמנו את זה, לכן ההכרזה.</w:t>
      </w:r>
      <w:bookmarkStart w:id="941" w:name="_ETM_Q1_2483616"/>
      <w:bookmarkEnd w:id="941"/>
    </w:p>
    <w:p w:rsidR="00AC1D86" w:rsidRDefault="00AC1D86" w:rsidP="00AC1D86">
      <w:pPr>
        <w:rPr>
          <w:rtl/>
        </w:rPr>
      </w:pPr>
      <w:bookmarkStart w:id="942" w:name="_ETM_Q1_2483698"/>
      <w:bookmarkStart w:id="943" w:name="_ETM_Q1_2485009"/>
      <w:bookmarkEnd w:id="942"/>
      <w:bookmarkEnd w:id="943"/>
    </w:p>
    <w:p w:rsidR="00AC1D86" w:rsidRDefault="00AC1D86" w:rsidP="00AC1D86">
      <w:pPr>
        <w:pStyle w:val="a4"/>
        <w:keepNext/>
        <w:rPr>
          <w:rtl/>
        </w:rPr>
      </w:pPr>
      <w:bookmarkStart w:id="944" w:name="ET_speaker_מירי_פרנקלשור_115"/>
      <w:r w:rsidRPr="00AC1D86">
        <w:rPr>
          <w:rStyle w:val="TagStyle"/>
          <w:rtl/>
        </w:rPr>
        <w:lastRenderedPageBreak/>
        <w:t xml:space="preserve"> &lt;&lt; דובר &gt;&gt; </w:t>
      </w:r>
      <w:r>
        <w:rPr>
          <w:rtl/>
        </w:rPr>
        <w:t>מירי פרנקל-שור:</w:t>
      </w:r>
      <w:r w:rsidRPr="00AC1D86">
        <w:rPr>
          <w:rStyle w:val="TagStyle"/>
          <w:rtl/>
        </w:rPr>
        <w:t xml:space="preserve"> &lt;&lt; דובר &gt;&gt;</w:t>
      </w:r>
      <w:r>
        <w:rPr>
          <w:rtl/>
        </w:rPr>
        <w:t xml:space="preserve">   </w:t>
      </w:r>
      <w:bookmarkEnd w:id="944"/>
    </w:p>
    <w:p w:rsidR="00AC1D86" w:rsidRDefault="00AC1D86" w:rsidP="00AC1D86">
      <w:pPr>
        <w:pStyle w:val="KeepWithNext"/>
        <w:rPr>
          <w:rtl/>
        </w:rPr>
      </w:pPr>
    </w:p>
    <w:p w:rsidR="00AC1D86" w:rsidRDefault="00AC1D86" w:rsidP="00AC1D86">
      <w:pPr>
        <w:rPr>
          <w:rtl/>
        </w:rPr>
      </w:pPr>
      <w:bookmarkStart w:id="945" w:name="_ETM_Q1_2485766"/>
      <w:bookmarkStart w:id="946" w:name="_ETM_Q1_2485836"/>
      <w:bookmarkEnd w:id="945"/>
      <w:bookmarkEnd w:id="946"/>
      <w:r>
        <w:rPr>
          <w:rFonts w:hint="cs"/>
          <w:rtl/>
        </w:rPr>
        <w:t xml:space="preserve">מה שאתה אומר, שההכרזה </w:t>
      </w:r>
      <w:bookmarkStart w:id="947" w:name="_ETM_Q1_2478968"/>
      <w:bookmarkEnd w:id="947"/>
      <w:r>
        <w:rPr>
          <w:rFonts w:hint="cs"/>
          <w:rtl/>
        </w:rPr>
        <w:t xml:space="preserve">היא לצורך החילוט. </w:t>
      </w:r>
      <w:bookmarkStart w:id="948" w:name="_ETM_Q1_2488231"/>
      <w:bookmarkEnd w:id="948"/>
    </w:p>
    <w:p w:rsidR="00CD3E27" w:rsidRDefault="00CD3E27" w:rsidP="00AC1D86">
      <w:pPr>
        <w:rPr>
          <w:rtl/>
        </w:rPr>
      </w:pPr>
      <w:bookmarkStart w:id="949" w:name="_ETM_Q1_2488316"/>
      <w:bookmarkStart w:id="950" w:name="_ETM_Q1_2484301"/>
      <w:bookmarkEnd w:id="949"/>
      <w:bookmarkEnd w:id="950"/>
    </w:p>
    <w:p w:rsidR="00CD3E27" w:rsidRDefault="00CD3E27" w:rsidP="00CD3E27">
      <w:pPr>
        <w:pStyle w:val="a4"/>
        <w:keepNext/>
        <w:rPr>
          <w:rtl/>
        </w:rPr>
      </w:pPr>
      <w:bookmarkStart w:id="951" w:name="ET_speaker_6357_116"/>
      <w:r w:rsidRPr="00CD3E27">
        <w:rPr>
          <w:rStyle w:val="TagStyle"/>
          <w:rtl/>
        </w:rPr>
        <w:t xml:space="preserve"> &lt;&lt; דובר &gt;&gt; </w:t>
      </w:r>
      <w:r>
        <w:rPr>
          <w:rtl/>
        </w:rPr>
        <w:t>משה סעדה (הליכוד):</w:t>
      </w:r>
      <w:r w:rsidRPr="00CD3E27">
        <w:rPr>
          <w:rStyle w:val="TagStyle"/>
          <w:rtl/>
        </w:rPr>
        <w:t xml:space="preserve"> &lt;&lt; דובר &gt;&gt;</w:t>
      </w:r>
      <w:r>
        <w:rPr>
          <w:rtl/>
        </w:rPr>
        <w:t xml:space="preserve">   </w:t>
      </w:r>
      <w:bookmarkEnd w:id="951"/>
    </w:p>
    <w:p w:rsidR="00CD3E27" w:rsidRDefault="00CD3E27" w:rsidP="00CD3E27">
      <w:pPr>
        <w:pStyle w:val="KeepWithNext"/>
        <w:rPr>
          <w:rtl/>
        </w:rPr>
      </w:pPr>
    </w:p>
    <w:p w:rsidR="00CD3E27" w:rsidRDefault="00CD3E27" w:rsidP="00CD3E27">
      <w:pPr>
        <w:rPr>
          <w:rtl/>
        </w:rPr>
      </w:pPr>
      <w:bookmarkStart w:id="952" w:name="_ETM_Q1_2484962"/>
      <w:bookmarkStart w:id="953" w:name="_ETM_Q1_2485029"/>
      <w:bookmarkEnd w:id="952"/>
      <w:bookmarkEnd w:id="953"/>
      <w:r>
        <w:rPr>
          <w:rFonts w:hint="cs"/>
          <w:rtl/>
        </w:rPr>
        <w:t xml:space="preserve">נכון. </w:t>
      </w:r>
    </w:p>
    <w:p w:rsidR="00CD3E27" w:rsidRDefault="00CD3E27" w:rsidP="00CD3E27">
      <w:pPr>
        <w:rPr>
          <w:rtl/>
        </w:rPr>
      </w:pPr>
      <w:bookmarkStart w:id="954" w:name="_ETM_Q1_2490478"/>
      <w:bookmarkStart w:id="955" w:name="_ETM_Q1_2490555"/>
      <w:bookmarkStart w:id="956" w:name="_ETM_Q1_2486650"/>
      <w:bookmarkEnd w:id="954"/>
      <w:bookmarkEnd w:id="955"/>
      <w:bookmarkEnd w:id="956"/>
    </w:p>
    <w:p w:rsidR="00CD3E27" w:rsidRDefault="00CD3E27" w:rsidP="00CD3E27">
      <w:pPr>
        <w:pStyle w:val="a4"/>
        <w:keepNext/>
        <w:rPr>
          <w:rtl/>
        </w:rPr>
      </w:pPr>
      <w:bookmarkStart w:id="957" w:name="ET_speaker_מירי_פרנקלשור_117"/>
      <w:r w:rsidRPr="00CD3E27">
        <w:rPr>
          <w:rStyle w:val="TagStyle"/>
          <w:rtl/>
        </w:rPr>
        <w:t xml:space="preserve"> &lt;&lt; דובר &gt;&gt; </w:t>
      </w:r>
      <w:r>
        <w:rPr>
          <w:rtl/>
        </w:rPr>
        <w:t>מירי פרנקל-שור:</w:t>
      </w:r>
      <w:r w:rsidRPr="00CD3E27">
        <w:rPr>
          <w:rStyle w:val="TagStyle"/>
          <w:rtl/>
        </w:rPr>
        <w:t xml:space="preserve"> &lt;&lt; דובר &gt;&gt;</w:t>
      </w:r>
      <w:r>
        <w:rPr>
          <w:rtl/>
        </w:rPr>
        <w:t xml:space="preserve">   </w:t>
      </w:r>
      <w:bookmarkEnd w:id="957"/>
    </w:p>
    <w:p w:rsidR="00CD3E27" w:rsidRDefault="00CD3E27" w:rsidP="00CD3E27">
      <w:pPr>
        <w:pStyle w:val="KeepWithNext"/>
        <w:rPr>
          <w:rtl/>
        </w:rPr>
      </w:pPr>
    </w:p>
    <w:p w:rsidR="00CD3E27" w:rsidRDefault="00CD3E27" w:rsidP="00CD3E27">
      <w:pPr>
        <w:rPr>
          <w:rtl/>
        </w:rPr>
      </w:pPr>
      <w:bookmarkStart w:id="958" w:name="_ETM_Q1_2487335"/>
      <w:bookmarkStart w:id="959" w:name="_ETM_Q1_2487385"/>
      <w:bookmarkEnd w:id="958"/>
      <w:bookmarkEnd w:id="959"/>
      <w:r>
        <w:rPr>
          <w:rFonts w:hint="cs"/>
          <w:rtl/>
        </w:rPr>
        <w:t xml:space="preserve">רק לצורכי </w:t>
      </w:r>
      <w:bookmarkStart w:id="960" w:name="_ETM_Q1_2488778"/>
      <w:bookmarkEnd w:id="960"/>
      <w:r>
        <w:rPr>
          <w:rFonts w:hint="cs"/>
          <w:rtl/>
        </w:rPr>
        <w:t>חילוט.</w:t>
      </w:r>
      <w:bookmarkStart w:id="961" w:name="_ETM_Q1_2491401"/>
      <w:bookmarkEnd w:id="961"/>
    </w:p>
    <w:p w:rsidR="00CD3E27" w:rsidRDefault="00CD3E27" w:rsidP="00CD3E27">
      <w:pPr>
        <w:rPr>
          <w:rtl/>
        </w:rPr>
      </w:pPr>
      <w:bookmarkStart w:id="962" w:name="_ETM_Q1_2491478"/>
      <w:bookmarkEnd w:id="962"/>
    </w:p>
    <w:p w:rsidR="00CD3E27" w:rsidRDefault="00CD3E27" w:rsidP="00CD3E27">
      <w:pPr>
        <w:pStyle w:val="a4"/>
        <w:keepNext/>
        <w:rPr>
          <w:rtl/>
        </w:rPr>
      </w:pPr>
      <w:bookmarkStart w:id="963" w:name="ET_speaker_6357_118"/>
      <w:r w:rsidRPr="00CD3E27">
        <w:rPr>
          <w:rStyle w:val="TagStyle"/>
          <w:rtl/>
        </w:rPr>
        <w:t xml:space="preserve"> &lt;&lt; דובר &gt;&gt; </w:t>
      </w:r>
      <w:r>
        <w:rPr>
          <w:rtl/>
        </w:rPr>
        <w:t>משה סעדה (הליכוד):</w:t>
      </w:r>
      <w:r w:rsidRPr="00CD3E27">
        <w:rPr>
          <w:rStyle w:val="TagStyle"/>
          <w:rtl/>
        </w:rPr>
        <w:t xml:space="preserve"> &lt;&lt; דובר &gt;&gt;</w:t>
      </w:r>
      <w:r>
        <w:rPr>
          <w:rtl/>
        </w:rPr>
        <w:t xml:space="preserve">   </w:t>
      </w:r>
      <w:bookmarkEnd w:id="963"/>
    </w:p>
    <w:p w:rsidR="00CD3E27" w:rsidRDefault="00CD3E27" w:rsidP="00CD3E27">
      <w:pPr>
        <w:pStyle w:val="KeepWithNext"/>
        <w:rPr>
          <w:rtl/>
        </w:rPr>
      </w:pPr>
    </w:p>
    <w:p w:rsidR="00CD3E27" w:rsidRDefault="00CD3E27" w:rsidP="00CD3E27">
      <w:pPr>
        <w:rPr>
          <w:rtl/>
        </w:rPr>
      </w:pPr>
      <w:bookmarkStart w:id="964" w:name="_ETM_Q1_2488377"/>
      <w:bookmarkStart w:id="965" w:name="_ETM_Q1_2488442"/>
      <w:bookmarkEnd w:id="964"/>
      <w:bookmarkEnd w:id="965"/>
      <w:r>
        <w:rPr>
          <w:rFonts w:hint="cs"/>
          <w:rtl/>
        </w:rPr>
        <w:t xml:space="preserve">גם בפועל, בהכרזה בארגוני טרור זה רק לצורך החילוט. </w:t>
      </w:r>
    </w:p>
    <w:p w:rsidR="00CD3E27" w:rsidRDefault="00CD3E27" w:rsidP="00CD3E27">
      <w:pPr>
        <w:rPr>
          <w:rtl/>
        </w:rPr>
      </w:pPr>
      <w:bookmarkStart w:id="966" w:name="_ETM_Q1_2496297"/>
      <w:bookmarkStart w:id="967" w:name="_ETM_Q1_2496377"/>
      <w:bookmarkEnd w:id="966"/>
      <w:bookmarkEnd w:id="967"/>
    </w:p>
    <w:p w:rsidR="00CD3E27" w:rsidRDefault="00CD3E27" w:rsidP="00CD3E27">
      <w:pPr>
        <w:pStyle w:val="a4"/>
        <w:keepNext/>
        <w:rPr>
          <w:rtl/>
        </w:rPr>
      </w:pPr>
      <w:bookmarkStart w:id="968" w:name="ET_speaker_מירי_פרנקלשור_119"/>
      <w:r w:rsidRPr="00CD3E27">
        <w:rPr>
          <w:rStyle w:val="TagStyle"/>
          <w:rtl/>
        </w:rPr>
        <w:t xml:space="preserve"> &lt;&lt; דובר &gt;&gt; </w:t>
      </w:r>
      <w:r>
        <w:rPr>
          <w:rtl/>
        </w:rPr>
        <w:t>מירי פרנקל-שור:</w:t>
      </w:r>
      <w:r w:rsidRPr="00CD3E27">
        <w:rPr>
          <w:rStyle w:val="TagStyle"/>
          <w:rtl/>
        </w:rPr>
        <w:t xml:space="preserve"> &lt;&lt; דובר &gt;&gt;</w:t>
      </w:r>
      <w:r>
        <w:rPr>
          <w:rtl/>
        </w:rPr>
        <w:t xml:space="preserve">   </w:t>
      </w:r>
      <w:bookmarkEnd w:id="968"/>
    </w:p>
    <w:p w:rsidR="00CD3E27" w:rsidRDefault="00CD3E27" w:rsidP="00CD3E27">
      <w:pPr>
        <w:pStyle w:val="KeepWithNext"/>
        <w:rPr>
          <w:rtl/>
        </w:rPr>
      </w:pPr>
    </w:p>
    <w:p w:rsidR="00CD3E27" w:rsidRDefault="00CD3E27" w:rsidP="00CD3E27">
      <w:pPr>
        <w:rPr>
          <w:rtl/>
        </w:rPr>
      </w:pPr>
      <w:bookmarkStart w:id="969" w:name="_ETM_Q1_2493281"/>
      <w:bookmarkStart w:id="970" w:name="_ETM_Q1_2493334"/>
      <w:bookmarkEnd w:id="969"/>
      <w:bookmarkEnd w:id="970"/>
      <w:r>
        <w:rPr>
          <w:rFonts w:hint="cs"/>
          <w:rtl/>
        </w:rPr>
        <w:t xml:space="preserve">לא. </w:t>
      </w:r>
      <w:bookmarkStart w:id="971" w:name="_ETM_Q1_2493693"/>
      <w:bookmarkEnd w:id="971"/>
      <w:r>
        <w:rPr>
          <w:rFonts w:hint="cs"/>
          <w:rtl/>
        </w:rPr>
        <w:t>בארגוני טרור יש לזה הרבה - - -</w:t>
      </w:r>
    </w:p>
    <w:p w:rsidR="00CD3E27" w:rsidRDefault="00CD3E27" w:rsidP="00CD3E27">
      <w:pPr>
        <w:rPr>
          <w:rtl/>
        </w:rPr>
      </w:pPr>
      <w:bookmarkStart w:id="972" w:name="_ETM_Q1_2494322"/>
      <w:bookmarkStart w:id="973" w:name="_ETM_Q1_2494404"/>
      <w:bookmarkEnd w:id="972"/>
      <w:bookmarkEnd w:id="973"/>
    </w:p>
    <w:p w:rsidR="00CD3E27" w:rsidRDefault="00CD3E27" w:rsidP="00CD3E27">
      <w:pPr>
        <w:pStyle w:val="a4"/>
        <w:keepNext/>
        <w:rPr>
          <w:rtl/>
        </w:rPr>
      </w:pPr>
      <w:bookmarkStart w:id="974" w:name="ET_speaker_6357_120"/>
      <w:r w:rsidRPr="00CD3E27">
        <w:rPr>
          <w:rStyle w:val="TagStyle"/>
          <w:rtl/>
        </w:rPr>
        <w:t xml:space="preserve"> &lt;&lt; דובר &gt;&gt; </w:t>
      </w:r>
      <w:r>
        <w:rPr>
          <w:rtl/>
        </w:rPr>
        <w:t>משה סעדה (הליכוד):</w:t>
      </w:r>
      <w:r w:rsidRPr="00CD3E27">
        <w:rPr>
          <w:rStyle w:val="TagStyle"/>
          <w:rtl/>
        </w:rPr>
        <w:t xml:space="preserve"> &lt;&lt; דובר &gt;&gt;</w:t>
      </w:r>
      <w:r>
        <w:rPr>
          <w:rtl/>
        </w:rPr>
        <w:t xml:space="preserve">   </w:t>
      </w:r>
      <w:bookmarkEnd w:id="974"/>
    </w:p>
    <w:p w:rsidR="00CD3E27" w:rsidRDefault="00CD3E27" w:rsidP="00CD3E27">
      <w:pPr>
        <w:pStyle w:val="KeepWithNext"/>
        <w:rPr>
          <w:rtl/>
        </w:rPr>
      </w:pPr>
    </w:p>
    <w:p w:rsidR="00CD3E27" w:rsidRDefault="00CD3E27" w:rsidP="00CD3E27">
      <w:pPr>
        <w:rPr>
          <w:rtl/>
        </w:rPr>
      </w:pPr>
      <w:bookmarkStart w:id="975" w:name="_ETM_Q1_2496423"/>
      <w:bookmarkStart w:id="976" w:name="_ETM_Q1_2496495"/>
      <w:bookmarkEnd w:id="975"/>
      <w:bookmarkEnd w:id="976"/>
      <w:r>
        <w:rPr>
          <w:rFonts w:hint="cs"/>
          <w:rtl/>
        </w:rPr>
        <w:t xml:space="preserve">גם פה. </w:t>
      </w:r>
      <w:bookmarkStart w:id="977" w:name="_ETM_Q1_2498865"/>
      <w:bookmarkEnd w:id="977"/>
      <w:r>
        <w:rPr>
          <w:rFonts w:hint="cs"/>
          <w:rtl/>
        </w:rPr>
        <w:t>להרשיע מישהו כחבר בארגון טרור זה אחרי ניהול הליך, זה</w:t>
      </w:r>
      <w:bookmarkStart w:id="978" w:name="_ETM_Q1_2498976"/>
      <w:bookmarkEnd w:id="978"/>
      <w:r>
        <w:rPr>
          <w:rFonts w:hint="cs"/>
          <w:rtl/>
        </w:rPr>
        <w:t xml:space="preserve"> לא על סמך ההכרזה. מה נותנת ההכרזה? זה המון סנקציות </w:t>
      </w:r>
      <w:bookmarkStart w:id="979" w:name="_ETM_Q1_2501293"/>
      <w:bookmarkEnd w:id="979"/>
      <w:r>
        <w:rPr>
          <w:rFonts w:hint="cs"/>
          <w:rtl/>
        </w:rPr>
        <w:t xml:space="preserve">שאתה נוקט. למשל פה, בנקים, חילוט בבנקים. גם שם הסנקציות </w:t>
      </w:r>
      <w:bookmarkStart w:id="980" w:name="_ETM_Q1_2506583"/>
      <w:bookmarkEnd w:id="980"/>
      <w:r>
        <w:rPr>
          <w:rFonts w:hint="cs"/>
          <w:rtl/>
        </w:rPr>
        <w:t xml:space="preserve">בעיקרן הן כלכליות משמעותיות מקצה לקצה שאתה נוקט נגד הארגון </w:t>
      </w:r>
      <w:bookmarkStart w:id="981" w:name="_ETM_Q1_2505861"/>
      <w:bookmarkEnd w:id="981"/>
      <w:r>
        <w:rPr>
          <w:rFonts w:hint="cs"/>
          <w:rtl/>
        </w:rPr>
        <w:t xml:space="preserve">הזה. באותו רגע הוא לא יכול לנהל חשבון בנק. </w:t>
      </w:r>
      <w:bookmarkStart w:id="982" w:name="_ETM_Q1_2516558"/>
      <w:bookmarkEnd w:id="982"/>
    </w:p>
    <w:p w:rsidR="00CD3E27" w:rsidRDefault="00CD3E27" w:rsidP="00CD3E27">
      <w:pPr>
        <w:rPr>
          <w:rtl/>
        </w:rPr>
      </w:pPr>
      <w:bookmarkStart w:id="983" w:name="_ETM_Q1_2516640"/>
      <w:bookmarkEnd w:id="983"/>
    </w:p>
    <w:p w:rsidR="00CD3E27" w:rsidRDefault="00CD3E27" w:rsidP="00CD3E27">
      <w:pPr>
        <w:pStyle w:val="af6"/>
        <w:keepNext/>
        <w:rPr>
          <w:rtl/>
        </w:rPr>
      </w:pPr>
      <w:bookmarkStart w:id="984" w:name="ET_yor_6358_121"/>
      <w:r w:rsidRPr="00CD3E27">
        <w:rPr>
          <w:rStyle w:val="TagStyle"/>
          <w:rtl/>
        </w:rPr>
        <w:t xml:space="preserve"> &lt;&lt; </w:t>
      </w:r>
      <w:proofErr w:type="spellStart"/>
      <w:r w:rsidRPr="00CD3E27">
        <w:rPr>
          <w:rStyle w:val="TagStyle"/>
          <w:rtl/>
        </w:rPr>
        <w:t>יור</w:t>
      </w:r>
      <w:proofErr w:type="spellEnd"/>
      <w:r w:rsidRPr="00CD3E27">
        <w:rPr>
          <w:rStyle w:val="TagStyle"/>
          <w:rtl/>
        </w:rPr>
        <w:t xml:space="preserve"> &gt;&gt; </w:t>
      </w:r>
      <w:r>
        <w:rPr>
          <w:rtl/>
        </w:rPr>
        <w:t>היו"ר צביקה פוגל:</w:t>
      </w:r>
      <w:r w:rsidRPr="00CD3E27">
        <w:rPr>
          <w:rStyle w:val="TagStyle"/>
          <w:rtl/>
        </w:rPr>
        <w:t xml:space="preserve"> &lt;&lt; </w:t>
      </w:r>
      <w:proofErr w:type="spellStart"/>
      <w:r w:rsidRPr="00CD3E27">
        <w:rPr>
          <w:rStyle w:val="TagStyle"/>
          <w:rtl/>
        </w:rPr>
        <w:t>יור</w:t>
      </w:r>
      <w:proofErr w:type="spellEnd"/>
      <w:r w:rsidRPr="00CD3E27">
        <w:rPr>
          <w:rStyle w:val="TagStyle"/>
          <w:rtl/>
        </w:rPr>
        <w:t xml:space="preserve"> &gt;&gt;</w:t>
      </w:r>
      <w:r>
        <w:rPr>
          <w:rtl/>
        </w:rPr>
        <w:t xml:space="preserve">   </w:t>
      </w:r>
      <w:bookmarkEnd w:id="984"/>
    </w:p>
    <w:p w:rsidR="00CD3E27" w:rsidRDefault="00CD3E27" w:rsidP="00CD3E27">
      <w:pPr>
        <w:pStyle w:val="KeepWithNext"/>
        <w:rPr>
          <w:rtl/>
        </w:rPr>
      </w:pPr>
    </w:p>
    <w:p w:rsidR="00CD3E27" w:rsidRDefault="00CD3E27" w:rsidP="00CD3E27">
      <w:pPr>
        <w:rPr>
          <w:rtl/>
        </w:rPr>
      </w:pPr>
      <w:bookmarkStart w:id="985" w:name="_ETM_Q1_2517732"/>
      <w:bookmarkEnd w:id="985"/>
      <w:r>
        <w:rPr>
          <w:rFonts w:hint="cs"/>
          <w:rtl/>
        </w:rPr>
        <w:t xml:space="preserve">זאת אומרת שפה ההכרזה היא תנאי לביצוע החילוט בסופו של </w:t>
      </w:r>
      <w:bookmarkStart w:id="986" w:name="_ETM_Q1_2517887"/>
      <w:bookmarkEnd w:id="986"/>
      <w:r>
        <w:rPr>
          <w:rFonts w:hint="cs"/>
          <w:rtl/>
        </w:rPr>
        <w:t>דבר.</w:t>
      </w:r>
      <w:bookmarkStart w:id="987" w:name="_ETM_Q1_2512057"/>
      <w:bookmarkEnd w:id="987"/>
    </w:p>
    <w:p w:rsidR="00CD3E27" w:rsidRDefault="00CD3E27" w:rsidP="00CD3E27">
      <w:pPr>
        <w:rPr>
          <w:rtl/>
        </w:rPr>
      </w:pPr>
      <w:bookmarkStart w:id="988" w:name="_ETM_Q1_2512144"/>
      <w:bookmarkStart w:id="989" w:name="_ETM_Q1_2513561"/>
      <w:bookmarkEnd w:id="988"/>
      <w:bookmarkEnd w:id="989"/>
    </w:p>
    <w:p w:rsidR="00CD3E27" w:rsidRDefault="00CD3E27" w:rsidP="00CD3E27">
      <w:pPr>
        <w:pStyle w:val="a4"/>
        <w:keepNext/>
        <w:rPr>
          <w:rtl/>
        </w:rPr>
      </w:pPr>
      <w:bookmarkStart w:id="990" w:name="ET_speaker_6357_122"/>
      <w:r w:rsidRPr="00CD3E27">
        <w:rPr>
          <w:rStyle w:val="TagStyle"/>
          <w:rtl/>
        </w:rPr>
        <w:t xml:space="preserve"> &lt;&lt; דובר &gt;&gt; </w:t>
      </w:r>
      <w:r>
        <w:rPr>
          <w:rtl/>
        </w:rPr>
        <w:t>משה סעדה (הליכוד):</w:t>
      </w:r>
      <w:r w:rsidRPr="00CD3E27">
        <w:rPr>
          <w:rStyle w:val="TagStyle"/>
          <w:rtl/>
        </w:rPr>
        <w:t xml:space="preserve"> &lt;&lt; דובר &gt;&gt;</w:t>
      </w:r>
      <w:r>
        <w:rPr>
          <w:rtl/>
        </w:rPr>
        <w:t xml:space="preserve">   </w:t>
      </w:r>
      <w:bookmarkEnd w:id="990"/>
    </w:p>
    <w:p w:rsidR="00CD3E27" w:rsidRDefault="00CD3E27" w:rsidP="00CD3E27">
      <w:pPr>
        <w:pStyle w:val="KeepWithNext"/>
        <w:rPr>
          <w:rtl/>
        </w:rPr>
      </w:pPr>
    </w:p>
    <w:p w:rsidR="00CD3E27" w:rsidRDefault="00CD3E27" w:rsidP="00CD3E27">
      <w:pPr>
        <w:rPr>
          <w:rtl/>
        </w:rPr>
      </w:pPr>
      <w:bookmarkStart w:id="991" w:name="_ETM_Q1_2514181"/>
      <w:bookmarkStart w:id="992" w:name="_ETM_Q1_2514247"/>
      <w:bookmarkEnd w:id="991"/>
      <w:bookmarkEnd w:id="992"/>
      <w:r>
        <w:rPr>
          <w:rFonts w:hint="cs"/>
          <w:rtl/>
        </w:rPr>
        <w:t xml:space="preserve">נכון, אחרת אני לא יכול לעשות שום דבר. </w:t>
      </w:r>
      <w:bookmarkStart w:id="993" w:name="_ETM_Q1_2517303"/>
      <w:bookmarkEnd w:id="993"/>
    </w:p>
    <w:p w:rsidR="00CD3E27" w:rsidRDefault="00CD3E27" w:rsidP="00CD3E27">
      <w:pPr>
        <w:rPr>
          <w:rtl/>
        </w:rPr>
      </w:pPr>
      <w:bookmarkStart w:id="994" w:name="_ETM_Q1_2517411"/>
      <w:bookmarkEnd w:id="994"/>
    </w:p>
    <w:p w:rsidR="00CD3E27" w:rsidRDefault="00CD3E27" w:rsidP="00CD3E27">
      <w:pPr>
        <w:pStyle w:val="af6"/>
        <w:keepNext/>
        <w:rPr>
          <w:rtl/>
        </w:rPr>
      </w:pPr>
      <w:bookmarkStart w:id="995" w:name="ET_yor_6358_123"/>
      <w:r w:rsidRPr="00CD3E27">
        <w:rPr>
          <w:rStyle w:val="TagStyle"/>
          <w:rtl/>
        </w:rPr>
        <w:t xml:space="preserve"> &lt;&lt; </w:t>
      </w:r>
      <w:proofErr w:type="spellStart"/>
      <w:r w:rsidRPr="00CD3E27">
        <w:rPr>
          <w:rStyle w:val="TagStyle"/>
          <w:rtl/>
        </w:rPr>
        <w:t>יור</w:t>
      </w:r>
      <w:proofErr w:type="spellEnd"/>
      <w:r w:rsidRPr="00CD3E27">
        <w:rPr>
          <w:rStyle w:val="TagStyle"/>
          <w:rtl/>
        </w:rPr>
        <w:t xml:space="preserve"> &gt;&gt; </w:t>
      </w:r>
      <w:r>
        <w:rPr>
          <w:rtl/>
        </w:rPr>
        <w:t>היו"ר צביקה פוגל:</w:t>
      </w:r>
      <w:r w:rsidRPr="00CD3E27">
        <w:rPr>
          <w:rStyle w:val="TagStyle"/>
          <w:rtl/>
        </w:rPr>
        <w:t xml:space="preserve"> &lt;&lt; </w:t>
      </w:r>
      <w:proofErr w:type="spellStart"/>
      <w:r w:rsidRPr="00CD3E27">
        <w:rPr>
          <w:rStyle w:val="TagStyle"/>
          <w:rtl/>
        </w:rPr>
        <w:t>יור</w:t>
      </w:r>
      <w:proofErr w:type="spellEnd"/>
      <w:r w:rsidRPr="00CD3E27">
        <w:rPr>
          <w:rStyle w:val="TagStyle"/>
          <w:rtl/>
        </w:rPr>
        <w:t xml:space="preserve"> &gt;&gt;</w:t>
      </w:r>
      <w:r>
        <w:rPr>
          <w:rtl/>
        </w:rPr>
        <w:t xml:space="preserve">   </w:t>
      </w:r>
      <w:bookmarkEnd w:id="995"/>
    </w:p>
    <w:p w:rsidR="00CD3E27" w:rsidRDefault="00CD3E27" w:rsidP="00CD3E27">
      <w:pPr>
        <w:pStyle w:val="KeepWithNext"/>
        <w:rPr>
          <w:rtl/>
        </w:rPr>
      </w:pPr>
    </w:p>
    <w:p w:rsidR="00CD3E27" w:rsidRDefault="00CD3E27" w:rsidP="00CD3E27">
      <w:pPr>
        <w:rPr>
          <w:rtl/>
        </w:rPr>
      </w:pPr>
      <w:bookmarkStart w:id="996" w:name="_ETM_Q1_2518314"/>
      <w:bookmarkEnd w:id="996"/>
      <w:proofErr w:type="spellStart"/>
      <w:r>
        <w:rPr>
          <w:rFonts w:hint="cs"/>
          <w:rtl/>
        </w:rPr>
        <w:t>אוקיי</w:t>
      </w:r>
      <w:proofErr w:type="spellEnd"/>
      <w:r>
        <w:rPr>
          <w:rFonts w:hint="cs"/>
          <w:rtl/>
        </w:rPr>
        <w:t>. הבנתי.</w:t>
      </w:r>
      <w:bookmarkStart w:id="997" w:name="_ETM_Q1_2520343"/>
      <w:bookmarkEnd w:id="997"/>
      <w:r>
        <w:rPr>
          <w:rFonts w:hint="cs"/>
          <w:rtl/>
        </w:rPr>
        <w:t xml:space="preserve"> </w:t>
      </w:r>
    </w:p>
    <w:p w:rsidR="00CD3E27" w:rsidRDefault="00CD3E27" w:rsidP="00CD3E27">
      <w:pPr>
        <w:rPr>
          <w:rtl/>
        </w:rPr>
      </w:pPr>
      <w:bookmarkStart w:id="998" w:name="_ETM_Q1_2523463"/>
      <w:bookmarkStart w:id="999" w:name="_ETM_Q1_2523546"/>
      <w:bookmarkEnd w:id="998"/>
      <w:bookmarkEnd w:id="999"/>
    </w:p>
    <w:p w:rsidR="00CD3E27" w:rsidRDefault="00CD3E27" w:rsidP="00CD3E27">
      <w:pPr>
        <w:pStyle w:val="af9"/>
        <w:keepNext/>
        <w:rPr>
          <w:rtl/>
        </w:rPr>
      </w:pPr>
      <w:bookmarkStart w:id="1000" w:name="ET_guest_886257_124"/>
      <w:r w:rsidRPr="00CD3E27">
        <w:rPr>
          <w:rStyle w:val="TagStyle"/>
          <w:rtl/>
        </w:rPr>
        <w:t xml:space="preserve"> &lt;&lt; אורח &gt;&gt; </w:t>
      </w:r>
      <w:r>
        <w:rPr>
          <w:rtl/>
        </w:rPr>
        <w:t>קרן רוט:</w:t>
      </w:r>
      <w:r w:rsidRPr="00CD3E27">
        <w:rPr>
          <w:rStyle w:val="TagStyle"/>
          <w:rtl/>
        </w:rPr>
        <w:t xml:space="preserve"> &lt;&lt; אורח &gt;&gt;</w:t>
      </w:r>
      <w:r>
        <w:rPr>
          <w:rtl/>
        </w:rPr>
        <w:t xml:space="preserve">   </w:t>
      </w:r>
      <w:bookmarkEnd w:id="1000"/>
    </w:p>
    <w:p w:rsidR="00CD3E27" w:rsidRDefault="00CD3E27" w:rsidP="00CD3E27">
      <w:pPr>
        <w:pStyle w:val="KeepWithNext"/>
        <w:rPr>
          <w:rtl/>
        </w:rPr>
      </w:pPr>
    </w:p>
    <w:p w:rsidR="00CD3E27" w:rsidRDefault="00CD3E27" w:rsidP="00D47608">
      <w:pPr>
        <w:rPr>
          <w:rtl/>
        </w:rPr>
      </w:pPr>
      <w:r>
        <w:rPr>
          <w:rFonts w:hint="cs"/>
          <w:rtl/>
        </w:rPr>
        <w:t>קרן רוט, משרד המשפטים</w:t>
      </w:r>
      <w:r w:rsidR="00D47608">
        <w:rPr>
          <w:rFonts w:hint="cs"/>
          <w:rtl/>
        </w:rPr>
        <w:t xml:space="preserve"> </w:t>
      </w:r>
      <w:r w:rsidR="00D47608">
        <w:rPr>
          <w:rFonts w:hint="eastAsia"/>
        </w:rPr>
        <w:t>–</w:t>
      </w:r>
      <w:r>
        <w:rPr>
          <w:rFonts w:hint="cs"/>
          <w:rtl/>
        </w:rPr>
        <w:t xml:space="preserve"> לילך הייתה צריכה לצאת. אני אסביר </w:t>
      </w:r>
      <w:bookmarkStart w:id="1001" w:name="_ETM_Q1_2529931"/>
      <w:bookmarkEnd w:id="1001"/>
      <w:r>
        <w:rPr>
          <w:rFonts w:hint="cs"/>
          <w:rtl/>
        </w:rPr>
        <w:t xml:space="preserve">את הקושי של מה שראינו בעניין הזה. בסופו של </w:t>
      </w:r>
      <w:bookmarkStart w:id="1002" w:name="_ETM_Q1_2529884"/>
      <w:bookmarkEnd w:id="1002"/>
      <w:r>
        <w:rPr>
          <w:rFonts w:hint="cs"/>
          <w:rtl/>
        </w:rPr>
        <w:t xml:space="preserve">דבר מדובר באדם </w:t>
      </w:r>
      <w:r>
        <w:rPr>
          <w:rFonts w:hint="eastAsia"/>
          <w:rtl/>
        </w:rPr>
        <w:t>–</w:t>
      </w:r>
      <w:r>
        <w:rPr>
          <w:rFonts w:hint="cs"/>
          <w:rtl/>
        </w:rPr>
        <w:t xml:space="preserve"> מה שאתה בעצם מבקש, נניח</w:t>
      </w:r>
      <w:bookmarkStart w:id="1003" w:name="_ETM_Q1_2533113"/>
      <w:bookmarkEnd w:id="1003"/>
      <w:r>
        <w:rPr>
          <w:rFonts w:hint="cs"/>
          <w:rtl/>
        </w:rPr>
        <w:t xml:space="preserve"> הדוגמה הזאת של רצח שנתת, בסופו של דבר </w:t>
      </w:r>
      <w:bookmarkStart w:id="1004" w:name="_ETM_Q1_2537060"/>
      <w:bookmarkEnd w:id="1004"/>
      <w:r>
        <w:rPr>
          <w:rFonts w:hint="cs"/>
          <w:rtl/>
        </w:rPr>
        <w:t>התפיסה והחילוט שאתה רוצה לעשות זה</w:t>
      </w:r>
      <w:bookmarkStart w:id="1005" w:name="_ETM_Q1_2543098"/>
      <w:bookmarkEnd w:id="1005"/>
      <w:r>
        <w:rPr>
          <w:rFonts w:hint="cs"/>
          <w:rtl/>
        </w:rPr>
        <w:t xml:space="preserve"> לאדם שביצע עבירת רצח במסגרת ארגון הפשיעה, אז אתה לא </w:t>
      </w:r>
      <w:bookmarkStart w:id="1006" w:name="_ETM_Q1_2544312"/>
      <w:bookmarkEnd w:id="1006"/>
      <w:r>
        <w:rPr>
          <w:rFonts w:hint="cs"/>
          <w:rtl/>
        </w:rPr>
        <w:t>צריך את ההכרזה. אתה יכול לקבוע הליך חילוט,</w:t>
      </w:r>
      <w:bookmarkStart w:id="1007" w:name="_ETM_Q1_2551644"/>
      <w:bookmarkEnd w:id="1007"/>
      <w:r>
        <w:rPr>
          <w:rFonts w:hint="cs"/>
          <w:rtl/>
        </w:rPr>
        <w:t xml:space="preserve"> שעילת החילוט היא מתייחסת לעובדה שהאדם ביצע את זה במסגרת </w:t>
      </w:r>
      <w:bookmarkStart w:id="1008" w:name="_ETM_Q1_2553190"/>
      <w:bookmarkEnd w:id="1008"/>
      <w:r>
        <w:rPr>
          <w:rFonts w:hint="cs"/>
          <w:rtl/>
        </w:rPr>
        <w:t xml:space="preserve">ארגון הפשיעה. </w:t>
      </w:r>
      <w:bookmarkStart w:id="1009" w:name="_ETM_Q1_2558774"/>
      <w:bookmarkEnd w:id="1009"/>
    </w:p>
    <w:p w:rsidR="00CD3E27" w:rsidRDefault="00CD3E27" w:rsidP="00CD3E27">
      <w:pPr>
        <w:rPr>
          <w:rtl/>
        </w:rPr>
      </w:pPr>
      <w:bookmarkStart w:id="1010" w:name="_ETM_Q1_2558866"/>
      <w:bookmarkEnd w:id="1010"/>
    </w:p>
    <w:p w:rsidR="00CD3E27" w:rsidRDefault="00CD3E27" w:rsidP="00CD3E27">
      <w:pPr>
        <w:rPr>
          <w:rtl/>
        </w:rPr>
      </w:pPr>
      <w:bookmarkStart w:id="1011" w:name="_ETM_Q1_2558902"/>
      <w:bookmarkStart w:id="1012" w:name="_ETM_Q1_2558976"/>
      <w:bookmarkEnd w:id="1011"/>
      <w:bookmarkEnd w:id="1012"/>
      <w:r>
        <w:rPr>
          <w:rFonts w:hint="cs"/>
          <w:rtl/>
        </w:rPr>
        <w:t xml:space="preserve">גם הנושא של הצווים </w:t>
      </w:r>
      <w:proofErr w:type="spellStart"/>
      <w:r>
        <w:rPr>
          <w:rFonts w:hint="cs"/>
          <w:rtl/>
        </w:rPr>
        <w:t>המינהליים</w:t>
      </w:r>
      <w:proofErr w:type="spellEnd"/>
      <w:r>
        <w:rPr>
          <w:rFonts w:hint="cs"/>
          <w:rtl/>
        </w:rPr>
        <w:t xml:space="preserve">, גם </w:t>
      </w:r>
      <w:bookmarkStart w:id="1013" w:name="_ETM_Q1_2567070"/>
      <w:bookmarkEnd w:id="1013"/>
      <w:r>
        <w:rPr>
          <w:rFonts w:hint="cs"/>
          <w:rtl/>
        </w:rPr>
        <w:t xml:space="preserve">שם למשל לא עשינו את הליך ההכרזה </w:t>
      </w:r>
      <w:r w:rsidR="00641BD7">
        <w:rPr>
          <w:rFonts w:hint="cs"/>
          <w:rtl/>
        </w:rPr>
        <w:t xml:space="preserve">אלא מה שבסופו </w:t>
      </w:r>
      <w:bookmarkStart w:id="1014" w:name="_ETM_Q1_2566633"/>
      <w:bookmarkEnd w:id="1014"/>
      <w:r w:rsidR="00641BD7">
        <w:rPr>
          <w:rFonts w:hint="cs"/>
          <w:rtl/>
        </w:rPr>
        <w:t xml:space="preserve">של דבר הכנסת עשתה, היא בנתה את זה בצורה אחרת </w:t>
      </w:r>
      <w:bookmarkStart w:id="1015" w:name="_ETM_Q1_2570400"/>
      <w:bookmarkEnd w:id="1015"/>
      <w:r w:rsidR="00641BD7">
        <w:rPr>
          <w:rFonts w:hint="cs"/>
          <w:rtl/>
        </w:rPr>
        <w:t xml:space="preserve">שהיא מתייחסת ספציפית להליך שאותו אתה מבקש לבצע. אתה לא צריך את כל ההליך הדקלרטיבי, כמו שלילך אמרה קודם </w:t>
      </w:r>
      <w:bookmarkStart w:id="1016" w:name="_ETM_Q1_2578535"/>
      <w:bookmarkEnd w:id="1016"/>
      <w:r w:rsidR="00641BD7">
        <w:rPr>
          <w:rFonts w:hint="cs"/>
          <w:rtl/>
        </w:rPr>
        <w:t xml:space="preserve">לכן, את השלב הראשון בשביל להגיע לשלב השני. </w:t>
      </w:r>
      <w:bookmarkStart w:id="1017" w:name="_ETM_Q1_2584295"/>
      <w:bookmarkEnd w:id="1017"/>
    </w:p>
    <w:p w:rsidR="00641BD7" w:rsidRDefault="00641BD7" w:rsidP="00CD3E27">
      <w:pPr>
        <w:rPr>
          <w:rtl/>
        </w:rPr>
      </w:pPr>
      <w:bookmarkStart w:id="1018" w:name="_ETM_Q1_2584368"/>
      <w:bookmarkEnd w:id="1018"/>
    </w:p>
    <w:p w:rsidR="00641BD7" w:rsidRDefault="00641BD7" w:rsidP="00641BD7">
      <w:pPr>
        <w:rPr>
          <w:rtl/>
        </w:rPr>
      </w:pPr>
      <w:bookmarkStart w:id="1019" w:name="_ETM_Q1_2584407"/>
      <w:bookmarkStart w:id="1020" w:name="_ETM_Q1_2584481"/>
      <w:bookmarkEnd w:id="1019"/>
      <w:bookmarkEnd w:id="1020"/>
      <w:r>
        <w:rPr>
          <w:rFonts w:hint="cs"/>
          <w:rtl/>
        </w:rPr>
        <w:t>השלב הש</w:t>
      </w:r>
      <w:bookmarkStart w:id="1021" w:name="_ETM_Q1_2581234"/>
      <w:bookmarkEnd w:id="1021"/>
      <w:r>
        <w:rPr>
          <w:rFonts w:hint="cs"/>
          <w:rtl/>
        </w:rPr>
        <w:t xml:space="preserve">ני הוא האמצעי, הוא מה שאתה רוצה לעשות, ולגבי זה </w:t>
      </w:r>
      <w:bookmarkStart w:id="1022" w:name="_ETM_Q1_2582871"/>
      <w:bookmarkEnd w:id="1022"/>
      <w:r>
        <w:rPr>
          <w:rFonts w:hint="cs"/>
          <w:rtl/>
        </w:rPr>
        <w:t xml:space="preserve">אתה יכול לקבוע את העילות או שוב, אנחנו נביע עמדתנו </w:t>
      </w:r>
      <w:bookmarkStart w:id="1023" w:name="_ETM_Q1_2587571"/>
      <w:bookmarkEnd w:id="1023"/>
      <w:r>
        <w:rPr>
          <w:rFonts w:hint="cs"/>
          <w:rtl/>
        </w:rPr>
        <w:t xml:space="preserve">לעניין הזה ואת דרך המלך לעמדתנו לעניין הזה, אבל אני </w:t>
      </w:r>
      <w:bookmarkStart w:id="1024" w:name="_ETM_Q1_2591263"/>
      <w:bookmarkEnd w:id="1024"/>
      <w:r>
        <w:rPr>
          <w:rFonts w:hint="cs"/>
          <w:rtl/>
        </w:rPr>
        <w:t>אומרת, בסופו של דבר זה האמצעי שאליו אתה רוצה להגיע</w:t>
      </w:r>
      <w:bookmarkStart w:id="1025" w:name="_ETM_Q1_2594634"/>
      <w:bookmarkStart w:id="1026" w:name="_ETM_Q1_2594712"/>
      <w:bookmarkEnd w:id="1025"/>
      <w:bookmarkEnd w:id="1026"/>
      <w:r>
        <w:rPr>
          <w:rFonts w:hint="cs"/>
          <w:rtl/>
        </w:rPr>
        <w:t xml:space="preserve">, </w:t>
      </w:r>
      <w:bookmarkStart w:id="1027" w:name="_ETM_Q1_2601053"/>
      <w:bookmarkEnd w:id="1027"/>
      <w:r>
        <w:rPr>
          <w:rFonts w:hint="cs"/>
          <w:rtl/>
        </w:rPr>
        <w:t>החלק הראשון הוא מיותר.</w:t>
      </w:r>
    </w:p>
    <w:p w:rsidR="00641BD7" w:rsidRDefault="00641BD7" w:rsidP="00641BD7">
      <w:pPr>
        <w:rPr>
          <w:rtl/>
        </w:rPr>
      </w:pPr>
      <w:bookmarkStart w:id="1028" w:name="_ETM_Q1_2599305"/>
      <w:bookmarkStart w:id="1029" w:name="_ETM_Q1_2599382"/>
      <w:bookmarkEnd w:id="1028"/>
      <w:bookmarkEnd w:id="1029"/>
      <w:r>
        <w:rPr>
          <w:rtl/>
        </w:rPr>
        <w:t xml:space="preserve"> </w:t>
      </w:r>
    </w:p>
    <w:p w:rsidR="00641BD7" w:rsidRDefault="00641BD7" w:rsidP="00641BD7">
      <w:pPr>
        <w:pStyle w:val="af6"/>
        <w:keepNext/>
        <w:rPr>
          <w:rtl/>
        </w:rPr>
      </w:pPr>
      <w:bookmarkStart w:id="1030" w:name="ET_yor_6358_125"/>
      <w:r w:rsidRPr="00641BD7">
        <w:rPr>
          <w:rStyle w:val="TagStyle"/>
          <w:rtl/>
        </w:rPr>
        <w:lastRenderedPageBreak/>
        <w:t xml:space="preserve"> &lt;&lt; </w:t>
      </w:r>
      <w:proofErr w:type="spellStart"/>
      <w:r w:rsidRPr="00641BD7">
        <w:rPr>
          <w:rStyle w:val="TagStyle"/>
          <w:rtl/>
        </w:rPr>
        <w:t>יור</w:t>
      </w:r>
      <w:proofErr w:type="spellEnd"/>
      <w:r w:rsidRPr="00641BD7">
        <w:rPr>
          <w:rStyle w:val="TagStyle"/>
          <w:rtl/>
        </w:rPr>
        <w:t xml:space="preserve"> &gt;&gt; </w:t>
      </w:r>
      <w:r>
        <w:rPr>
          <w:rtl/>
        </w:rPr>
        <w:t>היו"ר צביקה פוגל:</w:t>
      </w:r>
      <w:r w:rsidRPr="00641BD7">
        <w:rPr>
          <w:rStyle w:val="TagStyle"/>
          <w:rtl/>
        </w:rPr>
        <w:t xml:space="preserve"> &lt;&lt; </w:t>
      </w:r>
      <w:proofErr w:type="spellStart"/>
      <w:r w:rsidRPr="00641BD7">
        <w:rPr>
          <w:rStyle w:val="TagStyle"/>
          <w:rtl/>
        </w:rPr>
        <w:t>יור</w:t>
      </w:r>
      <w:proofErr w:type="spellEnd"/>
      <w:r w:rsidRPr="00641BD7">
        <w:rPr>
          <w:rStyle w:val="TagStyle"/>
          <w:rtl/>
        </w:rPr>
        <w:t xml:space="preserve"> &gt;&gt;</w:t>
      </w:r>
      <w:r>
        <w:rPr>
          <w:rtl/>
        </w:rPr>
        <w:t xml:space="preserve">   </w:t>
      </w:r>
      <w:bookmarkEnd w:id="1030"/>
    </w:p>
    <w:p w:rsidR="00641BD7" w:rsidRDefault="00641BD7" w:rsidP="00641BD7">
      <w:pPr>
        <w:pStyle w:val="KeepWithNext"/>
        <w:rPr>
          <w:rtl/>
        </w:rPr>
      </w:pPr>
    </w:p>
    <w:p w:rsidR="00641BD7" w:rsidRDefault="00641BD7" w:rsidP="00641BD7">
      <w:pPr>
        <w:rPr>
          <w:rtl/>
        </w:rPr>
      </w:pPr>
      <w:bookmarkStart w:id="1031" w:name="_ETM_Q1_2595754"/>
      <w:bookmarkEnd w:id="1031"/>
      <w:r>
        <w:rPr>
          <w:rFonts w:hint="cs"/>
          <w:rtl/>
        </w:rPr>
        <w:t>קרן,</w:t>
      </w:r>
      <w:bookmarkStart w:id="1032" w:name="_ETM_Q1_2596346"/>
      <w:bookmarkEnd w:id="1032"/>
      <w:r>
        <w:rPr>
          <w:rFonts w:hint="cs"/>
          <w:rtl/>
        </w:rPr>
        <w:t xml:space="preserve"> תגידי לי מה כן דרך המלך אצלכם, מה אתם חושבים שצריך להיות. </w:t>
      </w:r>
    </w:p>
    <w:p w:rsidR="00641BD7" w:rsidRDefault="00641BD7" w:rsidP="00641BD7">
      <w:pPr>
        <w:rPr>
          <w:rtl/>
        </w:rPr>
      </w:pPr>
    </w:p>
    <w:p w:rsidR="00641BD7" w:rsidRDefault="00641BD7" w:rsidP="00641BD7">
      <w:pPr>
        <w:pStyle w:val="a4"/>
        <w:keepNext/>
        <w:rPr>
          <w:rtl/>
        </w:rPr>
      </w:pPr>
      <w:bookmarkStart w:id="1033" w:name="ET_speaker_6357_127"/>
      <w:r w:rsidRPr="00641BD7">
        <w:rPr>
          <w:rStyle w:val="TagStyle"/>
          <w:rtl/>
        </w:rPr>
        <w:t xml:space="preserve"> &lt;&lt; דובר &gt;&gt; </w:t>
      </w:r>
      <w:r>
        <w:rPr>
          <w:rtl/>
        </w:rPr>
        <w:t>משה סעדה (הליכוד):</w:t>
      </w:r>
      <w:r w:rsidRPr="00641BD7">
        <w:rPr>
          <w:rStyle w:val="TagStyle"/>
          <w:rtl/>
        </w:rPr>
        <w:t xml:space="preserve"> &lt;&lt; דובר &gt;&gt;</w:t>
      </w:r>
      <w:r>
        <w:rPr>
          <w:rtl/>
        </w:rPr>
        <w:t xml:space="preserve">   </w:t>
      </w:r>
      <w:bookmarkEnd w:id="1033"/>
    </w:p>
    <w:p w:rsidR="00641BD7" w:rsidRDefault="00641BD7" w:rsidP="00641BD7">
      <w:pPr>
        <w:pStyle w:val="KeepWithNext"/>
        <w:rPr>
          <w:rtl/>
        </w:rPr>
      </w:pPr>
    </w:p>
    <w:p w:rsidR="00641BD7" w:rsidRDefault="00641BD7" w:rsidP="00641BD7">
      <w:pPr>
        <w:rPr>
          <w:rtl/>
        </w:rPr>
      </w:pPr>
      <w:r>
        <w:rPr>
          <w:rFonts w:hint="cs"/>
          <w:rtl/>
        </w:rPr>
        <w:t xml:space="preserve">אין דרך כזאת. </w:t>
      </w:r>
    </w:p>
    <w:p w:rsidR="00641BD7" w:rsidRDefault="00641BD7" w:rsidP="00641BD7">
      <w:pPr>
        <w:rPr>
          <w:rtl/>
        </w:rPr>
      </w:pPr>
      <w:bookmarkStart w:id="1034" w:name="_ETM_Q1_2614493"/>
      <w:bookmarkStart w:id="1035" w:name="_ETM_Q1_2614575"/>
      <w:bookmarkEnd w:id="1034"/>
      <w:bookmarkEnd w:id="1035"/>
    </w:p>
    <w:p w:rsidR="00641BD7" w:rsidRDefault="00641BD7" w:rsidP="00641BD7">
      <w:pPr>
        <w:pStyle w:val="af6"/>
        <w:keepNext/>
        <w:rPr>
          <w:rtl/>
        </w:rPr>
      </w:pPr>
      <w:bookmarkStart w:id="1036" w:name="ET_yor_6358_128"/>
      <w:r w:rsidRPr="00641BD7">
        <w:rPr>
          <w:rStyle w:val="TagStyle"/>
          <w:rtl/>
        </w:rPr>
        <w:t xml:space="preserve"> &lt;&lt; </w:t>
      </w:r>
      <w:proofErr w:type="spellStart"/>
      <w:r w:rsidRPr="00641BD7">
        <w:rPr>
          <w:rStyle w:val="TagStyle"/>
          <w:rtl/>
        </w:rPr>
        <w:t>יור</w:t>
      </w:r>
      <w:proofErr w:type="spellEnd"/>
      <w:r w:rsidRPr="00641BD7">
        <w:rPr>
          <w:rStyle w:val="TagStyle"/>
          <w:rtl/>
        </w:rPr>
        <w:t xml:space="preserve"> &gt;&gt; </w:t>
      </w:r>
      <w:r>
        <w:rPr>
          <w:rtl/>
        </w:rPr>
        <w:t>היו"ר צביקה פוגל:</w:t>
      </w:r>
      <w:r w:rsidRPr="00641BD7">
        <w:rPr>
          <w:rStyle w:val="TagStyle"/>
          <w:rtl/>
        </w:rPr>
        <w:t xml:space="preserve"> &lt;&lt; </w:t>
      </w:r>
      <w:proofErr w:type="spellStart"/>
      <w:r w:rsidRPr="00641BD7">
        <w:rPr>
          <w:rStyle w:val="TagStyle"/>
          <w:rtl/>
        </w:rPr>
        <w:t>יור</w:t>
      </w:r>
      <w:proofErr w:type="spellEnd"/>
      <w:r w:rsidRPr="00641BD7">
        <w:rPr>
          <w:rStyle w:val="TagStyle"/>
          <w:rtl/>
        </w:rPr>
        <w:t xml:space="preserve"> &gt;&gt;</w:t>
      </w:r>
      <w:r>
        <w:rPr>
          <w:rtl/>
        </w:rPr>
        <w:t xml:space="preserve">   </w:t>
      </w:r>
      <w:bookmarkEnd w:id="1036"/>
    </w:p>
    <w:p w:rsidR="00641BD7" w:rsidRDefault="00641BD7" w:rsidP="00641BD7">
      <w:pPr>
        <w:pStyle w:val="KeepWithNext"/>
        <w:rPr>
          <w:rtl/>
        </w:rPr>
      </w:pPr>
    </w:p>
    <w:p w:rsidR="00641BD7" w:rsidRPr="00641BD7" w:rsidRDefault="00641BD7" w:rsidP="00847FAF">
      <w:pPr>
        <w:rPr>
          <w:rtl/>
        </w:rPr>
      </w:pPr>
      <w:bookmarkStart w:id="1037" w:name="_ETM_Q1_2615558"/>
      <w:bookmarkEnd w:id="1037"/>
      <w:r>
        <w:rPr>
          <w:rFonts w:hint="cs"/>
          <w:rtl/>
        </w:rPr>
        <w:t xml:space="preserve">משה, תודה. </w:t>
      </w:r>
    </w:p>
    <w:p w:rsidR="00641BD7" w:rsidRDefault="00641BD7" w:rsidP="00641BD7">
      <w:pPr>
        <w:rPr>
          <w:rtl/>
        </w:rPr>
      </w:pPr>
    </w:p>
    <w:p w:rsidR="00641BD7" w:rsidRDefault="00641BD7" w:rsidP="00641BD7">
      <w:pPr>
        <w:pStyle w:val="af9"/>
        <w:keepNext/>
        <w:rPr>
          <w:rtl/>
        </w:rPr>
      </w:pPr>
      <w:bookmarkStart w:id="1038" w:name="ET_guest_886257_126"/>
      <w:r w:rsidRPr="00641BD7">
        <w:rPr>
          <w:rStyle w:val="TagStyle"/>
          <w:rtl/>
        </w:rPr>
        <w:t xml:space="preserve"> &lt;&lt; אורח &gt;&gt; </w:t>
      </w:r>
      <w:r>
        <w:rPr>
          <w:rtl/>
        </w:rPr>
        <w:t>קרן רוט:</w:t>
      </w:r>
      <w:r w:rsidRPr="00641BD7">
        <w:rPr>
          <w:rStyle w:val="TagStyle"/>
          <w:rtl/>
        </w:rPr>
        <w:t xml:space="preserve"> &lt;&lt; אורח &gt;&gt;</w:t>
      </w:r>
      <w:r>
        <w:rPr>
          <w:rtl/>
        </w:rPr>
        <w:t xml:space="preserve">   </w:t>
      </w:r>
      <w:bookmarkEnd w:id="1038"/>
    </w:p>
    <w:p w:rsidR="00641BD7" w:rsidRDefault="00641BD7" w:rsidP="00641BD7">
      <w:pPr>
        <w:pStyle w:val="KeepWithNext"/>
        <w:rPr>
          <w:rtl/>
        </w:rPr>
      </w:pPr>
    </w:p>
    <w:p w:rsidR="00641BD7" w:rsidRDefault="00641BD7" w:rsidP="00641BD7">
      <w:pPr>
        <w:rPr>
          <w:rtl/>
        </w:rPr>
      </w:pPr>
      <w:r>
        <w:rPr>
          <w:rFonts w:hint="cs"/>
          <w:rtl/>
        </w:rPr>
        <w:t xml:space="preserve">בסופו של </w:t>
      </w:r>
      <w:bookmarkStart w:id="1039" w:name="_ETM_Q1_2625887"/>
      <w:bookmarkEnd w:id="1039"/>
      <w:r>
        <w:rPr>
          <w:rFonts w:hint="cs"/>
          <w:rtl/>
        </w:rPr>
        <w:t xml:space="preserve">דבר אנחנו חושבים שדרך המלך היא לקדם חוק חילוט במסגרת </w:t>
      </w:r>
      <w:bookmarkStart w:id="1040" w:name="_ETM_Q1_2629163"/>
      <w:bookmarkEnd w:id="1040"/>
      <w:r>
        <w:rPr>
          <w:rFonts w:hint="cs"/>
          <w:rtl/>
        </w:rPr>
        <w:t xml:space="preserve">הצעת חוק ממשלתית שהיא תאפשר מתן כלים </w:t>
      </w:r>
      <w:r w:rsidR="003744EC">
        <w:rPr>
          <w:rFonts w:hint="cs"/>
          <w:rtl/>
        </w:rPr>
        <w:t xml:space="preserve">רחבים, משמעותיים הרבה </w:t>
      </w:r>
      <w:bookmarkStart w:id="1041" w:name="_ETM_Q1_2638514"/>
      <w:bookmarkEnd w:id="1041"/>
      <w:r w:rsidR="003744EC">
        <w:rPr>
          <w:rFonts w:hint="cs"/>
          <w:rtl/>
        </w:rPr>
        <w:t>יותר שיכולים לתת מענה לסיפור של החילוט. בסופו של דבר</w:t>
      </w:r>
      <w:bookmarkStart w:id="1042" w:name="_ETM_Q1_2644352"/>
      <w:bookmarkEnd w:id="1042"/>
      <w:r w:rsidR="003744EC">
        <w:rPr>
          <w:rFonts w:hint="cs"/>
          <w:rtl/>
        </w:rPr>
        <w:t xml:space="preserve"> אנחנו בוודאי לא רוצים לוותר על הנושא של ההליך הפלילי</w:t>
      </w:r>
      <w:bookmarkStart w:id="1043" w:name="_ETM_Q1_2645846"/>
      <w:bookmarkEnd w:id="1043"/>
      <w:r w:rsidR="003744EC">
        <w:rPr>
          <w:rFonts w:hint="cs"/>
          <w:rtl/>
        </w:rPr>
        <w:t xml:space="preserve"> אבל אני אומרת שגם כשאנחנו בוחנים את ההצעה כרגע לגופה</w:t>
      </w:r>
      <w:bookmarkStart w:id="1044" w:name="_ETM_Q1_2652794"/>
      <w:bookmarkEnd w:id="1044"/>
      <w:r w:rsidR="00F87F51">
        <w:rPr>
          <w:rFonts w:hint="cs"/>
          <w:rtl/>
        </w:rPr>
        <w:t xml:space="preserve"> - - -</w:t>
      </w:r>
    </w:p>
    <w:p w:rsidR="00F87F51" w:rsidRDefault="00F87F51" w:rsidP="00641BD7">
      <w:pPr>
        <w:rPr>
          <w:rtl/>
        </w:rPr>
      </w:pPr>
      <w:bookmarkStart w:id="1045" w:name="_ETM_Q1_2662250"/>
      <w:bookmarkStart w:id="1046" w:name="_ETM_Q1_2662339"/>
      <w:bookmarkEnd w:id="1045"/>
      <w:bookmarkEnd w:id="1046"/>
    </w:p>
    <w:p w:rsidR="00F87F51" w:rsidRDefault="00F87F51" w:rsidP="00F87F51">
      <w:pPr>
        <w:pStyle w:val="a4"/>
        <w:keepNext/>
        <w:rPr>
          <w:rtl/>
        </w:rPr>
      </w:pPr>
      <w:bookmarkStart w:id="1047" w:name="ET_speaker_5791_129"/>
      <w:r w:rsidRPr="00F87F51">
        <w:rPr>
          <w:rStyle w:val="TagStyle"/>
          <w:rtl/>
        </w:rPr>
        <w:t xml:space="preserve"> &lt;&lt; דובר &gt;&gt; </w:t>
      </w:r>
      <w:r>
        <w:rPr>
          <w:rtl/>
        </w:rPr>
        <w:t xml:space="preserve">יואב </w:t>
      </w:r>
      <w:proofErr w:type="spellStart"/>
      <w:r>
        <w:rPr>
          <w:rtl/>
        </w:rPr>
        <w:t>סגלוביץ</w:t>
      </w:r>
      <w:proofErr w:type="spellEnd"/>
      <w:r>
        <w:rPr>
          <w:rtl/>
        </w:rPr>
        <w:t>' (יש עתיד):</w:t>
      </w:r>
      <w:r w:rsidRPr="00F87F51">
        <w:rPr>
          <w:rStyle w:val="TagStyle"/>
          <w:rtl/>
        </w:rPr>
        <w:t xml:space="preserve"> &lt;&lt; דובר &gt;&gt;</w:t>
      </w:r>
      <w:r>
        <w:rPr>
          <w:rtl/>
        </w:rPr>
        <w:t xml:space="preserve">   </w:t>
      </w:r>
      <w:bookmarkEnd w:id="1047"/>
    </w:p>
    <w:p w:rsidR="00F87F51" w:rsidRDefault="00F87F51" w:rsidP="00F87F51">
      <w:pPr>
        <w:pStyle w:val="KeepWithNext"/>
        <w:rPr>
          <w:rtl/>
        </w:rPr>
      </w:pPr>
    </w:p>
    <w:p w:rsidR="00F87F51" w:rsidRDefault="00F87F51" w:rsidP="00847FAF">
      <w:pPr>
        <w:rPr>
          <w:rtl/>
        </w:rPr>
      </w:pPr>
      <w:r>
        <w:rPr>
          <w:rFonts w:hint="cs"/>
          <w:rtl/>
        </w:rPr>
        <w:t xml:space="preserve">פוגל, שתי שאלות, פשוט אני רץ </w:t>
      </w:r>
      <w:bookmarkStart w:id="1048" w:name="_ETM_Q1_2661237"/>
      <w:bookmarkEnd w:id="1048"/>
      <w:r>
        <w:rPr>
          <w:rFonts w:hint="cs"/>
          <w:rtl/>
        </w:rPr>
        <w:t>לוועדה אחרת. ברשותכם, רק להגיד כמה מילים כלליות.</w:t>
      </w:r>
      <w:bookmarkStart w:id="1049" w:name="_ETM_Q1_2669317"/>
      <w:bookmarkEnd w:id="1049"/>
    </w:p>
    <w:p w:rsidR="00F87F51" w:rsidRDefault="00F87F51" w:rsidP="00F87F51">
      <w:pPr>
        <w:rPr>
          <w:rtl/>
        </w:rPr>
      </w:pPr>
      <w:bookmarkStart w:id="1050" w:name="_ETM_Q1_2669391"/>
      <w:bookmarkEnd w:id="1050"/>
    </w:p>
    <w:p w:rsidR="00F87F51" w:rsidRDefault="00F87F51" w:rsidP="00F87F51">
      <w:pPr>
        <w:pStyle w:val="af6"/>
        <w:keepNext/>
        <w:rPr>
          <w:rtl/>
        </w:rPr>
      </w:pPr>
      <w:bookmarkStart w:id="1051" w:name="ET_yor_6358_130"/>
      <w:r w:rsidRPr="00F87F51">
        <w:rPr>
          <w:rStyle w:val="TagStyle"/>
          <w:rtl/>
        </w:rPr>
        <w:t xml:space="preserve"> &lt;&lt; </w:t>
      </w:r>
      <w:proofErr w:type="spellStart"/>
      <w:r w:rsidRPr="00F87F51">
        <w:rPr>
          <w:rStyle w:val="TagStyle"/>
          <w:rtl/>
        </w:rPr>
        <w:t>יור</w:t>
      </w:r>
      <w:proofErr w:type="spellEnd"/>
      <w:r w:rsidRPr="00F87F51">
        <w:rPr>
          <w:rStyle w:val="TagStyle"/>
          <w:rtl/>
        </w:rPr>
        <w:t xml:space="preserve"> &gt;&gt; </w:t>
      </w:r>
      <w:r>
        <w:rPr>
          <w:rtl/>
        </w:rPr>
        <w:t>היו"ר צביקה פוגל:</w:t>
      </w:r>
      <w:r w:rsidRPr="00F87F51">
        <w:rPr>
          <w:rStyle w:val="TagStyle"/>
          <w:rtl/>
        </w:rPr>
        <w:t xml:space="preserve"> &lt;&lt; </w:t>
      </w:r>
      <w:proofErr w:type="spellStart"/>
      <w:r w:rsidRPr="00F87F51">
        <w:rPr>
          <w:rStyle w:val="TagStyle"/>
          <w:rtl/>
        </w:rPr>
        <w:t>יור</w:t>
      </w:r>
      <w:proofErr w:type="spellEnd"/>
      <w:r w:rsidRPr="00F87F51">
        <w:rPr>
          <w:rStyle w:val="TagStyle"/>
          <w:rtl/>
        </w:rPr>
        <w:t xml:space="preserve"> &gt;&gt;</w:t>
      </w:r>
      <w:r>
        <w:rPr>
          <w:rtl/>
        </w:rPr>
        <w:t xml:space="preserve">   </w:t>
      </w:r>
      <w:bookmarkEnd w:id="1051"/>
    </w:p>
    <w:p w:rsidR="00F87F51" w:rsidRDefault="00F87F51" w:rsidP="00F87F51">
      <w:pPr>
        <w:pStyle w:val="KeepWithNext"/>
        <w:rPr>
          <w:rtl/>
        </w:rPr>
      </w:pPr>
    </w:p>
    <w:p w:rsidR="00F87F51" w:rsidRDefault="00F87F51" w:rsidP="00F87F51">
      <w:pPr>
        <w:rPr>
          <w:rtl/>
        </w:rPr>
      </w:pPr>
      <w:bookmarkStart w:id="1052" w:name="_ETM_Q1_2670402"/>
      <w:bookmarkEnd w:id="1052"/>
      <w:r>
        <w:rPr>
          <w:rFonts w:hint="cs"/>
          <w:rtl/>
        </w:rPr>
        <w:t xml:space="preserve">מפאת כבודי לחברי כנסת בכלל, ולך בפרט. </w:t>
      </w:r>
      <w:bookmarkStart w:id="1053" w:name="_ETM_Q1_2670924"/>
      <w:bookmarkEnd w:id="1053"/>
    </w:p>
    <w:p w:rsidR="00F87F51" w:rsidRDefault="00F87F51" w:rsidP="00F87F51">
      <w:pPr>
        <w:rPr>
          <w:rtl/>
        </w:rPr>
      </w:pPr>
      <w:bookmarkStart w:id="1054" w:name="_ETM_Q1_2667659"/>
      <w:bookmarkStart w:id="1055" w:name="_ETM_Q1_2667739"/>
      <w:bookmarkStart w:id="1056" w:name="_ETM_Q1_2668956"/>
      <w:bookmarkEnd w:id="1054"/>
      <w:bookmarkEnd w:id="1055"/>
      <w:bookmarkEnd w:id="1056"/>
    </w:p>
    <w:p w:rsidR="00F87F51" w:rsidRDefault="00F87F51" w:rsidP="00F87F51">
      <w:pPr>
        <w:pStyle w:val="a4"/>
        <w:keepNext/>
        <w:rPr>
          <w:rtl/>
        </w:rPr>
      </w:pPr>
      <w:bookmarkStart w:id="1057" w:name="ET_speaker_5791_131"/>
      <w:r w:rsidRPr="00F87F51">
        <w:rPr>
          <w:rStyle w:val="TagStyle"/>
          <w:rtl/>
        </w:rPr>
        <w:t xml:space="preserve"> &lt;&lt; דובר &gt;&gt; </w:t>
      </w:r>
      <w:r>
        <w:rPr>
          <w:rtl/>
        </w:rPr>
        <w:t xml:space="preserve">יואב </w:t>
      </w:r>
      <w:proofErr w:type="spellStart"/>
      <w:r>
        <w:rPr>
          <w:rtl/>
        </w:rPr>
        <w:t>סגלוביץ</w:t>
      </w:r>
      <w:proofErr w:type="spellEnd"/>
      <w:r>
        <w:rPr>
          <w:rtl/>
        </w:rPr>
        <w:t>' (יש עתיד):</w:t>
      </w:r>
      <w:r w:rsidRPr="00F87F51">
        <w:rPr>
          <w:rStyle w:val="TagStyle"/>
          <w:rtl/>
        </w:rPr>
        <w:t xml:space="preserve"> &lt;&lt; דובר &gt;&gt;</w:t>
      </w:r>
      <w:r>
        <w:rPr>
          <w:rtl/>
        </w:rPr>
        <w:t xml:space="preserve">   </w:t>
      </w:r>
      <w:bookmarkEnd w:id="1057"/>
    </w:p>
    <w:p w:rsidR="00F87F51" w:rsidRDefault="00F87F51" w:rsidP="00F87F51">
      <w:pPr>
        <w:pStyle w:val="KeepWithNext"/>
        <w:rPr>
          <w:rtl/>
        </w:rPr>
      </w:pPr>
    </w:p>
    <w:p w:rsidR="00F87F51" w:rsidRDefault="00F87F51" w:rsidP="00F87F51">
      <w:pPr>
        <w:rPr>
          <w:rtl/>
        </w:rPr>
      </w:pPr>
      <w:bookmarkStart w:id="1058" w:name="_ETM_Q1_2669518"/>
      <w:bookmarkStart w:id="1059" w:name="_ETM_Q1_2669565"/>
      <w:bookmarkEnd w:id="1058"/>
      <w:bookmarkEnd w:id="1059"/>
      <w:r>
        <w:rPr>
          <w:rFonts w:hint="cs"/>
          <w:rtl/>
        </w:rPr>
        <w:t>דיברנו קודם, אני פשוט רץ מהסתייגויות במקום אחר.</w:t>
      </w:r>
      <w:bookmarkStart w:id="1060" w:name="_ETM_Q1_2671118"/>
      <w:bookmarkEnd w:id="1060"/>
    </w:p>
    <w:p w:rsidR="00F87F51" w:rsidRDefault="00F87F51" w:rsidP="00F87F51">
      <w:pPr>
        <w:rPr>
          <w:rtl/>
        </w:rPr>
      </w:pPr>
      <w:bookmarkStart w:id="1061" w:name="_ETM_Q1_2671195"/>
      <w:bookmarkEnd w:id="1061"/>
    </w:p>
    <w:p w:rsidR="00F87F51" w:rsidRDefault="00F87F51" w:rsidP="00F87F51">
      <w:pPr>
        <w:pStyle w:val="af6"/>
        <w:keepNext/>
        <w:rPr>
          <w:rtl/>
        </w:rPr>
      </w:pPr>
      <w:bookmarkStart w:id="1062" w:name="ET_yor_6358_132"/>
      <w:r w:rsidRPr="00F87F51">
        <w:rPr>
          <w:rStyle w:val="TagStyle"/>
          <w:rtl/>
        </w:rPr>
        <w:t xml:space="preserve"> &lt;&lt; </w:t>
      </w:r>
      <w:proofErr w:type="spellStart"/>
      <w:r w:rsidRPr="00F87F51">
        <w:rPr>
          <w:rStyle w:val="TagStyle"/>
          <w:rtl/>
        </w:rPr>
        <w:t>יור</w:t>
      </w:r>
      <w:proofErr w:type="spellEnd"/>
      <w:r w:rsidRPr="00F87F51">
        <w:rPr>
          <w:rStyle w:val="TagStyle"/>
          <w:rtl/>
        </w:rPr>
        <w:t xml:space="preserve"> &gt;&gt; </w:t>
      </w:r>
      <w:r>
        <w:rPr>
          <w:rtl/>
        </w:rPr>
        <w:t>היו"ר צביקה פוגל:</w:t>
      </w:r>
      <w:r w:rsidRPr="00F87F51">
        <w:rPr>
          <w:rStyle w:val="TagStyle"/>
          <w:rtl/>
        </w:rPr>
        <w:t xml:space="preserve"> &lt;&lt; </w:t>
      </w:r>
      <w:proofErr w:type="spellStart"/>
      <w:r w:rsidRPr="00F87F51">
        <w:rPr>
          <w:rStyle w:val="TagStyle"/>
          <w:rtl/>
        </w:rPr>
        <w:t>יור</w:t>
      </w:r>
      <w:proofErr w:type="spellEnd"/>
      <w:r w:rsidRPr="00F87F51">
        <w:rPr>
          <w:rStyle w:val="TagStyle"/>
          <w:rtl/>
        </w:rPr>
        <w:t xml:space="preserve"> &gt;&gt;</w:t>
      </w:r>
      <w:r>
        <w:rPr>
          <w:rtl/>
        </w:rPr>
        <w:t xml:space="preserve">   </w:t>
      </w:r>
      <w:bookmarkEnd w:id="1062"/>
    </w:p>
    <w:p w:rsidR="00F87F51" w:rsidRDefault="00F87F51" w:rsidP="00F87F51">
      <w:pPr>
        <w:pStyle w:val="KeepWithNext"/>
        <w:rPr>
          <w:rtl/>
        </w:rPr>
      </w:pPr>
    </w:p>
    <w:p w:rsidR="00F87F51" w:rsidRDefault="00F87F51" w:rsidP="00F87F51">
      <w:pPr>
        <w:rPr>
          <w:rtl/>
        </w:rPr>
      </w:pPr>
      <w:bookmarkStart w:id="1063" w:name="_ETM_Q1_2672049"/>
      <w:bookmarkEnd w:id="1063"/>
      <w:r>
        <w:rPr>
          <w:rFonts w:hint="cs"/>
          <w:rtl/>
        </w:rPr>
        <w:t xml:space="preserve">שוחחנו לפני זה, </w:t>
      </w:r>
      <w:bookmarkStart w:id="1064" w:name="_ETM_Q1_2680856"/>
      <w:bookmarkEnd w:id="1064"/>
      <w:r>
        <w:rPr>
          <w:rFonts w:hint="cs"/>
          <w:rtl/>
        </w:rPr>
        <w:t xml:space="preserve">הבעת את רצונך, אני חושב שתשמיע את דעתך. בבקשה, </w:t>
      </w:r>
      <w:bookmarkStart w:id="1065" w:name="_ETM_Q1_2685110"/>
      <w:bookmarkEnd w:id="1065"/>
      <w:r>
        <w:rPr>
          <w:rFonts w:hint="cs"/>
          <w:rtl/>
        </w:rPr>
        <w:t xml:space="preserve">חבר הכנסת </w:t>
      </w:r>
      <w:proofErr w:type="spellStart"/>
      <w:r>
        <w:rPr>
          <w:rFonts w:hint="cs"/>
          <w:rtl/>
        </w:rPr>
        <w:t>סגלוביץ</w:t>
      </w:r>
      <w:proofErr w:type="spellEnd"/>
      <w:r>
        <w:rPr>
          <w:rFonts w:hint="cs"/>
          <w:rtl/>
        </w:rPr>
        <w:t xml:space="preserve">'. </w:t>
      </w:r>
    </w:p>
    <w:p w:rsidR="00F87F51" w:rsidRDefault="00F87F51" w:rsidP="00F87F51">
      <w:pPr>
        <w:rPr>
          <w:rtl/>
        </w:rPr>
      </w:pPr>
      <w:bookmarkStart w:id="1066" w:name="_ETM_Q1_2683825"/>
      <w:bookmarkStart w:id="1067" w:name="_ETM_Q1_2683905"/>
      <w:bookmarkStart w:id="1068" w:name="_ETM_Q1_2685200"/>
      <w:bookmarkEnd w:id="1066"/>
      <w:bookmarkEnd w:id="1067"/>
      <w:bookmarkEnd w:id="1068"/>
    </w:p>
    <w:p w:rsidR="00F87F51" w:rsidRDefault="00F87F51" w:rsidP="00F87F51">
      <w:pPr>
        <w:pStyle w:val="a4"/>
        <w:keepNext/>
        <w:rPr>
          <w:rtl/>
        </w:rPr>
      </w:pPr>
      <w:bookmarkStart w:id="1069" w:name="ET_speaker_5791_133"/>
      <w:r w:rsidRPr="00F87F51">
        <w:rPr>
          <w:rStyle w:val="TagStyle"/>
          <w:rtl/>
        </w:rPr>
        <w:t xml:space="preserve"> &lt;&lt; דובר &gt;&gt; </w:t>
      </w:r>
      <w:r>
        <w:rPr>
          <w:rtl/>
        </w:rPr>
        <w:t xml:space="preserve">יואב </w:t>
      </w:r>
      <w:proofErr w:type="spellStart"/>
      <w:r>
        <w:rPr>
          <w:rtl/>
        </w:rPr>
        <w:t>סגלוביץ</w:t>
      </w:r>
      <w:proofErr w:type="spellEnd"/>
      <w:r>
        <w:rPr>
          <w:rtl/>
        </w:rPr>
        <w:t>' (יש עתיד):</w:t>
      </w:r>
      <w:r w:rsidRPr="00F87F51">
        <w:rPr>
          <w:rStyle w:val="TagStyle"/>
          <w:rtl/>
        </w:rPr>
        <w:t xml:space="preserve"> &lt;&lt; דובר &gt;&gt;</w:t>
      </w:r>
      <w:r>
        <w:rPr>
          <w:rtl/>
        </w:rPr>
        <w:t xml:space="preserve">   </w:t>
      </w:r>
      <w:bookmarkEnd w:id="1069"/>
    </w:p>
    <w:p w:rsidR="00F87F51" w:rsidRDefault="00F87F51" w:rsidP="00F87F51">
      <w:pPr>
        <w:pStyle w:val="KeepWithNext"/>
        <w:rPr>
          <w:rtl/>
        </w:rPr>
      </w:pPr>
    </w:p>
    <w:p w:rsidR="00F87F51" w:rsidRDefault="00F87F51" w:rsidP="00847FAF">
      <w:pPr>
        <w:rPr>
          <w:rtl/>
        </w:rPr>
      </w:pPr>
      <w:bookmarkStart w:id="1070" w:name="_ETM_Q1_2685812"/>
      <w:bookmarkStart w:id="1071" w:name="_ETM_Q1_2685854"/>
      <w:bookmarkEnd w:id="1070"/>
      <w:bookmarkEnd w:id="1071"/>
      <w:r>
        <w:rPr>
          <w:rFonts w:hint="cs"/>
          <w:rtl/>
        </w:rPr>
        <w:t>אני אגיד שני דברים שהם כלליים, דוו</w:t>
      </w:r>
      <w:bookmarkStart w:id="1072" w:name="_ETM_Q1_2686157"/>
      <w:bookmarkEnd w:id="1072"/>
      <w:r>
        <w:rPr>
          <w:rFonts w:hint="cs"/>
          <w:rtl/>
        </w:rPr>
        <w:t xml:space="preserve">קא לא ספציפיים על סעיף ספציפי. אני חושב שצריך לראות </w:t>
      </w:r>
      <w:bookmarkStart w:id="1073" w:name="_ETM_Q1_2687030"/>
      <w:bookmarkEnd w:id="1073"/>
      <w:r>
        <w:rPr>
          <w:rFonts w:hint="cs"/>
          <w:rtl/>
        </w:rPr>
        <w:t xml:space="preserve">כמכלול </w:t>
      </w:r>
      <w:r w:rsidR="002A1AE5">
        <w:rPr>
          <w:rFonts w:hint="cs"/>
          <w:rtl/>
        </w:rPr>
        <w:t xml:space="preserve">את חוק המאבק בארגוני פשיעה, את החוק שיושב-ראש </w:t>
      </w:r>
      <w:bookmarkStart w:id="1074" w:name="_ETM_Q1_2698523"/>
      <w:bookmarkEnd w:id="1074"/>
      <w:r w:rsidR="002A1AE5">
        <w:rPr>
          <w:rFonts w:hint="cs"/>
          <w:rtl/>
        </w:rPr>
        <w:t xml:space="preserve">הוועדה פוגל העביר פה, ובמקביל את החוק שנמצא פה </w:t>
      </w:r>
      <w:bookmarkStart w:id="1075" w:name="_ETM_Q1_2703310"/>
      <w:bookmarkEnd w:id="1075"/>
      <w:r w:rsidR="002A1AE5">
        <w:rPr>
          <w:rFonts w:hint="cs"/>
          <w:rtl/>
        </w:rPr>
        <w:t xml:space="preserve">עכשיו ולראות את הראייה הכוללת של כל האירוע כולו. אני </w:t>
      </w:r>
      <w:bookmarkStart w:id="1076" w:name="_ETM_Q1_2702811"/>
      <w:bookmarkEnd w:id="1076"/>
      <w:r w:rsidR="002A1AE5">
        <w:rPr>
          <w:rFonts w:hint="cs"/>
          <w:rtl/>
        </w:rPr>
        <w:t>חושב שפה אם לא נראה ראייה כוללת יהיה לנו פספוס</w:t>
      </w:r>
      <w:bookmarkStart w:id="1077" w:name="_ETM_Q1_2706361"/>
      <w:bookmarkEnd w:id="1077"/>
      <w:r w:rsidR="002A1AE5">
        <w:rPr>
          <w:rFonts w:hint="cs"/>
          <w:rtl/>
        </w:rPr>
        <w:t xml:space="preserve"> כי בסוף רוצים חוק שגם יהיה אפקטיבי, שיוכלו להשתמש</w:t>
      </w:r>
      <w:bookmarkStart w:id="1078" w:name="_ETM_Q1_2710136"/>
      <w:bookmarkEnd w:id="1078"/>
      <w:r w:rsidR="002A1AE5">
        <w:rPr>
          <w:rFonts w:hint="cs"/>
          <w:rtl/>
        </w:rPr>
        <w:t xml:space="preserve"> בו. </w:t>
      </w:r>
      <w:bookmarkStart w:id="1079" w:name="_ETM_Q1_2712728"/>
      <w:bookmarkEnd w:id="1079"/>
    </w:p>
    <w:p w:rsidR="002A1AE5" w:rsidRDefault="002A1AE5" w:rsidP="00F87F51">
      <w:pPr>
        <w:rPr>
          <w:rtl/>
        </w:rPr>
      </w:pPr>
      <w:bookmarkStart w:id="1080" w:name="_ETM_Q1_2712810"/>
      <w:bookmarkEnd w:id="1080"/>
    </w:p>
    <w:p w:rsidR="005B1BD8" w:rsidRDefault="002A1AE5" w:rsidP="00847FAF">
      <w:pPr>
        <w:rPr>
          <w:rtl/>
        </w:rPr>
      </w:pPr>
      <w:bookmarkStart w:id="1081" w:name="_ETM_Q1_2712840"/>
      <w:bookmarkStart w:id="1082" w:name="_ETM_Q1_2712944"/>
      <w:bookmarkEnd w:id="1081"/>
      <w:bookmarkEnd w:id="1082"/>
      <w:r>
        <w:rPr>
          <w:rFonts w:hint="cs"/>
          <w:rtl/>
        </w:rPr>
        <w:t xml:space="preserve">דבר ראשון, אפילו ברמת הניסוח של </w:t>
      </w:r>
      <w:bookmarkStart w:id="1083" w:name="_ETM_Q1_2711845"/>
      <w:bookmarkEnd w:id="1083"/>
      <w:r>
        <w:rPr>
          <w:rFonts w:hint="cs"/>
          <w:rtl/>
        </w:rPr>
        <w:t xml:space="preserve">דברים קטנים. בחוק של פוגל עשינו את השינוי שיתאים </w:t>
      </w:r>
      <w:bookmarkStart w:id="1084" w:name="_ETM_Q1_2716877"/>
      <w:bookmarkEnd w:id="1084"/>
      <w:r w:rsidR="00B15656">
        <w:rPr>
          <w:rFonts w:hint="cs"/>
          <w:rtl/>
        </w:rPr>
        <w:t xml:space="preserve">לדברים אחרים, לדוגמה הקצין המוסמך יהיה ראש אגף חקירות </w:t>
      </w:r>
      <w:bookmarkStart w:id="1085" w:name="_ETM_Q1_2722159"/>
      <w:bookmarkEnd w:id="1085"/>
      <w:r w:rsidR="00B15656">
        <w:rPr>
          <w:rFonts w:hint="cs"/>
          <w:rtl/>
        </w:rPr>
        <w:t>ומודיעין, לא כל מפקד מחוז. זה מהותי גם ב</w:t>
      </w:r>
      <w:bookmarkStart w:id="1086" w:name="_ETM_Q1_2724207"/>
      <w:bookmarkEnd w:id="1086"/>
      <w:r w:rsidR="00B15656">
        <w:rPr>
          <w:rFonts w:hint="cs"/>
          <w:rtl/>
        </w:rPr>
        <w:t xml:space="preserve">קבלת ההחלטות לגבי ארגוני פשיעה כי גם בחוק המאבק בארגוני </w:t>
      </w:r>
      <w:bookmarkStart w:id="1087" w:name="_ETM_Q1_2728911"/>
      <w:bookmarkEnd w:id="1087"/>
      <w:r w:rsidR="00B15656">
        <w:rPr>
          <w:rFonts w:hint="cs"/>
          <w:rtl/>
        </w:rPr>
        <w:t xml:space="preserve">פשיעה מי שקובע בסוף מי יוכרז כארגון פשיעה בתוך </w:t>
      </w:r>
      <w:bookmarkStart w:id="1088" w:name="_ETM_Q1_2730339"/>
      <w:bookmarkEnd w:id="1088"/>
      <w:r w:rsidR="00B15656">
        <w:rPr>
          <w:rFonts w:hint="cs"/>
          <w:rtl/>
        </w:rPr>
        <w:t xml:space="preserve">משטרת ישראל זה אותה דמות. </w:t>
      </w:r>
      <w:bookmarkStart w:id="1089" w:name="_ETM_Q1_2732444"/>
      <w:bookmarkEnd w:id="1089"/>
    </w:p>
    <w:p w:rsidR="005B1BD8" w:rsidRDefault="005B1BD8" w:rsidP="00B15656">
      <w:pPr>
        <w:rPr>
          <w:rtl/>
        </w:rPr>
      </w:pPr>
      <w:bookmarkStart w:id="1090" w:name="_ETM_Q1_2732509"/>
      <w:bookmarkEnd w:id="1090"/>
    </w:p>
    <w:p w:rsidR="002A1AE5" w:rsidRDefault="005B1BD8" w:rsidP="004D05C0">
      <w:pPr>
        <w:rPr>
          <w:rtl/>
        </w:rPr>
      </w:pPr>
      <w:bookmarkStart w:id="1091" w:name="_ETM_Q1_2732636"/>
      <w:bookmarkStart w:id="1092" w:name="_ETM_Q1_2732693"/>
      <w:bookmarkEnd w:id="1091"/>
      <w:bookmarkEnd w:id="1092"/>
      <w:r>
        <w:rPr>
          <w:rFonts w:hint="cs"/>
          <w:rtl/>
        </w:rPr>
        <w:t xml:space="preserve">א', חשוב שיהיו אותן דמויות, </w:t>
      </w:r>
      <w:bookmarkStart w:id="1093" w:name="_ETM_Q1_2735322"/>
      <w:bookmarkEnd w:id="1093"/>
      <w:r>
        <w:rPr>
          <w:rFonts w:hint="cs"/>
          <w:rtl/>
        </w:rPr>
        <w:t xml:space="preserve">ולכן אני חושב שחשובה ההשוואה הזאת </w:t>
      </w:r>
      <w:r w:rsidR="004D05C0">
        <w:rPr>
          <w:rFonts w:hint="cs"/>
          <w:rtl/>
        </w:rPr>
        <w:t>ב</w:t>
      </w:r>
      <w:r>
        <w:rPr>
          <w:rFonts w:hint="cs"/>
          <w:rtl/>
        </w:rPr>
        <w:t xml:space="preserve">סוף אם רוצים לעשות </w:t>
      </w:r>
      <w:bookmarkStart w:id="1094" w:name="_ETM_Q1_2738596"/>
      <w:bookmarkEnd w:id="1094"/>
      <w:r>
        <w:rPr>
          <w:rFonts w:hint="cs"/>
          <w:rtl/>
        </w:rPr>
        <w:t xml:space="preserve">עבודה </w:t>
      </w:r>
      <w:r w:rsidR="004D05C0">
        <w:rPr>
          <w:rFonts w:hint="cs"/>
          <w:rtl/>
        </w:rPr>
        <w:t xml:space="preserve">מסודרת רוחבית עם שלושה חוקים שונים, שכל אחד </w:t>
      </w:r>
      <w:bookmarkStart w:id="1095" w:name="_ETM_Q1_2745076"/>
      <w:bookmarkEnd w:id="1095"/>
      <w:r w:rsidR="004D05C0">
        <w:rPr>
          <w:rFonts w:hint="cs"/>
          <w:rtl/>
        </w:rPr>
        <w:t xml:space="preserve">נוגע במשהו אחר. </w:t>
      </w:r>
      <w:bookmarkStart w:id="1096" w:name="_ETM_Q1_2747346"/>
      <w:bookmarkEnd w:id="1096"/>
    </w:p>
    <w:p w:rsidR="004D05C0" w:rsidRDefault="004D05C0" w:rsidP="004D05C0">
      <w:pPr>
        <w:rPr>
          <w:rtl/>
        </w:rPr>
      </w:pPr>
      <w:bookmarkStart w:id="1097" w:name="_ETM_Q1_2747430"/>
      <w:bookmarkEnd w:id="1097"/>
    </w:p>
    <w:p w:rsidR="004D05C0" w:rsidRDefault="004D05C0" w:rsidP="00847FAF">
      <w:pPr>
        <w:rPr>
          <w:rtl/>
        </w:rPr>
      </w:pPr>
      <w:bookmarkStart w:id="1098" w:name="_ETM_Q1_2747490"/>
      <w:bookmarkStart w:id="1099" w:name="_ETM_Q1_2747569"/>
      <w:bookmarkEnd w:id="1098"/>
      <w:bookmarkEnd w:id="1099"/>
      <w:r>
        <w:rPr>
          <w:rFonts w:hint="cs"/>
          <w:rtl/>
        </w:rPr>
        <w:t xml:space="preserve">שתיים, זה יותר חומר למחשבה, אין </w:t>
      </w:r>
      <w:bookmarkStart w:id="1100" w:name="_ETM_Q1_2749244"/>
      <w:bookmarkEnd w:id="1100"/>
      <w:r>
        <w:rPr>
          <w:rFonts w:hint="cs"/>
          <w:rtl/>
        </w:rPr>
        <w:t>לי כרגע פתרון אבל אני חושב שזה חשוב לחשוב על</w:t>
      </w:r>
      <w:r w:rsidR="00847FAF">
        <w:rPr>
          <w:rFonts w:hint="cs"/>
          <w:rtl/>
        </w:rPr>
        <w:t xml:space="preserve"> זה</w:t>
      </w:r>
      <w:r>
        <w:rPr>
          <w:rFonts w:hint="cs"/>
          <w:rtl/>
        </w:rPr>
        <w:t xml:space="preserve">, </w:t>
      </w:r>
      <w:bookmarkStart w:id="1101" w:name="_ETM_Q1_2748531"/>
      <w:bookmarkEnd w:id="1101"/>
      <w:r>
        <w:rPr>
          <w:rFonts w:hint="cs"/>
          <w:rtl/>
        </w:rPr>
        <w:t xml:space="preserve">זה גם עלה במקום אחר. אני אגיד בזווית של מי </w:t>
      </w:r>
      <w:bookmarkStart w:id="1102" w:name="_ETM_Q1_2754825"/>
      <w:bookmarkEnd w:id="1102"/>
      <w:r>
        <w:rPr>
          <w:rFonts w:hint="cs"/>
          <w:rtl/>
        </w:rPr>
        <w:t xml:space="preserve">שהתעסק בעולמות האלה פעם, לא בזווית של חבר </w:t>
      </w:r>
      <w:bookmarkStart w:id="1103" w:name="_ETM_Q1_2759950"/>
      <w:bookmarkEnd w:id="1103"/>
      <w:r>
        <w:rPr>
          <w:rFonts w:hint="cs"/>
          <w:rtl/>
        </w:rPr>
        <w:t>כנסת</w:t>
      </w:r>
      <w:r w:rsidR="00847FAF">
        <w:rPr>
          <w:rFonts w:hint="cs"/>
          <w:rtl/>
        </w:rPr>
        <w:t xml:space="preserve"> עכשיו,</w:t>
      </w:r>
      <w:r>
        <w:rPr>
          <w:rFonts w:hint="cs"/>
          <w:rtl/>
        </w:rPr>
        <w:t xml:space="preserve">. </w:t>
      </w:r>
    </w:p>
    <w:p w:rsidR="004D05C0" w:rsidRDefault="004D05C0" w:rsidP="004D05C0">
      <w:pPr>
        <w:rPr>
          <w:rtl/>
        </w:rPr>
      </w:pPr>
      <w:bookmarkStart w:id="1104" w:name="_ETM_Q1_2761230"/>
      <w:bookmarkStart w:id="1105" w:name="_ETM_Q1_2761306"/>
      <w:bookmarkEnd w:id="1104"/>
      <w:bookmarkEnd w:id="1105"/>
    </w:p>
    <w:p w:rsidR="004D05C0" w:rsidRDefault="004D05C0" w:rsidP="00847FAF">
      <w:pPr>
        <w:rPr>
          <w:rtl/>
        </w:rPr>
      </w:pPr>
      <w:bookmarkStart w:id="1106" w:name="_ETM_Q1_2761374"/>
      <w:bookmarkStart w:id="1107" w:name="_ETM_Q1_2761466"/>
      <w:bookmarkEnd w:id="1106"/>
      <w:bookmarkEnd w:id="1107"/>
      <w:r>
        <w:rPr>
          <w:rFonts w:hint="cs"/>
          <w:rtl/>
        </w:rPr>
        <w:t xml:space="preserve">אסור ללכת לפתרון קל, כלומר צריכים אמצעים </w:t>
      </w:r>
      <w:proofErr w:type="spellStart"/>
      <w:r>
        <w:rPr>
          <w:rFonts w:hint="cs"/>
          <w:rtl/>
        </w:rPr>
        <w:t>מינהליים</w:t>
      </w:r>
      <w:proofErr w:type="spellEnd"/>
      <w:r>
        <w:rPr>
          <w:rFonts w:hint="cs"/>
          <w:rtl/>
        </w:rPr>
        <w:t xml:space="preserve">. בואו </w:t>
      </w:r>
      <w:bookmarkStart w:id="1108" w:name="_ETM_Q1_2764087"/>
      <w:bookmarkEnd w:id="1108"/>
      <w:r>
        <w:rPr>
          <w:rFonts w:hint="cs"/>
          <w:rtl/>
        </w:rPr>
        <w:t>נתחיל בהחלטה שצריכים לעשות י</w:t>
      </w:r>
      <w:r w:rsidR="008672C0">
        <w:rPr>
          <w:rFonts w:hint="cs"/>
          <w:rtl/>
        </w:rPr>
        <w:t xml:space="preserve">ותר ממה שקורה היום, על </w:t>
      </w:r>
      <w:bookmarkStart w:id="1109" w:name="_ETM_Q1_2767768"/>
      <w:bookmarkEnd w:id="1109"/>
      <w:r w:rsidR="008672C0">
        <w:rPr>
          <w:rFonts w:hint="cs"/>
          <w:rtl/>
        </w:rPr>
        <w:t>זה אין שאלה</w:t>
      </w:r>
      <w:r w:rsidR="00847FAF">
        <w:rPr>
          <w:rFonts w:hint="cs"/>
          <w:rtl/>
        </w:rPr>
        <w:t>,</w:t>
      </w:r>
      <w:r w:rsidR="008672C0">
        <w:rPr>
          <w:rFonts w:hint="cs"/>
          <w:rtl/>
        </w:rPr>
        <w:t xml:space="preserve"> אבל אני כן דואג </w:t>
      </w:r>
      <w:r w:rsidR="008672C0">
        <w:rPr>
          <w:rFonts w:hint="eastAsia"/>
          <w:rtl/>
        </w:rPr>
        <w:t>–</w:t>
      </w:r>
      <w:r w:rsidR="008672C0">
        <w:rPr>
          <w:rFonts w:hint="cs"/>
          <w:rtl/>
        </w:rPr>
        <w:t xml:space="preserve"> ואני אומר, </w:t>
      </w:r>
      <w:bookmarkStart w:id="1110" w:name="_ETM_Q1_2775860"/>
      <w:bookmarkEnd w:id="1110"/>
      <w:r w:rsidR="008672C0">
        <w:rPr>
          <w:rFonts w:hint="cs"/>
          <w:rtl/>
        </w:rPr>
        <w:t xml:space="preserve">קחו את זה ברמה החיובית, לא ברמה השלילית </w:t>
      </w:r>
      <w:r w:rsidR="008672C0">
        <w:rPr>
          <w:rFonts w:hint="eastAsia"/>
          <w:rtl/>
        </w:rPr>
        <w:t>–</w:t>
      </w:r>
      <w:r w:rsidR="008672C0">
        <w:rPr>
          <w:rFonts w:hint="cs"/>
          <w:rtl/>
        </w:rPr>
        <w:t xml:space="preserve"> מעצלות</w:t>
      </w:r>
      <w:bookmarkStart w:id="1111" w:name="_ETM_Q1_2775253"/>
      <w:bookmarkEnd w:id="1111"/>
      <w:r w:rsidR="008672C0">
        <w:rPr>
          <w:rFonts w:hint="cs"/>
          <w:rtl/>
        </w:rPr>
        <w:t xml:space="preserve"> של מערכת. אם עכשיו תגידו לי: יואב, אתה עכשיו</w:t>
      </w:r>
      <w:bookmarkStart w:id="1112" w:name="_ETM_Q1_2780388"/>
      <w:bookmarkEnd w:id="1112"/>
      <w:r w:rsidR="008672C0">
        <w:rPr>
          <w:rFonts w:hint="cs"/>
          <w:rtl/>
        </w:rPr>
        <w:t xml:space="preserve"> בתפקיד, מפקד </w:t>
      </w:r>
      <w:proofErr w:type="spellStart"/>
      <w:r w:rsidR="008672C0">
        <w:rPr>
          <w:rFonts w:hint="cs"/>
          <w:rtl/>
        </w:rPr>
        <w:t>ימ"ר</w:t>
      </w:r>
      <w:proofErr w:type="spellEnd"/>
      <w:r w:rsidR="008672C0">
        <w:rPr>
          <w:rFonts w:hint="cs"/>
          <w:rtl/>
        </w:rPr>
        <w:t xml:space="preserve"> או לא משנה מה, ויש </w:t>
      </w:r>
      <w:r w:rsidR="008672C0">
        <w:rPr>
          <w:rFonts w:hint="cs"/>
        </w:rPr>
        <w:t>X</w:t>
      </w:r>
      <w:r w:rsidR="008672C0">
        <w:rPr>
          <w:rFonts w:hint="cs"/>
          <w:rtl/>
        </w:rPr>
        <w:t xml:space="preserve"> ארגוני </w:t>
      </w:r>
      <w:bookmarkStart w:id="1113" w:name="_ETM_Q1_2783960"/>
      <w:bookmarkEnd w:id="1113"/>
      <w:r w:rsidR="008672C0">
        <w:rPr>
          <w:rFonts w:hint="cs"/>
          <w:rtl/>
        </w:rPr>
        <w:t xml:space="preserve">פשיעה אצלך, הוא יצטרך לבחור על איזה הליך הוא </w:t>
      </w:r>
      <w:bookmarkStart w:id="1114" w:name="_ETM_Q1_2788357"/>
      <w:bookmarkEnd w:id="1114"/>
      <w:r w:rsidR="008672C0">
        <w:rPr>
          <w:rFonts w:hint="cs"/>
          <w:rtl/>
        </w:rPr>
        <w:t xml:space="preserve">הולך. מה זה לבחור? על סמך החומרים. </w:t>
      </w:r>
      <w:bookmarkStart w:id="1115" w:name="_ETM_Q1_2788008"/>
      <w:bookmarkEnd w:id="1115"/>
    </w:p>
    <w:p w:rsidR="008672C0" w:rsidRDefault="008672C0" w:rsidP="004D05C0">
      <w:pPr>
        <w:rPr>
          <w:rtl/>
        </w:rPr>
      </w:pPr>
    </w:p>
    <w:p w:rsidR="008672C0" w:rsidRDefault="008672C0" w:rsidP="004D05C0">
      <w:pPr>
        <w:rPr>
          <w:rtl/>
        </w:rPr>
      </w:pPr>
      <w:bookmarkStart w:id="1116" w:name="_ETM_Q1_2788103"/>
      <w:bookmarkStart w:id="1117" w:name="_ETM_Q1_2788132"/>
      <w:bookmarkStart w:id="1118" w:name="_ETM_Q1_2788198"/>
      <w:bookmarkEnd w:id="1116"/>
      <w:bookmarkEnd w:id="1117"/>
      <w:bookmarkEnd w:id="1118"/>
      <w:r>
        <w:rPr>
          <w:rFonts w:hint="cs"/>
          <w:rtl/>
        </w:rPr>
        <w:t>הפיתוי הוא נורא</w:t>
      </w:r>
      <w:bookmarkStart w:id="1119" w:name="_ETM_Q1_2791367"/>
      <w:bookmarkEnd w:id="1119"/>
      <w:r>
        <w:rPr>
          <w:rFonts w:hint="cs"/>
          <w:rtl/>
        </w:rPr>
        <w:t xml:space="preserve"> גדול ללכת להליך </w:t>
      </w:r>
      <w:proofErr w:type="spellStart"/>
      <w:r>
        <w:rPr>
          <w:rFonts w:hint="cs"/>
          <w:rtl/>
        </w:rPr>
        <w:t>מינהלי</w:t>
      </w:r>
      <w:proofErr w:type="spellEnd"/>
      <w:r>
        <w:rPr>
          <w:rFonts w:hint="cs"/>
          <w:rtl/>
        </w:rPr>
        <w:t xml:space="preserve">. המעבר בין </w:t>
      </w:r>
      <w:proofErr w:type="spellStart"/>
      <w:r>
        <w:rPr>
          <w:rFonts w:hint="cs"/>
          <w:rtl/>
        </w:rPr>
        <w:t>מינהלי</w:t>
      </w:r>
      <w:proofErr w:type="spellEnd"/>
      <w:r>
        <w:rPr>
          <w:rFonts w:hint="cs"/>
          <w:rtl/>
        </w:rPr>
        <w:t xml:space="preserve"> לפלילי הוא מעבר שצריך לעבור אותו מקצועית גם בתוך הצעת החוק הזאת, כמו</w:t>
      </w:r>
      <w:bookmarkStart w:id="1120" w:name="_ETM_Q1_2796581"/>
      <w:bookmarkEnd w:id="1120"/>
      <w:r>
        <w:rPr>
          <w:rFonts w:hint="cs"/>
          <w:rtl/>
        </w:rPr>
        <w:t xml:space="preserve"> שהיה מעבר דומה שעשיתם שינוי בחוק הזה.</w:t>
      </w:r>
    </w:p>
    <w:p w:rsidR="008672C0" w:rsidRDefault="008672C0" w:rsidP="004D05C0">
      <w:pPr>
        <w:rPr>
          <w:rtl/>
        </w:rPr>
      </w:pPr>
      <w:bookmarkStart w:id="1121" w:name="_ETM_Q1_2805268"/>
      <w:bookmarkStart w:id="1122" w:name="_ETM_Q1_2805355"/>
      <w:bookmarkEnd w:id="1121"/>
      <w:bookmarkEnd w:id="1122"/>
    </w:p>
    <w:p w:rsidR="008672C0" w:rsidRDefault="008672C0" w:rsidP="008672C0">
      <w:pPr>
        <w:pStyle w:val="af6"/>
        <w:keepNext/>
        <w:rPr>
          <w:rtl/>
        </w:rPr>
      </w:pPr>
      <w:bookmarkStart w:id="1123" w:name="ET_yor_6358_134"/>
      <w:r w:rsidRPr="008672C0">
        <w:rPr>
          <w:rStyle w:val="TagStyle"/>
          <w:rtl/>
        </w:rPr>
        <w:t xml:space="preserve"> &lt;&lt; </w:t>
      </w:r>
      <w:proofErr w:type="spellStart"/>
      <w:r w:rsidRPr="008672C0">
        <w:rPr>
          <w:rStyle w:val="TagStyle"/>
          <w:rtl/>
        </w:rPr>
        <w:t>יור</w:t>
      </w:r>
      <w:proofErr w:type="spellEnd"/>
      <w:r w:rsidRPr="008672C0">
        <w:rPr>
          <w:rStyle w:val="TagStyle"/>
          <w:rtl/>
        </w:rPr>
        <w:t xml:space="preserve"> &gt;&gt; </w:t>
      </w:r>
      <w:r>
        <w:rPr>
          <w:rtl/>
        </w:rPr>
        <w:t>היו"ר צביקה פוגל:</w:t>
      </w:r>
      <w:r w:rsidRPr="008672C0">
        <w:rPr>
          <w:rStyle w:val="TagStyle"/>
          <w:rtl/>
        </w:rPr>
        <w:t xml:space="preserve"> &lt;&lt; </w:t>
      </w:r>
      <w:proofErr w:type="spellStart"/>
      <w:r w:rsidRPr="008672C0">
        <w:rPr>
          <w:rStyle w:val="TagStyle"/>
          <w:rtl/>
        </w:rPr>
        <w:t>יור</w:t>
      </w:r>
      <w:proofErr w:type="spellEnd"/>
      <w:r w:rsidRPr="008672C0">
        <w:rPr>
          <w:rStyle w:val="TagStyle"/>
          <w:rtl/>
        </w:rPr>
        <w:t xml:space="preserve"> &gt;&gt;</w:t>
      </w:r>
      <w:r>
        <w:rPr>
          <w:rtl/>
        </w:rPr>
        <w:t xml:space="preserve">   </w:t>
      </w:r>
      <w:bookmarkEnd w:id="1123"/>
    </w:p>
    <w:p w:rsidR="008672C0" w:rsidRDefault="008672C0" w:rsidP="008672C0">
      <w:pPr>
        <w:pStyle w:val="KeepWithNext"/>
        <w:rPr>
          <w:rtl/>
        </w:rPr>
      </w:pPr>
    </w:p>
    <w:p w:rsidR="008672C0" w:rsidRDefault="008672C0" w:rsidP="008672C0">
      <w:pPr>
        <w:rPr>
          <w:rtl/>
        </w:rPr>
      </w:pPr>
      <w:bookmarkStart w:id="1124" w:name="_ETM_Q1_2806383"/>
      <w:bookmarkEnd w:id="1124"/>
      <w:r>
        <w:rPr>
          <w:rFonts w:hint="cs"/>
          <w:rtl/>
        </w:rPr>
        <w:t>בחוק שלי.</w:t>
      </w:r>
      <w:bookmarkStart w:id="1125" w:name="_ETM_Q1_2803226"/>
      <w:bookmarkEnd w:id="1125"/>
    </w:p>
    <w:p w:rsidR="008672C0" w:rsidRDefault="008672C0" w:rsidP="008672C0">
      <w:pPr>
        <w:rPr>
          <w:rtl/>
        </w:rPr>
      </w:pPr>
      <w:bookmarkStart w:id="1126" w:name="_ETM_Q1_2803308"/>
      <w:bookmarkStart w:id="1127" w:name="_ETM_Q1_2805226"/>
      <w:bookmarkEnd w:id="1126"/>
      <w:bookmarkEnd w:id="1127"/>
    </w:p>
    <w:p w:rsidR="008672C0" w:rsidRDefault="008672C0" w:rsidP="008672C0">
      <w:pPr>
        <w:pStyle w:val="a4"/>
        <w:keepNext/>
        <w:rPr>
          <w:rtl/>
        </w:rPr>
      </w:pPr>
      <w:bookmarkStart w:id="1128" w:name="ET_speaker_5791_135"/>
      <w:r w:rsidRPr="008672C0">
        <w:rPr>
          <w:rStyle w:val="TagStyle"/>
          <w:rtl/>
        </w:rPr>
        <w:t xml:space="preserve"> &lt;&lt; דובר &gt;&gt; </w:t>
      </w:r>
      <w:r>
        <w:rPr>
          <w:rtl/>
        </w:rPr>
        <w:t xml:space="preserve">יואב </w:t>
      </w:r>
      <w:proofErr w:type="spellStart"/>
      <w:r>
        <w:rPr>
          <w:rtl/>
        </w:rPr>
        <w:t>סגלוביץ</w:t>
      </w:r>
      <w:proofErr w:type="spellEnd"/>
      <w:r>
        <w:rPr>
          <w:rtl/>
        </w:rPr>
        <w:t>' (יש עתיד):</w:t>
      </w:r>
      <w:r w:rsidRPr="008672C0">
        <w:rPr>
          <w:rStyle w:val="TagStyle"/>
          <w:rtl/>
        </w:rPr>
        <w:t xml:space="preserve"> &lt;&lt; דובר &gt;&gt;</w:t>
      </w:r>
      <w:r>
        <w:rPr>
          <w:rtl/>
        </w:rPr>
        <w:t xml:space="preserve">   </w:t>
      </w:r>
      <w:bookmarkEnd w:id="1128"/>
    </w:p>
    <w:p w:rsidR="008672C0" w:rsidRDefault="008672C0" w:rsidP="008672C0">
      <w:pPr>
        <w:pStyle w:val="KeepWithNext"/>
        <w:rPr>
          <w:rtl/>
        </w:rPr>
      </w:pPr>
    </w:p>
    <w:p w:rsidR="008672C0" w:rsidRDefault="008672C0" w:rsidP="008672C0">
      <w:pPr>
        <w:rPr>
          <w:rtl/>
        </w:rPr>
      </w:pPr>
      <w:bookmarkStart w:id="1129" w:name="_ETM_Q1_2805851"/>
      <w:bookmarkStart w:id="1130" w:name="_ETM_Q1_2805921"/>
      <w:bookmarkStart w:id="1131" w:name="_ETM_Q1_2802816"/>
      <w:bookmarkEnd w:id="1129"/>
      <w:bookmarkEnd w:id="1130"/>
      <w:bookmarkEnd w:id="1131"/>
      <w:r>
        <w:rPr>
          <w:rFonts w:hint="cs"/>
          <w:rtl/>
        </w:rPr>
        <w:t>אני מסתכל עכשיו מבחינת האפקטיביות, נעזוב רגע את הדברים הנוספים</w:t>
      </w:r>
      <w:bookmarkStart w:id="1132" w:name="_ETM_Q1_2804117"/>
      <w:bookmarkEnd w:id="1132"/>
      <w:r>
        <w:rPr>
          <w:rFonts w:hint="cs"/>
          <w:rtl/>
        </w:rPr>
        <w:t xml:space="preserve">, שאולי יש לי בעיה איתם בחוק אבל זה </w:t>
      </w:r>
      <w:bookmarkStart w:id="1133" w:name="_ETM_Q1_2806814"/>
      <w:bookmarkEnd w:id="1133"/>
      <w:r>
        <w:rPr>
          <w:rFonts w:hint="cs"/>
          <w:rtl/>
        </w:rPr>
        <w:t xml:space="preserve">לא לעכשיו כי מדובר בדברים כלליים. </w:t>
      </w:r>
      <w:bookmarkStart w:id="1134" w:name="_ETM_Q1_2811768"/>
      <w:bookmarkEnd w:id="1134"/>
    </w:p>
    <w:p w:rsidR="008672C0" w:rsidRDefault="008672C0" w:rsidP="008672C0">
      <w:pPr>
        <w:rPr>
          <w:rtl/>
        </w:rPr>
      </w:pPr>
      <w:bookmarkStart w:id="1135" w:name="_ETM_Q1_2811846"/>
      <w:bookmarkEnd w:id="1135"/>
    </w:p>
    <w:p w:rsidR="008672C0" w:rsidRDefault="008672C0" w:rsidP="008E6C14">
      <w:pPr>
        <w:rPr>
          <w:rtl/>
        </w:rPr>
      </w:pPr>
      <w:bookmarkStart w:id="1136" w:name="_ETM_Q1_2811897"/>
      <w:bookmarkStart w:id="1137" w:name="_ETM_Q1_2811968"/>
      <w:bookmarkEnd w:id="1136"/>
      <w:bookmarkEnd w:id="1137"/>
      <w:r>
        <w:rPr>
          <w:rFonts w:hint="cs"/>
          <w:rtl/>
        </w:rPr>
        <w:t xml:space="preserve">אסור להגיע </w:t>
      </w:r>
      <w:bookmarkStart w:id="1138" w:name="_ETM_Q1_2815208"/>
      <w:bookmarkEnd w:id="1138"/>
      <w:r>
        <w:rPr>
          <w:rFonts w:hint="cs"/>
          <w:rtl/>
        </w:rPr>
        <w:t xml:space="preserve">למצב, גם פה בהצעה הזאת האמצעים מוגבלים </w:t>
      </w:r>
      <w:r>
        <w:rPr>
          <w:rFonts w:hint="eastAsia"/>
          <w:rtl/>
        </w:rPr>
        <w:t>–</w:t>
      </w:r>
      <w:r>
        <w:rPr>
          <w:rFonts w:hint="cs"/>
          <w:rtl/>
        </w:rPr>
        <w:t xml:space="preserve"> אם אני </w:t>
      </w:r>
      <w:bookmarkStart w:id="1139" w:name="_ETM_Q1_2814029"/>
      <w:bookmarkEnd w:id="1139"/>
      <w:r>
        <w:rPr>
          <w:rFonts w:hint="cs"/>
          <w:rtl/>
        </w:rPr>
        <w:t xml:space="preserve">זוכר נכון </w:t>
      </w:r>
      <w:r>
        <w:rPr>
          <w:rFonts w:hint="eastAsia"/>
          <w:rtl/>
        </w:rPr>
        <w:t>–</w:t>
      </w:r>
      <w:r>
        <w:rPr>
          <w:rFonts w:hint="cs"/>
          <w:rtl/>
        </w:rPr>
        <w:t xml:space="preserve"> לשנתיים ימים. </w:t>
      </w:r>
      <w:bookmarkStart w:id="1140" w:name="_ETM_Q1_2817282"/>
      <w:bookmarkEnd w:id="1140"/>
    </w:p>
    <w:p w:rsidR="008672C0" w:rsidRDefault="008672C0" w:rsidP="008672C0">
      <w:pPr>
        <w:rPr>
          <w:rtl/>
        </w:rPr>
      </w:pPr>
      <w:bookmarkStart w:id="1141" w:name="_ETM_Q1_2817364"/>
      <w:bookmarkEnd w:id="1141"/>
    </w:p>
    <w:p w:rsidR="008672C0" w:rsidRDefault="008672C0" w:rsidP="008672C0">
      <w:pPr>
        <w:pStyle w:val="a4"/>
        <w:keepNext/>
        <w:rPr>
          <w:rtl/>
        </w:rPr>
      </w:pPr>
      <w:bookmarkStart w:id="1142" w:name="ET_speaker_6357_136"/>
      <w:r w:rsidRPr="008672C0">
        <w:rPr>
          <w:rStyle w:val="TagStyle"/>
          <w:rtl/>
        </w:rPr>
        <w:t xml:space="preserve"> &lt;&lt; דובר &gt;&gt; </w:t>
      </w:r>
      <w:r>
        <w:rPr>
          <w:rtl/>
        </w:rPr>
        <w:t>משה סעדה (הליכוד):</w:t>
      </w:r>
      <w:r w:rsidRPr="008672C0">
        <w:rPr>
          <w:rStyle w:val="TagStyle"/>
          <w:rtl/>
        </w:rPr>
        <w:t xml:space="preserve"> &lt;&lt; דובר &gt;&gt;</w:t>
      </w:r>
      <w:r>
        <w:rPr>
          <w:rtl/>
        </w:rPr>
        <w:t xml:space="preserve">   </w:t>
      </w:r>
      <w:bookmarkEnd w:id="1142"/>
    </w:p>
    <w:p w:rsidR="008672C0" w:rsidRDefault="008672C0" w:rsidP="008672C0">
      <w:pPr>
        <w:pStyle w:val="KeepWithNext"/>
        <w:rPr>
          <w:rtl/>
        </w:rPr>
      </w:pPr>
    </w:p>
    <w:p w:rsidR="008672C0" w:rsidRDefault="008672C0" w:rsidP="008672C0">
      <w:pPr>
        <w:rPr>
          <w:rtl/>
        </w:rPr>
      </w:pPr>
      <w:bookmarkStart w:id="1143" w:name="_ETM_Q1_2819550"/>
      <w:bookmarkStart w:id="1144" w:name="_ETM_Q1_2819599"/>
      <w:bookmarkEnd w:id="1143"/>
      <w:bookmarkEnd w:id="1144"/>
      <w:r>
        <w:rPr>
          <w:rFonts w:hint="cs"/>
          <w:rtl/>
        </w:rPr>
        <w:t xml:space="preserve">אם לא חולט. </w:t>
      </w:r>
    </w:p>
    <w:p w:rsidR="008672C0" w:rsidRDefault="008672C0" w:rsidP="008672C0">
      <w:pPr>
        <w:rPr>
          <w:rtl/>
        </w:rPr>
      </w:pPr>
      <w:bookmarkStart w:id="1145" w:name="_ETM_Q1_2817901"/>
      <w:bookmarkStart w:id="1146" w:name="_ETM_Q1_2817973"/>
      <w:bookmarkStart w:id="1147" w:name="_ETM_Q1_2819223"/>
      <w:bookmarkEnd w:id="1145"/>
      <w:bookmarkEnd w:id="1146"/>
      <w:bookmarkEnd w:id="1147"/>
    </w:p>
    <w:p w:rsidR="008672C0" w:rsidRDefault="008672C0" w:rsidP="008672C0">
      <w:pPr>
        <w:pStyle w:val="a4"/>
        <w:keepNext/>
        <w:rPr>
          <w:rtl/>
        </w:rPr>
      </w:pPr>
      <w:bookmarkStart w:id="1148" w:name="ET_speaker_5791_137"/>
      <w:r w:rsidRPr="008672C0">
        <w:rPr>
          <w:rStyle w:val="TagStyle"/>
          <w:rtl/>
        </w:rPr>
        <w:t xml:space="preserve"> &lt;&lt; דובר &gt;&gt; </w:t>
      </w:r>
      <w:r>
        <w:rPr>
          <w:rtl/>
        </w:rPr>
        <w:t xml:space="preserve">יואב </w:t>
      </w:r>
      <w:proofErr w:type="spellStart"/>
      <w:r>
        <w:rPr>
          <w:rtl/>
        </w:rPr>
        <w:t>סגלוביץ</w:t>
      </w:r>
      <w:proofErr w:type="spellEnd"/>
      <w:r>
        <w:rPr>
          <w:rtl/>
        </w:rPr>
        <w:t>' (יש עתיד):</w:t>
      </w:r>
      <w:r w:rsidRPr="008672C0">
        <w:rPr>
          <w:rStyle w:val="TagStyle"/>
          <w:rtl/>
        </w:rPr>
        <w:t xml:space="preserve"> &lt;&lt; דובר &gt;&gt;</w:t>
      </w:r>
      <w:r>
        <w:rPr>
          <w:rtl/>
        </w:rPr>
        <w:t xml:space="preserve">   </w:t>
      </w:r>
      <w:bookmarkEnd w:id="1148"/>
    </w:p>
    <w:p w:rsidR="008672C0" w:rsidRDefault="008672C0" w:rsidP="008672C0">
      <w:pPr>
        <w:pStyle w:val="KeepWithNext"/>
        <w:rPr>
          <w:rtl/>
        </w:rPr>
      </w:pPr>
    </w:p>
    <w:p w:rsidR="00163E6B" w:rsidRDefault="008672C0" w:rsidP="008E6C14">
      <w:pPr>
        <w:rPr>
          <w:rtl/>
        </w:rPr>
      </w:pPr>
      <w:bookmarkStart w:id="1149" w:name="_ETM_Q1_2819840"/>
      <w:bookmarkStart w:id="1150" w:name="_ETM_Q1_2819891"/>
      <w:bookmarkEnd w:id="1149"/>
      <w:bookmarkEnd w:id="1150"/>
      <w:r>
        <w:rPr>
          <w:rFonts w:hint="cs"/>
          <w:rtl/>
        </w:rPr>
        <w:t xml:space="preserve">אם </w:t>
      </w:r>
      <w:bookmarkStart w:id="1151" w:name="_ETM_Q1_2822390"/>
      <w:bookmarkEnd w:id="1151"/>
      <w:r>
        <w:rPr>
          <w:rFonts w:hint="cs"/>
          <w:rtl/>
        </w:rPr>
        <w:t xml:space="preserve">לא חולט. אם חולט, אנחנו באירוע אחר. המציאות היא </w:t>
      </w:r>
      <w:bookmarkStart w:id="1152" w:name="_ETM_Q1_2827262"/>
      <w:bookmarkEnd w:id="1152"/>
      <w:r>
        <w:rPr>
          <w:rFonts w:hint="cs"/>
          <w:rtl/>
        </w:rPr>
        <w:t xml:space="preserve">שתהיה נטייה טבעית אנושית של כל בעל תפקיד </w:t>
      </w:r>
      <w:r>
        <w:rPr>
          <w:rFonts w:hint="eastAsia"/>
          <w:rtl/>
        </w:rPr>
        <w:t>–</w:t>
      </w:r>
      <w:r>
        <w:rPr>
          <w:rFonts w:hint="cs"/>
          <w:rtl/>
        </w:rPr>
        <w:t xml:space="preserve"> מתוך כוונה </w:t>
      </w:r>
      <w:bookmarkStart w:id="1153" w:name="_ETM_Q1_2830210"/>
      <w:bookmarkEnd w:id="1153"/>
      <w:r>
        <w:rPr>
          <w:rFonts w:hint="cs"/>
          <w:rtl/>
        </w:rPr>
        <w:t xml:space="preserve">טובה, לא מתוך כוונה רעה </w:t>
      </w:r>
      <w:r>
        <w:rPr>
          <w:rFonts w:hint="eastAsia"/>
          <w:rtl/>
        </w:rPr>
        <w:t>–</w:t>
      </w:r>
      <w:r>
        <w:rPr>
          <w:rFonts w:hint="cs"/>
          <w:rtl/>
        </w:rPr>
        <w:t xml:space="preserve"> לייצר תהליך מהיר. </w:t>
      </w:r>
      <w:bookmarkStart w:id="1154" w:name="_ETM_Q1_2837408"/>
      <w:bookmarkEnd w:id="1154"/>
      <w:r>
        <w:rPr>
          <w:rFonts w:hint="cs"/>
          <w:rtl/>
        </w:rPr>
        <w:t>לעיתים, החיפזון מהשטן כי בסוף אנחנו רוצ</w:t>
      </w:r>
      <w:bookmarkStart w:id="1155" w:name="_ETM_Q1_2839260"/>
      <w:bookmarkEnd w:id="1155"/>
      <w:r>
        <w:rPr>
          <w:rFonts w:hint="cs"/>
          <w:rtl/>
        </w:rPr>
        <w:t>ים לקחת את האנשים, לחלט באמת כחילוט סופי</w:t>
      </w:r>
      <w:bookmarkStart w:id="1156" w:name="_ETM_Q1_2841035"/>
      <w:bookmarkEnd w:id="1156"/>
      <w:r>
        <w:rPr>
          <w:rFonts w:hint="cs"/>
          <w:rtl/>
        </w:rPr>
        <w:t xml:space="preserve">, </w:t>
      </w:r>
      <w:bookmarkStart w:id="1157" w:name="_ETM_Q1_2839635"/>
      <w:bookmarkEnd w:id="1157"/>
      <w:r>
        <w:rPr>
          <w:rFonts w:hint="cs"/>
          <w:rtl/>
        </w:rPr>
        <w:t>להכניס גם לכלא את העבריינים ולייצר הרתעה שהיא מעבר להינה</w:t>
      </w:r>
      <w:bookmarkStart w:id="1158" w:name="_ETM_Q1_2843038"/>
      <w:bookmarkEnd w:id="1158"/>
      <w:r>
        <w:rPr>
          <w:rFonts w:hint="cs"/>
          <w:rtl/>
        </w:rPr>
        <w:t xml:space="preserve"> עכשיו עשינו משהו. </w:t>
      </w:r>
      <w:bookmarkStart w:id="1159" w:name="_ETM_Q1_2847967"/>
      <w:bookmarkStart w:id="1160" w:name="_ETM_Q1_2848043"/>
      <w:bookmarkStart w:id="1161" w:name="_ETM_Q1_2848095"/>
      <w:bookmarkStart w:id="1162" w:name="_ETM_Q1_2848165"/>
      <w:bookmarkStart w:id="1163" w:name="_ETM_Q1_2847667"/>
      <w:bookmarkStart w:id="1164" w:name="_ETM_Q1_2846679"/>
      <w:bookmarkEnd w:id="1159"/>
      <w:bookmarkEnd w:id="1160"/>
      <w:bookmarkEnd w:id="1161"/>
      <w:bookmarkEnd w:id="1162"/>
      <w:bookmarkEnd w:id="1163"/>
      <w:bookmarkEnd w:id="1164"/>
    </w:p>
    <w:p w:rsidR="00047388" w:rsidRDefault="00047388" w:rsidP="008672C0">
      <w:pPr>
        <w:rPr>
          <w:rtl/>
        </w:rPr>
      </w:pPr>
      <w:bookmarkStart w:id="1165" w:name="_ETM_Q1_2847904"/>
      <w:bookmarkStart w:id="1166" w:name="_ETM_Q1_2847988"/>
      <w:bookmarkStart w:id="1167" w:name="_ETM_Q1_2849312"/>
      <w:bookmarkEnd w:id="1165"/>
      <w:bookmarkEnd w:id="1166"/>
      <w:bookmarkEnd w:id="1167"/>
    </w:p>
    <w:p w:rsidR="00047388" w:rsidRDefault="00047388" w:rsidP="00047388">
      <w:pPr>
        <w:pStyle w:val="a4"/>
        <w:keepNext/>
        <w:rPr>
          <w:rtl/>
        </w:rPr>
      </w:pPr>
      <w:bookmarkStart w:id="1168" w:name="ET_speaker_מירי_פרנקלשור_138"/>
      <w:r w:rsidRPr="00047388">
        <w:rPr>
          <w:rStyle w:val="TagStyle"/>
          <w:rtl/>
        </w:rPr>
        <w:t xml:space="preserve"> &lt;&lt; דובר &gt;&gt; </w:t>
      </w:r>
      <w:r>
        <w:rPr>
          <w:rtl/>
        </w:rPr>
        <w:t>מירי פרנקל-שור:</w:t>
      </w:r>
      <w:r w:rsidRPr="00047388">
        <w:rPr>
          <w:rStyle w:val="TagStyle"/>
          <w:rtl/>
        </w:rPr>
        <w:t xml:space="preserve"> &lt;&lt; דובר &gt;&gt;</w:t>
      </w:r>
      <w:r>
        <w:rPr>
          <w:rtl/>
        </w:rPr>
        <w:t xml:space="preserve">   </w:t>
      </w:r>
      <w:bookmarkEnd w:id="1168"/>
    </w:p>
    <w:p w:rsidR="00047388" w:rsidRDefault="00047388" w:rsidP="00047388">
      <w:pPr>
        <w:pStyle w:val="KeepWithNext"/>
        <w:rPr>
          <w:rtl/>
        </w:rPr>
      </w:pPr>
    </w:p>
    <w:p w:rsidR="00047388" w:rsidRDefault="00047388" w:rsidP="00047388">
      <w:pPr>
        <w:rPr>
          <w:rtl/>
        </w:rPr>
      </w:pPr>
      <w:bookmarkStart w:id="1169" w:name="_ETM_Q1_2850006"/>
      <w:bookmarkStart w:id="1170" w:name="_ETM_Q1_2850058"/>
      <w:bookmarkEnd w:id="1169"/>
      <w:bookmarkEnd w:id="1170"/>
      <w:r>
        <w:rPr>
          <w:rFonts w:hint="cs"/>
          <w:rtl/>
        </w:rPr>
        <w:t>מה ימנע מהמשטרה להכניס אותם לכלא?</w:t>
      </w:r>
    </w:p>
    <w:p w:rsidR="00047388" w:rsidRDefault="00047388" w:rsidP="00047388">
      <w:pPr>
        <w:rPr>
          <w:rtl/>
        </w:rPr>
      </w:pPr>
    </w:p>
    <w:p w:rsidR="00047388" w:rsidRDefault="00047388" w:rsidP="00047388">
      <w:pPr>
        <w:pStyle w:val="a4"/>
        <w:keepNext/>
        <w:rPr>
          <w:rtl/>
        </w:rPr>
      </w:pPr>
      <w:bookmarkStart w:id="1171" w:name="ET_speaker_5791_139"/>
      <w:r w:rsidRPr="00047388">
        <w:rPr>
          <w:rStyle w:val="TagStyle"/>
          <w:rtl/>
        </w:rPr>
        <w:t xml:space="preserve"> &lt;&lt; דובר &gt;&gt; </w:t>
      </w:r>
      <w:r>
        <w:rPr>
          <w:rtl/>
        </w:rPr>
        <w:t xml:space="preserve">יואב </w:t>
      </w:r>
      <w:proofErr w:type="spellStart"/>
      <w:r>
        <w:rPr>
          <w:rtl/>
        </w:rPr>
        <w:t>סגלוביץ</w:t>
      </w:r>
      <w:proofErr w:type="spellEnd"/>
      <w:r>
        <w:rPr>
          <w:rtl/>
        </w:rPr>
        <w:t>' (יש עתיד):</w:t>
      </w:r>
      <w:r w:rsidRPr="00047388">
        <w:rPr>
          <w:rStyle w:val="TagStyle"/>
          <w:rtl/>
        </w:rPr>
        <w:t xml:space="preserve"> &lt;&lt; דובר &gt;&gt;</w:t>
      </w:r>
      <w:r>
        <w:rPr>
          <w:rtl/>
        </w:rPr>
        <w:t xml:space="preserve">   </w:t>
      </w:r>
      <w:bookmarkEnd w:id="1171"/>
    </w:p>
    <w:p w:rsidR="00047388" w:rsidRDefault="00047388" w:rsidP="00047388">
      <w:pPr>
        <w:pStyle w:val="KeepWithNext"/>
        <w:rPr>
          <w:rtl/>
        </w:rPr>
      </w:pPr>
    </w:p>
    <w:p w:rsidR="00047388" w:rsidRDefault="00047388" w:rsidP="008E6C14">
      <w:pPr>
        <w:rPr>
          <w:rtl/>
        </w:rPr>
      </w:pPr>
      <w:r>
        <w:rPr>
          <w:rFonts w:hint="cs"/>
          <w:rtl/>
        </w:rPr>
        <w:t xml:space="preserve">לא אמרתי ימנע. </w:t>
      </w:r>
      <w:r w:rsidR="00E773F2">
        <w:rPr>
          <w:rFonts w:hint="cs"/>
          <w:rtl/>
        </w:rPr>
        <w:t>אני אומר עוד פעם</w:t>
      </w:r>
      <w:r w:rsidR="008E6C14">
        <w:rPr>
          <w:rFonts w:hint="cs"/>
          <w:rtl/>
        </w:rPr>
        <w:t>,</w:t>
      </w:r>
      <w:r w:rsidR="00E773F2">
        <w:rPr>
          <w:rFonts w:hint="cs"/>
          <w:rtl/>
        </w:rPr>
        <w:t xml:space="preserve"> הפיתוי הוא </w:t>
      </w:r>
      <w:bookmarkStart w:id="1172" w:name="_ETM_Q1_2860191"/>
      <w:bookmarkEnd w:id="1172"/>
      <w:r w:rsidR="00E773F2">
        <w:rPr>
          <w:rFonts w:hint="cs"/>
          <w:rtl/>
        </w:rPr>
        <w:t xml:space="preserve">גדול ללכת על צעדים </w:t>
      </w:r>
      <w:proofErr w:type="spellStart"/>
      <w:r w:rsidR="00E773F2">
        <w:rPr>
          <w:rFonts w:hint="cs"/>
          <w:rtl/>
        </w:rPr>
        <w:t>מינהליים</w:t>
      </w:r>
      <w:proofErr w:type="spellEnd"/>
      <w:r w:rsidR="00E773F2">
        <w:rPr>
          <w:rFonts w:hint="cs"/>
          <w:rtl/>
        </w:rPr>
        <w:t xml:space="preserve"> כי הם אפקטיביים </w:t>
      </w:r>
      <w:bookmarkStart w:id="1173" w:name="_ETM_Q1_2863585"/>
      <w:bookmarkEnd w:id="1173"/>
      <w:r w:rsidR="00E773F2">
        <w:rPr>
          <w:rFonts w:hint="cs"/>
          <w:rtl/>
        </w:rPr>
        <w:t>והם מהירים, הם דורשים פחות מהמשטרה.</w:t>
      </w:r>
    </w:p>
    <w:p w:rsidR="00047388" w:rsidRDefault="00047388" w:rsidP="00047388">
      <w:pPr>
        <w:rPr>
          <w:rtl/>
        </w:rPr>
      </w:pPr>
    </w:p>
    <w:p w:rsidR="00047388" w:rsidRDefault="00047388" w:rsidP="00047388">
      <w:pPr>
        <w:pStyle w:val="a4"/>
        <w:keepNext/>
        <w:rPr>
          <w:rtl/>
        </w:rPr>
      </w:pPr>
      <w:bookmarkStart w:id="1174" w:name="ET_speaker_מירי_פרנקלשור_140"/>
      <w:r w:rsidRPr="00047388">
        <w:rPr>
          <w:rStyle w:val="TagStyle"/>
          <w:rtl/>
        </w:rPr>
        <w:t xml:space="preserve"> &lt;&lt; דובר &gt;&gt; </w:t>
      </w:r>
      <w:r>
        <w:rPr>
          <w:rtl/>
        </w:rPr>
        <w:t>מירי פרנקל-שור:</w:t>
      </w:r>
      <w:r w:rsidRPr="00047388">
        <w:rPr>
          <w:rStyle w:val="TagStyle"/>
          <w:rtl/>
        </w:rPr>
        <w:t xml:space="preserve"> &lt;&lt; דובר &gt;&gt;</w:t>
      </w:r>
      <w:r>
        <w:rPr>
          <w:rtl/>
        </w:rPr>
        <w:t xml:space="preserve">   </w:t>
      </w:r>
      <w:bookmarkEnd w:id="1174"/>
    </w:p>
    <w:p w:rsidR="00047388" w:rsidRDefault="00047388" w:rsidP="00047388">
      <w:pPr>
        <w:pStyle w:val="KeepWithNext"/>
        <w:rPr>
          <w:rtl/>
        </w:rPr>
      </w:pPr>
    </w:p>
    <w:p w:rsidR="00047388" w:rsidRDefault="00E773F2" w:rsidP="00047388">
      <w:pPr>
        <w:rPr>
          <w:rtl/>
        </w:rPr>
      </w:pPr>
      <w:r>
        <w:rPr>
          <w:rFonts w:hint="cs"/>
          <w:rtl/>
        </w:rPr>
        <w:t xml:space="preserve">הטענה שלך, שרק </w:t>
      </w:r>
      <w:bookmarkStart w:id="1175" w:name="_ETM_Q1_2867784"/>
      <w:bookmarkEnd w:id="1175"/>
      <w:r>
        <w:rPr>
          <w:rFonts w:hint="cs"/>
          <w:rtl/>
        </w:rPr>
        <w:t>יהיה חילוט ולא יעמידו את העבריינים לדין?</w:t>
      </w:r>
    </w:p>
    <w:p w:rsidR="00E773F2" w:rsidRDefault="00E773F2" w:rsidP="00047388">
      <w:pPr>
        <w:rPr>
          <w:rtl/>
        </w:rPr>
      </w:pPr>
    </w:p>
    <w:p w:rsidR="00E773F2" w:rsidRDefault="00E773F2" w:rsidP="00E773F2">
      <w:pPr>
        <w:pStyle w:val="a4"/>
        <w:keepNext/>
        <w:rPr>
          <w:rtl/>
        </w:rPr>
      </w:pPr>
      <w:bookmarkStart w:id="1176" w:name="ET_speaker_5791_141"/>
      <w:r w:rsidRPr="00E773F2">
        <w:rPr>
          <w:rStyle w:val="TagStyle"/>
          <w:rtl/>
        </w:rPr>
        <w:t xml:space="preserve"> &lt;&lt; דובר &gt;&gt; </w:t>
      </w:r>
      <w:r>
        <w:rPr>
          <w:rtl/>
        </w:rPr>
        <w:t xml:space="preserve">יואב </w:t>
      </w:r>
      <w:proofErr w:type="spellStart"/>
      <w:r>
        <w:rPr>
          <w:rtl/>
        </w:rPr>
        <w:t>סגלוביץ</w:t>
      </w:r>
      <w:proofErr w:type="spellEnd"/>
      <w:r>
        <w:rPr>
          <w:rtl/>
        </w:rPr>
        <w:t>' (יש עתיד):</w:t>
      </w:r>
      <w:r w:rsidRPr="00E773F2">
        <w:rPr>
          <w:rStyle w:val="TagStyle"/>
          <w:rtl/>
        </w:rPr>
        <w:t xml:space="preserve"> &lt;&lt; דובר &gt;&gt;</w:t>
      </w:r>
      <w:r>
        <w:rPr>
          <w:rtl/>
        </w:rPr>
        <w:t xml:space="preserve">   </w:t>
      </w:r>
      <w:bookmarkEnd w:id="1176"/>
    </w:p>
    <w:p w:rsidR="00E773F2" w:rsidRDefault="00E773F2" w:rsidP="00E773F2">
      <w:pPr>
        <w:pStyle w:val="KeepWithNext"/>
        <w:rPr>
          <w:rtl/>
        </w:rPr>
      </w:pPr>
    </w:p>
    <w:p w:rsidR="00E773F2" w:rsidRDefault="00E773F2" w:rsidP="00E773F2">
      <w:pPr>
        <w:rPr>
          <w:rtl/>
        </w:rPr>
      </w:pPr>
      <w:r>
        <w:rPr>
          <w:rFonts w:hint="cs"/>
          <w:rtl/>
        </w:rPr>
        <w:t>ברור. מה זה טענה?</w:t>
      </w:r>
      <w:r>
        <w:rPr>
          <w:rFonts w:hint="cs"/>
        </w:rPr>
        <w:t xml:space="preserve"> </w:t>
      </w:r>
      <w:bookmarkStart w:id="1177" w:name="_ETM_Q1_2870488"/>
      <w:bookmarkEnd w:id="1177"/>
      <w:r>
        <w:rPr>
          <w:rFonts w:hint="cs"/>
          <w:rtl/>
        </w:rPr>
        <w:t xml:space="preserve">זה מה שיקרה אם לא נמצא </w:t>
      </w:r>
      <w:proofErr w:type="spellStart"/>
      <w:r>
        <w:rPr>
          <w:rFonts w:hint="cs"/>
          <w:rtl/>
        </w:rPr>
        <w:t>איזונים</w:t>
      </w:r>
      <w:proofErr w:type="spellEnd"/>
      <w:r>
        <w:rPr>
          <w:rFonts w:hint="cs"/>
          <w:rtl/>
        </w:rPr>
        <w:t xml:space="preserve"> מתאימים.</w:t>
      </w:r>
      <w:bookmarkStart w:id="1178" w:name="_ETM_Q1_2872806"/>
      <w:bookmarkEnd w:id="1178"/>
      <w:r>
        <w:rPr>
          <w:rFonts w:hint="cs"/>
          <w:rtl/>
        </w:rPr>
        <w:t xml:space="preserve"> אני לא נגד, אני רק אומר, יש פה שאלת </w:t>
      </w:r>
      <w:bookmarkStart w:id="1179" w:name="_ETM_Q1_2874474"/>
      <w:bookmarkEnd w:id="1179"/>
      <w:proofErr w:type="spellStart"/>
      <w:r>
        <w:rPr>
          <w:rFonts w:hint="cs"/>
          <w:rtl/>
        </w:rPr>
        <w:t>איזונים</w:t>
      </w:r>
      <w:proofErr w:type="spellEnd"/>
      <w:r>
        <w:rPr>
          <w:rFonts w:hint="cs"/>
          <w:rtl/>
        </w:rPr>
        <w:t xml:space="preserve">. </w:t>
      </w:r>
      <w:bookmarkStart w:id="1180" w:name="_ETM_Q1_2881673"/>
      <w:bookmarkEnd w:id="1180"/>
    </w:p>
    <w:p w:rsidR="00E773F2" w:rsidRDefault="00E773F2" w:rsidP="00E773F2">
      <w:pPr>
        <w:rPr>
          <w:rtl/>
        </w:rPr>
      </w:pPr>
      <w:bookmarkStart w:id="1181" w:name="_ETM_Q1_2881762"/>
      <w:bookmarkEnd w:id="1181"/>
    </w:p>
    <w:p w:rsidR="00E773F2" w:rsidRDefault="00E773F2" w:rsidP="00D109DA">
      <w:pPr>
        <w:rPr>
          <w:rtl/>
        </w:rPr>
      </w:pPr>
      <w:bookmarkStart w:id="1182" w:name="_ETM_Q1_2881800"/>
      <w:bookmarkStart w:id="1183" w:name="_ETM_Q1_2881894"/>
      <w:bookmarkEnd w:id="1182"/>
      <w:bookmarkEnd w:id="1183"/>
      <w:r>
        <w:rPr>
          <w:rFonts w:hint="cs"/>
          <w:rtl/>
        </w:rPr>
        <w:t xml:space="preserve">להשיג ראיות, זה הרבה יותר מורכב. עוד פעם, </w:t>
      </w:r>
      <w:bookmarkStart w:id="1184" w:name="_ETM_Q1_2885739"/>
      <w:bookmarkEnd w:id="1184"/>
      <w:r>
        <w:rPr>
          <w:rFonts w:hint="cs"/>
          <w:rtl/>
        </w:rPr>
        <w:t xml:space="preserve">למרות שאני הרבה פעמים לעומתי, לא פה. </w:t>
      </w:r>
      <w:bookmarkStart w:id="1185" w:name="_ETM_Q1_2889952"/>
      <w:bookmarkEnd w:id="1185"/>
      <w:r>
        <w:rPr>
          <w:rFonts w:hint="cs"/>
          <w:rtl/>
        </w:rPr>
        <w:t xml:space="preserve">אם אנחנו רוצים שיהיה משהו אפקטיבי זה אומר שבסוף המשטרה </w:t>
      </w:r>
      <w:bookmarkStart w:id="1186" w:name="_ETM_Q1_2889923"/>
      <w:bookmarkEnd w:id="1186"/>
      <w:r>
        <w:rPr>
          <w:rFonts w:hint="cs"/>
          <w:rtl/>
        </w:rPr>
        <w:t>תוכל להשתמש בזה בצורה אפקטיבית, שזה יהיה יעיל, שזה</w:t>
      </w:r>
      <w:bookmarkStart w:id="1187" w:name="_ETM_Q1_2894920"/>
      <w:bookmarkEnd w:id="1187"/>
      <w:r>
        <w:rPr>
          <w:rFonts w:hint="cs"/>
          <w:rtl/>
        </w:rPr>
        <w:t xml:space="preserve"> יהיה זריז במידת האפשר, שישמור גם על זכויות, אבל לא</w:t>
      </w:r>
      <w:bookmarkStart w:id="1188" w:name="_ETM_Q1_2900773"/>
      <w:bookmarkEnd w:id="1188"/>
      <w:r>
        <w:rPr>
          <w:rFonts w:hint="cs"/>
          <w:rtl/>
        </w:rPr>
        <w:t xml:space="preserve"> יהפוך את מערכת האכיפה למערכת עצלה כי מערכת </w:t>
      </w:r>
      <w:bookmarkStart w:id="1189" w:name="_ETM_Q1_2905476"/>
      <w:bookmarkEnd w:id="1189"/>
      <w:r>
        <w:rPr>
          <w:rFonts w:hint="cs"/>
          <w:rtl/>
        </w:rPr>
        <w:t xml:space="preserve">עצלה בסוף תפגע בזכויות פי כמה וכמה, </w:t>
      </w:r>
      <w:bookmarkStart w:id="1190" w:name="_ETM_Q1_2906985"/>
      <w:bookmarkEnd w:id="1190"/>
      <w:r>
        <w:rPr>
          <w:rFonts w:hint="cs"/>
          <w:rtl/>
        </w:rPr>
        <w:t>גם אם הכוונה היא הפוכה.</w:t>
      </w:r>
      <w:bookmarkStart w:id="1191" w:name="_ETM_Q1_2912105"/>
      <w:bookmarkEnd w:id="1191"/>
    </w:p>
    <w:p w:rsidR="00E773F2" w:rsidRDefault="00E773F2" w:rsidP="00E773F2">
      <w:pPr>
        <w:rPr>
          <w:rtl/>
        </w:rPr>
      </w:pPr>
      <w:bookmarkStart w:id="1192" w:name="_ETM_Q1_2912189"/>
      <w:bookmarkEnd w:id="1192"/>
    </w:p>
    <w:p w:rsidR="00E773F2" w:rsidRDefault="00E773F2" w:rsidP="00E773F2">
      <w:pPr>
        <w:rPr>
          <w:rtl/>
        </w:rPr>
      </w:pPr>
      <w:bookmarkStart w:id="1193" w:name="_ETM_Q1_2912233"/>
      <w:bookmarkStart w:id="1194" w:name="_ETM_Q1_2912311"/>
      <w:bookmarkEnd w:id="1193"/>
      <w:bookmarkEnd w:id="1194"/>
      <w:r>
        <w:rPr>
          <w:rFonts w:hint="cs"/>
          <w:rtl/>
        </w:rPr>
        <w:t xml:space="preserve">איך לעשות סדר בתוך החוק </w:t>
      </w:r>
      <w:bookmarkStart w:id="1195" w:name="_ETM_Q1_2911651"/>
      <w:bookmarkEnd w:id="1195"/>
      <w:r>
        <w:rPr>
          <w:rFonts w:hint="cs"/>
          <w:rtl/>
        </w:rPr>
        <w:t xml:space="preserve">הזה, אפשר, אבל חייבים לראות תמונה כוללת. </w:t>
      </w:r>
    </w:p>
    <w:p w:rsidR="00E773F2" w:rsidRDefault="00E773F2" w:rsidP="00E773F2">
      <w:pPr>
        <w:rPr>
          <w:rtl/>
        </w:rPr>
      </w:pPr>
      <w:bookmarkStart w:id="1196" w:name="_ETM_Q1_2913850"/>
      <w:bookmarkStart w:id="1197" w:name="_ETM_Q1_2913924"/>
      <w:bookmarkEnd w:id="1196"/>
      <w:bookmarkEnd w:id="1197"/>
    </w:p>
    <w:p w:rsidR="00E773F2" w:rsidRDefault="00E773F2" w:rsidP="00E773F2">
      <w:pPr>
        <w:pStyle w:val="a4"/>
        <w:keepNext/>
        <w:rPr>
          <w:rtl/>
        </w:rPr>
      </w:pPr>
      <w:bookmarkStart w:id="1198" w:name="ET_speaker_מירי_פרנקלשור_142"/>
      <w:r w:rsidRPr="00E773F2">
        <w:rPr>
          <w:rStyle w:val="TagStyle"/>
          <w:rtl/>
        </w:rPr>
        <w:t xml:space="preserve"> &lt;&lt; דובר &gt;&gt; </w:t>
      </w:r>
      <w:r>
        <w:rPr>
          <w:rtl/>
        </w:rPr>
        <w:t>מירי פרנקל-שור:</w:t>
      </w:r>
      <w:r w:rsidRPr="00E773F2">
        <w:rPr>
          <w:rStyle w:val="TagStyle"/>
          <w:rtl/>
        </w:rPr>
        <w:t xml:space="preserve"> &lt;&lt; דובר &gt;&gt;</w:t>
      </w:r>
      <w:r>
        <w:rPr>
          <w:rtl/>
        </w:rPr>
        <w:t xml:space="preserve">   </w:t>
      </w:r>
      <w:bookmarkEnd w:id="1198"/>
    </w:p>
    <w:p w:rsidR="00E773F2" w:rsidRDefault="00E773F2" w:rsidP="00E773F2">
      <w:pPr>
        <w:pStyle w:val="KeepWithNext"/>
        <w:rPr>
          <w:rtl/>
        </w:rPr>
      </w:pPr>
    </w:p>
    <w:p w:rsidR="00E773F2" w:rsidRDefault="00E773F2" w:rsidP="00E773F2">
      <w:pPr>
        <w:rPr>
          <w:rtl/>
        </w:rPr>
      </w:pPr>
      <w:bookmarkStart w:id="1199" w:name="_ETM_Q1_2915965"/>
      <w:bookmarkStart w:id="1200" w:name="_ETM_Q1_2916016"/>
      <w:bookmarkEnd w:id="1199"/>
      <w:bookmarkEnd w:id="1200"/>
      <w:r>
        <w:rPr>
          <w:rFonts w:hint="cs"/>
          <w:rtl/>
        </w:rPr>
        <w:t xml:space="preserve">השאלה </w:t>
      </w:r>
      <w:bookmarkStart w:id="1201" w:name="_ETM_Q1_2917033"/>
      <w:bookmarkEnd w:id="1201"/>
      <w:r>
        <w:rPr>
          <w:rFonts w:hint="cs"/>
          <w:rtl/>
        </w:rPr>
        <w:t>מה בחוק צריך לעשות סדר על מנת למנוע, מצד שני אתה אומר שהמערכת לא תהיה עצלה.</w:t>
      </w:r>
    </w:p>
    <w:p w:rsidR="00E773F2" w:rsidRDefault="00E773F2" w:rsidP="00E773F2">
      <w:pPr>
        <w:rPr>
          <w:rtl/>
        </w:rPr>
      </w:pPr>
    </w:p>
    <w:p w:rsidR="00E773F2" w:rsidRDefault="00E773F2" w:rsidP="00E773F2">
      <w:pPr>
        <w:pStyle w:val="a4"/>
        <w:keepNext/>
        <w:rPr>
          <w:rtl/>
        </w:rPr>
      </w:pPr>
      <w:bookmarkStart w:id="1202" w:name="ET_speaker_5791_143"/>
      <w:r w:rsidRPr="00E773F2">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E773F2">
        <w:rPr>
          <w:rStyle w:val="TagStyle"/>
          <w:rtl/>
        </w:rPr>
        <w:t xml:space="preserve"> &lt;&lt; דובר &gt;&gt;</w:t>
      </w:r>
      <w:r>
        <w:rPr>
          <w:rtl/>
        </w:rPr>
        <w:t xml:space="preserve">   </w:t>
      </w:r>
      <w:bookmarkEnd w:id="1202"/>
    </w:p>
    <w:p w:rsidR="00E773F2" w:rsidRDefault="00E773F2" w:rsidP="00E773F2">
      <w:pPr>
        <w:pStyle w:val="KeepWithNext"/>
        <w:rPr>
          <w:rtl/>
        </w:rPr>
      </w:pPr>
    </w:p>
    <w:p w:rsidR="00E773F2" w:rsidRDefault="00F615CA" w:rsidP="00E773F2">
      <w:pPr>
        <w:rPr>
          <w:rtl/>
        </w:rPr>
      </w:pPr>
      <w:r>
        <w:rPr>
          <w:rFonts w:hint="cs"/>
          <w:rtl/>
        </w:rPr>
        <w:t xml:space="preserve">אמרתי </w:t>
      </w:r>
      <w:bookmarkStart w:id="1203" w:name="_ETM_Q1_2924162"/>
      <w:bookmarkEnd w:id="1203"/>
      <w:r>
        <w:rPr>
          <w:rFonts w:hint="cs"/>
          <w:rtl/>
        </w:rPr>
        <w:t xml:space="preserve">גם לגלעד בזמנו בדיונים קודמים. המעבר, אותה החלטה, </w:t>
      </w:r>
      <w:bookmarkStart w:id="1204" w:name="_ETM_Q1_2925212"/>
      <w:bookmarkEnd w:id="1204"/>
      <w:r>
        <w:rPr>
          <w:rFonts w:hint="cs"/>
          <w:rtl/>
        </w:rPr>
        <w:t xml:space="preserve">הרי יושב מפקד משטרתי, אדם נקי ובר </w:t>
      </w:r>
      <w:bookmarkStart w:id="1205" w:name="_ETM_Q1_2927994"/>
      <w:bookmarkEnd w:id="1205"/>
      <w:r>
        <w:rPr>
          <w:rFonts w:hint="cs"/>
          <w:rtl/>
        </w:rPr>
        <w:t xml:space="preserve">לבב שרוצה לעשות טוב, הוא רואה מול העיניים </w:t>
      </w:r>
      <w:bookmarkStart w:id="1206" w:name="_ETM_Q1_2931202"/>
      <w:bookmarkEnd w:id="1206"/>
      <w:r>
        <w:rPr>
          <w:rFonts w:hint="cs"/>
          <w:rtl/>
        </w:rPr>
        <w:t xml:space="preserve">שלו כרגע עבריין. </w:t>
      </w:r>
      <w:r>
        <w:rPr>
          <w:rFonts w:hint="cs"/>
        </w:rPr>
        <w:t>X</w:t>
      </w:r>
      <w:r>
        <w:rPr>
          <w:rFonts w:hint="cs"/>
          <w:rtl/>
        </w:rPr>
        <w:t xml:space="preserve"> השקעה תיקח ממנו ללכת </w:t>
      </w:r>
      <w:proofErr w:type="spellStart"/>
      <w:r>
        <w:rPr>
          <w:rFonts w:hint="cs"/>
          <w:rtl/>
        </w:rPr>
        <w:t>למינהלי</w:t>
      </w:r>
      <w:proofErr w:type="spellEnd"/>
      <w:r>
        <w:rPr>
          <w:rFonts w:hint="cs"/>
          <w:rtl/>
        </w:rPr>
        <w:t xml:space="preserve">, </w:t>
      </w:r>
      <w:r>
        <w:rPr>
          <w:rFonts w:hint="cs"/>
        </w:rPr>
        <w:t>X</w:t>
      </w:r>
      <w:r>
        <w:rPr>
          <w:rFonts w:hint="cs"/>
          <w:rtl/>
        </w:rPr>
        <w:t xml:space="preserve"> כפול שתיים או כפול אחד וחצי ילך להליך הפלילי. </w:t>
      </w:r>
    </w:p>
    <w:p w:rsidR="00F615CA" w:rsidRDefault="00F615CA" w:rsidP="00E773F2">
      <w:pPr>
        <w:rPr>
          <w:rtl/>
        </w:rPr>
      </w:pPr>
      <w:bookmarkStart w:id="1207" w:name="_ETM_Q1_2942959"/>
      <w:bookmarkEnd w:id="1207"/>
    </w:p>
    <w:p w:rsidR="00F615CA" w:rsidRDefault="00F615CA" w:rsidP="00436343">
      <w:pPr>
        <w:rPr>
          <w:rtl/>
        </w:rPr>
      </w:pPr>
      <w:bookmarkStart w:id="1208" w:name="_ETM_Q1_2943074"/>
      <w:bookmarkStart w:id="1209" w:name="_ETM_Q1_2943108"/>
      <w:bookmarkStart w:id="1210" w:name="_ETM_Q1_2943183"/>
      <w:bookmarkEnd w:id="1208"/>
      <w:bookmarkEnd w:id="1209"/>
      <w:bookmarkEnd w:id="1210"/>
      <w:r>
        <w:rPr>
          <w:rFonts w:hint="cs"/>
          <w:rtl/>
        </w:rPr>
        <w:t xml:space="preserve">השאלה </w:t>
      </w:r>
      <w:bookmarkStart w:id="1211" w:name="_ETM_Q1_2943887"/>
      <w:bookmarkEnd w:id="1211"/>
      <w:r>
        <w:rPr>
          <w:rFonts w:hint="cs"/>
          <w:rtl/>
        </w:rPr>
        <w:t>שצריך לשאול את עצמך כמחוקק, מתוך ההבנה האנושית</w:t>
      </w:r>
      <w:bookmarkStart w:id="1212" w:name="_ETM_Q1_2951641"/>
      <w:bookmarkEnd w:id="1212"/>
      <w:r>
        <w:rPr>
          <w:rFonts w:hint="cs"/>
          <w:rtl/>
        </w:rPr>
        <w:t xml:space="preserve"> של בני האדם, מהו ההליך היותר נכון, ובתוך הדבר</w:t>
      </w:r>
      <w:bookmarkStart w:id="1213" w:name="_ETM_Q1_2953312"/>
      <w:bookmarkEnd w:id="1213"/>
      <w:r>
        <w:rPr>
          <w:rFonts w:hint="cs"/>
          <w:rtl/>
        </w:rPr>
        <w:t xml:space="preserve"> צריך לבנות. אין לי תשובה כרגע על כל סעיף </w:t>
      </w:r>
      <w:bookmarkStart w:id="1214" w:name="_ETM_Q1_2955549"/>
      <w:bookmarkEnd w:id="1214"/>
      <w:r>
        <w:rPr>
          <w:rFonts w:hint="cs"/>
          <w:rtl/>
        </w:rPr>
        <w:t xml:space="preserve">איך לעשות את זה, אני רק מציע לבחון את העניין, </w:t>
      </w:r>
      <w:bookmarkStart w:id="1215" w:name="_ETM_Q1_2959802"/>
      <w:bookmarkEnd w:id="1215"/>
      <w:r>
        <w:rPr>
          <w:rFonts w:hint="cs"/>
          <w:rtl/>
        </w:rPr>
        <w:t xml:space="preserve">ועוד פעם, להסתכל על חוק המאבק בארגוני פשיעה, להסתכל על </w:t>
      </w:r>
      <w:bookmarkStart w:id="1216" w:name="_ETM_Q1_2960083"/>
      <w:bookmarkEnd w:id="1216"/>
      <w:r>
        <w:rPr>
          <w:rFonts w:hint="cs"/>
          <w:rtl/>
        </w:rPr>
        <w:t xml:space="preserve">ההצעה שלך, להסתכל על ההצעה הזאת ולראות אותה </w:t>
      </w:r>
      <w:bookmarkStart w:id="1217" w:name="_ETM_Q1_2961646"/>
      <w:bookmarkEnd w:id="1217"/>
      <w:r>
        <w:rPr>
          <w:rFonts w:hint="cs"/>
          <w:rtl/>
        </w:rPr>
        <w:t>כאיזשהו מכלול שנותן עוד אופציות למשטרת ישראל לעבוד</w:t>
      </w:r>
      <w:bookmarkStart w:id="1218" w:name="_ETM_Q1_2964636"/>
      <w:bookmarkEnd w:id="1218"/>
      <w:r>
        <w:rPr>
          <w:rFonts w:hint="cs"/>
          <w:rtl/>
        </w:rPr>
        <w:t xml:space="preserve"> בצורה יותר טובה, אבל כן לשמור על שני דברים</w:t>
      </w:r>
      <w:r w:rsidR="00436343">
        <w:rPr>
          <w:rFonts w:hint="cs"/>
          <w:rtl/>
        </w:rPr>
        <w:t>:</w:t>
      </w:r>
      <w:r>
        <w:rPr>
          <w:rFonts w:hint="cs"/>
          <w:rtl/>
        </w:rPr>
        <w:t xml:space="preserve"> שזכויות בסוף אזרחיות שלנו כאזרחים לא יקופחו יותר</w:t>
      </w:r>
      <w:r w:rsidR="00436343">
        <w:rPr>
          <w:rFonts w:hint="cs"/>
          <w:rtl/>
        </w:rPr>
        <w:t>,</w:t>
      </w:r>
      <w:r>
        <w:rPr>
          <w:rFonts w:hint="cs"/>
          <w:rtl/>
        </w:rPr>
        <w:t xml:space="preserve"> כי תראו, </w:t>
      </w:r>
      <w:bookmarkStart w:id="1219" w:name="_ETM_Q1_2971565"/>
      <w:bookmarkEnd w:id="1219"/>
      <w:r>
        <w:rPr>
          <w:rFonts w:hint="cs"/>
          <w:rtl/>
        </w:rPr>
        <w:t xml:space="preserve">מה שיקרה אחרי שנה </w:t>
      </w:r>
      <w:r>
        <w:rPr>
          <w:rFonts w:hint="eastAsia"/>
          <w:rtl/>
        </w:rPr>
        <w:t>–</w:t>
      </w:r>
      <w:r>
        <w:rPr>
          <w:rFonts w:hint="cs"/>
          <w:rtl/>
        </w:rPr>
        <w:t xml:space="preserve"> ואמרנו את זה בשיחת צד </w:t>
      </w:r>
      <w:bookmarkStart w:id="1220" w:name="_ETM_Q1_2976601"/>
      <w:bookmarkEnd w:id="1220"/>
      <w:r>
        <w:rPr>
          <w:rFonts w:hint="eastAsia"/>
          <w:rtl/>
        </w:rPr>
        <w:t>–</w:t>
      </w:r>
      <w:r>
        <w:rPr>
          <w:rFonts w:hint="cs"/>
          <w:rtl/>
        </w:rPr>
        <w:t xml:space="preserve"> אני מסתכל על העבריינים. עבריינים יקראו את הח</w:t>
      </w:r>
      <w:bookmarkStart w:id="1221" w:name="_ETM_Q1_2980260"/>
      <w:bookmarkEnd w:id="1221"/>
      <w:r>
        <w:rPr>
          <w:rFonts w:hint="cs"/>
          <w:rtl/>
        </w:rPr>
        <w:t>וק</w:t>
      </w:r>
      <w:bookmarkStart w:id="1222" w:name="_ETM_Q1_2982211"/>
      <w:bookmarkStart w:id="1223" w:name="_ETM_Q1_2982311"/>
      <w:bookmarkEnd w:id="1222"/>
      <w:bookmarkEnd w:id="1223"/>
      <w:r>
        <w:rPr>
          <w:rFonts w:hint="cs"/>
          <w:rtl/>
        </w:rPr>
        <w:t xml:space="preserve">, יעבור החוק כך, יעבור אחרת, יעשו את </w:t>
      </w:r>
      <w:bookmarkStart w:id="1224" w:name="_ETM_Q1_2984055"/>
      <w:bookmarkEnd w:id="1224"/>
      <w:r>
        <w:rPr>
          <w:rFonts w:hint="cs"/>
          <w:rtl/>
        </w:rPr>
        <w:t xml:space="preserve">הניתוח </w:t>
      </w:r>
      <w:r w:rsidR="007D06A5">
        <w:rPr>
          <w:rFonts w:hint="cs"/>
          <w:rtl/>
        </w:rPr>
        <w:t>איך מתמודדים עם הדבר הזה.</w:t>
      </w:r>
    </w:p>
    <w:p w:rsidR="007D06A5" w:rsidRDefault="007D06A5" w:rsidP="00F615CA">
      <w:pPr>
        <w:rPr>
          <w:rtl/>
        </w:rPr>
      </w:pPr>
      <w:bookmarkStart w:id="1225" w:name="_ETM_Q1_2987159"/>
      <w:bookmarkStart w:id="1226" w:name="_ETM_Q1_2987248"/>
      <w:bookmarkEnd w:id="1225"/>
      <w:bookmarkEnd w:id="1226"/>
    </w:p>
    <w:p w:rsidR="007D06A5" w:rsidRDefault="007D06A5" w:rsidP="00F615CA">
      <w:pPr>
        <w:rPr>
          <w:rtl/>
        </w:rPr>
      </w:pPr>
      <w:bookmarkStart w:id="1227" w:name="_ETM_Q1_2987287"/>
      <w:bookmarkStart w:id="1228" w:name="_ETM_Q1_2987369"/>
      <w:bookmarkEnd w:id="1227"/>
      <w:bookmarkEnd w:id="1228"/>
      <w:r>
        <w:rPr>
          <w:rFonts w:hint="cs"/>
          <w:rtl/>
        </w:rPr>
        <w:t xml:space="preserve">אז יהיה צו </w:t>
      </w:r>
      <w:proofErr w:type="spellStart"/>
      <w:r>
        <w:rPr>
          <w:rFonts w:hint="cs"/>
          <w:rtl/>
        </w:rPr>
        <w:t>מינהלי</w:t>
      </w:r>
      <w:proofErr w:type="spellEnd"/>
      <w:r>
        <w:rPr>
          <w:rFonts w:hint="cs"/>
          <w:rtl/>
        </w:rPr>
        <w:t xml:space="preserve"> כז</w:t>
      </w:r>
      <w:bookmarkStart w:id="1229" w:name="_ETM_Q1_2985264"/>
      <w:bookmarkEnd w:id="1229"/>
      <w:r>
        <w:rPr>
          <w:rFonts w:hint="cs"/>
          <w:rtl/>
        </w:rPr>
        <w:t>ה או אחר ואחרי שישה חודשים שגמרנו, כולנו מרוצים מזה</w:t>
      </w:r>
      <w:bookmarkStart w:id="1230" w:name="_ETM_Q1_2991323"/>
      <w:bookmarkEnd w:id="1230"/>
      <w:r>
        <w:rPr>
          <w:rFonts w:hint="cs"/>
          <w:rtl/>
        </w:rPr>
        <w:t xml:space="preserve"> שעשינו </w:t>
      </w:r>
      <w:r>
        <w:rPr>
          <w:rFonts w:hint="cs"/>
        </w:rPr>
        <w:t>X</w:t>
      </w:r>
      <w:r>
        <w:rPr>
          <w:rFonts w:hint="cs"/>
          <w:rtl/>
        </w:rPr>
        <w:t xml:space="preserve">, עשינו </w:t>
      </w:r>
      <w:r>
        <w:rPr>
          <w:rFonts w:hint="cs"/>
        </w:rPr>
        <w:t>Y</w:t>
      </w:r>
      <w:r>
        <w:rPr>
          <w:rFonts w:hint="cs"/>
          <w:rtl/>
        </w:rPr>
        <w:t xml:space="preserve"> ועשינו </w:t>
      </w:r>
      <w:r>
        <w:rPr>
          <w:rFonts w:hint="cs"/>
        </w:rPr>
        <w:t>Z</w:t>
      </w:r>
      <w:r>
        <w:rPr>
          <w:rFonts w:hint="cs"/>
          <w:rtl/>
        </w:rPr>
        <w:t xml:space="preserve">, החוק לא נגמר בחוקים </w:t>
      </w:r>
      <w:bookmarkStart w:id="1231" w:name="_ETM_Q1_2994998"/>
      <w:bookmarkEnd w:id="1231"/>
      <w:r>
        <w:rPr>
          <w:rFonts w:hint="cs"/>
          <w:rtl/>
        </w:rPr>
        <w:t xml:space="preserve">האלה. יש הרבה מאוד זכויות אזרחיות נוספות שעבריינים </w:t>
      </w:r>
      <w:r>
        <w:rPr>
          <w:rFonts w:hint="eastAsia"/>
          <w:rtl/>
        </w:rPr>
        <w:t>–</w:t>
      </w:r>
      <w:r>
        <w:rPr>
          <w:rFonts w:hint="cs"/>
          <w:rtl/>
        </w:rPr>
        <w:t xml:space="preserve"> בצד</w:t>
      </w:r>
      <w:bookmarkStart w:id="1232" w:name="_ETM_Q1_2995678"/>
      <w:bookmarkEnd w:id="1232"/>
      <w:r>
        <w:rPr>
          <w:rFonts w:hint="cs"/>
          <w:rtl/>
        </w:rPr>
        <w:t xml:space="preserve">ק מבחינתם </w:t>
      </w:r>
      <w:r>
        <w:rPr>
          <w:rFonts w:hint="eastAsia"/>
          <w:rtl/>
        </w:rPr>
        <w:t>–</w:t>
      </w:r>
      <w:r>
        <w:rPr>
          <w:rFonts w:hint="cs"/>
          <w:rtl/>
        </w:rPr>
        <w:t xml:space="preserve"> יתקפו את ההחלטות האלה בבתי המשפט,</w:t>
      </w:r>
      <w:bookmarkStart w:id="1233" w:name="_ETM_Q1_3000598"/>
      <w:bookmarkEnd w:id="1233"/>
      <w:r>
        <w:rPr>
          <w:rFonts w:hint="cs"/>
          <w:rtl/>
        </w:rPr>
        <w:t xml:space="preserve"> ועל מנת להתגונן בעניין הזה אתה צריך לראות שהמסה הראייתית</w:t>
      </w:r>
      <w:bookmarkStart w:id="1234" w:name="_ETM_Q1_3004838"/>
      <w:bookmarkEnd w:id="1234"/>
      <w:r>
        <w:rPr>
          <w:rFonts w:hint="cs"/>
          <w:rtl/>
        </w:rPr>
        <w:t xml:space="preserve"> שהביאה אותך למחשבה ללכת על </w:t>
      </w:r>
      <w:proofErr w:type="spellStart"/>
      <w:r>
        <w:rPr>
          <w:rFonts w:hint="cs"/>
          <w:rtl/>
        </w:rPr>
        <w:t>המינהלי</w:t>
      </w:r>
      <w:proofErr w:type="spellEnd"/>
      <w:r>
        <w:rPr>
          <w:rFonts w:hint="cs"/>
          <w:rtl/>
        </w:rPr>
        <w:t xml:space="preserve"> היא מסה באמת משמעותית קריטית </w:t>
      </w:r>
      <w:r w:rsidR="00105E51">
        <w:rPr>
          <w:rFonts w:hint="cs"/>
          <w:rtl/>
        </w:rPr>
        <w:t xml:space="preserve">אבל חובה להמשיך להליך פלילי. אתה לא יכול </w:t>
      </w:r>
      <w:bookmarkStart w:id="1235" w:name="_ETM_Q1_3011948"/>
      <w:bookmarkEnd w:id="1235"/>
      <w:r w:rsidR="00105E51">
        <w:rPr>
          <w:rFonts w:hint="cs"/>
          <w:rtl/>
        </w:rPr>
        <w:t xml:space="preserve">ללכת רק על </w:t>
      </w:r>
      <w:proofErr w:type="spellStart"/>
      <w:r w:rsidR="00105E51">
        <w:rPr>
          <w:rFonts w:hint="cs"/>
          <w:rtl/>
        </w:rPr>
        <w:t>מינהלי</w:t>
      </w:r>
      <w:proofErr w:type="spellEnd"/>
      <w:r w:rsidR="00105E51">
        <w:rPr>
          <w:rFonts w:hint="cs"/>
          <w:rtl/>
        </w:rPr>
        <w:t xml:space="preserve"> ולהגיד, נגמור את האירוע הזה. </w:t>
      </w:r>
    </w:p>
    <w:p w:rsidR="00105E51" w:rsidRDefault="00105E51" w:rsidP="00F615CA">
      <w:pPr>
        <w:rPr>
          <w:rtl/>
        </w:rPr>
      </w:pPr>
    </w:p>
    <w:p w:rsidR="00105E51" w:rsidRDefault="00105E51" w:rsidP="00105E51">
      <w:pPr>
        <w:pStyle w:val="a4"/>
        <w:keepNext/>
        <w:rPr>
          <w:rtl/>
        </w:rPr>
      </w:pPr>
      <w:bookmarkStart w:id="1236" w:name="ET_speaker_6357_144"/>
      <w:r w:rsidRPr="00105E51">
        <w:rPr>
          <w:rStyle w:val="TagStyle"/>
          <w:rtl/>
        </w:rPr>
        <w:t xml:space="preserve"> &lt;&lt; דובר &gt;&gt; </w:t>
      </w:r>
      <w:r>
        <w:rPr>
          <w:rtl/>
        </w:rPr>
        <w:t>משה סעדה (הליכוד):</w:t>
      </w:r>
      <w:r w:rsidRPr="00105E51">
        <w:rPr>
          <w:rStyle w:val="TagStyle"/>
          <w:rtl/>
        </w:rPr>
        <w:t xml:space="preserve"> &lt;&lt; דובר &gt;&gt;</w:t>
      </w:r>
      <w:r>
        <w:rPr>
          <w:rtl/>
        </w:rPr>
        <w:t xml:space="preserve">   </w:t>
      </w:r>
      <w:bookmarkEnd w:id="1236"/>
    </w:p>
    <w:p w:rsidR="00105E51" w:rsidRDefault="00105E51" w:rsidP="00105E51">
      <w:pPr>
        <w:pStyle w:val="KeepWithNext"/>
        <w:rPr>
          <w:rtl/>
        </w:rPr>
      </w:pPr>
    </w:p>
    <w:p w:rsidR="00105E51" w:rsidRDefault="00105E51" w:rsidP="00105E51">
      <w:pPr>
        <w:rPr>
          <w:rtl/>
        </w:rPr>
      </w:pPr>
      <w:r>
        <w:rPr>
          <w:rFonts w:hint="cs"/>
          <w:rtl/>
        </w:rPr>
        <w:t xml:space="preserve">החידוש </w:t>
      </w:r>
      <w:bookmarkStart w:id="1237" w:name="_ETM_Q1_3015428"/>
      <w:bookmarkEnd w:id="1237"/>
      <w:r>
        <w:rPr>
          <w:rFonts w:hint="cs"/>
          <w:rtl/>
        </w:rPr>
        <w:t xml:space="preserve">בחוק הזה, כמו בחוק הטרור, אתה יוצא מנקודת הנחה </w:t>
      </w:r>
      <w:bookmarkStart w:id="1238" w:name="_ETM_Q1_3023145"/>
      <w:bookmarkEnd w:id="1238"/>
      <w:r>
        <w:rPr>
          <w:rFonts w:hint="cs"/>
          <w:rtl/>
        </w:rPr>
        <w:t xml:space="preserve">שיש תיקים </w:t>
      </w:r>
      <w:r>
        <w:rPr>
          <w:rFonts w:hint="eastAsia"/>
          <w:rtl/>
        </w:rPr>
        <w:t>–</w:t>
      </w:r>
      <w:r>
        <w:rPr>
          <w:rFonts w:hint="cs"/>
          <w:rtl/>
        </w:rPr>
        <w:t xml:space="preserve"> מי כמוך יודע כקצין </w:t>
      </w:r>
      <w:proofErr w:type="spellStart"/>
      <w:r>
        <w:rPr>
          <w:rFonts w:hint="cs"/>
          <w:rtl/>
        </w:rPr>
        <w:t>אח"מ</w:t>
      </w:r>
      <w:proofErr w:type="spellEnd"/>
      <w:r>
        <w:rPr>
          <w:rFonts w:hint="cs"/>
          <w:rtl/>
        </w:rPr>
        <w:t xml:space="preserve"> לשעבר </w:t>
      </w:r>
      <w:r>
        <w:rPr>
          <w:rFonts w:hint="eastAsia"/>
          <w:rtl/>
        </w:rPr>
        <w:t>–</w:t>
      </w:r>
      <w:r>
        <w:rPr>
          <w:rFonts w:hint="cs"/>
          <w:rtl/>
        </w:rPr>
        <w:t xml:space="preserve"> יש תיקים שאתה יודע בדיוק מודיעינית מה היה, ואתה לא </w:t>
      </w:r>
      <w:bookmarkStart w:id="1239" w:name="_ETM_Q1_3033002"/>
      <w:bookmarkEnd w:id="1239"/>
      <w:r>
        <w:rPr>
          <w:rFonts w:hint="cs"/>
          <w:rtl/>
        </w:rPr>
        <w:t xml:space="preserve">תגיע לראיות. </w:t>
      </w:r>
    </w:p>
    <w:p w:rsidR="00105E51" w:rsidRDefault="00105E51" w:rsidP="00105E51">
      <w:pPr>
        <w:rPr>
          <w:rtl/>
        </w:rPr>
      </w:pPr>
      <w:bookmarkStart w:id="1240" w:name="_ETM_Q1_3017884"/>
      <w:bookmarkStart w:id="1241" w:name="_ETM_Q1_3017976"/>
      <w:bookmarkStart w:id="1242" w:name="_ETM_Q1_3018012"/>
      <w:bookmarkStart w:id="1243" w:name="_ETM_Q1_3018082"/>
      <w:bookmarkStart w:id="1244" w:name="_ETM_Q1_3019292"/>
      <w:bookmarkEnd w:id="1240"/>
      <w:bookmarkEnd w:id="1241"/>
      <w:bookmarkEnd w:id="1242"/>
      <w:bookmarkEnd w:id="1243"/>
      <w:bookmarkEnd w:id="1244"/>
    </w:p>
    <w:p w:rsidR="00105E51" w:rsidRDefault="00105E51" w:rsidP="00105E51">
      <w:pPr>
        <w:pStyle w:val="a4"/>
        <w:keepNext/>
        <w:rPr>
          <w:rtl/>
        </w:rPr>
      </w:pPr>
      <w:bookmarkStart w:id="1245" w:name="ET_speaker_5791_145"/>
      <w:r w:rsidRPr="00105E51">
        <w:rPr>
          <w:rStyle w:val="TagStyle"/>
          <w:rtl/>
        </w:rPr>
        <w:t xml:space="preserve"> &lt;&lt; דובר &gt;&gt; </w:t>
      </w:r>
      <w:r>
        <w:rPr>
          <w:rtl/>
        </w:rPr>
        <w:t xml:space="preserve">יואב </w:t>
      </w:r>
      <w:proofErr w:type="spellStart"/>
      <w:r>
        <w:rPr>
          <w:rtl/>
        </w:rPr>
        <w:t>סגלוביץ</w:t>
      </w:r>
      <w:proofErr w:type="spellEnd"/>
      <w:r>
        <w:rPr>
          <w:rtl/>
        </w:rPr>
        <w:t>' (יש עתיד):</w:t>
      </w:r>
      <w:r w:rsidRPr="00105E51">
        <w:rPr>
          <w:rStyle w:val="TagStyle"/>
          <w:rtl/>
        </w:rPr>
        <w:t xml:space="preserve"> &lt;&lt; דובר &gt;&gt;</w:t>
      </w:r>
      <w:r>
        <w:rPr>
          <w:rtl/>
        </w:rPr>
        <w:t xml:space="preserve">   </w:t>
      </w:r>
      <w:bookmarkEnd w:id="1245"/>
    </w:p>
    <w:p w:rsidR="00105E51" w:rsidRDefault="00105E51" w:rsidP="00105E51">
      <w:pPr>
        <w:pStyle w:val="KeepWithNext"/>
        <w:rPr>
          <w:rtl/>
        </w:rPr>
      </w:pPr>
    </w:p>
    <w:p w:rsidR="00105E51" w:rsidRDefault="00105E51" w:rsidP="00105E51">
      <w:pPr>
        <w:rPr>
          <w:rtl/>
        </w:rPr>
      </w:pPr>
      <w:bookmarkStart w:id="1246" w:name="_ETM_Q1_3019998"/>
      <w:bookmarkStart w:id="1247" w:name="_ETM_Q1_3020040"/>
      <w:bookmarkEnd w:id="1246"/>
      <w:bookmarkEnd w:id="1247"/>
      <w:r>
        <w:rPr>
          <w:rFonts w:hint="cs"/>
          <w:rtl/>
        </w:rPr>
        <w:t xml:space="preserve">אני יודע עוד משהו, אני אגיד לך ממה </w:t>
      </w:r>
      <w:bookmarkStart w:id="1248" w:name="_ETM_Q1_3034361"/>
      <w:bookmarkEnd w:id="1248"/>
      <w:r>
        <w:rPr>
          <w:rFonts w:hint="cs"/>
          <w:rtl/>
        </w:rPr>
        <w:t>אני מזהיר. אני לא נגד החוק הזה או חוקים דומים</w:t>
      </w:r>
      <w:bookmarkStart w:id="1249" w:name="_ETM_Q1_3038239"/>
      <w:bookmarkEnd w:id="1249"/>
      <w:r>
        <w:rPr>
          <w:rFonts w:hint="cs"/>
          <w:rtl/>
        </w:rPr>
        <w:t xml:space="preserve"> או תיקונים. אני מסתכל על מערכת אכיפה במדינה דמוקרטית, בסוף </w:t>
      </w:r>
      <w:bookmarkStart w:id="1250" w:name="_ETM_Q1_3039794"/>
      <w:bookmarkEnd w:id="1250"/>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w:t>
      </w:r>
      <w:r>
        <w:rPr>
          <w:rtl/>
        </w:rPr>
        <w:t>–</w:t>
      </w:r>
      <w:r>
        <w:rPr>
          <w:rFonts w:hint="cs"/>
          <w:rtl/>
        </w:rPr>
        <w:t xml:space="preserve"> גם טרור, גם אמצעים </w:t>
      </w:r>
      <w:proofErr w:type="spellStart"/>
      <w:r>
        <w:rPr>
          <w:rFonts w:hint="cs"/>
          <w:rtl/>
        </w:rPr>
        <w:t>מינהליים</w:t>
      </w:r>
      <w:proofErr w:type="spellEnd"/>
      <w:r>
        <w:rPr>
          <w:rFonts w:hint="cs"/>
          <w:rtl/>
        </w:rPr>
        <w:t xml:space="preserve">, אם אתה </w:t>
      </w:r>
      <w:bookmarkStart w:id="1251" w:name="_ETM_Q1_3043153"/>
      <w:bookmarkEnd w:id="1251"/>
      <w:r>
        <w:rPr>
          <w:rFonts w:hint="cs"/>
          <w:rtl/>
        </w:rPr>
        <w:t xml:space="preserve">לא משלים אותם בסוף אתה יוצא נפסד. </w:t>
      </w:r>
      <w:bookmarkStart w:id="1252" w:name="_ETM_Q1_3048875"/>
      <w:bookmarkEnd w:id="1252"/>
    </w:p>
    <w:p w:rsidR="00105E51" w:rsidRDefault="00105E51" w:rsidP="00105E51">
      <w:pPr>
        <w:rPr>
          <w:rtl/>
        </w:rPr>
      </w:pPr>
      <w:bookmarkStart w:id="1253" w:name="_ETM_Q1_3048963"/>
      <w:bookmarkEnd w:id="1253"/>
    </w:p>
    <w:p w:rsidR="00105E51" w:rsidRDefault="00105E51" w:rsidP="00105E51">
      <w:pPr>
        <w:rPr>
          <w:rtl/>
        </w:rPr>
      </w:pPr>
      <w:bookmarkStart w:id="1254" w:name="_ETM_Q1_3049020"/>
      <w:bookmarkStart w:id="1255" w:name="_ETM_Q1_3049092"/>
      <w:bookmarkEnd w:id="1254"/>
      <w:bookmarkEnd w:id="1255"/>
      <w:r>
        <w:rPr>
          <w:rFonts w:hint="cs"/>
          <w:rtl/>
        </w:rPr>
        <w:t>פה אני חושב</w:t>
      </w:r>
      <w:bookmarkStart w:id="1256" w:name="_ETM_Q1_3051387"/>
      <w:bookmarkEnd w:id="1256"/>
      <w:r>
        <w:rPr>
          <w:rFonts w:hint="cs"/>
          <w:rtl/>
        </w:rPr>
        <w:t xml:space="preserve"> אחרת. אני חושב שמשטרה אפקטיבית, חרוצה, עניינית ומקצועית יכולה להגיע </w:t>
      </w:r>
      <w:bookmarkStart w:id="1257" w:name="_ETM_Q1_3052189"/>
      <w:bookmarkEnd w:id="1257"/>
      <w:r>
        <w:rPr>
          <w:rFonts w:hint="cs"/>
          <w:rtl/>
        </w:rPr>
        <w:t xml:space="preserve">ליותר ראיות. אסור לעודד הליכה רק לאפיק </w:t>
      </w:r>
      <w:proofErr w:type="spellStart"/>
      <w:r>
        <w:rPr>
          <w:rFonts w:hint="cs"/>
          <w:rtl/>
        </w:rPr>
        <w:t>המינהלי</w:t>
      </w:r>
      <w:proofErr w:type="spellEnd"/>
      <w:r>
        <w:rPr>
          <w:rFonts w:hint="cs"/>
          <w:rtl/>
        </w:rPr>
        <w:t>. אני</w:t>
      </w:r>
      <w:bookmarkStart w:id="1258" w:name="_ETM_Q1_3056880"/>
      <w:bookmarkEnd w:id="1258"/>
      <w:r>
        <w:rPr>
          <w:rFonts w:hint="cs"/>
          <w:rtl/>
        </w:rPr>
        <w:t xml:space="preserve"> לא אומר כן, אני לא אומר לא, אני רק נו</w:t>
      </w:r>
      <w:bookmarkStart w:id="1259" w:name="_ETM_Q1_3056829"/>
      <w:bookmarkEnd w:id="1259"/>
      <w:r>
        <w:rPr>
          <w:rFonts w:hint="cs"/>
          <w:rtl/>
        </w:rPr>
        <w:t xml:space="preserve">תן איזשהם זרקורים על העניין, שלדעתי זה </w:t>
      </w:r>
      <w:bookmarkStart w:id="1260" w:name="_ETM_Q1_3060197"/>
      <w:bookmarkEnd w:id="1260"/>
      <w:r>
        <w:rPr>
          <w:rFonts w:hint="cs"/>
          <w:rtl/>
        </w:rPr>
        <w:t xml:space="preserve">אינטרס משותף, גם של המציע, גם של הכנסת, גם של </w:t>
      </w:r>
      <w:bookmarkStart w:id="1261" w:name="_ETM_Q1_3061692"/>
      <w:bookmarkEnd w:id="1261"/>
      <w:r>
        <w:rPr>
          <w:rFonts w:hint="cs"/>
          <w:rtl/>
        </w:rPr>
        <w:t xml:space="preserve">המשטרה. בסוף רוצים לעשות חוק שהוא כן ייתן </w:t>
      </w:r>
      <w:bookmarkStart w:id="1262" w:name="_ETM_Q1_3070365"/>
      <w:bookmarkEnd w:id="1262"/>
      <w:r>
        <w:rPr>
          <w:rFonts w:hint="cs"/>
          <w:rtl/>
        </w:rPr>
        <w:t xml:space="preserve">עוד כלים אבל הוא לא יהפוך אותנו לעצלנים. </w:t>
      </w:r>
    </w:p>
    <w:p w:rsidR="00105E51" w:rsidRDefault="00105E51" w:rsidP="00105E51">
      <w:pPr>
        <w:rPr>
          <w:rtl/>
        </w:rPr>
      </w:pPr>
      <w:bookmarkStart w:id="1263" w:name="_ETM_Q1_3061827"/>
      <w:bookmarkStart w:id="1264" w:name="_ETM_Q1_3061911"/>
      <w:bookmarkEnd w:id="1263"/>
      <w:bookmarkEnd w:id="1264"/>
    </w:p>
    <w:p w:rsidR="00105E51" w:rsidRDefault="00105E51" w:rsidP="00105E51">
      <w:pPr>
        <w:pStyle w:val="af6"/>
        <w:keepNext/>
        <w:rPr>
          <w:rtl/>
        </w:rPr>
      </w:pPr>
      <w:bookmarkStart w:id="1265" w:name="ET_yor_6358_146"/>
      <w:r w:rsidRPr="00105E51">
        <w:rPr>
          <w:rStyle w:val="TagStyle"/>
          <w:rtl/>
        </w:rPr>
        <w:t xml:space="preserve"> &lt;&lt; </w:t>
      </w:r>
      <w:proofErr w:type="spellStart"/>
      <w:r w:rsidRPr="00105E51">
        <w:rPr>
          <w:rStyle w:val="TagStyle"/>
          <w:rtl/>
        </w:rPr>
        <w:t>יור</w:t>
      </w:r>
      <w:proofErr w:type="spellEnd"/>
      <w:r w:rsidRPr="00105E51">
        <w:rPr>
          <w:rStyle w:val="TagStyle"/>
          <w:rtl/>
        </w:rPr>
        <w:t xml:space="preserve"> &gt;&gt; </w:t>
      </w:r>
      <w:r>
        <w:rPr>
          <w:rtl/>
        </w:rPr>
        <w:t>היו"ר צביקה פוגל:</w:t>
      </w:r>
      <w:r w:rsidRPr="00105E51">
        <w:rPr>
          <w:rStyle w:val="TagStyle"/>
          <w:rtl/>
        </w:rPr>
        <w:t xml:space="preserve"> &lt;&lt; </w:t>
      </w:r>
      <w:proofErr w:type="spellStart"/>
      <w:r w:rsidRPr="00105E51">
        <w:rPr>
          <w:rStyle w:val="TagStyle"/>
          <w:rtl/>
        </w:rPr>
        <w:t>יור</w:t>
      </w:r>
      <w:proofErr w:type="spellEnd"/>
      <w:r w:rsidRPr="00105E51">
        <w:rPr>
          <w:rStyle w:val="TagStyle"/>
          <w:rtl/>
        </w:rPr>
        <w:t xml:space="preserve"> &gt;&gt;</w:t>
      </w:r>
      <w:r>
        <w:rPr>
          <w:rtl/>
        </w:rPr>
        <w:t xml:space="preserve">   </w:t>
      </w:r>
      <w:bookmarkEnd w:id="1265"/>
    </w:p>
    <w:p w:rsidR="00105E51" w:rsidRDefault="00105E51" w:rsidP="00105E51">
      <w:pPr>
        <w:pStyle w:val="KeepWithNext"/>
        <w:rPr>
          <w:rtl/>
        </w:rPr>
      </w:pPr>
    </w:p>
    <w:p w:rsidR="00105E51" w:rsidRDefault="00105E51" w:rsidP="00105E51">
      <w:pPr>
        <w:rPr>
          <w:rtl/>
        </w:rPr>
      </w:pPr>
      <w:bookmarkStart w:id="1266" w:name="_ETM_Q1_3062768"/>
      <w:bookmarkEnd w:id="1266"/>
      <w:r>
        <w:rPr>
          <w:rFonts w:hint="cs"/>
          <w:rtl/>
        </w:rPr>
        <w:t>חבר הכנסת</w:t>
      </w:r>
      <w:bookmarkStart w:id="1267" w:name="_ETM_Q1_3071667"/>
      <w:bookmarkEnd w:id="1267"/>
      <w:r>
        <w:rPr>
          <w:rFonts w:hint="cs"/>
          <w:rtl/>
        </w:rPr>
        <w:t xml:space="preserve"> </w:t>
      </w:r>
      <w:proofErr w:type="spellStart"/>
      <w:r>
        <w:rPr>
          <w:rFonts w:hint="cs"/>
          <w:rtl/>
        </w:rPr>
        <w:t>סגלוביץ</w:t>
      </w:r>
      <w:proofErr w:type="spellEnd"/>
      <w:r>
        <w:rPr>
          <w:rFonts w:hint="cs"/>
          <w:rtl/>
        </w:rPr>
        <w:t xml:space="preserve">', תודה רבה על הדברים האלה. </w:t>
      </w:r>
    </w:p>
    <w:p w:rsidR="00105E51" w:rsidRDefault="00105E51" w:rsidP="00105E51">
      <w:pPr>
        <w:rPr>
          <w:rtl/>
        </w:rPr>
      </w:pPr>
    </w:p>
    <w:p w:rsidR="00105E51" w:rsidRDefault="00105E51" w:rsidP="00105E51">
      <w:pPr>
        <w:pStyle w:val="a4"/>
        <w:keepNext/>
        <w:rPr>
          <w:rtl/>
        </w:rPr>
      </w:pPr>
      <w:bookmarkStart w:id="1268" w:name="ET_speaker_5791_147"/>
      <w:r w:rsidRPr="00105E51">
        <w:rPr>
          <w:rStyle w:val="TagStyle"/>
          <w:rtl/>
        </w:rPr>
        <w:t xml:space="preserve"> &lt;&lt; דובר &gt;&gt; </w:t>
      </w:r>
      <w:r>
        <w:rPr>
          <w:rtl/>
        </w:rPr>
        <w:t xml:space="preserve">יואב </w:t>
      </w:r>
      <w:proofErr w:type="spellStart"/>
      <w:r>
        <w:rPr>
          <w:rtl/>
        </w:rPr>
        <w:t>סגלוביץ</w:t>
      </w:r>
      <w:proofErr w:type="spellEnd"/>
      <w:r>
        <w:rPr>
          <w:rtl/>
        </w:rPr>
        <w:t>' (יש עתיד):</w:t>
      </w:r>
      <w:r w:rsidRPr="00105E51">
        <w:rPr>
          <w:rStyle w:val="TagStyle"/>
          <w:rtl/>
        </w:rPr>
        <w:t xml:space="preserve"> &lt;&lt; דובר &gt;&gt;</w:t>
      </w:r>
      <w:r>
        <w:rPr>
          <w:rtl/>
        </w:rPr>
        <w:t xml:space="preserve">   </w:t>
      </w:r>
      <w:bookmarkEnd w:id="1268"/>
    </w:p>
    <w:p w:rsidR="00105E51" w:rsidRDefault="00105E51" w:rsidP="00105E51">
      <w:pPr>
        <w:pStyle w:val="KeepWithNext"/>
        <w:rPr>
          <w:rtl/>
        </w:rPr>
      </w:pPr>
    </w:p>
    <w:p w:rsidR="00105E51" w:rsidRDefault="00105E51" w:rsidP="00105E51">
      <w:pPr>
        <w:rPr>
          <w:rtl/>
        </w:rPr>
      </w:pPr>
      <w:r>
        <w:rPr>
          <w:rFonts w:hint="cs"/>
          <w:rtl/>
        </w:rPr>
        <w:t>אני מתנצל, הייתי נשאר.</w:t>
      </w:r>
    </w:p>
    <w:p w:rsidR="00105E51" w:rsidRDefault="00105E51" w:rsidP="00105E51">
      <w:pPr>
        <w:rPr>
          <w:rtl/>
        </w:rPr>
      </w:pPr>
      <w:bookmarkStart w:id="1269" w:name="_ETM_Q1_3069898"/>
      <w:bookmarkStart w:id="1270" w:name="_ETM_Q1_3069984"/>
      <w:bookmarkEnd w:id="1269"/>
      <w:bookmarkEnd w:id="1270"/>
    </w:p>
    <w:p w:rsidR="00105E51" w:rsidRDefault="00105E51" w:rsidP="00105E51">
      <w:pPr>
        <w:pStyle w:val="af6"/>
        <w:keepNext/>
        <w:rPr>
          <w:rtl/>
        </w:rPr>
      </w:pPr>
      <w:bookmarkStart w:id="1271" w:name="ET_yor_6358_148"/>
      <w:r w:rsidRPr="00105E51">
        <w:rPr>
          <w:rStyle w:val="TagStyle"/>
          <w:rtl/>
        </w:rPr>
        <w:t xml:space="preserve"> &lt;&lt; יור &gt;&gt; </w:t>
      </w:r>
      <w:r>
        <w:rPr>
          <w:rtl/>
        </w:rPr>
        <w:t>היו"ר צביקה פוגל:</w:t>
      </w:r>
      <w:r w:rsidRPr="00105E51">
        <w:rPr>
          <w:rStyle w:val="TagStyle"/>
          <w:rtl/>
        </w:rPr>
        <w:t xml:space="preserve"> &lt;&lt; יור &gt;&gt;</w:t>
      </w:r>
      <w:r>
        <w:rPr>
          <w:rtl/>
        </w:rPr>
        <w:t xml:space="preserve">   </w:t>
      </w:r>
      <w:bookmarkEnd w:id="1271"/>
    </w:p>
    <w:p w:rsidR="00105E51" w:rsidRDefault="00105E51" w:rsidP="00105E51">
      <w:pPr>
        <w:pStyle w:val="KeepWithNext"/>
        <w:rPr>
          <w:rtl/>
        </w:rPr>
      </w:pPr>
    </w:p>
    <w:p w:rsidR="00105E51" w:rsidRDefault="00105E51" w:rsidP="00105E51">
      <w:pPr>
        <w:rPr>
          <w:rtl/>
        </w:rPr>
      </w:pPr>
      <w:bookmarkStart w:id="1272" w:name="_ETM_Q1_3071001"/>
      <w:bookmarkEnd w:id="1272"/>
      <w:r>
        <w:rPr>
          <w:rFonts w:hint="cs"/>
          <w:rtl/>
        </w:rPr>
        <w:t>אני יודע שאתה חייב לרוץ</w:t>
      </w:r>
      <w:bookmarkStart w:id="1273" w:name="_ETM_Q1_3076713"/>
      <w:bookmarkEnd w:id="1273"/>
      <w:r>
        <w:rPr>
          <w:rFonts w:hint="cs"/>
          <w:rtl/>
        </w:rPr>
        <w:t xml:space="preserve">. אני רק רוצה להגיד לך שבחלק שהפסדת בדיון אנחנו </w:t>
      </w:r>
      <w:bookmarkStart w:id="1274" w:name="_ETM_Q1_3085319"/>
      <w:bookmarkEnd w:id="1274"/>
      <w:r>
        <w:rPr>
          <w:rFonts w:hint="cs"/>
          <w:rtl/>
        </w:rPr>
        <w:t xml:space="preserve">דווקא לקחנו את הראייה ההוליסטית על הכול, גם הזכרנו את </w:t>
      </w:r>
      <w:bookmarkStart w:id="1275" w:name="_ETM_Q1_3090555"/>
      <w:bookmarkEnd w:id="1275"/>
      <w:r>
        <w:rPr>
          <w:rFonts w:hint="cs"/>
          <w:rtl/>
        </w:rPr>
        <w:t xml:space="preserve">ראש </w:t>
      </w:r>
      <w:proofErr w:type="spellStart"/>
      <w:r>
        <w:rPr>
          <w:rFonts w:hint="cs"/>
          <w:rtl/>
        </w:rPr>
        <w:t>אח"מ</w:t>
      </w:r>
      <w:proofErr w:type="spellEnd"/>
      <w:r>
        <w:rPr>
          <w:rFonts w:hint="cs"/>
          <w:rtl/>
        </w:rPr>
        <w:t xml:space="preserve"> כדמות מרכזית בתוך התהליך הזה. אני חושב </w:t>
      </w:r>
      <w:bookmarkStart w:id="1276" w:name="_ETM_Q1_3092175"/>
      <w:bookmarkEnd w:id="1276"/>
      <w:r>
        <w:rPr>
          <w:rFonts w:hint="cs"/>
          <w:rtl/>
        </w:rPr>
        <w:t>שיש דברי טעם במה שאמרת. תודה רבה.</w:t>
      </w:r>
      <w:bookmarkStart w:id="1277" w:name="_ETM_Q1_3090962"/>
      <w:bookmarkEnd w:id="1277"/>
      <w:r>
        <w:rPr>
          <w:rFonts w:hint="cs"/>
          <w:rtl/>
        </w:rPr>
        <w:t xml:space="preserve"> עוד </w:t>
      </w:r>
      <w:bookmarkStart w:id="1278" w:name="_ETM_Q1_3098936"/>
      <w:bookmarkEnd w:id="1278"/>
      <w:r>
        <w:rPr>
          <w:rFonts w:hint="cs"/>
          <w:rtl/>
        </w:rPr>
        <w:t>הסתייגויות, הערות לסעיף 1ב, בבקשה.</w:t>
      </w:r>
    </w:p>
    <w:p w:rsidR="00105E51" w:rsidRDefault="00105E51" w:rsidP="00105E51">
      <w:pPr>
        <w:rPr>
          <w:rtl/>
        </w:rPr>
      </w:pPr>
      <w:bookmarkStart w:id="1279" w:name="_ETM_Q1_3091059"/>
      <w:bookmarkStart w:id="1280" w:name="_ETM_Q1_3092658"/>
      <w:bookmarkEnd w:id="1279"/>
      <w:bookmarkEnd w:id="1280"/>
    </w:p>
    <w:p w:rsidR="00105E51" w:rsidRDefault="00105E51" w:rsidP="00105E51">
      <w:pPr>
        <w:pStyle w:val="af9"/>
        <w:keepNext/>
        <w:rPr>
          <w:rtl/>
        </w:rPr>
      </w:pPr>
      <w:bookmarkStart w:id="1281" w:name="ET_guest_880946_149"/>
      <w:r w:rsidRPr="00105E51">
        <w:rPr>
          <w:rStyle w:val="TagStyle"/>
          <w:rtl/>
        </w:rPr>
        <w:t xml:space="preserve"> &lt;&lt; אורח &gt;&gt; </w:t>
      </w:r>
      <w:r>
        <w:rPr>
          <w:rFonts w:hint="cs"/>
          <w:rtl/>
        </w:rPr>
        <w:t xml:space="preserve">נצ"מ </w:t>
      </w:r>
      <w:r>
        <w:rPr>
          <w:rtl/>
        </w:rPr>
        <w:t>גלעד בהט:</w:t>
      </w:r>
      <w:r w:rsidRPr="00105E51">
        <w:rPr>
          <w:rStyle w:val="TagStyle"/>
          <w:rtl/>
        </w:rPr>
        <w:t xml:space="preserve"> &lt;&lt; אורח &gt;&gt;</w:t>
      </w:r>
      <w:r>
        <w:rPr>
          <w:rtl/>
        </w:rPr>
        <w:t xml:space="preserve">   </w:t>
      </w:r>
      <w:bookmarkEnd w:id="1281"/>
    </w:p>
    <w:p w:rsidR="00105E51" w:rsidRDefault="00105E51" w:rsidP="00105E51">
      <w:pPr>
        <w:pStyle w:val="KeepWithNext"/>
        <w:rPr>
          <w:rtl/>
        </w:rPr>
      </w:pPr>
    </w:p>
    <w:p w:rsidR="00105E51" w:rsidRDefault="00025A29" w:rsidP="00105E51">
      <w:pPr>
        <w:rPr>
          <w:rtl/>
        </w:rPr>
      </w:pPr>
      <w:bookmarkStart w:id="1282" w:name="_ETM_Q1_3093119"/>
      <w:bookmarkStart w:id="1283" w:name="_ETM_Q1_3093166"/>
      <w:bookmarkEnd w:id="1282"/>
      <w:bookmarkEnd w:id="1283"/>
      <w:r>
        <w:rPr>
          <w:rFonts w:hint="cs"/>
          <w:rtl/>
        </w:rPr>
        <w:t xml:space="preserve">קודם כול, אני מתחבר למה שאמר חבר הכנסת </w:t>
      </w:r>
      <w:proofErr w:type="spellStart"/>
      <w:r>
        <w:rPr>
          <w:rFonts w:hint="cs"/>
          <w:rtl/>
        </w:rPr>
        <w:t>סגלוביץ</w:t>
      </w:r>
      <w:proofErr w:type="spellEnd"/>
      <w:r>
        <w:rPr>
          <w:rFonts w:hint="cs"/>
          <w:rtl/>
        </w:rPr>
        <w:t xml:space="preserve">', שיצא. ברור שההעדפה תמיד צריכה להיות </w:t>
      </w:r>
      <w:bookmarkStart w:id="1284" w:name="_ETM_Q1_3135501"/>
      <w:bookmarkEnd w:id="1284"/>
      <w:r>
        <w:rPr>
          <w:rFonts w:hint="cs"/>
          <w:rtl/>
        </w:rPr>
        <w:t xml:space="preserve">לכיוון ההליך הפלילי. אני חייב להגיד, ואמרתי את זה כבר </w:t>
      </w:r>
      <w:bookmarkStart w:id="1285" w:name="_ETM_Q1_3137333"/>
      <w:bookmarkEnd w:id="1285"/>
      <w:r>
        <w:rPr>
          <w:rFonts w:hint="cs"/>
          <w:rtl/>
        </w:rPr>
        <w:t xml:space="preserve">בכמה דיונים, שיש שחיקה מאוד גדולה באפקטיביות שלו בשנים האחרונות, </w:t>
      </w:r>
      <w:bookmarkStart w:id="1286" w:name="_ETM_Q1_3146044"/>
      <w:bookmarkEnd w:id="1286"/>
      <w:r>
        <w:rPr>
          <w:rFonts w:hint="cs"/>
          <w:rtl/>
        </w:rPr>
        <w:t xml:space="preserve">והתוצאות מדברות בעד עצמן. </w:t>
      </w:r>
    </w:p>
    <w:p w:rsidR="00025A29" w:rsidRDefault="00025A29" w:rsidP="00105E51">
      <w:pPr>
        <w:rPr>
          <w:rtl/>
        </w:rPr>
      </w:pPr>
      <w:bookmarkStart w:id="1287" w:name="_ETM_Q1_3147484"/>
      <w:bookmarkStart w:id="1288" w:name="_ETM_Q1_3147572"/>
      <w:bookmarkEnd w:id="1287"/>
      <w:bookmarkEnd w:id="1288"/>
    </w:p>
    <w:p w:rsidR="00025A29" w:rsidRDefault="00025A29" w:rsidP="00025A29">
      <w:pPr>
        <w:rPr>
          <w:rtl/>
        </w:rPr>
      </w:pPr>
      <w:bookmarkStart w:id="1289" w:name="_ETM_Q1_3147612"/>
      <w:bookmarkStart w:id="1290" w:name="_ETM_Q1_3147687"/>
      <w:bookmarkEnd w:id="1289"/>
      <w:bookmarkEnd w:id="1290"/>
      <w:r>
        <w:rPr>
          <w:rFonts w:hint="cs"/>
          <w:rtl/>
        </w:rPr>
        <w:lastRenderedPageBreak/>
        <w:t>אני לא חושב שזה בא במקום</w:t>
      </w:r>
      <w:bookmarkStart w:id="1291" w:name="_ETM_Q1_3151403"/>
      <w:bookmarkEnd w:id="1291"/>
      <w:r>
        <w:rPr>
          <w:rFonts w:hint="cs"/>
          <w:rtl/>
        </w:rPr>
        <w:t xml:space="preserve"> אלא זה בא במקביל. ההליך </w:t>
      </w:r>
      <w:proofErr w:type="spellStart"/>
      <w:r>
        <w:rPr>
          <w:rFonts w:hint="cs"/>
          <w:rtl/>
        </w:rPr>
        <w:t>המינהלי</w:t>
      </w:r>
      <w:proofErr w:type="spellEnd"/>
      <w:r>
        <w:rPr>
          <w:rFonts w:hint="cs"/>
          <w:rtl/>
        </w:rPr>
        <w:t xml:space="preserve"> בא במקביל,</w:t>
      </w:r>
      <w:bookmarkStart w:id="1292" w:name="_ETM_Q1_3155580"/>
      <w:bookmarkEnd w:id="1292"/>
      <w:r>
        <w:rPr>
          <w:rFonts w:hint="cs"/>
          <w:rtl/>
        </w:rPr>
        <w:t xml:space="preserve"> גם בגלל שחיקת ההליך הפלילי אבל גם </w:t>
      </w:r>
      <w:bookmarkStart w:id="1293" w:name="_ETM_Q1_3159125"/>
      <w:bookmarkEnd w:id="1293"/>
      <w:r>
        <w:rPr>
          <w:rFonts w:hint="cs"/>
          <w:rtl/>
        </w:rPr>
        <w:t xml:space="preserve">בגלל שיש לו יתרונות ברורים, בעיקר בנושא המהירות, והדבר </w:t>
      </w:r>
      <w:bookmarkStart w:id="1294" w:name="_ETM_Q1_3162467"/>
      <w:bookmarkEnd w:id="1294"/>
      <w:r>
        <w:rPr>
          <w:rFonts w:hint="cs"/>
          <w:rtl/>
        </w:rPr>
        <w:t xml:space="preserve">הזה למול הליך פלילי שנמשך </w:t>
      </w:r>
      <w:r>
        <w:rPr>
          <w:rFonts w:hint="eastAsia"/>
          <w:rtl/>
        </w:rPr>
        <w:t>–</w:t>
      </w:r>
      <w:r>
        <w:rPr>
          <w:rFonts w:hint="cs"/>
          <w:rtl/>
        </w:rPr>
        <w:t xml:space="preserve"> אני אומר בעדינות </w:t>
      </w:r>
      <w:r>
        <w:rPr>
          <w:rFonts w:hint="eastAsia"/>
          <w:rtl/>
        </w:rPr>
        <w:t>–</w:t>
      </w:r>
      <w:r>
        <w:rPr>
          <w:rFonts w:hint="cs"/>
          <w:rtl/>
        </w:rPr>
        <w:t xml:space="preserve"> </w:t>
      </w:r>
      <w:bookmarkStart w:id="1295" w:name="_ETM_Q1_3168770"/>
      <w:bookmarkEnd w:id="1295"/>
      <w:r>
        <w:rPr>
          <w:rFonts w:hint="cs"/>
          <w:rtl/>
        </w:rPr>
        <w:t xml:space="preserve">פרק זמן ארוך מאוד מאוד מאוד, </w:t>
      </w:r>
      <w:r w:rsidR="00DC7D04">
        <w:rPr>
          <w:rFonts w:hint="cs"/>
          <w:rtl/>
        </w:rPr>
        <w:t xml:space="preserve">יש חשיבות גדולה לעצור </w:t>
      </w:r>
      <w:bookmarkStart w:id="1296" w:name="_ETM_Q1_3176957"/>
      <w:bookmarkEnd w:id="1296"/>
      <w:r w:rsidR="00DC7D04">
        <w:rPr>
          <w:rFonts w:hint="cs"/>
          <w:rtl/>
        </w:rPr>
        <w:t>ולפגוע בצינורות הכלכליים שבסופו של יום, להבדיל מארגוני ט</w:t>
      </w:r>
      <w:bookmarkStart w:id="1297" w:name="_ETM_Q1_3179055"/>
      <w:bookmarkEnd w:id="1297"/>
      <w:r w:rsidR="00DC7D04">
        <w:rPr>
          <w:rFonts w:hint="cs"/>
          <w:rtl/>
        </w:rPr>
        <w:t>רור, את ארגוני הפשיעה הפליליים זה מה שמניע בדרך</w:t>
      </w:r>
      <w:bookmarkStart w:id="1298" w:name="_ETM_Q1_3182754"/>
      <w:bookmarkEnd w:id="1298"/>
      <w:r w:rsidR="00DC7D04">
        <w:rPr>
          <w:rFonts w:hint="cs"/>
          <w:rtl/>
        </w:rPr>
        <w:t xml:space="preserve"> כלל, הצינורות הכלכליים. אין פה הרבה </w:t>
      </w:r>
      <w:bookmarkStart w:id="1299" w:name="_ETM_Q1_3187838"/>
      <w:bookmarkEnd w:id="1299"/>
      <w:r w:rsidR="00DC7D04">
        <w:rPr>
          <w:rFonts w:hint="cs"/>
          <w:rtl/>
        </w:rPr>
        <w:t xml:space="preserve">אידיאולוגיה. </w:t>
      </w:r>
    </w:p>
    <w:p w:rsidR="00DC7D04" w:rsidRDefault="00DC7D04" w:rsidP="00025A29">
      <w:pPr>
        <w:rPr>
          <w:rtl/>
        </w:rPr>
      </w:pPr>
    </w:p>
    <w:p w:rsidR="00DC7D04" w:rsidRDefault="00DC7D04" w:rsidP="00DC7D04">
      <w:pPr>
        <w:pStyle w:val="a4"/>
        <w:keepNext/>
        <w:rPr>
          <w:rtl/>
        </w:rPr>
      </w:pPr>
      <w:bookmarkStart w:id="1300" w:name="ET_speaker_מירי_פרנקלשור_150"/>
      <w:r w:rsidRPr="00DC7D04">
        <w:rPr>
          <w:rStyle w:val="TagStyle"/>
          <w:rtl/>
        </w:rPr>
        <w:t xml:space="preserve"> &lt;&lt; דובר &gt;&gt; </w:t>
      </w:r>
      <w:r>
        <w:rPr>
          <w:rtl/>
        </w:rPr>
        <w:t>מירי פרנקל-שור:</w:t>
      </w:r>
      <w:r w:rsidRPr="00DC7D04">
        <w:rPr>
          <w:rStyle w:val="TagStyle"/>
          <w:rtl/>
        </w:rPr>
        <w:t xml:space="preserve"> &lt;&lt; דובר &gt;&gt;</w:t>
      </w:r>
      <w:r>
        <w:rPr>
          <w:rtl/>
        </w:rPr>
        <w:t xml:space="preserve">   </w:t>
      </w:r>
      <w:bookmarkEnd w:id="1300"/>
    </w:p>
    <w:p w:rsidR="00DC7D04" w:rsidRDefault="00DC7D04" w:rsidP="00DC7D04">
      <w:pPr>
        <w:pStyle w:val="KeepWithNext"/>
        <w:rPr>
          <w:rtl/>
        </w:rPr>
      </w:pPr>
    </w:p>
    <w:p w:rsidR="00DC7D04" w:rsidRDefault="00DC7D04" w:rsidP="00DC7D04">
      <w:pPr>
        <w:rPr>
          <w:rtl/>
        </w:rPr>
      </w:pPr>
      <w:r>
        <w:rPr>
          <w:rFonts w:hint="cs"/>
          <w:rtl/>
        </w:rPr>
        <w:t xml:space="preserve">אבל גלעד - - </w:t>
      </w:r>
      <w:bookmarkStart w:id="1301" w:name="_ETM_Q1_3187316"/>
      <w:bookmarkEnd w:id="1301"/>
      <w:r>
        <w:rPr>
          <w:rFonts w:hint="cs"/>
          <w:rtl/>
        </w:rPr>
        <w:t>-</w:t>
      </w:r>
      <w:bookmarkStart w:id="1302" w:name="_ETM_Q1_3183028"/>
      <w:bookmarkEnd w:id="1302"/>
    </w:p>
    <w:p w:rsidR="00DC7D04" w:rsidRDefault="00DC7D04" w:rsidP="00DC7D04">
      <w:pPr>
        <w:rPr>
          <w:rtl/>
        </w:rPr>
      </w:pPr>
      <w:bookmarkStart w:id="1303" w:name="_ETM_Q1_3183107"/>
      <w:bookmarkEnd w:id="1303"/>
    </w:p>
    <w:p w:rsidR="00DC7D04" w:rsidRDefault="00DC7D04" w:rsidP="0034165C">
      <w:pPr>
        <w:pStyle w:val="af9"/>
        <w:keepNext/>
        <w:rPr>
          <w:rtl/>
        </w:rPr>
      </w:pPr>
      <w:bookmarkStart w:id="1304" w:name="ET_guest_880946_151"/>
      <w:r w:rsidRPr="00DC7D04">
        <w:rPr>
          <w:rStyle w:val="TagStyle"/>
          <w:rtl/>
        </w:rPr>
        <w:t xml:space="preserve"> &lt;&lt; אורח &gt;&gt; </w:t>
      </w:r>
      <w:r>
        <w:rPr>
          <w:rFonts w:hint="cs"/>
          <w:rtl/>
        </w:rPr>
        <w:t xml:space="preserve">נצ"מ </w:t>
      </w:r>
      <w:r>
        <w:rPr>
          <w:rtl/>
        </w:rPr>
        <w:t>גלעד בהט:</w:t>
      </w:r>
      <w:r w:rsidRPr="00DC7D04">
        <w:rPr>
          <w:rStyle w:val="TagStyle"/>
          <w:rtl/>
        </w:rPr>
        <w:t xml:space="preserve"> &lt;&lt; אורח &gt;&gt;</w:t>
      </w:r>
      <w:r>
        <w:rPr>
          <w:rtl/>
        </w:rPr>
        <w:t xml:space="preserve">   </w:t>
      </w:r>
      <w:bookmarkEnd w:id="1304"/>
    </w:p>
    <w:p w:rsidR="00DC7D04" w:rsidRDefault="00DC7D04" w:rsidP="00DC7D04">
      <w:pPr>
        <w:pStyle w:val="KeepWithNext"/>
        <w:rPr>
          <w:rtl/>
        </w:rPr>
      </w:pPr>
    </w:p>
    <w:p w:rsidR="00DC7D04" w:rsidRDefault="00DC7D04" w:rsidP="00CA620C">
      <w:pPr>
        <w:rPr>
          <w:rtl/>
        </w:rPr>
      </w:pPr>
      <w:bookmarkStart w:id="1305" w:name="_ETM_Q1_3186929"/>
      <w:bookmarkStart w:id="1306" w:name="_ETM_Q1_3186971"/>
      <w:bookmarkEnd w:id="1305"/>
      <w:bookmarkEnd w:id="1306"/>
      <w:r>
        <w:rPr>
          <w:rFonts w:hint="cs"/>
          <w:rtl/>
        </w:rPr>
        <w:t xml:space="preserve">אני מחמם את עצמי, אני כבר מגיע לנקודה. </w:t>
      </w:r>
      <w:r w:rsidR="00CA620C">
        <w:rPr>
          <w:rFonts w:hint="cs"/>
          <w:rtl/>
        </w:rPr>
        <w:t xml:space="preserve">יש לנו פה איזשהו </w:t>
      </w:r>
      <w:bookmarkStart w:id="1307" w:name="_ETM_Q1_3200619"/>
      <w:bookmarkEnd w:id="1307"/>
      <w:r w:rsidR="00CA620C">
        <w:rPr>
          <w:rFonts w:hint="cs"/>
          <w:rtl/>
        </w:rPr>
        <w:t xml:space="preserve">שלב מקדמי של ההכרזה שאנחנו כל הזמן דנים בו, איך </w:t>
      </w:r>
      <w:bookmarkStart w:id="1308" w:name="_ETM_Q1_3203247"/>
      <w:bookmarkEnd w:id="1308"/>
      <w:r w:rsidR="00CA620C">
        <w:rPr>
          <w:rFonts w:hint="cs"/>
          <w:rtl/>
        </w:rPr>
        <w:t xml:space="preserve">אנחנו מתגברים על נושא ההכרזה, אבל ברור שהמטרה פה היא </w:t>
      </w:r>
      <w:bookmarkStart w:id="1309" w:name="_ETM_Q1_3206453"/>
      <w:bookmarkEnd w:id="1309"/>
      <w:r w:rsidR="00CA620C">
        <w:rPr>
          <w:rFonts w:hint="cs"/>
          <w:rtl/>
        </w:rPr>
        <w:t xml:space="preserve">נושא החילוט, זאת אומרת ההכרזה היא לצורך </w:t>
      </w:r>
      <w:bookmarkStart w:id="1310" w:name="_ETM_Q1_3207681"/>
      <w:bookmarkEnd w:id="1310"/>
      <w:r w:rsidR="00CA620C">
        <w:rPr>
          <w:rFonts w:hint="cs"/>
          <w:rtl/>
        </w:rPr>
        <w:t xml:space="preserve">חילוט, לא הכרזה כדי להכריז, אין לזה דקלרציה שיש </w:t>
      </w:r>
      <w:bookmarkStart w:id="1311" w:name="_ETM_Q1_3215111"/>
      <w:bookmarkEnd w:id="1311"/>
      <w:r w:rsidR="00CA620C">
        <w:rPr>
          <w:rFonts w:hint="cs"/>
          <w:rtl/>
        </w:rPr>
        <w:t xml:space="preserve">בה משמעות. </w:t>
      </w:r>
    </w:p>
    <w:p w:rsidR="00CA620C" w:rsidRDefault="00CA620C" w:rsidP="00CA620C">
      <w:pPr>
        <w:rPr>
          <w:rtl/>
        </w:rPr>
      </w:pPr>
      <w:bookmarkStart w:id="1312" w:name="_ETM_Q1_3216983"/>
      <w:bookmarkStart w:id="1313" w:name="_ETM_Q1_3217076"/>
      <w:bookmarkEnd w:id="1312"/>
      <w:bookmarkEnd w:id="1313"/>
    </w:p>
    <w:p w:rsidR="00CA620C" w:rsidRDefault="00CA620C" w:rsidP="00CA620C">
      <w:pPr>
        <w:rPr>
          <w:rtl/>
        </w:rPr>
      </w:pPr>
      <w:bookmarkStart w:id="1314" w:name="_ETM_Q1_3217097"/>
      <w:bookmarkStart w:id="1315" w:name="_ETM_Q1_3217168"/>
      <w:bookmarkEnd w:id="1314"/>
      <w:bookmarkEnd w:id="1315"/>
      <w:r>
        <w:rPr>
          <w:rFonts w:hint="cs"/>
          <w:rtl/>
        </w:rPr>
        <w:t xml:space="preserve">אם אני מסתכל על חוק המאבק בארגוני פשיעה, </w:t>
      </w:r>
      <w:bookmarkStart w:id="1316" w:name="_ETM_Q1_3221188"/>
      <w:bookmarkEnd w:id="1316"/>
      <w:r>
        <w:rPr>
          <w:rFonts w:hint="cs"/>
          <w:rtl/>
        </w:rPr>
        <w:t xml:space="preserve">שקיים היום, ועל סעיף 17 שמדבר על האפשרות לחילוט אזרחי, אז בעצם מה הפער, איפה ההבדל, איפה הדלתא? הבעיה היא </w:t>
      </w:r>
      <w:bookmarkStart w:id="1317" w:name="_ETM_Q1_3227809"/>
      <w:bookmarkEnd w:id="1317"/>
      <w:r>
        <w:rPr>
          <w:rFonts w:hint="cs"/>
          <w:rtl/>
        </w:rPr>
        <w:t>שסעיף 17 היום, כדי לעשות חילוט אזרחי,</w:t>
      </w:r>
      <w:bookmarkStart w:id="1318" w:name="_ETM_Q1_3236313"/>
      <w:bookmarkEnd w:id="1318"/>
      <w:r>
        <w:rPr>
          <w:rFonts w:hint="cs"/>
          <w:rtl/>
        </w:rPr>
        <w:t xml:space="preserve"> הוא לוקח אותי לרמת ההוכחה הפלילית, וברמת ההוכחה הפלילית </w:t>
      </w:r>
      <w:bookmarkStart w:id="1319" w:name="_ETM_Q1_3237802"/>
      <w:bookmarkEnd w:id="1319"/>
      <w:r>
        <w:rPr>
          <w:rFonts w:hint="cs"/>
          <w:rtl/>
        </w:rPr>
        <w:t xml:space="preserve">זה לא עובד. זאת אומרת, אני שוב מנהל פה הליך </w:t>
      </w:r>
      <w:bookmarkStart w:id="1320" w:name="_ETM_Q1_3242518"/>
      <w:bookmarkEnd w:id="1320"/>
      <w:r>
        <w:rPr>
          <w:rFonts w:hint="cs"/>
          <w:rtl/>
        </w:rPr>
        <w:t xml:space="preserve">פלילי שלם כדי להגיע לחילוט, אז החזרתי את עצמי שוב </w:t>
      </w:r>
      <w:bookmarkStart w:id="1321" w:name="_ETM_Q1_3243252"/>
      <w:bookmarkEnd w:id="1321"/>
      <w:r>
        <w:rPr>
          <w:rFonts w:hint="cs"/>
          <w:rtl/>
        </w:rPr>
        <w:t xml:space="preserve">למסלול החילוט הפלילי. </w:t>
      </w:r>
    </w:p>
    <w:p w:rsidR="00CA620C" w:rsidRDefault="00CA620C" w:rsidP="00CA620C">
      <w:pPr>
        <w:rPr>
          <w:rtl/>
        </w:rPr>
      </w:pPr>
      <w:bookmarkStart w:id="1322" w:name="_ETM_Q1_3250356"/>
      <w:bookmarkStart w:id="1323" w:name="_ETM_Q1_3250436"/>
      <w:bookmarkEnd w:id="1322"/>
      <w:bookmarkEnd w:id="1323"/>
    </w:p>
    <w:p w:rsidR="00741504" w:rsidRDefault="00CA620C" w:rsidP="0034165C">
      <w:pPr>
        <w:rPr>
          <w:rtl/>
        </w:rPr>
      </w:pPr>
      <w:bookmarkStart w:id="1324" w:name="_ETM_Q1_3250484"/>
      <w:bookmarkStart w:id="1325" w:name="_ETM_Q1_3250557"/>
      <w:bookmarkEnd w:id="1324"/>
      <w:bookmarkEnd w:id="1325"/>
      <w:r>
        <w:rPr>
          <w:rFonts w:hint="cs"/>
          <w:rtl/>
        </w:rPr>
        <w:t xml:space="preserve">אם היינו חושבים על כיוון </w:t>
      </w:r>
      <w:r>
        <w:rPr>
          <w:rFonts w:hint="eastAsia"/>
          <w:rtl/>
        </w:rPr>
        <w:t>–</w:t>
      </w:r>
      <w:r>
        <w:rPr>
          <w:rFonts w:hint="cs"/>
          <w:rtl/>
        </w:rPr>
        <w:t xml:space="preserve"> </w:t>
      </w:r>
      <w:bookmarkStart w:id="1326" w:name="_ETM_Q1_3250802"/>
      <w:bookmarkEnd w:id="1326"/>
      <w:r>
        <w:rPr>
          <w:rFonts w:hint="cs"/>
          <w:rtl/>
        </w:rPr>
        <w:t xml:space="preserve">ושוב, בלי להיכנס לניסוחים וגם את זה אפשר לעשות </w:t>
      </w:r>
      <w:r>
        <w:rPr>
          <w:rFonts w:hint="eastAsia"/>
          <w:rtl/>
        </w:rPr>
        <w:t>–</w:t>
      </w:r>
      <w:bookmarkStart w:id="1327" w:name="_ETM_Q1_3255754"/>
      <w:bookmarkEnd w:id="1327"/>
      <w:r>
        <w:rPr>
          <w:rFonts w:hint="cs"/>
          <w:rtl/>
        </w:rPr>
        <w:t xml:space="preserve"> של שינוי רף ההוכחה בחוק המאבק בארגוני הפשיעה </w:t>
      </w:r>
      <w:bookmarkStart w:id="1328" w:name="_ETM_Q1_3257259"/>
      <w:bookmarkEnd w:id="1328"/>
      <w:r>
        <w:rPr>
          <w:rFonts w:hint="cs"/>
          <w:rtl/>
        </w:rPr>
        <w:t xml:space="preserve">לרף הוכחה </w:t>
      </w:r>
      <w:proofErr w:type="spellStart"/>
      <w:r>
        <w:rPr>
          <w:rFonts w:hint="cs"/>
          <w:rtl/>
        </w:rPr>
        <w:t>מינהלי</w:t>
      </w:r>
      <w:proofErr w:type="spellEnd"/>
      <w:r>
        <w:rPr>
          <w:rFonts w:hint="cs"/>
          <w:rtl/>
        </w:rPr>
        <w:t xml:space="preserve">, ואני מצטט את הסעיף, ברשותכם, אומר </w:t>
      </w:r>
      <w:bookmarkStart w:id="1329" w:name="_ETM_Q1_3264527"/>
      <w:bookmarkEnd w:id="1329"/>
      <w:r>
        <w:rPr>
          <w:rFonts w:hint="cs"/>
          <w:rtl/>
        </w:rPr>
        <w:t xml:space="preserve">סעיף 17: "לצורך חילוט רכוש לפי פרק זה" </w:t>
      </w:r>
      <w:r>
        <w:rPr>
          <w:rFonts w:hint="eastAsia"/>
          <w:rtl/>
        </w:rPr>
        <w:t>–</w:t>
      </w:r>
      <w:bookmarkStart w:id="1330" w:name="_ETM_Q1_3267426"/>
      <w:bookmarkEnd w:id="1330"/>
      <w:r>
        <w:rPr>
          <w:rFonts w:hint="cs"/>
          <w:rtl/>
        </w:rPr>
        <w:t xml:space="preserve"> הפרק מדבר על חילוט אזרחי </w:t>
      </w:r>
      <w:r>
        <w:rPr>
          <w:rFonts w:hint="eastAsia"/>
          <w:rtl/>
        </w:rPr>
        <w:t>–</w:t>
      </w:r>
      <w:r>
        <w:rPr>
          <w:rFonts w:hint="cs"/>
          <w:rtl/>
        </w:rPr>
        <w:t xml:space="preserve"> "הוכחת ביצוע עבירה לפי </w:t>
      </w:r>
      <w:bookmarkStart w:id="1331" w:name="_ETM_Q1_3273107"/>
      <w:bookmarkEnd w:id="1331"/>
      <w:r>
        <w:rPr>
          <w:rFonts w:hint="cs"/>
          <w:rtl/>
        </w:rPr>
        <w:t>פרק ב</w:t>
      </w:r>
      <w:r w:rsidR="001527DF">
        <w:rPr>
          <w:rFonts w:hint="cs"/>
          <w:rtl/>
        </w:rPr>
        <w:t>'</w:t>
      </w:r>
      <w:r w:rsidR="003E20CE">
        <w:rPr>
          <w:rFonts w:hint="cs"/>
          <w:rtl/>
        </w:rPr>
        <w:t xml:space="preserve"> </w:t>
      </w:r>
      <w:r w:rsidR="001527DF">
        <w:rPr>
          <w:rFonts w:hint="cs"/>
          <w:rtl/>
        </w:rPr>
        <w:t xml:space="preserve">או </w:t>
      </w:r>
      <w:r w:rsidR="003E20CE">
        <w:rPr>
          <w:rFonts w:hint="cs"/>
          <w:rtl/>
        </w:rPr>
        <w:t>קיומו של ארגון פשיעה</w:t>
      </w:r>
      <w:r w:rsidR="001527DF">
        <w:rPr>
          <w:rFonts w:hint="cs"/>
          <w:rtl/>
        </w:rPr>
        <w:t>, כאמור בסעיף 14, תיעשה ברמת ההוכחה הנדרשת במשפט הפלילי."</w:t>
      </w:r>
      <w:r w:rsidR="003E20CE">
        <w:rPr>
          <w:rFonts w:hint="cs"/>
          <w:rtl/>
        </w:rPr>
        <w:t xml:space="preserve"> </w:t>
      </w:r>
      <w:r w:rsidR="001527DF">
        <w:rPr>
          <w:rFonts w:hint="cs"/>
          <w:rtl/>
        </w:rPr>
        <w:t xml:space="preserve"> </w:t>
      </w:r>
      <w:r w:rsidR="0034165C">
        <w:rPr>
          <w:rFonts w:hint="cs"/>
          <w:rtl/>
        </w:rPr>
        <w:t xml:space="preserve">זה מה שאומר </w:t>
      </w:r>
      <w:r w:rsidR="00741504">
        <w:rPr>
          <w:rFonts w:hint="cs"/>
          <w:rtl/>
        </w:rPr>
        <w:t>סעיף 17(א) לחוק המאבק בארגוני פשיעה.</w:t>
      </w:r>
      <w:r w:rsidR="0034165C">
        <w:rPr>
          <w:rFonts w:hint="cs"/>
          <w:rtl/>
        </w:rPr>
        <w:t xml:space="preserve"> </w:t>
      </w:r>
      <w:bookmarkStart w:id="1332" w:name="_ETM_Q1_3281561"/>
      <w:bookmarkStart w:id="1333" w:name="_ETM_Q1_3281650"/>
      <w:bookmarkStart w:id="1334" w:name="_ETM_Q1_3281688"/>
      <w:bookmarkStart w:id="1335" w:name="_ETM_Q1_3281762"/>
      <w:bookmarkEnd w:id="1332"/>
      <w:bookmarkEnd w:id="1333"/>
      <w:bookmarkEnd w:id="1334"/>
      <w:bookmarkEnd w:id="1335"/>
      <w:r w:rsidR="00741504">
        <w:rPr>
          <w:rFonts w:hint="cs"/>
          <w:rtl/>
        </w:rPr>
        <w:t xml:space="preserve">לעומת זאת, סעיף </w:t>
      </w:r>
      <w:bookmarkStart w:id="1336" w:name="_ETM_Q1_3281619"/>
      <w:bookmarkEnd w:id="1336"/>
      <w:r w:rsidR="00741504">
        <w:rPr>
          <w:rFonts w:hint="cs"/>
          <w:rtl/>
        </w:rPr>
        <w:t xml:space="preserve">(ב) אומר: הוכחת הקשר בין הרכוש לבין העבירה או בין הרכוש לבין ארגון הפשיעה, תיעשה ברמה הנדרשת במשפט אזרחי. </w:t>
      </w:r>
    </w:p>
    <w:p w:rsidR="00741504" w:rsidRDefault="00741504" w:rsidP="00741504">
      <w:pPr>
        <w:rPr>
          <w:rtl/>
        </w:rPr>
      </w:pPr>
      <w:bookmarkStart w:id="1337" w:name="_ETM_Q1_3293924"/>
      <w:bookmarkStart w:id="1338" w:name="_ETM_Q1_3294008"/>
      <w:bookmarkEnd w:id="1337"/>
      <w:bookmarkEnd w:id="1338"/>
    </w:p>
    <w:p w:rsidR="00741504" w:rsidRDefault="00741504" w:rsidP="00741504">
      <w:pPr>
        <w:rPr>
          <w:rtl/>
        </w:rPr>
      </w:pPr>
      <w:bookmarkStart w:id="1339" w:name="_ETM_Q1_3294036"/>
      <w:bookmarkStart w:id="1340" w:name="_ETM_Q1_3294106"/>
      <w:bookmarkEnd w:id="1339"/>
      <w:bookmarkEnd w:id="1340"/>
      <w:r>
        <w:rPr>
          <w:rFonts w:hint="cs"/>
          <w:rtl/>
        </w:rPr>
        <w:t xml:space="preserve">הבעיה הגדולה, ושם לדעתי </w:t>
      </w:r>
      <w:bookmarkStart w:id="1341" w:name="_ETM_Q1_3293735"/>
      <w:bookmarkEnd w:id="1341"/>
      <w:r>
        <w:rPr>
          <w:rFonts w:hint="cs"/>
          <w:rtl/>
        </w:rPr>
        <w:t>רוב התיקים נופלים כי אם נסתכל על נתוני החילוט</w:t>
      </w:r>
      <w:bookmarkStart w:id="1342" w:name="_ETM_Q1_3299653"/>
      <w:bookmarkEnd w:id="1342"/>
      <w:r>
        <w:rPr>
          <w:rFonts w:hint="cs"/>
          <w:rtl/>
        </w:rPr>
        <w:t xml:space="preserve"> </w:t>
      </w:r>
      <w:r>
        <w:rPr>
          <w:rFonts w:hint="eastAsia"/>
          <w:rtl/>
        </w:rPr>
        <w:t>–</w:t>
      </w:r>
      <w:r>
        <w:rPr>
          <w:rFonts w:hint="cs"/>
          <w:rtl/>
        </w:rPr>
        <w:t xml:space="preserve"> והביאו אותם לדיונים קודמים, אני לא אחזור עליהם </w:t>
      </w:r>
      <w:bookmarkStart w:id="1343" w:name="_ETM_Q1_3299431"/>
      <w:bookmarkEnd w:id="1343"/>
      <w:r>
        <w:rPr>
          <w:rFonts w:hint="cs"/>
          <w:rtl/>
        </w:rPr>
        <w:t xml:space="preserve">כדי לא להלאות </w:t>
      </w:r>
      <w:r>
        <w:rPr>
          <w:rFonts w:hint="eastAsia"/>
          <w:rtl/>
        </w:rPr>
        <w:t>–</w:t>
      </w:r>
      <w:r>
        <w:rPr>
          <w:rFonts w:hint="cs"/>
          <w:rtl/>
        </w:rPr>
        <w:t xml:space="preserve"> הפער הוא להוכיח ברמה הפלילית את </w:t>
      </w:r>
      <w:bookmarkStart w:id="1344" w:name="_ETM_Q1_3301750"/>
      <w:bookmarkEnd w:id="1344"/>
      <w:r>
        <w:rPr>
          <w:rFonts w:hint="cs"/>
          <w:rtl/>
        </w:rPr>
        <w:t xml:space="preserve">ארגון הפשיעה ואת העבירה והכול. </w:t>
      </w:r>
      <w:bookmarkStart w:id="1345" w:name="_ETM_Q1_3307848"/>
      <w:bookmarkEnd w:id="1345"/>
    </w:p>
    <w:p w:rsidR="00741504" w:rsidRDefault="00741504" w:rsidP="00741504">
      <w:pPr>
        <w:rPr>
          <w:rtl/>
        </w:rPr>
      </w:pPr>
      <w:bookmarkStart w:id="1346" w:name="_ETM_Q1_3307902"/>
      <w:bookmarkEnd w:id="1346"/>
    </w:p>
    <w:p w:rsidR="00741504" w:rsidRDefault="00741504" w:rsidP="00741504">
      <w:pPr>
        <w:rPr>
          <w:rtl/>
        </w:rPr>
      </w:pPr>
      <w:bookmarkStart w:id="1347" w:name="_ETM_Q1_3307944"/>
      <w:bookmarkStart w:id="1348" w:name="_ETM_Q1_3308004"/>
      <w:bookmarkEnd w:id="1347"/>
      <w:bookmarkEnd w:id="1348"/>
      <w:r>
        <w:rPr>
          <w:rFonts w:hint="cs"/>
          <w:rtl/>
        </w:rPr>
        <w:t xml:space="preserve">אם אנחנו רוצים באמת לעשות </w:t>
      </w:r>
      <w:bookmarkStart w:id="1349" w:name="_ETM_Q1_3307868"/>
      <w:bookmarkEnd w:id="1349"/>
      <w:r>
        <w:rPr>
          <w:rFonts w:hint="cs"/>
          <w:rtl/>
        </w:rPr>
        <w:t xml:space="preserve">שינוי, אז צריך לעשות את זה כמו שעשינו </w:t>
      </w:r>
      <w:r>
        <w:rPr>
          <w:rFonts w:hint="eastAsia"/>
          <w:rtl/>
        </w:rPr>
        <w:t>–</w:t>
      </w:r>
      <w:r>
        <w:rPr>
          <w:rFonts w:hint="cs"/>
          <w:rtl/>
        </w:rPr>
        <w:t xml:space="preserve"> כמו </w:t>
      </w:r>
      <w:bookmarkStart w:id="1350" w:name="_ETM_Q1_3310841"/>
      <w:bookmarkEnd w:id="1350"/>
      <w:r>
        <w:rPr>
          <w:rFonts w:hint="cs"/>
          <w:rtl/>
        </w:rPr>
        <w:t xml:space="preserve">שהוועדה הזאת עשתה </w:t>
      </w:r>
      <w:r>
        <w:rPr>
          <w:rFonts w:hint="eastAsia"/>
          <w:rtl/>
        </w:rPr>
        <w:t>–</w:t>
      </w:r>
      <w:r>
        <w:rPr>
          <w:rFonts w:hint="cs"/>
          <w:rtl/>
        </w:rPr>
        <w:t xml:space="preserve"> בצווי הגבלה, ולהפוך את זה לרמה </w:t>
      </w:r>
      <w:bookmarkStart w:id="1351" w:name="_ETM_Q1_3312082"/>
      <w:bookmarkEnd w:id="1351"/>
      <w:r>
        <w:rPr>
          <w:rFonts w:hint="cs"/>
          <w:rtl/>
        </w:rPr>
        <w:t xml:space="preserve">אזרחית, אז זה יכול לפתור גם את הבעיה של </w:t>
      </w:r>
      <w:bookmarkStart w:id="1352" w:name="_ETM_Q1_3314160"/>
      <w:bookmarkEnd w:id="1352"/>
      <w:r>
        <w:rPr>
          <w:rFonts w:hint="cs"/>
          <w:rtl/>
        </w:rPr>
        <w:t xml:space="preserve">ההכרזה וגם את הבעיה של ההוכחה וגם שינוי בחוק שהוא </w:t>
      </w:r>
      <w:bookmarkStart w:id="1353" w:name="_ETM_Q1_3318360"/>
      <w:bookmarkEnd w:id="1353"/>
      <w:r>
        <w:rPr>
          <w:rFonts w:hint="cs"/>
          <w:rtl/>
        </w:rPr>
        <w:t>הרבה יותר פשוט בעיניי מאשר חקיקת חוק חדש בעניין הזה.</w:t>
      </w:r>
      <w:r w:rsidR="0052094A">
        <w:rPr>
          <w:rFonts w:hint="cs"/>
          <w:rtl/>
        </w:rPr>
        <w:t xml:space="preserve"> הינה </w:t>
      </w:r>
      <w:bookmarkStart w:id="1354" w:name="_ETM_Q1_3322957"/>
      <w:bookmarkEnd w:id="1354"/>
      <w:r w:rsidR="0052094A">
        <w:rPr>
          <w:rFonts w:hint="cs"/>
          <w:rtl/>
        </w:rPr>
        <w:t>אפשרות לפתרון.</w:t>
      </w:r>
    </w:p>
    <w:p w:rsidR="0057128E" w:rsidRDefault="0057128E" w:rsidP="00741504">
      <w:pPr>
        <w:rPr>
          <w:rtl/>
        </w:rPr>
      </w:pPr>
      <w:bookmarkStart w:id="1355" w:name="_ETM_Q1_3336101"/>
      <w:bookmarkStart w:id="1356" w:name="_ETM_Q1_3336178"/>
      <w:bookmarkEnd w:id="1355"/>
      <w:bookmarkEnd w:id="1356"/>
    </w:p>
    <w:p w:rsidR="0057128E" w:rsidRDefault="0057128E" w:rsidP="0057128E">
      <w:pPr>
        <w:pStyle w:val="af6"/>
        <w:keepNext/>
        <w:rPr>
          <w:rtl/>
        </w:rPr>
      </w:pPr>
      <w:bookmarkStart w:id="1357" w:name="_ETM_Q1_3328965"/>
      <w:bookmarkStart w:id="1358" w:name="_ETM_Q1_3329046"/>
      <w:bookmarkStart w:id="1359" w:name="_ETM_Q1_3330565"/>
      <w:bookmarkStart w:id="1360" w:name="_ETM_Q1_3331209"/>
      <w:bookmarkStart w:id="1361" w:name="_ETM_Q1_3331238"/>
      <w:bookmarkStart w:id="1362" w:name="ET_yor_6358_153"/>
      <w:bookmarkEnd w:id="1357"/>
      <w:bookmarkEnd w:id="1358"/>
      <w:bookmarkEnd w:id="1359"/>
      <w:bookmarkEnd w:id="1360"/>
      <w:bookmarkEnd w:id="1361"/>
      <w:r w:rsidRPr="0057128E">
        <w:rPr>
          <w:rStyle w:val="TagStyle"/>
          <w:rtl/>
        </w:rPr>
        <w:t xml:space="preserve"> &lt;&lt; יור &gt;&gt; </w:t>
      </w:r>
      <w:r>
        <w:rPr>
          <w:rtl/>
        </w:rPr>
        <w:t>היו"ר צביקה פוגל:</w:t>
      </w:r>
      <w:r w:rsidRPr="0057128E">
        <w:rPr>
          <w:rStyle w:val="TagStyle"/>
          <w:rtl/>
        </w:rPr>
        <w:t xml:space="preserve"> &lt;&lt; יור &gt;&gt;</w:t>
      </w:r>
      <w:r>
        <w:rPr>
          <w:rtl/>
        </w:rPr>
        <w:t xml:space="preserve">   </w:t>
      </w:r>
      <w:bookmarkEnd w:id="1362"/>
    </w:p>
    <w:p w:rsidR="0057128E" w:rsidRDefault="0057128E" w:rsidP="0057128E">
      <w:pPr>
        <w:pStyle w:val="KeepWithNext"/>
        <w:rPr>
          <w:rtl/>
        </w:rPr>
      </w:pPr>
    </w:p>
    <w:p w:rsidR="0057128E" w:rsidRDefault="0057128E" w:rsidP="0057128E">
      <w:pPr>
        <w:rPr>
          <w:rtl/>
        </w:rPr>
      </w:pPr>
      <w:r>
        <w:rPr>
          <w:rFonts w:hint="cs"/>
          <w:rtl/>
        </w:rPr>
        <w:t xml:space="preserve">איתמר, גלעד, חבריי, קרן. בואו נעצור </w:t>
      </w:r>
      <w:bookmarkStart w:id="1363" w:name="_ETM_Q1_3344530"/>
      <w:bookmarkEnd w:id="1363"/>
      <w:r>
        <w:rPr>
          <w:rFonts w:hint="cs"/>
          <w:rtl/>
        </w:rPr>
        <w:t xml:space="preserve">את הדיונים הפנימיים כי אתם מפסידים אותנו כמאזינים. אני אתן לכם. מירי, בבקשה. </w:t>
      </w:r>
      <w:bookmarkStart w:id="1364" w:name="_ETM_Q1_3347181"/>
      <w:bookmarkStart w:id="1365" w:name="_ETM_Q1_3349771"/>
      <w:bookmarkEnd w:id="1364"/>
      <w:bookmarkEnd w:id="1365"/>
    </w:p>
    <w:p w:rsidR="0057128E" w:rsidRDefault="0057128E" w:rsidP="0057128E">
      <w:pPr>
        <w:rPr>
          <w:rtl/>
        </w:rPr>
      </w:pPr>
      <w:bookmarkStart w:id="1366" w:name="_ETM_Q1_3349850"/>
      <w:bookmarkEnd w:id="1366"/>
    </w:p>
    <w:p w:rsidR="0057128E" w:rsidRDefault="0057128E" w:rsidP="0057128E">
      <w:pPr>
        <w:pStyle w:val="a4"/>
        <w:keepNext/>
        <w:rPr>
          <w:rtl/>
        </w:rPr>
      </w:pPr>
      <w:bookmarkStart w:id="1367" w:name="ET_speaker_מירי_פרנקלשור_155"/>
      <w:r w:rsidRPr="0057128E">
        <w:rPr>
          <w:rStyle w:val="TagStyle"/>
          <w:rtl/>
        </w:rPr>
        <w:t xml:space="preserve"> &lt;&lt; דובר &gt;&gt; </w:t>
      </w:r>
      <w:r>
        <w:rPr>
          <w:rtl/>
        </w:rPr>
        <w:t>מירי פרנקל-שור:</w:t>
      </w:r>
      <w:r w:rsidRPr="0057128E">
        <w:rPr>
          <w:rStyle w:val="TagStyle"/>
          <w:rtl/>
        </w:rPr>
        <w:t xml:space="preserve"> &lt;&lt; דובר &gt;&gt;</w:t>
      </w:r>
      <w:r>
        <w:rPr>
          <w:rtl/>
        </w:rPr>
        <w:t xml:space="preserve">   </w:t>
      </w:r>
      <w:bookmarkEnd w:id="1367"/>
    </w:p>
    <w:p w:rsidR="0057128E" w:rsidRDefault="0057128E" w:rsidP="0057128E">
      <w:pPr>
        <w:pStyle w:val="KeepWithNext"/>
        <w:rPr>
          <w:rtl/>
        </w:rPr>
      </w:pPr>
    </w:p>
    <w:p w:rsidR="0057128E" w:rsidRDefault="0057128E" w:rsidP="0057128E">
      <w:pPr>
        <w:rPr>
          <w:rtl/>
        </w:rPr>
      </w:pPr>
      <w:bookmarkStart w:id="1368" w:name="_ETM_Q1_3352618"/>
      <w:bookmarkStart w:id="1369" w:name="_ETM_Q1_3352656"/>
      <w:bookmarkEnd w:id="1368"/>
      <w:bookmarkEnd w:id="1369"/>
      <w:r>
        <w:rPr>
          <w:rFonts w:hint="cs"/>
          <w:rtl/>
        </w:rPr>
        <w:t xml:space="preserve">אני רק רוצה לומר, גלעד, שהצעה כזאת </w:t>
      </w:r>
      <w:bookmarkStart w:id="1370" w:name="_ETM_Q1_3353837"/>
      <w:bookmarkEnd w:id="1370"/>
      <w:r>
        <w:rPr>
          <w:rFonts w:hint="cs"/>
          <w:rtl/>
        </w:rPr>
        <w:t>אנחנו כבר הצענו לחבר הכנסת סעדה עוד במאי.</w:t>
      </w:r>
    </w:p>
    <w:p w:rsidR="0057128E" w:rsidRDefault="0057128E" w:rsidP="0057128E">
      <w:pPr>
        <w:rPr>
          <w:rtl/>
        </w:rPr>
      </w:pPr>
    </w:p>
    <w:p w:rsidR="0057128E" w:rsidRDefault="0057128E" w:rsidP="0057128E">
      <w:pPr>
        <w:pStyle w:val="af6"/>
        <w:keepNext/>
        <w:rPr>
          <w:rtl/>
        </w:rPr>
      </w:pPr>
      <w:bookmarkStart w:id="1371" w:name="ET_yor_6358_156"/>
      <w:r w:rsidRPr="0057128E">
        <w:rPr>
          <w:rStyle w:val="TagStyle"/>
          <w:rtl/>
        </w:rPr>
        <w:t xml:space="preserve"> &lt;&lt; יור &gt;&gt; </w:t>
      </w:r>
      <w:r>
        <w:rPr>
          <w:rtl/>
        </w:rPr>
        <w:t>היו"ר צביקה פוגל:</w:t>
      </w:r>
      <w:r w:rsidRPr="0057128E">
        <w:rPr>
          <w:rStyle w:val="TagStyle"/>
          <w:rtl/>
        </w:rPr>
        <w:t xml:space="preserve"> &lt;&lt; יור &gt;&gt;</w:t>
      </w:r>
      <w:r>
        <w:rPr>
          <w:rtl/>
        </w:rPr>
        <w:t xml:space="preserve">   </w:t>
      </w:r>
      <w:bookmarkEnd w:id="1371"/>
    </w:p>
    <w:p w:rsidR="0057128E" w:rsidRDefault="0057128E" w:rsidP="0057128E">
      <w:pPr>
        <w:pStyle w:val="KeepWithNext"/>
        <w:rPr>
          <w:rtl/>
        </w:rPr>
      </w:pPr>
    </w:p>
    <w:p w:rsidR="0057128E" w:rsidRDefault="0057128E" w:rsidP="0057128E">
      <w:pPr>
        <w:rPr>
          <w:rtl/>
        </w:rPr>
      </w:pPr>
      <w:r>
        <w:rPr>
          <w:rFonts w:hint="cs"/>
          <w:rtl/>
        </w:rPr>
        <w:t>נכון מאוד.</w:t>
      </w:r>
    </w:p>
    <w:p w:rsidR="0057128E" w:rsidRDefault="0057128E" w:rsidP="0057128E">
      <w:pPr>
        <w:rPr>
          <w:rtl/>
        </w:rPr>
      </w:pPr>
      <w:bookmarkStart w:id="1372" w:name="_ETM_Q1_3352520"/>
      <w:bookmarkStart w:id="1373" w:name="_ETM_Q1_3352602"/>
      <w:bookmarkStart w:id="1374" w:name="_ETM_Q1_3355784"/>
      <w:bookmarkEnd w:id="1372"/>
      <w:bookmarkEnd w:id="1373"/>
      <w:bookmarkEnd w:id="1374"/>
    </w:p>
    <w:p w:rsidR="0057128E" w:rsidRDefault="0057128E" w:rsidP="0057128E">
      <w:pPr>
        <w:pStyle w:val="a4"/>
        <w:keepNext/>
        <w:rPr>
          <w:rtl/>
        </w:rPr>
      </w:pPr>
      <w:bookmarkStart w:id="1375" w:name="ET_speaker_מירי_פרנקלשור_157"/>
      <w:r w:rsidRPr="0057128E">
        <w:rPr>
          <w:rStyle w:val="TagStyle"/>
          <w:rtl/>
        </w:rPr>
        <w:t xml:space="preserve"> &lt;&lt; דובר &gt;&gt; </w:t>
      </w:r>
      <w:r>
        <w:rPr>
          <w:rtl/>
        </w:rPr>
        <w:t>מירי פרנקל-שור:</w:t>
      </w:r>
      <w:r w:rsidRPr="0057128E">
        <w:rPr>
          <w:rStyle w:val="TagStyle"/>
          <w:rtl/>
        </w:rPr>
        <w:t xml:space="preserve"> &lt;&lt; דובר &gt;&gt;</w:t>
      </w:r>
      <w:r>
        <w:rPr>
          <w:rtl/>
        </w:rPr>
        <w:t xml:space="preserve">   </w:t>
      </w:r>
      <w:bookmarkEnd w:id="1375"/>
    </w:p>
    <w:p w:rsidR="0057128E" w:rsidRDefault="0057128E" w:rsidP="0057128E">
      <w:pPr>
        <w:pStyle w:val="KeepWithNext"/>
        <w:rPr>
          <w:rtl/>
        </w:rPr>
      </w:pPr>
    </w:p>
    <w:p w:rsidR="0057128E" w:rsidRDefault="0057128E" w:rsidP="0057128E">
      <w:pPr>
        <w:rPr>
          <w:rtl/>
        </w:rPr>
      </w:pPr>
      <w:bookmarkStart w:id="1376" w:name="_ETM_Q1_3356372"/>
      <w:bookmarkStart w:id="1377" w:name="_ETM_Q1_3356420"/>
      <w:bookmarkEnd w:id="1376"/>
      <w:bookmarkEnd w:id="1377"/>
      <w:r>
        <w:rPr>
          <w:rFonts w:hint="cs"/>
          <w:rtl/>
        </w:rPr>
        <w:t xml:space="preserve">עוד במאי </w:t>
      </w:r>
      <w:bookmarkStart w:id="1378" w:name="_ETM_Q1_3359528"/>
      <w:bookmarkEnd w:id="1378"/>
      <w:r>
        <w:rPr>
          <w:rFonts w:hint="cs"/>
          <w:rtl/>
        </w:rPr>
        <w:t xml:space="preserve">לפני כמה חודשים. </w:t>
      </w:r>
      <w:bookmarkStart w:id="1379" w:name="_ETM_Q1_3358571"/>
      <w:bookmarkEnd w:id="1379"/>
    </w:p>
    <w:p w:rsidR="0057128E" w:rsidRDefault="0057128E" w:rsidP="0057128E">
      <w:pPr>
        <w:rPr>
          <w:rtl/>
        </w:rPr>
      </w:pPr>
      <w:bookmarkStart w:id="1380" w:name="_ETM_Q1_3358651"/>
      <w:bookmarkEnd w:id="1380"/>
    </w:p>
    <w:p w:rsidR="0057128E" w:rsidRDefault="0057128E" w:rsidP="0057128E">
      <w:pPr>
        <w:pStyle w:val="af6"/>
        <w:keepNext/>
        <w:rPr>
          <w:rtl/>
        </w:rPr>
      </w:pPr>
      <w:bookmarkStart w:id="1381" w:name="ET_yor_6358_158"/>
      <w:r w:rsidRPr="0057128E">
        <w:rPr>
          <w:rStyle w:val="TagStyle"/>
          <w:rtl/>
        </w:rPr>
        <w:t xml:space="preserve"> &lt;&lt; יור &gt;&gt; </w:t>
      </w:r>
      <w:r>
        <w:rPr>
          <w:rtl/>
        </w:rPr>
        <w:t>היו"ר צביקה פוגל:</w:t>
      </w:r>
      <w:r w:rsidRPr="0057128E">
        <w:rPr>
          <w:rStyle w:val="TagStyle"/>
          <w:rtl/>
        </w:rPr>
        <w:t xml:space="preserve"> &lt;&lt; יור &gt;&gt;</w:t>
      </w:r>
      <w:r>
        <w:rPr>
          <w:rtl/>
        </w:rPr>
        <w:t xml:space="preserve">   </w:t>
      </w:r>
      <w:bookmarkEnd w:id="1381"/>
    </w:p>
    <w:p w:rsidR="0057128E" w:rsidRDefault="0057128E" w:rsidP="0057128E">
      <w:pPr>
        <w:pStyle w:val="KeepWithNext"/>
        <w:rPr>
          <w:rtl/>
        </w:rPr>
      </w:pPr>
    </w:p>
    <w:p w:rsidR="0057128E" w:rsidRDefault="0057128E" w:rsidP="0057128E">
      <w:pPr>
        <w:rPr>
          <w:rtl/>
        </w:rPr>
      </w:pPr>
      <w:bookmarkStart w:id="1382" w:name="_ETM_Q1_3359458"/>
      <w:bookmarkEnd w:id="1382"/>
      <w:r>
        <w:rPr>
          <w:rFonts w:hint="cs"/>
          <w:rtl/>
        </w:rPr>
        <w:t xml:space="preserve">חצי שנה. הוא בשיחה דחופה, אפשר לחכות </w:t>
      </w:r>
      <w:bookmarkStart w:id="1383" w:name="_ETM_Q1_3362953"/>
      <w:bookmarkEnd w:id="1383"/>
      <w:r>
        <w:rPr>
          <w:rFonts w:hint="cs"/>
          <w:rtl/>
        </w:rPr>
        <w:t xml:space="preserve">לו אם רוצים. </w:t>
      </w:r>
    </w:p>
    <w:p w:rsidR="0057128E" w:rsidRDefault="0057128E" w:rsidP="0057128E">
      <w:pPr>
        <w:rPr>
          <w:rtl/>
        </w:rPr>
      </w:pPr>
      <w:bookmarkStart w:id="1384" w:name="_ETM_Q1_3361371"/>
      <w:bookmarkStart w:id="1385" w:name="_ETM_Q1_3361450"/>
      <w:bookmarkEnd w:id="1384"/>
      <w:bookmarkEnd w:id="1385"/>
    </w:p>
    <w:p w:rsidR="0057128E" w:rsidRDefault="0057128E" w:rsidP="0057128E">
      <w:pPr>
        <w:pStyle w:val="a4"/>
        <w:keepNext/>
        <w:rPr>
          <w:rtl/>
        </w:rPr>
      </w:pPr>
      <w:bookmarkStart w:id="1386" w:name="ET_speaker_מירי_פרנקלשור_159"/>
      <w:r w:rsidRPr="0057128E">
        <w:rPr>
          <w:rStyle w:val="TagStyle"/>
          <w:rtl/>
        </w:rPr>
        <w:t xml:space="preserve"> &lt;&lt; דובר &gt;&gt; </w:t>
      </w:r>
      <w:r>
        <w:rPr>
          <w:rtl/>
        </w:rPr>
        <w:t>מירי פרנקל-שור:</w:t>
      </w:r>
      <w:r w:rsidRPr="0057128E">
        <w:rPr>
          <w:rStyle w:val="TagStyle"/>
          <w:rtl/>
        </w:rPr>
        <w:t xml:space="preserve"> &lt;&lt; דובר &gt;&gt;</w:t>
      </w:r>
      <w:r>
        <w:rPr>
          <w:rtl/>
        </w:rPr>
        <w:t xml:space="preserve">   </w:t>
      </w:r>
      <w:bookmarkEnd w:id="1386"/>
    </w:p>
    <w:p w:rsidR="0057128E" w:rsidRDefault="0057128E" w:rsidP="0057128E">
      <w:pPr>
        <w:pStyle w:val="KeepWithNext"/>
        <w:rPr>
          <w:rtl/>
        </w:rPr>
      </w:pPr>
    </w:p>
    <w:p w:rsidR="0057128E" w:rsidRDefault="0057128E" w:rsidP="00271894">
      <w:pPr>
        <w:rPr>
          <w:rtl/>
        </w:rPr>
      </w:pPr>
      <w:bookmarkStart w:id="1387" w:name="_ETM_Q1_3363690"/>
      <w:bookmarkStart w:id="1388" w:name="_ETM_Q1_3363739"/>
      <w:bookmarkEnd w:id="1387"/>
      <w:bookmarkEnd w:id="1388"/>
      <w:r>
        <w:rPr>
          <w:rFonts w:hint="cs"/>
          <w:rtl/>
        </w:rPr>
        <w:t xml:space="preserve">אפשר להעלות אותה </w:t>
      </w:r>
      <w:bookmarkStart w:id="1389" w:name="_ETM_Q1_3368885"/>
      <w:bookmarkEnd w:id="1389"/>
      <w:r>
        <w:rPr>
          <w:rFonts w:hint="cs"/>
          <w:rtl/>
        </w:rPr>
        <w:t>שוב אבל אנחנו כבר איתרנו את הבעיה, היינו שם. ההצעה שלנו נדחתה ויכול</w:t>
      </w:r>
      <w:bookmarkStart w:id="1390" w:name="_ETM_Q1_3373817"/>
      <w:bookmarkEnd w:id="1390"/>
      <w:r>
        <w:rPr>
          <w:rFonts w:hint="cs"/>
          <w:rtl/>
        </w:rPr>
        <w:t xml:space="preserve"> להיות, אולי צריך ללכת באמת בהדרגה מסוימת, לפני</w:t>
      </w:r>
      <w:bookmarkStart w:id="1391" w:name="_ETM_Q1_3379305"/>
      <w:bookmarkEnd w:id="1391"/>
      <w:r>
        <w:rPr>
          <w:rFonts w:hint="cs"/>
          <w:rtl/>
        </w:rPr>
        <w:t xml:space="preserve"> שאנחנו קופצים לאיזה כלי של רק ראיות מודיעיניות</w:t>
      </w:r>
      <w:r w:rsidR="00271894">
        <w:rPr>
          <w:rFonts w:hint="cs"/>
          <w:rtl/>
        </w:rPr>
        <w:t>.</w:t>
      </w:r>
      <w:bookmarkStart w:id="1392" w:name="_ETM_Q1_3376773"/>
      <w:bookmarkEnd w:id="1392"/>
    </w:p>
    <w:p w:rsidR="0057128E" w:rsidRDefault="0057128E" w:rsidP="0057128E">
      <w:pPr>
        <w:rPr>
          <w:rtl/>
        </w:rPr>
      </w:pPr>
      <w:bookmarkStart w:id="1393" w:name="_ETM_Q1_3381147"/>
      <w:bookmarkStart w:id="1394" w:name="_ETM_Q1_3381229"/>
      <w:bookmarkStart w:id="1395" w:name="_ETM_Q1_3382746"/>
      <w:bookmarkEnd w:id="1393"/>
      <w:bookmarkEnd w:id="1394"/>
      <w:bookmarkEnd w:id="1395"/>
    </w:p>
    <w:p w:rsidR="0057128E" w:rsidRDefault="0057128E" w:rsidP="0057128E">
      <w:pPr>
        <w:pStyle w:val="af9"/>
        <w:keepNext/>
        <w:rPr>
          <w:rtl/>
        </w:rPr>
      </w:pPr>
      <w:bookmarkStart w:id="1396" w:name="ET_guest_880946_160"/>
      <w:r w:rsidRPr="0057128E">
        <w:rPr>
          <w:rStyle w:val="TagStyle"/>
          <w:rtl/>
        </w:rPr>
        <w:t xml:space="preserve"> &lt;&lt; אורח &gt;&gt; </w:t>
      </w:r>
      <w:r>
        <w:rPr>
          <w:rFonts w:hint="cs"/>
          <w:rtl/>
        </w:rPr>
        <w:t xml:space="preserve">נצ"מ </w:t>
      </w:r>
      <w:r>
        <w:rPr>
          <w:rtl/>
        </w:rPr>
        <w:t>גלעד בהט:</w:t>
      </w:r>
      <w:r w:rsidRPr="0057128E">
        <w:rPr>
          <w:rStyle w:val="TagStyle"/>
          <w:rtl/>
        </w:rPr>
        <w:t xml:space="preserve"> &lt;&lt; אורח &gt;&gt;</w:t>
      </w:r>
      <w:r>
        <w:rPr>
          <w:rtl/>
        </w:rPr>
        <w:t xml:space="preserve">   </w:t>
      </w:r>
      <w:bookmarkEnd w:id="1396"/>
    </w:p>
    <w:p w:rsidR="0057128E" w:rsidRDefault="0057128E" w:rsidP="0057128E">
      <w:pPr>
        <w:pStyle w:val="KeepWithNext"/>
        <w:rPr>
          <w:rtl/>
        </w:rPr>
      </w:pPr>
    </w:p>
    <w:p w:rsidR="008672C0" w:rsidRDefault="0057128E" w:rsidP="00045072">
      <w:pPr>
        <w:rPr>
          <w:rtl/>
        </w:rPr>
      </w:pPr>
      <w:bookmarkStart w:id="1397" w:name="_ETM_Q1_3383183"/>
      <w:bookmarkStart w:id="1398" w:name="_ETM_Q1_3383227"/>
      <w:bookmarkEnd w:id="1397"/>
      <w:bookmarkEnd w:id="1398"/>
      <w:r>
        <w:rPr>
          <w:rFonts w:hint="cs"/>
          <w:rtl/>
        </w:rPr>
        <w:t>ומה הפער היום? ההצעה של חבר הכנסת סעדה</w:t>
      </w:r>
      <w:bookmarkStart w:id="1399" w:name="_ETM_Q1_3384687"/>
      <w:bookmarkEnd w:id="1399"/>
      <w:r>
        <w:rPr>
          <w:rFonts w:hint="cs"/>
          <w:rtl/>
        </w:rPr>
        <w:t xml:space="preserve"> היום, לאיזו תוצאה היא מביאה אותנו</w:t>
      </w:r>
      <w:r w:rsidR="00045072">
        <w:rPr>
          <w:rFonts w:hint="cs"/>
          <w:rtl/>
        </w:rPr>
        <w:t>,</w:t>
      </w:r>
      <w:r w:rsidR="00101837">
        <w:rPr>
          <w:rFonts w:hint="cs"/>
          <w:rtl/>
        </w:rPr>
        <w:t xml:space="preserve"> שונה </w:t>
      </w:r>
      <w:bookmarkStart w:id="1400" w:name="_ETM_Q1_3386793"/>
      <w:bookmarkEnd w:id="1400"/>
      <w:r w:rsidR="00101837">
        <w:rPr>
          <w:rFonts w:hint="cs"/>
          <w:rtl/>
        </w:rPr>
        <w:t>ממה שאמרנו עכשיו</w:t>
      </w:r>
      <w:bookmarkStart w:id="1401" w:name="_ETM_Q1_3058364"/>
      <w:bookmarkStart w:id="1402" w:name="_ETM_Q1_3058449"/>
      <w:bookmarkStart w:id="1403" w:name="_ETM_Q1_3058492"/>
      <w:bookmarkStart w:id="1404" w:name="_ETM_Q1_3058582"/>
      <w:bookmarkStart w:id="1405" w:name="_ETM_Q1_2841115"/>
      <w:bookmarkEnd w:id="1401"/>
      <w:bookmarkEnd w:id="1402"/>
      <w:bookmarkEnd w:id="1403"/>
      <w:bookmarkEnd w:id="1404"/>
      <w:bookmarkEnd w:id="1405"/>
      <w:r w:rsidR="00045072">
        <w:rPr>
          <w:rFonts w:hint="cs"/>
          <w:rtl/>
        </w:rPr>
        <w:t xml:space="preserve">, של שינוי רמת ההוכחה? לאיזו תוצאה </w:t>
      </w:r>
      <w:bookmarkStart w:id="1406" w:name="_ETM_Q1_3390581"/>
      <w:bookmarkEnd w:id="1406"/>
      <w:r w:rsidR="00045072">
        <w:rPr>
          <w:rFonts w:hint="cs"/>
          <w:rtl/>
        </w:rPr>
        <w:t xml:space="preserve">אחרת היא מביאה אותנו? אני שואל, אני לא אומר. </w:t>
      </w:r>
    </w:p>
    <w:p w:rsidR="00045072" w:rsidRDefault="00045072" w:rsidP="00045072">
      <w:pPr>
        <w:rPr>
          <w:rtl/>
        </w:rPr>
      </w:pPr>
      <w:bookmarkStart w:id="1407" w:name="_ETM_Q1_3393969"/>
      <w:bookmarkStart w:id="1408" w:name="_ETM_Q1_3394043"/>
      <w:bookmarkEnd w:id="1407"/>
      <w:bookmarkEnd w:id="1408"/>
    </w:p>
    <w:p w:rsidR="00045072" w:rsidRDefault="00045072" w:rsidP="00045072">
      <w:pPr>
        <w:pStyle w:val="a4"/>
        <w:keepNext/>
        <w:rPr>
          <w:rtl/>
        </w:rPr>
      </w:pPr>
      <w:bookmarkStart w:id="1409" w:name="ET_speaker_מירי_פרנקלשור_161"/>
      <w:r w:rsidRPr="00045072">
        <w:rPr>
          <w:rStyle w:val="TagStyle"/>
          <w:rtl/>
        </w:rPr>
        <w:t xml:space="preserve"> &lt;&lt; דובר &gt;&gt; </w:t>
      </w:r>
      <w:r>
        <w:rPr>
          <w:rtl/>
        </w:rPr>
        <w:t>מירי פרנקל-שור:</w:t>
      </w:r>
      <w:r w:rsidRPr="00045072">
        <w:rPr>
          <w:rStyle w:val="TagStyle"/>
          <w:rtl/>
        </w:rPr>
        <w:t xml:space="preserve"> &lt;&lt; דובר &gt;&gt;</w:t>
      </w:r>
      <w:r>
        <w:rPr>
          <w:rtl/>
        </w:rPr>
        <w:t xml:space="preserve">   </w:t>
      </w:r>
      <w:bookmarkEnd w:id="1409"/>
    </w:p>
    <w:p w:rsidR="00045072" w:rsidRDefault="00045072" w:rsidP="00045072">
      <w:pPr>
        <w:pStyle w:val="KeepWithNext"/>
        <w:rPr>
          <w:rtl/>
        </w:rPr>
      </w:pPr>
    </w:p>
    <w:p w:rsidR="00045072" w:rsidRDefault="00045072" w:rsidP="00045072">
      <w:pPr>
        <w:rPr>
          <w:rtl/>
        </w:rPr>
      </w:pPr>
      <w:bookmarkStart w:id="1410" w:name="_ETM_Q1_3395915"/>
      <w:bookmarkStart w:id="1411" w:name="_ETM_Q1_3395981"/>
      <w:bookmarkEnd w:id="1410"/>
      <w:bookmarkEnd w:id="1411"/>
      <w:r>
        <w:rPr>
          <w:rFonts w:hint="cs"/>
          <w:rtl/>
        </w:rPr>
        <w:t xml:space="preserve">תגיד </w:t>
      </w:r>
      <w:bookmarkStart w:id="1412" w:name="_ETM_Q1_3397761"/>
      <w:bookmarkEnd w:id="1412"/>
      <w:r>
        <w:rPr>
          <w:rFonts w:hint="cs"/>
          <w:rtl/>
        </w:rPr>
        <w:t xml:space="preserve">לי אתה בתור משטרה מה ההבדל מבחינתך אם נאשר את </w:t>
      </w:r>
      <w:bookmarkStart w:id="1413" w:name="_ETM_Q1_3397848"/>
      <w:bookmarkEnd w:id="1413"/>
      <w:r>
        <w:rPr>
          <w:rFonts w:hint="cs"/>
          <w:rtl/>
        </w:rPr>
        <w:t xml:space="preserve">הצעת החוק של חבר הכנסת סעדה או </w:t>
      </w:r>
      <w:bookmarkStart w:id="1414" w:name="_ETM_Q1_3407604"/>
      <w:bookmarkEnd w:id="1414"/>
      <w:r>
        <w:rPr>
          <w:rFonts w:hint="cs"/>
          <w:rtl/>
        </w:rPr>
        <w:t xml:space="preserve">שאנחנו נשנה את רף ההוכחה הנדרש בסעיף 17. מה הדלתא </w:t>
      </w:r>
      <w:bookmarkStart w:id="1415" w:name="_ETM_Q1_3412633"/>
      <w:bookmarkEnd w:id="1415"/>
      <w:r>
        <w:rPr>
          <w:rFonts w:hint="cs"/>
          <w:rtl/>
        </w:rPr>
        <w:t>שאתה יכול להציג לוועדה?</w:t>
      </w:r>
    </w:p>
    <w:p w:rsidR="00045072" w:rsidRDefault="00045072" w:rsidP="00045072">
      <w:pPr>
        <w:rPr>
          <w:rtl/>
        </w:rPr>
      </w:pPr>
      <w:bookmarkStart w:id="1416" w:name="_ETM_Q1_3405724"/>
      <w:bookmarkStart w:id="1417" w:name="_ETM_Q1_3405809"/>
      <w:bookmarkEnd w:id="1416"/>
      <w:bookmarkEnd w:id="1417"/>
    </w:p>
    <w:p w:rsidR="00045072" w:rsidRDefault="00045072" w:rsidP="00045072">
      <w:pPr>
        <w:pStyle w:val="af9"/>
        <w:keepNext/>
        <w:rPr>
          <w:rtl/>
        </w:rPr>
      </w:pPr>
      <w:bookmarkStart w:id="1418" w:name="ET_guest_880946_162"/>
      <w:r w:rsidRPr="00045072">
        <w:rPr>
          <w:rStyle w:val="TagStyle"/>
          <w:rtl/>
        </w:rPr>
        <w:t xml:space="preserve"> &lt;&lt; אורח &gt;&gt; </w:t>
      </w:r>
      <w:r>
        <w:rPr>
          <w:rFonts w:hint="cs"/>
          <w:rtl/>
        </w:rPr>
        <w:t xml:space="preserve">נצ"מ </w:t>
      </w:r>
      <w:r>
        <w:rPr>
          <w:rtl/>
        </w:rPr>
        <w:t>גלעד בהט:</w:t>
      </w:r>
      <w:r w:rsidRPr="00045072">
        <w:rPr>
          <w:rStyle w:val="TagStyle"/>
          <w:rtl/>
        </w:rPr>
        <w:t xml:space="preserve"> &lt;&lt; אורח &gt;&gt;</w:t>
      </w:r>
      <w:r>
        <w:rPr>
          <w:rtl/>
        </w:rPr>
        <w:t xml:space="preserve">   </w:t>
      </w:r>
      <w:bookmarkEnd w:id="1418"/>
    </w:p>
    <w:p w:rsidR="00045072" w:rsidRDefault="00045072" w:rsidP="00045072">
      <w:pPr>
        <w:pStyle w:val="KeepWithNext"/>
        <w:rPr>
          <w:rtl/>
        </w:rPr>
      </w:pPr>
    </w:p>
    <w:p w:rsidR="00045072" w:rsidRDefault="00045072" w:rsidP="00045072">
      <w:pPr>
        <w:rPr>
          <w:rtl/>
        </w:rPr>
      </w:pPr>
      <w:r>
        <w:rPr>
          <w:rFonts w:hint="cs"/>
          <w:rtl/>
        </w:rPr>
        <w:t xml:space="preserve">אני לא רואה דלתא גדולה, תלוי </w:t>
      </w:r>
      <w:bookmarkStart w:id="1419" w:name="_ETM_Q1_3419453"/>
      <w:bookmarkEnd w:id="1419"/>
      <w:r>
        <w:rPr>
          <w:rFonts w:hint="cs"/>
          <w:rtl/>
        </w:rPr>
        <w:t>מה קובעים לגבי רף ההוכחה כמובן.</w:t>
      </w:r>
    </w:p>
    <w:p w:rsidR="00045072" w:rsidRDefault="00045072" w:rsidP="00045072">
      <w:pPr>
        <w:rPr>
          <w:rtl/>
        </w:rPr>
      </w:pPr>
      <w:bookmarkStart w:id="1420" w:name="_ETM_Q1_3423397"/>
      <w:bookmarkStart w:id="1421" w:name="_ETM_Q1_3423482"/>
      <w:bookmarkEnd w:id="1420"/>
      <w:bookmarkEnd w:id="1421"/>
    </w:p>
    <w:p w:rsidR="00045072" w:rsidRDefault="00045072" w:rsidP="00045072">
      <w:pPr>
        <w:pStyle w:val="a4"/>
        <w:keepNext/>
        <w:rPr>
          <w:rtl/>
        </w:rPr>
      </w:pPr>
      <w:bookmarkStart w:id="1422" w:name="ET_speaker_מירי_פרנקלשור_163"/>
      <w:r w:rsidRPr="00045072">
        <w:rPr>
          <w:rStyle w:val="TagStyle"/>
          <w:rtl/>
        </w:rPr>
        <w:t xml:space="preserve"> &lt;&lt; דובר &gt;&gt; </w:t>
      </w:r>
      <w:r>
        <w:rPr>
          <w:rtl/>
        </w:rPr>
        <w:t>מירי פרנקל-שור:</w:t>
      </w:r>
      <w:r w:rsidRPr="00045072">
        <w:rPr>
          <w:rStyle w:val="TagStyle"/>
          <w:rtl/>
        </w:rPr>
        <w:t xml:space="preserve"> &lt;&lt; דובר &gt;&gt;</w:t>
      </w:r>
      <w:r>
        <w:rPr>
          <w:rtl/>
        </w:rPr>
        <w:t xml:space="preserve">   </w:t>
      </w:r>
      <w:bookmarkEnd w:id="1422"/>
    </w:p>
    <w:p w:rsidR="00045072" w:rsidRDefault="00045072" w:rsidP="00045072">
      <w:pPr>
        <w:pStyle w:val="KeepWithNext"/>
        <w:rPr>
          <w:rtl/>
        </w:rPr>
      </w:pPr>
    </w:p>
    <w:p w:rsidR="00045072" w:rsidRDefault="00045072" w:rsidP="00045072">
      <w:pPr>
        <w:rPr>
          <w:rtl/>
        </w:rPr>
      </w:pPr>
      <w:r>
        <w:rPr>
          <w:rFonts w:hint="cs"/>
          <w:rtl/>
        </w:rPr>
        <w:t xml:space="preserve">על זה אני מדברת. </w:t>
      </w:r>
      <w:bookmarkStart w:id="1423" w:name="_ETM_Q1_3420299"/>
      <w:bookmarkEnd w:id="1423"/>
    </w:p>
    <w:p w:rsidR="00045072" w:rsidRDefault="00045072" w:rsidP="00045072">
      <w:pPr>
        <w:rPr>
          <w:rtl/>
        </w:rPr>
      </w:pPr>
      <w:bookmarkStart w:id="1424" w:name="_ETM_Q1_3420859"/>
      <w:bookmarkStart w:id="1425" w:name="_ETM_Q1_3420946"/>
      <w:bookmarkEnd w:id="1424"/>
      <w:bookmarkEnd w:id="1425"/>
    </w:p>
    <w:p w:rsidR="00045072" w:rsidRDefault="00045072" w:rsidP="00045072">
      <w:pPr>
        <w:pStyle w:val="af9"/>
        <w:keepNext/>
        <w:rPr>
          <w:rtl/>
        </w:rPr>
      </w:pPr>
      <w:bookmarkStart w:id="1426" w:name="ET_guest_880946_164"/>
      <w:r w:rsidRPr="00045072">
        <w:rPr>
          <w:rStyle w:val="TagStyle"/>
          <w:rtl/>
        </w:rPr>
        <w:t xml:space="preserve"> &lt;&lt; אורח &gt;&gt; </w:t>
      </w:r>
      <w:r>
        <w:rPr>
          <w:rFonts w:hint="cs"/>
          <w:rtl/>
        </w:rPr>
        <w:t xml:space="preserve">נצ"מ </w:t>
      </w:r>
      <w:r>
        <w:rPr>
          <w:rtl/>
        </w:rPr>
        <w:t>גלעד בהט:</w:t>
      </w:r>
      <w:r w:rsidRPr="00045072">
        <w:rPr>
          <w:rStyle w:val="TagStyle"/>
          <w:rtl/>
        </w:rPr>
        <w:t xml:space="preserve"> &lt;&lt; אורח &gt;&gt;</w:t>
      </w:r>
      <w:r>
        <w:rPr>
          <w:rtl/>
        </w:rPr>
        <w:t xml:space="preserve">   </w:t>
      </w:r>
      <w:bookmarkEnd w:id="1426"/>
    </w:p>
    <w:p w:rsidR="00045072" w:rsidRDefault="00045072" w:rsidP="00045072">
      <w:pPr>
        <w:rPr>
          <w:rtl/>
        </w:rPr>
      </w:pPr>
    </w:p>
    <w:p w:rsidR="00045072" w:rsidRDefault="00045072" w:rsidP="00045072">
      <w:pPr>
        <w:rPr>
          <w:rtl/>
        </w:rPr>
      </w:pPr>
      <w:r>
        <w:rPr>
          <w:rFonts w:hint="cs"/>
          <w:rtl/>
        </w:rPr>
        <w:t xml:space="preserve">אם רף ההוכחה הוא כמו הרף שנמצא או </w:t>
      </w:r>
      <w:bookmarkStart w:id="1427" w:name="_ETM_Q1_3429852"/>
      <w:bookmarkEnd w:id="1427"/>
      <w:r>
        <w:rPr>
          <w:rFonts w:hint="cs"/>
          <w:rtl/>
        </w:rPr>
        <w:t xml:space="preserve">מופיע בהצעת חבר הכנסת סעדה </w:t>
      </w:r>
      <w:proofErr w:type="spellStart"/>
      <w:r>
        <w:rPr>
          <w:rFonts w:hint="cs"/>
          <w:rtl/>
        </w:rPr>
        <w:t>דהיום</w:t>
      </w:r>
      <w:proofErr w:type="spellEnd"/>
      <w:r>
        <w:rPr>
          <w:rFonts w:hint="cs"/>
          <w:rtl/>
        </w:rPr>
        <w:t xml:space="preserve">, אז אני לא רואה את ההבדל, חוץ מזה שלא צריך </w:t>
      </w:r>
      <w:bookmarkStart w:id="1428" w:name="_ETM_Q1_3431632"/>
      <w:bookmarkEnd w:id="1428"/>
      <w:r>
        <w:rPr>
          <w:rFonts w:hint="cs"/>
          <w:rtl/>
        </w:rPr>
        <w:t xml:space="preserve">את ההכרזה וכל השלבים והכול, יש בקשת </w:t>
      </w:r>
      <w:bookmarkStart w:id="1429" w:name="_ETM_Q1_3438223"/>
      <w:bookmarkEnd w:id="1429"/>
      <w:r>
        <w:rPr>
          <w:rFonts w:hint="cs"/>
          <w:rtl/>
        </w:rPr>
        <w:t xml:space="preserve">חילוט. אם היא ברף הוכחה </w:t>
      </w:r>
      <w:proofErr w:type="spellStart"/>
      <w:r>
        <w:rPr>
          <w:rFonts w:hint="cs"/>
          <w:rtl/>
        </w:rPr>
        <w:t>מינהלי</w:t>
      </w:r>
      <w:proofErr w:type="spellEnd"/>
      <w:r>
        <w:rPr>
          <w:rFonts w:hint="cs"/>
          <w:rtl/>
        </w:rPr>
        <w:t xml:space="preserve"> </w:t>
      </w:r>
      <w:r>
        <w:rPr>
          <w:rFonts w:hint="eastAsia"/>
          <w:rtl/>
        </w:rPr>
        <w:t>–</w:t>
      </w:r>
      <w:r>
        <w:rPr>
          <w:rFonts w:hint="cs"/>
          <w:rtl/>
        </w:rPr>
        <w:t xml:space="preserve"> כ</w:t>
      </w:r>
      <w:bookmarkStart w:id="1430" w:name="_ETM_Q1_3439000"/>
      <w:bookmarkEnd w:id="1430"/>
      <w:r>
        <w:rPr>
          <w:rFonts w:hint="cs"/>
          <w:rtl/>
        </w:rPr>
        <w:t xml:space="preserve">רגע היא לא </w:t>
      </w:r>
      <w:r>
        <w:rPr>
          <w:rFonts w:hint="eastAsia"/>
          <w:rtl/>
        </w:rPr>
        <w:t>–</w:t>
      </w:r>
      <w:r>
        <w:rPr>
          <w:rFonts w:hint="cs"/>
          <w:rtl/>
        </w:rPr>
        <w:t xml:space="preserve"> אבל אם היא ברף הוכחה </w:t>
      </w:r>
      <w:proofErr w:type="spellStart"/>
      <w:r>
        <w:rPr>
          <w:rFonts w:hint="cs"/>
          <w:rtl/>
        </w:rPr>
        <w:t>מינהלי</w:t>
      </w:r>
      <w:proofErr w:type="spellEnd"/>
      <w:r>
        <w:rPr>
          <w:rFonts w:hint="cs"/>
          <w:rtl/>
        </w:rPr>
        <w:t>,</w:t>
      </w:r>
      <w:bookmarkStart w:id="1431" w:name="_ETM_Q1_3441493"/>
      <w:bookmarkEnd w:id="1431"/>
      <w:r>
        <w:rPr>
          <w:rFonts w:hint="cs"/>
          <w:rtl/>
        </w:rPr>
        <w:t xml:space="preserve"> אני לא רואה את ההבדל. </w:t>
      </w:r>
      <w:bookmarkStart w:id="1432" w:name="_ETM_Q1_3444476"/>
      <w:bookmarkEnd w:id="1432"/>
      <w:r>
        <w:rPr>
          <w:rFonts w:hint="cs"/>
          <w:rtl/>
        </w:rPr>
        <w:t>כרגע היא לא.</w:t>
      </w:r>
    </w:p>
    <w:p w:rsidR="00045072" w:rsidRDefault="00045072" w:rsidP="00045072">
      <w:pPr>
        <w:rPr>
          <w:rtl/>
        </w:rPr>
      </w:pPr>
      <w:bookmarkStart w:id="1433" w:name="_ETM_Q1_3444128"/>
      <w:bookmarkStart w:id="1434" w:name="_ETM_Q1_3444217"/>
      <w:bookmarkEnd w:id="1433"/>
      <w:bookmarkEnd w:id="1434"/>
    </w:p>
    <w:p w:rsidR="00045072" w:rsidRDefault="00045072" w:rsidP="00045072">
      <w:pPr>
        <w:pStyle w:val="af9"/>
        <w:keepNext/>
        <w:rPr>
          <w:rtl/>
        </w:rPr>
      </w:pPr>
      <w:bookmarkStart w:id="1435" w:name="ET_guest_879583_166"/>
      <w:r w:rsidRPr="00045072">
        <w:rPr>
          <w:rStyle w:val="TagStyle"/>
          <w:rtl/>
        </w:rPr>
        <w:t xml:space="preserve"> &lt;&lt; אורח &gt;&gt; </w:t>
      </w:r>
      <w:r>
        <w:rPr>
          <w:rtl/>
        </w:rPr>
        <w:t>ישי שרון:</w:t>
      </w:r>
      <w:r w:rsidRPr="00045072">
        <w:rPr>
          <w:rStyle w:val="TagStyle"/>
          <w:rtl/>
        </w:rPr>
        <w:t xml:space="preserve"> &lt;&lt; אורח &gt;&gt;</w:t>
      </w:r>
      <w:r>
        <w:rPr>
          <w:rtl/>
        </w:rPr>
        <w:t xml:space="preserve">   </w:t>
      </w:r>
      <w:bookmarkEnd w:id="1435"/>
    </w:p>
    <w:p w:rsidR="00045072" w:rsidRDefault="00045072" w:rsidP="00045072">
      <w:pPr>
        <w:pStyle w:val="KeepWithNext"/>
        <w:rPr>
          <w:rtl/>
        </w:rPr>
      </w:pPr>
    </w:p>
    <w:p w:rsidR="00045072" w:rsidRPr="00045072" w:rsidRDefault="00045072" w:rsidP="00045072">
      <w:pPr>
        <w:rPr>
          <w:rtl/>
        </w:rPr>
      </w:pPr>
      <w:bookmarkStart w:id="1436" w:name="_ETM_Q1_3446465"/>
      <w:bookmarkStart w:id="1437" w:name="_ETM_Q1_3446553"/>
      <w:bookmarkEnd w:id="1436"/>
      <w:bookmarkEnd w:id="1437"/>
      <w:r>
        <w:rPr>
          <w:rFonts w:hint="cs"/>
          <w:rtl/>
        </w:rPr>
        <w:t xml:space="preserve">היא לא. </w:t>
      </w:r>
      <w:bookmarkStart w:id="1438" w:name="_ETM_Q1_3442129"/>
      <w:bookmarkEnd w:id="1438"/>
      <w:r>
        <w:rPr>
          <w:rFonts w:hint="cs"/>
          <w:rtl/>
        </w:rPr>
        <w:t xml:space="preserve">היא ברף הוכחה אזרחי. </w:t>
      </w:r>
    </w:p>
    <w:p w:rsidR="00045072" w:rsidRDefault="00045072" w:rsidP="00045072">
      <w:pPr>
        <w:rPr>
          <w:rtl/>
        </w:rPr>
      </w:pPr>
      <w:bookmarkStart w:id="1439" w:name="_ETM_Q1_3444556"/>
      <w:bookmarkEnd w:id="1439"/>
    </w:p>
    <w:p w:rsidR="00045072" w:rsidRDefault="00045072" w:rsidP="00045072">
      <w:pPr>
        <w:pStyle w:val="a4"/>
        <w:keepNext/>
        <w:rPr>
          <w:rtl/>
        </w:rPr>
      </w:pPr>
      <w:bookmarkStart w:id="1440" w:name="ET_speaker_מירי_פרנקלשור_165"/>
      <w:r w:rsidRPr="00045072">
        <w:rPr>
          <w:rStyle w:val="TagStyle"/>
          <w:rtl/>
        </w:rPr>
        <w:t xml:space="preserve"> &lt;&lt; דובר &gt;&gt; </w:t>
      </w:r>
      <w:r>
        <w:rPr>
          <w:rtl/>
        </w:rPr>
        <w:t>מירי פרנקל-שור:</w:t>
      </w:r>
      <w:r w:rsidRPr="00045072">
        <w:rPr>
          <w:rStyle w:val="TagStyle"/>
          <w:rtl/>
        </w:rPr>
        <w:t xml:space="preserve"> &lt;&lt; דובר &gt;&gt;</w:t>
      </w:r>
      <w:r>
        <w:rPr>
          <w:rtl/>
        </w:rPr>
        <w:t xml:space="preserve">   </w:t>
      </w:r>
      <w:bookmarkEnd w:id="1440"/>
    </w:p>
    <w:p w:rsidR="00045072" w:rsidRDefault="00045072" w:rsidP="00045072">
      <w:pPr>
        <w:pStyle w:val="KeepWithNext"/>
        <w:rPr>
          <w:rtl/>
        </w:rPr>
      </w:pPr>
    </w:p>
    <w:p w:rsidR="005374C9" w:rsidRDefault="00045072" w:rsidP="00045072">
      <w:pPr>
        <w:rPr>
          <w:rtl/>
        </w:rPr>
      </w:pPr>
      <w:bookmarkStart w:id="1441" w:name="_ETM_Q1_3446981"/>
      <w:bookmarkStart w:id="1442" w:name="_ETM_Q1_3447026"/>
      <w:bookmarkEnd w:id="1441"/>
      <w:bookmarkEnd w:id="1442"/>
      <w:r>
        <w:rPr>
          <w:rFonts w:hint="cs"/>
          <w:rtl/>
        </w:rPr>
        <w:t>גלעד, אנחנו מדברים על רף</w:t>
      </w:r>
      <w:bookmarkStart w:id="1443" w:name="_ETM_Q1_3423386"/>
      <w:bookmarkStart w:id="1444" w:name="_ETM_Q1_3423449"/>
      <w:bookmarkStart w:id="1445" w:name="_ETM_Q1_2164878"/>
      <w:bookmarkStart w:id="1446" w:name="_ETM_Q1_2164990"/>
      <w:bookmarkEnd w:id="1443"/>
      <w:bookmarkEnd w:id="1444"/>
      <w:bookmarkEnd w:id="1445"/>
      <w:bookmarkEnd w:id="1446"/>
      <w:r w:rsidR="005374C9">
        <w:rPr>
          <w:rFonts w:hint="cs"/>
          <w:rtl/>
        </w:rPr>
        <w:t xml:space="preserve"> </w:t>
      </w:r>
      <w:bookmarkStart w:id="1447" w:name="_ETM_Q1_3452770"/>
      <w:bookmarkEnd w:id="1447"/>
      <w:r w:rsidR="005374C9">
        <w:rPr>
          <w:rFonts w:hint="cs"/>
          <w:rtl/>
        </w:rPr>
        <w:t xml:space="preserve">הוכחה אזרחי, לא </w:t>
      </w:r>
      <w:proofErr w:type="spellStart"/>
      <w:r w:rsidR="005374C9">
        <w:rPr>
          <w:rFonts w:hint="cs"/>
          <w:rtl/>
        </w:rPr>
        <w:t>מינהלי</w:t>
      </w:r>
      <w:proofErr w:type="spellEnd"/>
      <w:r w:rsidR="005374C9">
        <w:rPr>
          <w:rFonts w:hint="cs"/>
          <w:rtl/>
        </w:rPr>
        <w:t xml:space="preserve">. ב-17(א), במקום רמת ההוכחה </w:t>
      </w:r>
      <w:bookmarkStart w:id="1448" w:name="_ETM_Q1_3465414"/>
      <w:bookmarkEnd w:id="1448"/>
      <w:r w:rsidR="005374C9">
        <w:rPr>
          <w:rFonts w:hint="cs"/>
          <w:rtl/>
        </w:rPr>
        <w:t xml:space="preserve">הנדרשת במשפט הפלילי, אנחנו הצענו במשפט האזרחי. בוא תגיד </w:t>
      </w:r>
      <w:bookmarkStart w:id="1449" w:name="_ETM_Q1_3469694"/>
      <w:bookmarkEnd w:id="1449"/>
      <w:r w:rsidR="005374C9">
        <w:rPr>
          <w:rFonts w:hint="cs"/>
          <w:rtl/>
        </w:rPr>
        <w:t xml:space="preserve">לי אתה מה הדלתא שאתה מקבל בהצעת חבר הכנסת </w:t>
      </w:r>
      <w:bookmarkStart w:id="1450" w:name="_ETM_Q1_3475738"/>
      <w:bookmarkEnd w:id="1450"/>
      <w:r w:rsidR="005374C9">
        <w:rPr>
          <w:rFonts w:hint="cs"/>
          <w:rtl/>
        </w:rPr>
        <w:t>סעדה לעומת שינוי ב-17(א) לרמת הוכחה.</w:t>
      </w:r>
    </w:p>
    <w:p w:rsidR="005374C9" w:rsidRDefault="005374C9" w:rsidP="00045072">
      <w:pPr>
        <w:rPr>
          <w:rtl/>
        </w:rPr>
      </w:pPr>
      <w:bookmarkStart w:id="1451" w:name="_ETM_Q1_3481750"/>
      <w:bookmarkStart w:id="1452" w:name="_ETM_Q1_3481834"/>
      <w:bookmarkStart w:id="1453" w:name="_ETM_Q1_3483238"/>
      <w:bookmarkEnd w:id="1451"/>
      <w:bookmarkEnd w:id="1452"/>
      <w:bookmarkEnd w:id="1453"/>
    </w:p>
    <w:p w:rsidR="005374C9" w:rsidRDefault="005374C9" w:rsidP="005374C9">
      <w:pPr>
        <w:pStyle w:val="af9"/>
        <w:keepNext/>
        <w:rPr>
          <w:rtl/>
        </w:rPr>
      </w:pPr>
      <w:bookmarkStart w:id="1454" w:name="ET_guest_880946_167"/>
      <w:r w:rsidRPr="005374C9">
        <w:rPr>
          <w:rStyle w:val="TagStyle"/>
          <w:rtl/>
        </w:rPr>
        <w:t xml:space="preserve"> &lt;&lt; אורח &gt;&gt; </w:t>
      </w:r>
      <w:r>
        <w:rPr>
          <w:rFonts w:hint="cs"/>
          <w:rtl/>
        </w:rPr>
        <w:t xml:space="preserve">נצ"מ </w:t>
      </w:r>
      <w:r>
        <w:rPr>
          <w:rtl/>
        </w:rPr>
        <w:t>גלעד בהט:</w:t>
      </w:r>
      <w:r w:rsidRPr="005374C9">
        <w:rPr>
          <w:rStyle w:val="TagStyle"/>
          <w:rtl/>
        </w:rPr>
        <w:t xml:space="preserve"> &lt;&lt; אורח &gt;&gt;</w:t>
      </w:r>
      <w:r>
        <w:rPr>
          <w:rtl/>
        </w:rPr>
        <w:t xml:space="preserve">   </w:t>
      </w:r>
      <w:bookmarkEnd w:id="1454"/>
    </w:p>
    <w:p w:rsidR="005374C9" w:rsidRDefault="005374C9" w:rsidP="005374C9">
      <w:pPr>
        <w:pStyle w:val="KeepWithNext"/>
        <w:rPr>
          <w:rtl/>
        </w:rPr>
      </w:pPr>
    </w:p>
    <w:p w:rsidR="008D15AD" w:rsidRDefault="005374C9" w:rsidP="005374C9">
      <w:pPr>
        <w:rPr>
          <w:rtl/>
        </w:rPr>
      </w:pPr>
      <w:bookmarkStart w:id="1455" w:name="_ETM_Q1_3483655"/>
      <w:bookmarkStart w:id="1456" w:name="_ETM_Q1_3483687"/>
      <w:bookmarkEnd w:id="1455"/>
      <w:bookmarkEnd w:id="1456"/>
      <w:r>
        <w:rPr>
          <w:rFonts w:hint="cs"/>
          <w:rtl/>
        </w:rPr>
        <w:t xml:space="preserve">אז יש הבדל בין אזרחי </w:t>
      </w:r>
      <w:proofErr w:type="spellStart"/>
      <w:r>
        <w:rPr>
          <w:rFonts w:hint="cs"/>
          <w:rtl/>
        </w:rPr>
        <w:t>ומינהלי</w:t>
      </w:r>
      <w:proofErr w:type="spellEnd"/>
      <w:r>
        <w:rPr>
          <w:rFonts w:hint="cs"/>
          <w:rtl/>
        </w:rPr>
        <w:t xml:space="preserve"> מבחינת רמת ההוכחה, לכן לא אמרתי </w:t>
      </w:r>
      <w:bookmarkStart w:id="1457" w:name="_ETM_Q1_3484139"/>
      <w:bookmarkEnd w:id="1457"/>
      <w:r>
        <w:rPr>
          <w:rFonts w:hint="cs"/>
          <w:rtl/>
        </w:rPr>
        <w:t xml:space="preserve">אזרחי אבל צריך לחשוב על זה. ההבדל בין </w:t>
      </w:r>
      <w:proofErr w:type="spellStart"/>
      <w:r>
        <w:rPr>
          <w:rFonts w:hint="cs"/>
          <w:rtl/>
        </w:rPr>
        <w:t>מינהלי</w:t>
      </w:r>
      <w:proofErr w:type="spellEnd"/>
      <w:r>
        <w:rPr>
          <w:rFonts w:hint="cs"/>
          <w:rtl/>
        </w:rPr>
        <w:t xml:space="preserve"> לאזרחי, </w:t>
      </w:r>
      <w:bookmarkStart w:id="1458" w:name="_ETM_Q1_3487256"/>
      <w:bookmarkEnd w:id="1458"/>
      <w:r>
        <w:rPr>
          <w:rFonts w:hint="cs"/>
          <w:rtl/>
        </w:rPr>
        <w:t>מה הדלתא?</w:t>
      </w:r>
      <w:bookmarkStart w:id="1459" w:name="_ETM_Q1_3489924"/>
      <w:bookmarkEnd w:id="1459"/>
    </w:p>
    <w:p w:rsidR="005374C9" w:rsidRDefault="005374C9" w:rsidP="005374C9">
      <w:pPr>
        <w:rPr>
          <w:rtl/>
        </w:rPr>
      </w:pPr>
      <w:bookmarkStart w:id="1460" w:name="_ETM_Q1_3490003"/>
      <w:bookmarkEnd w:id="1460"/>
    </w:p>
    <w:p w:rsidR="005374C9" w:rsidRDefault="005374C9" w:rsidP="005374C9">
      <w:pPr>
        <w:pStyle w:val="a4"/>
        <w:keepNext/>
        <w:rPr>
          <w:rtl/>
        </w:rPr>
      </w:pPr>
      <w:bookmarkStart w:id="1461" w:name="ET_speaker_מירי_פרנקלשור_168"/>
      <w:r w:rsidRPr="005374C9">
        <w:rPr>
          <w:rStyle w:val="TagStyle"/>
          <w:rtl/>
        </w:rPr>
        <w:t xml:space="preserve"> &lt;&lt; דובר &gt;&gt; </w:t>
      </w:r>
      <w:r>
        <w:rPr>
          <w:rtl/>
        </w:rPr>
        <w:t>מירי פרנקל-שור:</w:t>
      </w:r>
      <w:r w:rsidRPr="005374C9">
        <w:rPr>
          <w:rStyle w:val="TagStyle"/>
          <w:rtl/>
        </w:rPr>
        <w:t xml:space="preserve"> &lt;&lt; דובר &gt;&gt;</w:t>
      </w:r>
      <w:r>
        <w:rPr>
          <w:rtl/>
        </w:rPr>
        <w:t xml:space="preserve">   </w:t>
      </w:r>
      <w:bookmarkEnd w:id="1461"/>
    </w:p>
    <w:p w:rsidR="005374C9" w:rsidRDefault="005374C9" w:rsidP="005374C9">
      <w:pPr>
        <w:pStyle w:val="KeepWithNext"/>
        <w:rPr>
          <w:rtl/>
        </w:rPr>
      </w:pPr>
    </w:p>
    <w:p w:rsidR="005374C9" w:rsidRDefault="005374C9" w:rsidP="005374C9">
      <w:pPr>
        <w:rPr>
          <w:rtl/>
        </w:rPr>
      </w:pPr>
      <w:bookmarkStart w:id="1462" w:name="_ETM_Q1_3492381"/>
      <w:bookmarkStart w:id="1463" w:name="_ETM_Q1_3492420"/>
      <w:bookmarkEnd w:id="1462"/>
      <w:bookmarkEnd w:id="1463"/>
      <w:r>
        <w:rPr>
          <w:rFonts w:hint="cs"/>
          <w:rtl/>
        </w:rPr>
        <w:t>כן. מבחינת עבודת המשטרה.</w:t>
      </w:r>
    </w:p>
    <w:p w:rsidR="005374C9" w:rsidRDefault="005374C9" w:rsidP="005374C9">
      <w:pPr>
        <w:rPr>
          <w:rtl/>
        </w:rPr>
      </w:pPr>
      <w:bookmarkStart w:id="1464" w:name="_ETM_Q1_3493320"/>
      <w:bookmarkStart w:id="1465" w:name="_ETM_Q1_3493402"/>
      <w:bookmarkStart w:id="1466" w:name="_ETM_Q1_3495000"/>
      <w:bookmarkEnd w:id="1464"/>
      <w:bookmarkEnd w:id="1465"/>
      <w:bookmarkEnd w:id="1466"/>
    </w:p>
    <w:p w:rsidR="005374C9" w:rsidRDefault="005374C9" w:rsidP="005374C9">
      <w:pPr>
        <w:pStyle w:val="af9"/>
        <w:keepNext/>
        <w:rPr>
          <w:rtl/>
        </w:rPr>
      </w:pPr>
      <w:bookmarkStart w:id="1467" w:name="ET_guest_880946_169"/>
      <w:r w:rsidRPr="005374C9">
        <w:rPr>
          <w:rStyle w:val="TagStyle"/>
          <w:rtl/>
        </w:rPr>
        <w:t xml:space="preserve"> &lt;&lt; אורח &gt;&gt; </w:t>
      </w:r>
      <w:r w:rsidR="00271894">
        <w:rPr>
          <w:rFonts w:hint="cs"/>
          <w:rtl/>
        </w:rPr>
        <w:t xml:space="preserve">נצ"מ </w:t>
      </w:r>
      <w:r>
        <w:rPr>
          <w:rtl/>
        </w:rPr>
        <w:t>גלעד בהט:</w:t>
      </w:r>
      <w:r w:rsidRPr="005374C9">
        <w:rPr>
          <w:rStyle w:val="TagStyle"/>
          <w:rtl/>
        </w:rPr>
        <w:t xml:space="preserve"> &lt;&lt; אורח &gt;&gt;</w:t>
      </w:r>
      <w:r>
        <w:rPr>
          <w:rtl/>
        </w:rPr>
        <w:t xml:space="preserve">   </w:t>
      </w:r>
      <w:bookmarkEnd w:id="1467"/>
    </w:p>
    <w:p w:rsidR="005374C9" w:rsidRDefault="005374C9" w:rsidP="005374C9">
      <w:pPr>
        <w:pStyle w:val="KeepWithNext"/>
        <w:rPr>
          <w:rtl/>
        </w:rPr>
      </w:pPr>
    </w:p>
    <w:p w:rsidR="005374C9" w:rsidRDefault="005374C9" w:rsidP="0072058D">
      <w:pPr>
        <w:rPr>
          <w:rtl/>
        </w:rPr>
      </w:pPr>
      <w:bookmarkStart w:id="1468" w:name="_ETM_Q1_3495473"/>
      <w:bookmarkStart w:id="1469" w:name="_ETM_Q1_3495517"/>
      <w:bookmarkEnd w:id="1468"/>
      <w:bookmarkEnd w:id="1469"/>
      <w:r>
        <w:rPr>
          <w:rFonts w:hint="cs"/>
          <w:rtl/>
        </w:rPr>
        <w:t xml:space="preserve">הדלתא היא </w:t>
      </w:r>
      <w:bookmarkStart w:id="1470" w:name="_ETM_Q1_3495804"/>
      <w:bookmarkEnd w:id="1470"/>
      <w:r>
        <w:rPr>
          <w:rFonts w:hint="cs"/>
          <w:rtl/>
        </w:rPr>
        <w:t xml:space="preserve">כל </w:t>
      </w:r>
      <w:bookmarkStart w:id="1471" w:name="_ETM_Q1_3496312"/>
      <w:bookmarkEnd w:id="1471"/>
      <w:r>
        <w:rPr>
          <w:rFonts w:hint="cs"/>
          <w:rtl/>
        </w:rPr>
        <w:t>עולם הראיות החסויות, נקרא לזה, שצריך להיכנס לתוך האירוע הזה</w:t>
      </w:r>
      <w:r w:rsidR="0072058D">
        <w:rPr>
          <w:rFonts w:hint="cs"/>
          <w:rtl/>
        </w:rPr>
        <w:t>,</w:t>
      </w:r>
      <w:r>
        <w:rPr>
          <w:rFonts w:hint="cs"/>
          <w:rtl/>
        </w:rPr>
        <w:t xml:space="preserve"> ואגב הוא מהווה חלק </w:t>
      </w:r>
      <w:bookmarkStart w:id="1472" w:name="_ETM_Q1_3503784"/>
      <w:bookmarkEnd w:id="1472"/>
      <w:r>
        <w:rPr>
          <w:rFonts w:hint="cs"/>
          <w:rtl/>
        </w:rPr>
        <w:t xml:space="preserve">נכבד מההוכחה </w:t>
      </w:r>
      <w:proofErr w:type="spellStart"/>
      <w:r>
        <w:rPr>
          <w:rFonts w:hint="cs"/>
          <w:rtl/>
        </w:rPr>
        <w:t>המינהלית</w:t>
      </w:r>
      <w:proofErr w:type="spellEnd"/>
      <w:r>
        <w:rPr>
          <w:rFonts w:hint="cs"/>
          <w:rtl/>
        </w:rPr>
        <w:t>. המשפט</w:t>
      </w:r>
      <w:bookmarkStart w:id="1473" w:name="_ETM_Q1_3508978"/>
      <w:bookmarkEnd w:id="1473"/>
      <w:r>
        <w:rPr>
          <w:rFonts w:hint="cs"/>
          <w:rtl/>
        </w:rPr>
        <w:t xml:space="preserve"> האזרחי בעניין הזה הוא משפט שאומנם רמת ההסתברות היא </w:t>
      </w:r>
      <w:bookmarkStart w:id="1474" w:name="_ETM_Q1_3514156"/>
      <w:bookmarkEnd w:id="1474"/>
      <w:r>
        <w:rPr>
          <w:rFonts w:hint="cs"/>
          <w:rtl/>
        </w:rPr>
        <w:t xml:space="preserve">אחרת אבל עדיין הראיות החסויות לא נכנסות שם, זאת הבעיה </w:t>
      </w:r>
      <w:bookmarkStart w:id="1475" w:name="_ETM_Q1_3508426"/>
      <w:bookmarkEnd w:id="1475"/>
      <w:r>
        <w:rPr>
          <w:rFonts w:hint="cs"/>
          <w:rtl/>
        </w:rPr>
        <w:t>הגדולה.</w:t>
      </w:r>
      <w:bookmarkStart w:id="1476" w:name="_ETM_Q1_3505500"/>
      <w:bookmarkEnd w:id="1476"/>
    </w:p>
    <w:p w:rsidR="005374C9" w:rsidRDefault="005374C9" w:rsidP="005374C9">
      <w:pPr>
        <w:rPr>
          <w:rtl/>
        </w:rPr>
      </w:pPr>
      <w:bookmarkStart w:id="1477" w:name="_ETM_Q1_3505586"/>
      <w:bookmarkStart w:id="1478" w:name="_ETM_Q1_3507132"/>
      <w:bookmarkEnd w:id="1477"/>
      <w:bookmarkEnd w:id="1478"/>
    </w:p>
    <w:p w:rsidR="005374C9" w:rsidRDefault="005374C9" w:rsidP="005374C9">
      <w:pPr>
        <w:pStyle w:val="af9"/>
        <w:keepNext/>
        <w:rPr>
          <w:rtl/>
        </w:rPr>
      </w:pPr>
      <w:bookmarkStart w:id="1479" w:name="ET_guest_879583_170"/>
      <w:r w:rsidRPr="005374C9">
        <w:rPr>
          <w:rStyle w:val="TagStyle"/>
          <w:rtl/>
        </w:rPr>
        <w:t xml:space="preserve"> &lt;&lt; אורח &gt;&gt; </w:t>
      </w:r>
      <w:r>
        <w:rPr>
          <w:rtl/>
        </w:rPr>
        <w:t>ישי שרון:</w:t>
      </w:r>
      <w:r w:rsidRPr="005374C9">
        <w:rPr>
          <w:rStyle w:val="TagStyle"/>
          <w:rtl/>
        </w:rPr>
        <w:t xml:space="preserve"> &lt;&lt; אורח &gt;&gt;</w:t>
      </w:r>
      <w:r>
        <w:rPr>
          <w:rtl/>
        </w:rPr>
        <w:t xml:space="preserve">   </w:t>
      </w:r>
      <w:bookmarkEnd w:id="1479"/>
    </w:p>
    <w:p w:rsidR="005374C9" w:rsidRDefault="005374C9" w:rsidP="005374C9">
      <w:pPr>
        <w:pStyle w:val="KeepWithNext"/>
        <w:rPr>
          <w:rtl/>
        </w:rPr>
      </w:pPr>
    </w:p>
    <w:p w:rsidR="005374C9" w:rsidRDefault="005374C9" w:rsidP="005374C9">
      <w:pPr>
        <w:rPr>
          <w:rtl/>
        </w:rPr>
      </w:pPr>
      <w:bookmarkStart w:id="1480" w:name="_ETM_Q1_3507573"/>
      <w:bookmarkStart w:id="1481" w:name="_ETM_Q1_3507610"/>
      <w:bookmarkEnd w:id="1480"/>
      <w:bookmarkEnd w:id="1481"/>
      <w:r>
        <w:rPr>
          <w:rFonts w:hint="cs"/>
          <w:rtl/>
        </w:rPr>
        <w:t xml:space="preserve">יש מנגנונים של ראיות. </w:t>
      </w:r>
      <w:bookmarkStart w:id="1482" w:name="_ETM_Q1_3520655"/>
      <w:bookmarkStart w:id="1483" w:name="_ETM_Q1_3514574"/>
      <w:bookmarkEnd w:id="1482"/>
      <w:bookmarkEnd w:id="1483"/>
    </w:p>
    <w:p w:rsidR="005374C9" w:rsidRDefault="005374C9" w:rsidP="005374C9">
      <w:pPr>
        <w:rPr>
          <w:rtl/>
        </w:rPr>
      </w:pPr>
      <w:bookmarkStart w:id="1484" w:name="_ETM_Q1_3514648"/>
      <w:bookmarkStart w:id="1485" w:name="_ETM_Q1_3516031"/>
      <w:bookmarkEnd w:id="1484"/>
      <w:bookmarkEnd w:id="1485"/>
    </w:p>
    <w:p w:rsidR="005374C9" w:rsidRDefault="005374C9" w:rsidP="005374C9">
      <w:pPr>
        <w:pStyle w:val="af9"/>
        <w:keepNext/>
        <w:rPr>
          <w:rtl/>
        </w:rPr>
      </w:pPr>
      <w:bookmarkStart w:id="1486" w:name="ET_guest_880946_171"/>
      <w:r w:rsidRPr="005374C9">
        <w:rPr>
          <w:rStyle w:val="TagStyle"/>
          <w:rtl/>
        </w:rPr>
        <w:t xml:space="preserve"> &lt;&lt; אורח &gt;&gt; </w:t>
      </w:r>
      <w:r>
        <w:rPr>
          <w:rFonts w:hint="cs"/>
          <w:rtl/>
        </w:rPr>
        <w:t xml:space="preserve">נצ"מ </w:t>
      </w:r>
      <w:r>
        <w:rPr>
          <w:rtl/>
        </w:rPr>
        <w:t>גלעד בהט:</w:t>
      </w:r>
      <w:r w:rsidRPr="005374C9">
        <w:rPr>
          <w:rStyle w:val="TagStyle"/>
          <w:rtl/>
        </w:rPr>
        <w:t xml:space="preserve"> &lt;&lt; אורח &gt;&gt;</w:t>
      </w:r>
      <w:r>
        <w:rPr>
          <w:rtl/>
        </w:rPr>
        <w:t xml:space="preserve">   </w:t>
      </w:r>
      <w:bookmarkEnd w:id="1486"/>
    </w:p>
    <w:p w:rsidR="005374C9" w:rsidRDefault="005374C9" w:rsidP="005374C9">
      <w:pPr>
        <w:pStyle w:val="KeepWithNext"/>
        <w:rPr>
          <w:rtl/>
        </w:rPr>
      </w:pPr>
    </w:p>
    <w:p w:rsidR="005374C9" w:rsidRDefault="005374C9" w:rsidP="005374C9">
      <w:pPr>
        <w:rPr>
          <w:rtl/>
        </w:rPr>
      </w:pPr>
      <w:bookmarkStart w:id="1487" w:name="_ETM_Q1_3518797"/>
      <w:bookmarkStart w:id="1488" w:name="_ETM_Q1_3518881"/>
      <w:bookmarkEnd w:id="1487"/>
      <w:bookmarkEnd w:id="1488"/>
      <w:r>
        <w:rPr>
          <w:rFonts w:hint="cs"/>
          <w:rtl/>
        </w:rPr>
        <w:t>אפשר, הכול בסדר.</w:t>
      </w:r>
      <w:bookmarkStart w:id="1489" w:name="_ETM_Q1_3517774"/>
      <w:bookmarkEnd w:id="1489"/>
    </w:p>
    <w:p w:rsidR="005374C9" w:rsidRDefault="005374C9" w:rsidP="005374C9">
      <w:pPr>
        <w:rPr>
          <w:rtl/>
        </w:rPr>
      </w:pPr>
      <w:bookmarkStart w:id="1490" w:name="_ETM_Q1_3517848"/>
      <w:bookmarkEnd w:id="1490"/>
    </w:p>
    <w:p w:rsidR="005374C9" w:rsidRDefault="005374C9" w:rsidP="005374C9">
      <w:pPr>
        <w:pStyle w:val="af9"/>
        <w:keepNext/>
        <w:rPr>
          <w:rtl/>
        </w:rPr>
      </w:pPr>
      <w:bookmarkStart w:id="1491" w:name="ET_guest_879583_172"/>
      <w:r w:rsidRPr="005374C9">
        <w:rPr>
          <w:rStyle w:val="TagStyle"/>
          <w:rtl/>
        </w:rPr>
        <w:t xml:space="preserve"> &lt;&lt; אורח &gt;&gt; </w:t>
      </w:r>
      <w:r>
        <w:rPr>
          <w:rtl/>
        </w:rPr>
        <w:t>ישי שרון:</w:t>
      </w:r>
      <w:r w:rsidRPr="005374C9">
        <w:rPr>
          <w:rStyle w:val="TagStyle"/>
          <w:rtl/>
        </w:rPr>
        <w:t xml:space="preserve"> &lt;&lt; אורח &gt;&gt;</w:t>
      </w:r>
      <w:r>
        <w:rPr>
          <w:rtl/>
        </w:rPr>
        <w:t xml:space="preserve">   </w:t>
      </w:r>
      <w:bookmarkEnd w:id="1491"/>
    </w:p>
    <w:p w:rsidR="005374C9" w:rsidRDefault="005374C9" w:rsidP="005374C9">
      <w:pPr>
        <w:pStyle w:val="KeepWithNext"/>
        <w:rPr>
          <w:rtl/>
        </w:rPr>
      </w:pPr>
    </w:p>
    <w:p w:rsidR="005374C9" w:rsidRDefault="005374C9" w:rsidP="005374C9">
      <w:pPr>
        <w:rPr>
          <w:rtl/>
        </w:rPr>
      </w:pPr>
      <w:bookmarkStart w:id="1492" w:name="_ETM_Q1_3520166"/>
      <w:bookmarkStart w:id="1493" w:name="_ETM_Q1_3520221"/>
      <w:bookmarkEnd w:id="1492"/>
      <w:bookmarkEnd w:id="1493"/>
      <w:r>
        <w:rPr>
          <w:rFonts w:hint="cs"/>
          <w:rtl/>
        </w:rPr>
        <w:t xml:space="preserve">גם בהליך פלילי יש. </w:t>
      </w:r>
    </w:p>
    <w:p w:rsidR="005374C9" w:rsidRDefault="005374C9" w:rsidP="005374C9">
      <w:pPr>
        <w:rPr>
          <w:rtl/>
        </w:rPr>
      </w:pPr>
      <w:bookmarkStart w:id="1494" w:name="_ETM_Q1_3523998"/>
      <w:bookmarkStart w:id="1495" w:name="_ETM_Q1_3524085"/>
      <w:bookmarkEnd w:id="1494"/>
      <w:bookmarkEnd w:id="1495"/>
    </w:p>
    <w:p w:rsidR="005374C9" w:rsidRDefault="005374C9" w:rsidP="005374C9">
      <w:pPr>
        <w:pStyle w:val="af9"/>
        <w:keepNext/>
        <w:rPr>
          <w:rtl/>
        </w:rPr>
      </w:pPr>
      <w:bookmarkStart w:id="1496" w:name="ET_guest_880946_173"/>
      <w:r w:rsidRPr="005374C9">
        <w:rPr>
          <w:rStyle w:val="TagStyle"/>
          <w:rtl/>
        </w:rPr>
        <w:t xml:space="preserve"> &lt;&lt; אורח &gt;&gt; </w:t>
      </w:r>
      <w:r>
        <w:rPr>
          <w:rFonts w:hint="cs"/>
          <w:rtl/>
        </w:rPr>
        <w:t xml:space="preserve">נצ"מ </w:t>
      </w:r>
      <w:r>
        <w:rPr>
          <w:rtl/>
        </w:rPr>
        <w:t>גלעד בהט:</w:t>
      </w:r>
      <w:r w:rsidRPr="005374C9">
        <w:rPr>
          <w:rStyle w:val="TagStyle"/>
          <w:rtl/>
        </w:rPr>
        <w:t xml:space="preserve"> &lt;&lt; אורח &gt;&gt;</w:t>
      </w:r>
      <w:r>
        <w:rPr>
          <w:rtl/>
        </w:rPr>
        <w:t xml:space="preserve">   </w:t>
      </w:r>
      <w:bookmarkEnd w:id="1496"/>
    </w:p>
    <w:p w:rsidR="005374C9" w:rsidRDefault="005374C9" w:rsidP="005374C9">
      <w:pPr>
        <w:pStyle w:val="KeepWithNext"/>
        <w:rPr>
          <w:rtl/>
        </w:rPr>
      </w:pPr>
    </w:p>
    <w:p w:rsidR="005374C9" w:rsidRDefault="005374C9" w:rsidP="00C87CB7">
      <w:pPr>
        <w:rPr>
          <w:rtl/>
        </w:rPr>
      </w:pPr>
      <w:r>
        <w:rPr>
          <w:rFonts w:hint="cs"/>
          <w:rtl/>
        </w:rPr>
        <w:t xml:space="preserve">נכון, אבל צריך להסדיר את זה. צריך להסדיר את הסיפור הזה </w:t>
      </w:r>
      <w:bookmarkStart w:id="1497" w:name="_ETM_Q1_3525779"/>
      <w:bookmarkEnd w:id="1497"/>
      <w:r>
        <w:rPr>
          <w:rFonts w:hint="cs"/>
          <w:rtl/>
        </w:rPr>
        <w:t xml:space="preserve">ברמה שתהיה ברורה שגם ההליך, מה שנקרא, </w:t>
      </w:r>
      <w:r w:rsidR="00C87CB7">
        <w:rPr>
          <w:rFonts w:hint="cs"/>
          <w:rtl/>
        </w:rPr>
        <w:t xml:space="preserve">יסודות </w:t>
      </w:r>
      <w:bookmarkStart w:id="1498" w:name="_ETM_Q1_3527405"/>
      <w:bookmarkEnd w:id="1498"/>
      <w:r>
        <w:rPr>
          <w:rFonts w:hint="cs"/>
          <w:rtl/>
        </w:rPr>
        <w:t xml:space="preserve">ההליך </w:t>
      </w:r>
      <w:proofErr w:type="spellStart"/>
      <w:r>
        <w:rPr>
          <w:rFonts w:hint="cs"/>
          <w:rtl/>
        </w:rPr>
        <w:t>המינהלי</w:t>
      </w:r>
      <w:proofErr w:type="spellEnd"/>
      <w:r>
        <w:rPr>
          <w:rFonts w:hint="cs"/>
          <w:rtl/>
        </w:rPr>
        <w:t xml:space="preserve"> נכנסים שם כי להגיד רק הליך</w:t>
      </w:r>
      <w:bookmarkStart w:id="1499" w:name="_ETM_Q1_3530470"/>
      <w:bookmarkEnd w:id="1499"/>
      <w:r>
        <w:rPr>
          <w:rFonts w:hint="cs"/>
          <w:rtl/>
        </w:rPr>
        <w:t xml:space="preserve"> אזרחי זה לא מספיק. </w:t>
      </w:r>
    </w:p>
    <w:p w:rsidR="005374C9" w:rsidRDefault="005374C9" w:rsidP="005374C9">
      <w:pPr>
        <w:rPr>
          <w:rtl/>
        </w:rPr>
      </w:pPr>
    </w:p>
    <w:p w:rsidR="005374C9" w:rsidRDefault="005374C9" w:rsidP="005374C9">
      <w:pPr>
        <w:pStyle w:val="af9"/>
        <w:keepNext/>
        <w:rPr>
          <w:rtl/>
        </w:rPr>
      </w:pPr>
      <w:bookmarkStart w:id="1500" w:name="ET_guest_883738_174"/>
      <w:r w:rsidRPr="005374C9">
        <w:rPr>
          <w:rStyle w:val="TagStyle"/>
          <w:rtl/>
        </w:rPr>
        <w:t xml:space="preserve"> &lt;&lt; אורח &gt;&gt; </w:t>
      </w:r>
      <w:r>
        <w:rPr>
          <w:rtl/>
        </w:rPr>
        <w:t>עטרת דור שפיגלמן:</w:t>
      </w:r>
      <w:r w:rsidRPr="005374C9">
        <w:rPr>
          <w:rStyle w:val="TagStyle"/>
          <w:rtl/>
        </w:rPr>
        <w:t xml:space="preserve"> &lt;&lt; אורח &gt;&gt;</w:t>
      </w:r>
      <w:r>
        <w:rPr>
          <w:rtl/>
        </w:rPr>
        <w:t xml:space="preserve">   </w:t>
      </w:r>
      <w:bookmarkEnd w:id="1500"/>
    </w:p>
    <w:p w:rsidR="005374C9" w:rsidRDefault="005374C9" w:rsidP="005374C9">
      <w:pPr>
        <w:pStyle w:val="KeepWithNext"/>
        <w:rPr>
          <w:rtl/>
        </w:rPr>
      </w:pPr>
    </w:p>
    <w:p w:rsidR="005374C9" w:rsidRDefault="005374C9" w:rsidP="005374C9">
      <w:pPr>
        <w:rPr>
          <w:rtl/>
        </w:rPr>
      </w:pPr>
      <w:r>
        <w:rPr>
          <w:rFonts w:hint="cs"/>
          <w:rtl/>
        </w:rPr>
        <w:t xml:space="preserve">עטרת דור שפיגלמן, משרד המשפטים. אני </w:t>
      </w:r>
      <w:bookmarkStart w:id="1501" w:name="_ETM_Q1_3536003"/>
      <w:bookmarkEnd w:id="1501"/>
      <w:r>
        <w:rPr>
          <w:rFonts w:hint="cs"/>
          <w:rtl/>
        </w:rPr>
        <w:t xml:space="preserve">רוצה להגיד שלא צריך לפנות להליך </w:t>
      </w:r>
      <w:proofErr w:type="spellStart"/>
      <w:r>
        <w:rPr>
          <w:rFonts w:hint="cs"/>
          <w:rtl/>
        </w:rPr>
        <w:t>המינהלי</w:t>
      </w:r>
      <w:proofErr w:type="spellEnd"/>
      <w:r>
        <w:rPr>
          <w:rFonts w:hint="cs"/>
          <w:rtl/>
        </w:rPr>
        <w:t xml:space="preserve"> כדי </w:t>
      </w:r>
      <w:bookmarkStart w:id="1502" w:name="_ETM_Q1_3534828"/>
      <w:bookmarkEnd w:id="1502"/>
      <w:r>
        <w:rPr>
          <w:rFonts w:hint="cs"/>
          <w:rtl/>
        </w:rPr>
        <w:t xml:space="preserve">לאפשר ראיות חסויות, אפשר לעשות </w:t>
      </w:r>
      <w:r w:rsidR="00884983">
        <w:rPr>
          <w:rFonts w:hint="cs"/>
          <w:rtl/>
        </w:rPr>
        <w:t xml:space="preserve">את זה </w:t>
      </w:r>
      <w:r>
        <w:rPr>
          <w:rFonts w:hint="cs"/>
          <w:rtl/>
        </w:rPr>
        <w:t>במסגרת הליך פלילי</w:t>
      </w:r>
      <w:bookmarkStart w:id="1503" w:name="_ETM_Q1_3544170"/>
      <w:bookmarkEnd w:id="1503"/>
      <w:r>
        <w:rPr>
          <w:rFonts w:hint="cs"/>
          <w:rtl/>
        </w:rPr>
        <w:t xml:space="preserve"> או במסגרת הליך אזרחי. </w:t>
      </w:r>
    </w:p>
    <w:p w:rsidR="005374C9" w:rsidRDefault="005374C9" w:rsidP="005374C9">
      <w:pPr>
        <w:rPr>
          <w:rtl/>
        </w:rPr>
      </w:pPr>
    </w:p>
    <w:p w:rsidR="005374C9" w:rsidRDefault="005374C9" w:rsidP="005374C9">
      <w:pPr>
        <w:pStyle w:val="af9"/>
        <w:keepNext/>
        <w:rPr>
          <w:rtl/>
        </w:rPr>
      </w:pPr>
      <w:bookmarkStart w:id="1504" w:name="ET_guest_880946_176"/>
      <w:r w:rsidRPr="005374C9">
        <w:rPr>
          <w:rStyle w:val="TagStyle"/>
          <w:rtl/>
        </w:rPr>
        <w:t xml:space="preserve"> &lt;&lt; אורח &gt;&gt; </w:t>
      </w:r>
      <w:r>
        <w:rPr>
          <w:rFonts w:hint="cs"/>
          <w:rtl/>
        </w:rPr>
        <w:t xml:space="preserve">נצ"מ </w:t>
      </w:r>
      <w:r>
        <w:rPr>
          <w:rtl/>
        </w:rPr>
        <w:t>גלעד בהט:</w:t>
      </w:r>
      <w:r w:rsidRPr="005374C9">
        <w:rPr>
          <w:rStyle w:val="TagStyle"/>
          <w:rtl/>
        </w:rPr>
        <w:t xml:space="preserve"> &lt;&lt; אורח &gt;&gt;</w:t>
      </w:r>
      <w:r>
        <w:rPr>
          <w:rtl/>
        </w:rPr>
        <w:t xml:space="preserve">   </w:t>
      </w:r>
      <w:bookmarkEnd w:id="1504"/>
    </w:p>
    <w:p w:rsidR="005374C9" w:rsidRDefault="005374C9" w:rsidP="005374C9">
      <w:pPr>
        <w:pStyle w:val="KeepWithNext"/>
        <w:rPr>
          <w:rtl/>
        </w:rPr>
      </w:pPr>
    </w:p>
    <w:p w:rsidR="005374C9" w:rsidRPr="005374C9" w:rsidRDefault="00884983" w:rsidP="005374C9">
      <w:pPr>
        <w:rPr>
          <w:rtl/>
        </w:rPr>
      </w:pPr>
      <w:r>
        <w:rPr>
          <w:rFonts w:hint="cs"/>
          <w:rtl/>
        </w:rPr>
        <w:t xml:space="preserve">נכון, </w:t>
      </w:r>
      <w:r w:rsidR="005374C9">
        <w:rPr>
          <w:rFonts w:hint="cs"/>
          <w:rtl/>
        </w:rPr>
        <w:t xml:space="preserve">אבל צריך להסדיר את זה, כרגע אי אפשר לרשום הליך אזרחי. </w:t>
      </w:r>
    </w:p>
    <w:p w:rsidR="005374C9" w:rsidRDefault="005374C9" w:rsidP="005374C9">
      <w:pPr>
        <w:rPr>
          <w:rtl/>
        </w:rPr>
      </w:pPr>
    </w:p>
    <w:p w:rsidR="00884983" w:rsidRDefault="00884983" w:rsidP="00884983">
      <w:pPr>
        <w:pStyle w:val="af6"/>
        <w:keepNext/>
        <w:rPr>
          <w:rtl/>
        </w:rPr>
      </w:pPr>
      <w:bookmarkStart w:id="1505" w:name="ET_yor_6358_177"/>
      <w:r w:rsidRPr="00884983">
        <w:rPr>
          <w:rStyle w:val="TagStyle"/>
          <w:rtl/>
        </w:rPr>
        <w:t xml:space="preserve"> &lt;&lt; יור &gt;&gt; </w:t>
      </w:r>
      <w:r>
        <w:rPr>
          <w:rtl/>
        </w:rPr>
        <w:t>היו"ר צביקה פוגל:</w:t>
      </w:r>
      <w:r w:rsidRPr="00884983">
        <w:rPr>
          <w:rStyle w:val="TagStyle"/>
          <w:rtl/>
        </w:rPr>
        <w:t xml:space="preserve"> &lt;&lt; יור &gt;&gt;</w:t>
      </w:r>
      <w:r>
        <w:rPr>
          <w:rtl/>
        </w:rPr>
        <w:t xml:space="preserve">   </w:t>
      </w:r>
      <w:bookmarkEnd w:id="1505"/>
    </w:p>
    <w:p w:rsidR="00884983" w:rsidRDefault="00884983" w:rsidP="00884983">
      <w:pPr>
        <w:pStyle w:val="KeepWithNext"/>
        <w:rPr>
          <w:rtl/>
        </w:rPr>
      </w:pPr>
    </w:p>
    <w:p w:rsidR="00884983" w:rsidRDefault="00884983" w:rsidP="00884983">
      <w:pPr>
        <w:rPr>
          <w:rtl/>
        </w:rPr>
      </w:pPr>
      <w:r>
        <w:rPr>
          <w:rFonts w:hint="cs"/>
          <w:rtl/>
        </w:rPr>
        <w:t xml:space="preserve">בואו </w:t>
      </w:r>
      <w:bookmarkStart w:id="1506" w:name="_ETM_Q1_3552284"/>
      <w:bookmarkEnd w:id="1506"/>
      <w:r>
        <w:rPr>
          <w:rFonts w:hint="cs"/>
          <w:rtl/>
        </w:rPr>
        <w:t xml:space="preserve">נעצור פה. תיכף חבר הכנסת סעדה ייכנס ונציג בפניו, </w:t>
      </w:r>
      <w:bookmarkStart w:id="1507" w:name="_ETM_Q1_3556846"/>
      <w:bookmarkEnd w:id="1507"/>
      <w:r>
        <w:rPr>
          <w:rFonts w:hint="cs"/>
          <w:rtl/>
        </w:rPr>
        <w:t>נשאל איך הוא רואה את זה כי בסופו</w:t>
      </w:r>
      <w:bookmarkStart w:id="1508" w:name="_ETM_Q1_3563082"/>
      <w:bookmarkEnd w:id="1508"/>
      <w:r>
        <w:rPr>
          <w:rFonts w:hint="cs"/>
          <w:rtl/>
        </w:rPr>
        <w:t xml:space="preserve"> של דבר זאת הצעת חוק שלו. נסמן את הנקודה הזא</w:t>
      </w:r>
      <w:bookmarkStart w:id="1509" w:name="_ETM_Q1_3564709"/>
      <w:bookmarkEnd w:id="1509"/>
      <w:r>
        <w:rPr>
          <w:rFonts w:hint="cs"/>
          <w:rtl/>
        </w:rPr>
        <w:t xml:space="preserve">ת, ברגע שהוא יחזור אנחנו נדון בה. בואו נתקדם </w:t>
      </w:r>
      <w:bookmarkStart w:id="1510" w:name="_ETM_Q1_3568597"/>
      <w:bookmarkEnd w:id="1510"/>
      <w:r>
        <w:rPr>
          <w:rFonts w:hint="cs"/>
          <w:rtl/>
        </w:rPr>
        <w:t>בינתיים. הערות נוספות לסעיף 1ב. בבקשה.</w:t>
      </w:r>
    </w:p>
    <w:p w:rsidR="00884983" w:rsidRDefault="00884983" w:rsidP="00884983">
      <w:pPr>
        <w:rPr>
          <w:rtl/>
        </w:rPr>
      </w:pPr>
      <w:bookmarkStart w:id="1511" w:name="_ETM_Q1_3575620"/>
      <w:bookmarkStart w:id="1512" w:name="_ETM_Q1_3575703"/>
      <w:bookmarkEnd w:id="1511"/>
      <w:bookmarkEnd w:id="1512"/>
    </w:p>
    <w:p w:rsidR="00884983" w:rsidRDefault="00884983" w:rsidP="00884983">
      <w:pPr>
        <w:pStyle w:val="af9"/>
        <w:keepNext/>
        <w:rPr>
          <w:rtl/>
        </w:rPr>
      </w:pPr>
      <w:bookmarkStart w:id="1513" w:name="ET_guest_879583_178"/>
      <w:r w:rsidRPr="00884983">
        <w:rPr>
          <w:rStyle w:val="TagStyle"/>
          <w:rtl/>
        </w:rPr>
        <w:t xml:space="preserve"> &lt;&lt; אורח &gt;&gt; </w:t>
      </w:r>
      <w:r>
        <w:rPr>
          <w:rtl/>
        </w:rPr>
        <w:t>ישי שרון:</w:t>
      </w:r>
      <w:r w:rsidRPr="00884983">
        <w:rPr>
          <w:rStyle w:val="TagStyle"/>
          <w:rtl/>
        </w:rPr>
        <w:t xml:space="preserve"> &lt;&lt; אורח &gt;&gt;</w:t>
      </w:r>
      <w:r>
        <w:rPr>
          <w:rtl/>
        </w:rPr>
        <w:t xml:space="preserve">   </w:t>
      </w:r>
      <w:bookmarkEnd w:id="1513"/>
    </w:p>
    <w:p w:rsidR="00884983" w:rsidRDefault="00884983" w:rsidP="00884983">
      <w:pPr>
        <w:pStyle w:val="KeepWithNext"/>
        <w:rPr>
          <w:rtl/>
        </w:rPr>
      </w:pPr>
    </w:p>
    <w:p w:rsidR="00884983" w:rsidRDefault="00884983" w:rsidP="00884983">
      <w:pPr>
        <w:rPr>
          <w:rtl/>
        </w:rPr>
      </w:pPr>
      <w:r>
        <w:rPr>
          <w:rFonts w:hint="cs"/>
          <w:rtl/>
        </w:rPr>
        <w:t xml:space="preserve">הערה כללית והערה ספציפית. </w:t>
      </w:r>
      <w:bookmarkStart w:id="1514" w:name="_ETM_Q1_3580954"/>
      <w:bookmarkEnd w:id="1514"/>
      <w:r>
        <w:rPr>
          <w:rFonts w:hint="cs"/>
          <w:rtl/>
        </w:rPr>
        <w:t xml:space="preserve">אגב, אם הוגשו נתונים, אולי כדאי להעלות אותם לאתר הכנסת </w:t>
      </w:r>
      <w:bookmarkStart w:id="1515" w:name="_ETM_Q1_3579655"/>
      <w:bookmarkEnd w:id="1515"/>
      <w:r>
        <w:rPr>
          <w:rFonts w:hint="cs"/>
          <w:rtl/>
        </w:rPr>
        <w:t xml:space="preserve">כי אני לא ראיתי את הנתונים האלה. </w:t>
      </w:r>
      <w:bookmarkStart w:id="1516" w:name="_ETM_Q1_3583730"/>
      <w:bookmarkEnd w:id="1516"/>
    </w:p>
    <w:p w:rsidR="00884983" w:rsidRDefault="00884983" w:rsidP="00884983">
      <w:pPr>
        <w:rPr>
          <w:rtl/>
        </w:rPr>
      </w:pPr>
      <w:bookmarkStart w:id="1517" w:name="_ETM_Q1_3583813"/>
      <w:bookmarkEnd w:id="1517"/>
    </w:p>
    <w:p w:rsidR="00884983" w:rsidRDefault="00884983" w:rsidP="00884983">
      <w:pPr>
        <w:pStyle w:val="af5"/>
        <w:keepNext/>
        <w:rPr>
          <w:rtl/>
        </w:rPr>
      </w:pPr>
      <w:bookmarkStart w:id="1518" w:name="ET_interruption_קריאה_179"/>
      <w:r w:rsidRPr="00884983">
        <w:rPr>
          <w:rStyle w:val="TagStyle"/>
          <w:rtl/>
        </w:rPr>
        <w:t xml:space="preserve"> &lt;&lt; קריאה &gt;&gt; </w:t>
      </w:r>
      <w:r>
        <w:rPr>
          <w:rtl/>
        </w:rPr>
        <w:t>קריאה:</w:t>
      </w:r>
      <w:r w:rsidRPr="00884983">
        <w:rPr>
          <w:rStyle w:val="TagStyle"/>
          <w:rtl/>
        </w:rPr>
        <w:t xml:space="preserve"> &lt;&lt; קריאה &gt;&gt;</w:t>
      </w:r>
      <w:r>
        <w:rPr>
          <w:rtl/>
        </w:rPr>
        <w:t xml:space="preserve">   </w:t>
      </w:r>
      <w:bookmarkEnd w:id="1518"/>
    </w:p>
    <w:p w:rsidR="00884983" w:rsidRDefault="00884983" w:rsidP="00884983">
      <w:pPr>
        <w:pStyle w:val="KeepWithNext"/>
        <w:rPr>
          <w:rtl/>
        </w:rPr>
      </w:pPr>
    </w:p>
    <w:p w:rsidR="00884983" w:rsidRDefault="00884983" w:rsidP="00884983">
      <w:pPr>
        <w:rPr>
          <w:rtl/>
        </w:rPr>
      </w:pPr>
      <w:bookmarkStart w:id="1519" w:name="_ETM_Q1_3586430"/>
      <w:bookmarkEnd w:id="1519"/>
      <w:r>
        <w:rPr>
          <w:rFonts w:hint="cs"/>
          <w:rtl/>
        </w:rPr>
        <w:t>איזה נתונים?</w:t>
      </w:r>
      <w:bookmarkStart w:id="1520" w:name="_ETM_Q1_3589074"/>
      <w:bookmarkEnd w:id="1520"/>
    </w:p>
    <w:p w:rsidR="00884983" w:rsidRDefault="00884983" w:rsidP="00884983">
      <w:pPr>
        <w:rPr>
          <w:rtl/>
        </w:rPr>
      </w:pPr>
      <w:bookmarkStart w:id="1521" w:name="_ETM_Q1_3589156"/>
      <w:bookmarkEnd w:id="1521"/>
    </w:p>
    <w:p w:rsidR="00884983" w:rsidRDefault="00884983" w:rsidP="00884983">
      <w:pPr>
        <w:pStyle w:val="af9"/>
        <w:keepNext/>
        <w:rPr>
          <w:rtl/>
        </w:rPr>
      </w:pPr>
      <w:bookmarkStart w:id="1522" w:name="ET_guest_879583_180"/>
      <w:r w:rsidRPr="00884983">
        <w:rPr>
          <w:rStyle w:val="TagStyle"/>
          <w:rtl/>
        </w:rPr>
        <w:t xml:space="preserve"> &lt;&lt; אורח &gt;&gt; </w:t>
      </w:r>
      <w:r>
        <w:rPr>
          <w:rtl/>
        </w:rPr>
        <w:t>ישי שרון:</w:t>
      </w:r>
      <w:r w:rsidRPr="00884983">
        <w:rPr>
          <w:rStyle w:val="TagStyle"/>
          <w:rtl/>
        </w:rPr>
        <w:t xml:space="preserve"> &lt;&lt; אורח &gt;&gt;</w:t>
      </w:r>
      <w:r>
        <w:rPr>
          <w:rtl/>
        </w:rPr>
        <w:t xml:space="preserve">   </w:t>
      </w:r>
      <w:bookmarkEnd w:id="1522"/>
    </w:p>
    <w:p w:rsidR="00884983" w:rsidRDefault="00884983" w:rsidP="00884983">
      <w:pPr>
        <w:pStyle w:val="KeepWithNext"/>
        <w:rPr>
          <w:rtl/>
        </w:rPr>
      </w:pPr>
    </w:p>
    <w:p w:rsidR="00884983" w:rsidRDefault="00884983" w:rsidP="00884983">
      <w:pPr>
        <w:rPr>
          <w:rtl/>
        </w:rPr>
      </w:pPr>
      <w:r>
        <w:rPr>
          <w:rFonts w:hint="cs"/>
          <w:rtl/>
        </w:rPr>
        <w:t xml:space="preserve">מספר בקשות </w:t>
      </w:r>
      <w:bookmarkStart w:id="1523" w:name="_ETM_Q1_3586552"/>
      <w:bookmarkEnd w:id="1523"/>
      <w:r>
        <w:rPr>
          <w:rFonts w:hint="cs"/>
          <w:rtl/>
        </w:rPr>
        <w:t xml:space="preserve">שחולטו, </w:t>
      </w:r>
      <w:proofErr w:type="spellStart"/>
      <w:r>
        <w:rPr>
          <w:rFonts w:hint="cs"/>
          <w:rtl/>
        </w:rPr>
        <w:t>וכו</w:t>
      </w:r>
      <w:proofErr w:type="spellEnd"/>
      <w:r>
        <w:rPr>
          <w:rFonts w:hint="cs"/>
          <w:rtl/>
        </w:rPr>
        <w:t xml:space="preserve">'. נראה לי שזה נתון מאוד קריטי כדי </w:t>
      </w:r>
      <w:bookmarkStart w:id="1524" w:name="_ETM_Q1_3594141"/>
      <w:bookmarkEnd w:id="1524"/>
      <w:r>
        <w:rPr>
          <w:rFonts w:hint="cs"/>
          <w:rtl/>
        </w:rPr>
        <w:t xml:space="preserve">לבסס את התשתית העובדתית של החוק. </w:t>
      </w:r>
      <w:bookmarkStart w:id="1525" w:name="_ETM_Q1_3597633"/>
      <w:bookmarkEnd w:id="1525"/>
    </w:p>
    <w:p w:rsidR="00884983" w:rsidRDefault="00884983" w:rsidP="00884983">
      <w:pPr>
        <w:rPr>
          <w:rtl/>
        </w:rPr>
      </w:pPr>
      <w:bookmarkStart w:id="1526" w:name="_ETM_Q1_3597711"/>
      <w:bookmarkEnd w:id="1526"/>
    </w:p>
    <w:p w:rsidR="005374C9" w:rsidRDefault="00884983" w:rsidP="00884983">
      <w:pPr>
        <w:rPr>
          <w:rtl/>
        </w:rPr>
      </w:pPr>
      <w:bookmarkStart w:id="1527" w:name="_ETM_Q1_3597761"/>
      <w:bookmarkStart w:id="1528" w:name="_ETM_Q1_3597834"/>
      <w:bookmarkEnd w:id="1527"/>
      <w:bookmarkEnd w:id="1528"/>
      <w:r>
        <w:rPr>
          <w:rFonts w:hint="cs"/>
          <w:rtl/>
        </w:rPr>
        <w:t xml:space="preserve">אני מזכיר שכשאנחנו </w:t>
      </w:r>
      <w:bookmarkStart w:id="1529" w:name="_ETM_Q1_3598151"/>
      <w:bookmarkEnd w:id="1529"/>
      <w:r>
        <w:rPr>
          <w:rFonts w:hint="cs"/>
          <w:rtl/>
        </w:rPr>
        <w:t xml:space="preserve">מדברים על חילוט אזרחי יש לנו עוד אופציות, למשל בחוק </w:t>
      </w:r>
      <w:bookmarkStart w:id="1530" w:name="_ETM_Q1_3597894"/>
      <w:bookmarkEnd w:id="1530"/>
      <w:r>
        <w:rPr>
          <w:rFonts w:hint="cs"/>
          <w:rtl/>
        </w:rPr>
        <w:t xml:space="preserve">איסור הלבנת הון, וצריך לראות עד כמה שם עושים </w:t>
      </w:r>
      <w:bookmarkStart w:id="1531" w:name="_ETM_Q1_3607790"/>
      <w:bookmarkEnd w:id="1531"/>
      <w:r>
        <w:rPr>
          <w:rFonts w:hint="cs"/>
          <w:rtl/>
        </w:rPr>
        <w:t xml:space="preserve">מאמצים למצות את הכיוון הזה כי אם למשל נגלה </w:t>
      </w:r>
      <w:bookmarkStart w:id="1532" w:name="_ETM_Q1_3607851"/>
      <w:bookmarkEnd w:id="1532"/>
      <w:r>
        <w:rPr>
          <w:rFonts w:hint="cs"/>
          <w:rtl/>
        </w:rPr>
        <w:t xml:space="preserve">שגם שם לא מוגשות בקשות חילוט אז אולי הסיפור הוא </w:t>
      </w:r>
      <w:bookmarkStart w:id="1533" w:name="_ETM_Q1_3609040"/>
      <w:bookmarkEnd w:id="1533"/>
      <w:r>
        <w:rPr>
          <w:rFonts w:hint="cs"/>
          <w:rtl/>
        </w:rPr>
        <w:t>בכלל לא רף ההוכחה אלא משהו אחר לגמרי</w:t>
      </w:r>
      <w:bookmarkStart w:id="1534" w:name="_ETM_Q1_3516414"/>
      <w:bookmarkStart w:id="1535" w:name="_ETM_Q1_3516449"/>
      <w:bookmarkEnd w:id="1534"/>
      <w:bookmarkEnd w:id="1535"/>
      <w:r w:rsidR="00060ACC">
        <w:rPr>
          <w:rFonts w:hint="cs"/>
          <w:rtl/>
        </w:rPr>
        <w:t xml:space="preserve">, כי </w:t>
      </w:r>
      <w:bookmarkStart w:id="1536" w:name="_ETM_Q1_3612718"/>
      <w:bookmarkEnd w:id="1536"/>
      <w:r w:rsidR="00060ACC">
        <w:rPr>
          <w:rFonts w:hint="cs"/>
          <w:rtl/>
        </w:rPr>
        <w:t xml:space="preserve">למיטב הבנתי בחוק איסור הלבנת הון אין את הבעיה </w:t>
      </w:r>
      <w:bookmarkStart w:id="1537" w:name="_ETM_Q1_3613186"/>
      <w:bookmarkEnd w:id="1537"/>
      <w:r w:rsidR="00060ACC">
        <w:rPr>
          <w:rFonts w:hint="cs"/>
          <w:rtl/>
        </w:rPr>
        <w:t xml:space="preserve">הזאת של רף ההוכחה. </w:t>
      </w:r>
    </w:p>
    <w:p w:rsidR="00060ACC" w:rsidRDefault="00060ACC" w:rsidP="00884983">
      <w:pPr>
        <w:rPr>
          <w:rtl/>
        </w:rPr>
      </w:pPr>
      <w:bookmarkStart w:id="1538" w:name="_ETM_Q1_3618877"/>
      <w:bookmarkStart w:id="1539" w:name="_ETM_Q1_3618953"/>
      <w:bookmarkEnd w:id="1538"/>
      <w:bookmarkEnd w:id="1539"/>
    </w:p>
    <w:p w:rsidR="00060ACC" w:rsidRDefault="00060ACC" w:rsidP="00884983">
      <w:pPr>
        <w:rPr>
          <w:rtl/>
        </w:rPr>
      </w:pPr>
      <w:bookmarkStart w:id="1540" w:name="_ETM_Q1_3619023"/>
      <w:bookmarkStart w:id="1541" w:name="_ETM_Q1_3619095"/>
      <w:bookmarkEnd w:id="1540"/>
      <w:bookmarkEnd w:id="1541"/>
      <w:r>
        <w:rPr>
          <w:rFonts w:hint="cs"/>
          <w:rtl/>
        </w:rPr>
        <w:t xml:space="preserve">דבר שלישי, אפילו אם הייתה בעיה, </w:t>
      </w:r>
      <w:bookmarkStart w:id="1542" w:name="_ETM_Q1_3626142"/>
      <w:bookmarkEnd w:id="1542"/>
      <w:r>
        <w:rPr>
          <w:rFonts w:hint="cs"/>
          <w:rtl/>
        </w:rPr>
        <w:t xml:space="preserve">הייתי מצפה שנראה כמה בקשות, שהתביעה תנסה לאתגר את </w:t>
      </w:r>
      <w:bookmarkStart w:id="1543" w:name="_ETM_Q1_3628235"/>
      <w:bookmarkEnd w:id="1543"/>
      <w:r>
        <w:rPr>
          <w:rFonts w:hint="cs"/>
          <w:rtl/>
        </w:rPr>
        <w:t xml:space="preserve">בית המשפט ולראות איזשהו מקום שכן ניסו להגיש בקשה </w:t>
      </w:r>
      <w:bookmarkStart w:id="1544" w:name="_ETM_Q1_3631452"/>
      <w:bookmarkEnd w:id="1544"/>
      <w:r>
        <w:rPr>
          <w:rFonts w:hint="cs"/>
          <w:rtl/>
        </w:rPr>
        <w:t xml:space="preserve">וקיבלו סירוב, ואם אין את הדבר הזה, זה גם </w:t>
      </w:r>
      <w:bookmarkStart w:id="1545" w:name="_ETM_Q1_3634718"/>
      <w:bookmarkEnd w:id="1545"/>
      <w:r>
        <w:rPr>
          <w:rFonts w:hint="cs"/>
          <w:rtl/>
        </w:rPr>
        <w:t xml:space="preserve">מעורר איזשהו סימן שאלה לגבי האם זאת באמת הבעיה של </w:t>
      </w:r>
      <w:bookmarkStart w:id="1546" w:name="_ETM_Q1_3638658"/>
      <w:bookmarkEnd w:id="1546"/>
      <w:r>
        <w:rPr>
          <w:rFonts w:hint="cs"/>
          <w:rtl/>
        </w:rPr>
        <w:t xml:space="preserve">החוק. </w:t>
      </w:r>
      <w:bookmarkStart w:id="1547" w:name="_ETM_Q1_3643985"/>
      <w:bookmarkEnd w:id="1547"/>
    </w:p>
    <w:p w:rsidR="00060ACC" w:rsidRDefault="00060ACC" w:rsidP="00884983">
      <w:pPr>
        <w:rPr>
          <w:rtl/>
        </w:rPr>
      </w:pPr>
      <w:bookmarkStart w:id="1548" w:name="_ETM_Q1_3644061"/>
      <w:bookmarkEnd w:id="1548"/>
    </w:p>
    <w:p w:rsidR="00060ACC" w:rsidRDefault="00060ACC" w:rsidP="00C87CB7">
      <w:pPr>
        <w:rPr>
          <w:rtl/>
        </w:rPr>
      </w:pPr>
      <w:bookmarkStart w:id="1549" w:name="_ETM_Q1_3644113"/>
      <w:bookmarkStart w:id="1550" w:name="_ETM_Q1_3644185"/>
      <w:bookmarkEnd w:id="1549"/>
      <w:bookmarkEnd w:id="1550"/>
      <w:r>
        <w:rPr>
          <w:rFonts w:hint="cs"/>
          <w:rtl/>
        </w:rPr>
        <w:t>הערה ספציפית שרציתי להעלות</w:t>
      </w:r>
      <w:r w:rsidR="00C87CB7">
        <w:rPr>
          <w:rFonts w:hint="cs"/>
          <w:rtl/>
        </w:rPr>
        <w:t>,</w:t>
      </w:r>
      <w:r>
        <w:rPr>
          <w:rFonts w:hint="cs"/>
          <w:rtl/>
        </w:rPr>
        <w:t xml:space="preserve"> חבר הכנסת </w:t>
      </w:r>
      <w:bookmarkStart w:id="1551" w:name="_ETM_Q1_3647793"/>
      <w:bookmarkEnd w:id="1551"/>
      <w:r>
        <w:rPr>
          <w:rFonts w:hint="cs"/>
          <w:rtl/>
        </w:rPr>
        <w:t>סעדה לא פה, אבל אני חושב שבכל מנגנון שהולכים</w:t>
      </w:r>
      <w:bookmarkStart w:id="1552" w:name="_ETM_Q1_3650188"/>
      <w:bookmarkEnd w:id="1552"/>
      <w:r>
        <w:rPr>
          <w:rFonts w:hint="cs"/>
          <w:rtl/>
        </w:rPr>
        <w:t xml:space="preserve"> לכלים חריגים כאלה, בוודאי שחייבת להיות דרישה של אישור יועץ </w:t>
      </w:r>
      <w:bookmarkStart w:id="1553" w:name="_ETM_Q1_3654702"/>
      <w:bookmarkEnd w:id="1553"/>
      <w:r>
        <w:rPr>
          <w:rFonts w:hint="cs"/>
          <w:rtl/>
        </w:rPr>
        <w:t xml:space="preserve">משפטי לממשלה או מי מטעמו, כמו שעשינו בחוק המקביל של </w:t>
      </w:r>
      <w:bookmarkStart w:id="1554" w:name="_ETM_Q1_3661595"/>
      <w:bookmarkEnd w:id="1554"/>
      <w:r>
        <w:rPr>
          <w:rFonts w:hint="cs"/>
          <w:rtl/>
        </w:rPr>
        <w:t xml:space="preserve">ההגבלות </w:t>
      </w:r>
      <w:proofErr w:type="spellStart"/>
      <w:r>
        <w:rPr>
          <w:rFonts w:hint="cs"/>
          <w:rtl/>
        </w:rPr>
        <w:t>המינהליות</w:t>
      </w:r>
      <w:proofErr w:type="spellEnd"/>
      <w:r>
        <w:rPr>
          <w:rFonts w:hint="cs"/>
          <w:rtl/>
        </w:rPr>
        <w:t xml:space="preserve">. במובן מסוים, הדברים שקובעים פה הם אפילו </w:t>
      </w:r>
      <w:bookmarkStart w:id="1555" w:name="_ETM_Q1_3660739"/>
      <w:bookmarkEnd w:id="1555"/>
      <w:r>
        <w:rPr>
          <w:rFonts w:hint="cs"/>
          <w:rtl/>
        </w:rPr>
        <w:t xml:space="preserve">עוד יותר מרחיקי לכת מבחינת הפולשנות שלהם לפגיעה בזכות </w:t>
      </w:r>
      <w:bookmarkStart w:id="1556" w:name="_ETM_Q1_3656982"/>
      <w:bookmarkEnd w:id="1556"/>
      <w:r>
        <w:rPr>
          <w:rFonts w:hint="cs"/>
          <w:rtl/>
        </w:rPr>
        <w:t>הקניין.</w:t>
      </w:r>
    </w:p>
    <w:p w:rsidR="00060ACC" w:rsidRDefault="00060ACC" w:rsidP="00884983">
      <w:pPr>
        <w:rPr>
          <w:rtl/>
        </w:rPr>
      </w:pPr>
      <w:bookmarkStart w:id="1557" w:name="_ETM_Q1_3672819"/>
      <w:bookmarkStart w:id="1558" w:name="_ETM_Q1_3672894"/>
      <w:bookmarkEnd w:id="1557"/>
      <w:bookmarkEnd w:id="1558"/>
    </w:p>
    <w:p w:rsidR="00060ACC" w:rsidRDefault="00060ACC" w:rsidP="00060ACC">
      <w:pPr>
        <w:pStyle w:val="af6"/>
        <w:keepNext/>
        <w:rPr>
          <w:rtl/>
        </w:rPr>
      </w:pPr>
      <w:bookmarkStart w:id="1559" w:name="ET_yor_6358_182"/>
      <w:r w:rsidRPr="00060ACC">
        <w:rPr>
          <w:rStyle w:val="TagStyle"/>
          <w:rtl/>
        </w:rPr>
        <w:t xml:space="preserve"> &lt;&lt; יור &gt;&gt; </w:t>
      </w:r>
      <w:r>
        <w:rPr>
          <w:rtl/>
        </w:rPr>
        <w:t>היו"ר צביקה פוגל:</w:t>
      </w:r>
      <w:r w:rsidRPr="00060ACC">
        <w:rPr>
          <w:rStyle w:val="TagStyle"/>
          <w:rtl/>
        </w:rPr>
        <w:t xml:space="preserve"> &lt;&lt; יור &gt;&gt;</w:t>
      </w:r>
      <w:r>
        <w:rPr>
          <w:rtl/>
        </w:rPr>
        <w:t xml:space="preserve">   </w:t>
      </w:r>
      <w:bookmarkEnd w:id="1559"/>
    </w:p>
    <w:p w:rsidR="00060ACC" w:rsidRDefault="00060ACC" w:rsidP="00060ACC">
      <w:pPr>
        <w:pStyle w:val="KeepWithNext"/>
        <w:rPr>
          <w:rtl/>
        </w:rPr>
      </w:pPr>
    </w:p>
    <w:p w:rsidR="00060ACC" w:rsidRPr="00060ACC" w:rsidRDefault="00060ACC" w:rsidP="00060ACC">
      <w:pPr>
        <w:rPr>
          <w:rtl/>
        </w:rPr>
      </w:pPr>
      <w:proofErr w:type="spellStart"/>
      <w:r>
        <w:rPr>
          <w:rFonts w:hint="cs"/>
          <w:rtl/>
        </w:rPr>
        <w:t>אוקיי</w:t>
      </w:r>
      <w:proofErr w:type="spellEnd"/>
      <w:r>
        <w:rPr>
          <w:rFonts w:hint="cs"/>
          <w:rtl/>
        </w:rPr>
        <w:t>. בבקשה.</w:t>
      </w:r>
    </w:p>
    <w:p w:rsidR="00060ACC" w:rsidRDefault="00060ACC" w:rsidP="00884983">
      <w:pPr>
        <w:rPr>
          <w:rtl/>
        </w:rPr>
      </w:pPr>
      <w:bookmarkStart w:id="1560" w:name="_ETM_Q1_3654931"/>
      <w:bookmarkStart w:id="1561" w:name="_ETM_Q1_3655001"/>
      <w:bookmarkEnd w:id="1560"/>
      <w:bookmarkEnd w:id="1561"/>
    </w:p>
    <w:p w:rsidR="00060ACC" w:rsidRDefault="00060ACC" w:rsidP="00060ACC">
      <w:pPr>
        <w:pStyle w:val="af9"/>
        <w:keepNext/>
        <w:rPr>
          <w:rtl/>
        </w:rPr>
      </w:pPr>
      <w:bookmarkStart w:id="1562" w:name="ET_guest_921988_181"/>
      <w:r w:rsidRPr="00060ACC">
        <w:rPr>
          <w:rStyle w:val="TagStyle"/>
          <w:rtl/>
        </w:rPr>
        <w:t xml:space="preserve"> &lt;&lt; אורח &gt;&gt; </w:t>
      </w:r>
      <w:r>
        <w:rPr>
          <w:rtl/>
        </w:rPr>
        <w:t xml:space="preserve">יעל </w:t>
      </w:r>
      <w:proofErr w:type="spellStart"/>
      <w:r>
        <w:rPr>
          <w:rtl/>
        </w:rPr>
        <w:t>ליטמנוביץ</w:t>
      </w:r>
      <w:proofErr w:type="spellEnd"/>
      <w:r>
        <w:rPr>
          <w:rFonts w:hint="cs"/>
          <w:rtl/>
        </w:rPr>
        <w:t>'</w:t>
      </w:r>
      <w:r>
        <w:rPr>
          <w:rtl/>
        </w:rPr>
        <w:t>:</w:t>
      </w:r>
      <w:r w:rsidRPr="00060ACC">
        <w:rPr>
          <w:rStyle w:val="TagStyle"/>
          <w:rtl/>
        </w:rPr>
        <w:t xml:space="preserve"> &lt;&lt; אורח &gt;&gt;</w:t>
      </w:r>
      <w:r>
        <w:rPr>
          <w:rtl/>
        </w:rPr>
        <w:t xml:space="preserve">   </w:t>
      </w:r>
      <w:bookmarkEnd w:id="1562"/>
    </w:p>
    <w:p w:rsidR="00060ACC" w:rsidRDefault="00060ACC" w:rsidP="00060ACC">
      <w:pPr>
        <w:pStyle w:val="KeepWithNext"/>
        <w:rPr>
          <w:rtl/>
        </w:rPr>
      </w:pPr>
    </w:p>
    <w:p w:rsidR="00060ACC" w:rsidRDefault="00060ACC" w:rsidP="00060ACC">
      <w:pPr>
        <w:rPr>
          <w:rtl/>
        </w:rPr>
      </w:pPr>
      <w:bookmarkStart w:id="1563" w:name="_ETM_Q1_3657395"/>
      <w:bookmarkStart w:id="1564" w:name="_ETM_Q1_3657431"/>
      <w:bookmarkEnd w:id="1563"/>
      <w:bookmarkEnd w:id="1564"/>
      <w:r>
        <w:rPr>
          <w:rFonts w:hint="cs"/>
          <w:rtl/>
        </w:rPr>
        <w:t xml:space="preserve">יעל </w:t>
      </w:r>
      <w:proofErr w:type="spellStart"/>
      <w:r>
        <w:rPr>
          <w:rFonts w:hint="cs"/>
          <w:rtl/>
        </w:rPr>
        <w:t>ליטמנוביץ</w:t>
      </w:r>
      <w:proofErr w:type="spellEnd"/>
      <w:r>
        <w:rPr>
          <w:rFonts w:hint="cs"/>
          <w:rtl/>
        </w:rPr>
        <w:t xml:space="preserve">', מכון ישראלי לדמוקרטיה. אני מאוד מתחברת לדברים של חבר הכנסת </w:t>
      </w:r>
      <w:proofErr w:type="spellStart"/>
      <w:r>
        <w:rPr>
          <w:rFonts w:hint="cs"/>
          <w:rtl/>
        </w:rPr>
        <w:t>סגלוביץ</w:t>
      </w:r>
      <w:proofErr w:type="spellEnd"/>
      <w:r>
        <w:rPr>
          <w:rFonts w:hint="cs"/>
          <w:rtl/>
        </w:rPr>
        <w:t>'.</w:t>
      </w:r>
      <w:bookmarkStart w:id="1565" w:name="_ETM_Q1_3683793"/>
      <w:bookmarkEnd w:id="1565"/>
      <w:r>
        <w:rPr>
          <w:rFonts w:hint="cs"/>
          <w:rtl/>
        </w:rPr>
        <w:t xml:space="preserve"> אני חושבת שאנחנו מסתכלים על הסעיפים האלה</w:t>
      </w:r>
      <w:r w:rsidR="004E0F3A">
        <w:rPr>
          <w:rFonts w:hint="cs"/>
          <w:rtl/>
        </w:rPr>
        <w:t xml:space="preserve">, כשבעצם אנחנו רואים בסעיפים האלה </w:t>
      </w:r>
      <w:bookmarkStart w:id="1566" w:name="_ETM_Q1_3688313"/>
      <w:bookmarkEnd w:id="1566"/>
      <w:r w:rsidR="004E0F3A">
        <w:rPr>
          <w:rFonts w:hint="cs"/>
          <w:rtl/>
        </w:rPr>
        <w:t>איזשהו ניתוק, וזה מתחבר בעצם לכל הדברים שנאמרו כ</w:t>
      </w:r>
      <w:bookmarkStart w:id="1567" w:name="_ETM_Q1_3693166"/>
      <w:bookmarkEnd w:id="1567"/>
      <w:r w:rsidR="004E0F3A">
        <w:rPr>
          <w:rFonts w:hint="cs"/>
          <w:rtl/>
        </w:rPr>
        <w:t xml:space="preserve">אן. זה יוצר איזשהו ניתוק בין ההליך הפלילי להליך </w:t>
      </w:r>
      <w:proofErr w:type="spellStart"/>
      <w:r w:rsidR="004E0F3A">
        <w:rPr>
          <w:rFonts w:hint="cs"/>
          <w:rtl/>
        </w:rPr>
        <w:t>המינהלי</w:t>
      </w:r>
      <w:proofErr w:type="spellEnd"/>
      <w:r w:rsidR="004E0F3A">
        <w:rPr>
          <w:rFonts w:hint="cs"/>
          <w:rtl/>
        </w:rPr>
        <w:t xml:space="preserve">. </w:t>
      </w:r>
    </w:p>
    <w:p w:rsidR="004E0F3A" w:rsidRDefault="004E0F3A" w:rsidP="00060ACC">
      <w:pPr>
        <w:rPr>
          <w:rtl/>
        </w:rPr>
      </w:pPr>
      <w:bookmarkStart w:id="1568" w:name="_ETM_Q1_3700930"/>
      <w:bookmarkStart w:id="1569" w:name="_ETM_Q1_3701006"/>
      <w:bookmarkEnd w:id="1568"/>
      <w:bookmarkEnd w:id="1569"/>
    </w:p>
    <w:p w:rsidR="004E0F3A" w:rsidRDefault="004E0F3A" w:rsidP="00060ACC">
      <w:pPr>
        <w:rPr>
          <w:rtl/>
        </w:rPr>
      </w:pPr>
      <w:bookmarkStart w:id="1570" w:name="_ETM_Q1_3701043"/>
      <w:bookmarkStart w:id="1571" w:name="_ETM_Q1_3701119"/>
      <w:bookmarkEnd w:id="1570"/>
      <w:bookmarkEnd w:id="1571"/>
      <w:r>
        <w:rPr>
          <w:rFonts w:hint="cs"/>
          <w:rtl/>
        </w:rPr>
        <w:t xml:space="preserve">כלומר, כשאני מסתכלת על החוק הזה אני אומרת, יש כאן פשוט נתיב לגמרי אחרת, ואין שום </w:t>
      </w:r>
      <w:bookmarkStart w:id="1572" w:name="_ETM_Q1_3703273"/>
      <w:bookmarkEnd w:id="1572"/>
      <w:r>
        <w:rPr>
          <w:rFonts w:hint="cs"/>
          <w:rtl/>
        </w:rPr>
        <w:t xml:space="preserve">דבר בתוך החוק שמסביר איפה הדברים מתחברים. </w:t>
      </w:r>
      <w:bookmarkStart w:id="1573" w:name="_ETM_Q1_3709419"/>
      <w:bookmarkEnd w:id="1573"/>
    </w:p>
    <w:p w:rsidR="004E0F3A" w:rsidRDefault="004E0F3A" w:rsidP="00060ACC">
      <w:pPr>
        <w:rPr>
          <w:rtl/>
        </w:rPr>
      </w:pPr>
      <w:bookmarkStart w:id="1574" w:name="_ETM_Q1_3709488"/>
      <w:bookmarkEnd w:id="1574"/>
    </w:p>
    <w:p w:rsidR="004E0F3A" w:rsidRDefault="004E0F3A" w:rsidP="00060ACC">
      <w:pPr>
        <w:rPr>
          <w:rtl/>
        </w:rPr>
      </w:pPr>
      <w:bookmarkStart w:id="1575" w:name="_ETM_Q1_3709515"/>
      <w:bookmarkStart w:id="1576" w:name="_ETM_Q1_3709580"/>
      <w:bookmarkEnd w:id="1575"/>
      <w:bookmarkEnd w:id="1576"/>
      <w:r>
        <w:rPr>
          <w:rFonts w:hint="cs"/>
          <w:rtl/>
        </w:rPr>
        <w:t xml:space="preserve">שוטרים הם אנשים </w:t>
      </w:r>
      <w:bookmarkStart w:id="1577" w:name="_ETM_Q1_3706425"/>
      <w:bookmarkEnd w:id="1577"/>
      <w:r>
        <w:rPr>
          <w:rFonts w:hint="cs"/>
          <w:rtl/>
        </w:rPr>
        <w:t xml:space="preserve">ככל האדם, מקבלים החלטות רציונליות. ארגון המשטרה הוא ארגון גם </w:t>
      </w:r>
      <w:bookmarkStart w:id="1578" w:name="_ETM_Q1_3711723"/>
      <w:bookmarkEnd w:id="1578"/>
      <w:r>
        <w:rPr>
          <w:rFonts w:hint="cs"/>
          <w:rtl/>
        </w:rPr>
        <w:t xml:space="preserve">שפועל על פי תמריצים. אני לא מבינה מה </w:t>
      </w:r>
      <w:bookmarkStart w:id="1579" w:name="_ETM_Q1_3714897"/>
      <w:bookmarkEnd w:id="1579"/>
      <w:r>
        <w:rPr>
          <w:rFonts w:hint="cs"/>
          <w:rtl/>
        </w:rPr>
        <w:t xml:space="preserve">בחוק הזה בעצם מאפשר למשטרה לחזור פנימה לתוך ההליך הפלילי. </w:t>
      </w:r>
      <w:bookmarkStart w:id="1580" w:name="_ETM_Q1_3723996"/>
      <w:bookmarkEnd w:id="1580"/>
    </w:p>
    <w:p w:rsidR="004E0F3A" w:rsidRDefault="004E0F3A" w:rsidP="00060ACC">
      <w:pPr>
        <w:rPr>
          <w:rtl/>
        </w:rPr>
      </w:pPr>
      <w:bookmarkStart w:id="1581" w:name="_ETM_Q1_3719493"/>
      <w:bookmarkStart w:id="1582" w:name="_ETM_Q1_3719562"/>
      <w:bookmarkEnd w:id="1581"/>
      <w:bookmarkEnd w:id="1582"/>
    </w:p>
    <w:p w:rsidR="004E0F3A" w:rsidRDefault="004E0F3A" w:rsidP="00060ACC">
      <w:pPr>
        <w:rPr>
          <w:rtl/>
        </w:rPr>
      </w:pPr>
      <w:bookmarkStart w:id="1583" w:name="_ETM_Q1_3719620"/>
      <w:bookmarkStart w:id="1584" w:name="_ETM_Q1_3719702"/>
      <w:bookmarkEnd w:id="1583"/>
      <w:bookmarkEnd w:id="1584"/>
      <w:r>
        <w:rPr>
          <w:rFonts w:hint="cs"/>
          <w:rtl/>
        </w:rPr>
        <w:t xml:space="preserve">כמובן בסעיף 30ב, הפירוט שמנסים דווקא ליצור הפרדה בשביל </w:t>
      </w:r>
      <w:bookmarkStart w:id="1585" w:name="_ETM_Q1_3727136"/>
      <w:bookmarkEnd w:id="1585"/>
      <w:r>
        <w:rPr>
          <w:rFonts w:hint="cs"/>
          <w:rtl/>
        </w:rPr>
        <w:t xml:space="preserve">שלא יהיה אחד על השני אבל דווקא מה שהייתי רוצה </w:t>
      </w:r>
      <w:bookmarkStart w:id="1586" w:name="_ETM_Q1_3727436"/>
      <w:bookmarkEnd w:id="1586"/>
      <w:r>
        <w:rPr>
          <w:rFonts w:hint="cs"/>
          <w:rtl/>
        </w:rPr>
        <w:t xml:space="preserve">לראות ושצריך לבוא כבר כאן לידי ביטוי זה איזושהי אמירה </w:t>
      </w:r>
      <w:bookmarkStart w:id="1587" w:name="_ETM_Q1_3730403"/>
      <w:bookmarkEnd w:id="1587"/>
      <w:r>
        <w:rPr>
          <w:rFonts w:hint="cs"/>
          <w:rtl/>
        </w:rPr>
        <w:t xml:space="preserve">שמדובר באיזשהו כלי שהוא כלי גישור. </w:t>
      </w:r>
      <w:bookmarkStart w:id="1588" w:name="_ETM_Q1_3736864"/>
      <w:bookmarkEnd w:id="1588"/>
    </w:p>
    <w:p w:rsidR="004E0F3A" w:rsidRDefault="004E0F3A" w:rsidP="00060ACC">
      <w:pPr>
        <w:rPr>
          <w:rtl/>
        </w:rPr>
      </w:pPr>
      <w:bookmarkStart w:id="1589" w:name="_ETM_Q1_3736910"/>
      <w:bookmarkEnd w:id="1589"/>
    </w:p>
    <w:p w:rsidR="00D30A83" w:rsidRDefault="004E0F3A" w:rsidP="00F26A8C">
      <w:pPr>
        <w:rPr>
          <w:rtl/>
        </w:rPr>
      </w:pPr>
      <w:bookmarkStart w:id="1590" w:name="_ETM_Q1_3736992"/>
      <w:bookmarkStart w:id="1591" w:name="_ETM_Q1_3737037"/>
      <w:bookmarkEnd w:id="1590"/>
      <w:bookmarkEnd w:id="1591"/>
      <w:r>
        <w:rPr>
          <w:rFonts w:hint="cs"/>
          <w:rtl/>
        </w:rPr>
        <w:t xml:space="preserve">אנחנו נמצאים היום במצב </w:t>
      </w:r>
      <w:bookmarkStart w:id="1592" w:name="_ETM_Q1_3738276"/>
      <w:bookmarkEnd w:id="1592"/>
      <w:r>
        <w:rPr>
          <w:rFonts w:hint="cs"/>
          <w:rtl/>
        </w:rPr>
        <w:t xml:space="preserve">חריג מבחינת מה ארגוני הפשיעה הצליחו לעשות. החוק הקיים, </w:t>
      </w:r>
      <w:bookmarkStart w:id="1593" w:name="_ETM_Q1_3738162"/>
      <w:bookmarkEnd w:id="1593"/>
      <w:r>
        <w:rPr>
          <w:rFonts w:hint="cs"/>
          <w:rtl/>
        </w:rPr>
        <w:t xml:space="preserve">אנחנו לא מצליחים להשתמש בו בשביל להיאבק בארגוני הפשיעה, </w:t>
      </w:r>
      <w:bookmarkStart w:id="1594" w:name="_ETM_Q1_3740755"/>
      <w:bookmarkEnd w:id="1594"/>
      <w:r>
        <w:rPr>
          <w:rFonts w:hint="cs"/>
          <w:rtl/>
        </w:rPr>
        <w:t xml:space="preserve">כלומר התכלית של החילוט היא ברורה וראויה אבל אין כאן </w:t>
      </w:r>
      <w:bookmarkStart w:id="1595" w:name="_ETM_Q1_3745471"/>
      <w:bookmarkEnd w:id="1595"/>
      <w:r>
        <w:rPr>
          <w:rFonts w:hint="cs"/>
          <w:rtl/>
        </w:rPr>
        <w:t xml:space="preserve">משהו שמצביע, שמראה לי שזה משהו </w:t>
      </w:r>
      <w:bookmarkStart w:id="1596" w:name="_ETM_Q1_3745613"/>
      <w:bookmarkEnd w:id="1596"/>
      <w:r>
        <w:rPr>
          <w:rFonts w:hint="cs"/>
          <w:rtl/>
        </w:rPr>
        <w:t xml:space="preserve">שנועד לגשר על מצב שבו הכלים הרגילים של המשפט הפלילי </w:t>
      </w:r>
      <w:bookmarkStart w:id="1597" w:name="_ETM_Q1_3753353"/>
      <w:bookmarkEnd w:id="1597"/>
      <w:r>
        <w:rPr>
          <w:rFonts w:hint="cs"/>
          <w:rtl/>
        </w:rPr>
        <w:t>כרגע לא עוזרים לי</w:t>
      </w:r>
      <w:r w:rsidR="00D30A83">
        <w:rPr>
          <w:rFonts w:hint="cs"/>
          <w:rtl/>
        </w:rPr>
        <w:t xml:space="preserve"> ואני צריך איזשהו גשר אבל שברור </w:t>
      </w:r>
      <w:bookmarkStart w:id="1598" w:name="_ETM_Q1_3757944"/>
      <w:bookmarkEnd w:id="1598"/>
      <w:r w:rsidR="00D30A83">
        <w:rPr>
          <w:rFonts w:hint="cs"/>
          <w:rtl/>
        </w:rPr>
        <w:t xml:space="preserve">לי שאני פונה אחר כך להליך הפלילי. </w:t>
      </w:r>
      <w:bookmarkStart w:id="1599" w:name="_ETM_Q1_3759618"/>
      <w:bookmarkStart w:id="1600" w:name="_ETM_Q1_3759689"/>
      <w:bookmarkStart w:id="1601" w:name="_ETM_Q1_3759746"/>
      <w:bookmarkStart w:id="1602" w:name="_ETM_Q1_3759812"/>
      <w:bookmarkEnd w:id="1599"/>
      <w:bookmarkEnd w:id="1600"/>
      <w:bookmarkEnd w:id="1601"/>
      <w:bookmarkEnd w:id="1602"/>
      <w:r w:rsidR="00D30A83">
        <w:rPr>
          <w:rFonts w:hint="cs"/>
          <w:rtl/>
        </w:rPr>
        <w:t xml:space="preserve">לדוגמה, </w:t>
      </w:r>
      <w:bookmarkStart w:id="1603" w:name="_ETM_Q1_3757128"/>
      <w:bookmarkEnd w:id="1603"/>
      <w:r w:rsidR="00D30A83">
        <w:rPr>
          <w:rFonts w:hint="cs"/>
          <w:rtl/>
        </w:rPr>
        <w:t xml:space="preserve">משהו שיציין כאן שהדבר הזה מתקיים רק כשיש כוונה לפתוח </w:t>
      </w:r>
      <w:bookmarkStart w:id="1604" w:name="_ETM_Q1_3759989"/>
      <w:bookmarkEnd w:id="1604"/>
      <w:r w:rsidR="00D30A83">
        <w:rPr>
          <w:rFonts w:hint="cs"/>
          <w:rtl/>
        </w:rPr>
        <w:t>בהליך פלילי</w:t>
      </w:r>
      <w:r w:rsidR="00F26A8C">
        <w:rPr>
          <w:rFonts w:hint="cs"/>
          <w:rtl/>
        </w:rPr>
        <w:t>,</w:t>
      </w:r>
      <w:r w:rsidR="00D30A83">
        <w:rPr>
          <w:rFonts w:hint="cs"/>
          <w:rtl/>
        </w:rPr>
        <w:t xml:space="preserve"> איזושהי הצהרת תובע, משהו שאומר לי </w:t>
      </w:r>
      <w:bookmarkStart w:id="1605" w:name="_ETM_Q1_3767884"/>
      <w:bookmarkEnd w:id="1605"/>
      <w:r w:rsidR="00D30A83">
        <w:rPr>
          <w:rFonts w:hint="cs"/>
          <w:rtl/>
        </w:rPr>
        <w:t xml:space="preserve">שיהיה גם הליך פלילי, גם אם הוא ייכשל בסופו של דבר כי כרגע יוצרים כאן שני מסלולים נפרדים, והמחוקק </w:t>
      </w:r>
      <w:bookmarkStart w:id="1606" w:name="_ETM_Q1_3771475"/>
      <w:bookmarkEnd w:id="1606"/>
      <w:r w:rsidR="00D30A83">
        <w:rPr>
          <w:rFonts w:hint="cs"/>
          <w:rtl/>
        </w:rPr>
        <w:t>לא בעצם מראה למשטרה איך לחבר את שני הפסים האלה</w:t>
      </w:r>
      <w:bookmarkStart w:id="1607" w:name="_ETM_Q1_3775222"/>
      <w:bookmarkEnd w:id="1607"/>
      <w:r w:rsidR="00D30A83">
        <w:rPr>
          <w:rFonts w:hint="cs"/>
          <w:rtl/>
        </w:rPr>
        <w:t xml:space="preserve"> חזרה ביחד.</w:t>
      </w:r>
    </w:p>
    <w:p w:rsidR="00D30A83" w:rsidRDefault="00D30A83" w:rsidP="00D30A83">
      <w:pPr>
        <w:rPr>
          <w:rtl/>
        </w:rPr>
      </w:pPr>
      <w:bookmarkStart w:id="1608" w:name="_ETM_Q1_3777083"/>
      <w:bookmarkStart w:id="1609" w:name="_ETM_Q1_3777156"/>
      <w:bookmarkEnd w:id="1608"/>
      <w:bookmarkEnd w:id="1609"/>
    </w:p>
    <w:p w:rsidR="00D30A83" w:rsidRDefault="00D30A83" w:rsidP="00D30A83">
      <w:pPr>
        <w:pStyle w:val="af6"/>
        <w:keepNext/>
        <w:rPr>
          <w:rtl/>
        </w:rPr>
      </w:pPr>
      <w:bookmarkStart w:id="1610" w:name="ET_yor_6358_183"/>
      <w:r w:rsidRPr="00D30A83">
        <w:rPr>
          <w:rStyle w:val="TagStyle"/>
          <w:rtl/>
        </w:rPr>
        <w:t xml:space="preserve"> &lt;&lt; יור &gt;&gt; </w:t>
      </w:r>
      <w:r>
        <w:rPr>
          <w:rtl/>
        </w:rPr>
        <w:t>היו"ר צביקה פוגל:</w:t>
      </w:r>
      <w:r w:rsidRPr="00D30A83">
        <w:rPr>
          <w:rStyle w:val="TagStyle"/>
          <w:rtl/>
        </w:rPr>
        <w:t xml:space="preserve"> &lt;&lt; יור &gt;&gt;</w:t>
      </w:r>
      <w:r>
        <w:rPr>
          <w:rtl/>
        </w:rPr>
        <w:t xml:space="preserve">   </w:t>
      </w:r>
      <w:bookmarkEnd w:id="1610"/>
    </w:p>
    <w:p w:rsidR="00D30A83" w:rsidRDefault="00D30A83" w:rsidP="00D30A83">
      <w:pPr>
        <w:pStyle w:val="KeepWithNext"/>
        <w:rPr>
          <w:rtl/>
        </w:rPr>
      </w:pPr>
    </w:p>
    <w:p w:rsidR="00D30A83" w:rsidRDefault="00D30A83" w:rsidP="00D30A83">
      <w:pPr>
        <w:rPr>
          <w:rtl/>
        </w:rPr>
      </w:pPr>
      <w:bookmarkStart w:id="1611" w:name="_ETM_Q1_3778063"/>
      <w:bookmarkEnd w:id="1611"/>
      <w:r>
        <w:rPr>
          <w:rFonts w:hint="cs"/>
          <w:rtl/>
        </w:rPr>
        <w:t xml:space="preserve">הערה חשובה. תודה, יעל. אני לא חושב </w:t>
      </w:r>
      <w:bookmarkStart w:id="1612" w:name="_ETM_Q1_3780082"/>
      <w:bookmarkEnd w:id="1612"/>
      <w:r>
        <w:rPr>
          <w:rFonts w:hint="cs"/>
          <w:rtl/>
        </w:rPr>
        <w:t>שזאת מטרה אבל זה צריך להיות חלק מההסתכלות הכוללת, בהחלט</w:t>
      </w:r>
      <w:bookmarkStart w:id="1613" w:name="_ETM_Q1_3786269"/>
      <w:bookmarkEnd w:id="1613"/>
      <w:r>
        <w:rPr>
          <w:rFonts w:hint="cs"/>
          <w:rtl/>
        </w:rPr>
        <w:t xml:space="preserve"> הערה נכונה. עוד מישהו? בואו נמשיך, נחזור אחרי כן </w:t>
      </w:r>
      <w:bookmarkStart w:id="1614" w:name="_ETM_Q1_3790935"/>
      <w:bookmarkEnd w:id="1614"/>
      <w:r>
        <w:rPr>
          <w:rFonts w:hint="cs"/>
          <w:rtl/>
        </w:rPr>
        <w:t>רק לנקודת התייחסות אחת של משה סעדה. בבקשה.</w:t>
      </w:r>
    </w:p>
    <w:p w:rsidR="00D30A83" w:rsidRDefault="00D30A83" w:rsidP="00D30A83">
      <w:pPr>
        <w:rPr>
          <w:rtl/>
        </w:rPr>
      </w:pPr>
      <w:bookmarkStart w:id="1615" w:name="_ETM_Q1_3795184"/>
      <w:bookmarkStart w:id="1616" w:name="_ETM_Q1_3795270"/>
      <w:bookmarkStart w:id="1617" w:name="_ETM_Q1_3797088"/>
      <w:bookmarkEnd w:id="1615"/>
      <w:bookmarkEnd w:id="1616"/>
      <w:bookmarkEnd w:id="1617"/>
    </w:p>
    <w:p w:rsidR="00D30A83" w:rsidRDefault="00D30A83" w:rsidP="00D30A83">
      <w:pPr>
        <w:pStyle w:val="a4"/>
        <w:keepNext/>
        <w:rPr>
          <w:rtl/>
        </w:rPr>
      </w:pPr>
      <w:bookmarkStart w:id="1618" w:name="ET_speaker_גלעד_נוה_184"/>
      <w:r w:rsidRPr="00D30A83">
        <w:rPr>
          <w:rStyle w:val="TagStyle"/>
          <w:rtl/>
        </w:rPr>
        <w:t xml:space="preserve"> &lt;&lt; דובר &gt;&gt; </w:t>
      </w:r>
      <w:r>
        <w:rPr>
          <w:rtl/>
        </w:rPr>
        <w:t xml:space="preserve">גלעד </w:t>
      </w:r>
      <w:proofErr w:type="spellStart"/>
      <w:r>
        <w:rPr>
          <w:rtl/>
        </w:rPr>
        <w:t>נוה</w:t>
      </w:r>
      <w:proofErr w:type="spellEnd"/>
      <w:r>
        <w:rPr>
          <w:rtl/>
        </w:rPr>
        <w:t>:</w:t>
      </w:r>
      <w:r w:rsidRPr="00D30A83">
        <w:rPr>
          <w:rStyle w:val="TagStyle"/>
          <w:rtl/>
        </w:rPr>
        <w:t xml:space="preserve"> &lt;&lt; דובר &gt;&gt;</w:t>
      </w:r>
      <w:r>
        <w:rPr>
          <w:rtl/>
        </w:rPr>
        <w:t xml:space="preserve">   </w:t>
      </w:r>
      <w:bookmarkEnd w:id="1618"/>
    </w:p>
    <w:p w:rsidR="00D30A83" w:rsidRDefault="00D30A83" w:rsidP="00D30A83">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52269F" w:rsidRPr="00640E73" w:rsidTr="00B37DCC">
        <w:trPr>
          <w:cantSplit/>
          <w:trHeight w:val="60"/>
        </w:trPr>
        <w:tc>
          <w:tcPr>
            <w:tcW w:w="1869" w:type="dxa"/>
          </w:tcPr>
          <w:p w:rsidR="0052269F" w:rsidRPr="00640E73" w:rsidRDefault="0052269F" w:rsidP="00B37DCC">
            <w:pPr>
              <w:pStyle w:val="TableSideHeading"/>
              <w:keepLines w:val="0"/>
              <w:spacing w:line="240" w:lineRule="auto"/>
              <w:rPr>
                <w:sz w:val="24"/>
                <w:szCs w:val="24"/>
              </w:rPr>
            </w:pPr>
            <w:bookmarkStart w:id="1619" w:name="_ETM_Q1_3797574"/>
            <w:bookmarkStart w:id="1620" w:name="_ETM_Q1_3797611"/>
            <w:bookmarkEnd w:id="1619"/>
            <w:bookmarkEnd w:id="1620"/>
          </w:p>
        </w:tc>
        <w:tc>
          <w:tcPr>
            <w:tcW w:w="624" w:type="dxa"/>
          </w:tcPr>
          <w:p w:rsidR="0052269F" w:rsidRPr="00640E73" w:rsidRDefault="0052269F" w:rsidP="00B37DCC">
            <w:pPr>
              <w:pStyle w:val="TableText"/>
              <w:keepLines w:val="0"/>
              <w:spacing w:line="240" w:lineRule="auto"/>
              <w:rPr>
                <w:sz w:val="24"/>
                <w:szCs w:val="24"/>
              </w:rPr>
            </w:pPr>
          </w:p>
        </w:tc>
        <w:tc>
          <w:tcPr>
            <w:tcW w:w="1872" w:type="dxa"/>
            <w:gridSpan w:val="3"/>
          </w:tcPr>
          <w:p w:rsidR="0052269F" w:rsidRPr="00640E73" w:rsidRDefault="0052269F" w:rsidP="00B37DCC">
            <w:pPr>
              <w:pStyle w:val="TableInnerSideHeading"/>
              <w:spacing w:line="240" w:lineRule="auto"/>
              <w:rPr>
                <w:sz w:val="24"/>
                <w:szCs w:val="24"/>
              </w:rPr>
            </w:pPr>
            <w:r>
              <w:rPr>
                <w:rFonts w:ascii="David" w:eastAsia="Times New Roman" w:hAnsi="David" w:hint="cs"/>
                <w:sz w:val="24"/>
                <w:szCs w:val="24"/>
                <w:rtl/>
              </w:rPr>
              <w:t>"</w:t>
            </w:r>
            <w:r w:rsidRPr="00640E73">
              <w:rPr>
                <w:rFonts w:ascii="David" w:eastAsia="Times New Roman" w:hAnsi="David"/>
                <w:sz w:val="24"/>
                <w:szCs w:val="24"/>
                <w:rtl/>
              </w:rPr>
              <w:t>ביטול הכרזה על ארגון פשיעה</w:t>
            </w:r>
          </w:p>
        </w:tc>
        <w:tc>
          <w:tcPr>
            <w:tcW w:w="624" w:type="dxa"/>
          </w:tcPr>
          <w:p w:rsidR="0052269F" w:rsidRPr="00640E73" w:rsidRDefault="0052269F" w:rsidP="00B37DCC">
            <w:pPr>
              <w:pStyle w:val="TableText"/>
              <w:spacing w:line="240" w:lineRule="auto"/>
              <w:rPr>
                <w:sz w:val="24"/>
                <w:szCs w:val="24"/>
              </w:rPr>
            </w:pPr>
            <w:r w:rsidRPr="00640E73">
              <w:rPr>
                <w:rFonts w:hint="cs"/>
                <w:sz w:val="24"/>
                <w:szCs w:val="24"/>
                <w:rtl/>
              </w:rPr>
              <w:t>1ג.</w:t>
            </w:r>
          </w:p>
        </w:tc>
        <w:tc>
          <w:tcPr>
            <w:tcW w:w="4649" w:type="dxa"/>
            <w:gridSpan w:val="2"/>
          </w:tcPr>
          <w:p w:rsidR="0052269F" w:rsidRPr="00640E73" w:rsidRDefault="0052269F" w:rsidP="007660B3">
            <w:pPr>
              <w:pStyle w:val="TableBlock"/>
              <w:spacing w:line="240" w:lineRule="auto"/>
              <w:rPr>
                <w:sz w:val="24"/>
                <w:szCs w:val="24"/>
              </w:rPr>
            </w:pPr>
            <w:r w:rsidRPr="00640E73">
              <w:rPr>
                <w:rFonts w:ascii="David" w:eastAsia="Times New Roman" w:hAnsi="David"/>
                <w:sz w:val="24"/>
                <w:szCs w:val="24"/>
                <w:rtl/>
              </w:rPr>
              <w:t>(א)     </w:t>
            </w:r>
            <w:r w:rsidRPr="00640E73">
              <w:rPr>
                <w:rFonts w:ascii="David" w:eastAsia="Times New Roman" w:hAnsi="David" w:hint="cs"/>
                <w:sz w:val="24"/>
                <w:szCs w:val="24"/>
                <w:rtl/>
              </w:rPr>
              <w:t>בית המשפט</w:t>
            </w:r>
            <w:r w:rsidRPr="00640E73">
              <w:rPr>
                <w:rFonts w:ascii="David" w:eastAsia="Times New Roman" w:hAnsi="David"/>
                <w:sz w:val="24"/>
                <w:szCs w:val="24"/>
                <w:rtl/>
              </w:rPr>
              <w:t xml:space="preserve">, לפי בקשה כאמור בסעיף זה, רשאי לבטל הכרזה </w:t>
            </w:r>
            <w:r w:rsidRPr="00640E73">
              <w:rPr>
                <w:rFonts w:ascii="David" w:eastAsia="Times New Roman" w:hAnsi="David" w:hint="cs"/>
                <w:sz w:val="24"/>
                <w:szCs w:val="24"/>
                <w:rtl/>
              </w:rPr>
              <w:t>על ארגון פשיעה,</w:t>
            </w:r>
            <w:r w:rsidRPr="00640E73">
              <w:rPr>
                <w:rFonts w:ascii="David" w:eastAsia="Times New Roman" w:hAnsi="David"/>
                <w:sz w:val="24"/>
                <w:szCs w:val="24"/>
                <w:rtl/>
              </w:rPr>
              <w:t xml:space="preserve"> </w:t>
            </w:r>
            <w:r w:rsidR="007660B3">
              <w:rPr>
                <w:rFonts w:ascii="David" w:eastAsia="Times New Roman" w:hAnsi="David" w:hint="cs"/>
                <w:sz w:val="24"/>
                <w:szCs w:val="24"/>
                <w:rtl/>
              </w:rPr>
              <w:t xml:space="preserve">בצו, </w:t>
            </w:r>
            <w:r w:rsidRPr="00640E73">
              <w:rPr>
                <w:rFonts w:ascii="David" w:eastAsia="Times New Roman" w:hAnsi="David"/>
                <w:sz w:val="24"/>
                <w:szCs w:val="24"/>
                <w:rtl/>
              </w:rPr>
              <w:t>אם שוכנע כי מתקיים אחד מאלה:</w:t>
            </w:r>
          </w:p>
        </w:tc>
      </w:tr>
      <w:tr w:rsidR="0052269F" w:rsidRPr="00640E73" w:rsidTr="00B37DCC">
        <w:trPr>
          <w:cantSplit/>
          <w:trHeight w:val="60"/>
        </w:trPr>
        <w:tc>
          <w:tcPr>
            <w:tcW w:w="1869" w:type="dxa"/>
          </w:tcPr>
          <w:p w:rsidR="0052269F" w:rsidRPr="00640E73" w:rsidRDefault="0052269F" w:rsidP="00B37DCC">
            <w:pPr>
              <w:pStyle w:val="TableSideHeading"/>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4025" w:type="dxa"/>
          </w:tcPr>
          <w:p w:rsidR="0052269F" w:rsidRPr="00640E73" w:rsidRDefault="0052269F" w:rsidP="00B37DCC">
            <w:pPr>
              <w:pStyle w:val="TableBlock"/>
              <w:spacing w:line="240" w:lineRule="auto"/>
              <w:rPr>
                <w:sz w:val="24"/>
                <w:szCs w:val="24"/>
              </w:rPr>
            </w:pPr>
            <w:r w:rsidRPr="00640E73">
              <w:rPr>
                <w:rFonts w:hint="cs"/>
                <w:sz w:val="24"/>
                <w:szCs w:val="24"/>
                <w:rtl/>
              </w:rPr>
              <w:t>(1)</w:t>
            </w:r>
            <w:r w:rsidRPr="00640E73">
              <w:rPr>
                <w:sz w:val="24"/>
                <w:szCs w:val="24"/>
                <w:rtl/>
              </w:rPr>
              <w:tab/>
            </w:r>
            <w:r w:rsidRPr="00640E73">
              <w:rPr>
                <w:rFonts w:hint="cs"/>
                <w:sz w:val="24"/>
                <w:szCs w:val="24"/>
                <w:rtl/>
              </w:rPr>
              <w:t>לא היה בסיס להכרזה;</w:t>
            </w:r>
          </w:p>
        </w:tc>
      </w:tr>
      <w:tr w:rsidR="0052269F" w:rsidRPr="00640E73" w:rsidTr="00B37DCC">
        <w:trPr>
          <w:cantSplit/>
          <w:trHeight w:val="60"/>
        </w:trPr>
        <w:tc>
          <w:tcPr>
            <w:tcW w:w="1869" w:type="dxa"/>
          </w:tcPr>
          <w:p w:rsidR="0052269F" w:rsidRPr="00640E73" w:rsidRDefault="0052269F" w:rsidP="00B37DCC">
            <w:pPr>
              <w:pStyle w:val="TableSideHeading"/>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4025" w:type="dxa"/>
          </w:tcPr>
          <w:p w:rsidR="0052269F" w:rsidRPr="00640E73" w:rsidRDefault="0052269F" w:rsidP="00B37DCC">
            <w:pPr>
              <w:pStyle w:val="TableBlock"/>
              <w:spacing w:line="240" w:lineRule="auto"/>
              <w:rPr>
                <w:sz w:val="24"/>
                <w:szCs w:val="24"/>
                <w:rtl/>
              </w:rPr>
            </w:pPr>
            <w:r w:rsidRPr="00640E73">
              <w:rPr>
                <w:rFonts w:ascii="David" w:eastAsia="Times New Roman" w:hAnsi="David"/>
                <w:sz w:val="24"/>
                <w:szCs w:val="24"/>
                <w:rtl/>
              </w:rPr>
              <w:t xml:space="preserve">(2)      חלפו שנתיים ממועד ההכרזה כאמור בסעיף </w:t>
            </w:r>
            <w:r w:rsidRPr="00640E73">
              <w:rPr>
                <w:rFonts w:ascii="David" w:eastAsia="Times New Roman" w:hAnsi="David" w:hint="cs"/>
                <w:sz w:val="24"/>
                <w:szCs w:val="24"/>
                <w:rtl/>
              </w:rPr>
              <w:t>1א</w:t>
            </w:r>
            <w:r w:rsidRPr="00640E73">
              <w:rPr>
                <w:rFonts w:ascii="David" w:eastAsia="Times New Roman" w:hAnsi="David"/>
                <w:sz w:val="24"/>
                <w:szCs w:val="24"/>
                <w:rtl/>
              </w:rPr>
              <w:t>, הארגון שינה באופן מהותי את דרכיו ויש סבירות גבוהה שלא ישוב לעסוק ב</w:t>
            </w:r>
            <w:r w:rsidRPr="00640E73">
              <w:rPr>
                <w:rFonts w:ascii="David" w:eastAsia="Times New Roman" w:hAnsi="David" w:hint="cs"/>
                <w:sz w:val="24"/>
                <w:szCs w:val="24"/>
                <w:rtl/>
              </w:rPr>
              <w:t>פשיעה</w:t>
            </w:r>
            <w:r w:rsidRPr="00640E73">
              <w:rPr>
                <w:rFonts w:ascii="David" w:eastAsia="Times New Roman" w:hAnsi="David"/>
                <w:sz w:val="24"/>
                <w:szCs w:val="24"/>
                <w:rtl/>
              </w:rPr>
              <w:t xml:space="preserve">; </w:t>
            </w:r>
            <w:r w:rsidRPr="00640E73">
              <w:rPr>
                <w:rFonts w:ascii="David" w:eastAsia="Times New Roman" w:hAnsi="David" w:hint="cs"/>
                <w:sz w:val="24"/>
                <w:szCs w:val="24"/>
                <w:rtl/>
              </w:rPr>
              <w:t>בית המשפט</w:t>
            </w:r>
            <w:r w:rsidRPr="00640E73">
              <w:rPr>
                <w:rFonts w:ascii="David" w:eastAsia="Times New Roman" w:hAnsi="David"/>
                <w:sz w:val="24"/>
                <w:szCs w:val="24"/>
                <w:rtl/>
              </w:rPr>
              <w:t xml:space="preserve"> רשאי, מנימוקים מיוחדים, לקצר את התקופה האמורה.</w:t>
            </w:r>
          </w:p>
        </w:tc>
      </w:tr>
      <w:tr w:rsidR="0052269F" w:rsidRPr="00640E73" w:rsidTr="00B37DCC">
        <w:trPr>
          <w:cantSplit/>
          <w:trHeight w:val="60"/>
        </w:trPr>
        <w:tc>
          <w:tcPr>
            <w:tcW w:w="1869" w:type="dxa"/>
          </w:tcPr>
          <w:p w:rsidR="0052269F" w:rsidRPr="00640E73" w:rsidRDefault="0052269F" w:rsidP="00B37DCC">
            <w:pPr>
              <w:pStyle w:val="TableSideHeading"/>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4649" w:type="dxa"/>
            <w:gridSpan w:val="2"/>
          </w:tcPr>
          <w:p w:rsidR="0052269F" w:rsidRPr="00640E73" w:rsidRDefault="0052269F" w:rsidP="00B37DCC">
            <w:pPr>
              <w:pStyle w:val="TableBlock"/>
              <w:spacing w:line="240" w:lineRule="auto"/>
              <w:rPr>
                <w:sz w:val="24"/>
                <w:szCs w:val="24"/>
              </w:rPr>
            </w:pPr>
            <w:r w:rsidRPr="00640E73">
              <w:rPr>
                <w:rFonts w:ascii="David" w:eastAsia="Times New Roman" w:hAnsi="David"/>
                <w:sz w:val="24"/>
                <w:szCs w:val="24"/>
                <w:rtl/>
              </w:rPr>
              <w:t xml:space="preserve">(ב)      בקשה לביטול הכרזה יכול שתוגש בידי ארגון </w:t>
            </w:r>
            <w:r w:rsidRPr="00640E73">
              <w:rPr>
                <w:rFonts w:ascii="David" w:eastAsia="Times New Roman" w:hAnsi="David" w:hint="cs"/>
                <w:sz w:val="24"/>
                <w:szCs w:val="24"/>
                <w:rtl/>
              </w:rPr>
              <w:t>הפשיעה</w:t>
            </w:r>
            <w:r w:rsidRPr="00640E73">
              <w:rPr>
                <w:rFonts w:ascii="David" w:eastAsia="Times New Roman" w:hAnsi="David"/>
                <w:sz w:val="24"/>
                <w:szCs w:val="24"/>
                <w:rtl/>
              </w:rPr>
              <w:t xml:space="preserve"> שהוכרז עליו </w:t>
            </w:r>
            <w:r w:rsidR="007660B3">
              <w:rPr>
                <w:rFonts w:ascii="David" w:eastAsia="Times New Roman" w:hAnsi="David" w:hint="cs"/>
                <w:sz w:val="24"/>
                <w:szCs w:val="24"/>
                <w:rtl/>
              </w:rPr>
              <w:t>לפי סעיף 1א,</w:t>
            </w:r>
            <w:r w:rsidRPr="00640E73">
              <w:rPr>
                <w:rFonts w:ascii="David" w:eastAsia="Times New Roman" w:hAnsi="David"/>
                <w:sz w:val="24"/>
                <w:szCs w:val="24"/>
                <w:rtl/>
              </w:rPr>
              <w:t xml:space="preserve">בהכרזה קבועה לפי סעיף </w:t>
            </w:r>
            <w:r w:rsidRPr="00640E73">
              <w:rPr>
                <w:rFonts w:ascii="David" w:eastAsia="Times New Roman" w:hAnsi="David" w:hint="cs"/>
                <w:sz w:val="24"/>
                <w:szCs w:val="24"/>
                <w:rtl/>
              </w:rPr>
              <w:t>1א</w:t>
            </w:r>
            <w:r w:rsidRPr="00640E73">
              <w:rPr>
                <w:rFonts w:ascii="David" w:eastAsia="Times New Roman" w:hAnsi="David"/>
                <w:sz w:val="24"/>
                <w:szCs w:val="24"/>
                <w:rtl/>
              </w:rPr>
              <w:t>, בכתב, בכל עת, בכפוף להוראות סעיף קטן (א)(2); בבקשה יפרט המבקש את כל העובדות שעליהן הוא מבסס את בקשתו ויצרף את המסמכים שבידו הנוגעים לעניין.</w:t>
            </w:r>
          </w:p>
        </w:tc>
      </w:tr>
      <w:tr w:rsidR="0052269F" w:rsidRPr="00640E73" w:rsidTr="00B37DCC">
        <w:trPr>
          <w:cantSplit/>
          <w:trHeight w:val="60"/>
        </w:trPr>
        <w:tc>
          <w:tcPr>
            <w:tcW w:w="1869" w:type="dxa"/>
          </w:tcPr>
          <w:p w:rsidR="0052269F" w:rsidRPr="00640E73" w:rsidRDefault="0052269F" w:rsidP="00B37DCC">
            <w:pPr>
              <w:pStyle w:val="TableSideHeading"/>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624" w:type="dxa"/>
          </w:tcPr>
          <w:p w:rsidR="0052269F" w:rsidRPr="00640E73" w:rsidRDefault="0052269F" w:rsidP="00B37DCC">
            <w:pPr>
              <w:pStyle w:val="TableText"/>
              <w:spacing w:line="240" w:lineRule="auto"/>
              <w:rPr>
                <w:sz w:val="24"/>
                <w:szCs w:val="24"/>
              </w:rPr>
            </w:pPr>
          </w:p>
        </w:tc>
        <w:tc>
          <w:tcPr>
            <w:tcW w:w="4649" w:type="dxa"/>
            <w:gridSpan w:val="2"/>
          </w:tcPr>
          <w:p w:rsidR="0052269F" w:rsidRPr="00640E73" w:rsidRDefault="0052269F" w:rsidP="00B37DCC">
            <w:pPr>
              <w:pStyle w:val="TableBlock"/>
              <w:spacing w:line="240" w:lineRule="auto"/>
              <w:rPr>
                <w:rFonts w:ascii="David" w:eastAsia="Times New Roman" w:hAnsi="David"/>
                <w:sz w:val="24"/>
                <w:szCs w:val="24"/>
                <w:rtl/>
              </w:rPr>
            </w:pPr>
            <w:r w:rsidRPr="00640E73">
              <w:rPr>
                <w:rFonts w:ascii="David" w:eastAsia="Times New Roman" w:hAnsi="David"/>
                <w:sz w:val="24"/>
                <w:szCs w:val="24"/>
                <w:rtl/>
              </w:rPr>
              <w:t>(</w:t>
            </w:r>
            <w:r w:rsidRPr="00640E73">
              <w:rPr>
                <w:rFonts w:ascii="David" w:eastAsia="Times New Roman" w:hAnsi="David" w:hint="cs"/>
                <w:sz w:val="24"/>
                <w:szCs w:val="24"/>
                <w:rtl/>
              </w:rPr>
              <w:t>ג</w:t>
            </w:r>
            <w:r w:rsidRPr="00640E73">
              <w:rPr>
                <w:rFonts w:ascii="David" w:eastAsia="Times New Roman" w:hAnsi="David"/>
                <w:sz w:val="24"/>
                <w:szCs w:val="24"/>
                <w:rtl/>
              </w:rPr>
              <w:t xml:space="preserve">)      שוכנע </w:t>
            </w:r>
            <w:r w:rsidRPr="00640E73">
              <w:rPr>
                <w:rFonts w:ascii="David" w:eastAsia="Times New Roman" w:hAnsi="David" w:hint="cs"/>
                <w:sz w:val="24"/>
                <w:szCs w:val="24"/>
                <w:rtl/>
              </w:rPr>
              <w:t>בית המשפט</w:t>
            </w:r>
            <w:r w:rsidRPr="00640E73">
              <w:rPr>
                <w:rFonts w:ascii="David" w:eastAsia="Times New Roman" w:hAnsi="David"/>
                <w:sz w:val="24"/>
                <w:szCs w:val="24"/>
                <w:rtl/>
              </w:rPr>
              <w:t xml:space="preserve"> כי ההחלטה על ביטול ההכרזה ניתנה על יסוד מידע שגוי או כוזב, או ששוכנע בתוך שנתיים ממועד הביטול כי הארגון שב לעסוק ב</w:t>
            </w:r>
            <w:r w:rsidRPr="00640E73">
              <w:rPr>
                <w:rFonts w:ascii="David" w:eastAsia="Times New Roman" w:hAnsi="David" w:hint="cs"/>
                <w:sz w:val="24"/>
                <w:szCs w:val="24"/>
                <w:rtl/>
              </w:rPr>
              <w:t>פשיעה</w:t>
            </w:r>
            <w:r w:rsidRPr="00640E73">
              <w:rPr>
                <w:rFonts w:ascii="David" w:eastAsia="Times New Roman" w:hAnsi="David"/>
                <w:sz w:val="24"/>
                <w:szCs w:val="24"/>
                <w:rtl/>
              </w:rPr>
              <w:t>, רשאי הוא לבטל את ההחלטה על ביטול ההכרזה</w:t>
            </w:r>
            <w:r w:rsidRPr="00640E73">
              <w:rPr>
                <w:rFonts w:ascii="David" w:eastAsia="Times New Roman" w:hAnsi="David" w:hint="cs"/>
                <w:sz w:val="24"/>
                <w:szCs w:val="24"/>
                <w:rtl/>
              </w:rPr>
              <w:t>.</w:t>
            </w:r>
            <w:r w:rsidR="007660B3">
              <w:rPr>
                <w:rFonts w:ascii="David" w:eastAsia="Times New Roman" w:hAnsi="David" w:hint="cs"/>
                <w:sz w:val="24"/>
                <w:szCs w:val="24"/>
                <w:rtl/>
              </w:rPr>
              <w:t>"</w:t>
            </w:r>
          </w:p>
        </w:tc>
      </w:tr>
    </w:tbl>
    <w:p w:rsidR="00D30A83" w:rsidRDefault="00D30A83" w:rsidP="00D30A83">
      <w:pPr>
        <w:rPr>
          <w:rtl/>
        </w:rPr>
      </w:pPr>
    </w:p>
    <w:p w:rsidR="007660B3" w:rsidRDefault="007660B3" w:rsidP="007660B3">
      <w:pPr>
        <w:pStyle w:val="af6"/>
        <w:keepNext/>
        <w:rPr>
          <w:rtl/>
        </w:rPr>
      </w:pPr>
      <w:bookmarkStart w:id="1621" w:name="ET_yor_6358_185"/>
      <w:r w:rsidRPr="007660B3">
        <w:rPr>
          <w:rStyle w:val="TagStyle"/>
          <w:rtl/>
        </w:rPr>
        <w:t xml:space="preserve"> &lt;&lt; יור &gt;&gt; </w:t>
      </w:r>
      <w:r>
        <w:rPr>
          <w:rtl/>
        </w:rPr>
        <w:t>היו"ר צביקה פוגל:</w:t>
      </w:r>
      <w:r w:rsidRPr="007660B3">
        <w:rPr>
          <w:rStyle w:val="TagStyle"/>
          <w:rtl/>
        </w:rPr>
        <w:t xml:space="preserve"> &lt;&lt; יור &gt;&gt;</w:t>
      </w:r>
      <w:r>
        <w:rPr>
          <w:rtl/>
        </w:rPr>
        <w:t xml:space="preserve">   </w:t>
      </w:r>
      <w:bookmarkEnd w:id="1621"/>
    </w:p>
    <w:p w:rsidR="007660B3" w:rsidRDefault="007660B3" w:rsidP="007660B3">
      <w:pPr>
        <w:pStyle w:val="KeepWithNext"/>
        <w:rPr>
          <w:rtl/>
        </w:rPr>
      </w:pPr>
    </w:p>
    <w:p w:rsidR="007660B3" w:rsidRDefault="007660B3" w:rsidP="007660B3">
      <w:pPr>
        <w:rPr>
          <w:rtl/>
        </w:rPr>
      </w:pPr>
      <w:bookmarkStart w:id="1622" w:name="_ETM_Q1_3859089"/>
      <w:bookmarkEnd w:id="1622"/>
      <w:r>
        <w:rPr>
          <w:rFonts w:hint="cs"/>
          <w:rtl/>
        </w:rPr>
        <w:t>הערות לסעיף הזה, בבקשה.</w:t>
      </w:r>
    </w:p>
    <w:p w:rsidR="007660B3" w:rsidRDefault="007660B3" w:rsidP="007660B3">
      <w:pPr>
        <w:rPr>
          <w:rtl/>
        </w:rPr>
      </w:pPr>
      <w:bookmarkStart w:id="1623" w:name="_ETM_Q1_3864896"/>
      <w:bookmarkStart w:id="1624" w:name="_ETM_Q1_3864979"/>
      <w:bookmarkStart w:id="1625" w:name="_ETM_Q1_3866304"/>
      <w:bookmarkEnd w:id="1623"/>
      <w:bookmarkEnd w:id="1624"/>
      <w:bookmarkEnd w:id="1625"/>
    </w:p>
    <w:p w:rsidR="007660B3" w:rsidRDefault="007660B3" w:rsidP="007660B3">
      <w:pPr>
        <w:pStyle w:val="af9"/>
        <w:keepNext/>
        <w:rPr>
          <w:rtl/>
        </w:rPr>
      </w:pPr>
      <w:bookmarkStart w:id="1626" w:name="ET_guest_886257_186"/>
      <w:r w:rsidRPr="007660B3">
        <w:rPr>
          <w:rStyle w:val="TagStyle"/>
          <w:rtl/>
        </w:rPr>
        <w:t xml:space="preserve"> &lt;&lt; אורח &gt;&gt; </w:t>
      </w:r>
      <w:r>
        <w:rPr>
          <w:rtl/>
        </w:rPr>
        <w:t>קרן רוט:</w:t>
      </w:r>
      <w:r w:rsidRPr="007660B3">
        <w:rPr>
          <w:rStyle w:val="TagStyle"/>
          <w:rtl/>
        </w:rPr>
        <w:t xml:space="preserve"> &lt;&lt; אורח &gt;&gt;</w:t>
      </w:r>
      <w:r>
        <w:rPr>
          <w:rtl/>
        </w:rPr>
        <w:t xml:space="preserve">   </w:t>
      </w:r>
      <w:bookmarkEnd w:id="1626"/>
    </w:p>
    <w:p w:rsidR="007660B3" w:rsidRDefault="007660B3" w:rsidP="007660B3">
      <w:pPr>
        <w:pStyle w:val="KeepWithNext"/>
        <w:rPr>
          <w:rtl/>
        </w:rPr>
      </w:pPr>
    </w:p>
    <w:p w:rsidR="007660B3" w:rsidRDefault="007660B3" w:rsidP="007660B3">
      <w:pPr>
        <w:rPr>
          <w:rtl/>
        </w:rPr>
      </w:pPr>
      <w:bookmarkStart w:id="1627" w:name="_ETM_Q1_3866785"/>
      <w:bookmarkStart w:id="1628" w:name="_ETM_Q1_3866837"/>
      <w:bookmarkEnd w:id="1627"/>
      <w:bookmarkEnd w:id="1628"/>
      <w:r>
        <w:rPr>
          <w:rFonts w:hint="cs"/>
          <w:rtl/>
        </w:rPr>
        <w:t xml:space="preserve">אני חושבת </w:t>
      </w:r>
      <w:r w:rsidR="00935264">
        <w:rPr>
          <w:rFonts w:hint="cs"/>
          <w:rtl/>
        </w:rPr>
        <w:t xml:space="preserve">שבסופו של </w:t>
      </w:r>
      <w:bookmarkStart w:id="1629" w:name="_ETM_Q1_3873985"/>
      <w:bookmarkEnd w:id="1629"/>
      <w:r w:rsidR="00935264">
        <w:rPr>
          <w:rFonts w:hint="cs"/>
          <w:rtl/>
        </w:rPr>
        <w:t xml:space="preserve">דבר ההערה שלנו היא הערה מרכזית לנושא ההליך של ההכרזה בכללותו, זאת </w:t>
      </w:r>
      <w:bookmarkStart w:id="1630" w:name="_ETM_Q1_3877121"/>
      <w:bookmarkEnd w:id="1630"/>
      <w:r w:rsidR="00935264">
        <w:rPr>
          <w:rFonts w:hint="cs"/>
          <w:rtl/>
        </w:rPr>
        <w:t xml:space="preserve">אומרת זאת הערה שהיא הערה גורפת לגבי הפרק הזה, שאנחנו </w:t>
      </w:r>
      <w:bookmarkStart w:id="1631" w:name="_ETM_Q1_3882972"/>
      <w:bookmarkEnd w:id="1631"/>
      <w:r w:rsidR="00935264">
        <w:rPr>
          <w:rFonts w:hint="cs"/>
          <w:rtl/>
        </w:rPr>
        <w:t xml:space="preserve">חושבים שפשוט זה בעייתי וכל ההסדר עצמו הוא </w:t>
      </w:r>
      <w:bookmarkStart w:id="1632" w:name="_ETM_Q1_3883411"/>
      <w:bookmarkEnd w:id="1632"/>
      <w:r w:rsidR="00935264">
        <w:rPr>
          <w:rFonts w:hint="cs"/>
          <w:rtl/>
        </w:rPr>
        <w:t xml:space="preserve">בעייתי. </w:t>
      </w:r>
    </w:p>
    <w:p w:rsidR="00935264" w:rsidRDefault="00935264" w:rsidP="007660B3">
      <w:pPr>
        <w:rPr>
          <w:rtl/>
        </w:rPr>
      </w:pPr>
      <w:bookmarkStart w:id="1633" w:name="_ETM_Q1_3886483"/>
      <w:bookmarkStart w:id="1634" w:name="_ETM_Q1_3886569"/>
      <w:bookmarkEnd w:id="1633"/>
      <w:bookmarkEnd w:id="1634"/>
    </w:p>
    <w:p w:rsidR="00935264" w:rsidRDefault="00935264" w:rsidP="00935264">
      <w:pPr>
        <w:pStyle w:val="af6"/>
        <w:keepNext/>
        <w:rPr>
          <w:rtl/>
        </w:rPr>
      </w:pPr>
      <w:bookmarkStart w:id="1635" w:name="ET_yor_6358_187"/>
      <w:r w:rsidRPr="00935264">
        <w:rPr>
          <w:rStyle w:val="TagStyle"/>
          <w:rtl/>
        </w:rPr>
        <w:t xml:space="preserve"> &lt;&lt; יור &gt;&gt; </w:t>
      </w:r>
      <w:r>
        <w:rPr>
          <w:rtl/>
        </w:rPr>
        <w:t>היו"ר צביקה פוגל:</w:t>
      </w:r>
      <w:r w:rsidRPr="00935264">
        <w:rPr>
          <w:rStyle w:val="TagStyle"/>
          <w:rtl/>
        </w:rPr>
        <w:t xml:space="preserve"> &lt;&lt; יור &gt;&gt;</w:t>
      </w:r>
      <w:r>
        <w:rPr>
          <w:rtl/>
        </w:rPr>
        <w:t xml:space="preserve">   </w:t>
      </w:r>
      <w:bookmarkEnd w:id="1635"/>
    </w:p>
    <w:p w:rsidR="00935264" w:rsidRDefault="00935264" w:rsidP="00935264">
      <w:pPr>
        <w:pStyle w:val="KeepWithNext"/>
        <w:rPr>
          <w:rtl/>
        </w:rPr>
      </w:pPr>
    </w:p>
    <w:p w:rsidR="00935264" w:rsidRDefault="00935264" w:rsidP="00935264">
      <w:pPr>
        <w:rPr>
          <w:rtl/>
        </w:rPr>
      </w:pPr>
      <w:bookmarkStart w:id="1636" w:name="_ETM_Q1_3887823"/>
      <w:bookmarkEnd w:id="1636"/>
      <w:r>
        <w:rPr>
          <w:rFonts w:hint="cs"/>
          <w:rtl/>
        </w:rPr>
        <w:t xml:space="preserve">אנחנו ננסה למצוא לזה את הפתרון. </w:t>
      </w:r>
    </w:p>
    <w:p w:rsidR="00935264" w:rsidRDefault="00935264" w:rsidP="00935264">
      <w:pPr>
        <w:rPr>
          <w:rtl/>
        </w:rPr>
      </w:pPr>
      <w:bookmarkStart w:id="1637" w:name="_ETM_Q1_3884304"/>
      <w:bookmarkStart w:id="1638" w:name="_ETM_Q1_3884375"/>
      <w:bookmarkStart w:id="1639" w:name="_ETM_Q1_3886306"/>
      <w:bookmarkEnd w:id="1637"/>
      <w:bookmarkEnd w:id="1638"/>
      <w:bookmarkEnd w:id="1639"/>
    </w:p>
    <w:p w:rsidR="00935264" w:rsidRDefault="00935264" w:rsidP="00935264">
      <w:pPr>
        <w:pStyle w:val="af9"/>
        <w:keepNext/>
        <w:rPr>
          <w:rtl/>
        </w:rPr>
      </w:pPr>
      <w:bookmarkStart w:id="1640" w:name="ET_guest_886257_188"/>
      <w:r w:rsidRPr="00935264">
        <w:rPr>
          <w:rStyle w:val="TagStyle"/>
          <w:rtl/>
        </w:rPr>
        <w:t xml:space="preserve"> &lt;&lt; אורח &gt;&gt; </w:t>
      </w:r>
      <w:r>
        <w:rPr>
          <w:rtl/>
        </w:rPr>
        <w:t>קרן רוט:</w:t>
      </w:r>
      <w:r w:rsidRPr="00935264">
        <w:rPr>
          <w:rStyle w:val="TagStyle"/>
          <w:rtl/>
        </w:rPr>
        <w:t xml:space="preserve"> &lt;&lt; אורח &gt;&gt;</w:t>
      </w:r>
      <w:r>
        <w:rPr>
          <w:rtl/>
        </w:rPr>
        <w:t xml:space="preserve">   </w:t>
      </w:r>
      <w:bookmarkEnd w:id="1640"/>
    </w:p>
    <w:p w:rsidR="00935264" w:rsidRDefault="00935264" w:rsidP="00935264">
      <w:pPr>
        <w:pStyle w:val="KeepWithNext"/>
        <w:rPr>
          <w:rtl/>
        </w:rPr>
      </w:pPr>
    </w:p>
    <w:p w:rsidR="00935264" w:rsidRDefault="00935264" w:rsidP="00935264">
      <w:pPr>
        <w:rPr>
          <w:rtl/>
        </w:rPr>
      </w:pPr>
      <w:bookmarkStart w:id="1641" w:name="_ETM_Q1_3886780"/>
      <w:bookmarkStart w:id="1642" w:name="_ETM_Q1_3886818"/>
      <w:bookmarkEnd w:id="1641"/>
      <w:bookmarkEnd w:id="1642"/>
      <w:r>
        <w:rPr>
          <w:rFonts w:hint="cs"/>
          <w:rtl/>
        </w:rPr>
        <w:t xml:space="preserve">ולכן, גם כל </w:t>
      </w:r>
      <w:bookmarkStart w:id="1643" w:name="_ETM_Q1_3889026"/>
      <w:bookmarkEnd w:id="1643"/>
      <w:r>
        <w:rPr>
          <w:rFonts w:hint="cs"/>
          <w:rtl/>
        </w:rPr>
        <w:t>סעיף וסעיף פה ביחס לבית משפט, הוא מעלה קשיים.</w:t>
      </w:r>
    </w:p>
    <w:p w:rsidR="00935264" w:rsidRDefault="00935264" w:rsidP="00935264">
      <w:pPr>
        <w:rPr>
          <w:rtl/>
        </w:rPr>
      </w:pPr>
      <w:bookmarkStart w:id="1644" w:name="_ETM_Q1_3893226"/>
      <w:bookmarkStart w:id="1645" w:name="_ETM_Q1_3893322"/>
      <w:bookmarkEnd w:id="1644"/>
      <w:bookmarkEnd w:id="1645"/>
    </w:p>
    <w:p w:rsidR="00935264" w:rsidRDefault="00935264" w:rsidP="00935264">
      <w:pPr>
        <w:pStyle w:val="af6"/>
        <w:keepNext/>
        <w:rPr>
          <w:rtl/>
        </w:rPr>
      </w:pPr>
      <w:bookmarkStart w:id="1646" w:name="ET_yor_6358_189"/>
      <w:r w:rsidRPr="00935264">
        <w:rPr>
          <w:rStyle w:val="TagStyle"/>
          <w:rtl/>
        </w:rPr>
        <w:t xml:space="preserve"> &lt;&lt; יור &gt;&gt; </w:t>
      </w:r>
      <w:r>
        <w:rPr>
          <w:rtl/>
        </w:rPr>
        <w:t>היו"ר צביקה פוגל:</w:t>
      </w:r>
      <w:r w:rsidRPr="00935264">
        <w:rPr>
          <w:rStyle w:val="TagStyle"/>
          <w:rtl/>
        </w:rPr>
        <w:t xml:space="preserve"> &lt;&lt; יור &gt;&gt;</w:t>
      </w:r>
      <w:r>
        <w:rPr>
          <w:rtl/>
        </w:rPr>
        <w:t xml:space="preserve">   </w:t>
      </w:r>
      <w:bookmarkEnd w:id="1646"/>
    </w:p>
    <w:p w:rsidR="00935264" w:rsidRDefault="00935264" w:rsidP="00935264">
      <w:pPr>
        <w:pStyle w:val="KeepWithNext"/>
        <w:rPr>
          <w:rtl/>
        </w:rPr>
      </w:pPr>
    </w:p>
    <w:p w:rsidR="00935264" w:rsidRDefault="00935264" w:rsidP="00935264">
      <w:pPr>
        <w:rPr>
          <w:rtl/>
        </w:rPr>
      </w:pPr>
      <w:r>
        <w:rPr>
          <w:rFonts w:hint="cs"/>
          <w:rtl/>
        </w:rPr>
        <w:t>כי הכול בסוף משתייך לאותה הכרזה, ברור לי.</w:t>
      </w:r>
    </w:p>
    <w:p w:rsidR="00935264" w:rsidRDefault="00935264" w:rsidP="00935264">
      <w:pPr>
        <w:rPr>
          <w:rtl/>
        </w:rPr>
      </w:pPr>
      <w:bookmarkStart w:id="1647" w:name="_ETM_Q1_3893159"/>
      <w:bookmarkStart w:id="1648" w:name="_ETM_Q1_3893255"/>
      <w:bookmarkStart w:id="1649" w:name="_ETM_Q1_3891706"/>
      <w:bookmarkEnd w:id="1647"/>
      <w:bookmarkEnd w:id="1648"/>
      <w:bookmarkEnd w:id="1649"/>
    </w:p>
    <w:p w:rsidR="00935264" w:rsidRDefault="00935264" w:rsidP="00935264">
      <w:pPr>
        <w:pStyle w:val="af9"/>
        <w:keepNext/>
        <w:rPr>
          <w:rtl/>
        </w:rPr>
      </w:pPr>
      <w:bookmarkStart w:id="1650" w:name="ET_guest_886257_190"/>
      <w:r w:rsidRPr="00935264">
        <w:rPr>
          <w:rStyle w:val="TagStyle"/>
          <w:rtl/>
        </w:rPr>
        <w:t xml:space="preserve"> &lt;&lt; אורח &gt;&gt; </w:t>
      </w:r>
      <w:r>
        <w:rPr>
          <w:rtl/>
        </w:rPr>
        <w:t>קרן רוט:</w:t>
      </w:r>
      <w:r w:rsidRPr="00935264">
        <w:rPr>
          <w:rStyle w:val="TagStyle"/>
          <w:rtl/>
        </w:rPr>
        <w:t xml:space="preserve"> &lt;&lt; אורח &gt;&gt;</w:t>
      </w:r>
      <w:r>
        <w:rPr>
          <w:rtl/>
        </w:rPr>
        <w:t xml:space="preserve">   </w:t>
      </w:r>
      <w:bookmarkEnd w:id="1650"/>
    </w:p>
    <w:p w:rsidR="00935264" w:rsidRDefault="00935264" w:rsidP="00935264">
      <w:pPr>
        <w:pStyle w:val="KeepWithNext"/>
        <w:rPr>
          <w:rtl/>
        </w:rPr>
      </w:pPr>
    </w:p>
    <w:p w:rsidR="00935264" w:rsidRDefault="00935264" w:rsidP="00935264">
      <w:pPr>
        <w:rPr>
          <w:rtl/>
        </w:rPr>
      </w:pPr>
      <w:bookmarkStart w:id="1651" w:name="_ETM_Q1_3892191"/>
      <w:bookmarkStart w:id="1652" w:name="_ETM_Q1_3892233"/>
      <w:bookmarkEnd w:id="1651"/>
      <w:bookmarkEnd w:id="1652"/>
      <w:r>
        <w:rPr>
          <w:rFonts w:hint="cs"/>
          <w:rtl/>
        </w:rPr>
        <w:t xml:space="preserve">נכון. </w:t>
      </w:r>
    </w:p>
    <w:p w:rsidR="00935264" w:rsidRDefault="00935264" w:rsidP="00935264">
      <w:pPr>
        <w:rPr>
          <w:rtl/>
        </w:rPr>
      </w:pPr>
      <w:bookmarkStart w:id="1653" w:name="_ETM_Q1_3893578"/>
      <w:bookmarkStart w:id="1654" w:name="_ETM_Q1_3893651"/>
      <w:bookmarkEnd w:id="1653"/>
      <w:bookmarkEnd w:id="1654"/>
    </w:p>
    <w:p w:rsidR="00935264" w:rsidRDefault="00935264" w:rsidP="00935264">
      <w:pPr>
        <w:pStyle w:val="af6"/>
        <w:keepNext/>
        <w:rPr>
          <w:rtl/>
        </w:rPr>
      </w:pPr>
      <w:bookmarkStart w:id="1655" w:name="ET_yor_6358_191"/>
      <w:r w:rsidRPr="00935264">
        <w:rPr>
          <w:rStyle w:val="TagStyle"/>
          <w:rtl/>
        </w:rPr>
        <w:t xml:space="preserve"> &lt;&lt; יור &gt;&gt; </w:t>
      </w:r>
      <w:r>
        <w:rPr>
          <w:rtl/>
        </w:rPr>
        <w:t>היו"ר צביקה פוגל:</w:t>
      </w:r>
      <w:r w:rsidRPr="00935264">
        <w:rPr>
          <w:rStyle w:val="TagStyle"/>
          <w:rtl/>
        </w:rPr>
        <w:t xml:space="preserve"> &lt;&lt; יור &gt;&gt;</w:t>
      </w:r>
      <w:r>
        <w:rPr>
          <w:rtl/>
        </w:rPr>
        <w:t xml:space="preserve">   </w:t>
      </w:r>
      <w:bookmarkEnd w:id="1655"/>
    </w:p>
    <w:p w:rsidR="00935264" w:rsidRDefault="00935264" w:rsidP="00935264">
      <w:pPr>
        <w:pStyle w:val="KeepWithNext"/>
        <w:rPr>
          <w:rtl/>
        </w:rPr>
      </w:pPr>
    </w:p>
    <w:p w:rsidR="00935264" w:rsidRDefault="00935264" w:rsidP="00935264">
      <w:pPr>
        <w:rPr>
          <w:rtl/>
        </w:rPr>
      </w:pPr>
      <w:bookmarkStart w:id="1656" w:name="_ETM_Q1_3894554"/>
      <w:bookmarkEnd w:id="1656"/>
      <w:r>
        <w:rPr>
          <w:rFonts w:hint="cs"/>
          <w:rtl/>
        </w:rPr>
        <w:t xml:space="preserve">נגיע לזה. תודה. בבקשה, </w:t>
      </w:r>
      <w:bookmarkStart w:id="1657" w:name="_ETM_Q1_3899418"/>
      <w:bookmarkEnd w:id="1657"/>
      <w:r>
        <w:rPr>
          <w:rFonts w:hint="cs"/>
          <w:rtl/>
        </w:rPr>
        <w:t>גלעד.</w:t>
      </w:r>
    </w:p>
    <w:p w:rsidR="00935264" w:rsidRDefault="00935264" w:rsidP="00935264">
      <w:pPr>
        <w:rPr>
          <w:rtl/>
        </w:rPr>
      </w:pPr>
    </w:p>
    <w:p w:rsidR="00935264" w:rsidRDefault="00935264" w:rsidP="00935264">
      <w:pPr>
        <w:pStyle w:val="a4"/>
        <w:keepNext/>
        <w:rPr>
          <w:rtl/>
        </w:rPr>
      </w:pPr>
      <w:bookmarkStart w:id="1658" w:name="ET_speaker_גלעד_נוה_192"/>
      <w:r w:rsidRPr="00935264">
        <w:rPr>
          <w:rStyle w:val="TagStyle"/>
          <w:rtl/>
        </w:rPr>
        <w:t xml:space="preserve"> &lt;&lt; דובר &gt;&gt; </w:t>
      </w:r>
      <w:r>
        <w:rPr>
          <w:rtl/>
        </w:rPr>
        <w:t xml:space="preserve">גלעד </w:t>
      </w:r>
      <w:proofErr w:type="spellStart"/>
      <w:r>
        <w:rPr>
          <w:rtl/>
        </w:rPr>
        <w:t>נוה</w:t>
      </w:r>
      <w:proofErr w:type="spellEnd"/>
      <w:r>
        <w:rPr>
          <w:rtl/>
        </w:rPr>
        <w:t>:</w:t>
      </w:r>
      <w:r w:rsidRPr="00935264">
        <w:rPr>
          <w:rStyle w:val="TagStyle"/>
          <w:rtl/>
        </w:rPr>
        <w:t xml:space="preserve"> &lt;&lt; דובר &gt;&gt;</w:t>
      </w:r>
      <w:r>
        <w:rPr>
          <w:rtl/>
        </w:rPr>
        <w:t xml:space="preserve">   </w:t>
      </w:r>
      <w:bookmarkEnd w:id="1658"/>
    </w:p>
    <w:p w:rsidR="00935264" w:rsidRDefault="00935264" w:rsidP="00935264">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649"/>
      </w:tblGrid>
      <w:tr w:rsidR="002261F0" w:rsidRPr="00640E73" w:rsidDel="0091536F" w:rsidTr="00B37DCC">
        <w:trPr>
          <w:cantSplit/>
          <w:trHeight w:val="60"/>
        </w:trPr>
        <w:tc>
          <w:tcPr>
            <w:tcW w:w="1869" w:type="dxa"/>
          </w:tcPr>
          <w:p w:rsidR="002261F0" w:rsidRPr="00640E73" w:rsidDel="0091536F" w:rsidRDefault="002261F0" w:rsidP="00B37DCC">
            <w:pPr>
              <w:pStyle w:val="TableSideHeading"/>
              <w:spacing w:line="240" w:lineRule="auto"/>
              <w:rPr>
                <w:sz w:val="24"/>
                <w:szCs w:val="24"/>
              </w:rPr>
            </w:pPr>
          </w:p>
        </w:tc>
        <w:tc>
          <w:tcPr>
            <w:tcW w:w="624" w:type="dxa"/>
          </w:tcPr>
          <w:p w:rsidR="002261F0" w:rsidRPr="00640E73" w:rsidDel="0091536F" w:rsidRDefault="002261F0" w:rsidP="00B37DCC">
            <w:pPr>
              <w:pStyle w:val="TableText"/>
              <w:spacing w:line="240" w:lineRule="auto"/>
              <w:rPr>
                <w:sz w:val="24"/>
                <w:szCs w:val="24"/>
              </w:rPr>
            </w:pPr>
          </w:p>
        </w:tc>
        <w:tc>
          <w:tcPr>
            <w:tcW w:w="1872" w:type="dxa"/>
          </w:tcPr>
          <w:p w:rsidR="002261F0" w:rsidRPr="00640E73" w:rsidDel="0091536F" w:rsidRDefault="002261F0" w:rsidP="00B37DCC">
            <w:pPr>
              <w:pStyle w:val="TableText"/>
              <w:spacing w:line="240" w:lineRule="auto"/>
              <w:rPr>
                <w:sz w:val="24"/>
                <w:szCs w:val="24"/>
              </w:rPr>
            </w:pPr>
            <w:r>
              <w:rPr>
                <w:rFonts w:hint="cs"/>
                <w:sz w:val="24"/>
                <w:szCs w:val="24"/>
                <w:rtl/>
              </w:rPr>
              <w:t>"</w:t>
            </w:r>
            <w:r w:rsidRPr="00640E73">
              <w:rPr>
                <w:rFonts w:hint="cs"/>
                <w:sz w:val="24"/>
                <w:szCs w:val="24"/>
                <w:rtl/>
              </w:rPr>
              <w:t>ערעור</w:t>
            </w:r>
          </w:p>
        </w:tc>
        <w:tc>
          <w:tcPr>
            <w:tcW w:w="624" w:type="dxa"/>
          </w:tcPr>
          <w:p w:rsidR="002261F0" w:rsidRPr="00640E73" w:rsidDel="0091536F" w:rsidRDefault="002261F0" w:rsidP="00B37DCC">
            <w:pPr>
              <w:pStyle w:val="TableText"/>
              <w:spacing w:line="240" w:lineRule="auto"/>
              <w:rPr>
                <w:sz w:val="24"/>
                <w:szCs w:val="24"/>
              </w:rPr>
            </w:pPr>
            <w:r w:rsidRPr="00640E73">
              <w:rPr>
                <w:rFonts w:hint="cs"/>
                <w:sz w:val="24"/>
                <w:szCs w:val="24"/>
                <w:rtl/>
              </w:rPr>
              <w:t>1ד.</w:t>
            </w:r>
          </w:p>
        </w:tc>
        <w:tc>
          <w:tcPr>
            <w:tcW w:w="4649" w:type="dxa"/>
          </w:tcPr>
          <w:p w:rsidR="002261F0" w:rsidRPr="00640E73" w:rsidDel="0091536F" w:rsidRDefault="002261F0" w:rsidP="00B37DCC">
            <w:pPr>
              <w:pStyle w:val="TableBlock"/>
              <w:spacing w:line="240" w:lineRule="auto"/>
              <w:rPr>
                <w:rFonts w:ascii="David" w:eastAsia="Times New Roman" w:hAnsi="David"/>
                <w:sz w:val="24"/>
                <w:szCs w:val="24"/>
                <w:rtl/>
              </w:rPr>
            </w:pPr>
            <w:r w:rsidRPr="00640E73">
              <w:rPr>
                <w:rFonts w:ascii="David" w:eastAsia="Times New Roman" w:hAnsi="David" w:hint="cs"/>
                <w:sz w:val="24"/>
                <w:szCs w:val="24"/>
                <w:rtl/>
              </w:rPr>
              <w:t>על החלטה בבקשה בעניין הצו ניתן לערער לבית המשפט העליון בתוך 15 ימים ממועד ההחלטה.</w:t>
            </w:r>
            <w:r>
              <w:rPr>
                <w:rFonts w:ascii="David" w:eastAsia="Times New Roman" w:hAnsi="David" w:hint="cs"/>
                <w:sz w:val="24"/>
                <w:szCs w:val="24"/>
                <w:rtl/>
              </w:rPr>
              <w:t>"</w:t>
            </w:r>
            <w:r w:rsidRPr="00640E73">
              <w:rPr>
                <w:rFonts w:ascii="David" w:eastAsia="Times New Roman" w:hAnsi="David" w:hint="cs"/>
                <w:sz w:val="24"/>
                <w:szCs w:val="24"/>
                <w:rtl/>
              </w:rPr>
              <w:t xml:space="preserve"> </w:t>
            </w:r>
          </w:p>
        </w:tc>
      </w:tr>
    </w:tbl>
    <w:p w:rsidR="002261F0" w:rsidRDefault="002261F0" w:rsidP="00935264">
      <w:pPr>
        <w:rPr>
          <w:rtl/>
        </w:rPr>
      </w:pPr>
      <w:bookmarkStart w:id="1659" w:name="_ETM_Q1_3912594"/>
      <w:bookmarkEnd w:id="1659"/>
    </w:p>
    <w:p w:rsidR="002261F0" w:rsidRDefault="002261F0" w:rsidP="002261F0">
      <w:pPr>
        <w:pStyle w:val="af9"/>
        <w:keepNext/>
        <w:rPr>
          <w:rtl/>
        </w:rPr>
      </w:pPr>
      <w:bookmarkStart w:id="1660" w:name="ET_guest_886257_193"/>
      <w:r w:rsidRPr="002261F0">
        <w:rPr>
          <w:rStyle w:val="TagStyle"/>
          <w:rtl/>
        </w:rPr>
        <w:t xml:space="preserve"> &lt;&lt; אורח &gt;&gt; </w:t>
      </w:r>
      <w:r>
        <w:rPr>
          <w:rtl/>
        </w:rPr>
        <w:t>קרן רוט:</w:t>
      </w:r>
      <w:r w:rsidRPr="002261F0">
        <w:rPr>
          <w:rStyle w:val="TagStyle"/>
          <w:rtl/>
        </w:rPr>
        <w:t xml:space="preserve"> &lt;&lt; אורח &gt;&gt;</w:t>
      </w:r>
      <w:r>
        <w:rPr>
          <w:rtl/>
        </w:rPr>
        <w:t xml:space="preserve">   </w:t>
      </w:r>
      <w:bookmarkEnd w:id="1660"/>
    </w:p>
    <w:p w:rsidR="002261F0" w:rsidRDefault="002261F0" w:rsidP="002261F0">
      <w:pPr>
        <w:pStyle w:val="KeepWithNext"/>
        <w:rPr>
          <w:rtl/>
        </w:rPr>
      </w:pPr>
    </w:p>
    <w:p w:rsidR="002261F0" w:rsidRDefault="002261F0" w:rsidP="002261F0">
      <w:pPr>
        <w:rPr>
          <w:rtl/>
        </w:rPr>
      </w:pPr>
      <w:bookmarkStart w:id="1661" w:name="_ETM_Q1_3913075"/>
      <w:bookmarkStart w:id="1662" w:name="_ETM_Q1_3913118"/>
      <w:bookmarkEnd w:id="1661"/>
      <w:bookmarkEnd w:id="1662"/>
      <w:r>
        <w:rPr>
          <w:rFonts w:hint="cs"/>
          <w:rtl/>
        </w:rPr>
        <w:t>הערות לסעיף 1ד. תודה. 1ה. חנית, הנהלת בית המשפט, בבקשה.</w:t>
      </w:r>
    </w:p>
    <w:p w:rsidR="002261F0" w:rsidRDefault="002261F0" w:rsidP="002261F0">
      <w:pPr>
        <w:rPr>
          <w:rtl/>
        </w:rPr>
      </w:pPr>
      <w:bookmarkStart w:id="1663" w:name="_ETM_Q1_3937389"/>
      <w:bookmarkStart w:id="1664" w:name="_ETM_Q1_3937482"/>
      <w:bookmarkStart w:id="1665" w:name="_ETM_Q1_3938338"/>
      <w:bookmarkEnd w:id="1663"/>
      <w:bookmarkEnd w:id="1664"/>
      <w:bookmarkEnd w:id="1665"/>
    </w:p>
    <w:p w:rsidR="002261F0" w:rsidRDefault="002261F0" w:rsidP="002261F0">
      <w:pPr>
        <w:pStyle w:val="af9"/>
        <w:keepNext/>
        <w:rPr>
          <w:rtl/>
        </w:rPr>
      </w:pPr>
      <w:bookmarkStart w:id="1666" w:name="ET_guest_887252_195"/>
      <w:r>
        <w:rPr>
          <w:rStyle w:val="TagStyle"/>
          <w:rFonts w:hint="cs"/>
          <w:rtl/>
        </w:rPr>
        <w:t xml:space="preserve"> </w:t>
      </w:r>
      <w:r w:rsidRPr="002261F0">
        <w:rPr>
          <w:rStyle w:val="TagStyle"/>
          <w:rtl/>
        </w:rPr>
        <w:t xml:space="preserve"> &lt;&lt; אורח &gt;&gt; </w:t>
      </w:r>
      <w:r>
        <w:rPr>
          <w:rtl/>
        </w:rPr>
        <w:t>חנית אברהם בכר:</w:t>
      </w:r>
      <w:r w:rsidRPr="002261F0">
        <w:rPr>
          <w:rStyle w:val="TagStyle"/>
          <w:rtl/>
        </w:rPr>
        <w:t xml:space="preserve"> &lt;&lt; אורח &gt;&gt;</w:t>
      </w:r>
      <w:r>
        <w:rPr>
          <w:rtl/>
        </w:rPr>
        <w:t xml:space="preserve">   </w:t>
      </w:r>
      <w:bookmarkEnd w:id="1666"/>
    </w:p>
    <w:p w:rsidR="002261F0" w:rsidRDefault="002261F0" w:rsidP="002261F0">
      <w:pPr>
        <w:pStyle w:val="KeepWithNext"/>
        <w:rPr>
          <w:rtl/>
        </w:rPr>
      </w:pPr>
    </w:p>
    <w:p w:rsidR="002261F0" w:rsidRDefault="002261F0" w:rsidP="00F26A8C">
      <w:pPr>
        <w:rPr>
          <w:rtl/>
        </w:rPr>
      </w:pPr>
      <w:bookmarkStart w:id="1667" w:name="_ETM_Q1_3938920"/>
      <w:bookmarkStart w:id="1668" w:name="_ETM_Q1_3938975"/>
      <w:bookmarkEnd w:id="1667"/>
      <w:bookmarkEnd w:id="1668"/>
      <w:r>
        <w:rPr>
          <w:rFonts w:hint="cs"/>
          <w:rtl/>
        </w:rPr>
        <w:t xml:space="preserve">אני חוזרת באמת גם על </w:t>
      </w:r>
      <w:bookmarkStart w:id="1669" w:name="_ETM_Q1_3937975"/>
      <w:bookmarkEnd w:id="1669"/>
      <w:r>
        <w:rPr>
          <w:rFonts w:hint="cs"/>
          <w:rtl/>
        </w:rPr>
        <w:t xml:space="preserve">מה שאמרנו. </w:t>
      </w:r>
      <w:bookmarkStart w:id="1670" w:name="_ETM_Q1_3938465"/>
      <w:bookmarkEnd w:id="1670"/>
      <w:r>
        <w:rPr>
          <w:rFonts w:hint="cs"/>
          <w:rtl/>
        </w:rPr>
        <w:t xml:space="preserve">זאת החלטה </w:t>
      </w:r>
      <w:bookmarkStart w:id="1671" w:name="_ETM_Q1_3945454"/>
      <w:bookmarkEnd w:id="1671"/>
      <w:r>
        <w:rPr>
          <w:rFonts w:hint="cs"/>
          <w:rtl/>
        </w:rPr>
        <w:t xml:space="preserve">של בית משפט שהיא </w:t>
      </w:r>
      <w:proofErr w:type="spellStart"/>
      <w:r>
        <w:rPr>
          <w:rFonts w:hint="cs"/>
          <w:rtl/>
        </w:rPr>
        <w:t>מינהלית</w:t>
      </w:r>
      <w:proofErr w:type="spellEnd"/>
      <w:r>
        <w:rPr>
          <w:rFonts w:hint="cs"/>
          <w:rtl/>
        </w:rPr>
        <w:t xml:space="preserve">, אז הערעור הוא בעצם ערעור </w:t>
      </w:r>
      <w:bookmarkStart w:id="1672" w:name="_ETM_Q1_3950079"/>
      <w:bookmarkEnd w:id="1672"/>
      <w:proofErr w:type="spellStart"/>
      <w:r>
        <w:rPr>
          <w:rFonts w:hint="cs"/>
          <w:rtl/>
        </w:rPr>
        <w:t>מינהלי</w:t>
      </w:r>
      <w:proofErr w:type="spellEnd"/>
      <w:r>
        <w:rPr>
          <w:rFonts w:hint="cs"/>
          <w:rtl/>
        </w:rPr>
        <w:t xml:space="preserve">, עתירה. זה כאילו לא ברור, זה מין מישמש כזה </w:t>
      </w:r>
      <w:bookmarkStart w:id="1673" w:name="_ETM_Q1_3951549"/>
      <w:bookmarkEnd w:id="1673"/>
      <w:r>
        <w:rPr>
          <w:rFonts w:hint="cs"/>
          <w:rtl/>
        </w:rPr>
        <w:t>של</w:t>
      </w:r>
      <w:r w:rsidR="00A8111A">
        <w:rPr>
          <w:rFonts w:hint="cs"/>
          <w:rtl/>
        </w:rPr>
        <w:t xml:space="preserve"> סמכויות שאנחנו לא מכירים אותן בחקיקה. </w:t>
      </w:r>
    </w:p>
    <w:p w:rsidR="00A8111A" w:rsidRDefault="00A8111A" w:rsidP="002261F0">
      <w:pPr>
        <w:rPr>
          <w:rtl/>
        </w:rPr>
      </w:pPr>
      <w:bookmarkStart w:id="1674" w:name="_ETM_Q1_3954744"/>
      <w:bookmarkStart w:id="1675" w:name="_ETM_Q1_3954843"/>
      <w:bookmarkEnd w:id="1674"/>
      <w:bookmarkEnd w:id="1675"/>
    </w:p>
    <w:p w:rsidR="00A8111A" w:rsidRDefault="00A8111A" w:rsidP="00A8111A">
      <w:pPr>
        <w:rPr>
          <w:rtl/>
        </w:rPr>
      </w:pPr>
      <w:bookmarkStart w:id="1676" w:name="_ETM_Q1_3954888"/>
      <w:bookmarkStart w:id="1677" w:name="_ETM_Q1_3954952"/>
      <w:bookmarkEnd w:id="1676"/>
      <w:bookmarkEnd w:id="1677"/>
      <w:r>
        <w:rPr>
          <w:rFonts w:hint="cs"/>
          <w:rtl/>
        </w:rPr>
        <w:t xml:space="preserve">ולכן, כמו </w:t>
      </w:r>
      <w:bookmarkStart w:id="1678" w:name="_ETM_Q1_3956376"/>
      <w:bookmarkEnd w:id="1678"/>
      <w:r>
        <w:rPr>
          <w:rFonts w:hint="cs"/>
          <w:rtl/>
        </w:rPr>
        <w:t xml:space="preserve">שגם נאמר כאן, כל הפרק </w:t>
      </w:r>
      <w:r w:rsidR="00F26A8C">
        <w:rPr>
          <w:rFonts w:hint="cs"/>
          <w:rtl/>
        </w:rPr>
        <w:t>ה</w:t>
      </w:r>
      <w:r>
        <w:rPr>
          <w:rFonts w:hint="cs"/>
          <w:rtl/>
        </w:rPr>
        <w:t xml:space="preserve">זה הוא גם בעייתי, ואז </w:t>
      </w:r>
      <w:bookmarkStart w:id="1679" w:name="_ETM_Q1_3964247"/>
      <w:bookmarkEnd w:id="1679"/>
      <w:r>
        <w:rPr>
          <w:rFonts w:hint="cs"/>
          <w:rtl/>
        </w:rPr>
        <w:t xml:space="preserve">גם כשאנחנו מגיעים לעניין של הערעור אז ערעור זה עתירה, </w:t>
      </w:r>
      <w:bookmarkStart w:id="1680" w:name="_ETM_Q1_3963442"/>
      <w:bookmarkEnd w:id="1680"/>
      <w:r>
        <w:rPr>
          <w:rFonts w:hint="cs"/>
          <w:rtl/>
        </w:rPr>
        <w:t xml:space="preserve">זה ערעור </w:t>
      </w:r>
      <w:proofErr w:type="spellStart"/>
      <w:r>
        <w:rPr>
          <w:rFonts w:hint="cs"/>
          <w:rtl/>
        </w:rPr>
        <w:t>מינהלי</w:t>
      </w:r>
      <w:proofErr w:type="spellEnd"/>
      <w:r>
        <w:rPr>
          <w:rFonts w:hint="cs"/>
          <w:rtl/>
        </w:rPr>
        <w:t xml:space="preserve">. זה לא מספיק ברור ולכן </w:t>
      </w:r>
      <w:bookmarkStart w:id="1681" w:name="_ETM_Q1_3965629"/>
      <w:bookmarkEnd w:id="1681"/>
      <w:r>
        <w:rPr>
          <w:rFonts w:hint="cs"/>
          <w:rtl/>
        </w:rPr>
        <w:t>צריך לחשוב על כל הפרק של ההכרזה, איך</w:t>
      </w:r>
      <w:bookmarkStart w:id="1682" w:name="_ETM_Q1_3971330"/>
      <w:bookmarkEnd w:id="1682"/>
      <w:r>
        <w:rPr>
          <w:rFonts w:hint="cs"/>
          <w:rtl/>
        </w:rPr>
        <w:t xml:space="preserve"> בוחנים אותו ומה הביקורת השיפוטית, כנ"ל גם ביקורת </w:t>
      </w:r>
      <w:bookmarkStart w:id="1683" w:name="_ETM_Q1_3978635"/>
      <w:bookmarkEnd w:id="1683"/>
      <w:r>
        <w:rPr>
          <w:rFonts w:hint="cs"/>
          <w:rtl/>
        </w:rPr>
        <w:t xml:space="preserve">שיפוטית בערכאה גבוהה יותר. </w:t>
      </w:r>
    </w:p>
    <w:p w:rsidR="00A8111A" w:rsidRDefault="00A8111A" w:rsidP="00A8111A">
      <w:pPr>
        <w:rPr>
          <w:rtl/>
        </w:rPr>
      </w:pPr>
      <w:bookmarkStart w:id="1684" w:name="_ETM_Q1_3981821"/>
      <w:bookmarkStart w:id="1685" w:name="_ETM_Q1_3981924"/>
      <w:bookmarkEnd w:id="1684"/>
      <w:bookmarkEnd w:id="1685"/>
    </w:p>
    <w:p w:rsidR="00A8111A" w:rsidRDefault="00A8111A" w:rsidP="00A8111A">
      <w:pPr>
        <w:pStyle w:val="af6"/>
        <w:keepNext/>
        <w:rPr>
          <w:rtl/>
        </w:rPr>
      </w:pPr>
      <w:bookmarkStart w:id="1686" w:name="ET_yor_6358_196"/>
      <w:r w:rsidRPr="00A8111A">
        <w:rPr>
          <w:rStyle w:val="TagStyle"/>
          <w:rtl/>
        </w:rPr>
        <w:t xml:space="preserve"> &lt;&lt; יור &gt;&gt; </w:t>
      </w:r>
      <w:r>
        <w:rPr>
          <w:rtl/>
        </w:rPr>
        <w:t>היו"ר צביקה פוגל:</w:t>
      </w:r>
      <w:r w:rsidRPr="00A8111A">
        <w:rPr>
          <w:rStyle w:val="TagStyle"/>
          <w:rtl/>
        </w:rPr>
        <w:t xml:space="preserve"> &lt;&lt; יור &gt;&gt;</w:t>
      </w:r>
      <w:r>
        <w:rPr>
          <w:rtl/>
        </w:rPr>
        <w:t xml:space="preserve">   </w:t>
      </w:r>
      <w:bookmarkEnd w:id="1686"/>
    </w:p>
    <w:p w:rsidR="00A8111A" w:rsidRDefault="00A8111A" w:rsidP="00A8111A">
      <w:pPr>
        <w:pStyle w:val="KeepWithNext"/>
        <w:rPr>
          <w:rtl/>
        </w:rPr>
      </w:pPr>
    </w:p>
    <w:p w:rsidR="00841B8C" w:rsidRDefault="00A8111A" w:rsidP="00A8111A">
      <w:pPr>
        <w:rPr>
          <w:rtl/>
        </w:rPr>
      </w:pPr>
      <w:bookmarkStart w:id="1687" w:name="_ETM_Q1_3982777"/>
      <w:bookmarkEnd w:id="1687"/>
      <w:r>
        <w:rPr>
          <w:rFonts w:hint="cs"/>
          <w:rtl/>
        </w:rPr>
        <w:t xml:space="preserve">ברור. אנחנו סיימנו </w:t>
      </w:r>
      <w:r w:rsidR="00841B8C">
        <w:rPr>
          <w:rFonts w:hint="cs"/>
          <w:rtl/>
        </w:rPr>
        <w:t xml:space="preserve">פה </w:t>
      </w:r>
      <w:r>
        <w:rPr>
          <w:rFonts w:hint="cs"/>
          <w:rtl/>
        </w:rPr>
        <w:t xml:space="preserve">עכשיו את ההקראה </w:t>
      </w:r>
      <w:bookmarkStart w:id="1688" w:name="_ETM_Q1_3979356"/>
      <w:bookmarkEnd w:id="1688"/>
      <w:r>
        <w:rPr>
          <w:rFonts w:hint="cs"/>
          <w:rtl/>
        </w:rPr>
        <w:t xml:space="preserve">עד 1ד. </w:t>
      </w:r>
      <w:r w:rsidR="00841B8C">
        <w:rPr>
          <w:rFonts w:hint="cs"/>
          <w:rtl/>
        </w:rPr>
        <w:t xml:space="preserve">משה, </w:t>
      </w:r>
      <w:r>
        <w:rPr>
          <w:rFonts w:hint="cs"/>
          <w:rtl/>
        </w:rPr>
        <w:t xml:space="preserve">היה </w:t>
      </w:r>
      <w:r w:rsidR="00B37DCC">
        <w:rPr>
          <w:rFonts w:hint="cs"/>
          <w:rtl/>
        </w:rPr>
        <w:t>פה חלק אחד שאנחנו</w:t>
      </w:r>
      <w:r w:rsidR="00841B8C">
        <w:rPr>
          <w:rFonts w:hint="cs"/>
          <w:rtl/>
        </w:rPr>
        <w:t xml:space="preserve"> חייבים את התייחסותך. גלעד, תציג </w:t>
      </w:r>
      <w:bookmarkStart w:id="1689" w:name="_ETM_Q1_3995080"/>
      <w:bookmarkEnd w:id="1689"/>
      <w:r w:rsidR="00841B8C">
        <w:rPr>
          <w:rFonts w:hint="cs"/>
          <w:rtl/>
        </w:rPr>
        <w:t>בבקשה</w:t>
      </w:r>
      <w:bookmarkStart w:id="1690" w:name="_ETM_Q1_3992825"/>
      <w:bookmarkEnd w:id="1690"/>
      <w:r w:rsidR="00841B8C">
        <w:rPr>
          <w:rFonts w:hint="cs"/>
          <w:rtl/>
        </w:rPr>
        <w:t xml:space="preserve">. התייחסות שלך </w:t>
      </w:r>
      <w:bookmarkStart w:id="1691" w:name="_ETM_Q1_3996554"/>
      <w:bookmarkEnd w:id="1691"/>
      <w:r w:rsidR="00841B8C">
        <w:rPr>
          <w:rFonts w:hint="cs"/>
          <w:rtl/>
        </w:rPr>
        <w:t>לסעיף 17, בחוק ארגוני הפשיעה באשר להליך האזרחי או ההליך</w:t>
      </w:r>
      <w:bookmarkStart w:id="1692" w:name="_ETM_Q1_4005223"/>
      <w:bookmarkEnd w:id="1692"/>
      <w:r w:rsidR="00841B8C">
        <w:rPr>
          <w:rFonts w:hint="cs"/>
          <w:rtl/>
        </w:rPr>
        <w:t xml:space="preserve"> הפלילי. בבקשה, גלעד. </w:t>
      </w:r>
    </w:p>
    <w:p w:rsidR="00841B8C" w:rsidRDefault="00841B8C" w:rsidP="00A8111A">
      <w:pPr>
        <w:rPr>
          <w:rtl/>
        </w:rPr>
      </w:pPr>
      <w:bookmarkStart w:id="1693" w:name="_ETM_Q1_3992903"/>
      <w:bookmarkStart w:id="1694" w:name="_ETM_Q1_3994281"/>
      <w:bookmarkEnd w:id="1693"/>
      <w:bookmarkEnd w:id="1694"/>
    </w:p>
    <w:p w:rsidR="00841B8C" w:rsidRDefault="00841B8C" w:rsidP="00841B8C">
      <w:pPr>
        <w:pStyle w:val="af9"/>
        <w:keepNext/>
        <w:rPr>
          <w:rtl/>
          <w:lang w:eastAsia="he-IL"/>
        </w:rPr>
      </w:pPr>
      <w:bookmarkStart w:id="1695" w:name="_ETM_Q1_3923516"/>
      <w:bookmarkStart w:id="1696" w:name="_ETM_Q1_3923613"/>
      <w:bookmarkStart w:id="1697" w:name="_ETM_Q1_3925484"/>
      <w:bookmarkStart w:id="1698" w:name="ET_guest_880946_197"/>
      <w:bookmarkEnd w:id="1695"/>
      <w:bookmarkEnd w:id="1696"/>
      <w:bookmarkEnd w:id="1697"/>
      <w:r w:rsidRPr="00841B8C">
        <w:rPr>
          <w:rStyle w:val="TagStyle"/>
          <w:rtl/>
        </w:rPr>
        <w:t xml:space="preserve"> &lt;&lt; אורח &gt;&gt; </w:t>
      </w:r>
      <w:r>
        <w:rPr>
          <w:rFonts w:hint="cs"/>
          <w:rtl/>
          <w:lang w:eastAsia="he-IL"/>
        </w:rPr>
        <w:t xml:space="preserve">נצ"מ </w:t>
      </w:r>
      <w:r>
        <w:rPr>
          <w:rtl/>
          <w:lang w:eastAsia="he-IL"/>
        </w:rPr>
        <w:t>גלעד בהט:</w:t>
      </w:r>
      <w:r w:rsidRPr="00841B8C">
        <w:rPr>
          <w:rStyle w:val="TagStyle"/>
          <w:rtl/>
        </w:rPr>
        <w:t xml:space="preserve"> &lt;&lt; אורח &gt;&gt;</w:t>
      </w:r>
      <w:r>
        <w:rPr>
          <w:rtl/>
          <w:lang w:eastAsia="he-IL"/>
        </w:rPr>
        <w:t xml:space="preserve">   </w:t>
      </w:r>
      <w:bookmarkEnd w:id="1698"/>
    </w:p>
    <w:p w:rsidR="00841B8C" w:rsidRDefault="00841B8C" w:rsidP="00841B8C">
      <w:pPr>
        <w:pStyle w:val="KeepWithNext"/>
        <w:rPr>
          <w:rtl/>
          <w:lang w:eastAsia="he-IL"/>
        </w:rPr>
      </w:pPr>
    </w:p>
    <w:p w:rsidR="00841B8C" w:rsidRDefault="00841B8C" w:rsidP="00841B8C">
      <w:pPr>
        <w:rPr>
          <w:rtl/>
          <w:lang w:eastAsia="he-IL"/>
        </w:rPr>
      </w:pPr>
      <w:r>
        <w:rPr>
          <w:rFonts w:hint="cs"/>
          <w:rtl/>
          <w:lang w:eastAsia="he-IL"/>
        </w:rPr>
        <w:t xml:space="preserve">אני אחזור ממש בקצרה. </w:t>
      </w:r>
      <w:bookmarkStart w:id="1699" w:name="_ETM_Q1_4014024"/>
      <w:bookmarkEnd w:id="1699"/>
      <w:r>
        <w:rPr>
          <w:rFonts w:hint="cs"/>
          <w:rtl/>
          <w:lang w:eastAsia="he-IL"/>
        </w:rPr>
        <w:t xml:space="preserve">אמרתי שהמטרה בסוף היא שנוהל להליך חילוט שהוא לא </w:t>
      </w:r>
      <w:bookmarkStart w:id="1700" w:name="_ETM_Q1_4019390"/>
      <w:bookmarkEnd w:id="1700"/>
      <w:r>
        <w:rPr>
          <w:rFonts w:hint="cs"/>
          <w:rtl/>
          <w:lang w:eastAsia="he-IL"/>
        </w:rPr>
        <w:t xml:space="preserve">על פי הכלים שקיימים היום, שאלה הכלים הפליליים, שבעצם מביאים לתוצאה כמעט ריקה כי יש קושי מאוד גדול להוכיח את </w:t>
      </w:r>
      <w:bookmarkStart w:id="1701" w:name="_ETM_Q1_4024524"/>
      <w:bookmarkEnd w:id="1701"/>
      <w:r>
        <w:rPr>
          <w:rFonts w:hint="cs"/>
          <w:rtl/>
          <w:lang w:eastAsia="he-IL"/>
        </w:rPr>
        <w:t xml:space="preserve">ההליך הפלילי, ואז הפניתי לסעיף 17(א) לחוק המאבק בארגוני פשיעה </w:t>
      </w:r>
      <w:bookmarkStart w:id="1702" w:name="_ETM_Q1_4033078"/>
      <w:bookmarkEnd w:id="1702"/>
      <w:r>
        <w:rPr>
          <w:rFonts w:hint="cs"/>
          <w:rtl/>
          <w:lang w:eastAsia="he-IL"/>
        </w:rPr>
        <w:t>שמצריך אותנו לעבור את הרף של הליך פלילי כדי</w:t>
      </w:r>
      <w:bookmarkStart w:id="1703" w:name="_ETM_Q1_4035183"/>
      <w:bookmarkEnd w:id="1703"/>
      <w:r>
        <w:rPr>
          <w:rFonts w:hint="cs"/>
          <w:rtl/>
          <w:lang w:eastAsia="he-IL"/>
        </w:rPr>
        <w:t xml:space="preserve"> להוכיח גם את היות הארגון ארגון פשיעה וגם א</w:t>
      </w:r>
      <w:r w:rsidR="00CC692B">
        <w:rPr>
          <w:rFonts w:hint="cs"/>
          <w:rtl/>
          <w:lang w:eastAsia="he-IL"/>
        </w:rPr>
        <w:t>ת העבירה.</w:t>
      </w:r>
    </w:p>
    <w:p w:rsidR="00841B8C" w:rsidRDefault="00841B8C" w:rsidP="00841B8C">
      <w:pPr>
        <w:rPr>
          <w:rtl/>
          <w:lang w:eastAsia="he-IL"/>
        </w:rPr>
      </w:pPr>
    </w:p>
    <w:p w:rsidR="00841B8C" w:rsidRDefault="00841B8C" w:rsidP="00841B8C">
      <w:pPr>
        <w:pStyle w:val="a4"/>
        <w:keepNext/>
        <w:rPr>
          <w:rtl/>
        </w:rPr>
      </w:pPr>
      <w:bookmarkStart w:id="1704" w:name="ET_speaker_6357_199"/>
      <w:r w:rsidRPr="00841B8C">
        <w:rPr>
          <w:rStyle w:val="TagStyle"/>
          <w:rtl/>
        </w:rPr>
        <w:t xml:space="preserve"> &lt;&lt; דובר &gt;&gt; </w:t>
      </w:r>
      <w:r>
        <w:rPr>
          <w:rtl/>
        </w:rPr>
        <w:t>משה סעדה (הליכוד):</w:t>
      </w:r>
      <w:r w:rsidRPr="00841B8C">
        <w:rPr>
          <w:rStyle w:val="TagStyle"/>
          <w:rtl/>
        </w:rPr>
        <w:t xml:space="preserve"> &lt;&lt; דובר &gt;&gt;</w:t>
      </w:r>
      <w:r>
        <w:rPr>
          <w:rtl/>
        </w:rPr>
        <w:t xml:space="preserve">   </w:t>
      </w:r>
      <w:bookmarkEnd w:id="1704"/>
    </w:p>
    <w:p w:rsidR="00841B8C" w:rsidRDefault="00841B8C" w:rsidP="00841B8C">
      <w:pPr>
        <w:pStyle w:val="KeepWithNext"/>
        <w:rPr>
          <w:rtl/>
          <w:lang w:eastAsia="he-IL"/>
        </w:rPr>
      </w:pPr>
    </w:p>
    <w:p w:rsidR="00841B8C" w:rsidRDefault="00841B8C" w:rsidP="00841B8C">
      <w:pPr>
        <w:rPr>
          <w:rtl/>
          <w:lang w:eastAsia="he-IL"/>
        </w:rPr>
      </w:pPr>
      <w:r>
        <w:rPr>
          <w:rFonts w:hint="cs"/>
          <w:rtl/>
          <w:lang w:eastAsia="he-IL"/>
        </w:rPr>
        <w:t xml:space="preserve">את ההליך האזרחי. </w:t>
      </w:r>
    </w:p>
    <w:p w:rsidR="00841B8C" w:rsidRDefault="00841B8C" w:rsidP="00841B8C">
      <w:pPr>
        <w:rPr>
          <w:rtl/>
          <w:lang w:eastAsia="he-IL"/>
        </w:rPr>
      </w:pPr>
      <w:bookmarkStart w:id="1705" w:name="_ETM_Q1_4038975"/>
      <w:bookmarkStart w:id="1706" w:name="_ETM_Q1_4039057"/>
      <w:bookmarkEnd w:id="1705"/>
      <w:bookmarkEnd w:id="1706"/>
    </w:p>
    <w:p w:rsidR="00841B8C" w:rsidRDefault="00841B8C" w:rsidP="00841B8C">
      <w:pPr>
        <w:pStyle w:val="af9"/>
        <w:keepNext/>
        <w:rPr>
          <w:rtl/>
          <w:lang w:eastAsia="he-IL"/>
        </w:rPr>
      </w:pPr>
      <w:bookmarkStart w:id="1707" w:name="ET_guest_880946_200"/>
      <w:r w:rsidRPr="00841B8C">
        <w:rPr>
          <w:rStyle w:val="TagStyle"/>
          <w:rtl/>
        </w:rPr>
        <w:t xml:space="preserve"> &lt;&lt; אורח &gt;&gt; </w:t>
      </w:r>
      <w:r>
        <w:rPr>
          <w:rFonts w:hint="cs"/>
          <w:rtl/>
          <w:lang w:eastAsia="he-IL"/>
        </w:rPr>
        <w:t xml:space="preserve">נצ"מ </w:t>
      </w:r>
      <w:r>
        <w:rPr>
          <w:rtl/>
          <w:lang w:eastAsia="he-IL"/>
        </w:rPr>
        <w:t>גלעד בהט:</w:t>
      </w:r>
      <w:r w:rsidRPr="00841B8C">
        <w:rPr>
          <w:rStyle w:val="TagStyle"/>
          <w:rtl/>
        </w:rPr>
        <w:t xml:space="preserve"> &lt;&lt; אורח &gt;&gt;</w:t>
      </w:r>
      <w:r>
        <w:rPr>
          <w:rtl/>
          <w:lang w:eastAsia="he-IL"/>
        </w:rPr>
        <w:t xml:space="preserve">   </w:t>
      </w:r>
      <w:bookmarkEnd w:id="1707"/>
    </w:p>
    <w:p w:rsidR="00841B8C" w:rsidRDefault="00841B8C" w:rsidP="00841B8C">
      <w:pPr>
        <w:pStyle w:val="KeepWithNext"/>
        <w:rPr>
          <w:rtl/>
          <w:lang w:eastAsia="he-IL"/>
        </w:rPr>
      </w:pPr>
    </w:p>
    <w:p w:rsidR="00841B8C" w:rsidRDefault="00841B8C" w:rsidP="00841B8C">
      <w:pPr>
        <w:rPr>
          <w:rtl/>
          <w:lang w:eastAsia="he-IL"/>
        </w:rPr>
      </w:pPr>
      <w:r>
        <w:rPr>
          <w:rFonts w:hint="cs"/>
          <w:rtl/>
          <w:lang w:eastAsia="he-IL"/>
        </w:rPr>
        <w:t>לא. הליך פלילי, ברמת הוכחה פלילית, 17(א).</w:t>
      </w:r>
      <w:r w:rsidR="008A15F0">
        <w:rPr>
          <w:rFonts w:hint="cs"/>
          <w:rtl/>
          <w:lang w:eastAsia="he-IL"/>
        </w:rPr>
        <w:t xml:space="preserve"> </w:t>
      </w:r>
    </w:p>
    <w:p w:rsidR="008A15F0" w:rsidRDefault="008A15F0" w:rsidP="00841B8C">
      <w:pPr>
        <w:rPr>
          <w:rtl/>
          <w:lang w:eastAsia="he-IL"/>
        </w:rPr>
      </w:pPr>
    </w:p>
    <w:p w:rsidR="008A15F0" w:rsidRDefault="008A15F0" w:rsidP="008A15F0">
      <w:pPr>
        <w:pStyle w:val="a4"/>
        <w:keepNext/>
        <w:rPr>
          <w:rtl/>
        </w:rPr>
      </w:pPr>
      <w:bookmarkStart w:id="1708" w:name="ET_speaker_גלעד_נוה_201"/>
      <w:r w:rsidRPr="008A15F0">
        <w:rPr>
          <w:rStyle w:val="TagStyle"/>
          <w:rtl/>
        </w:rPr>
        <w:t xml:space="preserve"> &lt;&lt; דובר &gt;&gt; </w:t>
      </w:r>
      <w:r>
        <w:rPr>
          <w:rtl/>
        </w:rPr>
        <w:t xml:space="preserve">גלעד </w:t>
      </w:r>
      <w:proofErr w:type="spellStart"/>
      <w:r>
        <w:rPr>
          <w:rtl/>
        </w:rPr>
        <w:t>נוה</w:t>
      </w:r>
      <w:proofErr w:type="spellEnd"/>
      <w:r>
        <w:rPr>
          <w:rtl/>
        </w:rPr>
        <w:t>:</w:t>
      </w:r>
      <w:r w:rsidRPr="008A15F0">
        <w:rPr>
          <w:rStyle w:val="TagStyle"/>
          <w:rtl/>
        </w:rPr>
        <w:t xml:space="preserve"> &lt;&lt; דובר &gt;&gt;</w:t>
      </w:r>
      <w:r>
        <w:rPr>
          <w:rtl/>
        </w:rPr>
        <w:t xml:space="preserve">   </w:t>
      </w:r>
      <w:bookmarkEnd w:id="1708"/>
    </w:p>
    <w:p w:rsidR="008A15F0" w:rsidRDefault="008A15F0" w:rsidP="008A15F0">
      <w:pPr>
        <w:pStyle w:val="KeepWithNext"/>
        <w:rPr>
          <w:rtl/>
          <w:lang w:eastAsia="he-IL"/>
        </w:rPr>
      </w:pPr>
    </w:p>
    <w:p w:rsidR="008A15F0" w:rsidRDefault="008A15F0" w:rsidP="008A15F0">
      <w:pPr>
        <w:rPr>
          <w:rtl/>
          <w:lang w:eastAsia="he-IL"/>
        </w:rPr>
      </w:pPr>
      <w:r>
        <w:rPr>
          <w:rFonts w:hint="cs"/>
          <w:rtl/>
          <w:lang w:eastAsia="he-IL"/>
        </w:rPr>
        <w:t xml:space="preserve">בשביל חילוט אזרחי. </w:t>
      </w:r>
    </w:p>
    <w:p w:rsidR="008A15F0" w:rsidRDefault="008A15F0" w:rsidP="008A15F0">
      <w:pPr>
        <w:rPr>
          <w:rtl/>
          <w:lang w:eastAsia="he-IL"/>
        </w:rPr>
      </w:pPr>
      <w:bookmarkStart w:id="1709" w:name="_ETM_Q1_4048671"/>
      <w:bookmarkStart w:id="1710" w:name="_ETM_Q1_4048752"/>
      <w:bookmarkEnd w:id="1709"/>
      <w:bookmarkEnd w:id="1710"/>
    </w:p>
    <w:p w:rsidR="008A15F0" w:rsidRDefault="008A15F0" w:rsidP="008A15F0">
      <w:pPr>
        <w:pStyle w:val="af9"/>
        <w:keepNext/>
        <w:rPr>
          <w:rtl/>
          <w:lang w:eastAsia="he-IL"/>
        </w:rPr>
      </w:pPr>
      <w:bookmarkStart w:id="1711" w:name="ET_guest_880946_202"/>
      <w:r w:rsidRPr="008A15F0">
        <w:rPr>
          <w:rStyle w:val="TagStyle"/>
          <w:rtl/>
        </w:rPr>
        <w:t xml:space="preserve"> &lt;&lt; אורח &gt;&gt; </w:t>
      </w:r>
      <w:r>
        <w:rPr>
          <w:rFonts w:hint="cs"/>
          <w:rtl/>
          <w:lang w:eastAsia="he-IL"/>
        </w:rPr>
        <w:t xml:space="preserve">נצ"מ </w:t>
      </w:r>
      <w:r>
        <w:rPr>
          <w:rtl/>
          <w:lang w:eastAsia="he-IL"/>
        </w:rPr>
        <w:t>גלעד בהט:</w:t>
      </w:r>
      <w:r w:rsidRPr="008A15F0">
        <w:rPr>
          <w:rStyle w:val="TagStyle"/>
          <w:rtl/>
        </w:rPr>
        <w:t xml:space="preserve"> &lt;&lt; אורח &gt;&gt;</w:t>
      </w:r>
      <w:r>
        <w:rPr>
          <w:rtl/>
          <w:lang w:eastAsia="he-IL"/>
        </w:rPr>
        <w:t xml:space="preserve">   </w:t>
      </w:r>
      <w:bookmarkEnd w:id="1711"/>
    </w:p>
    <w:p w:rsidR="008A15F0" w:rsidRDefault="008A15F0" w:rsidP="008A15F0">
      <w:pPr>
        <w:pStyle w:val="KeepWithNext"/>
        <w:rPr>
          <w:rtl/>
          <w:lang w:eastAsia="he-IL"/>
        </w:rPr>
      </w:pPr>
    </w:p>
    <w:p w:rsidR="008A15F0" w:rsidRDefault="008A15F0" w:rsidP="008A15F0">
      <w:pPr>
        <w:rPr>
          <w:rtl/>
          <w:lang w:eastAsia="he-IL"/>
        </w:rPr>
      </w:pPr>
      <w:r>
        <w:rPr>
          <w:rFonts w:hint="cs"/>
          <w:rtl/>
          <w:lang w:eastAsia="he-IL"/>
        </w:rPr>
        <w:t>בשביל חילוט אזרחי אני צריך להוכיח</w:t>
      </w:r>
      <w:bookmarkStart w:id="1712" w:name="_ETM_Q1_4048717"/>
      <w:bookmarkEnd w:id="1712"/>
      <w:r>
        <w:rPr>
          <w:rFonts w:hint="cs"/>
          <w:rtl/>
          <w:lang w:eastAsia="he-IL"/>
        </w:rPr>
        <w:t xml:space="preserve"> ברמה הפלילית את קיומו של ארגון פשיעה ואת </w:t>
      </w:r>
      <w:bookmarkStart w:id="1713" w:name="_ETM_Q1_4052349"/>
      <w:bookmarkEnd w:id="1713"/>
      <w:r>
        <w:rPr>
          <w:rFonts w:hint="cs"/>
          <w:rtl/>
          <w:lang w:eastAsia="he-IL"/>
        </w:rPr>
        <w:t xml:space="preserve">העבירה, וזה בעצם לא מאפשר לי היום לבצע את החילוט כי בסוף אני לא עומד ברף הזה, אחרת כבר </w:t>
      </w:r>
      <w:bookmarkStart w:id="1714" w:name="_ETM_Q1_4052182"/>
      <w:bookmarkEnd w:id="1714"/>
      <w:r>
        <w:rPr>
          <w:rFonts w:hint="cs"/>
          <w:rtl/>
          <w:lang w:eastAsia="he-IL"/>
        </w:rPr>
        <w:t xml:space="preserve">הייתי עושה את זה דרך חילוט פלילי. </w:t>
      </w:r>
      <w:bookmarkStart w:id="1715" w:name="_ETM_Q1_4058154"/>
      <w:bookmarkEnd w:id="1715"/>
    </w:p>
    <w:p w:rsidR="008A15F0" w:rsidRDefault="008A15F0" w:rsidP="008A15F0">
      <w:pPr>
        <w:rPr>
          <w:rtl/>
          <w:lang w:eastAsia="he-IL"/>
        </w:rPr>
      </w:pPr>
      <w:bookmarkStart w:id="1716" w:name="_ETM_Q1_4058243"/>
      <w:bookmarkEnd w:id="1716"/>
    </w:p>
    <w:p w:rsidR="008A15F0" w:rsidRDefault="008A15F0" w:rsidP="008A15F0">
      <w:pPr>
        <w:rPr>
          <w:rtl/>
          <w:lang w:eastAsia="he-IL"/>
        </w:rPr>
      </w:pPr>
      <w:bookmarkStart w:id="1717" w:name="_ETM_Q1_4058282"/>
      <w:bookmarkStart w:id="1718" w:name="_ETM_Q1_4058358"/>
      <w:bookmarkEnd w:id="1717"/>
      <w:bookmarkEnd w:id="1718"/>
      <w:r>
        <w:rPr>
          <w:rFonts w:hint="cs"/>
          <w:rtl/>
          <w:lang w:eastAsia="he-IL"/>
        </w:rPr>
        <w:t>ומה שאמרתי,</w:t>
      </w:r>
      <w:bookmarkStart w:id="1719" w:name="_ETM_Q1_4060682"/>
      <w:bookmarkEnd w:id="1719"/>
      <w:r>
        <w:rPr>
          <w:rFonts w:hint="cs"/>
          <w:rtl/>
          <w:lang w:eastAsia="he-IL"/>
        </w:rPr>
        <w:t xml:space="preserve"> שבעיניי פתרון </w:t>
      </w:r>
      <w:r>
        <w:rPr>
          <w:rFonts w:hint="eastAsia"/>
          <w:rtl/>
          <w:lang w:eastAsia="he-IL"/>
        </w:rPr>
        <w:t>–</w:t>
      </w:r>
      <w:r>
        <w:rPr>
          <w:rFonts w:hint="cs"/>
          <w:rtl/>
          <w:lang w:eastAsia="he-IL"/>
        </w:rPr>
        <w:t xml:space="preserve"> כי בסוף שואלים לפתרון </w:t>
      </w:r>
      <w:r>
        <w:rPr>
          <w:rFonts w:hint="eastAsia"/>
          <w:rtl/>
          <w:lang w:eastAsia="he-IL"/>
        </w:rPr>
        <w:t>–</w:t>
      </w:r>
      <w:r>
        <w:rPr>
          <w:rFonts w:hint="cs"/>
          <w:rtl/>
          <w:lang w:eastAsia="he-IL"/>
        </w:rPr>
        <w:t xml:space="preserve"> אמרתי שפתרון </w:t>
      </w:r>
      <w:bookmarkStart w:id="1720" w:name="_ETM_Q1_4063025"/>
      <w:bookmarkEnd w:id="1720"/>
      <w:r>
        <w:rPr>
          <w:rFonts w:hint="cs"/>
          <w:rtl/>
          <w:lang w:eastAsia="he-IL"/>
        </w:rPr>
        <w:t xml:space="preserve">בעיניי הוא לשנות את רף ההוכחה בסעיף זה לרף </w:t>
      </w:r>
      <w:bookmarkStart w:id="1721" w:name="_ETM_Q1_4062384"/>
      <w:bookmarkEnd w:id="1721"/>
      <w:r>
        <w:rPr>
          <w:rFonts w:hint="cs"/>
          <w:rtl/>
          <w:lang w:eastAsia="he-IL"/>
        </w:rPr>
        <w:t xml:space="preserve">הוכחה או אזרחי שיאפשר גם הצגת ראיות חסויות - - </w:t>
      </w:r>
      <w:bookmarkStart w:id="1722" w:name="_ETM_Q1_4067908"/>
      <w:bookmarkEnd w:id="1722"/>
      <w:r>
        <w:rPr>
          <w:rFonts w:hint="cs"/>
          <w:rtl/>
          <w:lang w:eastAsia="he-IL"/>
        </w:rPr>
        <w:t>-</w:t>
      </w:r>
      <w:bookmarkStart w:id="1723" w:name="_ETM_Q1_4069268"/>
      <w:bookmarkEnd w:id="1723"/>
    </w:p>
    <w:p w:rsidR="008A15F0" w:rsidRDefault="008A15F0" w:rsidP="008A15F0">
      <w:pPr>
        <w:rPr>
          <w:rtl/>
          <w:lang w:eastAsia="he-IL"/>
        </w:rPr>
      </w:pPr>
      <w:bookmarkStart w:id="1724" w:name="_ETM_Q1_4069354"/>
      <w:bookmarkEnd w:id="1724"/>
    </w:p>
    <w:p w:rsidR="008A15F0" w:rsidRDefault="008A15F0" w:rsidP="008A15F0">
      <w:pPr>
        <w:pStyle w:val="a4"/>
        <w:keepNext/>
        <w:rPr>
          <w:rtl/>
        </w:rPr>
      </w:pPr>
      <w:bookmarkStart w:id="1725" w:name="ET_speaker_6357_203"/>
      <w:r w:rsidRPr="008A15F0">
        <w:rPr>
          <w:rStyle w:val="TagStyle"/>
          <w:rtl/>
        </w:rPr>
        <w:t xml:space="preserve"> &lt;&lt; דובר &gt;&gt; </w:t>
      </w:r>
      <w:r>
        <w:rPr>
          <w:rtl/>
        </w:rPr>
        <w:t>משה סעדה (הליכוד):</w:t>
      </w:r>
      <w:r w:rsidRPr="008A15F0">
        <w:rPr>
          <w:rStyle w:val="TagStyle"/>
          <w:rtl/>
        </w:rPr>
        <w:t xml:space="preserve"> &lt;&lt; דובר &gt;&gt;</w:t>
      </w:r>
      <w:r>
        <w:rPr>
          <w:rtl/>
        </w:rPr>
        <w:t xml:space="preserve">   </w:t>
      </w:r>
      <w:bookmarkEnd w:id="1725"/>
    </w:p>
    <w:p w:rsidR="008A15F0" w:rsidRDefault="008A15F0" w:rsidP="008A15F0">
      <w:pPr>
        <w:pStyle w:val="KeepWithNext"/>
        <w:rPr>
          <w:rtl/>
          <w:lang w:eastAsia="he-IL"/>
        </w:rPr>
      </w:pPr>
    </w:p>
    <w:p w:rsidR="008A15F0" w:rsidRDefault="008A15F0" w:rsidP="008A15F0">
      <w:pPr>
        <w:rPr>
          <w:rtl/>
          <w:lang w:eastAsia="he-IL"/>
        </w:rPr>
      </w:pPr>
      <w:bookmarkStart w:id="1726" w:name="_ETM_Q1_4071803"/>
      <w:bookmarkStart w:id="1727" w:name="_ETM_Q1_4071839"/>
      <w:bookmarkEnd w:id="1726"/>
      <w:bookmarkEnd w:id="1727"/>
      <w:r>
        <w:rPr>
          <w:rFonts w:hint="cs"/>
          <w:rtl/>
          <w:lang w:eastAsia="he-IL"/>
        </w:rPr>
        <w:t xml:space="preserve">באזרחי אין ראיות חסויות. </w:t>
      </w:r>
    </w:p>
    <w:p w:rsidR="008A15F0" w:rsidRDefault="008A15F0" w:rsidP="008A15F0">
      <w:pPr>
        <w:rPr>
          <w:rtl/>
          <w:lang w:eastAsia="he-IL"/>
        </w:rPr>
      </w:pPr>
      <w:bookmarkStart w:id="1728" w:name="_ETM_Q1_4069883"/>
      <w:bookmarkStart w:id="1729" w:name="_ETM_Q1_4069969"/>
      <w:bookmarkEnd w:id="1728"/>
      <w:bookmarkEnd w:id="1729"/>
    </w:p>
    <w:p w:rsidR="008A15F0" w:rsidRDefault="008A15F0" w:rsidP="008A15F0">
      <w:pPr>
        <w:pStyle w:val="af9"/>
        <w:keepNext/>
        <w:rPr>
          <w:rtl/>
          <w:lang w:eastAsia="he-IL"/>
        </w:rPr>
      </w:pPr>
      <w:bookmarkStart w:id="1730" w:name="ET_guest_880946_204"/>
      <w:r w:rsidRPr="008A15F0">
        <w:rPr>
          <w:rStyle w:val="TagStyle"/>
          <w:rtl/>
        </w:rPr>
        <w:t xml:space="preserve"> &lt;&lt; אורח &gt;&gt; </w:t>
      </w:r>
      <w:r>
        <w:rPr>
          <w:rFonts w:hint="cs"/>
          <w:rtl/>
          <w:lang w:eastAsia="he-IL"/>
        </w:rPr>
        <w:t xml:space="preserve">נצ"מ </w:t>
      </w:r>
      <w:r>
        <w:rPr>
          <w:rtl/>
          <w:lang w:eastAsia="he-IL"/>
        </w:rPr>
        <w:t>גלעד בהט:</w:t>
      </w:r>
      <w:r w:rsidRPr="008A15F0">
        <w:rPr>
          <w:rStyle w:val="TagStyle"/>
          <w:rtl/>
        </w:rPr>
        <w:t xml:space="preserve"> &lt;&lt; אורח &gt;&gt;</w:t>
      </w:r>
      <w:r>
        <w:rPr>
          <w:rtl/>
          <w:lang w:eastAsia="he-IL"/>
        </w:rPr>
        <w:t xml:space="preserve">   </w:t>
      </w:r>
      <w:bookmarkEnd w:id="1730"/>
    </w:p>
    <w:p w:rsidR="008A15F0" w:rsidRDefault="008A15F0" w:rsidP="008A15F0">
      <w:pPr>
        <w:pStyle w:val="KeepWithNext"/>
        <w:rPr>
          <w:rtl/>
          <w:lang w:eastAsia="he-IL"/>
        </w:rPr>
      </w:pPr>
    </w:p>
    <w:p w:rsidR="008A15F0" w:rsidRDefault="008A15F0" w:rsidP="008A15F0">
      <w:pPr>
        <w:rPr>
          <w:rtl/>
          <w:lang w:eastAsia="he-IL"/>
        </w:rPr>
      </w:pPr>
      <w:bookmarkStart w:id="1731" w:name="_ETM_Q1_4072169"/>
      <w:bookmarkStart w:id="1732" w:name="_ETM_Q1_4072238"/>
      <w:bookmarkEnd w:id="1731"/>
      <w:bookmarkEnd w:id="1732"/>
      <w:r>
        <w:rPr>
          <w:rFonts w:hint="cs"/>
          <w:rtl/>
          <w:lang w:eastAsia="he-IL"/>
        </w:rPr>
        <w:t>בסדר, אבל יש אפשרות ל</w:t>
      </w:r>
      <w:bookmarkStart w:id="1733" w:name="_ETM_Q1_4072299"/>
      <w:bookmarkEnd w:id="1733"/>
      <w:r>
        <w:rPr>
          <w:rFonts w:hint="cs"/>
          <w:rtl/>
          <w:lang w:eastAsia="he-IL"/>
        </w:rPr>
        <w:t xml:space="preserve">מעמד צד אחד, או רף הוכחה </w:t>
      </w:r>
      <w:proofErr w:type="spellStart"/>
      <w:r>
        <w:rPr>
          <w:rFonts w:hint="cs"/>
          <w:rtl/>
          <w:lang w:eastAsia="he-IL"/>
        </w:rPr>
        <w:t>מינהלי</w:t>
      </w:r>
      <w:proofErr w:type="spellEnd"/>
      <w:r>
        <w:rPr>
          <w:rFonts w:hint="cs"/>
          <w:rtl/>
          <w:lang w:eastAsia="he-IL"/>
        </w:rPr>
        <w:t xml:space="preserve">, </w:t>
      </w:r>
      <w:bookmarkStart w:id="1734" w:name="_ETM_Q1_4076247"/>
      <w:bookmarkEnd w:id="1734"/>
      <w:r>
        <w:rPr>
          <w:rFonts w:hint="cs"/>
          <w:rtl/>
          <w:lang w:eastAsia="he-IL"/>
        </w:rPr>
        <w:t xml:space="preserve">לרף ראיות </w:t>
      </w:r>
      <w:proofErr w:type="spellStart"/>
      <w:r>
        <w:rPr>
          <w:rFonts w:hint="cs"/>
          <w:rtl/>
          <w:lang w:eastAsia="he-IL"/>
        </w:rPr>
        <w:t>מינהלי</w:t>
      </w:r>
      <w:proofErr w:type="spellEnd"/>
      <w:r>
        <w:rPr>
          <w:rFonts w:hint="cs"/>
          <w:rtl/>
          <w:lang w:eastAsia="he-IL"/>
        </w:rPr>
        <w:t>, ואז בעצם אנחנו משיגים בלי צורך בהכרזות,</w:t>
      </w:r>
      <w:bookmarkStart w:id="1735" w:name="_ETM_Q1_4078148"/>
      <w:bookmarkEnd w:id="1735"/>
      <w:r>
        <w:rPr>
          <w:rFonts w:hint="cs"/>
          <w:rtl/>
          <w:lang w:eastAsia="he-IL"/>
        </w:rPr>
        <w:t xml:space="preserve"> לצורך הליך חילוט אזרחי, בחוק המאבק בארגוני פשיעה ברמת </w:t>
      </w:r>
      <w:bookmarkStart w:id="1736" w:name="_ETM_Q1_4086510"/>
      <w:bookmarkEnd w:id="1736"/>
      <w:r>
        <w:rPr>
          <w:rFonts w:hint="cs"/>
          <w:rtl/>
          <w:lang w:eastAsia="he-IL"/>
        </w:rPr>
        <w:t xml:space="preserve">הוכחה אזרחית של ארגון פשיעה ושל ביצוע עבירה, אפשרות לחלט. </w:t>
      </w:r>
      <w:bookmarkStart w:id="1737" w:name="_ETM_Q1_4088072"/>
      <w:bookmarkEnd w:id="1737"/>
      <w:r>
        <w:rPr>
          <w:rFonts w:hint="cs"/>
          <w:rtl/>
          <w:lang w:eastAsia="he-IL"/>
        </w:rPr>
        <w:t xml:space="preserve">זה בעצם תיקון של סעיף 17(א) כי 17(ב) אומנם מדבר </w:t>
      </w:r>
      <w:bookmarkStart w:id="1738" w:name="_ETM_Q1_4090676"/>
      <w:bookmarkEnd w:id="1738"/>
      <w:r>
        <w:rPr>
          <w:rFonts w:hint="cs"/>
          <w:rtl/>
          <w:lang w:eastAsia="he-IL"/>
        </w:rPr>
        <w:t xml:space="preserve">על אזרחי אבל תיקון של סעיף 17(א) שיאפשר חילוט אזרחי </w:t>
      </w:r>
      <w:bookmarkStart w:id="1739" w:name="_ETM_Q1_4096316"/>
      <w:bookmarkEnd w:id="1739"/>
      <w:r>
        <w:rPr>
          <w:rFonts w:hint="cs"/>
          <w:rtl/>
          <w:lang w:eastAsia="he-IL"/>
        </w:rPr>
        <w:t xml:space="preserve">ברמה </w:t>
      </w:r>
      <w:proofErr w:type="spellStart"/>
      <w:r>
        <w:rPr>
          <w:rFonts w:hint="cs"/>
          <w:rtl/>
          <w:lang w:eastAsia="he-IL"/>
        </w:rPr>
        <w:t>מינהלית</w:t>
      </w:r>
      <w:proofErr w:type="spellEnd"/>
      <w:r>
        <w:rPr>
          <w:rFonts w:hint="cs"/>
          <w:rtl/>
          <w:lang w:eastAsia="he-IL"/>
        </w:rPr>
        <w:t xml:space="preserve">. </w:t>
      </w:r>
    </w:p>
    <w:p w:rsidR="008366C3" w:rsidRDefault="008366C3" w:rsidP="008A15F0">
      <w:pPr>
        <w:rPr>
          <w:rtl/>
          <w:lang w:eastAsia="he-IL"/>
        </w:rPr>
      </w:pPr>
      <w:bookmarkStart w:id="1740" w:name="_ETM_Q1_4094708"/>
      <w:bookmarkStart w:id="1741" w:name="_ETM_Q1_4094806"/>
      <w:bookmarkEnd w:id="1740"/>
      <w:bookmarkEnd w:id="1741"/>
    </w:p>
    <w:p w:rsidR="008366C3" w:rsidRDefault="008366C3" w:rsidP="008366C3">
      <w:pPr>
        <w:pStyle w:val="a4"/>
        <w:keepNext/>
        <w:rPr>
          <w:rtl/>
        </w:rPr>
      </w:pPr>
      <w:bookmarkStart w:id="1742" w:name="ET_speaker_6357_205"/>
      <w:r w:rsidRPr="008366C3">
        <w:rPr>
          <w:rStyle w:val="TagStyle"/>
          <w:rtl/>
        </w:rPr>
        <w:t xml:space="preserve"> &lt;&lt; דובר &gt;&gt; </w:t>
      </w:r>
      <w:r>
        <w:rPr>
          <w:rtl/>
        </w:rPr>
        <w:t>משה סעדה (הליכוד):</w:t>
      </w:r>
      <w:r w:rsidRPr="008366C3">
        <w:rPr>
          <w:rStyle w:val="TagStyle"/>
          <w:rtl/>
        </w:rPr>
        <w:t xml:space="preserve"> &lt;&lt; דובר &gt;&gt;</w:t>
      </w:r>
      <w:r>
        <w:rPr>
          <w:rtl/>
        </w:rPr>
        <w:t xml:space="preserve">   </w:t>
      </w:r>
      <w:bookmarkEnd w:id="1742"/>
    </w:p>
    <w:p w:rsidR="008366C3" w:rsidRDefault="008366C3" w:rsidP="008366C3">
      <w:pPr>
        <w:pStyle w:val="KeepWithNext"/>
        <w:rPr>
          <w:rtl/>
          <w:lang w:eastAsia="he-IL"/>
        </w:rPr>
      </w:pPr>
    </w:p>
    <w:p w:rsidR="008366C3" w:rsidRDefault="008366C3" w:rsidP="008366C3">
      <w:pPr>
        <w:rPr>
          <w:rtl/>
          <w:lang w:eastAsia="he-IL"/>
        </w:rPr>
      </w:pPr>
      <w:bookmarkStart w:id="1743" w:name="_ETM_Q1_4096772"/>
      <w:bookmarkStart w:id="1744" w:name="_ETM_Q1_4096806"/>
      <w:bookmarkEnd w:id="1743"/>
      <w:bookmarkEnd w:id="1744"/>
      <w:r>
        <w:rPr>
          <w:rFonts w:hint="cs"/>
          <w:rtl/>
          <w:lang w:eastAsia="he-IL"/>
        </w:rPr>
        <w:t xml:space="preserve">הליך אזרחי </w:t>
      </w:r>
      <w:bookmarkStart w:id="1745" w:name="_ETM_Q1_4102948"/>
      <w:bookmarkEnd w:id="1745"/>
      <w:r>
        <w:rPr>
          <w:rFonts w:hint="cs"/>
          <w:rtl/>
          <w:lang w:eastAsia="he-IL"/>
        </w:rPr>
        <w:t>גם מצריך, מאזן ההסתברויות הוא נמוך יותר אבל גם מצריך</w:t>
      </w:r>
      <w:bookmarkStart w:id="1746" w:name="_ETM_Q1_4104130"/>
      <w:bookmarkEnd w:id="1746"/>
      <w:r>
        <w:rPr>
          <w:rFonts w:hint="cs"/>
          <w:rtl/>
          <w:lang w:eastAsia="he-IL"/>
        </w:rPr>
        <w:t xml:space="preserve"> ראיות.</w:t>
      </w:r>
    </w:p>
    <w:p w:rsidR="008366C3" w:rsidRDefault="008366C3" w:rsidP="008366C3">
      <w:pPr>
        <w:rPr>
          <w:rtl/>
          <w:lang w:eastAsia="he-IL"/>
        </w:rPr>
      </w:pPr>
    </w:p>
    <w:p w:rsidR="008366C3" w:rsidRDefault="008366C3" w:rsidP="008366C3">
      <w:pPr>
        <w:pStyle w:val="af9"/>
        <w:keepNext/>
        <w:rPr>
          <w:rtl/>
          <w:lang w:eastAsia="he-IL"/>
        </w:rPr>
      </w:pPr>
      <w:bookmarkStart w:id="1747" w:name="ET_guest_880946_206"/>
      <w:r w:rsidRPr="008366C3">
        <w:rPr>
          <w:rStyle w:val="TagStyle"/>
          <w:rtl/>
        </w:rPr>
        <w:t xml:space="preserve"> &lt;&lt; אורח &gt;&gt; </w:t>
      </w:r>
      <w:r>
        <w:rPr>
          <w:rFonts w:hint="cs"/>
          <w:rtl/>
          <w:lang w:eastAsia="he-IL"/>
        </w:rPr>
        <w:t xml:space="preserve">נצ"מ </w:t>
      </w:r>
      <w:r>
        <w:rPr>
          <w:rtl/>
          <w:lang w:eastAsia="he-IL"/>
        </w:rPr>
        <w:t>גלעד בהט:</w:t>
      </w:r>
      <w:r w:rsidRPr="008366C3">
        <w:rPr>
          <w:rStyle w:val="TagStyle"/>
          <w:rtl/>
        </w:rPr>
        <w:t xml:space="preserve"> &lt;&lt; אורח &gt;&gt;</w:t>
      </w:r>
      <w:r>
        <w:rPr>
          <w:rtl/>
          <w:lang w:eastAsia="he-IL"/>
        </w:rPr>
        <w:t xml:space="preserve">   </w:t>
      </w:r>
      <w:bookmarkEnd w:id="1747"/>
    </w:p>
    <w:p w:rsidR="008366C3" w:rsidRDefault="008366C3" w:rsidP="008366C3">
      <w:pPr>
        <w:pStyle w:val="KeepWithNext"/>
        <w:rPr>
          <w:rtl/>
          <w:lang w:eastAsia="he-IL"/>
        </w:rPr>
      </w:pPr>
    </w:p>
    <w:p w:rsidR="008366C3" w:rsidRDefault="008366C3" w:rsidP="008366C3">
      <w:pPr>
        <w:rPr>
          <w:rtl/>
          <w:lang w:eastAsia="he-IL"/>
        </w:rPr>
      </w:pPr>
      <w:r>
        <w:rPr>
          <w:rFonts w:hint="cs"/>
          <w:rtl/>
          <w:lang w:eastAsia="he-IL"/>
        </w:rPr>
        <w:t xml:space="preserve">כן, אני יודע. </w:t>
      </w:r>
      <w:proofErr w:type="spellStart"/>
      <w:r>
        <w:rPr>
          <w:rFonts w:hint="cs"/>
          <w:rtl/>
          <w:lang w:eastAsia="he-IL"/>
        </w:rPr>
        <w:t>מינהלי</w:t>
      </w:r>
      <w:proofErr w:type="spellEnd"/>
      <w:r>
        <w:rPr>
          <w:rFonts w:hint="cs"/>
          <w:rtl/>
          <w:lang w:eastAsia="he-IL"/>
        </w:rPr>
        <w:t xml:space="preserve">, לא אזרחי. </w:t>
      </w:r>
    </w:p>
    <w:p w:rsidR="008366C3" w:rsidRDefault="008366C3" w:rsidP="008366C3">
      <w:pPr>
        <w:rPr>
          <w:rtl/>
          <w:lang w:eastAsia="he-IL"/>
        </w:rPr>
      </w:pPr>
      <w:bookmarkStart w:id="1748" w:name="_ETM_Q1_4107928"/>
      <w:bookmarkStart w:id="1749" w:name="_ETM_Q1_4108011"/>
      <w:bookmarkStart w:id="1750" w:name="_ETM_Q1_4109624"/>
      <w:bookmarkEnd w:id="1748"/>
      <w:bookmarkEnd w:id="1749"/>
      <w:bookmarkEnd w:id="1750"/>
    </w:p>
    <w:p w:rsidR="008366C3" w:rsidRDefault="008366C3" w:rsidP="008366C3">
      <w:pPr>
        <w:pStyle w:val="a4"/>
        <w:keepNext/>
        <w:rPr>
          <w:rtl/>
        </w:rPr>
      </w:pPr>
      <w:bookmarkStart w:id="1751" w:name="ET_speaker_6357_207"/>
      <w:r w:rsidRPr="008366C3">
        <w:rPr>
          <w:rStyle w:val="TagStyle"/>
          <w:rtl/>
        </w:rPr>
        <w:t xml:space="preserve"> &lt;&lt; דובר &gt;&gt; </w:t>
      </w:r>
      <w:r>
        <w:rPr>
          <w:rtl/>
        </w:rPr>
        <w:t>משה סעדה (הליכוד):</w:t>
      </w:r>
      <w:r w:rsidRPr="008366C3">
        <w:rPr>
          <w:rStyle w:val="TagStyle"/>
          <w:rtl/>
        </w:rPr>
        <w:t xml:space="preserve"> &lt;&lt; דובר &gt;&gt;</w:t>
      </w:r>
      <w:r>
        <w:rPr>
          <w:rtl/>
        </w:rPr>
        <w:t xml:space="preserve">   </w:t>
      </w:r>
      <w:bookmarkEnd w:id="1751"/>
    </w:p>
    <w:p w:rsidR="008366C3" w:rsidRDefault="008366C3" w:rsidP="008366C3">
      <w:pPr>
        <w:pStyle w:val="KeepWithNext"/>
        <w:rPr>
          <w:rtl/>
          <w:lang w:eastAsia="he-IL"/>
        </w:rPr>
      </w:pPr>
    </w:p>
    <w:p w:rsidR="008366C3" w:rsidRDefault="008366C3" w:rsidP="008366C3">
      <w:pPr>
        <w:rPr>
          <w:rtl/>
          <w:lang w:eastAsia="he-IL"/>
        </w:rPr>
      </w:pPr>
      <w:bookmarkStart w:id="1752" w:name="_ETM_Q1_4110083"/>
      <w:bookmarkStart w:id="1753" w:name="_ETM_Q1_4110151"/>
      <w:bookmarkEnd w:id="1752"/>
      <w:bookmarkEnd w:id="1753"/>
      <w:r>
        <w:rPr>
          <w:rFonts w:hint="cs"/>
          <w:rtl/>
          <w:lang w:eastAsia="he-IL"/>
        </w:rPr>
        <w:t xml:space="preserve">החוק </w:t>
      </w:r>
      <w:bookmarkStart w:id="1754" w:name="_ETM_Q1_4108650"/>
      <w:bookmarkEnd w:id="1754"/>
      <w:r>
        <w:rPr>
          <w:rFonts w:hint="cs"/>
          <w:rtl/>
          <w:lang w:eastAsia="he-IL"/>
        </w:rPr>
        <w:t xml:space="preserve">הזה מדבר על אזרחי. אם זה </w:t>
      </w:r>
      <w:proofErr w:type="spellStart"/>
      <w:r>
        <w:rPr>
          <w:rFonts w:hint="cs"/>
          <w:rtl/>
          <w:lang w:eastAsia="he-IL"/>
        </w:rPr>
        <w:t>מינהלי</w:t>
      </w:r>
      <w:proofErr w:type="spellEnd"/>
      <w:r>
        <w:rPr>
          <w:rFonts w:hint="cs"/>
          <w:rtl/>
          <w:lang w:eastAsia="he-IL"/>
        </w:rPr>
        <w:t xml:space="preserve"> אז זה </w:t>
      </w:r>
      <w:bookmarkStart w:id="1755" w:name="_ETM_Q1_4111692"/>
      <w:bookmarkEnd w:id="1755"/>
      <w:r>
        <w:rPr>
          <w:rFonts w:hint="cs"/>
          <w:rtl/>
          <w:lang w:eastAsia="he-IL"/>
        </w:rPr>
        <w:t xml:space="preserve">החוק שלנו, אז חזרת לחוק שלנו. למה? אתה צריך </w:t>
      </w:r>
      <w:bookmarkStart w:id="1756" w:name="_ETM_Q1_4113439"/>
      <w:bookmarkEnd w:id="1756"/>
      <w:r>
        <w:rPr>
          <w:rFonts w:hint="cs"/>
          <w:rtl/>
          <w:lang w:eastAsia="he-IL"/>
        </w:rPr>
        <w:t xml:space="preserve">שני שלבים. שלב אחד, להגדיר שהוא ארגון פשיעה. </w:t>
      </w:r>
    </w:p>
    <w:p w:rsidR="008366C3" w:rsidRDefault="008366C3" w:rsidP="008366C3">
      <w:pPr>
        <w:rPr>
          <w:rtl/>
          <w:lang w:eastAsia="he-IL"/>
        </w:rPr>
      </w:pPr>
    </w:p>
    <w:p w:rsidR="008366C3" w:rsidRDefault="008366C3" w:rsidP="008366C3">
      <w:pPr>
        <w:pStyle w:val="af9"/>
        <w:keepNext/>
        <w:rPr>
          <w:rtl/>
          <w:lang w:eastAsia="he-IL"/>
        </w:rPr>
      </w:pPr>
      <w:bookmarkStart w:id="1757" w:name="ET_guest_880946_208"/>
      <w:r w:rsidRPr="008366C3">
        <w:rPr>
          <w:rStyle w:val="TagStyle"/>
          <w:rtl/>
        </w:rPr>
        <w:t xml:space="preserve"> &lt;&lt; אורח &gt;&gt; </w:t>
      </w:r>
      <w:r>
        <w:rPr>
          <w:rFonts w:hint="cs"/>
          <w:rtl/>
          <w:lang w:eastAsia="he-IL"/>
        </w:rPr>
        <w:t xml:space="preserve">נצ"מ </w:t>
      </w:r>
      <w:r>
        <w:rPr>
          <w:rtl/>
          <w:lang w:eastAsia="he-IL"/>
        </w:rPr>
        <w:t>גלעד בהט:</w:t>
      </w:r>
      <w:r w:rsidRPr="008366C3">
        <w:rPr>
          <w:rStyle w:val="TagStyle"/>
          <w:rtl/>
        </w:rPr>
        <w:t xml:space="preserve"> &lt;&lt; אורח &gt;&gt;</w:t>
      </w:r>
      <w:r>
        <w:rPr>
          <w:rtl/>
          <w:lang w:eastAsia="he-IL"/>
        </w:rPr>
        <w:t xml:space="preserve">   </w:t>
      </w:r>
      <w:bookmarkEnd w:id="1757"/>
    </w:p>
    <w:p w:rsidR="008366C3" w:rsidRDefault="008366C3" w:rsidP="008366C3">
      <w:pPr>
        <w:pStyle w:val="KeepWithNext"/>
        <w:rPr>
          <w:rtl/>
          <w:lang w:eastAsia="he-IL"/>
        </w:rPr>
      </w:pPr>
    </w:p>
    <w:p w:rsidR="008366C3" w:rsidRDefault="008366C3" w:rsidP="008366C3">
      <w:pPr>
        <w:rPr>
          <w:rtl/>
          <w:lang w:eastAsia="he-IL"/>
        </w:rPr>
      </w:pPr>
      <w:r>
        <w:rPr>
          <w:rFonts w:hint="cs"/>
          <w:rtl/>
          <w:lang w:eastAsia="he-IL"/>
        </w:rPr>
        <w:t xml:space="preserve">לא, לא. </w:t>
      </w:r>
      <w:r w:rsidR="00FC727A">
        <w:rPr>
          <w:rFonts w:hint="cs"/>
          <w:rtl/>
          <w:lang w:eastAsia="he-IL"/>
        </w:rPr>
        <w:t xml:space="preserve">שוב, אני מציע, אני לא אומר. </w:t>
      </w:r>
    </w:p>
    <w:p w:rsidR="00FC727A" w:rsidRDefault="00FC727A" w:rsidP="008366C3">
      <w:pPr>
        <w:rPr>
          <w:rtl/>
          <w:lang w:eastAsia="he-IL"/>
        </w:rPr>
      </w:pPr>
      <w:bookmarkStart w:id="1758" w:name="_ETM_Q1_4126665"/>
      <w:bookmarkStart w:id="1759" w:name="_ETM_Q1_4126757"/>
      <w:bookmarkEnd w:id="1758"/>
      <w:bookmarkEnd w:id="1759"/>
    </w:p>
    <w:p w:rsidR="00FC727A" w:rsidRDefault="00FC727A" w:rsidP="00FC727A">
      <w:pPr>
        <w:pStyle w:val="a4"/>
        <w:keepNext/>
        <w:rPr>
          <w:rtl/>
        </w:rPr>
      </w:pPr>
      <w:bookmarkStart w:id="1760" w:name="ET_speaker_6357_209"/>
      <w:r w:rsidRPr="00FC727A">
        <w:rPr>
          <w:rStyle w:val="TagStyle"/>
          <w:rtl/>
        </w:rPr>
        <w:t xml:space="preserve"> &lt;&lt; דובר &gt;&gt; </w:t>
      </w:r>
      <w:r>
        <w:rPr>
          <w:rtl/>
        </w:rPr>
        <w:t>משה סעדה (הליכוד):</w:t>
      </w:r>
      <w:r w:rsidRPr="00FC727A">
        <w:rPr>
          <w:rStyle w:val="TagStyle"/>
          <w:rtl/>
        </w:rPr>
        <w:t xml:space="preserve"> &lt;&lt; דובר &gt;&gt;</w:t>
      </w:r>
      <w:r>
        <w:rPr>
          <w:rtl/>
        </w:rPr>
        <w:t xml:space="preserve">   </w:t>
      </w:r>
      <w:bookmarkEnd w:id="1760"/>
    </w:p>
    <w:p w:rsidR="00FC727A" w:rsidRDefault="00FC727A" w:rsidP="00FC727A">
      <w:pPr>
        <w:pStyle w:val="KeepWithNext"/>
        <w:rPr>
          <w:rtl/>
          <w:lang w:eastAsia="he-IL"/>
        </w:rPr>
      </w:pPr>
    </w:p>
    <w:p w:rsidR="00FC727A" w:rsidRDefault="00FC727A" w:rsidP="00FC727A">
      <w:pPr>
        <w:rPr>
          <w:rtl/>
          <w:lang w:eastAsia="he-IL"/>
        </w:rPr>
      </w:pPr>
      <w:r>
        <w:rPr>
          <w:rFonts w:hint="cs"/>
          <w:rtl/>
          <w:lang w:eastAsia="he-IL"/>
        </w:rPr>
        <w:t xml:space="preserve">אני שואל אותך כדי להבין. </w:t>
      </w:r>
      <w:proofErr w:type="spellStart"/>
      <w:r>
        <w:rPr>
          <w:rFonts w:hint="cs"/>
          <w:rtl/>
          <w:lang w:eastAsia="he-IL"/>
        </w:rPr>
        <w:t>מינהלי</w:t>
      </w:r>
      <w:proofErr w:type="spellEnd"/>
      <w:r>
        <w:rPr>
          <w:rFonts w:hint="cs"/>
          <w:rtl/>
          <w:lang w:eastAsia="he-IL"/>
        </w:rPr>
        <w:t xml:space="preserve"> זה אנחנו.</w:t>
      </w:r>
    </w:p>
    <w:p w:rsidR="00FC727A" w:rsidRDefault="00FC727A" w:rsidP="00FC727A">
      <w:pPr>
        <w:rPr>
          <w:rtl/>
          <w:lang w:eastAsia="he-IL"/>
        </w:rPr>
      </w:pPr>
    </w:p>
    <w:p w:rsidR="00FC727A" w:rsidRDefault="00FC727A" w:rsidP="00FC727A">
      <w:pPr>
        <w:pStyle w:val="af9"/>
        <w:keepNext/>
        <w:rPr>
          <w:rtl/>
          <w:lang w:eastAsia="he-IL"/>
        </w:rPr>
      </w:pPr>
      <w:bookmarkStart w:id="1761" w:name="ET_guest_880946_210"/>
      <w:r w:rsidRPr="00FC727A">
        <w:rPr>
          <w:rStyle w:val="TagStyle"/>
          <w:rtl/>
        </w:rPr>
        <w:t xml:space="preserve"> &lt;&lt; אורח &gt;&gt; </w:t>
      </w:r>
      <w:r>
        <w:rPr>
          <w:rFonts w:hint="cs"/>
          <w:rtl/>
          <w:lang w:eastAsia="he-IL"/>
        </w:rPr>
        <w:t xml:space="preserve">נצ"מ </w:t>
      </w:r>
      <w:r>
        <w:rPr>
          <w:rtl/>
          <w:lang w:eastAsia="he-IL"/>
        </w:rPr>
        <w:t>גלעד בהט:</w:t>
      </w:r>
      <w:r w:rsidRPr="00FC727A">
        <w:rPr>
          <w:rStyle w:val="TagStyle"/>
          <w:rtl/>
        </w:rPr>
        <w:t xml:space="preserve"> &lt;&lt; אורח &gt;&gt;</w:t>
      </w:r>
      <w:r>
        <w:rPr>
          <w:rtl/>
          <w:lang w:eastAsia="he-IL"/>
        </w:rPr>
        <w:t xml:space="preserve">   </w:t>
      </w:r>
      <w:bookmarkEnd w:id="1761"/>
    </w:p>
    <w:p w:rsidR="00FC727A" w:rsidRDefault="00FC727A" w:rsidP="00FC727A">
      <w:pPr>
        <w:pStyle w:val="KeepWithNext"/>
        <w:rPr>
          <w:rtl/>
          <w:lang w:eastAsia="he-IL"/>
        </w:rPr>
      </w:pPr>
    </w:p>
    <w:p w:rsidR="00FC727A" w:rsidRDefault="00FC727A" w:rsidP="00FC727A">
      <w:pPr>
        <w:rPr>
          <w:rtl/>
          <w:lang w:eastAsia="he-IL"/>
        </w:rPr>
      </w:pPr>
      <w:r>
        <w:rPr>
          <w:rFonts w:hint="cs"/>
          <w:rtl/>
          <w:lang w:eastAsia="he-IL"/>
        </w:rPr>
        <w:t>מי זה אנחנו?</w:t>
      </w:r>
    </w:p>
    <w:p w:rsidR="00FC727A" w:rsidRDefault="00FC727A" w:rsidP="00FC727A">
      <w:pPr>
        <w:rPr>
          <w:rtl/>
          <w:lang w:eastAsia="he-IL"/>
        </w:rPr>
      </w:pPr>
    </w:p>
    <w:p w:rsidR="00FC727A" w:rsidRDefault="00FC727A" w:rsidP="00FC727A">
      <w:pPr>
        <w:pStyle w:val="a4"/>
        <w:keepNext/>
        <w:rPr>
          <w:rtl/>
        </w:rPr>
      </w:pPr>
      <w:bookmarkStart w:id="1762" w:name="ET_speaker_6357_211"/>
      <w:r w:rsidRPr="00FC727A">
        <w:rPr>
          <w:rStyle w:val="TagStyle"/>
          <w:rtl/>
        </w:rPr>
        <w:t xml:space="preserve"> &lt;&lt; דובר &gt;&gt; </w:t>
      </w:r>
      <w:r>
        <w:rPr>
          <w:rtl/>
        </w:rPr>
        <w:t>משה סעדה (הליכוד):</w:t>
      </w:r>
      <w:r w:rsidRPr="00FC727A">
        <w:rPr>
          <w:rStyle w:val="TagStyle"/>
          <w:rtl/>
        </w:rPr>
        <w:t xml:space="preserve"> &lt;&lt; דובר &gt;&gt;</w:t>
      </w:r>
      <w:r>
        <w:rPr>
          <w:rtl/>
        </w:rPr>
        <w:t xml:space="preserve">   </w:t>
      </w:r>
      <w:bookmarkEnd w:id="1762"/>
    </w:p>
    <w:p w:rsidR="00FC727A" w:rsidRDefault="00FC727A" w:rsidP="00FC727A">
      <w:pPr>
        <w:pStyle w:val="KeepWithNext"/>
        <w:rPr>
          <w:rtl/>
          <w:lang w:eastAsia="he-IL"/>
        </w:rPr>
      </w:pPr>
    </w:p>
    <w:p w:rsidR="00FC727A" w:rsidRDefault="00FC727A" w:rsidP="00FC727A">
      <w:pPr>
        <w:rPr>
          <w:rtl/>
          <w:lang w:eastAsia="he-IL"/>
        </w:rPr>
      </w:pPr>
      <w:r>
        <w:rPr>
          <w:rFonts w:hint="cs"/>
          <w:rtl/>
          <w:lang w:eastAsia="he-IL"/>
        </w:rPr>
        <w:t xml:space="preserve">אנחנו זה החוק. </w:t>
      </w:r>
    </w:p>
    <w:p w:rsidR="00FC727A" w:rsidRDefault="00FC727A" w:rsidP="00FC727A">
      <w:pPr>
        <w:rPr>
          <w:rtl/>
          <w:lang w:eastAsia="he-IL"/>
        </w:rPr>
      </w:pPr>
      <w:bookmarkStart w:id="1763" w:name="_ETM_Q1_4133866"/>
      <w:bookmarkStart w:id="1764" w:name="_ETM_Q1_4133948"/>
      <w:bookmarkEnd w:id="1763"/>
      <w:bookmarkEnd w:id="1764"/>
    </w:p>
    <w:p w:rsidR="00FC727A" w:rsidRDefault="00FC727A" w:rsidP="00FC727A">
      <w:pPr>
        <w:pStyle w:val="af9"/>
        <w:keepNext/>
        <w:rPr>
          <w:rtl/>
          <w:lang w:eastAsia="he-IL"/>
        </w:rPr>
      </w:pPr>
      <w:bookmarkStart w:id="1765" w:name="ET_guest_880946_212"/>
      <w:r w:rsidRPr="00FC727A">
        <w:rPr>
          <w:rStyle w:val="TagStyle"/>
          <w:rtl/>
        </w:rPr>
        <w:t xml:space="preserve"> &lt;&lt; אורח &gt;&gt; </w:t>
      </w:r>
      <w:r>
        <w:rPr>
          <w:rFonts w:hint="cs"/>
          <w:rtl/>
          <w:lang w:eastAsia="he-IL"/>
        </w:rPr>
        <w:t xml:space="preserve">נצ"מ </w:t>
      </w:r>
      <w:r>
        <w:rPr>
          <w:rtl/>
          <w:lang w:eastAsia="he-IL"/>
        </w:rPr>
        <w:t>גלעד בהט:</w:t>
      </w:r>
      <w:r w:rsidRPr="00FC727A">
        <w:rPr>
          <w:rStyle w:val="TagStyle"/>
          <w:rtl/>
        </w:rPr>
        <w:t xml:space="preserve"> &lt;&lt; אורח &gt;&gt;</w:t>
      </w:r>
      <w:r>
        <w:rPr>
          <w:rtl/>
          <w:lang w:eastAsia="he-IL"/>
        </w:rPr>
        <w:t xml:space="preserve">   </w:t>
      </w:r>
      <w:bookmarkEnd w:id="1765"/>
    </w:p>
    <w:p w:rsidR="00FC727A" w:rsidRDefault="00FC727A" w:rsidP="00FC727A">
      <w:pPr>
        <w:pStyle w:val="KeepWithNext"/>
        <w:rPr>
          <w:rtl/>
          <w:lang w:eastAsia="he-IL"/>
        </w:rPr>
      </w:pPr>
    </w:p>
    <w:p w:rsidR="00FC727A" w:rsidRDefault="00FC727A" w:rsidP="00FC727A">
      <w:pPr>
        <w:rPr>
          <w:rtl/>
          <w:lang w:eastAsia="he-IL"/>
        </w:rPr>
      </w:pPr>
      <w:r>
        <w:rPr>
          <w:rFonts w:hint="cs"/>
          <w:rtl/>
          <w:lang w:eastAsia="he-IL"/>
        </w:rPr>
        <w:t xml:space="preserve">אז עוד פעם אני אומר. יש חוק קיים כבר שפשוט הרף בו הוא שונה. 17(א) הוא </w:t>
      </w:r>
      <w:bookmarkStart w:id="1766" w:name="_ETM_Q1_4133799"/>
      <w:bookmarkEnd w:id="1766"/>
      <w:r>
        <w:rPr>
          <w:rFonts w:hint="cs"/>
          <w:rtl/>
          <w:lang w:eastAsia="he-IL"/>
        </w:rPr>
        <w:t>רף שונה, הוא רף פלילי שהוא</w:t>
      </w:r>
      <w:bookmarkStart w:id="1767" w:name="_ETM_Q1_4136440"/>
      <w:bookmarkEnd w:id="1767"/>
      <w:r>
        <w:rPr>
          <w:rFonts w:hint="cs"/>
          <w:rtl/>
          <w:lang w:eastAsia="he-IL"/>
        </w:rPr>
        <w:t xml:space="preserve"> לא טוב היום. מסכימים על זה שהוא לא טוב.</w:t>
      </w:r>
    </w:p>
    <w:p w:rsidR="00FC727A" w:rsidRDefault="00FC727A" w:rsidP="00FC727A">
      <w:pPr>
        <w:rPr>
          <w:rtl/>
          <w:lang w:eastAsia="he-IL"/>
        </w:rPr>
      </w:pPr>
      <w:bookmarkStart w:id="1768" w:name="_ETM_Q1_4140243"/>
      <w:bookmarkStart w:id="1769" w:name="_ETM_Q1_4140334"/>
      <w:bookmarkStart w:id="1770" w:name="_ETM_Q1_4136501"/>
      <w:bookmarkEnd w:id="1768"/>
      <w:bookmarkEnd w:id="1769"/>
      <w:bookmarkEnd w:id="1770"/>
    </w:p>
    <w:p w:rsidR="00FC727A" w:rsidRDefault="00FC727A" w:rsidP="00FC727A">
      <w:pPr>
        <w:pStyle w:val="a4"/>
        <w:keepNext/>
        <w:rPr>
          <w:rtl/>
        </w:rPr>
      </w:pPr>
      <w:bookmarkStart w:id="1771" w:name="ET_speaker_6357_213"/>
      <w:r w:rsidRPr="00FC727A">
        <w:rPr>
          <w:rStyle w:val="TagStyle"/>
          <w:rtl/>
        </w:rPr>
        <w:t xml:space="preserve"> &lt;&lt; דובר &gt;&gt; </w:t>
      </w:r>
      <w:r>
        <w:rPr>
          <w:rtl/>
        </w:rPr>
        <w:t>משה סעדה (הליכוד):</w:t>
      </w:r>
      <w:r w:rsidRPr="00FC727A">
        <w:rPr>
          <w:rStyle w:val="TagStyle"/>
          <w:rtl/>
        </w:rPr>
        <w:t xml:space="preserve"> &lt;&lt; דובר &gt;&gt;</w:t>
      </w:r>
      <w:r>
        <w:rPr>
          <w:rtl/>
        </w:rPr>
        <w:t xml:space="preserve">   </w:t>
      </w:r>
      <w:bookmarkEnd w:id="1771"/>
    </w:p>
    <w:p w:rsidR="00FC727A" w:rsidRDefault="00FC727A" w:rsidP="00FC727A">
      <w:pPr>
        <w:pStyle w:val="KeepWithNext"/>
        <w:rPr>
          <w:rtl/>
          <w:lang w:eastAsia="he-IL"/>
        </w:rPr>
      </w:pPr>
    </w:p>
    <w:p w:rsidR="00FC727A" w:rsidRDefault="00FC727A" w:rsidP="00FC727A">
      <w:pPr>
        <w:rPr>
          <w:rtl/>
          <w:lang w:eastAsia="he-IL"/>
        </w:rPr>
      </w:pPr>
      <w:bookmarkStart w:id="1772" w:name="_ETM_Q1_4136996"/>
      <w:bookmarkStart w:id="1773" w:name="_ETM_Q1_4137033"/>
      <w:bookmarkEnd w:id="1772"/>
      <w:bookmarkEnd w:id="1773"/>
      <w:r>
        <w:rPr>
          <w:rFonts w:hint="cs"/>
          <w:rtl/>
          <w:lang w:eastAsia="he-IL"/>
        </w:rPr>
        <w:t>נכון.</w:t>
      </w:r>
    </w:p>
    <w:p w:rsidR="00FC727A" w:rsidRDefault="00FC727A" w:rsidP="00FC727A">
      <w:pPr>
        <w:rPr>
          <w:rtl/>
          <w:lang w:eastAsia="he-IL"/>
        </w:rPr>
      </w:pPr>
      <w:bookmarkStart w:id="1774" w:name="_ETM_Q1_4138341"/>
      <w:bookmarkStart w:id="1775" w:name="_ETM_Q1_4138414"/>
      <w:bookmarkStart w:id="1776" w:name="_ETM_Q1_4139830"/>
      <w:bookmarkEnd w:id="1774"/>
      <w:bookmarkEnd w:id="1775"/>
      <w:bookmarkEnd w:id="1776"/>
    </w:p>
    <w:p w:rsidR="00FC727A" w:rsidRDefault="00FC727A" w:rsidP="00FC727A">
      <w:pPr>
        <w:pStyle w:val="af9"/>
        <w:keepNext/>
        <w:rPr>
          <w:rtl/>
          <w:lang w:eastAsia="he-IL"/>
        </w:rPr>
      </w:pPr>
      <w:bookmarkStart w:id="1777" w:name="ET_guest_880946_214"/>
      <w:r w:rsidRPr="00FC727A">
        <w:rPr>
          <w:rStyle w:val="TagStyle"/>
          <w:rtl/>
        </w:rPr>
        <w:t xml:space="preserve"> &lt;&lt; אורח &gt;&gt; </w:t>
      </w:r>
      <w:r>
        <w:rPr>
          <w:rFonts w:hint="cs"/>
          <w:rtl/>
          <w:lang w:eastAsia="he-IL"/>
        </w:rPr>
        <w:t xml:space="preserve">נצ"מ </w:t>
      </w:r>
      <w:r>
        <w:rPr>
          <w:rtl/>
          <w:lang w:eastAsia="he-IL"/>
        </w:rPr>
        <w:t>גלעד בהט:</w:t>
      </w:r>
      <w:r w:rsidRPr="00FC727A">
        <w:rPr>
          <w:rStyle w:val="TagStyle"/>
          <w:rtl/>
        </w:rPr>
        <w:t xml:space="preserve"> &lt;&lt; אורח &gt;&gt;</w:t>
      </w:r>
      <w:r>
        <w:rPr>
          <w:rtl/>
          <w:lang w:eastAsia="he-IL"/>
        </w:rPr>
        <w:t xml:space="preserve">   </w:t>
      </w:r>
      <w:bookmarkEnd w:id="1777"/>
    </w:p>
    <w:p w:rsidR="00FC727A" w:rsidRDefault="00FC727A" w:rsidP="00FC727A">
      <w:pPr>
        <w:pStyle w:val="KeepWithNext"/>
        <w:rPr>
          <w:rtl/>
          <w:lang w:eastAsia="he-IL"/>
        </w:rPr>
      </w:pPr>
    </w:p>
    <w:p w:rsidR="00FC727A" w:rsidRDefault="00FC727A" w:rsidP="00FC727A">
      <w:pPr>
        <w:rPr>
          <w:rtl/>
          <w:lang w:eastAsia="he-IL"/>
        </w:rPr>
      </w:pPr>
      <w:bookmarkStart w:id="1778" w:name="_ETM_Q1_4140299"/>
      <w:bookmarkStart w:id="1779" w:name="_ETM_Q1_4140366"/>
      <w:bookmarkEnd w:id="1778"/>
      <w:bookmarkEnd w:id="1779"/>
      <w:r>
        <w:rPr>
          <w:rFonts w:hint="cs"/>
          <w:rtl/>
          <w:lang w:eastAsia="he-IL"/>
        </w:rPr>
        <w:t xml:space="preserve">יופי. אנחנו כמשטרה </w:t>
      </w:r>
      <w:r>
        <w:rPr>
          <w:rFonts w:hint="eastAsia"/>
          <w:rtl/>
          <w:lang w:eastAsia="he-IL"/>
        </w:rPr>
        <w:t>–</w:t>
      </w:r>
      <w:r>
        <w:rPr>
          <w:rFonts w:hint="cs"/>
          <w:rtl/>
          <w:lang w:eastAsia="he-IL"/>
        </w:rPr>
        <w:t xml:space="preserve"> לא </w:t>
      </w:r>
      <w:bookmarkStart w:id="1780" w:name="_ETM_Q1_4142639"/>
      <w:bookmarkEnd w:id="1780"/>
      <w:r>
        <w:rPr>
          <w:rFonts w:hint="cs"/>
          <w:rtl/>
          <w:lang w:eastAsia="he-IL"/>
        </w:rPr>
        <w:t xml:space="preserve">יודע מי זה אנחנו </w:t>
      </w:r>
      <w:bookmarkStart w:id="1781" w:name="_ETM_Q1_4141206"/>
      <w:bookmarkEnd w:id="1781"/>
      <w:r>
        <w:rPr>
          <w:rFonts w:hint="eastAsia"/>
          <w:rtl/>
          <w:lang w:eastAsia="he-IL"/>
        </w:rPr>
        <w:t>–</w:t>
      </w:r>
      <w:r>
        <w:rPr>
          <w:rFonts w:hint="cs"/>
          <w:rtl/>
          <w:lang w:eastAsia="he-IL"/>
        </w:rPr>
        <w:t xml:space="preserve"> אנחנו כמשטרה חושבים שהרף </w:t>
      </w:r>
      <w:bookmarkStart w:id="1782" w:name="_ETM_Q1_4142292"/>
      <w:bookmarkEnd w:id="1782"/>
      <w:r>
        <w:rPr>
          <w:rFonts w:hint="cs"/>
          <w:rtl/>
          <w:lang w:eastAsia="he-IL"/>
        </w:rPr>
        <w:t xml:space="preserve">צריך להיות רף </w:t>
      </w:r>
      <w:proofErr w:type="spellStart"/>
      <w:r>
        <w:rPr>
          <w:rFonts w:hint="cs"/>
          <w:rtl/>
          <w:lang w:eastAsia="he-IL"/>
        </w:rPr>
        <w:t>מינהלי</w:t>
      </w:r>
      <w:proofErr w:type="spellEnd"/>
      <w:r>
        <w:rPr>
          <w:rFonts w:hint="cs"/>
          <w:rtl/>
          <w:lang w:eastAsia="he-IL"/>
        </w:rPr>
        <w:t>, זאת אומרת שאפשר להכניס ראיות</w:t>
      </w:r>
      <w:bookmarkStart w:id="1783" w:name="_ETM_Q1_4150226"/>
      <w:bookmarkEnd w:id="1783"/>
      <w:r>
        <w:rPr>
          <w:rFonts w:hint="cs"/>
          <w:rtl/>
          <w:lang w:eastAsia="he-IL"/>
        </w:rPr>
        <w:t xml:space="preserve"> שהן ראיות חסויות, שלא צריך הסתברות ברמה של פלילי אלא ברמה של </w:t>
      </w:r>
      <w:proofErr w:type="spellStart"/>
      <w:r>
        <w:rPr>
          <w:rFonts w:hint="cs"/>
          <w:rtl/>
          <w:lang w:eastAsia="he-IL"/>
        </w:rPr>
        <w:t>מינהלי</w:t>
      </w:r>
      <w:proofErr w:type="spellEnd"/>
      <w:r>
        <w:rPr>
          <w:rFonts w:hint="cs"/>
          <w:rtl/>
          <w:lang w:eastAsia="he-IL"/>
        </w:rPr>
        <w:t xml:space="preserve">, ברמת הראיה </w:t>
      </w:r>
      <w:proofErr w:type="spellStart"/>
      <w:r>
        <w:rPr>
          <w:rFonts w:hint="cs"/>
          <w:rtl/>
          <w:lang w:eastAsia="he-IL"/>
        </w:rPr>
        <w:t>המינהלית</w:t>
      </w:r>
      <w:proofErr w:type="spellEnd"/>
      <w:r>
        <w:rPr>
          <w:rFonts w:hint="cs"/>
          <w:rtl/>
          <w:lang w:eastAsia="he-IL"/>
        </w:rPr>
        <w:t xml:space="preserve"> מה שנקרא.</w:t>
      </w:r>
    </w:p>
    <w:p w:rsidR="00FC727A" w:rsidRDefault="00FC727A" w:rsidP="00FC727A">
      <w:pPr>
        <w:rPr>
          <w:rtl/>
          <w:lang w:eastAsia="he-IL"/>
        </w:rPr>
      </w:pPr>
    </w:p>
    <w:p w:rsidR="00FC727A" w:rsidRDefault="00FC727A" w:rsidP="00063D50">
      <w:pPr>
        <w:rPr>
          <w:rtl/>
          <w:lang w:eastAsia="he-IL"/>
        </w:rPr>
      </w:pPr>
      <w:bookmarkStart w:id="1784" w:name="_ETM_Q1_4153505"/>
      <w:bookmarkStart w:id="1785" w:name="_ETM_Q1_4153567"/>
      <w:bookmarkEnd w:id="1784"/>
      <w:bookmarkEnd w:id="1785"/>
      <w:r>
        <w:rPr>
          <w:rFonts w:hint="cs"/>
          <w:rtl/>
          <w:lang w:eastAsia="he-IL"/>
        </w:rPr>
        <w:t xml:space="preserve">ולכן </w:t>
      </w:r>
      <w:bookmarkStart w:id="1786" w:name="_ETM_Q1_4154345"/>
      <w:bookmarkEnd w:id="1786"/>
      <w:r>
        <w:rPr>
          <w:rFonts w:hint="cs"/>
          <w:rtl/>
          <w:lang w:eastAsia="he-IL"/>
        </w:rPr>
        <w:t>אני אומר, במקום לעשות חוק חדש, שמצריך שני שלבים</w:t>
      </w:r>
      <w:bookmarkStart w:id="1787" w:name="_ETM_Q1_4161073"/>
      <w:bookmarkEnd w:id="1787"/>
      <w:r>
        <w:rPr>
          <w:rFonts w:hint="cs"/>
          <w:rtl/>
          <w:lang w:eastAsia="he-IL"/>
        </w:rPr>
        <w:t xml:space="preserve">, אחד שלב של הכרזה, אנחנו מדברים על </w:t>
      </w:r>
      <w:bookmarkStart w:id="1788" w:name="_ETM_Q1_4161945"/>
      <w:bookmarkEnd w:id="1788"/>
      <w:r>
        <w:rPr>
          <w:rFonts w:hint="cs"/>
          <w:rtl/>
          <w:lang w:eastAsia="he-IL"/>
        </w:rPr>
        <w:t xml:space="preserve">סעיף של חילוט אזרחי, או נקרא לו חילוט </w:t>
      </w:r>
      <w:proofErr w:type="spellStart"/>
      <w:r>
        <w:rPr>
          <w:rFonts w:hint="cs"/>
          <w:rtl/>
          <w:lang w:eastAsia="he-IL"/>
        </w:rPr>
        <w:t>מינהלי</w:t>
      </w:r>
      <w:bookmarkStart w:id="1789" w:name="_ETM_Q1_4167508"/>
      <w:bookmarkEnd w:id="1789"/>
      <w:proofErr w:type="spellEnd"/>
      <w:r>
        <w:rPr>
          <w:rFonts w:hint="cs"/>
          <w:rtl/>
          <w:lang w:eastAsia="he-IL"/>
        </w:rPr>
        <w:t xml:space="preserve"> לצורך העניין, ומאפשרים חילוט </w:t>
      </w:r>
      <w:proofErr w:type="spellStart"/>
      <w:r>
        <w:rPr>
          <w:rFonts w:hint="cs"/>
          <w:rtl/>
          <w:lang w:eastAsia="he-IL"/>
        </w:rPr>
        <w:t>מינהלי</w:t>
      </w:r>
      <w:proofErr w:type="spellEnd"/>
      <w:r>
        <w:rPr>
          <w:rFonts w:hint="cs"/>
          <w:rtl/>
          <w:lang w:eastAsia="he-IL"/>
        </w:rPr>
        <w:t xml:space="preserve"> בחוק מאבק בארגוני פשיעה כשמתקנים </w:t>
      </w:r>
      <w:bookmarkStart w:id="1790" w:name="_ETM_Q1_4166885"/>
      <w:bookmarkEnd w:id="1790"/>
      <w:r>
        <w:rPr>
          <w:rFonts w:hint="cs"/>
          <w:rtl/>
          <w:lang w:eastAsia="he-IL"/>
        </w:rPr>
        <w:t>את סעיף 17(א)</w:t>
      </w:r>
      <w:bookmarkStart w:id="1791" w:name="_ETM_Q1_4171376"/>
      <w:bookmarkEnd w:id="1791"/>
      <w:r>
        <w:rPr>
          <w:rFonts w:hint="cs"/>
          <w:rtl/>
          <w:lang w:eastAsia="he-IL"/>
        </w:rPr>
        <w:t xml:space="preserve">. זה דורש התאמות אבל לא צריך לעשות שלב </w:t>
      </w:r>
      <w:bookmarkStart w:id="1792" w:name="_ETM_Q1_4171997"/>
      <w:bookmarkEnd w:id="1792"/>
      <w:r>
        <w:rPr>
          <w:rFonts w:hint="cs"/>
          <w:rtl/>
          <w:lang w:eastAsia="he-IL"/>
        </w:rPr>
        <w:t xml:space="preserve">הכרזה, אני לא מכריז עליו כארגון פשיעה אלא עשיתי חקירה פלילית, לא הצלחתי </w:t>
      </w:r>
      <w:bookmarkStart w:id="1793" w:name="_ETM_Q1_4176626"/>
      <w:bookmarkEnd w:id="1793"/>
      <w:r>
        <w:rPr>
          <w:rFonts w:hint="cs"/>
          <w:rtl/>
          <w:lang w:eastAsia="he-IL"/>
        </w:rPr>
        <w:t xml:space="preserve">להגיע לכתב אישום ואני מבקש מפרקליט המחוז האזרחי לבצע </w:t>
      </w:r>
      <w:bookmarkStart w:id="1794" w:name="_ETM_Q1_4186860"/>
      <w:bookmarkEnd w:id="1794"/>
      <w:r>
        <w:rPr>
          <w:rFonts w:hint="cs"/>
          <w:rtl/>
          <w:lang w:eastAsia="he-IL"/>
        </w:rPr>
        <w:t xml:space="preserve">חילוט </w:t>
      </w:r>
      <w:proofErr w:type="spellStart"/>
      <w:r>
        <w:rPr>
          <w:rFonts w:hint="cs"/>
          <w:rtl/>
          <w:lang w:eastAsia="he-IL"/>
        </w:rPr>
        <w:t>מינהלי</w:t>
      </w:r>
      <w:proofErr w:type="spellEnd"/>
      <w:r>
        <w:rPr>
          <w:rFonts w:hint="cs"/>
          <w:rtl/>
          <w:lang w:eastAsia="he-IL"/>
        </w:rPr>
        <w:t xml:space="preserve"> לגבי הרכוש שנתפס.</w:t>
      </w:r>
    </w:p>
    <w:p w:rsidR="00FC727A" w:rsidRDefault="00FC727A" w:rsidP="00FC727A">
      <w:pPr>
        <w:rPr>
          <w:rtl/>
          <w:lang w:eastAsia="he-IL"/>
        </w:rPr>
      </w:pPr>
      <w:bookmarkStart w:id="1795" w:name="_ETM_Q1_4185257"/>
      <w:bookmarkStart w:id="1796" w:name="_ETM_Q1_4185361"/>
      <w:bookmarkStart w:id="1797" w:name="_ETM_Q1_4186809"/>
      <w:bookmarkEnd w:id="1795"/>
      <w:bookmarkEnd w:id="1796"/>
      <w:bookmarkEnd w:id="1797"/>
    </w:p>
    <w:p w:rsidR="00FC727A" w:rsidRDefault="00FC727A" w:rsidP="00FC727A">
      <w:pPr>
        <w:pStyle w:val="a4"/>
        <w:keepNext/>
        <w:rPr>
          <w:rtl/>
        </w:rPr>
      </w:pPr>
      <w:bookmarkStart w:id="1798" w:name="ET_speaker_6357_215"/>
      <w:r w:rsidRPr="00FC727A">
        <w:rPr>
          <w:rStyle w:val="TagStyle"/>
          <w:rtl/>
        </w:rPr>
        <w:t xml:space="preserve"> &lt;&lt; דובר &gt;&gt; </w:t>
      </w:r>
      <w:r>
        <w:rPr>
          <w:rtl/>
        </w:rPr>
        <w:t>משה סעדה (הליכוד):</w:t>
      </w:r>
      <w:r w:rsidRPr="00FC727A">
        <w:rPr>
          <w:rStyle w:val="TagStyle"/>
          <w:rtl/>
        </w:rPr>
        <w:t xml:space="preserve"> &lt;&lt; דובר &gt;&gt;</w:t>
      </w:r>
      <w:r>
        <w:rPr>
          <w:rtl/>
        </w:rPr>
        <w:t xml:space="preserve">   </w:t>
      </w:r>
      <w:bookmarkEnd w:id="1798"/>
    </w:p>
    <w:p w:rsidR="00FC727A" w:rsidRDefault="00FC727A" w:rsidP="00FC727A">
      <w:pPr>
        <w:pStyle w:val="KeepWithNext"/>
        <w:rPr>
          <w:rtl/>
          <w:lang w:eastAsia="he-IL"/>
        </w:rPr>
      </w:pPr>
    </w:p>
    <w:p w:rsidR="00FC727A" w:rsidRDefault="00FC727A" w:rsidP="00D6579B">
      <w:pPr>
        <w:rPr>
          <w:rtl/>
          <w:lang w:eastAsia="he-IL"/>
        </w:rPr>
      </w:pPr>
      <w:bookmarkStart w:id="1799" w:name="_ETM_Q1_4187385"/>
      <w:bookmarkStart w:id="1800" w:name="_ETM_Q1_4187430"/>
      <w:bookmarkEnd w:id="1799"/>
      <w:bookmarkEnd w:id="1800"/>
      <w:r>
        <w:rPr>
          <w:rFonts w:hint="cs"/>
          <w:rtl/>
          <w:lang w:eastAsia="he-IL"/>
        </w:rPr>
        <w:t xml:space="preserve">אבל למה אתה מתלה את זה </w:t>
      </w:r>
      <w:proofErr w:type="spellStart"/>
      <w:r>
        <w:rPr>
          <w:rFonts w:hint="cs"/>
          <w:rtl/>
          <w:lang w:eastAsia="he-IL"/>
        </w:rPr>
        <w:t>בעשיתי</w:t>
      </w:r>
      <w:proofErr w:type="spellEnd"/>
      <w:r>
        <w:rPr>
          <w:rFonts w:hint="cs"/>
          <w:rtl/>
          <w:lang w:eastAsia="he-IL"/>
        </w:rPr>
        <w:t xml:space="preserve"> חקירה פלילית, אני לא מצליח להבין. </w:t>
      </w:r>
      <w:bookmarkStart w:id="1801" w:name="_ETM_Q1_4189063"/>
      <w:bookmarkStart w:id="1802" w:name="_ETM_Q1_4192151"/>
      <w:bookmarkStart w:id="1803" w:name="_ETM_Q1_4192230"/>
      <w:bookmarkEnd w:id="1801"/>
      <w:bookmarkEnd w:id="1802"/>
      <w:bookmarkEnd w:id="1803"/>
      <w:r>
        <w:rPr>
          <w:rFonts w:hint="cs"/>
          <w:rtl/>
          <w:lang w:eastAsia="he-IL"/>
        </w:rPr>
        <w:t xml:space="preserve">הסעיף הזה לא </w:t>
      </w:r>
      <w:bookmarkStart w:id="1804" w:name="_ETM_Q1_4194977"/>
      <w:bookmarkEnd w:id="1804"/>
      <w:r>
        <w:rPr>
          <w:rFonts w:hint="cs"/>
          <w:rtl/>
          <w:lang w:eastAsia="he-IL"/>
        </w:rPr>
        <w:t>מחייב.</w:t>
      </w:r>
      <w:bookmarkStart w:id="1805" w:name="_ETM_Q1_4196288"/>
      <w:bookmarkEnd w:id="1805"/>
    </w:p>
    <w:p w:rsidR="00FC727A" w:rsidRDefault="00FC727A" w:rsidP="00FC727A">
      <w:pPr>
        <w:rPr>
          <w:rtl/>
          <w:lang w:eastAsia="he-IL"/>
        </w:rPr>
      </w:pPr>
      <w:bookmarkStart w:id="1806" w:name="_ETM_Q1_4196370"/>
      <w:bookmarkStart w:id="1807" w:name="_ETM_Q1_4197680"/>
      <w:bookmarkEnd w:id="1806"/>
      <w:bookmarkEnd w:id="1807"/>
    </w:p>
    <w:p w:rsidR="00FC727A" w:rsidRDefault="00FC727A" w:rsidP="00FC727A">
      <w:pPr>
        <w:pStyle w:val="af9"/>
        <w:keepNext/>
        <w:rPr>
          <w:rtl/>
          <w:lang w:eastAsia="he-IL"/>
        </w:rPr>
      </w:pPr>
      <w:bookmarkStart w:id="1808" w:name="ET_guest_880946_218"/>
      <w:r w:rsidRPr="00FC727A">
        <w:rPr>
          <w:rStyle w:val="TagStyle"/>
          <w:rtl/>
        </w:rPr>
        <w:t xml:space="preserve"> &lt;&lt; אורח &gt;&gt; </w:t>
      </w:r>
      <w:r>
        <w:rPr>
          <w:rFonts w:hint="cs"/>
          <w:rtl/>
          <w:lang w:eastAsia="he-IL"/>
        </w:rPr>
        <w:t xml:space="preserve">נצ"מ </w:t>
      </w:r>
      <w:r>
        <w:rPr>
          <w:rtl/>
          <w:lang w:eastAsia="he-IL"/>
        </w:rPr>
        <w:t>גלעד בהט:</w:t>
      </w:r>
      <w:r w:rsidRPr="00FC727A">
        <w:rPr>
          <w:rStyle w:val="TagStyle"/>
          <w:rtl/>
        </w:rPr>
        <w:t xml:space="preserve"> &lt;&lt; אורח &gt;&gt;</w:t>
      </w:r>
      <w:r>
        <w:rPr>
          <w:rtl/>
          <w:lang w:eastAsia="he-IL"/>
        </w:rPr>
        <w:t xml:space="preserve">   </w:t>
      </w:r>
      <w:bookmarkEnd w:id="1808"/>
    </w:p>
    <w:p w:rsidR="00FC727A" w:rsidRDefault="00FC727A" w:rsidP="00FC727A">
      <w:pPr>
        <w:pStyle w:val="KeepWithNext"/>
        <w:rPr>
          <w:rtl/>
          <w:lang w:eastAsia="he-IL"/>
        </w:rPr>
      </w:pPr>
    </w:p>
    <w:p w:rsidR="00FC727A" w:rsidRDefault="00FC727A" w:rsidP="00D6579B">
      <w:pPr>
        <w:rPr>
          <w:rtl/>
          <w:lang w:eastAsia="he-IL"/>
        </w:rPr>
      </w:pPr>
      <w:bookmarkStart w:id="1809" w:name="_ETM_Q1_4198183"/>
      <w:bookmarkStart w:id="1810" w:name="_ETM_Q1_4198231"/>
      <w:bookmarkEnd w:id="1809"/>
      <w:bookmarkEnd w:id="1810"/>
      <w:r>
        <w:rPr>
          <w:rFonts w:hint="cs"/>
          <w:rtl/>
          <w:lang w:eastAsia="he-IL"/>
        </w:rPr>
        <w:t xml:space="preserve">קודם כול, הסעיף הזה אומר שלא </w:t>
      </w:r>
      <w:r w:rsidR="00765134">
        <w:rPr>
          <w:rFonts w:hint="cs"/>
          <w:rtl/>
          <w:lang w:eastAsia="he-IL"/>
        </w:rPr>
        <w:t>הוגש כתב אישום</w:t>
      </w:r>
      <w:r w:rsidR="00D6579B">
        <w:rPr>
          <w:rFonts w:hint="cs"/>
          <w:rtl/>
          <w:lang w:eastAsia="he-IL"/>
        </w:rPr>
        <w:t>,</w:t>
      </w:r>
      <w:bookmarkStart w:id="1811" w:name="_ETM_Q1_4198660"/>
      <w:bookmarkEnd w:id="1811"/>
      <w:r w:rsidR="00765134">
        <w:rPr>
          <w:rFonts w:hint="cs"/>
          <w:rtl/>
          <w:lang w:eastAsia="he-IL"/>
        </w:rPr>
        <w:t xml:space="preserve"> אם אני לא טועה. לא הוגש כתב אישום. נכון? </w:t>
      </w:r>
      <w:bookmarkStart w:id="1812" w:name="_ETM_Q1_4205100"/>
      <w:bookmarkEnd w:id="1812"/>
    </w:p>
    <w:p w:rsidR="00765134" w:rsidRDefault="00765134" w:rsidP="00FC727A">
      <w:pPr>
        <w:rPr>
          <w:rtl/>
          <w:lang w:eastAsia="he-IL"/>
        </w:rPr>
      </w:pPr>
    </w:p>
    <w:p w:rsidR="00765134" w:rsidRDefault="00765134" w:rsidP="00765134">
      <w:pPr>
        <w:pStyle w:val="af5"/>
        <w:keepNext/>
        <w:rPr>
          <w:rtl/>
        </w:rPr>
      </w:pPr>
      <w:bookmarkStart w:id="1813" w:name="ET_interruption_קריאה_221"/>
      <w:r w:rsidRPr="00765134">
        <w:rPr>
          <w:rStyle w:val="TagStyle"/>
          <w:rtl/>
        </w:rPr>
        <w:t xml:space="preserve"> &lt;&lt; קריאה &gt;&gt; </w:t>
      </w:r>
      <w:r>
        <w:rPr>
          <w:rtl/>
        </w:rPr>
        <w:t>קריאה:</w:t>
      </w:r>
      <w:r w:rsidRPr="00765134">
        <w:rPr>
          <w:rStyle w:val="TagStyle"/>
          <w:rtl/>
        </w:rPr>
        <w:t xml:space="preserve"> &lt;&lt; קריאה &gt;&gt;</w:t>
      </w:r>
      <w:r>
        <w:rPr>
          <w:rtl/>
        </w:rPr>
        <w:t xml:space="preserve">   </w:t>
      </w:r>
      <w:bookmarkEnd w:id="1813"/>
    </w:p>
    <w:p w:rsidR="00765134" w:rsidRDefault="00765134" w:rsidP="00765134">
      <w:pPr>
        <w:pStyle w:val="KeepWithNext"/>
        <w:rPr>
          <w:rtl/>
          <w:lang w:eastAsia="he-IL"/>
        </w:rPr>
      </w:pPr>
    </w:p>
    <w:p w:rsidR="00765134" w:rsidRPr="00765134" w:rsidRDefault="00765134" w:rsidP="00765134">
      <w:pPr>
        <w:rPr>
          <w:rtl/>
          <w:lang w:eastAsia="he-IL"/>
        </w:rPr>
      </w:pPr>
      <w:r>
        <w:rPr>
          <w:rFonts w:hint="cs"/>
          <w:rtl/>
          <w:lang w:eastAsia="he-IL"/>
        </w:rPr>
        <w:t xml:space="preserve">כן. </w:t>
      </w:r>
    </w:p>
    <w:p w:rsidR="00765134" w:rsidRDefault="00765134" w:rsidP="00FC727A">
      <w:pPr>
        <w:rPr>
          <w:rtl/>
          <w:lang w:eastAsia="he-IL"/>
        </w:rPr>
      </w:pPr>
      <w:bookmarkStart w:id="1814" w:name="_ETM_Q1_4203374"/>
      <w:bookmarkStart w:id="1815" w:name="_ETM_Q1_4203458"/>
      <w:bookmarkEnd w:id="1814"/>
      <w:bookmarkEnd w:id="1815"/>
    </w:p>
    <w:p w:rsidR="00765134" w:rsidRDefault="00765134" w:rsidP="00765134">
      <w:pPr>
        <w:pStyle w:val="af9"/>
        <w:keepNext/>
        <w:rPr>
          <w:rtl/>
          <w:lang w:eastAsia="he-IL"/>
        </w:rPr>
      </w:pPr>
      <w:bookmarkStart w:id="1816" w:name="ET_guest_880946_220"/>
      <w:r w:rsidRPr="00765134">
        <w:rPr>
          <w:rStyle w:val="TagStyle"/>
          <w:rtl/>
        </w:rPr>
        <w:t xml:space="preserve">&lt;&lt; אורח &gt;&gt; </w:t>
      </w:r>
      <w:r>
        <w:rPr>
          <w:rFonts w:hint="cs"/>
          <w:rtl/>
          <w:lang w:eastAsia="he-IL"/>
        </w:rPr>
        <w:t xml:space="preserve">נצ"מ </w:t>
      </w:r>
      <w:r>
        <w:rPr>
          <w:rtl/>
          <w:lang w:eastAsia="he-IL"/>
        </w:rPr>
        <w:t>גלעד בהט:</w:t>
      </w:r>
      <w:r w:rsidRPr="00765134">
        <w:rPr>
          <w:rStyle w:val="TagStyle"/>
          <w:rtl/>
        </w:rPr>
        <w:t xml:space="preserve"> &lt;&lt; אורח &gt;&gt;</w:t>
      </w:r>
      <w:r>
        <w:rPr>
          <w:rtl/>
          <w:lang w:eastAsia="he-IL"/>
        </w:rPr>
        <w:t xml:space="preserve">   </w:t>
      </w:r>
      <w:bookmarkEnd w:id="1816"/>
    </w:p>
    <w:p w:rsidR="00765134" w:rsidRDefault="00765134" w:rsidP="00765134">
      <w:pPr>
        <w:pStyle w:val="KeepWithNext"/>
        <w:rPr>
          <w:rtl/>
          <w:lang w:eastAsia="he-IL"/>
        </w:rPr>
      </w:pPr>
    </w:p>
    <w:p w:rsidR="002261F0" w:rsidRDefault="00765134" w:rsidP="00D6579B">
      <w:pPr>
        <w:rPr>
          <w:rtl/>
        </w:rPr>
      </w:pPr>
      <w:r>
        <w:rPr>
          <w:rFonts w:hint="cs"/>
          <w:rtl/>
          <w:lang w:eastAsia="he-IL"/>
        </w:rPr>
        <w:t xml:space="preserve">קודם כול, </w:t>
      </w:r>
      <w:bookmarkStart w:id="1817" w:name="_ETM_Q1_4207702"/>
      <w:bookmarkEnd w:id="1817"/>
      <w:r>
        <w:rPr>
          <w:rFonts w:hint="cs"/>
          <w:rtl/>
          <w:lang w:eastAsia="he-IL"/>
        </w:rPr>
        <w:t>הכלל הוא גם במשטרה היום שאנחנו מתחילים מאיסוף ראיות</w:t>
      </w:r>
      <w:bookmarkStart w:id="1818" w:name="_ETM_Q1_4214200"/>
      <w:bookmarkEnd w:id="1818"/>
      <w:r>
        <w:rPr>
          <w:rFonts w:hint="cs"/>
          <w:rtl/>
          <w:lang w:eastAsia="he-IL"/>
        </w:rPr>
        <w:t xml:space="preserve"> לצורך חקירה פלילית, זו דרך המלך של המשטרה.</w:t>
      </w:r>
      <w:bookmarkStart w:id="1819" w:name="_ETM_Q1_3925959"/>
      <w:bookmarkStart w:id="1820" w:name="_ETM_Q1_3926001"/>
      <w:bookmarkEnd w:id="1819"/>
      <w:bookmarkEnd w:id="1820"/>
      <w:r w:rsidR="00FD36AC">
        <w:rPr>
          <w:rFonts w:hint="cs"/>
          <w:rtl/>
        </w:rPr>
        <w:t xml:space="preserve"> אחת משתיים, או שמגיעים לאיסוף ראיות ובסוף </w:t>
      </w:r>
      <w:bookmarkStart w:id="1821" w:name="_ETM_Q1_4218000"/>
      <w:bookmarkEnd w:id="1821"/>
      <w:r w:rsidR="00FD36AC">
        <w:rPr>
          <w:rFonts w:hint="cs"/>
          <w:rtl/>
        </w:rPr>
        <w:t xml:space="preserve">מוגש כתב אישום ואז הולכים על חילוט אגב </w:t>
      </w:r>
      <w:bookmarkStart w:id="1822" w:name="_ETM_Q1_4219000"/>
      <w:bookmarkEnd w:id="1822"/>
      <w:r w:rsidR="00FD36AC">
        <w:rPr>
          <w:rFonts w:hint="cs"/>
          <w:rtl/>
        </w:rPr>
        <w:t xml:space="preserve">כתב אישום, או שלא מוגש כתב אישום </w:t>
      </w:r>
      <w:bookmarkStart w:id="1823" w:name="_ETM_Q1_4222000"/>
      <w:bookmarkEnd w:id="1823"/>
      <w:r w:rsidR="00FD36AC">
        <w:rPr>
          <w:rFonts w:hint="eastAsia"/>
          <w:rtl/>
        </w:rPr>
        <w:t xml:space="preserve">– כי אין מספיק ראיות, כי </w:t>
      </w:r>
      <w:r w:rsidR="00FD36AC">
        <w:rPr>
          <w:rFonts w:hint="cs"/>
          <w:rtl/>
        </w:rPr>
        <w:t xml:space="preserve">אלף </w:t>
      </w:r>
      <w:bookmarkStart w:id="1824" w:name="_ETM_Q1_4223000"/>
      <w:bookmarkEnd w:id="1824"/>
      <w:r w:rsidR="00FD36AC">
        <w:rPr>
          <w:rFonts w:hint="cs"/>
          <w:rtl/>
        </w:rPr>
        <w:t xml:space="preserve">ואחד דברים, עשינו חקירה, לא מוגש כתב אישום. </w:t>
      </w:r>
    </w:p>
    <w:p w:rsidR="00FD36AC" w:rsidRDefault="00FD36AC" w:rsidP="00FD36AC">
      <w:pPr>
        <w:rPr>
          <w:rtl/>
        </w:rPr>
      </w:pPr>
    </w:p>
    <w:p w:rsidR="00FD36AC" w:rsidRDefault="00FD36AC" w:rsidP="00FD36AC">
      <w:pPr>
        <w:rPr>
          <w:rtl/>
        </w:rPr>
      </w:pPr>
      <w:bookmarkStart w:id="1825" w:name="_ETM_Q1_4229000"/>
      <w:bookmarkEnd w:id="1825"/>
      <w:r>
        <w:rPr>
          <w:rFonts w:hint="cs"/>
          <w:rtl/>
        </w:rPr>
        <w:t xml:space="preserve">בהקשר </w:t>
      </w:r>
      <w:bookmarkStart w:id="1826" w:name="_ETM_Q1_4228000"/>
      <w:bookmarkEnd w:id="1826"/>
      <w:r>
        <w:rPr>
          <w:rFonts w:hint="cs"/>
          <w:rtl/>
        </w:rPr>
        <w:t>הזה אני גם אתייחס לדברי חברתי שרצתה בסוף לאלץ את המשטרה כן להגיש כתב אישום, שזה</w:t>
      </w:r>
      <w:bookmarkStart w:id="1827" w:name="_ETM_Q1_4234000"/>
      <w:bookmarkEnd w:id="1827"/>
      <w:r>
        <w:rPr>
          <w:rFonts w:hint="cs"/>
          <w:rtl/>
        </w:rPr>
        <w:t xml:space="preserve"> בעיניי לא ברור איך אני יכול לחייב את זה.</w:t>
      </w:r>
    </w:p>
    <w:p w:rsidR="00FD36AC" w:rsidRDefault="00FD36AC" w:rsidP="00FD36AC">
      <w:pPr>
        <w:rPr>
          <w:rtl/>
        </w:rPr>
      </w:pPr>
    </w:p>
    <w:p w:rsidR="00FD36AC" w:rsidRDefault="00FD36AC" w:rsidP="00FD36AC">
      <w:pPr>
        <w:pStyle w:val="af9"/>
        <w:keepNext/>
        <w:rPr>
          <w:rtl/>
        </w:rPr>
      </w:pPr>
      <w:bookmarkStart w:id="1828" w:name="ET_guest_921988_216"/>
      <w:r w:rsidRPr="00FD36AC">
        <w:rPr>
          <w:rStyle w:val="TagStyle"/>
          <w:rtl/>
        </w:rPr>
        <w:t xml:space="preserve"> &lt;&lt; אורח &gt;&gt; </w:t>
      </w:r>
      <w:r>
        <w:rPr>
          <w:rtl/>
        </w:rPr>
        <w:t xml:space="preserve">יעל </w:t>
      </w:r>
      <w:proofErr w:type="spellStart"/>
      <w:r>
        <w:rPr>
          <w:rtl/>
        </w:rPr>
        <w:t>ליטמנוביץ</w:t>
      </w:r>
      <w:proofErr w:type="spellEnd"/>
      <w:r>
        <w:rPr>
          <w:rFonts w:hint="cs"/>
          <w:rtl/>
        </w:rPr>
        <w:t>'</w:t>
      </w:r>
      <w:r>
        <w:rPr>
          <w:rtl/>
        </w:rPr>
        <w:t>:</w:t>
      </w:r>
      <w:r w:rsidRPr="00FD36AC">
        <w:rPr>
          <w:rStyle w:val="TagStyle"/>
          <w:rtl/>
        </w:rPr>
        <w:t xml:space="preserve"> &lt;&lt; אורח &gt;&gt;</w:t>
      </w:r>
      <w:r>
        <w:rPr>
          <w:rtl/>
        </w:rPr>
        <w:t xml:space="preserve">   </w:t>
      </w:r>
      <w:bookmarkEnd w:id="1828"/>
    </w:p>
    <w:p w:rsidR="00FD36AC" w:rsidRDefault="00FD36AC" w:rsidP="00FD36AC">
      <w:pPr>
        <w:pStyle w:val="KeepWithNext"/>
        <w:rPr>
          <w:rtl/>
        </w:rPr>
      </w:pPr>
    </w:p>
    <w:p w:rsidR="00FD36AC" w:rsidRDefault="00FD36AC" w:rsidP="00FD36AC">
      <w:pPr>
        <w:rPr>
          <w:rtl/>
        </w:rPr>
      </w:pPr>
      <w:r>
        <w:rPr>
          <w:rFonts w:hint="cs"/>
          <w:rtl/>
        </w:rPr>
        <w:t>לא התכוונתי להגיש. הייתה כוונה, שהיה ניסיון.</w:t>
      </w:r>
    </w:p>
    <w:p w:rsidR="00FD36AC" w:rsidRDefault="00FD36AC" w:rsidP="00FD36AC">
      <w:pPr>
        <w:rPr>
          <w:rtl/>
        </w:rPr>
      </w:pPr>
      <w:bookmarkStart w:id="1829" w:name="_ETM_Q1_4240000"/>
      <w:bookmarkEnd w:id="1829"/>
    </w:p>
    <w:p w:rsidR="00FD36AC" w:rsidRDefault="00FD36AC" w:rsidP="00FD36AC">
      <w:pPr>
        <w:pStyle w:val="af9"/>
        <w:keepNext/>
        <w:rPr>
          <w:rtl/>
        </w:rPr>
      </w:pPr>
      <w:bookmarkStart w:id="1830" w:name="ET_guest_880946_217"/>
      <w:r w:rsidRPr="00FD36AC">
        <w:rPr>
          <w:rStyle w:val="TagStyle"/>
          <w:rtl/>
        </w:rPr>
        <w:t xml:space="preserve"> &lt;&lt; אורח &gt;&gt; </w:t>
      </w:r>
      <w:r>
        <w:rPr>
          <w:rFonts w:hint="cs"/>
          <w:rtl/>
        </w:rPr>
        <w:t xml:space="preserve">נצ"מ </w:t>
      </w:r>
      <w:bookmarkStart w:id="1831" w:name="_ETM_Q1_4237000"/>
      <w:bookmarkEnd w:id="1831"/>
      <w:r>
        <w:rPr>
          <w:rtl/>
        </w:rPr>
        <w:t>גלעד בהט:</w:t>
      </w:r>
      <w:r w:rsidRPr="00FD36AC">
        <w:rPr>
          <w:rStyle w:val="TagStyle"/>
          <w:rtl/>
        </w:rPr>
        <w:t xml:space="preserve"> &lt;&lt; אורח &gt;&gt;</w:t>
      </w:r>
      <w:r>
        <w:rPr>
          <w:rtl/>
        </w:rPr>
        <w:t xml:space="preserve">   </w:t>
      </w:r>
      <w:bookmarkEnd w:id="1830"/>
    </w:p>
    <w:p w:rsidR="00FD36AC" w:rsidRDefault="00FD36AC" w:rsidP="00FD36AC">
      <w:pPr>
        <w:pStyle w:val="KeepWithNext"/>
        <w:rPr>
          <w:rtl/>
        </w:rPr>
      </w:pPr>
    </w:p>
    <w:p w:rsidR="00FD36AC" w:rsidRDefault="00FD36AC" w:rsidP="00AF0D91">
      <w:pPr>
        <w:rPr>
          <w:rtl/>
        </w:rPr>
      </w:pPr>
      <w:bookmarkStart w:id="1832" w:name="_ETM_Q1_4242000"/>
      <w:bookmarkEnd w:id="1832"/>
      <w:r>
        <w:rPr>
          <w:rFonts w:hint="cs"/>
          <w:rtl/>
        </w:rPr>
        <w:t xml:space="preserve">חוזר בי מהאמירה האחרונה, סליחה. אני רק רוצה להגיד בסוף. לקחת את </w:t>
      </w:r>
      <w:bookmarkStart w:id="1833" w:name="_ETM_Q1_4246000"/>
      <w:bookmarkEnd w:id="1833"/>
      <w:r>
        <w:rPr>
          <w:rFonts w:hint="cs"/>
          <w:rtl/>
        </w:rPr>
        <w:t>הסעיף הזה ולהגיד</w:t>
      </w:r>
      <w:r w:rsidR="00AF0D91">
        <w:rPr>
          <w:rFonts w:hint="cs"/>
          <w:rtl/>
        </w:rPr>
        <w:t>,</w:t>
      </w:r>
      <w:r>
        <w:rPr>
          <w:rFonts w:hint="cs"/>
          <w:rtl/>
        </w:rPr>
        <w:t xml:space="preserve"> אנחנו, בהיעדר כתב אישום, מכל סיבה שהיא, הולכים להליך </w:t>
      </w:r>
      <w:proofErr w:type="spellStart"/>
      <w:r>
        <w:rPr>
          <w:rFonts w:hint="cs"/>
          <w:rtl/>
        </w:rPr>
        <w:t>מינהלי</w:t>
      </w:r>
      <w:proofErr w:type="spellEnd"/>
      <w:r>
        <w:rPr>
          <w:rFonts w:hint="cs"/>
          <w:rtl/>
        </w:rPr>
        <w:t xml:space="preserve"> ברמת הוכחה. לא אזרחי. למה אני אומר לא אזרחי? כי אזרחי, יש לו את </w:t>
      </w:r>
      <w:bookmarkStart w:id="1834" w:name="_ETM_Q1_4255000"/>
      <w:bookmarkEnd w:id="1834"/>
      <w:r>
        <w:rPr>
          <w:rFonts w:hint="cs"/>
          <w:rtl/>
        </w:rPr>
        <w:t xml:space="preserve">המגבלות שלו מבחינת היכולת להביא ראיות שהן מהמשפחה </w:t>
      </w:r>
      <w:proofErr w:type="spellStart"/>
      <w:r>
        <w:rPr>
          <w:rFonts w:hint="cs"/>
          <w:rtl/>
        </w:rPr>
        <w:t>המינהלית</w:t>
      </w:r>
      <w:proofErr w:type="spellEnd"/>
      <w:r>
        <w:rPr>
          <w:rFonts w:hint="cs"/>
          <w:rtl/>
        </w:rPr>
        <w:t xml:space="preserve">, נקרא </w:t>
      </w:r>
      <w:bookmarkStart w:id="1835" w:name="_ETM_Q1_4259000"/>
      <w:bookmarkEnd w:id="1835"/>
      <w:r>
        <w:rPr>
          <w:rFonts w:hint="cs"/>
          <w:rtl/>
        </w:rPr>
        <w:t xml:space="preserve">לזה ככה. </w:t>
      </w:r>
    </w:p>
    <w:p w:rsidR="009122ED" w:rsidRDefault="009122ED" w:rsidP="009122ED">
      <w:pPr>
        <w:rPr>
          <w:rtl/>
        </w:rPr>
      </w:pPr>
    </w:p>
    <w:p w:rsidR="009122ED" w:rsidRDefault="009122ED" w:rsidP="009122ED">
      <w:pPr>
        <w:pStyle w:val="a4"/>
        <w:keepNext/>
        <w:rPr>
          <w:rtl/>
        </w:rPr>
      </w:pPr>
      <w:bookmarkStart w:id="1836" w:name="ET_speaker_6357_218"/>
      <w:r w:rsidRPr="009122ED">
        <w:rPr>
          <w:rStyle w:val="TagStyle"/>
          <w:rtl/>
        </w:rPr>
        <w:t xml:space="preserve"> &lt;&lt; דובר &gt;&gt; </w:t>
      </w:r>
      <w:r>
        <w:rPr>
          <w:rtl/>
        </w:rPr>
        <w:t>משה סעדה (הליכוד):</w:t>
      </w:r>
      <w:r w:rsidRPr="009122ED">
        <w:rPr>
          <w:rStyle w:val="TagStyle"/>
          <w:rtl/>
        </w:rPr>
        <w:t xml:space="preserve"> &lt;&lt; דובר &gt;&gt;</w:t>
      </w:r>
      <w:r>
        <w:rPr>
          <w:rtl/>
        </w:rPr>
        <w:t xml:space="preserve">   </w:t>
      </w:r>
      <w:bookmarkEnd w:id="1836"/>
    </w:p>
    <w:p w:rsidR="009122ED" w:rsidRDefault="009122ED" w:rsidP="009122ED">
      <w:pPr>
        <w:pStyle w:val="KeepWithNext"/>
        <w:rPr>
          <w:rtl/>
        </w:rPr>
      </w:pPr>
    </w:p>
    <w:p w:rsidR="009122ED" w:rsidRDefault="009122ED" w:rsidP="009122ED">
      <w:pPr>
        <w:rPr>
          <w:rtl/>
        </w:rPr>
      </w:pPr>
      <w:r>
        <w:rPr>
          <w:rFonts w:hint="cs"/>
          <w:rtl/>
        </w:rPr>
        <w:t>נכון.</w:t>
      </w:r>
    </w:p>
    <w:p w:rsidR="009122ED" w:rsidRDefault="009122ED" w:rsidP="009122ED">
      <w:pPr>
        <w:rPr>
          <w:rtl/>
        </w:rPr>
      </w:pPr>
    </w:p>
    <w:p w:rsidR="009122ED" w:rsidRDefault="009122ED" w:rsidP="009122ED">
      <w:pPr>
        <w:pStyle w:val="af9"/>
        <w:keepNext/>
        <w:rPr>
          <w:rtl/>
        </w:rPr>
      </w:pPr>
      <w:bookmarkStart w:id="1837" w:name="ET_guest_880946_219"/>
      <w:r w:rsidRPr="009122ED">
        <w:rPr>
          <w:rStyle w:val="TagStyle"/>
          <w:rtl/>
        </w:rPr>
        <w:t xml:space="preserve"> &lt;&lt; אורח &gt;&gt; </w:t>
      </w:r>
      <w:r>
        <w:rPr>
          <w:rFonts w:hint="cs"/>
          <w:rtl/>
        </w:rPr>
        <w:t xml:space="preserve">נצ"מ </w:t>
      </w:r>
      <w:r>
        <w:rPr>
          <w:rtl/>
        </w:rPr>
        <w:t>גלעד בהט:</w:t>
      </w:r>
      <w:r w:rsidRPr="009122ED">
        <w:rPr>
          <w:rStyle w:val="TagStyle"/>
          <w:rtl/>
        </w:rPr>
        <w:t xml:space="preserve"> &lt;&lt; אורח &gt;&gt;</w:t>
      </w:r>
      <w:r>
        <w:rPr>
          <w:rtl/>
        </w:rPr>
        <w:t xml:space="preserve">   </w:t>
      </w:r>
      <w:bookmarkEnd w:id="1837"/>
    </w:p>
    <w:p w:rsidR="009122ED" w:rsidRDefault="009122ED" w:rsidP="009122ED">
      <w:pPr>
        <w:pStyle w:val="KeepWithNext"/>
        <w:rPr>
          <w:rtl/>
        </w:rPr>
      </w:pPr>
    </w:p>
    <w:p w:rsidR="009122ED" w:rsidRDefault="009122ED" w:rsidP="009122ED">
      <w:pPr>
        <w:rPr>
          <w:rtl/>
        </w:rPr>
      </w:pPr>
      <w:r>
        <w:rPr>
          <w:rFonts w:hint="cs"/>
          <w:rtl/>
        </w:rPr>
        <w:t xml:space="preserve">לכן, צריך להסדיר את זה שתהיה אפשרות </w:t>
      </w:r>
      <w:bookmarkStart w:id="1838" w:name="_ETM_Q1_4260000"/>
      <w:bookmarkEnd w:id="1838"/>
      <w:r>
        <w:rPr>
          <w:rFonts w:hint="cs"/>
          <w:rtl/>
        </w:rPr>
        <w:t xml:space="preserve">להליך </w:t>
      </w:r>
      <w:proofErr w:type="spellStart"/>
      <w:r>
        <w:rPr>
          <w:rFonts w:hint="cs"/>
          <w:rtl/>
        </w:rPr>
        <w:t>מינהלי</w:t>
      </w:r>
      <w:proofErr w:type="spellEnd"/>
      <w:r>
        <w:rPr>
          <w:rFonts w:hint="cs"/>
          <w:rtl/>
        </w:rPr>
        <w:t xml:space="preserve"> בתוך האירוע הזה, זאת אומרת בחוק המאבק בארגוני </w:t>
      </w:r>
      <w:bookmarkStart w:id="1839" w:name="_ETM_Q1_4267000"/>
      <w:bookmarkEnd w:id="1839"/>
      <w:r>
        <w:rPr>
          <w:rFonts w:hint="cs"/>
          <w:rtl/>
        </w:rPr>
        <w:t xml:space="preserve">פשיעה. יכול להיות שזה יפתור את הבעיה כי אז אנחנו לא עושים איזשהו הליך של הכרזה בחוק נפרד אלא מוכיחים </w:t>
      </w:r>
      <w:bookmarkStart w:id="1840" w:name="_ETM_Q1_4270000"/>
      <w:bookmarkEnd w:id="1840"/>
      <w:r>
        <w:rPr>
          <w:rFonts w:hint="cs"/>
          <w:rtl/>
        </w:rPr>
        <w:t xml:space="preserve">את זה בהליך נפרד, במשפט </w:t>
      </w:r>
      <w:proofErr w:type="spellStart"/>
      <w:r>
        <w:rPr>
          <w:rFonts w:hint="cs"/>
          <w:rtl/>
        </w:rPr>
        <w:t>מינהלי</w:t>
      </w:r>
      <w:proofErr w:type="spellEnd"/>
      <w:r>
        <w:rPr>
          <w:rFonts w:hint="cs"/>
          <w:rtl/>
        </w:rPr>
        <w:t xml:space="preserve">, לצורך החילוט הזה, רק </w:t>
      </w:r>
      <w:bookmarkStart w:id="1841" w:name="_ETM_Q1_4277000"/>
      <w:bookmarkEnd w:id="1841"/>
      <w:r>
        <w:rPr>
          <w:rFonts w:hint="cs"/>
          <w:rtl/>
        </w:rPr>
        <w:t xml:space="preserve">לצורך החילוט. </w:t>
      </w:r>
    </w:p>
    <w:p w:rsidR="009122ED" w:rsidRDefault="009122ED" w:rsidP="009122ED">
      <w:pPr>
        <w:rPr>
          <w:rtl/>
        </w:rPr>
      </w:pPr>
      <w:bookmarkStart w:id="1842" w:name="_ETM_Q1_4281000"/>
      <w:bookmarkEnd w:id="1842"/>
    </w:p>
    <w:p w:rsidR="009122ED" w:rsidRDefault="009122ED" w:rsidP="009122ED">
      <w:pPr>
        <w:pStyle w:val="af9"/>
        <w:keepNext/>
        <w:rPr>
          <w:rtl/>
        </w:rPr>
      </w:pPr>
      <w:bookmarkStart w:id="1843" w:name="ET_guest_886257_220"/>
      <w:r w:rsidRPr="009122ED">
        <w:rPr>
          <w:rStyle w:val="TagStyle"/>
          <w:rtl/>
        </w:rPr>
        <w:t xml:space="preserve"> &lt;&lt; אורח &gt;&gt; </w:t>
      </w:r>
      <w:r>
        <w:rPr>
          <w:rtl/>
        </w:rPr>
        <w:t>קרן רוט:</w:t>
      </w:r>
      <w:r w:rsidRPr="009122ED">
        <w:rPr>
          <w:rStyle w:val="TagStyle"/>
          <w:rtl/>
        </w:rPr>
        <w:t xml:space="preserve"> &lt;&lt; אורח &gt;&gt;</w:t>
      </w:r>
      <w:r>
        <w:rPr>
          <w:rtl/>
        </w:rPr>
        <w:t xml:space="preserve">   </w:t>
      </w:r>
      <w:bookmarkEnd w:id="1843"/>
    </w:p>
    <w:p w:rsidR="009122ED" w:rsidRDefault="009122ED" w:rsidP="009122ED">
      <w:pPr>
        <w:pStyle w:val="KeepWithNext"/>
        <w:rPr>
          <w:rtl/>
        </w:rPr>
      </w:pPr>
    </w:p>
    <w:p w:rsidR="009122ED" w:rsidRDefault="009122ED" w:rsidP="009122ED">
      <w:pPr>
        <w:rPr>
          <w:rtl/>
        </w:rPr>
      </w:pPr>
      <w:r>
        <w:rPr>
          <w:rFonts w:hint="cs"/>
          <w:rtl/>
        </w:rPr>
        <w:t xml:space="preserve">אני חושבת שמה שכדאי זה שאנחנו נעשה גם </w:t>
      </w:r>
      <w:bookmarkStart w:id="1844" w:name="_ETM_Q1_4282000"/>
      <w:bookmarkEnd w:id="1844"/>
      <w:r>
        <w:rPr>
          <w:rFonts w:hint="cs"/>
          <w:rtl/>
        </w:rPr>
        <w:t xml:space="preserve">שיח ממשלתי לגבי הנושא הזה של החילוט והדרכים. אני אגיד </w:t>
      </w:r>
      <w:bookmarkStart w:id="1845" w:name="_ETM_Q1_4285000"/>
      <w:bookmarkEnd w:id="1845"/>
      <w:r>
        <w:rPr>
          <w:rFonts w:hint="cs"/>
          <w:rtl/>
        </w:rPr>
        <w:t xml:space="preserve">שאנחנו </w:t>
      </w:r>
      <w:r>
        <w:rPr>
          <w:rtl/>
        </w:rPr>
        <w:t>–</w:t>
      </w:r>
      <w:r>
        <w:rPr>
          <w:rFonts w:hint="cs"/>
          <w:rtl/>
        </w:rPr>
        <w:t xml:space="preserve"> גם חבר הכנסת סעדה יודע </w:t>
      </w:r>
      <w:r>
        <w:rPr>
          <w:rFonts w:hint="eastAsia"/>
        </w:rPr>
        <w:t>–</w:t>
      </w:r>
      <w:r>
        <w:t xml:space="preserve"> </w:t>
      </w:r>
      <w:r>
        <w:rPr>
          <w:rFonts w:hint="cs"/>
          <w:rtl/>
        </w:rPr>
        <w:t xml:space="preserve"> אנחנו </w:t>
      </w:r>
      <w:r w:rsidR="006106CC">
        <w:rPr>
          <w:rFonts w:hint="cs"/>
          <w:rtl/>
        </w:rPr>
        <w:t xml:space="preserve">העלינו כמובן את הסיפור הזה של סעיף </w:t>
      </w:r>
      <w:bookmarkStart w:id="1846" w:name="_ETM_Q1_4290000"/>
      <w:bookmarkEnd w:id="1846"/>
      <w:r w:rsidR="006106CC">
        <w:rPr>
          <w:rFonts w:hint="cs"/>
          <w:rtl/>
        </w:rPr>
        <w:t xml:space="preserve">17, אנחנו דיברנו עליו. </w:t>
      </w:r>
    </w:p>
    <w:p w:rsidR="006106CC" w:rsidRDefault="006106CC" w:rsidP="009122ED">
      <w:pPr>
        <w:rPr>
          <w:rtl/>
        </w:rPr>
      </w:pPr>
      <w:bookmarkStart w:id="1847" w:name="_ETM_Q1_4295000"/>
      <w:bookmarkEnd w:id="1847"/>
    </w:p>
    <w:p w:rsidR="006106CC" w:rsidRDefault="006106CC" w:rsidP="006106CC">
      <w:pPr>
        <w:pStyle w:val="a4"/>
        <w:keepNext/>
        <w:rPr>
          <w:rtl/>
        </w:rPr>
      </w:pPr>
      <w:bookmarkStart w:id="1848" w:name="ET_speaker_6357_221"/>
      <w:r w:rsidRPr="006106CC">
        <w:rPr>
          <w:rStyle w:val="TagStyle"/>
          <w:rtl/>
        </w:rPr>
        <w:t xml:space="preserve"> &lt;&lt; דובר &gt;&gt; </w:t>
      </w:r>
      <w:r>
        <w:rPr>
          <w:rtl/>
        </w:rPr>
        <w:t>משה סעדה (הליכוד):</w:t>
      </w:r>
      <w:r w:rsidRPr="006106CC">
        <w:rPr>
          <w:rStyle w:val="TagStyle"/>
          <w:rtl/>
        </w:rPr>
        <w:t xml:space="preserve"> &lt;&lt; דובר &gt;&gt;</w:t>
      </w:r>
      <w:r>
        <w:rPr>
          <w:rtl/>
        </w:rPr>
        <w:t xml:space="preserve">   </w:t>
      </w:r>
      <w:bookmarkEnd w:id="1848"/>
    </w:p>
    <w:p w:rsidR="006106CC" w:rsidRDefault="006106CC" w:rsidP="006106CC">
      <w:pPr>
        <w:pStyle w:val="KeepWithNext"/>
        <w:rPr>
          <w:rtl/>
        </w:rPr>
      </w:pPr>
    </w:p>
    <w:p w:rsidR="006106CC" w:rsidRDefault="006106CC" w:rsidP="006106CC">
      <w:pPr>
        <w:rPr>
          <w:rtl/>
        </w:rPr>
      </w:pPr>
      <w:r>
        <w:rPr>
          <w:rFonts w:hint="cs"/>
          <w:rtl/>
        </w:rPr>
        <w:t xml:space="preserve">לא לעשות את זה </w:t>
      </w:r>
      <w:proofErr w:type="spellStart"/>
      <w:r>
        <w:rPr>
          <w:rFonts w:hint="cs"/>
          <w:rtl/>
        </w:rPr>
        <w:t>מינהלי</w:t>
      </w:r>
      <w:proofErr w:type="spellEnd"/>
      <w:r>
        <w:rPr>
          <w:rFonts w:hint="cs"/>
          <w:rtl/>
        </w:rPr>
        <w:t>, לא דובר על זה.</w:t>
      </w:r>
    </w:p>
    <w:p w:rsidR="006106CC" w:rsidRDefault="006106CC" w:rsidP="006106CC">
      <w:pPr>
        <w:rPr>
          <w:rtl/>
        </w:rPr>
      </w:pPr>
    </w:p>
    <w:p w:rsidR="006106CC" w:rsidRDefault="006106CC" w:rsidP="006106CC">
      <w:pPr>
        <w:pStyle w:val="af9"/>
        <w:keepNext/>
        <w:rPr>
          <w:rtl/>
        </w:rPr>
      </w:pPr>
      <w:bookmarkStart w:id="1849" w:name="ET_guest_886257_222"/>
      <w:r w:rsidRPr="006106CC">
        <w:rPr>
          <w:rStyle w:val="TagStyle"/>
          <w:rtl/>
        </w:rPr>
        <w:t xml:space="preserve"> &lt;&lt; אורח &gt;&gt; </w:t>
      </w:r>
      <w:r>
        <w:rPr>
          <w:rtl/>
        </w:rPr>
        <w:t>קרן רוט:</w:t>
      </w:r>
      <w:r w:rsidRPr="006106CC">
        <w:rPr>
          <w:rStyle w:val="TagStyle"/>
          <w:rtl/>
        </w:rPr>
        <w:t xml:space="preserve"> &lt;&lt; אורח &gt;&gt;</w:t>
      </w:r>
      <w:r>
        <w:rPr>
          <w:rtl/>
        </w:rPr>
        <w:t xml:space="preserve">   </w:t>
      </w:r>
      <w:bookmarkEnd w:id="1849"/>
    </w:p>
    <w:p w:rsidR="006106CC" w:rsidRDefault="006106CC" w:rsidP="006106CC">
      <w:pPr>
        <w:pStyle w:val="KeepWithNext"/>
        <w:rPr>
          <w:rtl/>
        </w:rPr>
      </w:pPr>
    </w:p>
    <w:p w:rsidR="006106CC" w:rsidRDefault="006106CC" w:rsidP="006106CC">
      <w:pPr>
        <w:rPr>
          <w:rtl/>
        </w:rPr>
      </w:pPr>
      <w:r>
        <w:rPr>
          <w:rFonts w:hint="cs"/>
          <w:rtl/>
        </w:rPr>
        <w:t>אנחנו הצענו.</w:t>
      </w:r>
    </w:p>
    <w:p w:rsidR="006106CC" w:rsidRDefault="006106CC" w:rsidP="006106CC">
      <w:pPr>
        <w:rPr>
          <w:rtl/>
        </w:rPr>
      </w:pPr>
      <w:bookmarkStart w:id="1850" w:name="_ETM_Q1_4296000"/>
      <w:bookmarkEnd w:id="1850"/>
    </w:p>
    <w:p w:rsidR="006106CC" w:rsidRDefault="006106CC" w:rsidP="006106CC">
      <w:pPr>
        <w:pStyle w:val="a4"/>
        <w:keepNext/>
        <w:rPr>
          <w:rtl/>
        </w:rPr>
      </w:pPr>
      <w:bookmarkStart w:id="1851" w:name="ET_speaker_6357_223"/>
      <w:r w:rsidRPr="006106CC">
        <w:rPr>
          <w:rStyle w:val="TagStyle"/>
          <w:rtl/>
        </w:rPr>
        <w:t xml:space="preserve"> &lt;&lt; דובר &gt;&gt; </w:t>
      </w:r>
      <w:r>
        <w:rPr>
          <w:rtl/>
        </w:rPr>
        <w:t>משה סעדה (הליכוד):</w:t>
      </w:r>
      <w:r w:rsidRPr="006106CC">
        <w:rPr>
          <w:rStyle w:val="TagStyle"/>
          <w:rtl/>
        </w:rPr>
        <w:t xml:space="preserve"> &lt;&lt; דובר &gt;&gt;</w:t>
      </w:r>
      <w:r>
        <w:rPr>
          <w:rtl/>
        </w:rPr>
        <w:t xml:space="preserve">   </w:t>
      </w:r>
      <w:bookmarkEnd w:id="1851"/>
    </w:p>
    <w:p w:rsidR="006106CC" w:rsidRDefault="006106CC" w:rsidP="006106CC">
      <w:pPr>
        <w:pStyle w:val="KeepWithNext"/>
        <w:rPr>
          <w:rtl/>
        </w:rPr>
      </w:pPr>
    </w:p>
    <w:p w:rsidR="006106CC" w:rsidRDefault="006106CC" w:rsidP="006106CC">
      <w:pPr>
        <w:rPr>
          <w:rtl/>
        </w:rPr>
      </w:pPr>
      <w:bookmarkStart w:id="1852" w:name="_ETM_Q1_4298000"/>
      <w:bookmarkEnd w:id="1852"/>
      <w:proofErr w:type="spellStart"/>
      <w:r>
        <w:rPr>
          <w:rFonts w:hint="cs"/>
          <w:rtl/>
        </w:rPr>
        <w:t>מינהלי</w:t>
      </w:r>
      <w:proofErr w:type="spellEnd"/>
      <w:r>
        <w:rPr>
          <w:rFonts w:hint="cs"/>
          <w:rtl/>
        </w:rPr>
        <w:t xml:space="preserve">? </w:t>
      </w:r>
    </w:p>
    <w:p w:rsidR="006106CC" w:rsidRDefault="006106CC" w:rsidP="006106CC">
      <w:pPr>
        <w:rPr>
          <w:rtl/>
        </w:rPr>
      </w:pPr>
    </w:p>
    <w:p w:rsidR="006106CC" w:rsidRDefault="006106CC" w:rsidP="006106CC">
      <w:pPr>
        <w:pStyle w:val="af9"/>
        <w:keepNext/>
        <w:rPr>
          <w:rtl/>
        </w:rPr>
      </w:pPr>
      <w:bookmarkStart w:id="1853" w:name="ET_guest_886257_224"/>
      <w:r w:rsidRPr="006106CC">
        <w:rPr>
          <w:rStyle w:val="TagStyle"/>
          <w:rtl/>
        </w:rPr>
        <w:t xml:space="preserve"> &lt;&lt; אורח &gt;&gt; </w:t>
      </w:r>
      <w:r>
        <w:rPr>
          <w:rtl/>
        </w:rPr>
        <w:t>קרן רוט:</w:t>
      </w:r>
      <w:r w:rsidRPr="006106CC">
        <w:rPr>
          <w:rStyle w:val="TagStyle"/>
          <w:rtl/>
        </w:rPr>
        <w:t xml:space="preserve"> &lt;&lt; אורח &gt;&gt;</w:t>
      </w:r>
      <w:r>
        <w:rPr>
          <w:rtl/>
        </w:rPr>
        <w:t xml:space="preserve">   </w:t>
      </w:r>
      <w:bookmarkEnd w:id="1853"/>
    </w:p>
    <w:p w:rsidR="006106CC" w:rsidRDefault="006106CC" w:rsidP="006106CC">
      <w:pPr>
        <w:pStyle w:val="KeepWithNext"/>
        <w:rPr>
          <w:rtl/>
        </w:rPr>
      </w:pPr>
    </w:p>
    <w:p w:rsidR="006106CC" w:rsidRDefault="006106CC" w:rsidP="006106CC">
      <w:pPr>
        <w:rPr>
          <w:rtl/>
        </w:rPr>
      </w:pPr>
      <w:r>
        <w:rPr>
          <w:rFonts w:hint="cs"/>
          <w:rtl/>
        </w:rPr>
        <w:t xml:space="preserve">לא הצענו </w:t>
      </w:r>
      <w:proofErr w:type="spellStart"/>
      <w:r>
        <w:rPr>
          <w:rFonts w:hint="cs"/>
          <w:rtl/>
        </w:rPr>
        <w:t>מינהלי</w:t>
      </w:r>
      <w:proofErr w:type="spellEnd"/>
      <w:r>
        <w:rPr>
          <w:rFonts w:hint="cs"/>
          <w:rtl/>
        </w:rPr>
        <w:t xml:space="preserve">. הצענו </w:t>
      </w:r>
      <w:bookmarkStart w:id="1854" w:name="_ETM_Q1_4300000"/>
      <w:bookmarkEnd w:id="1854"/>
      <w:r>
        <w:rPr>
          <w:rFonts w:hint="cs"/>
          <w:rtl/>
        </w:rPr>
        <w:t>הצעה לאזרחי.</w:t>
      </w:r>
    </w:p>
    <w:p w:rsidR="006106CC" w:rsidRDefault="006106CC" w:rsidP="006106CC">
      <w:pPr>
        <w:rPr>
          <w:rtl/>
        </w:rPr>
      </w:pPr>
      <w:bookmarkStart w:id="1855" w:name="_ETM_Q1_4301000"/>
      <w:bookmarkEnd w:id="1855"/>
    </w:p>
    <w:p w:rsidR="006106CC" w:rsidRDefault="006106CC" w:rsidP="006106CC">
      <w:pPr>
        <w:pStyle w:val="af5"/>
        <w:keepNext/>
        <w:rPr>
          <w:rtl/>
        </w:rPr>
      </w:pPr>
      <w:bookmarkStart w:id="1856" w:name="ET_interruption_קריאות_226"/>
      <w:r w:rsidRPr="006106CC">
        <w:rPr>
          <w:rStyle w:val="TagStyle"/>
          <w:rtl/>
        </w:rPr>
        <w:t xml:space="preserve"> &lt;&lt; קריאה &gt;&gt; </w:t>
      </w:r>
      <w:r>
        <w:rPr>
          <w:rtl/>
        </w:rPr>
        <w:t>קריאות:</w:t>
      </w:r>
      <w:r w:rsidRPr="006106CC">
        <w:rPr>
          <w:rStyle w:val="TagStyle"/>
          <w:rtl/>
        </w:rPr>
        <w:t xml:space="preserve"> &lt;&lt; קריאה &gt;&gt;</w:t>
      </w:r>
      <w:r>
        <w:rPr>
          <w:rtl/>
        </w:rPr>
        <w:t xml:space="preserve">   </w:t>
      </w:r>
      <w:bookmarkEnd w:id="1856"/>
    </w:p>
    <w:p w:rsidR="006106CC" w:rsidRDefault="006106CC" w:rsidP="006106CC">
      <w:pPr>
        <w:pStyle w:val="KeepWithNext"/>
        <w:rPr>
          <w:rtl/>
        </w:rPr>
      </w:pPr>
    </w:p>
    <w:p w:rsidR="006106CC" w:rsidRDefault="006106CC" w:rsidP="006106CC">
      <w:pPr>
        <w:rPr>
          <w:rtl/>
        </w:rPr>
      </w:pPr>
      <w:bookmarkStart w:id="1857" w:name="_ETM_Q1_4304000"/>
      <w:bookmarkEnd w:id="1857"/>
      <w:r>
        <w:rPr>
          <w:rFonts w:hint="cs"/>
          <w:rtl/>
        </w:rPr>
        <w:t>- - -</w:t>
      </w:r>
    </w:p>
    <w:p w:rsidR="006106CC" w:rsidRDefault="006106CC" w:rsidP="006106CC">
      <w:pPr>
        <w:rPr>
          <w:rtl/>
        </w:rPr>
      </w:pPr>
    </w:p>
    <w:p w:rsidR="006106CC" w:rsidRDefault="006106CC" w:rsidP="006106CC">
      <w:pPr>
        <w:pStyle w:val="a4"/>
        <w:keepNext/>
        <w:rPr>
          <w:rtl/>
        </w:rPr>
      </w:pPr>
      <w:bookmarkStart w:id="1858" w:name="ET_speaker_גלעד_נוה_228"/>
      <w:r w:rsidRPr="006106CC">
        <w:rPr>
          <w:rStyle w:val="TagStyle"/>
          <w:rtl/>
        </w:rPr>
        <w:t xml:space="preserve"> &lt;&lt; דובר &gt;&gt; </w:t>
      </w:r>
      <w:r>
        <w:rPr>
          <w:rtl/>
        </w:rPr>
        <w:t xml:space="preserve">גלעד </w:t>
      </w:r>
      <w:proofErr w:type="spellStart"/>
      <w:r>
        <w:rPr>
          <w:rtl/>
        </w:rPr>
        <w:t>נוה</w:t>
      </w:r>
      <w:proofErr w:type="spellEnd"/>
      <w:r>
        <w:rPr>
          <w:rtl/>
        </w:rPr>
        <w:t>:</w:t>
      </w:r>
      <w:r w:rsidRPr="006106CC">
        <w:rPr>
          <w:rStyle w:val="TagStyle"/>
          <w:rtl/>
        </w:rPr>
        <w:t xml:space="preserve"> &lt;&lt; דובר &gt;&gt;</w:t>
      </w:r>
      <w:r>
        <w:rPr>
          <w:rtl/>
        </w:rPr>
        <w:t xml:space="preserve">   </w:t>
      </w:r>
      <w:bookmarkEnd w:id="1858"/>
    </w:p>
    <w:p w:rsidR="006106CC" w:rsidRDefault="006106CC" w:rsidP="006106CC">
      <w:pPr>
        <w:pStyle w:val="KeepWithNext"/>
        <w:rPr>
          <w:rtl/>
        </w:rPr>
      </w:pPr>
    </w:p>
    <w:p w:rsidR="006106CC" w:rsidRPr="006106CC" w:rsidRDefault="006106CC" w:rsidP="006106CC">
      <w:pPr>
        <w:rPr>
          <w:rtl/>
        </w:rPr>
      </w:pPr>
      <w:r>
        <w:rPr>
          <w:rFonts w:hint="cs"/>
          <w:rtl/>
        </w:rPr>
        <w:t>דיברנו על להוריד את הרף.</w:t>
      </w:r>
    </w:p>
    <w:p w:rsidR="006106CC" w:rsidRDefault="006106CC" w:rsidP="006106CC">
      <w:pPr>
        <w:rPr>
          <w:rtl/>
        </w:rPr>
      </w:pPr>
    </w:p>
    <w:p w:rsidR="006106CC" w:rsidRDefault="006106CC" w:rsidP="006106CC">
      <w:pPr>
        <w:pStyle w:val="a4"/>
        <w:keepNext/>
        <w:rPr>
          <w:rtl/>
        </w:rPr>
      </w:pPr>
      <w:bookmarkStart w:id="1859" w:name="ET_speaker_6357_227"/>
      <w:r w:rsidRPr="006106CC">
        <w:rPr>
          <w:rStyle w:val="TagStyle"/>
          <w:rtl/>
        </w:rPr>
        <w:t xml:space="preserve"> &lt;&lt; דובר &gt;&gt; </w:t>
      </w:r>
      <w:r>
        <w:rPr>
          <w:rtl/>
        </w:rPr>
        <w:t>משה סעדה (הליכוד):</w:t>
      </w:r>
      <w:r w:rsidRPr="006106CC">
        <w:rPr>
          <w:rStyle w:val="TagStyle"/>
          <w:rtl/>
        </w:rPr>
        <w:t xml:space="preserve"> &lt;&lt; דובר &gt;&gt;</w:t>
      </w:r>
      <w:r>
        <w:rPr>
          <w:rtl/>
        </w:rPr>
        <w:t xml:space="preserve">   </w:t>
      </w:r>
      <w:bookmarkEnd w:id="1859"/>
    </w:p>
    <w:p w:rsidR="006106CC" w:rsidRDefault="006106CC" w:rsidP="006106CC">
      <w:pPr>
        <w:pStyle w:val="KeepWithNext"/>
        <w:rPr>
          <w:rtl/>
        </w:rPr>
      </w:pPr>
    </w:p>
    <w:p w:rsidR="006106CC" w:rsidRDefault="006106CC" w:rsidP="006106CC">
      <w:pPr>
        <w:rPr>
          <w:rtl/>
        </w:rPr>
      </w:pPr>
      <w:r>
        <w:rPr>
          <w:rFonts w:hint="cs"/>
          <w:rtl/>
        </w:rPr>
        <w:t xml:space="preserve">להוריד את הרף, זה אזרחי. כי אם אנחנו אומרים </w:t>
      </w:r>
      <w:proofErr w:type="spellStart"/>
      <w:r>
        <w:rPr>
          <w:rFonts w:hint="cs"/>
          <w:rtl/>
        </w:rPr>
        <w:t>מינהלי</w:t>
      </w:r>
      <w:proofErr w:type="spellEnd"/>
      <w:r>
        <w:rPr>
          <w:rFonts w:hint="cs"/>
          <w:rtl/>
        </w:rPr>
        <w:t xml:space="preserve">, בסוף זה היינו הך </w:t>
      </w:r>
      <w:bookmarkStart w:id="1860" w:name="_ETM_Q1_4312000"/>
      <w:bookmarkEnd w:id="1860"/>
      <w:r>
        <w:rPr>
          <w:rFonts w:hint="cs"/>
          <w:rtl/>
        </w:rPr>
        <w:t xml:space="preserve">ואז אתה צריך לעשות את הפרוצדורה ואז אתה חוזר לחוקי. </w:t>
      </w:r>
    </w:p>
    <w:p w:rsidR="006106CC" w:rsidRDefault="006106CC" w:rsidP="006106CC">
      <w:pPr>
        <w:rPr>
          <w:rtl/>
        </w:rPr>
      </w:pPr>
    </w:p>
    <w:p w:rsidR="006106CC" w:rsidRDefault="006106CC" w:rsidP="006106CC">
      <w:pPr>
        <w:rPr>
          <w:rtl/>
        </w:rPr>
      </w:pPr>
      <w:bookmarkStart w:id="1861" w:name="_ETM_Q1_4313000"/>
      <w:bookmarkEnd w:id="1861"/>
      <w:r>
        <w:rPr>
          <w:rFonts w:hint="cs"/>
          <w:rtl/>
        </w:rPr>
        <w:t xml:space="preserve">למה אתה חייב להכריז? כי </w:t>
      </w:r>
      <w:bookmarkStart w:id="1862" w:name="_ETM_Q1_4318000"/>
      <w:bookmarkEnd w:id="1862"/>
      <w:r>
        <w:rPr>
          <w:rFonts w:hint="cs"/>
          <w:rtl/>
        </w:rPr>
        <w:t xml:space="preserve">גם החוק הזה, הוא מדבר על הכרזה. אחרת, אם </w:t>
      </w:r>
      <w:bookmarkStart w:id="1863" w:name="_ETM_Q1_4317000"/>
      <w:bookmarkEnd w:id="1863"/>
      <w:r>
        <w:rPr>
          <w:rFonts w:hint="cs"/>
          <w:rtl/>
        </w:rPr>
        <w:t xml:space="preserve">אתה רוצה לעשות על כל העבירות, אין לי בעיה, אני </w:t>
      </w:r>
      <w:bookmarkStart w:id="1864" w:name="_ETM_Q1_4321000"/>
      <w:bookmarkEnd w:id="1864"/>
      <w:r>
        <w:rPr>
          <w:rFonts w:hint="cs"/>
          <w:rtl/>
        </w:rPr>
        <w:t xml:space="preserve">אפילו אשמח גם על רצח לעשות את זה, אבל אתה חייב בשלב ראשון להכריז מי זה ארגון פשיעה. זאת אומרת, </w:t>
      </w:r>
      <w:bookmarkStart w:id="1865" w:name="_ETM_Q1_4328000"/>
      <w:bookmarkEnd w:id="1865"/>
      <w:r>
        <w:rPr>
          <w:rFonts w:hint="cs"/>
          <w:rtl/>
        </w:rPr>
        <w:t xml:space="preserve">הוא חייב להידרש לשני דברים: אחד, שיש ארגון פשיעה, שזה </w:t>
      </w:r>
      <w:bookmarkStart w:id="1866" w:name="_ETM_Q1_4330000"/>
      <w:bookmarkEnd w:id="1866"/>
      <w:r>
        <w:rPr>
          <w:rFonts w:hint="cs"/>
          <w:rtl/>
        </w:rPr>
        <w:t>בכלל ארגון פשיעה, שהוא נכנס בדלת.</w:t>
      </w:r>
    </w:p>
    <w:p w:rsidR="006106CC" w:rsidRDefault="006106CC" w:rsidP="006106CC">
      <w:pPr>
        <w:rPr>
          <w:rtl/>
        </w:rPr>
      </w:pPr>
    </w:p>
    <w:p w:rsidR="006106CC" w:rsidRDefault="006106CC" w:rsidP="006106CC">
      <w:pPr>
        <w:pStyle w:val="af9"/>
        <w:keepNext/>
        <w:rPr>
          <w:rtl/>
        </w:rPr>
      </w:pPr>
      <w:bookmarkStart w:id="1867" w:name="ET_guest_880946_229"/>
      <w:r w:rsidRPr="006106CC">
        <w:rPr>
          <w:rStyle w:val="TagStyle"/>
          <w:rtl/>
        </w:rPr>
        <w:t xml:space="preserve"> &lt;&lt; אורח &gt;&gt; </w:t>
      </w:r>
      <w:r>
        <w:rPr>
          <w:rFonts w:hint="cs"/>
          <w:rtl/>
        </w:rPr>
        <w:t xml:space="preserve">נצ"מ </w:t>
      </w:r>
      <w:bookmarkStart w:id="1868" w:name="_ETM_Q1_4326000"/>
      <w:bookmarkEnd w:id="1868"/>
      <w:r>
        <w:rPr>
          <w:rtl/>
        </w:rPr>
        <w:t>גלעד בהט:</w:t>
      </w:r>
      <w:r w:rsidRPr="006106CC">
        <w:rPr>
          <w:rStyle w:val="TagStyle"/>
          <w:rtl/>
        </w:rPr>
        <w:t xml:space="preserve"> &lt;&lt; אורח &gt;&gt;</w:t>
      </w:r>
      <w:r>
        <w:rPr>
          <w:rtl/>
        </w:rPr>
        <w:t xml:space="preserve">   </w:t>
      </w:r>
      <w:bookmarkEnd w:id="1867"/>
    </w:p>
    <w:p w:rsidR="006106CC" w:rsidRDefault="006106CC" w:rsidP="006106CC">
      <w:pPr>
        <w:pStyle w:val="KeepWithNext"/>
        <w:rPr>
          <w:rtl/>
        </w:rPr>
      </w:pPr>
    </w:p>
    <w:p w:rsidR="006106CC" w:rsidRDefault="006106CC" w:rsidP="006106CC">
      <w:pPr>
        <w:rPr>
          <w:rtl/>
        </w:rPr>
      </w:pPr>
      <w:r>
        <w:rPr>
          <w:rFonts w:hint="cs"/>
          <w:rtl/>
        </w:rPr>
        <w:t>אבל למה הכרזה? עונה על ההגדרה של ארגון פשיעה לצורך חילוט. למה הכרזה? למה שלב ההכרזה הזה?</w:t>
      </w:r>
    </w:p>
    <w:p w:rsidR="006106CC" w:rsidRDefault="006106CC" w:rsidP="006106CC">
      <w:pPr>
        <w:rPr>
          <w:rtl/>
        </w:rPr>
      </w:pPr>
    </w:p>
    <w:p w:rsidR="006106CC" w:rsidRDefault="006106CC" w:rsidP="006106CC">
      <w:pPr>
        <w:pStyle w:val="af6"/>
        <w:keepNext/>
        <w:rPr>
          <w:rtl/>
        </w:rPr>
      </w:pPr>
      <w:bookmarkStart w:id="1869" w:name="ET_yor_6358_230"/>
      <w:r w:rsidRPr="006106CC">
        <w:rPr>
          <w:rStyle w:val="TagStyle"/>
          <w:rtl/>
        </w:rPr>
        <w:t xml:space="preserve"> &lt;&lt; יור &gt;&gt; </w:t>
      </w:r>
      <w:r>
        <w:rPr>
          <w:rtl/>
        </w:rPr>
        <w:t>היו"ר צביקה פוגל:</w:t>
      </w:r>
      <w:r w:rsidRPr="006106CC">
        <w:rPr>
          <w:rStyle w:val="TagStyle"/>
          <w:rtl/>
        </w:rPr>
        <w:t xml:space="preserve"> &lt;&lt; יור &gt;&gt;</w:t>
      </w:r>
      <w:r>
        <w:rPr>
          <w:rtl/>
        </w:rPr>
        <w:t xml:space="preserve">   </w:t>
      </w:r>
      <w:bookmarkEnd w:id="1869"/>
    </w:p>
    <w:p w:rsidR="006106CC" w:rsidRDefault="006106CC" w:rsidP="006106CC">
      <w:pPr>
        <w:pStyle w:val="KeepWithNext"/>
        <w:rPr>
          <w:rtl/>
        </w:rPr>
      </w:pPr>
    </w:p>
    <w:p w:rsidR="006106CC" w:rsidRDefault="006106CC" w:rsidP="006106CC">
      <w:pPr>
        <w:rPr>
          <w:rtl/>
        </w:rPr>
      </w:pPr>
      <w:bookmarkStart w:id="1870" w:name="_ETM_Q1_4340000"/>
      <w:bookmarkEnd w:id="1870"/>
      <w:r>
        <w:rPr>
          <w:rFonts w:hint="cs"/>
          <w:rtl/>
        </w:rPr>
        <w:t>חבריי, אתם חוזרים לאותן נקודו</w:t>
      </w:r>
      <w:bookmarkStart w:id="1871" w:name="_ETM_Q1_4345000"/>
      <w:bookmarkEnd w:id="1871"/>
      <w:r>
        <w:rPr>
          <w:rFonts w:hint="cs"/>
          <w:rtl/>
        </w:rPr>
        <w:t>ת.</w:t>
      </w:r>
    </w:p>
    <w:p w:rsidR="006106CC" w:rsidRDefault="006106CC" w:rsidP="006106CC">
      <w:pPr>
        <w:rPr>
          <w:rtl/>
        </w:rPr>
      </w:pPr>
      <w:bookmarkStart w:id="1872" w:name="_ETM_Q1_4348000"/>
      <w:bookmarkEnd w:id="1872"/>
    </w:p>
    <w:p w:rsidR="006106CC" w:rsidRDefault="006106CC" w:rsidP="006106CC">
      <w:pPr>
        <w:pStyle w:val="a4"/>
        <w:keepNext/>
        <w:rPr>
          <w:rtl/>
        </w:rPr>
      </w:pPr>
      <w:bookmarkStart w:id="1873" w:name="ET_speaker_6357_231"/>
      <w:r w:rsidRPr="006106CC">
        <w:rPr>
          <w:rStyle w:val="TagStyle"/>
          <w:rtl/>
        </w:rPr>
        <w:t xml:space="preserve"> &lt;&lt; דובר &gt;&gt; </w:t>
      </w:r>
      <w:r>
        <w:rPr>
          <w:rtl/>
        </w:rPr>
        <w:t>משה סעדה (הליכוד):</w:t>
      </w:r>
      <w:r w:rsidRPr="006106CC">
        <w:rPr>
          <w:rStyle w:val="TagStyle"/>
          <w:rtl/>
        </w:rPr>
        <w:t xml:space="preserve"> &lt;&lt; דובר &gt;&gt;</w:t>
      </w:r>
      <w:r>
        <w:rPr>
          <w:rtl/>
        </w:rPr>
        <w:t xml:space="preserve">   </w:t>
      </w:r>
      <w:bookmarkEnd w:id="1873"/>
    </w:p>
    <w:p w:rsidR="006106CC" w:rsidRDefault="006106CC" w:rsidP="006106CC">
      <w:pPr>
        <w:pStyle w:val="KeepWithNext"/>
        <w:rPr>
          <w:rtl/>
        </w:rPr>
      </w:pPr>
    </w:p>
    <w:p w:rsidR="006106CC" w:rsidRDefault="006106CC" w:rsidP="006106CC">
      <w:pPr>
        <w:rPr>
          <w:rtl/>
        </w:rPr>
      </w:pPr>
      <w:bookmarkStart w:id="1874" w:name="_ETM_Q1_4351000"/>
      <w:bookmarkEnd w:id="1874"/>
      <w:r>
        <w:rPr>
          <w:rFonts w:hint="cs"/>
          <w:rtl/>
        </w:rPr>
        <w:t>אין לי בעיה להוריד את זה.</w:t>
      </w:r>
    </w:p>
    <w:p w:rsidR="006106CC" w:rsidRDefault="006106CC" w:rsidP="006106CC">
      <w:pPr>
        <w:rPr>
          <w:rtl/>
        </w:rPr>
      </w:pPr>
    </w:p>
    <w:p w:rsidR="006106CC" w:rsidRDefault="006106CC" w:rsidP="006106CC">
      <w:pPr>
        <w:pStyle w:val="af6"/>
        <w:keepNext/>
        <w:rPr>
          <w:rtl/>
        </w:rPr>
      </w:pPr>
      <w:bookmarkStart w:id="1875" w:name="ET_yor_6358_232"/>
      <w:r w:rsidRPr="006106CC">
        <w:rPr>
          <w:rStyle w:val="TagStyle"/>
          <w:rtl/>
        </w:rPr>
        <w:t xml:space="preserve"> &lt;&lt; יור &gt;&gt; </w:t>
      </w:r>
      <w:r>
        <w:rPr>
          <w:rtl/>
        </w:rPr>
        <w:t>היו"ר צביקה פוגל:</w:t>
      </w:r>
      <w:r w:rsidRPr="006106CC">
        <w:rPr>
          <w:rStyle w:val="TagStyle"/>
          <w:rtl/>
        </w:rPr>
        <w:t xml:space="preserve"> &lt;&lt; יור &gt;&gt;</w:t>
      </w:r>
      <w:r>
        <w:rPr>
          <w:rtl/>
        </w:rPr>
        <w:t xml:space="preserve">   </w:t>
      </w:r>
      <w:bookmarkEnd w:id="1875"/>
    </w:p>
    <w:p w:rsidR="006106CC" w:rsidRDefault="006106CC" w:rsidP="006106CC">
      <w:pPr>
        <w:pStyle w:val="KeepWithNext"/>
        <w:rPr>
          <w:rtl/>
        </w:rPr>
      </w:pPr>
    </w:p>
    <w:p w:rsidR="006106CC" w:rsidRDefault="006106CC" w:rsidP="006D35F1">
      <w:pPr>
        <w:rPr>
          <w:rtl/>
        </w:rPr>
      </w:pPr>
      <w:bookmarkStart w:id="1876" w:name="_ETM_Q1_4344000"/>
      <w:bookmarkEnd w:id="1876"/>
      <w:r>
        <w:rPr>
          <w:rFonts w:hint="cs"/>
          <w:rtl/>
        </w:rPr>
        <w:t xml:space="preserve">בואו </w:t>
      </w:r>
      <w:bookmarkStart w:id="1877" w:name="_ETM_Q1_4347000"/>
      <w:bookmarkEnd w:id="1877"/>
      <w:r>
        <w:rPr>
          <w:rFonts w:hint="cs"/>
          <w:rtl/>
        </w:rPr>
        <w:t>נעצור. נקודות המחלוקת ברורות</w:t>
      </w:r>
      <w:r w:rsidR="006D35F1">
        <w:rPr>
          <w:rFonts w:hint="cs"/>
          <w:rtl/>
        </w:rPr>
        <w:t>,</w:t>
      </w:r>
      <w:r>
        <w:rPr>
          <w:rFonts w:hint="cs"/>
          <w:rtl/>
        </w:rPr>
        <w:t xml:space="preserve"> ההצעות שנמצאת פה על השולחן ברורות. </w:t>
      </w:r>
      <w:bookmarkStart w:id="1878" w:name="_ETM_Q1_4355000"/>
      <w:bookmarkEnd w:id="1878"/>
      <w:r>
        <w:rPr>
          <w:rFonts w:hint="cs"/>
          <w:rtl/>
        </w:rPr>
        <w:t xml:space="preserve">משה יצטרך לקראת הדיון הבא להחליט איך הוא רוצה להציג </w:t>
      </w:r>
      <w:bookmarkStart w:id="1879" w:name="_ETM_Q1_4358000"/>
      <w:bookmarkEnd w:id="1879"/>
      <w:r>
        <w:rPr>
          <w:rFonts w:hint="cs"/>
          <w:rtl/>
        </w:rPr>
        <w:t>את הדברים.</w:t>
      </w:r>
    </w:p>
    <w:p w:rsidR="006106CC" w:rsidRDefault="006106CC" w:rsidP="006106CC">
      <w:pPr>
        <w:rPr>
          <w:rtl/>
        </w:rPr>
      </w:pPr>
      <w:bookmarkStart w:id="1880" w:name="_ETM_Q1_4356000"/>
      <w:bookmarkEnd w:id="1880"/>
    </w:p>
    <w:p w:rsidR="006106CC" w:rsidRDefault="006106CC" w:rsidP="006106CC">
      <w:pPr>
        <w:pStyle w:val="af9"/>
        <w:keepNext/>
        <w:rPr>
          <w:rtl/>
        </w:rPr>
      </w:pPr>
      <w:bookmarkStart w:id="1881" w:name="ET_guest_886257_233"/>
      <w:r w:rsidRPr="006106CC">
        <w:rPr>
          <w:rStyle w:val="TagStyle"/>
          <w:rtl/>
        </w:rPr>
        <w:t xml:space="preserve"> &lt;&lt; אורח &gt;&gt; </w:t>
      </w:r>
      <w:r>
        <w:rPr>
          <w:rtl/>
        </w:rPr>
        <w:t>קרן רוט:</w:t>
      </w:r>
      <w:r w:rsidRPr="006106CC">
        <w:rPr>
          <w:rStyle w:val="TagStyle"/>
          <w:rtl/>
        </w:rPr>
        <w:t xml:space="preserve"> &lt;&lt; אורח &gt;&gt;</w:t>
      </w:r>
      <w:r>
        <w:rPr>
          <w:rtl/>
        </w:rPr>
        <w:t xml:space="preserve">   </w:t>
      </w:r>
      <w:bookmarkEnd w:id="1881"/>
    </w:p>
    <w:p w:rsidR="006106CC" w:rsidRDefault="006106CC" w:rsidP="006106CC">
      <w:pPr>
        <w:pStyle w:val="KeepWithNext"/>
        <w:rPr>
          <w:rtl/>
        </w:rPr>
      </w:pPr>
    </w:p>
    <w:p w:rsidR="006106CC" w:rsidRDefault="006106CC" w:rsidP="006106CC">
      <w:pPr>
        <w:rPr>
          <w:rtl/>
        </w:rPr>
      </w:pPr>
      <w:bookmarkStart w:id="1882" w:name="_ETM_Q1_4357000"/>
      <w:bookmarkEnd w:id="1882"/>
      <w:r>
        <w:rPr>
          <w:rFonts w:hint="cs"/>
          <w:rtl/>
        </w:rPr>
        <w:t>אני רוצה לחזור ולהזכיר שעמדת הממשלה</w:t>
      </w:r>
      <w:r w:rsidR="001F039A">
        <w:rPr>
          <w:rFonts w:hint="cs"/>
          <w:rtl/>
        </w:rPr>
        <w:t>, וזה מה שהתכוונתי להגיד - - -</w:t>
      </w:r>
    </w:p>
    <w:p w:rsidR="006106CC" w:rsidRDefault="006106CC" w:rsidP="006106CC">
      <w:pPr>
        <w:rPr>
          <w:rtl/>
        </w:rPr>
      </w:pPr>
    </w:p>
    <w:p w:rsidR="006106CC" w:rsidRDefault="006106CC" w:rsidP="006106CC">
      <w:pPr>
        <w:pStyle w:val="af6"/>
        <w:keepNext/>
        <w:rPr>
          <w:rtl/>
        </w:rPr>
      </w:pPr>
      <w:bookmarkStart w:id="1883" w:name="ET_yor_6358_234"/>
      <w:r w:rsidRPr="006106CC">
        <w:rPr>
          <w:rStyle w:val="TagStyle"/>
          <w:rtl/>
        </w:rPr>
        <w:t xml:space="preserve"> &lt;&lt; יור &gt;&gt; </w:t>
      </w:r>
      <w:r>
        <w:rPr>
          <w:rtl/>
        </w:rPr>
        <w:t>היו"ר צביקה פוגל:</w:t>
      </w:r>
      <w:r w:rsidRPr="006106CC">
        <w:rPr>
          <w:rStyle w:val="TagStyle"/>
          <w:rtl/>
        </w:rPr>
        <w:t xml:space="preserve"> &lt;&lt; יור &gt;&gt;</w:t>
      </w:r>
      <w:r>
        <w:rPr>
          <w:rtl/>
        </w:rPr>
        <w:t xml:space="preserve">   </w:t>
      </w:r>
      <w:bookmarkEnd w:id="1883"/>
    </w:p>
    <w:p w:rsidR="006106CC" w:rsidRDefault="006106CC" w:rsidP="006106CC">
      <w:pPr>
        <w:pStyle w:val="KeepWithNext"/>
        <w:rPr>
          <w:rtl/>
        </w:rPr>
      </w:pPr>
    </w:p>
    <w:p w:rsidR="006106CC" w:rsidRDefault="006106CC" w:rsidP="006106CC">
      <w:pPr>
        <w:rPr>
          <w:rtl/>
        </w:rPr>
      </w:pPr>
      <w:r>
        <w:rPr>
          <w:rFonts w:hint="cs"/>
          <w:rtl/>
        </w:rPr>
        <w:t>היא הצעת החוק הממשלתית.</w:t>
      </w:r>
    </w:p>
    <w:p w:rsidR="001F039A" w:rsidRDefault="001F039A" w:rsidP="001F039A">
      <w:pPr>
        <w:rPr>
          <w:rtl/>
        </w:rPr>
      </w:pPr>
    </w:p>
    <w:p w:rsidR="001F039A" w:rsidRDefault="001F039A" w:rsidP="001F039A">
      <w:pPr>
        <w:pStyle w:val="af9"/>
        <w:keepNext/>
        <w:rPr>
          <w:rtl/>
        </w:rPr>
      </w:pPr>
      <w:bookmarkStart w:id="1884" w:name="ET_guest_886257_235"/>
      <w:r w:rsidRPr="001F039A">
        <w:rPr>
          <w:rStyle w:val="TagStyle"/>
          <w:rtl/>
        </w:rPr>
        <w:t xml:space="preserve"> &lt;&lt; אורח &gt;&gt; </w:t>
      </w:r>
      <w:r>
        <w:rPr>
          <w:rtl/>
        </w:rPr>
        <w:t>קרן רוט:</w:t>
      </w:r>
      <w:r w:rsidRPr="001F039A">
        <w:rPr>
          <w:rStyle w:val="TagStyle"/>
          <w:rtl/>
        </w:rPr>
        <w:t xml:space="preserve"> &lt;&lt; אורח &gt;&gt;</w:t>
      </w:r>
      <w:r>
        <w:rPr>
          <w:rtl/>
        </w:rPr>
        <w:t xml:space="preserve">   </w:t>
      </w:r>
      <w:bookmarkEnd w:id="1884"/>
    </w:p>
    <w:p w:rsidR="001F039A" w:rsidRDefault="001F039A" w:rsidP="001F039A">
      <w:pPr>
        <w:pStyle w:val="KeepWithNext"/>
        <w:rPr>
          <w:rtl/>
        </w:rPr>
      </w:pPr>
    </w:p>
    <w:p w:rsidR="001F039A" w:rsidRDefault="001F039A" w:rsidP="001F039A">
      <w:pPr>
        <w:rPr>
          <w:rtl/>
        </w:rPr>
      </w:pPr>
      <w:r>
        <w:rPr>
          <w:rFonts w:hint="cs"/>
          <w:rtl/>
        </w:rPr>
        <w:t xml:space="preserve">לא. </w:t>
      </w:r>
      <w:r w:rsidR="00C532DE">
        <w:rPr>
          <w:rFonts w:hint="cs"/>
          <w:rtl/>
        </w:rPr>
        <w:t xml:space="preserve">העמדה שלנו </w:t>
      </w:r>
      <w:bookmarkStart w:id="1885" w:name="_ETM_Q1_4368000"/>
      <w:bookmarkEnd w:id="1885"/>
      <w:r w:rsidR="00C532DE">
        <w:rPr>
          <w:rFonts w:hint="cs"/>
          <w:rtl/>
        </w:rPr>
        <w:t xml:space="preserve">לגבי ההצעה הזאת זה בהתאם להערכתה של ועדת שרים, שיש </w:t>
      </w:r>
      <w:bookmarkStart w:id="1886" w:name="_ETM_Q1_4371000"/>
      <w:bookmarkEnd w:id="1886"/>
      <w:r w:rsidR="00C532DE">
        <w:rPr>
          <w:rFonts w:hint="cs"/>
          <w:rtl/>
        </w:rPr>
        <w:t xml:space="preserve">לקדם רק את סעיף 2(2), ולכן כל מה שקשור לדברים האחרים, כרגע הם בעצם לא בהסכמה ואין כרגע הצעות מטעם </w:t>
      </w:r>
      <w:bookmarkStart w:id="1887" w:name="_ETM_Q1_4377000"/>
      <w:bookmarkEnd w:id="1887"/>
      <w:r w:rsidR="00C532DE">
        <w:rPr>
          <w:rFonts w:hint="cs"/>
          <w:rtl/>
        </w:rPr>
        <w:t>הממשלה לגבי ההצעה הקונקרטית הזאת.</w:t>
      </w:r>
    </w:p>
    <w:p w:rsidR="00C532DE" w:rsidRDefault="00C532DE" w:rsidP="001F039A">
      <w:pPr>
        <w:rPr>
          <w:rtl/>
        </w:rPr>
      </w:pPr>
    </w:p>
    <w:p w:rsidR="00C532DE" w:rsidRDefault="00C532DE" w:rsidP="00C532DE">
      <w:pPr>
        <w:pStyle w:val="af6"/>
        <w:keepNext/>
        <w:rPr>
          <w:rtl/>
        </w:rPr>
      </w:pPr>
      <w:bookmarkStart w:id="1888" w:name="ET_yor_6358_236"/>
      <w:r w:rsidRPr="00C532DE">
        <w:rPr>
          <w:rStyle w:val="TagStyle"/>
          <w:rtl/>
        </w:rPr>
        <w:t xml:space="preserve"> &lt;&lt; יור &gt;&gt; </w:t>
      </w:r>
      <w:r>
        <w:rPr>
          <w:rtl/>
        </w:rPr>
        <w:t>היו"ר צביקה פוגל:</w:t>
      </w:r>
      <w:r w:rsidRPr="00C532DE">
        <w:rPr>
          <w:rStyle w:val="TagStyle"/>
          <w:rtl/>
        </w:rPr>
        <w:t xml:space="preserve"> &lt;&lt; יור &gt;&gt;</w:t>
      </w:r>
      <w:r>
        <w:rPr>
          <w:rtl/>
        </w:rPr>
        <w:t xml:space="preserve">   </w:t>
      </w:r>
      <w:bookmarkEnd w:id="1888"/>
    </w:p>
    <w:p w:rsidR="00C532DE" w:rsidRDefault="00C532DE" w:rsidP="00C532DE">
      <w:pPr>
        <w:pStyle w:val="KeepWithNext"/>
        <w:rPr>
          <w:rtl/>
        </w:rPr>
      </w:pPr>
    </w:p>
    <w:p w:rsidR="00C532DE" w:rsidRDefault="00C532DE" w:rsidP="00C532DE">
      <w:pPr>
        <w:rPr>
          <w:rtl/>
        </w:rPr>
      </w:pPr>
      <w:r>
        <w:rPr>
          <w:rFonts w:hint="cs"/>
          <w:rtl/>
        </w:rPr>
        <w:t>וזה אמור להגיע לוועדת שרים לפני שזה יגיע לקריאה ראשונה.</w:t>
      </w:r>
    </w:p>
    <w:p w:rsidR="00C532DE" w:rsidRDefault="00C532DE" w:rsidP="00C532DE">
      <w:pPr>
        <w:rPr>
          <w:rtl/>
        </w:rPr>
      </w:pPr>
      <w:bookmarkStart w:id="1889" w:name="_ETM_Q1_4381000"/>
      <w:bookmarkEnd w:id="1889"/>
    </w:p>
    <w:p w:rsidR="00C532DE" w:rsidRDefault="00C532DE" w:rsidP="00C532DE">
      <w:pPr>
        <w:pStyle w:val="af9"/>
        <w:keepNext/>
        <w:rPr>
          <w:rtl/>
        </w:rPr>
      </w:pPr>
      <w:bookmarkStart w:id="1890" w:name="ET_guest_886257_237"/>
      <w:r w:rsidRPr="00C532DE">
        <w:rPr>
          <w:rStyle w:val="TagStyle"/>
          <w:rtl/>
        </w:rPr>
        <w:t xml:space="preserve"> &lt;&lt; אורח &gt;&gt; </w:t>
      </w:r>
      <w:r>
        <w:rPr>
          <w:rtl/>
        </w:rPr>
        <w:t>קרן רוט:</w:t>
      </w:r>
      <w:r w:rsidRPr="00C532DE">
        <w:rPr>
          <w:rStyle w:val="TagStyle"/>
          <w:rtl/>
        </w:rPr>
        <w:t xml:space="preserve"> &lt;&lt; אורח &gt;&gt;</w:t>
      </w:r>
      <w:r>
        <w:rPr>
          <w:rtl/>
        </w:rPr>
        <w:t xml:space="preserve">   </w:t>
      </w:r>
      <w:bookmarkEnd w:id="1890"/>
    </w:p>
    <w:p w:rsidR="00C532DE" w:rsidRDefault="00C532DE" w:rsidP="00C532DE">
      <w:pPr>
        <w:pStyle w:val="KeepWithNext"/>
        <w:rPr>
          <w:rtl/>
        </w:rPr>
      </w:pPr>
    </w:p>
    <w:p w:rsidR="00C532DE" w:rsidRDefault="00C532DE" w:rsidP="00C532DE">
      <w:pPr>
        <w:rPr>
          <w:rtl/>
        </w:rPr>
      </w:pPr>
      <w:bookmarkStart w:id="1891" w:name="_ETM_Q1_4382000"/>
      <w:bookmarkEnd w:id="1891"/>
      <w:r>
        <w:rPr>
          <w:rFonts w:hint="cs"/>
          <w:rtl/>
        </w:rPr>
        <w:t>אבל כרגע אנחנו נמצאים לפני שזה הגיע לוועדת שרים ואנחנו כולנו, כל משרדי הממשלה, כפופים לדבר הזה וחשוב לנו להזכיר את הדבר הזה.</w:t>
      </w:r>
    </w:p>
    <w:p w:rsidR="00C532DE" w:rsidRDefault="00C532DE" w:rsidP="00C532DE">
      <w:pPr>
        <w:rPr>
          <w:rtl/>
        </w:rPr>
      </w:pPr>
    </w:p>
    <w:p w:rsidR="00C532DE" w:rsidRDefault="00C532DE" w:rsidP="00C532DE">
      <w:pPr>
        <w:pStyle w:val="af6"/>
        <w:keepNext/>
        <w:rPr>
          <w:rtl/>
        </w:rPr>
      </w:pPr>
      <w:bookmarkStart w:id="1892" w:name="ET_yor_6358_238"/>
      <w:r w:rsidRPr="00C532DE">
        <w:rPr>
          <w:rStyle w:val="TagStyle"/>
          <w:rtl/>
        </w:rPr>
        <w:t xml:space="preserve"> &lt;&lt; יור &gt;&gt; </w:t>
      </w:r>
      <w:r>
        <w:rPr>
          <w:rtl/>
        </w:rPr>
        <w:t>היו"ר צביקה פוגל:</w:t>
      </w:r>
      <w:r w:rsidRPr="00C532DE">
        <w:rPr>
          <w:rStyle w:val="TagStyle"/>
          <w:rtl/>
        </w:rPr>
        <w:t xml:space="preserve"> &lt;&lt; יור &gt;&gt;</w:t>
      </w:r>
      <w:r>
        <w:rPr>
          <w:rtl/>
        </w:rPr>
        <w:t xml:space="preserve">   </w:t>
      </w:r>
      <w:bookmarkEnd w:id="1892"/>
    </w:p>
    <w:p w:rsidR="00C532DE" w:rsidRDefault="00C532DE" w:rsidP="00C532DE">
      <w:pPr>
        <w:pStyle w:val="KeepWithNext"/>
        <w:rPr>
          <w:rtl/>
        </w:rPr>
      </w:pPr>
    </w:p>
    <w:p w:rsidR="00C532DE" w:rsidRDefault="00C532DE" w:rsidP="00C532DE">
      <w:pPr>
        <w:rPr>
          <w:rtl/>
        </w:rPr>
      </w:pPr>
      <w:bookmarkStart w:id="1893" w:name="_ETM_Q1_4391000"/>
      <w:bookmarkEnd w:id="1893"/>
      <w:r>
        <w:rPr>
          <w:rFonts w:hint="cs"/>
          <w:rtl/>
        </w:rPr>
        <w:t xml:space="preserve">ההערות שלכם נרשמו גם אצלי וגם לפרוטוקול. </w:t>
      </w:r>
    </w:p>
    <w:p w:rsidR="005420E2" w:rsidRDefault="005420E2" w:rsidP="00C532DE">
      <w:pPr>
        <w:rPr>
          <w:rtl/>
        </w:rPr>
      </w:pPr>
    </w:p>
    <w:p w:rsidR="005420E2" w:rsidRDefault="005420E2" w:rsidP="005420E2">
      <w:pPr>
        <w:pStyle w:val="af9"/>
        <w:keepNext/>
        <w:rPr>
          <w:rtl/>
        </w:rPr>
      </w:pPr>
      <w:bookmarkStart w:id="1894" w:name="ET_guest_882409_240"/>
      <w:r w:rsidRPr="005420E2">
        <w:rPr>
          <w:rStyle w:val="TagStyle"/>
          <w:rtl/>
        </w:rPr>
        <w:t xml:space="preserve"> &lt;&lt; אורח &gt;&gt; </w:t>
      </w:r>
      <w:r>
        <w:rPr>
          <w:rtl/>
        </w:rPr>
        <w:t xml:space="preserve">איתמר </w:t>
      </w:r>
      <w:proofErr w:type="spellStart"/>
      <w:r>
        <w:rPr>
          <w:rtl/>
        </w:rPr>
        <w:t>גלבפיש</w:t>
      </w:r>
      <w:proofErr w:type="spellEnd"/>
      <w:r>
        <w:rPr>
          <w:rtl/>
        </w:rPr>
        <w:t>:</w:t>
      </w:r>
      <w:r w:rsidRPr="005420E2">
        <w:rPr>
          <w:rStyle w:val="TagStyle"/>
          <w:rtl/>
        </w:rPr>
        <w:t xml:space="preserve"> &lt;&lt; אורח &gt;&gt;</w:t>
      </w:r>
      <w:r>
        <w:rPr>
          <w:rtl/>
        </w:rPr>
        <w:t xml:space="preserve">   </w:t>
      </w:r>
      <w:bookmarkEnd w:id="1894"/>
    </w:p>
    <w:p w:rsidR="005420E2" w:rsidRDefault="005420E2" w:rsidP="005420E2">
      <w:pPr>
        <w:pStyle w:val="KeepWithNext"/>
        <w:rPr>
          <w:rtl/>
        </w:rPr>
      </w:pPr>
    </w:p>
    <w:p w:rsidR="005420E2" w:rsidRPr="005420E2" w:rsidRDefault="005420E2" w:rsidP="005420E2">
      <w:pPr>
        <w:rPr>
          <w:rtl/>
        </w:rPr>
      </w:pPr>
      <w:r>
        <w:rPr>
          <w:rFonts w:hint="cs"/>
          <w:rtl/>
        </w:rPr>
        <w:t xml:space="preserve">רק להגיד, </w:t>
      </w:r>
      <w:bookmarkStart w:id="1895" w:name="_ETM_Q1_4398000"/>
      <w:bookmarkEnd w:id="1895"/>
      <w:r>
        <w:rPr>
          <w:rFonts w:hint="cs"/>
          <w:rtl/>
        </w:rPr>
        <w:t xml:space="preserve">אני מניח שגלעד אומר את הדברים בלי לבדוק עדיין אצלו </w:t>
      </w:r>
      <w:bookmarkStart w:id="1896" w:name="_ETM_Q1_4399000"/>
      <w:bookmarkEnd w:id="1896"/>
      <w:r>
        <w:rPr>
          <w:rFonts w:hint="cs"/>
          <w:rtl/>
        </w:rPr>
        <w:t xml:space="preserve">את הנכונות ואת עמדת המשרד הרשמית לגבי ההצעה של </w:t>
      </w:r>
      <w:bookmarkStart w:id="1897" w:name="_ETM_Q1_4402000"/>
      <w:bookmarkEnd w:id="1897"/>
      <w:r>
        <w:rPr>
          <w:rFonts w:hint="cs"/>
          <w:rtl/>
        </w:rPr>
        <w:t xml:space="preserve">17 כעניין </w:t>
      </w:r>
      <w:proofErr w:type="spellStart"/>
      <w:r>
        <w:rPr>
          <w:rFonts w:hint="cs"/>
          <w:rtl/>
        </w:rPr>
        <w:t>מינהלי</w:t>
      </w:r>
      <w:proofErr w:type="spellEnd"/>
      <w:r w:rsidR="006D35F1">
        <w:rPr>
          <w:rFonts w:hint="cs"/>
          <w:rtl/>
        </w:rPr>
        <w:t>.</w:t>
      </w:r>
    </w:p>
    <w:p w:rsidR="005420E2" w:rsidRDefault="005420E2" w:rsidP="00C532DE">
      <w:pPr>
        <w:rPr>
          <w:rtl/>
        </w:rPr>
      </w:pPr>
    </w:p>
    <w:p w:rsidR="005420E2" w:rsidRDefault="005420E2" w:rsidP="005420E2">
      <w:pPr>
        <w:pStyle w:val="af9"/>
        <w:keepNext/>
        <w:rPr>
          <w:rtl/>
        </w:rPr>
      </w:pPr>
      <w:bookmarkStart w:id="1898" w:name="ET_guest_880946_241"/>
      <w:r w:rsidRPr="005420E2">
        <w:rPr>
          <w:rStyle w:val="TagStyle"/>
          <w:rtl/>
        </w:rPr>
        <w:t xml:space="preserve"> &lt;&lt; אורח &gt;&gt; </w:t>
      </w:r>
      <w:r>
        <w:rPr>
          <w:rFonts w:hint="cs"/>
          <w:rtl/>
        </w:rPr>
        <w:t xml:space="preserve">נצ"מ </w:t>
      </w:r>
      <w:r>
        <w:rPr>
          <w:rtl/>
        </w:rPr>
        <w:t>גלעד בהט:</w:t>
      </w:r>
      <w:r w:rsidRPr="005420E2">
        <w:rPr>
          <w:rStyle w:val="TagStyle"/>
          <w:rtl/>
        </w:rPr>
        <w:t xml:space="preserve"> &lt;&lt; אורח &gt;&gt;</w:t>
      </w:r>
      <w:r>
        <w:rPr>
          <w:rtl/>
        </w:rPr>
        <w:t xml:space="preserve">   </w:t>
      </w:r>
      <w:bookmarkEnd w:id="1898"/>
    </w:p>
    <w:p w:rsidR="005420E2" w:rsidRDefault="005420E2" w:rsidP="005420E2">
      <w:pPr>
        <w:pStyle w:val="KeepWithNext"/>
        <w:rPr>
          <w:rtl/>
        </w:rPr>
      </w:pPr>
    </w:p>
    <w:p w:rsidR="005420E2" w:rsidRDefault="005420E2" w:rsidP="005420E2">
      <w:pPr>
        <w:rPr>
          <w:rtl/>
        </w:rPr>
      </w:pPr>
      <w:r>
        <w:rPr>
          <w:rFonts w:hint="cs"/>
          <w:rtl/>
        </w:rPr>
        <w:t xml:space="preserve">עמדת ועדת שרים מחייבת גם אותנו, אין בעיה. </w:t>
      </w:r>
    </w:p>
    <w:p w:rsidR="005420E2" w:rsidRDefault="005420E2" w:rsidP="005420E2">
      <w:pPr>
        <w:rPr>
          <w:rtl/>
        </w:rPr>
      </w:pPr>
    </w:p>
    <w:p w:rsidR="005420E2" w:rsidRDefault="005420E2" w:rsidP="005420E2">
      <w:pPr>
        <w:pStyle w:val="af9"/>
        <w:keepNext/>
        <w:rPr>
          <w:rtl/>
        </w:rPr>
      </w:pPr>
      <w:bookmarkStart w:id="1899" w:name="ET_guest_882409_242"/>
      <w:r w:rsidRPr="005420E2">
        <w:rPr>
          <w:rStyle w:val="TagStyle"/>
          <w:rtl/>
        </w:rPr>
        <w:t xml:space="preserve"> &lt;&lt; אורח &gt;&gt; </w:t>
      </w:r>
      <w:r>
        <w:rPr>
          <w:rtl/>
        </w:rPr>
        <w:t xml:space="preserve">איתמר </w:t>
      </w:r>
      <w:proofErr w:type="spellStart"/>
      <w:r>
        <w:rPr>
          <w:rtl/>
        </w:rPr>
        <w:t>גלבפיש</w:t>
      </w:r>
      <w:proofErr w:type="spellEnd"/>
      <w:r>
        <w:rPr>
          <w:rtl/>
        </w:rPr>
        <w:t>:</w:t>
      </w:r>
      <w:r w:rsidRPr="005420E2">
        <w:rPr>
          <w:rStyle w:val="TagStyle"/>
          <w:rtl/>
        </w:rPr>
        <w:t xml:space="preserve"> &lt;&lt; אורח &gt;&gt;</w:t>
      </w:r>
      <w:r>
        <w:rPr>
          <w:rtl/>
        </w:rPr>
        <w:t xml:space="preserve">   </w:t>
      </w:r>
      <w:bookmarkEnd w:id="1899"/>
    </w:p>
    <w:p w:rsidR="005420E2" w:rsidRDefault="005420E2" w:rsidP="005420E2">
      <w:pPr>
        <w:pStyle w:val="KeepWithNext"/>
        <w:rPr>
          <w:rtl/>
        </w:rPr>
      </w:pPr>
    </w:p>
    <w:p w:rsidR="005420E2" w:rsidRDefault="005420E2" w:rsidP="001435FE">
      <w:pPr>
        <w:rPr>
          <w:rtl/>
        </w:rPr>
      </w:pPr>
      <w:bookmarkStart w:id="1900" w:name="_ETM_Q1_4412000"/>
      <w:bookmarkEnd w:id="1900"/>
      <w:r>
        <w:rPr>
          <w:rFonts w:hint="cs"/>
          <w:rtl/>
        </w:rPr>
        <w:t xml:space="preserve">לא, אני יודע. יש איזה ערבוב קצת כי אנחנו עושים כאן </w:t>
      </w:r>
      <w:bookmarkStart w:id="1901" w:name="_ETM_Q1_4410000"/>
      <w:bookmarkEnd w:id="1901"/>
      <w:r>
        <w:rPr>
          <w:rFonts w:hint="cs"/>
          <w:rtl/>
        </w:rPr>
        <w:t xml:space="preserve">מין דיון מקדים בתוך הוועדה, לכן לא נוח לי לדבר ולכן אני שותק. </w:t>
      </w:r>
    </w:p>
    <w:p w:rsidR="005420E2" w:rsidRDefault="005420E2" w:rsidP="005420E2">
      <w:pPr>
        <w:rPr>
          <w:rtl/>
        </w:rPr>
      </w:pPr>
      <w:bookmarkStart w:id="1902" w:name="_ETM_Q1_4418000"/>
      <w:bookmarkEnd w:id="1902"/>
    </w:p>
    <w:p w:rsidR="005420E2" w:rsidRDefault="005420E2" w:rsidP="005420E2">
      <w:pPr>
        <w:pStyle w:val="a4"/>
        <w:keepNext/>
        <w:rPr>
          <w:rtl/>
        </w:rPr>
      </w:pPr>
      <w:bookmarkStart w:id="1903" w:name="ET_speaker_מירי_פרנקלשור_243"/>
      <w:r w:rsidRPr="005420E2">
        <w:rPr>
          <w:rStyle w:val="TagStyle"/>
          <w:rtl/>
        </w:rPr>
        <w:t xml:space="preserve"> &lt;&lt; דובר &gt;&gt; </w:t>
      </w:r>
      <w:r>
        <w:rPr>
          <w:rtl/>
        </w:rPr>
        <w:t>מירי פרנקל-שור:</w:t>
      </w:r>
      <w:r w:rsidRPr="005420E2">
        <w:rPr>
          <w:rStyle w:val="TagStyle"/>
          <w:rtl/>
        </w:rPr>
        <w:t xml:space="preserve"> &lt;&lt; דובר &gt;&gt;</w:t>
      </w:r>
      <w:r>
        <w:rPr>
          <w:rtl/>
        </w:rPr>
        <w:t xml:space="preserve">   </w:t>
      </w:r>
      <w:bookmarkEnd w:id="1903"/>
    </w:p>
    <w:p w:rsidR="005420E2" w:rsidRDefault="005420E2" w:rsidP="005420E2">
      <w:pPr>
        <w:pStyle w:val="KeepWithNext"/>
        <w:rPr>
          <w:rtl/>
        </w:rPr>
      </w:pPr>
    </w:p>
    <w:p w:rsidR="004617D4" w:rsidRDefault="004617D4" w:rsidP="004617D4">
      <w:pPr>
        <w:rPr>
          <w:rtl/>
        </w:rPr>
      </w:pPr>
      <w:bookmarkStart w:id="1904" w:name="_ETM_Q1_4420000"/>
      <w:bookmarkStart w:id="1905" w:name="_ETM_Q1_4424000"/>
      <w:bookmarkEnd w:id="1904"/>
      <w:bookmarkEnd w:id="1905"/>
      <w:r>
        <w:rPr>
          <w:rFonts w:hint="cs"/>
          <w:rtl/>
        </w:rPr>
        <w:t>זו</w:t>
      </w:r>
      <w:r w:rsidR="005420E2">
        <w:rPr>
          <w:rFonts w:hint="cs"/>
          <w:rtl/>
        </w:rPr>
        <w:t xml:space="preserve"> הצעת חוק פרטית, וזה נכון שהממשלה </w:t>
      </w:r>
      <w:r>
        <w:rPr>
          <w:rFonts w:hint="cs"/>
          <w:rtl/>
        </w:rPr>
        <w:t xml:space="preserve">- - </w:t>
      </w:r>
    </w:p>
    <w:p w:rsidR="004617D4" w:rsidRDefault="004617D4" w:rsidP="004617D4">
      <w:pPr>
        <w:rPr>
          <w:rtl/>
        </w:rPr>
      </w:pPr>
    </w:p>
    <w:p w:rsidR="004617D4" w:rsidRDefault="004617D4" w:rsidP="004617D4">
      <w:pPr>
        <w:pStyle w:val="af9"/>
        <w:keepNext/>
        <w:rPr>
          <w:rtl/>
        </w:rPr>
      </w:pPr>
      <w:bookmarkStart w:id="1906" w:name="ET_guest_882409_246"/>
      <w:r w:rsidRPr="004617D4">
        <w:rPr>
          <w:rStyle w:val="TagStyle"/>
          <w:rtl/>
        </w:rPr>
        <w:t xml:space="preserve"> &lt;&lt; אורח &gt;&gt; </w:t>
      </w:r>
      <w:r>
        <w:rPr>
          <w:rtl/>
        </w:rPr>
        <w:t xml:space="preserve">איתמר </w:t>
      </w:r>
      <w:proofErr w:type="spellStart"/>
      <w:r>
        <w:rPr>
          <w:rtl/>
        </w:rPr>
        <w:t>גלבפיש</w:t>
      </w:r>
      <w:proofErr w:type="spellEnd"/>
      <w:r>
        <w:rPr>
          <w:rtl/>
        </w:rPr>
        <w:t>:</w:t>
      </w:r>
      <w:r w:rsidRPr="004617D4">
        <w:rPr>
          <w:rStyle w:val="TagStyle"/>
          <w:rtl/>
        </w:rPr>
        <w:t xml:space="preserve"> &lt;&lt; אורח &gt;&gt;</w:t>
      </w:r>
      <w:r>
        <w:rPr>
          <w:rtl/>
        </w:rPr>
        <w:t xml:space="preserve">   </w:t>
      </w:r>
      <w:bookmarkEnd w:id="1906"/>
    </w:p>
    <w:p w:rsidR="004617D4" w:rsidRDefault="004617D4" w:rsidP="004617D4">
      <w:pPr>
        <w:pStyle w:val="KeepWithNext"/>
        <w:rPr>
          <w:rtl/>
        </w:rPr>
      </w:pPr>
    </w:p>
    <w:p w:rsidR="004617D4" w:rsidRDefault="004617D4" w:rsidP="001435FE">
      <w:pPr>
        <w:rPr>
          <w:rtl/>
        </w:rPr>
      </w:pPr>
      <w:r>
        <w:rPr>
          <w:rFonts w:hint="cs"/>
          <w:rtl/>
        </w:rPr>
        <w:t xml:space="preserve">לא, אבל יש כבר עמדת ממשלה. עכשיו </w:t>
      </w:r>
      <w:bookmarkStart w:id="1907" w:name="_ETM_Q1_4426000"/>
      <w:bookmarkEnd w:id="1907"/>
      <w:r>
        <w:rPr>
          <w:rFonts w:hint="cs"/>
          <w:rtl/>
        </w:rPr>
        <w:t>אני לא יכול להגיד מה עמדתי</w:t>
      </w:r>
      <w:r w:rsidR="001435FE">
        <w:rPr>
          <w:rFonts w:hint="cs"/>
          <w:rtl/>
        </w:rPr>
        <w:t>.</w:t>
      </w:r>
    </w:p>
    <w:p w:rsidR="004617D4" w:rsidRDefault="004617D4" w:rsidP="004617D4">
      <w:pPr>
        <w:rPr>
          <w:rtl/>
        </w:rPr>
      </w:pPr>
    </w:p>
    <w:p w:rsidR="004617D4" w:rsidRDefault="004617D4" w:rsidP="004617D4">
      <w:pPr>
        <w:pStyle w:val="a4"/>
        <w:keepNext/>
        <w:rPr>
          <w:rtl/>
        </w:rPr>
      </w:pPr>
      <w:bookmarkStart w:id="1908" w:name="ET_speaker_מירי_פרנקלשור_247"/>
      <w:r w:rsidRPr="004617D4">
        <w:rPr>
          <w:rStyle w:val="TagStyle"/>
          <w:rtl/>
        </w:rPr>
        <w:t xml:space="preserve"> &lt;&lt; דובר &gt;&gt; </w:t>
      </w:r>
      <w:r>
        <w:rPr>
          <w:rtl/>
        </w:rPr>
        <w:t>מירי פרנקל-שור:</w:t>
      </w:r>
      <w:r w:rsidRPr="004617D4">
        <w:rPr>
          <w:rStyle w:val="TagStyle"/>
          <w:rtl/>
        </w:rPr>
        <w:t xml:space="preserve"> &lt;&lt; דובר &gt;&gt;</w:t>
      </w:r>
      <w:r>
        <w:rPr>
          <w:rtl/>
        </w:rPr>
        <w:t xml:space="preserve">   </w:t>
      </w:r>
      <w:bookmarkEnd w:id="1908"/>
    </w:p>
    <w:p w:rsidR="004617D4" w:rsidRDefault="004617D4" w:rsidP="004617D4">
      <w:pPr>
        <w:pStyle w:val="KeepWithNext"/>
        <w:rPr>
          <w:rtl/>
        </w:rPr>
      </w:pPr>
    </w:p>
    <w:p w:rsidR="005420E2" w:rsidRDefault="004617D4" w:rsidP="001435FE">
      <w:pPr>
        <w:rPr>
          <w:rtl/>
        </w:rPr>
      </w:pPr>
      <w:r>
        <w:rPr>
          <w:rFonts w:hint="cs"/>
          <w:rtl/>
        </w:rPr>
        <w:t>- - תסייע להביא את</w:t>
      </w:r>
      <w:bookmarkStart w:id="1909" w:name="_ETM_Q1_4428000"/>
      <w:bookmarkEnd w:id="1909"/>
      <w:r>
        <w:rPr>
          <w:rFonts w:hint="cs"/>
          <w:rtl/>
        </w:rPr>
        <w:t xml:space="preserve"> כל המידע </w:t>
      </w:r>
      <w:bookmarkStart w:id="1910" w:name="_ETM_Q1_4429000"/>
      <w:bookmarkEnd w:id="1910"/>
      <w:r>
        <w:rPr>
          <w:rFonts w:hint="cs"/>
          <w:rtl/>
        </w:rPr>
        <w:t xml:space="preserve">לוועדה על מנת שנכון שהוועדה תדע. </w:t>
      </w:r>
    </w:p>
    <w:p w:rsidR="004617D4" w:rsidRDefault="004617D4" w:rsidP="004617D4">
      <w:pPr>
        <w:rPr>
          <w:rtl/>
        </w:rPr>
      </w:pPr>
    </w:p>
    <w:p w:rsidR="004617D4" w:rsidRDefault="004617D4" w:rsidP="004617D4">
      <w:pPr>
        <w:pStyle w:val="af9"/>
        <w:keepNext/>
        <w:rPr>
          <w:rtl/>
        </w:rPr>
      </w:pPr>
      <w:bookmarkStart w:id="1911" w:name="ET_guest_882409_244"/>
      <w:r w:rsidRPr="004617D4">
        <w:rPr>
          <w:rStyle w:val="TagStyle"/>
          <w:rtl/>
        </w:rPr>
        <w:t xml:space="preserve"> &lt;&lt; אורח &gt;&gt; </w:t>
      </w:r>
      <w:r>
        <w:rPr>
          <w:rtl/>
        </w:rPr>
        <w:t xml:space="preserve">איתמר </w:t>
      </w:r>
      <w:proofErr w:type="spellStart"/>
      <w:r>
        <w:rPr>
          <w:rtl/>
        </w:rPr>
        <w:t>גלבפיש</w:t>
      </w:r>
      <w:proofErr w:type="spellEnd"/>
      <w:r>
        <w:rPr>
          <w:rtl/>
        </w:rPr>
        <w:t>:</w:t>
      </w:r>
      <w:r w:rsidRPr="004617D4">
        <w:rPr>
          <w:rStyle w:val="TagStyle"/>
          <w:rtl/>
        </w:rPr>
        <w:t xml:space="preserve"> &lt;&lt; אורח &gt;&gt;</w:t>
      </w:r>
      <w:r>
        <w:rPr>
          <w:rtl/>
        </w:rPr>
        <w:t xml:space="preserve">   </w:t>
      </w:r>
      <w:bookmarkEnd w:id="1911"/>
    </w:p>
    <w:p w:rsidR="004617D4" w:rsidRDefault="004617D4" w:rsidP="004617D4">
      <w:pPr>
        <w:pStyle w:val="KeepWithNext"/>
        <w:rPr>
          <w:rtl/>
        </w:rPr>
      </w:pPr>
    </w:p>
    <w:p w:rsidR="004617D4" w:rsidRDefault="004617D4" w:rsidP="004617D4">
      <w:pPr>
        <w:rPr>
          <w:rtl/>
        </w:rPr>
      </w:pPr>
      <w:r>
        <w:rPr>
          <w:rFonts w:hint="cs"/>
          <w:rtl/>
        </w:rPr>
        <w:t xml:space="preserve">אבל העמדות שלנו נפרסו פה </w:t>
      </w:r>
      <w:r>
        <w:rPr>
          <w:rFonts w:hint="eastAsia"/>
        </w:rPr>
        <w:t>–</w:t>
      </w:r>
      <w:r>
        <w:rPr>
          <w:rFonts w:hint="cs"/>
          <w:rtl/>
        </w:rPr>
        <w:t xml:space="preserve"> היושב-ראש אמר בהתחלה </w:t>
      </w:r>
      <w:r>
        <w:rPr>
          <w:rFonts w:hint="eastAsia"/>
        </w:rPr>
        <w:t>–</w:t>
      </w:r>
      <w:r>
        <w:rPr>
          <w:rFonts w:hint="cs"/>
          <w:rtl/>
        </w:rPr>
        <w:t xml:space="preserve"> כבר מספר רב של דיונים, שאנחנו מתנגדים. אני לא יכול להגיד כאן בוועדה שאני מסכים ל-17ב </w:t>
      </w:r>
      <w:proofErr w:type="spellStart"/>
      <w:r>
        <w:rPr>
          <w:rFonts w:hint="cs"/>
          <w:rtl/>
        </w:rPr>
        <w:t>מינהלי</w:t>
      </w:r>
      <w:proofErr w:type="spellEnd"/>
      <w:r>
        <w:rPr>
          <w:rFonts w:hint="cs"/>
          <w:rtl/>
        </w:rPr>
        <w:t>.</w:t>
      </w:r>
    </w:p>
    <w:p w:rsidR="004617D4" w:rsidRDefault="004617D4" w:rsidP="004617D4">
      <w:pPr>
        <w:rPr>
          <w:rtl/>
        </w:rPr>
      </w:pPr>
      <w:bookmarkStart w:id="1912" w:name="_ETM_Q1_4441000"/>
      <w:bookmarkEnd w:id="1912"/>
    </w:p>
    <w:p w:rsidR="004617D4" w:rsidRDefault="004617D4" w:rsidP="004617D4">
      <w:pPr>
        <w:pStyle w:val="a4"/>
        <w:keepNext/>
        <w:rPr>
          <w:rtl/>
        </w:rPr>
      </w:pPr>
      <w:bookmarkStart w:id="1913" w:name="ET_speaker_מירי_פרנקלשור_248"/>
      <w:r w:rsidRPr="004617D4">
        <w:rPr>
          <w:rStyle w:val="TagStyle"/>
          <w:rtl/>
        </w:rPr>
        <w:t xml:space="preserve"> &lt;&lt; דובר &gt;&gt; </w:t>
      </w:r>
      <w:r>
        <w:rPr>
          <w:rtl/>
        </w:rPr>
        <w:t>מירי פרנקל-שור:</w:t>
      </w:r>
      <w:r w:rsidRPr="004617D4">
        <w:rPr>
          <w:rStyle w:val="TagStyle"/>
          <w:rtl/>
        </w:rPr>
        <w:t xml:space="preserve"> &lt;&lt; דובר &gt;&gt;</w:t>
      </w:r>
      <w:r>
        <w:rPr>
          <w:rtl/>
        </w:rPr>
        <w:t xml:space="preserve">   </w:t>
      </w:r>
      <w:bookmarkEnd w:id="1913"/>
    </w:p>
    <w:p w:rsidR="004617D4" w:rsidRDefault="004617D4" w:rsidP="004617D4">
      <w:pPr>
        <w:pStyle w:val="KeepWithNext"/>
        <w:rPr>
          <w:rtl/>
        </w:rPr>
      </w:pPr>
    </w:p>
    <w:p w:rsidR="004617D4" w:rsidRDefault="004617D4" w:rsidP="00363FA1">
      <w:pPr>
        <w:tabs>
          <w:tab w:val="left" w:pos="2032"/>
        </w:tabs>
        <w:rPr>
          <w:rtl/>
        </w:rPr>
      </w:pPr>
      <w:bookmarkStart w:id="1914" w:name="_ETM_Q1_4443000"/>
      <w:bookmarkEnd w:id="1914"/>
      <w:r>
        <w:rPr>
          <w:rFonts w:hint="cs"/>
          <w:rtl/>
        </w:rPr>
        <w:t xml:space="preserve">בסדר, אל </w:t>
      </w:r>
      <w:r w:rsidR="00363FA1">
        <w:rPr>
          <w:rFonts w:hint="cs"/>
          <w:rtl/>
        </w:rPr>
        <w:t>תהיה כל כ</w:t>
      </w:r>
      <w:bookmarkStart w:id="1915" w:name="_ETM_Q1_4444000"/>
      <w:bookmarkEnd w:id="1915"/>
      <w:r w:rsidR="00363FA1">
        <w:rPr>
          <w:rFonts w:hint="cs"/>
          <w:rtl/>
        </w:rPr>
        <w:t xml:space="preserve">ך פורמלי, איתמר. </w:t>
      </w:r>
    </w:p>
    <w:p w:rsidR="00363FA1" w:rsidRDefault="00363FA1" w:rsidP="00363FA1">
      <w:pPr>
        <w:tabs>
          <w:tab w:val="left" w:pos="2032"/>
        </w:tabs>
        <w:rPr>
          <w:rtl/>
        </w:rPr>
      </w:pPr>
      <w:bookmarkStart w:id="1916" w:name="_ETM_Q1_4447000"/>
      <w:bookmarkEnd w:id="1916"/>
    </w:p>
    <w:p w:rsidR="00363FA1" w:rsidRDefault="00363FA1" w:rsidP="00363FA1">
      <w:pPr>
        <w:pStyle w:val="a4"/>
        <w:keepNext/>
        <w:rPr>
          <w:rtl/>
        </w:rPr>
      </w:pPr>
      <w:bookmarkStart w:id="1917" w:name="ET_speaker_6357_249"/>
      <w:r w:rsidRPr="00363FA1">
        <w:rPr>
          <w:rStyle w:val="TagStyle"/>
          <w:rtl/>
        </w:rPr>
        <w:t xml:space="preserve"> &lt;&lt; דובר &gt;&gt; </w:t>
      </w:r>
      <w:r>
        <w:rPr>
          <w:rtl/>
        </w:rPr>
        <w:t>משה סעדה (הליכוד):</w:t>
      </w:r>
      <w:r w:rsidRPr="00363FA1">
        <w:rPr>
          <w:rStyle w:val="TagStyle"/>
          <w:rtl/>
        </w:rPr>
        <w:t xml:space="preserve"> &lt;&lt; דובר &gt;&gt;</w:t>
      </w:r>
      <w:r>
        <w:rPr>
          <w:rtl/>
        </w:rPr>
        <w:t xml:space="preserve">   </w:t>
      </w:r>
      <w:bookmarkEnd w:id="1917"/>
    </w:p>
    <w:p w:rsidR="00363FA1" w:rsidRDefault="00363FA1" w:rsidP="00363FA1">
      <w:pPr>
        <w:pStyle w:val="KeepWithNext"/>
        <w:rPr>
          <w:rtl/>
        </w:rPr>
      </w:pPr>
    </w:p>
    <w:p w:rsidR="00363FA1" w:rsidRDefault="00363FA1" w:rsidP="00363FA1">
      <w:pPr>
        <w:rPr>
          <w:rtl/>
        </w:rPr>
      </w:pPr>
      <w:r>
        <w:rPr>
          <w:rFonts w:hint="cs"/>
          <w:rtl/>
        </w:rPr>
        <w:t xml:space="preserve">מה העמדה שלך, מה אתה חושב? דנים בזה. </w:t>
      </w:r>
    </w:p>
    <w:p w:rsidR="00363FA1" w:rsidRDefault="00363FA1" w:rsidP="00363FA1">
      <w:pPr>
        <w:rPr>
          <w:rtl/>
        </w:rPr>
      </w:pPr>
    </w:p>
    <w:p w:rsidR="00363FA1" w:rsidRDefault="00363FA1" w:rsidP="00363FA1">
      <w:pPr>
        <w:pStyle w:val="af9"/>
        <w:keepNext/>
        <w:rPr>
          <w:rtl/>
        </w:rPr>
      </w:pPr>
      <w:bookmarkStart w:id="1918" w:name="ET_guest_882409_250"/>
      <w:r w:rsidRPr="00363FA1">
        <w:rPr>
          <w:rStyle w:val="TagStyle"/>
          <w:rtl/>
        </w:rPr>
        <w:t xml:space="preserve"> &lt;&lt; אורח &gt;&gt; </w:t>
      </w:r>
      <w:r>
        <w:rPr>
          <w:rtl/>
        </w:rPr>
        <w:t xml:space="preserve">איתמר </w:t>
      </w:r>
      <w:proofErr w:type="spellStart"/>
      <w:r>
        <w:rPr>
          <w:rtl/>
        </w:rPr>
        <w:t>גלבפיש</w:t>
      </w:r>
      <w:proofErr w:type="spellEnd"/>
      <w:r>
        <w:rPr>
          <w:rtl/>
        </w:rPr>
        <w:t>:</w:t>
      </w:r>
      <w:r w:rsidRPr="00363FA1">
        <w:rPr>
          <w:rStyle w:val="TagStyle"/>
          <w:rtl/>
        </w:rPr>
        <w:t xml:space="preserve"> &lt;&lt; אורח &gt;&gt;</w:t>
      </w:r>
      <w:r>
        <w:rPr>
          <w:rtl/>
        </w:rPr>
        <w:t xml:space="preserve">   </w:t>
      </w:r>
      <w:bookmarkEnd w:id="1918"/>
    </w:p>
    <w:p w:rsidR="00363FA1" w:rsidRDefault="00363FA1" w:rsidP="00363FA1">
      <w:pPr>
        <w:pStyle w:val="KeepWithNext"/>
        <w:rPr>
          <w:rtl/>
        </w:rPr>
      </w:pPr>
    </w:p>
    <w:p w:rsidR="00D661B4" w:rsidRDefault="00363FA1" w:rsidP="001435FE">
      <w:pPr>
        <w:rPr>
          <w:rtl/>
        </w:rPr>
      </w:pPr>
      <w:r>
        <w:rPr>
          <w:rFonts w:hint="cs"/>
          <w:rtl/>
        </w:rPr>
        <w:t xml:space="preserve">לא, זה לא עובד ככה. אני </w:t>
      </w:r>
      <w:bookmarkStart w:id="1919" w:name="_ETM_Q1_4448000"/>
      <w:bookmarkEnd w:id="1919"/>
      <w:r>
        <w:rPr>
          <w:rFonts w:hint="cs"/>
          <w:rtl/>
        </w:rPr>
        <w:t xml:space="preserve">איתמר, לא מה אני חושב. כל דבר כזה צריך </w:t>
      </w:r>
      <w:bookmarkStart w:id="1920" w:name="_ETM_Q1_4454000"/>
      <w:bookmarkEnd w:id="1920"/>
      <w:r>
        <w:rPr>
          <w:rFonts w:hint="cs"/>
          <w:rtl/>
        </w:rPr>
        <w:t>לעלות אצלנו לממונים. אני אגיד אפריורי</w:t>
      </w:r>
      <w:r w:rsidR="00D661B4">
        <w:rPr>
          <w:rFonts w:hint="cs"/>
          <w:rtl/>
        </w:rPr>
        <w:t>ת</w:t>
      </w:r>
      <w:r>
        <w:rPr>
          <w:rFonts w:hint="cs"/>
          <w:rtl/>
        </w:rPr>
        <w:t xml:space="preserve"> על פי התייעצויות קודמות שהיו </w:t>
      </w:r>
      <w:bookmarkStart w:id="1921" w:name="_ETM_Q1_4452000"/>
      <w:bookmarkEnd w:id="1921"/>
      <w:r>
        <w:rPr>
          <w:rFonts w:hint="cs"/>
          <w:rtl/>
        </w:rPr>
        <w:t xml:space="preserve">לנו, זאת לא עמדתנו אבל אנחנו כמובן </w:t>
      </w:r>
      <w:bookmarkStart w:id="1922" w:name="_ETM_Q1_4459000"/>
      <w:bookmarkEnd w:id="1922"/>
      <w:r>
        <w:rPr>
          <w:rFonts w:hint="cs"/>
          <w:rtl/>
        </w:rPr>
        <w:t xml:space="preserve">מחויבים להביא את הדברים. אני לא מאמין, כהערכה שלי, שהממונים </w:t>
      </w:r>
      <w:bookmarkStart w:id="1923" w:name="_ETM_Q1_4466000"/>
      <w:bookmarkEnd w:id="1923"/>
      <w:r>
        <w:rPr>
          <w:rFonts w:hint="cs"/>
          <w:rtl/>
        </w:rPr>
        <w:t xml:space="preserve">עלינו, גם בפרקליטות וגם במשרד המשפטים, יאשרו שנעבור להליך </w:t>
      </w:r>
      <w:proofErr w:type="spellStart"/>
      <w:r>
        <w:rPr>
          <w:rFonts w:hint="cs"/>
          <w:rtl/>
        </w:rPr>
        <w:t>מינהלי</w:t>
      </w:r>
      <w:proofErr w:type="spellEnd"/>
      <w:r>
        <w:rPr>
          <w:rFonts w:hint="cs"/>
          <w:rtl/>
        </w:rPr>
        <w:t xml:space="preserve"> </w:t>
      </w:r>
      <w:bookmarkStart w:id="1924" w:name="_ETM_Q1_4470000"/>
      <w:bookmarkEnd w:id="1924"/>
      <w:r>
        <w:rPr>
          <w:rFonts w:hint="cs"/>
          <w:rtl/>
        </w:rPr>
        <w:t xml:space="preserve">ב-17(ב) כי הבעיה הבסיסית כאן בתוך הדבר הזה היא </w:t>
      </w:r>
      <w:bookmarkStart w:id="1925" w:name="_ETM_Q1_4474000"/>
      <w:bookmarkEnd w:id="1925"/>
      <w:r>
        <w:rPr>
          <w:rFonts w:hint="cs"/>
          <w:rtl/>
        </w:rPr>
        <w:t xml:space="preserve">לא רק בהכרזה </w:t>
      </w:r>
      <w:proofErr w:type="spellStart"/>
      <w:r>
        <w:rPr>
          <w:rFonts w:hint="cs"/>
          <w:rtl/>
        </w:rPr>
        <w:t>המינהלית</w:t>
      </w:r>
      <w:proofErr w:type="spellEnd"/>
      <w:r>
        <w:rPr>
          <w:rFonts w:hint="cs"/>
          <w:rtl/>
        </w:rPr>
        <w:t xml:space="preserve"> אלא בכך שאנחנו פוגעים בזכויות קנייניות </w:t>
      </w:r>
      <w:bookmarkStart w:id="1926" w:name="_ETM_Q1_4478000"/>
      <w:bookmarkEnd w:id="1926"/>
      <w:r>
        <w:rPr>
          <w:rFonts w:hint="cs"/>
          <w:rtl/>
        </w:rPr>
        <w:t xml:space="preserve">באמצעות חומר ראיות </w:t>
      </w:r>
      <w:proofErr w:type="spellStart"/>
      <w:r>
        <w:rPr>
          <w:rFonts w:hint="cs"/>
          <w:rtl/>
        </w:rPr>
        <w:t>מינהלי</w:t>
      </w:r>
      <w:proofErr w:type="spellEnd"/>
      <w:r>
        <w:rPr>
          <w:rFonts w:hint="cs"/>
          <w:rtl/>
        </w:rPr>
        <w:t xml:space="preserve"> שאין לצד השני בכלל יכולת להיאבק בו. </w:t>
      </w:r>
      <w:r w:rsidR="00D661B4">
        <w:rPr>
          <w:rFonts w:hint="cs"/>
          <w:rtl/>
        </w:rPr>
        <w:t xml:space="preserve">אנחנו לוקחים מרכושו של אדם, עם </w:t>
      </w:r>
      <w:bookmarkStart w:id="1927" w:name="_ETM_Q1_4484000"/>
      <w:bookmarkEnd w:id="1927"/>
      <w:r w:rsidR="00D661B4">
        <w:rPr>
          <w:rFonts w:hint="cs"/>
          <w:rtl/>
        </w:rPr>
        <w:t xml:space="preserve">ראיות שהוא לא יכול בכלל להגיד מה אתם רוצים </w:t>
      </w:r>
      <w:bookmarkStart w:id="1928" w:name="_ETM_Q1_4479000"/>
      <w:bookmarkEnd w:id="1928"/>
      <w:r w:rsidR="00D661B4">
        <w:rPr>
          <w:rFonts w:hint="cs"/>
          <w:rtl/>
        </w:rPr>
        <w:t>ממני. זאת בעיה חוקתית כי בסוף מדובר בזכות-י</w:t>
      </w:r>
      <w:bookmarkStart w:id="1929" w:name="_ETM_Q1_4492000"/>
      <w:bookmarkEnd w:id="1929"/>
      <w:r w:rsidR="00D661B4">
        <w:rPr>
          <w:rFonts w:hint="cs"/>
          <w:rtl/>
        </w:rPr>
        <w:t>סוד חוקתית</w:t>
      </w:r>
      <w:r w:rsidR="00DC2B63">
        <w:rPr>
          <w:rFonts w:hint="cs"/>
          <w:rtl/>
        </w:rPr>
        <w:t xml:space="preserve"> </w:t>
      </w:r>
      <w:r w:rsidR="00DC2B63">
        <w:rPr>
          <w:rFonts w:hint="eastAsia"/>
        </w:rPr>
        <w:t>–</w:t>
      </w:r>
      <w:r w:rsidR="00D661B4">
        <w:rPr>
          <w:rFonts w:hint="cs"/>
          <w:rtl/>
        </w:rPr>
        <w:t xml:space="preserve"> מפורשת, לא פסיקתית. </w:t>
      </w:r>
    </w:p>
    <w:p w:rsidR="00D661B4" w:rsidRDefault="00D661B4" w:rsidP="00363FA1">
      <w:pPr>
        <w:rPr>
          <w:rtl/>
        </w:rPr>
      </w:pPr>
      <w:bookmarkStart w:id="1930" w:name="_ETM_Q1_4494000"/>
      <w:bookmarkEnd w:id="1930"/>
    </w:p>
    <w:p w:rsidR="00D661B4" w:rsidRDefault="00D661B4" w:rsidP="00D661B4">
      <w:pPr>
        <w:pStyle w:val="af6"/>
        <w:keepNext/>
        <w:rPr>
          <w:rtl/>
        </w:rPr>
      </w:pPr>
      <w:bookmarkStart w:id="1931" w:name="ET_yor_6358_251"/>
      <w:r w:rsidRPr="00D661B4">
        <w:rPr>
          <w:rStyle w:val="TagStyle"/>
          <w:rtl/>
        </w:rPr>
        <w:t xml:space="preserve"> &lt;&lt; יור &gt;&gt; </w:t>
      </w:r>
      <w:r>
        <w:rPr>
          <w:rtl/>
        </w:rPr>
        <w:t>היו"ר צביקה פוגל:</w:t>
      </w:r>
      <w:r w:rsidRPr="00D661B4">
        <w:rPr>
          <w:rStyle w:val="TagStyle"/>
          <w:rtl/>
        </w:rPr>
        <w:t xml:space="preserve"> &lt;&lt; יור &gt;&gt;</w:t>
      </w:r>
      <w:r>
        <w:rPr>
          <w:rtl/>
        </w:rPr>
        <w:t xml:space="preserve">   </w:t>
      </w:r>
      <w:bookmarkEnd w:id="1931"/>
    </w:p>
    <w:p w:rsidR="00D661B4" w:rsidRDefault="00D661B4" w:rsidP="00D661B4">
      <w:pPr>
        <w:pStyle w:val="KeepWithNext"/>
        <w:rPr>
          <w:rtl/>
        </w:rPr>
      </w:pPr>
    </w:p>
    <w:p w:rsidR="00D661B4" w:rsidRDefault="00DC2B63" w:rsidP="00D661B4">
      <w:pPr>
        <w:rPr>
          <w:rtl/>
        </w:rPr>
      </w:pPr>
      <w:r>
        <w:rPr>
          <w:rFonts w:hint="cs"/>
          <w:rtl/>
        </w:rPr>
        <w:t xml:space="preserve">אני </w:t>
      </w:r>
      <w:r w:rsidR="00D661B4">
        <w:rPr>
          <w:rFonts w:hint="cs"/>
          <w:rtl/>
        </w:rPr>
        <w:t>מבין את זה היטב.</w:t>
      </w:r>
    </w:p>
    <w:p w:rsidR="00D661B4" w:rsidRDefault="00D661B4" w:rsidP="00D661B4">
      <w:pPr>
        <w:rPr>
          <w:rtl/>
        </w:rPr>
      </w:pPr>
      <w:bookmarkStart w:id="1932" w:name="_ETM_Q1_4498000"/>
      <w:bookmarkEnd w:id="1932"/>
    </w:p>
    <w:p w:rsidR="00D661B4" w:rsidRDefault="00D661B4" w:rsidP="00D661B4">
      <w:pPr>
        <w:pStyle w:val="af9"/>
        <w:keepNext/>
        <w:rPr>
          <w:rtl/>
        </w:rPr>
      </w:pPr>
      <w:bookmarkStart w:id="1933" w:name="ET_guest_882409_252"/>
      <w:r w:rsidRPr="00D661B4">
        <w:rPr>
          <w:rStyle w:val="TagStyle"/>
          <w:rtl/>
        </w:rPr>
        <w:t xml:space="preserve"> &lt;&lt; אורח &gt;&gt; </w:t>
      </w:r>
      <w:r>
        <w:rPr>
          <w:rtl/>
        </w:rPr>
        <w:t xml:space="preserve">איתמר </w:t>
      </w:r>
      <w:proofErr w:type="spellStart"/>
      <w:r>
        <w:rPr>
          <w:rtl/>
        </w:rPr>
        <w:t>גלבפיש</w:t>
      </w:r>
      <w:proofErr w:type="spellEnd"/>
      <w:r>
        <w:rPr>
          <w:rtl/>
        </w:rPr>
        <w:t>:</w:t>
      </w:r>
      <w:r w:rsidRPr="00D661B4">
        <w:rPr>
          <w:rStyle w:val="TagStyle"/>
          <w:rtl/>
        </w:rPr>
        <w:t xml:space="preserve"> &lt;&lt; אורח &gt;&gt;</w:t>
      </w:r>
      <w:r>
        <w:rPr>
          <w:rtl/>
        </w:rPr>
        <w:t xml:space="preserve">   </w:t>
      </w:r>
      <w:bookmarkEnd w:id="1933"/>
    </w:p>
    <w:p w:rsidR="00D661B4" w:rsidRDefault="00D661B4" w:rsidP="00D661B4">
      <w:pPr>
        <w:pStyle w:val="KeepWithNext"/>
        <w:rPr>
          <w:rtl/>
        </w:rPr>
      </w:pPr>
    </w:p>
    <w:p w:rsidR="00D661B4" w:rsidRDefault="00D661B4" w:rsidP="00D661B4">
      <w:pPr>
        <w:rPr>
          <w:rtl/>
        </w:rPr>
      </w:pPr>
      <w:r>
        <w:rPr>
          <w:rFonts w:hint="cs"/>
          <w:rtl/>
        </w:rPr>
        <w:t>ה</w:t>
      </w:r>
      <w:bookmarkStart w:id="1934" w:name="_ETM_Q1_4500000"/>
      <w:bookmarkEnd w:id="1934"/>
      <w:r>
        <w:rPr>
          <w:rFonts w:hint="cs"/>
          <w:rtl/>
        </w:rPr>
        <w:t xml:space="preserve">בעיות עדיין </w:t>
      </w:r>
      <w:bookmarkStart w:id="1935" w:name="_ETM_Q1_4499000"/>
      <w:bookmarkEnd w:id="1935"/>
      <w:r>
        <w:rPr>
          <w:rFonts w:hint="cs"/>
          <w:rtl/>
        </w:rPr>
        <w:t>קיימות.</w:t>
      </w:r>
    </w:p>
    <w:p w:rsidR="00D661B4" w:rsidRDefault="00D661B4" w:rsidP="00D661B4">
      <w:pPr>
        <w:rPr>
          <w:rtl/>
        </w:rPr>
      </w:pPr>
    </w:p>
    <w:p w:rsidR="00D661B4" w:rsidRDefault="00D661B4" w:rsidP="00D661B4">
      <w:pPr>
        <w:pStyle w:val="af6"/>
        <w:keepNext/>
        <w:rPr>
          <w:rtl/>
        </w:rPr>
      </w:pPr>
      <w:bookmarkStart w:id="1936" w:name="ET_yor_6358_253"/>
      <w:r w:rsidRPr="00D661B4">
        <w:rPr>
          <w:rStyle w:val="TagStyle"/>
          <w:rtl/>
        </w:rPr>
        <w:t xml:space="preserve"> &lt;&lt; יור &gt;&gt; </w:t>
      </w:r>
      <w:r>
        <w:rPr>
          <w:rtl/>
        </w:rPr>
        <w:t>היו"ר צביקה פוגל:</w:t>
      </w:r>
      <w:r w:rsidRPr="00D661B4">
        <w:rPr>
          <w:rStyle w:val="TagStyle"/>
          <w:rtl/>
        </w:rPr>
        <w:t xml:space="preserve"> &lt;&lt; יור &gt;&gt;</w:t>
      </w:r>
      <w:r>
        <w:rPr>
          <w:rtl/>
        </w:rPr>
        <w:t xml:space="preserve">   </w:t>
      </w:r>
      <w:bookmarkEnd w:id="1936"/>
    </w:p>
    <w:p w:rsidR="00D661B4" w:rsidRDefault="00D661B4" w:rsidP="00D661B4">
      <w:pPr>
        <w:pStyle w:val="KeepWithNext"/>
        <w:rPr>
          <w:rtl/>
        </w:rPr>
      </w:pPr>
    </w:p>
    <w:p w:rsidR="00D661B4" w:rsidRPr="00D661B4" w:rsidRDefault="00D661B4" w:rsidP="001435FE">
      <w:pPr>
        <w:rPr>
          <w:rtl/>
        </w:rPr>
      </w:pPr>
      <w:bookmarkStart w:id="1937" w:name="_ETM_Q1_4501000"/>
      <w:bookmarkEnd w:id="1937"/>
      <w:r>
        <w:rPr>
          <w:rFonts w:hint="cs"/>
          <w:rtl/>
        </w:rPr>
        <w:t>ברור. אני לא מתחמק מהן</w:t>
      </w:r>
      <w:r w:rsidR="001435FE">
        <w:rPr>
          <w:rFonts w:hint="cs"/>
          <w:rtl/>
        </w:rPr>
        <w:t>,</w:t>
      </w:r>
      <w:r>
        <w:rPr>
          <w:rFonts w:hint="cs"/>
          <w:rtl/>
        </w:rPr>
        <w:t xml:space="preserve"> אני </w:t>
      </w:r>
      <w:bookmarkStart w:id="1938" w:name="_ETM_Q1_4503000"/>
      <w:bookmarkEnd w:id="1938"/>
      <w:r w:rsidR="00DC2B63">
        <w:rPr>
          <w:rFonts w:hint="cs"/>
          <w:rtl/>
        </w:rPr>
        <w:t xml:space="preserve">יודע שהן קיימות. או שנגשר עליהן או שנלך </w:t>
      </w:r>
      <w:bookmarkStart w:id="1939" w:name="_ETM_Q1_4507000"/>
      <w:bookmarkEnd w:id="1939"/>
      <w:r w:rsidR="00DC2B63">
        <w:rPr>
          <w:rFonts w:hint="cs"/>
          <w:rtl/>
        </w:rPr>
        <w:t>לוועדת שרים.</w:t>
      </w:r>
    </w:p>
    <w:p w:rsidR="00DC2B63" w:rsidRDefault="00DC2B63" w:rsidP="00C532DE">
      <w:pPr>
        <w:rPr>
          <w:rtl/>
        </w:rPr>
      </w:pPr>
      <w:bookmarkStart w:id="1940" w:name="_ETM_Q1_4445000"/>
      <w:bookmarkStart w:id="1941" w:name="_ETM_Q1_4435000"/>
      <w:bookmarkEnd w:id="1940"/>
      <w:bookmarkEnd w:id="1941"/>
    </w:p>
    <w:p w:rsidR="00DC2B63" w:rsidRDefault="00DC2B63" w:rsidP="00DC2B63">
      <w:pPr>
        <w:pStyle w:val="af9"/>
        <w:keepNext/>
        <w:rPr>
          <w:rtl/>
        </w:rPr>
      </w:pPr>
      <w:bookmarkStart w:id="1942" w:name="ET_guest_879583_254"/>
      <w:r w:rsidRPr="00DC2B63">
        <w:rPr>
          <w:rStyle w:val="TagStyle"/>
          <w:rtl/>
        </w:rPr>
        <w:t xml:space="preserve"> &lt;&lt; אורח &gt;&gt; </w:t>
      </w:r>
      <w:r>
        <w:rPr>
          <w:rtl/>
        </w:rPr>
        <w:t>ישי שרון:</w:t>
      </w:r>
      <w:r w:rsidRPr="00DC2B63">
        <w:rPr>
          <w:rStyle w:val="TagStyle"/>
          <w:rtl/>
        </w:rPr>
        <w:t xml:space="preserve"> &lt;&lt; אורח &gt;&gt;</w:t>
      </w:r>
      <w:r>
        <w:rPr>
          <w:rtl/>
        </w:rPr>
        <w:t xml:space="preserve">   </w:t>
      </w:r>
      <w:bookmarkEnd w:id="1942"/>
    </w:p>
    <w:p w:rsidR="00DC2B63" w:rsidRDefault="00DC2B63" w:rsidP="00DC2B63">
      <w:pPr>
        <w:pStyle w:val="KeepWithNext"/>
        <w:rPr>
          <w:rtl/>
        </w:rPr>
      </w:pPr>
    </w:p>
    <w:p w:rsidR="00DC2B63" w:rsidRDefault="00DC2B63" w:rsidP="00DC2B63">
      <w:pPr>
        <w:rPr>
          <w:rtl/>
        </w:rPr>
      </w:pPr>
      <w:r>
        <w:rPr>
          <w:rFonts w:hint="cs"/>
          <w:rtl/>
        </w:rPr>
        <w:t xml:space="preserve">אני רק אוסיף. העניין הזה של נטל הוכחה </w:t>
      </w:r>
      <w:bookmarkStart w:id="1943" w:name="_ETM_Q1_4513000"/>
      <w:bookmarkEnd w:id="1943"/>
      <w:r>
        <w:rPr>
          <w:rFonts w:hint="cs"/>
          <w:rtl/>
        </w:rPr>
        <w:t xml:space="preserve">בסעיף 17 הוא בהחלט ראוי לדיון, אבל ככל שיש </w:t>
      </w:r>
      <w:bookmarkStart w:id="1944" w:name="_ETM_Q1_4514000"/>
      <w:bookmarkEnd w:id="1944"/>
      <w:r>
        <w:rPr>
          <w:rFonts w:hint="cs"/>
          <w:rtl/>
        </w:rPr>
        <w:t xml:space="preserve">הצעה בעצם להוריד את זה לאיזשהו רף </w:t>
      </w:r>
      <w:proofErr w:type="spellStart"/>
      <w:r>
        <w:rPr>
          <w:rFonts w:hint="cs"/>
          <w:rtl/>
        </w:rPr>
        <w:t>מינהלי</w:t>
      </w:r>
      <w:proofErr w:type="spellEnd"/>
      <w:r>
        <w:rPr>
          <w:rFonts w:hint="cs"/>
          <w:rtl/>
        </w:rPr>
        <w:t>, בלי כל המעטפת שקיימת בהצעת החוק של חבר הכנס</w:t>
      </w:r>
      <w:bookmarkStart w:id="1945" w:name="_ETM_Q1_4525000"/>
      <w:bookmarkEnd w:id="1945"/>
      <w:r>
        <w:rPr>
          <w:rFonts w:hint="cs"/>
          <w:rtl/>
        </w:rPr>
        <w:t xml:space="preserve">ת סעדה, במובן מסוים יש פה הצעה שהיא אפילו יותר פוגענית ופולשנית מאשר חוק המאבק בטרור שחל רק על ארגוני </w:t>
      </w:r>
      <w:bookmarkStart w:id="1946" w:name="_ETM_Q1_4534000"/>
      <w:bookmarkEnd w:id="1946"/>
      <w:r>
        <w:rPr>
          <w:rFonts w:hint="cs"/>
          <w:rtl/>
        </w:rPr>
        <w:t xml:space="preserve">טרור. הבעייתיות כאן היא ברורה. אם באופן כללי העמדה שלנו </w:t>
      </w:r>
      <w:bookmarkStart w:id="1947" w:name="_ETM_Q1_4542000"/>
      <w:bookmarkEnd w:id="1947"/>
      <w:r>
        <w:rPr>
          <w:rFonts w:hint="cs"/>
          <w:rtl/>
        </w:rPr>
        <w:t xml:space="preserve">הייתה שהמעבר למסלול </w:t>
      </w:r>
      <w:proofErr w:type="spellStart"/>
      <w:r>
        <w:rPr>
          <w:rFonts w:hint="cs"/>
          <w:rtl/>
        </w:rPr>
        <w:t>המינהלי</w:t>
      </w:r>
      <w:proofErr w:type="spellEnd"/>
      <w:r>
        <w:rPr>
          <w:rFonts w:hint="cs"/>
          <w:rtl/>
        </w:rPr>
        <w:t xml:space="preserve"> בהקשר הפלילי מעוררת </w:t>
      </w:r>
      <w:bookmarkStart w:id="1948" w:name="_ETM_Q1_4544000"/>
      <w:bookmarkEnd w:id="1948"/>
      <w:r>
        <w:rPr>
          <w:rFonts w:hint="cs"/>
          <w:rtl/>
        </w:rPr>
        <w:t xml:space="preserve">שאלות חוקתיות לטעמנו ברמה הראשונית, בוודאי שככל שיש הצעה </w:t>
      </w:r>
      <w:bookmarkStart w:id="1949" w:name="_ETM_Q1_4552000"/>
      <w:bookmarkEnd w:id="1949"/>
      <w:r>
        <w:rPr>
          <w:rFonts w:hint="cs"/>
          <w:rtl/>
        </w:rPr>
        <w:t>לעשות את התיקון ה"קטן" הזה, ש</w:t>
      </w:r>
      <w:bookmarkStart w:id="1950" w:name="_ETM_Q1_4554000"/>
      <w:bookmarkEnd w:id="1950"/>
      <w:r>
        <w:rPr>
          <w:rFonts w:hint="cs"/>
          <w:rtl/>
        </w:rPr>
        <w:t xml:space="preserve">"רק משנה" </w:t>
      </w:r>
      <w:r>
        <w:rPr>
          <w:rFonts w:hint="eastAsia"/>
          <w:rtl/>
        </w:rPr>
        <w:t>–</w:t>
      </w:r>
      <w:r>
        <w:rPr>
          <w:rFonts w:hint="cs"/>
          <w:rtl/>
        </w:rPr>
        <w:t xml:space="preserve"> במירכאות </w:t>
      </w:r>
      <w:r>
        <w:rPr>
          <w:rFonts w:hint="eastAsia"/>
        </w:rPr>
        <w:t>–</w:t>
      </w:r>
      <w:r>
        <w:rPr>
          <w:rFonts w:hint="cs"/>
          <w:rtl/>
        </w:rPr>
        <w:t xml:space="preserve"> את הרף לרף </w:t>
      </w:r>
      <w:proofErr w:type="spellStart"/>
      <w:r>
        <w:rPr>
          <w:rFonts w:hint="cs"/>
          <w:rtl/>
        </w:rPr>
        <w:t>מינהלי</w:t>
      </w:r>
      <w:proofErr w:type="spellEnd"/>
      <w:r>
        <w:rPr>
          <w:rFonts w:hint="cs"/>
          <w:rtl/>
        </w:rPr>
        <w:t xml:space="preserve">, </w:t>
      </w:r>
      <w:bookmarkStart w:id="1951" w:name="_ETM_Q1_4558000"/>
      <w:bookmarkEnd w:id="1951"/>
      <w:r>
        <w:rPr>
          <w:rFonts w:hint="cs"/>
          <w:rtl/>
        </w:rPr>
        <w:t xml:space="preserve">בלי כל המעטפת, בלי כל התנאים, בלי כל הסייגים, זה </w:t>
      </w:r>
      <w:bookmarkStart w:id="1952" w:name="_ETM_Q1_4563000"/>
      <w:bookmarkEnd w:id="1952"/>
      <w:r>
        <w:rPr>
          <w:rFonts w:hint="cs"/>
          <w:rtl/>
        </w:rPr>
        <w:t xml:space="preserve">עוד יותר מעצים את הבעיה. </w:t>
      </w:r>
    </w:p>
    <w:p w:rsidR="00DC2B63" w:rsidRDefault="00DC2B63" w:rsidP="00DC2B63">
      <w:pPr>
        <w:rPr>
          <w:rtl/>
        </w:rPr>
      </w:pPr>
    </w:p>
    <w:p w:rsidR="00DC2B63" w:rsidRDefault="00DC2B63" w:rsidP="00DC2B63">
      <w:pPr>
        <w:pStyle w:val="af6"/>
        <w:keepNext/>
        <w:rPr>
          <w:rtl/>
        </w:rPr>
      </w:pPr>
      <w:bookmarkStart w:id="1953" w:name="ET_yor_6358_255"/>
      <w:r w:rsidRPr="00DC2B63">
        <w:rPr>
          <w:rStyle w:val="TagStyle"/>
          <w:rtl/>
        </w:rPr>
        <w:t xml:space="preserve"> &lt;&lt; יור &gt;&gt; </w:t>
      </w:r>
      <w:r>
        <w:rPr>
          <w:rtl/>
        </w:rPr>
        <w:t>היו"ר צביקה פוגל:</w:t>
      </w:r>
      <w:r w:rsidRPr="00DC2B63">
        <w:rPr>
          <w:rStyle w:val="TagStyle"/>
          <w:rtl/>
        </w:rPr>
        <w:t xml:space="preserve"> &lt;&lt; יור &gt;&gt;</w:t>
      </w:r>
      <w:r>
        <w:rPr>
          <w:rtl/>
        </w:rPr>
        <w:t xml:space="preserve">   </w:t>
      </w:r>
      <w:bookmarkEnd w:id="1953"/>
    </w:p>
    <w:p w:rsidR="00DC2B63" w:rsidRDefault="00DC2B63" w:rsidP="00DC2B63">
      <w:pPr>
        <w:pStyle w:val="KeepWithNext"/>
        <w:rPr>
          <w:rtl/>
        </w:rPr>
      </w:pPr>
    </w:p>
    <w:p w:rsidR="00DC2B63" w:rsidRDefault="00DC2B63" w:rsidP="00DC2B63">
      <w:pPr>
        <w:rPr>
          <w:rtl/>
        </w:rPr>
      </w:pPr>
      <w:r>
        <w:rPr>
          <w:rFonts w:hint="cs"/>
          <w:rtl/>
        </w:rPr>
        <w:t>תודה, ישי. בואו נמשיך.</w:t>
      </w:r>
    </w:p>
    <w:p w:rsidR="00DC2B63" w:rsidRDefault="00DC2B63" w:rsidP="00DC2B63">
      <w:pPr>
        <w:rPr>
          <w:rtl/>
        </w:rPr>
      </w:pPr>
    </w:p>
    <w:p w:rsidR="00DC2B63" w:rsidRDefault="00DC2B63" w:rsidP="00DC2B63">
      <w:pPr>
        <w:pStyle w:val="af9"/>
        <w:keepNext/>
        <w:rPr>
          <w:rtl/>
        </w:rPr>
      </w:pPr>
      <w:bookmarkStart w:id="1954" w:name="ET_guest_879583_256"/>
      <w:r w:rsidRPr="00DC2B63">
        <w:rPr>
          <w:rStyle w:val="TagStyle"/>
          <w:rtl/>
        </w:rPr>
        <w:t xml:space="preserve"> &lt;&lt; אורח &gt;&gt; </w:t>
      </w:r>
      <w:r>
        <w:rPr>
          <w:rtl/>
        </w:rPr>
        <w:t>ישי שרון:</w:t>
      </w:r>
      <w:r w:rsidRPr="00DC2B63">
        <w:rPr>
          <w:rStyle w:val="TagStyle"/>
          <w:rtl/>
        </w:rPr>
        <w:t xml:space="preserve"> &lt;&lt; אורח &gt;&gt;</w:t>
      </w:r>
      <w:r>
        <w:rPr>
          <w:rtl/>
        </w:rPr>
        <w:t xml:space="preserve">   </w:t>
      </w:r>
      <w:bookmarkEnd w:id="1954"/>
    </w:p>
    <w:p w:rsidR="00DC2B63" w:rsidRDefault="00DC2B63" w:rsidP="00DC2B63">
      <w:pPr>
        <w:pStyle w:val="KeepWithNext"/>
        <w:rPr>
          <w:rtl/>
        </w:rPr>
      </w:pPr>
    </w:p>
    <w:p w:rsidR="00DC2B63" w:rsidRDefault="00DC2B63" w:rsidP="00DC2B63">
      <w:pPr>
        <w:rPr>
          <w:rtl/>
        </w:rPr>
      </w:pPr>
      <w:r>
        <w:rPr>
          <w:rFonts w:hint="cs"/>
          <w:rtl/>
        </w:rPr>
        <w:t xml:space="preserve">ובתשתית עובדתית שהיא מאוד מאוד חסרה. אני חוזר על העניין </w:t>
      </w:r>
      <w:bookmarkStart w:id="1955" w:name="_ETM_Q1_4571000"/>
      <w:bookmarkEnd w:id="1955"/>
      <w:r>
        <w:rPr>
          <w:rFonts w:hint="cs"/>
          <w:rtl/>
        </w:rPr>
        <w:t>הזה.</w:t>
      </w:r>
    </w:p>
    <w:p w:rsidR="006304BB" w:rsidRDefault="006304BB" w:rsidP="00DC2B63">
      <w:pPr>
        <w:rPr>
          <w:rtl/>
        </w:rPr>
      </w:pPr>
    </w:p>
    <w:p w:rsidR="00DC2B63" w:rsidRDefault="00DC2B63" w:rsidP="00DC2B63">
      <w:pPr>
        <w:pStyle w:val="KeepWithNext"/>
        <w:rPr>
          <w:rStyle w:val="TagStyle"/>
          <w:rFonts w:ascii="David" w:hAnsi="David"/>
          <w:u w:val="single"/>
          <w:rtl/>
          <w:lang w:eastAsia="he-IL"/>
        </w:rPr>
      </w:pPr>
      <w:bookmarkStart w:id="1956" w:name="_ETM_Q1_4566000"/>
      <w:bookmarkEnd w:id="1956"/>
    </w:p>
    <w:p w:rsidR="00DC2B63" w:rsidRDefault="00DC2B63" w:rsidP="00DC2B63">
      <w:pPr>
        <w:pStyle w:val="af6"/>
        <w:keepNext/>
        <w:rPr>
          <w:rtl/>
        </w:rPr>
      </w:pPr>
      <w:bookmarkStart w:id="1957" w:name="ET_yor_6358_258"/>
      <w:r w:rsidRPr="00DC2B63">
        <w:rPr>
          <w:rStyle w:val="TagStyle"/>
          <w:rtl/>
        </w:rPr>
        <w:t xml:space="preserve"> &lt;&lt; יור &gt;&gt; </w:t>
      </w:r>
      <w:r>
        <w:rPr>
          <w:rtl/>
        </w:rPr>
        <w:t>היו"ר צביקה פוגל:</w:t>
      </w:r>
      <w:r w:rsidRPr="00DC2B63">
        <w:rPr>
          <w:rStyle w:val="TagStyle"/>
          <w:rtl/>
        </w:rPr>
        <w:t xml:space="preserve"> &lt;&lt; יור &gt;&gt;</w:t>
      </w:r>
      <w:r>
        <w:rPr>
          <w:rtl/>
        </w:rPr>
        <w:t xml:space="preserve">   </w:t>
      </w:r>
      <w:bookmarkEnd w:id="1957"/>
    </w:p>
    <w:p w:rsidR="00DC2B63" w:rsidRDefault="00DC2B63" w:rsidP="00DC2B63">
      <w:pPr>
        <w:pStyle w:val="KeepWithNext"/>
        <w:rPr>
          <w:rtl/>
          <w:lang w:eastAsia="he-IL"/>
        </w:rPr>
      </w:pPr>
    </w:p>
    <w:p w:rsidR="00DC2B63" w:rsidRDefault="00DC2B63" w:rsidP="003F59C2">
      <w:pPr>
        <w:rPr>
          <w:rtl/>
        </w:rPr>
      </w:pPr>
      <w:bookmarkStart w:id="1958" w:name="_ETM_Q1_4568000"/>
      <w:bookmarkEnd w:id="1958"/>
      <w:r>
        <w:rPr>
          <w:rFonts w:hint="cs"/>
          <w:rtl/>
        </w:rPr>
        <w:t>1ה, בבקשה.</w:t>
      </w:r>
    </w:p>
    <w:p w:rsidR="00DC2B63" w:rsidRDefault="00DC2B63" w:rsidP="00DC2B63">
      <w:pPr>
        <w:rPr>
          <w:rtl/>
        </w:rPr>
      </w:pPr>
      <w:bookmarkStart w:id="1959" w:name="_ETM_Q1_4572000"/>
      <w:bookmarkEnd w:id="1959"/>
    </w:p>
    <w:p w:rsidR="00DC2B63" w:rsidRDefault="00DC2B63" w:rsidP="00DC2B63">
      <w:pPr>
        <w:pStyle w:val="a4"/>
        <w:keepNext/>
        <w:rPr>
          <w:rtl/>
        </w:rPr>
      </w:pPr>
      <w:bookmarkStart w:id="1960" w:name="ET_speaker_גלעד_נוה_259"/>
      <w:r w:rsidRPr="00DC2B63">
        <w:rPr>
          <w:rStyle w:val="TagStyle"/>
          <w:rtl/>
        </w:rPr>
        <w:t xml:space="preserve"> &lt;&lt; דובר &gt;&gt; </w:t>
      </w:r>
      <w:r>
        <w:rPr>
          <w:rtl/>
        </w:rPr>
        <w:t xml:space="preserve">גלעד </w:t>
      </w:r>
      <w:proofErr w:type="spellStart"/>
      <w:r>
        <w:rPr>
          <w:rtl/>
        </w:rPr>
        <w:t>נוה</w:t>
      </w:r>
      <w:proofErr w:type="spellEnd"/>
      <w:r>
        <w:rPr>
          <w:rtl/>
        </w:rPr>
        <w:t>:</w:t>
      </w:r>
      <w:r w:rsidRPr="00DC2B63">
        <w:rPr>
          <w:rStyle w:val="TagStyle"/>
          <w:rtl/>
        </w:rPr>
        <w:t xml:space="preserve"> &lt;&lt; דובר &gt;&gt;</w:t>
      </w:r>
      <w:r>
        <w:rPr>
          <w:rtl/>
        </w:rPr>
        <w:t xml:space="preserve">   </w:t>
      </w:r>
      <w:bookmarkEnd w:id="1960"/>
    </w:p>
    <w:p w:rsidR="00DC2B63" w:rsidRDefault="00DC2B63" w:rsidP="00DC2B63">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484723" w:rsidTr="00484723">
        <w:trPr>
          <w:cantSplit/>
          <w:trHeight w:val="60"/>
        </w:trPr>
        <w:tc>
          <w:tcPr>
            <w:tcW w:w="1869" w:type="dxa"/>
          </w:tcPr>
          <w:p w:rsidR="00484723" w:rsidRDefault="00484723">
            <w:pPr>
              <w:pStyle w:val="TableSideHeading"/>
              <w:keepLines w:val="0"/>
              <w:spacing w:line="240" w:lineRule="auto"/>
              <w:rPr>
                <w:sz w:val="24"/>
                <w:szCs w:val="24"/>
              </w:rPr>
            </w:pPr>
            <w:bookmarkStart w:id="1961" w:name="_ETM_Q1_4574000"/>
            <w:bookmarkEnd w:id="1961"/>
          </w:p>
        </w:tc>
        <w:tc>
          <w:tcPr>
            <w:tcW w:w="624" w:type="dxa"/>
          </w:tcPr>
          <w:p w:rsidR="00484723" w:rsidRDefault="00484723">
            <w:pPr>
              <w:pStyle w:val="TableText"/>
              <w:keepLines w:val="0"/>
              <w:spacing w:line="240" w:lineRule="auto"/>
              <w:rPr>
                <w:sz w:val="24"/>
                <w:szCs w:val="24"/>
              </w:rPr>
            </w:pPr>
          </w:p>
        </w:tc>
        <w:tc>
          <w:tcPr>
            <w:tcW w:w="1872" w:type="dxa"/>
            <w:gridSpan w:val="3"/>
            <w:hideMark/>
          </w:tcPr>
          <w:p w:rsidR="00484723" w:rsidRDefault="00CF0BC1">
            <w:pPr>
              <w:pStyle w:val="TableInnerSideHeading"/>
              <w:spacing w:line="240" w:lineRule="auto"/>
              <w:rPr>
                <w:sz w:val="24"/>
                <w:szCs w:val="24"/>
              </w:rPr>
            </w:pPr>
            <w:r>
              <w:rPr>
                <w:rFonts w:hint="cs"/>
                <w:sz w:val="24"/>
                <w:szCs w:val="24"/>
                <w:rtl/>
              </w:rPr>
              <w:t>"</w:t>
            </w:r>
            <w:r w:rsidR="00484723">
              <w:rPr>
                <w:sz w:val="24"/>
                <w:szCs w:val="24"/>
                <w:rtl/>
              </w:rPr>
              <w:t>תוקף הכרזה על ארגון פשיעה</w:t>
            </w:r>
          </w:p>
        </w:tc>
        <w:tc>
          <w:tcPr>
            <w:tcW w:w="624" w:type="dxa"/>
            <w:hideMark/>
          </w:tcPr>
          <w:p w:rsidR="00484723" w:rsidRDefault="00484723">
            <w:pPr>
              <w:pStyle w:val="TableText"/>
              <w:spacing w:line="240" w:lineRule="auto"/>
              <w:rPr>
                <w:sz w:val="24"/>
                <w:szCs w:val="24"/>
              </w:rPr>
            </w:pPr>
            <w:r>
              <w:rPr>
                <w:sz w:val="24"/>
                <w:szCs w:val="24"/>
                <w:rtl/>
              </w:rPr>
              <w:t>1ה.</w:t>
            </w:r>
          </w:p>
        </w:tc>
        <w:tc>
          <w:tcPr>
            <w:tcW w:w="4649" w:type="dxa"/>
            <w:hideMark/>
          </w:tcPr>
          <w:p w:rsidR="00484723" w:rsidRDefault="00484723" w:rsidP="00CF0BC1">
            <w:pPr>
              <w:pStyle w:val="TableBlock"/>
              <w:spacing w:line="240" w:lineRule="auto"/>
              <w:rPr>
                <w:sz w:val="24"/>
                <w:szCs w:val="24"/>
              </w:rPr>
            </w:pPr>
            <w:r>
              <w:rPr>
                <w:rFonts w:ascii="David" w:eastAsia="Times New Roman" w:hAnsi="David"/>
                <w:sz w:val="24"/>
                <w:szCs w:val="24"/>
                <w:rtl/>
              </w:rPr>
              <w:t>(א)</w:t>
            </w:r>
            <w:r>
              <w:rPr>
                <w:rFonts w:ascii="David" w:eastAsia="Times New Roman" w:hAnsi="David"/>
                <w:sz w:val="24"/>
                <w:szCs w:val="24"/>
                <w:rtl/>
              </w:rPr>
              <w:tab/>
              <w:t>החלטה של בית המשפט תיכנס לתוקף במועד פרסום הצו על כך.</w:t>
            </w:r>
          </w:p>
        </w:tc>
      </w:tr>
      <w:tr w:rsidR="00484723" w:rsidTr="00484723">
        <w:trPr>
          <w:cantSplit/>
          <w:trHeight w:val="60"/>
        </w:trPr>
        <w:tc>
          <w:tcPr>
            <w:tcW w:w="1869" w:type="dxa"/>
          </w:tcPr>
          <w:p w:rsidR="00484723" w:rsidRDefault="00484723">
            <w:pPr>
              <w:pStyle w:val="TableSideHeading"/>
              <w:spacing w:line="240" w:lineRule="auto"/>
              <w:rPr>
                <w:sz w:val="24"/>
                <w:szCs w:val="24"/>
              </w:rPr>
            </w:pPr>
          </w:p>
        </w:tc>
        <w:tc>
          <w:tcPr>
            <w:tcW w:w="624" w:type="dxa"/>
          </w:tcPr>
          <w:p w:rsidR="00484723" w:rsidRDefault="00484723">
            <w:pPr>
              <w:pStyle w:val="TableText"/>
              <w:spacing w:line="240" w:lineRule="auto"/>
              <w:rPr>
                <w:sz w:val="24"/>
                <w:szCs w:val="24"/>
              </w:rPr>
            </w:pPr>
          </w:p>
        </w:tc>
        <w:tc>
          <w:tcPr>
            <w:tcW w:w="624" w:type="dxa"/>
          </w:tcPr>
          <w:p w:rsidR="00484723" w:rsidRDefault="00484723">
            <w:pPr>
              <w:pStyle w:val="TableText"/>
              <w:spacing w:line="240" w:lineRule="auto"/>
              <w:rPr>
                <w:sz w:val="24"/>
                <w:szCs w:val="24"/>
              </w:rPr>
            </w:pPr>
          </w:p>
        </w:tc>
        <w:tc>
          <w:tcPr>
            <w:tcW w:w="624" w:type="dxa"/>
          </w:tcPr>
          <w:p w:rsidR="00484723" w:rsidRDefault="00484723">
            <w:pPr>
              <w:pStyle w:val="TableText"/>
              <w:spacing w:line="240" w:lineRule="auto"/>
              <w:rPr>
                <w:sz w:val="24"/>
                <w:szCs w:val="24"/>
              </w:rPr>
            </w:pPr>
          </w:p>
        </w:tc>
        <w:tc>
          <w:tcPr>
            <w:tcW w:w="624" w:type="dxa"/>
          </w:tcPr>
          <w:p w:rsidR="00484723" w:rsidRDefault="00484723">
            <w:pPr>
              <w:pStyle w:val="TableText"/>
              <w:spacing w:line="240" w:lineRule="auto"/>
              <w:rPr>
                <w:sz w:val="24"/>
                <w:szCs w:val="24"/>
              </w:rPr>
            </w:pPr>
          </w:p>
        </w:tc>
        <w:tc>
          <w:tcPr>
            <w:tcW w:w="624" w:type="dxa"/>
          </w:tcPr>
          <w:p w:rsidR="00484723" w:rsidRDefault="00484723">
            <w:pPr>
              <w:pStyle w:val="TableText"/>
              <w:spacing w:line="240" w:lineRule="auto"/>
              <w:rPr>
                <w:sz w:val="24"/>
                <w:szCs w:val="24"/>
              </w:rPr>
            </w:pPr>
          </w:p>
        </w:tc>
        <w:tc>
          <w:tcPr>
            <w:tcW w:w="4649" w:type="dxa"/>
            <w:hideMark/>
          </w:tcPr>
          <w:p w:rsidR="00484723" w:rsidRDefault="00484723">
            <w:pPr>
              <w:pStyle w:val="TableBlock"/>
              <w:spacing w:line="240" w:lineRule="auto"/>
              <w:rPr>
                <w:sz w:val="24"/>
                <w:szCs w:val="24"/>
              </w:rPr>
            </w:pPr>
            <w:r>
              <w:rPr>
                <w:rFonts w:ascii="David" w:eastAsia="Times New Roman" w:hAnsi="David"/>
                <w:sz w:val="24"/>
                <w:szCs w:val="24"/>
                <w:rtl/>
              </w:rPr>
              <w:t>(ב)</w:t>
            </w:r>
            <w:r>
              <w:rPr>
                <w:rFonts w:ascii="David" w:eastAsia="Times New Roman" w:hAnsi="David"/>
                <w:sz w:val="24"/>
                <w:szCs w:val="24"/>
                <w:rtl/>
              </w:rPr>
              <w:tab/>
              <w:t>הכרזה על ארגון פשיעה לפי פרק זה תעמוד בתוקפה לגבי אותו ארגון, גם אם כינויו, סמליו או מבנהו שונו לאחר ההכרזה.</w:t>
            </w:r>
            <w:r w:rsidR="00CF0BC1">
              <w:rPr>
                <w:rFonts w:ascii="David" w:eastAsia="Times New Roman" w:hAnsi="David" w:hint="cs"/>
                <w:sz w:val="24"/>
                <w:szCs w:val="24"/>
                <w:rtl/>
              </w:rPr>
              <w:t>"</w:t>
            </w:r>
          </w:p>
        </w:tc>
      </w:tr>
    </w:tbl>
    <w:p w:rsidR="00DC2B63" w:rsidRPr="00484723" w:rsidRDefault="00DC2B63" w:rsidP="00DC2B63"/>
    <w:p w:rsidR="00CD1BC8" w:rsidRDefault="00CD1BC8" w:rsidP="00CD1BC8">
      <w:pPr>
        <w:pStyle w:val="af9"/>
        <w:keepNext/>
        <w:rPr>
          <w:rtl/>
        </w:rPr>
      </w:pPr>
      <w:bookmarkStart w:id="1962" w:name="_ETM_Q1_4303000"/>
      <w:bookmarkStart w:id="1963" w:name="ET_guest_886257_260"/>
      <w:bookmarkEnd w:id="1962"/>
      <w:r w:rsidRPr="00CD1BC8">
        <w:rPr>
          <w:rStyle w:val="TagStyle"/>
          <w:rtl/>
        </w:rPr>
        <w:t xml:space="preserve"> &lt;&lt; אורח &gt;&gt; </w:t>
      </w:r>
      <w:r>
        <w:rPr>
          <w:rtl/>
        </w:rPr>
        <w:t>קרן רוט:</w:t>
      </w:r>
      <w:r w:rsidRPr="00CD1BC8">
        <w:rPr>
          <w:rStyle w:val="TagStyle"/>
          <w:rtl/>
        </w:rPr>
        <w:t xml:space="preserve"> &lt;&lt; אורח &gt;&gt;</w:t>
      </w:r>
      <w:r>
        <w:rPr>
          <w:rtl/>
        </w:rPr>
        <w:t xml:space="preserve">   </w:t>
      </w:r>
      <w:bookmarkEnd w:id="1963"/>
    </w:p>
    <w:p w:rsidR="00CD1BC8" w:rsidRDefault="00CD1BC8" w:rsidP="00CD1BC8">
      <w:pPr>
        <w:pStyle w:val="KeepWithNext"/>
        <w:rPr>
          <w:rtl/>
        </w:rPr>
      </w:pPr>
    </w:p>
    <w:p w:rsidR="00CD1BC8" w:rsidRDefault="00862158" w:rsidP="003F59C2">
      <w:pPr>
        <w:rPr>
          <w:rtl/>
        </w:rPr>
      </w:pPr>
      <w:r>
        <w:rPr>
          <w:rFonts w:hint="cs"/>
          <w:rtl/>
        </w:rPr>
        <w:t>ז</w:t>
      </w:r>
      <w:r w:rsidR="003F59C2">
        <w:rPr>
          <w:rFonts w:hint="cs"/>
          <w:rtl/>
        </w:rPr>
        <w:t>ו</w:t>
      </w:r>
      <w:r>
        <w:rPr>
          <w:rFonts w:hint="cs"/>
          <w:rtl/>
        </w:rPr>
        <w:t xml:space="preserve"> למשל אני חושבת דוגמה לחוסר התאמה </w:t>
      </w:r>
      <w:bookmarkStart w:id="1964" w:name="_ETM_Q1_4606000"/>
      <w:bookmarkEnd w:id="1964"/>
      <w:r>
        <w:rPr>
          <w:rFonts w:hint="cs"/>
          <w:rtl/>
        </w:rPr>
        <w:t xml:space="preserve">בין המקור לבין הנושא בעינינו, זאת אומרת החלטה של בית משפט, אין לה מועד פרסום. אנחנו מדברים </w:t>
      </w:r>
      <w:bookmarkStart w:id="1965" w:name="_ETM_Q1_4617000"/>
      <w:bookmarkEnd w:id="1965"/>
      <w:r>
        <w:rPr>
          <w:rFonts w:hint="cs"/>
          <w:rtl/>
        </w:rPr>
        <w:t xml:space="preserve">על העמקת פסק דין, אין פה שום התאמה. </w:t>
      </w:r>
      <w:r w:rsidR="00CF2302">
        <w:rPr>
          <w:rFonts w:hint="cs"/>
          <w:rtl/>
        </w:rPr>
        <w:t xml:space="preserve">אני לא רוצה לגעת בגופו של עניין, אנחנו מתנגדים, </w:t>
      </w:r>
      <w:bookmarkStart w:id="1966" w:name="_ETM_Q1_4621000"/>
      <w:bookmarkEnd w:id="1966"/>
      <w:r w:rsidR="00CF2302">
        <w:rPr>
          <w:rFonts w:hint="cs"/>
          <w:rtl/>
        </w:rPr>
        <w:t xml:space="preserve">אבל אני אומרת, זאת עוד דוגמה לחוסר התאמה </w:t>
      </w:r>
      <w:bookmarkStart w:id="1967" w:name="_ETM_Q1_4622000"/>
      <w:bookmarkEnd w:id="1967"/>
      <w:r w:rsidR="00CF2302">
        <w:rPr>
          <w:rFonts w:hint="cs"/>
          <w:rtl/>
        </w:rPr>
        <w:t>להליך עצמו.</w:t>
      </w:r>
    </w:p>
    <w:p w:rsidR="00CF2302" w:rsidRDefault="00CF2302" w:rsidP="00CD1BC8">
      <w:pPr>
        <w:rPr>
          <w:rtl/>
        </w:rPr>
      </w:pPr>
    </w:p>
    <w:p w:rsidR="00CF2302" w:rsidRDefault="00CF2302" w:rsidP="00CF2302">
      <w:pPr>
        <w:pStyle w:val="a4"/>
        <w:keepNext/>
        <w:rPr>
          <w:rtl/>
        </w:rPr>
      </w:pPr>
      <w:bookmarkStart w:id="1968" w:name="ET_speaker_6357_257"/>
      <w:r w:rsidRPr="00CF2302">
        <w:rPr>
          <w:rStyle w:val="TagStyle"/>
          <w:rtl/>
        </w:rPr>
        <w:t xml:space="preserve"> &lt;&lt; דובר &gt;&gt; </w:t>
      </w:r>
      <w:r>
        <w:rPr>
          <w:rtl/>
        </w:rPr>
        <w:t>משה סעדה (הליכוד):</w:t>
      </w:r>
      <w:r w:rsidRPr="00CF2302">
        <w:rPr>
          <w:rStyle w:val="TagStyle"/>
          <w:rtl/>
        </w:rPr>
        <w:t xml:space="preserve"> &lt;&lt; דובר &gt;&gt;</w:t>
      </w:r>
      <w:r>
        <w:rPr>
          <w:rtl/>
        </w:rPr>
        <w:t xml:space="preserve">   </w:t>
      </w:r>
      <w:bookmarkEnd w:id="1968"/>
    </w:p>
    <w:p w:rsidR="00CF2302" w:rsidRDefault="00CF2302" w:rsidP="00CF2302">
      <w:pPr>
        <w:pStyle w:val="KeepWithNext"/>
        <w:rPr>
          <w:rtl/>
        </w:rPr>
      </w:pPr>
    </w:p>
    <w:p w:rsidR="00CF2302" w:rsidRDefault="00CF2302" w:rsidP="00CF2302">
      <w:pPr>
        <w:rPr>
          <w:rtl/>
        </w:rPr>
      </w:pPr>
      <w:r>
        <w:rPr>
          <w:rFonts w:hint="cs"/>
          <w:rtl/>
        </w:rPr>
        <w:t xml:space="preserve">לא, כי תיקנו. זה כנראה לא </w:t>
      </w:r>
      <w:bookmarkStart w:id="1969" w:name="_ETM_Q1_4624000"/>
      <w:bookmarkEnd w:id="1969"/>
      <w:r>
        <w:rPr>
          <w:rFonts w:hint="cs"/>
          <w:rtl/>
        </w:rPr>
        <w:t xml:space="preserve">ירד בתיקון כי תיקנו את זה. בשלב זה היה הכרזה </w:t>
      </w:r>
      <w:bookmarkStart w:id="1970" w:name="_ETM_Q1_4629000"/>
      <w:bookmarkEnd w:id="1970"/>
      <w:r>
        <w:rPr>
          <w:rFonts w:hint="cs"/>
          <w:rtl/>
        </w:rPr>
        <w:t>של גוף של שר.</w:t>
      </w:r>
    </w:p>
    <w:p w:rsidR="00CF2302" w:rsidRDefault="00CF2302" w:rsidP="00CF2302">
      <w:pPr>
        <w:rPr>
          <w:rtl/>
        </w:rPr>
      </w:pPr>
      <w:bookmarkStart w:id="1971" w:name="_ETM_Q1_4627000"/>
      <w:bookmarkEnd w:id="1971"/>
    </w:p>
    <w:p w:rsidR="00CF2302" w:rsidRDefault="00CF2302" w:rsidP="00CF2302">
      <w:pPr>
        <w:pStyle w:val="af9"/>
        <w:keepNext/>
        <w:rPr>
          <w:rtl/>
        </w:rPr>
      </w:pPr>
      <w:bookmarkStart w:id="1972" w:name="ET_guest_886257_258"/>
      <w:r w:rsidRPr="00CF2302">
        <w:rPr>
          <w:rStyle w:val="TagStyle"/>
          <w:rtl/>
        </w:rPr>
        <w:t xml:space="preserve"> &lt;&lt; אורח &gt;&gt; </w:t>
      </w:r>
      <w:r>
        <w:rPr>
          <w:rtl/>
        </w:rPr>
        <w:t>קרן רוט:</w:t>
      </w:r>
      <w:r w:rsidRPr="00CF2302">
        <w:rPr>
          <w:rStyle w:val="TagStyle"/>
          <w:rtl/>
        </w:rPr>
        <w:t xml:space="preserve"> &lt;&lt; אורח &gt;&gt;</w:t>
      </w:r>
      <w:r>
        <w:rPr>
          <w:rtl/>
        </w:rPr>
        <w:t xml:space="preserve">   </w:t>
      </w:r>
      <w:bookmarkEnd w:id="1972"/>
    </w:p>
    <w:p w:rsidR="00CF2302" w:rsidRDefault="00CF2302" w:rsidP="00CF2302">
      <w:pPr>
        <w:pStyle w:val="KeepWithNext"/>
        <w:rPr>
          <w:rtl/>
        </w:rPr>
      </w:pPr>
    </w:p>
    <w:p w:rsidR="00CF2302" w:rsidRDefault="00CF2302" w:rsidP="00CF2302">
      <w:pPr>
        <w:rPr>
          <w:rtl/>
        </w:rPr>
      </w:pPr>
      <w:r>
        <w:rPr>
          <w:rFonts w:hint="cs"/>
          <w:rtl/>
        </w:rPr>
        <w:t xml:space="preserve">גם סמליו, למשל. זה מלמד על </w:t>
      </w:r>
      <w:bookmarkStart w:id="1973" w:name="_ETM_Q1_4630000"/>
      <w:bookmarkEnd w:id="1973"/>
      <w:r>
        <w:rPr>
          <w:rFonts w:hint="cs"/>
          <w:rtl/>
        </w:rPr>
        <w:t>חוסר התאמה.</w:t>
      </w:r>
    </w:p>
    <w:p w:rsidR="00CF2302" w:rsidRDefault="00CF2302" w:rsidP="00CF2302">
      <w:pPr>
        <w:rPr>
          <w:rtl/>
        </w:rPr>
      </w:pPr>
    </w:p>
    <w:p w:rsidR="00CF2302" w:rsidRDefault="00CF2302" w:rsidP="00CF2302">
      <w:pPr>
        <w:pStyle w:val="af6"/>
        <w:keepNext/>
        <w:rPr>
          <w:rtl/>
        </w:rPr>
      </w:pPr>
      <w:bookmarkStart w:id="1974" w:name="ET_yor_6358_259"/>
      <w:r w:rsidRPr="00CF2302">
        <w:rPr>
          <w:rStyle w:val="TagStyle"/>
          <w:rtl/>
        </w:rPr>
        <w:t xml:space="preserve"> &lt;&lt; יור &gt;&gt; </w:t>
      </w:r>
      <w:r>
        <w:rPr>
          <w:rtl/>
        </w:rPr>
        <w:t>היו"ר צביקה פוגל:</w:t>
      </w:r>
      <w:r w:rsidRPr="00CF2302">
        <w:rPr>
          <w:rStyle w:val="TagStyle"/>
          <w:rtl/>
        </w:rPr>
        <w:t xml:space="preserve"> &lt;&lt; יור &gt;&gt;</w:t>
      </w:r>
      <w:r>
        <w:rPr>
          <w:rtl/>
        </w:rPr>
        <w:t xml:space="preserve">   </w:t>
      </w:r>
      <w:bookmarkEnd w:id="1974"/>
    </w:p>
    <w:p w:rsidR="00CF2302" w:rsidRDefault="00CF2302" w:rsidP="00CF2302">
      <w:pPr>
        <w:pStyle w:val="KeepWithNext"/>
        <w:rPr>
          <w:rtl/>
        </w:rPr>
      </w:pPr>
    </w:p>
    <w:p w:rsidR="00CF2302" w:rsidRDefault="00CF2302" w:rsidP="00CF2302">
      <w:pPr>
        <w:rPr>
          <w:rtl/>
        </w:rPr>
      </w:pPr>
      <w:bookmarkStart w:id="1975" w:name="_ETM_Q1_4633000"/>
      <w:bookmarkEnd w:id="1975"/>
      <w:r>
        <w:rPr>
          <w:rFonts w:hint="cs"/>
          <w:rtl/>
        </w:rPr>
        <w:t>בסדר</w:t>
      </w:r>
      <w:r w:rsidR="00E4166F">
        <w:rPr>
          <w:rFonts w:hint="cs"/>
          <w:rtl/>
        </w:rPr>
        <w:t xml:space="preserve"> גמור</w:t>
      </w:r>
      <w:r>
        <w:rPr>
          <w:rFonts w:hint="cs"/>
          <w:rtl/>
        </w:rPr>
        <w:t xml:space="preserve">. נתקן את זה. בהחלט. </w:t>
      </w:r>
      <w:r w:rsidR="00E4166F">
        <w:rPr>
          <w:rFonts w:hint="cs"/>
          <w:rtl/>
        </w:rPr>
        <w:t>1ו.</w:t>
      </w:r>
    </w:p>
    <w:p w:rsidR="00E4166F" w:rsidRDefault="00E4166F" w:rsidP="00CF2302">
      <w:pPr>
        <w:rPr>
          <w:rtl/>
        </w:rPr>
      </w:pPr>
    </w:p>
    <w:p w:rsidR="00E4166F" w:rsidRDefault="00E4166F" w:rsidP="00E4166F">
      <w:pPr>
        <w:pStyle w:val="a4"/>
        <w:keepNext/>
        <w:rPr>
          <w:rtl/>
        </w:rPr>
      </w:pPr>
      <w:bookmarkStart w:id="1976" w:name="ET_speaker_6357_261"/>
      <w:r w:rsidRPr="00E4166F">
        <w:rPr>
          <w:rStyle w:val="TagStyle"/>
          <w:rtl/>
        </w:rPr>
        <w:t xml:space="preserve"> &lt;&lt; דובר &gt;&gt; </w:t>
      </w:r>
      <w:r>
        <w:rPr>
          <w:rtl/>
        </w:rPr>
        <w:t>משה סעדה (הליכוד):</w:t>
      </w:r>
      <w:r w:rsidRPr="00E4166F">
        <w:rPr>
          <w:rStyle w:val="TagStyle"/>
          <w:rtl/>
        </w:rPr>
        <w:t xml:space="preserve"> &lt;&lt; דובר &gt;&gt;</w:t>
      </w:r>
      <w:r>
        <w:rPr>
          <w:rtl/>
        </w:rPr>
        <w:t xml:space="preserve">   </w:t>
      </w:r>
      <w:bookmarkEnd w:id="1976"/>
    </w:p>
    <w:p w:rsidR="00E4166F" w:rsidRDefault="00E4166F" w:rsidP="00E4166F">
      <w:pPr>
        <w:pStyle w:val="KeepWithNext"/>
        <w:rPr>
          <w:rtl/>
        </w:rPr>
      </w:pPr>
    </w:p>
    <w:p w:rsidR="00E4166F" w:rsidRDefault="00E4166F" w:rsidP="00C954F4">
      <w:pPr>
        <w:rPr>
          <w:rtl/>
        </w:rPr>
      </w:pPr>
      <w:r>
        <w:rPr>
          <w:rFonts w:hint="cs"/>
          <w:rtl/>
        </w:rPr>
        <w:t xml:space="preserve">כינויו וסמליו </w:t>
      </w:r>
      <w:bookmarkStart w:id="1977" w:name="_ETM_Q1_4643000"/>
      <w:bookmarkEnd w:id="1977"/>
      <w:r>
        <w:rPr>
          <w:rFonts w:hint="cs"/>
          <w:rtl/>
        </w:rPr>
        <w:t xml:space="preserve">זה ברור כי הרבה פעמים הוא משנה צורה, לובש צורה </w:t>
      </w:r>
      <w:bookmarkStart w:id="1978" w:name="_ETM_Q1_4646000"/>
      <w:bookmarkEnd w:id="1978"/>
      <w:r>
        <w:rPr>
          <w:rFonts w:hint="cs"/>
          <w:rtl/>
        </w:rPr>
        <w:t>בארגוני פשיעה. הרבה פעמים זה כמו חברה אחרת</w:t>
      </w:r>
      <w:bookmarkStart w:id="1979" w:name="_ETM_Q1_4649000"/>
      <w:bookmarkEnd w:id="1979"/>
      <w:r>
        <w:rPr>
          <w:rFonts w:hint="cs"/>
          <w:rtl/>
        </w:rPr>
        <w:t>.</w:t>
      </w:r>
    </w:p>
    <w:p w:rsidR="00E4166F" w:rsidRDefault="00E4166F" w:rsidP="00E4166F">
      <w:pPr>
        <w:rPr>
          <w:rtl/>
        </w:rPr>
      </w:pPr>
      <w:bookmarkStart w:id="1980" w:name="_ETM_Q1_4653000"/>
      <w:bookmarkEnd w:id="1980"/>
    </w:p>
    <w:p w:rsidR="00E4166F" w:rsidRDefault="00E4166F" w:rsidP="00E4166F">
      <w:pPr>
        <w:pStyle w:val="af9"/>
        <w:keepNext/>
        <w:rPr>
          <w:rtl/>
        </w:rPr>
      </w:pPr>
      <w:bookmarkStart w:id="1981" w:name="ET_guest_886257_262"/>
      <w:r w:rsidRPr="00E4166F">
        <w:rPr>
          <w:rStyle w:val="TagStyle"/>
          <w:rtl/>
        </w:rPr>
        <w:t xml:space="preserve"> &lt;&lt; אורח &gt;&gt; </w:t>
      </w:r>
      <w:r>
        <w:rPr>
          <w:rtl/>
        </w:rPr>
        <w:t>קרן רוט:</w:t>
      </w:r>
      <w:r w:rsidRPr="00E4166F">
        <w:rPr>
          <w:rStyle w:val="TagStyle"/>
          <w:rtl/>
        </w:rPr>
        <w:t xml:space="preserve"> &lt;&lt; אורח &gt;&gt;</w:t>
      </w:r>
      <w:r>
        <w:rPr>
          <w:rtl/>
        </w:rPr>
        <w:t xml:space="preserve">   </w:t>
      </w:r>
      <w:bookmarkEnd w:id="1981"/>
    </w:p>
    <w:p w:rsidR="00E4166F" w:rsidRDefault="00E4166F" w:rsidP="00E4166F">
      <w:pPr>
        <w:pStyle w:val="KeepWithNext"/>
        <w:rPr>
          <w:rtl/>
        </w:rPr>
      </w:pPr>
    </w:p>
    <w:p w:rsidR="00E4166F" w:rsidRDefault="00E4166F" w:rsidP="00E4166F">
      <w:pPr>
        <w:rPr>
          <w:rtl/>
        </w:rPr>
      </w:pPr>
      <w:r>
        <w:rPr>
          <w:rFonts w:hint="cs"/>
          <w:rtl/>
        </w:rPr>
        <w:t>איזה סמל?</w:t>
      </w:r>
    </w:p>
    <w:p w:rsidR="00E4166F" w:rsidRDefault="00E4166F" w:rsidP="00E4166F">
      <w:pPr>
        <w:rPr>
          <w:rtl/>
        </w:rPr>
      </w:pPr>
      <w:bookmarkStart w:id="1982" w:name="_ETM_Q1_4655000"/>
      <w:bookmarkEnd w:id="1982"/>
    </w:p>
    <w:p w:rsidR="00E4166F" w:rsidRDefault="00E4166F" w:rsidP="00E4166F">
      <w:pPr>
        <w:pStyle w:val="a4"/>
        <w:keepNext/>
        <w:rPr>
          <w:rtl/>
        </w:rPr>
      </w:pPr>
      <w:bookmarkStart w:id="1983" w:name="ET_speaker_6357_263"/>
      <w:r w:rsidRPr="00E4166F">
        <w:rPr>
          <w:rStyle w:val="TagStyle"/>
          <w:rtl/>
        </w:rPr>
        <w:t xml:space="preserve"> &lt;&lt; דובר &gt;&gt; </w:t>
      </w:r>
      <w:r>
        <w:rPr>
          <w:rtl/>
        </w:rPr>
        <w:t>משה סעדה (הליכוד):</w:t>
      </w:r>
      <w:r w:rsidRPr="00E4166F">
        <w:rPr>
          <w:rStyle w:val="TagStyle"/>
          <w:rtl/>
        </w:rPr>
        <w:t xml:space="preserve"> &lt;&lt; דובר &gt;&gt;</w:t>
      </w:r>
      <w:r>
        <w:rPr>
          <w:rtl/>
        </w:rPr>
        <w:t xml:space="preserve">   </w:t>
      </w:r>
      <w:bookmarkEnd w:id="1983"/>
    </w:p>
    <w:p w:rsidR="00E4166F" w:rsidRDefault="00E4166F" w:rsidP="00E4166F">
      <w:pPr>
        <w:pStyle w:val="KeepWithNext"/>
        <w:rPr>
          <w:rtl/>
        </w:rPr>
      </w:pPr>
    </w:p>
    <w:p w:rsidR="00E4166F" w:rsidRDefault="00E4166F" w:rsidP="00E4166F">
      <w:pPr>
        <w:rPr>
          <w:rtl/>
        </w:rPr>
      </w:pPr>
      <w:r>
        <w:rPr>
          <w:rFonts w:hint="cs"/>
          <w:rtl/>
        </w:rPr>
        <w:t xml:space="preserve">ואם יש לו סמל לארגון? יש ארגונים שיש להם כל מיני סמלים. אני לא רוצה לתת </w:t>
      </w:r>
      <w:bookmarkStart w:id="1984" w:name="_ETM_Q1_4661000"/>
      <w:bookmarkEnd w:id="1984"/>
      <w:r>
        <w:rPr>
          <w:rFonts w:hint="cs"/>
          <w:rtl/>
        </w:rPr>
        <w:t xml:space="preserve">דוגמה כי אז יגידו זה ארגון פשיעה. יש הרבה ארגונים </w:t>
      </w:r>
      <w:bookmarkStart w:id="1985" w:name="_ETM_Q1_4664000"/>
      <w:bookmarkEnd w:id="1985"/>
      <w:r>
        <w:rPr>
          <w:rFonts w:hint="cs"/>
          <w:rtl/>
        </w:rPr>
        <w:t xml:space="preserve">שאני מכיר אותם שרצו להכריז עליהם ארגוני פשיעה ויש להם סמלים גם. </w:t>
      </w:r>
    </w:p>
    <w:p w:rsidR="00656A54" w:rsidRDefault="00656A54" w:rsidP="00E4166F">
      <w:pPr>
        <w:rPr>
          <w:rtl/>
        </w:rPr>
      </w:pPr>
      <w:bookmarkStart w:id="1986" w:name="_ETM_Q1_4665000"/>
      <w:bookmarkEnd w:id="1986"/>
    </w:p>
    <w:p w:rsidR="00656A54" w:rsidRDefault="00656A54" w:rsidP="00656A54">
      <w:pPr>
        <w:pStyle w:val="af9"/>
        <w:keepNext/>
        <w:rPr>
          <w:rtl/>
        </w:rPr>
      </w:pPr>
      <w:bookmarkStart w:id="1987" w:name="ET_guest_879583_264"/>
      <w:r w:rsidRPr="00656A54">
        <w:rPr>
          <w:rStyle w:val="TagStyle"/>
          <w:rtl/>
        </w:rPr>
        <w:t xml:space="preserve"> &lt;&lt; אורח &gt;&gt; </w:t>
      </w:r>
      <w:r>
        <w:rPr>
          <w:rtl/>
        </w:rPr>
        <w:t>ישי שרון:</w:t>
      </w:r>
      <w:r w:rsidRPr="00656A54">
        <w:rPr>
          <w:rStyle w:val="TagStyle"/>
          <w:rtl/>
        </w:rPr>
        <w:t xml:space="preserve"> &lt;&lt; אורח &gt;&gt;</w:t>
      </w:r>
      <w:r>
        <w:rPr>
          <w:rtl/>
        </w:rPr>
        <w:t xml:space="preserve">   </w:t>
      </w:r>
      <w:bookmarkEnd w:id="1987"/>
    </w:p>
    <w:p w:rsidR="00656A54" w:rsidRDefault="00656A54" w:rsidP="00656A54">
      <w:pPr>
        <w:pStyle w:val="KeepWithNext"/>
        <w:rPr>
          <w:rtl/>
        </w:rPr>
      </w:pPr>
    </w:p>
    <w:p w:rsidR="00656A54" w:rsidRDefault="00656A54" w:rsidP="00656A54">
      <w:pPr>
        <w:rPr>
          <w:rtl/>
        </w:rPr>
      </w:pPr>
      <w:r>
        <w:rPr>
          <w:rFonts w:hint="cs"/>
          <w:rtl/>
        </w:rPr>
        <w:t xml:space="preserve">אפשר לתת דוגמאות כי זה אולי יועיל לדיון. </w:t>
      </w:r>
    </w:p>
    <w:p w:rsidR="00656A54" w:rsidRDefault="00656A54" w:rsidP="00656A54">
      <w:pPr>
        <w:rPr>
          <w:rtl/>
        </w:rPr>
      </w:pPr>
    </w:p>
    <w:p w:rsidR="00656A54" w:rsidRDefault="00656A54" w:rsidP="00656A54">
      <w:pPr>
        <w:pStyle w:val="a4"/>
        <w:keepNext/>
        <w:rPr>
          <w:rtl/>
        </w:rPr>
      </w:pPr>
      <w:bookmarkStart w:id="1988" w:name="ET_speaker_6357_265"/>
      <w:r w:rsidRPr="00656A54">
        <w:rPr>
          <w:rStyle w:val="TagStyle"/>
          <w:rtl/>
        </w:rPr>
        <w:t xml:space="preserve"> &lt;&lt; דובר &gt;&gt; </w:t>
      </w:r>
      <w:r>
        <w:rPr>
          <w:rtl/>
        </w:rPr>
        <w:t>משה סעדה (הליכוד):</w:t>
      </w:r>
      <w:r w:rsidRPr="00656A54">
        <w:rPr>
          <w:rStyle w:val="TagStyle"/>
          <w:rtl/>
        </w:rPr>
        <w:t xml:space="preserve"> &lt;&lt; דובר &gt;&gt;</w:t>
      </w:r>
      <w:r>
        <w:rPr>
          <w:rtl/>
        </w:rPr>
        <w:t xml:space="preserve">   </w:t>
      </w:r>
      <w:bookmarkEnd w:id="1988"/>
    </w:p>
    <w:p w:rsidR="00656A54" w:rsidRDefault="00656A54" w:rsidP="00656A54">
      <w:pPr>
        <w:pStyle w:val="KeepWithNext"/>
        <w:rPr>
          <w:rtl/>
        </w:rPr>
      </w:pPr>
    </w:p>
    <w:p w:rsidR="00656A54" w:rsidRDefault="00656A54" w:rsidP="00656A54">
      <w:pPr>
        <w:rPr>
          <w:rtl/>
        </w:rPr>
      </w:pPr>
      <w:bookmarkStart w:id="1989" w:name="_ETM_Q1_4669000"/>
      <w:bookmarkEnd w:id="1989"/>
      <w:r>
        <w:rPr>
          <w:rFonts w:hint="cs"/>
          <w:rtl/>
        </w:rPr>
        <w:t xml:space="preserve">בקטע הזה אני מעדיף לא </w:t>
      </w:r>
      <w:bookmarkStart w:id="1990" w:name="_ETM_Q1_4668000"/>
      <w:bookmarkEnd w:id="1990"/>
      <w:r>
        <w:rPr>
          <w:rFonts w:hint="cs"/>
          <w:rtl/>
        </w:rPr>
        <w:t xml:space="preserve">לתת דוגמה אבל יש ארגונים עם סמלים מסוימים, כן. </w:t>
      </w:r>
    </w:p>
    <w:p w:rsidR="00656A54" w:rsidRDefault="00656A54" w:rsidP="00656A54">
      <w:pPr>
        <w:rPr>
          <w:rtl/>
        </w:rPr>
      </w:pPr>
    </w:p>
    <w:p w:rsidR="00656A54" w:rsidRDefault="00656A54" w:rsidP="00656A54">
      <w:pPr>
        <w:pStyle w:val="af6"/>
        <w:keepNext/>
        <w:rPr>
          <w:rtl/>
        </w:rPr>
      </w:pPr>
      <w:bookmarkStart w:id="1991" w:name="ET_yor_6358_266"/>
      <w:r w:rsidRPr="00656A54">
        <w:rPr>
          <w:rStyle w:val="TagStyle"/>
          <w:rtl/>
        </w:rPr>
        <w:t xml:space="preserve"> &lt;&lt; יור &gt;&gt; </w:t>
      </w:r>
      <w:r>
        <w:rPr>
          <w:rtl/>
        </w:rPr>
        <w:t>היו"ר צביקה פוגל:</w:t>
      </w:r>
      <w:r w:rsidRPr="00656A54">
        <w:rPr>
          <w:rStyle w:val="TagStyle"/>
          <w:rtl/>
        </w:rPr>
        <w:t xml:space="preserve"> &lt;&lt; יור &gt;&gt;</w:t>
      </w:r>
      <w:r>
        <w:rPr>
          <w:rtl/>
        </w:rPr>
        <w:t xml:space="preserve">   </w:t>
      </w:r>
      <w:bookmarkEnd w:id="1991"/>
    </w:p>
    <w:p w:rsidR="00656A54" w:rsidRDefault="00656A54" w:rsidP="00656A54">
      <w:pPr>
        <w:pStyle w:val="KeepWithNext"/>
        <w:rPr>
          <w:rtl/>
        </w:rPr>
      </w:pPr>
    </w:p>
    <w:p w:rsidR="00656A54" w:rsidRPr="00656A54" w:rsidRDefault="00656A54" w:rsidP="00656A54">
      <w:pPr>
        <w:rPr>
          <w:rtl/>
        </w:rPr>
      </w:pPr>
      <w:bookmarkStart w:id="1992" w:name="_ETM_Q1_4672000"/>
      <w:bookmarkEnd w:id="1992"/>
      <w:proofErr w:type="spellStart"/>
      <w:r>
        <w:rPr>
          <w:rFonts w:hint="cs"/>
          <w:rtl/>
        </w:rPr>
        <w:t>אוקיי</w:t>
      </w:r>
      <w:proofErr w:type="spellEnd"/>
      <w:r>
        <w:rPr>
          <w:rFonts w:hint="cs"/>
          <w:rtl/>
        </w:rPr>
        <w:t xml:space="preserve">. </w:t>
      </w:r>
      <w:bookmarkStart w:id="1993" w:name="_ETM_Q1_4675000"/>
      <w:bookmarkEnd w:id="1993"/>
      <w:r>
        <w:rPr>
          <w:rFonts w:hint="cs"/>
          <w:rtl/>
        </w:rPr>
        <w:t>אנחנו רשמנו לעצמנו הערה. בסדר. 1ו.</w:t>
      </w:r>
    </w:p>
    <w:p w:rsidR="00CF2302" w:rsidRDefault="00CF2302" w:rsidP="00CF2302">
      <w:pPr>
        <w:rPr>
          <w:rtl/>
        </w:rPr>
      </w:pPr>
    </w:p>
    <w:p w:rsidR="00CF2302" w:rsidRDefault="00CF2302" w:rsidP="00CF2302">
      <w:pPr>
        <w:pStyle w:val="a4"/>
        <w:keepNext/>
        <w:rPr>
          <w:rtl/>
        </w:rPr>
      </w:pPr>
      <w:bookmarkStart w:id="1994" w:name="ET_speaker_גלעד_נוה_260"/>
      <w:r w:rsidRPr="00CF2302">
        <w:rPr>
          <w:rStyle w:val="TagStyle"/>
          <w:rtl/>
        </w:rPr>
        <w:t xml:space="preserve"> &lt;&lt; דובר &gt;&gt; </w:t>
      </w:r>
      <w:r>
        <w:rPr>
          <w:rtl/>
        </w:rPr>
        <w:t xml:space="preserve">גלעד </w:t>
      </w:r>
      <w:proofErr w:type="spellStart"/>
      <w:r>
        <w:rPr>
          <w:rtl/>
        </w:rPr>
        <w:t>נוה</w:t>
      </w:r>
      <w:proofErr w:type="spellEnd"/>
      <w:r>
        <w:rPr>
          <w:rtl/>
        </w:rPr>
        <w:t>:</w:t>
      </w:r>
      <w:r w:rsidRPr="00CF2302">
        <w:rPr>
          <w:rStyle w:val="TagStyle"/>
          <w:rtl/>
        </w:rPr>
        <w:t xml:space="preserve"> &lt;&lt; דובר &gt;&gt;</w:t>
      </w:r>
      <w:r>
        <w:rPr>
          <w:rtl/>
        </w:rPr>
        <w:t xml:space="preserve">   </w:t>
      </w:r>
      <w:bookmarkEnd w:id="1994"/>
    </w:p>
    <w:p w:rsidR="00CF2302" w:rsidRDefault="00CF2302" w:rsidP="00CF2302">
      <w:pPr>
        <w:pStyle w:val="KeepWithNext"/>
        <w:rPr>
          <w:rtl/>
        </w:rPr>
      </w:pPr>
    </w:p>
    <w:p w:rsidR="009C7530" w:rsidRPr="009C7530" w:rsidRDefault="009C7530" w:rsidP="009C7530">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873"/>
        <w:gridCol w:w="624"/>
        <w:gridCol w:w="4652"/>
      </w:tblGrid>
      <w:tr w:rsidR="00656A54" w:rsidTr="009C7530">
        <w:trPr>
          <w:cantSplit/>
          <w:trHeight w:val="60"/>
        </w:trPr>
        <w:tc>
          <w:tcPr>
            <w:tcW w:w="1871" w:type="dxa"/>
          </w:tcPr>
          <w:p w:rsidR="00656A54" w:rsidRDefault="00656A54">
            <w:pPr>
              <w:pStyle w:val="TableSideHeading"/>
              <w:spacing w:line="240" w:lineRule="auto"/>
              <w:rPr>
                <w:sz w:val="24"/>
                <w:szCs w:val="24"/>
              </w:rPr>
            </w:pPr>
          </w:p>
        </w:tc>
        <w:tc>
          <w:tcPr>
            <w:tcW w:w="625" w:type="dxa"/>
          </w:tcPr>
          <w:p w:rsidR="00656A54" w:rsidRDefault="00656A54">
            <w:pPr>
              <w:pStyle w:val="TableText"/>
              <w:spacing w:line="240" w:lineRule="auto"/>
              <w:rPr>
                <w:sz w:val="24"/>
                <w:szCs w:val="24"/>
              </w:rPr>
            </w:pPr>
          </w:p>
        </w:tc>
        <w:tc>
          <w:tcPr>
            <w:tcW w:w="1873" w:type="dxa"/>
            <w:hideMark/>
          </w:tcPr>
          <w:p w:rsidR="00656A54" w:rsidRDefault="00656A54">
            <w:pPr>
              <w:pStyle w:val="TableText"/>
              <w:spacing w:line="240" w:lineRule="auto"/>
              <w:rPr>
                <w:sz w:val="24"/>
                <w:szCs w:val="24"/>
              </w:rPr>
            </w:pPr>
            <w:r>
              <w:rPr>
                <w:rFonts w:hint="cs"/>
                <w:sz w:val="24"/>
                <w:szCs w:val="24"/>
                <w:rtl/>
              </w:rPr>
              <w:t>"</w:t>
            </w:r>
            <w:r>
              <w:rPr>
                <w:sz w:val="24"/>
                <w:szCs w:val="24"/>
                <w:rtl/>
              </w:rPr>
              <w:t>דיווח לכנסת</w:t>
            </w:r>
          </w:p>
        </w:tc>
        <w:tc>
          <w:tcPr>
            <w:tcW w:w="624" w:type="dxa"/>
            <w:hideMark/>
          </w:tcPr>
          <w:p w:rsidR="00656A54" w:rsidRDefault="00656A54">
            <w:pPr>
              <w:pStyle w:val="TableText"/>
              <w:spacing w:line="240" w:lineRule="auto"/>
              <w:rPr>
                <w:sz w:val="24"/>
                <w:szCs w:val="24"/>
              </w:rPr>
            </w:pPr>
            <w:r>
              <w:rPr>
                <w:sz w:val="24"/>
                <w:szCs w:val="24"/>
                <w:rtl/>
              </w:rPr>
              <w:t>1ו.</w:t>
            </w:r>
          </w:p>
        </w:tc>
        <w:tc>
          <w:tcPr>
            <w:tcW w:w="4652" w:type="dxa"/>
            <w:hideMark/>
          </w:tcPr>
          <w:p w:rsidR="00656A54" w:rsidRDefault="00656A54">
            <w:pPr>
              <w:pStyle w:val="TableBlock"/>
              <w:spacing w:line="240" w:lineRule="auto"/>
              <w:rPr>
                <w:rFonts w:ascii="David" w:eastAsia="Times New Roman" w:hAnsi="David"/>
                <w:sz w:val="24"/>
                <w:szCs w:val="24"/>
              </w:rPr>
            </w:pPr>
            <w:r>
              <w:rPr>
                <w:rFonts w:ascii="David" w:eastAsia="Times New Roman" w:hAnsi="David"/>
                <w:sz w:val="24"/>
                <w:szCs w:val="24"/>
                <w:rtl/>
              </w:rPr>
              <w:t>השר לביטחון לאומי ידווח לוועדה לביטחון לאומי של הכנסת, אחת לשנה, על כל אלו:</w:t>
            </w:r>
          </w:p>
        </w:tc>
      </w:tr>
      <w:tr w:rsidR="00656A54" w:rsidTr="009C7530">
        <w:trPr>
          <w:cantSplit/>
          <w:trHeight w:val="60"/>
        </w:trPr>
        <w:tc>
          <w:tcPr>
            <w:tcW w:w="1871" w:type="dxa"/>
          </w:tcPr>
          <w:p w:rsidR="00656A54" w:rsidRDefault="00656A54">
            <w:pPr>
              <w:pStyle w:val="TableSideHeading"/>
              <w:spacing w:line="240" w:lineRule="auto"/>
              <w:rPr>
                <w:sz w:val="24"/>
                <w:szCs w:val="24"/>
                <w:rtl/>
              </w:rPr>
            </w:pPr>
          </w:p>
        </w:tc>
        <w:tc>
          <w:tcPr>
            <w:tcW w:w="625" w:type="dxa"/>
          </w:tcPr>
          <w:p w:rsidR="00656A54" w:rsidRDefault="00656A54">
            <w:pPr>
              <w:pStyle w:val="TableText"/>
              <w:spacing w:line="240" w:lineRule="auto"/>
              <w:rPr>
                <w:sz w:val="24"/>
                <w:szCs w:val="24"/>
              </w:rPr>
            </w:pPr>
          </w:p>
        </w:tc>
        <w:tc>
          <w:tcPr>
            <w:tcW w:w="1873" w:type="dxa"/>
          </w:tcPr>
          <w:p w:rsidR="00656A54" w:rsidRDefault="00656A54">
            <w:pPr>
              <w:pStyle w:val="TableText"/>
              <w:spacing w:line="240" w:lineRule="auto"/>
              <w:rPr>
                <w:sz w:val="24"/>
                <w:szCs w:val="24"/>
              </w:rPr>
            </w:pPr>
          </w:p>
        </w:tc>
        <w:tc>
          <w:tcPr>
            <w:tcW w:w="624" w:type="dxa"/>
          </w:tcPr>
          <w:p w:rsidR="00656A54" w:rsidRDefault="00656A54">
            <w:pPr>
              <w:pStyle w:val="TableText"/>
              <w:spacing w:line="240" w:lineRule="auto"/>
              <w:rPr>
                <w:sz w:val="24"/>
                <w:szCs w:val="24"/>
                <w:rtl/>
              </w:rPr>
            </w:pPr>
          </w:p>
        </w:tc>
        <w:tc>
          <w:tcPr>
            <w:tcW w:w="4652" w:type="dxa"/>
            <w:hideMark/>
          </w:tcPr>
          <w:p w:rsidR="00656A54" w:rsidRDefault="00656A54">
            <w:pPr>
              <w:pStyle w:val="TableBlock"/>
              <w:spacing w:line="240" w:lineRule="auto"/>
              <w:rPr>
                <w:rFonts w:ascii="David" w:eastAsia="Times New Roman" w:hAnsi="David"/>
                <w:sz w:val="24"/>
                <w:szCs w:val="24"/>
                <w:rtl/>
              </w:rPr>
            </w:pPr>
            <w:r>
              <w:rPr>
                <w:rFonts w:ascii="David" w:eastAsia="Times New Roman" w:hAnsi="David"/>
                <w:sz w:val="24"/>
                <w:szCs w:val="24"/>
                <w:rtl/>
              </w:rPr>
              <w:t>(1)</w:t>
            </w:r>
            <w:r>
              <w:rPr>
                <w:rFonts w:ascii="David" w:eastAsia="Times New Roman" w:hAnsi="David"/>
                <w:sz w:val="24"/>
                <w:szCs w:val="24"/>
                <w:rtl/>
              </w:rPr>
              <w:tab/>
              <w:t>מספר צווי ההכרזה שהוצאו;</w:t>
            </w:r>
          </w:p>
        </w:tc>
      </w:tr>
      <w:tr w:rsidR="00656A54" w:rsidTr="009C7530">
        <w:trPr>
          <w:cantSplit/>
          <w:trHeight w:val="60"/>
        </w:trPr>
        <w:tc>
          <w:tcPr>
            <w:tcW w:w="1871" w:type="dxa"/>
          </w:tcPr>
          <w:p w:rsidR="00656A54" w:rsidRDefault="00656A54">
            <w:pPr>
              <w:pStyle w:val="TableSideHeading"/>
              <w:spacing w:line="240" w:lineRule="auto"/>
              <w:rPr>
                <w:sz w:val="24"/>
                <w:szCs w:val="24"/>
                <w:rtl/>
              </w:rPr>
            </w:pPr>
          </w:p>
        </w:tc>
        <w:tc>
          <w:tcPr>
            <w:tcW w:w="625" w:type="dxa"/>
          </w:tcPr>
          <w:p w:rsidR="00656A54" w:rsidRDefault="00656A54">
            <w:pPr>
              <w:pStyle w:val="TableText"/>
              <w:spacing w:line="240" w:lineRule="auto"/>
              <w:rPr>
                <w:sz w:val="24"/>
                <w:szCs w:val="24"/>
              </w:rPr>
            </w:pPr>
          </w:p>
        </w:tc>
        <w:tc>
          <w:tcPr>
            <w:tcW w:w="1873" w:type="dxa"/>
          </w:tcPr>
          <w:p w:rsidR="00656A54" w:rsidRDefault="00656A54">
            <w:pPr>
              <w:pStyle w:val="TableText"/>
              <w:spacing w:line="240" w:lineRule="auto"/>
              <w:rPr>
                <w:sz w:val="24"/>
                <w:szCs w:val="24"/>
              </w:rPr>
            </w:pPr>
          </w:p>
        </w:tc>
        <w:tc>
          <w:tcPr>
            <w:tcW w:w="624" w:type="dxa"/>
          </w:tcPr>
          <w:p w:rsidR="00656A54" w:rsidRDefault="00656A54">
            <w:pPr>
              <w:pStyle w:val="TableText"/>
              <w:spacing w:line="240" w:lineRule="auto"/>
              <w:rPr>
                <w:sz w:val="24"/>
                <w:szCs w:val="24"/>
                <w:rtl/>
              </w:rPr>
            </w:pPr>
          </w:p>
        </w:tc>
        <w:tc>
          <w:tcPr>
            <w:tcW w:w="4652" w:type="dxa"/>
            <w:hideMark/>
          </w:tcPr>
          <w:p w:rsidR="00656A54" w:rsidRDefault="00656A54">
            <w:pPr>
              <w:pStyle w:val="TableBlock"/>
              <w:spacing w:line="240" w:lineRule="auto"/>
              <w:rPr>
                <w:rFonts w:ascii="David" w:eastAsia="Times New Roman" w:hAnsi="David"/>
                <w:sz w:val="24"/>
                <w:szCs w:val="24"/>
                <w:rtl/>
              </w:rPr>
            </w:pPr>
            <w:r>
              <w:rPr>
                <w:rFonts w:ascii="David" w:eastAsia="Times New Roman" w:hAnsi="David"/>
                <w:sz w:val="24"/>
                <w:szCs w:val="24"/>
                <w:rtl/>
              </w:rPr>
              <w:t>(2)</w:t>
            </w:r>
            <w:r>
              <w:rPr>
                <w:rFonts w:ascii="David" w:eastAsia="Times New Roman" w:hAnsi="David"/>
                <w:sz w:val="24"/>
                <w:szCs w:val="24"/>
                <w:rtl/>
              </w:rPr>
              <w:tab/>
              <w:t>מספר האנשים שננקטו כנגדם צעדים כחברי ארגון פשיעה בגין הוצאת צו הכרזה;</w:t>
            </w:r>
          </w:p>
        </w:tc>
      </w:tr>
      <w:tr w:rsidR="00656A54" w:rsidTr="009C7530">
        <w:trPr>
          <w:cantSplit/>
          <w:trHeight w:val="60"/>
        </w:trPr>
        <w:tc>
          <w:tcPr>
            <w:tcW w:w="1871" w:type="dxa"/>
          </w:tcPr>
          <w:p w:rsidR="00656A54" w:rsidRDefault="00656A54">
            <w:pPr>
              <w:pStyle w:val="TableSideHeading"/>
              <w:spacing w:line="240" w:lineRule="auto"/>
              <w:rPr>
                <w:sz w:val="24"/>
                <w:szCs w:val="24"/>
                <w:rtl/>
              </w:rPr>
            </w:pPr>
          </w:p>
        </w:tc>
        <w:tc>
          <w:tcPr>
            <w:tcW w:w="625" w:type="dxa"/>
          </w:tcPr>
          <w:p w:rsidR="00656A54" w:rsidRDefault="00656A54">
            <w:pPr>
              <w:pStyle w:val="TableText"/>
              <w:spacing w:line="240" w:lineRule="auto"/>
              <w:rPr>
                <w:sz w:val="24"/>
                <w:szCs w:val="24"/>
              </w:rPr>
            </w:pPr>
          </w:p>
        </w:tc>
        <w:tc>
          <w:tcPr>
            <w:tcW w:w="1873" w:type="dxa"/>
          </w:tcPr>
          <w:p w:rsidR="00656A54" w:rsidRDefault="00656A54">
            <w:pPr>
              <w:pStyle w:val="TableText"/>
              <w:spacing w:line="240" w:lineRule="auto"/>
              <w:rPr>
                <w:sz w:val="24"/>
                <w:szCs w:val="24"/>
              </w:rPr>
            </w:pPr>
          </w:p>
        </w:tc>
        <w:tc>
          <w:tcPr>
            <w:tcW w:w="624" w:type="dxa"/>
          </w:tcPr>
          <w:p w:rsidR="00656A54" w:rsidRDefault="00656A54">
            <w:pPr>
              <w:pStyle w:val="TableText"/>
              <w:spacing w:line="240" w:lineRule="auto"/>
              <w:rPr>
                <w:sz w:val="24"/>
                <w:szCs w:val="24"/>
                <w:rtl/>
              </w:rPr>
            </w:pPr>
          </w:p>
        </w:tc>
        <w:tc>
          <w:tcPr>
            <w:tcW w:w="4652" w:type="dxa"/>
            <w:hideMark/>
          </w:tcPr>
          <w:p w:rsidR="00656A54" w:rsidRDefault="00656A54">
            <w:pPr>
              <w:pStyle w:val="TableBlock"/>
              <w:spacing w:line="240" w:lineRule="auto"/>
              <w:rPr>
                <w:rFonts w:ascii="David" w:eastAsia="Times New Roman" w:hAnsi="David"/>
                <w:sz w:val="24"/>
                <w:szCs w:val="24"/>
                <w:rtl/>
              </w:rPr>
            </w:pPr>
            <w:r>
              <w:rPr>
                <w:rFonts w:ascii="David" w:eastAsia="Times New Roman" w:hAnsi="David"/>
                <w:sz w:val="24"/>
                <w:szCs w:val="24"/>
                <w:rtl/>
              </w:rPr>
              <w:t>(3)</w:t>
            </w:r>
            <w:r>
              <w:rPr>
                <w:rFonts w:ascii="David" w:eastAsia="Times New Roman" w:hAnsi="David"/>
                <w:sz w:val="24"/>
                <w:szCs w:val="24"/>
                <w:rtl/>
              </w:rPr>
              <w:tab/>
              <w:t>היקף הרכוש והכספים שחולטו על פי חוק זה.</w:t>
            </w:r>
            <w:r w:rsidR="009C7530">
              <w:rPr>
                <w:rFonts w:ascii="David" w:eastAsia="Times New Roman" w:hAnsi="David" w:hint="cs"/>
                <w:sz w:val="24"/>
                <w:szCs w:val="24"/>
                <w:rtl/>
              </w:rPr>
              <w:t>"</w:t>
            </w:r>
            <w:r>
              <w:rPr>
                <w:rFonts w:ascii="David" w:eastAsia="Times New Roman" w:hAnsi="David"/>
                <w:sz w:val="24"/>
                <w:szCs w:val="24"/>
                <w:rtl/>
              </w:rPr>
              <w:t xml:space="preserve"> </w:t>
            </w:r>
          </w:p>
        </w:tc>
      </w:tr>
    </w:tbl>
    <w:p w:rsidR="009C7530" w:rsidRDefault="009C7530">
      <w:pPr>
        <w:rPr>
          <w:rtl/>
        </w:rPr>
      </w:pPr>
    </w:p>
    <w:p w:rsidR="009C7530" w:rsidRDefault="009C7530" w:rsidP="009C7530">
      <w:pPr>
        <w:pStyle w:val="af6"/>
        <w:keepNext/>
        <w:rPr>
          <w:rtl/>
        </w:rPr>
      </w:pPr>
      <w:bookmarkStart w:id="1995" w:name="ET_yor_6358_267"/>
      <w:r w:rsidRPr="009C7530">
        <w:rPr>
          <w:rStyle w:val="TagStyle"/>
          <w:rtl/>
        </w:rPr>
        <w:t xml:space="preserve"> &lt;&lt; יור &gt;&gt; </w:t>
      </w:r>
      <w:r>
        <w:rPr>
          <w:rtl/>
        </w:rPr>
        <w:t>היו"ר צביקה פוגל:</w:t>
      </w:r>
      <w:r w:rsidRPr="009C7530">
        <w:rPr>
          <w:rStyle w:val="TagStyle"/>
          <w:rtl/>
        </w:rPr>
        <w:t xml:space="preserve"> &lt;&lt; יור &gt;&gt;</w:t>
      </w:r>
      <w:r>
        <w:rPr>
          <w:rtl/>
        </w:rPr>
        <w:t xml:space="preserve">   </w:t>
      </w:r>
      <w:bookmarkEnd w:id="1995"/>
    </w:p>
    <w:p w:rsidR="009C7530" w:rsidRDefault="009C7530" w:rsidP="009C7530">
      <w:pPr>
        <w:pStyle w:val="KeepWithNext"/>
        <w:rPr>
          <w:rtl/>
        </w:rPr>
      </w:pPr>
    </w:p>
    <w:p w:rsidR="009C7530" w:rsidRDefault="009C7530" w:rsidP="009C7530">
      <w:pPr>
        <w:rPr>
          <w:rtl/>
        </w:rPr>
      </w:pPr>
      <w:r>
        <w:rPr>
          <w:rFonts w:hint="cs"/>
          <w:rtl/>
        </w:rPr>
        <w:t xml:space="preserve">הערות. אין. סעיף הבא. </w:t>
      </w:r>
      <w:bookmarkStart w:id="1996" w:name="_ETM_Q1_4704000"/>
      <w:bookmarkEnd w:id="1996"/>
      <w:r>
        <w:rPr>
          <w:rFonts w:hint="cs"/>
          <w:rtl/>
        </w:rPr>
        <w:t>תודה.</w:t>
      </w:r>
    </w:p>
    <w:p w:rsidR="009C7530" w:rsidRDefault="009C7530" w:rsidP="009C7530">
      <w:pPr>
        <w:rPr>
          <w:rtl/>
        </w:rPr>
      </w:pPr>
      <w:bookmarkStart w:id="1997" w:name="_ETM_Q1_4705000"/>
      <w:bookmarkEnd w:id="1997"/>
    </w:p>
    <w:p w:rsidR="009C7530" w:rsidRDefault="009C7530" w:rsidP="009C7530">
      <w:pPr>
        <w:pStyle w:val="a4"/>
        <w:keepNext/>
        <w:rPr>
          <w:rtl/>
        </w:rPr>
      </w:pPr>
      <w:bookmarkStart w:id="1998" w:name="ET_speaker_גלעד_נוה_268"/>
      <w:r w:rsidRPr="009C7530">
        <w:rPr>
          <w:rStyle w:val="TagStyle"/>
          <w:rtl/>
        </w:rPr>
        <w:t xml:space="preserve"> &lt;&lt; דובר &gt;&gt; </w:t>
      </w:r>
      <w:r>
        <w:rPr>
          <w:rtl/>
        </w:rPr>
        <w:t xml:space="preserve">גלעד </w:t>
      </w:r>
      <w:proofErr w:type="spellStart"/>
      <w:r>
        <w:rPr>
          <w:rtl/>
        </w:rPr>
        <w:t>נוה</w:t>
      </w:r>
      <w:proofErr w:type="spellEnd"/>
      <w:r>
        <w:rPr>
          <w:rtl/>
        </w:rPr>
        <w:t>:</w:t>
      </w:r>
      <w:r w:rsidRPr="009C7530">
        <w:rPr>
          <w:rStyle w:val="TagStyle"/>
          <w:rtl/>
        </w:rPr>
        <w:t xml:space="preserve"> &lt;&lt; דובר &gt;&gt;</w:t>
      </w:r>
      <w:r>
        <w:rPr>
          <w:rtl/>
        </w:rPr>
        <w:t xml:space="preserve">   </w:t>
      </w:r>
      <w:bookmarkEnd w:id="1998"/>
    </w:p>
    <w:p w:rsidR="009C7530" w:rsidRDefault="009C7530" w:rsidP="009C7530">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656A54" w:rsidTr="009C7530">
        <w:trPr>
          <w:cantSplit/>
          <w:trHeight w:val="60"/>
        </w:trPr>
        <w:tc>
          <w:tcPr>
            <w:tcW w:w="1871" w:type="dxa"/>
          </w:tcPr>
          <w:p w:rsidR="00656A54" w:rsidRDefault="00656A54">
            <w:pPr>
              <w:pStyle w:val="TableSideHeading"/>
              <w:keepLines w:val="0"/>
              <w:spacing w:line="240" w:lineRule="auto"/>
              <w:rPr>
                <w:sz w:val="24"/>
                <w:szCs w:val="24"/>
                <w:rtl/>
              </w:rPr>
            </w:pPr>
          </w:p>
        </w:tc>
        <w:tc>
          <w:tcPr>
            <w:tcW w:w="625" w:type="dxa"/>
          </w:tcPr>
          <w:p w:rsidR="00656A54" w:rsidRDefault="00656A54">
            <w:pPr>
              <w:pStyle w:val="TableText"/>
              <w:keepLines w:val="0"/>
              <w:spacing w:line="240" w:lineRule="auto"/>
              <w:rPr>
                <w:sz w:val="24"/>
                <w:szCs w:val="24"/>
              </w:rPr>
            </w:pPr>
          </w:p>
        </w:tc>
        <w:tc>
          <w:tcPr>
            <w:tcW w:w="7149" w:type="dxa"/>
            <w:gridSpan w:val="5"/>
            <w:hideMark/>
          </w:tcPr>
          <w:p w:rsidR="00656A54" w:rsidRDefault="009C7530">
            <w:pPr>
              <w:pStyle w:val="TableBlock"/>
              <w:keepLines w:val="0"/>
              <w:spacing w:line="240" w:lineRule="auto"/>
              <w:rPr>
                <w:sz w:val="24"/>
                <w:szCs w:val="24"/>
              </w:rPr>
            </w:pPr>
            <w:r>
              <w:rPr>
                <w:rFonts w:hint="cs"/>
                <w:sz w:val="24"/>
                <w:szCs w:val="24"/>
                <w:rtl/>
              </w:rPr>
              <w:t>"</w:t>
            </w:r>
            <w:r w:rsidR="00656A54">
              <w:rPr>
                <w:sz w:val="24"/>
                <w:szCs w:val="24"/>
                <w:rtl/>
              </w:rPr>
              <w:t>(3)</w:t>
            </w:r>
            <w:r w:rsidR="00656A54">
              <w:rPr>
                <w:sz w:val="24"/>
                <w:szCs w:val="24"/>
                <w:rtl/>
              </w:rPr>
              <w:tab/>
            </w:r>
            <w:r w:rsidR="00656A54">
              <w:rPr>
                <w:rFonts w:ascii="David" w:eastAsia="Times New Roman" w:hAnsi="David"/>
                <w:sz w:val="24"/>
                <w:szCs w:val="24"/>
                <w:rtl/>
              </w:rPr>
              <w:t>אחרי סעיף 30 יבוא:</w:t>
            </w:r>
          </w:p>
        </w:tc>
      </w:tr>
      <w:tr w:rsidR="00656A54" w:rsidTr="009C7530">
        <w:trPr>
          <w:cantSplit/>
        </w:trPr>
        <w:tc>
          <w:tcPr>
            <w:tcW w:w="1871" w:type="dxa"/>
          </w:tcPr>
          <w:p w:rsidR="00656A54" w:rsidRDefault="00656A54">
            <w:pPr>
              <w:pStyle w:val="TableSideHeading"/>
              <w:spacing w:line="240" w:lineRule="auto"/>
              <w:rPr>
                <w:sz w:val="24"/>
                <w:szCs w:val="24"/>
              </w:rPr>
            </w:pPr>
          </w:p>
        </w:tc>
        <w:tc>
          <w:tcPr>
            <w:tcW w:w="625" w:type="dxa"/>
          </w:tcPr>
          <w:p w:rsidR="00656A54" w:rsidRDefault="00656A54">
            <w:pPr>
              <w:pStyle w:val="TableText"/>
              <w:spacing w:line="240" w:lineRule="auto"/>
              <w:rPr>
                <w:sz w:val="24"/>
                <w:szCs w:val="24"/>
              </w:rPr>
            </w:pPr>
          </w:p>
        </w:tc>
        <w:tc>
          <w:tcPr>
            <w:tcW w:w="7149" w:type="dxa"/>
            <w:gridSpan w:val="5"/>
            <w:hideMark/>
          </w:tcPr>
          <w:p w:rsidR="00656A54" w:rsidRDefault="00656A54">
            <w:pPr>
              <w:pStyle w:val="TableHead"/>
              <w:spacing w:line="240" w:lineRule="auto"/>
              <w:outlineLvl w:val="9"/>
              <w:rPr>
                <w:sz w:val="24"/>
                <w:szCs w:val="24"/>
              </w:rPr>
            </w:pPr>
            <w:r>
              <w:rPr>
                <w:sz w:val="24"/>
                <w:szCs w:val="24"/>
                <w:rtl/>
              </w:rPr>
              <w:t xml:space="preserve">"פרק ז'1: תפיסה וחילוט </w:t>
            </w:r>
            <w:proofErr w:type="spellStart"/>
            <w:r>
              <w:rPr>
                <w:sz w:val="24"/>
                <w:szCs w:val="24"/>
                <w:rtl/>
              </w:rPr>
              <w:t>מינהליים</w:t>
            </w:r>
            <w:proofErr w:type="spellEnd"/>
          </w:p>
        </w:tc>
      </w:tr>
      <w:tr w:rsidR="00656A54" w:rsidTr="009C7530">
        <w:trPr>
          <w:cantSplit/>
          <w:trHeight w:val="60"/>
        </w:trPr>
        <w:tc>
          <w:tcPr>
            <w:tcW w:w="1871" w:type="dxa"/>
          </w:tcPr>
          <w:p w:rsidR="00656A54" w:rsidRDefault="00656A54">
            <w:pPr>
              <w:pStyle w:val="TableSideHeading"/>
              <w:keepLines w:val="0"/>
              <w:spacing w:line="240" w:lineRule="auto"/>
              <w:rPr>
                <w:sz w:val="24"/>
                <w:szCs w:val="24"/>
              </w:rPr>
            </w:pPr>
          </w:p>
        </w:tc>
        <w:tc>
          <w:tcPr>
            <w:tcW w:w="625" w:type="dxa"/>
          </w:tcPr>
          <w:p w:rsidR="00656A54" w:rsidRDefault="00656A54">
            <w:pPr>
              <w:pStyle w:val="TableText"/>
              <w:keepLines w:val="0"/>
              <w:spacing w:line="240" w:lineRule="auto"/>
              <w:rPr>
                <w:sz w:val="24"/>
                <w:szCs w:val="24"/>
              </w:rPr>
            </w:pPr>
          </w:p>
        </w:tc>
        <w:tc>
          <w:tcPr>
            <w:tcW w:w="1873" w:type="dxa"/>
            <w:gridSpan w:val="3"/>
            <w:hideMark/>
          </w:tcPr>
          <w:p w:rsidR="00656A54" w:rsidRDefault="00656A54">
            <w:pPr>
              <w:pStyle w:val="TableInnerSideHeading"/>
              <w:spacing w:line="240" w:lineRule="auto"/>
              <w:rPr>
                <w:sz w:val="24"/>
                <w:szCs w:val="24"/>
              </w:rPr>
            </w:pPr>
            <w:r>
              <w:rPr>
                <w:rFonts w:ascii="David" w:eastAsia="Times New Roman" w:hAnsi="David"/>
                <w:sz w:val="24"/>
                <w:szCs w:val="24"/>
                <w:rtl/>
              </w:rPr>
              <w:t xml:space="preserve">צו תפיסה </w:t>
            </w:r>
            <w:proofErr w:type="spellStart"/>
            <w:r>
              <w:rPr>
                <w:rFonts w:ascii="David" w:eastAsia="Times New Roman" w:hAnsi="David"/>
                <w:sz w:val="24"/>
                <w:szCs w:val="24"/>
                <w:rtl/>
              </w:rPr>
              <w:t>מינהלי</w:t>
            </w:r>
            <w:proofErr w:type="spellEnd"/>
          </w:p>
        </w:tc>
        <w:tc>
          <w:tcPr>
            <w:tcW w:w="624" w:type="dxa"/>
            <w:hideMark/>
          </w:tcPr>
          <w:p w:rsidR="00656A54" w:rsidRDefault="00656A54">
            <w:pPr>
              <w:pStyle w:val="TableText"/>
              <w:spacing w:line="240" w:lineRule="auto"/>
              <w:rPr>
                <w:sz w:val="24"/>
                <w:szCs w:val="24"/>
              </w:rPr>
            </w:pPr>
            <w:r>
              <w:rPr>
                <w:sz w:val="24"/>
                <w:szCs w:val="24"/>
                <w:rtl/>
              </w:rPr>
              <w:t>30א.</w:t>
            </w:r>
          </w:p>
        </w:tc>
        <w:tc>
          <w:tcPr>
            <w:tcW w:w="4652" w:type="dxa"/>
            <w:hideMark/>
          </w:tcPr>
          <w:p w:rsidR="00656A54" w:rsidRDefault="00656A54">
            <w:pPr>
              <w:pStyle w:val="TableBlock"/>
              <w:spacing w:line="240" w:lineRule="auto"/>
              <w:rPr>
                <w:sz w:val="24"/>
                <w:szCs w:val="24"/>
              </w:rPr>
            </w:pPr>
            <w:r>
              <w:rPr>
                <w:sz w:val="24"/>
                <w:szCs w:val="24"/>
                <w:rtl/>
              </w:rPr>
              <w:t>(א)</w:t>
            </w:r>
            <w:r>
              <w:rPr>
                <w:sz w:val="24"/>
                <w:szCs w:val="24"/>
                <w:rtl/>
              </w:rPr>
              <w:tab/>
              <w:t xml:space="preserve">בפרק זה – </w:t>
            </w:r>
          </w:p>
        </w:tc>
      </w:tr>
      <w:tr w:rsidR="00656A54" w:rsidTr="009C7530">
        <w:trPr>
          <w:cantSplit/>
          <w:trHeight w:val="60"/>
        </w:trPr>
        <w:tc>
          <w:tcPr>
            <w:tcW w:w="1871" w:type="dxa"/>
          </w:tcPr>
          <w:p w:rsidR="00656A54" w:rsidRDefault="00656A54">
            <w:pPr>
              <w:pStyle w:val="TableSideHeading"/>
              <w:spacing w:line="240" w:lineRule="auto"/>
              <w:rPr>
                <w:sz w:val="24"/>
                <w:szCs w:val="24"/>
              </w:rPr>
            </w:pPr>
          </w:p>
        </w:tc>
        <w:tc>
          <w:tcPr>
            <w:tcW w:w="625" w:type="dxa"/>
          </w:tcPr>
          <w:p w:rsidR="00656A54" w:rsidRDefault="00656A54">
            <w:pPr>
              <w:pStyle w:val="TableText"/>
              <w:spacing w:line="240" w:lineRule="auto"/>
              <w:rPr>
                <w:sz w:val="24"/>
                <w:szCs w:val="24"/>
              </w:rPr>
            </w:pPr>
          </w:p>
        </w:tc>
        <w:tc>
          <w:tcPr>
            <w:tcW w:w="625" w:type="dxa"/>
          </w:tcPr>
          <w:p w:rsidR="00656A54" w:rsidRDefault="00656A54">
            <w:pPr>
              <w:pStyle w:val="TableText"/>
              <w:spacing w:line="240" w:lineRule="auto"/>
              <w:rPr>
                <w:sz w:val="24"/>
                <w:szCs w:val="24"/>
              </w:rPr>
            </w:pPr>
          </w:p>
        </w:tc>
        <w:tc>
          <w:tcPr>
            <w:tcW w:w="624" w:type="dxa"/>
          </w:tcPr>
          <w:p w:rsidR="00656A54" w:rsidRDefault="00656A54">
            <w:pPr>
              <w:pStyle w:val="TableText"/>
              <w:spacing w:line="240" w:lineRule="auto"/>
              <w:rPr>
                <w:sz w:val="24"/>
                <w:szCs w:val="24"/>
              </w:rPr>
            </w:pPr>
          </w:p>
        </w:tc>
        <w:tc>
          <w:tcPr>
            <w:tcW w:w="624" w:type="dxa"/>
          </w:tcPr>
          <w:p w:rsidR="00656A54" w:rsidRDefault="00656A54">
            <w:pPr>
              <w:pStyle w:val="TableText"/>
              <w:spacing w:line="240" w:lineRule="auto"/>
              <w:rPr>
                <w:sz w:val="24"/>
                <w:szCs w:val="24"/>
              </w:rPr>
            </w:pPr>
          </w:p>
        </w:tc>
        <w:tc>
          <w:tcPr>
            <w:tcW w:w="624" w:type="dxa"/>
          </w:tcPr>
          <w:p w:rsidR="00656A54" w:rsidRDefault="00656A54">
            <w:pPr>
              <w:pStyle w:val="TableText"/>
              <w:spacing w:line="240" w:lineRule="auto"/>
              <w:rPr>
                <w:sz w:val="24"/>
                <w:szCs w:val="24"/>
              </w:rPr>
            </w:pPr>
          </w:p>
        </w:tc>
        <w:tc>
          <w:tcPr>
            <w:tcW w:w="4652" w:type="dxa"/>
            <w:hideMark/>
          </w:tcPr>
          <w:p w:rsidR="00656A54" w:rsidRDefault="00656A54">
            <w:pPr>
              <w:pStyle w:val="TableBlockOutdent"/>
              <w:spacing w:line="240" w:lineRule="auto"/>
              <w:rPr>
                <w:sz w:val="24"/>
                <w:szCs w:val="24"/>
              </w:rPr>
            </w:pPr>
            <w:r>
              <w:rPr>
                <w:sz w:val="24"/>
                <w:szCs w:val="24"/>
                <w:rtl/>
              </w:rPr>
              <w:t xml:space="preserve">"צו תפיסה </w:t>
            </w:r>
            <w:proofErr w:type="spellStart"/>
            <w:r>
              <w:rPr>
                <w:sz w:val="24"/>
                <w:szCs w:val="24"/>
                <w:rtl/>
              </w:rPr>
              <w:t>מינהלי</w:t>
            </w:r>
            <w:proofErr w:type="spellEnd"/>
            <w:r>
              <w:rPr>
                <w:sz w:val="24"/>
                <w:szCs w:val="24"/>
                <w:rtl/>
              </w:rPr>
              <w:t xml:space="preserve">" – צו </w:t>
            </w:r>
            <w:proofErr w:type="spellStart"/>
            <w:r>
              <w:rPr>
                <w:sz w:val="24"/>
                <w:szCs w:val="24"/>
                <w:rtl/>
              </w:rPr>
              <w:t>מינהלי</w:t>
            </w:r>
            <w:proofErr w:type="spellEnd"/>
            <w:r>
              <w:rPr>
                <w:sz w:val="24"/>
                <w:szCs w:val="24"/>
                <w:rtl/>
              </w:rPr>
              <w:t xml:space="preserve"> לתפיסת רכוש לפי סעיף זה.</w:t>
            </w:r>
          </w:p>
        </w:tc>
      </w:tr>
      <w:tr w:rsidR="00656A54" w:rsidTr="009C7530">
        <w:trPr>
          <w:cantSplit/>
          <w:trHeight w:val="60"/>
        </w:trPr>
        <w:tc>
          <w:tcPr>
            <w:tcW w:w="1871" w:type="dxa"/>
          </w:tcPr>
          <w:p w:rsidR="00656A54" w:rsidRDefault="00656A54">
            <w:pPr>
              <w:pStyle w:val="TableSideHeading"/>
              <w:spacing w:line="240" w:lineRule="auto"/>
              <w:rPr>
                <w:sz w:val="24"/>
                <w:szCs w:val="24"/>
              </w:rPr>
            </w:pPr>
          </w:p>
        </w:tc>
        <w:tc>
          <w:tcPr>
            <w:tcW w:w="625" w:type="dxa"/>
          </w:tcPr>
          <w:p w:rsidR="00656A54" w:rsidRDefault="00656A54">
            <w:pPr>
              <w:pStyle w:val="TableText"/>
              <w:spacing w:line="240" w:lineRule="auto"/>
              <w:rPr>
                <w:sz w:val="24"/>
                <w:szCs w:val="24"/>
              </w:rPr>
            </w:pPr>
          </w:p>
        </w:tc>
        <w:tc>
          <w:tcPr>
            <w:tcW w:w="625" w:type="dxa"/>
          </w:tcPr>
          <w:p w:rsidR="00656A54" w:rsidRDefault="00656A54">
            <w:pPr>
              <w:pStyle w:val="TableText"/>
              <w:spacing w:line="240" w:lineRule="auto"/>
              <w:rPr>
                <w:sz w:val="24"/>
                <w:szCs w:val="24"/>
              </w:rPr>
            </w:pPr>
          </w:p>
        </w:tc>
        <w:tc>
          <w:tcPr>
            <w:tcW w:w="624" w:type="dxa"/>
          </w:tcPr>
          <w:p w:rsidR="00656A54" w:rsidRDefault="00656A54">
            <w:pPr>
              <w:pStyle w:val="TableText"/>
              <w:spacing w:line="240" w:lineRule="auto"/>
              <w:rPr>
                <w:sz w:val="24"/>
                <w:szCs w:val="24"/>
              </w:rPr>
            </w:pPr>
          </w:p>
        </w:tc>
        <w:tc>
          <w:tcPr>
            <w:tcW w:w="624" w:type="dxa"/>
          </w:tcPr>
          <w:p w:rsidR="00656A54" w:rsidRDefault="00656A54">
            <w:pPr>
              <w:pStyle w:val="TableText"/>
              <w:spacing w:line="240" w:lineRule="auto"/>
              <w:rPr>
                <w:sz w:val="24"/>
                <w:szCs w:val="24"/>
              </w:rPr>
            </w:pPr>
          </w:p>
        </w:tc>
        <w:tc>
          <w:tcPr>
            <w:tcW w:w="624" w:type="dxa"/>
          </w:tcPr>
          <w:p w:rsidR="00656A54" w:rsidRDefault="00656A54">
            <w:pPr>
              <w:pStyle w:val="TableText"/>
              <w:spacing w:line="240" w:lineRule="auto"/>
              <w:rPr>
                <w:sz w:val="24"/>
                <w:szCs w:val="24"/>
              </w:rPr>
            </w:pPr>
          </w:p>
        </w:tc>
        <w:tc>
          <w:tcPr>
            <w:tcW w:w="4652" w:type="dxa"/>
            <w:hideMark/>
          </w:tcPr>
          <w:p w:rsidR="00656A54" w:rsidRDefault="00656A54">
            <w:pPr>
              <w:pStyle w:val="TableBlockOutdent"/>
              <w:spacing w:line="240" w:lineRule="auto"/>
              <w:rPr>
                <w:sz w:val="24"/>
                <w:szCs w:val="24"/>
              </w:rPr>
            </w:pPr>
            <w:r>
              <w:rPr>
                <w:sz w:val="24"/>
                <w:szCs w:val="24"/>
                <w:rtl/>
              </w:rPr>
              <w:t>"עבירת פשיעה" – עבירה מסוג פשע למעט עבירה המנויה בתוספת השנייה, או עבירה המנויה בתוספת הראשונה.</w:t>
            </w:r>
          </w:p>
        </w:tc>
      </w:tr>
      <w:tr w:rsidR="009C7530" w:rsidTr="009C7530">
        <w:trPr>
          <w:cantSplit/>
          <w:trHeight w:val="60"/>
        </w:trPr>
        <w:tc>
          <w:tcPr>
            <w:tcW w:w="1871" w:type="dxa"/>
          </w:tcPr>
          <w:p w:rsidR="009C7530" w:rsidRDefault="009C7530">
            <w:pPr>
              <w:pStyle w:val="TableSideHeading"/>
              <w:spacing w:line="240" w:lineRule="auto"/>
              <w:rPr>
                <w:sz w:val="24"/>
                <w:szCs w:val="24"/>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652" w:type="dxa"/>
            <w:hideMark/>
          </w:tcPr>
          <w:p w:rsidR="009C7530" w:rsidRDefault="009C7530">
            <w:pPr>
              <w:pStyle w:val="TableBlock"/>
              <w:spacing w:line="240" w:lineRule="auto"/>
              <w:rPr>
                <w:sz w:val="24"/>
                <w:szCs w:val="24"/>
              </w:rPr>
            </w:pPr>
            <w:r>
              <w:rPr>
                <w:rFonts w:ascii="David" w:eastAsia="Times New Roman" w:hAnsi="David"/>
                <w:sz w:val="24"/>
                <w:szCs w:val="24"/>
                <w:rtl/>
              </w:rPr>
              <w:t>(ב)      בית המשפט רשאי, לבקשת גורם מוסמך, להורות בצו על תפיסה זמנית של רכוש כמפורט להלן, או על הגבלת השימוש או הגבלת העברת הזכויות בו, לרבות קביעת ערובה להבטחת הצגתו על פי דרישה:</w:t>
            </w:r>
            <w:r>
              <w:rPr>
                <w:rFonts w:hint="cs"/>
                <w:sz w:val="24"/>
                <w:szCs w:val="24"/>
                <w:rtl/>
              </w:rPr>
              <w:t>"</w:t>
            </w:r>
          </w:p>
        </w:tc>
      </w:tr>
    </w:tbl>
    <w:p w:rsidR="009C7530" w:rsidRDefault="009C7530">
      <w:pPr>
        <w:rPr>
          <w:rtl/>
        </w:rPr>
      </w:pPr>
    </w:p>
    <w:p w:rsidR="009C7530" w:rsidRDefault="009C7530" w:rsidP="009C7530">
      <w:pPr>
        <w:pStyle w:val="a4"/>
        <w:keepNext/>
        <w:rPr>
          <w:rtl/>
        </w:rPr>
      </w:pPr>
      <w:bookmarkStart w:id="1999" w:name="ET_speaker_6357_269"/>
      <w:r w:rsidRPr="009C7530">
        <w:rPr>
          <w:rStyle w:val="TagStyle"/>
          <w:rtl/>
        </w:rPr>
        <w:t xml:space="preserve"> &lt;&lt; דובר &gt;&gt; </w:t>
      </w:r>
      <w:r>
        <w:rPr>
          <w:rtl/>
        </w:rPr>
        <w:t>משה סעדה (הליכוד):</w:t>
      </w:r>
      <w:r w:rsidRPr="009C7530">
        <w:rPr>
          <w:rStyle w:val="TagStyle"/>
          <w:rtl/>
        </w:rPr>
        <w:t xml:space="preserve"> &lt;&lt; דובר &gt;&gt;</w:t>
      </w:r>
      <w:r>
        <w:rPr>
          <w:rtl/>
        </w:rPr>
        <w:t xml:space="preserve">   </w:t>
      </w:r>
      <w:bookmarkEnd w:id="1999"/>
    </w:p>
    <w:p w:rsidR="009C7530" w:rsidRDefault="009C7530" w:rsidP="009C7530">
      <w:pPr>
        <w:pStyle w:val="KeepWithNext"/>
        <w:rPr>
          <w:rtl/>
        </w:rPr>
      </w:pPr>
    </w:p>
    <w:p w:rsidR="009C7530" w:rsidRDefault="009C7530" w:rsidP="009C7530">
      <w:pPr>
        <w:rPr>
          <w:rtl/>
        </w:rPr>
      </w:pPr>
      <w:r>
        <w:rPr>
          <w:rFonts w:hint="cs"/>
          <w:rtl/>
        </w:rPr>
        <w:t>זה כדי למנוע הברחה של רכוש.</w:t>
      </w:r>
    </w:p>
    <w:p w:rsidR="009C7530" w:rsidRDefault="009C7530" w:rsidP="009C7530">
      <w:pPr>
        <w:rPr>
          <w:rtl/>
        </w:rPr>
      </w:pPr>
    </w:p>
    <w:p w:rsidR="009C7530" w:rsidRDefault="009C7530" w:rsidP="009C7530">
      <w:pPr>
        <w:pStyle w:val="a4"/>
        <w:keepNext/>
        <w:rPr>
          <w:rtl/>
        </w:rPr>
      </w:pPr>
      <w:bookmarkStart w:id="2000" w:name="ET_speaker_גלעד_נוה_270"/>
      <w:r w:rsidRPr="009C7530">
        <w:rPr>
          <w:rStyle w:val="TagStyle"/>
          <w:rtl/>
        </w:rPr>
        <w:t xml:space="preserve"> &lt;&lt; דובר &gt;&gt; </w:t>
      </w:r>
      <w:r>
        <w:rPr>
          <w:rtl/>
        </w:rPr>
        <w:t xml:space="preserve">גלעד </w:t>
      </w:r>
      <w:proofErr w:type="spellStart"/>
      <w:r>
        <w:rPr>
          <w:rtl/>
        </w:rPr>
        <w:t>נוה</w:t>
      </w:r>
      <w:proofErr w:type="spellEnd"/>
      <w:r>
        <w:rPr>
          <w:rtl/>
        </w:rPr>
        <w:t>:</w:t>
      </w:r>
      <w:r w:rsidRPr="009C7530">
        <w:rPr>
          <w:rStyle w:val="TagStyle"/>
          <w:rtl/>
        </w:rPr>
        <w:t xml:space="preserve"> &lt;&lt; דובר &gt;&gt;</w:t>
      </w:r>
      <w:r>
        <w:rPr>
          <w:rtl/>
        </w:rPr>
        <w:t xml:space="preserve">   </w:t>
      </w:r>
      <w:bookmarkEnd w:id="2000"/>
    </w:p>
    <w:p w:rsidR="009C7530" w:rsidRDefault="009C7530" w:rsidP="009C7530">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8"/>
      </w:tblGrid>
      <w:tr w:rsidR="009C7530" w:rsidTr="009C7530">
        <w:trPr>
          <w:cantSplit/>
          <w:trHeight w:val="60"/>
        </w:trPr>
        <w:tc>
          <w:tcPr>
            <w:tcW w:w="1871" w:type="dxa"/>
          </w:tcPr>
          <w:p w:rsidR="009C7530" w:rsidRDefault="009C7530">
            <w:pPr>
              <w:pStyle w:val="TableSideHeading"/>
              <w:spacing w:line="240" w:lineRule="auto"/>
              <w:rPr>
                <w:sz w:val="24"/>
                <w:szCs w:val="24"/>
                <w:rtl/>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028" w:type="dxa"/>
            <w:hideMark/>
          </w:tcPr>
          <w:p w:rsidR="009C7530" w:rsidRDefault="009C7530">
            <w:pPr>
              <w:pStyle w:val="TableBlock"/>
              <w:spacing w:line="240" w:lineRule="auto"/>
              <w:rPr>
                <w:sz w:val="24"/>
                <w:szCs w:val="24"/>
              </w:rPr>
            </w:pPr>
            <w:r>
              <w:rPr>
                <w:rFonts w:ascii="David" w:eastAsia="Times New Roman" w:hAnsi="David" w:hint="cs"/>
                <w:sz w:val="24"/>
                <w:szCs w:val="24"/>
                <w:rtl/>
              </w:rPr>
              <w:t>"</w:t>
            </w:r>
            <w:r>
              <w:rPr>
                <w:rFonts w:ascii="David" w:eastAsia="Times New Roman" w:hAnsi="David"/>
                <w:sz w:val="24"/>
                <w:szCs w:val="24"/>
                <w:rtl/>
              </w:rPr>
              <w:t>(1)      רכוש של ארגון פשיעה (להלן – הארגון) או רכוש שמיועד לביצוע עבירת פשיעה על ידי חבר בארגון – אם שוכנע שהדבר דרוש כדי לסכל פעילות של ארגון פשיעה ולפגוע ביכולתו לקדם את מטרותיו או כדי לסכל עבירת פשיעה על ידי חבר בארגון;</w:t>
            </w:r>
          </w:p>
        </w:tc>
      </w:tr>
      <w:tr w:rsidR="009C7530" w:rsidTr="009C7530">
        <w:trPr>
          <w:cantSplit/>
          <w:trHeight w:val="60"/>
        </w:trPr>
        <w:tc>
          <w:tcPr>
            <w:tcW w:w="1871" w:type="dxa"/>
          </w:tcPr>
          <w:p w:rsidR="009C7530" w:rsidRDefault="009C7530">
            <w:pPr>
              <w:pStyle w:val="TableSideHeading"/>
              <w:spacing w:line="240" w:lineRule="auto"/>
              <w:rPr>
                <w:sz w:val="24"/>
                <w:szCs w:val="24"/>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028" w:type="dxa"/>
            <w:hideMark/>
          </w:tcPr>
          <w:p w:rsidR="009C7530" w:rsidRDefault="009C7530">
            <w:pPr>
              <w:pStyle w:val="TableBlock"/>
              <w:spacing w:line="240" w:lineRule="auto"/>
              <w:rPr>
                <w:rFonts w:ascii="David" w:eastAsia="Times New Roman" w:hAnsi="David"/>
                <w:sz w:val="24"/>
                <w:szCs w:val="24"/>
              </w:rPr>
            </w:pPr>
            <w:r>
              <w:rPr>
                <w:rFonts w:ascii="David" w:eastAsia="Times New Roman" w:hAnsi="David"/>
                <w:sz w:val="24"/>
                <w:szCs w:val="24"/>
                <w:rtl/>
              </w:rPr>
              <w:t>(2)      רכוש שנעברה בו עבירת פשיעה על ידי חבר ארגון או ששימש במישרין לביצוע עבירה כאמור;</w:t>
            </w:r>
          </w:p>
        </w:tc>
      </w:tr>
      <w:tr w:rsidR="009C7530" w:rsidTr="009C7530">
        <w:trPr>
          <w:cantSplit/>
          <w:trHeight w:val="60"/>
        </w:trPr>
        <w:tc>
          <w:tcPr>
            <w:tcW w:w="1871" w:type="dxa"/>
          </w:tcPr>
          <w:p w:rsidR="009C7530" w:rsidRDefault="009C7530">
            <w:pPr>
              <w:pStyle w:val="TableSideHeading"/>
              <w:spacing w:line="240" w:lineRule="auto"/>
              <w:rPr>
                <w:sz w:val="24"/>
                <w:szCs w:val="24"/>
                <w:rtl/>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028" w:type="dxa"/>
            <w:hideMark/>
          </w:tcPr>
          <w:p w:rsidR="009C7530" w:rsidRDefault="009C7530">
            <w:pPr>
              <w:pStyle w:val="TableBlock"/>
              <w:spacing w:line="240" w:lineRule="auto"/>
              <w:rPr>
                <w:rFonts w:ascii="David" w:eastAsia="Times New Roman" w:hAnsi="David"/>
                <w:sz w:val="24"/>
                <w:szCs w:val="24"/>
              </w:rPr>
            </w:pPr>
            <w:r>
              <w:rPr>
                <w:rFonts w:ascii="David" w:eastAsia="Times New Roman" w:hAnsi="David"/>
                <w:sz w:val="24"/>
                <w:szCs w:val="24"/>
                <w:rtl/>
              </w:rPr>
              <w:t>(3)      רכוש שהושג כשכר או כתגמול בעד ביצוע עבירת פשיעה על ידי חבר ארגון, או יועד להיות שכר או תגמול כאמור;</w:t>
            </w:r>
          </w:p>
        </w:tc>
      </w:tr>
      <w:tr w:rsidR="009C7530" w:rsidTr="009C7530">
        <w:trPr>
          <w:cantSplit/>
          <w:trHeight w:val="60"/>
        </w:trPr>
        <w:tc>
          <w:tcPr>
            <w:tcW w:w="1871" w:type="dxa"/>
          </w:tcPr>
          <w:p w:rsidR="009C7530" w:rsidRDefault="009C7530">
            <w:pPr>
              <w:pStyle w:val="TableSideHeading"/>
              <w:spacing w:line="240" w:lineRule="auto"/>
              <w:rPr>
                <w:sz w:val="24"/>
                <w:szCs w:val="24"/>
                <w:rtl/>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652" w:type="dxa"/>
            <w:gridSpan w:val="2"/>
            <w:hideMark/>
          </w:tcPr>
          <w:p w:rsidR="009C7530" w:rsidRDefault="009C7530">
            <w:pPr>
              <w:pStyle w:val="TableBlock"/>
              <w:spacing w:line="240" w:lineRule="auto"/>
              <w:rPr>
                <w:sz w:val="24"/>
                <w:szCs w:val="24"/>
              </w:rPr>
            </w:pPr>
            <w:r>
              <w:rPr>
                <w:rFonts w:ascii="David" w:eastAsia="Times New Roman" w:hAnsi="David"/>
                <w:sz w:val="24"/>
                <w:szCs w:val="24"/>
                <w:rtl/>
              </w:rPr>
              <w:t xml:space="preserve">(ג)       בית המשפט רשאי, לבקשת גורם מוסמך, להוציא צו תפיסה </w:t>
            </w:r>
            <w:proofErr w:type="spellStart"/>
            <w:r>
              <w:rPr>
                <w:rFonts w:ascii="David" w:eastAsia="Times New Roman" w:hAnsi="David"/>
                <w:sz w:val="24"/>
                <w:szCs w:val="24"/>
                <w:rtl/>
              </w:rPr>
              <w:t>מינהלי</w:t>
            </w:r>
            <w:proofErr w:type="spellEnd"/>
            <w:r>
              <w:rPr>
                <w:rFonts w:ascii="David" w:eastAsia="Times New Roman" w:hAnsi="David"/>
                <w:sz w:val="24"/>
                <w:szCs w:val="24"/>
                <w:rtl/>
              </w:rPr>
              <w:t xml:space="preserve"> גם לגבי רכוש של חבר בני אדם שאינו ארגון פשיעה מוכרז, אם התקיימו כל אלה:</w:t>
            </w:r>
          </w:p>
        </w:tc>
      </w:tr>
      <w:tr w:rsidR="009C7530" w:rsidTr="009C7530">
        <w:trPr>
          <w:cantSplit/>
          <w:trHeight w:val="60"/>
        </w:trPr>
        <w:tc>
          <w:tcPr>
            <w:tcW w:w="1871" w:type="dxa"/>
          </w:tcPr>
          <w:p w:rsidR="009C7530" w:rsidRDefault="009C7530">
            <w:pPr>
              <w:pStyle w:val="TableSideHeading"/>
              <w:spacing w:line="240" w:lineRule="auto"/>
              <w:rPr>
                <w:sz w:val="24"/>
                <w:szCs w:val="24"/>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028" w:type="dxa"/>
            <w:hideMark/>
          </w:tcPr>
          <w:p w:rsidR="009C7530" w:rsidRDefault="009C7530">
            <w:pPr>
              <w:pStyle w:val="TableBlock"/>
              <w:spacing w:line="240" w:lineRule="auto"/>
              <w:rPr>
                <w:sz w:val="24"/>
                <w:szCs w:val="24"/>
              </w:rPr>
            </w:pPr>
            <w:r>
              <w:rPr>
                <w:rFonts w:ascii="David" w:eastAsia="Times New Roman" w:hAnsi="David"/>
                <w:sz w:val="24"/>
                <w:szCs w:val="24"/>
                <w:rtl/>
              </w:rPr>
              <w:t xml:space="preserve">(1)      גורם מוסמך הגיש לבית המשפט </w:t>
            </w:r>
            <w:r>
              <w:rPr>
                <w:rFonts w:ascii="David" w:eastAsia="Times New Roman" w:hAnsi="David" w:hint="cs"/>
                <w:sz w:val="24"/>
                <w:szCs w:val="24"/>
                <w:rtl/>
              </w:rPr>
              <w:t xml:space="preserve">בקשה </w:t>
            </w:r>
            <w:r>
              <w:rPr>
                <w:rFonts w:ascii="David" w:eastAsia="Times New Roman" w:hAnsi="David"/>
                <w:sz w:val="24"/>
                <w:szCs w:val="24"/>
                <w:rtl/>
              </w:rPr>
              <w:t>להכריז על אותו חבר בני אדם שהוא ארגון פשיעה, לפי הוראות פרק א'1, או הודיע לבית המשפט כי בדעתו להגיש בקשה כאמור;</w:t>
            </w:r>
          </w:p>
        </w:tc>
      </w:tr>
      <w:tr w:rsidR="009C7530" w:rsidTr="009C7530">
        <w:trPr>
          <w:cantSplit/>
          <w:trHeight w:val="60"/>
        </w:trPr>
        <w:tc>
          <w:tcPr>
            <w:tcW w:w="1871" w:type="dxa"/>
          </w:tcPr>
          <w:p w:rsidR="009C7530" w:rsidRDefault="009C7530">
            <w:pPr>
              <w:pStyle w:val="TableSideHeading"/>
              <w:spacing w:line="240" w:lineRule="auto"/>
              <w:rPr>
                <w:sz w:val="24"/>
                <w:szCs w:val="24"/>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028" w:type="dxa"/>
            <w:hideMark/>
          </w:tcPr>
          <w:p w:rsidR="009C7530" w:rsidRDefault="009C7530">
            <w:pPr>
              <w:pStyle w:val="TableBlock"/>
              <w:spacing w:line="240" w:lineRule="auto"/>
              <w:rPr>
                <w:rFonts w:ascii="David" w:eastAsia="Times New Roman" w:hAnsi="David"/>
                <w:sz w:val="24"/>
                <w:szCs w:val="24"/>
              </w:rPr>
            </w:pPr>
            <w:r>
              <w:rPr>
                <w:rFonts w:ascii="David" w:eastAsia="Times New Roman" w:hAnsi="David"/>
                <w:sz w:val="24"/>
                <w:szCs w:val="24"/>
                <w:rtl/>
              </w:rPr>
              <w:t>(2)      יש יסוד סביר להניח כי הרכוש הוא רכוש של ארגון הפשיעה, כי מתקיימים העובדות והתנאים לחילוט רכוש לפי פרק זה וכי הרכוש שלגביו התבקש הצו עלול להיעלם או שעלולות להיעשות בו פעולות שימנעו את מימוש החילוט.</w:t>
            </w:r>
          </w:p>
        </w:tc>
      </w:tr>
      <w:tr w:rsidR="009C7530" w:rsidTr="009C7530">
        <w:trPr>
          <w:cantSplit/>
          <w:trHeight w:val="60"/>
        </w:trPr>
        <w:tc>
          <w:tcPr>
            <w:tcW w:w="1871" w:type="dxa"/>
          </w:tcPr>
          <w:p w:rsidR="009C7530" w:rsidRDefault="009C7530">
            <w:pPr>
              <w:pStyle w:val="TableSideHeading"/>
              <w:spacing w:line="240" w:lineRule="auto"/>
              <w:rPr>
                <w:sz w:val="24"/>
                <w:szCs w:val="24"/>
                <w:rtl/>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652" w:type="dxa"/>
            <w:gridSpan w:val="2"/>
            <w:hideMark/>
          </w:tcPr>
          <w:p w:rsidR="009C7530" w:rsidRDefault="009C7530">
            <w:pPr>
              <w:pStyle w:val="TableBlock"/>
              <w:spacing w:line="240" w:lineRule="auto"/>
              <w:rPr>
                <w:sz w:val="24"/>
                <w:szCs w:val="24"/>
              </w:rPr>
            </w:pPr>
            <w:r>
              <w:rPr>
                <w:rFonts w:ascii="David" w:eastAsia="Times New Roman" w:hAnsi="David"/>
                <w:sz w:val="24"/>
                <w:szCs w:val="24"/>
                <w:rtl/>
              </w:rPr>
              <w:t>(ד)      לעניין סעיף זה, היה הרכוש כסף –</w:t>
            </w:r>
          </w:p>
        </w:tc>
      </w:tr>
      <w:tr w:rsidR="009C7530" w:rsidTr="009C7530">
        <w:trPr>
          <w:cantSplit/>
          <w:trHeight w:val="60"/>
        </w:trPr>
        <w:tc>
          <w:tcPr>
            <w:tcW w:w="1871" w:type="dxa"/>
          </w:tcPr>
          <w:p w:rsidR="009C7530" w:rsidRDefault="009C7530">
            <w:pPr>
              <w:pStyle w:val="TableSideHeading"/>
              <w:spacing w:line="240" w:lineRule="auto"/>
              <w:rPr>
                <w:sz w:val="24"/>
                <w:szCs w:val="24"/>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028" w:type="dxa"/>
            <w:hideMark/>
          </w:tcPr>
          <w:p w:rsidR="009C7530" w:rsidRDefault="009C7530">
            <w:pPr>
              <w:pStyle w:val="TableBlock"/>
              <w:spacing w:line="240" w:lineRule="auto"/>
              <w:rPr>
                <w:sz w:val="24"/>
                <w:szCs w:val="24"/>
              </w:rPr>
            </w:pPr>
            <w:r>
              <w:rPr>
                <w:rFonts w:ascii="David" w:eastAsia="Times New Roman" w:hAnsi="David"/>
                <w:sz w:val="24"/>
                <w:szCs w:val="24"/>
                <w:rtl/>
              </w:rPr>
              <w:t>(1)      אין נפקא מינה אם ייתפס אותו כסף או כל כסף אחר שנמצא בבעלותו, בחזקתו, בשליטתו או בחשבון הבנק של מי שקיבל את הכסף;</w:t>
            </w:r>
          </w:p>
        </w:tc>
      </w:tr>
      <w:tr w:rsidR="009C7530" w:rsidTr="009C7530">
        <w:trPr>
          <w:cantSplit/>
          <w:trHeight w:val="60"/>
        </w:trPr>
        <w:tc>
          <w:tcPr>
            <w:tcW w:w="1871" w:type="dxa"/>
          </w:tcPr>
          <w:p w:rsidR="009C7530" w:rsidRDefault="009C7530">
            <w:pPr>
              <w:pStyle w:val="TableSideHeading"/>
              <w:spacing w:line="240" w:lineRule="auto"/>
              <w:rPr>
                <w:sz w:val="24"/>
                <w:szCs w:val="24"/>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028" w:type="dxa"/>
            <w:hideMark/>
          </w:tcPr>
          <w:p w:rsidR="009C7530" w:rsidRDefault="009C7530">
            <w:pPr>
              <w:pStyle w:val="TableBlock"/>
              <w:spacing w:line="240" w:lineRule="auto"/>
              <w:rPr>
                <w:rFonts w:ascii="David" w:eastAsia="Times New Roman" w:hAnsi="David"/>
                <w:sz w:val="24"/>
                <w:szCs w:val="24"/>
              </w:rPr>
            </w:pPr>
            <w:r>
              <w:rPr>
                <w:rFonts w:ascii="David" w:eastAsia="Times New Roman" w:hAnsi="David"/>
                <w:sz w:val="24"/>
                <w:szCs w:val="24"/>
                <w:rtl/>
              </w:rPr>
              <w:t>(2)      היה הרכוש שכר או תגמול כאמור בסעיף קטן (ב)(3), ולא נמצא כסף בשווי התקבול שהתקבל כאמור, רשאי בית המשפט לתפוס רכוש אחר של מי שקיבל את השכר או התגמול, בשווי סכום התקבול כאמור.</w:t>
            </w:r>
          </w:p>
        </w:tc>
      </w:tr>
      <w:tr w:rsidR="009C7530" w:rsidTr="009C7530">
        <w:trPr>
          <w:cantSplit/>
          <w:trHeight w:val="60"/>
        </w:trPr>
        <w:tc>
          <w:tcPr>
            <w:tcW w:w="1871" w:type="dxa"/>
          </w:tcPr>
          <w:p w:rsidR="009C7530" w:rsidRDefault="009C7530">
            <w:pPr>
              <w:pStyle w:val="TableSideHeading"/>
              <w:spacing w:line="240" w:lineRule="auto"/>
              <w:rPr>
                <w:sz w:val="24"/>
                <w:szCs w:val="24"/>
                <w:rtl/>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652" w:type="dxa"/>
            <w:gridSpan w:val="2"/>
            <w:hideMark/>
          </w:tcPr>
          <w:p w:rsidR="009C7530" w:rsidRDefault="009C7530">
            <w:pPr>
              <w:pStyle w:val="TableBlock"/>
              <w:spacing w:line="240" w:lineRule="auto"/>
              <w:rPr>
                <w:sz w:val="24"/>
                <w:szCs w:val="24"/>
              </w:rPr>
            </w:pPr>
            <w:r>
              <w:rPr>
                <w:rFonts w:ascii="David" w:eastAsia="Times New Roman" w:hAnsi="David"/>
                <w:sz w:val="24"/>
                <w:szCs w:val="24"/>
                <w:rtl/>
              </w:rPr>
              <w:t>(ה)      לעניין סעיף זה –</w:t>
            </w:r>
          </w:p>
        </w:tc>
      </w:tr>
      <w:tr w:rsidR="009C7530" w:rsidTr="009C7530">
        <w:trPr>
          <w:cantSplit/>
          <w:trHeight w:val="60"/>
        </w:trPr>
        <w:tc>
          <w:tcPr>
            <w:tcW w:w="1871" w:type="dxa"/>
          </w:tcPr>
          <w:p w:rsidR="009C7530" w:rsidRDefault="009C7530">
            <w:pPr>
              <w:pStyle w:val="TableSideHeading"/>
              <w:spacing w:line="240" w:lineRule="auto"/>
              <w:rPr>
                <w:sz w:val="24"/>
                <w:szCs w:val="24"/>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028" w:type="dxa"/>
            <w:hideMark/>
          </w:tcPr>
          <w:p w:rsidR="009C7530" w:rsidRDefault="009C7530">
            <w:pPr>
              <w:pStyle w:val="TableBlock"/>
              <w:spacing w:line="240" w:lineRule="auto"/>
              <w:rPr>
                <w:sz w:val="24"/>
                <w:szCs w:val="24"/>
              </w:rPr>
            </w:pPr>
            <w:r>
              <w:rPr>
                <w:rFonts w:ascii="David" w:eastAsia="Times New Roman" w:hAnsi="David"/>
                <w:sz w:val="24"/>
                <w:szCs w:val="24"/>
                <w:rtl/>
              </w:rPr>
              <w:t>(1)      חזקה שרכוש שנתפס במעבר גבול ולא דווח אף שהייתה חובה לדווח עליו, ללא היתר שנדרש, או שהיה ניסיון להסתירו ולהבריחו, הוא רכוש כאמור בסעיף זה, אלא אם כן הוכח אחרת;</w:t>
            </w:r>
          </w:p>
        </w:tc>
      </w:tr>
      <w:tr w:rsidR="009C7530" w:rsidTr="009C7530">
        <w:trPr>
          <w:cantSplit/>
          <w:trHeight w:val="60"/>
        </w:trPr>
        <w:tc>
          <w:tcPr>
            <w:tcW w:w="1871" w:type="dxa"/>
          </w:tcPr>
          <w:p w:rsidR="009C7530" w:rsidRDefault="009C7530">
            <w:pPr>
              <w:pStyle w:val="TableSideHeading"/>
              <w:spacing w:line="240" w:lineRule="auto"/>
              <w:rPr>
                <w:sz w:val="24"/>
                <w:szCs w:val="24"/>
              </w:rPr>
            </w:pPr>
          </w:p>
        </w:tc>
        <w:tc>
          <w:tcPr>
            <w:tcW w:w="625" w:type="dxa"/>
          </w:tcPr>
          <w:p w:rsidR="009C7530" w:rsidRDefault="009C7530">
            <w:pPr>
              <w:pStyle w:val="TableText"/>
              <w:spacing w:line="240" w:lineRule="auto"/>
              <w:rPr>
                <w:sz w:val="24"/>
                <w:szCs w:val="24"/>
              </w:rPr>
            </w:pPr>
          </w:p>
        </w:tc>
        <w:tc>
          <w:tcPr>
            <w:tcW w:w="625"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624" w:type="dxa"/>
          </w:tcPr>
          <w:p w:rsidR="009C7530" w:rsidRDefault="009C7530">
            <w:pPr>
              <w:pStyle w:val="TableText"/>
              <w:spacing w:line="240" w:lineRule="auto"/>
              <w:rPr>
                <w:sz w:val="24"/>
                <w:szCs w:val="24"/>
              </w:rPr>
            </w:pPr>
          </w:p>
        </w:tc>
        <w:tc>
          <w:tcPr>
            <w:tcW w:w="4028" w:type="dxa"/>
            <w:hideMark/>
          </w:tcPr>
          <w:p w:rsidR="009C7530" w:rsidRDefault="009C7530">
            <w:pPr>
              <w:pStyle w:val="TableBlock"/>
              <w:spacing w:line="240" w:lineRule="auto"/>
              <w:rPr>
                <w:rFonts w:ascii="David" w:eastAsia="Times New Roman" w:hAnsi="David"/>
                <w:sz w:val="24"/>
                <w:szCs w:val="24"/>
              </w:rPr>
            </w:pPr>
            <w:r>
              <w:rPr>
                <w:rFonts w:ascii="David" w:eastAsia="Times New Roman" w:hAnsi="David"/>
                <w:sz w:val="24"/>
                <w:szCs w:val="24"/>
                <w:rtl/>
              </w:rPr>
              <w:t>(2)      חזקה שרכוש שבאמצעותו הועבר או הוסתר רכוש כאמור בפסקה (1) שימש במישרין לביצוע עבירת פשיעה, אלא אם כן הוכיח מי שהרכוש נמצא בבעלותו, בחזקתו או בשליטתו כי לא ידע שבאמצעות רכושו יועבר או יוסתר רכוש כאמור בפסקה (1).</w:t>
            </w:r>
            <w:r>
              <w:rPr>
                <w:rFonts w:ascii="David" w:eastAsia="Times New Roman" w:hAnsi="David" w:hint="cs"/>
                <w:sz w:val="24"/>
                <w:szCs w:val="24"/>
                <w:rtl/>
              </w:rPr>
              <w:t>"</w:t>
            </w:r>
          </w:p>
        </w:tc>
      </w:tr>
    </w:tbl>
    <w:p w:rsidR="00CF2302" w:rsidRDefault="00CF2302" w:rsidP="00CF2302">
      <w:pPr>
        <w:rPr>
          <w:rtl/>
        </w:rPr>
      </w:pPr>
    </w:p>
    <w:p w:rsidR="009C7530" w:rsidRDefault="009C7530" w:rsidP="009C7530">
      <w:pPr>
        <w:pStyle w:val="af6"/>
        <w:keepNext/>
        <w:rPr>
          <w:rtl/>
        </w:rPr>
      </w:pPr>
      <w:bookmarkStart w:id="2001" w:name="ET_yor_6358_271"/>
      <w:r w:rsidRPr="009C7530">
        <w:rPr>
          <w:rStyle w:val="TagStyle"/>
          <w:rtl/>
        </w:rPr>
        <w:t xml:space="preserve"> &lt;&lt; יור &gt;&gt; </w:t>
      </w:r>
      <w:r>
        <w:rPr>
          <w:rtl/>
        </w:rPr>
        <w:t>היו"ר צביקה פוגל:</w:t>
      </w:r>
      <w:r w:rsidRPr="009C7530">
        <w:rPr>
          <w:rStyle w:val="TagStyle"/>
          <w:rtl/>
        </w:rPr>
        <w:t xml:space="preserve"> &lt;&lt; יור &gt;&gt;</w:t>
      </w:r>
      <w:r>
        <w:rPr>
          <w:rtl/>
        </w:rPr>
        <w:t xml:space="preserve">   </w:t>
      </w:r>
      <w:bookmarkEnd w:id="2001"/>
    </w:p>
    <w:p w:rsidR="009C7530" w:rsidRDefault="009C7530" w:rsidP="009C7530">
      <w:pPr>
        <w:pStyle w:val="KeepWithNext"/>
        <w:rPr>
          <w:rtl/>
        </w:rPr>
      </w:pPr>
    </w:p>
    <w:p w:rsidR="009C7530" w:rsidRDefault="009C7530" w:rsidP="009C7530">
      <w:pPr>
        <w:rPr>
          <w:rtl/>
        </w:rPr>
      </w:pPr>
      <w:r>
        <w:rPr>
          <w:rFonts w:hint="cs"/>
          <w:rtl/>
        </w:rPr>
        <w:t xml:space="preserve">עד כאן. הערות </w:t>
      </w:r>
      <w:bookmarkStart w:id="2002" w:name="_ETM_Q1_4869000"/>
      <w:bookmarkEnd w:id="2002"/>
      <w:r>
        <w:rPr>
          <w:rFonts w:hint="cs"/>
          <w:rtl/>
        </w:rPr>
        <w:t>בבקשה.</w:t>
      </w:r>
    </w:p>
    <w:p w:rsidR="003F649D" w:rsidRDefault="003F649D" w:rsidP="009C7530">
      <w:pPr>
        <w:rPr>
          <w:rtl/>
        </w:rPr>
      </w:pPr>
    </w:p>
    <w:p w:rsidR="003F649D" w:rsidRDefault="003F649D" w:rsidP="003F649D">
      <w:pPr>
        <w:pStyle w:val="af9"/>
        <w:keepNext/>
        <w:rPr>
          <w:rtl/>
        </w:rPr>
      </w:pPr>
      <w:bookmarkStart w:id="2003" w:name="ET_guest_883738_272"/>
      <w:r w:rsidRPr="003F649D">
        <w:rPr>
          <w:rStyle w:val="TagStyle"/>
          <w:rtl/>
        </w:rPr>
        <w:t xml:space="preserve"> &lt;&lt; אורח &gt;&gt; </w:t>
      </w:r>
      <w:r>
        <w:rPr>
          <w:rtl/>
        </w:rPr>
        <w:t>עטרת דור שפיגלמן:</w:t>
      </w:r>
      <w:r w:rsidRPr="003F649D">
        <w:rPr>
          <w:rStyle w:val="TagStyle"/>
          <w:rtl/>
        </w:rPr>
        <w:t xml:space="preserve"> &lt;&lt; אורח &gt;&gt;</w:t>
      </w:r>
      <w:r>
        <w:rPr>
          <w:rtl/>
        </w:rPr>
        <w:t xml:space="preserve">   </w:t>
      </w:r>
      <w:bookmarkEnd w:id="2003"/>
    </w:p>
    <w:p w:rsidR="003F649D" w:rsidRDefault="003F649D" w:rsidP="003F649D">
      <w:pPr>
        <w:pStyle w:val="KeepWithNext"/>
        <w:rPr>
          <w:rtl/>
        </w:rPr>
      </w:pPr>
    </w:p>
    <w:p w:rsidR="003F649D" w:rsidRDefault="003F649D" w:rsidP="00EB3152">
      <w:pPr>
        <w:rPr>
          <w:rtl/>
        </w:rPr>
      </w:pPr>
      <w:bookmarkStart w:id="2004" w:name="_ETM_Q1_4870000"/>
      <w:bookmarkEnd w:id="2004"/>
      <w:r>
        <w:rPr>
          <w:rFonts w:hint="cs"/>
          <w:rtl/>
        </w:rPr>
        <w:t xml:space="preserve">עטרת דור שפיגלמן, משרד המשפטים. </w:t>
      </w:r>
      <w:bookmarkStart w:id="2005" w:name="_ETM_Q1_4876000"/>
      <w:bookmarkEnd w:id="2005"/>
      <w:r>
        <w:rPr>
          <w:rFonts w:hint="cs"/>
          <w:rtl/>
        </w:rPr>
        <w:t xml:space="preserve">אני אחזור על הדברים שנאמרו, שעמדת הממשלה הייתה להתנגד לחילוט </w:t>
      </w:r>
      <w:bookmarkStart w:id="2006" w:name="_ETM_Q1_4882000"/>
      <w:bookmarkEnd w:id="2006"/>
      <w:proofErr w:type="spellStart"/>
      <w:r>
        <w:rPr>
          <w:rFonts w:hint="cs"/>
          <w:rtl/>
        </w:rPr>
        <w:t>המינהלי</w:t>
      </w:r>
      <w:proofErr w:type="spellEnd"/>
      <w:r>
        <w:rPr>
          <w:rFonts w:hint="cs"/>
          <w:rtl/>
        </w:rPr>
        <w:t xml:space="preserve"> במסגרת הזאת, בהתאם להחלטת ועדת שרים, מהסיבה הפשוטה שיש קושי משמעותי בפגיעה בזכות קניינית, זכות חוקתית, על </w:t>
      </w:r>
      <w:bookmarkStart w:id="2007" w:name="_ETM_Q1_4891000"/>
      <w:bookmarkEnd w:id="2007"/>
      <w:r>
        <w:rPr>
          <w:rFonts w:hint="cs"/>
          <w:rtl/>
        </w:rPr>
        <w:t xml:space="preserve">בסיס ראיות </w:t>
      </w:r>
      <w:proofErr w:type="spellStart"/>
      <w:r>
        <w:rPr>
          <w:rFonts w:hint="cs"/>
          <w:rtl/>
        </w:rPr>
        <w:t>מינהליות</w:t>
      </w:r>
      <w:proofErr w:type="spellEnd"/>
      <w:r>
        <w:rPr>
          <w:rFonts w:hint="cs"/>
          <w:rtl/>
        </w:rPr>
        <w:t xml:space="preserve"> שכמעט ואי אפשר להפריך, על </w:t>
      </w:r>
      <w:bookmarkStart w:id="2008" w:name="_ETM_Q1_4895000"/>
      <w:bookmarkEnd w:id="2008"/>
      <w:r>
        <w:rPr>
          <w:rFonts w:hint="cs"/>
          <w:rtl/>
        </w:rPr>
        <w:t xml:space="preserve">בסיס מודיעיני. </w:t>
      </w:r>
    </w:p>
    <w:p w:rsidR="003F649D" w:rsidRDefault="003F649D" w:rsidP="003F649D">
      <w:pPr>
        <w:rPr>
          <w:rtl/>
        </w:rPr>
      </w:pPr>
    </w:p>
    <w:p w:rsidR="003F649D" w:rsidRDefault="003F649D" w:rsidP="003F649D">
      <w:pPr>
        <w:rPr>
          <w:rtl/>
        </w:rPr>
      </w:pPr>
      <w:bookmarkStart w:id="2009" w:name="_ETM_Q1_4900000"/>
      <w:bookmarkEnd w:id="2009"/>
      <w:r>
        <w:rPr>
          <w:rFonts w:hint="cs"/>
          <w:rtl/>
        </w:rPr>
        <w:t xml:space="preserve">בנוסף, בעצם ההשוואה בין ארגון טרור לארגון </w:t>
      </w:r>
      <w:bookmarkStart w:id="2010" w:name="_ETM_Q1_4902000"/>
      <w:bookmarkEnd w:id="2010"/>
      <w:r>
        <w:rPr>
          <w:rFonts w:hint="cs"/>
          <w:rtl/>
        </w:rPr>
        <w:t xml:space="preserve">פשיעה אולי נשמע אינטואיטיבי בהתחלה אבל הוא מעורר הרבה קושי, </w:t>
      </w:r>
      <w:bookmarkStart w:id="2011" w:name="_ETM_Q1_4908000"/>
      <w:bookmarkEnd w:id="2011"/>
      <w:r>
        <w:rPr>
          <w:rFonts w:hint="cs"/>
          <w:rtl/>
        </w:rPr>
        <w:t xml:space="preserve">גם במובן פרקטי שהעילות כאן הן עילות שונות לחלוטין. למשל, </w:t>
      </w:r>
      <w:bookmarkStart w:id="2012" w:name="_ETM_Q1_4914000"/>
      <w:bookmarkEnd w:id="2012"/>
      <w:r>
        <w:rPr>
          <w:rFonts w:hint="cs"/>
          <w:rtl/>
        </w:rPr>
        <w:t xml:space="preserve">העילה של רכוש שנתפס במכס בכלל מדבר על רכוש </w:t>
      </w:r>
      <w:bookmarkStart w:id="2013" w:name="_ETM_Q1_4918000"/>
      <w:bookmarkEnd w:id="2013"/>
      <w:r>
        <w:rPr>
          <w:rFonts w:hint="cs"/>
          <w:rtl/>
        </w:rPr>
        <w:t>טרור בכרם שלום שהוא יובא לכאן ביחד עם כל ההסדר</w:t>
      </w:r>
      <w:r w:rsidR="00980495">
        <w:rPr>
          <w:rFonts w:hint="cs"/>
          <w:rtl/>
        </w:rPr>
        <w:t xml:space="preserve">, </w:t>
      </w:r>
      <w:bookmarkStart w:id="2014" w:name="_ETM_Q1_4925000"/>
      <w:bookmarkEnd w:id="2014"/>
      <w:r w:rsidR="00980495">
        <w:rPr>
          <w:rFonts w:hint="cs"/>
          <w:rtl/>
        </w:rPr>
        <w:t>הוא פשוט לא רלוונטי אל הדברים.</w:t>
      </w:r>
    </w:p>
    <w:p w:rsidR="00980495" w:rsidRDefault="00980495" w:rsidP="003F649D">
      <w:pPr>
        <w:rPr>
          <w:rtl/>
        </w:rPr>
      </w:pPr>
    </w:p>
    <w:p w:rsidR="00980495" w:rsidRDefault="00980495" w:rsidP="00980495">
      <w:pPr>
        <w:pStyle w:val="a4"/>
        <w:keepNext/>
        <w:rPr>
          <w:rtl/>
        </w:rPr>
      </w:pPr>
      <w:bookmarkStart w:id="2015" w:name="ET_speaker_6357_273"/>
      <w:r w:rsidRPr="00980495">
        <w:rPr>
          <w:rStyle w:val="TagStyle"/>
          <w:rtl/>
        </w:rPr>
        <w:t xml:space="preserve"> &lt;&lt; דובר &gt;&gt; </w:t>
      </w:r>
      <w:r>
        <w:rPr>
          <w:rtl/>
        </w:rPr>
        <w:t>משה סעדה (הליכוד):</w:t>
      </w:r>
      <w:r w:rsidRPr="00980495">
        <w:rPr>
          <w:rStyle w:val="TagStyle"/>
          <w:rtl/>
        </w:rPr>
        <w:t xml:space="preserve"> &lt;&lt; דובר &gt;&gt;</w:t>
      </w:r>
      <w:r>
        <w:rPr>
          <w:rtl/>
        </w:rPr>
        <w:t xml:space="preserve">   </w:t>
      </w:r>
      <w:bookmarkEnd w:id="2015"/>
    </w:p>
    <w:p w:rsidR="00980495" w:rsidRDefault="00980495" w:rsidP="00980495">
      <w:pPr>
        <w:pStyle w:val="KeepWithNext"/>
        <w:rPr>
          <w:rtl/>
        </w:rPr>
      </w:pPr>
    </w:p>
    <w:p w:rsidR="00980495" w:rsidRDefault="00980495" w:rsidP="00980495">
      <w:pPr>
        <w:rPr>
          <w:rtl/>
        </w:rPr>
      </w:pPr>
      <w:bookmarkStart w:id="2016" w:name="_ETM_Q1_4917000"/>
      <w:bookmarkEnd w:id="2016"/>
      <w:r>
        <w:rPr>
          <w:rFonts w:hint="cs"/>
          <w:rtl/>
        </w:rPr>
        <w:t xml:space="preserve">לא הבנתי למה לא </w:t>
      </w:r>
      <w:bookmarkStart w:id="2017" w:name="_ETM_Q1_4928000"/>
      <w:bookmarkEnd w:id="2017"/>
      <w:r>
        <w:rPr>
          <w:rFonts w:hint="cs"/>
          <w:rtl/>
        </w:rPr>
        <w:t>רלוונטי.</w:t>
      </w:r>
    </w:p>
    <w:p w:rsidR="00980495" w:rsidRDefault="00980495" w:rsidP="00980495">
      <w:pPr>
        <w:rPr>
          <w:rtl/>
        </w:rPr>
      </w:pPr>
    </w:p>
    <w:p w:rsidR="00980495" w:rsidRDefault="00980495" w:rsidP="00980495">
      <w:pPr>
        <w:pStyle w:val="af9"/>
        <w:keepNext/>
        <w:rPr>
          <w:rtl/>
        </w:rPr>
      </w:pPr>
      <w:bookmarkStart w:id="2018" w:name="ET_guest_883738_274"/>
      <w:r w:rsidRPr="00980495">
        <w:rPr>
          <w:rStyle w:val="TagStyle"/>
          <w:rtl/>
        </w:rPr>
        <w:t xml:space="preserve"> &lt;&lt; אורח &gt;&gt; </w:t>
      </w:r>
      <w:r>
        <w:rPr>
          <w:rtl/>
        </w:rPr>
        <w:t>עטרת דור שפיגלמן:</w:t>
      </w:r>
      <w:r w:rsidRPr="00980495">
        <w:rPr>
          <w:rStyle w:val="TagStyle"/>
          <w:rtl/>
        </w:rPr>
        <w:t xml:space="preserve"> &lt;&lt; אורח &gt;&gt;</w:t>
      </w:r>
      <w:r>
        <w:rPr>
          <w:rtl/>
        </w:rPr>
        <w:t xml:space="preserve">   </w:t>
      </w:r>
      <w:bookmarkEnd w:id="2018"/>
    </w:p>
    <w:p w:rsidR="00980495" w:rsidRDefault="00980495" w:rsidP="00980495">
      <w:pPr>
        <w:pStyle w:val="KeepWithNext"/>
        <w:rPr>
          <w:rtl/>
        </w:rPr>
      </w:pPr>
    </w:p>
    <w:p w:rsidR="00980495" w:rsidRDefault="00980495" w:rsidP="00980495">
      <w:pPr>
        <w:rPr>
          <w:rtl/>
        </w:rPr>
      </w:pPr>
      <w:r>
        <w:rPr>
          <w:rFonts w:hint="cs"/>
          <w:rtl/>
        </w:rPr>
        <w:t xml:space="preserve">כי אתה מדבר על רכוש שנתפס במכס בארגוני פשיעה, </w:t>
      </w:r>
      <w:bookmarkStart w:id="2019" w:name="_ETM_Q1_4929000"/>
      <w:bookmarkEnd w:id="2019"/>
      <w:r>
        <w:rPr>
          <w:rFonts w:hint="cs"/>
          <w:rtl/>
        </w:rPr>
        <w:t>אני חושבת שזה פחות - - -</w:t>
      </w:r>
    </w:p>
    <w:p w:rsidR="00980495" w:rsidRDefault="00980495" w:rsidP="00980495">
      <w:pPr>
        <w:rPr>
          <w:rtl/>
        </w:rPr>
      </w:pPr>
      <w:bookmarkStart w:id="2020" w:name="_ETM_Q1_4933000"/>
      <w:bookmarkEnd w:id="2020"/>
    </w:p>
    <w:p w:rsidR="00980495" w:rsidRDefault="00980495" w:rsidP="00980495">
      <w:pPr>
        <w:pStyle w:val="a4"/>
        <w:keepNext/>
        <w:rPr>
          <w:rtl/>
        </w:rPr>
      </w:pPr>
      <w:bookmarkStart w:id="2021" w:name="ET_speaker_6357_275"/>
      <w:r w:rsidRPr="00980495">
        <w:rPr>
          <w:rStyle w:val="TagStyle"/>
          <w:rtl/>
        </w:rPr>
        <w:t xml:space="preserve"> &lt;&lt; דובר &gt;&gt; </w:t>
      </w:r>
      <w:r>
        <w:rPr>
          <w:rtl/>
        </w:rPr>
        <w:t>משה סעדה (הליכוד):</w:t>
      </w:r>
      <w:r w:rsidRPr="00980495">
        <w:rPr>
          <w:rStyle w:val="TagStyle"/>
          <w:rtl/>
        </w:rPr>
        <w:t xml:space="preserve"> &lt;&lt; דובר &gt;&gt;</w:t>
      </w:r>
      <w:r>
        <w:rPr>
          <w:rtl/>
        </w:rPr>
        <w:t xml:space="preserve">   </w:t>
      </w:r>
      <w:bookmarkEnd w:id="2021"/>
    </w:p>
    <w:p w:rsidR="00980495" w:rsidRDefault="00980495" w:rsidP="00980495">
      <w:pPr>
        <w:pStyle w:val="KeepWithNext"/>
        <w:rPr>
          <w:rtl/>
        </w:rPr>
      </w:pPr>
    </w:p>
    <w:p w:rsidR="00980495" w:rsidRDefault="00980495" w:rsidP="00980495">
      <w:pPr>
        <w:rPr>
          <w:rtl/>
        </w:rPr>
      </w:pPr>
      <w:bookmarkStart w:id="2022" w:name="_ETM_Q1_4935000"/>
      <w:bookmarkEnd w:id="2022"/>
      <w:r>
        <w:rPr>
          <w:rFonts w:hint="cs"/>
          <w:rtl/>
        </w:rPr>
        <w:t xml:space="preserve">ברור. היום יש הברחות מגבול ירדן בלי סוף, בארגוני פשיעה היום מבריחים הם בין-לאומיים. הפוך. העניינים של כספים והעברות כספים בארגוני פשיעה זה </w:t>
      </w:r>
      <w:bookmarkStart w:id="2023" w:name="_ETM_Q1_4941000"/>
      <w:bookmarkEnd w:id="2023"/>
      <w:r>
        <w:rPr>
          <w:rFonts w:hint="cs"/>
          <w:rtl/>
        </w:rPr>
        <w:t xml:space="preserve">הרבה יותר בולט מארגוני טרור. </w:t>
      </w:r>
    </w:p>
    <w:p w:rsidR="00980495" w:rsidRDefault="00980495" w:rsidP="00980495">
      <w:pPr>
        <w:rPr>
          <w:rtl/>
        </w:rPr>
      </w:pPr>
    </w:p>
    <w:p w:rsidR="00980495" w:rsidRDefault="00980495" w:rsidP="00980495">
      <w:pPr>
        <w:rPr>
          <w:rtl/>
        </w:rPr>
      </w:pPr>
      <w:bookmarkStart w:id="2024" w:name="_ETM_Q1_4950000"/>
      <w:bookmarkEnd w:id="2024"/>
      <w:r>
        <w:rPr>
          <w:rFonts w:hint="cs"/>
          <w:rtl/>
        </w:rPr>
        <w:t xml:space="preserve">דיברנו על זה גם כשהיו </w:t>
      </w:r>
      <w:bookmarkStart w:id="2025" w:name="_ETM_Q1_4947000"/>
      <w:bookmarkEnd w:id="2025"/>
      <w:r>
        <w:rPr>
          <w:rFonts w:hint="cs"/>
          <w:rtl/>
        </w:rPr>
        <w:t xml:space="preserve">נציגי השירות. בארגוני פשיעה הכסף זה המניע, הכסף זה </w:t>
      </w:r>
      <w:bookmarkStart w:id="2026" w:name="_ETM_Q1_4951000"/>
      <w:bookmarkEnd w:id="2026"/>
      <w:r>
        <w:rPr>
          <w:rFonts w:hint="cs"/>
          <w:rtl/>
        </w:rPr>
        <w:t xml:space="preserve">העניין. בארגוני טרור, הכסף זה אמצעי, זאת לא המטרה. המטרה </w:t>
      </w:r>
      <w:bookmarkStart w:id="2027" w:name="_ETM_Q1_4957000"/>
      <w:bookmarkEnd w:id="2027"/>
      <w:r>
        <w:rPr>
          <w:rFonts w:hint="cs"/>
          <w:rtl/>
        </w:rPr>
        <w:t xml:space="preserve">היא לפגוע במדינת ישראל, ופה זה המניע. לכן, העברות </w:t>
      </w:r>
      <w:bookmarkStart w:id="2028" w:name="_ETM_Q1_4963000"/>
      <w:bookmarkEnd w:id="2028"/>
      <w:r>
        <w:rPr>
          <w:rFonts w:hint="cs"/>
          <w:rtl/>
        </w:rPr>
        <w:t xml:space="preserve">כספים </w:t>
      </w:r>
      <w:r>
        <w:rPr>
          <w:rFonts w:hint="eastAsia"/>
        </w:rPr>
        <w:t>–</w:t>
      </w:r>
      <w:r>
        <w:rPr>
          <w:rFonts w:hint="cs"/>
          <w:rtl/>
        </w:rPr>
        <w:t xml:space="preserve"> וגם היום אנחנו יודעים שיש מעברים</w:t>
      </w:r>
      <w:bookmarkStart w:id="2029" w:name="_ETM_Q1_4964000"/>
      <w:bookmarkEnd w:id="2029"/>
      <w:r>
        <w:rPr>
          <w:rFonts w:hint="cs"/>
          <w:rtl/>
        </w:rPr>
        <w:t xml:space="preserve">, מגבול ירדן וממקומות אחרים, ולכן זה מאוד מאוד </w:t>
      </w:r>
      <w:bookmarkStart w:id="2030" w:name="_ETM_Q1_4967000"/>
      <w:bookmarkEnd w:id="2030"/>
      <w:r>
        <w:rPr>
          <w:rFonts w:hint="cs"/>
          <w:rtl/>
        </w:rPr>
        <w:t>חשוב.</w:t>
      </w:r>
    </w:p>
    <w:p w:rsidR="00980495" w:rsidRDefault="00980495" w:rsidP="00980495">
      <w:pPr>
        <w:rPr>
          <w:rtl/>
        </w:rPr>
      </w:pPr>
      <w:bookmarkStart w:id="2031" w:name="_ETM_Q1_4971000"/>
      <w:bookmarkEnd w:id="2031"/>
    </w:p>
    <w:p w:rsidR="00980495" w:rsidRDefault="00980495" w:rsidP="00980495">
      <w:pPr>
        <w:pStyle w:val="af9"/>
        <w:keepNext/>
        <w:rPr>
          <w:rtl/>
        </w:rPr>
      </w:pPr>
      <w:bookmarkStart w:id="2032" w:name="ET_guest_883738_276"/>
      <w:r w:rsidRPr="00980495">
        <w:rPr>
          <w:rStyle w:val="TagStyle"/>
          <w:rtl/>
        </w:rPr>
        <w:t xml:space="preserve"> &lt;&lt; אורח &gt;&gt; </w:t>
      </w:r>
      <w:r>
        <w:rPr>
          <w:rtl/>
        </w:rPr>
        <w:t>עטרת דור שפיגלמן:</w:t>
      </w:r>
      <w:r w:rsidRPr="00980495">
        <w:rPr>
          <w:rStyle w:val="TagStyle"/>
          <w:rtl/>
        </w:rPr>
        <w:t xml:space="preserve"> &lt;&lt; אורח &gt;&gt;</w:t>
      </w:r>
      <w:r>
        <w:rPr>
          <w:rtl/>
        </w:rPr>
        <w:t xml:space="preserve">   </w:t>
      </w:r>
      <w:bookmarkEnd w:id="2032"/>
    </w:p>
    <w:p w:rsidR="00980495" w:rsidRDefault="00980495" w:rsidP="00980495">
      <w:pPr>
        <w:pStyle w:val="KeepWithNext"/>
        <w:rPr>
          <w:rtl/>
        </w:rPr>
      </w:pPr>
    </w:p>
    <w:p w:rsidR="00980495" w:rsidRDefault="00980495" w:rsidP="000570BA">
      <w:pPr>
        <w:rPr>
          <w:rtl/>
        </w:rPr>
      </w:pPr>
      <w:bookmarkStart w:id="2033" w:name="_ETM_Q1_4973000"/>
      <w:bookmarkEnd w:id="2033"/>
      <w:r>
        <w:rPr>
          <w:rFonts w:hint="cs"/>
          <w:rtl/>
        </w:rPr>
        <w:t xml:space="preserve">אני אמשיך ואני אגיד שההשוואה גם לעניין הרכוש, שצריך להבחין </w:t>
      </w:r>
      <w:bookmarkStart w:id="2034" w:name="_ETM_Q1_4974000"/>
      <w:bookmarkEnd w:id="2034"/>
      <w:r>
        <w:rPr>
          <w:rFonts w:hint="cs"/>
          <w:rtl/>
        </w:rPr>
        <w:t xml:space="preserve">בין רכוש של ארגון טרור, שלארגון טרור </w:t>
      </w:r>
      <w:bookmarkStart w:id="2035" w:name="_ETM_Q1_4979000"/>
      <w:bookmarkEnd w:id="2035"/>
      <w:r>
        <w:rPr>
          <w:rFonts w:hint="cs"/>
          <w:rtl/>
        </w:rPr>
        <w:t xml:space="preserve">יש חשבונות בנק, עמותות, לבין ארגוני פשיעה שלא מתנהלים באותו </w:t>
      </w:r>
      <w:bookmarkStart w:id="2036" w:name="_ETM_Q1_4983000"/>
      <w:bookmarkEnd w:id="2036"/>
      <w:r>
        <w:rPr>
          <w:rFonts w:hint="cs"/>
          <w:rtl/>
        </w:rPr>
        <w:t xml:space="preserve">אופן לעניין הזה, ולכן לחלט רכוש ששייך לארגון כארגון במסגרת </w:t>
      </w:r>
      <w:bookmarkStart w:id="2037" w:name="_ETM_Q1_4987000"/>
      <w:bookmarkEnd w:id="2037"/>
      <w:r>
        <w:rPr>
          <w:rFonts w:hint="cs"/>
          <w:rtl/>
        </w:rPr>
        <w:t xml:space="preserve">ההצעה הזאת לא דומה לחילוט רכוש של ארגון </w:t>
      </w:r>
      <w:bookmarkStart w:id="2038" w:name="_ETM_Q1_4992000"/>
      <w:bookmarkEnd w:id="2038"/>
      <w:r>
        <w:rPr>
          <w:rFonts w:hint="cs"/>
          <w:rtl/>
        </w:rPr>
        <w:t xml:space="preserve">טרור. </w:t>
      </w:r>
    </w:p>
    <w:p w:rsidR="00980495" w:rsidRDefault="00980495" w:rsidP="00980495">
      <w:pPr>
        <w:rPr>
          <w:rtl/>
        </w:rPr>
      </w:pPr>
    </w:p>
    <w:p w:rsidR="00980495" w:rsidRDefault="00980495" w:rsidP="00980495">
      <w:pPr>
        <w:pStyle w:val="a4"/>
        <w:keepNext/>
        <w:rPr>
          <w:rtl/>
        </w:rPr>
      </w:pPr>
      <w:bookmarkStart w:id="2039" w:name="ET_speaker_6357_277"/>
      <w:r w:rsidRPr="00980495">
        <w:rPr>
          <w:rStyle w:val="TagStyle"/>
          <w:rtl/>
        </w:rPr>
        <w:t xml:space="preserve"> &lt;&lt; דובר &gt;&gt; </w:t>
      </w:r>
      <w:r>
        <w:rPr>
          <w:rtl/>
        </w:rPr>
        <w:t>משה סעדה (הליכוד):</w:t>
      </w:r>
      <w:r w:rsidRPr="00980495">
        <w:rPr>
          <w:rStyle w:val="TagStyle"/>
          <w:rtl/>
        </w:rPr>
        <w:t xml:space="preserve"> &lt;&lt; דובר &gt;&gt;</w:t>
      </w:r>
      <w:r>
        <w:rPr>
          <w:rtl/>
        </w:rPr>
        <w:t xml:space="preserve">   </w:t>
      </w:r>
      <w:bookmarkEnd w:id="2039"/>
    </w:p>
    <w:p w:rsidR="00980495" w:rsidRDefault="00980495" w:rsidP="00980495">
      <w:pPr>
        <w:pStyle w:val="KeepWithNext"/>
        <w:rPr>
          <w:rtl/>
        </w:rPr>
      </w:pPr>
    </w:p>
    <w:p w:rsidR="00980495" w:rsidRDefault="00980495" w:rsidP="00980495">
      <w:pPr>
        <w:rPr>
          <w:rtl/>
        </w:rPr>
      </w:pPr>
      <w:r>
        <w:rPr>
          <w:rFonts w:hint="cs"/>
          <w:rtl/>
        </w:rPr>
        <w:t>למה? בדיוק אותו דבר.</w:t>
      </w:r>
    </w:p>
    <w:p w:rsidR="00980495" w:rsidRDefault="00980495" w:rsidP="00980495">
      <w:pPr>
        <w:rPr>
          <w:rtl/>
        </w:rPr>
      </w:pPr>
      <w:bookmarkStart w:id="2040" w:name="_ETM_Q1_4993000"/>
      <w:bookmarkEnd w:id="2040"/>
    </w:p>
    <w:p w:rsidR="00980495" w:rsidRDefault="00980495" w:rsidP="00980495">
      <w:pPr>
        <w:pStyle w:val="a4"/>
        <w:keepNext/>
        <w:rPr>
          <w:rtl/>
        </w:rPr>
      </w:pPr>
      <w:bookmarkStart w:id="2041" w:name="ET_speaker_מירי_פרנקלשור_278"/>
      <w:r w:rsidRPr="00980495">
        <w:rPr>
          <w:rStyle w:val="TagStyle"/>
          <w:rtl/>
        </w:rPr>
        <w:t xml:space="preserve"> &lt;&lt; דובר &gt;&gt; </w:t>
      </w:r>
      <w:r>
        <w:rPr>
          <w:rtl/>
        </w:rPr>
        <w:t>מירי פרנקל-שור:</w:t>
      </w:r>
      <w:r w:rsidRPr="00980495">
        <w:rPr>
          <w:rStyle w:val="TagStyle"/>
          <w:rtl/>
        </w:rPr>
        <w:t xml:space="preserve"> &lt;&lt; דובר &gt;&gt;</w:t>
      </w:r>
      <w:r>
        <w:rPr>
          <w:rtl/>
        </w:rPr>
        <w:t xml:space="preserve">   </w:t>
      </w:r>
      <w:bookmarkEnd w:id="2041"/>
    </w:p>
    <w:p w:rsidR="00980495" w:rsidRDefault="00980495" w:rsidP="00980495">
      <w:pPr>
        <w:pStyle w:val="KeepWithNext"/>
        <w:rPr>
          <w:rtl/>
        </w:rPr>
      </w:pPr>
    </w:p>
    <w:p w:rsidR="00980495" w:rsidRDefault="00980495" w:rsidP="00980495">
      <w:pPr>
        <w:rPr>
          <w:rtl/>
        </w:rPr>
      </w:pPr>
      <w:bookmarkStart w:id="2042" w:name="_ETM_Q1_4995000"/>
      <w:bookmarkEnd w:id="2042"/>
      <w:r>
        <w:rPr>
          <w:rFonts w:hint="cs"/>
          <w:rtl/>
        </w:rPr>
        <w:t>לארגון טרור אין חשבונות?</w:t>
      </w:r>
    </w:p>
    <w:p w:rsidR="00980495" w:rsidRDefault="00980495" w:rsidP="00980495">
      <w:pPr>
        <w:rPr>
          <w:rtl/>
        </w:rPr>
      </w:pPr>
      <w:bookmarkStart w:id="2043" w:name="_ETM_Q1_4998000"/>
      <w:bookmarkEnd w:id="2043"/>
    </w:p>
    <w:p w:rsidR="00980495" w:rsidRDefault="00980495" w:rsidP="00980495">
      <w:pPr>
        <w:pStyle w:val="af9"/>
        <w:keepNext/>
        <w:rPr>
          <w:rtl/>
        </w:rPr>
      </w:pPr>
      <w:bookmarkStart w:id="2044" w:name="ET_guest_883738_279"/>
      <w:r w:rsidRPr="00980495">
        <w:rPr>
          <w:rStyle w:val="TagStyle"/>
          <w:rtl/>
        </w:rPr>
        <w:t xml:space="preserve"> &lt;&lt; אורח &gt;&gt; </w:t>
      </w:r>
      <w:r>
        <w:rPr>
          <w:rtl/>
        </w:rPr>
        <w:t>עטרת דור שפיגלמן:</w:t>
      </w:r>
      <w:r w:rsidRPr="00980495">
        <w:rPr>
          <w:rStyle w:val="TagStyle"/>
          <w:rtl/>
        </w:rPr>
        <w:t xml:space="preserve"> &lt;&lt; אורח &gt;&gt;</w:t>
      </w:r>
      <w:r>
        <w:rPr>
          <w:rtl/>
        </w:rPr>
        <w:t xml:space="preserve">   </w:t>
      </w:r>
      <w:bookmarkEnd w:id="2044"/>
    </w:p>
    <w:p w:rsidR="00980495" w:rsidRDefault="00980495" w:rsidP="00980495">
      <w:pPr>
        <w:pStyle w:val="KeepWithNext"/>
        <w:rPr>
          <w:rtl/>
        </w:rPr>
      </w:pPr>
    </w:p>
    <w:p w:rsidR="00980495" w:rsidRDefault="00980495" w:rsidP="00980495">
      <w:pPr>
        <w:rPr>
          <w:rtl/>
        </w:rPr>
      </w:pPr>
      <w:bookmarkStart w:id="2045" w:name="_ETM_Q1_4996000"/>
      <w:bookmarkEnd w:id="2045"/>
      <w:r>
        <w:rPr>
          <w:rFonts w:hint="cs"/>
          <w:rtl/>
        </w:rPr>
        <w:t xml:space="preserve">לארגון טרור </w:t>
      </w:r>
      <w:bookmarkStart w:id="2046" w:name="_ETM_Q1_4999000"/>
      <w:bookmarkEnd w:id="2046"/>
      <w:r>
        <w:rPr>
          <w:rFonts w:hint="cs"/>
          <w:rtl/>
        </w:rPr>
        <w:t xml:space="preserve">יש. של הארגון עצמו </w:t>
      </w:r>
      <w:r w:rsidR="000570BA">
        <w:rPr>
          <w:rFonts w:hint="cs"/>
          <w:rtl/>
        </w:rPr>
        <w:t xml:space="preserve">ולא של הפרטים בו. </w:t>
      </w:r>
    </w:p>
    <w:p w:rsidR="000570BA" w:rsidRDefault="000570BA" w:rsidP="00980495">
      <w:pPr>
        <w:rPr>
          <w:rtl/>
        </w:rPr>
      </w:pPr>
      <w:bookmarkStart w:id="2047" w:name="_ETM_Q1_5002000"/>
      <w:bookmarkEnd w:id="2047"/>
    </w:p>
    <w:p w:rsidR="000570BA" w:rsidRDefault="000570BA" w:rsidP="000570BA">
      <w:pPr>
        <w:pStyle w:val="a4"/>
        <w:keepNext/>
        <w:rPr>
          <w:rtl/>
        </w:rPr>
      </w:pPr>
      <w:bookmarkStart w:id="2048" w:name="ET_speaker_6357_280"/>
      <w:r w:rsidRPr="000570BA">
        <w:rPr>
          <w:rStyle w:val="TagStyle"/>
          <w:rtl/>
        </w:rPr>
        <w:t xml:space="preserve"> &lt;&lt; דובר &gt;&gt; </w:t>
      </w:r>
      <w:r>
        <w:rPr>
          <w:rtl/>
        </w:rPr>
        <w:t>משה סעדה (הליכוד):</w:t>
      </w:r>
      <w:r w:rsidRPr="000570BA">
        <w:rPr>
          <w:rStyle w:val="TagStyle"/>
          <w:rtl/>
        </w:rPr>
        <w:t xml:space="preserve"> &lt;&lt; דובר &gt;&gt;</w:t>
      </w:r>
      <w:r>
        <w:rPr>
          <w:rtl/>
        </w:rPr>
        <w:t xml:space="preserve">   </w:t>
      </w:r>
      <w:bookmarkEnd w:id="2048"/>
    </w:p>
    <w:p w:rsidR="000570BA" w:rsidRDefault="000570BA" w:rsidP="000570BA">
      <w:pPr>
        <w:pStyle w:val="KeepWithNext"/>
        <w:rPr>
          <w:rtl/>
        </w:rPr>
      </w:pPr>
    </w:p>
    <w:p w:rsidR="000570BA" w:rsidRDefault="000570BA" w:rsidP="000570BA">
      <w:pPr>
        <w:rPr>
          <w:rtl/>
        </w:rPr>
      </w:pPr>
      <w:r>
        <w:rPr>
          <w:rFonts w:hint="cs"/>
          <w:rtl/>
        </w:rPr>
        <w:t xml:space="preserve">לארגוני פשיעה </w:t>
      </w:r>
      <w:bookmarkStart w:id="2049" w:name="_ETM_Q1_5001000"/>
      <w:bookmarkEnd w:id="2049"/>
      <w:r>
        <w:rPr>
          <w:rFonts w:hint="cs"/>
          <w:rtl/>
        </w:rPr>
        <w:t xml:space="preserve">יש, זה הכי מסודר. הרי ארגוני פשיעה, יש להם עסקים, </w:t>
      </w:r>
      <w:bookmarkStart w:id="2050" w:name="_ETM_Q1_5007000"/>
      <w:bookmarkEnd w:id="2050"/>
      <w:r>
        <w:rPr>
          <w:rFonts w:hint="cs"/>
          <w:rtl/>
        </w:rPr>
        <w:t>עסקים שלמים למשל שהם חלק מהארגון.</w:t>
      </w:r>
    </w:p>
    <w:p w:rsidR="000570BA" w:rsidRDefault="000570BA" w:rsidP="000570BA">
      <w:pPr>
        <w:rPr>
          <w:rtl/>
        </w:rPr>
      </w:pPr>
    </w:p>
    <w:p w:rsidR="000570BA" w:rsidRDefault="000570BA" w:rsidP="000570BA">
      <w:pPr>
        <w:pStyle w:val="af6"/>
        <w:keepNext/>
        <w:rPr>
          <w:rtl/>
        </w:rPr>
      </w:pPr>
      <w:bookmarkStart w:id="2051" w:name="ET_yor_6358_281"/>
      <w:r w:rsidRPr="000570BA">
        <w:rPr>
          <w:rStyle w:val="TagStyle"/>
          <w:rtl/>
        </w:rPr>
        <w:t xml:space="preserve"> &lt;&lt; יור &gt;&gt; </w:t>
      </w:r>
      <w:r>
        <w:rPr>
          <w:rtl/>
        </w:rPr>
        <w:t>היו"ר צביקה פוגל:</w:t>
      </w:r>
      <w:r w:rsidRPr="000570BA">
        <w:rPr>
          <w:rStyle w:val="TagStyle"/>
          <w:rtl/>
        </w:rPr>
        <w:t xml:space="preserve"> &lt;&lt; יור &gt;&gt;</w:t>
      </w:r>
      <w:r>
        <w:rPr>
          <w:rtl/>
        </w:rPr>
        <w:t xml:space="preserve">   </w:t>
      </w:r>
      <w:bookmarkEnd w:id="2051"/>
    </w:p>
    <w:p w:rsidR="000570BA" w:rsidRDefault="000570BA" w:rsidP="000570BA">
      <w:pPr>
        <w:pStyle w:val="KeepWithNext"/>
        <w:rPr>
          <w:rtl/>
        </w:rPr>
      </w:pPr>
    </w:p>
    <w:p w:rsidR="000570BA" w:rsidRDefault="000570BA" w:rsidP="000570BA">
      <w:pPr>
        <w:rPr>
          <w:rtl/>
        </w:rPr>
      </w:pPr>
      <w:r>
        <w:rPr>
          <w:rFonts w:hint="cs"/>
          <w:rtl/>
        </w:rPr>
        <w:t xml:space="preserve">חבר הכנסת סעדה, לך ולי זה ברור, היא טוענת אחרת. </w:t>
      </w:r>
    </w:p>
    <w:p w:rsidR="000570BA" w:rsidRDefault="000570BA" w:rsidP="000570BA">
      <w:pPr>
        <w:rPr>
          <w:rtl/>
        </w:rPr>
      </w:pPr>
      <w:bookmarkStart w:id="2052" w:name="_ETM_Q1_5011000"/>
      <w:bookmarkEnd w:id="2052"/>
    </w:p>
    <w:p w:rsidR="000570BA" w:rsidRDefault="000570BA" w:rsidP="000570BA">
      <w:pPr>
        <w:pStyle w:val="a4"/>
        <w:keepNext/>
        <w:rPr>
          <w:rtl/>
        </w:rPr>
      </w:pPr>
      <w:bookmarkStart w:id="2053" w:name="ET_speaker_6357_282"/>
      <w:r w:rsidRPr="000570BA">
        <w:rPr>
          <w:rStyle w:val="TagStyle"/>
          <w:rtl/>
        </w:rPr>
        <w:t xml:space="preserve"> &lt;&lt; דובר &gt;&gt; </w:t>
      </w:r>
      <w:r>
        <w:rPr>
          <w:rtl/>
        </w:rPr>
        <w:t>משה סעדה (הליכוד):</w:t>
      </w:r>
      <w:r w:rsidRPr="000570BA">
        <w:rPr>
          <w:rStyle w:val="TagStyle"/>
          <w:rtl/>
        </w:rPr>
        <w:t xml:space="preserve"> &lt;&lt; דובר &gt;&gt;</w:t>
      </w:r>
      <w:r>
        <w:rPr>
          <w:rtl/>
        </w:rPr>
        <w:t xml:space="preserve">   </w:t>
      </w:r>
      <w:bookmarkEnd w:id="2053"/>
    </w:p>
    <w:p w:rsidR="000570BA" w:rsidRDefault="000570BA" w:rsidP="000570BA">
      <w:pPr>
        <w:pStyle w:val="KeepWithNext"/>
        <w:rPr>
          <w:rtl/>
        </w:rPr>
      </w:pPr>
    </w:p>
    <w:p w:rsidR="000570BA" w:rsidRDefault="000570BA" w:rsidP="000570BA">
      <w:pPr>
        <w:rPr>
          <w:rtl/>
        </w:rPr>
      </w:pPr>
      <w:bookmarkStart w:id="2054" w:name="_ETM_Q1_5014000"/>
      <w:bookmarkEnd w:id="2054"/>
      <w:r>
        <w:rPr>
          <w:rFonts w:hint="cs"/>
          <w:rtl/>
        </w:rPr>
        <w:t xml:space="preserve">לא, מפתיע אותי שהיא לא מכירה ארגוני טרור. </w:t>
      </w:r>
    </w:p>
    <w:p w:rsidR="000570BA" w:rsidRDefault="000570BA" w:rsidP="000570BA">
      <w:pPr>
        <w:rPr>
          <w:rtl/>
        </w:rPr>
      </w:pPr>
    </w:p>
    <w:p w:rsidR="000570BA" w:rsidRDefault="000570BA" w:rsidP="000570BA">
      <w:pPr>
        <w:pStyle w:val="af9"/>
        <w:keepNext/>
        <w:rPr>
          <w:rtl/>
        </w:rPr>
      </w:pPr>
      <w:bookmarkStart w:id="2055" w:name="ET_guest_883738_283"/>
      <w:r w:rsidRPr="000570BA">
        <w:rPr>
          <w:rStyle w:val="TagStyle"/>
          <w:rtl/>
        </w:rPr>
        <w:t xml:space="preserve"> &lt;&lt; אורח &gt;&gt; </w:t>
      </w:r>
      <w:r>
        <w:rPr>
          <w:rtl/>
        </w:rPr>
        <w:t>עטרת דור שפיגלמן:</w:t>
      </w:r>
      <w:r w:rsidRPr="000570BA">
        <w:rPr>
          <w:rStyle w:val="TagStyle"/>
          <w:rtl/>
        </w:rPr>
        <w:t xml:space="preserve"> &lt;&lt; אורח &gt;&gt;</w:t>
      </w:r>
      <w:r>
        <w:rPr>
          <w:rtl/>
        </w:rPr>
        <w:t xml:space="preserve">   </w:t>
      </w:r>
      <w:bookmarkEnd w:id="2055"/>
    </w:p>
    <w:p w:rsidR="000570BA" w:rsidRDefault="000570BA" w:rsidP="000570BA">
      <w:pPr>
        <w:pStyle w:val="KeepWithNext"/>
        <w:rPr>
          <w:rtl/>
        </w:rPr>
      </w:pPr>
    </w:p>
    <w:p w:rsidR="000570BA" w:rsidRDefault="000570BA" w:rsidP="000570BA">
      <w:pPr>
        <w:rPr>
          <w:rtl/>
        </w:rPr>
      </w:pPr>
      <w:r>
        <w:rPr>
          <w:rFonts w:hint="cs"/>
          <w:rtl/>
        </w:rPr>
        <w:t xml:space="preserve">ככל שיש לך הוכחות שאינן </w:t>
      </w:r>
      <w:bookmarkStart w:id="2056" w:name="_ETM_Q1_5016000"/>
      <w:bookmarkEnd w:id="2056"/>
      <w:proofErr w:type="spellStart"/>
      <w:r>
        <w:rPr>
          <w:rFonts w:hint="cs"/>
          <w:rtl/>
        </w:rPr>
        <w:t>מינהליות</w:t>
      </w:r>
      <w:proofErr w:type="spellEnd"/>
      <w:r>
        <w:rPr>
          <w:rFonts w:hint="cs"/>
          <w:rtl/>
        </w:rPr>
        <w:t xml:space="preserve"> לעשות את זה אז גם אין לך בעיה לחלט </w:t>
      </w:r>
      <w:bookmarkStart w:id="2057" w:name="_ETM_Q1_5017000"/>
      <w:bookmarkEnd w:id="2057"/>
      <w:r>
        <w:rPr>
          <w:rFonts w:hint="cs"/>
          <w:rtl/>
        </w:rPr>
        <w:t xml:space="preserve">את הרכוש במסגרת ההליך הפלילי. </w:t>
      </w:r>
    </w:p>
    <w:p w:rsidR="000570BA" w:rsidRDefault="000570BA" w:rsidP="000570BA">
      <w:pPr>
        <w:rPr>
          <w:rtl/>
        </w:rPr>
      </w:pPr>
    </w:p>
    <w:p w:rsidR="000570BA" w:rsidRDefault="000570BA" w:rsidP="000570BA">
      <w:pPr>
        <w:pStyle w:val="a4"/>
        <w:keepNext/>
        <w:rPr>
          <w:rtl/>
        </w:rPr>
      </w:pPr>
      <w:bookmarkStart w:id="2058" w:name="ET_speaker_6357_284"/>
      <w:r w:rsidRPr="000570BA">
        <w:rPr>
          <w:rStyle w:val="TagStyle"/>
          <w:rtl/>
        </w:rPr>
        <w:t xml:space="preserve"> &lt;&lt; דובר &gt;&gt; </w:t>
      </w:r>
      <w:r>
        <w:rPr>
          <w:rtl/>
        </w:rPr>
        <w:t>משה סעדה (הליכוד):</w:t>
      </w:r>
      <w:r w:rsidRPr="000570BA">
        <w:rPr>
          <w:rStyle w:val="TagStyle"/>
          <w:rtl/>
        </w:rPr>
        <w:t xml:space="preserve"> &lt;&lt; דובר &gt;&gt;</w:t>
      </w:r>
      <w:r>
        <w:rPr>
          <w:rtl/>
        </w:rPr>
        <w:t xml:space="preserve">   </w:t>
      </w:r>
      <w:bookmarkEnd w:id="2058"/>
    </w:p>
    <w:p w:rsidR="000570BA" w:rsidRDefault="000570BA" w:rsidP="000570BA">
      <w:pPr>
        <w:pStyle w:val="KeepWithNext"/>
        <w:rPr>
          <w:rtl/>
        </w:rPr>
      </w:pPr>
    </w:p>
    <w:p w:rsidR="000570BA" w:rsidRDefault="000570BA" w:rsidP="000570BA">
      <w:pPr>
        <w:rPr>
          <w:rtl/>
        </w:rPr>
      </w:pPr>
      <w:bookmarkStart w:id="2059" w:name="_ETM_Q1_5020000"/>
      <w:bookmarkEnd w:id="2059"/>
      <w:r>
        <w:rPr>
          <w:rFonts w:hint="cs"/>
          <w:rtl/>
        </w:rPr>
        <w:t xml:space="preserve">אני אגיד לך מה </w:t>
      </w:r>
      <w:bookmarkStart w:id="2060" w:name="_ETM_Q1_5023000"/>
      <w:bookmarkEnd w:id="2060"/>
      <w:r>
        <w:rPr>
          <w:rFonts w:hint="cs"/>
          <w:rtl/>
        </w:rPr>
        <w:t>ההבדל. עסקת בפלילי בעבר?</w:t>
      </w:r>
    </w:p>
    <w:p w:rsidR="000570BA" w:rsidRDefault="000570BA" w:rsidP="000570BA">
      <w:pPr>
        <w:rPr>
          <w:rtl/>
        </w:rPr>
      </w:pPr>
      <w:bookmarkStart w:id="2061" w:name="_ETM_Q1_5022000"/>
      <w:bookmarkEnd w:id="2061"/>
    </w:p>
    <w:p w:rsidR="000570BA" w:rsidRDefault="000570BA" w:rsidP="000570BA">
      <w:pPr>
        <w:pStyle w:val="af9"/>
        <w:keepNext/>
        <w:rPr>
          <w:rtl/>
        </w:rPr>
      </w:pPr>
      <w:bookmarkStart w:id="2062" w:name="ET_guest_883738_285"/>
      <w:r w:rsidRPr="000570BA">
        <w:rPr>
          <w:rStyle w:val="TagStyle"/>
          <w:rtl/>
        </w:rPr>
        <w:t xml:space="preserve"> &lt;&lt; אורח &gt;&gt; </w:t>
      </w:r>
      <w:r>
        <w:rPr>
          <w:rtl/>
        </w:rPr>
        <w:t>עטרת דור שפיגלמן:</w:t>
      </w:r>
      <w:r w:rsidRPr="000570BA">
        <w:rPr>
          <w:rStyle w:val="TagStyle"/>
          <w:rtl/>
        </w:rPr>
        <w:t xml:space="preserve"> &lt;&lt; אורח &gt;&gt;</w:t>
      </w:r>
      <w:r>
        <w:rPr>
          <w:rtl/>
        </w:rPr>
        <w:t xml:space="preserve">   </w:t>
      </w:r>
      <w:bookmarkEnd w:id="2062"/>
    </w:p>
    <w:p w:rsidR="000570BA" w:rsidRDefault="000570BA" w:rsidP="000570BA">
      <w:pPr>
        <w:pStyle w:val="KeepWithNext"/>
        <w:rPr>
          <w:rtl/>
        </w:rPr>
      </w:pPr>
    </w:p>
    <w:p w:rsidR="000570BA" w:rsidRDefault="000570BA" w:rsidP="000570BA">
      <w:pPr>
        <w:rPr>
          <w:rtl/>
        </w:rPr>
      </w:pPr>
      <w:bookmarkStart w:id="2063" w:name="_ETM_Q1_5024000"/>
      <w:bookmarkEnd w:id="2063"/>
      <w:r>
        <w:rPr>
          <w:rFonts w:hint="cs"/>
          <w:rtl/>
        </w:rPr>
        <w:t xml:space="preserve">כן. אני במחלקה. </w:t>
      </w:r>
    </w:p>
    <w:p w:rsidR="000570BA" w:rsidRDefault="000570BA" w:rsidP="000570BA">
      <w:pPr>
        <w:rPr>
          <w:rtl/>
        </w:rPr>
      </w:pPr>
      <w:bookmarkStart w:id="2064" w:name="_ETM_Q1_5030000"/>
      <w:bookmarkEnd w:id="2064"/>
    </w:p>
    <w:p w:rsidR="000570BA" w:rsidRDefault="000570BA" w:rsidP="000570BA">
      <w:pPr>
        <w:pStyle w:val="a4"/>
        <w:keepNext/>
        <w:rPr>
          <w:rtl/>
        </w:rPr>
      </w:pPr>
      <w:bookmarkStart w:id="2065" w:name="ET_speaker_6357_286"/>
      <w:r w:rsidRPr="000570BA">
        <w:rPr>
          <w:rStyle w:val="TagStyle"/>
          <w:rtl/>
        </w:rPr>
        <w:t xml:space="preserve"> &lt;&lt; דובר &gt;&gt; </w:t>
      </w:r>
      <w:r>
        <w:rPr>
          <w:rtl/>
        </w:rPr>
        <w:t>משה סעדה (הליכוד):</w:t>
      </w:r>
      <w:r w:rsidRPr="000570BA">
        <w:rPr>
          <w:rStyle w:val="TagStyle"/>
          <w:rtl/>
        </w:rPr>
        <w:t xml:space="preserve"> &lt;&lt; דובר &gt;&gt;</w:t>
      </w:r>
      <w:r>
        <w:rPr>
          <w:rtl/>
        </w:rPr>
        <w:t xml:space="preserve">   </w:t>
      </w:r>
      <w:bookmarkEnd w:id="2065"/>
    </w:p>
    <w:p w:rsidR="000570BA" w:rsidRDefault="000570BA" w:rsidP="000570BA">
      <w:pPr>
        <w:pStyle w:val="KeepWithNext"/>
        <w:rPr>
          <w:rtl/>
        </w:rPr>
      </w:pPr>
    </w:p>
    <w:p w:rsidR="000570BA" w:rsidRDefault="000570BA" w:rsidP="006F5274">
      <w:pPr>
        <w:rPr>
          <w:rtl/>
        </w:rPr>
      </w:pPr>
      <w:r>
        <w:rPr>
          <w:rFonts w:hint="cs"/>
          <w:rtl/>
        </w:rPr>
        <w:t>בסוף</w:t>
      </w:r>
      <w:r w:rsidR="006F5274">
        <w:rPr>
          <w:rFonts w:hint="cs"/>
          <w:rtl/>
        </w:rPr>
        <w:t>,</w:t>
      </w:r>
      <w:r>
        <w:rPr>
          <w:rFonts w:hint="cs"/>
          <w:rtl/>
        </w:rPr>
        <w:t xml:space="preserve"> הרי מה </w:t>
      </w:r>
      <w:bookmarkStart w:id="2066" w:name="_ETM_Q1_5028000"/>
      <w:bookmarkEnd w:id="2066"/>
      <w:r>
        <w:rPr>
          <w:rFonts w:hint="cs"/>
          <w:rtl/>
        </w:rPr>
        <w:t xml:space="preserve">הבעיה? הבעיה שאנשים לא באים להעיד. למה </w:t>
      </w:r>
      <w:bookmarkStart w:id="2067" w:name="_ETM_Q1_5032000"/>
      <w:bookmarkEnd w:id="2067"/>
      <w:r>
        <w:rPr>
          <w:rFonts w:hint="cs"/>
          <w:rtl/>
        </w:rPr>
        <w:t xml:space="preserve">אנחנו לא הולכים להליך הפלילי? באמת זו דרך המלך, כי אנשים חוששים, כי אנשים יודעים שאם </w:t>
      </w:r>
      <w:bookmarkStart w:id="2068" w:name="_ETM_Q1_5036000"/>
      <w:bookmarkEnd w:id="2068"/>
      <w:r>
        <w:rPr>
          <w:rFonts w:hint="cs"/>
          <w:rtl/>
        </w:rPr>
        <w:t xml:space="preserve">הם ילכו, הם לא יישארו בחיים. הזעקה הגיעה מהציבור שאומר, אנשים מפחדים להעיד. היום מגיעים בתיקי רצח ל-92% שלא מפוענח. </w:t>
      </w:r>
      <w:bookmarkStart w:id="2069" w:name="_ETM_Q1_5048000"/>
      <w:bookmarkEnd w:id="2069"/>
      <w:r>
        <w:rPr>
          <w:rFonts w:hint="cs"/>
          <w:rtl/>
        </w:rPr>
        <w:t xml:space="preserve">למה? כי הציבור חושש לבוא למסור עדות. </w:t>
      </w:r>
    </w:p>
    <w:p w:rsidR="000570BA" w:rsidRDefault="000570BA" w:rsidP="000570BA">
      <w:pPr>
        <w:rPr>
          <w:rtl/>
        </w:rPr>
      </w:pPr>
      <w:bookmarkStart w:id="2070" w:name="_ETM_Q1_5051000"/>
      <w:bookmarkEnd w:id="2070"/>
    </w:p>
    <w:p w:rsidR="000570BA" w:rsidRDefault="000570BA" w:rsidP="000570BA">
      <w:pPr>
        <w:rPr>
          <w:rtl/>
        </w:rPr>
      </w:pPr>
      <w:bookmarkStart w:id="2071" w:name="_ETM_Q1_5052000"/>
      <w:bookmarkEnd w:id="2071"/>
      <w:r>
        <w:rPr>
          <w:rFonts w:hint="cs"/>
          <w:rtl/>
        </w:rPr>
        <w:t>בגלל המורכבות הזאת,</w:t>
      </w:r>
      <w:bookmarkStart w:id="2072" w:name="_ETM_Q1_5053000"/>
      <w:bookmarkEnd w:id="2072"/>
      <w:r>
        <w:rPr>
          <w:rFonts w:hint="cs"/>
          <w:rtl/>
        </w:rPr>
        <w:t xml:space="preserve"> בגלל הבעיה הזאת, אנחנו מייצרים דרך אחרת. </w:t>
      </w:r>
    </w:p>
    <w:p w:rsidR="000570BA" w:rsidRDefault="000570BA" w:rsidP="000570BA">
      <w:pPr>
        <w:rPr>
          <w:rtl/>
        </w:rPr>
      </w:pPr>
      <w:bookmarkStart w:id="2073" w:name="_ETM_Q1_5055000"/>
      <w:bookmarkEnd w:id="2073"/>
    </w:p>
    <w:p w:rsidR="000570BA" w:rsidRDefault="000570BA" w:rsidP="000570BA">
      <w:pPr>
        <w:pStyle w:val="af9"/>
        <w:keepNext/>
        <w:rPr>
          <w:rtl/>
        </w:rPr>
      </w:pPr>
      <w:bookmarkStart w:id="2074" w:name="ET_guest_883738_287"/>
      <w:r w:rsidRPr="000570BA">
        <w:rPr>
          <w:rStyle w:val="TagStyle"/>
          <w:rtl/>
        </w:rPr>
        <w:t xml:space="preserve"> &lt;&lt; אורח &gt;&gt; </w:t>
      </w:r>
      <w:r>
        <w:rPr>
          <w:rtl/>
        </w:rPr>
        <w:t>עטרת דור שפיגלמן:</w:t>
      </w:r>
      <w:r w:rsidRPr="000570BA">
        <w:rPr>
          <w:rStyle w:val="TagStyle"/>
          <w:rtl/>
        </w:rPr>
        <w:t xml:space="preserve"> &lt;&lt; אורח &gt;&gt;</w:t>
      </w:r>
      <w:r>
        <w:rPr>
          <w:rtl/>
        </w:rPr>
        <w:t xml:space="preserve">   </w:t>
      </w:r>
      <w:bookmarkEnd w:id="2074"/>
    </w:p>
    <w:p w:rsidR="000570BA" w:rsidRDefault="000570BA" w:rsidP="000570BA">
      <w:pPr>
        <w:pStyle w:val="KeepWithNext"/>
        <w:rPr>
          <w:rtl/>
        </w:rPr>
      </w:pPr>
    </w:p>
    <w:p w:rsidR="000570BA" w:rsidRDefault="000570BA" w:rsidP="000570BA">
      <w:pPr>
        <w:rPr>
          <w:rtl/>
        </w:rPr>
      </w:pPr>
      <w:r>
        <w:rPr>
          <w:rFonts w:hint="cs"/>
          <w:rtl/>
        </w:rPr>
        <w:t>אני מבינה את הקושי.</w:t>
      </w:r>
    </w:p>
    <w:p w:rsidR="000570BA" w:rsidRDefault="000570BA" w:rsidP="000570BA">
      <w:pPr>
        <w:rPr>
          <w:rtl/>
        </w:rPr>
      </w:pPr>
      <w:bookmarkStart w:id="2075" w:name="_ETM_Q1_5057000"/>
      <w:bookmarkEnd w:id="2075"/>
    </w:p>
    <w:p w:rsidR="000570BA" w:rsidRDefault="000570BA" w:rsidP="000570BA">
      <w:pPr>
        <w:pStyle w:val="a4"/>
        <w:keepNext/>
        <w:rPr>
          <w:rtl/>
        </w:rPr>
      </w:pPr>
      <w:bookmarkStart w:id="2076" w:name="ET_speaker_6357_288"/>
      <w:r w:rsidRPr="000570BA">
        <w:rPr>
          <w:rStyle w:val="TagStyle"/>
          <w:rtl/>
        </w:rPr>
        <w:t xml:space="preserve"> &lt;&lt; דובר &gt;&gt; </w:t>
      </w:r>
      <w:r>
        <w:rPr>
          <w:rtl/>
        </w:rPr>
        <w:t>משה סעדה (הליכוד):</w:t>
      </w:r>
      <w:r w:rsidRPr="000570BA">
        <w:rPr>
          <w:rStyle w:val="TagStyle"/>
          <w:rtl/>
        </w:rPr>
        <w:t xml:space="preserve"> &lt;&lt; דובר &gt;&gt;</w:t>
      </w:r>
      <w:r>
        <w:rPr>
          <w:rtl/>
        </w:rPr>
        <w:t xml:space="preserve">   </w:t>
      </w:r>
      <w:bookmarkEnd w:id="2076"/>
    </w:p>
    <w:p w:rsidR="000570BA" w:rsidRDefault="000570BA" w:rsidP="000570BA">
      <w:pPr>
        <w:pStyle w:val="KeepWithNext"/>
        <w:rPr>
          <w:rtl/>
        </w:rPr>
      </w:pPr>
    </w:p>
    <w:p w:rsidR="000570BA" w:rsidRDefault="000570BA" w:rsidP="006F5274">
      <w:pPr>
        <w:rPr>
          <w:rtl/>
        </w:rPr>
      </w:pPr>
      <w:bookmarkStart w:id="2077" w:name="_ETM_Q1_5059000"/>
      <w:bookmarkEnd w:id="2077"/>
      <w:r>
        <w:rPr>
          <w:rFonts w:hint="cs"/>
          <w:rtl/>
        </w:rPr>
        <w:t>אני רוצה להמשיך. יש חברות קבלניות</w:t>
      </w:r>
      <w:r w:rsidR="006F5274">
        <w:rPr>
          <w:rFonts w:hint="cs"/>
          <w:rtl/>
        </w:rPr>
        <w:t xml:space="preserve"> </w:t>
      </w:r>
      <w:r w:rsidR="006F5274">
        <w:rPr>
          <w:rFonts w:hint="eastAsia"/>
        </w:rPr>
        <w:t>–</w:t>
      </w:r>
      <w:r>
        <w:rPr>
          <w:rFonts w:hint="cs"/>
          <w:rtl/>
        </w:rPr>
        <w:t xml:space="preserve"> היינו בדיון, פוגל ואני, </w:t>
      </w:r>
      <w:bookmarkStart w:id="2078" w:name="_ETM_Q1_5063000"/>
      <w:bookmarkEnd w:id="2078"/>
      <w:r>
        <w:rPr>
          <w:rFonts w:hint="cs"/>
          <w:rtl/>
        </w:rPr>
        <w:t>לפני שבוע</w:t>
      </w:r>
      <w:r w:rsidR="006F5274">
        <w:rPr>
          <w:rFonts w:hint="cs"/>
          <w:rtl/>
        </w:rPr>
        <w:t xml:space="preserve"> </w:t>
      </w:r>
      <w:r w:rsidR="006F5274">
        <w:rPr>
          <w:rFonts w:hint="eastAsia"/>
        </w:rPr>
        <w:t>–</w:t>
      </w:r>
      <w:r>
        <w:rPr>
          <w:rFonts w:hint="cs"/>
          <w:rtl/>
        </w:rPr>
        <w:t xml:space="preserve"> חברות קבלניות שלמות שאמרו לנו מהמשטרה שהן חלק </w:t>
      </w:r>
      <w:bookmarkStart w:id="2079" w:name="_ETM_Q1_5067000"/>
      <w:bookmarkEnd w:id="2079"/>
      <w:r>
        <w:rPr>
          <w:rFonts w:hint="cs"/>
          <w:rtl/>
        </w:rPr>
        <w:t xml:space="preserve">מארגוני פשיעה. </w:t>
      </w:r>
      <w:r w:rsidR="00614A2F">
        <w:rPr>
          <w:rFonts w:hint="cs"/>
          <w:rtl/>
        </w:rPr>
        <w:t xml:space="preserve">את מבינה שזה הכי קל. </w:t>
      </w:r>
      <w:bookmarkStart w:id="2080" w:name="_ETM_Q1_5070000"/>
      <w:bookmarkEnd w:id="2080"/>
      <w:r w:rsidR="00614A2F">
        <w:rPr>
          <w:rFonts w:hint="cs"/>
          <w:rtl/>
        </w:rPr>
        <w:t xml:space="preserve">לארגוני טרור אין חברות קבלניות, לארגוני פשיעה יש חברות קבלניות, אני יודע להגיד מספר </w:t>
      </w:r>
      <w:r w:rsidR="00614A2F">
        <w:rPr>
          <w:rFonts w:hint="eastAsia"/>
        </w:rPr>
        <w:t>–</w:t>
      </w:r>
      <w:r w:rsidR="00614A2F">
        <w:rPr>
          <w:rFonts w:hint="cs"/>
          <w:rtl/>
        </w:rPr>
        <w:t xml:space="preserve"> אני לא </w:t>
      </w:r>
      <w:bookmarkStart w:id="2081" w:name="_ETM_Q1_5073000"/>
      <w:bookmarkEnd w:id="2081"/>
      <w:r w:rsidR="00614A2F">
        <w:rPr>
          <w:rFonts w:hint="cs"/>
          <w:rtl/>
        </w:rPr>
        <w:t xml:space="preserve">אומר את זה כי זה לא דיון חסוי </w:t>
      </w:r>
      <w:r w:rsidR="00614A2F">
        <w:rPr>
          <w:rFonts w:hint="eastAsia"/>
        </w:rPr>
        <w:t>–</w:t>
      </w:r>
      <w:r w:rsidR="00614A2F">
        <w:rPr>
          <w:rFonts w:hint="cs"/>
          <w:rtl/>
        </w:rPr>
        <w:t xml:space="preserve"> כמה </w:t>
      </w:r>
      <w:bookmarkStart w:id="2082" w:name="_ETM_Q1_5075000"/>
      <w:bookmarkEnd w:id="2082"/>
      <w:r w:rsidR="00614A2F">
        <w:rPr>
          <w:rFonts w:hint="cs"/>
          <w:rtl/>
        </w:rPr>
        <w:t xml:space="preserve">חברות, וזה לא מספר מועט, של חברות קבלניות שהן חלק מארגוני פשיעה. אז זה מדויק לאירוע הזה. למה לא מגישים </w:t>
      </w:r>
      <w:bookmarkStart w:id="2083" w:name="_ETM_Q1_5085000"/>
      <w:bookmarkEnd w:id="2083"/>
      <w:r w:rsidR="00614A2F">
        <w:rPr>
          <w:rFonts w:hint="cs"/>
          <w:rtl/>
        </w:rPr>
        <w:t>כתב אישום נגדם? כי אין דרך.</w:t>
      </w:r>
    </w:p>
    <w:p w:rsidR="00614A2F" w:rsidRDefault="00614A2F" w:rsidP="000570BA">
      <w:pPr>
        <w:rPr>
          <w:rtl/>
        </w:rPr>
      </w:pPr>
      <w:bookmarkStart w:id="2084" w:name="_ETM_Q1_5088000"/>
      <w:bookmarkEnd w:id="2084"/>
    </w:p>
    <w:p w:rsidR="00614A2F" w:rsidRDefault="00614A2F" w:rsidP="00614A2F">
      <w:pPr>
        <w:pStyle w:val="af9"/>
        <w:keepNext/>
        <w:rPr>
          <w:rtl/>
        </w:rPr>
      </w:pPr>
      <w:bookmarkStart w:id="2085" w:name="ET_guest_883738_289"/>
      <w:r w:rsidRPr="00614A2F">
        <w:rPr>
          <w:rStyle w:val="TagStyle"/>
          <w:rtl/>
        </w:rPr>
        <w:t xml:space="preserve"> &lt;&lt; אורח &gt;&gt; </w:t>
      </w:r>
      <w:r>
        <w:rPr>
          <w:rtl/>
        </w:rPr>
        <w:t>עטרת דור שפיגלמן:</w:t>
      </w:r>
      <w:r w:rsidRPr="00614A2F">
        <w:rPr>
          <w:rStyle w:val="TagStyle"/>
          <w:rtl/>
        </w:rPr>
        <w:t xml:space="preserve"> &lt;&lt; אורח &gt;&gt;</w:t>
      </w:r>
      <w:r>
        <w:rPr>
          <w:rtl/>
        </w:rPr>
        <w:t xml:space="preserve">   </w:t>
      </w:r>
      <w:bookmarkEnd w:id="2085"/>
    </w:p>
    <w:p w:rsidR="00614A2F" w:rsidRDefault="00614A2F" w:rsidP="00614A2F">
      <w:pPr>
        <w:pStyle w:val="KeepWithNext"/>
        <w:rPr>
          <w:rtl/>
        </w:rPr>
      </w:pPr>
    </w:p>
    <w:p w:rsidR="00614A2F" w:rsidRDefault="00614A2F" w:rsidP="00614A2F">
      <w:pPr>
        <w:rPr>
          <w:rtl/>
        </w:rPr>
      </w:pPr>
      <w:bookmarkStart w:id="2086" w:name="_ETM_Q1_5064000"/>
      <w:bookmarkStart w:id="2087" w:name="_ETM_Q1_5090000"/>
      <w:bookmarkEnd w:id="2086"/>
      <w:bookmarkEnd w:id="2087"/>
      <w:r>
        <w:rPr>
          <w:rFonts w:hint="cs"/>
          <w:rtl/>
        </w:rPr>
        <w:t xml:space="preserve">אני מזדהה עם הקושי שחבר הכנסת מציג. </w:t>
      </w:r>
    </w:p>
    <w:p w:rsidR="00614A2F" w:rsidRDefault="00614A2F" w:rsidP="00614A2F">
      <w:pPr>
        <w:rPr>
          <w:rtl/>
        </w:rPr>
      </w:pPr>
    </w:p>
    <w:p w:rsidR="00614A2F" w:rsidRDefault="00614A2F" w:rsidP="00614A2F">
      <w:pPr>
        <w:pStyle w:val="af6"/>
        <w:keepNext/>
        <w:rPr>
          <w:rtl/>
        </w:rPr>
      </w:pPr>
      <w:bookmarkStart w:id="2088" w:name="ET_yor_6358_291"/>
      <w:r w:rsidRPr="00614A2F">
        <w:rPr>
          <w:rStyle w:val="TagStyle"/>
          <w:rtl/>
        </w:rPr>
        <w:t xml:space="preserve"> &lt;&lt; יור &gt;&gt; </w:t>
      </w:r>
      <w:r>
        <w:rPr>
          <w:rtl/>
        </w:rPr>
        <w:t>היו"ר צביקה פוגל:</w:t>
      </w:r>
      <w:r w:rsidRPr="00614A2F">
        <w:rPr>
          <w:rStyle w:val="TagStyle"/>
          <w:rtl/>
        </w:rPr>
        <w:t xml:space="preserve"> &lt;&lt; יור &gt;&gt;</w:t>
      </w:r>
      <w:r>
        <w:rPr>
          <w:rtl/>
        </w:rPr>
        <w:t xml:space="preserve">   </w:t>
      </w:r>
      <w:bookmarkEnd w:id="2088"/>
    </w:p>
    <w:p w:rsidR="00614A2F" w:rsidRDefault="00614A2F" w:rsidP="00614A2F">
      <w:pPr>
        <w:pStyle w:val="KeepWithNext"/>
        <w:rPr>
          <w:rtl/>
        </w:rPr>
      </w:pPr>
    </w:p>
    <w:p w:rsidR="00614A2F" w:rsidRDefault="00614A2F" w:rsidP="00614A2F">
      <w:pPr>
        <w:rPr>
          <w:rtl/>
        </w:rPr>
      </w:pPr>
      <w:r>
        <w:rPr>
          <w:rFonts w:hint="cs"/>
          <w:rtl/>
        </w:rPr>
        <w:t xml:space="preserve">לא, לא, את בסדר גמור. תתעלמי. </w:t>
      </w:r>
    </w:p>
    <w:p w:rsidR="00614A2F" w:rsidRDefault="00614A2F" w:rsidP="00614A2F">
      <w:pPr>
        <w:rPr>
          <w:rtl/>
        </w:rPr>
      </w:pPr>
      <w:bookmarkStart w:id="2089" w:name="_ETM_Q1_5091000"/>
      <w:bookmarkEnd w:id="2089"/>
    </w:p>
    <w:p w:rsidR="00614A2F" w:rsidRDefault="00614A2F" w:rsidP="00614A2F">
      <w:pPr>
        <w:pStyle w:val="af9"/>
        <w:keepNext/>
        <w:rPr>
          <w:rtl/>
        </w:rPr>
      </w:pPr>
      <w:bookmarkStart w:id="2090" w:name="ET_guest_883738_292"/>
      <w:r w:rsidRPr="00614A2F">
        <w:rPr>
          <w:rStyle w:val="TagStyle"/>
          <w:rtl/>
        </w:rPr>
        <w:t xml:space="preserve"> &lt;&lt; אורח &gt;&gt; </w:t>
      </w:r>
      <w:r>
        <w:rPr>
          <w:rtl/>
        </w:rPr>
        <w:t>עטרת דור שפיגלמן:</w:t>
      </w:r>
      <w:r w:rsidRPr="00614A2F">
        <w:rPr>
          <w:rStyle w:val="TagStyle"/>
          <w:rtl/>
        </w:rPr>
        <w:t xml:space="preserve"> &lt;&lt; אורח &gt;&gt;</w:t>
      </w:r>
      <w:r>
        <w:rPr>
          <w:rtl/>
        </w:rPr>
        <w:t xml:space="preserve">   </w:t>
      </w:r>
      <w:bookmarkEnd w:id="2090"/>
    </w:p>
    <w:p w:rsidR="00614A2F" w:rsidRDefault="00614A2F" w:rsidP="00614A2F">
      <w:pPr>
        <w:pStyle w:val="KeepWithNext"/>
        <w:rPr>
          <w:rtl/>
        </w:rPr>
      </w:pPr>
    </w:p>
    <w:p w:rsidR="00614A2F" w:rsidRDefault="00614A2F" w:rsidP="00614A2F">
      <w:pPr>
        <w:rPr>
          <w:rtl/>
        </w:rPr>
      </w:pPr>
      <w:bookmarkStart w:id="2091" w:name="_ETM_Q1_5093000"/>
      <w:bookmarkEnd w:id="2091"/>
      <w:r>
        <w:rPr>
          <w:rFonts w:hint="cs"/>
          <w:rtl/>
        </w:rPr>
        <w:t xml:space="preserve">אני רק אגיד שהקושי הזה לא </w:t>
      </w:r>
      <w:bookmarkStart w:id="2092" w:name="_ETM_Q1_5095000"/>
      <w:bookmarkEnd w:id="2092"/>
      <w:r>
        <w:rPr>
          <w:rFonts w:hint="cs"/>
          <w:rtl/>
        </w:rPr>
        <w:t xml:space="preserve">בהכרח מקים את העילות שמבססות את ההצדקה לחילוט. </w:t>
      </w:r>
    </w:p>
    <w:p w:rsidR="00614A2F" w:rsidRDefault="00614A2F" w:rsidP="00614A2F">
      <w:pPr>
        <w:rPr>
          <w:rtl/>
        </w:rPr>
      </w:pPr>
    </w:p>
    <w:p w:rsidR="00614A2F" w:rsidRDefault="00614A2F" w:rsidP="00614A2F">
      <w:pPr>
        <w:pStyle w:val="a4"/>
        <w:keepNext/>
        <w:rPr>
          <w:rtl/>
        </w:rPr>
      </w:pPr>
      <w:bookmarkStart w:id="2093" w:name="ET_speaker_6357_293"/>
      <w:r w:rsidRPr="00614A2F">
        <w:rPr>
          <w:rStyle w:val="TagStyle"/>
          <w:rtl/>
        </w:rPr>
        <w:t xml:space="preserve"> &lt;&lt; דובר &gt;&gt; </w:t>
      </w:r>
      <w:r>
        <w:rPr>
          <w:rtl/>
        </w:rPr>
        <w:t>משה סעדה (הליכוד):</w:t>
      </w:r>
      <w:r w:rsidRPr="00614A2F">
        <w:rPr>
          <w:rStyle w:val="TagStyle"/>
          <w:rtl/>
        </w:rPr>
        <w:t xml:space="preserve"> &lt;&lt; דובר &gt;&gt;</w:t>
      </w:r>
      <w:r>
        <w:rPr>
          <w:rtl/>
        </w:rPr>
        <w:t xml:space="preserve">   </w:t>
      </w:r>
      <w:bookmarkEnd w:id="2093"/>
    </w:p>
    <w:p w:rsidR="00614A2F" w:rsidRDefault="00614A2F" w:rsidP="00614A2F">
      <w:pPr>
        <w:pStyle w:val="KeepWithNext"/>
        <w:rPr>
          <w:rtl/>
        </w:rPr>
      </w:pPr>
    </w:p>
    <w:p w:rsidR="00614A2F" w:rsidRDefault="00614A2F" w:rsidP="00614A2F">
      <w:pPr>
        <w:rPr>
          <w:rtl/>
        </w:rPr>
      </w:pPr>
      <w:r>
        <w:rPr>
          <w:rFonts w:hint="cs"/>
          <w:rtl/>
        </w:rPr>
        <w:t>אז מה הפתרון שלך?</w:t>
      </w:r>
    </w:p>
    <w:p w:rsidR="00614A2F" w:rsidRDefault="00614A2F" w:rsidP="00614A2F">
      <w:pPr>
        <w:rPr>
          <w:rtl/>
        </w:rPr>
      </w:pPr>
    </w:p>
    <w:p w:rsidR="00614A2F" w:rsidRDefault="00614A2F" w:rsidP="00614A2F">
      <w:pPr>
        <w:pStyle w:val="af6"/>
        <w:keepNext/>
        <w:rPr>
          <w:rtl/>
        </w:rPr>
      </w:pPr>
      <w:bookmarkStart w:id="2094" w:name="ET_yor_6358_294"/>
      <w:r w:rsidRPr="00614A2F">
        <w:rPr>
          <w:rStyle w:val="TagStyle"/>
          <w:rtl/>
        </w:rPr>
        <w:t xml:space="preserve"> &lt;&lt; יור &gt;&gt; </w:t>
      </w:r>
      <w:r>
        <w:rPr>
          <w:rtl/>
        </w:rPr>
        <w:t>היו"ר צביקה פוגל:</w:t>
      </w:r>
      <w:r w:rsidRPr="00614A2F">
        <w:rPr>
          <w:rStyle w:val="TagStyle"/>
          <w:rtl/>
        </w:rPr>
        <w:t xml:space="preserve"> &lt;&lt; יור &gt;&gt;</w:t>
      </w:r>
      <w:r>
        <w:rPr>
          <w:rtl/>
        </w:rPr>
        <w:t xml:space="preserve">   </w:t>
      </w:r>
      <w:bookmarkEnd w:id="2094"/>
    </w:p>
    <w:p w:rsidR="00614A2F" w:rsidRDefault="00614A2F" w:rsidP="00614A2F">
      <w:pPr>
        <w:pStyle w:val="KeepWithNext"/>
        <w:rPr>
          <w:rtl/>
        </w:rPr>
      </w:pPr>
    </w:p>
    <w:p w:rsidR="00614A2F" w:rsidRDefault="00614A2F" w:rsidP="00614A2F">
      <w:pPr>
        <w:rPr>
          <w:rtl/>
        </w:rPr>
      </w:pPr>
      <w:bookmarkStart w:id="2095" w:name="_ETM_Q1_5100000"/>
      <w:bookmarkEnd w:id="2095"/>
      <w:r>
        <w:rPr>
          <w:rFonts w:hint="cs"/>
          <w:rtl/>
        </w:rPr>
        <w:t xml:space="preserve">משה. </w:t>
      </w:r>
    </w:p>
    <w:p w:rsidR="00614A2F" w:rsidRDefault="00614A2F" w:rsidP="00614A2F">
      <w:pPr>
        <w:rPr>
          <w:rtl/>
        </w:rPr>
      </w:pPr>
      <w:bookmarkStart w:id="2096" w:name="_ETM_Q1_5106000"/>
      <w:bookmarkEnd w:id="2096"/>
    </w:p>
    <w:p w:rsidR="00614A2F" w:rsidRDefault="00614A2F" w:rsidP="00614A2F">
      <w:pPr>
        <w:pStyle w:val="af9"/>
        <w:keepNext/>
        <w:rPr>
          <w:rtl/>
        </w:rPr>
      </w:pPr>
      <w:bookmarkStart w:id="2097" w:name="ET_guest_883738_295"/>
      <w:r w:rsidRPr="00614A2F">
        <w:rPr>
          <w:rStyle w:val="TagStyle"/>
          <w:rtl/>
        </w:rPr>
        <w:t xml:space="preserve"> &lt;&lt; אורח &gt;&gt; </w:t>
      </w:r>
      <w:r>
        <w:rPr>
          <w:rtl/>
        </w:rPr>
        <w:t>עטרת דור שפיגלמן:</w:t>
      </w:r>
      <w:r w:rsidRPr="00614A2F">
        <w:rPr>
          <w:rStyle w:val="TagStyle"/>
          <w:rtl/>
        </w:rPr>
        <w:t xml:space="preserve"> &lt;&lt; אורח &gt;&gt;</w:t>
      </w:r>
      <w:r>
        <w:rPr>
          <w:rtl/>
        </w:rPr>
        <w:t xml:space="preserve">   </w:t>
      </w:r>
      <w:bookmarkEnd w:id="2097"/>
    </w:p>
    <w:p w:rsidR="00614A2F" w:rsidRDefault="00614A2F" w:rsidP="00614A2F">
      <w:pPr>
        <w:pStyle w:val="KeepWithNext"/>
        <w:rPr>
          <w:rtl/>
        </w:rPr>
      </w:pPr>
    </w:p>
    <w:p w:rsidR="00614A2F" w:rsidRDefault="00614A2F" w:rsidP="00614A2F">
      <w:pPr>
        <w:rPr>
          <w:rtl/>
        </w:rPr>
      </w:pPr>
      <w:r>
        <w:rPr>
          <w:rFonts w:hint="cs"/>
          <w:rtl/>
        </w:rPr>
        <w:t xml:space="preserve">כלומר, החילוט פוגע פגיעה קניינית </w:t>
      </w:r>
      <w:bookmarkStart w:id="2098" w:name="_ETM_Q1_5109000"/>
      <w:bookmarkEnd w:id="2098"/>
      <w:r>
        <w:rPr>
          <w:rFonts w:hint="cs"/>
          <w:rtl/>
        </w:rPr>
        <w:t>משמעותית, שלנאשם צריכה להיות דרך להפריך אותה.</w:t>
      </w:r>
    </w:p>
    <w:p w:rsidR="00614A2F" w:rsidRDefault="00614A2F" w:rsidP="00614A2F">
      <w:pPr>
        <w:rPr>
          <w:rtl/>
        </w:rPr>
      </w:pPr>
      <w:bookmarkStart w:id="2099" w:name="_ETM_Q1_5112000"/>
      <w:bookmarkEnd w:id="2099"/>
    </w:p>
    <w:p w:rsidR="00614A2F" w:rsidRDefault="00614A2F" w:rsidP="00614A2F">
      <w:pPr>
        <w:pStyle w:val="a4"/>
        <w:keepNext/>
        <w:rPr>
          <w:rtl/>
        </w:rPr>
      </w:pPr>
      <w:bookmarkStart w:id="2100" w:name="ET_speaker_6357_296"/>
      <w:r w:rsidRPr="00614A2F">
        <w:rPr>
          <w:rStyle w:val="TagStyle"/>
          <w:rtl/>
        </w:rPr>
        <w:t xml:space="preserve"> &lt;&lt; דובר &gt;&gt; </w:t>
      </w:r>
      <w:r>
        <w:rPr>
          <w:rtl/>
        </w:rPr>
        <w:t>משה סעדה (הליכוד):</w:t>
      </w:r>
      <w:r w:rsidRPr="00614A2F">
        <w:rPr>
          <w:rStyle w:val="TagStyle"/>
          <w:rtl/>
        </w:rPr>
        <w:t xml:space="preserve"> &lt;&lt; דובר &gt;&gt;</w:t>
      </w:r>
      <w:r>
        <w:rPr>
          <w:rtl/>
        </w:rPr>
        <w:t xml:space="preserve">   </w:t>
      </w:r>
      <w:bookmarkEnd w:id="2100"/>
    </w:p>
    <w:p w:rsidR="00614A2F" w:rsidRDefault="00614A2F" w:rsidP="00614A2F">
      <w:pPr>
        <w:pStyle w:val="KeepWithNext"/>
        <w:rPr>
          <w:rtl/>
        </w:rPr>
      </w:pPr>
    </w:p>
    <w:p w:rsidR="00614A2F" w:rsidRDefault="00614A2F" w:rsidP="00614A2F">
      <w:pPr>
        <w:rPr>
          <w:rtl/>
        </w:rPr>
      </w:pPr>
      <w:r>
        <w:rPr>
          <w:rFonts w:hint="cs"/>
          <w:rtl/>
        </w:rPr>
        <w:t xml:space="preserve">מעצר </w:t>
      </w:r>
      <w:proofErr w:type="spellStart"/>
      <w:r>
        <w:rPr>
          <w:rFonts w:hint="cs"/>
          <w:rtl/>
        </w:rPr>
        <w:t>מינהלי</w:t>
      </w:r>
      <w:proofErr w:type="spellEnd"/>
      <w:r>
        <w:rPr>
          <w:rFonts w:hint="cs"/>
          <w:rtl/>
        </w:rPr>
        <w:t xml:space="preserve"> שעוצרים אדם, זה לא פוגע בזכות שלו, וזה </w:t>
      </w:r>
      <w:bookmarkStart w:id="2101" w:name="_ETM_Q1_5114000"/>
      <w:bookmarkEnd w:id="2101"/>
      <w:r>
        <w:rPr>
          <w:rFonts w:hint="cs"/>
          <w:rtl/>
        </w:rPr>
        <w:t xml:space="preserve">קיים? </w:t>
      </w:r>
    </w:p>
    <w:p w:rsidR="00614A2F" w:rsidRDefault="00614A2F" w:rsidP="00614A2F">
      <w:pPr>
        <w:rPr>
          <w:rtl/>
        </w:rPr>
      </w:pPr>
    </w:p>
    <w:p w:rsidR="00614A2F" w:rsidRDefault="00614A2F" w:rsidP="00614A2F">
      <w:pPr>
        <w:pStyle w:val="af9"/>
        <w:keepNext/>
        <w:rPr>
          <w:rtl/>
        </w:rPr>
      </w:pPr>
      <w:bookmarkStart w:id="2102" w:name="ET_guest_883738_297"/>
      <w:r w:rsidRPr="00614A2F">
        <w:rPr>
          <w:rStyle w:val="TagStyle"/>
          <w:rtl/>
        </w:rPr>
        <w:t xml:space="preserve"> &lt;&lt; אורח &gt;&gt; </w:t>
      </w:r>
      <w:r>
        <w:rPr>
          <w:rtl/>
        </w:rPr>
        <w:t>עטרת דור שפיגלמן:</w:t>
      </w:r>
      <w:r w:rsidRPr="00614A2F">
        <w:rPr>
          <w:rStyle w:val="TagStyle"/>
          <w:rtl/>
        </w:rPr>
        <w:t xml:space="preserve"> &lt;&lt; אורח &gt;&gt;</w:t>
      </w:r>
      <w:r>
        <w:rPr>
          <w:rtl/>
        </w:rPr>
        <w:t xml:space="preserve">   </w:t>
      </w:r>
      <w:bookmarkEnd w:id="2102"/>
    </w:p>
    <w:p w:rsidR="00614A2F" w:rsidRDefault="00614A2F" w:rsidP="00614A2F">
      <w:pPr>
        <w:pStyle w:val="KeepWithNext"/>
        <w:rPr>
          <w:rtl/>
        </w:rPr>
      </w:pPr>
    </w:p>
    <w:p w:rsidR="00614A2F" w:rsidRDefault="00C5529E" w:rsidP="00614A2F">
      <w:pPr>
        <w:rPr>
          <w:rtl/>
        </w:rPr>
      </w:pPr>
      <w:bookmarkStart w:id="2103" w:name="_ETM_Q1_5115000"/>
      <w:bookmarkEnd w:id="2103"/>
      <w:r>
        <w:rPr>
          <w:rFonts w:hint="cs"/>
          <w:rtl/>
        </w:rPr>
        <w:t xml:space="preserve">עוצרים, במעצר </w:t>
      </w:r>
      <w:proofErr w:type="spellStart"/>
      <w:r>
        <w:rPr>
          <w:rFonts w:hint="cs"/>
          <w:rtl/>
        </w:rPr>
        <w:t>מינהלי</w:t>
      </w:r>
      <w:proofErr w:type="spellEnd"/>
      <w:r>
        <w:rPr>
          <w:rFonts w:hint="cs"/>
          <w:rtl/>
        </w:rPr>
        <w:t xml:space="preserve">. אנחנו לא נמצאים במסגרת המעצרים </w:t>
      </w:r>
      <w:bookmarkStart w:id="2104" w:name="_ETM_Q1_5113000"/>
      <w:bookmarkEnd w:id="2104"/>
      <w:proofErr w:type="spellStart"/>
      <w:r>
        <w:rPr>
          <w:rFonts w:hint="cs"/>
          <w:rtl/>
        </w:rPr>
        <w:t>המינהליים</w:t>
      </w:r>
      <w:proofErr w:type="spellEnd"/>
      <w:r>
        <w:rPr>
          <w:rFonts w:hint="cs"/>
          <w:rtl/>
        </w:rPr>
        <w:t>.</w:t>
      </w:r>
    </w:p>
    <w:p w:rsidR="00C5529E" w:rsidRDefault="00C5529E" w:rsidP="00614A2F">
      <w:pPr>
        <w:rPr>
          <w:rtl/>
        </w:rPr>
      </w:pPr>
      <w:bookmarkStart w:id="2105" w:name="_ETM_Q1_5118000"/>
      <w:bookmarkEnd w:id="2105"/>
    </w:p>
    <w:p w:rsidR="00C5529E" w:rsidRDefault="00C5529E" w:rsidP="00C5529E">
      <w:pPr>
        <w:pStyle w:val="af6"/>
        <w:keepNext/>
        <w:rPr>
          <w:rtl/>
        </w:rPr>
      </w:pPr>
      <w:bookmarkStart w:id="2106" w:name="ET_yor_6358_298"/>
      <w:r w:rsidRPr="00C5529E">
        <w:rPr>
          <w:rStyle w:val="TagStyle"/>
          <w:rtl/>
        </w:rPr>
        <w:t xml:space="preserve"> &lt;&lt; יור &gt;&gt; </w:t>
      </w:r>
      <w:r>
        <w:rPr>
          <w:rtl/>
        </w:rPr>
        <w:t>היו"ר צביקה פוגל:</w:t>
      </w:r>
      <w:r w:rsidRPr="00C5529E">
        <w:rPr>
          <w:rStyle w:val="TagStyle"/>
          <w:rtl/>
        </w:rPr>
        <w:t xml:space="preserve"> &lt;&lt; יור &gt;&gt;</w:t>
      </w:r>
      <w:r>
        <w:rPr>
          <w:rtl/>
        </w:rPr>
        <w:t xml:space="preserve">   </w:t>
      </w:r>
      <w:bookmarkEnd w:id="2106"/>
    </w:p>
    <w:p w:rsidR="00C5529E" w:rsidRDefault="00C5529E" w:rsidP="00C5529E">
      <w:pPr>
        <w:pStyle w:val="KeepWithNext"/>
        <w:rPr>
          <w:rtl/>
        </w:rPr>
      </w:pPr>
    </w:p>
    <w:p w:rsidR="00C5529E" w:rsidRDefault="00C5529E" w:rsidP="00C5529E">
      <w:pPr>
        <w:rPr>
          <w:rtl/>
        </w:rPr>
      </w:pPr>
      <w:r>
        <w:rPr>
          <w:rFonts w:hint="cs"/>
          <w:rtl/>
        </w:rPr>
        <w:t xml:space="preserve">ברור לנו, לך ולי, שיש לה </w:t>
      </w:r>
      <w:bookmarkStart w:id="2107" w:name="_ETM_Q1_5119000"/>
      <w:bookmarkEnd w:id="2107"/>
      <w:r>
        <w:rPr>
          <w:rFonts w:hint="cs"/>
          <w:rtl/>
        </w:rPr>
        <w:t xml:space="preserve">פער בהיכרות עם הדברים האלה. </w:t>
      </w:r>
    </w:p>
    <w:p w:rsidR="00C5529E" w:rsidRDefault="00C5529E" w:rsidP="00C5529E">
      <w:pPr>
        <w:rPr>
          <w:rtl/>
        </w:rPr>
      </w:pPr>
      <w:bookmarkStart w:id="2108" w:name="_ETM_Q1_5125000"/>
      <w:bookmarkEnd w:id="2108"/>
    </w:p>
    <w:p w:rsidR="00C5529E" w:rsidRDefault="00C5529E" w:rsidP="00C5529E">
      <w:pPr>
        <w:pStyle w:val="af9"/>
        <w:keepNext/>
        <w:rPr>
          <w:rtl/>
        </w:rPr>
      </w:pPr>
      <w:bookmarkStart w:id="2109" w:name="ET_guest_886257_299"/>
      <w:r w:rsidRPr="00C5529E">
        <w:rPr>
          <w:rStyle w:val="TagStyle"/>
          <w:rtl/>
        </w:rPr>
        <w:t xml:space="preserve"> &lt;&lt; אורח &gt;&gt; </w:t>
      </w:r>
      <w:r>
        <w:rPr>
          <w:rtl/>
        </w:rPr>
        <w:t>קרן רוט:</w:t>
      </w:r>
      <w:r w:rsidRPr="00C5529E">
        <w:rPr>
          <w:rStyle w:val="TagStyle"/>
          <w:rtl/>
        </w:rPr>
        <w:t xml:space="preserve"> &lt;&lt; אורח &gt;&gt;</w:t>
      </w:r>
      <w:r>
        <w:rPr>
          <w:rtl/>
        </w:rPr>
        <w:t xml:space="preserve">   </w:t>
      </w:r>
      <w:bookmarkEnd w:id="2109"/>
    </w:p>
    <w:p w:rsidR="00C5529E" w:rsidRDefault="00C5529E" w:rsidP="00C5529E">
      <w:pPr>
        <w:pStyle w:val="KeepWithNext"/>
        <w:rPr>
          <w:rtl/>
        </w:rPr>
      </w:pPr>
    </w:p>
    <w:p w:rsidR="00C5529E" w:rsidRDefault="00C5529E" w:rsidP="00C5529E">
      <w:pPr>
        <w:rPr>
          <w:rtl/>
        </w:rPr>
      </w:pPr>
      <w:r>
        <w:rPr>
          <w:rFonts w:hint="cs"/>
          <w:rtl/>
        </w:rPr>
        <w:t>אני רק עוצרת. העמדה היא עמדה ממשלתית.</w:t>
      </w:r>
    </w:p>
    <w:p w:rsidR="00C5529E" w:rsidRDefault="00C5529E" w:rsidP="00C5529E">
      <w:pPr>
        <w:rPr>
          <w:rtl/>
        </w:rPr>
      </w:pPr>
    </w:p>
    <w:p w:rsidR="00C5529E" w:rsidRDefault="00C5529E" w:rsidP="00C5529E">
      <w:pPr>
        <w:pStyle w:val="af6"/>
        <w:keepNext/>
        <w:rPr>
          <w:rtl/>
        </w:rPr>
      </w:pPr>
      <w:bookmarkStart w:id="2110" w:name="ET_yor_6358_300"/>
      <w:r w:rsidRPr="00C5529E">
        <w:rPr>
          <w:rStyle w:val="TagStyle"/>
          <w:rtl/>
        </w:rPr>
        <w:t xml:space="preserve"> &lt;&lt; יור &gt;&gt; </w:t>
      </w:r>
      <w:r>
        <w:rPr>
          <w:rtl/>
        </w:rPr>
        <w:t>היו"ר צביקה פוגל:</w:t>
      </w:r>
      <w:r w:rsidRPr="00C5529E">
        <w:rPr>
          <w:rStyle w:val="TagStyle"/>
          <w:rtl/>
        </w:rPr>
        <w:t xml:space="preserve"> &lt;&lt; יור &gt;&gt;</w:t>
      </w:r>
      <w:r>
        <w:rPr>
          <w:rtl/>
        </w:rPr>
        <w:t xml:space="preserve">   </w:t>
      </w:r>
      <w:bookmarkEnd w:id="2110"/>
    </w:p>
    <w:p w:rsidR="00C5529E" w:rsidRDefault="00C5529E" w:rsidP="00C5529E">
      <w:pPr>
        <w:pStyle w:val="KeepWithNext"/>
        <w:rPr>
          <w:rtl/>
        </w:rPr>
      </w:pPr>
    </w:p>
    <w:p w:rsidR="00C5529E" w:rsidRDefault="00C5529E" w:rsidP="00C5529E">
      <w:pPr>
        <w:rPr>
          <w:rtl/>
        </w:rPr>
      </w:pPr>
      <w:bookmarkStart w:id="2111" w:name="_ETM_Q1_5123000"/>
      <w:bookmarkEnd w:id="2111"/>
      <w:r>
        <w:rPr>
          <w:rFonts w:hint="cs"/>
          <w:rtl/>
        </w:rPr>
        <w:t>קרן</w:t>
      </w:r>
      <w:bookmarkStart w:id="2112" w:name="_ETM_Q1_5127000"/>
      <w:bookmarkEnd w:id="2112"/>
      <w:r>
        <w:rPr>
          <w:rFonts w:hint="cs"/>
          <w:rtl/>
        </w:rPr>
        <w:t xml:space="preserve">, אנחנו לא בבזאר טורקי. דיברה עורך דין שפיגלמן, ניתן </w:t>
      </w:r>
      <w:bookmarkStart w:id="2113" w:name="_ETM_Q1_5131000"/>
      <w:bookmarkEnd w:id="2113"/>
      <w:r>
        <w:rPr>
          <w:rFonts w:hint="cs"/>
          <w:rtl/>
        </w:rPr>
        <w:t xml:space="preserve">לה לסיים ואחרי כן ניתן לך, לא אסתום לך את </w:t>
      </w:r>
      <w:bookmarkStart w:id="2114" w:name="_ETM_Q1_5137000"/>
      <w:bookmarkEnd w:id="2114"/>
      <w:r>
        <w:rPr>
          <w:rFonts w:hint="cs"/>
          <w:rtl/>
        </w:rPr>
        <w:t>הפה. בבקשה.</w:t>
      </w:r>
    </w:p>
    <w:p w:rsidR="00C5529E" w:rsidRDefault="00C5529E" w:rsidP="00C5529E">
      <w:pPr>
        <w:rPr>
          <w:rtl/>
        </w:rPr>
      </w:pPr>
    </w:p>
    <w:p w:rsidR="00C5529E" w:rsidRDefault="00C5529E" w:rsidP="00C5529E">
      <w:pPr>
        <w:pStyle w:val="af9"/>
        <w:keepNext/>
        <w:rPr>
          <w:rtl/>
        </w:rPr>
      </w:pPr>
      <w:bookmarkStart w:id="2115" w:name="ET_guest_883738_301"/>
      <w:r w:rsidRPr="00C5529E">
        <w:rPr>
          <w:rStyle w:val="TagStyle"/>
          <w:rtl/>
        </w:rPr>
        <w:t xml:space="preserve"> &lt;&lt; אורח &gt;&gt; </w:t>
      </w:r>
      <w:r>
        <w:rPr>
          <w:rtl/>
        </w:rPr>
        <w:t>עטרת דור שפיגלמן:</w:t>
      </w:r>
      <w:r w:rsidRPr="00C5529E">
        <w:rPr>
          <w:rStyle w:val="TagStyle"/>
          <w:rtl/>
        </w:rPr>
        <w:t xml:space="preserve"> &lt;&lt; אורח &gt;&gt;</w:t>
      </w:r>
      <w:r>
        <w:rPr>
          <w:rtl/>
        </w:rPr>
        <w:t xml:space="preserve">   </w:t>
      </w:r>
      <w:bookmarkEnd w:id="2115"/>
    </w:p>
    <w:p w:rsidR="00C5529E" w:rsidRDefault="00C5529E" w:rsidP="00C5529E">
      <w:pPr>
        <w:pStyle w:val="KeepWithNext"/>
        <w:rPr>
          <w:rtl/>
        </w:rPr>
      </w:pPr>
    </w:p>
    <w:p w:rsidR="00C5529E" w:rsidRDefault="00C5529E" w:rsidP="00C5529E">
      <w:pPr>
        <w:rPr>
          <w:rtl/>
        </w:rPr>
      </w:pPr>
      <w:r>
        <w:rPr>
          <w:rFonts w:hint="cs"/>
          <w:rtl/>
        </w:rPr>
        <w:t>אני אוסיף ואשלים את דבריי, שסעיפי החילוט האזרחי שנמצאים כיום בחוק מאבק בארגוני פשיעה מאפשרים</w:t>
      </w:r>
      <w:bookmarkStart w:id="2116" w:name="_ETM_Q1_5146000"/>
      <w:bookmarkEnd w:id="2116"/>
      <w:r>
        <w:rPr>
          <w:rFonts w:hint="cs"/>
          <w:rtl/>
        </w:rPr>
        <w:t xml:space="preserve">, נותנים כלים להתמודדות, בין היתר עם הקושי שחבר הכנסת </w:t>
      </w:r>
      <w:bookmarkStart w:id="2117" w:name="_ETM_Q1_5149000"/>
      <w:bookmarkEnd w:id="2117"/>
      <w:r>
        <w:rPr>
          <w:rFonts w:hint="cs"/>
          <w:rtl/>
        </w:rPr>
        <w:t xml:space="preserve">מעלה, ולפני שהולכים לאמצעים קיצוניים כמו </w:t>
      </w:r>
      <w:r w:rsidR="006C0F10">
        <w:rPr>
          <w:rFonts w:hint="cs"/>
          <w:rtl/>
        </w:rPr>
        <w:t xml:space="preserve">הורדת הרף לרף </w:t>
      </w:r>
      <w:bookmarkStart w:id="2118" w:name="_ETM_Q1_5157000"/>
      <w:bookmarkEnd w:id="2118"/>
      <w:proofErr w:type="spellStart"/>
      <w:r w:rsidR="006C0F10">
        <w:rPr>
          <w:rFonts w:hint="cs"/>
          <w:rtl/>
        </w:rPr>
        <w:t>מינהלי</w:t>
      </w:r>
      <w:proofErr w:type="spellEnd"/>
      <w:r w:rsidR="006C0F10">
        <w:rPr>
          <w:rFonts w:hint="cs"/>
          <w:rtl/>
        </w:rPr>
        <w:t xml:space="preserve">, שיאפשר פגיעה כל כך קיצונית בקניינו של אדם, אולי כדאי למצות קודם את האפשרויות שקיימות כיום, לחשוב על </w:t>
      </w:r>
      <w:bookmarkStart w:id="2119" w:name="_ETM_Q1_5165000"/>
      <w:bookmarkEnd w:id="2119"/>
      <w:r w:rsidR="006C0F10">
        <w:rPr>
          <w:rFonts w:hint="cs"/>
          <w:rtl/>
        </w:rPr>
        <w:t xml:space="preserve">אולי אפשרות חילוט בזיקה לעבירה ספציפית </w:t>
      </w:r>
      <w:r w:rsidR="00C34AAE">
        <w:rPr>
          <w:rFonts w:hint="cs"/>
          <w:rtl/>
        </w:rPr>
        <w:t xml:space="preserve">או באמת אפשר </w:t>
      </w:r>
      <w:bookmarkStart w:id="2120" w:name="_ETM_Q1_5170000"/>
      <w:bookmarkEnd w:id="2120"/>
      <w:r w:rsidR="00C34AAE">
        <w:rPr>
          <w:rFonts w:hint="cs"/>
          <w:rtl/>
        </w:rPr>
        <w:t xml:space="preserve">לדבר על ההצעה שעלתה כאן קודם, אבל לפני שהולכים </w:t>
      </w:r>
      <w:bookmarkStart w:id="2121" w:name="_ETM_Q1_5172000"/>
      <w:bookmarkEnd w:id="2121"/>
      <w:r w:rsidR="00C34AAE">
        <w:rPr>
          <w:rFonts w:hint="cs"/>
          <w:rtl/>
        </w:rPr>
        <w:t xml:space="preserve">להורדת הרף לעולמות </w:t>
      </w:r>
      <w:proofErr w:type="spellStart"/>
      <w:r w:rsidR="00C34AAE">
        <w:rPr>
          <w:rFonts w:hint="cs"/>
          <w:rtl/>
        </w:rPr>
        <w:t>המינהליים</w:t>
      </w:r>
      <w:proofErr w:type="spellEnd"/>
      <w:r w:rsidR="00C34AAE">
        <w:rPr>
          <w:rFonts w:hint="cs"/>
          <w:rtl/>
        </w:rPr>
        <w:t xml:space="preserve"> אפשר לדבר רגע על הסעיפים </w:t>
      </w:r>
      <w:bookmarkStart w:id="2122" w:name="_ETM_Q1_5181000"/>
      <w:bookmarkEnd w:id="2122"/>
      <w:r w:rsidR="00C34AAE">
        <w:rPr>
          <w:rFonts w:hint="cs"/>
          <w:rtl/>
        </w:rPr>
        <w:t xml:space="preserve">הקיימים היום בחוק שמאפשרים חילוט ברף נמוך יותר, ברף אזרחי, </w:t>
      </w:r>
      <w:bookmarkStart w:id="2123" w:name="_ETM_Q1_5185000"/>
      <w:bookmarkEnd w:id="2123"/>
      <w:r w:rsidR="00C34AAE">
        <w:rPr>
          <w:rFonts w:hint="cs"/>
          <w:rtl/>
        </w:rPr>
        <w:t>בגלל הקושי שאנחנו מכירים בו שחבר הכנסת העלה.</w:t>
      </w:r>
    </w:p>
    <w:p w:rsidR="00C34AAE" w:rsidRDefault="00C34AAE" w:rsidP="00C5529E">
      <w:pPr>
        <w:rPr>
          <w:rtl/>
        </w:rPr>
      </w:pPr>
      <w:bookmarkStart w:id="2124" w:name="_ETM_Q1_5190000"/>
      <w:bookmarkEnd w:id="2124"/>
    </w:p>
    <w:p w:rsidR="00C34AAE" w:rsidRDefault="00C34AAE" w:rsidP="00C34AAE">
      <w:pPr>
        <w:pStyle w:val="a4"/>
        <w:keepNext/>
        <w:rPr>
          <w:rtl/>
        </w:rPr>
      </w:pPr>
      <w:bookmarkStart w:id="2125" w:name="ET_speaker_6357_303"/>
      <w:r w:rsidRPr="00C34AAE">
        <w:rPr>
          <w:rStyle w:val="TagStyle"/>
          <w:rtl/>
        </w:rPr>
        <w:t xml:space="preserve"> &lt;&lt; דובר &gt;&gt; </w:t>
      </w:r>
      <w:r>
        <w:rPr>
          <w:rtl/>
        </w:rPr>
        <w:t>משה סעדה (הליכוד):</w:t>
      </w:r>
      <w:r w:rsidRPr="00C34AAE">
        <w:rPr>
          <w:rStyle w:val="TagStyle"/>
          <w:rtl/>
        </w:rPr>
        <w:t xml:space="preserve"> &lt;&lt; דובר &gt;&gt;</w:t>
      </w:r>
      <w:r>
        <w:rPr>
          <w:rtl/>
        </w:rPr>
        <w:t xml:space="preserve">   </w:t>
      </w:r>
      <w:bookmarkEnd w:id="2125"/>
    </w:p>
    <w:p w:rsidR="00C34AAE" w:rsidRDefault="00C34AAE" w:rsidP="00C34AAE">
      <w:pPr>
        <w:pStyle w:val="KeepWithNext"/>
        <w:rPr>
          <w:rtl/>
        </w:rPr>
      </w:pPr>
    </w:p>
    <w:p w:rsidR="00C34AAE" w:rsidRPr="00C34AAE" w:rsidRDefault="00C34AAE" w:rsidP="00C34AAE">
      <w:pPr>
        <w:rPr>
          <w:rtl/>
        </w:rPr>
      </w:pPr>
      <w:bookmarkStart w:id="2126" w:name="_ETM_Q1_5188000"/>
      <w:bookmarkEnd w:id="2126"/>
      <w:r>
        <w:rPr>
          <w:rFonts w:hint="cs"/>
          <w:rtl/>
        </w:rPr>
        <w:t>אני חייב לענות לה.</w:t>
      </w:r>
    </w:p>
    <w:p w:rsidR="00C34AAE" w:rsidRDefault="00C34AAE" w:rsidP="00C5529E">
      <w:pPr>
        <w:rPr>
          <w:rtl/>
        </w:rPr>
      </w:pPr>
    </w:p>
    <w:p w:rsidR="00C34AAE" w:rsidRDefault="00C34AAE" w:rsidP="00C34AAE">
      <w:pPr>
        <w:pStyle w:val="a4"/>
        <w:keepNext/>
        <w:rPr>
          <w:rtl/>
        </w:rPr>
      </w:pPr>
      <w:bookmarkStart w:id="2127" w:name="ET_speaker_6357_302"/>
      <w:r w:rsidRPr="00C34AAE">
        <w:rPr>
          <w:rStyle w:val="TagStyle"/>
          <w:rtl/>
        </w:rPr>
        <w:t xml:space="preserve"> &lt;&lt; דובר &gt;&gt; </w:t>
      </w:r>
      <w:r>
        <w:rPr>
          <w:rtl/>
        </w:rPr>
        <w:t>משה סעדה (הליכוד):</w:t>
      </w:r>
      <w:r w:rsidRPr="00C34AAE">
        <w:rPr>
          <w:rStyle w:val="TagStyle"/>
          <w:rtl/>
        </w:rPr>
        <w:t xml:space="preserve"> &lt;&lt; דובר &gt;&gt;</w:t>
      </w:r>
      <w:r>
        <w:rPr>
          <w:rtl/>
        </w:rPr>
        <w:t xml:space="preserve">   </w:t>
      </w:r>
      <w:bookmarkEnd w:id="2127"/>
    </w:p>
    <w:p w:rsidR="00C34AAE" w:rsidRDefault="00C34AAE" w:rsidP="00C34AAE">
      <w:pPr>
        <w:pStyle w:val="KeepWithNext"/>
        <w:rPr>
          <w:rtl/>
        </w:rPr>
      </w:pPr>
    </w:p>
    <w:p w:rsidR="00C34AAE" w:rsidRDefault="00C34AAE" w:rsidP="00C34AAE">
      <w:pPr>
        <w:rPr>
          <w:rtl/>
        </w:rPr>
      </w:pPr>
      <w:r>
        <w:rPr>
          <w:rFonts w:hint="cs"/>
          <w:rtl/>
        </w:rPr>
        <w:t xml:space="preserve">משה, אנחנו מתקרבים </w:t>
      </w:r>
      <w:bookmarkStart w:id="2128" w:name="_ETM_Q1_5187000"/>
      <w:bookmarkEnd w:id="2128"/>
      <w:r>
        <w:rPr>
          <w:rFonts w:hint="cs"/>
          <w:rtl/>
        </w:rPr>
        <w:t xml:space="preserve">לסוף. אני רוצה למצות </w:t>
      </w:r>
      <w:bookmarkStart w:id="2129" w:name="_ETM_Q1_5192000"/>
      <w:bookmarkEnd w:id="2129"/>
      <w:r>
        <w:rPr>
          <w:rFonts w:hint="cs"/>
          <w:rtl/>
        </w:rPr>
        <w:t xml:space="preserve">את הטענות כדי שנדע עם מה צריך להתמודד, לא לענות </w:t>
      </w:r>
      <w:bookmarkStart w:id="2130" w:name="_ETM_Q1_5194000"/>
      <w:bookmarkEnd w:id="2130"/>
      <w:r>
        <w:rPr>
          <w:rFonts w:hint="cs"/>
          <w:rtl/>
        </w:rPr>
        <w:t xml:space="preserve">לה. אני רוצה לשמוע מה הטענות, שנדע עם מה אנחנו </w:t>
      </w:r>
      <w:bookmarkStart w:id="2131" w:name="_ETM_Q1_5197000"/>
      <w:bookmarkEnd w:id="2131"/>
      <w:r>
        <w:rPr>
          <w:rFonts w:hint="cs"/>
          <w:rtl/>
        </w:rPr>
        <w:t>צריכים להתמודד. קרן, רצית להתייחס.</w:t>
      </w:r>
    </w:p>
    <w:p w:rsidR="00C34AAE" w:rsidRDefault="00C34AAE" w:rsidP="00C34AAE">
      <w:pPr>
        <w:rPr>
          <w:rtl/>
        </w:rPr>
      </w:pPr>
      <w:bookmarkStart w:id="2132" w:name="_ETM_Q1_5201000"/>
      <w:bookmarkEnd w:id="2132"/>
    </w:p>
    <w:p w:rsidR="00C34AAE" w:rsidRDefault="00C34AAE" w:rsidP="00C34AAE">
      <w:pPr>
        <w:pStyle w:val="af9"/>
        <w:keepNext/>
        <w:rPr>
          <w:rtl/>
        </w:rPr>
      </w:pPr>
      <w:bookmarkStart w:id="2133" w:name="ET_guest_886257_304"/>
      <w:r w:rsidRPr="00C34AAE">
        <w:rPr>
          <w:rStyle w:val="TagStyle"/>
          <w:rtl/>
        </w:rPr>
        <w:t xml:space="preserve"> &lt;&lt; אורח &gt;&gt; </w:t>
      </w:r>
      <w:r>
        <w:rPr>
          <w:rtl/>
        </w:rPr>
        <w:t>קרן רוט:</w:t>
      </w:r>
      <w:r w:rsidRPr="00C34AAE">
        <w:rPr>
          <w:rStyle w:val="TagStyle"/>
          <w:rtl/>
        </w:rPr>
        <w:t xml:space="preserve"> &lt;&lt; אורח &gt;&gt;</w:t>
      </w:r>
      <w:r>
        <w:rPr>
          <w:rtl/>
        </w:rPr>
        <w:t xml:space="preserve">   </w:t>
      </w:r>
      <w:bookmarkEnd w:id="2133"/>
    </w:p>
    <w:p w:rsidR="00C34AAE" w:rsidRDefault="00C34AAE" w:rsidP="00C34AAE">
      <w:pPr>
        <w:pStyle w:val="KeepWithNext"/>
        <w:rPr>
          <w:rtl/>
        </w:rPr>
      </w:pPr>
    </w:p>
    <w:p w:rsidR="00C34AAE" w:rsidRDefault="00C34AAE" w:rsidP="00C34AAE">
      <w:pPr>
        <w:rPr>
          <w:rtl/>
        </w:rPr>
      </w:pPr>
      <w:r>
        <w:rPr>
          <w:rFonts w:hint="cs"/>
          <w:rtl/>
        </w:rPr>
        <w:t xml:space="preserve">היה לי חשוב להגיד שבסופו של </w:t>
      </w:r>
      <w:bookmarkStart w:id="2134" w:name="_ETM_Q1_5203000"/>
      <w:bookmarkEnd w:id="2134"/>
      <w:r>
        <w:rPr>
          <w:rFonts w:hint="cs"/>
          <w:rtl/>
        </w:rPr>
        <w:t xml:space="preserve">דבר, העמדה שעטרת מציגה היא עמדה ממשלתית שהיא לאחר </w:t>
      </w:r>
      <w:bookmarkStart w:id="2135" w:name="_ETM_Q1_5209000"/>
      <w:bookmarkEnd w:id="2135"/>
      <w:r>
        <w:rPr>
          <w:rFonts w:hint="cs"/>
          <w:rtl/>
        </w:rPr>
        <w:t xml:space="preserve">דיונים עם גורמי המקצוע והגורמים הרלוונטיים, עם כולם. זה לא </w:t>
      </w:r>
      <w:bookmarkStart w:id="2136" w:name="_ETM_Q1_5214000"/>
      <w:bookmarkEnd w:id="2136"/>
      <w:r>
        <w:rPr>
          <w:rFonts w:hint="cs"/>
          <w:rtl/>
        </w:rPr>
        <w:t>שאנחנו יושבים ומדברים על דעת עצמנו, אנחנו מדברים ע</w:t>
      </w:r>
      <w:bookmarkStart w:id="2137" w:name="_ETM_Q1_5215000"/>
      <w:bookmarkEnd w:id="2137"/>
      <w:r>
        <w:rPr>
          <w:rFonts w:hint="cs"/>
          <w:rtl/>
        </w:rPr>
        <w:t>ם הגורמים הרלוונטיים וזו העמדה בסופו של דבר הממשלתית, ואנחנו מייצגים את ועדת שרים.</w:t>
      </w:r>
    </w:p>
    <w:p w:rsidR="00C34AAE" w:rsidRDefault="00C34AAE" w:rsidP="00C34AAE">
      <w:pPr>
        <w:rPr>
          <w:rtl/>
        </w:rPr>
      </w:pPr>
    </w:p>
    <w:p w:rsidR="00C34AAE" w:rsidRDefault="00C34AAE" w:rsidP="00541C4C">
      <w:pPr>
        <w:rPr>
          <w:rtl/>
        </w:rPr>
      </w:pPr>
      <w:bookmarkStart w:id="2138" w:name="_ETM_Q1_5218000"/>
      <w:bookmarkEnd w:id="2138"/>
      <w:r>
        <w:rPr>
          <w:rFonts w:hint="cs"/>
          <w:rtl/>
        </w:rPr>
        <w:t xml:space="preserve">אני חושבת שגם אחד מהדברים שעולים בצורה מאוד </w:t>
      </w:r>
      <w:bookmarkStart w:id="2139" w:name="_ETM_Q1_5219000"/>
      <w:bookmarkEnd w:id="2139"/>
      <w:r>
        <w:rPr>
          <w:rFonts w:hint="cs"/>
          <w:rtl/>
        </w:rPr>
        <w:t xml:space="preserve">ברורה פה למשל לגבי הנושא של העילות זה שהרכוש </w:t>
      </w:r>
      <w:bookmarkStart w:id="2140" w:name="_ETM_Q1_5228000"/>
      <w:bookmarkEnd w:id="2140"/>
      <w:r>
        <w:rPr>
          <w:rFonts w:hint="eastAsia"/>
          <w:rtl/>
        </w:rPr>
        <w:t>–</w:t>
      </w:r>
      <w:r>
        <w:rPr>
          <w:rFonts w:hint="cs"/>
          <w:rtl/>
        </w:rPr>
        <w:t xml:space="preserve"> אחד מהדברים שנכתבו פה למשל זה עבירת פשע שמתבצעת </w:t>
      </w:r>
      <w:bookmarkStart w:id="2141" w:name="_ETM_Q1_5229000"/>
      <w:bookmarkEnd w:id="2141"/>
      <w:r>
        <w:rPr>
          <w:rFonts w:hint="cs"/>
          <w:rtl/>
        </w:rPr>
        <w:t xml:space="preserve">על ידי חבר הארגון, ללא קשר האם זה במסגרת הארגון. אם למשל חבר ארגון עכשיו מבצע סתם עבירת </w:t>
      </w:r>
      <w:bookmarkStart w:id="2142" w:name="_ETM_Q1_5236000"/>
      <w:bookmarkEnd w:id="2142"/>
      <w:r>
        <w:rPr>
          <w:rFonts w:hint="cs"/>
          <w:rtl/>
        </w:rPr>
        <w:t xml:space="preserve">פשע על דעת עצמו, לא קשור בכלל לארגון הפשיעה, </w:t>
      </w:r>
      <w:bookmarkStart w:id="2143" w:name="_ETM_Q1_5240000"/>
      <w:bookmarkEnd w:id="2143"/>
      <w:r>
        <w:rPr>
          <w:rFonts w:hint="cs"/>
          <w:rtl/>
        </w:rPr>
        <w:t xml:space="preserve">אין פה שום דבר למשל שקושר אותו בהכרח </w:t>
      </w:r>
      <w:bookmarkStart w:id="2144" w:name="_ETM_Q1_5239000"/>
      <w:bookmarkEnd w:id="2144"/>
      <w:r>
        <w:rPr>
          <w:rFonts w:hint="cs"/>
          <w:rtl/>
        </w:rPr>
        <w:t>לנושא של ארגון הפשיעה.</w:t>
      </w:r>
    </w:p>
    <w:p w:rsidR="00C34AAE" w:rsidRDefault="00C34AAE" w:rsidP="00C34AAE">
      <w:pPr>
        <w:rPr>
          <w:rtl/>
        </w:rPr>
      </w:pPr>
    </w:p>
    <w:p w:rsidR="00C34AAE" w:rsidRDefault="00C34AAE" w:rsidP="00C34AAE">
      <w:pPr>
        <w:pStyle w:val="a4"/>
        <w:keepNext/>
        <w:rPr>
          <w:rtl/>
        </w:rPr>
      </w:pPr>
      <w:bookmarkStart w:id="2145" w:name="ET_speaker_6357_305"/>
      <w:r w:rsidRPr="00C34AAE">
        <w:rPr>
          <w:rStyle w:val="TagStyle"/>
          <w:rtl/>
        </w:rPr>
        <w:t xml:space="preserve"> &lt;&lt; דובר &gt;&gt; </w:t>
      </w:r>
      <w:r>
        <w:rPr>
          <w:rtl/>
        </w:rPr>
        <w:t>משה סעדה (הליכוד):</w:t>
      </w:r>
      <w:r w:rsidRPr="00C34AAE">
        <w:rPr>
          <w:rStyle w:val="TagStyle"/>
          <w:rtl/>
        </w:rPr>
        <w:t xml:space="preserve"> &lt;&lt; דובר &gt;&gt;</w:t>
      </w:r>
      <w:r>
        <w:rPr>
          <w:rtl/>
        </w:rPr>
        <w:t xml:space="preserve">   </w:t>
      </w:r>
      <w:bookmarkEnd w:id="2145"/>
    </w:p>
    <w:p w:rsidR="00C34AAE" w:rsidRDefault="00C34AAE" w:rsidP="00C34AAE">
      <w:pPr>
        <w:pStyle w:val="KeepWithNext"/>
        <w:rPr>
          <w:rtl/>
        </w:rPr>
      </w:pPr>
    </w:p>
    <w:p w:rsidR="00C34AAE" w:rsidRDefault="00C34AAE" w:rsidP="00C34AAE">
      <w:pPr>
        <w:rPr>
          <w:rtl/>
        </w:rPr>
      </w:pPr>
      <w:r>
        <w:rPr>
          <w:rFonts w:hint="cs"/>
          <w:rtl/>
        </w:rPr>
        <w:t>חבר בארגון פשיעה.</w:t>
      </w:r>
    </w:p>
    <w:p w:rsidR="00C34AAE" w:rsidRDefault="00C34AAE" w:rsidP="00C34AAE">
      <w:pPr>
        <w:rPr>
          <w:rtl/>
        </w:rPr>
      </w:pPr>
    </w:p>
    <w:p w:rsidR="00C34AAE" w:rsidRDefault="00C34AAE" w:rsidP="00C34AAE">
      <w:pPr>
        <w:pStyle w:val="af9"/>
        <w:keepNext/>
        <w:rPr>
          <w:rtl/>
        </w:rPr>
      </w:pPr>
      <w:bookmarkStart w:id="2146" w:name="ET_guest_886257_306"/>
      <w:r w:rsidRPr="00C34AAE">
        <w:rPr>
          <w:rStyle w:val="TagStyle"/>
          <w:rtl/>
        </w:rPr>
        <w:t xml:space="preserve"> &lt;&lt; אורח &gt;&gt; </w:t>
      </w:r>
      <w:r>
        <w:rPr>
          <w:rtl/>
        </w:rPr>
        <w:t>קרן רוט:</w:t>
      </w:r>
      <w:r w:rsidRPr="00C34AAE">
        <w:rPr>
          <w:rStyle w:val="TagStyle"/>
          <w:rtl/>
        </w:rPr>
        <w:t xml:space="preserve"> &lt;&lt; אורח &gt;&gt;</w:t>
      </w:r>
      <w:r>
        <w:rPr>
          <w:rtl/>
        </w:rPr>
        <w:t xml:space="preserve">   </w:t>
      </w:r>
      <w:bookmarkEnd w:id="2146"/>
    </w:p>
    <w:p w:rsidR="00C34AAE" w:rsidRDefault="00C34AAE" w:rsidP="00C34AAE">
      <w:pPr>
        <w:pStyle w:val="KeepWithNext"/>
        <w:rPr>
          <w:rtl/>
        </w:rPr>
      </w:pPr>
    </w:p>
    <w:p w:rsidR="00C34AAE" w:rsidRDefault="00C34AAE" w:rsidP="00685E5E">
      <w:pPr>
        <w:rPr>
          <w:rtl/>
        </w:rPr>
      </w:pPr>
      <w:bookmarkStart w:id="2147" w:name="_ETM_Q1_5245000"/>
      <w:bookmarkEnd w:id="2147"/>
      <w:r>
        <w:rPr>
          <w:rFonts w:hint="cs"/>
          <w:rtl/>
        </w:rPr>
        <w:t xml:space="preserve">חבר בארגון פשיעה יכול </w:t>
      </w:r>
      <w:bookmarkStart w:id="2148" w:name="_ETM_Q1_5246000"/>
      <w:bookmarkEnd w:id="2148"/>
      <w:r>
        <w:rPr>
          <w:rFonts w:hint="cs"/>
          <w:rtl/>
        </w:rPr>
        <w:t xml:space="preserve">לעשות גם עבירת פשע שהיא לא קשורה לארגון </w:t>
      </w:r>
      <w:r w:rsidR="00D84839">
        <w:rPr>
          <w:rFonts w:hint="cs"/>
          <w:rtl/>
        </w:rPr>
        <w:t>הפשיעה ואז נשאלת השאלה האם עילה כזאת,</w:t>
      </w:r>
      <w:bookmarkStart w:id="2149" w:name="_ETM_Q1_5252000"/>
      <w:bookmarkEnd w:id="2149"/>
      <w:r w:rsidR="00D84839">
        <w:rPr>
          <w:rFonts w:hint="cs"/>
          <w:rtl/>
        </w:rPr>
        <w:t xml:space="preserve"> למשל בחוק המאבק בארגוני פשיעה, צריכה להיכנס לחילוט ותפיסה כשזה </w:t>
      </w:r>
      <w:bookmarkStart w:id="2150" w:name="_ETM_Q1_5259000"/>
      <w:bookmarkEnd w:id="2150"/>
      <w:r w:rsidR="00D84839">
        <w:rPr>
          <w:rFonts w:hint="cs"/>
          <w:rtl/>
        </w:rPr>
        <w:t xml:space="preserve">הרבה יותר רחב למשל במקומות אחרים שאנחנו מכירים, כולל חוקים שהם מאוד דורסניים. </w:t>
      </w:r>
    </w:p>
    <w:p w:rsidR="00D84839" w:rsidRDefault="00D84839" w:rsidP="00C34AAE">
      <w:pPr>
        <w:rPr>
          <w:rtl/>
        </w:rPr>
      </w:pPr>
    </w:p>
    <w:p w:rsidR="00D84839" w:rsidRDefault="00D84839" w:rsidP="00D84839">
      <w:pPr>
        <w:rPr>
          <w:rtl/>
        </w:rPr>
      </w:pPr>
      <w:bookmarkStart w:id="2151" w:name="_ETM_Q1_5262000"/>
      <w:bookmarkEnd w:id="2151"/>
      <w:r>
        <w:rPr>
          <w:rFonts w:hint="cs"/>
          <w:rtl/>
        </w:rPr>
        <w:t xml:space="preserve">אותו </w:t>
      </w:r>
      <w:bookmarkStart w:id="2152" w:name="_ETM_Q1_5263000"/>
      <w:bookmarkEnd w:id="2152"/>
      <w:r>
        <w:rPr>
          <w:rFonts w:hint="cs"/>
          <w:rtl/>
        </w:rPr>
        <w:t xml:space="preserve">דבר הסיפור של החזקה. אנחנו לא מדברים על אפשרות </w:t>
      </w:r>
      <w:bookmarkStart w:id="2153" w:name="_ETM_Q1_5268000"/>
      <w:bookmarkEnd w:id="2153"/>
      <w:r>
        <w:rPr>
          <w:rFonts w:hint="eastAsia"/>
          <w:rtl/>
        </w:rPr>
        <w:t>–</w:t>
      </w:r>
      <w:r>
        <w:rPr>
          <w:rFonts w:hint="cs"/>
          <w:rtl/>
        </w:rPr>
        <w:t xml:space="preserve"> החזקה היא חזקה לגבי כל מה שנתפס במעבר גבול. </w:t>
      </w:r>
      <w:bookmarkStart w:id="2154" w:name="_ETM_Q1_5274000"/>
      <w:bookmarkEnd w:id="2154"/>
      <w:r>
        <w:rPr>
          <w:rFonts w:hint="cs"/>
          <w:rtl/>
        </w:rPr>
        <w:t xml:space="preserve">זה לא חזקה שמתייחסת למשהו ספציפי, עם זיקה לעבירה </w:t>
      </w:r>
      <w:bookmarkStart w:id="2155" w:name="_ETM_Q1_5279000"/>
      <w:bookmarkEnd w:id="2155"/>
      <w:r>
        <w:rPr>
          <w:rFonts w:hint="cs"/>
          <w:rtl/>
        </w:rPr>
        <w:t xml:space="preserve">וכמו שיש לנו בנושא חוק המאבק בטרור שמתייחס לגבול </w:t>
      </w:r>
      <w:bookmarkStart w:id="2156" w:name="_ETM_Q1_5280000"/>
      <w:bookmarkEnd w:id="2156"/>
      <w:r>
        <w:rPr>
          <w:rFonts w:hint="cs"/>
          <w:rtl/>
        </w:rPr>
        <w:t xml:space="preserve">מאוד ספציפי בעזה, שלזה בעצם מתייחסת אותה חזקה. החזקה פה </w:t>
      </w:r>
      <w:bookmarkStart w:id="2157" w:name="_ETM_Q1_5287000"/>
      <w:bookmarkEnd w:id="2157"/>
      <w:r>
        <w:rPr>
          <w:rFonts w:hint="cs"/>
          <w:rtl/>
        </w:rPr>
        <w:t>זה לגבי כל דבר שנתפס.</w:t>
      </w:r>
    </w:p>
    <w:p w:rsidR="00D84839" w:rsidRDefault="00D84839" w:rsidP="00D84839">
      <w:pPr>
        <w:rPr>
          <w:rtl/>
        </w:rPr>
      </w:pPr>
      <w:bookmarkStart w:id="2158" w:name="_ETM_Q1_5288000"/>
      <w:bookmarkEnd w:id="2158"/>
    </w:p>
    <w:p w:rsidR="00D84839" w:rsidRDefault="00D84839" w:rsidP="00D84839">
      <w:pPr>
        <w:pStyle w:val="a4"/>
        <w:keepNext/>
        <w:rPr>
          <w:rtl/>
        </w:rPr>
      </w:pPr>
      <w:bookmarkStart w:id="2159" w:name="ET_speaker_6357_307"/>
      <w:r w:rsidRPr="00D84839">
        <w:rPr>
          <w:rStyle w:val="TagStyle"/>
          <w:rtl/>
        </w:rPr>
        <w:t xml:space="preserve"> &lt;&lt; דובר &gt;&gt; </w:t>
      </w:r>
      <w:r>
        <w:rPr>
          <w:rtl/>
        </w:rPr>
        <w:t>משה סעדה (הליכוד):</w:t>
      </w:r>
      <w:r w:rsidRPr="00D84839">
        <w:rPr>
          <w:rStyle w:val="TagStyle"/>
          <w:rtl/>
        </w:rPr>
        <w:t xml:space="preserve"> &lt;&lt; דובר &gt;&gt;</w:t>
      </w:r>
      <w:r>
        <w:rPr>
          <w:rtl/>
        </w:rPr>
        <w:t xml:space="preserve">   </w:t>
      </w:r>
      <w:bookmarkEnd w:id="2159"/>
    </w:p>
    <w:p w:rsidR="00D84839" w:rsidRDefault="00D84839" w:rsidP="00D84839">
      <w:pPr>
        <w:pStyle w:val="KeepWithNext"/>
        <w:rPr>
          <w:rtl/>
        </w:rPr>
      </w:pPr>
    </w:p>
    <w:p w:rsidR="00D84839" w:rsidRDefault="00D84839" w:rsidP="00D84839">
      <w:pPr>
        <w:rPr>
          <w:rtl/>
        </w:rPr>
      </w:pPr>
      <w:r>
        <w:rPr>
          <w:rFonts w:hint="cs"/>
          <w:rtl/>
        </w:rPr>
        <w:t xml:space="preserve">כי מבריחים בכל הגבולות. את </w:t>
      </w:r>
      <w:bookmarkStart w:id="2160" w:name="_ETM_Q1_5290000"/>
      <w:bookmarkEnd w:id="2160"/>
      <w:r>
        <w:rPr>
          <w:rFonts w:hint="cs"/>
          <w:rtl/>
        </w:rPr>
        <w:t xml:space="preserve">יודעת למה? </w:t>
      </w:r>
    </w:p>
    <w:p w:rsidR="00D84839" w:rsidRDefault="00D84839" w:rsidP="00D84839">
      <w:pPr>
        <w:rPr>
          <w:rtl/>
        </w:rPr>
      </w:pPr>
      <w:bookmarkStart w:id="2161" w:name="_ETM_Q1_5293000"/>
      <w:bookmarkEnd w:id="2161"/>
    </w:p>
    <w:p w:rsidR="00D84839" w:rsidRDefault="00D84839" w:rsidP="00D84839">
      <w:pPr>
        <w:pStyle w:val="af9"/>
        <w:keepNext/>
        <w:rPr>
          <w:rtl/>
        </w:rPr>
      </w:pPr>
      <w:bookmarkStart w:id="2162" w:name="ET_guest_886257_308"/>
      <w:r w:rsidRPr="00D84839">
        <w:rPr>
          <w:rStyle w:val="TagStyle"/>
          <w:rtl/>
        </w:rPr>
        <w:t xml:space="preserve"> &lt;&lt; אורח &gt;&gt; </w:t>
      </w:r>
      <w:r>
        <w:rPr>
          <w:rtl/>
        </w:rPr>
        <w:t>קרן רוט:</w:t>
      </w:r>
      <w:r w:rsidRPr="00D84839">
        <w:rPr>
          <w:rStyle w:val="TagStyle"/>
          <w:rtl/>
        </w:rPr>
        <w:t xml:space="preserve"> &lt;&lt; אורח &gt;&gt;</w:t>
      </w:r>
      <w:r>
        <w:rPr>
          <w:rtl/>
        </w:rPr>
        <w:t xml:space="preserve">   </w:t>
      </w:r>
      <w:bookmarkEnd w:id="2162"/>
    </w:p>
    <w:p w:rsidR="00D84839" w:rsidRDefault="00D84839" w:rsidP="00D84839">
      <w:pPr>
        <w:pStyle w:val="KeepWithNext"/>
        <w:rPr>
          <w:rtl/>
        </w:rPr>
      </w:pPr>
    </w:p>
    <w:p w:rsidR="00D84839" w:rsidRDefault="00D84839" w:rsidP="00BF2A58">
      <w:pPr>
        <w:rPr>
          <w:rtl/>
        </w:rPr>
      </w:pPr>
      <w:r>
        <w:rPr>
          <w:rFonts w:hint="cs"/>
          <w:rtl/>
        </w:rPr>
        <w:t xml:space="preserve">אבל זה גם יכול להיות אדם שהוא בכלל לא קשור </w:t>
      </w:r>
      <w:r w:rsidR="00095838">
        <w:rPr>
          <w:rFonts w:hint="cs"/>
          <w:rtl/>
        </w:rPr>
        <w:t>בארגון פשיעה בחזקה</w:t>
      </w:r>
      <w:r w:rsidR="00BF2A58">
        <w:rPr>
          <w:rFonts w:hint="cs"/>
          <w:rtl/>
        </w:rPr>
        <w:t>.</w:t>
      </w:r>
      <w:r w:rsidR="00095838">
        <w:rPr>
          <w:rFonts w:hint="cs"/>
          <w:rtl/>
        </w:rPr>
        <w:t xml:space="preserve"> כפי שהחזקה </w:t>
      </w:r>
      <w:bookmarkStart w:id="2163" w:name="_ETM_Q1_5295000"/>
      <w:bookmarkEnd w:id="2163"/>
      <w:r w:rsidR="00095838">
        <w:rPr>
          <w:rFonts w:hint="cs"/>
          <w:rtl/>
        </w:rPr>
        <w:t>הזאת למשל כתובה, זו חזקה שהיא מאוד רחבה ביחס</w:t>
      </w:r>
      <w:r w:rsidR="00BF2A58">
        <w:rPr>
          <w:rFonts w:hint="cs"/>
          <w:rtl/>
        </w:rPr>
        <w:t xml:space="preserve"> </w:t>
      </w:r>
      <w:bookmarkStart w:id="2164" w:name="_ETM_Q1_5301000"/>
      <w:bookmarkEnd w:id="2164"/>
      <w:r w:rsidR="00BF2A58">
        <w:rPr>
          <w:rFonts w:hint="cs"/>
          <w:rtl/>
        </w:rPr>
        <w:t xml:space="preserve">לכל מה שנתפס במעבר גבול, ללא שום קשר לארגון פשיעה. </w:t>
      </w:r>
      <w:bookmarkStart w:id="2165" w:name="_ETM_Q1_5303000"/>
      <w:bookmarkEnd w:id="2165"/>
    </w:p>
    <w:p w:rsidR="00BF2A58" w:rsidRDefault="00BF2A58" w:rsidP="00BF2A58">
      <w:pPr>
        <w:rPr>
          <w:rtl/>
        </w:rPr>
      </w:pPr>
    </w:p>
    <w:p w:rsidR="00BF2A58" w:rsidRDefault="00BF2A58" w:rsidP="00BF2A58">
      <w:pPr>
        <w:pStyle w:val="af6"/>
        <w:keepNext/>
        <w:rPr>
          <w:rtl/>
        </w:rPr>
      </w:pPr>
      <w:bookmarkStart w:id="2166" w:name="ET_yor_6358_309"/>
      <w:r w:rsidRPr="00BF2A58">
        <w:rPr>
          <w:rStyle w:val="TagStyle"/>
          <w:rtl/>
        </w:rPr>
        <w:t xml:space="preserve"> &lt;&lt; יור &gt;&gt; </w:t>
      </w:r>
      <w:r>
        <w:rPr>
          <w:rtl/>
        </w:rPr>
        <w:t>היו"ר צביקה פוגל:</w:t>
      </w:r>
      <w:r w:rsidRPr="00BF2A58">
        <w:rPr>
          <w:rStyle w:val="TagStyle"/>
          <w:rtl/>
        </w:rPr>
        <w:t xml:space="preserve"> &lt;&lt; יור &gt;&gt;</w:t>
      </w:r>
      <w:r>
        <w:rPr>
          <w:rtl/>
        </w:rPr>
        <w:t xml:space="preserve">   </w:t>
      </w:r>
      <w:bookmarkEnd w:id="2166"/>
    </w:p>
    <w:p w:rsidR="00BF2A58" w:rsidRDefault="00BF2A58" w:rsidP="00BF2A58">
      <w:pPr>
        <w:pStyle w:val="KeepWithNext"/>
        <w:rPr>
          <w:rtl/>
        </w:rPr>
      </w:pPr>
    </w:p>
    <w:p w:rsidR="00BF2A58" w:rsidRDefault="00BF2A58" w:rsidP="00BF2A58">
      <w:pPr>
        <w:rPr>
          <w:rtl/>
        </w:rPr>
      </w:pPr>
      <w:bookmarkStart w:id="2167" w:name="_ETM_Q1_5305000"/>
      <w:bookmarkEnd w:id="2167"/>
      <w:r>
        <w:rPr>
          <w:rFonts w:hint="cs"/>
          <w:rtl/>
        </w:rPr>
        <w:t xml:space="preserve">תודה, קרן. </w:t>
      </w:r>
      <w:proofErr w:type="spellStart"/>
      <w:r>
        <w:rPr>
          <w:rFonts w:hint="cs"/>
          <w:rtl/>
        </w:rPr>
        <w:t>מכובדיי</w:t>
      </w:r>
      <w:proofErr w:type="spellEnd"/>
      <w:r>
        <w:rPr>
          <w:rFonts w:hint="cs"/>
          <w:rtl/>
        </w:rPr>
        <w:t xml:space="preserve">, הזמן שלנו הולך ומסתיים. </w:t>
      </w:r>
      <w:bookmarkStart w:id="2168" w:name="_ETM_Q1_5311000"/>
      <w:bookmarkEnd w:id="2168"/>
      <w:r>
        <w:rPr>
          <w:rFonts w:hint="cs"/>
          <w:rtl/>
        </w:rPr>
        <w:t>היועץ המשפטי, משהו?</w:t>
      </w:r>
    </w:p>
    <w:p w:rsidR="00BF2A58" w:rsidRDefault="00BF2A58" w:rsidP="00BF2A58">
      <w:pPr>
        <w:rPr>
          <w:rtl/>
        </w:rPr>
      </w:pPr>
    </w:p>
    <w:p w:rsidR="00BF2A58" w:rsidRDefault="00BF2A58" w:rsidP="00BF2A58">
      <w:pPr>
        <w:pStyle w:val="a4"/>
        <w:keepNext/>
        <w:rPr>
          <w:rtl/>
        </w:rPr>
      </w:pPr>
      <w:bookmarkStart w:id="2169" w:name="ET_speaker_6357_310"/>
      <w:r w:rsidRPr="00BF2A58">
        <w:rPr>
          <w:rStyle w:val="TagStyle"/>
          <w:rtl/>
        </w:rPr>
        <w:t xml:space="preserve"> &lt;&lt; דובר &gt;&gt; </w:t>
      </w:r>
      <w:r>
        <w:rPr>
          <w:rtl/>
        </w:rPr>
        <w:t>משה סעדה (הליכוד):</w:t>
      </w:r>
      <w:r w:rsidRPr="00BF2A58">
        <w:rPr>
          <w:rStyle w:val="TagStyle"/>
          <w:rtl/>
        </w:rPr>
        <w:t xml:space="preserve"> &lt;&lt; דובר &gt;&gt;</w:t>
      </w:r>
      <w:r>
        <w:rPr>
          <w:rtl/>
        </w:rPr>
        <w:t xml:space="preserve">   </w:t>
      </w:r>
      <w:bookmarkEnd w:id="2169"/>
    </w:p>
    <w:p w:rsidR="00BF2A58" w:rsidRDefault="00BF2A58" w:rsidP="00BF2A58">
      <w:pPr>
        <w:pStyle w:val="KeepWithNext"/>
        <w:rPr>
          <w:rtl/>
        </w:rPr>
      </w:pPr>
    </w:p>
    <w:p w:rsidR="00BF2A58" w:rsidRDefault="00BF2A58" w:rsidP="00BF2A58">
      <w:pPr>
        <w:rPr>
          <w:rtl/>
        </w:rPr>
      </w:pPr>
      <w:r>
        <w:rPr>
          <w:rFonts w:hint="cs"/>
          <w:rtl/>
        </w:rPr>
        <w:t xml:space="preserve">התייחסת שוב, לצערי, לעניין של החילוט האזרחי. </w:t>
      </w:r>
      <w:bookmarkStart w:id="2170" w:name="_ETM_Q1_5320000"/>
      <w:bookmarkEnd w:id="2170"/>
      <w:r>
        <w:rPr>
          <w:rFonts w:hint="cs"/>
          <w:rtl/>
        </w:rPr>
        <w:t xml:space="preserve">ואמרתי ופתחתי בפתח דבריי, שזה היה השיח בדיונים הראשונים, </w:t>
      </w:r>
      <w:bookmarkStart w:id="2171" w:name="_ETM_Q1_5324000"/>
      <w:bookmarkEnd w:id="2171"/>
      <w:r>
        <w:rPr>
          <w:rFonts w:hint="cs"/>
          <w:rtl/>
        </w:rPr>
        <w:t xml:space="preserve">ואז כשביקשנו את הנתונים התברר שאת יודעת כמה חילטו </w:t>
      </w:r>
      <w:bookmarkStart w:id="2172" w:name="_ETM_Q1_5326000"/>
      <w:bookmarkEnd w:id="2172"/>
      <w:r>
        <w:rPr>
          <w:rFonts w:hint="cs"/>
          <w:rtl/>
        </w:rPr>
        <w:t>במסגרת ההליך האזרחי הזה? את יודעת את המספר? אפס.</w:t>
      </w:r>
      <w:bookmarkStart w:id="2173" w:name="_ETM_Q1_5330000"/>
      <w:bookmarkEnd w:id="2173"/>
      <w:r>
        <w:rPr>
          <w:rFonts w:hint="cs"/>
          <w:rtl/>
        </w:rPr>
        <w:t xml:space="preserve"> למה? כי גם הליך אזרחי מצריך ראיות.</w:t>
      </w:r>
      <w:bookmarkStart w:id="2174" w:name="_ETM_Q1_5335000"/>
      <w:bookmarkEnd w:id="2174"/>
      <w:r>
        <w:rPr>
          <w:rFonts w:hint="cs"/>
          <w:rtl/>
        </w:rPr>
        <w:t xml:space="preserve"> אז אל תביאי לנו כלי שעד היום, 13 </w:t>
      </w:r>
      <w:bookmarkStart w:id="2175" w:name="_ETM_Q1_5337000"/>
      <w:bookmarkEnd w:id="2175"/>
      <w:r>
        <w:rPr>
          <w:rFonts w:hint="cs"/>
          <w:rtl/>
        </w:rPr>
        <w:t xml:space="preserve">שנה, הוא נכשל. זה לא רציני. </w:t>
      </w:r>
    </w:p>
    <w:p w:rsidR="00BF2A58" w:rsidRDefault="00BF2A58" w:rsidP="00BF2A58">
      <w:pPr>
        <w:rPr>
          <w:rtl/>
        </w:rPr>
      </w:pPr>
    </w:p>
    <w:p w:rsidR="00BF2A58" w:rsidRDefault="00BF2A58" w:rsidP="00BF2A58">
      <w:pPr>
        <w:pStyle w:val="af9"/>
        <w:keepNext/>
        <w:rPr>
          <w:rtl/>
        </w:rPr>
      </w:pPr>
      <w:bookmarkStart w:id="2176" w:name="ET_guest_882409_311"/>
      <w:r w:rsidRPr="00BF2A58">
        <w:rPr>
          <w:rStyle w:val="TagStyle"/>
          <w:rtl/>
        </w:rPr>
        <w:t xml:space="preserve"> &lt;&lt; אורח &gt;&gt; </w:t>
      </w:r>
      <w:r>
        <w:rPr>
          <w:rtl/>
        </w:rPr>
        <w:t xml:space="preserve">איתמר </w:t>
      </w:r>
      <w:proofErr w:type="spellStart"/>
      <w:r>
        <w:rPr>
          <w:rtl/>
        </w:rPr>
        <w:t>גלבפיש</w:t>
      </w:r>
      <w:proofErr w:type="spellEnd"/>
      <w:r>
        <w:rPr>
          <w:rtl/>
        </w:rPr>
        <w:t>:</w:t>
      </w:r>
      <w:r w:rsidRPr="00BF2A58">
        <w:rPr>
          <w:rStyle w:val="TagStyle"/>
          <w:rtl/>
        </w:rPr>
        <w:t xml:space="preserve"> &lt;&lt; אורח &gt;&gt;</w:t>
      </w:r>
      <w:r>
        <w:rPr>
          <w:rtl/>
        </w:rPr>
        <w:t xml:space="preserve">   </w:t>
      </w:r>
      <w:bookmarkEnd w:id="2176"/>
    </w:p>
    <w:p w:rsidR="00BF2A58" w:rsidRDefault="00BF2A58" w:rsidP="00BF2A58">
      <w:pPr>
        <w:pStyle w:val="KeepWithNext"/>
        <w:rPr>
          <w:rtl/>
        </w:rPr>
      </w:pPr>
    </w:p>
    <w:p w:rsidR="00BF2A58" w:rsidRDefault="00BF2A58" w:rsidP="00685E5E">
      <w:pPr>
        <w:rPr>
          <w:rtl/>
        </w:rPr>
      </w:pPr>
      <w:r>
        <w:rPr>
          <w:rFonts w:hint="cs"/>
          <w:rtl/>
        </w:rPr>
        <w:t xml:space="preserve">אנחנו מדברים אבל על </w:t>
      </w:r>
      <w:bookmarkStart w:id="2177" w:name="_ETM_Q1_5339000"/>
      <w:bookmarkEnd w:id="2177"/>
      <w:r>
        <w:rPr>
          <w:rFonts w:hint="cs"/>
          <w:rtl/>
        </w:rPr>
        <w:t>האפשרות לשנות את החילוט האזרחי הקיים</w:t>
      </w:r>
      <w:r w:rsidR="00685E5E">
        <w:rPr>
          <w:rFonts w:hint="cs"/>
          <w:rtl/>
        </w:rPr>
        <w:t>.</w:t>
      </w:r>
    </w:p>
    <w:p w:rsidR="00BF2A58" w:rsidRDefault="00BF2A58" w:rsidP="00BF2A58">
      <w:pPr>
        <w:rPr>
          <w:rtl/>
        </w:rPr>
      </w:pPr>
    </w:p>
    <w:p w:rsidR="00BF2A58" w:rsidRDefault="00BF2A58" w:rsidP="00BF2A58">
      <w:pPr>
        <w:pStyle w:val="af9"/>
        <w:keepNext/>
        <w:rPr>
          <w:rtl/>
        </w:rPr>
      </w:pPr>
      <w:bookmarkStart w:id="2178" w:name="ET_guest_879583_313"/>
      <w:r w:rsidRPr="00BF2A58">
        <w:rPr>
          <w:rStyle w:val="TagStyle"/>
          <w:rtl/>
        </w:rPr>
        <w:t xml:space="preserve"> &lt;&lt; אורח &gt;&gt; </w:t>
      </w:r>
      <w:r>
        <w:rPr>
          <w:rtl/>
        </w:rPr>
        <w:t>ישי שרון:</w:t>
      </w:r>
      <w:r w:rsidRPr="00BF2A58">
        <w:rPr>
          <w:rStyle w:val="TagStyle"/>
          <w:rtl/>
        </w:rPr>
        <w:t xml:space="preserve"> &lt;&lt; אורח &gt;&gt;</w:t>
      </w:r>
      <w:r>
        <w:rPr>
          <w:rtl/>
        </w:rPr>
        <w:t xml:space="preserve">   </w:t>
      </w:r>
      <w:bookmarkEnd w:id="2178"/>
    </w:p>
    <w:p w:rsidR="00BF2A58" w:rsidRDefault="00BF2A58" w:rsidP="00BF2A58">
      <w:pPr>
        <w:pStyle w:val="KeepWithNext"/>
        <w:rPr>
          <w:rtl/>
        </w:rPr>
      </w:pPr>
    </w:p>
    <w:p w:rsidR="00BF2A58" w:rsidRDefault="00BF2A58" w:rsidP="00BF2A58">
      <w:pPr>
        <w:rPr>
          <w:rtl/>
        </w:rPr>
      </w:pPr>
      <w:r>
        <w:rPr>
          <w:rFonts w:hint="cs"/>
          <w:rtl/>
        </w:rPr>
        <w:t xml:space="preserve">אבל יש גם חילוט </w:t>
      </w:r>
      <w:bookmarkStart w:id="2179" w:name="_ETM_Q1_5342000"/>
      <w:bookmarkEnd w:id="2179"/>
      <w:r>
        <w:rPr>
          <w:rFonts w:hint="cs"/>
          <w:rtl/>
        </w:rPr>
        <w:t>אזרחי איסור הלבנת הון.</w:t>
      </w:r>
    </w:p>
    <w:p w:rsidR="00BF2A58" w:rsidRDefault="00BF2A58" w:rsidP="00BF2A58">
      <w:pPr>
        <w:rPr>
          <w:rtl/>
        </w:rPr>
      </w:pPr>
      <w:bookmarkStart w:id="2180" w:name="_ETM_Q1_5344000"/>
      <w:bookmarkEnd w:id="2180"/>
    </w:p>
    <w:p w:rsidR="00BF2A58" w:rsidRDefault="00BF2A58" w:rsidP="00BF2A58">
      <w:pPr>
        <w:pStyle w:val="af5"/>
        <w:keepNext/>
        <w:rPr>
          <w:rtl/>
        </w:rPr>
      </w:pPr>
      <w:bookmarkStart w:id="2181" w:name="ET_interruption_6357_314"/>
      <w:r w:rsidRPr="00BF2A58">
        <w:rPr>
          <w:rStyle w:val="TagStyle"/>
          <w:rtl/>
        </w:rPr>
        <w:t xml:space="preserve"> &lt;&lt; קריאה &gt;&gt; </w:t>
      </w:r>
      <w:r>
        <w:rPr>
          <w:rtl/>
        </w:rPr>
        <w:t>משה סעדה (הליכוד):</w:t>
      </w:r>
      <w:r w:rsidRPr="00BF2A58">
        <w:rPr>
          <w:rStyle w:val="TagStyle"/>
          <w:rtl/>
        </w:rPr>
        <w:t xml:space="preserve"> &lt;&lt; קריאה &gt;&gt;</w:t>
      </w:r>
      <w:r>
        <w:rPr>
          <w:rtl/>
        </w:rPr>
        <w:t xml:space="preserve">   </w:t>
      </w:r>
      <w:bookmarkEnd w:id="2181"/>
    </w:p>
    <w:p w:rsidR="00BF2A58" w:rsidRDefault="00BF2A58" w:rsidP="00BF2A58">
      <w:pPr>
        <w:pStyle w:val="KeepWithNext"/>
        <w:rPr>
          <w:rtl/>
        </w:rPr>
      </w:pPr>
    </w:p>
    <w:p w:rsidR="00BF2A58" w:rsidRPr="00BF2A58" w:rsidRDefault="00BF2A58" w:rsidP="00BF2A58">
      <w:pPr>
        <w:rPr>
          <w:rtl/>
        </w:rPr>
      </w:pPr>
      <w:r>
        <w:rPr>
          <w:rFonts w:hint="cs"/>
          <w:rtl/>
        </w:rPr>
        <w:t xml:space="preserve">לא השתמשו בו. </w:t>
      </w:r>
    </w:p>
    <w:p w:rsidR="00BF2A58" w:rsidRDefault="00BF2A58" w:rsidP="00BF2A58">
      <w:pPr>
        <w:rPr>
          <w:rtl/>
        </w:rPr>
      </w:pPr>
      <w:bookmarkStart w:id="2182" w:name="_ETM_Q1_5348000"/>
      <w:bookmarkEnd w:id="2182"/>
    </w:p>
    <w:p w:rsidR="00BF2A58" w:rsidRDefault="00BF2A58" w:rsidP="00BF2A58">
      <w:pPr>
        <w:pStyle w:val="af6"/>
        <w:keepNext/>
        <w:rPr>
          <w:rtl/>
        </w:rPr>
      </w:pPr>
      <w:bookmarkStart w:id="2183" w:name="ET_yor_6358_312"/>
      <w:r w:rsidRPr="00BF2A58">
        <w:rPr>
          <w:rStyle w:val="TagStyle"/>
          <w:rtl/>
        </w:rPr>
        <w:t xml:space="preserve"> &lt;&lt; יור &gt;&gt; </w:t>
      </w:r>
      <w:r>
        <w:rPr>
          <w:rtl/>
        </w:rPr>
        <w:t>היו"ר צביקה פוגל:</w:t>
      </w:r>
      <w:r w:rsidRPr="00BF2A58">
        <w:rPr>
          <w:rStyle w:val="TagStyle"/>
          <w:rtl/>
        </w:rPr>
        <w:t xml:space="preserve"> &lt;&lt; יור &gt;&gt;</w:t>
      </w:r>
      <w:r>
        <w:rPr>
          <w:rtl/>
        </w:rPr>
        <w:t xml:space="preserve">   </w:t>
      </w:r>
      <w:bookmarkEnd w:id="2183"/>
    </w:p>
    <w:p w:rsidR="00BF2A58" w:rsidRDefault="00BF2A58" w:rsidP="00BF2A58">
      <w:pPr>
        <w:pStyle w:val="KeepWithNext"/>
        <w:rPr>
          <w:rtl/>
        </w:rPr>
      </w:pPr>
    </w:p>
    <w:p w:rsidR="00BF2A58" w:rsidRDefault="00BF2A58" w:rsidP="00BF2A58">
      <w:pPr>
        <w:rPr>
          <w:rtl/>
        </w:rPr>
      </w:pPr>
      <w:bookmarkStart w:id="2184" w:name="_ETM_Q1_5349000"/>
      <w:bookmarkEnd w:id="2184"/>
      <w:r>
        <w:rPr>
          <w:rFonts w:hint="cs"/>
          <w:rtl/>
        </w:rPr>
        <w:t xml:space="preserve">חבריי היקרים, לא סיימנו את הדיון הזה. אנחנו </w:t>
      </w:r>
      <w:bookmarkStart w:id="2185" w:name="_ETM_Q1_5351000"/>
      <w:bookmarkEnd w:id="2185"/>
      <w:r>
        <w:rPr>
          <w:rFonts w:hint="cs"/>
          <w:rtl/>
        </w:rPr>
        <w:t xml:space="preserve">נמשיך אותו, הוא מאוד חשוב, אני לא מתכוון לוותר עליו. </w:t>
      </w:r>
      <w:bookmarkStart w:id="2186" w:name="_ETM_Q1_5354000"/>
      <w:bookmarkEnd w:id="2186"/>
      <w:r>
        <w:rPr>
          <w:rFonts w:hint="cs"/>
          <w:rtl/>
        </w:rPr>
        <w:t xml:space="preserve">זאת הצעת חוק, הבהרתי כבר בהתחלה, מאוד חשובה ואנחנו נבנה </w:t>
      </w:r>
      <w:bookmarkStart w:id="2187" w:name="_ETM_Q1_5356000"/>
      <w:bookmarkEnd w:id="2187"/>
      <w:r>
        <w:rPr>
          <w:rFonts w:hint="cs"/>
          <w:rtl/>
        </w:rPr>
        <w:t>אותה, אבל אני רוצה להבהיר כמה דברים.</w:t>
      </w:r>
    </w:p>
    <w:p w:rsidR="00BF2A58" w:rsidRDefault="00BF2A58" w:rsidP="00BF2A58">
      <w:pPr>
        <w:rPr>
          <w:rtl/>
        </w:rPr>
      </w:pPr>
    </w:p>
    <w:p w:rsidR="00BF2A58" w:rsidRDefault="00BF2A58" w:rsidP="006B0291">
      <w:pPr>
        <w:rPr>
          <w:rtl/>
        </w:rPr>
      </w:pPr>
      <w:bookmarkStart w:id="2188" w:name="_ETM_Q1_5360000"/>
      <w:bookmarkEnd w:id="2188"/>
      <w:r>
        <w:rPr>
          <w:rFonts w:hint="cs"/>
          <w:rtl/>
        </w:rPr>
        <w:t xml:space="preserve">דבר </w:t>
      </w:r>
      <w:bookmarkStart w:id="2189" w:name="_ETM_Q1_5361000"/>
      <w:bookmarkEnd w:id="2189"/>
      <w:r>
        <w:rPr>
          <w:rFonts w:hint="cs"/>
          <w:rtl/>
        </w:rPr>
        <w:t xml:space="preserve">ראשון, אנחנו חברי הכנסת, לא שרים, אנחנו ברשות המחוקקת. </w:t>
      </w:r>
      <w:bookmarkStart w:id="2190" w:name="_ETM_Q1_5362000"/>
      <w:bookmarkEnd w:id="2190"/>
      <w:r w:rsidR="001F7302">
        <w:rPr>
          <w:rFonts w:hint="cs"/>
          <w:rtl/>
        </w:rPr>
        <w:t xml:space="preserve">אחת הזכויות, או אולי החובות, שעומדות </w:t>
      </w:r>
      <w:bookmarkStart w:id="2191" w:name="_ETM_Q1_5370000"/>
      <w:bookmarkEnd w:id="2191"/>
      <w:r w:rsidR="001F7302">
        <w:rPr>
          <w:rFonts w:hint="cs"/>
          <w:rtl/>
        </w:rPr>
        <w:t xml:space="preserve">לרשותנו זה לחוקק. ואם הצעת החוק של משה סעדה תגיע </w:t>
      </w:r>
      <w:bookmarkStart w:id="2192" w:name="_ETM_Q1_5375000"/>
      <w:bookmarkEnd w:id="2192"/>
      <w:r w:rsidR="001F7302">
        <w:rPr>
          <w:rFonts w:hint="cs"/>
          <w:rtl/>
        </w:rPr>
        <w:t>לוועדת שרים ולא תעבור, אז היא תיתקע שם, אבל עדיין מותר</w:t>
      </w:r>
      <w:r w:rsidR="006B0291">
        <w:rPr>
          <w:rFonts w:hint="cs"/>
          <w:rtl/>
        </w:rPr>
        <w:t>,</w:t>
      </w:r>
      <w:r w:rsidR="001F7302">
        <w:rPr>
          <w:rFonts w:hint="cs"/>
          <w:rtl/>
        </w:rPr>
        <w:t xml:space="preserve"> אולי חובה לחבר הכנסת משה סעדה </w:t>
      </w:r>
      <w:bookmarkStart w:id="2193" w:name="_ETM_Q1_5381000"/>
      <w:bookmarkEnd w:id="2193"/>
      <w:r w:rsidR="001F7302">
        <w:rPr>
          <w:rFonts w:hint="cs"/>
          <w:rtl/>
        </w:rPr>
        <w:t xml:space="preserve">להביא לידי ביטוי את הצעת החוק כפי שהוא רואה </w:t>
      </w:r>
      <w:bookmarkStart w:id="2194" w:name="_ETM_Q1_5384000"/>
      <w:bookmarkEnd w:id="2194"/>
      <w:r w:rsidR="001F7302">
        <w:rPr>
          <w:rFonts w:hint="cs"/>
          <w:rtl/>
        </w:rPr>
        <w:t xml:space="preserve">אותה. </w:t>
      </w:r>
    </w:p>
    <w:p w:rsidR="001F7302" w:rsidRDefault="001F7302" w:rsidP="00BF2A58">
      <w:pPr>
        <w:rPr>
          <w:rtl/>
        </w:rPr>
      </w:pPr>
    </w:p>
    <w:p w:rsidR="001F7302" w:rsidRDefault="001F7302" w:rsidP="006B0291">
      <w:pPr>
        <w:rPr>
          <w:rtl/>
        </w:rPr>
      </w:pPr>
      <w:bookmarkStart w:id="2195" w:name="_ETM_Q1_5385000"/>
      <w:bookmarkEnd w:id="2195"/>
      <w:r>
        <w:rPr>
          <w:rFonts w:hint="cs"/>
          <w:rtl/>
        </w:rPr>
        <w:t xml:space="preserve">אני חייב לומר לכם את זה מעיסוק </w:t>
      </w:r>
      <w:bookmarkStart w:id="2196" w:name="_ETM_Q1_5387000"/>
      <w:bookmarkEnd w:id="2196"/>
      <w:r>
        <w:rPr>
          <w:rFonts w:hint="cs"/>
          <w:rtl/>
        </w:rPr>
        <w:t xml:space="preserve">של שנתיים, לא הכרתי את הדברים האלה לפני </w:t>
      </w:r>
      <w:bookmarkStart w:id="2197" w:name="_ETM_Q1_5389000"/>
      <w:bookmarkEnd w:id="2197"/>
      <w:r>
        <w:rPr>
          <w:rFonts w:hint="cs"/>
          <w:rtl/>
        </w:rPr>
        <w:t xml:space="preserve">כן, אבל כשהכסף הוא המניע העיקרי, אם לא תיגע בכסף, </w:t>
      </w:r>
      <w:bookmarkStart w:id="2198" w:name="_ETM_Q1_5395000"/>
      <w:bookmarkEnd w:id="2198"/>
      <w:r>
        <w:rPr>
          <w:rFonts w:hint="cs"/>
          <w:rtl/>
        </w:rPr>
        <w:t>לא תצליח לפגוע באמת בארגוני הפשיעה</w:t>
      </w:r>
      <w:r w:rsidR="006B0291">
        <w:rPr>
          <w:rFonts w:hint="cs"/>
          <w:rtl/>
        </w:rPr>
        <w:t>,</w:t>
      </w:r>
      <w:r>
        <w:rPr>
          <w:rFonts w:hint="cs"/>
          <w:rtl/>
        </w:rPr>
        <w:t xml:space="preserve"> וזה המניע העיקרי </w:t>
      </w:r>
      <w:bookmarkStart w:id="2199" w:name="_ETM_Q1_5402000"/>
      <w:bookmarkEnd w:id="2199"/>
      <w:r>
        <w:rPr>
          <w:rFonts w:hint="cs"/>
          <w:rtl/>
        </w:rPr>
        <w:t xml:space="preserve">שלהם. אני מניח שחלקכם מכיר את העבודה של להב 433 </w:t>
      </w:r>
      <w:proofErr w:type="spellStart"/>
      <w:r>
        <w:rPr>
          <w:rFonts w:hint="cs"/>
          <w:rtl/>
        </w:rPr>
        <w:t>ויאל"כ</w:t>
      </w:r>
      <w:proofErr w:type="spellEnd"/>
      <w:r>
        <w:rPr>
          <w:rFonts w:hint="cs"/>
          <w:rtl/>
        </w:rPr>
        <w:t xml:space="preserve">, אני למדתי דרכם על ארגוני פשע שהם הצליחו לפגוע </w:t>
      </w:r>
      <w:bookmarkStart w:id="2200" w:name="_ETM_Q1_5409000"/>
      <w:bookmarkEnd w:id="2200"/>
      <w:r>
        <w:rPr>
          <w:rFonts w:hint="cs"/>
          <w:rtl/>
        </w:rPr>
        <w:t>בהם כלכלית.</w:t>
      </w:r>
    </w:p>
    <w:p w:rsidR="001F7302" w:rsidRDefault="001F7302" w:rsidP="00BF2A58">
      <w:pPr>
        <w:rPr>
          <w:rtl/>
        </w:rPr>
      </w:pPr>
    </w:p>
    <w:p w:rsidR="001F7302" w:rsidRDefault="001F7302" w:rsidP="00BF2A58">
      <w:pPr>
        <w:rPr>
          <w:rtl/>
        </w:rPr>
      </w:pPr>
      <w:bookmarkStart w:id="2201" w:name="_ETM_Q1_5416000"/>
      <w:bookmarkEnd w:id="2201"/>
      <w:r>
        <w:rPr>
          <w:rFonts w:hint="cs"/>
          <w:rtl/>
        </w:rPr>
        <w:t xml:space="preserve">אני אומר לכם </w:t>
      </w:r>
      <w:r>
        <w:rPr>
          <w:rFonts w:hint="eastAsia"/>
        </w:rPr>
        <w:t>–</w:t>
      </w:r>
      <w:r>
        <w:rPr>
          <w:rFonts w:hint="cs"/>
          <w:rtl/>
        </w:rPr>
        <w:t xml:space="preserve"> זה הכלי. זה הכלי </w:t>
      </w:r>
      <w:bookmarkStart w:id="2202" w:name="_ETM_Q1_5419000"/>
      <w:bookmarkEnd w:id="2202"/>
      <w:r>
        <w:rPr>
          <w:rFonts w:hint="cs"/>
          <w:rtl/>
        </w:rPr>
        <w:t>הנכון שצריך ללכת עליו. אני לא פוסל את</w:t>
      </w:r>
      <w:bookmarkStart w:id="2203" w:name="_ETM_Q1_5418000"/>
      <w:bookmarkEnd w:id="2203"/>
      <w:r>
        <w:rPr>
          <w:rFonts w:hint="cs"/>
          <w:rtl/>
        </w:rPr>
        <w:t xml:space="preserve"> הפלילי, אני אפילו מקבל את מה שאמרה פה יעל </w:t>
      </w:r>
      <w:bookmarkStart w:id="2204" w:name="_ETM_Q1_5424000"/>
      <w:bookmarkEnd w:id="2204"/>
      <w:r>
        <w:rPr>
          <w:rFonts w:hint="cs"/>
          <w:rtl/>
        </w:rPr>
        <w:t xml:space="preserve">על הקשר או על ההליך שחייב להתבצע במקביל </w:t>
      </w:r>
      <w:proofErr w:type="spellStart"/>
      <w:r>
        <w:rPr>
          <w:rFonts w:hint="cs"/>
          <w:rtl/>
        </w:rPr>
        <w:t>למינהלי</w:t>
      </w:r>
      <w:proofErr w:type="spellEnd"/>
      <w:r>
        <w:rPr>
          <w:rFonts w:hint="cs"/>
          <w:rtl/>
        </w:rPr>
        <w:t xml:space="preserve"> </w:t>
      </w:r>
      <w:bookmarkStart w:id="2205" w:name="_ETM_Q1_5430000"/>
      <w:bookmarkEnd w:id="2205"/>
      <w:r>
        <w:rPr>
          <w:rFonts w:hint="cs"/>
          <w:rtl/>
        </w:rPr>
        <w:t xml:space="preserve">גם בפלילי כדי שבסוף יהיה כתב אישום ובית סוהר. אני </w:t>
      </w:r>
      <w:bookmarkStart w:id="2206" w:name="_ETM_Q1_5431000"/>
      <w:bookmarkEnd w:id="2206"/>
      <w:proofErr w:type="spellStart"/>
      <w:r>
        <w:rPr>
          <w:rFonts w:hint="cs"/>
          <w:rtl/>
        </w:rPr>
        <w:t>איתך</w:t>
      </w:r>
      <w:proofErr w:type="spellEnd"/>
      <w:r>
        <w:rPr>
          <w:rFonts w:hint="cs"/>
          <w:rtl/>
        </w:rPr>
        <w:t xml:space="preserve">, אני חושב שזה נכון. </w:t>
      </w:r>
    </w:p>
    <w:p w:rsidR="001F7302" w:rsidRDefault="001F7302" w:rsidP="00BF2A58">
      <w:pPr>
        <w:rPr>
          <w:rtl/>
        </w:rPr>
      </w:pPr>
    </w:p>
    <w:p w:rsidR="001F7302" w:rsidRDefault="001F7302" w:rsidP="00BF2A58">
      <w:pPr>
        <w:rPr>
          <w:rtl/>
        </w:rPr>
      </w:pPr>
      <w:bookmarkStart w:id="2207" w:name="_ETM_Q1_5432000"/>
      <w:bookmarkEnd w:id="2207"/>
      <w:r>
        <w:rPr>
          <w:rFonts w:hint="cs"/>
          <w:rtl/>
        </w:rPr>
        <w:t xml:space="preserve">אבל בואו, אל תהרגו את </w:t>
      </w:r>
      <w:bookmarkStart w:id="2208" w:name="_ETM_Q1_5435000"/>
      <w:bookmarkEnd w:id="2208"/>
      <w:r>
        <w:rPr>
          <w:rFonts w:hint="cs"/>
          <w:rtl/>
        </w:rPr>
        <w:t xml:space="preserve">התינוק הזה שנקרא </w:t>
      </w:r>
      <w:proofErr w:type="spellStart"/>
      <w:r>
        <w:rPr>
          <w:rFonts w:hint="cs"/>
          <w:rtl/>
        </w:rPr>
        <w:t>מינהלי</w:t>
      </w:r>
      <w:proofErr w:type="spellEnd"/>
      <w:r>
        <w:rPr>
          <w:rFonts w:hint="cs"/>
          <w:rtl/>
        </w:rPr>
        <w:t xml:space="preserve"> בדרך כי אנחנו רוצים להשאיר רק </w:t>
      </w:r>
      <w:bookmarkStart w:id="2209" w:name="_ETM_Q1_5440000"/>
      <w:bookmarkEnd w:id="2209"/>
      <w:r>
        <w:rPr>
          <w:rFonts w:hint="cs"/>
          <w:rtl/>
        </w:rPr>
        <w:t xml:space="preserve">את התינוק הפלילי. זה יהיה לא נכון לדעתי. </w:t>
      </w:r>
    </w:p>
    <w:p w:rsidR="001F7302" w:rsidRDefault="001F7302" w:rsidP="00BF2A58">
      <w:pPr>
        <w:rPr>
          <w:rtl/>
        </w:rPr>
      </w:pPr>
    </w:p>
    <w:p w:rsidR="001F7302" w:rsidRDefault="001F7302" w:rsidP="00BF2A58">
      <w:pPr>
        <w:rPr>
          <w:rtl/>
        </w:rPr>
      </w:pPr>
      <w:bookmarkStart w:id="2210" w:name="_ETM_Q1_5446000"/>
      <w:bookmarkEnd w:id="2210"/>
      <w:r>
        <w:rPr>
          <w:rFonts w:hint="cs"/>
          <w:rtl/>
        </w:rPr>
        <w:t xml:space="preserve">אני רוצה לומר לכם עוד משהו. ארגוני הפשיעה, בהיבט הכלכלי, </w:t>
      </w:r>
      <w:bookmarkStart w:id="2211" w:name="_ETM_Q1_5452000"/>
      <w:bookmarkEnd w:id="2211"/>
      <w:r>
        <w:rPr>
          <w:rFonts w:hint="cs"/>
          <w:rtl/>
        </w:rPr>
        <w:t xml:space="preserve">החברתי ובעיקר הביטחוני במדינת ישראל, גרועים יותר מארגוני טרור. </w:t>
      </w:r>
      <w:bookmarkStart w:id="2212" w:name="_ETM_Q1_5456000"/>
      <w:bookmarkEnd w:id="2212"/>
      <w:r>
        <w:rPr>
          <w:rFonts w:hint="cs"/>
          <w:rtl/>
        </w:rPr>
        <w:t xml:space="preserve">אני רוצה שתבינו את זה. זה פוגע בביטחון האישי של </w:t>
      </w:r>
      <w:bookmarkStart w:id="2213" w:name="_ETM_Q1_5461000"/>
      <w:bookmarkEnd w:id="2213"/>
      <w:r>
        <w:rPr>
          <w:rFonts w:hint="cs"/>
          <w:rtl/>
        </w:rPr>
        <w:t xml:space="preserve">כל אחד </w:t>
      </w:r>
      <w:proofErr w:type="spellStart"/>
      <w:r>
        <w:rPr>
          <w:rFonts w:hint="cs"/>
          <w:rtl/>
        </w:rPr>
        <w:t>מאיתנו</w:t>
      </w:r>
      <w:proofErr w:type="spellEnd"/>
      <w:r>
        <w:rPr>
          <w:rFonts w:hint="cs"/>
          <w:rtl/>
        </w:rPr>
        <w:t xml:space="preserve"> יותר מארגוני הטרור. מי שרוצה </w:t>
      </w:r>
      <w:bookmarkStart w:id="2214" w:name="_ETM_Q1_5462000"/>
      <w:bookmarkEnd w:id="2214"/>
      <w:r>
        <w:rPr>
          <w:rFonts w:hint="cs"/>
          <w:rtl/>
        </w:rPr>
        <w:t xml:space="preserve">להסתכל לאורך כל שנות קיומה של מדינת ישראל איפה הנקודות </w:t>
      </w:r>
      <w:bookmarkStart w:id="2215" w:name="_ETM_Q1_5467000"/>
      <w:bookmarkEnd w:id="2215"/>
      <w:r>
        <w:rPr>
          <w:rFonts w:hint="cs"/>
          <w:rtl/>
        </w:rPr>
        <w:t xml:space="preserve">שבהן אנשים הרגישו את חוסר הביטחון, איפה הפגיעה הייתה </w:t>
      </w:r>
      <w:bookmarkStart w:id="2216" w:name="_ETM_Q1_5470000"/>
      <w:bookmarkEnd w:id="2216"/>
      <w:r>
        <w:rPr>
          <w:rFonts w:hint="cs"/>
          <w:rtl/>
        </w:rPr>
        <w:t xml:space="preserve">יותר גדולה, אני אומר לכם, במצטבר בוודאי בהיבט הפשיעה. </w:t>
      </w:r>
    </w:p>
    <w:p w:rsidR="001F7302" w:rsidRDefault="001F7302" w:rsidP="00BF2A58">
      <w:pPr>
        <w:rPr>
          <w:rtl/>
        </w:rPr>
      </w:pPr>
    </w:p>
    <w:p w:rsidR="001F7302" w:rsidRDefault="001F7302" w:rsidP="00EA4909">
      <w:pPr>
        <w:rPr>
          <w:rtl/>
        </w:rPr>
      </w:pPr>
      <w:bookmarkStart w:id="2217" w:name="_ETM_Q1_5480000"/>
      <w:bookmarkEnd w:id="2217"/>
      <w:r>
        <w:rPr>
          <w:rFonts w:hint="cs"/>
          <w:rtl/>
        </w:rPr>
        <w:t xml:space="preserve">ככל </w:t>
      </w:r>
      <w:bookmarkStart w:id="2218" w:name="_ETM_Q1_5478000"/>
      <w:bookmarkEnd w:id="2218"/>
      <w:r>
        <w:rPr>
          <w:rFonts w:hint="cs"/>
          <w:rtl/>
        </w:rPr>
        <w:t xml:space="preserve">שהזנחנו את זה יותר, אתם לא מאמינים, אתם מוזמנים לבוא </w:t>
      </w:r>
      <w:bookmarkStart w:id="2219" w:name="_ETM_Q1_5483000"/>
      <w:bookmarkEnd w:id="2219"/>
      <w:r>
        <w:rPr>
          <w:rFonts w:hint="cs"/>
          <w:rtl/>
        </w:rPr>
        <w:t>איפה שאני גר בצפון. הייתי גם ראש מועצה של</w:t>
      </w:r>
      <w:bookmarkStart w:id="2220" w:name="_ETM_Q1_5485000"/>
      <w:bookmarkEnd w:id="2220"/>
      <w:r>
        <w:rPr>
          <w:rFonts w:hint="cs"/>
          <w:rtl/>
        </w:rPr>
        <w:t xml:space="preserve"> אחד היישובים שממנו צמחו קצת ארגוני פשיעה. תבואו לשם, תשאלו </w:t>
      </w:r>
      <w:bookmarkStart w:id="2221" w:name="_ETM_Q1_5492000"/>
      <w:bookmarkEnd w:id="2221"/>
      <w:r>
        <w:rPr>
          <w:rFonts w:hint="cs"/>
          <w:rtl/>
        </w:rPr>
        <w:t xml:space="preserve">את התושבים ממה הם פוחדים, מהחיזבאללה או מאבו </w:t>
      </w:r>
      <w:proofErr w:type="spellStart"/>
      <w:r>
        <w:rPr>
          <w:rFonts w:hint="cs"/>
          <w:rtl/>
        </w:rPr>
        <w:t>לטיף</w:t>
      </w:r>
      <w:proofErr w:type="spellEnd"/>
      <w:r>
        <w:rPr>
          <w:rFonts w:hint="cs"/>
          <w:rtl/>
        </w:rPr>
        <w:t xml:space="preserve">. תבואו, </w:t>
      </w:r>
      <w:bookmarkStart w:id="2222" w:name="_ETM_Q1_5498000"/>
      <w:bookmarkEnd w:id="2222"/>
      <w:r>
        <w:rPr>
          <w:rFonts w:hint="cs"/>
          <w:rtl/>
        </w:rPr>
        <w:t xml:space="preserve">תשאלו יחד איתי. אני אומר לכם שאתם תתפלאו מה התשובה. </w:t>
      </w:r>
      <w:bookmarkStart w:id="2223" w:name="_ETM_Q1_5505000"/>
      <w:bookmarkStart w:id="2224" w:name="_ETM_Q1_5506000"/>
      <w:bookmarkEnd w:id="2223"/>
      <w:bookmarkEnd w:id="2224"/>
      <w:r>
        <w:rPr>
          <w:rFonts w:hint="cs"/>
          <w:rtl/>
        </w:rPr>
        <w:t xml:space="preserve">אז אל תזניחו את העניין הזה בגלל שאנחנו נותנים קרדיט </w:t>
      </w:r>
      <w:bookmarkStart w:id="2225" w:name="_ETM_Q1_5507000"/>
      <w:bookmarkEnd w:id="2225"/>
      <w:r>
        <w:rPr>
          <w:rFonts w:hint="cs"/>
          <w:rtl/>
        </w:rPr>
        <w:t xml:space="preserve">גדול לארגוני הטרור ומנמיכים את ארגוני הפשיעה, זה יהיה </w:t>
      </w:r>
      <w:bookmarkStart w:id="2226" w:name="_ETM_Q1_5515000"/>
      <w:bookmarkEnd w:id="2226"/>
      <w:r>
        <w:rPr>
          <w:rFonts w:hint="cs"/>
          <w:rtl/>
        </w:rPr>
        <w:t xml:space="preserve">לא נכון. </w:t>
      </w:r>
    </w:p>
    <w:p w:rsidR="001F7302" w:rsidRDefault="001F7302" w:rsidP="00BF2A58">
      <w:pPr>
        <w:rPr>
          <w:rtl/>
        </w:rPr>
      </w:pPr>
    </w:p>
    <w:p w:rsidR="001F7302" w:rsidRDefault="001F7302" w:rsidP="00BF2A58">
      <w:pPr>
        <w:rPr>
          <w:rtl/>
        </w:rPr>
      </w:pPr>
      <w:bookmarkStart w:id="2227" w:name="_ETM_Q1_5514000"/>
      <w:bookmarkEnd w:id="2227"/>
      <w:r>
        <w:rPr>
          <w:rFonts w:hint="cs"/>
          <w:rtl/>
        </w:rPr>
        <w:t xml:space="preserve">אז קחו אוויר. משה ישב על </w:t>
      </w:r>
      <w:bookmarkStart w:id="2228" w:name="_ETM_Q1_5517000"/>
      <w:bookmarkEnd w:id="2228"/>
      <w:r>
        <w:rPr>
          <w:rFonts w:hint="cs"/>
          <w:rtl/>
        </w:rPr>
        <w:t xml:space="preserve">ההערות שניתנו פה, נבוא לדיון הבא עם התיקונים </w:t>
      </w:r>
      <w:bookmarkStart w:id="2229" w:name="_ETM_Q1_5523000"/>
      <w:bookmarkEnd w:id="2229"/>
      <w:r>
        <w:rPr>
          <w:rFonts w:hint="cs"/>
          <w:rtl/>
        </w:rPr>
        <w:t xml:space="preserve">הנדרשים, עם ההתייחסויות הנדרשות ונמשיך מהנקודה שבה סיימנו. </w:t>
      </w:r>
    </w:p>
    <w:p w:rsidR="001F7302" w:rsidRDefault="001F7302" w:rsidP="00BF2A58">
      <w:pPr>
        <w:rPr>
          <w:rtl/>
        </w:rPr>
      </w:pPr>
    </w:p>
    <w:p w:rsidR="001F7302" w:rsidRDefault="001F7302" w:rsidP="00BF2A58">
      <w:pPr>
        <w:rPr>
          <w:rtl/>
        </w:rPr>
      </w:pPr>
      <w:bookmarkStart w:id="2230" w:name="_ETM_Q1_5528000"/>
      <w:bookmarkEnd w:id="2230"/>
      <w:r>
        <w:rPr>
          <w:rFonts w:hint="cs"/>
          <w:rtl/>
        </w:rPr>
        <w:t xml:space="preserve">תודה רבה </w:t>
      </w:r>
      <w:bookmarkStart w:id="2231" w:name="_ETM_Q1_5526000"/>
      <w:bookmarkEnd w:id="2231"/>
      <w:r>
        <w:rPr>
          <w:rFonts w:hint="cs"/>
          <w:rtl/>
        </w:rPr>
        <w:t>על ההיענות והשותפות. ניפגש בדיון הבא. הישיבה נעולה.</w:t>
      </w:r>
    </w:p>
    <w:p w:rsidR="001F7302" w:rsidRDefault="001F7302" w:rsidP="00BF2A58">
      <w:pPr>
        <w:rPr>
          <w:rtl/>
        </w:rPr>
      </w:pPr>
    </w:p>
    <w:p w:rsidR="006304BB" w:rsidRDefault="006304BB" w:rsidP="00BF2A58">
      <w:pPr>
        <w:rPr>
          <w:rtl/>
        </w:rPr>
      </w:pPr>
      <w:bookmarkStart w:id="2232" w:name="_GoBack"/>
      <w:bookmarkEnd w:id="2232"/>
    </w:p>
    <w:p w:rsidR="001F7302" w:rsidRPr="001F7302" w:rsidRDefault="001F7302" w:rsidP="001F7302">
      <w:pPr>
        <w:pStyle w:val="afc"/>
        <w:keepNext/>
      </w:pPr>
      <w:bookmarkStart w:id="2233" w:name="ET_meetingend_315"/>
      <w:r w:rsidRPr="001F7302">
        <w:rPr>
          <w:rStyle w:val="TagStyle"/>
          <w:rtl/>
        </w:rPr>
        <w:t xml:space="preserve"> &lt;&lt; סיום &gt;&gt; </w:t>
      </w:r>
      <w:r>
        <w:rPr>
          <w:rtl/>
        </w:rPr>
        <w:t>הישיבה ננעלה בשעה 15:50.</w:t>
      </w:r>
      <w:r w:rsidRPr="001F7302">
        <w:rPr>
          <w:rStyle w:val="TagStyle"/>
          <w:rtl/>
        </w:rPr>
        <w:t xml:space="preserve"> &lt;&lt; סיום &gt;&gt;</w:t>
      </w:r>
      <w:r>
        <w:rPr>
          <w:rtl/>
        </w:rPr>
        <w:t xml:space="preserve"> </w:t>
      </w:r>
      <w:bookmarkEnd w:id="2233"/>
    </w:p>
    <w:sectPr w:rsidR="001F7302" w:rsidRPr="001F7302" w:rsidSect="006304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92B" w:rsidRDefault="00CC692B">
      <w:r>
        <w:separator/>
      </w:r>
    </w:p>
  </w:endnote>
  <w:endnote w:type="continuationSeparator" w:id="0">
    <w:p w:rsidR="00CC692B" w:rsidRDefault="00CC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92B" w:rsidRDefault="00CC692B">
      <w:r>
        <w:separator/>
      </w:r>
    </w:p>
  </w:footnote>
  <w:footnote w:type="continuationSeparator" w:id="0">
    <w:p w:rsidR="00CC692B" w:rsidRDefault="00CC69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92B" w:rsidRDefault="00CC69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692B" w:rsidRDefault="00CC692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92B" w:rsidRDefault="00CC69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04BB">
      <w:rPr>
        <w:rStyle w:val="af7"/>
        <w:noProof/>
        <w:rtl/>
      </w:rPr>
      <w:t>35</w:t>
    </w:r>
    <w:r>
      <w:rPr>
        <w:rStyle w:val="af7"/>
      </w:rPr>
      <w:fldChar w:fldCharType="end"/>
    </w:r>
  </w:p>
  <w:p w:rsidR="00CC692B" w:rsidRPr="00CC5815" w:rsidRDefault="00CC692B" w:rsidP="008E5E3F">
    <w:pPr>
      <w:pStyle w:val="a3"/>
      <w:ind w:firstLine="0"/>
    </w:pPr>
    <w:r>
      <w:rPr>
        <w:rtl/>
      </w:rPr>
      <w:t>הוועדה לביטחון לאומי</w:t>
    </w:r>
  </w:p>
  <w:p w:rsidR="00CC692B" w:rsidRPr="00CC5815" w:rsidRDefault="00CC692B" w:rsidP="008E5E3F">
    <w:pPr>
      <w:pStyle w:val="a3"/>
      <w:ind w:firstLine="0"/>
      <w:rPr>
        <w:rtl/>
      </w:rPr>
    </w:pPr>
    <w:r>
      <w:rPr>
        <w:rtl/>
      </w:rPr>
      <w:t>26/11/2024</w:t>
    </w:r>
  </w:p>
  <w:p w:rsidR="00CC692B" w:rsidRPr="00CC5815" w:rsidRDefault="00CC692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92B" w:rsidRDefault="00CC692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C692B" w:rsidRDefault="00CC69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C692B" w:rsidRDefault="00CC692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4B"/>
    <w:rsid w:val="0002047E"/>
    <w:rsid w:val="00025A29"/>
    <w:rsid w:val="000304D4"/>
    <w:rsid w:val="00034220"/>
    <w:rsid w:val="00037279"/>
    <w:rsid w:val="00045072"/>
    <w:rsid w:val="00047388"/>
    <w:rsid w:val="000570BA"/>
    <w:rsid w:val="00060ACC"/>
    <w:rsid w:val="00063D50"/>
    <w:rsid w:val="00067F42"/>
    <w:rsid w:val="00072D08"/>
    <w:rsid w:val="00092B80"/>
    <w:rsid w:val="00095838"/>
    <w:rsid w:val="000A17C6"/>
    <w:rsid w:val="000B060C"/>
    <w:rsid w:val="000B2EE6"/>
    <w:rsid w:val="000C47F5"/>
    <w:rsid w:val="000D2BE1"/>
    <w:rsid w:val="000E3314"/>
    <w:rsid w:val="000E446C"/>
    <w:rsid w:val="000F2459"/>
    <w:rsid w:val="000F5B6F"/>
    <w:rsid w:val="00101837"/>
    <w:rsid w:val="00105E51"/>
    <w:rsid w:val="00106D18"/>
    <w:rsid w:val="001435FE"/>
    <w:rsid w:val="00150436"/>
    <w:rsid w:val="001527DF"/>
    <w:rsid w:val="00163E6B"/>
    <w:rsid w:val="00167294"/>
    <w:rsid w:val="001673D4"/>
    <w:rsid w:val="00171E7F"/>
    <w:rsid w:val="001758C1"/>
    <w:rsid w:val="001773D8"/>
    <w:rsid w:val="0017779F"/>
    <w:rsid w:val="00196D81"/>
    <w:rsid w:val="001A74E9"/>
    <w:rsid w:val="001A7A1B"/>
    <w:rsid w:val="001C0DE2"/>
    <w:rsid w:val="001C44DA"/>
    <w:rsid w:val="001C4FDA"/>
    <w:rsid w:val="001D440C"/>
    <w:rsid w:val="001F039A"/>
    <w:rsid w:val="001F7302"/>
    <w:rsid w:val="002016FF"/>
    <w:rsid w:val="00215D05"/>
    <w:rsid w:val="002261F0"/>
    <w:rsid w:val="00227FEF"/>
    <w:rsid w:val="00237163"/>
    <w:rsid w:val="00254317"/>
    <w:rsid w:val="00261554"/>
    <w:rsid w:val="0027091D"/>
    <w:rsid w:val="00271894"/>
    <w:rsid w:val="00275C03"/>
    <w:rsid w:val="00280D58"/>
    <w:rsid w:val="0028117B"/>
    <w:rsid w:val="002A1AE5"/>
    <w:rsid w:val="002D4BDB"/>
    <w:rsid w:val="002E5E31"/>
    <w:rsid w:val="00303B4C"/>
    <w:rsid w:val="00321E62"/>
    <w:rsid w:val="003278C3"/>
    <w:rsid w:val="00327BF8"/>
    <w:rsid w:val="00340AFA"/>
    <w:rsid w:val="0034165C"/>
    <w:rsid w:val="00363FA1"/>
    <w:rsid w:val="003658CB"/>
    <w:rsid w:val="00366CFB"/>
    <w:rsid w:val="0036794C"/>
    <w:rsid w:val="00373508"/>
    <w:rsid w:val="003744EC"/>
    <w:rsid w:val="00375BF4"/>
    <w:rsid w:val="00396023"/>
    <w:rsid w:val="003C279D"/>
    <w:rsid w:val="003D6ECC"/>
    <w:rsid w:val="003E20CE"/>
    <w:rsid w:val="003F0A5F"/>
    <w:rsid w:val="003F59C2"/>
    <w:rsid w:val="003F649D"/>
    <w:rsid w:val="004006F4"/>
    <w:rsid w:val="00410B6D"/>
    <w:rsid w:val="004113AB"/>
    <w:rsid w:val="00414C0A"/>
    <w:rsid w:val="00420E41"/>
    <w:rsid w:val="00424C94"/>
    <w:rsid w:val="00436343"/>
    <w:rsid w:val="00447608"/>
    <w:rsid w:val="00451746"/>
    <w:rsid w:val="00452B31"/>
    <w:rsid w:val="004617D4"/>
    <w:rsid w:val="00470EAC"/>
    <w:rsid w:val="00484723"/>
    <w:rsid w:val="0049458B"/>
    <w:rsid w:val="00495FD8"/>
    <w:rsid w:val="004B0A65"/>
    <w:rsid w:val="004B1BE9"/>
    <w:rsid w:val="004B299A"/>
    <w:rsid w:val="004D05C0"/>
    <w:rsid w:val="004E0F3A"/>
    <w:rsid w:val="00500C0C"/>
    <w:rsid w:val="005053EF"/>
    <w:rsid w:val="0050747E"/>
    <w:rsid w:val="005111BB"/>
    <w:rsid w:val="0052094A"/>
    <w:rsid w:val="0052269F"/>
    <w:rsid w:val="005374C9"/>
    <w:rsid w:val="00541C4C"/>
    <w:rsid w:val="005420E2"/>
    <w:rsid w:val="00546678"/>
    <w:rsid w:val="005506B9"/>
    <w:rsid w:val="00562996"/>
    <w:rsid w:val="0057128E"/>
    <w:rsid w:val="005731B1"/>
    <w:rsid w:val="005817EC"/>
    <w:rsid w:val="00586098"/>
    <w:rsid w:val="00590B77"/>
    <w:rsid w:val="005A342D"/>
    <w:rsid w:val="005B1BD8"/>
    <w:rsid w:val="005C363E"/>
    <w:rsid w:val="005D61F3"/>
    <w:rsid w:val="005E1B10"/>
    <w:rsid w:val="005E1C6B"/>
    <w:rsid w:val="005F76B0"/>
    <w:rsid w:val="0060720D"/>
    <w:rsid w:val="006075BC"/>
    <w:rsid w:val="006106CC"/>
    <w:rsid w:val="00614A2F"/>
    <w:rsid w:val="006304BB"/>
    <w:rsid w:val="00634F61"/>
    <w:rsid w:val="00641BD7"/>
    <w:rsid w:val="00656A54"/>
    <w:rsid w:val="00676987"/>
    <w:rsid w:val="00685E5E"/>
    <w:rsid w:val="00695A47"/>
    <w:rsid w:val="006A0CB7"/>
    <w:rsid w:val="006B0291"/>
    <w:rsid w:val="006B0BFB"/>
    <w:rsid w:val="006C0DFE"/>
    <w:rsid w:val="006C0F10"/>
    <w:rsid w:val="006C2B69"/>
    <w:rsid w:val="006D35F1"/>
    <w:rsid w:val="006F0259"/>
    <w:rsid w:val="006F33FE"/>
    <w:rsid w:val="006F5274"/>
    <w:rsid w:val="00700433"/>
    <w:rsid w:val="00702755"/>
    <w:rsid w:val="0070472C"/>
    <w:rsid w:val="00712ED0"/>
    <w:rsid w:val="0072058D"/>
    <w:rsid w:val="00727D88"/>
    <w:rsid w:val="00741504"/>
    <w:rsid w:val="007509A6"/>
    <w:rsid w:val="00765134"/>
    <w:rsid w:val="007660B3"/>
    <w:rsid w:val="007872B4"/>
    <w:rsid w:val="00791CBE"/>
    <w:rsid w:val="00792EF2"/>
    <w:rsid w:val="007A01BE"/>
    <w:rsid w:val="007A7868"/>
    <w:rsid w:val="007C693F"/>
    <w:rsid w:val="007C6ADD"/>
    <w:rsid w:val="007D06A5"/>
    <w:rsid w:val="007D4273"/>
    <w:rsid w:val="007F52F0"/>
    <w:rsid w:val="0082136D"/>
    <w:rsid w:val="008320F6"/>
    <w:rsid w:val="008366C3"/>
    <w:rsid w:val="00841223"/>
    <w:rsid w:val="00841B8C"/>
    <w:rsid w:val="00846BE9"/>
    <w:rsid w:val="00847FAF"/>
    <w:rsid w:val="00853207"/>
    <w:rsid w:val="00862158"/>
    <w:rsid w:val="008672C0"/>
    <w:rsid w:val="008713A4"/>
    <w:rsid w:val="00875F10"/>
    <w:rsid w:val="008777ED"/>
    <w:rsid w:val="00884983"/>
    <w:rsid w:val="008A15F0"/>
    <w:rsid w:val="008C6035"/>
    <w:rsid w:val="008C7015"/>
    <w:rsid w:val="008D15AD"/>
    <w:rsid w:val="008D1DFB"/>
    <w:rsid w:val="008D440D"/>
    <w:rsid w:val="008E03B4"/>
    <w:rsid w:val="008E5E3F"/>
    <w:rsid w:val="008E6C14"/>
    <w:rsid w:val="008F46D8"/>
    <w:rsid w:val="0090279B"/>
    <w:rsid w:val="00906A1B"/>
    <w:rsid w:val="009122ED"/>
    <w:rsid w:val="00913EC2"/>
    <w:rsid w:val="00914904"/>
    <w:rsid w:val="00921D2D"/>
    <w:rsid w:val="009258CE"/>
    <w:rsid w:val="00932D0D"/>
    <w:rsid w:val="00935264"/>
    <w:rsid w:val="009515F0"/>
    <w:rsid w:val="009619F9"/>
    <w:rsid w:val="00964E67"/>
    <w:rsid w:val="00980495"/>
    <w:rsid w:val="009830CB"/>
    <w:rsid w:val="00992421"/>
    <w:rsid w:val="009C7530"/>
    <w:rsid w:val="009D478A"/>
    <w:rsid w:val="009E4845"/>
    <w:rsid w:val="009E6E93"/>
    <w:rsid w:val="009F1518"/>
    <w:rsid w:val="009F5773"/>
    <w:rsid w:val="00A006F4"/>
    <w:rsid w:val="00A15971"/>
    <w:rsid w:val="00A22C90"/>
    <w:rsid w:val="00A253F0"/>
    <w:rsid w:val="00A3755C"/>
    <w:rsid w:val="00A42723"/>
    <w:rsid w:val="00A43D5A"/>
    <w:rsid w:val="00A5468F"/>
    <w:rsid w:val="00A64A6D"/>
    <w:rsid w:val="00A66020"/>
    <w:rsid w:val="00A8111A"/>
    <w:rsid w:val="00AB02EE"/>
    <w:rsid w:val="00AB3F3A"/>
    <w:rsid w:val="00AC1D86"/>
    <w:rsid w:val="00AD4EC9"/>
    <w:rsid w:val="00AD6FFC"/>
    <w:rsid w:val="00AF0D91"/>
    <w:rsid w:val="00AF31E6"/>
    <w:rsid w:val="00AF4150"/>
    <w:rsid w:val="00B00FFD"/>
    <w:rsid w:val="00B0509A"/>
    <w:rsid w:val="00B120B2"/>
    <w:rsid w:val="00B15613"/>
    <w:rsid w:val="00B15656"/>
    <w:rsid w:val="00B37DCC"/>
    <w:rsid w:val="00B50340"/>
    <w:rsid w:val="00B61029"/>
    <w:rsid w:val="00B65508"/>
    <w:rsid w:val="00B67D85"/>
    <w:rsid w:val="00B8517A"/>
    <w:rsid w:val="00B90D24"/>
    <w:rsid w:val="00B96F32"/>
    <w:rsid w:val="00BA6446"/>
    <w:rsid w:val="00BC6C61"/>
    <w:rsid w:val="00BD47B7"/>
    <w:rsid w:val="00BD4EA1"/>
    <w:rsid w:val="00BE5DB7"/>
    <w:rsid w:val="00BF2A58"/>
    <w:rsid w:val="00BF4D52"/>
    <w:rsid w:val="00C01DC0"/>
    <w:rsid w:val="00C12924"/>
    <w:rsid w:val="00C135D5"/>
    <w:rsid w:val="00C22DCB"/>
    <w:rsid w:val="00C34AAE"/>
    <w:rsid w:val="00C3598A"/>
    <w:rsid w:val="00C360BC"/>
    <w:rsid w:val="00C44800"/>
    <w:rsid w:val="00C52EC2"/>
    <w:rsid w:val="00C532DE"/>
    <w:rsid w:val="00C5529E"/>
    <w:rsid w:val="00C61DC1"/>
    <w:rsid w:val="00C64AFF"/>
    <w:rsid w:val="00C6555B"/>
    <w:rsid w:val="00C661EE"/>
    <w:rsid w:val="00C72438"/>
    <w:rsid w:val="00C75F09"/>
    <w:rsid w:val="00C763E4"/>
    <w:rsid w:val="00C8624A"/>
    <w:rsid w:val="00C87CB7"/>
    <w:rsid w:val="00C954F4"/>
    <w:rsid w:val="00CA5363"/>
    <w:rsid w:val="00CA620C"/>
    <w:rsid w:val="00CB6D60"/>
    <w:rsid w:val="00CC5815"/>
    <w:rsid w:val="00CC692B"/>
    <w:rsid w:val="00CD1BC8"/>
    <w:rsid w:val="00CD3E27"/>
    <w:rsid w:val="00CD4D83"/>
    <w:rsid w:val="00CE24B8"/>
    <w:rsid w:val="00CE5849"/>
    <w:rsid w:val="00CF0BC1"/>
    <w:rsid w:val="00CF2302"/>
    <w:rsid w:val="00D109DA"/>
    <w:rsid w:val="00D14BF1"/>
    <w:rsid w:val="00D278F7"/>
    <w:rsid w:val="00D30A83"/>
    <w:rsid w:val="00D37550"/>
    <w:rsid w:val="00D40A29"/>
    <w:rsid w:val="00D45D27"/>
    <w:rsid w:val="00D47608"/>
    <w:rsid w:val="00D6579B"/>
    <w:rsid w:val="00D661B4"/>
    <w:rsid w:val="00D84839"/>
    <w:rsid w:val="00D86E57"/>
    <w:rsid w:val="00D96B24"/>
    <w:rsid w:val="00DC2055"/>
    <w:rsid w:val="00DC2B63"/>
    <w:rsid w:val="00DC751F"/>
    <w:rsid w:val="00DC7D04"/>
    <w:rsid w:val="00DE2ADA"/>
    <w:rsid w:val="00DE5B80"/>
    <w:rsid w:val="00E33AE3"/>
    <w:rsid w:val="00E40A55"/>
    <w:rsid w:val="00E4166F"/>
    <w:rsid w:val="00E61903"/>
    <w:rsid w:val="00E64116"/>
    <w:rsid w:val="00E67CDA"/>
    <w:rsid w:val="00E773F2"/>
    <w:rsid w:val="00EA4909"/>
    <w:rsid w:val="00EA624B"/>
    <w:rsid w:val="00EB057D"/>
    <w:rsid w:val="00EB18E4"/>
    <w:rsid w:val="00EB3152"/>
    <w:rsid w:val="00EB5C85"/>
    <w:rsid w:val="00EC0AC2"/>
    <w:rsid w:val="00EC1FB3"/>
    <w:rsid w:val="00EC2CD4"/>
    <w:rsid w:val="00EE09AD"/>
    <w:rsid w:val="00EF500F"/>
    <w:rsid w:val="00F053E5"/>
    <w:rsid w:val="00F10D2D"/>
    <w:rsid w:val="00F16831"/>
    <w:rsid w:val="00F26A8C"/>
    <w:rsid w:val="00F3623F"/>
    <w:rsid w:val="00F41C33"/>
    <w:rsid w:val="00F423F1"/>
    <w:rsid w:val="00F4792E"/>
    <w:rsid w:val="00F53584"/>
    <w:rsid w:val="00F549E5"/>
    <w:rsid w:val="00F615CA"/>
    <w:rsid w:val="00F63F05"/>
    <w:rsid w:val="00F72368"/>
    <w:rsid w:val="00F821F6"/>
    <w:rsid w:val="00F84D49"/>
    <w:rsid w:val="00F87F51"/>
    <w:rsid w:val="00FA757B"/>
    <w:rsid w:val="00FB0768"/>
    <w:rsid w:val="00FC3E43"/>
    <w:rsid w:val="00FC727A"/>
    <w:rsid w:val="00FD36A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53F0"/>
    <w:rPr>
      <w:rFonts w:cs="Arial"/>
      <w:b/>
      <w:bCs w:val="0"/>
      <w:vanish/>
      <w:color w:val="010000"/>
      <w:bdr w:val="single" w:sz="4" w:space="0" w:color="FF66FF"/>
    </w:rPr>
  </w:style>
  <w:style w:type="table" w:styleId="afd">
    <w:name w:val="Table Grid"/>
    <w:basedOn w:val="a1"/>
    <w:rsid w:val="00A2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C6555B"/>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C6555B"/>
    <w:pPr>
      <w:outlineLvl w:val="2"/>
    </w:pPr>
  </w:style>
  <w:style w:type="paragraph" w:customStyle="1" w:styleId="TableBlock">
    <w:name w:val="Table Block"/>
    <w:basedOn w:val="TableText"/>
    <w:rsid w:val="00C6555B"/>
    <w:pPr>
      <w:jc w:val="both"/>
    </w:pPr>
  </w:style>
  <w:style w:type="paragraph" w:customStyle="1" w:styleId="TableHead">
    <w:name w:val="Table Head"/>
    <w:basedOn w:val="TableText"/>
    <w:rsid w:val="00C6555B"/>
    <w:pPr>
      <w:jc w:val="center"/>
      <w:outlineLvl w:val="1"/>
    </w:pPr>
    <w:rPr>
      <w:b/>
      <w:bCs/>
    </w:rPr>
  </w:style>
  <w:style w:type="paragraph" w:customStyle="1" w:styleId="TableInnerSideHeading">
    <w:name w:val="Table InnerSideHeading"/>
    <w:basedOn w:val="TableSideHeading"/>
    <w:rsid w:val="0052269F"/>
    <w:pPr>
      <w:outlineLvl w:val="9"/>
    </w:pPr>
  </w:style>
  <w:style w:type="paragraph" w:customStyle="1" w:styleId="TableBlockOutdent">
    <w:name w:val="Table BlockOutdent"/>
    <w:basedOn w:val="TableBlock"/>
    <w:rsid w:val="00656A54"/>
    <w:pPr>
      <w:ind w:left="624" w:hanging="624"/>
    </w:pPr>
    <w:rPr>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8370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6583149">
      <w:bodyDiv w:val="1"/>
      <w:marLeft w:val="0"/>
      <w:marRight w:val="0"/>
      <w:marTop w:val="0"/>
      <w:marBottom w:val="0"/>
      <w:divBdr>
        <w:top w:val="none" w:sz="0" w:space="0" w:color="auto"/>
        <w:left w:val="none" w:sz="0" w:space="0" w:color="auto"/>
        <w:bottom w:val="none" w:sz="0" w:space="0" w:color="auto"/>
        <w:right w:val="none" w:sz="0" w:space="0" w:color="auto"/>
      </w:divBdr>
    </w:div>
    <w:div w:id="170197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F69DF-39A0-4F4E-B660-F4F49D882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35</Pages>
  <Words>10415</Words>
  <Characters>59367</Characters>
  <Application>Microsoft Office Word</Application>
  <DocSecurity>0</DocSecurity>
  <Lines>494</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137</cp:revision>
  <cp:lastPrinted>2015-07-20T08:20:00Z</cp:lastPrinted>
  <dcterms:created xsi:type="dcterms:W3CDTF">2018-05-03T11:21:00Z</dcterms:created>
  <dcterms:modified xsi:type="dcterms:W3CDTF">2024-12-03T17:07:00Z</dcterms:modified>
</cp:coreProperties>
</file>