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32C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105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32C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32C7" w:rsidP="008320F6">
      <w:pPr>
        <w:ind w:firstLine="0"/>
        <w:jc w:val="center"/>
        <w:outlineLvl w:val="0"/>
        <w:rPr>
          <w:b/>
          <w:bCs/>
          <w:rtl/>
        </w:rPr>
      </w:pPr>
      <w:r>
        <w:rPr>
          <w:b/>
          <w:bCs/>
          <w:rtl/>
        </w:rPr>
        <w:t>פרוטוקול מס' 15</w:t>
      </w:r>
    </w:p>
    <w:p w:rsidR="00E64116" w:rsidRPr="008713A4" w:rsidRDefault="006832C7" w:rsidP="008320F6">
      <w:pPr>
        <w:ind w:firstLine="0"/>
        <w:jc w:val="center"/>
        <w:outlineLvl w:val="0"/>
        <w:rPr>
          <w:b/>
          <w:bCs/>
          <w:rtl/>
        </w:rPr>
      </w:pPr>
      <w:r>
        <w:rPr>
          <w:b/>
          <w:bCs/>
          <w:rtl/>
        </w:rPr>
        <w:t>מישיבת</w:t>
      </w:r>
      <w:r>
        <w:rPr>
          <w:rFonts w:hint="cs"/>
          <w:b/>
          <w:bCs/>
          <w:rtl/>
        </w:rPr>
        <w:t xml:space="preserve"> ועדת החוץ והביטחון הזמנית</w:t>
      </w:r>
    </w:p>
    <w:p w:rsidR="00E64116" w:rsidRPr="008713A4" w:rsidRDefault="006832C7" w:rsidP="008320F6">
      <w:pPr>
        <w:ind w:firstLine="0"/>
        <w:jc w:val="center"/>
        <w:outlineLvl w:val="0"/>
        <w:rPr>
          <w:b/>
          <w:bCs/>
          <w:u w:val="single"/>
          <w:rtl/>
        </w:rPr>
      </w:pPr>
      <w:r>
        <w:rPr>
          <w:b/>
          <w:bCs/>
          <w:u w:val="single"/>
          <w:rtl/>
        </w:rPr>
        <w:t>יום רביעי, כ"ט בסיון התשפ"א (09 ביוני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32C7" w:rsidP="006832C7">
      <w:pPr>
        <w:spacing w:before="60"/>
        <w:ind w:firstLine="0"/>
        <w:rPr>
          <w:rtl/>
        </w:rPr>
      </w:pPr>
      <w:bookmarkStart w:id="0" w:name="ET_subject_623834_1"/>
      <w:r w:rsidRPr="006832C7">
        <w:rPr>
          <w:rStyle w:val="TagStyle"/>
          <w:rtl/>
        </w:rPr>
        <w:t xml:space="preserve"> &lt;&lt; נושא &gt;&gt; </w:t>
      </w:r>
      <w:r w:rsidRPr="006832C7">
        <w:rPr>
          <w:rtl/>
        </w:rPr>
        <w:t>ישיבה בהשתתפות שר החוץ</w:t>
      </w:r>
      <w:r w:rsidRPr="006832C7">
        <w:rPr>
          <w:rStyle w:val="TagStyle"/>
          <w:rtl/>
        </w:rPr>
        <w:t xml:space="preserve"> &lt;&lt; נושא &gt;&gt;</w:t>
      </w:r>
      <w:r w:rsidRPr="006832C7">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32C7" w:rsidRDefault="006832C7" w:rsidP="00EC1FB3">
      <w:pPr>
        <w:ind w:firstLine="0"/>
        <w:rPr>
          <w:rtl/>
        </w:rPr>
      </w:pPr>
      <w:r w:rsidRPr="006832C7">
        <w:rPr>
          <w:rtl/>
        </w:rPr>
        <w:t>אורנה ברביבאי – היו"ר</w:t>
      </w:r>
    </w:p>
    <w:p w:rsidR="006832C7" w:rsidRPr="006832C7" w:rsidRDefault="006832C7" w:rsidP="00EC1FB3">
      <w:pPr>
        <w:ind w:firstLine="0"/>
        <w:rPr>
          <w:rtl/>
        </w:rPr>
      </w:pPr>
      <w:r w:rsidRPr="006832C7">
        <w:rPr>
          <w:rtl/>
        </w:rPr>
        <w:t>אלי אבידר</w:t>
      </w:r>
    </w:p>
    <w:p w:rsidR="006832C7" w:rsidRPr="006832C7" w:rsidRDefault="006832C7" w:rsidP="00EC1FB3">
      <w:pPr>
        <w:ind w:firstLine="0"/>
        <w:rPr>
          <w:rtl/>
        </w:rPr>
      </w:pPr>
      <w:r w:rsidRPr="006832C7">
        <w:rPr>
          <w:rtl/>
        </w:rPr>
        <w:t>ישראל אייכלר</w:t>
      </w:r>
    </w:p>
    <w:p w:rsidR="006832C7" w:rsidRPr="006832C7" w:rsidRDefault="006832C7" w:rsidP="00EC1FB3">
      <w:pPr>
        <w:ind w:firstLine="0"/>
        <w:rPr>
          <w:rtl/>
        </w:rPr>
      </w:pPr>
      <w:r w:rsidRPr="006832C7">
        <w:rPr>
          <w:rtl/>
        </w:rPr>
        <w:t>רם בן ברק</w:t>
      </w:r>
    </w:p>
    <w:p w:rsidR="006832C7" w:rsidRPr="006832C7" w:rsidRDefault="006832C7" w:rsidP="00EC1FB3">
      <w:pPr>
        <w:ind w:firstLine="0"/>
        <w:rPr>
          <w:rtl/>
        </w:rPr>
      </w:pPr>
      <w:r w:rsidRPr="006832C7">
        <w:rPr>
          <w:rtl/>
        </w:rPr>
        <w:t>אבי דיכטר</w:t>
      </w:r>
    </w:p>
    <w:p w:rsidR="006832C7" w:rsidRPr="006832C7" w:rsidRDefault="006832C7" w:rsidP="00EC1FB3">
      <w:pPr>
        <w:ind w:firstLine="0"/>
        <w:rPr>
          <w:rtl/>
        </w:rPr>
      </w:pPr>
      <w:r w:rsidRPr="006832C7">
        <w:rPr>
          <w:rtl/>
        </w:rPr>
        <w:t>אורית מלכה סטרוק</w:t>
      </w:r>
    </w:p>
    <w:p w:rsidR="006832C7" w:rsidRPr="006832C7" w:rsidRDefault="006832C7" w:rsidP="00EC1FB3">
      <w:pPr>
        <w:ind w:firstLine="0"/>
        <w:rPr>
          <w:rtl/>
        </w:rPr>
      </w:pPr>
      <w:r w:rsidRPr="006832C7">
        <w:rPr>
          <w:rtl/>
        </w:rPr>
        <w:t>יעל רון בן משה</w:t>
      </w:r>
    </w:p>
    <w:p w:rsidR="006832C7" w:rsidRDefault="006832C7" w:rsidP="00EC1FB3">
      <w:pPr>
        <w:ind w:firstLine="0"/>
        <w:rPr>
          <w:rtl/>
        </w:rPr>
      </w:pPr>
      <w:r w:rsidRPr="006832C7">
        <w:rPr>
          <w:rtl/>
        </w:rPr>
        <w:t>נירה שפק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6832C7" w:rsidP="00DE5B80">
      <w:pPr>
        <w:ind w:firstLine="0"/>
        <w:rPr>
          <w:rtl/>
        </w:rPr>
      </w:pPr>
      <w:r>
        <w:rPr>
          <w:rFonts w:hint="cs"/>
          <w:rtl/>
        </w:rPr>
        <w:t>שר החוץ גבי אשכנזי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2680"/>
      </w:tblGrid>
      <w:tr w:rsidR="006832C7" w:rsidTr="006832C7">
        <w:tc>
          <w:tcPr>
            <w:tcW w:w="0" w:type="auto"/>
            <w:shd w:val="clear" w:color="auto" w:fill="auto"/>
          </w:tcPr>
          <w:p w:rsidR="006832C7" w:rsidRDefault="006832C7" w:rsidP="00DE5B80">
            <w:pPr>
              <w:ind w:firstLine="0"/>
              <w:rPr>
                <w:rtl/>
              </w:rPr>
            </w:pPr>
            <w:r>
              <w:rPr>
                <w:rtl/>
              </w:rPr>
              <w:t>אלון אושפיז</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מנכ"ל משרד החוץ</w:t>
            </w:r>
          </w:p>
        </w:tc>
      </w:tr>
      <w:tr w:rsidR="006832C7" w:rsidTr="006832C7">
        <w:tc>
          <w:tcPr>
            <w:tcW w:w="0" w:type="auto"/>
            <w:shd w:val="clear" w:color="auto" w:fill="auto"/>
          </w:tcPr>
          <w:p w:rsidR="006832C7" w:rsidRDefault="006832C7" w:rsidP="00DE5B80">
            <w:pPr>
              <w:ind w:firstLine="0"/>
              <w:rPr>
                <w:rtl/>
              </w:rPr>
            </w:pPr>
            <w:r>
              <w:rPr>
                <w:rtl/>
              </w:rPr>
              <w:t>חיים רגב</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ראש מטה שר החוץ</w:t>
            </w:r>
          </w:p>
        </w:tc>
      </w:tr>
      <w:tr w:rsidR="006832C7" w:rsidTr="006832C7">
        <w:tc>
          <w:tcPr>
            <w:tcW w:w="0" w:type="auto"/>
            <w:shd w:val="clear" w:color="auto" w:fill="auto"/>
          </w:tcPr>
          <w:p w:rsidR="006832C7" w:rsidRDefault="006832C7" w:rsidP="00DE5B80">
            <w:pPr>
              <w:ind w:firstLine="0"/>
              <w:rPr>
                <w:rtl/>
              </w:rPr>
            </w:pPr>
            <w:r>
              <w:rPr>
                <w:rtl/>
              </w:rPr>
              <w:t>גיא ענבר</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דובר שר החוץ</w:t>
            </w:r>
          </w:p>
        </w:tc>
      </w:tr>
      <w:tr w:rsidR="006832C7" w:rsidTr="006832C7">
        <w:tc>
          <w:tcPr>
            <w:tcW w:w="0" w:type="auto"/>
            <w:shd w:val="clear" w:color="auto" w:fill="auto"/>
          </w:tcPr>
          <w:p w:rsidR="006832C7" w:rsidRDefault="006832C7" w:rsidP="00DE5B80">
            <w:pPr>
              <w:ind w:firstLine="0"/>
              <w:rPr>
                <w:rtl/>
              </w:rPr>
            </w:pPr>
            <w:r>
              <w:rPr>
                <w:rtl/>
              </w:rPr>
              <w:t>רחלי סונגו</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יועצת בכירה לשר החוץ</w:t>
            </w:r>
          </w:p>
        </w:tc>
      </w:tr>
      <w:tr w:rsidR="006832C7" w:rsidTr="006832C7">
        <w:tc>
          <w:tcPr>
            <w:tcW w:w="0" w:type="auto"/>
            <w:shd w:val="clear" w:color="auto" w:fill="auto"/>
          </w:tcPr>
          <w:p w:rsidR="006832C7" w:rsidRDefault="006832C7" w:rsidP="00DE5B80">
            <w:pPr>
              <w:ind w:firstLine="0"/>
              <w:rPr>
                <w:rtl/>
              </w:rPr>
            </w:pPr>
            <w:r>
              <w:rPr>
                <w:rtl/>
              </w:rPr>
              <w:t>רעות שפיר בן נפתלי</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יועצת מנכ"ל משרד החוץ</w:t>
            </w:r>
          </w:p>
        </w:tc>
      </w:tr>
      <w:tr w:rsidR="006832C7" w:rsidTr="006832C7">
        <w:tc>
          <w:tcPr>
            <w:tcW w:w="0" w:type="auto"/>
            <w:shd w:val="clear" w:color="auto" w:fill="auto"/>
          </w:tcPr>
          <w:p w:rsidR="006832C7" w:rsidRDefault="006832C7" w:rsidP="00DE5B80">
            <w:pPr>
              <w:ind w:firstLine="0"/>
              <w:rPr>
                <w:rtl/>
              </w:rPr>
            </w:pPr>
            <w:r>
              <w:rPr>
                <w:rtl/>
              </w:rPr>
              <w:t>אלינה ולדימירסקי</w:t>
            </w:r>
          </w:p>
        </w:tc>
        <w:tc>
          <w:tcPr>
            <w:tcW w:w="0" w:type="auto"/>
            <w:shd w:val="clear" w:color="auto" w:fill="auto"/>
          </w:tcPr>
          <w:p w:rsidR="006832C7" w:rsidRDefault="006832C7" w:rsidP="00DE5B80">
            <w:pPr>
              <w:ind w:firstLine="0"/>
              <w:rPr>
                <w:rtl/>
              </w:rPr>
            </w:pPr>
            <w:r>
              <w:rPr>
                <w:rtl/>
              </w:rPr>
              <w:t>–</w:t>
            </w:r>
          </w:p>
        </w:tc>
        <w:tc>
          <w:tcPr>
            <w:tcW w:w="0" w:type="auto"/>
            <w:shd w:val="clear" w:color="auto" w:fill="auto"/>
          </w:tcPr>
          <w:p w:rsidR="006832C7" w:rsidRDefault="006832C7" w:rsidP="00DE5B80">
            <w:pPr>
              <w:ind w:firstLine="0"/>
              <w:rPr>
                <w:rtl/>
              </w:rPr>
            </w:pPr>
            <w:r>
              <w:rPr>
                <w:rtl/>
              </w:rPr>
              <w:t>מנהלת בדיגיטל, משרד החוץ</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832C7" w:rsidP="00D40A29">
      <w:pPr>
        <w:ind w:firstLine="0"/>
      </w:pPr>
      <w:r>
        <w:rPr>
          <w:rtl/>
        </w:rPr>
        <w:t>מירי פרנקל-שור</w:t>
      </w:r>
    </w:p>
    <w:p w:rsidR="00E64116" w:rsidRPr="008713A4" w:rsidRDefault="00E64116" w:rsidP="00DE5B80">
      <w:pPr>
        <w:ind w:firstLine="0"/>
        <w:rPr>
          <w:rtl/>
        </w:rPr>
      </w:pPr>
    </w:p>
    <w:p w:rsidR="00E64116" w:rsidRPr="008713A4" w:rsidRDefault="00E64116" w:rsidP="006832C7">
      <w:pPr>
        <w:ind w:firstLine="0"/>
        <w:outlineLvl w:val="1"/>
        <w:rPr>
          <w:rtl/>
        </w:rPr>
      </w:pPr>
      <w:r w:rsidRPr="008713A4">
        <w:rPr>
          <w:b/>
          <w:bCs/>
          <w:u w:val="single"/>
          <w:rtl/>
        </w:rPr>
        <w:t>מנהל הוועדה</w:t>
      </w:r>
      <w:r w:rsidRPr="008713A4">
        <w:rPr>
          <w:rFonts w:hint="cs"/>
          <w:b/>
          <w:bCs/>
          <w:u w:val="single"/>
          <w:rtl/>
        </w:rPr>
        <w:t>:</w:t>
      </w:r>
    </w:p>
    <w:p w:rsidR="00E64116" w:rsidRDefault="006832C7" w:rsidP="00D40A29">
      <w:pPr>
        <w:ind w:firstLine="0"/>
        <w:rPr>
          <w:u w:val="single"/>
          <w:rtl/>
        </w:rPr>
      </w:pPr>
      <w:r>
        <w:rPr>
          <w:rtl/>
        </w:rPr>
        <w:t>שמואל לטקו</w:t>
      </w:r>
    </w:p>
    <w:p w:rsidR="006832C7" w:rsidRPr="008713A4" w:rsidRDefault="006832C7" w:rsidP="00D40A29">
      <w:pPr>
        <w:ind w:firstLine="0"/>
        <w:rPr>
          <w:u w:val="single"/>
        </w:rPr>
      </w:pPr>
    </w:p>
    <w:p w:rsidR="006832C7" w:rsidRPr="008713A4" w:rsidRDefault="006832C7" w:rsidP="006832C7">
      <w:pPr>
        <w:ind w:firstLine="0"/>
        <w:outlineLvl w:val="1"/>
        <w:rPr>
          <w:rtl/>
        </w:rPr>
      </w:pPr>
      <w:r>
        <w:rPr>
          <w:rFonts w:hint="cs"/>
          <w:b/>
          <w:bCs/>
          <w:u w:val="single"/>
          <w:rtl/>
        </w:rPr>
        <w:t>ראש תחום ביטחון</w:t>
      </w:r>
      <w:r w:rsidRPr="008713A4">
        <w:rPr>
          <w:rFonts w:hint="cs"/>
          <w:b/>
          <w:bCs/>
          <w:u w:val="single"/>
          <w:rtl/>
        </w:rPr>
        <w:t>:</w:t>
      </w:r>
    </w:p>
    <w:p w:rsidR="006832C7" w:rsidRDefault="006832C7" w:rsidP="006832C7">
      <w:pPr>
        <w:ind w:firstLine="0"/>
        <w:rPr>
          <w:rtl/>
        </w:rPr>
      </w:pPr>
      <w:r>
        <w:rPr>
          <w:rFonts w:hint="cs"/>
          <w:rtl/>
        </w:rPr>
        <w:t>אסף דורון</w:t>
      </w:r>
    </w:p>
    <w:p w:rsidR="006832C7" w:rsidRPr="008713A4" w:rsidRDefault="006832C7" w:rsidP="006832C7">
      <w:pPr>
        <w:ind w:firstLine="0"/>
        <w:rPr>
          <w:u w:val="single"/>
        </w:rPr>
      </w:pPr>
    </w:p>
    <w:p w:rsidR="006832C7" w:rsidRPr="008713A4" w:rsidRDefault="006832C7" w:rsidP="006832C7">
      <w:pPr>
        <w:ind w:firstLine="0"/>
        <w:outlineLvl w:val="1"/>
        <w:rPr>
          <w:rtl/>
        </w:rPr>
      </w:pPr>
      <w:r>
        <w:rPr>
          <w:rFonts w:hint="cs"/>
          <w:b/>
          <w:bCs/>
          <w:u w:val="single"/>
          <w:rtl/>
        </w:rPr>
        <w:t>ראש תחום מודיעין</w:t>
      </w:r>
      <w:r w:rsidRPr="008713A4">
        <w:rPr>
          <w:rFonts w:hint="cs"/>
          <w:b/>
          <w:bCs/>
          <w:u w:val="single"/>
          <w:rtl/>
        </w:rPr>
        <w:t>:</w:t>
      </w:r>
    </w:p>
    <w:p w:rsidR="006832C7" w:rsidRDefault="006832C7" w:rsidP="006832C7">
      <w:pPr>
        <w:ind w:firstLine="0"/>
        <w:rPr>
          <w:rtl/>
        </w:rPr>
      </w:pPr>
      <w:r>
        <w:rPr>
          <w:rFonts w:hint="cs"/>
          <w:rtl/>
        </w:rPr>
        <w:t>שגיא חן</w:t>
      </w:r>
    </w:p>
    <w:p w:rsidR="006832C7" w:rsidRPr="008713A4" w:rsidRDefault="006832C7" w:rsidP="006832C7">
      <w:pPr>
        <w:ind w:firstLine="0"/>
        <w:rPr>
          <w:u w:val="single"/>
        </w:rPr>
      </w:pPr>
    </w:p>
    <w:p w:rsidR="006832C7" w:rsidRPr="008713A4" w:rsidRDefault="006832C7" w:rsidP="006832C7">
      <w:pPr>
        <w:ind w:firstLine="0"/>
        <w:outlineLvl w:val="1"/>
        <w:rPr>
          <w:rtl/>
        </w:rPr>
      </w:pPr>
      <w:r w:rsidRPr="006832C7">
        <w:rPr>
          <w:b/>
          <w:bCs/>
          <w:u w:val="single"/>
          <w:rtl/>
        </w:rPr>
        <w:t>ראש תחום פיקוח תקציב הביטחון</w:t>
      </w:r>
      <w:r w:rsidRPr="008713A4">
        <w:rPr>
          <w:rFonts w:hint="cs"/>
          <w:b/>
          <w:bCs/>
          <w:u w:val="single"/>
          <w:rtl/>
        </w:rPr>
        <w:t>:</w:t>
      </w:r>
    </w:p>
    <w:p w:rsidR="006832C7" w:rsidRDefault="006832C7" w:rsidP="006832C7">
      <w:pPr>
        <w:ind w:firstLine="0"/>
        <w:rPr>
          <w:rtl/>
        </w:rPr>
      </w:pPr>
      <w:r>
        <w:rPr>
          <w:rFonts w:hint="cs"/>
          <w:rtl/>
        </w:rPr>
        <w:t xml:space="preserve">יוני בן הרוש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832C7" w:rsidP="008320F6">
      <w:pPr>
        <w:ind w:firstLine="0"/>
        <w:rPr>
          <w:rtl/>
        </w:rPr>
      </w:pPr>
      <w:r>
        <w:rPr>
          <w:rtl/>
        </w:rPr>
        <w:t>רמי בן שמעון</w:t>
      </w:r>
    </w:p>
    <w:p w:rsidR="006832C7" w:rsidRDefault="00E64116" w:rsidP="006832C7">
      <w:pPr>
        <w:bidi w:val="0"/>
        <w:spacing w:line="240" w:lineRule="auto"/>
        <w:ind w:firstLine="0"/>
        <w:jc w:val="left"/>
      </w:pPr>
      <w:r w:rsidRPr="008713A4">
        <w:rPr>
          <w:rtl/>
        </w:rPr>
        <w:br w:type="page"/>
      </w:r>
    </w:p>
    <w:p w:rsidR="007872B4" w:rsidRDefault="006832C7" w:rsidP="006832C7">
      <w:pPr>
        <w:pStyle w:val="a6"/>
        <w:keepNext/>
      </w:pPr>
      <w:bookmarkStart w:id="1" w:name="ET_subject_623834_2"/>
      <w:r w:rsidRPr="006832C7">
        <w:rPr>
          <w:rStyle w:val="TagStyle"/>
          <w:rtl/>
        </w:rPr>
        <w:lastRenderedPageBreak/>
        <w:t xml:space="preserve"> &lt;&lt; נושא &gt;&gt; </w:t>
      </w:r>
      <w:r>
        <w:rPr>
          <w:rtl/>
        </w:rPr>
        <w:t>ישיבה בהשתתפות שר החוץ</w:t>
      </w:r>
      <w:r w:rsidRPr="006832C7">
        <w:rPr>
          <w:rStyle w:val="TagStyle"/>
          <w:rtl/>
        </w:rPr>
        <w:t xml:space="preserve"> &lt;&lt; נושא &gt;&gt;</w:t>
      </w:r>
      <w:r>
        <w:rPr>
          <w:rtl/>
        </w:rPr>
        <w:t xml:space="preserve">   </w:t>
      </w:r>
      <w:bookmarkEnd w:id="1"/>
    </w:p>
    <w:p w:rsidR="006832C7" w:rsidRDefault="006832C7" w:rsidP="006832C7">
      <w:pPr>
        <w:pStyle w:val="KeepWithNext"/>
        <w:rPr>
          <w:rtl/>
        </w:rPr>
      </w:pPr>
    </w:p>
    <w:p w:rsidR="005105DA" w:rsidRPr="005105DA" w:rsidRDefault="005105DA" w:rsidP="005105DA">
      <w:pPr>
        <w:rPr>
          <w:rtl/>
        </w:rPr>
      </w:pPr>
    </w:p>
    <w:p w:rsidR="006832C7" w:rsidRDefault="006832C7" w:rsidP="006832C7">
      <w:pPr>
        <w:pStyle w:val="af6"/>
        <w:keepNext/>
      </w:pPr>
      <w:bookmarkStart w:id="2" w:name="ET_yor_5767_3"/>
      <w:r w:rsidRPr="006832C7">
        <w:rPr>
          <w:rStyle w:val="TagStyle"/>
          <w:rtl/>
        </w:rPr>
        <w:t xml:space="preserve"> &lt;&lt; יור &gt;&gt; </w:t>
      </w:r>
      <w:r>
        <w:rPr>
          <w:rtl/>
        </w:rPr>
        <w:t>היו"ר אורנה ברביבאי:</w:t>
      </w:r>
      <w:r w:rsidRPr="006832C7">
        <w:rPr>
          <w:rStyle w:val="TagStyle"/>
          <w:rtl/>
        </w:rPr>
        <w:t xml:space="preserve"> &lt;&lt; יור &gt;&gt;</w:t>
      </w:r>
      <w:r>
        <w:rPr>
          <w:rtl/>
        </w:rPr>
        <w:t xml:space="preserve">   </w:t>
      </w:r>
      <w:bookmarkEnd w:id="2"/>
    </w:p>
    <w:p w:rsidR="006832C7" w:rsidRDefault="006832C7" w:rsidP="006832C7">
      <w:pPr>
        <w:pStyle w:val="KeepWithNext"/>
        <w:rPr>
          <w:rtl/>
          <w:lang w:eastAsia="he-IL"/>
        </w:rPr>
      </w:pPr>
    </w:p>
    <w:p w:rsidR="006832C7" w:rsidRDefault="001F4A89" w:rsidP="006832C7">
      <w:pPr>
        <w:rPr>
          <w:rtl/>
          <w:lang w:eastAsia="he-IL"/>
        </w:rPr>
      </w:pPr>
      <w:r>
        <w:rPr>
          <w:rFonts w:hint="cs"/>
          <w:rtl/>
          <w:lang w:eastAsia="he-IL"/>
        </w:rPr>
        <w:t xml:space="preserve">בוקר טוב חברים. במסגרת </w:t>
      </w:r>
      <w:bookmarkStart w:id="3" w:name="_ETM_Q1_1233483"/>
      <w:bookmarkEnd w:id="3"/>
      <w:r>
        <w:rPr>
          <w:rFonts w:hint="cs"/>
          <w:rtl/>
          <w:lang w:eastAsia="he-IL"/>
        </w:rPr>
        <w:t>ועדת חוץ וביטחון יתקיים היום דיון סגור בנושא משרד החוץ. כאמור, ועדת חוץ וביטחון זה גם חוץ ובעיקר, מתוך התפיסה שחוץ וביטחון, שניהם ביחד, מחברים וקושרים את עניין הביטחון הלאומי כמקשה אחת.</w:t>
      </w:r>
    </w:p>
    <w:p w:rsidR="001F4A89" w:rsidRDefault="001F4A89" w:rsidP="006832C7">
      <w:pPr>
        <w:rPr>
          <w:rtl/>
          <w:lang w:eastAsia="he-IL"/>
        </w:rPr>
      </w:pPr>
      <w:bookmarkStart w:id="4" w:name="_ETM_Q1_1255496"/>
      <w:bookmarkStart w:id="5" w:name="_ETM_Q1_1255566"/>
      <w:bookmarkEnd w:id="4"/>
      <w:bookmarkEnd w:id="5"/>
    </w:p>
    <w:p w:rsidR="001F4A89" w:rsidRDefault="001F4A89" w:rsidP="006832C7">
      <w:pPr>
        <w:rPr>
          <w:rtl/>
          <w:lang w:eastAsia="he-IL"/>
        </w:rPr>
      </w:pPr>
      <w:bookmarkStart w:id="6" w:name="_ETM_Q1_1255657"/>
      <w:bookmarkStart w:id="7" w:name="_ETM_Q1_1255714"/>
      <w:bookmarkEnd w:id="6"/>
      <w:bookmarkEnd w:id="7"/>
      <w:r>
        <w:rPr>
          <w:rFonts w:hint="cs"/>
          <w:rtl/>
          <w:lang w:eastAsia="he-IL"/>
        </w:rPr>
        <w:t xml:space="preserve">אנשי שמחה מאוד לארח כאן היום את שר החוץ במסגרת דיווח שנעשה לוועדה על התהליכים, על המגמות והאופן </w:t>
      </w:r>
      <w:bookmarkStart w:id="8" w:name="_ETM_Q1_1275324"/>
      <w:bookmarkEnd w:id="8"/>
      <w:r>
        <w:rPr>
          <w:rFonts w:hint="cs"/>
          <w:rtl/>
          <w:lang w:eastAsia="he-IL"/>
        </w:rPr>
        <w:t xml:space="preserve">שבו שר החוץ היוצא רואה את האתגרים וההתמודדות </w:t>
      </w:r>
      <w:bookmarkStart w:id="9" w:name="_ETM_Q1_1281020"/>
      <w:bookmarkEnd w:id="9"/>
      <w:r>
        <w:rPr>
          <w:rFonts w:hint="cs"/>
          <w:rtl/>
          <w:lang w:eastAsia="he-IL"/>
        </w:rPr>
        <w:t>בשנה האחרונה וכפי שהוא משאיר כאן לממשלת ישראל, בוודאי למי שיהיה שרה  חוץ הבא, להתמודד עם האתגרים הבאים.</w:t>
      </w:r>
    </w:p>
    <w:p w:rsidR="00DF584D" w:rsidRDefault="00DF584D" w:rsidP="006832C7">
      <w:pPr>
        <w:rPr>
          <w:rtl/>
          <w:lang w:eastAsia="he-IL"/>
        </w:rPr>
      </w:pPr>
      <w:bookmarkStart w:id="10" w:name="_ETM_Q1_1293216"/>
      <w:bookmarkStart w:id="11" w:name="_ETM_Q1_1293291"/>
      <w:bookmarkEnd w:id="10"/>
      <w:bookmarkEnd w:id="11"/>
    </w:p>
    <w:p w:rsidR="00DF584D" w:rsidRDefault="00DF584D" w:rsidP="006832C7">
      <w:pPr>
        <w:rPr>
          <w:rtl/>
          <w:lang w:eastAsia="he-IL"/>
        </w:rPr>
      </w:pPr>
      <w:bookmarkStart w:id="12" w:name="_ETM_Q1_1293361"/>
      <w:bookmarkStart w:id="13" w:name="_ETM_Q1_1293405"/>
      <w:bookmarkEnd w:id="12"/>
      <w:bookmarkEnd w:id="13"/>
      <w:r>
        <w:rPr>
          <w:rFonts w:hint="cs"/>
          <w:rtl/>
          <w:lang w:eastAsia="he-IL"/>
        </w:rPr>
        <w:t xml:space="preserve">אומר רק </w:t>
      </w:r>
      <w:bookmarkStart w:id="14" w:name="_ETM_Q1_1294082"/>
      <w:bookmarkEnd w:id="14"/>
      <w:r>
        <w:rPr>
          <w:rFonts w:hint="cs"/>
          <w:rtl/>
          <w:lang w:eastAsia="he-IL"/>
        </w:rPr>
        <w:t xml:space="preserve">שאין מילים כדי להגדיר את חשיבות יחסי החוץ של מדינת </w:t>
      </w:r>
      <w:bookmarkStart w:id="15" w:name="_ETM_Q1_1296318"/>
      <w:bookmarkEnd w:id="15"/>
      <w:r>
        <w:rPr>
          <w:rFonts w:hint="cs"/>
          <w:rtl/>
          <w:lang w:eastAsia="he-IL"/>
        </w:rPr>
        <w:t xml:space="preserve">ישראל. אנחנו יודעים באיזה מצב אשכנזי קיבל את משרד החוץ </w:t>
      </w:r>
      <w:bookmarkStart w:id="16" w:name="_ETM_Q1_1302296"/>
      <w:bookmarkEnd w:id="16"/>
      <w:r>
        <w:rPr>
          <w:rFonts w:hint="cs"/>
          <w:rtl/>
          <w:lang w:eastAsia="he-IL"/>
        </w:rPr>
        <w:t xml:space="preserve">לפני כשנה </w:t>
      </w:r>
      <w:r>
        <w:rPr>
          <w:rtl/>
          <w:lang w:eastAsia="he-IL"/>
        </w:rPr>
        <w:t>–</w:t>
      </w:r>
      <w:r>
        <w:rPr>
          <w:rFonts w:hint="cs"/>
          <w:rtl/>
          <w:lang w:eastAsia="he-IL"/>
        </w:rPr>
        <w:t xml:space="preserve"> נדמה לי שהתמנית במאי 2020. היית פה </w:t>
      </w:r>
      <w:bookmarkStart w:id="17" w:name="_ETM_Q1_1309895"/>
      <w:bookmarkEnd w:id="17"/>
      <w:r>
        <w:rPr>
          <w:rFonts w:hint="cs"/>
          <w:rtl/>
          <w:lang w:eastAsia="he-IL"/>
        </w:rPr>
        <w:t>בדצמבר בפעם האחרונה, כשנתת דיווח לוועדה.</w:t>
      </w:r>
    </w:p>
    <w:p w:rsidR="00DF584D" w:rsidRDefault="00DF584D" w:rsidP="006832C7">
      <w:pPr>
        <w:rPr>
          <w:rtl/>
          <w:lang w:eastAsia="he-IL"/>
        </w:rPr>
      </w:pPr>
    </w:p>
    <w:p w:rsidR="00DF584D" w:rsidRDefault="00DF584D" w:rsidP="00EC7C81">
      <w:pPr>
        <w:rPr>
          <w:rtl/>
          <w:lang w:eastAsia="he-IL"/>
        </w:rPr>
      </w:pPr>
      <w:r>
        <w:rPr>
          <w:rFonts w:hint="cs"/>
          <w:rtl/>
          <w:lang w:eastAsia="he-IL"/>
        </w:rPr>
        <w:t xml:space="preserve">כבר אז אפשר היה לראות </w:t>
      </w:r>
      <w:bookmarkStart w:id="18" w:name="_ETM_Q1_1315518"/>
      <w:bookmarkEnd w:id="18"/>
      <w:r>
        <w:rPr>
          <w:rFonts w:hint="cs"/>
          <w:rtl/>
          <w:lang w:eastAsia="he-IL"/>
        </w:rPr>
        <w:t xml:space="preserve">את החזון ששמת למשרד החוץ ואת האופן שבו אתה מגדיר </w:t>
      </w:r>
      <w:bookmarkStart w:id="19" w:name="_ETM_Q1_1320635"/>
      <w:bookmarkEnd w:id="19"/>
      <w:r>
        <w:rPr>
          <w:rFonts w:hint="cs"/>
          <w:rtl/>
          <w:lang w:eastAsia="he-IL"/>
        </w:rPr>
        <w:t xml:space="preserve">את היעדים. אף אחד לא יכול היה להעלות על </w:t>
      </w:r>
      <w:bookmarkStart w:id="20" w:name="_ETM_Q1_1323123"/>
      <w:bookmarkEnd w:id="20"/>
      <w:r>
        <w:rPr>
          <w:rFonts w:hint="cs"/>
          <w:rtl/>
          <w:lang w:eastAsia="he-IL"/>
        </w:rPr>
        <w:t xml:space="preserve">דעתו בהמשך את העוצמה של אתגרי משרד החוץ, בוודאי את </w:t>
      </w:r>
      <w:bookmarkStart w:id="21" w:name="_ETM_Q1_1328152"/>
      <w:bookmarkEnd w:id="21"/>
      <w:r>
        <w:rPr>
          <w:rFonts w:hint="cs"/>
          <w:rtl/>
          <w:lang w:eastAsia="he-IL"/>
        </w:rPr>
        <w:t>העצימות של האנטישמיות וההתגברות שלה בעולם, את אתגר ה-</w:t>
      </w:r>
      <w:r>
        <w:rPr>
          <w:rFonts w:hint="cs"/>
          <w:lang w:eastAsia="he-IL"/>
        </w:rPr>
        <w:t>ICC</w:t>
      </w:r>
      <w:r>
        <w:rPr>
          <w:rFonts w:hint="cs"/>
          <w:rtl/>
          <w:lang w:eastAsia="he-IL"/>
        </w:rPr>
        <w:t xml:space="preserve"> בכל </w:t>
      </w:r>
      <w:bookmarkStart w:id="22" w:name="_ETM_Q1_1334500"/>
      <w:bookmarkEnd w:id="22"/>
      <w:r>
        <w:rPr>
          <w:rFonts w:hint="cs"/>
          <w:rtl/>
          <w:lang w:eastAsia="he-IL"/>
        </w:rPr>
        <w:t xml:space="preserve">ההקשר, היחסים עם אירופה, חילופי משטר בארצות הברית והאופן </w:t>
      </w:r>
      <w:bookmarkStart w:id="23" w:name="_ETM_Q1_1339093"/>
      <w:bookmarkEnd w:id="23"/>
      <w:r>
        <w:rPr>
          <w:rFonts w:hint="cs"/>
          <w:rtl/>
          <w:lang w:eastAsia="he-IL"/>
        </w:rPr>
        <w:t>שבו צריך לבסס עבור ממש בחודש האחרון מבצע "שומר החומות"</w:t>
      </w:r>
      <w:bookmarkStart w:id="24" w:name="_ETM_Q1_1345292"/>
      <w:bookmarkEnd w:id="24"/>
      <w:r>
        <w:rPr>
          <w:rFonts w:hint="cs"/>
          <w:rtl/>
          <w:lang w:eastAsia="he-IL"/>
        </w:rPr>
        <w:t xml:space="preserve"> על כל אתגר ההסברה שהוא מכיל בתוכו.</w:t>
      </w:r>
    </w:p>
    <w:p w:rsidR="00DF584D" w:rsidRDefault="00DF584D" w:rsidP="006832C7">
      <w:pPr>
        <w:rPr>
          <w:rtl/>
          <w:lang w:eastAsia="he-IL"/>
        </w:rPr>
      </w:pPr>
      <w:bookmarkStart w:id="25" w:name="_ETM_Q1_1350186"/>
      <w:bookmarkStart w:id="26" w:name="_ETM_Q1_1350252"/>
      <w:bookmarkEnd w:id="25"/>
      <w:bookmarkEnd w:id="26"/>
    </w:p>
    <w:p w:rsidR="00DF584D" w:rsidRDefault="00DF584D" w:rsidP="006832C7">
      <w:pPr>
        <w:rPr>
          <w:rtl/>
          <w:lang w:eastAsia="he-IL"/>
        </w:rPr>
      </w:pPr>
      <w:bookmarkStart w:id="27" w:name="_ETM_Q1_1350954"/>
      <w:bookmarkStart w:id="28" w:name="_ETM_Q1_1351017"/>
      <w:bookmarkEnd w:id="27"/>
      <w:bookmarkEnd w:id="28"/>
      <w:r>
        <w:rPr>
          <w:rFonts w:hint="cs"/>
          <w:rtl/>
          <w:lang w:eastAsia="he-IL"/>
        </w:rPr>
        <w:t xml:space="preserve">במובן הזה אני יכולה רק להביע הערכה מנקודת הראות שלי לדרך שהובלת את משרד </w:t>
      </w:r>
      <w:bookmarkStart w:id="29" w:name="_ETM_Q1_1355546"/>
      <w:bookmarkEnd w:id="29"/>
      <w:r>
        <w:rPr>
          <w:rFonts w:hint="cs"/>
          <w:rtl/>
          <w:lang w:eastAsia="he-IL"/>
        </w:rPr>
        <w:t xml:space="preserve">החוץ. אין ספק </w:t>
      </w:r>
      <w:r w:rsidR="00EC7C81">
        <w:rPr>
          <w:rFonts w:hint="cs"/>
          <w:rtl/>
          <w:lang w:eastAsia="he-IL"/>
        </w:rPr>
        <w:t xml:space="preserve">שהאתגרים רבים ומגוונים, אבל היכולת למקד את </w:t>
      </w:r>
      <w:bookmarkStart w:id="30" w:name="_ETM_Q1_1362434"/>
      <w:bookmarkEnd w:id="30"/>
      <w:r w:rsidR="00EC7C81">
        <w:rPr>
          <w:rFonts w:hint="cs"/>
          <w:rtl/>
          <w:lang w:eastAsia="he-IL"/>
        </w:rPr>
        <w:t xml:space="preserve">האתגרים בצורה כל-כך ברורה ונהירה ולייצר תוכנית עבודה שיש בה </w:t>
      </w:r>
      <w:bookmarkStart w:id="31" w:name="_ETM_Q1_1366577"/>
      <w:bookmarkEnd w:id="31"/>
      <w:r w:rsidR="00EC7C81">
        <w:rPr>
          <w:rFonts w:hint="cs"/>
          <w:rtl/>
          <w:lang w:eastAsia="he-IL"/>
        </w:rPr>
        <w:t xml:space="preserve">גם מדדים להצלחה היא מאוד משמעותית. רק לפני שבוע היה פה דיון על ההסברה ואין לי ספק שנדבר על זה </w:t>
      </w:r>
      <w:bookmarkStart w:id="32" w:name="_ETM_Q1_1372467"/>
      <w:bookmarkEnd w:id="32"/>
      <w:r w:rsidR="00EC7C81">
        <w:rPr>
          <w:rFonts w:hint="cs"/>
          <w:rtl/>
          <w:lang w:eastAsia="he-IL"/>
        </w:rPr>
        <w:t xml:space="preserve">גם בדיון הסגור, מהי תפיסת העולם, האופן שבו אתה </w:t>
      </w:r>
      <w:bookmarkStart w:id="33" w:name="_ETM_Q1_1377866"/>
      <w:bookmarkEnd w:id="33"/>
      <w:r w:rsidR="00EC7C81">
        <w:rPr>
          <w:rFonts w:hint="cs"/>
          <w:rtl/>
          <w:lang w:eastAsia="he-IL"/>
        </w:rPr>
        <w:t>רואה את היכולת של ישראל להתמודד עם אתגרי ההסברה.</w:t>
      </w:r>
    </w:p>
    <w:p w:rsidR="00EC7C81" w:rsidRDefault="00EC7C81" w:rsidP="006832C7">
      <w:pPr>
        <w:rPr>
          <w:rtl/>
          <w:lang w:eastAsia="he-IL"/>
        </w:rPr>
      </w:pPr>
      <w:bookmarkStart w:id="34" w:name="_ETM_Q1_1379646"/>
      <w:bookmarkStart w:id="35" w:name="_ETM_Q1_1379709"/>
      <w:bookmarkEnd w:id="34"/>
      <w:bookmarkEnd w:id="35"/>
    </w:p>
    <w:p w:rsidR="00EC7C81" w:rsidRDefault="00EC7C81" w:rsidP="006832C7">
      <w:pPr>
        <w:rPr>
          <w:rtl/>
          <w:lang w:eastAsia="he-IL"/>
        </w:rPr>
      </w:pPr>
      <w:bookmarkStart w:id="36" w:name="_ETM_Q1_1379790"/>
      <w:bookmarkStart w:id="37" w:name="_ETM_Q1_1379832"/>
      <w:bookmarkEnd w:id="36"/>
      <w:bookmarkEnd w:id="37"/>
      <w:r>
        <w:rPr>
          <w:rFonts w:hint="cs"/>
          <w:rtl/>
          <w:lang w:eastAsia="he-IL"/>
        </w:rPr>
        <w:t xml:space="preserve">שוב, תודה </w:t>
      </w:r>
      <w:bookmarkStart w:id="38" w:name="_ETM_Q1_1381349"/>
      <w:bookmarkEnd w:id="38"/>
      <w:r>
        <w:rPr>
          <w:rFonts w:hint="cs"/>
          <w:rtl/>
          <w:lang w:eastAsia="he-IL"/>
        </w:rPr>
        <w:t>על זה שהגעת לוועדה ובהצלחה לנו.</w:t>
      </w:r>
    </w:p>
    <w:p w:rsidR="00EC7C81" w:rsidRDefault="00EC7C81" w:rsidP="006832C7">
      <w:pPr>
        <w:rPr>
          <w:rtl/>
          <w:lang w:eastAsia="he-IL"/>
        </w:rPr>
      </w:pPr>
      <w:bookmarkStart w:id="39" w:name="_ETM_Q1_1383630"/>
      <w:bookmarkStart w:id="40" w:name="_ETM_Q1_1383683"/>
      <w:bookmarkEnd w:id="39"/>
      <w:bookmarkEnd w:id="40"/>
    </w:p>
    <w:p w:rsidR="00EC7C81" w:rsidRDefault="00EC7C81" w:rsidP="00EC7C81">
      <w:pPr>
        <w:pStyle w:val="a4"/>
        <w:keepNext/>
        <w:rPr>
          <w:rtl/>
        </w:rPr>
      </w:pPr>
      <w:bookmarkStart w:id="41" w:name="_ETM_Q1_1383774"/>
      <w:bookmarkStart w:id="42" w:name="_ETM_Q1_1383833"/>
      <w:bookmarkStart w:id="43" w:name="ET_speaker_שר_החוץ_גבי_אשכנזי_4"/>
      <w:bookmarkEnd w:id="41"/>
      <w:bookmarkEnd w:id="42"/>
      <w:r w:rsidRPr="00EC7C81">
        <w:rPr>
          <w:rStyle w:val="TagStyle"/>
          <w:rtl/>
        </w:rPr>
        <w:t xml:space="preserve"> &lt;&lt; דובר &gt;&gt; </w:t>
      </w:r>
      <w:r>
        <w:rPr>
          <w:rtl/>
        </w:rPr>
        <w:t>שר החוץ גבי אשכנזי:</w:t>
      </w:r>
      <w:r w:rsidRPr="00EC7C81">
        <w:rPr>
          <w:rStyle w:val="TagStyle"/>
          <w:rtl/>
        </w:rPr>
        <w:t xml:space="preserve"> &lt;&lt; דובר &gt;&gt;</w:t>
      </w:r>
      <w:r>
        <w:rPr>
          <w:rtl/>
        </w:rPr>
        <w:t xml:space="preserve">   </w:t>
      </w:r>
      <w:bookmarkEnd w:id="43"/>
    </w:p>
    <w:p w:rsidR="00EC7C81" w:rsidRDefault="00EC7C81" w:rsidP="00EC7C81">
      <w:pPr>
        <w:pStyle w:val="KeepWithNext"/>
        <w:rPr>
          <w:rtl/>
          <w:lang w:eastAsia="he-IL"/>
        </w:rPr>
      </w:pPr>
    </w:p>
    <w:p w:rsidR="00EC7C81" w:rsidRDefault="00EC7C81" w:rsidP="00EC7C81">
      <w:pPr>
        <w:rPr>
          <w:rtl/>
          <w:lang w:eastAsia="he-IL"/>
        </w:rPr>
      </w:pPr>
      <w:r>
        <w:rPr>
          <w:rFonts w:hint="cs"/>
          <w:rtl/>
          <w:lang w:eastAsia="he-IL"/>
        </w:rPr>
        <w:t xml:space="preserve">תודה רבה, גברתי היושבת-ראש, חברות </w:t>
      </w:r>
      <w:bookmarkStart w:id="44" w:name="_ETM_Q1_1385434"/>
      <w:bookmarkEnd w:id="44"/>
      <w:r>
        <w:rPr>
          <w:rFonts w:hint="cs"/>
          <w:rtl/>
          <w:lang w:eastAsia="he-IL"/>
        </w:rPr>
        <w:t xml:space="preserve">וחברי הכנסת, זו לא פעם ראשונה שלי בוועדה. זה מקום שאני אוהב לחזור אליו, הייתי פה גם לפני זה. אני </w:t>
      </w:r>
      <w:bookmarkStart w:id="45" w:name="_ETM_Q1_1395866"/>
      <w:bookmarkEnd w:id="45"/>
      <w:r>
        <w:rPr>
          <w:rFonts w:hint="cs"/>
          <w:rtl/>
          <w:lang w:eastAsia="he-IL"/>
        </w:rPr>
        <w:t xml:space="preserve">מקווה שהפגישה תענה על הציפיות. הוועדה ביקשה מאיתנו, פחות או </w:t>
      </w:r>
      <w:bookmarkStart w:id="46" w:name="_ETM_Q1_1402481"/>
      <w:bookmarkEnd w:id="46"/>
      <w:r>
        <w:rPr>
          <w:rFonts w:hint="cs"/>
          <w:rtl/>
          <w:lang w:eastAsia="he-IL"/>
        </w:rPr>
        <w:t>יותר, זה לדבר כמעט על כל עולם התוכן של המשרד. הכנו את זה וערכנו את זה באופן שמכסה את הנושאים.</w:t>
      </w:r>
    </w:p>
    <w:p w:rsidR="00EC7C81" w:rsidRDefault="00EC7C81" w:rsidP="00EC7C81">
      <w:pPr>
        <w:rPr>
          <w:rtl/>
          <w:lang w:eastAsia="he-IL"/>
        </w:rPr>
      </w:pPr>
      <w:bookmarkStart w:id="47" w:name="_ETM_Q1_1410757"/>
      <w:bookmarkStart w:id="48" w:name="_ETM_Q1_1410816"/>
      <w:bookmarkEnd w:id="47"/>
      <w:bookmarkEnd w:id="48"/>
    </w:p>
    <w:p w:rsidR="00EC7C81" w:rsidRDefault="00EC7C81" w:rsidP="00EC7C81">
      <w:pPr>
        <w:rPr>
          <w:rtl/>
          <w:lang w:eastAsia="he-IL"/>
        </w:rPr>
      </w:pPr>
      <w:bookmarkStart w:id="49" w:name="_ETM_Q1_1410917"/>
      <w:bookmarkStart w:id="50" w:name="_ETM_Q1_1410968"/>
      <w:bookmarkEnd w:id="49"/>
      <w:bookmarkEnd w:id="50"/>
      <w:r>
        <w:rPr>
          <w:rFonts w:hint="cs"/>
          <w:rtl/>
          <w:lang w:eastAsia="he-IL"/>
        </w:rPr>
        <w:t xml:space="preserve">אני מציע שאני אתן סקירה של בערך 50 דקות או כמעט </w:t>
      </w:r>
      <w:bookmarkStart w:id="51" w:name="_ETM_Q1_1416122"/>
      <w:bookmarkEnd w:id="51"/>
      <w:r>
        <w:rPr>
          <w:rFonts w:hint="cs"/>
          <w:rtl/>
          <w:lang w:eastAsia="he-IL"/>
        </w:rPr>
        <w:t xml:space="preserve">שעה ואחרי זה תשאלו שאלות ותקיימו את הדיון על הנושאים </w:t>
      </w:r>
      <w:bookmarkStart w:id="52" w:name="_ETM_Q1_1419865"/>
      <w:bookmarkEnd w:id="52"/>
      <w:r>
        <w:rPr>
          <w:rFonts w:hint="cs"/>
          <w:rtl/>
          <w:lang w:eastAsia="he-IL"/>
        </w:rPr>
        <w:t xml:space="preserve">שאולי לא העמקנו בהם. מכיוון שאני מכיר את הוועדה וגם חל פה עקרון הרציפות, אז בצוק העיתים אני מניח שמישהו אחר יעסוק בזה בשבוע הבא, אבל זה </w:t>
      </w:r>
      <w:bookmarkStart w:id="53" w:name="_ETM_Q1_1434836"/>
      <w:bookmarkEnd w:id="53"/>
      <w:r>
        <w:rPr>
          <w:rFonts w:hint="cs"/>
          <w:rtl/>
          <w:lang w:eastAsia="he-IL"/>
        </w:rPr>
        <w:t xml:space="preserve">יהיה מונח בפני הוועדה עצמה כדיווח וכמסמך ואפשר יהיה להמשיך </w:t>
      </w:r>
      <w:bookmarkStart w:id="54" w:name="_ETM_Q1_1440853"/>
      <w:bookmarkEnd w:id="54"/>
      <w:r>
        <w:rPr>
          <w:rFonts w:hint="cs"/>
          <w:rtl/>
          <w:lang w:eastAsia="he-IL"/>
        </w:rPr>
        <w:t>ממנו כי הבעיות לא מסתיימות והאתגרים קיימים.</w:t>
      </w:r>
    </w:p>
    <w:p w:rsidR="00EC7C81" w:rsidRDefault="00EC7C81" w:rsidP="00EC7C81">
      <w:pPr>
        <w:rPr>
          <w:rtl/>
          <w:lang w:eastAsia="he-IL"/>
        </w:rPr>
      </w:pPr>
      <w:bookmarkStart w:id="55" w:name="_ETM_Q1_1448952"/>
      <w:bookmarkStart w:id="56" w:name="_ETM_Q1_1449015"/>
      <w:bookmarkEnd w:id="55"/>
      <w:bookmarkEnd w:id="56"/>
    </w:p>
    <w:p w:rsidR="00EC7C81" w:rsidRDefault="00DE458C" w:rsidP="00DE458C">
      <w:pPr>
        <w:rPr>
          <w:rtl/>
          <w:lang w:eastAsia="he-IL"/>
        </w:rPr>
      </w:pPr>
      <w:bookmarkStart w:id="57" w:name="_ETM_Q1_1449096"/>
      <w:bookmarkStart w:id="58" w:name="_ETM_Q1_1449147"/>
      <w:bookmarkEnd w:id="57"/>
      <w:bookmarkEnd w:id="58"/>
      <w:r>
        <w:rPr>
          <w:rFonts w:hint="cs"/>
          <w:rtl/>
          <w:lang w:eastAsia="he-IL"/>
        </w:rPr>
        <w:t xml:space="preserve">אומר בפתיחה לפני שאכנס </w:t>
      </w:r>
      <w:bookmarkStart w:id="59" w:name="_ETM_Q1_1451616"/>
      <w:bookmarkEnd w:id="59"/>
      <w:r>
        <w:rPr>
          <w:rFonts w:hint="cs"/>
          <w:rtl/>
          <w:lang w:eastAsia="he-IL"/>
        </w:rPr>
        <w:t xml:space="preserve">למצגת שבשנה החולפת עמדו בפני ישראל במובן של הזירה הבין-לאומית </w:t>
      </w:r>
      <w:bookmarkStart w:id="60" w:name="_ETM_Q1_1458669"/>
      <w:bookmarkEnd w:id="60"/>
      <w:r>
        <w:rPr>
          <w:rFonts w:hint="cs"/>
          <w:rtl/>
          <w:lang w:eastAsia="he-IL"/>
        </w:rPr>
        <w:t xml:space="preserve">המון אתגרים, אבל אני חושב שנכון לומר שהיו שלושה מעצבים </w:t>
      </w:r>
      <w:bookmarkStart w:id="61" w:name="_ETM_Q1_1463239"/>
      <w:bookmarkEnd w:id="61"/>
      <w:r>
        <w:rPr>
          <w:rFonts w:hint="cs"/>
          <w:rtl/>
          <w:lang w:eastAsia="he-IL"/>
        </w:rPr>
        <w:t xml:space="preserve">מרכזיים </w:t>
      </w:r>
      <w:r>
        <w:rPr>
          <w:rtl/>
          <w:lang w:eastAsia="he-IL"/>
        </w:rPr>
        <w:t>–</w:t>
      </w:r>
      <w:r>
        <w:rPr>
          <w:rFonts w:hint="cs"/>
          <w:rtl/>
          <w:lang w:eastAsia="he-IL"/>
        </w:rPr>
        <w:t xml:space="preserve"> הם לא היחידים, אבל הם הגדולים.</w:t>
      </w:r>
    </w:p>
    <w:p w:rsidR="00DE458C" w:rsidRDefault="00DE458C" w:rsidP="00DE458C">
      <w:pPr>
        <w:rPr>
          <w:rtl/>
          <w:lang w:eastAsia="he-IL"/>
        </w:rPr>
      </w:pPr>
    </w:p>
    <w:p w:rsidR="00DE458C" w:rsidRDefault="00DE458C" w:rsidP="00DE458C">
      <w:pPr>
        <w:rPr>
          <w:rtl/>
          <w:lang w:eastAsia="he-IL"/>
        </w:rPr>
      </w:pPr>
      <w:r>
        <w:rPr>
          <w:rFonts w:hint="cs"/>
          <w:rtl/>
          <w:lang w:eastAsia="he-IL"/>
        </w:rPr>
        <w:t xml:space="preserve">קודם כל, משבר הקורונה שהיה משבר עולמי. הוא הציג גם הזדמנויות, </w:t>
      </w:r>
      <w:bookmarkStart w:id="62" w:name="_ETM_Q1_1472428"/>
      <w:bookmarkEnd w:id="62"/>
      <w:r>
        <w:rPr>
          <w:rFonts w:hint="cs"/>
          <w:rtl/>
          <w:lang w:eastAsia="he-IL"/>
        </w:rPr>
        <w:t xml:space="preserve">הוא הציג גם אתגרים. אבל הוא היה מעצב מרכזי גם ביחסי החוץ של המדינות, גם בזירות של הארגונים הבין-לאומיים </w:t>
      </w:r>
      <w:bookmarkStart w:id="63" w:name="_ETM_Q1_1481332"/>
      <w:bookmarkEnd w:id="63"/>
      <w:r>
        <w:rPr>
          <w:rFonts w:hint="cs"/>
          <w:rtl/>
          <w:lang w:eastAsia="he-IL"/>
        </w:rPr>
        <w:t>ואני חושב שזה מעצב שנוכן להגיד עליו כ</w:t>
      </w:r>
      <w:bookmarkStart w:id="64" w:name="_ETM_Q1_1483048"/>
      <w:bookmarkEnd w:id="64"/>
      <w:r>
        <w:rPr>
          <w:rFonts w:hint="cs"/>
          <w:rtl/>
          <w:lang w:eastAsia="he-IL"/>
        </w:rPr>
        <w:t>מה מילים.</w:t>
      </w:r>
    </w:p>
    <w:p w:rsidR="00DE458C" w:rsidRDefault="00DE458C" w:rsidP="00DE458C">
      <w:pPr>
        <w:rPr>
          <w:rtl/>
          <w:lang w:eastAsia="he-IL"/>
        </w:rPr>
      </w:pPr>
    </w:p>
    <w:p w:rsidR="00DE458C" w:rsidRDefault="00DE458C" w:rsidP="00DE458C">
      <w:pPr>
        <w:pStyle w:val="af6"/>
        <w:keepNext/>
        <w:rPr>
          <w:rtl/>
        </w:rPr>
      </w:pPr>
      <w:bookmarkStart w:id="65" w:name="ET_yor_5767_5"/>
      <w:r w:rsidRPr="00DE458C">
        <w:rPr>
          <w:rStyle w:val="TagStyle"/>
          <w:rtl/>
        </w:rPr>
        <w:t xml:space="preserve"> &lt;&lt; יור &gt;&gt; </w:t>
      </w:r>
      <w:r>
        <w:rPr>
          <w:rtl/>
        </w:rPr>
        <w:t>היו"ר אורנה ברביבאי:</w:t>
      </w:r>
      <w:r w:rsidRPr="00DE458C">
        <w:rPr>
          <w:rStyle w:val="TagStyle"/>
          <w:rtl/>
        </w:rPr>
        <w:t xml:space="preserve"> &lt;&lt; יור &gt;&gt;</w:t>
      </w:r>
      <w:r>
        <w:rPr>
          <w:rtl/>
        </w:rPr>
        <w:t xml:space="preserve">   </w:t>
      </w:r>
      <w:bookmarkEnd w:id="65"/>
    </w:p>
    <w:p w:rsidR="00DE458C" w:rsidRDefault="00DE458C" w:rsidP="00DE458C">
      <w:pPr>
        <w:pStyle w:val="KeepWithNext"/>
        <w:rPr>
          <w:rtl/>
          <w:lang w:eastAsia="he-IL"/>
        </w:rPr>
      </w:pPr>
    </w:p>
    <w:p w:rsidR="00DE458C" w:rsidRDefault="00DE458C" w:rsidP="00DE458C">
      <w:pPr>
        <w:rPr>
          <w:rtl/>
          <w:lang w:eastAsia="he-IL"/>
        </w:rPr>
      </w:pPr>
      <w:r>
        <w:rPr>
          <w:rFonts w:hint="cs"/>
          <w:rtl/>
          <w:lang w:eastAsia="he-IL"/>
        </w:rPr>
        <w:t>במובן מסוים הוא יצר גם הזדמנות.</w:t>
      </w:r>
    </w:p>
    <w:p w:rsidR="00DE458C" w:rsidRDefault="00DE458C" w:rsidP="00DE458C">
      <w:pPr>
        <w:rPr>
          <w:rtl/>
          <w:lang w:eastAsia="he-IL"/>
        </w:rPr>
      </w:pPr>
      <w:bookmarkStart w:id="66" w:name="_ETM_Q1_1485941"/>
      <w:bookmarkStart w:id="67" w:name="_ETM_Q1_1485993"/>
      <w:bookmarkEnd w:id="66"/>
      <w:bookmarkEnd w:id="67"/>
    </w:p>
    <w:p w:rsidR="00DE458C" w:rsidRDefault="00DE458C" w:rsidP="00DE458C">
      <w:pPr>
        <w:pStyle w:val="-"/>
        <w:keepNext/>
        <w:rPr>
          <w:rtl/>
        </w:rPr>
      </w:pPr>
      <w:bookmarkStart w:id="68" w:name="_ETM_Q1_1486085"/>
      <w:bookmarkStart w:id="69" w:name="_ETM_Q1_1486134"/>
      <w:bookmarkStart w:id="70" w:name="ET_speakercontinue_שר_החוץ_גבי_אשכ_6"/>
      <w:bookmarkEnd w:id="68"/>
      <w:bookmarkEnd w:id="69"/>
      <w:r w:rsidRPr="00DE458C">
        <w:rPr>
          <w:rStyle w:val="TagStyle"/>
          <w:rtl/>
        </w:rPr>
        <w:t xml:space="preserve"> &lt;&lt; דובר_המשך &gt;&gt; </w:t>
      </w:r>
      <w:r>
        <w:rPr>
          <w:rtl/>
        </w:rPr>
        <w:t>שר החוץ גבי אשכנזי:</w:t>
      </w:r>
      <w:r w:rsidRPr="00DE458C">
        <w:rPr>
          <w:rStyle w:val="TagStyle"/>
          <w:rtl/>
        </w:rPr>
        <w:t xml:space="preserve"> &lt;&lt; דובר_המשך &gt;&gt;</w:t>
      </w:r>
      <w:r>
        <w:rPr>
          <w:rtl/>
        </w:rPr>
        <w:t xml:space="preserve">   </w:t>
      </w:r>
      <w:bookmarkEnd w:id="70"/>
    </w:p>
    <w:p w:rsidR="00DE458C" w:rsidRDefault="00DE458C" w:rsidP="00DE458C">
      <w:pPr>
        <w:pStyle w:val="KeepWithNext"/>
        <w:rPr>
          <w:rtl/>
          <w:lang w:eastAsia="he-IL"/>
        </w:rPr>
      </w:pPr>
    </w:p>
    <w:p w:rsidR="00DE458C" w:rsidRDefault="00DE458C" w:rsidP="00DE458C">
      <w:pPr>
        <w:rPr>
          <w:rtl/>
          <w:lang w:eastAsia="he-IL"/>
        </w:rPr>
      </w:pPr>
      <w:bookmarkStart w:id="71" w:name="_ETM_Q1_1486544"/>
      <w:bookmarkEnd w:id="71"/>
      <w:r>
        <w:rPr>
          <w:rFonts w:hint="cs"/>
          <w:rtl/>
          <w:lang w:eastAsia="he-IL"/>
        </w:rPr>
        <w:t xml:space="preserve">אמרתי שאני אדבר על </w:t>
      </w:r>
      <w:bookmarkStart w:id="72" w:name="_ETM_Q1_1487702"/>
      <w:bookmarkEnd w:id="72"/>
      <w:r>
        <w:rPr>
          <w:rFonts w:hint="cs"/>
          <w:rtl/>
          <w:lang w:eastAsia="he-IL"/>
        </w:rPr>
        <w:t xml:space="preserve">זה, כולל דיפלומטיית קורונה וחיסונים ודברים אחרים שהם בפירוש </w:t>
      </w:r>
      <w:bookmarkStart w:id="73" w:name="_ETM_Q1_1493142"/>
      <w:bookmarkEnd w:id="73"/>
      <w:r>
        <w:rPr>
          <w:rFonts w:hint="cs"/>
          <w:rtl/>
          <w:lang w:eastAsia="he-IL"/>
        </w:rPr>
        <w:t>הזדמנות.</w:t>
      </w:r>
    </w:p>
    <w:p w:rsidR="00DE458C" w:rsidRDefault="00DE458C" w:rsidP="00DE458C">
      <w:pPr>
        <w:rPr>
          <w:rtl/>
          <w:lang w:eastAsia="he-IL"/>
        </w:rPr>
      </w:pPr>
      <w:r>
        <w:rPr>
          <w:rFonts w:hint="cs"/>
          <w:rtl/>
          <w:lang w:eastAsia="he-IL"/>
        </w:rPr>
        <w:lastRenderedPageBreak/>
        <w:t xml:space="preserve">המעצב הנוסף, אני חושב שאף אחד לא צפה אותו לפני </w:t>
      </w:r>
      <w:bookmarkStart w:id="74" w:name="_ETM_Q1_1499572"/>
      <w:bookmarkEnd w:id="74"/>
      <w:r>
        <w:rPr>
          <w:rFonts w:hint="cs"/>
          <w:rtl/>
          <w:lang w:eastAsia="he-IL"/>
        </w:rPr>
        <w:t xml:space="preserve">שנה, אבל הוא התפתח, וזה החתימה על הסכמי השלום והנורמליזציה. זה דבר שהוא שינוי פרדיגמה שהפוטנציאל הגלום בו הוא עצום </w:t>
      </w:r>
      <w:bookmarkStart w:id="75" w:name="_ETM_Q1_1513705"/>
      <w:bookmarkEnd w:id="75"/>
      <w:r>
        <w:rPr>
          <w:rFonts w:hint="cs"/>
          <w:rtl/>
          <w:lang w:eastAsia="he-IL"/>
        </w:rPr>
        <w:t xml:space="preserve">וזה שינוי דרמטי שאני חושב שהוא לא מספיק מסוקר או </w:t>
      </w:r>
      <w:bookmarkStart w:id="76" w:name="_ETM_Q1_1519329"/>
      <w:bookmarkEnd w:id="76"/>
      <w:r>
        <w:rPr>
          <w:rFonts w:hint="cs"/>
          <w:rtl/>
          <w:lang w:eastAsia="he-IL"/>
        </w:rPr>
        <w:t>מובן.</w:t>
      </w:r>
    </w:p>
    <w:p w:rsidR="00DE458C" w:rsidRDefault="00DE458C" w:rsidP="00DE458C">
      <w:pPr>
        <w:rPr>
          <w:rtl/>
          <w:lang w:eastAsia="he-IL"/>
        </w:rPr>
      </w:pPr>
    </w:p>
    <w:p w:rsidR="00DE458C" w:rsidRDefault="00DE458C" w:rsidP="00DE458C">
      <w:pPr>
        <w:rPr>
          <w:rtl/>
          <w:lang w:eastAsia="he-IL"/>
        </w:rPr>
      </w:pPr>
      <w:r>
        <w:rPr>
          <w:rFonts w:hint="cs"/>
          <w:rtl/>
          <w:lang w:eastAsia="he-IL"/>
        </w:rPr>
        <w:t xml:space="preserve">המעצב השלישי, אני מדבר רק על הזירה הבין-לאומית, הוא כמובן </w:t>
      </w:r>
      <w:bookmarkStart w:id="77" w:name="_ETM_Q1_1523528"/>
      <w:bookmarkEnd w:id="77"/>
      <w:r>
        <w:rPr>
          <w:rFonts w:hint="cs"/>
          <w:rtl/>
          <w:lang w:eastAsia="he-IL"/>
        </w:rPr>
        <w:t>הכניסה של הממשל האמריקאי החדש.</w:t>
      </w:r>
    </w:p>
    <w:p w:rsidR="00DE458C" w:rsidRDefault="00DE458C" w:rsidP="00DE458C">
      <w:pPr>
        <w:rPr>
          <w:rtl/>
          <w:lang w:eastAsia="he-IL"/>
        </w:rPr>
      </w:pPr>
    </w:p>
    <w:p w:rsidR="00DE458C" w:rsidRDefault="00DE458C" w:rsidP="00DE458C">
      <w:pPr>
        <w:rPr>
          <w:rtl/>
          <w:lang w:eastAsia="he-IL"/>
        </w:rPr>
      </w:pPr>
      <w:r>
        <w:rPr>
          <w:rFonts w:hint="cs"/>
          <w:rtl/>
          <w:lang w:eastAsia="he-IL"/>
        </w:rPr>
        <w:t xml:space="preserve">אמרתי את שלושת המעצבים. לא </w:t>
      </w:r>
      <w:bookmarkStart w:id="78" w:name="_ETM_Q1_1528503"/>
      <w:bookmarkEnd w:id="78"/>
      <w:r>
        <w:rPr>
          <w:rFonts w:hint="cs"/>
          <w:rtl/>
          <w:lang w:eastAsia="he-IL"/>
        </w:rPr>
        <w:t xml:space="preserve">התייחסתי בהכרח ליעדים ולמטרות שקבענו למשרד. קבענו עוד הרבה דברים אחרים, אני אסקור אותם תכף בצורה מסודרת. אם </w:t>
      </w:r>
      <w:bookmarkStart w:id="79" w:name="_ETM_Q1_1537423"/>
      <w:bookmarkEnd w:id="79"/>
      <w:r>
        <w:rPr>
          <w:rFonts w:hint="cs"/>
          <w:rtl/>
          <w:lang w:eastAsia="he-IL"/>
        </w:rPr>
        <w:t>אתם שואלים אותי, בסביבה הזאת אנחנו פעלנו.</w:t>
      </w:r>
    </w:p>
    <w:p w:rsidR="00DE458C" w:rsidRDefault="00DE458C" w:rsidP="00DE458C">
      <w:pPr>
        <w:rPr>
          <w:rtl/>
          <w:lang w:eastAsia="he-IL"/>
        </w:rPr>
      </w:pPr>
    </w:p>
    <w:p w:rsidR="00DE458C" w:rsidRDefault="00DE458C" w:rsidP="00DE458C">
      <w:pPr>
        <w:rPr>
          <w:rtl/>
          <w:lang w:eastAsia="he-IL"/>
        </w:rPr>
      </w:pPr>
      <w:r>
        <w:rPr>
          <w:rFonts w:hint="cs"/>
          <w:rtl/>
          <w:lang w:eastAsia="he-IL"/>
        </w:rPr>
        <w:t xml:space="preserve">השתדלתי בתוך זה להביא </w:t>
      </w:r>
      <w:bookmarkStart w:id="80" w:name="_ETM_Q1_1544656"/>
      <w:bookmarkEnd w:id="80"/>
      <w:r>
        <w:rPr>
          <w:rFonts w:hint="cs"/>
          <w:rtl/>
          <w:lang w:eastAsia="he-IL"/>
        </w:rPr>
        <w:t xml:space="preserve">את הנכסיות של מדינת ישראל, לנצל את ההזדמנות ובאמת </w:t>
      </w:r>
      <w:bookmarkStart w:id="81" w:name="_ETM_Q1_1547648"/>
      <w:bookmarkEnd w:id="81"/>
      <w:r>
        <w:rPr>
          <w:rFonts w:hint="cs"/>
          <w:rtl/>
          <w:lang w:eastAsia="he-IL"/>
        </w:rPr>
        <w:t>להתמודד עם האתגרים. אני אעמוד על זה בהמשך.</w:t>
      </w:r>
    </w:p>
    <w:p w:rsidR="00DE458C" w:rsidRDefault="00DE458C" w:rsidP="00DE458C">
      <w:pPr>
        <w:rPr>
          <w:rtl/>
          <w:lang w:eastAsia="he-IL"/>
        </w:rPr>
      </w:pPr>
      <w:bookmarkStart w:id="82" w:name="_ETM_Q1_1549868"/>
      <w:bookmarkStart w:id="83" w:name="_ETM_Q1_1549913"/>
      <w:bookmarkEnd w:id="82"/>
      <w:bookmarkEnd w:id="83"/>
    </w:p>
    <w:p w:rsidR="00DE458C" w:rsidRDefault="00DE458C" w:rsidP="00BC4A26">
      <w:pPr>
        <w:rPr>
          <w:rtl/>
          <w:lang w:eastAsia="he-IL"/>
        </w:rPr>
      </w:pPr>
      <w:bookmarkStart w:id="84" w:name="_ETM_Q1_1549991"/>
      <w:bookmarkStart w:id="85" w:name="_ETM_Q1_1550038"/>
      <w:bookmarkEnd w:id="84"/>
      <w:bookmarkEnd w:id="85"/>
      <w:r>
        <w:rPr>
          <w:rFonts w:hint="cs"/>
          <w:rtl/>
          <w:lang w:eastAsia="he-IL"/>
        </w:rPr>
        <w:t xml:space="preserve">אני יכול להגיד </w:t>
      </w:r>
      <w:bookmarkStart w:id="86" w:name="_ETM_Q1_1550990"/>
      <w:bookmarkEnd w:id="86"/>
      <w:r>
        <w:rPr>
          <w:rFonts w:hint="cs"/>
          <w:rtl/>
          <w:lang w:eastAsia="he-IL"/>
        </w:rPr>
        <w:t xml:space="preserve">לכם במבט שיפוטי </w:t>
      </w:r>
      <w:r>
        <w:rPr>
          <w:rtl/>
          <w:lang w:eastAsia="he-IL"/>
        </w:rPr>
        <w:t>–</w:t>
      </w:r>
      <w:r>
        <w:rPr>
          <w:rFonts w:hint="cs"/>
          <w:rtl/>
          <w:lang w:eastAsia="he-IL"/>
        </w:rPr>
        <w:t xml:space="preserve"> אני אשתדל להוכיח את זה </w:t>
      </w:r>
      <w:bookmarkStart w:id="87" w:name="_ETM_Q1_1555513"/>
      <w:bookmarkEnd w:id="87"/>
      <w:r>
        <w:rPr>
          <w:rFonts w:hint="cs"/>
          <w:rtl/>
          <w:lang w:eastAsia="he-IL"/>
        </w:rPr>
        <w:t xml:space="preserve">בסקירה </w:t>
      </w:r>
      <w:r>
        <w:rPr>
          <w:rtl/>
          <w:lang w:eastAsia="he-IL"/>
        </w:rPr>
        <w:t>–</w:t>
      </w:r>
      <w:r>
        <w:rPr>
          <w:rFonts w:hint="cs"/>
          <w:rtl/>
          <w:lang w:eastAsia="he-IL"/>
        </w:rPr>
        <w:t xml:space="preserve"> שבשנה האחרונה מעמדה של ישראל בזירה הבין-לאומית התחזק. </w:t>
      </w:r>
      <w:bookmarkStart w:id="88" w:name="_ETM_Q1_1562628"/>
      <w:bookmarkEnd w:id="88"/>
      <w:r>
        <w:rPr>
          <w:rFonts w:hint="cs"/>
          <w:rtl/>
          <w:lang w:eastAsia="he-IL"/>
        </w:rPr>
        <w:t>אני אנסה לשכנע אתכם אחרי זה ולהראות לכם איך</w:t>
      </w:r>
      <w:bookmarkStart w:id="89" w:name="_ETM_Q1_1564522"/>
      <w:bookmarkEnd w:id="89"/>
      <w:r w:rsidR="00BC4A26">
        <w:rPr>
          <w:rFonts w:hint="cs"/>
          <w:rtl/>
          <w:lang w:eastAsia="he-IL"/>
        </w:rPr>
        <w:t xml:space="preserve">. אני עושה אבחנה בין ממשלות, ארגונים בין-לאומיים, לבין ציבורים או דעת קהל. זה עמד למבחן במבצע "שומרי החומות". </w:t>
      </w:r>
      <w:bookmarkStart w:id="90" w:name="_ETM_Q1_1579075"/>
      <w:bookmarkEnd w:id="90"/>
      <w:r w:rsidR="00BC4A26">
        <w:rPr>
          <w:rFonts w:hint="cs"/>
          <w:rtl/>
          <w:lang w:eastAsia="he-IL"/>
        </w:rPr>
        <w:t>אני אעמוד בהרחבה, כפי שביקשתם, על איך הגדרנו לעצמנו, מה הייתה הדירקטיבה ומה אנחנו מבינים שקרה, איפה אנחנו חושבים שהיו פערים ואיפה היו הישגים.</w:t>
      </w:r>
    </w:p>
    <w:p w:rsidR="00BC4A26" w:rsidRDefault="00BC4A26" w:rsidP="00BC4A26">
      <w:pPr>
        <w:rPr>
          <w:rtl/>
          <w:lang w:eastAsia="he-IL"/>
        </w:rPr>
      </w:pPr>
    </w:p>
    <w:p w:rsidR="00BC4A26" w:rsidRDefault="00BC4A26" w:rsidP="00BC4A26">
      <w:pPr>
        <w:rPr>
          <w:rtl/>
          <w:lang w:eastAsia="he-IL"/>
        </w:rPr>
      </w:pPr>
      <w:r>
        <w:rPr>
          <w:rFonts w:hint="cs"/>
          <w:rtl/>
          <w:lang w:eastAsia="he-IL"/>
        </w:rPr>
        <w:t xml:space="preserve">באופן כללי אני כבר </w:t>
      </w:r>
      <w:bookmarkStart w:id="91" w:name="_ETM_Q1_1598511"/>
      <w:bookmarkEnd w:id="91"/>
      <w:r>
        <w:rPr>
          <w:rFonts w:hint="cs"/>
          <w:rtl/>
          <w:lang w:eastAsia="he-IL"/>
        </w:rPr>
        <w:t xml:space="preserve">אומר בפתיחה שבמהלך של המבצע ישראל זכתה לתמיכה בין-לאומית </w:t>
      </w:r>
      <w:bookmarkStart w:id="92" w:name="_ETM_Q1_1604178"/>
      <w:bookmarkEnd w:id="92"/>
      <w:r>
        <w:rPr>
          <w:rFonts w:hint="cs"/>
          <w:rtl/>
          <w:lang w:eastAsia="he-IL"/>
        </w:rPr>
        <w:t xml:space="preserve">רחבה. מדינות מרכזיות בעולם הכירו בזכותנו להגן על עצמנו וגינו את חמאס. זה קנה לנו בסך הכול חופש פעולה. אני שמח לומר שבמהלך המבצע ובסופו לא התקבלה אף החלטה, למרות שהיו ניסיונות, אנטי-ישראלית, לא בזירה של מועצת הביטחון, </w:t>
      </w:r>
      <w:bookmarkStart w:id="93" w:name="_ETM_Q1_1622898"/>
      <w:bookmarkEnd w:id="93"/>
      <w:r>
        <w:rPr>
          <w:rFonts w:hint="cs"/>
          <w:rtl/>
          <w:lang w:eastAsia="he-IL"/>
        </w:rPr>
        <w:t>לא בעצרת הכללית ולא באיחוד האירופי שהוא חשוב לנו.</w:t>
      </w:r>
    </w:p>
    <w:p w:rsidR="00BC4A26" w:rsidRDefault="00BC4A26" w:rsidP="00BC4A26">
      <w:pPr>
        <w:rPr>
          <w:rtl/>
          <w:lang w:eastAsia="he-IL"/>
        </w:rPr>
      </w:pPr>
    </w:p>
    <w:p w:rsidR="00BC4A26" w:rsidRDefault="00BC4A26" w:rsidP="00BC4A26">
      <w:pPr>
        <w:rPr>
          <w:rtl/>
          <w:lang w:eastAsia="he-IL"/>
        </w:rPr>
      </w:pPr>
      <w:r>
        <w:rPr>
          <w:rFonts w:hint="cs"/>
          <w:rtl/>
          <w:lang w:eastAsia="he-IL"/>
        </w:rPr>
        <w:t xml:space="preserve">אני </w:t>
      </w:r>
      <w:bookmarkStart w:id="94" w:name="_ETM_Q1_1627345"/>
      <w:bookmarkEnd w:id="94"/>
      <w:r>
        <w:rPr>
          <w:rFonts w:hint="cs"/>
          <w:rtl/>
          <w:lang w:eastAsia="he-IL"/>
        </w:rPr>
        <w:t xml:space="preserve">אגיד אחרי זה כמה מילים על אירופה. חשבתי שצריך לשפר </w:t>
      </w:r>
      <w:bookmarkStart w:id="95" w:name="_ETM_Q1_1629965"/>
      <w:bookmarkEnd w:id="95"/>
      <w:r>
        <w:rPr>
          <w:rFonts w:hint="cs"/>
          <w:rtl/>
          <w:lang w:eastAsia="he-IL"/>
        </w:rPr>
        <w:t xml:space="preserve">את היחסים אותם </w:t>
      </w:r>
      <w:r>
        <w:rPr>
          <w:rtl/>
          <w:lang w:eastAsia="he-IL"/>
        </w:rPr>
        <w:t>–</w:t>
      </w:r>
      <w:r>
        <w:rPr>
          <w:rFonts w:hint="cs"/>
          <w:rtl/>
          <w:lang w:eastAsia="he-IL"/>
        </w:rPr>
        <w:t xml:space="preserve"> אבל על זה נדבר </w:t>
      </w:r>
      <w:bookmarkStart w:id="96" w:name="_ETM_Q1_1631879"/>
      <w:bookmarkEnd w:id="96"/>
      <w:r>
        <w:rPr>
          <w:rFonts w:hint="cs"/>
          <w:rtl/>
          <w:lang w:eastAsia="he-IL"/>
        </w:rPr>
        <w:t>בהמשך.</w:t>
      </w:r>
    </w:p>
    <w:p w:rsidR="00BC4A26" w:rsidRDefault="00BC4A26" w:rsidP="00BC4A26">
      <w:pPr>
        <w:rPr>
          <w:rtl/>
          <w:lang w:eastAsia="he-IL"/>
        </w:rPr>
      </w:pPr>
      <w:bookmarkStart w:id="97" w:name="_ETM_Q1_1634247"/>
      <w:bookmarkStart w:id="98" w:name="_ETM_Q1_1634300"/>
      <w:bookmarkEnd w:id="97"/>
      <w:bookmarkEnd w:id="98"/>
    </w:p>
    <w:p w:rsidR="00BC4A26" w:rsidRDefault="00BC4A26" w:rsidP="00BC4A26">
      <w:pPr>
        <w:rPr>
          <w:rtl/>
          <w:lang w:eastAsia="he-IL"/>
        </w:rPr>
      </w:pPr>
      <w:bookmarkStart w:id="99" w:name="_ETM_Q1_1634407"/>
      <w:bookmarkStart w:id="100" w:name="_ETM_Q1_1634455"/>
      <w:bookmarkEnd w:id="99"/>
      <w:bookmarkEnd w:id="100"/>
      <w:r>
        <w:rPr>
          <w:rFonts w:hint="cs"/>
          <w:rtl/>
          <w:lang w:eastAsia="he-IL"/>
        </w:rPr>
        <w:t xml:space="preserve">למיטב שיפוטי, משרד החוץ חזר להיות משרד רלוונטי יותר. כשעשינו סדנאות בכניסה והגדרנו את החזון ממנו גזרנו את היעדים, דיברתי </w:t>
      </w:r>
      <w:bookmarkStart w:id="101" w:name="_ETM_Q1_1649623"/>
      <w:bookmarkEnd w:id="101"/>
      <w:r>
        <w:rPr>
          <w:rFonts w:hint="cs"/>
          <w:rtl/>
          <w:lang w:eastAsia="he-IL"/>
        </w:rPr>
        <w:t xml:space="preserve">על ארבעת המ"מים. מעבר להיות זרוע מדינית מתכללת, זה להיות משרד מוביל, מתכלל ומשפיע על מדיניות החוץ </w:t>
      </w:r>
      <w:bookmarkStart w:id="102" w:name="_ETM_Q1_1657632"/>
      <w:bookmarkEnd w:id="102"/>
      <w:r>
        <w:rPr>
          <w:rFonts w:hint="cs"/>
          <w:rtl/>
          <w:lang w:eastAsia="he-IL"/>
        </w:rPr>
        <w:t xml:space="preserve">של ישראל. אני חושב שאנחנו שם. יכול להיות שהחלטנו לא </w:t>
      </w:r>
      <w:bookmarkStart w:id="103" w:name="_ETM_Q1_1660604"/>
      <w:bookmarkEnd w:id="103"/>
      <w:r>
        <w:rPr>
          <w:rFonts w:hint="cs"/>
          <w:rtl/>
          <w:lang w:eastAsia="he-IL"/>
        </w:rPr>
        <w:t xml:space="preserve">נכון, אבל אני לא יכול להגיד שאני כשר חוץ או </w:t>
      </w:r>
      <w:bookmarkStart w:id="104" w:name="_ETM_Q1_1663261"/>
      <w:bookmarkEnd w:id="104"/>
      <w:r>
        <w:rPr>
          <w:rFonts w:hint="cs"/>
          <w:rtl/>
          <w:lang w:eastAsia="he-IL"/>
        </w:rPr>
        <w:t xml:space="preserve">המשרד ואנשיו ואנשי המקצוע לא היינו שותפים בתהליכי קבלת ההחלטות, אם זה בפגישות המצומצמות עם הדרג המדיני, אם זה בקבינטים, </w:t>
      </w:r>
      <w:bookmarkStart w:id="105" w:name="_ETM_Q1_1672193"/>
      <w:bookmarkEnd w:id="105"/>
      <w:r>
        <w:rPr>
          <w:rFonts w:hint="cs"/>
          <w:rtl/>
          <w:lang w:eastAsia="he-IL"/>
        </w:rPr>
        <w:t>אם זה בפורומים הבין-סוכנותיים ואחרים.</w:t>
      </w:r>
    </w:p>
    <w:p w:rsidR="00BC4A26" w:rsidRDefault="00BC4A26" w:rsidP="00BC4A26">
      <w:pPr>
        <w:rPr>
          <w:rtl/>
          <w:lang w:eastAsia="he-IL"/>
        </w:rPr>
      </w:pPr>
    </w:p>
    <w:p w:rsidR="00BC4A26" w:rsidRDefault="00BC4A26" w:rsidP="00BC4A26">
      <w:pPr>
        <w:rPr>
          <w:rtl/>
          <w:lang w:eastAsia="he-IL"/>
        </w:rPr>
      </w:pPr>
      <w:r>
        <w:rPr>
          <w:rFonts w:hint="cs"/>
          <w:rtl/>
          <w:lang w:eastAsia="he-IL"/>
        </w:rPr>
        <w:t xml:space="preserve">אני חושב שבמובן הזה קיבלנו את ההזדמנות, יצרנו את הנגישות של המשרד למקומות האלה, להביא את </w:t>
      </w:r>
      <w:bookmarkStart w:id="106" w:name="_ETM_Q1_1682367"/>
      <w:bookmarkEnd w:id="106"/>
      <w:r>
        <w:rPr>
          <w:rFonts w:hint="cs"/>
          <w:rtl/>
          <w:lang w:eastAsia="he-IL"/>
        </w:rPr>
        <w:t>חוות הדעת שלנו ואת הערכות המצב המדיניות שלנו. אני חושב שזה חשוב מאוד לתהליך קבלת ההחלטות במדינה ואני בטוח שזה ימשיך כך.</w:t>
      </w:r>
    </w:p>
    <w:p w:rsidR="00BC4A26" w:rsidRDefault="00BC4A26" w:rsidP="00BC4A26">
      <w:pPr>
        <w:rPr>
          <w:rtl/>
          <w:lang w:eastAsia="he-IL"/>
        </w:rPr>
      </w:pPr>
      <w:bookmarkStart w:id="107" w:name="_ETM_Q1_1691314"/>
      <w:bookmarkStart w:id="108" w:name="_ETM_Q1_1691377"/>
      <w:bookmarkEnd w:id="107"/>
      <w:bookmarkEnd w:id="108"/>
    </w:p>
    <w:p w:rsidR="00A77EF8" w:rsidRDefault="00A77EF8" w:rsidP="00A77EF8">
      <w:pPr>
        <w:rPr>
          <w:rtl/>
          <w:lang w:eastAsia="he-IL"/>
        </w:rPr>
      </w:pPr>
      <w:bookmarkStart w:id="109" w:name="_ETM_Q1_1691458"/>
      <w:bookmarkStart w:id="110" w:name="_ETM_Q1_1691517"/>
      <w:bookmarkEnd w:id="109"/>
      <w:bookmarkEnd w:id="110"/>
      <w:r>
        <w:rPr>
          <w:rFonts w:hint="cs"/>
          <w:rtl/>
          <w:lang w:eastAsia="he-IL"/>
        </w:rPr>
        <w:t xml:space="preserve">למרות שמשבר הקורונה הציב לנו אתגרים משמעותיים, </w:t>
      </w:r>
      <w:bookmarkStart w:id="111" w:name="_ETM_Q1_1695218"/>
      <w:bookmarkEnd w:id="111"/>
      <w:r>
        <w:rPr>
          <w:rFonts w:hint="cs"/>
          <w:rtl/>
          <w:lang w:eastAsia="he-IL"/>
        </w:rPr>
        <w:t xml:space="preserve">הצלחנו לקיים יחסי חוץ. למעלה מ-45 שרי חוץ ביקרו פה </w:t>
      </w:r>
      <w:bookmarkStart w:id="112" w:name="_ETM_Q1_1701330"/>
      <w:bookmarkEnd w:id="112"/>
      <w:r>
        <w:rPr>
          <w:rFonts w:hint="cs"/>
          <w:rtl/>
          <w:lang w:eastAsia="he-IL"/>
        </w:rPr>
        <w:t xml:space="preserve">במהלך השנה האחרונה. ככל שמסתכלים אחורה, זה מספר שיא. בניכוי </w:t>
      </w:r>
      <w:bookmarkStart w:id="113" w:name="_ETM_Q1_1709081"/>
      <w:bookmarkEnd w:id="113"/>
      <w:r>
        <w:rPr>
          <w:rFonts w:hint="cs"/>
          <w:rtl/>
          <w:lang w:eastAsia="he-IL"/>
        </w:rPr>
        <w:t>חגים זה כמעט ביקור של שר חוץ פעם בשבוע. חלק מהם אומנם ביקר יותר מפעם אחת.</w:t>
      </w:r>
    </w:p>
    <w:p w:rsidR="00A77EF8" w:rsidRDefault="00A77EF8" w:rsidP="00A77EF8">
      <w:pPr>
        <w:rPr>
          <w:rtl/>
          <w:lang w:eastAsia="he-IL"/>
        </w:rPr>
      </w:pPr>
    </w:p>
    <w:p w:rsidR="001F21C0" w:rsidRDefault="00A77EF8" w:rsidP="001F21C0">
      <w:pPr>
        <w:rPr>
          <w:rtl/>
          <w:lang w:eastAsia="he-IL"/>
        </w:rPr>
      </w:pPr>
      <w:r>
        <w:rPr>
          <w:rFonts w:hint="cs"/>
          <w:rtl/>
          <w:lang w:eastAsia="he-IL"/>
        </w:rPr>
        <w:t xml:space="preserve">אני לא מדבר </w:t>
      </w:r>
      <w:bookmarkStart w:id="114" w:name="_ETM_Q1_1717153"/>
      <w:bookmarkEnd w:id="114"/>
      <w:r>
        <w:rPr>
          <w:rFonts w:hint="cs"/>
          <w:rtl/>
          <w:lang w:eastAsia="he-IL"/>
        </w:rPr>
        <w:t xml:space="preserve">על לפחות 10 נסיעות שלי לחוץ לארץ במהלך הקורונה, כולל </w:t>
      </w:r>
      <w:bookmarkStart w:id="115" w:name="_ETM_Q1_1722045"/>
      <w:bookmarkEnd w:id="115"/>
      <w:r>
        <w:rPr>
          <w:rFonts w:hint="cs"/>
          <w:rtl/>
          <w:lang w:eastAsia="he-IL"/>
        </w:rPr>
        <w:t>ביקורים שלא היו כבר הרבה זמן. הייתי בקהיר בשבוע שעבר בהזמנת סאמח שוכרי</w:t>
      </w:r>
      <w:r w:rsidR="001F21C0">
        <w:rPr>
          <w:rFonts w:hint="cs"/>
          <w:rtl/>
          <w:lang w:eastAsia="he-IL"/>
        </w:rPr>
        <w:t>,</w:t>
      </w:r>
      <w:r>
        <w:rPr>
          <w:rFonts w:hint="cs"/>
          <w:rtl/>
          <w:lang w:eastAsia="he-IL"/>
        </w:rPr>
        <w:t xml:space="preserve"> אחרי 13 שנה</w:t>
      </w:r>
      <w:r w:rsidR="001F21C0">
        <w:rPr>
          <w:rFonts w:hint="cs"/>
          <w:rtl/>
          <w:lang w:eastAsia="he-IL"/>
        </w:rPr>
        <w:t xml:space="preserve"> שלא היה שם </w:t>
      </w:r>
      <w:bookmarkStart w:id="116" w:name="_ETM_Q1_1729159"/>
      <w:bookmarkEnd w:id="116"/>
      <w:r w:rsidR="001F21C0">
        <w:rPr>
          <w:rFonts w:hint="cs"/>
          <w:rtl/>
          <w:lang w:eastAsia="he-IL"/>
        </w:rPr>
        <w:t xml:space="preserve">שר חוץ. תראו, דברים שאפילו לא חומקים מהעין </w:t>
      </w:r>
      <w:r w:rsidR="001F21C0">
        <w:rPr>
          <w:rtl/>
          <w:lang w:eastAsia="he-IL"/>
        </w:rPr>
        <w:t>–</w:t>
      </w:r>
      <w:r w:rsidR="001F21C0">
        <w:rPr>
          <w:rFonts w:hint="cs"/>
          <w:rtl/>
          <w:lang w:eastAsia="he-IL"/>
        </w:rPr>
        <w:t xml:space="preserve"> אתם יודעים מתי בפעם האחרונה דרך מזכיר מדינה במשרד החוץ? מישהו יודע? לפני עשור. על השטיח של המשרד, לפני עשור. </w:t>
      </w:r>
      <w:bookmarkStart w:id="117" w:name="_ETM_Q1_1751330"/>
      <w:bookmarkStart w:id="118" w:name="_ETM_Q1_1751385"/>
      <w:bookmarkStart w:id="119" w:name="_ETM_Q1_1751490"/>
      <w:bookmarkStart w:id="120" w:name="_ETM_Q1_1751541"/>
      <w:bookmarkEnd w:id="117"/>
      <w:bookmarkEnd w:id="118"/>
      <w:bookmarkEnd w:id="119"/>
      <w:bookmarkEnd w:id="120"/>
      <w:r w:rsidR="001F21C0">
        <w:rPr>
          <w:rFonts w:hint="cs"/>
          <w:rtl/>
          <w:lang w:eastAsia="he-IL"/>
        </w:rPr>
        <w:t xml:space="preserve">אני </w:t>
      </w:r>
      <w:bookmarkStart w:id="121" w:name="_ETM_Q1_1752754"/>
      <w:bookmarkEnd w:id="121"/>
      <w:r w:rsidR="001F21C0">
        <w:rPr>
          <w:rFonts w:hint="cs"/>
          <w:rtl/>
          <w:lang w:eastAsia="he-IL"/>
        </w:rPr>
        <w:t>לא רוצה לדבר על ביקורי התמיכה.</w:t>
      </w:r>
    </w:p>
    <w:p w:rsidR="001F21C0" w:rsidRDefault="001F21C0" w:rsidP="001F21C0">
      <w:pPr>
        <w:rPr>
          <w:rtl/>
          <w:lang w:eastAsia="he-IL"/>
        </w:rPr>
      </w:pPr>
      <w:bookmarkStart w:id="122" w:name="_ETM_Q1_1756740"/>
      <w:bookmarkStart w:id="123" w:name="_ETM_Q1_1756789"/>
      <w:bookmarkEnd w:id="122"/>
      <w:bookmarkEnd w:id="123"/>
    </w:p>
    <w:p w:rsidR="008A18A5" w:rsidRDefault="008A18A5" w:rsidP="008A18A5">
      <w:pPr>
        <w:rPr>
          <w:rtl/>
          <w:lang w:eastAsia="he-IL"/>
        </w:rPr>
      </w:pPr>
      <w:bookmarkStart w:id="124" w:name="_ETM_Q1_1756900"/>
      <w:bookmarkStart w:id="125" w:name="_ETM_Q1_1756945"/>
      <w:bookmarkEnd w:id="124"/>
      <w:bookmarkEnd w:id="125"/>
      <w:r>
        <w:rPr>
          <w:rFonts w:hint="cs"/>
          <w:rtl/>
          <w:lang w:eastAsia="he-IL"/>
        </w:rPr>
        <w:t xml:space="preserve">אני חושב שקשר של </w:t>
      </w:r>
      <w:bookmarkStart w:id="126" w:name="_ETM_Q1_1759115"/>
      <w:bookmarkEnd w:id="126"/>
      <w:r>
        <w:rPr>
          <w:rFonts w:hint="cs"/>
          <w:rtl/>
          <w:lang w:eastAsia="he-IL"/>
        </w:rPr>
        <w:t xml:space="preserve">המשרד עם משרדי חוץ אחרים, קשר של שר חוץ עם </w:t>
      </w:r>
      <w:bookmarkStart w:id="127" w:name="_ETM_Q1_1762871"/>
      <w:bookmarkEnd w:id="127"/>
      <w:r>
        <w:rPr>
          <w:rFonts w:hint="cs"/>
          <w:rtl/>
          <w:lang w:eastAsia="he-IL"/>
        </w:rPr>
        <w:t xml:space="preserve">שרי חוץ, הוא מאוד משפיע ומעצב יחסים. העובדה שאתה מצליח </w:t>
      </w:r>
      <w:bookmarkStart w:id="128" w:name="_ETM_Q1_1769914"/>
      <w:bookmarkEnd w:id="128"/>
      <w:r>
        <w:rPr>
          <w:rFonts w:hint="cs"/>
          <w:rtl/>
          <w:lang w:eastAsia="he-IL"/>
        </w:rPr>
        <w:t xml:space="preserve">ליצור יחסי עבודה תקינים </w:t>
      </w:r>
      <w:r>
        <w:rPr>
          <w:rtl/>
          <w:lang w:eastAsia="he-IL"/>
        </w:rPr>
        <w:t>–</w:t>
      </w:r>
      <w:r>
        <w:rPr>
          <w:rFonts w:hint="cs"/>
          <w:rtl/>
          <w:lang w:eastAsia="he-IL"/>
        </w:rPr>
        <w:t xml:space="preserve"> אני לא רוצה להגיד מעבר לזה </w:t>
      </w:r>
      <w:r>
        <w:rPr>
          <w:rtl/>
          <w:lang w:eastAsia="he-IL"/>
        </w:rPr>
        <w:t>–</w:t>
      </w:r>
      <w:r>
        <w:rPr>
          <w:rFonts w:hint="cs"/>
          <w:rtl/>
          <w:lang w:eastAsia="he-IL"/>
        </w:rPr>
        <w:t xml:space="preserve"> עם שרי חוץ מרכזיים ומולים בעולם, זה קשור </w:t>
      </w:r>
      <w:bookmarkStart w:id="129" w:name="_ETM_Q1_1775000"/>
      <w:bookmarkEnd w:id="129"/>
      <w:r>
        <w:rPr>
          <w:rFonts w:hint="cs"/>
          <w:rtl/>
          <w:lang w:eastAsia="he-IL"/>
        </w:rPr>
        <w:t xml:space="preserve">לשיח של תמורה, כמו הייקו הגרמני או דומיניק ראב הבריטי </w:t>
      </w:r>
      <w:bookmarkStart w:id="130" w:name="_ETM_Q1_1781399"/>
      <w:bookmarkEnd w:id="130"/>
      <w:r>
        <w:rPr>
          <w:rFonts w:hint="cs"/>
          <w:rtl/>
          <w:lang w:eastAsia="he-IL"/>
        </w:rPr>
        <w:t xml:space="preserve">או נניח הפורטוגזי שהוא עכשיו נשיא האיחוד האירופי או שרי חוץ באזור, בין אם זה עבד אל לטיף מחריין או עבדאללה בן זאיד מאיחוד האמירויות או האמריקאי. אני אומר לכם, </w:t>
      </w:r>
      <w:bookmarkStart w:id="131" w:name="_ETM_Q1_1796946"/>
      <w:bookmarkEnd w:id="131"/>
      <w:r>
        <w:rPr>
          <w:rFonts w:hint="cs"/>
          <w:rtl/>
          <w:lang w:eastAsia="he-IL"/>
        </w:rPr>
        <w:t xml:space="preserve">השיחות האלה משפיעות ומעצבות בתקופות מבחן. זו תהיה </w:t>
      </w:r>
      <w:bookmarkStart w:id="132" w:name="_ETM_Q1_1801765"/>
      <w:bookmarkEnd w:id="132"/>
      <w:r>
        <w:rPr>
          <w:rFonts w:hint="cs"/>
          <w:rtl/>
          <w:lang w:eastAsia="he-IL"/>
        </w:rPr>
        <w:t>ההמלצה שלי גם לשר החוץ הבא.</w:t>
      </w:r>
      <w:bookmarkStart w:id="133" w:name="_ETM_Q1_1807836"/>
      <w:bookmarkEnd w:id="133"/>
      <w:r>
        <w:rPr>
          <w:rFonts w:hint="cs"/>
          <w:rtl/>
          <w:lang w:eastAsia="he-IL"/>
        </w:rPr>
        <w:t xml:space="preserve"> </w:t>
      </w:r>
      <w:bookmarkStart w:id="134" w:name="_ETM_Q1_1807884"/>
      <w:bookmarkStart w:id="135" w:name="_ETM_Q1_1807980"/>
      <w:bookmarkStart w:id="136" w:name="_ETM_Q1_1808029"/>
      <w:bookmarkEnd w:id="134"/>
      <w:bookmarkEnd w:id="135"/>
      <w:bookmarkEnd w:id="136"/>
      <w:r>
        <w:rPr>
          <w:rFonts w:hint="cs"/>
          <w:rtl/>
          <w:lang w:eastAsia="he-IL"/>
        </w:rPr>
        <w:t xml:space="preserve">הקשר הזה הוא כלי </w:t>
      </w:r>
      <w:bookmarkStart w:id="137" w:name="_ETM_Q1_1808545"/>
      <w:bookmarkEnd w:id="137"/>
      <w:r>
        <w:rPr>
          <w:rFonts w:hint="cs"/>
          <w:rtl/>
          <w:lang w:eastAsia="he-IL"/>
        </w:rPr>
        <w:t>מרכזי מאוד בעיצוב המדיניות.</w:t>
      </w:r>
    </w:p>
    <w:p w:rsidR="008A18A5" w:rsidRDefault="008A18A5" w:rsidP="008A18A5">
      <w:pPr>
        <w:rPr>
          <w:rtl/>
          <w:lang w:eastAsia="he-IL"/>
        </w:rPr>
      </w:pPr>
    </w:p>
    <w:p w:rsidR="008A18A5" w:rsidRDefault="008A18A5" w:rsidP="008A18A5">
      <w:pPr>
        <w:rPr>
          <w:rtl/>
          <w:lang w:eastAsia="he-IL"/>
        </w:rPr>
      </w:pPr>
      <w:r>
        <w:rPr>
          <w:rFonts w:hint="cs"/>
          <w:rtl/>
          <w:lang w:eastAsia="he-IL"/>
        </w:rPr>
        <w:lastRenderedPageBreak/>
        <w:t xml:space="preserve">אני רוצה להגיד לכם שעיקר העבודה </w:t>
      </w:r>
      <w:bookmarkStart w:id="138" w:name="_ETM_Q1_1813688"/>
      <w:bookmarkEnd w:id="138"/>
      <w:r>
        <w:rPr>
          <w:rFonts w:hint="cs"/>
          <w:rtl/>
          <w:lang w:eastAsia="he-IL"/>
        </w:rPr>
        <w:t xml:space="preserve">שלי ב"שומר החומות", מעבר לדיונים במשרד, הערכות מצב והשתתפות </w:t>
      </w:r>
      <w:bookmarkStart w:id="139" w:name="_ETM_Q1_1819191"/>
      <w:bookmarkEnd w:id="139"/>
      <w:r>
        <w:rPr>
          <w:rFonts w:hint="cs"/>
          <w:rtl/>
          <w:lang w:eastAsia="he-IL"/>
        </w:rPr>
        <w:t>בדרג המדיני, שוחחתי עם למעלה מ-80 שרי חוץ. זו נראית לי עבודה מרכזית של שר חוץ במצב כזה.</w:t>
      </w:r>
    </w:p>
    <w:p w:rsidR="008A18A5" w:rsidRDefault="008A18A5" w:rsidP="008A18A5">
      <w:pPr>
        <w:rPr>
          <w:rtl/>
          <w:lang w:eastAsia="he-IL"/>
        </w:rPr>
      </w:pPr>
    </w:p>
    <w:p w:rsidR="008A18A5" w:rsidRDefault="008A18A5" w:rsidP="00C420DE">
      <w:pPr>
        <w:rPr>
          <w:rtl/>
          <w:lang w:eastAsia="he-IL"/>
        </w:rPr>
      </w:pPr>
      <w:r>
        <w:rPr>
          <w:rFonts w:hint="cs"/>
          <w:rtl/>
          <w:lang w:eastAsia="he-IL"/>
        </w:rPr>
        <w:t xml:space="preserve">לפעמים שאלו </w:t>
      </w:r>
      <w:bookmarkStart w:id="140" w:name="_ETM_Q1_1830050"/>
      <w:bookmarkEnd w:id="140"/>
      <w:r>
        <w:rPr>
          <w:rFonts w:hint="cs"/>
          <w:rtl/>
          <w:lang w:eastAsia="he-IL"/>
        </w:rPr>
        <w:t>אותי למה לא רואים אותך בטלוויזיה. אז יכול להיות שהייתי צריך להופיע. אני אומר לכם שראיון מוצלח ב-</w:t>
      </w:r>
      <w:r>
        <w:rPr>
          <w:rFonts w:hint="cs"/>
          <w:lang w:eastAsia="he-IL"/>
        </w:rPr>
        <w:t>CNN</w:t>
      </w:r>
      <w:r>
        <w:rPr>
          <w:rFonts w:hint="cs"/>
          <w:rtl/>
          <w:lang w:eastAsia="he-IL"/>
        </w:rPr>
        <w:t xml:space="preserve"> או ב-</w:t>
      </w:r>
      <w:r>
        <w:rPr>
          <w:rFonts w:hint="cs"/>
          <w:lang w:eastAsia="he-IL"/>
        </w:rPr>
        <w:t>FOX</w:t>
      </w:r>
      <w:r>
        <w:rPr>
          <w:rFonts w:hint="cs"/>
          <w:rtl/>
          <w:lang w:eastAsia="he-IL"/>
        </w:rPr>
        <w:t xml:space="preserve"> או בערוץ 22 הוא לא משפיע כמו השיחות עם </w:t>
      </w:r>
      <w:bookmarkStart w:id="141" w:name="_ETM_Q1_1844441"/>
      <w:bookmarkEnd w:id="141"/>
      <w:r>
        <w:rPr>
          <w:rFonts w:hint="cs"/>
          <w:rtl/>
          <w:lang w:eastAsia="he-IL"/>
        </w:rPr>
        <w:t>שרי חוץ.</w:t>
      </w:r>
      <w:r w:rsidR="00C420DE">
        <w:rPr>
          <w:rFonts w:hint="cs"/>
          <w:rtl/>
          <w:lang w:eastAsia="he-IL"/>
        </w:rPr>
        <w:t xml:space="preserve"> בסוף אני צריך לדבר עם שרת החוץ הנורבגית </w:t>
      </w:r>
      <w:bookmarkStart w:id="142" w:name="_ETM_Q1_1848057"/>
      <w:bookmarkEnd w:id="142"/>
      <w:r w:rsidR="00C420DE">
        <w:rPr>
          <w:rFonts w:hint="cs"/>
          <w:rtl/>
          <w:lang w:eastAsia="he-IL"/>
        </w:rPr>
        <w:t xml:space="preserve">שסייענו להם להיכנס לעצרת הכללית, למועצת הביטחון, שלא תעבוד עם הסיני על ניסוח של החלטה נגדנו  – זה לא יקרה דרך </w:t>
      </w:r>
      <w:bookmarkStart w:id="143" w:name="_ETM_Q1_1857271"/>
      <w:bookmarkEnd w:id="143"/>
      <w:r w:rsidR="00C420DE">
        <w:rPr>
          <w:rFonts w:hint="cs"/>
          <w:rtl/>
          <w:lang w:eastAsia="he-IL"/>
        </w:rPr>
        <w:t xml:space="preserve">ראיון. או לדבר עם שרי חוץ באירופה </w:t>
      </w:r>
      <w:bookmarkStart w:id="144" w:name="_ETM_Q1_1861003"/>
      <w:bookmarkEnd w:id="144"/>
      <w:r w:rsidR="00C420DE">
        <w:rPr>
          <w:rFonts w:hint="cs"/>
          <w:rtl/>
          <w:lang w:eastAsia="he-IL"/>
        </w:rPr>
        <w:t xml:space="preserve">שהחלטה של שר החוץ של האיחוד האירופאי נגד ישראל לא </w:t>
      </w:r>
      <w:bookmarkStart w:id="145" w:name="_ETM_Q1_1866580"/>
      <w:bookmarkEnd w:id="145"/>
      <w:r w:rsidR="00C420DE">
        <w:rPr>
          <w:rFonts w:hint="cs"/>
          <w:rtl/>
          <w:lang w:eastAsia="he-IL"/>
        </w:rPr>
        <w:t>תעבור כי צריך שם קונצנזוס וצריך לשכנע כמה מדינות.</w:t>
      </w:r>
    </w:p>
    <w:p w:rsidR="00C420DE" w:rsidRDefault="00C420DE" w:rsidP="00C420DE">
      <w:pPr>
        <w:rPr>
          <w:rtl/>
          <w:lang w:eastAsia="he-IL"/>
        </w:rPr>
      </w:pPr>
      <w:bookmarkStart w:id="146" w:name="_ETM_Q1_1870903"/>
      <w:bookmarkStart w:id="147" w:name="_ETM_Q1_1870963"/>
      <w:bookmarkEnd w:id="146"/>
      <w:bookmarkEnd w:id="147"/>
    </w:p>
    <w:p w:rsidR="00C420DE" w:rsidRDefault="00C420DE" w:rsidP="00C420DE">
      <w:pPr>
        <w:rPr>
          <w:rtl/>
          <w:lang w:eastAsia="he-IL"/>
        </w:rPr>
      </w:pPr>
      <w:bookmarkStart w:id="148" w:name="_ETM_Q1_1871064"/>
      <w:bookmarkStart w:id="149" w:name="_ETM_Q1_1871120"/>
      <w:bookmarkEnd w:id="148"/>
      <w:bookmarkEnd w:id="149"/>
      <w:r>
        <w:rPr>
          <w:rFonts w:hint="cs"/>
          <w:rtl/>
          <w:lang w:eastAsia="he-IL"/>
        </w:rPr>
        <w:t xml:space="preserve">אני רוצה לומר לכם שהכלי הזה של קשר, שיח </w:t>
      </w:r>
      <w:bookmarkStart w:id="150" w:name="_ETM_Q1_1874286"/>
      <w:bookmarkEnd w:id="150"/>
      <w:r>
        <w:rPr>
          <w:rFonts w:hint="cs"/>
          <w:rtl/>
          <w:lang w:eastAsia="he-IL"/>
        </w:rPr>
        <w:t xml:space="preserve">שוטף וקבוע ברמה של שרי חוץ הוא דבר מאוד חשוב, </w:t>
      </w:r>
      <w:bookmarkStart w:id="151" w:name="_ETM_Q1_1878449"/>
      <w:bookmarkEnd w:id="151"/>
      <w:r>
        <w:rPr>
          <w:rFonts w:hint="cs"/>
          <w:rtl/>
          <w:lang w:eastAsia="he-IL"/>
        </w:rPr>
        <w:t>מעבר לשיח של המשרד.</w:t>
      </w:r>
    </w:p>
    <w:p w:rsidR="00C420DE" w:rsidRDefault="00C420DE" w:rsidP="00C420DE">
      <w:pPr>
        <w:rPr>
          <w:rtl/>
          <w:lang w:eastAsia="he-IL"/>
        </w:rPr>
      </w:pPr>
      <w:bookmarkStart w:id="152" w:name="_ETM_Q1_1881764"/>
      <w:bookmarkStart w:id="153" w:name="_ETM_Q1_1881831"/>
      <w:bookmarkEnd w:id="152"/>
      <w:bookmarkEnd w:id="153"/>
    </w:p>
    <w:p w:rsidR="00C420DE" w:rsidRDefault="00C420DE" w:rsidP="00C420DE">
      <w:pPr>
        <w:rPr>
          <w:rtl/>
          <w:lang w:eastAsia="he-IL"/>
        </w:rPr>
      </w:pPr>
      <w:r>
        <w:rPr>
          <w:rFonts w:hint="cs"/>
          <w:rtl/>
          <w:lang w:eastAsia="he-IL"/>
        </w:rPr>
        <w:t xml:space="preserve">לבסוף, אני רוצה להגיד שמשרד החוץ בשנה </w:t>
      </w:r>
      <w:bookmarkStart w:id="154" w:name="_ETM_Q1_1884016"/>
      <w:bookmarkEnd w:id="154"/>
      <w:r>
        <w:rPr>
          <w:rFonts w:hint="cs"/>
          <w:rtl/>
          <w:lang w:eastAsia="he-IL"/>
        </w:rPr>
        <w:t xml:space="preserve">אחרונה עבר שינוי לא פשוט, הן בהיבטי המשאבים </w:t>
      </w:r>
      <w:r>
        <w:rPr>
          <w:rtl/>
          <w:lang w:eastAsia="he-IL"/>
        </w:rPr>
        <w:t>–</w:t>
      </w:r>
      <w:r>
        <w:rPr>
          <w:rFonts w:hint="cs"/>
          <w:rtl/>
          <w:lang w:eastAsia="he-IL"/>
        </w:rPr>
        <w:t xml:space="preserve"> </w:t>
      </w:r>
      <w:bookmarkStart w:id="155" w:name="_ETM_Q1_1892039"/>
      <w:bookmarkEnd w:id="155"/>
      <w:r>
        <w:rPr>
          <w:rFonts w:hint="cs"/>
          <w:rtl/>
          <w:lang w:eastAsia="he-IL"/>
        </w:rPr>
        <w:t xml:space="preserve">כשהתחלתי את התפקיד, חשוב להגיד את זה לוועדה, התקציב היה </w:t>
      </w:r>
      <w:bookmarkStart w:id="156" w:name="_ETM_Q1_1894943"/>
      <w:bookmarkEnd w:id="156"/>
      <w:r>
        <w:rPr>
          <w:rFonts w:hint="cs"/>
          <w:rtl/>
          <w:lang w:eastAsia="he-IL"/>
        </w:rPr>
        <w:t xml:space="preserve">1.2 והוא עבר קיצוץ. שום משרד לא </w:t>
      </w:r>
      <w:bookmarkStart w:id="157" w:name="_ETM_Q1_1898887"/>
      <w:bookmarkEnd w:id="157"/>
      <w:r>
        <w:rPr>
          <w:rFonts w:hint="cs"/>
          <w:rtl/>
          <w:lang w:eastAsia="he-IL"/>
        </w:rPr>
        <w:t xml:space="preserve">עבר, לא פלט ולא כלום, הוא ירד בבת אחת מ-1.6 </w:t>
      </w:r>
      <w:bookmarkStart w:id="158" w:name="_ETM_Q1_1901817"/>
      <w:bookmarkEnd w:id="158"/>
      <w:r>
        <w:rPr>
          <w:rFonts w:hint="cs"/>
          <w:rtl/>
          <w:lang w:eastAsia="he-IL"/>
        </w:rPr>
        <w:t xml:space="preserve">ל-1.2 בשנה אחת. זה קיצוץ שלא עבר על שום משרד. </w:t>
      </w:r>
      <w:bookmarkStart w:id="159" w:name="_ETM_Q1_1908491"/>
      <w:bookmarkEnd w:id="159"/>
      <w:r>
        <w:rPr>
          <w:rFonts w:hint="cs"/>
          <w:rtl/>
          <w:lang w:eastAsia="he-IL"/>
        </w:rPr>
        <w:t xml:space="preserve">זה דבר שהיה צריך לתחקר למה זה קרה. אני אומר את </w:t>
      </w:r>
      <w:bookmarkStart w:id="160" w:name="_ETM_Q1_1911664"/>
      <w:bookmarkEnd w:id="160"/>
      <w:r>
        <w:rPr>
          <w:rFonts w:hint="cs"/>
          <w:rtl/>
          <w:lang w:eastAsia="he-IL"/>
        </w:rPr>
        <w:t xml:space="preserve">זה במבט צופה פני עתיד </w:t>
      </w:r>
      <w:r>
        <w:rPr>
          <w:rtl/>
          <w:lang w:eastAsia="he-IL"/>
        </w:rPr>
        <w:t>–</w:t>
      </w:r>
      <w:r>
        <w:rPr>
          <w:rFonts w:hint="cs"/>
          <w:rtl/>
          <w:lang w:eastAsia="he-IL"/>
        </w:rPr>
        <w:t xml:space="preserve"> זה שיתק את המשרד.</w:t>
      </w:r>
      <w:bookmarkStart w:id="161" w:name="_ETM_Q1_1916556"/>
      <w:bookmarkEnd w:id="161"/>
    </w:p>
    <w:p w:rsidR="00C420DE" w:rsidRDefault="00C420DE" w:rsidP="00C420DE">
      <w:pPr>
        <w:rPr>
          <w:rtl/>
          <w:lang w:eastAsia="he-IL"/>
        </w:rPr>
      </w:pPr>
    </w:p>
    <w:p w:rsidR="00C420DE" w:rsidRDefault="00C420DE" w:rsidP="00C420DE">
      <w:pPr>
        <w:rPr>
          <w:rtl/>
          <w:lang w:eastAsia="he-IL"/>
        </w:rPr>
      </w:pPr>
      <w:r>
        <w:rPr>
          <w:rFonts w:hint="cs"/>
          <w:rtl/>
          <w:lang w:eastAsia="he-IL"/>
        </w:rPr>
        <w:t xml:space="preserve">אני שמח שמיד אחרי כניסתי לתפקיד הגעתי להסכמה עם שר האוצר והוספנו 500 מיליון שקל בחודש. אנחנו על </w:t>
      </w:r>
      <w:bookmarkStart w:id="162" w:name="_ETM_Q1_1926821"/>
      <w:bookmarkEnd w:id="162"/>
      <w:r>
        <w:rPr>
          <w:rFonts w:hint="cs"/>
          <w:rtl/>
          <w:lang w:eastAsia="he-IL"/>
        </w:rPr>
        <w:t xml:space="preserve">1.7. היו מצבים ששגרירים ביקשו מקהילות יהודיות כסף כדי לעשות </w:t>
      </w:r>
      <w:bookmarkStart w:id="163" w:name="_ETM_Q1_1931754"/>
      <w:bookmarkEnd w:id="163"/>
      <w:r>
        <w:rPr>
          <w:rFonts w:hint="cs"/>
          <w:rtl/>
          <w:lang w:eastAsia="he-IL"/>
        </w:rPr>
        <w:t xml:space="preserve">אירוע. זה המצב שהיינו בו. אתם יודעים מה זה תקציב </w:t>
      </w:r>
      <w:bookmarkStart w:id="164" w:name="_ETM_Q1_1938406"/>
      <w:bookmarkEnd w:id="164"/>
      <w:r>
        <w:rPr>
          <w:rFonts w:hint="cs"/>
          <w:rtl/>
          <w:lang w:eastAsia="he-IL"/>
        </w:rPr>
        <w:t>קשוח.</w:t>
      </w:r>
    </w:p>
    <w:p w:rsidR="00C420DE" w:rsidRDefault="00C420DE" w:rsidP="00C420DE">
      <w:pPr>
        <w:rPr>
          <w:rtl/>
          <w:lang w:eastAsia="he-IL"/>
        </w:rPr>
      </w:pPr>
    </w:p>
    <w:p w:rsidR="00C420DE" w:rsidRDefault="00C420DE" w:rsidP="00C420DE">
      <w:pPr>
        <w:rPr>
          <w:rtl/>
          <w:lang w:eastAsia="he-IL"/>
        </w:rPr>
      </w:pPr>
      <w:r>
        <w:rPr>
          <w:rFonts w:hint="cs"/>
          <w:rtl/>
          <w:lang w:eastAsia="he-IL"/>
        </w:rPr>
        <w:t xml:space="preserve">אני אומר את זה כי בלי תקציב פעילות זה לא </w:t>
      </w:r>
      <w:bookmarkStart w:id="165" w:name="_ETM_Q1_1940460"/>
      <w:bookmarkEnd w:id="165"/>
      <w:r>
        <w:rPr>
          <w:rFonts w:hint="cs"/>
          <w:rtl/>
          <w:lang w:eastAsia="he-IL"/>
        </w:rPr>
        <w:t xml:space="preserve">עובד. אחד מהכלים הכי אפקטיביים של המשרד זה זרוע </w:t>
      </w:r>
      <w:bookmarkStart w:id="166" w:name="_ETM_Q1_1943602"/>
      <w:bookmarkEnd w:id="166"/>
      <w:r>
        <w:rPr>
          <w:rFonts w:hint="cs"/>
          <w:rtl/>
          <w:lang w:eastAsia="he-IL"/>
        </w:rPr>
        <w:t xml:space="preserve">סיוע החוץ שלנו, מה שידוע בתור מש"ב. אני אציג לכם אחרי זה נתונים. הדבר הזה הוא כלי מרכזי </w:t>
      </w:r>
      <w:bookmarkStart w:id="167" w:name="_ETM_Q1_1951302"/>
      <w:bookmarkEnd w:id="167"/>
      <w:r>
        <w:rPr>
          <w:rFonts w:hint="cs"/>
          <w:rtl/>
          <w:lang w:eastAsia="he-IL"/>
        </w:rPr>
        <w:t>מאוד. כל משרד חוץ בעולם יש לו תוכנית סיוע. היא בערך 10% מהתקציב שלו, אם בודקים.</w:t>
      </w:r>
    </w:p>
    <w:p w:rsidR="00C420DE" w:rsidRDefault="00C420DE" w:rsidP="00C420DE">
      <w:pPr>
        <w:rPr>
          <w:rtl/>
          <w:lang w:eastAsia="he-IL"/>
        </w:rPr>
      </w:pPr>
    </w:p>
    <w:p w:rsidR="00C420DE" w:rsidRDefault="00C420DE" w:rsidP="00C420DE">
      <w:pPr>
        <w:rPr>
          <w:rtl/>
          <w:lang w:eastAsia="he-IL"/>
        </w:rPr>
      </w:pPr>
      <w:r>
        <w:rPr>
          <w:rFonts w:hint="cs"/>
          <w:rtl/>
          <w:lang w:eastAsia="he-IL"/>
        </w:rPr>
        <w:t xml:space="preserve">עם תקציב לא גדול אנחנו </w:t>
      </w:r>
      <w:bookmarkStart w:id="168" w:name="_ETM_Q1_1961764"/>
      <w:bookmarkEnd w:id="168"/>
      <w:r>
        <w:rPr>
          <w:rFonts w:hint="cs"/>
          <w:rtl/>
          <w:lang w:eastAsia="he-IL"/>
        </w:rPr>
        <w:t xml:space="preserve">יכולים לשנות המון דברים ולהפך. אז שינינו את התקציב, שינינו </w:t>
      </w:r>
      <w:bookmarkStart w:id="169" w:name="_ETM_Q1_1966629"/>
      <w:bookmarkEnd w:id="169"/>
      <w:r>
        <w:rPr>
          <w:rFonts w:hint="cs"/>
          <w:rtl/>
          <w:lang w:eastAsia="he-IL"/>
        </w:rPr>
        <w:t xml:space="preserve">את תרבות העבודה, אנחנו הרבה יותר בין-סוכנותיים. בדיונים במשרד באים </w:t>
      </w:r>
      <w:bookmarkStart w:id="170" w:name="_ETM_Q1_1972846"/>
      <w:bookmarkEnd w:id="170"/>
      <w:r>
        <w:rPr>
          <w:rFonts w:hint="cs"/>
          <w:rtl/>
          <w:lang w:eastAsia="he-IL"/>
        </w:rPr>
        <w:t xml:space="preserve">משרדים אחרים כי אנחנו מתכללים את העבודה לא במקומם. אני </w:t>
      </w:r>
      <w:bookmarkStart w:id="171" w:name="_ETM_Q1_1976929"/>
      <w:bookmarkEnd w:id="171"/>
      <w:r>
        <w:rPr>
          <w:rFonts w:hint="cs"/>
          <w:rtl/>
          <w:lang w:eastAsia="he-IL"/>
        </w:rPr>
        <w:t xml:space="preserve">מדגיש: אחרי הדיפלומטיה המדינית, הדיפלומטיה הכלכלית </w:t>
      </w:r>
      <w:r>
        <w:rPr>
          <w:rtl/>
          <w:lang w:eastAsia="he-IL"/>
        </w:rPr>
        <w:t>–</w:t>
      </w:r>
      <w:r>
        <w:rPr>
          <w:rFonts w:hint="cs"/>
          <w:rtl/>
          <w:lang w:eastAsia="he-IL"/>
        </w:rPr>
        <w:t xml:space="preserve"> אני לא במקום </w:t>
      </w:r>
      <w:bookmarkStart w:id="172" w:name="_ETM_Q1_1981815"/>
      <w:bookmarkEnd w:id="172"/>
      <w:r>
        <w:rPr>
          <w:rFonts w:hint="cs"/>
          <w:rtl/>
          <w:lang w:eastAsia="he-IL"/>
        </w:rPr>
        <w:t xml:space="preserve">משרד הכלכלה </w:t>
      </w:r>
      <w:r>
        <w:rPr>
          <w:rtl/>
          <w:lang w:eastAsia="he-IL"/>
        </w:rPr>
        <w:t>–</w:t>
      </w:r>
      <w:r>
        <w:rPr>
          <w:rFonts w:hint="cs"/>
          <w:rtl/>
          <w:lang w:eastAsia="he-IL"/>
        </w:rPr>
        <w:t xml:space="preserve"> יש נספחים או שליחים של הכלכלה, הם </w:t>
      </w:r>
      <w:bookmarkStart w:id="173" w:name="_ETM_Q1_1985504"/>
      <w:bookmarkEnd w:id="173"/>
      <w:r>
        <w:rPr>
          <w:rFonts w:hint="cs"/>
          <w:rtl/>
          <w:lang w:eastAsia="he-IL"/>
        </w:rPr>
        <w:t xml:space="preserve">יושבים במשרדים אצלנו, אבל הדיפלומט הישראלי צריך לקדם את </w:t>
      </w:r>
      <w:bookmarkStart w:id="174" w:name="_ETM_Q1_1988501"/>
      <w:bookmarkEnd w:id="174"/>
      <w:r>
        <w:rPr>
          <w:rFonts w:hint="cs"/>
          <w:rtl/>
          <w:lang w:eastAsia="he-IL"/>
        </w:rPr>
        <w:t xml:space="preserve">זה. אנחנו עושים איתם דיונים </w:t>
      </w:r>
      <w:r>
        <w:rPr>
          <w:rtl/>
          <w:lang w:eastAsia="he-IL"/>
        </w:rPr>
        <w:t>–</w:t>
      </w:r>
      <w:r>
        <w:rPr>
          <w:rFonts w:hint="cs"/>
          <w:rtl/>
          <w:lang w:eastAsia="he-IL"/>
        </w:rPr>
        <w:t xml:space="preserve"> אני אציג לכם את הנתונים אחרי זה.</w:t>
      </w:r>
    </w:p>
    <w:p w:rsidR="00C420DE" w:rsidRDefault="00C420DE" w:rsidP="00C420DE">
      <w:pPr>
        <w:rPr>
          <w:rtl/>
          <w:lang w:eastAsia="he-IL"/>
        </w:rPr>
      </w:pPr>
      <w:bookmarkStart w:id="175" w:name="_ETM_Q1_1994364"/>
      <w:bookmarkStart w:id="176" w:name="_ETM_Q1_1994415"/>
      <w:bookmarkEnd w:id="175"/>
      <w:bookmarkEnd w:id="176"/>
    </w:p>
    <w:p w:rsidR="00C420DE" w:rsidRDefault="00C420DE" w:rsidP="00C420DE">
      <w:pPr>
        <w:rPr>
          <w:rtl/>
          <w:lang w:eastAsia="he-IL"/>
        </w:rPr>
      </w:pPr>
      <w:bookmarkStart w:id="177" w:name="_ETM_Q1_1994524"/>
      <w:bookmarkStart w:id="178" w:name="_ETM_Q1_1994569"/>
      <w:bookmarkEnd w:id="177"/>
      <w:bookmarkEnd w:id="178"/>
      <w:r>
        <w:rPr>
          <w:rFonts w:hint="cs"/>
          <w:rtl/>
          <w:lang w:eastAsia="he-IL"/>
        </w:rPr>
        <w:t>אנחנו יותר מסודרים בתהליכי עבודה, תכנון, הערכות מצב</w:t>
      </w:r>
      <w:bookmarkStart w:id="179" w:name="_ETM_Q1_1999387"/>
      <w:bookmarkEnd w:id="179"/>
      <w:r>
        <w:rPr>
          <w:rFonts w:hint="cs"/>
          <w:rtl/>
          <w:lang w:eastAsia="he-IL"/>
        </w:rPr>
        <w:t xml:space="preserve">, תוכנית עבודה שנתית נגזרת מרב-שנתית. אני חושב שבמובן הזה </w:t>
      </w:r>
      <w:bookmarkStart w:id="180" w:name="_ETM_Q1_2004675"/>
      <w:bookmarkEnd w:id="180"/>
      <w:r>
        <w:rPr>
          <w:rFonts w:hint="cs"/>
          <w:rtl/>
          <w:lang w:eastAsia="he-IL"/>
        </w:rPr>
        <w:t xml:space="preserve">המשרד עובד יותר שיטתית, הייתי אומר, בצורה נכונה, </w:t>
      </w:r>
      <w:bookmarkStart w:id="181" w:name="_ETM_Q1_2011219"/>
      <w:bookmarkEnd w:id="181"/>
      <w:r>
        <w:rPr>
          <w:rFonts w:hint="cs"/>
          <w:rtl/>
          <w:lang w:eastAsia="he-IL"/>
        </w:rPr>
        <w:t xml:space="preserve">כולל במבצע "שומר החומות". לא סתם חדר מצב אלא המשרד כולו במין שעון פעילות. אנחנו לא נלחמים, אבל מפעילים שעון </w:t>
      </w:r>
      <w:bookmarkStart w:id="182" w:name="_ETM_Q1_2020946"/>
      <w:bookmarkEnd w:id="182"/>
      <w:r>
        <w:rPr>
          <w:rFonts w:hint="cs"/>
          <w:rtl/>
          <w:lang w:eastAsia="he-IL"/>
        </w:rPr>
        <w:t xml:space="preserve">פעילות עם הערכות מצב מדיניות וכל מה שקשור לזה. </w:t>
      </w:r>
      <w:bookmarkStart w:id="183" w:name="_ETM_Q1_2024940"/>
      <w:bookmarkEnd w:id="183"/>
      <w:r>
        <w:rPr>
          <w:rFonts w:hint="cs"/>
          <w:rtl/>
          <w:lang w:eastAsia="he-IL"/>
        </w:rPr>
        <w:t>אלה דברים חשובים.</w:t>
      </w:r>
    </w:p>
    <w:p w:rsidR="00C420DE" w:rsidRDefault="00C420DE" w:rsidP="00C420DE">
      <w:pPr>
        <w:rPr>
          <w:rtl/>
          <w:lang w:eastAsia="he-IL"/>
        </w:rPr>
      </w:pPr>
      <w:bookmarkStart w:id="184" w:name="_ETM_Q1_2026112"/>
      <w:bookmarkStart w:id="185" w:name="_ETM_Q1_2026165"/>
      <w:bookmarkEnd w:id="184"/>
      <w:bookmarkEnd w:id="185"/>
    </w:p>
    <w:p w:rsidR="00C420DE" w:rsidRDefault="00C420DE" w:rsidP="00C420DE">
      <w:pPr>
        <w:rPr>
          <w:rtl/>
          <w:lang w:eastAsia="he-IL"/>
        </w:rPr>
      </w:pPr>
      <w:bookmarkStart w:id="186" w:name="_ETM_Q1_2026256"/>
      <w:bookmarkStart w:id="187" w:name="_ETM_Q1_2026307"/>
      <w:bookmarkEnd w:id="186"/>
      <w:bookmarkEnd w:id="187"/>
      <w:r>
        <w:rPr>
          <w:rFonts w:hint="cs"/>
          <w:rtl/>
          <w:lang w:eastAsia="he-IL"/>
        </w:rPr>
        <w:t>על כל הדברים האלה אני אדבר בהרחבה. רק רציתי להציג אותם בפתיחה. מיד נעבור למצגת, ברשותכם, אם אפשר.</w:t>
      </w:r>
    </w:p>
    <w:p w:rsidR="00C420DE" w:rsidRDefault="00C420DE" w:rsidP="00C420DE">
      <w:pPr>
        <w:rPr>
          <w:rtl/>
          <w:lang w:eastAsia="he-IL"/>
        </w:rPr>
      </w:pPr>
    </w:p>
    <w:p w:rsidR="00C420DE" w:rsidRDefault="00C420DE" w:rsidP="00C420DE">
      <w:pPr>
        <w:pStyle w:val="a4"/>
        <w:keepNext/>
        <w:rPr>
          <w:rtl/>
        </w:rPr>
      </w:pPr>
      <w:bookmarkStart w:id="188" w:name="ET_speaker_שמואל_לטקו_7"/>
      <w:r w:rsidRPr="00C420DE">
        <w:rPr>
          <w:rStyle w:val="TagStyle"/>
          <w:rtl/>
        </w:rPr>
        <w:t xml:space="preserve"> &lt;&lt; דובר &gt;&gt; </w:t>
      </w:r>
      <w:r>
        <w:rPr>
          <w:rtl/>
        </w:rPr>
        <w:t>שמואל לטקו:</w:t>
      </w:r>
      <w:r w:rsidRPr="00C420DE">
        <w:rPr>
          <w:rStyle w:val="TagStyle"/>
          <w:rtl/>
        </w:rPr>
        <w:t xml:space="preserve"> &lt;&lt; דובר &gt;&gt;</w:t>
      </w:r>
      <w:r>
        <w:rPr>
          <w:rtl/>
        </w:rPr>
        <w:t xml:space="preserve">   </w:t>
      </w:r>
      <w:bookmarkEnd w:id="188"/>
    </w:p>
    <w:p w:rsidR="00C420DE" w:rsidRDefault="00C420DE" w:rsidP="00C420DE">
      <w:pPr>
        <w:pStyle w:val="KeepWithNext"/>
        <w:rPr>
          <w:rtl/>
          <w:lang w:eastAsia="he-IL"/>
        </w:rPr>
      </w:pPr>
    </w:p>
    <w:p w:rsidR="00C420DE" w:rsidRDefault="001F6FE2" w:rsidP="00C420DE">
      <w:pPr>
        <w:rPr>
          <w:rtl/>
          <w:lang w:eastAsia="he-IL"/>
        </w:rPr>
      </w:pPr>
      <w:r>
        <w:rPr>
          <w:rFonts w:hint="cs"/>
          <w:rtl/>
          <w:lang w:eastAsia="he-IL"/>
        </w:rPr>
        <w:t xml:space="preserve">שנייה. עכשיו סוגרים את הדיון ועוברים לנושא - - </w:t>
      </w:r>
      <w:bookmarkStart w:id="189" w:name="_ETM_Q1_2036298"/>
      <w:bookmarkEnd w:id="189"/>
      <w:r>
        <w:rPr>
          <w:rFonts w:hint="cs"/>
          <w:rtl/>
          <w:lang w:eastAsia="he-IL"/>
        </w:rPr>
        <w:t>-</w:t>
      </w:r>
    </w:p>
    <w:p w:rsidR="001F6FE2" w:rsidRDefault="001F6FE2" w:rsidP="00C420DE">
      <w:pPr>
        <w:rPr>
          <w:rtl/>
          <w:lang w:eastAsia="he-IL"/>
        </w:rPr>
      </w:pPr>
    </w:p>
    <w:p w:rsidR="001F6FE2" w:rsidRDefault="001F6FE2" w:rsidP="001F6FE2">
      <w:pPr>
        <w:pStyle w:val="a4"/>
        <w:keepNext/>
        <w:rPr>
          <w:rtl/>
        </w:rPr>
      </w:pPr>
      <w:bookmarkStart w:id="190" w:name="ET_speaker_שר_החוץ_גבי_אשכנזי_8"/>
      <w:r w:rsidRPr="001F6FE2">
        <w:rPr>
          <w:rStyle w:val="TagStyle"/>
          <w:rtl/>
        </w:rPr>
        <w:t xml:space="preserve"> &lt;&lt; דובר &gt;&gt; </w:t>
      </w:r>
      <w:r>
        <w:rPr>
          <w:rtl/>
        </w:rPr>
        <w:t>שר החוץ גבי אשכנזי:</w:t>
      </w:r>
      <w:r w:rsidRPr="001F6FE2">
        <w:rPr>
          <w:rStyle w:val="TagStyle"/>
          <w:rtl/>
        </w:rPr>
        <w:t xml:space="preserve"> &lt;&lt; דובר &gt;&gt;</w:t>
      </w:r>
      <w:r>
        <w:rPr>
          <w:rtl/>
        </w:rPr>
        <w:t xml:space="preserve">   </w:t>
      </w:r>
      <w:bookmarkEnd w:id="190"/>
    </w:p>
    <w:p w:rsidR="001F6FE2" w:rsidRDefault="001F6FE2" w:rsidP="001F6FE2">
      <w:pPr>
        <w:pStyle w:val="KeepWithNext"/>
        <w:rPr>
          <w:rtl/>
          <w:lang w:eastAsia="he-IL"/>
        </w:rPr>
      </w:pPr>
    </w:p>
    <w:p w:rsidR="001F6FE2" w:rsidRDefault="001F6FE2" w:rsidP="001F6FE2">
      <w:pPr>
        <w:rPr>
          <w:rtl/>
          <w:lang w:eastAsia="he-IL"/>
        </w:rPr>
      </w:pPr>
      <w:r>
        <w:rPr>
          <w:rFonts w:hint="cs"/>
          <w:rtl/>
          <w:lang w:eastAsia="he-IL"/>
        </w:rPr>
        <w:t xml:space="preserve">לסיום. מאוד אהבתי את העבודה במשרד. לא הסתרתי את זה. </w:t>
      </w:r>
      <w:bookmarkStart w:id="191" w:name="_ETM_Q1_2045868"/>
      <w:bookmarkEnd w:id="191"/>
      <w:r>
        <w:rPr>
          <w:rFonts w:hint="cs"/>
          <w:rtl/>
          <w:lang w:eastAsia="he-IL"/>
        </w:rPr>
        <w:t xml:space="preserve">אני חושב שיש אנשים יוצאים מן הכלל במשרד החוץ. שום דבר ממה שקרה לא יכול לקרות בלי האנשים </w:t>
      </w:r>
      <w:bookmarkStart w:id="192" w:name="_ETM_Q1_2051769"/>
      <w:bookmarkEnd w:id="192"/>
      <w:r>
        <w:rPr>
          <w:rFonts w:hint="cs"/>
          <w:rtl/>
          <w:lang w:eastAsia="he-IL"/>
        </w:rPr>
        <w:t xml:space="preserve">המקצועיים האלה. אני חושב שיש שם איכות בלתי רגילה. הייתי </w:t>
      </w:r>
      <w:bookmarkStart w:id="193" w:name="_ETM_Q1_2060175"/>
      <w:bookmarkEnd w:id="193"/>
      <w:r>
        <w:rPr>
          <w:rFonts w:hint="cs"/>
          <w:rtl/>
          <w:lang w:eastAsia="he-IL"/>
        </w:rPr>
        <w:t xml:space="preserve">עושה דיון </w:t>
      </w:r>
      <w:r>
        <w:rPr>
          <w:rtl/>
          <w:lang w:eastAsia="he-IL"/>
        </w:rPr>
        <w:t>–</w:t>
      </w:r>
      <w:r>
        <w:rPr>
          <w:rFonts w:hint="cs"/>
          <w:rtl/>
          <w:lang w:eastAsia="he-IL"/>
        </w:rPr>
        <w:t xml:space="preserve"> למשל, עשיתי דיון על איך נערכים לממשל החדש, אתה מסכל על החדר, יש שם בערך 300 שנות </w:t>
      </w:r>
      <w:bookmarkStart w:id="194" w:name="_ETM_Q1_2068908"/>
      <w:bookmarkEnd w:id="194"/>
      <w:r>
        <w:rPr>
          <w:rFonts w:hint="cs"/>
          <w:rtl/>
          <w:lang w:eastAsia="he-IL"/>
        </w:rPr>
        <w:t xml:space="preserve">עבודה של אנשים שעבדו עם הקונגרס, עם הגבעה, עם הדמוקרטים, עם הרפובליקאים. אין תחליף להיכרות הזאת. אין תחליף לפריסה העולמית </w:t>
      </w:r>
      <w:bookmarkStart w:id="195" w:name="_ETM_Q1_2079295"/>
      <w:bookmarkEnd w:id="195"/>
      <w:r>
        <w:rPr>
          <w:rFonts w:hint="cs"/>
          <w:rtl/>
          <w:lang w:eastAsia="he-IL"/>
        </w:rPr>
        <w:t xml:space="preserve">של המשרד. אין שום משרד בעולם עם רציפות כזאת, עם </w:t>
      </w:r>
      <w:bookmarkStart w:id="196" w:name="_ETM_Q1_2082854"/>
      <w:bookmarkEnd w:id="196"/>
      <w:r>
        <w:rPr>
          <w:rFonts w:hint="cs"/>
          <w:rtl/>
          <w:lang w:eastAsia="he-IL"/>
        </w:rPr>
        <w:t>נוכחות כזאת.</w:t>
      </w:r>
    </w:p>
    <w:p w:rsidR="001F6FE2" w:rsidRDefault="001F6FE2" w:rsidP="001F6FE2">
      <w:pPr>
        <w:rPr>
          <w:rtl/>
          <w:lang w:eastAsia="he-IL"/>
        </w:rPr>
      </w:pPr>
    </w:p>
    <w:p w:rsidR="001F6FE2" w:rsidRDefault="001F6FE2" w:rsidP="001F6FE2">
      <w:pPr>
        <w:rPr>
          <w:rtl/>
          <w:lang w:eastAsia="he-IL"/>
        </w:rPr>
      </w:pPr>
      <w:r>
        <w:rPr>
          <w:rFonts w:hint="cs"/>
          <w:rtl/>
          <w:lang w:eastAsia="he-IL"/>
        </w:rPr>
        <w:t xml:space="preserve">אלה פשוט אנשים מצוינים. נעשה להם קצת עוול </w:t>
      </w:r>
      <w:bookmarkStart w:id="197" w:name="_ETM_Q1_2089123"/>
      <w:bookmarkEnd w:id="197"/>
      <w:r>
        <w:rPr>
          <w:rFonts w:hint="cs"/>
          <w:rtl/>
          <w:lang w:eastAsia="he-IL"/>
        </w:rPr>
        <w:t xml:space="preserve">לפני שנכנסתי ואני רוצה לנצל את ההזדמנות הזאת להודות להם, </w:t>
      </w:r>
      <w:bookmarkStart w:id="198" w:name="_ETM_Q1_2091696"/>
      <w:bookmarkEnd w:id="198"/>
      <w:r>
        <w:rPr>
          <w:rFonts w:hint="cs"/>
          <w:rtl/>
          <w:lang w:eastAsia="he-IL"/>
        </w:rPr>
        <w:t xml:space="preserve">גם בפני הוועדה. אני חושב שכל מי שיגיע לשם ייווכח </w:t>
      </w:r>
      <w:bookmarkStart w:id="199" w:name="_ETM_Q1_2095855"/>
      <w:bookmarkEnd w:id="199"/>
      <w:r>
        <w:rPr>
          <w:rFonts w:hint="cs"/>
          <w:rtl/>
          <w:lang w:eastAsia="he-IL"/>
        </w:rPr>
        <w:t xml:space="preserve">באיכות הזאת. ראיתי בזה זכות להיות איתם ואני באמת מוצא </w:t>
      </w:r>
      <w:bookmarkStart w:id="200" w:name="_ETM_Q1_2100620"/>
      <w:bookmarkEnd w:id="200"/>
      <w:r>
        <w:rPr>
          <w:rFonts w:hint="cs"/>
          <w:rtl/>
          <w:lang w:eastAsia="he-IL"/>
        </w:rPr>
        <w:t>לנכון להודות להם פה. אני עוד אודה למשרד בעצמי. תודה.</w:t>
      </w:r>
    </w:p>
    <w:p w:rsidR="005105DA" w:rsidRDefault="005105DA" w:rsidP="001F6FE2">
      <w:pPr>
        <w:rPr>
          <w:rtl/>
          <w:lang w:eastAsia="he-IL"/>
        </w:rPr>
      </w:pPr>
    </w:p>
    <w:p w:rsidR="001F6FE2" w:rsidRDefault="001F6FE2" w:rsidP="001F6FE2">
      <w:pPr>
        <w:pStyle w:val="af6"/>
        <w:keepNext/>
        <w:rPr>
          <w:rtl/>
        </w:rPr>
      </w:pPr>
      <w:bookmarkStart w:id="201" w:name="ET_yor_5767_9"/>
      <w:r w:rsidRPr="001F6FE2">
        <w:rPr>
          <w:rStyle w:val="TagStyle"/>
          <w:rtl/>
        </w:rPr>
        <w:lastRenderedPageBreak/>
        <w:t xml:space="preserve"> &lt;&lt; יור &gt;&gt; </w:t>
      </w:r>
      <w:r>
        <w:rPr>
          <w:rtl/>
        </w:rPr>
        <w:t>היו"ר אורנה ברביבאי:</w:t>
      </w:r>
      <w:r w:rsidRPr="001F6FE2">
        <w:rPr>
          <w:rStyle w:val="TagStyle"/>
          <w:rtl/>
        </w:rPr>
        <w:t xml:space="preserve"> &lt;&lt; יור &gt;&gt;</w:t>
      </w:r>
      <w:r>
        <w:rPr>
          <w:rtl/>
        </w:rPr>
        <w:t xml:space="preserve">   </w:t>
      </w:r>
      <w:bookmarkEnd w:id="201"/>
    </w:p>
    <w:p w:rsidR="001F6FE2" w:rsidRDefault="001F6FE2" w:rsidP="001F6FE2">
      <w:pPr>
        <w:pStyle w:val="KeepWithNext"/>
        <w:rPr>
          <w:rtl/>
          <w:lang w:eastAsia="he-IL"/>
        </w:rPr>
      </w:pPr>
    </w:p>
    <w:p w:rsidR="001F6FE2" w:rsidRDefault="001F6FE2" w:rsidP="001F6FE2">
      <w:pPr>
        <w:rPr>
          <w:rtl/>
          <w:lang w:eastAsia="he-IL"/>
        </w:rPr>
      </w:pPr>
      <w:r>
        <w:rPr>
          <w:rFonts w:hint="cs"/>
          <w:rtl/>
          <w:lang w:eastAsia="he-IL"/>
        </w:rPr>
        <w:t xml:space="preserve">אני רוצה להגיד לך בהקשר הזה של האנשים, כולנו עוקבים </w:t>
      </w:r>
      <w:bookmarkStart w:id="202" w:name="_ETM_Q1_2107195"/>
      <w:bookmarkEnd w:id="202"/>
      <w:r>
        <w:rPr>
          <w:rFonts w:hint="cs"/>
          <w:rtl/>
          <w:lang w:eastAsia="he-IL"/>
        </w:rPr>
        <w:t xml:space="preserve">לאורך שנים אחרי משרד החוץ והיכולת שלו לממש את האחריות </w:t>
      </w:r>
      <w:bookmarkStart w:id="203" w:name="_ETM_Q1_2111298"/>
      <w:bookmarkEnd w:id="203"/>
      <w:r>
        <w:rPr>
          <w:rFonts w:hint="cs"/>
          <w:rtl/>
          <w:lang w:eastAsia="he-IL"/>
        </w:rPr>
        <w:t xml:space="preserve">שלו. הדבר שניכר בשנה האחרונה זה החזרת גאוות היחידה לאנשי </w:t>
      </w:r>
      <w:bookmarkStart w:id="204" w:name="_ETM_Q1_2115944"/>
      <w:bookmarkEnd w:id="204"/>
      <w:r>
        <w:rPr>
          <w:rFonts w:hint="cs"/>
          <w:rtl/>
          <w:lang w:eastAsia="he-IL"/>
        </w:rPr>
        <w:t xml:space="preserve">משרד החוץ שהרגישו בשנים האחרונות שהם נדחקים ושהם לא מצליחים </w:t>
      </w:r>
      <w:bookmarkStart w:id="205" w:name="_ETM_Q1_2122114"/>
      <w:bookmarkEnd w:id="205"/>
      <w:r>
        <w:rPr>
          <w:rFonts w:hint="cs"/>
          <w:rtl/>
          <w:lang w:eastAsia="he-IL"/>
        </w:rPr>
        <w:t xml:space="preserve">לממש את האחריות שלהם במובן הזה. </w:t>
      </w:r>
      <w:bookmarkStart w:id="206" w:name="_ETM_Q1_2124571"/>
      <w:bookmarkStart w:id="207" w:name="_ETM_Q1_2124636"/>
      <w:bookmarkStart w:id="208" w:name="_ETM_Q1_2124715"/>
      <w:bookmarkStart w:id="209" w:name="_ETM_Q1_2124766"/>
      <w:bookmarkEnd w:id="206"/>
      <w:bookmarkEnd w:id="207"/>
      <w:bookmarkEnd w:id="208"/>
      <w:bookmarkEnd w:id="209"/>
      <w:r>
        <w:rPr>
          <w:rFonts w:hint="cs"/>
          <w:rtl/>
          <w:lang w:eastAsia="he-IL"/>
        </w:rPr>
        <w:t xml:space="preserve">אפשר לזקוף את זה </w:t>
      </w:r>
      <w:bookmarkStart w:id="210" w:name="_ETM_Q1_2124963"/>
      <w:bookmarkEnd w:id="210"/>
      <w:r>
        <w:rPr>
          <w:rFonts w:hint="cs"/>
          <w:rtl/>
          <w:lang w:eastAsia="he-IL"/>
        </w:rPr>
        <w:t>בהחלט לך.</w:t>
      </w:r>
    </w:p>
    <w:p w:rsidR="001F6FE2" w:rsidRDefault="001F6FE2" w:rsidP="001F6FE2">
      <w:pPr>
        <w:rPr>
          <w:rtl/>
          <w:lang w:eastAsia="he-IL"/>
        </w:rPr>
      </w:pPr>
      <w:bookmarkStart w:id="211" w:name="_ETM_Q1_2126582"/>
      <w:bookmarkStart w:id="212" w:name="_ETM_Q1_2126636"/>
      <w:bookmarkEnd w:id="211"/>
      <w:bookmarkEnd w:id="212"/>
    </w:p>
    <w:p w:rsidR="001F6FE2" w:rsidRDefault="001F6FE2" w:rsidP="001F6FE2">
      <w:pPr>
        <w:rPr>
          <w:rtl/>
          <w:lang w:eastAsia="he-IL"/>
        </w:rPr>
      </w:pPr>
      <w:bookmarkStart w:id="213" w:name="_ETM_Q1_2126710"/>
      <w:bookmarkStart w:id="214" w:name="_ETM_Q1_2126768"/>
      <w:bookmarkEnd w:id="213"/>
      <w:bookmarkEnd w:id="214"/>
      <w:r>
        <w:rPr>
          <w:rFonts w:hint="cs"/>
          <w:rtl/>
          <w:lang w:eastAsia="he-IL"/>
        </w:rPr>
        <w:t xml:space="preserve">תודה רבה. אנחנו סוגרים את הדיון כאן </w:t>
      </w:r>
      <w:bookmarkStart w:id="215" w:name="_ETM_Q1_2130228"/>
      <w:bookmarkEnd w:id="215"/>
      <w:r>
        <w:rPr>
          <w:rFonts w:hint="cs"/>
          <w:rtl/>
          <w:lang w:eastAsia="he-IL"/>
        </w:rPr>
        <w:t>וממשיכים בדיון סגור. תודה.</w:t>
      </w:r>
    </w:p>
    <w:p w:rsidR="001F6FE2" w:rsidRDefault="001F6FE2" w:rsidP="001F6FE2">
      <w:pPr>
        <w:rPr>
          <w:rtl/>
          <w:lang w:eastAsia="he-IL"/>
        </w:rPr>
      </w:pPr>
      <w:bookmarkStart w:id="216" w:name="_ETM_Q1_2131437"/>
      <w:bookmarkStart w:id="217" w:name="_ETM_Q1_2131495"/>
      <w:bookmarkEnd w:id="216"/>
      <w:bookmarkEnd w:id="217"/>
    </w:p>
    <w:p w:rsidR="005105DA" w:rsidRDefault="005105DA" w:rsidP="001F6FE2">
      <w:pPr>
        <w:rPr>
          <w:rtl/>
          <w:lang w:eastAsia="he-IL"/>
        </w:rPr>
      </w:pPr>
      <w:bookmarkStart w:id="218" w:name="_GoBack"/>
      <w:bookmarkEnd w:id="218"/>
    </w:p>
    <w:p w:rsidR="001F6FE2" w:rsidRPr="001F6FE2" w:rsidRDefault="001F6FE2" w:rsidP="001F6FE2">
      <w:pPr>
        <w:pStyle w:val="afc"/>
        <w:keepNext/>
        <w:rPr>
          <w:rtl/>
          <w:lang w:eastAsia="he-IL"/>
        </w:rPr>
      </w:pPr>
      <w:bookmarkStart w:id="219" w:name="_ETM_Q1_2131581"/>
      <w:bookmarkStart w:id="220" w:name="_ETM_Q1_2131630"/>
      <w:bookmarkStart w:id="221" w:name="ET_meetingend_10"/>
      <w:bookmarkEnd w:id="219"/>
      <w:bookmarkEnd w:id="220"/>
      <w:r w:rsidRPr="001F6FE2">
        <w:rPr>
          <w:rStyle w:val="TagStyle"/>
          <w:rtl/>
        </w:rPr>
        <w:t xml:space="preserve"> &lt;&lt; סיום &gt;&gt; </w:t>
      </w:r>
      <w:r>
        <w:rPr>
          <w:rtl/>
          <w:lang w:eastAsia="he-IL"/>
        </w:rPr>
        <w:t>הישיבה ננעלה בשעה 09:20.</w:t>
      </w:r>
      <w:r w:rsidRPr="001F6FE2">
        <w:rPr>
          <w:rStyle w:val="TagStyle"/>
          <w:rtl/>
        </w:rPr>
        <w:t xml:space="preserve"> &lt;&lt; סיום &gt;&gt;</w:t>
      </w:r>
      <w:r>
        <w:rPr>
          <w:rtl/>
          <w:lang w:eastAsia="he-IL"/>
        </w:rPr>
        <w:t xml:space="preserve"> </w:t>
      </w:r>
      <w:bookmarkEnd w:id="221"/>
    </w:p>
    <w:p w:rsidR="00BC4A26" w:rsidRDefault="00BC4A26" w:rsidP="00BC4A26">
      <w:pPr>
        <w:rPr>
          <w:rtl/>
          <w:lang w:eastAsia="he-IL"/>
        </w:rPr>
      </w:pPr>
      <w:bookmarkStart w:id="222" w:name="_ETM_Q1_1597177"/>
      <w:bookmarkStart w:id="223" w:name="_ETM_Q1_1597252"/>
      <w:bookmarkEnd w:id="222"/>
      <w:bookmarkEnd w:id="223"/>
    </w:p>
    <w:p w:rsidR="00BC4A26" w:rsidRPr="00DE458C" w:rsidRDefault="00BC4A26" w:rsidP="00BC4A26">
      <w:pPr>
        <w:rPr>
          <w:rtl/>
          <w:lang w:eastAsia="he-IL"/>
        </w:rPr>
      </w:pPr>
      <w:bookmarkStart w:id="224" w:name="_ETM_Q1_1597321"/>
      <w:bookmarkStart w:id="225" w:name="_ETM_Q1_1597388"/>
      <w:bookmarkEnd w:id="224"/>
      <w:bookmarkEnd w:id="225"/>
    </w:p>
    <w:p w:rsidR="006832C7" w:rsidRPr="006832C7" w:rsidRDefault="006832C7" w:rsidP="006832C7">
      <w:pPr>
        <w:rPr>
          <w:lang w:eastAsia="he-IL"/>
        </w:rPr>
      </w:pPr>
    </w:p>
    <w:sectPr w:rsidR="006832C7" w:rsidRPr="006832C7" w:rsidSect="005105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05DA">
      <w:rPr>
        <w:rStyle w:val="af7"/>
        <w:noProof/>
        <w:rtl/>
      </w:rPr>
      <w:t>5</w:t>
    </w:r>
    <w:r>
      <w:rPr>
        <w:rStyle w:val="af7"/>
      </w:rPr>
      <w:fldChar w:fldCharType="end"/>
    </w:r>
  </w:p>
  <w:p w:rsidR="00D86E57" w:rsidRPr="00CC5815" w:rsidRDefault="005105DA" w:rsidP="008E5E3F">
    <w:pPr>
      <w:pStyle w:val="a3"/>
      <w:ind w:firstLine="0"/>
    </w:pPr>
    <w:r>
      <w:rPr>
        <w:rFonts w:hint="cs"/>
        <w:rtl/>
      </w:rPr>
      <w:t>ועדת החוץ והביטחון</w:t>
    </w:r>
  </w:p>
  <w:p w:rsidR="00D86E57" w:rsidRPr="00CC5815" w:rsidRDefault="006832C7" w:rsidP="008E5E3F">
    <w:pPr>
      <w:pStyle w:val="a3"/>
      <w:ind w:firstLine="0"/>
      <w:rPr>
        <w:rtl/>
      </w:rPr>
    </w:pPr>
    <w:r>
      <w:rPr>
        <w:rtl/>
      </w:rPr>
      <w:t>09/06/2021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21C0"/>
    <w:rsid w:val="001F4A89"/>
    <w:rsid w:val="001F6FE2"/>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05DA"/>
    <w:rsid w:val="00546678"/>
    <w:rsid w:val="005506B9"/>
    <w:rsid w:val="005817EC"/>
    <w:rsid w:val="00590B77"/>
    <w:rsid w:val="005A342D"/>
    <w:rsid w:val="005C363E"/>
    <w:rsid w:val="005D61F3"/>
    <w:rsid w:val="005E1C6B"/>
    <w:rsid w:val="005F76B0"/>
    <w:rsid w:val="00634F61"/>
    <w:rsid w:val="006832C7"/>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18A5"/>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6FDD"/>
    <w:rsid w:val="00A77EF8"/>
    <w:rsid w:val="00AB02EE"/>
    <w:rsid w:val="00AB3F3A"/>
    <w:rsid w:val="00AD4EC9"/>
    <w:rsid w:val="00AD6FFC"/>
    <w:rsid w:val="00AF31E6"/>
    <w:rsid w:val="00AF4150"/>
    <w:rsid w:val="00B0509A"/>
    <w:rsid w:val="00B120B2"/>
    <w:rsid w:val="00B50340"/>
    <w:rsid w:val="00B65508"/>
    <w:rsid w:val="00B8517A"/>
    <w:rsid w:val="00BA6446"/>
    <w:rsid w:val="00BC4A26"/>
    <w:rsid w:val="00BD47B7"/>
    <w:rsid w:val="00C135D5"/>
    <w:rsid w:val="00C22DCB"/>
    <w:rsid w:val="00C3598A"/>
    <w:rsid w:val="00C360BC"/>
    <w:rsid w:val="00C420DE"/>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458C"/>
    <w:rsid w:val="00DE5B80"/>
    <w:rsid w:val="00DF584D"/>
    <w:rsid w:val="00E33AE3"/>
    <w:rsid w:val="00E61903"/>
    <w:rsid w:val="00E64116"/>
    <w:rsid w:val="00EA624B"/>
    <w:rsid w:val="00EB057D"/>
    <w:rsid w:val="00EB18E4"/>
    <w:rsid w:val="00EB5C85"/>
    <w:rsid w:val="00EC0AC2"/>
    <w:rsid w:val="00EC1FB3"/>
    <w:rsid w:val="00EC2CD4"/>
    <w:rsid w:val="00EC7C81"/>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32C7"/>
    <w:rPr>
      <w:rFonts w:cs="Arial"/>
      <w:b/>
      <w:bCs w:val="0"/>
      <w:vanish/>
      <w:color w:val="010000"/>
      <w:bdr w:val="single" w:sz="4" w:space="0" w:color="FF66FF"/>
    </w:rPr>
  </w:style>
  <w:style w:type="table" w:styleId="afd">
    <w:name w:val="Table Grid"/>
    <w:basedOn w:val="a1"/>
    <w:rsid w:val="0068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1456-D711-413E-BB39-282E14A7F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Pages>
  <Words>1583</Words>
  <Characters>9027</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2021-06-09T14:59:00Z</dcterms:modified>
</cp:coreProperties>
</file>