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046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046D">
      <w:pPr>
        <w:rPr>
          <w:rFonts w:cs="David"/>
          <w:b/>
          <w:bCs/>
          <w:sz w:val="24"/>
          <w:rtl/>
        </w:rPr>
      </w:pPr>
      <w:r>
        <w:rPr>
          <w:rFonts w:cs="David"/>
          <w:b/>
          <w:bCs/>
          <w:sz w:val="24"/>
          <w:rtl/>
        </w:rPr>
        <w:t>מושב ראשון</w:t>
      </w:r>
    </w:p>
    <w:p w:rsidR="00000000" w:rsidRDefault="008C046D">
      <w:pPr>
        <w:rPr>
          <w:rFonts w:cs="David"/>
          <w:b/>
          <w:bCs/>
          <w:sz w:val="24"/>
          <w:rtl/>
        </w:rPr>
      </w:pPr>
    </w:p>
    <w:p w:rsidR="00000000" w:rsidRDefault="008C046D">
      <w:pPr>
        <w:rPr>
          <w:rFonts w:cs="David"/>
          <w:b/>
          <w:bCs/>
          <w:sz w:val="24"/>
          <w:rtl/>
        </w:rPr>
      </w:pPr>
    </w:p>
    <w:p w:rsidR="00000000" w:rsidRDefault="008C046D">
      <w:pPr>
        <w:rPr>
          <w:rFonts w:cs="David"/>
          <w:b/>
          <w:bCs/>
          <w:sz w:val="24"/>
          <w:rtl/>
        </w:rPr>
      </w:pPr>
    </w:p>
    <w:p w:rsidR="00000000" w:rsidRDefault="008C046D">
      <w:pPr>
        <w:rPr>
          <w:rFonts w:cs="David"/>
          <w:b/>
          <w:bCs/>
          <w:sz w:val="24"/>
          <w:rtl/>
        </w:rPr>
      </w:pPr>
    </w:p>
    <w:p w:rsidR="00000000" w:rsidRDefault="008C046D">
      <w:pPr>
        <w:jc w:val="center"/>
        <w:rPr>
          <w:rFonts w:cs="David"/>
          <w:b/>
          <w:bCs/>
          <w:sz w:val="24"/>
          <w:rtl/>
        </w:rPr>
      </w:pPr>
      <w:r>
        <w:rPr>
          <w:rFonts w:cs="David"/>
          <w:b/>
          <w:bCs/>
          <w:sz w:val="24"/>
          <w:rtl/>
        </w:rPr>
        <w:t>פרוטוקול מס' 1</w:t>
      </w:r>
    </w:p>
    <w:p w:rsidR="00000000" w:rsidRDefault="008C046D">
      <w:pPr>
        <w:jc w:val="center"/>
        <w:rPr>
          <w:rFonts w:cs="David"/>
          <w:b/>
          <w:bCs/>
          <w:sz w:val="24"/>
          <w:rtl/>
        </w:rPr>
      </w:pPr>
      <w:r>
        <w:rPr>
          <w:rFonts w:cs="David"/>
          <w:b/>
          <w:bCs/>
          <w:sz w:val="24"/>
          <w:rtl/>
        </w:rPr>
        <w:t>מישיבת הוועדה המיוחדת לפניות הציבור</w:t>
      </w:r>
    </w:p>
    <w:p w:rsidR="00000000" w:rsidRDefault="008C046D">
      <w:pPr>
        <w:pStyle w:val="8"/>
        <w:rPr>
          <w:rFonts w:cs="David"/>
          <w:sz w:val="24"/>
          <w:rtl/>
        </w:rPr>
      </w:pPr>
      <w:r>
        <w:rPr>
          <w:rFonts w:cs="David"/>
          <w:sz w:val="24"/>
          <w:rtl/>
        </w:rPr>
        <w:t>שהתקיימה ביום רביעי, י"א בסיוון התשס"ו - 7 ביוני 2006 - בשעה 12:30</w:t>
      </w:r>
    </w:p>
    <w:p w:rsidR="00000000" w:rsidRDefault="008C046D">
      <w:pPr>
        <w:rPr>
          <w:rFonts w:cs="David"/>
          <w:b/>
          <w:bCs/>
          <w:sz w:val="24"/>
          <w:rtl/>
        </w:rPr>
      </w:pPr>
    </w:p>
    <w:p w:rsidR="00000000" w:rsidRDefault="008C046D">
      <w:pPr>
        <w:rPr>
          <w:rFonts w:cs="David"/>
          <w:b/>
          <w:bCs/>
          <w:sz w:val="24"/>
          <w:rtl/>
        </w:rPr>
      </w:pPr>
    </w:p>
    <w:p w:rsidR="00000000" w:rsidRDefault="008C046D">
      <w:pPr>
        <w:tabs>
          <w:tab w:val="left" w:pos="1221"/>
        </w:tabs>
        <w:rPr>
          <w:rFonts w:cs="David"/>
          <w:b/>
          <w:bCs/>
          <w:sz w:val="24"/>
          <w:u w:val="single"/>
          <w:rtl/>
        </w:rPr>
      </w:pPr>
    </w:p>
    <w:p w:rsidR="00000000" w:rsidRDefault="008C046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בחירת יושב-ראש הוועדה</w:t>
      </w:r>
    </w:p>
    <w:p w:rsidR="00000000" w:rsidRDefault="008C046D">
      <w:pPr>
        <w:rPr>
          <w:rFonts w:cs="David"/>
          <w:b/>
          <w:bCs/>
          <w:sz w:val="24"/>
          <w:rtl/>
        </w:rPr>
      </w:pPr>
    </w:p>
    <w:p w:rsidR="00000000" w:rsidRDefault="008C046D">
      <w:pPr>
        <w:rPr>
          <w:rFonts w:cs="David"/>
          <w:sz w:val="24"/>
          <w:rtl/>
        </w:rPr>
      </w:pPr>
    </w:p>
    <w:p w:rsidR="00000000" w:rsidRDefault="008C046D">
      <w:pPr>
        <w:rPr>
          <w:rFonts w:cs="David"/>
          <w:sz w:val="24"/>
          <w:rtl/>
        </w:rPr>
      </w:pPr>
    </w:p>
    <w:p w:rsidR="00000000" w:rsidRDefault="008C046D">
      <w:pPr>
        <w:rPr>
          <w:rFonts w:cs="David"/>
          <w:b/>
          <w:bCs/>
          <w:sz w:val="24"/>
          <w:u w:val="single"/>
          <w:rtl/>
        </w:rPr>
      </w:pPr>
      <w:r>
        <w:rPr>
          <w:rFonts w:cs="David"/>
          <w:b/>
          <w:bCs/>
          <w:sz w:val="24"/>
          <w:u w:val="single"/>
          <w:rtl/>
        </w:rPr>
        <w:t>נכחו</w:t>
      </w:r>
      <w:r>
        <w:rPr>
          <w:rFonts w:cs="David"/>
          <w:sz w:val="24"/>
          <w:rtl/>
        </w:rPr>
        <w:t>:</w:t>
      </w:r>
    </w:p>
    <w:p w:rsidR="00000000" w:rsidRDefault="008C046D">
      <w:pPr>
        <w:rPr>
          <w:rFonts w:cs="David"/>
          <w:sz w:val="24"/>
          <w:rtl/>
        </w:rPr>
      </w:pPr>
    </w:p>
    <w:p w:rsidR="00000000" w:rsidRDefault="008C046D">
      <w:pPr>
        <w:rPr>
          <w:rFonts w:cs="David"/>
          <w:sz w:val="24"/>
          <w:rtl/>
        </w:rPr>
      </w:pPr>
    </w:p>
    <w:p w:rsidR="00000000" w:rsidRDefault="008C04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סופה לנדבר – היו"ר</w:t>
      </w:r>
    </w:p>
    <w:p w:rsidR="00000000" w:rsidRDefault="008C046D">
      <w:pPr>
        <w:tabs>
          <w:tab w:val="left" w:pos="1788"/>
        </w:tabs>
        <w:rPr>
          <w:rFonts w:cs="David"/>
          <w:sz w:val="24"/>
          <w:rtl/>
        </w:rPr>
      </w:pPr>
      <w:r>
        <w:rPr>
          <w:rFonts w:cs="David"/>
          <w:sz w:val="24"/>
          <w:rtl/>
        </w:rPr>
        <w:tab/>
        <w:t>רו</w:t>
      </w:r>
      <w:r>
        <w:rPr>
          <w:rFonts w:cs="David"/>
          <w:sz w:val="24"/>
          <w:rtl/>
        </w:rPr>
        <w:t>חמה אברהם (יו"ר ועדת הכנסת)</w:t>
      </w:r>
    </w:p>
    <w:p w:rsidR="00000000" w:rsidRDefault="008C046D">
      <w:pPr>
        <w:rPr>
          <w:rFonts w:cs="David"/>
          <w:sz w:val="24"/>
          <w:rtl/>
        </w:rPr>
      </w:pPr>
      <w:r>
        <w:rPr>
          <w:rFonts w:cs="David"/>
          <w:sz w:val="24"/>
          <w:rtl/>
        </w:rPr>
        <w:tab/>
      </w:r>
      <w:r>
        <w:rPr>
          <w:rFonts w:cs="David"/>
          <w:sz w:val="24"/>
          <w:rtl/>
        </w:rPr>
        <w:tab/>
      </w:r>
      <w:r>
        <w:rPr>
          <w:rFonts w:cs="David"/>
          <w:sz w:val="24"/>
          <w:rtl/>
        </w:rPr>
        <w:tab/>
        <w:t xml:space="preserve">  סופה לנדבר</w:t>
      </w:r>
    </w:p>
    <w:p w:rsidR="00000000" w:rsidRDefault="008C046D">
      <w:pPr>
        <w:ind w:left="1134" w:firstLine="567"/>
        <w:rPr>
          <w:rFonts w:cs="David"/>
          <w:sz w:val="24"/>
          <w:rtl/>
        </w:rPr>
      </w:pPr>
      <w:r>
        <w:rPr>
          <w:rFonts w:cs="David"/>
          <w:sz w:val="24"/>
          <w:rtl/>
        </w:rPr>
        <w:t xml:space="preserve">  רוברט אילטוב</w:t>
      </w:r>
    </w:p>
    <w:p w:rsidR="00000000" w:rsidRDefault="008C046D">
      <w:pPr>
        <w:ind w:left="1134" w:firstLine="567"/>
        <w:rPr>
          <w:rFonts w:cs="David"/>
          <w:sz w:val="24"/>
          <w:rtl/>
        </w:rPr>
      </w:pPr>
      <w:r>
        <w:rPr>
          <w:rFonts w:cs="David"/>
          <w:sz w:val="24"/>
          <w:rtl/>
        </w:rPr>
        <w:t xml:space="preserve">  בנימין אלון</w:t>
      </w:r>
    </w:p>
    <w:p w:rsidR="00000000" w:rsidRDefault="008C046D">
      <w:pPr>
        <w:ind w:left="1134" w:firstLine="567"/>
        <w:rPr>
          <w:rFonts w:cs="David"/>
          <w:sz w:val="24"/>
          <w:rtl/>
        </w:rPr>
      </w:pPr>
      <w:r>
        <w:rPr>
          <w:rFonts w:cs="David"/>
          <w:sz w:val="24"/>
          <w:rtl/>
        </w:rPr>
        <w:t xml:space="preserve">  אלחנן גלזר</w:t>
      </w:r>
    </w:p>
    <w:p w:rsidR="00000000" w:rsidRDefault="008C046D">
      <w:pPr>
        <w:tabs>
          <w:tab w:val="left" w:pos="1788"/>
          <w:tab w:val="left" w:pos="3631"/>
        </w:tabs>
        <w:rPr>
          <w:rFonts w:cs="David"/>
          <w:sz w:val="24"/>
          <w:rtl/>
        </w:rPr>
      </w:pPr>
      <w:r>
        <w:rPr>
          <w:rFonts w:cs="David"/>
          <w:sz w:val="24"/>
          <w:rtl/>
        </w:rPr>
        <w:tab/>
      </w:r>
    </w:p>
    <w:p w:rsidR="00000000" w:rsidRDefault="008C046D">
      <w:pPr>
        <w:rPr>
          <w:rFonts w:cs="David"/>
          <w:sz w:val="24"/>
          <w:rtl/>
        </w:rPr>
      </w:pPr>
    </w:p>
    <w:p w:rsidR="00000000" w:rsidRDefault="008C046D">
      <w:pPr>
        <w:rPr>
          <w:rFonts w:cs="David"/>
          <w:sz w:val="24"/>
          <w:rtl/>
        </w:rPr>
      </w:pPr>
    </w:p>
    <w:p w:rsidR="00000000" w:rsidRDefault="008C046D">
      <w:pPr>
        <w:tabs>
          <w:tab w:val="left" w:pos="1930"/>
        </w:tabs>
        <w:rPr>
          <w:rFonts w:cs="David"/>
          <w:sz w:val="24"/>
          <w:rtl/>
        </w:rPr>
      </w:pPr>
    </w:p>
    <w:p w:rsidR="00000000" w:rsidRDefault="008C046D">
      <w:pPr>
        <w:rPr>
          <w:rFonts w:cs="David"/>
          <w:sz w:val="24"/>
          <w:rtl/>
        </w:rPr>
      </w:pPr>
    </w:p>
    <w:p w:rsidR="00000000" w:rsidRDefault="008C04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שלומית אבינח</w:t>
      </w:r>
    </w:p>
    <w:p w:rsidR="00000000" w:rsidRDefault="008C046D">
      <w:pPr>
        <w:rPr>
          <w:rFonts w:cs="David"/>
          <w:sz w:val="24"/>
          <w:rtl/>
        </w:rPr>
      </w:pPr>
    </w:p>
    <w:p w:rsidR="00000000" w:rsidRDefault="008C046D">
      <w:pPr>
        <w:rPr>
          <w:rFonts w:cs="David"/>
          <w:sz w:val="24"/>
          <w:rtl/>
        </w:rPr>
      </w:pPr>
    </w:p>
    <w:p w:rsidR="00000000" w:rsidRDefault="008C046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r>
        <w:rPr>
          <w:rFonts w:cs="David"/>
          <w:sz w:val="24"/>
          <w:rtl/>
        </w:rPr>
        <w:tab/>
        <w:t>הדס דויטש</w:t>
      </w:r>
    </w:p>
    <w:p w:rsidR="00000000" w:rsidRDefault="008C046D">
      <w:pPr>
        <w:rPr>
          <w:rFonts w:cs="David"/>
          <w:b/>
          <w:bCs/>
          <w:sz w:val="24"/>
          <w:rtl/>
        </w:rPr>
      </w:pPr>
    </w:p>
    <w:p w:rsidR="00000000" w:rsidRDefault="008C046D">
      <w:pPr>
        <w:pStyle w:val="5"/>
        <w:jc w:val="left"/>
        <w:rPr>
          <w:rFonts w:cs="David"/>
          <w:sz w:val="24"/>
          <w:rtl/>
        </w:rPr>
      </w:pPr>
    </w:p>
    <w:p w:rsidR="00000000" w:rsidRDefault="008C046D">
      <w:pPr>
        <w:pStyle w:val="5"/>
        <w:jc w:val="left"/>
        <w:rPr>
          <w:rFonts w:cs="David"/>
          <w:sz w:val="24"/>
          <w:rtl/>
        </w:rPr>
      </w:pPr>
      <w:r>
        <w:rPr>
          <w:rFonts w:cs="David"/>
          <w:sz w:val="24"/>
          <w:rtl/>
        </w:rPr>
        <w:t xml:space="preserve"> </w:t>
      </w:r>
    </w:p>
    <w:p w:rsidR="00000000" w:rsidRDefault="008C046D">
      <w:pPr>
        <w:rPr>
          <w:rFonts w:cs="David"/>
          <w:sz w:val="24"/>
          <w:rtl/>
        </w:rPr>
      </w:pPr>
    </w:p>
    <w:p w:rsidR="00000000" w:rsidRDefault="008C046D">
      <w:pPr>
        <w:jc w:val="center"/>
        <w:rPr>
          <w:rFonts w:cs="David"/>
          <w:b/>
          <w:bCs/>
          <w:sz w:val="24"/>
          <w:u w:val="single"/>
          <w:rtl/>
        </w:rPr>
      </w:pPr>
      <w:r>
        <w:rPr>
          <w:rFonts w:cs="David"/>
          <w:sz w:val="24"/>
          <w:rtl/>
        </w:rPr>
        <w:br w:type="page"/>
      </w:r>
      <w:r>
        <w:rPr>
          <w:rFonts w:cs="David"/>
          <w:b/>
          <w:bCs/>
          <w:sz w:val="24"/>
          <w:u w:val="single"/>
          <w:rtl/>
        </w:rPr>
        <w:lastRenderedPageBreak/>
        <w:t>בחירת יושב-ראש הוועדה</w:t>
      </w:r>
    </w:p>
    <w:p w:rsidR="00000000" w:rsidRDefault="008C046D">
      <w:pPr>
        <w:rPr>
          <w:rFonts w:cs="David"/>
          <w:sz w:val="24"/>
          <w:u w:val="single"/>
          <w:rtl/>
        </w:rPr>
      </w:pPr>
    </w:p>
    <w:p w:rsidR="00000000" w:rsidRDefault="008C046D">
      <w:pPr>
        <w:rPr>
          <w:rFonts w:cs="David"/>
          <w:sz w:val="24"/>
          <w:u w:val="single"/>
          <w:rtl/>
        </w:rPr>
      </w:pPr>
      <w:r>
        <w:rPr>
          <w:rFonts w:cs="David"/>
          <w:sz w:val="24"/>
          <w:u w:val="single"/>
          <w:rtl/>
        </w:rPr>
        <w:t>רוחמה אברהם (יו"ר ועדת הכנסת):</w:t>
      </w:r>
    </w:p>
    <w:p w:rsidR="00000000" w:rsidRDefault="008C046D">
      <w:pPr>
        <w:rPr>
          <w:rFonts w:cs="David"/>
          <w:sz w:val="24"/>
          <w:rtl/>
        </w:rPr>
      </w:pPr>
    </w:p>
    <w:p w:rsidR="00000000" w:rsidRDefault="008C046D">
      <w:pPr>
        <w:rPr>
          <w:rFonts w:cs="David"/>
          <w:sz w:val="24"/>
          <w:rtl/>
        </w:rPr>
      </w:pPr>
      <w:r>
        <w:rPr>
          <w:rFonts w:cs="David"/>
          <w:sz w:val="24"/>
          <w:rtl/>
        </w:rPr>
        <w:tab/>
        <w:t xml:space="preserve"> בוקר טוב, אני מתכבדת לפתוח את הישיבה.</w:t>
      </w:r>
    </w:p>
    <w:p w:rsidR="00000000" w:rsidRDefault="008C046D">
      <w:pPr>
        <w:rPr>
          <w:rFonts w:cs="David"/>
          <w:sz w:val="24"/>
          <w:rtl/>
        </w:rPr>
      </w:pPr>
    </w:p>
    <w:p w:rsidR="00000000" w:rsidRDefault="008C046D">
      <w:pPr>
        <w:rPr>
          <w:rFonts w:cs="David"/>
          <w:sz w:val="24"/>
          <w:rtl/>
        </w:rPr>
      </w:pPr>
      <w:r>
        <w:rPr>
          <w:rFonts w:cs="David"/>
          <w:sz w:val="24"/>
          <w:rtl/>
        </w:rPr>
        <w:tab/>
        <w:t>חברי</w:t>
      </w:r>
      <w:r>
        <w:rPr>
          <w:rFonts w:cs="David"/>
          <w:sz w:val="24"/>
          <w:rtl/>
        </w:rPr>
        <w:t>י חברי הכנסת, גברתי היושבת-ראש המיועדת, אנו בהחלט התכנסנו כאן הבוקר כדי לבחור יושבת-ראש לוועדה. אני שמחה שסוף-סוף ניתן לומר שהוועדה לפניות שהציבור, שזאת אחת הוועדות - היא גם מאוד יכולה לשפר את הקשר בין הממסד הציבורי, כנסת, לבין האזרח, שבדרך-כלל נופל בין הכ</w:t>
      </w:r>
      <w:r>
        <w:rPr>
          <w:rFonts w:cs="David"/>
          <w:sz w:val="24"/>
          <w:rtl/>
        </w:rPr>
        <w:t xml:space="preserve">יסאות ולא מרגיש מטופל מספיק, ולמרות שאנו מדינה מאוד צעירה, סבכי הביורוקרטיה שלנו מאוד זקנים. את כיושבת-ראש הוועדה הקודמת, שעשית את זה טוב, אני חושבת שמבחינתך זה אפילו סגירת מעגל של לחזור ולקחת את אחת הוועדות המיוחדות והחשובות הללו. </w:t>
      </w:r>
    </w:p>
    <w:p w:rsidR="00000000" w:rsidRDefault="008C046D">
      <w:pPr>
        <w:rPr>
          <w:rFonts w:cs="David"/>
          <w:sz w:val="24"/>
          <w:rtl/>
        </w:rPr>
      </w:pPr>
    </w:p>
    <w:p w:rsidR="00000000" w:rsidRDefault="008C046D">
      <w:pPr>
        <w:ind w:firstLine="567"/>
        <w:rPr>
          <w:rFonts w:cs="David"/>
          <w:sz w:val="24"/>
          <w:rtl/>
        </w:rPr>
      </w:pPr>
      <w:r>
        <w:rPr>
          <w:rFonts w:cs="David"/>
          <w:sz w:val="24"/>
          <w:rtl/>
        </w:rPr>
        <w:t>אעשה את זה באופן רשמי;</w:t>
      </w:r>
      <w:r>
        <w:rPr>
          <w:rFonts w:cs="David"/>
          <w:sz w:val="24"/>
          <w:rtl/>
        </w:rPr>
        <w:t xml:space="preserve"> בהתאם להוראות סעיף 10(א) לתקנון הכנסת, ממליצה ועדת הכנסת בפני הוועדה לפניות הציבור לבחור בחברת הכנסת סופה לנדבר לכהן כיושבת-ראש הוועדה. מי בעד? </w:t>
      </w:r>
    </w:p>
    <w:p w:rsidR="00000000" w:rsidRDefault="008C046D">
      <w:pPr>
        <w:rPr>
          <w:rFonts w:cs="David"/>
          <w:sz w:val="24"/>
          <w:rtl/>
        </w:rPr>
      </w:pPr>
    </w:p>
    <w:p w:rsidR="00000000" w:rsidRDefault="008C046D">
      <w:pPr>
        <w:rPr>
          <w:rFonts w:cs="David"/>
          <w:sz w:val="24"/>
          <w:rtl/>
        </w:rPr>
      </w:pPr>
      <w:r>
        <w:rPr>
          <w:rFonts w:cs="David"/>
          <w:sz w:val="24"/>
          <w:rtl/>
        </w:rPr>
        <w:tab/>
        <w:t>גברתי היושבת-ראש, אני שמחה לומר שנבחרת פה אחד, ואני בטוחה שתעלי את קרנה של הוועדה. אני מאחלת לכם בהצלחה, ומי</w:t>
      </w:r>
      <w:r>
        <w:rPr>
          <w:rFonts w:cs="David"/>
          <w:sz w:val="24"/>
          <w:rtl/>
        </w:rPr>
        <w:t xml:space="preserve"> מהחברים שרוצה לברך, בבקשה.</w:t>
      </w:r>
    </w:p>
    <w:p w:rsidR="00000000" w:rsidRDefault="008C046D">
      <w:pPr>
        <w:rPr>
          <w:rFonts w:cs="David"/>
          <w:sz w:val="24"/>
          <w:rtl/>
        </w:rPr>
      </w:pPr>
    </w:p>
    <w:p w:rsidR="00000000" w:rsidRDefault="008C046D">
      <w:pPr>
        <w:rPr>
          <w:rFonts w:cs="David"/>
          <w:sz w:val="24"/>
          <w:rtl/>
        </w:rPr>
      </w:pPr>
      <w:r>
        <w:rPr>
          <w:rFonts w:cs="David"/>
          <w:sz w:val="24"/>
          <w:u w:val="single"/>
          <w:rtl/>
        </w:rPr>
        <w:t>אלחנן גלזר:</w:t>
      </w:r>
    </w:p>
    <w:p w:rsidR="00000000" w:rsidRDefault="008C046D">
      <w:pPr>
        <w:rPr>
          <w:rFonts w:cs="David"/>
          <w:sz w:val="24"/>
          <w:rtl/>
        </w:rPr>
      </w:pPr>
    </w:p>
    <w:p w:rsidR="00000000" w:rsidRDefault="008C046D">
      <w:pPr>
        <w:rPr>
          <w:rFonts w:cs="David"/>
          <w:sz w:val="24"/>
          <w:rtl/>
        </w:rPr>
      </w:pPr>
      <w:r>
        <w:rPr>
          <w:rFonts w:cs="David"/>
          <w:sz w:val="24"/>
          <w:rtl/>
        </w:rPr>
        <w:tab/>
        <w:t xml:space="preserve">אני חושב שחברת הכנסת סופה לנדבר ראויה לתפקיד הזה, היא תמלא אותו על הצד הטוב ביותר, ויש לי הצעה לסדר בשבילך; אני מבין שבהסכם הקואליציוני עם הגמלאים כתוב שצריך להזמין אותם רבע שעה קודם, שיספיקו ללכת. אני יכול להגיע </w:t>
      </w:r>
      <w:r>
        <w:rPr>
          <w:rFonts w:cs="David"/>
          <w:sz w:val="24"/>
          <w:rtl/>
        </w:rPr>
        <w:t>בזמן, ומבקש שלא יזמינו אותי רבע שעה לפני פתיחת הישיבה. אני הגעתי בדיוק בזמן. תודה, ושוב - ברכות.</w:t>
      </w:r>
    </w:p>
    <w:p w:rsidR="00000000" w:rsidRDefault="008C046D">
      <w:pPr>
        <w:rPr>
          <w:rFonts w:cs="David"/>
          <w:sz w:val="24"/>
          <w:rtl/>
        </w:rPr>
      </w:pPr>
    </w:p>
    <w:p w:rsidR="00000000" w:rsidRDefault="008C046D">
      <w:pPr>
        <w:rPr>
          <w:rFonts w:cs="David"/>
          <w:sz w:val="24"/>
          <w:rtl/>
        </w:rPr>
      </w:pPr>
      <w:r>
        <w:rPr>
          <w:rFonts w:cs="David"/>
          <w:sz w:val="24"/>
          <w:u w:val="single"/>
          <w:rtl/>
        </w:rPr>
        <w:t>בנימין אלון:</w:t>
      </w:r>
    </w:p>
    <w:p w:rsidR="00000000" w:rsidRDefault="008C046D">
      <w:pPr>
        <w:rPr>
          <w:rFonts w:cs="David"/>
          <w:sz w:val="24"/>
          <w:rtl/>
        </w:rPr>
      </w:pPr>
    </w:p>
    <w:p w:rsidR="00000000" w:rsidRDefault="008C046D">
      <w:pPr>
        <w:rPr>
          <w:rFonts w:cs="David"/>
          <w:sz w:val="24"/>
          <w:rtl/>
        </w:rPr>
      </w:pPr>
      <w:r>
        <w:rPr>
          <w:rFonts w:cs="David"/>
          <w:sz w:val="24"/>
          <w:rtl/>
        </w:rPr>
        <w:tab/>
        <w:t xml:space="preserve"> אשלים את דבריה של יושבת-ראש ועדת הכנסת, זאת סגירת מעגל, אני יודע שעשית הרבה כיושבת-ראש של הוועדה הזאת לכל סוגי האוכלוסייה, ואני מקווה מאוד שנמ</w:t>
      </w:r>
      <w:r>
        <w:rPr>
          <w:rFonts w:cs="David"/>
          <w:sz w:val="24"/>
          <w:rtl/>
        </w:rPr>
        <w:t xml:space="preserve">צא דרך גם לעזור לפרטים ושגם תמצאי דרך לראות את העקרונות של הוועדה, כי תמיד יש הרבה פניות, ויש גם דברים כלליים – איך משפרים את מצב פניות הציבור בכל המשרדים הממשלתיים, הקשר שלנו עם המשרדים האחרים, לך יש הניסיון בעניינים אלה, ואשמח כחבר לשמע ולעזור, אם אוכל, </w:t>
      </w:r>
      <w:r>
        <w:rPr>
          <w:rFonts w:cs="David"/>
          <w:sz w:val="24"/>
          <w:rtl/>
        </w:rPr>
        <w:t>ולהיות שותף בוועדה הזאת. בהצלחה.</w:t>
      </w:r>
    </w:p>
    <w:p w:rsidR="00000000" w:rsidRDefault="008C046D">
      <w:pPr>
        <w:rPr>
          <w:rFonts w:cs="David"/>
          <w:sz w:val="24"/>
          <w:rtl/>
        </w:rPr>
      </w:pPr>
    </w:p>
    <w:p w:rsidR="00000000" w:rsidRDefault="008C046D">
      <w:pPr>
        <w:rPr>
          <w:rFonts w:cs="David"/>
          <w:sz w:val="24"/>
          <w:rtl/>
        </w:rPr>
      </w:pPr>
      <w:r>
        <w:rPr>
          <w:rFonts w:cs="David"/>
          <w:sz w:val="24"/>
          <w:u w:val="single"/>
          <w:rtl/>
        </w:rPr>
        <w:t>רוברט אילטוב:</w:t>
      </w:r>
    </w:p>
    <w:p w:rsidR="00000000" w:rsidRDefault="008C046D">
      <w:pPr>
        <w:rPr>
          <w:rFonts w:cs="David"/>
          <w:sz w:val="24"/>
          <w:rtl/>
        </w:rPr>
      </w:pPr>
    </w:p>
    <w:p w:rsidR="00000000" w:rsidRDefault="008C046D">
      <w:pPr>
        <w:rPr>
          <w:rFonts w:cs="David"/>
          <w:sz w:val="24"/>
          <w:rtl/>
        </w:rPr>
      </w:pPr>
      <w:r>
        <w:rPr>
          <w:rFonts w:cs="David"/>
          <w:sz w:val="24"/>
          <w:rtl/>
        </w:rPr>
        <w:tab/>
        <w:t xml:space="preserve"> קודם כל, אני רוצה להצטרף לברכות. מהיכרות אישית עם סופה אני יודע שהיא מאוד קשובה לאזרחים, לתושבים, ואני מקווה שתהיה לנו פעילות ענפה. בהצלחה.</w:t>
      </w:r>
    </w:p>
    <w:p w:rsidR="00000000" w:rsidRDefault="008C046D">
      <w:pPr>
        <w:rPr>
          <w:rFonts w:cs="David"/>
          <w:sz w:val="24"/>
          <w:rtl/>
        </w:rPr>
      </w:pPr>
    </w:p>
    <w:p w:rsidR="00000000" w:rsidRDefault="008C046D">
      <w:pPr>
        <w:rPr>
          <w:rFonts w:cs="David"/>
          <w:sz w:val="24"/>
          <w:u w:val="single"/>
          <w:rtl/>
        </w:rPr>
      </w:pPr>
      <w:r>
        <w:rPr>
          <w:rFonts w:cs="David"/>
          <w:sz w:val="24"/>
          <w:u w:val="single"/>
          <w:rtl/>
        </w:rPr>
        <w:t>רוחמה אברהם:</w:t>
      </w:r>
    </w:p>
    <w:p w:rsidR="00000000" w:rsidRDefault="008C046D">
      <w:pPr>
        <w:rPr>
          <w:rFonts w:cs="David"/>
          <w:sz w:val="24"/>
          <w:rtl/>
        </w:rPr>
      </w:pPr>
    </w:p>
    <w:p w:rsidR="00000000" w:rsidRDefault="008C046D">
      <w:pPr>
        <w:rPr>
          <w:rFonts w:cs="David"/>
          <w:sz w:val="24"/>
          <w:rtl/>
        </w:rPr>
      </w:pPr>
      <w:r>
        <w:rPr>
          <w:rFonts w:cs="David"/>
          <w:sz w:val="24"/>
          <w:rtl/>
        </w:rPr>
        <w:tab/>
        <w:t>למען הפרוטוקול התבקשתי גם לומר, שזמנה של הוועדה י</w:t>
      </w:r>
      <w:r>
        <w:rPr>
          <w:rFonts w:cs="David"/>
          <w:sz w:val="24"/>
          <w:rtl/>
        </w:rPr>
        <w:t>תחלק בין שלושה יושבי-ראש: את מתחילה מסיעת ישראל ביתנו, תכהני עד 15.6.2007, תצטרכי, כמובן, להניח מכתב התפטרות - הפרוצדורה ידועה - חבר הכנסת בני אלון מסיעת האיחוד הלאומי-מפד"ל יכהן מ-15.6.2007 עד 15.6.2009, ונציג סיעת הליכוד, שעדיין לא קיבלתי את שמו, יכהן מ-</w:t>
      </w:r>
      <w:r>
        <w:rPr>
          <w:rFonts w:cs="David"/>
          <w:sz w:val="24"/>
          <w:rtl/>
        </w:rPr>
        <w:t>15.6.2009 עד תום הקדנציה. בבקשה.</w:t>
      </w:r>
    </w:p>
    <w:p w:rsidR="00000000" w:rsidRDefault="008C046D">
      <w:pPr>
        <w:rPr>
          <w:rFonts w:cs="David"/>
          <w:sz w:val="24"/>
          <w:rtl/>
        </w:rPr>
      </w:pPr>
    </w:p>
    <w:p w:rsidR="00000000" w:rsidRDefault="008C046D">
      <w:pPr>
        <w:rPr>
          <w:rFonts w:cs="David"/>
          <w:sz w:val="24"/>
          <w:rtl/>
        </w:rPr>
      </w:pPr>
      <w:r>
        <w:rPr>
          <w:rFonts w:cs="David"/>
          <w:sz w:val="24"/>
          <w:u w:val="single"/>
          <w:rtl/>
        </w:rPr>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 xml:space="preserve"> גברתי היושבת-ראש, חבריי חברי הכנסת, מנהלת הוועדה, עוזרים, אני רוצה לומר שבשבילי הוועדה הזאת היא לא רק סגירת מעגל. אני אוהבת את הוועדה הזאת, אני חושבת שזה ערוץ דו-סטרי בין הכנסת והציבור, ואמרת נכון, שהב</w:t>
      </w:r>
      <w:r>
        <w:rPr>
          <w:rFonts w:cs="David"/>
          <w:sz w:val="24"/>
          <w:rtl/>
        </w:rPr>
        <w:t>יורוקרטיה במדינת ישראל, לצערנו, היא גדולה ועמוקה, ולעזור לאנשים להתגבר על הדברים האלה זה אחת ממטרות הוועדה שלנו.</w:t>
      </w:r>
    </w:p>
    <w:p w:rsidR="00000000" w:rsidRDefault="008C046D">
      <w:pPr>
        <w:rPr>
          <w:rFonts w:cs="David"/>
          <w:sz w:val="24"/>
          <w:rtl/>
        </w:rPr>
      </w:pPr>
    </w:p>
    <w:p w:rsidR="00000000" w:rsidRDefault="008C046D">
      <w:pPr>
        <w:rPr>
          <w:rFonts w:cs="David"/>
          <w:sz w:val="24"/>
          <w:rtl/>
        </w:rPr>
      </w:pPr>
      <w:r>
        <w:rPr>
          <w:rFonts w:cs="David"/>
          <w:sz w:val="24"/>
          <w:rtl/>
        </w:rPr>
        <w:lastRenderedPageBreak/>
        <w:t>הוועדה קיימת משנת 95', ובגלל שהייתי יושבת-ראש אני נזכרת בכמה מקרים שכן עזרנו לאנשים. קודם כל, לא השארנו אדם אחד שדפק על דלתות הכנסת ואמרנו לו:</w:t>
      </w:r>
      <w:r>
        <w:rPr>
          <w:rFonts w:cs="David"/>
          <w:sz w:val="24"/>
          <w:rtl/>
        </w:rPr>
        <w:t xml:space="preserve"> לא. לעתים במדינת ישראל צריכים ללמוד שבעצם להגיד: לא, זאת גם תשובה, אבל כל אדם צריך לקבל תשובה, ולנסות לעשות הכל כדי לעזור לאדם.</w:t>
      </w:r>
    </w:p>
    <w:p w:rsidR="00000000" w:rsidRDefault="008C046D">
      <w:pPr>
        <w:rPr>
          <w:rFonts w:cs="David"/>
          <w:sz w:val="24"/>
          <w:rtl/>
        </w:rPr>
      </w:pPr>
    </w:p>
    <w:p w:rsidR="00000000" w:rsidRDefault="008C046D">
      <w:pPr>
        <w:rPr>
          <w:rFonts w:cs="David"/>
          <w:sz w:val="24"/>
          <w:rtl/>
        </w:rPr>
      </w:pPr>
      <w:r>
        <w:rPr>
          <w:rFonts w:cs="David"/>
          <w:sz w:val="24"/>
          <w:rtl/>
        </w:rPr>
        <w:tab/>
        <w:t>אני זוכרת שכאשר לפני כמה שנים הייתי יושבת-ראש, כולנו עבדנו יחד ופתרנו המון בעיות, פתאום התקשר מישהו מכניסת הכנסת, והוא היה בן</w:t>
      </w:r>
      <w:r>
        <w:rPr>
          <w:rFonts w:cs="David"/>
          <w:sz w:val="24"/>
          <w:rtl/>
        </w:rPr>
        <w:t xml:space="preserve"> 85. הוא הגיע מחיפה לירושלים עם זר פרחים ענק, וכל העוזרות שלי רצו כדי להכניס אותו, הרי יש סדר בכנסת ולא נותנים להיכנס עם פרחים. הרשיתי לעצמי לקבל את המתנה הזאת – אדם בן 85, עזרנו לו בביורוקרטיה, והוא הרגיש צורך להגיע לכנסת ולומר לכל עובדי הכנסת, לכל אלה שט</w:t>
      </w:r>
      <w:r>
        <w:rPr>
          <w:rFonts w:cs="David"/>
          <w:sz w:val="24"/>
          <w:rtl/>
        </w:rPr>
        <w:t>יפלו בו ולוועדה במיוחד: תודה, על זה שמישהו הקשיב לו, מישהו רצה לעזור לו ומישהו עזר לו.</w:t>
      </w:r>
    </w:p>
    <w:p w:rsidR="00000000" w:rsidRDefault="008C046D">
      <w:pPr>
        <w:rPr>
          <w:rFonts w:cs="David"/>
          <w:sz w:val="24"/>
          <w:rtl/>
        </w:rPr>
      </w:pPr>
    </w:p>
    <w:p w:rsidR="00000000" w:rsidRDefault="008C046D">
      <w:pPr>
        <w:rPr>
          <w:rFonts w:cs="David"/>
          <w:sz w:val="24"/>
          <w:rtl/>
        </w:rPr>
      </w:pPr>
      <w:r>
        <w:rPr>
          <w:rFonts w:cs="David"/>
          <w:sz w:val="24"/>
          <w:rtl/>
        </w:rPr>
        <w:tab/>
        <w:t>אני חושבת שכשאנו מנסים לשפר את תדמית הכנסת, זאת הוועדה. אני רוצה לבקש להצטרף לבקשות שהיו אז, לפני יום, כשקיבלתי אישור בוועדת הכנסת שהוועדה הזאת תהיה סטטוטורית כי יש פה</w:t>
      </w:r>
      <w:r>
        <w:rPr>
          <w:rFonts w:cs="David"/>
          <w:sz w:val="24"/>
          <w:rtl/>
        </w:rPr>
        <w:t xml:space="preserve"> ריכוז מקרים שמהם אפשר ללמוד ולהעלות את זה על חקיקה. אני מאחלת לכל החברים שיתוף פעולה, ותאמינו, שנתחיל לעבוד ונעשה עבודה טובה, אני מאמינה, למען הציבור ולמען הכנסת.</w:t>
      </w:r>
    </w:p>
    <w:p w:rsidR="00000000" w:rsidRDefault="008C046D">
      <w:pPr>
        <w:rPr>
          <w:rFonts w:cs="David"/>
          <w:sz w:val="24"/>
          <w:rtl/>
        </w:rPr>
      </w:pPr>
    </w:p>
    <w:p w:rsidR="00000000" w:rsidRDefault="008C046D">
      <w:pPr>
        <w:rPr>
          <w:rFonts w:cs="David"/>
          <w:sz w:val="24"/>
          <w:rtl/>
        </w:rPr>
      </w:pPr>
    </w:p>
    <w:p w:rsidR="00000000" w:rsidRDefault="008C046D">
      <w:pPr>
        <w:rPr>
          <w:rFonts w:cs="David"/>
          <w:sz w:val="24"/>
          <w:u w:val="single"/>
          <w:rtl/>
        </w:rPr>
      </w:pPr>
      <w:r>
        <w:rPr>
          <w:rFonts w:cs="David"/>
          <w:sz w:val="24"/>
          <w:u w:val="single"/>
          <w:rtl/>
        </w:rPr>
        <w:t>רוחמה אברהם:</w:t>
      </w:r>
    </w:p>
    <w:p w:rsidR="00000000" w:rsidRDefault="008C046D">
      <w:pPr>
        <w:rPr>
          <w:rFonts w:cs="David"/>
          <w:sz w:val="24"/>
          <w:rtl/>
        </w:rPr>
      </w:pPr>
    </w:p>
    <w:p w:rsidR="00000000" w:rsidRDefault="008C046D">
      <w:pPr>
        <w:rPr>
          <w:rFonts w:cs="David"/>
          <w:sz w:val="24"/>
          <w:rtl/>
        </w:rPr>
      </w:pPr>
      <w:r>
        <w:rPr>
          <w:rFonts w:cs="David"/>
          <w:sz w:val="24"/>
          <w:rtl/>
        </w:rPr>
        <w:tab/>
        <w:t xml:space="preserve"> בהצלחה, קדימה לעבודה.</w:t>
      </w:r>
    </w:p>
    <w:p w:rsidR="00000000" w:rsidRDefault="008C046D">
      <w:pPr>
        <w:rPr>
          <w:rFonts w:cs="David"/>
          <w:sz w:val="24"/>
          <w:rtl/>
        </w:rPr>
      </w:pPr>
    </w:p>
    <w:p w:rsidR="00000000" w:rsidRDefault="008C046D">
      <w:pPr>
        <w:rPr>
          <w:rFonts w:cs="David"/>
          <w:sz w:val="24"/>
          <w:rtl/>
        </w:rPr>
      </w:pPr>
      <w:r>
        <w:rPr>
          <w:rFonts w:cs="David"/>
          <w:sz w:val="24"/>
          <w:u w:val="single"/>
          <w:rtl/>
        </w:rPr>
        <w:t>בנימין אלון:</w:t>
      </w:r>
    </w:p>
    <w:p w:rsidR="00000000" w:rsidRDefault="008C046D">
      <w:pPr>
        <w:rPr>
          <w:rFonts w:cs="David"/>
          <w:sz w:val="24"/>
          <w:rtl/>
        </w:rPr>
      </w:pPr>
    </w:p>
    <w:p w:rsidR="00000000" w:rsidRDefault="008C046D">
      <w:pPr>
        <w:rPr>
          <w:rFonts w:cs="David"/>
          <w:sz w:val="24"/>
          <w:rtl/>
        </w:rPr>
      </w:pPr>
      <w:r>
        <w:rPr>
          <w:rFonts w:cs="David"/>
          <w:sz w:val="24"/>
          <w:rtl/>
        </w:rPr>
        <w:tab/>
        <w:t xml:space="preserve"> לחיים.</w:t>
      </w:r>
    </w:p>
    <w:p w:rsidR="00000000" w:rsidRDefault="008C046D">
      <w:pPr>
        <w:rPr>
          <w:rFonts w:cs="David"/>
          <w:sz w:val="24"/>
          <w:rtl/>
        </w:rPr>
      </w:pPr>
    </w:p>
    <w:p w:rsidR="00000000" w:rsidRDefault="008C046D">
      <w:pPr>
        <w:rPr>
          <w:rFonts w:cs="David"/>
          <w:sz w:val="24"/>
          <w:u w:val="single"/>
          <w:rtl/>
        </w:rPr>
      </w:pPr>
      <w:r>
        <w:rPr>
          <w:rFonts w:cs="David"/>
          <w:sz w:val="24"/>
          <w:u w:val="single"/>
          <w:rtl/>
        </w:rPr>
        <w:t>רוחמה אברהם:</w:t>
      </w:r>
    </w:p>
    <w:p w:rsidR="00000000" w:rsidRDefault="008C046D">
      <w:pPr>
        <w:rPr>
          <w:rFonts w:cs="David"/>
          <w:sz w:val="24"/>
          <w:rtl/>
        </w:rPr>
      </w:pPr>
    </w:p>
    <w:p w:rsidR="00000000" w:rsidRDefault="008C046D">
      <w:pPr>
        <w:rPr>
          <w:rFonts w:cs="David"/>
          <w:sz w:val="24"/>
          <w:rtl/>
        </w:rPr>
      </w:pPr>
      <w:r>
        <w:rPr>
          <w:rFonts w:cs="David"/>
          <w:sz w:val="24"/>
          <w:rtl/>
        </w:rPr>
        <w:tab/>
        <w:t xml:space="preserve"> לחיים.</w:t>
      </w:r>
    </w:p>
    <w:p w:rsidR="00000000" w:rsidRDefault="008C046D">
      <w:pPr>
        <w:rPr>
          <w:rFonts w:cs="David"/>
          <w:sz w:val="24"/>
          <w:rtl/>
        </w:rPr>
      </w:pPr>
    </w:p>
    <w:p w:rsidR="00000000" w:rsidRDefault="008C046D">
      <w:pPr>
        <w:rPr>
          <w:rFonts w:cs="David"/>
          <w:sz w:val="24"/>
          <w:rtl/>
        </w:rPr>
      </w:pPr>
      <w:r>
        <w:rPr>
          <w:rFonts w:cs="David"/>
          <w:sz w:val="24"/>
          <w:u w:val="single"/>
          <w:rtl/>
        </w:rPr>
        <w:t>היו</w:t>
      </w:r>
      <w:r>
        <w:rPr>
          <w:rFonts w:cs="David"/>
          <w:sz w:val="24"/>
          <w:u w:val="single"/>
          <w:rtl/>
        </w:rPr>
        <w:t>"ר סופה לנדבר:</w:t>
      </w:r>
    </w:p>
    <w:p w:rsidR="00000000" w:rsidRDefault="008C046D">
      <w:pPr>
        <w:rPr>
          <w:rFonts w:cs="David"/>
          <w:sz w:val="24"/>
          <w:rtl/>
        </w:rPr>
      </w:pPr>
    </w:p>
    <w:p w:rsidR="00000000" w:rsidRDefault="008C046D">
      <w:pPr>
        <w:rPr>
          <w:rFonts w:cs="David"/>
          <w:sz w:val="24"/>
          <w:rtl/>
        </w:rPr>
      </w:pPr>
      <w:r>
        <w:rPr>
          <w:rFonts w:cs="David"/>
          <w:sz w:val="24"/>
          <w:rtl/>
        </w:rPr>
        <w:tab/>
        <w:t>אזכיר כמה מהנושאים שנטפל בהם; נפגעי ויסקונסין, יש לנו בשבוע הבא נפגעי טרור, שיש להם בעיות רבות, ולא כולם יודעים את העברית, בחלק מהמקרים מדובר בעולים ממדינות חבר העמים שפנו אלי, פנו לוועדה, לא מכירים את הביורוקרטיה, וכשהתקשורת יורדת, הם נשא</w:t>
      </w:r>
      <w:r>
        <w:rPr>
          <w:rFonts w:cs="David"/>
          <w:sz w:val="24"/>
          <w:rtl/>
        </w:rPr>
        <w:t>רים בבית עם אותן בעיות, ואנו צריכים להביא להם את החוברת, להביא להם את האנשים שיטפלו בהם. יש לנו בעיות עם ביטוח לאומי, קיבלנו לא מעט מכתבים, ואם תרצו להעלות נושאים שונים, נעלה אותם, נבקר את האנשים, נהיה אתם, נהיה זריזים ונעבוד יחד.</w:t>
      </w:r>
    </w:p>
    <w:p w:rsidR="00000000" w:rsidRDefault="008C046D">
      <w:pPr>
        <w:rPr>
          <w:rFonts w:cs="David"/>
          <w:sz w:val="24"/>
          <w:u w:val="single"/>
          <w:rtl/>
        </w:rPr>
      </w:pPr>
    </w:p>
    <w:p w:rsidR="00000000" w:rsidRDefault="008C046D">
      <w:pPr>
        <w:rPr>
          <w:rFonts w:cs="David"/>
          <w:sz w:val="24"/>
          <w:rtl/>
        </w:rPr>
      </w:pPr>
      <w:r>
        <w:rPr>
          <w:rFonts w:cs="David"/>
          <w:sz w:val="24"/>
          <w:u w:val="single"/>
          <w:rtl/>
        </w:rPr>
        <w:t>אלחנן גלזר:</w:t>
      </w:r>
    </w:p>
    <w:p w:rsidR="00000000" w:rsidRDefault="008C046D">
      <w:pPr>
        <w:rPr>
          <w:rFonts w:cs="David"/>
          <w:sz w:val="24"/>
          <w:rtl/>
        </w:rPr>
      </w:pPr>
    </w:p>
    <w:p w:rsidR="00000000" w:rsidRDefault="008C046D">
      <w:pPr>
        <w:rPr>
          <w:rFonts w:cs="David"/>
          <w:sz w:val="24"/>
          <w:rtl/>
        </w:rPr>
      </w:pPr>
      <w:r>
        <w:rPr>
          <w:rFonts w:cs="David"/>
          <w:sz w:val="24"/>
          <w:rtl/>
        </w:rPr>
        <w:tab/>
        <w:t>יש לי שאלה</w:t>
      </w:r>
      <w:r>
        <w:rPr>
          <w:rFonts w:cs="David"/>
          <w:sz w:val="24"/>
          <w:rtl/>
        </w:rPr>
        <w:t>; מה ההבדל בין הוועדה הזאת, פניות הציבור, לבין הפניות שפונים אליי ישירות?</w:t>
      </w:r>
    </w:p>
    <w:p w:rsidR="00000000" w:rsidRDefault="008C046D">
      <w:pPr>
        <w:rPr>
          <w:rFonts w:cs="David"/>
          <w:sz w:val="24"/>
          <w:rtl/>
        </w:rPr>
      </w:pPr>
    </w:p>
    <w:p w:rsidR="00000000" w:rsidRDefault="008C046D">
      <w:pPr>
        <w:rPr>
          <w:rFonts w:cs="David"/>
          <w:sz w:val="24"/>
          <w:rtl/>
        </w:rPr>
      </w:pPr>
      <w:r>
        <w:rPr>
          <w:rFonts w:cs="David"/>
          <w:sz w:val="24"/>
          <w:u w:val="single"/>
          <w:rtl/>
        </w:rPr>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כאשר אדם פונה לחבר כנסת, חבר הכנסת צריך לטפל בפנייה הזאת. אבל גם עכשיו כחבר בוועדה- -</w:t>
      </w:r>
    </w:p>
    <w:p w:rsidR="00000000" w:rsidRDefault="008C046D">
      <w:pPr>
        <w:rPr>
          <w:rFonts w:cs="David"/>
          <w:sz w:val="24"/>
          <w:rtl/>
        </w:rPr>
      </w:pPr>
    </w:p>
    <w:p w:rsidR="00000000" w:rsidRDefault="008C046D">
      <w:pPr>
        <w:rPr>
          <w:rFonts w:cs="David"/>
          <w:sz w:val="24"/>
          <w:rtl/>
        </w:rPr>
      </w:pPr>
      <w:r>
        <w:rPr>
          <w:rFonts w:cs="David"/>
          <w:sz w:val="24"/>
          <w:u w:val="single"/>
          <w:rtl/>
        </w:rPr>
        <w:t>שלומית אבינח:</w:t>
      </w:r>
    </w:p>
    <w:p w:rsidR="00000000" w:rsidRDefault="008C046D">
      <w:pPr>
        <w:rPr>
          <w:rFonts w:cs="David"/>
          <w:sz w:val="24"/>
          <w:rtl/>
        </w:rPr>
      </w:pPr>
    </w:p>
    <w:p w:rsidR="00000000" w:rsidRDefault="008C046D">
      <w:pPr>
        <w:rPr>
          <w:rFonts w:cs="David"/>
          <w:sz w:val="24"/>
          <w:rtl/>
        </w:rPr>
      </w:pPr>
      <w:r>
        <w:rPr>
          <w:rFonts w:cs="David"/>
          <w:sz w:val="24"/>
          <w:rtl/>
        </w:rPr>
        <w:tab/>
        <w:t>אם יש לך נושא שאתה חושב שראוי להעלות בוועדה, שהוא לא פנייה</w:t>
      </w:r>
      <w:r>
        <w:rPr>
          <w:rFonts w:cs="David"/>
          <w:sz w:val="24"/>
          <w:rtl/>
        </w:rPr>
        <w:t xml:space="preserve"> פרטנית, אלא נושא שקשור לשכונה, לעיר, לבית ספר, משהו שהוא מעבר לפרט הבודד, אתה יכול להעלות את זה כנושא בוועדה, ואז אנו מזמינים את הגורמים.</w:t>
      </w:r>
    </w:p>
    <w:p w:rsidR="00000000" w:rsidRDefault="008C046D">
      <w:pPr>
        <w:rPr>
          <w:rFonts w:cs="David"/>
          <w:sz w:val="24"/>
          <w:rtl/>
        </w:rPr>
      </w:pPr>
    </w:p>
    <w:p w:rsidR="00000000" w:rsidRDefault="008C046D">
      <w:pPr>
        <w:rPr>
          <w:rFonts w:cs="David"/>
          <w:sz w:val="24"/>
          <w:rtl/>
        </w:rPr>
      </w:pPr>
    </w:p>
    <w:p w:rsidR="00000000" w:rsidRDefault="008C046D">
      <w:pPr>
        <w:rPr>
          <w:rFonts w:cs="David"/>
          <w:sz w:val="24"/>
          <w:rtl/>
        </w:rPr>
      </w:pPr>
    </w:p>
    <w:p w:rsidR="00000000" w:rsidRDefault="008C046D">
      <w:pPr>
        <w:rPr>
          <w:rFonts w:cs="David"/>
          <w:sz w:val="24"/>
          <w:rtl/>
        </w:rPr>
      </w:pPr>
      <w:r>
        <w:rPr>
          <w:rFonts w:cs="David"/>
          <w:sz w:val="24"/>
          <w:u w:val="single"/>
          <w:rtl/>
        </w:rPr>
        <w:lastRenderedPageBreak/>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כשהייתי יושבת-ראש, טיפלנו בחובות לבנקים, טיפלנו בבעיות של הוסטלים, בדיור מוגן, השגנו כספים לשי</w:t>
      </w:r>
      <w:r>
        <w:rPr>
          <w:rFonts w:cs="David"/>
          <w:sz w:val="24"/>
          <w:rtl/>
        </w:rPr>
        <w:t>פוץ של אחד הבניינים בעיר מסוימת, עד 5 מיליון הצלחנו להשיג כדי לשפץ את הבניין. פנו אלינו דיירי בניין, והצלחנו.</w:t>
      </w:r>
    </w:p>
    <w:p w:rsidR="00000000" w:rsidRDefault="008C046D">
      <w:pPr>
        <w:rPr>
          <w:rFonts w:cs="David"/>
          <w:sz w:val="24"/>
          <w:rtl/>
        </w:rPr>
      </w:pPr>
    </w:p>
    <w:p w:rsidR="00000000" w:rsidRDefault="008C046D">
      <w:pPr>
        <w:ind w:firstLine="567"/>
        <w:rPr>
          <w:rFonts w:cs="David"/>
          <w:sz w:val="24"/>
          <w:rtl/>
        </w:rPr>
      </w:pPr>
      <w:r>
        <w:rPr>
          <w:rFonts w:cs="David"/>
          <w:sz w:val="24"/>
          <w:rtl/>
        </w:rPr>
        <w:t>היינו בביקור מאוד עצוב בבית קברות, ההזנחה שם היתה קטסטרופלית, בקרית גת, הקבר היה פתוח ולא סגור כמו שצריך לסגור, ריח מגעיל והתפרקות של גופה. היו ל</w:t>
      </w:r>
      <w:r>
        <w:rPr>
          <w:rFonts w:cs="David"/>
          <w:sz w:val="24"/>
          <w:rtl/>
        </w:rPr>
        <w:t>נו בעיות של עמידר, החלפות דירות, בכל הערימה של דואר יש נושאים שאפשר להוציא מהם, ואז אנו מתחילים לטפל בוועדה. אתה מעביר את זה למנהלת הוועדה.</w:t>
      </w:r>
    </w:p>
    <w:p w:rsidR="00000000" w:rsidRDefault="008C046D">
      <w:pPr>
        <w:rPr>
          <w:rFonts w:cs="David"/>
          <w:sz w:val="24"/>
          <w:rtl/>
        </w:rPr>
      </w:pPr>
    </w:p>
    <w:p w:rsidR="00000000" w:rsidRDefault="008C046D">
      <w:pPr>
        <w:rPr>
          <w:rFonts w:cs="David"/>
          <w:sz w:val="24"/>
          <w:rtl/>
        </w:rPr>
      </w:pPr>
      <w:r>
        <w:rPr>
          <w:rFonts w:cs="David"/>
          <w:sz w:val="24"/>
          <w:u w:val="single"/>
          <w:rtl/>
        </w:rPr>
        <w:t>שלומית אבינח:</w:t>
      </w:r>
    </w:p>
    <w:p w:rsidR="00000000" w:rsidRDefault="008C046D">
      <w:pPr>
        <w:rPr>
          <w:rFonts w:cs="David"/>
          <w:sz w:val="24"/>
          <w:rtl/>
        </w:rPr>
      </w:pPr>
    </w:p>
    <w:p w:rsidR="00000000" w:rsidRDefault="008C046D">
      <w:pPr>
        <w:rPr>
          <w:rFonts w:cs="David"/>
          <w:sz w:val="24"/>
          <w:rtl/>
        </w:rPr>
      </w:pPr>
      <w:r>
        <w:rPr>
          <w:rFonts w:cs="David"/>
          <w:sz w:val="24"/>
          <w:rtl/>
        </w:rPr>
        <w:tab/>
        <w:t xml:space="preserve">בכל ישיבה מזמינים את הגופים הרלוונטיים ואת הפונים. </w:t>
      </w:r>
    </w:p>
    <w:p w:rsidR="00000000" w:rsidRDefault="008C046D">
      <w:pPr>
        <w:rPr>
          <w:rFonts w:cs="David"/>
          <w:sz w:val="24"/>
          <w:rtl/>
        </w:rPr>
      </w:pPr>
    </w:p>
    <w:p w:rsidR="00000000" w:rsidRDefault="008C046D">
      <w:pPr>
        <w:rPr>
          <w:rFonts w:cs="David"/>
          <w:sz w:val="24"/>
          <w:u w:val="single"/>
          <w:rtl/>
        </w:rPr>
      </w:pPr>
      <w:r>
        <w:rPr>
          <w:rFonts w:cs="David"/>
          <w:sz w:val="24"/>
          <w:u w:val="single"/>
          <w:rtl/>
        </w:rPr>
        <w:t>אלחנן גלזר:</w:t>
      </w:r>
    </w:p>
    <w:p w:rsidR="00000000" w:rsidRDefault="008C046D">
      <w:pPr>
        <w:rPr>
          <w:rFonts w:cs="David"/>
          <w:sz w:val="24"/>
          <w:rtl/>
        </w:rPr>
      </w:pPr>
    </w:p>
    <w:p w:rsidR="00000000" w:rsidRDefault="008C046D">
      <w:pPr>
        <w:ind w:firstLine="567"/>
        <w:rPr>
          <w:rFonts w:cs="David"/>
          <w:sz w:val="24"/>
          <w:rtl/>
        </w:rPr>
      </w:pPr>
      <w:r>
        <w:rPr>
          <w:rFonts w:cs="David"/>
          <w:sz w:val="24"/>
          <w:rtl/>
        </w:rPr>
        <w:t>יש אצלי שתי פניות, נראה אם הן מתא</w:t>
      </w:r>
      <w:r>
        <w:rPr>
          <w:rFonts w:cs="David"/>
          <w:sz w:val="24"/>
          <w:rtl/>
        </w:rPr>
        <w:t>ימות לנושא הזה; אחת, בית ספר בישוב תפן, הולכים לסגור בית ספר שלם, יש פנייה אליי, ויש בית אבות גריאטרי שלם בראשון לציון שהולכים לסגור אותו.</w:t>
      </w:r>
    </w:p>
    <w:p w:rsidR="00000000" w:rsidRDefault="008C046D">
      <w:pPr>
        <w:rPr>
          <w:rFonts w:cs="David"/>
          <w:sz w:val="24"/>
          <w:rtl/>
        </w:rPr>
      </w:pPr>
    </w:p>
    <w:p w:rsidR="00000000" w:rsidRDefault="008C046D">
      <w:pPr>
        <w:rPr>
          <w:rFonts w:cs="David"/>
          <w:sz w:val="24"/>
          <w:u w:val="single"/>
          <w:rtl/>
        </w:rPr>
      </w:pPr>
      <w:r>
        <w:rPr>
          <w:rFonts w:cs="David"/>
          <w:sz w:val="24"/>
          <w:u w:val="single"/>
          <w:rtl/>
        </w:rPr>
        <w:t>שלומית אבינח:</w:t>
      </w:r>
    </w:p>
    <w:p w:rsidR="00000000" w:rsidRDefault="008C046D">
      <w:pPr>
        <w:rPr>
          <w:rFonts w:cs="David"/>
          <w:sz w:val="24"/>
          <w:u w:val="single"/>
          <w:rtl/>
        </w:rPr>
      </w:pPr>
    </w:p>
    <w:p w:rsidR="00000000" w:rsidRDefault="008C046D">
      <w:pPr>
        <w:rPr>
          <w:rFonts w:cs="David"/>
          <w:sz w:val="24"/>
          <w:rtl/>
        </w:rPr>
      </w:pPr>
      <w:r>
        <w:rPr>
          <w:rFonts w:cs="David"/>
          <w:sz w:val="24"/>
          <w:rtl/>
        </w:rPr>
        <w:tab/>
        <w:t>אלה פניות מתאימות לוועדה. טיפלנו בבתי אבות.</w:t>
      </w:r>
    </w:p>
    <w:p w:rsidR="00000000" w:rsidRDefault="008C046D">
      <w:pPr>
        <w:rPr>
          <w:rFonts w:cs="David"/>
          <w:sz w:val="24"/>
          <w:rtl/>
        </w:rPr>
      </w:pPr>
    </w:p>
    <w:p w:rsidR="00000000" w:rsidRDefault="008C046D">
      <w:pPr>
        <w:rPr>
          <w:rFonts w:cs="David"/>
          <w:sz w:val="24"/>
          <w:rtl/>
        </w:rPr>
      </w:pPr>
      <w:r>
        <w:rPr>
          <w:rFonts w:cs="David"/>
          <w:sz w:val="24"/>
          <w:u w:val="single"/>
          <w:rtl/>
        </w:rPr>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 xml:space="preserve"> טיפלנו בבעיות של אדם שיש לו ביטוח </w:t>
      </w:r>
      <w:r>
        <w:rPr>
          <w:rFonts w:cs="David"/>
          <w:sz w:val="24"/>
          <w:rtl/>
        </w:rPr>
        <w:t xml:space="preserve">משלים ולא יכול לקבל הפניה לרופא שהוא בוחר, טיפלנו בבתי אבות, אנו עשינו עבודה מאוד מעניינת. </w:t>
      </w:r>
    </w:p>
    <w:p w:rsidR="00000000" w:rsidRDefault="008C046D">
      <w:pPr>
        <w:rPr>
          <w:rFonts w:cs="David"/>
          <w:sz w:val="24"/>
          <w:rtl/>
        </w:rPr>
      </w:pPr>
    </w:p>
    <w:p w:rsidR="00000000" w:rsidRDefault="008C046D">
      <w:pPr>
        <w:rPr>
          <w:rFonts w:cs="David"/>
          <w:sz w:val="24"/>
          <w:rtl/>
        </w:rPr>
      </w:pPr>
      <w:r>
        <w:rPr>
          <w:rFonts w:cs="David"/>
          <w:sz w:val="24"/>
          <w:u w:val="single"/>
          <w:rtl/>
        </w:rPr>
        <w:t>אלחנן גלזר:</w:t>
      </w:r>
    </w:p>
    <w:p w:rsidR="00000000" w:rsidRDefault="008C046D">
      <w:pPr>
        <w:rPr>
          <w:rFonts w:cs="David"/>
          <w:sz w:val="24"/>
          <w:rtl/>
        </w:rPr>
      </w:pPr>
    </w:p>
    <w:p w:rsidR="00000000" w:rsidRDefault="008C046D">
      <w:pPr>
        <w:rPr>
          <w:rFonts w:cs="David"/>
          <w:sz w:val="24"/>
          <w:rtl/>
        </w:rPr>
      </w:pPr>
      <w:r>
        <w:rPr>
          <w:rFonts w:cs="David"/>
          <w:sz w:val="24"/>
          <w:rtl/>
        </w:rPr>
        <w:tab/>
        <w:t>אעביר את הפרטים של המקרים שדיברתי עליהם.</w:t>
      </w:r>
    </w:p>
    <w:p w:rsidR="00000000" w:rsidRDefault="008C046D">
      <w:pPr>
        <w:rPr>
          <w:rFonts w:cs="David"/>
          <w:sz w:val="24"/>
          <w:rtl/>
        </w:rPr>
      </w:pPr>
    </w:p>
    <w:p w:rsidR="00000000" w:rsidRDefault="008C046D">
      <w:pPr>
        <w:rPr>
          <w:rFonts w:cs="David"/>
          <w:sz w:val="24"/>
          <w:rtl/>
        </w:rPr>
      </w:pPr>
      <w:r>
        <w:rPr>
          <w:rFonts w:cs="David"/>
          <w:sz w:val="24"/>
          <w:u w:val="single"/>
          <w:rtl/>
        </w:rPr>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הוועדה עובדת עם קרן יושב-ראש הכנסת. אם אדם במצוקה פונה, והוא צריך, נאמר, ריהוט בסיסי לב</w:t>
      </w:r>
      <w:r>
        <w:rPr>
          <w:rFonts w:cs="David"/>
          <w:sz w:val="24"/>
          <w:rtl/>
        </w:rPr>
        <w:t>ית, אוכל – עוזרים פרלמנטריים מתקשרים אליו, מעבירים לו טפסים, הוא הולך לעובד סוציאלי בעירייה, הוא ממלא לו טופס, ונותנים לו 1,500 עד 3,000 ש"ח. אם יש אישור מיוחד, נותנים קצת יותר, נותנים עזרה לקניית מזגן, לכיסא גלגלים, לדברים אלמנטריים. אנו נזמין את לבנה דנק</w:t>
      </w:r>
      <w:r>
        <w:rPr>
          <w:rFonts w:cs="David"/>
          <w:sz w:val="24"/>
          <w:rtl/>
        </w:rPr>
        <w:t>ר, רכזת הקרן, לוועדה. זה חשוב.</w:t>
      </w:r>
    </w:p>
    <w:p w:rsidR="00000000" w:rsidRDefault="008C046D">
      <w:pPr>
        <w:rPr>
          <w:rFonts w:cs="David"/>
          <w:sz w:val="24"/>
          <w:rtl/>
        </w:rPr>
      </w:pPr>
    </w:p>
    <w:p w:rsidR="00000000" w:rsidRDefault="008C046D">
      <w:pPr>
        <w:rPr>
          <w:rFonts w:cs="David"/>
          <w:sz w:val="24"/>
          <w:rtl/>
        </w:rPr>
      </w:pPr>
      <w:r>
        <w:rPr>
          <w:rFonts w:cs="David"/>
          <w:sz w:val="24"/>
          <w:u w:val="single"/>
          <w:rtl/>
        </w:rPr>
        <w:t>בנימין אלון:</w:t>
      </w:r>
    </w:p>
    <w:p w:rsidR="00000000" w:rsidRDefault="008C046D">
      <w:pPr>
        <w:rPr>
          <w:rFonts w:cs="David"/>
          <w:sz w:val="24"/>
          <w:rtl/>
        </w:rPr>
      </w:pPr>
    </w:p>
    <w:p w:rsidR="00000000" w:rsidRDefault="008C046D">
      <w:pPr>
        <w:rPr>
          <w:rFonts w:cs="David"/>
          <w:sz w:val="24"/>
          <w:rtl/>
        </w:rPr>
      </w:pPr>
      <w:r>
        <w:rPr>
          <w:rFonts w:cs="David"/>
          <w:sz w:val="24"/>
          <w:rtl/>
        </w:rPr>
        <w:tab/>
        <w:t>השאלה של חבר הכנסת גלזר מאוד חשובה. כל חבר כנסת מוצף בפניות, ולא ייתכן שכולם יעבירו את זה לפה. צריך באמת לקבוע כללים, מה נעשה כאן.</w:t>
      </w:r>
    </w:p>
    <w:p w:rsidR="00000000" w:rsidRDefault="008C046D">
      <w:pPr>
        <w:rPr>
          <w:rFonts w:cs="David"/>
          <w:sz w:val="24"/>
          <w:rtl/>
        </w:rPr>
      </w:pPr>
    </w:p>
    <w:p w:rsidR="00000000" w:rsidRDefault="008C046D">
      <w:pPr>
        <w:rPr>
          <w:rFonts w:cs="David"/>
          <w:sz w:val="24"/>
          <w:rtl/>
        </w:rPr>
      </w:pPr>
      <w:r>
        <w:rPr>
          <w:rFonts w:cs="David"/>
          <w:sz w:val="24"/>
          <w:u w:val="single"/>
          <w:rtl/>
        </w:rPr>
        <w:t>שלומית אבינח:</w:t>
      </w:r>
    </w:p>
    <w:p w:rsidR="00000000" w:rsidRDefault="008C046D">
      <w:pPr>
        <w:rPr>
          <w:rFonts w:cs="David"/>
          <w:sz w:val="24"/>
          <w:rtl/>
        </w:rPr>
      </w:pPr>
    </w:p>
    <w:p w:rsidR="00000000" w:rsidRDefault="008C046D">
      <w:pPr>
        <w:rPr>
          <w:rFonts w:cs="David"/>
          <w:sz w:val="24"/>
          <w:rtl/>
        </w:rPr>
      </w:pPr>
      <w:r>
        <w:rPr>
          <w:rFonts w:cs="David"/>
          <w:sz w:val="24"/>
          <w:rtl/>
        </w:rPr>
        <w:tab/>
        <w:t>יש גם פונים סדרתיים, שפונים ל-120 חברי הכנסת. על זה אין שליטה</w:t>
      </w:r>
      <w:r>
        <w:rPr>
          <w:rFonts w:cs="David"/>
          <w:sz w:val="24"/>
          <w:rtl/>
        </w:rPr>
        <w:t>. אני גם לא יכולה לראות, האם מי שפנה אליי פנה גם לוועדות אחרות.</w:t>
      </w:r>
    </w:p>
    <w:p w:rsidR="00000000" w:rsidRDefault="008C046D">
      <w:pPr>
        <w:rPr>
          <w:rFonts w:cs="David"/>
          <w:sz w:val="24"/>
          <w:rtl/>
        </w:rPr>
      </w:pPr>
    </w:p>
    <w:p w:rsidR="00000000" w:rsidRDefault="008C046D">
      <w:pPr>
        <w:rPr>
          <w:rFonts w:cs="David"/>
          <w:sz w:val="24"/>
          <w:rtl/>
        </w:rPr>
      </w:pPr>
      <w:r>
        <w:rPr>
          <w:rFonts w:cs="David"/>
          <w:sz w:val="24"/>
          <w:u w:val="single"/>
          <w:rtl/>
        </w:rPr>
        <w:t>בנימין אלון:</w:t>
      </w:r>
    </w:p>
    <w:p w:rsidR="00000000" w:rsidRDefault="008C046D">
      <w:pPr>
        <w:rPr>
          <w:rFonts w:cs="David"/>
          <w:sz w:val="24"/>
          <w:rtl/>
        </w:rPr>
      </w:pPr>
    </w:p>
    <w:p w:rsidR="00000000" w:rsidRDefault="008C046D">
      <w:pPr>
        <w:rPr>
          <w:rFonts w:cs="David"/>
          <w:sz w:val="24"/>
          <w:rtl/>
        </w:rPr>
      </w:pPr>
      <w:r>
        <w:rPr>
          <w:rFonts w:cs="David"/>
          <w:sz w:val="24"/>
          <w:rtl/>
        </w:rPr>
        <w:tab/>
        <w:t xml:space="preserve"> כלומר יש דברים ששלומית מטפלת בהם מטעם הוועדה, מטעמך וכו', ויש דברים שאת מביאה לדיון כאן. יש עקרונות בעניינים אלה?</w:t>
      </w:r>
    </w:p>
    <w:p w:rsidR="00000000" w:rsidRDefault="008C046D">
      <w:pPr>
        <w:rPr>
          <w:rFonts w:cs="David"/>
          <w:sz w:val="24"/>
          <w:rtl/>
        </w:rPr>
      </w:pPr>
    </w:p>
    <w:p w:rsidR="00000000" w:rsidRDefault="008C046D">
      <w:pPr>
        <w:rPr>
          <w:rFonts w:cs="David"/>
          <w:sz w:val="24"/>
          <w:u w:val="single"/>
          <w:rtl/>
        </w:rPr>
      </w:pPr>
    </w:p>
    <w:p w:rsidR="00000000" w:rsidRDefault="008C046D">
      <w:pPr>
        <w:rPr>
          <w:rFonts w:cs="David"/>
          <w:sz w:val="24"/>
          <w:rtl/>
        </w:rPr>
      </w:pPr>
      <w:r>
        <w:rPr>
          <w:rFonts w:cs="David"/>
          <w:sz w:val="24"/>
          <w:u w:val="single"/>
          <w:rtl/>
        </w:rPr>
        <w:lastRenderedPageBreak/>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 xml:space="preserve">ברגע שיש ריכוז של פניות מאותו סוג, אנו </w:t>
      </w:r>
      <w:r>
        <w:rPr>
          <w:rFonts w:cs="David"/>
          <w:sz w:val="24"/>
          <w:rtl/>
        </w:rPr>
        <w:t>מרכזים אותן, מזמינים נציגים של גופים שקשורים, בודקים אם יש פה עניין עקרוני, ואיך פותרים את העניין. אנו עזרנו לנפגעי טרור, אסון המטוס, שהיו פיצויים – זה התחיל כאן; היום הם קיבלו פיצוי מאוקראינה, אבל אז התחלנו לטפל בזה בוועדה, המלצנו להם על דרכים, כי אלה היו</w:t>
      </w:r>
      <w:r>
        <w:rPr>
          <w:rFonts w:cs="David"/>
          <w:sz w:val="24"/>
          <w:rtl/>
        </w:rPr>
        <w:t xml:space="preserve"> אנשים חסרי-אונים. זאת ועדה מאוד מעניינת.</w:t>
      </w:r>
    </w:p>
    <w:p w:rsidR="00000000" w:rsidRDefault="008C046D">
      <w:pPr>
        <w:rPr>
          <w:rFonts w:cs="David"/>
          <w:sz w:val="24"/>
          <w:rtl/>
        </w:rPr>
      </w:pPr>
    </w:p>
    <w:p w:rsidR="00000000" w:rsidRDefault="008C046D">
      <w:pPr>
        <w:rPr>
          <w:rFonts w:cs="David"/>
          <w:sz w:val="24"/>
          <w:rtl/>
        </w:rPr>
      </w:pPr>
      <w:r>
        <w:rPr>
          <w:rFonts w:cs="David"/>
          <w:sz w:val="24"/>
          <w:u w:val="single"/>
          <w:rtl/>
        </w:rPr>
        <w:t>בנימין אלון:</w:t>
      </w:r>
    </w:p>
    <w:p w:rsidR="00000000" w:rsidRDefault="008C046D">
      <w:pPr>
        <w:rPr>
          <w:rFonts w:cs="David"/>
          <w:sz w:val="24"/>
          <w:rtl/>
        </w:rPr>
      </w:pPr>
    </w:p>
    <w:p w:rsidR="00000000" w:rsidRDefault="008C046D">
      <w:pPr>
        <w:rPr>
          <w:rFonts w:cs="David"/>
          <w:sz w:val="24"/>
          <w:rtl/>
        </w:rPr>
      </w:pPr>
      <w:r>
        <w:rPr>
          <w:rFonts w:cs="David"/>
          <w:sz w:val="24"/>
          <w:rtl/>
        </w:rPr>
        <w:tab/>
        <w:t>חשוב מאוד. בהצלחה, סופה.</w:t>
      </w:r>
    </w:p>
    <w:p w:rsidR="00000000" w:rsidRDefault="008C046D">
      <w:pPr>
        <w:rPr>
          <w:rFonts w:cs="David"/>
          <w:sz w:val="24"/>
          <w:rtl/>
        </w:rPr>
      </w:pPr>
    </w:p>
    <w:p w:rsidR="00000000" w:rsidRDefault="008C046D">
      <w:pPr>
        <w:rPr>
          <w:rFonts w:cs="David"/>
          <w:sz w:val="24"/>
          <w:rtl/>
        </w:rPr>
      </w:pPr>
      <w:r>
        <w:rPr>
          <w:rFonts w:cs="David"/>
          <w:sz w:val="24"/>
          <w:u w:val="single"/>
          <w:rtl/>
        </w:rPr>
        <w:t>היו"ר סופה לנדבר:</w:t>
      </w:r>
    </w:p>
    <w:p w:rsidR="00000000" w:rsidRDefault="008C046D">
      <w:pPr>
        <w:rPr>
          <w:rFonts w:cs="David"/>
          <w:sz w:val="24"/>
          <w:rtl/>
        </w:rPr>
      </w:pPr>
    </w:p>
    <w:p w:rsidR="00000000" w:rsidRDefault="008C046D">
      <w:pPr>
        <w:rPr>
          <w:rFonts w:cs="David"/>
          <w:sz w:val="24"/>
          <w:rtl/>
        </w:rPr>
      </w:pPr>
      <w:r>
        <w:rPr>
          <w:rFonts w:cs="David"/>
          <w:sz w:val="24"/>
          <w:rtl/>
        </w:rPr>
        <w:tab/>
        <w:t xml:space="preserve"> בהצלחה לכולנו, תודה רבה.</w:t>
      </w:r>
    </w:p>
    <w:p w:rsidR="00000000" w:rsidRDefault="008C046D">
      <w:pPr>
        <w:rPr>
          <w:rFonts w:cs="David"/>
          <w:sz w:val="24"/>
          <w:rtl/>
        </w:rPr>
      </w:pPr>
    </w:p>
    <w:p w:rsidR="00000000" w:rsidRDefault="008C046D">
      <w:pPr>
        <w:rPr>
          <w:rFonts w:cs="David"/>
          <w:sz w:val="24"/>
          <w:rtl/>
        </w:rPr>
      </w:pPr>
    </w:p>
    <w:p w:rsidR="00000000" w:rsidRDefault="008C046D">
      <w:pPr>
        <w:rPr>
          <w:rFonts w:cs="David"/>
          <w:sz w:val="24"/>
          <w:rtl/>
        </w:rPr>
      </w:pPr>
    </w:p>
    <w:p w:rsidR="00000000" w:rsidRDefault="008C046D">
      <w:pPr>
        <w:rPr>
          <w:rFonts w:cs="David"/>
          <w:sz w:val="24"/>
          <w:u w:val="single"/>
          <w:rtl/>
        </w:rPr>
      </w:pPr>
      <w:r>
        <w:rPr>
          <w:rFonts w:cs="David"/>
          <w:sz w:val="24"/>
          <w:u w:val="single"/>
          <w:rtl/>
        </w:rPr>
        <w:t>הישיבה ננעלה בשעה 13:00.</w:t>
      </w:r>
    </w:p>
    <w:p w:rsidR="00000000" w:rsidRDefault="008C046D">
      <w:pPr>
        <w:rPr>
          <w:rFonts w:cs="David"/>
          <w:sz w:val="24"/>
          <w:rtl/>
        </w:rPr>
      </w:pPr>
    </w:p>
    <w:p w:rsidR="00000000" w:rsidRDefault="008C046D">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046D">
      <w:pPr>
        <w:rPr>
          <w:rFonts w:cs="David"/>
          <w:sz w:val="24"/>
          <w:rtl/>
        </w:rPr>
      </w:pPr>
      <w:r>
        <w:rPr>
          <w:rFonts w:cs="David"/>
        </w:rPr>
        <w:separator/>
      </w:r>
    </w:p>
  </w:endnote>
  <w:endnote w:type="continuationSeparator" w:id="0">
    <w:p w:rsidR="00000000" w:rsidRDefault="008C046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046D">
      <w:pPr>
        <w:rPr>
          <w:rFonts w:cs="David"/>
          <w:sz w:val="24"/>
          <w:rtl/>
        </w:rPr>
      </w:pPr>
      <w:r>
        <w:rPr>
          <w:rFonts w:cs="David"/>
        </w:rPr>
        <w:separator/>
      </w:r>
    </w:p>
  </w:footnote>
  <w:footnote w:type="continuationSeparator" w:id="0">
    <w:p w:rsidR="00000000" w:rsidRDefault="008C046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46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C046D">
    <w:pPr>
      <w:pStyle w:val="a3"/>
      <w:ind w:right="360"/>
      <w:jc w:val="both"/>
      <w:rPr>
        <w:rFonts w:cs="David"/>
        <w:sz w:val="24"/>
        <w:rtl/>
      </w:rPr>
    </w:pPr>
    <w:r>
      <w:rPr>
        <w:rFonts w:cs="David"/>
        <w:sz w:val="24"/>
        <w:rtl/>
      </w:rPr>
      <w:t>הוועדה המיוחדת לפניות הציבור</w:t>
    </w:r>
  </w:p>
  <w:p w:rsidR="00000000" w:rsidRDefault="008C046D">
    <w:pPr>
      <w:pStyle w:val="a3"/>
      <w:ind w:right="360"/>
      <w:jc w:val="both"/>
      <w:rPr>
        <w:rStyle w:val="a7"/>
        <w:rFonts w:cs="David"/>
        <w:sz w:val="24"/>
        <w:rtl/>
      </w:rPr>
    </w:pPr>
    <w:r>
      <w:rPr>
        <w:rFonts w:cs="David"/>
        <w:sz w:val="24"/>
        <w:rtl/>
      </w:rPr>
      <w:t>7.6.2006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46D"/>
    <w:rsid w:val="008C0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C44621-E278-4FA1-8531-FFE13C4C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A8329-70BF-4F35-BCD8-732E02103597}"/>
</file>

<file path=customXml/itemProps2.xml><?xml version="1.0" encoding="utf-8"?>
<ds:datastoreItem xmlns:ds="http://schemas.openxmlformats.org/officeDocument/2006/customXml" ds:itemID="{74FA59C4-EF96-4696-8EB5-E5D37EB7C2DB}"/>
</file>

<file path=customXml/itemProps3.xml><?xml version="1.0" encoding="utf-8"?>
<ds:datastoreItem xmlns:ds="http://schemas.openxmlformats.org/officeDocument/2006/customXml" ds:itemID="{B12D895F-CE2F-4923-9CAE-7E74EE986BEB}"/>
</file>

<file path=docProps/app.xml><?xml version="1.0" encoding="utf-8"?>
<Properties xmlns="http://schemas.openxmlformats.org/officeDocument/2006/extended-properties" xmlns:vt="http://schemas.openxmlformats.org/officeDocument/2006/docPropsVTypes">
  <Template>Normal.dotm</Template>
  <TotalTime>0</TotalTime>
  <Pages>5</Pages>
  <Words>1220</Words>
  <Characters>6105</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בחירת יושב-ראש הוועדה</vt:lpstr>
    </vt:vector>
  </TitlesOfParts>
  <Company>כנסת</Company>
  <LinksUpToDate>false</LinksUpToDate>
  <CharactersWithSpaces>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יושב-ראש הוועדה</dc:title>
  <dc:subject/>
  <dc:creator>knesset</dc:creator>
  <cp:keywords/>
  <dc:description/>
  <cp:lastModifiedBy>אינדה נובומינסקי</cp:lastModifiedBy>
  <cp:revision>2</cp:revision>
  <cp:lastPrinted>1999-07-13T10:50:00Z</cp:lastPrinted>
  <dcterms:created xsi:type="dcterms:W3CDTF">2019-02-03T09:27:00Z</dcterms:created>
  <dcterms:modified xsi:type="dcterms:W3CDTF">2019-02-03T09:27:00Z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03457806</vt:lpwstr>
  </property>
  <property fmtid="{D5CDD505-2E9C-101B-9397-08002B2CF9AE}" pid="4" name="SDDocDate">
    <vt:lpwstr>2006-06-22T08:00:00Z</vt:lpwstr>
  </property>
  <property fmtid="{D5CDD505-2E9C-101B-9397-08002B2CF9AE}" pid="5" name="SDHebDate">
    <vt:lpwstr>כ"ו בסיון,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2006-06-07T08:00:00Z</vt:lpwstr>
  </property>
  <property fmtid="{D5CDD505-2E9C-101B-9397-08002B2CF9AE}" pid="11" name="שעת ישיבה">
    <vt:lpwstr>12:30</vt:lpwstr>
  </property>
  <property fmtid="{D5CDD505-2E9C-101B-9397-08002B2CF9AE}" pid="12" name="GetLastModified">
    <vt:lpwstr>6/22/2006 11:50:43 AM</vt:lpwstr>
  </property>
  <property fmtid="{D5CDD505-2E9C-101B-9397-08002B2CF9AE}" pid="13" name="ContentTypeId">
    <vt:lpwstr>0x010100F931E205BBB08441AEFFEBF8ABB23DF1</vt:lpwstr>
  </property>
  <property fmtid="{D5CDD505-2E9C-101B-9397-08002B2CF9AE}" pid="14" name="SanhedrinItemID">
    <vt:r8>137899</vt:r8>
  </property>
  <property fmtid="{D5CDD505-2E9C-101B-9397-08002B2CF9AE}" pid="15" name="SanhedrinDocumentType">
    <vt:r8>167</vt:r8>
  </property>
</Properties>
</file>