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63C6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62A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63C6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53F7" w:rsidP="00CB53F7">
      <w:pPr>
        <w:ind w:firstLine="0"/>
        <w:jc w:val="center"/>
        <w:outlineLvl w:val="0"/>
        <w:rPr>
          <w:b/>
          <w:bCs/>
          <w:rtl/>
        </w:rPr>
      </w:pPr>
      <w:r>
        <w:rPr>
          <w:b/>
          <w:bCs/>
          <w:rtl/>
        </w:rPr>
        <w:t>פרוטוקול מס</w:t>
      </w:r>
      <w:r>
        <w:rPr>
          <w:rFonts w:hint="cs"/>
          <w:b/>
          <w:bCs/>
          <w:rtl/>
        </w:rPr>
        <w:t>' 107</w:t>
      </w:r>
    </w:p>
    <w:p w:rsidR="00E64116" w:rsidRPr="008713A4" w:rsidRDefault="00663C67" w:rsidP="008320F6">
      <w:pPr>
        <w:ind w:firstLine="0"/>
        <w:jc w:val="center"/>
        <w:outlineLvl w:val="0"/>
        <w:rPr>
          <w:b/>
          <w:bCs/>
          <w:rtl/>
        </w:rPr>
      </w:pPr>
      <w:r>
        <w:rPr>
          <w:b/>
          <w:bCs/>
          <w:rtl/>
        </w:rPr>
        <w:t>מישיבת ועדת החוקה, חוק ומשפט</w:t>
      </w:r>
    </w:p>
    <w:p w:rsidR="00E64116" w:rsidRPr="008713A4" w:rsidRDefault="00663C67" w:rsidP="008320F6">
      <w:pPr>
        <w:ind w:firstLine="0"/>
        <w:jc w:val="center"/>
        <w:outlineLvl w:val="0"/>
        <w:rPr>
          <w:b/>
          <w:bCs/>
          <w:u w:val="single"/>
          <w:rtl/>
        </w:rPr>
      </w:pPr>
      <w:r>
        <w:rPr>
          <w:b/>
          <w:bCs/>
          <w:u w:val="single"/>
          <w:rtl/>
        </w:rPr>
        <w:t xml:space="preserve">יום רביעי, כ"א בחשון </w:t>
      </w:r>
      <w:proofErr w:type="spellStart"/>
      <w:r>
        <w:rPr>
          <w:b/>
          <w:bCs/>
          <w:u w:val="single"/>
          <w:rtl/>
        </w:rPr>
        <w:t>התשפ"ב</w:t>
      </w:r>
      <w:proofErr w:type="spellEnd"/>
      <w:r>
        <w:rPr>
          <w:b/>
          <w:bCs/>
          <w:u w:val="single"/>
          <w:rtl/>
        </w:rPr>
        <w:t xml:space="preserve"> (27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3C67" w:rsidP="00663C67">
      <w:pPr>
        <w:spacing w:before="60"/>
        <w:ind w:firstLine="0"/>
        <w:rPr>
          <w:rtl/>
        </w:rPr>
      </w:pPr>
      <w:bookmarkStart w:id="0" w:name="ET_subject_624801_1"/>
      <w:r w:rsidRPr="00663C67">
        <w:rPr>
          <w:rStyle w:val="TagStyle"/>
          <w:rtl/>
        </w:rPr>
        <w:t xml:space="preserve"> &lt;&lt; נושא &gt;&gt; </w:t>
      </w:r>
      <w:r w:rsidRPr="00663C67">
        <w:rPr>
          <w:rtl/>
        </w:rPr>
        <w:t>1. הצעת תקנות בתי המשפט (אגרות) (תיקון), התשפ"ב-2021</w:t>
      </w:r>
      <w:r w:rsidRPr="00663C67">
        <w:rPr>
          <w:rStyle w:val="TagStyle"/>
          <w:rtl/>
        </w:rPr>
        <w:t xml:space="preserve"> &lt;&lt; נושא &gt;&gt;</w:t>
      </w:r>
      <w:r w:rsidRPr="00663C67">
        <w:rPr>
          <w:rtl/>
        </w:rPr>
        <w:t xml:space="preserve">   </w:t>
      </w:r>
      <w:bookmarkEnd w:id="0"/>
    </w:p>
    <w:p w:rsidR="00E64116" w:rsidRDefault="00663C67" w:rsidP="00663C67">
      <w:pPr>
        <w:spacing w:before="60"/>
        <w:ind w:firstLine="0"/>
        <w:rPr>
          <w:rtl/>
        </w:rPr>
      </w:pPr>
      <w:bookmarkStart w:id="1" w:name="ET_subject_624803_2"/>
      <w:r w:rsidRPr="00663C67">
        <w:rPr>
          <w:rStyle w:val="TagStyle"/>
          <w:rtl/>
        </w:rPr>
        <w:t xml:space="preserve"> &lt;&lt; נושא &gt;&gt; </w:t>
      </w:r>
      <w:r w:rsidRPr="00663C67">
        <w:rPr>
          <w:rtl/>
        </w:rPr>
        <w:t>2. הצעת תקנות בתי המשפט (אגרות) (הוראת שעה) (תיקון), התשפ"ב-2021</w:t>
      </w:r>
      <w:r w:rsidRPr="00663C67">
        <w:rPr>
          <w:rStyle w:val="TagStyle"/>
          <w:rtl/>
        </w:rPr>
        <w:t xml:space="preserve"> &lt;&lt; נושא &gt;&gt;</w:t>
      </w:r>
      <w:r w:rsidRPr="00663C67">
        <w:rPr>
          <w:rtl/>
        </w:rPr>
        <w:t xml:space="preserve">   </w:t>
      </w:r>
      <w:bookmarkEnd w:id="1"/>
    </w:p>
    <w:p w:rsidR="00663C67" w:rsidRDefault="00663C67" w:rsidP="007C693F">
      <w:pPr>
        <w:spacing w:before="60"/>
        <w:ind w:firstLine="0"/>
        <w:rPr>
          <w:rtl/>
        </w:rPr>
      </w:pPr>
    </w:p>
    <w:p w:rsidR="00663C67" w:rsidRPr="008713A4" w:rsidRDefault="00663C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63C67" w:rsidP="00EC1FB3">
      <w:pPr>
        <w:ind w:firstLine="0"/>
        <w:rPr>
          <w:rtl/>
        </w:rPr>
      </w:pPr>
      <w:r w:rsidRPr="00663C67">
        <w:rPr>
          <w:rtl/>
        </w:rPr>
        <w:t>גלעד קריב – היו"ר</w:t>
      </w:r>
    </w:p>
    <w:p w:rsidR="0063156A" w:rsidRPr="00663C67" w:rsidRDefault="0063156A" w:rsidP="00EC1FB3">
      <w:pPr>
        <w:ind w:firstLine="0"/>
        <w:rPr>
          <w:rtl/>
        </w:rPr>
      </w:pPr>
      <w:r>
        <w:rPr>
          <w:rFonts w:hint="cs"/>
          <w:rtl/>
        </w:rPr>
        <w:t xml:space="preserve">אורי </w:t>
      </w:r>
      <w:proofErr w:type="spellStart"/>
      <w:r>
        <w:rPr>
          <w:rFonts w:hint="cs"/>
          <w:rtl/>
        </w:rPr>
        <w:t>מקלב</w:t>
      </w:r>
      <w:proofErr w:type="spellEnd"/>
    </w:p>
    <w:p w:rsidR="00663C67" w:rsidRPr="008713A4" w:rsidRDefault="00663C67" w:rsidP="00EC1FB3">
      <w:pPr>
        <w:ind w:firstLine="0"/>
        <w:rPr>
          <w:u w:val="single"/>
        </w:rPr>
      </w:pPr>
    </w:p>
    <w:p w:rsidR="002E5E31" w:rsidRDefault="002E5E31" w:rsidP="00DE5B80">
      <w:pPr>
        <w:ind w:firstLine="0"/>
        <w:rPr>
          <w:b/>
          <w:bCs/>
          <w:u w:val="single"/>
          <w:rtl/>
        </w:rPr>
      </w:pPr>
    </w:p>
    <w:p w:rsidR="00362A87" w:rsidRPr="000C47F5" w:rsidRDefault="00362A8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150"/>
      </w:tblGrid>
      <w:tr w:rsidR="00C70598" w:rsidTr="00C70598">
        <w:tc>
          <w:tcPr>
            <w:tcW w:w="0" w:type="auto"/>
            <w:shd w:val="clear" w:color="auto" w:fill="auto"/>
          </w:tcPr>
          <w:p w:rsidR="00C70598" w:rsidRDefault="00C70598" w:rsidP="00DE5B80">
            <w:pPr>
              <w:ind w:firstLine="0"/>
              <w:rPr>
                <w:rtl/>
              </w:rPr>
            </w:pPr>
            <w:r>
              <w:rPr>
                <w:rtl/>
              </w:rPr>
              <w:t>חלי כהן ברכה</w:t>
            </w:r>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C70598" w:rsidRDefault="00C70598" w:rsidP="00DE5B80">
            <w:pPr>
              <w:ind w:firstLine="0"/>
              <w:rPr>
                <w:rtl/>
              </w:rPr>
            </w:pPr>
            <w:r>
              <w:rPr>
                <w:rtl/>
              </w:rPr>
              <w:t>עו"ד, הנהלת בתי המשפט</w:t>
            </w:r>
          </w:p>
        </w:tc>
      </w:tr>
      <w:tr w:rsidR="00C70598" w:rsidTr="00C70598">
        <w:tc>
          <w:tcPr>
            <w:tcW w:w="0" w:type="auto"/>
            <w:shd w:val="clear" w:color="auto" w:fill="auto"/>
          </w:tcPr>
          <w:p w:rsidR="00C70598" w:rsidRDefault="00C70598" w:rsidP="00DE5B80">
            <w:pPr>
              <w:ind w:firstLine="0"/>
              <w:rPr>
                <w:rtl/>
              </w:rPr>
            </w:pPr>
            <w:r>
              <w:rPr>
                <w:rtl/>
              </w:rPr>
              <w:t>נעם הרצוג</w:t>
            </w:r>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C70598" w:rsidRDefault="00C70598" w:rsidP="00DE5B80">
            <w:pPr>
              <w:ind w:firstLine="0"/>
              <w:rPr>
                <w:rtl/>
              </w:rPr>
            </w:pPr>
            <w:r>
              <w:rPr>
                <w:rtl/>
              </w:rPr>
              <w:t>עו"ד, משרד המשפטים</w:t>
            </w:r>
          </w:p>
        </w:tc>
      </w:tr>
      <w:tr w:rsidR="00C70598" w:rsidTr="00C70598">
        <w:tc>
          <w:tcPr>
            <w:tcW w:w="0" w:type="auto"/>
            <w:shd w:val="clear" w:color="auto" w:fill="auto"/>
          </w:tcPr>
          <w:p w:rsidR="00C70598" w:rsidRDefault="00C70598" w:rsidP="00DE5B80">
            <w:pPr>
              <w:ind w:firstLine="0"/>
              <w:rPr>
                <w:rtl/>
              </w:rPr>
            </w:pPr>
            <w:r>
              <w:rPr>
                <w:rtl/>
              </w:rPr>
              <w:t>אורי וולרשטיין</w:t>
            </w:r>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C70598" w:rsidRDefault="00C70598" w:rsidP="00DE5B80">
            <w:pPr>
              <w:ind w:firstLine="0"/>
              <w:rPr>
                <w:rtl/>
              </w:rPr>
            </w:pPr>
            <w:r>
              <w:rPr>
                <w:rtl/>
              </w:rPr>
              <w:t>המשנה לממונה על הליכי חדלות פירעון, משרד המשפטים</w:t>
            </w:r>
          </w:p>
        </w:tc>
      </w:tr>
      <w:tr w:rsidR="00C70598" w:rsidTr="00C70598">
        <w:tc>
          <w:tcPr>
            <w:tcW w:w="0" w:type="auto"/>
            <w:shd w:val="clear" w:color="auto" w:fill="auto"/>
          </w:tcPr>
          <w:p w:rsidR="00C70598" w:rsidRDefault="00C70598" w:rsidP="00DE5B80">
            <w:pPr>
              <w:ind w:firstLine="0"/>
              <w:rPr>
                <w:rtl/>
              </w:rPr>
            </w:pPr>
            <w:r>
              <w:rPr>
                <w:rtl/>
              </w:rPr>
              <w:t xml:space="preserve">אוריה </w:t>
            </w:r>
            <w:proofErr w:type="spellStart"/>
            <w:r>
              <w:rPr>
                <w:rtl/>
              </w:rPr>
              <w:t>שילוני</w:t>
            </w:r>
            <w:proofErr w:type="spellEnd"/>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63156A" w:rsidRDefault="00C70598" w:rsidP="001555CB">
            <w:pPr>
              <w:ind w:firstLine="0"/>
              <w:rPr>
                <w:rtl/>
              </w:rPr>
            </w:pPr>
            <w:r>
              <w:rPr>
                <w:rtl/>
              </w:rPr>
              <w:t>הממונה על החקיקה, האפוטרופוס הכללי</w:t>
            </w:r>
          </w:p>
        </w:tc>
      </w:tr>
    </w:tbl>
    <w:p w:rsidR="00362A87" w:rsidRDefault="00362A87" w:rsidP="001555CB">
      <w:pPr>
        <w:ind w:firstLine="0"/>
        <w:rPr>
          <w:b/>
          <w:bCs/>
          <w:u w:val="single"/>
          <w:rtl/>
        </w:rPr>
      </w:pPr>
    </w:p>
    <w:p w:rsidR="00362A87" w:rsidRDefault="00362A87" w:rsidP="001555CB">
      <w:pPr>
        <w:ind w:firstLine="0"/>
        <w:rPr>
          <w:b/>
          <w:bCs/>
          <w:u w:val="single"/>
          <w:rtl/>
        </w:rPr>
      </w:pPr>
    </w:p>
    <w:p w:rsidR="00362A87" w:rsidRDefault="00362A87" w:rsidP="001555CB">
      <w:pPr>
        <w:ind w:firstLine="0"/>
        <w:rPr>
          <w:b/>
          <w:bCs/>
          <w:u w:val="single"/>
          <w:rtl/>
        </w:rPr>
      </w:pPr>
    </w:p>
    <w:p w:rsidR="001555CB" w:rsidRPr="001555CB" w:rsidRDefault="001555CB" w:rsidP="001555CB">
      <w:pPr>
        <w:ind w:firstLine="0"/>
        <w:rPr>
          <w:b/>
          <w:bCs/>
          <w:u w:val="single"/>
          <w:rtl/>
        </w:rPr>
      </w:pPr>
      <w:r w:rsidRPr="001555CB">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
        <w:gridCol w:w="464"/>
        <w:gridCol w:w="464"/>
        <w:gridCol w:w="336"/>
        <w:gridCol w:w="4525"/>
      </w:tblGrid>
      <w:tr w:rsidR="001555CB" w:rsidTr="00C70598">
        <w:tc>
          <w:tcPr>
            <w:tcW w:w="0" w:type="auto"/>
            <w:gridSpan w:val="3"/>
            <w:shd w:val="clear" w:color="auto" w:fill="auto"/>
          </w:tcPr>
          <w:p w:rsidR="001555CB" w:rsidRPr="001555CB" w:rsidRDefault="001555CB" w:rsidP="00DE5B80">
            <w:pPr>
              <w:ind w:firstLine="0"/>
              <w:rPr>
                <w:rtl/>
              </w:rPr>
            </w:pPr>
            <w:r>
              <w:rPr>
                <w:rFonts w:hint="cs"/>
                <w:rtl/>
              </w:rPr>
              <w:t>שרה ונסו</w:t>
            </w:r>
          </w:p>
        </w:tc>
        <w:tc>
          <w:tcPr>
            <w:tcW w:w="0" w:type="auto"/>
            <w:shd w:val="clear" w:color="auto" w:fill="auto"/>
          </w:tcPr>
          <w:p w:rsidR="001555CB" w:rsidRDefault="001555CB" w:rsidP="00DE5B80">
            <w:pPr>
              <w:ind w:firstLine="0"/>
              <w:rPr>
                <w:rtl/>
              </w:rPr>
            </w:pPr>
            <w:r>
              <w:rPr>
                <w:rFonts w:hint="cs"/>
                <w:rtl/>
              </w:rPr>
              <w:t>–</w:t>
            </w:r>
          </w:p>
        </w:tc>
        <w:tc>
          <w:tcPr>
            <w:tcW w:w="0" w:type="auto"/>
            <w:shd w:val="clear" w:color="auto" w:fill="auto"/>
          </w:tcPr>
          <w:p w:rsidR="001555CB" w:rsidRDefault="001555CB" w:rsidP="001555CB">
            <w:pPr>
              <w:ind w:firstLine="0"/>
              <w:rPr>
                <w:rtl/>
              </w:rPr>
            </w:pPr>
            <w:r>
              <w:rPr>
                <w:rFonts w:hint="cs"/>
                <w:rtl/>
              </w:rPr>
              <w:t>מרכזת ועדת האגרות הבין-משרדית, משרד האוצר</w:t>
            </w:r>
          </w:p>
        </w:tc>
      </w:tr>
      <w:tr w:rsidR="001555CB" w:rsidTr="00C70598">
        <w:tc>
          <w:tcPr>
            <w:tcW w:w="0" w:type="auto"/>
            <w:gridSpan w:val="3"/>
            <w:shd w:val="clear" w:color="auto" w:fill="auto"/>
          </w:tcPr>
          <w:p w:rsidR="001555CB" w:rsidRDefault="001555CB" w:rsidP="00DE5B80">
            <w:pPr>
              <w:ind w:firstLine="0"/>
              <w:rPr>
                <w:rtl/>
              </w:rPr>
            </w:pPr>
            <w:r>
              <w:rPr>
                <w:rFonts w:hint="cs"/>
                <w:rtl/>
              </w:rPr>
              <w:t>בקי כהן קשת</w:t>
            </w:r>
          </w:p>
        </w:tc>
        <w:tc>
          <w:tcPr>
            <w:tcW w:w="0" w:type="auto"/>
            <w:shd w:val="clear" w:color="auto" w:fill="auto"/>
          </w:tcPr>
          <w:p w:rsidR="001555CB" w:rsidRDefault="001555CB" w:rsidP="00DE5B80">
            <w:pPr>
              <w:ind w:firstLine="0"/>
              <w:rPr>
                <w:rtl/>
              </w:rPr>
            </w:pPr>
            <w:r>
              <w:rPr>
                <w:rFonts w:hint="eastAsia"/>
                <w:rtl/>
              </w:rPr>
              <w:t>–</w:t>
            </w:r>
          </w:p>
        </w:tc>
        <w:tc>
          <w:tcPr>
            <w:tcW w:w="0" w:type="auto"/>
            <w:shd w:val="clear" w:color="auto" w:fill="auto"/>
          </w:tcPr>
          <w:p w:rsidR="001555CB" w:rsidRDefault="001555CB" w:rsidP="001555CB">
            <w:pPr>
              <w:ind w:firstLine="0"/>
              <w:rPr>
                <w:rtl/>
              </w:rPr>
            </w:pPr>
            <w:r>
              <w:rPr>
                <w:rFonts w:hint="cs"/>
                <w:rtl/>
              </w:rPr>
              <w:t>רבנים לזכויות אדם</w:t>
            </w:r>
          </w:p>
        </w:tc>
      </w:tr>
      <w:tr w:rsidR="001555CB" w:rsidTr="00C70598">
        <w:trPr>
          <w:gridAfter w:val="2"/>
        </w:trPr>
        <w:tc>
          <w:tcPr>
            <w:tcW w:w="0" w:type="auto"/>
            <w:shd w:val="clear" w:color="auto" w:fill="auto"/>
          </w:tcPr>
          <w:p w:rsidR="001555CB" w:rsidRDefault="001555CB" w:rsidP="00DE5B80">
            <w:pPr>
              <w:ind w:firstLine="0"/>
              <w:rPr>
                <w:rtl/>
              </w:rPr>
            </w:pPr>
          </w:p>
          <w:p w:rsidR="001555CB" w:rsidRDefault="001555CB" w:rsidP="00DE5B80">
            <w:pPr>
              <w:ind w:firstLine="0"/>
              <w:rPr>
                <w:rtl/>
              </w:rPr>
            </w:pPr>
          </w:p>
          <w:p w:rsidR="00362A87" w:rsidRDefault="00362A87" w:rsidP="00DE5B80">
            <w:pPr>
              <w:ind w:firstLine="0"/>
              <w:rPr>
                <w:rtl/>
              </w:rPr>
            </w:pPr>
          </w:p>
        </w:tc>
        <w:tc>
          <w:tcPr>
            <w:tcW w:w="0" w:type="auto"/>
            <w:shd w:val="clear" w:color="auto" w:fill="auto"/>
          </w:tcPr>
          <w:p w:rsidR="001555CB" w:rsidRDefault="001555CB" w:rsidP="00DE5B80">
            <w:pPr>
              <w:ind w:firstLine="0"/>
              <w:rPr>
                <w:rtl/>
              </w:rPr>
            </w:pPr>
          </w:p>
        </w:tc>
        <w:tc>
          <w:tcPr>
            <w:tcW w:w="0" w:type="auto"/>
            <w:shd w:val="clear" w:color="auto" w:fill="auto"/>
          </w:tcPr>
          <w:p w:rsidR="001555CB" w:rsidRDefault="001555CB" w:rsidP="001555CB">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70598"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362A8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63C6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63C67" w:rsidP="008320F6">
      <w:pPr>
        <w:ind w:firstLine="0"/>
        <w:rPr>
          <w:rtl/>
        </w:rPr>
      </w:pPr>
      <w:r>
        <w:rPr>
          <w:rtl/>
        </w:rPr>
        <w:t>הילה מליחי</w:t>
      </w:r>
    </w:p>
    <w:p w:rsidR="00CB53F7" w:rsidRDefault="00CB53F7" w:rsidP="00CB53F7">
      <w:pPr>
        <w:ind w:firstLine="0"/>
        <w:rPr>
          <w:rtl/>
        </w:rPr>
      </w:pPr>
      <w:bookmarkStart w:id="2" w:name="ET_subject_624801_3"/>
      <w:r>
        <w:rPr>
          <w:rtl/>
        </w:rPr>
        <w:br w:type="page"/>
      </w:r>
    </w:p>
    <w:p w:rsidR="00CB53F7" w:rsidRDefault="00CB53F7" w:rsidP="00CB53F7">
      <w:pPr>
        <w:pStyle w:val="a6"/>
        <w:keepNext/>
        <w:rPr>
          <w:rtl/>
        </w:rPr>
      </w:pPr>
      <w:bookmarkStart w:id="3" w:name="ET_subject_624803_148"/>
      <w:r w:rsidRPr="00CB53F7">
        <w:rPr>
          <w:rStyle w:val="TagStyle"/>
          <w:rtl/>
        </w:rPr>
        <w:lastRenderedPageBreak/>
        <w:t xml:space="preserve"> &lt;&lt; נושא &gt;&gt; </w:t>
      </w:r>
      <w:r>
        <w:rPr>
          <w:rtl/>
        </w:rPr>
        <w:t>הצעת תקנות בתי המשפט (אגרות) (הוראת שעה) (תיקון), התשפ"ב-2021</w:t>
      </w:r>
      <w:r w:rsidRPr="00CB53F7">
        <w:rPr>
          <w:rStyle w:val="TagStyle"/>
          <w:rtl/>
        </w:rPr>
        <w:t xml:space="preserve"> &lt;&lt; נושא &gt;&gt;</w:t>
      </w:r>
      <w:r>
        <w:rPr>
          <w:rtl/>
        </w:rPr>
        <w:t xml:space="preserve">   </w:t>
      </w:r>
      <w:bookmarkEnd w:id="3"/>
    </w:p>
    <w:p w:rsidR="00663C67" w:rsidRDefault="00663C67" w:rsidP="00663C67">
      <w:pPr>
        <w:pStyle w:val="a6"/>
        <w:keepNext/>
      </w:pPr>
      <w:r w:rsidRPr="00663C67">
        <w:rPr>
          <w:rStyle w:val="TagStyle"/>
          <w:rtl/>
        </w:rPr>
        <w:t xml:space="preserve"> &lt;&lt; נושא &gt;&gt; </w:t>
      </w:r>
      <w:r>
        <w:rPr>
          <w:rtl/>
        </w:rPr>
        <w:t>הצעת תקנות בתי המשפט (אגרות) (תיקון), התשפ"ב-2021</w:t>
      </w:r>
      <w:r w:rsidRPr="00663C67">
        <w:rPr>
          <w:rStyle w:val="TagStyle"/>
          <w:rtl/>
        </w:rPr>
        <w:t xml:space="preserve"> &lt;&lt; נושא &gt;&gt;</w:t>
      </w:r>
      <w:r>
        <w:rPr>
          <w:rtl/>
        </w:rPr>
        <w:t xml:space="preserve">   </w:t>
      </w:r>
      <w:bookmarkEnd w:id="2"/>
    </w:p>
    <w:p w:rsidR="00663C67" w:rsidRDefault="00663C67" w:rsidP="00663C67">
      <w:pPr>
        <w:pStyle w:val="KeepWithNext"/>
        <w:rPr>
          <w:rtl/>
        </w:rPr>
      </w:pPr>
    </w:p>
    <w:p w:rsidR="00A00ABC" w:rsidRPr="00A00ABC" w:rsidRDefault="00A00ABC" w:rsidP="00A00ABC">
      <w:pPr>
        <w:rPr>
          <w:rtl/>
        </w:rPr>
      </w:pPr>
    </w:p>
    <w:p w:rsidR="00663C67" w:rsidRDefault="00663C67" w:rsidP="00663C67">
      <w:pPr>
        <w:pStyle w:val="af6"/>
        <w:keepNext/>
      </w:pPr>
      <w:bookmarkStart w:id="4" w:name="ET_yor_6156_4"/>
      <w:r w:rsidRPr="00663C67">
        <w:rPr>
          <w:rStyle w:val="TagStyle"/>
          <w:rtl/>
        </w:rPr>
        <w:t xml:space="preserve"> &lt;&lt; יור &gt;&gt; </w:t>
      </w:r>
      <w:r>
        <w:rPr>
          <w:rtl/>
        </w:rPr>
        <w:t>היו"ר גלעד קריב:</w:t>
      </w:r>
      <w:r w:rsidRPr="00663C67">
        <w:rPr>
          <w:rStyle w:val="TagStyle"/>
          <w:rtl/>
        </w:rPr>
        <w:t xml:space="preserve"> &lt;&lt; יור &gt;&gt;</w:t>
      </w:r>
      <w:r>
        <w:rPr>
          <w:rtl/>
        </w:rPr>
        <w:t xml:space="preserve">   </w:t>
      </w:r>
      <w:bookmarkEnd w:id="4"/>
    </w:p>
    <w:p w:rsidR="00663C67" w:rsidRPr="00CB53F7" w:rsidRDefault="00663C67" w:rsidP="00663C67">
      <w:pPr>
        <w:pStyle w:val="KeepWithNext"/>
        <w:rPr>
          <w:rtl/>
          <w:lang w:eastAsia="he-IL"/>
        </w:rPr>
      </w:pPr>
    </w:p>
    <w:p w:rsidR="00663C67" w:rsidRPr="00CB53F7" w:rsidRDefault="00CB53F7" w:rsidP="00056BB1">
      <w:pPr>
        <w:rPr>
          <w:b/>
          <w:bCs/>
          <w:rtl/>
          <w:lang w:eastAsia="he-IL"/>
        </w:rPr>
      </w:pPr>
      <w:r>
        <w:rPr>
          <w:rFonts w:hint="cs"/>
          <w:rtl/>
          <w:lang w:eastAsia="he-IL"/>
        </w:rPr>
        <w:t xml:space="preserve">מכובדנו, בוקר טוב, </w:t>
      </w:r>
      <w:r w:rsidR="00663C67">
        <w:rPr>
          <w:rFonts w:hint="cs"/>
          <w:rtl/>
          <w:lang w:eastAsia="he-IL"/>
        </w:rPr>
        <w:t>אנחנו פותחים דיון מהיר יחסית</w:t>
      </w:r>
      <w:r>
        <w:rPr>
          <w:rFonts w:hint="cs"/>
          <w:rtl/>
          <w:lang w:eastAsia="he-IL"/>
        </w:rPr>
        <w:t xml:space="preserve"> בהצעת </w:t>
      </w:r>
      <w:bookmarkStart w:id="5" w:name="_ETM_Q1_270804"/>
      <w:bookmarkEnd w:id="5"/>
      <w:r>
        <w:rPr>
          <w:rFonts w:hint="cs"/>
          <w:rtl/>
          <w:lang w:eastAsia="he-IL"/>
        </w:rPr>
        <w:t xml:space="preserve">תקנות בתי המשפט (אגרות)(הוראת שעה </w:t>
      </w:r>
      <w:r>
        <w:rPr>
          <w:rtl/>
          <w:lang w:eastAsia="he-IL"/>
        </w:rPr>
        <w:t>–</w:t>
      </w:r>
      <w:r>
        <w:rPr>
          <w:rFonts w:hint="cs"/>
          <w:rtl/>
          <w:lang w:eastAsia="he-IL"/>
        </w:rPr>
        <w:t xml:space="preserve"> תיקון), התשפ"ב-2021; והצעת תקנות בתי המשפט (אגרות)(תיקון), התשפ"ב-2021.</w:t>
      </w:r>
      <w:r w:rsidR="00663C67">
        <w:rPr>
          <w:rFonts w:hint="cs"/>
          <w:rtl/>
          <w:lang w:eastAsia="he-IL"/>
        </w:rPr>
        <w:t xml:space="preserve"> נמצאים אתנו </w:t>
      </w:r>
      <w:r>
        <w:rPr>
          <w:rFonts w:hint="cs"/>
          <w:rtl/>
          <w:lang w:eastAsia="he-IL"/>
        </w:rPr>
        <w:t xml:space="preserve">מהנהלת בתי המשפט: עורכת </w:t>
      </w:r>
      <w:bookmarkStart w:id="6" w:name="_ETM_Q1_288302"/>
      <w:bookmarkEnd w:id="6"/>
      <w:r>
        <w:rPr>
          <w:rFonts w:hint="cs"/>
          <w:rtl/>
          <w:lang w:eastAsia="he-IL"/>
        </w:rPr>
        <w:t xml:space="preserve">הדין חלי כהן ברכה. ממשרד המשפטים: מיודעינו, עורך הדין נעם </w:t>
      </w:r>
      <w:r w:rsidR="00056BB1">
        <w:rPr>
          <w:rFonts w:hint="cs"/>
          <w:rtl/>
          <w:lang w:eastAsia="he-IL"/>
        </w:rPr>
        <w:t>הרצוג ועורך הדין אורי וולרשטיין,</w:t>
      </w:r>
      <w:r>
        <w:rPr>
          <w:rFonts w:hint="cs"/>
          <w:rtl/>
          <w:lang w:eastAsia="he-IL"/>
        </w:rPr>
        <w:t xml:space="preserve"> מהאפוטרופוס, הממונה על </w:t>
      </w:r>
      <w:bookmarkStart w:id="7" w:name="_ETM_Q1_304041"/>
      <w:bookmarkEnd w:id="7"/>
      <w:r>
        <w:rPr>
          <w:rFonts w:hint="cs"/>
          <w:rtl/>
          <w:lang w:eastAsia="he-IL"/>
        </w:rPr>
        <w:t xml:space="preserve">הליכי חדלות פירעון ושיקום כלכלי. גם עורכת הדין </w:t>
      </w:r>
      <w:bookmarkStart w:id="8" w:name="_ETM_Q1_310616"/>
      <w:bookmarkEnd w:id="8"/>
      <w:r>
        <w:rPr>
          <w:rFonts w:hint="cs"/>
          <w:rtl/>
          <w:lang w:eastAsia="he-IL"/>
        </w:rPr>
        <w:t xml:space="preserve">אוריה </w:t>
      </w:r>
      <w:proofErr w:type="spellStart"/>
      <w:r>
        <w:rPr>
          <w:rFonts w:hint="cs"/>
          <w:rtl/>
          <w:lang w:eastAsia="he-IL"/>
        </w:rPr>
        <w:t>שילוני</w:t>
      </w:r>
      <w:proofErr w:type="spellEnd"/>
      <w:r>
        <w:rPr>
          <w:rFonts w:hint="cs"/>
          <w:rtl/>
          <w:lang w:eastAsia="he-IL"/>
        </w:rPr>
        <w:t xml:space="preserve">, הממונה על החקיקה במשרד </w:t>
      </w:r>
      <w:proofErr w:type="spellStart"/>
      <w:r>
        <w:rPr>
          <w:rFonts w:hint="cs"/>
          <w:rtl/>
          <w:lang w:eastAsia="he-IL"/>
        </w:rPr>
        <w:t>האפוטרופסה</w:t>
      </w:r>
      <w:proofErr w:type="spellEnd"/>
      <w:r>
        <w:rPr>
          <w:rFonts w:hint="cs"/>
          <w:rtl/>
          <w:lang w:eastAsia="he-IL"/>
        </w:rPr>
        <w:t xml:space="preserve"> </w:t>
      </w:r>
      <w:bookmarkStart w:id="9" w:name="_ETM_Q1_316382"/>
      <w:bookmarkEnd w:id="9"/>
      <w:r>
        <w:rPr>
          <w:rFonts w:hint="cs"/>
          <w:rtl/>
          <w:lang w:eastAsia="he-IL"/>
        </w:rPr>
        <w:t xml:space="preserve">הכללית. הביטוי </w:t>
      </w:r>
      <w:proofErr w:type="spellStart"/>
      <w:r>
        <w:rPr>
          <w:rFonts w:hint="cs"/>
          <w:rtl/>
          <w:lang w:eastAsia="he-IL"/>
        </w:rPr>
        <w:t>אפוטרופסה</w:t>
      </w:r>
      <w:proofErr w:type="spellEnd"/>
      <w:r>
        <w:rPr>
          <w:rFonts w:hint="cs"/>
          <w:rtl/>
          <w:lang w:eastAsia="he-IL"/>
        </w:rPr>
        <w:t xml:space="preserve"> כללית יצא כבר מהחוק? זו הממונה על הליכי חדלות פירעון ושיקום כלכלי?</w:t>
      </w:r>
    </w:p>
    <w:p w:rsidR="00663C67" w:rsidRDefault="00663C67" w:rsidP="00663C67">
      <w:pPr>
        <w:rPr>
          <w:rtl/>
          <w:lang w:eastAsia="he-IL"/>
        </w:rPr>
      </w:pPr>
    </w:p>
    <w:p w:rsidR="00663C67" w:rsidRDefault="00663C67" w:rsidP="00663C67">
      <w:pPr>
        <w:pStyle w:val="af9"/>
        <w:keepNext/>
        <w:rPr>
          <w:lang w:eastAsia="he-IL"/>
        </w:rPr>
      </w:pPr>
      <w:bookmarkStart w:id="10" w:name="ET_guest_842561_5"/>
      <w:r w:rsidRPr="00663C67">
        <w:rPr>
          <w:rStyle w:val="TagStyle"/>
          <w:rtl/>
        </w:rPr>
        <w:t xml:space="preserve"> &lt;&lt; אורח &gt;&gt; </w:t>
      </w:r>
      <w:r>
        <w:rPr>
          <w:rtl/>
          <w:lang w:eastAsia="he-IL"/>
        </w:rPr>
        <w:t>אורי וולרשטיין:</w:t>
      </w:r>
      <w:r w:rsidRPr="00663C67">
        <w:rPr>
          <w:rStyle w:val="TagStyle"/>
          <w:rtl/>
        </w:rPr>
        <w:t xml:space="preserve"> &lt;&lt; אורח &gt;&gt;</w:t>
      </w:r>
      <w:bookmarkEnd w:id="10"/>
    </w:p>
    <w:p w:rsidR="00663C67" w:rsidRDefault="00663C67" w:rsidP="00663C67">
      <w:pPr>
        <w:pStyle w:val="KeepWithNext"/>
        <w:rPr>
          <w:rtl/>
          <w:lang w:eastAsia="he-IL"/>
        </w:rPr>
      </w:pPr>
    </w:p>
    <w:p w:rsidR="00663C67" w:rsidRDefault="001B13F0" w:rsidP="001B13F0">
      <w:pPr>
        <w:rPr>
          <w:rtl/>
          <w:lang w:eastAsia="he-IL"/>
        </w:rPr>
      </w:pPr>
      <w:proofErr w:type="spellStart"/>
      <w:r>
        <w:rPr>
          <w:rFonts w:hint="cs"/>
          <w:rtl/>
          <w:lang w:eastAsia="he-IL"/>
        </w:rPr>
        <w:t>האפוטרופסה</w:t>
      </w:r>
      <w:proofErr w:type="spellEnd"/>
      <w:r>
        <w:rPr>
          <w:rFonts w:hint="cs"/>
          <w:rtl/>
          <w:lang w:eastAsia="he-IL"/>
        </w:rPr>
        <w:t xml:space="preserve"> הכללית </w:t>
      </w:r>
      <w:bookmarkStart w:id="11" w:name="_ETM_Q1_324979"/>
      <w:bookmarkEnd w:id="11"/>
      <w:r>
        <w:rPr>
          <w:rFonts w:hint="cs"/>
          <w:rtl/>
          <w:lang w:eastAsia="he-IL"/>
        </w:rPr>
        <w:t xml:space="preserve">למעשה עוסקת בתחום אחר, שהוא תחום שהוא על פי חוק </w:t>
      </w:r>
      <w:bookmarkStart w:id="12" w:name="_ETM_Q1_328018"/>
      <w:bookmarkEnd w:id="12"/>
      <w:r>
        <w:rPr>
          <w:rFonts w:hint="cs"/>
          <w:rtl/>
          <w:lang w:eastAsia="he-IL"/>
        </w:rPr>
        <w:t xml:space="preserve">האפוטרופוס הכללי. בצד של החובות, זו הממונה על הליכי חדלות פירעון, </w:t>
      </w:r>
      <w:bookmarkStart w:id="13" w:name="_ETM_Q1_336203"/>
      <w:bookmarkEnd w:id="13"/>
      <w:r w:rsidR="00663C67">
        <w:rPr>
          <w:rFonts w:hint="cs"/>
          <w:rtl/>
          <w:lang w:eastAsia="he-IL"/>
        </w:rPr>
        <w:t xml:space="preserve">וגם הכונסת </w:t>
      </w:r>
      <w:r>
        <w:rPr>
          <w:rFonts w:hint="cs"/>
          <w:rtl/>
          <w:lang w:eastAsia="he-IL"/>
        </w:rPr>
        <w:t>הרשמית לפי דברי החקיקה הישנים, זה עדיין נשאר.</w:t>
      </w:r>
    </w:p>
    <w:p w:rsidR="00663C67" w:rsidRDefault="00663C67" w:rsidP="00663C67">
      <w:pPr>
        <w:rPr>
          <w:rtl/>
          <w:lang w:eastAsia="he-IL"/>
        </w:rPr>
      </w:pPr>
    </w:p>
    <w:p w:rsidR="00663C67" w:rsidRDefault="00663C67" w:rsidP="00663C67">
      <w:pPr>
        <w:pStyle w:val="af6"/>
        <w:keepNext/>
      </w:pPr>
      <w:bookmarkStart w:id="14" w:name="ET_yor_6156_6"/>
      <w:r w:rsidRPr="00663C67">
        <w:rPr>
          <w:rStyle w:val="TagStyle"/>
          <w:rtl/>
        </w:rPr>
        <w:t xml:space="preserve"> &lt;&lt; יור &gt;&gt; </w:t>
      </w:r>
      <w:r>
        <w:rPr>
          <w:rtl/>
        </w:rPr>
        <w:t>היו"ר גלעד קריב:</w:t>
      </w:r>
      <w:r w:rsidRPr="00663C67">
        <w:rPr>
          <w:rStyle w:val="TagStyle"/>
          <w:rtl/>
        </w:rPr>
        <w:t xml:space="preserve"> &lt;&lt; יור &gt;&gt;</w:t>
      </w:r>
      <w:bookmarkEnd w:id="14"/>
    </w:p>
    <w:p w:rsidR="00663C67" w:rsidRDefault="00663C67" w:rsidP="00663C67">
      <w:pPr>
        <w:pStyle w:val="KeepWithNext"/>
        <w:rPr>
          <w:rtl/>
          <w:lang w:eastAsia="he-IL"/>
        </w:rPr>
      </w:pPr>
    </w:p>
    <w:p w:rsidR="00663C67" w:rsidRDefault="001B13F0" w:rsidP="00663C67">
      <w:pPr>
        <w:rPr>
          <w:rtl/>
          <w:lang w:eastAsia="he-IL"/>
        </w:rPr>
      </w:pPr>
      <w:r>
        <w:rPr>
          <w:rFonts w:hint="cs"/>
          <w:rtl/>
          <w:lang w:eastAsia="he-IL"/>
        </w:rPr>
        <w:t xml:space="preserve">ריבוי תארים. זה כמו לבית המלוכה </w:t>
      </w:r>
      <w:bookmarkStart w:id="15" w:name="_ETM_Q1_343942"/>
      <w:bookmarkEnd w:id="15"/>
      <w:r>
        <w:rPr>
          <w:rFonts w:hint="cs"/>
          <w:rtl/>
          <w:lang w:eastAsia="he-IL"/>
        </w:rPr>
        <w:t xml:space="preserve">הבריטי, רשימה ארוכה של דוכסיות. בסדר גמור. אנחנו נבקש </w:t>
      </w:r>
      <w:bookmarkStart w:id="16" w:name="_ETM_Q1_358035"/>
      <w:bookmarkEnd w:id="16"/>
      <w:r>
        <w:rPr>
          <w:rFonts w:hint="cs"/>
          <w:rtl/>
          <w:lang w:eastAsia="he-IL"/>
        </w:rPr>
        <w:t xml:space="preserve">מהממשלה להציג את קובצי התקנות ואיך הם מתכתבים עם המהלך </w:t>
      </w:r>
      <w:bookmarkStart w:id="17" w:name="_ETM_Q1_366421"/>
      <w:bookmarkEnd w:id="17"/>
      <w:r>
        <w:rPr>
          <w:rFonts w:hint="cs"/>
          <w:rtl/>
          <w:lang w:eastAsia="he-IL"/>
        </w:rPr>
        <w:t>שביצענו בפעם הקודמת. בבקשה.</w:t>
      </w:r>
    </w:p>
    <w:p w:rsidR="00663C67" w:rsidRDefault="00663C67" w:rsidP="00663C67">
      <w:pPr>
        <w:rPr>
          <w:rtl/>
          <w:lang w:eastAsia="he-IL"/>
        </w:rPr>
      </w:pPr>
    </w:p>
    <w:p w:rsidR="00663C67" w:rsidRDefault="00663C67" w:rsidP="00663C67">
      <w:pPr>
        <w:pStyle w:val="af9"/>
        <w:keepNext/>
        <w:rPr>
          <w:lang w:eastAsia="he-IL"/>
        </w:rPr>
      </w:pPr>
      <w:bookmarkStart w:id="18" w:name="ET_guest_876973_7"/>
      <w:r w:rsidRPr="00663C67">
        <w:rPr>
          <w:rStyle w:val="TagStyle"/>
          <w:rtl/>
        </w:rPr>
        <w:t xml:space="preserve"> &lt;&lt; אורח &gt;&gt; </w:t>
      </w:r>
      <w:r>
        <w:rPr>
          <w:rtl/>
          <w:lang w:eastAsia="he-IL"/>
        </w:rPr>
        <w:t>נעם הרצוג:</w:t>
      </w:r>
      <w:r w:rsidRPr="00663C67">
        <w:rPr>
          <w:rStyle w:val="TagStyle"/>
          <w:rtl/>
        </w:rPr>
        <w:t xml:space="preserve"> &lt;&lt; אורח &gt;&gt;</w:t>
      </w:r>
      <w:bookmarkEnd w:id="18"/>
    </w:p>
    <w:p w:rsidR="00663C67" w:rsidRDefault="00663C67" w:rsidP="00663C67">
      <w:pPr>
        <w:pStyle w:val="KeepWithNext"/>
        <w:rPr>
          <w:rtl/>
          <w:lang w:eastAsia="he-IL"/>
        </w:rPr>
      </w:pPr>
    </w:p>
    <w:p w:rsidR="001819F4" w:rsidRDefault="001B13F0" w:rsidP="001819F4">
      <w:pPr>
        <w:rPr>
          <w:rtl/>
          <w:lang w:eastAsia="he-IL"/>
        </w:rPr>
      </w:pPr>
      <w:r>
        <w:rPr>
          <w:rFonts w:hint="cs"/>
          <w:rtl/>
          <w:lang w:eastAsia="he-IL"/>
        </w:rPr>
        <w:t>תודה. בוקר טוב אדוני, ולכולם. כ</w:t>
      </w:r>
      <w:bookmarkStart w:id="19" w:name="_ETM_Q1_378299"/>
      <w:bookmarkEnd w:id="19"/>
      <w:r>
        <w:rPr>
          <w:rFonts w:hint="cs"/>
          <w:rtl/>
          <w:lang w:eastAsia="he-IL"/>
        </w:rPr>
        <w:t xml:space="preserve">פי שצוין בפנייה אליך משר המשפטים, מדובר כאן </w:t>
      </w:r>
      <w:bookmarkStart w:id="20" w:name="_ETM_Q1_379169"/>
      <w:bookmarkEnd w:id="20"/>
      <w:r>
        <w:rPr>
          <w:rFonts w:hint="cs"/>
          <w:rtl/>
          <w:lang w:eastAsia="he-IL"/>
        </w:rPr>
        <w:t xml:space="preserve">על תיקון לתקנות בתי המשפט (אגרות). יש כאן שני קבצים, </w:t>
      </w:r>
      <w:bookmarkStart w:id="21" w:name="_ETM_Q1_382295"/>
      <w:bookmarkEnd w:id="21"/>
      <w:r>
        <w:rPr>
          <w:rFonts w:hint="cs"/>
          <w:rtl/>
          <w:lang w:eastAsia="he-IL"/>
        </w:rPr>
        <w:t xml:space="preserve">אחד מתקן את תקנות בתי המשפט (אגרות) עצמן, </w:t>
      </w:r>
      <w:r w:rsidR="00663C67">
        <w:rPr>
          <w:rFonts w:hint="cs"/>
          <w:rtl/>
          <w:lang w:eastAsia="he-IL"/>
        </w:rPr>
        <w:t>הוא המרכזי</w:t>
      </w:r>
      <w:r>
        <w:rPr>
          <w:rFonts w:hint="cs"/>
          <w:rtl/>
          <w:lang w:eastAsia="he-IL"/>
        </w:rPr>
        <w:t>,</w:t>
      </w:r>
      <w:r w:rsidR="00663C67">
        <w:rPr>
          <w:rFonts w:hint="cs"/>
          <w:rtl/>
          <w:lang w:eastAsia="he-IL"/>
        </w:rPr>
        <w:t xml:space="preserve"> ולצדו תיקון משלים </w:t>
      </w:r>
      <w:r>
        <w:rPr>
          <w:rFonts w:hint="cs"/>
          <w:rtl/>
          <w:lang w:eastAsia="he-IL"/>
        </w:rPr>
        <w:t xml:space="preserve">שאני </w:t>
      </w:r>
      <w:bookmarkStart w:id="22" w:name="_ETM_Q1_392103"/>
      <w:bookmarkEnd w:id="22"/>
      <w:r>
        <w:rPr>
          <w:rFonts w:hint="cs"/>
          <w:rtl/>
          <w:lang w:eastAsia="he-IL"/>
        </w:rPr>
        <w:t xml:space="preserve">אסביר אותו אחר כך </w:t>
      </w:r>
      <w:r w:rsidR="00663C67">
        <w:rPr>
          <w:rFonts w:hint="cs"/>
          <w:rtl/>
          <w:lang w:eastAsia="he-IL"/>
        </w:rPr>
        <w:t xml:space="preserve">להוראת שעה שנקבעה </w:t>
      </w:r>
      <w:r>
        <w:rPr>
          <w:rFonts w:hint="cs"/>
          <w:rtl/>
          <w:lang w:eastAsia="he-IL"/>
        </w:rPr>
        <w:t xml:space="preserve">ב-2017 </w:t>
      </w:r>
      <w:r w:rsidR="00663C67">
        <w:rPr>
          <w:rFonts w:hint="cs"/>
          <w:rtl/>
          <w:lang w:eastAsia="he-IL"/>
        </w:rPr>
        <w:t>בתקנות האלה</w:t>
      </w:r>
      <w:r>
        <w:rPr>
          <w:rFonts w:hint="cs"/>
          <w:rtl/>
          <w:lang w:eastAsia="he-IL"/>
        </w:rPr>
        <w:t>.</w:t>
      </w:r>
      <w:r w:rsidR="00663C67">
        <w:rPr>
          <w:rFonts w:hint="cs"/>
          <w:rtl/>
          <w:lang w:eastAsia="he-IL"/>
        </w:rPr>
        <w:t xml:space="preserve"> המטרה של המהלך שאנחנו עושים היום היא להתאים </w:t>
      </w:r>
      <w:r>
        <w:rPr>
          <w:rFonts w:hint="cs"/>
          <w:rtl/>
          <w:lang w:eastAsia="he-IL"/>
        </w:rPr>
        <w:t xml:space="preserve">את ההסדרה של </w:t>
      </w:r>
      <w:r w:rsidR="001819F4">
        <w:rPr>
          <w:rFonts w:hint="cs"/>
          <w:rtl/>
          <w:lang w:eastAsia="he-IL"/>
        </w:rPr>
        <w:t>תחום אג</w:t>
      </w:r>
      <w:bookmarkStart w:id="23" w:name="_ETM_Q1_403530"/>
      <w:bookmarkEnd w:id="23"/>
      <w:r w:rsidR="001819F4">
        <w:rPr>
          <w:rFonts w:hint="cs"/>
          <w:rtl/>
          <w:lang w:eastAsia="he-IL"/>
        </w:rPr>
        <w:t xml:space="preserve">רות בתי המשפט </w:t>
      </w:r>
      <w:r w:rsidR="00663C67">
        <w:rPr>
          <w:rFonts w:hint="cs"/>
          <w:rtl/>
          <w:lang w:eastAsia="he-IL"/>
        </w:rPr>
        <w:t xml:space="preserve">לרפורמה </w:t>
      </w:r>
      <w:r w:rsidR="001819F4">
        <w:rPr>
          <w:rFonts w:hint="cs"/>
          <w:rtl/>
          <w:lang w:eastAsia="he-IL"/>
        </w:rPr>
        <w:t xml:space="preserve">שחוק חדלות פירעון הביא עם </w:t>
      </w:r>
      <w:bookmarkStart w:id="24" w:name="_ETM_Q1_406193"/>
      <w:bookmarkEnd w:id="24"/>
      <w:r w:rsidR="001819F4">
        <w:rPr>
          <w:rFonts w:hint="cs"/>
          <w:rtl/>
          <w:lang w:eastAsia="he-IL"/>
        </w:rPr>
        <w:t xml:space="preserve">כניסתו לפני קצת יותר משנתיים לתוקף. חוק חדלות פירעון, אני </w:t>
      </w:r>
      <w:bookmarkStart w:id="25" w:name="_ETM_Q1_412663"/>
      <w:bookmarkEnd w:id="25"/>
      <w:r w:rsidR="001819F4">
        <w:rPr>
          <w:rFonts w:hint="cs"/>
          <w:rtl/>
          <w:lang w:eastAsia="he-IL"/>
        </w:rPr>
        <w:t xml:space="preserve">אזכיר, לפיו מתקיימים הליכים בשלושה מקומות, נאמר זאת </w:t>
      </w:r>
      <w:bookmarkStart w:id="26" w:name="_ETM_Q1_414240"/>
      <w:bookmarkEnd w:id="26"/>
      <w:r w:rsidR="001819F4">
        <w:rPr>
          <w:rFonts w:hint="cs"/>
          <w:rtl/>
          <w:lang w:eastAsia="he-IL"/>
        </w:rPr>
        <w:t xml:space="preserve">כך: יש הליכים שנפתחים אצל הממונה על הליכי חדלות פירעון; </w:t>
      </w:r>
      <w:bookmarkStart w:id="27" w:name="_ETM_Q1_420684"/>
      <w:bookmarkStart w:id="28" w:name="_ETM_Q1_402961"/>
      <w:bookmarkStart w:id="29" w:name="_ETM_Q1_403204"/>
      <w:bookmarkEnd w:id="27"/>
      <w:bookmarkEnd w:id="28"/>
      <w:bookmarkEnd w:id="29"/>
      <w:r w:rsidR="001819F4">
        <w:rPr>
          <w:rFonts w:hint="cs"/>
          <w:rtl/>
          <w:lang w:eastAsia="he-IL"/>
        </w:rPr>
        <w:t xml:space="preserve">יש הליכים שנפתחים כאשר החייב הוא בעל חובות בסכום נמוך, </w:t>
      </w:r>
      <w:bookmarkStart w:id="30" w:name="_ETM_Q1_426023"/>
      <w:bookmarkEnd w:id="30"/>
      <w:r w:rsidR="001819F4">
        <w:rPr>
          <w:rFonts w:hint="cs"/>
          <w:rtl/>
          <w:lang w:eastAsia="he-IL"/>
        </w:rPr>
        <w:t xml:space="preserve">עד כ-150,000 שקלים בסך הכול בפני רשם הוצאה לפועל; </w:t>
      </w:r>
      <w:bookmarkStart w:id="31" w:name="_ETM_Q1_427695"/>
      <w:bookmarkEnd w:id="31"/>
      <w:r w:rsidR="00663C67">
        <w:rPr>
          <w:rFonts w:hint="cs"/>
          <w:rtl/>
          <w:lang w:eastAsia="he-IL"/>
        </w:rPr>
        <w:t>ויש הליכים שנפתחים בבתי משפט</w:t>
      </w:r>
      <w:r w:rsidR="001819F4">
        <w:rPr>
          <w:rFonts w:hint="cs"/>
          <w:rtl/>
          <w:lang w:eastAsia="he-IL"/>
        </w:rPr>
        <w:t xml:space="preserve"> שבהם אנחנו מדברים על כל ההליכים בעניינם של תאגידים שנפתחים בבית המשפט המחוזי, ועל הליכים בעניינו של חייב יחיד. </w:t>
      </w:r>
      <w:r w:rsidR="00663C67">
        <w:rPr>
          <w:rFonts w:hint="cs"/>
          <w:rtl/>
          <w:lang w:eastAsia="he-IL"/>
        </w:rPr>
        <w:t xml:space="preserve">מי שפותח את ההליך </w:t>
      </w:r>
      <w:r w:rsidR="001819F4">
        <w:rPr>
          <w:rFonts w:hint="cs"/>
          <w:rtl/>
          <w:lang w:eastAsia="he-IL"/>
        </w:rPr>
        <w:t xml:space="preserve">הוא </w:t>
      </w:r>
      <w:bookmarkStart w:id="32" w:name="_ETM_Q1_440952"/>
      <w:bookmarkEnd w:id="32"/>
      <w:r w:rsidR="001819F4">
        <w:rPr>
          <w:rFonts w:hint="cs"/>
          <w:rtl/>
          <w:lang w:eastAsia="he-IL"/>
        </w:rPr>
        <w:t xml:space="preserve">לא החייב עצמו אלא הנושה שלו, ואז מתקיים הליך </w:t>
      </w:r>
      <w:bookmarkStart w:id="33" w:name="_ETM_Q1_444709"/>
      <w:bookmarkEnd w:id="33"/>
      <w:r w:rsidR="001819F4">
        <w:rPr>
          <w:rFonts w:hint="cs"/>
          <w:rtl/>
          <w:lang w:eastAsia="he-IL"/>
        </w:rPr>
        <w:t xml:space="preserve">אדוורסרי בפני שופט </w:t>
      </w:r>
      <w:r w:rsidR="00663C67">
        <w:rPr>
          <w:rFonts w:hint="cs"/>
          <w:rtl/>
          <w:lang w:eastAsia="he-IL"/>
        </w:rPr>
        <w:t>בבית משפט שלום</w:t>
      </w:r>
      <w:r w:rsidR="001819F4">
        <w:rPr>
          <w:rFonts w:hint="cs"/>
          <w:rtl/>
          <w:lang w:eastAsia="he-IL"/>
        </w:rPr>
        <w:t>.</w:t>
      </w:r>
    </w:p>
    <w:p w:rsidR="001819F4" w:rsidRDefault="001819F4" w:rsidP="001819F4">
      <w:pPr>
        <w:rPr>
          <w:rtl/>
          <w:lang w:eastAsia="he-IL"/>
        </w:rPr>
      </w:pPr>
      <w:bookmarkStart w:id="34" w:name="_ETM_Q1_449751"/>
      <w:bookmarkEnd w:id="34"/>
    </w:p>
    <w:p w:rsidR="00663C67" w:rsidRDefault="001819F4" w:rsidP="00286DCD">
      <w:pPr>
        <w:rPr>
          <w:rtl/>
          <w:lang w:eastAsia="he-IL"/>
        </w:rPr>
      </w:pPr>
      <w:bookmarkStart w:id="35" w:name="_ETM_Q1_450106"/>
      <w:bookmarkStart w:id="36" w:name="_ETM_Q1_450233"/>
      <w:bookmarkStart w:id="37" w:name="_ETM_Q1_450345"/>
      <w:bookmarkEnd w:id="35"/>
      <w:bookmarkEnd w:id="36"/>
      <w:bookmarkEnd w:id="37"/>
      <w:r>
        <w:rPr>
          <w:rFonts w:hint="cs"/>
          <w:rtl/>
          <w:lang w:eastAsia="he-IL"/>
        </w:rPr>
        <w:t>בתקנות בתי המשפט (אגרות)</w:t>
      </w:r>
      <w:r>
        <w:rPr>
          <w:rFonts w:hint="cs"/>
          <w:lang w:eastAsia="he-IL"/>
        </w:rPr>
        <w:t xml:space="preserve"> </w:t>
      </w:r>
      <w:bookmarkStart w:id="38" w:name="_ETM_Q1_451482"/>
      <w:bookmarkEnd w:id="38"/>
      <w:r>
        <w:rPr>
          <w:rFonts w:hint="cs"/>
          <w:rtl/>
          <w:lang w:eastAsia="he-IL"/>
        </w:rPr>
        <w:t xml:space="preserve">אנחנו </w:t>
      </w:r>
      <w:r w:rsidR="00663C67">
        <w:rPr>
          <w:rFonts w:hint="cs"/>
          <w:rtl/>
          <w:lang w:eastAsia="he-IL"/>
        </w:rPr>
        <w:t xml:space="preserve">באים להסדיר </w:t>
      </w:r>
      <w:r>
        <w:rPr>
          <w:rFonts w:hint="eastAsia"/>
          <w:rtl/>
          <w:lang w:eastAsia="he-IL"/>
        </w:rPr>
        <w:t xml:space="preserve">– </w:t>
      </w:r>
      <w:r w:rsidR="00663C67">
        <w:rPr>
          <w:rFonts w:hint="cs"/>
          <w:rtl/>
          <w:lang w:eastAsia="he-IL"/>
        </w:rPr>
        <w:t>אנחנו מגיעים באיחור</w:t>
      </w:r>
      <w:r>
        <w:rPr>
          <w:rFonts w:hint="cs"/>
          <w:rtl/>
          <w:lang w:eastAsia="he-IL"/>
        </w:rPr>
        <w:t>,</w:t>
      </w:r>
      <w:r w:rsidR="00663C67">
        <w:rPr>
          <w:rFonts w:hint="cs"/>
          <w:rtl/>
          <w:lang w:eastAsia="he-IL"/>
        </w:rPr>
        <w:t xml:space="preserve"> לא מתי שהיינו רוצים להגיע</w:t>
      </w:r>
      <w:r>
        <w:rPr>
          <w:rFonts w:hint="cs"/>
          <w:rtl/>
          <w:lang w:eastAsia="he-IL"/>
        </w:rPr>
        <w:t xml:space="preserve"> בשל תק</w:t>
      </w:r>
      <w:r w:rsidR="00056BB1">
        <w:rPr>
          <w:rFonts w:hint="cs"/>
          <w:rtl/>
          <w:lang w:eastAsia="he-IL"/>
        </w:rPr>
        <w:t xml:space="preserve">ופות הבחירות הארוכות שהיו וכולי </w:t>
      </w:r>
      <w:r w:rsidR="00056BB1">
        <w:rPr>
          <w:rFonts w:hint="eastAsia"/>
          <w:rtl/>
          <w:lang w:eastAsia="he-IL"/>
        </w:rPr>
        <w:t>–</w:t>
      </w:r>
      <w:r>
        <w:rPr>
          <w:rFonts w:hint="cs"/>
          <w:rtl/>
          <w:lang w:eastAsia="he-IL"/>
        </w:rPr>
        <w:t xml:space="preserve"> לתקן את תקנות בתי המשפט (אגרות)</w:t>
      </w:r>
      <w:r w:rsidR="00663C67">
        <w:rPr>
          <w:rFonts w:hint="cs"/>
          <w:rtl/>
          <w:lang w:eastAsia="he-IL"/>
        </w:rPr>
        <w:t xml:space="preserve"> כדי שיסדירו את האגרה </w:t>
      </w:r>
      <w:r w:rsidR="003042D5">
        <w:rPr>
          <w:rFonts w:hint="cs"/>
          <w:rtl/>
          <w:lang w:eastAsia="he-IL"/>
        </w:rPr>
        <w:t xml:space="preserve">שמשלם </w:t>
      </w:r>
      <w:r w:rsidR="00663C67">
        <w:rPr>
          <w:rFonts w:hint="cs"/>
          <w:rtl/>
          <w:lang w:eastAsia="he-IL"/>
        </w:rPr>
        <w:t xml:space="preserve">מי שפותח הליך </w:t>
      </w:r>
      <w:r w:rsidR="003042D5">
        <w:rPr>
          <w:rFonts w:hint="cs"/>
          <w:rtl/>
          <w:lang w:eastAsia="he-IL"/>
        </w:rPr>
        <w:t xml:space="preserve">לפי חוק חדלות פירעון </w:t>
      </w:r>
      <w:bookmarkStart w:id="39" w:name="_ETM_Q1_468955"/>
      <w:bookmarkEnd w:id="39"/>
      <w:r w:rsidR="003042D5">
        <w:rPr>
          <w:rFonts w:hint="cs"/>
          <w:rtl/>
          <w:lang w:eastAsia="he-IL"/>
        </w:rPr>
        <w:t xml:space="preserve">בבית משפט </w:t>
      </w:r>
      <w:r w:rsidR="00663C67">
        <w:rPr>
          <w:rFonts w:hint="cs"/>
          <w:rtl/>
          <w:lang w:eastAsia="he-IL"/>
        </w:rPr>
        <w:t>בסכומים מעודכנים</w:t>
      </w:r>
      <w:r w:rsidR="003042D5">
        <w:rPr>
          <w:rFonts w:hint="cs"/>
          <w:rtl/>
          <w:lang w:eastAsia="he-IL"/>
        </w:rPr>
        <w:t>.</w:t>
      </w:r>
      <w:r w:rsidR="00663C67">
        <w:rPr>
          <w:rFonts w:hint="cs"/>
          <w:rtl/>
          <w:lang w:eastAsia="he-IL"/>
        </w:rPr>
        <w:t xml:space="preserve"> כמו כן</w:t>
      </w:r>
      <w:r w:rsidR="003042D5">
        <w:rPr>
          <w:rFonts w:hint="cs"/>
          <w:rtl/>
          <w:lang w:eastAsia="he-IL"/>
        </w:rPr>
        <w:t>, בהזדמנות הזו</w:t>
      </w:r>
      <w:r w:rsidR="00663C67">
        <w:rPr>
          <w:rFonts w:hint="cs"/>
          <w:rtl/>
          <w:lang w:eastAsia="he-IL"/>
        </w:rPr>
        <w:t xml:space="preserve"> אנחנו </w:t>
      </w:r>
      <w:r w:rsidR="003042D5">
        <w:rPr>
          <w:rFonts w:hint="cs"/>
          <w:rtl/>
          <w:lang w:eastAsia="he-IL"/>
        </w:rPr>
        <w:t xml:space="preserve">גם </w:t>
      </w:r>
      <w:r w:rsidR="00663C67">
        <w:rPr>
          <w:rFonts w:hint="cs"/>
          <w:rtl/>
          <w:lang w:eastAsia="he-IL"/>
        </w:rPr>
        <w:t xml:space="preserve">מתאימים את הלשון של התקנות האלה </w:t>
      </w:r>
      <w:r w:rsidR="003042D5">
        <w:rPr>
          <w:rFonts w:hint="cs"/>
          <w:rtl/>
          <w:lang w:eastAsia="he-IL"/>
        </w:rPr>
        <w:t xml:space="preserve">כך שהן ידברו </w:t>
      </w:r>
      <w:bookmarkStart w:id="40" w:name="_ETM_Q1_477025"/>
      <w:bookmarkEnd w:id="40"/>
      <w:r w:rsidR="003042D5">
        <w:rPr>
          <w:rFonts w:hint="cs"/>
          <w:rtl/>
          <w:lang w:eastAsia="he-IL"/>
        </w:rPr>
        <w:t>ב</w:t>
      </w:r>
      <w:r w:rsidR="00663C67">
        <w:rPr>
          <w:rFonts w:hint="cs"/>
          <w:rtl/>
          <w:lang w:eastAsia="he-IL"/>
        </w:rPr>
        <w:t xml:space="preserve">שפה </w:t>
      </w:r>
      <w:r w:rsidR="003042D5">
        <w:rPr>
          <w:rFonts w:hint="cs"/>
          <w:rtl/>
          <w:lang w:eastAsia="he-IL"/>
        </w:rPr>
        <w:t xml:space="preserve">של איך שהם מכונים, ההליכים בדין החדש. השפה </w:t>
      </w:r>
      <w:r w:rsidR="00663C67">
        <w:rPr>
          <w:rFonts w:hint="cs"/>
          <w:rtl/>
          <w:lang w:eastAsia="he-IL"/>
        </w:rPr>
        <w:t xml:space="preserve">הישנה מדברת על הליכי פשיטת רגל </w:t>
      </w:r>
      <w:r w:rsidR="003042D5">
        <w:rPr>
          <w:rFonts w:hint="cs"/>
          <w:rtl/>
          <w:lang w:eastAsia="he-IL"/>
        </w:rPr>
        <w:t xml:space="preserve">והליכי </w:t>
      </w:r>
      <w:bookmarkStart w:id="41" w:name="_ETM_Q1_484231"/>
      <w:bookmarkEnd w:id="41"/>
      <w:r w:rsidR="003042D5">
        <w:rPr>
          <w:rFonts w:hint="cs"/>
          <w:rtl/>
          <w:lang w:eastAsia="he-IL"/>
        </w:rPr>
        <w:t xml:space="preserve">פירוק לפי פקודת החברות, ובדינים החדשים </w:t>
      </w:r>
      <w:r w:rsidR="00663C67">
        <w:rPr>
          <w:rFonts w:hint="cs"/>
          <w:rtl/>
          <w:lang w:eastAsia="he-IL"/>
        </w:rPr>
        <w:t xml:space="preserve">אנחנו בהליכים </w:t>
      </w:r>
      <w:r w:rsidR="003042D5">
        <w:rPr>
          <w:rFonts w:hint="cs"/>
          <w:rtl/>
          <w:lang w:eastAsia="he-IL"/>
        </w:rPr>
        <w:t xml:space="preserve">שונים </w:t>
      </w:r>
      <w:r w:rsidR="00663C67">
        <w:rPr>
          <w:rFonts w:hint="cs"/>
          <w:rtl/>
          <w:lang w:eastAsia="he-IL"/>
        </w:rPr>
        <w:t xml:space="preserve">לפי </w:t>
      </w:r>
      <w:r w:rsidR="003042D5">
        <w:rPr>
          <w:rFonts w:hint="cs"/>
          <w:rtl/>
          <w:lang w:eastAsia="he-IL"/>
        </w:rPr>
        <w:t xml:space="preserve">חוק חדלות פירעון </w:t>
      </w:r>
      <w:bookmarkStart w:id="42" w:name="_ETM_Q1_488887"/>
      <w:bookmarkEnd w:id="42"/>
      <w:r w:rsidR="003042D5">
        <w:rPr>
          <w:rFonts w:hint="cs"/>
          <w:rtl/>
          <w:lang w:eastAsia="he-IL"/>
        </w:rPr>
        <w:t xml:space="preserve">והליכים לפי </w:t>
      </w:r>
      <w:r w:rsidR="00663C67">
        <w:rPr>
          <w:rFonts w:hint="cs"/>
          <w:rtl/>
          <w:lang w:eastAsia="he-IL"/>
        </w:rPr>
        <w:t xml:space="preserve">מה שמכונה חלק שמיני </w:t>
      </w:r>
      <w:r w:rsidR="003042D5">
        <w:rPr>
          <w:rFonts w:hint="cs"/>
          <w:rtl/>
          <w:lang w:eastAsia="he-IL"/>
        </w:rPr>
        <w:t xml:space="preserve">א' לחוק החברות, </w:t>
      </w:r>
      <w:r w:rsidR="00663C67">
        <w:rPr>
          <w:rFonts w:hint="cs"/>
          <w:rtl/>
          <w:lang w:eastAsia="he-IL"/>
        </w:rPr>
        <w:t xml:space="preserve">שעוסק בפירוק של חברה שאינה </w:t>
      </w:r>
      <w:r w:rsidR="003042D5">
        <w:rPr>
          <w:rFonts w:hint="cs"/>
          <w:rtl/>
          <w:lang w:eastAsia="he-IL"/>
        </w:rPr>
        <w:t xml:space="preserve">חדלת </w:t>
      </w:r>
      <w:r w:rsidR="00663C67">
        <w:rPr>
          <w:rFonts w:hint="cs"/>
          <w:rtl/>
          <w:lang w:eastAsia="he-IL"/>
        </w:rPr>
        <w:t>פירעון</w:t>
      </w:r>
      <w:r w:rsidR="003042D5">
        <w:rPr>
          <w:rFonts w:hint="cs"/>
          <w:rtl/>
          <w:lang w:eastAsia="he-IL"/>
        </w:rPr>
        <w:t xml:space="preserve">, כאשר החברה היא סולבנטית ורוצים לפרק אותה. </w:t>
      </w:r>
      <w:r w:rsidR="00286DCD">
        <w:rPr>
          <w:rFonts w:hint="cs"/>
          <w:rtl/>
          <w:lang w:eastAsia="he-IL"/>
        </w:rPr>
        <w:t xml:space="preserve">בכל מקרה שאחד מאלה </w:t>
      </w:r>
      <w:bookmarkStart w:id="43" w:name="_ETM_Q1_502602"/>
      <w:bookmarkEnd w:id="43"/>
      <w:r w:rsidR="00286DCD">
        <w:rPr>
          <w:rFonts w:hint="cs"/>
          <w:rtl/>
          <w:lang w:eastAsia="he-IL"/>
        </w:rPr>
        <w:t>הולך לבית המשפט,</w:t>
      </w:r>
      <w:r w:rsidR="00663C67">
        <w:rPr>
          <w:rFonts w:hint="cs"/>
          <w:rtl/>
          <w:lang w:eastAsia="he-IL"/>
        </w:rPr>
        <w:t xml:space="preserve"> אנחנו מסדירים כעת את גובה ושם האגרה </w:t>
      </w:r>
      <w:r w:rsidR="00286DCD">
        <w:rPr>
          <w:rFonts w:hint="cs"/>
          <w:rtl/>
          <w:lang w:eastAsia="he-IL"/>
        </w:rPr>
        <w:t xml:space="preserve">בתקנות בתי המשפט (אגרות), </w:t>
      </w:r>
      <w:r w:rsidR="00663C67">
        <w:rPr>
          <w:rFonts w:hint="cs"/>
          <w:rtl/>
          <w:lang w:eastAsia="he-IL"/>
        </w:rPr>
        <w:t xml:space="preserve">ואפשר להיכנס לפרטים לפי </w:t>
      </w:r>
      <w:r w:rsidR="00286DCD">
        <w:rPr>
          <w:rFonts w:hint="cs"/>
          <w:rtl/>
          <w:lang w:eastAsia="he-IL"/>
        </w:rPr>
        <w:t>ה</w:t>
      </w:r>
      <w:r w:rsidR="00663C67">
        <w:rPr>
          <w:rFonts w:hint="cs"/>
          <w:rtl/>
          <w:lang w:eastAsia="he-IL"/>
        </w:rPr>
        <w:t>סדר</w:t>
      </w:r>
      <w:r w:rsidR="00286DCD">
        <w:rPr>
          <w:rFonts w:hint="cs"/>
          <w:rtl/>
          <w:lang w:eastAsia="he-IL"/>
        </w:rPr>
        <w:t>, מה שתגידו. לפי סדר</w:t>
      </w:r>
      <w:r w:rsidR="00663C67">
        <w:rPr>
          <w:rFonts w:hint="cs"/>
          <w:rtl/>
          <w:lang w:eastAsia="he-IL"/>
        </w:rPr>
        <w:t xml:space="preserve"> הדיון המבוקש.</w:t>
      </w:r>
    </w:p>
    <w:p w:rsidR="00663C67" w:rsidRDefault="00663C67" w:rsidP="00663C67">
      <w:pPr>
        <w:rPr>
          <w:rtl/>
          <w:lang w:eastAsia="he-IL"/>
        </w:rPr>
      </w:pPr>
    </w:p>
    <w:p w:rsidR="00663C67" w:rsidRDefault="00663C67" w:rsidP="00663C67">
      <w:pPr>
        <w:pStyle w:val="af6"/>
        <w:keepNext/>
      </w:pPr>
      <w:bookmarkStart w:id="44" w:name="ET_yor_6156_8"/>
      <w:r w:rsidRPr="00663C67">
        <w:rPr>
          <w:rStyle w:val="TagStyle"/>
          <w:rtl/>
        </w:rPr>
        <w:t xml:space="preserve"> &lt;&lt; יור &gt;&gt; </w:t>
      </w:r>
      <w:r>
        <w:rPr>
          <w:rtl/>
        </w:rPr>
        <w:t>היו"ר גלעד קריב:</w:t>
      </w:r>
      <w:r w:rsidRPr="00663C67">
        <w:rPr>
          <w:rStyle w:val="TagStyle"/>
          <w:rtl/>
        </w:rPr>
        <w:t xml:space="preserve"> &lt;&lt; יור &gt;&gt;</w:t>
      </w:r>
      <w:r>
        <w:rPr>
          <w:rtl/>
        </w:rPr>
        <w:t xml:space="preserve">   </w:t>
      </w:r>
      <w:bookmarkEnd w:id="44"/>
    </w:p>
    <w:p w:rsidR="00663C67" w:rsidRDefault="00663C67" w:rsidP="00663C67">
      <w:pPr>
        <w:pStyle w:val="KeepWithNext"/>
        <w:rPr>
          <w:rtl/>
          <w:lang w:eastAsia="he-IL"/>
        </w:rPr>
      </w:pPr>
    </w:p>
    <w:p w:rsidR="00663C67" w:rsidRDefault="00286DCD" w:rsidP="00286DCD">
      <w:pPr>
        <w:rPr>
          <w:rtl/>
          <w:lang w:eastAsia="he-IL"/>
        </w:rPr>
      </w:pPr>
      <w:r>
        <w:rPr>
          <w:rFonts w:hint="cs"/>
          <w:rtl/>
          <w:lang w:eastAsia="he-IL"/>
        </w:rPr>
        <w:t xml:space="preserve">בסדר </w:t>
      </w:r>
      <w:bookmarkStart w:id="45" w:name="_ETM_Q1_517512"/>
      <w:bookmarkEnd w:id="45"/>
      <w:r>
        <w:rPr>
          <w:rFonts w:hint="cs"/>
          <w:rtl/>
          <w:lang w:eastAsia="he-IL"/>
        </w:rPr>
        <w:t>גמור. בואו ניגש, גברתי היועצת רוצה להעלות שאלות שעלו לנו ולבקש את התשובות.</w:t>
      </w:r>
    </w:p>
    <w:p w:rsidR="00663C67" w:rsidRDefault="00663C67" w:rsidP="00663C67">
      <w:pPr>
        <w:rPr>
          <w:rtl/>
          <w:lang w:eastAsia="he-IL"/>
        </w:rPr>
      </w:pPr>
    </w:p>
    <w:p w:rsidR="00286DCD" w:rsidRDefault="00286DCD" w:rsidP="00286DCD">
      <w:pPr>
        <w:pStyle w:val="a4"/>
        <w:keepNext/>
        <w:rPr>
          <w:rtl/>
        </w:rPr>
      </w:pPr>
      <w:bookmarkStart w:id="46" w:name="ET_speaker_ניצן_רוזנברג_149"/>
      <w:r w:rsidRPr="00286DCD">
        <w:rPr>
          <w:rStyle w:val="TagStyle"/>
          <w:rtl/>
        </w:rPr>
        <w:t xml:space="preserve"> &lt;&lt; דובר &gt;&gt; </w:t>
      </w:r>
      <w:r>
        <w:rPr>
          <w:rtl/>
        </w:rPr>
        <w:t>ניצן רוזנברג:</w:t>
      </w:r>
      <w:r w:rsidRPr="00286DCD">
        <w:rPr>
          <w:rStyle w:val="TagStyle"/>
          <w:rtl/>
        </w:rPr>
        <w:t xml:space="preserve"> &lt;&lt; דובר &gt;&gt;</w:t>
      </w:r>
      <w:bookmarkEnd w:id="46"/>
    </w:p>
    <w:p w:rsidR="00286DCD" w:rsidRDefault="00286DCD" w:rsidP="00286DCD">
      <w:pPr>
        <w:pStyle w:val="KeepWithNext"/>
        <w:rPr>
          <w:rtl/>
        </w:rPr>
      </w:pPr>
    </w:p>
    <w:p w:rsidR="00C90213" w:rsidRDefault="00663C67" w:rsidP="00C90213">
      <w:pPr>
        <w:rPr>
          <w:rtl/>
        </w:rPr>
      </w:pPr>
      <w:r>
        <w:rPr>
          <w:rFonts w:hint="cs"/>
          <w:rtl/>
        </w:rPr>
        <w:t xml:space="preserve">אני רק רוצה להגיד </w:t>
      </w:r>
      <w:r w:rsidR="00286DCD">
        <w:rPr>
          <w:rFonts w:hint="cs"/>
          <w:rtl/>
        </w:rPr>
        <w:t>ש</w:t>
      </w:r>
      <w:r w:rsidR="00286DCD">
        <w:rPr>
          <w:rFonts w:hint="cs"/>
          <w:rtl/>
          <w:lang w:eastAsia="he-IL"/>
        </w:rPr>
        <w:t>תקנות בתי המשפט (אגרות)</w:t>
      </w:r>
      <w:r w:rsidR="00286DCD">
        <w:rPr>
          <w:rFonts w:hint="cs"/>
          <w:rtl/>
        </w:rPr>
        <w:t xml:space="preserve"> מתייחסות לסוגים רבים של אגרות. למשל, יש תביעות על </w:t>
      </w:r>
      <w:bookmarkStart w:id="47" w:name="_ETM_Q1_536687"/>
      <w:bookmarkEnd w:id="47"/>
      <w:r w:rsidR="00286DCD">
        <w:rPr>
          <w:rFonts w:hint="cs"/>
          <w:rtl/>
        </w:rPr>
        <w:t xml:space="preserve">סכום קצוב שהאגרה שם היא אחוז מסכום התביעה. </w:t>
      </w:r>
      <w:r w:rsidR="00C90213">
        <w:rPr>
          <w:rFonts w:hint="cs"/>
          <w:rtl/>
        </w:rPr>
        <w:t xml:space="preserve">התקנה </w:t>
      </w:r>
      <w:bookmarkStart w:id="48" w:name="_ETM_Q1_542293"/>
      <w:bookmarkEnd w:id="48"/>
      <w:r w:rsidR="00C90213">
        <w:rPr>
          <w:rFonts w:hint="cs"/>
          <w:rtl/>
        </w:rPr>
        <w:t xml:space="preserve">העיקרית שאנחנו מתקנים, שמבקשים לתקן היום, היא תקנה </w:t>
      </w:r>
      <w:bookmarkStart w:id="49" w:name="_ETM_Q1_545740"/>
      <w:bookmarkEnd w:id="49"/>
      <w:r w:rsidR="00C90213">
        <w:rPr>
          <w:rFonts w:hint="cs"/>
          <w:rtl/>
        </w:rPr>
        <w:t xml:space="preserve">3, היא עוסקת בהליכים שרואים את שווים כבלתי ניתנים לביטוי </w:t>
      </w:r>
      <w:bookmarkStart w:id="50" w:name="_ETM_Q1_549600"/>
      <w:bookmarkEnd w:id="50"/>
      <w:r w:rsidR="00C90213">
        <w:rPr>
          <w:rFonts w:hint="cs"/>
          <w:rtl/>
        </w:rPr>
        <w:t xml:space="preserve">בכסף. </w:t>
      </w:r>
      <w:r w:rsidR="00C90213">
        <w:rPr>
          <w:rFonts w:hint="cs"/>
          <w:rtl/>
        </w:rPr>
        <w:lastRenderedPageBreak/>
        <w:t xml:space="preserve">למשל, יש שם בקשה לצו הצהרתי או בקשה </w:t>
      </w:r>
      <w:bookmarkStart w:id="51" w:name="_ETM_Q1_551202"/>
      <w:bookmarkEnd w:id="51"/>
      <w:r w:rsidR="00C90213">
        <w:rPr>
          <w:rFonts w:hint="cs"/>
          <w:rtl/>
        </w:rPr>
        <w:t xml:space="preserve">לביטול פסק בוררות. ההקשר שלנו הוא בקשות לפירוק חברה ולפתיחה </w:t>
      </w:r>
      <w:bookmarkStart w:id="52" w:name="_ETM_Q1_558697"/>
      <w:bookmarkEnd w:id="52"/>
      <w:r w:rsidR="00C90213">
        <w:rPr>
          <w:rFonts w:hint="cs"/>
          <w:rtl/>
        </w:rPr>
        <w:t xml:space="preserve">בהליך פשיטת רגל, שכמו שנעם אמר, היום משנים את המונחים שלהם. </w:t>
      </w:r>
    </w:p>
    <w:p w:rsidR="00C90213" w:rsidRDefault="00C90213" w:rsidP="00C90213">
      <w:pPr>
        <w:rPr>
          <w:rtl/>
        </w:rPr>
      </w:pPr>
      <w:bookmarkStart w:id="53" w:name="_ETM_Q1_563007"/>
      <w:bookmarkEnd w:id="53"/>
    </w:p>
    <w:p w:rsidR="00663C67" w:rsidRDefault="00663C67" w:rsidP="00647B44">
      <w:pPr>
        <w:rPr>
          <w:rtl/>
          <w:lang w:eastAsia="he-IL"/>
        </w:rPr>
      </w:pPr>
      <w:bookmarkStart w:id="54" w:name="_ETM_Q1_563440"/>
      <w:bookmarkStart w:id="55" w:name="_ETM_Q1_563549"/>
      <w:bookmarkStart w:id="56" w:name="_ETM_Q1_563697"/>
      <w:bookmarkEnd w:id="54"/>
      <w:bookmarkEnd w:id="55"/>
      <w:bookmarkEnd w:id="56"/>
      <w:r w:rsidRPr="001555CB">
        <w:rPr>
          <w:rFonts w:hint="cs"/>
          <w:rtl/>
          <w:lang w:eastAsia="he-IL"/>
        </w:rPr>
        <w:t xml:space="preserve">הדבר המרכזי שצריך לשים לב </w:t>
      </w:r>
      <w:r w:rsidR="00C90213" w:rsidRPr="001555CB">
        <w:rPr>
          <w:rFonts w:hint="cs"/>
          <w:rtl/>
          <w:lang w:eastAsia="he-IL"/>
        </w:rPr>
        <w:t xml:space="preserve">אליו זה השינוי המשמעותי שהולך להיות בסכומי האגרות. </w:t>
      </w:r>
      <w:r w:rsidRPr="001555CB">
        <w:rPr>
          <w:rFonts w:hint="cs"/>
          <w:rtl/>
          <w:lang w:eastAsia="he-IL"/>
        </w:rPr>
        <w:t xml:space="preserve">בעמוד השני </w:t>
      </w:r>
      <w:r w:rsidR="00C90213" w:rsidRPr="001555CB">
        <w:rPr>
          <w:rFonts w:hint="cs"/>
          <w:rtl/>
          <w:lang w:eastAsia="he-IL"/>
        </w:rPr>
        <w:t xml:space="preserve">במסמך </w:t>
      </w:r>
      <w:bookmarkStart w:id="57" w:name="_ETM_Q1_576800"/>
      <w:bookmarkEnd w:id="57"/>
      <w:r w:rsidR="00C90213" w:rsidRPr="001555CB">
        <w:rPr>
          <w:rFonts w:hint="cs"/>
          <w:rtl/>
          <w:lang w:eastAsia="he-IL"/>
        </w:rPr>
        <w:t xml:space="preserve">שפרסמנו </w:t>
      </w:r>
      <w:r w:rsidRPr="001555CB">
        <w:rPr>
          <w:rFonts w:hint="cs"/>
          <w:rtl/>
          <w:lang w:eastAsia="he-IL"/>
        </w:rPr>
        <w:t>יש טבלה שמפרטת שלושה מצבי עולם</w:t>
      </w:r>
      <w:r w:rsidR="00C90213" w:rsidRPr="001555CB">
        <w:rPr>
          <w:rFonts w:hint="cs"/>
          <w:rtl/>
          <w:lang w:eastAsia="he-IL"/>
        </w:rPr>
        <w:t>.</w:t>
      </w:r>
      <w:r w:rsidRPr="001555CB">
        <w:rPr>
          <w:rFonts w:hint="cs"/>
          <w:rtl/>
          <w:lang w:eastAsia="he-IL"/>
        </w:rPr>
        <w:t xml:space="preserve"> המצב הראשון הוא מה הייתה </w:t>
      </w:r>
      <w:r w:rsidR="00647B44" w:rsidRPr="001555CB">
        <w:rPr>
          <w:rFonts w:hint="cs"/>
          <w:rtl/>
          <w:lang w:eastAsia="he-IL"/>
        </w:rPr>
        <w:t xml:space="preserve">האגרה או הסכום שנגבה בכל סוג של </w:t>
      </w:r>
      <w:bookmarkStart w:id="58" w:name="_ETM_Q1_587802"/>
      <w:bookmarkEnd w:id="58"/>
      <w:r w:rsidR="00647B44" w:rsidRPr="001555CB">
        <w:rPr>
          <w:rFonts w:hint="cs"/>
          <w:rtl/>
          <w:lang w:eastAsia="he-IL"/>
        </w:rPr>
        <w:t xml:space="preserve">הליך </w:t>
      </w:r>
      <w:r w:rsidRPr="001555CB">
        <w:rPr>
          <w:rFonts w:hint="cs"/>
          <w:rtl/>
          <w:lang w:eastAsia="he-IL"/>
        </w:rPr>
        <w:t>לפי המצב הישן</w:t>
      </w:r>
      <w:r w:rsidR="00647B44" w:rsidRPr="001555CB">
        <w:rPr>
          <w:rFonts w:hint="cs"/>
          <w:rtl/>
          <w:lang w:eastAsia="he-IL"/>
        </w:rPr>
        <w:t>,</w:t>
      </w:r>
      <w:r w:rsidRPr="001555CB">
        <w:rPr>
          <w:rFonts w:hint="cs"/>
          <w:rtl/>
          <w:lang w:eastAsia="he-IL"/>
        </w:rPr>
        <w:t xml:space="preserve"> לפי הדין הישן</w:t>
      </w:r>
      <w:r w:rsidR="00647B44" w:rsidRPr="001555CB">
        <w:rPr>
          <w:rFonts w:hint="cs"/>
          <w:rtl/>
          <w:lang w:eastAsia="he-IL"/>
        </w:rPr>
        <w:t>.</w:t>
      </w:r>
      <w:r w:rsidRPr="001555CB">
        <w:rPr>
          <w:rFonts w:hint="cs"/>
          <w:rtl/>
          <w:lang w:eastAsia="he-IL"/>
        </w:rPr>
        <w:t xml:space="preserve"> לאחר מכן בעמודה באפור </w:t>
      </w:r>
      <w:r w:rsidR="00647B44" w:rsidRPr="001555CB">
        <w:rPr>
          <w:rFonts w:hint="cs"/>
          <w:rtl/>
          <w:lang w:eastAsia="he-IL"/>
        </w:rPr>
        <w:t>אפשר לראות את השם העדכני של ההליך ו</w:t>
      </w:r>
      <w:r w:rsidRPr="001555CB">
        <w:rPr>
          <w:rFonts w:hint="cs"/>
          <w:rtl/>
          <w:lang w:eastAsia="he-IL"/>
        </w:rPr>
        <w:t>מה הייתה האגרה בתקופת הביניים</w:t>
      </w:r>
      <w:r w:rsidR="00647B44" w:rsidRPr="001555CB">
        <w:rPr>
          <w:rFonts w:hint="cs"/>
          <w:rtl/>
          <w:lang w:eastAsia="he-IL"/>
        </w:rPr>
        <w:t xml:space="preserve">. זאת </w:t>
      </w:r>
      <w:bookmarkStart w:id="59" w:name="_ETM_Q1_595552"/>
      <w:bookmarkEnd w:id="59"/>
      <w:r w:rsidR="00647B44" w:rsidRPr="001555CB">
        <w:rPr>
          <w:rFonts w:hint="cs"/>
          <w:rtl/>
          <w:lang w:eastAsia="he-IL"/>
        </w:rPr>
        <w:t>אומרת, אחרי שנכנס החוק לתוקף ולפני התיקון שמבקשים לעשות היום,</w:t>
      </w:r>
      <w:r w:rsidRPr="001555CB">
        <w:rPr>
          <w:rFonts w:hint="cs"/>
          <w:rtl/>
          <w:lang w:eastAsia="he-IL"/>
        </w:rPr>
        <w:t xml:space="preserve"> ומה הולכת להיות האגרה החדשה</w:t>
      </w:r>
      <w:r w:rsidR="00647B44" w:rsidRPr="001555CB">
        <w:rPr>
          <w:rFonts w:hint="cs"/>
          <w:rtl/>
          <w:lang w:eastAsia="he-IL"/>
        </w:rPr>
        <w:t>.</w:t>
      </w:r>
      <w:r w:rsidRPr="001555CB">
        <w:rPr>
          <w:rFonts w:hint="cs"/>
          <w:rtl/>
          <w:lang w:eastAsia="he-IL"/>
        </w:rPr>
        <w:t xml:space="preserve"> הדבר המרכזי שצריך לשים לב </w:t>
      </w:r>
      <w:r w:rsidR="00647B44" w:rsidRPr="001555CB">
        <w:rPr>
          <w:rFonts w:hint="cs"/>
          <w:rtl/>
          <w:lang w:eastAsia="he-IL"/>
        </w:rPr>
        <w:t xml:space="preserve">אליו </w:t>
      </w:r>
      <w:bookmarkStart w:id="60" w:name="_ETM_Q1_607326"/>
      <w:bookmarkEnd w:id="60"/>
      <w:r w:rsidR="00647B44" w:rsidRPr="001555CB">
        <w:rPr>
          <w:rFonts w:hint="cs"/>
          <w:rtl/>
          <w:lang w:eastAsia="he-IL"/>
        </w:rPr>
        <w:t xml:space="preserve">הוא שהממשלה מבקשת לעשות איזושהי האחדה. הם רוצים לקבוע סכום </w:t>
      </w:r>
      <w:bookmarkStart w:id="61" w:name="_ETM_Q1_609846"/>
      <w:bookmarkEnd w:id="61"/>
      <w:r w:rsidR="00647B44" w:rsidRPr="001555CB">
        <w:rPr>
          <w:rFonts w:hint="cs"/>
          <w:rtl/>
          <w:lang w:eastAsia="he-IL"/>
        </w:rPr>
        <w:t xml:space="preserve">אחיד של 1,400 שקלים, כמו שהם קבעו גם בתקנות </w:t>
      </w:r>
      <w:r w:rsidR="001922BE" w:rsidRPr="001555CB">
        <w:rPr>
          <w:rFonts w:hint="cs"/>
          <w:rtl/>
          <w:lang w:eastAsia="he-IL"/>
        </w:rPr>
        <w:t>של האגרות - - -</w:t>
      </w:r>
    </w:p>
    <w:p w:rsidR="00663C67" w:rsidRDefault="00663C67" w:rsidP="00663C67">
      <w:pPr>
        <w:rPr>
          <w:rtl/>
          <w:lang w:eastAsia="he-IL"/>
        </w:rPr>
      </w:pPr>
    </w:p>
    <w:p w:rsidR="00663C67" w:rsidRDefault="00663C67" w:rsidP="00663C67">
      <w:pPr>
        <w:pStyle w:val="af6"/>
        <w:keepNext/>
      </w:pPr>
      <w:bookmarkStart w:id="62" w:name="ET_yor_6156_9"/>
      <w:r w:rsidRPr="00663C67">
        <w:rPr>
          <w:rStyle w:val="TagStyle"/>
          <w:rtl/>
        </w:rPr>
        <w:t xml:space="preserve"> &lt;&lt; יור &gt;&gt; </w:t>
      </w:r>
      <w:r>
        <w:rPr>
          <w:rtl/>
        </w:rPr>
        <w:t>היו"ר גלעד קריב:</w:t>
      </w:r>
      <w:r w:rsidRPr="00663C67">
        <w:rPr>
          <w:rStyle w:val="TagStyle"/>
          <w:rtl/>
        </w:rPr>
        <w:t xml:space="preserve"> &lt;&lt; יור &gt;&gt;</w:t>
      </w:r>
      <w:bookmarkEnd w:id="62"/>
    </w:p>
    <w:p w:rsidR="00663C67" w:rsidRDefault="00663C67" w:rsidP="00663C67">
      <w:pPr>
        <w:pStyle w:val="KeepWithNext"/>
        <w:rPr>
          <w:rtl/>
          <w:lang w:eastAsia="he-IL"/>
        </w:rPr>
      </w:pPr>
    </w:p>
    <w:p w:rsidR="00663C67" w:rsidRDefault="001922BE" w:rsidP="00663C67">
      <w:pPr>
        <w:rPr>
          <w:rtl/>
          <w:lang w:eastAsia="he-IL"/>
        </w:rPr>
      </w:pPr>
      <w:r>
        <w:rPr>
          <w:rFonts w:hint="cs"/>
          <w:rtl/>
          <w:lang w:eastAsia="he-IL"/>
        </w:rPr>
        <w:t>למעט בקשה לפירוק חברות שהן לא חדל</w:t>
      </w:r>
      <w:r w:rsidR="00663C67">
        <w:rPr>
          <w:rFonts w:hint="cs"/>
          <w:rtl/>
          <w:lang w:eastAsia="he-IL"/>
        </w:rPr>
        <w:t>ות פיר</w:t>
      </w:r>
      <w:r>
        <w:rPr>
          <w:rFonts w:hint="cs"/>
          <w:rtl/>
          <w:lang w:eastAsia="he-IL"/>
        </w:rPr>
        <w:t>עון.</w:t>
      </w:r>
    </w:p>
    <w:p w:rsidR="00663C67" w:rsidRDefault="00663C67" w:rsidP="00663C67">
      <w:pPr>
        <w:rPr>
          <w:rtl/>
          <w:lang w:eastAsia="he-IL"/>
        </w:rPr>
      </w:pPr>
    </w:p>
    <w:p w:rsidR="001922BE" w:rsidRDefault="001922BE" w:rsidP="001922BE">
      <w:pPr>
        <w:pStyle w:val="a4"/>
        <w:keepNext/>
        <w:rPr>
          <w:rtl/>
        </w:rPr>
      </w:pPr>
      <w:bookmarkStart w:id="63" w:name="ET_speaker_ניצן_רוזנברג_150"/>
      <w:r w:rsidRPr="001922BE">
        <w:rPr>
          <w:rStyle w:val="TagStyle"/>
          <w:rtl/>
        </w:rPr>
        <w:t xml:space="preserve"> &lt;&lt; דובר &gt;&gt; </w:t>
      </w:r>
      <w:r>
        <w:rPr>
          <w:rtl/>
        </w:rPr>
        <w:t>ניצן רוזנברג:</w:t>
      </w:r>
      <w:r w:rsidRPr="001922BE">
        <w:rPr>
          <w:rStyle w:val="TagStyle"/>
          <w:rtl/>
        </w:rPr>
        <w:t xml:space="preserve"> &lt;&lt; דובר &gt;&gt;</w:t>
      </w:r>
      <w:r>
        <w:rPr>
          <w:rtl/>
        </w:rPr>
        <w:t xml:space="preserve">   </w:t>
      </w:r>
      <w:bookmarkEnd w:id="63"/>
    </w:p>
    <w:p w:rsidR="001922BE" w:rsidRDefault="001922BE" w:rsidP="001922BE">
      <w:pPr>
        <w:pStyle w:val="KeepWithNext"/>
        <w:rPr>
          <w:rtl/>
          <w:lang w:eastAsia="he-IL"/>
        </w:rPr>
      </w:pPr>
    </w:p>
    <w:p w:rsidR="00A46F73" w:rsidRDefault="001922BE" w:rsidP="002D7803">
      <w:pPr>
        <w:rPr>
          <w:rtl/>
          <w:lang w:eastAsia="he-IL"/>
        </w:rPr>
      </w:pPr>
      <w:r>
        <w:rPr>
          <w:rFonts w:hint="cs"/>
          <w:rtl/>
          <w:lang w:eastAsia="he-IL"/>
        </w:rPr>
        <w:t xml:space="preserve">בדיוק. יש לך פה שני </w:t>
      </w:r>
      <w:bookmarkStart w:id="64" w:name="_ETM_Q1_620037"/>
      <w:bookmarkEnd w:id="64"/>
      <w:r>
        <w:rPr>
          <w:rFonts w:hint="cs"/>
          <w:rtl/>
          <w:lang w:eastAsia="he-IL"/>
        </w:rPr>
        <w:t xml:space="preserve">חריגים, שהם החברות הסולבנטיות, אפשר לדבר עליהן בנפרד. אבל כל ההליכים שקשורים לפירוק, </w:t>
      </w:r>
      <w:r w:rsidR="00663C67">
        <w:rPr>
          <w:rFonts w:hint="cs"/>
          <w:rtl/>
          <w:lang w:eastAsia="he-IL"/>
        </w:rPr>
        <w:t xml:space="preserve">הם רוצים לעשות </w:t>
      </w:r>
      <w:r>
        <w:rPr>
          <w:rFonts w:hint="cs"/>
          <w:rtl/>
          <w:lang w:eastAsia="he-IL"/>
        </w:rPr>
        <w:t xml:space="preserve">איזושהי </w:t>
      </w:r>
      <w:r w:rsidR="00663C67">
        <w:rPr>
          <w:rFonts w:hint="cs"/>
          <w:rtl/>
          <w:lang w:eastAsia="he-IL"/>
        </w:rPr>
        <w:t>האחדה ולקבוע אגרה שהיא אחידה</w:t>
      </w:r>
      <w:r>
        <w:rPr>
          <w:rFonts w:hint="cs"/>
          <w:rtl/>
          <w:lang w:eastAsia="he-IL"/>
        </w:rPr>
        <w:t>.</w:t>
      </w:r>
      <w:r w:rsidR="00663C67">
        <w:rPr>
          <w:rFonts w:hint="cs"/>
          <w:rtl/>
          <w:lang w:eastAsia="he-IL"/>
        </w:rPr>
        <w:t xml:space="preserve"> זה דבר ש</w:t>
      </w:r>
      <w:r>
        <w:rPr>
          <w:rFonts w:hint="cs"/>
          <w:rtl/>
          <w:lang w:eastAsia="he-IL"/>
        </w:rPr>
        <w:t xml:space="preserve">בהחלט </w:t>
      </w:r>
      <w:bookmarkStart w:id="65" w:name="_ETM_Q1_634541"/>
      <w:bookmarkEnd w:id="65"/>
      <w:r w:rsidR="00663C67">
        <w:rPr>
          <w:rFonts w:hint="cs"/>
          <w:rtl/>
          <w:lang w:eastAsia="he-IL"/>
        </w:rPr>
        <w:t>צריך לשמוע לגביו למה הוא נק</w:t>
      </w:r>
      <w:r>
        <w:rPr>
          <w:rFonts w:hint="cs"/>
          <w:rtl/>
          <w:lang w:eastAsia="he-IL"/>
        </w:rPr>
        <w:t>בע</w:t>
      </w:r>
      <w:r w:rsidR="00663C67">
        <w:rPr>
          <w:rFonts w:hint="cs"/>
          <w:rtl/>
          <w:lang w:eastAsia="he-IL"/>
        </w:rPr>
        <w:t xml:space="preserve"> ככה</w:t>
      </w:r>
      <w:r>
        <w:rPr>
          <w:rFonts w:hint="cs"/>
          <w:rtl/>
          <w:lang w:eastAsia="he-IL"/>
        </w:rPr>
        <w:t>. אפשר להסתכל על הפערים,</w:t>
      </w:r>
      <w:r w:rsidR="00663C67">
        <w:rPr>
          <w:rFonts w:hint="cs"/>
          <w:rtl/>
          <w:lang w:eastAsia="he-IL"/>
        </w:rPr>
        <w:t xml:space="preserve"> חלק מה</w:t>
      </w:r>
      <w:r w:rsidR="005A3BE3">
        <w:rPr>
          <w:rFonts w:hint="cs"/>
          <w:rtl/>
          <w:lang w:eastAsia="he-IL"/>
        </w:rPr>
        <w:t>ב</w:t>
      </w:r>
      <w:r>
        <w:rPr>
          <w:rFonts w:hint="cs"/>
          <w:rtl/>
          <w:lang w:eastAsia="he-IL"/>
        </w:rPr>
        <w:t xml:space="preserve">קשות הולכות לעלות הרבה יותר כסף </w:t>
      </w:r>
      <w:r>
        <w:rPr>
          <w:rtl/>
          <w:lang w:eastAsia="he-IL"/>
        </w:rPr>
        <w:t>–</w:t>
      </w:r>
      <w:r>
        <w:rPr>
          <w:rFonts w:hint="cs"/>
          <w:rtl/>
          <w:lang w:eastAsia="he-IL"/>
        </w:rPr>
        <w:t xml:space="preserve"> למשל, אפשר לראות </w:t>
      </w:r>
      <w:bookmarkStart w:id="66" w:name="_ETM_Q1_646383"/>
      <w:bookmarkEnd w:id="66"/>
      <w:r>
        <w:rPr>
          <w:rFonts w:hint="cs"/>
          <w:rtl/>
          <w:lang w:eastAsia="he-IL"/>
        </w:rPr>
        <w:t xml:space="preserve">בקשה לפירוק חברה בחדלות פירעון לפי פקודת החברות, שהיא </w:t>
      </w:r>
      <w:bookmarkStart w:id="67" w:name="_ETM_Q1_649477"/>
      <w:bookmarkEnd w:id="67"/>
      <w:r>
        <w:rPr>
          <w:rFonts w:hint="cs"/>
          <w:rtl/>
          <w:lang w:eastAsia="he-IL"/>
        </w:rPr>
        <w:t xml:space="preserve">לבקשת החברה, אז בעבר נגבה עליה פיקדון בסך 400 </w:t>
      </w:r>
      <w:bookmarkStart w:id="68" w:name="_ETM_Q1_653888"/>
      <w:bookmarkEnd w:id="68"/>
      <w:r>
        <w:rPr>
          <w:rFonts w:hint="cs"/>
          <w:rtl/>
          <w:lang w:eastAsia="he-IL"/>
        </w:rPr>
        <w:t xml:space="preserve">שקלים, והיום הולך להיגבות סכום אגרה של </w:t>
      </w:r>
      <w:bookmarkStart w:id="69" w:name="_ETM_Q1_656953"/>
      <w:bookmarkEnd w:id="69"/>
      <w:r>
        <w:rPr>
          <w:rFonts w:hint="cs"/>
          <w:rtl/>
          <w:lang w:eastAsia="he-IL"/>
        </w:rPr>
        <w:t xml:space="preserve">1,400, זאת אומרת, פער של 1,000 שקלים. כמובן שיש </w:t>
      </w:r>
      <w:bookmarkStart w:id="70" w:name="_ETM_Q1_658336"/>
      <w:bookmarkEnd w:id="70"/>
      <w:r>
        <w:rPr>
          <w:rFonts w:hint="cs"/>
          <w:rtl/>
          <w:lang w:eastAsia="he-IL"/>
        </w:rPr>
        <w:t xml:space="preserve">גם הפחתות, אבל עדיין, </w:t>
      </w:r>
      <w:r w:rsidR="005A3BE3">
        <w:rPr>
          <w:rFonts w:hint="cs"/>
          <w:rtl/>
          <w:lang w:eastAsia="he-IL"/>
        </w:rPr>
        <w:t>צריך לשמוע למה זה נקבע</w:t>
      </w:r>
      <w:r>
        <w:rPr>
          <w:rFonts w:hint="cs"/>
          <w:rtl/>
          <w:lang w:eastAsia="he-IL"/>
        </w:rPr>
        <w:t xml:space="preserve">. בהרבה מקרים כשקובעים אגרות, </w:t>
      </w:r>
      <w:r w:rsidR="005A3BE3">
        <w:rPr>
          <w:rFonts w:hint="cs"/>
          <w:rtl/>
          <w:lang w:eastAsia="he-IL"/>
        </w:rPr>
        <w:t xml:space="preserve">הקביעה </w:t>
      </w:r>
      <w:r>
        <w:rPr>
          <w:rFonts w:hint="cs"/>
          <w:rtl/>
          <w:lang w:eastAsia="he-IL"/>
        </w:rPr>
        <w:t xml:space="preserve">של האגרה </w:t>
      </w:r>
      <w:bookmarkStart w:id="71" w:name="_ETM_Q1_666235"/>
      <w:bookmarkEnd w:id="71"/>
      <w:r w:rsidR="005A3BE3">
        <w:rPr>
          <w:rFonts w:hint="cs"/>
          <w:rtl/>
          <w:lang w:eastAsia="he-IL"/>
        </w:rPr>
        <w:t>היא דיפרנציאלית</w:t>
      </w:r>
      <w:r>
        <w:rPr>
          <w:rFonts w:hint="cs"/>
          <w:rtl/>
          <w:lang w:eastAsia="he-IL"/>
        </w:rPr>
        <w:t>. יש הלכה, פסיקה, בדיני אגרות שאומרת ש</w:t>
      </w:r>
      <w:r w:rsidR="005A3BE3">
        <w:rPr>
          <w:rFonts w:hint="cs"/>
          <w:rtl/>
          <w:lang w:eastAsia="he-IL"/>
        </w:rPr>
        <w:t xml:space="preserve">צריכה להתקיים זיקה בין החובה של תשלום האגרה </w:t>
      </w:r>
      <w:r>
        <w:rPr>
          <w:rFonts w:hint="cs"/>
          <w:rtl/>
          <w:lang w:eastAsia="he-IL"/>
        </w:rPr>
        <w:t xml:space="preserve">לבין </w:t>
      </w:r>
      <w:bookmarkStart w:id="72" w:name="_ETM_Q1_678305"/>
      <w:bookmarkEnd w:id="72"/>
      <w:r>
        <w:rPr>
          <w:rFonts w:hint="cs"/>
          <w:rtl/>
          <w:lang w:eastAsia="he-IL"/>
        </w:rPr>
        <w:t xml:space="preserve">השירות הספציפי שניתן על ידי הרשות. </w:t>
      </w:r>
      <w:r w:rsidR="005A3BE3">
        <w:rPr>
          <w:rFonts w:hint="cs"/>
          <w:rtl/>
          <w:lang w:eastAsia="he-IL"/>
        </w:rPr>
        <w:t xml:space="preserve">כן צריך לשים לב שבניגוד </w:t>
      </w:r>
      <w:r>
        <w:rPr>
          <w:rFonts w:hint="cs"/>
          <w:rtl/>
          <w:lang w:eastAsia="he-IL"/>
        </w:rPr>
        <w:t xml:space="preserve">למחיר, </w:t>
      </w:r>
      <w:r w:rsidR="005A3BE3">
        <w:rPr>
          <w:rFonts w:hint="cs"/>
          <w:rtl/>
          <w:lang w:eastAsia="he-IL"/>
        </w:rPr>
        <w:t xml:space="preserve">אגרה </w:t>
      </w:r>
      <w:r>
        <w:rPr>
          <w:rFonts w:hint="cs"/>
          <w:rtl/>
          <w:lang w:eastAsia="he-IL"/>
        </w:rPr>
        <w:t xml:space="preserve">לא אמורה לשקף </w:t>
      </w:r>
      <w:bookmarkStart w:id="73" w:name="_ETM_Q1_684200"/>
      <w:bookmarkEnd w:id="73"/>
      <w:r>
        <w:rPr>
          <w:rFonts w:hint="cs"/>
          <w:rtl/>
          <w:lang w:eastAsia="he-IL"/>
        </w:rPr>
        <w:t xml:space="preserve">בהכרח את השווי של השירות, והיא כן </w:t>
      </w:r>
      <w:r w:rsidR="005A3BE3">
        <w:rPr>
          <w:rFonts w:hint="cs"/>
          <w:rtl/>
          <w:lang w:eastAsia="he-IL"/>
        </w:rPr>
        <w:t xml:space="preserve">יכולה לשמש </w:t>
      </w:r>
      <w:r>
        <w:rPr>
          <w:rFonts w:hint="cs"/>
          <w:rtl/>
          <w:lang w:eastAsia="he-IL"/>
        </w:rPr>
        <w:t xml:space="preserve">את מתקין התקנות, </w:t>
      </w:r>
      <w:bookmarkStart w:id="74" w:name="_ETM_Q1_688358"/>
      <w:bookmarkEnd w:id="74"/>
      <w:r>
        <w:rPr>
          <w:rFonts w:hint="cs"/>
          <w:rtl/>
          <w:lang w:eastAsia="he-IL"/>
        </w:rPr>
        <w:t xml:space="preserve">מחוקק המשנה, </w:t>
      </w:r>
      <w:r w:rsidR="005A3BE3">
        <w:rPr>
          <w:rFonts w:hint="cs"/>
          <w:rtl/>
          <w:lang w:eastAsia="he-IL"/>
        </w:rPr>
        <w:t>כאמצעי לקידום של תכליות ציבוריות</w:t>
      </w:r>
      <w:r w:rsidR="002D7803">
        <w:rPr>
          <w:rFonts w:hint="cs"/>
          <w:rtl/>
          <w:lang w:eastAsia="he-IL"/>
        </w:rPr>
        <w:t>,</w:t>
      </w:r>
      <w:r>
        <w:rPr>
          <w:rFonts w:hint="cs"/>
          <w:rtl/>
          <w:lang w:eastAsia="he-IL"/>
        </w:rPr>
        <w:t xml:space="preserve"> ואפילו</w:t>
      </w:r>
      <w:r w:rsidR="005A3BE3">
        <w:rPr>
          <w:rFonts w:hint="cs"/>
          <w:rtl/>
          <w:lang w:eastAsia="he-IL"/>
        </w:rPr>
        <w:t xml:space="preserve"> </w:t>
      </w:r>
      <w:r w:rsidR="00A46F73">
        <w:rPr>
          <w:rFonts w:hint="cs"/>
          <w:rtl/>
          <w:lang w:eastAsia="he-IL"/>
        </w:rPr>
        <w:t xml:space="preserve">הפסיקה אומרת שאגרה יכולה לשמש </w:t>
      </w:r>
      <w:r w:rsidR="005A3BE3">
        <w:rPr>
          <w:rFonts w:hint="cs"/>
          <w:rtl/>
          <w:lang w:eastAsia="he-IL"/>
        </w:rPr>
        <w:t>כמקור הכנסה לגוף הציבורי</w:t>
      </w:r>
      <w:r w:rsidR="00A46F73">
        <w:rPr>
          <w:rFonts w:hint="cs"/>
          <w:rtl/>
          <w:lang w:eastAsia="he-IL"/>
        </w:rPr>
        <w:t xml:space="preserve"> </w:t>
      </w:r>
      <w:bookmarkStart w:id="75" w:name="_ETM_Q1_700065"/>
      <w:bookmarkEnd w:id="75"/>
      <w:r w:rsidR="00A46F73">
        <w:rPr>
          <w:rFonts w:hint="cs"/>
          <w:rtl/>
          <w:lang w:eastAsia="he-IL"/>
        </w:rPr>
        <w:t>שהיא מעבר לעלות השירות, אבל</w:t>
      </w:r>
      <w:r w:rsidR="005A3BE3">
        <w:rPr>
          <w:rFonts w:hint="cs"/>
          <w:rtl/>
          <w:lang w:eastAsia="he-IL"/>
        </w:rPr>
        <w:t xml:space="preserve"> עדיין הכול צריך להיות כפוף </w:t>
      </w:r>
      <w:r w:rsidR="002D7803">
        <w:rPr>
          <w:rFonts w:hint="cs"/>
          <w:rtl/>
          <w:lang w:eastAsia="he-IL"/>
        </w:rPr>
        <w:t>לעקרונות של מידתיות וסבירות.</w:t>
      </w:r>
    </w:p>
    <w:p w:rsidR="00A46F73" w:rsidRDefault="00A46F73" w:rsidP="00A46F73">
      <w:pPr>
        <w:rPr>
          <w:rtl/>
          <w:lang w:eastAsia="he-IL"/>
        </w:rPr>
      </w:pPr>
      <w:bookmarkStart w:id="76" w:name="_ETM_Q1_708567"/>
      <w:bookmarkEnd w:id="76"/>
    </w:p>
    <w:p w:rsidR="00663C67" w:rsidRDefault="00A46F73" w:rsidP="00A46F73">
      <w:pPr>
        <w:rPr>
          <w:rtl/>
          <w:lang w:eastAsia="he-IL"/>
        </w:rPr>
      </w:pPr>
      <w:bookmarkStart w:id="77" w:name="_ETM_Q1_708846"/>
      <w:bookmarkStart w:id="78" w:name="_ETM_Q1_708886"/>
      <w:bookmarkStart w:id="79" w:name="_ETM_Q1_709001"/>
      <w:bookmarkEnd w:id="77"/>
      <w:bookmarkEnd w:id="78"/>
      <w:bookmarkEnd w:id="79"/>
      <w:r>
        <w:rPr>
          <w:rFonts w:hint="cs"/>
          <w:rtl/>
          <w:lang w:eastAsia="he-IL"/>
        </w:rPr>
        <w:t xml:space="preserve">לכן צריך לשמוע למה זה נקבע ככה, מאיפה זה הגיע. </w:t>
      </w:r>
      <w:bookmarkStart w:id="80" w:name="_ETM_Q1_712650"/>
      <w:bookmarkEnd w:id="80"/>
      <w:r w:rsidR="005A3BE3">
        <w:rPr>
          <w:rFonts w:hint="cs"/>
          <w:rtl/>
          <w:lang w:eastAsia="he-IL"/>
        </w:rPr>
        <w:t>איך הדברים מתיישבים אחד עם השני</w:t>
      </w:r>
      <w:r>
        <w:rPr>
          <w:rFonts w:hint="cs"/>
          <w:rtl/>
          <w:lang w:eastAsia="he-IL"/>
        </w:rPr>
        <w:t xml:space="preserve">. כשאני קראתי את זה, הדבר שהכי הפריע לי הוא </w:t>
      </w:r>
      <w:bookmarkStart w:id="81" w:name="_ETM_Q1_717478"/>
      <w:bookmarkEnd w:id="81"/>
      <w:r>
        <w:rPr>
          <w:rFonts w:hint="cs"/>
          <w:rtl/>
          <w:lang w:eastAsia="he-IL"/>
        </w:rPr>
        <w:t>שבדרך כלל</w:t>
      </w:r>
      <w:r w:rsidR="005A3BE3">
        <w:rPr>
          <w:rFonts w:hint="cs"/>
          <w:rtl/>
          <w:lang w:eastAsia="he-IL"/>
        </w:rPr>
        <w:t xml:space="preserve"> יש הבדל בין האגרה שנגבית בסוגים </w:t>
      </w:r>
      <w:r>
        <w:rPr>
          <w:rFonts w:hint="cs"/>
          <w:rtl/>
          <w:lang w:eastAsia="he-IL"/>
        </w:rPr>
        <w:t xml:space="preserve">שונים </w:t>
      </w:r>
      <w:r w:rsidR="005A3BE3">
        <w:rPr>
          <w:rFonts w:hint="cs"/>
          <w:rtl/>
          <w:lang w:eastAsia="he-IL"/>
        </w:rPr>
        <w:t xml:space="preserve">של הליכים </w:t>
      </w:r>
      <w:r>
        <w:rPr>
          <w:rtl/>
          <w:lang w:eastAsia="he-IL"/>
        </w:rPr>
        <w:t>–</w:t>
      </w:r>
      <w:r>
        <w:rPr>
          <w:rFonts w:hint="cs"/>
          <w:rtl/>
          <w:lang w:eastAsia="he-IL"/>
        </w:rPr>
        <w:t xml:space="preserve"> למשל, אם ההליך נפתח בבית משפט </w:t>
      </w:r>
      <w:bookmarkStart w:id="82" w:name="_ETM_Q1_726230"/>
      <w:bookmarkEnd w:id="82"/>
      <w:r>
        <w:rPr>
          <w:rFonts w:hint="cs"/>
          <w:rtl/>
          <w:lang w:eastAsia="he-IL"/>
        </w:rPr>
        <w:t xml:space="preserve">שלום או בבית משפט מחוזי, </w:t>
      </w:r>
      <w:r w:rsidR="005A3BE3">
        <w:rPr>
          <w:rFonts w:hint="cs"/>
          <w:rtl/>
          <w:lang w:eastAsia="he-IL"/>
        </w:rPr>
        <w:t>זה דבר שהוא קלאסי</w:t>
      </w:r>
      <w:r>
        <w:rPr>
          <w:rFonts w:hint="cs"/>
          <w:rtl/>
          <w:lang w:eastAsia="he-IL"/>
        </w:rPr>
        <w:t>.</w:t>
      </w:r>
      <w:r w:rsidR="005A3BE3">
        <w:rPr>
          <w:rFonts w:hint="cs"/>
          <w:rtl/>
          <w:lang w:eastAsia="he-IL"/>
        </w:rPr>
        <w:t xml:space="preserve"> </w:t>
      </w:r>
      <w:r>
        <w:rPr>
          <w:rFonts w:hint="cs"/>
          <w:rtl/>
          <w:lang w:eastAsia="he-IL"/>
        </w:rPr>
        <w:t xml:space="preserve">בתוך התקנות האלה של האגרות </w:t>
      </w:r>
      <w:bookmarkStart w:id="83" w:name="_ETM_Q1_729374"/>
      <w:bookmarkEnd w:id="83"/>
      <w:r>
        <w:rPr>
          <w:rFonts w:hint="cs"/>
          <w:rtl/>
          <w:lang w:eastAsia="he-IL"/>
        </w:rPr>
        <w:t xml:space="preserve">יש </w:t>
      </w:r>
      <w:r w:rsidR="005A3BE3">
        <w:rPr>
          <w:rFonts w:hint="cs"/>
          <w:rtl/>
          <w:lang w:eastAsia="he-IL"/>
        </w:rPr>
        <w:t>פער משמעותי</w:t>
      </w:r>
      <w:r>
        <w:rPr>
          <w:rFonts w:hint="cs"/>
          <w:rtl/>
          <w:lang w:eastAsia="he-IL"/>
        </w:rPr>
        <w:t>.</w:t>
      </w:r>
      <w:r w:rsidR="005A3BE3">
        <w:rPr>
          <w:rFonts w:hint="cs"/>
          <w:rtl/>
          <w:lang w:eastAsia="he-IL"/>
        </w:rPr>
        <w:t xml:space="preserve"> הליכים </w:t>
      </w:r>
      <w:r>
        <w:rPr>
          <w:rFonts w:hint="cs"/>
          <w:rtl/>
          <w:lang w:eastAsia="he-IL"/>
        </w:rPr>
        <w:t xml:space="preserve">שנפתחים בבית משפט השלום, </w:t>
      </w:r>
      <w:r w:rsidR="005A3BE3">
        <w:rPr>
          <w:rFonts w:hint="cs"/>
          <w:rtl/>
          <w:lang w:eastAsia="he-IL"/>
        </w:rPr>
        <w:t xml:space="preserve">האגרה עליהם היא </w:t>
      </w:r>
      <w:r>
        <w:rPr>
          <w:rFonts w:hint="cs"/>
          <w:rtl/>
          <w:lang w:eastAsia="he-IL"/>
        </w:rPr>
        <w:t xml:space="preserve">654 שקלים, והליך </w:t>
      </w:r>
      <w:bookmarkStart w:id="84" w:name="_ETM_Q1_737404"/>
      <w:bookmarkEnd w:id="84"/>
      <w:r>
        <w:rPr>
          <w:rFonts w:hint="cs"/>
          <w:rtl/>
          <w:lang w:eastAsia="he-IL"/>
        </w:rPr>
        <w:t xml:space="preserve">מקביל בבית משפט מחוזי, 1,153 או 1,154 שקלים. </w:t>
      </w:r>
      <w:bookmarkStart w:id="85" w:name="_ETM_Q1_741840"/>
      <w:bookmarkEnd w:id="85"/>
      <w:r w:rsidR="005A3BE3">
        <w:rPr>
          <w:rFonts w:hint="cs"/>
          <w:rtl/>
          <w:lang w:eastAsia="he-IL"/>
        </w:rPr>
        <w:t>גם הדבר הזה</w:t>
      </w:r>
      <w:r>
        <w:rPr>
          <w:rFonts w:hint="cs"/>
          <w:rtl/>
          <w:lang w:eastAsia="he-IL"/>
        </w:rPr>
        <w:t xml:space="preserve">, </w:t>
      </w:r>
      <w:r w:rsidR="005A3BE3">
        <w:rPr>
          <w:rFonts w:hint="cs"/>
          <w:rtl/>
          <w:lang w:eastAsia="he-IL"/>
        </w:rPr>
        <w:t xml:space="preserve">גם ההבדל </w:t>
      </w:r>
      <w:r>
        <w:rPr>
          <w:rFonts w:hint="cs"/>
          <w:rtl/>
          <w:lang w:eastAsia="he-IL"/>
        </w:rPr>
        <w:t xml:space="preserve">בין סוג ההליך שנפתח </w:t>
      </w:r>
      <w:r>
        <w:rPr>
          <w:rtl/>
          <w:lang w:eastAsia="he-IL"/>
        </w:rPr>
        <w:t>–</w:t>
      </w:r>
      <w:r>
        <w:rPr>
          <w:rFonts w:hint="cs"/>
          <w:rtl/>
          <w:lang w:eastAsia="he-IL"/>
        </w:rPr>
        <w:t xml:space="preserve"> כמו שנעם הציג, </w:t>
      </w:r>
      <w:r w:rsidR="005A3BE3">
        <w:rPr>
          <w:rFonts w:hint="cs"/>
          <w:rtl/>
          <w:lang w:eastAsia="he-IL"/>
        </w:rPr>
        <w:t>יש הליכים שנפתחים אצל הממונה על חדלות פירעון</w:t>
      </w:r>
      <w:r>
        <w:rPr>
          <w:rFonts w:hint="cs"/>
          <w:rtl/>
          <w:lang w:eastAsia="he-IL"/>
        </w:rPr>
        <w:t xml:space="preserve">, </w:t>
      </w:r>
      <w:bookmarkStart w:id="86" w:name="_ETM_Q1_752714"/>
      <w:bookmarkEnd w:id="86"/>
      <w:r>
        <w:rPr>
          <w:rFonts w:hint="cs"/>
          <w:rtl/>
          <w:lang w:eastAsia="he-IL"/>
        </w:rPr>
        <w:t xml:space="preserve">יש הליכים שנפתחים בהוצאה לפועל, ויש הליכים שנפתחים בבתי המשפט. </w:t>
      </w:r>
      <w:bookmarkStart w:id="87" w:name="_ETM_Q1_756871"/>
      <w:bookmarkEnd w:id="87"/>
      <w:r>
        <w:rPr>
          <w:rFonts w:hint="cs"/>
          <w:rtl/>
          <w:lang w:eastAsia="he-IL"/>
        </w:rPr>
        <w:t xml:space="preserve">השאלה אם הפער בעלות השירות בין סוגי ההליכים האלה לא </w:t>
      </w:r>
      <w:bookmarkStart w:id="88" w:name="_ETM_Q1_759912"/>
      <w:bookmarkEnd w:id="88"/>
      <w:r>
        <w:rPr>
          <w:rFonts w:hint="cs"/>
          <w:rtl/>
          <w:lang w:eastAsia="he-IL"/>
        </w:rPr>
        <w:t>היה יכול להשפיע באיזשהו מובן על גובה האגרה,</w:t>
      </w:r>
      <w:r w:rsidR="005A3BE3">
        <w:rPr>
          <w:rFonts w:hint="cs"/>
          <w:rtl/>
          <w:lang w:eastAsia="he-IL"/>
        </w:rPr>
        <w:t xml:space="preserve"> וכמובן ש</w:t>
      </w:r>
      <w:r>
        <w:rPr>
          <w:rFonts w:hint="cs"/>
          <w:rtl/>
          <w:lang w:eastAsia="he-IL"/>
        </w:rPr>
        <w:t xml:space="preserve">גם </w:t>
      </w:r>
      <w:r w:rsidR="005A3BE3">
        <w:rPr>
          <w:rFonts w:hint="cs"/>
          <w:rtl/>
          <w:lang w:eastAsia="he-IL"/>
        </w:rPr>
        <w:t>סוג ההליכים בתוך בתי המשפט</w:t>
      </w:r>
      <w:r>
        <w:rPr>
          <w:rFonts w:hint="cs"/>
          <w:rtl/>
          <w:lang w:eastAsia="he-IL"/>
        </w:rPr>
        <w:t>,</w:t>
      </w:r>
      <w:r w:rsidR="005A3BE3">
        <w:rPr>
          <w:rFonts w:hint="cs"/>
          <w:rtl/>
          <w:lang w:eastAsia="he-IL"/>
        </w:rPr>
        <w:t xml:space="preserve"> לא רק בחלוקה הזו</w:t>
      </w:r>
      <w:r>
        <w:rPr>
          <w:rFonts w:hint="cs"/>
          <w:rtl/>
          <w:lang w:eastAsia="he-IL"/>
        </w:rPr>
        <w:t xml:space="preserve">. </w:t>
      </w:r>
      <w:bookmarkStart w:id="89" w:name="_ETM_Q1_768758"/>
      <w:bookmarkEnd w:id="89"/>
      <w:r>
        <w:rPr>
          <w:rFonts w:hint="cs"/>
          <w:rtl/>
          <w:lang w:eastAsia="he-IL"/>
        </w:rPr>
        <w:t>שוב, נעם הציג את זה</w:t>
      </w:r>
      <w:r w:rsidR="005A3BE3">
        <w:rPr>
          <w:rFonts w:hint="cs"/>
          <w:rtl/>
          <w:lang w:eastAsia="he-IL"/>
        </w:rPr>
        <w:t xml:space="preserve"> </w:t>
      </w:r>
      <w:r>
        <w:rPr>
          <w:rFonts w:hint="eastAsia"/>
          <w:rtl/>
          <w:lang w:eastAsia="he-IL"/>
        </w:rPr>
        <w:t xml:space="preserve">– </w:t>
      </w:r>
      <w:r w:rsidR="005A3BE3">
        <w:rPr>
          <w:rFonts w:hint="cs"/>
          <w:rtl/>
          <w:lang w:eastAsia="he-IL"/>
        </w:rPr>
        <w:t xml:space="preserve">יש הליכים </w:t>
      </w:r>
      <w:r>
        <w:rPr>
          <w:rFonts w:hint="cs"/>
          <w:rtl/>
          <w:lang w:eastAsia="he-IL"/>
        </w:rPr>
        <w:t xml:space="preserve">של בקשה של חברה, יש </w:t>
      </w:r>
      <w:bookmarkStart w:id="90" w:name="_ETM_Q1_773253"/>
      <w:bookmarkEnd w:id="90"/>
      <w:r>
        <w:rPr>
          <w:rFonts w:hint="cs"/>
          <w:rtl/>
          <w:lang w:eastAsia="he-IL"/>
        </w:rPr>
        <w:t xml:space="preserve">הליכים שהם הליכים </w:t>
      </w:r>
      <w:r w:rsidR="005A3BE3">
        <w:rPr>
          <w:rFonts w:hint="cs"/>
          <w:rtl/>
          <w:lang w:eastAsia="he-IL"/>
        </w:rPr>
        <w:t>של חדלות פירעון של יחיד</w:t>
      </w:r>
      <w:r>
        <w:rPr>
          <w:rFonts w:hint="cs"/>
          <w:rtl/>
          <w:lang w:eastAsia="he-IL"/>
        </w:rPr>
        <w:t xml:space="preserve"> לבקשת נושה, וצריך לשים לב </w:t>
      </w:r>
      <w:bookmarkStart w:id="91" w:name="_ETM_Q1_781164"/>
      <w:bookmarkEnd w:id="91"/>
      <w:r>
        <w:rPr>
          <w:rFonts w:hint="cs"/>
          <w:rtl/>
          <w:lang w:eastAsia="he-IL"/>
        </w:rPr>
        <w:t xml:space="preserve">שיש גם </w:t>
      </w:r>
      <w:r w:rsidR="005A3BE3">
        <w:rPr>
          <w:rFonts w:hint="cs"/>
          <w:rtl/>
          <w:lang w:eastAsia="he-IL"/>
        </w:rPr>
        <w:t>הליכים של הסדרי חוב</w:t>
      </w:r>
      <w:r>
        <w:rPr>
          <w:rFonts w:hint="cs"/>
          <w:rtl/>
          <w:lang w:eastAsia="he-IL"/>
        </w:rPr>
        <w:t>, שזה גם משהו שהוא שונה. זו עוד נקודה.</w:t>
      </w:r>
    </w:p>
    <w:p w:rsidR="005A3BE3" w:rsidRDefault="005A3BE3" w:rsidP="005A3BE3">
      <w:pPr>
        <w:rPr>
          <w:rtl/>
          <w:lang w:eastAsia="he-IL"/>
        </w:rPr>
      </w:pPr>
    </w:p>
    <w:p w:rsidR="005A3BE3" w:rsidRDefault="005A3BE3" w:rsidP="005A3BE3">
      <w:pPr>
        <w:pStyle w:val="af6"/>
        <w:keepNext/>
      </w:pPr>
      <w:bookmarkStart w:id="92" w:name="ET_yor_6156_10"/>
      <w:r w:rsidRPr="005A3BE3">
        <w:rPr>
          <w:rStyle w:val="TagStyle"/>
          <w:rtl/>
        </w:rPr>
        <w:t xml:space="preserve"> &lt;&lt; יור &gt;&gt; </w:t>
      </w:r>
      <w:r>
        <w:rPr>
          <w:rtl/>
        </w:rPr>
        <w:t>היו"ר גלעד קריב:</w:t>
      </w:r>
      <w:r w:rsidRPr="005A3BE3">
        <w:rPr>
          <w:rStyle w:val="TagStyle"/>
          <w:rtl/>
        </w:rPr>
        <w:t xml:space="preserve"> &lt;&lt; יור &gt;&gt;</w:t>
      </w:r>
      <w:bookmarkEnd w:id="92"/>
    </w:p>
    <w:p w:rsidR="005A3BE3" w:rsidRDefault="005A3BE3" w:rsidP="005A3BE3">
      <w:pPr>
        <w:pStyle w:val="KeepWithNext"/>
        <w:rPr>
          <w:rtl/>
          <w:lang w:eastAsia="he-IL"/>
        </w:rPr>
      </w:pPr>
    </w:p>
    <w:p w:rsidR="005A3BE3" w:rsidRDefault="00A46F73" w:rsidP="00F74058">
      <w:pPr>
        <w:rPr>
          <w:rtl/>
          <w:lang w:eastAsia="he-IL"/>
        </w:rPr>
      </w:pPr>
      <w:r>
        <w:rPr>
          <w:rFonts w:hint="cs"/>
          <w:rtl/>
          <w:lang w:eastAsia="he-IL"/>
        </w:rPr>
        <w:t xml:space="preserve">מעבר להתייחסות לשאלת היועצת </w:t>
      </w:r>
      <w:bookmarkStart w:id="93" w:name="_ETM_Q1_792557"/>
      <w:bookmarkEnd w:id="93"/>
      <w:r>
        <w:rPr>
          <w:rFonts w:hint="cs"/>
          <w:rtl/>
          <w:lang w:eastAsia="he-IL"/>
        </w:rPr>
        <w:t xml:space="preserve">המשפטית, </w:t>
      </w:r>
      <w:r w:rsidR="005A3BE3">
        <w:rPr>
          <w:rFonts w:hint="cs"/>
          <w:rtl/>
          <w:lang w:eastAsia="he-IL"/>
        </w:rPr>
        <w:t xml:space="preserve">אני </w:t>
      </w:r>
      <w:r>
        <w:rPr>
          <w:rFonts w:hint="cs"/>
          <w:rtl/>
          <w:lang w:eastAsia="he-IL"/>
        </w:rPr>
        <w:t xml:space="preserve">רק </w:t>
      </w:r>
      <w:r w:rsidR="005A3BE3">
        <w:rPr>
          <w:rFonts w:hint="cs"/>
          <w:rtl/>
          <w:lang w:eastAsia="he-IL"/>
        </w:rPr>
        <w:t>רוצה להבין קצת יותר לעומק</w:t>
      </w:r>
      <w:r>
        <w:rPr>
          <w:rFonts w:hint="cs"/>
          <w:rtl/>
          <w:lang w:eastAsia="he-IL"/>
        </w:rPr>
        <w:t>.</w:t>
      </w:r>
      <w:r w:rsidR="005A3BE3">
        <w:rPr>
          <w:rFonts w:hint="cs"/>
          <w:rtl/>
          <w:lang w:eastAsia="he-IL"/>
        </w:rPr>
        <w:t xml:space="preserve"> אם אני מסתכל על המהלכים שבוצעו אז אני מבין שהיום חברה שהגיעה לחדלות פירעון ויש לה </w:t>
      </w:r>
      <w:r>
        <w:rPr>
          <w:rFonts w:hint="cs"/>
          <w:rtl/>
          <w:lang w:eastAsia="he-IL"/>
        </w:rPr>
        <w:t xml:space="preserve">רק </w:t>
      </w:r>
      <w:r w:rsidR="005A3BE3">
        <w:rPr>
          <w:rFonts w:hint="cs"/>
          <w:rtl/>
          <w:lang w:eastAsia="he-IL"/>
        </w:rPr>
        <w:t xml:space="preserve">מינוס אחד גדול בבנק </w:t>
      </w:r>
      <w:r>
        <w:rPr>
          <w:rtl/>
          <w:lang w:eastAsia="he-IL"/>
        </w:rPr>
        <w:t>–</w:t>
      </w:r>
      <w:r>
        <w:rPr>
          <w:rFonts w:hint="cs"/>
          <w:rtl/>
          <w:lang w:eastAsia="he-IL"/>
        </w:rPr>
        <w:t xml:space="preserve"> ואני מניח שלרוב מדובר בעניינן </w:t>
      </w:r>
      <w:bookmarkStart w:id="94" w:name="_ETM_Q1_824343"/>
      <w:bookmarkEnd w:id="94"/>
      <w:r>
        <w:rPr>
          <w:rFonts w:hint="cs"/>
          <w:rtl/>
          <w:lang w:eastAsia="he-IL"/>
        </w:rPr>
        <w:t xml:space="preserve">של </w:t>
      </w:r>
      <w:r w:rsidR="005A3BE3">
        <w:rPr>
          <w:rFonts w:hint="cs"/>
          <w:rtl/>
          <w:lang w:eastAsia="he-IL"/>
        </w:rPr>
        <w:t>חברות פרטיות</w:t>
      </w:r>
      <w:r>
        <w:rPr>
          <w:rFonts w:hint="cs"/>
          <w:rtl/>
          <w:lang w:eastAsia="he-IL"/>
        </w:rPr>
        <w:t>,</w:t>
      </w:r>
      <w:r w:rsidR="005A3BE3">
        <w:rPr>
          <w:rFonts w:hint="cs"/>
          <w:rtl/>
          <w:lang w:eastAsia="he-IL"/>
        </w:rPr>
        <w:t xml:space="preserve"> של אדם שניהל את עסקיו</w:t>
      </w:r>
      <w:r>
        <w:rPr>
          <w:rFonts w:hint="cs"/>
          <w:rtl/>
          <w:lang w:eastAsia="he-IL"/>
        </w:rPr>
        <w:t>.</w:t>
      </w:r>
      <w:r w:rsidR="005A3BE3">
        <w:rPr>
          <w:rFonts w:hint="cs"/>
          <w:rtl/>
          <w:lang w:eastAsia="he-IL"/>
        </w:rPr>
        <w:t xml:space="preserve"> היום אנחנו עוברים </w:t>
      </w:r>
      <w:r>
        <w:rPr>
          <w:rFonts w:hint="cs"/>
          <w:rtl/>
          <w:lang w:eastAsia="he-IL"/>
        </w:rPr>
        <w:t xml:space="preserve">ממצב שבו בקשת הפירוק הזאת מהפקדת פיקדון של 400 </w:t>
      </w:r>
      <w:bookmarkStart w:id="95" w:name="_ETM_Q1_838599"/>
      <w:bookmarkEnd w:id="95"/>
      <w:r>
        <w:rPr>
          <w:rFonts w:hint="cs"/>
          <w:rtl/>
          <w:lang w:eastAsia="he-IL"/>
        </w:rPr>
        <w:t xml:space="preserve">שקל </w:t>
      </w:r>
      <w:r w:rsidR="005A3BE3">
        <w:rPr>
          <w:rFonts w:hint="cs"/>
          <w:rtl/>
          <w:lang w:eastAsia="he-IL"/>
        </w:rPr>
        <w:t>הופכת להיות אגרה של 1,400</w:t>
      </w:r>
      <w:r>
        <w:rPr>
          <w:rFonts w:hint="cs"/>
          <w:rtl/>
          <w:lang w:eastAsia="he-IL"/>
        </w:rPr>
        <w:t>.</w:t>
      </w:r>
      <w:r w:rsidR="005A3BE3">
        <w:rPr>
          <w:rFonts w:hint="cs"/>
          <w:rtl/>
          <w:lang w:eastAsia="he-IL"/>
        </w:rPr>
        <w:t xml:space="preserve"> אני שם סימן שאלה </w:t>
      </w:r>
      <w:r w:rsidR="00CD0113">
        <w:rPr>
          <w:rFonts w:hint="eastAsia"/>
          <w:rtl/>
          <w:lang w:eastAsia="he-IL"/>
        </w:rPr>
        <w:t>–</w:t>
      </w:r>
      <w:r w:rsidR="00CD0113">
        <w:rPr>
          <w:rFonts w:hint="cs"/>
          <w:rtl/>
          <w:lang w:eastAsia="he-IL"/>
        </w:rPr>
        <w:t xml:space="preserve"> </w:t>
      </w:r>
      <w:r w:rsidR="005A3BE3">
        <w:rPr>
          <w:rFonts w:hint="cs"/>
          <w:rtl/>
          <w:lang w:eastAsia="he-IL"/>
        </w:rPr>
        <w:t xml:space="preserve">אם החברה היא בחדלות פירעון </w:t>
      </w:r>
      <w:r w:rsidR="00CD0113">
        <w:rPr>
          <w:rFonts w:hint="cs"/>
          <w:rtl/>
          <w:lang w:eastAsia="he-IL"/>
        </w:rPr>
        <w:t xml:space="preserve">ויש לה מינוס בבנק, מי אמור </w:t>
      </w:r>
      <w:r w:rsidR="00CD0113">
        <w:rPr>
          <w:rtl/>
          <w:lang w:eastAsia="he-IL"/>
        </w:rPr>
        <w:t>–</w:t>
      </w:r>
      <w:r w:rsidR="00CD0113">
        <w:rPr>
          <w:rFonts w:hint="cs"/>
          <w:rtl/>
          <w:lang w:eastAsia="he-IL"/>
        </w:rPr>
        <w:t xml:space="preserve"> אדם פרטי, אתה אומר, בסדר, דיברנו </w:t>
      </w:r>
      <w:bookmarkStart w:id="96" w:name="_ETM_Q1_854927"/>
      <w:bookmarkEnd w:id="96"/>
      <w:r w:rsidR="00CD0113">
        <w:rPr>
          <w:rFonts w:hint="cs"/>
          <w:rtl/>
          <w:lang w:eastAsia="he-IL"/>
        </w:rPr>
        <w:t xml:space="preserve">על זה בדיון הקודם, </w:t>
      </w:r>
      <w:r w:rsidR="005A3BE3">
        <w:rPr>
          <w:rFonts w:hint="cs"/>
          <w:rtl/>
          <w:lang w:eastAsia="he-IL"/>
        </w:rPr>
        <w:t>שילך ויבקש תמיכה מבן משפחה וכולי</w:t>
      </w:r>
      <w:r w:rsidR="00CD0113">
        <w:rPr>
          <w:rFonts w:hint="cs"/>
          <w:rtl/>
          <w:lang w:eastAsia="he-IL"/>
        </w:rPr>
        <w:t>.</w:t>
      </w:r>
      <w:r w:rsidR="005A3BE3">
        <w:rPr>
          <w:rFonts w:hint="cs"/>
          <w:rtl/>
          <w:lang w:eastAsia="he-IL"/>
        </w:rPr>
        <w:t xml:space="preserve"> אדם יכול לעבוד בעבודה אחרת</w:t>
      </w:r>
      <w:r w:rsidR="00C348DD">
        <w:rPr>
          <w:rFonts w:hint="cs"/>
          <w:rtl/>
          <w:lang w:eastAsia="he-IL"/>
        </w:rPr>
        <w:t>,</w:t>
      </w:r>
      <w:r w:rsidR="005A3BE3">
        <w:rPr>
          <w:rFonts w:hint="cs"/>
          <w:rtl/>
          <w:lang w:eastAsia="he-IL"/>
        </w:rPr>
        <w:t xml:space="preserve"> אבל חברה שהגיעה לחדלות פירעון</w:t>
      </w:r>
      <w:r w:rsidR="00C348DD">
        <w:rPr>
          <w:rFonts w:hint="cs"/>
          <w:rtl/>
          <w:lang w:eastAsia="he-IL"/>
        </w:rPr>
        <w:t>,</w:t>
      </w:r>
      <w:r w:rsidR="005A3BE3">
        <w:rPr>
          <w:rFonts w:hint="cs"/>
          <w:rtl/>
          <w:lang w:eastAsia="he-IL"/>
        </w:rPr>
        <w:t xml:space="preserve"> יש </w:t>
      </w:r>
      <w:r w:rsidR="00C348DD">
        <w:rPr>
          <w:rFonts w:hint="cs"/>
          <w:rtl/>
          <w:lang w:eastAsia="he-IL"/>
        </w:rPr>
        <w:t>לה מינוס בבנק</w:t>
      </w:r>
      <w:r w:rsidR="00855228">
        <w:rPr>
          <w:rFonts w:hint="cs"/>
          <w:rtl/>
          <w:lang w:eastAsia="he-IL"/>
        </w:rPr>
        <w:t xml:space="preserve">. מה ההיגיון לעבור </w:t>
      </w:r>
      <w:r w:rsidR="00DA0F70">
        <w:rPr>
          <w:rFonts w:hint="cs"/>
          <w:rtl/>
          <w:lang w:eastAsia="he-IL"/>
        </w:rPr>
        <w:t xml:space="preserve">למשטר שמבקש ממנה לשלם אגרה – </w:t>
      </w:r>
      <w:bookmarkStart w:id="97" w:name="_ETM_Q1_877168"/>
      <w:bookmarkEnd w:id="97"/>
      <w:r w:rsidR="00DA0F70">
        <w:rPr>
          <w:rFonts w:hint="cs"/>
          <w:rtl/>
          <w:lang w:eastAsia="he-IL"/>
        </w:rPr>
        <w:t>יש</w:t>
      </w:r>
      <w:r w:rsidR="00C348DD">
        <w:rPr>
          <w:rFonts w:hint="cs"/>
          <w:rtl/>
          <w:lang w:eastAsia="he-IL"/>
        </w:rPr>
        <w:t xml:space="preserve"> </w:t>
      </w:r>
      <w:r w:rsidR="005A3BE3">
        <w:rPr>
          <w:rFonts w:hint="cs"/>
          <w:rtl/>
          <w:lang w:eastAsia="he-IL"/>
        </w:rPr>
        <w:t xml:space="preserve">לנו אינטרס שחברה </w:t>
      </w:r>
      <w:r w:rsidR="00DA0F70">
        <w:rPr>
          <w:rFonts w:hint="cs"/>
          <w:rtl/>
          <w:lang w:eastAsia="he-IL"/>
        </w:rPr>
        <w:t xml:space="preserve">שהיא </w:t>
      </w:r>
      <w:r w:rsidR="005A3BE3">
        <w:rPr>
          <w:rFonts w:hint="cs"/>
          <w:rtl/>
          <w:lang w:eastAsia="he-IL"/>
        </w:rPr>
        <w:t xml:space="preserve">בחדלות פירעון </w:t>
      </w:r>
      <w:r w:rsidR="00DA0F70">
        <w:rPr>
          <w:rFonts w:hint="cs"/>
          <w:rtl/>
          <w:lang w:eastAsia="he-IL"/>
        </w:rPr>
        <w:t xml:space="preserve">תיכנס לתהליך של פירוק מסודר. </w:t>
      </w:r>
      <w:bookmarkStart w:id="98" w:name="_ETM_Q1_884048"/>
      <w:bookmarkStart w:id="99" w:name="_ETM_Q1_884291"/>
      <w:bookmarkStart w:id="100" w:name="_ETM_Q1_884351"/>
      <w:bookmarkEnd w:id="98"/>
      <w:bookmarkEnd w:id="99"/>
      <w:bookmarkEnd w:id="100"/>
      <w:r w:rsidR="00DA0F70">
        <w:rPr>
          <w:rFonts w:hint="cs"/>
          <w:rtl/>
          <w:lang w:eastAsia="he-IL"/>
        </w:rPr>
        <w:t>ק</w:t>
      </w:r>
      <w:bookmarkStart w:id="101" w:name="_ETM_Q1_884493"/>
      <w:bookmarkEnd w:id="101"/>
      <w:r w:rsidR="00DA0F70">
        <w:rPr>
          <w:rFonts w:hint="cs"/>
          <w:rtl/>
          <w:lang w:eastAsia="he-IL"/>
        </w:rPr>
        <w:t>ודם כל, מ</w:t>
      </w:r>
      <w:r w:rsidR="005A3BE3">
        <w:rPr>
          <w:rFonts w:hint="cs"/>
          <w:rtl/>
          <w:lang w:eastAsia="he-IL"/>
        </w:rPr>
        <w:t xml:space="preserve">איפה הציפייה שלחברה יהיה כסף אם היא בחדלות פירעון? זו שאלה </w:t>
      </w:r>
      <w:r w:rsidR="00DA0F70">
        <w:rPr>
          <w:rFonts w:hint="cs"/>
          <w:rtl/>
          <w:lang w:eastAsia="he-IL"/>
        </w:rPr>
        <w:t>אחת.</w:t>
      </w:r>
      <w:bookmarkStart w:id="102" w:name="_ETM_Q1_891748"/>
      <w:bookmarkEnd w:id="102"/>
    </w:p>
    <w:p w:rsidR="00DA0F70" w:rsidRDefault="00DA0F70" w:rsidP="00DA0F70">
      <w:pPr>
        <w:rPr>
          <w:rtl/>
          <w:lang w:eastAsia="he-IL"/>
        </w:rPr>
      </w:pPr>
      <w:bookmarkStart w:id="103" w:name="_ETM_Q1_889527"/>
      <w:bookmarkStart w:id="104" w:name="_ETM_Q1_889731"/>
      <w:bookmarkEnd w:id="103"/>
      <w:bookmarkEnd w:id="104"/>
    </w:p>
    <w:p w:rsidR="005A3BE3" w:rsidRDefault="00DA0F70" w:rsidP="000028FD">
      <w:pPr>
        <w:rPr>
          <w:rtl/>
          <w:lang w:eastAsia="he-IL"/>
        </w:rPr>
      </w:pPr>
      <w:r>
        <w:rPr>
          <w:rFonts w:hint="cs"/>
          <w:rtl/>
          <w:lang w:eastAsia="he-IL"/>
        </w:rPr>
        <w:t xml:space="preserve">כדרך אגב, </w:t>
      </w:r>
      <w:r w:rsidR="005A3BE3">
        <w:rPr>
          <w:rFonts w:hint="cs"/>
          <w:rtl/>
          <w:lang w:eastAsia="he-IL"/>
        </w:rPr>
        <w:t xml:space="preserve">אני יכול להבין את </w:t>
      </w:r>
      <w:r>
        <w:rPr>
          <w:rFonts w:hint="cs"/>
          <w:rtl/>
          <w:lang w:eastAsia="he-IL"/>
        </w:rPr>
        <w:t xml:space="preserve">דרישת </w:t>
      </w:r>
      <w:r w:rsidR="005A3BE3">
        <w:rPr>
          <w:rFonts w:hint="cs"/>
          <w:rtl/>
          <w:lang w:eastAsia="he-IL"/>
        </w:rPr>
        <w:t xml:space="preserve">האגרה מחברה שהיא לא חדלת פירעון </w:t>
      </w:r>
      <w:r>
        <w:rPr>
          <w:rFonts w:hint="cs"/>
          <w:rtl/>
          <w:lang w:eastAsia="he-IL"/>
        </w:rPr>
        <w:t xml:space="preserve">ומבקשת להתפרק, זה </w:t>
      </w:r>
      <w:bookmarkStart w:id="105" w:name="_ETM_Q1_900144"/>
      <w:bookmarkEnd w:id="105"/>
      <w:r>
        <w:rPr>
          <w:rFonts w:hint="cs"/>
          <w:rtl/>
          <w:lang w:eastAsia="he-IL"/>
        </w:rPr>
        <w:t xml:space="preserve">בסדר גמור. רק תשימו לב לאבסורד שנוצר פה, שחברה שהיא </w:t>
      </w:r>
      <w:bookmarkStart w:id="106" w:name="_ETM_Q1_906499"/>
      <w:bookmarkEnd w:id="106"/>
      <w:r>
        <w:rPr>
          <w:rFonts w:hint="cs"/>
          <w:rtl/>
          <w:lang w:eastAsia="he-IL"/>
        </w:rPr>
        <w:t>לא חדלת פירעון</w:t>
      </w:r>
      <w:r w:rsidR="000028FD">
        <w:rPr>
          <w:rFonts w:hint="cs"/>
          <w:rtl/>
          <w:lang w:eastAsia="he-IL"/>
        </w:rPr>
        <w:t xml:space="preserve">, האגרה היא 1,153, אבל חברה שיש </w:t>
      </w:r>
      <w:bookmarkStart w:id="107" w:name="_ETM_Q1_910427"/>
      <w:bookmarkEnd w:id="107"/>
      <w:r w:rsidR="000028FD">
        <w:rPr>
          <w:rFonts w:hint="cs"/>
          <w:rtl/>
          <w:lang w:eastAsia="he-IL"/>
        </w:rPr>
        <w:t>לה מינוס בבנק היא 1,400.</w:t>
      </w:r>
      <w:r>
        <w:rPr>
          <w:rFonts w:hint="cs"/>
          <w:rtl/>
          <w:lang w:eastAsia="he-IL"/>
        </w:rPr>
        <w:t xml:space="preserve"> </w:t>
      </w:r>
      <w:r w:rsidR="005A3BE3">
        <w:rPr>
          <w:rFonts w:hint="cs"/>
          <w:rtl/>
          <w:lang w:eastAsia="he-IL"/>
        </w:rPr>
        <w:t xml:space="preserve">איך זה מתכתב? </w:t>
      </w:r>
      <w:r w:rsidR="000028FD">
        <w:rPr>
          <w:rFonts w:hint="cs"/>
          <w:rtl/>
          <w:lang w:eastAsia="he-IL"/>
        </w:rPr>
        <w:t xml:space="preserve">עוד פעם, </w:t>
      </w:r>
      <w:r w:rsidR="005A3BE3">
        <w:rPr>
          <w:rFonts w:hint="cs"/>
          <w:rtl/>
          <w:lang w:eastAsia="he-IL"/>
        </w:rPr>
        <w:t>לא סכומים דרמטיים</w:t>
      </w:r>
      <w:r w:rsidR="000028FD">
        <w:rPr>
          <w:rFonts w:hint="cs"/>
          <w:rtl/>
          <w:lang w:eastAsia="he-IL"/>
        </w:rPr>
        <w:t>,</w:t>
      </w:r>
      <w:r w:rsidR="005A3BE3">
        <w:rPr>
          <w:rFonts w:hint="cs"/>
          <w:rtl/>
          <w:lang w:eastAsia="he-IL"/>
        </w:rPr>
        <w:t xml:space="preserve"> אבל איך זה מתכתב עם הרציונל?</w:t>
      </w:r>
      <w:r w:rsidR="000028FD">
        <w:rPr>
          <w:rFonts w:hint="cs"/>
          <w:rtl/>
          <w:lang w:eastAsia="he-IL"/>
        </w:rPr>
        <w:t xml:space="preserve"> אם </w:t>
      </w:r>
      <w:bookmarkStart w:id="108" w:name="_ETM_Q1_920632"/>
      <w:bookmarkEnd w:id="108"/>
      <w:r w:rsidR="000028FD">
        <w:rPr>
          <w:rFonts w:hint="cs"/>
          <w:rtl/>
          <w:lang w:eastAsia="he-IL"/>
        </w:rPr>
        <w:t>כבר, זה היה צריך להיות ההיפך.</w:t>
      </w:r>
      <w:r w:rsidR="005A3BE3">
        <w:rPr>
          <w:rFonts w:hint="cs"/>
          <w:rtl/>
          <w:lang w:eastAsia="he-IL"/>
        </w:rPr>
        <w:t xml:space="preserve"> הדבר הנוסף שאני רוצה להבין, שתי השורות </w:t>
      </w:r>
      <w:r w:rsidR="005A3BE3">
        <w:rPr>
          <w:rFonts w:hint="cs"/>
          <w:rtl/>
          <w:lang w:eastAsia="he-IL"/>
        </w:rPr>
        <w:lastRenderedPageBreak/>
        <w:t>האחרונות</w:t>
      </w:r>
      <w:r w:rsidR="000028FD">
        <w:rPr>
          <w:rFonts w:hint="cs"/>
          <w:rtl/>
          <w:lang w:eastAsia="he-IL"/>
        </w:rPr>
        <w:t>:</w:t>
      </w:r>
      <w:r w:rsidR="005A3BE3">
        <w:rPr>
          <w:rFonts w:hint="cs"/>
          <w:rtl/>
          <w:lang w:eastAsia="he-IL"/>
        </w:rPr>
        <w:t xml:space="preserve"> הסדר חוב של יחיד זאת האגרה ש</w:t>
      </w:r>
      <w:r w:rsidR="000028FD">
        <w:rPr>
          <w:rFonts w:hint="cs"/>
          <w:rtl/>
          <w:lang w:eastAsia="he-IL"/>
        </w:rPr>
        <w:t xml:space="preserve">אנחנו מדברים עליה לבקשה שמוגשת לממונה או לבית </w:t>
      </w:r>
      <w:bookmarkStart w:id="109" w:name="_ETM_Q1_942713"/>
      <w:bookmarkEnd w:id="109"/>
      <w:r w:rsidR="000028FD">
        <w:rPr>
          <w:rFonts w:hint="cs"/>
          <w:rtl/>
          <w:lang w:eastAsia="he-IL"/>
        </w:rPr>
        <w:t>המשפט?</w:t>
      </w:r>
    </w:p>
    <w:p w:rsidR="005A3BE3" w:rsidRDefault="005A3BE3" w:rsidP="005A3BE3">
      <w:pPr>
        <w:rPr>
          <w:rtl/>
          <w:lang w:eastAsia="he-IL"/>
        </w:rPr>
      </w:pPr>
    </w:p>
    <w:p w:rsidR="005A3BE3" w:rsidRDefault="005A3BE3" w:rsidP="005A3BE3">
      <w:pPr>
        <w:pStyle w:val="af9"/>
        <w:keepNext/>
        <w:rPr>
          <w:lang w:eastAsia="he-IL"/>
        </w:rPr>
      </w:pPr>
      <w:bookmarkStart w:id="110" w:name="ET_guest_842561_11"/>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10"/>
    </w:p>
    <w:p w:rsidR="005A3BE3" w:rsidRDefault="005A3BE3" w:rsidP="005A3BE3">
      <w:pPr>
        <w:pStyle w:val="KeepWithNext"/>
        <w:rPr>
          <w:rtl/>
          <w:lang w:eastAsia="he-IL"/>
        </w:rPr>
      </w:pPr>
    </w:p>
    <w:p w:rsidR="005A3BE3" w:rsidRDefault="000028FD" w:rsidP="000028FD">
      <w:pPr>
        <w:rPr>
          <w:rtl/>
          <w:lang w:eastAsia="he-IL"/>
        </w:rPr>
      </w:pPr>
      <w:r>
        <w:rPr>
          <w:rFonts w:hint="cs"/>
          <w:rtl/>
          <w:lang w:eastAsia="he-IL"/>
        </w:rPr>
        <w:t xml:space="preserve">לבית המשפט. בקשה להסדר חוב של יחיד, גם של תאגיד, </w:t>
      </w:r>
      <w:bookmarkStart w:id="111" w:name="_ETM_Q1_946463"/>
      <w:bookmarkEnd w:id="111"/>
      <w:r>
        <w:rPr>
          <w:rFonts w:hint="cs"/>
          <w:rtl/>
          <w:lang w:eastAsia="he-IL"/>
        </w:rPr>
        <w:t xml:space="preserve">נפתחת בהתאם לחלק י' לחוק חדלות פירעון בבית המשפט, </w:t>
      </w:r>
      <w:r w:rsidR="005A3BE3">
        <w:rPr>
          <w:rFonts w:hint="cs"/>
          <w:rtl/>
          <w:lang w:eastAsia="he-IL"/>
        </w:rPr>
        <w:t>והיא משולמת בבית המשפט</w:t>
      </w:r>
      <w:bookmarkStart w:id="112" w:name="_ETM_Q1_952055"/>
      <w:bookmarkEnd w:id="112"/>
      <w:r>
        <w:rPr>
          <w:rFonts w:hint="cs"/>
          <w:rtl/>
          <w:lang w:eastAsia="he-IL"/>
        </w:rPr>
        <w:t xml:space="preserve">. יש פה עלייה </w:t>
      </w:r>
      <w:r w:rsidR="005A3BE3">
        <w:rPr>
          <w:rFonts w:hint="cs"/>
          <w:rtl/>
          <w:lang w:eastAsia="he-IL"/>
        </w:rPr>
        <w:t>בשיעור האגרה</w:t>
      </w:r>
      <w:r>
        <w:rPr>
          <w:rFonts w:hint="cs"/>
          <w:rtl/>
          <w:lang w:eastAsia="he-IL"/>
        </w:rPr>
        <w:t>,</w:t>
      </w:r>
      <w:r w:rsidR="005A3BE3">
        <w:rPr>
          <w:rFonts w:hint="cs"/>
          <w:rtl/>
          <w:lang w:eastAsia="he-IL"/>
        </w:rPr>
        <w:t xml:space="preserve"> לכאורה</w:t>
      </w:r>
      <w:r>
        <w:rPr>
          <w:rFonts w:hint="cs"/>
          <w:rtl/>
          <w:lang w:eastAsia="he-IL"/>
        </w:rPr>
        <w:t>,</w:t>
      </w:r>
      <w:r w:rsidR="005A3BE3">
        <w:rPr>
          <w:rFonts w:hint="cs"/>
          <w:rtl/>
          <w:lang w:eastAsia="he-IL"/>
        </w:rPr>
        <w:t xml:space="preserve"> שמשלם היחיד </w:t>
      </w:r>
      <w:r>
        <w:rPr>
          <w:rFonts w:hint="cs"/>
          <w:rtl/>
          <w:lang w:eastAsia="he-IL"/>
        </w:rPr>
        <w:t xml:space="preserve">בעבור בקשת ההסדר, </w:t>
      </w:r>
      <w:r w:rsidR="005A3BE3">
        <w:rPr>
          <w:rFonts w:hint="cs"/>
          <w:rtl/>
          <w:lang w:eastAsia="he-IL"/>
        </w:rPr>
        <w:t xml:space="preserve">אבל </w:t>
      </w:r>
      <w:r>
        <w:rPr>
          <w:rtl/>
          <w:lang w:eastAsia="he-IL"/>
        </w:rPr>
        <w:t>–</w:t>
      </w:r>
      <w:r>
        <w:rPr>
          <w:rFonts w:hint="cs"/>
          <w:rtl/>
          <w:lang w:eastAsia="he-IL"/>
        </w:rPr>
        <w:t xml:space="preserve"> ו</w:t>
      </w:r>
      <w:r w:rsidR="005A3BE3">
        <w:rPr>
          <w:rFonts w:hint="cs"/>
          <w:rtl/>
          <w:lang w:eastAsia="he-IL"/>
        </w:rPr>
        <w:t>כאן</w:t>
      </w:r>
      <w:r>
        <w:rPr>
          <w:rFonts w:hint="cs"/>
          <w:rtl/>
          <w:lang w:eastAsia="he-IL"/>
        </w:rPr>
        <w:t xml:space="preserve"> </w:t>
      </w:r>
      <w:bookmarkStart w:id="113" w:name="_ETM_Q1_960836"/>
      <w:bookmarkEnd w:id="113"/>
      <w:r w:rsidR="005A3BE3">
        <w:rPr>
          <w:rFonts w:hint="cs"/>
          <w:rtl/>
          <w:lang w:eastAsia="he-IL"/>
        </w:rPr>
        <w:t xml:space="preserve">אני אומר את </w:t>
      </w:r>
      <w:proofErr w:type="spellStart"/>
      <w:r w:rsidR="005A3BE3">
        <w:rPr>
          <w:rFonts w:hint="cs"/>
          <w:rtl/>
          <w:lang w:eastAsia="he-IL"/>
        </w:rPr>
        <w:t>הלכאורה</w:t>
      </w:r>
      <w:proofErr w:type="spellEnd"/>
      <w:r w:rsidR="005A3BE3">
        <w:rPr>
          <w:rFonts w:hint="cs"/>
          <w:rtl/>
          <w:lang w:eastAsia="he-IL"/>
        </w:rPr>
        <w:t xml:space="preserve"> </w:t>
      </w:r>
      <w:r>
        <w:rPr>
          <w:rtl/>
          <w:lang w:eastAsia="he-IL"/>
        </w:rPr>
        <w:t>–</w:t>
      </w:r>
      <w:r>
        <w:rPr>
          <w:rFonts w:hint="cs"/>
          <w:rtl/>
          <w:lang w:eastAsia="he-IL"/>
        </w:rPr>
        <w:t xml:space="preserve"> בסופו של דבר, מה שקרה </w:t>
      </w:r>
      <w:r w:rsidR="005A3BE3">
        <w:rPr>
          <w:rFonts w:hint="cs"/>
          <w:rtl/>
          <w:lang w:eastAsia="he-IL"/>
        </w:rPr>
        <w:t>בעולם הישן</w:t>
      </w:r>
      <w:r>
        <w:rPr>
          <w:rFonts w:hint="cs"/>
          <w:rtl/>
          <w:lang w:eastAsia="he-IL"/>
        </w:rPr>
        <w:t xml:space="preserve"> </w:t>
      </w:r>
      <w:r>
        <w:rPr>
          <w:rtl/>
          <w:lang w:eastAsia="he-IL"/>
        </w:rPr>
        <w:t>–</w:t>
      </w:r>
      <w:r>
        <w:rPr>
          <w:rFonts w:hint="cs"/>
          <w:rtl/>
          <w:lang w:eastAsia="he-IL"/>
        </w:rPr>
        <w:t xml:space="preserve"> אנחנו אחרי מערכות בחירות, את כל התקנות האלה בנינו ל</w:t>
      </w:r>
      <w:r w:rsidR="005A3BE3">
        <w:rPr>
          <w:rFonts w:hint="cs"/>
          <w:rtl/>
          <w:lang w:eastAsia="he-IL"/>
        </w:rPr>
        <w:t xml:space="preserve">מעבר חלק </w:t>
      </w:r>
      <w:r>
        <w:rPr>
          <w:rFonts w:hint="cs"/>
          <w:rtl/>
          <w:lang w:eastAsia="he-IL"/>
        </w:rPr>
        <w:t xml:space="preserve">מעולמות פקודות </w:t>
      </w:r>
      <w:bookmarkStart w:id="114" w:name="_ETM_Q1_970856"/>
      <w:bookmarkEnd w:id="114"/>
      <w:r>
        <w:rPr>
          <w:rFonts w:hint="cs"/>
          <w:rtl/>
          <w:lang w:eastAsia="he-IL"/>
        </w:rPr>
        <w:t xml:space="preserve">החברות בפשיטת רגל </w:t>
      </w:r>
      <w:r w:rsidR="005A3BE3">
        <w:rPr>
          <w:rFonts w:hint="cs"/>
          <w:rtl/>
          <w:lang w:eastAsia="he-IL"/>
        </w:rPr>
        <w:t>לעולם של היום</w:t>
      </w:r>
      <w:r>
        <w:rPr>
          <w:rFonts w:hint="cs"/>
          <w:rtl/>
          <w:lang w:eastAsia="he-IL"/>
        </w:rPr>
        <w:t>.</w:t>
      </w:r>
      <w:r w:rsidR="005A3BE3">
        <w:rPr>
          <w:rFonts w:hint="cs"/>
          <w:rtl/>
          <w:lang w:eastAsia="he-IL"/>
        </w:rPr>
        <w:t xml:space="preserve"> מה שקרה בעבר</w:t>
      </w:r>
      <w:r>
        <w:rPr>
          <w:rFonts w:hint="cs"/>
          <w:rtl/>
          <w:lang w:eastAsia="he-IL"/>
        </w:rPr>
        <w:t>,</w:t>
      </w:r>
      <w:r w:rsidR="005A3BE3">
        <w:rPr>
          <w:rFonts w:hint="cs"/>
          <w:rtl/>
          <w:lang w:eastAsia="he-IL"/>
        </w:rPr>
        <w:t xml:space="preserve"> שילמו </w:t>
      </w:r>
      <w:r>
        <w:rPr>
          <w:rFonts w:hint="cs"/>
          <w:rtl/>
          <w:lang w:eastAsia="he-IL"/>
        </w:rPr>
        <w:t xml:space="preserve">גם אגרה בבית המשפט וגם פיקדון אצלנו אצל הכונס הרשמי. </w:t>
      </w:r>
      <w:r w:rsidR="005A3BE3">
        <w:rPr>
          <w:rFonts w:hint="cs"/>
          <w:rtl/>
          <w:lang w:eastAsia="he-IL"/>
        </w:rPr>
        <w:t xml:space="preserve">זאת אומרת, כשאנחנו </w:t>
      </w:r>
      <w:r>
        <w:rPr>
          <w:rFonts w:hint="cs"/>
          <w:rtl/>
          <w:lang w:eastAsia="he-IL"/>
        </w:rPr>
        <w:t>היום מחייבים את החייב בהסדר - -</w:t>
      </w:r>
      <w:bookmarkStart w:id="115" w:name="_ETM_Q1_982814"/>
      <w:bookmarkEnd w:id="115"/>
      <w:r>
        <w:rPr>
          <w:rFonts w:hint="cs"/>
          <w:rtl/>
          <w:lang w:eastAsia="he-IL"/>
        </w:rPr>
        <w:t xml:space="preserve"> -</w:t>
      </w:r>
    </w:p>
    <w:p w:rsidR="005A3BE3" w:rsidRDefault="005A3BE3" w:rsidP="005A3BE3">
      <w:pPr>
        <w:rPr>
          <w:rtl/>
          <w:lang w:eastAsia="he-IL"/>
        </w:rPr>
      </w:pPr>
    </w:p>
    <w:p w:rsidR="005A3BE3" w:rsidRDefault="005A3BE3" w:rsidP="005A3BE3">
      <w:pPr>
        <w:pStyle w:val="af6"/>
        <w:keepNext/>
      </w:pPr>
      <w:bookmarkStart w:id="116" w:name="ET_yor_6156_12"/>
      <w:r w:rsidRPr="005A3BE3">
        <w:rPr>
          <w:rStyle w:val="TagStyle"/>
          <w:rtl/>
        </w:rPr>
        <w:t xml:space="preserve"> &lt;&lt; יור &gt;&gt; </w:t>
      </w:r>
      <w:r>
        <w:rPr>
          <w:rtl/>
        </w:rPr>
        <w:t>היו"ר גלעד קריב:</w:t>
      </w:r>
      <w:r w:rsidRPr="005A3BE3">
        <w:rPr>
          <w:rStyle w:val="TagStyle"/>
          <w:rtl/>
        </w:rPr>
        <w:t xml:space="preserve"> &lt;&lt; יור &gt;&gt;</w:t>
      </w:r>
      <w:bookmarkEnd w:id="116"/>
    </w:p>
    <w:p w:rsidR="005A3BE3" w:rsidRDefault="005A3BE3" w:rsidP="005A3BE3">
      <w:pPr>
        <w:pStyle w:val="KeepWithNext"/>
        <w:rPr>
          <w:rtl/>
          <w:lang w:eastAsia="he-IL"/>
        </w:rPr>
      </w:pPr>
    </w:p>
    <w:p w:rsidR="005A3BE3" w:rsidRDefault="000028FD" w:rsidP="005A3BE3">
      <w:pPr>
        <w:rPr>
          <w:rtl/>
          <w:lang w:eastAsia="he-IL"/>
        </w:rPr>
      </w:pPr>
      <w:r>
        <w:rPr>
          <w:rFonts w:hint="cs"/>
          <w:rtl/>
          <w:lang w:eastAsia="he-IL"/>
        </w:rPr>
        <w:t>איזו אגרה שילמו?</w:t>
      </w:r>
    </w:p>
    <w:p w:rsidR="005A3BE3" w:rsidRDefault="005A3BE3" w:rsidP="005A3BE3">
      <w:pPr>
        <w:rPr>
          <w:rtl/>
          <w:lang w:eastAsia="he-IL"/>
        </w:rPr>
      </w:pPr>
    </w:p>
    <w:p w:rsidR="005A3BE3" w:rsidRDefault="005A3BE3" w:rsidP="005A3BE3">
      <w:pPr>
        <w:pStyle w:val="af9"/>
        <w:keepNext/>
        <w:rPr>
          <w:lang w:eastAsia="he-IL"/>
        </w:rPr>
      </w:pPr>
      <w:bookmarkStart w:id="117" w:name="ET_guest_842561_13"/>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17"/>
    </w:p>
    <w:p w:rsidR="005A3BE3" w:rsidRDefault="005A3BE3" w:rsidP="005A3BE3">
      <w:pPr>
        <w:pStyle w:val="KeepWithNext"/>
        <w:rPr>
          <w:rtl/>
          <w:lang w:eastAsia="he-IL"/>
        </w:rPr>
      </w:pPr>
    </w:p>
    <w:p w:rsidR="000028FD" w:rsidRDefault="000028FD" w:rsidP="005A3BE3">
      <w:pPr>
        <w:rPr>
          <w:rtl/>
          <w:lang w:eastAsia="he-IL"/>
        </w:rPr>
      </w:pPr>
      <w:r>
        <w:rPr>
          <w:rFonts w:hint="cs"/>
          <w:rtl/>
          <w:lang w:eastAsia="he-IL"/>
        </w:rPr>
        <w:t>אגרה של 653 שקלים.</w:t>
      </w:r>
    </w:p>
    <w:p w:rsidR="000028FD" w:rsidRDefault="000028FD" w:rsidP="005A3BE3">
      <w:pPr>
        <w:rPr>
          <w:rtl/>
          <w:lang w:eastAsia="he-IL"/>
        </w:rPr>
      </w:pPr>
      <w:bookmarkStart w:id="118" w:name="_ETM_Q1_987515"/>
      <w:bookmarkStart w:id="119" w:name="_ETM_Q1_987813"/>
      <w:bookmarkStart w:id="120" w:name="_ETM_Q1_987970"/>
      <w:bookmarkEnd w:id="118"/>
      <w:bookmarkEnd w:id="119"/>
      <w:bookmarkEnd w:id="120"/>
    </w:p>
    <w:p w:rsidR="000028FD" w:rsidRDefault="000028FD" w:rsidP="000028FD">
      <w:pPr>
        <w:pStyle w:val="af6"/>
        <w:keepNext/>
        <w:rPr>
          <w:rtl/>
        </w:rPr>
      </w:pPr>
      <w:bookmarkStart w:id="121" w:name="ET_yor_6156_151"/>
      <w:r w:rsidRPr="000028FD">
        <w:rPr>
          <w:rStyle w:val="TagStyle"/>
          <w:rtl/>
        </w:rPr>
        <w:t xml:space="preserve"> &lt;&lt; יור &gt;&gt; </w:t>
      </w:r>
      <w:r>
        <w:rPr>
          <w:rtl/>
        </w:rPr>
        <w:t>היו"ר גלעד קריב:</w:t>
      </w:r>
      <w:r w:rsidRPr="000028FD">
        <w:rPr>
          <w:rStyle w:val="TagStyle"/>
          <w:rtl/>
        </w:rPr>
        <w:t xml:space="preserve"> &lt;&lt; יור &gt;&gt;</w:t>
      </w:r>
      <w:bookmarkEnd w:id="121"/>
    </w:p>
    <w:p w:rsidR="000028FD" w:rsidRDefault="000028FD" w:rsidP="000028FD">
      <w:pPr>
        <w:pStyle w:val="KeepWithNext"/>
        <w:rPr>
          <w:rtl/>
          <w:lang w:eastAsia="he-IL"/>
        </w:rPr>
      </w:pPr>
    </w:p>
    <w:p w:rsidR="000028FD" w:rsidRDefault="000028FD" w:rsidP="000028FD">
      <w:pPr>
        <w:rPr>
          <w:rtl/>
          <w:lang w:eastAsia="he-IL"/>
        </w:rPr>
      </w:pPr>
      <w:r>
        <w:rPr>
          <w:rFonts w:hint="cs"/>
          <w:rtl/>
          <w:lang w:eastAsia="he-IL"/>
        </w:rPr>
        <w:t>והפיקדון הוא פיקדון שחזר?</w:t>
      </w:r>
    </w:p>
    <w:p w:rsidR="000028FD" w:rsidRDefault="000028FD" w:rsidP="000028FD">
      <w:pPr>
        <w:rPr>
          <w:rtl/>
          <w:lang w:eastAsia="he-IL"/>
        </w:rPr>
      </w:pPr>
      <w:bookmarkStart w:id="122" w:name="_ETM_Q1_988766"/>
      <w:bookmarkStart w:id="123" w:name="_ETM_Q1_988992"/>
      <w:bookmarkEnd w:id="122"/>
      <w:bookmarkEnd w:id="123"/>
    </w:p>
    <w:p w:rsidR="000028FD" w:rsidRDefault="000028FD" w:rsidP="000028FD">
      <w:pPr>
        <w:pStyle w:val="af9"/>
        <w:keepNext/>
        <w:rPr>
          <w:rtl/>
          <w:lang w:eastAsia="he-IL"/>
        </w:rPr>
      </w:pPr>
      <w:bookmarkStart w:id="124" w:name="ET_guest_842561_152"/>
      <w:r w:rsidRPr="000028FD">
        <w:rPr>
          <w:rStyle w:val="TagStyle"/>
          <w:rtl/>
        </w:rPr>
        <w:t xml:space="preserve"> &lt;&lt; אורח &gt;&gt; </w:t>
      </w:r>
      <w:r>
        <w:rPr>
          <w:rtl/>
          <w:lang w:eastAsia="he-IL"/>
        </w:rPr>
        <w:t>אורי וולרשטיין:</w:t>
      </w:r>
      <w:r w:rsidRPr="000028FD">
        <w:rPr>
          <w:rStyle w:val="TagStyle"/>
          <w:rtl/>
        </w:rPr>
        <w:t xml:space="preserve"> &lt;&lt; אורח &gt;&gt;</w:t>
      </w:r>
      <w:bookmarkEnd w:id="124"/>
    </w:p>
    <w:p w:rsidR="000028FD" w:rsidRDefault="000028FD" w:rsidP="000028FD">
      <w:pPr>
        <w:pStyle w:val="KeepWithNext"/>
        <w:rPr>
          <w:rtl/>
          <w:lang w:eastAsia="he-IL"/>
        </w:rPr>
      </w:pPr>
    </w:p>
    <w:p w:rsidR="000028FD" w:rsidRDefault="000028FD" w:rsidP="000028FD">
      <w:pPr>
        <w:rPr>
          <w:rtl/>
          <w:lang w:eastAsia="he-IL"/>
        </w:rPr>
      </w:pPr>
      <w:r>
        <w:rPr>
          <w:rFonts w:hint="cs"/>
          <w:rtl/>
          <w:lang w:eastAsia="he-IL"/>
        </w:rPr>
        <w:t>של 1,600 שקלים.</w:t>
      </w:r>
    </w:p>
    <w:p w:rsidR="000028FD" w:rsidRDefault="000028FD" w:rsidP="000028FD">
      <w:pPr>
        <w:rPr>
          <w:rtl/>
          <w:lang w:eastAsia="he-IL"/>
        </w:rPr>
      </w:pPr>
      <w:bookmarkStart w:id="125" w:name="_ETM_Q1_990122"/>
      <w:bookmarkStart w:id="126" w:name="_ETM_Q1_990443"/>
      <w:bookmarkEnd w:id="125"/>
      <w:bookmarkEnd w:id="126"/>
    </w:p>
    <w:p w:rsidR="000028FD" w:rsidRDefault="000028FD" w:rsidP="000028FD">
      <w:pPr>
        <w:pStyle w:val="af6"/>
        <w:keepNext/>
        <w:rPr>
          <w:rtl/>
        </w:rPr>
      </w:pPr>
      <w:bookmarkStart w:id="127" w:name="ET_yor_6156_153"/>
      <w:r w:rsidRPr="000028FD">
        <w:rPr>
          <w:rStyle w:val="TagStyle"/>
          <w:rtl/>
        </w:rPr>
        <w:t xml:space="preserve"> &lt;&lt; יור &gt;&gt; </w:t>
      </w:r>
      <w:r>
        <w:rPr>
          <w:rtl/>
        </w:rPr>
        <w:t>היו"ר גלעד קריב:</w:t>
      </w:r>
      <w:r w:rsidRPr="000028FD">
        <w:rPr>
          <w:rStyle w:val="TagStyle"/>
          <w:rtl/>
        </w:rPr>
        <w:t xml:space="preserve"> &lt;&lt; יור &gt;&gt;</w:t>
      </w:r>
      <w:bookmarkEnd w:id="127"/>
    </w:p>
    <w:p w:rsidR="000028FD" w:rsidRDefault="000028FD" w:rsidP="000028FD">
      <w:pPr>
        <w:pStyle w:val="KeepWithNext"/>
        <w:rPr>
          <w:rtl/>
          <w:lang w:eastAsia="he-IL"/>
        </w:rPr>
      </w:pPr>
    </w:p>
    <w:p w:rsidR="000028FD" w:rsidRDefault="000028FD" w:rsidP="000028FD">
      <w:pPr>
        <w:rPr>
          <w:rtl/>
          <w:lang w:eastAsia="he-IL"/>
        </w:rPr>
      </w:pPr>
      <w:r>
        <w:rPr>
          <w:rFonts w:hint="cs"/>
          <w:rtl/>
          <w:lang w:eastAsia="he-IL"/>
        </w:rPr>
        <w:t>אבל הוא חזר לידי - - -</w:t>
      </w:r>
    </w:p>
    <w:p w:rsidR="000028FD" w:rsidRDefault="000028FD" w:rsidP="000028FD">
      <w:pPr>
        <w:rPr>
          <w:rtl/>
          <w:lang w:eastAsia="he-IL"/>
        </w:rPr>
      </w:pPr>
    </w:p>
    <w:p w:rsidR="000028FD" w:rsidRDefault="000028FD" w:rsidP="000028FD">
      <w:pPr>
        <w:pStyle w:val="af9"/>
        <w:keepNext/>
        <w:rPr>
          <w:rtl/>
          <w:lang w:eastAsia="he-IL"/>
        </w:rPr>
      </w:pPr>
      <w:bookmarkStart w:id="128" w:name="ET_guest_842561_154"/>
      <w:r w:rsidRPr="000028FD">
        <w:rPr>
          <w:rStyle w:val="TagStyle"/>
          <w:rtl/>
        </w:rPr>
        <w:t xml:space="preserve"> &lt;&lt; אורח &gt;&gt; </w:t>
      </w:r>
      <w:r>
        <w:rPr>
          <w:rtl/>
          <w:lang w:eastAsia="he-IL"/>
        </w:rPr>
        <w:t>אורי וולרשטיין:</w:t>
      </w:r>
      <w:r w:rsidRPr="000028FD">
        <w:rPr>
          <w:rStyle w:val="TagStyle"/>
          <w:rtl/>
        </w:rPr>
        <w:t xml:space="preserve"> &lt;&lt; אורח &gt;&gt;</w:t>
      </w:r>
      <w:bookmarkEnd w:id="128"/>
    </w:p>
    <w:p w:rsidR="000028FD" w:rsidRDefault="000028FD" w:rsidP="000028FD">
      <w:pPr>
        <w:pStyle w:val="KeepWithNext"/>
        <w:rPr>
          <w:rtl/>
          <w:lang w:eastAsia="he-IL"/>
        </w:rPr>
      </w:pPr>
    </w:p>
    <w:p w:rsidR="005A3BE3" w:rsidRDefault="000028FD" w:rsidP="000028FD">
      <w:pPr>
        <w:rPr>
          <w:rtl/>
          <w:lang w:eastAsia="he-IL"/>
        </w:rPr>
      </w:pPr>
      <w:r>
        <w:rPr>
          <w:rFonts w:hint="cs"/>
          <w:rtl/>
          <w:lang w:eastAsia="he-IL"/>
        </w:rPr>
        <w:t xml:space="preserve">לא, אז אני </w:t>
      </w:r>
      <w:bookmarkStart w:id="129" w:name="_ETM_Q1_990004"/>
      <w:bookmarkEnd w:id="129"/>
      <w:r>
        <w:rPr>
          <w:rFonts w:hint="cs"/>
          <w:rtl/>
          <w:lang w:eastAsia="he-IL"/>
        </w:rPr>
        <w:t xml:space="preserve">אומר, </w:t>
      </w:r>
      <w:bookmarkStart w:id="130" w:name="_ETM_Q1_987762"/>
      <w:bookmarkEnd w:id="130"/>
      <w:r w:rsidR="005A3BE3">
        <w:rPr>
          <w:rFonts w:hint="cs"/>
          <w:rtl/>
          <w:lang w:eastAsia="he-IL"/>
        </w:rPr>
        <w:t>בסופו של דבר שילמו הרבה יותר מ-1,400 שקלים</w:t>
      </w:r>
      <w:r>
        <w:rPr>
          <w:rFonts w:hint="cs"/>
          <w:rtl/>
          <w:lang w:eastAsia="he-IL"/>
        </w:rPr>
        <w:t>.</w:t>
      </w:r>
    </w:p>
    <w:p w:rsidR="005A3BE3" w:rsidRDefault="005A3BE3" w:rsidP="005A3BE3">
      <w:pPr>
        <w:rPr>
          <w:rtl/>
          <w:lang w:eastAsia="he-IL"/>
        </w:rPr>
      </w:pPr>
    </w:p>
    <w:p w:rsidR="005A3BE3" w:rsidRDefault="005A3BE3" w:rsidP="005A3BE3">
      <w:pPr>
        <w:pStyle w:val="af6"/>
        <w:keepNext/>
      </w:pPr>
      <w:bookmarkStart w:id="131" w:name="ET_yor_6156_14"/>
      <w:r w:rsidRPr="005A3BE3">
        <w:rPr>
          <w:rStyle w:val="TagStyle"/>
          <w:rtl/>
        </w:rPr>
        <w:t xml:space="preserve"> &lt;&lt; יור &gt;&gt; </w:t>
      </w:r>
      <w:r>
        <w:rPr>
          <w:rtl/>
        </w:rPr>
        <w:t>היו"ר גלעד קריב:</w:t>
      </w:r>
      <w:r w:rsidRPr="005A3BE3">
        <w:rPr>
          <w:rStyle w:val="TagStyle"/>
          <w:rtl/>
        </w:rPr>
        <w:t xml:space="preserve"> &lt;&lt; יור &gt;&gt;</w:t>
      </w:r>
      <w:bookmarkEnd w:id="131"/>
    </w:p>
    <w:p w:rsidR="005A3BE3" w:rsidRDefault="005A3BE3" w:rsidP="005A3BE3">
      <w:pPr>
        <w:pStyle w:val="KeepWithNext"/>
        <w:rPr>
          <w:rtl/>
          <w:lang w:eastAsia="he-IL"/>
        </w:rPr>
      </w:pPr>
    </w:p>
    <w:p w:rsidR="005A3BE3" w:rsidRDefault="000028FD" w:rsidP="005A3BE3">
      <w:pPr>
        <w:rPr>
          <w:rtl/>
          <w:lang w:eastAsia="he-IL"/>
        </w:rPr>
      </w:pPr>
      <w:r>
        <w:rPr>
          <w:rFonts w:hint="cs"/>
          <w:rtl/>
          <w:lang w:eastAsia="he-IL"/>
        </w:rPr>
        <w:t xml:space="preserve">אבל </w:t>
      </w:r>
      <w:r w:rsidR="005A3BE3">
        <w:rPr>
          <w:rFonts w:hint="cs"/>
          <w:rtl/>
          <w:lang w:eastAsia="he-IL"/>
        </w:rPr>
        <w:t xml:space="preserve">הפיקדון </w:t>
      </w:r>
      <w:r>
        <w:rPr>
          <w:rtl/>
          <w:lang w:eastAsia="he-IL"/>
        </w:rPr>
        <w:t>–</w:t>
      </w:r>
      <w:r>
        <w:rPr>
          <w:rFonts w:hint="cs"/>
          <w:rtl/>
          <w:lang w:eastAsia="he-IL"/>
        </w:rPr>
        <w:t xml:space="preserve"> אדם עמד בהסדר החוב שנפסק </w:t>
      </w:r>
      <w:bookmarkStart w:id="132" w:name="_ETM_Q1_1002387"/>
      <w:bookmarkEnd w:id="132"/>
      <w:r>
        <w:rPr>
          <w:rFonts w:hint="cs"/>
          <w:rtl/>
          <w:lang w:eastAsia="he-IL"/>
        </w:rPr>
        <w:t>לו.</w:t>
      </w:r>
    </w:p>
    <w:p w:rsidR="005A3BE3" w:rsidRDefault="005A3BE3" w:rsidP="005A3BE3">
      <w:pPr>
        <w:rPr>
          <w:rtl/>
          <w:lang w:eastAsia="he-IL"/>
        </w:rPr>
      </w:pPr>
    </w:p>
    <w:p w:rsidR="005A3BE3" w:rsidRDefault="005A3BE3" w:rsidP="005A3BE3">
      <w:pPr>
        <w:pStyle w:val="af9"/>
        <w:keepNext/>
        <w:rPr>
          <w:lang w:eastAsia="he-IL"/>
        </w:rPr>
      </w:pPr>
      <w:bookmarkStart w:id="133" w:name="ET_guest_842561_15"/>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33"/>
    </w:p>
    <w:p w:rsidR="005A3BE3" w:rsidRDefault="005A3BE3" w:rsidP="005A3BE3">
      <w:pPr>
        <w:pStyle w:val="KeepWithNext"/>
        <w:rPr>
          <w:rtl/>
          <w:lang w:eastAsia="he-IL"/>
        </w:rPr>
      </w:pPr>
    </w:p>
    <w:p w:rsidR="005A3BE3" w:rsidRDefault="000028FD" w:rsidP="000028FD">
      <w:pPr>
        <w:rPr>
          <w:rtl/>
          <w:lang w:eastAsia="he-IL"/>
        </w:rPr>
      </w:pPr>
      <w:r>
        <w:rPr>
          <w:rFonts w:hint="cs"/>
          <w:rtl/>
          <w:lang w:eastAsia="he-IL"/>
        </w:rPr>
        <w:t xml:space="preserve">לא, לא, לא, הוא לא חזר לו, סליחה, </w:t>
      </w:r>
      <w:bookmarkStart w:id="134" w:name="_ETM_Q1_1003077"/>
      <w:bookmarkEnd w:id="134"/>
      <w:r>
        <w:rPr>
          <w:rFonts w:hint="cs"/>
          <w:rtl/>
          <w:lang w:eastAsia="he-IL"/>
        </w:rPr>
        <w:t xml:space="preserve">עכשיו הבנתי את השאלה. לא, הפיקדון לא חזר. </w:t>
      </w:r>
      <w:bookmarkStart w:id="135" w:name="_ETM_Q1_1005787"/>
      <w:bookmarkEnd w:id="135"/>
      <w:r>
        <w:rPr>
          <w:rFonts w:hint="cs"/>
          <w:rtl/>
          <w:lang w:eastAsia="he-IL"/>
        </w:rPr>
        <w:t xml:space="preserve">הוא </w:t>
      </w:r>
      <w:r w:rsidR="005A3BE3">
        <w:rPr>
          <w:rFonts w:hint="cs"/>
          <w:rtl/>
          <w:lang w:eastAsia="he-IL"/>
        </w:rPr>
        <w:t xml:space="preserve">פיקדון </w:t>
      </w:r>
      <w:r>
        <w:rPr>
          <w:rFonts w:hint="cs"/>
          <w:rtl/>
          <w:lang w:eastAsia="he-IL"/>
        </w:rPr>
        <w:t xml:space="preserve">להבטיח את הוצאות הכונס הרשמי </w:t>
      </w:r>
      <w:r>
        <w:rPr>
          <w:rtl/>
          <w:lang w:eastAsia="he-IL"/>
        </w:rPr>
        <w:t>–</w:t>
      </w:r>
      <w:r w:rsidR="002634DF">
        <w:rPr>
          <w:rFonts w:hint="cs"/>
          <w:rtl/>
          <w:lang w:eastAsia="he-IL"/>
        </w:rPr>
        <w:t xml:space="preserve"> כינוסי אס</w:t>
      </w:r>
      <w:r>
        <w:rPr>
          <w:rFonts w:hint="cs"/>
          <w:rtl/>
          <w:lang w:eastAsia="he-IL"/>
        </w:rPr>
        <w:t xml:space="preserve">פות, פרסומים, </w:t>
      </w:r>
      <w:bookmarkStart w:id="136" w:name="_ETM_Q1_1013586"/>
      <w:bookmarkEnd w:id="136"/>
      <w:r w:rsidR="005A3BE3">
        <w:rPr>
          <w:rFonts w:hint="cs"/>
          <w:rtl/>
          <w:lang w:eastAsia="he-IL"/>
        </w:rPr>
        <w:t>עבודה</w:t>
      </w:r>
      <w:r>
        <w:rPr>
          <w:rFonts w:hint="cs"/>
          <w:rtl/>
          <w:lang w:eastAsia="he-IL"/>
        </w:rPr>
        <w:t>, כוח אדם ותשומות של הארגון.</w:t>
      </w:r>
    </w:p>
    <w:p w:rsidR="005A3BE3" w:rsidRDefault="005A3BE3" w:rsidP="005A3BE3">
      <w:pPr>
        <w:rPr>
          <w:rtl/>
          <w:lang w:eastAsia="he-IL"/>
        </w:rPr>
      </w:pPr>
    </w:p>
    <w:p w:rsidR="005A3BE3" w:rsidRDefault="005A3BE3" w:rsidP="005A3BE3">
      <w:pPr>
        <w:pStyle w:val="af6"/>
        <w:keepNext/>
      </w:pPr>
      <w:bookmarkStart w:id="137" w:name="ET_yor_6156_16"/>
      <w:r w:rsidRPr="005A3BE3">
        <w:rPr>
          <w:rStyle w:val="TagStyle"/>
          <w:rtl/>
        </w:rPr>
        <w:t xml:space="preserve"> &lt;&lt; יור &gt;&gt; </w:t>
      </w:r>
      <w:r>
        <w:rPr>
          <w:rtl/>
        </w:rPr>
        <w:t>היו"ר גלעד קריב:</w:t>
      </w:r>
      <w:r w:rsidRPr="005A3BE3">
        <w:rPr>
          <w:rStyle w:val="TagStyle"/>
          <w:rtl/>
        </w:rPr>
        <w:t xml:space="preserve"> &lt;&lt; יור &gt;&gt;</w:t>
      </w:r>
      <w:bookmarkEnd w:id="137"/>
    </w:p>
    <w:p w:rsidR="005A3BE3" w:rsidRDefault="005A3BE3" w:rsidP="005A3BE3">
      <w:pPr>
        <w:pStyle w:val="KeepWithNext"/>
        <w:rPr>
          <w:rtl/>
          <w:lang w:eastAsia="he-IL"/>
        </w:rPr>
      </w:pPr>
    </w:p>
    <w:p w:rsidR="005A3BE3" w:rsidRDefault="005A3BE3" w:rsidP="005A3BE3">
      <w:pPr>
        <w:rPr>
          <w:rtl/>
          <w:lang w:eastAsia="he-IL"/>
        </w:rPr>
      </w:pPr>
      <w:r>
        <w:rPr>
          <w:rFonts w:hint="cs"/>
          <w:rtl/>
          <w:lang w:eastAsia="he-IL"/>
        </w:rPr>
        <w:t xml:space="preserve">אבל הפיקדון הזה </w:t>
      </w:r>
      <w:r w:rsidR="000028FD">
        <w:rPr>
          <w:rFonts w:hint="cs"/>
          <w:rtl/>
          <w:lang w:eastAsia="he-IL"/>
        </w:rPr>
        <w:t>בפועל חזר לאדם?</w:t>
      </w:r>
    </w:p>
    <w:p w:rsidR="005A3BE3" w:rsidRDefault="005A3BE3" w:rsidP="005A3BE3">
      <w:pPr>
        <w:rPr>
          <w:rtl/>
          <w:lang w:eastAsia="he-IL"/>
        </w:rPr>
      </w:pPr>
    </w:p>
    <w:p w:rsidR="005A3BE3" w:rsidRDefault="005A3BE3" w:rsidP="005A3BE3">
      <w:pPr>
        <w:pStyle w:val="af9"/>
        <w:keepNext/>
        <w:rPr>
          <w:lang w:eastAsia="he-IL"/>
        </w:rPr>
      </w:pPr>
      <w:bookmarkStart w:id="138" w:name="ET_guest_842561_17"/>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38"/>
    </w:p>
    <w:p w:rsidR="005A3BE3" w:rsidRDefault="005A3BE3" w:rsidP="005A3BE3">
      <w:pPr>
        <w:pStyle w:val="KeepWithNext"/>
        <w:rPr>
          <w:rtl/>
          <w:lang w:eastAsia="he-IL"/>
        </w:rPr>
      </w:pPr>
    </w:p>
    <w:p w:rsidR="005A3BE3" w:rsidRDefault="00A07BDF" w:rsidP="005A3BE3">
      <w:pPr>
        <w:rPr>
          <w:rtl/>
          <w:lang w:eastAsia="he-IL"/>
        </w:rPr>
      </w:pPr>
      <w:r w:rsidRPr="00645636">
        <w:rPr>
          <w:rFonts w:hint="cs"/>
          <w:rtl/>
          <w:lang w:eastAsia="he-IL"/>
        </w:rPr>
        <w:t xml:space="preserve">לא, לא, </w:t>
      </w:r>
      <w:bookmarkStart w:id="139" w:name="_ETM_Q1_1018169"/>
      <w:bookmarkEnd w:id="139"/>
      <w:r w:rsidRPr="00645636">
        <w:rPr>
          <w:rFonts w:hint="cs"/>
          <w:rtl/>
          <w:lang w:eastAsia="he-IL"/>
        </w:rPr>
        <w:t xml:space="preserve">לא. </w:t>
      </w:r>
      <w:r w:rsidR="005A3BE3" w:rsidRPr="00645636">
        <w:rPr>
          <w:rFonts w:hint="cs"/>
          <w:rtl/>
          <w:lang w:eastAsia="he-IL"/>
        </w:rPr>
        <w:t>המונח פיקדון הוא אולי שם מטעה</w:t>
      </w:r>
      <w:r w:rsidRPr="00645636">
        <w:rPr>
          <w:rFonts w:hint="cs"/>
          <w:rtl/>
          <w:lang w:eastAsia="he-IL"/>
        </w:rPr>
        <w:t xml:space="preserve">, זה לא פיקדון שמפקידים ומחזירים, </w:t>
      </w:r>
      <w:bookmarkStart w:id="140" w:name="_ETM_Q1_1022600"/>
      <w:bookmarkEnd w:id="140"/>
      <w:r w:rsidRPr="00645636">
        <w:rPr>
          <w:rFonts w:hint="cs"/>
          <w:rtl/>
          <w:lang w:eastAsia="he-IL"/>
        </w:rPr>
        <w:t xml:space="preserve">זה מוגדר בתקנות החברות </w:t>
      </w:r>
      <w:r w:rsidR="00645636">
        <w:rPr>
          <w:rFonts w:hint="cs"/>
          <w:rtl/>
          <w:lang w:eastAsia="he-IL"/>
        </w:rPr>
        <w:t>(פירוק) ובתקנות פשיטת רגל</w:t>
      </w:r>
      <w:r w:rsidR="005A3BE3" w:rsidRPr="00645636">
        <w:rPr>
          <w:rFonts w:hint="cs"/>
          <w:rtl/>
          <w:lang w:eastAsia="he-IL"/>
        </w:rPr>
        <w:t xml:space="preserve"> כפיקדון להבטחת</w:t>
      </w:r>
      <w:r w:rsidR="00645636">
        <w:rPr>
          <w:rFonts w:hint="cs"/>
          <w:rtl/>
          <w:lang w:eastAsia="he-IL"/>
        </w:rPr>
        <w:t xml:space="preserve"> הוצאות הכונס הרשמי.</w:t>
      </w:r>
    </w:p>
    <w:p w:rsidR="005A3BE3" w:rsidRDefault="005A3BE3" w:rsidP="005A3BE3">
      <w:pPr>
        <w:rPr>
          <w:rtl/>
          <w:lang w:eastAsia="he-IL"/>
        </w:rPr>
      </w:pPr>
    </w:p>
    <w:p w:rsidR="005A3BE3" w:rsidRDefault="005A3BE3" w:rsidP="005A3BE3">
      <w:pPr>
        <w:pStyle w:val="af6"/>
        <w:keepNext/>
      </w:pPr>
      <w:bookmarkStart w:id="141" w:name="ET_yor_6156_18"/>
      <w:r w:rsidRPr="005A3BE3">
        <w:rPr>
          <w:rStyle w:val="TagStyle"/>
          <w:rtl/>
        </w:rPr>
        <w:t xml:space="preserve"> &lt;&lt; יור &gt;&gt; </w:t>
      </w:r>
      <w:r>
        <w:rPr>
          <w:rtl/>
        </w:rPr>
        <w:t>היו"ר גלעד קריב:</w:t>
      </w:r>
      <w:r w:rsidRPr="005A3BE3">
        <w:rPr>
          <w:rStyle w:val="TagStyle"/>
          <w:rtl/>
        </w:rPr>
        <w:t xml:space="preserve"> &lt;&lt; יור &gt;&gt;</w:t>
      </w:r>
      <w:bookmarkEnd w:id="141"/>
    </w:p>
    <w:p w:rsidR="005A3BE3" w:rsidRDefault="005A3BE3" w:rsidP="005A3BE3">
      <w:pPr>
        <w:pStyle w:val="KeepWithNext"/>
        <w:rPr>
          <w:rtl/>
          <w:lang w:eastAsia="he-IL"/>
        </w:rPr>
      </w:pPr>
    </w:p>
    <w:p w:rsidR="005A3BE3" w:rsidRDefault="00645636" w:rsidP="005A3BE3">
      <w:pPr>
        <w:rPr>
          <w:rtl/>
          <w:lang w:eastAsia="he-IL"/>
        </w:rPr>
      </w:pPr>
      <w:r>
        <w:rPr>
          <w:rFonts w:hint="cs"/>
          <w:rtl/>
          <w:lang w:eastAsia="he-IL"/>
        </w:rPr>
        <w:t xml:space="preserve">אז למה אין פה סכום של 1,600 שקל בעמודה של </w:t>
      </w:r>
      <w:bookmarkStart w:id="142" w:name="_ETM_Q1_1135000"/>
      <w:bookmarkEnd w:id="142"/>
      <w:r>
        <w:rPr>
          <w:rFonts w:hint="cs"/>
          <w:rtl/>
          <w:lang w:eastAsia="he-IL"/>
        </w:rPr>
        <w:t>פיקדון לפי הדין הישן?</w:t>
      </w:r>
    </w:p>
    <w:p w:rsidR="005A3BE3" w:rsidRDefault="005A3BE3" w:rsidP="005A3BE3">
      <w:pPr>
        <w:rPr>
          <w:rtl/>
          <w:lang w:eastAsia="he-IL"/>
        </w:rPr>
      </w:pPr>
    </w:p>
    <w:p w:rsidR="00645636" w:rsidRDefault="00645636" w:rsidP="00645636">
      <w:pPr>
        <w:pStyle w:val="a4"/>
        <w:keepNext/>
        <w:rPr>
          <w:rtl/>
        </w:rPr>
      </w:pPr>
      <w:bookmarkStart w:id="143" w:name="ET_speaker_ניצן_רוזנברג_155"/>
      <w:r w:rsidRPr="00645636">
        <w:rPr>
          <w:rStyle w:val="TagStyle"/>
          <w:rtl/>
        </w:rPr>
        <w:lastRenderedPageBreak/>
        <w:t xml:space="preserve"> &lt;&lt; דובר &gt;&gt; </w:t>
      </w:r>
      <w:r>
        <w:rPr>
          <w:rtl/>
        </w:rPr>
        <w:t>ניצן רוזנברג:</w:t>
      </w:r>
      <w:r w:rsidRPr="00645636">
        <w:rPr>
          <w:rStyle w:val="TagStyle"/>
          <w:rtl/>
        </w:rPr>
        <w:t xml:space="preserve"> &lt;&lt; דובר &gt;&gt;</w:t>
      </w:r>
      <w:bookmarkEnd w:id="143"/>
    </w:p>
    <w:p w:rsidR="00645636" w:rsidRDefault="00645636" w:rsidP="00645636">
      <w:pPr>
        <w:pStyle w:val="KeepWithNext"/>
        <w:rPr>
          <w:rtl/>
          <w:lang w:eastAsia="he-IL"/>
        </w:rPr>
      </w:pPr>
    </w:p>
    <w:p w:rsidR="005A3BE3" w:rsidRDefault="005A3BE3" w:rsidP="005A3BE3">
      <w:pPr>
        <w:rPr>
          <w:rtl/>
          <w:lang w:eastAsia="he-IL"/>
        </w:rPr>
      </w:pPr>
      <w:bookmarkStart w:id="144" w:name="_ETM_Q1_1144000"/>
      <w:bookmarkEnd w:id="144"/>
      <w:r>
        <w:rPr>
          <w:rFonts w:hint="cs"/>
          <w:rtl/>
          <w:lang w:eastAsia="he-IL"/>
        </w:rPr>
        <w:t xml:space="preserve">הוא מדבר על </w:t>
      </w:r>
      <w:r w:rsidR="00645636">
        <w:rPr>
          <w:rFonts w:hint="cs"/>
          <w:rtl/>
          <w:lang w:eastAsia="he-IL"/>
        </w:rPr>
        <w:t xml:space="preserve">הסדרי חוב, לא על הבקשה של </w:t>
      </w:r>
      <w:bookmarkStart w:id="145" w:name="_ETM_Q1_1142000"/>
      <w:bookmarkEnd w:id="145"/>
      <w:r w:rsidR="00645636">
        <w:rPr>
          <w:rFonts w:hint="cs"/>
          <w:rtl/>
          <w:lang w:eastAsia="he-IL"/>
        </w:rPr>
        <w:t>פשיטת רגל שהיה בה את ה-1,600 שקלים מראש.</w:t>
      </w:r>
    </w:p>
    <w:p w:rsidR="005A3BE3" w:rsidRDefault="005A3BE3" w:rsidP="005A3BE3">
      <w:pPr>
        <w:rPr>
          <w:rtl/>
          <w:lang w:eastAsia="he-IL"/>
        </w:rPr>
      </w:pPr>
    </w:p>
    <w:p w:rsidR="00645636" w:rsidRDefault="00645636" w:rsidP="00645636">
      <w:pPr>
        <w:pStyle w:val="af6"/>
        <w:keepNext/>
        <w:rPr>
          <w:rtl/>
        </w:rPr>
      </w:pPr>
      <w:bookmarkStart w:id="146" w:name="ET_yor_6156_156"/>
      <w:r w:rsidRPr="00645636">
        <w:rPr>
          <w:rStyle w:val="TagStyle"/>
          <w:rtl/>
        </w:rPr>
        <w:t xml:space="preserve"> &lt;&lt; יור &gt;&gt; </w:t>
      </w:r>
      <w:r>
        <w:rPr>
          <w:rtl/>
        </w:rPr>
        <w:t>היו"ר גלעד קריב:</w:t>
      </w:r>
      <w:r w:rsidRPr="00645636">
        <w:rPr>
          <w:rStyle w:val="TagStyle"/>
          <w:rtl/>
        </w:rPr>
        <w:t xml:space="preserve"> &lt;&lt; יור &gt;&gt;</w:t>
      </w:r>
      <w:bookmarkEnd w:id="146"/>
    </w:p>
    <w:p w:rsidR="00645636" w:rsidRDefault="00645636" w:rsidP="00645636">
      <w:pPr>
        <w:pStyle w:val="KeepWithNext"/>
        <w:rPr>
          <w:rtl/>
          <w:lang w:eastAsia="he-IL"/>
        </w:rPr>
      </w:pPr>
    </w:p>
    <w:p w:rsidR="00645636" w:rsidRDefault="00645636" w:rsidP="00645636">
      <w:pPr>
        <w:rPr>
          <w:rtl/>
          <w:lang w:eastAsia="he-IL"/>
        </w:rPr>
      </w:pPr>
      <w:r>
        <w:rPr>
          <w:rFonts w:hint="cs"/>
          <w:rtl/>
          <w:lang w:eastAsia="he-IL"/>
        </w:rPr>
        <w:t>לא בקשת פשיטת רגל.</w:t>
      </w:r>
    </w:p>
    <w:p w:rsidR="00645636" w:rsidRPr="00645636" w:rsidRDefault="00645636" w:rsidP="00645636">
      <w:pPr>
        <w:rPr>
          <w:rtl/>
          <w:lang w:eastAsia="he-IL"/>
        </w:rPr>
      </w:pPr>
      <w:bookmarkStart w:id="147" w:name="_ETM_Q1_1143000"/>
      <w:bookmarkEnd w:id="147"/>
    </w:p>
    <w:p w:rsidR="005A3BE3" w:rsidRDefault="005A3BE3" w:rsidP="005A3BE3">
      <w:pPr>
        <w:pStyle w:val="af9"/>
        <w:keepNext/>
        <w:rPr>
          <w:rtl/>
          <w:lang w:eastAsia="he-IL"/>
        </w:rPr>
      </w:pPr>
      <w:bookmarkStart w:id="148" w:name="ET_guest_842561_20"/>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48"/>
    </w:p>
    <w:p w:rsidR="005A3BE3" w:rsidRDefault="005A3BE3" w:rsidP="005A3BE3">
      <w:pPr>
        <w:pStyle w:val="KeepWithNext"/>
        <w:rPr>
          <w:rtl/>
          <w:lang w:eastAsia="he-IL"/>
        </w:rPr>
      </w:pPr>
    </w:p>
    <w:p w:rsidR="005A3BE3" w:rsidRDefault="00645636" w:rsidP="00391C24">
      <w:pPr>
        <w:rPr>
          <w:rtl/>
          <w:lang w:eastAsia="he-IL"/>
        </w:rPr>
      </w:pPr>
      <w:r>
        <w:rPr>
          <w:rFonts w:hint="cs"/>
          <w:rtl/>
          <w:lang w:eastAsia="he-IL"/>
        </w:rPr>
        <w:t xml:space="preserve">הבנתי. הבנתי. הבנתי. אני אומר את הדבר הבא, בפועל, גם במקרים כאלה היו לא מעט מקרים </w:t>
      </w:r>
      <w:r>
        <w:rPr>
          <w:rtl/>
          <w:lang w:eastAsia="he-IL"/>
        </w:rPr>
        <w:t>–</w:t>
      </w:r>
      <w:r>
        <w:rPr>
          <w:rFonts w:hint="cs"/>
          <w:rtl/>
          <w:lang w:eastAsia="he-IL"/>
        </w:rPr>
        <w:t xml:space="preserve"> עוד פעם, לא בהתאם לתקנות </w:t>
      </w:r>
      <w:r w:rsidR="00391C24">
        <w:rPr>
          <w:rFonts w:hint="cs"/>
          <w:rtl/>
          <w:lang w:eastAsia="he-IL"/>
        </w:rPr>
        <w:t>שכן בגלל שאנחנו היינו מעורבים</w:t>
      </w:r>
      <w:bookmarkStart w:id="149" w:name="_ETM_Q1_1157000"/>
      <w:bookmarkEnd w:id="149"/>
      <w:r w:rsidR="00391C24">
        <w:rPr>
          <w:rFonts w:hint="cs"/>
          <w:rtl/>
          <w:lang w:eastAsia="he-IL"/>
        </w:rPr>
        <w:t>, אנחנו ככונס רשמי כי בתי המשפט, השופט</w:t>
      </w:r>
      <w:bookmarkStart w:id="150" w:name="_ETM_Q1_1161000"/>
      <w:bookmarkEnd w:id="150"/>
      <w:r w:rsidR="00391C24">
        <w:rPr>
          <w:rFonts w:hint="cs"/>
          <w:rtl/>
          <w:lang w:eastAsia="he-IL"/>
        </w:rPr>
        <w:t xml:space="preserve"> לא נמצא בשטח ולא מכנס את האספה - - -</w:t>
      </w:r>
    </w:p>
    <w:p w:rsidR="00391C24" w:rsidRDefault="00391C24" w:rsidP="00391C24">
      <w:pPr>
        <w:rPr>
          <w:rtl/>
          <w:lang w:eastAsia="he-IL"/>
        </w:rPr>
      </w:pPr>
      <w:bookmarkStart w:id="151" w:name="_ETM_Q1_1153000"/>
      <w:bookmarkEnd w:id="151"/>
    </w:p>
    <w:p w:rsidR="005A3BE3" w:rsidRDefault="005A3BE3" w:rsidP="005A3BE3">
      <w:pPr>
        <w:pStyle w:val="af6"/>
        <w:keepNext/>
        <w:rPr>
          <w:rtl/>
        </w:rPr>
      </w:pPr>
      <w:bookmarkStart w:id="152" w:name="ET_yor_6156_21"/>
      <w:r w:rsidRPr="005A3BE3">
        <w:rPr>
          <w:rStyle w:val="TagStyle"/>
          <w:rtl/>
        </w:rPr>
        <w:t xml:space="preserve"> &lt;&lt; יור &gt;&gt; </w:t>
      </w:r>
      <w:r>
        <w:rPr>
          <w:rtl/>
        </w:rPr>
        <w:t>היו"ר גלעד קריב:</w:t>
      </w:r>
      <w:r w:rsidRPr="005A3BE3">
        <w:rPr>
          <w:rStyle w:val="TagStyle"/>
          <w:rtl/>
        </w:rPr>
        <w:t xml:space="preserve"> &lt;&lt; יור &gt;&gt;</w:t>
      </w:r>
      <w:bookmarkEnd w:id="152"/>
    </w:p>
    <w:p w:rsidR="005A3BE3" w:rsidRDefault="005A3BE3" w:rsidP="005A3BE3">
      <w:pPr>
        <w:pStyle w:val="KeepWithNext"/>
        <w:rPr>
          <w:rtl/>
          <w:lang w:eastAsia="he-IL"/>
        </w:rPr>
      </w:pPr>
    </w:p>
    <w:p w:rsidR="00391C24" w:rsidRDefault="00391C24" w:rsidP="005A3BE3">
      <w:pPr>
        <w:rPr>
          <w:rtl/>
          <w:lang w:eastAsia="he-IL"/>
        </w:rPr>
      </w:pPr>
      <w:r>
        <w:rPr>
          <w:rFonts w:hint="cs"/>
          <w:rtl/>
          <w:lang w:eastAsia="he-IL"/>
        </w:rPr>
        <w:t xml:space="preserve">זה </w:t>
      </w:r>
      <w:bookmarkStart w:id="153" w:name="_ETM_Q1_1165000"/>
      <w:bookmarkEnd w:id="153"/>
      <w:r>
        <w:rPr>
          <w:rFonts w:hint="cs"/>
          <w:rtl/>
          <w:lang w:eastAsia="he-IL"/>
        </w:rPr>
        <w:t>ברור לי, אבל אתה מבין, אדוני, ש</w:t>
      </w:r>
      <w:r w:rsidR="005A3BE3">
        <w:rPr>
          <w:rFonts w:hint="cs"/>
          <w:rtl/>
          <w:lang w:eastAsia="he-IL"/>
        </w:rPr>
        <w:t xml:space="preserve">אין לנו אלא מה שיש </w:t>
      </w:r>
      <w:r>
        <w:rPr>
          <w:rFonts w:hint="cs"/>
          <w:rtl/>
          <w:lang w:eastAsia="he-IL"/>
        </w:rPr>
        <w:t xml:space="preserve">לנו </w:t>
      </w:r>
      <w:bookmarkStart w:id="154" w:name="_ETM_Q1_1171000"/>
      <w:bookmarkEnd w:id="154"/>
      <w:r w:rsidR="005A3BE3">
        <w:rPr>
          <w:rFonts w:hint="cs"/>
          <w:rtl/>
          <w:lang w:eastAsia="he-IL"/>
        </w:rPr>
        <w:t>בתקנות</w:t>
      </w:r>
      <w:r>
        <w:rPr>
          <w:rFonts w:hint="cs"/>
          <w:rtl/>
          <w:lang w:eastAsia="he-IL"/>
        </w:rPr>
        <w:t>.</w:t>
      </w:r>
    </w:p>
    <w:p w:rsidR="00391C24" w:rsidRDefault="00391C24" w:rsidP="005A3BE3">
      <w:pPr>
        <w:rPr>
          <w:rtl/>
          <w:lang w:eastAsia="he-IL"/>
        </w:rPr>
      </w:pPr>
    </w:p>
    <w:p w:rsidR="00391C24" w:rsidRDefault="00391C24" w:rsidP="00391C24">
      <w:pPr>
        <w:pStyle w:val="af9"/>
        <w:keepNext/>
        <w:rPr>
          <w:rtl/>
          <w:lang w:eastAsia="he-IL"/>
        </w:rPr>
      </w:pPr>
      <w:bookmarkStart w:id="155" w:name="ET_guest_842561_157"/>
      <w:r w:rsidRPr="00391C24">
        <w:rPr>
          <w:rStyle w:val="TagStyle"/>
          <w:rtl/>
        </w:rPr>
        <w:t xml:space="preserve"> &lt;&lt; אורח &gt;&gt; </w:t>
      </w:r>
      <w:r>
        <w:rPr>
          <w:rtl/>
          <w:lang w:eastAsia="he-IL"/>
        </w:rPr>
        <w:t>אורי וולרשטיין:</w:t>
      </w:r>
      <w:r w:rsidRPr="00391C24">
        <w:rPr>
          <w:rStyle w:val="TagStyle"/>
          <w:rtl/>
        </w:rPr>
        <w:t xml:space="preserve"> &lt;&lt; אורח &gt;&gt;</w:t>
      </w:r>
      <w:bookmarkEnd w:id="155"/>
    </w:p>
    <w:p w:rsidR="00391C24" w:rsidRDefault="00391C24" w:rsidP="00391C24">
      <w:pPr>
        <w:pStyle w:val="KeepWithNext"/>
        <w:rPr>
          <w:rtl/>
          <w:lang w:eastAsia="he-IL"/>
        </w:rPr>
      </w:pPr>
    </w:p>
    <w:p w:rsidR="00391C24" w:rsidRDefault="00391C24" w:rsidP="00391C24">
      <w:pPr>
        <w:rPr>
          <w:rtl/>
          <w:lang w:eastAsia="he-IL"/>
        </w:rPr>
      </w:pPr>
      <w:r>
        <w:rPr>
          <w:rFonts w:hint="cs"/>
          <w:rtl/>
          <w:lang w:eastAsia="he-IL"/>
        </w:rPr>
        <w:t>אני מסכים עם אדוני.</w:t>
      </w:r>
    </w:p>
    <w:p w:rsidR="00391C24" w:rsidRDefault="00391C24" w:rsidP="00391C24">
      <w:pPr>
        <w:rPr>
          <w:rtl/>
          <w:lang w:eastAsia="he-IL"/>
        </w:rPr>
      </w:pPr>
    </w:p>
    <w:p w:rsidR="00391C24" w:rsidRDefault="00391C24" w:rsidP="00391C24">
      <w:pPr>
        <w:pStyle w:val="af6"/>
        <w:keepNext/>
        <w:rPr>
          <w:rtl/>
        </w:rPr>
      </w:pPr>
      <w:bookmarkStart w:id="156" w:name="ET_yor_6156_158"/>
      <w:r w:rsidRPr="00391C24">
        <w:rPr>
          <w:rStyle w:val="TagStyle"/>
          <w:rtl/>
        </w:rPr>
        <w:t xml:space="preserve"> &lt;&lt; יור &gt;&gt; </w:t>
      </w:r>
      <w:r>
        <w:rPr>
          <w:rtl/>
        </w:rPr>
        <w:t>היו"ר גלעד קריב:</w:t>
      </w:r>
      <w:r w:rsidRPr="00391C24">
        <w:rPr>
          <w:rStyle w:val="TagStyle"/>
          <w:rtl/>
        </w:rPr>
        <w:t xml:space="preserve"> &lt;&lt; יור &gt;&gt;</w:t>
      </w:r>
      <w:bookmarkEnd w:id="156"/>
    </w:p>
    <w:p w:rsidR="00391C24" w:rsidRDefault="00391C24" w:rsidP="00391C24">
      <w:pPr>
        <w:pStyle w:val="KeepWithNext"/>
        <w:rPr>
          <w:rtl/>
          <w:lang w:eastAsia="he-IL"/>
        </w:rPr>
      </w:pPr>
    </w:p>
    <w:p w:rsidR="005A3BE3" w:rsidRDefault="00391C24" w:rsidP="00391C24">
      <w:pPr>
        <w:rPr>
          <w:rtl/>
          <w:lang w:eastAsia="he-IL"/>
        </w:rPr>
      </w:pPr>
      <w:r>
        <w:rPr>
          <w:rFonts w:hint="cs"/>
          <w:rtl/>
          <w:lang w:eastAsia="he-IL"/>
        </w:rPr>
        <w:t>ואנחנו נמצאים במצב שבו אנחנו עכשיו מחדשים</w:t>
      </w:r>
      <w:bookmarkStart w:id="157" w:name="_ETM_Q1_1177000"/>
      <w:bookmarkEnd w:id="157"/>
      <w:r>
        <w:rPr>
          <w:rFonts w:hint="cs"/>
          <w:rtl/>
          <w:lang w:eastAsia="he-IL"/>
        </w:rPr>
        <w:t xml:space="preserve"> אגרה של 1,400 שקל, שהיא עלייה מאגרה של 65</w:t>
      </w:r>
      <w:bookmarkStart w:id="158" w:name="_ETM_Q1_1180000"/>
      <w:bookmarkEnd w:id="158"/>
      <w:r>
        <w:rPr>
          <w:rFonts w:hint="cs"/>
          <w:rtl/>
          <w:lang w:eastAsia="he-IL"/>
        </w:rPr>
        <w:t>4</w:t>
      </w:r>
      <w:r w:rsidR="005A3BE3">
        <w:rPr>
          <w:rFonts w:hint="cs"/>
          <w:rtl/>
          <w:lang w:eastAsia="he-IL"/>
        </w:rPr>
        <w:t xml:space="preserve"> על אנשים </w:t>
      </w:r>
      <w:r>
        <w:rPr>
          <w:rtl/>
          <w:lang w:eastAsia="he-IL"/>
        </w:rPr>
        <w:t>–</w:t>
      </w:r>
      <w:r>
        <w:rPr>
          <w:rFonts w:hint="cs"/>
          <w:rtl/>
          <w:lang w:eastAsia="he-IL"/>
        </w:rPr>
        <w:t xml:space="preserve"> </w:t>
      </w:r>
      <w:r w:rsidR="005A3BE3">
        <w:rPr>
          <w:rFonts w:hint="cs"/>
          <w:rtl/>
          <w:lang w:eastAsia="he-IL"/>
        </w:rPr>
        <w:t xml:space="preserve">יש לנו </w:t>
      </w:r>
      <w:r>
        <w:rPr>
          <w:rFonts w:hint="cs"/>
          <w:rtl/>
          <w:lang w:eastAsia="he-IL"/>
        </w:rPr>
        <w:t>אינטרס לעודד אנשים.</w:t>
      </w:r>
    </w:p>
    <w:p w:rsidR="005A3BE3" w:rsidRDefault="005A3BE3" w:rsidP="005A3BE3">
      <w:pPr>
        <w:rPr>
          <w:rtl/>
          <w:lang w:eastAsia="he-IL"/>
        </w:rPr>
      </w:pPr>
    </w:p>
    <w:p w:rsidR="005A3BE3" w:rsidRDefault="005A3BE3" w:rsidP="005A3BE3">
      <w:pPr>
        <w:pStyle w:val="af9"/>
        <w:keepNext/>
        <w:rPr>
          <w:rtl/>
          <w:lang w:eastAsia="he-IL"/>
        </w:rPr>
      </w:pPr>
      <w:bookmarkStart w:id="159" w:name="ET_guest_842561_22"/>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59"/>
    </w:p>
    <w:p w:rsidR="005A3BE3" w:rsidRDefault="005A3BE3" w:rsidP="005A3BE3">
      <w:pPr>
        <w:pStyle w:val="KeepWithNext"/>
        <w:rPr>
          <w:rtl/>
          <w:lang w:eastAsia="he-IL"/>
        </w:rPr>
      </w:pPr>
    </w:p>
    <w:p w:rsidR="005A3BE3" w:rsidRDefault="00391C24" w:rsidP="002F17CC">
      <w:pPr>
        <w:rPr>
          <w:rtl/>
          <w:lang w:eastAsia="he-IL"/>
        </w:rPr>
      </w:pPr>
      <w:r>
        <w:rPr>
          <w:rFonts w:hint="cs"/>
          <w:rtl/>
          <w:lang w:eastAsia="he-IL"/>
        </w:rPr>
        <w:t xml:space="preserve">אז אני אמשיך </w:t>
      </w:r>
      <w:bookmarkStart w:id="160" w:name="_ETM_Q1_1189000"/>
      <w:bookmarkEnd w:id="160"/>
      <w:r>
        <w:rPr>
          <w:rFonts w:hint="cs"/>
          <w:rtl/>
          <w:lang w:eastAsia="he-IL"/>
        </w:rPr>
        <w:t xml:space="preserve">בהסבר, אם אדוני ירשה לי. בעולם הישן, בעולם של פקודת פשיטת הרגל, את כל מוסד ההסדרים ליחידים כלל סעיף </w:t>
      </w:r>
      <w:bookmarkStart w:id="161" w:name="_ETM_Q1_1192000"/>
      <w:bookmarkEnd w:id="161"/>
      <w:r>
        <w:rPr>
          <w:rFonts w:hint="cs"/>
          <w:rtl/>
          <w:lang w:eastAsia="he-IL"/>
        </w:rPr>
        <w:t xml:space="preserve">אחד שנקרא סעיף 19א לפקודת פשיטת הרגל. היום אנחנו </w:t>
      </w:r>
      <w:bookmarkStart w:id="162" w:name="_ETM_Q1_1200000"/>
      <w:bookmarkEnd w:id="162"/>
      <w:r>
        <w:rPr>
          <w:rFonts w:hint="cs"/>
          <w:rtl/>
          <w:lang w:eastAsia="he-IL"/>
        </w:rPr>
        <w:t xml:space="preserve">נמצאים במקום אחר. על פי חוק חדלות פירעון, ודאי </w:t>
      </w:r>
      <w:bookmarkStart w:id="163" w:name="_ETM_Q1_1201000"/>
      <w:bookmarkEnd w:id="163"/>
      <w:r>
        <w:rPr>
          <w:rFonts w:hint="cs"/>
          <w:rtl/>
          <w:lang w:eastAsia="he-IL"/>
        </w:rPr>
        <w:t xml:space="preserve">וודאי על פי תיקון 4 שדנו פה בוועדה ובו ממש </w:t>
      </w:r>
      <w:bookmarkStart w:id="164" w:name="_ETM_Q1_1208000"/>
      <w:bookmarkEnd w:id="164"/>
      <w:r>
        <w:rPr>
          <w:rFonts w:hint="cs"/>
          <w:rtl/>
          <w:lang w:eastAsia="he-IL"/>
        </w:rPr>
        <w:t xml:space="preserve">יצקנו שלבים שהם שלבים שנעשים גם בפועל, יש תהליכים הרבה יותר מורכבים שנדרשים מאתנו כממונה בתהליך ההסדר </w:t>
      </w:r>
      <w:r>
        <w:rPr>
          <w:rtl/>
          <w:lang w:eastAsia="he-IL"/>
        </w:rPr>
        <w:t>–</w:t>
      </w:r>
      <w:r>
        <w:rPr>
          <w:rFonts w:hint="cs"/>
          <w:rtl/>
          <w:lang w:eastAsia="he-IL"/>
        </w:rPr>
        <w:t xml:space="preserve"> החל </w:t>
      </w:r>
      <w:bookmarkStart w:id="165" w:name="_ETM_Q1_1218000"/>
      <w:bookmarkEnd w:id="165"/>
      <w:r>
        <w:rPr>
          <w:rFonts w:hint="cs"/>
          <w:rtl/>
          <w:lang w:eastAsia="he-IL"/>
        </w:rPr>
        <w:t xml:space="preserve">מבחירת מועמדים לשמש מנהלי הסדר לבית המשפט, המשך בפיקוח </w:t>
      </w:r>
      <w:bookmarkStart w:id="166" w:name="_ETM_Q1_1222000"/>
      <w:bookmarkEnd w:id="166"/>
      <w:r>
        <w:rPr>
          <w:rFonts w:hint="cs"/>
          <w:rtl/>
          <w:lang w:eastAsia="he-IL"/>
        </w:rPr>
        <w:t>על מנהלי ההסדר. מנהלי הסדר מכנסים אס</w:t>
      </w:r>
      <w:r w:rsidR="002F17CC">
        <w:rPr>
          <w:rFonts w:hint="cs"/>
          <w:rtl/>
          <w:lang w:eastAsia="he-IL"/>
        </w:rPr>
        <w:t xml:space="preserve">פות נושים </w:t>
      </w:r>
      <w:bookmarkStart w:id="167" w:name="_ETM_Q1_1231000"/>
      <w:bookmarkEnd w:id="167"/>
      <w:r w:rsidR="002F17CC">
        <w:rPr>
          <w:rFonts w:hint="cs"/>
          <w:rtl/>
          <w:lang w:eastAsia="he-IL"/>
        </w:rPr>
        <w:t xml:space="preserve">ולנו יש דין ודברים הדוק בשאלות משפטיות איתם, </w:t>
      </w:r>
      <w:bookmarkStart w:id="168" w:name="_ETM_Q1_1234000"/>
      <w:bookmarkEnd w:id="168"/>
      <w:r w:rsidR="002F17CC">
        <w:rPr>
          <w:rFonts w:hint="cs"/>
          <w:rtl/>
          <w:lang w:eastAsia="he-IL"/>
        </w:rPr>
        <w:t xml:space="preserve">דיונים, בדיקה של תביעות חוב. בעולם החדש של חוק </w:t>
      </w:r>
      <w:bookmarkStart w:id="169" w:name="_ETM_Q1_1236000"/>
      <w:bookmarkEnd w:id="169"/>
      <w:r w:rsidR="002F17CC">
        <w:rPr>
          <w:rFonts w:hint="cs"/>
          <w:rtl/>
          <w:lang w:eastAsia="he-IL"/>
        </w:rPr>
        <w:t xml:space="preserve">חדלות פירעון אנחנו נמצאים </w:t>
      </w:r>
      <w:r w:rsidR="005A3BE3">
        <w:rPr>
          <w:rFonts w:hint="cs"/>
          <w:rtl/>
          <w:lang w:eastAsia="he-IL"/>
        </w:rPr>
        <w:t xml:space="preserve">כמעט באותו תהליך </w:t>
      </w:r>
      <w:r w:rsidR="002F17CC">
        <w:rPr>
          <w:rFonts w:hint="cs"/>
          <w:rtl/>
          <w:lang w:eastAsia="he-IL"/>
        </w:rPr>
        <w:t xml:space="preserve">כמו שאנחנו נמצאים בבקשות יחיד, </w:t>
      </w:r>
      <w:bookmarkStart w:id="170" w:name="_ETM_Q1_1242000"/>
      <w:bookmarkEnd w:id="170"/>
      <w:r w:rsidR="005A3BE3">
        <w:rPr>
          <w:rFonts w:hint="cs"/>
          <w:rtl/>
          <w:lang w:eastAsia="he-IL"/>
        </w:rPr>
        <w:t xml:space="preserve">למעט העובדה שאין לנו </w:t>
      </w:r>
      <w:r w:rsidR="002F17CC">
        <w:rPr>
          <w:rFonts w:hint="cs"/>
          <w:rtl/>
          <w:lang w:eastAsia="he-IL"/>
        </w:rPr>
        <w:t>כ</w:t>
      </w:r>
      <w:r w:rsidR="005A3BE3">
        <w:rPr>
          <w:rFonts w:hint="cs"/>
          <w:rtl/>
          <w:lang w:eastAsia="he-IL"/>
        </w:rPr>
        <w:t xml:space="preserve">ממונה סמכות </w:t>
      </w:r>
      <w:r w:rsidR="002F17CC">
        <w:rPr>
          <w:rFonts w:hint="cs"/>
          <w:rtl/>
          <w:lang w:eastAsia="he-IL"/>
        </w:rPr>
        <w:t>להכריע בבקשות.</w:t>
      </w:r>
    </w:p>
    <w:p w:rsidR="005A3BE3" w:rsidRDefault="005A3BE3" w:rsidP="005A3BE3">
      <w:pPr>
        <w:rPr>
          <w:rtl/>
          <w:lang w:eastAsia="he-IL"/>
        </w:rPr>
      </w:pPr>
    </w:p>
    <w:p w:rsidR="005A3BE3" w:rsidRDefault="005A3BE3" w:rsidP="005A3BE3">
      <w:pPr>
        <w:pStyle w:val="af6"/>
        <w:keepNext/>
        <w:rPr>
          <w:rtl/>
        </w:rPr>
      </w:pPr>
      <w:bookmarkStart w:id="171" w:name="ET_yor_6156_23"/>
      <w:r w:rsidRPr="005A3BE3">
        <w:rPr>
          <w:rStyle w:val="TagStyle"/>
          <w:rtl/>
        </w:rPr>
        <w:t xml:space="preserve"> &lt;&lt; יור &gt;&gt; </w:t>
      </w:r>
      <w:r>
        <w:rPr>
          <w:rtl/>
        </w:rPr>
        <w:t>היו"ר גלעד קריב:</w:t>
      </w:r>
      <w:r w:rsidRPr="005A3BE3">
        <w:rPr>
          <w:rStyle w:val="TagStyle"/>
          <w:rtl/>
        </w:rPr>
        <w:t xml:space="preserve"> &lt;&lt; יור &gt;&gt;</w:t>
      </w:r>
      <w:bookmarkEnd w:id="171"/>
    </w:p>
    <w:p w:rsidR="005A3BE3" w:rsidRDefault="005A3BE3" w:rsidP="005A3BE3">
      <w:pPr>
        <w:pStyle w:val="KeepWithNext"/>
        <w:rPr>
          <w:rtl/>
          <w:lang w:eastAsia="he-IL"/>
        </w:rPr>
      </w:pPr>
    </w:p>
    <w:p w:rsidR="005A3BE3" w:rsidRDefault="002F17CC" w:rsidP="002F17CC">
      <w:pPr>
        <w:rPr>
          <w:rtl/>
          <w:lang w:eastAsia="he-IL"/>
        </w:rPr>
      </w:pPr>
      <w:r>
        <w:rPr>
          <w:rFonts w:hint="cs"/>
          <w:rtl/>
          <w:lang w:eastAsia="he-IL"/>
        </w:rPr>
        <w:t xml:space="preserve">כן, ברור לי. תבינו, עוד פעם, </w:t>
      </w:r>
      <w:r w:rsidR="005A3BE3">
        <w:rPr>
          <w:rFonts w:hint="cs"/>
          <w:rtl/>
          <w:lang w:eastAsia="he-IL"/>
        </w:rPr>
        <w:t xml:space="preserve">יש פה סתירה </w:t>
      </w:r>
      <w:r>
        <w:rPr>
          <w:rFonts w:hint="cs"/>
          <w:rtl/>
          <w:lang w:eastAsia="he-IL"/>
        </w:rPr>
        <w:t>ל</w:t>
      </w:r>
      <w:r w:rsidR="005A3BE3">
        <w:rPr>
          <w:rFonts w:hint="cs"/>
          <w:rtl/>
          <w:lang w:eastAsia="he-IL"/>
        </w:rPr>
        <w:t>מול המהלך שעשינו</w:t>
      </w:r>
      <w:r>
        <w:rPr>
          <w:rFonts w:hint="cs"/>
          <w:rtl/>
          <w:lang w:eastAsia="he-IL"/>
        </w:rPr>
        <w:t>.</w:t>
      </w:r>
      <w:r w:rsidR="005A3BE3">
        <w:rPr>
          <w:rFonts w:hint="cs"/>
          <w:rtl/>
          <w:lang w:eastAsia="he-IL"/>
        </w:rPr>
        <w:t xml:space="preserve"> אני </w:t>
      </w:r>
      <w:r>
        <w:rPr>
          <w:rFonts w:hint="cs"/>
          <w:rtl/>
          <w:lang w:eastAsia="he-IL"/>
        </w:rPr>
        <w:t xml:space="preserve">לא מדבר </w:t>
      </w:r>
      <w:bookmarkStart w:id="172" w:name="_ETM_Q1_1252000"/>
      <w:bookmarkEnd w:id="172"/>
      <w:r>
        <w:rPr>
          <w:rFonts w:hint="cs"/>
          <w:rtl/>
          <w:lang w:eastAsia="he-IL"/>
        </w:rPr>
        <w:t xml:space="preserve">על כל הדברים </w:t>
      </w:r>
      <w:r>
        <w:rPr>
          <w:rtl/>
          <w:lang w:eastAsia="he-IL"/>
        </w:rPr>
        <w:t>–</w:t>
      </w:r>
      <w:r>
        <w:rPr>
          <w:rFonts w:hint="cs"/>
          <w:rtl/>
          <w:lang w:eastAsia="he-IL"/>
        </w:rPr>
        <w:t xml:space="preserve"> בסדר, אני מבין, </w:t>
      </w:r>
      <w:r w:rsidR="005A3BE3">
        <w:rPr>
          <w:rFonts w:hint="cs"/>
          <w:rtl/>
          <w:lang w:eastAsia="he-IL"/>
        </w:rPr>
        <w:t>חברות</w:t>
      </w:r>
      <w:r>
        <w:rPr>
          <w:rFonts w:hint="cs"/>
          <w:rtl/>
          <w:lang w:eastAsia="he-IL"/>
        </w:rPr>
        <w:t>,</w:t>
      </w:r>
      <w:r w:rsidR="005A3BE3">
        <w:rPr>
          <w:rFonts w:hint="cs"/>
          <w:rtl/>
          <w:lang w:eastAsia="he-IL"/>
        </w:rPr>
        <w:t xml:space="preserve"> צד ג'</w:t>
      </w:r>
      <w:r>
        <w:rPr>
          <w:rFonts w:hint="cs"/>
          <w:rtl/>
          <w:lang w:eastAsia="he-IL"/>
        </w:rPr>
        <w:t>.</w:t>
      </w:r>
      <w:r w:rsidR="005A3BE3">
        <w:rPr>
          <w:rFonts w:hint="cs"/>
          <w:rtl/>
          <w:lang w:eastAsia="he-IL"/>
        </w:rPr>
        <w:t xml:space="preserve"> אבל הסעיף הספציפי הזה לא מתכתב </w:t>
      </w:r>
      <w:r>
        <w:rPr>
          <w:rFonts w:hint="cs"/>
          <w:rtl/>
          <w:lang w:eastAsia="he-IL"/>
        </w:rPr>
        <w:t xml:space="preserve">עם </w:t>
      </w:r>
      <w:r>
        <w:rPr>
          <w:rFonts w:hint="eastAsia"/>
          <w:rtl/>
          <w:lang w:eastAsia="he-IL"/>
        </w:rPr>
        <w:t>–</w:t>
      </w:r>
      <w:r>
        <w:rPr>
          <w:rFonts w:hint="cs"/>
          <w:rtl/>
          <w:lang w:eastAsia="he-IL"/>
        </w:rPr>
        <w:t xml:space="preserve"> </w:t>
      </w:r>
      <w:r w:rsidR="005A3BE3">
        <w:rPr>
          <w:rFonts w:hint="cs"/>
          <w:rtl/>
          <w:lang w:eastAsia="he-IL"/>
        </w:rPr>
        <w:t xml:space="preserve">איזה סוגי </w:t>
      </w:r>
      <w:r>
        <w:rPr>
          <w:rFonts w:hint="cs"/>
          <w:rtl/>
          <w:lang w:eastAsia="he-IL"/>
        </w:rPr>
        <w:t>פטורים יש פה?</w:t>
      </w:r>
    </w:p>
    <w:p w:rsidR="002E1883" w:rsidRDefault="002E1883" w:rsidP="005A3BE3">
      <w:pPr>
        <w:rPr>
          <w:rtl/>
          <w:lang w:eastAsia="he-IL"/>
        </w:rPr>
      </w:pPr>
    </w:p>
    <w:p w:rsidR="002E1883" w:rsidRDefault="002E1883" w:rsidP="002E1883">
      <w:pPr>
        <w:pStyle w:val="af9"/>
        <w:keepNext/>
        <w:rPr>
          <w:rtl/>
          <w:lang w:eastAsia="he-IL"/>
        </w:rPr>
      </w:pPr>
      <w:bookmarkStart w:id="173" w:name="ET_guest_842561_159"/>
      <w:r w:rsidRPr="002E1883">
        <w:rPr>
          <w:rStyle w:val="TagStyle"/>
          <w:rtl/>
        </w:rPr>
        <w:t xml:space="preserve"> &lt;&lt; אורח &gt;&gt; </w:t>
      </w:r>
      <w:r>
        <w:rPr>
          <w:rtl/>
          <w:lang w:eastAsia="he-IL"/>
        </w:rPr>
        <w:t>אורי וולרשטיין:</w:t>
      </w:r>
      <w:r w:rsidRPr="002E1883">
        <w:rPr>
          <w:rStyle w:val="TagStyle"/>
          <w:rtl/>
        </w:rPr>
        <w:t xml:space="preserve"> &lt;&lt; אורח &gt;&gt;</w:t>
      </w:r>
      <w:bookmarkEnd w:id="173"/>
    </w:p>
    <w:p w:rsidR="002E1883" w:rsidRDefault="002E1883" w:rsidP="002E1883">
      <w:pPr>
        <w:pStyle w:val="KeepWithNext"/>
        <w:rPr>
          <w:rtl/>
          <w:lang w:eastAsia="he-IL"/>
        </w:rPr>
      </w:pPr>
    </w:p>
    <w:p w:rsidR="002E1883" w:rsidRDefault="002E1883" w:rsidP="002E1883">
      <w:pPr>
        <w:rPr>
          <w:rtl/>
          <w:lang w:eastAsia="he-IL"/>
        </w:rPr>
      </w:pPr>
      <w:r>
        <w:rPr>
          <w:rFonts w:hint="cs"/>
          <w:rtl/>
          <w:lang w:eastAsia="he-IL"/>
        </w:rPr>
        <w:t>אין סוגי פטורים. בבקשת הסדר - - -</w:t>
      </w:r>
    </w:p>
    <w:p w:rsidR="002E1883" w:rsidRPr="002E1883" w:rsidRDefault="002E1883" w:rsidP="002E1883">
      <w:pPr>
        <w:rPr>
          <w:rtl/>
          <w:lang w:eastAsia="he-IL"/>
        </w:rPr>
      </w:pPr>
    </w:p>
    <w:p w:rsidR="005A3BE3" w:rsidRDefault="005A3BE3" w:rsidP="005A3BE3">
      <w:pPr>
        <w:pStyle w:val="af9"/>
        <w:keepNext/>
        <w:rPr>
          <w:rtl/>
          <w:lang w:eastAsia="he-IL"/>
        </w:rPr>
      </w:pPr>
      <w:bookmarkStart w:id="174" w:name="ET_guest_876973_24"/>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74"/>
    </w:p>
    <w:p w:rsidR="005A3BE3" w:rsidRDefault="005A3BE3" w:rsidP="005A3BE3">
      <w:pPr>
        <w:pStyle w:val="KeepWithNext"/>
        <w:rPr>
          <w:rtl/>
          <w:lang w:eastAsia="he-IL"/>
        </w:rPr>
      </w:pPr>
    </w:p>
    <w:p w:rsidR="005A3BE3" w:rsidRDefault="002E1883" w:rsidP="002E1883">
      <w:pPr>
        <w:rPr>
          <w:rtl/>
          <w:lang w:eastAsia="he-IL"/>
        </w:rPr>
      </w:pPr>
      <w:r>
        <w:rPr>
          <w:rFonts w:hint="cs"/>
          <w:rtl/>
          <w:lang w:eastAsia="he-IL"/>
        </w:rPr>
        <w:t xml:space="preserve">אני אסביר. </w:t>
      </w:r>
      <w:r w:rsidR="005A3BE3">
        <w:rPr>
          <w:rFonts w:hint="cs"/>
          <w:rtl/>
          <w:lang w:eastAsia="he-IL"/>
        </w:rPr>
        <w:t xml:space="preserve">בשונה </w:t>
      </w:r>
      <w:r>
        <w:rPr>
          <w:rFonts w:hint="cs"/>
          <w:rtl/>
          <w:lang w:eastAsia="he-IL"/>
        </w:rPr>
        <w:t xml:space="preserve">מהדיון שקיימנו כאן לפני חודש, שעסק במצב </w:t>
      </w:r>
      <w:bookmarkStart w:id="175" w:name="_ETM_Q1_1271000"/>
      <w:bookmarkEnd w:id="175"/>
      <w:r>
        <w:rPr>
          <w:rFonts w:hint="cs"/>
          <w:rtl/>
          <w:lang w:eastAsia="he-IL"/>
        </w:rPr>
        <w:t xml:space="preserve">שבו יחיד שמבקש לפתוח את ההליך </w:t>
      </w:r>
      <w:r w:rsidR="005A3BE3">
        <w:rPr>
          <w:rFonts w:hint="cs"/>
          <w:rtl/>
          <w:lang w:eastAsia="he-IL"/>
        </w:rPr>
        <w:t xml:space="preserve">בפני הממונה, זאת אומרת הממונה היא </w:t>
      </w:r>
      <w:r>
        <w:rPr>
          <w:rFonts w:hint="cs"/>
          <w:rtl/>
          <w:lang w:eastAsia="he-IL"/>
        </w:rPr>
        <w:t xml:space="preserve">הגורם שמחליט על </w:t>
      </w:r>
      <w:bookmarkStart w:id="176" w:name="_ETM_Q1_1277000"/>
      <w:bookmarkEnd w:id="176"/>
      <w:r>
        <w:rPr>
          <w:rFonts w:hint="cs"/>
          <w:rtl/>
          <w:lang w:eastAsia="he-IL"/>
        </w:rPr>
        <w:t>פתיחת ההליך, כאן אנחנו - - -</w:t>
      </w:r>
    </w:p>
    <w:p w:rsidR="005A3BE3" w:rsidRDefault="005A3BE3" w:rsidP="005A3BE3">
      <w:pPr>
        <w:rPr>
          <w:rtl/>
          <w:lang w:eastAsia="he-IL"/>
        </w:rPr>
      </w:pPr>
    </w:p>
    <w:p w:rsidR="005A3BE3" w:rsidRDefault="005A3BE3" w:rsidP="005A3BE3">
      <w:pPr>
        <w:pStyle w:val="af6"/>
        <w:keepNext/>
        <w:rPr>
          <w:rtl/>
        </w:rPr>
      </w:pPr>
      <w:bookmarkStart w:id="177" w:name="ET_yor_6156_25"/>
      <w:r w:rsidRPr="005A3BE3">
        <w:rPr>
          <w:rStyle w:val="TagStyle"/>
          <w:rtl/>
        </w:rPr>
        <w:t xml:space="preserve"> &lt;&lt; יור &gt;&gt; </w:t>
      </w:r>
      <w:r>
        <w:rPr>
          <w:rtl/>
        </w:rPr>
        <w:t>היו"ר גלעד קריב:</w:t>
      </w:r>
      <w:r w:rsidRPr="005A3BE3">
        <w:rPr>
          <w:rStyle w:val="TagStyle"/>
          <w:rtl/>
        </w:rPr>
        <w:t xml:space="preserve"> &lt;&lt; יור &gt;&gt;</w:t>
      </w:r>
      <w:bookmarkEnd w:id="177"/>
    </w:p>
    <w:p w:rsidR="005A3BE3" w:rsidRDefault="005A3BE3" w:rsidP="005A3BE3">
      <w:pPr>
        <w:pStyle w:val="KeepWithNext"/>
        <w:rPr>
          <w:rtl/>
          <w:lang w:eastAsia="he-IL"/>
        </w:rPr>
      </w:pPr>
    </w:p>
    <w:p w:rsidR="005A3BE3" w:rsidRDefault="002E1883" w:rsidP="002E1883">
      <w:pPr>
        <w:rPr>
          <w:rtl/>
          <w:lang w:eastAsia="he-IL"/>
        </w:rPr>
      </w:pPr>
      <w:r>
        <w:rPr>
          <w:rFonts w:hint="cs"/>
          <w:rtl/>
          <w:lang w:eastAsia="he-IL"/>
        </w:rPr>
        <w:t xml:space="preserve">פה יש יחיד </w:t>
      </w:r>
      <w:bookmarkStart w:id="178" w:name="_ETM_Q1_1281000"/>
      <w:bookmarkEnd w:id="178"/>
      <w:r>
        <w:rPr>
          <w:rFonts w:hint="cs"/>
          <w:rtl/>
          <w:lang w:eastAsia="he-IL"/>
        </w:rPr>
        <w:t>שמבקש לפתוח את זה מול בית משפט.</w:t>
      </w:r>
    </w:p>
    <w:p w:rsidR="005A3BE3" w:rsidRDefault="005A3BE3" w:rsidP="005A3BE3">
      <w:pPr>
        <w:rPr>
          <w:rtl/>
          <w:lang w:eastAsia="he-IL"/>
        </w:rPr>
      </w:pPr>
    </w:p>
    <w:p w:rsidR="005A3BE3" w:rsidRDefault="005A3BE3" w:rsidP="005A3BE3">
      <w:pPr>
        <w:pStyle w:val="af9"/>
        <w:keepNext/>
        <w:rPr>
          <w:rtl/>
          <w:lang w:eastAsia="he-IL"/>
        </w:rPr>
      </w:pPr>
      <w:bookmarkStart w:id="179" w:name="ET_guest_876973_26"/>
      <w:r w:rsidRPr="005A3BE3">
        <w:rPr>
          <w:rStyle w:val="TagStyle"/>
          <w:rtl/>
        </w:rPr>
        <w:lastRenderedPageBreak/>
        <w:t xml:space="preserve"> &lt;&lt; אורח &gt;&gt; </w:t>
      </w:r>
      <w:r>
        <w:rPr>
          <w:rtl/>
          <w:lang w:eastAsia="he-IL"/>
        </w:rPr>
        <w:t>נעם הרצוג:</w:t>
      </w:r>
      <w:r w:rsidRPr="005A3BE3">
        <w:rPr>
          <w:rStyle w:val="TagStyle"/>
          <w:rtl/>
        </w:rPr>
        <w:t xml:space="preserve"> &lt;&lt; אורח &gt;&gt;</w:t>
      </w:r>
      <w:bookmarkEnd w:id="179"/>
    </w:p>
    <w:p w:rsidR="005A3BE3" w:rsidRDefault="005A3BE3" w:rsidP="005A3BE3">
      <w:pPr>
        <w:pStyle w:val="KeepWithNext"/>
        <w:rPr>
          <w:rtl/>
          <w:lang w:eastAsia="he-IL"/>
        </w:rPr>
      </w:pPr>
    </w:p>
    <w:p w:rsidR="005A3BE3" w:rsidRDefault="005A3BE3" w:rsidP="005A3BE3">
      <w:pPr>
        <w:rPr>
          <w:rtl/>
          <w:lang w:eastAsia="he-IL"/>
        </w:rPr>
      </w:pPr>
      <w:r>
        <w:rPr>
          <w:rFonts w:hint="cs"/>
          <w:rtl/>
          <w:lang w:eastAsia="he-IL"/>
        </w:rPr>
        <w:t xml:space="preserve">לא יחיד </w:t>
      </w:r>
      <w:r w:rsidR="002E1883">
        <w:rPr>
          <w:rFonts w:hint="cs"/>
          <w:rtl/>
          <w:lang w:eastAsia="he-IL"/>
        </w:rPr>
        <w:t xml:space="preserve">אלא </w:t>
      </w:r>
      <w:r>
        <w:rPr>
          <w:rFonts w:hint="cs"/>
          <w:rtl/>
          <w:lang w:eastAsia="he-IL"/>
        </w:rPr>
        <w:t>תאגיד</w:t>
      </w:r>
      <w:r w:rsidR="002E1883">
        <w:rPr>
          <w:rFonts w:hint="cs"/>
          <w:rtl/>
          <w:lang w:eastAsia="he-IL"/>
        </w:rPr>
        <w:t>.</w:t>
      </w:r>
    </w:p>
    <w:p w:rsidR="005A3BE3" w:rsidRDefault="005A3BE3" w:rsidP="005A3BE3">
      <w:pPr>
        <w:rPr>
          <w:rtl/>
          <w:lang w:eastAsia="he-IL"/>
        </w:rPr>
      </w:pPr>
    </w:p>
    <w:p w:rsidR="005A3BE3" w:rsidRDefault="005A3BE3" w:rsidP="005A3BE3">
      <w:pPr>
        <w:pStyle w:val="af6"/>
        <w:keepNext/>
        <w:rPr>
          <w:rtl/>
        </w:rPr>
      </w:pPr>
      <w:bookmarkStart w:id="180" w:name="ET_yor_6156_27"/>
      <w:r w:rsidRPr="005A3BE3">
        <w:rPr>
          <w:rStyle w:val="TagStyle"/>
          <w:rtl/>
        </w:rPr>
        <w:t xml:space="preserve"> &lt;&lt; יור &gt;&gt; </w:t>
      </w:r>
      <w:r>
        <w:rPr>
          <w:rtl/>
        </w:rPr>
        <w:t>היו"ר גלעד קריב:</w:t>
      </w:r>
      <w:r w:rsidRPr="005A3BE3">
        <w:rPr>
          <w:rStyle w:val="TagStyle"/>
          <w:rtl/>
        </w:rPr>
        <w:t xml:space="preserve"> &lt;&lt; יור &gt;&gt;</w:t>
      </w:r>
      <w:bookmarkEnd w:id="180"/>
    </w:p>
    <w:p w:rsidR="005A3BE3" w:rsidRDefault="005A3BE3" w:rsidP="005A3BE3">
      <w:pPr>
        <w:pStyle w:val="KeepWithNext"/>
        <w:rPr>
          <w:rtl/>
          <w:lang w:eastAsia="he-IL"/>
        </w:rPr>
      </w:pPr>
    </w:p>
    <w:p w:rsidR="005A3BE3" w:rsidRPr="005A3BE3" w:rsidRDefault="005A3BE3" w:rsidP="005A3BE3">
      <w:pPr>
        <w:rPr>
          <w:rtl/>
          <w:lang w:eastAsia="he-IL"/>
        </w:rPr>
      </w:pPr>
      <w:r>
        <w:rPr>
          <w:rFonts w:hint="cs"/>
          <w:rtl/>
          <w:lang w:eastAsia="he-IL"/>
        </w:rPr>
        <w:t>לא, למה?</w:t>
      </w:r>
      <w:r w:rsidR="008926F9">
        <w:rPr>
          <w:rFonts w:hint="cs"/>
          <w:rtl/>
          <w:lang w:eastAsia="he-IL"/>
        </w:rPr>
        <w:t xml:space="preserve"> הסדר חוב של יחיד.</w:t>
      </w:r>
    </w:p>
    <w:p w:rsidR="005A3BE3" w:rsidRDefault="005A3BE3" w:rsidP="005A3BE3">
      <w:pPr>
        <w:rPr>
          <w:rtl/>
          <w:lang w:eastAsia="he-IL"/>
        </w:rPr>
      </w:pPr>
    </w:p>
    <w:p w:rsidR="005A3BE3" w:rsidRDefault="005A3BE3" w:rsidP="005A3BE3">
      <w:pPr>
        <w:pStyle w:val="af9"/>
        <w:keepNext/>
        <w:rPr>
          <w:lang w:eastAsia="he-IL"/>
        </w:rPr>
      </w:pPr>
      <w:bookmarkStart w:id="181" w:name="ET_guest_876973_28"/>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81"/>
    </w:p>
    <w:p w:rsidR="005A3BE3" w:rsidRDefault="005A3BE3" w:rsidP="005A3BE3">
      <w:pPr>
        <w:pStyle w:val="KeepWithNext"/>
        <w:rPr>
          <w:rtl/>
          <w:lang w:eastAsia="he-IL"/>
        </w:rPr>
      </w:pPr>
    </w:p>
    <w:p w:rsidR="008926F9" w:rsidRDefault="008926F9" w:rsidP="005A3BE3">
      <w:pPr>
        <w:rPr>
          <w:rtl/>
          <w:lang w:eastAsia="he-IL"/>
        </w:rPr>
      </w:pPr>
      <w:r>
        <w:rPr>
          <w:rFonts w:hint="cs"/>
          <w:rtl/>
          <w:lang w:eastAsia="he-IL"/>
        </w:rPr>
        <w:t xml:space="preserve">הסדר חוב של יחיד הולך לבית משפט, זה נכון. </w:t>
      </w:r>
    </w:p>
    <w:p w:rsidR="008926F9" w:rsidRDefault="008926F9" w:rsidP="005A3BE3">
      <w:pPr>
        <w:rPr>
          <w:rtl/>
          <w:lang w:eastAsia="he-IL"/>
        </w:rPr>
      </w:pPr>
    </w:p>
    <w:p w:rsidR="008926F9" w:rsidRDefault="008926F9" w:rsidP="008926F9">
      <w:pPr>
        <w:pStyle w:val="af6"/>
        <w:keepNext/>
        <w:rPr>
          <w:rtl/>
        </w:rPr>
      </w:pPr>
      <w:bookmarkStart w:id="182" w:name="ET_yor_6156_160"/>
      <w:r w:rsidRPr="008926F9">
        <w:rPr>
          <w:rStyle w:val="TagStyle"/>
          <w:rtl/>
        </w:rPr>
        <w:t xml:space="preserve"> &lt;&lt; יור &gt;&gt; </w:t>
      </w:r>
      <w:r>
        <w:rPr>
          <w:rtl/>
        </w:rPr>
        <w:t>היו"ר גלעד קריב:</w:t>
      </w:r>
      <w:r w:rsidRPr="008926F9">
        <w:rPr>
          <w:rStyle w:val="TagStyle"/>
          <w:rtl/>
        </w:rPr>
        <w:t xml:space="preserve"> &lt;&lt; יור &gt;&gt;</w:t>
      </w:r>
      <w:bookmarkEnd w:id="182"/>
    </w:p>
    <w:p w:rsidR="008926F9" w:rsidRDefault="008926F9" w:rsidP="008926F9">
      <w:pPr>
        <w:pStyle w:val="KeepWithNext"/>
        <w:rPr>
          <w:rtl/>
          <w:lang w:eastAsia="he-IL"/>
        </w:rPr>
      </w:pPr>
    </w:p>
    <w:p w:rsidR="008926F9" w:rsidRDefault="008926F9" w:rsidP="008926F9">
      <w:pPr>
        <w:rPr>
          <w:rtl/>
          <w:lang w:eastAsia="he-IL"/>
        </w:rPr>
      </w:pPr>
      <w:r>
        <w:rPr>
          <w:rFonts w:hint="cs"/>
          <w:rtl/>
          <w:lang w:eastAsia="he-IL"/>
        </w:rPr>
        <w:t>בסדר. אז אני שואל אתכם עוד פעם, יש איזשהו היגיון שיחיד - - -</w:t>
      </w:r>
    </w:p>
    <w:p w:rsidR="008926F9" w:rsidRDefault="008926F9" w:rsidP="008926F9">
      <w:pPr>
        <w:rPr>
          <w:rtl/>
          <w:lang w:eastAsia="he-IL"/>
        </w:rPr>
      </w:pPr>
      <w:bookmarkStart w:id="183" w:name="_ETM_Q1_1296000"/>
      <w:bookmarkEnd w:id="183"/>
    </w:p>
    <w:p w:rsidR="008926F9" w:rsidRDefault="008926F9" w:rsidP="008926F9">
      <w:pPr>
        <w:pStyle w:val="af9"/>
        <w:keepNext/>
        <w:rPr>
          <w:rtl/>
          <w:lang w:eastAsia="he-IL"/>
        </w:rPr>
      </w:pPr>
      <w:bookmarkStart w:id="184" w:name="ET_guest_876973_161"/>
      <w:r w:rsidRPr="008926F9">
        <w:rPr>
          <w:rStyle w:val="TagStyle"/>
          <w:rtl/>
        </w:rPr>
        <w:t xml:space="preserve"> &lt;&lt; אורח &gt;&gt; </w:t>
      </w:r>
      <w:r>
        <w:rPr>
          <w:rtl/>
          <w:lang w:eastAsia="he-IL"/>
        </w:rPr>
        <w:t>נעם הרצוג:</w:t>
      </w:r>
      <w:r w:rsidRPr="008926F9">
        <w:rPr>
          <w:rStyle w:val="TagStyle"/>
          <w:rtl/>
        </w:rPr>
        <w:t xml:space="preserve"> &lt;&lt; אורח &gt;&gt;</w:t>
      </w:r>
      <w:bookmarkEnd w:id="184"/>
    </w:p>
    <w:p w:rsidR="008926F9" w:rsidRDefault="008926F9" w:rsidP="008926F9">
      <w:pPr>
        <w:pStyle w:val="KeepWithNext"/>
        <w:rPr>
          <w:rtl/>
          <w:lang w:eastAsia="he-IL"/>
        </w:rPr>
      </w:pPr>
    </w:p>
    <w:p w:rsidR="005A3BE3" w:rsidRDefault="008926F9" w:rsidP="008926F9">
      <w:pPr>
        <w:rPr>
          <w:rtl/>
          <w:lang w:eastAsia="he-IL"/>
        </w:rPr>
      </w:pPr>
      <w:r>
        <w:rPr>
          <w:rFonts w:hint="cs"/>
          <w:rtl/>
          <w:lang w:eastAsia="he-IL"/>
        </w:rPr>
        <w:t>ברשותך, אדוני, אני אשלים בבקשה.</w:t>
      </w:r>
      <w:bookmarkStart w:id="185" w:name="_ETM_Q1_1290000"/>
      <w:bookmarkEnd w:id="185"/>
      <w:r>
        <w:rPr>
          <w:rFonts w:hint="cs"/>
          <w:rtl/>
          <w:lang w:eastAsia="he-IL"/>
        </w:rPr>
        <w:t xml:space="preserve"> </w:t>
      </w:r>
      <w:bookmarkStart w:id="186" w:name="_ETM_Q1_1298000"/>
      <w:bookmarkEnd w:id="186"/>
      <w:r>
        <w:rPr>
          <w:rFonts w:hint="cs"/>
          <w:rtl/>
          <w:lang w:eastAsia="he-IL"/>
        </w:rPr>
        <w:t xml:space="preserve">בתקנות בתי המשפט (אגרות) </w:t>
      </w:r>
      <w:r w:rsidR="005A3BE3">
        <w:rPr>
          <w:rFonts w:hint="cs"/>
          <w:rtl/>
          <w:lang w:eastAsia="he-IL"/>
        </w:rPr>
        <w:t xml:space="preserve">אנחנו בהקשר </w:t>
      </w:r>
      <w:r>
        <w:rPr>
          <w:rFonts w:hint="cs"/>
          <w:rtl/>
          <w:lang w:eastAsia="he-IL"/>
        </w:rPr>
        <w:t xml:space="preserve">שבו כמו בכל הליך אזרחי </w:t>
      </w:r>
      <w:bookmarkStart w:id="187" w:name="_ETM_Q1_1300000"/>
      <w:bookmarkEnd w:id="187"/>
      <w:r>
        <w:rPr>
          <w:rFonts w:hint="cs"/>
          <w:rtl/>
          <w:lang w:eastAsia="he-IL"/>
        </w:rPr>
        <w:t xml:space="preserve">אחר </w:t>
      </w:r>
      <w:r w:rsidR="005A3BE3">
        <w:rPr>
          <w:rFonts w:hint="cs"/>
          <w:rtl/>
          <w:lang w:eastAsia="he-IL"/>
        </w:rPr>
        <w:t xml:space="preserve">חלה תקנה 14 </w:t>
      </w:r>
      <w:r>
        <w:rPr>
          <w:rFonts w:hint="cs"/>
          <w:rtl/>
          <w:lang w:eastAsia="he-IL"/>
        </w:rPr>
        <w:t xml:space="preserve">לתקנות בתי המשפט (אגרות) </w:t>
      </w:r>
      <w:r w:rsidR="005A3BE3">
        <w:rPr>
          <w:rFonts w:hint="cs"/>
          <w:rtl/>
          <w:lang w:eastAsia="he-IL"/>
        </w:rPr>
        <w:t xml:space="preserve">שמדברת על </w:t>
      </w:r>
      <w:r>
        <w:rPr>
          <w:rFonts w:hint="cs"/>
          <w:rtl/>
          <w:lang w:eastAsia="he-IL"/>
        </w:rPr>
        <w:t xml:space="preserve">סמכות של השופט </w:t>
      </w:r>
      <w:r w:rsidR="005A3BE3">
        <w:rPr>
          <w:rFonts w:hint="cs"/>
          <w:rtl/>
          <w:lang w:eastAsia="he-IL"/>
        </w:rPr>
        <w:t xml:space="preserve">לקבל החלטה בבקשה של התובע </w:t>
      </w:r>
      <w:r>
        <w:rPr>
          <w:rFonts w:hint="cs"/>
          <w:rtl/>
          <w:lang w:eastAsia="he-IL"/>
        </w:rPr>
        <w:t xml:space="preserve">או מי </w:t>
      </w:r>
      <w:bookmarkStart w:id="188" w:name="_ETM_Q1_1313000"/>
      <w:bookmarkEnd w:id="188"/>
      <w:r>
        <w:rPr>
          <w:rFonts w:hint="cs"/>
          <w:rtl/>
          <w:lang w:eastAsia="he-IL"/>
        </w:rPr>
        <w:t xml:space="preserve">שפותח את ההליך </w:t>
      </w:r>
      <w:r w:rsidR="005A3BE3">
        <w:rPr>
          <w:rFonts w:hint="cs"/>
          <w:rtl/>
          <w:lang w:eastAsia="he-IL"/>
        </w:rPr>
        <w:t>אם לתת לו פטור מטעמים כלכליים</w:t>
      </w:r>
      <w:r>
        <w:rPr>
          <w:rFonts w:hint="cs"/>
          <w:rtl/>
          <w:lang w:eastAsia="he-IL"/>
        </w:rPr>
        <w:t>. באותה התקנה, בין היתר, ישנן גם</w:t>
      </w:r>
      <w:bookmarkStart w:id="189" w:name="_ETM_Q1_1317000"/>
      <w:bookmarkEnd w:id="189"/>
      <w:r>
        <w:rPr>
          <w:rFonts w:hint="cs"/>
          <w:rtl/>
          <w:lang w:eastAsia="he-IL"/>
        </w:rPr>
        <w:t xml:space="preserve"> חזקות או ראיה לכאורה לכך שהמבקש נמצא בקושי </w:t>
      </w:r>
      <w:bookmarkStart w:id="190" w:name="_ETM_Q1_1323000"/>
      <w:bookmarkEnd w:id="190"/>
      <w:r>
        <w:rPr>
          <w:rFonts w:hint="cs"/>
          <w:rtl/>
          <w:lang w:eastAsia="he-IL"/>
        </w:rPr>
        <w:t>כלכלי.</w:t>
      </w:r>
      <w:r w:rsidR="005A3BE3">
        <w:rPr>
          <w:rFonts w:hint="cs"/>
          <w:rtl/>
          <w:lang w:eastAsia="he-IL"/>
        </w:rPr>
        <w:t xml:space="preserve"> אנחנו </w:t>
      </w:r>
      <w:r>
        <w:rPr>
          <w:rFonts w:hint="cs"/>
          <w:rtl/>
          <w:lang w:eastAsia="he-IL"/>
        </w:rPr>
        <w:t xml:space="preserve">גם </w:t>
      </w:r>
      <w:r w:rsidR="005A3BE3">
        <w:rPr>
          <w:rFonts w:hint="cs"/>
          <w:rtl/>
          <w:lang w:eastAsia="he-IL"/>
        </w:rPr>
        <w:t>מ</w:t>
      </w:r>
      <w:r>
        <w:rPr>
          <w:rFonts w:hint="cs"/>
          <w:rtl/>
          <w:lang w:eastAsia="he-IL"/>
        </w:rPr>
        <w:t>תקנים כעת את הנוסח של התקנה הזו</w:t>
      </w:r>
      <w:r w:rsidR="005A3BE3">
        <w:rPr>
          <w:rFonts w:hint="cs"/>
          <w:rtl/>
          <w:lang w:eastAsia="he-IL"/>
        </w:rPr>
        <w:t xml:space="preserve"> כדי שיהיה ברור </w:t>
      </w:r>
      <w:r>
        <w:rPr>
          <w:rFonts w:hint="cs"/>
          <w:rtl/>
          <w:lang w:eastAsia="he-IL"/>
        </w:rPr>
        <w:t>שמי שנמצא בהליך חדלות פירעון או בתקופה שלפני</w:t>
      </w:r>
      <w:bookmarkStart w:id="191" w:name="_ETM_Q1_1330000"/>
      <w:bookmarkEnd w:id="191"/>
      <w:r>
        <w:rPr>
          <w:rFonts w:hint="cs"/>
          <w:rtl/>
          <w:lang w:eastAsia="he-IL"/>
        </w:rPr>
        <w:t xml:space="preserve"> כן אחת מ</w:t>
      </w:r>
      <w:r w:rsidR="00377786">
        <w:rPr>
          <w:rFonts w:hint="cs"/>
          <w:rtl/>
          <w:lang w:eastAsia="he-IL"/>
        </w:rPr>
        <w:t>ה</w:t>
      </w:r>
      <w:r>
        <w:rPr>
          <w:rFonts w:hint="cs"/>
          <w:rtl/>
          <w:lang w:eastAsia="he-IL"/>
        </w:rPr>
        <w:t>עילות האלה מתקיימות לגבין.</w:t>
      </w:r>
    </w:p>
    <w:p w:rsidR="005A3BE3" w:rsidRDefault="005A3BE3" w:rsidP="005A3BE3">
      <w:pPr>
        <w:rPr>
          <w:rtl/>
          <w:lang w:eastAsia="he-IL"/>
        </w:rPr>
      </w:pPr>
    </w:p>
    <w:p w:rsidR="005A3BE3" w:rsidRDefault="005A3BE3" w:rsidP="005A3BE3">
      <w:pPr>
        <w:pStyle w:val="af6"/>
        <w:keepNext/>
      </w:pPr>
      <w:bookmarkStart w:id="192" w:name="ET_yor_6156_29"/>
      <w:r w:rsidRPr="005A3BE3">
        <w:rPr>
          <w:rStyle w:val="TagStyle"/>
          <w:rtl/>
        </w:rPr>
        <w:t xml:space="preserve"> &lt;&lt; יור &gt;&gt; </w:t>
      </w:r>
      <w:r>
        <w:rPr>
          <w:rtl/>
        </w:rPr>
        <w:t>היו"ר גלעד קריב:</w:t>
      </w:r>
      <w:r w:rsidRPr="005A3BE3">
        <w:rPr>
          <w:rStyle w:val="TagStyle"/>
          <w:rtl/>
        </w:rPr>
        <w:t xml:space="preserve"> &lt;&lt; יור &gt;&gt;</w:t>
      </w:r>
      <w:bookmarkEnd w:id="192"/>
    </w:p>
    <w:p w:rsidR="005A3BE3" w:rsidRDefault="005A3BE3" w:rsidP="005A3BE3">
      <w:pPr>
        <w:pStyle w:val="KeepWithNext"/>
        <w:rPr>
          <w:rtl/>
          <w:lang w:eastAsia="he-IL"/>
        </w:rPr>
      </w:pPr>
    </w:p>
    <w:p w:rsidR="005A3BE3" w:rsidRDefault="008926F9" w:rsidP="0088493D">
      <w:pPr>
        <w:rPr>
          <w:rtl/>
          <w:lang w:eastAsia="he-IL"/>
        </w:rPr>
      </w:pPr>
      <w:r>
        <w:rPr>
          <w:rFonts w:hint="cs"/>
          <w:rtl/>
          <w:lang w:eastAsia="he-IL"/>
        </w:rPr>
        <w:t>מי שנמצא</w:t>
      </w:r>
      <w:r w:rsidR="005A3BE3">
        <w:rPr>
          <w:rFonts w:hint="cs"/>
          <w:rtl/>
          <w:lang w:eastAsia="he-IL"/>
        </w:rPr>
        <w:t xml:space="preserve"> בהליך של </w:t>
      </w:r>
      <w:r>
        <w:rPr>
          <w:rFonts w:hint="cs"/>
          <w:rtl/>
          <w:lang w:eastAsia="he-IL"/>
        </w:rPr>
        <w:t>חדלות פירעון, באי</w:t>
      </w:r>
      <w:r w:rsidR="0088493D">
        <w:rPr>
          <w:rFonts w:hint="cs"/>
          <w:rtl/>
          <w:lang w:eastAsia="he-IL"/>
        </w:rPr>
        <w:t>ל</w:t>
      </w:r>
      <w:r>
        <w:rPr>
          <w:rFonts w:hint="cs"/>
          <w:rtl/>
          <w:lang w:eastAsia="he-IL"/>
        </w:rPr>
        <w:t>ו סיטואציות הוא נדרש להגיש לבית משפט בקשה להסדר חוב?</w:t>
      </w:r>
    </w:p>
    <w:p w:rsidR="005A3BE3" w:rsidRDefault="005A3BE3" w:rsidP="005A3BE3">
      <w:pPr>
        <w:rPr>
          <w:rtl/>
          <w:lang w:eastAsia="he-IL"/>
        </w:rPr>
      </w:pPr>
    </w:p>
    <w:p w:rsidR="005A3BE3" w:rsidRDefault="005A3BE3" w:rsidP="005A3BE3">
      <w:pPr>
        <w:pStyle w:val="af9"/>
        <w:keepNext/>
        <w:rPr>
          <w:lang w:eastAsia="he-IL"/>
        </w:rPr>
      </w:pPr>
      <w:bookmarkStart w:id="193" w:name="ET_guest_876973_30"/>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93"/>
    </w:p>
    <w:p w:rsidR="005A3BE3" w:rsidRDefault="005A3BE3" w:rsidP="005A3BE3">
      <w:pPr>
        <w:pStyle w:val="KeepWithNext"/>
        <w:rPr>
          <w:rtl/>
          <w:lang w:eastAsia="he-IL"/>
        </w:rPr>
      </w:pPr>
    </w:p>
    <w:p w:rsidR="005A3BE3" w:rsidRDefault="008926F9" w:rsidP="008926F9">
      <w:pPr>
        <w:rPr>
          <w:rtl/>
          <w:lang w:eastAsia="he-IL"/>
        </w:rPr>
      </w:pPr>
      <w:r>
        <w:rPr>
          <w:rFonts w:hint="cs"/>
          <w:rtl/>
          <w:lang w:eastAsia="he-IL"/>
        </w:rPr>
        <w:t xml:space="preserve">נכון, אני מסכים, </w:t>
      </w:r>
      <w:r w:rsidR="005A3BE3">
        <w:rPr>
          <w:rFonts w:hint="cs"/>
          <w:rtl/>
          <w:lang w:eastAsia="he-IL"/>
        </w:rPr>
        <w:t>אדוני צודק</w:t>
      </w:r>
      <w:r>
        <w:rPr>
          <w:rFonts w:hint="cs"/>
          <w:rtl/>
          <w:lang w:eastAsia="he-IL"/>
        </w:rPr>
        <w:t xml:space="preserve">, זאת לא הסיטואציה. לשאלתו </w:t>
      </w:r>
      <w:r w:rsidR="00984805">
        <w:rPr>
          <w:rFonts w:hint="cs"/>
          <w:rtl/>
          <w:lang w:eastAsia="he-IL"/>
        </w:rPr>
        <w:t xml:space="preserve">של אדוני, אם פונה </w:t>
      </w:r>
      <w:bookmarkStart w:id="194" w:name="_ETM_Q1_1343000"/>
      <w:bookmarkEnd w:id="194"/>
      <w:r w:rsidR="00984805">
        <w:rPr>
          <w:rFonts w:hint="cs"/>
          <w:rtl/>
          <w:lang w:eastAsia="he-IL"/>
        </w:rPr>
        <w:t>אדם לבקש הסדר חוב בבית משפט,</w:t>
      </w:r>
      <w:r w:rsidR="005A3BE3">
        <w:rPr>
          <w:rFonts w:hint="cs"/>
          <w:rtl/>
          <w:lang w:eastAsia="he-IL"/>
        </w:rPr>
        <w:t xml:space="preserve"> הוא יכול לבקש גם פטור מאגרה </w:t>
      </w:r>
      <w:r w:rsidR="00984805">
        <w:rPr>
          <w:rFonts w:hint="cs"/>
          <w:rtl/>
          <w:lang w:eastAsia="he-IL"/>
        </w:rPr>
        <w:t xml:space="preserve">ככל שזה </w:t>
      </w:r>
      <w:r w:rsidR="00984805">
        <w:rPr>
          <w:rtl/>
          <w:lang w:eastAsia="he-IL"/>
        </w:rPr>
        <w:t>–</w:t>
      </w:r>
      <w:r w:rsidR="00984805">
        <w:rPr>
          <w:rFonts w:hint="cs"/>
          <w:rtl/>
          <w:lang w:eastAsia="he-IL"/>
        </w:rPr>
        <w:t xml:space="preserve"> </w:t>
      </w:r>
      <w:bookmarkStart w:id="195" w:name="_ETM_Q1_1352000"/>
      <w:bookmarkEnd w:id="195"/>
      <w:r w:rsidR="00984805">
        <w:rPr>
          <w:rFonts w:hint="cs"/>
          <w:rtl/>
          <w:lang w:eastAsia="he-IL"/>
        </w:rPr>
        <w:t>אדוני שאל מקודם כאשר מצב שבו הוא חדל פירעון, הרי אלו שני עולמות.</w:t>
      </w:r>
    </w:p>
    <w:p w:rsidR="005A3BE3" w:rsidRDefault="005A3BE3" w:rsidP="005A3BE3">
      <w:pPr>
        <w:rPr>
          <w:rtl/>
          <w:lang w:eastAsia="he-IL"/>
        </w:rPr>
      </w:pPr>
    </w:p>
    <w:p w:rsidR="005A3BE3" w:rsidRDefault="005A3BE3" w:rsidP="005A3BE3">
      <w:pPr>
        <w:pStyle w:val="af6"/>
        <w:keepNext/>
      </w:pPr>
      <w:bookmarkStart w:id="196" w:name="ET_yor_6156_31"/>
      <w:r w:rsidRPr="005A3BE3">
        <w:rPr>
          <w:rStyle w:val="TagStyle"/>
          <w:rtl/>
        </w:rPr>
        <w:t xml:space="preserve"> &lt;&lt; יור &gt;&gt; </w:t>
      </w:r>
      <w:r>
        <w:rPr>
          <w:rtl/>
        </w:rPr>
        <w:t>היו"ר גלעד קריב:</w:t>
      </w:r>
      <w:r w:rsidRPr="005A3BE3">
        <w:rPr>
          <w:rStyle w:val="TagStyle"/>
          <w:rtl/>
        </w:rPr>
        <w:t xml:space="preserve"> &lt;&lt; יור &gt;&gt;</w:t>
      </w:r>
      <w:bookmarkEnd w:id="196"/>
    </w:p>
    <w:p w:rsidR="005A3BE3" w:rsidRDefault="005A3BE3" w:rsidP="005A3BE3">
      <w:pPr>
        <w:pStyle w:val="KeepWithNext"/>
        <w:rPr>
          <w:rtl/>
          <w:lang w:eastAsia="he-IL"/>
        </w:rPr>
      </w:pPr>
    </w:p>
    <w:p w:rsidR="005A3BE3" w:rsidRDefault="005A3BE3" w:rsidP="00984805">
      <w:pPr>
        <w:rPr>
          <w:rtl/>
          <w:lang w:eastAsia="he-IL"/>
        </w:rPr>
      </w:pPr>
      <w:r>
        <w:rPr>
          <w:rFonts w:hint="cs"/>
          <w:rtl/>
          <w:lang w:eastAsia="he-IL"/>
        </w:rPr>
        <w:t>לא, זו חברה</w:t>
      </w:r>
      <w:r w:rsidR="00984805">
        <w:rPr>
          <w:rFonts w:hint="cs"/>
          <w:rtl/>
          <w:lang w:eastAsia="he-IL"/>
        </w:rPr>
        <w:t xml:space="preserve">. אדם הוא חדל </w:t>
      </w:r>
      <w:bookmarkStart w:id="197" w:name="_ETM_Q1_1357000"/>
      <w:bookmarkEnd w:id="197"/>
      <w:r w:rsidR="00984805">
        <w:rPr>
          <w:rFonts w:hint="cs"/>
          <w:rtl/>
          <w:lang w:eastAsia="he-IL"/>
        </w:rPr>
        <w:t>פירעון,</w:t>
      </w:r>
      <w:r>
        <w:rPr>
          <w:rFonts w:hint="cs"/>
          <w:rtl/>
          <w:lang w:eastAsia="he-IL"/>
        </w:rPr>
        <w:t xml:space="preserve"> פתרנו את זה</w:t>
      </w:r>
      <w:r w:rsidR="00984805">
        <w:rPr>
          <w:rFonts w:hint="cs"/>
          <w:rtl/>
          <w:lang w:eastAsia="he-IL"/>
        </w:rPr>
        <w:t>. אדם חדל פירעון</w:t>
      </w:r>
      <w:r>
        <w:rPr>
          <w:rFonts w:hint="cs"/>
          <w:rtl/>
          <w:lang w:eastAsia="he-IL"/>
        </w:rPr>
        <w:t xml:space="preserve"> מדבר עם הממונה על חדלות פירעון למעט </w:t>
      </w:r>
      <w:r w:rsidR="00984805">
        <w:rPr>
          <w:rFonts w:hint="cs"/>
          <w:rtl/>
          <w:lang w:eastAsia="he-IL"/>
        </w:rPr>
        <w:t>ב</w:t>
      </w:r>
      <w:r>
        <w:rPr>
          <w:rFonts w:hint="cs"/>
          <w:rtl/>
          <w:lang w:eastAsia="he-IL"/>
        </w:rPr>
        <w:t>מצב</w:t>
      </w:r>
      <w:r w:rsidR="00984805">
        <w:rPr>
          <w:rFonts w:hint="cs"/>
          <w:rtl/>
          <w:lang w:eastAsia="he-IL"/>
        </w:rPr>
        <w:t>ים של ערעור.</w:t>
      </w:r>
    </w:p>
    <w:p w:rsidR="005A3BE3" w:rsidRDefault="005A3BE3" w:rsidP="005A3BE3">
      <w:pPr>
        <w:rPr>
          <w:rtl/>
          <w:lang w:eastAsia="he-IL"/>
        </w:rPr>
      </w:pPr>
    </w:p>
    <w:p w:rsidR="005A3BE3" w:rsidRDefault="005A3BE3" w:rsidP="005A3BE3">
      <w:pPr>
        <w:pStyle w:val="af9"/>
        <w:keepNext/>
        <w:rPr>
          <w:lang w:eastAsia="he-IL"/>
        </w:rPr>
      </w:pPr>
      <w:bookmarkStart w:id="198" w:name="ET_guest_876973_32"/>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98"/>
    </w:p>
    <w:p w:rsidR="005A3BE3" w:rsidRDefault="005A3BE3" w:rsidP="005A3BE3">
      <w:pPr>
        <w:pStyle w:val="KeepWithNext"/>
        <w:rPr>
          <w:rtl/>
          <w:lang w:eastAsia="he-IL"/>
        </w:rPr>
      </w:pPr>
    </w:p>
    <w:p w:rsidR="005A3BE3" w:rsidRDefault="00984805" w:rsidP="005A3BE3">
      <w:pPr>
        <w:rPr>
          <w:rtl/>
          <w:lang w:eastAsia="he-IL"/>
        </w:rPr>
      </w:pPr>
      <w:r>
        <w:rPr>
          <w:rFonts w:hint="cs"/>
          <w:rtl/>
          <w:lang w:eastAsia="he-IL"/>
        </w:rPr>
        <w:t xml:space="preserve">או שיש לו מיעוט </w:t>
      </w:r>
      <w:bookmarkStart w:id="199" w:name="_ETM_Q1_1366000"/>
      <w:bookmarkEnd w:id="199"/>
      <w:r>
        <w:rPr>
          <w:rFonts w:hint="cs"/>
          <w:rtl/>
          <w:lang w:eastAsia="he-IL"/>
        </w:rPr>
        <w:t xml:space="preserve">והוא הולך להוצאה לפועל, לחובות בסכום נמוך. </w:t>
      </w:r>
      <w:r w:rsidR="005A3BE3">
        <w:rPr>
          <w:rFonts w:hint="cs"/>
          <w:rtl/>
          <w:lang w:eastAsia="he-IL"/>
        </w:rPr>
        <w:t>את זה פתרנו, זה מחוץ לדיון היום</w:t>
      </w:r>
      <w:r>
        <w:rPr>
          <w:rFonts w:hint="cs"/>
          <w:rtl/>
          <w:lang w:eastAsia="he-IL"/>
        </w:rPr>
        <w:t>.</w:t>
      </w:r>
    </w:p>
    <w:p w:rsidR="005A3BE3" w:rsidRDefault="005A3BE3" w:rsidP="005A3BE3">
      <w:pPr>
        <w:rPr>
          <w:rtl/>
          <w:lang w:eastAsia="he-IL"/>
        </w:rPr>
      </w:pPr>
    </w:p>
    <w:p w:rsidR="005A3BE3" w:rsidRDefault="005A3BE3" w:rsidP="005A3BE3">
      <w:pPr>
        <w:pStyle w:val="af6"/>
        <w:keepNext/>
      </w:pPr>
      <w:bookmarkStart w:id="200" w:name="ET_yor_6156_33"/>
      <w:r w:rsidRPr="005A3BE3">
        <w:rPr>
          <w:rStyle w:val="TagStyle"/>
          <w:rtl/>
        </w:rPr>
        <w:t xml:space="preserve"> &lt;&lt; יור &gt;&gt; </w:t>
      </w:r>
      <w:r>
        <w:rPr>
          <w:rtl/>
        </w:rPr>
        <w:t>היו"ר גלעד קריב:</w:t>
      </w:r>
      <w:r w:rsidRPr="005A3BE3">
        <w:rPr>
          <w:rStyle w:val="TagStyle"/>
          <w:rtl/>
        </w:rPr>
        <w:t xml:space="preserve"> &lt;&lt; יור &gt;&gt;</w:t>
      </w:r>
      <w:bookmarkEnd w:id="200"/>
    </w:p>
    <w:p w:rsidR="005A3BE3" w:rsidRDefault="005A3BE3" w:rsidP="005A3BE3">
      <w:pPr>
        <w:pStyle w:val="KeepWithNext"/>
        <w:rPr>
          <w:rtl/>
          <w:lang w:eastAsia="he-IL"/>
        </w:rPr>
      </w:pPr>
    </w:p>
    <w:p w:rsidR="005A3BE3" w:rsidRDefault="00984805" w:rsidP="00984805">
      <w:pPr>
        <w:rPr>
          <w:rtl/>
          <w:lang w:eastAsia="he-IL"/>
        </w:rPr>
      </w:pPr>
      <w:r>
        <w:rPr>
          <w:rFonts w:hint="cs"/>
          <w:rtl/>
          <w:lang w:eastAsia="he-IL"/>
        </w:rPr>
        <w:t xml:space="preserve">נכון. לגבי הסיפור של חברה חדלת פירעון, אז היא חדלת פירעון, אתם צריכים להסביר מאיפה אתם מצפים שחברה </w:t>
      </w:r>
      <w:r>
        <w:rPr>
          <w:rFonts w:hint="eastAsia"/>
          <w:rtl/>
          <w:lang w:eastAsia="he-IL"/>
        </w:rPr>
        <w:t>–</w:t>
      </w:r>
      <w:r>
        <w:rPr>
          <w:rFonts w:hint="cs"/>
          <w:rtl/>
          <w:lang w:eastAsia="he-IL"/>
        </w:rPr>
        <w:t xml:space="preserve"> לא צריך להרים מסך, נכון?</w:t>
      </w:r>
    </w:p>
    <w:p w:rsidR="005A3BE3" w:rsidRDefault="005A3BE3" w:rsidP="005A3BE3">
      <w:pPr>
        <w:rPr>
          <w:rtl/>
          <w:lang w:eastAsia="he-IL"/>
        </w:rPr>
      </w:pPr>
    </w:p>
    <w:p w:rsidR="005A3BE3" w:rsidRDefault="005A3BE3" w:rsidP="005A3BE3">
      <w:pPr>
        <w:pStyle w:val="af9"/>
        <w:keepNext/>
        <w:rPr>
          <w:lang w:eastAsia="he-IL"/>
        </w:rPr>
      </w:pPr>
      <w:bookmarkStart w:id="201" w:name="ET_guest_876973_34"/>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201"/>
    </w:p>
    <w:p w:rsidR="005A3BE3" w:rsidRDefault="005A3BE3" w:rsidP="005A3BE3">
      <w:pPr>
        <w:pStyle w:val="KeepWithNext"/>
        <w:rPr>
          <w:rtl/>
          <w:lang w:eastAsia="he-IL"/>
        </w:rPr>
      </w:pPr>
    </w:p>
    <w:p w:rsidR="005A3BE3" w:rsidRDefault="00984805" w:rsidP="00984805">
      <w:pPr>
        <w:rPr>
          <w:rtl/>
          <w:lang w:eastAsia="he-IL"/>
        </w:rPr>
      </w:pPr>
      <w:r>
        <w:rPr>
          <w:rFonts w:hint="cs"/>
          <w:rtl/>
          <w:lang w:eastAsia="he-IL"/>
        </w:rPr>
        <w:t xml:space="preserve">דווקא ככלל, </w:t>
      </w:r>
      <w:bookmarkStart w:id="202" w:name="_ETM_Q1_1384000"/>
      <w:bookmarkEnd w:id="202"/>
      <w:r>
        <w:rPr>
          <w:rFonts w:hint="cs"/>
          <w:rtl/>
          <w:lang w:eastAsia="he-IL"/>
        </w:rPr>
        <w:t xml:space="preserve">וגם בפסיקת בתי המשפט </w:t>
      </w:r>
      <w:r w:rsidR="005A3BE3">
        <w:rPr>
          <w:rFonts w:hint="cs"/>
          <w:rtl/>
          <w:lang w:eastAsia="he-IL"/>
        </w:rPr>
        <w:t xml:space="preserve">במקרים שבהם חברה מבקשת </w:t>
      </w:r>
      <w:r>
        <w:rPr>
          <w:rFonts w:hint="cs"/>
          <w:rtl/>
          <w:lang w:eastAsia="he-IL"/>
        </w:rPr>
        <w:t xml:space="preserve">פטור מאגרה בבית משפט, הרבה פעמים בתי המשפט שואלים </w:t>
      </w:r>
      <w:r w:rsidR="005A3BE3">
        <w:rPr>
          <w:rFonts w:hint="cs"/>
          <w:rtl/>
          <w:lang w:eastAsia="he-IL"/>
        </w:rPr>
        <w:t xml:space="preserve">אם בעלי המניות של החברה לא יכולים להזרים כסף </w:t>
      </w:r>
      <w:r>
        <w:rPr>
          <w:rFonts w:hint="cs"/>
          <w:rtl/>
          <w:lang w:eastAsia="he-IL"/>
        </w:rPr>
        <w:t xml:space="preserve">לחברה כדי שהיא תוכל לפתוח את </w:t>
      </w:r>
      <w:bookmarkStart w:id="203" w:name="_ETM_Q1_1397000"/>
      <w:bookmarkEnd w:id="203"/>
      <w:r>
        <w:rPr>
          <w:rFonts w:hint="cs"/>
          <w:rtl/>
          <w:lang w:eastAsia="he-IL"/>
        </w:rPr>
        <w:t xml:space="preserve">התביעה או את ההליך הרלוונטי, לא רק במקרה שהחברה רוצה לפתוח הליך חדלות פירעון </w:t>
      </w:r>
      <w:r w:rsidR="005A3BE3">
        <w:rPr>
          <w:rFonts w:hint="cs"/>
          <w:rtl/>
          <w:lang w:eastAsia="he-IL"/>
        </w:rPr>
        <w:t>אלא כל הליך באשר הוא</w:t>
      </w:r>
      <w:r>
        <w:rPr>
          <w:rFonts w:hint="cs"/>
          <w:rtl/>
          <w:lang w:eastAsia="he-IL"/>
        </w:rPr>
        <w:t>.</w:t>
      </w:r>
      <w:r w:rsidR="005A3BE3">
        <w:rPr>
          <w:rFonts w:hint="cs"/>
          <w:rtl/>
          <w:lang w:eastAsia="he-IL"/>
        </w:rPr>
        <w:t xml:space="preserve"> כך שהסיטואציה שבה בעלי מניות </w:t>
      </w:r>
      <w:r>
        <w:rPr>
          <w:rFonts w:hint="cs"/>
          <w:rtl/>
          <w:lang w:eastAsia="he-IL"/>
        </w:rPr>
        <w:t xml:space="preserve">נדרשים להזרים כסף לתוך חברה שבבעלותם </w:t>
      </w:r>
      <w:bookmarkStart w:id="204" w:name="_ETM_Q1_1409000"/>
      <w:bookmarkEnd w:id="204"/>
      <w:r w:rsidR="005A3BE3">
        <w:rPr>
          <w:rFonts w:hint="cs"/>
          <w:rtl/>
          <w:lang w:eastAsia="he-IL"/>
        </w:rPr>
        <w:t>כדי שהיא תוכל לפתוח הליך היא לא זרה למציאות</w:t>
      </w:r>
      <w:r>
        <w:rPr>
          <w:rFonts w:hint="cs"/>
          <w:rtl/>
          <w:lang w:eastAsia="he-IL"/>
        </w:rPr>
        <w:t>.</w:t>
      </w:r>
      <w:r w:rsidR="005A3BE3">
        <w:rPr>
          <w:rFonts w:hint="cs"/>
          <w:rtl/>
          <w:lang w:eastAsia="he-IL"/>
        </w:rPr>
        <w:t xml:space="preserve"> זאת להבדיל </w:t>
      </w:r>
      <w:r>
        <w:rPr>
          <w:rFonts w:hint="cs"/>
          <w:rtl/>
          <w:lang w:eastAsia="he-IL"/>
        </w:rPr>
        <w:t>מיחיד.</w:t>
      </w:r>
    </w:p>
    <w:p w:rsidR="005A3BE3" w:rsidRDefault="005A3BE3" w:rsidP="005A3BE3">
      <w:pPr>
        <w:rPr>
          <w:rtl/>
          <w:lang w:eastAsia="he-IL"/>
        </w:rPr>
      </w:pPr>
    </w:p>
    <w:p w:rsidR="005A3BE3" w:rsidRDefault="005A3BE3" w:rsidP="005A3BE3">
      <w:pPr>
        <w:pStyle w:val="af6"/>
        <w:keepNext/>
      </w:pPr>
      <w:bookmarkStart w:id="205" w:name="ET_yor_6156_35"/>
      <w:r w:rsidRPr="005A3BE3">
        <w:rPr>
          <w:rStyle w:val="TagStyle"/>
          <w:rtl/>
        </w:rPr>
        <w:t xml:space="preserve"> &lt;&lt; יור &gt;&gt; </w:t>
      </w:r>
      <w:r>
        <w:rPr>
          <w:rtl/>
        </w:rPr>
        <w:t>היו"ר גלעד קריב:</w:t>
      </w:r>
      <w:r w:rsidRPr="005A3BE3">
        <w:rPr>
          <w:rStyle w:val="TagStyle"/>
          <w:rtl/>
        </w:rPr>
        <w:t xml:space="preserve"> &lt;&lt; יור &gt;&gt;</w:t>
      </w:r>
      <w:bookmarkEnd w:id="205"/>
    </w:p>
    <w:p w:rsidR="005A3BE3" w:rsidRDefault="005A3BE3" w:rsidP="005A3BE3">
      <w:pPr>
        <w:pStyle w:val="KeepWithNext"/>
        <w:rPr>
          <w:rtl/>
          <w:lang w:eastAsia="he-IL"/>
        </w:rPr>
      </w:pPr>
    </w:p>
    <w:p w:rsidR="005A3BE3" w:rsidRDefault="00984805" w:rsidP="005A3BE3">
      <w:pPr>
        <w:rPr>
          <w:rtl/>
          <w:lang w:eastAsia="he-IL"/>
        </w:rPr>
      </w:pPr>
      <w:r>
        <w:rPr>
          <w:rFonts w:hint="cs"/>
          <w:rtl/>
          <w:lang w:eastAsia="he-IL"/>
        </w:rPr>
        <w:t xml:space="preserve">לא, בסדר גמור, אני רק שאלתי מה </w:t>
      </w:r>
      <w:r>
        <w:rPr>
          <w:rtl/>
          <w:lang w:eastAsia="he-IL"/>
        </w:rPr>
        <w:t>–</w:t>
      </w:r>
      <w:r>
        <w:rPr>
          <w:rFonts w:hint="cs"/>
          <w:rtl/>
          <w:lang w:eastAsia="he-IL"/>
        </w:rPr>
        <w:t xml:space="preserve"> אני רק </w:t>
      </w:r>
      <w:bookmarkStart w:id="206" w:name="_ETM_Q1_1417000"/>
      <w:bookmarkEnd w:id="206"/>
      <w:r>
        <w:rPr>
          <w:rFonts w:hint="cs"/>
          <w:rtl/>
          <w:lang w:eastAsia="he-IL"/>
        </w:rPr>
        <w:t>תהיתי מה ההיגיון של בקשת פירוק של חברה שהיא לא חדלת פירעון, זו אגרה יותר נמוכה מחברה</w:t>
      </w:r>
      <w:bookmarkStart w:id="207" w:name="_ETM_Q1_1421000"/>
      <w:bookmarkEnd w:id="207"/>
      <w:r>
        <w:rPr>
          <w:rFonts w:hint="cs"/>
          <w:rtl/>
          <w:lang w:eastAsia="he-IL"/>
        </w:rPr>
        <w:t xml:space="preserve"> חדלות פירעון.</w:t>
      </w:r>
    </w:p>
    <w:p w:rsidR="005A3BE3" w:rsidRDefault="005A3BE3" w:rsidP="005A3BE3">
      <w:pPr>
        <w:rPr>
          <w:rtl/>
          <w:lang w:eastAsia="he-IL"/>
        </w:rPr>
      </w:pPr>
    </w:p>
    <w:p w:rsidR="005A3BE3" w:rsidRDefault="005A3BE3" w:rsidP="005A3BE3">
      <w:pPr>
        <w:pStyle w:val="af9"/>
        <w:keepNext/>
        <w:rPr>
          <w:lang w:eastAsia="he-IL"/>
        </w:rPr>
      </w:pPr>
      <w:bookmarkStart w:id="208" w:name="ET_guest_842561_36"/>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208"/>
    </w:p>
    <w:p w:rsidR="005A3BE3" w:rsidRDefault="005A3BE3" w:rsidP="005A3BE3">
      <w:pPr>
        <w:pStyle w:val="KeepWithNext"/>
        <w:rPr>
          <w:rtl/>
          <w:lang w:eastAsia="he-IL"/>
        </w:rPr>
      </w:pPr>
    </w:p>
    <w:p w:rsidR="005A3BE3" w:rsidRDefault="00984805" w:rsidP="00573384">
      <w:pPr>
        <w:rPr>
          <w:rtl/>
          <w:lang w:eastAsia="he-IL"/>
        </w:rPr>
      </w:pPr>
      <w:r>
        <w:rPr>
          <w:rFonts w:hint="cs"/>
          <w:rtl/>
          <w:lang w:eastAsia="he-IL"/>
        </w:rPr>
        <w:t>אני אסביר לאדוני. בבקשת פירוק של חברה</w:t>
      </w:r>
      <w:bookmarkStart w:id="209" w:name="_ETM_Q1_1424000"/>
      <w:bookmarkEnd w:id="209"/>
      <w:r>
        <w:rPr>
          <w:rFonts w:hint="cs"/>
          <w:rtl/>
          <w:lang w:eastAsia="he-IL"/>
        </w:rPr>
        <w:t xml:space="preserve"> שהיא לא חדלת פירעון </w:t>
      </w:r>
      <w:r w:rsidR="005A3BE3">
        <w:rPr>
          <w:rFonts w:hint="cs"/>
          <w:rtl/>
          <w:lang w:eastAsia="he-IL"/>
        </w:rPr>
        <w:t>אין מעורבות שלנו כממונה</w:t>
      </w:r>
      <w:r>
        <w:rPr>
          <w:rFonts w:hint="cs"/>
          <w:rtl/>
          <w:lang w:eastAsia="he-IL"/>
        </w:rPr>
        <w:t>.</w:t>
      </w:r>
      <w:r w:rsidR="005A3BE3">
        <w:rPr>
          <w:rFonts w:hint="cs"/>
          <w:rtl/>
          <w:lang w:eastAsia="he-IL"/>
        </w:rPr>
        <w:t xml:space="preserve"> אין נושים</w:t>
      </w:r>
      <w:r w:rsidR="00573384">
        <w:rPr>
          <w:rFonts w:hint="cs"/>
          <w:rtl/>
          <w:lang w:eastAsia="he-IL"/>
        </w:rPr>
        <w:t>,</w:t>
      </w:r>
      <w:r w:rsidR="005A3BE3">
        <w:rPr>
          <w:rFonts w:hint="cs"/>
          <w:rtl/>
          <w:lang w:eastAsia="he-IL"/>
        </w:rPr>
        <w:t xml:space="preserve"> לא מוגשות תביעות </w:t>
      </w:r>
      <w:r w:rsidR="00573384">
        <w:rPr>
          <w:rFonts w:hint="cs"/>
          <w:rtl/>
          <w:lang w:eastAsia="he-IL"/>
        </w:rPr>
        <w:t xml:space="preserve">חוב. אנחנו בתהליך כזה, </w:t>
      </w:r>
      <w:bookmarkStart w:id="210" w:name="_ETM_Q1_1434000"/>
      <w:bookmarkEnd w:id="210"/>
      <w:r w:rsidR="00573384">
        <w:rPr>
          <w:rFonts w:hint="cs"/>
          <w:rtl/>
          <w:lang w:eastAsia="he-IL"/>
        </w:rPr>
        <w:t>אלא אם כן בית משפט מ</w:t>
      </w:r>
      <w:r w:rsidR="005A3BE3">
        <w:rPr>
          <w:rFonts w:hint="cs"/>
          <w:rtl/>
          <w:lang w:eastAsia="he-IL"/>
        </w:rPr>
        <w:t>בקש מאתנו להתייצב</w:t>
      </w:r>
      <w:r w:rsidR="00573384">
        <w:rPr>
          <w:rFonts w:hint="cs"/>
          <w:rtl/>
          <w:lang w:eastAsia="he-IL"/>
        </w:rPr>
        <w:t xml:space="preserve"> או להביע דעה, </w:t>
      </w:r>
      <w:bookmarkStart w:id="211" w:name="_ETM_Q1_1442000"/>
      <w:bookmarkEnd w:id="211"/>
      <w:r w:rsidR="00573384">
        <w:rPr>
          <w:rFonts w:hint="cs"/>
          <w:rtl/>
          <w:lang w:eastAsia="he-IL"/>
        </w:rPr>
        <w:t>שזה לא קשור.</w:t>
      </w:r>
    </w:p>
    <w:p w:rsidR="005A3BE3" w:rsidRDefault="005A3BE3" w:rsidP="005A3BE3">
      <w:pPr>
        <w:rPr>
          <w:rtl/>
          <w:lang w:eastAsia="he-IL"/>
        </w:rPr>
      </w:pPr>
    </w:p>
    <w:p w:rsidR="005A3BE3" w:rsidRDefault="005A3BE3" w:rsidP="005A3BE3">
      <w:pPr>
        <w:pStyle w:val="af6"/>
        <w:keepNext/>
      </w:pPr>
      <w:bookmarkStart w:id="212" w:name="ET_yor_6156_37"/>
      <w:r w:rsidRPr="005A3BE3">
        <w:rPr>
          <w:rStyle w:val="TagStyle"/>
          <w:rtl/>
        </w:rPr>
        <w:t xml:space="preserve"> &lt;&lt; יור &gt;&gt; </w:t>
      </w:r>
      <w:r>
        <w:rPr>
          <w:rtl/>
        </w:rPr>
        <w:t>היו"ר גלעד קריב:</w:t>
      </w:r>
      <w:r w:rsidRPr="005A3BE3">
        <w:rPr>
          <w:rStyle w:val="TagStyle"/>
          <w:rtl/>
        </w:rPr>
        <w:t xml:space="preserve"> &lt;&lt; יור &gt;&gt;</w:t>
      </w:r>
      <w:bookmarkEnd w:id="212"/>
    </w:p>
    <w:p w:rsidR="005A3BE3" w:rsidRDefault="005A3BE3" w:rsidP="005A3BE3">
      <w:pPr>
        <w:pStyle w:val="KeepWithNext"/>
        <w:rPr>
          <w:rtl/>
          <w:lang w:eastAsia="he-IL"/>
        </w:rPr>
      </w:pPr>
    </w:p>
    <w:p w:rsidR="005A3BE3" w:rsidRDefault="005A3BE3" w:rsidP="005A3BE3">
      <w:pPr>
        <w:rPr>
          <w:rtl/>
          <w:lang w:eastAsia="he-IL"/>
        </w:rPr>
      </w:pPr>
      <w:r>
        <w:rPr>
          <w:rFonts w:hint="cs"/>
          <w:rtl/>
          <w:lang w:eastAsia="he-IL"/>
        </w:rPr>
        <w:t>אתם לא</w:t>
      </w:r>
      <w:r w:rsidR="00B8272F">
        <w:rPr>
          <w:rFonts w:hint="cs"/>
          <w:rtl/>
          <w:lang w:eastAsia="he-IL"/>
        </w:rPr>
        <w:t xml:space="preserve"> אוטומטית</w:t>
      </w:r>
      <w:r>
        <w:rPr>
          <w:rFonts w:hint="cs"/>
          <w:rtl/>
          <w:lang w:eastAsia="he-IL"/>
        </w:rPr>
        <w:t xml:space="preserve"> נכנסים לתמונה </w:t>
      </w:r>
      <w:r w:rsidR="00B8272F">
        <w:rPr>
          <w:rFonts w:hint="cs"/>
          <w:rtl/>
          <w:lang w:eastAsia="he-IL"/>
        </w:rPr>
        <w:t xml:space="preserve">ובחברה שהיא חדלות פירעון </w:t>
      </w:r>
      <w:r>
        <w:rPr>
          <w:rFonts w:hint="cs"/>
          <w:rtl/>
          <w:lang w:eastAsia="he-IL"/>
        </w:rPr>
        <w:t xml:space="preserve">אתם </w:t>
      </w:r>
      <w:r w:rsidR="00B8272F">
        <w:rPr>
          <w:rFonts w:hint="cs"/>
          <w:rtl/>
          <w:lang w:eastAsia="he-IL"/>
        </w:rPr>
        <w:t>אוטומטית בתמונה.</w:t>
      </w:r>
    </w:p>
    <w:p w:rsidR="005A3BE3" w:rsidRDefault="005A3BE3" w:rsidP="005A3BE3">
      <w:pPr>
        <w:rPr>
          <w:rtl/>
          <w:lang w:eastAsia="he-IL"/>
        </w:rPr>
      </w:pPr>
    </w:p>
    <w:p w:rsidR="005A3BE3" w:rsidRDefault="005A3BE3" w:rsidP="005A3BE3">
      <w:pPr>
        <w:pStyle w:val="af9"/>
        <w:keepNext/>
        <w:rPr>
          <w:lang w:eastAsia="he-IL"/>
        </w:rPr>
      </w:pPr>
      <w:bookmarkStart w:id="213" w:name="ET_guest_842561_38"/>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213"/>
    </w:p>
    <w:p w:rsidR="005A3BE3" w:rsidRDefault="005A3BE3" w:rsidP="005A3BE3">
      <w:pPr>
        <w:pStyle w:val="KeepWithNext"/>
        <w:rPr>
          <w:rtl/>
          <w:lang w:eastAsia="he-IL"/>
        </w:rPr>
      </w:pPr>
    </w:p>
    <w:p w:rsidR="005A3BE3" w:rsidRDefault="00B8272F" w:rsidP="005A3BE3">
      <w:pPr>
        <w:rPr>
          <w:rtl/>
          <w:lang w:eastAsia="he-IL"/>
        </w:rPr>
      </w:pPr>
      <w:r>
        <w:rPr>
          <w:rFonts w:hint="cs"/>
          <w:rtl/>
          <w:lang w:eastAsia="he-IL"/>
        </w:rPr>
        <w:t xml:space="preserve">המקסימום שנפתח אצלנו </w:t>
      </w:r>
      <w:bookmarkStart w:id="214" w:name="_ETM_Q1_1446000"/>
      <w:bookmarkEnd w:id="214"/>
      <w:r>
        <w:rPr>
          <w:rFonts w:hint="cs"/>
          <w:rtl/>
          <w:lang w:eastAsia="he-IL"/>
        </w:rPr>
        <w:t xml:space="preserve">זה סוג של </w:t>
      </w:r>
      <w:r w:rsidR="009D2B0B">
        <w:rPr>
          <w:rFonts w:hint="cs"/>
          <w:rtl/>
          <w:lang w:eastAsia="he-IL"/>
        </w:rPr>
        <w:t xml:space="preserve">תיק צל שמלווה את ההליך אבל אין לנו באמת עבודה </w:t>
      </w:r>
      <w:bookmarkStart w:id="215" w:name="_ETM_Q1_1450000"/>
      <w:bookmarkEnd w:id="215"/>
      <w:r w:rsidR="009D2B0B">
        <w:rPr>
          <w:rtl/>
          <w:lang w:eastAsia="he-IL"/>
        </w:rPr>
        <w:t>–</w:t>
      </w:r>
      <w:r w:rsidR="009D2B0B">
        <w:rPr>
          <w:rFonts w:hint="cs"/>
          <w:rtl/>
          <w:lang w:eastAsia="he-IL"/>
        </w:rPr>
        <w:t xml:space="preserve"> לא לפי החוק וגם לא בפרקטיקה.</w:t>
      </w:r>
    </w:p>
    <w:p w:rsidR="005A3BE3" w:rsidRDefault="005A3BE3" w:rsidP="005A3BE3">
      <w:pPr>
        <w:rPr>
          <w:rtl/>
          <w:lang w:eastAsia="he-IL"/>
        </w:rPr>
      </w:pPr>
    </w:p>
    <w:p w:rsidR="005A3BE3" w:rsidRDefault="005A3BE3" w:rsidP="005A3BE3">
      <w:pPr>
        <w:pStyle w:val="af9"/>
        <w:keepNext/>
        <w:rPr>
          <w:lang w:eastAsia="he-IL"/>
        </w:rPr>
      </w:pPr>
      <w:bookmarkStart w:id="216" w:name="ET_guest_876973_39"/>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216"/>
    </w:p>
    <w:p w:rsidR="005A3BE3" w:rsidRDefault="005A3BE3" w:rsidP="005A3BE3">
      <w:pPr>
        <w:pStyle w:val="KeepWithNext"/>
        <w:rPr>
          <w:rtl/>
          <w:lang w:eastAsia="he-IL"/>
        </w:rPr>
      </w:pPr>
    </w:p>
    <w:p w:rsidR="002635FC" w:rsidRDefault="005A3BE3" w:rsidP="005B56E9">
      <w:pPr>
        <w:rPr>
          <w:rtl/>
          <w:lang w:eastAsia="he-IL"/>
        </w:rPr>
      </w:pPr>
      <w:r>
        <w:rPr>
          <w:rFonts w:hint="cs"/>
          <w:rtl/>
          <w:lang w:eastAsia="he-IL"/>
        </w:rPr>
        <w:t xml:space="preserve">אני רוצה להוסיף </w:t>
      </w:r>
      <w:r w:rsidR="009D2B0B">
        <w:rPr>
          <w:rFonts w:hint="cs"/>
          <w:rtl/>
          <w:lang w:eastAsia="he-IL"/>
        </w:rPr>
        <w:t xml:space="preserve">בבקשה </w:t>
      </w:r>
      <w:r>
        <w:rPr>
          <w:rFonts w:hint="cs"/>
          <w:rtl/>
          <w:lang w:eastAsia="he-IL"/>
        </w:rPr>
        <w:t>אדוני</w:t>
      </w:r>
      <w:r w:rsidR="009D2B0B">
        <w:rPr>
          <w:rFonts w:hint="cs"/>
          <w:rtl/>
          <w:lang w:eastAsia="he-IL"/>
        </w:rPr>
        <w:t xml:space="preserve">, הליכי חדלות פירעון, כפי שאורי ציין, </w:t>
      </w:r>
      <w:bookmarkStart w:id="217" w:name="_ETM_Q1_1454000"/>
      <w:bookmarkEnd w:id="217"/>
      <w:r>
        <w:rPr>
          <w:rFonts w:hint="cs"/>
          <w:rtl/>
          <w:lang w:eastAsia="he-IL"/>
        </w:rPr>
        <w:t>הם הליכים כבדים ומורכבים</w:t>
      </w:r>
      <w:r w:rsidR="009D2B0B">
        <w:rPr>
          <w:rFonts w:hint="cs"/>
          <w:rtl/>
          <w:lang w:eastAsia="he-IL"/>
        </w:rPr>
        <w:t xml:space="preserve"> וגובה האגרה הזה בא לשקף את </w:t>
      </w:r>
      <w:bookmarkStart w:id="218" w:name="_ETM_Q1_1461000"/>
      <w:bookmarkEnd w:id="218"/>
      <w:r w:rsidR="009D2B0B">
        <w:rPr>
          <w:rFonts w:hint="cs"/>
          <w:rtl/>
          <w:lang w:eastAsia="he-IL"/>
        </w:rPr>
        <w:t>הדבר הזה.</w:t>
      </w:r>
      <w:r>
        <w:rPr>
          <w:rFonts w:hint="cs"/>
          <w:rtl/>
          <w:lang w:eastAsia="he-IL"/>
        </w:rPr>
        <w:t xml:space="preserve"> חשוב לי לומר לגבי האנומליה </w:t>
      </w:r>
      <w:r w:rsidR="00396F59">
        <w:rPr>
          <w:rFonts w:hint="cs"/>
          <w:rtl/>
          <w:lang w:eastAsia="he-IL"/>
        </w:rPr>
        <w:t xml:space="preserve">שאדוני שואל עליה לעומת חברה סולבנטית שרוצה פירוק, </w:t>
      </w:r>
      <w:bookmarkStart w:id="219" w:name="_ETM_Q1_1471000"/>
      <w:bookmarkEnd w:id="219"/>
      <w:r>
        <w:rPr>
          <w:rFonts w:hint="cs"/>
          <w:rtl/>
          <w:lang w:eastAsia="he-IL"/>
        </w:rPr>
        <w:t xml:space="preserve">וכאן מדובר על אגרה </w:t>
      </w:r>
      <w:r w:rsidR="00396F59">
        <w:rPr>
          <w:rFonts w:hint="cs"/>
          <w:rtl/>
          <w:lang w:eastAsia="he-IL"/>
        </w:rPr>
        <w:t xml:space="preserve">בגובה 1,153, פשוט לתת את ההקשר. קודם כל, מבדיקה שערכנו </w:t>
      </w:r>
      <w:r w:rsidR="00C2029A">
        <w:rPr>
          <w:rFonts w:hint="cs"/>
          <w:rtl/>
          <w:lang w:eastAsia="he-IL"/>
        </w:rPr>
        <w:t xml:space="preserve">עם רשות התאגידים, נכון לאתמול, ששם </w:t>
      </w:r>
      <w:r>
        <w:rPr>
          <w:rFonts w:hint="cs"/>
          <w:rtl/>
          <w:lang w:eastAsia="he-IL"/>
        </w:rPr>
        <w:t>יושב</w:t>
      </w:r>
      <w:r w:rsidR="00C2029A">
        <w:rPr>
          <w:rFonts w:hint="cs"/>
          <w:rtl/>
          <w:lang w:eastAsia="he-IL"/>
        </w:rPr>
        <w:t xml:space="preserve">, בין </w:t>
      </w:r>
      <w:bookmarkStart w:id="220" w:name="_ETM_Q1_1481000"/>
      <w:bookmarkEnd w:id="220"/>
      <w:r w:rsidR="00C2029A">
        <w:rPr>
          <w:rFonts w:hint="cs"/>
          <w:rtl/>
          <w:lang w:eastAsia="he-IL"/>
        </w:rPr>
        <w:t>היתר,</w:t>
      </w:r>
      <w:r>
        <w:rPr>
          <w:rFonts w:hint="cs"/>
          <w:rtl/>
          <w:lang w:eastAsia="he-IL"/>
        </w:rPr>
        <w:t xml:space="preserve"> רשם החברות והם המומחים </w:t>
      </w:r>
      <w:r w:rsidR="00C2029A">
        <w:rPr>
          <w:rFonts w:hint="cs"/>
          <w:rtl/>
          <w:lang w:eastAsia="he-IL"/>
        </w:rPr>
        <w:t xml:space="preserve">בפרקטיקה של פירוקי </w:t>
      </w:r>
      <w:r w:rsidR="00C2029A">
        <w:rPr>
          <w:rFonts w:hint="eastAsia"/>
          <w:rtl/>
          <w:lang w:eastAsia="he-IL"/>
        </w:rPr>
        <w:t>–</w:t>
      </w:r>
      <w:r w:rsidR="00C2029A">
        <w:rPr>
          <w:rFonts w:hint="cs"/>
          <w:rtl/>
          <w:lang w:eastAsia="he-IL"/>
        </w:rPr>
        <w:t xml:space="preserve"> </w:t>
      </w:r>
      <w:r w:rsidR="00953828">
        <w:rPr>
          <w:rFonts w:hint="cs"/>
          <w:rtl/>
          <w:lang w:eastAsia="he-IL"/>
        </w:rPr>
        <w:t xml:space="preserve">זאת אומרת, </w:t>
      </w:r>
      <w:r>
        <w:rPr>
          <w:rFonts w:hint="cs"/>
          <w:rtl/>
          <w:lang w:eastAsia="he-IL"/>
        </w:rPr>
        <w:t xml:space="preserve">הם מכירים את הסיטואציה </w:t>
      </w:r>
      <w:r w:rsidR="00953828">
        <w:rPr>
          <w:rFonts w:hint="cs"/>
          <w:rtl/>
          <w:lang w:eastAsia="he-IL"/>
        </w:rPr>
        <w:t xml:space="preserve">בפירוקים של חברות </w:t>
      </w:r>
      <w:r>
        <w:rPr>
          <w:rFonts w:hint="cs"/>
          <w:rtl/>
          <w:lang w:eastAsia="he-IL"/>
        </w:rPr>
        <w:t>לפי חוק החברות</w:t>
      </w:r>
      <w:bookmarkStart w:id="221" w:name="_ETM_Q1_1489000"/>
      <w:bookmarkEnd w:id="221"/>
      <w:r w:rsidR="00953828">
        <w:rPr>
          <w:rFonts w:hint="cs"/>
          <w:rtl/>
          <w:lang w:eastAsia="he-IL"/>
        </w:rPr>
        <w:t xml:space="preserve">, נמסר לנו </w:t>
      </w:r>
      <w:r w:rsidR="00953828">
        <w:rPr>
          <w:rFonts w:hint="eastAsia"/>
          <w:rtl/>
          <w:lang w:eastAsia="he-IL"/>
        </w:rPr>
        <w:t>–</w:t>
      </w:r>
      <w:r>
        <w:rPr>
          <w:rFonts w:hint="cs"/>
          <w:rtl/>
          <w:lang w:eastAsia="he-IL"/>
        </w:rPr>
        <w:t xml:space="preserve"> אני צריך לתת את זה בהקשר</w:t>
      </w:r>
      <w:r w:rsidR="00953828">
        <w:rPr>
          <w:rFonts w:hint="cs"/>
          <w:rtl/>
          <w:lang w:eastAsia="he-IL"/>
        </w:rPr>
        <w:t>.</w:t>
      </w:r>
      <w:r>
        <w:rPr>
          <w:rFonts w:hint="cs"/>
          <w:rtl/>
          <w:lang w:eastAsia="he-IL"/>
        </w:rPr>
        <w:t xml:space="preserve"> </w:t>
      </w:r>
      <w:r w:rsidR="00953828">
        <w:rPr>
          <w:rFonts w:hint="cs"/>
          <w:rtl/>
          <w:lang w:eastAsia="he-IL"/>
        </w:rPr>
        <w:t xml:space="preserve">בתיקון העקיף שנעשה </w:t>
      </w:r>
      <w:r w:rsidR="002C6DA7">
        <w:rPr>
          <w:rFonts w:hint="cs"/>
          <w:rtl/>
          <w:lang w:eastAsia="he-IL"/>
        </w:rPr>
        <w:t xml:space="preserve">ב-2018, </w:t>
      </w:r>
      <w:r>
        <w:rPr>
          <w:rFonts w:hint="cs"/>
          <w:rtl/>
          <w:lang w:eastAsia="he-IL"/>
        </w:rPr>
        <w:t xml:space="preserve">כשעבר חוק חדלות פירעון </w:t>
      </w:r>
      <w:r w:rsidR="002C6DA7">
        <w:rPr>
          <w:rFonts w:hint="cs"/>
          <w:rtl/>
          <w:lang w:eastAsia="he-IL"/>
        </w:rPr>
        <w:t xml:space="preserve">ותיקנו בתיקון </w:t>
      </w:r>
      <w:bookmarkStart w:id="222" w:name="_ETM_Q1_1497000"/>
      <w:bookmarkEnd w:id="222"/>
      <w:r w:rsidR="002C6DA7">
        <w:rPr>
          <w:rFonts w:hint="cs"/>
          <w:rtl/>
          <w:lang w:eastAsia="he-IL"/>
        </w:rPr>
        <w:t xml:space="preserve">עקיף את חוק החברות, ויצרו בו את חלק </w:t>
      </w:r>
      <w:r w:rsidR="002635FC">
        <w:rPr>
          <w:rFonts w:hint="cs"/>
          <w:rtl/>
          <w:lang w:eastAsia="he-IL"/>
        </w:rPr>
        <w:t xml:space="preserve">שמיני </w:t>
      </w:r>
      <w:bookmarkStart w:id="223" w:name="_ETM_Q1_1501000"/>
      <w:bookmarkEnd w:id="223"/>
      <w:r w:rsidR="002635FC">
        <w:rPr>
          <w:rFonts w:hint="cs"/>
          <w:rtl/>
          <w:lang w:eastAsia="he-IL"/>
        </w:rPr>
        <w:t xml:space="preserve">א' לחוק החברות </w:t>
      </w:r>
      <w:r>
        <w:rPr>
          <w:rFonts w:hint="cs"/>
          <w:rtl/>
          <w:lang w:eastAsia="he-IL"/>
        </w:rPr>
        <w:t xml:space="preserve">שמדבר על פירוק של חברות </w:t>
      </w:r>
      <w:r w:rsidR="002635FC">
        <w:rPr>
          <w:rtl/>
          <w:lang w:eastAsia="he-IL"/>
        </w:rPr>
        <w:t>סולבנטי</w:t>
      </w:r>
      <w:r w:rsidR="002635FC">
        <w:rPr>
          <w:rFonts w:hint="cs"/>
          <w:rtl/>
          <w:lang w:eastAsia="he-IL"/>
        </w:rPr>
        <w:t>ות, קבע שם המחוקק שיש שני מסלולים</w:t>
      </w:r>
      <w:bookmarkStart w:id="224" w:name="_ETM_Q1_1506000"/>
      <w:bookmarkEnd w:id="224"/>
      <w:r w:rsidR="002635FC">
        <w:rPr>
          <w:rFonts w:hint="cs"/>
          <w:rtl/>
          <w:lang w:eastAsia="he-IL"/>
        </w:rPr>
        <w:t xml:space="preserve"> לפירוק</w:t>
      </w:r>
      <w:r>
        <w:rPr>
          <w:rFonts w:hint="cs"/>
          <w:rtl/>
          <w:lang w:eastAsia="he-IL"/>
        </w:rPr>
        <w:t xml:space="preserve"> של חברה </w:t>
      </w:r>
      <w:r w:rsidRPr="005A3BE3">
        <w:rPr>
          <w:rtl/>
          <w:lang w:eastAsia="he-IL"/>
        </w:rPr>
        <w:t>סולבנטית</w:t>
      </w:r>
      <w:r>
        <w:rPr>
          <w:rFonts w:hint="cs"/>
          <w:rtl/>
          <w:lang w:eastAsia="he-IL"/>
        </w:rPr>
        <w:t xml:space="preserve"> </w:t>
      </w:r>
      <w:r w:rsidR="002635FC">
        <w:rPr>
          <w:rtl/>
          <w:lang w:eastAsia="he-IL"/>
        </w:rPr>
        <w:t>–</w:t>
      </w:r>
      <w:r w:rsidR="005B56E9">
        <w:rPr>
          <w:rFonts w:hint="cs"/>
          <w:rtl/>
          <w:lang w:eastAsia="he-IL"/>
        </w:rPr>
        <w:t xml:space="preserve"> </w:t>
      </w:r>
      <w:r w:rsidR="002635FC">
        <w:rPr>
          <w:rFonts w:hint="cs"/>
          <w:rtl/>
          <w:lang w:eastAsia="he-IL"/>
        </w:rPr>
        <w:t xml:space="preserve">פירוק מרצון, וזה יכול להיות גם פירוק מרצון </w:t>
      </w:r>
      <w:bookmarkStart w:id="225" w:name="_ETM_Q1_1509000"/>
      <w:bookmarkEnd w:id="225"/>
      <w:r w:rsidR="002635FC">
        <w:rPr>
          <w:rFonts w:hint="cs"/>
          <w:rtl/>
          <w:lang w:eastAsia="he-IL"/>
        </w:rPr>
        <w:t>אפילו בהליך מזורז, וזה לא ב</w:t>
      </w:r>
      <w:r>
        <w:rPr>
          <w:rFonts w:hint="cs"/>
          <w:rtl/>
          <w:lang w:eastAsia="he-IL"/>
        </w:rPr>
        <w:t xml:space="preserve">בית משפט </w:t>
      </w:r>
      <w:r w:rsidR="002635FC">
        <w:rPr>
          <w:rFonts w:hint="cs"/>
          <w:rtl/>
          <w:lang w:eastAsia="he-IL"/>
        </w:rPr>
        <w:t xml:space="preserve">בכלל. אלו הליכים רבים שקורים </w:t>
      </w:r>
      <w:bookmarkStart w:id="226" w:name="_ETM_Q1_1515000"/>
      <w:bookmarkEnd w:id="226"/>
      <w:r w:rsidR="002635FC">
        <w:rPr>
          <w:rFonts w:hint="cs"/>
          <w:rtl/>
          <w:lang w:eastAsia="he-IL"/>
        </w:rPr>
        <w:t xml:space="preserve">בשנה. אספת בעלי המניות של החברה מחליטה: אני, חברה סולבנטית, רוצה להתפרק מטעמיי, ממנה בעל תפקיד, הוא מקיים </w:t>
      </w:r>
      <w:bookmarkStart w:id="227" w:name="_ETM_Q1_1525000"/>
      <w:bookmarkEnd w:id="227"/>
      <w:r w:rsidR="002635FC">
        <w:rPr>
          <w:rFonts w:hint="cs"/>
          <w:rtl/>
          <w:lang w:eastAsia="he-IL"/>
        </w:rPr>
        <w:t xml:space="preserve">את ההליך, מכריע בתביעות, מחסל את החברה, מודיע לרשם החברות, ורשם החברות מוחק את החברה מן </w:t>
      </w:r>
      <w:bookmarkStart w:id="228" w:name="_ETM_Q1_1531000"/>
      <w:bookmarkEnd w:id="228"/>
      <w:r w:rsidR="002635FC">
        <w:rPr>
          <w:rFonts w:hint="cs"/>
          <w:rtl/>
          <w:lang w:eastAsia="he-IL"/>
        </w:rPr>
        <w:t>המרשם.</w:t>
      </w:r>
    </w:p>
    <w:p w:rsidR="002635FC" w:rsidRDefault="002635FC" w:rsidP="002635FC">
      <w:pPr>
        <w:rPr>
          <w:rtl/>
          <w:lang w:eastAsia="he-IL"/>
        </w:rPr>
      </w:pPr>
    </w:p>
    <w:p w:rsidR="005A3BE3" w:rsidRDefault="002635FC" w:rsidP="0089044D">
      <w:pPr>
        <w:rPr>
          <w:rtl/>
          <w:lang w:eastAsia="he-IL"/>
        </w:rPr>
      </w:pPr>
      <w:bookmarkStart w:id="229" w:name="_ETM_Q1_1533000"/>
      <w:bookmarkEnd w:id="229"/>
      <w:r>
        <w:rPr>
          <w:rFonts w:hint="cs"/>
          <w:rtl/>
          <w:lang w:eastAsia="he-IL"/>
        </w:rPr>
        <w:t xml:space="preserve">הדרך השנייה שקיימת בחוק החברות לפירוק של חברה סולבנטית היא </w:t>
      </w:r>
      <w:bookmarkStart w:id="230" w:name="_ETM_Q1_1536000"/>
      <w:bookmarkEnd w:id="230"/>
      <w:r>
        <w:rPr>
          <w:rFonts w:hint="cs"/>
          <w:rtl/>
          <w:lang w:eastAsia="he-IL"/>
        </w:rPr>
        <w:t xml:space="preserve">פירוק בידי בית משפט. ממה שנמסר לי, </w:t>
      </w:r>
      <w:r w:rsidR="005A3BE3">
        <w:rPr>
          <w:rFonts w:hint="cs"/>
          <w:rtl/>
          <w:lang w:eastAsia="he-IL"/>
        </w:rPr>
        <w:t xml:space="preserve">מדובר על מספר חד ספרתי </w:t>
      </w:r>
      <w:r>
        <w:rPr>
          <w:rFonts w:hint="cs"/>
          <w:rtl/>
          <w:lang w:eastAsia="he-IL"/>
        </w:rPr>
        <w:t xml:space="preserve">של הליכים </w:t>
      </w:r>
      <w:bookmarkStart w:id="231" w:name="_ETM_Q1_1540000"/>
      <w:bookmarkEnd w:id="231"/>
      <w:r w:rsidR="005A3BE3">
        <w:rPr>
          <w:rFonts w:hint="cs"/>
          <w:rtl/>
          <w:lang w:eastAsia="he-IL"/>
        </w:rPr>
        <w:t>בשנה</w:t>
      </w:r>
      <w:r>
        <w:rPr>
          <w:rFonts w:hint="cs"/>
          <w:rtl/>
          <w:lang w:eastAsia="he-IL"/>
        </w:rPr>
        <w:t>. כלומר, האירוע הזה כמעט ולא קיים. הסיבה לכך</w:t>
      </w:r>
      <w:bookmarkStart w:id="232" w:name="_ETM_Q1_1544000"/>
      <w:bookmarkEnd w:id="232"/>
      <w:r>
        <w:rPr>
          <w:rFonts w:hint="cs"/>
          <w:rtl/>
          <w:lang w:eastAsia="he-IL"/>
        </w:rPr>
        <w:t xml:space="preserve"> היא שככלל</w:t>
      </w:r>
      <w:r w:rsidR="005A3BE3">
        <w:rPr>
          <w:rFonts w:hint="cs"/>
          <w:rtl/>
          <w:lang w:eastAsia="he-IL"/>
        </w:rPr>
        <w:t xml:space="preserve"> אתה לא צריך שופט כדי לפרק חברה </w:t>
      </w:r>
      <w:r w:rsidR="005A3BE3" w:rsidRPr="005A3BE3">
        <w:rPr>
          <w:rtl/>
          <w:lang w:eastAsia="he-IL"/>
        </w:rPr>
        <w:t>סולבנטית</w:t>
      </w:r>
      <w:r>
        <w:rPr>
          <w:rFonts w:hint="cs"/>
          <w:rtl/>
          <w:lang w:eastAsia="he-IL"/>
        </w:rPr>
        <w:t>,</w:t>
      </w:r>
      <w:r w:rsidR="005A3BE3">
        <w:rPr>
          <w:rFonts w:hint="cs"/>
          <w:rtl/>
          <w:lang w:eastAsia="he-IL"/>
        </w:rPr>
        <w:t xml:space="preserve"> אלא אם </w:t>
      </w:r>
      <w:r w:rsidR="0089044D">
        <w:rPr>
          <w:rFonts w:hint="cs"/>
          <w:rtl/>
          <w:lang w:eastAsia="he-IL"/>
        </w:rPr>
        <w:t xml:space="preserve">למשל יש </w:t>
      </w:r>
      <w:r w:rsidR="005A3BE3">
        <w:rPr>
          <w:rFonts w:hint="cs"/>
          <w:rtl/>
          <w:lang w:eastAsia="he-IL"/>
        </w:rPr>
        <w:t xml:space="preserve">סכסוך </w:t>
      </w:r>
      <w:r w:rsidR="0089044D">
        <w:rPr>
          <w:rFonts w:hint="cs"/>
          <w:rtl/>
          <w:lang w:eastAsia="he-IL"/>
        </w:rPr>
        <w:t xml:space="preserve">בין בעלי מניות, שאחד רוצה לפרק </w:t>
      </w:r>
      <w:bookmarkStart w:id="233" w:name="_ETM_Q1_1553000"/>
      <w:bookmarkEnd w:id="233"/>
      <w:r w:rsidR="0089044D">
        <w:rPr>
          <w:rFonts w:hint="cs"/>
          <w:rtl/>
          <w:lang w:eastAsia="he-IL"/>
        </w:rPr>
        <w:t xml:space="preserve">והשני לא רוצה לפרק. כך שמלכתחילה כל נושא האגרה בבית </w:t>
      </w:r>
      <w:bookmarkStart w:id="234" w:name="_ETM_Q1_1555000"/>
      <w:bookmarkEnd w:id="234"/>
      <w:r w:rsidR="0089044D">
        <w:rPr>
          <w:rFonts w:hint="cs"/>
          <w:rtl/>
          <w:lang w:eastAsia="he-IL"/>
        </w:rPr>
        <w:t xml:space="preserve">משפט בעד בקשתה </w:t>
      </w:r>
      <w:r w:rsidR="005A3BE3">
        <w:rPr>
          <w:rFonts w:hint="cs"/>
          <w:rtl/>
          <w:lang w:eastAsia="he-IL"/>
        </w:rPr>
        <w:t xml:space="preserve">של חברה </w:t>
      </w:r>
      <w:r w:rsidR="005A3BE3" w:rsidRPr="005A3BE3">
        <w:rPr>
          <w:rtl/>
          <w:lang w:eastAsia="he-IL"/>
        </w:rPr>
        <w:t>סולבנטית</w:t>
      </w:r>
      <w:r w:rsidR="005A3BE3">
        <w:rPr>
          <w:rFonts w:hint="cs"/>
          <w:rtl/>
          <w:lang w:eastAsia="he-IL"/>
        </w:rPr>
        <w:t xml:space="preserve"> להתפרק הוא </w:t>
      </w:r>
      <w:r w:rsidR="0089044D">
        <w:rPr>
          <w:rFonts w:hint="cs"/>
          <w:rtl/>
          <w:lang w:eastAsia="he-IL"/>
        </w:rPr>
        <w:t xml:space="preserve">נושא שמשקלו זעום במציאות </w:t>
      </w:r>
      <w:bookmarkStart w:id="235" w:name="_ETM_Q1_1562000"/>
      <w:bookmarkEnd w:id="235"/>
      <w:r w:rsidR="0089044D">
        <w:rPr>
          <w:rFonts w:hint="cs"/>
          <w:rtl/>
          <w:lang w:eastAsia="he-IL"/>
        </w:rPr>
        <w:t xml:space="preserve">שאנחנו נמצאים בה היום, שהרפורמה נועדה לאפשר </w:t>
      </w:r>
      <w:r w:rsidR="005A3BE3">
        <w:rPr>
          <w:rFonts w:hint="cs"/>
          <w:rtl/>
          <w:lang w:eastAsia="he-IL"/>
        </w:rPr>
        <w:t xml:space="preserve">לחברות </w:t>
      </w:r>
      <w:r w:rsidR="005A3BE3">
        <w:rPr>
          <w:rtl/>
          <w:lang w:eastAsia="he-IL"/>
        </w:rPr>
        <w:t>סולבנטי</w:t>
      </w:r>
      <w:r w:rsidR="005A3BE3">
        <w:rPr>
          <w:rFonts w:hint="cs"/>
          <w:rtl/>
          <w:lang w:eastAsia="he-IL"/>
        </w:rPr>
        <w:t xml:space="preserve">ות להתפרק </w:t>
      </w:r>
      <w:r w:rsidR="0089044D">
        <w:rPr>
          <w:rFonts w:hint="cs"/>
          <w:rtl/>
          <w:lang w:eastAsia="he-IL"/>
        </w:rPr>
        <w:t xml:space="preserve">יותר בקלות בלי ללכת לבית משפט. </w:t>
      </w:r>
      <w:bookmarkStart w:id="236" w:name="_ETM_Q1_1568000"/>
      <w:bookmarkEnd w:id="236"/>
      <w:r w:rsidR="0089044D">
        <w:rPr>
          <w:rFonts w:hint="cs"/>
          <w:rtl/>
          <w:lang w:eastAsia="he-IL"/>
        </w:rPr>
        <w:t>זו התכלית של כל האירוע.</w:t>
      </w:r>
    </w:p>
    <w:p w:rsidR="005A3BE3" w:rsidRDefault="005A3BE3" w:rsidP="005A3BE3">
      <w:pPr>
        <w:rPr>
          <w:rtl/>
          <w:lang w:eastAsia="he-IL"/>
        </w:rPr>
      </w:pPr>
    </w:p>
    <w:p w:rsidR="005A3BE3" w:rsidRDefault="005A3BE3" w:rsidP="005A3BE3">
      <w:pPr>
        <w:pStyle w:val="af6"/>
        <w:keepNext/>
        <w:rPr>
          <w:rtl/>
        </w:rPr>
      </w:pPr>
      <w:bookmarkStart w:id="237" w:name="ET_yor_6156_40"/>
      <w:r w:rsidRPr="005A3BE3">
        <w:rPr>
          <w:rStyle w:val="TagStyle"/>
          <w:rtl/>
        </w:rPr>
        <w:t xml:space="preserve"> &lt;&lt; יור &gt;&gt; </w:t>
      </w:r>
      <w:r>
        <w:rPr>
          <w:rtl/>
        </w:rPr>
        <w:t>היו"ר גלעד קריב:</w:t>
      </w:r>
      <w:r w:rsidRPr="005A3BE3">
        <w:rPr>
          <w:rStyle w:val="TagStyle"/>
          <w:rtl/>
        </w:rPr>
        <w:t xml:space="preserve"> &lt;&lt; יור &gt;&gt;</w:t>
      </w:r>
      <w:bookmarkEnd w:id="237"/>
    </w:p>
    <w:p w:rsidR="005A3BE3" w:rsidRDefault="005A3BE3" w:rsidP="005A3BE3">
      <w:pPr>
        <w:pStyle w:val="KeepWithNext"/>
        <w:rPr>
          <w:rtl/>
        </w:rPr>
      </w:pPr>
    </w:p>
    <w:p w:rsidR="004941FB" w:rsidRDefault="0089044D" w:rsidP="005B56E9">
      <w:pPr>
        <w:rPr>
          <w:rtl/>
        </w:rPr>
      </w:pPr>
      <w:r>
        <w:rPr>
          <w:rFonts w:hint="cs"/>
          <w:rtl/>
        </w:rPr>
        <w:t xml:space="preserve">תיכף תתייחסו בבקשה גם לשאלת היועצת המשפטית </w:t>
      </w:r>
      <w:r w:rsidR="005A3BE3">
        <w:rPr>
          <w:rFonts w:hint="cs"/>
          <w:rtl/>
        </w:rPr>
        <w:t xml:space="preserve">למה אנחנו עסוקים פה בהאחדה דרמטית של </w:t>
      </w:r>
      <w:r w:rsidR="005B56E9">
        <w:rPr>
          <w:rFonts w:hint="cs"/>
          <w:rtl/>
        </w:rPr>
        <w:t>ה</w:t>
      </w:r>
      <w:r w:rsidR="005A3BE3">
        <w:rPr>
          <w:rFonts w:hint="cs"/>
          <w:rtl/>
        </w:rPr>
        <w:t>אגרות</w:t>
      </w:r>
      <w:r w:rsidR="005B651C">
        <w:rPr>
          <w:rFonts w:hint="cs"/>
          <w:rtl/>
        </w:rPr>
        <w:t>.</w:t>
      </w:r>
      <w:r w:rsidR="005A3BE3">
        <w:rPr>
          <w:rFonts w:hint="cs"/>
          <w:rtl/>
        </w:rPr>
        <w:t xml:space="preserve"> אני מתקשה להכיל את סעיף </w:t>
      </w:r>
      <w:r w:rsidR="005B651C">
        <w:rPr>
          <w:rFonts w:hint="cs"/>
          <w:rtl/>
        </w:rPr>
        <w:t xml:space="preserve">הסדר </w:t>
      </w:r>
      <w:r w:rsidR="005A3BE3">
        <w:rPr>
          <w:rFonts w:hint="cs"/>
          <w:rtl/>
        </w:rPr>
        <w:t>החוב של יחיד</w:t>
      </w:r>
      <w:r w:rsidR="005B651C">
        <w:rPr>
          <w:rFonts w:hint="cs"/>
          <w:rtl/>
        </w:rPr>
        <w:t>.</w:t>
      </w:r>
      <w:r w:rsidR="005A3BE3">
        <w:rPr>
          <w:rFonts w:hint="cs"/>
          <w:rtl/>
        </w:rPr>
        <w:t xml:space="preserve"> צר לי</w:t>
      </w:r>
      <w:r w:rsidR="005B651C">
        <w:rPr>
          <w:rFonts w:hint="cs"/>
          <w:rtl/>
        </w:rPr>
        <w:t xml:space="preserve">. לא ברור לי איך זה מתכתב עם </w:t>
      </w:r>
      <w:bookmarkStart w:id="238" w:name="_ETM_Q1_1594000"/>
      <w:bookmarkEnd w:id="238"/>
      <w:r w:rsidR="005B651C">
        <w:rPr>
          <w:rFonts w:hint="cs"/>
          <w:rtl/>
        </w:rPr>
        <w:t xml:space="preserve">כל הרציונל </w:t>
      </w:r>
      <w:r w:rsidR="005B651C">
        <w:rPr>
          <w:rtl/>
        </w:rPr>
        <w:t>–</w:t>
      </w:r>
      <w:r w:rsidR="005B651C">
        <w:rPr>
          <w:rFonts w:hint="cs"/>
          <w:rtl/>
        </w:rPr>
        <w:t xml:space="preserve"> אנחנו </w:t>
      </w:r>
      <w:r w:rsidR="005A3BE3">
        <w:rPr>
          <w:rFonts w:hint="cs"/>
          <w:rtl/>
        </w:rPr>
        <w:t xml:space="preserve">רוצים שאנשים במצוקה כלכלית </w:t>
      </w:r>
      <w:r w:rsidR="005B651C">
        <w:rPr>
          <w:rFonts w:hint="cs"/>
          <w:rtl/>
        </w:rPr>
        <w:t xml:space="preserve">יפסיקו את המרוץ המטורף שפוגע בהם ובמשפחות שלהם, </w:t>
      </w:r>
      <w:r w:rsidR="005A3BE3">
        <w:rPr>
          <w:rFonts w:hint="cs"/>
          <w:rtl/>
        </w:rPr>
        <w:t>אבל פוגע גם בנושים שלהם</w:t>
      </w:r>
      <w:r w:rsidR="005B651C">
        <w:rPr>
          <w:rFonts w:hint="cs"/>
          <w:rtl/>
        </w:rPr>
        <w:t>.</w:t>
      </w:r>
      <w:r w:rsidR="005A3BE3">
        <w:rPr>
          <w:rFonts w:hint="cs"/>
          <w:rtl/>
        </w:rPr>
        <w:t xml:space="preserve"> אנחנו רוצים שהם ילכו להסדר חוב</w:t>
      </w:r>
      <w:r w:rsidR="005B651C">
        <w:rPr>
          <w:rFonts w:hint="cs"/>
          <w:rtl/>
        </w:rPr>
        <w:t>.</w:t>
      </w:r>
      <w:r w:rsidR="005A3BE3">
        <w:rPr>
          <w:rFonts w:hint="cs"/>
          <w:rtl/>
        </w:rPr>
        <w:t xml:space="preserve"> תסכימו איתי </w:t>
      </w:r>
      <w:r w:rsidR="005B651C">
        <w:rPr>
          <w:rFonts w:hint="cs"/>
          <w:rtl/>
        </w:rPr>
        <w:t xml:space="preserve">שלקהל מאוד גדול של בעלי חוב </w:t>
      </w:r>
      <w:r w:rsidR="005A3BE3">
        <w:rPr>
          <w:rFonts w:hint="cs"/>
          <w:rtl/>
        </w:rPr>
        <w:t>שהם אנשים פרטיים</w:t>
      </w:r>
      <w:r w:rsidR="005B651C">
        <w:rPr>
          <w:rFonts w:hint="cs"/>
          <w:rtl/>
        </w:rPr>
        <w:t>,</w:t>
      </w:r>
      <w:r w:rsidR="005A3BE3">
        <w:rPr>
          <w:rFonts w:hint="cs"/>
          <w:rtl/>
        </w:rPr>
        <w:t xml:space="preserve"> הרבה פעמים מוחלשים</w:t>
      </w:r>
      <w:r w:rsidR="005B651C">
        <w:rPr>
          <w:rFonts w:hint="cs"/>
          <w:rtl/>
        </w:rPr>
        <w:t>,</w:t>
      </w:r>
      <w:r w:rsidR="005A3BE3">
        <w:rPr>
          <w:rFonts w:hint="cs"/>
          <w:rtl/>
        </w:rPr>
        <w:t xml:space="preserve"> הסכום הזה של 1,400 שקל </w:t>
      </w:r>
      <w:r w:rsidR="005B651C">
        <w:rPr>
          <w:rtl/>
        </w:rPr>
        <w:t>–</w:t>
      </w:r>
      <w:r w:rsidR="005B651C">
        <w:rPr>
          <w:rFonts w:hint="cs"/>
          <w:rtl/>
        </w:rPr>
        <w:t xml:space="preserve"> </w:t>
      </w:r>
      <w:bookmarkStart w:id="239" w:name="_ETM_Q1_1621000"/>
      <w:bookmarkEnd w:id="239"/>
      <w:r w:rsidR="005B651C">
        <w:rPr>
          <w:rFonts w:hint="cs"/>
          <w:rtl/>
        </w:rPr>
        <w:t>גם אם הם רוצים</w:t>
      </w:r>
      <w:r w:rsidR="005B56E9">
        <w:rPr>
          <w:rFonts w:hint="cs"/>
          <w:rtl/>
        </w:rPr>
        <w:t>,</w:t>
      </w:r>
      <w:r w:rsidR="005B651C">
        <w:rPr>
          <w:rFonts w:hint="cs"/>
          <w:rtl/>
        </w:rPr>
        <w:t xml:space="preserve"> המון פעמים הם </w:t>
      </w:r>
      <w:bookmarkStart w:id="240" w:name="_ETM_Q1_1622000"/>
      <w:bookmarkEnd w:id="240"/>
      <w:r w:rsidR="005B651C">
        <w:rPr>
          <w:rFonts w:hint="cs"/>
          <w:rtl/>
        </w:rPr>
        <w:t xml:space="preserve">לא יגיעו לרגע שבו הם לוקחים את ה-1,400 שקל </w:t>
      </w:r>
      <w:bookmarkStart w:id="241" w:name="_ETM_Q1_1626000"/>
      <w:bookmarkEnd w:id="241"/>
      <w:r w:rsidR="005B651C">
        <w:rPr>
          <w:rFonts w:hint="cs"/>
          <w:rtl/>
        </w:rPr>
        <w:t>ו</w:t>
      </w:r>
      <w:r w:rsidR="005A3BE3">
        <w:rPr>
          <w:rFonts w:hint="cs"/>
          <w:rtl/>
        </w:rPr>
        <w:t xml:space="preserve">במקום ללכת לבעל המכולת </w:t>
      </w:r>
      <w:r w:rsidR="005B651C">
        <w:rPr>
          <w:rFonts w:hint="cs"/>
          <w:rtl/>
        </w:rPr>
        <w:t xml:space="preserve">ולהוריד את החוב בהקפה </w:t>
      </w:r>
      <w:r w:rsidR="005A3BE3">
        <w:rPr>
          <w:rFonts w:hint="cs"/>
          <w:rtl/>
        </w:rPr>
        <w:t>ולקבל עוד אספקת מוצרים</w:t>
      </w:r>
      <w:r w:rsidR="005B651C">
        <w:rPr>
          <w:rFonts w:hint="cs"/>
          <w:rtl/>
        </w:rPr>
        <w:t>, ילכו</w:t>
      </w:r>
      <w:r w:rsidR="005A3BE3">
        <w:rPr>
          <w:rFonts w:hint="cs"/>
          <w:rtl/>
        </w:rPr>
        <w:t xml:space="preserve"> </w:t>
      </w:r>
      <w:r w:rsidR="005A3BE3">
        <w:rPr>
          <w:rtl/>
        </w:rPr>
        <w:t>–</w:t>
      </w:r>
      <w:r w:rsidR="005A3BE3">
        <w:rPr>
          <w:rFonts w:hint="cs"/>
          <w:rtl/>
        </w:rPr>
        <w:t xml:space="preserve"> אני מתקשה להצביע על השורה הזו. מכיוון שמדובר בתקנות אני יכול לחיות עם יתר הדברים</w:t>
      </w:r>
      <w:r w:rsidR="005B56E9">
        <w:rPr>
          <w:rFonts w:hint="cs"/>
          <w:rtl/>
        </w:rPr>
        <w:t>.</w:t>
      </w:r>
    </w:p>
    <w:p w:rsidR="004941FB" w:rsidRDefault="004941FB" w:rsidP="004941FB">
      <w:pPr>
        <w:rPr>
          <w:rtl/>
        </w:rPr>
      </w:pPr>
    </w:p>
    <w:p w:rsidR="005A3BE3" w:rsidRDefault="005B651C" w:rsidP="005B56E9">
      <w:pPr>
        <w:rPr>
          <w:rtl/>
        </w:rPr>
      </w:pPr>
      <w:r>
        <w:rPr>
          <w:rFonts w:hint="cs"/>
          <w:rtl/>
        </w:rPr>
        <w:t>אני מבין את הרציונל שם, אני גם מבין, גברתי היועצת המשפטית,</w:t>
      </w:r>
      <w:bookmarkStart w:id="242" w:name="_ETM_Q1_1647000"/>
      <w:bookmarkEnd w:id="242"/>
      <w:r>
        <w:rPr>
          <w:rFonts w:hint="cs"/>
          <w:rtl/>
        </w:rPr>
        <w:t xml:space="preserve"> קצת </w:t>
      </w:r>
      <w:r>
        <w:rPr>
          <w:rFonts w:hint="eastAsia"/>
          <w:rtl/>
        </w:rPr>
        <w:t>–</w:t>
      </w:r>
      <w:r w:rsidR="005A3BE3">
        <w:rPr>
          <w:rFonts w:hint="cs"/>
          <w:rtl/>
        </w:rPr>
        <w:t xml:space="preserve"> נכון שהאגרה צריכה להתכתב</w:t>
      </w:r>
      <w:r>
        <w:rPr>
          <w:rFonts w:hint="cs"/>
          <w:rtl/>
        </w:rPr>
        <w:t>, אבל כל האגרות</w:t>
      </w:r>
      <w:r w:rsidR="005A3BE3">
        <w:rPr>
          <w:rFonts w:hint="cs"/>
          <w:rtl/>
        </w:rPr>
        <w:t xml:space="preserve"> הן מאותה משפחה</w:t>
      </w:r>
      <w:r>
        <w:rPr>
          <w:rFonts w:hint="cs"/>
          <w:rtl/>
        </w:rPr>
        <w:t xml:space="preserve">. יש איזשהו היגיון כשאתה אומר מהלכים של </w:t>
      </w:r>
      <w:r>
        <w:rPr>
          <w:rFonts w:hint="eastAsia"/>
          <w:rtl/>
        </w:rPr>
        <w:t>–</w:t>
      </w:r>
      <w:r w:rsidR="005A3BE3">
        <w:rPr>
          <w:rFonts w:hint="cs"/>
          <w:rtl/>
        </w:rPr>
        <w:t xml:space="preserve"> עד השורה הזו אנחנו מדברים על תאגידים</w:t>
      </w:r>
      <w:r w:rsidR="004941FB">
        <w:rPr>
          <w:rFonts w:hint="cs"/>
          <w:rtl/>
        </w:rPr>
        <w:t xml:space="preserve">, חדלי פירעון, לא חדלי פירעון, </w:t>
      </w:r>
      <w:bookmarkStart w:id="243" w:name="_ETM_Q1_1663000"/>
      <w:bookmarkEnd w:id="243"/>
      <w:r w:rsidR="004941FB">
        <w:rPr>
          <w:rFonts w:hint="cs"/>
          <w:rtl/>
        </w:rPr>
        <w:t>בקשות של צד ג',</w:t>
      </w:r>
      <w:r w:rsidR="005A3BE3">
        <w:rPr>
          <w:rFonts w:hint="cs"/>
          <w:rtl/>
        </w:rPr>
        <w:t xml:space="preserve"> אני יכול להבין</w:t>
      </w:r>
      <w:r w:rsidR="004941FB">
        <w:rPr>
          <w:rFonts w:hint="cs"/>
          <w:rtl/>
        </w:rPr>
        <w:t>.</w:t>
      </w:r>
      <w:r w:rsidR="005A3BE3">
        <w:rPr>
          <w:rFonts w:hint="cs"/>
          <w:rtl/>
        </w:rPr>
        <w:t xml:space="preserve"> לא מבין </w:t>
      </w:r>
      <w:r w:rsidR="005A3BE3">
        <w:rPr>
          <w:rFonts w:hint="cs"/>
          <w:rtl/>
        </w:rPr>
        <w:lastRenderedPageBreak/>
        <w:t xml:space="preserve">איך אנחנו בנינו קונסטרוקציה מפוארת </w:t>
      </w:r>
      <w:r w:rsidR="004941FB">
        <w:rPr>
          <w:rFonts w:hint="cs"/>
          <w:rtl/>
        </w:rPr>
        <w:t xml:space="preserve">ביוזמתכם, </w:t>
      </w:r>
      <w:r w:rsidR="005A3BE3">
        <w:rPr>
          <w:rFonts w:hint="cs"/>
          <w:rtl/>
        </w:rPr>
        <w:t>אבל בסיוע הוועדה</w:t>
      </w:r>
      <w:r w:rsidR="004941FB">
        <w:rPr>
          <w:rFonts w:hint="cs"/>
          <w:rtl/>
        </w:rPr>
        <w:t xml:space="preserve">, שיש אנשים שמגיעים להליכי </w:t>
      </w:r>
      <w:r w:rsidR="004941FB">
        <w:rPr>
          <w:rFonts w:hint="cs"/>
          <w:rtl/>
          <w:lang w:eastAsia="he-IL"/>
        </w:rPr>
        <w:t>חדלות פירעון</w:t>
      </w:r>
      <w:bookmarkStart w:id="244" w:name="_ETM_Q1_1672000"/>
      <w:bookmarkEnd w:id="244"/>
      <w:r w:rsidR="004941FB">
        <w:rPr>
          <w:rFonts w:hint="cs"/>
          <w:rtl/>
        </w:rPr>
        <w:t xml:space="preserve"> ולא צריכים לשלם שקל, ואחרים </w:t>
      </w:r>
      <w:r w:rsidR="004941FB">
        <w:rPr>
          <w:rtl/>
        </w:rPr>
        <w:t>–</w:t>
      </w:r>
      <w:r w:rsidR="004941FB">
        <w:rPr>
          <w:rFonts w:hint="cs"/>
          <w:rtl/>
        </w:rPr>
        <w:t xml:space="preserve"> ירדנו מ-1,400, אם אני </w:t>
      </w:r>
      <w:bookmarkStart w:id="245" w:name="_ETM_Q1_1678000"/>
      <w:bookmarkEnd w:id="245"/>
      <w:r w:rsidR="004941FB">
        <w:rPr>
          <w:rFonts w:hint="cs"/>
          <w:rtl/>
        </w:rPr>
        <w:t>לא טועה, ל-900,</w:t>
      </w:r>
      <w:r w:rsidR="005A3BE3">
        <w:rPr>
          <w:rFonts w:hint="cs"/>
          <w:rtl/>
        </w:rPr>
        <w:t xml:space="preserve"> ועכשיו</w:t>
      </w:r>
      <w:r w:rsidR="004941FB">
        <w:rPr>
          <w:rFonts w:hint="cs"/>
          <w:rtl/>
        </w:rPr>
        <w:t>,</w:t>
      </w:r>
      <w:r w:rsidR="005A3BE3">
        <w:rPr>
          <w:rFonts w:hint="cs"/>
          <w:rtl/>
        </w:rPr>
        <w:t xml:space="preserve"> כשבן אדם צריך </w:t>
      </w:r>
      <w:r w:rsidR="004941FB">
        <w:rPr>
          <w:rFonts w:hint="cs"/>
          <w:rtl/>
        </w:rPr>
        <w:t xml:space="preserve">להגיע </w:t>
      </w:r>
      <w:r w:rsidR="004941FB">
        <w:rPr>
          <w:rFonts w:hint="eastAsia"/>
          <w:rtl/>
        </w:rPr>
        <w:t>–</w:t>
      </w:r>
      <w:r w:rsidR="004941FB">
        <w:rPr>
          <w:rFonts w:hint="cs"/>
          <w:rtl/>
        </w:rPr>
        <w:t xml:space="preserve"> </w:t>
      </w:r>
      <w:r w:rsidR="005A3BE3">
        <w:rPr>
          <w:rFonts w:hint="cs"/>
          <w:rtl/>
        </w:rPr>
        <w:t>יכול להיות שאם נ</w:t>
      </w:r>
      <w:r w:rsidR="004941FB">
        <w:rPr>
          <w:rFonts w:hint="cs"/>
          <w:rtl/>
        </w:rPr>
        <w:t>עשה את התהליך הזה הוא לא יגיע ל</w:t>
      </w:r>
      <w:r w:rsidR="005A3BE3">
        <w:rPr>
          <w:rFonts w:hint="cs"/>
          <w:rtl/>
          <w:lang w:eastAsia="he-IL"/>
        </w:rPr>
        <w:t>חדלות פירעון</w:t>
      </w:r>
      <w:r w:rsidR="004941FB">
        <w:rPr>
          <w:rFonts w:hint="cs"/>
          <w:rtl/>
        </w:rPr>
        <w:t xml:space="preserve">, נכון? זה בעינינו הליך מקדמי. אז אם זו המטרה, איך אתם מבקשים </w:t>
      </w:r>
      <w:bookmarkStart w:id="246" w:name="_ETM_Q1_1697000"/>
      <w:bookmarkEnd w:id="246"/>
      <w:r w:rsidR="004941FB">
        <w:rPr>
          <w:rFonts w:hint="eastAsia"/>
          <w:rtl/>
        </w:rPr>
        <w:t>–</w:t>
      </w:r>
      <w:r w:rsidR="004941FB">
        <w:rPr>
          <w:rFonts w:hint="cs"/>
          <w:rtl/>
        </w:rPr>
        <w:t xml:space="preserve"> </w:t>
      </w:r>
      <w:r w:rsidR="005A3BE3">
        <w:rPr>
          <w:rFonts w:hint="cs"/>
          <w:rtl/>
        </w:rPr>
        <w:t>הסכמנו ש</w:t>
      </w:r>
      <w:r w:rsidR="004941FB">
        <w:rPr>
          <w:rFonts w:hint="cs"/>
          <w:rtl/>
        </w:rPr>
        <w:t>ל</w:t>
      </w:r>
      <w:r w:rsidR="005A3BE3">
        <w:rPr>
          <w:rFonts w:hint="cs"/>
          <w:rtl/>
          <w:lang w:eastAsia="he-IL"/>
        </w:rPr>
        <w:t>חדלות פירעון</w:t>
      </w:r>
      <w:r w:rsidR="005A3BE3">
        <w:rPr>
          <w:rFonts w:hint="cs"/>
          <w:rtl/>
        </w:rPr>
        <w:t xml:space="preserve"> ציבור גדול מאוד לא צריך לשלם שקל</w:t>
      </w:r>
      <w:r w:rsidR="004941FB">
        <w:rPr>
          <w:rFonts w:hint="cs"/>
          <w:rtl/>
        </w:rPr>
        <w:t xml:space="preserve"> וכל הציבור ישלם 900 במקום </w:t>
      </w:r>
      <w:r w:rsidR="004941FB">
        <w:rPr>
          <w:rtl/>
        </w:rPr>
        <w:t>–</w:t>
      </w:r>
      <w:r w:rsidR="004941FB">
        <w:rPr>
          <w:rFonts w:hint="cs"/>
          <w:rtl/>
        </w:rPr>
        <w:t xml:space="preserve"> פעם זה </w:t>
      </w:r>
      <w:bookmarkStart w:id="247" w:name="_ETM_Q1_1704000"/>
      <w:bookmarkEnd w:id="247"/>
      <w:r w:rsidR="004941FB">
        <w:rPr>
          <w:rFonts w:hint="cs"/>
          <w:rtl/>
        </w:rPr>
        <w:t>היה 2,600</w:t>
      </w:r>
      <w:r w:rsidR="005A3BE3">
        <w:rPr>
          <w:rFonts w:hint="cs"/>
          <w:rtl/>
        </w:rPr>
        <w:t xml:space="preserve"> אבל הורדתם את זה עכשיו </w:t>
      </w:r>
      <w:r w:rsidR="004941FB">
        <w:rPr>
          <w:rFonts w:hint="cs"/>
          <w:rtl/>
        </w:rPr>
        <w:t xml:space="preserve">מ-1,400. אז בשער היותר מקדמי, </w:t>
      </w:r>
      <w:r w:rsidR="005A3BE3">
        <w:rPr>
          <w:rFonts w:hint="cs"/>
          <w:rtl/>
        </w:rPr>
        <w:t>שם אנחנו מרימים</w:t>
      </w:r>
      <w:r w:rsidR="004941FB">
        <w:rPr>
          <w:rFonts w:hint="cs"/>
          <w:rtl/>
        </w:rPr>
        <w:t>?</w:t>
      </w:r>
      <w:r w:rsidR="005A3BE3">
        <w:rPr>
          <w:rFonts w:hint="cs"/>
          <w:rtl/>
        </w:rPr>
        <w:t xml:space="preserve"> זה לא יעבור</w:t>
      </w:r>
      <w:r w:rsidR="004941FB">
        <w:rPr>
          <w:rFonts w:hint="cs"/>
          <w:rtl/>
        </w:rPr>
        <w:t xml:space="preserve">. אם אנחנו </w:t>
      </w:r>
      <w:bookmarkStart w:id="248" w:name="_ETM_Q1_1715000"/>
      <w:bookmarkEnd w:id="248"/>
      <w:r w:rsidR="004941FB">
        <w:rPr>
          <w:rFonts w:hint="cs"/>
          <w:rtl/>
        </w:rPr>
        <w:t>יכולים לסגור</w:t>
      </w:r>
      <w:r w:rsidR="005A3BE3">
        <w:rPr>
          <w:rFonts w:hint="cs"/>
          <w:rtl/>
        </w:rPr>
        <w:t xml:space="preserve"> </w:t>
      </w:r>
      <w:r w:rsidR="004941FB">
        <w:rPr>
          <w:rFonts w:hint="eastAsia"/>
          <w:rtl/>
        </w:rPr>
        <w:t>–</w:t>
      </w:r>
      <w:r w:rsidR="004941FB">
        <w:rPr>
          <w:rFonts w:hint="cs"/>
          <w:rtl/>
        </w:rPr>
        <w:t xml:space="preserve"> </w:t>
      </w:r>
      <w:r w:rsidR="005A3BE3">
        <w:rPr>
          <w:rFonts w:hint="cs"/>
          <w:rtl/>
        </w:rPr>
        <w:t xml:space="preserve">האגרה הזו לא </w:t>
      </w:r>
      <w:r w:rsidR="004941FB">
        <w:rPr>
          <w:rFonts w:hint="cs"/>
          <w:rtl/>
        </w:rPr>
        <w:t xml:space="preserve">תעלה </w:t>
      </w:r>
      <w:r w:rsidR="005A3BE3">
        <w:rPr>
          <w:rFonts w:hint="cs"/>
          <w:rtl/>
        </w:rPr>
        <w:t>בשקל</w:t>
      </w:r>
      <w:r w:rsidR="004941FB">
        <w:rPr>
          <w:rFonts w:hint="cs"/>
          <w:rtl/>
        </w:rPr>
        <w:t>, אני אומר.</w:t>
      </w:r>
    </w:p>
    <w:p w:rsidR="00C10CE2" w:rsidRDefault="00C10CE2" w:rsidP="004941FB">
      <w:pPr>
        <w:rPr>
          <w:rtl/>
        </w:rPr>
      </w:pPr>
    </w:p>
    <w:p w:rsidR="00C10CE2" w:rsidRDefault="00C10CE2" w:rsidP="00C10CE2">
      <w:pPr>
        <w:pStyle w:val="af9"/>
        <w:keepNext/>
        <w:rPr>
          <w:rtl/>
        </w:rPr>
      </w:pPr>
      <w:bookmarkStart w:id="249" w:name="ET_guest_842561_162"/>
      <w:r w:rsidRPr="00C10CE2">
        <w:rPr>
          <w:rStyle w:val="TagStyle"/>
          <w:rtl/>
        </w:rPr>
        <w:t xml:space="preserve"> &lt;&lt; אורח &gt;&gt; </w:t>
      </w:r>
      <w:r>
        <w:rPr>
          <w:rtl/>
        </w:rPr>
        <w:t>אורי וולרשטיין:</w:t>
      </w:r>
      <w:r w:rsidRPr="00C10CE2">
        <w:rPr>
          <w:rStyle w:val="TagStyle"/>
          <w:rtl/>
        </w:rPr>
        <w:t xml:space="preserve"> &lt;&lt; אורח &gt;&gt;</w:t>
      </w:r>
      <w:bookmarkEnd w:id="249"/>
    </w:p>
    <w:p w:rsidR="00C10CE2" w:rsidRDefault="00C10CE2" w:rsidP="00C10CE2">
      <w:pPr>
        <w:pStyle w:val="KeepWithNext"/>
        <w:rPr>
          <w:rtl/>
        </w:rPr>
      </w:pPr>
    </w:p>
    <w:p w:rsidR="008C67D0" w:rsidRDefault="00C10CE2" w:rsidP="008C67D0">
      <w:pPr>
        <w:rPr>
          <w:rtl/>
        </w:rPr>
      </w:pPr>
      <w:r w:rsidRPr="00C10CE2">
        <w:rPr>
          <w:rtl/>
        </w:rPr>
        <w:t xml:space="preserve">אני אומר לאדוני, דבר ראשון, אני שומע בקשב רב את ההערות </w:t>
      </w:r>
      <w:r>
        <w:rPr>
          <w:rFonts w:hint="cs"/>
          <w:rtl/>
        </w:rPr>
        <w:t>של יושב-ראש הוועדה, ו</w:t>
      </w:r>
      <w:r w:rsidRPr="00C10CE2">
        <w:rPr>
          <w:rtl/>
        </w:rPr>
        <w:t>אנחנו נחליף מילה על הדבר הזה מיד</w:t>
      </w:r>
      <w:r>
        <w:rPr>
          <w:rFonts w:hint="cs"/>
          <w:rtl/>
        </w:rPr>
        <w:t>.</w:t>
      </w:r>
      <w:r w:rsidRPr="00C10CE2">
        <w:rPr>
          <w:rtl/>
        </w:rPr>
        <w:t xml:space="preserve"> אני </w:t>
      </w:r>
      <w:r>
        <w:rPr>
          <w:rFonts w:hint="cs"/>
          <w:rtl/>
        </w:rPr>
        <w:t xml:space="preserve">רק </w:t>
      </w:r>
      <w:bookmarkStart w:id="250" w:name="_ETM_Q1_1729000"/>
      <w:bookmarkEnd w:id="250"/>
      <w:r w:rsidRPr="00C10CE2">
        <w:rPr>
          <w:rtl/>
        </w:rPr>
        <w:t xml:space="preserve">רוצה </w:t>
      </w:r>
      <w:r>
        <w:rPr>
          <w:rFonts w:hint="cs"/>
          <w:rtl/>
        </w:rPr>
        <w:t xml:space="preserve">להסביר למה </w:t>
      </w:r>
      <w:r w:rsidRPr="00C10CE2">
        <w:rPr>
          <w:rtl/>
        </w:rPr>
        <w:t>חשבנו כך</w:t>
      </w:r>
      <w:r>
        <w:rPr>
          <w:rFonts w:hint="cs"/>
          <w:rtl/>
        </w:rPr>
        <w:t xml:space="preserve">, כי בסוף, כפי שאמרתי, חוק </w:t>
      </w:r>
      <w:r>
        <w:rPr>
          <w:rFonts w:hint="cs"/>
          <w:rtl/>
          <w:lang w:eastAsia="he-IL"/>
        </w:rPr>
        <w:t>חדלות פירעון</w:t>
      </w:r>
      <w:bookmarkStart w:id="251" w:name="_ETM_Q1_1732000"/>
      <w:bookmarkEnd w:id="251"/>
      <w:r>
        <w:rPr>
          <w:rFonts w:hint="cs"/>
          <w:rtl/>
        </w:rPr>
        <w:t xml:space="preserve"> והסדרי יחיד מייצר לנו </w:t>
      </w:r>
      <w:r w:rsidR="008C67D0">
        <w:rPr>
          <w:rFonts w:hint="cs"/>
          <w:rtl/>
        </w:rPr>
        <w:t>כממונה תהליך.</w:t>
      </w:r>
      <w:r w:rsidRPr="00C10CE2">
        <w:rPr>
          <w:rtl/>
        </w:rPr>
        <w:t xml:space="preserve"> אם הייתה משלמת </w:t>
      </w:r>
      <w:r w:rsidR="008C67D0">
        <w:rPr>
          <w:rFonts w:hint="cs"/>
          <w:rtl/>
        </w:rPr>
        <w:t xml:space="preserve">קופת הנשייה </w:t>
      </w:r>
      <w:r w:rsidRPr="00C10CE2">
        <w:rPr>
          <w:rtl/>
        </w:rPr>
        <w:t xml:space="preserve">– אני מזכיר לאדוני </w:t>
      </w:r>
      <w:r w:rsidR="008C67D0">
        <w:rPr>
          <w:rFonts w:hint="cs"/>
          <w:rtl/>
        </w:rPr>
        <w:t xml:space="preserve">שהפטורים שאנחנו </w:t>
      </w:r>
      <w:bookmarkStart w:id="252" w:name="_ETM_Q1_1745000"/>
      <w:bookmarkEnd w:id="252"/>
      <w:r w:rsidR="008C67D0">
        <w:rPr>
          <w:rFonts w:hint="cs"/>
          <w:rtl/>
        </w:rPr>
        <w:t xml:space="preserve">יצרנו גם לסיוע המשפטי וגם לזכאי סיוע משפטי, </w:t>
      </w:r>
      <w:r w:rsidRPr="00C10CE2">
        <w:rPr>
          <w:rtl/>
        </w:rPr>
        <w:t>שהם פטורים מאגרה</w:t>
      </w:r>
      <w:r w:rsidR="008C67D0">
        <w:rPr>
          <w:rFonts w:hint="cs"/>
          <w:rtl/>
        </w:rPr>
        <w:t>,</w:t>
      </w:r>
      <w:r w:rsidR="008C67D0">
        <w:rPr>
          <w:rtl/>
        </w:rPr>
        <w:t xml:space="preserve"> בסוף גובים את אות</w:t>
      </w:r>
      <w:r w:rsidR="008C67D0">
        <w:rPr>
          <w:rFonts w:hint="cs"/>
          <w:rtl/>
        </w:rPr>
        <w:t xml:space="preserve">ם 1,400 </w:t>
      </w:r>
      <w:bookmarkStart w:id="253" w:name="_ETM_Q1_1753000"/>
      <w:bookmarkEnd w:id="253"/>
      <w:r w:rsidR="008C67D0">
        <w:rPr>
          <w:rFonts w:hint="cs"/>
          <w:rtl/>
        </w:rPr>
        <w:t>שקלים מקופת הנשייה, מהנושים. בהסדר, כשחייב אומר: רבותיי הנושים, יש לי 20,000 שקלים לתת לכולכם, אין מנגנון בתקנות או בפרקטיקה</w:t>
      </w:r>
      <w:bookmarkStart w:id="254" w:name="_ETM_Q1_1767000"/>
      <w:bookmarkEnd w:id="254"/>
      <w:r w:rsidR="008C67D0">
        <w:rPr>
          <w:rFonts w:hint="cs"/>
          <w:rtl/>
        </w:rPr>
        <w:t xml:space="preserve"> שאנחנו את מימון ההליכים שלנו גובים מקופת הנשייה.</w:t>
      </w:r>
    </w:p>
    <w:p w:rsidR="00495936" w:rsidRDefault="00495936" w:rsidP="005A3BE3">
      <w:pPr>
        <w:rPr>
          <w:rtl/>
        </w:rPr>
      </w:pPr>
      <w:bookmarkStart w:id="255" w:name="_ETM_Q1_1768000"/>
      <w:bookmarkEnd w:id="255"/>
    </w:p>
    <w:p w:rsidR="00495936" w:rsidRDefault="00495936" w:rsidP="00495936">
      <w:pPr>
        <w:pStyle w:val="af6"/>
        <w:keepNext/>
        <w:rPr>
          <w:rtl/>
        </w:rPr>
      </w:pPr>
      <w:bookmarkStart w:id="256" w:name="ET_yor_6156_42"/>
      <w:r w:rsidRPr="00495936">
        <w:rPr>
          <w:rStyle w:val="TagStyle"/>
          <w:rtl/>
        </w:rPr>
        <w:t xml:space="preserve"> &lt;&lt; יור &gt;&gt; </w:t>
      </w:r>
      <w:r>
        <w:rPr>
          <w:rtl/>
        </w:rPr>
        <w:t>היו"ר גלעד קריב:</w:t>
      </w:r>
      <w:r w:rsidRPr="00495936">
        <w:rPr>
          <w:rStyle w:val="TagStyle"/>
          <w:rtl/>
        </w:rPr>
        <w:t xml:space="preserve"> &lt;&lt; יור &gt;&gt;</w:t>
      </w:r>
      <w:bookmarkEnd w:id="256"/>
    </w:p>
    <w:p w:rsidR="00495936" w:rsidRDefault="00495936" w:rsidP="00495936">
      <w:pPr>
        <w:pStyle w:val="KeepWithNext"/>
        <w:rPr>
          <w:rtl/>
        </w:rPr>
      </w:pPr>
    </w:p>
    <w:p w:rsidR="009F2C7E" w:rsidRDefault="008C67D0" w:rsidP="009F2C7E">
      <w:pPr>
        <w:rPr>
          <w:rtl/>
        </w:rPr>
      </w:pPr>
      <w:r w:rsidRPr="001921C0">
        <w:rPr>
          <w:rFonts w:hint="cs"/>
          <w:rtl/>
        </w:rPr>
        <w:t xml:space="preserve">יש לי הצעה. יש לי הצעה. </w:t>
      </w:r>
      <w:r w:rsidR="00495936" w:rsidRPr="001921C0">
        <w:rPr>
          <w:rFonts w:hint="cs"/>
          <w:rtl/>
        </w:rPr>
        <w:t>יש לי הצעה מאוד פשוטה בעניין הזה</w:t>
      </w:r>
      <w:r w:rsidRPr="001921C0">
        <w:rPr>
          <w:rFonts w:hint="cs"/>
          <w:rtl/>
        </w:rPr>
        <w:t>,</w:t>
      </w:r>
      <w:r w:rsidR="00495936" w:rsidRPr="001921C0">
        <w:rPr>
          <w:rFonts w:hint="cs"/>
          <w:rtl/>
        </w:rPr>
        <w:t xml:space="preserve"> יש לכם ועדה </w:t>
      </w:r>
      <w:r w:rsidRPr="001921C0">
        <w:rPr>
          <w:rFonts w:hint="cs"/>
          <w:rtl/>
        </w:rPr>
        <w:t>אוהדת</w:t>
      </w:r>
      <w:r w:rsidR="00F6173B" w:rsidRPr="001921C0">
        <w:rPr>
          <w:rFonts w:hint="cs"/>
          <w:rtl/>
        </w:rPr>
        <w:t xml:space="preserve"> בכנסת, תתקינו</w:t>
      </w:r>
      <w:r w:rsidR="00F6173B">
        <w:rPr>
          <w:rFonts w:hint="cs"/>
          <w:rtl/>
        </w:rPr>
        <w:t xml:space="preserve"> </w:t>
      </w:r>
      <w:r w:rsidR="001921C0">
        <w:rPr>
          <w:rFonts w:hint="cs"/>
          <w:rtl/>
        </w:rPr>
        <w:t>תקנות, שנו את החוק הראשי</w:t>
      </w:r>
      <w:r>
        <w:rPr>
          <w:rFonts w:hint="cs"/>
          <w:rtl/>
        </w:rPr>
        <w:t xml:space="preserve"> </w:t>
      </w:r>
      <w:r w:rsidR="00495936">
        <w:rPr>
          <w:rFonts w:hint="cs"/>
          <w:rtl/>
        </w:rPr>
        <w:t>כך שגם בהסדרי חוב במקום שבו נדרשת התערבות של הנושה</w:t>
      </w:r>
      <w:r w:rsidR="001921C0">
        <w:rPr>
          <w:rFonts w:hint="cs"/>
          <w:rtl/>
        </w:rPr>
        <w:t xml:space="preserve"> מתוך קופת הנשייה </w:t>
      </w:r>
      <w:r w:rsidR="001921C0">
        <w:rPr>
          <w:rtl/>
        </w:rPr>
        <w:t>–</w:t>
      </w:r>
      <w:r w:rsidR="001921C0">
        <w:rPr>
          <w:rFonts w:hint="cs"/>
          <w:rtl/>
        </w:rPr>
        <w:t xml:space="preserve"> </w:t>
      </w:r>
      <w:bookmarkStart w:id="257" w:name="_ETM_Q1_1785000"/>
      <w:bookmarkEnd w:id="257"/>
      <w:r w:rsidR="001921C0">
        <w:rPr>
          <w:rFonts w:hint="cs"/>
          <w:rtl/>
        </w:rPr>
        <w:t>הרי אם מה לחלק, מה יש לפנות להסדר, נכון?</w:t>
      </w:r>
      <w:r w:rsidR="00495936">
        <w:rPr>
          <w:rFonts w:hint="cs"/>
          <w:rtl/>
        </w:rPr>
        <w:t xml:space="preserve"> בבקשה</w:t>
      </w:r>
      <w:r w:rsidR="001921C0">
        <w:rPr>
          <w:rFonts w:hint="cs"/>
          <w:rtl/>
        </w:rPr>
        <w:t>,</w:t>
      </w:r>
      <w:bookmarkStart w:id="258" w:name="_ETM_Q1_1792000"/>
      <w:bookmarkEnd w:id="258"/>
      <w:r w:rsidR="001921C0">
        <w:rPr>
          <w:rFonts w:hint="cs"/>
          <w:rtl/>
        </w:rPr>
        <w:t xml:space="preserve"> אז</w:t>
      </w:r>
      <w:r w:rsidR="00495936">
        <w:rPr>
          <w:rFonts w:hint="cs"/>
          <w:rtl/>
        </w:rPr>
        <w:t xml:space="preserve"> תסדירו</w:t>
      </w:r>
      <w:r w:rsidR="009F2C7E">
        <w:rPr>
          <w:rFonts w:hint="cs"/>
          <w:rtl/>
        </w:rPr>
        <w:t>,</w:t>
      </w:r>
      <w:r w:rsidR="00495936">
        <w:rPr>
          <w:rFonts w:hint="cs"/>
          <w:rtl/>
        </w:rPr>
        <w:t xml:space="preserve"> אבל הסיפור לא יכול להיות חסם בהתחלה</w:t>
      </w:r>
      <w:r w:rsidR="009F2C7E">
        <w:rPr>
          <w:rFonts w:hint="cs"/>
          <w:rtl/>
        </w:rPr>
        <w:t>.</w:t>
      </w:r>
      <w:r w:rsidR="001921C0">
        <w:rPr>
          <w:rFonts w:hint="cs"/>
          <w:rtl/>
        </w:rPr>
        <w:t xml:space="preserve"> תביאו תקנות</w:t>
      </w:r>
      <w:r w:rsidR="009F2C7E">
        <w:rPr>
          <w:rFonts w:hint="cs"/>
          <w:rtl/>
        </w:rPr>
        <w:t xml:space="preserve"> </w:t>
      </w:r>
      <w:r w:rsidR="001921C0">
        <w:rPr>
          <w:rtl/>
        </w:rPr>
        <w:t>–</w:t>
      </w:r>
      <w:r w:rsidR="001921C0">
        <w:rPr>
          <w:rFonts w:hint="cs"/>
          <w:rtl/>
        </w:rPr>
        <w:t xml:space="preserve"> אני לא יודע אם צריך פה חקיקה ראשית או תקנות </w:t>
      </w:r>
      <w:r w:rsidR="001921C0">
        <w:rPr>
          <w:rFonts w:hint="eastAsia"/>
          <w:rtl/>
        </w:rPr>
        <w:t>–</w:t>
      </w:r>
      <w:r w:rsidR="00495936">
        <w:rPr>
          <w:rFonts w:hint="cs"/>
          <w:rtl/>
        </w:rPr>
        <w:t xml:space="preserve"> </w:t>
      </w:r>
      <w:r w:rsidR="009F2C7E">
        <w:rPr>
          <w:rFonts w:hint="cs"/>
          <w:rtl/>
        </w:rPr>
        <w:t xml:space="preserve">שאומרות </w:t>
      </w:r>
      <w:r w:rsidR="00495936">
        <w:rPr>
          <w:rFonts w:hint="cs"/>
          <w:rtl/>
        </w:rPr>
        <w:t xml:space="preserve">שגם בהסדר חוב </w:t>
      </w:r>
      <w:r w:rsidR="001921C0">
        <w:rPr>
          <w:rFonts w:hint="cs"/>
          <w:rtl/>
        </w:rPr>
        <w:t xml:space="preserve">שנפתח בבית משפט, </w:t>
      </w:r>
      <w:r w:rsidR="00495936">
        <w:rPr>
          <w:rFonts w:hint="cs"/>
          <w:rtl/>
        </w:rPr>
        <w:t xml:space="preserve">במקום שבו בית המשפט משתמש בשירותיה הטובים </w:t>
      </w:r>
      <w:r w:rsidR="001921C0">
        <w:rPr>
          <w:rFonts w:hint="cs"/>
          <w:rtl/>
        </w:rPr>
        <w:t>של</w:t>
      </w:r>
      <w:bookmarkStart w:id="259" w:name="_ETM_Q1_1807000"/>
      <w:bookmarkEnd w:id="259"/>
      <w:r w:rsidR="001921C0">
        <w:rPr>
          <w:rFonts w:hint="cs"/>
          <w:rtl/>
        </w:rPr>
        <w:t xml:space="preserve"> הממונה על חדלות פירעון ושיקום כלכלי </w:t>
      </w:r>
      <w:r w:rsidR="00495936">
        <w:rPr>
          <w:rFonts w:hint="cs"/>
          <w:rtl/>
        </w:rPr>
        <w:t>ייפסק גם לכם איזשהו סכום</w:t>
      </w:r>
      <w:r w:rsidR="001921C0">
        <w:rPr>
          <w:rFonts w:hint="cs"/>
          <w:rtl/>
        </w:rPr>
        <w:t>,</w:t>
      </w:r>
      <w:r w:rsidR="00495936">
        <w:rPr>
          <w:rFonts w:hint="cs"/>
          <w:rtl/>
        </w:rPr>
        <w:t xml:space="preserve"> בין אם זה </w:t>
      </w:r>
      <w:r w:rsidR="001921C0">
        <w:rPr>
          <w:rFonts w:hint="cs"/>
          <w:rtl/>
        </w:rPr>
        <w:t>ייקבע כ</w:t>
      </w:r>
      <w:r w:rsidR="00495936">
        <w:rPr>
          <w:rFonts w:hint="cs"/>
          <w:rtl/>
        </w:rPr>
        <w:t xml:space="preserve">סכום נומינלי </w:t>
      </w:r>
      <w:r w:rsidR="001921C0">
        <w:rPr>
          <w:rFonts w:hint="cs"/>
          <w:rtl/>
        </w:rPr>
        <w:t xml:space="preserve">ובין אם </w:t>
      </w:r>
      <w:r w:rsidR="009F2C7E">
        <w:rPr>
          <w:rFonts w:hint="eastAsia"/>
          <w:rtl/>
        </w:rPr>
        <w:t>–</w:t>
      </w:r>
      <w:r w:rsidR="009F2C7E">
        <w:rPr>
          <w:rFonts w:hint="cs"/>
          <w:rtl/>
        </w:rPr>
        <w:t xml:space="preserve"> </w:t>
      </w:r>
      <w:r w:rsidR="001921C0">
        <w:rPr>
          <w:rFonts w:hint="cs"/>
          <w:rtl/>
        </w:rPr>
        <w:t xml:space="preserve">לא יודע, אתם תביאו את הפתרון, </w:t>
      </w:r>
      <w:bookmarkStart w:id="260" w:name="_ETM_Q1_1816000"/>
      <w:bookmarkEnd w:id="260"/>
      <w:r w:rsidR="001921C0">
        <w:rPr>
          <w:rFonts w:hint="cs"/>
          <w:rtl/>
        </w:rPr>
        <w:t>ו</w:t>
      </w:r>
      <w:r w:rsidR="00495936">
        <w:rPr>
          <w:rFonts w:hint="cs"/>
          <w:rtl/>
        </w:rPr>
        <w:t>נתמוך בזה</w:t>
      </w:r>
      <w:r w:rsidR="009F2C7E">
        <w:rPr>
          <w:rFonts w:hint="cs"/>
          <w:rtl/>
        </w:rPr>
        <w:t>. אנחנו רוצים לאפשר למנגנון לפעול.</w:t>
      </w:r>
    </w:p>
    <w:p w:rsidR="009F2C7E" w:rsidRDefault="009F2C7E" w:rsidP="009F2C7E">
      <w:pPr>
        <w:rPr>
          <w:rtl/>
        </w:rPr>
      </w:pPr>
    </w:p>
    <w:p w:rsidR="009F2C7E" w:rsidRDefault="009F2C7E" w:rsidP="009F2C7E">
      <w:pPr>
        <w:pStyle w:val="a4"/>
        <w:keepNext/>
        <w:rPr>
          <w:rtl/>
        </w:rPr>
      </w:pPr>
      <w:bookmarkStart w:id="261" w:name="ET_speaker_ניצן_רוזנברג_162"/>
      <w:r w:rsidRPr="009F2C7E">
        <w:rPr>
          <w:rStyle w:val="TagStyle"/>
          <w:rtl/>
        </w:rPr>
        <w:t xml:space="preserve"> &lt;&lt; דובר &gt;&gt; </w:t>
      </w:r>
      <w:r>
        <w:rPr>
          <w:rtl/>
        </w:rPr>
        <w:t>ניצן רוזנברג:</w:t>
      </w:r>
      <w:r w:rsidRPr="009F2C7E">
        <w:rPr>
          <w:rStyle w:val="TagStyle"/>
          <w:rtl/>
        </w:rPr>
        <w:t xml:space="preserve"> &lt;&lt; דובר &gt;&gt;</w:t>
      </w:r>
      <w:bookmarkEnd w:id="261"/>
    </w:p>
    <w:p w:rsidR="009F2C7E" w:rsidRDefault="009F2C7E" w:rsidP="009F2C7E">
      <w:pPr>
        <w:pStyle w:val="KeepWithNext"/>
        <w:rPr>
          <w:rtl/>
          <w:lang w:eastAsia="he-IL"/>
        </w:rPr>
      </w:pPr>
    </w:p>
    <w:p w:rsidR="009F2C7E" w:rsidRDefault="009F2C7E" w:rsidP="009F2C7E">
      <w:pPr>
        <w:rPr>
          <w:rtl/>
          <w:lang w:eastAsia="he-IL"/>
        </w:rPr>
      </w:pPr>
      <w:r>
        <w:rPr>
          <w:rFonts w:hint="cs"/>
          <w:rtl/>
          <w:lang w:eastAsia="he-IL"/>
        </w:rPr>
        <w:t>- - -</w:t>
      </w:r>
    </w:p>
    <w:p w:rsidR="009F2C7E" w:rsidRDefault="009F2C7E" w:rsidP="009F2C7E">
      <w:pPr>
        <w:rPr>
          <w:rtl/>
          <w:lang w:eastAsia="he-IL"/>
        </w:rPr>
      </w:pPr>
    </w:p>
    <w:p w:rsidR="009F2C7E" w:rsidRDefault="009F2C7E" w:rsidP="009F2C7E">
      <w:pPr>
        <w:pStyle w:val="af6"/>
        <w:keepNext/>
        <w:rPr>
          <w:rtl/>
        </w:rPr>
      </w:pPr>
      <w:bookmarkStart w:id="262" w:name="ET_yor_6156_163"/>
      <w:r w:rsidRPr="009F2C7E">
        <w:rPr>
          <w:rStyle w:val="TagStyle"/>
          <w:rtl/>
        </w:rPr>
        <w:t xml:space="preserve"> &lt;&lt; יור &gt;&gt; </w:t>
      </w:r>
      <w:r>
        <w:rPr>
          <w:rtl/>
        </w:rPr>
        <w:t>היו"ר גלעד קריב:</w:t>
      </w:r>
      <w:r w:rsidRPr="009F2C7E">
        <w:rPr>
          <w:rStyle w:val="TagStyle"/>
          <w:rtl/>
        </w:rPr>
        <w:t xml:space="preserve"> &lt;&lt; יור &gt;&gt;</w:t>
      </w:r>
      <w:r>
        <w:rPr>
          <w:rtl/>
        </w:rPr>
        <w:t xml:space="preserve">   </w:t>
      </w:r>
      <w:bookmarkEnd w:id="262"/>
    </w:p>
    <w:p w:rsidR="009F2C7E" w:rsidRDefault="009F2C7E" w:rsidP="009F2C7E">
      <w:pPr>
        <w:pStyle w:val="KeepWithNext"/>
        <w:rPr>
          <w:rtl/>
          <w:lang w:eastAsia="he-IL"/>
        </w:rPr>
      </w:pPr>
    </w:p>
    <w:p w:rsidR="00495936" w:rsidRDefault="009F2C7E" w:rsidP="009F2C7E">
      <w:pPr>
        <w:rPr>
          <w:rtl/>
        </w:rPr>
      </w:pPr>
      <w:r>
        <w:rPr>
          <w:rFonts w:hint="cs"/>
          <w:rtl/>
          <w:lang w:eastAsia="he-IL"/>
        </w:rPr>
        <w:t xml:space="preserve">לא, </w:t>
      </w:r>
      <w:r w:rsidR="00495936">
        <w:rPr>
          <w:rFonts w:hint="cs"/>
          <w:rtl/>
        </w:rPr>
        <w:t xml:space="preserve">ברמת התקנות </w:t>
      </w:r>
      <w:r>
        <w:rPr>
          <w:rFonts w:hint="cs"/>
          <w:rtl/>
        </w:rPr>
        <w:t xml:space="preserve">אני </w:t>
      </w:r>
      <w:r w:rsidR="00495936">
        <w:rPr>
          <w:rFonts w:hint="cs"/>
          <w:rtl/>
        </w:rPr>
        <w:t>בכלל לא נכנס לזה</w:t>
      </w:r>
      <w:r>
        <w:rPr>
          <w:rFonts w:hint="cs"/>
          <w:rtl/>
        </w:rPr>
        <w:t>.</w:t>
      </w:r>
      <w:r w:rsidR="00495936">
        <w:rPr>
          <w:rFonts w:hint="cs"/>
          <w:rtl/>
        </w:rPr>
        <w:t xml:space="preserve"> אם הם חושבים שזה יוצר להם בעיה</w:t>
      </w:r>
      <w:r>
        <w:rPr>
          <w:rFonts w:hint="cs"/>
          <w:rtl/>
        </w:rPr>
        <w:t>,</w:t>
      </w:r>
      <w:r w:rsidR="00495936">
        <w:rPr>
          <w:rFonts w:hint="cs"/>
          <w:rtl/>
        </w:rPr>
        <w:t xml:space="preserve"> שיביאו </w:t>
      </w:r>
      <w:r>
        <w:rPr>
          <w:rFonts w:hint="cs"/>
          <w:rtl/>
        </w:rPr>
        <w:t xml:space="preserve">תיקון. אבל אחרי כל מה שעשינו בהובלתכם </w:t>
      </w:r>
      <w:bookmarkStart w:id="263" w:name="_ETM_Q1_1842000"/>
      <w:bookmarkEnd w:id="263"/>
      <w:r>
        <w:rPr>
          <w:rFonts w:hint="cs"/>
          <w:rtl/>
        </w:rPr>
        <w:t xml:space="preserve">וביוזמתכם </w:t>
      </w:r>
      <w:r>
        <w:rPr>
          <w:rtl/>
        </w:rPr>
        <w:t>–</w:t>
      </w:r>
      <w:r>
        <w:rPr>
          <w:rFonts w:hint="cs"/>
          <w:rtl/>
        </w:rPr>
        <w:t xml:space="preserve"> כרגע אין </w:t>
      </w:r>
      <w:r w:rsidR="00495936">
        <w:rPr>
          <w:rFonts w:hint="cs"/>
          <w:rtl/>
        </w:rPr>
        <w:t>פה ריבוי חברי כנסת</w:t>
      </w:r>
      <w:r>
        <w:rPr>
          <w:rFonts w:hint="cs"/>
          <w:rtl/>
        </w:rPr>
        <w:t>,</w:t>
      </w:r>
      <w:r w:rsidR="00495936">
        <w:rPr>
          <w:rFonts w:hint="cs"/>
          <w:rtl/>
        </w:rPr>
        <w:t xml:space="preserve"> כנראה זה יהיה על חודו של קול אם </w:t>
      </w:r>
      <w:r>
        <w:rPr>
          <w:rFonts w:hint="cs"/>
          <w:rtl/>
        </w:rPr>
        <w:t>נצביע.</w:t>
      </w:r>
    </w:p>
    <w:p w:rsidR="00495936" w:rsidRDefault="00495936" w:rsidP="00495936">
      <w:pPr>
        <w:rPr>
          <w:rtl/>
        </w:rPr>
      </w:pPr>
    </w:p>
    <w:p w:rsidR="00495936" w:rsidRDefault="00495936" w:rsidP="00495936">
      <w:pPr>
        <w:pStyle w:val="af9"/>
        <w:keepNext/>
        <w:rPr>
          <w:rtl/>
        </w:rPr>
      </w:pPr>
      <w:bookmarkStart w:id="264" w:name="ET_guest_842561_43"/>
      <w:r w:rsidRPr="00495936">
        <w:rPr>
          <w:rStyle w:val="TagStyle"/>
          <w:rtl/>
        </w:rPr>
        <w:t xml:space="preserve"> &lt;&lt; אורח &gt;&gt; </w:t>
      </w:r>
      <w:r>
        <w:rPr>
          <w:rtl/>
        </w:rPr>
        <w:t>אורי וולרשטיין:</w:t>
      </w:r>
      <w:r w:rsidRPr="00495936">
        <w:rPr>
          <w:rStyle w:val="TagStyle"/>
          <w:rtl/>
        </w:rPr>
        <w:t xml:space="preserve"> &lt;&lt; אורח &gt;&gt;</w:t>
      </w:r>
      <w:bookmarkEnd w:id="264"/>
    </w:p>
    <w:p w:rsidR="00495936" w:rsidRDefault="00495936" w:rsidP="00495936">
      <w:pPr>
        <w:pStyle w:val="KeepWithNext"/>
        <w:rPr>
          <w:rtl/>
        </w:rPr>
      </w:pPr>
    </w:p>
    <w:p w:rsidR="00495936" w:rsidRDefault="009F2C7E" w:rsidP="00DB6002">
      <w:pPr>
        <w:rPr>
          <w:rtl/>
        </w:rPr>
      </w:pPr>
      <w:r>
        <w:rPr>
          <w:rFonts w:hint="cs"/>
          <w:rtl/>
        </w:rPr>
        <w:t xml:space="preserve">אני אומר לאדוני, </w:t>
      </w:r>
      <w:r w:rsidR="00495936">
        <w:rPr>
          <w:rFonts w:hint="cs"/>
          <w:rtl/>
        </w:rPr>
        <w:t>אנחנו נחזור עם תשובה באופן מהיר מ</w:t>
      </w:r>
      <w:r>
        <w:rPr>
          <w:rFonts w:hint="cs"/>
          <w:rtl/>
        </w:rPr>
        <w:t>א</w:t>
      </w:r>
      <w:r w:rsidR="00495936">
        <w:rPr>
          <w:rFonts w:hint="cs"/>
          <w:rtl/>
        </w:rPr>
        <w:t>וד לוועדה</w:t>
      </w:r>
      <w:r w:rsidR="00DB6002">
        <w:rPr>
          <w:rFonts w:hint="cs"/>
          <w:rtl/>
        </w:rPr>
        <w:t>.</w:t>
      </w:r>
      <w:r w:rsidR="00495936">
        <w:rPr>
          <w:rFonts w:hint="cs"/>
          <w:rtl/>
        </w:rPr>
        <w:t xml:space="preserve"> </w:t>
      </w:r>
      <w:r>
        <w:rPr>
          <w:rFonts w:hint="cs"/>
          <w:rtl/>
        </w:rPr>
        <w:t>אני כן</w:t>
      </w:r>
      <w:bookmarkStart w:id="265" w:name="_ETM_Q1_1856000"/>
      <w:bookmarkEnd w:id="265"/>
      <w:r>
        <w:rPr>
          <w:rFonts w:hint="cs"/>
          <w:rtl/>
        </w:rPr>
        <w:t xml:space="preserve"> אומר לאדוני שצריך לזכור שבחוק </w:t>
      </w:r>
      <w:r>
        <w:rPr>
          <w:rFonts w:hint="cs"/>
          <w:rtl/>
          <w:lang w:eastAsia="he-IL"/>
        </w:rPr>
        <w:t>חדלות פירעון</w:t>
      </w:r>
      <w:r>
        <w:rPr>
          <w:rFonts w:hint="cs"/>
          <w:rtl/>
        </w:rPr>
        <w:t xml:space="preserve"> בהסדרי יחיד </w:t>
      </w:r>
      <w:bookmarkStart w:id="266" w:name="_ETM_Q1_1863000"/>
      <w:bookmarkEnd w:id="266"/>
      <w:r>
        <w:rPr>
          <w:rFonts w:hint="cs"/>
          <w:rtl/>
        </w:rPr>
        <w:t xml:space="preserve">לנו יש תפקיד. </w:t>
      </w:r>
    </w:p>
    <w:p w:rsidR="00495936" w:rsidRDefault="00495936" w:rsidP="00495936">
      <w:pPr>
        <w:rPr>
          <w:rtl/>
        </w:rPr>
      </w:pPr>
    </w:p>
    <w:p w:rsidR="00495936" w:rsidRDefault="00495936" w:rsidP="00495936">
      <w:pPr>
        <w:pStyle w:val="af6"/>
        <w:keepNext/>
        <w:rPr>
          <w:rtl/>
        </w:rPr>
      </w:pPr>
      <w:bookmarkStart w:id="267" w:name="ET_yor_6156_44"/>
      <w:r w:rsidRPr="00495936">
        <w:rPr>
          <w:rStyle w:val="TagStyle"/>
          <w:rtl/>
        </w:rPr>
        <w:t xml:space="preserve"> &lt;&lt; יור &gt;&gt; </w:t>
      </w:r>
      <w:r>
        <w:rPr>
          <w:rtl/>
        </w:rPr>
        <w:t>היו"ר גלעד קריב:</w:t>
      </w:r>
      <w:r w:rsidRPr="00495936">
        <w:rPr>
          <w:rStyle w:val="TagStyle"/>
          <w:rtl/>
        </w:rPr>
        <w:t xml:space="preserve"> &lt;&lt; יור &gt;&gt;</w:t>
      </w:r>
      <w:bookmarkEnd w:id="267"/>
    </w:p>
    <w:p w:rsidR="00495936" w:rsidRDefault="00495936" w:rsidP="00495936">
      <w:pPr>
        <w:pStyle w:val="KeepWithNext"/>
        <w:rPr>
          <w:rtl/>
        </w:rPr>
      </w:pPr>
    </w:p>
    <w:p w:rsidR="00495936" w:rsidRDefault="00495936" w:rsidP="00495936">
      <w:pPr>
        <w:rPr>
          <w:rtl/>
        </w:rPr>
      </w:pPr>
      <w:r>
        <w:rPr>
          <w:rFonts w:hint="cs"/>
          <w:rtl/>
        </w:rPr>
        <w:t>הצעתי פתרון טוב</w:t>
      </w:r>
      <w:r w:rsidR="009F2C7E">
        <w:rPr>
          <w:rFonts w:hint="cs"/>
          <w:rtl/>
        </w:rPr>
        <w:t>.</w:t>
      </w:r>
    </w:p>
    <w:p w:rsidR="00495936" w:rsidRDefault="00495936" w:rsidP="00495936">
      <w:pPr>
        <w:rPr>
          <w:rtl/>
        </w:rPr>
      </w:pPr>
    </w:p>
    <w:p w:rsidR="00495936" w:rsidRDefault="00495936" w:rsidP="00495936">
      <w:pPr>
        <w:pStyle w:val="af9"/>
        <w:keepNext/>
        <w:rPr>
          <w:rtl/>
        </w:rPr>
      </w:pPr>
      <w:bookmarkStart w:id="268" w:name="ET_guest_842561_45"/>
      <w:r w:rsidRPr="00495936">
        <w:rPr>
          <w:rStyle w:val="TagStyle"/>
          <w:rtl/>
        </w:rPr>
        <w:t xml:space="preserve"> &lt;&lt; אורח &gt;&gt; </w:t>
      </w:r>
      <w:r>
        <w:rPr>
          <w:rtl/>
        </w:rPr>
        <w:t>אורי וולרשטיין:</w:t>
      </w:r>
      <w:r w:rsidRPr="00495936">
        <w:rPr>
          <w:rStyle w:val="TagStyle"/>
          <w:rtl/>
        </w:rPr>
        <w:t xml:space="preserve"> &lt;&lt; אורח &gt;&gt;</w:t>
      </w:r>
      <w:bookmarkEnd w:id="268"/>
    </w:p>
    <w:p w:rsidR="00495936" w:rsidRDefault="00495936" w:rsidP="00495936">
      <w:pPr>
        <w:pStyle w:val="KeepWithNext"/>
        <w:rPr>
          <w:rtl/>
        </w:rPr>
      </w:pPr>
    </w:p>
    <w:p w:rsidR="00495936" w:rsidRDefault="009F2C7E" w:rsidP="00495936">
      <w:pPr>
        <w:rPr>
          <w:rtl/>
        </w:rPr>
      </w:pPr>
      <w:r>
        <w:rPr>
          <w:rFonts w:hint="cs"/>
          <w:rtl/>
        </w:rPr>
        <w:t xml:space="preserve">אני קיבלתי את הצעתו של אדוני, אני רק מנסה לחשוב איך </w:t>
      </w:r>
      <w:bookmarkStart w:id="269" w:name="_ETM_Q1_1869000"/>
      <w:bookmarkEnd w:id="269"/>
      <w:r>
        <w:rPr>
          <w:rFonts w:hint="cs"/>
          <w:rtl/>
        </w:rPr>
        <w:t xml:space="preserve">אנחנו עושים </w:t>
      </w:r>
      <w:r>
        <w:rPr>
          <w:rtl/>
        </w:rPr>
        <w:t>–</w:t>
      </w:r>
      <w:r>
        <w:rPr>
          <w:rFonts w:hint="cs"/>
          <w:rtl/>
        </w:rPr>
        <w:t xml:space="preserve"> אלה תקנות בתי המשפט, ואולי אנחנו </w:t>
      </w:r>
      <w:bookmarkStart w:id="270" w:name="_ETM_Q1_1874000"/>
      <w:bookmarkEnd w:id="270"/>
      <w:r>
        <w:rPr>
          <w:rFonts w:hint="cs"/>
          <w:rtl/>
        </w:rPr>
        <w:t>צריכים לעשות את זה - - -</w:t>
      </w:r>
    </w:p>
    <w:p w:rsidR="00495936" w:rsidRDefault="00495936" w:rsidP="00495936">
      <w:pPr>
        <w:rPr>
          <w:rtl/>
        </w:rPr>
      </w:pPr>
    </w:p>
    <w:p w:rsidR="00495936" w:rsidRDefault="00495936" w:rsidP="00495936">
      <w:pPr>
        <w:pStyle w:val="af6"/>
        <w:keepNext/>
        <w:rPr>
          <w:rtl/>
        </w:rPr>
      </w:pPr>
      <w:bookmarkStart w:id="271" w:name="ET_yor_6156_46"/>
      <w:r w:rsidRPr="00495936">
        <w:rPr>
          <w:rStyle w:val="TagStyle"/>
          <w:rtl/>
        </w:rPr>
        <w:t xml:space="preserve"> &lt;&lt; יור &gt;&gt; </w:t>
      </w:r>
      <w:r>
        <w:rPr>
          <w:rtl/>
        </w:rPr>
        <w:t>היו"ר גלעד קריב:</w:t>
      </w:r>
      <w:r w:rsidRPr="00495936">
        <w:rPr>
          <w:rStyle w:val="TagStyle"/>
          <w:rtl/>
        </w:rPr>
        <w:t xml:space="preserve"> &lt;&lt; יור &gt;&gt;</w:t>
      </w:r>
      <w:bookmarkEnd w:id="271"/>
    </w:p>
    <w:p w:rsidR="00495936" w:rsidRDefault="00495936" w:rsidP="00495936">
      <w:pPr>
        <w:pStyle w:val="KeepWithNext"/>
        <w:rPr>
          <w:rtl/>
        </w:rPr>
      </w:pPr>
    </w:p>
    <w:p w:rsidR="005A3BE3" w:rsidRDefault="009F2C7E" w:rsidP="009F2C7E">
      <w:pPr>
        <w:rPr>
          <w:rtl/>
        </w:rPr>
      </w:pPr>
      <w:r>
        <w:rPr>
          <w:rFonts w:hint="cs"/>
          <w:rtl/>
        </w:rPr>
        <w:t xml:space="preserve">מיטב המוחות יפצחו את הסוגיה הזו. </w:t>
      </w:r>
      <w:r w:rsidR="00495936">
        <w:rPr>
          <w:rFonts w:hint="cs"/>
          <w:rtl/>
        </w:rPr>
        <w:t xml:space="preserve">אני רוצה להציע </w:t>
      </w:r>
      <w:r>
        <w:rPr>
          <w:rFonts w:hint="cs"/>
          <w:rtl/>
        </w:rPr>
        <w:t xml:space="preserve">פרוצדורלית את </w:t>
      </w:r>
      <w:bookmarkStart w:id="272" w:name="_ETM_Q1_1879000"/>
      <w:bookmarkEnd w:id="272"/>
      <w:r>
        <w:rPr>
          <w:rFonts w:hint="cs"/>
          <w:rtl/>
        </w:rPr>
        <w:t xml:space="preserve">הדבר הבא, גברתי היועצת המשפטית, תאמרי את עמדתך, יש פה גם דוברת מרבנים לזכויות אדם. </w:t>
      </w:r>
      <w:r w:rsidR="00495936">
        <w:rPr>
          <w:rFonts w:hint="cs"/>
          <w:rtl/>
        </w:rPr>
        <w:t>אני מציע שנקריא את התקנות בכל מקרה כדי שנקיים את חובת ההקראה</w:t>
      </w:r>
      <w:r>
        <w:rPr>
          <w:rFonts w:hint="cs"/>
          <w:rtl/>
        </w:rPr>
        <w:t>. אתם תחזרו אלינו עם</w:t>
      </w:r>
      <w:bookmarkStart w:id="273" w:name="_ETM_Q1_1896000"/>
      <w:bookmarkEnd w:id="273"/>
      <w:r>
        <w:rPr>
          <w:rFonts w:hint="cs"/>
          <w:rtl/>
        </w:rPr>
        <w:t xml:space="preserve"> תשובה,</w:t>
      </w:r>
      <w:r w:rsidR="00495936">
        <w:rPr>
          <w:rFonts w:hint="cs"/>
          <w:rtl/>
        </w:rPr>
        <w:t xml:space="preserve"> אנחנו היום ביום דיונים ארוך</w:t>
      </w:r>
      <w:r>
        <w:rPr>
          <w:rFonts w:hint="cs"/>
          <w:rtl/>
        </w:rPr>
        <w:t xml:space="preserve">, תצאו, תתייעצו. תבואו עם תשובה, תישארו פה. אם יש </w:t>
      </w:r>
      <w:bookmarkStart w:id="274" w:name="_ETM_Q1_1903000"/>
      <w:bookmarkEnd w:id="274"/>
      <w:r>
        <w:rPr>
          <w:rFonts w:hint="cs"/>
          <w:rtl/>
        </w:rPr>
        <w:t>תשובה היום, תביאו היום.</w:t>
      </w:r>
      <w:r w:rsidR="00495936">
        <w:rPr>
          <w:rFonts w:hint="cs"/>
          <w:rtl/>
        </w:rPr>
        <w:t xml:space="preserve"> </w:t>
      </w:r>
      <w:r>
        <w:rPr>
          <w:rFonts w:hint="cs"/>
          <w:rtl/>
        </w:rPr>
        <w:t xml:space="preserve">תביאו </w:t>
      </w:r>
      <w:r w:rsidR="00495936">
        <w:rPr>
          <w:rFonts w:hint="cs"/>
          <w:rtl/>
        </w:rPr>
        <w:t>תשובה היום</w:t>
      </w:r>
      <w:r>
        <w:rPr>
          <w:rFonts w:hint="cs"/>
          <w:rtl/>
        </w:rPr>
        <w:t xml:space="preserve"> </w:t>
      </w:r>
      <w:r>
        <w:rPr>
          <w:rFonts w:hint="cs"/>
          <w:rtl/>
        </w:rPr>
        <w:lastRenderedPageBreak/>
        <w:t>בערב</w:t>
      </w:r>
      <w:r w:rsidR="00495936">
        <w:rPr>
          <w:rFonts w:hint="cs"/>
          <w:rtl/>
        </w:rPr>
        <w:t xml:space="preserve">, </w:t>
      </w:r>
      <w:r>
        <w:rPr>
          <w:rFonts w:hint="cs"/>
          <w:rtl/>
        </w:rPr>
        <w:t xml:space="preserve">נצביע מחר, גם </w:t>
      </w:r>
      <w:bookmarkStart w:id="275" w:name="_ETM_Q1_1909000"/>
      <w:bookmarkEnd w:id="275"/>
      <w:r w:rsidR="00495936">
        <w:rPr>
          <w:rFonts w:hint="cs"/>
          <w:rtl/>
        </w:rPr>
        <w:t>לא צריך את נוכחות כולם</w:t>
      </w:r>
      <w:r>
        <w:rPr>
          <w:rFonts w:hint="cs"/>
          <w:rtl/>
        </w:rPr>
        <w:t>,</w:t>
      </w:r>
      <w:r w:rsidR="00495936">
        <w:rPr>
          <w:rFonts w:hint="cs"/>
          <w:rtl/>
        </w:rPr>
        <w:t xml:space="preserve"> אבל צריכה להיות </w:t>
      </w:r>
      <w:r>
        <w:rPr>
          <w:rFonts w:hint="cs"/>
          <w:rtl/>
        </w:rPr>
        <w:t>תשובה לגבי הסוגיה הזו. הסכום לא מופיע.</w:t>
      </w:r>
    </w:p>
    <w:p w:rsidR="00182901" w:rsidRDefault="00182901" w:rsidP="00495936">
      <w:pPr>
        <w:rPr>
          <w:rtl/>
        </w:rPr>
      </w:pPr>
      <w:bookmarkStart w:id="276" w:name="_ETM_Q1_1922000"/>
      <w:bookmarkEnd w:id="276"/>
    </w:p>
    <w:p w:rsidR="00C70598" w:rsidRDefault="00C70598" w:rsidP="00182901">
      <w:pPr>
        <w:rPr>
          <w:rtl/>
        </w:rPr>
      </w:pPr>
      <w:bookmarkStart w:id="277" w:name="_ETM_Q1_1965000"/>
      <w:bookmarkEnd w:id="277"/>
      <w:r>
        <w:rPr>
          <w:rFonts w:hint="cs"/>
          <w:rtl/>
        </w:rPr>
        <w:t xml:space="preserve">אם אתם יכולים להגיע לסיכום </w:t>
      </w:r>
      <w:r>
        <w:rPr>
          <w:rtl/>
        </w:rPr>
        <w:t>–</w:t>
      </w:r>
      <w:r>
        <w:rPr>
          <w:rFonts w:hint="cs"/>
          <w:rtl/>
        </w:rPr>
        <w:t xml:space="preserve"> התקנות האלה הן של שר המשפטים</w:t>
      </w:r>
      <w:r w:rsidR="00182901">
        <w:rPr>
          <w:rFonts w:hint="cs"/>
          <w:rtl/>
        </w:rPr>
        <w:t xml:space="preserve">, הדברים צריכים להיות על דעת </w:t>
      </w:r>
      <w:bookmarkStart w:id="278" w:name="_ETM_Q1_2022000"/>
      <w:bookmarkEnd w:id="278"/>
      <w:r w:rsidR="00182901">
        <w:rPr>
          <w:rFonts w:hint="cs"/>
          <w:rtl/>
        </w:rPr>
        <w:t xml:space="preserve">משרד המשפטים. </w:t>
      </w:r>
      <w:r>
        <w:rPr>
          <w:rFonts w:hint="cs"/>
          <w:rtl/>
        </w:rPr>
        <w:t>אני מציע שנקרא ואז תתייחסו ותסבירו לנו את התקנות השונות</w:t>
      </w:r>
      <w:r w:rsidR="00182901">
        <w:rPr>
          <w:rFonts w:hint="cs"/>
          <w:rtl/>
        </w:rPr>
        <w:t>. בואו נאמר כך,</w:t>
      </w:r>
      <w:r>
        <w:rPr>
          <w:rFonts w:hint="cs"/>
          <w:rtl/>
        </w:rPr>
        <w:t xml:space="preserve"> בוודאי אין שום היגיון שרף הכניסה </w:t>
      </w:r>
      <w:r w:rsidR="00182901">
        <w:rPr>
          <w:rFonts w:hint="cs"/>
          <w:rtl/>
        </w:rPr>
        <w:t>להליך של פשיט</w:t>
      </w:r>
      <w:bookmarkStart w:id="279" w:name="_ETM_Q1_2040000"/>
      <w:bookmarkEnd w:id="279"/>
      <w:r w:rsidR="00182901">
        <w:rPr>
          <w:rFonts w:hint="cs"/>
          <w:rtl/>
        </w:rPr>
        <w:t xml:space="preserve">ת רגל יהיה יותר נמוך ממה שיש פה, זה לא </w:t>
      </w:r>
      <w:bookmarkStart w:id="280" w:name="_ETM_Q1_2043000"/>
      <w:bookmarkEnd w:id="280"/>
      <w:r w:rsidR="00182901">
        <w:rPr>
          <w:rFonts w:hint="cs"/>
          <w:rtl/>
        </w:rPr>
        <w:t xml:space="preserve">מתכתב. </w:t>
      </w:r>
      <w:r>
        <w:rPr>
          <w:rFonts w:hint="cs"/>
          <w:rtl/>
        </w:rPr>
        <w:t xml:space="preserve">אנחנו רוצים לעודד את האנשים </w:t>
      </w:r>
      <w:r w:rsidR="00182901">
        <w:rPr>
          <w:rFonts w:hint="cs"/>
          <w:rtl/>
        </w:rPr>
        <w:t>להגיע אלינו לפני פשיטת הרגל.</w:t>
      </w:r>
    </w:p>
    <w:p w:rsidR="00C70598" w:rsidRDefault="00C70598" w:rsidP="00495936">
      <w:pPr>
        <w:rPr>
          <w:rtl/>
        </w:rPr>
      </w:pPr>
    </w:p>
    <w:p w:rsidR="00C70598" w:rsidRDefault="00C70598" w:rsidP="00C70598">
      <w:pPr>
        <w:pStyle w:val="af9"/>
        <w:keepNext/>
      </w:pPr>
      <w:bookmarkStart w:id="281" w:name="ET_guest_876973_47"/>
      <w:r w:rsidRPr="00C70598">
        <w:rPr>
          <w:rStyle w:val="TagStyle"/>
          <w:rtl/>
        </w:rPr>
        <w:t xml:space="preserve"> &lt;&lt; אורח &gt;&gt; </w:t>
      </w:r>
      <w:r>
        <w:rPr>
          <w:rtl/>
        </w:rPr>
        <w:t>נעם הרצוג:</w:t>
      </w:r>
      <w:r w:rsidRPr="00C70598">
        <w:rPr>
          <w:rStyle w:val="TagStyle"/>
          <w:rtl/>
        </w:rPr>
        <w:t xml:space="preserve"> &lt;&lt; אורח &gt;&gt;</w:t>
      </w:r>
      <w:bookmarkEnd w:id="281"/>
    </w:p>
    <w:p w:rsidR="00C70598" w:rsidRDefault="00C70598" w:rsidP="00C70598">
      <w:pPr>
        <w:pStyle w:val="KeepWithNext"/>
        <w:rPr>
          <w:rtl/>
        </w:rPr>
      </w:pPr>
    </w:p>
    <w:p w:rsidR="00C70598" w:rsidRDefault="00182901" w:rsidP="00A4435D">
      <w:pPr>
        <w:rPr>
          <w:rtl/>
        </w:rPr>
      </w:pPr>
      <w:r>
        <w:rPr>
          <w:rFonts w:hint="cs"/>
          <w:rtl/>
        </w:rPr>
        <w:t>אדוני, אני מזכיר</w:t>
      </w:r>
      <w:r w:rsidR="00A4435D">
        <w:rPr>
          <w:rFonts w:hint="cs"/>
          <w:rtl/>
        </w:rPr>
        <w:t xml:space="preserve">, ההקשר </w:t>
      </w:r>
      <w:bookmarkStart w:id="282" w:name="_ETM_Q1_2052000"/>
      <w:bookmarkEnd w:id="282"/>
      <w:r w:rsidR="00A4435D">
        <w:rPr>
          <w:rFonts w:hint="cs"/>
          <w:rtl/>
        </w:rPr>
        <w:t>היה שרף הכניסה בדיון הקודם ירד</w:t>
      </w:r>
      <w:r>
        <w:rPr>
          <w:rFonts w:hint="cs"/>
          <w:rtl/>
        </w:rPr>
        <w:t xml:space="preserve"> </w:t>
      </w:r>
      <w:r w:rsidR="00C70598">
        <w:rPr>
          <w:rFonts w:hint="cs"/>
          <w:rtl/>
        </w:rPr>
        <w:t xml:space="preserve">בתוך הקשר שבו אין </w:t>
      </w:r>
      <w:r w:rsidR="00A4435D">
        <w:rPr>
          <w:rFonts w:hint="cs"/>
          <w:rtl/>
        </w:rPr>
        <w:t xml:space="preserve">בדיקה </w:t>
      </w:r>
      <w:r w:rsidR="00C70598">
        <w:rPr>
          <w:rFonts w:hint="cs"/>
          <w:rtl/>
        </w:rPr>
        <w:t>פרטנית</w:t>
      </w:r>
      <w:r w:rsidR="00A4435D">
        <w:rPr>
          <w:rFonts w:hint="cs"/>
          <w:rtl/>
        </w:rPr>
        <w:t>.</w:t>
      </w:r>
      <w:bookmarkStart w:id="283" w:name="_ETM_Q1_2055000"/>
      <w:bookmarkEnd w:id="283"/>
      <w:r w:rsidR="00A4435D">
        <w:rPr>
          <w:rFonts w:hint="cs"/>
          <w:rtl/>
        </w:rPr>
        <w:t xml:space="preserve"> כאן אפשר לבקש מהשופט לקבל הקלה באגרה. לדעתי זה פרמטר משמעותי.</w:t>
      </w:r>
    </w:p>
    <w:p w:rsidR="00C70598" w:rsidRDefault="00C70598" w:rsidP="00C70598">
      <w:pPr>
        <w:rPr>
          <w:rtl/>
        </w:rPr>
      </w:pPr>
    </w:p>
    <w:p w:rsidR="00C70598" w:rsidRDefault="00C70598" w:rsidP="00C70598">
      <w:pPr>
        <w:pStyle w:val="af6"/>
        <w:keepNext/>
      </w:pPr>
      <w:bookmarkStart w:id="284" w:name="ET_yor_6156_48"/>
      <w:r w:rsidRPr="00C70598">
        <w:rPr>
          <w:rStyle w:val="TagStyle"/>
          <w:rtl/>
        </w:rPr>
        <w:t xml:space="preserve"> &lt;&lt; יור &gt;&gt; </w:t>
      </w:r>
      <w:r>
        <w:rPr>
          <w:rtl/>
        </w:rPr>
        <w:t>היו"ר גלעד קריב:</w:t>
      </w:r>
      <w:r w:rsidRPr="00C70598">
        <w:rPr>
          <w:rStyle w:val="TagStyle"/>
          <w:rtl/>
        </w:rPr>
        <w:t xml:space="preserve"> &lt;&lt; יור &gt;&gt;</w:t>
      </w:r>
      <w:bookmarkEnd w:id="284"/>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אני מסכים</w:t>
      </w:r>
      <w:r w:rsidR="00A4435D">
        <w:rPr>
          <w:rFonts w:hint="cs"/>
          <w:rtl/>
          <w:lang w:eastAsia="he-IL"/>
        </w:rPr>
        <w:t>,</w:t>
      </w:r>
      <w:r>
        <w:rPr>
          <w:rFonts w:hint="cs"/>
          <w:rtl/>
          <w:lang w:eastAsia="he-IL"/>
        </w:rPr>
        <w:t xml:space="preserve"> לכן אני לא מציע שיהיה פה אפס</w:t>
      </w:r>
      <w:r w:rsidR="00A4435D">
        <w:rPr>
          <w:rFonts w:hint="cs"/>
          <w:rtl/>
          <w:lang w:eastAsia="he-IL"/>
        </w:rPr>
        <w:t xml:space="preserve">. בסדר. אבל חברים, </w:t>
      </w:r>
      <w:bookmarkStart w:id="285" w:name="_ETM_Q1_2066000"/>
      <w:bookmarkEnd w:id="285"/>
      <w:r w:rsidR="00A4435D">
        <w:rPr>
          <w:rFonts w:hint="cs"/>
          <w:rtl/>
          <w:lang w:eastAsia="he-IL"/>
        </w:rPr>
        <w:t xml:space="preserve">אי אפשר </w:t>
      </w:r>
      <w:r w:rsidR="00A4435D">
        <w:rPr>
          <w:rtl/>
          <w:lang w:eastAsia="he-IL"/>
        </w:rPr>
        <w:t>–</w:t>
      </w:r>
      <w:r w:rsidR="00A4435D">
        <w:rPr>
          <w:rFonts w:hint="cs"/>
          <w:rtl/>
          <w:lang w:eastAsia="he-IL"/>
        </w:rPr>
        <w:t xml:space="preserve"> הראיה שהצעתם פה, החזקה, לא רלוונטית </w:t>
      </w:r>
      <w:bookmarkStart w:id="286" w:name="_ETM_Q1_2071000"/>
      <w:bookmarkEnd w:id="286"/>
      <w:r w:rsidR="00A4435D">
        <w:rPr>
          <w:rFonts w:hint="cs"/>
          <w:rtl/>
          <w:lang w:eastAsia="he-IL"/>
        </w:rPr>
        <w:t>לסעיף הזה.</w:t>
      </w:r>
    </w:p>
    <w:p w:rsidR="00C70598" w:rsidRDefault="00C70598" w:rsidP="00C70598">
      <w:pPr>
        <w:rPr>
          <w:rtl/>
          <w:lang w:eastAsia="he-IL"/>
        </w:rPr>
      </w:pPr>
    </w:p>
    <w:p w:rsidR="00C70598" w:rsidRDefault="00C70598" w:rsidP="00C70598">
      <w:pPr>
        <w:pStyle w:val="af9"/>
        <w:keepNext/>
        <w:rPr>
          <w:lang w:eastAsia="he-IL"/>
        </w:rPr>
      </w:pPr>
      <w:bookmarkStart w:id="287" w:name="ET_guest_876973_49"/>
      <w:r w:rsidRPr="00C70598">
        <w:rPr>
          <w:rStyle w:val="TagStyle"/>
          <w:rtl/>
        </w:rPr>
        <w:t xml:space="preserve"> &lt;&lt; אורח &gt;&gt; </w:t>
      </w:r>
      <w:r>
        <w:rPr>
          <w:rtl/>
          <w:lang w:eastAsia="he-IL"/>
        </w:rPr>
        <w:t>נעם הרצוג:</w:t>
      </w:r>
      <w:r w:rsidRPr="00C70598">
        <w:rPr>
          <w:rStyle w:val="TagStyle"/>
          <w:rtl/>
        </w:rPr>
        <w:t xml:space="preserve"> &lt;&lt; אורח &gt;&gt;</w:t>
      </w:r>
      <w:r>
        <w:rPr>
          <w:rtl/>
          <w:lang w:eastAsia="he-IL"/>
        </w:rPr>
        <w:t xml:space="preserve"> </w:t>
      </w:r>
      <w:bookmarkEnd w:id="287"/>
    </w:p>
    <w:p w:rsidR="00C70598" w:rsidRDefault="00C70598" w:rsidP="00C70598">
      <w:pPr>
        <w:pStyle w:val="KeepWithNext"/>
        <w:rPr>
          <w:rtl/>
          <w:lang w:eastAsia="he-IL"/>
        </w:rPr>
      </w:pPr>
    </w:p>
    <w:p w:rsidR="00C70598" w:rsidRDefault="00A4435D" w:rsidP="00C70598">
      <w:pPr>
        <w:rPr>
          <w:rtl/>
          <w:lang w:eastAsia="he-IL"/>
        </w:rPr>
      </w:pPr>
      <w:r>
        <w:rPr>
          <w:rFonts w:hint="cs"/>
          <w:rtl/>
          <w:lang w:eastAsia="he-IL"/>
        </w:rPr>
        <w:t>אני מסכים שהחזקה לא רלוונטית, אבל שיקול הדעת השיפוטי קיים.</w:t>
      </w:r>
    </w:p>
    <w:p w:rsidR="00C70598" w:rsidRDefault="00C70598" w:rsidP="00C70598">
      <w:pPr>
        <w:rPr>
          <w:rtl/>
          <w:lang w:eastAsia="he-IL"/>
        </w:rPr>
      </w:pPr>
    </w:p>
    <w:p w:rsidR="00C70598" w:rsidRDefault="00C70598" w:rsidP="00C70598">
      <w:pPr>
        <w:pStyle w:val="af6"/>
        <w:keepNext/>
      </w:pPr>
      <w:bookmarkStart w:id="288" w:name="ET_yor_6156_50"/>
      <w:r w:rsidRPr="00C70598">
        <w:rPr>
          <w:rStyle w:val="TagStyle"/>
          <w:rtl/>
        </w:rPr>
        <w:t xml:space="preserve"> &lt;&lt; יור &gt;&gt; </w:t>
      </w:r>
      <w:r>
        <w:rPr>
          <w:rtl/>
        </w:rPr>
        <w:t>היו"ר גלעד קריב:</w:t>
      </w:r>
      <w:r w:rsidRPr="00C70598">
        <w:rPr>
          <w:rStyle w:val="TagStyle"/>
          <w:rtl/>
        </w:rPr>
        <w:t xml:space="preserve"> &lt;&lt; יור &gt;&gt;</w:t>
      </w:r>
      <w:bookmarkEnd w:id="288"/>
    </w:p>
    <w:p w:rsidR="00C70598" w:rsidRDefault="00C70598" w:rsidP="00C70598">
      <w:pPr>
        <w:pStyle w:val="KeepWithNext"/>
        <w:rPr>
          <w:rtl/>
          <w:lang w:eastAsia="he-IL"/>
        </w:rPr>
      </w:pPr>
    </w:p>
    <w:p w:rsidR="00C70598" w:rsidRDefault="00A4435D" w:rsidP="00A4435D">
      <w:pPr>
        <w:rPr>
          <w:rtl/>
          <w:lang w:eastAsia="he-IL"/>
        </w:rPr>
      </w:pPr>
      <w:r>
        <w:rPr>
          <w:rFonts w:hint="cs"/>
          <w:rtl/>
          <w:lang w:eastAsia="he-IL"/>
        </w:rPr>
        <w:t xml:space="preserve">בסדר. </w:t>
      </w:r>
      <w:r w:rsidR="00C70598">
        <w:rPr>
          <w:rFonts w:hint="cs"/>
          <w:rtl/>
          <w:lang w:eastAsia="he-IL"/>
        </w:rPr>
        <w:t xml:space="preserve">אני מסתכל </w:t>
      </w:r>
      <w:r>
        <w:rPr>
          <w:rFonts w:hint="cs"/>
          <w:rtl/>
          <w:lang w:eastAsia="he-IL"/>
        </w:rPr>
        <w:t xml:space="preserve">לא על התוצאה הסופית מה יצא מכיסו של האדם, אני מסתכל </w:t>
      </w:r>
      <w:r w:rsidR="00C70598">
        <w:rPr>
          <w:rFonts w:hint="cs"/>
          <w:rtl/>
          <w:lang w:eastAsia="he-IL"/>
        </w:rPr>
        <w:t xml:space="preserve">על החסם שיגרום לאדם לומר בין לשלם בהקפה </w:t>
      </w:r>
      <w:r>
        <w:rPr>
          <w:rFonts w:hint="cs"/>
          <w:rtl/>
          <w:lang w:eastAsia="he-IL"/>
        </w:rPr>
        <w:t>ב</w:t>
      </w:r>
      <w:r w:rsidR="00C70598">
        <w:rPr>
          <w:rFonts w:hint="cs"/>
          <w:rtl/>
          <w:lang w:eastAsia="he-IL"/>
        </w:rPr>
        <w:t xml:space="preserve">מכולת לבין למצוא </w:t>
      </w:r>
      <w:r>
        <w:rPr>
          <w:rFonts w:hint="cs"/>
          <w:rtl/>
          <w:lang w:eastAsia="he-IL"/>
        </w:rPr>
        <w:t xml:space="preserve">עמותה </w:t>
      </w:r>
      <w:bookmarkStart w:id="289" w:name="_ETM_Q1_2091000"/>
      <w:bookmarkEnd w:id="289"/>
      <w:r>
        <w:rPr>
          <w:rFonts w:hint="cs"/>
          <w:rtl/>
          <w:lang w:eastAsia="he-IL"/>
        </w:rPr>
        <w:t xml:space="preserve">שתעמיד לי את הסיוע המשפטי בחינם </w:t>
      </w:r>
      <w:r w:rsidR="00C70598">
        <w:rPr>
          <w:rFonts w:hint="cs"/>
          <w:rtl/>
          <w:lang w:eastAsia="he-IL"/>
        </w:rPr>
        <w:t xml:space="preserve">ואני אגיש את הבקשה </w:t>
      </w:r>
      <w:r>
        <w:rPr>
          <w:rFonts w:hint="cs"/>
          <w:rtl/>
          <w:lang w:eastAsia="he-IL"/>
        </w:rPr>
        <w:t xml:space="preserve">וניכנס כבר </w:t>
      </w:r>
      <w:r>
        <w:rPr>
          <w:rFonts w:hint="eastAsia"/>
          <w:rtl/>
          <w:lang w:eastAsia="he-IL"/>
        </w:rPr>
        <w:t>–</w:t>
      </w:r>
      <w:r>
        <w:rPr>
          <w:rFonts w:hint="cs"/>
          <w:rtl/>
          <w:lang w:eastAsia="he-IL"/>
        </w:rPr>
        <w:t xml:space="preserve"> </w:t>
      </w:r>
      <w:r w:rsidR="00C70598">
        <w:rPr>
          <w:rFonts w:hint="cs"/>
          <w:rtl/>
          <w:lang w:eastAsia="he-IL"/>
        </w:rPr>
        <w:t xml:space="preserve">גם ככה יש </w:t>
      </w:r>
      <w:r>
        <w:rPr>
          <w:rFonts w:hint="cs"/>
          <w:rtl/>
          <w:lang w:eastAsia="he-IL"/>
        </w:rPr>
        <w:t>כזה</w:t>
      </w:r>
      <w:bookmarkStart w:id="290" w:name="_ETM_Q1_2094000"/>
      <w:bookmarkEnd w:id="290"/>
      <w:r>
        <w:rPr>
          <w:rFonts w:hint="cs"/>
          <w:rtl/>
          <w:lang w:eastAsia="he-IL"/>
        </w:rPr>
        <w:t xml:space="preserve"> </w:t>
      </w:r>
      <w:r w:rsidR="00C70598">
        <w:rPr>
          <w:rFonts w:hint="cs"/>
          <w:rtl/>
          <w:lang w:eastAsia="he-IL"/>
        </w:rPr>
        <w:t>מחסום פסיכולוגי להיכנ</w:t>
      </w:r>
      <w:r>
        <w:rPr>
          <w:rFonts w:hint="cs"/>
          <w:rtl/>
          <w:lang w:eastAsia="he-IL"/>
        </w:rPr>
        <w:t>ס בשערי בית המשפט במצב של חובות.</w:t>
      </w:r>
    </w:p>
    <w:p w:rsidR="00C70598" w:rsidRDefault="00C70598" w:rsidP="00C70598">
      <w:pPr>
        <w:rPr>
          <w:rtl/>
          <w:lang w:eastAsia="he-IL"/>
        </w:rPr>
      </w:pPr>
    </w:p>
    <w:p w:rsidR="00C70598" w:rsidRDefault="00C70598" w:rsidP="00C70598">
      <w:pPr>
        <w:pStyle w:val="af9"/>
        <w:keepNext/>
        <w:rPr>
          <w:lang w:eastAsia="he-IL"/>
        </w:rPr>
      </w:pPr>
      <w:bookmarkStart w:id="291" w:name="ET_guest_876973_51"/>
      <w:r w:rsidRPr="00C70598">
        <w:rPr>
          <w:rStyle w:val="TagStyle"/>
          <w:rtl/>
        </w:rPr>
        <w:t xml:space="preserve"> &lt;&lt; אורח &gt;&gt; </w:t>
      </w:r>
      <w:r>
        <w:rPr>
          <w:rtl/>
          <w:lang w:eastAsia="he-IL"/>
        </w:rPr>
        <w:t>נעם הרצוג:</w:t>
      </w:r>
      <w:r w:rsidRPr="00C70598">
        <w:rPr>
          <w:rStyle w:val="TagStyle"/>
          <w:rtl/>
        </w:rPr>
        <w:t xml:space="preserve"> &lt;&lt; אורח &gt;&gt;</w:t>
      </w:r>
      <w:bookmarkEnd w:id="291"/>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 xml:space="preserve">השאלה הייתה </w:t>
      </w:r>
      <w:r w:rsidR="005A66F7">
        <w:rPr>
          <w:rFonts w:hint="cs"/>
          <w:rtl/>
          <w:lang w:eastAsia="he-IL"/>
        </w:rPr>
        <w:t>לגבי הסדר חוב של יחיד בלבד, נכון?</w:t>
      </w:r>
    </w:p>
    <w:p w:rsidR="00C70598" w:rsidRDefault="00C70598" w:rsidP="00C70598">
      <w:pPr>
        <w:rPr>
          <w:rtl/>
          <w:lang w:eastAsia="he-IL"/>
        </w:rPr>
      </w:pPr>
    </w:p>
    <w:p w:rsidR="00C70598" w:rsidRDefault="00C70598" w:rsidP="00C70598">
      <w:pPr>
        <w:pStyle w:val="a4"/>
        <w:keepNext/>
        <w:rPr>
          <w:rtl/>
        </w:rPr>
      </w:pPr>
      <w:bookmarkStart w:id="292" w:name="ET_speaker_ניצן_רוזנברג_52"/>
      <w:r w:rsidRPr="00C70598">
        <w:rPr>
          <w:rStyle w:val="TagStyle"/>
          <w:rtl/>
        </w:rPr>
        <w:t xml:space="preserve"> &lt;&lt; דובר &gt;&gt; </w:t>
      </w:r>
      <w:r>
        <w:rPr>
          <w:rtl/>
        </w:rPr>
        <w:t>ניצן רוזנברג:</w:t>
      </w:r>
      <w:r w:rsidRPr="00C70598">
        <w:rPr>
          <w:rStyle w:val="TagStyle"/>
          <w:rtl/>
        </w:rPr>
        <w:t xml:space="preserve"> &lt;&lt; דובר &gt;&gt;</w:t>
      </w:r>
      <w:bookmarkEnd w:id="292"/>
    </w:p>
    <w:p w:rsidR="00C70598" w:rsidRDefault="00C70598" w:rsidP="00C70598">
      <w:pPr>
        <w:pStyle w:val="KeepWithNext"/>
        <w:rPr>
          <w:rtl/>
          <w:lang w:eastAsia="he-IL"/>
        </w:rPr>
      </w:pPr>
    </w:p>
    <w:p w:rsidR="00C70598" w:rsidRDefault="005A66F7" w:rsidP="005A66F7">
      <w:pPr>
        <w:rPr>
          <w:rtl/>
          <w:lang w:eastAsia="he-IL"/>
        </w:rPr>
      </w:pPr>
      <w:r>
        <w:rPr>
          <w:rFonts w:hint="cs"/>
          <w:rtl/>
          <w:lang w:eastAsia="he-IL"/>
        </w:rPr>
        <w:t xml:space="preserve">מה שהיושב-ראש מדבר </w:t>
      </w:r>
      <w:bookmarkStart w:id="293" w:name="_ETM_Q1_2118000"/>
      <w:bookmarkEnd w:id="293"/>
      <w:r>
        <w:rPr>
          <w:rFonts w:hint="cs"/>
          <w:rtl/>
          <w:lang w:eastAsia="he-IL"/>
        </w:rPr>
        <w:t xml:space="preserve">עליו זה שיקולים לתמרץ אנשים להגיע להסדרי </w:t>
      </w:r>
      <w:bookmarkStart w:id="294" w:name="_ETM_Q1_2125000"/>
      <w:bookmarkEnd w:id="294"/>
      <w:r>
        <w:rPr>
          <w:rFonts w:hint="cs"/>
          <w:rtl/>
          <w:lang w:eastAsia="he-IL"/>
        </w:rPr>
        <w:t xml:space="preserve">חוב לפני שמגיעים להליך של חדלות פירעון. </w:t>
      </w:r>
      <w:r w:rsidR="00C70598">
        <w:rPr>
          <w:rFonts w:hint="cs"/>
          <w:rtl/>
          <w:lang w:eastAsia="he-IL"/>
        </w:rPr>
        <w:t xml:space="preserve">השאלה אם יש </w:t>
      </w:r>
      <w:r>
        <w:rPr>
          <w:rFonts w:hint="cs"/>
          <w:rtl/>
          <w:lang w:eastAsia="he-IL"/>
        </w:rPr>
        <w:t>הבדל בהקשר הזה</w:t>
      </w:r>
      <w:bookmarkStart w:id="295" w:name="_ETM_Q1_2129000"/>
      <w:bookmarkEnd w:id="295"/>
      <w:r>
        <w:rPr>
          <w:rFonts w:hint="cs"/>
          <w:rtl/>
          <w:lang w:eastAsia="he-IL"/>
        </w:rPr>
        <w:t xml:space="preserve"> בין תאגידים ליחידים.</w:t>
      </w:r>
    </w:p>
    <w:p w:rsidR="00C70598" w:rsidRDefault="00C70598" w:rsidP="00C70598">
      <w:pPr>
        <w:rPr>
          <w:rtl/>
          <w:lang w:eastAsia="he-IL"/>
        </w:rPr>
      </w:pPr>
    </w:p>
    <w:p w:rsidR="00C70598" w:rsidRDefault="00C70598" w:rsidP="00C70598">
      <w:pPr>
        <w:pStyle w:val="af9"/>
        <w:keepNext/>
        <w:rPr>
          <w:lang w:eastAsia="he-IL"/>
        </w:rPr>
      </w:pPr>
      <w:bookmarkStart w:id="296" w:name="ET_guest_876973_53"/>
      <w:r w:rsidRPr="00C70598">
        <w:rPr>
          <w:rStyle w:val="TagStyle"/>
          <w:rtl/>
        </w:rPr>
        <w:t xml:space="preserve"> &lt;&lt; אורח &gt;&gt; </w:t>
      </w:r>
      <w:r>
        <w:rPr>
          <w:rtl/>
          <w:lang w:eastAsia="he-IL"/>
        </w:rPr>
        <w:t>נעם הרצוג:</w:t>
      </w:r>
      <w:r w:rsidRPr="00C70598">
        <w:rPr>
          <w:rStyle w:val="TagStyle"/>
          <w:rtl/>
        </w:rPr>
        <w:t xml:space="preserve"> &lt;&lt; אורח &gt;&gt;</w:t>
      </w:r>
      <w:bookmarkEnd w:id="296"/>
    </w:p>
    <w:p w:rsidR="00C70598" w:rsidRDefault="00C70598" w:rsidP="00C70598">
      <w:pPr>
        <w:pStyle w:val="KeepWithNext"/>
        <w:rPr>
          <w:rtl/>
          <w:lang w:eastAsia="he-IL"/>
        </w:rPr>
      </w:pPr>
    </w:p>
    <w:p w:rsidR="00C70598" w:rsidRDefault="005A66F7" w:rsidP="005A66F7">
      <w:pPr>
        <w:rPr>
          <w:rtl/>
          <w:lang w:eastAsia="he-IL"/>
        </w:rPr>
      </w:pPr>
      <w:r>
        <w:rPr>
          <w:rFonts w:hint="cs"/>
          <w:rtl/>
          <w:lang w:eastAsia="he-IL"/>
        </w:rPr>
        <w:t>ב</w:t>
      </w:r>
      <w:r w:rsidR="00C70598">
        <w:rPr>
          <w:rFonts w:hint="cs"/>
          <w:rtl/>
          <w:lang w:eastAsia="he-IL"/>
        </w:rPr>
        <w:t xml:space="preserve">תאגידים </w:t>
      </w:r>
      <w:r>
        <w:rPr>
          <w:rFonts w:hint="cs"/>
          <w:rtl/>
          <w:lang w:eastAsia="he-IL"/>
        </w:rPr>
        <w:t xml:space="preserve">ההקשר הוא אחר, כי בתאגידים גם </w:t>
      </w:r>
      <w:bookmarkStart w:id="297" w:name="_ETM_Q1_2133000"/>
      <w:bookmarkEnd w:id="297"/>
      <w:r>
        <w:rPr>
          <w:rFonts w:hint="cs"/>
          <w:rtl/>
          <w:lang w:eastAsia="he-IL"/>
        </w:rPr>
        <w:t>הליך חדלות הפירעון עצמו הוא באותה ערכאה, ו</w:t>
      </w:r>
      <w:r w:rsidR="00C70598">
        <w:rPr>
          <w:rFonts w:hint="cs"/>
          <w:rtl/>
          <w:lang w:eastAsia="he-IL"/>
        </w:rPr>
        <w:t xml:space="preserve">במכוון </w:t>
      </w:r>
      <w:r>
        <w:rPr>
          <w:rtl/>
          <w:lang w:eastAsia="he-IL"/>
        </w:rPr>
        <w:t>–</w:t>
      </w:r>
      <w:r>
        <w:rPr>
          <w:rFonts w:hint="cs"/>
          <w:rtl/>
          <w:lang w:eastAsia="he-IL"/>
        </w:rPr>
        <w:t xml:space="preserve"> תקנו אותי אם אני לא מדייק </w:t>
      </w:r>
      <w:r>
        <w:rPr>
          <w:rFonts w:hint="eastAsia"/>
          <w:rtl/>
          <w:lang w:eastAsia="he-IL"/>
        </w:rPr>
        <w:t>–</w:t>
      </w:r>
      <w:r>
        <w:rPr>
          <w:rFonts w:hint="cs"/>
          <w:rtl/>
          <w:lang w:eastAsia="he-IL"/>
        </w:rPr>
        <w:t xml:space="preserve"> </w:t>
      </w:r>
      <w:r w:rsidR="00C70598">
        <w:rPr>
          <w:rFonts w:hint="cs"/>
          <w:rtl/>
          <w:lang w:eastAsia="he-IL"/>
        </w:rPr>
        <w:t xml:space="preserve">סכום הכניסה היה זהה </w:t>
      </w:r>
      <w:r>
        <w:rPr>
          <w:rFonts w:hint="cs"/>
          <w:rtl/>
          <w:lang w:eastAsia="he-IL"/>
        </w:rPr>
        <w:t xml:space="preserve">גם לתאגיד שהולך להליך חדלות פירעון וגם לתאגיד שהולך לבקשה להסדר חוב, </w:t>
      </w:r>
      <w:bookmarkStart w:id="298" w:name="_ETM_Q1_2142000"/>
      <w:bookmarkEnd w:id="298"/>
      <w:r w:rsidR="00C70598">
        <w:rPr>
          <w:rFonts w:hint="cs"/>
          <w:rtl/>
          <w:lang w:eastAsia="he-IL"/>
        </w:rPr>
        <w:t xml:space="preserve">דווקא כדי שהשיקול שלו יהיה </w:t>
      </w:r>
      <w:proofErr w:type="spellStart"/>
      <w:r w:rsidR="00C70598">
        <w:rPr>
          <w:rFonts w:hint="cs"/>
          <w:rtl/>
          <w:lang w:eastAsia="he-IL"/>
        </w:rPr>
        <w:t>אמיתי</w:t>
      </w:r>
      <w:proofErr w:type="spellEnd"/>
      <w:r>
        <w:rPr>
          <w:rFonts w:hint="cs"/>
          <w:rtl/>
          <w:lang w:eastAsia="he-IL"/>
        </w:rPr>
        <w:t>,</w:t>
      </w:r>
      <w:r w:rsidR="00C70598">
        <w:rPr>
          <w:rFonts w:hint="cs"/>
          <w:rtl/>
          <w:lang w:eastAsia="he-IL"/>
        </w:rPr>
        <w:t xml:space="preserve"> איפה י</w:t>
      </w:r>
      <w:r>
        <w:rPr>
          <w:rFonts w:hint="cs"/>
          <w:rtl/>
          <w:lang w:eastAsia="he-IL"/>
        </w:rPr>
        <w:t>ש לו יותר, לפי</w:t>
      </w:r>
      <w:r w:rsidR="00D14405">
        <w:rPr>
          <w:rFonts w:hint="cs"/>
          <w:rtl/>
          <w:lang w:eastAsia="he-IL"/>
        </w:rPr>
        <w:t xml:space="preserve"> מצבו, אם הוא חדל פירעון או לא.</w:t>
      </w:r>
    </w:p>
    <w:p w:rsidR="00C70598" w:rsidRDefault="00C70598" w:rsidP="00C70598">
      <w:pPr>
        <w:rPr>
          <w:rtl/>
          <w:lang w:eastAsia="he-IL"/>
        </w:rPr>
      </w:pPr>
    </w:p>
    <w:p w:rsidR="00C70598" w:rsidRDefault="00C70598" w:rsidP="00C70598">
      <w:pPr>
        <w:pStyle w:val="a4"/>
        <w:keepNext/>
      </w:pPr>
      <w:bookmarkStart w:id="299" w:name="ET_speaker_ניצן_רוזנברג_54"/>
      <w:r w:rsidRPr="00C70598">
        <w:rPr>
          <w:rStyle w:val="TagStyle"/>
          <w:rtl/>
        </w:rPr>
        <w:t xml:space="preserve"> &lt;&lt; דובר &gt;&gt; </w:t>
      </w:r>
      <w:r>
        <w:rPr>
          <w:rtl/>
        </w:rPr>
        <w:t>ניצן רוזנברג:</w:t>
      </w:r>
      <w:r w:rsidRPr="00C70598">
        <w:rPr>
          <w:rStyle w:val="TagStyle"/>
          <w:rtl/>
        </w:rPr>
        <w:t xml:space="preserve"> &lt;&lt; דובר &gt;&gt;</w:t>
      </w:r>
      <w:bookmarkEnd w:id="299"/>
    </w:p>
    <w:p w:rsidR="00C70598" w:rsidRDefault="00C70598" w:rsidP="00C70598">
      <w:pPr>
        <w:pStyle w:val="KeepWithNext"/>
        <w:rPr>
          <w:rtl/>
          <w:lang w:eastAsia="he-IL"/>
        </w:rPr>
      </w:pPr>
    </w:p>
    <w:p w:rsidR="00C70598" w:rsidRDefault="00D175BA" w:rsidP="00D175BA">
      <w:pPr>
        <w:rPr>
          <w:rtl/>
          <w:lang w:eastAsia="he-IL"/>
        </w:rPr>
      </w:pPr>
      <w:r>
        <w:rPr>
          <w:rFonts w:hint="cs"/>
          <w:rtl/>
          <w:lang w:eastAsia="he-IL"/>
        </w:rPr>
        <w:t xml:space="preserve">ואצל יחידים אין </w:t>
      </w:r>
      <w:r w:rsidR="00C70598">
        <w:rPr>
          <w:rFonts w:hint="cs"/>
          <w:rtl/>
          <w:lang w:eastAsia="he-IL"/>
        </w:rPr>
        <w:t xml:space="preserve">לנו את </w:t>
      </w:r>
      <w:r>
        <w:rPr>
          <w:rFonts w:hint="cs"/>
          <w:rtl/>
          <w:lang w:eastAsia="he-IL"/>
        </w:rPr>
        <w:t>הבעיה ה</w:t>
      </w:r>
      <w:r w:rsidR="00C70598">
        <w:rPr>
          <w:rFonts w:hint="cs"/>
          <w:rtl/>
          <w:lang w:eastAsia="he-IL"/>
        </w:rPr>
        <w:t>ז</w:t>
      </w:r>
      <w:r>
        <w:rPr>
          <w:rFonts w:hint="cs"/>
          <w:rtl/>
          <w:lang w:eastAsia="he-IL"/>
        </w:rPr>
        <w:t>ו?</w:t>
      </w:r>
    </w:p>
    <w:p w:rsidR="00C70598" w:rsidRDefault="00C70598" w:rsidP="00C70598">
      <w:pPr>
        <w:rPr>
          <w:rtl/>
          <w:lang w:eastAsia="he-IL"/>
        </w:rPr>
      </w:pPr>
    </w:p>
    <w:p w:rsidR="00C70598" w:rsidRDefault="00C70598" w:rsidP="00C70598">
      <w:pPr>
        <w:pStyle w:val="af9"/>
        <w:keepNext/>
        <w:rPr>
          <w:lang w:eastAsia="he-IL"/>
        </w:rPr>
      </w:pPr>
      <w:bookmarkStart w:id="300" w:name="ET_guest_842561_55"/>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00"/>
    </w:p>
    <w:p w:rsidR="00C70598" w:rsidRDefault="00C70598" w:rsidP="00C70598">
      <w:pPr>
        <w:pStyle w:val="KeepWithNext"/>
        <w:rPr>
          <w:rtl/>
          <w:lang w:eastAsia="he-IL"/>
        </w:rPr>
      </w:pPr>
    </w:p>
    <w:p w:rsidR="00C70598" w:rsidRDefault="00D175BA" w:rsidP="00D175BA">
      <w:pPr>
        <w:rPr>
          <w:rtl/>
          <w:lang w:eastAsia="he-IL"/>
        </w:rPr>
      </w:pPr>
      <w:r>
        <w:rPr>
          <w:rFonts w:hint="cs"/>
          <w:rtl/>
          <w:lang w:eastAsia="he-IL"/>
        </w:rPr>
        <w:t xml:space="preserve">היקפי התאגידים בהסדרי חוב בשנה במדינת ישראל, עשרות </w:t>
      </w:r>
      <w:bookmarkStart w:id="301" w:name="_ETM_Q1_2162000"/>
      <w:bookmarkEnd w:id="301"/>
      <w:r>
        <w:rPr>
          <w:rFonts w:hint="cs"/>
          <w:rtl/>
          <w:lang w:eastAsia="he-IL"/>
        </w:rPr>
        <w:t xml:space="preserve">בודדות מאוד. </w:t>
      </w:r>
      <w:r w:rsidR="00C70598">
        <w:rPr>
          <w:rFonts w:hint="cs"/>
          <w:rtl/>
          <w:lang w:eastAsia="he-IL"/>
        </w:rPr>
        <w:t xml:space="preserve">גם את זה צריך לקחת </w:t>
      </w:r>
      <w:r>
        <w:rPr>
          <w:rFonts w:hint="cs"/>
          <w:rtl/>
          <w:lang w:eastAsia="he-IL"/>
        </w:rPr>
        <w:t>בקונספט. ו</w:t>
      </w:r>
      <w:r w:rsidR="00C70598">
        <w:rPr>
          <w:rFonts w:hint="cs"/>
          <w:rtl/>
          <w:lang w:eastAsia="he-IL"/>
        </w:rPr>
        <w:t>בסוף</w:t>
      </w:r>
      <w:r>
        <w:rPr>
          <w:rFonts w:hint="cs"/>
          <w:rtl/>
          <w:lang w:eastAsia="he-IL"/>
        </w:rPr>
        <w:t>,</w:t>
      </w:r>
      <w:r w:rsidR="00C70598">
        <w:rPr>
          <w:rFonts w:hint="cs"/>
          <w:rtl/>
          <w:lang w:eastAsia="he-IL"/>
        </w:rPr>
        <w:t xml:space="preserve"> לא </w:t>
      </w:r>
      <w:r>
        <w:rPr>
          <w:rFonts w:hint="cs"/>
          <w:rtl/>
          <w:lang w:eastAsia="he-IL"/>
        </w:rPr>
        <w:t>הרי 1,400 שקלים ליחיד כהרי 1,400 שקלים לתאגיד.</w:t>
      </w:r>
      <w:r w:rsidR="00952BEE">
        <w:rPr>
          <w:rFonts w:hint="cs"/>
          <w:rtl/>
          <w:lang w:eastAsia="he-IL"/>
        </w:rPr>
        <w:t xml:space="preserve"> תאגיד שבא להסדר חוב, כנראה שיש לו</w:t>
      </w:r>
      <w:r w:rsidR="00424D2F">
        <w:rPr>
          <w:rFonts w:hint="cs"/>
          <w:rtl/>
          <w:lang w:eastAsia="he-IL"/>
        </w:rPr>
        <w:t xml:space="preserve"> - - -</w:t>
      </w:r>
    </w:p>
    <w:p w:rsidR="00C70598" w:rsidRDefault="00C70598" w:rsidP="00C70598">
      <w:pPr>
        <w:rPr>
          <w:rtl/>
          <w:lang w:eastAsia="he-IL"/>
        </w:rPr>
      </w:pPr>
    </w:p>
    <w:p w:rsidR="00C70598" w:rsidRDefault="00C70598" w:rsidP="00C70598">
      <w:pPr>
        <w:pStyle w:val="af6"/>
        <w:keepNext/>
      </w:pPr>
      <w:bookmarkStart w:id="302" w:name="ET_yor_6156_56"/>
      <w:r w:rsidRPr="00C70598">
        <w:rPr>
          <w:rStyle w:val="TagStyle"/>
          <w:rtl/>
        </w:rPr>
        <w:lastRenderedPageBreak/>
        <w:t xml:space="preserve"> &lt;&lt; יור &gt;&gt; </w:t>
      </w:r>
      <w:r>
        <w:rPr>
          <w:rtl/>
        </w:rPr>
        <w:t>היו"ר גלעד קריב:</w:t>
      </w:r>
      <w:r w:rsidRPr="00C70598">
        <w:rPr>
          <w:rStyle w:val="TagStyle"/>
          <w:rtl/>
        </w:rPr>
        <w:t xml:space="preserve"> &lt;&lt; יור &gt;&gt;</w:t>
      </w:r>
      <w:bookmarkEnd w:id="302"/>
    </w:p>
    <w:p w:rsidR="00C70598" w:rsidRDefault="00C70598" w:rsidP="00C70598">
      <w:pPr>
        <w:pStyle w:val="KeepWithNext"/>
        <w:rPr>
          <w:rtl/>
          <w:lang w:eastAsia="he-IL"/>
        </w:rPr>
      </w:pPr>
    </w:p>
    <w:p w:rsidR="00C70598" w:rsidRDefault="00424D2F" w:rsidP="00C70598">
      <w:pPr>
        <w:rPr>
          <w:rtl/>
          <w:lang w:eastAsia="he-IL"/>
        </w:rPr>
      </w:pPr>
      <w:r>
        <w:rPr>
          <w:rFonts w:hint="cs"/>
          <w:rtl/>
          <w:lang w:eastAsia="he-IL"/>
        </w:rPr>
        <w:t xml:space="preserve">לא, </w:t>
      </w:r>
      <w:r w:rsidR="00C70598">
        <w:rPr>
          <w:rFonts w:hint="cs"/>
          <w:rtl/>
          <w:lang w:eastAsia="he-IL"/>
        </w:rPr>
        <w:t xml:space="preserve">תאגיד שבא להסדר חוב הוא </w:t>
      </w:r>
      <w:r w:rsidR="005C72D8">
        <w:rPr>
          <w:rFonts w:hint="cs"/>
          <w:rtl/>
          <w:lang w:eastAsia="he-IL"/>
        </w:rPr>
        <w:t xml:space="preserve">לא תאגיד בחדלות פירעון, יש שם עוד תזרים מזומנים והוא </w:t>
      </w:r>
      <w:r w:rsidR="00C70598">
        <w:rPr>
          <w:rFonts w:hint="cs"/>
          <w:rtl/>
          <w:lang w:eastAsia="he-IL"/>
        </w:rPr>
        <w:t xml:space="preserve">ממשיך </w:t>
      </w:r>
      <w:r w:rsidR="005C72D8">
        <w:rPr>
          <w:rFonts w:hint="cs"/>
          <w:rtl/>
          <w:lang w:eastAsia="he-IL"/>
        </w:rPr>
        <w:t>לעבוד וכולי.</w:t>
      </w:r>
    </w:p>
    <w:p w:rsidR="00C70598" w:rsidRDefault="00C70598" w:rsidP="00C70598">
      <w:pPr>
        <w:rPr>
          <w:rtl/>
          <w:lang w:eastAsia="he-IL"/>
        </w:rPr>
      </w:pPr>
    </w:p>
    <w:p w:rsidR="00C70598" w:rsidRDefault="00C70598" w:rsidP="00C70598">
      <w:pPr>
        <w:pStyle w:val="af9"/>
        <w:keepNext/>
        <w:rPr>
          <w:lang w:eastAsia="he-IL"/>
        </w:rPr>
      </w:pPr>
      <w:bookmarkStart w:id="303" w:name="ET_guest_842561_57"/>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03"/>
    </w:p>
    <w:p w:rsidR="00C70598" w:rsidRDefault="00C70598" w:rsidP="00C70598">
      <w:pPr>
        <w:pStyle w:val="KeepWithNext"/>
        <w:rPr>
          <w:rtl/>
          <w:lang w:eastAsia="he-IL"/>
        </w:rPr>
      </w:pPr>
    </w:p>
    <w:p w:rsidR="00C70598" w:rsidRDefault="005C72D8" w:rsidP="00D14405">
      <w:pPr>
        <w:rPr>
          <w:rtl/>
          <w:lang w:eastAsia="he-IL"/>
        </w:rPr>
      </w:pPr>
      <w:r>
        <w:rPr>
          <w:rFonts w:hint="cs"/>
          <w:rtl/>
          <w:lang w:eastAsia="he-IL"/>
        </w:rPr>
        <w:t>- - - יועצים מסביב</w:t>
      </w:r>
      <w:r w:rsidR="00D14405">
        <w:rPr>
          <w:rFonts w:hint="cs"/>
          <w:rtl/>
          <w:lang w:eastAsia="he-IL"/>
        </w:rPr>
        <w:t>,</w:t>
      </w:r>
      <w:r>
        <w:rPr>
          <w:rFonts w:hint="cs"/>
          <w:rtl/>
          <w:lang w:eastAsia="he-IL"/>
        </w:rPr>
        <w:t xml:space="preserve"> קצת יותר מ-1,400 שקלים שהוא מצליח </w:t>
      </w:r>
      <w:bookmarkStart w:id="304" w:name="_ETM_Q1_2179000"/>
      <w:bookmarkEnd w:id="304"/>
      <w:r>
        <w:rPr>
          <w:rFonts w:hint="cs"/>
          <w:rtl/>
          <w:lang w:eastAsia="he-IL"/>
        </w:rPr>
        <w:t xml:space="preserve">לעמוד בהם. </w:t>
      </w:r>
      <w:r w:rsidR="00C70598">
        <w:rPr>
          <w:rFonts w:hint="cs"/>
          <w:rtl/>
          <w:lang w:eastAsia="he-IL"/>
        </w:rPr>
        <w:t xml:space="preserve">היועצים של התאגיד </w:t>
      </w:r>
      <w:r>
        <w:rPr>
          <w:rFonts w:hint="cs"/>
          <w:rtl/>
          <w:lang w:eastAsia="he-IL"/>
        </w:rPr>
        <w:t xml:space="preserve">שמלווים אותו בגיבוש הסדר החוב, </w:t>
      </w:r>
      <w:r w:rsidR="00C70598">
        <w:rPr>
          <w:rFonts w:hint="cs"/>
          <w:rtl/>
          <w:lang w:eastAsia="he-IL"/>
        </w:rPr>
        <w:t>זה לא שובר שוויון</w:t>
      </w:r>
      <w:r>
        <w:rPr>
          <w:rFonts w:hint="cs"/>
          <w:rtl/>
          <w:lang w:eastAsia="he-IL"/>
        </w:rPr>
        <w:t>.</w:t>
      </w:r>
    </w:p>
    <w:p w:rsidR="00C70598" w:rsidRDefault="00C70598" w:rsidP="00C70598">
      <w:pPr>
        <w:rPr>
          <w:rtl/>
          <w:lang w:eastAsia="he-IL"/>
        </w:rPr>
      </w:pPr>
    </w:p>
    <w:p w:rsidR="00C70598" w:rsidRDefault="00C70598" w:rsidP="00C70598">
      <w:pPr>
        <w:pStyle w:val="a4"/>
        <w:keepNext/>
      </w:pPr>
      <w:bookmarkStart w:id="305" w:name="ET_speaker_ניצן_רוזנברג_58"/>
      <w:r w:rsidRPr="00C70598">
        <w:rPr>
          <w:rStyle w:val="TagStyle"/>
          <w:rtl/>
        </w:rPr>
        <w:t xml:space="preserve"> &lt;&lt; דובר &gt;&gt; </w:t>
      </w:r>
      <w:r>
        <w:rPr>
          <w:rtl/>
        </w:rPr>
        <w:t>ניצן רוזנברג:</w:t>
      </w:r>
      <w:r w:rsidRPr="00C70598">
        <w:rPr>
          <w:rStyle w:val="TagStyle"/>
          <w:rtl/>
        </w:rPr>
        <w:t xml:space="preserve"> &lt;&lt; דובר &gt;&gt;</w:t>
      </w:r>
      <w:bookmarkEnd w:id="305"/>
    </w:p>
    <w:p w:rsidR="00C70598" w:rsidRDefault="00C70598" w:rsidP="00C70598">
      <w:pPr>
        <w:pStyle w:val="KeepWithNext"/>
        <w:rPr>
          <w:rtl/>
          <w:lang w:eastAsia="he-IL"/>
        </w:rPr>
      </w:pPr>
    </w:p>
    <w:p w:rsidR="005C72D8" w:rsidRDefault="005C72D8" w:rsidP="005C72D8">
      <w:pPr>
        <w:rPr>
          <w:rtl/>
          <w:lang w:eastAsia="he-IL"/>
        </w:rPr>
      </w:pPr>
      <w:r>
        <w:rPr>
          <w:rFonts w:hint="cs"/>
          <w:rtl/>
          <w:lang w:eastAsia="he-IL"/>
        </w:rPr>
        <w:t xml:space="preserve">דווקא </w:t>
      </w:r>
      <w:bookmarkStart w:id="306" w:name="_ETM_Q1_2181000"/>
      <w:bookmarkEnd w:id="306"/>
      <w:r>
        <w:rPr>
          <w:rFonts w:hint="cs"/>
          <w:rtl/>
          <w:lang w:eastAsia="he-IL"/>
        </w:rPr>
        <w:t xml:space="preserve">מה שהם הסבירו עכשיו זה שהסיבה שהם קבעו כאן </w:t>
      </w:r>
      <w:bookmarkStart w:id="307" w:name="_ETM_Q1_2187000"/>
      <w:bookmarkEnd w:id="307"/>
      <w:r>
        <w:rPr>
          <w:rFonts w:hint="cs"/>
          <w:rtl/>
          <w:lang w:eastAsia="he-IL"/>
        </w:rPr>
        <w:t xml:space="preserve">את האגרה הזו זהה בין הסדר חוב לבין תחילה של </w:t>
      </w:r>
      <w:bookmarkStart w:id="308" w:name="_ETM_Q1_2191000"/>
      <w:bookmarkEnd w:id="308"/>
      <w:r>
        <w:rPr>
          <w:rFonts w:hint="cs"/>
          <w:rtl/>
          <w:lang w:eastAsia="he-IL"/>
        </w:rPr>
        <w:t xml:space="preserve">הליך חדלות פירעון של תאגיד </w:t>
      </w:r>
      <w:r w:rsidR="00C70598">
        <w:rPr>
          <w:rFonts w:hint="cs"/>
          <w:rtl/>
          <w:lang w:eastAsia="he-IL"/>
        </w:rPr>
        <w:t xml:space="preserve">היא שהם לא רוצים שהאגרה תהיה איזשהו תמריץ </w:t>
      </w:r>
      <w:r>
        <w:rPr>
          <w:rFonts w:hint="cs"/>
          <w:rtl/>
          <w:lang w:eastAsia="he-IL"/>
        </w:rPr>
        <w:t>של התאגיד לכיוון כזה</w:t>
      </w:r>
      <w:bookmarkStart w:id="309" w:name="_ETM_Q1_2198000"/>
      <w:bookmarkEnd w:id="309"/>
      <w:r>
        <w:rPr>
          <w:rFonts w:hint="cs"/>
          <w:rtl/>
          <w:lang w:eastAsia="he-IL"/>
        </w:rPr>
        <w:t xml:space="preserve"> או אחר, </w:t>
      </w:r>
      <w:r w:rsidR="00C70598">
        <w:rPr>
          <w:rFonts w:hint="cs"/>
          <w:rtl/>
          <w:lang w:eastAsia="he-IL"/>
        </w:rPr>
        <w:t xml:space="preserve">אלא הם רוצים שאם </w:t>
      </w:r>
      <w:r>
        <w:rPr>
          <w:rFonts w:hint="cs"/>
          <w:rtl/>
          <w:lang w:eastAsia="he-IL"/>
        </w:rPr>
        <w:t xml:space="preserve">חדל פירעון, הוא ילך להליך שמתאים </w:t>
      </w:r>
      <w:bookmarkStart w:id="310" w:name="_ETM_Q1_2201000"/>
      <w:bookmarkEnd w:id="310"/>
      <w:r>
        <w:rPr>
          <w:rFonts w:hint="cs"/>
          <w:rtl/>
          <w:lang w:eastAsia="he-IL"/>
        </w:rPr>
        <w:t>לו.</w:t>
      </w:r>
    </w:p>
    <w:p w:rsidR="005C72D8" w:rsidRDefault="005C72D8" w:rsidP="005C72D8">
      <w:pPr>
        <w:rPr>
          <w:rtl/>
          <w:lang w:eastAsia="he-IL"/>
        </w:rPr>
      </w:pPr>
    </w:p>
    <w:p w:rsidR="005C72D8" w:rsidRDefault="005C72D8" w:rsidP="005C72D8">
      <w:pPr>
        <w:pStyle w:val="af9"/>
        <w:keepNext/>
        <w:rPr>
          <w:rtl/>
          <w:lang w:eastAsia="he-IL"/>
        </w:rPr>
      </w:pPr>
      <w:bookmarkStart w:id="311" w:name="ET_guest_876973_164"/>
      <w:r w:rsidRPr="005C72D8">
        <w:rPr>
          <w:rStyle w:val="TagStyle"/>
          <w:rtl/>
        </w:rPr>
        <w:t xml:space="preserve"> &lt;&lt; אורח &gt;&gt; </w:t>
      </w:r>
      <w:r>
        <w:rPr>
          <w:rtl/>
          <w:lang w:eastAsia="he-IL"/>
        </w:rPr>
        <w:t>נעם הרצוג:</w:t>
      </w:r>
      <w:r w:rsidRPr="005C72D8">
        <w:rPr>
          <w:rStyle w:val="TagStyle"/>
          <w:rtl/>
        </w:rPr>
        <w:t xml:space="preserve"> &lt;&lt; אורח &gt;&gt;</w:t>
      </w:r>
      <w:bookmarkEnd w:id="311"/>
    </w:p>
    <w:p w:rsidR="005C72D8" w:rsidRDefault="005C72D8" w:rsidP="005C72D8">
      <w:pPr>
        <w:pStyle w:val="KeepWithNext"/>
        <w:rPr>
          <w:rtl/>
          <w:lang w:eastAsia="he-IL"/>
        </w:rPr>
      </w:pPr>
    </w:p>
    <w:p w:rsidR="005C72D8" w:rsidRDefault="005C72D8" w:rsidP="005C72D8">
      <w:pPr>
        <w:rPr>
          <w:rtl/>
          <w:lang w:eastAsia="he-IL"/>
        </w:rPr>
      </w:pPr>
      <w:r>
        <w:rPr>
          <w:rFonts w:hint="cs"/>
          <w:rtl/>
          <w:lang w:eastAsia="he-IL"/>
        </w:rPr>
        <w:t>כן, בדיוק.</w:t>
      </w:r>
    </w:p>
    <w:p w:rsidR="005C72D8" w:rsidRDefault="005C72D8" w:rsidP="005C72D8">
      <w:pPr>
        <w:rPr>
          <w:rtl/>
          <w:lang w:eastAsia="he-IL"/>
        </w:rPr>
      </w:pPr>
      <w:bookmarkStart w:id="312" w:name="_ETM_Q1_2200000"/>
      <w:bookmarkEnd w:id="312"/>
    </w:p>
    <w:p w:rsidR="005C72D8" w:rsidRDefault="005C72D8" w:rsidP="005C72D8">
      <w:pPr>
        <w:pStyle w:val="a4"/>
        <w:keepNext/>
        <w:rPr>
          <w:rtl/>
        </w:rPr>
      </w:pPr>
      <w:bookmarkStart w:id="313" w:name="ET_speaker_ניצן_רוזנברג_165"/>
      <w:r w:rsidRPr="005C72D8">
        <w:rPr>
          <w:rStyle w:val="TagStyle"/>
          <w:rtl/>
        </w:rPr>
        <w:t xml:space="preserve"> &lt;&lt; דובר &gt;&gt; </w:t>
      </w:r>
      <w:r>
        <w:rPr>
          <w:rtl/>
        </w:rPr>
        <w:t>ניצן רוזנברג:</w:t>
      </w:r>
      <w:r w:rsidRPr="005C72D8">
        <w:rPr>
          <w:rStyle w:val="TagStyle"/>
          <w:rtl/>
        </w:rPr>
        <w:t xml:space="preserve"> &lt;&lt; דובר &gt;&gt;</w:t>
      </w:r>
      <w:bookmarkEnd w:id="313"/>
    </w:p>
    <w:p w:rsidR="005C72D8" w:rsidRDefault="005C72D8" w:rsidP="005C72D8">
      <w:pPr>
        <w:pStyle w:val="KeepWithNext"/>
        <w:rPr>
          <w:rtl/>
          <w:lang w:eastAsia="he-IL"/>
        </w:rPr>
      </w:pPr>
    </w:p>
    <w:p w:rsidR="00C70598" w:rsidRDefault="00C70598" w:rsidP="005C72D8">
      <w:pPr>
        <w:rPr>
          <w:rtl/>
          <w:lang w:eastAsia="he-IL"/>
        </w:rPr>
      </w:pPr>
      <w:r>
        <w:rPr>
          <w:rFonts w:hint="cs"/>
          <w:rtl/>
          <w:lang w:eastAsia="he-IL"/>
        </w:rPr>
        <w:t>השאלה אם</w:t>
      </w:r>
      <w:r w:rsidR="005C72D8">
        <w:rPr>
          <w:rFonts w:hint="cs"/>
          <w:rtl/>
          <w:lang w:eastAsia="he-IL"/>
        </w:rPr>
        <w:t xml:space="preserve"> הדבר הזה לא קיים גם אצל יחידים.</w:t>
      </w:r>
    </w:p>
    <w:p w:rsidR="00C70598" w:rsidRDefault="00C70598" w:rsidP="00C70598">
      <w:pPr>
        <w:rPr>
          <w:rtl/>
          <w:lang w:eastAsia="he-IL"/>
        </w:rPr>
      </w:pPr>
    </w:p>
    <w:p w:rsidR="00C70598" w:rsidRDefault="00C70598" w:rsidP="00C70598">
      <w:pPr>
        <w:pStyle w:val="af6"/>
        <w:keepNext/>
      </w:pPr>
      <w:bookmarkStart w:id="314" w:name="ET_yor_6156_59"/>
      <w:r w:rsidRPr="00C70598">
        <w:rPr>
          <w:rStyle w:val="TagStyle"/>
          <w:rtl/>
        </w:rPr>
        <w:t xml:space="preserve"> &lt;&lt; יור &gt;&gt; </w:t>
      </w:r>
      <w:r>
        <w:rPr>
          <w:rtl/>
        </w:rPr>
        <w:t>היו"ר גלעד קריב:</w:t>
      </w:r>
      <w:r w:rsidRPr="00C70598">
        <w:rPr>
          <w:rStyle w:val="TagStyle"/>
          <w:rtl/>
        </w:rPr>
        <w:t xml:space="preserve"> &lt;&lt; יור &gt;&gt;</w:t>
      </w:r>
      <w:bookmarkEnd w:id="314"/>
    </w:p>
    <w:p w:rsidR="00C70598" w:rsidRDefault="00C70598" w:rsidP="00C70598">
      <w:pPr>
        <w:pStyle w:val="KeepWithNext"/>
        <w:rPr>
          <w:rtl/>
          <w:lang w:eastAsia="he-IL"/>
        </w:rPr>
      </w:pPr>
    </w:p>
    <w:p w:rsidR="00C70598" w:rsidRDefault="005C72D8" w:rsidP="005C72D8">
      <w:pPr>
        <w:rPr>
          <w:rtl/>
          <w:lang w:eastAsia="he-IL"/>
        </w:rPr>
      </w:pPr>
      <w:r>
        <w:rPr>
          <w:rFonts w:hint="cs"/>
          <w:rtl/>
          <w:lang w:eastAsia="he-IL"/>
        </w:rPr>
        <w:t xml:space="preserve">זה מראש לא קיים אצל יחידים, לכן ברור </w:t>
      </w:r>
      <w:bookmarkStart w:id="315" w:name="_ETM_Q1_2210000"/>
      <w:bookmarkEnd w:id="315"/>
      <w:r>
        <w:rPr>
          <w:rFonts w:hint="cs"/>
          <w:rtl/>
          <w:lang w:eastAsia="he-IL"/>
        </w:rPr>
        <w:t xml:space="preserve">שאי אפשר להשיג פה </w:t>
      </w:r>
      <w:r>
        <w:rPr>
          <w:rFonts w:hint="eastAsia"/>
          <w:rtl/>
          <w:lang w:eastAsia="he-IL"/>
        </w:rPr>
        <w:t>–</w:t>
      </w:r>
      <w:r>
        <w:rPr>
          <w:rFonts w:hint="cs"/>
          <w:rtl/>
          <w:lang w:eastAsia="he-IL"/>
        </w:rPr>
        <w:t xml:space="preserve"> </w:t>
      </w:r>
      <w:r w:rsidR="00C70598">
        <w:rPr>
          <w:rFonts w:hint="cs"/>
          <w:rtl/>
          <w:lang w:eastAsia="he-IL"/>
        </w:rPr>
        <w:t>מכל טעם שהוא</w:t>
      </w:r>
      <w:r>
        <w:rPr>
          <w:rFonts w:hint="cs"/>
          <w:rtl/>
          <w:lang w:eastAsia="he-IL"/>
        </w:rPr>
        <w:t>:</w:t>
      </w:r>
      <w:r w:rsidR="00C70598">
        <w:rPr>
          <w:rFonts w:hint="cs"/>
          <w:rtl/>
          <w:lang w:eastAsia="he-IL"/>
        </w:rPr>
        <w:t xml:space="preserve"> פסיכולוגי, הנושא של הבחירה </w:t>
      </w:r>
      <w:r>
        <w:rPr>
          <w:rtl/>
          <w:lang w:eastAsia="he-IL"/>
        </w:rPr>
        <w:t>–</w:t>
      </w:r>
      <w:r>
        <w:rPr>
          <w:rFonts w:hint="cs"/>
          <w:rtl/>
          <w:lang w:eastAsia="he-IL"/>
        </w:rPr>
        <w:t xml:space="preserve"> 1,400 לא עובר. אני </w:t>
      </w:r>
      <w:bookmarkStart w:id="316" w:name="_ETM_Q1_2221000"/>
      <w:bookmarkEnd w:id="316"/>
      <w:r>
        <w:rPr>
          <w:rFonts w:hint="cs"/>
          <w:rtl/>
          <w:lang w:eastAsia="he-IL"/>
        </w:rPr>
        <w:t>מבין שנמצאת אתנו מרכזת ועדת האגרות מטעם משרד המשפטים או האוצר?</w:t>
      </w:r>
    </w:p>
    <w:p w:rsidR="00C70598" w:rsidRDefault="00C70598" w:rsidP="00C70598">
      <w:pPr>
        <w:rPr>
          <w:rtl/>
          <w:lang w:eastAsia="he-IL"/>
        </w:rPr>
      </w:pPr>
    </w:p>
    <w:p w:rsidR="00C70598" w:rsidRDefault="00C70598" w:rsidP="00C70598">
      <w:pPr>
        <w:pStyle w:val="af9"/>
        <w:keepNext/>
        <w:rPr>
          <w:lang w:eastAsia="he-IL"/>
        </w:rPr>
      </w:pPr>
      <w:bookmarkStart w:id="317" w:name="ET_guest_842561_60"/>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17"/>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אנחנו ננסה בכמה דקות לפתור את זה</w:t>
      </w:r>
      <w:r w:rsidR="005C72D8">
        <w:rPr>
          <w:rFonts w:hint="cs"/>
          <w:rtl/>
          <w:lang w:eastAsia="he-IL"/>
        </w:rPr>
        <w:t>.</w:t>
      </w:r>
      <w:bookmarkStart w:id="318" w:name="_ETM_Q1_2228000"/>
      <w:bookmarkEnd w:id="318"/>
      <w:r w:rsidR="005C72D8">
        <w:rPr>
          <w:rFonts w:hint="cs"/>
          <w:rtl/>
          <w:lang w:eastAsia="he-IL"/>
        </w:rPr>
        <w:t xml:space="preserve"> הכיוון ברמת התפיסה וההבנה של בקשת הוועדה הוא בהחלט - </w:t>
      </w:r>
      <w:bookmarkStart w:id="319" w:name="_ETM_Q1_2231000"/>
      <w:bookmarkEnd w:id="319"/>
      <w:r w:rsidR="005C72D8">
        <w:rPr>
          <w:rFonts w:hint="cs"/>
          <w:rtl/>
          <w:lang w:eastAsia="he-IL"/>
        </w:rPr>
        <w:t>- -</w:t>
      </w:r>
    </w:p>
    <w:p w:rsidR="00C70598" w:rsidRDefault="00C70598" w:rsidP="00C70598">
      <w:pPr>
        <w:rPr>
          <w:rtl/>
          <w:lang w:eastAsia="he-IL"/>
        </w:rPr>
      </w:pPr>
    </w:p>
    <w:p w:rsidR="00C70598" w:rsidRDefault="00C70598" w:rsidP="00C70598">
      <w:pPr>
        <w:pStyle w:val="af6"/>
        <w:keepNext/>
      </w:pPr>
      <w:bookmarkStart w:id="320" w:name="ET_yor_6156_61"/>
      <w:r w:rsidRPr="00C70598">
        <w:rPr>
          <w:rStyle w:val="TagStyle"/>
          <w:rtl/>
        </w:rPr>
        <w:t xml:space="preserve"> &lt;&lt; יור &gt;&gt; </w:t>
      </w:r>
      <w:r>
        <w:rPr>
          <w:rtl/>
        </w:rPr>
        <w:t>היו"ר גלעד קריב:</w:t>
      </w:r>
      <w:r w:rsidRPr="00C70598">
        <w:rPr>
          <w:rStyle w:val="TagStyle"/>
          <w:rtl/>
        </w:rPr>
        <w:t xml:space="preserve"> &lt;&lt; יור &gt;&gt;</w:t>
      </w:r>
      <w:bookmarkEnd w:id="320"/>
    </w:p>
    <w:p w:rsidR="00C70598" w:rsidRDefault="00C70598" w:rsidP="00C70598">
      <w:pPr>
        <w:pStyle w:val="KeepWithNext"/>
        <w:rPr>
          <w:rtl/>
          <w:lang w:eastAsia="he-IL"/>
        </w:rPr>
      </w:pPr>
    </w:p>
    <w:p w:rsidR="00C70598" w:rsidRDefault="005C72D8" w:rsidP="00C70598">
      <w:pPr>
        <w:rPr>
          <w:rtl/>
          <w:lang w:eastAsia="he-IL"/>
        </w:rPr>
      </w:pPr>
      <w:r>
        <w:rPr>
          <w:rFonts w:hint="cs"/>
          <w:rtl/>
          <w:lang w:eastAsia="he-IL"/>
        </w:rPr>
        <w:t xml:space="preserve">בסדר. </w:t>
      </w:r>
      <w:r w:rsidR="00C70598">
        <w:rPr>
          <w:rFonts w:hint="cs"/>
          <w:rtl/>
          <w:lang w:eastAsia="he-IL"/>
        </w:rPr>
        <w:t xml:space="preserve">יכול להיות שאם יש פה </w:t>
      </w:r>
      <w:r>
        <w:rPr>
          <w:rFonts w:hint="cs"/>
          <w:rtl/>
          <w:lang w:eastAsia="he-IL"/>
        </w:rPr>
        <w:t xml:space="preserve">איזשהו </w:t>
      </w:r>
      <w:r w:rsidR="00C70598">
        <w:rPr>
          <w:rFonts w:hint="cs"/>
          <w:rtl/>
          <w:lang w:eastAsia="he-IL"/>
        </w:rPr>
        <w:t xml:space="preserve">אירוע פנים ממשלתי עם </w:t>
      </w:r>
      <w:r>
        <w:rPr>
          <w:rFonts w:hint="cs"/>
          <w:rtl/>
          <w:lang w:eastAsia="he-IL"/>
        </w:rPr>
        <w:t xml:space="preserve">ועדת האגרות, אז תאמרו לנו - </w:t>
      </w:r>
      <w:bookmarkStart w:id="321" w:name="_ETM_Q1_2239000"/>
      <w:bookmarkEnd w:id="321"/>
      <w:r>
        <w:rPr>
          <w:rFonts w:hint="cs"/>
          <w:rtl/>
          <w:lang w:eastAsia="he-IL"/>
        </w:rPr>
        <w:t>- -</w:t>
      </w:r>
    </w:p>
    <w:p w:rsidR="00C70598" w:rsidRDefault="00C70598" w:rsidP="00C70598">
      <w:pPr>
        <w:rPr>
          <w:rtl/>
          <w:lang w:eastAsia="he-IL"/>
        </w:rPr>
      </w:pPr>
    </w:p>
    <w:p w:rsidR="00C70598" w:rsidRDefault="00C70598" w:rsidP="00C70598">
      <w:pPr>
        <w:pStyle w:val="af9"/>
        <w:keepNext/>
        <w:rPr>
          <w:lang w:eastAsia="he-IL"/>
        </w:rPr>
      </w:pPr>
      <w:bookmarkStart w:id="322" w:name="ET_guest_842561_62"/>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22"/>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במונחים שלנו זה לא הרב</w:t>
      </w:r>
      <w:r w:rsidR="005C72D8">
        <w:rPr>
          <w:rFonts w:hint="cs"/>
          <w:rtl/>
          <w:lang w:eastAsia="he-IL"/>
        </w:rPr>
        <w:t>ה כסף.</w:t>
      </w:r>
    </w:p>
    <w:p w:rsidR="00C70598" w:rsidRDefault="00C70598" w:rsidP="00C70598">
      <w:pPr>
        <w:rPr>
          <w:rtl/>
          <w:lang w:eastAsia="he-IL"/>
        </w:rPr>
      </w:pPr>
    </w:p>
    <w:p w:rsidR="00C70598" w:rsidRDefault="00C70598" w:rsidP="00C70598">
      <w:pPr>
        <w:pStyle w:val="af6"/>
        <w:keepNext/>
      </w:pPr>
      <w:bookmarkStart w:id="323" w:name="ET_yor_6156_63"/>
      <w:r w:rsidRPr="00C70598">
        <w:rPr>
          <w:rStyle w:val="TagStyle"/>
          <w:rtl/>
        </w:rPr>
        <w:t xml:space="preserve"> &lt;&lt; יור &gt;&gt; </w:t>
      </w:r>
      <w:r>
        <w:rPr>
          <w:rtl/>
        </w:rPr>
        <w:t>היו"ר גלעד קריב:</w:t>
      </w:r>
      <w:r w:rsidRPr="00C70598">
        <w:rPr>
          <w:rStyle w:val="TagStyle"/>
          <w:rtl/>
        </w:rPr>
        <w:t xml:space="preserve"> &lt;&lt; יור &gt;&gt;</w:t>
      </w:r>
      <w:bookmarkEnd w:id="323"/>
    </w:p>
    <w:p w:rsidR="00C70598" w:rsidRDefault="00C70598" w:rsidP="00C70598">
      <w:pPr>
        <w:pStyle w:val="KeepWithNext"/>
        <w:rPr>
          <w:rtl/>
          <w:lang w:eastAsia="he-IL"/>
        </w:rPr>
      </w:pPr>
    </w:p>
    <w:p w:rsidR="00C70598" w:rsidRDefault="005C72D8" w:rsidP="00C70598">
      <w:pPr>
        <w:rPr>
          <w:rtl/>
          <w:lang w:eastAsia="he-IL"/>
        </w:rPr>
      </w:pPr>
      <w:r>
        <w:rPr>
          <w:rFonts w:hint="cs"/>
          <w:rtl/>
          <w:lang w:eastAsia="he-IL"/>
        </w:rPr>
        <w:t xml:space="preserve">שרה בן צור, שהיא נציגת משרד האוצר, </w:t>
      </w:r>
      <w:r w:rsidR="00C70598">
        <w:rPr>
          <w:rFonts w:hint="cs"/>
          <w:rtl/>
          <w:lang w:eastAsia="he-IL"/>
        </w:rPr>
        <w:t>בבקשה</w:t>
      </w:r>
      <w:r>
        <w:rPr>
          <w:rFonts w:hint="cs"/>
          <w:rtl/>
          <w:lang w:eastAsia="he-IL"/>
        </w:rPr>
        <w:t>.</w:t>
      </w:r>
    </w:p>
    <w:p w:rsidR="00C70598" w:rsidRDefault="00C70598" w:rsidP="00C70598">
      <w:pPr>
        <w:rPr>
          <w:rtl/>
          <w:lang w:eastAsia="he-IL"/>
        </w:rPr>
      </w:pPr>
    </w:p>
    <w:p w:rsidR="00C70598" w:rsidRDefault="00C70598" w:rsidP="00C70598">
      <w:pPr>
        <w:pStyle w:val="af9"/>
        <w:keepNext/>
        <w:rPr>
          <w:lang w:eastAsia="he-IL"/>
        </w:rPr>
      </w:pPr>
      <w:bookmarkStart w:id="324" w:name="ET_guest_842561_64"/>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24"/>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אני רק אתן פרופורציה</w:t>
      </w:r>
      <w:r w:rsidR="00CA4A25">
        <w:rPr>
          <w:rFonts w:hint="cs"/>
          <w:rtl/>
          <w:lang w:eastAsia="he-IL"/>
        </w:rPr>
        <w:t xml:space="preserve">, אולי גם לטובת נציגת האוצר. אנחנו מדברים על מאות </w:t>
      </w:r>
      <w:bookmarkStart w:id="325" w:name="_ETM_Q1_2253000"/>
      <w:bookmarkEnd w:id="325"/>
      <w:r w:rsidR="00CA4A25">
        <w:rPr>
          <w:rFonts w:hint="cs"/>
          <w:rtl/>
          <w:lang w:eastAsia="he-IL"/>
        </w:rPr>
        <w:t>בודדות של הסדרי יחידים בשנה. זו המשמעות.</w:t>
      </w:r>
    </w:p>
    <w:p w:rsidR="00C70598" w:rsidRDefault="00C70598" w:rsidP="00C70598">
      <w:pPr>
        <w:rPr>
          <w:rtl/>
          <w:lang w:eastAsia="he-IL"/>
        </w:rPr>
      </w:pPr>
    </w:p>
    <w:p w:rsidR="00C70598" w:rsidRDefault="00C70598" w:rsidP="00C70598">
      <w:pPr>
        <w:pStyle w:val="a4"/>
        <w:keepNext/>
        <w:rPr>
          <w:rtl/>
        </w:rPr>
      </w:pPr>
      <w:bookmarkStart w:id="326" w:name="ET_speaker_שרה_ונסו_65"/>
      <w:r w:rsidRPr="00C70598">
        <w:rPr>
          <w:rStyle w:val="TagStyle"/>
          <w:rtl/>
        </w:rPr>
        <w:t xml:space="preserve"> &lt;&lt; דובר &gt;&gt; </w:t>
      </w:r>
      <w:r>
        <w:rPr>
          <w:rtl/>
        </w:rPr>
        <w:t>שרה ונסו:</w:t>
      </w:r>
      <w:r w:rsidRPr="00C70598">
        <w:rPr>
          <w:rStyle w:val="TagStyle"/>
          <w:rtl/>
        </w:rPr>
        <w:t xml:space="preserve"> &lt;&lt; דובר &gt;&gt;</w:t>
      </w:r>
      <w:bookmarkEnd w:id="326"/>
    </w:p>
    <w:p w:rsidR="00C70598" w:rsidRDefault="00C70598" w:rsidP="00C70598">
      <w:pPr>
        <w:pStyle w:val="KeepWithNext"/>
        <w:rPr>
          <w:rtl/>
          <w:lang w:eastAsia="he-IL"/>
        </w:rPr>
      </w:pPr>
    </w:p>
    <w:p w:rsidR="00C70598" w:rsidRDefault="00CA4A25" w:rsidP="00C70598">
      <w:pPr>
        <w:rPr>
          <w:rtl/>
          <w:lang w:eastAsia="he-IL"/>
        </w:rPr>
      </w:pPr>
      <w:r>
        <w:rPr>
          <w:rFonts w:hint="cs"/>
          <w:rtl/>
          <w:lang w:eastAsia="he-IL"/>
        </w:rPr>
        <w:t xml:space="preserve">בכל מצב, אם </w:t>
      </w:r>
      <w:bookmarkStart w:id="327" w:name="_ETM_Q1_2261000"/>
      <w:bookmarkEnd w:id="327"/>
      <w:r>
        <w:rPr>
          <w:rFonts w:hint="cs"/>
          <w:rtl/>
          <w:lang w:eastAsia="he-IL"/>
        </w:rPr>
        <w:t xml:space="preserve">יקבעו סכום, צריכים להגיע לוועדת האגרות שוב. אי אפשר </w:t>
      </w:r>
      <w:bookmarkStart w:id="328" w:name="_ETM_Q1_2270000"/>
      <w:bookmarkEnd w:id="328"/>
      <w:r>
        <w:rPr>
          <w:rFonts w:hint="cs"/>
          <w:rtl/>
          <w:lang w:eastAsia="he-IL"/>
        </w:rPr>
        <w:t>לעשות עסקת חבילה על סכום.</w:t>
      </w:r>
    </w:p>
    <w:p w:rsidR="00C70598" w:rsidRDefault="00C70598" w:rsidP="00C70598">
      <w:pPr>
        <w:rPr>
          <w:rtl/>
          <w:lang w:eastAsia="he-IL"/>
        </w:rPr>
      </w:pPr>
    </w:p>
    <w:p w:rsidR="00CA4A25" w:rsidRDefault="00CA4A25" w:rsidP="00CA4A25">
      <w:pPr>
        <w:pStyle w:val="af6"/>
        <w:keepNext/>
        <w:rPr>
          <w:rtl/>
        </w:rPr>
      </w:pPr>
      <w:bookmarkStart w:id="329" w:name="ET_yor_6156_166"/>
      <w:r w:rsidRPr="00CA4A25">
        <w:rPr>
          <w:rStyle w:val="TagStyle"/>
          <w:rtl/>
        </w:rPr>
        <w:lastRenderedPageBreak/>
        <w:t xml:space="preserve"> &lt;&lt; יור &gt;&gt; </w:t>
      </w:r>
      <w:r>
        <w:rPr>
          <w:rtl/>
        </w:rPr>
        <w:t>היו"ר גלעד קריב:</w:t>
      </w:r>
      <w:r w:rsidRPr="00CA4A25">
        <w:rPr>
          <w:rStyle w:val="TagStyle"/>
          <w:rtl/>
        </w:rPr>
        <w:t xml:space="preserve"> &lt;&lt; יור &gt;&gt;</w:t>
      </w:r>
      <w:bookmarkEnd w:id="329"/>
    </w:p>
    <w:p w:rsidR="00CA4A25" w:rsidRDefault="00CA4A25" w:rsidP="00CA4A25">
      <w:pPr>
        <w:pStyle w:val="KeepWithNext"/>
        <w:rPr>
          <w:rtl/>
          <w:lang w:eastAsia="he-IL"/>
        </w:rPr>
      </w:pPr>
    </w:p>
    <w:p w:rsidR="00CA4A25" w:rsidRPr="00CA4A25" w:rsidRDefault="00CA4A25" w:rsidP="00CA4A25">
      <w:pPr>
        <w:rPr>
          <w:rtl/>
          <w:lang w:eastAsia="he-IL"/>
        </w:rPr>
      </w:pPr>
      <w:r w:rsidRPr="003646D6">
        <w:rPr>
          <w:rFonts w:hint="cs"/>
          <w:rtl/>
          <w:lang w:eastAsia="he-IL"/>
        </w:rPr>
        <w:t xml:space="preserve">אם לא תגיעו עכשיו לסיכום, התוצאה </w:t>
      </w:r>
      <w:bookmarkStart w:id="330" w:name="_ETM_Q1_2276000"/>
      <w:bookmarkEnd w:id="330"/>
      <w:r w:rsidRPr="003646D6">
        <w:rPr>
          <w:rFonts w:hint="cs"/>
          <w:rtl/>
          <w:lang w:eastAsia="he-IL"/>
        </w:rPr>
        <w:t>תהיה שאנחנו נמצא דרך שהסעיף הזה לא</w:t>
      </w:r>
      <w:bookmarkStart w:id="331" w:name="_ETM_Q1_2277000"/>
      <w:bookmarkEnd w:id="331"/>
      <w:r w:rsidRPr="003646D6">
        <w:rPr>
          <w:rFonts w:hint="cs"/>
          <w:rtl/>
          <w:lang w:eastAsia="he-IL"/>
        </w:rPr>
        <w:t xml:space="preserve"> יהיה בכלל בתקנות.</w:t>
      </w:r>
    </w:p>
    <w:p w:rsidR="00C70598" w:rsidRDefault="00C70598" w:rsidP="00C70598">
      <w:pPr>
        <w:rPr>
          <w:rtl/>
          <w:lang w:eastAsia="he-IL"/>
        </w:rPr>
      </w:pPr>
    </w:p>
    <w:p w:rsidR="00C70598" w:rsidRDefault="00C70598" w:rsidP="00C70598">
      <w:pPr>
        <w:pStyle w:val="af9"/>
        <w:keepNext/>
        <w:rPr>
          <w:rtl/>
          <w:lang w:eastAsia="he-IL"/>
        </w:rPr>
      </w:pPr>
      <w:bookmarkStart w:id="332" w:name="ET_guest_876973_66"/>
      <w:r w:rsidRPr="00C70598">
        <w:rPr>
          <w:rStyle w:val="TagStyle"/>
          <w:rtl/>
        </w:rPr>
        <w:t xml:space="preserve"> &lt;&lt; אורח &gt;&gt; </w:t>
      </w:r>
      <w:r>
        <w:rPr>
          <w:rtl/>
          <w:lang w:eastAsia="he-IL"/>
        </w:rPr>
        <w:t>נעם הרצוג:</w:t>
      </w:r>
      <w:r w:rsidRPr="00C70598">
        <w:rPr>
          <w:rStyle w:val="TagStyle"/>
          <w:rtl/>
        </w:rPr>
        <w:t xml:space="preserve"> &lt;&lt; אורח &gt;&gt;</w:t>
      </w:r>
      <w:r>
        <w:rPr>
          <w:rtl/>
          <w:lang w:eastAsia="he-IL"/>
        </w:rPr>
        <w:t xml:space="preserve">   </w:t>
      </w:r>
      <w:bookmarkEnd w:id="332"/>
    </w:p>
    <w:p w:rsidR="00C70598" w:rsidRDefault="00C70598" w:rsidP="00C70598">
      <w:pPr>
        <w:pStyle w:val="KeepWithNext"/>
        <w:rPr>
          <w:rtl/>
          <w:lang w:eastAsia="he-IL"/>
        </w:rPr>
      </w:pPr>
    </w:p>
    <w:p w:rsidR="00CA4A25" w:rsidRDefault="00CA4A25" w:rsidP="00C70598">
      <w:pPr>
        <w:rPr>
          <w:rtl/>
          <w:lang w:eastAsia="he-IL"/>
        </w:rPr>
      </w:pPr>
      <w:r>
        <w:rPr>
          <w:rFonts w:hint="cs"/>
          <w:rtl/>
          <w:lang w:eastAsia="he-IL"/>
        </w:rPr>
        <w:t>אני חושב שנכון ש</w:t>
      </w:r>
      <w:r w:rsidR="00C70598">
        <w:rPr>
          <w:rFonts w:hint="cs"/>
          <w:rtl/>
          <w:lang w:eastAsia="he-IL"/>
        </w:rPr>
        <w:t xml:space="preserve">אנחנו </w:t>
      </w:r>
      <w:r>
        <w:rPr>
          <w:rFonts w:hint="cs"/>
          <w:rtl/>
          <w:lang w:eastAsia="he-IL"/>
        </w:rPr>
        <w:t xml:space="preserve">נקיים התייעצות, היא תהיה </w:t>
      </w:r>
      <w:bookmarkStart w:id="333" w:name="_ETM_Q1_2284000"/>
      <w:bookmarkEnd w:id="333"/>
      <w:r>
        <w:rPr>
          <w:rFonts w:hint="cs"/>
          <w:rtl/>
          <w:lang w:eastAsia="he-IL"/>
        </w:rPr>
        <w:t>מהירה.</w:t>
      </w:r>
    </w:p>
    <w:p w:rsidR="00CA4A25" w:rsidRDefault="00CA4A25" w:rsidP="00C70598">
      <w:pPr>
        <w:rPr>
          <w:rtl/>
          <w:lang w:eastAsia="he-IL"/>
        </w:rPr>
      </w:pPr>
    </w:p>
    <w:p w:rsidR="00CA4A25" w:rsidRDefault="00CA4A25" w:rsidP="00CA4A25">
      <w:pPr>
        <w:pStyle w:val="af6"/>
        <w:keepNext/>
        <w:rPr>
          <w:rtl/>
        </w:rPr>
      </w:pPr>
      <w:bookmarkStart w:id="334" w:name="ET_yor_6156_167"/>
      <w:r w:rsidRPr="00CA4A25">
        <w:rPr>
          <w:rStyle w:val="TagStyle"/>
          <w:rtl/>
        </w:rPr>
        <w:t xml:space="preserve"> &lt;&lt; יור &gt;&gt; </w:t>
      </w:r>
      <w:r>
        <w:rPr>
          <w:rtl/>
        </w:rPr>
        <w:t>היו"ר גלעד קריב:</w:t>
      </w:r>
      <w:r w:rsidRPr="00CA4A25">
        <w:rPr>
          <w:rStyle w:val="TagStyle"/>
          <w:rtl/>
        </w:rPr>
        <w:t xml:space="preserve"> &lt;&lt; יור &gt;&gt;</w:t>
      </w:r>
      <w:r>
        <w:rPr>
          <w:rtl/>
        </w:rPr>
        <w:t xml:space="preserve">   </w:t>
      </w:r>
      <w:bookmarkEnd w:id="334"/>
    </w:p>
    <w:p w:rsidR="00CA4A25" w:rsidRDefault="00CA4A25" w:rsidP="00CA4A25">
      <w:pPr>
        <w:pStyle w:val="KeepWithNext"/>
        <w:rPr>
          <w:rtl/>
          <w:lang w:eastAsia="he-IL"/>
        </w:rPr>
      </w:pPr>
    </w:p>
    <w:p w:rsidR="00CA4A25" w:rsidRDefault="00CA4A25" w:rsidP="00CA4A25">
      <w:pPr>
        <w:rPr>
          <w:rtl/>
          <w:lang w:eastAsia="he-IL"/>
        </w:rPr>
      </w:pPr>
      <w:r>
        <w:rPr>
          <w:rFonts w:hint="cs"/>
          <w:rtl/>
          <w:lang w:eastAsia="he-IL"/>
        </w:rPr>
        <w:t>כן, אבל יש לכם אתגר מול משרד האוצר.</w:t>
      </w:r>
    </w:p>
    <w:p w:rsidR="00CA4A25" w:rsidRDefault="00CA4A25" w:rsidP="00CA4A25">
      <w:pPr>
        <w:rPr>
          <w:rtl/>
          <w:lang w:eastAsia="he-IL"/>
        </w:rPr>
      </w:pPr>
    </w:p>
    <w:p w:rsidR="00CA4A25" w:rsidRDefault="00CA4A25" w:rsidP="00CA4A25">
      <w:pPr>
        <w:pStyle w:val="af9"/>
        <w:keepNext/>
        <w:rPr>
          <w:rtl/>
          <w:lang w:eastAsia="he-IL"/>
        </w:rPr>
      </w:pPr>
      <w:bookmarkStart w:id="335" w:name="ET_guest_876973_168"/>
      <w:r w:rsidRPr="00CA4A25">
        <w:rPr>
          <w:rStyle w:val="TagStyle"/>
          <w:rtl/>
        </w:rPr>
        <w:t xml:space="preserve"> &lt;&lt; אורח &gt;&gt; </w:t>
      </w:r>
      <w:r>
        <w:rPr>
          <w:rtl/>
          <w:lang w:eastAsia="he-IL"/>
        </w:rPr>
        <w:t>נעם הרצוג:</w:t>
      </w:r>
      <w:r w:rsidRPr="00CA4A25">
        <w:rPr>
          <w:rStyle w:val="TagStyle"/>
          <w:rtl/>
        </w:rPr>
        <w:t xml:space="preserve"> &lt;&lt; אורח &gt;&gt;</w:t>
      </w:r>
      <w:r>
        <w:rPr>
          <w:rtl/>
          <w:lang w:eastAsia="he-IL"/>
        </w:rPr>
        <w:t xml:space="preserve">   </w:t>
      </w:r>
      <w:bookmarkEnd w:id="335"/>
    </w:p>
    <w:p w:rsidR="00CA4A25" w:rsidRDefault="00CA4A25" w:rsidP="00CA4A25">
      <w:pPr>
        <w:pStyle w:val="KeepWithNext"/>
        <w:rPr>
          <w:rtl/>
          <w:lang w:eastAsia="he-IL"/>
        </w:rPr>
      </w:pPr>
    </w:p>
    <w:p w:rsidR="00C70598" w:rsidRDefault="00CA4A25" w:rsidP="00CA4A25">
      <w:pPr>
        <w:rPr>
          <w:rtl/>
          <w:lang w:eastAsia="he-IL"/>
        </w:rPr>
      </w:pPr>
      <w:r>
        <w:rPr>
          <w:rFonts w:hint="cs"/>
          <w:rtl/>
          <w:lang w:eastAsia="he-IL"/>
        </w:rPr>
        <w:t>אנחנו נשוחח עם</w:t>
      </w:r>
      <w:bookmarkStart w:id="336" w:name="_ETM_Q1_2289000"/>
      <w:bookmarkEnd w:id="336"/>
      <w:r>
        <w:rPr>
          <w:rFonts w:hint="cs"/>
          <w:rtl/>
          <w:lang w:eastAsia="he-IL"/>
        </w:rPr>
        <w:t xml:space="preserve"> משרד האוצר</w:t>
      </w:r>
      <w:bookmarkStart w:id="337" w:name="_ETM_Q1_2286000"/>
      <w:bookmarkEnd w:id="337"/>
      <w:r>
        <w:rPr>
          <w:rFonts w:hint="cs"/>
          <w:rtl/>
          <w:lang w:eastAsia="he-IL"/>
        </w:rPr>
        <w:t xml:space="preserve">. אנחנו </w:t>
      </w:r>
      <w:r w:rsidR="00C70598">
        <w:rPr>
          <w:rFonts w:hint="cs"/>
          <w:rtl/>
          <w:lang w:eastAsia="he-IL"/>
        </w:rPr>
        <w:t xml:space="preserve">יודעים לעבוד עם </w:t>
      </w:r>
      <w:r>
        <w:rPr>
          <w:rFonts w:hint="cs"/>
          <w:rtl/>
          <w:lang w:eastAsia="he-IL"/>
        </w:rPr>
        <w:t>משרד האוצר.</w:t>
      </w:r>
    </w:p>
    <w:p w:rsidR="00C70598" w:rsidRDefault="00C70598" w:rsidP="00C70598">
      <w:pPr>
        <w:rPr>
          <w:rtl/>
          <w:lang w:eastAsia="he-IL"/>
        </w:rPr>
      </w:pPr>
    </w:p>
    <w:p w:rsidR="00C70598" w:rsidRDefault="00C70598" w:rsidP="00C70598">
      <w:pPr>
        <w:pStyle w:val="af6"/>
        <w:keepNext/>
        <w:rPr>
          <w:rtl/>
        </w:rPr>
      </w:pPr>
      <w:bookmarkStart w:id="338" w:name="ET_yor_6156_67"/>
      <w:r w:rsidRPr="00C70598">
        <w:rPr>
          <w:rStyle w:val="TagStyle"/>
          <w:rtl/>
        </w:rPr>
        <w:t xml:space="preserve"> &lt;&lt; יור &gt;&gt; </w:t>
      </w:r>
      <w:r>
        <w:rPr>
          <w:rtl/>
        </w:rPr>
        <w:t>היו"ר גלעד קריב:</w:t>
      </w:r>
      <w:r w:rsidRPr="00C70598">
        <w:rPr>
          <w:rStyle w:val="TagStyle"/>
          <w:rtl/>
        </w:rPr>
        <w:t xml:space="preserve"> &lt;&lt; יור &gt;&gt;</w:t>
      </w:r>
      <w:r>
        <w:rPr>
          <w:rtl/>
        </w:rPr>
        <w:t xml:space="preserve">   </w:t>
      </w:r>
      <w:bookmarkEnd w:id="338"/>
    </w:p>
    <w:p w:rsidR="00C70598" w:rsidRDefault="00C70598" w:rsidP="00C70598">
      <w:pPr>
        <w:pStyle w:val="KeepWithNext"/>
        <w:rPr>
          <w:rtl/>
          <w:lang w:eastAsia="he-IL"/>
        </w:rPr>
      </w:pPr>
    </w:p>
    <w:p w:rsidR="00C70598" w:rsidRDefault="00CA4A25" w:rsidP="00CA4A25">
      <w:pPr>
        <w:rPr>
          <w:rtl/>
          <w:lang w:eastAsia="he-IL"/>
        </w:rPr>
      </w:pPr>
      <w:r>
        <w:rPr>
          <w:rFonts w:hint="cs"/>
          <w:rtl/>
          <w:lang w:eastAsia="he-IL"/>
        </w:rPr>
        <w:t xml:space="preserve">אני בטוח שאתם </w:t>
      </w:r>
      <w:r w:rsidR="00C70598">
        <w:rPr>
          <w:rFonts w:hint="cs"/>
          <w:rtl/>
          <w:lang w:eastAsia="he-IL"/>
        </w:rPr>
        <w:t xml:space="preserve">יודעים </w:t>
      </w:r>
      <w:r>
        <w:rPr>
          <w:rFonts w:hint="cs"/>
          <w:rtl/>
          <w:lang w:eastAsia="he-IL"/>
        </w:rPr>
        <w:t>לעבוד עם משרד האוצר, ראי</w:t>
      </w:r>
      <w:bookmarkStart w:id="339" w:name="_ETM_Q1_2293000"/>
      <w:bookmarkEnd w:id="339"/>
      <w:r>
        <w:rPr>
          <w:rFonts w:hint="cs"/>
          <w:rtl/>
          <w:lang w:eastAsia="he-IL"/>
        </w:rPr>
        <w:t xml:space="preserve">נו את זה לאורך כל חוק ההסדרים, לחיוב וגם </w:t>
      </w:r>
      <w:bookmarkStart w:id="340" w:name="_ETM_Q1_2294000"/>
      <w:bookmarkEnd w:id="340"/>
      <w:r>
        <w:rPr>
          <w:rFonts w:hint="cs"/>
          <w:rtl/>
          <w:lang w:eastAsia="he-IL"/>
        </w:rPr>
        <w:t>- - -</w:t>
      </w:r>
    </w:p>
    <w:p w:rsidR="00C70598" w:rsidRDefault="00C70598" w:rsidP="00C70598">
      <w:pPr>
        <w:rPr>
          <w:rtl/>
          <w:lang w:eastAsia="he-IL"/>
        </w:rPr>
      </w:pPr>
    </w:p>
    <w:p w:rsidR="00C70598" w:rsidRDefault="00C70598" w:rsidP="00C70598">
      <w:pPr>
        <w:pStyle w:val="af9"/>
        <w:keepNext/>
        <w:rPr>
          <w:rtl/>
          <w:lang w:eastAsia="he-IL"/>
        </w:rPr>
      </w:pPr>
      <w:bookmarkStart w:id="341" w:name="ET_guest_876973_68"/>
      <w:r w:rsidRPr="00C70598">
        <w:rPr>
          <w:rStyle w:val="TagStyle"/>
          <w:rtl/>
        </w:rPr>
        <w:t xml:space="preserve"> &lt;&lt; אורח &gt;&gt; </w:t>
      </w:r>
      <w:r>
        <w:rPr>
          <w:rtl/>
          <w:lang w:eastAsia="he-IL"/>
        </w:rPr>
        <w:t>נעם הרצוג:</w:t>
      </w:r>
      <w:r w:rsidRPr="00C70598">
        <w:rPr>
          <w:rStyle w:val="TagStyle"/>
          <w:rtl/>
        </w:rPr>
        <w:t xml:space="preserve"> &lt;&lt; אורח &gt;&gt;</w:t>
      </w:r>
      <w:bookmarkEnd w:id="341"/>
    </w:p>
    <w:p w:rsidR="00C70598" w:rsidRDefault="00C70598" w:rsidP="00C70598">
      <w:pPr>
        <w:pStyle w:val="KeepWithNext"/>
        <w:rPr>
          <w:rtl/>
          <w:lang w:eastAsia="he-IL"/>
        </w:rPr>
      </w:pPr>
    </w:p>
    <w:p w:rsidR="00CA4A25" w:rsidRDefault="00CA4A25" w:rsidP="00C70598">
      <w:pPr>
        <w:rPr>
          <w:rtl/>
          <w:lang w:eastAsia="he-IL"/>
        </w:rPr>
      </w:pPr>
      <w:r>
        <w:rPr>
          <w:rFonts w:hint="cs"/>
          <w:rtl/>
          <w:lang w:eastAsia="he-IL"/>
        </w:rPr>
        <w:t>יש צוותים שונים בכל משרד.</w:t>
      </w:r>
    </w:p>
    <w:p w:rsidR="00CA4A25" w:rsidRDefault="00CA4A25" w:rsidP="00C70598">
      <w:pPr>
        <w:rPr>
          <w:rtl/>
          <w:lang w:eastAsia="he-IL"/>
        </w:rPr>
      </w:pPr>
    </w:p>
    <w:p w:rsidR="00CA4A25" w:rsidRDefault="00CA4A25" w:rsidP="00CA4A25">
      <w:pPr>
        <w:pStyle w:val="af6"/>
        <w:keepNext/>
        <w:rPr>
          <w:rtl/>
        </w:rPr>
      </w:pPr>
      <w:bookmarkStart w:id="342" w:name="ET_yor_6156_169"/>
      <w:r w:rsidRPr="00CA4A25">
        <w:rPr>
          <w:rStyle w:val="TagStyle"/>
          <w:rtl/>
        </w:rPr>
        <w:t xml:space="preserve"> &lt;&lt; יור &gt;&gt; </w:t>
      </w:r>
      <w:r>
        <w:rPr>
          <w:rtl/>
        </w:rPr>
        <w:t>היו"ר גלעד קריב:</w:t>
      </w:r>
      <w:r w:rsidRPr="00CA4A25">
        <w:rPr>
          <w:rStyle w:val="TagStyle"/>
          <w:rtl/>
        </w:rPr>
        <w:t xml:space="preserve"> &lt;&lt; יור &gt;&gt;</w:t>
      </w:r>
      <w:bookmarkEnd w:id="342"/>
    </w:p>
    <w:p w:rsidR="00CA4A25" w:rsidRDefault="00CA4A25" w:rsidP="00CA4A25">
      <w:pPr>
        <w:pStyle w:val="KeepWithNext"/>
        <w:rPr>
          <w:rtl/>
          <w:lang w:eastAsia="he-IL"/>
        </w:rPr>
      </w:pPr>
    </w:p>
    <w:p w:rsidR="00CA4A25" w:rsidRDefault="00CA4A25" w:rsidP="00CA4A25">
      <w:pPr>
        <w:rPr>
          <w:rtl/>
          <w:lang w:eastAsia="he-IL"/>
        </w:rPr>
      </w:pPr>
      <w:bookmarkStart w:id="343" w:name="_ETM_Q1_2297000"/>
      <w:bookmarkEnd w:id="343"/>
      <w:r>
        <w:rPr>
          <w:rFonts w:hint="cs"/>
          <w:rtl/>
          <w:lang w:eastAsia="he-IL"/>
        </w:rPr>
        <w:t>הכול בסדר גמור.</w:t>
      </w:r>
    </w:p>
    <w:p w:rsidR="00CA4A25" w:rsidRDefault="00CA4A25" w:rsidP="00CA4A25">
      <w:pPr>
        <w:rPr>
          <w:rtl/>
          <w:lang w:eastAsia="he-IL"/>
        </w:rPr>
      </w:pPr>
    </w:p>
    <w:p w:rsidR="00CA4A25" w:rsidRDefault="00CA4A25" w:rsidP="00CA4A25">
      <w:pPr>
        <w:pStyle w:val="af9"/>
        <w:keepNext/>
        <w:rPr>
          <w:rtl/>
          <w:lang w:eastAsia="he-IL"/>
        </w:rPr>
      </w:pPr>
      <w:bookmarkStart w:id="344" w:name="ET_guest_876973_170"/>
      <w:r w:rsidRPr="00CA4A25">
        <w:rPr>
          <w:rStyle w:val="TagStyle"/>
          <w:rtl/>
        </w:rPr>
        <w:t xml:space="preserve"> &lt;&lt; אורח &gt;&gt; </w:t>
      </w:r>
      <w:r>
        <w:rPr>
          <w:rtl/>
          <w:lang w:eastAsia="he-IL"/>
        </w:rPr>
        <w:t>נעם הרצוג:</w:t>
      </w:r>
      <w:r w:rsidRPr="00CA4A25">
        <w:rPr>
          <w:rStyle w:val="TagStyle"/>
          <w:rtl/>
        </w:rPr>
        <w:t xml:space="preserve"> &lt;&lt; אורח &gt;&gt;</w:t>
      </w:r>
      <w:r>
        <w:rPr>
          <w:rtl/>
          <w:lang w:eastAsia="he-IL"/>
        </w:rPr>
        <w:t xml:space="preserve">   </w:t>
      </w:r>
      <w:bookmarkEnd w:id="344"/>
    </w:p>
    <w:p w:rsidR="00CA4A25" w:rsidRDefault="00CA4A25" w:rsidP="00CA4A25">
      <w:pPr>
        <w:pStyle w:val="KeepWithNext"/>
        <w:rPr>
          <w:rtl/>
          <w:lang w:eastAsia="he-IL"/>
        </w:rPr>
      </w:pPr>
    </w:p>
    <w:p w:rsidR="00C70598" w:rsidRDefault="00C70598" w:rsidP="00C70598">
      <w:pPr>
        <w:rPr>
          <w:rtl/>
          <w:lang w:eastAsia="he-IL"/>
        </w:rPr>
      </w:pPr>
      <w:bookmarkStart w:id="345" w:name="_ETM_Q1_2296000"/>
      <w:bookmarkEnd w:id="345"/>
      <w:r>
        <w:rPr>
          <w:rFonts w:hint="cs"/>
          <w:rtl/>
          <w:lang w:eastAsia="he-IL"/>
        </w:rPr>
        <w:t xml:space="preserve">אם יש סוגיות נוספות </w:t>
      </w:r>
      <w:r w:rsidR="00CA4A25">
        <w:rPr>
          <w:rFonts w:hint="cs"/>
          <w:rtl/>
          <w:lang w:eastAsia="he-IL"/>
        </w:rPr>
        <w:t>שאדוני רוצה</w:t>
      </w:r>
      <w:bookmarkStart w:id="346" w:name="_ETM_Q1_2301000"/>
      <w:bookmarkEnd w:id="346"/>
      <w:r w:rsidR="00CA4A25">
        <w:rPr>
          <w:rFonts w:hint="cs"/>
          <w:rtl/>
          <w:lang w:eastAsia="he-IL"/>
        </w:rPr>
        <w:t xml:space="preserve"> שנתייחס</w:t>
      </w:r>
      <w:r w:rsidR="00C0754D">
        <w:rPr>
          <w:rFonts w:hint="cs"/>
          <w:rtl/>
          <w:lang w:eastAsia="he-IL"/>
        </w:rPr>
        <w:t xml:space="preserve"> אליהן, אנחנו נעשה כן בשמחה.</w:t>
      </w:r>
    </w:p>
    <w:p w:rsidR="00C70598" w:rsidRDefault="00C70598" w:rsidP="00C70598">
      <w:pPr>
        <w:rPr>
          <w:rtl/>
          <w:lang w:eastAsia="he-IL"/>
        </w:rPr>
      </w:pPr>
    </w:p>
    <w:p w:rsidR="00C70598" w:rsidRDefault="00C70598" w:rsidP="00C70598">
      <w:pPr>
        <w:pStyle w:val="af6"/>
        <w:keepNext/>
        <w:rPr>
          <w:rtl/>
        </w:rPr>
      </w:pPr>
      <w:bookmarkStart w:id="347" w:name="ET_yor_6156_69"/>
      <w:r w:rsidRPr="00C70598">
        <w:rPr>
          <w:rStyle w:val="TagStyle"/>
          <w:rtl/>
        </w:rPr>
        <w:t xml:space="preserve"> &lt;&lt; יור &gt;&gt; </w:t>
      </w:r>
      <w:r>
        <w:rPr>
          <w:rtl/>
        </w:rPr>
        <w:t>היו"ר גלעד קריב:</w:t>
      </w:r>
      <w:r w:rsidRPr="00C70598">
        <w:rPr>
          <w:rStyle w:val="TagStyle"/>
          <w:rtl/>
        </w:rPr>
        <w:t xml:space="preserve"> &lt;&lt; יור &gt;&gt;</w:t>
      </w:r>
      <w:r>
        <w:rPr>
          <w:rtl/>
        </w:rPr>
        <w:t xml:space="preserve">   </w:t>
      </w:r>
      <w:bookmarkEnd w:id="347"/>
    </w:p>
    <w:p w:rsidR="00C70598" w:rsidRDefault="00C70598" w:rsidP="00C70598">
      <w:pPr>
        <w:pStyle w:val="KeepWithNext"/>
        <w:rPr>
          <w:rtl/>
          <w:lang w:eastAsia="he-IL"/>
        </w:rPr>
      </w:pPr>
    </w:p>
    <w:p w:rsidR="00C70598" w:rsidRDefault="00C0754D" w:rsidP="00C0754D">
      <w:pPr>
        <w:rPr>
          <w:rtl/>
          <w:lang w:eastAsia="he-IL"/>
        </w:rPr>
      </w:pPr>
      <w:r>
        <w:rPr>
          <w:rFonts w:hint="cs"/>
          <w:rtl/>
          <w:lang w:eastAsia="he-IL"/>
        </w:rPr>
        <w:t>אני מציע ש</w:t>
      </w:r>
      <w:r w:rsidR="00C70598">
        <w:rPr>
          <w:rFonts w:hint="cs"/>
          <w:rtl/>
          <w:lang w:eastAsia="he-IL"/>
        </w:rPr>
        <w:t xml:space="preserve">נעבור על ההקראה כדי שתסבירו </w:t>
      </w:r>
      <w:r>
        <w:rPr>
          <w:rFonts w:hint="cs"/>
          <w:rtl/>
          <w:lang w:eastAsia="he-IL"/>
        </w:rPr>
        <w:t xml:space="preserve">אתם את </w:t>
      </w:r>
      <w:bookmarkStart w:id="348" w:name="_ETM_Q1_2309000"/>
      <w:bookmarkEnd w:id="348"/>
      <w:r>
        <w:rPr>
          <w:rFonts w:hint="cs"/>
          <w:rtl/>
          <w:lang w:eastAsia="he-IL"/>
        </w:rPr>
        <w:t>שתי הטיוטות ומשם נמשיך. בואו נתחיל.</w:t>
      </w:r>
    </w:p>
    <w:p w:rsidR="00C70598" w:rsidRDefault="00C70598" w:rsidP="00C70598">
      <w:pPr>
        <w:rPr>
          <w:rtl/>
          <w:lang w:eastAsia="he-IL"/>
        </w:rPr>
      </w:pPr>
    </w:p>
    <w:p w:rsidR="00C70598" w:rsidRDefault="00C70598" w:rsidP="00C70598">
      <w:pPr>
        <w:pStyle w:val="a4"/>
        <w:keepNext/>
        <w:rPr>
          <w:rtl/>
        </w:rPr>
      </w:pPr>
      <w:bookmarkStart w:id="349" w:name="ET_speaker_ניצן_רוזנברג_70"/>
      <w:r w:rsidRPr="00C70598">
        <w:rPr>
          <w:rStyle w:val="TagStyle"/>
          <w:rtl/>
        </w:rPr>
        <w:t xml:space="preserve"> &lt;&lt; דובר &gt;&gt; </w:t>
      </w:r>
      <w:r>
        <w:rPr>
          <w:rtl/>
        </w:rPr>
        <w:t>ניצן רוזנברג:</w:t>
      </w:r>
      <w:r w:rsidRPr="00C70598">
        <w:rPr>
          <w:rStyle w:val="TagStyle"/>
          <w:rtl/>
        </w:rPr>
        <w:t xml:space="preserve"> &lt;&lt; דובר &gt;&gt;</w:t>
      </w:r>
      <w:bookmarkEnd w:id="349"/>
    </w:p>
    <w:p w:rsidR="00C70598" w:rsidRDefault="00C70598" w:rsidP="00C70598">
      <w:pPr>
        <w:pStyle w:val="KeepWithNext"/>
        <w:rPr>
          <w:rtl/>
          <w:lang w:eastAsia="he-IL"/>
        </w:rPr>
      </w:pPr>
    </w:p>
    <w:p w:rsidR="00C70598" w:rsidRDefault="00C0754D" w:rsidP="00C70598">
      <w:pPr>
        <w:rPr>
          <w:rtl/>
          <w:lang w:eastAsia="he-IL"/>
        </w:rPr>
      </w:pPr>
      <w:r>
        <w:rPr>
          <w:rFonts w:hint="cs"/>
          <w:rtl/>
          <w:lang w:eastAsia="he-IL"/>
        </w:rPr>
        <w:t xml:space="preserve">אני מתחילה בתקנות בתי המשפט </w:t>
      </w:r>
      <w:bookmarkStart w:id="350" w:name="_ETM_Q1_2315000"/>
      <w:bookmarkEnd w:id="350"/>
      <w:r>
        <w:rPr>
          <w:rFonts w:hint="cs"/>
          <w:rtl/>
          <w:lang w:eastAsia="he-IL"/>
        </w:rPr>
        <w:t xml:space="preserve">(אגרות)(תיקון). יותר נוח להסתכל על זה בנוסח המשולב. </w:t>
      </w:r>
    </w:p>
    <w:p w:rsidR="00C0754D" w:rsidRDefault="00C0754D" w:rsidP="00C70598">
      <w:pPr>
        <w:rPr>
          <w:rtl/>
          <w:lang w:eastAsia="he-IL"/>
        </w:rPr>
      </w:pPr>
    </w:p>
    <w:p w:rsidR="00C0754D" w:rsidRDefault="00C0754D" w:rsidP="007D14E5">
      <w:pPr>
        <w:spacing w:line="360" w:lineRule="auto"/>
        <w:rPr>
          <w:rtl/>
          <w:lang w:eastAsia="he-IL"/>
        </w:rPr>
      </w:pPr>
      <w:r>
        <w:rPr>
          <w:rFonts w:hint="cs"/>
          <w:rtl/>
          <w:lang w:eastAsia="he-IL"/>
        </w:rPr>
        <w:t>"</w:t>
      </w:r>
      <w:r w:rsidRPr="00C0754D">
        <w:rPr>
          <w:rtl/>
          <w:lang w:eastAsia="he-IL"/>
        </w:rPr>
        <w:t>בתוקף סמכותי לפי סעיפים 83(3) ו-109 לחוק בתי המ</w:t>
      </w:r>
      <w:r>
        <w:rPr>
          <w:rtl/>
          <w:lang w:eastAsia="he-IL"/>
        </w:rPr>
        <w:t>שפט [נוסח משולב]</w:t>
      </w:r>
      <w:r w:rsidRPr="00C0754D">
        <w:rPr>
          <w:rtl/>
          <w:lang w:eastAsia="he-IL"/>
        </w:rPr>
        <w:t>, סעיף 356(3) לחוק חדלות פ</w:t>
      </w:r>
      <w:r>
        <w:rPr>
          <w:rtl/>
          <w:lang w:eastAsia="he-IL"/>
        </w:rPr>
        <w:t>ירעון ושיקום כלכלי, התשע"ח-2018</w:t>
      </w:r>
      <w:r w:rsidRPr="00C0754D">
        <w:rPr>
          <w:rtl/>
          <w:lang w:eastAsia="he-IL"/>
        </w:rPr>
        <w:t xml:space="preserve"> וסעיף 342נד(3) לחוק החברות, באישור שר האוצר לפי סעיף 39ב לחוק יסודות התקציב, ובאישור ועדת החוקה, חוק ומשפט של הכנסת, אני מתקין תקנות אלה:</w:t>
      </w:r>
    </w:p>
    <w:p w:rsidR="007D14E5" w:rsidRDefault="007D14E5" w:rsidP="007D14E5">
      <w:pPr>
        <w:spacing w:line="360" w:lineRule="auto"/>
        <w:rPr>
          <w:rtl/>
          <w:lang w:eastAsia="he-IL"/>
        </w:rPr>
      </w:pPr>
    </w:p>
    <w:p w:rsidR="007D14E5" w:rsidRDefault="007D14E5" w:rsidP="007D14E5">
      <w:pPr>
        <w:spacing w:line="360" w:lineRule="auto"/>
        <w:rPr>
          <w:rtl/>
          <w:lang w:eastAsia="he-IL"/>
        </w:rPr>
      </w:pPr>
      <w:r>
        <w:rPr>
          <w:rtl/>
          <w:lang w:eastAsia="he-IL"/>
        </w:rPr>
        <w:t>תיקון הפתיח</w:t>
      </w:r>
      <w:r>
        <w:rPr>
          <w:rFonts w:hint="cs"/>
          <w:rtl/>
          <w:lang w:eastAsia="he-IL"/>
        </w:rPr>
        <w:t xml:space="preserve"> </w:t>
      </w:r>
      <w:r>
        <w:rPr>
          <w:rtl/>
          <w:lang w:eastAsia="he-IL"/>
        </w:rPr>
        <w:t>–</w:t>
      </w:r>
    </w:p>
    <w:p w:rsidR="007D14E5" w:rsidRDefault="007D14E5" w:rsidP="007D14E5">
      <w:pPr>
        <w:spacing w:line="360" w:lineRule="auto"/>
        <w:rPr>
          <w:lang w:eastAsia="he-IL"/>
        </w:rPr>
      </w:pPr>
      <w:r>
        <w:rPr>
          <w:rtl/>
          <w:lang w:eastAsia="he-IL"/>
        </w:rPr>
        <w:t>1.</w:t>
      </w:r>
      <w:r>
        <w:rPr>
          <w:rtl/>
          <w:lang w:eastAsia="he-IL"/>
        </w:rPr>
        <w:tab/>
        <w:t xml:space="preserve">בתקנות בתי המשפט (אגרות) בפתיח: </w:t>
      </w:r>
    </w:p>
    <w:p w:rsidR="007D14E5" w:rsidRDefault="007D14E5" w:rsidP="007D14E5">
      <w:pPr>
        <w:spacing w:line="360" w:lineRule="auto"/>
        <w:rPr>
          <w:lang w:eastAsia="he-IL"/>
        </w:rPr>
      </w:pPr>
      <w:r>
        <w:rPr>
          <w:rtl/>
          <w:lang w:eastAsia="he-IL"/>
        </w:rPr>
        <w:tab/>
        <w:t>(1)</w:t>
      </w:r>
      <w:r>
        <w:rPr>
          <w:rtl/>
          <w:lang w:eastAsia="he-IL"/>
        </w:rPr>
        <w:tab/>
        <w:t>אחרי "סעיף 206" יבוא "וסעיף 342נד(3)";</w:t>
      </w:r>
    </w:p>
    <w:p w:rsidR="00A711AD" w:rsidRDefault="007D14E5" w:rsidP="007D14E5">
      <w:pPr>
        <w:spacing w:line="360" w:lineRule="auto"/>
        <w:rPr>
          <w:rtl/>
          <w:lang w:eastAsia="he-IL"/>
        </w:rPr>
      </w:pPr>
      <w:r>
        <w:rPr>
          <w:rtl/>
          <w:lang w:eastAsia="he-IL"/>
        </w:rPr>
        <w:tab/>
        <w:t>(2)</w:t>
      </w:r>
      <w:r>
        <w:rPr>
          <w:rtl/>
          <w:lang w:eastAsia="he-IL"/>
        </w:rPr>
        <w:tab/>
        <w:t>אחרי "(להלן – חוק החברות)", יבוא "סעיף 356(3) לחוק חדלות פירעון ושיקום כלכלי, התשע"ח-2018"</w:t>
      </w:r>
      <w:r>
        <w:rPr>
          <w:rFonts w:hint="cs"/>
          <w:rtl/>
          <w:lang w:eastAsia="he-IL"/>
        </w:rPr>
        <w:t>"</w:t>
      </w:r>
      <w:r>
        <w:rPr>
          <w:rtl/>
          <w:lang w:eastAsia="he-IL"/>
        </w:rPr>
        <w:t>.</w:t>
      </w:r>
    </w:p>
    <w:p w:rsidR="007D14E5" w:rsidRDefault="007D14E5" w:rsidP="007D14E5">
      <w:pPr>
        <w:rPr>
          <w:rtl/>
          <w:lang w:eastAsia="he-IL"/>
        </w:rPr>
      </w:pPr>
    </w:p>
    <w:p w:rsidR="007D14E5" w:rsidRDefault="007D14E5" w:rsidP="007D14E5">
      <w:pPr>
        <w:rPr>
          <w:rtl/>
          <w:lang w:eastAsia="he-IL"/>
        </w:rPr>
      </w:pPr>
      <w:bookmarkStart w:id="351" w:name="_ETM_Q1_2351000"/>
      <w:bookmarkEnd w:id="351"/>
      <w:r>
        <w:rPr>
          <w:rFonts w:hint="cs"/>
          <w:rtl/>
          <w:lang w:eastAsia="he-IL"/>
        </w:rPr>
        <w:t>אין פה מה להסביר, זה תיקון של סעיפי ההסכמה.</w:t>
      </w:r>
    </w:p>
    <w:p w:rsidR="007D14E5" w:rsidRDefault="007D14E5" w:rsidP="007D14E5">
      <w:pPr>
        <w:rPr>
          <w:rtl/>
          <w:lang w:eastAsia="he-IL"/>
        </w:rPr>
      </w:pPr>
    </w:p>
    <w:p w:rsidR="007D14E5" w:rsidRDefault="007D14E5" w:rsidP="007D14E5">
      <w:pPr>
        <w:spacing w:line="360" w:lineRule="auto"/>
        <w:rPr>
          <w:rtl/>
          <w:lang w:eastAsia="he-IL"/>
        </w:rPr>
      </w:pPr>
      <w:r>
        <w:rPr>
          <w:rFonts w:hint="cs"/>
          <w:rtl/>
          <w:lang w:eastAsia="he-IL"/>
        </w:rPr>
        <w:t>"</w:t>
      </w:r>
      <w:r>
        <w:rPr>
          <w:rtl/>
          <w:lang w:eastAsia="he-IL"/>
        </w:rPr>
        <w:t>תיקון תקנה 3</w:t>
      </w:r>
      <w:r>
        <w:rPr>
          <w:rFonts w:hint="cs"/>
          <w:rtl/>
          <w:lang w:eastAsia="he-IL"/>
        </w:rPr>
        <w:t xml:space="preserve"> </w:t>
      </w:r>
      <w:r>
        <w:rPr>
          <w:rtl/>
          <w:lang w:eastAsia="he-IL"/>
        </w:rPr>
        <w:t>–</w:t>
      </w:r>
    </w:p>
    <w:p w:rsidR="007D14E5" w:rsidRDefault="007D14E5" w:rsidP="007D14E5">
      <w:pPr>
        <w:spacing w:line="360" w:lineRule="auto"/>
        <w:rPr>
          <w:lang w:eastAsia="he-IL"/>
        </w:rPr>
      </w:pPr>
      <w:bookmarkStart w:id="352" w:name="_ETM_Q1_2356000"/>
      <w:bookmarkEnd w:id="352"/>
      <w:r>
        <w:rPr>
          <w:rtl/>
          <w:lang w:eastAsia="he-IL"/>
        </w:rPr>
        <w:t>2.</w:t>
      </w:r>
      <w:r>
        <w:rPr>
          <w:rtl/>
          <w:lang w:eastAsia="he-IL"/>
        </w:rPr>
        <w:tab/>
      </w:r>
      <w:r>
        <w:rPr>
          <w:rtl/>
          <w:lang w:eastAsia="he-IL"/>
        </w:rPr>
        <w:tab/>
        <w:t xml:space="preserve">בתקנה 3 לתקנות העיקריות:  </w:t>
      </w:r>
    </w:p>
    <w:p w:rsidR="007D14E5" w:rsidRDefault="007D14E5" w:rsidP="007D14E5">
      <w:pPr>
        <w:spacing w:line="360" w:lineRule="auto"/>
        <w:rPr>
          <w:lang w:eastAsia="he-IL"/>
        </w:rPr>
      </w:pPr>
      <w:r>
        <w:rPr>
          <w:rtl/>
          <w:lang w:eastAsia="he-IL"/>
        </w:rPr>
        <w:tab/>
        <w:t>(1)</w:t>
      </w:r>
      <w:r>
        <w:rPr>
          <w:rtl/>
          <w:lang w:eastAsia="he-IL"/>
        </w:rPr>
        <w:tab/>
        <w:t xml:space="preserve">ברישה, במקום "פרט 3, 5 או 10 בתוספת" יבוא "פרט 3, 3א, 5, 10 או 10א בתוספת"; </w:t>
      </w:r>
    </w:p>
    <w:p w:rsidR="007D14E5" w:rsidRDefault="007D14E5" w:rsidP="007D14E5">
      <w:pPr>
        <w:spacing w:line="360" w:lineRule="auto"/>
        <w:rPr>
          <w:lang w:eastAsia="he-IL"/>
        </w:rPr>
      </w:pPr>
      <w:r>
        <w:rPr>
          <w:rtl/>
          <w:lang w:eastAsia="he-IL"/>
        </w:rPr>
        <w:tab/>
        <w:t>(2)</w:t>
      </w:r>
      <w:r>
        <w:rPr>
          <w:rtl/>
          <w:lang w:eastAsia="he-IL"/>
        </w:rPr>
        <w:tab/>
        <w:t>במקום פסקאות (4) ו-(5) יבוא:</w:t>
      </w:r>
    </w:p>
    <w:p w:rsidR="007D14E5" w:rsidRDefault="007D14E5" w:rsidP="007D14E5">
      <w:pPr>
        <w:spacing w:line="360" w:lineRule="auto"/>
        <w:rPr>
          <w:lang w:eastAsia="he-IL"/>
        </w:rPr>
      </w:pPr>
      <w:r>
        <w:rPr>
          <w:rtl/>
          <w:lang w:eastAsia="he-IL"/>
        </w:rPr>
        <w:tab/>
      </w:r>
      <w:r>
        <w:rPr>
          <w:rtl/>
          <w:lang w:eastAsia="he-IL"/>
        </w:rPr>
        <w:tab/>
        <w:t>"(4)</w:t>
      </w:r>
      <w:r>
        <w:rPr>
          <w:rtl/>
          <w:lang w:eastAsia="he-IL"/>
        </w:rPr>
        <w:tab/>
        <w:t>בקשה לפירוק חברה המוגשת לבית המשפט לפי חלק שמיני א' לחוק החברות;</w:t>
      </w:r>
    </w:p>
    <w:p w:rsidR="007D14E5" w:rsidRDefault="007D14E5" w:rsidP="007D14E5">
      <w:pPr>
        <w:spacing w:line="360" w:lineRule="auto"/>
        <w:rPr>
          <w:rtl/>
          <w:lang w:eastAsia="he-IL"/>
        </w:rPr>
      </w:pPr>
      <w:r>
        <w:rPr>
          <w:rtl/>
          <w:lang w:eastAsia="he-IL"/>
        </w:rPr>
        <w:tab/>
      </w:r>
      <w:r>
        <w:rPr>
          <w:rtl/>
          <w:lang w:eastAsia="he-IL"/>
        </w:rPr>
        <w:tab/>
        <w:t>(5)</w:t>
      </w:r>
      <w:r>
        <w:rPr>
          <w:rtl/>
          <w:lang w:eastAsia="he-IL"/>
        </w:rPr>
        <w:tab/>
        <w:t>בקשה לצו לפתיחת הליכים ובקשה להבאת הסדר חוב לאישור בעלי העניין בו המוגשות לבית המשפט לפי חוק חדלות פירעון, ובקשה לאכיפת זכויותיהם של בעלי איגרות חוב לפי סעיף 194 לפקודת החברות [נוסח חדש], התשמ"ג-1983;"</w:t>
      </w:r>
      <w:r>
        <w:rPr>
          <w:rFonts w:hint="cs"/>
          <w:rtl/>
          <w:lang w:eastAsia="he-IL"/>
        </w:rPr>
        <w:t>"</w:t>
      </w:r>
      <w:r>
        <w:rPr>
          <w:rtl/>
          <w:lang w:eastAsia="he-IL"/>
        </w:rPr>
        <w:t>.</w:t>
      </w:r>
    </w:p>
    <w:p w:rsidR="007D14E5" w:rsidRDefault="007D14E5" w:rsidP="00C70598">
      <w:pPr>
        <w:rPr>
          <w:rtl/>
          <w:lang w:eastAsia="he-IL"/>
        </w:rPr>
      </w:pPr>
      <w:bookmarkStart w:id="353" w:name="_ETM_Q1_2336000"/>
      <w:bookmarkEnd w:id="353"/>
    </w:p>
    <w:p w:rsidR="007D14E5" w:rsidRDefault="007D14E5" w:rsidP="00C70598">
      <w:pPr>
        <w:rPr>
          <w:rtl/>
          <w:lang w:eastAsia="he-IL"/>
        </w:rPr>
      </w:pPr>
      <w:r>
        <w:rPr>
          <w:rFonts w:hint="cs"/>
          <w:rtl/>
          <w:lang w:eastAsia="he-IL"/>
        </w:rPr>
        <w:t xml:space="preserve">אתם </w:t>
      </w:r>
      <w:bookmarkStart w:id="354" w:name="_ETM_Q1_2388000"/>
      <w:bookmarkEnd w:id="354"/>
      <w:r>
        <w:rPr>
          <w:rFonts w:hint="cs"/>
          <w:rtl/>
          <w:lang w:eastAsia="he-IL"/>
        </w:rPr>
        <w:t>רוצים להסביר? זו התקנה המרכזית שאנחנו מתקנים.</w:t>
      </w:r>
    </w:p>
    <w:p w:rsidR="004A0EB6" w:rsidRDefault="004A0EB6" w:rsidP="004A0EB6">
      <w:pPr>
        <w:rPr>
          <w:rtl/>
          <w:lang w:eastAsia="he-IL"/>
        </w:rPr>
      </w:pPr>
    </w:p>
    <w:p w:rsidR="004A0EB6" w:rsidRDefault="004A0EB6" w:rsidP="004A0EB6">
      <w:pPr>
        <w:pStyle w:val="af9"/>
        <w:keepNext/>
        <w:rPr>
          <w:rtl/>
          <w:lang w:eastAsia="he-IL"/>
        </w:rPr>
      </w:pPr>
      <w:bookmarkStart w:id="355" w:name="ET_guest_876973_71"/>
      <w:r w:rsidRPr="004A0EB6">
        <w:rPr>
          <w:rStyle w:val="TagStyle"/>
          <w:rtl/>
        </w:rPr>
        <w:t xml:space="preserve"> &lt;&lt; אורח &gt;&gt; </w:t>
      </w:r>
      <w:r>
        <w:rPr>
          <w:rtl/>
          <w:lang w:eastAsia="he-IL"/>
        </w:rPr>
        <w:t>נעם הרצוג:</w:t>
      </w:r>
      <w:r w:rsidRPr="004A0EB6">
        <w:rPr>
          <w:rStyle w:val="TagStyle"/>
          <w:rtl/>
        </w:rPr>
        <w:t xml:space="preserve"> &lt;&lt; אורח &gt;&gt;</w:t>
      </w:r>
      <w:bookmarkEnd w:id="355"/>
    </w:p>
    <w:p w:rsidR="004A0EB6" w:rsidRDefault="004A0EB6" w:rsidP="004A0EB6">
      <w:pPr>
        <w:pStyle w:val="KeepWithNext"/>
        <w:rPr>
          <w:rtl/>
          <w:lang w:eastAsia="he-IL"/>
        </w:rPr>
      </w:pPr>
    </w:p>
    <w:p w:rsidR="004A0EB6" w:rsidRDefault="004A0EB6" w:rsidP="007D14E5">
      <w:pPr>
        <w:rPr>
          <w:rtl/>
          <w:lang w:eastAsia="he-IL"/>
        </w:rPr>
      </w:pPr>
      <w:r>
        <w:rPr>
          <w:rFonts w:hint="cs"/>
          <w:rtl/>
          <w:lang w:eastAsia="he-IL"/>
        </w:rPr>
        <w:t xml:space="preserve">אני </w:t>
      </w:r>
      <w:r w:rsidR="007D14E5">
        <w:rPr>
          <w:rFonts w:hint="cs"/>
          <w:rtl/>
          <w:lang w:eastAsia="he-IL"/>
        </w:rPr>
        <w:t xml:space="preserve">רק </w:t>
      </w:r>
      <w:r>
        <w:rPr>
          <w:rFonts w:hint="cs"/>
          <w:rtl/>
          <w:lang w:eastAsia="he-IL"/>
        </w:rPr>
        <w:t>אציין</w:t>
      </w:r>
      <w:r w:rsidR="007D14E5">
        <w:rPr>
          <w:rFonts w:hint="cs"/>
          <w:rtl/>
          <w:lang w:eastAsia="he-IL"/>
        </w:rPr>
        <w:t>,</w:t>
      </w:r>
      <w:r>
        <w:rPr>
          <w:rFonts w:hint="cs"/>
          <w:rtl/>
          <w:lang w:eastAsia="he-IL"/>
        </w:rPr>
        <w:t xml:space="preserve"> למען שלמות התמונה</w:t>
      </w:r>
      <w:r w:rsidR="007D14E5">
        <w:rPr>
          <w:rFonts w:hint="cs"/>
          <w:rtl/>
          <w:lang w:eastAsia="he-IL"/>
        </w:rPr>
        <w:t>, שבתקנה 3(5)</w:t>
      </w:r>
      <w:bookmarkStart w:id="356" w:name="_ETM_Q1_2397000"/>
      <w:bookmarkEnd w:id="356"/>
      <w:r w:rsidR="007D14E5">
        <w:rPr>
          <w:rFonts w:hint="cs"/>
          <w:rtl/>
          <w:lang w:eastAsia="he-IL"/>
        </w:rPr>
        <w:t xml:space="preserve"> כנוסחה המתוקן</w:t>
      </w:r>
      <w:r>
        <w:rPr>
          <w:rFonts w:hint="cs"/>
          <w:rtl/>
          <w:lang w:eastAsia="he-IL"/>
        </w:rPr>
        <w:t xml:space="preserve"> אנחנו מונים את ההליכים הרלוונטיים </w:t>
      </w:r>
      <w:r w:rsidR="007D14E5">
        <w:rPr>
          <w:rFonts w:hint="cs"/>
          <w:rtl/>
          <w:lang w:eastAsia="he-IL"/>
        </w:rPr>
        <w:t xml:space="preserve">לפי חוק חדלות פירעון, שזו בקשה לצו </w:t>
      </w:r>
      <w:bookmarkStart w:id="357" w:name="_ETM_Q1_2404000"/>
      <w:bookmarkEnd w:id="357"/>
      <w:r w:rsidR="007D14E5">
        <w:rPr>
          <w:rFonts w:hint="cs"/>
          <w:rtl/>
          <w:lang w:eastAsia="he-IL"/>
        </w:rPr>
        <w:t xml:space="preserve">לפתיחת הליכים בבית המשפט, </w:t>
      </w:r>
      <w:r>
        <w:rPr>
          <w:rFonts w:hint="cs"/>
          <w:rtl/>
          <w:lang w:eastAsia="he-IL"/>
        </w:rPr>
        <w:t xml:space="preserve">וזה יכול להיות </w:t>
      </w:r>
      <w:r w:rsidR="007D14E5">
        <w:rPr>
          <w:rFonts w:hint="cs"/>
          <w:rtl/>
          <w:lang w:eastAsia="he-IL"/>
        </w:rPr>
        <w:t xml:space="preserve">או </w:t>
      </w:r>
      <w:r>
        <w:rPr>
          <w:rFonts w:hint="cs"/>
          <w:rtl/>
          <w:lang w:eastAsia="he-IL"/>
        </w:rPr>
        <w:t>כ</w:t>
      </w:r>
      <w:r w:rsidR="007D14E5">
        <w:rPr>
          <w:rFonts w:hint="cs"/>
          <w:rtl/>
          <w:lang w:eastAsia="he-IL"/>
        </w:rPr>
        <w:t>א</w:t>
      </w:r>
      <w:r>
        <w:rPr>
          <w:rFonts w:hint="cs"/>
          <w:rtl/>
          <w:lang w:eastAsia="he-IL"/>
        </w:rPr>
        <w:t>ש</w:t>
      </w:r>
      <w:r w:rsidR="007D14E5">
        <w:rPr>
          <w:rFonts w:hint="cs"/>
          <w:rtl/>
          <w:lang w:eastAsia="he-IL"/>
        </w:rPr>
        <w:t xml:space="preserve">ר </w:t>
      </w:r>
      <w:r>
        <w:rPr>
          <w:rFonts w:hint="cs"/>
          <w:rtl/>
          <w:lang w:eastAsia="he-IL"/>
        </w:rPr>
        <w:t xml:space="preserve">תאגיד מבקש לפתוח הליכים </w:t>
      </w:r>
      <w:r w:rsidR="007D14E5">
        <w:rPr>
          <w:rFonts w:hint="cs"/>
          <w:rtl/>
          <w:lang w:eastAsia="he-IL"/>
        </w:rPr>
        <w:t>או כאשר נושה</w:t>
      </w:r>
      <w:bookmarkStart w:id="358" w:name="_ETM_Q1_2412000"/>
      <w:bookmarkEnd w:id="358"/>
      <w:r w:rsidR="007D14E5">
        <w:rPr>
          <w:rFonts w:hint="cs"/>
          <w:rtl/>
          <w:lang w:eastAsia="he-IL"/>
        </w:rPr>
        <w:t xml:space="preserve"> של תאגיד מבקש לפתוח הליכים, או כאשר נושה של </w:t>
      </w:r>
      <w:bookmarkStart w:id="359" w:name="_ETM_Q1_2415000"/>
      <w:bookmarkEnd w:id="359"/>
      <w:r w:rsidR="007D14E5">
        <w:rPr>
          <w:rFonts w:hint="cs"/>
          <w:rtl/>
          <w:lang w:eastAsia="he-IL"/>
        </w:rPr>
        <w:t xml:space="preserve">יחיד מבקש לפתוח הליכים. </w:t>
      </w:r>
      <w:r>
        <w:rPr>
          <w:rFonts w:hint="cs"/>
          <w:rtl/>
          <w:lang w:eastAsia="he-IL"/>
        </w:rPr>
        <w:t xml:space="preserve">כלומר, פתיחת הליכי חדלות פירעון </w:t>
      </w:r>
      <w:r w:rsidR="007D14E5">
        <w:rPr>
          <w:rFonts w:hint="cs"/>
          <w:rtl/>
          <w:lang w:eastAsia="he-IL"/>
        </w:rPr>
        <w:t xml:space="preserve">לפי חוק חדלות פירעון בבית המשפט. </w:t>
      </w:r>
      <w:r>
        <w:rPr>
          <w:rFonts w:hint="cs"/>
          <w:rtl/>
          <w:lang w:eastAsia="he-IL"/>
        </w:rPr>
        <w:t xml:space="preserve">אחר כך יש </w:t>
      </w:r>
      <w:r w:rsidR="007D14E5">
        <w:rPr>
          <w:rFonts w:hint="cs"/>
          <w:rtl/>
          <w:lang w:eastAsia="he-IL"/>
        </w:rPr>
        <w:t>את התיבה: בקשה להבאת</w:t>
      </w:r>
      <w:r w:rsidR="00752E83">
        <w:rPr>
          <w:rFonts w:hint="cs"/>
          <w:rtl/>
          <w:lang w:eastAsia="he-IL"/>
        </w:rPr>
        <w:t xml:space="preserve"> הסדר חוב לאישור בעלי העניין בו</w:t>
      </w:r>
      <w:bookmarkStart w:id="360" w:name="_ETM_Q1_2427000"/>
      <w:bookmarkEnd w:id="360"/>
      <w:r w:rsidR="00752E83">
        <w:rPr>
          <w:rFonts w:hint="cs"/>
          <w:rtl/>
          <w:lang w:eastAsia="he-IL"/>
        </w:rPr>
        <w:t xml:space="preserve">, </w:t>
      </w:r>
      <w:r>
        <w:rPr>
          <w:rFonts w:hint="cs"/>
          <w:rtl/>
          <w:lang w:eastAsia="he-IL"/>
        </w:rPr>
        <w:t>כאמור, מוגשת לבית המשפט בכל המקרים</w:t>
      </w:r>
      <w:r w:rsidR="007D14E5">
        <w:rPr>
          <w:rFonts w:hint="cs"/>
          <w:rtl/>
          <w:lang w:eastAsia="he-IL"/>
        </w:rPr>
        <w:t>,</w:t>
      </w:r>
      <w:r>
        <w:rPr>
          <w:rFonts w:hint="cs"/>
          <w:rtl/>
          <w:lang w:eastAsia="he-IL"/>
        </w:rPr>
        <w:t xml:space="preserve"> ואנחנו סימנו פה את השאלה </w:t>
      </w:r>
      <w:r w:rsidR="007D14E5">
        <w:rPr>
          <w:rFonts w:hint="cs"/>
          <w:rtl/>
          <w:lang w:eastAsia="he-IL"/>
        </w:rPr>
        <w:t xml:space="preserve">של אדוני לגבי מצב שבו זו בקשת הסדר חוב </w:t>
      </w:r>
      <w:bookmarkStart w:id="361" w:name="_ETM_Q1_2433000"/>
      <w:bookmarkEnd w:id="361"/>
      <w:r w:rsidR="007D14E5">
        <w:rPr>
          <w:rFonts w:hint="cs"/>
          <w:rtl/>
          <w:lang w:eastAsia="he-IL"/>
        </w:rPr>
        <w:t xml:space="preserve">שמגיש יחיד. </w:t>
      </w:r>
      <w:r>
        <w:rPr>
          <w:rFonts w:hint="cs"/>
          <w:rtl/>
          <w:lang w:eastAsia="he-IL"/>
        </w:rPr>
        <w:t xml:space="preserve">אנחנו </w:t>
      </w:r>
      <w:r w:rsidR="007D14E5">
        <w:rPr>
          <w:rFonts w:hint="cs"/>
          <w:rtl/>
          <w:lang w:eastAsia="he-IL"/>
        </w:rPr>
        <w:t>נבדוק את העניין הזה ונחזיר תשובה.</w:t>
      </w:r>
    </w:p>
    <w:p w:rsidR="004A0EB6" w:rsidRDefault="004A0EB6" w:rsidP="004A0EB6">
      <w:pPr>
        <w:rPr>
          <w:rtl/>
          <w:lang w:eastAsia="he-IL"/>
        </w:rPr>
      </w:pPr>
    </w:p>
    <w:p w:rsidR="004A0EB6" w:rsidRDefault="004A0EB6" w:rsidP="004A0EB6">
      <w:pPr>
        <w:pStyle w:val="a4"/>
        <w:keepNext/>
        <w:rPr>
          <w:rtl/>
        </w:rPr>
      </w:pPr>
      <w:bookmarkStart w:id="362" w:name="ET_speaker_ניצן_רוזנברג_72"/>
      <w:r w:rsidRPr="004A0EB6">
        <w:rPr>
          <w:rStyle w:val="TagStyle"/>
          <w:rtl/>
        </w:rPr>
        <w:t xml:space="preserve"> &lt;&lt; דובר &gt;&gt; </w:t>
      </w:r>
      <w:r>
        <w:rPr>
          <w:rtl/>
        </w:rPr>
        <w:t>ניצן רוזנברג:</w:t>
      </w:r>
      <w:r w:rsidRPr="004A0EB6">
        <w:rPr>
          <w:rStyle w:val="TagStyle"/>
          <w:rtl/>
        </w:rPr>
        <w:t xml:space="preserve"> &lt;&lt; דובר &gt;&gt;</w:t>
      </w:r>
      <w:bookmarkEnd w:id="362"/>
    </w:p>
    <w:p w:rsidR="004A0EB6" w:rsidRDefault="004A0EB6" w:rsidP="004A0EB6">
      <w:pPr>
        <w:pStyle w:val="KeepWithNext"/>
        <w:rPr>
          <w:rtl/>
        </w:rPr>
      </w:pPr>
    </w:p>
    <w:p w:rsidR="004A0EB6" w:rsidRDefault="007D14E5" w:rsidP="007D14E5">
      <w:pPr>
        <w:rPr>
          <w:rtl/>
        </w:rPr>
      </w:pPr>
      <w:r>
        <w:rPr>
          <w:rFonts w:hint="cs"/>
          <w:rtl/>
        </w:rPr>
        <w:t>בתוך זה מקופל לך גם הנושא של עיכוב הליכים</w:t>
      </w:r>
      <w:bookmarkStart w:id="363" w:name="_ETM_Q1_2439000"/>
      <w:bookmarkEnd w:id="363"/>
      <w:r>
        <w:rPr>
          <w:rFonts w:hint="cs"/>
          <w:rtl/>
        </w:rPr>
        <w:t xml:space="preserve">, אז </w:t>
      </w:r>
      <w:r w:rsidR="004A0EB6">
        <w:rPr>
          <w:rFonts w:hint="cs"/>
          <w:rtl/>
        </w:rPr>
        <w:t xml:space="preserve">תחשבו גם על זה כשאתם חושבים </w:t>
      </w:r>
      <w:r>
        <w:rPr>
          <w:rFonts w:hint="cs"/>
          <w:rtl/>
        </w:rPr>
        <w:t xml:space="preserve">על </w:t>
      </w:r>
      <w:bookmarkStart w:id="364" w:name="_ETM_Q1_2444000"/>
      <w:bookmarkEnd w:id="364"/>
      <w:r>
        <w:rPr>
          <w:rFonts w:hint="cs"/>
          <w:rtl/>
        </w:rPr>
        <w:t>הנושא של הסדר חוב.</w:t>
      </w:r>
    </w:p>
    <w:p w:rsidR="007D14E5" w:rsidRDefault="007D14E5" w:rsidP="004A0EB6">
      <w:pPr>
        <w:rPr>
          <w:rtl/>
        </w:rPr>
      </w:pPr>
    </w:p>
    <w:p w:rsidR="007D14E5" w:rsidRDefault="007D14E5" w:rsidP="007D14E5">
      <w:pPr>
        <w:pStyle w:val="af9"/>
        <w:keepNext/>
        <w:rPr>
          <w:rtl/>
        </w:rPr>
      </w:pPr>
      <w:bookmarkStart w:id="365" w:name="ET_guest_876973_171"/>
      <w:r w:rsidRPr="007D14E5">
        <w:rPr>
          <w:rStyle w:val="TagStyle"/>
          <w:rtl/>
        </w:rPr>
        <w:t xml:space="preserve"> &lt;&lt; אורח &gt;&gt; </w:t>
      </w:r>
      <w:r>
        <w:rPr>
          <w:rtl/>
        </w:rPr>
        <w:t>נעם הרצוג:</w:t>
      </w:r>
      <w:r w:rsidRPr="007D14E5">
        <w:rPr>
          <w:rStyle w:val="TagStyle"/>
          <w:rtl/>
        </w:rPr>
        <w:t xml:space="preserve"> &lt;&lt; אורח &gt;&gt;</w:t>
      </w:r>
      <w:bookmarkEnd w:id="365"/>
    </w:p>
    <w:p w:rsidR="007D14E5" w:rsidRDefault="007D14E5" w:rsidP="007D14E5">
      <w:pPr>
        <w:pStyle w:val="KeepWithNext"/>
        <w:rPr>
          <w:rtl/>
        </w:rPr>
      </w:pPr>
    </w:p>
    <w:p w:rsidR="007D14E5" w:rsidRDefault="007D14E5" w:rsidP="007D14E5">
      <w:pPr>
        <w:rPr>
          <w:rtl/>
        </w:rPr>
      </w:pPr>
      <w:r>
        <w:rPr>
          <w:rFonts w:hint="cs"/>
          <w:rtl/>
        </w:rPr>
        <w:t>בסדר גמור.</w:t>
      </w:r>
    </w:p>
    <w:p w:rsidR="007D14E5" w:rsidRPr="007D14E5" w:rsidRDefault="007D14E5" w:rsidP="007D14E5">
      <w:pPr>
        <w:rPr>
          <w:rtl/>
        </w:rPr>
      </w:pPr>
      <w:bookmarkStart w:id="366" w:name="_ETM_Q1_2446000"/>
      <w:bookmarkEnd w:id="366"/>
    </w:p>
    <w:p w:rsidR="004A0EB6" w:rsidRDefault="004A0EB6" w:rsidP="004A0EB6">
      <w:pPr>
        <w:pStyle w:val="af9"/>
        <w:keepNext/>
        <w:rPr>
          <w:rtl/>
        </w:rPr>
      </w:pPr>
      <w:bookmarkStart w:id="367" w:name="ET_guest_842561_73"/>
      <w:r w:rsidRPr="004A0EB6">
        <w:rPr>
          <w:rStyle w:val="TagStyle"/>
          <w:rtl/>
        </w:rPr>
        <w:t xml:space="preserve"> &lt;&lt; אורח &gt;&gt; </w:t>
      </w:r>
      <w:r>
        <w:rPr>
          <w:rtl/>
        </w:rPr>
        <w:t>אורי וולרשטיין:</w:t>
      </w:r>
      <w:r w:rsidRPr="004A0EB6">
        <w:rPr>
          <w:rStyle w:val="TagStyle"/>
          <w:rtl/>
        </w:rPr>
        <w:t xml:space="preserve"> &lt;&lt; אורח &gt;&gt;</w:t>
      </w:r>
      <w:bookmarkEnd w:id="367"/>
    </w:p>
    <w:p w:rsidR="004A0EB6" w:rsidRDefault="004A0EB6" w:rsidP="004A0EB6">
      <w:pPr>
        <w:pStyle w:val="KeepWithNext"/>
        <w:rPr>
          <w:rtl/>
        </w:rPr>
      </w:pPr>
    </w:p>
    <w:p w:rsidR="004A0EB6" w:rsidRDefault="004A0EB6" w:rsidP="004A0EB6">
      <w:pPr>
        <w:rPr>
          <w:rtl/>
        </w:rPr>
      </w:pPr>
      <w:r>
        <w:rPr>
          <w:rFonts w:hint="cs"/>
          <w:rtl/>
        </w:rPr>
        <w:t xml:space="preserve">למעשה שניהם חוסים תחת </w:t>
      </w:r>
      <w:r w:rsidR="007D14E5">
        <w:rPr>
          <w:rFonts w:hint="cs"/>
          <w:rtl/>
        </w:rPr>
        <w:t>חלקיות.</w:t>
      </w:r>
    </w:p>
    <w:p w:rsidR="004A0EB6" w:rsidRDefault="004A0EB6" w:rsidP="004A0EB6">
      <w:pPr>
        <w:rPr>
          <w:rtl/>
        </w:rPr>
      </w:pPr>
    </w:p>
    <w:p w:rsidR="004A0EB6" w:rsidRDefault="004A0EB6" w:rsidP="004A0EB6">
      <w:pPr>
        <w:pStyle w:val="af6"/>
        <w:keepNext/>
        <w:rPr>
          <w:rtl/>
        </w:rPr>
      </w:pPr>
      <w:bookmarkStart w:id="368" w:name="ET_yor_6156_74"/>
      <w:r w:rsidRPr="004A0EB6">
        <w:rPr>
          <w:rStyle w:val="TagStyle"/>
          <w:rtl/>
        </w:rPr>
        <w:t xml:space="preserve"> &lt;&lt; יור &gt;&gt; </w:t>
      </w:r>
      <w:r>
        <w:rPr>
          <w:rtl/>
        </w:rPr>
        <w:t>היו"ר גלעד קריב:</w:t>
      </w:r>
      <w:r w:rsidRPr="004A0EB6">
        <w:rPr>
          <w:rStyle w:val="TagStyle"/>
          <w:rtl/>
        </w:rPr>
        <w:t xml:space="preserve"> &lt;&lt; יור &gt;&gt;</w:t>
      </w:r>
      <w:bookmarkEnd w:id="368"/>
    </w:p>
    <w:p w:rsidR="004A0EB6" w:rsidRDefault="004A0EB6" w:rsidP="004A0EB6">
      <w:pPr>
        <w:pStyle w:val="KeepWithNext"/>
        <w:rPr>
          <w:rtl/>
        </w:rPr>
      </w:pPr>
    </w:p>
    <w:p w:rsidR="004A0EB6" w:rsidRDefault="004A0EB6" w:rsidP="004A0EB6">
      <w:pPr>
        <w:rPr>
          <w:rtl/>
        </w:rPr>
      </w:pPr>
      <w:r>
        <w:rPr>
          <w:rFonts w:hint="cs"/>
          <w:rtl/>
        </w:rPr>
        <w:t>זו אגרה שמשתלמת פעם אחת</w:t>
      </w:r>
      <w:r w:rsidR="007D14E5">
        <w:rPr>
          <w:rFonts w:hint="cs"/>
          <w:rtl/>
        </w:rPr>
        <w:t xml:space="preserve"> בתוך כל ההליך כולו.</w:t>
      </w:r>
    </w:p>
    <w:p w:rsidR="004A0EB6" w:rsidRDefault="004A0EB6" w:rsidP="004A0EB6">
      <w:pPr>
        <w:rPr>
          <w:rtl/>
        </w:rPr>
      </w:pPr>
    </w:p>
    <w:p w:rsidR="004A0EB6" w:rsidRDefault="004A0EB6" w:rsidP="004A0EB6">
      <w:pPr>
        <w:pStyle w:val="af9"/>
        <w:keepNext/>
        <w:rPr>
          <w:rtl/>
        </w:rPr>
      </w:pPr>
      <w:bookmarkStart w:id="369" w:name="ET_guest_876973_75"/>
      <w:r w:rsidRPr="004A0EB6">
        <w:rPr>
          <w:rStyle w:val="TagStyle"/>
          <w:rtl/>
        </w:rPr>
        <w:t xml:space="preserve"> &lt;&lt; אורח &gt;&gt; </w:t>
      </w:r>
      <w:r>
        <w:rPr>
          <w:rtl/>
        </w:rPr>
        <w:t>נעם הרצוג:</w:t>
      </w:r>
      <w:r w:rsidRPr="004A0EB6">
        <w:rPr>
          <w:rStyle w:val="TagStyle"/>
          <w:rtl/>
        </w:rPr>
        <w:t xml:space="preserve"> &lt;&lt; אורח &gt;&gt;</w:t>
      </w:r>
      <w:bookmarkEnd w:id="369"/>
    </w:p>
    <w:p w:rsidR="004A0EB6" w:rsidRDefault="004A0EB6" w:rsidP="004A0EB6">
      <w:pPr>
        <w:pStyle w:val="KeepWithNext"/>
        <w:rPr>
          <w:rtl/>
        </w:rPr>
      </w:pPr>
    </w:p>
    <w:p w:rsidR="004A0EB6" w:rsidRDefault="007D14E5" w:rsidP="00752E83">
      <w:pPr>
        <w:rPr>
          <w:rtl/>
        </w:rPr>
      </w:pPr>
      <w:r>
        <w:rPr>
          <w:rFonts w:hint="cs"/>
          <w:rtl/>
        </w:rPr>
        <w:t>כן,</w:t>
      </w:r>
      <w:bookmarkStart w:id="370" w:name="_ETM_Q1_2453000"/>
      <w:bookmarkEnd w:id="370"/>
      <w:r>
        <w:rPr>
          <w:rFonts w:hint="cs"/>
          <w:rtl/>
        </w:rPr>
        <w:t xml:space="preserve"> בפתיחה. רק נציין שישנה הוראה בחוק הראשי, שהיא לא </w:t>
      </w:r>
      <w:bookmarkStart w:id="371" w:name="_ETM_Q1_2460000"/>
      <w:bookmarkEnd w:id="371"/>
      <w:r>
        <w:rPr>
          <w:rFonts w:hint="cs"/>
          <w:rtl/>
        </w:rPr>
        <w:t xml:space="preserve">לדיון היום, </w:t>
      </w:r>
      <w:r w:rsidR="004A0EB6">
        <w:rPr>
          <w:rFonts w:hint="cs"/>
          <w:rtl/>
        </w:rPr>
        <w:t xml:space="preserve">אבל יש לה נפקות </w:t>
      </w:r>
      <w:r>
        <w:rPr>
          <w:rFonts w:hint="cs"/>
          <w:rtl/>
        </w:rPr>
        <w:t xml:space="preserve">לעניין הדיון היום לגבי הליכים לפי תיקון 4 </w:t>
      </w:r>
      <w:bookmarkStart w:id="372" w:name="_ETM_Q1_2464000"/>
      <w:bookmarkEnd w:id="372"/>
      <w:r>
        <w:rPr>
          <w:rFonts w:hint="cs"/>
          <w:rtl/>
        </w:rPr>
        <w:t xml:space="preserve">לחוק </w:t>
      </w:r>
      <w:r>
        <w:rPr>
          <w:rFonts w:hint="cs"/>
          <w:rtl/>
          <w:lang w:eastAsia="he-IL"/>
        </w:rPr>
        <w:t>חדלות פירעון</w:t>
      </w:r>
      <w:r>
        <w:rPr>
          <w:rFonts w:hint="cs"/>
          <w:rtl/>
        </w:rPr>
        <w:t xml:space="preserve">. </w:t>
      </w:r>
      <w:r w:rsidR="004A0EB6">
        <w:rPr>
          <w:rFonts w:hint="cs"/>
          <w:rtl/>
        </w:rPr>
        <w:t>זה התיקון של הקורונה</w:t>
      </w:r>
      <w:r>
        <w:rPr>
          <w:rFonts w:hint="cs"/>
          <w:rtl/>
        </w:rPr>
        <w:t>,</w:t>
      </w:r>
      <w:r w:rsidR="004A0EB6">
        <w:rPr>
          <w:rFonts w:hint="cs"/>
          <w:rtl/>
        </w:rPr>
        <w:t xml:space="preserve"> עיכוב הליכים בתקופת משבר הקורונה</w:t>
      </w:r>
      <w:r>
        <w:rPr>
          <w:rFonts w:hint="cs"/>
          <w:rtl/>
        </w:rPr>
        <w:t>,</w:t>
      </w:r>
      <w:r w:rsidR="004A0EB6">
        <w:rPr>
          <w:rFonts w:hint="cs"/>
          <w:rtl/>
        </w:rPr>
        <w:t xml:space="preserve"> שם ישנה הוראה בחוק הראשי </w:t>
      </w:r>
      <w:r>
        <w:rPr>
          <w:rFonts w:hint="cs"/>
          <w:rtl/>
        </w:rPr>
        <w:t xml:space="preserve">בסעיף 319ל </w:t>
      </w:r>
      <w:r w:rsidR="004A0EB6">
        <w:rPr>
          <w:rFonts w:hint="cs"/>
          <w:rtl/>
        </w:rPr>
        <w:t xml:space="preserve">שקובעת שלעניין אגרות </w:t>
      </w:r>
      <w:r>
        <w:rPr>
          <w:rFonts w:hint="cs"/>
          <w:rtl/>
        </w:rPr>
        <w:t xml:space="preserve">הליכים לפי התיקון של הקורונה </w:t>
      </w:r>
      <w:bookmarkStart w:id="373" w:name="_ETM_Q1_2484000"/>
      <w:bookmarkEnd w:id="373"/>
      <w:r w:rsidR="004A0EB6">
        <w:rPr>
          <w:rFonts w:hint="cs"/>
          <w:rtl/>
        </w:rPr>
        <w:t>יראו אותם כאילו זו בקשה להסדר חוב</w:t>
      </w:r>
      <w:r>
        <w:rPr>
          <w:rFonts w:hint="cs"/>
          <w:rtl/>
        </w:rPr>
        <w:t xml:space="preserve">. זה נקבע בחוק הראשי וזה המצב בענייננו </w:t>
      </w:r>
      <w:r w:rsidR="004A0EB6">
        <w:rPr>
          <w:rFonts w:hint="cs"/>
          <w:rtl/>
        </w:rPr>
        <w:t xml:space="preserve">ולכן כך או כך יושווה </w:t>
      </w:r>
      <w:r>
        <w:rPr>
          <w:rFonts w:hint="cs"/>
          <w:rtl/>
        </w:rPr>
        <w:t>מעמדם של הליכים אל</w:t>
      </w:r>
      <w:r w:rsidR="00752E83">
        <w:rPr>
          <w:rFonts w:hint="cs"/>
          <w:rtl/>
        </w:rPr>
        <w:t>ה להליכי הסדר חוב לעניין האגרה.</w:t>
      </w:r>
    </w:p>
    <w:p w:rsidR="004A0EB6" w:rsidRDefault="004A0EB6" w:rsidP="004A0EB6">
      <w:pPr>
        <w:rPr>
          <w:rtl/>
        </w:rPr>
      </w:pPr>
    </w:p>
    <w:p w:rsidR="004A0EB6" w:rsidRDefault="004A0EB6" w:rsidP="004A0EB6">
      <w:pPr>
        <w:pStyle w:val="a4"/>
        <w:keepNext/>
        <w:rPr>
          <w:rtl/>
        </w:rPr>
      </w:pPr>
      <w:bookmarkStart w:id="374" w:name="ET_speaker_ניצן_רוזנברג_76"/>
      <w:r w:rsidRPr="004A0EB6">
        <w:rPr>
          <w:rStyle w:val="TagStyle"/>
          <w:rtl/>
        </w:rPr>
        <w:t xml:space="preserve"> &lt;&lt; דובר &gt;&gt; </w:t>
      </w:r>
      <w:r>
        <w:rPr>
          <w:rtl/>
        </w:rPr>
        <w:t>ניצן רוזנברג:</w:t>
      </w:r>
      <w:r w:rsidRPr="004A0EB6">
        <w:rPr>
          <w:rStyle w:val="TagStyle"/>
          <w:rtl/>
        </w:rPr>
        <w:t xml:space="preserve"> &lt;&lt; דובר &gt;&gt;</w:t>
      </w:r>
      <w:bookmarkEnd w:id="374"/>
    </w:p>
    <w:p w:rsidR="004A0EB6" w:rsidRDefault="004A0EB6" w:rsidP="004A0EB6">
      <w:pPr>
        <w:pStyle w:val="KeepWithNext"/>
        <w:rPr>
          <w:rtl/>
        </w:rPr>
      </w:pPr>
    </w:p>
    <w:p w:rsidR="004A0EB6" w:rsidRDefault="004A0EB6" w:rsidP="004A0EB6">
      <w:pPr>
        <w:rPr>
          <w:rtl/>
        </w:rPr>
      </w:pPr>
      <w:r>
        <w:rPr>
          <w:rFonts w:hint="cs"/>
          <w:rtl/>
        </w:rPr>
        <w:t xml:space="preserve">והדבר האחרון זה </w:t>
      </w:r>
      <w:r w:rsidR="00362356">
        <w:rPr>
          <w:rFonts w:hint="cs"/>
          <w:rtl/>
        </w:rPr>
        <w:t xml:space="preserve">הבקשה </w:t>
      </w:r>
      <w:bookmarkStart w:id="375" w:name="_ETM_Q1_2499000"/>
      <w:bookmarkEnd w:id="375"/>
      <w:r w:rsidR="00362356">
        <w:rPr>
          <w:rFonts w:hint="cs"/>
          <w:rtl/>
        </w:rPr>
        <w:t>לאכיפת זכויות של בעלי אגרות חוב לפי 194</w:t>
      </w:r>
      <w:bookmarkStart w:id="376" w:name="_ETM_Q1_2502000"/>
      <w:bookmarkEnd w:id="376"/>
      <w:r w:rsidR="00362356">
        <w:rPr>
          <w:rFonts w:hint="cs"/>
          <w:rtl/>
        </w:rPr>
        <w:t xml:space="preserve"> לפקודת החברות.</w:t>
      </w:r>
    </w:p>
    <w:p w:rsidR="004A0EB6" w:rsidRDefault="004A0EB6" w:rsidP="004A0EB6">
      <w:pPr>
        <w:rPr>
          <w:rtl/>
        </w:rPr>
      </w:pPr>
    </w:p>
    <w:p w:rsidR="004A0EB6" w:rsidRDefault="004A0EB6" w:rsidP="004A0EB6">
      <w:pPr>
        <w:pStyle w:val="af9"/>
        <w:keepNext/>
        <w:rPr>
          <w:rtl/>
        </w:rPr>
      </w:pPr>
      <w:bookmarkStart w:id="377" w:name="ET_guest_842561_77"/>
      <w:r w:rsidRPr="004A0EB6">
        <w:rPr>
          <w:rStyle w:val="TagStyle"/>
          <w:rtl/>
        </w:rPr>
        <w:lastRenderedPageBreak/>
        <w:t xml:space="preserve"> &lt;&lt; אורח &gt;&gt; </w:t>
      </w:r>
      <w:r>
        <w:rPr>
          <w:rtl/>
        </w:rPr>
        <w:t>אורי וולרשטיין:</w:t>
      </w:r>
      <w:r w:rsidRPr="004A0EB6">
        <w:rPr>
          <w:rStyle w:val="TagStyle"/>
          <w:rtl/>
        </w:rPr>
        <w:t xml:space="preserve"> &lt;&lt; אורח &gt;&gt;</w:t>
      </w:r>
      <w:bookmarkEnd w:id="377"/>
    </w:p>
    <w:p w:rsidR="004A0EB6" w:rsidRDefault="004A0EB6" w:rsidP="004A0EB6">
      <w:pPr>
        <w:pStyle w:val="KeepWithNext"/>
        <w:rPr>
          <w:rtl/>
        </w:rPr>
      </w:pPr>
    </w:p>
    <w:p w:rsidR="004A0EB6" w:rsidRDefault="004A0EB6" w:rsidP="00897854">
      <w:pPr>
        <w:rPr>
          <w:rtl/>
        </w:rPr>
      </w:pPr>
      <w:r>
        <w:rPr>
          <w:rFonts w:hint="cs"/>
          <w:rtl/>
        </w:rPr>
        <w:t xml:space="preserve">זו בקשה </w:t>
      </w:r>
      <w:r w:rsidR="00362356">
        <w:rPr>
          <w:rFonts w:hint="cs"/>
          <w:rtl/>
        </w:rPr>
        <w:t xml:space="preserve">לאכיפת שעבוד </w:t>
      </w:r>
      <w:r w:rsidR="00897854">
        <w:rPr>
          <w:rFonts w:hint="cs"/>
          <w:rtl/>
        </w:rPr>
        <w:t>צ</w:t>
      </w:r>
      <w:r w:rsidR="00362356">
        <w:rPr>
          <w:rFonts w:hint="cs"/>
          <w:rtl/>
        </w:rPr>
        <w:t xml:space="preserve">ף. קובע היום חוק </w:t>
      </w:r>
      <w:r w:rsidR="00362356">
        <w:rPr>
          <w:rFonts w:hint="cs"/>
          <w:rtl/>
          <w:lang w:eastAsia="he-IL"/>
        </w:rPr>
        <w:t>חדלות פירעון</w:t>
      </w:r>
      <w:r w:rsidR="00362356">
        <w:rPr>
          <w:rFonts w:hint="cs"/>
          <w:rtl/>
        </w:rPr>
        <w:t xml:space="preserve"> </w:t>
      </w:r>
      <w:r>
        <w:rPr>
          <w:rFonts w:hint="cs"/>
          <w:rtl/>
        </w:rPr>
        <w:t>שאם</w:t>
      </w:r>
      <w:r w:rsidR="00897854">
        <w:rPr>
          <w:rFonts w:hint="cs"/>
          <w:rtl/>
        </w:rPr>
        <w:t xml:space="preserve"> </w:t>
      </w:r>
      <w:bookmarkStart w:id="378" w:name="_ETM_Q1_2508000"/>
      <w:bookmarkEnd w:id="378"/>
      <w:r w:rsidR="00897854">
        <w:rPr>
          <w:rFonts w:hint="cs"/>
          <w:rtl/>
        </w:rPr>
        <w:t>נאכף שעבוד צף</w:t>
      </w:r>
      <w:r>
        <w:rPr>
          <w:rFonts w:hint="cs"/>
          <w:rtl/>
        </w:rPr>
        <w:t xml:space="preserve"> יראו בכך </w:t>
      </w:r>
      <w:r w:rsidR="00897854">
        <w:rPr>
          <w:rFonts w:hint="cs"/>
          <w:rtl/>
        </w:rPr>
        <w:t xml:space="preserve">כצו פתיחת הליכים. למעשה, שעבוד צף תופס את </w:t>
      </w:r>
      <w:bookmarkStart w:id="379" w:name="_ETM_Q1_2512000"/>
      <w:bookmarkEnd w:id="379"/>
      <w:r w:rsidR="00897854">
        <w:rPr>
          <w:rFonts w:hint="cs"/>
          <w:rtl/>
        </w:rPr>
        <w:t xml:space="preserve">כל נכסי החברה, משלם קודם חובות בדין קדימה, </w:t>
      </w:r>
      <w:r>
        <w:rPr>
          <w:rFonts w:hint="cs"/>
          <w:rtl/>
        </w:rPr>
        <w:t xml:space="preserve">לאחר מכן </w:t>
      </w:r>
      <w:r w:rsidR="00897854">
        <w:rPr>
          <w:rFonts w:hint="cs"/>
          <w:rtl/>
        </w:rPr>
        <w:t>ל</w:t>
      </w:r>
      <w:r>
        <w:rPr>
          <w:rFonts w:hint="cs"/>
          <w:rtl/>
        </w:rPr>
        <w:t xml:space="preserve">נושים המובטחים </w:t>
      </w:r>
      <w:r w:rsidR="00897854">
        <w:rPr>
          <w:rFonts w:hint="cs"/>
          <w:rtl/>
        </w:rPr>
        <w:t xml:space="preserve">בשעבוד צף, ולכן הכניס חוק </w:t>
      </w:r>
      <w:r w:rsidR="00897854">
        <w:rPr>
          <w:rFonts w:hint="cs"/>
          <w:rtl/>
          <w:lang w:eastAsia="he-IL"/>
        </w:rPr>
        <w:t>חדלות פירעון</w:t>
      </w:r>
      <w:r w:rsidR="00897854">
        <w:rPr>
          <w:rFonts w:hint="cs"/>
          <w:rtl/>
        </w:rPr>
        <w:t xml:space="preserve"> גם את הנושים הרגילים </w:t>
      </w:r>
      <w:bookmarkStart w:id="380" w:name="_ETM_Q1_2518000"/>
      <w:bookmarkEnd w:id="380"/>
      <w:r w:rsidR="00897854">
        <w:rPr>
          <w:rFonts w:hint="cs"/>
          <w:rtl/>
        </w:rPr>
        <w:t xml:space="preserve">לתמונה. למעשה, </w:t>
      </w:r>
      <w:r>
        <w:rPr>
          <w:rFonts w:hint="cs"/>
          <w:rtl/>
        </w:rPr>
        <w:t>זה כמו צו פתיחת הליכים אבל זה עדיין מוסדר</w:t>
      </w:r>
      <w:r w:rsidR="00897854">
        <w:rPr>
          <w:rFonts w:hint="cs"/>
          <w:rtl/>
        </w:rPr>
        <w:t>. לא הכניסו את אכיפת שעבודים מפקודת החברות לחוק חדלות פירעון מטעמים מסוימים,</w:t>
      </w:r>
      <w:r>
        <w:rPr>
          <w:rFonts w:hint="cs"/>
          <w:rtl/>
        </w:rPr>
        <w:t xml:space="preserve"> ולכן הכנסנו את זה </w:t>
      </w:r>
      <w:r w:rsidR="00897854">
        <w:rPr>
          <w:rFonts w:hint="cs"/>
          <w:rtl/>
        </w:rPr>
        <w:t>ל</w:t>
      </w:r>
      <w:r>
        <w:rPr>
          <w:rFonts w:hint="cs"/>
          <w:rtl/>
        </w:rPr>
        <w:t xml:space="preserve">כאן </w:t>
      </w:r>
      <w:r w:rsidR="00897854">
        <w:rPr>
          <w:rFonts w:hint="cs"/>
          <w:rtl/>
        </w:rPr>
        <w:t xml:space="preserve">כיוון שבחוק </w:t>
      </w:r>
      <w:r w:rsidR="00897854">
        <w:rPr>
          <w:rFonts w:hint="cs"/>
          <w:rtl/>
          <w:lang w:eastAsia="he-IL"/>
        </w:rPr>
        <w:t>חדלות פירעון</w:t>
      </w:r>
      <w:r w:rsidR="00897854">
        <w:rPr>
          <w:rFonts w:hint="cs"/>
          <w:rtl/>
        </w:rPr>
        <w:t xml:space="preserve"> זה מוגדר כאילו </w:t>
      </w:r>
      <w:bookmarkStart w:id="381" w:name="_ETM_Q1_2535000"/>
      <w:bookmarkEnd w:id="381"/>
      <w:r w:rsidR="00897854">
        <w:rPr>
          <w:rFonts w:hint="cs"/>
          <w:rtl/>
        </w:rPr>
        <w:t xml:space="preserve">ניתן צו פתיחת הליכים, </w:t>
      </w:r>
      <w:r>
        <w:rPr>
          <w:rFonts w:hint="cs"/>
          <w:rtl/>
        </w:rPr>
        <w:t>זה הליך רגיל</w:t>
      </w:r>
      <w:r w:rsidR="00897854">
        <w:rPr>
          <w:rFonts w:hint="cs"/>
          <w:rtl/>
        </w:rPr>
        <w:t>.</w:t>
      </w:r>
    </w:p>
    <w:p w:rsidR="004A0EB6" w:rsidRDefault="004A0EB6" w:rsidP="004A0EB6">
      <w:pPr>
        <w:rPr>
          <w:rtl/>
        </w:rPr>
      </w:pPr>
    </w:p>
    <w:p w:rsidR="004A0EB6" w:rsidRDefault="004A0EB6" w:rsidP="004A0EB6">
      <w:pPr>
        <w:pStyle w:val="a4"/>
        <w:keepNext/>
        <w:rPr>
          <w:rtl/>
        </w:rPr>
      </w:pPr>
      <w:bookmarkStart w:id="382" w:name="ET_speaker_ניצן_רוזנברג_78"/>
      <w:r w:rsidRPr="004A0EB6">
        <w:rPr>
          <w:rStyle w:val="TagStyle"/>
          <w:rtl/>
        </w:rPr>
        <w:t xml:space="preserve"> &lt;&lt; דובר &gt;&gt; </w:t>
      </w:r>
      <w:r>
        <w:rPr>
          <w:rtl/>
        </w:rPr>
        <w:t>ניצן רוזנברג:</w:t>
      </w:r>
      <w:r w:rsidRPr="004A0EB6">
        <w:rPr>
          <w:rStyle w:val="TagStyle"/>
          <w:rtl/>
        </w:rPr>
        <w:t xml:space="preserve"> &lt;&lt; דובר &gt;&gt;</w:t>
      </w:r>
      <w:r>
        <w:rPr>
          <w:rtl/>
        </w:rPr>
        <w:t xml:space="preserve">   </w:t>
      </w:r>
      <w:bookmarkEnd w:id="382"/>
    </w:p>
    <w:p w:rsidR="004A0EB6" w:rsidRDefault="004A0EB6" w:rsidP="004A0EB6">
      <w:pPr>
        <w:pStyle w:val="KeepWithNext"/>
        <w:rPr>
          <w:rtl/>
        </w:rPr>
      </w:pPr>
    </w:p>
    <w:p w:rsidR="004A0EB6" w:rsidRDefault="00897854" w:rsidP="00897854">
      <w:pPr>
        <w:rPr>
          <w:rtl/>
        </w:rPr>
      </w:pPr>
      <w:r>
        <w:rPr>
          <w:rFonts w:hint="cs"/>
          <w:rtl/>
        </w:rPr>
        <w:t xml:space="preserve">ומבחינת המורכבות של ההליך, איפה שהוא מתנהל </w:t>
      </w:r>
      <w:bookmarkStart w:id="383" w:name="_ETM_Q1_2536000"/>
      <w:bookmarkEnd w:id="383"/>
      <w:r>
        <w:rPr>
          <w:rFonts w:hint="cs"/>
          <w:rtl/>
        </w:rPr>
        <w:t xml:space="preserve">- - </w:t>
      </w:r>
    </w:p>
    <w:p w:rsidR="004A0EB6" w:rsidRDefault="004A0EB6" w:rsidP="004A0EB6">
      <w:pPr>
        <w:rPr>
          <w:rtl/>
        </w:rPr>
      </w:pPr>
    </w:p>
    <w:p w:rsidR="004A0EB6" w:rsidRDefault="004A0EB6" w:rsidP="004A0EB6">
      <w:pPr>
        <w:pStyle w:val="af9"/>
        <w:keepNext/>
        <w:rPr>
          <w:rtl/>
        </w:rPr>
      </w:pPr>
      <w:bookmarkStart w:id="384" w:name="ET_guest_842561_79"/>
      <w:r w:rsidRPr="004A0EB6">
        <w:rPr>
          <w:rStyle w:val="TagStyle"/>
          <w:rtl/>
        </w:rPr>
        <w:t xml:space="preserve"> &lt;&lt; אורח &gt;&gt; </w:t>
      </w:r>
      <w:r>
        <w:rPr>
          <w:rtl/>
        </w:rPr>
        <w:t>אורי וולרשטיין:</w:t>
      </w:r>
      <w:r w:rsidRPr="004A0EB6">
        <w:rPr>
          <w:rStyle w:val="TagStyle"/>
          <w:rtl/>
        </w:rPr>
        <w:t xml:space="preserve"> &lt;&lt; אורח &gt;&gt;</w:t>
      </w:r>
      <w:r>
        <w:rPr>
          <w:rtl/>
        </w:rPr>
        <w:t xml:space="preserve">   </w:t>
      </w:r>
      <w:bookmarkEnd w:id="384"/>
    </w:p>
    <w:p w:rsidR="004A0EB6" w:rsidRDefault="004A0EB6" w:rsidP="004A0EB6">
      <w:pPr>
        <w:pStyle w:val="KeepWithNext"/>
        <w:rPr>
          <w:rtl/>
        </w:rPr>
      </w:pPr>
    </w:p>
    <w:p w:rsidR="004A0EB6" w:rsidRDefault="00897854" w:rsidP="004A0EB6">
      <w:pPr>
        <w:rPr>
          <w:rtl/>
        </w:rPr>
      </w:pPr>
      <w:r>
        <w:rPr>
          <w:rFonts w:hint="cs"/>
          <w:rtl/>
        </w:rPr>
        <w:t>אותו דבר.</w:t>
      </w:r>
    </w:p>
    <w:p w:rsidR="004A0EB6" w:rsidRDefault="004A0EB6" w:rsidP="004A0EB6">
      <w:pPr>
        <w:rPr>
          <w:rtl/>
        </w:rPr>
      </w:pPr>
    </w:p>
    <w:p w:rsidR="004A0EB6" w:rsidRDefault="004A0EB6" w:rsidP="004A0EB6">
      <w:pPr>
        <w:pStyle w:val="a4"/>
        <w:keepNext/>
        <w:rPr>
          <w:rtl/>
        </w:rPr>
      </w:pPr>
      <w:bookmarkStart w:id="385" w:name="ET_speaker_ניצן_רוזנברג_80"/>
      <w:r w:rsidRPr="004A0EB6">
        <w:rPr>
          <w:rStyle w:val="TagStyle"/>
          <w:rtl/>
        </w:rPr>
        <w:t xml:space="preserve"> &lt;&lt; דובר &gt;&gt; </w:t>
      </w:r>
      <w:r>
        <w:rPr>
          <w:rtl/>
        </w:rPr>
        <w:t>ניצן רוזנברג:</w:t>
      </w:r>
      <w:r w:rsidRPr="004A0EB6">
        <w:rPr>
          <w:rStyle w:val="TagStyle"/>
          <w:rtl/>
        </w:rPr>
        <w:t xml:space="preserve"> &lt;&lt; דובר &gt;&gt;</w:t>
      </w:r>
      <w:bookmarkEnd w:id="385"/>
    </w:p>
    <w:p w:rsidR="004A0EB6" w:rsidRDefault="004A0EB6" w:rsidP="004A0EB6">
      <w:pPr>
        <w:pStyle w:val="KeepWithNext"/>
        <w:rPr>
          <w:rtl/>
        </w:rPr>
      </w:pPr>
    </w:p>
    <w:p w:rsidR="004A0EB6" w:rsidRDefault="00897854" w:rsidP="00897854">
      <w:pPr>
        <w:rPr>
          <w:rtl/>
        </w:rPr>
      </w:pPr>
      <w:r>
        <w:rPr>
          <w:rFonts w:hint="cs"/>
          <w:rtl/>
        </w:rPr>
        <w:t xml:space="preserve">- - התפקיד שלכם בהליך הזה זה </w:t>
      </w:r>
      <w:bookmarkStart w:id="386" w:name="_ETM_Q1_2539000"/>
      <w:bookmarkEnd w:id="386"/>
      <w:r>
        <w:rPr>
          <w:rFonts w:hint="cs"/>
          <w:rtl/>
        </w:rPr>
        <w:t>אותו דבר?</w:t>
      </w:r>
    </w:p>
    <w:p w:rsidR="00897854" w:rsidRDefault="00897854" w:rsidP="004A0EB6">
      <w:pPr>
        <w:rPr>
          <w:rtl/>
        </w:rPr>
      </w:pPr>
    </w:p>
    <w:p w:rsidR="00897854" w:rsidRDefault="00897854" w:rsidP="00897854">
      <w:pPr>
        <w:pStyle w:val="af9"/>
        <w:keepNext/>
        <w:rPr>
          <w:rtl/>
        </w:rPr>
      </w:pPr>
      <w:bookmarkStart w:id="387" w:name="ET_guest_842561_172"/>
      <w:r w:rsidRPr="00897854">
        <w:rPr>
          <w:rStyle w:val="TagStyle"/>
          <w:rtl/>
        </w:rPr>
        <w:t xml:space="preserve"> &lt;&lt; אורח &gt;&gt; </w:t>
      </w:r>
      <w:r>
        <w:rPr>
          <w:rtl/>
        </w:rPr>
        <w:t>אורי וולרשטיין:</w:t>
      </w:r>
      <w:r w:rsidRPr="00897854">
        <w:rPr>
          <w:rStyle w:val="TagStyle"/>
          <w:rtl/>
        </w:rPr>
        <w:t xml:space="preserve"> &lt;&lt; אורח &gt;&gt;</w:t>
      </w:r>
      <w:bookmarkEnd w:id="387"/>
    </w:p>
    <w:p w:rsidR="00897854" w:rsidRDefault="00897854" w:rsidP="00897854">
      <w:pPr>
        <w:pStyle w:val="KeepWithNext"/>
        <w:rPr>
          <w:rtl/>
        </w:rPr>
      </w:pPr>
    </w:p>
    <w:p w:rsidR="00897854" w:rsidRDefault="00897854" w:rsidP="00897854">
      <w:pPr>
        <w:rPr>
          <w:rtl/>
        </w:rPr>
      </w:pPr>
      <w:bookmarkStart w:id="388" w:name="_ETM_Q1_2540000"/>
      <w:bookmarkEnd w:id="388"/>
      <w:r>
        <w:rPr>
          <w:rFonts w:hint="cs"/>
          <w:rtl/>
        </w:rPr>
        <w:t>אותו דבר לחלוטין, נכון.</w:t>
      </w:r>
    </w:p>
    <w:p w:rsidR="00897854" w:rsidRDefault="00897854" w:rsidP="00897854">
      <w:pPr>
        <w:rPr>
          <w:rtl/>
        </w:rPr>
      </w:pPr>
      <w:bookmarkStart w:id="389" w:name="_ETM_Q1_2541000"/>
      <w:bookmarkEnd w:id="389"/>
    </w:p>
    <w:p w:rsidR="00897854" w:rsidRDefault="00897854" w:rsidP="00897854">
      <w:pPr>
        <w:pStyle w:val="a4"/>
        <w:keepNext/>
        <w:rPr>
          <w:rtl/>
        </w:rPr>
      </w:pPr>
      <w:bookmarkStart w:id="390" w:name="ET_speaker_ניצן_רוזנברג_174"/>
      <w:r w:rsidRPr="00897854">
        <w:rPr>
          <w:rStyle w:val="TagStyle"/>
          <w:rtl/>
        </w:rPr>
        <w:t xml:space="preserve"> &lt;&lt; דובר &gt;&gt; </w:t>
      </w:r>
      <w:r>
        <w:rPr>
          <w:rtl/>
        </w:rPr>
        <w:t>ניצן רוזנברג:</w:t>
      </w:r>
      <w:r w:rsidRPr="00897854">
        <w:rPr>
          <w:rStyle w:val="TagStyle"/>
          <w:rtl/>
        </w:rPr>
        <w:t xml:space="preserve"> &lt;&lt; דובר &gt;&gt;</w:t>
      </w:r>
      <w:bookmarkEnd w:id="390"/>
    </w:p>
    <w:p w:rsidR="00897854" w:rsidRDefault="00897854" w:rsidP="00897854">
      <w:pPr>
        <w:pStyle w:val="KeepWithNext"/>
        <w:rPr>
          <w:rtl/>
          <w:lang w:eastAsia="he-IL"/>
        </w:rPr>
      </w:pPr>
    </w:p>
    <w:p w:rsidR="00897854" w:rsidRDefault="00897854" w:rsidP="00897854">
      <w:pPr>
        <w:rPr>
          <w:rtl/>
          <w:lang w:eastAsia="he-IL"/>
        </w:rPr>
      </w:pPr>
      <w:r>
        <w:rPr>
          <w:rFonts w:hint="cs"/>
          <w:rtl/>
          <w:lang w:eastAsia="he-IL"/>
        </w:rPr>
        <w:t>כמו פתיחה בהליך רגיל.</w:t>
      </w:r>
    </w:p>
    <w:p w:rsidR="00897854" w:rsidRPr="00897854" w:rsidRDefault="00897854" w:rsidP="00897854">
      <w:pPr>
        <w:rPr>
          <w:rtl/>
          <w:lang w:eastAsia="he-IL"/>
        </w:rPr>
      </w:pPr>
      <w:bookmarkStart w:id="391" w:name="_ETM_Q1_2545000"/>
      <w:bookmarkEnd w:id="391"/>
    </w:p>
    <w:p w:rsidR="00897854" w:rsidRDefault="00897854" w:rsidP="00897854">
      <w:pPr>
        <w:pStyle w:val="af9"/>
        <w:keepNext/>
        <w:rPr>
          <w:rtl/>
        </w:rPr>
      </w:pPr>
      <w:bookmarkStart w:id="392" w:name="ET_guest_876973_173"/>
      <w:r w:rsidRPr="00897854">
        <w:rPr>
          <w:rStyle w:val="TagStyle"/>
          <w:rtl/>
        </w:rPr>
        <w:t xml:space="preserve"> &lt;&lt; אורח &gt;&gt; </w:t>
      </w:r>
      <w:r>
        <w:rPr>
          <w:rtl/>
        </w:rPr>
        <w:t>נעם הרצוג:</w:t>
      </w:r>
      <w:r w:rsidRPr="00897854">
        <w:rPr>
          <w:rStyle w:val="TagStyle"/>
          <w:rtl/>
        </w:rPr>
        <w:t xml:space="preserve"> &lt;&lt; אורח &gt;&gt;</w:t>
      </w:r>
      <w:bookmarkEnd w:id="392"/>
    </w:p>
    <w:p w:rsidR="00897854" w:rsidRDefault="00897854" w:rsidP="00897854">
      <w:pPr>
        <w:pStyle w:val="KeepWithNext"/>
        <w:rPr>
          <w:rtl/>
        </w:rPr>
      </w:pPr>
    </w:p>
    <w:p w:rsidR="00897854" w:rsidRDefault="00897854" w:rsidP="00897854">
      <w:pPr>
        <w:rPr>
          <w:rtl/>
        </w:rPr>
      </w:pPr>
      <w:r>
        <w:rPr>
          <w:rFonts w:hint="cs"/>
          <w:rtl/>
        </w:rPr>
        <w:t xml:space="preserve">כן. זאת </w:t>
      </w:r>
      <w:bookmarkStart w:id="393" w:name="_ETM_Q1_2542000"/>
      <w:bookmarkEnd w:id="393"/>
      <w:r>
        <w:rPr>
          <w:rFonts w:hint="cs"/>
          <w:rtl/>
        </w:rPr>
        <w:t>הסיבה שזה נכלל בתקנה הזו, ב-3(5).</w:t>
      </w:r>
    </w:p>
    <w:p w:rsidR="00897854" w:rsidRDefault="00897854" w:rsidP="00897854">
      <w:pPr>
        <w:rPr>
          <w:rtl/>
        </w:rPr>
      </w:pPr>
      <w:bookmarkStart w:id="394" w:name="_ETM_Q1_2546000"/>
      <w:bookmarkEnd w:id="394"/>
    </w:p>
    <w:p w:rsidR="00897854" w:rsidRDefault="00897854" w:rsidP="00897854">
      <w:pPr>
        <w:pStyle w:val="a4"/>
        <w:keepNext/>
        <w:rPr>
          <w:rtl/>
        </w:rPr>
      </w:pPr>
      <w:bookmarkStart w:id="395" w:name="ET_speaker_ניצן_רוזנברג_175"/>
      <w:r w:rsidRPr="00897854">
        <w:rPr>
          <w:rStyle w:val="TagStyle"/>
          <w:rtl/>
        </w:rPr>
        <w:t xml:space="preserve"> &lt;&lt; דובר &gt;&gt; </w:t>
      </w:r>
      <w:r>
        <w:rPr>
          <w:rtl/>
        </w:rPr>
        <w:t>ניצן רוזנברג:</w:t>
      </w:r>
      <w:r w:rsidRPr="00897854">
        <w:rPr>
          <w:rStyle w:val="TagStyle"/>
          <w:rtl/>
        </w:rPr>
        <w:t xml:space="preserve"> &lt;&lt; דובר &gt;&gt;</w:t>
      </w:r>
      <w:bookmarkEnd w:id="395"/>
    </w:p>
    <w:p w:rsidR="00897854" w:rsidRDefault="00897854" w:rsidP="00897854">
      <w:pPr>
        <w:pStyle w:val="KeepWithNext"/>
        <w:rPr>
          <w:rtl/>
          <w:lang w:eastAsia="he-IL"/>
        </w:rPr>
      </w:pPr>
    </w:p>
    <w:p w:rsidR="00897854" w:rsidRDefault="00897854" w:rsidP="00897854">
      <w:pPr>
        <w:spacing w:line="360" w:lineRule="auto"/>
        <w:rPr>
          <w:rtl/>
          <w:lang w:eastAsia="he-IL"/>
        </w:rPr>
      </w:pPr>
      <w:r>
        <w:rPr>
          <w:rFonts w:hint="cs"/>
          <w:rtl/>
          <w:lang w:eastAsia="he-IL"/>
        </w:rPr>
        <w:t>"</w:t>
      </w:r>
      <w:r>
        <w:rPr>
          <w:rtl/>
          <w:lang w:eastAsia="he-IL"/>
        </w:rPr>
        <w:t>תיקון תקנה 14</w:t>
      </w:r>
      <w:r>
        <w:rPr>
          <w:rFonts w:hint="cs"/>
          <w:rtl/>
          <w:lang w:eastAsia="he-IL"/>
        </w:rPr>
        <w:t xml:space="preserve"> </w:t>
      </w:r>
      <w:r>
        <w:rPr>
          <w:rtl/>
          <w:lang w:eastAsia="he-IL"/>
        </w:rPr>
        <w:t>–</w:t>
      </w:r>
    </w:p>
    <w:p w:rsidR="00897854" w:rsidRDefault="00897854" w:rsidP="00897854">
      <w:pPr>
        <w:spacing w:line="360" w:lineRule="auto"/>
        <w:rPr>
          <w:lang w:eastAsia="he-IL"/>
        </w:rPr>
      </w:pPr>
      <w:r>
        <w:rPr>
          <w:rtl/>
          <w:lang w:eastAsia="he-IL"/>
        </w:rPr>
        <w:t>3.</w:t>
      </w:r>
      <w:r>
        <w:rPr>
          <w:rtl/>
          <w:lang w:eastAsia="he-IL"/>
        </w:rPr>
        <w:tab/>
        <w:t>בתקנה 14 לתקנות העיקריות, בתקנת משנה (ד), אחרי פסקה (3) יבוא:</w:t>
      </w:r>
    </w:p>
    <w:p w:rsidR="00897854" w:rsidRPr="00897854" w:rsidRDefault="00897854" w:rsidP="00897854">
      <w:pPr>
        <w:spacing w:line="360" w:lineRule="auto"/>
        <w:rPr>
          <w:rtl/>
          <w:lang w:eastAsia="he-IL"/>
        </w:rPr>
      </w:pPr>
      <w:r>
        <w:rPr>
          <w:rtl/>
          <w:lang w:eastAsia="he-IL"/>
        </w:rPr>
        <w:tab/>
        <w:t>"(4)</w:t>
      </w:r>
      <w:r>
        <w:rPr>
          <w:rtl/>
          <w:lang w:eastAsia="he-IL"/>
        </w:rPr>
        <w:tab/>
        <w:t>מתן צו לפתיחת הליכים לגבי יחיד לפי חלק ג' לחוק חדלות פירעון; אם חלפו שנתיים ממתן צו כאמור, ראיה שיציג היחיד לפיה הוא עודנו בהליכי חדלות פירעון כהגדרתם בחוק האמור."</w:t>
      </w:r>
      <w:r>
        <w:rPr>
          <w:rFonts w:hint="cs"/>
          <w:rtl/>
          <w:lang w:eastAsia="he-IL"/>
        </w:rPr>
        <w:t>" אתם רוצים להתייחס?</w:t>
      </w:r>
    </w:p>
    <w:p w:rsidR="00897854" w:rsidRPr="00897854" w:rsidRDefault="00897854" w:rsidP="00897854">
      <w:pPr>
        <w:rPr>
          <w:rtl/>
        </w:rPr>
      </w:pPr>
    </w:p>
    <w:p w:rsidR="004A0EB6" w:rsidRDefault="004A0EB6" w:rsidP="004A0EB6">
      <w:pPr>
        <w:pStyle w:val="af6"/>
        <w:keepNext/>
        <w:rPr>
          <w:rtl/>
        </w:rPr>
      </w:pPr>
      <w:bookmarkStart w:id="396" w:name="ET_yor_6156_81"/>
      <w:r w:rsidRPr="004A0EB6">
        <w:rPr>
          <w:rStyle w:val="TagStyle"/>
          <w:rtl/>
        </w:rPr>
        <w:t xml:space="preserve"> &lt;&lt; יור &gt;&gt; </w:t>
      </w:r>
      <w:r>
        <w:rPr>
          <w:rtl/>
        </w:rPr>
        <w:t>היו"ר גלעד קריב:</w:t>
      </w:r>
      <w:r w:rsidRPr="004A0EB6">
        <w:rPr>
          <w:rStyle w:val="TagStyle"/>
          <w:rtl/>
        </w:rPr>
        <w:t xml:space="preserve"> &lt;&lt; יור &gt;&gt;</w:t>
      </w:r>
      <w:bookmarkEnd w:id="396"/>
    </w:p>
    <w:p w:rsidR="004A0EB6" w:rsidRDefault="004A0EB6" w:rsidP="004A0EB6">
      <w:pPr>
        <w:pStyle w:val="KeepWithNext"/>
        <w:rPr>
          <w:rtl/>
        </w:rPr>
      </w:pPr>
    </w:p>
    <w:p w:rsidR="004A0EB6" w:rsidRDefault="00897854" w:rsidP="004A0EB6">
      <w:pPr>
        <w:rPr>
          <w:rtl/>
        </w:rPr>
      </w:pPr>
      <w:r>
        <w:rPr>
          <w:rFonts w:hint="cs"/>
          <w:rtl/>
        </w:rPr>
        <w:t xml:space="preserve">כן. </w:t>
      </w:r>
      <w:bookmarkStart w:id="397" w:name="_ETM_Q1_2565000"/>
      <w:bookmarkEnd w:id="397"/>
      <w:r w:rsidR="004A0EB6">
        <w:rPr>
          <w:rFonts w:hint="cs"/>
          <w:rtl/>
        </w:rPr>
        <w:t>זה רלוונטי</w:t>
      </w:r>
      <w:r>
        <w:rPr>
          <w:rFonts w:hint="cs"/>
          <w:rtl/>
        </w:rPr>
        <w:t>, אם אני מבין נכון,</w:t>
      </w:r>
      <w:r w:rsidR="004A0EB6">
        <w:rPr>
          <w:rFonts w:hint="cs"/>
          <w:rtl/>
        </w:rPr>
        <w:t xml:space="preserve"> לסיפור</w:t>
      </w:r>
      <w:r>
        <w:rPr>
          <w:rFonts w:hint="cs"/>
          <w:rtl/>
        </w:rPr>
        <w:t xml:space="preserve"> של בקשת פשיטת רגל.</w:t>
      </w:r>
    </w:p>
    <w:p w:rsidR="004A0EB6" w:rsidRDefault="004A0EB6" w:rsidP="004A0EB6">
      <w:pPr>
        <w:rPr>
          <w:rtl/>
        </w:rPr>
      </w:pPr>
    </w:p>
    <w:p w:rsidR="004A0EB6" w:rsidRDefault="004A0EB6" w:rsidP="004A0EB6">
      <w:pPr>
        <w:pStyle w:val="af9"/>
        <w:keepNext/>
        <w:rPr>
          <w:rtl/>
        </w:rPr>
      </w:pPr>
      <w:bookmarkStart w:id="398" w:name="ET_guest_876973_82"/>
      <w:r w:rsidRPr="004A0EB6">
        <w:rPr>
          <w:rStyle w:val="TagStyle"/>
          <w:rtl/>
        </w:rPr>
        <w:t xml:space="preserve"> &lt;&lt; אורח &gt;&gt; </w:t>
      </w:r>
      <w:r>
        <w:rPr>
          <w:rtl/>
        </w:rPr>
        <w:t>נעם הרצוג:</w:t>
      </w:r>
      <w:r w:rsidRPr="004A0EB6">
        <w:rPr>
          <w:rStyle w:val="TagStyle"/>
          <w:rtl/>
        </w:rPr>
        <w:t xml:space="preserve"> &lt;&lt; אורח &gt;&gt;</w:t>
      </w:r>
      <w:bookmarkEnd w:id="398"/>
    </w:p>
    <w:p w:rsidR="004A0EB6" w:rsidRDefault="004A0EB6" w:rsidP="004A0EB6">
      <w:pPr>
        <w:pStyle w:val="KeepWithNext"/>
        <w:rPr>
          <w:rtl/>
        </w:rPr>
      </w:pPr>
    </w:p>
    <w:p w:rsidR="004A0EB6" w:rsidRDefault="00897854" w:rsidP="00752E83">
      <w:pPr>
        <w:rPr>
          <w:rtl/>
        </w:rPr>
      </w:pPr>
      <w:r>
        <w:rPr>
          <w:rFonts w:hint="cs"/>
          <w:rtl/>
        </w:rPr>
        <w:t xml:space="preserve">זה רלוונטי לכל הליך אזרחי </w:t>
      </w:r>
      <w:r w:rsidR="009E0DED">
        <w:rPr>
          <w:rFonts w:hint="cs"/>
          <w:rtl/>
        </w:rPr>
        <w:t xml:space="preserve">באשר הוא. כאן אנחנו בזווית הסתכלות אחרת. </w:t>
      </w:r>
      <w:bookmarkStart w:id="399" w:name="_ETM_Q1_2576000"/>
      <w:bookmarkEnd w:id="399"/>
      <w:r w:rsidR="004A0EB6">
        <w:rPr>
          <w:rFonts w:hint="cs"/>
          <w:rtl/>
        </w:rPr>
        <w:t>כמו שציינתי בפתח הדיון</w:t>
      </w:r>
      <w:r w:rsidR="009E0DED">
        <w:rPr>
          <w:rFonts w:hint="cs"/>
          <w:rtl/>
        </w:rPr>
        <w:t>, המטרה של התקנות האלה באופן כללי</w:t>
      </w:r>
      <w:r w:rsidR="004A0EB6">
        <w:rPr>
          <w:rFonts w:hint="cs"/>
          <w:rtl/>
        </w:rPr>
        <w:t xml:space="preserve"> היא כפולה</w:t>
      </w:r>
      <w:r w:rsidR="009E0DED">
        <w:rPr>
          <w:rFonts w:hint="cs"/>
          <w:rtl/>
        </w:rPr>
        <w:t xml:space="preserve">: פעם אחת, </w:t>
      </w:r>
      <w:bookmarkStart w:id="400" w:name="_ETM_Q1_2583000"/>
      <w:bookmarkEnd w:id="400"/>
      <w:r w:rsidR="009E0DED">
        <w:rPr>
          <w:rFonts w:hint="cs"/>
          <w:rtl/>
        </w:rPr>
        <w:t>להסדיר את האגרות המעודכנות</w:t>
      </w:r>
      <w:r w:rsidR="004A0EB6">
        <w:rPr>
          <w:rFonts w:hint="cs"/>
          <w:rtl/>
        </w:rPr>
        <w:t xml:space="preserve"> לפי החוק החדש, וזה עיקר</w:t>
      </w:r>
      <w:r w:rsidR="009E0DED">
        <w:rPr>
          <w:rFonts w:hint="cs"/>
          <w:rtl/>
        </w:rPr>
        <w:t>. פעם שנייה,</w:t>
      </w:r>
      <w:r w:rsidR="004A0EB6">
        <w:rPr>
          <w:rFonts w:hint="cs"/>
          <w:rtl/>
        </w:rPr>
        <w:t xml:space="preserve"> להתאים </w:t>
      </w:r>
      <w:r w:rsidR="009E0DED">
        <w:rPr>
          <w:rFonts w:hint="cs"/>
          <w:rtl/>
        </w:rPr>
        <w:t xml:space="preserve">את דבר החקיקה הזה, </w:t>
      </w:r>
      <w:bookmarkStart w:id="401" w:name="_ETM_Q1_2586000"/>
      <w:bookmarkEnd w:id="401"/>
      <w:r w:rsidR="009E0DED">
        <w:rPr>
          <w:rFonts w:hint="cs"/>
          <w:rtl/>
        </w:rPr>
        <w:t xml:space="preserve">את תקנות בתי המשפט (אגרות), </w:t>
      </w:r>
      <w:r w:rsidR="004A0EB6">
        <w:rPr>
          <w:rFonts w:hint="cs"/>
          <w:rtl/>
        </w:rPr>
        <w:t>לנוסחים שהחוק החדש הביא עמו</w:t>
      </w:r>
      <w:r w:rsidR="000D087B">
        <w:rPr>
          <w:rFonts w:hint="cs"/>
          <w:rtl/>
        </w:rPr>
        <w:t xml:space="preserve">. בדבר החקיקה הזה, </w:t>
      </w:r>
      <w:bookmarkStart w:id="402" w:name="_ETM_Q1_2593000"/>
      <w:bookmarkEnd w:id="402"/>
      <w:r w:rsidR="000D087B">
        <w:rPr>
          <w:rFonts w:hint="cs"/>
          <w:rtl/>
        </w:rPr>
        <w:t>כפי שהוא קיים כיום,</w:t>
      </w:r>
      <w:r w:rsidR="004A0EB6">
        <w:rPr>
          <w:rFonts w:hint="cs"/>
          <w:rtl/>
        </w:rPr>
        <w:t xml:space="preserve"> בהקשר כללי של משפט </w:t>
      </w:r>
      <w:r w:rsidR="000D087B">
        <w:rPr>
          <w:rFonts w:hint="cs"/>
          <w:rtl/>
        </w:rPr>
        <w:t>- - -</w:t>
      </w:r>
    </w:p>
    <w:p w:rsidR="004A0EB6" w:rsidRDefault="004A0EB6" w:rsidP="004A0EB6">
      <w:pPr>
        <w:rPr>
          <w:rtl/>
        </w:rPr>
      </w:pPr>
    </w:p>
    <w:p w:rsidR="004A0EB6" w:rsidRDefault="004A0EB6" w:rsidP="004A0EB6">
      <w:pPr>
        <w:pStyle w:val="af6"/>
        <w:keepNext/>
        <w:rPr>
          <w:rtl/>
        </w:rPr>
      </w:pPr>
      <w:bookmarkStart w:id="403" w:name="ET_yor_6156_83"/>
      <w:r w:rsidRPr="004A0EB6">
        <w:rPr>
          <w:rStyle w:val="TagStyle"/>
          <w:rtl/>
        </w:rPr>
        <w:t xml:space="preserve"> &lt;&lt; יור &gt;&gt; </w:t>
      </w:r>
      <w:r>
        <w:rPr>
          <w:rtl/>
        </w:rPr>
        <w:t>היו"ר גלעד קריב:</w:t>
      </w:r>
      <w:r w:rsidRPr="004A0EB6">
        <w:rPr>
          <w:rStyle w:val="TagStyle"/>
          <w:rtl/>
        </w:rPr>
        <w:t xml:space="preserve"> &lt;&lt; יור &gt;&gt;</w:t>
      </w:r>
      <w:bookmarkEnd w:id="403"/>
    </w:p>
    <w:p w:rsidR="004A0EB6" w:rsidRDefault="004A0EB6" w:rsidP="004A0EB6">
      <w:pPr>
        <w:pStyle w:val="KeepWithNext"/>
        <w:rPr>
          <w:rtl/>
        </w:rPr>
      </w:pPr>
    </w:p>
    <w:p w:rsidR="004A0EB6" w:rsidRDefault="000D087B" w:rsidP="004A0EB6">
      <w:pPr>
        <w:rPr>
          <w:rtl/>
        </w:rPr>
      </w:pPr>
      <w:r>
        <w:rPr>
          <w:rFonts w:hint="cs"/>
          <w:rtl/>
        </w:rPr>
        <w:t>בכלל, של כל תביעה אזרחית.</w:t>
      </w:r>
    </w:p>
    <w:p w:rsidR="000D087B" w:rsidRDefault="000D087B" w:rsidP="000D087B">
      <w:pPr>
        <w:rPr>
          <w:rtl/>
        </w:rPr>
      </w:pPr>
    </w:p>
    <w:p w:rsidR="000D087B" w:rsidRDefault="000D087B" w:rsidP="000D087B">
      <w:pPr>
        <w:pStyle w:val="af9"/>
        <w:keepNext/>
        <w:rPr>
          <w:rtl/>
        </w:rPr>
      </w:pPr>
      <w:bookmarkStart w:id="404" w:name="ET_guest_876973_176"/>
      <w:r w:rsidRPr="000D087B">
        <w:rPr>
          <w:rStyle w:val="TagStyle"/>
          <w:rtl/>
        </w:rPr>
        <w:t xml:space="preserve"> &lt;&lt; אורח &gt;&gt; </w:t>
      </w:r>
      <w:r>
        <w:rPr>
          <w:rtl/>
        </w:rPr>
        <w:t>נעם הרצוג:</w:t>
      </w:r>
      <w:r w:rsidRPr="000D087B">
        <w:rPr>
          <w:rStyle w:val="TagStyle"/>
          <w:rtl/>
        </w:rPr>
        <w:t xml:space="preserve"> &lt;&lt; אורח &gt;&gt;</w:t>
      </w:r>
      <w:bookmarkEnd w:id="404"/>
    </w:p>
    <w:p w:rsidR="000D087B" w:rsidRDefault="000D087B" w:rsidP="000D087B">
      <w:pPr>
        <w:pStyle w:val="KeepWithNext"/>
        <w:rPr>
          <w:rtl/>
        </w:rPr>
      </w:pPr>
    </w:p>
    <w:p w:rsidR="000D087B" w:rsidRDefault="000D087B" w:rsidP="000D087B">
      <w:pPr>
        <w:rPr>
          <w:rtl/>
        </w:rPr>
      </w:pPr>
      <w:r>
        <w:rPr>
          <w:rFonts w:hint="cs"/>
          <w:rtl/>
        </w:rPr>
        <w:t xml:space="preserve">בכלל, גם תובע </w:t>
      </w:r>
      <w:bookmarkStart w:id="405" w:name="_ETM_Q1_2597000"/>
      <w:bookmarkEnd w:id="405"/>
      <w:r>
        <w:rPr>
          <w:rFonts w:hint="cs"/>
          <w:rtl/>
        </w:rPr>
        <w:t>את חברו בבית משפט אזרחי.</w:t>
      </w:r>
    </w:p>
    <w:p w:rsidR="000D087B" w:rsidRDefault="000D087B" w:rsidP="000D087B">
      <w:pPr>
        <w:rPr>
          <w:rtl/>
        </w:rPr>
      </w:pPr>
    </w:p>
    <w:p w:rsidR="000D087B" w:rsidRDefault="000D087B" w:rsidP="000D087B">
      <w:pPr>
        <w:pStyle w:val="af6"/>
        <w:keepNext/>
        <w:rPr>
          <w:rtl/>
        </w:rPr>
      </w:pPr>
      <w:bookmarkStart w:id="406" w:name="ET_yor_6156_177"/>
      <w:r w:rsidRPr="000D087B">
        <w:rPr>
          <w:rStyle w:val="TagStyle"/>
          <w:rtl/>
        </w:rPr>
        <w:t xml:space="preserve"> &lt;&lt; יור &gt;&gt; </w:t>
      </w:r>
      <w:r>
        <w:rPr>
          <w:rtl/>
        </w:rPr>
        <w:t>היו"ר גלעד קריב:</w:t>
      </w:r>
      <w:r w:rsidRPr="000D087B">
        <w:rPr>
          <w:rStyle w:val="TagStyle"/>
          <w:rtl/>
        </w:rPr>
        <w:t xml:space="preserve"> &lt;&lt; יור &gt;&gt;</w:t>
      </w:r>
      <w:bookmarkEnd w:id="406"/>
    </w:p>
    <w:p w:rsidR="000D087B" w:rsidRDefault="000D087B" w:rsidP="000D087B">
      <w:pPr>
        <w:pStyle w:val="KeepWithNext"/>
        <w:rPr>
          <w:rtl/>
          <w:lang w:eastAsia="he-IL"/>
        </w:rPr>
      </w:pPr>
    </w:p>
    <w:p w:rsidR="004A0EB6" w:rsidRDefault="000D087B" w:rsidP="000D087B">
      <w:pPr>
        <w:rPr>
          <w:rtl/>
        </w:rPr>
      </w:pPr>
      <w:r>
        <w:rPr>
          <w:rFonts w:hint="cs"/>
          <w:rtl/>
          <w:lang w:eastAsia="he-IL"/>
        </w:rPr>
        <w:t xml:space="preserve">הבנתי. זו פשוט ראיה </w:t>
      </w:r>
      <w:r w:rsidR="004A0EB6">
        <w:rPr>
          <w:rFonts w:hint="cs"/>
          <w:rtl/>
        </w:rPr>
        <w:t xml:space="preserve">לעניין </w:t>
      </w:r>
      <w:r>
        <w:rPr>
          <w:rFonts w:hint="cs"/>
          <w:rtl/>
        </w:rPr>
        <w:t>ההפחתה.</w:t>
      </w:r>
    </w:p>
    <w:p w:rsidR="004A0EB6" w:rsidRDefault="004A0EB6" w:rsidP="004A0EB6">
      <w:pPr>
        <w:rPr>
          <w:rtl/>
        </w:rPr>
      </w:pPr>
    </w:p>
    <w:p w:rsidR="004A0EB6" w:rsidRDefault="004A0EB6" w:rsidP="004A0EB6">
      <w:pPr>
        <w:pStyle w:val="af9"/>
        <w:keepNext/>
        <w:rPr>
          <w:rtl/>
        </w:rPr>
      </w:pPr>
      <w:bookmarkStart w:id="407" w:name="ET_guest_876973_84"/>
      <w:r w:rsidRPr="004A0EB6">
        <w:rPr>
          <w:rStyle w:val="TagStyle"/>
          <w:rtl/>
        </w:rPr>
        <w:t xml:space="preserve"> &lt;&lt; אורח &gt;&gt; </w:t>
      </w:r>
      <w:r>
        <w:rPr>
          <w:rtl/>
        </w:rPr>
        <w:t>נעם הרצוג:</w:t>
      </w:r>
      <w:r w:rsidRPr="004A0EB6">
        <w:rPr>
          <w:rStyle w:val="TagStyle"/>
          <w:rtl/>
        </w:rPr>
        <w:t xml:space="preserve"> &lt;&lt; אורח &gt;&gt;</w:t>
      </w:r>
      <w:bookmarkEnd w:id="407"/>
    </w:p>
    <w:p w:rsidR="004A0EB6" w:rsidRDefault="004A0EB6" w:rsidP="004A0EB6">
      <w:pPr>
        <w:pStyle w:val="KeepWithNext"/>
        <w:rPr>
          <w:rtl/>
        </w:rPr>
      </w:pPr>
    </w:p>
    <w:p w:rsidR="004A0EB6" w:rsidRDefault="000D087B" w:rsidP="004A0EB6">
      <w:pPr>
        <w:rPr>
          <w:rtl/>
        </w:rPr>
      </w:pPr>
      <w:r>
        <w:rPr>
          <w:rFonts w:hint="cs"/>
          <w:rtl/>
        </w:rPr>
        <w:t xml:space="preserve">ראיה לכאורה </w:t>
      </w:r>
      <w:bookmarkStart w:id="408" w:name="_ETM_Q1_2600000"/>
      <w:bookmarkEnd w:id="408"/>
      <w:r>
        <w:rPr>
          <w:rFonts w:hint="cs"/>
          <w:rtl/>
        </w:rPr>
        <w:t xml:space="preserve">לעניין הקושי הכלכלי לשלם אגרת בית משפט. וזו יכולה להיות כל תביעה </w:t>
      </w:r>
      <w:bookmarkStart w:id="409" w:name="_ETM_Q1_2605000"/>
      <w:bookmarkEnd w:id="409"/>
      <w:r>
        <w:rPr>
          <w:rFonts w:hint="cs"/>
          <w:rtl/>
        </w:rPr>
        <w:t>מסוג שהוא, וזו בקשה שמוגשת - - -</w:t>
      </w:r>
    </w:p>
    <w:p w:rsidR="000D087B" w:rsidRDefault="000D087B" w:rsidP="004A0EB6">
      <w:pPr>
        <w:rPr>
          <w:rtl/>
        </w:rPr>
      </w:pPr>
    </w:p>
    <w:p w:rsidR="000D087B" w:rsidRDefault="000D087B" w:rsidP="000D087B">
      <w:pPr>
        <w:pStyle w:val="af6"/>
        <w:keepNext/>
        <w:rPr>
          <w:rtl/>
        </w:rPr>
      </w:pPr>
      <w:bookmarkStart w:id="410" w:name="ET_yor_6156_178"/>
      <w:r w:rsidRPr="000D087B">
        <w:rPr>
          <w:rStyle w:val="TagStyle"/>
          <w:rtl/>
        </w:rPr>
        <w:t xml:space="preserve"> &lt;&lt; יור &gt;&gt; </w:t>
      </w:r>
      <w:r>
        <w:rPr>
          <w:rtl/>
        </w:rPr>
        <w:t>היו"ר גלעד קריב:</w:t>
      </w:r>
      <w:r w:rsidRPr="000D087B">
        <w:rPr>
          <w:rStyle w:val="TagStyle"/>
          <w:rtl/>
        </w:rPr>
        <w:t xml:space="preserve"> &lt;&lt; יור &gt;&gt;</w:t>
      </w:r>
      <w:bookmarkEnd w:id="410"/>
    </w:p>
    <w:p w:rsidR="000D087B" w:rsidRDefault="000D087B" w:rsidP="000D087B">
      <w:pPr>
        <w:pStyle w:val="KeepWithNext"/>
        <w:rPr>
          <w:rtl/>
          <w:lang w:eastAsia="he-IL"/>
        </w:rPr>
      </w:pPr>
    </w:p>
    <w:p w:rsidR="000D087B" w:rsidRDefault="000D087B" w:rsidP="004A0EB6">
      <w:pPr>
        <w:rPr>
          <w:rtl/>
        </w:rPr>
      </w:pPr>
      <w:r>
        <w:rPr>
          <w:rFonts w:hint="cs"/>
          <w:rtl/>
        </w:rPr>
        <w:t>ו</w:t>
      </w:r>
      <w:r w:rsidR="004A0EB6">
        <w:rPr>
          <w:rFonts w:hint="cs"/>
          <w:rtl/>
        </w:rPr>
        <w:t xml:space="preserve">קיימת כבר היום חזקה </w:t>
      </w:r>
      <w:r>
        <w:rPr>
          <w:rFonts w:hint="cs"/>
          <w:rtl/>
        </w:rPr>
        <w:t xml:space="preserve">של שנתיים. </w:t>
      </w:r>
    </w:p>
    <w:p w:rsidR="000D087B" w:rsidRDefault="000D087B" w:rsidP="004A0EB6">
      <w:pPr>
        <w:rPr>
          <w:rtl/>
        </w:rPr>
      </w:pPr>
    </w:p>
    <w:p w:rsidR="000D087B" w:rsidRDefault="000D087B" w:rsidP="000D087B">
      <w:pPr>
        <w:pStyle w:val="a4"/>
        <w:keepNext/>
        <w:rPr>
          <w:rtl/>
        </w:rPr>
      </w:pPr>
      <w:bookmarkStart w:id="411" w:name="ET_speaker_ניצן_רוזנברג_179"/>
      <w:r w:rsidRPr="000D087B">
        <w:rPr>
          <w:rStyle w:val="TagStyle"/>
          <w:rtl/>
        </w:rPr>
        <w:t xml:space="preserve"> &lt;&lt; דובר &gt;&gt; </w:t>
      </w:r>
      <w:r>
        <w:rPr>
          <w:rtl/>
        </w:rPr>
        <w:t>ניצן רוזנברג:</w:t>
      </w:r>
      <w:r w:rsidRPr="000D087B">
        <w:rPr>
          <w:rStyle w:val="TagStyle"/>
          <w:rtl/>
        </w:rPr>
        <w:t xml:space="preserve"> &lt;&lt; דובר &gt;&gt;</w:t>
      </w:r>
      <w:r>
        <w:rPr>
          <w:rtl/>
        </w:rPr>
        <w:t xml:space="preserve">   </w:t>
      </w:r>
      <w:bookmarkEnd w:id="411"/>
    </w:p>
    <w:p w:rsidR="000D087B" w:rsidRDefault="000D087B" w:rsidP="000D087B">
      <w:pPr>
        <w:pStyle w:val="KeepWithNext"/>
        <w:rPr>
          <w:rtl/>
          <w:lang w:eastAsia="he-IL"/>
        </w:rPr>
      </w:pPr>
    </w:p>
    <w:p w:rsidR="000D087B" w:rsidRDefault="000D087B" w:rsidP="000D087B">
      <w:pPr>
        <w:rPr>
          <w:rtl/>
          <w:lang w:eastAsia="he-IL"/>
        </w:rPr>
      </w:pPr>
      <w:r>
        <w:rPr>
          <w:rFonts w:hint="cs"/>
          <w:rtl/>
          <w:lang w:eastAsia="he-IL"/>
        </w:rPr>
        <w:t>של פשיטת רגל.</w:t>
      </w:r>
    </w:p>
    <w:p w:rsidR="000D087B" w:rsidRDefault="000D087B" w:rsidP="000D087B">
      <w:pPr>
        <w:rPr>
          <w:rtl/>
          <w:lang w:eastAsia="he-IL"/>
        </w:rPr>
      </w:pPr>
      <w:bookmarkStart w:id="412" w:name="_ETM_Q1_2610000"/>
      <w:bookmarkEnd w:id="412"/>
    </w:p>
    <w:p w:rsidR="000D087B" w:rsidRDefault="000D087B" w:rsidP="000D087B">
      <w:pPr>
        <w:pStyle w:val="af9"/>
        <w:keepNext/>
        <w:rPr>
          <w:rtl/>
          <w:lang w:eastAsia="he-IL"/>
        </w:rPr>
      </w:pPr>
      <w:bookmarkStart w:id="413" w:name="ET_guest_876973_180"/>
      <w:r w:rsidRPr="000D087B">
        <w:rPr>
          <w:rStyle w:val="TagStyle"/>
          <w:rtl/>
        </w:rPr>
        <w:t xml:space="preserve"> &lt;&lt; אורח &gt;&gt; </w:t>
      </w:r>
      <w:r>
        <w:rPr>
          <w:rtl/>
          <w:lang w:eastAsia="he-IL"/>
        </w:rPr>
        <w:t>נעם הרצוג:</w:t>
      </w:r>
      <w:r w:rsidRPr="000D087B">
        <w:rPr>
          <w:rStyle w:val="TagStyle"/>
          <w:rtl/>
        </w:rPr>
        <w:t xml:space="preserve"> &lt;&lt; אורח &gt;&gt;</w:t>
      </w:r>
      <w:bookmarkEnd w:id="413"/>
    </w:p>
    <w:p w:rsidR="000D087B" w:rsidRDefault="000D087B" w:rsidP="000D087B">
      <w:pPr>
        <w:pStyle w:val="KeepWithNext"/>
        <w:rPr>
          <w:rtl/>
          <w:lang w:eastAsia="he-IL"/>
        </w:rPr>
      </w:pPr>
    </w:p>
    <w:p w:rsidR="004A0EB6" w:rsidRDefault="000D087B" w:rsidP="00E107BA">
      <w:pPr>
        <w:rPr>
          <w:rtl/>
        </w:rPr>
      </w:pPr>
      <w:bookmarkStart w:id="414" w:name="_ETM_Q1_2611000"/>
      <w:bookmarkEnd w:id="414"/>
      <w:r>
        <w:rPr>
          <w:rFonts w:hint="cs"/>
          <w:rtl/>
          <w:lang w:eastAsia="he-IL"/>
        </w:rPr>
        <w:t xml:space="preserve">קיימת כבר היום חזקה. אני </w:t>
      </w:r>
      <w:r w:rsidR="00E107BA">
        <w:rPr>
          <w:rFonts w:hint="cs"/>
          <w:rtl/>
          <w:lang w:eastAsia="he-IL"/>
        </w:rPr>
        <w:t xml:space="preserve">קורא מסעיף 14(ד)(3) לנוסח הקיים, כתוב: </w:t>
      </w:r>
      <w:bookmarkStart w:id="415" w:name="_ETM_Q1_2613000"/>
      <w:bookmarkEnd w:id="415"/>
      <w:r w:rsidR="004A0EB6">
        <w:rPr>
          <w:rFonts w:hint="cs"/>
          <w:rtl/>
        </w:rPr>
        <w:t>הכרזה כי החייב הוא פושט רגל</w:t>
      </w:r>
      <w:r w:rsidR="00E107BA">
        <w:rPr>
          <w:rFonts w:hint="cs"/>
          <w:rtl/>
        </w:rPr>
        <w:t>. אנחנו מוסיפים לשם את האירוע של מתן צו לפתיחת הליכים, ש</w:t>
      </w:r>
      <w:r w:rsidR="004A0EB6">
        <w:rPr>
          <w:rFonts w:hint="cs"/>
          <w:rtl/>
        </w:rPr>
        <w:t xml:space="preserve">הוא הנקודה המשמעותית או קו פרשת המים </w:t>
      </w:r>
      <w:r w:rsidR="00E107BA">
        <w:rPr>
          <w:rFonts w:hint="cs"/>
          <w:rtl/>
        </w:rPr>
        <w:t xml:space="preserve">בכך שנפתח הליך </w:t>
      </w:r>
      <w:bookmarkStart w:id="416" w:name="_ETM_Q1_2632000"/>
      <w:bookmarkEnd w:id="416"/>
      <w:r w:rsidR="00E107BA">
        <w:rPr>
          <w:rFonts w:hint="cs"/>
          <w:rtl/>
          <w:lang w:eastAsia="he-IL"/>
        </w:rPr>
        <w:t>חדלות פירעון</w:t>
      </w:r>
      <w:r w:rsidR="00E107BA">
        <w:rPr>
          <w:rFonts w:hint="cs"/>
          <w:rtl/>
        </w:rPr>
        <w:t xml:space="preserve"> בעניינו של אדם. </w:t>
      </w:r>
      <w:r w:rsidR="004A0EB6">
        <w:rPr>
          <w:rFonts w:hint="cs"/>
          <w:rtl/>
        </w:rPr>
        <w:t xml:space="preserve">הסיבה שאנחנו מוסיפים את זה ולא מוחקים את מה שקיים </w:t>
      </w:r>
      <w:r w:rsidR="00E107BA">
        <w:rPr>
          <w:rFonts w:hint="cs"/>
          <w:rtl/>
        </w:rPr>
        <w:t xml:space="preserve">היא שישנה כיום עדיין רלוונטיות, כלומר, </w:t>
      </w:r>
      <w:bookmarkStart w:id="417" w:name="_ETM_Q1_2643000"/>
      <w:bookmarkEnd w:id="417"/>
      <w:r w:rsidR="004A0EB6">
        <w:rPr>
          <w:rFonts w:hint="cs"/>
          <w:rtl/>
        </w:rPr>
        <w:t xml:space="preserve">אנחנו עדיין </w:t>
      </w:r>
      <w:r w:rsidR="00E107BA">
        <w:rPr>
          <w:rFonts w:hint="cs"/>
          <w:rtl/>
        </w:rPr>
        <w:t>ב-</w:t>
      </w:r>
      <w:r w:rsidR="00E107BA">
        <w:rPr>
          <w:rFonts w:cstheme="minorBidi"/>
        </w:rPr>
        <w:t>recent history</w:t>
      </w:r>
      <w:r w:rsidR="00E107BA">
        <w:rPr>
          <w:rFonts w:cstheme="minorBidi" w:hint="cs"/>
          <w:rtl/>
        </w:rPr>
        <w:t xml:space="preserve"> </w:t>
      </w:r>
      <w:r w:rsidR="00E107BA">
        <w:rPr>
          <w:rFonts w:hint="cs"/>
          <w:rtl/>
        </w:rPr>
        <w:t xml:space="preserve">שעדיין יש אנשים פושטי רגל ולכן </w:t>
      </w:r>
      <w:bookmarkStart w:id="418" w:name="_ETM_Q1_2648000"/>
      <w:bookmarkEnd w:id="418"/>
      <w:r w:rsidR="004A0EB6">
        <w:rPr>
          <w:rFonts w:hint="cs"/>
          <w:rtl/>
        </w:rPr>
        <w:t xml:space="preserve">אנחנו לא רוצים לפגוע </w:t>
      </w:r>
      <w:r w:rsidR="00E107BA">
        <w:rPr>
          <w:rFonts w:hint="cs"/>
          <w:rtl/>
        </w:rPr>
        <w:t xml:space="preserve">בעניינם או בראיה לכאורה שלהם, </w:t>
      </w:r>
      <w:r w:rsidR="004A0EB6">
        <w:rPr>
          <w:rFonts w:hint="cs"/>
          <w:rtl/>
        </w:rPr>
        <w:t xml:space="preserve">אבל אנחנו רוצים להוסיף </w:t>
      </w:r>
      <w:r w:rsidR="00E107BA">
        <w:rPr>
          <w:rFonts w:hint="cs"/>
          <w:rtl/>
        </w:rPr>
        <w:t xml:space="preserve">ראיה לכאורה גם לפי </w:t>
      </w:r>
      <w:r w:rsidR="00B643A8">
        <w:rPr>
          <w:rFonts w:hint="cs"/>
          <w:rtl/>
        </w:rPr>
        <w:t>הדין החדש.</w:t>
      </w:r>
    </w:p>
    <w:p w:rsidR="004A0EB6" w:rsidRDefault="004A0EB6" w:rsidP="004A0EB6">
      <w:pPr>
        <w:rPr>
          <w:rtl/>
        </w:rPr>
      </w:pPr>
    </w:p>
    <w:p w:rsidR="004A0EB6" w:rsidRDefault="004A0EB6" w:rsidP="004A0EB6">
      <w:pPr>
        <w:pStyle w:val="a4"/>
        <w:keepNext/>
        <w:rPr>
          <w:rtl/>
        </w:rPr>
      </w:pPr>
      <w:bookmarkStart w:id="419" w:name="ET_speaker_ניצן_רוזנברג_85"/>
      <w:r w:rsidRPr="004A0EB6">
        <w:rPr>
          <w:rStyle w:val="TagStyle"/>
          <w:rtl/>
        </w:rPr>
        <w:t xml:space="preserve"> &lt;&lt; דובר &gt;&gt; </w:t>
      </w:r>
      <w:r>
        <w:rPr>
          <w:rtl/>
        </w:rPr>
        <w:t>ניצן רוזנברג:</w:t>
      </w:r>
      <w:r w:rsidRPr="004A0EB6">
        <w:rPr>
          <w:rStyle w:val="TagStyle"/>
          <w:rtl/>
        </w:rPr>
        <w:t xml:space="preserve"> &lt;&lt; דובר &gt;&gt;</w:t>
      </w:r>
      <w:bookmarkEnd w:id="419"/>
    </w:p>
    <w:p w:rsidR="004A0EB6" w:rsidRDefault="004A0EB6" w:rsidP="004A0EB6">
      <w:pPr>
        <w:pStyle w:val="KeepWithNext"/>
        <w:rPr>
          <w:rtl/>
          <w:lang w:eastAsia="he-IL"/>
        </w:rPr>
      </w:pPr>
    </w:p>
    <w:p w:rsidR="004A0EB6" w:rsidRDefault="00B643A8" w:rsidP="004A0EB6">
      <w:pPr>
        <w:rPr>
          <w:rtl/>
          <w:lang w:eastAsia="he-IL"/>
        </w:rPr>
      </w:pPr>
      <w:r>
        <w:rPr>
          <w:rFonts w:hint="cs"/>
          <w:rtl/>
          <w:lang w:eastAsia="he-IL"/>
        </w:rPr>
        <w:t xml:space="preserve">מעבר לעדכון של המונח, גם נתתם פה איזושהי </w:t>
      </w:r>
      <w:bookmarkStart w:id="420" w:name="_ETM_Q1_2660000"/>
      <w:bookmarkEnd w:id="420"/>
      <w:r>
        <w:rPr>
          <w:rFonts w:hint="cs"/>
          <w:rtl/>
          <w:lang w:eastAsia="he-IL"/>
        </w:rPr>
        <w:t xml:space="preserve">תוספת על הראיה שקיימת היום שהיא רק לשנתיים, שאפשר להביא גם </w:t>
      </w:r>
      <w:bookmarkStart w:id="421" w:name="_ETM_Q1_2665000"/>
      <w:bookmarkEnd w:id="421"/>
      <w:r>
        <w:rPr>
          <w:rFonts w:hint="cs"/>
          <w:rtl/>
          <w:lang w:eastAsia="he-IL"/>
        </w:rPr>
        <w:t>- - -</w:t>
      </w:r>
    </w:p>
    <w:p w:rsidR="004A0EB6" w:rsidRDefault="004A0EB6" w:rsidP="004A0EB6">
      <w:pPr>
        <w:rPr>
          <w:rtl/>
          <w:lang w:eastAsia="he-IL"/>
        </w:rPr>
      </w:pPr>
    </w:p>
    <w:p w:rsidR="004A0EB6" w:rsidRDefault="004A0EB6" w:rsidP="004A0EB6">
      <w:pPr>
        <w:pStyle w:val="af6"/>
        <w:keepNext/>
        <w:rPr>
          <w:rtl/>
        </w:rPr>
      </w:pPr>
      <w:bookmarkStart w:id="422" w:name="ET_yor_6156_86"/>
      <w:r w:rsidRPr="004A0EB6">
        <w:rPr>
          <w:rStyle w:val="TagStyle"/>
          <w:rtl/>
        </w:rPr>
        <w:t xml:space="preserve"> &lt;&lt; יור &gt;&gt; </w:t>
      </w:r>
      <w:r>
        <w:rPr>
          <w:rtl/>
        </w:rPr>
        <w:t>היו"ר גלעד קריב:</w:t>
      </w:r>
      <w:r w:rsidRPr="004A0EB6">
        <w:rPr>
          <w:rStyle w:val="TagStyle"/>
          <w:rtl/>
        </w:rPr>
        <w:t xml:space="preserve"> &lt;&lt; יור &gt;&gt;</w:t>
      </w:r>
      <w:bookmarkEnd w:id="422"/>
    </w:p>
    <w:p w:rsidR="004A0EB6" w:rsidRDefault="004A0EB6" w:rsidP="004A0EB6">
      <w:pPr>
        <w:pStyle w:val="KeepWithNext"/>
        <w:rPr>
          <w:rtl/>
          <w:lang w:eastAsia="he-IL"/>
        </w:rPr>
      </w:pPr>
    </w:p>
    <w:p w:rsidR="004A0EB6" w:rsidRDefault="004A0EB6" w:rsidP="004A0EB6">
      <w:pPr>
        <w:rPr>
          <w:rtl/>
          <w:lang w:eastAsia="he-IL"/>
        </w:rPr>
      </w:pPr>
      <w:r>
        <w:rPr>
          <w:rFonts w:hint="cs"/>
          <w:rtl/>
          <w:lang w:eastAsia="he-IL"/>
        </w:rPr>
        <w:t xml:space="preserve">יש חזקה של שנתיים </w:t>
      </w:r>
      <w:r w:rsidR="00B643A8">
        <w:rPr>
          <w:rFonts w:hint="cs"/>
          <w:rtl/>
          <w:lang w:eastAsia="he-IL"/>
        </w:rPr>
        <w:t>ואפשרות - - -</w:t>
      </w:r>
    </w:p>
    <w:p w:rsidR="004A0EB6" w:rsidRDefault="004A0EB6" w:rsidP="004A0EB6">
      <w:pPr>
        <w:rPr>
          <w:rtl/>
          <w:lang w:eastAsia="he-IL"/>
        </w:rPr>
      </w:pPr>
    </w:p>
    <w:p w:rsidR="004A0EB6" w:rsidRDefault="004A0EB6" w:rsidP="004A0EB6">
      <w:pPr>
        <w:pStyle w:val="a4"/>
        <w:keepNext/>
        <w:rPr>
          <w:rtl/>
        </w:rPr>
      </w:pPr>
      <w:bookmarkStart w:id="423" w:name="ET_speaker_ניצן_רוזנברג_87"/>
      <w:r w:rsidRPr="004A0EB6">
        <w:rPr>
          <w:rStyle w:val="TagStyle"/>
          <w:rtl/>
        </w:rPr>
        <w:t xml:space="preserve"> &lt;&lt; דובר &gt;&gt; </w:t>
      </w:r>
      <w:r>
        <w:rPr>
          <w:rtl/>
        </w:rPr>
        <w:t>ניצן רוזנברג:</w:t>
      </w:r>
      <w:r w:rsidRPr="004A0EB6">
        <w:rPr>
          <w:rStyle w:val="TagStyle"/>
          <w:rtl/>
        </w:rPr>
        <w:t xml:space="preserve"> &lt;&lt; דובר &gt;&gt;</w:t>
      </w:r>
      <w:bookmarkEnd w:id="423"/>
    </w:p>
    <w:p w:rsidR="004A0EB6" w:rsidRDefault="004A0EB6" w:rsidP="004A0EB6">
      <w:pPr>
        <w:pStyle w:val="KeepWithNext"/>
        <w:rPr>
          <w:rtl/>
          <w:lang w:eastAsia="he-IL"/>
        </w:rPr>
      </w:pPr>
    </w:p>
    <w:p w:rsidR="004A0EB6" w:rsidRDefault="00B643A8" w:rsidP="004A0EB6">
      <w:pPr>
        <w:rPr>
          <w:rtl/>
          <w:lang w:eastAsia="he-IL"/>
        </w:rPr>
      </w:pPr>
      <w:r>
        <w:rPr>
          <w:rFonts w:hint="cs"/>
          <w:rtl/>
          <w:lang w:eastAsia="he-IL"/>
        </w:rPr>
        <w:t>ההליכים האלה נותנים מעבר לשנתיים</w:t>
      </w:r>
      <w:bookmarkStart w:id="424" w:name="_ETM_Q1_2673000"/>
      <w:bookmarkEnd w:id="424"/>
      <w:r>
        <w:rPr>
          <w:rFonts w:hint="cs"/>
          <w:rtl/>
          <w:lang w:eastAsia="he-IL"/>
        </w:rPr>
        <w:t>, שזו תוספת שהם הוסיפו היום.</w:t>
      </w:r>
    </w:p>
    <w:p w:rsidR="004A0EB6" w:rsidRDefault="004A0EB6" w:rsidP="004A0EB6">
      <w:pPr>
        <w:rPr>
          <w:rtl/>
          <w:lang w:eastAsia="he-IL"/>
        </w:rPr>
      </w:pPr>
    </w:p>
    <w:p w:rsidR="004A0EB6" w:rsidRDefault="004A0EB6" w:rsidP="004A0EB6">
      <w:pPr>
        <w:pStyle w:val="af6"/>
        <w:keepNext/>
        <w:rPr>
          <w:rtl/>
        </w:rPr>
      </w:pPr>
      <w:bookmarkStart w:id="425" w:name="ET_yor_6156_88"/>
      <w:r w:rsidRPr="004A0EB6">
        <w:rPr>
          <w:rStyle w:val="TagStyle"/>
          <w:rtl/>
        </w:rPr>
        <w:t xml:space="preserve"> &lt;&lt; יור &gt;&gt; </w:t>
      </w:r>
      <w:r>
        <w:rPr>
          <w:rtl/>
        </w:rPr>
        <w:t>היו"ר גלעד קריב:</w:t>
      </w:r>
      <w:r w:rsidRPr="004A0EB6">
        <w:rPr>
          <w:rStyle w:val="TagStyle"/>
          <w:rtl/>
        </w:rPr>
        <w:t xml:space="preserve"> &lt;&lt; יור &gt;&gt;</w:t>
      </w:r>
      <w:bookmarkEnd w:id="425"/>
    </w:p>
    <w:p w:rsidR="004A0EB6" w:rsidRDefault="004A0EB6" w:rsidP="004A0EB6">
      <w:pPr>
        <w:pStyle w:val="KeepWithNext"/>
        <w:rPr>
          <w:rtl/>
          <w:lang w:eastAsia="he-IL"/>
        </w:rPr>
      </w:pPr>
    </w:p>
    <w:p w:rsidR="004A0EB6" w:rsidRDefault="004A0EB6" w:rsidP="004A0EB6">
      <w:pPr>
        <w:rPr>
          <w:rtl/>
          <w:lang w:eastAsia="he-IL"/>
        </w:rPr>
      </w:pPr>
      <w:r>
        <w:rPr>
          <w:rFonts w:hint="cs"/>
          <w:rtl/>
          <w:lang w:eastAsia="he-IL"/>
        </w:rPr>
        <w:t>ברור</w:t>
      </w:r>
      <w:r w:rsidR="00752E83">
        <w:rPr>
          <w:rFonts w:hint="cs"/>
          <w:rtl/>
          <w:lang w:eastAsia="he-IL"/>
        </w:rPr>
        <w:t>. כן, כן, זה ברור לי, ברור.</w:t>
      </w:r>
    </w:p>
    <w:p w:rsidR="004A0EB6" w:rsidRDefault="004A0EB6" w:rsidP="004A0EB6">
      <w:pPr>
        <w:rPr>
          <w:rtl/>
          <w:lang w:eastAsia="he-IL"/>
        </w:rPr>
      </w:pPr>
    </w:p>
    <w:p w:rsidR="004A0EB6" w:rsidRDefault="004A0EB6" w:rsidP="004A0EB6">
      <w:pPr>
        <w:pStyle w:val="a4"/>
        <w:keepNext/>
        <w:rPr>
          <w:rtl/>
        </w:rPr>
      </w:pPr>
      <w:bookmarkStart w:id="426" w:name="ET_speaker_ניצן_רוזנברג_89"/>
      <w:r w:rsidRPr="004A0EB6">
        <w:rPr>
          <w:rStyle w:val="TagStyle"/>
          <w:rtl/>
        </w:rPr>
        <w:t xml:space="preserve"> &lt;&lt; דובר &gt;&gt; </w:t>
      </w:r>
      <w:r>
        <w:rPr>
          <w:rtl/>
        </w:rPr>
        <w:t>ניצן רוזנברג:</w:t>
      </w:r>
      <w:r w:rsidRPr="004A0EB6">
        <w:rPr>
          <w:rStyle w:val="TagStyle"/>
          <w:rtl/>
        </w:rPr>
        <w:t xml:space="preserve"> &lt;&lt; דובר &gt;&gt;</w:t>
      </w:r>
      <w:bookmarkEnd w:id="426"/>
    </w:p>
    <w:p w:rsidR="004A0EB6" w:rsidRDefault="004A0EB6" w:rsidP="004A0EB6">
      <w:pPr>
        <w:pStyle w:val="KeepWithNext"/>
        <w:rPr>
          <w:rtl/>
          <w:lang w:eastAsia="he-IL"/>
        </w:rPr>
      </w:pPr>
    </w:p>
    <w:p w:rsidR="00B643A8" w:rsidRDefault="00B643A8" w:rsidP="00752E83">
      <w:pPr>
        <w:spacing w:line="360" w:lineRule="auto"/>
        <w:rPr>
          <w:rtl/>
          <w:lang w:eastAsia="he-IL"/>
        </w:rPr>
      </w:pPr>
      <w:r>
        <w:rPr>
          <w:rFonts w:hint="cs"/>
          <w:rtl/>
          <w:lang w:eastAsia="he-IL"/>
        </w:rPr>
        <w:t>"</w:t>
      </w:r>
      <w:r w:rsidRPr="00B643A8">
        <w:rPr>
          <w:rtl/>
          <w:lang w:eastAsia="he-IL"/>
        </w:rPr>
        <w:t>תיקון תקנה 20</w:t>
      </w:r>
      <w:r>
        <w:rPr>
          <w:rFonts w:hint="cs"/>
          <w:rtl/>
          <w:lang w:eastAsia="he-IL"/>
        </w:rPr>
        <w:t xml:space="preserve"> </w:t>
      </w:r>
      <w:r>
        <w:rPr>
          <w:rtl/>
          <w:lang w:eastAsia="he-IL"/>
        </w:rPr>
        <w:t>–</w:t>
      </w:r>
    </w:p>
    <w:p w:rsidR="00B643A8" w:rsidRDefault="00B643A8" w:rsidP="00752E83">
      <w:pPr>
        <w:spacing w:line="360" w:lineRule="auto"/>
        <w:rPr>
          <w:rtl/>
          <w:lang w:eastAsia="he-IL"/>
        </w:rPr>
      </w:pPr>
      <w:r w:rsidRPr="00B643A8">
        <w:rPr>
          <w:rtl/>
          <w:lang w:eastAsia="he-IL"/>
        </w:rPr>
        <w:t>4.</w:t>
      </w:r>
      <w:r w:rsidRPr="00B643A8">
        <w:rPr>
          <w:rtl/>
          <w:lang w:eastAsia="he-IL"/>
        </w:rPr>
        <w:tab/>
        <w:t>בתקנה 20 לתקנות העיקריות –</w:t>
      </w:r>
    </w:p>
    <w:p w:rsidR="00B643A8" w:rsidRDefault="00B643A8" w:rsidP="00752E83">
      <w:pPr>
        <w:spacing w:line="360" w:lineRule="auto"/>
        <w:rPr>
          <w:lang w:eastAsia="he-IL"/>
        </w:rPr>
      </w:pPr>
      <w:bookmarkStart w:id="427" w:name="_ETM_Q1_2677000"/>
      <w:bookmarkStart w:id="428" w:name="_ETM_Q1_2678000"/>
      <w:bookmarkEnd w:id="427"/>
      <w:bookmarkEnd w:id="428"/>
      <w:r>
        <w:rPr>
          <w:rtl/>
          <w:lang w:eastAsia="he-IL"/>
        </w:rPr>
        <w:t>(1)</w:t>
      </w:r>
      <w:r>
        <w:rPr>
          <w:rtl/>
          <w:lang w:eastAsia="he-IL"/>
        </w:rPr>
        <w:tab/>
        <w:t>בפסקה (17), המילים "בקשת חייב לפשיטת רגל או בקשת חברה לפירוקה לפי החלטתה" – יימחקו;</w:t>
      </w:r>
    </w:p>
    <w:p w:rsidR="00B643A8" w:rsidRDefault="00B643A8" w:rsidP="00752E83">
      <w:pPr>
        <w:spacing w:line="360" w:lineRule="auto"/>
        <w:rPr>
          <w:rtl/>
          <w:lang w:eastAsia="he-IL"/>
        </w:rPr>
      </w:pPr>
      <w:r>
        <w:rPr>
          <w:rtl/>
          <w:lang w:eastAsia="he-IL"/>
        </w:rPr>
        <w:lastRenderedPageBreak/>
        <w:t>(2)</w:t>
      </w:r>
      <w:r>
        <w:rPr>
          <w:rtl/>
          <w:lang w:eastAsia="he-IL"/>
        </w:rPr>
        <w:tab/>
        <w:t>בפסקה (27), במקום "ראש ההוצאה לפועל" יבוא "רשם ההוצאה לפועל או הממונה כהגדרתו בחוק חדלות פירעון"</w:t>
      </w:r>
      <w:r>
        <w:rPr>
          <w:rFonts w:hint="cs"/>
          <w:rtl/>
          <w:lang w:eastAsia="he-IL"/>
        </w:rPr>
        <w:t>"</w:t>
      </w:r>
      <w:r>
        <w:rPr>
          <w:rtl/>
          <w:lang w:eastAsia="he-IL"/>
        </w:rPr>
        <w:t>.</w:t>
      </w:r>
    </w:p>
    <w:p w:rsidR="00B643A8" w:rsidRDefault="00B643A8" w:rsidP="004A0EB6">
      <w:pPr>
        <w:rPr>
          <w:rtl/>
          <w:lang w:eastAsia="he-IL"/>
        </w:rPr>
      </w:pPr>
    </w:p>
    <w:p w:rsidR="00B643A8" w:rsidRDefault="00C17845" w:rsidP="004A0EB6">
      <w:pPr>
        <w:rPr>
          <w:rtl/>
          <w:lang w:eastAsia="he-IL"/>
        </w:rPr>
      </w:pPr>
      <w:r>
        <w:rPr>
          <w:rFonts w:hint="cs"/>
          <w:rtl/>
          <w:lang w:eastAsia="he-IL"/>
        </w:rPr>
        <w:t xml:space="preserve">בנוסח המשולב אפשר לראות את התיקון </w:t>
      </w:r>
      <w:r w:rsidR="00B643A8">
        <w:rPr>
          <w:rFonts w:hint="cs"/>
          <w:rtl/>
          <w:lang w:eastAsia="he-IL"/>
        </w:rPr>
        <w:t xml:space="preserve">שהולך </w:t>
      </w:r>
      <w:bookmarkStart w:id="429" w:name="_ETM_Q1_2697000"/>
      <w:bookmarkEnd w:id="429"/>
      <w:r w:rsidR="00B643A8">
        <w:rPr>
          <w:rFonts w:hint="cs"/>
          <w:rtl/>
          <w:lang w:eastAsia="he-IL"/>
        </w:rPr>
        <w:t xml:space="preserve">להיות כאן במסגרת הוראת השעה שנעשית, אבל בואו נתמקד. </w:t>
      </w:r>
      <w:bookmarkStart w:id="430" w:name="_ETM_Q1_2699000"/>
      <w:bookmarkEnd w:id="430"/>
      <w:r w:rsidR="00B643A8">
        <w:rPr>
          <w:rFonts w:hint="cs"/>
          <w:rtl/>
          <w:lang w:eastAsia="he-IL"/>
        </w:rPr>
        <w:t xml:space="preserve">נעם, אם אתה יכול להסביר את שני החלקים של התיקון </w:t>
      </w:r>
      <w:bookmarkStart w:id="431" w:name="_ETM_Q1_2701000"/>
      <w:bookmarkEnd w:id="431"/>
      <w:r w:rsidR="00B643A8">
        <w:rPr>
          <w:rFonts w:hint="cs"/>
          <w:rtl/>
          <w:lang w:eastAsia="he-IL"/>
        </w:rPr>
        <w:t>שאתם עושים בתקנה הזו.</w:t>
      </w:r>
    </w:p>
    <w:p w:rsidR="00B643A8" w:rsidRDefault="00B643A8" w:rsidP="004A0EB6">
      <w:pPr>
        <w:rPr>
          <w:rtl/>
          <w:lang w:eastAsia="he-IL"/>
        </w:rPr>
      </w:pPr>
    </w:p>
    <w:p w:rsidR="00B643A8" w:rsidRDefault="00B643A8" w:rsidP="00B643A8">
      <w:pPr>
        <w:pStyle w:val="af9"/>
        <w:keepNext/>
        <w:rPr>
          <w:rtl/>
          <w:lang w:eastAsia="he-IL"/>
        </w:rPr>
      </w:pPr>
      <w:bookmarkStart w:id="432" w:name="ET_guest_876973_181"/>
      <w:r w:rsidRPr="00B643A8">
        <w:rPr>
          <w:rStyle w:val="TagStyle"/>
          <w:rtl/>
        </w:rPr>
        <w:t xml:space="preserve"> &lt;&lt; אורח &gt;&gt; </w:t>
      </w:r>
      <w:r>
        <w:rPr>
          <w:rtl/>
          <w:lang w:eastAsia="he-IL"/>
        </w:rPr>
        <w:t>נעם הרצוג:</w:t>
      </w:r>
      <w:r w:rsidRPr="00B643A8">
        <w:rPr>
          <w:rStyle w:val="TagStyle"/>
          <w:rtl/>
        </w:rPr>
        <w:t xml:space="preserve"> &lt;&lt; אורח &gt;&gt;</w:t>
      </w:r>
      <w:bookmarkEnd w:id="432"/>
    </w:p>
    <w:p w:rsidR="00B643A8" w:rsidRDefault="00B643A8" w:rsidP="00B643A8">
      <w:pPr>
        <w:pStyle w:val="KeepWithNext"/>
        <w:rPr>
          <w:rtl/>
          <w:lang w:eastAsia="he-IL"/>
        </w:rPr>
      </w:pPr>
    </w:p>
    <w:p w:rsidR="00B643A8" w:rsidRDefault="00B643A8" w:rsidP="00B643A8">
      <w:pPr>
        <w:rPr>
          <w:rtl/>
          <w:lang w:eastAsia="he-IL"/>
        </w:rPr>
      </w:pPr>
      <w:r>
        <w:rPr>
          <w:rFonts w:hint="cs"/>
          <w:rtl/>
          <w:lang w:eastAsia="he-IL"/>
        </w:rPr>
        <w:t>בפסקה (17)?</w:t>
      </w:r>
    </w:p>
    <w:p w:rsidR="00B643A8" w:rsidRDefault="00B643A8" w:rsidP="00B643A8">
      <w:pPr>
        <w:rPr>
          <w:rtl/>
          <w:lang w:eastAsia="he-IL"/>
        </w:rPr>
      </w:pPr>
      <w:bookmarkStart w:id="433" w:name="_ETM_Q1_2704000"/>
      <w:bookmarkEnd w:id="433"/>
    </w:p>
    <w:p w:rsidR="00B643A8" w:rsidRDefault="00B643A8" w:rsidP="00B643A8">
      <w:pPr>
        <w:pStyle w:val="a4"/>
        <w:keepNext/>
        <w:rPr>
          <w:rtl/>
        </w:rPr>
      </w:pPr>
      <w:bookmarkStart w:id="434" w:name="ET_speaker_ניצן_רוזנברג_182"/>
      <w:r w:rsidRPr="00B643A8">
        <w:rPr>
          <w:rStyle w:val="TagStyle"/>
          <w:rtl/>
        </w:rPr>
        <w:t xml:space="preserve"> &lt;&lt; דובר &gt;&gt; </w:t>
      </w:r>
      <w:r>
        <w:rPr>
          <w:rtl/>
        </w:rPr>
        <w:t>ניצן רוזנברג:</w:t>
      </w:r>
      <w:r w:rsidRPr="00B643A8">
        <w:rPr>
          <w:rStyle w:val="TagStyle"/>
          <w:rtl/>
        </w:rPr>
        <w:t xml:space="preserve"> &lt;&lt; דובר &gt;&gt;</w:t>
      </w:r>
      <w:r>
        <w:rPr>
          <w:rtl/>
        </w:rPr>
        <w:t xml:space="preserve">   </w:t>
      </w:r>
      <w:bookmarkEnd w:id="434"/>
    </w:p>
    <w:p w:rsidR="00B643A8" w:rsidRDefault="00B643A8" w:rsidP="00B643A8">
      <w:pPr>
        <w:pStyle w:val="KeepWithNext"/>
        <w:rPr>
          <w:rtl/>
          <w:lang w:eastAsia="he-IL"/>
        </w:rPr>
      </w:pPr>
    </w:p>
    <w:p w:rsidR="004A0EB6" w:rsidRDefault="00B643A8" w:rsidP="00752E83">
      <w:pPr>
        <w:rPr>
          <w:rtl/>
          <w:lang w:eastAsia="he-IL"/>
        </w:rPr>
      </w:pPr>
      <w:bookmarkStart w:id="435" w:name="_ETM_Q1_2707000"/>
      <w:bookmarkEnd w:id="435"/>
      <w:r>
        <w:rPr>
          <w:rFonts w:hint="cs"/>
          <w:rtl/>
          <w:lang w:eastAsia="he-IL"/>
        </w:rPr>
        <w:t>ב-20(17), ואת 20</w:t>
      </w:r>
      <w:bookmarkStart w:id="436" w:name="_ETM_Q1_2706000"/>
      <w:bookmarkEnd w:id="436"/>
      <w:r>
        <w:rPr>
          <w:rFonts w:hint="cs"/>
          <w:rtl/>
          <w:lang w:eastAsia="he-IL"/>
        </w:rPr>
        <w:t>(27).</w:t>
      </w:r>
    </w:p>
    <w:p w:rsidR="00C17845" w:rsidRDefault="00C17845" w:rsidP="00C17845">
      <w:pPr>
        <w:rPr>
          <w:rtl/>
          <w:lang w:eastAsia="he-IL"/>
        </w:rPr>
      </w:pPr>
    </w:p>
    <w:p w:rsidR="00C17845" w:rsidRDefault="00C17845" w:rsidP="00C17845">
      <w:pPr>
        <w:pStyle w:val="af9"/>
        <w:keepNext/>
        <w:rPr>
          <w:rtl/>
          <w:lang w:eastAsia="he-IL"/>
        </w:rPr>
      </w:pPr>
      <w:bookmarkStart w:id="437" w:name="ET_guest_876973_90"/>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37"/>
    </w:p>
    <w:p w:rsidR="00C17845" w:rsidRDefault="00C17845" w:rsidP="00C17845">
      <w:pPr>
        <w:pStyle w:val="KeepWithNext"/>
        <w:rPr>
          <w:rtl/>
          <w:lang w:eastAsia="he-IL"/>
        </w:rPr>
      </w:pPr>
    </w:p>
    <w:p w:rsidR="00C17845" w:rsidRDefault="00B643A8" w:rsidP="00A14E76">
      <w:pPr>
        <w:rPr>
          <w:rtl/>
          <w:lang w:eastAsia="he-IL"/>
        </w:rPr>
      </w:pPr>
      <w:r>
        <w:rPr>
          <w:rFonts w:hint="cs"/>
          <w:rtl/>
          <w:lang w:eastAsia="he-IL"/>
        </w:rPr>
        <w:t xml:space="preserve">תקנה 20(17) </w:t>
      </w:r>
      <w:r w:rsidR="00C17845">
        <w:rPr>
          <w:rFonts w:hint="cs"/>
          <w:rtl/>
          <w:lang w:eastAsia="he-IL"/>
        </w:rPr>
        <w:t xml:space="preserve">היא </w:t>
      </w:r>
      <w:r>
        <w:rPr>
          <w:rFonts w:hint="cs"/>
          <w:rtl/>
          <w:lang w:eastAsia="he-IL"/>
        </w:rPr>
        <w:t xml:space="preserve">תקנה שכבר היום </w:t>
      </w:r>
      <w:r>
        <w:rPr>
          <w:rtl/>
          <w:lang w:eastAsia="he-IL"/>
        </w:rPr>
        <w:t>–</w:t>
      </w:r>
      <w:r>
        <w:rPr>
          <w:rFonts w:hint="cs"/>
          <w:rtl/>
          <w:lang w:eastAsia="he-IL"/>
        </w:rPr>
        <w:t xml:space="preserve"> אני אסביר את </w:t>
      </w:r>
      <w:bookmarkStart w:id="438" w:name="_ETM_Q1_2713000"/>
      <w:bookmarkEnd w:id="438"/>
      <w:r>
        <w:rPr>
          <w:rFonts w:hint="cs"/>
          <w:rtl/>
          <w:lang w:eastAsia="he-IL"/>
        </w:rPr>
        <w:t xml:space="preserve">זה בהקשר. תקנה 20 היא תקנה שמונה רשימה ארוכה של </w:t>
      </w:r>
      <w:bookmarkStart w:id="439" w:name="_ETM_Q1_2718000"/>
      <w:bookmarkEnd w:id="439"/>
      <w:r>
        <w:rPr>
          <w:rFonts w:hint="cs"/>
          <w:rtl/>
          <w:lang w:eastAsia="he-IL"/>
        </w:rPr>
        <w:t xml:space="preserve">עניינים שהם פטורים מאגרת בית משפט. התקנה הזו, בנוסחה היום </w:t>
      </w:r>
      <w:bookmarkStart w:id="440" w:name="_ETM_Q1_2726000"/>
      <w:bookmarkEnd w:id="440"/>
      <w:r w:rsidR="00C17845">
        <w:rPr>
          <w:rFonts w:hint="cs"/>
          <w:rtl/>
          <w:lang w:eastAsia="he-IL"/>
        </w:rPr>
        <w:t xml:space="preserve">מדברת </w:t>
      </w:r>
      <w:r>
        <w:rPr>
          <w:rFonts w:hint="cs"/>
          <w:rtl/>
          <w:lang w:eastAsia="he-IL"/>
        </w:rPr>
        <w:t>עדיין במונחים הישנים. היא אומרת שני דברים: כאשר חייב פוש</w:t>
      </w:r>
      <w:bookmarkStart w:id="441" w:name="_ETM_Q1_2732000"/>
      <w:bookmarkEnd w:id="441"/>
      <w:r>
        <w:rPr>
          <w:rFonts w:hint="cs"/>
          <w:rtl/>
          <w:lang w:eastAsia="he-IL"/>
        </w:rPr>
        <w:t>ט רגל בא לפתוח הליך</w:t>
      </w:r>
      <w:r w:rsidR="00C17845">
        <w:rPr>
          <w:rFonts w:hint="cs"/>
          <w:rtl/>
          <w:lang w:eastAsia="he-IL"/>
        </w:rPr>
        <w:t xml:space="preserve">, היא פותרת חייב פושט </w:t>
      </w:r>
      <w:r>
        <w:rPr>
          <w:rFonts w:hint="cs"/>
          <w:rtl/>
          <w:lang w:eastAsia="he-IL"/>
        </w:rPr>
        <w:t xml:space="preserve">רגל מאגרת בית משפט. </w:t>
      </w:r>
      <w:r w:rsidR="00C17845">
        <w:rPr>
          <w:rFonts w:hint="cs"/>
          <w:rtl/>
          <w:lang w:eastAsia="he-IL"/>
        </w:rPr>
        <w:t>זה היה בתוך הקשר ש</w:t>
      </w:r>
      <w:r>
        <w:rPr>
          <w:rFonts w:hint="cs"/>
          <w:rtl/>
          <w:lang w:eastAsia="he-IL"/>
        </w:rPr>
        <w:t xml:space="preserve">בו </w:t>
      </w:r>
      <w:bookmarkStart w:id="442" w:name="_ETM_Q1_2740000"/>
      <w:bookmarkEnd w:id="442"/>
      <w:r w:rsidR="00C17845">
        <w:rPr>
          <w:rFonts w:hint="cs"/>
          <w:rtl/>
          <w:lang w:eastAsia="he-IL"/>
        </w:rPr>
        <w:t xml:space="preserve">הוא היה משלם </w:t>
      </w:r>
      <w:r>
        <w:rPr>
          <w:rFonts w:hint="cs"/>
          <w:rtl/>
          <w:lang w:eastAsia="he-IL"/>
        </w:rPr>
        <w:t xml:space="preserve">כ-2,000 שקלים </w:t>
      </w:r>
      <w:r w:rsidR="00C17845">
        <w:rPr>
          <w:rFonts w:hint="cs"/>
          <w:rtl/>
          <w:lang w:eastAsia="he-IL"/>
        </w:rPr>
        <w:t>פיקדון</w:t>
      </w:r>
      <w:r>
        <w:rPr>
          <w:rFonts w:hint="cs"/>
          <w:rtl/>
          <w:lang w:eastAsia="he-IL"/>
        </w:rPr>
        <w:t>, דבר שבוטל עם חקיקת החוק החדש,</w:t>
      </w:r>
      <w:bookmarkStart w:id="443" w:name="_ETM_Q1_2742000"/>
      <w:bookmarkEnd w:id="443"/>
      <w:r w:rsidR="00C17845">
        <w:rPr>
          <w:rFonts w:hint="cs"/>
          <w:rtl/>
          <w:lang w:eastAsia="he-IL"/>
        </w:rPr>
        <w:t xml:space="preserve"> ולא היה משלם אגרה בבית משפט</w:t>
      </w:r>
      <w:r>
        <w:rPr>
          <w:rFonts w:hint="cs"/>
          <w:rtl/>
          <w:lang w:eastAsia="he-IL"/>
        </w:rPr>
        <w:t xml:space="preserve">. עכשיו אנחנו מסדירים מחדש </w:t>
      </w:r>
      <w:r w:rsidR="00A14E76">
        <w:rPr>
          <w:rFonts w:hint="cs"/>
          <w:rtl/>
          <w:lang w:eastAsia="he-IL"/>
        </w:rPr>
        <w:t>את כל הסוגיה.</w:t>
      </w:r>
      <w:r w:rsidR="00C17845">
        <w:rPr>
          <w:rFonts w:hint="cs"/>
          <w:rtl/>
          <w:lang w:eastAsia="he-IL"/>
        </w:rPr>
        <w:t xml:space="preserve"> הוא לא </w:t>
      </w:r>
      <w:r w:rsidR="00A14E76">
        <w:rPr>
          <w:rFonts w:hint="cs"/>
          <w:rtl/>
          <w:lang w:eastAsia="he-IL"/>
        </w:rPr>
        <w:t>מ</w:t>
      </w:r>
      <w:r w:rsidR="00C17845">
        <w:rPr>
          <w:rFonts w:hint="cs"/>
          <w:rtl/>
          <w:lang w:eastAsia="he-IL"/>
        </w:rPr>
        <w:t xml:space="preserve">שלם יותר </w:t>
      </w:r>
      <w:r w:rsidR="00A14E76">
        <w:rPr>
          <w:rFonts w:hint="cs"/>
          <w:rtl/>
          <w:lang w:eastAsia="he-IL"/>
        </w:rPr>
        <w:t xml:space="preserve">פיקדון, הוא </w:t>
      </w:r>
      <w:bookmarkStart w:id="444" w:name="_ETM_Q1_2746000"/>
      <w:bookmarkEnd w:id="444"/>
      <w:r w:rsidR="00A14E76">
        <w:rPr>
          <w:rFonts w:hint="cs"/>
          <w:rtl/>
          <w:lang w:eastAsia="he-IL"/>
        </w:rPr>
        <w:t xml:space="preserve">ישלם אגרה </w:t>
      </w:r>
      <w:r w:rsidR="00472C77">
        <w:rPr>
          <w:rFonts w:hint="cs"/>
          <w:rtl/>
          <w:lang w:eastAsia="he-IL"/>
        </w:rPr>
        <w:t>מעודכנת בבית המשפט.</w:t>
      </w:r>
    </w:p>
    <w:p w:rsidR="00C17845" w:rsidRDefault="00C17845" w:rsidP="00C17845">
      <w:pPr>
        <w:rPr>
          <w:rtl/>
          <w:lang w:eastAsia="he-IL"/>
        </w:rPr>
      </w:pPr>
    </w:p>
    <w:p w:rsidR="00C17845" w:rsidRDefault="00C17845" w:rsidP="00C17845">
      <w:pPr>
        <w:pStyle w:val="af6"/>
        <w:keepNext/>
        <w:rPr>
          <w:rtl/>
        </w:rPr>
      </w:pPr>
      <w:bookmarkStart w:id="445" w:name="ET_yor_6156_91"/>
      <w:r w:rsidRPr="00C17845">
        <w:rPr>
          <w:rStyle w:val="TagStyle"/>
          <w:rtl/>
        </w:rPr>
        <w:t xml:space="preserve"> &lt;&lt; יור &gt;&gt; </w:t>
      </w:r>
      <w:r>
        <w:rPr>
          <w:rtl/>
        </w:rPr>
        <w:t>היו"ר גלעד קריב:</w:t>
      </w:r>
      <w:r w:rsidRPr="00C17845">
        <w:rPr>
          <w:rStyle w:val="TagStyle"/>
          <w:rtl/>
        </w:rPr>
        <w:t xml:space="preserve"> &lt;&lt; יור &gt;&gt;</w:t>
      </w:r>
      <w:bookmarkEnd w:id="445"/>
    </w:p>
    <w:p w:rsidR="00C17845" w:rsidRDefault="00C17845" w:rsidP="00C17845">
      <w:pPr>
        <w:pStyle w:val="KeepWithNext"/>
        <w:rPr>
          <w:rtl/>
          <w:lang w:eastAsia="he-IL"/>
        </w:rPr>
      </w:pPr>
    </w:p>
    <w:p w:rsidR="00C17845" w:rsidRDefault="00C17845" w:rsidP="00C17845">
      <w:pPr>
        <w:rPr>
          <w:rtl/>
          <w:lang w:eastAsia="he-IL"/>
        </w:rPr>
      </w:pPr>
      <w:r>
        <w:rPr>
          <w:rFonts w:hint="cs"/>
          <w:rtl/>
          <w:lang w:eastAsia="he-IL"/>
        </w:rPr>
        <w:t>איפה חבר הכנס</w:t>
      </w:r>
      <w:r w:rsidR="00472C77">
        <w:rPr>
          <w:rFonts w:hint="cs"/>
          <w:rtl/>
          <w:lang w:eastAsia="he-IL"/>
        </w:rPr>
        <w:t>ת אוסאמה סעדי כשצריך אותו בדיון? יהנהן בראש לטובת היושב-ראש.</w:t>
      </w:r>
    </w:p>
    <w:p w:rsidR="00C17845" w:rsidRDefault="00C17845" w:rsidP="00C17845">
      <w:pPr>
        <w:rPr>
          <w:rtl/>
          <w:lang w:eastAsia="he-IL"/>
        </w:rPr>
      </w:pPr>
    </w:p>
    <w:p w:rsidR="00C17845" w:rsidRDefault="00C17845" w:rsidP="00C17845">
      <w:pPr>
        <w:pStyle w:val="a4"/>
        <w:keepNext/>
        <w:rPr>
          <w:rtl/>
        </w:rPr>
      </w:pPr>
      <w:bookmarkStart w:id="446" w:name="ET_speaker_ניצן_רוזנברג_92"/>
      <w:r w:rsidRPr="00C17845">
        <w:rPr>
          <w:rStyle w:val="TagStyle"/>
          <w:rtl/>
        </w:rPr>
        <w:t xml:space="preserve"> &lt;&lt; דובר &gt;&gt; </w:t>
      </w:r>
      <w:r>
        <w:rPr>
          <w:rtl/>
        </w:rPr>
        <w:t>ניצן רוזנברג:</w:t>
      </w:r>
      <w:r w:rsidRPr="00C17845">
        <w:rPr>
          <w:rStyle w:val="TagStyle"/>
          <w:rtl/>
        </w:rPr>
        <w:t xml:space="preserve"> &lt;&lt; דובר &gt;&gt;</w:t>
      </w:r>
      <w:bookmarkEnd w:id="446"/>
    </w:p>
    <w:p w:rsidR="00C17845" w:rsidRDefault="00C17845" w:rsidP="00C17845">
      <w:pPr>
        <w:pStyle w:val="KeepWithNext"/>
        <w:rPr>
          <w:rtl/>
          <w:lang w:eastAsia="he-IL"/>
        </w:rPr>
      </w:pPr>
    </w:p>
    <w:p w:rsidR="00C17845" w:rsidRDefault="00472C77" w:rsidP="0066370F">
      <w:pPr>
        <w:rPr>
          <w:rtl/>
          <w:lang w:eastAsia="he-IL"/>
        </w:rPr>
      </w:pPr>
      <w:r>
        <w:rPr>
          <w:rFonts w:hint="cs"/>
          <w:rtl/>
          <w:lang w:eastAsia="he-IL"/>
        </w:rPr>
        <w:t xml:space="preserve">מה שחשוב </w:t>
      </w:r>
      <w:bookmarkStart w:id="447" w:name="_ETM_Q1_2760000"/>
      <w:bookmarkEnd w:id="447"/>
      <w:r>
        <w:rPr>
          <w:rFonts w:hint="cs"/>
          <w:rtl/>
          <w:lang w:eastAsia="he-IL"/>
        </w:rPr>
        <w:t xml:space="preserve">להבין, </w:t>
      </w:r>
      <w:r w:rsidR="0066370F">
        <w:rPr>
          <w:rFonts w:hint="cs"/>
          <w:rtl/>
          <w:lang w:eastAsia="he-IL"/>
        </w:rPr>
        <w:t>שזה נראה שאתם מבטלים פה פטור שניתן לבקשת</w:t>
      </w:r>
      <w:bookmarkStart w:id="448" w:name="_ETM_Q1_2764000"/>
      <w:bookmarkEnd w:id="448"/>
      <w:r w:rsidR="0066370F">
        <w:rPr>
          <w:rFonts w:hint="cs"/>
          <w:rtl/>
          <w:lang w:eastAsia="he-IL"/>
        </w:rPr>
        <w:t xml:space="preserve"> חייב לפשיטת רגל, </w:t>
      </w:r>
      <w:r w:rsidR="00C17845">
        <w:rPr>
          <w:rFonts w:hint="cs"/>
          <w:rtl/>
          <w:lang w:eastAsia="he-IL"/>
        </w:rPr>
        <w:t>אבל זה יותר מורכב מזה</w:t>
      </w:r>
      <w:r w:rsidR="0066370F">
        <w:rPr>
          <w:rFonts w:hint="cs"/>
          <w:rtl/>
          <w:lang w:eastAsia="he-IL"/>
        </w:rPr>
        <w:t>,</w:t>
      </w:r>
      <w:r w:rsidR="00C17845">
        <w:rPr>
          <w:rFonts w:hint="cs"/>
          <w:rtl/>
          <w:lang w:eastAsia="he-IL"/>
        </w:rPr>
        <w:t xml:space="preserve"> כי היה תשלום כפול </w:t>
      </w:r>
      <w:r w:rsidR="0066370F">
        <w:rPr>
          <w:rFonts w:hint="cs"/>
          <w:rtl/>
          <w:lang w:eastAsia="he-IL"/>
        </w:rPr>
        <w:t xml:space="preserve">שהפטור הזה נועד שלא יהיה תשלום כפול. </w:t>
      </w:r>
      <w:bookmarkStart w:id="449" w:name="_ETM_Q1_2776000"/>
      <w:bookmarkEnd w:id="449"/>
      <w:r w:rsidR="00C17845">
        <w:rPr>
          <w:rFonts w:hint="cs"/>
          <w:rtl/>
          <w:lang w:eastAsia="he-IL"/>
        </w:rPr>
        <w:t>ז</w:t>
      </w:r>
      <w:r w:rsidR="0066370F">
        <w:rPr>
          <w:rFonts w:hint="cs"/>
          <w:rtl/>
          <w:lang w:eastAsia="he-IL"/>
        </w:rPr>
        <w:t>ה לא שאתם מבטלים פטור שהוא קיים.</w:t>
      </w:r>
    </w:p>
    <w:p w:rsidR="0066370F" w:rsidRDefault="0066370F" w:rsidP="00C17845">
      <w:pPr>
        <w:rPr>
          <w:rtl/>
          <w:lang w:eastAsia="he-IL"/>
        </w:rPr>
      </w:pPr>
    </w:p>
    <w:p w:rsidR="0066370F" w:rsidRDefault="0066370F" w:rsidP="0066370F">
      <w:pPr>
        <w:pStyle w:val="af9"/>
        <w:keepNext/>
        <w:rPr>
          <w:rtl/>
          <w:lang w:eastAsia="he-IL"/>
        </w:rPr>
      </w:pPr>
      <w:bookmarkStart w:id="450" w:name="ET_guest_876973_183"/>
      <w:r w:rsidRPr="0066370F">
        <w:rPr>
          <w:rStyle w:val="TagStyle"/>
          <w:rtl/>
        </w:rPr>
        <w:t xml:space="preserve"> &lt;&lt; אורח &gt;&gt; </w:t>
      </w:r>
      <w:r>
        <w:rPr>
          <w:rtl/>
          <w:lang w:eastAsia="he-IL"/>
        </w:rPr>
        <w:t>נעם הרצוג:</w:t>
      </w:r>
      <w:r w:rsidRPr="0066370F">
        <w:rPr>
          <w:rStyle w:val="TagStyle"/>
          <w:rtl/>
        </w:rPr>
        <w:t xml:space="preserve"> &lt;&lt; אורח &gt;&gt;</w:t>
      </w:r>
      <w:bookmarkEnd w:id="450"/>
    </w:p>
    <w:p w:rsidR="0066370F" w:rsidRDefault="0066370F" w:rsidP="0066370F">
      <w:pPr>
        <w:pStyle w:val="KeepWithNext"/>
        <w:rPr>
          <w:rtl/>
          <w:lang w:eastAsia="he-IL"/>
        </w:rPr>
      </w:pPr>
    </w:p>
    <w:p w:rsidR="0066370F" w:rsidRDefault="0066370F" w:rsidP="0066370F">
      <w:pPr>
        <w:rPr>
          <w:rtl/>
          <w:lang w:eastAsia="he-IL"/>
        </w:rPr>
      </w:pPr>
      <w:r>
        <w:rPr>
          <w:rFonts w:hint="cs"/>
          <w:rtl/>
          <w:lang w:eastAsia="he-IL"/>
        </w:rPr>
        <w:t>נכון. אנחנו קובעים אגרה מעודכנת במקום - - -</w:t>
      </w:r>
    </w:p>
    <w:p w:rsidR="0066370F" w:rsidRPr="0066370F" w:rsidRDefault="0066370F" w:rsidP="0066370F">
      <w:pPr>
        <w:rPr>
          <w:rtl/>
          <w:lang w:eastAsia="he-IL"/>
        </w:rPr>
      </w:pPr>
      <w:bookmarkStart w:id="451" w:name="_ETM_Q1_2779000"/>
      <w:bookmarkEnd w:id="451"/>
    </w:p>
    <w:p w:rsidR="00C17845" w:rsidRDefault="00C17845" w:rsidP="00C17845">
      <w:pPr>
        <w:pStyle w:val="af9"/>
        <w:keepNext/>
        <w:rPr>
          <w:rtl/>
          <w:lang w:eastAsia="he-IL"/>
        </w:rPr>
      </w:pPr>
      <w:bookmarkStart w:id="452" w:name="ET_guest_842561_93"/>
      <w:r w:rsidRPr="00C17845">
        <w:rPr>
          <w:rStyle w:val="TagStyle"/>
          <w:rtl/>
        </w:rPr>
        <w:t xml:space="preserve"> &lt;&lt; אורח &gt;&gt; </w:t>
      </w:r>
      <w:r>
        <w:rPr>
          <w:rtl/>
          <w:lang w:eastAsia="he-IL"/>
        </w:rPr>
        <w:t>אורי וולרשטיין:</w:t>
      </w:r>
      <w:r w:rsidRPr="00C17845">
        <w:rPr>
          <w:rStyle w:val="TagStyle"/>
          <w:rtl/>
        </w:rPr>
        <w:t xml:space="preserve"> &lt;&lt; אורח &gt;&gt;</w:t>
      </w:r>
      <w:bookmarkEnd w:id="452"/>
    </w:p>
    <w:p w:rsidR="00C17845" w:rsidRDefault="00C17845" w:rsidP="00C17845">
      <w:pPr>
        <w:pStyle w:val="KeepWithNext"/>
        <w:rPr>
          <w:rtl/>
          <w:lang w:eastAsia="he-IL"/>
        </w:rPr>
      </w:pPr>
    </w:p>
    <w:p w:rsidR="00C17845" w:rsidRPr="0066370F" w:rsidRDefault="00C17845" w:rsidP="0066370F">
      <w:pPr>
        <w:rPr>
          <w:rFonts w:ascii="David" w:hAnsi="David"/>
          <w:rtl/>
          <w:lang w:eastAsia="he-IL"/>
        </w:rPr>
      </w:pPr>
      <w:r w:rsidRPr="0066370F">
        <w:rPr>
          <w:rFonts w:ascii="David" w:hAnsi="David"/>
          <w:rtl/>
          <w:lang w:eastAsia="he-IL"/>
        </w:rPr>
        <w:t xml:space="preserve">אנחנו עושים </w:t>
      </w:r>
      <w:r w:rsidR="0066370F" w:rsidRPr="0066370F">
        <w:rPr>
          <w:rFonts w:ascii="David" w:hAnsi="David"/>
          <w:lang w:eastAsia="he-IL" w:bidi="ar-JO"/>
        </w:rPr>
        <w:t>one stop shop</w:t>
      </w:r>
      <w:r w:rsidR="0066370F" w:rsidRPr="0066370F">
        <w:rPr>
          <w:rFonts w:ascii="David" w:hAnsi="David"/>
          <w:rtl/>
          <w:lang w:eastAsia="he-IL"/>
        </w:rPr>
        <w:t xml:space="preserve"> – איפה שהוא מגיש את הבקשה, שם הוא ישלם את האגרה שהייתה צריכה להיגרם.</w:t>
      </w:r>
    </w:p>
    <w:p w:rsidR="00C17845" w:rsidRDefault="00C17845" w:rsidP="00C17845">
      <w:pPr>
        <w:rPr>
          <w:rtl/>
          <w:lang w:eastAsia="he-IL"/>
        </w:rPr>
      </w:pPr>
    </w:p>
    <w:p w:rsidR="00C17845" w:rsidRDefault="00C17845" w:rsidP="00C17845">
      <w:pPr>
        <w:pStyle w:val="a4"/>
        <w:keepNext/>
        <w:rPr>
          <w:rtl/>
        </w:rPr>
      </w:pPr>
      <w:bookmarkStart w:id="453" w:name="ET_speaker_ניצן_רוזנברג_94"/>
      <w:r w:rsidRPr="00C17845">
        <w:rPr>
          <w:rStyle w:val="TagStyle"/>
          <w:rtl/>
        </w:rPr>
        <w:t xml:space="preserve"> &lt;&lt; דובר &gt;&gt; </w:t>
      </w:r>
      <w:r>
        <w:rPr>
          <w:rtl/>
        </w:rPr>
        <w:t>ניצן רוזנברג:</w:t>
      </w:r>
      <w:r w:rsidRPr="00C17845">
        <w:rPr>
          <w:rStyle w:val="TagStyle"/>
          <w:rtl/>
        </w:rPr>
        <w:t xml:space="preserve"> &lt;&lt; דובר &gt;&gt;</w:t>
      </w:r>
      <w:bookmarkEnd w:id="453"/>
    </w:p>
    <w:p w:rsidR="00C17845" w:rsidRDefault="00C17845" w:rsidP="00C17845">
      <w:pPr>
        <w:pStyle w:val="KeepWithNext"/>
        <w:rPr>
          <w:rtl/>
          <w:lang w:eastAsia="he-IL"/>
        </w:rPr>
      </w:pPr>
    </w:p>
    <w:p w:rsidR="00C17845" w:rsidRDefault="00D4217B" w:rsidP="0094394A">
      <w:pPr>
        <w:rPr>
          <w:rtl/>
          <w:lang w:eastAsia="he-IL"/>
        </w:rPr>
      </w:pPr>
      <w:r>
        <w:rPr>
          <w:rFonts w:hint="cs"/>
          <w:rtl/>
          <w:lang w:eastAsia="he-IL"/>
        </w:rPr>
        <w:t xml:space="preserve">הנושא של ביטול </w:t>
      </w:r>
      <w:bookmarkStart w:id="454" w:name="_ETM_Q1_2788000"/>
      <w:bookmarkEnd w:id="454"/>
      <w:r w:rsidR="0094394A">
        <w:rPr>
          <w:rFonts w:hint="cs"/>
          <w:rtl/>
          <w:lang w:eastAsia="he-IL"/>
        </w:rPr>
        <w:t xml:space="preserve">הפטור לבקשת חברה לפירוקה </w:t>
      </w:r>
      <w:r w:rsidR="00C17845">
        <w:rPr>
          <w:rFonts w:hint="cs"/>
          <w:rtl/>
          <w:lang w:eastAsia="he-IL"/>
        </w:rPr>
        <w:t>לפי החלטתה</w:t>
      </w:r>
      <w:r w:rsidR="0094394A">
        <w:rPr>
          <w:rFonts w:hint="cs"/>
          <w:rtl/>
          <w:lang w:eastAsia="he-IL"/>
        </w:rPr>
        <w:t>.</w:t>
      </w:r>
    </w:p>
    <w:p w:rsidR="00C17845" w:rsidRDefault="00C17845" w:rsidP="00C17845">
      <w:pPr>
        <w:rPr>
          <w:rtl/>
          <w:lang w:eastAsia="he-IL"/>
        </w:rPr>
      </w:pPr>
    </w:p>
    <w:p w:rsidR="00C17845" w:rsidRDefault="00C17845" w:rsidP="00C17845">
      <w:pPr>
        <w:pStyle w:val="af9"/>
        <w:keepNext/>
        <w:rPr>
          <w:rtl/>
          <w:lang w:eastAsia="he-IL"/>
        </w:rPr>
      </w:pPr>
      <w:bookmarkStart w:id="455" w:name="ET_guest_876973_95"/>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55"/>
    </w:p>
    <w:p w:rsidR="00C17845" w:rsidRDefault="00C17845" w:rsidP="00C17845">
      <w:pPr>
        <w:pStyle w:val="KeepWithNext"/>
        <w:rPr>
          <w:rtl/>
          <w:lang w:eastAsia="he-IL"/>
        </w:rPr>
      </w:pPr>
    </w:p>
    <w:p w:rsidR="00C17845" w:rsidRDefault="0094394A" w:rsidP="00752E83">
      <w:pPr>
        <w:rPr>
          <w:rtl/>
          <w:lang w:eastAsia="he-IL"/>
        </w:rPr>
      </w:pPr>
      <w:r w:rsidRPr="00526793">
        <w:rPr>
          <w:rFonts w:hint="cs"/>
          <w:rtl/>
          <w:lang w:eastAsia="he-IL"/>
        </w:rPr>
        <w:t>בקשת חברה לפירוקה לפי החלטתה זה מונח שהיה בדינים הישנים</w:t>
      </w:r>
      <w:r w:rsidR="00526793">
        <w:rPr>
          <w:rFonts w:hint="cs"/>
          <w:rtl/>
          <w:lang w:eastAsia="he-IL"/>
        </w:rPr>
        <w:t>,</w:t>
      </w:r>
      <w:r w:rsidRPr="00526793">
        <w:rPr>
          <w:rFonts w:hint="cs"/>
          <w:rtl/>
          <w:lang w:eastAsia="he-IL"/>
        </w:rPr>
        <w:t xml:space="preserve"> והוא לא </w:t>
      </w:r>
      <w:bookmarkStart w:id="456" w:name="_ETM_Q1_2795000"/>
      <w:bookmarkEnd w:id="456"/>
      <w:r w:rsidRPr="00526793">
        <w:rPr>
          <w:rFonts w:hint="cs"/>
          <w:rtl/>
          <w:lang w:eastAsia="he-IL"/>
        </w:rPr>
        <w:t>הבחין אם החברה היא חדלת פירעון או סולבנטית</w:t>
      </w:r>
      <w:r w:rsidR="00526793">
        <w:rPr>
          <w:rFonts w:hint="cs"/>
          <w:rtl/>
          <w:lang w:eastAsia="he-IL"/>
        </w:rPr>
        <w:t xml:space="preserve">. </w:t>
      </w:r>
      <w:r w:rsidR="00C17845" w:rsidRPr="00526793">
        <w:rPr>
          <w:rFonts w:hint="cs"/>
          <w:rtl/>
          <w:lang w:eastAsia="he-IL"/>
        </w:rPr>
        <w:t xml:space="preserve">חוק בחדלות פירעון יצר </w:t>
      </w:r>
      <w:r w:rsidR="00526793">
        <w:rPr>
          <w:rFonts w:hint="cs"/>
          <w:rtl/>
          <w:lang w:eastAsia="he-IL"/>
        </w:rPr>
        <w:t xml:space="preserve">שני דברי חקיקה נפרדים בעולם הפירוקים של </w:t>
      </w:r>
      <w:bookmarkStart w:id="457" w:name="_ETM_Q1_2803000"/>
      <w:bookmarkEnd w:id="457"/>
      <w:r w:rsidR="00526793">
        <w:rPr>
          <w:rFonts w:hint="cs"/>
          <w:rtl/>
          <w:lang w:eastAsia="he-IL"/>
        </w:rPr>
        <w:t xml:space="preserve">חברות </w:t>
      </w:r>
      <w:r w:rsidR="00C17845" w:rsidRPr="00526793">
        <w:rPr>
          <w:rFonts w:hint="cs"/>
          <w:rtl/>
          <w:lang w:eastAsia="he-IL"/>
        </w:rPr>
        <w:t xml:space="preserve">בין </w:t>
      </w:r>
      <w:r w:rsidR="00526793">
        <w:rPr>
          <w:rtl/>
          <w:lang w:eastAsia="he-IL"/>
        </w:rPr>
        <w:t>סולבנטי</w:t>
      </w:r>
      <w:r w:rsidR="00526793">
        <w:rPr>
          <w:rFonts w:hint="cs"/>
          <w:rtl/>
          <w:lang w:eastAsia="he-IL"/>
        </w:rPr>
        <w:t>ת</w:t>
      </w:r>
      <w:r w:rsidR="00C17845" w:rsidRPr="00526793">
        <w:rPr>
          <w:rFonts w:hint="cs"/>
          <w:rtl/>
          <w:lang w:eastAsia="he-IL"/>
        </w:rPr>
        <w:t xml:space="preserve"> ללא </w:t>
      </w:r>
      <w:r w:rsidR="00C17845" w:rsidRPr="00526793">
        <w:rPr>
          <w:rtl/>
          <w:lang w:eastAsia="he-IL"/>
        </w:rPr>
        <w:t>סולבנטי</w:t>
      </w:r>
      <w:r w:rsidR="00526793">
        <w:rPr>
          <w:rFonts w:hint="cs"/>
          <w:rtl/>
          <w:lang w:eastAsia="he-IL"/>
        </w:rPr>
        <w:t xml:space="preserve">ת. כאשר אנחנו בהליך של חברה חדלת פירעון, </w:t>
      </w:r>
      <w:r w:rsidR="00C17845" w:rsidRPr="00526793">
        <w:rPr>
          <w:rFonts w:hint="cs"/>
          <w:rtl/>
          <w:lang w:eastAsia="he-IL"/>
        </w:rPr>
        <w:t xml:space="preserve">בבית משפט מחוזי </w:t>
      </w:r>
      <w:r w:rsidR="00526793">
        <w:rPr>
          <w:rFonts w:hint="cs"/>
          <w:rtl/>
          <w:lang w:eastAsia="he-IL"/>
        </w:rPr>
        <w:t xml:space="preserve">החברה </w:t>
      </w:r>
      <w:bookmarkStart w:id="458" w:name="_ETM_Q1_2817000"/>
      <w:bookmarkEnd w:id="458"/>
      <w:r w:rsidR="00526793">
        <w:rPr>
          <w:rFonts w:hint="cs"/>
          <w:rtl/>
          <w:lang w:eastAsia="he-IL"/>
        </w:rPr>
        <w:t xml:space="preserve">תשלם 1,400 שקלים כדי לפתוח את ההליך, </w:t>
      </w:r>
      <w:r w:rsidR="00C17845" w:rsidRPr="00526793">
        <w:rPr>
          <w:rFonts w:hint="cs"/>
          <w:rtl/>
          <w:lang w:eastAsia="he-IL"/>
        </w:rPr>
        <w:t xml:space="preserve">לרבות </w:t>
      </w:r>
      <w:r w:rsidR="00526793">
        <w:rPr>
          <w:rFonts w:hint="cs"/>
          <w:rtl/>
          <w:lang w:eastAsia="he-IL"/>
        </w:rPr>
        <w:t xml:space="preserve">אם נושה </w:t>
      </w:r>
      <w:bookmarkStart w:id="459" w:name="_ETM_Q1_2821000"/>
      <w:bookmarkEnd w:id="459"/>
      <w:r w:rsidR="00C17845" w:rsidRPr="00526793">
        <w:rPr>
          <w:rFonts w:hint="cs"/>
          <w:rtl/>
          <w:lang w:eastAsia="he-IL"/>
        </w:rPr>
        <w:t xml:space="preserve">שלה </w:t>
      </w:r>
      <w:r w:rsidR="00526793">
        <w:rPr>
          <w:rFonts w:hint="cs"/>
          <w:rtl/>
          <w:lang w:eastAsia="he-IL"/>
        </w:rPr>
        <w:t>פתח את ההליך. אני מזכיר שיכול להיות שבסופו</w:t>
      </w:r>
      <w:bookmarkStart w:id="460" w:name="_ETM_Q1_2823000"/>
      <w:bookmarkEnd w:id="460"/>
      <w:r w:rsidR="00526793">
        <w:rPr>
          <w:rFonts w:hint="cs"/>
          <w:rtl/>
          <w:lang w:eastAsia="he-IL"/>
        </w:rPr>
        <w:t xml:space="preserve"> של תהליך </w:t>
      </w:r>
      <w:r w:rsidR="00C17845" w:rsidRPr="00526793">
        <w:rPr>
          <w:rFonts w:hint="cs"/>
          <w:rtl/>
          <w:lang w:eastAsia="he-IL"/>
        </w:rPr>
        <w:t xml:space="preserve">לא יהיה </w:t>
      </w:r>
      <w:r w:rsidR="00526793">
        <w:rPr>
          <w:rFonts w:hint="cs"/>
          <w:rtl/>
          <w:lang w:eastAsia="he-IL"/>
        </w:rPr>
        <w:t xml:space="preserve">שם </w:t>
      </w:r>
      <w:r w:rsidR="00C17845" w:rsidRPr="00526793">
        <w:rPr>
          <w:rFonts w:hint="cs"/>
          <w:rtl/>
          <w:lang w:eastAsia="he-IL"/>
        </w:rPr>
        <w:t>פירוק</w:t>
      </w:r>
      <w:r w:rsidR="00526793">
        <w:rPr>
          <w:rFonts w:hint="cs"/>
          <w:rtl/>
          <w:lang w:eastAsia="he-IL"/>
        </w:rPr>
        <w:t>, יכול להיות</w:t>
      </w:r>
      <w:r w:rsidR="00752E83">
        <w:rPr>
          <w:rFonts w:hint="cs"/>
          <w:rtl/>
          <w:lang w:eastAsia="he-IL"/>
        </w:rPr>
        <w:t xml:space="preserve"> ש</w:t>
      </w:r>
      <w:r w:rsidR="00C17845" w:rsidRPr="00526793">
        <w:rPr>
          <w:rFonts w:hint="cs"/>
          <w:rtl/>
          <w:lang w:eastAsia="he-IL"/>
        </w:rPr>
        <w:t>יגיעו לשיקום של החברה</w:t>
      </w:r>
      <w:r w:rsidR="00526793">
        <w:rPr>
          <w:rFonts w:hint="cs"/>
          <w:rtl/>
          <w:lang w:eastAsia="he-IL"/>
        </w:rPr>
        <w:t>.</w:t>
      </w:r>
      <w:r w:rsidR="00C17845" w:rsidRPr="00526793">
        <w:rPr>
          <w:rFonts w:hint="cs"/>
          <w:rtl/>
          <w:lang w:eastAsia="he-IL"/>
        </w:rPr>
        <w:t xml:space="preserve"> </w:t>
      </w:r>
      <w:r w:rsidR="00526793">
        <w:rPr>
          <w:rFonts w:hint="cs"/>
          <w:rtl/>
          <w:lang w:eastAsia="he-IL"/>
        </w:rPr>
        <w:t xml:space="preserve">את זה קבענו מחדש </w:t>
      </w:r>
      <w:bookmarkStart w:id="461" w:name="_ETM_Q1_2831000"/>
      <w:bookmarkEnd w:id="461"/>
      <w:r w:rsidR="00526793">
        <w:rPr>
          <w:rFonts w:hint="cs"/>
          <w:rtl/>
          <w:lang w:eastAsia="he-IL"/>
        </w:rPr>
        <w:t xml:space="preserve">ובנפרד, את ה-1,400 האלה. </w:t>
      </w:r>
      <w:r w:rsidR="00C17845" w:rsidRPr="00526793">
        <w:rPr>
          <w:rFonts w:hint="cs"/>
          <w:rtl/>
          <w:lang w:eastAsia="he-IL"/>
        </w:rPr>
        <w:t xml:space="preserve">כאשר החברה היא </w:t>
      </w:r>
      <w:r w:rsidR="00C17845" w:rsidRPr="00526793">
        <w:rPr>
          <w:rtl/>
          <w:lang w:eastAsia="he-IL"/>
        </w:rPr>
        <w:t>סולבנטית</w:t>
      </w:r>
      <w:r w:rsidR="00526793">
        <w:rPr>
          <w:rFonts w:hint="cs"/>
          <w:rtl/>
          <w:lang w:eastAsia="he-IL"/>
        </w:rPr>
        <w:t>, כפי</w:t>
      </w:r>
      <w:r w:rsidR="00C17845" w:rsidRPr="00526793">
        <w:rPr>
          <w:rFonts w:hint="cs"/>
          <w:rtl/>
          <w:lang w:eastAsia="he-IL"/>
        </w:rPr>
        <w:t xml:space="preserve"> שציינתי </w:t>
      </w:r>
      <w:r w:rsidR="00526793">
        <w:rPr>
          <w:rFonts w:hint="cs"/>
          <w:rtl/>
          <w:lang w:eastAsia="he-IL"/>
        </w:rPr>
        <w:t>מ</w:t>
      </w:r>
      <w:r w:rsidR="00C17845" w:rsidRPr="00526793">
        <w:rPr>
          <w:rFonts w:hint="cs"/>
          <w:rtl/>
          <w:lang w:eastAsia="he-IL"/>
        </w:rPr>
        <w:t>קודם</w:t>
      </w:r>
      <w:r w:rsidR="00526793">
        <w:rPr>
          <w:rFonts w:hint="cs"/>
          <w:rtl/>
          <w:lang w:eastAsia="he-IL"/>
        </w:rPr>
        <w:t xml:space="preserve">, רוב מוחץ </w:t>
      </w:r>
      <w:r w:rsidR="00526793">
        <w:rPr>
          <w:rtl/>
          <w:lang w:eastAsia="he-IL"/>
        </w:rPr>
        <w:t>–</w:t>
      </w:r>
      <w:r w:rsidR="00526793">
        <w:rPr>
          <w:rFonts w:hint="cs"/>
          <w:rtl/>
          <w:lang w:eastAsia="he-IL"/>
        </w:rPr>
        <w:t xml:space="preserve"> מעל </w:t>
      </w:r>
      <w:bookmarkStart w:id="462" w:name="_ETM_Q1_2836000"/>
      <w:bookmarkEnd w:id="462"/>
      <w:r w:rsidR="00526793">
        <w:rPr>
          <w:rFonts w:hint="cs"/>
          <w:rtl/>
          <w:lang w:eastAsia="he-IL"/>
        </w:rPr>
        <w:t xml:space="preserve">99% מהמקרים </w:t>
      </w:r>
      <w:r w:rsidR="00526793">
        <w:rPr>
          <w:rtl/>
          <w:lang w:eastAsia="he-IL"/>
        </w:rPr>
        <w:t>–</w:t>
      </w:r>
      <w:r w:rsidR="00526793">
        <w:rPr>
          <w:rFonts w:hint="cs"/>
          <w:rtl/>
          <w:lang w:eastAsia="he-IL"/>
        </w:rPr>
        <w:t xml:space="preserve"> בכלל לא מגיע לבית משפט,</w:t>
      </w:r>
      <w:r w:rsidR="00C17845" w:rsidRPr="00526793">
        <w:rPr>
          <w:rFonts w:hint="cs"/>
          <w:rtl/>
          <w:lang w:eastAsia="he-IL"/>
        </w:rPr>
        <w:t xml:space="preserve"> עושים פירוק ב</w:t>
      </w:r>
      <w:r w:rsidR="00526793">
        <w:rPr>
          <w:rFonts w:hint="cs"/>
          <w:rtl/>
          <w:lang w:eastAsia="he-IL"/>
        </w:rPr>
        <w:t xml:space="preserve">פני </w:t>
      </w:r>
      <w:r w:rsidR="00C17845" w:rsidRPr="00526793">
        <w:rPr>
          <w:rFonts w:hint="cs"/>
          <w:rtl/>
          <w:lang w:eastAsia="he-IL"/>
        </w:rPr>
        <w:t>רשם החברות שנקרא פירוק מרצון</w:t>
      </w:r>
      <w:r w:rsidR="00526793">
        <w:rPr>
          <w:rFonts w:hint="cs"/>
          <w:rtl/>
          <w:lang w:eastAsia="he-IL"/>
        </w:rPr>
        <w:t xml:space="preserve"> </w:t>
      </w:r>
      <w:bookmarkStart w:id="463" w:name="_ETM_Q1_2844000"/>
      <w:bookmarkEnd w:id="463"/>
      <w:r w:rsidR="00526793">
        <w:rPr>
          <w:rFonts w:hint="cs"/>
          <w:rtl/>
          <w:lang w:eastAsia="he-IL"/>
        </w:rPr>
        <w:t xml:space="preserve">לרבות בהליך מזורז, שם להבנתי לא משלמים אגרה על הפירוק, </w:t>
      </w:r>
      <w:bookmarkStart w:id="464" w:name="_ETM_Q1_2846000"/>
      <w:bookmarkEnd w:id="464"/>
      <w:r w:rsidR="00526793">
        <w:rPr>
          <w:rFonts w:hint="cs"/>
          <w:rtl/>
          <w:lang w:eastAsia="he-IL"/>
        </w:rPr>
        <w:t>אלא החברה משלמת אגרה שנתית לרשם החברות,</w:t>
      </w:r>
      <w:r w:rsidR="00C17845" w:rsidRPr="00526793">
        <w:rPr>
          <w:rFonts w:hint="cs"/>
          <w:rtl/>
          <w:lang w:eastAsia="he-IL"/>
        </w:rPr>
        <w:t xml:space="preserve"> זה נושא אחר</w:t>
      </w:r>
      <w:r w:rsidR="00526793">
        <w:rPr>
          <w:rFonts w:hint="cs"/>
          <w:rtl/>
          <w:lang w:eastAsia="he-IL"/>
        </w:rPr>
        <w:t>,</w:t>
      </w:r>
      <w:r w:rsidR="00C17845" w:rsidRPr="00526793">
        <w:rPr>
          <w:rFonts w:hint="cs"/>
          <w:rtl/>
          <w:lang w:eastAsia="he-IL"/>
        </w:rPr>
        <w:t xml:space="preserve"> אם תרצו</w:t>
      </w:r>
      <w:r w:rsidR="00C17845">
        <w:rPr>
          <w:rFonts w:hint="cs"/>
          <w:rtl/>
          <w:lang w:eastAsia="he-IL"/>
        </w:rPr>
        <w:t xml:space="preserve"> </w:t>
      </w:r>
      <w:r w:rsidR="00526793">
        <w:rPr>
          <w:rFonts w:hint="cs"/>
          <w:rtl/>
          <w:lang w:eastAsia="he-IL"/>
        </w:rPr>
        <w:t>אני יכול להרחיב.</w:t>
      </w:r>
    </w:p>
    <w:p w:rsidR="00C17845" w:rsidRDefault="00C17845" w:rsidP="00C17845">
      <w:pPr>
        <w:rPr>
          <w:rtl/>
          <w:lang w:eastAsia="he-IL"/>
        </w:rPr>
      </w:pPr>
    </w:p>
    <w:p w:rsidR="00C17845" w:rsidRDefault="00C17845" w:rsidP="00C17845">
      <w:pPr>
        <w:pStyle w:val="a4"/>
        <w:keepNext/>
        <w:rPr>
          <w:rtl/>
        </w:rPr>
      </w:pPr>
      <w:bookmarkStart w:id="465" w:name="ET_speaker_ניצן_רוזנברג_96"/>
      <w:r w:rsidRPr="00C17845">
        <w:rPr>
          <w:rStyle w:val="TagStyle"/>
          <w:rtl/>
        </w:rPr>
        <w:t xml:space="preserve"> &lt;&lt; דובר &gt;&gt; </w:t>
      </w:r>
      <w:r>
        <w:rPr>
          <w:rtl/>
        </w:rPr>
        <w:t>ניצן רוזנברג:</w:t>
      </w:r>
      <w:r w:rsidRPr="00C17845">
        <w:rPr>
          <w:rStyle w:val="TagStyle"/>
          <w:rtl/>
        </w:rPr>
        <w:t xml:space="preserve"> &lt;&lt; דובר &gt;&gt;</w:t>
      </w:r>
      <w:r>
        <w:rPr>
          <w:rtl/>
        </w:rPr>
        <w:t xml:space="preserve">   </w:t>
      </w:r>
      <w:bookmarkEnd w:id="465"/>
    </w:p>
    <w:p w:rsidR="00C17845" w:rsidRDefault="00C17845" w:rsidP="00C17845">
      <w:pPr>
        <w:pStyle w:val="KeepWithNext"/>
        <w:rPr>
          <w:rtl/>
          <w:lang w:eastAsia="he-IL"/>
        </w:rPr>
      </w:pPr>
    </w:p>
    <w:p w:rsidR="00C17845" w:rsidRDefault="00526793" w:rsidP="00C17845">
      <w:pPr>
        <w:rPr>
          <w:rtl/>
          <w:lang w:eastAsia="he-IL"/>
        </w:rPr>
      </w:pPr>
      <w:r>
        <w:rPr>
          <w:rFonts w:hint="cs"/>
          <w:rtl/>
          <w:lang w:eastAsia="he-IL"/>
        </w:rPr>
        <w:t>מי שמגיע</w:t>
      </w:r>
      <w:bookmarkStart w:id="466" w:name="_ETM_Q1_2854000"/>
      <w:bookmarkEnd w:id="466"/>
      <w:r>
        <w:rPr>
          <w:rFonts w:hint="cs"/>
          <w:rtl/>
          <w:lang w:eastAsia="he-IL"/>
        </w:rPr>
        <w:t xml:space="preserve"> לבית משפט, יש פה עלייה משמעותית בסכום </w:t>
      </w:r>
      <w:bookmarkStart w:id="467" w:name="_ETM_Q1_2852000"/>
      <w:bookmarkEnd w:id="467"/>
      <w:r>
        <w:rPr>
          <w:rFonts w:hint="cs"/>
          <w:rtl/>
          <w:lang w:eastAsia="he-IL"/>
        </w:rPr>
        <w:t xml:space="preserve">האגרה. </w:t>
      </w:r>
      <w:r w:rsidR="00C17845">
        <w:rPr>
          <w:rFonts w:hint="cs"/>
          <w:rtl/>
          <w:lang w:eastAsia="he-IL"/>
        </w:rPr>
        <w:t xml:space="preserve">גם אם אלו מקרים בודדים, יש </w:t>
      </w:r>
      <w:r>
        <w:rPr>
          <w:rFonts w:hint="cs"/>
          <w:rtl/>
          <w:lang w:eastAsia="he-IL"/>
        </w:rPr>
        <w:t xml:space="preserve">פה </w:t>
      </w:r>
      <w:r w:rsidR="00C17845">
        <w:rPr>
          <w:rFonts w:hint="cs"/>
          <w:rtl/>
          <w:lang w:eastAsia="he-IL"/>
        </w:rPr>
        <w:t>עלייה משמעותית</w:t>
      </w:r>
      <w:r>
        <w:rPr>
          <w:rFonts w:hint="cs"/>
          <w:rtl/>
          <w:lang w:eastAsia="he-IL"/>
        </w:rPr>
        <w:t>.</w:t>
      </w:r>
    </w:p>
    <w:p w:rsidR="00C17845" w:rsidRDefault="00C17845" w:rsidP="00C17845">
      <w:pPr>
        <w:rPr>
          <w:rtl/>
          <w:lang w:eastAsia="he-IL"/>
        </w:rPr>
      </w:pPr>
    </w:p>
    <w:p w:rsidR="00C17845" w:rsidRDefault="00C17845" w:rsidP="00C17845">
      <w:pPr>
        <w:pStyle w:val="af9"/>
        <w:keepNext/>
        <w:rPr>
          <w:rtl/>
          <w:lang w:eastAsia="he-IL"/>
        </w:rPr>
      </w:pPr>
      <w:bookmarkStart w:id="468" w:name="ET_guest_876973_97"/>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68"/>
    </w:p>
    <w:p w:rsidR="00C17845" w:rsidRDefault="00C17845" w:rsidP="00C17845">
      <w:pPr>
        <w:pStyle w:val="KeepWithNext"/>
        <w:rPr>
          <w:rtl/>
          <w:lang w:eastAsia="he-IL"/>
        </w:rPr>
      </w:pPr>
    </w:p>
    <w:p w:rsidR="00C17845" w:rsidRDefault="00526793" w:rsidP="00B36CD0">
      <w:pPr>
        <w:rPr>
          <w:rtl/>
          <w:lang w:eastAsia="he-IL"/>
        </w:rPr>
      </w:pPr>
      <w:r>
        <w:rPr>
          <w:rFonts w:hint="cs"/>
          <w:rtl/>
          <w:lang w:eastAsia="he-IL"/>
        </w:rPr>
        <w:t xml:space="preserve">יש שאלה מי מגיש את בקשת </w:t>
      </w:r>
      <w:bookmarkStart w:id="469" w:name="_ETM_Q1_2863000"/>
      <w:bookmarkEnd w:id="469"/>
      <w:r>
        <w:rPr>
          <w:rFonts w:hint="cs"/>
          <w:rtl/>
          <w:lang w:eastAsia="he-IL"/>
        </w:rPr>
        <w:t xml:space="preserve">פירוק החברה הסולבנטית לבית המשפט </w:t>
      </w:r>
      <w:r>
        <w:rPr>
          <w:rtl/>
          <w:lang w:eastAsia="he-IL"/>
        </w:rPr>
        <w:t>–</w:t>
      </w:r>
      <w:r>
        <w:rPr>
          <w:rFonts w:hint="cs"/>
          <w:rtl/>
          <w:lang w:eastAsia="he-IL"/>
        </w:rPr>
        <w:t xml:space="preserve"> אם החברה עצמה </w:t>
      </w:r>
      <w:r w:rsidR="00C17845">
        <w:rPr>
          <w:rFonts w:hint="cs"/>
          <w:rtl/>
          <w:lang w:eastAsia="he-IL"/>
        </w:rPr>
        <w:t>או בעל מניה שלה</w:t>
      </w:r>
      <w:r>
        <w:rPr>
          <w:rFonts w:hint="cs"/>
          <w:rtl/>
          <w:lang w:eastAsia="he-IL"/>
        </w:rPr>
        <w:t>.</w:t>
      </w:r>
      <w:bookmarkStart w:id="470" w:name="_ETM_Q1_2866000"/>
      <w:bookmarkEnd w:id="470"/>
      <w:r w:rsidR="00C17845">
        <w:rPr>
          <w:rFonts w:hint="cs"/>
          <w:rtl/>
          <w:lang w:eastAsia="he-IL"/>
        </w:rPr>
        <w:t xml:space="preserve"> עד כה </w:t>
      </w:r>
      <w:r>
        <w:rPr>
          <w:rFonts w:hint="cs"/>
          <w:rtl/>
          <w:lang w:eastAsia="he-IL"/>
        </w:rPr>
        <w:t xml:space="preserve">הסיטואציה הייתה שכשהחברה עצמה מגישה, </w:t>
      </w:r>
      <w:r w:rsidR="00C17845">
        <w:rPr>
          <w:rFonts w:hint="cs"/>
          <w:rtl/>
          <w:lang w:eastAsia="he-IL"/>
        </w:rPr>
        <w:t>היא הייתה פטורה מאגרת בית משפט</w:t>
      </w:r>
      <w:r w:rsidR="00B36CD0">
        <w:rPr>
          <w:rFonts w:hint="cs"/>
          <w:rtl/>
          <w:lang w:eastAsia="he-IL"/>
        </w:rPr>
        <w:t xml:space="preserve">, בסוגריים, היא הייתה </w:t>
      </w:r>
      <w:bookmarkStart w:id="471" w:name="_ETM_Q1_2875000"/>
      <w:bookmarkEnd w:id="471"/>
      <w:r w:rsidR="00B36CD0">
        <w:rPr>
          <w:rFonts w:hint="cs"/>
          <w:rtl/>
          <w:lang w:eastAsia="he-IL"/>
        </w:rPr>
        <w:t>משלמת פיקדון.</w:t>
      </w:r>
      <w:r w:rsidR="00C17845">
        <w:rPr>
          <w:rFonts w:hint="cs"/>
          <w:rtl/>
          <w:lang w:eastAsia="he-IL"/>
        </w:rPr>
        <w:t xml:space="preserve"> </w:t>
      </w:r>
      <w:r w:rsidR="00B36CD0">
        <w:rPr>
          <w:rFonts w:hint="cs"/>
          <w:rtl/>
          <w:lang w:eastAsia="he-IL"/>
        </w:rPr>
        <w:t xml:space="preserve">זה </w:t>
      </w:r>
      <w:r w:rsidR="00C17845">
        <w:rPr>
          <w:rFonts w:hint="cs"/>
          <w:rtl/>
          <w:lang w:eastAsia="he-IL"/>
        </w:rPr>
        <w:t xml:space="preserve">היה בתוך הקשר </w:t>
      </w:r>
      <w:r w:rsidR="00B36CD0">
        <w:rPr>
          <w:rFonts w:hint="cs"/>
          <w:rtl/>
          <w:lang w:eastAsia="he-IL"/>
        </w:rPr>
        <w:t>שהתיבה 'בקשת חברה לפירוקה' כללה גם חברות</w:t>
      </w:r>
      <w:bookmarkStart w:id="472" w:name="_ETM_Q1_2880000"/>
      <w:bookmarkEnd w:id="472"/>
      <w:r w:rsidR="00B36CD0">
        <w:rPr>
          <w:rFonts w:hint="cs"/>
          <w:rtl/>
          <w:lang w:eastAsia="he-IL"/>
        </w:rPr>
        <w:t xml:space="preserve"> חדלות פירעון. </w:t>
      </w:r>
      <w:r w:rsidR="00C17845">
        <w:rPr>
          <w:rFonts w:hint="cs"/>
          <w:rtl/>
          <w:lang w:eastAsia="he-IL"/>
        </w:rPr>
        <w:t>לא הבחינו בין עילת חדלות פירעון</w:t>
      </w:r>
      <w:r w:rsidR="00B36CD0">
        <w:rPr>
          <w:rFonts w:hint="cs"/>
          <w:rtl/>
          <w:lang w:eastAsia="he-IL"/>
        </w:rPr>
        <w:t xml:space="preserve"> לפירוק אחר.</w:t>
      </w:r>
    </w:p>
    <w:p w:rsidR="00C17845" w:rsidRDefault="00C17845" w:rsidP="00C17845">
      <w:pPr>
        <w:rPr>
          <w:rtl/>
          <w:lang w:eastAsia="he-IL"/>
        </w:rPr>
      </w:pPr>
    </w:p>
    <w:p w:rsidR="00C17845" w:rsidRDefault="00C17845" w:rsidP="00C17845">
      <w:pPr>
        <w:pStyle w:val="af6"/>
        <w:keepNext/>
        <w:rPr>
          <w:rtl/>
        </w:rPr>
      </w:pPr>
      <w:bookmarkStart w:id="473" w:name="ET_yor_6156_98"/>
      <w:r w:rsidRPr="00C17845">
        <w:rPr>
          <w:rStyle w:val="TagStyle"/>
          <w:rtl/>
        </w:rPr>
        <w:t xml:space="preserve"> &lt;&lt; יור &gt;&gt; </w:t>
      </w:r>
      <w:r>
        <w:rPr>
          <w:rtl/>
        </w:rPr>
        <w:t>היו"ר גלעד קריב:</w:t>
      </w:r>
      <w:r w:rsidRPr="00C17845">
        <w:rPr>
          <w:rStyle w:val="TagStyle"/>
          <w:rtl/>
        </w:rPr>
        <w:t xml:space="preserve"> &lt;&lt; יור &gt;&gt;</w:t>
      </w:r>
      <w:bookmarkEnd w:id="473"/>
    </w:p>
    <w:p w:rsidR="00C17845" w:rsidRDefault="00C17845" w:rsidP="00C17845">
      <w:pPr>
        <w:pStyle w:val="KeepWithNext"/>
        <w:rPr>
          <w:rtl/>
        </w:rPr>
      </w:pPr>
    </w:p>
    <w:p w:rsidR="00C17845" w:rsidRDefault="00B36CD0" w:rsidP="00C17845">
      <w:pPr>
        <w:rPr>
          <w:rtl/>
        </w:rPr>
      </w:pPr>
      <w:r>
        <w:rPr>
          <w:rFonts w:hint="cs"/>
          <w:rtl/>
        </w:rPr>
        <w:t xml:space="preserve">אבל במצב החדש </w:t>
      </w:r>
      <w:r w:rsidR="00C17845">
        <w:rPr>
          <w:rFonts w:hint="cs"/>
          <w:rtl/>
        </w:rPr>
        <w:t xml:space="preserve">יש הבחנה בין </w:t>
      </w:r>
      <w:r>
        <w:rPr>
          <w:rFonts w:hint="cs"/>
          <w:rtl/>
        </w:rPr>
        <w:t xml:space="preserve">חברה חדלת </w:t>
      </w:r>
      <w:r>
        <w:rPr>
          <w:rtl/>
        </w:rPr>
        <w:t>–</w:t>
      </w:r>
      <w:r>
        <w:rPr>
          <w:rFonts w:hint="cs"/>
          <w:rtl/>
        </w:rPr>
        <w:t xml:space="preserve"> </w:t>
      </w:r>
      <w:bookmarkStart w:id="474" w:name="_ETM_Q1_2885000"/>
      <w:bookmarkEnd w:id="474"/>
      <w:r>
        <w:rPr>
          <w:rFonts w:hint="cs"/>
          <w:rtl/>
        </w:rPr>
        <w:t>אין - - -</w:t>
      </w:r>
    </w:p>
    <w:p w:rsidR="00C17845" w:rsidRDefault="00C17845" w:rsidP="00C17845">
      <w:pPr>
        <w:rPr>
          <w:rtl/>
        </w:rPr>
      </w:pPr>
    </w:p>
    <w:p w:rsidR="00C17845" w:rsidRDefault="00C17845" w:rsidP="00C17845">
      <w:pPr>
        <w:pStyle w:val="af9"/>
        <w:keepNext/>
        <w:rPr>
          <w:rtl/>
        </w:rPr>
      </w:pPr>
      <w:bookmarkStart w:id="475" w:name="ET_guest_876973_99"/>
      <w:r w:rsidRPr="00C17845">
        <w:rPr>
          <w:rStyle w:val="TagStyle"/>
          <w:rtl/>
        </w:rPr>
        <w:t xml:space="preserve"> &lt;&lt; אורח &gt;&gt; </w:t>
      </w:r>
      <w:r>
        <w:rPr>
          <w:rtl/>
        </w:rPr>
        <w:t>נעם הרצוג:</w:t>
      </w:r>
      <w:r w:rsidRPr="00C17845">
        <w:rPr>
          <w:rStyle w:val="TagStyle"/>
          <w:rtl/>
        </w:rPr>
        <w:t xml:space="preserve"> &lt;&lt; אורח &gt;&gt;</w:t>
      </w:r>
      <w:bookmarkEnd w:id="475"/>
    </w:p>
    <w:p w:rsidR="00C17845" w:rsidRDefault="00C17845" w:rsidP="00C17845">
      <w:pPr>
        <w:pStyle w:val="KeepWithNext"/>
        <w:rPr>
          <w:rtl/>
        </w:rPr>
      </w:pPr>
    </w:p>
    <w:p w:rsidR="00C17845" w:rsidRDefault="00C17845" w:rsidP="00C17845">
      <w:pPr>
        <w:rPr>
          <w:rtl/>
        </w:rPr>
      </w:pPr>
      <w:r>
        <w:rPr>
          <w:rFonts w:hint="cs"/>
          <w:rtl/>
        </w:rPr>
        <w:t xml:space="preserve">זו המטרה, להתאים </w:t>
      </w:r>
      <w:r w:rsidR="00B36CD0">
        <w:rPr>
          <w:rFonts w:hint="cs"/>
          <w:rtl/>
        </w:rPr>
        <w:t xml:space="preserve">את ההבחנה הזו. אנחנו כן </w:t>
      </w:r>
      <w:bookmarkStart w:id="476" w:name="_ETM_Q1_2893000"/>
      <w:bookmarkEnd w:id="476"/>
      <w:r w:rsidR="00B36CD0">
        <w:rPr>
          <w:rFonts w:hint="cs"/>
          <w:rtl/>
        </w:rPr>
        <w:t>נגיד את זה, ו</w:t>
      </w:r>
      <w:r>
        <w:rPr>
          <w:rFonts w:hint="cs"/>
          <w:rtl/>
        </w:rPr>
        <w:t>זה לחלוטין שם</w:t>
      </w:r>
      <w:r w:rsidR="00B36CD0">
        <w:rPr>
          <w:rFonts w:hint="cs"/>
          <w:rtl/>
        </w:rPr>
        <w:t>,</w:t>
      </w:r>
      <w:r>
        <w:rPr>
          <w:rFonts w:hint="cs"/>
          <w:rtl/>
        </w:rPr>
        <w:t xml:space="preserve"> גם הפצנו את זה לציבור </w:t>
      </w:r>
      <w:r w:rsidR="00B36CD0">
        <w:rPr>
          <w:rFonts w:hint="cs"/>
          <w:rtl/>
        </w:rPr>
        <w:t xml:space="preserve">וכתבנו באופן מפורש שחברה סולבנטית שתבוא לבקש </w:t>
      </w:r>
      <w:bookmarkStart w:id="477" w:name="_ETM_Q1_2900000"/>
      <w:bookmarkEnd w:id="477"/>
      <w:r w:rsidR="00B36CD0">
        <w:rPr>
          <w:rFonts w:hint="cs"/>
          <w:rtl/>
        </w:rPr>
        <w:t xml:space="preserve">פירוק בבית משפט </w:t>
      </w:r>
      <w:r w:rsidR="00B36CD0">
        <w:rPr>
          <w:rFonts w:hint="eastAsia"/>
        </w:rPr>
        <w:t>–</w:t>
      </w:r>
      <w:r w:rsidR="00B36CD0">
        <w:rPr>
          <w:rFonts w:hint="cs"/>
          <w:rtl/>
        </w:rPr>
        <w:t xml:space="preserve"> </w:t>
      </w:r>
      <w:r>
        <w:rPr>
          <w:rFonts w:hint="cs"/>
          <w:rtl/>
        </w:rPr>
        <w:t xml:space="preserve">ושוב אני מדגיש </w:t>
      </w:r>
      <w:r w:rsidR="00B36CD0">
        <w:rPr>
          <w:rFonts w:hint="cs"/>
          <w:rtl/>
        </w:rPr>
        <w:t xml:space="preserve">שמדובר במספר חד ספרתי של הליכים </w:t>
      </w:r>
      <w:bookmarkStart w:id="478" w:name="_ETM_Q1_2904000"/>
      <w:bookmarkEnd w:id="478"/>
      <w:r w:rsidR="00B36CD0">
        <w:rPr>
          <w:rFonts w:hint="cs"/>
          <w:rtl/>
        </w:rPr>
        <w:t xml:space="preserve">בשנה, רק באירוע שיש בו ריב בין בעלי מניות, </w:t>
      </w:r>
      <w:bookmarkStart w:id="479" w:name="_ETM_Q1_2905000"/>
      <w:bookmarkEnd w:id="479"/>
      <w:r w:rsidR="00B36CD0">
        <w:rPr>
          <w:rFonts w:hint="cs"/>
          <w:rtl/>
        </w:rPr>
        <w:t xml:space="preserve">זה דבר נדיר וחריג </w:t>
      </w:r>
      <w:r w:rsidR="00B36CD0">
        <w:rPr>
          <w:rFonts w:hint="eastAsia"/>
          <w:rtl/>
        </w:rPr>
        <w:t>–</w:t>
      </w:r>
      <w:r w:rsidR="00B36CD0">
        <w:rPr>
          <w:rFonts w:hint="cs"/>
          <w:rtl/>
        </w:rPr>
        <w:t xml:space="preserve"> </w:t>
      </w:r>
      <w:r>
        <w:rPr>
          <w:rFonts w:hint="cs"/>
          <w:rtl/>
        </w:rPr>
        <w:t>לא היה נראה לנו הגיוני שהיא תהיה פטורה לחלוטין</w:t>
      </w:r>
      <w:r w:rsidR="00B36CD0">
        <w:rPr>
          <w:rFonts w:hint="cs"/>
          <w:rtl/>
        </w:rPr>
        <w:t xml:space="preserve"> מאגרת בית משפט</w:t>
      </w:r>
      <w:bookmarkStart w:id="480" w:name="_ETM_Q1_2913000"/>
      <w:bookmarkEnd w:id="480"/>
      <w:r w:rsidR="00B36CD0">
        <w:rPr>
          <w:rFonts w:hint="cs"/>
          <w:rtl/>
        </w:rPr>
        <w:t xml:space="preserve"> שכן מדובר בחברה סולבנטית.</w:t>
      </w:r>
    </w:p>
    <w:p w:rsidR="00C17845" w:rsidRDefault="00C17845" w:rsidP="00C17845">
      <w:pPr>
        <w:rPr>
          <w:rtl/>
        </w:rPr>
      </w:pPr>
    </w:p>
    <w:p w:rsidR="00C17845" w:rsidRDefault="00C17845" w:rsidP="00C17845">
      <w:pPr>
        <w:pStyle w:val="af9"/>
        <w:keepNext/>
        <w:rPr>
          <w:rtl/>
        </w:rPr>
      </w:pPr>
      <w:bookmarkStart w:id="481" w:name="ET_guest_842561_100"/>
      <w:r w:rsidRPr="00C17845">
        <w:rPr>
          <w:rStyle w:val="TagStyle"/>
          <w:rtl/>
        </w:rPr>
        <w:t xml:space="preserve"> &lt;&lt; אורח &gt;&gt; </w:t>
      </w:r>
      <w:r>
        <w:rPr>
          <w:rtl/>
        </w:rPr>
        <w:t>אורי וולרשטיין:</w:t>
      </w:r>
      <w:r w:rsidRPr="00C17845">
        <w:rPr>
          <w:rStyle w:val="TagStyle"/>
          <w:rtl/>
        </w:rPr>
        <w:t xml:space="preserve"> &lt;&lt; אורח &gt;&gt;</w:t>
      </w:r>
      <w:bookmarkEnd w:id="481"/>
    </w:p>
    <w:p w:rsidR="00C17845" w:rsidRDefault="00C17845" w:rsidP="00C17845">
      <w:pPr>
        <w:pStyle w:val="KeepWithNext"/>
        <w:rPr>
          <w:rtl/>
        </w:rPr>
      </w:pPr>
    </w:p>
    <w:p w:rsidR="00C17845" w:rsidRDefault="00C57DDD" w:rsidP="00C17845">
      <w:pPr>
        <w:rPr>
          <w:rtl/>
        </w:rPr>
      </w:pPr>
      <w:r>
        <w:rPr>
          <w:rFonts w:hint="cs"/>
          <w:rtl/>
        </w:rPr>
        <w:t xml:space="preserve">היה עיוות בדין הישן. בדין הישן סכסוך </w:t>
      </w:r>
      <w:bookmarkStart w:id="482" w:name="_ETM_Q1_2917000"/>
      <w:bookmarkEnd w:id="482"/>
      <w:r>
        <w:rPr>
          <w:rFonts w:hint="cs"/>
          <w:rtl/>
        </w:rPr>
        <w:t>בין בעלי מניות - - -</w:t>
      </w:r>
    </w:p>
    <w:p w:rsidR="00C17845" w:rsidRDefault="00C17845" w:rsidP="00C17845">
      <w:pPr>
        <w:rPr>
          <w:rtl/>
        </w:rPr>
      </w:pPr>
    </w:p>
    <w:p w:rsidR="00C57DDD" w:rsidRDefault="00C57DDD" w:rsidP="00C57DDD">
      <w:pPr>
        <w:pStyle w:val="af6"/>
        <w:keepNext/>
        <w:rPr>
          <w:rtl/>
        </w:rPr>
      </w:pPr>
      <w:bookmarkStart w:id="483" w:name="ET_yor_6156_184"/>
      <w:r w:rsidRPr="00C57DDD">
        <w:rPr>
          <w:rStyle w:val="TagStyle"/>
          <w:rtl/>
        </w:rPr>
        <w:t xml:space="preserve"> &lt;&lt; יור &gt;&gt; </w:t>
      </w:r>
      <w:r>
        <w:rPr>
          <w:rtl/>
        </w:rPr>
        <w:t>היו"ר גלעד קריב:</w:t>
      </w:r>
      <w:r w:rsidRPr="00C57DDD">
        <w:rPr>
          <w:rStyle w:val="TagStyle"/>
          <w:rtl/>
        </w:rPr>
        <w:t xml:space="preserve"> &lt;&lt; יור &gt;&gt;</w:t>
      </w:r>
      <w:bookmarkEnd w:id="483"/>
    </w:p>
    <w:p w:rsidR="00C57DDD" w:rsidRDefault="00C57DDD" w:rsidP="00C57DDD">
      <w:pPr>
        <w:pStyle w:val="KeepWithNext"/>
        <w:rPr>
          <w:rtl/>
        </w:rPr>
      </w:pPr>
    </w:p>
    <w:p w:rsidR="00C57DDD" w:rsidRDefault="00C57DDD" w:rsidP="00C57DDD">
      <w:pPr>
        <w:rPr>
          <w:rtl/>
        </w:rPr>
      </w:pPr>
      <w:bookmarkStart w:id="484" w:name="_ETM_Q1_2921000"/>
      <w:bookmarkEnd w:id="484"/>
      <w:r>
        <w:rPr>
          <w:rFonts w:hint="cs"/>
          <w:rtl/>
        </w:rPr>
        <w:t>זה ברור לי.</w:t>
      </w:r>
    </w:p>
    <w:p w:rsidR="00C57DDD" w:rsidRDefault="00C57DDD" w:rsidP="00C57DDD">
      <w:pPr>
        <w:rPr>
          <w:rtl/>
        </w:rPr>
      </w:pPr>
    </w:p>
    <w:p w:rsidR="00C17845" w:rsidRDefault="00C17845" w:rsidP="00C17845">
      <w:pPr>
        <w:pStyle w:val="a4"/>
        <w:keepNext/>
        <w:rPr>
          <w:rtl/>
        </w:rPr>
      </w:pPr>
      <w:bookmarkStart w:id="485" w:name="ET_speaker_ניצן_רוזנברג_101"/>
      <w:r w:rsidRPr="00C17845">
        <w:rPr>
          <w:rStyle w:val="TagStyle"/>
          <w:rtl/>
        </w:rPr>
        <w:t xml:space="preserve"> &lt;&lt; דובר &gt;&gt; </w:t>
      </w:r>
      <w:r>
        <w:rPr>
          <w:rtl/>
        </w:rPr>
        <w:t>ניצן רוזנברג:</w:t>
      </w:r>
      <w:r w:rsidRPr="00C17845">
        <w:rPr>
          <w:rStyle w:val="TagStyle"/>
          <w:rtl/>
        </w:rPr>
        <w:t xml:space="preserve"> &lt;&lt; דובר &gt;&gt;</w:t>
      </w:r>
      <w:r>
        <w:rPr>
          <w:rtl/>
        </w:rPr>
        <w:t xml:space="preserve">   </w:t>
      </w:r>
      <w:bookmarkEnd w:id="485"/>
    </w:p>
    <w:p w:rsidR="00C17845" w:rsidRDefault="00C17845" w:rsidP="00C17845">
      <w:pPr>
        <w:pStyle w:val="KeepWithNext"/>
        <w:rPr>
          <w:rtl/>
          <w:lang w:eastAsia="he-IL"/>
        </w:rPr>
      </w:pPr>
    </w:p>
    <w:p w:rsidR="00C17845" w:rsidRDefault="00C57DDD" w:rsidP="00C17845">
      <w:pPr>
        <w:rPr>
          <w:rtl/>
          <w:lang w:eastAsia="he-IL"/>
        </w:rPr>
      </w:pPr>
      <w:r>
        <w:rPr>
          <w:rFonts w:hint="cs"/>
          <w:rtl/>
          <w:lang w:eastAsia="he-IL"/>
        </w:rPr>
        <w:t>אני רק רוצה</w:t>
      </w:r>
      <w:bookmarkStart w:id="486" w:name="_ETM_Q1_2918000"/>
      <w:bookmarkEnd w:id="486"/>
      <w:r>
        <w:rPr>
          <w:rFonts w:hint="cs"/>
          <w:rtl/>
          <w:lang w:eastAsia="he-IL"/>
        </w:rPr>
        <w:t xml:space="preserve"> לנצל את ההזדמנות שאנחנו מדברים על הפיקדון הזה של</w:t>
      </w:r>
      <w:bookmarkStart w:id="487" w:name="_ETM_Q1_2923000"/>
      <w:bookmarkEnd w:id="487"/>
      <w:r>
        <w:rPr>
          <w:rFonts w:hint="cs"/>
          <w:rtl/>
          <w:lang w:eastAsia="he-IL"/>
        </w:rPr>
        <w:t>פי תקנות החברות (פירוק) לציין ש</w:t>
      </w:r>
      <w:r w:rsidR="00C17845">
        <w:rPr>
          <w:rFonts w:hint="cs"/>
          <w:rtl/>
          <w:lang w:eastAsia="he-IL"/>
        </w:rPr>
        <w:t xml:space="preserve">הממשלה לא מציעה עכשיו לבטל </w:t>
      </w:r>
      <w:r>
        <w:rPr>
          <w:rFonts w:hint="cs"/>
          <w:rtl/>
          <w:lang w:eastAsia="he-IL"/>
        </w:rPr>
        <w:t xml:space="preserve">את ההוראה בתקנות החברות (פירוק) </w:t>
      </w:r>
      <w:bookmarkStart w:id="488" w:name="_ETM_Q1_2931000"/>
      <w:bookmarkEnd w:id="488"/>
      <w:r>
        <w:rPr>
          <w:rFonts w:hint="cs"/>
          <w:rtl/>
          <w:lang w:eastAsia="he-IL"/>
        </w:rPr>
        <w:t xml:space="preserve">שקובעת את ה-400 שקלים האלה של הפיקדון, </w:t>
      </w:r>
      <w:r w:rsidR="00C17845">
        <w:rPr>
          <w:rFonts w:hint="cs"/>
          <w:rtl/>
          <w:lang w:eastAsia="he-IL"/>
        </w:rPr>
        <w:t xml:space="preserve">אבל אולי כדאי שתתייחסו </w:t>
      </w:r>
      <w:r>
        <w:rPr>
          <w:rFonts w:hint="cs"/>
          <w:rtl/>
          <w:lang w:eastAsia="he-IL"/>
        </w:rPr>
        <w:t xml:space="preserve">לאי הגבייה הכפולה </w:t>
      </w:r>
      <w:bookmarkStart w:id="489" w:name="_ETM_Q1_2939000"/>
      <w:bookmarkEnd w:id="489"/>
      <w:r>
        <w:rPr>
          <w:rFonts w:hint="cs"/>
          <w:rtl/>
          <w:lang w:eastAsia="he-IL"/>
        </w:rPr>
        <w:t>שאתם תציגו.</w:t>
      </w:r>
    </w:p>
    <w:p w:rsidR="00C17845" w:rsidRDefault="00C17845" w:rsidP="00C17845">
      <w:pPr>
        <w:rPr>
          <w:rtl/>
          <w:lang w:eastAsia="he-IL"/>
        </w:rPr>
      </w:pPr>
    </w:p>
    <w:p w:rsidR="00C17845" w:rsidRDefault="00C17845" w:rsidP="00C17845">
      <w:pPr>
        <w:pStyle w:val="af9"/>
        <w:keepNext/>
        <w:rPr>
          <w:rtl/>
          <w:lang w:eastAsia="he-IL"/>
        </w:rPr>
      </w:pPr>
      <w:bookmarkStart w:id="490" w:name="ET_guest_842561_102"/>
      <w:r w:rsidRPr="00C17845">
        <w:rPr>
          <w:rStyle w:val="TagStyle"/>
          <w:rtl/>
        </w:rPr>
        <w:t xml:space="preserve"> &lt;&lt; אורח &gt;&gt; </w:t>
      </w:r>
      <w:r>
        <w:rPr>
          <w:rtl/>
          <w:lang w:eastAsia="he-IL"/>
        </w:rPr>
        <w:t>אורי וולרשטיין:</w:t>
      </w:r>
      <w:r w:rsidRPr="00C17845">
        <w:rPr>
          <w:rStyle w:val="TagStyle"/>
          <w:rtl/>
        </w:rPr>
        <w:t xml:space="preserve"> &lt;&lt; אורח &gt;&gt;</w:t>
      </w:r>
      <w:bookmarkEnd w:id="490"/>
    </w:p>
    <w:p w:rsidR="00C17845" w:rsidRDefault="00C17845" w:rsidP="00C17845">
      <w:pPr>
        <w:pStyle w:val="KeepWithNext"/>
        <w:rPr>
          <w:rtl/>
          <w:lang w:eastAsia="he-IL"/>
        </w:rPr>
      </w:pPr>
    </w:p>
    <w:p w:rsidR="00C17845" w:rsidRDefault="00C17845" w:rsidP="009F3DE4">
      <w:pPr>
        <w:rPr>
          <w:rtl/>
          <w:lang w:eastAsia="he-IL"/>
        </w:rPr>
      </w:pPr>
      <w:r w:rsidRPr="001834A6">
        <w:rPr>
          <w:rFonts w:hint="cs"/>
          <w:rtl/>
          <w:lang w:eastAsia="he-IL"/>
        </w:rPr>
        <w:t>אני אסביר</w:t>
      </w:r>
      <w:r w:rsidR="00C57DDD" w:rsidRPr="001834A6">
        <w:rPr>
          <w:rFonts w:hint="cs"/>
          <w:rtl/>
          <w:lang w:eastAsia="he-IL"/>
        </w:rPr>
        <w:t>.</w:t>
      </w:r>
      <w:r w:rsidRPr="001834A6">
        <w:rPr>
          <w:rFonts w:hint="cs"/>
          <w:rtl/>
          <w:lang w:eastAsia="he-IL"/>
        </w:rPr>
        <w:t xml:space="preserve"> אנחנו לא מבקשים לבטל </w:t>
      </w:r>
      <w:r w:rsidR="00C57DDD" w:rsidRPr="001834A6">
        <w:rPr>
          <w:rFonts w:hint="cs"/>
          <w:rtl/>
          <w:lang w:eastAsia="he-IL"/>
        </w:rPr>
        <w:t xml:space="preserve">את המוסד הזה שנקרא פיקדון מסיבה אחת פשוטה: חוק חדלות פירעון לא </w:t>
      </w:r>
      <w:r w:rsidR="009F3DE4" w:rsidRPr="001834A6">
        <w:rPr>
          <w:rFonts w:hint="cs"/>
          <w:rtl/>
          <w:lang w:eastAsia="he-IL"/>
        </w:rPr>
        <w:t>מסדיר את הפירוקים של עוד ישויות משפטיות</w:t>
      </w:r>
      <w:r w:rsidR="00C57DDD" w:rsidRPr="001834A6">
        <w:rPr>
          <w:rFonts w:hint="cs"/>
          <w:rtl/>
          <w:lang w:eastAsia="he-IL"/>
        </w:rPr>
        <w:t xml:space="preserve"> </w:t>
      </w:r>
      <w:r w:rsidRPr="001834A6">
        <w:rPr>
          <w:rFonts w:hint="cs"/>
          <w:rtl/>
          <w:lang w:eastAsia="he-IL"/>
        </w:rPr>
        <w:t>שאינן חברות או שותפויות</w:t>
      </w:r>
      <w:r w:rsidR="009F3DE4" w:rsidRPr="001834A6">
        <w:rPr>
          <w:rFonts w:hint="cs"/>
          <w:rtl/>
          <w:lang w:eastAsia="he-IL"/>
        </w:rPr>
        <w:t>,</w:t>
      </w:r>
      <w:r w:rsidRPr="001834A6">
        <w:rPr>
          <w:rFonts w:hint="cs"/>
          <w:rtl/>
          <w:lang w:eastAsia="he-IL"/>
        </w:rPr>
        <w:t xml:space="preserve"> שזה עמותות</w:t>
      </w:r>
      <w:r w:rsidR="009F3DE4" w:rsidRPr="001834A6">
        <w:rPr>
          <w:rFonts w:hint="cs"/>
          <w:rtl/>
          <w:lang w:eastAsia="he-IL"/>
        </w:rPr>
        <w:t>. עמותות עדיין מתפרקות לפי התהליכים הישנים ש</w:t>
      </w:r>
      <w:r w:rsidRPr="001834A6">
        <w:rPr>
          <w:rFonts w:hint="cs"/>
          <w:rtl/>
          <w:lang w:eastAsia="he-IL"/>
        </w:rPr>
        <w:t>נקלטו בחוק החברות</w:t>
      </w:r>
      <w:r w:rsidR="009F3DE4" w:rsidRPr="001834A6">
        <w:rPr>
          <w:rFonts w:hint="cs"/>
          <w:rtl/>
          <w:lang w:eastAsia="he-IL"/>
        </w:rPr>
        <w:t xml:space="preserve">, חברות </w:t>
      </w:r>
      <w:bookmarkStart w:id="491" w:name="_ETM_Q1_2958000"/>
      <w:bookmarkEnd w:id="491"/>
      <w:r w:rsidR="009F3DE4" w:rsidRPr="001834A6">
        <w:rPr>
          <w:rFonts w:hint="cs"/>
          <w:rtl/>
          <w:lang w:eastAsia="he-IL"/>
        </w:rPr>
        <w:t>לתועלת הציבור, אגודות עות'מניות,</w:t>
      </w:r>
      <w:r w:rsidRPr="001834A6">
        <w:rPr>
          <w:rFonts w:hint="cs"/>
          <w:rtl/>
          <w:lang w:eastAsia="he-IL"/>
        </w:rPr>
        <w:t xml:space="preserve"> עיריות</w:t>
      </w:r>
      <w:r w:rsidR="009F3DE4" w:rsidRPr="001834A6">
        <w:rPr>
          <w:rFonts w:hint="cs"/>
          <w:rtl/>
          <w:lang w:eastAsia="he-IL"/>
        </w:rPr>
        <w:t>,</w:t>
      </w:r>
      <w:r w:rsidRPr="001834A6">
        <w:rPr>
          <w:rFonts w:hint="cs"/>
          <w:rtl/>
          <w:lang w:eastAsia="he-IL"/>
        </w:rPr>
        <w:t xml:space="preserve"> לפעמים אגודות שיתופיות </w:t>
      </w:r>
      <w:r w:rsidR="009F3DE4" w:rsidRPr="001834A6">
        <w:rPr>
          <w:rFonts w:hint="cs"/>
          <w:rtl/>
          <w:lang w:eastAsia="he-IL"/>
        </w:rPr>
        <w:t xml:space="preserve">שמועברות - - - אלינו. </w:t>
      </w:r>
      <w:bookmarkStart w:id="492" w:name="_ETM_Q1_2965000"/>
      <w:bookmarkEnd w:id="492"/>
      <w:r w:rsidRPr="001834A6">
        <w:rPr>
          <w:rFonts w:hint="cs"/>
          <w:rtl/>
          <w:lang w:eastAsia="he-IL"/>
        </w:rPr>
        <w:t xml:space="preserve">לכן בעולם ההוא </w:t>
      </w:r>
      <w:r w:rsidR="009F3DE4" w:rsidRPr="001834A6">
        <w:rPr>
          <w:rFonts w:hint="cs"/>
          <w:rtl/>
          <w:lang w:eastAsia="he-IL"/>
        </w:rPr>
        <w:t>כל מה שחל אלו הדינים הישנים כולל מוסד הפיקדון</w:t>
      </w:r>
      <w:bookmarkStart w:id="493" w:name="_ETM_Q1_2970000"/>
      <w:bookmarkEnd w:id="493"/>
      <w:r w:rsidR="009F3DE4" w:rsidRPr="001834A6">
        <w:rPr>
          <w:rFonts w:hint="cs"/>
          <w:rtl/>
          <w:lang w:eastAsia="he-IL"/>
        </w:rPr>
        <w:t xml:space="preserve">. אגב, </w:t>
      </w:r>
      <w:r w:rsidRPr="001834A6">
        <w:rPr>
          <w:rFonts w:hint="cs"/>
          <w:rtl/>
          <w:lang w:eastAsia="he-IL"/>
        </w:rPr>
        <w:t xml:space="preserve">יש </w:t>
      </w:r>
      <w:r w:rsidR="009F3DE4" w:rsidRPr="001834A6">
        <w:rPr>
          <w:rFonts w:hint="cs"/>
          <w:rtl/>
          <w:lang w:eastAsia="he-IL"/>
        </w:rPr>
        <w:t xml:space="preserve">גם </w:t>
      </w:r>
      <w:r w:rsidRPr="001834A6">
        <w:rPr>
          <w:rFonts w:hint="cs"/>
          <w:rtl/>
          <w:lang w:eastAsia="he-IL"/>
        </w:rPr>
        <w:t>פ</w:t>
      </w:r>
      <w:r w:rsidR="009F3DE4" w:rsidRPr="001834A6">
        <w:rPr>
          <w:rFonts w:hint="cs"/>
          <w:rtl/>
          <w:lang w:eastAsia="he-IL"/>
        </w:rPr>
        <w:t>רסומים בעיתונות, יש לזה עלויות שמצדיקות.</w:t>
      </w:r>
    </w:p>
    <w:p w:rsidR="00C17845" w:rsidRDefault="00C17845" w:rsidP="00C17845">
      <w:pPr>
        <w:rPr>
          <w:rtl/>
          <w:lang w:eastAsia="he-IL"/>
        </w:rPr>
      </w:pPr>
    </w:p>
    <w:p w:rsidR="00C17845" w:rsidRDefault="00C17845" w:rsidP="00C17845">
      <w:pPr>
        <w:pStyle w:val="af6"/>
        <w:keepNext/>
        <w:rPr>
          <w:rtl/>
        </w:rPr>
      </w:pPr>
      <w:bookmarkStart w:id="494" w:name="ET_yor_6156_103"/>
      <w:r w:rsidRPr="00C17845">
        <w:rPr>
          <w:rStyle w:val="TagStyle"/>
          <w:rtl/>
        </w:rPr>
        <w:t xml:space="preserve"> &lt;&lt; יור &gt;&gt; </w:t>
      </w:r>
      <w:r>
        <w:rPr>
          <w:rtl/>
        </w:rPr>
        <w:t>היו"ר גלעד קריב:</w:t>
      </w:r>
      <w:r w:rsidRPr="00C17845">
        <w:rPr>
          <w:rStyle w:val="TagStyle"/>
          <w:rtl/>
        </w:rPr>
        <w:t xml:space="preserve"> &lt;&lt; יור &gt;&gt;</w:t>
      </w:r>
      <w:bookmarkEnd w:id="494"/>
    </w:p>
    <w:p w:rsidR="00C17845" w:rsidRDefault="00C17845" w:rsidP="00C17845">
      <w:pPr>
        <w:pStyle w:val="KeepWithNext"/>
        <w:rPr>
          <w:rtl/>
          <w:lang w:eastAsia="he-IL"/>
        </w:rPr>
      </w:pPr>
    </w:p>
    <w:p w:rsidR="00C17845" w:rsidRDefault="00C17845" w:rsidP="00C17845">
      <w:pPr>
        <w:rPr>
          <w:rtl/>
          <w:lang w:eastAsia="he-IL"/>
        </w:rPr>
      </w:pPr>
      <w:r>
        <w:rPr>
          <w:rFonts w:hint="cs"/>
          <w:rtl/>
          <w:lang w:eastAsia="he-IL"/>
        </w:rPr>
        <w:t>כן</w:t>
      </w:r>
      <w:r w:rsidR="009F3DE4">
        <w:rPr>
          <w:rFonts w:hint="cs"/>
          <w:rtl/>
          <w:lang w:eastAsia="he-IL"/>
        </w:rPr>
        <w:t>,</w:t>
      </w:r>
      <w:r>
        <w:rPr>
          <w:rFonts w:hint="cs"/>
          <w:rtl/>
          <w:lang w:eastAsia="he-IL"/>
        </w:rPr>
        <w:t xml:space="preserve"> </w:t>
      </w:r>
      <w:r w:rsidR="009F3DE4">
        <w:rPr>
          <w:rFonts w:hint="cs"/>
          <w:rtl/>
          <w:lang w:eastAsia="he-IL"/>
        </w:rPr>
        <w:t xml:space="preserve">אני אומר </w:t>
      </w:r>
      <w:bookmarkStart w:id="495" w:name="_ETM_Q1_2977000"/>
      <w:bookmarkEnd w:id="495"/>
      <w:r w:rsidR="009F3DE4">
        <w:rPr>
          <w:rFonts w:hint="cs"/>
          <w:rtl/>
          <w:lang w:eastAsia="he-IL"/>
        </w:rPr>
        <w:t xml:space="preserve">עוד פעם, </w:t>
      </w:r>
      <w:r>
        <w:rPr>
          <w:rFonts w:hint="cs"/>
          <w:rtl/>
          <w:lang w:eastAsia="he-IL"/>
        </w:rPr>
        <w:t>הדבר היחיד שיש פה שהוא מוזר</w:t>
      </w:r>
      <w:r w:rsidR="009F3DE4">
        <w:rPr>
          <w:rFonts w:hint="cs"/>
          <w:rtl/>
          <w:lang w:eastAsia="he-IL"/>
        </w:rPr>
        <w:t xml:space="preserve"> שאנחנו עושים את הקפיצה הזאת בחברה חדלת פירעון</w:t>
      </w:r>
      <w:bookmarkStart w:id="496" w:name="_ETM_Q1_2981000"/>
      <w:bookmarkEnd w:id="496"/>
      <w:r w:rsidR="009F3DE4">
        <w:rPr>
          <w:rFonts w:hint="cs"/>
          <w:rtl/>
          <w:lang w:eastAsia="he-IL"/>
        </w:rPr>
        <w:t xml:space="preserve">. </w:t>
      </w:r>
    </w:p>
    <w:p w:rsidR="00C17845" w:rsidRDefault="00C17845" w:rsidP="00C17845">
      <w:pPr>
        <w:rPr>
          <w:rtl/>
          <w:lang w:eastAsia="he-IL"/>
        </w:rPr>
      </w:pPr>
    </w:p>
    <w:p w:rsidR="00C17845" w:rsidRDefault="00C17845" w:rsidP="00C17845">
      <w:pPr>
        <w:pStyle w:val="af9"/>
        <w:keepNext/>
        <w:rPr>
          <w:rtl/>
          <w:lang w:eastAsia="he-IL"/>
        </w:rPr>
      </w:pPr>
      <w:bookmarkStart w:id="497" w:name="ET_guest_876973_104"/>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97"/>
    </w:p>
    <w:p w:rsidR="00C17845" w:rsidRDefault="00C17845" w:rsidP="00C17845">
      <w:pPr>
        <w:pStyle w:val="KeepWithNext"/>
        <w:rPr>
          <w:rtl/>
          <w:lang w:eastAsia="he-IL"/>
        </w:rPr>
      </w:pPr>
    </w:p>
    <w:p w:rsidR="00C17845" w:rsidRDefault="009F3DE4" w:rsidP="00C17845">
      <w:pPr>
        <w:rPr>
          <w:rtl/>
          <w:lang w:eastAsia="he-IL"/>
        </w:rPr>
      </w:pPr>
      <w:r>
        <w:rPr>
          <w:rFonts w:hint="cs"/>
          <w:rtl/>
          <w:lang w:eastAsia="he-IL"/>
        </w:rPr>
        <w:t xml:space="preserve">מבחינת העניין הזה </w:t>
      </w:r>
      <w:r w:rsidR="00C17845">
        <w:rPr>
          <w:rFonts w:hint="cs"/>
          <w:rtl/>
          <w:lang w:eastAsia="he-IL"/>
        </w:rPr>
        <w:t xml:space="preserve">אפשר להדגיש </w:t>
      </w:r>
      <w:r>
        <w:rPr>
          <w:rFonts w:hint="cs"/>
          <w:rtl/>
          <w:lang w:eastAsia="he-IL"/>
        </w:rPr>
        <w:t>ש</w:t>
      </w:r>
      <w:r w:rsidR="00C17845">
        <w:rPr>
          <w:rFonts w:hint="cs"/>
          <w:rtl/>
          <w:lang w:eastAsia="he-IL"/>
        </w:rPr>
        <w:t xml:space="preserve">הליך </w:t>
      </w:r>
      <w:r>
        <w:rPr>
          <w:rFonts w:hint="cs"/>
          <w:rtl/>
          <w:lang w:eastAsia="he-IL"/>
        </w:rPr>
        <w:t xml:space="preserve">בעניינה של חברה חדלת פירעון </w:t>
      </w:r>
      <w:r w:rsidR="00C17845">
        <w:rPr>
          <w:rFonts w:hint="cs"/>
          <w:rtl/>
          <w:lang w:eastAsia="he-IL"/>
        </w:rPr>
        <w:t xml:space="preserve">הוא </w:t>
      </w:r>
      <w:r>
        <w:rPr>
          <w:rFonts w:hint="cs"/>
          <w:rtl/>
          <w:lang w:eastAsia="he-IL"/>
        </w:rPr>
        <w:t xml:space="preserve">הליך </w:t>
      </w:r>
      <w:r w:rsidR="00C17845">
        <w:rPr>
          <w:rFonts w:hint="cs"/>
          <w:rtl/>
          <w:lang w:eastAsia="he-IL"/>
        </w:rPr>
        <w:t xml:space="preserve">הרבה יותר כבד </w:t>
      </w:r>
      <w:r>
        <w:rPr>
          <w:rFonts w:hint="cs"/>
          <w:rtl/>
          <w:lang w:eastAsia="he-IL"/>
        </w:rPr>
        <w:t xml:space="preserve">ומורכב. </w:t>
      </w:r>
    </w:p>
    <w:p w:rsidR="009F3DE4" w:rsidRDefault="009F3DE4" w:rsidP="00C17845">
      <w:pPr>
        <w:rPr>
          <w:rtl/>
          <w:lang w:eastAsia="he-IL"/>
        </w:rPr>
      </w:pPr>
      <w:bookmarkStart w:id="498" w:name="_ETM_Q1_2993000"/>
      <w:bookmarkEnd w:id="498"/>
    </w:p>
    <w:p w:rsidR="009F3DE4" w:rsidRDefault="009F3DE4" w:rsidP="009F3DE4">
      <w:pPr>
        <w:pStyle w:val="af6"/>
        <w:keepNext/>
        <w:rPr>
          <w:rtl/>
        </w:rPr>
      </w:pPr>
      <w:bookmarkStart w:id="499" w:name="ET_yor_6156_185"/>
      <w:r w:rsidRPr="009F3DE4">
        <w:rPr>
          <w:rStyle w:val="TagStyle"/>
          <w:rtl/>
        </w:rPr>
        <w:t xml:space="preserve"> &lt;&lt; יור &gt;&gt; </w:t>
      </w:r>
      <w:r>
        <w:rPr>
          <w:rtl/>
        </w:rPr>
        <w:t>היו"ר גלעד קריב:</w:t>
      </w:r>
      <w:r w:rsidRPr="009F3DE4">
        <w:rPr>
          <w:rStyle w:val="TagStyle"/>
          <w:rtl/>
        </w:rPr>
        <w:t xml:space="preserve"> &lt;&lt; יור &gt;&gt;</w:t>
      </w:r>
      <w:bookmarkEnd w:id="499"/>
    </w:p>
    <w:p w:rsidR="009F3DE4" w:rsidRDefault="009F3DE4" w:rsidP="009F3DE4">
      <w:pPr>
        <w:pStyle w:val="KeepWithNext"/>
        <w:rPr>
          <w:rtl/>
          <w:lang w:eastAsia="he-IL"/>
        </w:rPr>
      </w:pPr>
    </w:p>
    <w:p w:rsidR="009F3DE4" w:rsidRDefault="009F3DE4" w:rsidP="009F3DE4">
      <w:pPr>
        <w:rPr>
          <w:rtl/>
          <w:lang w:eastAsia="he-IL"/>
        </w:rPr>
      </w:pPr>
      <w:r>
        <w:rPr>
          <w:rFonts w:hint="cs"/>
          <w:rtl/>
          <w:lang w:eastAsia="he-IL"/>
        </w:rPr>
        <w:t>זה ברור לי. בסדר גמור.</w:t>
      </w:r>
    </w:p>
    <w:p w:rsidR="009F3DE4" w:rsidRDefault="009F3DE4" w:rsidP="009F3DE4">
      <w:pPr>
        <w:rPr>
          <w:rtl/>
          <w:lang w:eastAsia="he-IL"/>
        </w:rPr>
      </w:pPr>
      <w:bookmarkStart w:id="500" w:name="_ETM_Q1_2996000"/>
      <w:bookmarkEnd w:id="500"/>
    </w:p>
    <w:p w:rsidR="009F3DE4" w:rsidRDefault="009F3DE4" w:rsidP="009F3DE4">
      <w:pPr>
        <w:pStyle w:val="af9"/>
        <w:keepNext/>
        <w:rPr>
          <w:rtl/>
          <w:lang w:eastAsia="he-IL"/>
        </w:rPr>
      </w:pPr>
      <w:bookmarkStart w:id="501" w:name="ET_guest_876973_186"/>
      <w:r w:rsidRPr="009F3DE4">
        <w:rPr>
          <w:rStyle w:val="TagStyle"/>
          <w:rtl/>
        </w:rPr>
        <w:t xml:space="preserve"> &lt;&lt; אורח &gt;&gt; </w:t>
      </w:r>
      <w:r>
        <w:rPr>
          <w:rtl/>
          <w:lang w:eastAsia="he-IL"/>
        </w:rPr>
        <w:t>נעם הרצוג:</w:t>
      </w:r>
      <w:r w:rsidRPr="009F3DE4">
        <w:rPr>
          <w:rStyle w:val="TagStyle"/>
          <w:rtl/>
        </w:rPr>
        <w:t xml:space="preserve"> &lt;&lt; אורח &gt;&gt;</w:t>
      </w:r>
      <w:bookmarkEnd w:id="501"/>
    </w:p>
    <w:p w:rsidR="009F3DE4" w:rsidRDefault="009F3DE4" w:rsidP="009F3DE4">
      <w:pPr>
        <w:pStyle w:val="KeepWithNext"/>
        <w:rPr>
          <w:rtl/>
          <w:lang w:eastAsia="he-IL"/>
        </w:rPr>
      </w:pPr>
    </w:p>
    <w:p w:rsidR="00C17845" w:rsidRDefault="009F3DE4" w:rsidP="009F3DE4">
      <w:pPr>
        <w:rPr>
          <w:rtl/>
          <w:lang w:eastAsia="he-IL"/>
        </w:rPr>
      </w:pPr>
      <w:r>
        <w:rPr>
          <w:rFonts w:hint="cs"/>
          <w:rtl/>
          <w:lang w:eastAsia="he-IL"/>
        </w:rPr>
        <w:t>ה</w:t>
      </w:r>
      <w:r w:rsidR="00C17845">
        <w:rPr>
          <w:rFonts w:hint="cs"/>
          <w:rtl/>
          <w:lang w:eastAsia="he-IL"/>
        </w:rPr>
        <w:t xml:space="preserve">דבר </w:t>
      </w:r>
      <w:r>
        <w:rPr>
          <w:rFonts w:hint="cs"/>
          <w:rtl/>
          <w:lang w:eastAsia="he-IL"/>
        </w:rPr>
        <w:t>ה</w:t>
      </w:r>
      <w:r w:rsidR="00C17845">
        <w:rPr>
          <w:rFonts w:hint="cs"/>
          <w:rtl/>
          <w:lang w:eastAsia="he-IL"/>
        </w:rPr>
        <w:t>נוסף</w:t>
      </w:r>
      <w:r>
        <w:rPr>
          <w:rFonts w:hint="cs"/>
          <w:rtl/>
          <w:lang w:eastAsia="he-IL"/>
        </w:rPr>
        <w:t>, רק</w:t>
      </w:r>
      <w:r w:rsidR="00C17845">
        <w:rPr>
          <w:rFonts w:hint="cs"/>
          <w:rtl/>
          <w:lang w:eastAsia="he-IL"/>
        </w:rPr>
        <w:t xml:space="preserve"> לציין </w:t>
      </w:r>
      <w:r>
        <w:rPr>
          <w:rFonts w:hint="cs"/>
          <w:rtl/>
          <w:lang w:eastAsia="he-IL"/>
        </w:rPr>
        <w:t>ש</w:t>
      </w:r>
      <w:r w:rsidR="00C17845">
        <w:rPr>
          <w:rFonts w:hint="cs"/>
          <w:rtl/>
          <w:lang w:eastAsia="he-IL"/>
        </w:rPr>
        <w:t>ההמשך של</w:t>
      </w:r>
      <w:r>
        <w:rPr>
          <w:rFonts w:hint="cs"/>
          <w:rtl/>
          <w:lang w:eastAsia="he-IL"/>
        </w:rPr>
        <w:t xml:space="preserve"> פסקה 20(17),</w:t>
      </w:r>
      <w:r w:rsidR="00C17845">
        <w:rPr>
          <w:rFonts w:hint="cs"/>
          <w:rtl/>
          <w:lang w:eastAsia="he-IL"/>
        </w:rPr>
        <w:t xml:space="preserve"> שהוא </w:t>
      </w:r>
      <w:r>
        <w:rPr>
          <w:rFonts w:hint="cs"/>
          <w:rtl/>
          <w:lang w:eastAsia="he-IL"/>
        </w:rPr>
        <w:t xml:space="preserve">זה שנקבע בהוראת השעה </w:t>
      </w:r>
      <w:bookmarkStart w:id="502" w:name="_ETM_Q1_3003000"/>
      <w:bookmarkEnd w:id="502"/>
      <w:r>
        <w:rPr>
          <w:rFonts w:hint="cs"/>
          <w:rtl/>
          <w:lang w:eastAsia="he-IL"/>
        </w:rPr>
        <w:t>בשנת 2017 - - -</w:t>
      </w:r>
    </w:p>
    <w:p w:rsidR="00C17845" w:rsidRDefault="00C17845" w:rsidP="00C17845">
      <w:pPr>
        <w:rPr>
          <w:rtl/>
          <w:lang w:eastAsia="he-IL"/>
        </w:rPr>
      </w:pPr>
    </w:p>
    <w:p w:rsidR="00C17845" w:rsidRDefault="00C17845" w:rsidP="00C17845">
      <w:pPr>
        <w:pStyle w:val="a4"/>
        <w:keepNext/>
        <w:rPr>
          <w:rtl/>
        </w:rPr>
      </w:pPr>
      <w:bookmarkStart w:id="503" w:name="ET_speaker_ניצן_רוזנברג_105"/>
      <w:r w:rsidRPr="00C17845">
        <w:rPr>
          <w:rStyle w:val="TagStyle"/>
          <w:rtl/>
        </w:rPr>
        <w:t xml:space="preserve"> &lt;&lt; דובר &gt;&gt; </w:t>
      </w:r>
      <w:r>
        <w:rPr>
          <w:rtl/>
        </w:rPr>
        <w:t>ניצן רוזנברג:</w:t>
      </w:r>
      <w:r w:rsidRPr="00C17845">
        <w:rPr>
          <w:rStyle w:val="TagStyle"/>
          <w:rtl/>
        </w:rPr>
        <w:t xml:space="preserve"> &lt;&lt; דובר &gt;&gt;</w:t>
      </w:r>
      <w:bookmarkEnd w:id="503"/>
    </w:p>
    <w:p w:rsidR="00C17845" w:rsidRDefault="00C17845" w:rsidP="00C17845">
      <w:pPr>
        <w:pStyle w:val="KeepWithNext"/>
        <w:rPr>
          <w:rtl/>
          <w:lang w:eastAsia="he-IL"/>
        </w:rPr>
      </w:pPr>
    </w:p>
    <w:p w:rsidR="009F3DE4" w:rsidRDefault="00C17845" w:rsidP="00C17845">
      <w:pPr>
        <w:rPr>
          <w:rtl/>
          <w:lang w:eastAsia="he-IL"/>
        </w:rPr>
      </w:pPr>
      <w:r>
        <w:rPr>
          <w:rFonts w:hint="cs"/>
          <w:rtl/>
          <w:lang w:eastAsia="he-IL"/>
        </w:rPr>
        <w:t xml:space="preserve">אולי נקרא אותה </w:t>
      </w:r>
      <w:r w:rsidR="009F3DE4">
        <w:rPr>
          <w:rFonts w:hint="cs"/>
          <w:rtl/>
          <w:lang w:eastAsia="he-IL"/>
        </w:rPr>
        <w:t>ואז נגיד את זה?</w:t>
      </w:r>
    </w:p>
    <w:p w:rsidR="009F3DE4" w:rsidRDefault="009F3DE4" w:rsidP="00C17845">
      <w:pPr>
        <w:rPr>
          <w:rtl/>
          <w:lang w:eastAsia="he-IL"/>
        </w:rPr>
      </w:pPr>
    </w:p>
    <w:p w:rsidR="009F3DE4" w:rsidRDefault="009F3DE4" w:rsidP="009F3DE4">
      <w:pPr>
        <w:pStyle w:val="af9"/>
        <w:keepNext/>
        <w:rPr>
          <w:rtl/>
          <w:lang w:eastAsia="he-IL"/>
        </w:rPr>
      </w:pPr>
      <w:bookmarkStart w:id="504" w:name="ET_guest_876973_187"/>
      <w:r w:rsidRPr="009F3DE4">
        <w:rPr>
          <w:rStyle w:val="TagStyle"/>
          <w:rtl/>
        </w:rPr>
        <w:t xml:space="preserve"> &lt;&lt; אורח &gt;&gt; </w:t>
      </w:r>
      <w:r>
        <w:rPr>
          <w:rtl/>
          <w:lang w:eastAsia="he-IL"/>
        </w:rPr>
        <w:t>נעם הרצוג:</w:t>
      </w:r>
      <w:r w:rsidRPr="009F3DE4">
        <w:rPr>
          <w:rStyle w:val="TagStyle"/>
          <w:rtl/>
        </w:rPr>
        <w:t xml:space="preserve"> &lt;&lt; אורח &gt;&gt;</w:t>
      </w:r>
      <w:bookmarkEnd w:id="504"/>
    </w:p>
    <w:p w:rsidR="009F3DE4" w:rsidRDefault="009F3DE4" w:rsidP="009F3DE4">
      <w:pPr>
        <w:pStyle w:val="KeepWithNext"/>
        <w:rPr>
          <w:rtl/>
          <w:lang w:eastAsia="he-IL"/>
        </w:rPr>
      </w:pPr>
    </w:p>
    <w:p w:rsidR="009F3DE4" w:rsidRDefault="009F3DE4" w:rsidP="009F3DE4">
      <w:pPr>
        <w:rPr>
          <w:rtl/>
          <w:lang w:eastAsia="he-IL"/>
        </w:rPr>
      </w:pPr>
      <w:r>
        <w:rPr>
          <w:rFonts w:hint="cs"/>
          <w:rtl/>
          <w:lang w:eastAsia="he-IL"/>
        </w:rPr>
        <w:t>בסדר. לפי הסדר שתרצו.</w:t>
      </w:r>
    </w:p>
    <w:p w:rsidR="009F3DE4" w:rsidRDefault="009F3DE4" w:rsidP="009F3DE4">
      <w:pPr>
        <w:rPr>
          <w:rtl/>
          <w:lang w:eastAsia="he-IL"/>
        </w:rPr>
      </w:pPr>
      <w:bookmarkStart w:id="505" w:name="_ETM_Q1_3006000"/>
      <w:bookmarkEnd w:id="505"/>
    </w:p>
    <w:p w:rsidR="009F3DE4" w:rsidRDefault="009F3DE4" w:rsidP="009F3DE4">
      <w:pPr>
        <w:pStyle w:val="a4"/>
        <w:keepNext/>
        <w:rPr>
          <w:rtl/>
        </w:rPr>
      </w:pPr>
      <w:bookmarkStart w:id="506" w:name="ET_speaker_ניצן_רוזנברג_188"/>
      <w:r w:rsidRPr="009F3DE4">
        <w:rPr>
          <w:rStyle w:val="TagStyle"/>
          <w:rtl/>
        </w:rPr>
        <w:t xml:space="preserve"> &lt;&lt; דובר &gt;&gt; </w:t>
      </w:r>
      <w:r>
        <w:rPr>
          <w:rtl/>
        </w:rPr>
        <w:t>ניצן רוזנברג:</w:t>
      </w:r>
      <w:r w:rsidRPr="009F3DE4">
        <w:rPr>
          <w:rStyle w:val="TagStyle"/>
          <w:rtl/>
        </w:rPr>
        <w:t xml:space="preserve"> &lt;&lt; דובר &gt;&gt;</w:t>
      </w:r>
      <w:bookmarkEnd w:id="506"/>
    </w:p>
    <w:p w:rsidR="009F3DE4" w:rsidRDefault="009F3DE4" w:rsidP="009F3DE4">
      <w:pPr>
        <w:pStyle w:val="KeepWithNext"/>
        <w:rPr>
          <w:rtl/>
          <w:lang w:eastAsia="he-IL"/>
        </w:rPr>
      </w:pPr>
    </w:p>
    <w:p w:rsidR="00C17845" w:rsidRDefault="009F3DE4" w:rsidP="009F3DE4">
      <w:pPr>
        <w:rPr>
          <w:rtl/>
          <w:lang w:eastAsia="he-IL"/>
        </w:rPr>
      </w:pPr>
      <w:r>
        <w:rPr>
          <w:rFonts w:hint="cs"/>
          <w:rtl/>
          <w:lang w:eastAsia="he-IL"/>
        </w:rPr>
        <w:t xml:space="preserve">20(27), </w:t>
      </w:r>
      <w:r w:rsidR="00C17845">
        <w:rPr>
          <w:rFonts w:hint="cs"/>
          <w:rtl/>
          <w:lang w:eastAsia="he-IL"/>
        </w:rPr>
        <w:t>מה אתם עושים שם?</w:t>
      </w:r>
    </w:p>
    <w:p w:rsidR="00C17845" w:rsidRDefault="00C17845" w:rsidP="00C17845">
      <w:pPr>
        <w:rPr>
          <w:rtl/>
          <w:lang w:eastAsia="he-IL"/>
        </w:rPr>
      </w:pPr>
    </w:p>
    <w:p w:rsidR="00C17845" w:rsidRDefault="00C17845" w:rsidP="00C17845">
      <w:pPr>
        <w:pStyle w:val="af9"/>
        <w:keepNext/>
        <w:rPr>
          <w:rtl/>
          <w:lang w:eastAsia="he-IL"/>
        </w:rPr>
      </w:pPr>
      <w:bookmarkStart w:id="507" w:name="ET_guest_876973_106"/>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507"/>
    </w:p>
    <w:p w:rsidR="00C17845" w:rsidRDefault="00C17845" w:rsidP="00C17845">
      <w:pPr>
        <w:pStyle w:val="KeepWithNext"/>
        <w:rPr>
          <w:rtl/>
          <w:lang w:eastAsia="he-IL"/>
        </w:rPr>
      </w:pPr>
    </w:p>
    <w:p w:rsidR="00C17845" w:rsidRDefault="009F3DE4" w:rsidP="009F3DE4">
      <w:pPr>
        <w:rPr>
          <w:rtl/>
          <w:lang w:eastAsia="he-IL"/>
        </w:rPr>
      </w:pPr>
      <w:r>
        <w:rPr>
          <w:rFonts w:hint="cs"/>
          <w:rtl/>
          <w:lang w:eastAsia="he-IL"/>
        </w:rPr>
        <w:t xml:space="preserve">ב-20(27) אנחנו עושים שני דברים: קודם כל, </w:t>
      </w:r>
      <w:r w:rsidR="00C17845">
        <w:rPr>
          <w:rFonts w:hint="cs"/>
          <w:rtl/>
          <w:lang w:eastAsia="he-IL"/>
        </w:rPr>
        <w:t>אנחנו מחליפים את המונח ראש ההוצאה לפועל</w:t>
      </w:r>
      <w:r>
        <w:rPr>
          <w:rFonts w:hint="cs"/>
          <w:rtl/>
          <w:lang w:eastAsia="he-IL"/>
        </w:rPr>
        <w:t xml:space="preserve">, שהוא מונח ישן והרבה זמן לא </w:t>
      </w:r>
      <w:bookmarkStart w:id="508" w:name="_ETM_Q1_3016000"/>
      <w:bookmarkEnd w:id="508"/>
      <w:r>
        <w:rPr>
          <w:rFonts w:hint="cs"/>
          <w:rtl/>
          <w:lang w:eastAsia="he-IL"/>
        </w:rPr>
        <w:t xml:space="preserve">החליפו אותו, למנוח המעודכן רשם ההוצאה לפועל. זה פורמלי בלבד, </w:t>
      </w:r>
      <w:bookmarkStart w:id="509" w:name="_ETM_Q1_3021000"/>
      <w:bookmarkEnd w:id="509"/>
      <w:r>
        <w:rPr>
          <w:rFonts w:hint="cs"/>
          <w:rtl/>
          <w:lang w:eastAsia="he-IL"/>
        </w:rPr>
        <w:t xml:space="preserve">זה השם החדש של המונח לפי חוק ההוצאה </w:t>
      </w:r>
      <w:bookmarkStart w:id="510" w:name="_ETM_Q1_3026000"/>
      <w:bookmarkEnd w:id="510"/>
      <w:r>
        <w:rPr>
          <w:rFonts w:hint="cs"/>
          <w:rtl/>
          <w:lang w:eastAsia="he-IL"/>
        </w:rPr>
        <w:t>לפועל.</w:t>
      </w:r>
      <w:r w:rsidR="00C17845">
        <w:rPr>
          <w:rFonts w:hint="cs"/>
          <w:rtl/>
          <w:lang w:eastAsia="he-IL"/>
        </w:rPr>
        <w:t xml:space="preserve"> אנחנו מכניסים לכאן </w:t>
      </w:r>
      <w:r>
        <w:rPr>
          <w:rFonts w:hint="cs"/>
          <w:rtl/>
          <w:lang w:eastAsia="he-IL"/>
        </w:rPr>
        <w:t xml:space="preserve">גם </w:t>
      </w:r>
      <w:r w:rsidR="00C17845">
        <w:rPr>
          <w:rFonts w:hint="cs"/>
          <w:rtl/>
          <w:lang w:eastAsia="he-IL"/>
        </w:rPr>
        <w:t xml:space="preserve">את </w:t>
      </w:r>
      <w:r>
        <w:rPr>
          <w:rFonts w:hint="cs"/>
          <w:rtl/>
          <w:lang w:eastAsia="he-IL"/>
        </w:rPr>
        <w:t xml:space="preserve">הממונה כהגדרתו בחוק חדלות פירעון. </w:t>
      </w:r>
      <w:r w:rsidR="00C17845">
        <w:rPr>
          <w:rFonts w:hint="cs"/>
          <w:rtl/>
          <w:lang w:eastAsia="he-IL"/>
        </w:rPr>
        <w:t>הפסקה הזאת</w:t>
      </w:r>
      <w:r>
        <w:rPr>
          <w:rFonts w:hint="cs"/>
          <w:rtl/>
          <w:lang w:eastAsia="he-IL"/>
        </w:rPr>
        <w:t>,</w:t>
      </w:r>
      <w:r w:rsidR="00C17845">
        <w:rPr>
          <w:rFonts w:hint="cs"/>
          <w:rtl/>
          <w:lang w:eastAsia="he-IL"/>
        </w:rPr>
        <w:t xml:space="preserve"> יחד עם התוספת לתקנות האלה</w:t>
      </w:r>
      <w:r>
        <w:rPr>
          <w:rFonts w:hint="cs"/>
          <w:rtl/>
          <w:lang w:eastAsia="he-IL"/>
        </w:rPr>
        <w:t>,</w:t>
      </w:r>
      <w:r w:rsidR="00C17845">
        <w:rPr>
          <w:rFonts w:hint="cs"/>
          <w:rtl/>
          <w:lang w:eastAsia="he-IL"/>
        </w:rPr>
        <w:t xml:space="preserve"> מגדירה מה יהיה גובה האגרה </w:t>
      </w:r>
      <w:r>
        <w:rPr>
          <w:rFonts w:hint="cs"/>
          <w:rtl/>
          <w:lang w:eastAsia="he-IL"/>
        </w:rPr>
        <w:t xml:space="preserve">כאשר מגישים ערעור בזכות </w:t>
      </w:r>
      <w:bookmarkStart w:id="511" w:name="_ETM_Q1_3042000"/>
      <w:bookmarkEnd w:id="511"/>
      <w:r>
        <w:rPr>
          <w:rFonts w:hint="cs"/>
          <w:rtl/>
          <w:lang w:eastAsia="he-IL"/>
        </w:rPr>
        <w:t>או ער</w:t>
      </w:r>
      <w:r w:rsidR="001834A6">
        <w:rPr>
          <w:rFonts w:hint="cs"/>
          <w:rtl/>
          <w:lang w:eastAsia="he-IL"/>
        </w:rPr>
        <w:t>ע</w:t>
      </w:r>
      <w:r>
        <w:rPr>
          <w:rFonts w:hint="cs"/>
          <w:rtl/>
          <w:lang w:eastAsia="he-IL"/>
        </w:rPr>
        <w:t xml:space="preserve">ור ברשות על החלטה של רשם ההוצאה לפועל </w:t>
      </w:r>
      <w:bookmarkStart w:id="512" w:name="_ETM_Q1_3047000"/>
      <w:bookmarkEnd w:id="512"/>
      <w:r w:rsidR="00C17845">
        <w:rPr>
          <w:rFonts w:hint="cs"/>
          <w:rtl/>
          <w:lang w:eastAsia="he-IL"/>
        </w:rPr>
        <w:t>ושל הממונה</w:t>
      </w:r>
      <w:r>
        <w:rPr>
          <w:rFonts w:hint="cs"/>
          <w:rtl/>
          <w:lang w:eastAsia="he-IL"/>
        </w:rPr>
        <w:t>.</w:t>
      </w:r>
    </w:p>
    <w:p w:rsidR="00C17845" w:rsidRDefault="00C17845" w:rsidP="00C17845">
      <w:pPr>
        <w:rPr>
          <w:rtl/>
          <w:lang w:eastAsia="he-IL"/>
        </w:rPr>
      </w:pPr>
    </w:p>
    <w:p w:rsidR="00C17845" w:rsidRDefault="00C17845" w:rsidP="00C17845">
      <w:pPr>
        <w:pStyle w:val="a4"/>
        <w:keepNext/>
        <w:rPr>
          <w:rtl/>
        </w:rPr>
      </w:pPr>
      <w:bookmarkStart w:id="513" w:name="ET_speaker_ניצן_רוזנברג_107"/>
      <w:r w:rsidRPr="00C17845">
        <w:rPr>
          <w:rStyle w:val="TagStyle"/>
          <w:rtl/>
        </w:rPr>
        <w:t xml:space="preserve"> &lt;&lt; דובר &gt;&gt; </w:t>
      </w:r>
      <w:r>
        <w:rPr>
          <w:rtl/>
        </w:rPr>
        <w:t>ניצן רוזנברג:</w:t>
      </w:r>
      <w:r w:rsidRPr="00C17845">
        <w:rPr>
          <w:rStyle w:val="TagStyle"/>
          <w:rtl/>
        </w:rPr>
        <w:t xml:space="preserve"> &lt;&lt; דובר &gt;&gt;</w:t>
      </w:r>
      <w:bookmarkEnd w:id="513"/>
    </w:p>
    <w:p w:rsidR="00C17845" w:rsidRDefault="00C17845" w:rsidP="00C17845">
      <w:pPr>
        <w:pStyle w:val="KeepWithNext"/>
        <w:rPr>
          <w:rtl/>
          <w:lang w:eastAsia="he-IL"/>
        </w:rPr>
      </w:pPr>
    </w:p>
    <w:p w:rsidR="00C17845" w:rsidRDefault="00C17845" w:rsidP="00C17845">
      <w:pPr>
        <w:rPr>
          <w:rtl/>
          <w:lang w:eastAsia="he-IL"/>
        </w:rPr>
      </w:pPr>
      <w:r>
        <w:rPr>
          <w:rFonts w:hint="cs"/>
          <w:rtl/>
          <w:lang w:eastAsia="he-IL"/>
        </w:rPr>
        <w:t>אז התוספת כאן היא לגבי הממונה</w:t>
      </w:r>
      <w:r w:rsidR="00BF0313">
        <w:rPr>
          <w:rFonts w:hint="cs"/>
          <w:rtl/>
          <w:lang w:eastAsia="he-IL"/>
        </w:rPr>
        <w:t xml:space="preserve"> וסכום האגרה הוא 414 שקלים, תיכף נראה את זה בסוף,</w:t>
      </w:r>
      <w:r>
        <w:rPr>
          <w:rFonts w:hint="cs"/>
          <w:rtl/>
          <w:lang w:eastAsia="he-IL"/>
        </w:rPr>
        <w:t xml:space="preserve"> שזה אותו סכום </w:t>
      </w:r>
      <w:r w:rsidR="00BF0313">
        <w:rPr>
          <w:rFonts w:hint="cs"/>
          <w:rtl/>
          <w:lang w:eastAsia="he-IL"/>
        </w:rPr>
        <w:t>שיש היום על הערעור לאחר קבלת רשות ערעור על רשם ההוצאה לפועל.</w:t>
      </w:r>
    </w:p>
    <w:p w:rsidR="00C17845" w:rsidRDefault="00C17845" w:rsidP="00C17845">
      <w:pPr>
        <w:rPr>
          <w:rtl/>
          <w:lang w:eastAsia="he-IL"/>
        </w:rPr>
      </w:pPr>
    </w:p>
    <w:p w:rsidR="00C17845" w:rsidRDefault="00C17845" w:rsidP="00C17845">
      <w:pPr>
        <w:pStyle w:val="af9"/>
        <w:keepNext/>
        <w:rPr>
          <w:rtl/>
          <w:lang w:eastAsia="he-IL"/>
        </w:rPr>
      </w:pPr>
      <w:bookmarkStart w:id="514" w:name="ET_guest_876973_108"/>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514"/>
    </w:p>
    <w:p w:rsidR="00C17845" w:rsidRDefault="00C17845" w:rsidP="00C17845">
      <w:pPr>
        <w:pStyle w:val="KeepWithNext"/>
        <w:rPr>
          <w:rtl/>
          <w:lang w:eastAsia="he-IL"/>
        </w:rPr>
      </w:pPr>
    </w:p>
    <w:p w:rsidR="00C17845" w:rsidRDefault="00BF0313" w:rsidP="00C17845">
      <w:pPr>
        <w:rPr>
          <w:rtl/>
          <w:lang w:eastAsia="he-IL"/>
        </w:rPr>
      </w:pPr>
      <w:r>
        <w:rPr>
          <w:rFonts w:hint="cs"/>
          <w:rtl/>
          <w:lang w:eastAsia="he-IL"/>
        </w:rPr>
        <w:t xml:space="preserve">כן. ככלל, הפואנטה </w:t>
      </w:r>
      <w:r w:rsidR="006F2E9E">
        <w:rPr>
          <w:rFonts w:hint="cs"/>
          <w:rtl/>
          <w:lang w:eastAsia="he-IL"/>
        </w:rPr>
        <w:t xml:space="preserve">של פסקה 20(27), </w:t>
      </w:r>
      <w:bookmarkStart w:id="515" w:name="_ETM_Q1_3062000"/>
      <w:bookmarkEnd w:id="515"/>
      <w:r w:rsidR="00C17845">
        <w:rPr>
          <w:rFonts w:hint="cs"/>
          <w:rtl/>
          <w:lang w:eastAsia="he-IL"/>
        </w:rPr>
        <w:t>למיטב הבנתי</w:t>
      </w:r>
      <w:r w:rsidR="006F2E9E">
        <w:rPr>
          <w:rFonts w:hint="cs"/>
          <w:rtl/>
          <w:lang w:eastAsia="he-IL"/>
        </w:rPr>
        <w:t>, היא</w:t>
      </w:r>
      <w:r w:rsidR="00C17845">
        <w:rPr>
          <w:rFonts w:hint="cs"/>
          <w:rtl/>
          <w:lang w:eastAsia="he-IL"/>
        </w:rPr>
        <w:t xml:space="preserve"> שלא יצא מצב </w:t>
      </w:r>
      <w:r w:rsidR="006F2E9E">
        <w:rPr>
          <w:rFonts w:hint="cs"/>
          <w:rtl/>
          <w:lang w:eastAsia="he-IL"/>
        </w:rPr>
        <w:t xml:space="preserve">שכאשר מגישים בקשת רשות ערעור אז </w:t>
      </w:r>
      <w:r w:rsidR="00C17845">
        <w:rPr>
          <w:rFonts w:hint="cs"/>
          <w:rtl/>
          <w:lang w:eastAsia="he-IL"/>
        </w:rPr>
        <w:t>אתה צריך לשלם גם את ה</w:t>
      </w:r>
      <w:r w:rsidR="006F2E9E">
        <w:rPr>
          <w:rFonts w:hint="cs"/>
          <w:rtl/>
          <w:lang w:eastAsia="he-IL"/>
        </w:rPr>
        <w:t xml:space="preserve">אגרה על </w:t>
      </w:r>
      <w:proofErr w:type="spellStart"/>
      <w:r w:rsidR="006F2E9E">
        <w:rPr>
          <w:rFonts w:hint="cs"/>
          <w:rtl/>
          <w:lang w:eastAsia="he-IL"/>
        </w:rPr>
        <w:t>הבר"ע</w:t>
      </w:r>
      <w:proofErr w:type="spellEnd"/>
      <w:r w:rsidR="006F2E9E">
        <w:rPr>
          <w:rFonts w:hint="cs"/>
          <w:rtl/>
          <w:lang w:eastAsia="he-IL"/>
        </w:rPr>
        <w:t xml:space="preserve"> </w:t>
      </w:r>
      <w:bookmarkStart w:id="516" w:name="_ETM_Q1_3070000"/>
      <w:bookmarkEnd w:id="516"/>
      <w:r w:rsidR="006F2E9E">
        <w:rPr>
          <w:rFonts w:hint="cs"/>
          <w:rtl/>
          <w:lang w:eastAsia="he-IL"/>
        </w:rPr>
        <w:t xml:space="preserve">עצמה וגם אם </w:t>
      </w:r>
      <w:proofErr w:type="spellStart"/>
      <w:r w:rsidR="006F2E9E">
        <w:rPr>
          <w:rFonts w:hint="cs"/>
          <w:rtl/>
          <w:lang w:eastAsia="he-IL"/>
        </w:rPr>
        <w:t>הבר"ע</w:t>
      </w:r>
      <w:proofErr w:type="spellEnd"/>
      <w:r w:rsidR="006F2E9E">
        <w:rPr>
          <w:rFonts w:hint="cs"/>
          <w:rtl/>
          <w:lang w:eastAsia="he-IL"/>
        </w:rPr>
        <w:t xml:space="preserve"> מתקבלת, על הערעור עצמו. אתה </w:t>
      </w:r>
      <w:bookmarkStart w:id="517" w:name="_ETM_Q1_3075000"/>
      <w:bookmarkEnd w:id="517"/>
      <w:r w:rsidR="006F2E9E">
        <w:rPr>
          <w:rFonts w:hint="cs"/>
          <w:rtl/>
          <w:lang w:eastAsia="he-IL"/>
        </w:rPr>
        <w:t xml:space="preserve">משלם פעם אחת. אם אתה בערעור בזכות, אתה משלם על </w:t>
      </w:r>
      <w:bookmarkStart w:id="518" w:name="_ETM_Q1_3076000"/>
      <w:bookmarkEnd w:id="518"/>
      <w:r w:rsidR="006F2E9E">
        <w:rPr>
          <w:rFonts w:hint="cs"/>
          <w:rtl/>
          <w:lang w:eastAsia="he-IL"/>
        </w:rPr>
        <w:t xml:space="preserve">הערעור. אם אתה בערעור ברשות, אתה משלם על בקשת רשות </w:t>
      </w:r>
      <w:bookmarkStart w:id="519" w:name="_ETM_Q1_3080000"/>
      <w:bookmarkEnd w:id="519"/>
      <w:r w:rsidR="006F2E9E">
        <w:rPr>
          <w:rFonts w:hint="cs"/>
          <w:rtl/>
          <w:lang w:eastAsia="he-IL"/>
        </w:rPr>
        <w:t xml:space="preserve">הערעור, אבל אם יקבלו את בקשת רשות הערעור שלך, </w:t>
      </w:r>
      <w:bookmarkStart w:id="520" w:name="_ETM_Q1_3079000"/>
      <w:bookmarkEnd w:id="520"/>
      <w:r w:rsidR="006F2E9E">
        <w:rPr>
          <w:rFonts w:hint="cs"/>
          <w:rtl/>
          <w:lang w:eastAsia="he-IL"/>
        </w:rPr>
        <w:t xml:space="preserve">לא תצטרך לשלם עוד הפעם, זו המטרה. הסכום בשניהם </w:t>
      </w:r>
      <w:bookmarkStart w:id="521" w:name="_ETM_Q1_3084000"/>
      <w:bookmarkEnd w:id="521"/>
      <w:r w:rsidR="006F2E9E">
        <w:rPr>
          <w:rFonts w:hint="cs"/>
          <w:rtl/>
          <w:lang w:eastAsia="he-IL"/>
        </w:rPr>
        <w:t>הוא 414 במקרה הזה.</w:t>
      </w:r>
    </w:p>
    <w:p w:rsidR="00C17845" w:rsidRDefault="00C17845" w:rsidP="00C17845">
      <w:pPr>
        <w:rPr>
          <w:rtl/>
          <w:lang w:eastAsia="he-IL"/>
        </w:rPr>
      </w:pPr>
    </w:p>
    <w:p w:rsidR="00C17845" w:rsidRDefault="00C17845" w:rsidP="00C17845">
      <w:pPr>
        <w:pStyle w:val="a4"/>
        <w:keepNext/>
        <w:rPr>
          <w:rtl/>
        </w:rPr>
      </w:pPr>
      <w:bookmarkStart w:id="522" w:name="ET_speaker_ניצן_רוזנברג_109"/>
      <w:r w:rsidRPr="00C17845">
        <w:rPr>
          <w:rStyle w:val="TagStyle"/>
          <w:rtl/>
        </w:rPr>
        <w:t xml:space="preserve"> &lt;&lt; דובר &gt;&gt; </w:t>
      </w:r>
      <w:r>
        <w:rPr>
          <w:rtl/>
        </w:rPr>
        <w:t>ניצן רוזנברג:</w:t>
      </w:r>
      <w:r w:rsidRPr="00C17845">
        <w:rPr>
          <w:rStyle w:val="TagStyle"/>
          <w:rtl/>
        </w:rPr>
        <w:t xml:space="preserve"> &lt;&lt; דובר &gt;&gt;</w:t>
      </w:r>
      <w:bookmarkEnd w:id="522"/>
    </w:p>
    <w:p w:rsidR="00C17845" w:rsidRDefault="00C17845" w:rsidP="00C17845">
      <w:pPr>
        <w:pStyle w:val="KeepWithNext"/>
        <w:rPr>
          <w:rtl/>
          <w:lang w:eastAsia="he-IL"/>
        </w:rPr>
      </w:pPr>
    </w:p>
    <w:p w:rsidR="006F2E9E" w:rsidRDefault="006F2E9E" w:rsidP="00C17845">
      <w:pPr>
        <w:rPr>
          <w:rtl/>
          <w:lang w:eastAsia="he-IL"/>
        </w:rPr>
      </w:pPr>
      <w:r>
        <w:rPr>
          <w:rFonts w:hint="cs"/>
          <w:rtl/>
          <w:lang w:eastAsia="he-IL"/>
        </w:rPr>
        <w:t xml:space="preserve">מצוין. </w:t>
      </w:r>
    </w:p>
    <w:p w:rsidR="006F2E9E" w:rsidRDefault="006F2E9E" w:rsidP="00C17845">
      <w:pPr>
        <w:rPr>
          <w:rtl/>
          <w:lang w:eastAsia="he-IL"/>
        </w:rPr>
      </w:pPr>
    </w:p>
    <w:p w:rsidR="00F65C10" w:rsidRDefault="00F65C10" w:rsidP="00F65C10">
      <w:pPr>
        <w:spacing w:line="360" w:lineRule="auto"/>
        <w:rPr>
          <w:rtl/>
          <w:lang w:eastAsia="he-IL"/>
        </w:rPr>
      </w:pPr>
      <w:r>
        <w:rPr>
          <w:rFonts w:hint="cs"/>
          <w:rtl/>
          <w:lang w:eastAsia="he-IL"/>
        </w:rPr>
        <w:t>"</w:t>
      </w:r>
      <w:r>
        <w:rPr>
          <w:rtl/>
          <w:lang w:eastAsia="he-IL"/>
        </w:rPr>
        <w:t>תיקון התוספת</w:t>
      </w:r>
      <w:r>
        <w:rPr>
          <w:rFonts w:hint="cs"/>
          <w:rtl/>
          <w:lang w:eastAsia="he-IL"/>
        </w:rPr>
        <w:t xml:space="preserve"> </w:t>
      </w:r>
      <w:r>
        <w:rPr>
          <w:rtl/>
          <w:lang w:eastAsia="he-IL"/>
        </w:rPr>
        <w:t>–</w:t>
      </w:r>
    </w:p>
    <w:p w:rsidR="00F65C10" w:rsidRDefault="00F65C10" w:rsidP="00F65C10">
      <w:pPr>
        <w:spacing w:line="360" w:lineRule="auto"/>
        <w:rPr>
          <w:rtl/>
          <w:lang w:eastAsia="he-IL"/>
        </w:rPr>
      </w:pPr>
      <w:r>
        <w:rPr>
          <w:rFonts w:hint="cs"/>
          <w:rtl/>
          <w:lang w:eastAsia="he-IL"/>
        </w:rPr>
        <w:t>5.</w:t>
      </w:r>
      <w:r>
        <w:rPr>
          <w:rFonts w:hint="cs"/>
          <w:rtl/>
          <w:lang w:eastAsia="he-IL"/>
        </w:rPr>
        <w:tab/>
      </w:r>
      <w:r>
        <w:rPr>
          <w:rtl/>
          <w:lang w:eastAsia="he-IL"/>
        </w:rPr>
        <w:t xml:space="preserve">בתוספת לתקנות העיקריות – </w:t>
      </w:r>
    </w:p>
    <w:p w:rsidR="00F65C10" w:rsidRDefault="00F65C10" w:rsidP="00F65C10">
      <w:pPr>
        <w:spacing w:line="360" w:lineRule="auto"/>
        <w:rPr>
          <w:rtl/>
          <w:lang w:eastAsia="he-IL"/>
        </w:rPr>
      </w:pPr>
      <w:r>
        <w:rPr>
          <w:rtl/>
          <w:lang w:eastAsia="he-IL"/>
        </w:rPr>
        <w:tab/>
      </w:r>
      <w:r>
        <w:rPr>
          <w:rtl/>
          <w:lang w:eastAsia="he-IL"/>
        </w:rPr>
        <w:tab/>
        <w:t>(1)</w:t>
      </w:r>
      <w:r>
        <w:rPr>
          <w:rtl/>
          <w:lang w:eastAsia="he-IL"/>
        </w:rPr>
        <w:tab/>
        <w:t xml:space="preserve">בפרט (3), אחרי "לפי תקנה 3" יבוא "למעט פסקה (5)"; </w:t>
      </w:r>
    </w:p>
    <w:p w:rsidR="00F65C10" w:rsidRDefault="00F65C10" w:rsidP="00F65C10">
      <w:pPr>
        <w:spacing w:line="360" w:lineRule="auto"/>
        <w:rPr>
          <w:rtl/>
          <w:lang w:eastAsia="he-IL"/>
        </w:rPr>
      </w:pPr>
      <w:r>
        <w:rPr>
          <w:rtl/>
          <w:lang w:eastAsia="he-IL"/>
        </w:rPr>
        <w:tab/>
      </w:r>
      <w:r>
        <w:rPr>
          <w:rtl/>
          <w:lang w:eastAsia="he-IL"/>
        </w:rPr>
        <w:tab/>
        <w:t>(2)</w:t>
      </w:r>
      <w:r>
        <w:rPr>
          <w:rtl/>
          <w:lang w:eastAsia="he-IL"/>
        </w:rPr>
        <w:tab/>
        <w:t>אחרי פרט (3) יבוא:</w:t>
      </w:r>
      <w:r>
        <w:rPr>
          <w:rFonts w:hint="cs"/>
          <w:rtl/>
          <w:lang w:eastAsia="he-IL"/>
        </w:rPr>
        <w:t xml:space="preserve">" </w:t>
      </w:r>
      <w:bookmarkStart w:id="523" w:name="_ETM_Q1_3098000"/>
      <w:bookmarkEnd w:id="523"/>
      <w:r>
        <w:rPr>
          <w:rtl/>
          <w:lang w:eastAsia="he-IL"/>
        </w:rPr>
        <w:t>–</w:t>
      </w:r>
      <w:r>
        <w:rPr>
          <w:rFonts w:hint="cs"/>
          <w:rtl/>
          <w:lang w:eastAsia="he-IL"/>
        </w:rPr>
        <w:t xml:space="preserve"> יש פה את הטבלה.</w:t>
      </w:r>
    </w:p>
    <w:p w:rsidR="00F65C10" w:rsidRDefault="00F65C10" w:rsidP="00F65C10">
      <w:pPr>
        <w:spacing w:line="360" w:lineRule="auto"/>
        <w:ind w:left="1440"/>
        <w:rPr>
          <w:rtl/>
          <w:lang w:eastAsia="he-IL"/>
        </w:rPr>
      </w:pPr>
    </w:p>
    <w:p w:rsidR="00F65C10" w:rsidRDefault="00F65C10" w:rsidP="00F65C10">
      <w:pPr>
        <w:spacing w:line="360" w:lineRule="auto"/>
        <w:ind w:left="1440"/>
        <w:rPr>
          <w:rtl/>
          <w:lang w:eastAsia="he-IL"/>
        </w:rPr>
      </w:pPr>
      <w:bookmarkStart w:id="524" w:name="_ETM_Q1_3106000"/>
      <w:bookmarkEnd w:id="524"/>
      <w:r>
        <w:rPr>
          <w:rFonts w:hint="cs"/>
          <w:rtl/>
          <w:lang w:eastAsia="he-IL"/>
        </w:rPr>
        <w:t>"בב</w:t>
      </w:r>
      <w:r>
        <w:rPr>
          <w:rtl/>
          <w:lang w:eastAsia="he-IL"/>
        </w:rPr>
        <w:t>ית משפט שלום</w:t>
      </w:r>
      <w:r>
        <w:rPr>
          <w:rtl/>
          <w:lang w:eastAsia="he-IL"/>
        </w:rPr>
        <w:tab/>
      </w:r>
      <w:r>
        <w:rPr>
          <w:rtl/>
          <w:lang w:eastAsia="he-IL"/>
        </w:rPr>
        <w:tab/>
      </w:r>
      <w:r>
        <w:rPr>
          <w:rFonts w:hint="cs"/>
          <w:rtl/>
          <w:lang w:eastAsia="he-IL"/>
        </w:rPr>
        <w:t>אגרה בשקלים חדשים</w:t>
      </w:r>
    </w:p>
    <w:p w:rsidR="00F65C10" w:rsidRDefault="00F65C10" w:rsidP="00F65C10">
      <w:pPr>
        <w:spacing w:line="360" w:lineRule="auto"/>
        <w:rPr>
          <w:rtl/>
          <w:lang w:eastAsia="he-IL"/>
        </w:rPr>
      </w:pPr>
      <w:bookmarkStart w:id="525" w:name="_ETM_Q1_3099000"/>
      <w:bookmarkEnd w:id="525"/>
      <w:r>
        <w:rPr>
          <w:rtl/>
          <w:lang w:eastAsia="he-IL"/>
        </w:rPr>
        <w:t xml:space="preserve">"(3א) בקשה כמפורט בתקנה 3(5) </w:t>
      </w:r>
      <w:r>
        <w:rPr>
          <w:rtl/>
          <w:lang w:eastAsia="he-IL"/>
        </w:rPr>
        <w:tab/>
      </w:r>
      <w:r>
        <w:rPr>
          <w:rtl/>
          <w:lang w:eastAsia="he-IL"/>
        </w:rPr>
        <w:tab/>
        <w:t>1,400";</w:t>
      </w:r>
    </w:p>
    <w:p w:rsidR="00F65C10" w:rsidRDefault="00F65C10" w:rsidP="00F65C10">
      <w:pPr>
        <w:spacing w:line="360" w:lineRule="auto"/>
        <w:rPr>
          <w:rtl/>
          <w:lang w:eastAsia="he-IL"/>
        </w:rPr>
      </w:pPr>
      <w:r>
        <w:rPr>
          <w:rtl/>
          <w:lang w:eastAsia="he-IL"/>
        </w:rPr>
        <w:tab/>
      </w:r>
      <w:r>
        <w:rPr>
          <w:rtl/>
          <w:lang w:eastAsia="he-IL"/>
        </w:rPr>
        <w:tab/>
      </w:r>
    </w:p>
    <w:p w:rsidR="00F65C10" w:rsidRDefault="00F65C10" w:rsidP="00F65C10">
      <w:pPr>
        <w:spacing w:line="360" w:lineRule="auto"/>
        <w:ind w:left="1440"/>
        <w:rPr>
          <w:rtl/>
          <w:lang w:eastAsia="he-IL"/>
        </w:rPr>
      </w:pPr>
      <w:bookmarkStart w:id="526" w:name="_ETM_Q1_3107000"/>
      <w:bookmarkEnd w:id="526"/>
      <w:r>
        <w:rPr>
          <w:rtl/>
          <w:lang w:eastAsia="he-IL"/>
        </w:rPr>
        <w:t>(3)</w:t>
      </w:r>
      <w:r>
        <w:rPr>
          <w:rtl/>
          <w:lang w:eastAsia="he-IL"/>
        </w:rPr>
        <w:tab/>
        <w:t xml:space="preserve">בפרט (5א), במקום "ראש ההוצאה לפועל" יבוא "רשם ההוצאה לפועל או הממונה כהגדרתו בחוק חדלות פירעון"; </w:t>
      </w:r>
    </w:p>
    <w:p w:rsidR="00F65C10" w:rsidRDefault="00F65C10" w:rsidP="00F65C10">
      <w:pPr>
        <w:spacing w:line="360" w:lineRule="auto"/>
        <w:rPr>
          <w:rtl/>
          <w:lang w:eastAsia="he-IL"/>
        </w:rPr>
      </w:pPr>
      <w:r>
        <w:rPr>
          <w:rtl/>
          <w:lang w:eastAsia="he-IL"/>
        </w:rPr>
        <w:tab/>
      </w:r>
      <w:r>
        <w:rPr>
          <w:rtl/>
          <w:lang w:eastAsia="he-IL"/>
        </w:rPr>
        <w:tab/>
        <w:t>(4)</w:t>
      </w:r>
      <w:r>
        <w:rPr>
          <w:rtl/>
          <w:lang w:eastAsia="he-IL"/>
        </w:rPr>
        <w:tab/>
        <w:t xml:space="preserve">בפרט (10), אחרי "לפי תקנה 3" יבוא "למעט פסקה (5)"; </w:t>
      </w:r>
    </w:p>
    <w:p w:rsidR="00F65C10" w:rsidRDefault="00F65C10" w:rsidP="00F65C10">
      <w:pPr>
        <w:spacing w:line="360" w:lineRule="auto"/>
        <w:rPr>
          <w:rtl/>
          <w:lang w:eastAsia="he-IL"/>
        </w:rPr>
      </w:pPr>
      <w:r>
        <w:rPr>
          <w:rtl/>
          <w:lang w:eastAsia="he-IL"/>
        </w:rPr>
        <w:tab/>
      </w:r>
      <w:r>
        <w:rPr>
          <w:rtl/>
          <w:lang w:eastAsia="he-IL"/>
        </w:rPr>
        <w:tab/>
        <w:t>(5)</w:t>
      </w:r>
      <w:r>
        <w:rPr>
          <w:rtl/>
          <w:lang w:eastAsia="he-IL"/>
        </w:rPr>
        <w:tab/>
        <w:t xml:space="preserve">אחרי פרט (10) יבוא: </w:t>
      </w:r>
    </w:p>
    <w:p w:rsidR="00F65C10" w:rsidRDefault="00F65C10" w:rsidP="00F65C10">
      <w:pPr>
        <w:spacing w:line="360" w:lineRule="auto"/>
        <w:rPr>
          <w:rtl/>
          <w:lang w:eastAsia="he-IL"/>
        </w:rPr>
      </w:pPr>
      <w:r>
        <w:rPr>
          <w:rtl/>
          <w:lang w:eastAsia="he-IL"/>
        </w:rPr>
        <w:tab/>
      </w:r>
      <w:r>
        <w:rPr>
          <w:rtl/>
          <w:lang w:eastAsia="he-IL"/>
        </w:rPr>
        <w:tab/>
        <w:t>בית משפט מחוזי</w:t>
      </w:r>
      <w:r>
        <w:rPr>
          <w:rtl/>
          <w:lang w:eastAsia="he-IL"/>
        </w:rPr>
        <w:tab/>
        <w:t>אגרה בשקלים חדשים</w:t>
      </w:r>
    </w:p>
    <w:p w:rsidR="00F65C10" w:rsidRDefault="00F65C10" w:rsidP="00F65C10">
      <w:pPr>
        <w:spacing w:line="360" w:lineRule="auto"/>
        <w:rPr>
          <w:rtl/>
          <w:lang w:eastAsia="he-IL"/>
        </w:rPr>
      </w:pPr>
      <w:r>
        <w:rPr>
          <w:rtl/>
          <w:lang w:eastAsia="he-IL"/>
        </w:rPr>
        <w:t>"(10א) בקשה כמפורט בתקנה 3(5)</w:t>
      </w:r>
      <w:r>
        <w:rPr>
          <w:rtl/>
          <w:lang w:eastAsia="he-IL"/>
        </w:rPr>
        <w:tab/>
        <w:t>1,400"</w:t>
      </w:r>
      <w:r>
        <w:rPr>
          <w:rFonts w:hint="cs"/>
          <w:rtl/>
          <w:lang w:eastAsia="he-IL"/>
        </w:rPr>
        <w:t>"</w:t>
      </w:r>
      <w:r>
        <w:rPr>
          <w:rtl/>
          <w:lang w:eastAsia="he-IL"/>
        </w:rPr>
        <w:t>.</w:t>
      </w:r>
    </w:p>
    <w:p w:rsidR="00F65C10" w:rsidRDefault="00F65C10" w:rsidP="00C17845">
      <w:pPr>
        <w:rPr>
          <w:rtl/>
          <w:lang w:eastAsia="he-IL"/>
        </w:rPr>
      </w:pPr>
    </w:p>
    <w:p w:rsidR="006F2E9E" w:rsidRDefault="00F65C10" w:rsidP="00C17845">
      <w:pPr>
        <w:rPr>
          <w:rtl/>
          <w:lang w:eastAsia="he-IL"/>
        </w:rPr>
      </w:pPr>
      <w:bookmarkStart w:id="527" w:name="_ETM_Q1_3090000"/>
      <w:bookmarkEnd w:id="527"/>
      <w:r>
        <w:rPr>
          <w:rFonts w:hint="cs"/>
          <w:rtl/>
          <w:lang w:eastAsia="he-IL"/>
        </w:rPr>
        <w:t xml:space="preserve">ההוראה האחרונה היא </w:t>
      </w:r>
      <w:bookmarkStart w:id="528" w:name="_ETM_Q1_3121000"/>
      <w:bookmarkEnd w:id="528"/>
      <w:r>
        <w:rPr>
          <w:rFonts w:hint="cs"/>
          <w:rtl/>
          <w:lang w:eastAsia="he-IL"/>
        </w:rPr>
        <w:t>הוראת התחולה.</w:t>
      </w:r>
    </w:p>
    <w:p w:rsidR="00F65C10" w:rsidRDefault="00F65C10" w:rsidP="00C17845">
      <w:pPr>
        <w:rPr>
          <w:rtl/>
          <w:lang w:eastAsia="he-IL"/>
        </w:rPr>
      </w:pPr>
    </w:p>
    <w:p w:rsidR="00F65C10" w:rsidRDefault="00F65C10" w:rsidP="00F65C10">
      <w:pPr>
        <w:spacing w:line="360" w:lineRule="auto"/>
        <w:rPr>
          <w:rtl/>
          <w:lang w:eastAsia="he-IL"/>
        </w:rPr>
      </w:pPr>
      <w:bookmarkStart w:id="529" w:name="_ETM_Q1_3091000"/>
      <w:bookmarkEnd w:id="529"/>
      <w:r>
        <w:rPr>
          <w:rFonts w:hint="cs"/>
          <w:rtl/>
          <w:lang w:eastAsia="he-IL"/>
        </w:rPr>
        <w:t>"</w:t>
      </w:r>
      <w:r w:rsidRPr="00F65C10">
        <w:rPr>
          <w:rtl/>
          <w:lang w:eastAsia="he-IL"/>
        </w:rPr>
        <w:t>תחולה</w:t>
      </w:r>
      <w:r>
        <w:rPr>
          <w:rFonts w:hint="cs"/>
          <w:rtl/>
          <w:lang w:eastAsia="he-IL"/>
        </w:rPr>
        <w:t xml:space="preserve"> </w:t>
      </w:r>
      <w:r>
        <w:rPr>
          <w:rtl/>
          <w:lang w:eastAsia="he-IL"/>
        </w:rPr>
        <w:t>–</w:t>
      </w:r>
    </w:p>
    <w:p w:rsidR="00095DB6" w:rsidRDefault="00F65C10" w:rsidP="00F65C10">
      <w:pPr>
        <w:spacing w:line="360" w:lineRule="auto"/>
        <w:rPr>
          <w:rtl/>
          <w:lang w:eastAsia="he-IL"/>
        </w:rPr>
      </w:pPr>
      <w:bookmarkStart w:id="530" w:name="_ETM_Q1_3126000"/>
      <w:bookmarkEnd w:id="530"/>
      <w:r>
        <w:rPr>
          <w:rtl/>
          <w:lang w:eastAsia="he-IL"/>
        </w:rPr>
        <w:t>1.</w:t>
      </w:r>
      <w:r>
        <w:rPr>
          <w:rtl/>
          <w:lang w:eastAsia="he-IL"/>
        </w:rPr>
        <w:tab/>
      </w:r>
      <w:r w:rsidRPr="00F65C10">
        <w:rPr>
          <w:rtl/>
          <w:lang w:eastAsia="he-IL"/>
        </w:rPr>
        <w:t>על הליכי פירוק לפי פקודת החברות [נוסח חדש], התשמ"ג-1983, על הליכי פשרה או הסדר שניתן במסגרתם צו הקפאת הליכים לפי חוק החברות ועל הליכי פשיטת רגל לפי פקודת פשיטת הרגל, שהיו תלויים ועומדים ערב תחילתן של תקנות אלה, ימשיכו לחול הוראות הדין שחלו עליהם ערב תחילתן של תקנות אלה</w:t>
      </w:r>
      <w:r>
        <w:rPr>
          <w:rFonts w:hint="cs"/>
          <w:rtl/>
          <w:lang w:eastAsia="he-IL"/>
        </w:rPr>
        <w:t>"</w:t>
      </w:r>
      <w:r w:rsidRPr="00F65C10">
        <w:rPr>
          <w:rtl/>
          <w:lang w:eastAsia="he-IL"/>
        </w:rPr>
        <w:t>.</w:t>
      </w:r>
    </w:p>
    <w:p w:rsidR="00F65C10" w:rsidRDefault="00F65C10" w:rsidP="00C17845">
      <w:pPr>
        <w:rPr>
          <w:rtl/>
          <w:lang w:eastAsia="he-IL"/>
        </w:rPr>
      </w:pPr>
    </w:p>
    <w:p w:rsidR="00F65C10" w:rsidRDefault="00F65C10" w:rsidP="00F65C10">
      <w:pPr>
        <w:rPr>
          <w:rtl/>
          <w:lang w:eastAsia="he-IL"/>
        </w:rPr>
      </w:pPr>
      <w:bookmarkStart w:id="531" w:name="_ETM_Q1_3143000"/>
      <w:bookmarkEnd w:id="531"/>
      <w:r>
        <w:rPr>
          <w:rFonts w:hint="cs"/>
          <w:rtl/>
          <w:lang w:eastAsia="he-IL"/>
        </w:rPr>
        <w:t xml:space="preserve">לגבי סכומי האגרות, קיבלת מבחינתך תשובה לנושאים האלה. </w:t>
      </w:r>
    </w:p>
    <w:p w:rsidR="00F65C10" w:rsidRDefault="00F65C10" w:rsidP="00C17845">
      <w:pPr>
        <w:rPr>
          <w:rtl/>
          <w:lang w:eastAsia="he-IL"/>
        </w:rPr>
      </w:pPr>
      <w:bookmarkStart w:id="532" w:name="_ETM_Q1_3147000"/>
      <w:bookmarkEnd w:id="532"/>
    </w:p>
    <w:p w:rsidR="00095DB6" w:rsidRDefault="00095DB6" w:rsidP="00095DB6">
      <w:pPr>
        <w:pStyle w:val="af6"/>
        <w:keepNext/>
        <w:rPr>
          <w:rtl/>
        </w:rPr>
      </w:pPr>
      <w:bookmarkStart w:id="533" w:name="ET_yor_6156_110"/>
      <w:r w:rsidRPr="00095DB6">
        <w:rPr>
          <w:rStyle w:val="TagStyle"/>
          <w:rtl/>
        </w:rPr>
        <w:t xml:space="preserve"> &lt;&lt; יור &gt;&gt; </w:t>
      </w:r>
      <w:r>
        <w:rPr>
          <w:rtl/>
        </w:rPr>
        <w:t>היו"ר גלעד קריב:</w:t>
      </w:r>
      <w:r w:rsidRPr="00095DB6">
        <w:rPr>
          <w:rStyle w:val="TagStyle"/>
          <w:rtl/>
        </w:rPr>
        <w:t xml:space="preserve"> &lt;&lt; יור &gt;&gt;</w:t>
      </w:r>
      <w:bookmarkEnd w:id="533"/>
    </w:p>
    <w:p w:rsidR="00095DB6" w:rsidRDefault="00095DB6" w:rsidP="00095DB6">
      <w:pPr>
        <w:pStyle w:val="KeepWithNext"/>
        <w:rPr>
          <w:rtl/>
          <w:lang w:eastAsia="he-IL"/>
        </w:rPr>
      </w:pPr>
    </w:p>
    <w:p w:rsidR="00095DB6" w:rsidRDefault="00F65C10" w:rsidP="00F65C10">
      <w:pPr>
        <w:rPr>
          <w:rtl/>
          <w:lang w:eastAsia="he-IL"/>
        </w:rPr>
      </w:pPr>
      <w:r>
        <w:rPr>
          <w:rFonts w:hint="cs"/>
          <w:rtl/>
          <w:lang w:eastAsia="he-IL"/>
        </w:rPr>
        <w:t xml:space="preserve">כן, כן, כן. בסדר גמור. </w:t>
      </w:r>
      <w:bookmarkStart w:id="534" w:name="_ETM_Q1_3151000"/>
      <w:bookmarkEnd w:id="534"/>
      <w:r w:rsidR="00095DB6">
        <w:rPr>
          <w:rFonts w:hint="cs"/>
          <w:rtl/>
          <w:lang w:eastAsia="he-IL"/>
        </w:rPr>
        <w:t>בואו נסביר את הטיוטה השנייה</w:t>
      </w:r>
      <w:r>
        <w:rPr>
          <w:rFonts w:hint="cs"/>
          <w:rtl/>
          <w:lang w:eastAsia="he-IL"/>
        </w:rPr>
        <w:t>.</w:t>
      </w:r>
    </w:p>
    <w:p w:rsidR="00095DB6" w:rsidRDefault="00095DB6" w:rsidP="00095DB6">
      <w:pPr>
        <w:rPr>
          <w:rtl/>
          <w:lang w:eastAsia="he-IL"/>
        </w:rPr>
      </w:pPr>
    </w:p>
    <w:p w:rsidR="00095DB6" w:rsidRDefault="00095DB6" w:rsidP="00095DB6">
      <w:pPr>
        <w:pStyle w:val="a4"/>
        <w:keepNext/>
        <w:rPr>
          <w:rtl/>
        </w:rPr>
      </w:pPr>
      <w:bookmarkStart w:id="535" w:name="ET_speaker_ניצן_רוזנברג_111"/>
      <w:r w:rsidRPr="00095DB6">
        <w:rPr>
          <w:rStyle w:val="TagStyle"/>
          <w:rtl/>
        </w:rPr>
        <w:t xml:space="preserve"> &lt;&lt; דובר &gt;&gt; </w:t>
      </w:r>
      <w:r>
        <w:rPr>
          <w:rtl/>
        </w:rPr>
        <w:t>ניצן רוזנברג:</w:t>
      </w:r>
      <w:r w:rsidRPr="00095DB6">
        <w:rPr>
          <w:rStyle w:val="TagStyle"/>
          <w:rtl/>
        </w:rPr>
        <w:t xml:space="preserve"> &lt;&lt; דובר &gt;&gt;</w:t>
      </w:r>
      <w:bookmarkEnd w:id="535"/>
    </w:p>
    <w:p w:rsidR="00095DB6" w:rsidRDefault="00095DB6" w:rsidP="00095DB6">
      <w:pPr>
        <w:pStyle w:val="KeepWithNext"/>
        <w:rPr>
          <w:rtl/>
          <w:lang w:eastAsia="he-IL"/>
        </w:rPr>
      </w:pPr>
    </w:p>
    <w:p w:rsidR="00095DB6" w:rsidRDefault="00F65C10" w:rsidP="00095DB6">
      <w:pPr>
        <w:rPr>
          <w:rtl/>
          <w:lang w:eastAsia="he-IL"/>
        </w:rPr>
      </w:pPr>
      <w:r>
        <w:rPr>
          <w:rFonts w:hint="cs"/>
          <w:rtl/>
          <w:lang w:eastAsia="he-IL"/>
        </w:rPr>
        <w:t xml:space="preserve">את זה </w:t>
      </w:r>
      <w:r w:rsidR="00095DB6">
        <w:rPr>
          <w:rFonts w:hint="cs"/>
          <w:rtl/>
          <w:lang w:eastAsia="he-IL"/>
        </w:rPr>
        <w:t xml:space="preserve">אני אקרא ואז </w:t>
      </w:r>
      <w:r>
        <w:rPr>
          <w:rFonts w:hint="cs"/>
          <w:rtl/>
          <w:lang w:eastAsia="he-IL"/>
        </w:rPr>
        <w:t>אפשר לדבר עליהן ביחד.</w:t>
      </w:r>
    </w:p>
    <w:p w:rsidR="00F65C10" w:rsidRDefault="00F65C10" w:rsidP="00095DB6">
      <w:pPr>
        <w:rPr>
          <w:rtl/>
          <w:lang w:eastAsia="he-IL"/>
        </w:rPr>
      </w:pPr>
    </w:p>
    <w:p w:rsidR="00AE0552" w:rsidRDefault="00AE0552" w:rsidP="00AE0552">
      <w:pPr>
        <w:spacing w:line="360" w:lineRule="auto"/>
        <w:rPr>
          <w:rtl/>
          <w:lang w:eastAsia="he-IL"/>
        </w:rPr>
      </w:pPr>
      <w:r>
        <w:rPr>
          <w:rFonts w:hint="cs"/>
          <w:rtl/>
          <w:lang w:eastAsia="he-IL"/>
        </w:rPr>
        <w:t>"</w:t>
      </w:r>
      <w:r>
        <w:rPr>
          <w:rtl/>
          <w:lang w:eastAsia="he-IL"/>
        </w:rPr>
        <w:t>תקנות בתי המשפט (אגרות)(הוראת שעה)(תיקון), התשפ"ב-2021</w:t>
      </w:r>
    </w:p>
    <w:p w:rsidR="00AE0552" w:rsidRDefault="00AE0552" w:rsidP="00AE0552">
      <w:pPr>
        <w:spacing w:line="360" w:lineRule="auto"/>
        <w:rPr>
          <w:lang w:eastAsia="he-IL"/>
        </w:rPr>
      </w:pPr>
      <w:bookmarkStart w:id="536" w:name="_ETM_Q1_3163000"/>
      <w:bookmarkEnd w:id="536"/>
    </w:p>
    <w:p w:rsidR="00AE0552" w:rsidRDefault="00AE0552" w:rsidP="00AE0552">
      <w:pPr>
        <w:spacing w:line="360" w:lineRule="auto"/>
        <w:rPr>
          <w:lang w:eastAsia="he-IL"/>
        </w:rPr>
      </w:pPr>
      <w:r>
        <w:rPr>
          <w:rtl/>
          <w:lang w:eastAsia="he-IL"/>
        </w:rPr>
        <w:t>בתוקף סמכותי לפי סעיפים 83(3) ו-109 לחוק בתי המשפט [נוסח משולב], התשמ"ד-1984, באישור שר האוצר לפי סעיף 39ב לחוק יסודות התקציב, התשמ"ה-1985 ובאישור ועדת החוקה, חוק ומשפט של הכנסת, אני מתקין תקנות אלה:</w:t>
      </w:r>
    </w:p>
    <w:p w:rsidR="00AE0552" w:rsidRDefault="00AE0552" w:rsidP="00AE0552">
      <w:pPr>
        <w:spacing w:line="360" w:lineRule="auto"/>
        <w:rPr>
          <w:rtl/>
          <w:lang w:eastAsia="he-IL"/>
        </w:rPr>
      </w:pPr>
      <w:r>
        <w:rPr>
          <w:rtl/>
          <w:lang w:eastAsia="he-IL"/>
        </w:rPr>
        <w:t>תיקון תקנה 3</w:t>
      </w:r>
      <w:r>
        <w:rPr>
          <w:rFonts w:hint="cs"/>
          <w:rtl/>
          <w:lang w:eastAsia="he-IL"/>
        </w:rPr>
        <w:t xml:space="preserve"> </w:t>
      </w:r>
      <w:r>
        <w:rPr>
          <w:rtl/>
          <w:lang w:eastAsia="he-IL"/>
        </w:rPr>
        <w:t>–</w:t>
      </w:r>
    </w:p>
    <w:p w:rsidR="00AE0552" w:rsidRDefault="00AE0552" w:rsidP="00AE0552">
      <w:pPr>
        <w:spacing w:line="360" w:lineRule="auto"/>
        <w:rPr>
          <w:lang w:eastAsia="he-IL"/>
        </w:rPr>
      </w:pPr>
      <w:r>
        <w:rPr>
          <w:rtl/>
          <w:lang w:eastAsia="he-IL"/>
        </w:rPr>
        <w:t>1.</w:t>
      </w:r>
      <w:r>
        <w:rPr>
          <w:rtl/>
          <w:lang w:eastAsia="he-IL"/>
        </w:rPr>
        <w:tab/>
        <w:t xml:space="preserve">בתקנה 3 לתקנות בתי המשפט (אגרות) (הוראת שעה), התשע"ז-2017 , במקום פסקה (5) יבוא: </w:t>
      </w:r>
    </w:p>
    <w:p w:rsidR="00AE0552" w:rsidRDefault="00AE0552" w:rsidP="00AE0552">
      <w:pPr>
        <w:spacing w:line="360" w:lineRule="auto"/>
        <w:rPr>
          <w:lang w:eastAsia="he-IL"/>
        </w:rPr>
      </w:pPr>
      <w:r>
        <w:rPr>
          <w:rtl/>
          <w:lang w:eastAsia="he-IL"/>
        </w:rPr>
        <w:tab/>
        <w:t>"(5) במקום פסקה (17), יבוא:</w:t>
      </w:r>
    </w:p>
    <w:p w:rsidR="00AE0552" w:rsidRDefault="00AE0552" w:rsidP="00AE0552">
      <w:pPr>
        <w:spacing w:line="360" w:lineRule="auto"/>
        <w:rPr>
          <w:lang w:eastAsia="he-IL"/>
        </w:rPr>
      </w:pPr>
      <w:r>
        <w:rPr>
          <w:rtl/>
          <w:lang w:eastAsia="he-IL"/>
        </w:rPr>
        <w:tab/>
        <w:t>"(17) בקשות בהליך ביניים שהגיש כונס, נאמן, נאמן זמני, מנהל הסדר או בעל תפקיד, לפי העניין, במסגרת הליכים אלה:</w:t>
      </w:r>
    </w:p>
    <w:p w:rsidR="00AE0552" w:rsidRDefault="00AE0552" w:rsidP="00AE0552">
      <w:pPr>
        <w:spacing w:line="360" w:lineRule="auto"/>
        <w:rPr>
          <w:lang w:eastAsia="he-IL"/>
        </w:rPr>
      </w:pPr>
      <w:r>
        <w:rPr>
          <w:rtl/>
          <w:lang w:eastAsia="he-IL"/>
        </w:rPr>
        <w:tab/>
      </w:r>
      <w:r>
        <w:rPr>
          <w:rtl/>
          <w:lang w:eastAsia="he-IL"/>
        </w:rPr>
        <w:tab/>
        <w:t>(א) הליך לפירוק חברה לפי חלק שמיני א' לחוק החברות</w:t>
      </w:r>
      <w:r>
        <w:rPr>
          <w:rFonts w:hint="cs"/>
          <w:rtl/>
          <w:lang w:eastAsia="he-IL"/>
        </w:rPr>
        <w:t xml:space="preserve">" </w:t>
      </w:r>
      <w:r>
        <w:rPr>
          <w:rtl/>
          <w:lang w:eastAsia="he-IL"/>
        </w:rPr>
        <w:t>–</w:t>
      </w:r>
      <w:r>
        <w:rPr>
          <w:rFonts w:hint="cs"/>
          <w:rtl/>
          <w:lang w:eastAsia="he-IL"/>
        </w:rPr>
        <w:t xml:space="preserve"> שזה </w:t>
      </w:r>
      <w:bookmarkStart w:id="537" w:name="_ETM_Q1_3194000"/>
      <w:bookmarkEnd w:id="537"/>
      <w:r>
        <w:rPr>
          <w:rFonts w:hint="cs"/>
          <w:rtl/>
          <w:lang w:eastAsia="he-IL"/>
        </w:rPr>
        <w:t>הפירוק של החברה הסולבנטית.</w:t>
      </w:r>
    </w:p>
    <w:p w:rsidR="00AE0552" w:rsidRDefault="00AE0552" w:rsidP="00AE0552">
      <w:pPr>
        <w:spacing w:line="360" w:lineRule="auto"/>
        <w:rPr>
          <w:lang w:eastAsia="he-IL"/>
        </w:rPr>
      </w:pPr>
      <w:r>
        <w:rPr>
          <w:rtl/>
          <w:lang w:eastAsia="he-IL"/>
        </w:rPr>
        <w:tab/>
      </w:r>
      <w:r>
        <w:rPr>
          <w:rtl/>
          <w:lang w:eastAsia="he-IL"/>
        </w:rPr>
        <w:tab/>
      </w:r>
      <w:r>
        <w:rPr>
          <w:rFonts w:hint="cs"/>
          <w:rtl/>
          <w:lang w:eastAsia="he-IL"/>
        </w:rPr>
        <w:t>"</w:t>
      </w:r>
      <w:r>
        <w:rPr>
          <w:rtl/>
          <w:lang w:eastAsia="he-IL"/>
        </w:rPr>
        <w:t>(ב) הליך פשרה או הסדר לפי הפרק השלישי בחלק התשיעי לחוק החברות;</w:t>
      </w:r>
    </w:p>
    <w:p w:rsidR="00AE0552" w:rsidRDefault="00AE0552" w:rsidP="00AE0552">
      <w:pPr>
        <w:spacing w:line="360" w:lineRule="auto"/>
        <w:rPr>
          <w:lang w:eastAsia="he-IL"/>
        </w:rPr>
      </w:pPr>
      <w:r>
        <w:rPr>
          <w:rtl/>
          <w:lang w:eastAsia="he-IL"/>
        </w:rPr>
        <w:tab/>
      </w:r>
      <w:r>
        <w:rPr>
          <w:rtl/>
          <w:lang w:eastAsia="he-IL"/>
        </w:rPr>
        <w:tab/>
        <w:t>(ג) הליך חדלות פירעון לפי חלקים ב' או ג' לחוק חדלות פירעון;</w:t>
      </w:r>
    </w:p>
    <w:p w:rsidR="00AE0552" w:rsidRDefault="00AE0552" w:rsidP="00AE0552">
      <w:pPr>
        <w:spacing w:line="360" w:lineRule="auto"/>
        <w:rPr>
          <w:lang w:eastAsia="he-IL"/>
        </w:rPr>
      </w:pPr>
      <w:r>
        <w:rPr>
          <w:rtl/>
          <w:lang w:eastAsia="he-IL"/>
        </w:rPr>
        <w:tab/>
      </w:r>
      <w:r>
        <w:rPr>
          <w:rtl/>
          <w:lang w:eastAsia="he-IL"/>
        </w:rPr>
        <w:tab/>
        <w:t>(ד) הליך לפי חלק י' לחוק חדלות פירעון;</w:t>
      </w:r>
    </w:p>
    <w:p w:rsidR="00AE0552" w:rsidRDefault="00AE0552" w:rsidP="00AE0552">
      <w:pPr>
        <w:spacing w:line="360" w:lineRule="auto"/>
        <w:rPr>
          <w:lang w:eastAsia="he-IL"/>
        </w:rPr>
      </w:pPr>
      <w:r>
        <w:rPr>
          <w:rtl/>
          <w:lang w:eastAsia="he-IL"/>
        </w:rPr>
        <w:tab/>
      </w:r>
      <w:r>
        <w:rPr>
          <w:rtl/>
          <w:lang w:eastAsia="he-IL"/>
        </w:rPr>
        <w:tab/>
        <w:t>(ה) הליך לאכיפת זכויותיהם של בעלי אגרות חוב לפי סעיף 194 לפקודת החברות.";".</w:t>
      </w:r>
    </w:p>
    <w:p w:rsidR="00AE0552" w:rsidRDefault="00AE0552" w:rsidP="00AE0552">
      <w:pPr>
        <w:spacing w:line="360" w:lineRule="auto"/>
        <w:rPr>
          <w:rtl/>
          <w:lang w:eastAsia="he-IL"/>
        </w:rPr>
      </w:pPr>
      <w:r>
        <w:rPr>
          <w:rtl/>
          <w:lang w:eastAsia="he-IL"/>
        </w:rPr>
        <w:t>תחילה</w:t>
      </w:r>
      <w:r>
        <w:rPr>
          <w:rFonts w:hint="cs"/>
          <w:rtl/>
          <w:lang w:eastAsia="he-IL"/>
        </w:rPr>
        <w:t xml:space="preserve"> </w:t>
      </w:r>
      <w:r>
        <w:rPr>
          <w:rtl/>
          <w:lang w:eastAsia="he-IL"/>
        </w:rPr>
        <w:t>–</w:t>
      </w:r>
    </w:p>
    <w:p w:rsidR="00AE0552" w:rsidRDefault="00AE0552" w:rsidP="00AE0552">
      <w:pPr>
        <w:spacing w:line="360" w:lineRule="auto"/>
        <w:rPr>
          <w:lang w:eastAsia="he-IL"/>
        </w:rPr>
      </w:pPr>
      <w:bookmarkStart w:id="538" w:name="_ETM_Q1_3215000"/>
      <w:bookmarkEnd w:id="538"/>
      <w:r>
        <w:rPr>
          <w:rtl/>
          <w:lang w:eastAsia="he-IL"/>
        </w:rPr>
        <w:t>2.</w:t>
      </w:r>
      <w:r>
        <w:rPr>
          <w:rtl/>
          <w:lang w:eastAsia="he-IL"/>
        </w:rPr>
        <w:tab/>
        <w:t>תחילתן של תקנות אלה במועד תחילתן של תקנות בתי המשפט (אגרות)(תיקון), התשפ"ב-2021 .</w:t>
      </w:r>
    </w:p>
    <w:p w:rsidR="00AE0552" w:rsidRDefault="00AE0552" w:rsidP="00AE0552">
      <w:pPr>
        <w:spacing w:line="360" w:lineRule="auto"/>
        <w:rPr>
          <w:rtl/>
          <w:lang w:eastAsia="he-IL"/>
        </w:rPr>
      </w:pPr>
      <w:r>
        <w:rPr>
          <w:rtl/>
          <w:lang w:eastAsia="he-IL"/>
        </w:rPr>
        <w:t>תחולה</w:t>
      </w:r>
      <w:r>
        <w:rPr>
          <w:rFonts w:hint="cs"/>
          <w:rtl/>
          <w:lang w:eastAsia="he-IL"/>
        </w:rPr>
        <w:t xml:space="preserve"> </w:t>
      </w:r>
      <w:r>
        <w:rPr>
          <w:rtl/>
          <w:lang w:eastAsia="he-IL"/>
        </w:rPr>
        <w:t>–</w:t>
      </w:r>
    </w:p>
    <w:p w:rsidR="003425BD" w:rsidRDefault="00AE0552" w:rsidP="00AE0552">
      <w:pPr>
        <w:spacing w:line="360" w:lineRule="auto"/>
        <w:rPr>
          <w:rtl/>
          <w:lang w:eastAsia="he-IL"/>
        </w:rPr>
      </w:pPr>
      <w:bookmarkStart w:id="539" w:name="_ETM_Q1_3219000"/>
      <w:bookmarkEnd w:id="539"/>
      <w:r>
        <w:rPr>
          <w:rtl/>
          <w:lang w:eastAsia="he-IL"/>
        </w:rPr>
        <w:t>3.</w:t>
      </w:r>
      <w:r>
        <w:rPr>
          <w:rtl/>
          <w:lang w:eastAsia="he-IL"/>
        </w:rPr>
        <w:tab/>
        <w:t>על הליכי פירוק לפי פקודת החברות [נוסח חדש], התשמ"ג-1983, על הליכי פשרה</w:t>
      </w:r>
      <w:r>
        <w:rPr>
          <w:rFonts w:hint="cs"/>
          <w:rtl/>
          <w:lang w:eastAsia="he-IL"/>
        </w:rPr>
        <w:t xml:space="preserve">" </w:t>
      </w:r>
      <w:r>
        <w:rPr>
          <w:rtl/>
          <w:lang w:eastAsia="he-IL"/>
        </w:rPr>
        <w:t>–</w:t>
      </w:r>
      <w:r>
        <w:rPr>
          <w:rFonts w:hint="cs"/>
          <w:rtl/>
          <w:lang w:eastAsia="he-IL"/>
        </w:rPr>
        <w:t xml:space="preserve"> אני לא מכירה </w:t>
      </w:r>
      <w:bookmarkStart w:id="540" w:name="_ETM_Q1_3224000"/>
      <w:bookmarkEnd w:id="540"/>
      <w:r>
        <w:rPr>
          <w:rFonts w:hint="cs"/>
          <w:rtl/>
          <w:lang w:eastAsia="he-IL"/>
        </w:rPr>
        <w:t xml:space="preserve">את זה. שוב, זה אותו סעיף תחולה שקראנו לפני </w:t>
      </w:r>
      <w:bookmarkStart w:id="541" w:name="_ETM_Q1_3225000"/>
      <w:bookmarkEnd w:id="541"/>
      <w:r>
        <w:rPr>
          <w:rFonts w:hint="cs"/>
          <w:rtl/>
          <w:lang w:eastAsia="he-IL"/>
        </w:rPr>
        <w:t>רגע על התקנות הקודמות.</w:t>
      </w:r>
      <w:r w:rsidR="003425BD">
        <w:rPr>
          <w:rFonts w:hint="cs"/>
          <w:rtl/>
          <w:lang w:eastAsia="he-IL"/>
        </w:rPr>
        <w:t xml:space="preserve"> </w:t>
      </w:r>
    </w:p>
    <w:p w:rsidR="003425BD" w:rsidRDefault="003425BD" w:rsidP="00095DB6">
      <w:pPr>
        <w:rPr>
          <w:rtl/>
          <w:lang w:eastAsia="he-IL"/>
        </w:rPr>
      </w:pPr>
    </w:p>
    <w:p w:rsidR="003425BD" w:rsidRDefault="003425BD" w:rsidP="003425BD">
      <w:pPr>
        <w:pStyle w:val="af6"/>
        <w:keepNext/>
        <w:rPr>
          <w:rtl/>
        </w:rPr>
      </w:pPr>
      <w:bookmarkStart w:id="542" w:name="ET_yor_6156_112"/>
      <w:r w:rsidRPr="003425BD">
        <w:rPr>
          <w:rStyle w:val="TagStyle"/>
          <w:rtl/>
        </w:rPr>
        <w:t xml:space="preserve"> &lt;&lt; יור &gt;&gt; </w:t>
      </w:r>
      <w:r>
        <w:rPr>
          <w:rtl/>
        </w:rPr>
        <w:t>היו"ר גלעד קריב:</w:t>
      </w:r>
      <w:r w:rsidRPr="003425BD">
        <w:rPr>
          <w:rStyle w:val="TagStyle"/>
          <w:rtl/>
        </w:rPr>
        <w:t xml:space="preserve"> &lt;&lt; יור &gt;&gt;</w:t>
      </w:r>
      <w:bookmarkEnd w:id="542"/>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הסבר שלכם, ח</w:t>
      </w:r>
      <w:r w:rsidR="00AE0552">
        <w:rPr>
          <w:rFonts w:hint="cs"/>
          <w:rtl/>
          <w:lang w:eastAsia="he-IL"/>
        </w:rPr>
        <w:t>ברים</w:t>
      </w:r>
      <w:r w:rsidR="00013C52">
        <w:rPr>
          <w:rFonts w:hint="cs"/>
          <w:rtl/>
          <w:lang w:eastAsia="he-IL"/>
        </w:rPr>
        <w:t xml:space="preserve">, על התקנות הנוספות, למה נדרש לנו </w:t>
      </w:r>
      <w:bookmarkStart w:id="543" w:name="_ETM_Q1_3235000"/>
      <w:bookmarkEnd w:id="543"/>
      <w:r w:rsidR="00013C52">
        <w:rPr>
          <w:rFonts w:hint="cs"/>
          <w:rtl/>
          <w:lang w:eastAsia="he-IL"/>
        </w:rPr>
        <w:t>התיקון הזה?</w:t>
      </w:r>
    </w:p>
    <w:p w:rsidR="003425BD" w:rsidRDefault="003425BD" w:rsidP="003425BD">
      <w:pPr>
        <w:rPr>
          <w:rtl/>
          <w:lang w:eastAsia="he-IL"/>
        </w:rPr>
      </w:pPr>
    </w:p>
    <w:p w:rsidR="003425BD" w:rsidRDefault="003425BD" w:rsidP="003425BD">
      <w:pPr>
        <w:pStyle w:val="af9"/>
        <w:keepNext/>
        <w:rPr>
          <w:rtl/>
          <w:lang w:eastAsia="he-IL"/>
        </w:rPr>
      </w:pPr>
      <w:bookmarkStart w:id="544" w:name="ET_guest_876973_113"/>
      <w:r w:rsidRPr="003425BD">
        <w:rPr>
          <w:rStyle w:val="TagStyle"/>
          <w:rtl/>
        </w:rPr>
        <w:t xml:space="preserve"> &lt;&lt; אורח &gt;&gt; </w:t>
      </w:r>
      <w:r>
        <w:rPr>
          <w:rtl/>
          <w:lang w:eastAsia="he-IL"/>
        </w:rPr>
        <w:t>נעם הרצוג:</w:t>
      </w:r>
      <w:r w:rsidRPr="003425BD">
        <w:rPr>
          <w:rStyle w:val="TagStyle"/>
          <w:rtl/>
        </w:rPr>
        <w:t xml:space="preserve"> &lt;&lt; אורח &gt;&gt;</w:t>
      </w:r>
      <w:bookmarkEnd w:id="544"/>
    </w:p>
    <w:p w:rsidR="003425BD" w:rsidRDefault="003425BD" w:rsidP="003425BD">
      <w:pPr>
        <w:pStyle w:val="KeepWithNext"/>
        <w:rPr>
          <w:rtl/>
          <w:lang w:eastAsia="he-IL"/>
        </w:rPr>
      </w:pPr>
    </w:p>
    <w:p w:rsidR="003425BD" w:rsidRDefault="00013C52" w:rsidP="000D7735">
      <w:pPr>
        <w:rPr>
          <w:rtl/>
          <w:lang w:eastAsia="he-IL"/>
        </w:rPr>
      </w:pPr>
      <w:r>
        <w:rPr>
          <w:rFonts w:hint="cs"/>
          <w:rtl/>
          <w:lang w:eastAsia="he-IL"/>
        </w:rPr>
        <w:t xml:space="preserve">מדובר כאן בהוראת שעה בתקנות </w:t>
      </w:r>
      <w:bookmarkStart w:id="545" w:name="_ETM_Q1_3241000"/>
      <w:bookmarkEnd w:id="545"/>
      <w:r>
        <w:rPr>
          <w:rFonts w:hint="cs"/>
          <w:rtl/>
          <w:lang w:eastAsia="he-IL"/>
        </w:rPr>
        <w:t xml:space="preserve">בתי המשפט (אגרות). היא רחבה יותר מהדיון של היום, </w:t>
      </w:r>
      <w:bookmarkStart w:id="546" w:name="_ETM_Q1_3240000"/>
      <w:bookmarkEnd w:id="546"/>
      <w:r>
        <w:rPr>
          <w:rFonts w:hint="cs"/>
          <w:rtl/>
          <w:lang w:eastAsia="he-IL"/>
        </w:rPr>
        <w:t>היא עוסקת באופן כללי בסוגית תשלום אגרה על בקשות ביניים</w:t>
      </w:r>
      <w:bookmarkStart w:id="547" w:name="_ETM_Q1_3244000"/>
      <w:bookmarkEnd w:id="547"/>
      <w:r>
        <w:rPr>
          <w:rFonts w:hint="cs"/>
          <w:rtl/>
          <w:lang w:eastAsia="he-IL"/>
        </w:rPr>
        <w:t xml:space="preserve"> במסגרת הליך בבית המשפט, ולא רק בפתיחת ההליך. יש </w:t>
      </w:r>
      <w:bookmarkStart w:id="548" w:name="_ETM_Q1_3250000"/>
      <w:bookmarkEnd w:id="548"/>
      <w:r>
        <w:rPr>
          <w:rFonts w:hint="cs"/>
          <w:rtl/>
          <w:lang w:eastAsia="he-IL"/>
        </w:rPr>
        <w:t>כאן סיטו</w:t>
      </w:r>
      <w:r w:rsidR="000D7735">
        <w:rPr>
          <w:rFonts w:hint="cs"/>
          <w:rtl/>
          <w:lang w:eastAsia="he-IL"/>
        </w:rPr>
        <w:t xml:space="preserve">אציה שנקבעה הוראת שעה לחמש שנים. למיטב זיכרוני, </w:t>
      </w:r>
      <w:bookmarkStart w:id="549" w:name="_ETM_Q1_3255000"/>
      <w:bookmarkEnd w:id="549"/>
      <w:r w:rsidR="000D7735">
        <w:rPr>
          <w:rFonts w:hint="cs"/>
          <w:rtl/>
          <w:lang w:eastAsia="he-IL"/>
        </w:rPr>
        <w:t xml:space="preserve">היא אמורה להיות עד 2023. עוד בתקופת השרה </w:t>
      </w:r>
      <w:bookmarkStart w:id="550" w:name="_ETM_Q1_3257000"/>
      <w:bookmarkEnd w:id="550"/>
      <w:r w:rsidR="000D7735">
        <w:rPr>
          <w:rFonts w:hint="cs"/>
          <w:rtl/>
          <w:lang w:eastAsia="he-IL"/>
        </w:rPr>
        <w:t xml:space="preserve">שקד קבעו את הוראת השעה הזו, ומטרתה </w:t>
      </w:r>
      <w:bookmarkStart w:id="551" w:name="_ETM_Q1_3262000"/>
      <w:bookmarkEnd w:id="551"/>
      <w:r w:rsidR="000D7735">
        <w:rPr>
          <w:rFonts w:hint="cs"/>
          <w:rtl/>
          <w:lang w:eastAsia="he-IL"/>
        </w:rPr>
        <w:t xml:space="preserve">הייתה לקבוע אגרות בעד בקשות ביניים, להוציא כמה פטורים. </w:t>
      </w:r>
      <w:bookmarkStart w:id="552" w:name="_ETM_Q1_3265000"/>
      <w:bookmarkEnd w:id="552"/>
      <w:r w:rsidR="000D7735">
        <w:rPr>
          <w:rFonts w:hint="cs"/>
          <w:rtl/>
          <w:lang w:eastAsia="he-IL"/>
        </w:rPr>
        <w:t xml:space="preserve">בעולם חדלות הפירעון וההליכים הרלוונטיים לתחום שעליו אנחנו מדברים </w:t>
      </w:r>
      <w:bookmarkStart w:id="553" w:name="_ETM_Q1_3269000"/>
      <w:bookmarkEnd w:id="553"/>
      <w:r w:rsidR="000D7735">
        <w:rPr>
          <w:rFonts w:hint="cs"/>
          <w:rtl/>
          <w:lang w:eastAsia="he-IL"/>
        </w:rPr>
        <w:t xml:space="preserve">היום, כבר אז קבעו שלמרות שלחמש שנים תהיה אגרה בעד </w:t>
      </w:r>
      <w:bookmarkStart w:id="554" w:name="_ETM_Q1_3278000"/>
      <w:bookmarkEnd w:id="554"/>
      <w:r w:rsidR="000D7735">
        <w:rPr>
          <w:rFonts w:hint="cs"/>
          <w:rtl/>
          <w:lang w:eastAsia="he-IL"/>
        </w:rPr>
        <w:t xml:space="preserve">בקשות ביניים בבית משפט, כאשר אנחנו בהליך של פשיטת </w:t>
      </w:r>
      <w:bookmarkStart w:id="555" w:name="_ETM_Q1_3281000"/>
      <w:bookmarkEnd w:id="555"/>
      <w:r w:rsidR="000D7735">
        <w:rPr>
          <w:rFonts w:hint="cs"/>
          <w:rtl/>
          <w:lang w:eastAsia="he-IL"/>
        </w:rPr>
        <w:t xml:space="preserve">רגל או חדלות פירעון לא תהיה אגרה בעד בקשות כאלה. </w:t>
      </w:r>
      <w:bookmarkStart w:id="556" w:name="_ETM_Q1_3284000"/>
      <w:bookmarkEnd w:id="556"/>
      <w:r w:rsidR="000D7735">
        <w:rPr>
          <w:rFonts w:hint="cs"/>
          <w:rtl/>
          <w:lang w:eastAsia="he-IL"/>
        </w:rPr>
        <w:t>התפיסה הייתה ש</w:t>
      </w:r>
      <w:r w:rsidR="003425BD">
        <w:rPr>
          <w:rFonts w:hint="cs"/>
          <w:rtl/>
          <w:lang w:eastAsia="he-IL"/>
        </w:rPr>
        <w:t xml:space="preserve">אלה הליכים שראוי </w:t>
      </w:r>
      <w:proofErr w:type="spellStart"/>
      <w:r w:rsidR="003425BD">
        <w:rPr>
          <w:rFonts w:hint="cs"/>
          <w:rtl/>
          <w:lang w:eastAsia="he-IL"/>
        </w:rPr>
        <w:t>להחריג</w:t>
      </w:r>
      <w:proofErr w:type="spellEnd"/>
      <w:r w:rsidR="003425BD">
        <w:rPr>
          <w:rFonts w:hint="cs"/>
          <w:rtl/>
          <w:lang w:eastAsia="he-IL"/>
        </w:rPr>
        <w:t xml:space="preserve"> אותם </w:t>
      </w:r>
      <w:r w:rsidR="000D7735">
        <w:rPr>
          <w:rFonts w:hint="cs"/>
          <w:rtl/>
          <w:lang w:eastAsia="he-IL"/>
        </w:rPr>
        <w:t xml:space="preserve">מתשלום של בקשות אגרות נוספות מההליך. כעת אנחנו רק מתאימים את זה </w:t>
      </w:r>
      <w:r w:rsidR="003425BD">
        <w:rPr>
          <w:rFonts w:hint="cs"/>
          <w:rtl/>
          <w:lang w:eastAsia="he-IL"/>
        </w:rPr>
        <w:t>לשפה החדשה</w:t>
      </w:r>
      <w:r w:rsidR="000D7735">
        <w:rPr>
          <w:rFonts w:hint="cs"/>
          <w:rtl/>
          <w:lang w:eastAsia="he-IL"/>
        </w:rPr>
        <w:t xml:space="preserve"> ולא עורכים שינוי כאן לגבי </w:t>
      </w:r>
      <w:bookmarkStart w:id="557" w:name="_ETM_Q1_3293000"/>
      <w:bookmarkEnd w:id="557"/>
      <w:r w:rsidR="000D7735">
        <w:rPr>
          <w:rFonts w:hint="cs"/>
          <w:rtl/>
          <w:lang w:eastAsia="he-IL"/>
        </w:rPr>
        <w:t>בקשות ביניים.</w:t>
      </w:r>
      <w:r w:rsidR="003425BD">
        <w:rPr>
          <w:rFonts w:hint="cs"/>
          <w:rtl/>
          <w:lang w:eastAsia="he-IL"/>
        </w:rPr>
        <w:t xml:space="preserve"> </w:t>
      </w:r>
      <w:r w:rsidR="000D7735">
        <w:rPr>
          <w:rFonts w:hint="cs"/>
          <w:rtl/>
          <w:lang w:eastAsia="he-IL"/>
        </w:rPr>
        <w:t xml:space="preserve">שוב, </w:t>
      </w:r>
      <w:r w:rsidR="003425BD">
        <w:rPr>
          <w:rFonts w:hint="cs"/>
          <w:rtl/>
          <w:lang w:eastAsia="he-IL"/>
        </w:rPr>
        <w:t xml:space="preserve">אני </w:t>
      </w:r>
      <w:r w:rsidR="000D7735">
        <w:rPr>
          <w:rFonts w:hint="cs"/>
          <w:rtl/>
          <w:lang w:eastAsia="he-IL"/>
        </w:rPr>
        <w:t xml:space="preserve">רק </w:t>
      </w:r>
      <w:r w:rsidR="003425BD">
        <w:rPr>
          <w:rFonts w:hint="cs"/>
          <w:rtl/>
          <w:lang w:eastAsia="he-IL"/>
        </w:rPr>
        <w:t xml:space="preserve">אדגיש, מדובר </w:t>
      </w:r>
      <w:r w:rsidR="000D7735">
        <w:rPr>
          <w:rFonts w:hint="cs"/>
          <w:rtl/>
          <w:lang w:eastAsia="he-IL"/>
        </w:rPr>
        <w:t xml:space="preserve">כאן </w:t>
      </w:r>
      <w:r w:rsidR="003425BD">
        <w:rPr>
          <w:rFonts w:hint="cs"/>
          <w:rtl/>
          <w:lang w:eastAsia="he-IL"/>
        </w:rPr>
        <w:t>על בקשות שמגיש בעל תפקיד בהליך</w:t>
      </w:r>
      <w:r w:rsidR="000D7735">
        <w:rPr>
          <w:rFonts w:hint="cs"/>
          <w:rtl/>
          <w:lang w:eastAsia="he-IL"/>
        </w:rPr>
        <w:t xml:space="preserve">, כלומר, בעל התפקיד </w:t>
      </w:r>
      <w:r w:rsidR="003425BD">
        <w:rPr>
          <w:rFonts w:hint="cs"/>
          <w:rtl/>
          <w:lang w:eastAsia="he-IL"/>
        </w:rPr>
        <w:t xml:space="preserve">נכנס בנעליו של </w:t>
      </w:r>
      <w:r w:rsidR="000D7735">
        <w:rPr>
          <w:rFonts w:hint="cs"/>
          <w:rtl/>
          <w:lang w:eastAsia="he-IL"/>
        </w:rPr>
        <w:t>החיי</w:t>
      </w:r>
      <w:bookmarkStart w:id="558" w:name="_ETM_Q1_3306000"/>
      <w:bookmarkEnd w:id="558"/>
      <w:r w:rsidR="000D7735">
        <w:rPr>
          <w:rFonts w:hint="cs"/>
          <w:rtl/>
          <w:lang w:eastAsia="he-IL"/>
        </w:rPr>
        <w:t>ב כאחראי לניהול - - -</w:t>
      </w:r>
    </w:p>
    <w:p w:rsidR="003425BD" w:rsidRDefault="003425BD" w:rsidP="003425BD">
      <w:pPr>
        <w:rPr>
          <w:rtl/>
          <w:lang w:eastAsia="he-IL"/>
        </w:rPr>
      </w:pPr>
    </w:p>
    <w:p w:rsidR="000D7735" w:rsidRDefault="000D7735" w:rsidP="000D7735">
      <w:pPr>
        <w:pStyle w:val="af6"/>
        <w:keepNext/>
        <w:rPr>
          <w:rtl/>
        </w:rPr>
      </w:pPr>
      <w:bookmarkStart w:id="559" w:name="ET_yor_6156_189"/>
      <w:r w:rsidRPr="000D7735">
        <w:rPr>
          <w:rStyle w:val="TagStyle"/>
          <w:rtl/>
        </w:rPr>
        <w:t xml:space="preserve"> &lt;&lt; יור &gt;&gt; </w:t>
      </w:r>
      <w:r>
        <w:rPr>
          <w:rtl/>
        </w:rPr>
        <w:t>היו"ר גלעד קריב:</w:t>
      </w:r>
      <w:r w:rsidRPr="000D7735">
        <w:rPr>
          <w:rStyle w:val="TagStyle"/>
          <w:rtl/>
        </w:rPr>
        <w:t xml:space="preserve"> &lt;&lt; יור &gt;&gt;</w:t>
      </w:r>
      <w:bookmarkEnd w:id="559"/>
    </w:p>
    <w:p w:rsidR="000D7735" w:rsidRDefault="000D7735" w:rsidP="000D7735">
      <w:pPr>
        <w:pStyle w:val="KeepWithNext"/>
        <w:rPr>
          <w:rtl/>
          <w:lang w:eastAsia="he-IL"/>
        </w:rPr>
      </w:pPr>
    </w:p>
    <w:p w:rsidR="000D7735" w:rsidRDefault="000D7735" w:rsidP="000D7735">
      <w:pPr>
        <w:rPr>
          <w:rtl/>
          <w:lang w:eastAsia="he-IL"/>
        </w:rPr>
      </w:pPr>
      <w:r>
        <w:rPr>
          <w:rFonts w:hint="cs"/>
          <w:rtl/>
          <w:lang w:eastAsia="he-IL"/>
        </w:rPr>
        <w:t>הכונס, הנאמן, ברור.</w:t>
      </w:r>
    </w:p>
    <w:p w:rsidR="000D7735" w:rsidRDefault="000D7735" w:rsidP="000D7735">
      <w:pPr>
        <w:rPr>
          <w:rtl/>
          <w:lang w:eastAsia="he-IL"/>
        </w:rPr>
      </w:pPr>
      <w:bookmarkStart w:id="560" w:name="_ETM_Q1_3305000"/>
      <w:bookmarkEnd w:id="560"/>
    </w:p>
    <w:p w:rsidR="000D7735" w:rsidRDefault="000D7735" w:rsidP="000D7735">
      <w:pPr>
        <w:pStyle w:val="af9"/>
        <w:keepNext/>
        <w:rPr>
          <w:rtl/>
          <w:lang w:eastAsia="he-IL"/>
        </w:rPr>
      </w:pPr>
      <w:bookmarkStart w:id="561" w:name="ET_guest_876973_190"/>
      <w:r w:rsidRPr="000D7735">
        <w:rPr>
          <w:rStyle w:val="TagStyle"/>
          <w:rtl/>
        </w:rPr>
        <w:t xml:space="preserve"> &lt;&lt; אורח &gt;&gt; </w:t>
      </w:r>
      <w:r>
        <w:rPr>
          <w:rtl/>
          <w:lang w:eastAsia="he-IL"/>
        </w:rPr>
        <w:t>נעם הרצוג:</w:t>
      </w:r>
      <w:r w:rsidRPr="000D7735">
        <w:rPr>
          <w:rStyle w:val="TagStyle"/>
          <w:rtl/>
        </w:rPr>
        <w:t xml:space="preserve"> &lt;&lt; אורח &gt;&gt;</w:t>
      </w:r>
      <w:bookmarkEnd w:id="561"/>
    </w:p>
    <w:p w:rsidR="000D7735" w:rsidRDefault="000D7735" w:rsidP="000D7735">
      <w:pPr>
        <w:pStyle w:val="KeepWithNext"/>
        <w:rPr>
          <w:rtl/>
          <w:lang w:eastAsia="he-IL"/>
        </w:rPr>
      </w:pPr>
    </w:p>
    <w:p w:rsidR="000D7735" w:rsidRDefault="000D7735" w:rsidP="000D7735">
      <w:pPr>
        <w:rPr>
          <w:rtl/>
          <w:lang w:eastAsia="he-IL"/>
        </w:rPr>
      </w:pPr>
      <w:bookmarkStart w:id="562" w:name="_ETM_Q1_3308000"/>
      <w:bookmarkEnd w:id="562"/>
      <w:r>
        <w:rPr>
          <w:rFonts w:hint="cs"/>
          <w:rtl/>
          <w:lang w:eastAsia="he-IL"/>
        </w:rPr>
        <w:t>בדיוק.</w:t>
      </w:r>
    </w:p>
    <w:p w:rsidR="000D7735" w:rsidRPr="000D7735" w:rsidRDefault="000D7735" w:rsidP="000D7735">
      <w:pPr>
        <w:rPr>
          <w:rtl/>
          <w:lang w:eastAsia="he-IL"/>
        </w:rPr>
      </w:pPr>
    </w:p>
    <w:p w:rsidR="003425BD" w:rsidRDefault="003425BD" w:rsidP="003425BD">
      <w:pPr>
        <w:pStyle w:val="a4"/>
        <w:keepNext/>
        <w:rPr>
          <w:rtl/>
        </w:rPr>
      </w:pPr>
      <w:bookmarkStart w:id="563" w:name="ET_speaker_ניצן_רוזנברג_114"/>
      <w:r w:rsidRPr="003425BD">
        <w:rPr>
          <w:rStyle w:val="TagStyle"/>
          <w:rtl/>
        </w:rPr>
        <w:t xml:space="preserve"> &lt;&lt; דובר &gt;&gt; </w:t>
      </w:r>
      <w:r>
        <w:rPr>
          <w:rtl/>
        </w:rPr>
        <w:t>ניצן רוזנברג:</w:t>
      </w:r>
      <w:r w:rsidRPr="003425BD">
        <w:rPr>
          <w:rStyle w:val="TagStyle"/>
          <w:rtl/>
        </w:rPr>
        <w:t xml:space="preserve"> &lt;&lt; דובר &gt;&gt;</w:t>
      </w:r>
      <w:bookmarkEnd w:id="563"/>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רק לוו</w:t>
      </w:r>
      <w:r w:rsidR="000D7735">
        <w:rPr>
          <w:rFonts w:hint="cs"/>
          <w:rtl/>
          <w:lang w:eastAsia="he-IL"/>
        </w:rPr>
        <w:t xml:space="preserve">דא, אתם לא משנים את הדין המהותי, אתם </w:t>
      </w:r>
      <w:bookmarkStart w:id="564" w:name="_ETM_Q1_3312000"/>
      <w:bookmarkEnd w:id="564"/>
      <w:r w:rsidR="000D7735">
        <w:rPr>
          <w:rFonts w:hint="cs"/>
          <w:rtl/>
          <w:lang w:eastAsia="he-IL"/>
        </w:rPr>
        <w:t>עושים פה רק התאמה.</w:t>
      </w:r>
    </w:p>
    <w:p w:rsidR="003425BD" w:rsidRDefault="003425BD" w:rsidP="003425BD">
      <w:pPr>
        <w:rPr>
          <w:rtl/>
          <w:lang w:eastAsia="he-IL"/>
        </w:rPr>
      </w:pPr>
    </w:p>
    <w:p w:rsidR="000D7735" w:rsidRDefault="000D7735" w:rsidP="000D7735">
      <w:pPr>
        <w:pStyle w:val="af6"/>
        <w:keepNext/>
        <w:rPr>
          <w:rtl/>
        </w:rPr>
      </w:pPr>
      <w:bookmarkStart w:id="565" w:name="ET_yor_6156_191"/>
      <w:r w:rsidRPr="000D7735">
        <w:rPr>
          <w:rStyle w:val="TagStyle"/>
          <w:rtl/>
        </w:rPr>
        <w:t xml:space="preserve"> &lt;&lt; יור &gt;&gt; </w:t>
      </w:r>
      <w:r>
        <w:rPr>
          <w:rtl/>
        </w:rPr>
        <w:t>היו"ר גלעד קריב:</w:t>
      </w:r>
      <w:r w:rsidRPr="000D7735">
        <w:rPr>
          <w:rStyle w:val="TagStyle"/>
          <w:rtl/>
        </w:rPr>
        <w:t xml:space="preserve"> &lt;&lt; יור &gt;&gt;</w:t>
      </w:r>
      <w:bookmarkEnd w:id="565"/>
    </w:p>
    <w:p w:rsidR="000D7735" w:rsidRDefault="000D7735" w:rsidP="000D7735">
      <w:pPr>
        <w:pStyle w:val="KeepWithNext"/>
        <w:rPr>
          <w:rtl/>
          <w:lang w:eastAsia="he-IL"/>
        </w:rPr>
      </w:pPr>
    </w:p>
    <w:p w:rsidR="000D7735" w:rsidRDefault="000D7735" w:rsidP="000D7735">
      <w:pPr>
        <w:rPr>
          <w:rtl/>
          <w:lang w:eastAsia="he-IL"/>
        </w:rPr>
      </w:pPr>
      <w:r>
        <w:rPr>
          <w:rFonts w:hint="cs"/>
          <w:rtl/>
          <w:lang w:eastAsia="he-IL"/>
        </w:rPr>
        <w:t>התאמת נוסח.</w:t>
      </w:r>
    </w:p>
    <w:p w:rsidR="000D7735" w:rsidRPr="000D7735" w:rsidRDefault="000D7735" w:rsidP="000D7735">
      <w:pPr>
        <w:rPr>
          <w:rtl/>
          <w:lang w:eastAsia="he-IL"/>
        </w:rPr>
      </w:pPr>
      <w:bookmarkStart w:id="566" w:name="_ETM_Q1_3310000"/>
      <w:bookmarkEnd w:id="566"/>
    </w:p>
    <w:p w:rsidR="003425BD" w:rsidRDefault="003425BD" w:rsidP="003425BD">
      <w:pPr>
        <w:pStyle w:val="af9"/>
        <w:keepNext/>
        <w:rPr>
          <w:rtl/>
          <w:lang w:eastAsia="he-IL"/>
        </w:rPr>
      </w:pPr>
      <w:bookmarkStart w:id="567" w:name="ET_guest_876973_115"/>
      <w:r w:rsidRPr="003425BD">
        <w:rPr>
          <w:rStyle w:val="TagStyle"/>
          <w:rtl/>
        </w:rPr>
        <w:t xml:space="preserve"> &lt;&lt; אורח &gt;&gt; </w:t>
      </w:r>
      <w:r>
        <w:rPr>
          <w:rtl/>
          <w:lang w:eastAsia="he-IL"/>
        </w:rPr>
        <w:t>נעם הרצוג:</w:t>
      </w:r>
      <w:r w:rsidRPr="003425BD">
        <w:rPr>
          <w:rStyle w:val="TagStyle"/>
          <w:rtl/>
        </w:rPr>
        <w:t xml:space="preserve"> &lt;&lt; אורח &gt;&gt;</w:t>
      </w:r>
      <w:bookmarkEnd w:id="567"/>
    </w:p>
    <w:p w:rsidR="003425BD" w:rsidRDefault="003425BD" w:rsidP="003425BD">
      <w:pPr>
        <w:pStyle w:val="KeepWithNext"/>
        <w:rPr>
          <w:rtl/>
          <w:lang w:eastAsia="he-IL"/>
        </w:rPr>
      </w:pPr>
    </w:p>
    <w:p w:rsidR="003425BD" w:rsidRDefault="000D7735" w:rsidP="000D7735">
      <w:pPr>
        <w:rPr>
          <w:rtl/>
          <w:lang w:eastAsia="he-IL"/>
        </w:rPr>
      </w:pPr>
      <w:r>
        <w:rPr>
          <w:rFonts w:hint="cs"/>
          <w:rtl/>
          <w:lang w:eastAsia="he-IL"/>
        </w:rPr>
        <w:t xml:space="preserve">התאמה להליכים החדשים. ובאשר להליכים </w:t>
      </w:r>
      <w:bookmarkStart w:id="568" w:name="_ETM_Q1_3316000"/>
      <w:bookmarkEnd w:id="568"/>
      <w:r>
        <w:rPr>
          <w:rFonts w:hint="cs"/>
          <w:rtl/>
          <w:lang w:eastAsia="he-IL"/>
        </w:rPr>
        <w:t xml:space="preserve">הישנים, </w:t>
      </w:r>
      <w:r w:rsidR="003425BD">
        <w:rPr>
          <w:rFonts w:hint="cs"/>
          <w:rtl/>
          <w:lang w:eastAsia="he-IL"/>
        </w:rPr>
        <w:t xml:space="preserve">אנחנו </w:t>
      </w:r>
      <w:r>
        <w:rPr>
          <w:rFonts w:hint="cs"/>
          <w:rtl/>
          <w:lang w:eastAsia="he-IL"/>
        </w:rPr>
        <w:t xml:space="preserve">גם כותבים בסעיף 3 לתיקון הוראת השעה שהליכים לפי הדינים הישנים, ימשיך לחול עליהם מה שחל עד היום. כלומר, </w:t>
      </w:r>
      <w:bookmarkStart w:id="569" w:name="_ETM_Q1_3325000"/>
      <w:bookmarkEnd w:id="569"/>
      <w:r>
        <w:rPr>
          <w:rFonts w:hint="cs"/>
          <w:rtl/>
          <w:lang w:eastAsia="he-IL"/>
        </w:rPr>
        <w:t xml:space="preserve">אנחנו </w:t>
      </w:r>
      <w:r w:rsidR="003425BD">
        <w:rPr>
          <w:rFonts w:hint="cs"/>
          <w:rtl/>
          <w:lang w:eastAsia="he-IL"/>
        </w:rPr>
        <w:t>רק מתאימים</w:t>
      </w:r>
      <w:r>
        <w:rPr>
          <w:rFonts w:hint="cs"/>
          <w:rtl/>
          <w:lang w:eastAsia="he-IL"/>
        </w:rPr>
        <w:t xml:space="preserve">. יש פה </w:t>
      </w:r>
      <w:r w:rsidR="003425BD">
        <w:rPr>
          <w:rFonts w:hint="cs"/>
          <w:rtl/>
          <w:lang w:eastAsia="he-IL"/>
        </w:rPr>
        <w:t xml:space="preserve">גם </w:t>
      </w:r>
      <w:r>
        <w:rPr>
          <w:rFonts w:hint="cs"/>
          <w:rtl/>
          <w:lang w:eastAsia="he-IL"/>
        </w:rPr>
        <w:t>הליך פשרה או הסדר לפי פרק 30 בחלק התשיעי לחוק החברות, אנחנו לא מבצעים שם שינוי.</w:t>
      </w:r>
    </w:p>
    <w:p w:rsidR="003425BD" w:rsidRDefault="003425BD" w:rsidP="003425BD">
      <w:pPr>
        <w:rPr>
          <w:rtl/>
          <w:lang w:eastAsia="he-IL"/>
        </w:rPr>
      </w:pPr>
    </w:p>
    <w:p w:rsidR="003425BD" w:rsidRDefault="003425BD" w:rsidP="003425BD">
      <w:pPr>
        <w:pStyle w:val="af6"/>
        <w:keepNext/>
        <w:rPr>
          <w:rtl/>
        </w:rPr>
      </w:pPr>
      <w:bookmarkStart w:id="570" w:name="ET_yor_6156_116"/>
      <w:r w:rsidRPr="003425BD">
        <w:rPr>
          <w:rStyle w:val="TagStyle"/>
          <w:rtl/>
        </w:rPr>
        <w:t xml:space="preserve"> &lt;&lt; יור &gt;&gt; </w:t>
      </w:r>
      <w:r>
        <w:rPr>
          <w:rtl/>
        </w:rPr>
        <w:t>היו"ר גלעד קריב:</w:t>
      </w:r>
      <w:r w:rsidRPr="003425BD">
        <w:rPr>
          <w:rStyle w:val="TagStyle"/>
          <w:rtl/>
        </w:rPr>
        <w:t xml:space="preserve"> &lt;&lt; יור &gt;&gt;</w:t>
      </w:r>
      <w:bookmarkEnd w:id="570"/>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בסדר גמור</w:t>
      </w:r>
      <w:r w:rsidR="000D7735">
        <w:rPr>
          <w:rFonts w:hint="cs"/>
          <w:rtl/>
          <w:lang w:eastAsia="he-IL"/>
        </w:rPr>
        <w:t>.</w:t>
      </w:r>
      <w:r>
        <w:rPr>
          <w:rFonts w:hint="cs"/>
          <w:rtl/>
          <w:lang w:eastAsia="he-IL"/>
        </w:rPr>
        <w:t xml:space="preserve"> אנחנו צריכים זמן שלכם</w:t>
      </w:r>
      <w:r w:rsidR="000D7735">
        <w:rPr>
          <w:rFonts w:hint="cs"/>
          <w:rtl/>
          <w:lang w:eastAsia="he-IL"/>
        </w:rPr>
        <w:t xml:space="preserve"> - - -</w:t>
      </w:r>
    </w:p>
    <w:p w:rsidR="003425BD" w:rsidRDefault="003425BD" w:rsidP="003425BD">
      <w:pPr>
        <w:rPr>
          <w:rtl/>
          <w:lang w:eastAsia="he-IL"/>
        </w:rPr>
      </w:pPr>
    </w:p>
    <w:p w:rsidR="003425BD" w:rsidRDefault="003425BD" w:rsidP="003425BD">
      <w:pPr>
        <w:pStyle w:val="af9"/>
        <w:keepNext/>
        <w:rPr>
          <w:rtl/>
          <w:lang w:eastAsia="he-IL"/>
        </w:rPr>
      </w:pPr>
      <w:bookmarkStart w:id="571" w:name="ET_guest_842561_117"/>
      <w:r w:rsidRPr="003425BD">
        <w:rPr>
          <w:rStyle w:val="TagStyle"/>
          <w:rtl/>
        </w:rPr>
        <w:t xml:space="preserve"> &lt;&lt; אורח &gt;&gt; </w:t>
      </w:r>
      <w:r>
        <w:rPr>
          <w:rtl/>
          <w:lang w:eastAsia="he-IL"/>
        </w:rPr>
        <w:t>אורי וולרשטיין:</w:t>
      </w:r>
      <w:r w:rsidRPr="003425BD">
        <w:rPr>
          <w:rStyle w:val="TagStyle"/>
          <w:rtl/>
        </w:rPr>
        <w:t xml:space="preserve"> &lt;&lt; אורח &gt;&gt;</w:t>
      </w:r>
      <w:bookmarkEnd w:id="571"/>
    </w:p>
    <w:p w:rsidR="003425BD" w:rsidRDefault="003425BD" w:rsidP="003425BD">
      <w:pPr>
        <w:pStyle w:val="KeepWithNext"/>
        <w:rPr>
          <w:rtl/>
          <w:lang w:eastAsia="he-IL"/>
        </w:rPr>
      </w:pPr>
    </w:p>
    <w:p w:rsidR="003425BD" w:rsidRDefault="000D7735" w:rsidP="003425BD">
      <w:pPr>
        <w:rPr>
          <w:rtl/>
          <w:lang w:eastAsia="he-IL"/>
        </w:rPr>
      </w:pPr>
      <w:r>
        <w:rPr>
          <w:rFonts w:hint="cs"/>
          <w:rtl/>
          <w:lang w:eastAsia="he-IL"/>
        </w:rPr>
        <w:t>אדוני, אני חושב ש</w:t>
      </w:r>
      <w:r w:rsidR="003425BD">
        <w:rPr>
          <w:rFonts w:hint="cs"/>
          <w:rtl/>
          <w:lang w:eastAsia="he-IL"/>
        </w:rPr>
        <w:t>בת</w:t>
      </w:r>
      <w:r>
        <w:rPr>
          <w:rFonts w:hint="cs"/>
          <w:rtl/>
          <w:lang w:eastAsia="he-IL"/>
        </w:rPr>
        <w:t>וך חמש דקות נוכל לחזור עם תשובה.</w:t>
      </w:r>
    </w:p>
    <w:p w:rsidR="003425BD" w:rsidRDefault="003425BD" w:rsidP="003425BD">
      <w:pPr>
        <w:rPr>
          <w:rtl/>
          <w:lang w:eastAsia="he-IL"/>
        </w:rPr>
      </w:pPr>
    </w:p>
    <w:p w:rsidR="003425BD" w:rsidRDefault="003425BD" w:rsidP="003425BD">
      <w:pPr>
        <w:pStyle w:val="af6"/>
        <w:keepNext/>
        <w:rPr>
          <w:rtl/>
        </w:rPr>
      </w:pPr>
      <w:bookmarkStart w:id="572" w:name="ET_yor_6156_118"/>
      <w:r w:rsidRPr="003425BD">
        <w:rPr>
          <w:rStyle w:val="TagStyle"/>
          <w:rtl/>
        </w:rPr>
        <w:t xml:space="preserve"> &lt;&lt; יור &gt;&gt; </w:t>
      </w:r>
      <w:r>
        <w:rPr>
          <w:rtl/>
        </w:rPr>
        <w:t>היו"ר גלעד קריב:</w:t>
      </w:r>
      <w:r w:rsidRPr="003425BD">
        <w:rPr>
          <w:rStyle w:val="TagStyle"/>
          <w:rtl/>
        </w:rPr>
        <w:t xml:space="preserve"> &lt;&lt; יור &gt;&gt;</w:t>
      </w:r>
      <w:bookmarkEnd w:id="572"/>
    </w:p>
    <w:p w:rsidR="003425BD" w:rsidRDefault="003425BD" w:rsidP="003425BD">
      <w:pPr>
        <w:pStyle w:val="KeepWithNext"/>
        <w:rPr>
          <w:rtl/>
          <w:lang w:eastAsia="he-IL"/>
        </w:rPr>
      </w:pPr>
    </w:p>
    <w:p w:rsidR="003425BD" w:rsidRDefault="000D7735" w:rsidP="000D7735">
      <w:pPr>
        <w:rPr>
          <w:rtl/>
          <w:lang w:eastAsia="he-IL"/>
        </w:rPr>
      </w:pPr>
      <w:r>
        <w:rPr>
          <w:rFonts w:hint="cs"/>
          <w:rtl/>
          <w:lang w:eastAsia="he-IL"/>
        </w:rPr>
        <w:t>בסדר. אז אנחנו נצא</w:t>
      </w:r>
      <w:bookmarkStart w:id="573" w:name="_ETM_Q1_3346000"/>
      <w:bookmarkEnd w:id="573"/>
      <w:r>
        <w:rPr>
          <w:rFonts w:hint="cs"/>
          <w:rtl/>
          <w:lang w:eastAsia="he-IL"/>
        </w:rPr>
        <w:t xml:space="preserve"> להפסקה. </w:t>
      </w:r>
      <w:r w:rsidR="003425BD">
        <w:rPr>
          <w:rFonts w:hint="cs"/>
          <w:rtl/>
          <w:lang w:eastAsia="he-IL"/>
        </w:rPr>
        <w:t xml:space="preserve">נמצאת אתנו נציגת </w:t>
      </w:r>
      <w:r>
        <w:rPr>
          <w:rFonts w:hint="cs"/>
          <w:rtl/>
          <w:lang w:eastAsia="he-IL"/>
        </w:rPr>
        <w:t>רבנים לזכויות אדם, היא רוצה להתייחס. בבקשה, בקי.</w:t>
      </w:r>
    </w:p>
    <w:p w:rsidR="003425BD" w:rsidRDefault="003425BD" w:rsidP="003425BD">
      <w:pPr>
        <w:rPr>
          <w:rtl/>
          <w:lang w:eastAsia="he-IL"/>
        </w:rPr>
      </w:pPr>
    </w:p>
    <w:p w:rsidR="003425BD" w:rsidRDefault="003425BD" w:rsidP="003425BD">
      <w:pPr>
        <w:pStyle w:val="a4"/>
        <w:keepNext/>
        <w:rPr>
          <w:rtl/>
        </w:rPr>
      </w:pPr>
      <w:bookmarkStart w:id="574" w:name="ET_speaker_בקי_כהן_קשת_119"/>
      <w:r w:rsidRPr="003425BD">
        <w:rPr>
          <w:rStyle w:val="TagStyle"/>
          <w:rtl/>
        </w:rPr>
        <w:t xml:space="preserve"> &lt;&lt; דובר &gt;&gt; </w:t>
      </w:r>
      <w:r>
        <w:rPr>
          <w:rtl/>
        </w:rPr>
        <w:t>בקי כהן קשת:</w:t>
      </w:r>
      <w:r w:rsidRPr="003425BD">
        <w:rPr>
          <w:rStyle w:val="TagStyle"/>
          <w:rtl/>
        </w:rPr>
        <w:t xml:space="preserve"> &lt;&lt; דובר &gt;&gt;</w:t>
      </w:r>
      <w:bookmarkEnd w:id="574"/>
    </w:p>
    <w:p w:rsidR="003425BD" w:rsidRDefault="003425BD" w:rsidP="003425BD">
      <w:pPr>
        <w:pStyle w:val="KeepWithNext"/>
        <w:rPr>
          <w:rtl/>
          <w:lang w:eastAsia="he-IL"/>
        </w:rPr>
      </w:pPr>
    </w:p>
    <w:p w:rsidR="001319E8" w:rsidRDefault="000D7735" w:rsidP="001319E8">
      <w:pPr>
        <w:rPr>
          <w:rtl/>
          <w:lang w:eastAsia="he-IL"/>
        </w:rPr>
      </w:pPr>
      <w:r>
        <w:rPr>
          <w:rFonts w:hint="cs"/>
          <w:rtl/>
          <w:lang w:eastAsia="he-IL"/>
        </w:rPr>
        <w:t xml:space="preserve">שלום. תודה רבה לכבוד היושב-ראש. אני אבקש שני דברים </w:t>
      </w:r>
      <w:r>
        <w:rPr>
          <w:rtl/>
          <w:lang w:eastAsia="he-IL"/>
        </w:rPr>
        <w:t>–</w:t>
      </w:r>
      <w:r>
        <w:rPr>
          <w:rFonts w:hint="cs"/>
          <w:rtl/>
          <w:lang w:eastAsia="he-IL"/>
        </w:rPr>
        <w:t xml:space="preserve"> </w:t>
      </w:r>
      <w:bookmarkStart w:id="575" w:name="_ETM_Q1_3363000"/>
      <w:bookmarkEnd w:id="575"/>
      <w:r>
        <w:rPr>
          <w:rFonts w:hint="cs"/>
          <w:rtl/>
          <w:lang w:eastAsia="he-IL"/>
        </w:rPr>
        <w:t>הערה ושאלה. הערה נוספת שהייתה לי, כבוד היושב-ראש פטר אותי</w:t>
      </w:r>
      <w:bookmarkStart w:id="576" w:name="_ETM_Q1_3369000"/>
      <w:bookmarkEnd w:id="576"/>
      <w:r>
        <w:rPr>
          <w:rFonts w:hint="cs"/>
          <w:rtl/>
          <w:lang w:eastAsia="he-IL"/>
        </w:rPr>
        <w:t xml:space="preserve"> מלדון בה, באבסורד שמי שרוצה להגיע להסדר, בוודאי לא הגיוני </w:t>
      </w:r>
      <w:bookmarkStart w:id="577" w:name="_ETM_Q1_3371000"/>
      <w:bookmarkEnd w:id="577"/>
      <w:r>
        <w:rPr>
          <w:rFonts w:hint="cs"/>
          <w:rtl/>
          <w:lang w:eastAsia="he-IL"/>
        </w:rPr>
        <w:t>להטיל אגרה גבוהה,</w:t>
      </w:r>
      <w:bookmarkStart w:id="578" w:name="_ETM_Q1_3376000"/>
      <w:bookmarkEnd w:id="578"/>
      <w:r>
        <w:rPr>
          <w:rFonts w:hint="cs"/>
          <w:rtl/>
          <w:lang w:eastAsia="he-IL"/>
        </w:rPr>
        <w:t xml:space="preserve"> אני מבינה שזה כבר מטופל.</w:t>
      </w:r>
      <w:bookmarkStart w:id="579" w:name="_ETM_Q1_3378000"/>
      <w:bookmarkEnd w:id="579"/>
      <w:r>
        <w:rPr>
          <w:rFonts w:hint="cs"/>
          <w:rtl/>
          <w:lang w:eastAsia="he-IL"/>
        </w:rPr>
        <w:t xml:space="preserve"> מה שנשאר שמאוד מטריד אותנו זה נושא </w:t>
      </w:r>
      <w:proofErr w:type="spellStart"/>
      <w:r>
        <w:rPr>
          <w:rFonts w:hint="cs"/>
          <w:rtl/>
          <w:lang w:eastAsia="he-IL"/>
        </w:rPr>
        <w:t>הבר"ע</w:t>
      </w:r>
      <w:proofErr w:type="spellEnd"/>
      <w:r>
        <w:rPr>
          <w:rFonts w:hint="cs"/>
          <w:rtl/>
          <w:lang w:eastAsia="he-IL"/>
        </w:rPr>
        <w:t xml:space="preserve"> או הערעור, </w:t>
      </w:r>
      <w:bookmarkStart w:id="580" w:name="_ETM_Q1_3383000"/>
      <w:bookmarkEnd w:id="580"/>
      <w:r>
        <w:rPr>
          <w:rFonts w:hint="cs"/>
          <w:rtl/>
          <w:lang w:eastAsia="he-IL"/>
        </w:rPr>
        <w:t>במיוחד במקרה שאדם קיבל צו תשלומים בפתיחת ההליך</w:t>
      </w:r>
      <w:r w:rsidR="00A524DF">
        <w:rPr>
          <w:rFonts w:hint="cs"/>
          <w:rtl/>
          <w:lang w:eastAsia="he-IL"/>
        </w:rPr>
        <w:t>, והא</w:t>
      </w:r>
      <w:bookmarkStart w:id="581" w:name="_ETM_Q1_3388000"/>
      <w:bookmarkEnd w:id="581"/>
      <w:r w:rsidR="00A524DF">
        <w:rPr>
          <w:rFonts w:hint="cs"/>
          <w:rtl/>
          <w:lang w:eastAsia="he-IL"/>
        </w:rPr>
        <w:t>דם לא יכול לעמוד בצו הזה או סבור שנעשתה טעות</w:t>
      </w:r>
      <w:bookmarkStart w:id="582" w:name="_ETM_Q1_3393000"/>
      <w:bookmarkEnd w:id="582"/>
      <w:r w:rsidR="00A524DF">
        <w:rPr>
          <w:rFonts w:hint="cs"/>
          <w:rtl/>
          <w:lang w:eastAsia="he-IL"/>
        </w:rPr>
        <w:t xml:space="preserve">, והוא מבקש לערער. אם הוא לא יצליח לערער על הדבר הזה, צו התשלומים הזה אומר שמיד הוא </w:t>
      </w:r>
      <w:bookmarkStart w:id="583" w:name="_ETM_Q1_3398000"/>
      <w:bookmarkEnd w:id="583"/>
      <w:r w:rsidR="00A524DF">
        <w:rPr>
          <w:rFonts w:hint="cs"/>
          <w:rtl/>
          <w:lang w:eastAsia="he-IL"/>
        </w:rPr>
        <w:t xml:space="preserve">יפלט </w:t>
      </w:r>
      <w:r w:rsidR="001319E8">
        <w:rPr>
          <w:rFonts w:hint="cs"/>
          <w:rtl/>
          <w:lang w:eastAsia="he-IL"/>
        </w:rPr>
        <w:t>מהאפשרות להמשיך את ההליך הזה, במקרה הזה</w:t>
      </w:r>
      <w:bookmarkStart w:id="584" w:name="_ETM_Q1_3406000"/>
      <w:bookmarkEnd w:id="584"/>
      <w:r w:rsidR="001319E8">
        <w:rPr>
          <w:rFonts w:hint="cs"/>
          <w:rtl/>
          <w:lang w:eastAsia="he-IL"/>
        </w:rPr>
        <w:t xml:space="preserve">, הטלת אגרה של 414 שקלים חוסמת אותו מכניסה </w:t>
      </w:r>
      <w:bookmarkStart w:id="585" w:name="_ETM_Q1_3410000"/>
      <w:bookmarkEnd w:id="585"/>
      <w:r w:rsidR="001319E8">
        <w:rPr>
          <w:rFonts w:hint="cs"/>
          <w:rtl/>
          <w:lang w:eastAsia="he-IL"/>
        </w:rPr>
        <w:t xml:space="preserve">בפועל לתוך כל התהליך הזה, ולכן זה חמור בעינינו וצריך </w:t>
      </w:r>
      <w:bookmarkStart w:id="586" w:name="_ETM_Q1_3416000"/>
      <w:bookmarkEnd w:id="586"/>
      <w:r w:rsidR="001319E8">
        <w:rPr>
          <w:rFonts w:hint="cs"/>
          <w:rtl/>
          <w:lang w:eastAsia="he-IL"/>
        </w:rPr>
        <w:t xml:space="preserve">להיות פטור. באופן כללי, הליך הערעור בעייתי, אבל המקום </w:t>
      </w:r>
      <w:bookmarkStart w:id="587" w:name="_ETM_Q1_3418000"/>
      <w:bookmarkEnd w:id="587"/>
      <w:r w:rsidR="001319E8">
        <w:rPr>
          <w:rFonts w:hint="cs"/>
          <w:rtl/>
          <w:lang w:eastAsia="he-IL"/>
        </w:rPr>
        <w:t xml:space="preserve">הבעייתי ביותר הוא כאמור, בתחילת ההליך, ושהחלטות הממונה עלולות לחסום </w:t>
      </w:r>
      <w:bookmarkStart w:id="588" w:name="_ETM_Q1_3428000"/>
      <w:bookmarkEnd w:id="588"/>
      <w:r w:rsidR="009C721C">
        <w:rPr>
          <w:rFonts w:hint="cs"/>
          <w:rtl/>
          <w:lang w:eastAsia="he-IL"/>
        </w:rPr>
        <w:t>את היחיד.</w:t>
      </w:r>
    </w:p>
    <w:p w:rsidR="001319E8" w:rsidRDefault="001319E8" w:rsidP="001319E8">
      <w:pPr>
        <w:rPr>
          <w:rtl/>
          <w:lang w:eastAsia="he-IL"/>
        </w:rPr>
      </w:pPr>
    </w:p>
    <w:p w:rsidR="003425BD" w:rsidRDefault="001319E8" w:rsidP="009C721C">
      <w:pPr>
        <w:rPr>
          <w:rtl/>
          <w:lang w:eastAsia="he-IL"/>
        </w:rPr>
      </w:pPr>
      <w:bookmarkStart w:id="589" w:name="_ETM_Q1_3430000"/>
      <w:bookmarkEnd w:id="589"/>
      <w:r>
        <w:rPr>
          <w:rFonts w:hint="cs"/>
          <w:rtl/>
          <w:lang w:eastAsia="he-IL"/>
        </w:rPr>
        <w:t xml:space="preserve">בנושא הזה אני רוצה להגיד עוד שתי נקודות </w:t>
      </w:r>
      <w:bookmarkStart w:id="590" w:name="_ETM_Q1_3429000"/>
      <w:bookmarkEnd w:id="590"/>
      <w:r>
        <w:rPr>
          <w:rtl/>
          <w:lang w:eastAsia="he-IL"/>
        </w:rPr>
        <w:t>–</w:t>
      </w:r>
      <w:r>
        <w:rPr>
          <w:rFonts w:hint="cs"/>
          <w:rtl/>
          <w:lang w:eastAsia="he-IL"/>
        </w:rPr>
        <w:t xml:space="preserve"> אחת, </w:t>
      </w:r>
      <w:r w:rsidR="00B45344">
        <w:rPr>
          <w:rFonts w:hint="cs"/>
          <w:rtl/>
          <w:lang w:eastAsia="he-IL"/>
        </w:rPr>
        <w:t xml:space="preserve">הממונה היא רשות </w:t>
      </w:r>
      <w:proofErr w:type="spellStart"/>
      <w:r w:rsidR="00B45344">
        <w:rPr>
          <w:rFonts w:hint="cs"/>
          <w:rtl/>
          <w:lang w:eastAsia="he-IL"/>
        </w:rPr>
        <w:t>מינהלית</w:t>
      </w:r>
      <w:proofErr w:type="spellEnd"/>
      <w:r w:rsidR="00B45344">
        <w:rPr>
          <w:rFonts w:hint="cs"/>
          <w:rtl/>
          <w:lang w:eastAsia="he-IL"/>
        </w:rPr>
        <w:t xml:space="preserve">, שלשמחתנו, לקחה על </w:t>
      </w:r>
      <w:bookmarkStart w:id="591" w:name="_ETM_Q1_3437000"/>
      <w:bookmarkEnd w:id="591"/>
      <w:r w:rsidR="00B45344">
        <w:rPr>
          <w:rFonts w:hint="cs"/>
          <w:rtl/>
          <w:lang w:eastAsia="he-IL"/>
        </w:rPr>
        <w:t>עצמה את כל התהליך המורכב הזה, אבל בסופו של דבר משלמים אגרה ולא מצליחים להגיע לבית המשפט. זאת</w:t>
      </w:r>
      <w:bookmarkStart w:id="592" w:name="_ETM_Q1_3449000"/>
      <w:bookmarkEnd w:id="592"/>
      <w:r w:rsidR="00B45344">
        <w:rPr>
          <w:rFonts w:hint="cs"/>
          <w:rtl/>
          <w:lang w:eastAsia="he-IL"/>
        </w:rPr>
        <w:t xml:space="preserve"> אומרת, יש פה מצב </w:t>
      </w:r>
      <w:r w:rsidR="009C721C">
        <w:rPr>
          <w:rFonts w:hint="cs"/>
          <w:rtl/>
          <w:lang w:eastAsia="he-IL"/>
        </w:rPr>
        <w:t>- - -</w:t>
      </w:r>
      <w:r w:rsidR="00B45344">
        <w:rPr>
          <w:rFonts w:hint="cs"/>
          <w:rtl/>
          <w:lang w:eastAsia="he-IL"/>
        </w:rPr>
        <w:t xml:space="preserve"> שבו אין אפשרות אוטומטית לערער על ההליך </w:t>
      </w:r>
      <w:proofErr w:type="spellStart"/>
      <w:r w:rsidR="00B45344">
        <w:rPr>
          <w:rFonts w:hint="cs"/>
          <w:rtl/>
          <w:lang w:eastAsia="he-IL"/>
        </w:rPr>
        <w:t>המינהלי</w:t>
      </w:r>
      <w:proofErr w:type="spellEnd"/>
      <w:r w:rsidR="00B45344">
        <w:rPr>
          <w:rFonts w:hint="cs"/>
          <w:rtl/>
          <w:lang w:eastAsia="he-IL"/>
        </w:rPr>
        <w:t xml:space="preserve">, למרות שכבר שילמו. </w:t>
      </w:r>
      <w:r w:rsidR="003425BD">
        <w:rPr>
          <w:rFonts w:hint="cs"/>
          <w:rtl/>
          <w:lang w:eastAsia="he-IL"/>
        </w:rPr>
        <w:t xml:space="preserve">במיוחד הדבר חמור בקשר </w:t>
      </w:r>
      <w:r w:rsidR="00F26976">
        <w:rPr>
          <w:rFonts w:hint="cs"/>
          <w:rtl/>
          <w:lang w:eastAsia="he-IL"/>
        </w:rPr>
        <w:t>ל</w:t>
      </w:r>
      <w:r w:rsidR="00AF000F">
        <w:rPr>
          <w:rFonts w:hint="cs"/>
          <w:rtl/>
          <w:lang w:eastAsia="he-IL"/>
        </w:rPr>
        <w:t>צ</w:t>
      </w:r>
      <w:r w:rsidR="00F26976">
        <w:rPr>
          <w:rFonts w:hint="cs"/>
          <w:rtl/>
          <w:lang w:eastAsia="he-IL"/>
        </w:rPr>
        <w:t>ו התשלומים</w:t>
      </w:r>
      <w:bookmarkStart w:id="593" w:name="_ETM_Q1_3461000"/>
      <w:bookmarkEnd w:id="593"/>
      <w:r w:rsidR="00F26976">
        <w:rPr>
          <w:rFonts w:hint="cs"/>
          <w:rtl/>
          <w:lang w:eastAsia="he-IL"/>
        </w:rPr>
        <w:t xml:space="preserve"> </w:t>
      </w:r>
      <w:r w:rsidR="003425BD">
        <w:rPr>
          <w:rFonts w:hint="cs"/>
          <w:rtl/>
          <w:lang w:eastAsia="he-IL"/>
        </w:rPr>
        <w:t>לאור היעדרן של תקנות</w:t>
      </w:r>
      <w:r w:rsidR="00AF000F">
        <w:rPr>
          <w:rFonts w:hint="cs"/>
          <w:rtl/>
          <w:lang w:eastAsia="he-IL"/>
        </w:rPr>
        <w:t>,</w:t>
      </w:r>
      <w:r w:rsidR="003425BD">
        <w:rPr>
          <w:rFonts w:hint="cs"/>
          <w:rtl/>
          <w:lang w:eastAsia="he-IL"/>
        </w:rPr>
        <w:t xml:space="preserve"> שהובטח לנו שיותקנו עוד לפני הכניסה לתוקף </w:t>
      </w:r>
      <w:r w:rsidR="00F26976">
        <w:rPr>
          <w:rFonts w:hint="cs"/>
          <w:rtl/>
          <w:lang w:eastAsia="he-IL"/>
        </w:rPr>
        <w:t xml:space="preserve">של החוק הזה, שמתייחסות </w:t>
      </w:r>
      <w:r w:rsidR="00AF000F">
        <w:rPr>
          <w:rFonts w:hint="cs"/>
          <w:rtl/>
          <w:lang w:eastAsia="he-IL"/>
        </w:rPr>
        <w:t xml:space="preserve">לצו התשלומים לדמי מחיה </w:t>
      </w:r>
      <w:bookmarkStart w:id="594" w:name="_ETM_Q1_3467000"/>
      <w:bookmarkEnd w:id="594"/>
      <w:r w:rsidR="00AF000F">
        <w:rPr>
          <w:rFonts w:hint="cs"/>
          <w:rtl/>
          <w:lang w:eastAsia="he-IL"/>
        </w:rPr>
        <w:t xml:space="preserve">בכבוד. </w:t>
      </w:r>
      <w:r w:rsidR="003425BD">
        <w:rPr>
          <w:rFonts w:hint="cs"/>
          <w:rtl/>
          <w:lang w:eastAsia="he-IL"/>
        </w:rPr>
        <w:t>במצב הזה שאין אפילו תקנות</w:t>
      </w:r>
      <w:r w:rsidR="00AF000F">
        <w:rPr>
          <w:rFonts w:hint="cs"/>
          <w:rtl/>
          <w:lang w:eastAsia="he-IL"/>
        </w:rPr>
        <w:t xml:space="preserve"> וזה שיקול דעת מוחלט של הממונה,</w:t>
      </w:r>
      <w:r w:rsidR="003425BD">
        <w:rPr>
          <w:rFonts w:hint="cs"/>
          <w:rtl/>
          <w:lang w:eastAsia="he-IL"/>
        </w:rPr>
        <w:t xml:space="preserve"> הדבר חמור עוד יותר </w:t>
      </w:r>
      <w:r w:rsidR="00AF000F">
        <w:rPr>
          <w:rFonts w:hint="cs"/>
          <w:rtl/>
          <w:lang w:eastAsia="he-IL"/>
        </w:rPr>
        <w:t>שלא תהיה אפשרות שבית המשפט ייתן דעתו.</w:t>
      </w:r>
    </w:p>
    <w:p w:rsidR="003425BD" w:rsidRDefault="003425BD" w:rsidP="003425BD">
      <w:pPr>
        <w:rPr>
          <w:rtl/>
          <w:lang w:eastAsia="he-IL"/>
        </w:rPr>
      </w:pPr>
    </w:p>
    <w:p w:rsidR="003425BD" w:rsidRDefault="003425BD" w:rsidP="003425BD">
      <w:pPr>
        <w:pStyle w:val="af6"/>
        <w:keepNext/>
        <w:rPr>
          <w:rtl/>
        </w:rPr>
      </w:pPr>
      <w:bookmarkStart w:id="595" w:name="ET_yor_6156_120"/>
      <w:r w:rsidRPr="003425BD">
        <w:rPr>
          <w:rStyle w:val="TagStyle"/>
          <w:rtl/>
        </w:rPr>
        <w:t xml:space="preserve"> &lt;&lt; יור &gt;&gt; </w:t>
      </w:r>
      <w:r>
        <w:rPr>
          <w:rtl/>
        </w:rPr>
        <w:t>היו"ר גלעד קריב:</w:t>
      </w:r>
      <w:r w:rsidRPr="003425BD">
        <w:rPr>
          <w:rStyle w:val="TagStyle"/>
          <w:rtl/>
        </w:rPr>
        <w:t xml:space="preserve"> &lt;&lt; יור &gt;&gt;</w:t>
      </w:r>
      <w:r>
        <w:rPr>
          <w:rtl/>
        </w:rPr>
        <w:t xml:space="preserve">   </w:t>
      </w:r>
      <w:bookmarkEnd w:id="595"/>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 xml:space="preserve">התייחסות שלכם. אני מניח שאחת ההתייחסויות </w:t>
      </w:r>
      <w:r w:rsidR="00AF000F">
        <w:rPr>
          <w:rFonts w:hint="cs"/>
          <w:rtl/>
          <w:lang w:eastAsia="he-IL"/>
        </w:rPr>
        <w:t xml:space="preserve">היא שממילא קמה </w:t>
      </w:r>
      <w:r>
        <w:rPr>
          <w:rFonts w:hint="cs"/>
          <w:rtl/>
          <w:lang w:eastAsia="he-IL"/>
        </w:rPr>
        <w:t xml:space="preserve">חזקה </w:t>
      </w:r>
      <w:r w:rsidR="00AF000F">
        <w:rPr>
          <w:rFonts w:hint="cs"/>
          <w:rtl/>
          <w:lang w:eastAsia="he-IL"/>
        </w:rPr>
        <w:t xml:space="preserve">במקרה כזה, נכון? החזקה </w:t>
      </w:r>
      <w:bookmarkStart w:id="596" w:name="_ETM_Q1_3492000"/>
      <w:bookmarkEnd w:id="596"/>
      <w:r>
        <w:rPr>
          <w:rFonts w:hint="cs"/>
          <w:rtl/>
          <w:lang w:eastAsia="he-IL"/>
        </w:rPr>
        <w:t xml:space="preserve">של קושי כלכלי </w:t>
      </w:r>
      <w:r w:rsidR="00AF000F">
        <w:rPr>
          <w:rFonts w:hint="cs"/>
          <w:rtl/>
          <w:lang w:eastAsia="he-IL"/>
        </w:rPr>
        <w:t>שמאפשר פנייה לסעיף - - -</w:t>
      </w:r>
    </w:p>
    <w:p w:rsidR="003425BD" w:rsidRDefault="003425BD" w:rsidP="003425BD">
      <w:pPr>
        <w:rPr>
          <w:rtl/>
          <w:lang w:eastAsia="he-IL"/>
        </w:rPr>
      </w:pPr>
    </w:p>
    <w:p w:rsidR="003425BD" w:rsidRDefault="003425BD" w:rsidP="003425BD">
      <w:pPr>
        <w:pStyle w:val="af9"/>
        <w:keepNext/>
        <w:rPr>
          <w:rtl/>
          <w:lang w:eastAsia="he-IL"/>
        </w:rPr>
      </w:pPr>
      <w:bookmarkStart w:id="597" w:name="ET_guest_876973_121"/>
      <w:r w:rsidRPr="003425BD">
        <w:rPr>
          <w:rStyle w:val="TagStyle"/>
          <w:rtl/>
        </w:rPr>
        <w:t xml:space="preserve"> &lt;&lt; אורח &gt;&gt; </w:t>
      </w:r>
      <w:r>
        <w:rPr>
          <w:rtl/>
          <w:lang w:eastAsia="he-IL"/>
        </w:rPr>
        <w:t>נעם הרצוג:</w:t>
      </w:r>
      <w:r w:rsidRPr="003425BD">
        <w:rPr>
          <w:rStyle w:val="TagStyle"/>
          <w:rtl/>
        </w:rPr>
        <w:t xml:space="preserve"> &lt;&lt; אורח &gt;&gt;</w:t>
      </w:r>
      <w:r>
        <w:rPr>
          <w:rtl/>
          <w:lang w:eastAsia="he-IL"/>
        </w:rPr>
        <w:t xml:space="preserve">   </w:t>
      </w:r>
      <w:bookmarkEnd w:id="597"/>
    </w:p>
    <w:p w:rsidR="003425BD" w:rsidRDefault="003425BD" w:rsidP="003425BD">
      <w:pPr>
        <w:pStyle w:val="KeepWithNext"/>
        <w:rPr>
          <w:rtl/>
          <w:lang w:eastAsia="he-IL"/>
        </w:rPr>
      </w:pPr>
    </w:p>
    <w:p w:rsidR="003425BD" w:rsidRDefault="00AF000F" w:rsidP="00AF000F">
      <w:pPr>
        <w:rPr>
          <w:rtl/>
          <w:lang w:eastAsia="he-IL"/>
        </w:rPr>
      </w:pPr>
      <w:r>
        <w:rPr>
          <w:rFonts w:hint="cs"/>
          <w:rtl/>
          <w:lang w:eastAsia="he-IL"/>
        </w:rPr>
        <w:t xml:space="preserve">האמת, </w:t>
      </w:r>
      <w:r w:rsidR="003425BD">
        <w:rPr>
          <w:rFonts w:hint="cs"/>
          <w:rtl/>
          <w:lang w:eastAsia="he-IL"/>
        </w:rPr>
        <w:t>לא הכרנו את ההערה עד עכשיו</w:t>
      </w:r>
      <w:r>
        <w:rPr>
          <w:rFonts w:hint="cs"/>
          <w:rtl/>
          <w:lang w:eastAsia="he-IL"/>
        </w:rPr>
        <w:t xml:space="preserve">, וקצת </w:t>
      </w:r>
      <w:r w:rsidR="003425BD">
        <w:rPr>
          <w:rFonts w:hint="cs"/>
          <w:rtl/>
          <w:lang w:eastAsia="he-IL"/>
        </w:rPr>
        <w:t>חבל לנו</w:t>
      </w:r>
      <w:r>
        <w:rPr>
          <w:rFonts w:hint="cs"/>
          <w:rtl/>
          <w:lang w:eastAsia="he-IL"/>
        </w:rPr>
        <w:t xml:space="preserve"> כי </w:t>
      </w:r>
      <w:bookmarkStart w:id="598" w:name="_ETM_Q1_3500000"/>
      <w:bookmarkEnd w:id="598"/>
      <w:r>
        <w:rPr>
          <w:rFonts w:hint="cs"/>
          <w:rtl/>
          <w:lang w:eastAsia="he-IL"/>
        </w:rPr>
        <w:t xml:space="preserve">הפצנו להערות הציבור לפני כמה חודשים, אז אנחנו נשמח לקבל </w:t>
      </w:r>
      <w:bookmarkStart w:id="599" w:name="_ETM_Q1_3505000"/>
      <w:bookmarkEnd w:id="599"/>
      <w:r>
        <w:rPr>
          <w:rFonts w:hint="cs"/>
          <w:rtl/>
          <w:lang w:eastAsia="he-IL"/>
        </w:rPr>
        <w:t>כל הערה כדי שנוכל להתכונן.</w:t>
      </w:r>
      <w:r w:rsidR="003425BD">
        <w:rPr>
          <w:rFonts w:hint="cs"/>
          <w:rtl/>
          <w:lang w:eastAsia="he-IL"/>
        </w:rPr>
        <w:t xml:space="preserve"> אני </w:t>
      </w:r>
      <w:r>
        <w:rPr>
          <w:rFonts w:hint="cs"/>
          <w:rtl/>
          <w:lang w:eastAsia="he-IL"/>
        </w:rPr>
        <w:t xml:space="preserve">גם </w:t>
      </w:r>
      <w:r w:rsidR="003425BD">
        <w:rPr>
          <w:rFonts w:hint="cs"/>
          <w:rtl/>
          <w:lang w:eastAsia="he-IL"/>
        </w:rPr>
        <w:t xml:space="preserve">מבין את המצב </w:t>
      </w:r>
      <w:r>
        <w:rPr>
          <w:rFonts w:hint="cs"/>
          <w:rtl/>
          <w:lang w:eastAsia="he-IL"/>
        </w:rPr>
        <w:t xml:space="preserve">כפי שאדוני ציין, </w:t>
      </w:r>
      <w:r w:rsidR="003425BD">
        <w:rPr>
          <w:rFonts w:hint="cs"/>
          <w:rtl/>
          <w:lang w:eastAsia="he-IL"/>
        </w:rPr>
        <w:t xml:space="preserve">שכאשר </w:t>
      </w:r>
      <w:r>
        <w:rPr>
          <w:rFonts w:hint="cs"/>
          <w:rtl/>
          <w:lang w:eastAsia="he-IL"/>
        </w:rPr>
        <w:t>כבר</w:t>
      </w:r>
      <w:bookmarkStart w:id="600" w:name="_ETM_Q1_3511000"/>
      <w:bookmarkEnd w:id="600"/>
      <w:r>
        <w:rPr>
          <w:rFonts w:hint="cs"/>
          <w:rtl/>
          <w:lang w:eastAsia="he-IL"/>
        </w:rPr>
        <w:t xml:space="preserve"> </w:t>
      </w:r>
      <w:r w:rsidR="003425BD">
        <w:rPr>
          <w:rFonts w:hint="cs"/>
          <w:rtl/>
          <w:lang w:eastAsia="he-IL"/>
        </w:rPr>
        <w:t>ניתן צו פתיחת הליכים</w:t>
      </w:r>
      <w:r>
        <w:rPr>
          <w:rFonts w:hint="cs"/>
          <w:rtl/>
          <w:lang w:eastAsia="he-IL"/>
        </w:rPr>
        <w:t xml:space="preserve">, החזקה הזו קיימת. אני לא בדקתי אם היא חלה </w:t>
      </w:r>
      <w:bookmarkStart w:id="601" w:name="_ETM_Q1_3517000"/>
      <w:bookmarkEnd w:id="601"/>
      <w:r>
        <w:rPr>
          <w:rFonts w:hint="cs"/>
          <w:rtl/>
          <w:lang w:eastAsia="he-IL"/>
        </w:rPr>
        <w:t>בערעור, אבל אני משער שכן, אפשר לוודא את זה.</w:t>
      </w:r>
    </w:p>
    <w:p w:rsidR="003425BD" w:rsidRDefault="003425BD" w:rsidP="003425BD">
      <w:pPr>
        <w:rPr>
          <w:rtl/>
          <w:lang w:eastAsia="he-IL"/>
        </w:rPr>
      </w:pPr>
    </w:p>
    <w:p w:rsidR="003425BD" w:rsidRDefault="003425BD" w:rsidP="003425BD">
      <w:pPr>
        <w:pStyle w:val="af6"/>
        <w:keepNext/>
        <w:rPr>
          <w:rtl/>
        </w:rPr>
      </w:pPr>
      <w:bookmarkStart w:id="602" w:name="ET_yor_6156_122"/>
      <w:r w:rsidRPr="003425BD">
        <w:rPr>
          <w:rStyle w:val="TagStyle"/>
          <w:rtl/>
        </w:rPr>
        <w:t xml:space="preserve"> &lt;&lt; יור &gt;&gt; </w:t>
      </w:r>
      <w:r>
        <w:rPr>
          <w:rtl/>
        </w:rPr>
        <w:t>היו"ר גלעד קריב:</w:t>
      </w:r>
      <w:r w:rsidRPr="003425BD">
        <w:rPr>
          <w:rStyle w:val="TagStyle"/>
          <w:rtl/>
        </w:rPr>
        <w:t xml:space="preserve"> &lt;&lt; יור &gt;&gt;</w:t>
      </w:r>
      <w:bookmarkEnd w:id="602"/>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 xml:space="preserve">למה שלא </w:t>
      </w:r>
      <w:r w:rsidR="00AF000F">
        <w:rPr>
          <w:rFonts w:hint="cs"/>
          <w:rtl/>
          <w:lang w:eastAsia="he-IL"/>
        </w:rPr>
        <w:t>תחול בערעור?</w:t>
      </w:r>
    </w:p>
    <w:p w:rsidR="003425BD" w:rsidRDefault="003425BD" w:rsidP="003425BD">
      <w:pPr>
        <w:rPr>
          <w:rtl/>
          <w:lang w:eastAsia="he-IL"/>
        </w:rPr>
      </w:pPr>
    </w:p>
    <w:p w:rsidR="003425BD" w:rsidRDefault="003425BD" w:rsidP="003425BD">
      <w:pPr>
        <w:pStyle w:val="a4"/>
        <w:keepNext/>
        <w:rPr>
          <w:rtl/>
        </w:rPr>
      </w:pPr>
      <w:bookmarkStart w:id="603" w:name="ET_speaker_ניצן_רוזנברג_123"/>
      <w:r w:rsidRPr="003425BD">
        <w:rPr>
          <w:rStyle w:val="TagStyle"/>
          <w:rtl/>
        </w:rPr>
        <w:t xml:space="preserve"> &lt;&lt; דובר &gt;&gt; </w:t>
      </w:r>
      <w:r>
        <w:rPr>
          <w:rtl/>
        </w:rPr>
        <w:t>ניצן רוזנברג:</w:t>
      </w:r>
      <w:r w:rsidRPr="003425BD">
        <w:rPr>
          <w:rStyle w:val="TagStyle"/>
          <w:rtl/>
        </w:rPr>
        <w:t xml:space="preserve"> &lt;&lt; דובר &gt;&gt;</w:t>
      </w:r>
      <w:bookmarkEnd w:id="603"/>
    </w:p>
    <w:p w:rsidR="003425BD" w:rsidRDefault="003425BD" w:rsidP="003425BD">
      <w:pPr>
        <w:pStyle w:val="KeepWithNext"/>
        <w:rPr>
          <w:rtl/>
          <w:lang w:eastAsia="he-IL"/>
        </w:rPr>
      </w:pPr>
    </w:p>
    <w:p w:rsidR="003425BD" w:rsidRDefault="00AF000F" w:rsidP="009443FA">
      <w:pPr>
        <w:rPr>
          <w:rtl/>
          <w:lang w:eastAsia="he-IL"/>
        </w:rPr>
      </w:pPr>
      <w:r>
        <w:rPr>
          <w:rFonts w:hint="cs"/>
          <w:rtl/>
          <w:lang w:eastAsia="he-IL"/>
        </w:rPr>
        <w:t xml:space="preserve">תקנה 14 אומרת: </w:t>
      </w:r>
      <w:r w:rsidR="009443FA">
        <w:rPr>
          <w:rFonts w:hint="cs"/>
          <w:rtl/>
          <w:lang w:eastAsia="he-IL"/>
        </w:rPr>
        <w:t>"</w:t>
      </w:r>
      <w:r w:rsidR="009443FA" w:rsidRPr="009443FA">
        <w:rPr>
          <w:rtl/>
          <w:lang w:eastAsia="he-IL"/>
        </w:rPr>
        <w:t>בעל דין, הטוען שאין ביכולתו לשלם אגרה, יצרף לתובענה, עם הבאתה לראשונה לבית המשפט, בקשה לפטור</w:t>
      </w:r>
      <w:r w:rsidR="009443FA">
        <w:rPr>
          <w:rFonts w:hint="cs"/>
          <w:rtl/>
          <w:lang w:eastAsia="he-IL"/>
        </w:rPr>
        <w:t>".</w:t>
      </w:r>
      <w:r w:rsidR="003425BD">
        <w:rPr>
          <w:rFonts w:hint="cs"/>
          <w:rtl/>
          <w:lang w:eastAsia="he-IL"/>
        </w:rPr>
        <w:t xml:space="preserve"> </w:t>
      </w:r>
    </w:p>
    <w:p w:rsidR="003425BD" w:rsidRDefault="003425BD" w:rsidP="003425BD">
      <w:pPr>
        <w:rPr>
          <w:rtl/>
          <w:lang w:eastAsia="he-IL"/>
        </w:rPr>
      </w:pPr>
    </w:p>
    <w:p w:rsidR="003425BD" w:rsidRDefault="003425BD" w:rsidP="003425BD">
      <w:pPr>
        <w:pStyle w:val="af6"/>
        <w:keepNext/>
        <w:rPr>
          <w:rtl/>
        </w:rPr>
      </w:pPr>
      <w:bookmarkStart w:id="604" w:name="ET_yor_6156_124"/>
      <w:r w:rsidRPr="003425BD">
        <w:rPr>
          <w:rStyle w:val="TagStyle"/>
          <w:rtl/>
        </w:rPr>
        <w:t xml:space="preserve"> &lt;&lt; יור &gt;&gt; </w:t>
      </w:r>
      <w:r>
        <w:rPr>
          <w:rtl/>
        </w:rPr>
        <w:t>היו"ר גלעד קריב:</w:t>
      </w:r>
      <w:r w:rsidRPr="003425BD">
        <w:rPr>
          <w:rStyle w:val="TagStyle"/>
          <w:rtl/>
        </w:rPr>
        <w:t xml:space="preserve"> &lt;&lt; יור &gt;&gt;</w:t>
      </w:r>
      <w:r>
        <w:rPr>
          <w:rtl/>
        </w:rPr>
        <w:t xml:space="preserve">   </w:t>
      </w:r>
      <w:bookmarkEnd w:id="604"/>
    </w:p>
    <w:p w:rsidR="003425BD" w:rsidRDefault="003425BD" w:rsidP="003425BD">
      <w:pPr>
        <w:pStyle w:val="KeepWithNext"/>
        <w:rPr>
          <w:rtl/>
          <w:lang w:eastAsia="he-IL"/>
        </w:rPr>
      </w:pPr>
    </w:p>
    <w:p w:rsidR="003425BD" w:rsidRDefault="003425BD" w:rsidP="009443FA">
      <w:pPr>
        <w:rPr>
          <w:rtl/>
          <w:lang w:eastAsia="he-IL"/>
        </w:rPr>
      </w:pPr>
      <w:r>
        <w:rPr>
          <w:rFonts w:hint="cs"/>
          <w:rtl/>
          <w:lang w:eastAsia="he-IL"/>
        </w:rPr>
        <w:t xml:space="preserve">ואז עומדת לנו </w:t>
      </w:r>
      <w:r w:rsidR="009443FA">
        <w:rPr>
          <w:rFonts w:hint="cs"/>
          <w:rtl/>
          <w:lang w:eastAsia="he-IL"/>
        </w:rPr>
        <w:t>החזקה של</w:t>
      </w:r>
      <w:bookmarkStart w:id="605" w:name="_ETM_Q1_3536000"/>
      <w:bookmarkEnd w:id="605"/>
      <w:r w:rsidR="009443FA">
        <w:rPr>
          <w:rFonts w:hint="cs"/>
          <w:rtl/>
          <w:lang w:eastAsia="he-IL"/>
        </w:rPr>
        <w:t xml:space="preserve"> פתיחת הליכי חדלות פירעון, נכון? </w:t>
      </w:r>
    </w:p>
    <w:p w:rsidR="003425BD" w:rsidRDefault="003425BD" w:rsidP="003425BD">
      <w:pPr>
        <w:rPr>
          <w:rtl/>
          <w:lang w:eastAsia="he-IL"/>
        </w:rPr>
      </w:pPr>
    </w:p>
    <w:p w:rsidR="003425BD" w:rsidRDefault="003425BD" w:rsidP="003425BD">
      <w:pPr>
        <w:pStyle w:val="a4"/>
        <w:keepNext/>
        <w:rPr>
          <w:rtl/>
        </w:rPr>
      </w:pPr>
      <w:bookmarkStart w:id="606" w:name="ET_speaker_ניצן_רוזנברג_125"/>
      <w:r w:rsidRPr="003425BD">
        <w:rPr>
          <w:rStyle w:val="TagStyle"/>
          <w:rtl/>
        </w:rPr>
        <w:t xml:space="preserve"> &lt;&lt; דובר &gt;&gt; </w:t>
      </w:r>
      <w:r>
        <w:rPr>
          <w:rtl/>
        </w:rPr>
        <w:t>ניצן רוזנברג:</w:t>
      </w:r>
      <w:r w:rsidRPr="003425BD">
        <w:rPr>
          <w:rStyle w:val="TagStyle"/>
          <w:rtl/>
        </w:rPr>
        <w:t xml:space="preserve"> &lt;&lt; דובר &gt;&gt;</w:t>
      </w:r>
      <w:bookmarkEnd w:id="606"/>
    </w:p>
    <w:p w:rsidR="003425BD" w:rsidRDefault="003425BD" w:rsidP="003425BD">
      <w:pPr>
        <w:pStyle w:val="KeepWithNext"/>
        <w:rPr>
          <w:rtl/>
          <w:lang w:eastAsia="he-IL"/>
        </w:rPr>
      </w:pPr>
    </w:p>
    <w:p w:rsidR="003425BD" w:rsidRDefault="009443FA" w:rsidP="003425BD">
      <w:pPr>
        <w:rPr>
          <w:rtl/>
          <w:lang w:eastAsia="he-IL"/>
        </w:rPr>
      </w:pPr>
      <w:r>
        <w:rPr>
          <w:rFonts w:hint="cs"/>
          <w:rtl/>
          <w:lang w:eastAsia="he-IL"/>
        </w:rPr>
        <w:t xml:space="preserve">נכון, השאלה אם זה ערעור </w:t>
      </w:r>
      <w:bookmarkStart w:id="607" w:name="_ETM_Q1_3538000"/>
      <w:bookmarkEnd w:id="607"/>
      <w:r>
        <w:rPr>
          <w:rFonts w:hint="cs"/>
          <w:rtl/>
          <w:lang w:eastAsia="he-IL"/>
        </w:rPr>
        <w:t xml:space="preserve">על החלטת ממונה, זה נחשב כמו </w:t>
      </w:r>
      <w:r>
        <w:rPr>
          <w:rtl/>
          <w:lang w:eastAsia="he-IL"/>
        </w:rPr>
        <w:t>–</w:t>
      </w:r>
      <w:r>
        <w:rPr>
          <w:rFonts w:hint="cs"/>
          <w:rtl/>
          <w:lang w:eastAsia="he-IL"/>
        </w:rPr>
        <w:t xml:space="preserve"> יצרף לתובענה, </w:t>
      </w:r>
      <w:r w:rsidR="003425BD">
        <w:rPr>
          <w:rFonts w:hint="cs"/>
          <w:rtl/>
          <w:lang w:eastAsia="he-IL"/>
        </w:rPr>
        <w:t xml:space="preserve">עם הבאתה </w:t>
      </w:r>
      <w:r>
        <w:rPr>
          <w:rFonts w:hint="cs"/>
          <w:rtl/>
          <w:lang w:eastAsia="he-IL"/>
        </w:rPr>
        <w:t xml:space="preserve">לראשונה לבית המשפט. </w:t>
      </w:r>
    </w:p>
    <w:p w:rsidR="009443FA" w:rsidRDefault="009443FA" w:rsidP="003425BD">
      <w:pPr>
        <w:rPr>
          <w:rtl/>
          <w:lang w:eastAsia="he-IL"/>
        </w:rPr>
      </w:pPr>
    </w:p>
    <w:p w:rsidR="009443FA" w:rsidRDefault="009443FA" w:rsidP="009443FA">
      <w:pPr>
        <w:pStyle w:val="af6"/>
        <w:keepNext/>
        <w:rPr>
          <w:rtl/>
        </w:rPr>
      </w:pPr>
      <w:bookmarkStart w:id="608" w:name="ET_yor_6156_192"/>
      <w:r w:rsidRPr="009443FA">
        <w:rPr>
          <w:rStyle w:val="TagStyle"/>
          <w:rtl/>
        </w:rPr>
        <w:t xml:space="preserve"> &lt;&lt; יור &gt;&gt; </w:t>
      </w:r>
      <w:r>
        <w:rPr>
          <w:rtl/>
        </w:rPr>
        <w:t>היו"ר גלעד קריב:</w:t>
      </w:r>
      <w:r w:rsidRPr="009443FA">
        <w:rPr>
          <w:rStyle w:val="TagStyle"/>
          <w:rtl/>
        </w:rPr>
        <w:t xml:space="preserve"> &lt;&lt; יור &gt;&gt;</w:t>
      </w:r>
      <w:bookmarkEnd w:id="608"/>
    </w:p>
    <w:p w:rsidR="009443FA" w:rsidRDefault="009443FA" w:rsidP="009443FA">
      <w:pPr>
        <w:pStyle w:val="KeepWithNext"/>
        <w:rPr>
          <w:rtl/>
          <w:lang w:eastAsia="he-IL"/>
        </w:rPr>
      </w:pPr>
    </w:p>
    <w:p w:rsidR="009443FA" w:rsidRPr="009443FA" w:rsidRDefault="009443FA" w:rsidP="009443FA">
      <w:pPr>
        <w:rPr>
          <w:rtl/>
          <w:lang w:eastAsia="he-IL"/>
        </w:rPr>
      </w:pPr>
      <w:bookmarkStart w:id="609" w:name="_ETM_Q1_3546000"/>
      <w:bookmarkEnd w:id="609"/>
      <w:r>
        <w:rPr>
          <w:rFonts w:hint="cs"/>
          <w:rtl/>
          <w:lang w:eastAsia="he-IL"/>
        </w:rPr>
        <w:t>צריך לבדוק.</w:t>
      </w:r>
    </w:p>
    <w:p w:rsidR="009443FA" w:rsidRDefault="009443FA" w:rsidP="003425BD">
      <w:pPr>
        <w:rPr>
          <w:rtl/>
          <w:lang w:eastAsia="he-IL"/>
        </w:rPr>
      </w:pPr>
      <w:bookmarkStart w:id="610" w:name="_ETM_Q1_3545000"/>
      <w:bookmarkEnd w:id="610"/>
    </w:p>
    <w:p w:rsidR="009443FA" w:rsidRDefault="009443FA" w:rsidP="009443FA">
      <w:pPr>
        <w:pStyle w:val="a4"/>
        <w:keepNext/>
        <w:rPr>
          <w:rtl/>
        </w:rPr>
      </w:pPr>
      <w:bookmarkStart w:id="611" w:name="ET_speaker_ניצן_רוזנברג_193"/>
      <w:r w:rsidRPr="009443FA">
        <w:rPr>
          <w:rStyle w:val="TagStyle"/>
          <w:rtl/>
        </w:rPr>
        <w:t xml:space="preserve"> &lt;&lt; דובר &gt;&gt; </w:t>
      </w:r>
      <w:r>
        <w:rPr>
          <w:rtl/>
        </w:rPr>
        <w:t>ניצן רוזנברג:</w:t>
      </w:r>
      <w:r w:rsidRPr="009443FA">
        <w:rPr>
          <w:rStyle w:val="TagStyle"/>
          <w:rtl/>
        </w:rPr>
        <w:t xml:space="preserve"> &lt;&lt; דובר &gt;&gt;</w:t>
      </w:r>
      <w:bookmarkEnd w:id="611"/>
    </w:p>
    <w:p w:rsidR="009443FA" w:rsidRDefault="009443FA" w:rsidP="009443FA">
      <w:pPr>
        <w:pStyle w:val="KeepWithNext"/>
        <w:rPr>
          <w:rtl/>
          <w:lang w:eastAsia="he-IL"/>
        </w:rPr>
      </w:pPr>
    </w:p>
    <w:p w:rsidR="003425BD" w:rsidRDefault="009443FA" w:rsidP="003425BD">
      <w:pPr>
        <w:rPr>
          <w:rtl/>
          <w:lang w:eastAsia="he-IL"/>
        </w:rPr>
      </w:pPr>
      <w:r>
        <w:rPr>
          <w:rFonts w:hint="cs"/>
          <w:rtl/>
          <w:lang w:eastAsia="he-IL"/>
        </w:rPr>
        <w:t xml:space="preserve">כן, </w:t>
      </w:r>
      <w:r w:rsidR="003425BD">
        <w:rPr>
          <w:rFonts w:hint="cs"/>
          <w:rtl/>
          <w:lang w:eastAsia="he-IL"/>
        </w:rPr>
        <w:t>צ</w:t>
      </w:r>
      <w:r>
        <w:rPr>
          <w:rFonts w:hint="cs"/>
          <w:rtl/>
          <w:lang w:eastAsia="he-IL"/>
        </w:rPr>
        <w:t>ריך לבדוק את זה.</w:t>
      </w:r>
    </w:p>
    <w:p w:rsidR="003425BD" w:rsidRDefault="003425BD" w:rsidP="003425BD">
      <w:pPr>
        <w:rPr>
          <w:rtl/>
          <w:lang w:eastAsia="he-IL"/>
        </w:rPr>
      </w:pPr>
    </w:p>
    <w:p w:rsidR="003425BD" w:rsidRDefault="003425BD" w:rsidP="003425BD">
      <w:pPr>
        <w:pStyle w:val="af6"/>
        <w:keepNext/>
        <w:rPr>
          <w:rtl/>
        </w:rPr>
      </w:pPr>
      <w:bookmarkStart w:id="612" w:name="ET_yor_6156_126"/>
      <w:r w:rsidRPr="003425BD">
        <w:rPr>
          <w:rStyle w:val="TagStyle"/>
          <w:rtl/>
        </w:rPr>
        <w:t xml:space="preserve"> &lt;&lt; יור &gt;&gt; </w:t>
      </w:r>
      <w:r>
        <w:rPr>
          <w:rtl/>
        </w:rPr>
        <w:t>היו"ר גלעד קריב:</w:t>
      </w:r>
      <w:r w:rsidRPr="003425BD">
        <w:rPr>
          <w:rStyle w:val="TagStyle"/>
          <w:rtl/>
        </w:rPr>
        <w:t xml:space="preserve"> &lt;&lt; יור &gt;&gt;</w:t>
      </w:r>
      <w:bookmarkEnd w:id="612"/>
    </w:p>
    <w:p w:rsidR="003425BD" w:rsidRDefault="003425BD" w:rsidP="003425BD">
      <w:pPr>
        <w:pStyle w:val="KeepWithNext"/>
        <w:rPr>
          <w:rtl/>
          <w:lang w:eastAsia="he-IL"/>
        </w:rPr>
      </w:pPr>
    </w:p>
    <w:p w:rsidR="003425BD" w:rsidRDefault="009443FA" w:rsidP="009443FA">
      <w:pPr>
        <w:rPr>
          <w:rtl/>
          <w:lang w:eastAsia="he-IL"/>
        </w:rPr>
      </w:pPr>
      <w:r>
        <w:rPr>
          <w:rFonts w:hint="cs"/>
          <w:rtl/>
          <w:lang w:eastAsia="he-IL"/>
        </w:rPr>
        <w:t xml:space="preserve">בקי, </w:t>
      </w:r>
      <w:r w:rsidR="003425BD">
        <w:rPr>
          <w:rFonts w:hint="cs"/>
          <w:rtl/>
          <w:lang w:eastAsia="he-IL"/>
        </w:rPr>
        <w:t xml:space="preserve">אם קמה </w:t>
      </w:r>
      <w:r>
        <w:rPr>
          <w:rFonts w:hint="cs"/>
          <w:rtl/>
          <w:lang w:eastAsia="he-IL"/>
        </w:rPr>
        <w:t xml:space="preserve">פה </w:t>
      </w:r>
      <w:r w:rsidR="003425BD">
        <w:rPr>
          <w:rFonts w:hint="cs"/>
          <w:rtl/>
          <w:lang w:eastAsia="he-IL"/>
        </w:rPr>
        <w:t>החזקה</w:t>
      </w:r>
      <w:r>
        <w:rPr>
          <w:rFonts w:hint="cs"/>
          <w:rtl/>
          <w:lang w:eastAsia="he-IL"/>
        </w:rPr>
        <w:t>, אז</w:t>
      </w:r>
      <w:r w:rsidR="003425BD">
        <w:rPr>
          <w:rFonts w:hint="cs"/>
          <w:rtl/>
          <w:lang w:eastAsia="he-IL"/>
        </w:rPr>
        <w:t xml:space="preserve"> יש פה </w:t>
      </w:r>
      <w:r>
        <w:rPr>
          <w:rFonts w:hint="cs"/>
          <w:rtl/>
          <w:lang w:eastAsia="he-IL"/>
        </w:rPr>
        <w:t xml:space="preserve">לא </w:t>
      </w:r>
      <w:r w:rsidR="003425BD">
        <w:rPr>
          <w:rFonts w:hint="cs"/>
          <w:rtl/>
          <w:lang w:eastAsia="he-IL"/>
        </w:rPr>
        <w:t xml:space="preserve">מענה </w:t>
      </w:r>
      <w:r>
        <w:rPr>
          <w:rFonts w:hint="cs"/>
          <w:rtl/>
          <w:lang w:eastAsia="he-IL"/>
        </w:rPr>
        <w:t>מלא,</w:t>
      </w:r>
      <w:bookmarkStart w:id="613" w:name="_ETM_Q1_3556000"/>
      <w:bookmarkEnd w:id="613"/>
      <w:r>
        <w:rPr>
          <w:rFonts w:hint="cs"/>
          <w:rtl/>
          <w:lang w:eastAsia="he-IL"/>
        </w:rPr>
        <w:t xml:space="preserve"> אבל יש פה אמירה שעצם העובדה שהאדם קיבל החלטה מהממונה, </w:t>
      </w:r>
      <w:bookmarkStart w:id="614" w:name="_ETM_Q1_3564000"/>
      <w:bookmarkEnd w:id="614"/>
      <w:r>
        <w:rPr>
          <w:rFonts w:hint="cs"/>
          <w:rtl/>
          <w:lang w:eastAsia="he-IL"/>
        </w:rPr>
        <w:t xml:space="preserve">אז </w:t>
      </w:r>
      <w:r w:rsidR="003425BD">
        <w:rPr>
          <w:rFonts w:hint="cs"/>
          <w:rtl/>
          <w:lang w:eastAsia="he-IL"/>
        </w:rPr>
        <w:t>יש לו ראיה</w:t>
      </w:r>
      <w:r>
        <w:rPr>
          <w:rFonts w:hint="cs"/>
          <w:rtl/>
          <w:lang w:eastAsia="he-IL"/>
        </w:rPr>
        <w:t>,</w:t>
      </w:r>
      <w:r w:rsidR="003425BD">
        <w:rPr>
          <w:rFonts w:hint="cs"/>
          <w:rtl/>
          <w:lang w:eastAsia="he-IL"/>
        </w:rPr>
        <w:t xml:space="preserve"> יש לו חזקה חלוטה שהוא עם קושי כלכלי</w:t>
      </w:r>
      <w:r>
        <w:rPr>
          <w:rFonts w:hint="cs"/>
          <w:rtl/>
          <w:lang w:eastAsia="he-IL"/>
        </w:rPr>
        <w:t xml:space="preserve">, ואז בית המשפט </w:t>
      </w:r>
      <w:r>
        <w:rPr>
          <w:rtl/>
          <w:lang w:eastAsia="he-IL"/>
        </w:rPr>
        <w:t>–</w:t>
      </w:r>
      <w:r>
        <w:rPr>
          <w:rFonts w:hint="cs"/>
          <w:rtl/>
          <w:lang w:eastAsia="he-IL"/>
        </w:rPr>
        <w:t xml:space="preserve"> כמעט הייתי אומר </w:t>
      </w:r>
      <w:bookmarkStart w:id="615" w:name="_ETM_Q1_3572000"/>
      <w:bookmarkEnd w:id="615"/>
      <w:r>
        <w:rPr>
          <w:rFonts w:hint="cs"/>
          <w:rtl/>
          <w:lang w:eastAsia="he-IL"/>
        </w:rPr>
        <w:t xml:space="preserve">צריך להתחשב בעניין. השאלה אם זה נופל בגדר המקרה, כי </w:t>
      </w:r>
      <w:bookmarkStart w:id="616" w:name="_ETM_Q1_3577000"/>
      <w:bookmarkEnd w:id="616"/>
      <w:r>
        <w:rPr>
          <w:rFonts w:hint="cs"/>
          <w:rtl/>
          <w:lang w:eastAsia="he-IL"/>
        </w:rPr>
        <w:t xml:space="preserve">אם לא, היה ראוי </w:t>
      </w:r>
      <w:proofErr w:type="spellStart"/>
      <w:r>
        <w:rPr>
          <w:rFonts w:hint="cs"/>
          <w:rtl/>
          <w:lang w:eastAsia="he-IL"/>
        </w:rPr>
        <w:t>להחריג</w:t>
      </w:r>
      <w:proofErr w:type="spellEnd"/>
      <w:r>
        <w:rPr>
          <w:rFonts w:hint="cs"/>
          <w:rtl/>
          <w:lang w:eastAsia="he-IL"/>
        </w:rPr>
        <w:t xml:space="preserve"> את הערעורים של יחיד בהסדר </w:t>
      </w:r>
      <w:bookmarkStart w:id="617" w:name="_ETM_Q1_3583000"/>
      <w:bookmarkEnd w:id="617"/>
      <w:r>
        <w:rPr>
          <w:rFonts w:hint="cs"/>
          <w:rtl/>
          <w:lang w:eastAsia="he-IL"/>
        </w:rPr>
        <w:t xml:space="preserve">חוב או בהליך חדלות פירעון מהאגרה הזו. אני אומר עוד פעם, </w:t>
      </w:r>
      <w:bookmarkStart w:id="618" w:name="_ETM_Q1_3589000"/>
      <w:bookmarkEnd w:id="618"/>
      <w:r>
        <w:rPr>
          <w:rFonts w:hint="cs"/>
          <w:rtl/>
          <w:lang w:eastAsia="he-IL"/>
        </w:rPr>
        <w:t xml:space="preserve">להיות במצב שבו כניסה להליך חדלות פירעון </w:t>
      </w:r>
      <w:r>
        <w:rPr>
          <w:rtl/>
          <w:lang w:eastAsia="he-IL"/>
        </w:rPr>
        <w:t>–</w:t>
      </w:r>
      <w:r>
        <w:rPr>
          <w:rFonts w:hint="cs"/>
          <w:rtl/>
          <w:lang w:eastAsia="he-IL"/>
        </w:rPr>
        <w:t xml:space="preserve"> יש לך </w:t>
      </w:r>
      <w:bookmarkStart w:id="619" w:name="_ETM_Q1_3595000"/>
      <w:bookmarkEnd w:id="619"/>
      <w:r>
        <w:rPr>
          <w:rFonts w:hint="cs"/>
          <w:rtl/>
          <w:lang w:eastAsia="he-IL"/>
        </w:rPr>
        <w:t>קהל גדול שלא משלם שקל,</w:t>
      </w:r>
      <w:r w:rsidR="003425BD">
        <w:rPr>
          <w:rFonts w:hint="cs"/>
          <w:rtl/>
          <w:lang w:eastAsia="he-IL"/>
        </w:rPr>
        <w:t xml:space="preserve"> הרחבנו את זה </w:t>
      </w:r>
      <w:r>
        <w:rPr>
          <w:rFonts w:hint="cs"/>
          <w:rtl/>
          <w:lang w:eastAsia="he-IL"/>
        </w:rPr>
        <w:t xml:space="preserve">בפעם הבאה, אבל עכשיו אומרים </w:t>
      </w:r>
      <w:bookmarkStart w:id="620" w:name="_ETM_Q1_3598000"/>
      <w:bookmarkEnd w:id="620"/>
      <w:r>
        <w:rPr>
          <w:rFonts w:hint="cs"/>
          <w:rtl/>
          <w:lang w:eastAsia="he-IL"/>
        </w:rPr>
        <w:t xml:space="preserve">נכנסת, יש החלטה לא טובה של הממונה, אז בערעור הראשון אתה לא יכול אפילו </w:t>
      </w:r>
      <w:r>
        <w:rPr>
          <w:rtl/>
          <w:lang w:eastAsia="he-IL"/>
        </w:rPr>
        <w:t>–</w:t>
      </w:r>
      <w:r>
        <w:rPr>
          <w:rFonts w:hint="cs"/>
          <w:rtl/>
          <w:lang w:eastAsia="he-IL"/>
        </w:rPr>
        <w:t xml:space="preserve"> אז פה אנחנו כן גובים </w:t>
      </w:r>
      <w:bookmarkStart w:id="621" w:name="_ETM_Q1_3608000"/>
      <w:bookmarkEnd w:id="621"/>
      <w:r>
        <w:rPr>
          <w:rFonts w:hint="cs"/>
          <w:rtl/>
          <w:lang w:eastAsia="he-IL"/>
        </w:rPr>
        <w:t xml:space="preserve">ממך. </w:t>
      </w:r>
    </w:p>
    <w:p w:rsidR="009443FA" w:rsidRDefault="009443FA" w:rsidP="003425BD">
      <w:pPr>
        <w:rPr>
          <w:rtl/>
          <w:lang w:eastAsia="he-IL"/>
        </w:rPr>
      </w:pPr>
    </w:p>
    <w:p w:rsidR="009443FA" w:rsidRDefault="009443FA" w:rsidP="009443FA">
      <w:pPr>
        <w:pStyle w:val="af9"/>
        <w:keepNext/>
        <w:rPr>
          <w:rtl/>
          <w:lang w:eastAsia="he-IL"/>
        </w:rPr>
      </w:pPr>
      <w:bookmarkStart w:id="622" w:name="ET_guest_876973_194"/>
      <w:r w:rsidRPr="009443FA">
        <w:rPr>
          <w:rStyle w:val="TagStyle"/>
          <w:rtl/>
        </w:rPr>
        <w:t xml:space="preserve"> &lt;&lt; אורח &gt;&gt; </w:t>
      </w:r>
      <w:r>
        <w:rPr>
          <w:rtl/>
          <w:lang w:eastAsia="he-IL"/>
        </w:rPr>
        <w:t>נעם הרצוג:</w:t>
      </w:r>
      <w:r w:rsidRPr="009443FA">
        <w:rPr>
          <w:rStyle w:val="TagStyle"/>
          <w:rtl/>
        </w:rPr>
        <w:t xml:space="preserve"> &lt;&lt; אורח &gt;&gt;</w:t>
      </w:r>
      <w:r>
        <w:rPr>
          <w:rtl/>
          <w:lang w:eastAsia="he-IL"/>
        </w:rPr>
        <w:t xml:space="preserve">   </w:t>
      </w:r>
      <w:bookmarkEnd w:id="622"/>
    </w:p>
    <w:p w:rsidR="009443FA" w:rsidRDefault="009443FA" w:rsidP="009443FA">
      <w:pPr>
        <w:pStyle w:val="KeepWithNext"/>
        <w:rPr>
          <w:rtl/>
          <w:lang w:eastAsia="he-IL"/>
        </w:rPr>
      </w:pPr>
    </w:p>
    <w:p w:rsidR="009443FA" w:rsidRDefault="009443FA" w:rsidP="009443FA">
      <w:pPr>
        <w:rPr>
          <w:rtl/>
          <w:lang w:eastAsia="he-IL"/>
        </w:rPr>
      </w:pPr>
      <w:bookmarkStart w:id="623" w:name="_ETM_Q1_3606000"/>
      <w:bookmarkEnd w:id="623"/>
      <w:r>
        <w:rPr>
          <w:rFonts w:hint="cs"/>
          <w:rtl/>
          <w:lang w:eastAsia="he-IL"/>
        </w:rPr>
        <w:t>אדוני, להבנתנו זה חל.</w:t>
      </w:r>
    </w:p>
    <w:p w:rsidR="009443FA" w:rsidRPr="009443FA" w:rsidRDefault="009443FA" w:rsidP="009443FA">
      <w:pPr>
        <w:rPr>
          <w:rtl/>
          <w:lang w:eastAsia="he-IL"/>
        </w:rPr>
      </w:pPr>
      <w:bookmarkStart w:id="624" w:name="_ETM_Q1_3610000"/>
      <w:bookmarkEnd w:id="624"/>
    </w:p>
    <w:p w:rsidR="003425BD" w:rsidRDefault="003425BD" w:rsidP="003425BD">
      <w:pPr>
        <w:pStyle w:val="a4"/>
        <w:keepNext/>
        <w:rPr>
          <w:rtl/>
        </w:rPr>
      </w:pPr>
      <w:bookmarkStart w:id="625" w:name="ET_speaker_בקי_כהן_קשת_127"/>
      <w:r w:rsidRPr="003425BD">
        <w:rPr>
          <w:rStyle w:val="TagStyle"/>
          <w:rtl/>
        </w:rPr>
        <w:t xml:space="preserve"> &lt;&lt; דובר &gt;&gt; </w:t>
      </w:r>
      <w:r>
        <w:rPr>
          <w:rtl/>
        </w:rPr>
        <w:t>בקי כהן קשת:</w:t>
      </w:r>
      <w:r w:rsidRPr="003425BD">
        <w:rPr>
          <w:rStyle w:val="TagStyle"/>
          <w:rtl/>
        </w:rPr>
        <w:t xml:space="preserve"> &lt;&lt; דובר &gt;&gt;</w:t>
      </w:r>
      <w:r>
        <w:rPr>
          <w:rtl/>
        </w:rPr>
        <w:t xml:space="preserve">   </w:t>
      </w:r>
      <w:bookmarkEnd w:id="625"/>
    </w:p>
    <w:p w:rsidR="003425BD" w:rsidRDefault="003425BD" w:rsidP="003425BD">
      <w:pPr>
        <w:pStyle w:val="KeepWithNext"/>
        <w:rPr>
          <w:rtl/>
          <w:lang w:eastAsia="he-IL"/>
        </w:rPr>
      </w:pPr>
    </w:p>
    <w:p w:rsidR="003425BD" w:rsidRDefault="009443FA" w:rsidP="003425BD">
      <w:pPr>
        <w:rPr>
          <w:rtl/>
          <w:lang w:eastAsia="he-IL"/>
        </w:rPr>
      </w:pPr>
      <w:r>
        <w:rPr>
          <w:rFonts w:hint="cs"/>
          <w:rtl/>
          <w:lang w:eastAsia="he-IL"/>
        </w:rPr>
        <w:t xml:space="preserve">אני אודה אם יבהירו </w:t>
      </w:r>
      <w:bookmarkStart w:id="626" w:name="_ETM_Q1_3614000"/>
      <w:bookmarkEnd w:id="626"/>
      <w:r>
        <w:rPr>
          <w:rFonts w:hint="cs"/>
          <w:rtl/>
          <w:lang w:eastAsia="he-IL"/>
        </w:rPr>
        <w:t xml:space="preserve">לנו שאכן </w:t>
      </w:r>
      <w:r>
        <w:rPr>
          <w:rFonts w:hint="eastAsia"/>
          <w:rtl/>
          <w:lang w:eastAsia="he-IL"/>
        </w:rPr>
        <w:t>–</w:t>
      </w:r>
      <w:r>
        <w:rPr>
          <w:rFonts w:hint="cs"/>
          <w:rtl/>
          <w:lang w:eastAsia="he-IL"/>
        </w:rPr>
        <w:t xml:space="preserve"> </w:t>
      </w:r>
      <w:r w:rsidR="003425BD">
        <w:rPr>
          <w:rFonts w:hint="cs"/>
          <w:rtl/>
          <w:lang w:eastAsia="he-IL"/>
        </w:rPr>
        <w:t>אני מבינה שאנשים נדרשו לשלם</w:t>
      </w:r>
      <w:r>
        <w:rPr>
          <w:rFonts w:hint="cs"/>
          <w:rtl/>
          <w:lang w:eastAsia="he-IL"/>
        </w:rPr>
        <w:t>.</w:t>
      </w:r>
      <w:r w:rsidR="003425BD">
        <w:rPr>
          <w:rFonts w:hint="cs"/>
          <w:rtl/>
          <w:lang w:eastAsia="he-IL"/>
        </w:rPr>
        <w:t xml:space="preserve"> אם </w:t>
      </w:r>
      <w:r>
        <w:rPr>
          <w:rFonts w:hint="cs"/>
          <w:rtl/>
          <w:lang w:eastAsia="he-IL"/>
        </w:rPr>
        <w:t xml:space="preserve">אכן </w:t>
      </w:r>
      <w:r w:rsidR="003425BD">
        <w:rPr>
          <w:rFonts w:hint="cs"/>
          <w:rtl/>
          <w:lang w:eastAsia="he-IL"/>
        </w:rPr>
        <w:t xml:space="preserve">יגידו לנו </w:t>
      </w:r>
      <w:r>
        <w:rPr>
          <w:rFonts w:hint="cs"/>
          <w:rtl/>
          <w:lang w:eastAsia="he-IL"/>
        </w:rPr>
        <w:t>לפרוטוקול שזה לא כך.</w:t>
      </w:r>
    </w:p>
    <w:p w:rsidR="003425BD" w:rsidRDefault="003425BD" w:rsidP="003425BD">
      <w:pPr>
        <w:rPr>
          <w:rtl/>
          <w:lang w:eastAsia="he-IL"/>
        </w:rPr>
      </w:pPr>
    </w:p>
    <w:p w:rsidR="003425BD" w:rsidRDefault="003425BD" w:rsidP="003425BD">
      <w:pPr>
        <w:pStyle w:val="af6"/>
        <w:keepNext/>
        <w:rPr>
          <w:rtl/>
        </w:rPr>
      </w:pPr>
      <w:bookmarkStart w:id="627" w:name="ET_yor_6156_128"/>
      <w:r w:rsidRPr="003425BD">
        <w:rPr>
          <w:rStyle w:val="TagStyle"/>
          <w:rtl/>
        </w:rPr>
        <w:t xml:space="preserve"> &lt;&lt; יור &gt;&gt; </w:t>
      </w:r>
      <w:r>
        <w:rPr>
          <w:rtl/>
        </w:rPr>
        <w:t>היו"ר גלעד קריב:</w:t>
      </w:r>
      <w:r w:rsidRPr="003425BD">
        <w:rPr>
          <w:rStyle w:val="TagStyle"/>
          <w:rtl/>
        </w:rPr>
        <w:t xml:space="preserve"> &lt;&lt; יור &gt;&gt;</w:t>
      </w:r>
      <w:bookmarkEnd w:id="627"/>
    </w:p>
    <w:p w:rsidR="003425BD" w:rsidRDefault="003425BD" w:rsidP="003425BD">
      <w:pPr>
        <w:pStyle w:val="KeepWithNext"/>
        <w:rPr>
          <w:rtl/>
          <w:lang w:eastAsia="he-IL"/>
        </w:rPr>
      </w:pPr>
    </w:p>
    <w:p w:rsidR="003425BD" w:rsidRDefault="009443FA" w:rsidP="009443FA">
      <w:pPr>
        <w:rPr>
          <w:rtl/>
          <w:lang w:eastAsia="he-IL"/>
        </w:rPr>
      </w:pPr>
      <w:r>
        <w:rPr>
          <w:rFonts w:hint="cs"/>
          <w:rtl/>
          <w:lang w:eastAsia="he-IL"/>
        </w:rPr>
        <w:t xml:space="preserve">לא, זה לא שהם </w:t>
      </w:r>
      <w:bookmarkStart w:id="628" w:name="_ETM_Q1_3622000"/>
      <w:bookmarkEnd w:id="628"/>
      <w:r>
        <w:rPr>
          <w:rFonts w:hint="cs"/>
          <w:rtl/>
          <w:lang w:eastAsia="he-IL"/>
        </w:rPr>
        <w:t xml:space="preserve">לא יצטרכו לשלם, </w:t>
      </w:r>
      <w:r w:rsidR="003425BD">
        <w:rPr>
          <w:rFonts w:hint="cs"/>
          <w:rtl/>
          <w:lang w:eastAsia="he-IL"/>
        </w:rPr>
        <w:t xml:space="preserve">תקום להם חזקה שהם מוגדרים </w:t>
      </w:r>
      <w:r>
        <w:rPr>
          <w:rFonts w:hint="cs"/>
          <w:rtl/>
          <w:lang w:eastAsia="he-IL"/>
        </w:rPr>
        <w:t xml:space="preserve">כנכנסים בגדרי אותה ההוראה בתקנות בתי </w:t>
      </w:r>
      <w:bookmarkStart w:id="629" w:name="_ETM_Q1_3631000"/>
      <w:bookmarkEnd w:id="629"/>
      <w:r>
        <w:rPr>
          <w:rFonts w:hint="eastAsia"/>
          <w:rtl/>
          <w:lang w:eastAsia="he-IL"/>
        </w:rPr>
        <w:t>–</w:t>
      </w:r>
      <w:r>
        <w:rPr>
          <w:rFonts w:hint="cs"/>
          <w:rtl/>
          <w:lang w:eastAsia="he-IL"/>
        </w:rPr>
        <w:t xml:space="preserve"> </w:t>
      </w:r>
      <w:r w:rsidR="003425BD">
        <w:rPr>
          <w:rFonts w:hint="cs"/>
          <w:rtl/>
          <w:lang w:eastAsia="he-IL"/>
        </w:rPr>
        <w:t>בתקנות או חקיקה ראשית? בתקנות בתי המשפט</w:t>
      </w:r>
      <w:r>
        <w:rPr>
          <w:rFonts w:hint="cs"/>
          <w:rtl/>
          <w:lang w:eastAsia="he-IL"/>
        </w:rPr>
        <w:t xml:space="preserve"> שמגדירים אותם כ</w:t>
      </w:r>
      <w:r w:rsidR="003425BD">
        <w:rPr>
          <w:rFonts w:hint="cs"/>
          <w:rtl/>
          <w:lang w:eastAsia="he-IL"/>
        </w:rPr>
        <w:t xml:space="preserve">פונים </w:t>
      </w:r>
      <w:r>
        <w:rPr>
          <w:rFonts w:hint="cs"/>
          <w:rtl/>
          <w:lang w:eastAsia="he-IL"/>
        </w:rPr>
        <w:t xml:space="preserve">שהם במצב כלכלי </w:t>
      </w:r>
      <w:r w:rsidR="003425BD">
        <w:rPr>
          <w:rFonts w:hint="cs"/>
          <w:rtl/>
          <w:lang w:eastAsia="he-IL"/>
        </w:rPr>
        <w:t>עם קושי כלכלי</w:t>
      </w:r>
      <w:r>
        <w:rPr>
          <w:rFonts w:hint="cs"/>
          <w:rtl/>
          <w:lang w:eastAsia="he-IL"/>
        </w:rPr>
        <w:t>,</w:t>
      </w:r>
      <w:r w:rsidR="003425BD">
        <w:rPr>
          <w:rFonts w:hint="cs"/>
          <w:rtl/>
          <w:lang w:eastAsia="he-IL"/>
        </w:rPr>
        <w:t xml:space="preserve"> ואז לבית המשפט יש </w:t>
      </w:r>
      <w:r>
        <w:rPr>
          <w:rFonts w:hint="cs"/>
          <w:rtl/>
          <w:lang w:eastAsia="he-IL"/>
        </w:rPr>
        <w:t xml:space="preserve">את </w:t>
      </w:r>
      <w:r w:rsidR="003425BD">
        <w:rPr>
          <w:rFonts w:hint="cs"/>
          <w:rtl/>
          <w:lang w:eastAsia="he-IL"/>
        </w:rPr>
        <w:t xml:space="preserve">שיקול </w:t>
      </w:r>
      <w:r>
        <w:rPr>
          <w:rFonts w:hint="cs"/>
          <w:rtl/>
          <w:lang w:eastAsia="he-IL"/>
        </w:rPr>
        <w:t xml:space="preserve">הדעת לפטור </w:t>
      </w:r>
      <w:bookmarkStart w:id="630" w:name="_ETM_Q1_3645000"/>
      <w:bookmarkEnd w:id="630"/>
      <w:r>
        <w:rPr>
          <w:rFonts w:hint="cs"/>
          <w:rtl/>
          <w:lang w:eastAsia="he-IL"/>
        </w:rPr>
        <w:t>אותם מאגרה. לפעמים אנשים מגיעים ל</w:t>
      </w:r>
      <w:r w:rsidR="003425BD">
        <w:rPr>
          <w:rFonts w:hint="cs"/>
          <w:rtl/>
          <w:lang w:eastAsia="he-IL"/>
        </w:rPr>
        <w:t>חדלות פירעון</w:t>
      </w:r>
      <w:r>
        <w:rPr>
          <w:rFonts w:hint="cs"/>
          <w:rtl/>
          <w:lang w:eastAsia="he-IL"/>
        </w:rPr>
        <w:t>,</w:t>
      </w:r>
      <w:r w:rsidR="003425BD">
        <w:rPr>
          <w:rFonts w:hint="cs"/>
          <w:rtl/>
          <w:lang w:eastAsia="he-IL"/>
        </w:rPr>
        <w:t xml:space="preserve"> אבל האנשים האלה עדיין עובדים. א</w:t>
      </w:r>
      <w:r>
        <w:rPr>
          <w:rFonts w:hint="cs"/>
          <w:rtl/>
          <w:lang w:eastAsia="he-IL"/>
        </w:rPr>
        <w:t>ני נוטה</w:t>
      </w:r>
      <w:r w:rsidR="003425BD">
        <w:rPr>
          <w:rFonts w:hint="cs"/>
          <w:rtl/>
          <w:lang w:eastAsia="he-IL"/>
        </w:rPr>
        <w:t xml:space="preserve"> לסמוך על שיקול דעתו של בית המשפט</w:t>
      </w:r>
      <w:r>
        <w:rPr>
          <w:rFonts w:hint="cs"/>
          <w:rtl/>
          <w:lang w:eastAsia="he-IL"/>
        </w:rPr>
        <w:t>,</w:t>
      </w:r>
      <w:r w:rsidR="003425BD">
        <w:rPr>
          <w:rFonts w:hint="cs"/>
          <w:rtl/>
          <w:lang w:eastAsia="he-IL"/>
        </w:rPr>
        <w:t xml:space="preserve"> רק צריך לוודא שהם נכנסים </w:t>
      </w:r>
      <w:r>
        <w:rPr>
          <w:rFonts w:hint="cs"/>
          <w:rtl/>
          <w:lang w:eastAsia="he-IL"/>
        </w:rPr>
        <w:t>בגדרי החזקה, כי אם מעמידים להם חזקה</w:t>
      </w:r>
      <w:bookmarkStart w:id="631" w:name="_ETM_Q1_3663000"/>
      <w:bookmarkEnd w:id="631"/>
      <w:r>
        <w:rPr>
          <w:rFonts w:hint="cs"/>
          <w:rtl/>
          <w:lang w:eastAsia="he-IL"/>
        </w:rPr>
        <w:t xml:space="preserve">, אז היא צריכה לחול גם בערעור על </w:t>
      </w:r>
      <w:bookmarkStart w:id="632" w:name="_ETM_Q1_3668000"/>
      <w:bookmarkEnd w:id="632"/>
      <w:r>
        <w:rPr>
          <w:rFonts w:hint="cs"/>
          <w:rtl/>
          <w:lang w:eastAsia="he-IL"/>
        </w:rPr>
        <w:t xml:space="preserve">החלטת הממונה. </w:t>
      </w:r>
    </w:p>
    <w:p w:rsidR="003425BD" w:rsidRDefault="003425BD" w:rsidP="003425BD">
      <w:pPr>
        <w:rPr>
          <w:rtl/>
          <w:lang w:eastAsia="he-IL"/>
        </w:rPr>
      </w:pPr>
    </w:p>
    <w:p w:rsidR="003425BD" w:rsidRDefault="003425BD" w:rsidP="003425BD">
      <w:pPr>
        <w:pStyle w:val="af9"/>
        <w:keepNext/>
        <w:rPr>
          <w:rtl/>
          <w:lang w:eastAsia="he-IL"/>
        </w:rPr>
      </w:pPr>
      <w:bookmarkStart w:id="633" w:name="ET_guest_876973_129"/>
      <w:r w:rsidRPr="003425BD">
        <w:rPr>
          <w:rStyle w:val="TagStyle"/>
          <w:rtl/>
        </w:rPr>
        <w:t xml:space="preserve"> &lt;&lt; אורח &gt;&gt; </w:t>
      </w:r>
      <w:r>
        <w:rPr>
          <w:rtl/>
          <w:lang w:eastAsia="he-IL"/>
        </w:rPr>
        <w:t>נעם הרצוג:</w:t>
      </w:r>
      <w:r w:rsidRPr="003425BD">
        <w:rPr>
          <w:rStyle w:val="TagStyle"/>
          <w:rtl/>
        </w:rPr>
        <w:t xml:space="preserve"> &lt;&lt; אורח &gt;&gt;</w:t>
      </w:r>
      <w:bookmarkEnd w:id="633"/>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בדקנו, להבנתנו זה חל</w:t>
      </w:r>
      <w:r w:rsidR="009443FA">
        <w:rPr>
          <w:rFonts w:hint="cs"/>
          <w:rtl/>
          <w:lang w:eastAsia="he-IL"/>
        </w:rPr>
        <w:t>.</w:t>
      </w:r>
    </w:p>
    <w:p w:rsidR="003425BD" w:rsidRDefault="003425BD" w:rsidP="003425BD">
      <w:pPr>
        <w:rPr>
          <w:rtl/>
          <w:lang w:eastAsia="he-IL"/>
        </w:rPr>
      </w:pPr>
    </w:p>
    <w:p w:rsidR="003425BD" w:rsidRDefault="003425BD" w:rsidP="003425BD">
      <w:pPr>
        <w:pStyle w:val="a4"/>
        <w:keepNext/>
        <w:rPr>
          <w:rtl/>
        </w:rPr>
      </w:pPr>
      <w:bookmarkStart w:id="634" w:name="ET_speaker_בקי_כהן_קשת_130"/>
      <w:r w:rsidRPr="003425BD">
        <w:rPr>
          <w:rStyle w:val="TagStyle"/>
          <w:rtl/>
        </w:rPr>
        <w:t xml:space="preserve"> &lt;&lt; דובר &gt;&gt; </w:t>
      </w:r>
      <w:r>
        <w:rPr>
          <w:rtl/>
        </w:rPr>
        <w:t>בקי כהן קשת:</w:t>
      </w:r>
      <w:r w:rsidRPr="003425BD">
        <w:rPr>
          <w:rStyle w:val="TagStyle"/>
          <w:rtl/>
        </w:rPr>
        <w:t xml:space="preserve"> &lt;&lt; דובר &gt;&gt;</w:t>
      </w:r>
      <w:bookmarkEnd w:id="634"/>
    </w:p>
    <w:p w:rsidR="003425BD" w:rsidRDefault="003425BD" w:rsidP="003425BD">
      <w:pPr>
        <w:pStyle w:val="KeepWithNext"/>
        <w:rPr>
          <w:rtl/>
        </w:rPr>
      </w:pPr>
    </w:p>
    <w:p w:rsidR="003425BD" w:rsidRDefault="009443FA" w:rsidP="0013294B">
      <w:pPr>
        <w:rPr>
          <w:rtl/>
        </w:rPr>
      </w:pPr>
      <w:proofErr w:type="spellStart"/>
      <w:r>
        <w:rPr>
          <w:rFonts w:hint="cs"/>
          <w:rtl/>
        </w:rPr>
        <w:t>אוקיי</w:t>
      </w:r>
      <w:proofErr w:type="spellEnd"/>
      <w:r>
        <w:rPr>
          <w:rFonts w:hint="cs"/>
          <w:rtl/>
        </w:rPr>
        <w:t xml:space="preserve">, מצוין. </w:t>
      </w:r>
      <w:r w:rsidR="003425BD">
        <w:rPr>
          <w:rFonts w:hint="cs"/>
          <w:rtl/>
        </w:rPr>
        <w:t xml:space="preserve">עוד שאלה </w:t>
      </w:r>
      <w:r>
        <w:rPr>
          <w:rFonts w:hint="cs"/>
          <w:rtl/>
        </w:rPr>
        <w:t>שהיא שאלה, כי אני לא בטוחה ש</w:t>
      </w:r>
      <w:r w:rsidR="003425BD">
        <w:rPr>
          <w:rFonts w:hint="cs"/>
          <w:rtl/>
        </w:rPr>
        <w:t>הבנתי</w:t>
      </w:r>
      <w:r>
        <w:rPr>
          <w:rFonts w:hint="cs"/>
          <w:rtl/>
        </w:rPr>
        <w:t xml:space="preserve">, לגבי מה שנאמר </w:t>
      </w:r>
      <w:proofErr w:type="spellStart"/>
      <w:r>
        <w:rPr>
          <w:rFonts w:hint="cs"/>
          <w:rtl/>
        </w:rPr>
        <w:t>בסיפה</w:t>
      </w:r>
      <w:proofErr w:type="spellEnd"/>
      <w:r>
        <w:rPr>
          <w:rFonts w:hint="cs"/>
          <w:rtl/>
        </w:rPr>
        <w:t xml:space="preserve"> לגבי החלטות ביניים </w:t>
      </w:r>
      <w:r>
        <w:rPr>
          <w:rtl/>
        </w:rPr>
        <w:t>–</w:t>
      </w:r>
      <w:r>
        <w:rPr>
          <w:rFonts w:hint="cs"/>
          <w:rtl/>
        </w:rPr>
        <w:t xml:space="preserve"> </w:t>
      </w:r>
      <w:bookmarkStart w:id="635" w:name="_ETM_Q1_3680000"/>
      <w:bookmarkEnd w:id="635"/>
      <w:r>
        <w:rPr>
          <w:rFonts w:hint="cs"/>
          <w:rtl/>
        </w:rPr>
        <w:t xml:space="preserve">ואת זה כן הערנו בתזכירים שפורסמו </w:t>
      </w:r>
      <w:r>
        <w:rPr>
          <w:rtl/>
        </w:rPr>
        <w:t>–</w:t>
      </w:r>
      <w:r>
        <w:rPr>
          <w:rFonts w:hint="cs"/>
          <w:rtl/>
        </w:rPr>
        <w:t xml:space="preserve"> שהחילו </w:t>
      </w:r>
      <w:r w:rsidR="003425BD">
        <w:rPr>
          <w:rFonts w:hint="cs"/>
          <w:rtl/>
        </w:rPr>
        <w:t>37 שקלים אגרה על תיקון</w:t>
      </w:r>
      <w:r>
        <w:rPr>
          <w:rFonts w:hint="cs"/>
          <w:rtl/>
        </w:rPr>
        <w:t>,</w:t>
      </w:r>
      <w:r w:rsidR="003425BD">
        <w:rPr>
          <w:rFonts w:hint="cs"/>
          <w:rtl/>
        </w:rPr>
        <w:t xml:space="preserve"> אם מגישים בקשה לתקן</w:t>
      </w:r>
      <w:bookmarkStart w:id="636" w:name="_ETM_Q1_3692000"/>
      <w:bookmarkEnd w:id="636"/>
      <w:r>
        <w:rPr>
          <w:rFonts w:hint="cs"/>
          <w:rtl/>
        </w:rPr>
        <w:t xml:space="preserve"> את תביעת החו</w:t>
      </w:r>
      <w:r w:rsidR="0013294B">
        <w:rPr>
          <w:rFonts w:hint="cs"/>
          <w:rtl/>
        </w:rPr>
        <w:t>ב</w:t>
      </w:r>
      <w:r>
        <w:rPr>
          <w:rFonts w:hint="cs"/>
          <w:rtl/>
        </w:rPr>
        <w:t xml:space="preserve">. </w:t>
      </w:r>
      <w:r w:rsidR="003425BD">
        <w:rPr>
          <w:rFonts w:hint="cs"/>
          <w:rtl/>
        </w:rPr>
        <w:t xml:space="preserve">אנחנו אמרנו שזה מאוד בעייתי </w:t>
      </w:r>
      <w:r>
        <w:rPr>
          <w:rFonts w:hint="eastAsia"/>
          <w:rtl/>
        </w:rPr>
        <w:t>–</w:t>
      </w:r>
      <w:r>
        <w:rPr>
          <w:rFonts w:hint="cs"/>
          <w:rtl/>
        </w:rPr>
        <w:t xml:space="preserve"> </w:t>
      </w:r>
      <w:r w:rsidR="003425BD">
        <w:rPr>
          <w:rFonts w:hint="cs"/>
          <w:rtl/>
        </w:rPr>
        <w:t xml:space="preserve">הסכום הוא </w:t>
      </w:r>
      <w:r>
        <w:rPr>
          <w:rFonts w:hint="cs"/>
          <w:rtl/>
        </w:rPr>
        <w:t xml:space="preserve">מאוד מאוד </w:t>
      </w:r>
      <w:r w:rsidR="003425BD">
        <w:rPr>
          <w:rFonts w:hint="cs"/>
          <w:rtl/>
        </w:rPr>
        <w:t>קטן</w:t>
      </w:r>
      <w:r>
        <w:rPr>
          <w:rFonts w:hint="cs"/>
          <w:rtl/>
        </w:rPr>
        <w:t>,</w:t>
      </w:r>
      <w:r w:rsidR="003425BD">
        <w:rPr>
          <w:rFonts w:hint="cs"/>
          <w:rtl/>
        </w:rPr>
        <w:t xml:space="preserve"> אבל הפרוצדורה עלולה</w:t>
      </w:r>
      <w:r>
        <w:rPr>
          <w:rFonts w:hint="cs"/>
          <w:rtl/>
        </w:rPr>
        <w:t xml:space="preserve"> לחסום את הדרך </w:t>
      </w:r>
      <w:bookmarkStart w:id="637" w:name="_ETM_Q1_3702000"/>
      <w:bookmarkEnd w:id="637"/>
      <w:r>
        <w:rPr>
          <w:rFonts w:hint="cs"/>
          <w:rtl/>
        </w:rPr>
        <w:t>בפני חייבים יחידים, במיוחד אם זה חייב קטן</w:t>
      </w:r>
      <w:bookmarkStart w:id="638" w:name="_ETM_Q1_3704000"/>
      <w:bookmarkEnd w:id="638"/>
      <w:r>
        <w:rPr>
          <w:rFonts w:hint="cs"/>
          <w:rtl/>
        </w:rPr>
        <w:t xml:space="preserve"> שתובע.</w:t>
      </w:r>
    </w:p>
    <w:p w:rsidR="003425BD" w:rsidRDefault="003425BD" w:rsidP="003425BD">
      <w:pPr>
        <w:rPr>
          <w:rtl/>
        </w:rPr>
      </w:pPr>
    </w:p>
    <w:p w:rsidR="003425BD" w:rsidRDefault="003425BD" w:rsidP="003425BD">
      <w:pPr>
        <w:pStyle w:val="af9"/>
        <w:keepNext/>
        <w:rPr>
          <w:rtl/>
        </w:rPr>
      </w:pPr>
      <w:bookmarkStart w:id="639" w:name="ET_guest_876973_131"/>
      <w:r w:rsidRPr="003425BD">
        <w:rPr>
          <w:rStyle w:val="TagStyle"/>
          <w:rtl/>
        </w:rPr>
        <w:t xml:space="preserve"> &lt;&lt; אורח &gt;&gt; </w:t>
      </w:r>
      <w:r>
        <w:rPr>
          <w:rtl/>
        </w:rPr>
        <w:t>נעם הרצוג:</w:t>
      </w:r>
      <w:r w:rsidRPr="003425BD">
        <w:rPr>
          <w:rStyle w:val="TagStyle"/>
          <w:rtl/>
        </w:rPr>
        <w:t xml:space="preserve"> &lt;&lt; אורח &gt;&gt;</w:t>
      </w:r>
      <w:bookmarkEnd w:id="639"/>
    </w:p>
    <w:p w:rsidR="003425BD" w:rsidRDefault="003425BD" w:rsidP="003425BD">
      <w:pPr>
        <w:pStyle w:val="KeepWithNext"/>
        <w:rPr>
          <w:rtl/>
        </w:rPr>
      </w:pPr>
    </w:p>
    <w:p w:rsidR="003425BD" w:rsidRDefault="003425BD" w:rsidP="009443FA">
      <w:pPr>
        <w:rPr>
          <w:rtl/>
        </w:rPr>
      </w:pPr>
      <w:r>
        <w:rPr>
          <w:rFonts w:hint="cs"/>
          <w:rtl/>
        </w:rPr>
        <w:t xml:space="preserve">זה בתקנות </w:t>
      </w:r>
      <w:r w:rsidR="009443FA">
        <w:rPr>
          <w:rFonts w:hint="cs"/>
          <w:rtl/>
        </w:rPr>
        <w:t xml:space="preserve">שלפני חודש היה הדיון בהן, שם יש אגרה של 30 </w:t>
      </w:r>
      <w:bookmarkStart w:id="640" w:name="_ETM_Q1_3709000"/>
      <w:bookmarkEnd w:id="640"/>
      <w:r w:rsidR="009443FA">
        <w:rPr>
          <w:rFonts w:hint="cs"/>
          <w:rtl/>
        </w:rPr>
        <w:t xml:space="preserve">שקלים בעד הגשת תביעת חוב. </w:t>
      </w:r>
      <w:r>
        <w:rPr>
          <w:rFonts w:hint="cs"/>
          <w:rtl/>
        </w:rPr>
        <w:t xml:space="preserve">זה נמצא בתקנות </w:t>
      </w:r>
      <w:r>
        <w:rPr>
          <w:rFonts w:hint="cs"/>
          <w:rtl/>
          <w:lang w:eastAsia="he-IL"/>
        </w:rPr>
        <w:t>חדלות פירעון</w:t>
      </w:r>
      <w:r w:rsidR="009443FA">
        <w:rPr>
          <w:rFonts w:hint="cs"/>
          <w:rtl/>
          <w:lang w:eastAsia="he-IL"/>
        </w:rPr>
        <w:t>,</w:t>
      </w:r>
      <w:r>
        <w:rPr>
          <w:rFonts w:hint="cs"/>
          <w:rtl/>
        </w:rPr>
        <w:t xml:space="preserve"> זה לא </w:t>
      </w:r>
      <w:r w:rsidR="009443FA">
        <w:rPr>
          <w:rFonts w:hint="cs"/>
          <w:rtl/>
        </w:rPr>
        <w:t>בתקנות בתי המשפט.</w:t>
      </w:r>
    </w:p>
    <w:p w:rsidR="003425BD" w:rsidRDefault="003425BD" w:rsidP="003425BD">
      <w:pPr>
        <w:rPr>
          <w:rtl/>
        </w:rPr>
      </w:pPr>
    </w:p>
    <w:p w:rsidR="009443FA" w:rsidRDefault="009443FA" w:rsidP="009443FA">
      <w:pPr>
        <w:pStyle w:val="af6"/>
        <w:keepNext/>
        <w:rPr>
          <w:rtl/>
        </w:rPr>
      </w:pPr>
      <w:bookmarkStart w:id="641" w:name="ET_yor_6156_195"/>
      <w:r w:rsidRPr="009443FA">
        <w:rPr>
          <w:rStyle w:val="TagStyle"/>
          <w:rtl/>
        </w:rPr>
        <w:t xml:space="preserve"> &lt;&lt; יור &gt;&gt; </w:t>
      </w:r>
      <w:r>
        <w:rPr>
          <w:rtl/>
        </w:rPr>
        <w:t>היו"ר גלעד קריב:</w:t>
      </w:r>
      <w:r w:rsidRPr="009443FA">
        <w:rPr>
          <w:rStyle w:val="TagStyle"/>
          <w:rtl/>
        </w:rPr>
        <w:t xml:space="preserve"> &lt;&lt; יור &gt;&gt;</w:t>
      </w:r>
      <w:bookmarkEnd w:id="641"/>
    </w:p>
    <w:p w:rsidR="009443FA" w:rsidRDefault="009443FA" w:rsidP="009443FA">
      <w:pPr>
        <w:pStyle w:val="KeepWithNext"/>
        <w:rPr>
          <w:rtl/>
          <w:lang w:eastAsia="he-IL"/>
        </w:rPr>
      </w:pPr>
    </w:p>
    <w:p w:rsidR="009443FA" w:rsidRDefault="009443FA" w:rsidP="009443FA">
      <w:pPr>
        <w:rPr>
          <w:rtl/>
          <w:lang w:eastAsia="he-IL"/>
        </w:rPr>
      </w:pPr>
      <w:bookmarkStart w:id="642" w:name="_ETM_Q1_3717000"/>
      <w:bookmarkEnd w:id="642"/>
      <w:r>
        <w:rPr>
          <w:rFonts w:hint="cs"/>
          <w:rtl/>
          <w:lang w:eastAsia="he-IL"/>
        </w:rPr>
        <w:t>זה לא רלוונטי.</w:t>
      </w:r>
    </w:p>
    <w:p w:rsidR="009443FA" w:rsidRPr="009443FA" w:rsidRDefault="009443FA" w:rsidP="009443FA">
      <w:pPr>
        <w:rPr>
          <w:rtl/>
          <w:lang w:eastAsia="he-IL"/>
        </w:rPr>
      </w:pPr>
    </w:p>
    <w:p w:rsidR="003425BD" w:rsidRDefault="003425BD" w:rsidP="003425BD">
      <w:pPr>
        <w:pStyle w:val="af9"/>
        <w:keepNext/>
        <w:rPr>
          <w:rtl/>
        </w:rPr>
      </w:pPr>
      <w:bookmarkStart w:id="643" w:name="ET_guest_842561_132"/>
      <w:r w:rsidRPr="003425BD">
        <w:rPr>
          <w:rStyle w:val="TagStyle"/>
          <w:rtl/>
        </w:rPr>
        <w:t xml:space="preserve"> &lt;&lt; אורח &gt;&gt; </w:t>
      </w:r>
      <w:r>
        <w:rPr>
          <w:rtl/>
        </w:rPr>
        <w:t>אורי וולרשטיין:</w:t>
      </w:r>
      <w:r w:rsidRPr="003425BD">
        <w:rPr>
          <w:rStyle w:val="TagStyle"/>
          <w:rtl/>
        </w:rPr>
        <w:t xml:space="preserve"> &lt;&lt; אורח &gt;&gt;</w:t>
      </w:r>
      <w:bookmarkEnd w:id="643"/>
    </w:p>
    <w:p w:rsidR="003425BD" w:rsidRDefault="003425BD" w:rsidP="003425BD">
      <w:pPr>
        <w:pStyle w:val="KeepWithNext"/>
        <w:rPr>
          <w:rtl/>
        </w:rPr>
      </w:pPr>
    </w:p>
    <w:p w:rsidR="003425BD" w:rsidRDefault="00FD6C85" w:rsidP="00FD6C85">
      <w:pPr>
        <w:rPr>
          <w:rtl/>
        </w:rPr>
      </w:pPr>
      <w:r>
        <w:rPr>
          <w:rFonts w:hint="cs"/>
          <w:rtl/>
        </w:rPr>
        <w:t xml:space="preserve">זה לא רלוונטי, ולהפסת הדעת, יכול להירשם לפרוטוקול </w:t>
      </w:r>
      <w:bookmarkStart w:id="644" w:name="_ETM_Q1_3719000"/>
      <w:bookmarkEnd w:id="644"/>
      <w:r>
        <w:rPr>
          <w:rFonts w:hint="cs"/>
          <w:rtl/>
        </w:rPr>
        <w:t>שככל שמדובר ב</w:t>
      </w:r>
      <w:r w:rsidR="003425BD">
        <w:rPr>
          <w:rFonts w:hint="cs"/>
          <w:rtl/>
        </w:rPr>
        <w:t xml:space="preserve">טעות טכנית </w:t>
      </w:r>
      <w:r>
        <w:rPr>
          <w:rFonts w:hint="cs"/>
          <w:rtl/>
        </w:rPr>
        <w:t>ולא בניסיון להגיש תביעת חוב מחדש,</w:t>
      </w:r>
      <w:bookmarkStart w:id="645" w:name="_ETM_Q1_3725000"/>
      <w:bookmarkEnd w:id="645"/>
      <w:r>
        <w:rPr>
          <w:rFonts w:hint="cs"/>
          <w:rtl/>
        </w:rPr>
        <w:t xml:space="preserve"> </w:t>
      </w:r>
      <w:r w:rsidR="003425BD">
        <w:rPr>
          <w:rFonts w:hint="cs"/>
          <w:rtl/>
        </w:rPr>
        <w:t xml:space="preserve">בעניין שבשיקול דעת </w:t>
      </w:r>
      <w:r>
        <w:rPr>
          <w:rFonts w:hint="cs"/>
          <w:rtl/>
        </w:rPr>
        <w:t xml:space="preserve">אנחנו </w:t>
      </w:r>
      <w:r w:rsidR="003425BD">
        <w:rPr>
          <w:rFonts w:hint="cs"/>
          <w:rtl/>
        </w:rPr>
        <w:t>לא מחייבים אגרה</w:t>
      </w:r>
      <w:r>
        <w:rPr>
          <w:rFonts w:hint="cs"/>
          <w:rtl/>
        </w:rPr>
        <w:t xml:space="preserve"> ומאפשרים את התיקון.</w:t>
      </w:r>
    </w:p>
    <w:p w:rsidR="003425BD" w:rsidRDefault="003425BD" w:rsidP="003425BD">
      <w:pPr>
        <w:rPr>
          <w:rtl/>
        </w:rPr>
      </w:pPr>
    </w:p>
    <w:p w:rsidR="001F5ECD" w:rsidRDefault="001F5ECD" w:rsidP="001F5ECD">
      <w:pPr>
        <w:pStyle w:val="af6"/>
        <w:keepNext/>
        <w:rPr>
          <w:rtl/>
        </w:rPr>
      </w:pPr>
      <w:bookmarkStart w:id="646" w:name="ET_yor_6156_196"/>
      <w:r w:rsidRPr="001F5ECD">
        <w:rPr>
          <w:rStyle w:val="TagStyle"/>
          <w:rtl/>
        </w:rPr>
        <w:t xml:space="preserve"> &lt;&lt; יור &gt;&gt; </w:t>
      </w:r>
      <w:r>
        <w:rPr>
          <w:rtl/>
        </w:rPr>
        <w:t>היו"ר גלעד קריב:</w:t>
      </w:r>
      <w:r w:rsidRPr="001F5ECD">
        <w:rPr>
          <w:rStyle w:val="TagStyle"/>
          <w:rtl/>
        </w:rPr>
        <w:t xml:space="preserve"> &lt;&lt; יור &gt;&gt;</w:t>
      </w:r>
      <w:bookmarkEnd w:id="646"/>
    </w:p>
    <w:p w:rsidR="001F5ECD" w:rsidRDefault="001F5ECD" w:rsidP="001F5ECD">
      <w:pPr>
        <w:pStyle w:val="KeepWithNext"/>
        <w:rPr>
          <w:rtl/>
          <w:lang w:eastAsia="he-IL"/>
        </w:rPr>
      </w:pPr>
    </w:p>
    <w:p w:rsidR="001F5ECD" w:rsidRDefault="001F5ECD" w:rsidP="001F5ECD">
      <w:pPr>
        <w:rPr>
          <w:rtl/>
          <w:lang w:eastAsia="he-IL"/>
        </w:rPr>
      </w:pPr>
      <w:bookmarkStart w:id="647" w:name="_ETM_Q1_3731000"/>
      <w:bookmarkEnd w:id="647"/>
      <w:r>
        <w:rPr>
          <w:rFonts w:hint="cs"/>
          <w:rtl/>
          <w:lang w:eastAsia="he-IL"/>
        </w:rPr>
        <w:t xml:space="preserve">בכל מקרה, זה לא במסגרת התקנות האלה. </w:t>
      </w:r>
    </w:p>
    <w:p w:rsidR="001F5ECD" w:rsidRDefault="001F5ECD" w:rsidP="001F5ECD">
      <w:pPr>
        <w:rPr>
          <w:rtl/>
          <w:lang w:eastAsia="he-IL"/>
        </w:rPr>
      </w:pPr>
      <w:bookmarkStart w:id="648" w:name="_ETM_Q1_3729000"/>
      <w:bookmarkEnd w:id="648"/>
    </w:p>
    <w:p w:rsidR="001F5ECD" w:rsidRDefault="001F5ECD" w:rsidP="001F5ECD">
      <w:pPr>
        <w:pStyle w:val="a4"/>
        <w:keepNext/>
        <w:rPr>
          <w:rtl/>
        </w:rPr>
      </w:pPr>
      <w:bookmarkStart w:id="649" w:name="ET_speaker_בקי_כהן_קשת_197"/>
      <w:r w:rsidRPr="001F5ECD">
        <w:rPr>
          <w:rStyle w:val="TagStyle"/>
          <w:rtl/>
        </w:rPr>
        <w:t xml:space="preserve"> &lt;&lt; דובר &gt;&gt; </w:t>
      </w:r>
      <w:r>
        <w:rPr>
          <w:rtl/>
        </w:rPr>
        <w:t>בקי כהן קשת:</w:t>
      </w:r>
      <w:r w:rsidRPr="001F5ECD">
        <w:rPr>
          <w:rStyle w:val="TagStyle"/>
          <w:rtl/>
        </w:rPr>
        <w:t xml:space="preserve"> &lt;&lt; דובר &gt;&gt;</w:t>
      </w:r>
      <w:bookmarkEnd w:id="649"/>
    </w:p>
    <w:p w:rsidR="001F5ECD" w:rsidRDefault="001F5ECD" w:rsidP="001F5ECD">
      <w:pPr>
        <w:pStyle w:val="KeepWithNext"/>
        <w:rPr>
          <w:rtl/>
          <w:lang w:eastAsia="he-IL"/>
        </w:rPr>
      </w:pPr>
    </w:p>
    <w:p w:rsidR="001F5ECD" w:rsidRDefault="001F5ECD" w:rsidP="001F5ECD">
      <w:pPr>
        <w:rPr>
          <w:rtl/>
          <w:lang w:eastAsia="he-IL"/>
        </w:rPr>
      </w:pPr>
      <w:r>
        <w:rPr>
          <w:rFonts w:hint="cs"/>
          <w:rtl/>
          <w:lang w:eastAsia="he-IL"/>
        </w:rPr>
        <w:t>תודה רבה. מצוין. תודה.</w:t>
      </w:r>
    </w:p>
    <w:p w:rsidR="001F5ECD" w:rsidRPr="001F5ECD" w:rsidRDefault="001F5ECD" w:rsidP="001F5ECD">
      <w:pPr>
        <w:rPr>
          <w:rtl/>
          <w:lang w:eastAsia="he-IL"/>
        </w:rPr>
      </w:pPr>
      <w:bookmarkStart w:id="650" w:name="_ETM_Q1_3733000"/>
      <w:bookmarkEnd w:id="650"/>
    </w:p>
    <w:p w:rsidR="003425BD" w:rsidRDefault="003425BD" w:rsidP="003425BD">
      <w:pPr>
        <w:pStyle w:val="a4"/>
        <w:keepNext/>
        <w:rPr>
          <w:rtl/>
        </w:rPr>
      </w:pPr>
      <w:bookmarkStart w:id="651" w:name="ET_speaker_ניצן_רוזנברג_133"/>
      <w:r w:rsidRPr="003425BD">
        <w:rPr>
          <w:rStyle w:val="TagStyle"/>
          <w:rtl/>
        </w:rPr>
        <w:t xml:space="preserve"> &lt;&lt; דובר &gt;&gt; </w:t>
      </w:r>
      <w:r>
        <w:rPr>
          <w:rtl/>
        </w:rPr>
        <w:t>ניצן רוזנברג:</w:t>
      </w:r>
      <w:r w:rsidRPr="003425BD">
        <w:rPr>
          <w:rStyle w:val="TagStyle"/>
          <w:rtl/>
        </w:rPr>
        <w:t xml:space="preserve"> &lt;&lt; דובר &gt;&gt;</w:t>
      </w:r>
      <w:bookmarkEnd w:id="651"/>
    </w:p>
    <w:p w:rsidR="003425BD" w:rsidRDefault="003425BD" w:rsidP="003425BD">
      <w:pPr>
        <w:pStyle w:val="KeepWithNext"/>
        <w:rPr>
          <w:rtl/>
        </w:rPr>
      </w:pPr>
    </w:p>
    <w:p w:rsidR="003425BD" w:rsidRDefault="001F5ECD" w:rsidP="001F5ECD">
      <w:pPr>
        <w:rPr>
          <w:rtl/>
        </w:rPr>
      </w:pPr>
      <w:r>
        <w:rPr>
          <w:rFonts w:hint="cs"/>
          <w:rtl/>
        </w:rPr>
        <w:t>בהתחלה, בתקנות הקודמות, אתם ביקשת</w:t>
      </w:r>
      <w:bookmarkStart w:id="652" w:name="_ETM_Q1_3736000"/>
      <w:bookmarkEnd w:id="652"/>
      <w:r>
        <w:rPr>
          <w:rFonts w:hint="cs"/>
          <w:rtl/>
        </w:rPr>
        <w:t xml:space="preserve">ם </w:t>
      </w:r>
      <w:r w:rsidR="003425BD">
        <w:rPr>
          <w:rFonts w:hint="cs"/>
          <w:rtl/>
        </w:rPr>
        <w:t xml:space="preserve">אגרה </w:t>
      </w:r>
      <w:r>
        <w:rPr>
          <w:rFonts w:hint="cs"/>
          <w:rtl/>
        </w:rPr>
        <w:t>על תיקון של תביעת חוב, 18 שקלים וזה ירד בתהליך שלנו בוועדה.</w:t>
      </w:r>
    </w:p>
    <w:p w:rsidR="003425BD" w:rsidRDefault="003425BD" w:rsidP="003425BD">
      <w:pPr>
        <w:rPr>
          <w:rtl/>
        </w:rPr>
      </w:pPr>
    </w:p>
    <w:p w:rsidR="00B931A1" w:rsidRDefault="00B931A1" w:rsidP="00B931A1">
      <w:pPr>
        <w:pStyle w:val="af6"/>
        <w:keepNext/>
        <w:rPr>
          <w:rtl/>
        </w:rPr>
      </w:pPr>
      <w:bookmarkStart w:id="653" w:name="ET_yor_6156_198"/>
      <w:r w:rsidRPr="00B931A1">
        <w:rPr>
          <w:rStyle w:val="TagStyle"/>
          <w:rtl/>
        </w:rPr>
        <w:t xml:space="preserve"> &lt;&lt; יור &gt;&gt; </w:t>
      </w:r>
      <w:r>
        <w:rPr>
          <w:rtl/>
        </w:rPr>
        <w:t>היו"ר גלעד קריב:</w:t>
      </w:r>
      <w:r w:rsidRPr="00B931A1">
        <w:rPr>
          <w:rStyle w:val="TagStyle"/>
          <w:rtl/>
        </w:rPr>
        <w:t xml:space="preserve"> &lt;&lt; יור &gt;&gt;</w:t>
      </w:r>
      <w:r>
        <w:rPr>
          <w:rtl/>
        </w:rPr>
        <w:t xml:space="preserve">   </w:t>
      </w:r>
      <w:bookmarkEnd w:id="653"/>
    </w:p>
    <w:p w:rsidR="00B931A1" w:rsidRDefault="00B931A1" w:rsidP="00B931A1">
      <w:pPr>
        <w:pStyle w:val="KeepWithNext"/>
        <w:rPr>
          <w:rtl/>
          <w:lang w:eastAsia="he-IL"/>
        </w:rPr>
      </w:pPr>
    </w:p>
    <w:p w:rsidR="00B931A1" w:rsidRDefault="00B931A1" w:rsidP="00B931A1">
      <w:pPr>
        <w:rPr>
          <w:rtl/>
          <w:lang w:eastAsia="he-IL"/>
        </w:rPr>
      </w:pPr>
      <w:bookmarkStart w:id="654" w:name="_ETM_Q1_3742000"/>
      <w:bookmarkEnd w:id="654"/>
      <w:r>
        <w:rPr>
          <w:rFonts w:hint="cs"/>
          <w:rtl/>
          <w:lang w:eastAsia="he-IL"/>
        </w:rPr>
        <w:t xml:space="preserve">בסדר גמור. </w:t>
      </w:r>
      <w:proofErr w:type="spellStart"/>
      <w:r>
        <w:rPr>
          <w:rFonts w:hint="cs"/>
          <w:rtl/>
          <w:lang w:eastAsia="he-IL"/>
        </w:rPr>
        <w:t>מכובדיי</w:t>
      </w:r>
      <w:proofErr w:type="spellEnd"/>
      <w:r>
        <w:rPr>
          <w:rFonts w:hint="cs"/>
          <w:rtl/>
          <w:lang w:eastAsia="he-IL"/>
        </w:rPr>
        <w:t xml:space="preserve">, </w:t>
      </w:r>
      <w:bookmarkStart w:id="655" w:name="_ETM_Q1_3747000"/>
      <w:bookmarkEnd w:id="655"/>
      <w:r>
        <w:rPr>
          <w:rFonts w:hint="cs"/>
          <w:rtl/>
          <w:lang w:eastAsia="he-IL"/>
        </w:rPr>
        <w:t>תודיעו לנו אם אתם מסתדרים בתוך עשר דקות. אנחנו פה ביום דיונים ארוך, עד שעה 16:00.</w:t>
      </w:r>
    </w:p>
    <w:p w:rsidR="00B931A1" w:rsidRPr="00B931A1" w:rsidRDefault="00B931A1" w:rsidP="00B931A1">
      <w:pPr>
        <w:rPr>
          <w:rtl/>
          <w:lang w:eastAsia="he-IL"/>
        </w:rPr>
      </w:pPr>
      <w:bookmarkStart w:id="656" w:name="_ETM_Q1_3752000"/>
      <w:bookmarkEnd w:id="656"/>
    </w:p>
    <w:p w:rsidR="003425BD" w:rsidRDefault="003425BD" w:rsidP="003425BD">
      <w:pPr>
        <w:pStyle w:val="af9"/>
        <w:keepNext/>
        <w:rPr>
          <w:rtl/>
        </w:rPr>
      </w:pPr>
      <w:bookmarkStart w:id="657" w:name="ET_guest_876973_134"/>
      <w:r w:rsidRPr="003425BD">
        <w:rPr>
          <w:rStyle w:val="TagStyle"/>
          <w:rtl/>
        </w:rPr>
        <w:t xml:space="preserve"> &lt;&lt; אורח &gt;&gt; </w:t>
      </w:r>
      <w:r>
        <w:rPr>
          <w:rtl/>
        </w:rPr>
        <w:t>נעם הרצוג:</w:t>
      </w:r>
      <w:r w:rsidRPr="003425BD">
        <w:rPr>
          <w:rStyle w:val="TagStyle"/>
          <w:rtl/>
        </w:rPr>
        <w:t xml:space="preserve"> &lt;&lt; אורח &gt;&gt;</w:t>
      </w:r>
      <w:r>
        <w:rPr>
          <w:rtl/>
        </w:rPr>
        <w:t xml:space="preserve">   </w:t>
      </w:r>
      <w:bookmarkEnd w:id="657"/>
    </w:p>
    <w:p w:rsidR="003425BD" w:rsidRDefault="003425BD" w:rsidP="003425BD">
      <w:pPr>
        <w:pStyle w:val="KeepWithNext"/>
        <w:rPr>
          <w:rtl/>
        </w:rPr>
      </w:pPr>
    </w:p>
    <w:p w:rsidR="00B931A1" w:rsidRDefault="00B931A1" w:rsidP="003425BD">
      <w:pPr>
        <w:rPr>
          <w:rtl/>
        </w:rPr>
      </w:pPr>
      <w:r>
        <w:rPr>
          <w:rFonts w:hint="cs"/>
          <w:rtl/>
        </w:rPr>
        <w:t>לכולם יש אינטרס - -</w:t>
      </w:r>
    </w:p>
    <w:p w:rsidR="00B931A1" w:rsidRDefault="00B931A1" w:rsidP="003425BD">
      <w:pPr>
        <w:rPr>
          <w:rtl/>
        </w:rPr>
      </w:pPr>
    </w:p>
    <w:p w:rsidR="00B931A1" w:rsidRDefault="00B931A1" w:rsidP="00B931A1">
      <w:pPr>
        <w:pStyle w:val="af6"/>
        <w:keepNext/>
        <w:rPr>
          <w:rtl/>
        </w:rPr>
      </w:pPr>
      <w:bookmarkStart w:id="658" w:name="ET_yor_6156_199"/>
      <w:r w:rsidRPr="00B931A1">
        <w:rPr>
          <w:rStyle w:val="TagStyle"/>
          <w:rtl/>
        </w:rPr>
        <w:t xml:space="preserve"> &lt;&lt; יור &gt;&gt; </w:t>
      </w:r>
      <w:r>
        <w:rPr>
          <w:rtl/>
        </w:rPr>
        <w:t>היו"ר גלעד קריב:</w:t>
      </w:r>
      <w:r w:rsidRPr="00B931A1">
        <w:rPr>
          <w:rStyle w:val="TagStyle"/>
          <w:rtl/>
        </w:rPr>
        <w:t xml:space="preserve"> &lt;&lt; יור &gt;&gt;</w:t>
      </w:r>
      <w:r>
        <w:rPr>
          <w:rtl/>
        </w:rPr>
        <w:t xml:space="preserve">   </w:t>
      </w:r>
      <w:bookmarkEnd w:id="658"/>
    </w:p>
    <w:p w:rsidR="00B931A1" w:rsidRDefault="00B931A1" w:rsidP="00B931A1">
      <w:pPr>
        <w:pStyle w:val="KeepWithNext"/>
        <w:rPr>
          <w:rtl/>
        </w:rPr>
      </w:pPr>
    </w:p>
    <w:p w:rsidR="00B931A1" w:rsidRDefault="00B931A1" w:rsidP="003425BD">
      <w:pPr>
        <w:rPr>
          <w:rtl/>
        </w:rPr>
      </w:pPr>
      <w:r>
        <w:rPr>
          <w:rFonts w:hint="cs"/>
          <w:rtl/>
        </w:rPr>
        <w:t>לזרז את</w:t>
      </w:r>
      <w:bookmarkStart w:id="659" w:name="_ETM_Q1_3754000"/>
      <w:bookmarkEnd w:id="659"/>
      <w:r>
        <w:rPr>
          <w:rFonts w:hint="cs"/>
          <w:rtl/>
        </w:rPr>
        <w:t xml:space="preserve"> העניין.</w:t>
      </w:r>
    </w:p>
    <w:p w:rsidR="00B931A1" w:rsidRDefault="00B931A1" w:rsidP="003425BD">
      <w:pPr>
        <w:rPr>
          <w:rtl/>
        </w:rPr>
      </w:pPr>
      <w:bookmarkStart w:id="660" w:name="_ETM_Q1_3751000"/>
      <w:bookmarkEnd w:id="660"/>
    </w:p>
    <w:p w:rsidR="00B931A1" w:rsidRDefault="00B931A1" w:rsidP="00B931A1">
      <w:pPr>
        <w:pStyle w:val="af9"/>
        <w:keepNext/>
        <w:rPr>
          <w:rtl/>
        </w:rPr>
      </w:pPr>
      <w:bookmarkStart w:id="661" w:name="ET_guest_876973_200"/>
      <w:r w:rsidRPr="00B931A1">
        <w:rPr>
          <w:rStyle w:val="TagStyle"/>
          <w:rtl/>
        </w:rPr>
        <w:t xml:space="preserve"> &lt;&lt; אורח &gt;&gt; </w:t>
      </w:r>
      <w:r>
        <w:rPr>
          <w:rtl/>
        </w:rPr>
        <w:t>נעם הרצוג:</w:t>
      </w:r>
      <w:r w:rsidRPr="00B931A1">
        <w:rPr>
          <w:rStyle w:val="TagStyle"/>
          <w:rtl/>
        </w:rPr>
        <w:t xml:space="preserve"> &lt;&lt; אורח &gt;&gt;</w:t>
      </w:r>
      <w:bookmarkEnd w:id="661"/>
    </w:p>
    <w:p w:rsidR="00B931A1" w:rsidRDefault="00B931A1" w:rsidP="00B931A1">
      <w:pPr>
        <w:pStyle w:val="KeepWithNext"/>
        <w:rPr>
          <w:rtl/>
        </w:rPr>
      </w:pPr>
    </w:p>
    <w:p w:rsidR="003425BD" w:rsidRDefault="00B931A1" w:rsidP="00B931A1">
      <w:pPr>
        <w:rPr>
          <w:rtl/>
        </w:rPr>
      </w:pPr>
      <w:r>
        <w:rPr>
          <w:rFonts w:hint="cs"/>
          <w:rtl/>
        </w:rPr>
        <w:t xml:space="preserve">- - להגיע למצב שהתקנות האלה סוף-סוף עוברות אחרי שנתיים וחצי. </w:t>
      </w:r>
      <w:r w:rsidR="003425BD">
        <w:rPr>
          <w:rFonts w:hint="cs"/>
          <w:rtl/>
        </w:rPr>
        <w:t>אדוני, מתי לחזור לכאן?</w:t>
      </w:r>
    </w:p>
    <w:p w:rsidR="003F01A5" w:rsidRDefault="003F01A5" w:rsidP="003425BD">
      <w:pPr>
        <w:rPr>
          <w:rtl/>
        </w:rPr>
      </w:pPr>
    </w:p>
    <w:p w:rsidR="003F01A5" w:rsidRDefault="003F01A5" w:rsidP="003F01A5">
      <w:pPr>
        <w:pStyle w:val="af6"/>
        <w:keepNext/>
        <w:rPr>
          <w:rtl/>
        </w:rPr>
      </w:pPr>
      <w:bookmarkStart w:id="662" w:name="ET_yor_6156_135"/>
      <w:r w:rsidRPr="003F01A5">
        <w:rPr>
          <w:rStyle w:val="TagStyle"/>
          <w:rtl/>
        </w:rPr>
        <w:t xml:space="preserve"> &lt;&lt; יור &gt;&gt; </w:t>
      </w:r>
      <w:r>
        <w:rPr>
          <w:rtl/>
        </w:rPr>
        <w:t>היו"ר גלעד קריב:</w:t>
      </w:r>
      <w:r w:rsidRPr="003F01A5">
        <w:rPr>
          <w:rStyle w:val="TagStyle"/>
          <w:rtl/>
        </w:rPr>
        <w:t xml:space="preserve"> &lt;&lt; יור &gt;&gt;</w:t>
      </w:r>
      <w:bookmarkEnd w:id="662"/>
    </w:p>
    <w:p w:rsidR="003F01A5" w:rsidRDefault="003F01A5" w:rsidP="003F01A5">
      <w:pPr>
        <w:pStyle w:val="KeepWithNext"/>
        <w:rPr>
          <w:rtl/>
        </w:rPr>
      </w:pPr>
    </w:p>
    <w:p w:rsidR="003F01A5" w:rsidRDefault="00B931A1" w:rsidP="002A1FFA">
      <w:pPr>
        <w:rPr>
          <w:rtl/>
        </w:rPr>
      </w:pPr>
      <w:r>
        <w:rPr>
          <w:rFonts w:hint="cs"/>
          <w:rtl/>
        </w:rPr>
        <w:t xml:space="preserve">ברגע שתודיעו </w:t>
      </w:r>
      <w:r>
        <w:rPr>
          <w:rtl/>
        </w:rPr>
        <w:t>–</w:t>
      </w:r>
      <w:r>
        <w:rPr>
          <w:rFonts w:hint="cs"/>
          <w:rtl/>
        </w:rPr>
        <w:t xml:space="preserve"> אנחנו מחדשים ב-12:45 דיון. אם יש לכם תשובה לפני, </w:t>
      </w:r>
      <w:bookmarkStart w:id="663" w:name="_ETM_Q1_3763000"/>
      <w:bookmarkEnd w:id="663"/>
      <w:r>
        <w:rPr>
          <w:rFonts w:hint="cs"/>
          <w:rtl/>
        </w:rPr>
        <w:t>תאמרו למנהל הוועדה, אנחנו נחדש את הדיו</w:t>
      </w:r>
      <w:r w:rsidR="002A1FFA">
        <w:rPr>
          <w:rFonts w:hint="cs"/>
          <w:rtl/>
        </w:rPr>
        <w:t>ן, לא תהיה</w:t>
      </w:r>
      <w:bookmarkStart w:id="664" w:name="_ETM_Q1_3768000"/>
      <w:bookmarkEnd w:id="664"/>
      <w:r w:rsidR="002A1FFA">
        <w:rPr>
          <w:rFonts w:hint="cs"/>
          <w:rtl/>
        </w:rPr>
        <w:t xml:space="preserve"> פה סערה גדולה בין חברי הכנסת המצביעים, זה יהיה מהיר </w:t>
      </w:r>
      <w:bookmarkStart w:id="665" w:name="_ETM_Q1_3772000"/>
      <w:bookmarkEnd w:id="665"/>
      <w:r w:rsidR="002A1FFA">
        <w:rPr>
          <w:rFonts w:hint="cs"/>
          <w:rtl/>
        </w:rPr>
        <w:t>מאוד. חברים, עורך הדין הרצוג, בואו נחליט בכל מקרה, מ</w:t>
      </w:r>
      <w:r w:rsidR="003F01A5">
        <w:rPr>
          <w:rFonts w:hint="cs"/>
          <w:rtl/>
        </w:rPr>
        <w:t xml:space="preserve">כיוון שאנחנו </w:t>
      </w:r>
      <w:r w:rsidR="002A1FFA">
        <w:rPr>
          <w:rFonts w:hint="cs"/>
          <w:rtl/>
        </w:rPr>
        <w:t xml:space="preserve">מחדשים </w:t>
      </w:r>
      <w:bookmarkStart w:id="666" w:name="_ETM_Q1_3778000"/>
      <w:bookmarkEnd w:id="666"/>
      <w:r w:rsidR="002A1FFA">
        <w:rPr>
          <w:rFonts w:hint="cs"/>
          <w:rtl/>
        </w:rPr>
        <w:t xml:space="preserve">את הדיון בנושא אחר ב-12:45, תשתדלו לבוא אלינו עד </w:t>
      </w:r>
      <w:bookmarkStart w:id="667" w:name="_ETM_Q1_3782000"/>
      <w:bookmarkEnd w:id="667"/>
      <w:r w:rsidR="002A1FFA">
        <w:rPr>
          <w:rFonts w:hint="cs"/>
          <w:rtl/>
        </w:rPr>
        <w:t>12:45 עם תשובה, נצביע דבר ראשון. אם לא, אנחנו פה. אנחנו פה גם מחר.</w:t>
      </w:r>
    </w:p>
    <w:p w:rsidR="002A1FFA" w:rsidRDefault="002A1FFA" w:rsidP="003F01A5">
      <w:pPr>
        <w:rPr>
          <w:rtl/>
        </w:rPr>
      </w:pPr>
    </w:p>
    <w:p w:rsidR="002A1FFA" w:rsidRDefault="002A1FFA" w:rsidP="002A1FFA">
      <w:pPr>
        <w:pStyle w:val="af9"/>
        <w:keepNext/>
        <w:rPr>
          <w:rtl/>
        </w:rPr>
      </w:pPr>
      <w:bookmarkStart w:id="668" w:name="ET_guest_876973_201"/>
      <w:r w:rsidRPr="002A1FFA">
        <w:rPr>
          <w:rStyle w:val="TagStyle"/>
          <w:rtl/>
        </w:rPr>
        <w:t xml:space="preserve"> &lt;&lt; אורח &gt;&gt; </w:t>
      </w:r>
      <w:r>
        <w:rPr>
          <w:rtl/>
        </w:rPr>
        <w:t>נעם הרצוג:</w:t>
      </w:r>
      <w:r w:rsidRPr="002A1FFA">
        <w:rPr>
          <w:rStyle w:val="TagStyle"/>
          <w:rtl/>
        </w:rPr>
        <w:t xml:space="preserve"> &lt;&lt; אורח &gt;&gt;</w:t>
      </w:r>
      <w:bookmarkEnd w:id="668"/>
    </w:p>
    <w:p w:rsidR="002A1FFA" w:rsidRDefault="002A1FFA" w:rsidP="002A1FFA">
      <w:pPr>
        <w:pStyle w:val="KeepWithNext"/>
        <w:rPr>
          <w:rtl/>
        </w:rPr>
      </w:pPr>
    </w:p>
    <w:p w:rsidR="002A1FFA" w:rsidRDefault="002A1FFA" w:rsidP="002A1FFA">
      <w:pPr>
        <w:rPr>
          <w:rtl/>
        </w:rPr>
      </w:pPr>
      <w:r>
        <w:rPr>
          <w:rFonts w:hint="cs"/>
          <w:rtl/>
        </w:rPr>
        <w:t>תודה רבה אדוני.</w:t>
      </w:r>
    </w:p>
    <w:p w:rsidR="002A1FFA" w:rsidRDefault="002A1FFA" w:rsidP="002A1FFA">
      <w:pPr>
        <w:rPr>
          <w:rtl/>
        </w:rPr>
      </w:pPr>
    </w:p>
    <w:p w:rsidR="002A1FFA" w:rsidRDefault="002A1FFA" w:rsidP="002A1FFA">
      <w:pPr>
        <w:pStyle w:val="af6"/>
        <w:keepNext/>
        <w:rPr>
          <w:rtl/>
        </w:rPr>
      </w:pPr>
      <w:bookmarkStart w:id="669" w:name="ET_yor_6156_202"/>
      <w:r w:rsidRPr="002A1FFA">
        <w:rPr>
          <w:rStyle w:val="TagStyle"/>
          <w:rtl/>
        </w:rPr>
        <w:t xml:space="preserve"> &lt;&lt; יור &gt;&gt; </w:t>
      </w:r>
      <w:r>
        <w:rPr>
          <w:rtl/>
        </w:rPr>
        <w:t>היו"ר גלעד קריב:</w:t>
      </w:r>
      <w:r w:rsidRPr="002A1FFA">
        <w:rPr>
          <w:rStyle w:val="TagStyle"/>
          <w:rtl/>
        </w:rPr>
        <w:t xml:space="preserve"> &lt;&lt; יור &gt;&gt;</w:t>
      </w:r>
      <w:bookmarkEnd w:id="669"/>
    </w:p>
    <w:p w:rsidR="002A1FFA" w:rsidRDefault="002A1FFA" w:rsidP="002A1FFA">
      <w:pPr>
        <w:pStyle w:val="KeepWithNext"/>
        <w:rPr>
          <w:rtl/>
          <w:lang w:eastAsia="he-IL"/>
        </w:rPr>
      </w:pPr>
    </w:p>
    <w:p w:rsidR="002A1FFA" w:rsidRPr="002A1FFA" w:rsidRDefault="002A1FFA" w:rsidP="002A1FFA">
      <w:pPr>
        <w:rPr>
          <w:rtl/>
          <w:lang w:eastAsia="he-IL"/>
        </w:rPr>
      </w:pPr>
      <w:bookmarkStart w:id="670" w:name="_ETM_Q1_3787000"/>
      <w:bookmarkEnd w:id="670"/>
      <w:r>
        <w:rPr>
          <w:rFonts w:hint="cs"/>
          <w:rtl/>
          <w:lang w:eastAsia="he-IL"/>
        </w:rPr>
        <w:t xml:space="preserve">תודה, אנחנו </w:t>
      </w:r>
      <w:bookmarkStart w:id="671" w:name="_ETM_Q1_3790000"/>
      <w:bookmarkEnd w:id="671"/>
      <w:r>
        <w:rPr>
          <w:rFonts w:hint="cs"/>
          <w:rtl/>
          <w:lang w:eastAsia="he-IL"/>
        </w:rPr>
        <w:t>בהפסקה בדיון.</w:t>
      </w:r>
    </w:p>
    <w:p w:rsidR="002A1FFA" w:rsidRDefault="002A1FFA" w:rsidP="003F01A5">
      <w:pPr>
        <w:rPr>
          <w:rtl/>
        </w:rPr>
      </w:pPr>
      <w:bookmarkStart w:id="672" w:name="_ETM_Q1_3786000"/>
      <w:bookmarkEnd w:id="672"/>
    </w:p>
    <w:p w:rsidR="003F01A5" w:rsidRDefault="003F01A5" w:rsidP="003F01A5">
      <w:pPr>
        <w:rPr>
          <w:rtl/>
        </w:rPr>
      </w:pPr>
    </w:p>
    <w:p w:rsidR="003F01A5" w:rsidRDefault="003F01A5" w:rsidP="003F01A5">
      <w:pPr>
        <w:pStyle w:val="afa"/>
        <w:keepNext/>
        <w:rPr>
          <w:rtl/>
        </w:rPr>
      </w:pPr>
      <w:bookmarkStart w:id="673" w:name="ET_meetingbreak_136"/>
      <w:r w:rsidRPr="003F01A5">
        <w:rPr>
          <w:rStyle w:val="TagStyle"/>
          <w:rtl/>
        </w:rPr>
        <w:t xml:space="preserve"> &lt;&lt; הפסקה &gt;&gt; </w:t>
      </w:r>
      <w:r>
        <w:rPr>
          <w:rtl/>
        </w:rPr>
        <w:t xml:space="preserve">(הישיבה נפסקה בשעה 12:25 </w:t>
      </w:r>
      <w:proofErr w:type="spellStart"/>
      <w:r>
        <w:rPr>
          <w:rtl/>
        </w:rPr>
        <w:t>ונתחדשה</w:t>
      </w:r>
      <w:proofErr w:type="spellEnd"/>
      <w:r>
        <w:rPr>
          <w:rtl/>
        </w:rPr>
        <w:t xml:space="preserve"> בשעה 12:40.)</w:t>
      </w:r>
      <w:r w:rsidRPr="003F01A5">
        <w:rPr>
          <w:rStyle w:val="TagStyle"/>
          <w:rtl/>
        </w:rPr>
        <w:t xml:space="preserve"> &lt;&lt; הפסקה &gt;&gt;</w:t>
      </w:r>
      <w:bookmarkEnd w:id="673"/>
    </w:p>
    <w:p w:rsidR="003F01A5" w:rsidRDefault="003F01A5" w:rsidP="003F01A5">
      <w:pPr>
        <w:pStyle w:val="KeepWithNext"/>
        <w:rPr>
          <w:rtl/>
        </w:rPr>
      </w:pPr>
    </w:p>
    <w:p w:rsidR="0020033A" w:rsidRDefault="0020033A" w:rsidP="003425BD">
      <w:pPr>
        <w:rPr>
          <w:rtl/>
          <w:lang w:eastAsia="he-IL"/>
        </w:rPr>
      </w:pPr>
    </w:p>
    <w:p w:rsidR="0020033A" w:rsidRDefault="0020033A" w:rsidP="0020033A">
      <w:pPr>
        <w:pStyle w:val="af6"/>
        <w:keepNext/>
        <w:rPr>
          <w:rtl/>
        </w:rPr>
      </w:pPr>
      <w:bookmarkStart w:id="674" w:name="ET_yor_6156_137"/>
      <w:r w:rsidRPr="0020033A">
        <w:rPr>
          <w:rStyle w:val="TagStyle"/>
          <w:rtl/>
        </w:rPr>
        <w:t xml:space="preserve"> &lt;&lt; יור &gt;&gt; </w:t>
      </w:r>
      <w:r>
        <w:rPr>
          <w:rtl/>
        </w:rPr>
        <w:t>היו"ר גלעד קריב:</w:t>
      </w:r>
      <w:r w:rsidRPr="0020033A">
        <w:rPr>
          <w:rStyle w:val="TagStyle"/>
          <w:rtl/>
        </w:rPr>
        <w:t xml:space="preserve"> &lt;&lt; יור &gt;&gt;</w:t>
      </w:r>
      <w:bookmarkEnd w:id="674"/>
    </w:p>
    <w:p w:rsidR="007D1FA1" w:rsidRDefault="007D1FA1" w:rsidP="0020033A">
      <w:pPr>
        <w:rPr>
          <w:rtl/>
          <w:lang w:eastAsia="he-IL"/>
        </w:rPr>
      </w:pPr>
    </w:p>
    <w:p w:rsidR="0020033A" w:rsidRDefault="000412D2" w:rsidP="0020033A">
      <w:pPr>
        <w:rPr>
          <w:rtl/>
          <w:lang w:eastAsia="he-IL"/>
        </w:rPr>
      </w:pPr>
      <w:bookmarkStart w:id="675" w:name="_ETM_Q1_5174000"/>
      <w:bookmarkEnd w:id="675"/>
      <w:r>
        <w:rPr>
          <w:rFonts w:hint="cs"/>
          <w:rtl/>
          <w:lang w:eastAsia="he-IL"/>
        </w:rPr>
        <w:t>מכובדי</w:t>
      </w:r>
      <w:r w:rsidR="007D1FA1">
        <w:rPr>
          <w:rFonts w:hint="cs"/>
          <w:rtl/>
          <w:lang w:eastAsia="he-IL"/>
        </w:rPr>
        <w:t>, אנחנו מיד נתחיל את הדי</w:t>
      </w:r>
      <w:r w:rsidR="000C2776">
        <w:rPr>
          <w:rFonts w:hint="cs"/>
          <w:rtl/>
          <w:lang w:eastAsia="he-IL"/>
        </w:rPr>
        <w:t>ו</w:t>
      </w:r>
      <w:r w:rsidR="007D1FA1">
        <w:rPr>
          <w:rFonts w:hint="cs"/>
          <w:rtl/>
          <w:lang w:eastAsia="he-IL"/>
        </w:rPr>
        <w:t>ן בעניין בתי הדין הרבניים,</w:t>
      </w:r>
      <w:r w:rsidR="000C2776">
        <w:rPr>
          <w:rFonts w:hint="cs"/>
          <w:rtl/>
          <w:lang w:eastAsia="he-IL"/>
        </w:rPr>
        <w:t xml:space="preserve"> יש לנו עוד חובה פרוצדורלית </w:t>
      </w:r>
      <w:r w:rsidR="007D1FA1">
        <w:rPr>
          <w:rFonts w:hint="cs"/>
          <w:rtl/>
          <w:lang w:eastAsia="he-IL"/>
        </w:rPr>
        <w:t xml:space="preserve">אחת לדיון הקודם. </w:t>
      </w:r>
      <w:r w:rsidR="000C2776">
        <w:rPr>
          <w:rFonts w:hint="cs"/>
          <w:rtl/>
          <w:lang w:eastAsia="he-IL"/>
        </w:rPr>
        <w:t xml:space="preserve">אני מחדש את </w:t>
      </w:r>
      <w:r w:rsidR="007D1FA1">
        <w:rPr>
          <w:rFonts w:hint="cs"/>
          <w:rtl/>
          <w:lang w:eastAsia="he-IL"/>
        </w:rPr>
        <w:t xml:space="preserve">דיון תקנות </w:t>
      </w:r>
      <w:bookmarkStart w:id="676" w:name="_ETM_Q1_5178000"/>
      <w:bookmarkEnd w:id="676"/>
      <w:r w:rsidR="007D1FA1">
        <w:rPr>
          <w:rFonts w:hint="cs"/>
          <w:rtl/>
          <w:lang w:eastAsia="he-IL"/>
        </w:rPr>
        <w:t xml:space="preserve">בתי המשפט. התייחסות קצרה שלכם, נציגי הממונה על משרד המשפטים, בבקשה. </w:t>
      </w:r>
    </w:p>
    <w:p w:rsidR="000C2776" w:rsidRDefault="000C2776" w:rsidP="0020033A">
      <w:pPr>
        <w:rPr>
          <w:rtl/>
          <w:lang w:eastAsia="he-IL"/>
        </w:rPr>
      </w:pPr>
    </w:p>
    <w:p w:rsidR="000C2776" w:rsidRDefault="000C2776" w:rsidP="000C2776">
      <w:pPr>
        <w:pStyle w:val="af9"/>
        <w:keepNext/>
        <w:rPr>
          <w:rtl/>
          <w:lang w:eastAsia="he-IL"/>
        </w:rPr>
      </w:pPr>
      <w:bookmarkStart w:id="677" w:name="ET_guest_842561_138"/>
      <w:r w:rsidRPr="000C2776">
        <w:rPr>
          <w:rStyle w:val="TagStyle"/>
          <w:rtl/>
        </w:rPr>
        <w:t xml:space="preserve"> &lt;&lt; אורח &gt;&gt; </w:t>
      </w:r>
      <w:r>
        <w:rPr>
          <w:rtl/>
          <w:lang w:eastAsia="he-IL"/>
        </w:rPr>
        <w:t>אורי וולרשטיין:</w:t>
      </w:r>
      <w:r w:rsidRPr="000C2776">
        <w:rPr>
          <w:rStyle w:val="TagStyle"/>
          <w:rtl/>
        </w:rPr>
        <w:t xml:space="preserve"> &lt;&lt; אורח &gt;&gt;</w:t>
      </w:r>
      <w:bookmarkEnd w:id="677"/>
    </w:p>
    <w:p w:rsidR="000C2776" w:rsidRDefault="000C2776" w:rsidP="000C2776">
      <w:pPr>
        <w:pStyle w:val="KeepWithNext"/>
        <w:rPr>
          <w:rtl/>
          <w:lang w:eastAsia="he-IL"/>
        </w:rPr>
      </w:pPr>
    </w:p>
    <w:p w:rsidR="000C2776" w:rsidRDefault="000C2776" w:rsidP="00C2622B">
      <w:pPr>
        <w:rPr>
          <w:rtl/>
          <w:lang w:eastAsia="he-IL"/>
        </w:rPr>
      </w:pPr>
      <w:r>
        <w:rPr>
          <w:rFonts w:hint="cs"/>
          <w:rtl/>
          <w:lang w:eastAsia="he-IL"/>
        </w:rPr>
        <w:t>אדוני, אנחנו שמענו בקשב רב</w:t>
      </w:r>
      <w:r w:rsidR="007D1FA1">
        <w:rPr>
          <w:rFonts w:hint="cs"/>
          <w:rtl/>
          <w:lang w:eastAsia="he-IL"/>
        </w:rPr>
        <w:t xml:space="preserve"> את</w:t>
      </w:r>
      <w:bookmarkStart w:id="678" w:name="_ETM_Q1_5186000"/>
      <w:bookmarkEnd w:id="678"/>
      <w:r w:rsidR="007D1FA1">
        <w:rPr>
          <w:rFonts w:hint="cs"/>
          <w:rtl/>
          <w:lang w:eastAsia="he-IL"/>
        </w:rPr>
        <w:t xml:space="preserve"> בקשת י</w:t>
      </w:r>
      <w:r w:rsidR="00C2622B">
        <w:rPr>
          <w:rFonts w:hint="cs"/>
          <w:rtl/>
          <w:lang w:eastAsia="he-IL"/>
        </w:rPr>
        <w:t xml:space="preserve">ושב-ראש הוועדה ואת הצורך </w:t>
      </w:r>
      <w:proofErr w:type="spellStart"/>
      <w:r w:rsidR="00C2622B">
        <w:rPr>
          <w:rFonts w:hint="cs"/>
          <w:rtl/>
          <w:lang w:eastAsia="he-IL"/>
        </w:rPr>
        <w:t>האמיתי</w:t>
      </w:r>
      <w:proofErr w:type="spellEnd"/>
      <w:r>
        <w:rPr>
          <w:rFonts w:hint="cs"/>
          <w:rtl/>
          <w:lang w:eastAsia="he-IL"/>
        </w:rPr>
        <w:t xml:space="preserve"> להקל בפנייה </w:t>
      </w:r>
      <w:r w:rsidR="00C2622B">
        <w:rPr>
          <w:rFonts w:hint="cs"/>
          <w:rtl/>
          <w:lang w:eastAsia="he-IL"/>
        </w:rPr>
        <w:t xml:space="preserve">של חייבים יחידים </w:t>
      </w:r>
      <w:bookmarkStart w:id="679" w:name="_ETM_Q1_5194000"/>
      <w:bookmarkEnd w:id="679"/>
      <w:r w:rsidR="00C2622B">
        <w:rPr>
          <w:rFonts w:hint="cs"/>
          <w:rtl/>
          <w:lang w:eastAsia="he-IL"/>
        </w:rPr>
        <w:t xml:space="preserve">להסדרי חוב. </w:t>
      </w:r>
      <w:r>
        <w:rPr>
          <w:rFonts w:hint="cs"/>
          <w:rtl/>
          <w:lang w:eastAsia="he-IL"/>
        </w:rPr>
        <w:t>ערכנו בירור גם עם לשכת שר המשפטים</w:t>
      </w:r>
      <w:r w:rsidR="00C2622B">
        <w:rPr>
          <w:rFonts w:hint="cs"/>
          <w:rtl/>
          <w:lang w:eastAsia="he-IL"/>
        </w:rPr>
        <w:t xml:space="preserve"> וגם הגורמים הצריכים במשרד האוצר,</w:t>
      </w:r>
      <w:r>
        <w:rPr>
          <w:rFonts w:hint="cs"/>
          <w:rtl/>
          <w:lang w:eastAsia="he-IL"/>
        </w:rPr>
        <w:t xml:space="preserve"> ואנחנו נסכים להפחית את האגרה </w:t>
      </w:r>
      <w:r w:rsidR="00C2622B">
        <w:rPr>
          <w:rFonts w:hint="cs"/>
          <w:rtl/>
          <w:lang w:eastAsia="he-IL"/>
        </w:rPr>
        <w:t xml:space="preserve">שהוצעה בטיוטת </w:t>
      </w:r>
      <w:bookmarkStart w:id="680" w:name="_ETM_Q1_5205000"/>
      <w:bookmarkEnd w:id="680"/>
      <w:r w:rsidR="00C2622B">
        <w:rPr>
          <w:rFonts w:hint="cs"/>
          <w:rtl/>
          <w:lang w:eastAsia="he-IL"/>
        </w:rPr>
        <w:t xml:space="preserve">התקנות מ-1,400 </w:t>
      </w:r>
      <w:r>
        <w:rPr>
          <w:rFonts w:hint="cs"/>
          <w:rtl/>
          <w:lang w:eastAsia="he-IL"/>
        </w:rPr>
        <w:t>ל-900 שקלים</w:t>
      </w:r>
      <w:r w:rsidR="00C2622B">
        <w:rPr>
          <w:rFonts w:hint="cs"/>
          <w:rtl/>
          <w:lang w:eastAsia="he-IL"/>
        </w:rPr>
        <w:t>,</w:t>
      </w:r>
      <w:r>
        <w:rPr>
          <w:rFonts w:hint="cs"/>
          <w:rtl/>
          <w:lang w:eastAsia="he-IL"/>
        </w:rPr>
        <w:t xml:space="preserve"> כך שיחיד שמבקש </w:t>
      </w:r>
      <w:r w:rsidR="00C2622B">
        <w:rPr>
          <w:rFonts w:hint="cs"/>
          <w:rtl/>
          <w:lang w:eastAsia="he-IL"/>
        </w:rPr>
        <w:t xml:space="preserve">לפנות בהליך של הסדר חוב לפי חלק י' לחוק חדלות פירעון </w:t>
      </w:r>
      <w:r>
        <w:rPr>
          <w:rFonts w:hint="cs"/>
          <w:rtl/>
          <w:lang w:eastAsia="he-IL"/>
        </w:rPr>
        <w:t>ישלם אגרה של 900 שקלים</w:t>
      </w:r>
      <w:r w:rsidR="00C2622B">
        <w:rPr>
          <w:rFonts w:hint="cs"/>
          <w:rtl/>
          <w:lang w:eastAsia="he-IL"/>
        </w:rPr>
        <w:t>.</w:t>
      </w:r>
      <w:r>
        <w:rPr>
          <w:rFonts w:hint="cs"/>
          <w:rtl/>
          <w:lang w:eastAsia="he-IL"/>
        </w:rPr>
        <w:t xml:space="preserve"> בקשת נושה </w:t>
      </w:r>
      <w:r w:rsidR="00C2622B">
        <w:rPr>
          <w:rFonts w:hint="cs"/>
          <w:rtl/>
          <w:lang w:eastAsia="he-IL"/>
        </w:rPr>
        <w:t xml:space="preserve">כנגד יחיד תישאר על 1,400 שקלים, </w:t>
      </w:r>
      <w:r>
        <w:rPr>
          <w:rFonts w:hint="cs"/>
          <w:rtl/>
          <w:lang w:eastAsia="he-IL"/>
        </w:rPr>
        <w:t>זה הליך שהוא לגמרי שונה</w:t>
      </w:r>
      <w:r w:rsidR="00C2622B">
        <w:rPr>
          <w:rFonts w:hint="cs"/>
          <w:rtl/>
          <w:lang w:eastAsia="he-IL"/>
        </w:rPr>
        <w:t xml:space="preserve">, הוא הליך חדלות פירעון. ובעניינו של תאגיד בבית משפט מחוזי, </w:t>
      </w:r>
      <w:bookmarkStart w:id="681" w:name="_ETM_Q1_5226000"/>
      <w:bookmarkEnd w:id="681"/>
      <w:r w:rsidR="00C2622B">
        <w:rPr>
          <w:rFonts w:hint="cs"/>
          <w:rtl/>
          <w:lang w:eastAsia="he-IL"/>
        </w:rPr>
        <w:t>זה יעמוד על 1,400 כפי שהצענו.</w:t>
      </w:r>
    </w:p>
    <w:p w:rsidR="00C2622B" w:rsidRDefault="00C2622B" w:rsidP="000C2776">
      <w:pPr>
        <w:rPr>
          <w:rtl/>
          <w:lang w:eastAsia="he-IL"/>
        </w:rPr>
      </w:pPr>
    </w:p>
    <w:p w:rsidR="000C2776" w:rsidRDefault="000C2776" w:rsidP="000C2776">
      <w:pPr>
        <w:rPr>
          <w:rtl/>
          <w:lang w:eastAsia="he-IL"/>
        </w:rPr>
      </w:pPr>
      <w:bookmarkStart w:id="682" w:name="_ETM_Q1_5229000"/>
      <w:bookmarkEnd w:id="682"/>
      <w:r>
        <w:rPr>
          <w:rFonts w:hint="cs"/>
          <w:rtl/>
          <w:lang w:eastAsia="he-IL"/>
        </w:rPr>
        <w:t xml:space="preserve">אני רק רוצה לחדד לצורך הפרוטוקול שככל ובית המשפט המחוזי </w:t>
      </w:r>
      <w:r w:rsidR="00C2622B">
        <w:rPr>
          <w:rFonts w:hint="cs"/>
          <w:rtl/>
          <w:lang w:eastAsia="he-IL"/>
        </w:rPr>
        <w:t>מבקש לאחד בפניו הליך של</w:t>
      </w:r>
      <w:bookmarkStart w:id="683" w:name="_ETM_Q1_5237000"/>
      <w:bookmarkEnd w:id="683"/>
      <w:r w:rsidR="00C2622B">
        <w:rPr>
          <w:rFonts w:hint="cs"/>
          <w:rtl/>
          <w:lang w:eastAsia="he-IL"/>
        </w:rPr>
        <w:t xml:space="preserve"> יחיד שנדון בפני בית משפט שלום, </w:t>
      </w:r>
      <w:r>
        <w:rPr>
          <w:rFonts w:hint="cs"/>
          <w:rtl/>
          <w:lang w:eastAsia="he-IL"/>
        </w:rPr>
        <w:t xml:space="preserve">לא תידרש מהיחיד אגרה </w:t>
      </w:r>
      <w:r w:rsidR="00C2622B">
        <w:rPr>
          <w:rFonts w:hint="cs"/>
          <w:rtl/>
          <w:lang w:eastAsia="he-IL"/>
        </w:rPr>
        <w:t xml:space="preserve">בגובה שנדרשת </w:t>
      </w:r>
      <w:bookmarkStart w:id="684" w:name="_ETM_Q1_5243000"/>
      <w:bookmarkEnd w:id="684"/>
      <w:r w:rsidR="00C2622B">
        <w:rPr>
          <w:rFonts w:hint="cs"/>
          <w:rtl/>
          <w:lang w:eastAsia="he-IL"/>
        </w:rPr>
        <w:t>בבית משפט מחוזי. זה עדיין יעמוד על 900 שקלים, הוא יפתח את ההליך בבית מש</w:t>
      </w:r>
      <w:bookmarkStart w:id="685" w:name="_ETM_Q1_5247000"/>
      <w:bookmarkEnd w:id="685"/>
      <w:r w:rsidR="00C2622B">
        <w:rPr>
          <w:rFonts w:hint="cs"/>
          <w:rtl/>
          <w:lang w:eastAsia="he-IL"/>
        </w:rPr>
        <w:t xml:space="preserve">פט השלום, ושופט השלום רשאי, בהתאם לסעיף </w:t>
      </w:r>
      <w:r w:rsidR="003F0E7B">
        <w:rPr>
          <w:rFonts w:hint="cs"/>
          <w:rtl/>
          <w:lang w:eastAsia="he-IL"/>
        </w:rPr>
        <w:t xml:space="preserve">280 לחוק </w:t>
      </w:r>
      <w:bookmarkStart w:id="686" w:name="_ETM_Q1_5253000"/>
      <w:bookmarkEnd w:id="686"/>
      <w:r>
        <w:rPr>
          <w:rFonts w:hint="cs"/>
          <w:rtl/>
          <w:lang w:eastAsia="he-IL"/>
        </w:rPr>
        <w:t xml:space="preserve">לבקש לאחד </w:t>
      </w:r>
      <w:r w:rsidR="003F0E7B">
        <w:rPr>
          <w:rFonts w:hint="cs"/>
          <w:rtl/>
          <w:lang w:eastAsia="he-IL"/>
        </w:rPr>
        <w:t>בין ה</w:t>
      </w:r>
      <w:r>
        <w:rPr>
          <w:rFonts w:hint="cs"/>
          <w:rtl/>
          <w:lang w:eastAsia="he-IL"/>
        </w:rPr>
        <w:t>הליכים</w:t>
      </w:r>
      <w:r w:rsidR="003F0E7B">
        <w:rPr>
          <w:rFonts w:hint="cs"/>
          <w:rtl/>
          <w:lang w:eastAsia="he-IL"/>
        </w:rPr>
        <w:t xml:space="preserve"> שיידונו בפניו. </w:t>
      </w:r>
    </w:p>
    <w:p w:rsidR="000C2776" w:rsidRDefault="000C2776" w:rsidP="000C2776">
      <w:pPr>
        <w:rPr>
          <w:rtl/>
          <w:lang w:eastAsia="he-IL"/>
        </w:rPr>
      </w:pPr>
    </w:p>
    <w:p w:rsidR="000C2776" w:rsidRDefault="000C2776" w:rsidP="000C2776">
      <w:pPr>
        <w:pStyle w:val="af6"/>
        <w:keepNext/>
        <w:rPr>
          <w:rtl/>
        </w:rPr>
      </w:pPr>
      <w:bookmarkStart w:id="687" w:name="ET_yor_6156_139"/>
      <w:r w:rsidRPr="000C2776">
        <w:rPr>
          <w:rStyle w:val="TagStyle"/>
          <w:rtl/>
        </w:rPr>
        <w:t xml:space="preserve"> &lt;&lt; יור &gt;&gt; </w:t>
      </w:r>
      <w:r>
        <w:rPr>
          <w:rtl/>
        </w:rPr>
        <w:t>היו"ר גלעד קריב:</w:t>
      </w:r>
      <w:r w:rsidRPr="000C2776">
        <w:rPr>
          <w:rStyle w:val="TagStyle"/>
          <w:rtl/>
        </w:rPr>
        <w:t xml:space="preserve"> &lt;&lt; יור &gt;&gt;</w:t>
      </w:r>
      <w:bookmarkEnd w:id="687"/>
    </w:p>
    <w:p w:rsidR="000C2776" w:rsidRDefault="000C2776" w:rsidP="000C2776">
      <w:pPr>
        <w:pStyle w:val="KeepWithNext"/>
        <w:rPr>
          <w:rtl/>
          <w:lang w:eastAsia="he-IL"/>
        </w:rPr>
      </w:pPr>
    </w:p>
    <w:p w:rsidR="000C2776" w:rsidRDefault="003F0E7B" w:rsidP="000C2776">
      <w:pPr>
        <w:rPr>
          <w:rtl/>
          <w:lang w:eastAsia="he-IL"/>
        </w:rPr>
      </w:pPr>
      <w:r>
        <w:rPr>
          <w:rFonts w:hint="cs"/>
          <w:rtl/>
          <w:lang w:eastAsia="he-IL"/>
        </w:rPr>
        <w:t>בסדר גמור. אני מבין ש</w:t>
      </w:r>
      <w:r w:rsidR="000C2776">
        <w:rPr>
          <w:rFonts w:hint="cs"/>
          <w:rtl/>
          <w:lang w:eastAsia="he-IL"/>
        </w:rPr>
        <w:t xml:space="preserve">זה מקובל על </w:t>
      </w:r>
      <w:r>
        <w:rPr>
          <w:rFonts w:hint="cs"/>
          <w:rtl/>
          <w:lang w:eastAsia="he-IL"/>
        </w:rPr>
        <w:t>משרד האוצר.</w:t>
      </w:r>
      <w:r w:rsidR="000C2776">
        <w:rPr>
          <w:rFonts w:hint="cs"/>
          <w:rtl/>
          <w:lang w:eastAsia="he-IL"/>
        </w:rPr>
        <w:t xml:space="preserve"> </w:t>
      </w:r>
    </w:p>
    <w:p w:rsidR="000C2776" w:rsidRDefault="000C2776" w:rsidP="000C2776">
      <w:pPr>
        <w:rPr>
          <w:rtl/>
          <w:lang w:eastAsia="he-IL"/>
        </w:rPr>
      </w:pPr>
    </w:p>
    <w:p w:rsidR="000C2776" w:rsidRDefault="000C2776" w:rsidP="000C2776">
      <w:pPr>
        <w:pStyle w:val="af9"/>
        <w:keepNext/>
        <w:rPr>
          <w:rtl/>
          <w:lang w:eastAsia="he-IL"/>
        </w:rPr>
      </w:pPr>
      <w:bookmarkStart w:id="688" w:name="ET_guest_876973_140"/>
      <w:r w:rsidRPr="000C2776">
        <w:rPr>
          <w:rStyle w:val="TagStyle"/>
          <w:rtl/>
        </w:rPr>
        <w:t xml:space="preserve"> &lt;&lt; אורח &gt;&gt; </w:t>
      </w:r>
      <w:r>
        <w:rPr>
          <w:rtl/>
          <w:lang w:eastAsia="he-IL"/>
        </w:rPr>
        <w:t>נעם הרצוג:</w:t>
      </w:r>
      <w:r w:rsidRPr="000C2776">
        <w:rPr>
          <w:rStyle w:val="TagStyle"/>
          <w:rtl/>
        </w:rPr>
        <w:t xml:space="preserve"> &lt;&lt; אורח &gt;&gt;</w:t>
      </w:r>
      <w:bookmarkEnd w:id="688"/>
    </w:p>
    <w:p w:rsidR="000C2776" w:rsidRDefault="000C2776" w:rsidP="000C2776">
      <w:pPr>
        <w:pStyle w:val="KeepWithNext"/>
        <w:rPr>
          <w:rtl/>
          <w:lang w:eastAsia="he-IL"/>
        </w:rPr>
      </w:pPr>
    </w:p>
    <w:p w:rsidR="000C2776" w:rsidRDefault="000C2776" w:rsidP="00A00ABC">
      <w:pPr>
        <w:rPr>
          <w:rtl/>
          <w:lang w:eastAsia="he-IL"/>
        </w:rPr>
      </w:pPr>
      <w:r>
        <w:rPr>
          <w:rFonts w:hint="cs"/>
          <w:rtl/>
          <w:lang w:eastAsia="he-IL"/>
        </w:rPr>
        <w:t>זה מקובל על אגף התקציבים</w:t>
      </w:r>
      <w:r w:rsidR="003F0E7B">
        <w:rPr>
          <w:rFonts w:hint="cs"/>
          <w:rtl/>
          <w:lang w:eastAsia="he-IL"/>
        </w:rPr>
        <w:t xml:space="preserve">, ואנחנו </w:t>
      </w:r>
      <w:bookmarkStart w:id="689" w:name="_ETM_Q1_5266000"/>
      <w:bookmarkEnd w:id="689"/>
      <w:r w:rsidR="003F0E7B">
        <w:rPr>
          <w:rFonts w:hint="cs"/>
          <w:rtl/>
          <w:lang w:eastAsia="he-IL"/>
        </w:rPr>
        <w:t xml:space="preserve">גם נאשר את זה </w:t>
      </w:r>
      <w:r w:rsidR="003F0E7B">
        <w:rPr>
          <w:rFonts w:hint="eastAsia"/>
          <w:rtl/>
          <w:lang w:eastAsia="he-IL"/>
        </w:rPr>
        <w:t>–</w:t>
      </w:r>
      <w:r>
        <w:rPr>
          <w:rFonts w:hint="cs"/>
          <w:rtl/>
          <w:lang w:eastAsia="he-IL"/>
        </w:rPr>
        <w:t xml:space="preserve"> זה</w:t>
      </w:r>
      <w:r w:rsidR="003F0E7B">
        <w:rPr>
          <w:rFonts w:hint="cs"/>
          <w:rtl/>
          <w:lang w:eastAsia="he-IL"/>
        </w:rPr>
        <w:t xml:space="preserve"> </w:t>
      </w:r>
      <w:r>
        <w:rPr>
          <w:rFonts w:hint="cs"/>
          <w:rtl/>
          <w:lang w:eastAsia="he-IL"/>
        </w:rPr>
        <w:t xml:space="preserve">עניין פנימי ממשלתי </w:t>
      </w:r>
      <w:r w:rsidR="003F0E7B">
        <w:rPr>
          <w:rFonts w:hint="cs"/>
          <w:rtl/>
          <w:lang w:eastAsia="he-IL"/>
        </w:rPr>
        <w:t>לאשר את זה עם ועדת</w:t>
      </w:r>
      <w:bookmarkStart w:id="690" w:name="_ETM_Q1_5269000"/>
      <w:bookmarkEnd w:id="690"/>
      <w:r w:rsidR="003F0E7B">
        <w:rPr>
          <w:rFonts w:hint="cs"/>
          <w:rtl/>
          <w:lang w:eastAsia="he-IL"/>
        </w:rPr>
        <w:t xml:space="preserve"> האגרות הבין-משרדית. כמובן ברמה המשפטית, </w:t>
      </w:r>
      <w:r>
        <w:rPr>
          <w:rFonts w:hint="cs"/>
          <w:rtl/>
          <w:lang w:eastAsia="he-IL"/>
        </w:rPr>
        <w:t>ככל שהוועדה לא תאשר אנחנו נצטרך לחזור לפה</w:t>
      </w:r>
      <w:r w:rsidR="00A00ABC">
        <w:rPr>
          <w:rFonts w:hint="cs"/>
          <w:rtl/>
          <w:lang w:eastAsia="he-IL"/>
        </w:rPr>
        <w:t xml:space="preserve">, אבל אנחנו </w:t>
      </w:r>
      <w:r>
        <w:rPr>
          <w:rFonts w:hint="cs"/>
          <w:rtl/>
          <w:lang w:eastAsia="he-IL"/>
        </w:rPr>
        <w:t>לא צופ</w:t>
      </w:r>
      <w:r w:rsidR="00A00ABC">
        <w:rPr>
          <w:rFonts w:hint="cs"/>
          <w:rtl/>
          <w:lang w:eastAsia="he-IL"/>
        </w:rPr>
        <w:t xml:space="preserve">ים שתהיה בעיה. ככל </w:t>
      </w:r>
      <w:bookmarkStart w:id="691" w:name="_ETM_Q1_5278000"/>
      <w:bookmarkEnd w:id="691"/>
      <w:r w:rsidR="00A00ABC">
        <w:rPr>
          <w:rFonts w:hint="cs"/>
          <w:rtl/>
          <w:lang w:eastAsia="he-IL"/>
        </w:rPr>
        <w:t>שזה יאושר גם על ידי ועדת האגרות בסמוך לאחר הדיון הזה, אנחנו נוכל להתקדם לפרסום.</w:t>
      </w:r>
    </w:p>
    <w:p w:rsidR="000C2776" w:rsidRDefault="000C2776" w:rsidP="000C2776">
      <w:pPr>
        <w:rPr>
          <w:rtl/>
          <w:lang w:eastAsia="he-IL"/>
        </w:rPr>
      </w:pPr>
    </w:p>
    <w:p w:rsidR="000C2776" w:rsidRDefault="000C2776" w:rsidP="000C2776">
      <w:pPr>
        <w:pStyle w:val="af6"/>
        <w:keepNext/>
        <w:rPr>
          <w:rtl/>
        </w:rPr>
      </w:pPr>
      <w:bookmarkStart w:id="692" w:name="ET_yor_6156_141"/>
      <w:r w:rsidRPr="000C2776">
        <w:rPr>
          <w:rStyle w:val="TagStyle"/>
          <w:rtl/>
        </w:rPr>
        <w:t xml:space="preserve"> &lt;&lt; יור &gt;&gt; </w:t>
      </w:r>
      <w:r>
        <w:rPr>
          <w:rtl/>
        </w:rPr>
        <w:t>היו"ר גלעד קריב:</w:t>
      </w:r>
      <w:r w:rsidRPr="000C2776">
        <w:rPr>
          <w:rStyle w:val="TagStyle"/>
          <w:rtl/>
        </w:rPr>
        <w:t xml:space="preserve"> &lt;&lt; יור &gt;&gt;</w:t>
      </w:r>
      <w:bookmarkEnd w:id="692"/>
    </w:p>
    <w:p w:rsidR="000C2776" w:rsidRDefault="000C2776" w:rsidP="000C2776">
      <w:pPr>
        <w:pStyle w:val="KeepWithNext"/>
        <w:rPr>
          <w:rtl/>
          <w:lang w:eastAsia="he-IL"/>
        </w:rPr>
      </w:pPr>
    </w:p>
    <w:p w:rsidR="000C2776" w:rsidRDefault="0063156A" w:rsidP="000C2776">
      <w:pPr>
        <w:rPr>
          <w:rtl/>
          <w:lang w:eastAsia="he-IL"/>
        </w:rPr>
      </w:pPr>
      <w:r>
        <w:rPr>
          <w:rFonts w:hint="cs"/>
          <w:rtl/>
          <w:lang w:eastAsia="he-IL"/>
        </w:rPr>
        <w:t>בסדר גמור.</w:t>
      </w:r>
    </w:p>
    <w:p w:rsidR="000C2776" w:rsidRDefault="000C2776" w:rsidP="000C2776">
      <w:pPr>
        <w:rPr>
          <w:rtl/>
          <w:lang w:eastAsia="he-IL"/>
        </w:rPr>
      </w:pPr>
    </w:p>
    <w:p w:rsidR="000C2776" w:rsidRDefault="000C2776" w:rsidP="000C2776">
      <w:pPr>
        <w:pStyle w:val="af9"/>
        <w:keepNext/>
        <w:rPr>
          <w:rtl/>
          <w:lang w:eastAsia="he-IL"/>
        </w:rPr>
      </w:pPr>
      <w:bookmarkStart w:id="693" w:name="ET_guest_876973_142"/>
      <w:r w:rsidRPr="000C2776">
        <w:rPr>
          <w:rStyle w:val="TagStyle"/>
          <w:rtl/>
        </w:rPr>
        <w:t xml:space="preserve"> &lt;&lt; אורח &gt;&gt; </w:t>
      </w:r>
      <w:r>
        <w:rPr>
          <w:rtl/>
          <w:lang w:eastAsia="he-IL"/>
        </w:rPr>
        <w:t>נעם הרצוג:</w:t>
      </w:r>
      <w:r w:rsidRPr="000C2776">
        <w:rPr>
          <w:rStyle w:val="TagStyle"/>
          <w:rtl/>
        </w:rPr>
        <w:t xml:space="preserve"> &lt;&lt; אורח &gt;&gt;</w:t>
      </w:r>
      <w:bookmarkEnd w:id="693"/>
    </w:p>
    <w:p w:rsidR="000C2776" w:rsidRDefault="000C2776" w:rsidP="000C2776">
      <w:pPr>
        <w:pStyle w:val="KeepWithNext"/>
        <w:rPr>
          <w:rtl/>
          <w:lang w:eastAsia="he-IL"/>
        </w:rPr>
      </w:pPr>
    </w:p>
    <w:p w:rsidR="000C2776" w:rsidRDefault="00A00ABC" w:rsidP="00A00ABC">
      <w:pPr>
        <w:rPr>
          <w:rtl/>
          <w:lang w:eastAsia="he-IL"/>
        </w:rPr>
      </w:pPr>
      <w:r>
        <w:rPr>
          <w:rFonts w:hint="cs"/>
          <w:rtl/>
          <w:lang w:eastAsia="he-IL"/>
        </w:rPr>
        <w:t xml:space="preserve">ברמת הנוסח, אדוני, אנחנו </w:t>
      </w:r>
      <w:bookmarkStart w:id="694" w:name="_ETM_Q1_5289000"/>
      <w:bookmarkEnd w:id="694"/>
      <w:r>
        <w:rPr>
          <w:rFonts w:hint="cs"/>
          <w:rtl/>
          <w:lang w:eastAsia="he-IL"/>
        </w:rPr>
        <w:t>הצענו נוסח בתיאום עם היועצת המשפטית של הוועדה, ואפשר להקריא אותו מבחינתנו.</w:t>
      </w:r>
    </w:p>
    <w:p w:rsidR="000C2776" w:rsidRDefault="000C2776" w:rsidP="000C2776">
      <w:pPr>
        <w:rPr>
          <w:rtl/>
          <w:lang w:eastAsia="he-IL"/>
        </w:rPr>
      </w:pPr>
    </w:p>
    <w:p w:rsidR="000C2776" w:rsidRDefault="000C2776" w:rsidP="000C2776">
      <w:pPr>
        <w:pStyle w:val="af6"/>
        <w:keepNext/>
        <w:rPr>
          <w:rtl/>
        </w:rPr>
      </w:pPr>
      <w:bookmarkStart w:id="695" w:name="ET_yor_6156_143"/>
      <w:r w:rsidRPr="000C2776">
        <w:rPr>
          <w:rStyle w:val="TagStyle"/>
          <w:rtl/>
        </w:rPr>
        <w:t xml:space="preserve"> &lt;&lt; יור &gt;&gt; </w:t>
      </w:r>
      <w:r>
        <w:rPr>
          <w:rtl/>
        </w:rPr>
        <w:t>היו"ר גלעד קריב:</w:t>
      </w:r>
      <w:r w:rsidRPr="000C2776">
        <w:rPr>
          <w:rStyle w:val="TagStyle"/>
          <w:rtl/>
        </w:rPr>
        <w:t xml:space="preserve"> &lt;&lt; יור &gt;&gt;</w:t>
      </w:r>
      <w:bookmarkEnd w:id="695"/>
    </w:p>
    <w:p w:rsidR="000C2776" w:rsidRDefault="000C2776" w:rsidP="000C2776">
      <w:pPr>
        <w:pStyle w:val="KeepWithNext"/>
        <w:rPr>
          <w:rtl/>
          <w:lang w:eastAsia="he-IL"/>
        </w:rPr>
      </w:pPr>
    </w:p>
    <w:p w:rsidR="00A00ABC" w:rsidRDefault="00A00ABC" w:rsidP="000C2776">
      <w:pPr>
        <w:rPr>
          <w:rtl/>
          <w:lang w:eastAsia="he-IL"/>
        </w:rPr>
      </w:pPr>
      <w:r>
        <w:rPr>
          <w:rFonts w:hint="cs"/>
          <w:rtl/>
          <w:lang w:eastAsia="he-IL"/>
        </w:rPr>
        <w:t>בסדר גמור. את רוצה להקריא? אנחנו צריכים להקריא?</w:t>
      </w:r>
    </w:p>
    <w:p w:rsidR="00A00ABC" w:rsidRDefault="00A00ABC" w:rsidP="000C2776">
      <w:pPr>
        <w:rPr>
          <w:rtl/>
          <w:lang w:eastAsia="he-IL"/>
        </w:rPr>
      </w:pPr>
    </w:p>
    <w:p w:rsidR="00A00ABC" w:rsidRDefault="00A00ABC" w:rsidP="00A00ABC">
      <w:pPr>
        <w:pStyle w:val="a4"/>
        <w:keepNext/>
        <w:rPr>
          <w:rtl/>
        </w:rPr>
      </w:pPr>
      <w:bookmarkStart w:id="696" w:name="ET_speaker_ניצן_רוזנברג_203"/>
      <w:r w:rsidRPr="00A00ABC">
        <w:rPr>
          <w:rStyle w:val="TagStyle"/>
          <w:rtl/>
        </w:rPr>
        <w:t xml:space="preserve"> &lt;&lt; דובר &gt;&gt; </w:t>
      </w:r>
      <w:r>
        <w:rPr>
          <w:rtl/>
        </w:rPr>
        <w:t>ניצן רוזנברג:</w:t>
      </w:r>
      <w:r w:rsidRPr="00A00ABC">
        <w:rPr>
          <w:rStyle w:val="TagStyle"/>
          <w:rtl/>
        </w:rPr>
        <w:t xml:space="preserve"> &lt;&lt; דובר &gt;&gt;</w:t>
      </w:r>
      <w:bookmarkEnd w:id="696"/>
    </w:p>
    <w:p w:rsidR="00A00ABC" w:rsidRDefault="00A00ABC" w:rsidP="00A00ABC">
      <w:pPr>
        <w:pStyle w:val="KeepWithNext"/>
        <w:rPr>
          <w:rtl/>
          <w:lang w:eastAsia="he-IL"/>
        </w:rPr>
      </w:pPr>
    </w:p>
    <w:p w:rsidR="00A00ABC" w:rsidRDefault="00A00ABC" w:rsidP="00A00ABC">
      <w:pPr>
        <w:rPr>
          <w:rtl/>
          <w:lang w:eastAsia="he-IL"/>
        </w:rPr>
      </w:pPr>
      <w:r>
        <w:rPr>
          <w:rFonts w:hint="cs"/>
          <w:rtl/>
          <w:lang w:eastAsia="he-IL"/>
        </w:rPr>
        <w:t>הוא יכול להקריא.</w:t>
      </w:r>
    </w:p>
    <w:p w:rsidR="00A00ABC" w:rsidRDefault="00A00ABC" w:rsidP="00A00ABC">
      <w:pPr>
        <w:rPr>
          <w:rtl/>
          <w:lang w:eastAsia="he-IL"/>
        </w:rPr>
      </w:pPr>
    </w:p>
    <w:p w:rsidR="00A00ABC" w:rsidRDefault="00A00ABC" w:rsidP="00A00ABC">
      <w:pPr>
        <w:pStyle w:val="af6"/>
        <w:keepNext/>
        <w:rPr>
          <w:rtl/>
        </w:rPr>
      </w:pPr>
      <w:bookmarkStart w:id="697" w:name="ET_yor_6156_204"/>
      <w:r w:rsidRPr="00A00ABC">
        <w:rPr>
          <w:rStyle w:val="TagStyle"/>
          <w:rtl/>
        </w:rPr>
        <w:t xml:space="preserve"> &lt;&lt; יור &gt;&gt; </w:t>
      </w:r>
      <w:r>
        <w:rPr>
          <w:rtl/>
        </w:rPr>
        <w:t>היו"ר גלעד קריב:</w:t>
      </w:r>
      <w:r w:rsidRPr="00A00ABC">
        <w:rPr>
          <w:rStyle w:val="TagStyle"/>
          <w:rtl/>
        </w:rPr>
        <w:t xml:space="preserve"> &lt;&lt; יור &gt;&gt;</w:t>
      </w:r>
      <w:bookmarkEnd w:id="697"/>
    </w:p>
    <w:p w:rsidR="00A00ABC" w:rsidRDefault="00A00ABC" w:rsidP="00A00ABC">
      <w:pPr>
        <w:pStyle w:val="KeepWithNext"/>
        <w:rPr>
          <w:rtl/>
          <w:lang w:eastAsia="he-IL"/>
        </w:rPr>
      </w:pPr>
    </w:p>
    <w:p w:rsidR="000C2776" w:rsidRDefault="00A00ABC" w:rsidP="00A00ABC">
      <w:pPr>
        <w:rPr>
          <w:rtl/>
          <w:lang w:eastAsia="he-IL"/>
        </w:rPr>
      </w:pPr>
      <w:bookmarkStart w:id="698" w:name="_ETM_Q1_5295000"/>
      <w:bookmarkEnd w:id="698"/>
      <w:r>
        <w:rPr>
          <w:rFonts w:hint="cs"/>
          <w:rtl/>
          <w:lang w:eastAsia="he-IL"/>
        </w:rPr>
        <w:t>בבקשה,</w:t>
      </w:r>
      <w:bookmarkStart w:id="699" w:name="_ETM_Q1_5297000"/>
      <w:bookmarkEnd w:id="699"/>
      <w:r>
        <w:rPr>
          <w:rFonts w:hint="cs"/>
          <w:rtl/>
          <w:lang w:eastAsia="he-IL"/>
        </w:rPr>
        <w:t xml:space="preserve"> </w:t>
      </w:r>
      <w:r w:rsidR="000C2776">
        <w:rPr>
          <w:rFonts w:hint="cs"/>
          <w:rtl/>
          <w:lang w:eastAsia="he-IL"/>
        </w:rPr>
        <w:t>אנא הקרי</w:t>
      </w:r>
      <w:r>
        <w:rPr>
          <w:rFonts w:hint="cs"/>
          <w:rtl/>
          <w:lang w:eastAsia="he-IL"/>
        </w:rPr>
        <w:t>או את הנוסח המתוקן של הסעיף הזה.</w:t>
      </w:r>
    </w:p>
    <w:p w:rsidR="000C2776" w:rsidRDefault="000C2776" w:rsidP="000C2776">
      <w:pPr>
        <w:rPr>
          <w:rtl/>
          <w:lang w:eastAsia="he-IL"/>
        </w:rPr>
      </w:pPr>
    </w:p>
    <w:p w:rsidR="000C2776" w:rsidRDefault="000C2776" w:rsidP="000C2776">
      <w:pPr>
        <w:pStyle w:val="af9"/>
        <w:keepNext/>
        <w:rPr>
          <w:rtl/>
          <w:lang w:eastAsia="he-IL"/>
        </w:rPr>
      </w:pPr>
      <w:bookmarkStart w:id="700" w:name="ET_guest_876973_144"/>
      <w:r w:rsidRPr="000C2776">
        <w:rPr>
          <w:rStyle w:val="TagStyle"/>
          <w:rtl/>
        </w:rPr>
        <w:t xml:space="preserve"> &lt;&lt; אורח &gt;&gt; </w:t>
      </w:r>
      <w:r>
        <w:rPr>
          <w:rtl/>
          <w:lang w:eastAsia="he-IL"/>
        </w:rPr>
        <w:t>נעם הרצוג:</w:t>
      </w:r>
      <w:r w:rsidRPr="000C2776">
        <w:rPr>
          <w:rStyle w:val="TagStyle"/>
          <w:rtl/>
        </w:rPr>
        <w:t xml:space="preserve"> &lt;&lt; אורח &gt;&gt;</w:t>
      </w:r>
      <w:bookmarkEnd w:id="700"/>
    </w:p>
    <w:p w:rsidR="000C2776" w:rsidRDefault="000C2776" w:rsidP="000C2776">
      <w:pPr>
        <w:pStyle w:val="KeepWithNext"/>
        <w:rPr>
          <w:rtl/>
          <w:lang w:eastAsia="he-IL"/>
        </w:rPr>
      </w:pPr>
    </w:p>
    <w:p w:rsidR="000C2776" w:rsidRDefault="000C2776" w:rsidP="00A00ABC">
      <w:pPr>
        <w:rPr>
          <w:rtl/>
          <w:lang w:eastAsia="he-IL"/>
        </w:rPr>
      </w:pPr>
      <w:r>
        <w:rPr>
          <w:rFonts w:hint="cs"/>
          <w:rtl/>
          <w:lang w:eastAsia="he-IL"/>
        </w:rPr>
        <w:t>אנחנו נמצאים ב</w:t>
      </w:r>
      <w:r w:rsidR="00A00ABC">
        <w:rPr>
          <w:rFonts w:hint="cs"/>
          <w:rtl/>
          <w:lang w:eastAsia="he-IL"/>
        </w:rPr>
        <w:t xml:space="preserve">טיוטת תקנות בתי המשפט </w:t>
      </w:r>
      <w:bookmarkStart w:id="701" w:name="_ETM_Q1_5304000"/>
      <w:bookmarkEnd w:id="701"/>
      <w:r w:rsidR="00A00ABC">
        <w:rPr>
          <w:rFonts w:hint="cs"/>
          <w:rtl/>
          <w:lang w:eastAsia="he-IL"/>
        </w:rPr>
        <w:t>(אגרות)(תיקון), התשפ"ב-2021. אנחנו נמצאים ב</w:t>
      </w:r>
      <w:r>
        <w:rPr>
          <w:rFonts w:hint="cs"/>
          <w:rtl/>
          <w:lang w:eastAsia="he-IL"/>
        </w:rPr>
        <w:t xml:space="preserve">תקנה 5 שכותרתה </w:t>
      </w:r>
      <w:r w:rsidR="00A00ABC">
        <w:rPr>
          <w:rFonts w:hint="cs"/>
          <w:rtl/>
          <w:lang w:eastAsia="he-IL"/>
        </w:rPr>
        <w:t>"תיקון התוספת". שם בפסקה (2) אני מקריא</w:t>
      </w:r>
      <w:bookmarkStart w:id="702" w:name="_ETM_Q1_5319000"/>
      <w:bookmarkEnd w:id="702"/>
      <w:r w:rsidR="00A00ABC">
        <w:rPr>
          <w:rFonts w:hint="cs"/>
          <w:rtl/>
          <w:lang w:eastAsia="he-IL"/>
        </w:rPr>
        <w:t xml:space="preserve"> את הנוסח המתוקן:</w:t>
      </w:r>
    </w:p>
    <w:p w:rsidR="00A00ABC" w:rsidRDefault="00A00ABC" w:rsidP="00A00ABC">
      <w:pPr>
        <w:rPr>
          <w:rtl/>
          <w:lang w:eastAsia="he-IL"/>
        </w:rPr>
      </w:pPr>
    </w:p>
    <w:p w:rsidR="00A00ABC" w:rsidRDefault="00A00ABC" w:rsidP="00A00ABC">
      <w:pPr>
        <w:spacing w:line="360" w:lineRule="auto"/>
        <w:rPr>
          <w:lang w:eastAsia="he-IL"/>
        </w:rPr>
      </w:pPr>
      <w:r>
        <w:rPr>
          <w:rFonts w:hint="cs"/>
          <w:rtl/>
          <w:lang w:eastAsia="he-IL"/>
        </w:rPr>
        <w:t>"</w:t>
      </w:r>
      <w:r>
        <w:rPr>
          <w:rtl/>
          <w:lang w:eastAsia="he-IL"/>
        </w:rPr>
        <w:t>אחרי פרט (3) יבוא:</w:t>
      </w:r>
    </w:p>
    <w:p w:rsidR="00A00ABC" w:rsidRDefault="00A00ABC" w:rsidP="00A00ABC">
      <w:pPr>
        <w:spacing w:line="360" w:lineRule="auto"/>
        <w:rPr>
          <w:lang w:eastAsia="he-IL"/>
        </w:rPr>
      </w:pPr>
      <w:r>
        <w:rPr>
          <w:rtl/>
          <w:lang w:eastAsia="he-IL"/>
        </w:rPr>
        <w:t>בית משפט שלום</w:t>
      </w:r>
    </w:p>
    <w:p w:rsidR="00A00ABC" w:rsidRDefault="00A00ABC" w:rsidP="00A00ABC">
      <w:pPr>
        <w:spacing w:line="360" w:lineRule="auto"/>
        <w:rPr>
          <w:rtl/>
          <w:lang w:eastAsia="he-IL"/>
        </w:rPr>
      </w:pPr>
      <w:r>
        <w:rPr>
          <w:rtl/>
          <w:lang w:eastAsia="he-IL"/>
        </w:rPr>
        <w:t>"(3א)</w:t>
      </w:r>
      <w:r>
        <w:rPr>
          <w:rFonts w:hint="cs"/>
          <w:rtl/>
          <w:lang w:eastAsia="he-IL"/>
        </w:rPr>
        <w:tab/>
      </w:r>
      <w:r>
        <w:rPr>
          <w:rtl/>
          <w:lang w:eastAsia="he-IL"/>
        </w:rPr>
        <w:t>בקשה כמפורט בתקנה 3(5)</w:t>
      </w:r>
      <w:r>
        <w:rPr>
          <w:rFonts w:hint="cs"/>
          <w:rtl/>
          <w:lang w:eastAsia="he-IL"/>
        </w:rPr>
        <w:t xml:space="preserve">, למעט </w:t>
      </w:r>
      <w:bookmarkStart w:id="703" w:name="_ETM_Q1_5327000"/>
      <w:bookmarkEnd w:id="703"/>
      <w:r>
        <w:rPr>
          <w:rFonts w:hint="cs"/>
          <w:rtl/>
          <w:lang w:eastAsia="he-IL"/>
        </w:rPr>
        <w:t>בקשת יחיד להבאת הסדר חוב לאישור בעלי העניין בו, האגרה</w:t>
      </w:r>
      <w:r>
        <w:rPr>
          <w:rtl/>
          <w:lang w:eastAsia="he-IL"/>
        </w:rPr>
        <w:t xml:space="preserve"> </w:t>
      </w:r>
      <w:r>
        <w:rPr>
          <w:rFonts w:hint="cs"/>
          <w:rtl/>
          <w:lang w:eastAsia="he-IL"/>
        </w:rPr>
        <w:t xml:space="preserve">– </w:t>
      </w:r>
      <w:r>
        <w:rPr>
          <w:rtl/>
          <w:lang w:eastAsia="he-IL"/>
        </w:rPr>
        <w:t>1,40</w:t>
      </w:r>
      <w:bookmarkStart w:id="704" w:name="_ETM_Q1_5335000"/>
      <w:bookmarkEnd w:id="704"/>
      <w:r>
        <w:rPr>
          <w:rFonts w:hint="cs"/>
          <w:rtl/>
          <w:lang w:eastAsia="he-IL"/>
        </w:rPr>
        <w:t>0 שקלים";</w:t>
      </w:r>
    </w:p>
    <w:p w:rsidR="00A00ABC" w:rsidRDefault="00A00ABC" w:rsidP="00A00ABC">
      <w:pPr>
        <w:spacing w:line="360" w:lineRule="auto"/>
        <w:rPr>
          <w:lang w:eastAsia="he-IL"/>
        </w:rPr>
      </w:pPr>
      <w:r>
        <w:rPr>
          <w:rFonts w:hint="cs"/>
          <w:rtl/>
          <w:lang w:eastAsia="he-IL"/>
        </w:rPr>
        <w:t>(3ב)</w:t>
      </w:r>
      <w:r>
        <w:rPr>
          <w:rtl/>
          <w:lang w:eastAsia="he-IL"/>
        </w:rPr>
        <w:tab/>
      </w:r>
      <w:r>
        <w:rPr>
          <w:rFonts w:hint="cs"/>
          <w:rtl/>
          <w:lang w:eastAsia="he-IL"/>
        </w:rPr>
        <w:t xml:space="preserve">בקשת להבאת הסדר חוב לאישור בעלי </w:t>
      </w:r>
      <w:bookmarkStart w:id="705" w:name="_ETM_Q1_5337000"/>
      <w:bookmarkEnd w:id="705"/>
      <w:r>
        <w:rPr>
          <w:rFonts w:hint="cs"/>
          <w:rtl/>
          <w:lang w:eastAsia="he-IL"/>
        </w:rPr>
        <w:t xml:space="preserve">העניין בו, האגרה </w:t>
      </w:r>
      <w:r>
        <w:rPr>
          <w:rtl/>
          <w:lang w:eastAsia="he-IL"/>
        </w:rPr>
        <w:t>–</w:t>
      </w:r>
      <w:r>
        <w:rPr>
          <w:rFonts w:hint="cs"/>
          <w:rtl/>
          <w:lang w:eastAsia="he-IL"/>
        </w:rPr>
        <w:t xml:space="preserve"> 900 שקלים"". </w:t>
      </w:r>
    </w:p>
    <w:p w:rsidR="00352BB0" w:rsidRPr="00A00ABC" w:rsidRDefault="00352BB0" w:rsidP="000C2776">
      <w:pPr>
        <w:rPr>
          <w:rtl/>
          <w:lang w:eastAsia="he-IL"/>
        </w:rPr>
      </w:pPr>
    </w:p>
    <w:p w:rsidR="00352BB0" w:rsidRDefault="00352BB0" w:rsidP="00352BB0">
      <w:pPr>
        <w:pStyle w:val="af6"/>
        <w:keepNext/>
        <w:rPr>
          <w:rtl/>
        </w:rPr>
      </w:pPr>
      <w:bookmarkStart w:id="706" w:name="_ETM_Q1_5318000"/>
      <w:bookmarkStart w:id="707" w:name="ET_yor_6156_145"/>
      <w:bookmarkEnd w:id="706"/>
      <w:r w:rsidRPr="00352BB0">
        <w:rPr>
          <w:rStyle w:val="TagStyle"/>
          <w:rtl/>
        </w:rPr>
        <w:t xml:space="preserve"> &lt;&lt; יור &gt;&gt; </w:t>
      </w:r>
      <w:r>
        <w:rPr>
          <w:rtl/>
        </w:rPr>
        <w:t>היו"ר גלעד קריב:</w:t>
      </w:r>
      <w:r w:rsidRPr="00352BB0">
        <w:rPr>
          <w:rStyle w:val="TagStyle"/>
          <w:rtl/>
        </w:rPr>
        <w:t xml:space="preserve"> &lt;&lt; יור &gt;&gt;</w:t>
      </w:r>
      <w:bookmarkEnd w:id="707"/>
    </w:p>
    <w:p w:rsidR="00352BB0" w:rsidRDefault="00352BB0" w:rsidP="00352BB0">
      <w:pPr>
        <w:pStyle w:val="KeepWithNext"/>
        <w:rPr>
          <w:rtl/>
          <w:lang w:eastAsia="he-IL"/>
        </w:rPr>
      </w:pPr>
    </w:p>
    <w:p w:rsidR="00352BB0" w:rsidRDefault="00352BB0" w:rsidP="00352BB0">
      <w:pPr>
        <w:rPr>
          <w:rtl/>
          <w:lang w:eastAsia="he-IL"/>
        </w:rPr>
      </w:pPr>
      <w:r>
        <w:rPr>
          <w:rFonts w:hint="cs"/>
          <w:rtl/>
          <w:lang w:eastAsia="he-IL"/>
        </w:rPr>
        <w:t xml:space="preserve">בסדר גמור. </w:t>
      </w:r>
      <w:r w:rsidRPr="00A00ABC">
        <w:rPr>
          <w:rFonts w:hint="cs"/>
          <w:b/>
          <w:bCs/>
          <w:rtl/>
          <w:lang w:eastAsia="he-IL"/>
        </w:rPr>
        <w:t xml:space="preserve">אם כך, אנחנו ניגשים להצביע על תקנות </w:t>
      </w:r>
      <w:r w:rsidR="00A00ABC" w:rsidRPr="00A00ABC">
        <w:rPr>
          <w:rFonts w:hint="cs"/>
          <w:b/>
          <w:bCs/>
          <w:rtl/>
          <w:lang w:eastAsia="he-IL"/>
        </w:rPr>
        <w:t>בתי המשפט (אגרות)(הוראת שעה)(תיקון), התשפ"ב-2021. מי בעד?</w:t>
      </w:r>
    </w:p>
    <w:p w:rsidR="00352BB0" w:rsidRDefault="00352BB0" w:rsidP="00352BB0">
      <w:pPr>
        <w:rPr>
          <w:rtl/>
          <w:lang w:eastAsia="he-IL"/>
        </w:rPr>
      </w:pPr>
    </w:p>
    <w:p w:rsidR="00352BB0" w:rsidRDefault="00352BB0" w:rsidP="00352BB0">
      <w:pPr>
        <w:pStyle w:val="a4"/>
        <w:keepNext/>
        <w:rPr>
          <w:rtl/>
        </w:rPr>
      </w:pPr>
      <w:bookmarkStart w:id="708" w:name="ET_speaker_6166_146"/>
      <w:r w:rsidRPr="00352BB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52BB0">
        <w:rPr>
          <w:rStyle w:val="TagStyle"/>
          <w:rtl/>
        </w:rPr>
        <w:t xml:space="preserve"> &lt;&lt; דובר &gt;&gt;</w:t>
      </w:r>
      <w:bookmarkEnd w:id="708"/>
    </w:p>
    <w:p w:rsidR="00352BB0" w:rsidRDefault="00352BB0" w:rsidP="00352BB0">
      <w:pPr>
        <w:pStyle w:val="KeepWithNext"/>
        <w:rPr>
          <w:rtl/>
          <w:lang w:eastAsia="he-IL"/>
        </w:rPr>
      </w:pPr>
    </w:p>
    <w:p w:rsidR="00352BB0" w:rsidRDefault="00352BB0" w:rsidP="00352BB0">
      <w:pPr>
        <w:rPr>
          <w:rtl/>
          <w:lang w:eastAsia="he-IL"/>
        </w:rPr>
      </w:pPr>
      <w:r>
        <w:rPr>
          <w:rFonts w:hint="cs"/>
          <w:rtl/>
          <w:lang w:eastAsia="he-IL"/>
        </w:rPr>
        <w:t xml:space="preserve">אתה מבקש שהאופוזיציה </w:t>
      </w:r>
      <w:r w:rsidR="0063156A">
        <w:rPr>
          <w:rFonts w:hint="cs"/>
          <w:rtl/>
          <w:lang w:eastAsia="he-IL"/>
        </w:rPr>
        <w:t>תצביע א</w:t>
      </w:r>
      <w:r w:rsidR="00A00ABC">
        <w:rPr>
          <w:rFonts w:hint="cs"/>
          <w:rtl/>
          <w:lang w:eastAsia="he-IL"/>
        </w:rPr>
        <w:t>תך?</w:t>
      </w:r>
    </w:p>
    <w:p w:rsidR="00A00ABC" w:rsidRDefault="00A00ABC" w:rsidP="00352BB0">
      <w:pPr>
        <w:rPr>
          <w:rtl/>
          <w:lang w:eastAsia="he-IL"/>
        </w:rPr>
      </w:pPr>
      <w:bookmarkStart w:id="709" w:name="_ETM_Q1_5357000"/>
      <w:bookmarkEnd w:id="709"/>
    </w:p>
    <w:p w:rsidR="00A00ABC" w:rsidRDefault="00A00ABC" w:rsidP="00A00ABC">
      <w:pPr>
        <w:pStyle w:val="af6"/>
        <w:keepNext/>
        <w:rPr>
          <w:rtl/>
        </w:rPr>
      </w:pPr>
      <w:bookmarkStart w:id="710" w:name="ET_yor_6156_205"/>
      <w:r w:rsidRPr="00A00ABC">
        <w:rPr>
          <w:rStyle w:val="TagStyle"/>
          <w:rtl/>
        </w:rPr>
        <w:t xml:space="preserve"> &lt;&lt; יור &gt;&gt; </w:t>
      </w:r>
      <w:r>
        <w:rPr>
          <w:rtl/>
        </w:rPr>
        <w:t>היו"ר גלעד קריב:</w:t>
      </w:r>
      <w:r w:rsidRPr="00A00ABC">
        <w:rPr>
          <w:rStyle w:val="TagStyle"/>
          <w:rtl/>
        </w:rPr>
        <w:t xml:space="preserve"> &lt;&lt; יור &gt;&gt;</w:t>
      </w:r>
      <w:bookmarkEnd w:id="710"/>
    </w:p>
    <w:p w:rsidR="00A00ABC" w:rsidRDefault="00A00ABC" w:rsidP="00A00ABC">
      <w:pPr>
        <w:pStyle w:val="KeepWithNext"/>
        <w:rPr>
          <w:rtl/>
          <w:lang w:eastAsia="he-IL"/>
        </w:rPr>
      </w:pPr>
    </w:p>
    <w:p w:rsidR="00A00ABC" w:rsidRDefault="00A00ABC" w:rsidP="00A00ABC">
      <w:pPr>
        <w:rPr>
          <w:rtl/>
          <w:lang w:eastAsia="he-IL"/>
        </w:rPr>
      </w:pPr>
      <w:bookmarkStart w:id="711" w:name="_ETM_Q1_5358000"/>
      <w:bookmarkEnd w:id="711"/>
      <w:r>
        <w:rPr>
          <w:rFonts w:hint="cs"/>
          <w:rtl/>
          <w:lang w:eastAsia="he-IL"/>
        </w:rPr>
        <w:t>אם האופוזיציה רוצה להקל על חייבים, אז אנחנו נשמח.</w:t>
      </w:r>
    </w:p>
    <w:p w:rsidR="00A00ABC" w:rsidRDefault="00A00ABC" w:rsidP="00A00ABC">
      <w:pPr>
        <w:rPr>
          <w:rtl/>
          <w:lang w:eastAsia="he-IL"/>
        </w:rPr>
      </w:pPr>
    </w:p>
    <w:p w:rsidR="00A00ABC" w:rsidRDefault="00A00ABC" w:rsidP="00A00ABC">
      <w:pPr>
        <w:pStyle w:val="a4"/>
        <w:keepNext/>
        <w:rPr>
          <w:rtl/>
        </w:rPr>
      </w:pPr>
      <w:bookmarkStart w:id="712" w:name="ET_speaker_6166_206"/>
      <w:r w:rsidRPr="00A00AB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00ABC">
        <w:rPr>
          <w:rStyle w:val="TagStyle"/>
          <w:rtl/>
        </w:rPr>
        <w:t xml:space="preserve"> &lt;&lt; דובר &gt;&gt;</w:t>
      </w:r>
      <w:bookmarkEnd w:id="712"/>
    </w:p>
    <w:p w:rsidR="00A00ABC" w:rsidRDefault="00A00ABC" w:rsidP="00A00ABC">
      <w:pPr>
        <w:pStyle w:val="KeepWithNext"/>
        <w:rPr>
          <w:rtl/>
          <w:lang w:eastAsia="he-IL"/>
        </w:rPr>
      </w:pPr>
    </w:p>
    <w:p w:rsidR="00A00ABC" w:rsidRDefault="00A00ABC" w:rsidP="00A00ABC">
      <w:pPr>
        <w:rPr>
          <w:rtl/>
          <w:lang w:eastAsia="he-IL"/>
        </w:rPr>
      </w:pPr>
      <w:r>
        <w:rPr>
          <w:rFonts w:hint="cs"/>
          <w:rtl/>
          <w:lang w:eastAsia="he-IL"/>
        </w:rPr>
        <w:t xml:space="preserve">אני ביררתי קודם, אני מבין שפעלת </w:t>
      </w:r>
      <w:bookmarkStart w:id="713" w:name="_ETM_Q1_5363000"/>
      <w:bookmarkEnd w:id="713"/>
      <w:r>
        <w:rPr>
          <w:rFonts w:hint="cs"/>
          <w:rtl/>
          <w:lang w:eastAsia="he-IL"/>
        </w:rPr>
        <w:t>להוריד את האגרה, לכן אני לא מצביע, אבל אני מניח</w:t>
      </w:r>
      <w:bookmarkStart w:id="714" w:name="_ETM_Q1_5368000"/>
      <w:bookmarkEnd w:id="714"/>
      <w:r>
        <w:rPr>
          <w:rFonts w:hint="cs"/>
          <w:rtl/>
          <w:lang w:eastAsia="he-IL"/>
        </w:rPr>
        <w:t xml:space="preserve"> שההצבעות מכאן ואילך יהיו פה אחד בוועדה.</w:t>
      </w:r>
    </w:p>
    <w:p w:rsidR="00A00ABC" w:rsidRDefault="00A00ABC" w:rsidP="00A00ABC">
      <w:pPr>
        <w:rPr>
          <w:rtl/>
          <w:lang w:eastAsia="he-IL"/>
        </w:rPr>
      </w:pPr>
      <w:bookmarkStart w:id="715" w:name="_ETM_Q1_5369000"/>
      <w:bookmarkEnd w:id="715"/>
    </w:p>
    <w:p w:rsidR="00A00ABC" w:rsidRDefault="00A00ABC" w:rsidP="00A00ABC">
      <w:pPr>
        <w:pStyle w:val="af6"/>
        <w:keepNext/>
        <w:rPr>
          <w:rtl/>
        </w:rPr>
      </w:pPr>
      <w:bookmarkStart w:id="716" w:name="ET_yor_6156_207"/>
      <w:r w:rsidRPr="00A00ABC">
        <w:rPr>
          <w:rStyle w:val="TagStyle"/>
          <w:rtl/>
        </w:rPr>
        <w:t xml:space="preserve"> &lt;&lt; יור &gt;&gt; </w:t>
      </w:r>
      <w:r>
        <w:rPr>
          <w:rtl/>
        </w:rPr>
        <w:t>היו"ר גלעד קריב:</w:t>
      </w:r>
      <w:r w:rsidRPr="00A00ABC">
        <w:rPr>
          <w:rStyle w:val="TagStyle"/>
          <w:rtl/>
        </w:rPr>
        <w:t xml:space="preserve"> &lt;&lt; יור &gt;&gt;</w:t>
      </w:r>
      <w:bookmarkEnd w:id="716"/>
    </w:p>
    <w:p w:rsidR="00A00ABC" w:rsidRDefault="00A00ABC" w:rsidP="00A00ABC">
      <w:pPr>
        <w:pStyle w:val="KeepWithNext"/>
        <w:rPr>
          <w:rtl/>
          <w:lang w:eastAsia="he-IL"/>
        </w:rPr>
      </w:pPr>
    </w:p>
    <w:p w:rsidR="00A00ABC" w:rsidRDefault="00A00ABC" w:rsidP="00A00ABC">
      <w:pPr>
        <w:rPr>
          <w:rtl/>
          <w:lang w:eastAsia="he-IL"/>
        </w:rPr>
      </w:pPr>
      <w:bookmarkStart w:id="717" w:name="_ETM_Q1_5370000"/>
      <w:bookmarkEnd w:id="717"/>
      <w:r>
        <w:rPr>
          <w:rFonts w:hint="cs"/>
          <w:rtl/>
          <w:lang w:eastAsia="he-IL"/>
        </w:rPr>
        <w:t xml:space="preserve">אני מקווה. </w:t>
      </w:r>
      <w:r w:rsidR="0063156A">
        <w:rPr>
          <w:rFonts w:hint="cs"/>
          <w:rtl/>
          <w:lang w:eastAsia="he-IL"/>
        </w:rPr>
        <w:t>אנחנו תמיד שמחים להגיע להסכמות.</w:t>
      </w:r>
    </w:p>
    <w:p w:rsidR="00A00ABC" w:rsidRDefault="00A00ABC" w:rsidP="00A00ABC">
      <w:pPr>
        <w:rPr>
          <w:rtl/>
          <w:lang w:eastAsia="he-IL"/>
        </w:rPr>
      </w:pPr>
      <w:bookmarkStart w:id="718" w:name="_ETM_Q1_5376000"/>
      <w:bookmarkEnd w:id="718"/>
    </w:p>
    <w:p w:rsidR="00A00ABC" w:rsidRDefault="00A00ABC" w:rsidP="00A00ABC">
      <w:pPr>
        <w:pStyle w:val="-"/>
        <w:keepNext/>
        <w:rPr>
          <w:rtl/>
        </w:rPr>
      </w:pPr>
      <w:bookmarkStart w:id="719" w:name="ET_speakercontinue_6166_208"/>
      <w:r w:rsidRPr="00A00ABC">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A00ABC">
        <w:rPr>
          <w:rStyle w:val="TagStyle"/>
          <w:rtl/>
        </w:rPr>
        <w:t xml:space="preserve"> &lt;&lt; דובר_המשך &gt;&gt;</w:t>
      </w:r>
      <w:bookmarkEnd w:id="719"/>
    </w:p>
    <w:p w:rsidR="00A00ABC" w:rsidRDefault="00A00ABC" w:rsidP="00A00ABC">
      <w:pPr>
        <w:pStyle w:val="KeepWithNext"/>
        <w:rPr>
          <w:rtl/>
          <w:lang w:eastAsia="he-IL"/>
        </w:rPr>
      </w:pPr>
    </w:p>
    <w:p w:rsidR="00A00ABC" w:rsidRDefault="00A00ABC" w:rsidP="00A00ABC">
      <w:pPr>
        <w:rPr>
          <w:rtl/>
          <w:lang w:eastAsia="he-IL"/>
        </w:rPr>
      </w:pPr>
      <w:r>
        <w:rPr>
          <w:rFonts w:hint="cs"/>
          <w:rtl/>
          <w:lang w:eastAsia="he-IL"/>
        </w:rPr>
        <w:t>זה מאתגר את האופוזיציה ומאתגר את הקואליציה.</w:t>
      </w:r>
    </w:p>
    <w:p w:rsidR="00A00ABC" w:rsidRDefault="00A00ABC" w:rsidP="00A00ABC">
      <w:pPr>
        <w:rPr>
          <w:rtl/>
          <w:lang w:eastAsia="he-IL"/>
        </w:rPr>
      </w:pPr>
      <w:bookmarkStart w:id="720" w:name="_ETM_Q1_5377000"/>
      <w:bookmarkEnd w:id="720"/>
    </w:p>
    <w:p w:rsidR="00A00ABC" w:rsidRDefault="00A00ABC" w:rsidP="00A00ABC">
      <w:pPr>
        <w:pStyle w:val="af6"/>
        <w:keepNext/>
        <w:rPr>
          <w:rtl/>
        </w:rPr>
      </w:pPr>
      <w:bookmarkStart w:id="721" w:name="ET_yor_6156_209"/>
      <w:r w:rsidRPr="00A00ABC">
        <w:rPr>
          <w:rStyle w:val="TagStyle"/>
          <w:rtl/>
        </w:rPr>
        <w:t xml:space="preserve"> &lt;&lt; יור &gt;&gt; </w:t>
      </w:r>
      <w:r>
        <w:rPr>
          <w:rtl/>
        </w:rPr>
        <w:t>היו"ר גלעד קריב:</w:t>
      </w:r>
      <w:r w:rsidRPr="00A00ABC">
        <w:rPr>
          <w:rStyle w:val="TagStyle"/>
          <w:rtl/>
        </w:rPr>
        <w:t xml:space="preserve"> &lt;&lt; יור &gt;&gt;</w:t>
      </w:r>
      <w:bookmarkEnd w:id="721"/>
    </w:p>
    <w:p w:rsidR="00A00ABC" w:rsidRDefault="00A00ABC" w:rsidP="00A00ABC">
      <w:pPr>
        <w:pStyle w:val="KeepWithNext"/>
        <w:rPr>
          <w:rtl/>
          <w:lang w:eastAsia="he-IL"/>
        </w:rPr>
      </w:pPr>
    </w:p>
    <w:p w:rsidR="00A00ABC" w:rsidRDefault="00A00ABC" w:rsidP="00A00ABC">
      <w:pPr>
        <w:rPr>
          <w:rtl/>
          <w:lang w:eastAsia="he-IL"/>
        </w:rPr>
      </w:pPr>
      <w:bookmarkStart w:id="722" w:name="_ETM_Q1_5378000"/>
      <w:bookmarkEnd w:id="722"/>
      <w:r>
        <w:rPr>
          <w:rFonts w:hint="cs"/>
          <w:rtl/>
          <w:lang w:eastAsia="he-IL"/>
        </w:rPr>
        <w:t>בסדר גמור. מי בעד?</w:t>
      </w:r>
    </w:p>
    <w:p w:rsidR="00A00ABC" w:rsidRPr="00A00ABC" w:rsidRDefault="00A00ABC" w:rsidP="00A00ABC">
      <w:pPr>
        <w:rPr>
          <w:rtl/>
          <w:lang w:eastAsia="he-IL"/>
        </w:rPr>
      </w:pPr>
    </w:p>
    <w:p w:rsidR="00352BB0" w:rsidRPr="00352BB0" w:rsidRDefault="00352BB0" w:rsidP="00352BB0">
      <w:pPr>
        <w:rPr>
          <w:rtl/>
          <w:lang w:eastAsia="he-IL"/>
        </w:rPr>
      </w:pPr>
    </w:p>
    <w:p w:rsidR="00352BB0" w:rsidRDefault="00352BB0" w:rsidP="00352BB0">
      <w:pPr>
        <w:pStyle w:val="af1"/>
        <w:keepNext/>
        <w:rPr>
          <w:rtl/>
          <w:lang w:eastAsia="he-IL"/>
        </w:rPr>
      </w:pPr>
      <w:r>
        <w:rPr>
          <w:rtl/>
          <w:lang w:eastAsia="he-IL"/>
        </w:rPr>
        <w:t>הצבעה</w:t>
      </w:r>
    </w:p>
    <w:p w:rsidR="00352BB0" w:rsidRDefault="00352BB0" w:rsidP="00352BB0">
      <w:pPr>
        <w:pStyle w:val="--"/>
        <w:keepNext/>
        <w:rPr>
          <w:rtl/>
          <w:lang w:eastAsia="he-IL"/>
        </w:rPr>
      </w:pPr>
      <w:r>
        <w:rPr>
          <w:rtl/>
          <w:lang w:eastAsia="he-IL"/>
        </w:rPr>
        <w:t xml:space="preserve">בעד </w:t>
      </w:r>
      <w:r w:rsidR="00A00ABC">
        <w:rPr>
          <w:rFonts w:hint="cs"/>
          <w:rtl/>
          <w:lang w:eastAsia="he-IL"/>
        </w:rPr>
        <w:t xml:space="preserve">אישור התקנות </w:t>
      </w:r>
      <w:r>
        <w:rPr>
          <w:rtl/>
          <w:lang w:eastAsia="he-IL"/>
        </w:rPr>
        <w:t xml:space="preserve">– </w:t>
      </w:r>
      <w:r>
        <w:rPr>
          <w:rFonts w:hint="cs"/>
          <w:rtl/>
          <w:lang w:eastAsia="he-IL"/>
        </w:rPr>
        <w:t>פה אחד</w:t>
      </w:r>
    </w:p>
    <w:p w:rsidR="00352BB0" w:rsidRPr="00352BB0" w:rsidRDefault="00A00ABC" w:rsidP="00352BB0">
      <w:pPr>
        <w:pStyle w:val="af2"/>
        <w:rPr>
          <w:rtl/>
          <w:lang w:eastAsia="he-IL"/>
        </w:rPr>
      </w:pPr>
      <w:r>
        <w:rPr>
          <w:rFonts w:hint="cs"/>
          <w:rtl/>
          <w:lang w:eastAsia="he-IL"/>
        </w:rPr>
        <w:t xml:space="preserve">התקנות </w:t>
      </w:r>
      <w:r w:rsidR="00352BB0">
        <w:rPr>
          <w:rFonts w:hint="cs"/>
          <w:rtl/>
          <w:lang w:eastAsia="he-IL"/>
        </w:rPr>
        <w:t>אושר</w:t>
      </w:r>
      <w:r>
        <w:rPr>
          <w:rFonts w:hint="cs"/>
          <w:rtl/>
          <w:lang w:eastAsia="he-IL"/>
        </w:rPr>
        <w:t>ו</w:t>
      </w:r>
      <w:r w:rsidR="00352BB0">
        <w:rPr>
          <w:rFonts w:hint="cs"/>
          <w:rtl/>
          <w:lang w:eastAsia="he-IL"/>
        </w:rPr>
        <w:t xml:space="preserve"> פה אחד</w:t>
      </w:r>
      <w:r>
        <w:rPr>
          <w:rFonts w:hint="cs"/>
          <w:rtl/>
          <w:lang w:eastAsia="he-IL"/>
        </w:rPr>
        <w:t>.</w:t>
      </w:r>
    </w:p>
    <w:p w:rsidR="00C17845" w:rsidRDefault="00C17845" w:rsidP="00C17845">
      <w:pPr>
        <w:rPr>
          <w:rtl/>
          <w:lang w:eastAsia="he-IL"/>
        </w:rPr>
      </w:pPr>
    </w:p>
    <w:p w:rsidR="00352BB0" w:rsidRDefault="00352BB0" w:rsidP="00352BB0">
      <w:pPr>
        <w:pStyle w:val="af6"/>
        <w:keepNext/>
        <w:rPr>
          <w:rtl/>
        </w:rPr>
      </w:pPr>
      <w:bookmarkStart w:id="723" w:name="ET_yor_6156_147"/>
      <w:r w:rsidRPr="00352BB0">
        <w:rPr>
          <w:rStyle w:val="TagStyle"/>
          <w:rtl/>
        </w:rPr>
        <w:t xml:space="preserve"> &lt;&lt; יור &gt;&gt; </w:t>
      </w:r>
      <w:r>
        <w:rPr>
          <w:rtl/>
        </w:rPr>
        <w:t>היו"ר גלעד קריב:</w:t>
      </w:r>
      <w:r w:rsidRPr="00352BB0">
        <w:rPr>
          <w:rStyle w:val="TagStyle"/>
          <w:rtl/>
        </w:rPr>
        <w:t xml:space="preserve"> &lt;&lt; יור &gt;&gt;</w:t>
      </w:r>
      <w:bookmarkEnd w:id="723"/>
    </w:p>
    <w:p w:rsidR="00352BB0" w:rsidRDefault="00352BB0" w:rsidP="00352BB0">
      <w:pPr>
        <w:pStyle w:val="KeepWithNext"/>
        <w:rPr>
          <w:rtl/>
          <w:lang w:eastAsia="he-IL"/>
        </w:rPr>
      </w:pPr>
    </w:p>
    <w:p w:rsidR="00352BB0" w:rsidRPr="00A00ABC" w:rsidRDefault="00352BB0" w:rsidP="00352BB0">
      <w:pPr>
        <w:rPr>
          <w:b/>
          <w:bCs/>
          <w:rtl/>
          <w:lang w:eastAsia="he-IL"/>
        </w:rPr>
      </w:pPr>
      <w:r>
        <w:rPr>
          <w:rFonts w:hint="cs"/>
          <w:rtl/>
          <w:lang w:eastAsia="he-IL"/>
        </w:rPr>
        <w:t>אושר פה אחד</w:t>
      </w:r>
      <w:r w:rsidR="00A00ABC">
        <w:rPr>
          <w:rFonts w:hint="cs"/>
          <w:rtl/>
          <w:lang w:eastAsia="he-IL"/>
        </w:rPr>
        <w:t xml:space="preserve">. </w:t>
      </w:r>
      <w:r w:rsidR="00A00ABC" w:rsidRPr="00A00ABC">
        <w:rPr>
          <w:rFonts w:hint="cs"/>
          <w:b/>
          <w:bCs/>
          <w:rtl/>
          <w:lang w:eastAsia="he-IL"/>
        </w:rPr>
        <w:t>תקנות בתי המשפט (אגרות)(תיקון), התשפ"ב-2021, מי בעד?</w:t>
      </w:r>
    </w:p>
    <w:p w:rsidR="00A00ABC" w:rsidRDefault="00A00ABC" w:rsidP="00352BB0">
      <w:pPr>
        <w:rPr>
          <w:rtl/>
          <w:lang w:eastAsia="he-IL"/>
        </w:rPr>
      </w:pPr>
      <w:bookmarkStart w:id="724" w:name="_ETM_Q1_5379000"/>
      <w:bookmarkEnd w:id="724"/>
    </w:p>
    <w:p w:rsidR="00A00ABC" w:rsidRDefault="00A00ABC" w:rsidP="00352BB0">
      <w:pPr>
        <w:rPr>
          <w:rtl/>
          <w:lang w:eastAsia="he-IL"/>
        </w:rPr>
      </w:pPr>
      <w:bookmarkStart w:id="725" w:name="_ETM_Q1_5384000"/>
      <w:bookmarkEnd w:id="725"/>
    </w:p>
    <w:p w:rsidR="00352BB0" w:rsidRDefault="00352BB0" w:rsidP="00352BB0">
      <w:pPr>
        <w:pStyle w:val="af1"/>
        <w:keepNext/>
        <w:rPr>
          <w:rtl/>
          <w:lang w:eastAsia="he-IL"/>
        </w:rPr>
      </w:pPr>
      <w:r>
        <w:rPr>
          <w:rFonts w:hint="eastAsia"/>
          <w:rtl/>
          <w:lang w:eastAsia="he-IL"/>
        </w:rPr>
        <w:t>הצבעה</w:t>
      </w:r>
    </w:p>
    <w:p w:rsidR="00352BB0" w:rsidRDefault="00352BB0" w:rsidP="00352BB0">
      <w:pPr>
        <w:pStyle w:val="--"/>
        <w:keepNext/>
        <w:rPr>
          <w:rtl/>
          <w:lang w:eastAsia="he-IL"/>
        </w:rPr>
      </w:pPr>
      <w:r>
        <w:rPr>
          <w:rFonts w:hint="eastAsia"/>
          <w:rtl/>
          <w:lang w:eastAsia="he-IL"/>
        </w:rPr>
        <w:t>בעד</w:t>
      </w:r>
      <w:r>
        <w:rPr>
          <w:rtl/>
          <w:lang w:eastAsia="he-IL"/>
        </w:rPr>
        <w:t xml:space="preserve"> </w:t>
      </w:r>
      <w:r w:rsidR="00A00ABC">
        <w:rPr>
          <w:rFonts w:hint="cs"/>
          <w:rtl/>
          <w:lang w:eastAsia="he-IL"/>
        </w:rPr>
        <w:t xml:space="preserve">אישור התקנות </w:t>
      </w:r>
      <w:r>
        <w:rPr>
          <w:rtl/>
          <w:lang w:eastAsia="he-IL"/>
        </w:rPr>
        <w:t xml:space="preserve">– </w:t>
      </w:r>
      <w:r>
        <w:rPr>
          <w:rFonts w:hint="cs"/>
          <w:rtl/>
          <w:lang w:eastAsia="he-IL"/>
        </w:rPr>
        <w:t>פה אחד</w:t>
      </w:r>
    </w:p>
    <w:p w:rsidR="00352BB0" w:rsidRDefault="00A00ABC" w:rsidP="00352BB0">
      <w:pPr>
        <w:pStyle w:val="--"/>
        <w:keepNext/>
        <w:rPr>
          <w:rtl/>
          <w:lang w:eastAsia="he-IL"/>
        </w:rPr>
      </w:pPr>
      <w:r>
        <w:rPr>
          <w:rFonts w:hint="cs"/>
          <w:rtl/>
          <w:lang w:eastAsia="he-IL"/>
        </w:rPr>
        <w:t xml:space="preserve">התקנות </w:t>
      </w:r>
      <w:r w:rsidR="00352BB0">
        <w:rPr>
          <w:rFonts w:hint="cs"/>
          <w:rtl/>
          <w:lang w:eastAsia="he-IL"/>
        </w:rPr>
        <w:t>אושר</w:t>
      </w:r>
      <w:r>
        <w:rPr>
          <w:rFonts w:hint="cs"/>
          <w:rtl/>
          <w:lang w:eastAsia="he-IL"/>
        </w:rPr>
        <w:t>ו</w:t>
      </w:r>
      <w:r w:rsidR="00352BB0">
        <w:rPr>
          <w:rFonts w:hint="cs"/>
          <w:rtl/>
          <w:lang w:eastAsia="he-IL"/>
        </w:rPr>
        <w:t xml:space="preserve"> פה אחד.</w:t>
      </w:r>
    </w:p>
    <w:p w:rsidR="00352BB0" w:rsidRDefault="00352BB0" w:rsidP="00352BB0">
      <w:pPr>
        <w:rPr>
          <w:rtl/>
          <w:lang w:eastAsia="he-IL"/>
        </w:rPr>
      </w:pPr>
    </w:p>
    <w:p w:rsidR="00A00ABC" w:rsidRDefault="00A00ABC" w:rsidP="00A00ABC">
      <w:pPr>
        <w:pStyle w:val="af6"/>
        <w:keepNext/>
        <w:rPr>
          <w:rtl/>
        </w:rPr>
      </w:pPr>
      <w:bookmarkStart w:id="726" w:name="ET_yor_6156_210"/>
      <w:r w:rsidRPr="00A00ABC">
        <w:rPr>
          <w:rStyle w:val="TagStyle"/>
          <w:rtl/>
        </w:rPr>
        <w:t xml:space="preserve"> &lt;&lt; יור &gt;&gt; </w:t>
      </w:r>
      <w:r>
        <w:rPr>
          <w:rtl/>
        </w:rPr>
        <w:t>היו"ר גלעד קריב:</w:t>
      </w:r>
      <w:r w:rsidRPr="00A00ABC">
        <w:rPr>
          <w:rStyle w:val="TagStyle"/>
          <w:rtl/>
        </w:rPr>
        <w:t xml:space="preserve"> &lt;&lt; יור &gt;&gt;</w:t>
      </w:r>
      <w:r>
        <w:rPr>
          <w:rtl/>
        </w:rPr>
        <w:t xml:space="preserve">   </w:t>
      </w:r>
      <w:bookmarkEnd w:id="726"/>
    </w:p>
    <w:p w:rsidR="00A00ABC" w:rsidRDefault="00A00ABC" w:rsidP="00A00ABC">
      <w:pPr>
        <w:pStyle w:val="KeepWithNext"/>
        <w:rPr>
          <w:rtl/>
          <w:lang w:eastAsia="he-IL"/>
        </w:rPr>
      </w:pPr>
    </w:p>
    <w:p w:rsidR="00A00ABC" w:rsidRDefault="00A00ABC" w:rsidP="00A00ABC">
      <w:pPr>
        <w:rPr>
          <w:rtl/>
          <w:lang w:eastAsia="he-IL"/>
        </w:rPr>
      </w:pPr>
      <w:bookmarkStart w:id="727" w:name="_ETM_Q1_5385000"/>
      <w:bookmarkEnd w:id="727"/>
      <w:r>
        <w:rPr>
          <w:rFonts w:hint="cs"/>
          <w:rtl/>
          <w:lang w:eastAsia="he-IL"/>
        </w:rPr>
        <w:t>אושר פה אחד. מכובדי, תודה רבה.</w:t>
      </w:r>
    </w:p>
    <w:p w:rsidR="00A00ABC" w:rsidRPr="00A00ABC" w:rsidRDefault="00A00ABC" w:rsidP="00A00ABC">
      <w:pPr>
        <w:rPr>
          <w:rtl/>
          <w:lang w:eastAsia="he-IL"/>
        </w:rPr>
      </w:pPr>
      <w:bookmarkStart w:id="728" w:name="_ETM_Q1_5387000"/>
      <w:bookmarkEnd w:id="728"/>
    </w:p>
    <w:p w:rsidR="00352BB0" w:rsidRDefault="00352BB0" w:rsidP="00352BB0">
      <w:pPr>
        <w:rPr>
          <w:rtl/>
          <w:lang w:eastAsia="he-IL"/>
        </w:rPr>
      </w:pPr>
    </w:p>
    <w:p w:rsidR="00352BB0" w:rsidRDefault="00352BB0" w:rsidP="00352BB0">
      <w:pPr>
        <w:pStyle w:val="afc"/>
        <w:keepNext/>
        <w:rPr>
          <w:rtl/>
          <w:lang w:eastAsia="he-IL"/>
        </w:rPr>
      </w:pPr>
      <w:bookmarkStart w:id="729" w:name="ET_meetingend_148"/>
      <w:r w:rsidRPr="00352BB0">
        <w:rPr>
          <w:rStyle w:val="TagStyle"/>
          <w:rtl/>
        </w:rPr>
        <w:t xml:space="preserve"> &lt;&lt; סיום &gt;&gt; </w:t>
      </w:r>
      <w:r>
        <w:rPr>
          <w:rtl/>
          <w:lang w:eastAsia="he-IL"/>
        </w:rPr>
        <w:t>הישיבה ננעלה בשעה 12:51.</w:t>
      </w:r>
      <w:r w:rsidRPr="00352BB0">
        <w:rPr>
          <w:rStyle w:val="TagStyle"/>
          <w:rtl/>
        </w:rPr>
        <w:t xml:space="preserve"> &lt;&lt; סיום &gt;&gt;</w:t>
      </w:r>
      <w:r>
        <w:rPr>
          <w:rtl/>
          <w:lang w:eastAsia="he-IL"/>
        </w:rPr>
        <w:t xml:space="preserve">   </w:t>
      </w:r>
      <w:bookmarkEnd w:id="729"/>
    </w:p>
    <w:p w:rsidR="00352BB0" w:rsidRDefault="00352BB0" w:rsidP="00352BB0">
      <w:pPr>
        <w:pStyle w:val="KeepWithNext"/>
        <w:rPr>
          <w:rtl/>
          <w:lang w:eastAsia="he-IL"/>
        </w:rPr>
      </w:pPr>
      <w:bookmarkStart w:id="730" w:name="_GoBack"/>
      <w:bookmarkEnd w:id="730"/>
    </w:p>
    <w:sectPr w:rsidR="00352BB0" w:rsidSect="00362A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ABC" w:rsidRDefault="00A00ABC">
      <w:r>
        <w:separator/>
      </w:r>
    </w:p>
  </w:endnote>
  <w:endnote w:type="continuationSeparator" w:id="0">
    <w:p w:rsidR="00A00ABC" w:rsidRDefault="00A00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ABC" w:rsidRDefault="00A00ABC">
      <w:r>
        <w:separator/>
      </w:r>
    </w:p>
  </w:footnote>
  <w:footnote w:type="continuationSeparator" w:id="0">
    <w:p w:rsidR="00A00ABC" w:rsidRDefault="00A00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ABC" w:rsidRDefault="00A00A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0ABC" w:rsidRDefault="00A00A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ABC" w:rsidRDefault="00A00A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2A87">
      <w:rPr>
        <w:rStyle w:val="af7"/>
        <w:noProof/>
        <w:rtl/>
      </w:rPr>
      <w:t>24</w:t>
    </w:r>
    <w:r>
      <w:rPr>
        <w:rStyle w:val="af7"/>
      </w:rPr>
      <w:fldChar w:fldCharType="end"/>
    </w:r>
  </w:p>
  <w:p w:rsidR="00A00ABC" w:rsidRPr="00CC5815" w:rsidRDefault="00A00ABC" w:rsidP="008E5E3F">
    <w:pPr>
      <w:pStyle w:val="a3"/>
      <w:ind w:firstLine="0"/>
    </w:pPr>
    <w:r>
      <w:rPr>
        <w:rtl/>
      </w:rPr>
      <w:t>ועדת החוקה, חוק ומשפט</w:t>
    </w:r>
  </w:p>
  <w:p w:rsidR="00A00ABC" w:rsidRPr="00CC5815" w:rsidRDefault="00A00ABC" w:rsidP="008E5E3F">
    <w:pPr>
      <w:pStyle w:val="a3"/>
      <w:ind w:firstLine="0"/>
      <w:rPr>
        <w:rtl/>
      </w:rPr>
    </w:pPr>
    <w:r>
      <w:rPr>
        <w:rtl/>
      </w:rPr>
      <w:t>09/11/2021</w:t>
    </w:r>
  </w:p>
  <w:p w:rsidR="00A00ABC" w:rsidRPr="00CC5815" w:rsidRDefault="00A00A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ABC" w:rsidRDefault="00A00A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0ABC" w:rsidRDefault="00A00A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0ABC" w:rsidRDefault="00A00A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3F540AE"/>
    <w:multiLevelType w:val="hybridMultilevel"/>
    <w:tmpl w:val="8B8AB17E"/>
    <w:lvl w:ilvl="0" w:tplc="53CE9C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FD"/>
    <w:rsid w:val="00013C52"/>
    <w:rsid w:val="0002047E"/>
    <w:rsid w:val="000218E2"/>
    <w:rsid w:val="00037279"/>
    <w:rsid w:val="000412D2"/>
    <w:rsid w:val="00056BB1"/>
    <w:rsid w:val="00067F42"/>
    <w:rsid w:val="00092B80"/>
    <w:rsid w:val="00095DB6"/>
    <w:rsid w:val="000A17C6"/>
    <w:rsid w:val="000B060C"/>
    <w:rsid w:val="000B2EE6"/>
    <w:rsid w:val="000C2776"/>
    <w:rsid w:val="000C47F5"/>
    <w:rsid w:val="000D087B"/>
    <w:rsid w:val="000D7735"/>
    <w:rsid w:val="000E3314"/>
    <w:rsid w:val="000F2459"/>
    <w:rsid w:val="001319E8"/>
    <w:rsid w:val="0013294B"/>
    <w:rsid w:val="00150436"/>
    <w:rsid w:val="001555CB"/>
    <w:rsid w:val="00167294"/>
    <w:rsid w:val="001673D4"/>
    <w:rsid w:val="00171E7F"/>
    <w:rsid w:val="001758C1"/>
    <w:rsid w:val="0017779F"/>
    <w:rsid w:val="001819F4"/>
    <w:rsid w:val="00182901"/>
    <w:rsid w:val="001834A6"/>
    <w:rsid w:val="001921C0"/>
    <w:rsid w:val="001922BE"/>
    <w:rsid w:val="00197AF0"/>
    <w:rsid w:val="001A74E9"/>
    <w:rsid w:val="001A7A1B"/>
    <w:rsid w:val="001B13F0"/>
    <w:rsid w:val="001C44DA"/>
    <w:rsid w:val="001C4FDA"/>
    <w:rsid w:val="001D440C"/>
    <w:rsid w:val="001F5ECD"/>
    <w:rsid w:val="0020033A"/>
    <w:rsid w:val="002016FF"/>
    <w:rsid w:val="00227FEF"/>
    <w:rsid w:val="00261554"/>
    <w:rsid w:val="002634DF"/>
    <w:rsid w:val="002635FC"/>
    <w:rsid w:val="00275C03"/>
    <w:rsid w:val="00280D58"/>
    <w:rsid w:val="00286DCD"/>
    <w:rsid w:val="002A1FFA"/>
    <w:rsid w:val="002C30AE"/>
    <w:rsid w:val="002C6DA7"/>
    <w:rsid w:val="002D4BDB"/>
    <w:rsid w:val="002D7803"/>
    <w:rsid w:val="002E1883"/>
    <w:rsid w:val="002E5E31"/>
    <w:rsid w:val="002F17CC"/>
    <w:rsid w:val="00303B4C"/>
    <w:rsid w:val="003042D5"/>
    <w:rsid w:val="00321E62"/>
    <w:rsid w:val="00327BF8"/>
    <w:rsid w:val="00340AFA"/>
    <w:rsid w:val="003425BD"/>
    <w:rsid w:val="00352280"/>
    <w:rsid w:val="00352BB0"/>
    <w:rsid w:val="00362356"/>
    <w:rsid w:val="00362A87"/>
    <w:rsid w:val="003646D6"/>
    <w:rsid w:val="003658CB"/>
    <w:rsid w:val="00366CFB"/>
    <w:rsid w:val="0036794C"/>
    <w:rsid w:val="00373508"/>
    <w:rsid w:val="00377786"/>
    <w:rsid w:val="00377E0D"/>
    <w:rsid w:val="00391C24"/>
    <w:rsid w:val="00396023"/>
    <w:rsid w:val="00396F59"/>
    <w:rsid w:val="003C279D"/>
    <w:rsid w:val="003F01A5"/>
    <w:rsid w:val="003F0A5F"/>
    <w:rsid w:val="003F0E7B"/>
    <w:rsid w:val="004032A9"/>
    <w:rsid w:val="00420E41"/>
    <w:rsid w:val="00424C94"/>
    <w:rsid w:val="00424D2F"/>
    <w:rsid w:val="00434B02"/>
    <w:rsid w:val="00447608"/>
    <w:rsid w:val="00451746"/>
    <w:rsid w:val="00470EAC"/>
    <w:rsid w:val="00472C77"/>
    <w:rsid w:val="00475972"/>
    <w:rsid w:val="004941FB"/>
    <w:rsid w:val="0049458B"/>
    <w:rsid w:val="00495936"/>
    <w:rsid w:val="00495FD8"/>
    <w:rsid w:val="004A0EB6"/>
    <w:rsid w:val="004A34A7"/>
    <w:rsid w:val="004B0A65"/>
    <w:rsid w:val="004B1BE9"/>
    <w:rsid w:val="00500C0C"/>
    <w:rsid w:val="00526793"/>
    <w:rsid w:val="00546678"/>
    <w:rsid w:val="005506B9"/>
    <w:rsid w:val="00573384"/>
    <w:rsid w:val="005817EC"/>
    <w:rsid w:val="00590B77"/>
    <w:rsid w:val="005A342D"/>
    <w:rsid w:val="005A3BE3"/>
    <w:rsid w:val="005A66F7"/>
    <w:rsid w:val="005B56E9"/>
    <w:rsid w:val="005B651C"/>
    <w:rsid w:val="005C363E"/>
    <w:rsid w:val="005C72D8"/>
    <w:rsid w:val="005D61F3"/>
    <w:rsid w:val="005E1C6B"/>
    <w:rsid w:val="005F76B0"/>
    <w:rsid w:val="006017F4"/>
    <w:rsid w:val="0061631F"/>
    <w:rsid w:val="006263E1"/>
    <w:rsid w:val="0063156A"/>
    <w:rsid w:val="00634F61"/>
    <w:rsid w:val="00645636"/>
    <w:rsid w:val="00647B44"/>
    <w:rsid w:val="0066370F"/>
    <w:rsid w:val="00663C67"/>
    <w:rsid w:val="00695A47"/>
    <w:rsid w:val="006A0CB7"/>
    <w:rsid w:val="006F0259"/>
    <w:rsid w:val="006F20BA"/>
    <w:rsid w:val="006F2E9E"/>
    <w:rsid w:val="006F5AF2"/>
    <w:rsid w:val="00700433"/>
    <w:rsid w:val="00702755"/>
    <w:rsid w:val="0070472C"/>
    <w:rsid w:val="007061D6"/>
    <w:rsid w:val="007509A6"/>
    <w:rsid w:val="00752E83"/>
    <w:rsid w:val="00761A9A"/>
    <w:rsid w:val="0077251F"/>
    <w:rsid w:val="007872B4"/>
    <w:rsid w:val="00791CBE"/>
    <w:rsid w:val="00797840"/>
    <w:rsid w:val="007A6515"/>
    <w:rsid w:val="007C0331"/>
    <w:rsid w:val="007C693F"/>
    <w:rsid w:val="007C6ADD"/>
    <w:rsid w:val="007D14E5"/>
    <w:rsid w:val="007D1FA1"/>
    <w:rsid w:val="007F180E"/>
    <w:rsid w:val="00800F31"/>
    <w:rsid w:val="0082136D"/>
    <w:rsid w:val="008320F6"/>
    <w:rsid w:val="00841223"/>
    <w:rsid w:val="00846BE9"/>
    <w:rsid w:val="00853207"/>
    <w:rsid w:val="00855228"/>
    <w:rsid w:val="008713A4"/>
    <w:rsid w:val="00875F10"/>
    <w:rsid w:val="0088493D"/>
    <w:rsid w:val="0089044D"/>
    <w:rsid w:val="008926F9"/>
    <w:rsid w:val="00897854"/>
    <w:rsid w:val="008C6035"/>
    <w:rsid w:val="008C67D0"/>
    <w:rsid w:val="008C7015"/>
    <w:rsid w:val="008D1DFB"/>
    <w:rsid w:val="008E03B4"/>
    <w:rsid w:val="008E5E3F"/>
    <w:rsid w:val="0090279B"/>
    <w:rsid w:val="00914904"/>
    <w:rsid w:val="009258CE"/>
    <w:rsid w:val="0094394A"/>
    <w:rsid w:val="009443FA"/>
    <w:rsid w:val="009515F0"/>
    <w:rsid w:val="00952BEE"/>
    <w:rsid w:val="00953828"/>
    <w:rsid w:val="009830CB"/>
    <w:rsid w:val="00984805"/>
    <w:rsid w:val="009C721C"/>
    <w:rsid w:val="009D2B0B"/>
    <w:rsid w:val="009D478A"/>
    <w:rsid w:val="009E0DED"/>
    <w:rsid w:val="009E6E93"/>
    <w:rsid w:val="009F1518"/>
    <w:rsid w:val="009F2C7E"/>
    <w:rsid w:val="009F3DE4"/>
    <w:rsid w:val="009F5773"/>
    <w:rsid w:val="00A00ABC"/>
    <w:rsid w:val="00A07BDF"/>
    <w:rsid w:val="00A14E76"/>
    <w:rsid w:val="00A15971"/>
    <w:rsid w:val="00A1647A"/>
    <w:rsid w:val="00A22BBC"/>
    <w:rsid w:val="00A22C90"/>
    <w:rsid w:val="00A42723"/>
    <w:rsid w:val="00A4435D"/>
    <w:rsid w:val="00A46F73"/>
    <w:rsid w:val="00A524DF"/>
    <w:rsid w:val="00A64A6D"/>
    <w:rsid w:val="00A66020"/>
    <w:rsid w:val="00A711AD"/>
    <w:rsid w:val="00AB02EE"/>
    <w:rsid w:val="00AB3F3A"/>
    <w:rsid w:val="00AB4642"/>
    <w:rsid w:val="00AD4EC9"/>
    <w:rsid w:val="00AD6FFC"/>
    <w:rsid w:val="00AE0552"/>
    <w:rsid w:val="00AF000F"/>
    <w:rsid w:val="00AF31E6"/>
    <w:rsid w:val="00AF4150"/>
    <w:rsid w:val="00B0509A"/>
    <w:rsid w:val="00B114B8"/>
    <w:rsid w:val="00B120B2"/>
    <w:rsid w:val="00B20ADB"/>
    <w:rsid w:val="00B36CD0"/>
    <w:rsid w:val="00B45344"/>
    <w:rsid w:val="00B50340"/>
    <w:rsid w:val="00B643A8"/>
    <w:rsid w:val="00B64CCD"/>
    <w:rsid w:val="00B65508"/>
    <w:rsid w:val="00B71AEF"/>
    <w:rsid w:val="00B8272F"/>
    <w:rsid w:val="00B8517A"/>
    <w:rsid w:val="00B931A1"/>
    <w:rsid w:val="00BA6446"/>
    <w:rsid w:val="00BD47B7"/>
    <w:rsid w:val="00BF0313"/>
    <w:rsid w:val="00C00F79"/>
    <w:rsid w:val="00C05A3E"/>
    <w:rsid w:val="00C0754D"/>
    <w:rsid w:val="00C10CE2"/>
    <w:rsid w:val="00C135D5"/>
    <w:rsid w:val="00C17845"/>
    <w:rsid w:val="00C2029A"/>
    <w:rsid w:val="00C22DCB"/>
    <w:rsid w:val="00C2622B"/>
    <w:rsid w:val="00C348DD"/>
    <w:rsid w:val="00C3598A"/>
    <w:rsid w:val="00C360BC"/>
    <w:rsid w:val="00C44800"/>
    <w:rsid w:val="00C52EC2"/>
    <w:rsid w:val="00C57DDD"/>
    <w:rsid w:val="00C60C4C"/>
    <w:rsid w:val="00C61DC1"/>
    <w:rsid w:val="00C64AFF"/>
    <w:rsid w:val="00C661EE"/>
    <w:rsid w:val="00C67C36"/>
    <w:rsid w:val="00C70598"/>
    <w:rsid w:val="00C72438"/>
    <w:rsid w:val="00C763E4"/>
    <w:rsid w:val="00C8624A"/>
    <w:rsid w:val="00C90213"/>
    <w:rsid w:val="00CA4A25"/>
    <w:rsid w:val="00CA5363"/>
    <w:rsid w:val="00CB53F7"/>
    <w:rsid w:val="00CB6D60"/>
    <w:rsid w:val="00CC5815"/>
    <w:rsid w:val="00CD0113"/>
    <w:rsid w:val="00CE24B8"/>
    <w:rsid w:val="00CE5849"/>
    <w:rsid w:val="00D14405"/>
    <w:rsid w:val="00D175BA"/>
    <w:rsid w:val="00D278F7"/>
    <w:rsid w:val="00D37550"/>
    <w:rsid w:val="00D40A29"/>
    <w:rsid w:val="00D4217B"/>
    <w:rsid w:val="00D45D27"/>
    <w:rsid w:val="00D86E57"/>
    <w:rsid w:val="00D96B24"/>
    <w:rsid w:val="00DA0F70"/>
    <w:rsid w:val="00DB6002"/>
    <w:rsid w:val="00DE5B80"/>
    <w:rsid w:val="00E02B92"/>
    <w:rsid w:val="00E107BA"/>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75E9"/>
    <w:rsid w:val="00F26976"/>
    <w:rsid w:val="00F27A79"/>
    <w:rsid w:val="00F3623F"/>
    <w:rsid w:val="00F41C33"/>
    <w:rsid w:val="00F423F1"/>
    <w:rsid w:val="00F4792E"/>
    <w:rsid w:val="00F53584"/>
    <w:rsid w:val="00F549E5"/>
    <w:rsid w:val="00F6173B"/>
    <w:rsid w:val="00F63F05"/>
    <w:rsid w:val="00F65C10"/>
    <w:rsid w:val="00F72368"/>
    <w:rsid w:val="00F74058"/>
    <w:rsid w:val="00F821F6"/>
    <w:rsid w:val="00F84D49"/>
    <w:rsid w:val="00FB0768"/>
    <w:rsid w:val="00FD6C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3C67"/>
    <w:rPr>
      <w:rFonts w:cs="Arial"/>
      <w:b/>
      <w:bCs w:val="0"/>
      <w:vanish/>
      <w:color w:val="010000"/>
      <w:bdr w:val="single" w:sz="4" w:space="0" w:color="FF66FF"/>
    </w:rPr>
  </w:style>
  <w:style w:type="table" w:styleId="afd">
    <w:name w:val="Table Grid"/>
    <w:basedOn w:val="a1"/>
    <w:rsid w:val="00C70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65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7BA08-F6A5-4112-A33D-2ECB3716F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24</Pages>
  <Words>7377</Words>
  <Characters>42054</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2021-12-07T05:22:00Z</dcterms:modified>
</cp:coreProperties>
</file>