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839A5" w:rsidRDefault="00677F5E" w:rsidP="00EC1FB3">
      <w:pPr>
        <w:ind w:firstLine="0"/>
        <w:rPr>
          <w:b/>
          <w:bCs/>
          <w:rtl/>
        </w:rPr>
      </w:pPr>
      <w:r w:rsidRPr="003839A5">
        <w:rPr>
          <w:b/>
          <w:bCs/>
          <w:rtl/>
        </w:rPr>
        <w:t>הכנסת העשרים-וארבע</w:t>
      </w:r>
    </w:p>
    <w:p w:rsidR="00A22C90" w:rsidRPr="003839A5" w:rsidRDefault="00A22C90" w:rsidP="00327BF8">
      <w:pPr>
        <w:ind w:firstLine="0"/>
        <w:outlineLvl w:val="0"/>
        <w:rPr>
          <w:b/>
          <w:bCs/>
          <w:rtl/>
        </w:rPr>
        <w:sectPr w:rsidR="00A22C90" w:rsidRPr="003839A5" w:rsidSect="00D91D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839A5" w:rsidRDefault="00677F5E" w:rsidP="008320F6">
      <w:pPr>
        <w:ind w:firstLine="0"/>
        <w:rPr>
          <w:b/>
          <w:bCs/>
          <w:rtl/>
        </w:rPr>
      </w:pPr>
      <w:r w:rsidRPr="003839A5">
        <w:rPr>
          <w:b/>
          <w:bCs/>
          <w:rtl/>
        </w:rPr>
        <w:t>מושב שני</w:t>
      </w:r>
    </w:p>
    <w:p w:rsidR="00E64116" w:rsidRPr="003839A5" w:rsidRDefault="00E64116" w:rsidP="0049458B">
      <w:pPr>
        <w:rPr>
          <w:rtl/>
        </w:rPr>
      </w:pPr>
    </w:p>
    <w:p w:rsidR="00E64116" w:rsidRPr="003839A5" w:rsidRDefault="00E64116" w:rsidP="0049458B">
      <w:pPr>
        <w:rPr>
          <w:rtl/>
        </w:rPr>
      </w:pPr>
    </w:p>
    <w:p w:rsidR="00E64116" w:rsidRPr="003839A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839A5" w:rsidRDefault="00677F5E" w:rsidP="001849D8">
      <w:pPr>
        <w:ind w:firstLine="0"/>
        <w:jc w:val="center"/>
        <w:outlineLvl w:val="0"/>
        <w:rPr>
          <w:b/>
          <w:bCs/>
          <w:rtl/>
        </w:rPr>
      </w:pPr>
      <w:r w:rsidRPr="003839A5">
        <w:rPr>
          <w:b/>
          <w:bCs/>
          <w:rtl/>
        </w:rPr>
        <w:t xml:space="preserve">פרוטוקול מס' </w:t>
      </w:r>
      <w:r w:rsidR="001849D8" w:rsidRPr="003839A5">
        <w:rPr>
          <w:rFonts w:hint="cs"/>
          <w:b/>
          <w:bCs/>
          <w:rtl/>
        </w:rPr>
        <w:t>140</w:t>
      </w:r>
    </w:p>
    <w:p w:rsidR="00E64116" w:rsidRPr="003839A5" w:rsidRDefault="00677F5E" w:rsidP="008320F6">
      <w:pPr>
        <w:ind w:firstLine="0"/>
        <w:jc w:val="center"/>
        <w:outlineLvl w:val="0"/>
        <w:rPr>
          <w:b/>
          <w:bCs/>
          <w:rtl/>
        </w:rPr>
      </w:pPr>
      <w:r w:rsidRPr="003839A5">
        <w:rPr>
          <w:b/>
          <w:bCs/>
          <w:rtl/>
        </w:rPr>
        <w:t>מישיבת ועדת החוקה, חוק ומשפט</w:t>
      </w:r>
    </w:p>
    <w:p w:rsidR="00E64116" w:rsidRPr="003839A5" w:rsidRDefault="00677F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839A5">
        <w:rPr>
          <w:b/>
          <w:bCs/>
          <w:u w:val="single"/>
          <w:rtl/>
        </w:rPr>
        <w:t xml:space="preserve">יום רביעי, י"א בטבת </w:t>
      </w:r>
      <w:proofErr w:type="spellStart"/>
      <w:r w:rsidRPr="003839A5">
        <w:rPr>
          <w:b/>
          <w:bCs/>
          <w:u w:val="single"/>
          <w:rtl/>
        </w:rPr>
        <w:t>התשפ"ב</w:t>
      </w:r>
      <w:proofErr w:type="spellEnd"/>
      <w:r w:rsidRPr="003839A5">
        <w:rPr>
          <w:b/>
          <w:bCs/>
          <w:u w:val="single"/>
          <w:rtl/>
        </w:rPr>
        <w:t xml:space="preserve"> (15 בדצמבר 2021), שעה 9:00</w:t>
      </w:r>
    </w:p>
    <w:p w:rsidR="00E64116" w:rsidRPr="003839A5" w:rsidRDefault="00E64116" w:rsidP="008320F6">
      <w:pPr>
        <w:ind w:firstLine="0"/>
        <w:rPr>
          <w:rtl/>
        </w:rPr>
      </w:pPr>
    </w:p>
    <w:p w:rsidR="00E64116" w:rsidRPr="003839A5" w:rsidRDefault="00E64116" w:rsidP="008320F6">
      <w:pPr>
        <w:ind w:firstLine="0"/>
        <w:rPr>
          <w:rtl/>
        </w:rPr>
      </w:pPr>
    </w:p>
    <w:p w:rsidR="00E64116" w:rsidRPr="003839A5" w:rsidRDefault="00E64116" w:rsidP="008320F6">
      <w:pPr>
        <w:ind w:firstLine="0"/>
        <w:rPr>
          <w:rtl/>
        </w:rPr>
      </w:pPr>
    </w:p>
    <w:p w:rsidR="00E64116" w:rsidRPr="003839A5" w:rsidRDefault="00E64116" w:rsidP="00EC1FB3">
      <w:pPr>
        <w:ind w:firstLine="0"/>
        <w:outlineLvl w:val="1"/>
        <w:rPr>
          <w:rtl/>
        </w:rPr>
      </w:pPr>
      <w:r w:rsidRPr="003839A5">
        <w:rPr>
          <w:rFonts w:hint="cs"/>
          <w:b/>
          <w:bCs/>
          <w:u w:val="single"/>
          <w:rtl/>
        </w:rPr>
        <w:t>סדר היום</w:t>
      </w:r>
      <w:r w:rsidRPr="003839A5">
        <w:rPr>
          <w:b/>
          <w:bCs/>
          <w:u w:val="single"/>
          <w:rtl/>
        </w:rPr>
        <w:t>:</w:t>
      </w:r>
    </w:p>
    <w:p w:rsidR="001849D8" w:rsidRPr="003839A5" w:rsidRDefault="001849D8" w:rsidP="001849D8">
      <w:pPr>
        <w:pStyle w:val="a6"/>
        <w:keepNext/>
        <w:jc w:val="both"/>
        <w:rPr>
          <w:b w:val="0"/>
          <w:bCs w:val="0"/>
          <w:u w:val="none"/>
          <w:rtl/>
        </w:rPr>
      </w:pPr>
      <w:r w:rsidRPr="003839A5">
        <w:rPr>
          <w:rStyle w:val="TagStyle"/>
          <w:b/>
          <w:bCs w:val="0"/>
          <w:u w:val="none"/>
          <w:rtl/>
        </w:rPr>
        <w:t xml:space="preserve">&lt;&lt; נושא &gt;&gt; </w:t>
      </w:r>
      <w:r w:rsidRPr="003839A5">
        <w:rPr>
          <w:rFonts w:hint="cs"/>
          <w:b w:val="0"/>
          <w:bCs w:val="0"/>
          <w:u w:val="none"/>
          <w:rtl/>
        </w:rPr>
        <w:t xml:space="preserve">1. </w:t>
      </w:r>
      <w:r w:rsidRPr="003839A5">
        <w:rPr>
          <w:b w:val="0"/>
          <w:bCs w:val="0"/>
          <w:u w:val="none"/>
          <w:rtl/>
        </w:rPr>
        <w:t>הצעת חוק לתיקון פקודת הראיות (מס' 19) (פסילת ראיה), התשפ"ב-2021</w:t>
      </w:r>
      <w:r w:rsidRPr="003839A5">
        <w:rPr>
          <w:rFonts w:hint="cs"/>
          <w:b w:val="0"/>
          <w:bCs w:val="0"/>
          <w:u w:val="none"/>
          <w:rtl/>
        </w:rPr>
        <w:t xml:space="preserve"> (</w:t>
      </w:r>
      <w:r w:rsidRPr="003839A5">
        <w:rPr>
          <w:b w:val="0"/>
          <w:bCs w:val="0"/>
          <w:u w:val="none"/>
          <w:rtl/>
        </w:rPr>
        <w:t>מ/1453</w:t>
      </w:r>
      <w:r w:rsidRPr="003839A5">
        <w:rPr>
          <w:rFonts w:hint="cs"/>
          <w:b w:val="0"/>
          <w:bCs w:val="0"/>
          <w:u w:val="none"/>
          <w:rtl/>
        </w:rPr>
        <w:t>)</w:t>
      </w:r>
      <w:r w:rsidRPr="003839A5">
        <w:rPr>
          <w:rStyle w:val="TagStyle"/>
          <w:b/>
          <w:bCs w:val="0"/>
          <w:u w:val="none"/>
          <w:rtl/>
        </w:rPr>
        <w:t xml:space="preserve"> &lt;&lt; נושא &gt;&gt;</w:t>
      </w:r>
      <w:r w:rsidRPr="003839A5">
        <w:rPr>
          <w:b w:val="0"/>
          <w:bCs w:val="0"/>
          <w:u w:val="none"/>
          <w:rtl/>
        </w:rPr>
        <w:t xml:space="preserve"> </w:t>
      </w:r>
    </w:p>
    <w:p w:rsidR="001849D8" w:rsidRPr="003839A5" w:rsidRDefault="001849D8" w:rsidP="001849D8">
      <w:pPr>
        <w:pStyle w:val="a6"/>
        <w:keepNext/>
        <w:jc w:val="both"/>
        <w:rPr>
          <w:b w:val="0"/>
          <w:bCs w:val="0"/>
          <w:u w:val="none"/>
          <w:rtl/>
        </w:rPr>
      </w:pPr>
      <w:r w:rsidRPr="003839A5">
        <w:rPr>
          <w:rStyle w:val="TagStyle"/>
          <w:b/>
          <w:bCs w:val="0"/>
          <w:u w:val="none"/>
          <w:rtl/>
        </w:rPr>
        <w:t xml:space="preserve">&lt;&lt; נושא &gt;&gt; </w:t>
      </w:r>
      <w:r w:rsidRPr="003839A5">
        <w:rPr>
          <w:rFonts w:hint="cs"/>
          <w:b w:val="0"/>
          <w:bCs w:val="0"/>
          <w:u w:val="none"/>
          <w:rtl/>
        </w:rPr>
        <w:t xml:space="preserve">2. </w:t>
      </w:r>
      <w:r w:rsidRPr="003839A5">
        <w:rPr>
          <w:b w:val="0"/>
          <w:bCs w:val="0"/>
          <w:u w:val="none"/>
          <w:rtl/>
        </w:rPr>
        <w:t xml:space="preserve">הצעת חוק לתיקון פקודת הראיות (פסילת ראיה), התשפ"א-2021 </w:t>
      </w:r>
      <w:r w:rsidRPr="003839A5">
        <w:rPr>
          <w:rFonts w:hint="cs"/>
          <w:b w:val="0"/>
          <w:bCs w:val="0"/>
          <w:u w:val="none"/>
          <w:rtl/>
        </w:rPr>
        <w:t>(</w:t>
      </w:r>
      <w:r w:rsidRPr="003839A5">
        <w:rPr>
          <w:b w:val="0"/>
          <w:bCs w:val="0"/>
          <w:u w:val="none"/>
          <w:rtl/>
        </w:rPr>
        <w:t>פ/244/24</w:t>
      </w:r>
      <w:r w:rsidRPr="003839A5">
        <w:rPr>
          <w:rFonts w:hint="cs"/>
          <w:b w:val="0"/>
          <w:bCs w:val="0"/>
          <w:u w:val="none"/>
          <w:rtl/>
        </w:rPr>
        <w:t>), של חברת הכנסת שרן השכל</w:t>
      </w:r>
      <w:r w:rsidRPr="003839A5">
        <w:rPr>
          <w:rStyle w:val="TagStyle"/>
          <w:b/>
          <w:bCs w:val="0"/>
          <w:u w:val="none"/>
          <w:rtl/>
        </w:rPr>
        <w:t xml:space="preserve"> &lt;&lt; נושא &gt;&gt;</w:t>
      </w:r>
      <w:r w:rsidRPr="003839A5">
        <w:rPr>
          <w:b w:val="0"/>
          <w:bCs w:val="0"/>
          <w:u w:val="none"/>
          <w:rtl/>
        </w:rPr>
        <w:t xml:space="preserve">   </w:t>
      </w:r>
    </w:p>
    <w:p w:rsidR="001849D8" w:rsidRPr="003839A5" w:rsidRDefault="001849D8" w:rsidP="001849D8">
      <w:pPr>
        <w:pStyle w:val="a6"/>
        <w:keepNext/>
        <w:jc w:val="both"/>
        <w:rPr>
          <w:b w:val="0"/>
          <w:bCs w:val="0"/>
          <w:u w:val="none"/>
          <w:rtl/>
        </w:rPr>
      </w:pPr>
      <w:r w:rsidRPr="003839A5">
        <w:rPr>
          <w:rStyle w:val="TagStyle"/>
          <w:b/>
          <w:bCs w:val="0"/>
          <w:u w:val="none"/>
          <w:rtl/>
        </w:rPr>
        <w:t xml:space="preserve">&lt;&lt; נושא &gt;&gt; </w:t>
      </w:r>
      <w:r w:rsidRPr="003839A5">
        <w:rPr>
          <w:rFonts w:hint="cs"/>
          <w:b w:val="0"/>
          <w:bCs w:val="0"/>
          <w:u w:val="none"/>
          <w:rtl/>
        </w:rPr>
        <w:t xml:space="preserve">3. </w:t>
      </w:r>
      <w:r w:rsidRPr="003839A5">
        <w:rPr>
          <w:b w:val="0"/>
          <w:bCs w:val="0"/>
          <w:u w:val="none"/>
          <w:rtl/>
        </w:rPr>
        <w:t>הצעת חוק לתיקון פקודת הראיות (פסילת ראיה), התשפ"ב-2021</w:t>
      </w:r>
      <w:r w:rsidRPr="003839A5">
        <w:rPr>
          <w:rFonts w:hint="cs"/>
          <w:b w:val="0"/>
          <w:bCs w:val="0"/>
          <w:u w:val="none"/>
          <w:rtl/>
        </w:rPr>
        <w:t xml:space="preserve"> (פ/245/24), של חבר הכנסת אופיר כץ</w:t>
      </w:r>
      <w:r w:rsidRPr="003839A5">
        <w:rPr>
          <w:rStyle w:val="TagStyle"/>
          <w:b/>
          <w:bCs w:val="0"/>
          <w:u w:val="none"/>
          <w:rtl/>
        </w:rPr>
        <w:t xml:space="preserve"> &lt;&lt; נושא &gt;&gt;</w:t>
      </w:r>
      <w:r w:rsidRPr="003839A5">
        <w:rPr>
          <w:b w:val="0"/>
          <w:bCs w:val="0"/>
          <w:u w:val="none"/>
          <w:rtl/>
        </w:rPr>
        <w:t xml:space="preserve">   </w:t>
      </w:r>
    </w:p>
    <w:p w:rsidR="00677F5E" w:rsidRDefault="00677F5E" w:rsidP="007C693F">
      <w:pPr>
        <w:spacing w:before="60"/>
        <w:ind w:firstLine="0"/>
        <w:rPr>
          <w:rtl/>
        </w:rPr>
      </w:pPr>
    </w:p>
    <w:p w:rsidR="00D91DD0" w:rsidRPr="003839A5" w:rsidRDefault="00D91DD0" w:rsidP="007C693F">
      <w:pPr>
        <w:spacing w:before="60"/>
        <w:ind w:firstLine="0"/>
        <w:rPr>
          <w:rtl/>
        </w:rPr>
      </w:pPr>
    </w:p>
    <w:p w:rsidR="00E64116" w:rsidRPr="003839A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839A5">
        <w:rPr>
          <w:b/>
          <w:bCs/>
          <w:u w:val="single"/>
          <w:rtl/>
        </w:rPr>
        <w:t>נכחו:</w:t>
      </w:r>
    </w:p>
    <w:p w:rsidR="00E64116" w:rsidRPr="003839A5" w:rsidRDefault="00E64116" w:rsidP="00EC1FB3">
      <w:pPr>
        <w:ind w:firstLine="0"/>
        <w:outlineLvl w:val="1"/>
        <w:rPr>
          <w:rtl/>
        </w:rPr>
      </w:pPr>
      <w:r w:rsidRPr="003839A5">
        <w:rPr>
          <w:b/>
          <w:bCs/>
          <w:u w:val="single"/>
          <w:rtl/>
        </w:rPr>
        <w:t>חברי הוועדה</w:t>
      </w:r>
      <w:r w:rsidRPr="003839A5">
        <w:rPr>
          <w:rFonts w:hint="cs"/>
          <w:b/>
          <w:bCs/>
          <w:u w:val="single"/>
          <w:rtl/>
        </w:rPr>
        <w:t xml:space="preserve">: </w:t>
      </w:r>
    </w:p>
    <w:p w:rsidR="00E64116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גלעד קריב – היו"ר</w:t>
      </w:r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זאב בנימין בגין</w:t>
      </w:r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ענבר בזק</w:t>
      </w:r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סימון דוידסון</w:t>
      </w:r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צבי האוזר</w:t>
      </w:r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שרן מרים השכל</w:t>
      </w:r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גבי לסקי</w:t>
      </w:r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 xml:space="preserve">אורי </w:t>
      </w:r>
      <w:proofErr w:type="spellStart"/>
      <w:r w:rsidRPr="003839A5">
        <w:rPr>
          <w:rtl/>
        </w:rPr>
        <w:t>מקלב</w:t>
      </w:r>
      <w:proofErr w:type="spellEnd"/>
    </w:p>
    <w:p w:rsidR="00677F5E" w:rsidRPr="003839A5" w:rsidRDefault="00677F5E" w:rsidP="00EC1FB3">
      <w:pPr>
        <w:ind w:firstLine="0"/>
        <w:rPr>
          <w:rtl/>
        </w:rPr>
      </w:pPr>
      <w:r w:rsidRPr="003839A5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D91DD0" w:rsidRPr="003839A5" w:rsidRDefault="00D91DD0" w:rsidP="00DE5B80">
      <w:pPr>
        <w:ind w:firstLine="0"/>
        <w:rPr>
          <w:rtl/>
        </w:rPr>
      </w:pPr>
    </w:p>
    <w:p w:rsidR="000C47F5" w:rsidRPr="003839A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839A5">
        <w:rPr>
          <w:rFonts w:hint="cs"/>
          <w:b/>
          <w:bCs/>
          <w:u w:val="single"/>
          <w:rtl/>
        </w:rPr>
        <w:t>חברי הכנסת:</w:t>
      </w:r>
    </w:p>
    <w:p w:rsidR="002E5E31" w:rsidRPr="003839A5" w:rsidRDefault="001849D8" w:rsidP="001849D8">
      <w:pPr>
        <w:ind w:firstLine="0"/>
        <w:rPr>
          <w:rtl/>
        </w:rPr>
      </w:pPr>
      <w:r w:rsidRPr="003839A5">
        <w:rPr>
          <w:rFonts w:hint="cs"/>
          <w:rtl/>
        </w:rPr>
        <w:t>אמיר אוחנה</w:t>
      </w:r>
    </w:p>
    <w:p w:rsidR="001849D8" w:rsidRPr="003839A5" w:rsidRDefault="001849D8" w:rsidP="001849D8">
      <w:pPr>
        <w:ind w:firstLine="0"/>
        <w:rPr>
          <w:rtl/>
        </w:rPr>
      </w:pPr>
      <w:r w:rsidRPr="003839A5">
        <w:rPr>
          <w:rFonts w:hint="cs"/>
          <w:rtl/>
        </w:rPr>
        <w:t>אופיר כץ</w:t>
      </w:r>
    </w:p>
    <w:p w:rsidR="001849D8" w:rsidRPr="003839A5" w:rsidRDefault="001849D8" w:rsidP="001849D8">
      <w:pPr>
        <w:ind w:firstLine="0"/>
        <w:rPr>
          <w:rtl/>
        </w:rPr>
      </w:pPr>
      <w:r w:rsidRPr="003839A5">
        <w:rPr>
          <w:rFonts w:hint="cs"/>
          <w:rtl/>
        </w:rPr>
        <w:t xml:space="preserve">שמחה </w:t>
      </w:r>
      <w:proofErr w:type="spellStart"/>
      <w:r w:rsidRPr="003839A5">
        <w:rPr>
          <w:rFonts w:hint="cs"/>
          <w:rtl/>
        </w:rPr>
        <w:t>רוטמן</w:t>
      </w:r>
      <w:proofErr w:type="spellEnd"/>
    </w:p>
    <w:p w:rsidR="001849D8" w:rsidRPr="003839A5" w:rsidRDefault="001849D8" w:rsidP="001849D8">
      <w:pPr>
        <w:ind w:firstLine="0"/>
        <w:rPr>
          <w:rtl/>
        </w:rPr>
      </w:pPr>
      <w:r w:rsidRPr="003839A5">
        <w:rPr>
          <w:rFonts w:hint="cs"/>
          <w:rtl/>
        </w:rPr>
        <w:t xml:space="preserve">מיכל שיר </w:t>
      </w:r>
      <w:proofErr w:type="spellStart"/>
      <w:r w:rsidRPr="003839A5">
        <w:rPr>
          <w:rFonts w:hint="cs"/>
          <w:rtl/>
        </w:rPr>
        <w:t>סגמן</w:t>
      </w:r>
      <w:proofErr w:type="spellEnd"/>
    </w:p>
    <w:p w:rsidR="001849D8" w:rsidRDefault="001849D8" w:rsidP="001849D8">
      <w:pPr>
        <w:ind w:firstLine="0"/>
        <w:rPr>
          <w:rtl/>
        </w:rPr>
      </w:pPr>
    </w:p>
    <w:p w:rsidR="00D91DD0" w:rsidRPr="003839A5" w:rsidRDefault="00D91DD0" w:rsidP="001849D8">
      <w:pPr>
        <w:ind w:firstLine="0"/>
        <w:rPr>
          <w:rtl/>
        </w:rPr>
      </w:pPr>
    </w:p>
    <w:p w:rsidR="00E64116" w:rsidRPr="003839A5" w:rsidRDefault="00E64116" w:rsidP="00D40A29">
      <w:pPr>
        <w:ind w:firstLine="0"/>
        <w:outlineLvl w:val="1"/>
        <w:rPr>
          <w:rtl/>
        </w:rPr>
      </w:pPr>
      <w:r w:rsidRPr="003839A5">
        <w:rPr>
          <w:b/>
          <w:bCs/>
          <w:u w:val="single"/>
          <w:rtl/>
        </w:rPr>
        <w:t>מוזמנים</w:t>
      </w:r>
      <w:r w:rsidRPr="003839A5">
        <w:rPr>
          <w:rFonts w:hint="cs"/>
          <w:b/>
          <w:bCs/>
          <w:u w:val="single"/>
          <w:rtl/>
        </w:rPr>
        <w:t xml:space="preserve">: </w:t>
      </w:r>
    </w:p>
    <w:p w:rsidR="00D037E7" w:rsidRPr="003839A5" w:rsidRDefault="00D037E7" w:rsidP="00D40A29">
      <w:pPr>
        <w:ind w:firstLine="0"/>
        <w:outlineLvl w:val="1"/>
        <w:rPr>
          <w:rtl/>
        </w:rPr>
      </w:pPr>
      <w:r w:rsidRPr="003839A5">
        <w:rPr>
          <w:rFonts w:hint="cs"/>
          <w:rtl/>
        </w:rPr>
        <w:t>שר המשפטים גדעון סער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284"/>
        <w:gridCol w:w="7058"/>
      </w:tblGrid>
      <w:tr w:rsidR="00D037E7" w:rsidRPr="003839A5" w:rsidTr="0028388D">
        <w:tc>
          <w:tcPr>
            <w:tcW w:w="1958" w:type="dxa"/>
            <w:shd w:val="clear" w:color="auto" w:fill="auto"/>
          </w:tcPr>
          <w:p w:rsidR="00D037E7" w:rsidRPr="003839A5" w:rsidRDefault="00D037E7" w:rsidP="00DE5B80">
            <w:pPr>
              <w:ind w:firstLine="0"/>
              <w:rPr>
                <w:rtl/>
              </w:rPr>
            </w:pPr>
            <w:r w:rsidRPr="003839A5">
              <w:rPr>
                <w:rtl/>
              </w:rPr>
              <w:t>נילי פינקלשטיין</w:t>
            </w:r>
          </w:p>
        </w:tc>
        <w:tc>
          <w:tcPr>
            <w:tcW w:w="284" w:type="dxa"/>
            <w:shd w:val="clear" w:color="auto" w:fill="auto"/>
          </w:tcPr>
          <w:p w:rsidR="00D037E7" w:rsidRPr="003839A5" w:rsidRDefault="00D037E7" w:rsidP="00DE5B80">
            <w:pPr>
              <w:ind w:firstLine="0"/>
              <w:rPr>
                <w:rtl/>
              </w:rPr>
            </w:pPr>
            <w:r w:rsidRPr="003839A5"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D037E7" w:rsidRPr="003839A5" w:rsidRDefault="00D037E7" w:rsidP="00D037E7">
            <w:pPr>
              <w:ind w:firstLine="0"/>
              <w:rPr>
                <w:rtl/>
              </w:rPr>
            </w:pPr>
            <w:r w:rsidRPr="003839A5">
              <w:rPr>
                <w:rtl/>
              </w:rPr>
              <w:t>ייעוץ וחקיקה</w:t>
            </w:r>
            <w:r w:rsidRPr="003839A5">
              <w:rPr>
                <w:rFonts w:hint="cs"/>
                <w:rtl/>
              </w:rPr>
              <w:t>, המחלקה למשפט פלילי</w:t>
            </w:r>
            <w:r w:rsidRPr="003839A5">
              <w:rPr>
                <w:rtl/>
              </w:rPr>
              <w:t>, משרד המשפטים</w:t>
            </w:r>
          </w:p>
        </w:tc>
      </w:tr>
      <w:tr w:rsidR="00D037E7" w:rsidRPr="003839A5" w:rsidTr="0028388D">
        <w:tc>
          <w:tcPr>
            <w:tcW w:w="1958" w:type="dxa"/>
            <w:shd w:val="clear" w:color="auto" w:fill="auto"/>
          </w:tcPr>
          <w:p w:rsidR="00D037E7" w:rsidRPr="003839A5" w:rsidRDefault="00D037E7" w:rsidP="00DE5B80">
            <w:pPr>
              <w:ind w:firstLine="0"/>
              <w:rPr>
                <w:rtl/>
              </w:rPr>
            </w:pPr>
            <w:r w:rsidRPr="003839A5">
              <w:rPr>
                <w:rtl/>
              </w:rPr>
              <w:t>יפעת רווה</w:t>
            </w:r>
          </w:p>
        </w:tc>
        <w:tc>
          <w:tcPr>
            <w:tcW w:w="284" w:type="dxa"/>
            <w:shd w:val="clear" w:color="auto" w:fill="auto"/>
          </w:tcPr>
          <w:p w:rsidR="00D037E7" w:rsidRPr="003839A5" w:rsidRDefault="00D037E7" w:rsidP="00DE5B80">
            <w:pPr>
              <w:ind w:firstLine="0"/>
              <w:rPr>
                <w:rtl/>
              </w:rPr>
            </w:pPr>
            <w:r w:rsidRPr="003839A5"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D037E7" w:rsidRPr="003839A5" w:rsidRDefault="00D037E7" w:rsidP="00D037E7">
            <w:pPr>
              <w:ind w:firstLine="0"/>
              <w:rPr>
                <w:rtl/>
              </w:rPr>
            </w:pPr>
            <w:r w:rsidRPr="003839A5">
              <w:rPr>
                <w:rtl/>
              </w:rPr>
              <w:t>ראש אשכול סד</w:t>
            </w:r>
            <w:r w:rsidRPr="003839A5">
              <w:rPr>
                <w:rFonts w:hint="cs"/>
                <w:rtl/>
              </w:rPr>
              <w:t>ר דין</w:t>
            </w:r>
            <w:r w:rsidRPr="003839A5">
              <w:rPr>
                <w:rtl/>
              </w:rPr>
              <w:t xml:space="preserve"> וראיות,</w:t>
            </w:r>
            <w:r w:rsidRPr="003839A5">
              <w:rPr>
                <w:rFonts w:hint="cs"/>
                <w:rtl/>
              </w:rPr>
              <w:t xml:space="preserve"> ייעוץ וחקיקה, המחלקה למשפט פלילי,</w:t>
            </w:r>
            <w:r w:rsidRPr="003839A5">
              <w:rPr>
                <w:rtl/>
              </w:rPr>
              <w:t xml:space="preserve"> משרד המשפטים</w:t>
            </w:r>
          </w:p>
        </w:tc>
      </w:tr>
      <w:tr w:rsidR="00D037E7" w:rsidRPr="003839A5" w:rsidTr="0028388D">
        <w:tc>
          <w:tcPr>
            <w:tcW w:w="1958" w:type="dxa"/>
            <w:shd w:val="clear" w:color="auto" w:fill="auto"/>
          </w:tcPr>
          <w:p w:rsidR="00D037E7" w:rsidRPr="003839A5" w:rsidRDefault="00444F0E" w:rsidP="00D037E7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 xml:space="preserve">ד"ר ענת </w:t>
            </w:r>
            <w:proofErr w:type="spellStart"/>
            <w:r w:rsidRPr="003839A5">
              <w:rPr>
                <w:rFonts w:hint="cs"/>
                <w:rtl/>
              </w:rPr>
              <w:t>הורוויץ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D037E7" w:rsidRPr="003839A5" w:rsidRDefault="00444F0E" w:rsidP="00D037E7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D037E7" w:rsidRPr="003839A5" w:rsidRDefault="00444F0E" w:rsidP="00D037E7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 xml:space="preserve">המשנה לסניגורית הציבורית הארצית, הסנגוריה הציבורית, משרד המשפטים </w:t>
            </w:r>
          </w:p>
        </w:tc>
      </w:tr>
      <w:tr w:rsidR="00D037E7" w:rsidRPr="003839A5" w:rsidTr="0028388D">
        <w:tc>
          <w:tcPr>
            <w:tcW w:w="1958" w:type="dxa"/>
            <w:shd w:val="clear" w:color="auto" w:fill="auto"/>
          </w:tcPr>
          <w:p w:rsidR="00D037E7" w:rsidRPr="003839A5" w:rsidRDefault="00444F0E" w:rsidP="00D037E7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ישי שרון</w:t>
            </w:r>
          </w:p>
        </w:tc>
        <w:tc>
          <w:tcPr>
            <w:tcW w:w="284" w:type="dxa"/>
            <w:shd w:val="clear" w:color="auto" w:fill="auto"/>
          </w:tcPr>
          <w:p w:rsidR="00D037E7" w:rsidRPr="003839A5" w:rsidRDefault="00444F0E" w:rsidP="00D037E7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D037E7" w:rsidRPr="003839A5" w:rsidRDefault="00444F0E" w:rsidP="00D037E7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מנהל תחום חקיקה ומדיניות, הסנגוריה הארצית, משרד המשפטים</w:t>
            </w:r>
          </w:p>
        </w:tc>
      </w:tr>
      <w:tr w:rsidR="00444F0E" w:rsidRPr="003839A5" w:rsidTr="0028388D">
        <w:tc>
          <w:tcPr>
            <w:tcW w:w="19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נעמי גרנות</w:t>
            </w:r>
          </w:p>
        </w:tc>
        <w:tc>
          <w:tcPr>
            <w:tcW w:w="284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המשנה למנהלת המחלקה הפלילית, פרקליטות המדינה, משרד המשפטים</w:t>
            </w:r>
          </w:p>
        </w:tc>
      </w:tr>
      <w:tr w:rsidR="00444F0E" w:rsidRPr="003839A5" w:rsidTr="0028388D">
        <w:tc>
          <w:tcPr>
            <w:tcW w:w="19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אביטל בגין</w:t>
            </w:r>
          </w:p>
        </w:tc>
        <w:tc>
          <w:tcPr>
            <w:tcW w:w="284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ממונה ארצית מדיניות ציבורית, הסיוע המשפטי, משרד המשפטים</w:t>
            </w:r>
          </w:p>
        </w:tc>
      </w:tr>
      <w:tr w:rsidR="00444F0E" w:rsidRPr="003839A5" w:rsidTr="0028388D">
        <w:tc>
          <w:tcPr>
            <w:tcW w:w="19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גלעד בהט</w:t>
            </w:r>
          </w:p>
        </w:tc>
        <w:tc>
          <w:tcPr>
            <w:tcW w:w="284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 xml:space="preserve">רמ"ד </w:t>
            </w:r>
            <w:proofErr w:type="spellStart"/>
            <w:r w:rsidRPr="003839A5">
              <w:rPr>
                <w:rFonts w:hint="cs"/>
                <w:rtl/>
              </w:rPr>
              <w:t>אח"מ</w:t>
            </w:r>
            <w:proofErr w:type="spellEnd"/>
            <w:r w:rsidRPr="003839A5">
              <w:rPr>
                <w:rFonts w:hint="cs"/>
                <w:rtl/>
              </w:rPr>
              <w:t xml:space="preserve"> וטכנולוגיות, הייעוץ המשפטי, משטרת ישראל, המשרד לביטחון </w:t>
            </w:r>
            <w:r w:rsidR="0028388D" w:rsidRPr="003839A5">
              <w:rPr>
                <w:rFonts w:hint="cs"/>
                <w:rtl/>
              </w:rPr>
              <w:t>ה</w:t>
            </w:r>
            <w:r w:rsidRPr="003839A5">
              <w:rPr>
                <w:rFonts w:hint="cs"/>
                <w:rtl/>
              </w:rPr>
              <w:t>פנים</w:t>
            </w:r>
          </w:p>
        </w:tc>
      </w:tr>
      <w:tr w:rsidR="00444F0E" w:rsidRPr="003839A5" w:rsidTr="0028388D">
        <w:tc>
          <w:tcPr>
            <w:tcW w:w="19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תמי בן שושן</w:t>
            </w:r>
          </w:p>
        </w:tc>
        <w:tc>
          <w:tcPr>
            <w:tcW w:w="284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eastAsia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קמ"ד חקירות</w:t>
            </w:r>
            <w:r w:rsidR="0028388D" w:rsidRPr="003839A5">
              <w:rPr>
                <w:rFonts w:hint="cs"/>
                <w:rtl/>
              </w:rPr>
              <w:t>, משטרת ישראל, המשרד לביטחון פנים</w:t>
            </w:r>
          </w:p>
        </w:tc>
      </w:tr>
      <w:tr w:rsidR="00444F0E" w:rsidRPr="003839A5" w:rsidTr="0028388D">
        <w:tc>
          <w:tcPr>
            <w:tcW w:w="19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 xml:space="preserve">איה </w:t>
            </w:r>
            <w:proofErr w:type="spellStart"/>
            <w:r w:rsidRPr="003839A5">
              <w:rPr>
                <w:rFonts w:hint="cs"/>
                <w:rtl/>
              </w:rPr>
              <w:t>גורצקי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444F0E" w:rsidRPr="003839A5" w:rsidRDefault="00444F0E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 xml:space="preserve">רמ"ח תביעות פלילי, הייעוץ המשפטי, משטרת ישראל, המשרד לביטחון </w:t>
            </w:r>
            <w:r w:rsidR="0028388D" w:rsidRPr="003839A5">
              <w:rPr>
                <w:rFonts w:hint="cs"/>
                <w:rtl/>
              </w:rPr>
              <w:t>ה</w:t>
            </w:r>
            <w:r w:rsidRPr="003839A5">
              <w:rPr>
                <w:rFonts w:hint="cs"/>
                <w:rtl/>
              </w:rPr>
              <w:t>פנים</w:t>
            </w:r>
          </w:p>
        </w:tc>
      </w:tr>
      <w:tr w:rsidR="00444F0E" w:rsidRPr="003839A5" w:rsidTr="0028388D">
        <w:tc>
          <w:tcPr>
            <w:tcW w:w="1958" w:type="dxa"/>
            <w:shd w:val="clear" w:color="auto" w:fill="auto"/>
          </w:tcPr>
          <w:p w:rsidR="00444F0E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אלי ניסים</w:t>
            </w:r>
          </w:p>
        </w:tc>
        <w:tc>
          <w:tcPr>
            <w:tcW w:w="284" w:type="dxa"/>
            <w:shd w:val="clear" w:color="auto" w:fill="auto"/>
          </w:tcPr>
          <w:p w:rsidR="00444F0E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444F0E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עוזר יועמ"ש, המשרד לביטחון הפנים</w:t>
            </w:r>
          </w:p>
        </w:tc>
      </w:tr>
      <w:tr w:rsidR="00444F0E" w:rsidRPr="003839A5" w:rsidTr="0028388D">
        <w:tc>
          <w:tcPr>
            <w:tcW w:w="1958" w:type="dxa"/>
            <w:shd w:val="clear" w:color="auto" w:fill="auto"/>
          </w:tcPr>
          <w:p w:rsidR="00444F0E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 xml:space="preserve">אור </w:t>
            </w:r>
            <w:proofErr w:type="spellStart"/>
            <w:r w:rsidRPr="003839A5">
              <w:rPr>
                <w:rFonts w:hint="cs"/>
                <w:rtl/>
              </w:rPr>
              <w:t>רוזנמן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44F0E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444F0E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עוזר יועמ"ש, המשרד לביטחון הפנים</w:t>
            </w:r>
          </w:p>
        </w:tc>
      </w:tr>
      <w:tr w:rsidR="0028388D" w:rsidRPr="003839A5" w:rsidTr="0028388D">
        <w:tc>
          <w:tcPr>
            <w:tcW w:w="1958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 xml:space="preserve">טליה </w:t>
            </w:r>
            <w:proofErr w:type="spellStart"/>
            <w:r w:rsidRPr="003839A5">
              <w:rPr>
                <w:rFonts w:hint="cs"/>
                <w:rtl/>
              </w:rPr>
              <w:t>גרידיש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eastAsia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יו"ר ועדת חקיקה פלילי, לשכת עורכי הדין</w:t>
            </w:r>
          </w:p>
        </w:tc>
      </w:tr>
      <w:tr w:rsidR="0028388D" w:rsidRPr="003839A5" w:rsidTr="0028388D">
        <w:tc>
          <w:tcPr>
            <w:tcW w:w="1958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לירון אשל</w:t>
            </w:r>
          </w:p>
        </w:tc>
        <w:tc>
          <w:tcPr>
            <w:tcW w:w="284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eastAsia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יועצת משפטית, המועצה לשלום הילד</w:t>
            </w:r>
          </w:p>
        </w:tc>
      </w:tr>
      <w:tr w:rsidR="0028388D" w:rsidRPr="003839A5" w:rsidTr="0028388D">
        <w:tc>
          <w:tcPr>
            <w:tcW w:w="1958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איילת רזין בית-אור</w:t>
            </w:r>
          </w:p>
        </w:tc>
        <w:tc>
          <w:tcPr>
            <w:tcW w:w="284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eastAsia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8388D" w:rsidRPr="003839A5" w:rsidRDefault="0028388D" w:rsidP="00444F0E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נציגת איגוד מרכזי הסיוע לנפגעות ונפגעי תקיפה מינית</w:t>
            </w:r>
          </w:p>
        </w:tc>
      </w:tr>
    </w:tbl>
    <w:p w:rsidR="0028388D" w:rsidRDefault="0028388D" w:rsidP="00DE5B80">
      <w:pPr>
        <w:ind w:firstLine="0"/>
        <w:rPr>
          <w:rtl/>
        </w:rPr>
      </w:pPr>
    </w:p>
    <w:p w:rsidR="00D91DD0" w:rsidRDefault="00D91DD0" w:rsidP="00DE5B80">
      <w:pPr>
        <w:ind w:firstLine="0"/>
        <w:rPr>
          <w:rtl/>
        </w:rPr>
      </w:pPr>
    </w:p>
    <w:p w:rsidR="00D91DD0" w:rsidRPr="003839A5" w:rsidRDefault="00D91DD0" w:rsidP="00DE5B80">
      <w:pPr>
        <w:ind w:firstLine="0"/>
        <w:rPr>
          <w:rtl/>
        </w:rPr>
      </w:pPr>
    </w:p>
    <w:p w:rsidR="00E64116" w:rsidRPr="003839A5" w:rsidRDefault="00D91DD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284"/>
        <w:gridCol w:w="7058"/>
      </w:tblGrid>
      <w:tr w:rsidR="0028388D" w:rsidRPr="003839A5" w:rsidTr="00D91DD0">
        <w:tc>
          <w:tcPr>
            <w:tcW w:w="1958" w:type="dxa"/>
            <w:shd w:val="clear" w:color="auto" w:fill="auto"/>
          </w:tcPr>
          <w:p w:rsidR="0028388D" w:rsidRPr="003839A5" w:rsidRDefault="0028388D" w:rsidP="00D91DD0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זאב לב</w:t>
            </w:r>
          </w:p>
        </w:tc>
        <w:tc>
          <w:tcPr>
            <w:tcW w:w="284" w:type="dxa"/>
            <w:shd w:val="clear" w:color="auto" w:fill="auto"/>
          </w:tcPr>
          <w:p w:rsidR="0028388D" w:rsidRPr="003839A5" w:rsidRDefault="0028388D" w:rsidP="00D91DD0">
            <w:pPr>
              <w:ind w:firstLine="0"/>
              <w:rPr>
                <w:rtl/>
              </w:rPr>
            </w:pPr>
            <w:r w:rsidRPr="003839A5">
              <w:rPr>
                <w:rFonts w:hint="eastAsia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8388D" w:rsidRPr="003839A5" w:rsidRDefault="0028388D" w:rsidP="00D91DD0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עו"ד, התנועה למשילות ודמוקרטיה</w:t>
            </w:r>
          </w:p>
        </w:tc>
      </w:tr>
      <w:tr w:rsidR="0028388D" w:rsidRPr="003839A5" w:rsidTr="00D91DD0">
        <w:tc>
          <w:tcPr>
            <w:tcW w:w="1958" w:type="dxa"/>
            <w:shd w:val="clear" w:color="auto" w:fill="auto"/>
          </w:tcPr>
          <w:p w:rsidR="0028388D" w:rsidRPr="003839A5" w:rsidRDefault="0028388D" w:rsidP="00D91DD0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ד"ר נחשון שוחט</w:t>
            </w:r>
          </w:p>
        </w:tc>
        <w:tc>
          <w:tcPr>
            <w:tcW w:w="284" w:type="dxa"/>
            <w:shd w:val="clear" w:color="auto" w:fill="auto"/>
          </w:tcPr>
          <w:p w:rsidR="0028388D" w:rsidRPr="003839A5" w:rsidRDefault="0028388D" w:rsidP="00D91DD0">
            <w:pPr>
              <w:ind w:firstLine="0"/>
            </w:pPr>
            <w:r w:rsidRPr="003839A5">
              <w:rPr>
                <w:rFonts w:hint="eastAsia"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28388D" w:rsidRPr="003839A5" w:rsidRDefault="0028388D" w:rsidP="00D91DD0">
            <w:pPr>
              <w:ind w:firstLine="0"/>
              <w:rPr>
                <w:rtl/>
              </w:rPr>
            </w:pPr>
            <w:r w:rsidRPr="003839A5">
              <w:rPr>
                <w:rFonts w:hint="cs"/>
                <w:rtl/>
              </w:rPr>
              <w:t>עו"ד, חבר בוועדת ארבל</w:t>
            </w:r>
          </w:p>
        </w:tc>
      </w:tr>
    </w:tbl>
    <w:p w:rsidR="00D91DD0" w:rsidRDefault="00D91DD0" w:rsidP="00D40A29">
      <w:pPr>
        <w:ind w:firstLine="0"/>
        <w:outlineLvl w:val="1"/>
        <w:rPr>
          <w:rtl/>
        </w:rPr>
      </w:pPr>
    </w:p>
    <w:p w:rsidR="00E64116" w:rsidRPr="003839A5" w:rsidRDefault="00E64116" w:rsidP="00D40A29">
      <w:pPr>
        <w:ind w:firstLine="0"/>
        <w:outlineLvl w:val="1"/>
        <w:rPr>
          <w:rtl/>
        </w:rPr>
      </w:pPr>
      <w:r w:rsidRPr="003839A5">
        <w:rPr>
          <w:rFonts w:hint="cs"/>
          <w:b/>
          <w:bCs/>
          <w:u w:val="single"/>
          <w:rtl/>
        </w:rPr>
        <w:t>ייעוץ משפטי:</w:t>
      </w:r>
      <w:r w:rsidRPr="003839A5">
        <w:rPr>
          <w:rFonts w:hint="cs"/>
          <w:rtl/>
        </w:rPr>
        <w:t xml:space="preserve"> </w:t>
      </w:r>
    </w:p>
    <w:p w:rsidR="00E64116" w:rsidRPr="003839A5" w:rsidRDefault="00677F5E" w:rsidP="00D40A29">
      <w:pPr>
        <w:ind w:firstLine="0"/>
        <w:rPr>
          <w:rtl/>
        </w:rPr>
      </w:pPr>
      <w:r w:rsidRPr="003839A5">
        <w:rPr>
          <w:rtl/>
        </w:rPr>
        <w:t>גור בליי</w:t>
      </w:r>
    </w:p>
    <w:p w:rsidR="00677F5E" w:rsidRPr="003839A5" w:rsidRDefault="00677F5E" w:rsidP="00D40A29">
      <w:pPr>
        <w:ind w:firstLine="0"/>
      </w:pPr>
      <w:r w:rsidRPr="003839A5">
        <w:rPr>
          <w:rFonts w:hint="cs"/>
          <w:rtl/>
        </w:rPr>
        <w:t xml:space="preserve">אפרת </w:t>
      </w:r>
      <w:proofErr w:type="spellStart"/>
      <w:r w:rsidRPr="003839A5">
        <w:rPr>
          <w:rFonts w:hint="cs"/>
          <w:rtl/>
        </w:rPr>
        <w:t>חקאק</w:t>
      </w:r>
      <w:proofErr w:type="spellEnd"/>
    </w:p>
    <w:p w:rsidR="00E64116" w:rsidRPr="003839A5" w:rsidRDefault="00E64116" w:rsidP="00DE5B80">
      <w:pPr>
        <w:ind w:firstLine="0"/>
        <w:rPr>
          <w:rtl/>
        </w:rPr>
      </w:pPr>
    </w:p>
    <w:p w:rsidR="00E64116" w:rsidRPr="003839A5" w:rsidRDefault="00E64116" w:rsidP="00D40A29">
      <w:pPr>
        <w:ind w:firstLine="0"/>
        <w:outlineLvl w:val="1"/>
        <w:rPr>
          <w:rtl/>
        </w:rPr>
      </w:pPr>
      <w:r w:rsidRPr="003839A5">
        <w:rPr>
          <w:b/>
          <w:bCs/>
          <w:u w:val="single"/>
          <w:rtl/>
        </w:rPr>
        <w:t>מנהל הוועדה</w:t>
      </w:r>
      <w:r w:rsidRPr="003839A5">
        <w:rPr>
          <w:rFonts w:hint="cs"/>
          <w:b/>
          <w:bCs/>
          <w:u w:val="single"/>
          <w:rtl/>
        </w:rPr>
        <w:t>:</w:t>
      </w:r>
    </w:p>
    <w:p w:rsidR="00E64116" w:rsidRPr="003839A5" w:rsidRDefault="00677F5E" w:rsidP="00D40A29">
      <w:pPr>
        <w:ind w:firstLine="0"/>
        <w:rPr>
          <w:u w:val="single"/>
        </w:rPr>
      </w:pPr>
      <w:r w:rsidRPr="003839A5">
        <w:rPr>
          <w:rtl/>
        </w:rPr>
        <w:t>אסף פרידמן</w:t>
      </w:r>
    </w:p>
    <w:p w:rsidR="00E64116" w:rsidRPr="003839A5" w:rsidRDefault="00E64116" w:rsidP="00DE5B80">
      <w:pPr>
        <w:ind w:firstLine="0"/>
        <w:rPr>
          <w:rtl/>
        </w:rPr>
      </w:pPr>
    </w:p>
    <w:p w:rsidR="00E64116" w:rsidRPr="003839A5" w:rsidRDefault="001673D4" w:rsidP="00D40A29">
      <w:pPr>
        <w:ind w:firstLine="0"/>
        <w:outlineLvl w:val="1"/>
        <w:rPr>
          <w:rtl/>
        </w:rPr>
      </w:pPr>
      <w:r w:rsidRPr="003839A5">
        <w:rPr>
          <w:rFonts w:hint="cs"/>
          <w:b/>
          <w:bCs/>
          <w:u w:val="single"/>
          <w:rtl/>
        </w:rPr>
        <w:t>רישום</w:t>
      </w:r>
      <w:r w:rsidR="00E64116" w:rsidRPr="003839A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839A5" w:rsidRDefault="00677F5E" w:rsidP="008320F6">
      <w:pPr>
        <w:ind w:firstLine="0"/>
        <w:rPr>
          <w:rtl/>
        </w:rPr>
      </w:pPr>
      <w:r w:rsidRPr="003839A5">
        <w:rPr>
          <w:rFonts w:hint="cs"/>
          <w:rtl/>
        </w:rPr>
        <w:t>אור שושני</w:t>
      </w:r>
    </w:p>
    <w:p w:rsidR="00677F5E" w:rsidRPr="003839A5" w:rsidRDefault="00677F5E" w:rsidP="008320F6">
      <w:pPr>
        <w:ind w:firstLine="0"/>
        <w:rPr>
          <w:rtl/>
        </w:rPr>
      </w:pPr>
    </w:p>
    <w:p w:rsidR="00677F5E" w:rsidRPr="003839A5" w:rsidRDefault="00677F5E">
      <w:pPr>
        <w:bidi w:val="0"/>
        <w:spacing w:line="240" w:lineRule="auto"/>
        <w:ind w:firstLine="0"/>
        <w:jc w:val="left"/>
        <w:rPr>
          <w:rtl/>
        </w:rPr>
      </w:pPr>
      <w:r w:rsidRPr="003839A5">
        <w:rPr>
          <w:rtl/>
        </w:rPr>
        <w:br w:type="page"/>
      </w:r>
    </w:p>
    <w:p w:rsidR="001849D8" w:rsidRPr="003839A5" w:rsidRDefault="00677F5E" w:rsidP="00677F5E">
      <w:pPr>
        <w:pStyle w:val="a6"/>
        <w:keepNext/>
        <w:rPr>
          <w:rtl/>
        </w:rPr>
      </w:pPr>
      <w:bookmarkStart w:id="0" w:name="ET_subject_625062_4"/>
      <w:r w:rsidRPr="003839A5">
        <w:rPr>
          <w:rStyle w:val="TagStyle"/>
          <w:rtl/>
        </w:rPr>
        <w:lastRenderedPageBreak/>
        <w:t xml:space="preserve"> &lt;&lt; נושא &gt;&gt; </w:t>
      </w:r>
      <w:r w:rsidRPr="003839A5">
        <w:rPr>
          <w:rtl/>
        </w:rPr>
        <w:t xml:space="preserve">הצעת חוק לתיקון פקודת הראיות (מס' </w:t>
      </w:r>
      <w:r w:rsidR="001849D8" w:rsidRPr="003839A5">
        <w:rPr>
          <w:rtl/>
        </w:rPr>
        <w:t>19) (פסילת ראיה), התשפ"ב-2021</w:t>
      </w:r>
      <w:r w:rsidR="001849D8" w:rsidRPr="003839A5">
        <w:rPr>
          <w:rFonts w:hint="cs"/>
          <w:rtl/>
        </w:rPr>
        <w:t xml:space="preserve"> (</w:t>
      </w:r>
      <w:r w:rsidRPr="003839A5">
        <w:rPr>
          <w:rtl/>
        </w:rPr>
        <w:t>מ/1453</w:t>
      </w:r>
      <w:r w:rsidR="001849D8" w:rsidRPr="003839A5">
        <w:rPr>
          <w:rFonts w:hint="cs"/>
          <w:rtl/>
        </w:rPr>
        <w:t>)</w:t>
      </w:r>
      <w:r w:rsidRPr="003839A5">
        <w:rPr>
          <w:rStyle w:val="TagStyle"/>
          <w:rtl/>
        </w:rPr>
        <w:t xml:space="preserve"> &lt;&lt; נושא &gt;&gt;</w:t>
      </w:r>
      <w:r w:rsidRPr="003839A5">
        <w:rPr>
          <w:rtl/>
        </w:rPr>
        <w:t xml:space="preserve"> </w:t>
      </w:r>
    </w:p>
    <w:p w:rsidR="001849D8" w:rsidRPr="003839A5" w:rsidRDefault="001849D8" w:rsidP="001849D8">
      <w:pPr>
        <w:pStyle w:val="a6"/>
        <w:keepNext/>
        <w:rPr>
          <w:rtl/>
        </w:rPr>
      </w:pPr>
      <w:bookmarkStart w:id="1" w:name="ET_subject_624332_182"/>
      <w:bookmarkEnd w:id="0"/>
      <w:r w:rsidRPr="003839A5">
        <w:rPr>
          <w:rStyle w:val="TagStyle"/>
          <w:rtl/>
        </w:rPr>
        <w:t xml:space="preserve">&lt;&lt; נושא &gt;&gt; </w:t>
      </w:r>
      <w:r w:rsidRPr="003839A5">
        <w:rPr>
          <w:rtl/>
        </w:rPr>
        <w:t xml:space="preserve">הצעת חוק לתיקון פקודת הראיות (פסילת ראיה), התשפ"א-2021 </w:t>
      </w:r>
      <w:r w:rsidRPr="003839A5">
        <w:rPr>
          <w:rFonts w:hint="cs"/>
          <w:rtl/>
        </w:rPr>
        <w:t>(</w:t>
      </w:r>
      <w:r w:rsidRPr="003839A5">
        <w:rPr>
          <w:rtl/>
        </w:rPr>
        <w:t>פ/244/24</w:t>
      </w:r>
      <w:r w:rsidRPr="003839A5">
        <w:rPr>
          <w:rFonts w:hint="cs"/>
          <w:rtl/>
        </w:rPr>
        <w:t>), של חברת הכנסת שרן השכל</w:t>
      </w:r>
      <w:r w:rsidRPr="003839A5">
        <w:rPr>
          <w:rStyle w:val="TagStyle"/>
          <w:rtl/>
        </w:rPr>
        <w:t xml:space="preserve"> &lt;&lt; נושא &gt;&gt;</w:t>
      </w:r>
      <w:r w:rsidRPr="003839A5">
        <w:rPr>
          <w:rtl/>
        </w:rPr>
        <w:t xml:space="preserve">   </w:t>
      </w:r>
      <w:bookmarkEnd w:id="1"/>
    </w:p>
    <w:p w:rsidR="001849D8" w:rsidRPr="003839A5" w:rsidRDefault="001849D8" w:rsidP="001849D8">
      <w:pPr>
        <w:pStyle w:val="a6"/>
        <w:keepNext/>
        <w:rPr>
          <w:rtl/>
        </w:rPr>
      </w:pPr>
      <w:bookmarkStart w:id="2" w:name="ET_subject_625062_183"/>
      <w:r w:rsidRPr="003839A5">
        <w:rPr>
          <w:rStyle w:val="TagStyle"/>
          <w:rtl/>
        </w:rPr>
        <w:t xml:space="preserve">&lt;&lt; נושא &gt;&gt; </w:t>
      </w:r>
      <w:r w:rsidRPr="003839A5">
        <w:rPr>
          <w:rtl/>
        </w:rPr>
        <w:t>הצעת חוק לתיקון פקודת הראיות (פסילת ראיה), התשפ"ב-2021</w:t>
      </w:r>
      <w:r w:rsidRPr="003839A5">
        <w:rPr>
          <w:rFonts w:hint="cs"/>
          <w:rtl/>
        </w:rPr>
        <w:t xml:space="preserve"> (פ/245/24), של חבר הכנסת אופיר כץ</w:t>
      </w:r>
      <w:r w:rsidRPr="003839A5">
        <w:rPr>
          <w:rStyle w:val="TagStyle"/>
          <w:rtl/>
        </w:rPr>
        <w:t xml:space="preserve"> &lt;&lt; נושא &gt;&gt;</w:t>
      </w:r>
      <w:r w:rsidRPr="003839A5">
        <w:rPr>
          <w:rtl/>
        </w:rPr>
        <w:t xml:space="preserve">   </w:t>
      </w:r>
      <w:bookmarkEnd w:id="2"/>
    </w:p>
    <w:p w:rsidR="00677F5E" w:rsidRDefault="00677F5E" w:rsidP="00677F5E">
      <w:pPr>
        <w:ind w:firstLine="0"/>
        <w:rPr>
          <w:rtl/>
        </w:rPr>
      </w:pPr>
      <w:bookmarkStart w:id="3" w:name="_ETM_Q1_19299"/>
      <w:bookmarkStart w:id="4" w:name="_ETM_Q1_19678"/>
      <w:bookmarkStart w:id="5" w:name="_ETM_Q1_19776"/>
      <w:bookmarkEnd w:id="3"/>
      <w:bookmarkEnd w:id="4"/>
      <w:bookmarkEnd w:id="5"/>
    </w:p>
    <w:p w:rsidR="00D91DD0" w:rsidRPr="003839A5" w:rsidRDefault="00D91DD0" w:rsidP="00677F5E">
      <w:pPr>
        <w:ind w:firstLine="0"/>
        <w:rPr>
          <w:rtl/>
        </w:rPr>
      </w:pPr>
    </w:p>
    <w:p w:rsidR="00677F5E" w:rsidRPr="003839A5" w:rsidRDefault="00677F5E" w:rsidP="00677F5E">
      <w:pPr>
        <w:pStyle w:val="af6"/>
        <w:keepNext/>
        <w:rPr>
          <w:rtl/>
        </w:rPr>
      </w:pPr>
      <w:bookmarkStart w:id="6" w:name="ET_yor_6156_5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6"/>
    </w:p>
    <w:p w:rsidR="00677F5E" w:rsidRPr="003839A5" w:rsidRDefault="00677F5E" w:rsidP="00677F5E">
      <w:pPr>
        <w:pStyle w:val="KeepWithNext"/>
        <w:rPr>
          <w:rtl/>
          <w:lang w:eastAsia="he-IL"/>
        </w:rPr>
      </w:pPr>
      <w:bookmarkStart w:id="7" w:name="_ETM_Q1_31575"/>
      <w:bookmarkEnd w:id="7"/>
    </w:p>
    <w:p w:rsidR="00677F5E" w:rsidRPr="003839A5" w:rsidRDefault="00677F5E" w:rsidP="00677F5E">
      <w:pPr>
        <w:rPr>
          <w:rtl/>
          <w:lang w:eastAsia="he-IL"/>
        </w:rPr>
      </w:pPr>
      <w:bookmarkStart w:id="8" w:name="_ETM_Q1_31705"/>
      <w:bookmarkEnd w:id="8"/>
      <w:r w:rsidRPr="003839A5">
        <w:rPr>
          <w:rFonts w:hint="cs"/>
          <w:rtl/>
          <w:lang w:eastAsia="he-IL"/>
        </w:rPr>
        <w:t xml:space="preserve">בוקר טוב, אני פותח </w:t>
      </w:r>
      <w:bookmarkStart w:id="9" w:name="_ETM_Q1_384916"/>
      <w:bookmarkEnd w:id="9"/>
      <w:r w:rsidRPr="003839A5">
        <w:rPr>
          <w:rFonts w:hint="cs"/>
          <w:rtl/>
          <w:lang w:eastAsia="he-IL"/>
        </w:rPr>
        <w:t xml:space="preserve">את הדיון הראשון בהצעת החוק הממשלתית לתיקון פקודת הראיות (מס' 19) (פסילת ראיה), התשפ"ב-2021, שאושרה בקריאה ראשונה. להצעת החוק </w:t>
      </w:r>
      <w:bookmarkStart w:id="10" w:name="_ETM_Q1_401614"/>
      <w:bookmarkEnd w:id="10"/>
      <w:r w:rsidRPr="003839A5">
        <w:rPr>
          <w:rFonts w:hint="cs"/>
          <w:rtl/>
          <w:lang w:eastAsia="he-IL"/>
        </w:rPr>
        <w:t xml:space="preserve">הזו הוצמדו שתי הצעות חוק פרטיות, האחת של חבר הכנסת </w:t>
      </w:r>
      <w:bookmarkStart w:id="11" w:name="_ETM_Q1_406028"/>
      <w:bookmarkEnd w:id="11"/>
      <w:r w:rsidRPr="003839A5">
        <w:rPr>
          <w:rFonts w:hint="cs"/>
          <w:rtl/>
          <w:lang w:eastAsia="he-IL"/>
        </w:rPr>
        <w:t xml:space="preserve">אופיר כץ והשנייה של חברת הכנסת שרן השכל. במהלך </w:t>
      </w:r>
      <w:bookmarkStart w:id="12" w:name="_ETM_Q1_414470"/>
      <w:bookmarkEnd w:id="12"/>
      <w:r w:rsidRPr="003839A5">
        <w:rPr>
          <w:rFonts w:hint="cs"/>
          <w:rtl/>
          <w:lang w:eastAsia="he-IL"/>
        </w:rPr>
        <w:t xml:space="preserve">הדיונים נעמיד להצבעה את מיזוגן של שתי ההצעות הללו </w:t>
      </w:r>
      <w:bookmarkStart w:id="13" w:name="_ETM_Q1_420652"/>
      <w:bookmarkEnd w:id="13"/>
      <w:r w:rsidRPr="003839A5">
        <w:rPr>
          <w:rFonts w:hint="cs"/>
          <w:rtl/>
          <w:lang w:eastAsia="he-IL"/>
        </w:rPr>
        <w:t xml:space="preserve">אל תוך הצעת החוק הממשלתית, בכפוף כמובן להסכמת המציעים של </w:t>
      </w:r>
      <w:bookmarkStart w:id="14" w:name="_ETM_Q1_426876"/>
      <w:bookmarkEnd w:id="14"/>
      <w:r w:rsidRPr="003839A5">
        <w:rPr>
          <w:rFonts w:hint="cs"/>
          <w:rtl/>
          <w:lang w:eastAsia="he-IL"/>
        </w:rPr>
        <w:t xml:space="preserve">ההצעות הפרטיות. </w:t>
      </w:r>
    </w:p>
    <w:p w:rsidR="00677F5E" w:rsidRPr="003839A5" w:rsidRDefault="00677F5E" w:rsidP="00677F5E">
      <w:pPr>
        <w:rPr>
          <w:rtl/>
          <w:lang w:eastAsia="he-IL"/>
        </w:rPr>
      </w:pPr>
      <w:bookmarkStart w:id="15" w:name="_ETM_Q1_429516"/>
      <w:bookmarkStart w:id="16" w:name="_ETM_Q1_429630"/>
      <w:bookmarkEnd w:id="15"/>
      <w:bookmarkEnd w:id="16"/>
    </w:p>
    <w:p w:rsidR="008D42C7" w:rsidRPr="003839A5" w:rsidRDefault="008D42C7" w:rsidP="008D42C7">
      <w:pPr>
        <w:rPr>
          <w:rtl/>
          <w:lang w:eastAsia="he-IL"/>
        </w:rPr>
      </w:pPr>
      <w:bookmarkStart w:id="17" w:name="_ETM_Q1_429675"/>
      <w:bookmarkStart w:id="18" w:name="_ETM_Q1_429759"/>
      <w:bookmarkEnd w:id="17"/>
      <w:bookmarkEnd w:id="18"/>
      <w:r w:rsidRPr="003839A5">
        <w:rPr>
          <w:rFonts w:hint="cs"/>
          <w:rtl/>
          <w:lang w:eastAsia="he-IL"/>
        </w:rPr>
        <w:t xml:space="preserve">הצעת החוק שלנו עוסקת בסוגיית פסלות ראיה שהושגה </w:t>
      </w:r>
      <w:bookmarkStart w:id="19" w:name="_ETM_Q1_437937"/>
      <w:bookmarkEnd w:id="19"/>
      <w:r w:rsidRPr="003839A5">
        <w:rPr>
          <w:rFonts w:hint="cs"/>
          <w:rtl/>
          <w:lang w:eastAsia="he-IL"/>
        </w:rPr>
        <w:t xml:space="preserve">שלא כדין, סוגיה שנדונה הרבה בשיח הציבורי סביב הליכים פליליים </w:t>
      </w:r>
      <w:bookmarkStart w:id="20" w:name="_ETM_Q1_445836"/>
      <w:bookmarkEnd w:id="20"/>
      <w:r w:rsidRPr="003839A5">
        <w:rPr>
          <w:rFonts w:hint="cs"/>
          <w:rtl/>
          <w:lang w:eastAsia="he-IL"/>
        </w:rPr>
        <w:t xml:space="preserve">וזכתה לתשומת לב מוגברת בשיח הציבורי והתקשורתי, כולל בשבועות האחרונים. </w:t>
      </w:r>
      <w:bookmarkStart w:id="21" w:name="_ETM_Q1_456188"/>
      <w:bookmarkEnd w:id="21"/>
      <w:r w:rsidRPr="003839A5">
        <w:rPr>
          <w:rFonts w:hint="cs"/>
          <w:rtl/>
          <w:lang w:eastAsia="he-IL"/>
        </w:rPr>
        <w:t xml:space="preserve">אני מייד אבקש לומר מספר הערות פתיחה קצרות, אחריהן נשמע </w:t>
      </w:r>
      <w:bookmarkStart w:id="22" w:name="_ETM_Q1_463694"/>
      <w:bookmarkEnd w:id="22"/>
      <w:r w:rsidRPr="003839A5">
        <w:rPr>
          <w:rFonts w:hint="cs"/>
          <w:rtl/>
          <w:lang w:eastAsia="he-IL"/>
        </w:rPr>
        <w:t xml:space="preserve">את כבוד השר, אחר כך נפנה כמובן גם לחברי הכנסת, נשמע את הערות המשרד המציע ויתר </w:t>
      </w:r>
      <w:bookmarkStart w:id="23" w:name="_ETM_Q1_481444"/>
      <w:bookmarkEnd w:id="23"/>
      <w:r w:rsidRPr="003839A5">
        <w:rPr>
          <w:rFonts w:hint="cs"/>
          <w:rtl/>
          <w:lang w:eastAsia="he-IL"/>
        </w:rPr>
        <w:t xml:space="preserve">גורמי הממשלה וכמובן את הערות הייעוץ המשפטי. </w:t>
      </w:r>
    </w:p>
    <w:p w:rsidR="008D42C7" w:rsidRPr="003839A5" w:rsidRDefault="008D42C7" w:rsidP="008D42C7">
      <w:pPr>
        <w:rPr>
          <w:rtl/>
          <w:lang w:eastAsia="he-IL"/>
        </w:rPr>
      </w:pPr>
      <w:bookmarkStart w:id="24" w:name="_ETM_Q1_483232"/>
      <w:bookmarkStart w:id="25" w:name="_ETM_Q1_483342"/>
      <w:bookmarkStart w:id="26" w:name="_ETM_Q1_483408"/>
      <w:bookmarkEnd w:id="24"/>
      <w:bookmarkEnd w:id="25"/>
      <w:bookmarkEnd w:id="26"/>
    </w:p>
    <w:p w:rsidR="008D42C7" w:rsidRPr="003839A5" w:rsidRDefault="008D42C7" w:rsidP="008D42C7">
      <w:pPr>
        <w:rPr>
          <w:rtl/>
          <w:lang w:eastAsia="he-IL"/>
        </w:rPr>
      </w:pPr>
      <w:bookmarkStart w:id="27" w:name="_ETM_Q1_483492"/>
      <w:bookmarkEnd w:id="27"/>
      <w:r w:rsidRPr="003839A5">
        <w:rPr>
          <w:rFonts w:hint="cs"/>
          <w:rtl/>
          <w:lang w:eastAsia="he-IL"/>
        </w:rPr>
        <w:t xml:space="preserve">כדרכנו </w:t>
      </w:r>
      <w:bookmarkStart w:id="28" w:name="_ETM_Q1_485824"/>
      <w:bookmarkEnd w:id="28"/>
      <w:r w:rsidRPr="003839A5">
        <w:rPr>
          <w:rFonts w:hint="cs"/>
          <w:rtl/>
          <w:lang w:eastAsia="he-IL"/>
        </w:rPr>
        <w:t xml:space="preserve">בקודש נציין את מי שנמצאים איתנו כאן בחדר: </w:t>
      </w:r>
      <w:bookmarkStart w:id="29" w:name="_ETM_Q1_489994"/>
      <w:bookmarkEnd w:id="29"/>
      <w:r w:rsidRPr="003839A5">
        <w:rPr>
          <w:rFonts w:hint="cs"/>
          <w:rtl/>
          <w:lang w:eastAsia="he-IL"/>
        </w:rPr>
        <w:t xml:space="preserve">ממשרד המשפטים </w:t>
      </w:r>
      <w:r w:rsidRPr="003839A5">
        <w:rPr>
          <w:rtl/>
          <w:lang w:eastAsia="he-IL"/>
        </w:rPr>
        <w:t>–</w:t>
      </w:r>
      <w:r w:rsidR="00582BE8" w:rsidRPr="003839A5">
        <w:rPr>
          <w:rFonts w:hint="cs"/>
          <w:rtl/>
          <w:lang w:eastAsia="he-IL"/>
        </w:rPr>
        <w:t xml:space="preserve"> עורכת הדין יפעת רווה</w:t>
      </w:r>
      <w:r w:rsidRPr="003839A5">
        <w:rPr>
          <w:rFonts w:hint="cs"/>
          <w:rtl/>
          <w:lang w:eastAsia="he-IL"/>
        </w:rPr>
        <w:t xml:space="preserve">, עורכת הדין נילי פינקלשטיין </w:t>
      </w:r>
      <w:bookmarkStart w:id="30" w:name="_ETM_Q1_494743"/>
      <w:bookmarkEnd w:id="30"/>
      <w:r w:rsidRPr="003839A5">
        <w:rPr>
          <w:rFonts w:hint="cs"/>
          <w:rtl/>
          <w:lang w:eastAsia="he-IL"/>
        </w:rPr>
        <w:t>ממחלקת ייעוץ וחקיקה</w:t>
      </w:r>
      <w:r w:rsidR="00582BE8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וגברת טל </w:t>
      </w:r>
      <w:proofErr w:type="spellStart"/>
      <w:r w:rsidRPr="003839A5">
        <w:rPr>
          <w:rFonts w:hint="cs"/>
          <w:rtl/>
          <w:lang w:eastAsia="he-IL"/>
        </w:rPr>
        <w:t>דעבול</w:t>
      </w:r>
      <w:proofErr w:type="spellEnd"/>
      <w:r w:rsidRPr="003839A5">
        <w:rPr>
          <w:rFonts w:hint="cs"/>
          <w:rtl/>
          <w:lang w:eastAsia="he-IL"/>
        </w:rPr>
        <w:t>. מן המשרד לביטחון הפנים ומן המשטרה: תמי</w:t>
      </w:r>
      <w:bookmarkStart w:id="31" w:name="_ETM_Q1_506356"/>
      <w:bookmarkEnd w:id="31"/>
      <w:r w:rsidRPr="003839A5">
        <w:rPr>
          <w:rFonts w:hint="cs"/>
          <w:rtl/>
          <w:lang w:eastAsia="he-IL"/>
        </w:rPr>
        <w:t xml:space="preserve"> בן שושן, גלעד בהט, איה </w:t>
      </w:r>
      <w:proofErr w:type="spellStart"/>
      <w:r w:rsidRPr="003839A5">
        <w:rPr>
          <w:rFonts w:hint="cs"/>
          <w:rtl/>
          <w:lang w:eastAsia="he-IL"/>
        </w:rPr>
        <w:t>גורצקי</w:t>
      </w:r>
      <w:proofErr w:type="spellEnd"/>
      <w:r w:rsidRPr="003839A5">
        <w:rPr>
          <w:rFonts w:hint="cs"/>
          <w:rtl/>
          <w:lang w:eastAsia="he-IL"/>
        </w:rPr>
        <w:t xml:space="preserve">, ועורכי הדין אלי </w:t>
      </w:r>
      <w:bookmarkStart w:id="32" w:name="_ETM_Q1_516860"/>
      <w:bookmarkEnd w:id="32"/>
      <w:r w:rsidRPr="003839A5">
        <w:rPr>
          <w:rFonts w:hint="cs"/>
          <w:rtl/>
          <w:lang w:eastAsia="he-IL"/>
        </w:rPr>
        <w:t xml:space="preserve">ניסים ואור </w:t>
      </w:r>
      <w:proofErr w:type="spellStart"/>
      <w:r w:rsidRPr="003839A5">
        <w:rPr>
          <w:rFonts w:hint="cs"/>
          <w:rtl/>
          <w:lang w:eastAsia="he-IL"/>
        </w:rPr>
        <w:t>רוזנמן</w:t>
      </w:r>
      <w:proofErr w:type="spellEnd"/>
      <w:r w:rsidRPr="003839A5">
        <w:rPr>
          <w:rFonts w:hint="cs"/>
          <w:rtl/>
          <w:lang w:eastAsia="he-IL"/>
        </w:rPr>
        <w:t xml:space="preserve">. מפרקליטות המדינה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עורכת הדין נעמי </w:t>
      </w:r>
      <w:bookmarkStart w:id="33" w:name="_ETM_Q1_529463"/>
      <w:bookmarkEnd w:id="33"/>
      <w:r w:rsidRPr="003839A5">
        <w:rPr>
          <w:rFonts w:hint="cs"/>
          <w:rtl/>
          <w:lang w:eastAsia="he-IL"/>
        </w:rPr>
        <w:t xml:space="preserve">גרנות. מהסנגוריה הציבורית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ד"ר ענת </w:t>
      </w:r>
      <w:proofErr w:type="spellStart"/>
      <w:r w:rsidRPr="003839A5">
        <w:rPr>
          <w:rFonts w:hint="cs"/>
          <w:rtl/>
          <w:lang w:eastAsia="he-IL"/>
        </w:rPr>
        <w:t>הורוויץ</w:t>
      </w:r>
      <w:proofErr w:type="spellEnd"/>
      <w:r w:rsidRPr="003839A5">
        <w:rPr>
          <w:rFonts w:hint="cs"/>
          <w:rtl/>
          <w:lang w:eastAsia="he-IL"/>
        </w:rPr>
        <w:t xml:space="preserve"> ועורך הדין ישי </w:t>
      </w:r>
      <w:bookmarkStart w:id="34" w:name="_ETM_Q1_536006"/>
      <w:bookmarkEnd w:id="34"/>
      <w:r w:rsidRPr="003839A5">
        <w:rPr>
          <w:rFonts w:hint="cs"/>
          <w:rtl/>
          <w:lang w:eastAsia="he-IL"/>
        </w:rPr>
        <w:t>שרון.</w:t>
      </w:r>
      <w:bookmarkStart w:id="35" w:name="_ETM_Q1_537222"/>
      <w:bookmarkStart w:id="36" w:name="_ETM_Q1_537334"/>
      <w:bookmarkEnd w:id="35"/>
      <w:bookmarkEnd w:id="36"/>
      <w:r w:rsidRPr="003839A5">
        <w:rPr>
          <w:rFonts w:hint="cs"/>
          <w:rtl/>
          <w:lang w:eastAsia="he-IL"/>
        </w:rPr>
        <w:t xml:space="preserve"> מהמועצה לשלום הילד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העורכת דין </w:t>
      </w:r>
      <w:bookmarkStart w:id="37" w:name="_ETM_Q1_540192"/>
      <w:bookmarkEnd w:id="37"/>
      <w:r w:rsidRPr="003839A5">
        <w:rPr>
          <w:rFonts w:hint="cs"/>
          <w:rtl/>
          <w:lang w:eastAsia="he-IL"/>
        </w:rPr>
        <w:t xml:space="preserve">והעובדת הסוציאלית לירון אשל, חברתנו. ומאיגוד מרכזי הסיוע </w:t>
      </w:r>
      <w:bookmarkStart w:id="38" w:name="_ETM_Q1_548867"/>
      <w:bookmarkEnd w:id="38"/>
      <w:r w:rsidRPr="003839A5">
        <w:rPr>
          <w:rFonts w:hint="cs"/>
          <w:rtl/>
          <w:lang w:eastAsia="he-IL"/>
        </w:rPr>
        <w:t xml:space="preserve">לנפגעות ונפגעי תקיפה מינית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עמיתתנו איילת </w:t>
      </w:r>
      <w:bookmarkStart w:id="39" w:name="_ETM_Q1_555575"/>
      <w:bookmarkEnd w:id="39"/>
      <w:r w:rsidRPr="003839A5">
        <w:rPr>
          <w:rFonts w:hint="cs"/>
          <w:rtl/>
          <w:lang w:eastAsia="he-IL"/>
        </w:rPr>
        <w:t>רזין. אני רואה שגם עמ</w:t>
      </w:r>
      <w:r w:rsidR="00582BE8" w:rsidRPr="003839A5">
        <w:rPr>
          <w:rFonts w:hint="cs"/>
          <w:rtl/>
          <w:lang w:eastAsia="he-IL"/>
        </w:rPr>
        <w:t>יתתו עורכת</w:t>
      </w:r>
      <w:r w:rsidRPr="003839A5">
        <w:rPr>
          <w:rFonts w:hint="cs"/>
          <w:rtl/>
          <w:lang w:eastAsia="he-IL"/>
        </w:rPr>
        <w:t xml:space="preserve"> הדין א</w:t>
      </w:r>
      <w:bookmarkStart w:id="40" w:name="_ETM_Q1_561755"/>
      <w:bookmarkEnd w:id="40"/>
      <w:r w:rsidRPr="003839A5">
        <w:rPr>
          <w:rFonts w:hint="cs"/>
          <w:rtl/>
          <w:lang w:eastAsia="he-IL"/>
        </w:rPr>
        <w:t xml:space="preserve">ביטל בגין נמצאת איתנו. </w:t>
      </w:r>
    </w:p>
    <w:p w:rsidR="008D42C7" w:rsidRPr="003839A5" w:rsidRDefault="008D42C7" w:rsidP="008D42C7">
      <w:pPr>
        <w:rPr>
          <w:rtl/>
          <w:lang w:eastAsia="he-IL"/>
        </w:rPr>
      </w:pPr>
      <w:bookmarkStart w:id="41" w:name="_ETM_Q1_565899"/>
      <w:bookmarkStart w:id="42" w:name="_ETM_Q1_566012"/>
      <w:bookmarkStart w:id="43" w:name="_ETM_Q1_563782"/>
      <w:bookmarkEnd w:id="41"/>
      <w:bookmarkEnd w:id="42"/>
      <w:bookmarkEnd w:id="43"/>
    </w:p>
    <w:p w:rsidR="008D42C7" w:rsidRPr="003839A5" w:rsidRDefault="008D42C7" w:rsidP="008D42C7">
      <w:pPr>
        <w:pStyle w:val="a4"/>
        <w:keepNext/>
        <w:rPr>
          <w:rtl/>
        </w:rPr>
      </w:pPr>
      <w:bookmarkStart w:id="44" w:name="ET_speaker_5466_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44"/>
    </w:p>
    <w:p w:rsidR="008D42C7" w:rsidRPr="003839A5" w:rsidRDefault="008D42C7" w:rsidP="008D42C7">
      <w:pPr>
        <w:pStyle w:val="KeepWithNext"/>
        <w:rPr>
          <w:rtl/>
          <w:lang w:eastAsia="he-IL"/>
        </w:rPr>
      </w:pPr>
    </w:p>
    <w:p w:rsidR="008D42C7" w:rsidRPr="003839A5" w:rsidRDefault="008D42C7" w:rsidP="008D42C7">
      <w:pPr>
        <w:rPr>
          <w:rtl/>
          <w:lang w:eastAsia="he-IL"/>
        </w:rPr>
      </w:pPr>
      <w:bookmarkStart w:id="45" w:name="_ETM_Q1_564549"/>
      <w:bookmarkStart w:id="46" w:name="_ETM_Q1_564624"/>
      <w:bookmarkEnd w:id="45"/>
      <w:bookmarkEnd w:id="46"/>
      <w:r w:rsidRPr="003839A5">
        <w:rPr>
          <w:rFonts w:hint="cs"/>
          <w:rtl/>
          <w:lang w:eastAsia="he-IL"/>
        </w:rPr>
        <w:t xml:space="preserve">האם לא הגיעו נציגים מלשכת עורכי </w:t>
      </w:r>
      <w:bookmarkStart w:id="47" w:name="_ETM_Q1_569704"/>
      <w:bookmarkEnd w:id="47"/>
      <w:r w:rsidRPr="003839A5">
        <w:rPr>
          <w:rFonts w:hint="cs"/>
          <w:rtl/>
          <w:lang w:eastAsia="he-IL"/>
        </w:rPr>
        <w:t>הדין?</w:t>
      </w:r>
    </w:p>
    <w:p w:rsidR="008D42C7" w:rsidRPr="003839A5" w:rsidRDefault="008D42C7" w:rsidP="008D42C7">
      <w:pPr>
        <w:rPr>
          <w:rtl/>
          <w:lang w:eastAsia="he-IL"/>
        </w:rPr>
      </w:pPr>
      <w:bookmarkStart w:id="48" w:name="_ETM_Q1_571142"/>
      <w:bookmarkStart w:id="49" w:name="_ETM_Q1_571252"/>
      <w:bookmarkEnd w:id="48"/>
      <w:bookmarkEnd w:id="49"/>
    </w:p>
    <w:p w:rsidR="008D42C7" w:rsidRPr="003839A5" w:rsidRDefault="008D42C7" w:rsidP="008D42C7">
      <w:pPr>
        <w:pStyle w:val="af6"/>
        <w:keepNext/>
        <w:rPr>
          <w:rtl/>
        </w:rPr>
      </w:pPr>
      <w:bookmarkStart w:id="50" w:name="ET_yor_6156_7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50"/>
    </w:p>
    <w:p w:rsidR="008D42C7" w:rsidRPr="003839A5" w:rsidRDefault="008D42C7" w:rsidP="008D42C7">
      <w:pPr>
        <w:pStyle w:val="KeepWithNext"/>
        <w:rPr>
          <w:rtl/>
          <w:lang w:eastAsia="he-IL"/>
        </w:rPr>
      </w:pPr>
    </w:p>
    <w:p w:rsidR="008D42C7" w:rsidRPr="003839A5" w:rsidRDefault="008D42C7" w:rsidP="008D42C7">
      <w:pPr>
        <w:rPr>
          <w:rtl/>
          <w:lang w:eastAsia="he-IL"/>
        </w:rPr>
      </w:pPr>
      <w:bookmarkStart w:id="51" w:name="_ETM_Q1_572747"/>
      <w:bookmarkEnd w:id="51"/>
      <w:r w:rsidRPr="003839A5">
        <w:rPr>
          <w:rFonts w:hint="cs"/>
          <w:rtl/>
          <w:lang w:eastAsia="he-IL"/>
        </w:rPr>
        <w:t xml:space="preserve">יכול להיות שהם בזום. קיבלנו נייר עמדה מהלשכה. כולם הוזמנו. </w:t>
      </w:r>
      <w:bookmarkStart w:id="52" w:name="_ETM_Q1_580872"/>
      <w:bookmarkEnd w:id="52"/>
    </w:p>
    <w:p w:rsidR="008D42C7" w:rsidRPr="003839A5" w:rsidRDefault="008D42C7" w:rsidP="008D42C7">
      <w:pPr>
        <w:rPr>
          <w:rtl/>
          <w:lang w:eastAsia="he-IL"/>
        </w:rPr>
      </w:pPr>
      <w:bookmarkStart w:id="53" w:name="_ETM_Q1_587272"/>
      <w:bookmarkStart w:id="54" w:name="_ETM_Q1_587383"/>
      <w:bookmarkStart w:id="55" w:name="_ETM_Q1_596840"/>
      <w:bookmarkEnd w:id="53"/>
      <w:bookmarkEnd w:id="54"/>
      <w:bookmarkEnd w:id="55"/>
    </w:p>
    <w:p w:rsidR="008D42C7" w:rsidRPr="003839A5" w:rsidRDefault="008D42C7" w:rsidP="008D42C7">
      <w:pPr>
        <w:pStyle w:val="a4"/>
        <w:keepNext/>
        <w:rPr>
          <w:rtl/>
        </w:rPr>
      </w:pPr>
      <w:bookmarkStart w:id="56" w:name="ET_speaker_5466_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56"/>
    </w:p>
    <w:p w:rsidR="008D42C7" w:rsidRPr="003839A5" w:rsidRDefault="008D42C7" w:rsidP="008D42C7">
      <w:pPr>
        <w:pStyle w:val="KeepWithNext"/>
        <w:rPr>
          <w:rtl/>
          <w:lang w:eastAsia="he-IL"/>
        </w:rPr>
      </w:pPr>
    </w:p>
    <w:p w:rsidR="008D42C7" w:rsidRPr="003839A5" w:rsidRDefault="008D42C7" w:rsidP="008D42C7">
      <w:pPr>
        <w:rPr>
          <w:rtl/>
          <w:lang w:eastAsia="he-IL"/>
        </w:rPr>
      </w:pPr>
      <w:bookmarkStart w:id="57" w:name="_ETM_Q1_597576"/>
      <w:bookmarkEnd w:id="57"/>
      <w:r w:rsidRPr="003839A5">
        <w:rPr>
          <w:rFonts w:hint="cs"/>
          <w:rtl/>
          <w:lang w:eastAsia="he-IL"/>
        </w:rPr>
        <w:t>א</w:t>
      </w:r>
      <w:bookmarkStart w:id="58" w:name="_ETM_Q1_597659"/>
      <w:bookmarkEnd w:id="58"/>
      <w:r w:rsidRPr="003839A5">
        <w:rPr>
          <w:rFonts w:hint="cs"/>
          <w:rtl/>
          <w:lang w:eastAsia="he-IL"/>
        </w:rPr>
        <w:t xml:space="preserve">ני רוצה לדעת אם נמצאים איתנו נציגים של לשכת </w:t>
      </w:r>
      <w:bookmarkStart w:id="59" w:name="_ETM_Q1_600135"/>
      <w:bookmarkEnd w:id="59"/>
      <w:r w:rsidRPr="003839A5">
        <w:rPr>
          <w:rFonts w:hint="cs"/>
          <w:rtl/>
          <w:lang w:eastAsia="he-IL"/>
        </w:rPr>
        <w:t xml:space="preserve">עורכי הדין. </w:t>
      </w:r>
    </w:p>
    <w:p w:rsidR="008D42C7" w:rsidRPr="003839A5" w:rsidRDefault="008D42C7" w:rsidP="008D42C7">
      <w:pPr>
        <w:rPr>
          <w:rtl/>
          <w:lang w:eastAsia="he-IL"/>
        </w:rPr>
      </w:pPr>
      <w:bookmarkStart w:id="60" w:name="_ETM_Q1_602647"/>
      <w:bookmarkStart w:id="61" w:name="_ETM_Q1_602798"/>
      <w:bookmarkEnd w:id="60"/>
      <w:bookmarkEnd w:id="61"/>
    </w:p>
    <w:p w:rsidR="008D42C7" w:rsidRPr="003839A5" w:rsidRDefault="008D42C7" w:rsidP="008D42C7">
      <w:pPr>
        <w:pStyle w:val="af6"/>
        <w:keepNext/>
        <w:rPr>
          <w:rtl/>
        </w:rPr>
      </w:pPr>
      <w:bookmarkStart w:id="62" w:name="ET_yor_6156_9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62"/>
    </w:p>
    <w:p w:rsidR="008D42C7" w:rsidRPr="003839A5" w:rsidRDefault="008D42C7" w:rsidP="008D42C7">
      <w:pPr>
        <w:pStyle w:val="KeepWithNext"/>
        <w:rPr>
          <w:rtl/>
          <w:lang w:eastAsia="he-IL"/>
        </w:rPr>
      </w:pPr>
    </w:p>
    <w:p w:rsidR="008D42C7" w:rsidRPr="003839A5" w:rsidRDefault="008D42C7" w:rsidP="008D42C7">
      <w:pPr>
        <w:rPr>
          <w:rtl/>
          <w:lang w:eastAsia="he-IL"/>
        </w:rPr>
      </w:pPr>
      <w:bookmarkStart w:id="63" w:name="_ETM_Q1_605193"/>
      <w:bookmarkEnd w:id="63"/>
      <w:r w:rsidRPr="003839A5">
        <w:rPr>
          <w:rFonts w:hint="cs"/>
          <w:rtl/>
          <w:lang w:eastAsia="he-IL"/>
        </w:rPr>
        <w:t xml:space="preserve">נחשון שוחט, יו"ר הפורום הפלילי, נמצא איתנו בזום. </w:t>
      </w:r>
      <w:bookmarkStart w:id="64" w:name="_ETM_Q1_608392"/>
      <w:bookmarkStart w:id="65" w:name="_ETM_Q1_609127"/>
      <w:bookmarkEnd w:id="64"/>
      <w:bookmarkEnd w:id="65"/>
    </w:p>
    <w:p w:rsidR="008D42C7" w:rsidRPr="003839A5" w:rsidRDefault="008D42C7" w:rsidP="008D42C7">
      <w:pPr>
        <w:rPr>
          <w:rtl/>
          <w:lang w:eastAsia="he-IL"/>
        </w:rPr>
      </w:pPr>
      <w:bookmarkStart w:id="66" w:name="_ETM_Q1_609238"/>
      <w:bookmarkEnd w:id="66"/>
    </w:p>
    <w:p w:rsidR="008D42C7" w:rsidRPr="003839A5" w:rsidRDefault="008D42C7" w:rsidP="008D42C7">
      <w:pPr>
        <w:rPr>
          <w:rtl/>
          <w:lang w:eastAsia="he-IL"/>
        </w:rPr>
      </w:pPr>
      <w:bookmarkStart w:id="67" w:name="_ETM_Q1_609319"/>
      <w:bookmarkStart w:id="68" w:name="_ETM_Q1_609398"/>
      <w:bookmarkEnd w:id="67"/>
      <w:bookmarkEnd w:id="68"/>
      <w:proofErr w:type="spellStart"/>
      <w:r w:rsidRPr="003839A5">
        <w:rPr>
          <w:rFonts w:hint="cs"/>
          <w:rtl/>
          <w:lang w:eastAsia="he-IL"/>
        </w:rPr>
        <w:t>מכובדיי</w:t>
      </w:r>
      <w:proofErr w:type="spellEnd"/>
      <w:r w:rsidRPr="003839A5">
        <w:rPr>
          <w:rFonts w:hint="cs"/>
          <w:rtl/>
          <w:lang w:eastAsia="he-IL"/>
        </w:rPr>
        <w:t xml:space="preserve">, אני מבקש לומר כמה הערות פתיחה קצרות לדיון החשוב </w:t>
      </w:r>
      <w:bookmarkStart w:id="69" w:name="_ETM_Q1_619245"/>
      <w:bookmarkEnd w:id="69"/>
      <w:r w:rsidRPr="003839A5">
        <w:rPr>
          <w:rFonts w:hint="cs"/>
          <w:rtl/>
          <w:lang w:eastAsia="he-IL"/>
        </w:rPr>
        <w:t>הזה. הדיון נוגע לאחת מן הסוגיות היסודיות והחשובות בהליך</w:t>
      </w:r>
      <w:bookmarkStart w:id="70" w:name="_ETM_Q1_628377"/>
      <w:bookmarkEnd w:id="70"/>
      <w:r w:rsidRPr="003839A5">
        <w:rPr>
          <w:rFonts w:hint="cs"/>
          <w:rtl/>
          <w:lang w:eastAsia="he-IL"/>
        </w:rPr>
        <w:t xml:space="preserve"> הפלילי, סוגיה שיש לה הקרנה משמעותית על זכויות הנאשמים </w:t>
      </w:r>
      <w:bookmarkStart w:id="71" w:name="_ETM_Q1_634166"/>
      <w:bookmarkEnd w:id="71"/>
      <w:r w:rsidRPr="003839A5">
        <w:rPr>
          <w:rFonts w:hint="cs"/>
          <w:rtl/>
          <w:lang w:eastAsia="he-IL"/>
        </w:rPr>
        <w:t xml:space="preserve">בהליך הפלילי, שהן חלק מהותי וחשוב מאוד בזכויות היסוד של הפרט הראויות להגנה, אפילו הגנה מוגברת </w:t>
      </w:r>
      <w:bookmarkStart w:id="72" w:name="_ETM_Q1_650739"/>
      <w:bookmarkEnd w:id="72"/>
      <w:r w:rsidRPr="003839A5">
        <w:rPr>
          <w:rFonts w:hint="cs"/>
          <w:rtl/>
          <w:lang w:eastAsia="he-IL"/>
        </w:rPr>
        <w:t>לאור עוצמתן של רשויות השלטון בהליך הפלילי.</w:t>
      </w:r>
      <w:bookmarkStart w:id="73" w:name="_ETM_Q1_662523"/>
      <w:bookmarkEnd w:id="73"/>
      <w:r w:rsidRPr="003839A5">
        <w:rPr>
          <w:rFonts w:hint="cs"/>
          <w:rtl/>
          <w:lang w:eastAsia="he-IL"/>
        </w:rPr>
        <w:t xml:space="preserve"> </w:t>
      </w:r>
    </w:p>
    <w:p w:rsidR="008D42C7" w:rsidRPr="003839A5" w:rsidRDefault="008D42C7" w:rsidP="008D42C7">
      <w:pPr>
        <w:rPr>
          <w:rtl/>
          <w:lang w:eastAsia="he-IL"/>
        </w:rPr>
      </w:pPr>
      <w:bookmarkStart w:id="74" w:name="_ETM_Q1_662751"/>
      <w:bookmarkStart w:id="75" w:name="_ETM_Q1_662870"/>
      <w:bookmarkEnd w:id="74"/>
      <w:bookmarkEnd w:id="75"/>
    </w:p>
    <w:p w:rsidR="008D42C7" w:rsidRPr="003839A5" w:rsidRDefault="008D42C7" w:rsidP="00582BE8">
      <w:pPr>
        <w:rPr>
          <w:rtl/>
          <w:lang w:eastAsia="he-IL"/>
        </w:rPr>
      </w:pPr>
      <w:bookmarkStart w:id="76" w:name="_ETM_Q1_662908"/>
      <w:bookmarkEnd w:id="76"/>
      <w:r w:rsidRPr="003839A5">
        <w:rPr>
          <w:rFonts w:hint="cs"/>
          <w:rtl/>
          <w:lang w:eastAsia="he-IL"/>
        </w:rPr>
        <w:t>ה</w:t>
      </w:r>
      <w:bookmarkStart w:id="77" w:name="_ETM_Q1_663004"/>
      <w:bookmarkEnd w:id="77"/>
      <w:r w:rsidRPr="003839A5">
        <w:rPr>
          <w:rFonts w:hint="cs"/>
          <w:rtl/>
          <w:lang w:eastAsia="he-IL"/>
        </w:rPr>
        <w:t xml:space="preserve">הצעה הזו מגיעה כהצעת חוק ממשלתית והיא חלק ממהלך ממשלתי </w:t>
      </w:r>
      <w:bookmarkStart w:id="78" w:name="_ETM_Q1_670243"/>
      <w:bookmarkEnd w:id="78"/>
      <w:r w:rsidRPr="003839A5">
        <w:rPr>
          <w:rFonts w:hint="cs"/>
          <w:rtl/>
          <w:lang w:eastAsia="he-IL"/>
        </w:rPr>
        <w:t xml:space="preserve">שמוביל שר המשפטים לחיזוק ההגנה החוקתית על זכויות הנאשמים. בעיניי למהלך הזה </w:t>
      </w:r>
      <w:bookmarkStart w:id="79" w:name="_ETM_Q1_693796"/>
      <w:bookmarkEnd w:id="79"/>
      <w:r w:rsidRPr="003839A5">
        <w:rPr>
          <w:rFonts w:hint="cs"/>
          <w:rtl/>
          <w:lang w:eastAsia="he-IL"/>
        </w:rPr>
        <w:t>יש חשיבות דווקא על רקע הצורך במאבק בתופעות הפשיעה, שמחיי</w:t>
      </w:r>
      <w:bookmarkStart w:id="80" w:name="_ETM_Q1_703330"/>
      <w:bookmarkEnd w:id="80"/>
      <w:r w:rsidR="00D6422A" w:rsidRPr="003839A5">
        <w:rPr>
          <w:rFonts w:hint="cs"/>
          <w:rtl/>
          <w:lang w:eastAsia="he-IL"/>
        </w:rPr>
        <w:t>בות את הממשלה ואת כולנו לתת</w:t>
      </w:r>
      <w:r w:rsidRPr="003839A5">
        <w:rPr>
          <w:rFonts w:hint="cs"/>
          <w:rtl/>
          <w:lang w:eastAsia="he-IL"/>
        </w:rPr>
        <w:t xml:space="preserve"> את </w:t>
      </w:r>
      <w:bookmarkStart w:id="81" w:name="_ETM_Q1_708963"/>
      <w:bookmarkEnd w:id="81"/>
      <w:r w:rsidRPr="003839A5">
        <w:rPr>
          <w:rFonts w:hint="cs"/>
          <w:rtl/>
          <w:lang w:eastAsia="he-IL"/>
        </w:rPr>
        <w:t>דעתנו עליהן</w:t>
      </w:r>
      <w:r w:rsidR="00D6422A" w:rsidRPr="003839A5">
        <w:rPr>
          <w:rFonts w:hint="cs"/>
          <w:rtl/>
          <w:lang w:eastAsia="he-IL"/>
        </w:rPr>
        <w:t xml:space="preserve">, כמו גם על תופעות </w:t>
      </w:r>
      <w:bookmarkStart w:id="82" w:name="_ETM_Q1_724067"/>
      <w:bookmarkEnd w:id="82"/>
      <w:r w:rsidR="00D6422A" w:rsidRPr="003839A5">
        <w:rPr>
          <w:rFonts w:hint="cs"/>
          <w:rtl/>
          <w:lang w:eastAsia="he-IL"/>
        </w:rPr>
        <w:t xml:space="preserve">אחרות של פשיעה, שמכרסמות בחוסן החברתי וגורמות </w:t>
      </w:r>
      <w:bookmarkStart w:id="83" w:name="_ETM_Q1_732119"/>
      <w:bookmarkEnd w:id="83"/>
      <w:r w:rsidR="00D6422A" w:rsidRPr="003839A5">
        <w:rPr>
          <w:rFonts w:hint="cs"/>
          <w:rtl/>
          <w:lang w:eastAsia="he-IL"/>
        </w:rPr>
        <w:t>לפגיעה משמעותית בזכ</w:t>
      </w:r>
      <w:r w:rsidR="00582BE8" w:rsidRPr="003839A5">
        <w:rPr>
          <w:rFonts w:hint="cs"/>
          <w:rtl/>
          <w:lang w:eastAsia="he-IL"/>
        </w:rPr>
        <w:t xml:space="preserve">ותם הבסיסית </w:t>
      </w:r>
      <w:r w:rsidR="00D6422A" w:rsidRPr="003839A5">
        <w:rPr>
          <w:rFonts w:hint="cs"/>
          <w:rtl/>
          <w:lang w:eastAsia="he-IL"/>
        </w:rPr>
        <w:t>של אזרחי ישראל</w:t>
      </w:r>
      <w:r w:rsidR="00582BE8" w:rsidRPr="003839A5">
        <w:rPr>
          <w:rFonts w:hint="cs"/>
          <w:rtl/>
          <w:lang w:eastAsia="he-IL"/>
        </w:rPr>
        <w:t xml:space="preserve"> לחיים</w:t>
      </w:r>
      <w:r w:rsidR="00D6422A" w:rsidRPr="003839A5">
        <w:rPr>
          <w:rFonts w:hint="cs"/>
          <w:rtl/>
          <w:lang w:eastAsia="he-IL"/>
        </w:rPr>
        <w:t xml:space="preserve"> ולביטחון אישי. </w:t>
      </w:r>
    </w:p>
    <w:p w:rsidR="00D6422A" w:rsidRPr="003839A5" w:rsidRDefault="00D6422A" w:rsidP="00D6422A">
      <w:pPr>
        <w:rPr>
          <w:rtl/>
          <w:lang w:eastAsia="he-IL"/>
        </w:rPr>
      </w:pPr>
      <w:bookmarkStart w:id="84" w:name="_ETM_Q1_742546"/>
      <w:bookmarkStart w:id="85" w:name="_ETM_Q1_742690"/>
      <w:bookmarkEnd w:id="84"/>
      <w:bookmarkEnd w:id="85"/>
    </w:p>
    <w:p w:rsidR="00D6422A" w:rsidRPr="003839A5" w:rsidRDefault="00D6422A" w:rsidP="00582BE8">
      <w:pPr>
        <w:rPr>
          <w:rtl/>
          <w:lang w:eastAsia="he-IL"/>
        </w:rPr>
      </w:pPr>
      <w:bookmarkStart w:id="86" w:name="_ETM_Q1_743267"/>
      <w:bookmarkStart w:id="87" w:name="_ETM_Q1_743368"/>
      <w:bookmarkEnd w:id="86"/>
      <w:bookmarkEnd w:id="87"/>
      <w:r w:rsidRPr="003839A5">
        <w:rPr>
          <w:rFonts w:hint="cs"/>
          <w:rtl/>
          <w:lang w:eastAsia="he-IL"/>
        </w:rPr>
        <w:t xml:space="preserve">בעיני דווקא בעידן שבו הרשות השלטונית </w:t>
      </w:r>
      <w:bookmarkStart w:id="88" w:name="_ETM_Q1_750418"/>
      <w:bookmarkEnd w:id="88"/>
      <w:r w:rsidRPr="003839A5">
        <w:rPr>
          <w:rFonts w:hint="cs"/>
          <w:rtl/>
          <w:lang w:eastAsia="he-IL"/>
        </w:rPr>
        <w:t>מחריפה את צעדיה</w:t>
      </w:r>
      <w:r w:rsidR="00582BE8" w:rsidRPr="003839A5">
        <w:rPr>
          <w:rFonts w:hint="cs"/>
          <w:rtl/>
          <w:lang w:eastAsia="he-IL"/>
        </w:rPr>
        <w:t xml:space="preserve"> במאבק באלימות</w:t>
      </w:r>
      <w:r w:rsidRPr="003839A5">
        <w:rPr>
          <w:rFonts w:hint="cs"/>
          <w:rtl/>
          <w:lang w:eastAsia="he-IL"/>
        </w:rPr>
        <w:t xml:space="preserve">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גם באמצעות חקיקה, גם באמצעות </w:t>
      </w:r>
      <w:bookmarkStart w:id="89" w:name="_ETM_Q1_756228"/>
      <w:bookmarkEnd w:id="89"/>
      <w:r w:rsidRPr="003839A5">
        <w:rPr>
          <w:rFonts w:hint="cs"/>
          <w:rtl/>
          <w:lang w:eastAsia="he-IL"/>
        </w:rPr>
        <w:t xml:space="preserve">פעולות כוחות אכיפת החוק </w:t>
      </w:r>
      <w:r w:rsidRPr="003839A5">
        <w:rPr>
          <w:rtl/>
          <w:lang w:eastAsia="he-IL"/>
        </w:rPr>
        <w:t>–</w:t>
      </w:r>
      <w:r w:rsidR="00582BE8" w:rsidRPr="003839A5">
        <w:rPr>
          <w:rFonts w:hint="cs"/>
          <w:rtl/>
          <w:lang w:eastAsia="he-IL"/>
        </w:rPr>
        <w:t xml:space="preserve"> </w:t>
      </w:r>
      <w:r w:rsidRPr="003839A5">
        <w:rPr>
          <w:rFonts w:hint="cs"/>
          <w:rtl/>
          <w:lang w:eastAsia="he-IL"/>
        </w:rPr>
        <w:t xml:space="preserve">יש צורך גם </w:t>
      </w:r>
      <w:bookmarkStart w:id="90" w:name="_ETM_Q1_763394"/>
      <w:bookmarkEnd w:id="90"/>
      <w:r w:rsidRPr="003839A5">
        <w:rPr>
          <w:rFonts w:hint="cs"/>
          <w:rtl/>
          <w:lang w:eastAsia="he-IL"/>
        </w:rPr>
        <w:t xml:space="preserve">לחדד את ההקפדה על זכויות הנאשמים בהליך הפלילי. אני </w:t>
      </w:r>
      <w:bookmarkStart w:id="91" w:name="_ETM_Q1_767283"/>
      <w:bookmarkEnd w:id="91"/>
      <w:r w:rsidRPr="003839A5">
        <w:rPr>
          <w:rFonts w:hint="cs"/>
          <w:rtl/>
          <w:lang w:eastAsia="he-IL"/>
        </w:rPr>
        <w:t>רואה את המהלכים הללו לא כמהלכים שיש בהם</w:t>
      </w:r>
      <w:bookmarkStart w:id="92" w:name="_ETM_Q1_772253"/>
      <w:bookmarkEnd w:id="92"/>
      <w:r w:rsidRPr="003839A5">
        <w:rPr>
          <w:rFonts w:hint="cs"/>
          <w:rtl/>
          <w:lang w:eastAsia="he-IL"/>
        </w:rPr>
        <w:t xml:space="preserve"> סתירה אלא כשני מהלכים שבמדינה דמוקרטית אמורים להשתלב זה בזה. </w:t>
      </w:r>
      <w:bookmarkStart w:id="93" w:name="_ETM_Q1_777575"/>
      <w:bookmarkEnd w:id="93"/>
    </w:p>
    <w:p w:rsidR="00D6422A" w:rsidRPr="003839A5" w:rsidRDefault="00D6422A" w:rsidP="00D6422A">
      <w:pPr>
        <w:rPr>
          <w:rtl/>
          <w:lang w:eastAsia="he-IL"/>
        </w:rPr>
      </w:pPr>
      <w:bookmarkStart w:id="94" w:name="_ETM_Q1_777943"/>
      <w:bookmarkStart w:id="95" w:name="_ETM_Q1_778063"/>
      <w:bookmarkEnd w:id="94"/>
      <w:bookmarkEnd w:id="95"/>
    </w:p>
    <w:p w:rsidR="00D6422A" w:rsidRPr="003839A5" w:rsidRDefault="00D6422A" w:rsidP="00401D04">
      <w:pPr>
        <w:rPr>
          <w:rtl/>
          <w:lang w:eastAsia="he-IL"/>
        </w:rPr>
      </w:pPr>
      <w:bookmarkStart w:id="96" w:name="_ETM_Q1_778455"/>
      <w:bookmarkStart w:id="97" w:name="_ETM_Q1_778547"/>
      <w:bookmarkEnd w:id="96"/>
      <w:bookmarkEnd w:id="97"/>
      <w:r w:rsidRPr="003839A5">
        <w:rPr>
          <w:rFonts w:hint="cs"/>
          <w:rtl/>
          <w:lang w:eastAsia="he-IL"/>
        </w:rPr>
        <w:t xml:space="preserve">לא נעלמת מעינינו העובדה שבתוך השיח על זכויות הנאשמים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</w:t>
      </w:r>
      <w:bookmarkStart w:id="98" w:name="_ETM_Q1_787048"/>
      <w:bookmarkEnd w:id="98"/>
      <w:r w:rsidRPr="003839A5">
        <w:rPr>
          <w:rFonts w:hint="cs"/>
          <w:rtl/>
          <w:lang w:eastAsia="he-IL"/>
        </w:rPr>
        <w:t xml:space="preserve">והדבר הזה מעוגן היום גם בחקיקה של הבית הזה </w:t>
      </w:r>
      <w:bookmarkStart w:id="99" w:name="_ETM_Q1_788542"/>
      <w:bookmarkEnd w:id="99"/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גם קולם של נפגעי ונפגעות עברה צריך להישמע. בסופו </w:t>
      </w:r>
      <w:bookmarkStart w:id="100" w:name="_ETM_Q1_798205"/>
      <w:bookmarkEnd w:id="100"/>
      <w:r w:rsidRPr="003839A5">
        <w:rPr>
          <w:rFonts w:hint="cs"/>
          <w:rtl/>
          <w:lang w:eastAsia="he-IL"/>
        </w:rPr>
        <w:t xml:space="preserve">של דבר הבית הזה הוא המכריע, ומה שעומד לנגד </w:t>
      </w:r>
      <w:bookmarkStart w:id="101" w:name="_ETM_Q1_805168"/>
      <w:bookmarkEnd w:id="101"/>
      <w:r w:rsidRPr="003839A5">
        <w:rPr>
          <w:rFonts w:hint="cs"/>
          <w:rtl/>
          <w:lang w:eastAsia="he-IL"/>
        </w:rPr>
        <w:t>עינינו בראש ובראשונה זה זכויות היסוד בהליך הפלילי</w:t>
      </w:r>
      <w:r w:rsidR="00401D04" w:rsidRPr="003839A5">
        <w:rPr>
          <w:rFonts w:hint="cs"/>
          <w:rtl/>
          <w:lang w:eastAsia="he-IL"/>
        </w:rPr>
        <w:t>.</w:t>
      </w:r>
      <w:r w:rsidRPr="003839A5">
        <w:rPr>
          <w:rFonts w:hint="cs"/>
          <w:rtl/>
          <w:lang w:eastAsia="he-IL"/>
        </w:rPr>
        <w:t xml:space="preserve"> </w:t>
      </w:r>
      <w:bookmarkStart w:id="102" w:name="_ETM_Q1_810513"/>
      <w:bookmarkEnd w:id="102"/>
      <w:r w:rsidRPr="003839A5">
        <w:rPr>
          <w:rFonts w:hint="cs"/>
          <w:rtl/>
          <w:lang w:eastAsia="he-IL"/>
        </w:rPr>
        <w:t xml:space="preserve">אבל בתוך מערכת </w:t>
      </w:r>
      <w:proofErr w:type="spellStart"/>
      <w:r w:rsidRPr="003839A5">
        <w:rPr>
          <w:rFonts w:hint="cs"/>
          <w:rtl/>
          <w:lang w:eastAsia="he-IL"/>
        </w:rPr>
        <w:t>האיזונים</w:t>
      </w:r>
      <w:proofErr w:type="spellEnd"/>
      <w:r w:rsidRPr="003839A5">
        <w:rPr>
          <w:rFonts w:hint="cs"/>
          <w:rtl/>
          <w:lang w:eastAsia="he-IL"/>
        </w:rPr>
        <w:t xml:space="preserve"> ובין מגוון הקולות שראוי </w:t>
      </w:r>
      <w:bookmarkStart w:id="103" w:name="_ETM_Q1_814861"/>
      <w:bookmarkEnd w:id="103"/>
      <w:r w:rsidRPr="003839A5">
        <w:rPr>
          <w:rFonts w:hint="cs"/>
          <w:rtl/>
          <w:lang w:eastAsia="he-IL"/>
        </w:rPr>
        <w:t>שיישמעו בדיון, גם קולם של נפגעי ונפגעות העברה צריך להישמע,</w:t>
      </w:r>
      <w:bookmarkStart w:id="104" w:name="_ETM_Q1_829214"/>
      <w:bookmarkEnd w:id="104"/>
      <w:r w:rsidRPr="003839A5">
        <w:rPr>
          <w:rFonts w:hint="cs"/>
          <w:rtl/>
          <w:lang w:eastAsia="he-IL"/>
        </w:rPr>
        <w:t xml:space="preserve"> וכך י</w:t>
      </w:r>
      <w:r w:rsidR="00401D04" w:rsidRPr="003839A5">
        <w:rPr>
          <w:rFonts w:hint="cs"/>
          <w:rtl/>
          <w:lang w:eastAsia="he-IL"/>
        </w:rPr>
        <w:t>י</w:t>
      </w:r>
      <w:r w:rsidRPr="003839A5">
        <w:rPr>
          <w:rFonts w:hint="cs"/>
          <w:rtl/>
          <w:lang w:eastAsia="he-IL"/>
        </w:rPr>
        <w:t>עשה בדיון שלנו.</w:t>
      </w:r>
      <w:bookmarkStart w:id="105" w:name="_ETM_Q1_833037"/>
      <w:bookmarkEnd w:id="105"/>
    </w:p>
    <w:p w:rsidR="00D6422A" w:rsidRPr="003839A5" w:rsidRDefault="00D6422A" w:rsidP="00D6422A">
      <w:pPr>
        <w:rPr>
          <w:rtl/>
          <w:lang w:eastAsia="he-IL"/>
        </w:rPr>
      </w:pPr>
      <w:bookmarkStart w:id="106" w:name="_ETM_Q1_833143"/>
      <w:bookmarkEnd w:id="106"/>
    </w:p>
    <w:p w:rsidR="00D6422A" w:rsidRPr="003839A5" w:rsidRDefault="00D6422A" w:rsidP="00401D04">
      <w:pPr>
        <w:rPr>
          <w:rtl/>
          <w:lang w:eastAsia="he-IL"/>
        </w:rPr>
      </w:pPr>
      <w:bookmarkStart w:id="107" w:name="_ETM_Q1_833181"/>
      <w:bookmarkStart w:id="108" w:name="_ETM_Q1_833267"/>
      <w:bookmarkEnd w:id="107"/>
      <w:bookmarkEnd w:id="108"/>
      <w:r w:rsidRPr="003839A5">
        <w:rPr>
          <w:rFonts w:hint="cs"/>
          <w:rtl/>
          <w:lang w:eastAsia="he-IL"/>
        </w:rPr>
        <w:t xml:space="preserve">כולנו יודעים שהפסיקה במדינת ישראל עיצבה, </w:t>
      </w:r>
      <w:bookmarkStart w:id="109" w:name="_ETM_Q1_842029"/>
      <w:bookmarkEnd w:id="109"/>
      <w:r w:rsidRPr="003839A5">
        <w:rPr>
          <w:rFonts w:hint="cs"/>
          <w:rtl/>
          <w:lang w:eastAsia="he-IL"/>
        </w:rPr>
        <w:t>בייחוד בשני העשורים האחרונים, דוקטרינות שונות שנוגעת לסוגיה שאנחנו עוסקים בה, ובמידה מסוימת</w:t>
      </w:r>
      <w:r w:rsidR="00642431" w:rsidRPr="003839A5">
        <w:rPr>
          <w:rFonts w:hint="cs"/>
          <w:rtl/>
          <w:lang w:eastAsia="he-IL"/>
        </w:rPr>
        <w:t xml:space="preserve"> הצעת החוק הממשלתית </w:t>
      </w:r>
      <w:bookmarkStart w:id="110" w:name="_ETM_Q1_855170"/>
      <w:bookmarkEnd w:id="110"/>
      <w:r w:rsidR="00401D04" w:rsidRPr="003839A5">
        <w:rPr>
          <w:rFonts w:hint="cs"/>
          <w:rtl/>
          <w:lang w:eastAsia="he-IL"/>
        </w:rPr>
        <w:t>לא מבקשת להתרחק מרחק</w:t>
      </w:r>
      <w:r w:rsidR="00642431" w:rsidRPr="003839A5">
        <w:rPr>
          <w:rFonts w:hint="cs"/>
          <w:rtl/>
          <w:lang w:eastAsia="he-IL"/>
        </w:rPr>
        <w:t xml:space="preserve"> רב מנוסחאות האיזון שכבר נמצאות </w:t>
      </w:r>
      <w:bookmarkStart w:id="111" w:name="_ETM_Q1_865890"/>
      <w:bookmarkEnd w:id="111"/>
      <w:r w:rsidR="00642431" w:rsidRPr="003839A5">
        <w:rPr>
          <w:rFonts w:hint="cs"/>
          <w:rtl/>
          <w:lang w:eastAsia="he-IL"/>
        </w:rPr>
        <w:t xml:space="preserve">בפסיקת בית המשפט העליון. </w:t>
      </w:r>
      <w:r w:rsidR="00401D04" w:rsidRPr="003839A5">
        <w:rPr>
          <w:rFonts w:hint="cs"/>
          <w:rtl/>
          <w:lang w:eastAsia="he-IL"/>
        </w:rPr>
        <w:t>ע</w:t>
      </w:r>
      <w:r w:rsidR="00642431" w:rsidRPr="003839A5">
        <w:rPr>
          <w:rFonts w:hint="cs"/>
          <w:rtl/>
          <w:lang w:eastAsia="he-IL"/>
        </w:rPr>
        <w:t xml:space="preserve">ם זאת, אני חושב שבקרב </w:t>
      </w:r>
      <w:bookmarkStart w:id="112" w:name="_ETM_Q1_869442"/>
      <w:bookmarkEnd w:id="112"/>
      <w:r w:rsidR="00642431" w:rsidRPr="003839A5">
        <w:rPr>
          <w:rFonts w:hint="cs"/>
          <w:rtl/>
          <w:lang w:eastAsia="he-IL"/>
        </w:rPr>
        <w:t>חברי הכנסת אין ספק בחשיבות העיגון של אותם</w:t>
      </w:r>
      <w:bookmarkStart w:id="113" w:name="_ETM_Q1_878192"/>
      <w:bookmarkEnd w:id="113"/>
      <w:r w:rsidR="00642431" w:rsidRPr="003839A5">
        <w:rPr>
          <w:rFonts w:hint="cs"/>
          <w:rtl/>
          <w:lang w:eastAsia="he-IL"/>
        </w:rPr>
        <w:t xml:space="preserve"> מבחנים גם בחקיקה. גם </w:t>
      </w:r>
      <w:bookmarkStart w:id="114" w:name="_ETM_Q1_883602"/>
      <w:bookmarkEnd w:id="114"/>
      <w:r w:rsidR="00642431" w:rsidRPr="003839A5">
        <w:rPr>
          <w:rFonts w:hint="cs"/>
          <w:rtl/>
          <w:lang w:eastAsia="he-IL"/>
        </w:rPr>
        <w:t xml:space="preserve">אם נוצרו באמצעות הלכה פסוקה דוקטרינות שיש להן תוקף מלא מבחינת </w:t>
      </w:r>
      <w:bookmarkStart w:id="115" w:name="_ETM_Q1_890140"/>
      <w:bookmarkEnd w:id="115"/>
      <w:r w:rsidR="00642431" w:rsidRPr="003839A5">
        <w:rPr>
          <w:rFonts w:hint="cs"/>
          <w:rtl/>
          <w:lang w:eastAsia="he-IL"/>
        </w:rPr>
        <w:t xml:space="preserve">המשפט העברי, ישנו רגע שבו ראוי לעגן </w:t>
      </w:r>
      <w:bookmarkStart w:id="116" w:name="_ETM_Q1_895774"/>
      <w:bookmarkEnd w:id="116"/>
      <w:r w:rsidR="00642431" w:rsidRPr="003839A5">
        <w:rPr>
          <w:rFonts w:hint="cs"/>
          <w:rtl/>
          <w:lang w:eastAsia="he-IL"/>
        </w:rPr>
        <w:t xml:space="preserve">אותן בספר החוקים, שהוא בסופו של דבר המקור הראשון והעיקרי </w:t>
      </w:r>
      <w:bookmarkStart w:id="117" w:name="_ETM_Q1_904977"/>
      <w:bookmarkEnd w:id="117"/>
      <w:r w:rsidR="00642431" w:rsidRPr="003839A5">
        <w:rPr>
          <w:rFonts w:hint="cs"/>
          <w:rtl/>
          <w:lang w:eastAsia="he-IL"/>
        </w:rPr>
        <w:t xml:space="preserve">למשפט בשיטה שלנו. </w:t>
      </w:r>
    </w:p>
    <w:p w:rsidR="00642431" w:rsidRPr="003839A5" w:rsidRDefault="00642431" w:rsidP="00642431">
      <w:pPr>
        <w:rPr>
          <w:rtl/>
          <w:lang w:eastAsia="he-IL"/>
        </w:rPr>
      </w:pPr>
      <w:bookmarkStart w:id="118" w:name="_ETM_Q1_908920"/>
      <w:bookmarkStart w:id="119" w:name="_ETM_Q1_909040"/>
      <w:bookmarkEnd w:id="118"/>
      <w:bookmarkEnd w:id="119"/>
    </w:p>
    <w:p w:rsidR="00642431" w:rsidRPr="003839A5" w:rsidRDefault="00642431" w:rsidP="001A6029">
      <w:pPr>
        <w:rPr>
          <w:rtl/>
          <w:lang w:eastAsia="he-IL"/>
        </w:rPr>
      </w:pPr>
      <w:bookmarkStart w:id="120" w:name="_ETM_Q1_909140"/>
      <w:bookmarkStart w:id="121" w:name="_ETM_Q1_909290"/>
      <w:bookmarkEnd w:id="120"/>
      <w:bookmarkEnd w:id="121"/>
      <w:r w:rsidRPr="003839A5">
        <w:rPr>
          <w:rFonts w:hint="cs"/>
          <w:rtl/>
          <w:lang w:eastAsia="he-IL"/>
        </w:rPr>
        <w:t xml:space="preserve">אני מברך את השר על המהלך הזה, </w:t>
      </w:r>
      <w:bookmarkStart w:id="122" w:name="_ETM_Q1_914440"/>
      <w:bookmarkEnd w:id="122"/>
      <w:r w:rsidRPr="003839A5">
        <w:rPr>
          <w:rFonts w:hint="cs"/>
          <w:rtl/>
          <w:lang w:eastAsia="he-IL"/>
        </w:rPr>
        <w:t>שבא לעגן את הדברים באופן ברור ומוצהר בספ</w:t>
      </w:r>
      <w:bookmarkStart w:id="123" w:name="_ETM_Q1_919064"/>
      <w:bookmarkEnd w:id="123"/>
      <w:r w:rsidRPr="003839A5">
        <w:rPr>
          <w:rFonts w:hint="cs"/>
          <w:rtl/>
          <w:lang w:eastAsia="he-IL"/>
        </w:rPr>
        <w:t xml:space="preserve">ר החוקים. מטבע הדברים התהליך שאנחנו עושים כאן הוא תהליך שמתכתב עם הפסיקה, אבל לאו דווקא </w:t>
      </w:r>
      <w:bookmarkStart w:id="124" w:name="_ETM_Q1_929869"/>
      <w:bookmarkEnd w:id="124"/>
      <w:r w:rsidRPr="003839A5">
        <w:rPr>
          <w:rFonts w:hint="cs"/>
          <w:rtl/>
          <w:lang w:eastAsia="he-IL"/>
        </w:rPr>
        <w:t xml:space="preserve">מאמץ אותה כפי שהיא. הדיאלוג בין הרשות השופטת לבין בית </w:t>
      </w:r>
      <w:bookmarkStart w:id="125" w:name="_ETM_Q1_938611"/>
      <w:bookmarkEnd w:id="125"/>
      <w:r w:rsidRPr="003839A5">
        <w:rPr>
          <w:rFonts w:hint="cs"/>
          <w:rtl/>
          <w:lang w:eastAsia="he-IL"/>
        </w:rPr>
        <w:t xml:space="preserve">המחוקקים היא דיאלוג חשוב, הוא דיאלוג שיש בו רווח גדול, </w:t>
      </w:r>
      <w:bookmarkStart w:id="126" w:name="_ETM_Q1_954372"/>
      <w:bookmarkEnd w:id="126"/>
      <w:r w:rsidRPr="003839A5">
        <w:rPr>
          <w:rFonts w:hint="cs"/>
          <w:rtl/>
          <w:lang w:eastAsia="he-IL"/>
        </w:rPr>
        <w:t>והרבה מאוד מן הדוקטרינות החוקתיות שלנו, גם בתחום הפלילי</w:t>
      </w:r>
      <w:bookmarkStart w:id="127" w:name="_ETM_Q1_956655"/>
      <w:bookmarkEnd w:id="127"/>
      <w:r w:rsidRPr="003839A5">
        <w:rPr>
          <w:rFonts w:hint="cs"/>
          <w:rtl/>
          <w:lang w:eastAsia="he-IL"/>
        </w:rPr>
        <w:t xml:space="preserve"> וגם בתחומים אחרים, הורתן בפסיקת בית המשפט העליון, ויש לברך על כך. אך מרגע שהדברים מגיעים כאן </w:t>
      </w:r>
      <w:bookmarkStart w:id="128" w:name="_ETM_Q1_963883"/>
      <w:bookmarkEnd w:id="128"/>
      <w:r w:rsidRPr="003839A5">
        <w:rPr>
          <w:rFonts w:hint="cs"/>
          <w:rtl/>
          <w:lang w:eastAsia="he-IL"/>
        </w:rPr>
        <w:t xml:space="preserve">לשולחן, </w:t>
      </w:r>
      <w:bookmarkStart w:id="129" w:name="_ETM_Q1_966122"/>
      <w:bookmarkEnd w:id="129"/>
      <w:r w:rsidR="001A6029" w:rsidRPr="003839A5">
        <w:rPr>
          <w:rFonts w:hint="cs"/>
          <w:rtl/>
          <w:lang w:eastAsia="he-IL"/>
        </w:rPr>
        <w:t>פעולתו של המחוקק היא פעולה שהפסיקה והמשפט הנוהג ה</w:t>
      </w:r>
      <w:bookmarkStart w:id="130" w:name="_ETM_Q1_979085"/>
      <w:bookmarkEnd w:id="130"/>
      <w:r w:rsidR="001A6029" w:rsidRPr="003839A5">
        <w:rPr>
          <w:rFonts w:hint="cs"/>
          <w:rtl/>
          <w:lang w:eastAsia="he-IL"/>
        </w:rPr>
        <w:t xml:space="preserve">ם נקודת הפתיחה שלה והמוצא לדיון, ובהחלט ייתכן </w:t>
      </w:r>
      <w:bookmarkStart w:id="131" w:name="_ETM_Q1_983420"/>
      <w:bookmarkEnd w:id="131"/>
      <w:r w:rsidR="001A6029" w:rsidRPr="003839A5">
        <w:rPr>
          <w:rFonts w:hint="cs"/>
          <w:rtl/>
          <w:lang w:eastAsia="he-IL"/>
        </w:rPr>
        <w:t xml:space="preserve">שבדיונים כאן יעלו הצעות לנקודות איזון מעט או מאוד שונות </w:t>
      </w:r>
      <w:bookmarkStart w:id="132" w:name="_ETM_Q1_985880"/>
      <w:bookmarkEnd w:id="132"/>
      <w:r w:rsidR="001A6029" w:rsidRPr="003839A5">
        <w:rPr>
          <w:rFonts w:hint="cs"/>
          <w:rtl/>
          <w:lang w:eastAsia="he-IL"/>
        </w:rPr>
        <w:t xml:space="preserve">לעומת הפסיקה הקיימת. </w:t>
      </w:r>
    </w:p>
    <w:p w:rsidR="001A6029" w:rsidRPr="003839A5" w:rsidRDefault="001A6029" w:rsidP="001A6029">
      <w:pPr>
        <w:rPr>
          <w:rtl/>
          <w:lang w:eastAsia="he-IL"/>
        </w:rPr>
      </w:pPr>
      <w:bookmarkStart w:id="133" w:name="_ETM_Q1_991111"/>
      <w:bookmarkStart w:id="134" w:name="_ETM_Q1_991247"/>
      <w:bookmarkEnd w:id="133"/>
      <w:bookmarkEnd w:id="134"/>
    </w:p>
    <w:p w:rsidR="001A6029" w:rsidRPr="003839A5" w:rsidRDefault="001A6029" w:rsidP="001A6029">
      <w:pPr>
        <w:rPr>
          <w:rtl/>
          <w:lang w:eastAsia="he-IL"/>
        </w:rPr>
      </w:pPr>
      <w:bookmarkStart w:id="135" w:name="_ETM_Q1_991622"/>
      <w:bookmarkStart w:id="136" w:name="_ETM_Q1_991723"/>
      <w:bookmarkEnd w:id="135"/>
      <w:bookmarkEnd w:id="136"/>
      <w:r w:rsidRPr="003839A5">
        <w:rPr>
          <w:rFonts w:hint="cs"/>
          <w:rtl/>
          <w:lang w:eastAsia="he-IL"/>
        </w:rPr>
        <w:t xml:space="preserve">אני אעביר את רשות הדיבור לשר </w:t>
      </w:r>
      <w:bookmarkStart w:id="137" w:name="_ETM_Q1_1000089"/>
      <w:bookmarkEnd w:id="137"/>
      <w:r w:rsidRPr="003839A5">
        <w:rPr>
          <w:rFonts w:hint="cs"/>
          <w:rtl/>
          <w:lang w:eastAsia="he-IL"/>
        </w:rPr>
        <w:t>המשפטים. אדוני, תודה שבאת להציג את הצעת החוק הממשלתי</w:t>
      </w:r>
      <w:r w:rsidR="00401D04" w:rsidRPr="003839A5">
        <w:rPr>
          <w:rFonts w:hint="cs"/>
          <w:rtl/>
          <w:lang w:eastAsia="he-IL"/>
        </w:rPr>
        <w:t>ת</w:t>
      </w:r>
      <w:r w:rsidRPr="003839A5">
        <w:rPr>
          <w:rFonts w:hint="cs"/>
          <w:rtl/>
          <w:lang w:eastAsia="he-IL"/>
        </w:rPr>
        <w:t xml:space="preserve">. </w:t>
      </w:r>
    </w:p>
    <w:p w:rsidR="001A6029" w:rsidRPr="003839A5" w:rsidRDefault="001A6029" w:rsidP="001A6029">
      <w:pPr>
        <w:rPr>
          <w:rtl/>
          <w:lang w:eastAsia="he-IL"/>
        </w:rPr>
      </w:pPr>
      <w:bookmarkStart w:id="138" w:name="_ETM_Q1_1009320"/>
      <w:bookmarkStart w:id="139" w:name="_ETM_Q1_1009405"/>
      <w:bookmarkStart w:id="140" w:name="_ETM_Q1_1011734"/>
      <w:bookmarkEnd w:id="138"/>
      <w:bookmarkEnd w:id="139"/>
      <w:bookmarkEnd w:id="140"/>
    </w:p>
    <w:p w:rsidR="001A6029" w:rsidRPr="003839A5" w:rsidRDefault="001A6029" w:rsidP="001A6029">
      <w:pPr>
        <w:pStyle w:val="a4"/>
        <w:keepNext/>
        <w:rPr>
          <w:rtl/>
        </w:rPr>
      </w:pPr>
      <w:bookmarkStart w:id="141" w:name="ET_speaker_6208_1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41"/>
    </w:p>
    <w:p w:rsidR="001A6029" w:rsidRPr="003839A5" w:rsidRDefault="001A6029" w:rsidP="001A6029">
      <w:pPr>
        <w:pStyle w:val="KeepWithNext"/>
        <w:rPr>
          <w:rtl/>
          <w:lang w:eastAsia="he-IL"/>
        </w:rPr>
      </w:pPr>
    </w:p>
    <w:p w:rsidR="001A6029" w:rsidRPr="003839A5" w:rsidRDefault="001A6029" w:rsidP="00401D04">
      <w:pPr>
        <w:rPr>
          <w:rtl/>
          <w:lang w:eastAsia="he-IL"/>
        </w:rPr>
      </w:pPr>
      <w:bookmarkStart w:id="142" w:name="_ETM_Q1_1012329"/>
      <w:bookmarkStart w:id="143" w:name="_ETM_Q1_1012397"/>
      <w:bookmarkEnd w:id="142"/>
      <w:bookmarkEnd w:id="143"/>
      <w:r w:rsidRPr="003839A5">
        <w:rPr>
          <w:rFonts w:hint="cs"/>
          <w:rtl/>
          <w:lang w:eastAsia="he-IL"/>
        </w:rPr>
        <w:t xml:space="preserve">תודה, </w:t>
      </w:r>
      <w:bookmarkStart w:id="144" w:name="_ETM_Q1_1013159"/>
      <w:bookmarkEnd w:id="144"/>
      <w:r w:rsidRPr="003839A5">
        <w:rPr>
          <w:rFonts w:hint="cs"/>
          <w:rtl/>
          <w:lang w:eastAsia="he-IL"/>
        </w:rPr>
        <w:t xml:space="preserve">אדוני היושב-ראש. בראשית הדברים אני רוצה לדבר על ההקשר </w:t>
      </w:r>
      <w:bookmarkStart w:id="145" w:name="_ETM_Q1_1024621"/>
      <w:bookmarkEnd w:id="145"/>
      <w:r w:rsidRPr="003839A5">
        <w:rPr>
          <w:rFonts w:hint="cs"/>
          <w:rtl/>
          <w:lang w:eastAsia="he-IL"/>
        </w:rPr>
        <w:t xml:space="preserve">הרחב, שאותו אנחנו עיגנו גם בקווי היסוד של הממשלה </w:t>
      </w:r>
      <w:bookmarkStart w:id="146" w:name="_ETM_Q1_1031987"/>
      <w:bookmarkEnd w:id="146"/>
      <w:r w:rsidRPr="003839A5">
        <w:rPr>
          <w:rFonts w:hint="cs"/>
          <w:rtl/>
          <w:lang w:eastAsia="he-IL"/>
        </w:rPr>
        <w:t xml:space="preserve">וגם בהסכמים הקואליציוניים שלנו. אנחנו רוצים לעשות פעולה לעיגון זכויות </w:t>
      </w:r>
      <w:bookmarkStart w:id="147" w:name="_ETM_Q1_1040284"/>
      <w:bookmarkEnd w:id="147"/>
      <w:r w:rsidRPr="003839A5">
        <w:rPr>
          <w:rFonts w:hint="cs"/>
          <w:rtl/>
          <w:lang w:eastAsia="he-IL"/>
        </w:rPr>
        <w:t xml:space="preserve">חשודים ונאשמים בהקשרים שונים. הצעד הגדול עוד יותר </w:t>
      </w:r>
      <w:r w:rsidR="00401D04" w:rsidRPr="003839A5">
        <w:rPr>
          <w:rFonts w:hint="cs"/>
          <w:rtl/>
          <w:lang w:eastAsia="he-IL"/>
        </w:rPr>
        <w:t>הוא חוק היסוד.</w:t>
      </w:r>
      <w:r w:rsidRPr="003839A5">
        <w:rPr>
          <w:rFonts w:hint="cs"/>
          <w:rtl/>
          <w:lang w:eastAsia="he-IL"/>
        </w:rPr>
        <w:t xml:space="preserve"> אנחנ</w:t>
      </w:r>
      <w:bookmarkStart w:id="148" w:name="_ETM_Q1_1057853"/>
      <w:bookmarkEnd w:id="148"/>
      <w:r w:rsidRPr="003839A5">
        <w:rPr>
          <w:rFonts w:hint="cs"/>
          <w:rtl/>
          <w:lang w:eastAsia="he-IL"/>
        </w:rPr>
        <w:t xml:space="preserve">ו נמצאים היום ימים ספורים לפני יציאת תזכיר חוק </w:t>
      </w:r>
      <w:bookmarkStart w:id="149" w:name="_ETM_Q1_1058685"/>
      <w:bookmarkEnd w:id="149"/>
      <w:r w:rsidRPr="003839A5">
        <w:rPr>
          <w:rFonts w:hint="cs"/>
          <w:rtl/>
          <w:lang w:eastAsia="he-IL"/>
        </w:rPr>
        <w:t xml:space="preserve">יסוד: זכויות במשפט, שהוא מהלך רחב לעיגון חלק מהזכויות האלה </w:t>
      </w:r>
      <w:bookmarkStart w:id="150" w:name="_ETM_Q1_1071402"/>
      <w:bookmarkEnd w:id="150"/>
      <w:r w:rsidRPr="003839A5">
        <w:rPr>
          <w:rFonts w:hint="cs"/>
          <w:rtl/>
          <w:lang w:eastAsia="he-IL"/>
        </w:rPr>
        <w:t xml:space="preserve">כזכויות עם מעמד חוקתי. </w:t>
      </w:r>
      <w:bookmarkStart w:id="151" w:name="_ETM_Q1_1081850"/>
      <w:bookmarkEnd w:id="151"/>
      <w:r w:rsidRPr="003839A5">
        <w:rPr>
          <w:rFonts w:hint="cs"/>
          <w:rtl/>
          <w:lang w:eastAsia="he-IL"/>
        </w:rPr>
        <w:t xml:space="preserve">העבודה בדרגים המקצועיים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שנמשכה מספר חודשים, מאז שיצאנו עם קול קורא לציבור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הסתיימה השבוע, </w:t>
      </w:r>
      <w:bookmarkStart w:id="152" w:name="_ETM_Q1_1087041"/>
      <w:bookmarkEnd w:id="152"/>
      <w:r w:rsidRPr="003839A5">
        <w:rPr>
          <w:rFonts w:hint="cs"/>
          <w:rtl/>
          <w:lang w:eastAsia="he-IL"/>
        </w:rPr>
        <w:t xml:space="preserve">וכבר בשבוע הבא זה יגיע אליי לתחילת דיונים. </w:t>
      </w:r>
    </w:p>
    <w:p w:rsidR="001A6029" w:rsidRPr="003839A5" w:rsidRDefault="001A6029" w:rsidP="001A6029">
      <w:pPr>
        <w:rPr>
          <w:rtl/>
          <w:lang w:eastAsia="he-IL"/>
        </w:rPr>
      </w:pPr>
    </w:p>
    <w:p w:rsidR="001A6029" w:rsidRPr="003839A5" w:rsidRDefault="001A6029" w:rsidP="001A6029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כמובן שתמיד</w:t>
      </w:r>
      <w:bookmarkStart w:id="153" w:name="_ETM_Q1_1092969"/>
      <w:bookmarkEnd w:id="153"/>
      <w:r w:rsidRPr="003839A5">
        <w:rPr>
          <w:rFonts w:hint="cs"/>
          <w:rtl/>
          <w:lang w:eastAsia="he-IL"/>
        </w:rPr>
        <w:t xml:space="preserve"> כשבאים עם מהלך שלא קרה כבר </w:t>
      </w:r>
      <w:bookmarkStart w:id="154" w:name="_ETM_Q1_1096918"/>
      <w:bookmarkEnd w:id="154"/>
      <w:r w:rsidRPr="003839A5">
        <w:rPr>
          <w:rFonts w:hint="cs"/>
          <w:rtl/>
          <w:lang w:eastAsia="he-IL"/>
        </w:rPr>
        <w:t xml:space="preserve">30 שנה עולות השאלות </w:t>
      </w:r>
      <w:bookmarkStart w:id="155" w:name="_ETM_Q1_1107224"/>
      <w:bookmarkEnd w:id="155"/>
      <w:r w:rsidRPr="003839A5">
        <w:rPr>
          <w:rFonts w:hint="cs"/>
          <w:rtl/>
          <w:lang w:eastAsia="he-IL"/>
        </w:rPr>
        <w:t xml:space="preserve">איזה היקף, איזה זכויות צריכות לקבל מעמד חוקתי, איך מאזנים את זה מול אינטרסים אחרים ועוד. את כל </w:t>
      </w:r>
      <w:bookmarkStart w:id="156" w:name="_ETM_Q1_1113957"/>
      <w:bookmarkEnd w:id="156"/>
      <w:r w:rsidRPr="003839A5">
        <w:rPr>
          <w:rFonts w:hint="cs"/>
          <w:rtl/>
          <w:lang w:eastAsia="he-IL"/>
        </w:rPr>
        <w:t xml:space="preserve">הדברים האלה נביא לכנסת, ואני ממש מקווה שנצליח להביא </w:t>
      </w:r>
      <w:bookmarkStart w:id="157" w:name="_ETM_Q1_1118187"/>
      <w:bookmarkEnd w:id="157"/>
      <w:r w:rsidRPr="003839A5">
        <w:rPr>
          <w:rFonts w:hint="cs"/>
          <w:rtl/>
          <w:lang w:eastAsia="he-IL"/>
        </w:rPr>
        <w:t>את חוק היסוד הזה לכנסת עוד במהלך מושב החורף הזה.</w:t>
      </w:r>
    </w:p>
    <w:p w:rsidR="001A6029" w:rsidRPr="003839A5" w:rsidRDefault="001A6029" w:rsidP="001A6029">
      <w:pPr>
        <w:rPr>
          <w:rtl/>
          <w:lang w:eastAsia="he-IL"/>
        </w:rPr>
      </w:pPr>
      <w:bookmarkStart w:id="158" w:name="_ETM_Q1_1125479"/>
      <w:bookmarkStart w:id="159" w:name="_ETM_Q1_1125572"/>
      <w:bookmarkEnd w:id="158"/>
      <w:bookmarkEnd w:id="159"/>
    </w:p>
    <w:p w:rsidR="001A6029" w:rsidRPr="003839A5" w:rsidRDefault="001A6029" w:rsidP="001A6029">
      <w:pPr>
        <w:rPr>
          <w:rtl/>
          <w:lang w:eastAsia="he-IL"/>
        </w:rPr>
      </w:pPr>
      <w:bookmarkStart w:id="160" w:name="_ETM_Q1_1125639"/>
      <w:bookmarkStart w:id="161" w:name="_ETM_Q1_1125715"/>
      <w:bookmarkEnd w:id="160"/>
      <w:bookmarkEnd w:id="161"/>
      <w:r w:rsidRPr="003839A5">
        <w:rPr>
          <w:rFonts w:hint="cs"/>
          <w:rtl/>
          <w:lang w:eastAsia="he-IL"/>
        </w:rPr>
        <w:t xml:space="preserve">הנושא </w:t>
      </w:r>
      <w:bookmarkStart w:id="162" w:name="_ETM_Q1_1128023"/>
      <w:bookmarkEnd w:id="162"/>
      <w:r w:rsidRPr="003839A5">
        <w:rPr>
          <w:rFonts w:hint="cs"/>
          <w:rtl/>
          <w:lang w:eastAsia="he-IL"/>
        </w:rPr>
        <w:t>של פ</w:t>
      </w:r>
      <w:r w:rsidR="00401D04" w:rsidRPr="003839A5">
        <w:rPr>
          <w:rFonts w:hint="cs"/>
          <w:rtl/>
          <w:lang w:eastAsia="he-IL"/>
        </w:rPr>
        <w:t>ַ</w:t>
      </w:r>
      <w:r w:rsidRPr="003839A5">
        <w:rPr>
          <w:rFonts w:hint="cs"/>
          <w:rtl/>
          <w:lang w:eastAsia="he-IL"/>
        </w:rPr>
        <w:t>ס</w:t>
      </w:r>
      <w:r w:rsidR="00401D04" w:rsidRPr="003839A5">
        <w:rPr>
          <w:rFonts w:hint="cs"/>
          <w:rtl/>
          <w:lang w:eastAsia="he-IL"/>
        </w:rPr>
        <w:t>ְ</w:t>
      </w:r>
      <w:r w:rsidRPr="003839A5">
        <w:rPr>
          <w:rFonts w:hint="cs"/>
          <w:rtl/>
          <w:lang w:eastAsia="he-IL"/>
        </w:rPr>
        <w:t>לו</w:t>
      </w:r>
      <w:r w:rsidR="00401D04" w:rsidRPr="003839A5">
        <w:rPr>
          <w:rFonts w:hint="cs"/>
          <w:rtl/>
          <w:lang w:eastAsia="he-IL"/>
        </w:rPr>
        <w:t>ּ</w:t>
      </w:r>
      <w:r w:rsidRPr="003839A5">
        <w:rPr>
          <w:rFonts w:hint="cs"/>
          <w:rtl/>
          <w:lang w:eastAsia="he-IL"/>
        </w:rPr>
        <w:t xml:space="preserve">ת ראיה הוא נושא בעל חשיבות גדולה. הוא </w:t>
      </w:r>
      <w:bookmarkStart w:id="163" w:name="_ETM_Q1_1135707"/>
      <w:bookmarkEnd w:id="163"/>
      <w:r w:rsidRPr="003839A5">
        <w:rPr>
          <w:rFonts w:hint="cs"/>
          <w:rtl/>
          <w:lang w:eastAsia="he-IL"/>
        </w:rPr>
        <w:t xml:space="preserve">לא מעגן רק זכויות אזרח של חשוד או נאשם, הוא </w:t>
      </w:r>
      <w:bookmarkStart w:id="164" w:name="_ETM_Q1_1140332"/>
      <w:bookmarkEnd w:id="164"/>
      <w:r w:rsidRPr="003839A5">
        <w:rPr>
          <w:rFonts w:hint="cs"/>
          <w:rtl/>
          <w:lang w:eastAsia="he-IL"/>
        </w:rPr>
        <w:t xml:space="preserve">גם מעגן את העיקרון החשוב שלפיו רשויות החוק, כשהן אוכפות את החוק, צריכות לפעול בגדרי </w:t>
      </w:r>
      <w:bookmarkStart w:id="165" w:name="_ETM_Q1_1149908"/>
      <w:bookmarkEnd w:id="165"/>
      <w:r w:rsidRPr="003839A5">
        <w:rPr>
          <w:rFonts w:hint="cs"/>
          <w:rtl/>
          <w:lang w:eastAsia="he-IL"/>
        </w:rPr>
        <w:t xml:space="preserve">החוק. הוא גם מהווה חלק מהתפיסה של הזכות </w:t>
      </w:r>
      <w:bookmarkStart w:id="166" w:name="_ETM_Q1_1157039"/>
      <w:bookmarkEnd w:id="166"/>
      <w:r w:rsidRPr="003839A5">
        <w:rPr>
          <w:rFonts w:hint="cs"/>
          <w:rtl/>
          <w:lang w:eastAsia="he-IL"/>
        </w:rPr>
        <w:t xml:space="preserve">להליך הוגן. הוא בעצם מגן על שורה של ערכים. </w:t>
      </w:r>
      <w:bookmarkStart w:id="167" w:name="_ETM_Q1_1165661"/>
      <w:bookmarkStart w:id="168" w:name="_ETM_Q1_1165758"/>
      <w:bookmarkStart w:id="169" w:name="_ETM_Q1_1165837"/>
      <w:bookmarkStart w:id="170" w:name="_ETM_Q1_1165924"/>
      <w:bookmarkStart w:id="171" w:name="_ETM_Q1_1168255"/>
      <w:bookmarkEnd w:id="167"/>
      <w:bookmarkEnd w:id="168"/>
      <w:bookmarkEnd w:id="169"/>
      <w:bookmarkEnd w:id="170"/>
      <w:bookmarkEnd w:id="171"/>
      <w:r w:rsidRPr="003839A5">
        <w:rPr>
          <w:rFonts w:hint="cs"/>
          <w:rtl/>
          <w:lang w:eastAsia="he-IL"/>
        </w:rPr>
        <w:t xml:space="preserve">אני חייב לומר שעיגון הדוקטרינה הזאת בחקיקה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כמו </w:t>
      </w:r>
      <w:bookmarkStart w:id="172" w:name="_ETM_Q1_1185815"/>
      <w:bookmarkEnd w:id="172"/>
      <w:r w:rsidRPr="003839A5">
        <w:rPr>
          <w:rFonts w:hint="cs"/>
          <w:rtl/>
          <w:lang w:eastAsia="he-IL"/>
        </w:rPr>
        <w:t>שבזמנו, בכנסת ה-17, גם ביוזמתי, עיגנו את הדוקטרינה של ההגנה מן הצד</w:t>
      </w:r>
      <w:r w:rsidR="00401D04" w:rsidRPr="003839A5">
        <w:rPr>
          <w:rFonts w:hint="cs"/>
          <w:rtl/>
          <w:lang w:eastAsia="he-IL"/>
        </w:rPr>
        <w:t>ק</w:t>
      </w:r>
      <w:r w:rsidRPr="003839A5">
        <w:rPr>
          <w:rFonts w:hint="cs"/>
          <w:rtl/>
          <w:lang w:eastAsia="he-IL"/>
        </w:rPr>
        <w:t xml:space="preserve"> בחקיקה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היא דבר שיש לו חשיבות </w:t>
      </w:r>
      <w:bookmarkStart w:id="173" w:name="_ETM_Q1_1188753"/>
      <w:bookmarkEnd w:id="173"/>
      <w:r w:rsidRPr="003839A5">
        <w:rPr>
          <w:rFonts w:hint="cs"/>
          <w:rtl/>
          <w:lang w:eastAsia="he-IL"/>
        </w:rPr>
        <w:t xml:space="preserve">גדולה מאוד. </w:t>
      </w:r>
    </w:p>
    <w:p w:rsidR="004C5119" w:rsidRPr="003839A5" w:rsidRDefault="004C5119" w:rsidP="001A6029">
      <w:pPr>
        <w:rPr>
          <w:rtl/>
          <w:lang w:eastAsia="he-IL"/>
        </w:rPr>
      </w:pPr>
      <w:bookmarkStart w:id="174" w:name="_ETM_Q1_1188241"/>
      <w:bookmarkStart w:id="175" w:name="_ETM_Q1_1188354"/>
      <w:bookmarkEnd w:id="174"/>
      <w:bookmarkEnd w:id="175"/>
    </w:p>
    <w:p w:rsidR="004C5119" w:rsidRPr="003839A5" w:rsidRDefault="004C5119" w:rsidP="001A6029">
      <w:pPr>
        <w:rPr>
          <w:rtl/>
          <w:lang w:eastAsia="he-IL"/>
        </w:rPr>
      </w:pPr>
      <w:bookmarkStart w:id="176" w:name="_ETM_Q1_1188704"/>
      <w:bookmarkStart w:id="177" w:name="_ETM_Q1_1188799"/>
      <w:bookmarkEnd w:id="176"/>
      <w:bookmarkEnd w:id="177"/>
      <w:r w:rsidRPr="003839A5">
        <w:rPr>
          <w:rFonts w:hint="cs"/>
          <w:rtl/>
          <w:lang w:eastAsia="he-IL"/>
        </w:rPr>
        <w:t xml:space="preserve">ההיסטוריה היא מאוד מעניינת. את הצעת החוק </w:t>
      </w:r>
      <w:bookmarkStart w:id="178" w:name="_ETM_Q1_1195266"/>
      <w:bookmarkEnd w:id="178"/>
      <w:r w:rsidRPr="003839A5">
        <w:rPr>
          <w:rFonts w:hint="cs"/>
          <w:rtl/>
          <w:lang w:eastAsia="he-IL"/>
        </w:rPr>
        <w:t xml:space="preserve">הזאת אני הגשתי בפעם הראשונה בכנסת ה-16, עוד לפני הלכת </w:t>
      </w:r>
      <w:bookmarkStart w:id="179" w:name="_ETM_Q1_1201302"/>
      <w:bookmarkEnd w:id="179"/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 xml:space="preserve">. הצעת החוק הזאת אפילו מוזכרת בפסק </w:t>
      </w:r>
      <w:bookmarkStart w:id="180" w:name="_ETM_Q1_1202798"/>
      <w:bookmarkEnd w:id="180"/>
      <w:r w:rsidRPr="003839A5">
        <w:rPr>
          <w:rFonts w:hint="cs"/>
          <w:rtl/>
          <w:lang w:eastAsia="he-IL"/>
        </w:rPr>
        <w:t xml:space="preserve">דין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>. אף פעם לא היה קל לעגן בחקי</w:t>
      </w:r>
      <w:bookmarkStart w:id="181" w:name="_ETM_Q1_1213114"/>
      <w:bookmarkEnd w:id="181"/>
      <w:r w:rsidRPr="003839A5">
        <w:rPr>
          <w:rFonts w:hint="cs"/>
          <w:rtl/>
          <w:lang w:eastAsia="he-IL"/>
        </w:rPr>
        <w:t xml:space="preserve">קה זכויות של חשודים ונאשמים. הגנה מן הצדק הושלמה </w:t>
      </w:r>
      <w:bookmarkStart w:id="182" w:name="_ETM_Q1_1216553"/>
      <w:bookmarkEnd w:id="182"/>
      <w:r w:rsidRPr="003839A5">
        <w:rPr>
          <w:rFonts w:hint="cs"/>
          <w:rtl/>
          <w:lang w:eastAsia="he-IL"/>
        </w:rPr>
        <w:t xml:space="preserve">בכנסת ה-17, אבל במהלך אותן שנים לא הצלחתי להשלים את המהלך שלי. </w:t>
      </w:r>
    </w:p>
    <w:p w:rsidR="004C5119" w:rsidRPr="003839A5" w:rsidRDefault="004C5119" w:rsidP="001A6029">
      <w:pPr>
        <w:rPr>
          <w:rtl/>
          <w:lang w:eastAsia="he-IL"/>
        </w:rPr>
      </w:pPr>
      <w:bookmarkStart w:id="183" w:name="_ETM_Q1_1223745"/>
      <w:bookmarkStart w:id="184" w:name="_ETM_Q1_1223855"/>
      <w:bookmarkEnd w:id="183"/>
      <w:bookmarkEnd w:id="184"/>
    </w:p>
    <w:p w:rsidR="004C5119" w:rsidRPr="003839A5" w:rsidRDefault="004C5119" w:rsidP="004C5119">
      <w:pPr>
        <w:rPr>
          <w:rtl/>
          <w:lang w:eastAsia="he-IL"/>
        </w:rPr>
      </w:pPr>
      <w:bookmarkStart w:id="185" w:name="_ETM_Q1_1224001"/>
      <w:bookmarkStart w:id="186" w:name="_ETM_Q1_1224076"/>
      <w:bookmarkEnd w:id="185"/>
      <w:bookmarkEnd w:id="186"/>
      <w:r w:rsidRPr="003839A5">
        <w:rPr>
          <w:rFonts w:hint="cs"/>
          <w:rtl/>
          <w:lang w:eastAsia="he-IL"/>
        </w:rPr>
        <w:t xml:space="preserve">אחר כך, כשחזרתי לכנסת ב-2019, </w:t>
      </w:r>
      <w:bookmarkStart w:id="187" w:name="_ETM_Q1_1232004"/>
      <w:bookmarkEnd w:id="187"/>
      <w:r w:rsidRPr="003839A5">
        <w:rPr>
          <w:rFonts w:hint="cs"/>
          <w:rtl/>
          <w:lang w:eastAsia="he-IL"/>
        </w:rPr>
        <w:t xml:space="preserve">כשכבר היו התפתחויות חשובות נוספות בפסיקה, הגשתי מחדש את </w:t>
      </w:r>
      <w:bookmarkStart w:id="188" w:name="_ETM_Q1_1239859"/>
      <w:bookmarkEnd w:id="188"/>
      <w:r w:rsidRPr="003839A5">
        <w:rPr>
          <w:rFonts w:hint="cs"/>
          <w:rtl/>
          <w:lang w:eastAsia="he-IL"/>
        </w:rPr>
        <w:t xml:space="preserve">ההצעה הזאת. בתקופת הממשלה הקודמת שר המשפטים דאז אבי </w:t>
      </w:r>
      <w:bookmarkStart w:id="189" w:name="_ETM_Q1_1251953"/>
      <w:bookmarkEnd w:id="189"/>
      <w:proofErr w:type="spellStart"/>
      <w:r w:rsidRPr="003839A5">
        <w:rPr>
          <w:rFonts w:hint="cs"/>
          <w:rtl/>
          <w:lang w:eastAsia="he-IL"/>
        </w:rPr>
        <w:t>ניסנקורן</w:t>
      </w:r>
      <w:proofErr w:type="spellEnd"/>
      <w:r w:rsidRPr="003839A5">
        <w:rPr>
          <w:rFonts w:hint="cs"/>
          <w:rtl/>
          <w:lang w:eastAsia="he-IL"/>
        </w:rPr>
        <w:t xml:space="preserve"> לא התלהב לתמוך בהצעה הזאת. בהתחלה היא נדחתה,</w:t>
      </w:r>
      <w:bookmarkStart w:id="190" w:name="_ETM_Q1_1261467"/>
      <w:bookmarkEnd w:id="190"/>
      <w:r w:rsidRPr="003839A5">
        <w:rPr>
          <w:rFonts w:hint="cs"/>
          <w:rtl/>
          <w:lang w:eastAsia="he-IL"/>
        </w:rPr>
        <w:t xml:space="preserve"> לאחר מכן הוא קיבל החלטה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שלא הייתה מתואמת איתי </w:t>
      </w:r>
      <w:bookmarkStart w:id="191" w:name="_ETM_Q1_1265942"/>
      <w:bookmarkEnd w:id="191"/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להעביר את הצעת החוק להתייעצות עם הוועדה לסדר דין </w:t>
      </w:r>
      <w:bookmarkStart w:id="192" w:name="_ETM_Q1_1272919"/>
      <w:bookmarkEnd w:id="192"/>
      <w:r w:rsidRPr="003839A5">
        <w:rPr>
          <w:rFonts w:hint="cs"/>
          <w:rtl/>
          <w:lang w:eastAsia="he-IL"/>
        </w:rPr>
        <w:t xml:space="preserve">פלילי וראיות, שהיא ועדה מייעצת לשר, בראשות שופטת בית המשפט </w:t>
      </w:r>
      <w:bookmarkStart w:id="193" w:name="_ETM_Q1_1278589"/>
      <w:bookmarkEnd w:id="193"/>
      <w:r w:rsidRPr="003839A5">
        <w:rPr>
          <w:rFonts w:hint="cs"/>
          <w:rtl/>
          <w:lang w:eastAsia="he-IL"/>
        </w:rPr>
        <w:t xml:space="preserve">העליון בדימוס עדנה ארבל. אני הופעתי בפני הוועדה. היא עסקה </w:t>
      </w:r>
      <w:bookmarkStart w:id="194" w:name="_ETM_Q1_1289795"/>
      <w:bookmarkEnd w:id="194"/>
      <w:r w:rsidRPr="003839A5">
        <w:rPr>
          <w:rFonts w:hint="cs"/>
          <w:rtl/>
          <w:lang w:eastAsia="he-IL"/>
        </w:rPr>
        <w:t xml:space="preserve">בעניין של החוק הזה כמעט שנה, ובסופו של דבר </w:t>
      </w:r>
      <w:bookmarkStart w:id="195" w:name="_ETM_Q1_1296663"/>
      <w:bookmarkEnd w:id="195"/>
      <w:r w:rsidRPr="003839A5">
        <w:rPr>
          <w:rFonts w:hint="cs"/>
          <w:rtl/>
          <w:lang w:eastAsia="he-IL"/>
        </w:rPr>
        <w:t xml:space="preserve">היא קיבלה המלצה לעגן אותו בחקיקה. היו </w:t>
      </w:r>
      <w:bookmarkStart w:id="196" w:name="_ETM_Q1_1301105"/>
      <w:bookmarkEnd w:id="196"/>
      <w:r w:rsidRPr="003839A5">
        <w:rPr>
          <w:rFonts w:hint="cs"/>
          <w:rtl/>
          <w:lang w:eastAsia="he-IL"/>
        </w:rPr>
        <w:t xml:space="preserve">בה דעת רוב ודעת מיעוט, ומערכות אכיפת החוק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הפרקליטות </w:t>
      </w:r>
      <w:bookmarkStart w:id="197" w:name="_ETM_Q1_1306518"/>
      <w:bookmarkEnd w:id="197"/>
      <w:r w:rsidRPr="003839A5">
        <w:rPr>
          <w:rFonts w:hint="cs"/>
          <w:rtl/>
          <w:lang w:eastAsia="he-IL"/>
        </w:rPr>
        <w:t xml:space="preserve">והמשטרה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נטו יותר לתמוך דווקא בדעת המיעוט. דעת המיעוט </w:t>
      </w:r>
      <w:bookmarkStart w:id="198" w:name="_ETM_Q1_1311637"/>
      <w:bookmarkEnd w:id="198"/>
      <w:r w:rsidRPr="003839A5">
        <w:rPr>
          <w:rFonts w:hint="cs"/>
          <w:rtl/>
          <w:lang w:eastAsia="he-IL"/>
        </w:rPr>
        <w:t xml:space="preserve">גידרה את שיקול הדעת של בית המשפט ותיחמה אותו בסוג </w:t>
      </w:r>
      <w:bookmarkStart w:id="199" w:name="_ETM_Q1_1315073"/>
      <w:bookmarkEnd w:id="199"/>
      <w:r w:rsidRPr="003839A5">
        <w:rPr>
          <w:rFonts w:hint="cs"/>
          <w:rtl/>
          <w:lang w:eastAsia="he-IL"/>
        </w:rPr>
        <w:t xml:space="preserve">מסוים של שיקולים, ודעת הרוב הציעה שיקול דעת יותר </w:t>
      </w:r>
      <w:bookmarkStart w:id="200" w:name="_ETM_Q1_1321039"/>
      <w:bookmarkEnd w:id="200"/>
      <w:r w:rsidRPr="003839A5">
        <w:rPr>
          <w:rFonts w:hint="cs"/>
          <w:rtl/>
          <w:lang w:eastAsia="he-IL"/>
        </w:rPr>
        <w:t xml:space="preserve">רחב לבית המשפט בבואו להחליט האם ראוי לפסול ראיה כזאת </w:t>
      </w:r>
      <w:bookmarkStart w:id="201" w:name="_ETM_Q1_1331152"/>
      <w:bookmarkEnd w:id="201"/>
      <w:r w:rsidRPr="003839A5">
        <w:rPr>
          <w:rFonts w:hint="cs"/>
          <w:rtl/>
          <w:lang w:eastAsia="he-IL"/>
        </w:rPr>
        <w:t>או אחרת שהושגה שלא כדין.</w:t>
      </w:r>
      <w:bookmarkStart w:id="202" w:name="_ETM_Q1_1331064"/>
      <w:bookmarkEnd w:id="202"/>
    </w:p>
    <w:p w:rsidR="004C5119" w:rsidRPr="003839A5" w:rsidRDefault="004C5119" w:rsidP="004C5119">
      <w:pPr>
        <w:rPr>
          <w:rtl/>
          <w:lang w:eastAsia="he-IL"/>
        </w:rPr>
      </w:pPr>
      <w:bookmarkStart w:id="203" w:name="_ETM_Q1_1331170"/>
      <w:bookmarkEnd w:id="203"/>
    </w:p>
    <w:p w:rsidR="004C5119" w:rsidRPr="003839A5" w:rsidRDefault="004C5119" w:rsidP="004C5119">
      <w:pPr>
        <w:rPr>
          <w:rtl/>
          <w:lang w:eastAsia="he-IL"/>
        </w:rPr>
      </w:pPr>
      <w:bookmarkStart w:id="204" w:name="_ETM_Q1_1331208"/>
      <w:bookmarkStart w:id="205" w:name="_ETM_Q1_1331309"/>
      <w:bookmarkEnd w:id="204"/>
      <w:bookmarkEnd w:id="205"/>
      <w:r w:rsidRPr="003839A5">
        <w:rPr>
          <w:rFonts w:hint="cs"/>
          <w:rtl/>
          <w:lang w:eastAsia="he-IL"/>
        </w:rPr>
        <w:t xml:space="preserve">כשאנחנו מדברים על ראיה שהושגה </w:t>
      </w:r>
      <w:bookmarkStart w:id="206" w:name="_ETM_Q1_1333223"/>
      <w:bookmarkEnd w:id="206"/>
      <w:r w:rsidRPr="003839A5">
        <w:rPr>
          <w:rFonts w:hint="cs"/>
          <w:rtl/>
          <w:lang w:eastAsia="he-IL"/>
        </w:rPr>
        <w:t xml:space="preserve">שלא כדין אנחנו מדברים על מתחם מאוד רחב. זה יכול </w:t>
      </w:r>
      <w:bookmarkStart w:id="207" w:name="_ETM_Q1_1339513"/>
      <w:bookmarkEnd w:id="207"/>
      <w:r w:rsidRPr="003839A5">
        <w:rPr>
          <w:rFonts w:hint="cs"/>
          <w:rtl/>
          <w:lang w:eastAsia="he-IL"/>
        </w:rPr>
        <w:t xml:space="preserve">להיות החל מהפרת נוהל ועד פעולה שהיא לא חוקית. </w:t>
      </w:r>
      <w:bookmarkStart w:id="208" w:name="_ETM_Q1_1343298"/>
      <w:bookmarkEnd w:id="208"/>
      <w:r w:rsidR="00A3074C" w:rsidRPr="003839A5">
        <w:rPr>
          <w:rFonts w:hint="cs"/>
          <w:rtl/>
          <w:lang w:eastAsia="he-IL"/>
        </w:rPr>
        <w:t>לכן צריך להסתכל על כל דבר לפ</w:t>
      </w:r>
      <w:r w:rsidRPr="003839A5">
        <w:rPr>
          <w:rFonts w:hint="cs"/>
          <w:rtl/>
          <w:lang w:eastAsia="he-IL"/>
        </w:rPr>
        <w:t xml:space="preserve">י נסיבות העניין. </w:t>
      </w:r>
    </w:p>
    <w:p w:rsidR="004C5119" w:rsidRPr="003839A5" w:rsidRDefault="004C5119" w:rsidP="004C5119">
      <w:pPr>
        <w:rPr>
          <w:rtl/>
          <w:lang w:eastAsia="he-IL"/>
        </w:rPr>
      </w:pPr>
      <w:bookmarkStart w:id="209" w:name="_ETM_Q1_1354998"/>
      <w:bookmarkStart w:id="210" w:name="_ETM_Q1_1355094"/>
      <w:bookmarkEnd w:id="209"/>
      <w:bookmarkEnd w:id="210"/>
    </w:p>
    <w:p w:rsidR="004C5119" w:rsidRPr="003839A5" w:rsidRDefault="004C5119" w:rsidP="004C5119">
      <w:pPr>
        <w:rPr>
          <w:rtl/>
          <w:lang w:eastAsia="he-IL"/>
        </w:rPr>
      </w:pPr>
      <w:bookmarkStart w:id="211" w:name="_ETM_Q1_1355174"/>
      <w:bookmarkStart w:id="212" w:name="_ETM_Q1_1355405"/>
      <w:bookmarkEnd w:id="211"/>
      <w:bookmarkEnd w:id="212"/>
      <w:r w:rsidRPr="003839A5">
        <w:rPr>
          <w:rFonts w:hint="cs"/>
          <w:rtl/>
          <w:lang w:eastAsia="he-IL"/>
        </w:rPr>
        <w:t xml:space="preserve">כשהגעתי </w:t>
      </w:r>
      <w:bookmarkStart w:id="213" w:name="_ETM_Q1_1358167"/>
      <w:bookmarkEnd w:id="213"/>
      <w:r w:rsidRPr="003839A5">
        <w:rPr>
          <w:rFonts w:hint="cs"/>
          <w:rtl/>
          <w:lang w:eastAsia="he-IL"/>
        </w:rPr>
        <w:t xml:space="preserve">למשרד המשפטים זה היה בין הדברים הראשונים </w:t>
      </w:r>
      <w:bookmarkStart w:id="214" w:name="_ETM_Q1_1360200"/>
      <w:bookmarkEnd w:id="214"/>
      <w:r w:rsidRPr="003839A5">
        <w:rPr>
          <w:rFonts w:hint="cs"/>
          <w:rtl/>
          <w:lang w:eastAsia="he-IL"/>
        </w:rPr>
        <w:t xml:space="preserve">שקידמתי כתזכיר חוק, במקביל לתמיכה בהצעות חוק פרטיות </w:t>
      </w:r>
      <w:bookmarkStart w:id="215" w:name="_ETM_Q1_1369240"/>
      <w:bookmarkEnd w:id="215"/>
      <w:r w:rsidRPr="003839A5">
        <w:rPr>
          <w:rFonts w:hint="cs"/>
          <w:rtl/>
          <w:lang w:eastAsia="he-IL"/>
        </w:rPr>
        <w:t xml:space="preserve">בנושא, גם של שרן השכל וגם של חבר הכנסת </w:t>
      </w:r>
      <w:bookmarkStart w:id="216" w:name="_ETM_Q1_1375002"/>
      <w:bookmarkEnd w:id="216"/>
      <w:r w:rsidRPr="003839A5">
        <w:rPr>
          <w:rFonts w:hint="cs"/>
          <w:rtl/>
          <w:lang w:eastAsia="he-IL"/>
        </w:rPr>
        <w:t xml:space="preserve">אופיר כץ, שהנוסח שלהם היה דומה לנוסח ההצעות שאני </w:t>
      </w:r>
      <w:bookmarkStart w:id="217" w:name="_ETM_Q1_1377278"/>
      <w:bookmarkEnd w:id="217"/>
      <w:r w:rsidRPr="003839A5">
        <w:rPr>
          <w:rFonts w:hint="cs"/>
          <w:rtl/>
          <w:lang w:eastAsia="he-IL"/>
        </w:rPr>
        <w:t xml:space="preserve">הגשתי בכנסות הקודמות. </w:t>
      </w:r>
    </w:p>
    <w:p w:rsidR="004C5119" w:rsidRPr="003839A5" w:rsidRDefault="004C5119" w:rsidP="004C5119">
      <w:pPr>
        <w:rPr>
          <w:rtl/>
          <w:lang w:eastAsia="he-IL"/>
        </w:rPr>
      </w:pPr>
      <w:bookmarkStart w:id="218" w:name="_ETM_Q1_1375514"/>
      <w:bookmarkStart w:id="219" w:name="_ETM_Q1_1375627"/>
      <w:bookmarkStart w:id="220" w:name="_ETM_Q1_1377292"/>
      <w:bookmarkEnd w:id="218"/>
      <w:bookmarkEnd w:id="219"/>
      <w:bookmarkEnd w:id="220"/>
    </w:p>
    <w:p w:rsidR="004C5119" w:rsidRPr="003839A5" w:rsidRDefault="004C5119" w:rsidP="004C5119">
      <w:pPr>
        <w:pStyle w:val="a4"/>
        <w:keepNext/>
        <w:rPr>
          <w:rtl/>
        </w:rPr>
      </w:pPr>
      <w:bookmarkStart w:id="221" w:name="ET_speaker_5292_1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21"/>
    </w:p>
    <w:p w:rsidR="004C5119" w:rsidRPr="003839A5" w:rsidRDefault="004C5119" w:rsidP="004C5119">
      <w:pPr>
        <w:pStyle w:val="KeepWithNext"/>
        <w:rPr>
          <w:rtl/>
          <w:lang w:eastAsia="he-IL"/>
        </w:rPr>
      </w:pPr>
    </w:p>
    <w:p w:rsidR="004C5119" w:rsidRPr="003839A5" w:rsidRDefault="004C5119" w:rsidP="004C5119">
      <w:pPr>
        <w:rPr>
          <w:rtl/>
          <w:lang w:eastAsia="he-IL"/>
        </w:rPr>
      </w:pPr>
      <w:bookmarkStart w:id="222" w:name="_ETM_Q1_1377985"/>
      <w:bookmarkStart w:id="223" w:name="_ETM_Q1_1378055"/>
      <w:bookmarkEnd w:id="222"/>
      <w:bookmarkEnd w:id="223"/>
      <w:r w:rsidRPr="003839A5">
        <w:rPr>
          <w:rFonts w:hint="cs"/>
          <w:rtl/>
          <w:lang w:eastAsia="he-IL"/>
        </w:rPr>
        <w:t xml:space="preserve">גם שלי, אדוני השר. </w:t>
      </w:r>
    </w:p>
    <w:p w:rsidR="004C5119" w:rsidRPr="003839A5" w:rsidRDefault="004C5119" w:rsidP="004C5119">
      <w:pPr>
        <w:rPr>
          <w:rtl/>
          <w:lang w:eastAsia="he-IL"/>
        </w:rPr>
      </w:pPr>
      <w:bookmarkStart w:id="224" w:name="_ETM_Q1_1377049"/>
      <w:bookmarkStart w:id="225" w:name="_ETM_Q1_1377174"/>
      <w:bookmarkEnd w:id="224"/>
      <w:bookmarkEnd w:id="225"/>
    </w:p>
    <w:p w:rsidR="004C5119" w:rsidRPr="003839A5" w:rsidRDefault="004C5119" w:rsidP="004C5119">
      <w:pPr>
        <w:pStyle w:val="a4"/>
        <w:keepNext/>
        <w:rPr>
          <w:rtl/>
        </w:rPr>
      </w:pPr>
      <w:bookmarkStart w:id="226" w:name="ET_speaker_6208_1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26"/>
    </w:p>
    <w:p w:rsidR="004C5119" w:rsidRPr="003839A5" w:rsidRDefault="004C5119" w:rsidP="004C5119">
      <w:pPr>
        <w:pStyle w:val="KeepWithNext"/>
        <w:rPr>
          <w:rtl/>
          <w:lang w:eastAsia="he-IL"/>
        </w:rPr>
      </w:pPr>
    </w:p>
    <w:p w:rsidR="004C5119" w:rsidRPr="003839A5" w:rsidRDefault="004C5119" w:rsidP="004C5119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נ</w:t>
      </w:r>
      <w:bookmarkStart w:id="227" w:name="_ETM_Q1_1380140"/>
      <w:bookmarkStart w:id="228" w:name="_ETM_Q1_1380242"/>
      <w:bookmarkEnd w:id="227"/>
      <w:bookmarkEnd w:id="228"/>
      <w:r w:rsidRPr="003839A5">
        <w:rPr>
          <w:rFonts w:hint="cs"/>
          <w:rtl/>
          <w:lang w:eastAsia="he-IL"/>
        </w:rPr>
        <w:t xml:space="preserve">כון, גם </w:t>
      </w:r>
      <w:bookmarkStart w:id="229" w:name="_ETM_Q1_1380953"/>
      <w:bookmarkEnd w:id="229"/>
      <w:r w:rsidRPr="003839A5">
        <w:rPr>
          <w:rFonts w:hint="cs"/>
          <w:rtl/>
          <w:lang w:eastAsia="he-IL"/>
        </w:rPr>
        <w:t xml:space="preserve">של חבר הכנסת אוסאמה סעדי, אני מצטער. </w:t>
      </w:r>
    </w:p>
    <w:p w:rsidR="004C5119" w:rsidRPr="003839A5" w:rsidRDefault="004C5119" w:rsidP="004C5119">
      <w:pPr>
        <w:rPr>
          <w:rtl/>
          <w:lang w:eastAsia="he-IL"/>
        </w:rPr>
      </w:pPr>
      <w:bookmarkStart w:id="230" w:name="_ETM_Q1_1383217"/>
      <w:bookmarkStart w:id="231" w:name="_ETM_Q1_1383346"/>
      <w:bookmarkEnd w:id="230"/>
      <w:bookmarkEnd w:id="231"/>
    </w:p>
    <w:p w:rsidR="004C5119" w:rsidRPr="003839A5" w:rsidRDefault="004C5119" w:rsidP="004C5119">
      <w:pPr>
        <w:pStyle w:val="af6"/>
        <w:keepNext/>
        <w:rPr>
          <w:rtl/>
        </w:rPr>
      </w:pPr>
      <w:bookmarkStart w:id="232" w:name="ET_yor_6156_13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32"/>
    </w:p>
    <w:p w:rsidR="004C5119" w:rsidRPr="003839A5" w:rsidRDefault="004C5119" w:rsidP="004C5119">
      <w:pPr>
        <w:pStyle w:val="KeepWithNext"/>
        <w:rPr>
          <w:rtl/>
          <w:lang w:eastAsia="he-IL"/>
        </w:rPr>
      </w:pPr>
    </w:p>
    <w:p w:rsidR="004C5119" w:rsidRPr="003839A5" w:rsidRDefault="004C5119" w:rsidP="004C5119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ההצעה שלך הוצמדה?</w:t>
      </w:r>
      <w:bookmarkStart w:id="233" w:name="_ETM_Q1_1382863"/>
      <w:bookmarkEnd w:id="233"/>
    </w:p>
    <w:p w:rsidR="004C5119" w:rsidRPr="003839A5" w:rsidRDefault="004C5119" w:rsidP="004C5119">
      <w:pPr>
        <w:rPr>
          <w:rtl/>
          <w:lang w:eastAsia="he-IL"/>
        </w:rPr>
      </w:pPr>
      <w:bookmarkStart w:id="234" w:name="_ETM_Q1_1382984"/>
      <w:bookmarkStart w:id="235" w:name="_ETM_Q1_1383679"/>
      <w:bookmarkEnd w:id="234"/>
      <w:bookmarkEnd w:id="235"/>
    </w:p>
    <w:p w:rsidR="004C5119" w:rsidRPr="003839A5" w:rsidRDefault="004C5119" w:rsidP="004C5119">
      <w:pPr>
        <w:pStyle w:val="a4"/>
        <w:keepNext/>
        <w:rPr>
          <w:rtl/>
        </w:rPr>
      </w:pPr>
      <w:bookmarkStart w:id="236" w:name="ET_speaker_5292_1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36"/>
    </w:p>
    <w:p w:rsidR="004C5119" w:rsidRPr="003839A5" w:rsidRDefault="004C5119" w:rsidP="004C5119">
      <w:pPr>
        <w:pStyle w:val="KeepWithNext"/>
        <w:rPr>
          <w:rtl/>
          <w:lang w:eastAsia="he-IL"/>
        </w:rPr>
      </w:pPr>
    </w:p>
    <w:p w:rsidR="004C5119" w:rsidRPr="003839A5" w:rsidRDefault="004C5119" w:rsidP="004C5119">
      <w:pPr>
        <w:rPr>
          <w:rtl/>
          <w:lang w:eastAsia="he-IL"/>
        </w:rPr>
      </w:pPr>
      <w:bookmarkStart w:id="237" w:name="_ETM_Q1_1384348"/>
      <w:bookmarkStart w:id="238" w:name="_ETM_Q1_1384428"/>
      <w:bookmarkEnd w:id="237"/>
      <w:bookmarkEnd w:id="238"/>
      <w:r w:rsidRPr="003839A5">
        <w:rPr>
          <w:rFonts w:hint="cs"/>
          <w:rtl/>
          <w:lang w:eastAsia="he-IL"/>
        </w:rPr>
        <w:t xml:space="preserve">עוד </w:t>
      </w:r>
      <w:bookmarkStart w:id="239" w:name="_ETM_Q1_1385230"/>
      <w:bookmarkEnd w:id="239"/>
      <w:r w:rsidRPr="003839A5">
        <w:rPr>
          <w:rFonts w:hint="cs"/>
          <w:rtl/>
          <w:lang w:eastAsia="he-IL"/>
        </w:rPr>
        <w:t xml:space="preserve">לא. תכף אני אסביר. </w:t>
      </w:r>
    </w:p>
    <w:p w:rsidR="004C5119" w:rsidRPr="003839A5" w:rsidRDefault="004C5119" w:rsidP="004C5119">
      <w:pPr>
        <w:rPr>
          <w:rtl/>
          <w:lang w:eastAsia="he-IL"/>
        </w:rPr>
      </w:pPr>
      <w:bookmarkStart w:id="240" w:name="_ETM_Q1_1388223"/>
      <w:bookmarkStart w:id="241" w:name="_ETM_Q1_1388344"/>
      <w:bookmarkStart w:id="242" w:name="_ETM_Q1_1387283"/>
      <w:bookmarkEnd w:id="240"/>
      <w:bookmarkEnd w:id="241"/>
      <w:bookmarkEnd w:id="242"/>
    </w:p>
    <w:p w:rsidR="004C5119" w:rsidRPr="003839A5" w:rsidRDefault="004C5119" w:rsidP="004C5119">
      <w:pPr>
        <w:pStyle w:val="a4"/>
        <w:keepNext/>
        <w:rPr>
          <w:rtl/>
        </w:rPr>
      </w:pPr>
      <w:bookmarkStart w:id="243" w:name="ET_speaker_6208_1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43"/>
    </w:p>
    <w:p w:rsidR="004C5119" w:rsidRPr="003839A5" w:rsidRDefault="004C5119" w:rsidP="004C5119">
      <w:pPr>
        <w:pStyle w:val="KeepWithNext"/>
        <w:rPr>
          <w:rtl/>
          <w:lang w:eastAsia="he-IL"/>
        </w:rPr>
      </w:pPr>
    </w:p>
    <w:p w:rsidR="004C5119" w:rsidRPr="003839A5" w:rsidRDefault="004C5119" w:rsidP="004C5119">
      <w:pPr>
        <w:rPr>
          <w:rtl/>
          <w:lang w:eastAsia="he-IL"/>
        </w:rPr>
      </w:pPr>
      <w:bookmarkStart w:id="244" w:name="_ETM_Q1_1387912"/>
      <w:bookmarkStart w:id="245" w:name="_ETM_Q1_1387996"/>
      <w:bookmarkEnd w:id="244"/>
      <w:bookmarkEnd w:id="245"/>
      <w:r w:rsidRPr="003839A5">
        <w:rPr>
          <w:rFonts w:hint="cs"/>
          <w:rtl/>
          <w:lang w:eastAsia="he-IL"/>
        </w:rPr>
        <w:t xml:space="preserve">על כל פנים, אנחנו </w:t>
      </w:r>
      <w:bookmarkStart w:id="246" w:name="_ETM_Q1_1389015"/>
      <w:bookmarkEnd w:id="246"/>
      <w:r w:rsidRPr="003839A5">
        <w:rPr>
          <w:rFonts w:hint="cs"/>
          <w:rtl/>
          <w:lang w:eastAsia="he-IL"/>
        </w:rPr>
        <w:t>בוועדת שרים לחקיקה הבענו תמיכה בהצעות, בהתניה שהן יותאמו לחק</w:t>
      </w:r>
      <w:bookmarkStart w:id="247" w:name="_ETM_Q1_1396018"/>
      <w:bookmarkEnd w:id="247"/>
      <w:r w:rsidRPr="003839A5">
        <w:rPr>
          <w:rFonts w:hint="cs"/>
          <w:rtl/>
          <w:lang w:eastAsia="he-IL"/>
        </w:rPr>
        <w:t xml:space="preserve">יקה הממשלתית, שכבר הייתה בקנה. הייתה על כך הסכמה ולכן </w:t>
      </w:r>
      <w:bookmarkStart w:id="248" w:name="_ETM_Q1_1397839"/>
      <w:bookmarkEnd w:id="248"/>
      <w:r w:rsidRPr="003839A5">
        <w:rPr>
          <w:rFonts w:hint="cs"/>
          <w:rtl/>
          <w:lang w:eastAsia="he-IL"/>
        </w:rPr>
        <w:t>העברנו גם את ההצעות הפרטיות.</w:t>
      </w:r>
    </w:p>
    <w:p w:rsidR="004C5119" w:rsidRPr="003839A5" w:rsidRDefault="004C5119" w:rsidP="004C5119">
      <w:pPr>
        <w:rPr>
          <w:rtl/>
          <w:lang w:eastAsia="he-IL"/>
        </w:rPr>
      </w:pPr>
      <w:bookmarkStart w:id="249" w:name="_ETM_Q1_1401628"/>
      <w:bookmarkStart w:id="250" w:name="_ETM_Q1_1401739"/>
      <w:bookmarkEnd w:id="249"/>
      <w:bookmarkEnd w:id="250"/>
    </w:p>
    <w:p w:rsidR="004C5119" w:rsidRPr="003839A5" w:rsidRDefault="004C5119" w:rsidP="00345695">
      <w:pPr>
        <w:rPr>
          <w:rtl/>
          <w:lang w:eastAsia="he-IL"/>
        </w:rPr>
      </w:pPr>
      <w:bookmarkStart w:id="251" w:name="_ETM_Q1_1401772"/>
      <w:bookmarkStart w:id="252" w:name="_ETM_Q1_1401865"/>
      <w:bookmarkEnd w:id="251"/>
      <w:bookmarkEnd w:id="252"/>
      <w:r w:rsidRPr="003839A5">
        <w:rPr>
          <w:rFonts w:hint="cs"/>
          <w:rtl/>
          <w:lang w:eastAsia="he-IL"/>
        </w:rPr>
        <w:t>אני חושב שהיום כ</w:t>
      </w:r>
      <w:bookmarkStart w:id="253" w:name="_ETM_Q1_1407357"/>
      <w:bookmarkEnd w:id="253"/>
      <w:r w:rsidRPr="003839A5">
        <w:rPr>
          <w:rFonts w:hint="cs"/>
          <w:rtl/>
          <w:lang w:eastAsia="he-IL"/>
        </w:rPr>
        <w:t xml:space="preserve">בר כמעט אין חולק על שכך שהדבר הזה צריך </w:t>
      </w:r>
      <w:bookmarkStart w:id="254" w:name="_ETM_Q1_1414632"/>
      <w:bookmarkEnd w:id="254"/>
      <w:r w:rsidRPr="003839A5">
        <w:rPr>
          <w:rFonts w:hint="cs"/>
          <w:rtl/>
          <w:lang w:eastAsia="he-IL"/>
        </w:rPr>
        <w:t xml:space="preserve">להיות מעוגן בחקיקה. אני אומר "כמעט" כי יש גורמים </w:t>
      </w:r>
      <w:bookmarkStart w:id="255" w:name="_ETM_Q1_1415753"/>
      <w:bookmarkEnd w:id="255"/>
      <w:r w:rsidRPr="003839A5">
        <w:rPr>
          <w:rFonts w:hint="cs"/>
          <w:rtl/>
          <w:lang w:eastAsia="he-IL"/>
        </w:rPr>
        <w:t xml:space="preserve">שהיו מעדיפים שהדבר הזה לא יעוגן בחקיקה. גם הייתה התנגדות </w:t>
      </w:r>
      <w:bookmarkStart w:id="256" w:name="_ETM_Q1_1419355"/>
      <w:bookmarkEnd w:id="256"/>
      <w:r w:rsidRPr="003839A5">
        <w:rPr>
          <w:rFonts w:hint="cs"/>
          <w:rtl/>
          <w:lang w:eastAsia="he-IL"/>
        </w:rPr>
        <w:t>לנוסח שהפצתי מלכתחילה בתזכיר, שהיה קצת יותר רחב מהנוסח שמוב</w:t>
      </w:r>
      <w:bookmarkStart w:id="257" w:name="_ETM_Q1_1427707"/>
      <w:bookmarkEnd w:id="257"/>
      <w:r w:rsidRPr="003839A5">
        <w:rPr>
          <w:rFonts w:hint="cs"/>
          <w:rtl/>
          <w:lang w:eastAsia="he-IL"/>
        </w:rPr>
        <w:t xml:space="preserve">א לוועדה. זה כלל גם את המשטרה, גם את הפרקליטות, </w:t>
      </w:r>
      <w:bookmarkStart w:id="258" w:name="_ETM_Q1_1432120"/>
      <w:bookmarkEnd w:id="258"/>
      <w:r w:rsidRPr="003839A5">
        <w:rPr>
          <w:rFonts w:hint="cs"/>
          <w:rtl/>
          <w:lang w:eastAsia="he-IL"/>
        </w:rPr>
        <w:t xml:space="preserve">גם את שירות הביטחון הכללי וגם גורמים נוספים. בסופו של </w:t>
      </w:r>
      <w:bookmarkStart w:id="259" w:name="_ETM_Q1_1437328"/>
      <w:bookmarkEnd w:id="259"/>
      <w:r w:rsidRPr="003839A5">
        <w:rPr>
          <w:rFonts w:hint="cs"/>
          <w:rtl/>
          <w:lang w:eastAsia="he-IL"/>
        </w:rPr>
        <w:t xml:space="preserve">דבר הגעתי למסקנה שמבחינת </w:t>
      </w:r>
      <w:proofErr w:type="spellStart"/>
      <w:r w:rsidRPr="003839A5">
        <w:rPr>
          <w:rFonts w:hint="cs"/>
          <w:rtl/>
          <w:lang w:eastAsia="he-IL"/>
        </w:rPr>
        <w:t>האיזונים</w:t>
      </w:r>
      <w:proofErr w:type="spellEnd"/>
      <w:r w:rsidRPr="003839A5">
        <w:rPr>
          <w:rFonts w:hint="cs"/>
          <w:rtl/>
          <w:lang w:eastAsia="he-IL"/>
        </w:rPr>
        <w:t xml:space="preserve"> נכון להתכנס על הנוס</w:t>
      </w:r>
      <w:r w:rsidR="00345695" w:rsidRPr="003839A5">
        <w:rPr>
          <w:rFonts w:hint="cs"/>
          <w:rtl/>
          <w:lang w:eastAsia="he-IL"/>
        </w:rPr>
        <w:t>ח</w:t>
      </w:r>
      <w:r w:rsidRPr="003839A5">
        <w:rPr>
          <w:rFonts w:hint="cs"/>
          <w:rtl/>
          <w:lang w:eastAsia="he-IL"/>
        </w:rPr>
        <w:t xml:space="preserve"> המוצע כאן. </w:t>
      </w:r>
    </w:p>
    <w:p w:rsidR="00345695" w:rsidRPr="003839A5" w:rsidRDefault="00345695" w:rsidP="00345695">
      <w:pPr>
        <w:rPr>
          <w:rtl/>
          <w:lang w:eastAsia="he-IL"/>
        </w:rPr>
      </w:pPr>
      <w:bookmarkStart w:id="260" w:name="_ETM_Q1_1441930"/>
      <w:bookmarkStart w:id="261" w:name="_ETM_Q1_1442039"/>
      <w:bookmarkEnd w:id="260"/>
      <w:bookmarkEnd w:id="261"/>
    </w:p>
    <w:p w:rsidR="00345695" w:rsidRPr="003839A5" w:rsidRDefault="00345695" w:rsidP="00345695">
      <w:pPr>
        <w:rPr>
          <w:rtl/>
          <w:lang w:eastAsia="he-IL"/>
        </w:rPr>
      </w:pPr>
      <w:bookmarkStart w:id="262" w:name="_ETM_Q1_1442121"/>
      <w:bookmarkEnd w:id="262"/>
      <w:r w:rsidRPr="003839A5">
        <w:rPr>
          <w:rFonts w:hint="cs"/>
          <w:rtl/>
          <w:lang w:eastAsia="he-IL"/>
        </w:rPr>
        <w:t>ה</w:t>
      </w:r>
      <w:bookmarkStart w:id="263" w:name="_ETM_Q1_1442216"/>
      <w:bookmarkEnd w:id="263"/>
      <w:r w:rsidRPr="003839A5">
        <w:rPr>
          <w:rFonts w:hint="cs"/>
          <w:rtl/>
          <w:lang w:eastAsia="he-IL"/>
        </w:rPr>
        <w:t xml:space="preserve">נוסח הנוכחי נותן לנו לא רק </w:t>
      </w:r>
      <w:bookmarkStart w:id="264" w:name="_ETM_Q1_1443671"/>
      <w:bookmarkEnd w:id="264"/>
      <w:r w:rsidRPr="003839A5">
        <w:rPr>
          <w:rFonts w:hint="cs"/>
          <w:rtl/>
          <w:lang w:eastAsia="he-IL"/>
        </w:rPr>
        <w:t xml:space="preserve">את עיגון הכלל בחקיקה, אלא הוא נותן לנו </w:t>
      </w:r>
      <w:bookmarkStart w:id="265" w:name="_ETM_Q1_1447517"/>
      <w:bookmarkEnd w:id="265"/>
      <w:r w:rsidRPr="003839A5">
        <w:rPr>
          <w:rFonts w:hint="cs"/>
          <w:rtl/>
          <w:lang w:eastAsia="he-IL"/>
        </w:rPr>
        <w:t xml:space="preserve">עוד דבר חשוב: השוואה בין כלל הפסלות </w:t>
      </w:r>
      <w:bookmarkStart w:id="266" w:name="_ETM_Q1_1450985"/>
      <w:bookmarkEnd w:id="266"/>
      <w:r w:rsidRPr="003839A5">
        <w:rPr>
          <w:rFonts w:hint="cs"/>
          <w:rtl/>
          <w:lang w:eastAsia="he-IL"/>
        </w:rPr>
        <w:t xml:space="preserve">החל על הודאת הנאשם לבין עדות </w:t>
      </w:r>
      <w:bookmarkStart w:id="267" w:name="_ETM_Q1_1454078"/>
      <w:bookmarkEnd w:id="267"/>
      <w:r w:rsidRPr="003839A5">
        <w:rPr>
          <w:rFonts w:hint="cs"/>
          <w:rtl/>
          <w:lang w:eastAsia="he-IL"/>
        </w:rPr>
        <w:t xml:space="preserve">של כל עד אחר ולראיה </w:t>
      </w:r>
      <w:proofErr w:type="spellStart"/>
      <w:r w:rsidRPr="003839A5">
        <w:rPr>
          <w:rFonts w:hint="cs"/>
          <w:rtl/>
          <w:lang w:eastAsia="he-IL"/>
        </w:rPr>
        <w:t>חפצית</w:t>
      </w:r>
      <w:proofErr w:type="spellEnd"/>
      <w:r w:rsidRPr="003839A5">
        <w:rPr>
          <w:rFonts w:hint="cs"/>
          <w:rtl/>
          <w:lang w:eastAsia="he-IL"/>
        </w:rPr>
        <w:t xml:space="preserve">. בפסיקה הייתה על </w:t>
      </w:r>
      <w:bookmarkStart w:id="268" w:name="_ETM_Q1_1460648"/>
      <w:bookmarkEnd w:id="268"/>
      <w:r w:rsidRPr="003839A5">
        <w:rPr>
          <w:rFonts w:hint="cs"/>
          <w:rtl/>
          <w:lang w:eastAsia="he-IL"/>
        </w:rPr>
        <w:t xml:space="preserve">זה הרבה מאוד מחלוקת, יש לזה גישות שונות. אין </w:t>
      </w:r>
      <w:bookmarkStart w:id="269" w:name="_ETM_Q1_1464525"/>
      <w:bookmarkEnd w:id="269"/>
      <w:r w:rsidRPr="003839A5">
        <w:rPr>
          <w:rFonts w:hint="cs"/>
          <w:rtl/>
          <w:lang w:eastAsia="he-IL"/>
        </w:rPr>
        <w:t xml:space="preserve">התייחסות דומה לעדות עד שהתקבלה שלא כדין כמו להודאת </w:t>
      </w:r>
      <w:bookmarkStart w:id="270" w:name="_ETM_Q1_1474346"/>
      <w:bookmarkEnd w:id="270"/>
      <w:r w:rsidRPr="003839A5">
        <w:rPr>
          <w:rFonts w:hint="cs"/>
          <w:rtl/>
          <w:lang w:eastAsia="he-IL"/>
        </w:rPr>
        <w:t>נאשם. יש גישות שונות לנושא. יש גישה יותר מרחיבה</w:t>
      </w:r>
      <w:bookmarkStart w:id="271" w:name="_ETM_Q1_1476808"/>
      <w:bookmarkEnd w:id="271"/>
      <w:r w:rsidRPr="003839A5">
        <w:rPr>
          <w:rFonts w:hint="cs"/>
          <w:rtl/>
          <w:lang w:eastAsia="he-IL"/>
        </w:rPr>
        <w:t xml:space="preserve">, ויש גישה יותר מצמצמת, שאומרת שעל עד </w:t>
      </w:r>
      <w:bookmarkStart w:id="272" w:name="_ETM_Q1_1482946"/>
      <w:bookmarkEnd w:id="272"/>
      <w:r w:rsidRPr="003839A5">
        <w:rPr>
          <w:rFonts w:hint="cs"/>
          <w:rtl/>
          <w:lang w:eastAsia="he-IL"/>
        </w:rPr>
        <w:t xml:space="preserve">צריך להפעיל מבחנים יותר מחמירים על מנת לפסול ראיה. אני </w:t>
      </w:r>
      <w:bookmarkStart w:id="273" w:name="_ETM_Q1_1485759"/>
      <w:bookmarkEnd w:id="273"/>
      <w:r w:rsidRPr="003839A5">
        <w:rPr>
          <w:rFonts w:hint="cs"/>
          <w:rtl/>
          <w:lang w:eastAsia="he-IL"/>
        </w:rPr>
        <w:t xml:space="preserve">חושב שאין לזה הצדקה, אני חושב שכן צריך לבצע </w:t>
      </w:r>
      <w:bookmarkStart w:id="274" w:name="_ETM_Q1_1490006"/>
      <w:bookmarkEnd w:id="274"/>
      <w:r w:rsidRPr="003839A5">
        <w:rPr>
          <w:rFonts w:hint="cs"/>
          <w:rtl/>
          <w:lang w:eastAsia="he-IL"/>
        </w:rPr>
        <w:t xml:space="preserve">את ההשוואה הזאת, וכך זה מוצע בנוסח שלפנינו, על </w:t>
      </w:r>
      <w:bookmarkStart w:id="275" w:name="_ETM_Q1_1492970"/>
      <w:bookmarkEnd w:id="275"/>
      <w:r w:rsidRPr="003839A5">
        <w:rPr>
          <w:rFonts w:hint="cs"/>
          <w:rtl/>
          <w:lang w:eastAsia="he-IL"/>
        </w:rPr>
        <w:t>כל סוגי הראיות.</w:t>
      </w:r>
    </w:p>
    <w:p w:rsidR="00345695" w:rsidRPr="003839A5" w:rsidRDefault="00345695" w:rsidP="00345695">
      <w:pPr>
        <w:rPr>
          <w:rtl/>
          <w:lang w:eastAsia="he-IL"/>
        </w:rPr>
      </w:pPr>
      <w:bookmarkStart w:id="276" w:name="_ETM_Q1_1495882"/>
      <w:bookmarkStart w:id="277" w:name="_ETM_Q1_1495992"/>
      <w:bookmarkEnd w:id="276"/>
      <w:bookmarkEnd w:id="277"/>
    </w:p>
    <w:p w:rsidR="00345695" w:rsidRPr="003839A5" w:rsidRDefault="00345695" w:rsidP="00A3074C">
      <w:pPr>
        <w:rPr>
          <w:rtl/>
          <w:lang w:eastAsia="he-IL"/>
        </w:rPr>
      </w:pPr>
      <w:bookmarkStart w:id="278" w:name="_ETM_Q1_1496090"/>
      <w:bookmarkStart w:id="279" w:name="_ETM_Q1_1496175"/>
      <w:bookmarkEnd w:id="278"/>
      <w:bookmarkEnd w:id="279"/>
      <w:r w:rsidRPr="003839A5">
        <w:rPr>
          <w:rFonts w:hint="cs"/>
          <w:rtl/>
          <w:lang w:eastAsia="he-IL"/>
        </w:rPr>
        <w:t xml:space="preserve">יש כמובן גישה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שאני לא </w:t>
      </w:r>
      <w:bookmarkStart w:id="280" w:name="_ETM_Q1_1501626"/>
      <w:bookmarkEnd w:id="280"/>
      <w:r w:rsidRPr="003839A5">
        <w:rPr>
          <w:rFonts w:hint="cs"/>
          <w:rtl/>
          <w:lang w:eastAsia="he-IL"/>
        </w:rPr>
        <w:t xml:space="preserve">מסכים </w:t>
      </w:r>
      <w:proofErr w:type="spellStart"/>
      <w:r w:rsidRPr="003839A5">
        <w:rPr>
          <w:rFonts w:hint="cs"/>
          <w:rtl/>
          <w:lang w:eastAsia="he-IL"/>
        </w:rPr>
        <w:t>איתה</w:t>
      </w:r>
      <w:proofErr w:type="spellEnd"/>
      <w:r w:rsidRPr="003839A5">
        <w:rPr>
          <w:rFonts w:hint="cs"/>
          <w:rtl/>
          <w:lang w:eastAsia="he-IL"/>
        </w:rPr>
        <w:t xml:space="preserve"> אבל מכבד אותה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שאומרת שצריך להיות כלל </w:t>
      </w:r>
      <w:bookmarkStart w:id="281" w:name="_ETM_Q1_1505145"/>
      <w:bookmarkEnd w:id="281"/>
      <w:r w:rsidRPr="003839A5">
        <w:rPr>
          <w:rFonts w:hint="cs"/>
          <w:rtl/>
          <w:lang w:eastAsia="he-IL"/>
        </w:rPr>
        <w:t>פסלות מוחלט, לא צריך להיות כלל פסלות יחסי. מ</w:t>
      </w:r>
      <w:bookmarkStart w:id="282" w:name="_ETM_Q1_1509422"/>
      <w:bookmarkEnd w:id="282"/>
      <w:r w:rsidR="00A3074C" w:rsidRPr="003839A5">
        <w:rPr>
          <w:rFonts w:hint="cs"/>
          <w:rtl/>
          <w:lang w:eastAsia="he-IL"/>
        </w:rPr>
        <w:t>ה זה כלל פסלות יחסי</w:t>
      </w:r>
      <w:r w:rsidRPr="003839A5">
        <w:rPr>
          <w:rFonts w:hint="cs"/>
          <w:rtl/>
          <w:lang w:eastAsia="he-IL"/>
        </w:rPr>
        <w:t xml:space="preserve">? שכשבית המשפט בא להחליט על </w:t>
      </w:r>
      <w:bookmarkStart w:id="283" w:name="_ETM_Q1_1516384"/>
      <w:bookmarkEnd w:id="283"/>
      <w:r w:rsidRPr="003839A5">
        <w:rPr>
          <w:rFonts w:hint="cs"/>
          <w:rtl/>
          <w:lang w:eastAsia="he-IL"/>
        </w:rPr>
        <w:t xml:space="preserve">פסילת ראיה הוא צריך לאזן בין האינטרס הציבורי בפסילת </w:t>
      </w:r>
      <w:bookmarkStart w:id="284" w:name="_ETM_Q1_1517950"/>
      <w:bookmarkEnd w:id="284"/>
      <w:r w:rsidRPr="003839A5">
        <w:rPr>
          <w:rFonts w:hint="cs"/>
          <w:rtl/>
          <w:lang w:eastAsia="he-IL"/>
        </w:rPr>
        <w:t xml:space="preserve">הראיה לבין האינטרס הציבורי בקבלת הראיה. </w:t>
      </w:r>
      <w:r w:rsidR="00A3074C" w:rsidRPr="003839A5">
        <w:rPr>
          <w:rFonts w:hint="cs"/>
          <w:rtl/>
          <w:lang w:eastAsia="he-IL"/>
        </w:rPr>
        <w:t xml:space="preserve">כלומר, </w:t>
      </w:r>
      <w:r w:rsidRPr="003839A5">
        <w:rPr>
          <w:rFonts w:hint="cs"/>
          <w:rtl/>
          <w:lang w:eastAsia="he-IL"/>
        </w:rPr>
        <w:t xml:space="preserve">הוא צריך לשקלל </w:t>
      </w:r>
      <w:r w:rsidR="00A3074C" w:rsidRPr="003839A5">
        <w:rPr>
          <w:rFonts w:hint="cs"/>
          <w:rtl/>
          <w:lang w:eastAsia="he-IL"/>
        </w:rPr>
        <w:t>בין</w:t>
      </w:r>
      <w:r w:rsidRPr="003839A5">
        <w:rPr>
          <w:rFonts w:hint="cs"/>
          <w:rtl/>
          <w:lang w:eastAsia="he-IL"/>
        </w:rPr>
        <w:t xml:space="preserve"> </w:t>
      </w:r>
      <w:bookmarkStart w:id="285" w:name="_ETM_Q1_1526638"/>
      <w:bookmarkEnd w:id="285"/>
      <w:r w:rsidRPr="003839A5">
        <w:rPr>
          <w:rFonts w:hint="cs"/>
          <w:rtl/>
          <w:lang w:eastAsia="he-IL"/>
        </w:rPr>
        <w:t xml:space="preserve">חומרת ההפרה בפעולת הרשות, ובין הערך שבקבלת </w:t>
      </w:r>
      <w:bookmarkStart w:id="286" w:name="_ETM_Q1_1536258"/>
      <w:bookmarkEnd w:id="286"/>
      <w:r w:rsidRPr="003839A5">
        <w:rPr>
          <w:rFonts w:hint="cs"/>
          <w:rtl/>
          <w:lang w:eastAsia="he-IL"/>
        </w:rPr>
        <w:t xml:space="preserve">הראיה, שנוגע כמובן לחומרת העברה. אני חושב שצריך כלל </w:t>
      </w:r>
      <w:bookmarkStart w:id="287" w:name="_ETM_Q1_1543395"/>
      <w:bookmarkEnd w:id="287"/>
      <w:r w:rsidRPr="003839A5">
        <w:rPr>
          <w:rFonts w:hint="cs"/>
          <w:rtl/>
          <w:lang w:eastAsia="he-IL"/>
        </w:rPr>
        <w:t xml:space="preserve">פסלות יחסי. </w:t>
      </w:r>
    </w:p>
    <w:p w:rsidR="00345695" w:rsidRPr="003839A5" w:rsidRDefault="00345695" w:rsidP="00345695">
      <w:pPr>
        <w:rPr>
          <w:rtl/>
          <w:lang w:eastAsia="he-IL"/>
        </w:rPr>
      </w:pPr>
      <w:bookmarkStart w:id="288" w:name="_ETM_Q1_1543452"/>
      <w:bookmarkStart w:id="289" w:name="_ETM_Q1_1543561"/>
      <w:bookmarkEnd w:id="288"/>
      <w:bookmarkEnd w:id="289"/>
    </w:p>
    <w:p w:rsidR="00CD3835" w:rsidRPr="003839A5" w:rsidRDefault="00345695" w:rsidP="00345695">
      <w:pPr>
        <w:rPr>
          <w:rtl/>
          <w:lang w:eastAsia="he-IL"/>
        </w:rPr>
      </w:pPr>
      <w:bookmarkStart w:id="290" w:name="_ETM_Q1_1543612"/>
      <w:bookmarkStart w:id="291" w:name="_ETM_Q1_1543686"/>
      <w:bookmarkEnd w:id="290"/>
      <w:bookmarkEnd w:id="291"/>
      <w:r w:rsidRPr="003839A5">
        <w:rPr>
          <w:rFonts w:hint="cs"/>
          <w:rtl/>
          <w:lang w:eastAsia="he-IL"/>
        </w:rPr>
        <w:t>אני חייב לומר שגם המשפט האמריקאי, שבו נקבע</w:t>
      </w:r>
      <w:bookmarkStart w:id="292" w:name="_ETM_Q1_1544688"/>
      <w:bookmarkEnd w:id="292"/>
      <w:r w:rsidRPr="003839A5">
        <w:rPr>
          <w:rFonts w:hint="cs"/>
          <w:rtl/>
          <w:lang w:eastAsia="he-IL"/>
        </w:rPr>
        <w:t xml:space="preserve">ה בזמנו ההלכה המפורסמת הלכת מירנדה, דגל בעבר </w:t>
      </w:r>
      <w:bookmarkStart w:id="293" w:name="_ETM_Q1_1552570"/>
      <w:bookmarkEnd w:id="293"/>
      <w:r w:rsidRPr="003839A5">
        <w:rPr>
          <w:rFonts w:hint="cs"/>
          <w:rtl/>
          <w:lang w:eastAsia="he-IL"/>
        </w:rPr>
        <w:t xml:space="preserve">בכלל פסלות מוחלט, וברבות השנים היה כרסום גדול בעניין </w:t>
      </w:r>
      <w:bookmarkStart w:id="294" w:name="_ETM_Q1_1558770"/>
      <w:bookmarkEnd w:id="294"/>
      <w:r w:rsidRPr="003839A5">
        <w:rPr>
          <w:rFonts w:hint="cs"/>
          <w:rtl/>
          <w:lang w:eastAsia="he-IL"/>
        </w:rPr>
        <w:t>הזה והייתה נסיגה מזה ככלל גורף, כאש</w:t>
      </w:r>
      <w:bookmarkStart w:id="295" w:name="_ETM_Q1_1563112"/>
      <w:bookmarkEnd w:id="295"/>
      <w:r w:rsidRPr="003839A5">
        <w:rPr>
          <w:rFonts w:hint="cs"/>
          <w:rtl/>
          <w:lang w:eastAsia="he-IL"/>
        </w:rPr>
        <w:t xml:space="preserve">ר בשנים האחרונות מתרחבת המגמה שלא לפסול ראיות </w:t>
      </w:r>
      <w:bookmarkStart w:id="296" w:name="_ETM_Q1_1566189"/>
      <w:bookmarkEnd w:id="296"/>
      <w:r w:rsidRPr="003839A5">
        <w:rPr>
          <w:rFonts w:hint="cs"/>
          <w:rtl/>
          <w:lang w:eastAsia="he-IL"/>
        </w:rPr>
        <w:t xml:space="preserve">שהושגו בניגוד לדין אם הושגו לא בכוונת מכוון ולא בזדון. במצב כזה שוקלים שיקולים של תום הלב של השוטרים. זאת מגמה שנמשכת תקופה. </w:t>
      </w:r>
      <w:bookmarkStart w:id="297" w:name="_ETM_Q1_1580766"/>
      <w:bookmarkStart w:id="298" w:name="_ETM_Q1_1580872"/>
      <w:bookmarkStart w:id="299" w:name="_ETM_Q1_1580974"/>
      <w:bookmarkStart w:id="300" w:name="_ETM_Q1_1581056"/>
      <w:bookmarkEnd w:id="297"/>
      <w:bookmarkEnd w:id="298"/>
      <w:bookmarkEnd w:id="299"/>
      <w:bookmarkEnd w:id="300"/>
      <w:r w:rsidRPr="003839A5">
        <w:rPr>
          <w:rFonts w:hint="cs"/>
          <w:rtl/>
          <w:lang w:eastAsia="he-IL"/>
        </w:rPr>
        <w:t xml:space="preserve">לצידה יש מבחנים נוספים, למשל האם ניתן היה להשיג את הראיה גם ללא </w:t>
      </w:r>
      <w:bookmarkStart w:id="301" w:name="_ETM_Q1_1587581"/>
      <w:bookmarkEnd w:id="301"/>
      <w:r w:rsidRPr="003839A5">
        <w:rPr>
          <w:rFonts w:hint="cs"/>
          <w:rtl/>
          <w:lang w:eastAsia="he-IL"/>
        </w:rPr>
        <w:t xml:space="preserve">פעולות בלתי חוקיות. </w:t>
      </w:r>
      <w:r w:rsidR="00A3074C" w:rsidRPr="003839A5">
        <w:rPr>
          <w:rFonts w:hint="cs"/>
          <w:rtl/>
          <w:lang w:eastAsia="he-IL"/>
        </w:rPr>
        <w:t>ו</w:t>
      </w:r>
      <w:r w:rsidRPr="003839A5">
        <w:rPr>
          <w:rFonts w:hint="cs"/>
          <w:rtl/>
          <w:lang w:eastAsia="he-IL"/>
        </w:rPr>
        <w:t>אני לא מדבר על המחקר, שמראה</w:t>
      </w:r>
      <w:r w:rsidR="00CD3835" w:rsidRPr="003839A5">
        <w:rPr>
          <w:rFonts w:hint="cs"/>
          <w:rtl/>
          <w:lang w:eastAsia="he-IL"/>
        </w:rPr>
        <w:t xml:space="preserve"> </w:t>
      </w:r>
      <w:bookmarkStart w:id="302" w:name="_ETM_Q1_1588357"/>
      <w:bookmarkEnd w:id="302"/>
      <w:r w:rsidR="00CD3835" w:rsidRPr="003839A5">
        <w:rPr>
          <w:rFonts w:hint="cs"/>
          <w:rtl/>
          <w:lang w:eastAsia="he-IL"/>
        </w:rPr>
        <w:t xml:space="preserve">שבפשעים חמורים בתי המשפט </w:t>
      </w:r>
      <w:proofErr w:type="spellStart"/>
      <w:r w:rsidR="00CD3835" w:rsidRPr="003839A5">
        <w:rPr>
          <w:rFonts w:hint="cs"/>
          <w:rtl/>
          <w:lang w:eastAsia="he-IL"/>
        </w:rPr>
        <w:t>האמריקאיים</w:t>
      </w:r>
      <w:proofErr w:type="spellEnd"/>
      <w:r w:rsidR="00CD3835" w:rsidRPr="003839A5">
        <w:rPr>
          <w:rFonts w:hint="cs"/>
          <w:rtl/>
          <w:lang w:eastAsia="he-IL"/>
        </w:rPr>
        <w:t xml:space="preserve"> מתעלמים מהאי-חוקיות כדי להימנע </w:t>
      </w:r>
      <w:bookmarkStart w:id="303" w:name="_ETM_Q1_1596550"/>
      <w:bookmarkEnd w:id="303"/>
      <w:r w:rsidR="00CD3835" w:rsidRPr="003839A5">
        <w:rPr>
          <w:rFonts w:hint="cs"/>
          <w:rtl/>
          <w:lang w:eastAsia="he-IL"/>
        </w:rPr>
        <w:t>מפסילת הראיה ו</w:t>
      </w:r>
      <w:r w:rsidR="00A3074C" w:rsidRPr="003839A5">
        <w:rPr>
          <w:rFonts w:hint="cs"/>
          <w:rtl/>
          <w:lang w:eastAsia="he-IL"/>
        </w:rPr>
        <w:t>מ</w:t>
      </w:r>
      <w:r w:rsidR="00CD3835" w:rsidRPr="003839A5">
        <w:rPr>
          <w:rFonts w:hint="cs"/>
          <w:rtl/>
          <w:lang w:eastAsia="he-IL"/>
        </w:rPr>
        <w:t xml:space="preserve">זיכויו של הנאשם. </w:t>
      </w:r>
    </w:p>
    <w:p w:rsidR="00CD3835" w:rsidRPr="003839A5" w:rsidRDefault="00CD3835" w:rsidP="00345695">
      <w:pPr>
        <w:rPr>
          <w:rtl/>
          <w:lang w:eastAsia="he-IL"/>
        </w:rPr>
      </w:pPr>
      <w:bookmarkStart w:id="304" w:name="_ETM_Q1_1599893"/>
      <w:bookmarkStart w:id="305" w:name="_ETM_Q1_1600000"/>
      <w:bookmarkEnd w:id="304"/>
      <w:bookmarkEnd w:id="305"/>
    </w:p>
    <w:p w:rsidR="00CD3835" w:rsidRPr="003839A5" w:rsidRDefault="00CD3835" w:rsidP="00345695">
      <w:pPr>
        <w:rPr>
          <w:rtl/>
          <w:lang w:eastAsia="he-IL"/>
        </w:rPr>
      </w:pPr>
      <w:bookmarkStart w:id="306" w:name="_ETM_Q1_1600036"/>
      <w:bookmarkStart w:id="307" w:name="_ETM_Q1_1600116"/>
      <w:bookmarkEnd w:id="306"/>
      <w:bookmarkEnd w:id="307"/>
      <w:r w:rsidRPr="003839A5">
        <w:rPr>
          <w:rFonts w:hint="cs"/>
          <w:rtl/>
          <w:lang w:eastAsia="he-IL"/>
        </w:rPr>
        <w:lastRenderedPageBreak/>
        <w:t xml:space="preserve">לכן, לפי דעתי, מוטב </w:t>
      </w:r>
      <w:bookmarkStart w:id="308" w:name="_ETM_Q1_1604100"/>
      <w:bookmarkEnd w:id="308"/>
      <w:r w:rsidRPr="003839A5">
        <w:rPr>
          <w:rFonts w:hint="cs"/>
          <w:rtl/>
          <w:lang w:eastAsia="he-IL"/>
        </w:rPr>
        <w:t xml:space="preserve">שלא לתת הלכה שלא ניתן לעמוד בה, כלומר הלכה של </w:t>
      </w:r>
      <w:bookmarkStart w:id="309" w:name="_ETM_Q1_1608520"/>
      <w:bookmarkEnd w:id="309"/>
      <w:r w:rsidRPr="003839A5">
        <w:rPr>
          <w:rFonts w:hint="cs"/>
          <w:rtl/>
          <w:lang w:eastAsia="he-IL"/>
        </w:rPr>
        <w:t>כלל פסלות מוחלט ללא התייחסות לטיב ההפרה ולחומרת העברה</w:t>
      </w:r>
      <w:bookmarkStart w:id="310" w:name="_ETM_Q1_1615777"/>
      <w:bookmarkEnd w:id="310"/>
      <w:r w:rsidRPr="003839A5">
        <w:rPr>
          <w:rFonts w:hint="cs"/>
          <w:rtl/>
          <w:lang w:eastAsia="he-IL"/>
        </w:rPr>
        <w:t xml:space="preserve">. אני סומך על בתי המשפט שלנו, בוודאי אחרי שנעניק </w:t>
      </w:r>
      <w:bookmarkStart w:id="311" w:name="_ETM_Q1_1623389"/>
      <w:bookmarkEnd w:id="311"/>
      <w:r w:rsidRPr="003839A5">
        <w:rPr>
          <w:rFonts w:hint="cs"/>
          <w:rtl/>
          <w:lang w:eastAsia="he-IL"/>
        </w:rPr>
        <w:t xml:space="preserve">להם את הכלי הזה ככלי משוקלל שמתייחס לכלל הראיות, </w:t>
      </w:r>
      <w:bookmarkStart w:id="312" w:name="_ETM_Q1_1627833"/>
      <w:bookmarkEnd w:id="312"/>
      <w:r w:rsidRPr="003839A5">
        <w:rPr>
          <w:rFonts w:hint="cs"/>
          <w:rtl/>
          <w:lang w:eastAsia="he-IL"/>
        </w:rPr>
        <w:t xml:space="preserve">שהם יבחנו בכל מקרה ומקרה מה נכון. </w:t>
      </w:r>
    </w:p>
    <w:p w:rsidR="00CD3835" w:rsidRPr="003839A5" w:rsidRDefault="00CD3835" w:rsidP="00345695">
      <w:pPr>
        <w:rPr>
          <w:rtl/>
          <w:lang w:eastAsia="he-IL"/>
        </w:rPr>
      </w:pPr>
      <w:bookmarkStart w:id="313" w:name="_ETM_Q1_1633321"/>
      <w:bookmarkStart w:id="314" w:name="_ETM_Q1_1633453"/>
      <w:bookmarkStart w:id="315" w:name="_ETM_Q1_1634762"/>
      <w:bookmarkEnd w:id="313"/>
      <w:bookmarkEnd w:id="314"/>
      <w:bookmarkEnd w:id="315"/>
    </w:p>
    <w:p w:rsidR="00CD3835" w:rsidRPr="003839A5" w:rsidRDefault="00CD3835" w:rsidP="00CD3835">
      <w:pPr>
        <w:pStyle w:val="a4"/>
        <w:keepNext/>
        <w:rPr>
          <w:rtl/>
        </w:rPr>
      </w:pPr>
      <w:bookmarkStart w:id="316" w:name="ET_speaker_5466_1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16"/>
    </w:p>
    <w:p w:rsidR="00CD3835" w:rsidRPr="003839A5" w:rsidRDefault="00CD3835" w:rsidP="00CD3835">
      <w:pPr>
        <w:pStyle w:val="KeepWithNext"/>
        <w:rPr>
          <w:rtl/>
        </w:rPr>
      </w:pPr>
    </w:p>
    <w:p w:rsidR="00CD3835" w:rsidRPr="003839A5" w:rsidRDefault="00CD3835" w:rsidP="00CD3835">
      <w:pPr>
        <w:rPr>
          <w:rtl/>
        </w:rPr>
      </w:pPr>
      <w:bookmarkStart w:id="317" w:name="_ETM_Q1_1635412"/>
      <w:bookmarkStart w:id="318" w:name="_ETM_Q1_1635488"/>
      <w:bookmarkEnd w:id="317"/>
      <w:bookmarkEnd w:id="318"/>
      <w:r w:rsidRPr="003839A5">
        <w:rPr>
          <w:rFonts w:hint="cs"/>
          <w:rtl/>
        </w:rPr>
        <w:t>גם בגרסה המקו</w:t>
      </w:r>
      <w:bookmarkStart w:id="319" w:name="_ETM_Q1_1635075"/>
      <w:bookmarkEnd w:id="319"/>
      <w:r w:rsidRPr="003839A5">
        <w:rPr>
          <w:rFonts w:hint="cs"/>
          <w:rtl/>
        </w:rPr>
        <w:t xml:space="preserve">רית שהגשת כחבר כנסת סברת כך, או ששינית את </w:t>
      </w:r>
      <w:bookmarkStart w:id="320" w:name="_ETM_Q1_1640780"/>
      <w:bookmarkEnd w:id="320"/>
      <w:r w:rsidRPr="003839A5">
        <w:rPr>
          <w:rFonts w:hint="cs"/>
          <w:rtl/>
        </w:rPr>
        <w:t>דעתך?</w:t>
      </w:r>
      <w:bookmarkStart w:id="321" w:name="_ETM_Q1_1642156"/>
      <w:bookmarkEnd w:id="321"/>
    </w:p>
    <w:p w:rsidR="00CD3835" w:rsidRPr="003839A5" w:rsidRDefault="00CD3835" w:rsidP="00CD3835">
      <w:pPr>
        <w:rPr>
          <w:rtl/>
        </w:rPr>
      </w:pPr>
      <w:bookmarkStart w:id="322" w:name="_ETM_Q1_1642265"/>
      <w:bookmarkStart w:id="323" w:name="_ETM_Q1_1643852"/>
      <w:bookmarkEnd w:id="322"/>
      <w:bookmarkEnd w:id="323"/>
    </w:p>
    <w:p w:rsidR="00CD3835" w:rsidRPr="003839A5" w:rsidRDefault="00CD3835" w:rsidP="00CD3835">
      <w:pPr>
        <w:pStyle w:val="a4"/>
        <w:keepNext/>
        <w:rPr>
          <w:rtl/>
        </w:rPr>
      </w:pPr>
      <w:bookmarkStart w:id="324" w:name="ET_speaker_6208_1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24"/>
    </w:p>
    <w:p w:rsidR="00CD3835" w:rsidRPr="003839A5" w:rsidRDefault="00CD3835" w:rsidP="00CD3835">
      <w:pPr>
        <w:pStyle w:val="KeepWithNext"/>
        <w:rPr>
          <w:rtl/>
        </w:rPr>
      </w:pPr>
    </w:p>
    <w:p w:rsidR="00CD3835" w:rsidRPr="003839A5" w:rsidRDefault="00CD3835" w:rsidP="00CD3835">
      <w:pPr>
        <w:rPr>
          <w:rtl/>
        </w:rPr>
      </w:pPr>
      <w:bookmarkStart w:id="325" w:name="_ETM_Q1_1644500"/>
      <w:bookmarkStart w:id="326" w:name="_ETM_Q1_1644570"/>
      <w:bookmarkEnd w:id="325"/>
      <w:bookmarkEnd w:id="326"/>
      <w:r w:rsidRPr="003839A5">
        <w:rPr>
          <w:rFonts w:hint="cs"/>
          <w:rtl/>
        </w:rPr>
        <w:t xml:space="preserve">לא, אני לא שיניתי את דעתי. </w:t>
      </w:r>
    </w:p>
    <w:p w:rsidR="00CD3835" w:rsidRPr="003839A5" w:rsidRDefault="00CD3835" w:rsidP="00CD3835">
      <w:pPr>
        <w:rPr>
          <w:rtl/>
        </w:rPr>
      </w:pPr>
      <w:bookmarkStart w:id="327" w:name="_ETM_Q1_1643927"/>
      <w:bookmarkStart w:id="328" w:name="_ETM_Q1_1644043"/>
      <w:bookmarkStart w:id="329" w:name="_ETM_Q1_1641693"/>
      <w:bookmarkEnd w:id="327"/>
      <w:bookmarkEnd w:id="328"/>
      <w:bookmarkEnd w:id="329"/>
    </w:p>
    <w:p w:rsidR="00CD3835" w:rsidRPr="003839A5" w:rsidRDefault="00CD3835" w:rsidP="00CD3835">
      <w:pPr>
        <w:pStyle w:val="a4"/>
        <w:keepNext/>
        <w:rPr>
          <w:rtl/>
        </w:rPr>
      </w:pPr>
      <w:bookmarkStart w:id="330" w:name="ET_speaker_5466_1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30"/>
    </w:p>
    <w:p w:rsidR="00CD3835" w:rsidRPr="003839A5" w:rsidRDefault="00CD3835" w:rsidP="00CD3835">
      <w:pPr>
        <w:pStyle w:val="KeepWithNext"/>
        <w:rPr>
          <w:rtl/>
        </w:rPr>
      </w:pPr>
    </w:p>
    <w:p w:rsidR="00CD3835" w:rsidRPr="003839A5" w:rsidRDefault="00CD3835" w:rsidP="00CD3835">
      <w:pPr>
        <w:rPr>
          <w:rtl/>
        </w:rPr>
      </w:pPr>
      <w:bookmarkStart w:id="331" w:name="_ETM_Q1_1642509"/>
      <w:bookmarkEnd w:id="331"/>
      <w:r w:rsidRPr="003839A5">
        <w:rPr>
          <w:rFonts w:hint="cs"/>
          <w:rtl/>
        </w:rPr>
        <w:t>ה</w:t>
      </w:r>
      <w:bookmarkStart w:id="332" w:name="_ETM_Q1_1642627"/>
      <w:bookmarkEnd w:id="332"/>
      <w:r w:rsidRPr="003839A5">
        <w:rPr>
          <w:rFonts w:hint="cs"/>
          <w:rtl/>
        </w:rPr>
        <w:t>גרסה המקורית דיברה על כלל פסילה מוחלט?</w:t>
      </w:r>
    </w:p>
    <w:p w:rsidR="00CD3835" w:rsidRPr="003839A5" w:rsidRDefault="00CD3835" w:rsidP="00CD3835">
      <w:pPr>
        <w:rPr>
          <w:rtl/>
        </w:rPr>
      </w:pPr>
      <w:bookmarkStart w:id="333" w:name="_ETM_Q1_1647640"/>
      <w:bookmarkStart w:id="334" w:name="_ETM_Q1_1647748"/>
      <w:bookmarkStart w:id="335" w:name="_ETM_Q1_1648940"/>
      <w:bookmarkEnd w:id="333"/>
      <w:bookmarkEnd w:id="334"/>
      <w:bookmarkEnd w:id="335"/>
    </w:p>
    <w:p w:rsidR="00CD3835" w:rsidRPr="003839A5" w:rsidRDefault="00CD3835" w:rsidP="00CD3835">
      <w:pPr>
        <w:pStyle w:val="a4"/>
        <w:keepNext/>
        <w:rPr>
          <w:rtl/>
        </w:rPr>
      </w:pPr>
      <w:bookmarkStart w:id="336" w:name="ET_speaker_6208_1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36"/>
    </w:p>
    <w:p w:rsidR="00CD3835" w:rsidRPr="003839A5" w:rsidRDefault="00CD3835" w:rsidP="00CD3835">
      <w:pPr>
        <w:pStyle w:val="KeepWithNext"/>
        <w:rPr>
          <w:rtl/>
        </w:rPr>
      </w:pPr>
    </w:p>
    <w:p w:rsidR="00CD3835" w:rsidRPr="003839A5" w:rsidRDefault="00CD3835" w:rsidP="00CD3835">
      <w:pPr>
        <w:rPr>
          <w:rtl/>
        </w:rPr>
      </w:pPr>
      <w:bookmarkStart w:id="337" w:name="_ETM_Q1_1649587"/>
      <w:bookmarkStart w:id="338" w:name="_ETM_Q1_1649667"/>
      <w:bookmarkEnd w:id="337"/>
      <w:bookmarkEnd w:id="338"/>
      <w:r w:rsidRPr="003839A5">
        <w:rPr>
          <w:rFonts w:hint="cs"/>
          <w:rtl/>
        </w:rPr>
        <w:t xml:space="preserve">לא, גם הגרסה המקורית דיברה על </w:t>
      </w:r>
      <w:bookmarkStart w:id="339" w:name="_ETM_Q1_1655551"/>
      <w:bookmarkEnd w:id="339"/>
      <w:r w:rsidRPr="003839A5">
        <w:rPr>
          <w:rFonts w:hint="cs"/>
          <w:rtl/>
        </w:rPr>
        <w:t xml:space="preserve">כלל פסלות יחסי שנותן את שיקול הדעת לבתי המשפט. </w:t>
      </w:r>
      <w:bookmarkStart w:id="340" w:name="_ETM_Q1_1658970"/>
      <w:bookmarkEnd w:id="340"/>
    </w:p>
    <w:p w:rsidR="00CD3835" w:rsidRPr="003839A5" w:rsidRDefault="00CD3835" w:rsidP="00CD3835">
      <w:pPr>
        <w:rPr>
          <w:rtl/>
        </w:rPr>
      </w:pPr>
      <w:bookmarkStart w:id="341" w:name="_ETM_Q1_1659193"/>
      <w:bookmarkStart w:id="342" w:name="_ETM_Q1_1657032"/>
      <w:bookmarkEnd w:id="341"/>
      <w:bookmarkEnd w:id="342"/>
    </w:p>
    <w:p w:rsidR="00CD3835" w:rsidRPr="003839A5" w:rsidRDefault="00CD3835" w:rsidP="00CD3835">
      <w:pPr>
        <w:pStyle w:val="a4"/>
        <w:keepNext/>
        <w:rPr>
          <w:rtl/>
        </w:rPr>
      </w:pPr>
      <w:bookmarkStart w:id="343" w:name="ET_speaker_5466_2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43"/>
    </w:p>
    <w:p w:rsidR="00CD3835" w:rsidRPr="003839A5" w:rsidRDefault="00CD3835" w:rsidP="00CD3835">
      <w:pPr>
        <w:pStyle w:val="KeepWithNext"/>
        <w:rPr>
          <w:rtl/>
        </w:rPr>
      </w:pPr>
    </w:p>
    <w:p w:rsidR="00CD3835" w:rsidRPr="003839A5" w:rsidRDefault="00CD3835" w:rsidP="00CD3835">
      <w:pPr>
        <w:rPr>
          <w:rtl/>
        </w:rPr>
      </w:pPr>
      <w:bookmarkStart w:id="344" w:name="_ETM_Q1_1657722"/>
      <w:bookmarkStart w:id="345" w:name="_ETM_Q1_1657796"/>
      <w:bookmarkEnd w:id="344"/>
      <w:bookmarkEnd w:id="345"/>
      <w:r w:rsidRPr="003839A5">
        <w:rPr>
          <w:rFonts w:hint="cs"/>
          <w:rtl/>
        </w:rPr>
        <w:t>ו</w:t>
      </w:r>
      <w:bookmarkStart w:id="346" w:name="_ETM_Q1_1659401"/>
      <w:bookmarkEnd w:id="346"/>
      <w:r w:rsidRPr="003839A5">
        <w:rPr>
          <w:rFonts w:hint="cs"/>
          <w:rtl/>
        </w:rPr>
        <w:t>ההצעות הפרטיות שמונחות בפנינו?</w:t>
      </w:r>
      <w:bookmarkStart w:id="347" w:name="_ETM_Q1_1659164"/>
      <w:bookmarkEnd w:id="347"/>
    </w:p>
    <w:p w:rsidR="00CD3835" w:rsidRPr="003839A5" w:rsidRDefault="00CD3835" w:rsidP="00CD3835">
      <w:pPr>
        <w:rPr>
          <w:rtl/>
        </w:rPr>
      </w:pPr>
      <w:bookmarkStart w:id="348" w:name="_ETM_Q1_1659278"/>
      <w:bookmarkStart w:id="349" w:name="_ETM_Q1_1661981"/>
      <w:bookmarkEnd w:id="348"/>
      <w:bookmarkEnd w:id="349"/>
    </w:p>
    <w:p w:rsidR="00CD3835" w:rsidRPr="003839A5" w:rsidRDefault="00CD3835" w:rsidP="00CD3835">
      <w:pPr>
        <w:pStyle w:val="a4"/>
        <w:keepNext/>
        <w:rPr>
          <w:rtl/>
        </w:rPr>
      </w:pPr>
      <w:bookmarkStart w:id="350" w:name="ET_speaker_6208_2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50"/>
    </w:p>
    <w:p w:rsidR="00CD3835" w:rsidRPr="003839A5" w:rsidRDefault="00CD3835" w:rsidP="00CD3835">
      <w:pPr>
        <w:pStyle w:val="KeepWithNext"/>
        <w:rPr>
          <w:rtl/>
        </w:rPr>
      </w:pPr>
    </w:p>
    <w:p w:rsidR="00CD3835" w:rsidRPr="003839A5" w:rsidRDefault="00CD3835" w:rsidP="00CD3835">
      <w:pPr>
        <w:rPr>
          <w:rtl/>
        </w:rPr>
      </w:pPr>
      <w:r w:rsidRPr="003839A5">
        <w:rPr>
          <w:rFonts w:hint="cs"/>
          <w:rtl/>
        </w:rPr>
        <w:t>ג</w:t>
      </w:r>
      <w:bookmarkStart w:id="351" w:name="_ETM_Q1_1662711"/>
      <w:bookmarkStart w:id="352" w:name="_ETM_Q1_1662817"/>
      <w:bookmarkEnd w:id="351"/>
      <w:bookmarkEnd w:id="352"/>
      <w:r w:rsidRPr="003839A5">
        <w:rPr>
          <w:rFonts w:hint="cs"/>
          <w:rtl/>
        </w:rPr>
        <w:t xml:space="preserve">ם הן. אין הצעה שמונחת שמדברת על </w:t>
      </w:r>
      <w:bookmarkStart w:id="353" w:name="_ETM_Q1_1665051"/>
      <w:bookmarkEnd w:id="353"/>
      <w:r w:rsidRPr="003839A5">
        <w:rPr>
          <w:rFonts w:hint="cs"/>
          <w:rtl/>
        </w:rPr>
        <w:t xml:space="preserve">כלל פסלות מוחלט. אמרתי בהגינות שכשפרסמתי את תזכיר החוק המקורי </w:t>
      </w:r>
      <w:bookmarkStart w:id="354" w:name="_ETM_Q1_1678622"/>
      <w:bookmarkEnd w:id="354"/>
      <w:r w:rsidRPr="003839A5">
        <w:rPr>
          <w:rFonts w:hint="cs"/>
          <w:rtl/>
        </w:rPr>
        <w:t xml:space="preserve">סברתי שניתן ללכת לכלל עוד יותר רחב. אני אפרט </w:t>
      </w:r>
      <w:bookmarkStart w:id="355" w:name="_ETM_Q1_1688449"/>
      <w:bookmarkEnd w:id="355"/>
      <w:r w:rsidRPr="003839A5">
        <w:rPr>
          <w:rFonts w:hint="cs"/>
          <w:rtl/>
        </w:rPr>
        <w:t xml:space="preserve">על מה מדובר. היום אנחנו מכירים את הפסיקה שמדברת </w:t>
      </w:r>
      <w:bookmarkStart w:id="356" w:name="_ETM_Q1_1691918"/>
      <w:bookmarkEnd w:id="356"/>
      <w:r w:rsidRPr="003839A5">
        <w:rPr>
          <w:rFonts w:hint="cs"/>
          <w:rtl/>
        </w:rPr>
        <w:t xml:space="preserve">על פגיעה מהותית בזכות להליך הוגן. אני אמרתי שאפשר להסתפק בפגיעה בהליך הוגן כדי להגיע לגדר שיקול הדעת של </w:t>
      </w:r>
      <w:bookmarkStart w:id="357" w:name="_ETM_Q1_1701953"/>
      <w:bookmarkEnd w:id="357"/>
      <w:r w:rsidRPr="003839A5">
        <w:rPr>
          <w:rFonts w:hint="cs"/>
          <w:rtl/>
        </w:rPr>
        <w:t xml:space="preserve">בית המשפט. זה לא אומר שבית המשפט בהכרח יפסול, אבל </w:t>
      </w:r>
      <w:bookmarkStart w:id="358" w:name="_ETM_Q1_1705143"/>
      <w:bookmarkEnd w:id="358"/>
      <w:r w:rsidRPr="003839A5">
        <w:rPr>
          <w:rFonts w:hint="cs"/>
          <w:rtl/>
        </w:rPr>
        <w:t xml:space="preserve">אני לא צריך לשים לו רף מאוד גבוה </w:t>
      </w:r>
      <w:bookmarkStart w:id="359" w:name="_ETM_Q1_1712006"/>
      <w:bookmarkEnd w:id="359"/>
      <w:r w:rsidRPr="003839A5">
        <w:rPr>
          <w:rFonts w:hint="cs"/>
          <w:rtl/>
        </w:rPr>
        <w:t xml:space="preserve">כדי שהוא יוכל לשקול זאת. </w:t>
      </w:r>
    </w:p>
    <w:p w:rsidR="00CD3835" w:rsidRPr="003839A5" w:rsidRDefault="00CD3835" w:rsidP="00CD3835">
      <w:pPr>
        <w:rPr>
          <w:rtl/>
        </w:rPr>
      </w:pPr>
      <w:bookmarkStart w:id="360" w:name="_ETM_Q1_1714868"/>
      <w:bookmarkStart w:id="361" w:name="_ETM_Q1_1714972"/>
      <w:bookmarkStart w:id="362" w:name="_ETM_Q1_1715107"/>
      <w:bookmarkEnd w:id="360"/>
      <w:bookmarkEnd w:id="361"/>
      <w:bookmarkEnd w:id="362"/>
    </w:p>
    <w:p w:rsidR="00677F5E" w:rsidRPr="003839A5" w:rsidRDefault="00CD3835" w:rsidP="00677F5E">
      <w:pPr>
        <w:rPr>
          <w:rtl/>
        </w:rPr>
      </w:pPr>
      <w:bookmarkStart w:id="363" w:name="_ETM_Q1_1715184"/>
      <w:bookmarkStart w:id="364" w:name="_ETM_Q1_24571"/>
      <w:bookmarkEnd w:id="363"/>
      <w:bookmarkEnd w:id="364"/>
      <w:r w:rsidRPr="003839A5">
        <w:rPr>
          <w:rFonts w:hint="cs"/>
          <w:rtl/>
        </w:rPr>
        <w:t xml:space="preserve">גם השב"כ וגם המשטרה כמובן התנגדו לחקיקה, והם באו </w:t>
      </w:r>
      <w:bookmarkStart w:id="365" w:name="_ETM_Q1_1731141"/>
      <w:bookmarkEnd w:id="365"/>
      <w:r w:rsidRPr="003839A5">
        <w:rPr>
          <w:rFonts w:hint="cs"/>
          <w:rtl/>
        </w:rPr>
        <w:t xml:space="preserve">והציגו את המשמעויות של ההרחבה הנוספת בהקשר הזה. </w:t>
      </w:r>
      <w:bookmarkStart w:id="366" w:name="_ETM_Q1_1742402"/>
      <w:bookmarkEnd w:id="366"/>
      <w:r w:rsidRPr="003839A5">
        <w:rPr>
          <w:rFonts w:hint="cs"/>
          <w:rtl/>
        </w:rPr>
        <w:t xml:space="preserve">אני הגעתי למסקנה שנכון ללכת על זה בחזית רחבה, </w:t>
      </w:r>
      <w:bookmarkStart w:id="367" w:name="_ETM_Q1_1749696"/>
      <w:bookmarkEnd w:id="367"/>
      <w:r w:rsidRPr="003839A5">
        <w:rPr>
          <w:rFonts w:hint="cs"/>
          <w:rtl/>
        </w:rPr>
        <w:t xml:space="preserve">כולל ההתקדמות שאנחנו עושים לגבי ההשוואה בין </w:t>
      </w:r>
      <w:bookmarkStart w:id="368" w:name="_ETM_Q1_1757905"/>
      <w:bookmarkEnd w:id="368"/>
      <w:r w:rsidRPr="003839A5">
        <w:rPr>
          <w:rFonts w:hint="cs"/>
          <w:rtl/>
        </w:rPr>
        <w:t xml:space="preserve">כל סוגי הראיות, ויכול להיות שבעתיד נוכל לשקול התקדמות </w:t>
      </w:r>
      <w:bookmarkStart w:id="369" w:name="_ETM_Q1_1765135"/>
      <w:bookmarkEnd w:id="369"/>
      <w:r w:rsidRPr="003839A5">
        <w:rPr>
          <w:rFonts w:hint="cs"/>
          <w:rtl/>
        </w:rPr>
        <w:t xml:space="preserve">נוספת. כרגע אני שלם עם מה שמוצע. אבל לא היה </w:t>
      </w:r>
      <w:bookmarkStart w:id="370" w:name="_ETM_Q1_1768421"/>
      <w:bookmarkEnd w:id="370"/>
      <w:r w:rsidRPr="003839A5">
        <w:rPr>
          <w:rFonts w:hint="cs"/>
          <w:rtl/>
        </w:rPr>
        <w:t xml:space="preserve">שום רגע שהיה כלל פסלות מוחלט על השולחן. </w:t>
      </w:r>
    </w:p>
    <w:p w:rsidR="00CD3835" w:rsidRPr="003839A5" w:rsidRDefault="00CD3835" w:rsidP="00677F5E">
      <w:pPr>
        <w:rPr>
          <w:rtl/>
        </w:rPr>
      </w:pPr>
      <w:bookmarkStart w:id="371" w:name="_ETM_Q1_1769465"/>
      <w:bookmarkStart w:id="372" w:name="_ETM_Q1_1769572"/>
      <w:bookmarkEnd w:id="371"/>
      <w:bookmarkEnd w:id="372"/>
    </w:p>
    <w:p w:rsidR="00CD3835" w:rsidRPr="003839A5" w:rsidRDefault="00CD3835" w:rsidP="00CD3835">
      <w:pPr>
        <w:pStyle w:val="a4"/>
        <w:keepNext/>
        <w:rPr>
          <w:rtl/>
        </w:rPr>
      </w:pPr>
      <w:bookmarkStart w:id="373" w:name="ET_speaker_5466_2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73"/>
    </w:p>
    <w:p w:rsidR="00CD3835" w:rsidRPr="003839A5" w:rsidRDefault="00CD3835" w:rsidP="00CD3835">
      <w:pPr>
        <w:pStyle w:val="KeepWithNext"/>
        <w:rPr>
          <w:rtl/>
          <w:lang w:eastAsia="he-IL"/>
        </w:rPr>
      </w:pPr>
    </w:p>
    <w:p w:rsidR="00CD3835" w:rsidRPr="003839A5" w:rsidRDefault="00CD3835" w:rsidP="00CD3835">
      <w:pPr>
        <w:rPr>
          <w:rtl/>
          <w:lang w:eastAsia="he-IL"/>
        </w:rPr>
      </w:pPr>
      <w:bookmarkStart w:id="374" w:name="_ETM_Q1_1771456"/>
      <w:bookmarkEnd w:id="374"/>
      <w:r w:rsidRPr="003839A5">
        <w:rPr>
          <w:rFonts w:hint="cs"/>
          <w:rtl/>
          <w:lang w:eastAsia="he-IL"/>
        </w:rPr>
        <w:t>ז</w:t>
      </w:r>
      <w:bookmarkStart w:id="375" w:name="_ETM_Q1_1771561"/>
      <w:bookmarkEnd w:id="375"/>
      <w:r w:rsidRPr="003839A5">
        <w:rPr>
          <w:rFonts w:hint="cs"/>
          <w:rtl/>
          <w:lang w:eastAsia="he-IL"/>
        </w:rPr>
        <w:t xml:space="preserve">את אומרת </w:t>
      </w:r>
      <w:bookmarkStart w:id="376" w:name="_ETM_Q1_1773033"/>
      <w:bookmarkEnd w:id="376"/>
      <w:r w:rsidRPr="003839A5">
        <w:rPr>
          <w:rFonts w:hint="cs"/>
          <w:rtl/>
          <w:lang w:eastAsia="he-IL"/>
        </w:rPr>
        <w:t>שהמילה "בית המשפט רשאי" תמיד הייתה?</w:t>
      </w:r>
    </w:p>
    <w:p w:rsidR="00CD3835" w:rsidRPr="003839A5" w:rsidRDefault="00CD3835" w:rsidP="00CD3835">
      <w:pPr>
        <w:rPr>
          <w:rtl/>
          <w:lang w:eastAsia="he-IL"/>
        </w:rPr>
      </w:pPr>
      <w:bookmarkStart w:id="377" w:name="_ETM_Q1_1773729"/>
      <w:bookmarkStart w:id="378" w:name="_ETM_Q1_1773834"/>
      <w:bookmarkStart w:id="379" w:name="_ETM_Q1_1774188"/>
      <w:bookmarkEnd w:id="377"/>
      <w:bookmarkEnd w:id="378"/>
      <w:bookmarkEnd w:id="379"/>
    </w:p>
    <w:p w:rsidR="00CD3835" w:rsidRPr="003839A5" w:rsidRDefault="00CD3835" w:rsidP="00CD3835">
      <w:pPr>
        <w:pStyle w:val="a4"/>
        <w:keepNext/>
        <w:rPr>
          <w:rtl/>
        </w:rPr>
      </w:pPr>
      <w:bookmarkStart w:id="380" w:name="ET_speaker_6208_2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80"/>
    </w:p>
    <w:p w:rsidR="00CD3835" w:rsidRPr="003839A5" w:rsidRDefault="00CD3835" w:rsidP="00CD3835">
      <w:pPr>
        <w:pStyle w:val="KeepWithNext"/>
        <w:rPr>
          <w:rtl/>
          <w:lang w:eastAsia="he-IL"/>
        </w:rPr>
      </w:pPr>
    </w:p>
    <w:p w:rsidR="00CD3835" w:rsidRPr="003839A5" w:rsidRDefault="00CD3835" w:rsidP="00CD3835">
      <w:pPr>
        <w:rPr>
          <w:rtl/>
          <w:lang w:eastAsia="he-IL"/>
        </w:rPr>
      </w:pPr>
      <w:bookmarkStart w:id="381" w:name="_ETM_Q1_1774797"/>
      <w:bookmarkStart w:id="382" w:name="_ETM_Q1_1774875"/>
      <w:bookmarkEnd w:id="381"/>
      <w:bookmarkEnd w:id="382"/>
      <w:r w:rsidRPr="003839A5">
        <w:rPr>
          <w:rFonts w:hint="cs"/>
          <w:rtl/>
          <w:lang w:eastAsia="he-IL"/>
        </w:rPr>
        <w:t xml:space="preserve">היא הייתה קיימת בכל ההצעות </w:t>
      </w:r>
      <w:bookmarkStart w:id="383" w:name="_ETM_Q1_1775846"/>
      <w:bookmarkEnd w:id="383"/>
      <w:r w:rsidRPr="003839A5">
        <w:rPr>
          <w:rFonts w:hint="cs"/>
          <w:rtl/>
          <w:lang w:eastAsia="he-IL"/>
        </w:rPr>
        <w:t xml:space="preserve">הפרטיות. </w:t>
      </w:r>
      <w:bookmarkStart w:id="384" w:name="_ETM_Q1_1778773"/>
      <w:bookmarkEnd w:id="384"/>
    </w:p>
    <w:p w:rsidR="00CD3835" w:rsidRPr="003839A5" w:rsidRDefault="00CD3835" w:rsidP="00CD3835">
      <w:pPr>
        <w:rPr>
          <w:rtl/>
          <w:lang w:eastAsia="he-IL"/>
        </w:rPr>
      </w:pPr>
      <w:bookmarkStart w:id="385" w:name="_ETM_Q1_1778868"/>
      <w:bookmarkStart w:id="386" w:name="_ETM_Q1_1780693"/>
      <w:bookmarkEnd w:id="385"/>
      <w:bookmarkEnd w:id="386"/>
    </w:p>
    <w:p w:rsidR="00CD3835" w:rsidRPr="003839A5" w:rsidRDefault="00CD3835" w:rsidP="00CD3835">
      <w:pPr>
        <w:pStyle w:val="a4"/>
        <w:keepNext/>
        <w:rPr>
          <w:rtl/>
        </w:rPr>
      </w:pPr>
      <w:bookmarkStart w:id="387" w:name="ET_speaker_5786_2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אופיר כץ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87"/>
    </w:p>
    <w:p w:rsidR="00CD3835" w:rsidRPr="003839A5" w:rsidRDefault="00CD3835" w:rsidP="00CD3835">
      <w:pPr>
        <w:pStyle w:val="KeepWithNext"/>
        <w:rPr>
          <w:rtl/>
          <w:lang w:eastAsia="he-IL"/>
        </w:rPr>
      </w:pPr>
    </w:p>
    <w:p w:rsidR="00CD3835" w:rsidRPr="003839A5" w:rsidRDefault="00CD3835" w:rsidP="00CD3835">
      <w:pPr>
        <w:rPr>
          <w:rtl/>
          <w:lang w:eastAsia="he-IL"/>
        </w:rPr>
      </w:pPr>
      <w:bookmarkStart w:id="388" w:name="_ETM_Q1_1781262"/>
      <w:bookmarkStart w:id="389" w:name="_ETM_Q1_1781325"/>
      <w:bookmarkEnd w:id="388"/>
      <w:bookmarkEnd w:id="389"/>
      <w:r w:rsidRPr="003839A5">
        <w:rPr>
          <w:rFonts w:hint="cs"/>
          <w:rtl/>
          <w:lang w:eastAsia="he-IL"/>
        </w:rPr>
        <w:t xml:space="preserve">השר, אני רוצה לשאול מה העמדה שלך </w:t>
      </w:r>
      <w:bookmarkStart w:id="390" w:name="_ETM_Q1_1782031"/>
      <w:bookmarkEnd w:id="390"/>
      <w:r w:rsidRPr="003839A5">
        <w:rPr>
          <w:rFonts w:hint="cs"/>
          <w:rtl/>
          <w:lang w:eastAsia="he-IL"/>
        </w:rPr>
        <w:t>לגבי עמדת המיעוט של הוועדה שהגישה את ההמלצות.</w:t>
      </w:r>
    </w:p>
    <w:p w:rsidR="00CD3835" w:rsidRPr="003839A5" w:rsidRDefault="00CD3835" w:rsidP="00CD3835">
      <w:pPr>
        <w:rPr>
          <w:rtl/>
          <w:lang w:eastAsia="he-IL"/>
        </w:rPr>
      </w:pPr>
      <w:bookmarkStart w:id="391" w:name="_ETM_Q1_1790229"/>
      <w:bookmarkStart w:id="392" w:name="_ETM_Q1_1790324"/>
      <w:bookmarkStart w:id="393" w:name="_ETM_Q1_1791893"/>
      <w:bookmarkEnd w:id="391"/>
      <w:bookmarkEnd w:id="392"/>
      <w:bookmarkEnd w:id="393"/>
    </w:p>
    <w:p w:rsidR="00CD3835" w:rsidRPr="003839A5" w:rsidRDefault="00CD3835" w:rsidP="00CD3835">
      <w:pPr>
        <w:pStyle w:val="a4"/>
        <w:keepNext/>
        <w:rPr>
          <w:rtl/>
        </w:rPr>
      </w:pPr>
      <w:bookmarkStart w:id="394" w:name="ET_speaker_6208_2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394"/>
    </w:p>
    <w:p w:rsidR="00CD3835" w:rsidRPr="003839A5" w:rsidRDefault="00CD3835" w:rsidP="00CD3835">
      <w:pPr>
        <w:pStyle w:val="KeepWithNext"/>
        <w:rPr>
          <w:rtl/>
          <w:lang w:eastAsia="he-IL"/>
        </w:rPr>
      </w:pPr>
    </w:p>
    <w:p w:rsidR="00CD3835" w:rsidRPr="003839A5" w:rsidRDefault="00CD3835" w:rsidP="00827F0C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א</w:t>
      </w:r>
      <w:bookmarkStart w:id="395" w:name="_ETM_Q1_1792549"/>
      <w:bookmarkEnd w:id="395"/>
      <w:r w:rsidRPr="003839A5">
        <w:rPr>
          <w:rFonts w:hint="cs"/>
          <w:rtl/>
          <w:lang w:eastAsia="he-IL"/>
        </w:rPr>
        <w:t xml:space="preserve">ני </w:t>
      </w:r>
      <w:bookmarkStart w:id="396" w:name="_ETM_Q1_1792723"/>
      <w:bookmarkEnd w:id="396"/>
      <w:r w:rsidRPr="003839A5">
        <w:rPr>
          <w:rFonts w:hint="cs"/>
          <w:rtl/>
          <w:lang w:eastAsia="he-IL"/>
        </w:rPr>
        <w:t xml:space="preserve">חושב </w:t>
      </w:r>
      <w:bookmarkStart w:id="397" w:name="_ETM_Q1_1794389"/>
      <w:bookmarkEnd w:id="397"/>
      <w:r w:rsidRPr="003839A5">
        <w:rPr>
          <w:rFonts w:hint="cs"/>
          <w:rtl/>
          <w:lang w:eastAsia="he-IL"/>
        </w:rPr>
        <w:t xml:space="preserve">שהיא לא נכונה. קודם כול, יש פה כל מיני סוגי </w:t>
      </w:r>
      <w:bookmarkStart w:id="398" w:name="_ETM_Q1_1801654"/>
      <w:bookmarkEnd w:id="398"/>
      <w:r w:rsidRPr="003839A5">
        <w:rPr>
          <w:rFonts w:hint="cs"/>
          <w:rtl/>
          <w:lang w:eastAsia="he-IL"/>
        </w:rPr>
        <w:t>שיקולים. הכניסו שם גם שיקולים שהם נגד הפסילה</w:t>
      </w:r>
      <w:bookmarkStart w:id="399" w:name="_ETM_Q1_1811627"/>
      <w:bookmarkEnd w:id="399"/>
      <w:r w:rsidRPr="003839A5">
        <w:rPr>
          <w:rFonts w:hint="cs"/>
          <w:rtl/>
          <w:lang w:eastAsia="he-IL"/>
        </w:rPr>
        <w:t xml:space="preserve">, וממילא אנחנו אומרים את זה </w:t>
      </w:r>
      <w:bookmarkStart w:id="400" w:name="_ETM_Q1_1813564"/>
      <w:bookmarkEnd w:id="400"/>
      <w:proofErr w:type="spellStart"/>
      <w:r w:rsidRPr="003839A5">
        <w:rPr>
          <w:rFonts w:hint="cs"/>
          <w:rtl/>
          <w:lang w:eastAsia="he-IL"/>
        </w:rPr>
        <w:t>בסיפה</w:t>
      </w:r>
      <w:proofErr w:type="spellEnd"/>
      <w:r w:rsidRPr="003839A5">
        <w:rPr>
          <w:rFonts w:hint="cs"/>
          <w:rtl/>
          <w:lang w:eastAsia="he-IL"/>
        </w:rPr>
        <w:t xml:space="preserve">, כשאנחנו מדברים על האינטרס הציבורי של ההצעה. אבל </w:t>
      </w:r>
      <w:bookmarkStart w:id="401" w:name="_ETM_Q1_1817200"/>
      <w:bookmarkEnd w:id="401"/>
      <w:r w:rsidRPr="003839A5">
        <w:rPr>
          <w:rFonts w:hint="cs"/>
          <w:rtl/>
          <w:lang w:eastAsia="he-IL"/>
        </w:rPr>
        <w:t xml:space="preserve">הנימוק העיקרי הוא שאסור לחסום את שיקול הדעת של בית </w:t>
      </w:r>
      <w:bookmarkStart w:id="402" w:name="_ETM_Q1_1820630"/>
      <w:bookmarkEnd w:id="402"/>
      <w:r w:rsidR="00827F0C" w:rsidRPr="003839A5">
        <w:rPr>
          <w:rFonts w:hint="cs"/>
          <w:rtl/>
          <w:lang w:eastAsia="he-IL"/>
        </w:rPr>
        <w:t>המשפט,</w:t>
      </w:r>
      <w:r w:rsidRPr="003839A5">
        <w:rPr>
          <w:rFonts w:hint="cs"/>
          <w:rtl/>
          <w:lang w:eastAsia="he-IL"/>
        </w:rPr>
        <w:t xml:space="preserve"> ולתת לו רשימת מכולת של השיקולים </w:t>
      </w:r>
      <w:bookmarkStart w:id="403" w:name="_ETM_Q1_1825908"/>
      <w:bookmarkEnd w:id="403"/>
      <w:r w:rsidRPr="003839A5">
        <w:rPr>
          <w:rFonts w:hint="cs"/>
          <w:rtl/>
          <w:lang w:eastAsia="he-IL"/>
        </w:rPr>
        <w:t xml:space="preserve">שהוא רשאי לשקול. אני חייב להגיד שהמשטרה, הפרקליטות </w:t>
      </w:r>
      <w:bookmarkStart w:id="404" w:name="_ETM_Q1_1829507"/>
      <w:bookmarkEnd w:id="404"/>
      <w:r w:rsidRPr="003839A5">
        <w:rPr>
          <w:rFonts w:hint="cs"/>
          <w:rtl/>
          <w:lang w:eastAsia="he-IL"/>
        </w:rPr>
        <w:t xml:space="preserve">וגם היועץ המשפטי לממשלה נטו ללכת דווקא לכיוון דעת </w:t>
      </w:r>
      <w:bookmarkStart w:id="405" w:name="_ETM_Q1_1835725"/>
      <w:bookmarkEnd w:id="405"/>
      <w:r w:rsidRPr="003839A5">
        <w:rPr>
          <w:rFonts w:hint="cs"/>
          <w:rtl/>
          <w:lang w:eastAsia="he-IL"/>
        </w:rPr>
        <w:t>המיעוט, אבל אני חושב שדעת הרוב יותר קרובה להצעה</w:t>
      </w:r>
      <w:bookmarkStart w:id="406" w:name="_ETM_Q1_1839374"/>
      <w:bookmarkEnd w:id="406"/>
      <w:r w:rsidRPr="003839A5">
        <w:rPr>
          <w:rFonts w:hint="cs"/>
          <w:rtl/>
          <w:lang w:eastAsia="he-IL"/>
        </w:rPr>
        <w:t xml:space="preserve"> שלי, שבה בעצם דנה ועדת ארבל. </w:t>
      </w:r>
    </w:p>
    <w:p w:rsidR="00CD3835" w:rsidRPr="003839A5" w:rsidRDefault="00CD3835" w:rsidP="00CD3835">
      <w:pPr>
        <w:rPr>
          <w:rtl/>
          <w:lang w:eastAsia="he-IL"/>
        </w:rPr>
      </w:pPr>
      <w:bookmarkStart w:id="407" w:name="_ETM_Q1_1852242"/>
      <w:bookmarkStart w:id="408" w:name="_ETM_Q1_1852349"/>
      <w:bookmarkEnd w:id="407"/>
      <w:bookmarkEnd w:id="408"/>
    </w:p>
    <w:p w:rsidR="00CD3835" w:rsidRPr="003839A5" w:rsidRDefault="00CD3835" w:rsidP="00CD3835">
      <w:pPr>
        <w:pStyle w:val="a4"/>
        <w:keepNext/>
        <w:rPr>
          <w:rtl/>
        </w:rPr>
      </w:pPr>
      <w:bookmarkStart w:id="409" w:name="ET_speaker_4741_26"/>
      <w:r w:rsidRPr="003839A5">
        <w:rPr>
          <w:rStyle w:val="TagStyle"/>
          <w:rtl/>
        </w:rPr>
        <w:lastRenderedPageBreak/>
        <w:t xml:space="preserve"> &lt;&lt; דובר &gt;&gt; </w:t>
      </w:r>
      <w:r w:rsidRPr="003839A5">
        <w:rPr>
          <w:rtl/>
        </w:rPr>
        <w:t>זאב בנימין בגין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409"/>
    </w:p>
    <w:p w:rsidR="00CD3835" w:rsidRPr="003839A5" w:rsidRDefault="00CD3835" w:rsidP="00CD3835">
      <w:pPr>
        <w:pStyle w:val="KeepWithNext"/>
        <w:rPr>
          <w:rtl/>
          <w:lang w:eastAsia="he-IL"/>
        </w:rPr>
      </w:pPr>
    </w:p>
    <w:p w:rsidR="00CD3835" w:rsidRPr="003839A5" w:rsidRDefault="00CD3835" w:rsidP="00CD3835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זה לא היה רוב </w:t>
      </w:r>
      <w:bookmarkStart w:id="410" w:name="_ETM_Q1_1851345"/>
      <w:bookmarkEnd w:id="410"/>
      <w:r w:rsidRPr="003839A5">
        <w:rPr>
          <w:rFonts w:hint="cs"/>
          <w:rtl/>
          <w:lang w:eastAsia="he-IL"/>
        </w:rPr>
        <w:t xml:space="preserve">גדול. </w:t>
      </w:r>
    </w:p>
    <w:p w:rsidR="00CD3835" w:rsidRPr="003839A5" w:rsidRDefault="00CD3835" w:rsidP="00CD3835">
      <w:pPr>
        <w:rPr>
          <w:rtl/>
          <w:lang w:eastAsia="he-IL"/>
        </w:rPr>
      </w:pPr>
      <w:bookmarkStart w:id="411" w:name="_ETM_Q1_1853053"/>
      <w:bookmarkStart w:id="412" w:name="_ETM_Q1_1853181"/>
      <w:bookmarkStart w:id="413" w:name="_ETM_Q1_1854477"/>
      <w:bookmarkEnd w:id="411"/>
      <w:bookmarkEnd w:id="412"/>
      <w:bookmarkEnd w:id="413"/>
    </w:p>
    <w:p w:rsidR="00CD3835" w:rsidRPr="003839A5" w:rsidRDefault="00CD3835" w:rsidP="00CD3835">
      <w:pPr>
        <w:pStyle w:val="a4"/>
        <w:keepNext/>
        <w:rPr>
          <w:rtl/>
        </w:rPr>
      </w:pPr>
      <w:bookmarkStart w:id="414" w:name="ET_speaker_6208_2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414"/>
    </w:p>
    <w:p w:rsidR="00CD3835" w:rsidRPr="003839A5" w:rsidRDefault="00CD3835" w:rsidP="00CD3835">
      <w:pPr>
        <w:pStyle w:val="KeepWithNext"/>
        <w:rPr>
          <w:rtl/>
          <w:lang w:eastAsia="he-IL"/>
        </w:rPr>
      </w:pPr>
    </w:p>
    <w:p w:rsidR="00CD3835" w:rsidRPr="003839A5" w:rsidRDefault="00CD3835" w:rsidP="00CD3835">
      <w:pPr>
        <w:rPr>
          <w:rtl/>
          <w:lang w:eastAsia="he-IL"/>
        </w:rPr>
      </w:pPr>
      <w:bookmarkStart w:id="415" w:name="_ETM_Q1_1855229"/>
      <w:bookmarkStart w:id="416" w:name="_ETM_Q1_1855318"/>
      <w:bookmarkEnd w:id="415"/>
      <w:bookmarkEnd w:id="416"/>
      <w:r w:rsidRPr="003839A5">
        <w:rPr>
          <w:rFonts w:hint="cs"/>
          <w:rtl/>
          <w:lang w:eastAsia="he-IL"/>
        </w:rPr>
        <w:t xml:space="preserve">נכון, אני חייב להגיד שבתוך ועדת ארבל המחלוקת </w:t>
      </w:r>
      <w:bookmarkStart w:id="417" w:name="_ETM_Q1_1860485"/>
      <w:bookmarkEnd w:id="417"/>
      <w:r w:rsidRPr="003839A5">
        <w:rPr>
          <w:rFonts w:hint="cs"/>
          <w:rtl/>
          <w:lang w:eastAsia="he-IL"/>
        </w:rPr>
        <w:t xml:space="preserve">הייתה עזה, והרוב היה קטן מאוד, אולי </w:t>
      </w:r>
      <w:bookmarkStart w:id="418" w:name="_ETM_Q1_1865346"/>
      <w:bookmarkEnd w:id="418"/>
      <w:r w:rsidRPr="003839A5">
        <w:rPr>
          <w:rFonts w:hint="cs"/>
          <w:rtl/>
          <w:lang w:eastAsia="he-IL"/>
        </w:rPr>
        <w:t xml:space="preserve">שבעה לעומת תשעה. אולי כדאי להזמין את השופטת ארבל לאחד </w:t>
      </w:r>
      <w:bookmarkStart w:id="419" w:name="_ETM_Q1_1871272"/>
      <w:bookmarkEnd w:id="419"/>
      <w:r w:rsidRPr="003839A5">
        <w:rPr>
          <w:rFonts w:hint="cs"/>
          <w:rtl/>
          <w:lang w:eastAsia="he-IL"/>
        </w:rPr>
        <w:t xml:space="preserve">הדיונים. </w:t>
      </w:r>
    </w:p>
    <w:p w:rsidR="00CD3835" w:rsidRPr="003839A5" w:rsidRDefault="00CD3835" w:rsidP="00CD3835">
      <w:pPr>
        <w:rPr>
          <w:rtl/>
          <w:lang w:eastAsia="he-IL"/>
        </w:rPr>
      </w:pPr>
      <w:bookmarkStart w:id="420" w:name="_ETM_Q1_1872983"/>
      <w:bookmarkStart w:id="421" w:name="_ETM_Q1_1873083"/>
      <w:bookmarkEnd w:id="420"/>
      <w:bookmarkEnd w:id="421"/>
    </w:p>
    <w:p w:rsidR="00CD3835" w:rsidRPr="003839A5" w:rsidRDefault="00CD3835" w:rsidP="00CD3835">
      <w:pPr>
        <w:pStyle w:val="af6"/>
        <w:keepNext/>
        <w:rPr>
          <w:rtl/>
        </w:rPr>
      </w:pPr>
      <w:bookmarkStart w:id="422" w:name="ET_yor_6156_28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422"/>
    </w:p>
    <w:p w:rsidR="00CD3835" w:rsidRPr="003839A5" w:rsidRDefault="00CD3835" w:rsidP="00CD3835">
      <w:pPr>
        <w:pStyle w:val="KeepWithNext"/>
        <w:rPr>
          <w:rtl/>
          <w:lang w:eastAsia="he-IL"/>
        </w:rPr>
      </w:pPr>
    </w:p>
    <w:p w:rsidR="00CD3835" w:rsidRPr="003839A5" w:rsidRDefault="00CD3835" w:rsidP="00CD3835">
      <w:pPr>
        <w:rPr>
          <w:rtl/>
          <w:lang w:eastAsia="he-IL"/>
        </w:rPr>
      </w:pPr>
      <w:bookmarkStart w:id="423" w:name="_ETM_Q1_1874559"/>
      <w:bookmarkEnd w:id="423"/>
      <w:r w:rsidRPr="003839A5">
        <w:rPr>
          <w:rFonts w:hint="cs"/>
          <w:rtl/>
          <w:lang w:eastAsia="he-IL"/>
        </w:rPr>
        <w:t xml:space="preserve">תודה לשר המשפטים על ההצגה המקיפה של </w:t>
      </w:r>
      <w:bookmarkStart w:id="424" w:name="_ETM_Q1_1876922"/>
      <w:bookmarkEnd w:id="424"/>
      <w:r w:rsidRPr="003839A5">
        <w:rPr>
          <w:rFonts w:hint="cs"/>
          <w:rtl/>
          <w:lang w:eastAsia="he-IL"/>
        </w:rPr>
        <w:t>הצעת החוק ושל השיקולים שניצבים בבסיס הנוסח שלה.</w:t>
      </w:r>
      <w:bookmarkStart w:id="425" w:name="_ETM_Q1_1889582"/>
      <w:bookmarkEnd w:id="425"/>
      <w:r w:rsidRPr="003839A5">
        <w:rPr>
          <w:rFonts w:hint="cs"/>
          <w:rtl/>
          <w:lang w:eastAsia="he-IL"/>
        </w:rPr>
        <w:t xml:space="preserve"> מכיוון שזה דיון בסוגיות עקרוניות אנחנו נאפשר </w:t>
      </w:r>
      <w:bookmarkStart w:id="426" w:name="_ETM_Q1_1894421"/>
      <w:bookmarkEnd w:id="426"/>
      <w:r w:rsidRPr="003839A5">
        <w:rPr>
          <w:rFonts w:hint="cs"/>
          <w:rtl/>
          <w:lang w:eastAsia="he-IL"/>
        </w:rPr>
        <w:t>קודם כול לחברי הכנסת להציג את התייחסותם הראשונית</w:t>
      </w:r>
      <w:bookmarkStart w:id="427" w:name="_ETM_Q1_1898689"/>
      <w:bookmarkEnd w:id="427"/>
      <w:r w:rsidRPr="003839A5">
        <w:rPr>
          <w:rFonts w:hint="cs"/>
          <w:rtl/>
          <w:lang w:eastAsia="he-IL"/>
        </w:rPr>
        <w:t xml:space="preserve"> לנושא. </w:t>
      </w:r>
      <w:r w:rsidR="008A40E5" w:rsidRPr="003839A5">
        <w:rPr>
          <w:rFonts w:hint="cs"/>
          <w:rtl/>
          <w:lang w:eastAsia="he-IL"/>
        </w:rPr>
        <w:t xml:space="preserve">אני מבקש לציין דבר אחד: עורך הדין נחשון </w:t>
      </w:r>
      <w:bookmarkStart w:id="428" w:name="_ETM_Q1_1940007"/>
      <w:bookmarkEnd w:id="428"/>
      <w:r w:rsidR="008A40E5" w:rsidRPr="003839A5">
        <w:rPr>
          <w:rFonts w:hint="cs"/>
          <w:rtl/>
          <w:lang w:eastAsia="he-IL"/>
        </w:rPr>
        <w:t xml:space="preserve">שוחט נמצא בדיון בכובעו כחבר ועדת ארבל, והנציגים שיציגו את </w:t>
      </w:r>
      <w:bookmarkStart w:id="429" w:name="_ETM_Q1_1947492"/>
      <w:bookmarkEnd w:id="429"/>
      <w:r w:rsidR="008A40E5" w:rsidRPr="003839A5">
        <w:rPr>
          <w:rFonts w:hint="cs"/>
          <w:rtl/>
          <w:lang w:eastAsia="he-IL"/>
        </w:rPr>
        <w:t xml:space="preserve">עמדת לשכת עורכי הדין </w:t>
      </w:r>
      <w:r w:rsidR="008A40E5" w:rsidRPr="003839A5">
        <w:rPr>
          <w:rtl/>
          <w:lang w:eastAsia="he-IL"/>
        </w:rPr>
        <w:t>–</w:t>
      </w:r>
      <w:r w:rsidR="008A40E5" w:rsidRPr="003839A5">
        <w:rPr>
          <w:rFonts w:hint="cs"/>
          <w:rtl/>
          <w:lang w:eastAsia="he-IL"/>
        </w:rPr>
        <w:t xml:space="preserve"> שגם קיבלנו אותה בכתב </w:t>
      </w:r>
      <w:bookmarkStart w:id="430" w:name="_ETM_Q1_1949178"/>
      <w:bookmarkEnd w:id="430"/>
      <w:r w:rsidR="008A40E5" w:rsidRPr="003839A5">
        <w:rPr>
          <w:rtl/>
          <w:lang w:eastAsia="he-IL"/>
        </w:rPr>
        <w:t>–</w:t>
      </w:r>
      <w:r w:rsidR="008A40E5" w:rsidRPr="003839A5">
        <w:rPr>
          <w:rFonts w:hint="cs"/>
          <w:rtl/>
          <w:lang w:eastAsia="he-IL"/>
        </w:rPr>
        <w:t xml:space="preserve"> הם עורכת הדין טליה </w:t>
      </w:r>
      <w:proofErr w:type="spellStart"/>
      <w:r w:rsidR="008A40E5" w:rsidRPr="003839A5">
        <w:rPr>
          <w:rFonts w:hint="cs"/>
          <w:rtl/>
          <w:lang w:eastAsia="he-IL"/>
        </w:rPr>
        <w:t>גרידיש</w:t>
      </w:r>
      <w:proofErr w:type="spellEnd"/>
      <w:r w:rsidR="008A40E5" w:rsidRPr="003839A5">
        <w:rPr>
          <w:rFonts w:hint="cs"/>
          <w:rtl/>
          <w:lang w:eastAsia="he-IL"/>
        </w:rPr>
        <w:t xml:space="preserve"> ואופיר בר מרטין. </w:t>
      </w:r>
      <w:bookmarkStart w:id="431" w:name="_ETM_Q1_1955489"/>
      <w:bookmarkEnd w:id="431"/>
    </w:p>
    <w:p w:rsidR="008A40E5" w:rsidRPr="003839A5" w:rsidRDefault="008A40E5" w:rsidP="00CD3835">
      <w:pPr>
        <w:rPr>
          <w:rtl/>
          <w:lang w:eastAsia="he-IL"/>
        </w:rPr>
      </w:pPr>
      <w:bookmarkStart w:id="432" w:name="_ETM_Q1_1959697"/>
      <w:bookmarkStart w:id="433" w:name="_ETM_Q1_1959825"/>
      <w:bookmarkEnd w:id="432"/>
      <w:bookmarkEnd w:id="433"/>
    </w:p>
    <w:p w:rsidR="008A40E5" w:rsidRPr="003839A5" w:rsidRDefault="008A40E5" w:rsidP="00CD3835">
      <w:pPr>
        <w:rPr>
          <w:rtl/>
          <w:lang w:eastAsia="he-IL"/>
        </w:rPr>
      </w:pPr>
      <w:bookmarkStart w:id="434" w:name="_ETM_Q1_1959969"/>
      <w:bookmarkStart w:id="435" w:name="_ETM_Q1_1960054"/>
      <w:bookmarkEnd w:id="434"/>
      <w:bookmarkEnd w:id="435"/>
      <w:r w:rsidRPr="003839A5">
        <w:rPr>
          <w:rFonts w:hint="cs"/>
          <w:rtl/>
          <w:lang w:eastAsia="he-IL"/>
        </w:rPr>
        <w:t xml:space="preserve">ראשון המתייחסים יהיה חבר הכנסת המציע את הצעת החוק הפרטית, </w:t>
      </w:r>
      <w:bookmarkStart w:id="436" w:name="_ETM_Q1_1968401"/>
      <w:bookmarkEnd w:id="436"/>
      <w:r w:rsidRPr="003839A5">
        <w:rPr>
          <w:rFonts w:hint="cs"/>
          <w:rtl/>
          <w:lang w:eastAsia="he-IL"/>
        </w:rPr>
        <w:t xml:space="preserve">חברנו אופיר כץ. בבקשה. </w:t>
      </w:r>
      <w:bookmarkStart w:id="437" w:name="_ETM_Q1_1972967"/>
      <w:bookmarkEnd w:id="437"/>
    </w:p>
    <w:p w:rsidR="008A40E5" w:rsidRPr="003839A5" w:rsidRDefault="008A40E5" w:rsidP="00CD3835">
      <w:pPr>
        <w:rPr>
          <w:rtl/>
          <w:lang w:eastAsia="he-IL"/>
        </w:rPr>
      </w:pPr>
      <w:bookmarkStart w:id="438" w:name="_ETM_Q1_1973077"/>
      <w:bookmarkStart w:id="439" w:name="_ETM_Q1_1974067"/>
      <w:bookmarkEnd w:id="438"/>
      <w:bookmarkEnd w:id="439"/>
    </w:p>
    <w:p w:rsidR="008A40E5" w:rsidRPr="003839A5" w:rsidRDefault="008A40E5" w:rsidP="008A40E5">
      <w:pPr>
        <w:pStyle w:val="a4"/>
        <w:keepNext/>
        <w:rPr>
          <w:rtl/>
        </w:rPr>
      </w:pPr>
      <w:bookmarkStart w:id="440" w:name="ET_speaker_5786_2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אופיר כץ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440"/>
    </w:p>
    <w:p w:rsidR="008A40E5" w:rsidRPr="003839A5" w:rsidRDefault="008A40E5" w:rsidP="008A40E5">
      <w:pPr>
        <w:pStyle w:val="KeepWithNext"/>
        <w:rPr>
          <w:rtl/>
          <w:lang w:eastAsia="he-IL"/>
        </w:rPr>
      </w:pPr>
    </w:p>
    <w:p w:rsidR="008A40E5" w:rsidRPr="003839A5" w:rsidRDefault="008A40E5" w:rsidP="008A40E5">
      <w:pPr>
        <w:rPr>
          <w:rtl/>
          <w:lang w:eastAsia="he-IL"/>
        </w:rPr>
      </w:pPr>
      <w:bookmarkStart w:id="441" w:name="_ETM_Q1_1974697"/>
      <w:bookmarkStart w:id="442" w:name="_ETM_Q1_1974767"/>
      <w:bookmarkEnd w:id="441"/>
      <w:bookmarkEnd w:id="442"/>
      <w:r w:rsidRPr="003839A5">
        <w:rPr>
          <w:rFonts w:hint="cs"/>
          <w:rtl/>
          <w:lang w:eastAsia="he-IL"/>
        </w:rPr>
        <w:t xml:space="preserve">תודה רבה, אדוני היושב-ראש. </w:t>
      </w:r>
      <w:bookmarkStart w:id="443" w:name="_ETM_Q1_2004103"/>
      <w:bookmarkEnd w:id="443"/>
      <w:r w:rsidRPr="003839A5">
        <w:rPr>
          <w:rFonts w:hint="cs"/>
          <w:rtl/>
          <w:lang w:eastAsia="he-IL"/>
        </w:rPr>
        <w:t xml:space="preserve">אני חושב שהשר נימק בצורה מפורטת את ההצעה, ולא </w:t>
      </w:r>
      <w:bookmarkStart w:id="444" w:name="_ETM_Q1_2009152"/>
      <w:bookmarkEnd w:id="444"/>
      <w:r w:rsidRPr="003839A5">
        <w:rPr>
          <w:rFonts w:hint="cs"/>
          <w:rtl/>
          <w:lang w:eastAsia="he-IL"/>
        </w:rPr>
        <w:t>סתם הצמדתי את ההצעה שלי להצעה הממשלתי</w:t>
      </w:r>
      <w:r w:rsidR="00827F0C" w:rsidRPr="003839A5">
        <w:rPr>
          <w:rFonts w:hint="cs"/>
          <w:rtl/>
          <w:lang w:eastAsia="he-IL"/>
        </w:rPr>
        <w:t>ת</w:t>
      </w:r>
      <w:r w:rsidRPr="003839A5">
        <w:rPr>
          <w:rFonts w:hint="cs"/>
          <w:rtl/>
          <w:lang w:eastAsia="he-IL"/>
        </w:rPr>
        <w:t xml:space="preserve">. אני חושב </w:t>
      </w:r>
      <w:bookmarkStart w:id="445" w:name="_ETM_Q1_2013629"/>
      <w:bookmarkEnd w:id="445"/>
      <w:r w:rsidRPr="003839A5">
        <w:rPr>
          <w:rFonts w:hint="cs"/>
          <w:rtl/>
          <w:lang w:eastAsia="he-IL"/>
        </w:rPr>
        <w:t>שזאת הצעה חשובה ונחוצה, במיוחד לאור המציאות שאנחנו רוא</w:t>
      </w:r>
      <w:bookmarkStart w:id="446" w:name="_ETM_Q1_2022667"/>
      <w:bookmarkEnd w:id="446"/>
      <w:r w:rsidRPr="003839A5">
        <w:rPr>
          <w:rFonts w:hint="cs"/>
          <w:rtl/>
          <w:lang w:eastAsia="he-IL"/>
        </w:rPr>
        <w:t xml:space="preserve">ים היום, שחדרי החקירות נהיו מערב פרוע. הגיע הזמן להתחיל לעשות בזה סדר. אהבתי את הסיומת </w:t>
      </w:r>
      <w:bookmarkStart w:id="447" w:name="_ETM_Q1_2035768"/>
      <w:bookmarkEnd w:id="447"/>
      <w:r w:rsidRPr="003839A5">
        <w:rPr>
          <w:rFonts w:hint="cs"/>
          <w:rtl/>
          <w:lang w:eastAsia="he-IL"/>
        </w:rPr>
        <w:t xml:space="preserve">של השר, שאמר שנלמד בהמשך אם צריך לעשות שינויים לכאן </w:t>
      </w:r>
      <w:bookmarkStart w:id="448" w:name="_ETM_Q1_2038095"/>
      <w:bookmarkEnd w:id="448"/>
      <w:r w:rsidRPr="003839A5">
        <w:rPr>
          <w:rFonts w:hint="cs"/>
          <w:rtl/>
          <w:lang w:eastAsia="he-IL"/>
        </w:rPr>
        <w:t xml:space="preserve">או לכאן. </w:t>
      </w:r>
      <w:bookmarkStart w:id="449" w:name="_ETM_Q1_2039663"/>
      <w:bookmarkEnd w:id="449"/>
    </w:p>
    <w:p w:rsidR="008A40E5" w:rsidRPr="003839A5" w:rsidRDefault="008A40E5" w:rsidP="008A40E5">
      <w:pPr>
        <w:rPr>
          <w:rtl/>
          <w:lang w:eastAsia="he-IL"/>
        </w:rPr>
      </w:pPr>
      <w:bookmarkStart w:id="450" w:name="_ETM_Q1_2039767"/>
      <w:bookmarkEnd w:id="450"/>
    </w:p>
    <w:p w:rsidR="008A40E5" w:rsidRPr="003839A5" w:rsidRDefault="008A40E5" w:rsidP="008A40E5">
      <w:pPr>
        <w:rPr>
          <w:rtl/>
          <w:lang w:eastAsia="he-IL"/>
        </w:rPr>
      </w:pPr>
      <w:bookmarkStart w:id="451" w:name="_ETM_Q1_2039808"/>
      <w:bookmarkEnd w:id="451"/>
      <w:r w:rsidRPr="003839A5">
        <w:rPr>
          <w:rFonts w:hint="cs"/>
          <w:rtl/>
          <w:lang w:eastAsia="he-IL"/>
        </w:rPr>
        <w:t>א</w:t>
      </w:r>
      <w:bookmarkStart w:id="452" w:name="_ETM_Q1_2039894"/>
      <w:bookmarkEnd w:id="452"/>
      <w:r w:rsidRPr="003839A5">
        <w:rPr>
          <w:rFonts w:hint="cs"/>
          <w:rtl/>
          <w:lang w:eastAsia="he-IL"/>
        </w:rPr>
        <w:t>ני רוצה לגעת בנקודה מסוימת, ואני</w:t>
      </w:r>
      <w:bookmarkStart w:id="453" w:name="_ETM_Q1_2050624"/>
      <w:bookmarkEnd w:id="453"/>
      <w:r w:rsidRPr="003839A5">
        <w:rPr>
          <w:rFonts w:hint="cs"/>
          <w:rtl/>
          <w:lang w:eastAsia="he-IL"/>
        </w:rPr>
        <w:t xml:space="preserve"> אבקש גם לתקן את זה בהמשך הדיונים. אני מדבר </w:t>
      </w:r>
      <w:bookmarkStart w:id="454" w:name="_ETM_Q1_2051952"/>
      <w:bookmarkEnd w:id="454"/>
      <w:r w:rsidRPr="003839A5">
        <w:rPr>
          <w:rFonts w:hint="cs"/>
          <w:rtl/>
          <w:lang w:eastAsia="he-IL"/>
        </w:rPr>
        <w:t xml:space="preserve">על הנושא של חסרי ישע. את רוב המקרים של ההתעללויות בפעוטונים אנחנו מגלים באמצעות זה שההורים שמים איזשהו </w:t>
      </w:r>
      <w:bookmarkStart w:id="455" w:name="_ETM_Q1_2076033"/>
      <w:bookmarkEnd w:id="455"/>
      <w:r w:rsidRPr="003839A5">
        <w:rPr>
          <w:rFonts w:hint="cs"/>
          <w:rtl/>
          <w:lang w:eastAsia="he-IL"/>
        </w:rPr>
        <w:t xml:space="preserve">מכשיר הקלטה שמקליט את ההתעללויות האלה. יש מקרים של פסקי </w:t>
      </w:r>
      <w:bookmarkStart w:id="456" w:name="_ETM_Q1_2078896"/>
      <w:bookmarkEnd w:id="456"/>
      <w:r w:rsidRPr="003839A5">
        <w:rPr>
          <w:rFonts w:hint="cs"/>
          <w:rtl/>
          <w:lang w:eastAsia="he-IL"/>
        </w:rPr>
        <w:t xml:space="preserve">דין שבהם הפרקליטות מציינים שזה הושג באמצעות האזנת סתר </w:t>
      </w:r>
      <w:bookmarkStart w:id="457" w:name="_ETM_Q1_2088260"/>
      <w:bookmarkEnd w:id="457"/>
      <w:r w:rsidRPr="003839A5">
        <w:rPr>
          <w:rFonts w:hint="cs"/>
          <w:rtl/>
          <w:lang w:eastAsia="he-IL"/>
        </w:rPr>
        <w:t xml:space="preserve">ולכן אי אפשר לקבל את זה. אז אני רוצה לעשות </w:t>
      </w:r>
      <w:bookmarkStart w:id="458" w:name="_ETM_Q1_2095601"/>
      <w:bookmarkEnd w:id="458"/>
      <w:r w:rsidRPr="003839A5">
        <w:rPr>
          <w:rFonts w:hint="cs"/>
          <w:rtl/>
          <w:lang w:eastAsia="he-IL"/>
        </w:rPr>
        <w:t xml:space="preserve">פה את התיקון הנחוץ, כי זו הדרך היחידה שלנו לחשוף </w:t>
      </w:r>
      <w:bookmarkStart w:id="459" w:name="_ETM_Q1_2099360"/>
      <w:bookmarkEnd w:id="459"/>
      <w:r w:rsidRPr="003839A5">
        <w:rPr>
          <w:rFonts w:hint="cs"/>
          <w:rtl/>
          <w:lang w:eastAsia="he-IL"/>
        </w:rPr>
        <w:t xml:space="preserve">את ההתעללויות האלה. כלומר, אני מבקש </w:t>
      </w:r>
      <w:proofErr w:type="spellStart"/>
      <w:r w:rsidRPr="003839A5">
        <w:rPr>
          <w:rFonts w:hint="cs"/>
          <w:rtl/>
          <w:lang w:eastAsia="he-IL"/>
        </w:rPr>
        <w:t>להחריג</w:t>
      </w:r>
      <w:proofErr w:type="spellEnd"/>
      <w:r w:rsidRPr="003839A5">
        <w:rPr>
          <w:rFonts w:hint="cs"/>
          <w:rtl/>
          <w:lang w:eastAsia="he-IL"/>
        </w:rPr>
        <w:t xml:space="preserve"> את המקרים שבהם הורה לילד שם את מכשיר ההקלטה, כך שזה </w:t>
      </w:r>
      <w:bookmarkStart w:id="460" w:name="_ETM_Q1_2107236"/>
      <w:bookmarkEnd w:id="460"/>
      <w:r w:rsidRPr="003839A5">
        <w:rPr>
          <w:rFonts w:hint="cs"/>
          <w:rtl/>
          <w:lang w:eastAsia="he-IL"/>
        </w:rPr>
        <w:t xml:space="preserve">יהיה קביל ואפשר יהיה להשתמש בזה כראיה וזה לא ייפסל. זאת הבקשה שלי. תודה. </w:t>
      </w:r>
    </w:p>
    <w:p w:rsidR="008A40E5" w:rsidRPr="003839A5" w:rsidRDefault="008A40E5" w:rsidP="008A40E5">
      <w:pPr>
        <w:rPr>
          <w:rtl/>
          <w:lang w:eastAsia="he-IL"/>
        </w:rPr>
      </w:pPr>
      <w:bookmarkStart w:id="461" w:name="_ETM_Q1_2114477"/>
      <w:bookmarkStart w:id="462" w:name="_ETM_Q1_2114576"/>
      <w:bookmarkEnd w:id="461"/>
      <w:bookmarkEnd w:id="462"/>
    </w:p>
    <w:p w:rsidR="008A40E5" w:rsidRPr="003839A5" w:rsidRDefault="008A40E5" w:rsidP="008A40E5">
      <w:pPr>
        <w:pStyle w:val="af6"/>
        <w:keepNext/>
        <w:rPr>
          <w:rtl/>
        </w:rPr>
      </w:pPr>
      <w:bookmarkStart w:id="463" w:name="ET_yor_6156_30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463"/>
    </w:p>
    <w:p w:rsidR="008A40E5" w:rsidRPr="003839A5" w:rsidRDefault="008A40E5" w:rsidP="008A40E5">
      <w:pPr>
        <w:pStyle w:val="KeepWithNext"/>
        <w:rPr>
          <w:rtl/>
          <w:lang w:eastAsia="he-IL"/>
        </w:rPr>
      </w:pPr>
    </w:p>
    <w:p w:rsidR="008A40E5" w:rsidRPr="003839A5" w:rsidRDefault="008A40E5" w:rsidP="008A40E5">
      <w:pPr>
        <w:rPr>
          <w:rtl/>
          <w:lang w:eastAsia="he-IL"/>
        </w:rPr>
      </w:pPr>
      <w:bookmarkStart w:id="464" w:name="_ETM_Q1_2116112"/>
      <w:bookmarkEnd w:id="464"/>
      <w:r w:rsidRPr="003839A5">
        <w:rPr>
          <w:rFonts w:hint="cs"/>
          <w:rtl/>
          <w:lang w:eastAsia="he-IL"/>
        </w:rPr>
        <w:t xml:space="preserve">תודה. חבר </w:t>
      </w:r>
      <w:bookmarkStart w:id="465" w:name="_ETM_Q1_2118683"/>
      <w:bookmarkEnd w:id="465"/>
      <w:r w:rsidRPr="003839A5">
        <w:rPr>
          <w:rFonts w:hint="cs"/>
          <w:rtl/>
          <w:lang w:eastAsia="he-IL"/>
        </w:rPr>
        <w:t xml:space="preserve">הכנסת </w:t>
      </w:r>
      <w:proofErr w:type="spellStart"/>
      <w:r w:rsidRPr="003839A5">
        <w:rPr>
          <w:rFonts w:hint="cs"/>
          <w:rtl/>
          <w:lang w:eastAsia="he-IL"/>
        </w:rPr>
        <w:t>רוטמן</w:t>
      </w:r>
      <w:proofErr w:type="spellEnd"/>
      <w:r w:rsidRPr="003839A5">
        <w:rPr>
          <w:rFonts w:hint="cs"/>
          <w:rtl/>
          <w:lang w:eastAsia="he-IL"/>
        </w:rPr>
        <w:t xml:space="preserve"> יקדים מכיוון שהוא צריך להציג הצעה לדיון </w:t>
      </w:r>
      <w:bookmarkStart w:id="466" w:name="_ETM_Q1_2132555"/>
      <w:bookmarkEnd w:id="466"/>
      <w:r w:rsidRPr="003839A5">
        <w:rPr>
          <w:rFonts w:hint="cs"/>
          <w:rtl/>
          <w:lang w:eastAsia="he-IL"/>
        </w:rPr>
        <w:t xml:space="preserve">מהיר בוועדה אחרת. בבקשה. </w:t>
      </w:r>
    </w:p>
    <w:p w:rsidR="008A40E5" w:rsidRPr="003839A5" w:rsidRDefault="008A40E5" w:rsidP="008A40E5">
      <w:pPr>
        <w:rPr>
          <w:rtl/>
          <w:lang w:eastAsia="he-IL"/>
        </w:rPr>
      </w:pPr>
      <w:bookmarkStart w:id="467" w:name="_ETM_Q1_2134426"/>
      <w:bookmarkStart w:id="468" w:name="_ETM_Q1_2134521"/>
      <w:bookmarkEnd w:id="467"/>
      <w:bookmarkEnd w:id="468"/>
    </w:p>
    <w:p w:rsidR="008A40E5" w:rsidRPr="003839A5" w:rsidRDefault="008A40E5" w:rsidP="008A40E5">
      <w:pPr>
        <w:pStyle w:val="a4"/>
        <w:keepNext/>
        <w:rPr>
          <w:rtl/>
        </w:rPr>
      </w:pPr>
      <w:bookmarkStart w:id="469" w:name="ET_speaker_6157_3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 xml:space="preserve">שמחה </w:t>
      </w:r>
      <w:proofErr w:type="spellStart"/>
      <w:r w:rsidRPr="003839A5">
        <w:rPr>
          <w:rtl/>
        </w:rPr>
        <w:t>רוטמן</w:t>
      </w:r>
      <w:proofErr w:type="spellEnd"/>
      <w:r w:rsidRPr="003839A5">
        <w:rPr>
          <w:rtl/>
        </w:rPr>
        <w:t xml:space="preserve"> (הציונות הדתית):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469"/>
    </w:p>
    <w:p w:rsidR="008A40E5" w:rsidRPr="003839A5" w:rsidRDefault="008A40E5" w:rsidP="008A40E5">
      <w:pPr>
        <w:pStyle w:val="KeepWithNext"/>
        <w:rPr>
          <w:rtl/>
          <w:lang w:eastAsia="he-IL"/>
        </w:rPr>
      </w:pPr>
    </w:p>
    <w:p w:rsidR="008A40E5" w:rsidRPr="003839A5" w:rsidRDefault="008A40E5" w:rsidP="008A40E5">
      <w:pPr>
        <w:rPr>
          <w:rtl/>
          <w:lang w:eastAsia="he-IL"/>
        </w:rPr>
      </w:pPr>
      <w:bookmarkStart w:id="470" w:name="_ETM_Q1_2136314"/>
      <w:bookmarkStart w:id="471" w:name="_ETM_Q1_2136381"/>
      <w:bookmarkEnd w:id="470"/>
      <w:bookmarkEnd w:id="471"/>
      <w:r w:rsidRPr="003839A5">
        <w:rPr>
          <w:rFonts w:hint="cs"/>
          <w:rtl/>
          <w:lang w:eastAsia="he-IL"/>
        </w:rPr>
        <w:t xml:space="preserve">תודה רבה, אדוני היושב-ראש. דבר ראשון, אני </w:t>
      </w:r>
      <w:r w:rsidR="00594951" w:rsidRPr="003839A5">
        <w:rPr>
          <w:rFonts w:hint="cs"/>
          <w:rtl/>
          <w:lang w:eastAsia="he-IL"/>
        </w:rPr>
        <w:t xml:space="preserve">באמת רוצה לברך, כי זה מהלך </w:t>
      </w:r>
      <w:bookmarkStart w:id="472" w:name="_ETM_Q1_2141246"/>
      <w:bookmarkEnd w:id="472"/>
      <w:r w:rsidR="00594951" w:rsidRPr="003839A5">
        <w:rPr>
          <w:rFonts w:hint="cs"/>
          <w:rtl/>
          <w:lang w:eastAsia="he-IL"/>
        </w:rPr>
        <w:t xml:space="preserve">חשוב, זה אחד החוקים, אולי אפילו היחיד, שעברו </w:t>
      </w:r>
      <w:bookmarkStart w:id="473" w:name="_ETM_Q1_2145363"/>
      <w:bookmarkEnd w:id="473"/>
      <w:r w:rsidR="00594951" w:rsidRPr="003839A5">
        <w:rPr>
          <w:rFonts w:hint="cs"/>
          <w:rtl/>
          <w:lang w:eastAsia="he-IL"/>
        </w:rPr>
        <w:t xml:space="preserve">פה אחד קואליציה-אופוזיציה. </w:t>
      </w:r>
    </w:p>
    <w:p w:rsidR="00594951" w:rsidRPr="003839A5" w:rsidRDefault="00594951" w:rsidP="008A40E5">
      <w:pPr>
        <w:rPr>
          <w:rtl/>
          <w:lang w:eastAsia="he-IL"/>
        </w:rPr>
      </w:pPr>
      <w:bookmarkStart w:id="474" w:name="_ETM_Q1_2151943"/>
      <w:bookmarkStart w:id="475" w:name="_ETM_Q1_2152065"/>
      <w:bookmarkEnd w:id="474"/>
      <w:bookmarkEnd w:id="475"/>
    </w:p>
    <w:p w:rsidR="00594951" w:rsidRPr="003839A5" w:rsidRDefault="00594951" w:rsidP="00594951">
      <w:pPr>
        <w:pStyle w:val="af6"/>
        <w:keepNext/>
        <w:rPr>
          <w:rtl/>
        </w:rPr>
      </w:pPr>
      <w:bookmarkStart w:id="476" w:name="ET_yor_6156_33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476"/>
    </w:p>
    <w:p w:rsidR="00594951" w:rsidRPr="003839A5" w:rsidRDefault="00594951" w:rsidP="00594951">
      <w:pPr>
        <w:pStyle w:val="KeepWithNext"/>
        <w:rPr>
          <w:rtl/>
          <w:lang w:eastAsia="he-IL"/>
        </w:rPr>
      </w:pPr>
    </w:p>
    <w:p w:rsidR="00594951" w:rsidRPr="003839A5" w:rsidRDefault="00594951" w:rsidP="00594951">
      <w:pPr>
        <w:rPr>
          <w:rtl/>
          <w:lang w:eastAsia="he-IL"/>
        </w:rPr>
      </w:pPr>
      <w:bookmarkStart w:id="477" w:name="_ETM_Q1_2153599"/>
      <w:bookmarkEnd w:id="477"/>
      <w:r w:rsidRPr="003839A5">
        <w:rPr>
          <w:rFonts w:hint="cs"/>
          <w:rtl/>
          <w:lang w:eastAsia="he-IL"/>
        </w:rPr>
        <w:t xml:space="preserve">לא, היו לנו כמה רגעים מזהירים של </w:t>
      </w:r>
      <w:bookmarkStart w:id="478" w:name="_ETM_Q1_2154694"/>
      <w:bookmarkEnd w:id="478"/>
      <w:r w:rsidRPr="003839A5">
        <w:rPr>
          <w:rFonts w:hint="cs"/>
          <w:rtl/>
          <w:lang w:eastAsia="he-IL"/>
        </w:rPr>
        <w:t xml:space="preserve">הסכמה בכנסת הזאת. </w:t>
      </w:r>
    </w:p>
    <w:p w:rsidR="00594951" w:rsidRPr="003839A5" w:rsidRDefault="00594951" w:rsidP="00594951">
      <w:pPr>
        <w:rPr>
          <w:rtl/>
          <w:lang w:eastAsia="he-IL"/>
        </w:rPr>
      </w:pPr>
      <w:bookmarkStart w:id="479" w:name="_ETM_Q1_2157716"/>
      <w:bookmarkStart w:id="480" w:name="_ETM_Q1_2157818"/>
      <w:bookmarkStart w:id="481" w:name="_ETM_Q1_2158725"/>
      <w:bookmarkEnd w:id="479"/>
      <w:bookmarkEnd w:id="480"/>
      <w:bookmarkEnd w:id="481"/>
    </w:p>
    <w:p w:rsidR="00594951" w:rsidRPr="003839A5" w:rsidRDefault="00594951" w:rsidP="00594951">
      <w:pPr>
        <w:pStyle w:val="a4"/>
        <w:keepNext/>
        <w:rPr>
          <w:rtl/>
        </w:rPr>
      </w:pPr>
      <w:bookmarkStart w:id="482" w:name="ET_speaker_6157_3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 xml:space="preserve">שמחה </w:t>
      </w:r>
      <w:proofErr w:type="spellStart"/>
      <w:r w:rsidRPr="003839A5">
        <w:rPr>
          <w:rtl/>
        </w:rPr>
        <w:t>רוטמן</w:t>
      </w:r>
      <w:proofErr w:type="spellEnd"/>
      <w:r w:rsidRPr="003839A5">
        <w:rPr>
          <w:rtl/>
        </w:rPr>
        <w:t xml:space="preserve"> (הציונות הדתית):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482"/>
    </w:p>
    <w:p w:rsidR="00594951" w:rsidRPr="003839A5" w:rsidRDefault="00594951" w:rsidP="00594951">
      <w:pPr>
        <w:pStyle w:val="KeepWithNext"/>
        <w:rPr>
          <w:rtl/>
          <w:lang w:eastAsia="he-IL"/>
        </w:rPr>
      </w:pPr>
    </w:p>
    <w:p w:rsidR="00594951" w:rsidRPr="003839A5" w:rsidRDefault="00594951" w:rsidP="00594951">
      <w:pPr>
        <w:rPr>
          <w:rtl/>
          <w:lang w:eastAsia="he-IL"/>
        </w:rPr>
      </w:pPr>
      <w:bookmarkStart w:id="483" w:name="_ETM_Q1_2179432"/>
      <w:bookmarkStart w:id="484" w:name="_ETM_Q1_2179555"/>
      <w:bookmarkEnd w:id="483"/>
      <w:bookmarkEnd w:id="484"/>
      <w:r w:rsidRPr="003839A5">
        <w:rPr>
          <w:rFonts w:hint="cs"/>
          <w:rtl/>
          <w:lang w:eastAsia="he-IL"/>
        </w:rPr>
        <w:t xml:space="preserve">השר תיאר את התהליך. חלקו נכפה עלינו, נעשה באונס, </w:t>
      </w:r>
      <w:bookmarkStart w:id="485" w:name="_ETM_Q1_2196542"/>
      <w:bookmarkEnd w:id="485"/>
      <w:r w:rsidRPr="003839A5">
        <w:rPr>
          <w:rFonts w:hint="cs"/>
          <w:rtl/>
          <w:lang w:eastAsia="he-IL"/>
        </w:rPr>
        <w:t xml:space="preserve">וחלקו ברצון, אבל התהליך של הצעת החוק </w:t>
      </w:r>
      <w:bookmarkStart w:id="486" w:name="_ETM_Q1_2201811"/>
      <w:bookmarkEnd w:id="486"/>
      <w:r w:rsidRPr="003839A5">
        <w:rPr>
          <w:rFonts w:hint="cs"/>
          <w:rtl/>
          <w:lang w:eastAsia="he-IL"/>
        </w:rPr>
        <w:t xml:space="preserve">כלל דיונים עמוקים, וגם אם היינו רוצים שזה יהיה </w:t>
      </w:r>
      <w:bookmarkStart w:id="487" w:name="_ETM_Q1_2208813"/>
      <w:bookmarkEnd w:id="487"/>
      <w:r w:rsidRPr="003839A5">
        <w:rPr>
          <w:rFonts w:hint="cs"/>
          <w:rtl/>
          <w:lang w:eastAsia="he-IL"/>
        </w:rPr>
        <w:t xml:space="preserve">יותר מהר, כל עכבה לטובה. </w:t>
      </w:r>
    </w:p>
    <w:p w:rsidR="00594951" w:rsidRPr="003839A5" w:rsidRDefault="00594951" w:rsidP="00594951">
      <w:pPr>
        <w:rPr>
          <w:rtl/>
          <w:lang w:eastAsia="he-IL"/>
        </w:rPr>
      </w:pPr>
      <w:bookmarkStart w:id="488" w:name="_ETM_Q1_2213853"/>
      <w:bookmarkStart w:id="489" w:name="_ETM_Q1_2213959"/>
      <w:bookmarkEnd w:id="488"/>
      <w:bookmarkEnd w:id="489"/>
    </w:p>
    <w:p w:rsidR="00594951" w:rsidRPr="003839A5" w:rsidRDefault="00594951" w:rsidP="00594951">
      <w:pPr>
        <w:rPr>
          <w:rtl/>
          <w:lang w:eastAsia="he-IL"/>
        </w:rPr>
      </w:pPr>
      <w:bookmarkStart w:id="490" w:name="_ETM_Q1_2214012"/>
      <w:bookmarkEnd w:id="490"/>
      <w:r w:rsidRPr="003839A5">
        <w:rPr>
          <w:rFonts w:hint="cs"/>
          <w:rtl/>
          <w:lang w:eastAsia="he-IL"/>
        </w:rPr>
        <w:t>א</w:t>
      </w:r>
      <w:bookmarkStart w:id="491" w:name="_ETM_Q1_2214100"/>
      <w:bookmarkEnd w:id="491"/>
      <w:r w:rsidRPr="003839A5">
        <w:rPr>
          <w:rFonts w:hint="cs"/>
          <w:rtl/>
          <w:lang w:eastAsia="he-IL"/>
        </w:rPr>
        <w:t>ני רוצה להתייחס לשתי נקודו</w:t>
      </w:r>
      <w:bookmarkStart w:id="492" w:name="_ETM_Q1_2217740"/>
      <w:bookmarkEnd w:id="492"/>
      <w:r w:rsidRPr="003839A5">
        <w:rPr>
          <w:rFonts w:hint="cs"/>
          <w:rtl/>
          <w:lang w:eastAsia="he-IL"/>
        </w:rPr>
        <w:t>ת מאוד עקרוניות בעיניי, ואני מקווה שבמהלך תהליך החקיקה נמ</w:t>
      </w:r>
      <w:r w:rsidR="00827F0C" w:rsidRPr="003839A5">
        <w:rPr>
          <w:rFonts w:hint="cs"/>
          <w:rtl/>
          <w:lang w:eastAsia="he-IL"/>
        </w:rPr>
        <w:t>צא דרך להכניס אותן, כי אני חושב</w:t>
      </w:r>
      <w:r w:rsidRPr="003839A5">
        <w:rPr>
          <w:rFonts w:hint="cs"/>
          <w:rtl/>
          <w:lang w:eastAsia="he-IL"/>
        </w:rPr>
        <w:t xml:space="preserve"> שהן קריטיות. נקודה אחת </w:t>
      </w:r>
      <w:bookmarkStart w:id="493" w:name="_ETM_Q1_2227915"/>
      <w:bookmarkEnd w:id="493"/>
      <w:r w:rsidRPr="003839A5">
        <w:rPr>
          <w:rFonts w:hint="cs"/>
          <w:rtl/>
          <w:lang w:eastAsia="he-IL"/>
        </w:rPr>
        <w:t xml:space="preserve">זה שינוי ברירת המחדל. לפעמים כלל גורף עושה בדיוק ההפך ממה </w:t>
      </w:r>
      <w:bookmarkStart w:id="494" w:name="_ETM_Q1_2238601"/>
      <w:bookmarkEnd w:id="494"/>
      <w:r w:rsidRPr="003839A5">
        <w:rPr>
          <w:rFonts w:hint="cs"/>
          <w:rtl/>
          <w:lang w:eastAsia="he-IL"/>
        </w:rPr>
        <w:t xml:space="preserve">שאנחנו רוצים להשיג. בגלל שהוא כל כך גורף אנשים </w:t>
      </w:r>
      <w:bookmarkStart w:id="495" w:name="_ETM_Q1_2242854"/>
      <w:bookmarkEnd w:id="495"/>
      <w:r w:rsidRPr="003839A5">
        <w:rPr>
          <w:rFonts w:hint="cs"/>
          <w:rtl/>
          <w:lang w:eastAsia="he-IL"/>
        </w:rPr>
        <w:t xml:space="preserve">מסתירים מבית המשפט את הדרך המפוקפקת שבה הם נהגו, </w:t>
      </w:r>
      <w:bookmarkStart w:id="496" w:name="_ETM_Q1_2248099"/>
      <w:bookmarkEnd w:id="496"/>
      <w:r w:rsidRPr="003839A5">
        <w:rPr>
          <w:rFonts w:hint="cs"/>
          <w:rtl/>
          <w:lang w:eastAsia="he-IL"/>
        </w:rPr>
        <w:t xml:space="preserve">כדי לא להיפסל באופן גורף. אני מעדיף שרשויות החקירה יעמדו </w:t>
      </w:r>
      <w:bookmarkStart w:id="497" w:name="_ETM_Q1_2252900"/>
      <w:bookmarkEnd w:id="497"/>
      <w:r w:rsidRPr="003839A5">
        <w:rPr>
          <w:rFonts w:hint="cs"/>
          <w:rtl/>
          <w:lang w:eastAsia="he-IL"/>
        </w:rPr>
        <w:t xml:space="preserve">בניקיון כפיים מול בית המשפט, יגידו את כל הבעיות </w:t>
      </w:r>
      <w:bookmarkStart w:id="498" w:name="_ETM_Q1_2255510"/>
      <w:bookmarkEnd w:id="498"/>
      <w:r w:rsidRPr="003839A5">
        <w:rPr>
          <w:rFonts w:hint="cs"/>
          <w:rtl/>
          <w:lang w:eastAsia="he-IL"/>
        </w:rPr>
        <w:t xml:space="preserve">שהיו בפעולות שלהם ויגידו שלמרות התקלות </w:t>
      </w:r>
      <w:r w:rsidRPr="003839A5">
        <w:rPr>
          <w:rFonts w:hint="cs"/>
          <w:rtl/>
          <w:lang w:eastAsia="he-IL"/>
        </w:rPr>
        <w:lastRenderedPageBreak/>
        <w:t xml:space="preserve">שהיו בהליך כדאי לקבל את הראיה. אני חושבת שלטובת כל האינטרסים הנוגעים בדבר, </w:t>
      </w:r>
      <w:bookmarkStart w:id="499" w:name="_ETM_Q1_2267347"/>
      <w:bookmarkEnd w:id="499"/>
      <w:r w:rsidRPr="003839A5">
        <w:rPr>
          <w:rFonts w:hint="cs"/>
          <w:rtl/>
          <w:lang w:eastAsia="he-IL"/>
        </w:rPr>
        <w:t>כלל גורף הוא דבר פחות טוב. היו לנו שיחות על זה, אדוני השר, וככל ששוחחתי איתך ועם אחרים</w:t>
      </w:r>
      <w:bookmarkStart w:id="500" w:name="_ETM_Q1_2273447"/>
      <w:bookmarkEnd w:id="500"/>
      <w:r w:rsidRPr="003839A5">
        <w:rPr>
          <w:rFonts w:hint="cs"/>
          <w:rtl/>
          <w:lang w:eastAsia="he-IL"/>
        </w:rPr>
        <w:t xml:space="preserve"> השתכנעתי. העמדה הבסיסית שלי הייתה כן כלל </w:t>
      </w:r>
      <w:bookmarkStart w:id="501" w:name="_ETM_Q1_2280808"/>
      <w:bookmarkEnd w:id="501"/>
      <w:r w:rsidRPr="003839A5">
        <w:rPr>
          <w:rFonts w:hint="cs"/>
          <w:rtl/>
          <w:lang w:eastAsia="he-IL"/>
        </w:rPr>
        <w:t xml:space="preserve">גורף, מאז השתכנעתי, אבל אני חושב שזה חייב לבוא </w:t>
      </w:r>
      <w:bookmarkStart w:id="502" w:name="_ETM_Q1_2282852"/>
      <w:bookmarkEnd w:id="502"/>
      <w:r w:rsidRPr="003839A5">
        <w:rPr>
          <w:rFonts w:hint="cs"/>
          <w:rtl/>
          <w:lang w:eastAsia="he-IL"/>
        </w:rPr>
        <w:t xml:space="preserve">עם שינוי ברירת המחדל. זאת אומרת, בית המשפט יפסול ראיה </w:t>
      </w:r>
      <w:bookmarkStart w:id="503" w:name="_ETM_Q1_2283562"/>
      <w:bookmarkEnd w:id="503"/>
      <w:r w:rsidRPr="003839A5">
        <w:rPr>
          <w:rFonts w:hint="cs"/>
          <w:rtl/>
          <w:lang w:eastAsia="he-IL"/>
        </w:rPr>
        <w:t>שהוא הגיע למסקנה שהתקבלה שלא כדין והיא פוגעת באופן מהותי,</w:t>
      </w:r>
      <w:bookmarkStart w:id="504" w:name="_ETM_Q1_2291610"/>
      <w:bookmarkEnd w:id="504"/>
      <w:r w:rsidRPr="003839A5">
        <w:rPr>
          <w:rFonts w:hint="cs"/>
          <w:rtl/>
          <w:lang w:eastAsia="he-IL"/>
        </w:rPr>
        <w:t xml:space="preserve"> אלא אם כן יש איזשהו חריג שמצדיק את זה. </w:t>
      </w:r>
      <w:bookmarkStart w:id="505" w:name="_ETM_Q1_2298419"/>
      <w:bookmarkEnd w:id="505"/>
    </w:p>
    <w:p w:rsidR="00594951" w:rsidRPr="003839A5" w:rsidRDefault="00594951" w:rsidP="00594951">
      <w:pPr>
        <w:rPr>
          <w:rtl/>
          <w:lang w:eastAsia="he-IL"/>
        </w:rPr>
      </w:pPr>
    </w:p>
    <w:p w:rsidR="00594951" w:rsidRPr="003839A5" w:rsidRDefault="00594951" w:rsidP="00827F0C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דבר נוסף. </w:t>
      </w:r>
      <w:bookmarkStart w:id="506" w:name="_ETM_Q1_2305716"/>
      <w:bookmarkEnd w:id="506"/>
      <w:r w:rsidR="00827F0C" w:rsidRPr="003839A5">
        <w:rPr>
          <w:rFonts w:hint="cs"/>
          <w:rtl/>
          <w:lang w:eastAsia="he-IL"/>
        </w:rPr>
        <w:t>אנחנו עוסקים בהליך הוג</w:t>
      </w:r>
      <w:r w:rsidRPr="003839A5">
        <w:rPr>
          <w:rFonts w:hint="cs"/>
          <w:rtl/>
          <w:lang w:eastAsia="he-IL"/>
        </w:rPr>
        <w:t xml:space="preserve">ן. הליך הוגן הוא עניין חוקתי. מרבית </w:t>
      </w:r>
      <w:bookmarkStart w:id="507" w:name="_ETM_Q1_2308320"/>
      <w:bookmarkEnd w:id="507"/>
      <w:r w:rsidRPr="003839A5">
        <w:rPr>
          <w:rFonts w:hint="cs"/>
          <w:rtl/>
          <w:lang w:eastAsia="he-IL"/>
        </w:rPr>
        <w:t xml:space="preserve">פסקי הדין החוקתיים בארצות הברית עוסקים בהליך הפלילי. </w:t>
      </w:r>
      <w:bookmarkStart w:id="508" w:name="_ETM_Q1_2314519"/>
      <w:bookmarkEnd w:id="508"/>
      <w:r w:rsidRPr="003839A5">
        <w:rPr>
          <w:rFonts w:hint="cs"/>
          <w:rtl/>
          <w:lang w:eastAsia="he-IL"/>
        </w:rPr>
        <w:t xml:space="preserve">זה עניין חוקתי ממדרגה ראשונה. והמושג "הליך הוגן" כולל בתוכו </w:t>
      </w:r>
      <w:bookmarkStart w:id="509" w:name="_ETM_Q1_2321059"/>
      <w:bookmarkEnd w:id="509"/>
      <w:r w:rsidRPr="003839A5">
        <w:rPr>
          <w:rFonts w:hint="cs"/>
          <w:rtl/>
          <w:lang w:eastAsia="he-IL"/>
        </w:rPr>
        <w:t xml:space="preserve">שתי מילים: הוגן, שהוא החלק המהותי; וההליך, שהוא החלק </w:t>
      </w:r>
      <w:bookmarkStart w:id="510" w:name="_ETM_Q1_2323015"/>
      <w:bookmarkEnd w:id="510"/>
      <w:r w:rsidRPr="003839A5">
        <w:rPr>
          <w:rFonts w:hint="cs"/>
          <w:rtl/>
          <w:lang w:eastAsia="he-IL"/>
        </w:rPr>
        <w:t>התהליכי. כאשר אנחנו נותנים</w:t>
      </w:r>
      <w:r w:rsidR="00724ED5" w:rsidRPr="003839A5">
        <w:rPr>
          <w:rFonts w:hint="cs"/>
          <w:rtl/>
          <w:lang w:eastAsia="he-IL"/>
        </w:rPr>
        <w:t xml:space="preserve"> את ההחלטה בידי</w:t>
      </w:r>
      <w:r w:rsidRPr="003839A5">
        <w:rPr>
          <w:rFonts w:hint="cs"/>
          <w:rtl/>
          <w:lang w:eastAsia="he-IL"/>
        </w:rPr>
        <w:t xml:space="preserve"> </w:t>
      </w:r>
      <w:r w:rsidR="00724ED5" w:rsidRPr="003839A5">
        <w:rPr>
          <w:rFonts w:hint="cs"/>
          <w:rtl/>
          <w:lang w:eastAsia="he-IL"/>
        </w:rPr>
        <w:t>ה</w:t>
      </w:r>
      <w:r w:rsidRPr="003839A5">
        <w:rPr>
          <w:rFonts w:hint="cs"/>
          <w:rtl/>
          <w:lang w:eastAsia="he-IL"/>
        </w:rPr>
        <w:t xml:space="preserve">שופט הדן בתיק, שכבר </w:t>
      </w:r>
      <w:r w:rsidR="00724ED5" w:rsidRPr="003839A5">
        <w:rPr>
          <w:rFonts w:hint="cs"/>
          <w:rtl/>
          <w:lang w:eastAsia="he-IL"/>
        </w:rPr>
        <w:t>"</w:t>
      </w:r>
      <w:r w:rsidRPr="003839A5">
        <w:rPr>
          <w:rFonts w:hint="cs"/>
          <w:rtl/>
          <w:lang w:eastAsia="he-IL"/>
        </w:rPr>
        <w:t>מושקע</w:t>
      </w:r>
      <w:r w:rsidR="00724ED5" w:rsidRPr="003839A5">
        <w:rPr>
          <w:rFonts w:hint="cs"/>
          <w:rtl/>
          <w:lang w:eastAsia="he-IL"/>
        </w:rPr>
        <w:t>"</w:t>
      </w:r>
      <w:r w:rsidRPr="003839A5">
        <w:rPr>
          <w:rFonts w:hint="cs"/>
          <w:rtl/>
          <w:lang w:eastAsia="he-IL"/>
        </w:rPr>
        <w:t xml:space="preserve"> </w:t>
      </w:r>
      <w:bookmarkStart w:id="511" w:name="_ETM_Q1_2333075"/>
      <w:bookmarkEnd w:id="511"/>
      <w:r w:rsidR="00724ED5" w:rsidRPr="003839A5">
        <w:rPr>
          <w:rFonts w:hint="cs"/>
          <w:rtl/>
          <w:lang w:eastAsia="he-IL"/>
        </w:rPr>
        <w:t>באירוע</w:t>
      </w:r>
      <w:r w:rsidRPr="003839A5">
        <w:rPr>
          <w:rFonts w:hint="cs"/>
          <w:rtl/>
          <w:lang w:eastAsia="he-IL"/>
        </w:rPr>
        <w:t xml:space="preserve"> </w:t>
      </w:r>
      <w:r w:rsidR="00724ED5" w:rsidRPr="003839A5">
        <w:rPr>
          <w:rFonts w:hint="cs"/>
          <w:rtl/>
          <w:lang w:eastAsia="he-IL"/>
        </w:rPr>
        <w:t>ו</w:t>
      </w:r>
      <w:r w:rsidRPr="003839A5">
        <w:rPr>
          <w:rFonts w:hint="cs"/>
          <w:rtl/>
          <w:lang w:eastAsia="he-IL"/>
        </w:rPr>
        <w:t xml:space="preserve">אולי הוא כבר השתכנע באשמת הנאשם או </w:t>
      </w:r>
      <w:bookmarkStart w:id="512" w:name="_ETM_Q1_2341843"/>
      <w:bookmarkEnd w:id="512"/>
      <w:r w:rsidRPr="003839A5">
        <w:rPr>
          <w:rFonts w:hint="cs"/>
          <w:rtl/>
          <w:lang w:eastAsia="he-IL"/>
        </w:rPr>
        <w:t xml:space="preserve">לחלופין </w:t>
      </w:r>
      <w:r w:rsidR="00827F0C" w:rsidRPr="003839A5">
        <w:rPr>
          <w:rFonts w:hint="cs"/>
          <w:rtl/>
          <w:lang w:eastAsia="he-IL"/>
        </w:rPr>
        <w:t>ב</w:t>
      </w:r>
      <w:r w:rsidRPr="003839A5">
        <w:rPr>
          <w:rFonts w:hint="cs"/>
          <w:rtl/>
          <w:lang w:eastAsia="he-IL"/>
        </w:rPr>
        <w:t xml:space="preserve">פגמי העבודה של המשטרה, הוא לא יוכל </w:t>
      </w:r>
      <w:bookmarkStart w:id="513" w:name="_ETM_Q1_2347271"/>
      <w:bookmarkEnd w:id="513"/>
      <w:r w:rsidRPr="003839A5">
        <w:rPr>
          <w:rFonts w:hint="cs"/>
          <w:rtl/>
          <w:lang w:eastAsia="he-IL"/>
        </w:rPr>
        <w:t>לשקול את זה בניקיון הדעת המספק</w:t>
      </w:r>
      <w:r w:rsidR="00724ED5" w:rsidRPr="003839A5">
        <w:rPr>
          <w:rFonts w:hint="cs"/>
          <w:rtl/>
          <w:lang w:eastAsia="he-IL"/>
        </w:rPr>
        <w:t xml:space="preserve">. שיקול הדעת שלו כבר מושקע באירוע. </w:t>
      </w:r>
    </w:p>
    <w:p w:rsidR="00724ED5" w:rsidRPr="003839A5" w:rsidRDefault="00724ED5" w:rsidP="00594951">
      <w:pPr>
        <w:rPr>
          <w:rtl/>
          <w:lang w:eastAsia="he-IL"/>
        </w:rPr>
      </w:pPr>
      <w:bookmarkStart w:id="514" w:name="_ETM_Q1_2365567"/>
      <w:bookmarkEnd w:id="514"/>
    </w:p>
    <w:p w:rsidR="00724ED5" w:rsidRPr="003839A5" w:rsidRDefault="00724ED5" w:rsidP="00827F0C">
      <w:pPr>
        <w:rPr>
          <w:rtl/>
          <w:lang w:eastAsia="he-IL"/>
        </w:rPr>
      </w:pPr>
      <w:bookmarkStart w:id="515" w:name="_ETM_Q1_2365707"/>
      <w:bookmarkStart w:id="516" w:name="_ETM_Q1_2365728"/>
      <w:bookmarkStart w:id="517" w:name="_ETM_Q1_2365793"/>
      <w:bookmarkEnd w:id="515"/>
      <w:bookmarkEnd w:id="516"/>
      <w:bookmarkEnd w:id="517"/>
      <w:r w:rsidRPr="003839A5">
        <w:rPr>
          <w:rFonts w:hint="cs"/>
          <w:rtl/>
          <w:lang w:eastAsia="he-IL"/>
        </w:rPr>
        <w:t xml:space="preserve">ולכן </w:t>
      </w:r>
      <w:bookmarkStart w:id="518" w:name="_ETM_Q1_2366448"/>
      <w:bookmarkEnd w:id="518"/>
      <w:r w:rsidRPr="003839A5">
        <w:rPr>
          <w:rFonts w:hint="cs"/>
          <w:rtl/>
          <w:lang w:eastAsia="he-IL"/>
        </w:rPr>
        <w:t>אני חושב, בלי קשר לנוסח שנגיע אליו בסוף ואילו</w:t>
      </w:r>
      <w:bookmarkStart w:id="519" w:name="_ETM_Q1_2368668"/>
      <w:bookmarkEnd w:id="519"/>
      <w:r w:rsidRPr="003839A5">
        <w:rPr>
          <w:rFonts w:hint="cs"/>
          <w:rtl/>
          <w:lang w:eastAsia="he-IL"/>
        </w:rPr>
        <w:t xml:space="preserve"> שיקולים יישקלו, </w:t>
      </w:r>
      <w:r w:rsidR="00827F0C" w:rsidRPr="003839A5">
        <w:rPr>
          <w:rFonts w:hint="cs"/>
          <w:rtl/>
          <w:lang w:eastAsia="he-IL"/>
        </w:rPr>
        <w:t>ש</w:t>
      </w:r>
      <w:r w:rsidRPr="003839A5">
        <w:rPr>
          <w:rFonts w:hint="cs"/>
          <w:rtl/>
          <w:lang w:eastAsia="he-IL"/>
        </w:rPr>
        <w:t xml:space="preserve">ההכרעה בסוגיה של </w:t>
      </w:r>
      <w:r w:rsidR="00827F0C" w:rsidRPr="003839A5">
        <w:rPr>
          <w:rFonts w:hint="cs"/>
          <w:rtl/>
          <w:lang w:eastAsia="he-IL"/>
        </w:rPr>
        <w:t>ה</w:t>
      </w:r>
      <w:r w:rsidRPr="003839A5">
        <w:rPr>
          <w:rFonts w:hint="cs"/>
          <w:rtl/>
          <w:lang w:eastAsia="he-IL"/>
        </w:rPr>
        <w:t>קבילו</w:t>
      </w:r>
      <w:r w:rsidR="00827F0C" w:rsidRPr="003839A5">
        <w:rPr>
          <w:rFonts w:hint="cs"/>
          <w:rtl/>
          <w:lang w:eastAsia="he-IL"/>
        </w:rPr>
        <w:t>ּ</w:t>
      </w:r>
      <w:r w:rsidRPr="003839A5">
        <w:rPr>
          <w:rFonts w:hint="cs"/>
          <w:rtl/>
          <w:lang w:eastAsia="he-IL"/>
        </w:rPr>
        <w:t xml:space="preserve">ת לא </w:t>
      </w:r>
      <w:bookmarkStart w:id="520" w:name="_ETM_Q1_2378282"/>
      <w:bookmarkEnd w:id="520"/>
      <w:r w:rsidRPr="003839A5">
        <w:rPr>
          <w:rFonts w:hint="cs"/>
          <w:rtl/>
          <w:lang w:eastAsia="he-IL"/>
        </w:rPr>
        <w:t>צריכה להיעשות על ידי ההרכב הדן בתיק. זה צריך להיעשות על ידי שופט מיוחד, אם בבית משפט</w:t>
      </w:r>
      <w:bookmarkStart w:id="521" w:name="_ETM_Q1_2386527"/>
      <w:bookmarkEnd w:id="521"/>
      <w:r w:rsidRPr="003839A5">
        <w:rPr>
          <w:rFonts w:hint="cs"/>
          <w:rtl/>
          <w:lang w:eastAsia="he-IL"/>
        </w:rPr>
        <w:t xml:space="preserve"> שלום ואם במחוזי. ואם דברים כאלה עולים במהלך ההליך, </w:t>
      </w:r>
      <w:r w:rsidR="00827F0C" w:rsidRPr="003839A5">
        <w:rPr>
          <w:rFonts w:hint="cs"/>
          <w:rtl/>
          <w:lang w:eastAsia="he-IL"/>
        </w:rPr>
        <w:t>אז ש</w:t>
      </w:r>
      <w:r w:rsidRPr="003839A5">
        <w:rPr>
          <w:rFonts w:hint="cs"/>
          <w:rtl/>
          <w:lang w:eastAsia="he-IL"/>
        </w:rPr>
        <w:t xml:space="preserve">לפני </w:t>
      </w:r>
      <w:bookmarkStart w:id="522" w:name="_ETM_Q1_2392234"/>
      <w:bookmarkEnd w:id="522"/>
      <w:r w:rsidRPr="003839A5">
        <w:rPr>
          <w:rFonts w:hint="cs"/>
          <w:rtl/>
          <w:lang w:eastAsia="he-IL"/>
        </w:rPr>
        <w:t xml:space="preserve">שמציגים ראיה לשופט בבית משפט, שתהיה עליה איזו חותמת כשרות של הליך אחר שדן בנושא בניקיון דעת ובלי מושקעות </w:t>
      </w:r>
      <w:bookmarkStart w:id="523" w:name="_ETM_Q1_2404930"/>
      <w:bookmarkEnd w:id="523"/>
      <w:r w:rsidR="00827F0C" w:rsidRPr="003839A5">
        <w:rPr>
          <w:rFonts w:hint="cs"/>
          <w:rtl/>
          <w:lang w:eastAsia="he-IL"/>
        </w:rPr>
        <w:t>רגשית,</w:t>
      </w:r>
      <w:r w:rsidRPr="003839A5">
        <w:rPr>
          <w:rFonts w:hint="cs"/>
          <w:rtl/>
          <w:lang w:eastAsia="he-IL"/>
        </w:rPr>
        <w:t xml:space="preserve"> </w:t>
      </w:r>
      <w:r w:rsidR="00827F0C" w:rsidRPr="003839A5">
        <w:rPr>
          <w:rFonts w:hint="cs"/>
          <w:rtl/>
          <w:lang w:eastAsia="he-IL"/>
        </w:rPr>
        <w:t>ו</w:t>
      </w:r>
      <w:r w:rsidRPr="003839A5">
        <w:rPr>
          <w:rFonts w:hint="cs"/>
          <w:rtl/>
          <w:lang w:eastAsia="he-IL"/>
        </w:rPr>
        <w:t xml:space="preserve">רק אז זה יוצג לבית המשפט שדן בתיק. </w:t>
      </w:r>
      <w:r w:rsidR="00827F0C" w:rsidRPr="003839A5">
        <w:rPr>
          <w:rFonts w:hint="cs"/>
          <w:rtl/>
          <w:lang w:eastAsia="he-IL"/>
        </w:rPr>
        <w:t>אחרת,</w:t>
      </w:r>
      <w:r w:rsidRPr="003839A5">
        <w:rPr>
          <w:rFonts w:hint="cs"/>
          <w:rtl/>
          <w:lang w:eastAsia="he-IL"/>
        </w:rPr>
        <w:t xml:space="preserve"> </w:t>
      </w:r>
      <w:bookmarkStart w:id="524" w:name="_ETM_Q1_2411155"/>
      <w:bookmarkEnd w:id="524"/>
      <w:r w:rsidRPr="003839A5">
        <w:rPr>
          <w:rFonts w:hint="cs"/>
          <w:rtl/>
          <w:lang w:eastAsia="he-IL"/>
        </w:rPr>
        <w:t>גם אחרי שהשופט יחליט שהוא מעוניין לפסול את הראיה</w:t>
      </w:r>
      <w:bookmarkStart w:id="525" w:name="_ETM_Q1_2414329"/>
      <w:bookmarkEnd w:id="525"/>
      <w:r w:rsidRPr="003839A5">
        <w:rPr>
          <w:rFonts w:hint="cs"/>
          <w:rtl/>
          <w:lang w:eastAsia="he-IL"/>
        </w:rPr>
        <w:t xml:space="preserve"> כי נעשו תקלות, לא </w:t>
      </w:r>
      <w:bookmarkStart w:id="526" w:name="_ETM_Q1_2417018"/>
      <w:bookmarkEnd w:id="526"/>
      <w:r w:rsidRPr="003839A5">
        <w:rPr>
          <w:rFonts w:hint="cs"/>
          <w:rtl/>
          <w:lang w:eastAsia="he-IL"/>
        </w:rPr>
        <w:t xml:space="preserve">נוכל אף פעם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וזה אולי הכי גרוע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 למחוק את העובדה ש-</w:t>
      </w:r>
      <w:r w:rsidRPr="003839A5">
        <w:rPr>
          <w:lang w:eastAsia="he-IL"/>
        </w:rPr>
        <w:t>back of his mind</w:t>
      </w:r>
      <w:r w:rsidRPr="003839A5">
        <w:rPr>
          <w:rFonts w:hint="cs"/>
          <w:rtl/>
          <w:lang w:eastAsia="he-IL"/>
        </w:rPr>
        <w:t xml:space="preserve"> הוא קיבל את אותה הקלטה או אותה הודאה, וזה ישפיע עליו ויגרום לו להזיז את דעתו. </w:t>
      </w:r>
      <w:bookmarkStart w:id="527" w:name="_ETM_Q1_2430553"/>
      <w:bookmarkEnd w:id="527"/>
      <w:r w:rsidR="00827F0C" w:rsidRPr="003839A5">
        <w:rPr>
          <w:rFonts w:hint="cs"/>
          <w:rtl/>
          <w:lang w:eastAsia="he-IL"/>
        </w:rPr>
        <w:t xml:space="preserve">כלומר, </w:t>
      </w:r>
      <w:r w:rsidRPr="003839A5">
        <w:rPr>
          <w:rFonts w:hint="cs"/>
          <w:rtl/>
          <w:lang w:eastAsia="he-IL"/>
        </w:rPr>
        <w:t xml:space="preserve">אם הדבר הזה הוא פסול, אני רוצה שהשופט שדן בתיק אפילו לא יראו אותו, וכך הוא </w:t>
      </w:r>
      <w:bookmarkStart w:id="528" w:name="_ETM_Q1_2435823"/>
      <w:bookmarkEnd w:id="528"/>
      <w:r w:rsidRPr="003839A5">
        <w:rPr>
          <w:rFonts w:hint="cs"/>
          <w:rtl/>
          <w:lang w:eastAsia="he-IL"/>
        </w:rPr>
        <w:t xml:space="preserve">לא יושפע ממנו גם לא בתת מודע. </w:t>
      </w:r>
    </w:p>
    <w:p w:rsidR="00724ED5" w:rsidRPr="003839A5" w:rsidRDefault="00724ED5" w:rsidP="00724ED5">
      <w:pPr>
        <w:rPr>
          <w:rtl/>
          <w:lang w:eastAsia="he-IL"/>
        </w:rPr>
      </w:pPr>
      <w:bookmarkStart w:id="529" w:name="_ETM_Q1_2439672"/>
      <w:bookmarkStart w:id="530" w:name="_ETM_Q1_2439789"/>
      <w:bookmarkEnd w:id="529"/>
      <w:bookmarkEnd w:id="530"/>
    </w:p>
    <w:p w:rsidR="00724ED5" w:rsidRPr="003839A5" w:rsidRDefault="00724ED5" w:rsidP="00724ED5">
      <w:pPr>
        <w:rPr>
          <w:rtl/>
          <w:lang w:eastAsia="he-IL"/>
        </w:rPr>
      </w:pPr>
      <w:bookmarkStart w:id="531" w:name="_ETM_Q1_2439880"/>
      <w:bookmarkStart w:id="532" w:name="_ETM_Q1_2439977"/>
      <w:bookmarkEnd w:id="531"/>
      <w:bookmarkEnd w:id="532"/>
      <w:r w:rsidRPr="003839A5">
        <w:rPr>
          <w:rFonts w:hint="cs"/>
          <w:rtl/>
          <w:lang w:eastAsia="he-IL"/>
        </w:rPr>
        <w:t>אני חושב</w:t>
      </w:r>
      <w:bookmarkStart w:id="533" w:name="_ETM_Q1_2441256"/>
      <w:bookmarkEnd w:id="533"/>
      <w:r w:rsidRPr="003839A5">
        <w:rPr>
          <w:rFonts w:hint="cs"/>
          <w:rtl/>
          <w:lang w:eastAsia="he-IL"/>
        </w:rPr>
        <w:t xml:space="preserve"> שאם נעשה את שני השינויים האלה גוף הפסיקה </w:t>
      </w:r>
      <w:bookmarkStart w:id="534" w:name="_ETM_Q1_2444525"/>
      <w:bookmarkEnd w:id="534"/>
      <w:r w:rsidRPr="003839A5">
        <w:rPr>
          <w:rFonts w:hint="cs"/>
          <w:rtl/>
          <w:lang w:eastAsia="he-IL"/>
        </w:rPr>
        <w:t xml:space="preserve">שייווצר סביב פסילת ראיות יהיה גוף פסיקה נפרד מההליך </w:t>
      </w:r>
      <w:bookmarkStart w:id="535" w:name="_ETM_Q1_2452464"/>
      <w:bookmarkEnd w:id="535"/>
      <w:r w:rsidRPr="003839A5">
        <w:rPr>
          <w:rFonts w:hint="cs"/>
          <w:rtl/>
          <w:lang w:eastAsia="he-IL"/>
        </w:rPr>
        <w:t xml:space="preserve">הפלילי, ואנחנו גם נקבל אותו כפידבק הרבה יותר מהר, כי </w:t>
      </w:r>
      <w:bookmarkStart w:id="536" w:name="_ETM_Q1_2453435"/>
      <w:bookmarkEnd w:id="536"/>
      <w:r w:rsidRPr="003839A5">
        <w:rPr>
          <w:rFonts w:hint="cs"/>
          <w:rtl/>
          <w:lang w:eastAsia="he-IL"/>
        </w:rPr>
        <w:t xml:space="preserve">לא נצטרך לחכות לפסק דין ולגזר דין כמה שנים, אלא </w:t>
      </w:r>
      <w:bookmarkStart w:id="537" w:name="_ETM_Q1_2461260"/>
      <w:bookmarkEnd w:id="537"/>
      <w:r w:rsidRPr="003839A5">
        <w:rPr>
          <w:rFonts w:hint="cs"/>
          <w:rtl/>
          <w:lang w:eastAsia="he-IL"/>
        </w:rPr>
        <w:t xml:space="preserve">נקבל אותו מיידית. כך התוצר והפידבק ההדדי בין המחוקק לבית המשפט בנושא הזה ישתכלל וישתפר. </w:t>
      </w:r>
    </w:p>
    <w:p w:rsidR="00724ED5" w:rsidRPr="003839A5" w:rsidRDefault="00724ED5" w:rsidP="00724ED5">
      <w:pPr>
        <w:ind w:firstLine="0"/>
        <w:rPr>
          <w:rtl/>
          <w:lang w:eastAsia="he-IL"/>
        </w:rPr>
      </w:pPr>
      <w:bookmarkStart w:id="538" w:name="_ETM_Q1_2473638"/>
      <w:bookmarkStart w:id="539" w:name="_ETM_Q1_2473715"/>
      <w:bookmarkStart w:id="540" w:name="_ETM_Q1_2473755"/>
      <w:bookmarkStart w:id="541" w:name="_ETM_Q1_2473845"/>
      <w:bookmarkEnd w:id="538"/>
      <w:bookmarkEnd w:id="539"/>
      <w:bookmarkEnd w:id="540"/>
      <w:bookmarkEnd w:id="541"/>
    </w:p>
    <w:p w:rsidR="00724ED5" w:rsidRPr="003839A5" w:rsidRDefault="00724ED5" w:rsidP="00724ED5">
      <w:pPr>
        <w:pStyle w:val="af6"/>
        <w:keepNext/>
        <w:rPr>
          <w:rtl/>
        </w:rPr>
      </w:pPr>
      <w:bookmarkStart w:id="542" w:name="ET_yor_6156_35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542"/>
    </w:p>
    <w:p w:rsidR="00724ED5" w:rsidRPr="003839A5" w:rsidRDefault="00724ED5" w:rsidP="00724ED5">
      <w:pPr>
        <w:pStyle w:val="KeepWithNext"/>
        <w:rPr>
          <w:rtl/>
        </w:rPr>
      </w:pPr>
    </w:p>
    <w:p w:rsidR="00724ED5" w:rsidRPr="003839A5" w:rsidRDefault="00724ED5" w:rsidP="00724ED5">
      <w:pPr>
        <w:rPr>
          <w:rtl/>
        </w:rPr>
      </w:pPr>
      <w:bookmarkStart w:id="543" w:name="_ETM_Q1_2483130"/>
      <w:bookmarkEnd w:id="543"/>
      <w:r w:rsidRPr="003839A5">
        <w:rPr>
          <w:rFonts w:hint="cs"/>
          <w:rtl/>
        </w:rPr>
        <w:t xml:space="preserve">תודה, חבר הכנסת </w:t>
      </w:r>
      <w:proofErr w:type="spellStart"/>
      <w:r w:rsidRPr="003839A5">
        <w:rPr>
          <w:rFonts w:hint="cs"/>
          <w:rtl/>
        </w:rPr>
        <w:t>רוטמן</w:t>
      </w:r>
      <w:proofErr w:type="spellEnd"/>
      <w:r w:rsidRPr="003839A5">
        <w:rPr>
          <w:rFonts w:hint="cs"/>
          <w:rtl/>
        </w:rPr>
        <w:t xml:space="preserve">. חברת </w:t>
      </w:r>
      <w:bookmarkStart w:id="544" w:name="_ETM_Q1_2511179"/>
      <w:bookmarkEnd w:id="544"/>
      <w:r w:rsidRPr="003839A5">
        <w:rPr>
          <w:rFonts w:hint="cs"/>
          <w:rtl/>
        </w:rPr>
        <w:t xml:space="preserve">הכנסת השכל, שהניחה את הצעת החוק הפרטית </w:t>
      </w:r>
      <w:bookmarkStart w:id="545" w:name="_ETM_Q1_2515600"/>
      <w:bookmarkEnd w:id="545"/>
      <w:r w:rsidRPr="003839A5">
        <w:rPr>
          <w:rFonts w:hint="cs"/>
          <w:rtl/>
        </w:rPr>
        <w:t xml:space="preserve">השנייה, תאמר את דברי הפתיחה שלה. אחר כך אבקש </w:t>
      </w:r>
      <w:bookmarkStart w:id="546" w:name="_ETM_Q1_2523923"/>
      <w:bookmarkEnd w:id="546"/>
      <w:r w:rsidRPr="003839A5">
        <w:rPr>
          <w:rFonts w:hint="cs"/>
          <w:rtl/>
        </w:rPr>
        <w:t xml:space="preserve">את הסכמתך ואת הסכמת חבר הכנסת כץ </w:t>
      </w:r>
      <w:bookmarkStart w:id="547" w:name="_ETM_Q1_2524682"/>
      <w:bookmarkEnd w:id="547"/>
      <w:r w:rsidRPr="003839A5">
        <w:rPr>
          <w:rFonts w:hint="cs"/>
          <w:rtl/>
        </w:rPr>
        <w:t xml:space="preserve">למיזוג הצעות החוק שלכם להצעת החוק הממשלתית, ונצביע על זה </w:t>
      </w:r>
      <w:bookmarkStart w:id="548" w:name="_ETM_Q1_2530096"/>
      <w:bookmarkEnd w:id="548"/>
      <w:r w:rsidRPr="003839A5">
        <w:rPr>
          <w:rFonts w:hint="cs"/>
          <w:rtl/>
        </w:rPr>
        <w:t xml:space="preserve">בהמשך הדיון. חברת הכנסת השכל, בבקשה. </w:t>
      </w:r>
    </w:p>
    <w:p w:rsidR="00724ED5" w:rsidRPr="003839A5" w:rsidRDefault="00724ED5" w:rsidP="00724ED5">
      <w:pPr>
        <w:rPr>
          <w:rtl/>
        </w:rPr>
      </w:pPr>
      <w:bookmarkStart w:id="549" w:name="_ETM_Q1_2537487"/>
      <w:bookmarkStart w:id="550" w:name="_ETM_Q1_2537603"/>
      <w:bookmarkStart w:id="551" w:name="_ETM_Q1_2539534"/>
      <w:bookmarkEnd w:id="549"/>
      <w:bookmarkEnd w:id="550"/>
      <w:bookmarkEnd w:id="551"/>
    </w:p>
    <w:p w:rsidR="00724ED5" w:rsidRPr="003839A5" w:rsidRDefault="00724ED5" w:rsidP="00724ED5">
      <w:pPr>
        <w:pStyle w:val="a4"/>
        <w:keepNext/>
        <w:rPr>
          <w:rtl/>
        </w:rPr>
      </w:pPr>
      <w:bookmarkStart w:id="552" w:name="ET_speaker_5519_3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שרן מרים השכל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552"/>
    </w:p>
    <w:p w:rsidR="00724ED5" w:rsidRPr="003839A5" w:rsidRDefault="00724ED5" w:rsidP="00724ED5">
      <w:pPr>
        <w:pStyle w:val="KeepWithNext"/>
        <w:rPr>
          <w:rtl/>
        </w:rPr>
      </w:pPr>
    </w:p>
    <w:p w:rsidR="00724ED5" w:rsidRPr="003839A5" w:rsidRDefault="00724ED5" w:rsidP="00724ED5">
      <w:pPr>
        <w:rPr>
          <w:rtl/>
        </w:rPr>
      </w:pPr>
      <w:r w:rsidRPr="003839A5">
        <w:rPr>
          <w:rFonts w:hint="cs"/>
          <w:rtl/>
        </w:rPr>
        <w:t>ת</w:t>
      </w:r>
      <w:bookmarkStart w:id="553" w:name="_ETM_Q1_2540279"/>
      <w:bookmarkStart w:id="554" w:name="_ETM_Q1_2540385"/>
      <w:bookmarkEnd w:id="553"/>
      <w:bookmarkEnd w:id="554"/>
      <w:r w:rsidRPr="003839A5">
        <w:rPr>
          <w:rFonts w:hint="cs"/>
          <w:rtl/>
        </w:rPr>
        <w:t xml:space="preserve">ודה רבה על זכות </w:t>
      </w:r>
      <w:bookmarkStart w:id="555" w:name="_ETM_Q1_2541920"/>
      <w:bookmarkEnd w:id="555"/>
      <w:r w:rsidRPr="003839A5">
        <w:rPr>
          <w:rFonts w:hint="cs"/>
          <w:rtl/>
        </w:rPr>
        <w:t>הדיבור ועל הדיון החשוב בהצעת החוק, שהמתנתי לה לא מעט זמן. אני ר</w:t>
      </w:r>
      <w:r w:rsidR="00AD402C" w:rsidRPr="003839A5">
        <w:rPr>
          <w:rFonts w:hint="cs"/>
          <w:rtl/>
        </w:rPr>
        <w:t>וצה קודם כול לברך את שר המשפטים</w:t>
      </w:r>
      <w:r w:rsidRPr="003839A5">
        <w:rPr>
          <w:rFonts w:hint="cs"/>
          <w:rtl/>
        </w:rPr>
        <w:t xml:space="preserve"> </w:t>
      </w:r>
      <w:bookmarkStart w:id="556" w:name="_ETM_Q1_2550452"/>
      <w:bookmarkEnd w:id="556"/>
      <w:r w:rsidRPr="003839A5">
        <w:rPr>
          <w:rFonts w:hint="cs"/>
          <w:rtl/>
        </w:rPr>
        <w:t xml:space="preserve">על הצעת חוק שנעשתה בשיתוף פעולה איתו. יש כרגע רוח </w:t>
      </w:r>
      <w:bookmarkStart w:id="557" w:name="_ETM_Q1_2552634"/>
      <w:bookmarkEnd w:id="557"/>
      <w:r w:rsidRPr="003839A5">
        <w:rPr>
          <w:rFonts w:hint="cs"/>
          <w:rtl/>
        </w:rPr>
        <w:t xml:space="preserve">חדשה שנושבת במשרד המשפטים. </w:t>
      </w:r>
    </w:p>
    <w:p w:rsidR="00724ED5" w:rsidRPr="003839A5" w:rsidRDefault="00724ED5" w:rsidP="00724ED5">
      <w:pPr>
        <w:rPr>
          <w:rtl/>
        </w:rPr>
      </w:pPr>
    </w:p>
    <w:p w:rsidR="00724ED5" w:rsidRPr="003839A5" w:rsidRDefault="00724ED5" w:rsidP="00AD402C">
      <w:pPr>
        <w:rPr>
          <w:rtl/>
        </w:rPr>
      </w:pPr>
      <w:r w:rsidRPr="003839A5">
        <w:rPr>
          <w:rFonts w:hint="cs"/>
          <w:rtl/>
        </w:rPr>
        <w:t xml:space="preserve">הנושא </w:t>
      </w:r>
      <w:bookmarkStart w:id="558" w:name="_ETM_Q1_2561984"/>
      <w:bookmarkEnd w:id="558"/>
      <w:r w:rsidRPr="003839A5">
        <w:rPr>
          <w:rFonts w:hint="cs"/>
          <w:rtl/>
        </w:rPr>
        <w:t>של זכויות חשודים, בפרט בחקירה, הוא נושא מהותי, הוא נוש</w:t>
      </w:r>
      <w:bookmarkStart w:id="559" w:name="_ETM_Q1_2565704"/>
      <w:bookmarkEnd w:id="559"/>
      <w:r w:rsidRPr="003839A5">
        <w:rPr>
          <w:rFonts w:hint="cs"/>
          <w:rtl/>
        </w:rPr>
        <w:t xml:space="preserve">א חשוב, ויש הבנה ורצון לתקן המון נזקים שאותה </w:t>
      </w:r>
      <w:bookmarkStart w:id="560" w:name="_ETM_Q1_2577289"/>
      <w:bookmarkEnd w:id="560"/>
      <w:r w:rsidRPr="003839A5">
        <w:rPr>
          <w:rFonts w:hint="cs"/>
          <w:rtl/>
        </w:rPr>
        <w:t xml:space="preserve">מערכת עשתה לאורך השנים, מה שיצר סיטואציה שבה אזרחים </w:t>
      </w:r>
      <w:bookmarkStart w:id="561" w:name="_ETM_Q1_2584190"/>
      <w:bookmarkEnd w:id="561"/>
      <w:r w:rsidRPr="003839A5">
        <w:rPr>
          <w:rFonts w:hint="cs"/>
          <w:rtl/>
        </w:rPr>
        <w:t>פשוטים עומדים לפעמים ממש חסרי אונים מול מערכת שלמה</w:t>
      </w:r>
      <w:r w:rsidR="00AD402C" w:rsidRPr="003839A5">
        <w:rPr>
          <w:rFonts w:hint="cs"/>
          <w:rtl/>
        </w:rPr>
        <w:t>;</w:t>
      </w:r>
      <w:r w:rsidRPr="003839A5">
        <w:rPr>
          <w:rFonts w:hint="cs"/>
          <w:rtl/>
        </w:rPr>
        <w:t xml:space="preserve"> </w:t>
      </w:r>
      <w:bookmarkStart w:id="562" w:name="_ETM_Q1_2593629"/>
      <w:bookmarkEnd w:id="562"/>
      <w:r w:rsidRPr="003839A5">
        <w:rPr>
          <w:rFonts w:hint="cs"/>
          <w:rtl/>
        </w:rPr>
        <w:t xml:space="preserve">אזרחים שמרגע שהצביעו עליהם, יש סיכוי קלוש שהם יצליחו </w:t>
      </w:r>
      <w:bookmarkStart w:id="563" w:name="_ETM_Q1_2601619"/>
      <w:bookmarkEnd w:id="563"/>
      <w:r w:rsidRPr="003839A5">
        <w:rPr>
          <w:rFonts w:hint="cs"/>
          <w:rtl/>
        </w:rPr>
        <w:t xml:space="preserve">לצאת מתוך הסיפור הזה. ואני לא נכנסת לשאלה אם הוא </w:t>
      </w:r>
      <w:bookmarkStart w:id="564" w:name="_ETM_Q1_2603918"/>
      <w:bookmarkEnd w:id="564"/>
      <w:r w:rsidRPr="003839A5">
        <w:rPr>
          <w:rFonts w:hint="cs"/>
          <w:rtl/>
        </w:rPr>
        <w:t xml:space="preserve">אשם או לא אשם; כמובן שאם האדם אשם הוא </w:t>
      </w:r>
      <w:bookmarkStart w:id="565" w:name="_ETM_Q1_2609874"/>
      <w:bookmarkEnd w:id="565"/>
      <w:r w:rsidRPr="003839A5">
        <w:rPr>
          <w:rFonts w:hint="cs"/>
          <w:rtl/>
        </w:rPr>
        <w:t xml:space="preserve">צריך לעמוד לדין על אותו פשע ולקבל את העונש. </w:t>
      </w:r>
      <w:bookmarkStart w:id="566" w:name="_ETM_Q1_2620354"/>
      <w:bookmarkEnd w:id="566"/>
      <w:r w:rsidRPr="003839A5">
        <w:rPr>
          <w:rFonts w:hint="cs"/>
          <w:rtl/>
        </w:rPr>
        <w:t>אבל נוכחנו לגלות הרבה מקרים שבהם לא כך הדבר. וגם</w:t>
      </w:r>
      <w:r w:rsidR="0052038E" w:rsidRPr="003839A5">
        <w:rPr>
          <w:rFonts w:hint="cs"/>
          <w:rtl/>
        </w:rPr>
        <w:t>,</w:t>
      </w:r>
      <w:r w:rsidRPr="003839A5">
        <w:rPr>
          <w:rFonts w:hint="cs"/>
          <w:rtl/>
        </w:rPr>
        <w:t xml:space="preserve"> </w:t>
      </w:r>
      <w:bookmarkStart w:id="567" w:name="_ETM_Q1_2622448"/>
      <w:bookmarkEnd w:id="567"/>
      <w:r w:rsidRPr="003839A5">
        <w:rPr>
          <w:rFonts w:hint="cs"/>
          <w:rtl/>
        </w:rPr>
        <w:t>אנשים שבסופו של דבר מוכיחים את חפותם</w:t>
      </w:r>
      <w:r w:rsidR="0052038E" w:rsidRPr="003839A5">
        <w:rPr>
          <w:rFonts w:hint="cs"/>
          <w:rtl/>
        </w:rPr>
        <w:t xml:space="preserve"> זה</w:t>
      </w:r>
      <w:r w:rsidRPr="003839A5">
        <w:rPr>
          <w:rFonts w:hint="cs"/>
          <w:rtl/>
        </w:rPr>
        <w:t xml:space="preserve"> </w:t>
      </w:r>
      <w:bookmarkStart w:id="568" w:name="_ETM_Q1_2627219"/>
      <w:bookmarkEnd w:id="568"/>
      <w:r w:rsidRPr="003839A5">
        <w:rPr>
          <w:rFonts w:hint="cs"/>
          <w:rtl/>
        </w:rPr>
        <w:t>דבר שלא קורה הרבה בבתי משפט</w:t>
      </w:r>
      <w:r w:rsidR="0052038E" w:rsidRPr="003839A5">
        <w:rPr>
          <w:rFonts w:hint="cs"/>
          <w:rtl/>
        </w:rPr>
        <w:t>,</w:t>
      </w:r>
      <w:r w:rsidRPr="003839A5">
        <w:rPr>
          <w:rFonts w:hint="cs"/>
          <w:rtl/>
        </w:rPr>
        <w:t xml:space="preserve"> כי לדעתי יותר </w:t>
      </w:r>
      <w:bookmarkStart w:id="569" w:name="_ETM_Q1_2636530"/>
      <w:bookmarkEnd w:id="569"/>
      <w:r w:rsidRPr="003839A5">
        <w:rPr>
          <w:rFonts w:hint="cs"/>
          <w:rtl/>
        </w:rPr>
        <w:t xml:space="preserve">מ-90% ממי שנכנס בדלתות בתי המשפט מורשע.  </w:t>
      </w:r>
    </w:p>
    <w:p w:rsidR="0052038E" w:rsidRPr="003839A5" w:rsidRDefault="0052038E" w:rsidP="0052038E">
      <w:pPr>
        <w:rPr>
          <w:rtl/>
        </w:rPr>
      </w:pPr>
      <w:bookmarkStart w:id="570" w:name="_ETM_Q1_2641146"/>
      <w:bookmarkStart w:id="571" w:name="_ETM_Q1_2641259"/>
      <w:bookmarkEnd w:id="570"/>
      <w:bookmarkEnd w:id="571"/>
    </w:p>
    <w:p w:rsidR="0052038E" w:rsidRPr="003839A5" w:rsidRDefault="0052038E" w:rsidP="0052038E">
      <w:pPr>
        <w:rPr>
          <w:rtl/>
        </w:rPr>
      </w:pPr>
      <w:bookmarkStart w:id="572" w:name="_ETM_Q1_2641306"/>
      <w:bookmarkStart w:id="573" w:name="_ETM_Q1_2641405"/>
      <w:bookmarkEnd w:id="572"/>
      <w:bookmarkEnd w:id="573"/>
      <w:r w:rsidRPr="003839A5">
        <w:rPr>
          <w:rFonts w:hint="cs"/>
          <w:rtl/>
        </w:rPr>
        <w:t xml:space="preserve">הצורך </w:t>
      </w:r>
      <w:bookmarkStart w:id="574" w:name="_ETM_Q1_2642746"/>
      <w:bookmarkEnd w:id="574"/>
      <w:r w:rsidRPr="003839A5">
        <w:rPr>
          <w:rFonts w:hint="cs"/>
          <w:rtl/>
        </w:rPr>
        <w:t xml:space="preserve">בהחזרת האיזון ובנתינת יכולת הגנה, ולו המינורית ביותר, לאזרח </w:t>
      </w:r>
      <w:bookmarkStart w:id="575" w:name="_ETM_Q1_2649528"/>
      <w:bookmarkEnd w:id="575"/>
      <w:r w:rsidR="00AD402C" w:rsidRPr="003839A5">
        <w:rPr>
          <w:rFonts w:hint="cs"/>
          <w:rtl/>
        </w:rPr>
        <w:t>ישראלי שעומד מול מערכת מאוד קשה</w:t>
      </w:r>
      <w:r w:rsidRPr="003839A5">
        <w:rPr>
          <w:rFonts w:hint="cs"/>
          <w:rtl/>
        </w:rPr>
        <w:t xml:space="preserve"> </w:t>
      </w:r>
      <w:r w:rsidR="00AD402C" w:rsidRPr="003839A5">
        <w:rPr>
          <w:rFonts w:hint="cs"/>
          <w:rtl/>
        </w:rPr>
        <w:t>ו</w:t>
      </w:r>
      <w:r w:rsidRPr="003839A5">
        <w:rPr>
          <w:rFonts w:hint="cs"/>
          <w:rtl/>
        </w:rPr>
        <w:t xml:space="preserve">לא פשוטה, הוא </w:t>
      </w:r>
      <w:bookmarkStart w:id="576" w:name="_ETM_Q1_2657487"/>
      <w:bookmarkEnd w:id="576"/>
      <w:r w:rsidRPr="003839A5">
        <w:rPr>
          <w:rFonts w:hint="cs"/>
          <w:rtl/>
        </w:rPr>
        <w:t xml:space="preserve">הכרחי. </w:t>
      </w:r>
    </w:p>
    <w:p w:rsidR="0052038E" w:rsidRPr="003839A5" w:rsidRDefault="0052038E" w:rsidP="0052038E">
      <w:pPr>
        <w:rPr>
          <w:rtl/>
        </w:rPr>
      </w:pPr>
      <w:bookmarkStart w:id="577" w:name="_ETM_Q1_2659500"/>
      <w:bookmarkStart w:id="578" w:name="_ETM_Q1_2659628"/>
      <w:bookmarkStart w:id="579" w:name="_ETM_Q1_2659676"/>
      <w:bookmarkEnd w:id="577"/>
      <w:bookmarkEnd w:id="578"/>
      <w:bookmarkEnd w:id="579"/>
    </w:p>
    <w:p w:rsidR="0052038E" w:rsidRPr="003839A5" w:rsidRDefault="0052038E" w:rsidP="0052038E">
      <w:pPr>
        <w:rPr>
          <w:rtl/>
        </w:rPr>
      </w:pPr>
      <w:bookmarkStart w:id="580" w:name="_ETM_Q1_2659754"/>
      <w:bookmarkEnd w:id="580"/>
      <w:r w:rsidRPr="003839A5">
        <w:rPr>
          <w:rFonts w:hint="cs"/>
          <w:rtl/>
        </w:rPr>
        <w:t xml:space="preserve">ללשכתי הגיעו מספר פניות של אנשים </w:t>
      </w:r>
      <w:r w:rsidR="003621F3" w:rsidRPr="003839A5">
        <w:rPr>
          <w:rFonts w:hint="cs"/>
          <w:rtl/>
        </w:rPr>
        <w:t xml:space="preserve">במצוקה מאוד </w:t>
      </w:r>
      <w:bookmarkStart w:id="581" w:name="_ETM_Q1_2662581"/>
      <w:bookmarkEnd w:id="581"/>
      <w:r w:rsidR="003621F3" w:rsidRPr="003839A5">
        <w:rPr>
          <w:rFonts w:hint="cs"/>
          <w:rtl/>
        </w:rPr>
        <w:t xml:space="preserve">קשה, שנלקחו לחקירה ובתוך החקירה השוטרים השתמשו בשיטות שאפשר </w:t>
      </w:r>
      <w:bookmarkStart w:id="582" w:name="_ETM_Q1_2674868"/>
      <w:bookmarkEnd w:id="582"/>
      <w:r w:rsidR="003621F3" w:rsidRPr="003839A5">
        <w:rPr>
          <w:rFonts w:hint="cs"/>
          <w:rtl/>
        </w:rPr>
        <w:t xml:space="preserve">לומר שהן על גבול החוקיות. שיטות מאוד אפורות. </w:t>
      </w:r>
      <w:bookmarkStart w:id="583" w:name="_ETM_Q1_2680145"/>
      <w:bookmarkEnd w:id="583"/>
      <w:r w:rsidR="003621F3" w:rsidRPr="003839A5">
        <w:rPr>
          <w:rFonts w:hint="cs"/>
          <w:rtl/>
        </w:rPr>
        <w:t xml:space="preserve">בסיטואציה כזו, אותם אזרחים שפנו אליי, </w:t>
      </w:r>
      <w:bookmarkStart w:id="584" w:name="_ETM_Q1_2684809"/>
      <w:bookmarkEnd w:id="584"/>
      <w:r w:rsidR="003621F3" w:rsidRPr="003839A5">
        <w:rPr>
          <w:rFonts w:hint="cs"/>
          <w:rtl/>
        </w:rPr>
        <w:t xml:space="preserve">אזרחים שאני מכירה אותם כשומרי חוק, מגיעים ממש מפוחדים </w:t>
      </w:r>
      <w:bookmarkStart w:id="585" w:name="_ETM_Q1_2688975"/>
      <w:bookmarkEnd w:id="585"/>
      <w:r w:rsidR="003621F3" w:rsidRPr="003839A5">
        <w:rPr>
          <w:rFonts w:hint="cs"/>
          <w:rtl/>
        </w:rPr>
        <w:t xml:space="preserve">ונעתרים לכל בקשה, בלי לדעת מה הזכות שלהם, מה </w:t>
      </w:r>
      <w:bookmarkStart w:id="586" w:name="_ETM_Q1_2695958"/>
      <w:bookmarkEnd w:id="586"/>
      <w:r w:rsidR="003621F3" w:rsidRPr="003839A5">
        <w:rPr>
          <w:rFonts w:hint="cs"/>
          <w:rtl/>
        </w:rPr>
        <w:t>מותר להם לעשות ומה אסור להם לעשות. הם ממש</w:t>
      </w:r>
      <w:bookmarkStart w:id="587" w:name="_ETM_Q1_2700325"/>
      <w:bookmarkEnd w:id="587"/>
      <w:r w:rsidR="003621F3" w:rsidRPr="003839A5">
        <w:rPr>
          <w:rFonts w:hint="cs"/>
          <w:rtl/>
        </w:rPr>
        <w:t xml:space="preserve"> עומדים חסרי אונים. נוכחנו לגלות </w:t>
      </w:r>
      <w:bookmarkStart w:id="588" w:name="_ETM_Q1_2702660"/>
      <w:bookmarkEnd w:id="588"/>
      <w:r w:rsidR="003621F3" w:rsidRPr="003839A5">
        <w:rPr>
          <w:rFonts w:hint="cs"/>
          <w:rtl/>
        </w:rPr>
        <w:t xml:space="preserve">את זה גם במקרים שהתפרסמו בתקשורת בחודשים האחרונים. </w:t>
      </w:r>
    </w:p>
    <w:p w:rsidR="003621F3" w:rsidRPr="003839A5" w:rsidRDefault="003621F3" w:rsidP="0052038E">
      <w:pPr>
        <w:rPr>
          <w:rtl/>
        </w:rPr>
      </w:pPr>
      <w:bookmarkStart w:id="589" w:name="_ETM_Q1_2708335"/>
      <w:bookmarkStart w:id="590" w:name="_ETM_Q1_2708449"/>
      <w:bookmarkEnd w:id="589"/>
      <w:bookmarkEnd w:id="590"/>
    </w:p>
    <w:p w:rsidR="003621F3" w:rsidRPr="003839A5" w:rsidRDefault="003621F3" w:rsidP="0052038E">
      <w:pPr>
        <w:rPr>
          <w:rtl/>
        </w:rPr>
      </w:pPr>
      <w:bookmarkStart w:id="591" w:name="_ETM_Q1_2708479"/>
      <w:bookmarkStart w:id="592" w:name="_ETM_Q1_2708582"/>
      <w:bookmarkEnd w:id="591"/>
      <w:bookmarkEnd w:id="592"/>
      <w:r w:rsidRPr="003839A5">
        <w:rPr>
          <w:rFonts w:hint="cs"/>
          <w:rtl/>
        </w:rPr>
        <w:t xml:space="preserve">ולכן </w:t>
      </w:r>
      <w:bookmarkStart w:id="593" w:name="_ETM_Q1_2709890"/>
      <w:bookmarkEnd w:id="593"/>
      <w:r w:rsidRPr="003839A5">
        <w:rPr>
          <w:rFonts w:hint="cs"/>
          <w:rtl/>
        </w:rPr>
        <w:t xml:space="preserve">החוק הזה מאוד חשוב. הוא חשוב משום שהוא נותן </w:t>
      </w:r>
      <w:bookmarkStart w:id="594" w:name="_ETM_Q1_2712777"/>
      <w:bookmarkEnd w:id="594"/>
      <w:r w:rsidRPr="003839A5">
        <w:rPr>
          <w:rFonts w:hint="cs"/>
          <w:rtl/>
        </w:rPr>
        <w:t xml:space="preserve">יכולת הרתעה, פיקוח ובקרה גם על המשטרה. אני מכירה </w:t>
      </w:r>
      <w:bookmarkStart w:id="595" w:name="_ETM_Q1_2722472"/>
      <w:bookmarkEnd w:id="595"/>
      <w:r w:rsidRPr="003839A5">
        <w:rPr>
          <w:rFonts w:hint="cs"/>
          <w:rtl/>
        </w:rPr>
        <w:t xml:space="preserve">ברמה האישית המון שוטרים שעושים לילות כימים, עושים </w:t>
      </w:r>
      <w:bookmarkStart w:id="596" w:name="_ETM_Q1_2725694"/>
      <w:bookmarkEnd w:id="596"/>
      <w:r w:rsidRPr="003839A5">
        <w:rPr>
          <w:rFonts w:hint="cs"/>
          <w:rtl/>
        </w:rPr>
        <w:t xml:space="preserve">עבודה מדהימה כדי להגן ולשמור על אזרחי ישראל. אבל </w:t>
      </w:r>
      <w:bookmarkStart w:id="597" w:name="_ETM_Q1_2733837"/>
      <w:bookmarkEnd w:id="597"/>
      <w:r w:rsidRPr="003839A5">
        <w:rPr>
          <w:rFonts w:hint="cs"/>
          <w:rtl/>
        </w:rPr>
        <w:t>יש בהם מיעוט שאומנם מאמין שהוא</w:t>
      </w:r>
      <w:bookmarkStart w:id="598" w:name="_ETM_Q1_2736529"/>
      <w:bookmarkEnd w:id="598"/>
      <w:r w:rsidRPr="003839A5">
        <w:rPr>
          <w:rFonts w:hint="cs"/>
          <w:rtl/>
        </w:rPr>
        <w:t xml:space="preserve"> עושה את הדבר הנכון אבל לפעמים גם חוצה קווים </w:t>
      </w:r>
      <w:bookmarkStart w:id="599" w:name="_ETM_Q1_2742289"/>
      <w:bookmarkEnd w:id="599"/>
      <w:r w:rsidRPr="003839A5">
        <w:rPr>
          <w:rFonts w:hint="cs"/>
          <w:rtl/>
        </w:rPr>
        <w:t xml:space="preserve">אדומים. ואת הקווים האדומים האלה חשוב שנבהיר. </w:t>
      </w:r>
    </w:p>
    <w:p w:rsidR="003621F3" w:rsidRPr="003839A5" w:rsidRDefault="003621F3" w:rsidP="0052038E">
      <w:pPr>
        <w:rPr>
          <w:rtl/>
        </w:rPr>
      </w:pPr>
      <w:bookmarkStart w:id="600" w:name="_ETM_Q1_2748181"/>
      <w:bookmarkStart w:id="601" w:name="_ETM_Q1_2748318"/>
      <w:bookmarkEnd w:id="600"/>
      <w:bookmarkEnd w:id="601"/>
    </w:p>
    <w:p w:rsidR="003621F3" w:rsidRPr="003839A5" w:rsidRDefault="003621F3" w:rsidP="0052038E">
      <w:pPr>
        <w:rPr>
          <w:rtl/>
        </w:rPr>
      </w:pPr>
      <w:bookmarkStart w:id="602" w:name="_ETM_Q1_2748408"/>
      <w:bookmarkStart w:id="603" w:name="_ETM_Q1_2748490"/>
      <w:bookmarkEnd w:id="602"/>
      <w:bookmarkEnd w:id="603"/>
      <w:r w:rsidRPr="003839A5">
        <w:rPr>
          <w:rFonts w:hint="cs"/>
          <w:rtl/>
        </w:rPr>
        <w:t xml:space="preserve">יש מקרי </w:t>
      </w:r>
      <w:bookmarkStart w:id="604" w:name="_ETM_Q1_2749222"/>
      <w:bookmarkEnd w:id="604"/>
      <w:r w:rsidRPr="003839A5">
        <w:rPr>
          <w:rFonts w:hint="cs"/>
          <w:rtl/>
        </w:rPr>
        <w:t>קיצון, ולכן בתוך הצעת החוק יינתן שיקול דעת לשופ</w:t>
      </w:r>
      <w:bookmarkStart w:id="605" w:name="_ETM_Q1_2760874"/>
      <w:bookmarkEnd w:id="605"/>
      <w:r w:rsidRPr="003839A5">
        <w:rPr>
          <w:rFonts w:hint="cs"/>
          <w:rtl/>
        </w:rPr>
        <w:t xml:space="preserve">ט האם לפסול או לא לפסול בעברות מסוימות. </w:t>
      </w:r>
      <w:bookmarkStart w:id="606" w:name="_ETM_Q1_2769688"/>
      <w:bookmarkEnd w:id="606"/>
      <w:r w:rsidRPr="003839A5">
        <w:rPr>
          <w:rFonts w:hint="cs"/>
          <w:rtl/>
        </w:rPr>
        <w:t xml:space="preserve">אנחנו מכירים את המציאות במדינת ישראל, מציאות של טרור, של רצח, וכשיש ראיה אמיתית וברורה לרצח של אדם </w:t>
      </w:r>
      <w:bookmarkStart w:id="607" w:name="_ETM_Q1_2782910"/>
      <w:bookmarkEnd w:id="607"/>
      <w:r w:rsidRPr="003839A5">
        <w:rPr>
          <w:rFonts w:hint="cs"/>
          <w:rtl/>
        </w:rPr>
        <w:t xml:space="preserve">למשל, גם אם היא הושגה שלא כחוק, יכולה להיות לה </w:t>
      </w:r>
      <w:bookmarkStart w:id="608" w:name="_ETM_Q1_2787248"/>
      <w:bookmarkEnd w:id="608"/>
      <w:r w:rsidRPr="003839A5">
        <w:rPr>
          <w:rFonts w:hint="cs"/>
          <w:rtl/>
        </w:rPr>
        <w:t xml:space="preserve">משמעות אדירה בתוך המשפט. בטח כאשר דובר בכוונה </w:t>
      </w:r>
      <w:bookmarkStart w:id="609" w:name="_ETM_Q1_2791990"/>
      <w:bookmarkEnd w:id="609"/>
      <w:r w:rsidRPr="003839A5">
        <w:rPr>
          <w:rFonts w:hint="cs"/>
          <w:rtl/>
        </w:rPr>
        <w:t>לפיגוע או דברים כאלו. כך שכן יש משמעות גם</w:t>
      </w:r>
      <w:bookmarkStart w:id="610" w:name="_ETM_Q1_2798535"/>
      <w:bookmarkEnd w:id="610"/>
      <w:r w:rsidRPr="003839A5">
        <w:rPr>
          <w:rFonts w:hint="cs"/>
          <w:rtl/>
        </w:rPr>
        <w:t xml:space="preserve"> לראיות שהושגו שלא כחוק, ולכן חשוב לתת סוג </w:t>
      </w:r>
      <w:bookmarkStart w:id="611" w:name="_ETM_Q1_2802502"/>
      <w:bookmarkEnd w:id="611"/>
      <w:r w:rsidRPr="003839A5">
        <w:rPr>
          <w:rFonts w:hint="cs"/>
          <w:rtl/>
        </w:rPr>
        <w:t xml:space="preserve">של שיקול דעת לשופטים בעניין הזה. </w:t>
      </w:r>
    </w:p>
    <w:p w:rsidR="003621F3" w:rsidRPr="003839A5" w:rsidRDefault="003621F3" w:rsidP="0052038E">
      <w:pPr>
        <w:rPr>
          <w:rtl/>
        </w:rPr>
      </w:pPr>
      <w:bookmarkStart w:id="612" w:name="_ETM_Q1_2807476"/>
      <w:bookmarkStart w:id="613" w:name="_ETM_Q1_2807613"/>
      <w:bookmarkStart w:id="614" w:name="_ETM_Q1_2807638"/>
      <w:bookmarkEnd w:id="612"/>
      <w:bookmarkEnd w:id="613"/>
      <w:bookmarkEnd w:id="614"/>
    </w:p>
    <w:p w:rsidR="003621F3" w:rsidRPr="003839A5" w:rsidRDefault="003621F3" w:rsidP="00AD402C">
      <w:pPr>
        <w:rPr>
          <w:rtl/>
        </w:rPr>
      </w:pPr>
      <w:bookmarkStart w:id="615" w:name="_ETM_Q1_2807723"/>
      <w:bookmarkEnd w:id="615"/>
      <w:r w:rsidRPr="003839A5">
        <w:rPr>
          <w:rFonts w:hint="cs"/>
          <w:rtl/>
        </w:rPr>
        <w:t xml:space="preserve">אבל המשטרה חייבת לדעת שאנחנו משרטטים לה פה סוג של קו אדום. </w:t>
      </w:r>
      <w:r w:rsidR="00AD402C" w:rsidRPr="003839A5">
        <w:rPr>
          <w:rFonts w:hint="cs"/>
          <w:rtl/>
        </w:rPr>
        <w:t xml:space="preserve">כאשר משיגים </w:t>
      </w:r>
      <w:r w:rsidRPr="003839A5">
        <w:rPr>
          <w:rFonts w:hint="cs"/>
          <w:rtl/>
        </w:rPr>
        <w:t>ראיות</w:t>
      </w:r>
      <w:bookmarkStart w:id="616" w:name="_ETM_Q1_2814731"/>
      <w:bookmarkEnd w:id="616"/>
      <w:r w:rsidRPr="003839A5">
        <w:rPr>
          <w:rFonts w:hint="cs"/>
          <w:rtl/>
        </w:rPr>
        <w:t xml:space="preserve"> בדרך פסולה, בדרך שהיא לא על פי חוק </w:t>
      </w:r>
      <w:r w:rsidRPr="003839A5">
        <w:rPr>
          <w:rtl/>
        </w:rPr>
        <w:t>–</w:t>
      </w:r>
      <w:r w:rsidRPr="003839A5">
        <w:rPr>
          <w:rFonts w:hint="cs"/>
          <w:rtl/>
        </w:rPr>
        <w:t xml:space="preserve"> </w:t>
      </w:r>
      <w:bookmarkStart w:id="617" w:name="_ETM_Q1_2825389"/>
      <w:bookmarkEnd w:id="617"/>
      <w:r w:rsidRPr="003839A5">
        <w:rPr>
          <w:rFonts w:hint="cs"/>
          <w:rtl/>
        </w:rPr>
        <w:t xml:space="preserve">הרי הציבור רואה את זה ואומר לעצמו שאם השוטרים עוברים </w:t>
      </w:r>
      <w:bookmarkStart w:id="618" w:name="_ETM_Q1_2827284"/>
      <w:bookmarkEnd w:id="618"/>
      <w:r w:rsidRPr="003839A5">
        <w:rPr>
          <w:rFonts w:hint="cs"/>
          <w:rtl/>
        </w:rPr>
        <w:t>עברה</w:t>
      </w:r>
      <w:r w:rsidR="00AD402C" w:rsidRPr="003839A5">
        <w:rPr>
          <w:rFonts w:hint="cs"/>
          <w:rtl/>
        </w:rPr>
        <w:t xml:space="preserve"> אז גם הוא יכול</w:t>
      </w:r>
      <w:r w:rsidRPr="003839A5">
        <w:rPr>
          <w:rFonts w:hint="cs"/>
          <w:rtl/>
        </w:rPr>
        <w:t xml:space="preserve">. את קו הגבול הזה </w:t>
      </w:r>
      <w:bookmarkStart w:id="619" w:name="_ETM_Q1_2837773"/>
      <w:bookmarkEnd w:id="619"/>
      <w:r w:rsidRPr="003839A5">
        <w:rPr>
          <w:rFonts w:hint="cs"/>
          <w:rtl/>
        </w:rPr>
        <w:t xml:space="preserve">אנחנו רוצים לסמן בהצעת החוק הזאת. </w:t>
      </w:r>
    </w:p>
    <w:p w:rsidR="003621F3" w:rsidRPr="003839A5" w:rsidRDefault="003621F3" w:rsidP="0052038E">
      <w:pPr>
        <w:rPr>
          <w:rtl/>
        </w:rPr>
      </w:pPr>
    </w:p>
    <w:p w:rsidR="003621F3" w:rsidRPr="003839A5" w:rsidRDefault="003621F3" w:rsidP="0052038E">
      <w:pPr>
        <w:rPr>
          <w:rtl/>
        </w:rPr>
      </w:pPr>
      <w:bookmarkStart w:id="620" w:name="_ETM_Q1_2839868"/>
      <w:bookmarkStart w:id="621" w:name="_ETM_Q1_2839951"/>
      <w:bookmarkEnd w:id="620"/>
      <w:bookmarkEnd w:id="621"/>
      <w:r w:rsidRPr="003839A5">
        <w:rPr>
          <w:rFonts w:hint="cs"/>
          <w:rtl/>
        </w:rPr>
        <w:t>כמובן שאני מסכימה</w:t>
      </w:r>
      <w:bookmarkStart w:id="622" w:name="_ETM_Q1_2844711"/>
      <w:bookmarkEnd w:id="622"/>
      <w:r w:rsidRPr="003839A5">
        <w:rPr>
          <w:rFonts w:hint="cs"/>
          <w:rtl/>
        </w:rPr>
        <w:t xml:space="preserve"> להצמיד את ההצעה שלי להצעת החוק הממשלתי</w:t>
      </w:r>
      <w:bookmarkStart w:id="623" w:name="_ETM_Q1_2849202"/>
      <w:bookmarkEnd w:id="623"/>
      <w:r w:rsidRPr="003839A5">
        <w:rPr>
          <w:rFonts w:hint="cs"/>
          <w:rtl/>
        </w:rPr>
        <w:t xml:space="preserve">ת ואני מקווה שנצליח לעשות עבודה זריזה ומהירה כדי להעביר אותה כמה שיותר מהר. </w:t>
      </w:r>
    </w:p>
    <w:p w:rsidR="003621F3" w:rsidRPr="003839A5" w:rsidRDefault="003621F3" w:rsidP="0052038E">
      <w:pPr>
        <w:rPr>
          <w:rtl/>
        </w:rPr>
      </w:pPr>
      <w:bookmarkStart w:id="624" w:name="_ETM_Q1_2854261"/>
      <w:bookmarkStart w:id="625" w:name="_ETM_Q1_2854360"/>
      <w:bookmarkEnd w:id="624"/>
      <w:bookmarkEnd w:id="625"/>
    </w:p>
    <w:p w:rsidR="003621F3" w:rsidRPr="003839A5" w:rsidRDefault="003621F3" w:rsidP="003621F3">
      <w:pPr>
        <w:pStyle w:val="af6"/>
        <w:keepNext/>
        <w:rPr>
          <w:rtl/>
        </w:rPr>
      </w:pPr>
      <w:bookmarkStart w:id="626" w:name="ET_yor_6156_37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626"/>
    </w:p>
    <w:p w:rsidR="003621F3" w:rsidRPr="003839A5" w:rsidRDefault="003621F3" w:rsidP="003621F3">
      <w:pPr>
        <w:pStyle w:val="KeepWithNext"/>
        <w:rPr>
          <w:rtl/>
          <w:lang w:eastAsia="he-IL"/>
        </w:rPr>
      </w:pPr>
    </w:p>
    <w:p w:rsidR="003621F3" w:rsidRPr="003839A5" w:rsidRDefault="003621F3" w:rsidP="003621F3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תודה, גברתי. חבר הכנסת אמיר אוחנה, ואחריו חבר הכנסת </w:t>
      </w:r>
      <w:bookmarkStart w:id="627" w:name="_ETM_Q1_2860257"/>
      <w:bookmarkEnd w:id="627"/>
      <w:r w:rsidRPr="003839A5">
        <w:rPr>
          <w:rFonts w:hint="cs"/>
          <w:rtl/>
          <w:lang w:eastAsia="he-IL"/>
        </w:rPr>
        <w:t xml:space="preserve">סעדי. בבקשה. </w:t>
      </w:r>
    </w:p>
    <w:p w:rsidR="003621F3" w:rsidRPr="003839A5" w:rsidRDefault="003621F3" w:rsidP="003621F3">
      <w:pPr>
        <w:rPr>
          <w:rtl/>
          <w:lang w:eastAsia="he-IL"/>
        </w:rPr>
      </w:pPr>
      <w:bookmarkStart w:id="628" w:name="_ETM_Q1_2862488"/>
      <w:bookmarkStart w:id="629" w:name="_ETM_Q1_2862610"/>
      <w:bookmarkStart w:id="630" w:name="_ETM_Q1_2863496"/>
      <w:bookmarkEnd w:id="628"/>
      <w:bookmarkEnd w:id="629"/>
      <w:bookmarkEnd w:id="630"/>
    </w:p>
    <w:p w:rsidR="003621F3" w:rsidRPr="003839A5" w:rsidRDefault="003621F3" w:rsidP="003621F3">
      <w:pPr>
        <w:pStyle w:val="a4"/>
        <w:keepNext/>
        <w:rPr>
          <w:rtl/>
        </w:rPr>
      </w:pPr>
      <w:bookmarkStart w:id="631" w:name="ET_speaker_5466_3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631"/>
    </w:p>
    <w:p w:rsidR="003621F3" w:rsidRPr="003839A5" w:rsidRDefault="003621F3" w:rsidP="003621F3">
      <w:pPr>
        <w:pStyle w:val="KeepWithNext"/>
        <w:rPr>
          <w:rtl/>
          <w:lang w:eastAsia="he-IL"/>
        </w:rPr>
      </w:pPr>
    </w:p>
    <w:p w:rsidR="003621F3" w:rsidRPr="003839A5" w:rsidRDefault="003621F3" w:rsidP="00AD402C">
      <w:pPr>
        <w:rPr>
          <w:rtl/>
          <w:lang w:eastAsia="he-IL"/>
        </w:rPr>
      </w:pPr>
      <w:bookmarkStart w:id="632" w:name="_ETM_Q1_2864195"/>
      <w:bookmarkStart w:id="633" w:name="_ETM_Q1_2864271"/>
      <w:bookmarkEnd w:id="632"/>
      <w:bookmarkEnd w:id="633"/>
      <w:r w:rsidRPr="003839A5">
        <w:rPr>
          <w:rFonts w:hint="cs"/>
          <w:rtl/>
          <w:lang w:eastAsia="he-IL"/>
        </w:rPr>
        <w:t xml:space="preserve">תודה רבה לך, אדוני היושב-ראש. </w:t>
      </w:r>
      <w:bookmarkStart w:id="634" w:name="_ETM_Q1_2869384"/>
      <w:bookmarkEnd w:id="634"/>
      <w:r w:rsidRPr="003839A5">
        <w:rPr>
          <w:rFonts w:hint="cs"/>
          <w:rtl/>
          <w:lang w:eastAsia="he-IL"/>
        </w:rPr>
        <w:t xml:space="preserve">אני נמצא כאן בכובעי כמחוקק, אבל אני אנסה לשקלל לדברי הפתיחה שלי גם את כובעיי הקודמים, כשר </w:t>
      </w:r>
      <w:bookmarkStart w:id="635" w:name="_ETM_Q1_2875105"/>
      <w:bookmarkEnd w:id="635"/>
      <w:proofErr w:type="spellStart"/>
      <w:r w:rsidRPr="003839A5">
        <w:rPr>
          <w:rFonts w:hint="cs"/>
          <w:rtl/>
          <w:lang w:eastAsia="he-IL"/>
        </w:rPr>
        <w:t>הבט"פ</w:t>
      </w:r>
      <w:proofErr w:type="spellEnd"/>
      <w:r w:rsidRPr="003839A5">
        <w:rPr>
          <w:rFonts w:hint="cs"/>
          <w:rtl/>
          <w:lang w:eastAsia="he-IL"/>
        </w:rPr>
        <w:t xml:space="preserve">, שר המשפטים, עורך דין שעסק בתחום המשפט הפלילי שנים </w:t>
      </w:r>
      <w:bookmarkStart w:id="636" w:name="_ETM_Q1_2881612"/>
      <w:bookmarkEnd w:id="636"/>
      <w:r w:rsidRPr="003839A5">
        <w:rPr>
          <w:rFonts w:hint="cs"/>
          <w:rtl/>
          <w:lang w:eastAsia="he-IL"/>
        </w:rPr>
        <w:t xml:space="preserve">רבות, מתמחה בפרקליטות וקצין חקירות בכיר במצ"ח. </w:t>
      </w:r>
      <w:bookmarkStart w:id="637" w:name="_ETM_Q1_2889916"/>
      <w:bookmarkEnd w:id="637"/>
      <w:r w:rsidRPr="003839A5">
        <w:rPr>
          <w:rFonts w:hint="cs"/>
          <w:rtl/>
          <w:lang w:eastAsia="he-IL"/>
        </w:rPr>
        <w:t>כך שאני חושב שיש לי ר</w:t>
      </w:r>
      <w:r w:rsidR="00AD402C" w:rsidRPr="003839A5">
        <w:rPr>
          <w:rFonts w:hint="cs"/>
          <w:rtl/>
          <w:lang w:eastAsia="he-IL"/>
        </w:rPr>
        <w:t>ק</w:t>
      </w:r>
      <w:r w:rsidRPr="003839A5">
        <w:rPr>
          <w:rFonts w:hint="cs"/>
          <w:rtl/>
          <w:lang w:eastAsia="he-IL"/>
        </w:rPr>
        <w:t xml:space="preserve">ע בשני הצדדים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</w:t>
      </w:r>
      <w:bookmarkStart w:id="638" w:name="_ETM_Q1_2892598"/>
      <w:bookmarkEnd w:id="638"/>
      <w:r w:rsidRPr="003839A5">
        <w:rPr>
          <w:rFonts w:hint="cs"/>
          <w:rtl/>
          <w:lang w:eastAsia="he-IL"/>
        </w:rPr>
        <w:t xml:space="preserve">הצד של התביעה והצד של ההגנה. </w:t>
      </w:r>
    </w:p>
    <w:p w:rsidR="003621F3" w:rsidRPr="003839A5" w:rsidRDefault="003621F3" w:rsidP="003621F3">
      <w:pPr>
        <w:rPr>
          <w:rtl/>
          <w:lang w:eastAsia="he-IL"/>
        </w:rPr>
      </w:pPr>
      <w:bookmarkStart w:id="639" w:name="_ETM_Q1_2893872"/>
      <w:bookmarkStart w:id="640" w:name="_ETM_Q1_2894001"/>
      <w:bookmarkStart w:id="641" w:name="_ETM_Q1_2896193"/>
      <w:bookmarkEnd w:id="639"/>
      <w:bookmarkEnd w:id="640"/>
      <w:bookmarkEnd w:id="641"/>
    </w:p>
    <w:p w:rsidR="003621F3" w:rsidRPr="003839A5" w:rsidRDefault="003621F3" w:rsidP="003621F3">
      <w:pPr>
        <w:pStyle w:val="a4"/>
        <w:keepNext/>
        <w:rPr>
          <w:rtl/>
        </w:rPr>
      </w:pPr>
      <w:bookmarkStart w:id="642" w:name="ET_speaker_6208_3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642"/>
    </w:p>
    <w:p w:rsidR="003621F3" w:rsidRPr="003839A5" w:rsidRDefault="003621F3" w:rsidP="003621F3">
      <w:pPr>
        <w:pStyle w:val="KeepWithNext"/>
        <w:rPr>
          <w:rtl/>
          <w:lang w:eastAsia="he-IL"/>
        </w:rPr>
      </w:pPr>
    </w:p>
    <w:p w:rsidR="003621F3" w:rsidRPr="003839A5" w:rsidRDefault="003621F3" w:rsidP="003621F3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חב</w:t>
      </w:r>
      <w:bookmarkStart w:id="643" w:name="_ETM_Q1_2897170"/>
      <w:bookmarkStart w:id="644" w:name="_ETM_Q1_2897314"/>
      <w:bookmarkEnd w:id="643"/>
      <w:bookmarkEnd w:id="644"/>
      <w:r w:rsidRPr="003839A5">
        <w:rPr>
          <w:rFonts w:hint="cs"/>
          <w:rtl/>
          <w:lang w:eastAsia="he-IL"/>
        </w:rPr>
        <w:t xml:space="preserve">ר הכנסת אוחנה, </w:t>
      </w:r>
      <w:bookmarkStart w:id="645" w:name="_ETM_Q1_2895333"/>
      <w:bookmarkEnd w:id="645"/>
      <w:r w:rsidRPr="003839A5">
        <w:rPr>
          <w:rFonts w:hint="cs"/>
          <w:rtl/>
          <w:lang w:eastAsia="he-IL"/>
        </w:rPr>
        <w:t xml:space="preserve">איך זה ששנינו התמחינו בפרקליטות, אתה אפילו בפלילי, אבל זוכרים </w:t>
      </w:r>
      <w:bookmarkStart w:id="646" w:name="_ETM_Q1_2900342"/>
      <w:bookmarkEnd w:id="646"/>
      <w:r w:rsidRPr="003839A5">
        <w:rPr>
          <w:rFonts w:hint="cs"/>
          <w:rtl/>
          <w:lang w:eastAsia="he-IL"/>
        </w:rPr>
        <w:t>את זה רק ברזומה שלי ולא אצל</w:t>
      </w:r>
      <w:r w:rsidR="00570C4A" w:rsidRPr="003839A5">
        <w:rPr>
          <w:rFonts w:hint="cs"/>
          <w:rtl/>
          <w:lang w:eastAsia="he-IL"/>
        </w:rPr>
        <w:t>ך?</w:t>
      </w:r>
    </w:p>
    <w:p w:rsidR="00570C4A" w:rsidRPr="003839A5" w:rsidRDefault="00570C4A" w:rsidP="003621F3">
      <w:pPr>
        <w:rPr>
          <w:rtl/>
          <w:lang w:eastAsia="he-IL"/>
        </w:rPr>
      </w:pPr>
      <w:bookmarkStart w:id="647" w:name="_ETM_Q1_2906957"/>
      <w:bookmarkEnd w:id="647"/>
    </w:p>
    <w:p w:rsidR="00570C4A" w:rsidRPr="003839A5" w:rsidRDefault="00570C4A" w:rsidP="00570C4A">
      <w:pPr>
        <w:pStyle w:val="a4"/>
        <w:keepNext/>
        <w:rPr>
          <w:rtl/>
        </w:rPr>
      </w:pPr>
      <w:bookmarkStart w:id="648" w:name="ET_speaker_5466_4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648"/>
    </w:p>
    <w:p w:rsidR="00570C4A" w:rsidRPr="003839A5" w:rsidRDefault="00570C4A" w:rsidP="00570C4A">
      <w:pPr>
        <w:pStyle w:val="KeepWithNext"/>
        <w:rPr>
          <w:rtl/>
          <w:lang w:eastAsia="he-IL"/>
        </w:rPr>
      </w:pPr>
    </w:p>
    <w:p w:rsidR="00570C4A" w:rsidRPr="003839A5" w:rsidRDefault="00570C4A" w:rsidP="00570C4A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ב</w:t>
      </w:r>
      <w:bookmarkStart w:id="649" w:name="_ETM_Q1_2907804"/>
      <w:bookmarkEnd w:id="649"/>
      <w:r w:rsidRPr="003839A5">
        <w:rPr>
          <w:rFonts w:hint="cs"/>
          <w:rtl/>
          <w:lang w:eastAsia="he-IL"/>
        </w:rPr>
        <w:t>פ</w:t>
      </w:r>
      <w:bookmarkStart w:id="650" w:name="_ETM_Q1_2907911"/>
      <w:bookmarkEnd w:id="650"/>
      <w:r w:rsidRPr="003839A5">
        <w:rPr>
          <w:rFonts w:hint="cs"/>
          <w:rtl/>
          <w:lang w:eastAsia="he-IL"/>
        </w:rPr>
        <w:t xml:space="preserve">רקליטות זוכרים זאת היטב, </w:t>
      </w:r>
      <w:bookmarkStart w:id="651" w:name="_ETM_Q1_2906473"/>
      <w:bookmarkEnd w:id="651"/>
      <w:r w:rsidRPr="003839A5">
        <w:rPr>
          <w:rFonts w:hint="cs"/>
          <w:rtl/>
          <w:lang w:eastAsia="he-IL"/>
        </w:rPr>
        <w:t>אם כי אני מניח שבדיעבד הם מתחרטים...</w:t>
      </w:r>
    </w:p>
    <w:p w:rsidR="00570C4A" w:rsidRPr="003839A5" w:rsidRDefault="00570C4A" w:rsidP="00570C4A">
      <w:pPr>
        <w:rPr>
          <w:rtl/>
          <w:lang w:eastAsia="he-IL"/>
        </w:rPr>
      </w:pPr>
      <w:bookmarkStart w:id="652" w:name="_ETM_Q1_2929082"/>
      <w:bookmarkStart w:id="653" w:name="_ETM_Q1_2929188"/>
      <w:bookmarkEnd w:id="652"/>
      <w:bookmarkEnd w:id="653"/>
    </w:p>
    <w:p w:rsidR="00570C4A" w:rsidRPr="003839A5" w:rsidRDefault="00570C4A" w:rsidP="00570C4A">
      <w:pPr>
        <w:rPr>
          <w:rtl/>
          <w:lang w:eastAsia="he-IL"/>
        </w:rPr>
      </w:pPr>
      <w:bookmarkStart w:id="654" w:name="_ETM_Q1_2929225"/>
      <w:bookmarkStart w:id="655" w:name="_ETM_Q1_2929302"/>
      <w:bookmarkEnd w:id="654"/>
      <w:bookmarkEnd w:id="655"/>
      <w:r w:rsidRPr="003839A5">
        <w:rPr>
          <w:rFonts w:hint="cs"/>
          <w:rtl/>
          <w:lang w:eastAsia="he-IL"/>
        </w:rPr>
        <w:t>אני רוצה</w:t>
      </w:r>
      <w:bookmarkStart w:id="656" w:name="_ETM_Q1_2931951"/>
      <w:bookmarkEnd w:id="656"/>
      <w:r w:rsidRPr="003839A5">
        <w:rPr>
          <w:rFonts w:hint="cs"/>
          <w:rtl/>
          <w:lang w:eastAsia="he-IL"/>
        </w:rPr>
        <w:t xml:space="preserve"> לברך את המציעים של הצעת החוק הזאת, הן הפרטיים, חברי </w:t>
      </w:r>
      <w:bookmarkStart w:id="657" w:name="_ETM_Q1_2934620"/>
      <w:bookmarkEnd w:id="657"/>
      <w:r w:rsidRPr="003839A5">
        <w:rPr>
          <w:rFonts w:hint="cs"/>
          <w:rtl/>
          <w:lang w:eastAsia="he-IL"/>
        </w:rPr>
        <w:t xml:space="preserve">הכנסת כץ והשכל, ואני שומע עכשיו שגם סעדי, </w:t>
      </w:r>
      <w:bookmarkStart w:id="658" w:name="_ETM_Q1_2935655"/>
      <w:bookmarkEnd w:id="658"/>
      <w:r w:rsidRPr="003839A5">
        <w:rPr>
          <w:rFonts w:hint="cs"/>
          <w:rtl/>
          <w:lang w:eastAsia="he-IL"/>
        </w:rPr>
        <w:t xml:space="preserve">והן את שר המשפטים גדעון סער, שמקדם את הצעת החוק </w:t>
      </w:r>
      <w:bookmarkStart w:id="659" w:name="_ETM_Q1_2946710"/>
      <w:bookmarkEnd w:id="659"/>
      <w:r w:rsidRPr="003839A5">
        <w:rPr>
          <w:rFonts w:hint="cs"/>
          <w:rtl/>
          <w:lang w:eastAsia="he-IL"/>
        </w:rPr>
        <w:t>הזאת. הסיבה שאני מברך היא שמצבם של נאשמים במערכת</w:t>
      </w:r>
      <w:bookmarkStart w:id="660" w:name="_ETM_Q1_2949697"/>
      <w:bookmarkEnd w:id="660"/>
      <w:r w:rsidRPr="003839A5">
        <w:rPr>
          <w:rFonts w:hint="cs"/>
          <w:rtl/>
          <w:lang w:eastAsia="he-IL"/>
        </w:rPr>
        <w:t xml:space="preserve"> המשפט הישראלית נחות לאין שיעור, אפילו בכי </w:t>
      </w:r>
      <w:bookmarkStart w:id="661" w:name="_ETM_Q1_2959815"/>
      <w:bookmarkEnd w:id="661"/>
      <w:r w:rsidRPr="003839A5">
        <w:rPr>
          <w:rFonts w:hint="cs"/>
          <w:rtl/>
          <w:lang w:eastAsia="he-IL"/>
        </w:rPr>
        <w:t>רע, ביחס לכוח הדורסני של רשויות התביעה. אם אני זוכר</w:t>
      </w:r>
      <w:bookmarkStart w:id="662" w:name="_ETM_Q1_2967451"/>
      <w:bookmarkEnd w:id="662"/>
      <w:r w:rsidRPr="003839A5">
        <w:rPr>
          <w:rFonts w:hint="cs"/>
          <w:rtl/>
          <w:lang w:eastAsia="he-IL"/>
        </w:rPr>
        <w:t xml:space="preserve"> נכון, ב-2006, שזה הנתון האחרון שאני זוכר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ואני </w:t>
      </w:r>
      <w:bookmarkStart w:id="663" w:name="_ETM_Q1_2970407"/>
      <w:bookmarkEnd w:id="663"/>
      <w:r w:rsidRPr="003839A5">
        <w:rPr>
          <w:rFonts w:hint="cs"/>
          <w:rtl/>
          <w:lang w:eastAsia="he-IL"/>
        </w:rPr>
        <w:t xml:space="preserve">לא חושב שהיה שינוי מהותי מאז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על פי הלשכה </w:t>
      </w:r>
      <w:bookmarkStart w:id="664" w:name="_ETM_Q1_2975143"/>
      <w:bookmarkEnd w:id="664"/>
      <w:r w:rsidRPr="003839A5">
        <w:rPr>
          <w:rFonts w:hint="cs"/>
          <w:rtl/>
          <w:lang w:eastAsia="he-IL"/>
        </w:rPr>
        <w:t xml:space="preserve">המרכזית לסטטיסטיקה שיעור ההרשעות במדינת ישראל עמד על 99.8%. זה נתון מחריד. זה אומר </w:t>
      </w:r>
      <w:bookmarkStart w:id="665" w:name="_ETM_Q1_2998814"/>
      <w:bookmarkEnd w:id="665"/>
      <w:r w:rsidRPr="003839A5">
        <w:rPr>
          <w:rFonts w:hint="cs"/>
          <w:rtl/>
          <w:lang w:eastAsia="he-IL"/>
        </w:rPr>
        <w:t xml:space="preserve">שעל כל 1,000 כתבי אישום שהוגשו במדינת ישראל, </w:t>
      </w:r>
      <w:bookmarkStart w:id="666" w:name="_ETM_Q1_3001678"/>
      <w:bookmarkEnd w:id="666"/>
      <w:r w:rsidRPr="003839A5">
        <w:rPr>
          <w:rFonts w:hint="cs"/>
          <w:rtl/>
          <w:lang w:eastAsia="he-IL"/>
        </w:rPr>
        <w:t xml:space="preserve">שניים הסתיימו בזיכוי. </w:t>
      </w:r>
    </w:p>
    <w:p w:rsidR="00570C4A" w:rsidRPr="003839A5" w:rsidRDefault="00570C4A" w:rsidP="00570C4A">
      <w:pPr>
        <w:rPr>
          <w:rFonts w:ascii="David" w:hAnsi="David"/>
          <w:u w:val="single"/>
          <w:rtl/>
          <w:lang w:eastAsia="he-IL"/>
        </w:rPr>
      </w:pPr>
      <w:bookmarkStart w:id="667" w:name="_ETM_Q1_3001826"/>
      <w:bookmarkStart w:id="668" w:name="_ETM_Q1_3001926"/>
      <w:bookmarkStart w:id="669" w:name="_ETM_Q1_3000388"/>
      <w:bookmarkStart w:id="670" w:name="_ETM_Q1_2999639"/>
      <w:bookmarkEnd w:id="667"/>
      <w:bookmarkEnd w:id="668"/>
      <w:bookmarkEnd w:id="669"/>
      <w:bookmarkEnd w:id="670"/>
    </w:p>
    <w:p w:rsidR="00570C4A" w:rsidRPr="003839A5" w:rsidRDefault="00570C4A" w:rsidP="00570C4A">
      <w:pPr>
        <w:pStyle w:val="a4"/>
        <w:keepNext/>
        <w:rPr>
          <w:rtl/>
        </w:rPr>
      </w:pPr>
      <w:bookmarkStart w:id="671" w:name="ET_speaker_5774_4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Start w:id="672" w:name="_ETM_Q1_3000279"/>
      <w:bookmarkStart w:id="673" w:name="_ETM_Q1_3000360"/>
      <w:bookmarkEnd w:id="671"/>
      <w:bookmarkEnd w:id="672"/>
      <w:bookmarkEnd w:id="673"/>
    </w:p>
    <w:p w:rsidR="00570C4A" w:rsidRPr="003839A5" w:rsidRDefault="00570C4A" w:rsidP="00570C4A">
      <w:pPr>
        <w:pStyle w:val="KeepWithNext"/>
        <w:rPr>
          <w:rtl/>
          <w:lang w:eastAsia="he-IL"/>
        </w:rPr>
      </w:pPr>
    </w:p>
    <w:p w:rsidR="00570C4A" w:rsidRPr="003839A5" w:rsidRDefault="00570C4A" w:rsidP="00570C4A">
      <w:pPr>
        <w:rPr>
          <w:rtl/>
          <w:lang w:eastAsia="he-IL"/>
        </w:rPr>
      </w:pPr>
      <w:bookmarkStart w:id="674" w:name="_ETM_Q1_3001064"/>
      <w:bookmarkStart w:id="675" w:name="_ETM_Q1_3001143"/>
      <w:bookmarkEnd w:id="674"/>
      <w:bookmarkEnd w:id="675"/>
      <w:r w:rsidRPr="003839A5">
        <w:rPr>
          <w:rFonts w:hint="cs"/>
          <w:rtl/>
          <w:lang w:eastAsia="he-IL"/>
        </w:rPr>
        <w:t>ב-2006?</w:t>
      </w:r>
    </w:p>
    <w:p w:rsidR="00570C4A" w:rsidRPr="003839A5" w:rsidRDefault="00570C4A" w:rsidP="00570C4A">
      <w:pPr>
        <w:rPr>
          <w:rtl/>
          <w:lang w:eastAsia="he-IL"/>
        </w:rPr>
      </w:pPr>
    </w:p>
    <w:p w:rsidR="00570C4A" w:rsidRPr="003839A5" w:rsidRDefault="00570C4A" w:rsidP="00570C4A">
      <w:pPr>
        <w:pStyle w:val="a4"/>
        <w:keepNext/>
        <w:rPr>
          <w:rtl/>
        </w:rPr>
      </w:pPr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</w:p>
    <w:p w:rsidR="00570C4A" w:rsidRPr="003839A5" w:rsidRDefault="00570C4A" w:rsidP="00570C4A">
      <w:pPr>
        <w:pStyle w:val="KeepWithNext"/>
        <w:rPr>
          <w:rtl/>
          <w:lang w:eastAsia="he-IL"/>
        </w:rPr>
      </w:pPr>
    </w:p>
    <w:p w:rsidR="00570C4A" w:rsidRPr="003839A5" w:rsidRDefault="00570C4A" w:rsidP="00C83143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כן</w:t>
      </w:r>
      <w:r w:rsidR="00C83143" w:rsidRPr="003839A5">
        <w:rPr>
          <w:rFonts w:hint="cs"/>
          <w:rtl/>
          <w:lang w:eastAsia="he-IL"/>
        </w:rPr>
        <w:t>.</w:t>
      </w:r>
      <w:r w:rsidRPr="003839A5">
        <w:rPr>
          <w:rFonts w:hint="cs"/>
          <w:rtl/>
          <w:lang w:eastAsia="he-IL"/>
        </w:rPr>
        <w:t xml:space="preserve"> אני לא חושב שיש שינוי מהותי מאז</w:t>
      </w:r>
      <w:r w:rsidR="00C83143" w:rsidRPr="003839A5">
        <w:rPr>
          <w:rFonts w:hint="cs"/>
          <w:rtl/>
          <w:lang w:eastAsia="he-IL"/>
        </w:rPr>
        <w:t>, אפשר לבדוק</w:t>
      </w:r>
      <w:r w:rsidRPr="003839A5">
        <w:rPr>
          <w:rFonts w:hint="cs"/>
          <w:rtl/>
          <w:lang w:eastAsia="he-IL"/>
        </w:rPr>
        <w:t>.</w:t>
      </w:r>
      <w:r w:rsidR="00C83143" w:rsidRPr="003839A5">
        <w:rPr>
          <w:rFonts w:hint="cs"/>
          <w:rtl/>
          <w:lang w:eastAsia="he-IL"/>
        </w:rPr>
        <w:t xml:space="preserve"> זה הנתון של הלשכה המרכזית </w:t>
      </w:r>
      <w:bookmarkStart w:id="676" w:name="_ETM_Q1_3008362"/>
      <w:bookmarkEnd w:id="676"/>
      <w:r w:rsidR="00C83143" w:rsidRPr="003839A5">
        <w:rPr>
          <w:rFonts w:hint="cs"/>
          <w:rtl/>
          <w:lang w:eastAsia="he-IL"/>
        </w:rPr>
        <w:t xml:space="preserve">לסטטיסטיקה. </w:t>
      </w:r>
      <w:r w:rsidRPr="003839A5">
        <w:rPr>
          <w:rFonts w:hint="cs"/>
          <w:rtl/>
          <w:lang w:eastAsia="he-IL"/>
        </w:rPr>
        <w:t xml:space="preserve"> </w:t>
      </w:r>
    </w:p>
    <w:p w:rsidR="00570C4A" w:rsidRPr="003839A5" w:rsidRDefault="00570C4A" w:rsidP="00C83143">
      <w:pPr>
        <w:ind w:firstLine="0"/>
        <w:rPr>
          <w:rtl/>
          <w:lang w:eastAsia="he-IL"/>
        </w:rPr>
      </w:pPr>
      <w:bookmarkStart w:id="677" w:name="_ETM_Q1_3001363"/>
      <w:bookmarkStart w:id="678" w:name="_ETM_Q1_3001470"/>
      <w:bookmarkStart w:id="679" w:name="_ETM_Q1_2995120"/>
      <w:bookmarkStart w:id="680" w:name="_ETM_Q1_2995203"/>
      <w:bookmarkEnd w:id="677"/>
      <w:bookmarkEnd w:id="678"/>
      <w:bookmarkEnd w:id="679"/>
      <w:bookmarkEnd w:id="680"/>
    </w:p>
    <w:p w:rsidR="00C83143" w:rsidRPr="003839A5" w:rsidRDefault="00C83143" w:rsidP="00AD402C">
      <w:pPr>
        <w:rPr>
          <w:rtl/>
          <w:lang w:eastAsia="he-IL"/>
        </w:rPr>
      </w:pPr>
      <w:bookmarkStart w:id="681" w:name="_ETM_Q1_2995869"/>
      <w:bookmarkStart w:id="682" w:name="_ETM_Q1_2995955"/>
      <w:bookmarkEnd w:id="681"/>
      <w:bookmarkEnd w:id="682"/>
      <w:r w:rsidRPr="003839A5">
        <w:rPr>
          <w:rFonts w:hint="cs"/>
          <w:rtl/>
          <w:lang w:eastAsia="he-IL"/>
        </w:rPr>
        <w:t xml:space="preserve">יאמרו לך בפרקליטות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בטח, אנחנו בוררים, 80% אנחנו זורקים לפח ולא מגישים כתבי אישום. כך שיש טיעונים לכאן </w:t>
      </w:r>
      <w:bookmarkStart w:id="683" w:name="_ETM_Q1_3017355"/>
      <w:bookmarkEnd w:id="683"/>
      <w:r w:rsidRPr="003839A5">
        <w:rPr>
          <w:rFonts w:hint="cs"/>
          <w:rtl/>
          <w:lang w:eastAsia="he-IL"/>
        </w:rPr>
        <w:t xml:space="preserve">ולכאן. אבל אני חושב שעדיין, הנתון הזה הוא מחריד, והוא </w:t>
      </w:r>
      <w:bookmarkStart w:id="684" w:name="_ETM_Q1_3024503"/>
      <w:bookmarkEnd w:id="684"/>
      <w:r w:rsidRPr="003839A5">
        <w:rPr>
          <w:rFonts w:hint="cs"/>
          <w:rtl/>
          <w:lang w:eastAsia="he-IL"/>
        </w:rPr>
        <w:t xml:space="preserve">אמור להחריד את כל מי שחושב שבית המשפט </w:t>
      </w:r>
      <w:bookmarkStart w:id="685" w:name="_ETM_Q1_3026440"/>
      <w:bookmarkEnd w:id="685"/>
      <w:r w:rsidRPr="003839A5">
        <w:rPr>
          <w:rFonts w:hint="cs"/>
          <w:rtl/>
          <w:lang w:eastAsia="he-IL"/>
        </w:rPr>
        <w:t>אמור לעשות צדק. יוסיפו ל</w:t>
      </w:r>
      <w:r w:rsidR="00AD402C" w:rsidRPr="003839A5">
        <w:rPr>
          <w:rFonts w:hint="cs"/>
          <w:rtl/>
          <w:lang w:eastAsia="he-IL"/>
        </w:rPr>
        <w:t>כ</w:t>
      </w:r>
      <w:r w:rsidRPr="003839A5">
        <w:rPr>
          <w:rFonts w:hint="cs"/>
          <w:rtl/>
          <w:lang w:eastAsia="he-IL"/>
        </w:rPr>
        <w:t xml:space="preserve">ך כמובן </w:t>
      </w:r>
      <w:r w:rsidR="00AD402C" w:rsidRPr="003839A5">
        <w:rPr>
          <w:rFonts w:hint="cs"/>
          <w:rtl/>
          <w:lang w:eastAsia="he-IL"/>
        </w:rPr>
        <w:t xml:space="preserve">גם </w:t>
      </w:r>
      <w:r w:rsidRPr="003839A5">
        <w:rPr>
          <w:rFonts w:hint="cs"/>
          <w:rtl/>
          <w:lang w:eastAsia="he-IL"/>
        </w:rPr>
        <w:t xml:space="preserve">את הטיעון ש-80% זה </w:t>
      </w:r>
      <w:bookmarkStart w:id="686" w:name="_ETM_Q1_3028818"/>
      <w:bookmarkEnd w:id="686"/>
      <w:r w:rsidRPr="003839A5">
        <w:rPr>
          <w:rFonts w:hint="cs"/>
          <w:rtl/>
          <w:lang w:eastAsia="he-IL"/>
        </w:rPr>
        <w:t>הסדרי טיעון, שבהם הנאשמים מודים</w:t>
      </w:r>
      <w:r w:rsidR="00AD402C" w:rsidRPr="003839A5">
        <w:rPr>
          <w:rFonts w:hint="cs"/>
          <w:rtl/>
          <w:lang w:eastAsia="he-IL"/>
        </w:rPr>
        <w:t>.</w:t>
      </w:r>
      <w:r w:rsidRPr="003839A5">
        <w:rPr>
          <w:rFonts w:hint="cs"/>
          <w:rtl/>
          <w:lang w:eastAsia="he-IL"/>
        </w:rPr>
        <w:t xml:space="preserve"> אבל נשאלת השאלה למה שאדם שמוגש נגדו כתב אישום לא </w:t>
      </w:r>
      <w:bookmarkStart w:id="687" w:name="_ETM_Q1_3037150"/>
      <w:bookmarkEnd w:id="687"/>
      <w:r w:rsidRPr="003839A5">
        <w:rPr>
          <w:rFonts w:hint="cs"/>
          <w:rtl/>
          <w:lang w:eastAsia="he-IL"/>
        </w:rPr>
        <w:t xml:space="preserve">ילך להסדר טיעון. הרי גם אם הוא זכאי והוא מאמין </w:t>
      </w:r>
      <w:bookmarkStart w:id="688" w:name="_ETM_Q1_3041874"/>
      <w:bookmarkEnd w:id="688"/>
      <w:r w:rsidRPr="003839A5">
        <w:rPr>
          <w:rFonts w:hint="cs"/>
          <w:rtl/>
          <w:lang w:eastAsia="he-IL"/>
        </w:rPr>
        <w:t>בזכאותו, מה הסיכוי שלו בבית המשפט</w:t>
      </w:r>
      <w:bookmarkStart w:id="689" w:name="_ETM_Q1_3040655"/>
      <w:bookmarkStart w:id="690" w:name="_ETM_Q1_3040781"/>
      <w:bookmarkEnd w:id="689"/>
      <w:bookmarkEnd w:id="690"/>
      <w:r w:rsidRPr="003839A5">
        <w:rPr>
          <w:rFonts w:hint="cs"/>
          <w:rtl/>
          <w:lang w:eastAsia="he-IL"/>
        </w:rPr>
        <w:t>?</w:t>
      </w:r>
    </w:p>
    <w:p w:rsidR="00C83143" w:rsidRPr="003839A5" w:rsidRDefault="00C83143" w:rsidP="00C83143">
      <w:pPr>
        <w:rPr>
          <w:rtl/>
          <w:lang w:eastAsia="he-IL"/>
        </w:rPr>
      </w:pPr>
      <w:bookmarkStart w:id="691" w:name="_ETM_Q1_3042689"/>
      <w:bookmarkStart w:id="692" w:name="_ETM_Q1_3042796"/>
      <w:bookmarkStart w:id="693" w:name="_ETM_Q1_3043107"/>
      <w:bookmarkEnd w:id="691"/>
      <w:bookmarkEnd w:id="692"/>
      <w:bookmarkEnd w:id="693"/>
    </w:p>
    <w:p w:rsidR="00C83143" w:rsidRPr="003839A5" w:rsidRDefault="00C83143" w:rsidP="00AD402C">
      <w:pPr>
        <w:rPr>
          <w:rtl/>
          <w:lang w:eastAsia="he-IL"/>
        </w:rPr>
      </w:pPr>
      <w:bookmarkStart w:id="694" w:name="_ETM_Q1_3043205"/>
      <w:bookmarkEnd w:id="694"/>
      <w:r w:rsidRPr="003839A5">
        <w:rPr>
          <w:rFonts w:hint="cs"/>
          <w:rtl/>
          <w:lang w:eastAsia="he-IL"/>
        </w:rPr>
        <w:t xml:space="preserve">לכן אני חושב שכל הצעת </w:t>
      </w:r>
      <w:bookmarkStart w:id="695" w:name="_ETM_Q1_3046097"/>
      <w:bookmarkEnd w:id="695"/>
      <w:r w:rsidRPr="003839A5">
        <w:rPr>
          <w:rFonts w:hint="cs"/>
          <w:rtl/>
          <w:lang w:eastAsia="he-IL"/>
        </w:rPr>
        <w:t>חוק מהסוג הזה, שמאזנת בין הכוח הדורסני של רשויות המדינה</w:t>
      </w:r>
      <w:bookmarkStart w:id="696" w:name="_ETM_Q1_3054994"/>
      <w:bookmarkEnd w:id="696"/>
      <w:r w:rsidRPr="003839A5">
        <w:rPr>
          <w:rFonts w:hint="cs"/>
          <w:rtl/>
          <w:lang w:eastAsia="he-IL"/>
        </w:rPr>
        <w:t xml:space="preserve"> לבין הפרט, שזה הנאשם, היא מבורכת. אני </w:t>
      </w:r>
      <w:bookmarkStart w:id="697" w:name="_ETM_Q1_3059903"/>
      <w:bookmarkEnd w:id="697"/>
      <w:r w:rsidRPr="003839A5">
        <w:rPr>
          <w:rFonts w:hint="cs"/>
          <w:rtl/>
          <w:lang w:eastAsia="he-IL"/>
        </w:rPr>
        <w:t>חושב שיש עוד סיבה שאנחנו צריכים לברך על כך</w:t>
      </w:r>
      <w:bookmarkStart w:id="698" w:name="_ETM_Q1_3065998"/>
      <w:bookmarkEnd w:id="698"/>
      <w:r w:rsidRPr="003839A5">
        <w:rPr>
          <w:rFonts w:hint="cs"/>
          <w:rtl/>
          <w:lang w:eastAsia="he-IL"/>
        </w:rPr>
        <w:t xml:space="preserve">: משום שראוי שכללים ייקבעו בחקיקה </w:t>
      </w:r>
      <w:bookmarkStart w:id="699" w:name="_ETM_Q1_3066705"/>
      <w:bookmarkEnd w:id="699"/>
      <w:r w:rsidRPr="003839A5">
        <w:rPr>
          <w:rFonts w:hint="cs"/>
          <w:rtl/>
          <w:lang w:eastAsia="he-IL"/>
        </w:rPr>
        <w:t>ולא בפסיקה. כללים אמורים לצאת מהבית הזה</w:t>
      </w:r>
      <w:r w:rsidR="00AD402C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ובתי המשפט </w:t>
      </w:r>
      <w:bookmarkStart w:id="700" w:name="_ETM_Q1_3076720"/>
      <w:bookmarkEnd w:id="700"/>
      <w:r w:rsidRPr="003839A5">
        <w:rPr>
          <w:rFonts w:hint="cs"/>
          <w:rtl/>
          <w:lang w:eastAsia="he-IL"/>
        </w:rPr>
        <w:t>אמורים לדון לפי הכללים שאנחנו מוציאים מכאן</w:t>
      </w:r>
      <w:bookmarkStart w:id="701" w:name="_ETM_Q1_3082101"/>
      <w:bookmarkEnd w:id="701"/>
      <w:r w:rsidR="00AD402C" w:rsidRPr="003839A5">
        <w:rPr>
          <w:rFonts w:hint="cs"/>
          <w:rtl/>
          <w:lang w:eastAsia="he-IL"/>
        </w:rPr>
        <w:t>.</w:t>
      </w:r>
      <w:r w:rsidRPr="003839A5">
        <w:rPr>
          <w:rFonts w:hint="cs"/>
          <w:rtl/>
          <w:lang w:eastAsia="he-IL"/>
        </w:rPr>
        <w:t xml:space="preserve"> הם לא צריכים להיות מחוקקים, זה לא תפקידם. </w:t>
      </w:r>
      <w:bookmarkStart w:id="702" w:name="_ETM_Q1_3084619"/>
      <w:bookmarkEnd w:id="702"/>
    </w:p>
    <w:p w:rsidR="00C83143" w:rsidRPr="003839A5" w:rsidRDefault="00C83143" w:rsidP="00C83143">
      <w:pPr>
        <w:rPr>
          <w:rtl/>
          <w:lang w:eastAsia="he-IL"/>
        </w:rPr>
      </w:pPr>
      <w:bookmarkStart w:id="703" w:name="_ETM_Q1_3090554"/>
      <w:bookmarkStart w:id="704" w:name="_ETM_Q1_3090672"/>
      <w:bookmarkEnd w:id="703"/>
      <w:bookmarkEnd w:id="704"/>
    </w:p>
    <w:p w:rsidR="00C83143" w:rsidRPr="003839A5" w:rsidRDefault="00C83143" w:rsidP="00C83143">
      <w:pPr>
        <w:rPr>
          <w:rtl/>
          <w:lang w:eastAsia="he-IL"/>
        </w:rPr>
      </w:pPr>
      <w:bookmarkStart w:id="705" w:name="_ETM_Q1_3090795"/>
      <w:bookmarkStart w:id="706" w:name="_ETM_Q1_3090877"/>
      <w:bookmarkEnd w:id="705"/>
      <w:bookmarkEnd w:id="706"/>
      <w:r w:rsidRPr="003839A5">
        <w:rPr>
          <w:rFonts w:hint="cs"/>
          <w:rtl/>
          <w:lang w:eastAsia="he-IL"/>
        </w:rPr>
        <w:t xml:space="preserve">כמה נקודות לדיון. אחת, השאלה של רשאי או חייב. </w:t>
      </w:r>
      <w:bookmarkStart w:id="707" w:name="_ETM_Q1_3103844"/>
      <w:bookmarkEnd w:id="707"/>
      <w:r w:rsidRPr="003839A5">
        <w:rPr>
          <w:rFonts w:hint="cs"/>
          <w:rtl/>
          <w:lang w:eastAsia="he-IL"/>
        </w:rPr>
        <w:t xml:space="preserve">האם אנחנו רוצים להותיר את שיקול הדעת בידי בתי </w:t>
      </w:r>
      <w:bookmarkStart w:id="708" w:name="_ETM_Q1_3108401"/>
      <w:bookmarkEnd w:id="708"/>
      <w:r w:rsidRPr="003839A5">
        <w:rPr>
          <w:rFonts w:hint="cs"/>
          <w:rtl/>
          <w:lang w:eastAsia="he-IL"/>
        </w:rPr>
        <w:t xml:space="preserve">המשפטי, עם אפשרות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שאני מקווה שלא תתממש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שבתי </w:t>
      </w:r>
      <w:bookmarkStart w:id="709" w:name="_ETM_Q1_3111321"/>
      <w:bookmarkEnd w:id="709"/>
      <w:r w:rsidRPr="003839A5">
        <w:rPr>
          <w:rFonts w:hint="cs"/>
          <w:rtl/>
          <w:lang w:eastAsia="he-IL"/>
        </w:rPr>
        <w:t>המשפט יהפכו, כמו שעשו במקרים אחרים, את מילותיו של</w:t>
      </w:r>
      <w:bookmarkStart w:id="710" w:name="_ETM_Q1_3115690"/>
      <w:bookmarkEnd w:id="710"/>
      <w:r w:rsidRPr="003839A5">
        <w:rPr>
          <w:rFonts w:hint="cs"/>
          <w:rtl/>
          <w:lang w:eastAsia="he-IL"/>
        </w:rPr>
        <w:t xml:space="preserve"> החוק לאות מתה. זאת אפשרות שאי אפשר להתעלם ממנ</w:t>
      </w:r>
      <w:bookmarkStart w:id="711" w:name="_ETM_Q1_3117889"/>
      <w:bookmarkEnd w:id="711"/>
      <w:r w:rsidRPr="003839A5">
        <w:rPr>
          <w:rFonts w:hint="cs"/>
          <w:rtl/>
          <w:lang w:eastAsia="he-IL"/>
        </w:rPr>
        <w:t>ה. או לחלופין, נחייב את בית המשפט ונקבע שאם</w:t>
      </w:r>
      <w:bookmarkStart w:id="712" w:name="_ETM_Q1_3121021"/>
      <w:bookmarkEnd w:id="712"/>
      <w:r w:rsidRPr="003839A5">
        <w:rPr>
          <w:rFonts w:hint="cs"/>
          <w:rtl/>
          <w:lang w:eastAsia="he-IL"/>
        </w:rPr>
        <w:t xml:space="preserve"> הראיה הושגה באמצעים פסולים, היא פסולה. </w:t>
      </w:r>
      <w:bookmarkStart w:id="713" w:name="_ETM_Q1_3126837"/>
      <w:bookmarkStart w:id="714" w:name="_ETM_Q1_3126951"/>
      <w:bookmarkStart w:id="715" w:name="_ETM_Q1_3126981"/>
      <w:bookmarkStart w:id="716" w:name="_ETM_Q1_3127067"/>
      <w:bookmarkEnd w:id="713"/>
      <w:bookmarkEnd w:id="714"/>
      <w:bookmarkEnd w:id="715"/>
      <w:bookmarkEnd w:id="716"/>
      <w:r w:rsidRPr="003839A5">
        <w:rPr>
          <w:rFonts w:hint="cs"/>
          <w:rtl/>
          <w:lang w:eastAsia="he-IL"/>
        </w:rPr>
        <w:t xml:space="preserve">הרי מה </w:t>
      </w:r>
      <w:bookmarkStart w:id="717" w:name="_ETM_Q1_3129749"/>
      <w:bookmarkEnd w:id="717"/>
      <w:r w:rsidRPr="003839A5">
        <w:rPr>
          <w:rFonts w:hint="cs"/>
          <w:rtl/>
          <w:lang w:eastAsia="he-IL"/>
        </w:rPr>
        <w:t xml:space="preserve">אמר פסק דין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 xml:space="preserve">? במשפט הישראלי יש מעבר </w:t>
      </w:r>
      <w:bookmarkStart w:id="718" w:name="_ETM_Q1_3132590"/>
      <w:bookmarkEnd w:id="718"/>
      <w:r w:rsidRPr="003839A5">
        <w:rPr>
          <w:rFonts w:hint="cs"/>
          <w:rtl/>
          <w:lang w:eastAsia="he-IL"/>
        </w:rPr>
        <w:t xml:space="preserve">מקבילוּת למשקל. אומרים: הכול יכול לבוא </w:t>
      </w:r>
      <w:bookmarkStart w:id="719" w:name="_ETM_Q1_3139824"/>
      <w:bookmarkEnd w:id="719"/>
      <w:r w:rsidRPr="003839A5">
        <w:rPr>
          <w:rFonts w:hint="cs"/>
          <w:rtl/>
          <w:lang w:eastAsia="he-IL"/>
        </w:rPr>
        <w:t xml:space="preserve">בשעריו של בית המשפט, אבל אנחנו ניתן לזה את </w:t>
      </w:r>
      <w:bookmarkStart w:id="720" w:name="_ETM_Q1_3139588"/>
      <w:bookmarkEnd w:id="720"/>
      <w:r w:rsidRPr="003839A5">
        <w:rPr>
          <w:rFonts w:hint="cs"/>
          <w:rtl/>
          <w:lang w:eastAsia="he-IL"/>
        </w:rPr>
        <w:t xml:space="preserve">המשקל בהתאם למה שאנחנו חושבים, כולל משקל אפס, שגם זאת אפשרות. כלומר הראיה קבילה אבל המשקל שבית </w:t>
      </w:r>
      <w:bookmarkStart w:id="721" w:name="_ETM_Q1_3147120"/>
      <w:bookmarkEnd w:id="721"/>
      <w:r w:rsidRPr="003839A5">
        <w:rPr>
          <w:rFonts w:hint="cs"/>
          <w:rtl/>
          <w:lang w:eastAsia="he-IL"/>
        </w:rPr>
        <w:t>המשפט נותן לה הוא אפס.</w:t>
      </w:r>
    </w:p>
    <w:p w:rsidR="00C83143" w:rsidRPr="003839A5" w:rsidRDefault="00C83143" w:rsidP="00C83143">
      <w:pPr>
        <w:rPr>
          <w:rtl/>
          <w:lang w:eastAsia="he-IL"/>
        </w:rPr>
      </w:pPr>
      <w:bookmarkStart w:id="722" w:name="_ETM_Q1_3147547"/>
      <w:bookmarkStart w:id="723" w:name="_ETM_Q1_3147660"/>
      <w:bookmarkEnd w:id="722"/>
      <w:bookmarkEnd w:id="723"/>
    </w:p>
    <w:p w:rsidR="00C83143" w:rsidRPr="003839A5" w:rsidRDefault="00C83143" w:rsidP="003A21FE">
      <w:pPr>
        <w:rPr>
          <w:rtl/>
          <w:lang w:eastAsia="he-IL"/>
        </w:rPr>
      </w:pPr>
      <w:bookmarkStart w:id="724" w:name="_ETM_Q1_3147706"/>
      <w:bookmarkStart w:id="725" w:name="_ETM_Q1_3147792"/>
      <w:bookmarkEnd w:id="724"/>
      <w:bookmarkEnd w:id="725"/>
      <w:r w:rsidRPr="003839A5">
        <w:rPr>
          <w:rFonts w:hint="cs"/>
          <w:rtl/>
          <w:lang w:eastAsia="he-IL"/>
        </w:rPr>
        <w:t xml:space="preserve">זה בדיוק הדיון שבין רשאי לחייב. </w:t>
      </w:r>
      <w:bookmarkStart w:id="726" w:name="_ETM_Q1_3153722"/>
      <w:bookmarkEnd w:id="726"/>
      <w:r w:rsidRPr="003839A5">
        <w:rPr>
          <w:rFonts w:hint="cs"/>
          <w:rtl/>
          <w:lang w:eastAsia="he-IL"/>
        </w:rPr>
        <w:t xml:space="preserve">האם זה בכלל יכול לבוא בשעריו של בית </w:t>
      </w:r>
      <w:bookmarkStart w:id="727" w:name="_ETM_Q1_3156744"/>
      <w:bookmarkEnd w:id="727"/>
      <w:r w:rsidRPr="003839A5">
        <w:rPr>
          <w:rFonts w:hint="cs"/>
          <w:rtl/>
          <w:lang w:eastAsia="he-IL"/>
        </w:rPr>
        <w:t>משפט</w:t>
      </w:r>
      <w:r w:rsidR="00AD402C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או שאנחנו אומרים שמה שהושג באופן פסול </w:t>
      </w:r>
      <w:r w:rsidR="00AD402C" w:rsidRPr="003839A5">
        <w:rPr>
          <w:rFonts w:hint="cs"/>
          <w:rtl/>
          <w:lang w:eastAsia="he-IL"/>
        </w:rPr>
        <w:t xml:space="preserve">בכלל </w:t>
      </w:r>
      <w:r w:rsidRPr="003839A5">
        <w:rPr>
          <w:rFonts w:hint="cs"/>
          <w:rtl/>
          <w:lang w:eastAsia="he-IL"/>
        </w:rPr>
        <w:t>לא</w:t>
      </w:r>
      <w:bookmarkStart w:id="728" w:name="_ETM_Q1_3161091"/>
      <w:bookmarkEnd w:id="728"/>
      <w:r w:rsidRPr="003839A5">
        <w:rPr>
          <w:rFonts w:hint="cs"/>
          <w:rtl/>
          <w:lang w:eastAsia="he-IL"/>
        </w:rPr>
        <w:t xml:space="preserve"> יבוא בשעריו של בית המשפט. </w:t>
      </w:r>
    </w:p>
    <w:p w:rsidR="00C83143" w:rsidRPr="003839A5" w:rsidRDefault="00C83143" w:rsidP="00C83143">
      <w:pPr>
        <w:rPr>
          <w:rtl/>
          <w:lang w:eastAsia="he-IL"/>
        </w:rPr>
      </w:pPr>
      <w:bookmarkStart w:id="729" w:name="_ETM_Q1_3160978"/>
      <w:bookmarkStart w:id="730" w:name="_ETM_Q1_3161103"/>
      <w:bookmarkEnd w:id="729"/>
      <w:bookmarkEnd w:id="730"/>
    </w:p>
    <w:p w:rsidR="00C83143" w:rsidRPr="003839A5" w:rsidRDefault="00C83143" w:rsidP="00C83143">
      <w:pPr>
        <w:rPr>
          <w:rtl/>
          <w:lang w:eastAsia="he-IL"/>
        </w:rPr>
      </w:pPr>
      <w:bookmarkStart w:id="731" w:name="_ETM_Q1_3161154"/>
      <w:bookmarkStart w:id="732" w:name="_ETM_Q1_3161239"/>
      <w:bookmarkEnd w:id="731"/>
      <w:bookmarkEnd w:id="732"/>
      <w:r w:rsidRPr="003839A5">
        <w:rPr>
          <w:rFonts w:hint="cs"/>
          <w:rtl/>
          <w:lang w:eastAsia="he-IL"/>
        </w:rPr>
        <w:t xml:space="preserve">שאלה נוספת, מהם אמצעים </w:t>
      </w:r>
      <w:bookmarkStart w:id="733" w:name="_ETM_Q1_3164289"/>
      <w:bookmarkEnd w:id="733"/>
      <w:r w:rsidRPr="003839A5">
        <w:rPr>
          <w:rFonts w:hint="cs"/>
          <w:rtl/>
          <w:lang w:eastAsia="he-IL"/>
        </w:rPr>
        <w:t xml:space="preserve">פסולים? זה לא דבר שמוסדר </w:t>
      </w:r>
      <w:r w:rsidR="00AD402C" w:rsidRPr="003839A5">
        <w:rPr>
          <w:rFonts w:hint="cs"/>
          <w:rtl/>
          <w:lang w:eastAsia="he-IL"/>
        </w:rPr>
        <w:t>ב</w:t>
      </w:r>
      <w:r w:rsidRPr="003839A5">
        <w:rPr>
          <w:rFonts w:hint="cs"/>
          <w:rtl/>
          <w:lang w:eastAsia="he-IL"/>
        </w:rPr>
        <w:t>חקיקה בישראל.</w:t>
      </w:r>
      <w:bookmarkStart w:id="734" w:name="_ETM_Q1_3170608"/>
      <w:bookmarkEnd w:id="734"/>
      <w:r w:rsidRPr="003839A5">
        <w:rPr>
          <w:rFonts w:hint="cs"/>
          <w:rtl/>
          <w:lang w:eastAsia="he-IL"/>
        </w:rPr>
        <w:t xml:space="preserve"> זה יציר פסיקה, זה נזיל - - -</w:t>
      </w:r>
    </w:p>
    <w:p w:rsidR="00C83143" w:rsidRPr="003839A5" w:rsidRDefault="00C83143" w:rsidP="00C83143">
      <w:pPr>
        <w:rPr>
          <w:rtl/>
          <w:lang w:eastAsia="he-IL"/>
        </w:rPr>
      </w:pPr>
      <w:bookmarkStart w:id="735" w:name="_ETM_Q1_3171614"/>
      <w:bookmarkStart w:id="736" w:name="_ETM_Q1_3171742"/>
      <w:bookmarkStart w:id="737" w:name="_ETM_Q1_3173502"/>
      <w:bookmarkEnd w:id="735"/>
      <w:bookmarkEnd w:id="736"/>
      <w:bookmarkEnd w:id="737"/>
    </w:p>
    <w:p w:rsidR="00C83143" w:rsidRPr="003839A5" w:rsidRDefault="00C83143" w:rsidP="00C83143">
      <w:pPr>
        <w:pStyle w:val="a4"/>
        <w:keepNext/>
        <w:rPr>
          <w:rtl/>
        </w:rPr>
      </w:pPr>
      <w:bookmarkStart w:id="738" w:name="ET_speaker_6208_4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738"/>
    </w:p>
    <w:p w:rsidR="00C83143" w:rsidRPr="003839A5" w:rsidRDefault="00C83143" w:rsidP="00C83143">
      <w:pPr>
        <w:pStyle w:val="KeepWithNext"/>
        <w:rPr>
          <w:rtl/>
        </w:rPr>
      </w:pPr>
    </w:p>
    <w:p w:rsidR="00C83143" w:rsidRPr="003839A5" w:rsidRDefault="00C83143" w:rsidP="00C83143">
      <w:pPr>
        <w:rPr>
          <w:rtl/>
        </w:rPr>
      </w:pPr>
      <w:bookmarkStart w:id="739" w:name="_ETM_Q1_3177169"/>
      <w:bookmarkStart w:id="740" w:name="_ETM_Q1_3177236"/>
      <w:bookmarkEnd w:id="739"/>
      <w:bookmarkEnd w:id="740"/>
      <w:r w:rsidRPr="003839A5">
        <w:rPr>
          <w:rFonts w:hint="cs"/>
          <w:rtl/>
        </w:rPr>
        <w:t xml:space="preserve">חבר הכנסת אוחנה, </w:t>
      </w:r>
      <w:bookmarkStart w:id="741" w:name="_ETM_Q1_3174678"/>
      <w:bookmarkEnd w:id="741"/>
      <w:r w:rsidRPr="003839A5">
        <w:rPr>
          <w:rFonts w:hint="cs"/>
          <w:rtl/>
        </w:rPr>
        <w:t>פה ההגדרה היא לא "אמצעים פסולים" אלא "ראיה שהושגה שלא כדין".</w:t>
      </w:r>
    </w:p>
    <w:p w:rsidR="00C83143" w:rsidRPr="003839A5" w:rsidRDefault="00C83143" w:rsidP="00C83143">
      <w:pPr>
        <w:rPr>
          <w:rtl/>
        </w:rPr>
      </w:pPr>
      <w:bookmarkStart w:id="742" w:name="_ETM_Q1_3177731"/>
      <w:bookmarkStart w:id="743" w:name="_ETM_Q1_3177834"/>
      <w:bookmarkStart w:id="744" w:name="_ETM_Q1_3179490"/>
      <w:bookmarkEnd w:id="742"/>
      <w:bookmarkEnd w:id="743"/>
      <w:bookmarkEnd w:id="744"/>
    </w:p>
    <w:p w:rsidR="00C83143" w:rsidRPr="003839A5" w:rsidRDefault="00C83143" w:rsidP="00C83143">
      <w:pPr>
        <w:pStyle w:val="a4"/>
        <w:keepNext/>
        <w:rPr>
          <w:rtl/>
        </w:rPr>
      </w:pPr>
      <w:bookmarkStart w:id="745" w:name="ET_speaker_5466_4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745"/>
    </w:p>
    <w:p w:rsidR="00C83143" w:rsidRPr="003839A5" w:rsidRDefault="00C83143" w:rsidP="00C83143">
      <w:pPr>
        <w:pStyle w:val="KeepWithNext"/>
        <w:rPr>
          <w:rtl/>
        </w:rPr>
      </w:pPr>
    </w:p>
    <w:p w:rsidR="00570C4A" w:rsidRPr="003839A5" w:rsidRDefault="003A21FE" w:rsidP="003A21FE">
      <w:pPr>
        <w:rPr>
          <w:rtl/>
        </w:rPr>
      </w:pPr>
      <w:bookmarkStart w:id="746" w:name="_ETM_Q1_3180127"/>
      <w:bookmarkStart w:id="747" w:name="_ETM_Q1_3180237"/>
      <w:bookmarkEnd w:id="746"/>
      <w:bookmarkEnd w:id="747"/>
      <w:r w:rsidRPr="003839A5">
        <w:rPr>
          <w:rFonts w:hint="cs"/>
          <w:rtl/>
        </w:rPr>
        <w:t>אני קורא את נוסח החוק: בית משפט רשאי לפסול ראיה שהושגה באמצעים פסולים שננקטו כלפי הנאשם או כלפ</w:t>
      </w:r>
      <w:bookmarkStart w:id="748" w:name="_ETM_Q1_3187670"/>
      <w:bookmarkEnd w:id="748"/>
      <w:r w:rsidRPr="003839A5">
        <w:rPr>
          <w:rFonts w:hint="cs"/>
          <w:rtl/>
        </w:rPr>
        <w:t>י אדם אחר. קראתי לא נכון?</w:t>
      </w:r>
      <w:r w:rsidR="00C83143" w:rsidRPr="003839A5">
        <w:rPr>
          <w:rFonts w:hint="cs"/>
          <w:rtl/>
        </w:rPr>
        <w:t xml:space="preserve">  </w:t>
      </w:r>
      <w:bookmarkStart w:id="749" w:name="_ETM_Q1_3029025"/>
      <w:bookmarkEnd w:id="749"/>
    </w:p>
    <w:p w:rsidR="003A21FE" w:rsidRPr="003839A5" w:rsidRDefault="003A21FE" w:rsidP="003A21FE">
      <w:pPr>
        <w:rPr>
          <w:rtl/>
        </w:rPr>
      </w:pPr>
      <w:bookmarkStart w:id="750" w:name="_ETM_Q1_3194978"/>
      <w:bookmarkStart w:id="751" w:name="_ETM_Q1_3195135"/>
      <w:bookmarkEnd w:id="750"/>
      <w:bookmarkEnd w:id="751"/>
    </w:p>
    <w:p w:rsidR="003A21FE" w:rsidRPr="003839A5" w:rsidRDefault="003A21FE" w:rsidP="003A21FE">
      <w:pPr>
        <w:pStyle w:val="af6"/>
        <w:keepNext/>
        <w:rPr>
          <w:rtl/>
        </w:rPr>
      </w:pPr>
      <w:bookmarkStart w:id="752" w:name="ET_yor_6156_44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752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753" w:name="_ETM_Q1_3197542"/>
      <w:bookmarkEnd w:id="753"/>
      <w:r w:rsidRPr="003839A5">
        <w:rPr>
          <w:rFonts w:hint="cs"/>
          <w:rtl/>
          <w:lang w:eastAsia="he-IL"/>
        </w:rPr>
        <w:t>ההצעה הממשלתית אומרת:</w:t>
      </w:r>
      <w:bookmarkStart w:id="754" w:name="_ETM_Q1_3195074"/>
      <w:bookmarkEnd w:id="754"/>
      <w:r w:rsidRPr="003839A5">
        <w:rPr>
          <w:rFonts w:hint="cs"/>
          <w:rtl/>
          <w:lang w:eastAsia="he-IL"/>
        </w:rPr>
        <w:t xml:space="preserve"> אם שוכנע כי הראיה הושגה שלא כדין. </w:t>
      </w:r>
      <w:bookmarkStart w:id="755" w:name="_ETM_Q1_3201683"/>
      <w:bookmarkEnd w:id="755"/>
    </w:p>
    <w:p w:rsidR="003A21FE" w:rsidRPr="003839A5" w:rsidRDefault="003A21FE" w:rsidP="003A21FE">
      <w:pPr>
        <w:rPr>
          <w:rtl/>
          <w:lang w:eastAsia="he-IL"/>
        </w:rPr>
      </w:pPr>
      <w:bookmarkStart w:id="756" w:name="_ETM_Q1_3201774"/>
      <w:bookmarkStart w:id="757" w:name="_ETM_Q1_3203059"/>
      <w:bookmarkEnd w:id="756"/>
      <w:bookmarkEnd w:id="757"/>
    </w:p>
    <w:p w:rsidR="003A21FE" w:rsidRPr="003839A5" w:rsidRDefault="003A21FE" w:rsidP="003A21FE">
      <w:pPr>
        <w:pStyle w:val="a4"/>
        <w:keepNext/>
        <w:rPr>
          <w:rtl/>
        </w:rPr>
      </w:pPr>
      <w:bookmarkStart w:id="758" w:name="ET_speaker_5466_4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758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759" w:name="_ETM_Q1_3203696"/>
      <w:bookmarkStart w:id="760" w:name="_ETM_Q1_3203764"/>
      <w:bookmarkEnd w:id="759"/>
      <w:bookmarkEnd w:id="760"/>
      <w:r w:rsidRPr="003839A5">
        <w:rPr>
          <w:rFonts w:hint="cs"/>
          <w:rtl/>
          <w:lang w:eastAsia="he-IL"/>
        </w:rPr>
        <w:t xml:space="preserve">אז כנראה קראתי </w:t>
      </w:r>
      <w:bookmarkStart w:id="761" w:name="_ETM_Q1_3205619"/>
      <w:bookmarkEnd w:id="761"/>
      <w:r w:rsidRPr="003839A5">
        <w:rPr>
          <w:rFonts w:hint="cs"/>
          <w:rtl/>
          <w:lang w:eastAsia="he-IL"/>
        </w:rPr>
        <w:t>מתוך הצעת החוק הפרטית. אז בואו נדבר על "הושגה</w:t>
      </w:r>
      <w:bookmarkStart w:id="762" w:name="_ETM_Q1_3217994"/>
      <w:bookmarkEnd w:id="762"/>
      <w:r w:rsidRPr="003839A5">
        <w:rPr>
          <w:rFonts w:hint="cs"/>
          <w:rtl/>
          <w:lang w:eastAsia="he-IL"/>
        </w:rPr>
        <w:t xml:space="preserve"> שלא כדין", שזה הנוסח הממשלתי. נשאלת השאלה </w:t>
      </w:r>
      <w:bookmarkStart w:id="763" w:name="_ETM_Q1_3223309"/>
      <w:bookmarkEnd w:id="763"/>
      <w:r w:rsidRPr="003839A5">
        <w:rPr>
          <w:rFonts w:hint="cs"/>
          <w:rtl/>
          <w:lang w:eastAsia="he-IL"/>
        </w:rPr>
        <w:t xml:space="preserve">מה דינם, למשל, של סמים שנתפסו במסגרת צו חיפוש שהוצא </w:t>
      </w:r>
      <w:bookmarkStart w:id="764" w:name="_ETM_Q1_3228997"/>
      <w:bookmarkEnd w:id="764"/>
      <w:r w:rsidRPr="003839A5">
        <w:rPr>
          <w:rFonts w:hint="cs"/>
          <w:rtl/>
          <w:lang w:eastAsia="he-IL"/>
        </w:rPr>
        <w:t xml:space="preserve">לחיפוש נשק. </w:t>
      </w:r>
      <w:r w:rsidR="00AD402C" w:rsidRPr="003839A5">
        <w:rPr>
          <w:rFonts w:hint="cs"/>
          <w:rtl/>
          <w:lang w:eastAsia="he-IL"/>
        </w:rPr>
        <w:t>נניח ש</w:t>
      </w:r>
      <w:r w:rsidRPr="003839A5">
        <w:rPr>
          <w:rFonts w:hint="cs"/>
          <w:rtl/>
          <w:lang w:eastAsia="he-IL"/>
        </w:rPr>
        <w:t xml:space="preserve">יש מידע מודיעיני שאדם מסוים מחזיק נשק, </w:t>
      </w:r>
      <w:bookmarkStart w:id="765" w:name="_ETM_Q1_3231718"/>
      <w:bookmarkEnd w:id="765"/>
      <w:r w:rsidRPr="003839A5">
        <w:rPr>
          <w:rFonts w:hint="cs"/>
          <w:rtl/>
          <w:lang w:eastAsia="he-IL"/>
        </w:rPr>
        <w:t xml:space="preserve">מוציאים לו צו חיפוש, מחפשים בבית שלו ולא מוצאים </w:t>
      </w:r>
      <w:bookmarkStart w:id="766" w:name="_ETM_Q1_3237131"/>
      <w:bookmarkEnd w:id="766"/>
      <w:r w:rsidRPr="003839A5">
        <w:rPr>
          <w:rFonts w:hint="cs"/>
          <w:rtl/>
          <w:lang w:eastAsia="he-IL"/>
        </w:rPr>
        <w:t>נש</w:t>
      </w:r>
      <w:r w:rsidR="00AD402C" w:rsidRPr="003839A5">
        <w:rPr>
          <w:rFonts w:hint="cs"/>
          <w:rtl/>
          <w:lang w:eastAsia="he-IL"/>
        </w:rPr>
        <w:t>ק אבל</w:t>
      </w:r>
      <w:r w:rsidRPr="003839A5">
        <w:rPr>
          <w:rFonts w:hint="cs"/>
          <w:rtl/>
          <w:lang w:eastAsia="he-IL"/>
        </w:rPr>
        <w:t xml:space="preserve"> מוצאים סמים. האם זה - - -</w:t>
      </w:r>
    </w:p>
    <w:p w:rsidR="003A21FE" w:rsidRPr="003839A5" w:rsidRDefault="003A21FE" w:rsidP="003A21FE">
      <w:pPr>
        <w:rPr>
          <w:rtl/>
          <w:lang w:eastAsia="he-IL"/>
        </w:rPr>
      </w:pPr>
      <w:bookmarkStart w:id="767" w:name="_ETM_Q1_3240971"/>
      <w:bookmarkStart w:id="768" w:name="_ETM_Q1_3241104"/>
      <w:bookmarkStart w:id="769" w:name="_ETM_Q1_3242235"/>
      <w:bookmarkEnd w:id="767"/>
      <w:bookmarkEnd w:id="768"/>
      <w:bookmarkEnd w:id="769"/>
    </w:p>
    <w:p w:rsidR="003A21FE" w:rsidRPr="003839A5" w:rsidRDefault="003A21FE" w:rsidP="003A21FE">
      <w:pPr>
        <w:pStyle w:val="a4"/>
        <w:keepNext/>
        <w:rPr>
          <w:rtl/>
        </w:rPr>
      </w:pPr>
      <w:bookmarkStart w:id="770" w:name="ET_speaker_6208_4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770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AD402C" w:rsidP="003A21FE">
      <w:pPr>
        <w:rPr>
          <w:rtl/>
          <w:lang w:eastAsia="he-IL"/>
        </w:rPr>
      </w:pPr>
      <w:bookmarkStart w:id="771" w:name="_ETM_Q1_3242863"/>
      <w:bookmarkStart w:id="772" w:name="_ETM_Q1_3242923"/>
      <w:bookmarkEnd w:id="771"/>
      <w:bookmarkEnd w:id="772"/>
      <w:r w:rsidRPr="003839A5">
        <w:rPr>
          <w:rFonts w:hint="cs"/>
          <w:rtl/>
          <w:lang w:eastAsia="he-IL"/>
        </w:rPr>
        <w:t>אני חוש</w:t>
      </w:r>
      <w:r w:rsidR="003A21FE" w:rsidRPr="003839A5">
        <w:rPr>
          <w:rFonts w:hint="cs"/>
          <w:rtl/>
          <w:lang w:eastAsia="he-IL"/>
        </w:rPr>
        <w:t xml:space="preserve">ב שהראיה </w:t>
      </w:r>
      <w:bookmarkStart w:id="773" w:name="_ETM_Q1_3244732"/>
      <w:bookmarkEnd w:id="773"/>
      <w:r w:rsidR="003A21FE" w:rsidRPr="003839A5">
        <w:rPr>
          <w:rFonts w:hint="cs"/>
          <w:rtl/>
          <w:lang w:eastAsia="he-IL"/>
        </w:rPr>
        <w:t>הושגה כדין</w:t>
      </w:r>
      <w:bookmarkStart w:id="774" w:name="_ETM_Q1_3247052"/>
      <w:bookmarkStart w:id="775" w:name="_ETM_Q1_3247156"/>
      <w:bookmarkEnd w:id="774"/>
      <w:bookmarkEnd w:id="775"/>
      <w:r w:rsidR="003A21FE" w:rsidRPr="003839A5">
        <w:rPr>
          <w:rFonts w:hint="cs"/>
          <w:rtl/>
          <w:lang w:eastAsia="he-IL"/>
        </w:rPr>
        <w:t xml:space="preserve">, כי היה צו חיפוש. </w:t>
      </w:r>
    </w:p>
    <w:p w:rsidR="003A21FE" w:rsidRPr="003839A5" w:rsidRDefault="003A21FE" w:rsidP="003A21FE">
      <w:pPr>
        <w:rPr>
          <w:rtl/>
          <w:lang w:eastAsia="he-IL"/>
        </w:rPr>
      </w:pPr>
      <w:bookmarkStart w:id="776" w:name="_ETM_Q1_3248215"/>
      <w:bookmarkStart w:id="777" w:name="_ETM_Q1_3248304"/>
      <w:bookmarkStart w:id="778" w:name="_ETM_Q1_3249208"/>
      <w:bookmarkEnd w:id="776"/>
      <w:bookmarkEnd w:id="777"/>
      <w:bookmarkEnd w:id="778"/>
    </w:p>
    <w:p w:rsidR="003A21FE" w:rsidRPr="003839A5" w:rsidRDefault="003A21FE" w:rsidP="003A21FE">
      <w:pPr>
        <w:pStyle w:val="a4"/>
        <w:keepNext/>
        <w:rPr>
          <w:rtl/>
        </w:rPr>
      </w:pPr>
      <w:bookmarkStart w:id="779" w:name="ET_speaker_5466_4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779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780" w:name="_ETM_Q1_3249782"/>
      <w:bookmarkStart w:id="781" w:name="_ETM_Q1_3249853"/>
      <w:bookmarkEnd w:id="780"/>
      <w:bookmarkEnd w:id="781"/>
      <w:r w:rsidRPr="003839A5">
        <w:rPr>
          <w:rFonts w:hint="cs"/>
          <w:rtl/>
          <w:lang w:eastAsia="he-IL"/>
        </w:rPr>
        <w:t xml:space="preserve">אני מציע שנדון </w:t>
      </w:r>
      <w:bookmarkStart w:id="782" w:name="_ETM_Q1_3251688"/>
      <w:bookmarkEnd w:id="782"/>
      <w:r w:rsidRPr="003839A5">
        <w:rPr>
          <w:rFonts w:hint="cs"/>
          <w:rtl/>
          <w:lang w:eastAsia="he-IL"/>
        </w:rPr>
        <w:t>בזה. אני לא אמרתי מה דעתי, אבל זה דבר שצרי</w:t>
      </w:r>
      <w:bookmarkStart w:id="783" w:name="_ETM_Q1_3252025"/>
      <w:bookmarkEnd w:id="783"/>
      <w:r w:rsidRPr="003839A5">
        <w:rPr>
          <w:rFonts w:hint="cs"/>
          <w:rtl/>
          <w:lang w:eastAsia="he-IL"/>
        </w:rPr>
        <w:t>ך לעמוד כאן לדיון.</w:t>
      </w:r>
      <w:bookmarkStart w:id="784" w:name="_ETM_Q1_3259632"/>
      <w:bookmarkStart w:id="785" w:name="_ETM_Q1_3259743"/>
      <w:bookmarkEnd w:id="784"/>
      <w:bookmarkEnd w:id="785"/>
    </w:p>
    <w:p w:rsidR="003A21FE" w:rsidRPr="003839A5" w:rsidRDefault="003A21FE" w:rsidP="003A21FE">
      <w:pPr>
        <w:rPr>
          <w:rtl/>
          <w:lang w:eastAsia="he-IL"/>
        </w:rPr>
      </w:pPr>
      <w:bookmarkStart w:id="786" w:name="_ETM_Q1_3260864"/>
      <w:bookmarkStart w:id="787" w:name="_ETM_Q1_3260965"/>
      <w:bookmarkEnd w:id="786"/>
      <w:bookmarkEnd w:id="787"/>
    </w:p>
    <w:p w:rsidR="003A21FE" w:rsidRPr="003839A5" w:rsidRDefault="003A21FE" w:rsidP="003A21FE">
      <w:pPr>
        <w:pStyle w:val="af6"/>
        <w:keepNext/>
        <w:rPr>
          <w:rtl/>
        </w:rPr>
      </w:pPr>
      <w:bookmarkStart w:id="788" w:name="ET_yor_6156_48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788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789" w:name="_ETM_Q1_3262520"/>
      <w:bookmarkEnd w:id="789"/>
      <w:r w:rsidRPr="003839A5">
        <w:rPr>
          <w:rFonts w:hint="cs"/>
          <w:rtl/>
          <w:lang w:eastAsia="he-IL"/>
        </w:rPr>
        <w:t xml:space="preserve">ודאי תסכים שהדיון כאן לא יכול </w:t>
      </w:r>
      <w:bookmarkStart w:id="790" w:name="_ETM_Q1_3263057"/>
      <w:bookmarkEnd w:id="790"/>
      <w:r w:rsidRPr="003839A5">
        <w:rPr>
          <w:rFonts w:hint="cs"/>
          <w:rtl/>
          <w:lang w:eastAsia="he-IL"/>
        </w:rPr>
        <w:t>למצות את כל המקרים האלה. חלק גדול מההגדרות מצוי</w:t>
      </w:r>
      <w:bookmarkStart w:id="791" w:name="_ETM_Q1_3268861"/>
      <w:bookmarkEnd w:id="791"/>
      <w:r w:rsidRPr="003839A5">
        <w:rPr>
          <w:rFonts w:hint="cs"/>
          <w:rtl/>
          <w:lang w:eastAsia="he-IL"/>
        </w:rPr>
        <w:t xml:space="preserve"> בדברי חקיקה אחרים. למשל, באיסור על האזנות סתר נקבע שהאזנת </w:t>
      </w:r>
      <w:bookmarkStart w:id="792" w:name="_ETM_Q1_3275963"/>
      <w:bookmarkEnd w:id="792"/>
      <w:r w:rsidRPr="003839A5">
        <w:rPr>
          <w:rFonts w:hint="cs"/>
          <w:rtl/>
          <w:lang w:eastAsia="he-IL"/>
        </w:rPr>
        <w:t xml:space="preserve">סתר אסורה היא ראיה שהושגה שלא כדין. לעומת זאת, </w:t>
      </w:r>
      <w:bookmarkStart w:id="793" w:name="_ETM_Q1_3282108"/>
      <w:bookmarkEnd w:id="793"/>
      <w:r w:rsidRPr="003839A5">
        <w:rPr>
          <w:rFonts w:hint="cs"/>
          <w:rtl/>
          <w:lang w:eastAsia="he-IL"/>
        </w:rPr>
        <w:t xml:space="preserve">יש דברים אחרים שהם יציר </w:t>
      </w:r>
      <w:bookmarkStart w:id="794" w:name="_ETM_Q1_3281296"/>
      <w:bookmarkEnd w:id="794"/>
      <w:r w:rsidRPr="003839A5">
        <w:rPr>
          <w:rFonts w:hint="cs"/>
          <w:rtl/>
          <w:lang w:eastAsia="he-IL"/>
        </w:rPr>
        <w:t xml:space="preserve">כפיה של הפסיקה. </w:t>
      </w:r>
    </w:p>
    <w:p w:rsidR="003A21FE" w:rsidRPr="003839A5" w:rsidRDefault="003A21FE" w:rsidP="003A21FE">
      <w:pPr>
        <w:rPr>
          <w:rtl/>
          <w:lang w:eastAsia="he-IL"/>
        </w:rPr>
      </w:pPr>
      <w:bookmarkStart w:id="795" w:name="_ETM_Q1_3283583"/>
      <w:bookmarkStart w:id="796" w:name="_ETM_Q1_3283679"/>
      <w:bookmarkStart w:id="797" w:name="_ETM_Q1_3289999"/>
      <w:bookmarkEnd w:id="795"/>
      <w:bookmarkEnd w:id="796"/>
      <w:bookmarkEnd w:id="797"/>
    </w:p>
    <w:p w:rsidR="003A21FE" w:rsidRPr="003839A5" w:rsidRDefault="003A21FE" w:rsidP="003A21FE">
      <w:pPr>
        <w:pStyle w:val="a4"/>
        <w:keepNext/>
        <w:rPr>
          <w:rtl/>
        </w:rPr>
      </w:pPr>
      <w:bookmarkStart w:id="798" w:name="ET_speaker_5774_4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798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799" w:name="_ETM_Q1_3290681"/>
      <w:bookmarkStart w:id="800" w:name="_ETM_Q1_3290762"/>
      <w:bookmarkEnd w:id="799"/>
      <w:bookmarkEnd w:id="800"/>
      <w:r w:rsidRPr="003839A5">
        <w:rPr>
          <w:rFonts w:hint="cs"/>
          <w:rtl/>
          <w:lang w:eastAsia="he-IL"/>
        </w:rPr>
        <w:t xml:space="preserve">ואם בוצע חיפוש ללא צו ונמצא נשק </w:t>
      </w:r>
      <w:bookmarkStart w:id="801" w:name="_ETM_Q1_3291200"/>
      <w:bookmarkEnd w:id="801"/>
      <w:r w:rsidRPr="003839A5">
        <w:rPr>
          <w:rFonts w:hint="cs"/>
          <w:rtl/>
          <w:lang w:eastAsia="he-IL"/>
        </w:rPr>
        <w:t>- - -</w:t>
      </w:r>
    </w:p>
    <w:p w:rsidR="003A21FE" w:rsidRPr="003839A5" w:rsidRDefault="003A21FE" w:rsidP="003A21FE">
      <w:pPr>
        <w:rPr>
          <w:rtl/>
          <w:lang w:eastAsia="he-IL"/>
        </w:rPr>
      </w:pPr>
      <w:bookmarkStart w:id="802" w:name="_ETM_Q1_3292414"/>
      <w:bookmarkStart w:id="803" w:name="_ETM_Q1_3292560"/>
      <w:bookmarkEnd w:id="802"/>
      <w:bookmarkEnd w:id="803"/>
    </w:p>
    <w:p w:rsidR="003A21FE" w:rsidRPr="003839A5" w:rsidRDefault="003A21FE" w:rsidP="003A21FE">
      <w:pPr>
        <w:pStyle w:val="af6"/>
        <w:keepNext/>
        <w:rPr>
          <w:rtl/>
        </w:rPr>
      </w:pPr>
      <w:bookmarkStart w:id="804" w:name="ET_yor_6156_50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804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805" w:name="_ETM_Q1_3294780"/>
      <w:bookmarkEnd w:id="805"/>
      <w:r w:rsidRPr="003839A5">
        <w:rPr>
          <w:rFonts w:hint="cs"/>
          <w:rtl/>
          <w:lang w:eastAsia="he-IL"/>
        </w:rPr>
        <w:t xml:space="preserve">חבר הכנסת אוחנה, אנחנו בשלב הצהרות הפתיחה, אז </w:t>
      </w:r>
      <w:bookmarkStart w:id="806" w:name="_ETM_Q1_3297553"/>
      <w:bookmarkEnd w:id="806"/>
      <w:r w:rsidRPr="003839A5">
        <w:rPr>
          <w:rFonts w:hint="cs"/>
          <w:rtl/>
          <w:lang w:eastAsia="he-IL"/>
        </w:rPr>
        <w:t xml:space="preserve">נמתין עם הדיונים לעומקם של דברים. </w:t>
      </w:r>
    </w:p>
    <w:p w:rsidR="003A21FE" w:rsidRPr="003839A5" w:rsidRDefault="003A21FE" w:rsidP="003A21FE">
      <w:pPr>
        <w:rPr>
          <w:rtl/>
          <w:lang w:eastAsia="he-IL"/>
        </w:rPr>
      </w:pPr>
      <w:bookmarkStart w:id="807" w:name="_ETM_Q1_3300629"/>
      <w:bookmarkStart w:id="808" w:name="_ETM_Q1_3300742"/>
      <w:bookmarkStart w:id="809" w:name="_ETM_Q1_3301507"/>
      <w:bookmarkEnd w:id="807"/>
      <w:bookmarkEnd w:id="808"/>
      <w:bookmarkEnd w:id="809"/>
    </w:p>
    <w:p w:rsidR="003A21FE" w:rsidRPr="003839A5" w:rsidRDefault="003A21FE" w:rsidP="003A21FE">
      <w:pPr>
        <w:pStyle w:val="a4"/>
        <w:keepNext/>
        <w:rPr>
          <w:rtl/>
        </w:rPr>
      </w:pPr>
      <w:bookmarkStart w:id="810" w:name="ET_speaker_5466_5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10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811" w:name="_ETM_Q1_3302230"/>
      <w:bookmarkStart w:id="812" w:name="_ETM_Q1_3302302"/>
      <w:bookmarkEnd w:id="811"/>
      <w:bookmarkEnd w:id="812"/>
      <w:r w:rsidRPr="003839A5">
        <w:rPr>
          <w:rFonts w:hint="cs"/>
          <w:rtl/>
          <w:lang w:eastAsia="he-IL"/>
        </w:rPr>
        <w:t xml:space="preserve">אני רק אומר </w:t>
      </w:r>
      <w:bookmarkStart w:id="813" w:name="_ETM_Q1_3303941"/>
      <w:bookmarkEnd w:id="813"/>
      <w:r w:rsidRPr="003839A5">
        <w:rPr>
          <w:rFonts w:hint="cs"/>
          <w:rtl/>
          <w:lang w:eastAsia="he-IL"/>
        </w:rPr>
        <w:t xml:space="preserve">שיש עוד נושאים לדיון, ואני מקווה שאנחנו נמצה את הדיון </w:t>
      </w:r>
      <w:bookmarkStart w:id="814" w:name="_ETM_Q1_3307640"/>
      <w:bookmarkEnd w:id="814"/>
      <w:r w:rsidRPr="003839A5">
        <w:rPr>
          <w:rFonts w:hint="cs"/>
          <w:rtl/>
          <w:lang w:eastAsia="he-IL"/>
        </w:rPr>
        <w:t xml:space="preserve">ונגיע להצעת החוק הטובה ביותר האפשרית. אני מברך על הדיון ומודה לכם. </w:t>
      </w:r>
    </w:p>
    <w:p w:rsidR="003A21FE" w:rsidRPr="003839A5" w:rsidRDefault="003A21FE" w:rsidP="003A21FE">
      <w:pPr>
        <w:rPr>
          <w:rtl/>
          <w:lang w:eastAsia="he-IL"/>
        </w:rPr>
      </w:pPr>
    </w:p>
    <w:p w:rsidR="003A21FE" w:rsidRPr="003839A5" w:rsidRDefault="003A21FE" w:rsidP="003A21FE">
      <w:pPr>
        <w:pStyle w:val="af6"/>
        <w:keepNext/>
        <w:rPr>
          <w:rtl/>
        </w:rPr>
      </w:pPr>
      <w:bookmarkStart w:id="815" w:name="ET_yor_6156_52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815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816" w:name="_ETM_Q1_3311651"/>
      <w:bookmarkEnd w:id="816"/>
      <w:r w:rsidRPr="003839A5">
        <w:rPr>
          <w:rFonts w:hint="cs"/>
          <w:rtl/>
          <w:lang w:eastAsia="he-IL"/>
        </w:rPr>
        <w:t xml:space="preserve">תודה. חבר הכנסת סעדי, בבקשה. </w:t>
      </w:r>
    </w:p>
    <w:p w:rsidR="003A21FE" w:rsidRPr="003839A5" w:rsidRDefault="003A21FE" w:rsidP="003A21FE">
      <w:pPr>
        <w:rPr>
          <w:rtl/>
          <w:lang w:eastAsia="he-IL"/>
        </w:rPr>
      </w:pPr>
      <w:bookmarkStart w:id="817" w:name="_ETM_Q1_3317012"/>
      <w:bookmarkEnd w:id="817"/>
    </w:p>
    <w:p w:rsidR="003A21FE" w:rsidRPr="003839A5" w:rsidRDefault="003A21FE" w:rsidP="003A21FE">
      <w:pPr>
        <w:pStyle w:val="a4"/>
        <w:keepNext/>
        <w:rPr>
          <w:rtl/>
        </w:rPr>
      </w:pPr>
      <w:bookmarkStart w:id="818" w:name="ET_speaker_5292_5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18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819" w:name="_ETM_Q1_3318429"/>
      <w:bookmarkStart w:id="820" w:name="_ETM_Q1_3318505"/>
      <w:bookmarkEnd w:id="819"/>
      <w:bookmarkEnd w:id="820"/>
      <w:r w:rsidRPr="003839A5">
        <w:rPr>
          <w:rFonts w:hint="cs"/>
          <w:rtl/>
          <w:lang w:eastAsia="he-IL"/>
        </w:rPr>
        <w:t>בוקר טוב</w:t>
      </w:r>
      <w:bookmarkStart w:id="821" w:name="_ETM_Q1_3319524"/>
      <w:bookmarkEnd w:id="821"/>
      <w:r w:rsidRPr="003839A5">
        <w:rPr>
          <w:rFonts w:hint="cs"/>
          <w:rtl/>
          <w:lang w:eastAsia="he-IL"/>
        </w:rPr>
        <w:t xml:space="preserve">. כמובן שמדובר </w:t>
      </w:r>
      <w:bookmarkStart w:id="822" w:name="_ETM_Q1_3324731"/>
      <w:bookmarkEnd w:id="822"/>
      <w:r w:rsidRPr="003839A5">
        <w:rPr>
          <w:rFonts w:hint="cs"/>
          <w:rtl/>
          <w:lang w:eastAsia="he-IL"/>
        </w:rPr>
        <w:t xml:space="preserve">בהצעה חשובה מאוד, הצעה שמעגנת את כלל הפסילה הפסיקתי. אני </w:t>
      </w:r>
      <w:bookmarkStart w:id="823" w:name="_ETM_Q1_3337932"/>
      <w:bookmarkEnd w:id="823"/>
      <w:r w:rsidRPr="003839A5">
        <w:rPr>
          <w:rFonts w:hint="cs"/>
          <w:rtl/>
          <w:lang w:eastAsia="he-IL"/>
        </w:rPr>
        <w:t>לא מסכים עם - - -</w:t>
      </w:r>
    </w:p>
    <w:p w:rsidR="003A21FE" w:rsidRPr="003839A5" w:rsidRDefault="003A21FE" w:rsidP="003A21FE">
      <w:pPr>
        <w:rPr>
          <w:rtl/>
          <w:lang w:eastAsia="he-IL"/>
        </w:rPr>
      </w:pPr>
      <w:bookmarkStart w:id="824" w:name="_ETM_Q1_3336410"/>
      <w:bookmarkStart w:id="825" w:name="_ETM_Q1_3336518"/>
      <w:bookmarkStart w:id="826" w:name="_ETM_Q1_3339178"/>
      <w:bookmarkEnd w:id="824"/>
      <w:bookmarkEnd w:id="825"/>
      <w:bookmarkEnd w:id="826"/>
    </w:p>
    <w:p w:rsidR="003A21FE" w:rsidRPr="003839A5" w:rsidRDefault="003A21FE" w:rsidP="003A21FE">
      <w:pPr>
        <w:pStyle w:val="a4"/>
        <w:keepNext/>
        <w:rPr>
          <w:rtl/>
        </w:rPr>
      </w:pPr>
      <w:bookmarkStart w:id="827" w:name="ET_speaker_6208_5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27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828" w:name="_ETM_Q1_3339998"/>
      <w:bookmarkStart w:id="829" w:name="_ETM_Q1_3340070"/>
      <w:bookmarkEnd w:id="828"/>
      <w:bookmarkEnd w:id="829"/>
      <w:r w:rsidRPr="003839A5">
        <w:rPr>
          <w:rFonts w:hint="cs"/>
          <w:rtl/>
          <w:lang w:eastAsia="he-IL"/>
        </w:rPr>
        <w:t xml:space="preserve">היא מרחיבה </w:t>
      </w:r>
      <w:bookmarkStart w:id="830" w:name="_ETM_Q1_3341769"/>
      <w:bookmarkEnd w:id="830"/>
      <w:r w:rsidRPr="003839A5">
        <w:rPr>
          <w:rFonts w:hint="cs"/>
          <w:rtl/>
          <w:lang w:eastAsia="he-IL"/>
        </w:rPr>
        <w:t xml:space="preserve">את כלל הפסילה. </w:t>
      </w:r>
      <w:bookmarkStart w:id="831" w:name="_ETM_Q1_3340198"/>
      <w:bookmarkEnd w:id="831"/>
    </w:p>
    <w:p w:rsidR="003A21FE" w:rsidRPr="003839A5" w:rsidRDefault="003A21FE" w:rsidP="003A21FE">
      <w:pPr>
        <w:rPr>
          <w:rtl/>
          <w:lang w:eastAsia="he-IL"/>
        </w:rPr>
      </w:pPr>
      <w:bookmarkStart w:id="832" w:name="_ETM_Q1_3340304"/>
      <w:bookmarkStart w:id="833" w:name="_ETM_Q1_3341174"/>
      <w:bookmarkEnd w:id="832"/>
      <w:bookmarkEnd w:id="833"/>
    </w:p>
    <w:p w:rsidR="003A21FE" w:rsidRPr="003839A5" w:rsidRDefault="003A21FE" w:rsidP="003A21FE">
      <w:pPr>
        <w:pStyle w:val="a4"/>
        <w:keepNext/>
        <w:rPr>
          <w:rtl/>
        </w:rPr>
      </w:pPr>
      <w:bookmarkStart w:id="834" w:name="ET_speaker_5292_5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34"/>
    </w:p>
    <w:p w:rsidR="003A21FE" w:rsidRPr="003839A5" w:rsidRDefault="003A21FE" w:rsidP="003A21FE">
      <w:pPr>
        <w:pStyle w:val="KeepWithNext"/>
        <w:rPr>
          <w:rtl/>
          <w:lang w:eastAsia="he-IL"/>
        </w:rPr>
      </w:pPr>
    </w:p>
    <w:p w:rsidR="003A21FE" w:rsidRPr="003839A5" w:rsidRDefault="003A21FE" w:rsidP="003A21FE">
      <w:pPr>
        <w:rPr>
          <w:rtl/>
          <w:lang w:eastAsia="he-IL"/>
        </w:rPr>
      </w:pPr>
      <w:bookmarkStart w:id="835" w:name="_ETM_Q1_3341885"/>
      <w:bookmarkStart w:id="836" w:name="_ETM_Q1_3341962"/>
      <w:bookmarkEnd w:id="835"/>
      <w:bookmarkEnd w:id="836"/>
      <w:r w:rsidRPr="003839A5">
        <w:rPr>
          <w:rFonts w:hint="cs"/>
          <w:rtl/>
          <w:lang w:eastAsia="he-IL"/>
        </w:rPr>
        <w:t xml:space="preserve">גם מעגנת. תכף אני אתייחס. </w:t>
      </w:r>
      <w:r w:rsidR="00035E8B" w:rsidRPr="003839A5">
        <w:rPr>
          <w:rFonts w:hint="cs"/>
          <w:rtl/>
          <w:lang w:eastAsia="he-IL"/>
        </w:rPr>
        <w:t xml:space="preserve">אני </w:t>
      </w:r>
      <w:bookmarkStart w:id="837" w:name="_ETM_Q1_3347791"/>
      <w:bookmarkEnd w:id="837"/>
      <w:r w:rsidR="00035E8B" w:rsidRPr="003839A5">
        <w:rPr>
          <w:rFonts w:hint="cs"/>
          <w:rtl/>
          <w:lang w:eastAsia="he-IL"/>
        </w:rPr>
        <w:t xml:space="preserve">לא מסכים עם חברי אוחנה, הרי מה מנע מהבית </w:t>
      </w:r>
      <w:bookmarkStart w:id="838" w:name="_ETM_Q1_3351863"/>
      <w:bookmarkEnd w:id="838"/>
      <w:r w:rsidR="00035E8B" w:rsidRPr="003839A5">
        <w:rPr>
          <w:rFonts w:hint="cs"/>
          <w:rtl/>
          <w:lang w:eastAsia="he-IL"/>
        </w:rPr>
        <w:t>הזה לחוקק את החוק הזה</w:t>
      </w:r>
      <w:r w:rsidR="00AD402C" w:rsidRPr="003839A5">
        <w:rPr>
          <w:rFonts w:hint="cs"/>
          <w:rtl/>
          <w:lang w:eastAsia="he-IL"/>
        </w:rPr>
        <w:t xml:space="preserve"> עד עכשיו</w:t>
      </w:r>
      <w:r w:rsidR="00035E8B" w:rsidRPr="003839A5">
        <w:rPr>
          <w:rFonts w:hint="cs"/>
          <w:rtl/>
          <w:lang w:eastAsia="he-IL"/>
        </w:rPr>
        <w:t>?</w:t>
      </w:r>
      <w:bookmarkStart w:id="839" w:name="_ETM_Q1_3355172"/>
      <w:bookmarkEnd w:id="839"/>
    </w:p>
    <w:p w:rsidR="00035E8B" w:rsidRPr="003839A5" w:rsidRDefault="00035E8B" w:rsidP="003A21FE">
      <w:pPr>
        <w:rPr>
          <w:rtl/>
          <w:lang w:eastAsia="he-IL"/>
        </w:rPr>
      </w:pPr>
      <w:bookmarkStart w:id="840" w:name="_ETM_Q1_3355283"/>
      <w:bookmarkStart w:id="841" w:name="_ETM_Q1_3352898"/>
      <w:bookmarkEnd w:id="840"/>
      <w:bookmarkEnd w:id="841"/>
    </w:p>
    <w:p w:rsidR="00035E8B" w:rsidRPr="003839A5" w:rsidRDefault="00035E8B" w:rsidP="00035E8B">
      <w:pPr>
        <w:pStyle w:val="a4"/>
        <w:keepNext/>
        <w:rPr>
          <w:rtl/>
        </w:rPr>
      </w:pPr>
      <w:bookmarkStart w:id="842" w:name="ET_speaker_5466_5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42"/>
    </w:p>
    <w:p w:rsidR="00035E8B" w:rsidRPr="003839A5" w:rsidRDefault="00035E8B" w:rsidP="00035E8B">
      <w:pPr>
        <w:pStyle w:val="KeepWithNext"/>
        <w:rPr>
          <w:rtl/>
          <w:lang w:eastAsia="he-IL"/>
        </w:rPr>
      </w:pPr>
    </w:p>
    <w:p w:rsidR="00035E8B" w:rsidRPr="003839A5" w:rsidRDefault="00035E8B" w:rsidP="00035E8B">
      <w:pPr>
        <w:rPr>
          <w:rtl/>
          <w:lang w:eastAsia="he-IL"/>
        </w:rPr>
      </w:pPr>
      <w:bookmarkStart w:id="843" w:name="_ETM_Q1_3353548"/>
      <w:bookmarkStart w:id="844" w:name="_ETM_Q1_3353625"/>
      <w:bookmarkEnd w:id="843"/>
      <w:bookmarkEnd w:id="844"/>
      <w:r w:rsidRPr="003839A5">
        <w:rPr>
          <w:rFonts w:hint="cs"/>
          <w:rtl/>
          <w:lang w:eastAsia="he-IL"/>
        </w:rPr>
        <w:t xml:space="preserve">היינו עד עכשיו באווירה של </w:t>
      </w:r>
      <w:bookmarkStart w:id="845" w:name="_ETM_Q1_3353541"/>
      <w:bookmarkEnd w:id="845"/>
      <w:r w:rsidRPr="003839A5">
        <w:rPr>
          <w:rFonts w:hint="cs"/>
          <w:rtl/>
          <w:lang w:eastAsia="he-IL"/>
        </w:rPr>
        <w:t>הסכמות, אז בואו נעורר מחלוקות.</w:t>
      </w:r>
      <w:bookmarkStart w:id="846" w:name="_ETM_Q1_3359801"/>
      <w:bookmarkEnd w:id="846"/>
    </w:p>
    <w:p w:rsidR="00035E8B" w:rsidRPr="003839A5" w:rsidRDefault="00035E8B" w:rsidP="00035E8B">
      <w:pPr>
        <w:rPr>
          <w:rtl/>
          <w:lang w:eastAsia="he-IL"/>
        </w:rPr>
      </w:pPr>
      <w:bookmarkStart w:id="847" w:name="_ETM_Q1_3359910"/>
      <w:bookmarkEnd w:id="847"/>
    </w:p>
    <w:p w:rsidR="00035E8B" w:rsidRPr="003839A5" w:rsidRDefault="00035E8B" w:rsidP="00035E8B">
      <w:pPr>
        <w:pStyle w:val="a4"/>
        <w:keepNext/>
        <w:rPr>
          <w:rtl/>
        </w:rPr>
      </w:pPr>
      <w:bookmarkStart w:id="848" w:name="ET_speaker_5292_5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48"/>
    </w:p>
    <w:p w:rsidR="00035E8B" w:rsidRPr="003839A5" w:rsidRDefault="00035E8B" w:rsidP="00035E8B">
      <w:pPr>
        <w:pStyle w:val="KeepWithNext"/>
        <w:rPr>
          <w:rtl/>
          <w:lang w:eastAsia="he-IL"/>
        </w:rPr>
      </w:pPr>
    </w:p>
    <w:p w:rsidR="00035E8B" w:rsidRPr="003839A5" w:rsidRDefault="00035E8B" w:rsidP="00AD402C">
      <w:pPr>
        <w:rPr>
          <w:rtl/>
          <w:lang w:eastAsia="he-IL"/>
        </w:rPr>
      </w:pPr>
      <w:bookmarkStart w:id="849" w:name="_ETM_Q1_3361959"/>
      <w:bookmarkStart w:id="850" w:name="_ETM_Q1_3362040"/>
      <w:bookmarkEnd w:id="849"/>
      <w:bookmarkEnd w:id="850"/>
      <w:r w:rsidRPr="003839A5">
        <w:rPr>
          <w:rFonts w:hint="cs"/>
          <w:rtl/>
          <w:lang w:eastAsia="he-IL"/>
        </w:rPr>
        <w:t xml:space="preserve">לא, פשוט אתה מתקיף את בית המשפט ואומר שהוא לא צריך ליצור </w:t>
      </w:r>
      <w:bookmarkStart w:id="851" w:name="_ETM_Q1_3363392"/>
      <w:bookmarkEnd w:id="851"/>
      <w:r w:rsidRPr="003839A5">
        <w:rPr>
          <w:rFonts w:hint="cs"/>
          <w:rtl/>
          <w:lang w:eastAsia="he-IL"/>
        </w:rPr>
        <w:t xml:space="preserve">חוקים, אבל עובדה שבית המשפט, בהלכת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 xml:space="preserve">, יצר את </w:t>
      </w:r>
      <w:bookmarkStart w:id="852" w:name="_ETM_Q1_3370288"/>
      <w:bookmarkEnd w:id="852"/>
      <w:r w:rsidRPr="003839A5">
        <w:rPr>
          <w:rFonts w:hint="cs"/>
          <w:rtl/>
          <w:lang w:eastAsia="he-IL"/>
        </w:rPr>
        <w:t xml:space="preserve">הכלל הזה שנים לפני שנים לפני שבית </w:t>
      </w:r>
      <w:bookmarkStart w:id="853" w:name="_ETM_Q1_3372507"/>
      <w:bookmarkEnd w:id="853"/>
      <w:r w:rsidRPr="003839A5">
        <w:rPr>
          <w:rFonts w:hint="cs"/>
          <w:rtl/>
          <w:lang w:eastAsia="he-IL"/>
        </w:rPr>
        <w:t>המחוקקים בכלל חשב שצריך לעגן את זה. אז לפעמים טוב - - -</w:t>
      </w:r>
    </w:p>
    <w:p w:rsidR="00035E8B" w:rsidRPr="003839A5" w:rsidRDefault="00035E8B" w:rsidP="00035E8B">
      <w:pPr>
        <w:rPr>
          <w:rtl/>
          <w:lang w:eastAsia="he-IL"/>
        </w:rPr>
      </w:pPr>
      <w:bookmarkStart w:id="854" w:name="_ETM_Q1_3377440"/>
      <w:bookmarkStart w:id="855" w:name="_ETM_Q1_3377558"/>
      <w:bookmarkStart w:id="856" w:name="_ETM_Q1_3379056"/>
      <w:bookmarkEnd w:id="854"/>
      <w:bookmarkEnd w:id="855"/>
      <w:bookmarkEnd w:id="856"/>
    </w:p>
    <w:p w:rsidR="00035E8B" w:rsidRPr="003839A5" w:rsidRDefault="00035E8B" w:rsidP="00035E8B">
      <w:pPr>
        <w:pStyle w:val="a4"/>
        <w:keepNext/>
        <w:rPr>
          <w:rtl/>
        </w:rPr>
      </w:pPr>
      <w:bookmarkStart w:id="857" w:name="ET_speaker_6208_5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57"/>
    </w:p>
    <w:p w:rsidR="00035E8B" w:rsidRPr="003839A5" w:rsidRDefault="00035E8B" w:rsidP="00035E8B">
      <w:pPr>
        <w:pStyle w:val="KeepWithNext"/>
        <w:rPr>
          <w:rtl/>
          <w:lang w:eastAsia="he-IL"/>
        </w:rPr>
      </w:pPr>
    </w:p>
    <w:p w:rsidR="00035E8B" w:rsidRPr="003839A5" w:rsidRDefault="00035E8B" w:rsidP="00035E8B">
      <w:pPr>
        <w:rPr>
          <w:rtl/>
          <w:lang w:eastAsia="he-IL"/>
        </w:rPr>
      </w:pPr>
      <w:bookmarkStart w:id="858" w:name="_ETM_Q1_3379714"/>
      <w:bookmarkStart w:id="859" w:name="_ETM_Q1_3379779"/>
      <w:bookmarkEnd w:id="858"/>
      <w:bookmarkEnd w:id="859"/>
      <w:r w:rsidRPr="003839A5">
        <w:rPr>
          <w:rFonts w:hint="cs"/>
          <w:rtl/>
          <w:lang w:eastAsia="he-IL"/>
        </w:rPr>
        <w:t xml:space="preserve">אוסאמה, לפני שבאת אני אמרתי שאני הגשתי את הצעת החוק הזאת בפעם הראשונה עוד לפני פסק דין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 xml:space="preserve">. </w:t>
      </w:r>
      <w:bookmarkStart w:id="860" w:name="_ETM_Q1_3385056"/>
      <w:bookmarkEnd w:id="860"/>
      <w:r w:rsidRPr="003839A5">
        <w:rPr>
          <w:rFonts w:hint="cs"/>
          <w:rtl/>
          <w:lang w:eastAsia="he-IL"/>
        </w:rPr>
        <w:t>ותיארתי איך שר המשפטים הקודם - - -</w:t>
      </w:r>
    </w:p>
    <w:p w:rsidR="00035E8B" w:rsidRPr="003839A5" w:rsidRDefault="00035E8B" w:rsidP="00035E8B">
      <w:pPr>
        <w:rPr>
          <w:rtl/>
          <w:lang w:eastAsia="he-IL"/>
        </w:rPr>
      </w:pPr>
      <w:bookmarkStart w:id="861" w:name="_ETM_Q1_3388939"/>
      <w:bookmarkStart w:id="862" w:name="_ETM_Q1_3389048"/>
      <w:bookmarkStart w:id="863" w:name="_ETM_Q1_3386502"/>
      <w:bookmarkEnd w:id="861"/>
      <w:bookmarkEnd w:id="862"/>
      <w:bookmarkEnd w:id="863"/>
    </w:p>
    <w:p w:rsidR="00035E8B" w:rsidRPr="003839A5" w:rsidRDefault="00035E8B" w:rsidP="00035E8B">
      <w:pPr>
        <w:pStyle w:val="a4"/>
        <w:keepNext/>
        <w:rPr>
          <w:rtl/>
        </w:rPr>
      </w:pPr>
      <w:bookmarkStart w:id="864" w:name="ET_speaker_5292_5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64"/>
    </w:p>
    <w:p w:rsidR="00035E8B" w:rsidRPr="003839A5" w:rsidRDefault="00035E8B" w:rsidP="00035E8B">
      <w:pPr>
        <w:pStyle w:val="KeepWithNext"/>
        <w:rPr>
          <w:rtl/>
          <w:lang w:eastAsia="he-IL"/>
        </w:rPr>
      </w:pPr>
    </w:p>
    <w:p w:rsidR="00035E8B" w:rsidRPr="003839A5" w:rsidRDefault="00035E8B" w:rsidP="00035E8B">
      <w:pPr>
        <w:rPr>
          <w:rtl/>
          <w:lang w:eastAsia="he-IL"/>
        </w:rPr>
      </w:pPr>
      <w:bookmarkStart w:id="865" w:name="_ETM_Q1_3387174"/>
      <w:bookmarkStart w:id="866" w:name="_ETM_Q1_3387239"/>
      <w:bookmarkStart w:id="867" w:name="_ETM_Q1_3389961"/>
      <w:bookmarkEnd w:id="865"/>
      <w:bookmarkEnd w:id="866"/>
      <w:bookmarkEnd w:id="867"/>
      <w:r w:rsidRPr="003839A5">
        <w:rPr>
          <w:rFonts w:hint="cs"/>
          <w:rtl/>
          <w:lang w:eastAsia="he-IL"/>
        </w:rPr>
        <w:t xml:space="preserve">לא, אין לי בעיה - - </w:t>
      </w:r>
      <w:bookmarkStart w:id="868" w:name="_ETM_Q1_3393889"/>
      <w:bookmarkEnd w:id="868"/>
      <w:r w:rsidRPr="003839A5">
        <w:rPr>
          <w:rFonts w:hint="cs"/>
          <w:rtl/>
          <w:lang w:eastAsia="he-IL"/>
        </w:rPr>
        <w:t>-</w:t>
      </w:r>
    </w:p>
    <w:p w:rsidR="00035E8B" w:rsidRPr="003839A5" w:rsidRDefault="00035E8B" w:rsidP="00035E8B">
      <w:pPr>
        <w:rPr>
          <w:rtl/>
          <w:lang w:eastAsia="he-IL"/>
        </w:rPr>
      </w:pPr>
      <w:bookmarkStart w:id="869" w:name="_ETM_Q1_3394256"/>
      <w:bookmarkStart w:id="870" w:name="_ETM_Q1_3394357"/>
      <w:bookmarkStart w:id="871" w:name="_ETM_Q1_3395328"/>
      <w:bookmarkEnd w:id="869"/>
      <w:bookmarkEnd w:id="870"/>
      <w:bookmarkEnd w:id="871"/>
    </w:p>
    <w:p w:rsidR="00035E8B" w:rsidRPr="003839A5" w:rsidRDefault="00035E8B" w:rsidP="00035E8B">
      <w:pPr>
        <w:pStyle w:val="a4"/>
        <w:keepNext/>
        <w:rPr>
          <w:rtl/>
        </w:rPr>
      </w:pPr>
      <w:bookmarkStart w:id="872" w:name="ET_speaker_5466_6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72"/>
    </w:p>
    <w:p w:rsidR="00035E8B" w:rsidRPr="003839A5" w:rsidRDefault="00035E8B" w:rsidP="00035E8B">
      <w:pPr>
        <w:pStyle w:val="KeepWithNext"/>
        <w:rPr>
          <w:rtl/>
          <w:lang w:eastAsia="he-IL"/>
        </w:rPr>
      </w:pPr>
    </w:p>
    <w:p w:rsidR="00035E8B" w:rsidRPr="003839A5" w:rsidRDefault="00035E8B" w:rsidP="00035E8B">
      <w:pPr>
        <w:rPr>
          <w:rtl/>
          <w:lang w:eastAsia="he-IL"/>
        </w:rPr>
      </w:pPr>
      <w:bookmarkStart w:id="873" w:name="_ETM_Q1_3395996"/>
      <w:bookmarkStart w:id="874" w:name="_ETM_Q1_3396067"/>
      <w:bookmarkEnd w:id="873"/>
      <w:bookmarkEnd w:id="874"/>
      <w:r w:rsidRPr="003839A5">
        <w:rPr>
          <w:rFonts w:hint="cs"/>
          <w:rtl/>
          <w:lang w:eastAsia="he-IL"/>
        </w:rPr>
        <w:t>אוסאמה, ככה נראית התקפה שלי על בית המשפט? אנחנו צריכים לשבת בהזדמנות...</w:t>
      </w:r>
    </w:p>
    <w:p w:rsidR="00035E8B" w:rsidRPr="003839A5" w:rsidRDefault="00035E8B" w:rsidP="00035E8B">
      <w:pPr>
        <w:rPr>
          <w:rtl/>
          <w:lang w:eastAsia="he-IL"/>
        </w:rPr>
      </w:pPr>
      <w:bookmarkStart w:id="875" w:name="_ETM_Q1_3395716"/>
      <w:bookmarkStart w:id="876" w:name="_ETM_Q1_3395969"/>
      <w:bookmarkEnd w:id="875"/>
      <w:bookmarkEnd w:id="876"/>
    </w:p>
    <w:p w:rsidR="00035E8B" w:rsidRPr="003839A5" w:rsidRDefault="00035E8B" w:rsidP="00035E8B">
      <w:pPr>
        <w:rPr>
          <w:rtl/>
          <w:lang w:eastAsia="he-IL"/>
        </w:rPr>
      </w:pPr>
      <w:bookmarkStart w:id="877" w:name="_ETM_Q1_3396023"/>
      <w:bookmarkStart w:id="878" w:name="_ETM_Q1_3396098"/>
      <w:bookmarkEnd w:id="877"/>
      <w:bookmarkEnd w:id="878"/>
      <w:r w:rsidRPr="003839A5">
        <w:rPr>
          <w:rFonts w:hint="cs"/>
          <w:rtl/>
          <w:lang w:eastAsia="he-IL"/>
        </w:rPr>
        <w:t xml:space="preserve">בכל אופן, שר המשפטים הקודם אכן סירב </w:t>
      </w:r>
      <w:bookmarkStart w:id="879" w:name="_ETM_Q1_3402485"/>
      <w:bookmarkEnd w:id="879"/>
      <w:r w:rsidRPr="003839A5">
        <w:rPr>
          <w:rFonts w:hint="cs"/>
          <w:rtl/>
          <w:lang w:eastAsia="he-IL"/>
        </w:rPr>
        <w:t>לקדם את הצעת החוק הזו, ואני מברך על כך</w:t>
      </w:r>
      <w:r w:rsidR="0003781B" w:rsidRPr="003839A5">
        <w:rPr>
          <w:rFonts w:hint="cs"/>
          <w:rtl/>
          <w:lang w:eastAsia="he-IL"/>
        </w:rPr>
        <w:t xml:space="preserve"> שעכשיו</w:t>
      </w:r>
      <w:r w:rsidRPr="003839A5">
        <w:rPr>
          <w:rFonts w:hint="cs"/>
          <w:rtl/>
          <w:lang w:eastAsia="he-IL"/>
        </w:rPr>
        <w:t xml:space="preserve"> - </w:t>
      </w:r>
      <w:bookmarkStart w:id="880" w:name="_ETM_Q1_3402923"/>
      <w:bookmarkEnd w:id="880"/>
      <w:r w:rsidRPr="003839A5">
        <w:rPr>
          <w:rFonts w:hint="cs"/>
          <w:rtl/>
          <w:lang w:eastAsia="he-IL"/>
        </w:rPr>
        <w:t>- -</w:t>
      </w:r>
    </w:p>
    <w:p w:rsidR="0003781B" w:rsidRPr="003839A5" w:rsidRDefault="0003781B" w:rsidP="00035E8B">
      <w:pPr>
        <w:rPr>
          <w:rtl/>
          <w:lang w:eastAsia="he-IL"/>
        </w:rPr>
      </w:pPr>
      <w:bookmarkStart w:id="881" w:name="_ETM_Q1_3403288"/>
      <w:bookmarkStart w:id="882" w:name="_ETM_Q1_3403389"/>
      <w:bookmarkStart w:id="883" w:name="_ETM_Q1_3404088"/>
      <w:bookmarkEnd w:id="881"/>
      <w:bookmarkEnd w:id="882"/>
      <w:bookmarkEnd w:id="883"/>
    </w:p>
    <w:p w:rsidR="0003781B" w:rsidRPr="003839A5" w:rsidRDefault="0003781B" w:rsidP="0003781B">
      <w:pPr>
        <w:pStyle w:val="a4"/>
        <w:keepNext/>
        <w:rPr>
          <w:rtl/>
        </w:rPr>
      </w:pPr>
      <w:bookmarkStart w:id="884" w:name="ET_speaker_5292_6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84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885" w:name="_ETM_Q1_3404754"/>
      <w:bookmarkStart w:id="886" w:name="_ETM_Q1_3404820"/>
      <w:bookmarkEnd w:id="885"/>
      <w:bookmarkEnd w:id="886"/>
      <w:r w:rsidRPr="003839A5">
        <w:rPr>
          <w:rFonts w:hint="cs"/>
          <w:rtl/>
          <w:lang w:eastAsia="he-IL"/>
        </w:rPr>
        <w:t xml:space="preserve">אבל לפני שר המשפטים הקודם היו </w:t>
      </w:r>
      <w:bookmarkStart w:id="887" w:name="_ETM_Q1_3405882"/>
      <w:bookmarkEnd w:id="887"/>
      <w:r w:rsidRPr="003839A5">
        <w:rPr>
          <w:rFonts w:hint="cs"/>
          <w:rtl/>
          <w:lang w:eastAsia="he-IL"/>
        </w:rPr>
        <w:t xml:space="preserve">שרי משפטים אחרים. אז טוב ש - - - </w:t>
      </w:r>
    </w:p>
    <w:p w:rsidR="0003781B" w:rsidRPr="003839A5" w:rsidRDefault="0003781B" w:rsidP="0003781B">
      <w:pPr>
        <w:rPr>
          <w:rtl/>
          <w:lang w:eastAsia="he-IL"/>
        </w:rPr>
      </w:pPr>
      <w:bookmarkStart w:id="888" w:name="_ETM_Q1_3413914"/>
      <w:bookmarkStart w:id="889" w:name="_ETM_Q1_3414019"/>
      <w:bookmarkEnd w:id="888"/>
      <w:bookmarkEnd w:id="889"/>
    </w:p>
    <w:p w:rsidR="0003781B" w:rsidRPr="003839A5" w:rsidRDefault="0003781B" w:rsidP="0003781B">
      <w:pPr>
        <w:pStyle w:val="af6"/>
        <w:keepNext/>
        <w:rPr>
          <w:rtl/>
        </w:rPr>
      </w:pPr>
      <w:bookmarkStart w:id="890" w:name="ET_yor_6156_62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890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חבר הכנסת סעדי, אנחנו בעמדות פתיחה. בבקשה. </w:t>
      </w:r>
      <w:bookmarkStart w:id="891" w:name="_ETM_Q1_3413978"/>
      <w:bookmarkEnd w:id="891"/>
    </w:p>
    <w:p w:rsidR="0003781B" w:rsidRPr="003839A5" w:rsidRDefault="0003781B" w:rsidP="0003781B">
      <w:pPr>
        <w:rPr>
          <w:rtl/>
          <w:lang w:eastAsia="he-IL"/>
        </w:rPr>
      </w:pPr>
      <w:bookmarkStart w:id="892" w:name="_ETM_Q1_3414094"/>
      <w:bookmarkStart w:id="893" w:name="_ETM_Q1_3414763"/>
      <w:bookmarkEnd w:id="892"/>
      <w:bookmarkEnd w:id="893"/>
    </w:p>
    <w:p w:rsidR="0003781B" w:rsidRPr="003839A5" w:rsidRDefault="0003781B" w:rsidP="0003781B">
      <w:pPr>
        <w:pStyle w:val="a4"/>
        <w:keepNext/>
        <w:rPr>
          <w:rtl/>
        </w:rPr>
      </w:pPr>
      <w:bookmarkStart w:id="894" w:name="ET_speaker_5292_6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894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895" w:name="_ETM_Q1_3415371"/>
      <w:bookmarkStart w:id="896" w:name="_ETM_Q1_3415442"/>
      <w:bookmarkEnd w:id="895"/>
      <w:bookmarkEnd w:id="896"/>
      <w:r w:rsidRPr="003839A5">
        <w:rPr>
          <w:rFonts w:hint="cs"/>
          <w:rtl/>
          <w:lang w:eastAsia="he-IL"/>
        </w:rPr>
        <w:t>טוב שחבר</w:t>
      </w:r>
      <w:bookmarkStart w:id="897" w:name="_ETM_Q1_3416907"/>
      <w:bookmarkEnd w:id="897"/>
      <w:r w:rsidRPr="003839A5">
        <w:rPr>
          <w:rFonts w:hint="cs"/>
          <w:rtl/>
          <w:lang w:eastAsia="he-IL"/>
        </w:rPr>
        <w:t xml:space="preserve"> הכנסת דאז סער הציע את זה וטוב שהוא מקדם את זה עכשיו כשר, וכמובן שאנחנו מברכים על ההצעה החשובה הזו. </w:t>
      </w:r>
      <w:bookmarkStart w:id="898" w:name="_ETM_Q1_3426846"/>
      <w:bookmarkEnd w:id="898"/>
      <w:r w:rsidRPr="003839A5">
        <w:rPr>
          <w:rFonts w:hint="cs"/>
          <w:rtl/>
          <w:lang w:eastAsia="he-IL"/>
        </w:rPr>
        <w:t xml:space="preserve">הצעות חוק ששומרות על זכויות </w:t>
      </w:r>
      <w:bookmarkStart w:id="899" w:name="_ETM_Q1_3434290"/>
      <w:bookmarkEnd w:id="899"/>
      <w:r w:rsidRPr="003839A5">
        <w:rPr>
          <w:rFonts w:hint="cs"/>
          <w:rtl/>
          <w:lang w:eastAsia="he-IL"/>
        </w:rPr>
        <w:t>חשודים ונאשמים הן דבר חשוב מאוד</w:t>
      </w:r>
      <w:bookmarkStart w:id="900" w:name="_ETM_Q1_3447175"/>
      <w:bookmarkEnd w:id="900"/>
      <w:r w:rsidRPr="003839A5">
        <w:rPr>
          <w:rFonts w:hint="cs"/>
          <w:rtl/>
          <w:lang w:eastAsia="he-IL"/>
        </w:rPr>
        <w:t xml:space="preserve">, ואני מזכיר שאנחנו עדיין מחכים לחוק היסוד </w:t>
      </w:r>
      <w:bookmarkStart w:id="901" w:name="_ETM_Q1_3439445"/>
      <w:bookmarkEnd w:id="901"/>
      <w:r w:rsidRPr="003839A5">
        <w:rPr>
          <w:rFonts w:hint="cs"/>
          <w:rtl/>
          <w:lang w:eastAsia="he-IL"/>
        </w:rPr>
        <w:t>בדבר זכויות במשפט. זה כולל גם את זכויות החשודים?</w:t>
      </w:r>
    </w:p>
    <w:p w:rsidR="0003781B" w:rsidRPr="003839A5" w:rsidRDefault="0003781B" w:rsidP="0003781B">
      <w:pPr>
        <w:rPr>
          <w:rtl/>
          <w:lang w:eastAsia="he-IL"/>
        </w:rPr>
      </w:pPr>
      <w:bookmarkStart w:id="902" w:name="_ETM_Q1_3447584"/>
      <w:bookmarkStart w:id="903" w:name="_ETM_Q1_3447692"/>
      <w:bookmarkStart w:id="904" w:name="_ETM_Q1_3447467"/>
      <w:bookmarkEnd w:id="902"/>
      <w:bookmarkEnd w:id="903"/>
      <w:bookmarkEnd w:id="904"/>
    </w:p>
    <w:p w:rsidR="0003781B" w:rsidRPr="003839A5" w:rsidRDefault="0003781B" w:rsidP="0003781B">
      <w:pPr>
        <w:pStyle w:val="a4"/>
        <w:keepNext/>
        <w:rPr>
          <w:rtl/>
        </w:rPr>
      </w:pPr>
      <w:bookmarkStart w:id="905" w:name="ET_speaker_6208_6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905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906" w:name="_ETM_Q1_3448170"/>
      <w:bookmarkStart w:id="907" w:name="_ETM_Q1_3448243"/>
      <w:bookmarkEnd w:id="906"/>
      <w:bookmarkEnd w:id="907"/>
      <w:r w:rsidRPr="003839A5">
        <w:rPr>
          <w:rFonts w:hint="cs"/>
          <w:rtl/>
          <w:lang w:eastAsia="he-IL"/>
        </w:rPr>
        <w:t>בוודאי. ברמ</w:t>
      </w:r>
      <w:bookmarkStart w:id="908" w:name="_ETM_Q1_3450238"/>
      <w:bookmarkEnd w:id="908"/>
      <w:r w:rsidRPr="003839A5">
        <w:rPr>
          <w:rFonts w:hint="cs"/>
          <w:rtl/>
          <w:lang w:eastAsia="he-IL"/>
        </w:rPr>
        <w:t>ת הפשטה אחרת. למשל הזכות להליך הוגן וכד'.</w:t>
      </w:r>
    </w:p>
    <w:p w:rsidR="0003781B" w:rsidRPr="003839A5" w:rsidRDefault="0003781B" w:rsidP="0003781B">
      <w:pPr>
        <w:rPr>
          <w:rtl/>
          <w:lang w:eastAsia="he-IL"/>
        </w:rPr>
      </w:pPr>
      <w:bookmarkStart w:id="909" w:name="_ETM_Q1_3449875"/>
      <w:bookmarkStart w:id="910" w:name="_ETM_Q1_3449983"/>
      <w:bookmarkStart w:id="911" w:name="_ETM_Q1_3447600"/>
      <w:bookmarkEnd w:id="909"/>
      <w:bookmarkEnd w:id="910"/>
      <w:bookmarkEnd w:id="911"/>
    </w:p>
    <w:p w:rsidR="0003781B" w:rsidRPr="003839A5" w:rsidRDefault="0003781B" w:rsidP="0003781B">
      <w:pPr>
        <w:pStyle w:val="a4"/>
        <w:keepNext/>
        <w:rPr>
          <w:rtl/>
        </w:rPr>
      </w:pPr>
      <w:bookmarkStart w:id="912" w:name="ET_speaker_5292_6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912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4E139E">
      <w:pPr>
        <w:rPr>
          <w:rtl/>
          <w:lang w:eastAsia="he-IL"/>
        </w:rPr>
      </w:pPr>
      <w:bookmarkStart w:id="913" w:name="_ETM_Q1_3448272"/>
      <w:bookmarkStart w:id="914" w:name="_ETM_Q1_3448358"/>
      <w:bookmarkEnd w:id="913"/>
      <w:bookmarkEnd w:id="914"/>
      <w:r w:rsidRPr="003839A5">
        <w:rPr>
          <w:rFonts w:hint="cs"/>
          <w:rtl/>
          <w:lang w:eastAsia="he-IL"/>
        </w:rPr>
        <w:t xml:space="preserve">לצערי </w:t>
      </w:r>
      <w:bookmarkStart w:id="915" w:name="_ETM_Q1_3452594"/>
      <w:bookmarkEnd w:id="915"/>
      <w:r w:rsidRPr="003839A5">
        <w:rPr>
          <w:rFonts w:hint="cs"/>
          <w:rtl/>
          <w:lang w:eastAsia="he-IL"/>
        </w:rPr>
        <w:t xml:space="preserve">יש לי תרעומת קשה על מה שקרה בכנסת ובייעוץ המשפטי </w:t>
      </w:r>
      <w:bookmarkStart w:id="916" w:name="_ETM_Q1_3463185"/>
      <w:bookmarkEnd w:id="916"/>
      <w:r w:rsidRPr="003839A5">
        <w:rPr>
          <w:rFonts w:hint="cs"/>
          <w:rtl/>
          <w:lang w:eastAsia="he-IL"/>
        </w:rPr>
        <w:t xml:space="preserve">של הכנסת לגבי הצעת החוק הפרטית שלי. אני הגשתי אותה </w:t>
      </w:r>
      <w:bookmarkStart w:id="917" w:name="_ETM_Q1_3465887"/>
      <w:bookmarkEnd w:id="917"/>
      <w:r w:rsidRPr="003839A5">
        <w:rPr>
          <w:rFonts w:hint="cs"/>
          <w:rtl/>
          <w:lang w:eastAsia="he-IL"/>
        </w:rPr>
        <w:t>עוד לפני שהצעת החוק הממשלתית עלתה למליאה, ביקשנו להצמ</w:t>
      </w:r>
      <w:bookmarkStart w:id="918" w:name="_ETM_Q1_3471073"/>
      <w:bookmarkEnd w:id="918"/>
      <w:r w:rsidRPr="003839A5">
        <w:rPr>
          <w:rFonts w:hint="cs"/>
          <w:rtl/>
          <w:lang w:eastAsia="he-IL"/>
        </w:rPr>
        <w:t>יד את זה, כמו שמקובל, ונאמר לנו</w:t>
      </w:r>
      <w:bookmarkStart w:id="919" w:name="_ETM_Q1_3475085"/>
      <w:bookmarkEnd w:id="919"/>
      <w:r w:rsidRPr="003839A5">
        <w:rPr>
          <w:rFonts w:hint="cs"/>
          <w:rtl/>
          <w:lang w:eastAsia="he-IL"/>
        </w:rPr>
        <w:t xml:space="preserve"> שזה צריך לעבור ועדת שרים לענייני חקיקה. למרות שזה לא נכון, כי בדרך כלל מצמידים אפילו בלי זה, בכל </w:t>
      </w:r>
      <w:bookmarkStart w:id="920" w:name="_ETM_Q1_3483621"/>
      <w:bookmarkEnd w:id="920"/>
      <w:r w:rsidRPr="003839A5">
        <w:rPr>
          <w:rFonts w:hint="cs"/>
          <w:rtl/>
          <w:lang w:eastAsia="he-IL"/>
        </w:rPr>
        <w:t>זאת הלכנו והגשנו, גם דיברתי עם כבוד שר המשפטי</w:t>
      </w:r>
      <w:bookmarkStart w:id="921" w:name="_ETM_Q1_3489575"/>
      <w:bookmarkEnd w:id="921"/>
      <w:r w:rsidRPr="003839A5">
        <w:rPr>
          <w:rFonts w:hint="cs"/>
          <w:rtl/>
          <w:lang w:eastAsia="he-IL"/>
        </w:rPr>
        <w:t>ם בעניין, והצעת החוק אושרה בוועדת שרים לענייני חקיקה. א</w:t>
      </w:r>
      <w:bookmarkStart w:id="922" w:name="_ETM_Q1_3494343"/>
      <w:bookmarkEnd w:id="922"/>
      <w:r w:rsidRPr="003839A5">
        <w:rPr>
          <w:rFonts w:hint="cs"/>
          <w:rtl/>
          <w:lang w:eastAsia="he-IL"/>
        </w:rPr>
        <w:t xml:space="preserve">לא שמאז היא לא מובאת למליאה, מכיוון שהצעת חוק דומה </w:t>
      </w:r>
      <w:bookmarkStart w:id="923" w:name="_ETM_Q1_3497306"/>
      <w:bookmarkEnd w:id="923"/>
      <w:r w:rsidRPr="003839A5">
        <w:rPr>
          <w:rFonts w:hint="cs"/>
          <w:rtl/>
          <w:lang w:eastAsia="he-IL"/>
        </w:rPr>
        <w:t xml:space="preserve">של חבר הכנסת אמסלם נפלה, ואז אומרים שצריך לחכות שישה </w:t>
      </w:r>
      <w:bookmarkStart w:id="924" w:name="_ETM_Q1_3503443"/>
      <w:bookmarkEnd w:id="924"/>
      <w:r w:rsidRPr="003839A5">
        <w:rPr>
          <w:rFonts w:hint="cs"/>
          <w:rtl/>
          <w:lang w:eastAsia="he-IL"/>
        </w:rPr>
        <w:t>חודשים. זאת למרות שבחודש האחרון הי</w:t>
      </w:r>
      <w:r w:rsidR="004E139E" w:rsidRPr="003839A5">
        <w:rPr>
          <w:rFonts w:hint="cs"/>
          <w:rtl/>
          <w:lang w:eastAsia="he-IL"/>
        </w:rPr>
        <w:t>ו</w:t>
      </w:r>
      <w:r w:rsidRPr="003839A5">
        <w:rPr>
          <w:rFonts w:hint="cs"/>
          <w:rtl/>
          <w:lang w:eastAsia="he-IL"/>
        </w:rPr>
        <w:t xml:space="preserve"> מספר תקדימים שבהם הצעות </w:t>
      </w:r>
      <w:bookmarkStart w:id="925" w:name="_ETM_Q1_3509909"/>
      <w:bookmarkEnd w:id="925"/>
      <w:r w:rsidRPr="003839A5">
        <w:rPr>
          <w:rFonts w:hint="cs"/>
          <w:rtl/>
          <w:lang w:eastAsia="he-IL"/>
        </w:rPr>
        <w:t>חוק נפלו והכנסת ויושב-ראש הכנסת אישרו - - -</w:t>
      </w:r>
    </w:p>
    <w:p w:rsidR="0003781B" w:rsidRPr="003839A5" w:rsidRDefault="0003781B" w:rsidP="0003781B">
      <w:pPr>
        <w:rPr>
          <w:rtl/>
          <w:lang w:eastAsia="he-IL"/>
        </w:rPr>
      </w:pPr>
      <w:bookmarkStart w:id="926" w:name="_ETM_Q1_3515239"/>
      <w:bookmarkStart w:id="927" w:name="_ETM_Q1_3515361"/>
      <w:bookmarkStart w:id="928" w:name="_ETM_Q1_3517143"/>
      <w:bookmarkEnd w:id="926"/>
      <w:bookmarkEnd w:id="927"/>
      <w:bookmarkEnd w:id="928"/>
    </w:p>
    <w:p w:rsidR="0003781B" w:rsidRPr="003839A5" w:rsidRDefault="0003781B" w:rsidP="0003781B">
      <w:pPr>
        <w:pStyle w:val="a4"/>
        <w:keepNext/>
        <w:rPr>
          <w:rtl/>
        </w:rPr>
      </w:pPr>
      <w:bookmarkStart w:id="929" w:name="ET_speaker_6208_6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929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930" w:name="_ETM_Q1_3517878"/>
      <w:bookmarkStart w:id="931" w:name="_ETM_Q1_3517956"/>
      <w:bookmarkEnd w:id="930"/>
      <w:bookmarkEnd w:id="931"/>
      <w:r w:rsidRPr="003839A5">
        <w:rPr>
          <w:rFonts w:hint="cs"/>
          <w:rtl/>
          <w:lang w:eastAsia="he-IL"/>
        </w:rPr>
        <w:t xml:space="preserve">אני חושב </w:t>
      </w:r>
      <w:bookmarkStart w:id="932" w:name="_ETM_Q1_3519432"/>
      <w:bookmarkEnd w:id="932"/>
      <w:r w:rsidRPr="003839A5">
        <w:rPr>
          <w:rFonts w:hint="cs"/>
          <w:rtl/>
          <w:lang w:eastAsia="he-IL"/>
        </w:rPr>
        <w:t xml:space="preserve">שהעובדה שהממשלה הביעה תמיכה בהצעה שלכם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בניגוד להתנגדות להצעה של אמסלם - - </w:t>
      </w:r>
      <w:bookmarkStart w:id="933" w:name="_ETM_Q1_3522363"/>
      <w:bookmarkEnd w:id="933"/>
      <w:r w:rsidRPr="003839A5">
        <w:rPr>
          <w:rFonts w:hint="cs"/>
          <w:rtl/>
          <w:lang w:eastAsia="he-IL"/>
        </w:rPr>
        <w:t>-</w:t>
      </w:r>
    </w:p>
    <w:p w:rsidR="0003781B" w:rsidRPr="003839A5" w:rsidRDefault="0003781B" w:rsidP="0003781B">
      <w:pPr>
        <w:rPr>
          <w:rtl/>
          <w:lang w:eastAsia="he-IL"/>
        </w:rPr>
      </w:pPr>
      <w:bookmarkStart w:id="934" w:name="_ETM_Q1_3519675"/>
      <w:bookmarkStart w:id="935" w:name="_ETM_Q1_3519735"/>
      <w:bookmarkStart w:id="936" w:name="_ETM_Q1_3520820"/>
      <w:bookmarkEnd w:id="934"/>
      <w:bookmarkEnd w:id="935"/>
      <w:bookmarkEnd w:id="936"/>
    </w:p>
    <w:p w:rsidR="0003781B" w:rsidRPr="003839A5" w:rsidRDefault="0003781B" w:rsidP="0003781B">
      <w:pPr>
        <w:pStyle w:val="a4"/>
        <w:keepNext/>
        <w:rPr>
          <w:rtl/>
        </w:rPr>
      </w:pPr>
      <w:bookmarkStart w:id="937" w:name="ET_speaker_5292_6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937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938" w:name="_ETM_Q1_3521495"/>
      <w:bookmarkStart w:id="939" w:name="_ETM_Q1_3521565"/>
      <w:bookmarkEnd w:id="938"/>
      <w:bookmarkEnd w:id="939"/>
      <w:r w:rsidRPr="003839A5">
        <w:rPr>
          <w:rFonts w:hint="cs"/>
          <w:rtl/>
          <w:lang w:eastAsia="he-IL"/>
        </w:rPr>
        <w:t xml:space="preserve">בדיוק. זה שינוי נסיבות. זה מה שנאמר לי. </w:t>
      </w:r>
    </w:p>
    <w:p w:rsidR="0003781B" w:rsidRPr="003839A5" w:rsidRDefault="0003781B" w:rsidP="0003781B">
      <w:pPr>
        <w:rPr>
          <w:rtl/>
          <w:lang w:eastAsia="he-IL"/>
        </w:rPr>
      </w:pPr>
      <w:bookmarkStart w:id="940" w:name="_ETM_Q1_3524464"/>
      <w:bookmarkStart w:id="941" w:name="_ETM_Q1_3524565"/>
      <w:bookmarkStart w:id="942" w:name="_ETM_Q1_3523116"/>
      <w:bookmarkEnd w:id="940"/>
      <w:bookmarkEnd w:id="941"/>
      <w:bookmarkEnd w:id="942"/>
    </w:p>
    <w:p w:rsidR="0003781B" w:rsidRPr="003839A5" w:rsidRDefault="0003781B" w:rsidP="0003781B">
      <w:pPr>
        <w:pStyle w:val="a4"/>
        <w:keepNext/>
        <w:rPr>
          <w:rtl/>
        </w:rPr>
      </w:pPr>
      <w:bookmarkStart w:id="943" w:name="ET_speaker_6208_6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943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944" w:name="_ETM_Q1_3523792"/>
      <w:bookmarkStart w:id="945" w:name="_ETM_Q1_3523859"/>
      <w:bookmarkEnd w:id="944"/>
      <w:bookmarkEnd w:id="945"/>
      <w:r w:rsidRPr="003839A5">
        <w:rPr>
          <w:rFonts w:hint="cs"/>
          <w:rtl/>
          <w:lang w:eastAsia="he-IL"/>
        </w:rPr>
        <w:t xml:space="preserve">גם אני </w:t>
      </w:r>
      <w:bookmarkStart w:id="946" w:name="_ETM_Q1_3524412"/>
      <w:bookmarkEnd w:id="946"/>
      <w:r w:rsidRPr="003839A5">
        <w:rPr>
          <w:rFonts w:hint="cs"/>
          <w:rtl/>
          <w:lang w:eastAsia="he-IL"/>
        </w:rPr>
        <w:t xml:space="preserve">לא מבין את ההחלטה הזאת. </w:t>
      </w:r>
    </w:p>
    <w:p w:rsidR="0003781B" w:rsidRPr="003839A5" w:rsidRDefault="0003781B" w:rsidP="0003781B">
      <w:pPr>
        <w:rPr>
          <w:rtl/>
          <w:lang w:eastAsia="he-IL"/>
        </w:rPr>
      </w:pPr>
      <w:bookmarkStart w:id="947" w:name="_ETM_Q1_3527117"/>
      <w:bookmarkStart w:id="948" w:name="_ETM_Q1_3527233"/>
      <w:bookmarkStart w:id="949" w:name="_ETM_Q1_3528828"/>
      <w:bookmarkEnd w:id="947"/>
      <w:bookmarkEnd w:id="948"/>
      <w:bookmarkEnd w:id="949"/>
    </w:p>
    <w:p w:rsidR="0003781B" w:rsidRPr="003839A5" w:rsidRDefault="0003781B" w:rsidP="0003781B">
      <w:pPr>
        <w:pStyle w:val="a4"/>
        <w:keepNext/>
        <w:rPr>
          <w:rtl/>
        </w:rPr>
      </w:pPr>
      <w:bookmarkStart w:id="950" w:name="ET_speaker_5292_6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אוסאמה סעדי (הרשימה המשותפת):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950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951" w:name="_ETM_Q1_3529565"/>
      <w:bookmarkStart w:id="952" w:name="_ETM_Q1_3529644"/>
      <w:bookmarkEnd w:id="951"/>
      <w:bookmarkEnd w:id="952"/>
      <w:r w:rsidRPr="003839A5">
        <w:rPr>
          <w:rFonts w:hint="cs"/>
          <w:rtl/>
          <w:lang w:eastAsia="he-IL"/>
        </w:rPr>
        <w:t xml:space="preserve">בדיוק. היועץ המשפטי לוועדה הביע את דעתו ואמר שזה שינוי נסיבות, אבל </w:t>
      </w:r>
      <w:bookmarkStart w:id="953" w:name="_ETM_Q1_3536198"/>
      <w:bookmarkEnd w:id="953"/>
      <w:r w:rsidRPr="003839A5">
        <w:rPr>
          <w:rFonts w:hint="cs"/>
          <w:rtl/>
          <w:lang w:eastAsia="he-IL"/>
        </w:rPr>
        <w:t xml:space="preserve">הייעוץ המשפטי לכנסת אומר שזה לא שינוי נסיבות. וכך </w:t>
      </w:r>
      <w:bookmarkStart w:id="954" w:name="_ETM_Q1_3537580"/>
      <w:bookmarkEnd w:id="954"/>
      <w:r w:rsidRPr="003839A5">
        <w:rPr>
          <w:rFonts w:hint="cs"/>
          <w:rtl/>
          <w:lang w:eastAsia="he-IL"/>
        </w:rPr>
        <w:t xml:space="preserve">יצא שאני נפלתי בין הכיסאות ואני שם עד היום, למרות ועדת שרים לענייני חקיקה ולמרות שהצעת החוק הזאת </w:t>
      </w:r>
      <w:bookmarkStart w:id="955" w:name="_ETM_Q1_3545649"/>
      <w:bookmarkEnd w:id="955"/>
      <w:r w:rsidRPr="003839A5">
        <w:rPr>
          <w:rFonts w:hint="cs"/>
          <w:rtl/>
          <w:lang w:eastAsia="he-IL"/>
        </w:rPr>
        <w:t xml:space="preserve">היא מיולי, עוד לפני שהממשלתית בכלל עלתה. הצעת החוק שלי לא הובאה למליאה, ולכן אני מתרעם, מתלונן, זועם </w:t>
      </w:r>
      <w:bookmarkStart w:id="956" w:name="_ETM_Q1_3554350"/>
      <w:bookmarkEnd w:id="956"/>
      <w:r w:rsidRPr="003839A5">
        <w:rPr>
          <w:rFonts w:hint="cs"/>
          <w:rtl/>
          <w:lang w:eastAsia="he-IL"/>
        </w:rPr>
        <w:t xml:space="preserve">וכועס. </w:t>
      </w:r>
    </w:p>
    <w:p w:rsidR="0003781B" w:rsidRPr="003839A5" w:rsidRDefault="0003781B" w:rsidP="0003781B">
      <w:pPr>
        <w:rPr>
          <w:rtl/>
          <w:lang w:eastAsia="he-IL"/>
        </w:rPr>
      </w:pPr>
      <w:bookmarkStart w:id="957" w:name="_ETM_Q1_3556093"/>
      <w:bookmarkStart w:id="958" w:name="_ETM_Q1_3556207"/>
      <w:bookmarkEnd w:id="957"/>
      <w:bookmarkEnd w:id="958"/>
    </w:p>
    <w:p w:rsidR="0003781B" w:rsidRPr="003839A5" w:rsidRDefault="0003781B" w:rsidP="0003781B">
      <w:pPr>
        <w:pStyle w:val="af6"/>
        <w:keepNext/>
        <w:rPr>
          <w:rtl/>
        </w:rPr>
      </w:pPr>
      <w:bookmarkStart w:id="959" w:name="ET_yor_6156_70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959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960" w:name="_ETM_Q1_3558039"/>
      <w:bookmarkEnd w:id="960"/>
      <w:r w:rsidRPr="003839A5">
        <w:rPr>
          <w:rFonts w:hint="cs"/>
          <w:rtl/>
          <w:lang w:eastAsia="he-IL"/>
        </w:rPr>
        <w:t xml:space="preserve">הכעס מובן. אני מציע שאחרי הדיון אנחנו נתייעץ </w:t>
      </w:r>
      <w:bookmarkStart w:id="961" w:name="_ETM_Q1_3566574"/>
      <w:bookmarkEnd w:id="961"/>
      <w:r w:rsidRPr="003839A5">
        <w:rPr>
          <w:rFonts w:hint="cs"/>
          <w:rtl/>
          <w:lang w:eastAsia="he-IL"/>
        </w:rPr>
        <w:t xml:space="preserve">עם הייעוץ המשפטי של הוועדה ונבדוק את הסוגיה הזאת </w:t>
      </w:r>
      <w:bookmarkStart w:id="962" w:name="_ETM_Q1_3581712"/>
      <w:bookmarkEnd w:id="962"/>
      <w:r w:rsidRPr="003839A5">
        <w:rPr>
          <w:rFonts w:hint="cs"/>
          <w:rtl/>
          <w:lang w:eastAsia="he-IL"/>
        </w:rPr>
        <w:t xml:space="preserve">לעומקה, כמובן גם עם הייעוץ המשפטי של הכנסת, עם </w:t>
      </w:r>
      <w:bookmarkStart w:id="963" w:name="_ETM_Q1_3585232"/>
      <w:bookmarkEnd w:id="963"/>
      <w:r w:rsidRPr="003839A5">
        <w:rPr>
          <w:rFonts w:hint="cs"/>
          <w:rtl/>
          <w:lang w:eastAsia="he-IL"/>
        </w:rPr>
        <w:t xml:space="preserve">הנהלת הקואליציה וכו'. אבל טוב שהדברים נאמרים לפרוטוקול, שנדע שישנה </w:t>
      </w:r>
      <w:bookmarkStart w:id="964" w:name="_ETM_Q1_3591837"/>
      <w:bookmarkEnd w:id="964"/>
      <w:r w:rsidRPr="003839A5">
        <w:rPr>
          <w:rFonts w:hint="cs"/>
          <w:rtl/>
          <w:lang w:eastAsia="he-IL"/>
        </w:rPr>
        <w:t xml:space="preserve">הצעת חוק גם שלך באותה הסוגיה, שזכתה גם </w:t>
      </w:r>
      <w:bookmarkStart w:id="965" w:name="_ETM_Q1_3592441"/>
      <w:bookmarkEnd w:id="965"/>
      <w:r w:rsidRPr="003839A5">
        <w:rPr>
          <w:rFonts w:hint="cs"/>
          <w:rtl/>
          <w:lang w:eastAsia="he-IL"/>
        </w:rPr>
        <w:t xml:space="preserve">היא לתמיכת ועדת השרים לחקיקה. תודה. האם חברי הכנסת הנוספים </w:t>
      </w:r>
      <w:bookmarkStart w:id="966" w:name="_ETM_Q1_3602731"/>
      <w:bookmarkEnd w:id="966"/>
      <w:r w:rsidRPr="003839A5">
        <w:rPr>
          <w:rFonts w:hint="cs"/>
          <w:rtl/>
          <w:lang w:eastAsia="he-IL"/>
        </w:rPr>
        <w:t xml:space="preserve">מבקשים לומר דברים? חברת הכנסת לסקי, בבקשה. </w:t>
      </w:r>
    </w:p>
    <w:p w:rsidR="0003781B" w:rsidRPr="003839A5" w:rsidRDefault="0003781B" w:rsidP="0003781B">
      <w:pPr>
        <w:rPr>
          <w:rtl/>
          <w:lang w:eastAsia="he-IL"/>
        </w:rPr>
      </w:pPr>
      <w:bookmarkStart w:id="967" w:name="_ETM_Q1_3605441"/>
      <w:bookmarkEnd w:id="967"/>
    </w:p>
    <w:p w:rsidR="0003781B" w:rsidRPr="003839A5" w:rsidRDefault="0003781B" w:rsidP="0003781B">
      <w:pPr>
        <w:pStyle w:val="a4"/>
        <w:keepNext/>
        <w:rPr>
          <w:rtl/>
        </w:rPr>
      </w:pPr>
      <w:bookmarkStart w:id="968" w:name="ET_speaker_6233_7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גבי לסקי (מרצ):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968"/>
    </w:p>
    <w:p w:rsidR="0003781B" w:rsidRPr="003839A5" w:rsidRDefault="0003781B" w:rsidP="0003781B">
      <w:pPr>
        <w:pStyle w:val="KeepWithNext"/>
        <w:rPr>
          <w:rtl/>
          <w:lang w:eastAsia="he-IL"/>
        </w:rPr>
      </w:pPr>
    </w:p>
    <w:p w:rsidR="0003781B" w:rsidRPr="003839A5" w:rsidRDefault="0003781B" w:rsidP="0003781B">
      <w:pPr>
        <w:rPr>
          <w:rtl/>
          <w:lang w:eastAsia="he-IL"/>
        </w:rPr>
      </w:pPr>
      <w:bookmarkStart w:id="969" w:name="_ETM_Q1_3606181"/>
      <w:bookmarkStart w:id="970" w:name="_ETM_Q1_3606275"/>
      <w:bookmarkEnd w:id="969"/>
      <w:bookmarkEnd w:id="970"/>
      <w:r w:rsidRPr="003839A5">
        <w:rPr>
          <w:rFonts w:hint="cs"/>
          <w:rtl/>
          <w:lang w:eastAsia="he-IL"/>
        </w:rPr>
        <w:t xml:space="preserve">תודה, </w:t>
      </w:r>
      <w:bookmarkStart w:id="971" w:name="_ETM_Q1_3610689"/>
      <w:bookmarkEnd w:id="971"/>
      <w:r w:rsidRPr="003839A5">
        <w:rPr>
          <w:rFonts w:hint="cs"/>
          <w:rtl/>
          <w:lang w:eastAsia="he-IL"/>
        </w:rPr>
        <w:t xml:space="preserve">כבוד היושב-ראש והשר. אני רוצה לברך את השר על הצעת </w:t>
      </w:r>
      <w:bookmarkStart w:id="972" w:name="_ETM_Q1_3614296"/>
      <w:bookmarkEnd w:id="972"/>
      <w:r w:rsidRPr="003839A5">
        <w:rPr>
          <w:rFonts w:hint="cs"/>
          <w:rtl/>
          <w:lang w:eastAsia="he-IL"/>
        </w:rPr>
        <w:t xml:space="preserve">החוק. זאת הצעת חוק חשובה שהיא בעצם חלק מההגנה </w:t>
      </w:r>
      <w:bookmarkStart w:id="973" w:name="_ETM_Q1_3621235"/>
      <w:bookmarkEnd w:id="973"/>
      <w:r w:rsidRPr="003839A5">
        <w:rPr>
          <w:rFonts w:hint="cs"/>
          <w:rtl/>
          <w:lang w:eastAsia="he-IL"/>
        </w:rPr>
        <w:t xml:space="preserve">על זכויות נאשמים וחשודים. אבל לא רק. ההצעה הזאת חשובה </w:t>
      </w:r>
      <w:bookmarkStart w:id="974" w:name="_ETM_Q1_3629613"/>
      <w:bookmarkEnd w:id="974"/>
      <w:r w:rsidRPr="003839A5">
        <w:rPr>
          <w:rFonts w:hint="cs"/>
          <w:rtl/>
          <w:lang w:eastAsia="he-IL"/>
        </w:rPr>
        <w:t xml:space="preserve">גם מחוץ לכותלי בית המשפט, היא חשובה עוד לפני תחילת ההליך המשפטי. היא חשובה גם כי אם רשויות אכיפת החוק </w:t>
      </w:r>
      <w:r w:rsidR="005657CE" w:rsidRPr="003839A5">
        <w:rPr>
          <w:rFonts w:hint="cs"/>
          <w:rtl/>
          <w:lang w:eastAsia="he-IL"/>
        </w:rPr>
        <w:t xml:space="preserve">יהיו </w:t>
      </w:r>
      <w:r w:rsidRPr="003839A5">
        <w:rPr>
          <w:rFonts w:hint="cs"/>
          <w:rtl/>
          <w:lang w:eastAsia="he-IL"/>
        </w:rPr>
        <w:t xml:space="preserve">מודעות לכך שראיות שהושגו שלא </w:t>
      </w:r>
      <w:bookmarkStart w:id="975" w:name="_ETM_Q1_3643537"/>
      <w:bookmarkEnd w:id="975"/>
      <w:r w:rsidRPr="003839A5">
        <w:rPr>
          <w:rFonts w:hint="cs"/>
          <w:rtl/>
          <w:lang w:eastAsia="he-IL"/>
        </w:rPr>
        <w:t xml:space="preserve">כדין, יש סיכוי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אני מקווה שגבוה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שהן </w:t>
      </w:r>
      <w:bookmarkStart w:id="976" w:name="_ETM_Q1_3646758"/>
      <w:bookmarkEnd w:id="976"/>
      <w:r w:rsidRPr="003839A5">
        <w:rPr>
          <w:rFonts w:hint="cs"/>
          <w:rtl/>
          <w:lang w:eastAsia="he-IL"/>
        </w:rPr>
        <w:t>לא יהיה קבילות בבתי המשפטי, אז תהי</w:t>
      </w:r>
      <w:bookmarkStart w:id="977" w:name="_ETM_Q1_3649648"/>
      <w:bookmarkEnd w:id="977"/>
      <w:r w:rsidRPr="003839A5">
        <w:rPr>
          <w:rFonts w:hint="cs"/>
          <w:rtl/>
          <w:lang w:eastAsia="he-IL"/>
        </w:rPr>
        <w:t xml:space="preserve">ה יותר הקפדה על חיפושים וניסיונות להשיג ראיות בצורה חוקית. </w:t>
      </w:r>
      <w:r w:rsidR="00EF07A6" w:rsidRPr="003839A5">
        <w:rPr>
          <w:rFonts w:hint="cs"/>
          <w:rtl/>
          <w:lang w:eastAsia="he-IL"/>
        </w:rPr>
        <w:t xml:space="preserve">לכן ההצעה הזאת באה להגן לא רק על </w:t>
      </w:r>
      <w:bookmarkStart w:id="978" w:name="_ETM_Q1_3662895"/>
      <w:bookmarkEnd w:id="978"/>
      <w:r w:rsidR="00EF07A6" w:rsidRPr="003839A5">
        <w:rPr>
          <w:rFonts w:hint="cs"/>
          <w:rtl/>
          <w:lang w:eastAsia="he-IL"/>
        </w:rPr>
        <w:t>ההליך המשפטי אלא גם על האזרח מפני חיפושים שלא כדין ומפני השגת ראיות שלא כדין.</w:t>
      </w:r>
    </w:p>
    <w:p w:rsidR="00EF07A6" w:rsidRPr="003839A5" w:rsidRDefault="00EF07A6" w:rsidP="0003781B">
      <w:pPr>
        <w:rPr>
          <w:rtl/>
          <w:lang w:eastAsia="he-IL"/>
        </w:rPr>
      </w:pPr>
      <w:bookmarkStart w:id="979" w:name="_ETM_Q1_3673687"/>
      <w:bookmarkEnd w:id="979"/>
    </w:p>
    <w:p w:rsidR="00EF07A6" w:rsidRPr="003839A5" w:rsidRDefault="00EF07A6" w:rsidP="0003781B">
      <w:pPr>
        <w:rPr>
          <w:rtl/>
          <w:lang w:eastAsia="he-IL"/>
        </w:rPr>
      </w:pPr>
      <w:bookmarkStart w:id="980" w:name="_ETM_Q1_3673823"/>
      <w:bookmarkStart w:id="981" w:name="_ETM_Q1_3673871"/>
      <w:bookmarkStart w:id="982" w:name="_ETM_Q1_3673938"/>
      <w:bookmarkEnd w:id="980"/>
      <w:bookmarkEnd w:id="981"/>
      <w:bookmarkEnd w:id="982"/>
      <w:r w:rsidRPr="003839A5">
        <w:rPr>
          <w:rFonts w:hint="cs"/>
          <w:rtl/>
          <w:lang w:eastAsia="he-IL"/>
        </w:rPr>
        <w:t xml:space="preserve">אני עדיין בעמדה מרחיבה יותר. </w:t>
      </w:r>
      <w:bookmarkStart w:id="983" w:name="_ETM_Q1_3678103"/>
      <w:bookmarkEnd w:id="983"/>
      <w:r w:rsidRPr="003839A5">
        <w:rPr>
          <w:rFonts w:hint="cs"/>
          <w:rtl/>
          <w:lang w:eastAsia="he-IL"/>
        </w:rPr>
        <w:t xml:space="preserve">אני חושבת שאין די בשיקול דעת, והייתה צריכה </w:t>
      </w:r>
      <w:bookmarkStart w:id="984" w:name="_ETM_Q1_3685477"/>
      <w:bookmarkEnd w:id="984"/>
      <w:r w:rsidRPr="003839A5">
        <w:rPr>
          <w:rFonts w:hint="cs"/>
          <w:rtl/>
          <w:lang w:eastAsia="he-IL"/>
        </w:rPr>
        <w:t xml:space="preserve">להיקבע הוראה כללית של פסילה של ראיות שהושגו שלא כדין. </w:t>
      </w:r>
      <w:bookmarkStart w:id="985" w:name="_ETM_Q1_3691465"/>
      <w:bookmarkEnd w:id="985"/>
      <w:r w:rsidRPr="003839A5">
        <w:rPr>
          <w:rFonts w:hint="cs"/>
          <w:rtl/>
          <w:lang w:eastAsia="he-IL"/>
        </w:rPr>
        <w:t xml:space="preserve">אני חושבת שרק כך נוכל להבטיח שרשויות </w:t>
      </w:r>
      <w:bookmarkStart w:id="986" w:name="_ETM_Q1_3696407"/>
      <w:bookmarkEnd w:id="986"/>
      <w:r w:rsidRPr="003839A5">
        <w:rPr>
          <w:rFonts w:hint="cs"/>
          <w:rtl/>
          <w:lang w:eastAsia="he-IL"/>
        </w:rPr>
        <w:t xml:space="preserve">אכיפת החוק לא ישיגו ראיות שלא כדין. שינסו להיות יצירתיים יותר, לחפש דרכים אחרות כדי להשיג את אותן ראיות בצורה חוקית יותר. אני שמחה מאוד על ההצעה </w:t>
      </w:r>
      <w:bookmarkStart w:id="987" w:name="_ETM_Q1_3712321"/>
      <w:bookmarkEnd w:id="987"/>
      <w:r w:rsidRPr="003839A5">
        <w:rPr>
          <w:rFonts w:hint="cs"/>
          <w:rtl/>
          <w:lang w:eastAsia="he-IL"/>
        </w:rPr>
        <w:t>ומכיוון שזה בא מהממשלה יש סיכוי, לראשונה, שזה יעוגן</w:t>
      </w:r>
      <w:bookmarkStart w:id="988" w:name="_ETM_Q1_3714994"/>
      <w:bookmarkEnd w:id="988"/>
      <w:r w:rsidRPr="003839A5">
        <w:rPr>
          <w:rFonts w:hint="cs"/>
          <w:rtl/>
          <w:lang w:eastAsia="he-IL"/>
        </w:rPr>
        <w:t xml:space="preserve"> בחקיקה הישראלית, ואני מברכת </w:t>
      </w:r>
      <w:bookmarkStart w:id="989" w:name="_ETM_Q1_3726048"/>
      <w:bookmarkEnd w:id="989"/>
      <w:r w:rsidRPr="003839A5">
        <w:rPr>
          <w:rFonts w:hint="cs"/>
          <w:rtl/>
          <w:lang w:eastAsia="he-IL"/>
        </w:rPr>
        <w:t xml:space="preserve">על כך. </w:t>
      </w:r>
    </w:p>
    <w:p w:rsidR="00EF07A6" w:rsidRPr="003839A5" w:rsidRDefault="00EF07A6" w:rsidP="0003781B">
      <w:pPr>
        <w:rPr>
          <w:rtl/>
          <w:lang w:eastAsia="he-IL"/>
        </w:rPr>
      </w:pPr>
      <w:bookmarkStart w:id="990" w:name="_ETM_Q1_3727152"/>
      <w:bookmarkStart w:id="991" w:name="_ETM_Q1_3727275"/>
      <w:bookmarkEnd w:id="990"/>
      <w:bookmarkEnd w:id="991"/>
    </w:p>
    <w:p w:rsidR="00EF07A6" w:rsidRPr="003839A5" w:rsidRDefault="00EF07A6" w:rsidP="00EF07A6">
      <w:pPr>
        <w:pStyle w:val="af6"/>
        <w:keepNext/>
        <w:rPr>
          <w:rtl/>
        </w:rPr>
      </w:pPr>
      <w:bookmarkStart w:id="992" w:name="ET_yor_6156_72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992"/>
    </w:p>
    <w:p w:rsidR="00EF07A6" w:rsidRPr="003839A5" w:rsidRDefault="00EF07A6" w:rsidP="00EF07A6">
      <w:pPr>
        <w:pStyle w:val="KeepWithNext"/>
        <w:rPr>
          <w:rtl/>
          <w:lang w:eastAsia="he-IL"/>
        </w:rPr>
      </w:pPr>
    </w:p>
    <w:p w:rsidR="00EF07A6" w:rsidRPr="003839A5" w:rsidRDefault="00EF07A6" w:rsidP="00EF07A6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מכודיי, אנחנו נפנה עכשיו ליועץ המשפטי לוועדה, שיציג </w:t>
      </w:r>
      <w:bookmarkStart w:id="993" w:name="_ETM_Q1_3737958"/>
      <w:bookmarkEnd w:id="993"/>
      <w:r w:rsidRPr="003839A5">
        <w:rPr>
          <w:rFonts w:hint="cs"/>
          <w:rtl/>
          <w:lang w:eastAsia="he-IL"/>
        </w:rPr>
        <w:t xml:space="preserve">בפנינו מספר סוגיות. לאחר מכן נפנה לשאר הגורמים </w:t>
      </w:r>
      <w:bookmarkStart w:id="994" w:name="_ETM_Q1_3747792"/>
      <w:bookmarkEnd w:id="994"/>
      <w:r w:rsidRPr="003839A5">
        <w:rPr>
          <w:rFonts w:hint="cs"/>
          <w:rtl/>
          <w:lang w:eastAsia="he-IL"/>
        </w:rPr>
        <w:t xml:space="preserve">החשובים שנמצאים איתנו כאן. עומדת לרשותנו היום עוד </w:t>
      </w:r>
      <w:bookmarkStart w:id="995" w:name="_ETM_Q1_3758036"/>
      <w:bookmarkEnd w:id="995"/>
      <w:r w:rsidRPr="003839A5">
        <w:rPr>
          <w:rFonts w:hint="cs"/>
          <w:rtl/>
          <w:lang w:eastAsia="he-IL"/>
        </w:rPr>
        <w:t xml:space="preserve">שעה, אנחנו לא מצביעים היום, יהיו עוד דיונים, אז אנא ראו את הערותיכם כהערות פתיחה לדיון יותר </w:t>
      </w:r>
      <w:bookmarkStart w:id="996" w:name="_ETM_Q1_3763021"/>
      <w:bookmarkEnd w:id="996"/>
      <w:r w:rsidRPr="003839A5">
        <w:rPr>
          <w:rFonts w:hint="cs"/>
          <w:rtl/>
          <w:lang w:eastAsia="he-IL"/>
        </w:rPr>
        <w:t xml:space="preserve">מעמיק שיתקיים בישיבה שתיקבע מאוד בקרוב. אנחנו מגבים את הממשלה </w:t>
      </w:r>
      <w:bookmarkStart w:id="997" w:name="_ETM_Q1_3773865"/>
      <w:bookmarkEnd w:id="997"/>
      <w:r w:rsidRPr="003839A5">
        <w:rPr>
          <w:rFonts w:hint="cs"/>
          <w:rtl/>
          <w:lang w:eastAsia="he-IL"/>
        </w:rPr>
        <w:t>במהלכים שלה</w:t>
      </w:r>
      <w:bookmarkStart w:id="998" w:name="_ETM_Q1_3779794"/>
      <w:bookmarkEnd w:id="998"/>
      <w:r w:rsidRPr="003839A5">
        <w:rPr>
          <w:rFonts w:hint="cs"/>
          <w:rtl/>
          <w:lang w:eastAsia="he-IL"/>
        </w:rPr>
        <w:t xml:space="preserve"> הן בתחום של המאבק בפשיעה והן בתחום של ביצור זכויות נאשמים בהליך הפלילי.</w:t>
      </w:r>
      <w:bookmarkStart w:id="999" w:name="_ETM_Q1_3778209"/>
      <w:bookmarkEnd w:id="999"/>
      <w:r w:rsidRPr="003839A5">
        <w:rPr>
          <w:rFonts w:hint="cs"/>
          <w:rtl/>
          <w:lang w:eastAsia="he-IL"/>
        </w:rPr>
        <w:t xml:space="preserve"> כפי שאמרתי, שני הדברים האלה צריכים להיות שלובים זה בזה</w:t>
      </w:r>
      <w:bookmarkStart w:id="1000" w:name="_ETM_Q1_3785478"/>
      <w:bookmarkEnd w:id="1000"/>
      <w:r w:rsidRPr="003839A5">
        <w:rPr>
          <w:rFonts w:hint="cs"/>
          <w:rtl/>
          <w:lang w:eastAsia="he-IL"/>
        </w:rPr>
        <w:t>. בוועדה הזאת אנחנו גם שוקדים על ביצור זכויותיהן של נפגעות</w:t>
      </w:r>
      <w:bookmarkStart w:id="1001" w:name="_ETM_Q1_3793152"/>
      <w:bookmarkEnd w:id="1001"/>
      <w:r w:rsidRPr="003839A5">
        <w:rPr>
          <w:rFonts w:hint="cs"/>
          <w:rtl/>
          <w:lang w:eastAsia="he-IL"/>
        </w:rPr>
        <w:t xml:space="preserve"> עברה בקשת רחבה של תחומים. בעיניי שלושת האפיקים </w:t>
      </w:r>
      <w:bookmarkStart w:id="1002" w:name="_ETM_Q1_3796660"/>
      <w:bookmarkEnd w:id="1002"/>
      <w:r w:rsidRPr="003839A5">
        <w:rPr>
          <w:rFonts w:hint="cs"/>
          <w:rtl/>
          <w:lang w:eastAsia="he-IL"/>
        </w:rPr>
        <w:t xml:space="preserve">הללו צריכים להתקדם מהר ובמקביל. </w:t>
      </w:r>
    </w:p>
    <w:p w:rsidR="00EF07A6" w:rsidRPr="003839A5" w:rsidRDefault="00EF07A6" w:rsidP="00EF07A6">
      <w:pPr>
        <w:rPr>
          <w:rtl/>
          <w:lang w:eastAsia="he-IL"/>
        </w:rPr>
      </w:pPr>
    </w:p>
    <w:p w:rsidR="00EF07A6" w:rsidRPr="003839A5" w:rsidRDefault="00EF07A6" w:rsidP="00EF07A6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אדוני היועץ המשפטי, בבקשה. </w:t>
      </w:r>
    </w:p>
    <w:p w:rsidR="00EF07A6" w:rsidRPr="003839A5" w:rsidRDefault="00EF07A6" w:rsidP="00EF07A6">
      <w:pPr>
        <w:rPr>
          <w:rtl/>
          <w:lang w:eastAsia="he-IL"/>
        </w:rPr>
      </w:pPr>
      <w:bookmarkStart w:id="1003" w:name="_ETM_Q1_3803191"/>
      <w:bookmarkStart w:id="1004" w:name="_ETM_Q1_3803283"/>
      <w:bookmarkStart w:id="1005" w:name="_ETM_Q1_3804055"/>
      <w:bookmarkEnd w:id="1003"/>
      <w:bookmarkEnd w:id="1004"/>
      <w:bookmarkEnd w:id="1005"/>
    </w:p>
    <w:p w:rsidR="00EF07A6" w:rsidRPr="003839A5" w:rsidRDefault="00EF07A6" w:rsidP="00EF07A6">
      <w:pPr>
        <w:pStyle w:val="a4"/>
        <w:keepNext/>
        <w:rPr>
          <w:rtl/>
        </w:rPr>
      </w:pPr>
      <w:bookmarkStart w:id="1006" w:name="ET_speaker_גור_בליי_7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006"/>
    </w:p>
    <w:p w:rsidR="00EF07A6" w:rsidRPr="003839A5" w:rsidRDefault="00EF07A6" w:rsidP="00EF07A6">
      <w:pPr>
        <w:pStyle w:val="KeepWithNext"/>
        <w:rPr>
          <w:rtl/>
        </w:rPr>
      </w:pPr>
    </w:p>
    <w:p w:rsidR="007E6D4E" w:rsidRPr="003839A5" w:rsidRDefault="00EF07A6" w:rsidP="007E6D4E">
      <w:pPr>
        <w:rPr>
          <w:rtl/>
        </w:rPr>
      </w:pPr>
      <w:bookmarkStart w:id="1007" w:name="_ETM_Q1_3804792"/>
      <w:bookmarkStart w:id="1008" w:name="_ETM_Q1_3804876"/>
      <w:bookmarkEnd w:id="1007"/>
      <w:bookmarkEnd w:id="1008"/>
      <w:r w:rsidRPr="003839A5">
        <w:rPr>
          <w:rFonts w:hint="cs"/>
          <w:rtl/>
        </w:rPr>
        <w:t xml:space="preserve">בוקר טוב. מונח בפניכם מסמך ההכנה </w:t>
      </w:r>
      <w:bookmarkStart w:id="1009" w:name="_ETM_Q1_3810773"/>
      <w:bookmarkEnd w:id="1009"/>
      <w:r w:rsidRPr="003839A5">
        <w:rPr>
          <w:rFonts w:hint="cs"/>
          <w:rtl/>
        </w:rPr>
        <w:t>שהכנו לקראת דיון הפתיחה. המסמך מפרט את הר</w:t>
      </w:r>
      <w:bookmarkStart w:id="1010" w:name="_ETM_Q1_3817778"/>
      <w:bookmarkEnd w:id="1010"/>
      <w:r w:rsidRPr="003839A5">
        <w:rPr>
          <w:rFonts w:hint="cs"/>
          <w:rtl/>
        </w:rPr>
        <w:t xml:space="preserve">קע המשפטי הרלוונטי; הוא מנסה לתמצת את מה </w:t>
      </w:r>
      <w:bookmarkStart w:id="1011" w:name="_ETM_Q1_3818875"/>
      <w:bookmarkEnd w:id="1011"/>
      <w:r w:rsidRPr="003839A5">
        <w:rPr>
          <w:rFonts w:hint="cs"/>
          <w:rtl/>
        </w:rPr>
        <w:t xml:space="preserve">שקרה בפסיקה, החל מפסק דין </w:t>
      </w:r>
      <w:proofErr w:type="spellStart"/>
      <w:r w:rsidRPr="003839A5">
        <w:rPr>
          <w:rFonts w:hint="cs"/>
          <w:rtl/>
        </w:rPr>
        <w:t>יששכרוב</w:t>
      </w:r>
      <w:proofErr w:type="spellEnd"/>
      <w:r w:rsidRPr="003839A5">
        <w:rPr>
          <w:rFonts w:hint="cs"/>
          <w:rtl/>
        </w:rPr>
        <w:t xml:space="preserve"> ב-2006 ומה שקרה </w:t>
      </w:r>
      <w:bookmarkStart w:id="1012" w:name="_ETM_Q1_3824453"/>
      <w:bookmarkEnd w:id="1012"/>
      <w:r w:rsidRPr="003839A5">
        <w:rPr>
          <w:rFonts w:hint="cs"/>
          <w:rtl/>
        </w:rPr>
        <w:t>אחריו, כולל ההתפתחות של הדוקטרינה בפסיקה מאז 2006. ב</w:t>
      </w:r>
      <w:r w:rsidR="007E6D4E" w:rsidRPr="003839A5">
        <w:rPr>
          <w:rFonts w:hint="cs"/>
          <w:rtl/>
        </w:rPr>
        <w:t xml:space="preserve">גדול, במסגרת הצעת החוק מבקשים לא להסתפק בעיגונה הפסיקתי, אלא לעגן אותה, לאור חשיבותה ומרכזיותה, גם בחקיקה </w:t>
      </w:r>
      <w:bookmarkStart w:id="1013" w:name="_ETM_Q1_3838998"/>
      <w:bookmarkEnd w:id="1013"/>
      <w:r w:rsidR="007E6D4E" w:rsidRPr="003839A5">
        <w:rPr>
          <w:rFonts w:hint="cs"/>
          <w:rtl/>
        </w:rPr>
        <w:t xml:space="preserve">ראשית של הכנסת. </w:t>
      </w:r>
    </w:p>
    <w:p w:rsidR="007E6D4E" w:rsidRPr="003839A5" w:rsidRDefault="007E6D4E" w:rsidP="007E6D4E">
      <w:pPr>
        <w:rPr>
          <w:rtl/>
        </w:rPr>
      </w:pPr>
      <w:bookmarkStart w:id="1014" w:name="_ETM_Q1_3841503"/>
      <w:bookmarkStart w:id="1015" w:name="_ETM_Q1_3841673"/>
      <w:bookmarkEnd w:id="1014"/>
      <w:bookmarkEnd w:id="1015"/>
    </w:p>
    <w:p w:rsidR="007E6D4E" w:rsidRPr="003839A5" w:rsidRDefault="007E6D4E" w:rsidP="007E6D4E">
      <w:pPr>
        <w:rPr>
          <w:rtl/>
        </w:rPr>
      </w:pPr>
      <w:bookmarkStart w:id="1016" w:name="_ETM_Q1_3841724"/>
      <w:bookmarkStart w:id="1017" w:name="_ETM_Q1_3841874"/>
      <w:bookmarkEnd w:id="1016"/>
      <w:bookmarkEnd w:id="1017"/>
      <w:r w:rsidRPr="003839A5">
        <w:rPr>
          <w:rFonts w:hint="cs"/>
          <w:rtl/>
        </w:rPr>
        <w:t xml:space="preserve">כמו שכתבנו במסמך ההכנה וכמו שציין שר המשפטים, מדובר בדוקטרינה יחסית, כלומר דוקטרינה שנותנת שיקול דעת לבית המשפט כשהוא בא לבחון אם לפסול ראיות, </w:t>
      </w:r>
      <w:bookmarkStart w:id="1018" w:name="_ETM_Q1_3852175"/>
      <w:bookmarkEnd w:id="1018"/>
      <w:r w:rsidRPr="003839A5">
        <w:rPr>
          <w:rFonts w:hint="cs"/>
          <w:rtl/>
        </w:rPr>
        <w:t xml:space="preserve">ולא קובעת קטגוריות מוחלטות של פסילה כמו שמקובל למשל בארצות </w:t>
      </w:r>
      <w:bookmarkStart w:id="1019" w:name="_ETM_Q1_3856785"/>
      <w:bookmarkEnd w:id="1019"/>
      <w:r w:rsidRPr="003839A5">
        <w:rPr>
          <w:rFonts w:hint="cs"/>
          <w:rtl/>
        </w:rPr>
        <w:t xml:space="preserve">הברית, למרות הכרסום שחל שם וכו', </w:t>
      </w:r>
      <w:bookmarkStart w:id="1020" w:name="_ETM_Q1_3857617"/>
      <w:bookmarkEnd w:id="1020"/>
      <w:r w:rsidRPr="003839A5">
        <w:rPr>
          <w:rFonts w:hint="cs"/>
          <w:rtl/>
        </w:rPr>
        <w:t xml:space="preserve">שגם התייחסנו אליו במסמך שלנו. </w:t>
      </w:r>
    </w:p>
    <w:p w:rsidR="007E6D4E" w:rsidRPr="003839A5" w:rsidRDefault="007E6D4E" w:rsidP="007E6D4E">
      <w:pPr>
        <w:rPr>
          <w:rtl/>
        </w:rPr>
      </w:pPr>
      <w:bookmarkStart w:id="1021" w:name="_ETM_Q1_3860505"/>
      <w:bookmarkStart w:id="1022" w:name="_ETM_Q1_3860605"/>
      <w:bookmarkEnd w:id="1021"/>
      <w:bookmarkEnd w:id="1022"/>
    </w:p>
    <w:p w:rsidR="007E6D4E" w:rsidRPr="003839A5" w:rsidRDefault="007E6D4E" w:rsidP="007E6D4E">
      <w:pPr>
        <w:rPr>
          <w:rtl/>
        </w:rPr>
      </w:pPr>
      <w:bookmarkStart w:id="1023" w:name="_ETM_Q1_3860666"/>
      <w:bookmarkStart w:id="1024" w:name="_ETM_Q1_3860744"/>
      <w:bookmarkEnd w:id="1023"/>
      <w:bookmarkEnd w:id="1024"/>
      <w:r w:rsidRPr="003839A5">
        <w:rPr>
          <w:rFonts w:hint="cs"/>
          <w:rtl/>
        </w:rPr>
        <w:t xml:space="preserve">בגדול, כמו שנאמר פה, </w:t>
      </w:r>
      <w:bookmarkStart w:id="1025" w:name="_ETM_Q1_3864793"/>
      <w:bookmarkEnd w:id="1025"/>
      <w:r w:rsidRPr="003839A5">
        <w:rPr>
          <w:rFonts w:hint="cs"/>
          <w:rtl/>
        </w:rPr>
        <w:t xml:space="preserve">המבחן מורכב משני תנאים מצטברים. אחד, שהראיה הושגה </w:t>
      </w:r>
      <w:bookmarkStart w:id="1026" w:name="_ETM_Q1_3867963"/>
      <w:bookmarkEnd w:id="1026"/>
      <w:r w:rsidRPr="003839A5">
        <w:rPr>
          <w:rFonts w:hint="cs"/>
          <w:rtl/>
        </w:rPr>
        <w:t xml:space="preserve">שלא כדין. והשני, שקבלת הראיה במשפט תפגע בצורה מהותית בזכות </w:t>
      </w:r>
      <w:bookmarkStart w:id="1027" w:name="_ETM_Q1_3872416"/>
      <w:bookmarkEnd w:id="1027"/>
      <w:r w:rsidRPr="003839A5">
        <w:rPr>
          <w:rFonts w:hint="cs"/>
          <w:rtl/>
        </w:rPr>
        <w:t xml:space="preserve">להליך הוגן. בפסיקה נאמר: תפגע בצורה מהותית בזכות </w:t>
      </w:r>
      <w:bookmarkStart w:id="1028" w:name="_ETM_Q1_3875411"/>
      <w:bookmarkEnd w:id="1028"/>
      <w:r w:rsidRPr="003839A5">
        <w:rPr>
          <w:rFonts w:hint="cs"/>
          <w:rtl/>
        </w:rPr>
        <w:t xml:space="preserve">להליך הוגן שלא בהתאם לתנאי פסקת ההגבלה. זה המבחן </w:t>
      </w:r>
      <w:bookmarkStart w:id="1029" w:name="_ETM_Q1_3879028"/>
      <w:bookmarkEnd w:id="1029"/>
      <w:r w:rsidRPr="003839A5">
        <w:rPr>
          <w:rFonts w:hint="cs"/>
          <w:rtl/>
        </w:rPr>
        <w:t xml:space="preserve">כולו. בהצעת החוק יש איזשהו ניסיון לתרגם את </w:t>
      </w:r>
      <w:bookmarkStart w:id="1030" w:name="_ETM_Q1_3883244"/>
      <w:bookmarkEnd w:id="1030"/>
      <w:r w:rsidRPr="003839A5">
        <w:rPr>
          <w:rFonts w:hint="cs"/>
          <w:rtl/>
        </w:rPr>
        <w:t xml:space="preserve">זה, כמובן בשינויים מסוימים, כי פסיקה וחקיקה זה לא </w:t>
      </w:r>
      <w:bookmarkStart w:id="1031" w:name="_ETM_Q1_3886370"/>
      <w:bookmarkEnd w:id="1031"/>
      <w:r w:rsidRPr="003839A5">
        <w:rPr>
          <w:rFonts w:hint="cs"/>
          <w:rtl/>
        </w:rPr>
        <w:t xml:space="preserve">בדיוק אותו דבר. </w:t>
      </w:r>
      <w:bookmarkStart w:id="1032" w:name="_ETM_Q1_3888961"/>
      <w:bookmarkStart w:id="1033" w:name="_ETM_Q1_3889068"/>
      <w:bookmarkEnd w:id="1032"/>
      <w:bookmarkEnd w:id="1033"/>
    </w:p>
    <w:p w:rsidR="007E6D4E" w:rsidRPr="003839A5" w:rsidRDefault="007E6D4E" w:rsidP="007E6D4E">
      <w:pPr>
        <w:rPr>
          <w:rtl/>
        </w:rPr>
      </w:pPr>
    </w:p>
    <w:p w:rsidR="008C6F7E" w:rsidRPr="003839A5" w:rsidRDefault="007E6D4E" w:rsidP="007E6D4E">
      <w:pPr>
        <w:rPr>
          <w:rtl/>
        </w:rPr>
      </w:pPr>
      <w:r w:rsidRPr="003839A5">
        <w:rPr>
          <w:rFonts w:hint="cs"/>
          <w:rtl/>
        </w:rPr>
        <w:t xml:space="preserve">כשהוועדה תבחן את זה היא תצטרך </w:t>
      </w:r>
      <w:bookmarkStart w:id="1034" w:name="_ETM_Q1_3892093"/>
      <w:bookmarkEnd w:id="1034"/>
      <w:r w:rsidRPr="003839A5">
        <w:rPr>
          <w:rFonts w:hint="cs"/>
          <w:rtl/>
        </w:rPr>
        <w:t xml:space="preserve">להחליט על </w:t>
      </w:r>
      <w:r w:rsidR="003677EB" w:rsidRPr="003839A5">
        <w:rPr>
          <w:rFonts w:hint="cs"/>
          <w:rtl/>
        </w:rPr>
        <w:t xml:space="preserve">שאלות שונות בכמה מישורים. קודם כול, הוועדה תצטרך לשקול אם היא מקבלת את גישת </w:t>
      </w:r>
      <w:bookmarkStart w:id="1035" w:name="_ETM_Q1_3903172"/>
      <w:bookmarkEnd w:id="1035"/>
      <w:r w:rsidR="003677EB" w:rsidRPr="003839A5">
        <w:rPr>
          <w:rFonts w:hint="cs"/>
          <w:rtl/>
        </w:rPr>
        <w:t>הממשלה ולעגן את הדוקטרינה כמו שהיא - - -</w:t>
      </w:r>
    </w:p>
    <w:p w:rsidR="008C6F7E" w:rsidRPr="003839A5" w:rsidRDefault="008C6F7E" w:rsidP="007E6D4E">
      <w:pPr>
        <w:rPr>
          <w:rtl/>
        </w:rPr>
      </w:pPr>
      <w:bookmarkStart w:id="1036" w:name="_ETM_Q1_3900188"/>
      <w:bookmarkEnd w:id="1036"/>
    </w:p>
    <w:p w:rsidR="008C6F7E" w:rsidRPr="003839A5" w:rsidRDefault="008C6F7E" w:rsidP="008C6F7E">
      <w:pPr>
        <w:pStyle w:val="a4"/>
        <w:keepNext/>
        <w:rPr>
          <w:rtl/>
        </w:rPr>
      </w:pPr>
      <w:bookmarkStart w:id="1037" w:name="ET_speaker_5466_7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037"/>
    </w:p>
    <w:p w:rsidR="008C6F7E" w:rsidRPr="003839A5" w:rsidRDefault="008C6F7E" w:rsidP="008C6F7E">
      <w:pPr>
        <w:pStyle w:val="KeepWithNext"/>
        <w:rPr>
          <w:rtl/>
          <w:lang w:eastAsia="he-IL"/>
        </w:rPr>
      </w:pPr>
    </w:p>
    <w:p w:rsidR="008C6F7E" w:rsidRPr="003839A5" w:rsidRDefault="008C6F7E" w:rsidP="008C6F7E">
      <w:pPr>
        <w:rPr>
          <w:rtl/>
          <w:lang w:eastAsia="he-IL"/>
        </w:rPr>
      </w:pPr>
      <w:bookmarkStart w:id="1038" w:name="_ETM_Q1_3900692"/>
      <w:bookmarkStart w:id="1039" w:name="_ETM_Q1_3900746"/>
      <w:bookmarkEnd w:id="1038"/>
      <w:bookmarkEnd w:id="1039"/>
      <w:r w:rsidRPr="003839A5">
        <w:rPr>
          <w:rFonts w:hint="cs"/>
          <w:rtl/>
          <w:lang w:eastAsia="he-IL"/>
        </w:rPr>
        <w:t xml:space="preserve">אם תרשה לי, כשאתה מדבר על יחסי, אז גם </w:t>
      </w:r>
      <w:bookmarkStart w:id="1040" w:name="_ETM_Q1_3911883"/>
      <w:bookmarkEnd w:id="1040"/>
      <w:r w:rsidRPr="003839A5">
        <w:rPr>
          <w:rFonts w:hint="cs"/>
          <w:rtl/>
          <w:lang w:eastAsia="he-IL"/>
        </w:rPr>
        <w:t xml:space="preserve">אם הראיה הושגה שלא כדין ובית המשפט משוכנע שקבלתה </w:t>
      </w:r>
      <w:bookmarkStart w:id="1041" w:name="_ETM_Q1_3916467"/>
      <w:bookmarkEnd w:id="1041"/>
      <w:r w:rsidRPr="003839A5">
        <w:rPr>
          <w:rFonts w:hint="cs"/>
          <w:rtl/>
          <w:lang w:eastAsia="he-IL"/>
        </w:rPr>
        <w:t xml:space="preserve">תפגע מהותית בהליך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גם אז הוא רשאי. </w:t>
      </w:r>
      <w:bookmarkStart w:id="1042" w:name="_ETM_Q1_3919177"/>
      <w:bookmarkEnd w:id="1042"/>
      <w:r w:rsidRPr="003839A5">
        <w:rPr>
          <w:rFonts w:hint="cs"/>
          <w:rtl/>
          <w:lang w:eastAsia="he-IL"/>
        </w:rPr>
        <w:t xml:space="preserve">לא דיברת על ה"רשאי". </w:t>
      </w:r>
      <w:bookmarkStart w:id="1043" w:name="_ETM_Q1_3920596"/>
      <w:bookmarkStart w:id="1044" w:name="_ETM_Q1_3919644"/>
      <w:bookmarkEnd w:id="1043"/>
      <w:bookmarkEnd w:id="1044"/>
      <w:r w:rsidRPr="003839A5">
        <w:rPr>
          <w:rFonts w:hint="cs"/>
          <w:rtl/>
          <w:lang w:eastAsia="he-IL"/>
        </w:rPr>
        <w:t xml:space="preserve">זה יותר מדי. </w:t>
      </w:r>
      <w:bookmarkStart w:id="1045" w:name="_ETM_Q1_3923720"/>
      <w:bookmarkEnd w:id="1045"/>
    </w:p>
    <w:p w:rsidR="008C6F7E" w:rsidRPr="003839A5" w:rsidRDefault="008C6F7E" w:rsidP="008C6F7E">
      <w:pPr>
        <w:rPr>
          <w:rtl/>
          <w:lang w:eastAsia="he-IL"/>
        </w:rPr>
      </w:pPr>
      <w:bookmarkStart w:id="1046" w:name="_ETM_Q1_3919736"/>
      <w:bookmarkStart w:id="1047" w:name="_ETM_Q1_3920717"/>
      <w:bookmarkEnd w:id="1046"/>
      <w:bookmarkEnd w:id="1047"/>
    </w:p>
    <w:p w:rsidR="008C6F7E" w:rsidRPr="003839A5" w:rsidRDefault="008C6F7E" w:rsidP="008C6F7E">
      <w:pPr>
        <w:pStyle w:val="a4"/>
        <w:keepNext/>
        <w:rPr>
          <w:rtl/>
        </w:rPr>
      </w:pPr>
      <w:bookmarkStart w:id="1048" w:name="ET_speaker_גור_בליי_7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048"/>
    </w:p>
    <w:p w:rsidR="008C6F7E" w:rsidRPr="003839A5" w:rsidRDefault="008C6F7E" w:rsidP="008C6F7E">
      <w:pPr>
        <w:pStyle w:val="KeepWithNext"/>
        <w:rPr>
          <w:rtl/>
          <w:lang w:eastAsia="he-IL"/>
        </w:rPr>
      </w:pPr>
    </w:p>
    <w:p w:rsidR="008C6F7E" w:rsidRPr="003839A5" w:rsidRDefault="008C6F7E" w:rsidP="008C6F7E">
      <w:pPr>
        <w:rPr>
          <w:rtl/>
          <w:lang w:eastAsia="he-IL"/>
        </w:rPr>
      </w:pPr>
      <w:bookmarkStart w:id="1049" w:name="_ETM_Q1_3921204"/>
      <w:bookmarkStart w:id="1050" w:name="_ETM_Q1_3921239"/>
      <w:bookmarkEnd w:id="1049"/>
      <w:bookmarkEnd w:id="1050"/>
      <w:r w:rsidRPr="003839A5">
        <w:rPr>
          <w:rFonts w:hint="cs"/>
          <w:rtl/>
          <w:lang w:eastAsia="he-IL"/>
        </w:rPr>
        <w:t xml:space="preserve">נכון. גם אז אתה צריך לאזן את זה עם כל מיני </w:t>
      </w:r>
      <w:bookmarkStart w:id="1051" w:name="_ETM_Q1_3926137"/>
      <w:bookmarkEnd w:id="1051"/>
      <w:r w:rsidRPr="003839A5">
        <w:rPr>
          <w:rFonts w:hint="cs"/>
          <w:rtl/>
          <w:lang w:eastAsia="he-IL"/>
        </w:rPr>
        <w:t xml:space="preserve">שיקולים רחבים יותר, למשל אינטרס ציבורי וכן הלאה. אנחנו נדבר </w:t>
      </w:r>
      <w:bookmarkStart w:id="1052" w:name="_ETM_Q1_3933849"/>
      <w:bookmarkEnd w:id="1052"/>
      <w:r w:rsidRPr="003839A5">
        <w:rPr>
          <w:rFonts w:hint="cs"/>
          <w:rtl/>
          <w:lang w:eastAsia="he-IL"/>
        </w:rPr>
        <w:t xml:space="preserve">על זה כשניכנס יותר לנוסח, זה חלק מהחידודים שנדרשים </w:t>
      </w:r>
      <w:bookmarkStart w:id="1053" w:name="_ETM_Q1_3939054"/>
      <w:bookmarkEnd w:id="1053"/>
      <w:r w:rsidRPr="003839A5">
        <w:rPr>
          <w:rFonts w:hint="cs"/>
          <w:rtl/>
          <w:lang w:eastAsia="he-IL"/>
        </w:rPr>
        <w:t xml:space="preserve">במהלך הדיון. אבל אני חושב שקודם כול הוועדה צריכה להחליט האם היא מקבלת את הגישה של הממשלה מבחינת נקודת האיזון </w:t>
      </w:r>
      <w:bookmarkStart w:id="1054" w:name="_ETM_Q1_3945573"/>
      <w:bookmarkEnd w:id="1054"/>
      <w:r w:rsidRPr="003839A5">
        <w:rPr>
          <w:rFonts w:hint="cs"/>
          <w:rtl/>
          <w:lang w:eastAsia="he-IL"/>
        </w:rPr>
        <w:t xml:space="preserve">שהתקבלה בפסיקה. בהנחה שבגדול היא כן הולכת עם זה, </w:t>
      </w:r>
      <w:bookmarkStart w:id="1055" w:name="_ETM_Q1_3952696"/>
      <w:bookmarkEnd w:id="1055"/>
      <w:r w:rsidRPr="003839A5">
        <w:rPr>
          <w:rFonts w:hint="cs"/>
          <w:rtl/>
          <w:lang w:eastAsia="he-IL"/>
        </w:rPr>
        <w:t xml:space="preserve">נשאלת השאלה אם היא רוצה להישאר עם הנוסח הרזה יותר </w:t>
      </w:r>
      <w:bookmarkStart w:id="1056" w:name="_ETM_Q1_3957904"/>
      <w:bookmarkEnd w:id="1056"/>
      <w:r w:rsidRPr="003839A5">
        <w:rPr>
          <w:rFonts w:hint="cs"/>
          <w:rtl/>
          <w:lang w:eastAsia="he-IL"/>
        </w:rPr>
        <w:t xml:space="preserve">או עם הנוסח הרחב יותר, כלומר דעת המיעוט בוועדת ארבל, </w:t>
      </w:r>
      <w:bookmarkStart w:id="1057" w:name="_ETM_Q1_3959796"/>
      <w:bookmarkEnd w:id="1057"/>
      <w:r w:rsidRPr="003839A5">
        <w:rPr>
          <w:rFonts w:hint="cs"/>
          <w:rtl/>
          <w:lang w:eastAsia="he-IL"/>
        </w:rPr>
        <w:t xml:space="preserve">שפרסה רשימה של שיקולים. זאת אומנם הייתה רשימה פתוחה, לא </w:t>
      </w:r>
      <w:bookmarkStart w:id="1058" w:name="_ETM_Q1_3966401"/>
      <w:bookmarkEnd w:id="1058"/>
      <w:r w:rsidRPr="003839A5">
        <w:rPr>
          <w:rFonts w:hint="cs"/>
          <w:rtl/>
          <w:lang w:eastAsia="he-IL"/>
        </w:rPr>
        <w:t xml:space="preserve">רשימה סגורה, אבל היא כן מקבעת דברים מסוימים ובעצם מעלה </w:t>
      </w:r>
      <w:bookmarkStart w:id="1059" w:name="_ETM_Q1_3969395"/>
      <w:bookmarkEnd w:id="1059"/>
      <w:r w:rsidRPr="003839A5">
        <w:rPr>
          <w:rFonts w:hint="cs"/>
          <w:rtl/>
          <w:lang w:eastAsia="he-IL"/>
        </w:rPr>
        <w:t xml:space="preserve">אותם למדרגה גבוהה יותר. יש טענות שבמידה מסוימת זה </w:t>
      </w:r>
      <w:bookmarkStart w:id="1060" w:name="_ETM_Q1_3971554"/>
      <w:bookmarkEnd w:id="1060"/>
      <w:r w:rsidRPr="003839A5">
        <w:rPr>
          <w:rFonts w:hint="cs"/>
          <w:rtl/>
          <w:lang w:eastAsia="he-IL"/>
        </w:rPr>
        <w:t>אולי יכול לבלום את ההתפתחות הפסיקתית בדברים האלה</w:t>
      </w:r>
      <w:bookmarkStart w:id="1061" w:name="_ETM_Q1_3977156"/>
      <w:bookmarkEnd w:id="1061"/>
      <w:r w:rsidRPr="003839A5">
        <w:rPr>
          <w:rFonts w:hint="cs"/>
          <w:rtl/>
          <w:lang w:eastAsia="he-IL"/>
        </w:rPr>
        <w:t xml:space="preserve">. זאת בעצם טענה שעלתה נגד העיגון הרחב יותר. הצד </w:t>
      </w:r>
      <w:bookmarkStart w:id="1062" w:name="_ETM_Q1_3980989"/>
      <w:bookmarkEnd w:id="1062"/>
      <w:r w:rsidR="005657CE" w:rsidRPr="003839A5">
        <w:rPr>
          <w:rFonts w:hint="cs"/>
          <w:rtl/>
          <w:lang w:eastAsia="he-IL"/>
        </w:rPr>
        <w:t>שמנגד, שתמך ב</w:t>
      </w:r>
      <w:r w:rsidRPr="003839A5">
        <w:rPr>
          <w:rFonts w:hint="cs"/>
          <w:rtl/>
          <w:lang w:eastAsia="he-IL"/>
        </w:rPr>
        <w:t>גישה הזאת, טען שזה אולי יגביר</w:t>
      </w:r>
      <w:bookmarkStart w:id="1063" w:name="_ETM_Q1_3982851"/>
      <w:bookmarkEnd w:id="1063"/>
      <w:r w:rsidRPr="003839A5">
        <w:rPr>
          <w:rFonts w:hint="cs"/>
          <w:rtl/>
          <w:lang w:eastAsia="he-IL"/>
        </w:rPr>
        <w:t xml:space="preserve"> את הוודאות. אז זה עניין שהוועדה שלנו תצטרך להידרש לו. </w:t>
      </w:r>
      <w:bookmarkStart w:id="1064" w:name="_ETM_Q1_3984001"/>
      <w:bookmarkEnd w:id="1064"/>
    </w:p>
    <w:p w:rsidR="008C6F7E" w:rsidRPr="003839A5" w:rsidRDefault="008C6F7E" w:rsidP="008C6F7E">
      <w:pPr>
        <w:rPr>
          <w:rtl/>
          <w:lang w:eastAsia="he-IL"/>
        </w:rPr>
      </w:pPr>
      <w:bookmarkStart w:id="1065" w:name="_ETM_Q1_3984673"/>
      <w:bookmarkStart w:id="1066" w:name="_ETM_Q1_3984791"/>
      <w:bookmarkEnd w:id="1065"/>
      <w:bookmarkEnd w:id="1066"/>
    </w:p>
    <w:p w:rsidR="008C6F7E" w:rsidRPr="003839A5" w:rsidRDefault="008C6F7E" w:rsidP="008C6F7E">
      <w:pPr>
        <w:rPr>
          <w:rtl/>
          <w:lang w:eastAsia="he-IL"/>
        </w:rPr>
      </w:pPr>
      <w:bookmarkStart w:id="1067" w:name="_ETM_Q1_3984865"/>
      <w:bookmarkStart w:id="1068" w:name="_ETM_Q1_3984957"/>
      <w:bookmarkEnd w:id="1067"/>
      <w:bookmarkEnd w:id="1068"/>
      <w:r w:rsidRPr="003839A5">
        <w:rPr>
          <w:rFonts w:hint="cs"/>
          <w:rtl/>
          <w:lang w:eastAsia="he-IL"/>
        </w:rPr>
        <w:t xml:space="preserve">בהנחה שנישאר בגדול עם אותה נקודת איזון ועם נוסח </w:t>
      </w:r>
      <w:bookmarkStart w:id="1069" w:name="_ETM_Q1_3989436"/>
      <w:bookmarkEnd w:id="1069"/>
      <w:r w:rsidRPr="003839A5">
        <w:rPr>
          <w:rFonts w:hint="cs"/>
          <w:rtl/>
          <w:lang w:eastAsia="he-IL"/>
        </w:rPr>
        <w:t>יחסית יותר רזה, עולות יותר השאלות של החידודים. למשל האם</w:t>
      </w:r>
      <w:bookmarkStart w:id="1070" w:name="_ETM_Q1_3992702"/>
      <w:bookmarkEnd w:id="1070"/>
      <w:r w:rsidRPr="003839A5">
        <w:rPr>
          <w:rFonts w:hint="cs"/>
          <w:rtl/>
          <w:lang w:eastAsia="he-IL"/>
        </w:rPr>
        <w:t xml:space="preserve"> הוועדה רוצה להכריע במידה מסוימת בנושאים מסוימים, </w:t>
      </w:r>
      <w:r w:rsidR="005657CE" w:rsidRPr="003839A5">
        <w:rPr>
          <w:rFonts w:hint="cs"/>
          <w:rtl/>
          <w:lang w:eastAsia="he-IL"/>
        </w:rPr>
        <w:t xml:space="preserve">או למשל </w:t>
      </w:r>
      <w:r w:rsidRPr="003839A5">
        <w:rPr>
          <w:rFonts w:hint="cs"/>
          <w:rtl/>
          <w:lang w:eastAsia="he-IL"/>
        </w:rPr>
        <w:t>האם היא חושבת</w:t>
      </w:r>
      <w:bookmarkStart w:id="1071" w:name="_ETM_Q1_4001579"/>
      <w:bookmarkEnd w:id="1071"/>
      <w:r w:rsidRPr="003839A5">
        <w:rPr>
          <w:rFonts w:hint="cs"/>
          <w:rtl/>
          <w:lang w:eastAsia="he-IL"/>
        </w:rPr>
        <w:t xml:space="preserve"> שהתרגום שהממשלה עשתה לדוקטרינה היא מדויקת או שצריך לחדד </w:t>
      </w:r>
      <w:bookmarkStart w:id="1072" w:name="_ETM_Q1_4005837"/>
      <w:bookmarkEnd w:id="1072"/>
      <w:r w:rsidRPr="003839A5">
        <w:rPr>
          <w:rFonts w:hint="cs"/>
          <w:rtl/>
          <w:lang w:eastAsia="he-IL"/>
        </w:rPr>
        <w:t xml:space="preserve">אותה מעט. אני מניח שנעשה את זה </w:t>
      </w:r>
      <w:proofErr w:type="spellStart"/>
      <w:r w:rsidRPr="003839A5">
        <w:rPr>
          <w:rFonts w:hint="cs"/>
          <w:rtl/>
          <w:lang w:eastAsia="he-IL"/>
        </w:rPr>
        <w:t>כשממש</w:t>
      </w:r>
      <w:proofErr w:type="spellEnd"/>
      <w:r w:rsidRPr="003839A5">
        <w:rPr>
          <w:rFonts w:hint="cs"/>
          <w:rtl/>
          <w:lang w:eastAsia="he-IL"/>
        </w:rPr>
        <w:t xml:space="preserve"> נצלול לנוסח. אבל עוד לפני שצוללים לזה, יש קודם </w:t>
      </w:r>
      <w:bookmarkStart w:id="1073" w:name="_ETM_Q1_4014535"/>
      <w:bookmarkEnd w:id="1073"/>
      <w:r w:rsidRPr="003839A5">
        <w:rPr>
          <w:rFonts w:hint="cs"/>
          <w:rtl/>
          <w:lang w:eastAsia="he-IL"/>
        </w:rPr>
        <w:t xml:space="preserve">את השאלות המקדמיות שהזכרתי קודם. </w:t>
      </w:r>
    </w:p>
    <w:p w:rsidR="008C6F7E" w:rsidRPr="003839A5" w:rsidRDefault="008C6F7E" w:rsidP="008C6F7E">
      <w:pPr>
        <w:rPr>
          <w:rtl/>
          <w:lang w:eastAsia="he-IL"/>
        </w:rPr>
      </w:pPr>
      <w:bookmarkStart w:id="1074" w:name="_ETM_Q1_4039830"/>
      <w:bookmarkStart w:id="1075" w:name="_ETM_Q1_4039931"/>
      <w:bookmarkStart w:id="1076" w:name="_ETM_Q1_4040998"/>
      <w:bookmarkEnd w:id="1074"/>
      <w:bookmarkEnd w:id="1075"/>
      <w:bookmarkEnd w:id="1076"/>
    </w:p>
    <w:p w:rsidR="008C6F7E" w:rsidRPr="003839A5" w:rsidRDefault="008C6F7E" w:rsidP="008C6F7E">
      <w:pPr>
        <w:pStyle w:val="a4"/>
        <w:keepNext/>
        <w:rPr>
          <w:rtl/>
        </w:rPr>
      </w:pPr>
      <w:bookmarkStart w:id="1077" w:name="ET_speaker_6208_7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077"/>
    </w:p>
    <w:p w:rsidR="008C6F7E" w:rsidRPr="003839A5" w:rsidRDefault="008C6F7E" w:rsidP="008C6F7E">
      <w:pPr>
        <w:pStyle w:val="KeepWithNext"/>
        <w:rPr>
          <w:rtl/>
          <w:lang w:eastAsia="he-IL"/>
        </w:rPr>
      </w:pPr>
    </w:p>
    <w:p w:rsidR="008C6F7E" w:rsidRPr="003839A5" w:rsidRDefault="008C6F7E" w:rsidP="008C6F7E">
      <w:pPr>
        <w:rPr>
          <w:rtl/>
          <w:lang w:eastAsia="he-IL"/>
        </w:rPr>
      </w:pPr>
      <w:bookmarkStart w:id="1078" w:name="_ETM_Q1_4041758"/>
      <w:bookmarkEnd w:id="1078"/>
      <w:r w:rsidRPr="003839A5">
        <w:rPr>
          <w:rFonts w:hint="cs"/>
          <w:rtl/>
          <w:lang w:eastAsia="he-IL"/>
        </w:rPr>
        <w:t>ה</w:t>
      </w:r>
      <w:bookmarkStart w:id="1079" w:name="_ETM_Q1_4041808"/>
      <w:bookmarkEnd w:id="1079"/>
      <w:r w:rsidRPr="003839A5">
        <w:rPr>
          <w:rFonts w:hint="cs"/>
          <w:rtl/>
          <w:lang w:eastAsia="he-IL"/>
        </w:rPr>
        <w:t xml:space="preserve">יועץ המשפטי, </w:t>
      </w:r>
      <w:bookmarkStart w:id="1080" w:name="_ETM_Q1_4043110"/>
      <w:bookmarkEnd w:id="1080"/>
      <w:r w:rsidRPr="003839A5">
        <w:rPr>
          <w:rFonts w:hint="cs"/>
          <w:rtl/>
          <w:lang w:eastAsia="he-IL"/>
        </w:rPr>
        <w:t xml:space="preserve">אתה יכול לטעון על עיגון ככל שזה מדבר על </w:t>
      </w:r>
      <w:bookmarkStart w:id="1081" w:name="_ETM_Q1_4041833"/>
      <w:bookmarkEnd w:id="1081"/>
      <w:r w:rsidR="00DA3C52" w:rsidRPr="003839A5">
        <w:rPr>
          <w:rFonts w:hint="cs"/>
          <w:rtl/>
          <w:lang w:eastAsia="he-IL"/>
        </w:rPr>
        <w:t>הנאשם,</w:t>
      </w:r>
      <w:r w:rsidRPr="003839A5">
        <w:rPr>
          <w:rFonts w:hint="cs"/>
          <w:rtl/>
          <w:lang w:eastAsia="he-IL"/>
        </w:rPr>
        <w:t xml:space="preserve"> אבל הפסיקה לא הגיעה למקום הזה כהלכה פסוקה ומחייבת </w:t>
      </w:r>
      <w:bookmarkStart w:id="1082" w:name="_ETM_Q1_4053705"/>
      <w:bookmarkEnd w:id="1082"/>
      <w:r w:rsidRPr="003839A5">
        <w:rPr>
          <w:rFonts w:hint="cs"/>
          <w:rtl/>
          <w:lang w:eastAsia="he-IL"/>
        </w:rPr>
        <w:t xml:space="preserve">לגבי עדים וכדומה. במובן הזה, לצד העיגון, יש </w:t>
      </w:r>
      <w:bookmarkStart w:id="1083" w:name="_ETM_Q1_4058946"/>
      <w:bookmarkEnd w:id="1083"/>
      <w:r w:rsidRPr="003839A5">
        <w:rPr>
          <w:rFonts w:hint="cs"/>
          <w:rtl/>
          <w:lang w:eastAsia="he-IL"/>
        </w:rPr>
        <w:t xml:space="preserve">פה גם הרחבה. </w:t>
      </w:r>
    </w:p>
    <w:p w:rsidR="008C6F7E" w:rsidRPr="003839A5" w:rsidRDefault="008C6F7E" w:rsidP="008C6F7E">
      <w:pPr>
        <w:rPr>
          <w:rtl/>
          <w:lang w:eastAsia="he-IL"/>
        </w:rPr>
      </w:pPr>
      <w:bookmarkStart w:id="1084" w:name="_ETM_Q1_4061521"/>
      <w:bookmarkStart w:id="1085" w:name="_ETM_Q1_4061617"/>
      <w:bookmarkStart w:id="1086" w:name="_ETM_Q1_4064129"/>
      <w:bookmarkEnd w:id="1084"/>
      <w:bookmarkEnd w:id="1085"/>
      <w:bookmarkEnd w:id="1086"/>
    </w:p>
    <w:p w:rsidR="008C6F7E" w:rsidRPr="003839A5" w:rsidRDefault="008C6F7E" w:rsidP="008C6F7E">
      <w:pPr>
        <w:pStyle w:val="a4"/>
        <w:keepNext/>
        <w:rPr>
          <w:rtl/>
        </w:rPr>
      </w:pPr>
      <w:bookmarkStart w:id="1087" w:name="ET_speaker_גור_בליי_7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087"/>
    </w:p>
    <w:p w:rsidR="008C6F7E" w:rsidRPr="003839A5" w:rsidRDefault="008C6F7E" w:rsidP="008C6F7E">
      <w:pPr>
        <w:pStyle w:val="KeepWithNext"/>
        <w:rPr>
          <w:rtl/>
          <w:lang w:eastAsia="he-IL"/>
        </w:rPr>
      </w:pPr>
    </w:p>
    <w:p w:rsidR="008C6F7E" w:rsidRPr="003839A5" w:rsidRDefault="008C6F7E" w:rsidP="008C6F7E">
      <w:pPr>
        <w:rPr>
          <w:rtl/>
          <w:lang w:eastAsia="he-IL"/>
        </w:rPr>
      </w:pPr>
      <w:bookmarkStart w:id="1088" w:name="_ETM_Q1_4064686"/>
      <w:bookmarkStart w:id="1089" w:name="_ETM_Q1_4064735"/>
      <w:bookmarkEnd w:id="1088"/>
      <w:bookmarkEnd w:id="1089"/>
      <w:r w:rsidRPr="003839A5">
        <w:rPr>
          <w:rFonts w:hint="cs"/>
          <w:rtl/>
          <w:lang w:eastAsia="he-IL"/>
        </w:rPr>
        <w:t xml:space="preserve">זה חלק מהשאלה שהוועדה תצטרך לחדד. </w:t>
      </w:r>
      <w:bookmarkStart w:id="1090" w:name="_ETM_Q1_4068566"/>
      <w:bookmarkEnd w:id="1090"/>
      <w:r w:rsidRPr="003839A5">
        <w:rPr>
          <w:rFonts w:hint="cs"/>
          <w:rtl/>
          <w:lang w:eastAsia="he-IL"/>
        </w:rPr>
        <w:t xml:space="preserve">כי להבנתי, </w:t>
      </w:r>
      <w:proofErr w:type="spellStart"/>
      <w:r w:rsidRPr="003839A5">
        <w:rPr>
          <w:rFonts w:hint="cs"/>
          <w:rtl/>
          <w:lang w:eastAsia="he-IL"/>
        </w:rPr>
        <w:t>מאיך</w:t>
      </w:r>
      <w:proofErr w:type="spellEnd"/>
      <w:r w:rsidRPr="003839A5">
        <w:rPr>
          <w:rFonts w:hint="cs"/>
          <w:rtl/>
          <w:lang w:eastAsia="he-IL"/>
        </w:rPr>
        <w:t xml:space="preserve"> שאני קורא את הפסיקה, כבר </w:t>
      </w:r>
      <w:bookmarkStart w:id="1091" w:name="_ETM_Q1_4069902"/>
      <w:bookmarkEnd w:id="1091"/>
      <w:r w:rsidRPr="003839A5">
        <w:rPr>
          <w:rFonts w:hint="cs"/>
          <w:rtl/>
          <w:lang w:eastAsia="he-IL"/>
        </w:rPr>
        <w:t>היום מכירים בזה שאפשר להחיל את זה על עדים, ויש באמת מחלוקת, כמו שאתה מציין, לגבי</w:t>
      </w:r>
      <w:bookmarkStart w:id="1092" w:name="_ETM_Q1_4074807"/>
      <w:bookmarkEnd w:id="1092"/>
      <w:r w:rsidRPr="003839A5">
        <w:rPr>
          <w:rFonts w:hint="cs"/>
          <w:rtl/>
          <w:lang w:eastAsia="he-IL"/>
        </w:rPr>
        <w:t xml:space="preserve"> הסטנדרט שחל על זה. </w:t>
      </w:r>
    </w:p>
    <w:p w:rsidR="008C6F7E" w:rsidRPr="003839A5" w:rsidRDefault="008C6F7E" w:rsidP="008C6F7E">
      <w:pPr>
        <w:rPr>
          <w:rtl/>
          <w:lang w:eastAsia="he-IL"/>
        </w:rPr>
      </w:pPr>
      <w:bookmarkStart w:id="1093" w:name="_ETM_Q1_4079199"/>
      <w:bookmarkStart w:id="1094" w:name="_ETM_Q1_4079306"/>
      <w:bookmarkStart w:id="1095" w:name="_ETM_Q1_4080894"/>
      <w:bookmarkEnd w:id="1093"/>
      <w:bookmarkEnd w:id="1094"/>
      <w:bookmarkEnd w:id="1095"/>
    </w:p>
    <w:p w:rsidR="008C6F7E" w:rsidRPr="003839A5" w:rsidRDefault="008C6F7E" w:rsidP="008C6F7E">
      <w:pPr>
        <w:pStyle w:val="a4"/>
        <w:keepNext/>
        <w:rPr>
          <w:rtl/>
        </w:rPr>
      </w:pPr>
      <w:bookmarkStart w:id="1096" w:name="ET_speaker_6208_7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096"/>
    </w:p>
    <w:p w:rsidR="008C6F7E" w:rsidRPr="003839A5" w:rsidRDefault="008C6F7E" w:rsidP="008C6F7E">
      <w:pPr>
        <w:pStyle w:val="KeepWithNext"/>
        <w:rPr>
          <w:rtl/>
          <w:lang w:eastAsia="he-IL"/>
        </w:rPr>
      </w:pPr>
    </w:p>
    <w:p w:rsidR="008C6F7E" w:rsidRPr="003839A5" w:rsidRDefault="008C6F7E" w:rsidP="008C6F7E">
      <w:pPr>
        <w:rPr>
          <w:rtl/>
          <w:lang w:eastAsia="he-IL"/>
        </w:rPr>
      </w:pPr>
      <w:bookmarkStart w:id="1097" w:name="_ETM_Q1_4081453"/>
      <w:bookmarkStart w:id="1098" w:name="_ETM_Q1_4081501"/>
      <w:bookmarkEnd w:id="1097"/>
      <w:bookmarkEnd w:id="1098"/>
      <w:r w:rsidRPr="003839A5">
        <w:rPr>
          <w:rFonts w:hint="cs"/>
          <w:rtl/>
          <w:lang w:eastAsia="he-IL"/>
        </w:rPr>
        <w:t>יש שופטים, כולל ב</w:t>
      </w:r>
      <w:bookmarkStart w:id="1099" w:name="_ETM_Q1_4081136"/>
      <w:bookmarkEnd w:id="1099"/>
      <w:r w:rsidRPr="003839A5">
        <w:rPr>
          <w:rFonts w:hint="cs"/>
          <w:rtl/>
          <w:lang w:eastAsia="he-IL"/>
        </w:rPr>
        <w:t>בית המשפט העליון, שרצו סטנדרט הרבה יותר מחמיר - - -</w:t>
      </w:r>
    </w:p>
    <w:p w:rsidR="008C6F7E" w:rsidRPr="003839A5" w:rsidRDefault="008C6F7E" w:rsidP="008C6F7E">
      <w:pPr>
        <w:rPr>
          <w:rtl/>
          <w:lang w:eastAsia="he-IL"/>
        </w:rPr>
      </w:pPr>
      <w:bookmarkStart w:id="1100" w:name="_ETM_Q1_4083219"/>
      <w:bookmarkStart w:id="1101" w:name="_ETM_Q1_4083420"/>
      <w:bookmarkEnd w:id="1100"/>
      <w:bookmarkEnd w:id="1101"/>
    </w:p>
    <w:p w:rsidR="008C6F7E" w:rsidRPr="003839A5" w:rsidRDefault="008C6F7E" w:rsidP="008C6F7E">
      <w:pPr>
        <w:pStyle w:val="af6"/>
        <w:keepNext/>
        <w:rPr>
          <w:rtl/>
        </w:rPr>
      </w:pPr>
      <w:bookmarkStart w:id="1102" w:name="ET_yor_6156_79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102"/>
    </w:p>
    <w:p w:rsidR="008C6F7E" w:rsidRPr="003839A5" w:rsidRDefault="008C6F7E" w:rsidP="008C6F7E">
      <w:pPr>
        <w:pStyle w:val="KeepWithNext"/>
        <w:rPr>
          <w:rtl/>
          <w:lang w:eastAsia="he-IL"/>
        </w:rPr>
      </w:pPr>
    </w:p>
    <w:p w:rsidR="008C6F7E" w:rsidRPr="003839A5" w:rsidRDefault="008C6F7E" w:rsidP="00DA3C52">
      <w:pPr>
        <w:rPr>
          <w:rtl/>
          <w:lang w:eastAsia="he-IL"/>
        </w:rPr>
      </w:pPr>
      <w:bookmarkStart w:id="1103" w:name="_ETM_Q1_4082213"/>
      <w:bookmarkEnd w:id="1103"/>
      <w:r w:rsidRPr="003839A5">
        <w:rPr>
          <w:rFonts w:hint="cs"/>
          <w:rtl/>
          <w:lang w:eastAsia="he-IL"/>
        </w:rPr>
        <w:t xml:space="preserve">אין ספק שהצעת החוק הממשלתית מבהירה בעניין הזה שנקודת הפתיחה </w:t>
      </w:r>
      <w:bookmarkStart w:id="1104" w:name="_ETM_Q1_4091579"/>
      <w:bookmarkEnd w:id="1104"/>
      <w:r w:rsidRPr="003839A5">
        <w:rPr>
          <w:rFonts w:hint="cs"/>
          <w:rtl/>
          <w:lang w:eastAsia="he-IL"/>
        </w:rPr>
        <w:t xml:space="preserve">היא נקודת פתיחה שווה. עדיין תיתכן פסיקה שבמסגרת </w:t>
      </w:r>
      <w:proofErr w:type="spellStart"/>
      <w:r w:rsidRPr="003839A5">
        <w:rPr>
          <w:rFonts w:hint="cs"/>
          <w:rtl/>
          <w:lang w:eastAsia="he-IL"/>
        </w:rPr>
        <w:t>האיזונים</w:t>
      </w:r>
      <w:proofErr w:type="spellEnd"/>
      <w:r w:rsidRPr="003839A5">
        <w:rPr>
          <w:rFonts w:hint="cs"/>
          <w:rtl/>
          <w:lang w:eastAsia="he-IL"/>
        </w:rPr>
        <w:t xml:space="preserve"> מייצרת </w:t>
      </w:r>
      <w:bookmarkStart w:id="1105" w:name="_ETM_Q1_4098196"/>
      <w:bookmarkEnd w:id="1105"/>
      <w:r w:rsidRPr="003839A5">
        <w:rPr>
          <w:rFonts w:hint="cs"/>
          <w:rtl/>
          <w:lang w:eastAsia="he-IL"/>
        </w:rPr>
        <w:t xml:space="preserve">הבחנה בין </w:t>
      </w:r>
      <w:r w:rsidR="00DA3C52" w:rsidRPr="003839A5">
        <w:rPr>
          <w:rFonts w:hint="cs"/>
          <w:rtl/>
          <w:lang w:eastAsia="he-IL"/>
        </w:rPr>
        <w:t>נאשם ובין בעדות,</w:t>
      </w:r>
      <w:r w:rsidRPr="003839A5">
        <w:rPr>
          <w:rFonts w:hint="cs"/>
          <w:rtl/>
          <w:lang w:eastAsia="he-IL"/>
        </w:rPr>
        <w:t xml:space="preserve"> </w:t>
      </w:r>
      <w:r w:rsidR="0005492A" w:rsidRPr="003839A5">
        <w:rPr>
          <w:rFonts w:hint="cs"/>
          <w:rtl/>
          <w:lang w:eastAsia="he-IL"/>
        </w:rPr>
        <w:t xml:space="preserve">אבל כן יש </w:t>
      </w:r>
      <w:bookmarkStart w:id="1106" w:name="_ETM_Q1_4106333"/>
      <w:bookmarkEnd w:id="1106"/>
      <w:r w:rsidR="00DA3C52" w:rsidRPr="003839A5">
        <w:rPr>
          <w:rFonts w:hint="cs"/>
          <w:rtl/>
          <w:lang w:eastAsia="he-IL"/>
        </w:rPr>
        <w:t>שינוי של המצב בהצעת החוק:</w:t>
      </w:r>
      <w:r w:rsidR="0005492A" w:rsidRPr="003839A5">
        <w:rPr>
          <w:rFonts w:hint="cs"/>
          <w:rtl/>
          <w:lang w:eastAsia="he-IL"/>
        </w:rPr>
        <w:t xml:space="preserve"> יש בה הבהרה ברורה </w:t>
      </w:r>
      <w:bookmarkStart w:id="1107" w:name="_ETM_Q1_4107675"/>
      <w:bookmarkEnd w:id="1107"/>
      <w:r w:rsidR="0005492A" w:rsidRPr="003839A5">
        <w:rPr>
          <w:rFonts w:hint="cs"/>
          <w:rtl/>
          <w:lang w:eastAsia="he-IL"/>
        </w:rPr>
        <w:t xml:space="preserve">שהיא חלה גם על עדים. </w:t>
      </w:r>
    </w:p>
    <w:p w:rsidR="0005492A" w:rsidRPr="003839A5" w:rsidRDefault="0005492A" w:rsidP="008C6F7E">
      <w:pPr>
        <w:rPr>
          <w:rtl/>
          <w:lang w:eastAsia="he-IL"/>
        </w:rPr>
      </w:pPr>
      <w:bookmarkStart w:id="1108" w:name="_ETM_Q1_4109362"/>
      <w:bookmarkStart w:id="1109" w:name="_ETM_Q1_4109465"/>
      <w:bookmarkStart w:id="1110" w:name="_ETM_Q1_4111330"/>
      <w:bookmarkEnd w:id="1108"/>
      <w:bookmarkEnd w:id="1109"/>
      <w:bookmarkEnd w:id="1110"/>
    </w:p>
    <w:p w:rsidR="0005492A" w:rsidRPr="003839A5" w:rsidRDefault="0005492A" w:rsidP="0005492A">
      <w:pPr>
        <w:pStyle w:val="a4"/>
        <w:keepNext/>
        <w:rPr>
          <w:rtl/>
        </w:rPr>
      </w:pPr>
      <w:bookmarkStart w:id="1111" w:name="ET_speaker_גור_בליי_8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11"/>
    </w:p>
    <w:p w:rsidR="0005492A" w:rsidRPr="003839A5" w:rsidRDefault="0005492A" w:rsidP="0005492A">
      <w:pPr>
        <w:pStyle w:val="KeepWithNext"/>
        <w:rPr>
          <w:rtl/>
          <w:lang w:eastAsia="he-IL"/>
        </w:rPr>
      </w:pPr>
    </w:p>
    <w:p w:rsidR="0005492A" w:rsidRPr="003839A5" w:rsidRDefault="0005492A" w:rsidP="0005492A">
      <w:pPr>
        <w:rPr>
          <w:rtl/>
          <w:lang w:eastAsia="he-IL"/>
        </w:rPr>
      </w:pPr>
      <w:bookmarkStart w:id="1112" w:name="_ETM_Q1_4111917"/>
      <w:bookmarkStart w:id="1113" w:name="_ETM_Q1_4111956"/>
      <w:bookmarkEnd w:id="1112"/>
      <w:bookmarkEnd w:id="1113"/>
      <w:r w:rsidRPr="003839A5">
        <w:rPr>
          <w:rFonts w:hint="cs"/>
          <w:rtl/>
          <w:lang w:eastAsia="he-IL"/>
        </w:rPr>
        <w:t xml:space="preserve">אני חושב שאת הדבר </w:t>
      </w:r>
      <w:bookmarkStart w:id="1114" w:name="_ETM_Q1_4110619"/>
      <w:bookmarkEnd w:id="1114"/>
      <w:r w:rsidRPr="003839A5">
        <w:rPr>
          <w:rFonts w:hint="cs"/>
          <w:rtl/>
          <w:lang w:eastAsia="he-IL"/>
        </w:rPr>
        <w:t xml:space="preserve">הזה אפשר למצוא בפסיקה, ופה יש הבהרה ברורה לגבי </w:t>
      </w:r>
      <w:bookmarkStart w:id="1115" w:name="_ETM_Q1_4114795"/>
      <w:bookmarkEnd w:id="1115"/>
      <w:r w:rsidRPr="003839A5">
        <w:rPr>
          <w:rFonts w:hint="cs"/>
          <w:rtl/>
          <w:lang w:eastAsia="he-IL"/>
        </w:rPr>
        <w:t xml:space="preserve">עדים וגם לגבי ראיות </w:t>
      </w:r>
      <w:proofErr w:type="spellStart"/>
      <w:r w:rsidRPr="003839A5">
        <w:rPr>
          <w:rFonts w:hint="cs"/>
          <w:rtl/>
          <w:lang w:eastAsia="he-IL"/>
        </w:rPr>
        <w:t>חפציות</w:t>
      </w:r>
      <w:proofErr w:type="spellEnd"/>
      <w:r w:rsidRPr="003839A5">
        <w:rPr>
          <w:rFonts w:hint="cs"/>
          <w:rtl/>
          <w:lang w:eastAsia="he-IL"/>
        </w:rPr>
        <w:t xml:space="preserve">. לגבי הסטנדרט שיוחל פה </w:t>
      </w:r>
      <w:r w:rsidRPr="003839A5">
        <w:rPr>
          <w:rtl/>
          <w:lang w:eastAsia="he-IL"/>
        </w:rPr>
        <w:t>–</w:t>
      </w:r>
      <w:bookmarkStart w:id="1116" w:name="_ETM_Q1_4120063"/>
      <w:bookmarkEnd w:id="1116"/>
      <w:r w:rsidRPr="003839A5">
        <w:rPr>
          <w:rFonts w:hint="cs"/>
          <w:rtl/>
          <w:lang w:eastAsia="he-IL"/>
        </w:rPr>
        <w:t xml:space="preserve"> אפשר לפרש אותו לשני הכיוונים. אתה כן יכול להגיד ש</w:t>
      </w:r>
      <w:bookmarkStart w:id="1117" w:name="_ETM_Q1_4126083"/>
      <w:bookmarkEnd w:id="1117"/>
      <w:r w:rsidRPr="003839A5">
        <w:rPr>
          <w:rFonts w:hint="cs"/>
          <w:rtl/>
          <w:lang w:eastAsia="he-IL"/>
        </w:rPr>
        <w:t xml:space="preserve">גם זה לא סותר את זה שיהיה סטנדרט אחר במסגרת </w:t>
      </w:r>
      <w:bookmarkStart w:id="1118" w:name="_ETM_Q1_4125076"/>
      <w:bookmarkEnd w:id="1118"/>
      <w:r w:rsidRPr="003839A5">
        <w:rPr>
          <w:rFonts w:hint="cs"/>
          <w:rtl/>
          <w:lang w:eastAsia="he-IL"/>
        </w:rPr>
        <w:t>המבחן הגמיש, והוועדה יכולה להגיד, לא, אני רוצה להג</w:t>
      </w:r>
      <w:bookmarkStart w:id="1119" w:name="_ETM_Q1_4128980"/>
      <w:bookmarkEnd w:id="1119"/>
      <w:r w:rsidRPr="003839A5">
        <w:rPr>
          <w:rFonts w:hint="cs"/>
          <w:rtl/>
          <w:lang w:eastAsia="he-IL"/>
        </w:rPr>
        <w:t xml:space="preserve">יד את זה ברחל בתך הקטנה. היא יכולה </w:t>
      </w:r>
      <w:bookmarkStart w:id="1120" w:name="_ETM_Q1_4129655"/>
      <w:bookmarkEnd w:id="1120"/>
      <w:r w:rsidRPr="003839A5">
        <w:rPr>
          <w:rFonts w:hint="cs"/>
          <w:rtl/>
          <w:lang w:eastAsia="he-IL"/>
        </w:rPr>
        <w:t xml:space="preserve">להגיד שעצם העובדה שהיא שמה את כולם ביחד זה דבר, להבנתי, שימשוך יותר את </w:t>
      </w:r>
      <w:bookmarkStart w:id="1121" w:name="_ETM_Q1_4139176"/>
      <w:bookmarkEnd w:id="1121"/>
      <w:r w:rsidRPr="003839A5">
        <w:rPr>
          <w:rFonts w:hint="cs"/>
          <w:rtl/>
          <w:lang w:eastAsia="he-IL"/>
        </w:rPr>
        <w:t xml:space="preserve">בתי המשפט להחיל את אותו סטנדרט על שניהם. אני חושב שאפשר לטעון את שני הדברים. יכול להיות שזה מושך יותר לכיוון שעליו דיבר שר המשפטים. </w:t>
      </w:r>
    </w:p>
    <w:p w:rsidR="00CC66AF" w:rsidRPr="003839A5" w:rsidRDefault="00CC66AF" w:rsidP="0005492A">
      <w:pPr>
        <w:rPr>
          <w:rtl/>
          <w:lang w:eastAsia="he-IL"/>
        </w:rPr>
      </w:pPr>
      <w:bookmarkStart w:id="1122" w:name="_ETM_Q1_4146367"/>
      <w:bookmarkStart w:id="1123" w:name="_ETM_Q1_4146468"/>
      <w:bookmarkEnd w:id="1122"/>
      <w:bookmarkEnd w:id="1123"/>
    </w:p>
    <w:p w:rsidR="00CC66AF" w:rsidRPr="003839A5" w:rsidRDefault="00CC66AF" w:rsidP="00CC66AF">
      <w:pPr>
        <w:pStyle w:val="af6"/>
        <w:keepNext/>
        <w:rPr>
          <w:rtl/>
        </w:rPr>
      </w:pPr>
      <w:bookmarkStart w:id="1124" w:name="ET_yor_6156_81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124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25" w:name="_ETM_Q1_4144823"/>
      <w:bookmarkEnd w:id="1125"/>
      <w:r w:rsidRPr="003839A5">
        <w:rPr>
          <w:rFonts w:hint="cs"/>
          <w:rtl/>
          <w:lang w:eastAsia="he-IL"/>
        </w:rPr>
        <w:t xml:space="preserve">זה גם מוציא מכלל </w:t>
      </w:r>
      <w:bookmarkStart w:id="1126" w:name="_ETM_Q1_4148102"/>
      <w:bookmarkEnd w:id="1126"/>
      <w:r w:rsidRPr="003839A5">
        <w:rPr>
          <w:rFonts w:hint="cs"/>
          <w:rtl/>
          <w:lang w:eastAsia="he-IL"/>
        </w:rPr>
        <w:t xml:space="preserve">האפשרויות עמדה פסיקתית שהדוקטרינה לא חלה על עדים. </w:t>
      </w:r>
    </w:p>
    <w:p w:rsidR="00CC66AF" w:rsidRPr="003839A5" w:rsidRDefault="00CC66AF" w:rsidP="00CC66AF">
      <w:pPr>
        <w:rPr>
          <w:rtl/>
          <w:lang w:eastAsia="he-IL"/>
        </w:rPr>
      </w:pPr>
      <w:bookmarkStart w:id="1127" w:name="_ETM_Q1_4154372"/>
      <w:bookmarkStart w:id="1128" w:name="_ETM_Q1_4154493"/>
      <w:bookmarkStart w:id="1129" w:name="_ETM_Q1_4155396"/>
      <w:bookmarkEnd w:id="1127"/>
      <w:bookmarkEnd w:id="1128"/>
      <w:bookmarkEnd w:id="1129"/>
    </w:p>
    <w:p w:rsidR="00CC66AF" w:rsidRPr="003839A5" w:rsidRDefault="00CC66AF" w:rsidP="00CC66AF">
      <w:pPr>
        <w:pStyle w:val="a4"/>
        <w:keepNext/>
        <w:rPr>
          <w:rtl/>
        </w:rPr>
      </w:pPr>
      <w:bookmarkStart w:id="1130" w:name="ET_speaker_גור_בליי_8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30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31" w:name="_ETM_Q1_4155923"/>
      <w:bookmarkStart w:id="1132" w:name="_ETM_Q1_4155962"/>
      <w:bookmarkEnd w:id="1131"/>
      <w:bookmarkEnd w:id="1132"/>
      <w:r w:rsidRPr="003839A5">
        <w:rPr>
          <w:rFonts w:hint="cs"/>
          <w:rtl/>
          <w:lang w:eastAsia="he-IL"/>
        </w:rPr>
        <w:t xml:space="preserve">נכון. </w:t>
      </w:r>
    </w:p>
    <w:p w:rsidR="00CC66AF" w:rsidRPr="003839A5" w:rsidRDefault="00CC66AF" w:rsidP="00CC66AF">
      <w:pPr>
        <w:rPr>
          <w:rtl/>
          <w:lang w:eastAsia="he-IL"/>
        </w:rPr>
      </w:pPr>
    </w:p>
    <w:p w:rsidR="00CC66AF" w:rsidRPr="003839A5" w:rsidRDefault="00CC66AF" w:rsidP="00CC66AF">
      <w:pPr>
        <w:pStyle w:val="af6"/>
        <w:keepNext/>
        <w:rPr>
          <w:rtl/>
        </w:rPr>
      </w:pPr>
      <w:bookmarkStart w:id="1133" w:name="ET_yor_6156_83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133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34" w:name="_ETM_Q1_4154937"/>
      <w:bookmarkEnd w:id="1134"/>
      <w:r w:rsidRPr="003839A5">
        <w:rPr>
          <w:rFonts w:hint="cs"/>
          <w:rtl/>
          <w:lang w:eastAsia="he-IL"/>
        </w:rPr>
        <w:t xml:space="preserve">זה </w:t>
      </w:r>
      <w:bookmarkStart w:id="1135" w:name="_ETM_Q1_4155732"/>
      <w:bookmarkEnd w:id="1135"/>
      <w:r w:rsidRPr="003839A5">
        <w:rPr>
          <w:rFonts w:hint="cs"/>
          <w:rtl/>
          <w:lang w:eastAsia="he-IL"/>
        </w:rPr>
        <w:t xml:space="preserve">בעצם מסיים את הדיון בעניין. כך שהצעת החוק </w:t>
      </w:r>
      <w:bookmarkStart w:id="1136" w:name="_ETM_Q1_4160959"/>
      <w:bookmarkEnd w:id="1136"/>
      <w:r w:rsidRPr="003839A5">
        <w:rPr>
          <w:rFonts w:hint="cs"/>
          <w:rtl/>
          <w:lang w:eastAsia="he-IL"/>
        </w:rPr>
        <w:t xml:space="preserve">משנה את המצב ומבהירה את הנקודה הזאת בשיח שבפסיקה. </w:t>
      </w:r>
    </w:p>
    <w:p w:rsidR="00CC66AF" w:rsidRPr="003839A5" w:rsidRDefault="00CC66AF" w:rsidP="00CC66AF">
      <w:pPr>
        <w:rPr>
          <w:rtl/>
          <w:lang w:eastAsia="he-IL"/>
        </w:rPr>
      </w:pPr>
      <w:bookmarkStart w:id="1137" w:name="_ETM_Q1_4165043"/>
      <w:bookmarkStart w:id="1138" w:name="_ETM_Q1_4165140"/>
      <w:bookmarkEnd w:id="1137"/>
      <w:bookmarkEnd w:id="1138"/>
    </w:p>
    <w:p w:rsidR="00CC66AF" w:rsidRPr="003839A5" w:rsidRDefault="00CC66AF" w:rsidP="00CC66AF">
      <w:pPr>
        <w:pStyle w:val="a4"/>
        <w:keepNext/>
        <w:rPr>
          <w:rtl/>
        </w:rPr>
      </w:pPr>
      <w:bookmarkStart w:id="1139" w:name="ET_speaker_גור_בליי_8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39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DA3C52">
      <w:pPr>
        <w:rPr>
          <w:rtl/>
          <w:lang w:eastAsia="he-IL"/>
        </w:rPr>
      </w:pPr>
      <w:bookmarkStart w:id="1140" w:name="_ETM_Q1_4166848"/>
      <w:bookmarkStart w:id="1141" w:name="_ETM_Q1_4166886"/>
      <w:bookmarkEnd w:id="1140"/>
      <w:bookmarkEnd w:id="1141"/>
      <w:r w:rsidRPr="003839A5">
        <w:rPr>
          <w:rFonts w:hint="cs"/>
          <w:rtl/>
          <w:lang w:eastAsia="he-IL"/>
        </w:rPr>
        <w:t xml:space="preserve">אני </w:t>
      </w:r>
      <w:bookmarkStart w:id="1142" w:name="_ETM_Q1_4167220"/>
      <w:bookmarkEnd w:id="1142"/>
      <w:r w:rsidRPr="003839A5">
        <w:rPr>
          <w:rFonts w:hint="cs"/>
          <w:rtl/>
          <w:lang w:eastAsia="he-IL"/>
        </w:rPr>
        <w:t>חושב שגם</w:t>
      </w:r>
      <w:r w:rsidR="00DA3C52" w:rsidRPr="003839A5">
        <w:rPr>
          <w:rFonts w:hint="cs"/>
          <w:rtl/>
          <w:lang w:eastAsia="he-IL"/>
        </w:rPr>
        <w:t xml:space="preserve"> ככה זה</w:t>
      </w:r>
      <w:r w:rsidRPr="003839A5">
        <w:rPr>
          <w:rFonts w:hint="cs"/>
          <w:rtl/>
          <w:lang w:eastAsia="he-IL"/>
        </w:rPr>
        <w:t xml:space="preserve"> </w:t>
      </w:r>
      <w:r w:rsidR="00DA3C52" w:rsidRPr="003839A5">
        <w:rPr>
          <w:rFonts w:hint="cs"/>
          <w:rtl/>
          <w:lang w:eastAsia="he-IL"/>
        </w:rPr>
        <w:t>הכיוון</w:t>
      </w:r>
      <w:r w:rsidRPr="003839A5">
        <w:rPr>
          <w:rFonts w:hint="cs"/>
          <w:rtl/>
          <w:lang w:eastAsia="he-IL"/>
        </w:rPr>
        <w:t xml:space="preserve"> של הפסיקה</w:t>
      </w:r>
      <w:r w:rsidR="00DA3C52" w:rsidRPr="003839A5">
        <w:rPr>
          <w:rFonts w:hint="cs"/>
          <w:rtl/>
          <w:lang w:eastAsia="he-IL"/>
        </w:rPr>
        <w:t xml:space="preserve"> היום</w:t>
      </w:r>
      <w:r w:rsidRPr="003839A5">
        <w:rPr>
          <w:rFonts w:hint="cs"/>
          <w:rtl/>
          <w:lang w:eastAsia="he-IL"/>
        </w:rPr>
        <w:t xml:space="preserve">, אבל הצעת החוק </w:t>
      </w:r>
      <w:bookmarkStart w:id="1143" w:name="_ETM_Q1_4167213"/>
      <w:bookmarkEnd w:id="1143"/>
      <w:r w:rsidRPr="003839A5">
        <w:rPr>
          <w:rFonts w:hint="cs"/>
          <w:rtl/>
          <w:lang w:eastAsia="he-IL"/>
        </w:rPr>
        <w:t xml:space="preserve">מבהירה את זה בצורה ברורה. </w:t>
      </w:r>
    </w:p>
    <w:p w:rsidR="00CC66AF" w:rsidRPr="003839A5" w:rsidRDefault="00CC66AF" w:rsidP="00CC66AF">
      <w:pPr>
        <w:rPr>
          <w:rtl/>
          <w:lang w:eastAsia="he-IL"/>
        </w:rPr>
      </w:pPr>
      <w:bookmarkStart w:id="1144" w:name="_ETM_Q1_4170140"/>
      <w:bookmarkStart w:id="1145" w:name="_ETM_Q1_4170258"/>
      <w:bookmarkStart w:id="1146" w:name="_ETM_Q1_4171356"/>
      <w:bookmarkEnd w:id="1144"/>
      <w:bookmarkEnd w:id="1145"/>
      <w:bookmarkEnd w:id="1146"/>
    </w:p>
    <w:p w:rsidR="00CC66AF" w:rsidRPr="003839A5" w:rsidRDefault="00CC66AF" w:rsidP="00CC66AF">
      <w:pPr>
        <w:pStyle w:val="a4"/>
        <w:keepNext/>
        <w:rPr>
          <w:rtl/>
        </w:rPr>
      </w:pPr>
      <w:bookmarkStart w:id="1147" w:name="ET_speaker_5466_8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47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48" w:name="_ETM_Q1_4171914"/>
      <w:bookmarkStart w:id="1149" w:name="_ETM_Q1_4171968"/>
      <w:bookmarkEnd w:id="1148"/>
      <w:bookmarkEnd w:id="1149"/>
      <w:r w:rsidRPr="003839A5">
        <w:rPr>
          <w:rFonts w:hint="cs"/>
          <w:rtl/>
          <w:lang w:eastAsia="he-IL"/>
        </w:rPr>
        <w:t xml:space="preserve">סליחה, אבל יש עוד נושא </w:t>
      </w:r>
      <w:bookmarkStart w:id="1150" w:name="_ETM_Q1_4170607"/>
      <w:bookmarkEnd w:id="1150"/>
      <w:r w:rsidRPr="003839A5">
        <w:rPr>
          <w:rFonts w:hint="cs"/>
          <w:rtl/>
          <w:lang w:eastAsia="he-IL"/>
        </w:rPr>
        <w:t xml:space="preserve">מאוד מהותי שלא העלינו עדיין: האם החוק הזה חל על פסקי דין חלוטים. יושבים להם אנשים בבתי הסוהר, יושב לו אדם במאסר עולם לשארית חייו, ואומר לעצמו </w:t>
      </w:r>
      <w:bookmarkStart w:id="1151" w:name="_ETM_Q1_4184633"/>
      <w:bookmarkEnd w:id="1151"/>
      <w:r w:rsidRPr="003839A5">
        <w:rPr>
          <w:rFonts w:hint="cs"/>
          <w:rtl/>
          <w:lang w:eastAsia="he-IL"/>
        </w:rPr>
        <w:t xml:space="preserve">שאילו החוק הזה היה קיים בזמן המשפט שלו הראיה הייתה </w:t>
      </w:r>
      <w:bookmarkStart w:id="1152" w:name="_ETM_Q1_4188389"/>
      <w:bookmarkEnd w:id="1152"/>
      <w:r w:rsidRPr="003839A5">
        <w:rPr>
          <w:rFonts w:hint="cs"/>
          <w:rtl/>
          <w:lang w:eastAsia="he-IL"/>
        </w:rPr>
        <w:t>נפסלת והוא היה מזוכה. מה קורה עם אנשים כאלה?</w:t>
      </w:r>
    </w:p>
    <w:p w:rsidR="00CC66AF" w:rsidRPr="003839A5" w:rsidRDefault="00CC66AF" w:rsidP="00CC66AF">
      <w:pPr>
        <w:rPr>
          <w:rtl/>
          <w:lang w:eastAsia="he-IL"/>
        </w:rPr>
      </w:pPr>
      <w:bookmarkStart w:id="1153" w:name="_ETM_Q1_4192334"/>
      <w:bookmarkStart w:id="1154" w:name="_ETM_Q1_4192437"/>
      <w:bookmarkStart w:id="1155" w:name="_ETM_Q1_4194287"/>
      <w:bookmarkEnd w:id="1153"/>
      <w:bookmarkEnd w:id="1154"/>
      <w:bookmarkEnd w:id="1155"/>
    </w:p>
    <w:p w:rsidR="00CC66AF" w:rsidRPr="003839A5" w:rsidRDefault="00CC66AF" w:rsidP="00CC66AF">
      <w:pPr>
        <w:pStyle w:val="a4"/>
        <w:keepNext/>
        <w:rPr>
          <w:rtl/>
        </w:rPr>
      </w:pPr>
      <w:bookmarkStart w:id="1156" w:name="ET_speaker_6208_8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56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57" w:name="_ETM_Q1_4194840"/>
      <w:bookmarkStart w:id="1158" w:name="_ETM_Q1_4194889"/>
      <w:bookmarkEnd w:id="1157"/>
      <w:bookmarkEnd w:id="1158"/>
      <w:r w:rsidRPr="003839A5">
        <w:rPr>
          <w:rFonts w:hint="cs"/>
          <w:rtl/>
          <w:lang w:eastAsia="he-IL"/>
        </w:rPr>
        <w:t>היועצי</w:t>
      </w:r>
      <w:bookmarkStart w:id="1159" w:name="_ETM_Q1_4197006"/>
      <w:bookmarkEnd w:id="1159"/>
      <w:r w:rsidRPr="003839A5">
        <w:rPr>
          <w:rFonts w:hint="cs"/>
          <w:rtl/>
          <w:lang w:eastAsia="he-IL"/>
        </w:rPr>
        <w:t xml:space="preserve">ם המשפטיים יתקנו אותי אם אני טועה, אבל אני חושב </w:t>
      </w:r>
      <w:bookmarkStart w:id="1160" w:name="_ETM_Q1_4198001"/>
      <w:bookmarkEnd w:id="1160"/>
      <w:r w:rsidRPr="003839A5">
        <w:rPr>
          <w:rFonts w:hint="cs"/>
          <w:rtl/>
          <w:lang w:eastAsia="he-IL"/>
        </w:rPr>
        <w:t>שכל חקיקה שעוסקת בזכויות נאשמים יכולה להיות רלוונטית לגבי כל מי שההליך שלו תלוי ועומד, אבל אני לא חושב שהיא</w:t>
      </w:r>
      <w:bookmarkStart w:id="1161" w:name="_ETM_Q1_4209856"/>
      <w:bookmarkEnd w:id="1161"/>
      <w:r w:rsidRPr="003839A5">
        <w:rPr>
          <w:rFonts w:hint="cs"/>
          <w:rtl/>
          <w:lang w:eastAsia="he-IL"/>
        </w:rPr>
        <w:t xml:space="preserve"> משנה את המצב המשפטי לגבי הליכים שכבר הסתיימו ונפסקו. </w:t>
      </w:r>
    </w:p>
    <w:p w:rsidR="00CC66AF" w:rsidRPr="003839A5" w:rsidRDefault="00CC66AF" w:rsidP="00CC66AF">
      <w:pPr>
        <w:rPr>
          <w:rtl/>
          <w:lang w:eastAsia="he-IL"/>
        </w:rPr>
      </w:pPr>
      <w:bookmarkStart w:id="1162" w:name="_ETM_Q1_4215553"/>
      <w:bookmarkStart w:id="1163" w:name="_ETM_Q1_4215661"/>
      <w:bookmarkStart w:id="1164" w:name="_ETM_Q1_4216657"/>
      <w:bookmarkEnd w:id="1162"/>
      <w:bookmarkEnd w:id="1163"/>
      <w:bookmarkEnd w:id="1164"/>
    </w:p>
    <w:p w:rsidR="00CC66AF" w:rsidRPr="003839A5" w:rsidRDefault="00CC66AF" w:rsidP="00CC66AF">
      <w:pPr>
        <w:pStyle w:val="a4"/>
        <w:keepNext/>
        <w:rPr>
          <w:rtl/>
        </w:rPr>
      </w:pPr>
      <w:bookmarkStart w:id="1165" w:name="ET_speaker_5466_8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65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66" w:name="_ETM_Q1_4217176"/>
      <w:bookmarkStart w:id="1167" w:name="_ETM_Q1_4217220"/>
      <w:bookmarkEnd w:id="1166"/>
      <w:bookmarkEnd w:id="1167"/>
      <w:r w:rsidRPr="003839A5">
        <w:rPr>
          <w:rFonts w:hint="cs"/>
          <w:rtl/>
          <w:lang w:eastAsia="he-IL"/>
        </w:rPr>
        <w:t xml:space="preserve">אני </w:t>
      </w:r>
      <w:bookmarkStart w:id="1168" w:name="_ETM_Q1_4217746"/>
      <w:bookmarkEnd w:id="1168"/>
      <w:r w:rsidRPr="003839A5">
        <w:rPr>
          <w:rFonts w:hint="cs"/>
          <w:rtl/>
          <w:lang w:eastAsia="he-IL"/>
        </w:rPr>
        <w:t xml:space="preserve">חושב שזאת הכרעה שלנו, לא של היועצים המשפטיים. </w:t>
      </w:r>
    </w:p>
    <w:p w:rsidR="00CC66AF" w:rsidRPr="003839A5" w:rsidRDefault="00CC66AF" w:rsidP="00CC66AF">
      <w:pPr>
        <w:rPr>
          <w:rtl/>
          <w:lang w:eastAsia="he-IL"/>
        </w:rPr>
      </w:pPr>
      <w:bookmarkStart w:id="1169" w:name="_ETM_Q1_4221168"/>
      <w:bookmarkStart w:id="1170" w:name="_ETM_Q1_4221268"/>
      <w:bookmarkEnd w:id="1169"/>
      <w:bookmarkEnd w:id="1170"/>
    </w:p>
    <w:p w:rsidR="00CC66AF" w:rsidRPr="003839A5" w:rsidRDefault="00CC66AF" w:rsidP="00CC66AF">
      <w:pPr>
        <w:pStyle w:val="a4"/>
        <w:keepNext/>
        <w:rPr>
          <w:rtl/>
        </w:rPr>
      </w:pPr>
      <w:bookmarkStart w:id="1171" w:name="ET_speaker_6208_8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71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במובן מסוים </w:t>
      </w:r>
      <w:bookmarkStart w:id="1172" w:name="_ETM_Q1_4219262"/>
      <w:bookmarkEnd w:id="1172"/>
      <w:r w:rsidRPr="003839A5">
        <w:rPr>
          <w:rFonts w:hint="cs"/>
          <w:rtl/>
          <w:lang w:eastAsia="he-IL"/>
        </w:rPr>
        <w:t xml:space="preserve">זה החלת דין רטרואקטיבית. </w:t>
      </w:r>
      <w:bookmarkStart w:id="1173" w:name="_ETM_Q1_4224063"/>
      <w:bookmarkEnd w:id="1173"/>
      <w:r w:rsidRPr="003839A5">
        <w:rPr>
          <w:rFonts w:hint="cs"/>
          <w:rtl/>
          <w:lang w:eastAsia="he-IL"/>
        </w:rPr>
        <w:t xml:space="preserve">הרי אז בעצם תוכל </w:t>
      </w:r>
      <w:bookmarkStart w:id="1174" w:name="_ETM_Q1_4229141"/>
      <w:bookmarkEnd w:id="1174"/>
      <w:r w:rsidRPr="003839A5">
        <w:rPr>
          <w:rFonts w:hint="cs"/>
          <w:rtl/>
          <w:lang w:eastAsia="he-IL"/>
        </w:rPr>
        <w:t xml:space="preserve">לפתוח את כל ההליכים וכל אחד יבקש לפתוח </w:t>
      </w:r>
      <w:bookmarkStart w:id="1175" w:name="_ETM_Q1_4231937"/>
      <w:bookmarkEnd w:id="1175"/>
      <w:r w:rsidRPr="003839A5">
        <w:rPr>
          <w:rFonts w:hint="cs"/>
          <w:rtl/>
          <w:lang w:eastAsia="he-IL"/>
        </w:rPr>
        <w:t>- - -</w:t>
      </w:r>
      <w:bookmarkStart w:id="1176" w:name="_ETM_Q1_4230700"/>
      <w:bookmarkEnd w:id="1176"/>
    </w:p>
    <w:p w:rsidR="00CC66AF" w:rsidRPr="003839A5" w:rsidRDefault="00CC66AF" w:rsidP="00CC66AF">
      <w:pPr>
        <w:rPr>
          <w:rtl/>
          <w:lang w:eastAsia="he-IL"/>
        </w:rPr>
      </w:pPr>
      <w:bookmarkStart w:id="1177" w:name="_ETM_Q1_4230797"/>
      <w:bookmarkStart w:id="1178" w:name="_ETM_Q1_4231549"/>
      <w:bookmarkEnd w:id="1177"/>
      <w:bookmarkEnd w:id="1178"/>
    </w:p>
    <w:p w:rsidR="00CC66AF" w:rsidRPr="003839A5" w:rsidRDefault="00CC66AF" w:rsidP="00CC66AF">
      <w:pPr>
        <w:pStyle w:val="a4"/>
        <w:keepNext/>
        <w:rPr>
          <w:rtl/>
        </w:rPr>
      </w:pPr>
      <w:bookmarkStart w:id="1179" w:name="ET_speaker_5466_9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79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80" w:name="_ETM_Q1_4232044"/>
      <w:bookmarkStart w:id="1181" w:name="_ETM_Q1_4232090"/>
      <w:bookmarkEnd w:id="1180"/>
      <w:bookmarkEnd w:id="1181"/>
      <w:r w:rsidRPr="003839A5">
        <w:rPr>
          <w:rFonts w:hint="cs"/>
          <w:rtl/>
          <w:lang w:eastAsia="he-IL"/>
        </w:rPr>
        <w:t xml:space="preserve">אבל זו שאלה. אם אנחנו אומרים שזה </w:t>
      </w:r>
      <w:bookmarkStart w:id="1182" w:name="_ETM_Q1_4236510"/>
      <w:bookmarkEnd w:id="1182"/>
      <w:r w:rsidRPr="003839A5">
        <w:rPr>
          <w:rFonts w:hint="cs"/>
          <w:rtl/>
          <w:lang w:eastAsia="he-IL"/>
        </w:rPr>
        <w:t xml:space="preserve">הדבר ההוגן, שזאת הנורמה החדשה, אז - - </w:t>
      </w:r>
      <w:bookmarkStart w:id="1183" w:name="_ETM_Q1_4236219"/>
      <w:bookmarkEnd w:id="1183"/>
      <w:r w:rsidRPr="003839A5">
        <w:rPr>
          <w:rFonts w:hint="cs"/>
          <w:rtl/>
          <w:lang w:eastAsia="he-IL"/>
        </w:rPr>
        <w:t>-</w:t>
      </w:r>
    </w:p>
    <w:p w:rsidR="00CC66AF" w:rsidRPr="003839A5" w:rsidRDefault="00CC66AF" w:rsidP="00CC66AF">
      <w:pPr>
        <w:rPr>
          <w:rtl/>
          <w:lang w:eastAsia="he-IL"/>
        </w:rPr>
      </w:pPr>
      <w:bookmarkStart w:id="1184" w:name="_ETM_Q1_4236601"/>
      <w:bookmarkStart w:id="1185" w:name="_ETM_Q1_4236714"/>
      <w:bookmarkStart w:id="1186" w:name="_ETM_Q1_4238569"/>
      <w:bookmarkStart w:id="1187" w:name="_ETM_Q1_4238651"/>
      <w:bookmarkEnd w:id="1184"/>
      <w:bookmarkEnd w:id="1185"/>
      <w:bookmarkEnd w:id="1186"/>
      <w:bookmarkEnd w:id="1187"/>
    </w:p>
    <w:p w:rsidR="00CC66AF" w:rsidRPr="003839A5" w:rsidRDefault="00CC66AF" w:rsidP="00CC66AF">
      <w:pPr>
        <w:pStyle w:val="a4"/>
        <w:keepNext/>
        <w:rPr>
          <w:rtl/>
        </w:rPr>
      </w:pPr>
      <w:bookmarkStart w:id="1188" w:name="ET_speaker_5774_9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88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חבר הכנסת אוחנה, יש לי שאלה מהותית. נגיד </w:t>
      </w:r>
      <w:bookmarkStart w:id="1189" w:name="_ETM_Q1_4242220"/>
      <w:bookmarkEnd w:id="1189"/>
      <w:r w:rsidRPr="003839A5">
        <w:rPr>
          <w:rFonts w:hint="cs"/>
          <w:rtl/>
          <w:lang w:eastAsia="he-IL"/>
        </w:rPr>
        <w:t>עברה שקיימת ואז מתבטלת. מה קורה?</w:t>
      </w:r>
    </w:p>
    <w:p w:rsidR="00CC66AF" w:rsidRPr="003839A5" w:rsidRDefault="00CC66AF" w:rsidP="00CC66AF">
      <w:pPr>
        <w:rPr>
          <w:rtl/>
          <w:lang w:eastAsia="he-IL"/>
        </w:rPr>
      </w:pPr>
      <w:bookmarkStart w:id="1190" w:name="_ETM_Q1_4241880"/>
      <w:bookmarkStart w:id="1191" w:name="_ETM_Q1_4241993"/>
      <w:bookmarkEnd w:id="1190"/>
      <w:bookmarkEnd w:id="1191"/>
    </w:p>
    <w:p w:rsidR="00CC66AF" w:rsidRPr="003839A5" w:rsidRDefault="00CC66AF" w:rsidP="00CC66AF">
      <w:pPr>
        <w:pStyle w:val="a4"/>
        <w:keepNext/>
        <w:rPr>
          <w:rtl/>
        </w:rPr>
      </w:pPr>
      <w:bookmarkStart w:id="1192" w:name="ET_speaker_5466_9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92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193" w:name="_ETM_Q1_4243367"/>
      <w:bookmarkStart w:id="1194" w:name="_ETM_Q1_4243408"/>
      <w:bookmarkEnd w:id="1193"/>
      <w:bookmarkEnd w:id="1194"/>
      <w:r w:rsidRPr="003839A5">
        <w:rPr>
          <w:rFonts w:hint="cs"/>
          <w:rtl/>
          <w:lang w:eastAsia="he-IL"/>
        </w:rPr>
        <w:t xml:space="preserve">האדם משתחרר, </w:t>
      </w:r>
      <w:bookmarkStart w:id="1195" w:name="_ETM_Q1_4245545"/>
      <w:bookmarkEnd w:id="1195"/>
      <w:r w:rsidRPr="003839A5">
        <w:rPr>
          <w:rFonts w:hint="cs"/>
          <w:rtl/>
          <w:lang w:eastAsia="he-IL"/>
        </w:rPr>
        <w:t xml:space="preserve">יוצא לחופשי. </w:t>
      </w:r>
    </w:p>
    <w:p w:rsidR="00CC66AF" w:rsidRPr="003839A5" w:rsidRDefault="00CC66AF" w:rsidP="00CC66AF">
      <w:pPr>
        <w:rPr>
          <w:rtl/>
          <w:lang w:eastAsia="he-IL"/>
        </w:rPr>
      </w:pPr>
      <w:bookmarkStart w:id="1196" w:name="_ETM_Q1_4243888"/>
      <w:bookmarkStart w:id="1197" w:name="_ETM_Q1_4243986"/>
      <w:bookmarkStart w:id="1198" w:name="_ETM_Q1_4245104"/>
      <w:bookmarkEnd w:id="1196"/>
      <w:bookmarkEnd w:id="1197"/>
      <w:bookmarkEnd w:id="1198"/>
    </w:p>
    <w:p w:rsidR="00CC66AF" w:rsidRPr="003839A5" w:rsidRDefault="00CC66AF" w:rsidP="00CC66AF">
      <w:pPr>
        <w:pStyle w:val="a4"/>
        <w:keepNext/>
        <w:rPr>
          <w:rtl/>
        </w:rPr>
      </w:pPr>
      <w:bookmarkStart w:id="1199" w:name="ET_speaker_5774_9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199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200" w:name="_ETM_Q1_4245613"/>
      <w:bookmarkStart w:id="1201" w:name="_ETM_Q1_4245658"/>
      <w:bookmarkEnd w:id="1200"/>
      <w:bookmarkEnd w:id="1201"/>
      <w:r w:rsidRPr="003839A5">
        <w:rPr>
          <w:rFonts w:hint="cs"/>
          <w:rtl/>
          <w:lang w:eastAsia="he-IL"/>
        </w:rPr>
        <w:t xml:space="preserve">ואדם שחנה באדום-לבן ואחרי זה צבעו את זה </w:t>
      </w:r>
      <w:bookmarkStart w:id="1202" w:name="_ETM_Q1_4249133"/>
      <w:bookmarkEnd w:id="1202"/>
      <w:r w:rsidRPr="003839A5">
        <w:rPr>
          <w:rFonts w:hint="cs"/>
          <w:rtl/>
          <w:lang w:eastAsia="he-IL"/>
        </w:rPr>
        <w:t xml:space="preserve">בכחול-לבן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מחזירים לו את הקנס? </w:t>
      </w:r>
    </w:p>
    <w:p w:rsidR="00CC66AF" w:rsidRPr="003839A5" w:rsidRDefault="00CC66AF" w:rsidP="00CC66AF">
      <w:pPr>
        <w:rPr>
          <w:rtl/>
          <w:lang w:eastAsia="he-IL"/>
        </w:rPr>
      </w:pPr>
      <w:bookmarkStart w:id="1203" w:name="_ETM_Q1_4253528"/>
      <w:bookmarkStart w:id="1204" w:name="_ETM_Q1_4253637"/>
      <w:bookmarkEnd w:id="1203"/>
      <w:bookmarkEnd w:id="1204"/>
    </w:p>
    <w:p w:rsidR="00CC66AF" w:rsidRPr="003839A5" w:rsidRDefault="00CC66AF" w:rsidP="00CC66AF">
      <w:pPr>
        <w:pStyle w:val="a4"/>
        <w:keepNext/>
        <w:rPr>
          <w:rtl/>
        </w:rPr>
      </w:pPr>
      <w:bookmarkStart w:id="1205" w:name="ET_speaker_5466_9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05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206" w:name="_ETM_Q1_4252990"/>
      <w:bookmarkStart w:id="1207" w:name="_ETM_Q1_4253029"/>
      <w:bookmarkEnd w:id="1206"/>
      <w:bookmarkEnd w:id="1207"/>
      <w:r w:rsidRPr="003839A5">
        <w:rPr>
          <w:rFonts w:hint="cs"/>
          <w:rtl/>
          <w:lang w:eastAsia="he-IL"/>
        </w:rPr>
        <w:t xml:space="preserve">אני אומר עוד </w:t>
      </w:r>
      <w:bookmarkStart w:id="1208" w:name="_ETM_Q1_4255813"/>
      <w:bookmarkEnd w:id="1208"/>
      <w:r w:rsidRPr="003839A5">
        <w:rPr>
          <w:rFonts w:hint="cs"/>
          <w:rtl/>
          <w:lang w:eastAsia="he-IL"/>
        </w:rPr>
        <w:t>פעם, לו אדם יושב על עברה מסוימת והחליט המחוקק לבט</w:t>
      </w:r>
      <w:bookmarkStart w:id="1209" w:name="_ETM_Q1_4258491"/>
      <w:bookmarkEnd w:id="1209"/>
      <w:r w:rsidRPr="003839A5">
        <w:rPr>
          <w:rFonts w:hint="cs"/>
          <w:rtl/>
          <w:lang w:eastAsia="he-IL"/>
        </w:rPr>
        <w:t xml:space="preserve">ל את העברה הזו, מייד מתבטלים </w:t>
      </w:r>
      <w:bookmarkStart w:id="1210" w:name="_ETM_Q1_4256961"/>
      <w:bookmarkEnd w:id="1210"/>
      <w:r w:rsidRPr="003839A5">
        <w:rPr>
          <w:rFonts w:hint="cs"/>
          <w:rtl/>
          <w:lang w:eastAsia="he-IL"/>
        </w:rPr>
        <w:t>כל ההליכים</w:t>
      </w:r>
      <w:r w:rsidR="00DA3C52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ואם הוא יושב בבית סוהר הוא ישוחרר מיידית. </w:t>
      </w:r>
      <w:bookmarkStart w:id="1211" w:name="_ETM_Q1_4264037"/>
      <w:bookmarkEnd w:id="1211"/>
      <w:r w:rsidRPr="003839A5">
        <w:rPr>
          <w:rFonts w:hint="cs"/>
          <w:rtl/>
          <w:lang w:eastAsia="he-IL"/>
        </w:rPr>
        <w:t xml:space="preserve">על זה אין מחלוקת. </w:t>
      </w:r>
    </w:p>
    <w:p w:rsidR="00CC66AF" w:rsidRPr="003839A5" w:rsidRDefault="00CC66AF" w:rsidP="00CC66AF">
      <w:pPr>
        <w:rPr>
          <w:rtl/>
          <w:lang w:eastAsia="he-IL"/>
        </w:rPr>
      </w:pPr>
      <w:bookmarkStart w:id="1212" w:name="_ETM_Q1_4263148"/>
      <w:bookmarkStart w:id="1213" w:name="_ETM_Q1_4263259"/>
      <w:bookmarkEnd w:id="1212"/>
      <w:bookmarkEnd w:id="1213"/>
    </w:p>
    <w:p w:rsidR="00CC66AF" w:rsidRPr="003839A5" w:rsidRDefault="00CC66AF" w:rsidP="00CC66AF">
      <w:pPr>
        <w:pStyle w:val="af6"/>
        <w:keepNext/>
        <w:rPr>
          <w:rtl/>
        </w:rPr>
      </w:pPr>
      <w:bookmarkStart w:id="1214" w:name="ET_yor_6156_95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214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bookmarkStart w:id="1215" w:name="_ETM_Q1_4263095"/>
      <w:bookmarkEnd w:id="1215"/>
      <w:proofErr w:type="spellStart"/>
      <w:r w:rsidRPr="003839A5">
        <w:rPr>
          <w:rFonts w:hint="cs"/>
          <w:rtl/>
          <w:lang w:eastAsia="he-IL"/>
        </w:rPr>
        <w:t>מכובדיי</w:t>
      </w:r>
      <w:proofErr w:type="spellEnd"/>
      <w:r w:rsidRPr="003839A5">
        <w:rPr>
          <w:rFonts w:hint="cs"/>
          <w:rtl/>
          <w:lang w:eastAsia="he-IL"/>
        </w:rPr>
        <w:t xml:space="preserve">, בואו נעשה רגע הבחנה. א', בוודאי שכל חבר כנסת יכול </w:t>
      </w:r>
      <w:bookmarkStart w:id="1216" w:name="_ETM_Q1_4269766"/>
      <w:bookmarkEnd w:id="1216"/>
      <w:r w:rsidRPr="003839A5">
        <w:rPr>
          <w:rFonts w:hint="cs"/>
          <w:rtl/>
          <w:lang w:eastAsia="he-IL"/>
        </w:rPr>
        <w:t xml:space="preserve">בתוך הדיון להעלות הסתייגויות ללשון החוק ולהציע </w:t>
      </w:r>
      <w:bookmarkStart w:id="1217" w:name="_ETM_Q1_4278011"/>
      <w:bookmarkEnd w:id="1217"/>
      <w:r w:rsidRPr="003839A5">
        <w:rPr>
          <w:rFonts w:hint="cs"/>
          <w:rtl/>
          <w:lang w:eastAsia="he-IL"/>
        </w:rPr>
        <w:t xml:space="preserve">תוספת. אני חושב שמה שהשר אומר זה שאם אין תוספת </w:t>
      </w:r>
      <w:bookmarkStart w:id="1218" w:name="_ETM_Q1_4281362"/>
      <w:bookmarkEnd w:id="1218"/>
      <w:r w:rsidRPr="003839A5">
        <w:rPr>
          <w:rFonts w:hint="cs"/>
          <w:rtl/>
          <w:lang w:eastAsia="he-IL"/>
        </w:rPr>
        <w:t xml:space="preserve">מפורשת אז סביר להניח, על פי כללי הפרשנות שלנו, </w:t>
      </w:r>
      <w:bookmarkStart w:id="1219" w:name="_ETM_Q1_4287186"/>
      <w:bookmarkEnd w:id="1219"/>
      <w:r w:rsidRPr="003839A5">
        <w:rPr>
          <w:rFonts w:hint="cs"/>
          <w:rtl/>
          <w:lang w:eastAsia="he-IL"/>
        </w:rPr>
        <w:t xml:space="preserve">שהחוק לא מוחל רטרואקטיבית. אבל אתה </w:t>
      </w:r>
      <w:bookmarkStart w:id="1220" w:name="_ETM_Q1_4294517"/>
      <w:bookmarkEnd w:id="1220"/>
      <w:r w:rsidRPr="003839A5">
        <w:rPr>
          <w:rFonts w:hint="cs"/>
          <w:rtl/>
          <w:lang w:eastAsia="he-IL"/>
        </w:rPr>
        <w:t>מעלה שאלה לא של פרשנות, אתה מעלה שאלה מהותית</w:t>
      </w:r>
      <w:bookmarkStart w:id="1221" w:name="_ETM_Q1_4302735"/>
      <w:bookmarkEnd w:id="1221"/>
      <w:r w:rsidRPr="003839A5">
        <w:rPr>
          <w:rFonts w:hint="cs"/>
          <w:rtl/>
          <w:lang w:eastAsia="he-IL"/>
        </w:rPr>
        <w:t xml:space="preserve">, שיהיה טוב לדון בה באחד הדיונים בחוק הזה. </w:t>
      </w:r>
    </w:p>
    <w:p w:rsidR="00CC66AF" w:rsidRPr="003839A5" w:rsidRDefault="00CC66AF" w:rsidP="00CC66AF">
      <w:pPr>
        <w:ind w:firstLine="0"/>
        <w:rPr>
          <w:rtl/>
          <w:lang w:eastAsia="he-IL"/>
        </w:rPr>
      </w:pPr>
      <w:bookmarkStart w:id="1222" w:name="_ETM_Q1_4306388"/>
      <w:bookmarkStart w:id="1223" w:name="_ETM_Q1_4306490"/>
      <w:bookmarkStart w:id="1224" w:name="_ETM_Q1_4306532"/>
      <w:bookmarkStart w:id="1225" w:name="_ETM_Q1_4306624"/>
      <w:bookmarkStart w:id="1226" w:name="_ETM_Q1_4307395"/>
      <w:bookmarkEnd w:id="1222"/>
      <w:bookmarkEnd w:id="1223"/>
      <w:bookmarkEnd w:id="1224"/>
      <w:bookmarkEnd w:id="1225"/>
      <w:bookmarkEnd w:id="1226"/>
    </w:p>
    <w:p w:rsidR="00CC66AF" w:rsidRPr="003839A5" w:rsidRDefault="00CC66AF" w:rsidP="00CC66AF">
      <w:pPr>
        <w:pStyle w:val="a4"/>
        <w:keepNext/>
        <w:rPr>
          <w:rtl/>
        </w:rPr>
      </w:pPr>
      <w:bookmarkStart w:id="1227" w:name="ET_speaker_5774_9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27"/>
    </w:p>
    <w:p w:rsidR="00CC66AF" w:rsidRPr="003839A5" w:rsidRDefault="00CC66AF" w:rsidP="00CC66AF">
      <w:pPr>
        <w:pStyle w:val="KeepWithNext"/>
        <w:rPr>
          <w:rtl/>
          <w:lang w:eastAsia="he-IL"/>
        </w:rPr>
      </w:pPr>
    </w:p>
    <w:p w:rsidR="00CC66AF" w:rsidRPr="003839A5" w:rsidRDefault="00CC66AF" w:rsidP="00CC66AF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יש לי שאלה ליועץ המשפטי. </w:t>
      </w:r>
      <w:r w:rsidR="00BC3B78" w:rsidRPr="003839A5">
        <w:rPr>
          <w:rFonts w:hint="cs"/>
          <w:rtl/>
          <w:lang w:eastAsia="he-IL"/>
        </w:rPr>
        <w:t xml:space="preserve">תוכל להרחיב קצת </w:t>
      </w:r>
      <w:bookmarkStart w:id="1228" w:name="_ETM_Q1_4323629"/>
      <w:bookmarkEnd w:id="1228"/>
      <w:r w:rsidR="00BC3B78" w:rsidRPr="003839A5">
        <w:rPr>
          <w:rFonts w:hint="cs"/>
          <w:rtl/>
          <w:lang w:eastAsia="he-IL"/>
        </w:rPr>
        <w:t xml:space="preserve">על חלקה השני של הוראת החוק, כלומר על החלק </w:t>
      </w:r>
      <w:bookmarkStart w:id="1229" w:name="_ETM_Q1_4327487"/>
      <w:bookmarkEnd w:id="1229"/>
      <w:r w:rsidR="00BC3B78" w:rsidRPr="003839A5">
        <w:rPr>
          <w:rFonts w:hint="cs"/>
          <w:rtl/>
          <w:lang w:eastAsia="he-IL"/>
        </w:rPr>
        <w:t xml:space="preserve">המאזן, על מה שקשור לאינטרס הציבורי בקבלתה של הראיה? ובפרט אשמח להתייחסות לנושא חומרת העברה. </w:t>
      </w:r>
    </w:p>
    <w:p w:rsidR="00BC3B78" w:rsidRPr="003839A5" w:rsidRDefault="00BC3B78" w:rsidP="00CC66AF">
      <w:pPr>
        <w:rPr>
          <w:rtl/>
          <w:lang w:eastAsia="he-IL"/>
        </w:rPr>
      </w:pPr>
      <w:bookmarkStart w:id="1230" w:name="_ETM_Q1_4337905"/>
      <w:bookmarkStart w:id="1231" w:name="_ETM_Q1_4338067"/>
      <w:bookmarkStart w:id="1232" w:name="_ETM_Q1_4340145"/>
      <w:bookmarkEnd w:id="1230"/>
      <w:bookmarkEnd w:id="1231"/>
      <w:bookmarkEnd w:id="1232"/>
    </w:p>
    <w:p w:rsidR="00BC3B78" w:rsidRPr="003839A5" w:rsidRDefault="00BC3B78" w:rsidP="00BC3B78">
      <w:pPr>
        <w:pStyle w:val="a4"/>
        <w:keepNext/>
        <w:rPr>
          <w:rtl/>
        </w:rPr>
      </w:pPr>
      <w:bookmarkStart w:id="1233" w:name="ET_speaker_גור_בליי_9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33"/>
    </w:p>
    <w:p w:rsidR="00BC3B78" w:rsidRPr="003839A5" w:rsidRDefault="00BC3B78" w:rsidP="00BC3B78">
      <w:pPr>
        <w:pStyle w:val="KeepWithNext"/>
        <w:rPr>
          <w:rtl/>
          <w:lang w:eastAsia="he-IL"/>
        </w:rPr>
      </w:pPr>
    </w:p>
    <w:p w:rsidR="00BC3B78" w:rsidRPr="003839A5" w:rsidRDefault="00BC3B78" w:rsidP="00BC3B78">
      <w:pPr>
        <w:rPr>
          <w:rtl/>
          <w:lang w:eastAsia="he-IL"/>
        </w:rPr>
      </w:pPr>
      <w:bookmarkStart w:id="1234" w:name="_ETM_Q1_4340680"/>
      <w:bookmarkStart w:id="1235" w:name="_ETM_Q1_4340753"/>
      <w:bookmarkEnd w:id="1234"/>
      <w:bookmarkEnd w:id="1235"/>
      <w:r w:rsidRPr="003839A5">
        <w:rPr>
          <w:rFonts w:hint="cs"/>
          <w:rtl/>
          <w:lang w:eastAsia="he-IL"/>
        </w:rPr>
        <w:t xml:space="preserve">זה אחד הדברים </w:t>
      </w:r>
      <w:bookmarkStart w:id="1236" w:name="_ETM_Q1_4342257"/>
      <w:bookmarkEnd w:id="1236"/>
      <w:r w:rsidRPr="003839A5">
        <w:rPr>
          <w:rFonts w:hint="cs"/>
          <w:rtl/>
          <w:lang w:eastAsia="he-IL"/>
        </w:rPr>
        <w:t xml:space="preserve">שאנחנו חשבנו שעליהם יהיה עיקר הדיון. מה השאלה </w:t>
      </w:r>
      <w:bookmarkStart w:id="1237" w:name="_ETM_Q1_4349263"/>
      <w:bookmarkEnd w:id="1237"/>
      <w:r w:rsidRPr="003839A5">
        <w:rPr>
          <w:rFonts w:hint="cs"/>
          <w:rtl/>
          <w:lang w:eastAsia="he-IL"/>
        </w:rPr>
        <w:t>בעצם?</w:t>
      </w:r>
    </w:p>
    <w:p w:rsidR="00BC3B78" w:rsidRPr="003839A5" w:rsidRDefault="00BC3B78" w:rsidP="00BC3B78">
      <w:pPr>
        <w:rPr>
          <w:rtl/>
          <w:lang w:eastAsia="he-IL"/>
        </w:rPr>
      </w:pPr>
      <w:bookmarkStart w:id="1238" w:name="_ETM_Q1_4351021"/>
      <w:bookmarkStart w:id="1239" w:name="_ETM_Q1_4351153"/>
      <w:bookmarkEnd w:id="1238"/>
      <w:bookmarkEnd w:id="1239"/>
    </w:p>
    <w:p w:rsidR="00BC3B78" w:rsidRPr="003839A5" w:rsidRDefault="00BC3B78" w:rsidP="00BC3B78">
      <w:pPr>
        <w:pStyle w:val="a4"/>
        <w:keepNext/>
        <w:rPr>
          <w:rtl/>
        </w:rPr>
      </w:pPr>
      <w:bookmarkStart w:id="1240" w:name="ET_speaker_5466_9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40"/>
    </w:p>
    <w:p w:rsidR="00BC3B78" w:rsidRPr="003839A5" w:rsidRDefault="00BC3B78" w:rsidP="00BC3B78">
      <w:pPr>
        <w:pStyle w:val="KeepWithNext"/>
        <w:rPr>
          <w:rtl/>
          <w:lang w:eastAsia="he-IL"/>
        </w:rPr>
      </w:pPr>
    </w:p>
    <w:p w:rsidR="00BC3B78" w:rsidRPr="003839A5" w:rsidRDefault="00044934" w:rsidP="00BC3B78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מה שזה אומר שלא דין משפט רצח כדין משפט </w:t>
      </w:r>
      <w:bookmarkStart w:id="1241" w:name="_ETM_Q1_4356750"/>
      <w:bookmarkEnd w:id="1241"/>
      <w:r w:rsidRPr="003839A5">
        <w:rPr>
          <w:rFonts w:hint="cs"/>
          <w:rtl/>
          <w:lang w:eastAsia="he-IL"/>
        </w:rPr>
        <w:t xml:space="preserve">החזקת חמישה גרם קנאביס. כלומר, באירוע של החזקת </w:t>
      </w:r>
      <w:bookmarkStart w:id="1242" w:name="_ETM_Q1_4361231"/>
      <w:bookmarkEnd w:id="1242"/>
      <w:r w:rsidRPr="003839A5">
        <w:rPr>
          <w:rFonts w:hint="cs"/>
          <w:rtl/>
          <w:lang w:eastAsia="he-IL"/>
        </w:rPr>
        <w:t xml:space="preserve">קנאביס אנחנו נפסול. אבל אם זה רצח ויש פה </w:t>
      </w:r>
      <w:bookmarkStart w:id="1243" w:name="_ETM_Q1_4365970"/>
      <w:bookmarkEnd w:id="1243"/>
      <w:r w:rsidRPr="003839A5">
        <w:rPr>
          <w:rFonts w:hint="cs"/>
          <w:rtl/>
          <w:lang w:eastAsia="he-IL"/>
        </w:rPr>
        <w:t>אינטרס ציבורי - - -</w:t>
      </w:r>
    </w:p>
    <w:p w:rsidR="00044934" w:rsidRPr="003839A5" w:rsidRDefault="00044934" w:rsidP="00BC3B78">
      <w:pPr>
        <w:rPr>
          <w:rtl/>
          <w:lang w:eastAsia="he-IL"/>
        </w:rPr>
      </w:pPr>
      <w:bookmarkStart w:id="1244" w:name="_ETM_Q1_4370412"/>
      <w:bookmarkStart w:id="1245" w:name="_ETM_Q1_4370534"/>
      <w:bookmarkStart w:id="1246" w:name="_ETM_Q1_4372828"/>
      <w:bookmarkEnd w:id="1244"/>
      <w:bookmarkEnd w:id="1245"/>
      <w:bookmarkEnd w:id="1246"/>
    </w:p>
    <w:p w:rsidR="00044934" w:rsidRPr="003839A5" w:rsidRDefault="00044934" w:rsidP="00044934">
      <w:pPr>
        <w:pStyle w:val="a4"/>
        <w:keepNext/>
        <w:rPr>
          <w:rtl/>
        </w:rPr>
      </w:pPr>
      <w:bookmarkStart w:id="1247" w:name="ET_speaker_5774_10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47"/>
    </w:p>
    <w:p w:rsidR="00044934" w:rsidRPr="003839A5" w:rsidRDefault="00044934" w:rsidP="00044934">
      <w:pPr>
        <w:pStyle w:val="KeepWithNext"/>
        <w:rPr>
          <w:rtl/>
          <w:lang w:eastAsia="he-IL"/>
        </w:rPr>
      </w:pPr>
    </w:p>
    <w:p w:rsidR="00044934" w:rsidRPr="003839A5" w:rsidRDefault="00044934" w:rsidP="00044934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א</w:t>
      </w:r>
      <w:bookmarkStart w:id="1248" w:name="_ETM_Q1_4373556"/>
      <w:bookmarkStart w:id="1249" w:name="_ETM_Q1_4373745"/>
      <w:bookmarkEnd w:id="1248"/>
      <w:bookmarkEnd w:id="1249"/>
      <w:r w:rsidRPr="003839A5">
        <w:rPr>
          <w:rFonts w:hint="cs"/>
          <w:rtl/>
          <w:lang w:eastAsia="he-IL"/>
        </w:rPr>
        <w:t xml:space="preserve">ז נדמה לי שהפסיקה שאחרי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 xml:space="preserve"> אמרה שהיא מתעלמת מחומרת העברה. ואפילו ההפך, היא חושבת שדווקא </w:t>
      </w:r>
      <w:bookmarkStart w:id="1250" w:name="_ETM_Q1_4382601"/>
      <w:bookmarkEnd w:id="1250"/>
      <w:r w:rsidRPr="003839A5">
        <w:rPr>
          <w:rFonts w:hint="cs"/>
          <w:rtl/>
          <w:lang w:eastAsia="he-IL"/>
        </w:rPr>
        <w:t xml:space="preserve">בעברות חמורות ההליך ההוגן קריטי יותר. </w:t>
      </w:r>
    </w:p>
    <w:p w:rsidR="00044934" w:rsidRPr="003839A5" w:rsidRDefault="00044934" w:rsidP="00044934">
      <w:pPr>
        <w:rPr>
          <w:rtl/>
          <w:lang w:eastAsia="he-IL"/>
        </w:rPr>
      </w:pPr>
      <w:bookmarkStart w:id="1251" w:name="_ETM_Q1_4386196"/>
      <w:bookmarkStart w:id="1252" w:name="_ETM_Q1_4386306"/>
      <w:bookmarkEnd w:id="1251"/>
      <w:bookmarkEnd w:id="1252"/>
    </w:p>
    <w:p w:rsidR="00044934" w:rsidRPr="003839A5" w:rsidRDefault="00044934" w:rsidP="00044934">
      <w:pPr>
        <w:pStyle w:val="a4"/>
        <w:keepNext/>
        <w:rPr>
          <w:rtl/>
        </w:rPr>
      </w:pPr>
      <w:bookmarkStart w:id="1253" w:name="ET_speaker_גור_בליי_10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53"/>
    </w:p>
    <w:p w:rsidR="00044934" w:rsidRPr="003839A5" w:rsidRDefault="00044934" w:rsidP="00044934">
      <w:pPr>
        <w:pStyle w:val="KeepWithNext"/>
        <w:rPr>
          <w:rtl/>
          <w:lang w:eastAsia="he-IL"/>
        </w:rPr>
      </w:pPr>
    </w:p>
    <w:p w:rsidR="00044934" w:rsidRPr="003839A5" w:rsidRDefault="00044934" w:rsidP="00044934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נכון. </w:t>
      </w:r>
    </w:p>
    <w:p w:rsidR="00044934" w:rsidRPr="003839A5" w:rsidRDefault="00044934" w:rsidP="00044934">
      <w:pPr>
        <w:rPr>
          <w:rtl/>
          <w:lang w:eastAsia="he-IL"/>
        </w:rPr>
      </w:pPr>
      <w:bookmarkStart w:id="1254" w:name="_ETM_Q1_4383839"/>
      <w:bookmarkStart w:id="1255" w:name="_ETM_Q1_4383947"/>
      <w:bookmarkEnd w:id="1254"/>
      <w:bookmarkEnd w:id="1255"/>
    </w:p>
    <w:p w:rsidR="00044934" w:rsidRPr="003839A5" w:rsidRDefault="00044934" w:rsidP="00044934">
      <w:pPr>
        <w:pStyle w:val="a4"/>
        <w:keepNext/>
        <w:rPr>
          <w:rtl/>
        </w:rPr>
      </w:pPr>
      <w:bookmarkStart w:id="1256" w:name="ET_speaker_5774_10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56"/>
    </w:p>
    <w:p w:rsidR="00044934" w:rsidRPr="003839A5" w:rsidRDefault="00044934" w:rsidP="00044934">
      <w:pPr>
        <w:pStyle w:val="KeepWithNext"/>
        <w:rPr>
          <w:rtl/>
          <w:lang w:eastAsia="he-IL"/>
        </w:rPr>
      </w:pPr>
    </w:p>
    <w:p w:rsidR="00044934" w:rsidRPr="003839A5" w:rsidRDefault="00044934" w:rsidP="00044934">
      <w:pPr>
        <w:rPr>
          <w:rtl/>
          <w:lang w:eastAsia="he-IL"/>
        </w:rPr>
      </w:pPr>
      <w:bookmarkStart w:id="1257" w:name="_ETM_Q1_4385465"/>
      <w:bookmarkStart w:id="1258" w:name="_ETM_Q1_4385563"/>
      <w:bookmarkStart w:id="1259" w:name="_ETM_Q1_4387408"/>
      <w:bookmarkEnd w:id="1257"/>
      <w:bookmarkEnd w:id="1258"/>
      <w:bookmarkEnd w:id="1259"/>
      <w:r w:rsidRPr="003839A5">
        <w:rPr>
          <w:rFonts w:hint="cs"/>
          <w:rtl/>
          <w:lang w:eastAsia="he-IL"/>
        </w:rPr>
        <w:t xml:space="preserve">וזאת שאלה מאוד עקרונית בהקשר החברתי הכולל. אני חושב שאת זה </w:t>
      </w:r>
      <w:bookmarkStart w:id="1260" w:name="_ETM_Q1_4395058"/>
      <w:bookmarkEnd w:id="1260"/>
      <w:r w:rsidRPr="003839A5">
        <w:rPr>
          <w:rFonts w:hint="cs"/>
          <w:rtl/>
          <w:lang w:eastAsia="he-IL"/>
        </w:rPr>
        <w:t xml:space="preserve">צריך לבחון לנוכח הסיטואציה הנוכחית, שבה ישראל מתמודדת עם </w:t>
      </w:r>
      <w:bookmarkStart w:id="1261" w:name="_ETM_Q1_4399139"/>
      <w:bookmarkEnd w:id="1261"/>
      <w:r w:rsidRPr="003839A5">
        <w:rPr>
          <w:rFonts w:hint="cs"/>
          <w:rtl/>
          <w:lang w:eastAsia="he-IL"/>
        </w:rPr>
        <w:t>גל של עברות קשות, עברות חמורות, עברות רצח -</w:t>
      </w:r>
      <w:bookmarkStart w:id="1262" w:name="_ETM_Q1_4405548"/>
      <w:bookmarkEnd w:id="1262"/>
      <w:r w:rsidRPr="003839A5">
        <w:rPr>
          <w:rFonts w:hint="cs"/>
          <w:rtl/>
          <w:lang w:eastAsia="he-IL"/>
        </w:rPr>
        <w:t xml:space="preserve"> - -</w:t>
      </w:r>
    </w:p>
    <w:p w:rsidR="00044934" w:rsidRPr="003839A5" w:rsidRDefault="00044934" w:rsidP="00044934">
      <w:pPr>
        <w:rPr>
          <w:rtl/>
          <w:lang w:eastAsia="he-IL"/>
        </w:rPr>
      </w:pPr>
      <w:bookmarkStart w:id="1263" w:name="_ETM_Q1_4404457"/>
      <w:bookmarkStart w:id="1264" w:name="_ETM_Q1_4404565"/>
      <w:bookmarkEnd w:id="1263"/>
      <w:bookmarkEnd w:id="1264"/>
    </w:p>
    <w:p w:rsidR="00044934" w:rsidRPr="003839A5" w:rsidRDefault="00044934" w:rsidP="00044934">
      <w:pPr>
        <w:pStyle w:val="af6"/>
        <w:keepNext/>
        <w:rPr>
          <w:rtl/>
        </w:rPr>
      </w:pPr>
      <w:bookmarkStart w:id="1265" w:name="ET_yor_6156_103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265"/>
    </w:p>
    <w:p w:rsidR="00044934" w:rsidRPr="003839A5" w:rsidRDefault="00044934" w:rsidP="00044934">
      <w:pPr>
        <w:pStyle w:val="KeepWithNext"/>
        <w:rPr>
          <w:rtl/>
          <w:lang w:eastAsia="he-IL"/>
        </w:rPr>
      </w:pPr>
    </w:p>
    <w:p w:rsidR="00044934" w:rsidRDefault="00044934" w:rsidP="00044934">
      <w:pPr>
        <w:rPr>
          <w:rtl/>
          <w:lang w:eastAsia="he-IL"/>
        </w:rPr>
      </w:pPr>
      <w:bookmarkStart w:id="1266" w:name="_ETM_Q1_4405811"/>
      <w:bookmarkEnd w:id="1266"/>
      <w:r w:rsidRPr="003839A5">
        <w:rPr>
          <w:rFonts w:hint="cs"/>
          <w:rtl/>
          <w:lang w:eastAsia="he-IL"/>
        </w:rPr>
        <w:t>אני לא נכנס עכשיו לדיון הזה. אני פשוט רואה את חברתי גבי לסקי</w:t>
      </w:r>
      <w:bookmarkStart w:id="1267" w:name="_ETM_Q1_4414282"/>
      <w:bookmarkEnd w:id="1267"/>
      <w:r w:rsidRPr="003839A5">
        <w:rPr>
          <w:rFonts w:hint="cs"/>
          <w:rtl/>
          <w:lang w:eastAsia="he-IL"/>
        </w:rPr>
        <w:t xml:space="preserve"> ניגשת להגיב, אז אני מזכיר לכם שעוד יתקיים דיון </w:t>
      </w:r>
      <w:bookmarkStart w:id="1268" w:name="_ETM_Q1_4418751"/>
      <w:bookmarkEnd w:id="1268"/>
      <w:r w:rsidRPr="003839A5">
        <w:rPr>
          <w:rFonts w:hint="cs"/>
          <w:rtl/>
          <w:lang w:eastAsia="he-IL"/>
        </w:rPr>
        <w:t xml:space="preserve">על זה בהמשך. </w:t>
      </w:r>
    </w:p>
    <w:p w:rsidR="00EC3056" w:rsidRPr="003839A5" w:rsidRDefault="00EC3056" w:rsidP="00044934">
      <w:pPr>
        <w:rPr>
          <w:rtl/>
          <w:lang w:eastAsia="he-IL"/>
        </w:rPr>
      </w:pPr>
    </w:p>
    <w:p w:rsidR="008C6F7E" w:rsidRPr="003839A5" w:rsidRDefault="008C6F7E" w:rsidP="008C6F7E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9" w:name="_ETM_Q1_4420478"/>
      <w:bookmarkStart w:id="1270" w:name="_ETM_Q1_4420573"/>
      <w:bookmarkStart w:id="1271" w:name="_ETM_Q1_4421487"/>
      <w:bookmarkStart w:id="1272" w:name="_ETM_Q1_4410427"/>
      <w:bookmarkStart w:id="1273" w:name="_ETM_Q1_4410524"/>
      <w:bookmarkStart w:id="1274" w:name="_ETM_Q1_4411466"/>
      <w:bookmarkStart w:id="1275" w:name="_ETM_Q1_4224172"/>
      <w:bookmarkStart w:id="1276" w:name="_ETM_Q1_39207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</w:p>
    <w:p w:rsidR="00044934" w:rsidRPr="003839A5" w:rsidRDefault="00044934" w:rsidP="00044934">
      <w:pPr>
        <w:pStyle w:val="-"/>
        <w:keepNext/>
        <w:rPr>
          <w:rtl/>
        </w:rPr>
      </w:pPr>
      <w:bookmarkStart w:id="1277" w:name="ET_speakercontinue_5774_106"/>
      <w:r w:rsidRPr="003839A5">
        <w:rPr>
          <w:rStyle w:val="TagStyle"/>
          <w:rtl/>
        </w:rPr>
        <w:t xml:space="preserve"> &lt;&lt; דובר_המשך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דובר_המשך &gt;&gt;</w:t>
      </w:r>
      <w:r w:rsidRPr="003839A5">
        <w:rPr>
          <w:rtl/>
        </w:rPr>
        <w:t xml:space="preserve">   </w:t>
      </w:r>
      <w:bookmarkEnd w:id="1277"/>
    </w:p>
    <w:p w:rsidR="00044934" w:rsidRPr="003839A5" w:rsidRDefault="00044934" w:rsidP="00044934">
      <w:pPr>
        <w:pStyle w:val="KeepWithNext"/>
        <w:rPr>
          <w:rtl/>
          <w:lang w:eastAsia="he-IL"/>
        </w:rPr>
      </w:pPr>
    </w:p>
    <w:p w:rsidR="00044934" w:rsidRPr="003839A5" w:rsidRDefault="00044934" w:rsidP="00044934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רק רציתי להבין את דברי ההס</w:t>
      </w:r>
      <w:bookmarkStart w:id="1278" w:name="_ETM_Q1_4422260"/>
      <w:bookmarkEnd w:id="1278"/>
      <w:r w:rsidRPr="003839A5">
        <w:rPr>
          <w:rFonts w:hint="cs"/>
          <w:rtl/>
          <w:lang w:eastAsia="he-IL"/>
        </w:rPr>
        <w:t xml:space="preserve">בר של היועץ המשפטי בהקשר הזה. </w:t>
      </w:r>
    </w:p>
    <w:p w:rsidR="00044934" w:rsidRPr="003839A5" w:rsidRDefault="00044934" w:rsidP="00044934">
      <w:pPr>
        <w:rPr>
          <w:rtl/>
          <w:lang w:eastAsia="he-IL"/>
        </w:rPr>
      </w:pPr>
      <w:bookmarkStart w:id="1279" w:name="_ETM_Q1_4423541"/>
      <w:bookmarkStart w:id="1280" w:name="_ETM_Q1_4423649"/>
      <w:bookmarkStart w:id="1281" w:name="_ETM_Q1_4424245"/>
      <w:bookmarkEnd w:id="1279"/>
      <w:bookmarkEnd w:id="1280"/>
      <w:bookmarkEnd w:id="1281"/>
    </w:p>
    <w:p w:rsidR="00044934" w:rsidRPr="003839A5" w:rsidRDefault="00044934" w:rsidP="00044934">
      <w:pPr>
        <w:pStyle w:val="a4"/>
        <w:keepNext/>
        <w:rPr>
          <w:rtl/>
        </w:rPr>
      </w:pPr>
      <w:bookmarkStart w:id="1282" w:name="ET_speaker_גור_בליי_10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82"/>
    </w:p>
    <w:p w:rsidR="00044934" w:rsidRPr="003839A5" w:rsidRDefault="00044934" w:rsidP="00044934">
      <w:pPr>
        <w:pStyle w:val="KeepWithNext"/>
        <w:rPr>
          <w:rtl/>
          <w:lang w:eastAsia="he-IL"/>
        </w:rPr>
      </w:pPr>
    </w:p>
    <w:p w:rsidR="00044934" w:rsidRPr="003839A5" w:rsidRDefault="00044934" w:rsidP="00DA3C52">
      <w:pPr>
        <w:rPr>
          <w:rtl/>
          <w:lang w:eastAsia="he-IL"/>
        </w:rPr>
      </w:pPr>
      <w:bookmarkStart w:id="1283" w:name="_ETM_Q1_4425303"/>
      <w:bookmarkStart w:id="1284" w:name="_ETM_Q1_4425453"/>
      <w:bookmarkStart w:id="1285" w:name="_ETM_Q1_4427240"/>
      <w:bookmarkEnd w:id="1283"/>
      <w:bookmarkEnd w:id="1284"/>
      <w:bookmarkEnd w:id="1285"/>
      <w:r w:rsidRPr="003839A5">
        <w:rPr>
          <w:rFonts w:hint="cs"/>
          <w:rtl/>
          <w:lang w:eastAsia="he-IL"/>
        </w:rPr>
        <w:t xml:space="preserve">אני מציע שמשרד המשפטים, שניסח את ההצעה, יסביר איך הוא רואה את זה. לנו יש </w:t>
      </w:r>
      <w:bookmarkStart w:id="1286" w:name="_ETM_Q1_4437700"/>
      <w:bookmarkEnd w:id="1286"/>
      <w:r w:rsidR="00DA3C52" w:rsidRPr="003839A5">
        <w:rPr>
          <w:rFonts w:hint="cs"/>
          <w:rtl/>
          <w:lang w:eastAsia="he-IL"/>
        </w:rPr>
        <w:t>השגות בעניין הנוסח</w:t>
      </w:r>
      <w:r w:rsidRPr="003839A5">
        <w:rPr>
          <w:rFonts w:hint="cs"/>
          <w:rtl/>
          <w:lang w:eastAsia="he-IL"/>
        </w:rPr>
        <w:t xml:space="preserve"> "בשים לב לאינטרס הציבורי בעניין קבלת ראיה".</w:t>
      </w:r>
      <w:r w:rsidR="000153EA" w:rsidRPr="003839A5">
        <w:rPr>
          <w:rFonts w:hint="cs"/>
          <w:rtl/>
          <w:lang w:eastAsia="he-IL"/>
        </w:rPr>
        <w:t xml:space="preserve"> אנחנו חושבים שאולי אפשר לחדד אותו יותר. </w:t>
      </w:r>
      <w:bookmarkStart w:id="1287" w:name="_ETM_Q1_4444173"/>
      <w:bookmarkEnd w:id="1287"/>
      <w:r w:rsidR="000153EA" w:rsidRPr="003839A5">
        <w:rPr>
          <w:rFonts w:hint="cs"/>
          <w:rtl/>
          <w:lang w:eastAsia="he-IL"/>
        </w:rPr>
        <w:t>אני חושב שבאופן ש</w:t>
      </w:r>
      <w:r w:rsidR="00DA3C52" w:rsidRPr="003839A5">
        <w:rPr>
          <w:rFonts w:hint="cs"/>
          <w:rtl/>
          <w:lang w:eastAsia="he-IL"/>
        </w:rPr>
        <w:t xml:space="preserve">בו </w:t>
      </w:r>
      <w:r w:rsidR="000153EA" w:rsidRPr="003839A5">
        <w:rPr>
          <w:rFonts w:hint="cs"/>
          <w:rtl/>
          <w:lang w:eastAsia="he-IL"/>
        </w:rPr>
        <w:t xml:space="preserve">הוא כתוב עכשיו יש חסר </w:t>
      </w:r>
      <w:bookmarkStart w:id="1288" w:name="_ETM_Q1_4445759"/>
      <w:bookmarkEnd w:id="1288"/>
      <w:r w:rsidR="000153EA" w:rsidRPr="003839A5">
        <w:rPr>
          <w:rFonts w:hint="cs"/>
          <w:rtl/>
          <w:lang w:eastAsia="he-IL"/>
        </w:rPr>
        <w:t xml:space="preserve">מסוים. גם אם רוצים להישאר בנוסח רזה, בכל זאת אני חושב שאולי אפשר לחדד אותו יותר. אני חושב שהנוסח הנוכחי לא מבטא את מכלול השיקולים הנוגעים לדבר. </w:t>
      </w:r>
      <w:bookmarkStart w:id="1289" w:name="_ETM_Q1_4462560"/>
      <w:bookmarkEnd w:id="1289"/>
    </w:p>
    <w:p w:rsidR="000153EA" w:rsidRPr="003839A5" w:rsidRDefault="000153EA" w:rsidP="00044934">
      <w:pPr>
        <w:rPr>
          <w:rtl/>
          <w:lang w:eastAsia="he-IL"/>
        </w:rPr>
      </w:pPr>
      <w:bookmarkStart w:id="1290" w:name="_ETM_Q1_4462912"/>
      <w:bookmarkStart w:id="1291" w:name="_ETM_Q1_4463049"/>
      <w:bookmarkEnd w:id="1290"/>
      <w:bookmarkEnd w:id="1291"/>
    </w:p>
    <w:p w:rsidR="000153EA" w:rsidRPr="003839A5" w:rsidRDefault="000153EA" w:rsidP="000153EA">
      <w:pPr>
        <w:pStyle w:val="a4"/>
        <w:keepNext/>
        <w:rPr>
          <w:rtl/>
        </w:rPr>
      </w:pPr>
      <w:bookmarkStart w:id="1292" w:name="ET_speaker_6208_10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92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סליחה, מה אפשר לחדד יותר?</w:t>
      </w:r>
    </w:p>
    <w:p w:rsidR="000153EA" w:rsidRPr="003839A5" w:rsidRDefault="000153EA" w:rsidP="000153EA">
      <w:pPr>
        <w:rPr>
          <w:rtl/>
          <w:lang w:eastAsia="he-IL"/>
        </w:rPr>
      </w:pPr>
      <w:bookmarkStart w:id="1293" w:name="_ETM_Q1_4459389"/>
      <w:bookmarkStart w:id="1294" w:name="_ETM_Q1_4459514"/>
      <w:bookmarkStart w:id="1295" w:name="_ETM_Q1_4460365"/>
      <w:bookmarkEnd w:id="1293"/>
      <w:bookmarkEnd w:id="1294"/>
      <w:bookmarkEnd w:id="1295"/>
    </w:p>
    <w:p w:rsidR="000153EA" w:rsidRPr="003839A5" w:rsidRDefault="000153EA" w:rsidP="000153EA">
      <w:pPr>
        <w:pStyle w:val="a4"/>
        <w:keepNext/>
        <w:rPr>
          <w:rtl/>
        </w:rPr>
      </w:pPr>
      <w:bookmarkStart w:id="1296" w:name="ET_speaker_גור_בליי_10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296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297" w:name="_ETM_Q1_4460992"/>
      <w:bookmarkStart w:id="1298" w:name="_ETM_Q1_4461072"/>
      <w:bookmarkEnd w:id="1297"/>
      <w:bookmarkEnd w:id="1298"/>
      <w:r w:rsidRPr="003839A5">
        <w:rPr>
          <w:rFonts w:hint="cs"/>
          <w:rtl/>
          <w:lang w:eastAsia="he-IL"/>
        </w:rPr>
        <w:t>את הביטוי "אינטרס ציבורי". א</w:t>
      </w:r>
      <w:bookmarkStart w:id="1299" w:name="_ETM_Q1_4463800"/>
      <w:bookmarkEnd w:id="1299"/>
      <w:r w:rsidRPr="003839A5">
        <w:rPr>
          <w:rFonts w:hint="cs"/>
          <w:rtl/>
          <w:lang w:eastAsia="he-IL"/>
        </w:rPr>
        <w:t xml:space="preserve">בל אני כן חושב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לפחות איך שאני מבין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שההבנה של מנסחי החוק בממשלה היא שדרך ההתייחסות לפגיעה המהותית בהליך ההוגן ובשים לב לאינטרס הציבורי, אתה יונק בעצם </w:t>
      </w:r>
      <w:bookmarkStart w:id="1300" w:name="_ETM_Q1_4480799"/>
      <w:bookmarkEnd w:id="1300"/>
      <w:r w:rsidRPr="003839A5">
        <w:rPr>
          <w:rFonts w:hint="cs"/>
          <w:rtl/>
          <w:lang w:eastAsia="he-IL"/>
        </w:rPr>
        <w:t xml:space="preserve">את כל הדיון בפסיקה. בעצם באופן </w:t>
      </w:r>
      <w:bookmarkStart w:id="1301" w:name="_ETM_Q1_4485847"/>
      <w:bookmarkEnd w:id="1301"/>
      <w:r w:rsidRPr="003839A5">
        <w:rPr>
          <w:rFonts w:hint="cs"/>
          <w:rtl/>
          <w:lang w:eastAsia="he-IL"/>
        </w:rPr>
        <w:t xml:space="preserve">שאתה מפרש את זה אתה משאיר </w:t>
      </w:r>
      <w:bookmarkStart w:id="1302" w:name="_ETM_Q1_4485963"/>
      <w:bookmarkEnd w:id="1302"/>
      <w:r w:rsidRPr="003839A5">
        <w:rPr>
          <w:rFonts w:hint="cs"/>
          <w:rtl/>
          <w:lang w:eastAsia="he-IL"/>
        </w:rPr>
        <w:t>את זה להתפתחות הפסיקתית - -</w:t>
      </w:r>
      <w:bookmarkStart w:id="1303" w:name="_ETM_Q1_4484564"/>
      <w:bookmarkStart w:id="1304" w:name="_ETM_Q1_4484704"/>
      <w:bookmarkEnd w:id="1303"/>
      <w:bookmarkEnd w:id="1304"/>
      <w:r w:rsidRPr="003839A5">
        <w:rPr>
          <w:rFonts w:hint="cs"/>
          <w:rtl/>
          <w:lang w:eastAsia="he-IL"/>
        </w:rPr>
        <w:t xml:space="preserve"> -</w:t>
      </w:r>
    </w:p>
    <w:p w:rsidR="000153EA" w:rsidRPr="003839A5" w:rsidRDefault="000153EA" w:rsidP="000153EA">
      <w:pPr>
        <w:rPr>
          <w:rtl/>
          <w:lang w:eastAsia="he-IL"/>
        </w:rPr>
      </w:pPr>
      <w:bookmarkStart w:id="1305" w:name="_ETM_Q1_4482748"/>
      <w:bookmarkStart w:id="1306" w:name="_ETM_Q1_4482858"/>
      <w:bookmarkEnd w:id="1305"/>
      <w:bookmarkEnd w:id="1306"/>
    </w:p>
    <w:p w:rsidR="000153EA" w:rsidRPr="003839A5" w:rsidRDefault="000153EA" w:rsidP="000153EA">
      <w:pPr>
        <w:pStyle w:val="af6"/>
        <w:keepNext/>
        <w:rPr>
          <w:rtl/>
        </w:rPr>
      </w:pPr>
      <w:bookmarkStart w:id="1307" w:name="ET_yor_6156_110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307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308" w:name="_ETM_Q1_4484159"/>
      <w:bookmarkEnd w:id="1308"/>
      <w:proofErr w:type="spellStart"/>
      <w:r w:rsidRPr="003839A5">
        <w:rPr>
          <w:rFonts w:hint="cs"/>
          <w:rtl/>
          <w:lang w:eastAsia="he-IL"/>
        </w:rPr>
        <w:t>מכובדיי</w:t>
      </w:r>
      <w:proofErr w:type="spellEnd"/>
      <w:r w:rsidRPr="003839A5">
        <w:rPr>
          <w:rFonts w:hint="cs"/>
          <w:rtl/>
          <w:lang w:eastAsia="he-IL"/>
        </w:rPr>
        <w:t xml:space="preserve">, בואו נעצור - </w:t>
      </w:r>
      <w:bookmarkStart w:id="1309" w:name="_ETM_Q1_4487421"/>
      <w:bookmarkEnd w:id="1309"/>
      <w:r w:rsidRPr="003839A5">
        <w:rPr>
          <w:rFonts w:hint="cs"/>
          <w:rtl/>
          <w:lang w:eastAsia="he-IL"/>
        </w:rPr>
        <w:t>- -</w:t>
      </w:r>
    </w:p>
    <w:p w:rsidR="000153EA" w:rsidRPr="003839A5" w:rsidRDefault="000153EA" w:rsidP="000153EA">
      <w:pPr>
        <w:rPr>
          <w:rtl/>
          <w:lang w:eastAsia="he-IL"/>
        </w:rPr>
      </w:pPr>
      <w:bookmarkStart w:id="1310" w:name="_ETM_Q1_4488956"/>
      <w:bookmarkStart w:id="1311" w:name="_ETM_Q1_4489071"/>
      <w:bookmarkEnd w:id="1310"/>
      <w:bookmarkEnd w:id="1311"/>
    </w:p>
    <w:p w:rsidR="000153EA" w:rsidRPr="003839A5" w:rsidRDefault="000153EA" w:rsidP="000153EA">
      <w:pPr>
        <w:pStyle w:val="a4"/>
        <w:keepNext/>
        <w:rPr>
          <w:rtl/>
        </w:rPr>
      </w:pPr>
      <w:bookmarkStart w:id="1312" w:name="ET_speaker_גור_בליי_11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312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313" w:name="_ETM_Q1_4490650"/>
      <w:bookmarkStart w:id="1314" w:name="_ETM_Q1_4490705"/>
      <w:bookmarkEnd w:id="1313"/>
      <w:bookmarkEnd w:id="1314"/>
      <w:r w:rsidRPr="003839A5">
        <w:rPr>
          <w:rFonts w:hint="cs"/>
          <w:rtl/>
          <w:lang w:eastAsia="he-IL"/>
        </w:rPr>
        <w:t xml:space="preserve">רגע, אני רק אשלים. </w:t>
      </w:r>
    </w:p>
    <w:p w:rsidR="000153EA" w:rsidRPr="003839A5" w:rsidRDefault="000153EA" w:rsidP="000153EA">
      <w:pPr>
        <w:rPr>
          <w:rtl/>
          <w:lang w:eastAsia="he-IL"/>
        </w:rPr>
      </w:pPr>
      <w:bookmarkStart w:id="1315" w:name="_ETM_Q1_4493308"/>
      <w:bookmarkStart w:id="1316" w:name="_ETM_Q1_4493439"/>
      <w:bookmarkEnd w:id="1315"/>
      <w:bookmarkEnd w:id="1316"/>
    </w:p>
    <w:p w:rsidR="000153EA" w:rsidRPr="003839A5" w:rsidRDefault="000153EA" w:rsidP="000153EA">
      <w:pPr>
        <w:pStyle w:val="af6"/>
        <w:keepNext/>
        <w:rPr>
          <w:rtl/>
        </w:rPr>
      </w:pPr>
      <w:bookmarkStart w:id="1317" w:name="ET_yor_6156_112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317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318" w:name="_ETM_Q1_4494893"/>
      <w:bookmarkEnd w:id="1318"/>
      <w:r w:rsidRPr="003839A5">
        <w:rPr>
          <w:rFonts w:hint="cs"/>
          <w:rtl/>
          <w:lang w:eastAsia="he-IL"/>
        </w:rPr>
        <w:t xml:space="preserve">לא, גור, אני לא רוצה להיכנס עכשיו לעומק הדיון. </w:t>
      </w:r>
    </w:p>
    <w:p w:rsidR="000153EA" w:rsidRPr="003839A5" w:rsidRDefault="000153EA" w:rsidP="000153EA">
      <w:pPr>
        <w:rPr>
          <w:rtl/>
          <w:lang w:eastAsia="he-IL"/>
        </w:rPr>
      </w:pPr>
      <w:bookmarkStart w:id="1319" w:name="_ETM_Q1_4493454"/>
      <w:bookmarkStart w:id="1320" w:name="_ETM_Q1_4493566"/>
      <w:bookmarkStart w:id="1321" w:name="_ETM_Q1_4494350"/>
      <w:bookmarkEnd w:id="1319"/>
      <w:bookmarkEnd w:id="1320"/>
      <w:bookmarkEnd w:id="1321"/>
    </w:p>
    <w:p w:rsidR="000153EA" w:rsidRPr="003839A5" w:rsidRDefault="000153EA" w:rsidP="000153EA">
      <w:pPr>
        <w:pStyle w:val="a4"/>
        <w:keepNext/>
        <w:rPr>
          <w:rtl/>
        </w:rPr>
      </w:pPr>
      <w:bookmarkStart w:id="1322" w:name="ET_speaker_גור_בליי_11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322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323" w:name="_ETM_Q1_4494862"/>
      <w:bookmarkStart w:id="1324" w:name="_ETM_Q1_4494902"/>
      <w:bookmarkEnd w:id="1323"/>
      <w:bookmarkEnd w:id="1324"/>
      <w:r w:rsidRPr="003839A5">
        <w:rPr>
          <w:rFonts w:hint="cs"/>
          <w:rtl/>
          <w:lang w:eastAsia="he-IL"/>
        </w:rPr>
        <w:t xml:space="preserve">אז רק עוד משפט אחד. </w:t>
      </w:r>
      <w:bookmarkStart w:id="1325" w:name="_ETM_Q1_4501059"/>
      <w:bookmarkEnd w:id="1325"/>
      <w:r w:rsidRPr="003839A5">
        <w:rPr>
          <w:rFonts w:hint="cs"/>
          <w:rtl/>
          <w:lang w:eastAsia="he-IL"/>
        </w:rPr>
        <w:t xml:space="preserve">אני רק אומר שאחת השאלות שעומדות בפני הוועדה זה האם היא רוצה בסוגיות מסוימות לא להשאיר את זה בתוך </w:t>
      </w:r>
      <w:bookmarkStart w:id="1326" w:name="_ETM_Q1_4508059"/>
      <w:bookmarkEnd w:id="1326"/>
      <w:r w:rsidRPr="003839A5">
        <w:rPr>
          <w:rFonts w:hint="cs"/>
          <w:rtl/>
          <w:lang w:eastAsia="he-IL"/>
        </w:rPr>
        <w:t>מסגרת מאוד כללית ו</w:t>
      </w:r>
      <w:r w:rsidR="00DA3C52" w:rsidRPr="003839A5">
        <w:rPr>
          <w:rFonts w:hint="cs"/>
          <w:rtl/>
          <w:lang w:eastAsia="he-IL"/>
        </w:rPr>
        <w:t xml:space="preserve">לא </w:t>
      </w:r>
      <w:r w:rsidRPr="003839A5">
        <w:rPr>
          <w:rFonts w:hint="cs"/>
          <w:rtl/>
          <w:lang w:eastAsia="he-IL"/>
        </w:rPr>
        <w:t>להשאיר את זה להתפתחויות בפסיקה, שיכולות ללכ</w:t>
      </w:r>
      <w:bookmarkStart w:id="1327" w:name="_ETM_Q1_4509522"/>
      <w:bookmarkEnd w:id="1327"/>
      <w:r w:rsidRPr="003839A5">
        <w:rPr>
          <w:rFonts w:hint="cs"/>
          <w:rtl/>
          <w:lang w:eastAsia="he-IL"/>
        </w:rPr>
        <w:t xml:space="preserve">ת לכאן או לכאן, אלא להגיד את עמדתה בצורה ברורה בדברים מסוימים. בוודאי שהוועדה יכולה לעשות </w:t>
      </w:r>
      <w:bookmarkStart w:id="1328" w:name="_ETM_Q1_4520020"/>
      <w:bookmarkEnd w:id="1328"/>
      <w:r w:rsidRPr="003839A5">
        <w:rPr>
          <w:rFonts w:hint="cs"/>
          <w:rtl/>
          <w:lang w:eastAsia="he-IL"/>
        </w:rPr>
        <w:t xml:space="preserve">את זה, אבל כרגע הנוסח הוא יותר כמו איזושהי תבנית פתוחה שאליה יכולה להיכנס כל הפסיקה, עם </w:t>
      </w:r>
      <w:bookmarkStart w:id="1329" w:name="_ETM_Q1_4525321"/>
      <w:bookmarkEnd w:id="1329"/>
      <w:r w:rsidRPr="003839A5">
        <w:rPr>
          <w:rFonts w:hint="cs"/>
          <w:rtl/>
          <w:lang w:eastAsia="he-IL"/>
        </w:rPr>
        <w:t xml:space="preserve">החידוד המפורש לגבי הנושא של העדים והראיות </w:t>
      </w:r>
      <w:proofErr w:type="spellStart"/>
      <w:r w:rsidRPr="003839A5">
        <w:rPr>
          <w:rFonts w:hint="cs"/>
          <w:rtl/>
          <w:lang w:eastAsia="he-IL"/>
        </w:rPr>
        <w:t>החפציות</w:t>
      </w:r>
      <w:proofErr w:type="spellEnd"/>
      <w:r w:rsidRPr="003839A5">
        <w:rPr>
          <w:rFonts w:hint="cs"/>
          <w:rtl/>
          <w:lang w:eastAsia="he-IL"/>
        </w:rPr>
        <w:t xml:space="preserve">. </w:t>
      </w:r>
    </w:p>
    <w:p w:rsidR="000153EA" w:rsidRPr="003839A5" w:rsidRDefault="000153EA" w:rsidP="000153EA">
      <w:pPr>
        <w:ind w:firstLine="0"/>
        <w:rPr>
          <w:rtl/>
          <w:lang w:eastAsia="he-IL"/>
        </w:rPr>
      </w:pPr>
      <w:bookmarkStart w:id="1330" w:name="_ETM_Q1_4532007"/>
      <w:bookmarkStart w:id="1331" w:name="_ETM_Q1_4532115"/>
      <w:bookmarkEnd w:id="1330"/>
      <w:bookmarkEnd w:id="1331"/>
    </w:p>
    <w:p w:rsidR="000153EA" w:rsidRPr="003839A5" w:rsidRDefault="000153EA" w:rsidP="000153EA">
      <w:pPr>
        <w:pStyle w:val="a4"/>
        <w:keepNext/>
        <w:rPr>
          <w:rtl/>
        </w:rPr>
      </w:pPr>
      <w:bookmarkStart w:id="1332" w:name="ET_speaker_5774_11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332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אז כדי להבין, כרגע עמדתה של הפסיקה היום היא </w:t>
      </w:r>
      <w:bookmarkStart w:id="1333" w:name="_ETM_Q1_4536067"/>
      <w:bookmarkEnd w:id="1333"/>
      <w:r w:rsidRPr="003839A5">
        <w:rPr>
          <w:rFonts w:hint="cs"/>
          <w:rtl/>
          <w:lang w:eastAsia="he-IL"/>
        </w:rPr>
        <w:t>שבעברות חמורות צריך דווקא לאמוד את - - -</w:t>
      </w:r>
    </w:p>
    <w:p w:rsidR="000153EA" w:rsidRPr="003839A5" w:rsidRDefault="000153EA" w:rsidP="000153EA">
      <w:pPr>
        <w:rPr>
          <w:rtl/>
          <w:lang w:eastAsia="he-IL"/>
        </w:rPr>
      </w:pPr>
      <w:bookmarkStart w:id="1334" w:name="_ETM_Q1_4539515"/>
      <w:bookmarkStart w:id="1335" w:name="_ETM_Q1_4539630"/>
      <w:bookmarkEnd w:id="1334"/>
      <w:bookmarkEnd w:id="1335"/>
    </w:p>
    <w:p w:rsidR="000153EA" w:rsidRPr="003839A5" w:rsidRDefault="000153EA" w:rsidP="000153EA">
      <w:pPr>
        <w:pStyle w:val="af6"/>
        <w:keepNext/>
        <w:rPr>
          <w:rtl/>
        </w:rPr>
      </w:pPr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336" w:name="_ETM_Q1_4538358"/>
      <w:bookmarkEnd w:id="1336"/>
      <w:r w:rsidRPr="003839A5">
        <w:rPr>
          <w:rFonts w:hint="cs"/>
          <w:rtl/>
          <w:lang w:eastAsia="he-IL"/>
        </w:rPr>
        <w:t>יש פה</w:t>
      </w:r>
      <w:bookmarkStart w:id="1337" w:name="_ETM_Q1_4539156"/>
      <w:bookmarkEnd w:id="1337"/>
      <w:r w:rsidRPr="003839A5">
        <w:rPr>
          <w:rFonts w:hint="cs"/>
          <w:rtl/>
          <w:lang w:eastAsia="he-IL"/>
        </w:rPr>
        <w:t xml:space="preserve"> סימני שאלה. </w:t>
      </w:r>
    </w:p>
    <w:p w:rsidR="000153EA" w:rsidRPr="003839A5" w:rsidRDefault="000153EA" w:rsidP="000153EA">
      <w:pPr>
        <w:rPr>
          <w:rtl/>
          <w:lang w:eastAsia="he-IL"/>
        </w:rPr>
      </w:pPr>
      <w:bookmarkStart w:id="1338" w:name="_ETM_Q1_4542115"/>
      <w:bookmarkStart w:id="1339" w:name="_ETM_Q1_4542229"/>
      <w:bookmarkEnd w:id="1338"/>
      <w:bookmarkEnd w:id="1339"/>
    </w:p>
    <w:p w:rsidR="000153EA" w:rsidRPr="003839A5" w:rsidRDefault="000153EA" w:rsidP="000153EA">
      <w:pPr>
        <w:pStyle w:val="a4"/>
        <w:keepNext/>
        <w:rPr>
          <w:rtl/>
        </w:rPr>
      </w:pPr>
      <w:bookmarkStart w:id="1340" w:name="ET_speaker_5774_11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צבי האוזר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340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זה לפי המסמך של היועץ המשפטי - </w:t>
      </w:r>
      <w:bookmarkStart w:id="1341" w:name="_ETM_Q1_4541254"/>
      <w:bookmarkEnd w:id="1341"/>
      <w:r w:rsidRPr="003839A5">
        <w:rPr>
          <w:rFonts w:hint="cs"/>
          <w:rtl/>
          <w:lang w:eastAsia="he-IL"/>
        </w:rPr>
        <w:t>- -</w:t>
      </w:r>
    </w:p>
    <w:p w:rsidR="000153EA" w:rsidRPr="003839A5" w:rsidRDefault="000153EA" w:rsidP="000153EA">
      <w:pPr>
        <w:rPr>
          <w:rtl/>
          <w:lang w:eastAsia="he-IL"/>
        </w:rPr>
      </w:pPr>
      <w:bookmarkStart w:id="1342" w:name="_ETM_Q1_4542038"/>
      <w:bookmarkStart w:id="1343" w:name="_ETM_Q1_4542160"/>
      <w:bookmarkEnd w:id="1342"/>
      <w:bookmarkEnd w:id="1343"/>
    </w:p>
    <w:p w:rsidR="000153EA" w:rsidRPr="003839A5" w:rsidRDefault="000153EA" w:rsidP="000153EA">
      <w:pPr>
        <w:pStyle w:val="af6"/>
        <w:keepNext/>
        <w:rPr>
          <w:rtl/>
        </w:rPr>
      </w:pPr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344" w:name="_ETM_Q1_4544149"/>
      <w:bookmarkEnd w:id="1344"/>
      <w:r w:rsidRPr="003839A5">
        <w:rPr>
          <w:rFonts w:hint="cs"/>
          <w:rtl/>
          <w:lang w:eastAsia="he-IL"/>
        </w:rPr>
        <w:t xml:space="preserve">נעצור כאן את הדיון הזה, ב-11:00 מתחילה המליאה. </w:t>
      </w:r>
      <w:bookmarkStart w:id="1345" w:name="_ETM_Q1_4551429"/>
      <w:bookmarkEnd w:id="1345"/>
      <w:r w:rsidRPr="003839A5">
        <w:rPr>
          <w:rFonts w:hint="cs"/>
          <w:rtl/>
          <w:lang w:eastAsia="he-IL"/>
        </w:rPr>
        <w:t xml:space="preserve">חבר הכנסת בגין, בבקשה. </w:t>
      </w:r>
    </w:p>
    <w:p w:rsidR="000153EA" w:rsidRPr="003839A5" w:rsidRDefault="000153EA" w:rsidP="000153EA">
      <w:pPr>
        <w:rPr>
          <w:rtl/>
          <w:lang w:eastAsia="he-IL"/>
        </w:rPr>
      </w:pPr>
      <w:bookmarkStart w:id="1346" w:name="_ETM_Q1_4558084"/>
      <w:bookmarkStart w:id="1347" w:name="_ETM_Q1_4558214"/>
      <w:bookmarkStart w:id="1348" w:name="_ETM_Q1_4559735"/>
      <w:bookmarkEnd w:id="1346"/>
      <w:bookmarkEnd w:id="1347"/>
      <w:bookmarkEnd w:id="1348"/>
    </w:p>
    <w:p w:rsidR="000153EA" w:rsidRPr="003839A5" w:rsidRDefault="000153EA" w:rsidP="000153EA">
      <w:pPr>
        <w:pStyle w:val="a4"/>
        <w:keepNext/>
        <w:rPr>
          <w:rtl/>
        </w:rPr>
      </w:pPr>
      <w:bookmarkStart w:id="1349" w:name="ET_speaker_4741_11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זאב בנימין בגין (תקווה חדשה):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349"/>
    </w:p>
    <w:p w:rsidR="000153EA" w:rsidRPr="003839A5" w:rsidRDefault="000153EA" w:rsidP="000153EA">
      <w:pPr>
        <w:pStyle w:val="KeepWithNext"/>
        <w:rPr>
          <w:rtl/>
          <w:lang w:eastAsia="he-IL"/>
        </w:rPr>
      </w:pPr>
    </w:p>
    <w:p w:rsidR="000153EA" w:rsidRPr="003839A5" w:rsidRDefault="000153EA" w:rsidP="000153EA">
      <w:pPr>
        <w:rPr>
          <w:rtl/>
          <w:lang w:eastAsia="he-IL"/>
        </w:rPr>
      </w:pPr>
      <w:bookmarkStart w:id="1350" w:name="_ETM_Q1_4560257"/>
      <w:bookmarkStart w:id="1351" w:name="_ETM_Q1_4560294"/>
      <w:bookmarkEnd w:id="1350"/>
      <w:bookmarkEnd w:id="1351"/>
      <w:r w:rsidRPr="003839A5">
        <w:rPr>
          <w:rFonts w:hint="cs"/>
          <w:rtl/>
          <w:lang w:eastAsia="he-IL"/>
        </w:rPr>
        <w:t xml:space="preserve">החוק הזה הוא יסודי גם </w:t>
      </w:r>
      <w:bookmarkStart w:id="1352" w:name="_ETM_Q1_4559534"/>
      <w:bookmarkEnd w:id="1352"/>
      <w:r w:rsidR="00DA3C52" w:rsidRPr="003839A5">
        <w:rPr>
          <w:rFonts w:hint="cs"/>
          <w:rtl/>
          <w:lang w:eastAsia="he-IL"/>
        </w:rPr>
        <w:t>אם הוא לא חוק יסוד, וא</w:t>
      </w:r>
      <w:r w:rsidRPr="003839A5">
        <w:rPr>
          <w:rFonts w:hint="cs"/>
          <w:rtl/>
          <w:lang w:eastAsia="he-IL"/>
        </w:rPr>
        <w:t xml:space="preserve">ילו האמצעים שהממשלה מביאה בפני </w:t>
      </w:r>
      <w:bookmarkStart w:id="1353" w:name="_ETM_Q1_4565579"/>
      <w:bookmarkEnd w:id="1353"/>
      <w:r w:rsidRPr="003839A5">
        <w:rPr>
          <w:rFonts w:hint="cs"/>
          <w:rtl/>
          <w:lang w:eastAsia="he-IL"/>
        </w:rPr>
        <w:t xml:space="preserve">הוועדה בניסיון להתגבר על גל הפשיעה הנוכחי הם אמצעים שתחומים בזמן, הם הוראות שעה. </w:t>
      </w:r>
      <w:r w:rsidR="003C0576" w:rsidRPr="003839A5">
        <w:rPr>
          <w:rFonts w:hint="cs"/>
          <w:rtl/>
          <w:lang w:eastAsia="he-IL"/>
        </w:rPr>
        <w:t xml:space="preserve">לעומת זאת, החוק </w:t>
      </w:r>
      <w:bookmarkStart w:id="1354" w:name="_ETM_Q1_4580767"/>
      <w:bookmarkEnd w:id="1354"/>
      <w:r w:rsidR="003C0576" w:rsidRPr="003839A5">
        <w:rPr>
          <w:rFonts w:hint="cs"/>
          <w:rtl/>
          <w:lang w:eastAsia="he-IL"/>
        </w:rPr>
        <w:t xml:space="preserve">הזה יהיה איתנו עוד שנים רבות, ולכן אני חושב שאנחנו </w:t>
      </w:r>
      <w:bookmarkStart w:id="1355" w:name="_ETM_Q1_4584028"/>
      <w:bookmarkEnd w:id="1355"/>
      <w:r w:rsidR="003C0576" w:rsidRPr="003839A5">
        <w:rPr>
          <w:rFonts w:hint="cs"/>
          <w:rtl/>
          <w:lang w:eastAsia="he-IL"/>
        </w:rPr>
        <w:t xml:space="preserve">צריכים להסתכל מעבר לפשיעה הנוכחית. אולי כן צריך לעשות משהו שיהיה מאוזן לעשר שנים. </w:t>
      </w:r>
    </w:p>
    <w:p w:rsidR="003C0576" w:rsidRPr="003839A5" w:rsidRDefault="003C0576" w:rsidP="000153EA">
      <w:pPr>
        <w:rPr>
          <w:rtl/>
          <w:lang w:eastAsia="he-IL"/>
        </w:rPr>
      </w:pPr>
    </w:p>
    <w:p w:rsidR="003C0576" w:rsidRPr="003839A5" w:rsidRDefault="003C0576" w:rsidP="003C0576">
      <w:pPr>
        <w:pStyle w:val="af6"/>
        <w:keepNext/>
        <w:rPr>
          <w:rtl/>
        </w:rPr>
      </w:pPr>
      <w:bookmarkStart w:id="1356" w:name="ET_yor_6156_119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356"/>
    </w:p>
    <w:p w:rsidR="003C0576" w:rsidRPr="003839A5" w:rsidRDefault="003C0576" w:rsidP="003C0576">
      <w:pPr>
        <w:pStyle w:val="KeepWithNext"/>
        <w:rPr>
          <w:rtl/>
          <w:lang w:eastAsia="he-IL"/>
        </w:rPr>
      </w:pPr>
    </w:p>
    <w:p w:rsidR="003C0576" w:rsidRPr="003839A5" w:rsidRDefault="003C0576" w:rsidP="003C0576">
      <w:pPr>
        <w:rPr>
          <w:rtl/>
          <w:lang w:eastAsia="he-IL"/>
        </w:rPr>
      </w:pPr>
      <w:bookmarkStart w:id="1357" w:name="_ETM_Q1_4595917"/>
      <w:bookmarkEnd w:id="1357"/>
      <w:r w:rsidRPr="003839A5">
        <w:rPr>
          <w:rFonts w:hint="cs"/>
          <w:rtl/>
          <w:lang w:eastAsia="he-IL"/>
        </w:rPr>
        <w:t xml:space="preserve">תודה, חבר הכנסת בגין. </w:t>
      </w:r>
      <w:proofErr w:type="spellStart"/>
      <w:r w:rsidRPr="003839A5">
        <w:rPr>
          <w:rFonts w:hint="cs"/>
          <w:rtl/>
          <w:lang w:eastAsia="he-IL"/>
        </w:rPr>
        <w:t>מכובדיי</w:t>
      </w:r>
      <w:proofErr w:type="spellEnd"/>
      <w:r w:rsidRPr="003839A5">
        <w:rPr>
          <w:rFonts w:hint="cs"/>
          <w:rtl/>
          <w:lang w:eastAsia="he-IL"/>
        </w:rPr>
        <w:t xml:space="preserve">, נעבור לצד השני </w:t>
      </w:r>
      <w:bookmarkStart w:id="1358" w:name="_ETM_Q1_4606266"/>
      <w:bookmarkEnd w:id="1358"/>
      <w:r w:rsidRPr="003839A5">
        <w:rPr>
          <w:rFonts w:hint="cs"/>
          <w:rtl/>
          <w:lang w:eastAsia="he-IL"/>
        </w:rPr>
        <w:t xml:space="preserve">של השולחן. לפני כן אני מניח לפניכם אתגר. בחקיקת רשות </w:t>
      </w:r>
      <w:bookmarkStart w:id="1359" w:name="_ETM_Q1_4608357"/>
      <w:bookmarkEnd w:id="1359"/>
      <w:r w:rsidRPr="003839A5">
        <w:rPr>
          <w:rFonts w:hint="cs"/>
          <w:rtl/>
          <w:lang w:eastAsia="he-IL"/>
        </w:rPr>
        <w:t>הרגולציה, בצר לי נאלצתי להסכי</w:t>
      </w:r>
      <w:r w:rsidR="008C181B" w:rsidRPr="003839A5">
        <w:rPr>
          <w:rFonts w:hint="cs"/>
          <w:rtl/>
          <w:lang w:eastAsia="he-IL"/>
        </w:rPr>
        <w:t>ם לחקיקה שיש בה את המילה אינטרס. לא הצלחנו למצוא מילה בעברית. אז הינה אתגר:</w:t>
      </w:r>
      <w:bookmarkStart w:id="1360" w:name="_ETM_Q1_4624739"/>
      <w:bookmarkEnd w:id="1360"/>
      <w:r w:rsidR="008C181B" w:rsidRPr="003839A5">
        <w:rPr>
          <w:rFonts w:hint="cs"/>
          <w:rtl/>
          <w:lang w:eastAsia="he-IL"/>
        </w:rPr>
        <w:t xml:space="preserve"> עד שנסיים את החקיקה למצוא את המינוח העברי המתאים לאינטרס </w:t>
      </w:r>
      <w:bookmarkStart w:id="1361" w:name="_ETM_Q1_4627036"/>
      <w:bookmarkEnd w:id="1361"/>
      <w:r w:rsidR="008C181B" w:rsidRPr="003839A5">
        <w:rPr>
          <w:rFonts w:hint="cs"/>
          <w:rtl/>
          <w:lang w:eastAsia="he-IL"/>
        </w:rPr>
        <w:t xml:space="preserve">ציבורי. </w:t>
      </w:r>
      <w:bookmarkStart w:id="1362" w:name="_ETM_Q1_4628150"/>
      <w:bookmarkEnd w:id="1362"/>
    </w:p>
    <w:p w:rsidR="008C181B" w:rsidRPr="003839A5" w:rsidRDefault="008C181B" w:rsidP="003C0576">
      <w:pPr>
        <w:rPr>
          <w:rtl/>
          <w:lang w:eastAsia="he-IL"/>
        </w:rPr>
      </w:pPr>
      <w:bookmarkStart w:id="1363" w:name="_ETM_Q1_4628278"/>
      <w:bookmarkStart w:id="1364" w:name="_ETM_Q1_4630278"/>
      <w:bookmarkEnd w:id="1363"/>
      <w:bookmarkEnd w:id="1364"/>
    </w:p>
    <w:p w:rsidR="008C181B" w:rsidRPr="003839A5" w:rsidRDefault="008C181B" w:rsidP="008C181B">
      <w:pPr>
        <w:pStyle w:val="a4"/>
        <w:keepNext/>
        <w:rPr>
          <w:rtl/>
        </w:rPr>
      </w:pPr>
      <w:bookmarkStart w:id="1365" w:name="ET_speaker_5466_11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365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bookmarkStart w:id="1366" w:name="_ETM_Q1_4630954"/>
      <w:bookmarkStart w:id="1367" w:name="_ETM_Q1_4631027"/>
      <w:bookmarkEnd w:id="1366"/>
      <w:bookmarkEnd w:id="1367"/>
      <w:r w:rsidRPr="003839A5">
        <w:rPr>
          <w:rFonts w:hint="cs"/>
          <w:rtl/>
          <w:lang w:eastAsia="he-IL"/>
        </w:rPr>
        <w:t xml:space="preserve">עניין ציבורי. </w:t>
      </w:r>
    </w:p>
    <w:p w:rsidR="008C181B" w:rsidRPr="003839A5" w:rsidRDefault="008C181B" w:rsidP="008C181B">
      <w:pPr>
        <w:rPr>
          <w:rtl/>
          <w:lang w:eastAsia="he-IL"/>
        </w:rPr>
      </w:pPr>
      <w:bookmarkStart w:id="1368" w:name="_ETM_Q1_4633798"/>
      <w:bookmarkStart w:id="1369" w:name="_ETM_Q1_4633903"/>
      <w:bookmarkEnd w:id="1368"/>
      <w:bookmarkEnd w:id="1369"/>
    </w:p>
    <w:p w:rsidR="008C181B" w:rsidRPr="003839A5" w:rsidRDefault="008C181B" w:rsidP="008C181B">
      <w:pPr>
        <w:pStyle w:val="af6"/>
        <w:keepNext/>
        <w:rPr>
          <w:rtl/>
        </w:rPr>
      </w:pPr>
      <w:bookmarkStart w:id="1370" w:name="ET_yor_6156_117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370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bookmarkStart w:id="1371" w:name="_ETM_Q1_4635342"/>
      <w:bookmarkEnd w:id="1371"/>
      <w:r w:rsidRPr="003839A5">
        <w:rPr>
          <w:rFonts w:hint="cs"/>
          <w:rtl/>
          <w:lang w:eastAsia="he-IL"/>
        </w:rPr>
        <w:t xml:space="preserve">יכול להיות. ברשות הרגולציה </w:t>
      </w:r>
      <w:bookmarkStart w:id="1372" w:name="_ETM_Q1_4636209"/>
      <w:bookmarkEnd w:id="1372"/>
      <w:r w:rsidRPr="003839A5">
        <w:rPr>
          <w:rFonts w:hint="cs"/>
          <w:rtl/>
          <w:lang w:eastAsia="he-IL"/>
        </w:rPr>
        <w:t xml:space="preserve">הביטוי הזה לא עבד לנו טוב ונשארנו עם </w:t>
      </w:r>
      <w:bookmarkStart w:id="1373" w:name="_ETM_Q1_4638437"/>
      <w:bookmarkEnd w:id="1373"/>
      <w:r w:rsidRPr="003839A5">
        <w:rPr>
          <w:rFonts w:hint="cs"/>
          <w:rtl/>
          <w:lang w:eastAsia="he-IL"/>
        </w:rPr>
        <w:t>אינטרס. עורכת הדין יפעת רווה, נציגת משרד המשפטים, בבקשה.</w:t>
      </w:r>
    </w:p>
    <w:p w:rsidR="008C181B" w:rsidRPr="003839A5" w:rsidRDefault="008C181B" w:rsidP="008C181B">
      <w:pPr>
        <w:rPr>
          <w:rtl/>
          <w:lang w:eastAsia="he-IL"/>
        </w:rPr>
      </w:pPr>
      <w:bookmarkStart w:id="1374" w:name="_ETM_Q1_4641344"/>
      <w:bookmarkStart w:id="1375" w:name="_ETM_Q1_4641451"/>
      <w:bookmarkStart w:id="1376" w:name="_ETM_Q1_4643088"/>
      <w:bookmarkEnd w:id="1374"/>
      <w:bookmarkEnd w:id="1375"/>
      <w:bookmarkEnd w:id="1376"/>
    </w:p>
    <w:p w:rsidR="008C181B" w:rsidRPr="003839A5" w:rsidRDefault="008C181B" w:rsidP="008C181B">
      <w:pPr>
        <w:pStyle w:val="af9"/>
        <w:keepNext/>
        <w:rPr>
          <w:rtl/>
          <w:lang w:eastAsia="he-IL"/>
        </w:rPr>
      </w:pPr>
      <w:bookmarkStart w:id="1377" w:name="ET_guest_571712_118"/>
      <w:r w:rsidRPr="003839A5">
        <w:rPr>
          <w:rStyle w:val="TagStyle"/>
          <w:rtl/>
        </w:rPr>
        <w:t xml:space="preserve"> &lt;&lt; אורח &gt;&gt; </w:t>
      </w:r>
      <w:r w:rsidRPr="003839A5">
        <w:rPr>
          <w:rtl/>
          <w:lang w:eastAsia="he-IL"/>
        </w:rPr>
        <w:t>יפעת רווה:</w:t>
      </w:r>
      <w:r w:rsidRPr="003839A5">
        <w:rPr>
          <w:rStyle w:val="TagStyle"/>
          <w:rtl/>
        </w:rPr>
        <w:t xml:space="preserve"> &lt;&lt; אורח &gt;&gt;</w:t>
      </w:r>
      <w:r w:rsidRPr="003839A5">
        <w:rPr>
          <w:rtl/>
          <w:lang w:eastAsia="he-IL"/>
        </w:rPr>
        <w:t xml:space="preserve">   </w:t>
      </w:r>
      <w:bookmarkEnd w:id="1377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bookmarkStart w:id="1378" w:name="_ETM_Q1_4643741"/>
      <w:bookmarkStart w:id="1379" w:name="_ETM_Q1_4643807"/>
      <w:bookmarkEnd w:id="1378"/>
      <w:bookmarkEnd w:id="1379"/>
      <w:r w:rsidRPr="003839A5">
        <w:rPr>
          <w:rFonts w:hint="cs"/>
          <w:rtl/>
          <w:lang w:eastAsia="he-IL"/>
        </w:rPr>
        <w:t xml:space="preserve">תודה רבה. </w:t>
      </w:r>
      <w:bookmarkStart w:id="1380" w:name="_ETM_Q1_4645408"/>
      <w:bookmarkEnd w:id="1380"/>
      <w:r w:rsidRPr="003839A5">
        <w:rPr>
          <w:rFonts w:hint="cs"/>
          <w:rtl/>
          <w:lang w:eastAsia="he-IL"/>
        </w:rPr>
        <w:t xml:space="preserve">עיקרי הדברים כבר הוצגו על ידי השר, אבל אני רוצה </w:t>
      </w:r>
      <w:bookmarkStart w:id="1381" w:name="_ETM_Q1_4653057"/>
      <w:bookmarkEnd w:id="1381"/>
      <w:r w:rsidRPr="003839A5">
        <w:rPr>
          <w:rFonts w:hint="cs"/>
          <w:rtl/>
          <w:lang w:eastAsia="he-IL"/>
        </w:rPr>
        <w:t xml:space="preserve">להבהיר שוב שהמטרה של הצעת החוק היא לא למנוע את </w:t>
      </w:r>
      <w:bookmarkStart w:id="1382" w:name="_ETM_Q1_4657085"/>
      <w:bookmarkEnd w:id="1382"/>
      <w:r w:rsidRPr="003839A5">
        <w:rPr>
          <w:rFonts w:hint="cs"/>
          <w:rtl/>
          <w:lang w:eastAsia="he-IL"/>
        </w:rPr>
        <w:t>המשך התפתחות הפסיקה. אנחנו בהחלט מעוניינים לאפשר התפתחות</w:t>
      </w:r>
      <w:bookmarkStart w:id="1383" w:name="_ETM_Q1_4662460"/>
      <w:bookmarkEnd w:id="1383"/>
      <w:r w:rsidRPr="003839A5">
        <w:rPr>
          <w:rFonts w:hint="cs"/>
          <w:rtl/>
          <w:lang w:eastAsia="he-IL"/>
        </w:rPr>
        <w:t>, לעגן את הסמכות, אבל לאפשר את התהליכים שנעשים היום</w:t>
      </w:r>
      <w:bookmarkStart w:id="1384" w:name="_ETM_Q1_4666807"/>
      <w:bookmarkEnd w:id="1384"/>
      <w:r w:rsidRPr="003839A5">
        <w:rPr>
          <w:rFonts w:hint="cs"/>
          <w:rtl/>
          <w:lang w:eastAsia="he-IL"/>
        </w:rPr>
        <w:t xml:space="preserve">, בכל ההקשרים. מן הסתם הדברים עוד יידונו </w:t>
      </w:r>
      <w:bookmarkStart w:id="1385" w:name="_ETM_Q1_4674308"/>
      <w:bookmarkEnd w:id="1385"/>
      <w:r w:rsidRPr="003839A5">
        <w:rPr>
          <w:rFonts w:hint="cs"/>
          <w:rtl/>
          <w:lang w:eastAsia="he-IL"/>
        </w:rPr>
        <w:t>ואנחנו נעמיק בהם, אבל אני אומרת את זה כאמירה כללית.</w:t>
      </w:r>
    </w:p>
    <w:p w:rsidR="008C181B" w:rsidRPr="003839A5" w:rsidRDefault="008C181B" w:rsidP="008C181B">
      <w:pPr>
        <w:rPr>
          <w:rtl/>
          <w:lang w:eastAsia="he-IL"/>
        </w:rPr>
      </w:pPr>
      <w:bookmarkStart w:id="1386" w:name="_ETM_Q1_4674376"/>
      <w:bookmarkStart w:id="1387" w:name="_ETM_Q1_4674508"/>
      <w:bookmarkEnd w:id="1386"/>
      <w:bookmarkEnd w:id="1387"/>
    </w:p>
    <w:p w:rsidR="008C181B" w:rsidRPr="003839A5" w:rsidRDefault="008C181B" w:rsidP="001228BF">
      <w:pPr>
        <w:rPr>
          <w:rtl/>
          <w:lang w:eastAsia="he-IL"/>
        </w:rPr>
      </w:pPr>
      <w:bookmarkStart w:id="1388" w:name="_ETM_Q1_4674584"/>
      <w:bookmarkStart w:id="1389" w:name="_ETM_Q1_4674687"/>
      <w:bookmarkStart w:id="1390" w:name="_ETM_Q1_4678617"/>
      <w:bookmarkEnd w:id="1388"/>
      <w:bookmarkEnd w:id="1389"/>
      <w:bookmarkEnd w:id="1390"/>
      <w:r w:rsidRPr="003839A5">
        <w:rPr>
          <w:rFonts w:hint="cs"/>
          <w:rtl/>
          <w:lang w:eastAsia="he-IL"/>
        </w:rPr>
        <w:t>העיגון של הסמכות בחקיקה נעשה תוך איזון של ערכים נוספים</w:t>
      </w:r>
      <w:r w:rsidR="001228BF" w:rsidRPr="003839A5">
        <w:rPr>
          <w:rFonts w:hint="cs"/>
          <w:rtl/>
          <w:lang w:eastAsia="he-IL"/>
        </w:rPr>
        <w:t xml:space="preserve">. </w:t>
      </w:r>
      <w:r w:rsidRPr="003839A5">
        <w:rPr>
          <w:rFonts w:hint="cs"/>
          <w:rtl/>
          <w:lang w:eastAsia="he-IL"/>
        </w:rPr>
        <w:t xml:space="preserve">מצד אחד זה כמובן הזכות </w:t>
      </w:r>
      <w:bookmarkStart w:id="1391" w:name="_ETM_Q1_4685595"/>
      <w:bookmarkEnd w:id="1391"/>
      <w:r w:rsidRPr="003839A5">
        <w:rPr>
          <w:rFonts w:hint="cs"/>
          <w:rtl/>
          <w:lang w:eastAsia="he-IL"/>
        </w:rPr>
        <w:t xml:space="preserve">להליך הוגן וטוהר ההליך השיפוטי, כמו שנאמר בהלכת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>, ומצד שני, גילוי האמת, שלום הציבור וזכויות נפגעי עברה.</w:t>
      </w:r>
    </w:p>
    <w:p w:rsidR="008C181B" w:rsidRPr="003839A5" w:rsidRDefault="008C181B" w:rsidP="008C181B">
      <w:pPr>
        <w:rPr>
          <w:rtl/>
          <w:lang w:eastAsia="he-IL"/>
        </w:rPr>
      </w:pPr>
      <w:bookmarkStart w:id="1392" w:name="_ETM_Q1_4696270"/>
      <w:bookmarkStart w:id="1393" w:name="_ETM_Q1_4696376"/>
      <w:bookmarkEnd w:id="1392"/>
      <w:bookmarkEnd w:id="1393"/>
    </w:p>
    <w:p w:rsidR="008C181B" w:rsidRPr="003839A5" w:rsidRDefault="008C181B" w:rsidP="008C181B">
      <w:pPr>
        <w:rPr>
          <w:rtl/>
          <w:lang w:eastAsia="he-IL"/>
        </w:rPr>
      </w:pPr>
      <w:bookmarkStart w:id="1394" w:name="_ETM_Q1_4696462"/>
      <w:bookmarkStart w:id="1395" w:name="_ETM_Q1_4696541"/>
      <w:bookmarkEnd w:id="1394"/>
      <w:bookmarkEnd w:id="1395"/>
      <w:r w:rsidRPr="003839A5">
        <w:rPr>
          <w:rFonts w:hint="cs"/>
          <w:rtl/>
          <w:lang w:eastAsia="he-IL"/>
        </w:rPr>
        <w:t xml:space="preserve">אמירה נקודתית. הנושא של תחולה רטרואקטיבית יידון, אבל אני </w:t>
      </w:r>
      <w:bookmarkStart w:id="1396" w:name="_ETM_Q1_4701310"/>
      <w:bookmarkEnd w:id="1396"/>
      <w:r w:rsidRPr="003839A5">
        <w:rPr>
          <w:rFonts w:hint="cs"/>
          <w:rtl/>
          <w:lang w:eastAsia="he-IL"/>
        </w:rPr>
        <w:t xml:space="preserve">כן רוצה בכל זאת להקריא את סעיף 5(א) לחוק העונשין, שאומר שאם חל שינוי בהגדרה או באחריות לעברה </w:t>
      </w:r>
      <w:bookmarkStart w:id="1397" w:name="_ETM_Q1_4714346"/>
      <w:bookmarkEnd w:id="1397"/>
      <w:r w:rsidRPr="003839A5">
        <w:rPr>
          <w:rFonts w:hint="cs"/>
          <w:rtl/>
          <w:lang w:eastAsia="he-IL"/>
        </w:rPr>
        <w:t xml:space="preserve">או בנוגע לעונש שנקבע לעברה, יחול החיקוק המקל עם </w:t>
      </w:r>
      <w:bookmarkStart w:id="1398" w:name="_ETM_Q1_4718529"/>
      <w:bookmarkEnd w:id="1398"/>
      <w:r w:rsidRPr="003839A5">
        <w:rPr>
          <w:rFonts w:hint="cs"/>
          <w:rtl/>
          <w:lang w:eastAsia="he-IL"/>
        </w:rPr>
        <w:t xml:space="preserve">העושה אם טרם ניתן פסק דין חלוט. זה </w:t>
      </w:r>
      <w:bookmarkStart w:id="1399" w:name="_ETM_Q1_4723619"/>
      <w:bookmarkEnd w:id="1399"/>
      <w:r w:rsidRPr="003839A5">
        <w:rPr>
          <w:rFonts w:hint="cs"/>
          <w:rtl/>
          <w:lang w:eastAsia="he-IL"/>
        </w:rPr>
        <w:t>לא הדיון כרגע, אבל אני רק שמה את זה</w:t>
      </w:r>
      <w:bookmarkStart w:id="1400" w:name="_ETM_Q1_4727760"/>
      <w:bookmarkEnd w:id="1400"/>
      <w:r w:rsidRPr="003839A5">
        <w:rPr>
          <w:rFonts w:hint="cs"/>
          <w:rtl/>
          <w:lang w:eastAsia="he-IL"/>
        </w:rPr>
        <w:t xml:space="preserve"> כרקע להמשך הדיון.</w:t>
      </w:r>
    </w:p>
    <w:p w:rsidR="008C181B" w:rsidRPr="003839A5" w:rsidRDefault="008C181B" w:rsidP="008C181B">
      <w:pPr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אנחנו נשמע את הדברים שעולים פה, אלה </w:t>
      </w:r>
      <w:bookmarkStart w:id="1401" w:name="_ETM_Q1_4736754"/>
      <w:bookmarkEnd w:id="1401"/>
      <w:r w:rsidRPr="003839A5">
        <w:rPr>
          <w:rFonts w:hint="cs"/>
          <w:rtl/>
          <w:lang w:eastAsia="he-IL"/>
        </w:rPr>
        <w:t xml:space="preserve">דברים שאנחנו נצטרך לחזור איתם למשרד. אנחנו כמובן מקשיבים </w:t>
      </w:r>
      <w:bookmarkStart w:id="1402" w:name="_ETM_Q1_4737660"/>
      <w:bookmarkEnd w:id="1402"/>
      <w:r w:rsidRPr="003839A5">
        <w:rPr>
          <w:rFonts w:hint="cs"/>
          <w:rtl/>
          <w:lang w:eastAsia="he-IL"/>
        </w:rPr>
        <w:t xml:space="preserve">למה שנאמר וגם קראנו את הדברים שהייעוץ המשפטי כתב. </w:t>
      </w:r>
      <w:bookmarkStart w:id="1403" w:name="_ETM_Q1_4746828"/>
      <w:bookmarkEnd w:id="1403"/>
      <w:r w:rsidRPr="003839A5">
        <w:rPr>
          <w:rFonts w:hint="cs"/>
          <w:rtl/>
          <w:lang w:eastAsia="he-IL"/>
        </w:rPr>
        <w:t xml:space="preserve">נילי, שהייתה בוועדת ארבל, אולי רוצה להוסיף </w:t>
      </w:r>
      <w:bookmarkStart w:id="1404" w:name="_ETM_Q1_4750061"/>
      <w:bookmarkEnd w:id="1404"/>
      <w:r w:rsidRPr="003839A5">
        <w:rPr>
          <w:rFonts w:hint="cs"/>
          <w:rtl/>
          <w:lang w:eastAsia="he-IL"/>
        </w:rPr>
        <w:t xml:space="preserve">משהו. </w:t>
      </w:r>
    </w:p>
    <w:p w:rsidR="008C181B" w:rsidRPr="003839A5" w:rsidRDefault="008C181B" w:rsidP="008C181B">
      <w:pPr>
        <w:rPr>
          <w:rtl/>
          <w:lang w:eastAsia="he-IL"/>
        </w:rPr>
      </w:pPr>
    </w:p>
    <w:p w:rsidR="008C181B" w:rsidRPr="003839A5" w:rsidRDefault="008C181B" w:rsidP="008C181B">
      <w:pPr>
        <w:pStyle w:val="a4"/>
        <w:keepNext/>
        <w:rPr>
          <w:rtl/>
        </w:rPr>
      </w:pPr>
      <w:bookmarkStart w:id="1405" w:name="ET_speaker_5466_12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405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שאלה: האם אתם תומכים בהצעת החוק הזו?</w:t>
      </w:r>
    </w:p>
    <w:p w:rsidR="008C181B" w:rsidRPr="003839A5" w:rsidRDefault="008C181B" w:rsidP="008C181B">
      <w:pPr>
        <w:rPr>
          <w:rtl/>
          <w:lang w:eastAsia="he-IL"/>
        </w:rPr>
      </w:pPr>
      <w:bookmarkStart w:id="1406" w:name="_ETM_Q1_4754217"/>
      <w:bookmarkStart w:id="1407" w:name="_ETM_Q1_4754324"/>
      <w:bookmarkEnd w:id="1406"/>
      <w:bookmarkEnd w:id="1407"/>
    </w:p>
    <w:p w:rsidR="008C181B" w:rsidRPr="003839A5" w:rsidRDefault="008C181B" w:rsidP="008C181B">
      <w:pPr>
        <w:pStyle w:val="af6"/>
        <w:keepNext/>
        <w:rPr>
          <w:rtl/>
        </w:rPr>
      </w:pPr>
      <w:bookmarkStart w:id="1408" w:name="ET_yor_6156_121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408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bookmarkStart w:id="1409" w:name="_ETM_Q1_4755501"/>
      <w:bookmarkEnd w:id="1409"/>
      <w:r w:rsidRPr="003839A5">
        <w:rPr>
          <w:rFonts w:hint="cs"/>
          <w:rtl/>
          <w:lang w:eastAsia="he-IL"/>
        </w:rPr>
        <w:t xml:space="preserve">זאת הצעת </w:t>
      </w:r>
      <w:bookmarkStart w:id="1410" w:name="_ETM_Q1_4756538"/>
      <w:bookmarkEnd w:id="1410"/>
      <w:r w:rsidRPr="003839A5">
        <w:rPr>
          <w:rFonts w:hint="cs"/>
          <w:rtl/>
          <w:lang w:eastAsia="he-IL"/>
        </w:rPr>
        <w:t xml:space="preserve">חוק ממשלתית. </w:t>
      </w:r>
    </w:p>
    <w:p w:rsidR="008C181B" w:rsidRPr="003839A5" w:rsidRDefault="008C181B" w:rsidP="008C181B">
      <w:pPr>
        <w:rPr>
          <w:rtl/>
          <w:lang w:eastAsia="he-IL"/>
        </w:rPr>
      </w:pPr>
      <w:bookmarkStart w:id="1411" w:name="_ETM_Q1_4758953"/>
      <w:bookmarkStart w:id="1412" w:name="_ETM_Q1_4759060"/>
      <w:bookmarkStart w:id="1413" w:name="_ETM_Q1_4759881"/>
      <w:bookmarkEnd w:id="1411"/>
      <w:bookmarkEnd w:id="1412"/>
      <w:bookmarkEnd w:id="1413"/>
    </w:p>
    <w:p w:rsidR="008C181B" w:rsidRPr="003839A5" w:rsidRDefault="008C181B" w:rsidP="008C181B">
      <w:pPr>
        <w:pStyle w:val="a4"/>
        <w:keepNext/>
        <w:rPr>
          <w:rtl/>
        </w:rPr>
      </w:pPr>
      <w:bookmarkStart w:id="1414" w:name="ET_speaker_5466_12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414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bookmarkStart w:id="1415" w:name="_ETM_Q1_4760535"/>
      <w:bookmarkStart w:id="1416" w:name="_ETM_Q1_4760607"/>
      <w:bookmarkEnd w:id="1415"/>
      <w:bookmarkEnd w:id="1416"/>
      <w:r w:rsidRPr="003839A5">
        <w:rPr>
          <w:rFonts w:hint="cs"/>
          <w:rtl/>
          <w:lang w:eastAsia="he-IL"/>
        </w:rPr>
        <w:t xml:space="preserve">אני יודע, אבל האם נכון שבעבר לא תמכתם </w:t>
      </w:r>
      <w:bookmarkStart w:id="1417" w:name="_ETM_Q1_4761377"/>
      <w:bookmarkEnd w:id="1417"/>
      <w:r w:rsidRPr="003839A5">
        <w:rPr>
          <w:rFonts w:hint="cs"/>
          <w:rtl/>
          <w:lang w:eastAsia="he-IL"/>
        </w:rPr>
        <w:t xml:space="preserve">בהצעת החוק הזאת? אני מדבר על לא מזמן. </w:t>
      </w:r>
    </w:p>
    <w:p w:rsidR="008C181B" w:rsidRPr="003839A5" w:rsidRDefault="008C181B" w:rsidP="008C181B">
      <w:pPr>
        <w:rPr>
          <w:rtl/>
          <w:lang w:eastAsia="he-IL"/>
        </w:rPr>
      </w:pPr>
      <w:bookmarkStart w:id="1418" w:name="_ETM_Q1_4761776"/>
      <w:bookmarkStart w:id="1419" w:name="_ETM_Q1_4761897"/>
      <w:bookmarkStart w:id="1420" w:name="_ETM_Q1_4763328"/>
      <w:bookmarkEnd w:id="1418"/>
      <w:bookmarkEnd w:id="1419"/>
      <w:bookmarkEnd w:id="1420"/>
    </w:p>
    <w:p w:rsidR="008C181B" w:rsidRPr="003839A5" w:rsidRDefault="008C181B" w:rsidP="008C181B">
      <w:pPr>
        <w:pStyle w:val="af9"/>
        <w:keepNext/>
        <w:rPr>
          <w:rtl/>
          <w:lang w:eastAsia="he-IL"/>
        </w:rPr>
      </w:pPr>
      <w:bookmarkStart w:id="1421" w:name="ET_guest_571712_123"/>
      <w:r w:rsidRPr="003839A5">
        <w:rPr>
          <w:rStyle w:val="TagStyle"/>
          <w:rtl/>
        </w:rPr>
        <w:t xml:space="preserve"> &lt;&lt; אורח &gt;&gt; </w:t>
      </w:r>
      <w:r w:rsidRPr="003839A5">
        <w:rPr>
          <w:rtl/>
          <w:lang w:eastAsia="he-IL"/>
        </w:rPr>
        <w:t>יפעת רווה:</w:t>
      </w:r>
      <w:r w:rsidRPr="003839A5">
        <w:rPr>
          <w:rStyle w:val="TagStyle"/>
          <w:rtl/>
        </w:rPr>
        <w:t xml:space="preserve"> &lt;&lt; אורח &gt;&gt;</w:t>
      </w:r>
      <w:r w:rsidRPr="003839A5">
        <w:rPr>
          <w:rtl/>
          <w:lang w:eastAsia="he-IL"/>
        </w:rPr>
        <w:t xml:space="preserve">   </w:t>
      </w:r>
      <w:bookmarkEnd w:id="1421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bookmarkStart w:id="1422" w:name="_ETM_Q1_4763909"/>
      <w:bookmarkStart w:id="1423" w:name="_ETM_Q1_4763989"/>
      <w:bookmarkEnd w:id="1422"/>
      <w:bookmarkEnd w:id="1423"/>
      <w:r w:rsidRPr="003839A5">
        <w:rPr>
          <w:rFonts w:hint="cs"/>
          <w:rtl/>
          <w:lang w:eastAsia="he-IL"/>
        </w:rPr>
        <w:t>אני מוכ</w:t>
      </w:r>
      <w:bookmarkStart w:id="1424" w:name="_ETM_Q1_4766353"/>
      <w:bookmarkEnd w:id="1424"/>
      <w:r w:rsidRPr="003839A5">
        <w:rPr>
          <w:rFonts w:hint="cs"/>
          <w:rtl/>
          <w:lang w:eastAsia="he-IL"/>
        </w:rPr>
        <w:t>רחה לומר שאני פחות זוכרת את ההיסטוריה</w:t>
      </w:r>
      <w:bookmarkStart w:id="1425" w:name="_ETM_Q1_4766859"/>
      <w:bookmarkEnd w:id="1425"/>
      <w:r w:rsidRPr="003839A5">
        <w:rPr>
          <w:rFonts w:hint="cs"/>
          <w:rtl/>
          <w:lang w:eastAsia="he-IL"/>
        </w:rPr>
        <w:t>. היו לדבר הזה כל מיני גלגולים - - -</w:t>
      </w:r>
    </w:p>
    <w:p w:rsidR="008C181B" w:rsidRPr="003839A5" w:rsidRDefault="008C181B" w:rsidP="008C181B">
      <w:pPr>
        <w:rPr>
          <w:rtl/>
          <w:lang w:eastAsia="he-IL"/>
        </w:rPr>
      </w:pPr>
      <w:bookmarkStart w:id="1426" w:name="_ETM_Q1_4771834"/>
      <w:bookmarkStart w:id="1427" w:name="_ETM_Q1_4771936"/>
      <w:bookmarkStart w:id="1428" w:name="_ETM_Q1_4770062"/>
      <w:bookmarkEnd w:id="1426"/>
      <w:bookmarkEnd w:id="1427"/>
      <w:bookmarkEnd w:id="1428"/>
    </w:p>
    <w:p w:rsidR="008C181B" w:rsidRPr="003839A5" w:rsidRDefault="008C181B" w:rsidP="008C181B">
      <w:pPr>
        <w:pStyle w:val="a4"/>
        <w:keepNext/>
        <w:rPr>
          <w:rtl/>
        </w:rPr>
      </w:pPr>
      <w:bookmarkStart w:id="1429" w:name="ET_speaker_5466_12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429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bookmarkStart w:id="1430" w:name="_ETM_Q1_4770790"/>
      <w:bookmarkEnd w:id="1430"/>
      <w:r w:rsidRPr="003839A5">
        <w:rPr>
          <w:rFonts w:hint="cs"/>
          <w:rtl/>
          <w:lang w:eastAsia="he-IL"/>
        </w:rPr>
        <w:t>זה</w:t>
      </w:r>
      <w:bookmarkStart w:id="1431" w:name="_ETM_Q1_4770890"/>
      <w:bookmarkEnd w:id="1431"/>
      <w:r w:rsidRPr="003839A5">
        <w:rPr>
          <w:rFonts w:hint="cs"/>
          <w:rtl/>
          <w:lang w:eastAsia="he-IL"/>
        </w:rPr>
        <w:t xml:space="preserve"> </w:t>
      </w:r>
      <w:bookmarkStart w:id="1432" w:name="_ETM_Q1_4770942"/>
      <w:bookmarkEnd w:id="1432"/>
      <w:r w:rsidRPr="003839A5">
        <w:rPr>
          <w:rFonts w:hint="cs"/>
          <w:rtl/>
          <w:lang w:eastAsia="he-IL"/>
        </w:rPr>
        <w:t xml:space="preserve">הרי עלה לדיון, ואם אני לא טועה, שר המשפטים </w:t>
      </w:r>
      <w:proofErr w:type="spellStart"/>
      <w:r w:rsidRPr="003839A5">
        <w:rPr>
          <w:rFonts w:hint="cs"/>
          <w:rtl/>
          <w:lang w:eastAsia="he-IL"/>
        </w:rPr>
        <w:t>ניסנקורן</w:t>
      </w:r>
      <w:proofErr w:type="spellEnd"/>
      <w:r w:rsidRPr="003839A5">
        <w:rPr>
          <w:rFonts w:hint="cs"/>
          <w:rtl/>
          <w:lang w:eastAsia="he-IL"/>
        </w:rPr>
        <w:t xml:space="preserve"> מנע את קידום הצעת החוק בגלל התנגדות שלכם. האם</w:t>
      </w:r>
      <w:bookmarkStart w:id="1433" w:name="_ETM_Q1_4776980"/>
      <w:bookmarkEnd w:id="1433"/>
      <w:r w:rsidRPr="003839A5">
        <w:rPr>
          <w:rFonts w:hint="cs"/>
          <w:rtl/>
          <w:lang w:eastAsia="he-IL"/>
        </w:rPr>
        <w:t xml:space="preserve"> זה נכון? </w:t>
      </w:r>
    </w:p>
    <w:p w:rsidR="008C181B" w:rsidRPr="003839A5" w:rsidRDefault="008C181B" w:rsidP="008C181B">
      <w:pPr>
        <w:rPr>
          <w:rtl/>
          <w:lang w:eastAsia="he-IL"/>
        </w:rPr>
      </w:pPr>
      <w:bookmarkStart w:id="1434" w:name="_ETM_Q1_4780225"/>
      <w:bookmarkStart w:id="1435" w:name="_ETM_Q1_4780327"/>
      <w:bookmarkEnd w:id="1434"/>
      <w:bookmarkEnd w:id="1435"/>
    </w:p>
    <w:p w:rsidR="008C181B" w:rsidRPr="003839A5" w:rsidRDefault="008C181B" w:rsidP="008C181B">
      <w:pPr>
        <w:pStyle w:val="af9"/>
        <w:keepNext/>
        <w:rPr>
          <w:rtl/>
          <w:lang w:eastAsia="he-IL"/>
        </w:rPr>
      </w:pPr>
      <w:bookmarkStart w:id="1436" w:name="ET_guest_571712_125"/>
      <w:r w:rsidRPr="003839A5">
        <w:rPr>
          <w:rStyle w:val="TagStyle"/>
          <w:rtl/>
        </w:rPr>
        <w:t xml:space="preserve"> &lt;&lt; אורח &gt;&gt; </w:t>
      </w:r>
      <w:r w:rsidRPr="003839A5">
        <w:rPr>
          <w:rtl/>
          <w:lang w:eastAsia="he-IL"/>
        </w:rPr>
        <w:t>יפעת רווה:</w:t>
      </w:r>
      <w:r w:rsidRPr="003839A5">
        <w:rPr>
          <w:rStyle w:val="TagStyle"/>
          <w:rtl/>
        </w:rPr>
        <w:t xml:space="preserve"> &lt;&lt; אורח &gt;&gt;</w:t>
      </w:r>
      <w:r w:rsidRPr="003839A5">
        <w:rPr>
          <w:rtl/>
          <w:lang w:eastAsia="he-IL"/>
        </w:rPr>
        <w:t xml:space="preserve">   </w:t>
      </w:r>
      <w:bookmarkEnd w:id="1436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אני לא הייתי אז בלופ הזה. </w:t>
      </w:r>
    </w:p>
    <w:p w:rsidR="008C181B" w:rsidRPr="003839A5" w:rsidRDefault="008C181B" w:rsidP="008C181B">
      <w:pPr>
        <w:rPr>
          <w:rtl/>
          <w:lang w:eastAsia="he-IL"/>
        </w:rPr>
      </w:pPr>
      <w:bookmarkStart w:id="1437" w:name="_ETM_Q1_4751277"/>
      <w:bookmarkStart w:id="1438" w:name="_ETM_Q1_4751365"/>
      <w:bookmarkStart w:id="1439" w:name="_ETM_Q1_4752892"/>
      <w:bookmarkStart w:id="1440" w:name="_ETM_Q1_4753021"/>
      <w:bookmarkEnd w:id="1437"/>
      <w:bookmarkEnd w:id="1438"/>
      <w:bookmarkEnd w:id="1439"/>
      <w:bookmarkEnd w:id="1440"/>
    </w:p>
    <w:p w:rsidR="008C181B" w:rsidRPr="003839A5" w:rsidRDefault="008C181B" w:rsidP="008C181B">
      <w:pPr>
        <w:pStyle w:val="af9"/>
        <w:keepNext/>
        <w:rPr>
          <w:rtl/>
          <w:lang w:eastAsia="he-IL"/>
        </w:rPr>
      </w:pPr>
      <w:bookmarkStart w:id="1441" w:name="ET_guest_592571_119"/>
      <w:r w:rsidRPr="003839A5">
        <w:rPr>
          <w:rStyle w:val="TagStyle"/>
          <w:rtl/>
        </w:rPr>
        <w:t xml:space="preserve"> &lt;&lt; אורח &gt;&gt; </w:t>
      </w:r>
      <w:r w:rsidRPr="003839A5">
        <w:rPr>
          <w:rtl/>
          <w:lang w:eastAsia="he-IL"/>
        </w:rPr>
        <w:t>נילי פינקלשטיין:</w:t>
      </w:r>
      <w:r w:rsidRPr="003839A5">
        <w:rPr>
          <w:rStyle w:val="TagStyle"/>
          <w:rtl/>
        </w:rPr>
        <w:t xml:space="preserve"> &lt;&lt; אורח &gt;&gt;</w:t>
      </w:r>
      <w:r w:rsidRPr="003839A5">
        <w:rPr>
          <w:rtl/>
          <w:lang w:eastAsia="he-IL"/>
        </w:rPr>
        <w:t xml:space="preserve">   </w:t>
      </w:r>
      <w:bookmarkEnd w:id="1441"/>
    </w:p>
    <w:p w:rsidR="008C181B" w:rsidRPr="003839A5" w:rsidRDefault="008C181B" w:rsidP="008C181B">
      <w:pPr>
        <w:pStyle w:val="KeepWithNext"/>
        <w:rPr>
          <w:rtl/>
          <w:lang w:eastAsia="he-IL"/>
        </w:rPr>
      </w:pPr>
    </w:p>
    <w:p w:rsidR="008C181B" w:rsidRPr="003839A5" w:rsidRDefault="008C181B" w:rsidP="008C181B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אני אבהיר. בממשלה ההיא לא הייתה עמדה נחרצת בעד או נגד עצם </w:t>
      </w:r>
      <w:bookmarkStart w:id="1442" w:name="_ETM_Q1_4791908"/>
      <w:bookmarkEnd w:id="1442"/>
      <w:r w:rsidRPr="003839A5">
        <w:rPr>
          <w:rFonts w:hint="cs"/>
          <w:rtl/>
          <w:lang w:eastAsia="he-IL"/>
        </w:rPr>
        <w:t xml:space="preserve">עיגון הסמכות. הבהרנו שזה עניין נכבד וחשבנו שראוי לדון </w:t>
      </w:r>
      <w:bookmarkStart w:id="1443" w:name="_ETM_Q1_4796474"/>
      <w:bookmarkEnd w:id="1443"/>
      <w:r w:rsidRPr="003839A5">
        <w:rPr>
          <w:rFonts w:hint="cs"/>
          <w:rtl/>
          <w:lang w:eastAsia="he-IL"/>
        </w:rPr>
        <w:t xml:space="preserve">בו וללבן אותו לעומק בוועדת ארבל, מה שבאמת נעשה. </w:t>
      </w:r>
      <w:bookmarkStart w:id="1444" w:name="_ETM_Q1_4801639"/>
      <w:bookmarkEnd w:id="1444"/>
      <w:r w:rsidRPr="003839A5">
        <w:rPr>
          <w:rFonts w:hint="cs"/>
          <w:rtl/>
          <w:lang w:eastAsia="he-IL"/>
        </w:rPr>
        <w:t xml:space="preserve">הבאנו בפני חברי הוועדה את המלצות ועדת ארבל. אנחנו לא נתחבא מאחורי הדברים. במסגרת הדיונים בוועדת </w:t>
      </w:r>
      <w:bookmarkStart w:id="1445" w:name="_ETM_Q1_4816415"/>
      <w:bookmarkEnd w:id="1445"/>
      <w:r w:rsidRPr="003839A5">
        <w:rPr>
          <w:rFonts w:hint="cs"/>
          <w:rtl/>
          <w:lang w:eastAsia="he-IL"/>
        </w:rPr>
        <w:t xml:space="preserve">ארבל הייעוץ המשפטי צידד בנוסח של עמדת המיעוט, </w:t>
      </w:r>
      <w:bookmarkStart w:id="1446" w:name="_ETM_Q1_4823376"/>
      <w:bookmarkEnd w:id="1446"/>
      <w:r w:rsidRPr="003839A5">
        <w:rPr>
          <w:rFonts w:hint="cs"/>
          <w:rtl/>
          <w:lang w:eastAsia="he-IL"/>
        </w:rPr>
        <w:t xml:space="preserve">שלו היו שותפים גם התביעה וגורמי החקירה במשטרה. </w:t>
      </w:r>
      <w:r w:rsidR="000942AD" w:rsidRPr="003839A5">
        <w:rPr>
          <w:rFonts w:hint="cs"/>
          <w:rtl/>
          <w:lang w:eastAsia="he-IL"/>
        </w:rPr>
        <w:t>בכל זאת עבר תהליך, ו</w:t>
      </w:r>
      <w:r w:rsidRPr="003839A5">
        <w:rPr>
          <w:rFonts w:hint="cs"/>
          <w:rtl/>
          <w:lang w:eastAsia="he-IL"/>
        </w:rPr>
        <w:t xml:space="preserve">מאז </w:t>
      </w:r>
      <w:r w:rsidR="000942AD" w:rsidRPr="003839A5">
        <w:rPr>
          <w:rFonts w:hint="cs"/>
          <w:rtl/>
          <w:lang w:eastAsia="he-IL"/>
        </w:rPr>
        <w:t xml:space="preserve">קבלת המלצות ועדת ארבל המשרד גיבש </w:t>
      </w:r>
      <w:bookmarkStart w:id="1447" w:name="_ETM_Q1_4837326"/>
      <w:bookmarkEnd w:id="1447"/>
      <w:r w:rsidR="000942AD" w:rsidRPr="003839A5">
        <w:rPr>
          <w:rFonts w:hint="cs"/>
          <w:rtl/>
          <w:lang w:eastAsia="he-IL"/>
        </w:rPr>
        <w:t xml:space="preserve">הצעת חוק ממשלתית שנותנת ביטוי לערכים </w:t>
      </w:r>
      <w:proofErr w:type="spellStart"/>
      <w:r w:rsidR="000942AD" w:rsidRPr="003839A5">
        <w:rPr>
          <w:rFonts w:hint="cs"/>
          <w:rtl/>
          <w:lang w:eastAsia="he-IL"/>
        </w:rPr>
        <w:t>ולאיזונים</w:t>
      </w:r>
      <w:proofErr w:type="spellEnd"/>
      <w:r w:rsidR="000942AD" w:rsidRPr="003839A5">
        <w:rPr>
          <w:rFonts w:hint="cs"/>
          <w:rtl/>
          <w:lang w:eastAsia="he-IL"/>
        </w:rPr>
        <w:t xml:space="preserve"> הראויים בעינינו, ואנחנו </w:t>
      </w:r>
      <w:bookmarkStart w:id="1448" w:name="_ETM_Q1_4844597"/>
      <w:bookmarkEnd w:id="1448"/>
      <w:r w:rsidR="000942AD" w:rsidRPr="003839A5">
        <w:rPr>
          <w:rFonts w:hint="cs"/>
          <w:rtl/>
          <w:lang w:eastAsia="he-IL"/>
        </w:rPr>
        <w:t xml:space="preserve">באים </w:t>
      </w:r>
      <w:r w:rsidR="001228BF" w:rsidRPr="003839A5">
        <w:rPr>
          <w:rFonts w:hint="cs"/>
          <w:rtl/>
          <w:lang w:eastAsia="he-IL"/>
        </w:rPr>
        <w:t>ל</w:t>
      </w:r>
      <w:r w:rsidR="000942AD" w:rsidRPr="003839A5">
        <w:rPr>
          <w:rFonts w:hint="cs"/>
          <w:rtl/>
          <w:lang w:eastAsia="he-IL"/>
        </w:rPr>
        <w:t xml:space="preserve">כאן היום לחלוטין בגיבוי להצעת החוק הממשלתית, ואנחנו ערוכים </w:t>
      </w:r>
      <w:bookmarkStart w:id="1449" w:name="_ETM_Q1_4850527"/>
      <w:bookmarkEnd w:id="1449"/>
      <w:r w:rsidR="000942AD" w:rsidRPr="003839A5">
        <w:rPr>
          <w:rFonts w:hint="cs"/>
          <w:rtl/>
          <w:lang w:eastAsia="he-IL"/>
        </w:rPr>
        <w:t xml:space="preserve">להסביר ולשקול את ההערות שחברי הוועדה יציפו, ואני מאמינה </w:t>
      </w:r>
      <w:bookmarkStart w:id="1450" w:name="_ETM_Q1_4857345"/>
      <w:bookmarkEnd w:id="1450"/>
      <w:r w:rsidR="000942AD" w:rsidRPr="003839A5">
        <w:rPr>
          <w:rFonts w:hint="cs"/>
          <w:rtl/>
          <w:lang w:eastAsia="he-IL"/>
        </w:rPr>
        <w:t xml:space="preserve">שנגיע להצעה מוסכמת ומגובשת. </w:t>
      </w:r>
    </w:p>
    <w:p w:rsidR="000942AD" w:rsidRPr="003839A5" w:rsidRDefault="000942AD" w:rsidP="008C181B">
      <w:pPr>
        <w:rPr>
          <w:rtl/>
          <w:lang w:eastAsia="he-IL"/>
        </w:rPr>
      </w:pPr>
      <w:bookmarkStart w:id="1451" w:name="_ETM_Q1_4862336"/>
      <w:bookmarkStart w:id="1452" w:name="_ETM_Q1_4862442"/>
      <w:bookmarkEnd w:id="1451"/>
      <w:bookmarkEnd w:id="1452"/>
    </w:p>
    <w:p w:rsidR="000942AD" w:rsidRPr="003839A5" w:rsidRDefault="000942AD" w:rsidP="008C181B">
      <w:pPr>
        <w:rPr>
          <w:rtl/>
          <w:lang w:eastAsia="he-IL"/>
        </w:rPr>
      </w:pPr>
      <w:bookmarkStart w:id="1453" w:name="_ETM_Q1_4862480"/>
      <w:bookmarkEnd w:id="1453"/>
      <w:r w:rsidRPr="003839A5">
        <w:rPr>
          <w:rFonts w:hint="cs"/>
          <w:rtl/>
          <w:lang w:eastAsia="he-IL"/>
        </w:rPr>
        <w:t>ב</w:t>
      </w:r>
      <w:bookmarkStart w:id="1454" w:name="_ETM_Q1_4862579"/>
      <w:bookmarkEnd w:id="1454"/>
      <w:r w:rsidRPr="003839A5">
        <w:rPr>
          <w:rFonts w:hint="cs"/>
          <w:rtl/>
          <w:lang w:eastAsia="he-IL"/>
        </w:rPr>
        <w:t>תהליך היו עמדות מקצועיות מפורטות שונות,</w:t>
      </w:r>
      <w:bookmarkStart w:id="1455" w:name="_ETM_Q1_4866488"/>
      <w:bookmarkEnd w:id="1455"/>
      <w:r w:rsidRPr="003839A5">
        <w:rPr>
          <w:rFonts w:hint="cs"/>
          <w:rtl/>
          <w:lang w:eastAsia="he-IL"/>
        </w:rPr>
        <w:t xml:space="preserve"> והתהליך בסוף הבשיל להצעת חוק ממשלתית. </w:t>
      </w:r>
    </w:p>
    <w:p w:rsidR="000942AD" w:rsidRPr="003839A5" w:rsidRDefault="000942AD" w:rsidP="008C181B">
      <w:pPr>
        <w:rPr>
          <w:rtl/>
          <w:lang w:eastAsia="he-IL"/>
        </w:rPr>
      </w:pPr>
      <w:bookmarkStart w:id="1456" w:name="_ETM_Q1_4868667"/>
      <w:bookmarkStart w:id="1457" w:name="_ETM_Q1_4868774"/>
      <w:bookmarkStart w:id="1458" w:name="_ETM_Q1_4867203"/>
      <w:bookmarkEnd w:id="1456"/>
      <w:bookmarkEnd w:id="1457"/>
      <w:bookmarkEnd w:id="1458"/>
    </w:p>
    <w:p w:rsidR="000942AD" w:rsidRPr="003839A5" w:rsidRDefault="000942AD" w:rsidP="000942AD">
      <w:pPr>
        <w:pStyle w:val="a4"/>
        <w:keepNext/>
        <w:rPr>
          <w:rtl/>
        </w:rPr>
      </w:pPr>
      <w:bookmarkStart w:id="1459" w:name="ET_speaker_5466_12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459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bookmarkStart w:id="1460" w:name="_ETM_Q1_4867879"/>
      <w:bookmarkStart w:id="1461" w:name="_ETM_Q1_4867948"/>
      <w:bookmarkEnd w:id="1460"/>
      <w:bookmarkEnd w:id="1461"/>
      <w:r w:rsidRPr="003839A5">
        <w:rPr>
          <w:rFonts w:hint="cs"/>
          <w:rtl/>
          <w:lang w:eastAsia="he-IL"/>
        </w:rPr>
        <w:t xml:space="preserve">אוקיי. </w:t>
      </w:r>
      <w:bookmarkStart w:id="1462" w:name="_ETM_Q1_4868867"/>
      <w:bookmarkEnd w:id="1462"/>
    </w:p>
    <w:p w:rsidR="000942AD" w:rsidRPr="003839A5" w:rsidRDefault="000942AD" w:rsidP="000942AD">
      <w:pPr>
        <w:rPr>
          <w:rtl/>
          <w:lang w:eastAsia="he-IL"/>
        </w:rPr>
      </w:pPr>
      <w:bookmarkStart w:id="1463" w:name="_ETM_Q1_4869075"/>
      <w:bookmarkStart w:id="1464" w:name="_ETM_Q1_4869171"/>
      <w:bookmarkEnd w:id="1463"/>
      <w:bookmarkEnd w:id="1464"/>
    </w:p>
    <w:p w:rsidR="000942AD" w:rsidRPr="003839A5" w:rsidRDefault="000942AD" w:rsidP="000942AD">
      <w:pPr>
        <w:pStyle w:val="af6"/>
        <w:keepNext/>
        <w:rPr>
          <w:rtl/>
        </w:rPr>
      </w:pPr>
      <w:bookmarkStart w:id="1465" w:name="ET_yor_6156_127"/>
      <w:r w:rsidRPr="003839A5">
        <w:rPr>
          <w:rStyle w:val="TagStyle"/>
          <w:rtl/>
        </w:rPr>
        <w:t xml:space="preserve"> &lt;&lt; יור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465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bookmarkStart w:id="1466" w:name="_ETM_Q1_4870490"/>
      <w:bookmarkEnd w:id="1466"/>
      <w:r w:rsidRPr="003839A5">
        <w:rPr>
          <w:rFonts w:hint="cs"/>
          <w:rtl/>
          <w:lang w:eastAsia="he-IL"/>
        </w:rPr>
        <w:t>תודה רבה. מכיוון שעורכת הדין רווה ציינה בצדק שאנחנו</w:t>
      </w:r>
      <w:bookmarkStart w:id="1467" w:name="_ETM_Q1_4881579"/>
      <w:bookmarkEnd w:id="1467"/>
      <w:r w:rsidRPr="003839A5">
        <w:rPr>
          <w:rFonts w:hint="cs"/>
          <w:rtl/>
          <w:lang w:eastAsia="he-IL"/>
        </w:rPr>
        <w:t xml:space="preserve"> בראשיתו של הדיון, אני רוצה להציע, כדי שכמה שיותר דוברים </w:t>
      </w:r>
      <w:bookmarkStart w:id="1468" w:name="_ETM_Q1_4884296"/>
      <w:bookmarkEnd w:id="1468"/>
      <w:r w:rsidRPr="003839A5">
        <w:rPr>
          <w:rFonts w:hint="cs"/>
          <w:rtl/>
          <w:lang w:eastAsia="he-IL"/>
        </w:rPr>
        <w:t xml:space="preserve">יספיקו להביע את עמדתם ונוכל להכניס את סך כל </w:t>
      </w:r>
      <w:bookmarkStart w:id="1469" w:name="_ETM_Q1_4889723"/>
      <w:bookmarkEnd w:id="1469"/>
      <w:r w:rsidRPr="003839A5">
        <w:rPr>
          <w:rFonts w:hint="cs"/>
          <w:rtl/>
          <w:lang w:eastAsia="he-IL"/>
        </w:rPr>
        <w:t xml:space="preserve">ההערות לתוך הדיון, אנא היוותרו תמציתיים. זה לא דבר </w:t>
      </w:r>
      <w:bookmarkStart w:id="1470" w:name="_ETM_Q1_4895896"/>
      <w:bookmarkEnd w:id="1470"/>
      <w:r w:rsidRPr="003839A5">
        <w:rPr>
          <w:rFonts w:hint="cs"/>
          <w:rtl/>
          <w:lang w:eastAsia="he-IL"/>
        </w:rPr>
        <w:t xml:space="preserve">שמגיע היום להצבעה. מחלק מהארגונים קיבלנו גם מסמכי עמדה מפורטים, </w:t>
      </w:r>
      <w:bookmarkStart w:id="1471" w:name="_ETM_Q1_4906782"/>
      <w:bookmarkEnd w:id="1471"/>
      <w:r w:rsidRPr="003839A5">
        <w:rPr>
          <w:rFonts w:hint="cs"/>
          <w:rtl/>
          <w:lang w:eastAsia="he-IL"/>
        </w:rPr>
        <w:t xml:space="preserve">והם יועברו כמובן גם למשרד המשפטים. האם פרקליטות המדינה תרצה </w:t>
      </w:r>
      <w:bookmarkStart w:id="1472" w:name="_ETM_Q1_4914160"/>
      <w:bookmarkEnd w:id="1472"/>
      <w:r w:rsidRPr="003839A5">
        <w:rPr>
          <w:rFonts w:hint="cs"/>
          <w:rtl/>
          <w:lang w:eastAsia="he-IL"/>
        </w:rPr>
        <w:t>להתייחס?</w:t>
      </w:r>
      <w:bookmarkStart w:id="1473" w:name="_ETM_Q1_4916782"/>
      <w:bookmarkEnd w:id="1473"/>
    </w:p>
    <w:p w:rsidR="000942AD" w:rsidRPr="003839A5" w:rsidRDefault="000942AD" w:rsidP="000942AD">
      <w:pPr>
        <w:rPr>
          <w:rtl/>
          <w:lang w:eastAsia="he-IL"/>
        </w:rPr>
      </w:pPr>
      <w:bookmarkStart w:id="1474" w:name="_ETM_Q1_4916937"/>
      <w:bookmarkStart w:id="1475" w:name="_ETM_Q1_4919582"/>
      <w:bookmarkStart w:id="1476" w:name="_ETM_Q1_4919680"/>
      <w:bookmarkEnd w:id="1474"/>
      <w:bookmarkEnd w:id="1475"/>
      <w:bookmarkEnd w:id="1476"/>
    </w:p>
    <w:p w:rsidR="000942AD" w:rsidRPr="003839A5" w:rsidRDefault="000942AD" w:rsidP="000942AD">
      <w:pPr>
        <w:pStyle w:val="a4"/>
        <w:keepNext/>
        <w:rPr>
          <w:rtl/>
        </w:rPr>
      </w:pPr>
      <w:bookmarkStart w:id="1477" w:name="ET_speaker_נעמי_גרנות_12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נעמי גרנות: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477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אני רוצה להתייחס להצעות של חבר </w:t>
      </w:r>
      <w:bookmarkStart w:id="1478" w:name="_ETM_Q1_4929183"/>
      <w:bookmarkEnd w:id="1478"/>
      <w:r w:rsidRPr="003839A5">
        <w:rPr>
          <w:rFonts w:hint="cs"/>
          <w:rtl/>
          <w:lang w:eastAsia="he-IL"/>
        </w:rPr>
        <w:t xml:space="preserve">הכנסת שמחה </w:t>
      </w:r>
      <w:proofErr w:type="spellStart"/>
      <w:r w:rsidRPr="003839A5">
        <w:rPr>
          <w:rFonts w:hint="cs"/>
          <w:rtl/>
          <w:lang w:eastAsia="he-IL"/>
        </w:rPr>
        <w:t>רוטמן</w:t>
      </w:r>
      <w:proofErr w:type="spellEnd"/>
      <w:r w:rsidRPr="003839A5">
        <w:rPr>
          <w:rFonts w:hint="cs"/>
          <w:rtl/>
          <w:lang w:eastAsia="he-IL"/>
        </w:rPr>
        <w:t>. אני רוצה להזכיר שעם כל האהדה שנשמע</w:t>
      </w:r>
      <w:bookmarkStart w:id="1479" w:name="_ETM_Q1_4934748"/>
      <w:bookmarkEnd w:id="1479"/>
      <w:r w:rsidRPr="003839A5">
        <w:rPr>
          <w:rFonts w:hint="cs"/>
          <w:rtl/>
          <w:lang w:eastAsia="he-IL"/>
        </w:rPr>
        <w:t xml:space="preserve">ה פה מכל הצדדים, כולל הצד שלנו, לטובת </w:t>
      </w:r>
      <w:bookmarkStart w:id="1480" w:name="_ETM_Q1_4942056"/>
      <w:bookmarkEnd w:id="1480"/>
      <w:r w:rsidRPr="003839A5">
        <w:rPr>
          <w:rFonts w:hint="cs"/>
          <w:rtl/>
          <w:lang w:eastAsia="he-IL"/>
        </w:rPr>
        <w:t xml:space="preserve">החוק הזה, נקודת המוצא הייתה ואמורה להישאר חקר האמת. הפיכת </w:t>
      </w:r>
      <w:bookmarkStart w:id="1481" w:name="_ETM_Q1_4949722"/>
      <w:bookmarkEnd w:id="1481"/>
      <w:r w:rsidRPr="003839A5">
        <w:rPr>
          <w:rFonts w:hint="cs"/>
          <w:rtl/>
          <w:lang w:eastAsia="he-IL"/>
        </w:rPr>
        <w:t xml:space="preserve">ברירת המחדל, כפי שביקש חבר הכנסת שמחה </w:t>
      </w:r>
      <w:proofErr w:type="spellStart"/>
      <w:r w:rsidRPr="003839A5">
        <w:rPr>
          <w:rFonts w:hint="cs"/>
          <w:rtl/>
          <w:lang w:eastAsia="he-IL"/>
        </w:rPr>
        <w:t>רוטמן</w:t>
      </w:r>
      <w:proofErr w:type="spellEnd"/>
      <w:r w:rsidRPr="003839A5">
        <w:rPr>
          <w:rFonts w:hint="cs"/>
          <w:rtl/>
          <w:lang w:eastAsia="he-IL"/>
        </w:rPr>
        <w:t xml:space="preserve">, במידה רבה </w:t>
      </w:r>
      <w:bookmarkStart w:id="1482" w:name="_ETM_Q1_4962217"/>
      <w:bookmarkEnd w:id="1482"/>
      <w:r w:rsidRPr="003839A5">
        <w:rPr>
          <w:rFonts w:hint="cs"/>
          <w:rtl/>
          <w:lang w:eastAsia="he-IL"/>
        </w:rPr>
        <w:t xml:space="preserve">הופכת את היוצרות ואומרת שהכלל הוא שברגע שקרתה איזושהי </w:t>
      </w:r>
      <w:bookmarkStart w:id="1483" w:name="_ETM_Q1_4966791"/>
      <w:bookmarkEnd w:id="1483"/>
      <w:r w:rsidRPr="003839A5">
        <w:rPr>
          <w:rFonts w:hint="cs"/>
          <w:rtl/>
          <w:lang w:eastAsia="he-IL"/>
        </w:rPr>
        <w:t>תקלה</w:t>
      </w:r>
      <w:r w:rsidR="001228BF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אנחנו נפסול ונוותר על חקר האמת. המסר הזה </w:t>
      </w:r>
      <w:bookmarkStart w:id="1484" w:name="_ETM_Q1_4973608"/>
      <w:bookmarkEnd w:id="1484"/>
      <w:r w:rsidRPr="003839A5">
        <w:rPr>
          <w:rFonts w:hint="cs"/>
          <w:rtl/>
          <w:lang w:eastAsia="he-IL"/>
        </w:rPr>
        <w:t xml:space="preserve">הוא בעינינו מסר לא נכון ומוטעה. זה לגבי הבקשה להפיכת </w:t>
      </w:r>
      <w:bookmarkStart w:id="1485" w:name="_ETM_Q1_4984581"/>
      <w:bookmarkEnd w:id="1485"/>
      <w:r w:rsidRPr="003839A5">
        <w:rPr>
          <w:rFonts w:hint="cs"/>
          <w:rtl/>
          <w:lang w:eastAsia="he-IL"/>
        </w:rPr>
        <w:t xml:space="preserve">ברירת המחדל. </w:t>
      </w:r>
    </w:p>
    <w:p w:rsidR="000942AD" w:rsidRPr="003839A5" w:rsidRDefault="000942AD" w:rsidP="000942AD">
      <w:pPr>
        <w:rPr>
          <w:rtl/>
          <w:lang w:eastAsia="he-IL"/>
        </w:rPr>
      </w:pPr>
      <w:bookmarkStart w:id="1486" w:name="_ETM_Q1_4986371"/>
      <w:bookmarkStart w:id="1487" w:name="_ETM_Q1_4986490"/>
      <w:bookmarkStart w:id="1488" w:name="_ETM_Q1_4986515"/>
      <w:bookmarkEnd w:id="1486"/>
      <w:bookmarkEnd w:id="1487"/>
      <w:bookmarkEnd w:id="1488"/>
    </w:p>
    <w:p w:rsidR="000942AD" w:rsidRPr="003839A5" w:rsidRDefault="000942AD" w:rsidP="000942AD">
      <w:pPr>
        <w:rPr>
          <w:rtl/>
          <w:lang w:eastAsia="he-IL"/>
        </w:rPr>
      </w:pPr>
      <w:bookmarkStart w:id="1489" w:name="_ETM_Q1_4986601"/>
      <w:bookmarkEnd w:id="1489"/>
      <w:r w:rsidRPr="003839A5">
        <w:rPr>
          <w:rFonts w:hint="cs"/>
          <w:rtl/>
          <w:lang w:eastAsia="he-IL"/>
        </w:rPr>
        <w:t xml:space="preserve">ההצעה השנייה שלו, ליצור בעצם איזשהו </w:t>
      </w:r>
      <w:bookmarkStart w:id="1490" w:name="_ETM_Q1_4995396"/>
      <w:bookmarkEnd w:id="1490"/>
      <w:r w:rsidRPr="003839A5">
        <w:rPr>
          <w:rFonts w:hint="cs"/>
          <w:rtl/>
          <w:lang w:eastAsia="he-IL"/>
        </w:rPr>
        <w:t xml:space="preserve">שופט צללים, כמו שקורא לזה השופט עמית, שיהיה נוסף על </w:t>
      </w:r>
      <w:bookmarkStart w:id="1491" w:name="_ETM_Q1_4997041"/>
      <w:bookmarkEnd w:id="1491"/>
      <w:r w:rsidRPr="003839A5">
        <w:rPr>
          <w:rFonts w:hint="cs"/>
          <w:rtl/>
          <w:lang w:eastAsia="he-IL"/>
        </w:rPr>
        <w:t xml:space="preserve">השופט הרגיל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יכול להיות שבעולם אידיאלי לחלוטין היינו יכולים </w:t>
      </w:r>
      <w:bookmarkStart w:id="1492" w:name="_ETM_Q1_5008023"/>
      <w:bookmarkEnd w:id="1492"/>
      <w:r w:rsidRPr="003839A5">
        <w:rPr>
          <w:rFonts w:hint="cs"/>
          <w:rtl/>
          <w:lang w:eastAsia="he-IL"/>
        </w:rPr>
        <w:t xml:space="preserve">לעשות דבר כזה. אבל אנחנו רחוקים מאוד מהדבר הזה. </w:t>
      </w:r>
      <w:bookmarkStart w:id="1493" w:name="_ETM_Q1_5014384"/>
      <w:bookmarkEnd w:id="1493"/>
    </w:p>
    <w:p w:rsidR="000942AD" w:rsidRPr="003839A5" w:rsidRDefault="000942AD" w:rsidP="000942AD">
      <w:pPr>
        <w:rPr>
          <w:rtl/>
          <w:lang w:eastAsia="he-IL"/>
        </w:rPr>
      </w:pPr>
      <w:bookmarkStart w:id="1494" w:name="_ETM_Q1_5014640"/>
      <w:bookmarkStart w:id="1495" w:name="_ETM_Q1_5014739"/>
      <w:bookmarkStart w:id="1496" w:name="_ETM_Q1_5012892"/>
      <w:bookmarkEnd w:id="1494"/>
      <w:bookmarkEnd w:id="1495"/>
      <w:bookmarkEnd w:id="1496"/>
    </w:p>
    <w:p w:rsidR="000942AD" w:rsidRPr="003839A5" w:rsidRDefault="000942AD" w:rsidP="000942AD">
      <w:pPr>
        <w:pStyle w:val="a4"/>
        <w:keepNext/>
        <w:rPr>
          <w:rtl/>
        </w:rPr>
      </w:pPr>
      <w:bookmarkStart w:id="1497" w:name="ET_speaker_6233_12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גבי לסקי (מרצ):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497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bookmarkStart w:id="1498" w:name="_ETM_Q1_5013589"/>
      <w:bookmarkStart w:id="1499" w:name="_ETM_Q1_5013665"/>
      <w:bookmarkEnd w:id="1498"/>
      <w:bookmarkEnd w:id="1499"/>
      <w:r w:rsidRPr="003839A5">
        <w:rPr>
          <w:rFonts w:hint="cs"/>
          <w:rtl/>
          <w:lang w:eastAsia="he-IL"/>
        </w:rPr>
        <w:t>למה? זה מה שנקרא סעיף 74.</w:t>
      </w:r>
    </w:p>
    <w:p w:rsidR="000942AD" w:rsidRPr="003839A5" w:rsidRDefault="000942AD" w:rsidP="000942AD">
      <w:pPr>
        <w:rPr>
          <w:rtl/>
          <w:lang w:eastAsia="he-IL"/>
        </w:rPr>
      </w:pPr>
      <w:bookmarkStart w:id="1500" w:name="_ETM_Q1_5012943"/>
      <w:bookmarkStart w:id="1501" w:name="_ETM_Q1_5013056"/>
      <w:bookmarkStart w:id="1502" w:name="_ETM_Q1_5014733"/>
      <w:bookmarkEnd w:id="1500"/>
      <w:bookmarkEnd w:id="1501"/>
      <w:bookmarkEnd w:id="1502"/>
    </w:p>
    <w:p w:rsidR="000942AD" w:rsidRPr="003839A5" w:rsidRDefault="000942AD" w:rsidP="000942AD">
      <w:pPr>
        <w:pStyle w:val="a4"/>
        <w:keepNext/>
        <w:rPr>
          <w:rtl/>
        </w:rPr>
      </w:pPr>
      <w:bookmarkStart w:id="1503" w:name="ET_speaker_5466_13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03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1228BF" w:rsidRPr="003839A5" w:rsidRDefault="000942AD" w:rsidP="000942AD">
      <w:pPr>
        <w:rPr>
          <w:rtl/>
          <w:lang w:eastAsia="he-IL"/>
        </w:rPr>
      </w:pPr>
      <w:bookmarkStart w:id="1504" w:name="_ETM_Q1_5015403"/>
      <w:bookmarkStart w:id="1505" w:name="_ETM_Q1_5015473"/>
      <w:bookmarkEnd w:id="1504"/>
      <w:bookmarkEnd w:id="1505"/>
      <w:r w:rsidRPr="003839A5">
        <w:rPr>
          <w:rFonts w:hint="cs"/>
          <w:rtl/>
          <w:lang w:eastAsia="he-IL"/>
        </w:rPr>
        <w:t xml:space="preserve">חיסיון. </w:t>
      </w:r>
      <w:bookmarkStart w:id="1506" w:name="_ETM_Q1_5017357"/>
      <w:bookmarkStart w:id="1507" w:name="_ETM_Q1_5017537"/>
      <w:bookmarkEnd w:id="1506"/>
      <w:bookmarkEnd w:id="1507"/>
      <w:r w:rsidRPr="003839A5">
        <w:rPr>
          <w:rFonts w:hint="cs"/>
          <w:rtl/>
          <w:lang w:eastAsia="he-IL"/>
        </w:rPr>
        <w:t xml:space="preserve">שופט צללים. </w:t>
      </w:r>
    </w:p>
    <w:p w:rsidR="001228BF" w:rsidRPr="003839A5" w:rsidRDefault="001228BF" w:rsidP="000942AD">
      <w:pPr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מה? מה? את רק עושה עם היד או שיש ל</w:t>
      </w:r>
      <w:bookmarkStart w:id="1508" w:name="_ETM_Q1_5023339"/>
      <w:bookmarkEnd w:id="1508"/>
      <w:r w:rsidRPr="003839A5">
        <w:rPr>
          <w:rFonts w:hint="cs"/>
          <w:rtl/>
          <w:lang w:eastAsia="he-IL"/>
        </w:rPr>
        <w:t>ך גם - - -</w:t>
      </w:r>
    </w:p>
    <w:p w:rsidR="000942AD" w:rsidRPr="003839A5" w:rsidRDefault="000942AD" w:rsidP="000942AD">
      <w:pPr>
        <w:rPr>
          <w:rtl/>
          <w:lang w:eastAsia="he-IL"/>
        </w:rPr>
      </w:pPr>
      <w:bookmarkStart w:id="1509" w:name="_ETM_Q1_5025962"/>
      <w:bookmarkStart w:id="1510" w:name="_ETM_Q1_5026113"/>
      <w:bookmarkEnd w:id="1509"/>
      <w:bookmarkEnd w:id="1510"/>
    </w:p>
    <w:p w:rsidR="000942AD" w:rsidRPr="003839A5" w:rsidRDefault="000942AD" w:rsidP="000942AD">
      <w:pPr>
        <w:pStyle w:val="af6"/>
        <w:keepNext/>
        <w:rPr>
          <w:rtl/>
        </w:rPr>
      </w:pPr>
      <w:bookmarkStart w:id="1511" w:name="ET_yor_6156_132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511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חבר הכנסת אוחנה, סליחה. בבקשה, גברתי, </w:t>
      </w:r>
      <w:bookmarkStart w:id="1512" w:name="_ETM_Q1_5030119"/>
      <w:bookmarkEnd w:id="1512"/>
      <w:r w:rsidRPr="003839A5">
        <w:rPr>
          <w:rFonts w:hint="cs"/>
          <w:rtl/>
          <w:lang w:eastAsia="he-IL"/>
        </w:rPr>
        <w:t xml:space="preserve">זה לגיטימי להציף סוגיות, הן תיבדקנה, ומותר </w:t>
      </w:r>
      <w:bookmarkStart w:id="1513" w:name="_ETM_Q1_5039607"/>
      <w:bookmarkEnd w:id="1513"/>
      <w:r w:rsidRPr="003839A5">
        <w:rPr>
          <w:rFonts w:hint="cs"/>
          <w:rtl/>
          <w:lang w:eastAsia="he-IL"/>
        </w:rPr>
        <w:t xml:space="preserve">לשאול שאלות ומותר להציג עמדות שונות, הכול בסדר. </w:t>
      </w:r>
    </w:p>
    <w:p w:rsidR="000942AD" w:rsidRPr="003839A5" w:rsidRDefault="000942AD" w:rsidP="000942AD">
      <w:pPr>
        <w:rPr>
          <w:rtl/>
          <w:lang w:eastAsia="he-IL"/>
        </w:rPr>
      </w:pPr>
      <w:bookmarkStart w:id="1514" w:name="_ETM_Q1_5044143"/>
      <w:bookmarkStart w:id="1515" w:name="_ETM_Q1_5044248"/>
      <w:bookmarkStart w:id="1516" w:name="_ETM_Q1_5042731"/>
      <w:bookmarkEnd w:id="1514"/>
      <w:bookmarkEnd w:id="1515"/>
      <w:bookmarkEnd w:id="1516"/>
    </w:p>
    <w:p w:rsidR="000942AD" w:rsidRPr="003839A5" w:rsidRDefault="000942AD" w:rsidP="000942AD">
      <w:pPr>
        <w:pStyle w:val="a4"/>
        <w:keepNext/>
        <w:rPr>
          <w:rtl/>
        </w:rPr>
      </w:pPr>
      <w:bookmarkStart w:id="1517" w:name="ET_speaker_נעמי_גרנות_13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נעמי גרנות: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17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bookmarkStart w:id="1518" w:name="_ETM_Q1_5043362"/>
      <w:bookmarkStart w:id="1519" w:name="_ETM_Q1_5043428"/>
      <w:bookmarkEnd w:id="1518"/>
      <w:bookmarkEnd w:id="1519"/>
      <w:r w:rsidRPr="003839A5">
        <w:rPr>
          <w:rFonts w:hint="cs"/>
          <w:rtl/>
          <w:lang w:eastAsia="he-IL"/>
        </w:rPr>
        <w:t xml:space="preserve">חד-משמעית. מעבר לשאלה של עולם אידיאלי ועולם לא אידיאלי, </w:t>
      </w:r>
      <w:bookmarkStart w:id="1520" w:name="_ETM_Q1_5056019"/>
      <w:bookmarkEnd w:id="1520"/>
      <w:r w:rsidRPr="003839A5">
        <w:rPr>
          <w:rFonts w:hint="cs"/>
          <w:rtl/>
          <w:lang w:eastAsia="he-IL"/>
        </w:rPr>
        <w:t xml:space="preserve">יש גם שאלה מיהו המותב האידיאלי לצורך הכרעה בסוגיה </w:t>
      </w:r>
      <w:bookmarkStart w:id="1521" w:name="_ETM_Q1_5069491"/>
      <w:bookmarkEnd w:id="1521"/>
      <w:r w:rsidRPr="003839A5">
        <w:rPr>
          <w:rFonts w:hint="cs"/>
          <w:rtl/>
          <w:lang w:eastAsia="he-IL"/>
        </w:rPr>
        <w:t xml:space="preserve">מסוימת. </w:t>
      </w:r>
    </w:p>
    <w:p w:rsidR="000942AD" w:rsidRPr="003839A5" w:rsidRDefault="000942AD" w:rsidP="000942AD">
      <w:pPr>
        <w:rPr>
          <w:rtl/>
          <w:lang w:eastAsia="he-IL"/>
        </w:rPr>
      </w:pPr>
      <w:bookmarkStart w:id="1522" w:name="_ETM_Q1_5068386"/>
      <w:bookmarkStart w:id="1523" w:name="_ETM_Q1_5068501"/>
      <w:bookmarkStart w:id="1524" w:name="_ETM_Q1_5066046"/>
      <w:bookmarkEnd w:id="1522"/>
      <w:bookmarkEnd w:id="1523"/>
      <w:bookmarkEnd w:id="1524"/>
    </w:p>
    <w:p w:rsidR="000942AD" w:rsidRPr="003839A5" w:rsidRDefault="000942AD" w:rsidP="000942AD">
      <w:pPr>
        <w:pStyle w:val="a4"/>
        <w:keepNext/>
        <w:rPr>
          <w:rtl/>
        </w:rPr>
      </w:pPr>
      <w:bookmarkStart w:id="1525" w:name="ET_speaker_6233_13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גבי לסקי (מרצ):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25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bookmarkStart w:id="1526" w:name="_ETM_Q1_5066706"/>
      <w:bookmarkStart w:id="1527" w:name="_ETM_Q1_5066775"/>
      <w:bookmarkEnd w:id="1526"/>
      <w:bookmarkEnd w:id="1527"/>
      <w:r w:rsidRPr="003839A5">
        <w:rPr>
          <w:rFonts w:hint="cs"/>
          <w:rtl/>
          <w:lang w:eastAsia="he-IL"/>
        </w:rPr>
        <w:t xml:space="preserve">לא זה שדן בתיק. </w:t>
      </w:r>
    </w:p>
    <w:p w:rsidR="000942AD" w:rsidRPr="003839A5" w:rsidRDefault="000942AD" w:rsidP="000942AD">
      <w:pPr>
        <w:rPr>
          <w:rtl/>
          <w:lang w:eastAsia="he-IL"/>
        </w:rPr>
      </w:pPr>
      <w:bookmarkStart w:id="1528" w:name="_ETM_Q1_5071166"/>
      <w:bookmarkStart w:id="1529" w:name="_ETM_Q1_5071269"/>
      <w:bookmarkStart w:id="1530" w:name="_ETM_Q1_5072526"/>
      <w:bookmarkEnd w:id="1528"/>
      <w:bookmarkEnd w:id="1529"/>
      <w:bookmarkEnd w:id="1530"/>
    </w:p>
    <w:p w:rsidR="000942AD" w:rsidRPr="003839A5" w:rsidRDefault="000942AD" w:rsidP="000942AD">
      <w:pPr>
        <w:pStyle w:val="a4"/>
        <w:keepNext/>
        <w:rPr>
          <w:rtl/>
        </w:rPr>
      </w:pPr>
      <w:bookmarkStart w:id="1531" w:name="ET_speaker_נעמי_גרנות_13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נעמי גרנות: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31"/>
    </w:p>
    <w:p w:rsidR="000942AD" w:rsidRPr="003839A5" w:rsidRDefault="000942AD" w:rsidP="000942AD">
      <w:pPr>
        <w:pStyle w:val="KeepWithNext"/>
        <w:rPr>
          <w:rtl/>
          <w:lang w:eastAsia="he-IL"/>
        </w:rPr>
      </w:pPr>
    </w:p>
    <w:p w:rsidR="000942AD" w:rsidRPr="003839A5" w:rsidRDefault="000942AD" w:rsidP="000942AD">
      <w:pPr>
        <w:rPr>
          <w:rtl/>
          <w:lang w:eastAsia="he-IL"/>
        </w:rPr>
      </w:pPr>
      <w:bookmarkStart w:id="1532" w:name="_ETM_Q1_5073191"/>
      <w:bookmarkStart w:id="1533" w:name="_ETM_Q1_5073253"/>
      <w:bookmarkEnd w:id="1532"/>
      <w:bookmarkEnd w:id="1533"/>
      <w:r w:rsidRPr="003839A5">
        <w:rPr>
          <w:rFonts w:hint="cs"/>
          <w:rtl/>
          <w:lang w:eastAsia="he-IL"/>
        </w:rPr>
        <w:t xml:space="preserve">ובהקשר הזה יש באמת הבדל מהותי בין סעיף 74, שחברת הכנסת הזכירה, לבין הסוגיה </w:t>
      </w:r>
      <w:bookmarkStart w:id="1534" w:name="_ETM_Q1_5078590"/>
      <w:bookmarkEnd w:id="1534"/>
      <w:r w:rsidRPr="003839A5">
        <w:rPr>
          <w:rFonts w:hint="cs"/>
          <w:rtl/>
          <w:lang w:eastAsia="he-IL"/>
        </w:rPr>
        <w:t xml:space="preserve">שבפנינו. </w:t>
      </w:r>
    </w:p>
    <w:p w:rsidR="0099566A" w:rsidRPr="003839A5" w:rsidRDefault="0099566A" w:rsidP="000942AD">
      <w:pPr>
        <w:rPr>
          <w:rtl/>
          <w:lang w:eastAsia="he-IL"/>
        </w:rPr>
      </w:pPr>
      <w:bookmarkStart w:id="1535" w:name="_ETM_Q1_5080175"/>
      <w:bookmarkStart w:id="1536" w:name="_ETM_Q1_5080270"/>
      <w:bookmarkStart w:id="1537" w:name="_ETM_Q1_5082798"/>
      <w:bookmarkEnd w:id="1535"/>
      <w:bookmarkEnd w:id="1536"/>
      <w:bookmarkEnd w:id="1537"/>
    </w:p>
    <w:p w:rsidR="0099566A" w:rsidRPr="003839A5" w:rsidRDefault="0099566A" w:rsidP="0099566A">
      <w:pPr>
        <w:pStyle w:val="a4"/>
        <w:keepNext/>
        <w:rPr>
          <w:rtl/>
        </w:rPr>
      </w:pPr>
      <w:bookmarkStart w:id="1538" w:name="ET_speaker_5466_13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38"/>
    </w:p>
    <w:p w:rsidR="0099566A" w:rsidRPr="003839A5" w:rsidRDefault="0099566A" w:rsidP="0099566A">
      <w:pPr>
        <w:pStyle w:val="KeepWithNext"/>
        <w:rPr>
          <w:rtl/>
          <w:lang w:eastAsia="he-IL"/>
        </w:rPr>
      </w:pPr>
    </w:p>
    <w:p w:rsidR="0099566A" w:rsidRPr="003839A5" w:rsidRDefault="0099566A" w:rsidP="0099566A">
      <w:pPr>
        <w:rPr>
          <w:rtl/>
          <w:lang w:eastAsia="he-IL"/>
        </w:rPr>
      </w:pPr>
      <w:bookmarkStart w:id="1539" w:name="_ETM_Q1_5083418"/>
      <w:bookmarkStart w:id="1540" w:name="_ETM_Q1_5083486"/>
      <w:bookmarkEnd w:id="1539"/>
      <w:bookmarkEnd w:id="1540"/>
      <w:r w:rsidRPr="003839A5">
        <w:rPr>
          <w:rFonts w:hint="cs"/>
          <w:rtl/>
          <w:lang w:eastAsia="he-IL"/>
        </w:rPr>
        <w:t>מהו ההבדל המהותי?</w:t>
      </w:r>
    </w:p>
    <w:p w:rsidR="0099566A" w:rsidRPr="003839A5" w:rsidRDefault="0099566A" w:rsidP="0099566A">
      <w:pPr>
        <w:rPr>
          <w:rtl/>
          <w:lang w:eastAsia="he-IL"/>
        </w:rPr>
      </w:pPr>
      <w:bookmarkStart w:id="1541" w:name="_ETM_Q1_5086654"/>
      <w:bookmarkStart w:id="1542" w:name="_ETM_Q1_5086767"/>
      <w:bookmarkStart w:id="1543" w:name="_ETM_Q1_5079640"/>
      <w:bookmarkEnd w:id="1541"/>
      <w:bookmarkEnd w:id="1542"/>
      <w:bookmarkEnd w:id="1543"/>
    </w:p>
    <w:p w:rsidR="0099566A" w:rsidRPr="003839A5" w:rsidRDefault="0099566A" w:rsidP="0099566A">
      <w:pPr>
        <w:pStyle w:val="a4"/>
        <w:keepNext/>
        <w:rPr>
          <w:rtl/>
        </w:rPr>
      </w:pPr>
      <w:bookmarkStart w:id="1544" w:name="ET_speaker_6233_13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גבי לסקי (מרצ):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44"/>
    </w:p>
    <w:p w:rsidR="0099566A" w:rsidRPr="003839A5" w:rsidRDefault="0099566A" w:rsidP="0099566A">
      <w:pPr>
        <w:pStyle w:val="KeepWithNext"/>
        <w:rPr>
          <w:rtl/>
          <w:lang w:eastAsia="he-IL"/>
        </w:rPr>
      </w:pPr>
    </w:p>
    <w:p w:rsidR="0099566A" w:rsidRPr="003839A5" w:rsidRDefault="0099566A" w:rsidP="0099566A">
      <w:pPr>
        <w:rPr>
          <w:rtl/>
          <w:lang w:eastAsia="he-IL"/>
        </w:rPr>
      </w:pPr>
      <w:bookmarkStart w:id="1545" w:name="_ETM_Q1_5080393"/>
      <w:bookmarkStart w:id="1546" w:name="_ETM_Q1_5080473"/>
      <w:bookmarkEnd w:id="1545"/>
      <w:bookmarkEnd w:id="1546"/>
      <w:r w:rsidRPr="003839A5">
        <w:rPr>
          <w:rFonts w:hint="cs"/>
          <w:rtl/>
          <w:lang w:eastAsia="he-IL"/>
        </w:rPr>
        <w:t xml:space="preserve">זה יותר קיצוני בדיון הזה - - </w:t>
      </w:r>
      <w:bookmarkStart w:id="1547" w:name="_ETM_Q1_5088249"/>
      <w:bookmarkEnd w:id="1547"/>
      <w:r w:rsidRPr="003839A5">
        <w:rPr>
          <w:rFonts w:hint="cs"/>
          <w:rtl/>
          <w:lang w:eastAsia="he-IL"/>
        </w:rPr>
        <w:t>-</w:t>
      </w:r>
    </w:p>
    <w:p w:rsidR="0099566A" w:rsidRPr="003839A5" w:rsidRDefault="0099566A" w:rsidP="0099566A">
      <w:pPr>
        <w:rPr>
          <w:rtl/>
          <w:lang w:eastAsia="he-IL"/>
        </w:rPr>
      </w:pPr>
      <w:bookmarkStart w:id="1548" w:name="_ETM_Q1_5088728"/>
      <w:bookmarkStart w:id="1549" w:name="_ETM_Q1_5088836"/>
      <w:bookmarkEnd w:id="1548"/>
      <w:bookmarkEnd w:id="1549"/>
    </w:p>
    <w:p w:rsidR="0099566A" w:rsidRPr="003839A5" w:rsidRDefault="0099566A" w:rsidP="0099566A">
      <w:pPr>
        <w:pStyle w:val="af6"/>
        <w:keepNext/>
        <w:rPr>
          <w:rtl/>
        </w:rPr>
      </w:pPr>
      <w:bookmarkStart w:id="1550" w:name="ET_yor_6156_138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550"/>
    </w:p>
    <w:p w:rsidR="0099566A" w:rsidRPr="003839A5" w:rsidRDefault="0099566A" w:rsidP="0099566A">
      <w:pPr>
        <w:pStyle w:val="KeepWithNext"/>
        <w:rPr>
          <w:rtl/>
          <w:lang w:eastAsia="he-IL"/>
        </w:rPr>
      </w:pPr>
    </w:p>
    <w:p w:rsidR="0099566A" w:rsidRPr="003839A5" w:rsidRDefault="0099566A" w:rsidP="0099566A">
      <w:pPr>
        <w:rPr>
          <w:rtl/>
          <w:lang w:eastAsia="he-IL"/>
        </w:rPr>
      </w:pPr>
      <w:bookmarkStart w:id="1551" w:name="_ETM_Q1_5090321"/>
      <w:bookmarkEnd w:id="1551"/>
      <w:proofErr w:type="spellStart"/>
      <w:r w:rsidRPr="003839A5">
        <w:rPr>
          <w:rFonts w:hint="cs"/>
          <w:rtl/>
          <w:lang w:eastAsia="he-IL"/>
        </w:rPr>
        <w:t>מכובדיי</w:t>
      </w:r>
      <w:proofErr w:type="spellEnd"/>
      <w:r w:rsidRPr="003839A5">
        <w:rPr>
          <w:rFonts w:hint="cs"/>
          <w:rtl/>
          <w:lang w:eastAsia="he-IL"/>
        </w:rPr>
        <w:t xml:space="preserve">, שנייה. אנחנו מאוד מקפידים על זכות חברי הכנסת </w:t>
      </w:r>
      <w:bookmarkStart w:id="1552" w:name="_ETM_Q1_5099427"/>
      <w:bookmarkEnd w:id="1552"/>
      <w:r w:rsidRPr="003839A5">
        <w:rPr>
          <w:rFonts w:hint="cs"/>
          <w:rtl/>
          <w:lang w:eastAsia="he-IL"/>
        </w:rPr>
        <w:t xml:space="preserve">לקריאות ביניים, אבל בואו נעשה את זה כקריאת ביניים </w:t>
      </w:r>
      <w:bookmarkStart w:id="1553" w:name="_ETM_Q1_5100190"/>
      <w:bookmarkEnd w:id="1553"/>
      <w:r w:rsidRPr="003839A5">
        <w:rPr>
          <w:rFonts w:hint="cs"/>
          <w:rtl/>
          <w:lang w:eastAsia="he-IL"/>
        </w:rPr>
        <w:t xml:space="preserve">ונאפשר לנציגת הפרקליטות להשלים. אדוני השר, הערתך. </w:t>
      </w:r>
    </w:p>
    <w:p w:rsidR="0099566A" w:rsidRPr="003839A5" w:rsidRDefault="0099566A" w:rsidP="0099566A">
      <w:pPr>
        <w:rPr>
          <w:rtl/>
          <w:lang w:eastAsia="he-IL"/>
        </w:rPr>
      </w:pPr>
      <w:bookmarkStart w:id="1554" w:name="_ETM_Q1_5106794"/>
      <w:bookmarkStart w:id="1555" w:name="_ETM_Q1_5106922"/>
      <w:bookmarkStart w:id="1556" w:name="_ETM_Q1_5108267"/>
      <w:bookmarkEnd w:id="1554"/>
      <w:bookmarkEnd w:id="1555"/>
      <w:bookmarkEnd w:id="1556"/>
    </w:p>
    <w:p w:rsidR="0099566A" w:rsidRPr="003839A5" w:rsidRDefault="0099566A" w:rsidP="0099566A">
      <w:pPr>
        <w:pStyle w:val="a4"/>
        <w:keepNext/>
        <w:rPr>
          <w:rtl/>
        </w:rPr>
      </w:pPr>
      <w:bookmarkStart w:id="1557" w:name="ET_speaker_6208_13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57"/>
    </w:p>
    <w:p w:rsidR="0099566A" w:rsidRPr="003839A5" w:rsidRDefault="0099566A" w:rsidP="0099566A">
      <w:pPr>
        <w:pStyle w:val="KeepWithNext"/>
        <w:rPr>
          <w:rtl/>
          <w:lang w:eastAsia="he-IL"/>
        </w:rPr>
      </w:pPr>
    </w:p>
    <w:p w:rsidR="0099566A" w:rsidRPr="003839A5" w:rsidRDefault="0099566A" w:rsidP="001228BF">
      <w:pPr>
        <w:rPr>
          <w:rtl/>
          <w:lang w:eastAsia="he-IL"/>
        </w:rPr>
      </w:pPr>
      <w:bookmarkStart w:id="1558" w:name="_ETM_Q1_5109023"/>
      <w:bookmarkStart w:id="1559" w:name="_ETM_Q1_5109107"/>
      <w:bookmarkEnd w:id="1558"/>
      <w:bookmarkEnd w:id="1559"/>
      <w:r w:rsidRPr="003839A5">
        <w:rPr>
          <w:rFonts w:hint="cs"/>
          <w:rtl/>
          <w:lang w:eastAsia="he-IL"/>
        </w:rPr>
        <w:t>אני רוצה להתייחס</w:t>
      </w:r>
      <w:bookmarkStart w:id="1560" w:name="_ETM_Q1_5111902"/>
      <w:bookmarkEnd w:id="1560"/>
      <w:r w:rsidRPr="003839A5">
        <w:rPr>
          <w:rFonts w:hint="cs"/>
          <w:rtl/>
          <w:lang w:eastAsia="he-IL"/>
        </w:rPr>
        <w:t xml:space="preserve"> לנקודה שהעלה חבר הכנסת </w:t>
      </w:r>
      <w:proofErr w:type="spellStart"/>
      <w:r w:rsidRPr="003839A5">
        <w:rPr>
          <w:rFonts w:hint="cs"/>
          <w:rtl/>
          <w:lang w:eastAsia="he-IL"/>
        </w:rPr>
        <w:t>רוטמן</w:t>
      </w:r>
      <w:proofErr w:type="spellEnd"/>
      <w:r w:rsidRPr="003839A5">
        <w:rPr>
          <w:rFonts w:hint="cs"/>
          <w:rtl/>
          <w:lang w:eastAsia="he-IL"/>
        </w:rPr>
        <w:t xml:space="preserve"> ונציגת המשרד התייחסה אליה </w:t>
      </w:r>
      <w:bookmarkStart w:id="1561" w:name="_ETM_Q1_5114038"/>
      <w:bookmarkEnd w:id="1561"/>
      <w:r w:rsidRPr="003839A5">
        <w:rPr>
          <w:rFonts w:hint="cs"/>
          <w:rtl/>
          <w:lang w:eastAsia="he-IL"/>
        </w:rPr>
        <w:t>עכשיו. יש פה שיקול נוסף. השיקול הוא לא רק מ</w:t>
      </w:r>
      <w:bookmarkStart w:id="1562" w:name="_ETM_Q1_5119847"/>
      <w:bookmarkEnd w:id="1562"/>
      <w:r w:rsidR="001228BF" w:rsidRPr="003839A5">
        <w:rPr>
          <w:rFonts w:hint="cs"/>
          <w:rtl/>
          <w:lang w:eastAsia="he-IL"/>
        </w:rPr>
        <w:t>ה נכון באופן תאורטי</w:t>
      </w:r>
      <w:r w:rsidRPr="003839A5">
        <w:rPr>
          <w:rFonts w:hint="cs"/>
          <w:rtl/>
          <w:lang w:eastAsia="he-IL"/>
        </w:rPr>
        <w:t xml:space="preserve">. מבחינה פרקטית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ואולי </w:t>
      </w:r>
      <w:bookmarkStart w:id="1563" w:name="_ETM_Q1_5128933"/>
      <w:bookmarkEnd w:id="1563"/>
      <w:r w:rsidRPr="003839A5">
        <w:rPr>
          <w:rFonts w:hint="cs"/>
          <w:rtl/>
          <w:lang w:eastAsia="he-IL"/>
        </w:rPr>
        <w:t xml:space="preserve">כדאי לשמוע בהקשר הזה את הנהלת בתי המשפט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</w:t>
      </w:r>
      <w:r w:rsidR="001228BF" w:rsidRPr="003839A5">
        <w:rPr>
          <w:rFonts w:hint="cs"/>
          <w:rtl/>
          <w:lang w:eastAsia="he-IL"/>
        </w:rPr>
        <w:t xml:space="preserve"> אם </w:t>
      </w:r>
      <w:r w:rsidRPr="003839A5">
        <w:rPr>
          <w:rFonts w:hint="cs"/>
          <w:rtl/>
          <w:lang w:eastAsia="he-IL"/>
        </w:rPr>
        <w:t xml:space="preserve">נלך למשפטי זוטא </w:t>
      </w:r>
      <w:bookmarkStart w:id="1564" w:name="_ETM_Q1_5143996"/>
      <w:bookmarkEnd w:id="1564"/>
      <w:r w:rsidRPr="003839A5">
        <w:rPr>
          <w:rFonts w:hint="cs"/>
          <w:rtl/>
          <w:lang w:eastAsia="he-IL"/>
        </w:rPr>
        <w:t xml:space="preserve">בפני הרכב אחר או שופט אחר, </w:t>
      </w:r>
      <w:r w:rsidR="001228BF" w:rsidRPr="003839A5">
        <w:rPr>
          <w:rFonts w:hint="cs"/>
          <w:rtl/>
          <w:lang w:eastAsia="he-IL"/>
        </w:rPr>
        <w:t>זה</w:t>
      </w:r>
      <w:r w:rsidRPr="003839A5">
        <w:rPr>
          <w:rFonts w:hint="cs"/>
          <w:rtl/>
          <w:lang w:eastAsia="he-IL"/>
        </w:rPr>
        <w:t xml:space="preserve"> דבר שמאוד יאריך</w:t>
      </w:r>
      <w:bookmarkStart w:id="1565" w:name="_ETM_Q1_5148386"/>
      <w:bookmarkEnd w:id="1565"/>
      <w:r w:rsidRPr="003839A5">
        <w:rPr>
          <w:rFonts w:hint="cs"/>
          <w:rtl/>
          <w:lang w:eastAsia="he-IL"/>
        </w:rPr>
        <w:t xml:space="preserve"> את ההליכים. אני חושב שכשאנחנו מחוקקים חוקים </w:t>
      </w:r>
      <w:bookmarkStart w:id="1566" w:name="_ETM_Q1_5154314"/>
      <w:bookmarkEnd w:id="1566"/>
      <w:r w:rsidRPr="003839A5">
        <w:rPr>
          <w:rFonts w:hint="cs"/>
          <w:rtl/>
          <w:lang w:eastAsia="he-IL"/>
        </w:rPr>
        <w:t xml:space="preserve">שהעניין שלהם הוא </w:t>
      </w:r>
      <w:r w:rsidR="001B32A6" w:rsidRPr="003839A5">
        <w:rPr>
          <w:rFonts w:hint="cs"/>
          <w:rtl/>
          <w:lang w:eastAsia="he-IL"/>
        </w:rPr>
        <w:t xml:space="preserve">שמירה על </w:t>
      </w:r>
      <w:r w:rsidRPr="003839A5">
        <w:rPr>
          <w:rFonts w:hint="cs"/>
          <w:rtl/>
          <w:lang w:eastAsia="he-IL"/>
        </w:rPr>
        <w:t>זכויות חשודים ונאשמים</w:t>
      </w:r>
      <w:r w:rsidR="001228BF" w:rsidRPr="003839A5">
        <w:rPr>
          <w:rFonts w:hint="cs"/>
          <w:rtl/>
          <w:lang w:eastAsia="he-IL"/>
        </w:rPr>
        <w:t>,</w:t>
      </w:r>
      <w:r w:rsidR="001B32A6" w:rsidRPr="003839A5">
        <w:rPr>
          <w:rFonts w:hint="cs"/>
          <w:rtl/>
          <w:lang w:eastAsia="he-IL"/>
        </w:rPr>
        <w:t xml:space="preserve"> </w:t>
      </w:r>
      <w:bookmarkStart w:id="1567" w:name="_ETM_Q1_5161962"/>
      <w:bookmarkEnd w:id="1567"/>
      <w:r w:rsidR="001B32A6" w:rsidRPr="003839A5">
        <w:rPr>
          <w:rFonts w:hint="cs"/>
          <w:rtl/>
          <w:lang w:eastAsia="he-IL"/>
        </w:rPr>
        <w:t xml:space="preserve">עדיף שלא </w:t>
      </w:r>
      <w:bookmarkStart w:id="1568" w:name="_ETM_Q1_5166630"/>
      <w:bookmarkEnd w:id="1568"/>
      <w:r w:rsidR="001B32A6" w:rsidRPr="003839A5">
        <w:rPr>
          <w:rFonts w:hint="cs"/>
          <w:rtl/>
          <w:lang w:eastAsia="he-IL"/>
        </w:rPr>
        <w:t>ניצור מנגנונים שהמשמעות שלהם היא שנגיע לפסיקה</w:t>
      </w:r>
      <w:r w:rsidR="001228BF" w:rsidRPr="003839A5">
        <w:rPr>
          <w:rFonts w:hint="cs"/>
          <w:rtl/>
          <w:lang w:eastAsia="he-IL"/>
        </w:rPr>
        <w:t xml:space="preserve"> שאומרת</w:t>
      </w:r>
      <w:r w:rsidR="001B32A6" w:rsidRPr="003839A5">
        <w:rPr>
          <w:rFonts w:hint="cs"/>
          <w:rtl/>
          <w:lang w:eastAsia="he-IL"/>
        </w:rPr>
        <w:t xml:space="preserve"> שצריך לנוע </w:t>
      </w:r>
      <w:bookmarkStart w:id="1569" w:name="_ETM_Q1_5179117"/>
      <w:bookmarkEnd w:id="1569"/>
      <w:r w:rsidR="001B32A6" w:rsidRPr="003839A5">
        <w:rPr>
          <w:rFonts w:hint="cs"/>
          <w:rtl/>
          <w:lang w:eastAsia="he-IL"/>
        </w:rPr>
        <w:t xml:space="preserve">משיח של זכויות למקומות אחרים, כי הזכויות האלה גורמות </w:t>
      </w:r>
      <w:bookmarkStart w:id="1570" w:name="_ETM_Q1_5184337"/>
      <w:bookmarkEnd w:id="1570"/>
      <w:r w:rsidR="001B32A6" w:rsidRPr="003839A5">
        <w:rPr>
          <w:rFonts w:hint="cs"/>
          <w:rtl/>
          <w:lang w:eastAsia="he-IL"/>
        </w:rPr>
        <w:t>לסרבול בהליכים ולהתארכות שלהם. לכן צריך למצוא נקודת איזון פרקטית</w:t>
      </w:r>
      <w:bookmarkStart w:id="1571" w:name="_ETM_Q1_5192218"/>
      <w:bookmarkEnd w:id="1571"/>
      <w:r w:rsidR="001B32A6" w:rsidRPr="003839A5">
        <w:rPr>
          <w:rFonts w:hint="cs"/>
          <w:rtl/>
          <w:lang w:eastAsia="he-IL"/>
        </w:rPr>
        <w:t xml:space="preserve"> ונכונה. </w:t>
      </w:r>
    </w:p>
    <w:p w:rsidR="001B32A6" w:rsidRPr="003839A5" w:rsidRDefault="001B32A6" w:rsidP="001B32A6">
      <w:pPr>
        <w:rPr>
          <w:rtl/>
          <w:lang w:eastAsia="he-IL"/>
        </w:rPr>
      </w:pPr>
      <w:bookmarkStart w:id="1572" w:name="_ETM_Q1_5191420"/>
      <w:bookmarkStart w:id="1573" w:name="_ETM_Q1_5191530"/>
      <w:bookmarkStart w:id="1574" w:name="_ETM_Q1_5192220"/>
      <w:bookmarkEnd w:id="1572"/>
      <w:bookmarkEnd w:id="1573"/>
      <w:bookmarkEnd w:id="1574"/>
    </w:p>
    <w:p w:rsidR="001B32A6" w:rsidRPr="003839A5" w:rsidRDefault="001B32A6" w:rsidP="001B32A6">
      <w:pPr>
        <w:pStyle w:val="a4"/>
        <w:keepNext/>
        <w:rPr>
          <w:rtl/>
        </w:rPr>
      </w:pPr>
      <w:bookmarkStart w:id="1575" w:name="ET_speaker_5466_14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75"/>
    </w:p>
    <w:p w:rsidR="001B32A6" w:rsidRPr="003839A5" w:rsidRDefault="001B32A6" w:rsidP="001B32A6">
      <w:pPr>
        <w:pStyle w:val="KeepWithNext"/>
        <w:rPr>
          <w:rtl/>
          <w:lang w:eastAsia="he-IL"/>
        </w:rPr>
      </w:pPr>
    </w:p>
    <w:p w:rsidR="001B32A6" w:rsidRPr="003839A5" w:rsidRDefault="001B32A6" w:rsidP="001B32A6">
      <w:pPr>
        <w:rPr>
          <w:rtl/>
          <w:lang w:eastAsia="he-IL"/>
        </w:rPr>
      </w:pPr>
      <w:bookmarkStart w:id="1576" w:name="_ETM_Q1_5192921"/>
      <w:bookmarkStart w:id="1577" w:name="_ETM_Q1_5192993"/>
      <w:bookmarkEnd w:id="1576"/>
      <w:bookmarkEnd w:id="1577"/>
      <w:r w:rsidRPr="003839A5">
        <w:rPr>
          <w:rFonts w:hint="cs"/>
          <w:rtl/>
          <w:lang w:eastAsia="he-IL"/>
        </w:rPr>
        <w:t xml:space="preserve">אתה מדבר על המתח שבין יעילות </w:t>
      </w:r>
      <w:bookmarkStart w:id="1578" w:name="_ETM_Q1_5196370"/>
      <w:bookmarkEnd w:id="1578"/>
      <w:r w:rsidRPr="003839A5">
        <w:rPr>
          <w:rFonts w:hint="cs"/>
          <w:rtl/>
          <w:lang w:eastAsia="he-IL"/>
        </w:rPr>
        <w:t xml:space="preserve">לחתירה אחר האמת. </w:t>
      </w:r>
    </w:p>
    <w:p w:rsidR="001B32A6" w:rsidRPr="003839A5" w:rsidRDefault="001B32A6" w:rsidP="001B32A6">
      <w:pPr>
        <w:rPr>
          <w:rtl/>
          <w:lang w:eastAsia="he-IL"/>
        </w:rPr>
      </w:pPr>
      <w:bookmarkStart w:id="1579" w:name="_ETM_Q1_5195238"/>
      <w:bookmarkStart w:id="1580" w:name="_ETM_Q1_5195357"/>
      <w:bookmarkStart w:id="1581" w:name="_ETM_Q1_5199715"/>
      <w:bookmarkEnd w:id="1579"/>
      <w:bookmarkEnd w:id="1580"/>
      <w:bookmarkEnd w:id="1581"/>
    </w:p>
    <w:p w:rsidR="001B32A6" w:rsidRPr="003839A5" w:rsidRDefault="001B32A6" w:rsidP="001B32A6">
      <w:pPr>
        <w:pStyle w:val="a4"/>
        <w:keepNext/>
        <w:rPr>
          <w:rtl/>
        </w:rPr>
      </w:pPr>
      <w:bookmarkStart w:id="1582" w:name="ET_speaker_6208_14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82"/>
    </w:p>
    <w:p w:rsidR="001B32A6" w:rsidRPr="003839A5" w:rsidRDefault="001B32A6" w:rsidP="001B32A6">
      <w:pPr>
        <w:pStyle w:val="KeepWithNext"/>
        <w:rPr>
          <w:rtl/>
          <w:lang w:eastAsia="he-IL"/>
        </w:rPr>
      </w:pPr>
    </w:p>
    <w:p w:rsidR="001B32A6" w:rsidRPr="003839A5" w:rsidRDefault="001B32A6" w:rsidP="001B32A6">
      <w:pPr>
        <w:rPr>
          <w:rtl/>
          <w:lang w:eastAsia="he-IL"/>
        </w:rPr>
      </w:pPr>
      <w:bookmarkStart w:id="1583" w:name="_ETM_Q1_5200370"/>
      <w:bookmarkStart w:id="1584" w:name="_ETM_Q1_5200442"/>
      <w:bookmarkEnd w:id="1583"/>
      <w:bookmarkEnd w:id="1584"/>
      <w:r w:rsidRPr="003839A5">
        <w:rPr>
          <w:rFonts w:hint="cs"/>
          <w:rtl/>
          <w:lang w:eastAsia="he-IL"/>
        </w:rPr>
        <w:t xml:space="preserve">לא, זה לא רק יעילות. </w:t>
      </w:r>
      <w:bookmarkStart w:id="1585" w:name="_ETM_Q1_5200528"/>
      <w:bookmarkEnd w:id="1585"/>
      <w:r w:rsidRPr="003839A5">
        <w:rPr>
          <w:rFonts w:hint="cs"/>
          <w:rtl/>
          <w:lang w:eastAsia="he-IL"/>
        </w:rPr>
        <w:t xml:space="preserve">חבר הכנסת </w:t>
      </w:r>
      <w:proofErr w:type="spellStart"/>
      <w:r w:rsidRPr="003839A5">
        <w:rPr>
          <w:rFonts w:hint="cs"/>
          <w:rtl/>
          <w:lang w:eastAsia="he-IL"/>
        </w:rPr>
        <w:t>רוטמן</w:t>
      </w:r>
      <w:proofErr w:type="spellEnd"/>
      <w:r w:rsidRPr="003839A5">
        <w:rPr>
          <w:rFonts w:hint="cs"/>
          <w:rtl/>
          <w:lang w:eastAsia="he-IL"/>
        </w:rPr>
        <w:t xml:space="preserve"> אמר שהוא רוצה שמי שדן בתיק יהיה עיוור לראיות האלה. </w:t>
      </w:r>
      <w:bookmarkStart w:id="1586" w:name="_ETM_Q1_5205898"/>
      <w:bookmarkEnd w:id="1586"/>
    </w:p>
    <w:p w:rsidR="001B32A6" w:rsidRPr="003839A5" w:rsidRDefault="001B32A6" w:rsidP="001B32A6">
      <w:pPr>
        <w:rPr>
          <w:rtl/>
          <w:lang w:eastAsia="he-IL"/>
        </w:rPr>
      </w:pPr>
      <w:bookmarkStart w:id="1587" w:name="_ETM_Q1_5206329"/>
      <w:bookmarkStart w:id="1588" w:name="_ETM_Q1_5206437"/>
      <w:bookmarkStart w:id="1589" w:name="_ETM_Q1_5208617"/>
      <w:bookmarkEnd w:id="1587"/>
      <w:bookmarkEnd w:id="1588"/>
      <w:bookmarkEnd w:id="1589"/>
    </w:p>
    <w:p w:rsidR="001B32A6" w:rsidRPr="003839A5" w:rsidRDefault="001B32A6" w:rsidP="001B32A6">
      <w:pPr>
        <w:pStyle w:val="a4"/>
        <w:keepNext/>
        <w:rPr>
          <w:rtl/>
        </w:rPr>
      </w:pPr>
      <w:bookmarkStart w:id="1590" w:name="ET_speaker_5466_14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90"/>
    </w:p>
    <w:p w:rsidR="001B32A6" w:rsidRPr="003839A5" w:rsidRDefault="001B32A6" w:rsidP="001B32A6">
      <w:pPr>
        <w:pStyle w:val="KeepWithNext"/>
        <w:rPr>
          <w:rtl/>
          <w:lang w:eastAsia="he-IL"/>
        </w:rPr>
      </w:pPr>
    </w:p>
    <w:p w:rsidR="001B32A6" w:rsidRPr="003839A5" w:rsidRDefault="001B32A6" w:rsidP="001B32A6">
      <w:pPr>
        <w:rPr>
          <w:rtl/>
          <w:lang w:eastAsia="he-IL"/>
        </w:rPr>
      </w:pPr>
      <w:bookmarkStart w:id="1591" w:name="_ETM_Q1_5209325"/>
      <w:bookmarkStart w:id="1592" w:name="_ETM_Q1_5209398"/>
      <w:bookmarkEnd w:id="1591"/>
      <w:bookmarkEnd w:id="1592"/>
      <w:r w:rsidRPr="003839A5">
        <w:rPr>
          <w:rFonts w:hint="cs"/>
          <w:rtl/>
          <w:lang w:eastAsia="he-IL"/>
        </w:rPr>
        <w:t xml:space="preserve">שיהיה נקי. כמו שקורה עם חסיונות. ולכן הזכירה חברת </w:t>
      </w:r>
      <w:bookmarkStart w:id="1593" w:name="_ETM_Q1_5211694"/>
      <w:bookmarkEnd w:id="1593"/>
      <w:r w:rsidRPr="003839A5">
        <w:rPr>
          <w:rFonts w:hint="cs"/>
          <w:rtl/>
          <w:lang w:eastAsia="he-IL"/>
        </w:rPr>
        <w:t xml:space="preserve">הכנסת לסקי, בצדק, את סעיף 74. שמגיעים לשופט אחר. זה </w:t>
      </w:r>
      <w:bookmarkStart w:id="1594" w:name="_ETM_Q1_5214055"/>
      <w:bookmarkEnd w:id="1594"/>
      <w:r w:rsidRPr="003839A5">
        <w:rPr>
          <w:rFonts w:hint="cs"/>
          <w:rtl/>
          <w:lang w:eastAsia="he-IL"/>
        </w:rPr>
        <w:t xml:space="preserve">קיים. </w:t>
      </w:r>
    </w:p>
    <w:p w:rsidR="001B32A6" w:rsidRPr="003839A5" w:rsidRDefault="001B32A6" w:rsidP="001B32A6">
      <w:pPr>
        <w:rPr>
          <w:rtl/>
          <w:lang w:eastAsia="he-IL"/>
        </w:rPr>
      </w:pPr>
      <w:bookmarkStart w:id="1595" w:name="_ETM_Q1_5215031"/>
      <w:bookmarkStart w:id="1596" w:name="_ETM_Q1_5215140"/>
      <w:bookmarkStart w:id="1597" w:name="_ETM_Q1_5217608"/>
      <w:bookmarkEnd w:id="1595"/>
      <w:bookmarkEnd w:id="1596"/>
      <w:bookmarkEnd w:id="1597"/>
    </w:p>
    <w:p w:rsidR="001B32A6" w:rsidRPr="003839A5" w:rsidRDefault="001B32A6" w:rsidP="001B32A6">
      <w:pPr>
        <w:pStyle w:val="a4"/>
        <w:keepNext/>
        <w:rPr>
          <w:rtl/>
        </w:rPr>
      </w:pPr>
      <w:bookmarkStart w:id="1598" w:name="ET_speaker_6208_14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598"/>
    </w:p>
    <w:p w:rsidR="001B32A6" w:rsidRPr="003839A5" w:rsidRDefault="001B32A6" w:rsidP="001B32A6">
      <w:pPr>
        <w:pStyle w:val="KeepWithNext"/>
        <w:rPr>
          <w:rtl/>
          <w:lang w:eastAsia="he-IL"/>
        </w:rPr>
      </w:pPr>
    </w:p>
    <w:p w:rsidR="001B32A6" w:rsidRPr="003839A5" w:rsidRDefault="001B32A6" w:rsidP="001B32A6">
      <w:pPr>
        <w:rPr>
          <w:rtl/>
          <w:lang w:eastAsia="he-IL"/>
        </w:rPr>
      </w:pPr>
      <w:bookmarkStart w:id="1599" w:name="_ETM_Q1_5218364"/>
      <w:bookmarkStart w:id="1600" w:name="_ETM_Q1_5218462"/>
      <w:bookmarkEnd w:id="1599"/>
      <w:bookmarkEnd w:id="1600"/>
      <w:r w:rsidRPr="003839A5">
        <w:rPr>
          <w:rFonts w:hint="cs"/>
          <w:rtl/>
          <w:lang w:eastAsia="he-IL"/>
        </w:rPr>
        <w:t xml:space="preserve">אני מבין למה ניתן לטעון שזה עדיף. אבל </w:t>
      </w:r>
      <w:bookmarkStart w:id="1601" w:name="_ETM_Q1_5220986"/>
      <w:bookmarkEnd w:id="1601"/>
      <w:r w:rsidRPr="003839A5">
        <w:rPr>
          <w:rFonts w:hint="cs"/>
          <w:rtl/>
          <w:lang w:eastAsia="he-IL"/>
        </w:rPr>
        <w:t xml:space="preserve">אם אנחנו נתחיל להוציא מההליך המשפטי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שיש לו הרבה מאוד שלבי ביניים והחלטות ביניים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חלק מהשלבים </w:t>
      </w:r>
      <w:bookmarkStart w:id="1602" w:name="_ETM_Q1_5226382"/>
      <w:bookmarkEnd w:id="1602"/>
      <w:r w:rsidRPr="003839A5">
        <w:rPr>
          <w:rFonts w:hint="cs"/>
          <w:rtl/>
          <w:lang w:eastAsia="he-IL"/>
        </w:rPr>
        <w:t xml:space="preserve">ונתחיל להעביר אותם </w:t>
      </w:r>
      <w:proofErr w:type="spellStart"/>
      <w:r w:rsidRPr="003839A5">
        <w:rPr>
          <w:rFonts w:hint="cs"/>
          <w:rtl/>
          <w:lang w:eastAsia="he-IL"/>
        </w:rPr>
        <w:t>לטריבונלים</w:t>
      </w:r>
      <w:proofErr w:type="spellEnd"/>
      <w:r w:rsidRPr="003839A5">
        <w:rPr>
          <w:rFonts w:hint="cs"/>
          <w:rtl/>
          <w:lang w:eastAsia="he-IL"/>
        </w:rPr>
        <w:t xml:space="preserve"> אחרים, המשמעות של זה תהיה </w:t>
      </w:r>
      <w:bookmarkStart w:id="1603" w:name="_ETM_Q1_5236747"/>
      <w:bookmarkEnd w:id="1603"/>
      <w:r w:rsidRPr="003839A5">
        <w:rPr>
          <w:rFonts w:hint="cs"/>
          <w:rtl/>
          <w:lang w:eastAsia="he-IL"/>
        </w:rPr>
        <w:t xml:space="preserve">התארכות משמעותית בהליך. </w:t>
      </w:r>
    </w:p>
    <w:p w:rsidR="001B32A6" w:rsidRPr="003839A5" w:rsidRDefault="001B32A6" w:rsidP="001B32A6">
      <w:pPr>
        <w:rPr>
          <w:rtl/>
          <w:lang w:eastAsia="he-IL"/>
        </w:rPr>
      </w:pPr>
      <w:bookmarkStart w:id="1604" w:name="_ETM_Q1_5238521"/>
      <w:bookmarkStart w:id="1605" w:name="_ETM_Q1_5238610"/>
      <w:bookmarkEnd w:id="1604"/>
      <w:bookmarkEnd w:id="1605"/>
    </w:p>
    <w:p w:rsidR="001B32A6" w:rsidRPr="003839A5" w:rsidRDefault="001B32A6" w:rsidP="001B32A6">
      <w:pPr>
        <w:pStyle w:val="af6"/>
        <w:keepNext/>
        <w:rPr>
          <w:rtl/>
        </w:rPr>
      </w:pPr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</w:p>
    <w:p w:rsidR="001B32A6" w:rsidRPr="003839A5" w:rsidRDefault="001B32A6" w:rsidP="001B32A6">
      <w:pPr>
        <w:pStyle w:val="KeepWithNext"/>
        <w:rPr>
          <w:rtl/>
          <w:lang w:eastAsia="he-IL"/>
        </w:rPr>
      </w:pPr>
    </w:p>
    <w:p w:rsidR="001228BF" w:rsidRPr="003839A5" w:rsidRDefault="001B32A6" w:rsidP="00A02342">
      <w:pPr>
        <w:rPr>
          <w:rtl/>
          <w:lang w:eastAsia="he-IL"/>
        </w:rPr>
      </w:pPr>
      <w:bookmarkStart w:id="1606" w:name="_ETM_Q1_5239610"/>
      <w:bookmarkEnd w:id="1606"/>
      <w:r w:rsidRPr="003839A5">
        <w:rPr>
          <w:rFonts w:hint="cs"/>
          <w:rtl/>
          <w:lang w:eastAsia="he-IL"/>
        </w:rPr>
        <w:t xml:space="preserve">אני לא אאפשר התדיינות זוטא על </w:t>
      </w:r>
      <w:bookmarkStart w:id="1607" w:name="_ETM_Q1_5239157"/>
      <w:bookmarkEnd w:id="1607"/>
      <w:r w:rsidRPr="003839A5">
        <w:rPr>
          <w:rFonts w:hint="cs"/>
          <w:rtl/>
          <w:lang w:eastAsia="he-IL"/>
        </w:rPr>
        <w:t xml:space="preserve">העניין הזה, זה עניין חשוב, אבל תפקידו של </w:t>
      </w:r>
      <w:bookmarkStart w:id="1608" w:name="_ETM_Q1_5258887"/>
      <w:bookmarkEnd w:id="1608"/>
      <w:r w:rsidRPr="003839A5">
        <w:rPr>
          <w:rFonts w:hint="cs"/>
          <w:rtl/>
          <w:lang w:eastAsia="he-IL"/>
        </w:rPr>
        <w:t xml:space="preserve">הדיון הזה הוא לאסוף נקודות להמשך. זאת בהחלט </w:t>
      </w:r>
      <w:bookmarkStart w:id="1609" w:name="_ETM_Q1_5267957"/>
      <w:bookmarkEnd w:id="1609"/>
      <w:r w:rsidRPr="003839A5">
        <w:rPr>
          <w:rFonts w:hint="cs"/>
          <w:rtl/>
          <w:lang w:eastAsia="he-IL"/>
        </w:rPr>
        <w:t xml:space="preserve">סוגיה שנצטרך לדון בה בהמשך. אני רק אגיד שאני חושב שמאחורי המושג יעילות יש גם היבטים של צדק, גם לנאשם, גם לנפגע העברה וגם לחברה </w:t>
      </w:r>
      <w:bookmarkStart w:id="1610" w:name="_ETM_Q1_5280493"/>
      <w:bookmarkEnd w:id="1610"/>
      <w:r w:rsidRPr="003839A5">
        <w:rPr>
          <w:rFonts w:hint="cs"/>
          <w:rtl/>
          <w:lang w:eastAsia="he-IL"/>
        </w:rPr>
        <w:t>כולה. אבל עוד נידרש ל</w:t>
      </w:r>
      <w:r w:rsidR="001228BF" w:rsidRPr="003839A5">
        <w:rPr>
          <w:rFonts w:hint="cs"/>
          <w:rtl/>
          <w:lang w:eastAsia="he-IL"/>
        </w:rPr>
        <w:t>זה</w:t>
      </w:r>
      <w:r w:rsidRPr="003839A5">
        <w:rPr>
          <w:rFonts w:hint="cs"/>
          <w:rtl/>
          <w:lang w:eastAsia="he-IL"/>
        </w:rPr>
        <w:t xml:space="preserve"> בהמשך.</w:t>
      </w:r>
      <w:r w:rsidR="00A02342" w:rsidRPr="003839A5">
        <w:rPr>
          <w:rFonts w:hint="cs"/>
          <w:rtl/>
          <w:lang w:eastAsia="he-IL"/>
        </w:rPr>
        <w:t xml:space="preserve"> גברתי נציגת הפרקליטות, ישנם עוד דברים שאת </w:t>
      </w:r>
      <w:bookmarkStart w:id="1611" w:name="_ETM_Q1_5292714"/>
      <w:bookmarkEnd w:id="1611"/>
      <w:r w:rsidR="00A02342" w:rsidRPr="003839A5">
        <w:rPr>
          <w:rFonts w:hint="cs"/>
          <w:rtl/>
          <w:lang w:eastAsia="he-IL"/>
        </w:rPr>
        <w:t>רוצה להתייחס אליהם?</w:t>
      </w:r>
      <w:r w:rsidRPr="003839A5">
        <w:rPr>
          <w:rFonts w:hint="cs"/>
          <w:rtl/>
          <w:lang w:eastAsia="he-IL"/>
        </w:rPr>
        <w:t xml:space="preserve"> </w:t>
      </w:r>
    </w:p>
    <w:p w:rsidR="00A02342" w:rsidRPr="003839A5" w:rsidRDefault="00A02342" w:rsidP="00A02342">
      <w:pPr>
        <w:rPr>
          <w:rtl/>
          <w:lang w:eastAsia="he-IL"/>
        </w:rPr>
      </w:pPr>
      <w:bookmarkStart w:id="1612" w:name="_ETM_Q1_5285043"/>
      <w:bookmarkStart w:id="1613" w:name="_ETM_Q1_5285139"/>
      <w:bookmarkStart w:id="1614" w:name="_ETM_Q1_5285874"/>
      <w:bookmarkStart w:id="1615" w:name="_ETM_Q1_5285969"/>
      <w:bookmarkStart w:id="1616" w:name="_ETM_Q1_5288945"/>
      <w:bookmarkEnd w:id="1612"/>
      <w:bookmarkEnd w:id="1613"/>
      <w:bookmarkEnd w:id="1614"/>
      <w:bookmarkEnd w:id="1615"/>
      <w:bookmarkEnd w:id="1616"/>
    </w:p>
    <w:p w:rsidR="00A02342" w:rsidRPr="003839A5" w:rsidRDefault="00A02342" w:rsidP="00A02342">
      <w:pPr>
        <w:pStyle w:val="a4"/>
        <w:keepNext/>
        <w:rPr>
          <w:rtl/>
        </w:rPr>
      </w:pPr>
      <w:bookmarkStart w:id="1617" w:name="ET_speaker_6233_14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גבי לסקי (מרצ):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617"/>
    </w:p>
    <w:p w:rsidR="00A02342" w:rsidRPr="003839A5" w:rsidRDefault="00A02342" w:rsidP="00A02342">
      <w:pPr>
        <w:pStyle w:val="KeepWithNext"/>
        <w:rPr>
          <w:rtl/>
          <w:lang w:eastAsia="he-IL"/>
        </w:rPr>
      </w:pPr>
    </w:p>
    <w:p w:rsidR="00A02342" w:rsidRPr="003839A5" w:rsidRDefault="00A02342" w:rsidP="00A02342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דרך אגב, אני לא י</w:t>
      </w:r>
      <w:bookmarkStart w:id="1618" w:name="_ETM_Q1_5292672"/>
      <w:bookmarkEnd w:id="1618"/>
      <w:r w:rsidRPr="003839A5">
        <w:rPr>
          <w:rFonts w:hint="cs"/>
          <w:rtl/>
          <w:lang w:eastAsia="he-IL"/>
        </w:rPr>
        <w:t xml:space="preserve">ודעת אם מישהו פה דיבר על נושא העינויים. </w:t>
      </w:r>
      <w:r w:rsidR="0062056F" w:rsidRPr="003839A5">
        <w:rPr>
          <w:rFonts w:hint="cs"/>
          <w:rtl/>
          <w:lang w:eastAsia="he-IL"/>
        </w:rPr>
        <w:t xml:space="preserve">אני רוצה </w:t>
      </w:r>
      <w:r w:rsidRPr="003839A5">
        <w:rPr>
          <w:rFonts w:hint="cs"/>
          <w:rtl/>
          <w:lang w:eastAsia="he-IL"/>
        </w:rPr>
        <w:t>ש</w:t>
      </w:r>
      <w:bookmarkStart w:id="1619" w:name="_ETM_Q1_5297662"/>
      <w:bookmarkEnd w:id="1619"/>
      <w:r w:rsidRPr="003839A5">
        <w:rPr>
          <w:rFonts w:hint="cs"/>
          <w:rtl/>
          <w:lang w:eastAsia="he-IL"/>
        </w:rPr>
        <w:t xml:space="preserve">בזה לא יהיה שיקול דעת, כך שהודאה שנגבתה בעינויים לא תהיה קבילה. </w:t>
      </w:r>
    </w:p>
    <w:p w:rsidR="00A02342" w:rsidRPr="003839A5" w:rsidRDefault="00A02342" w:rsidP="00A02342">
      <w:pPr>
        <w:rPr>
          <w:rtl/>
          <w:lang w:eastAsia="he-IL"/>
        </w:rPr>
      </w:pPr>
      <w:bookmarkStart w:id="1620" w:name="_ETM_Q1_5303995"/>
      <w:bookmarkStart w:id="1621" w:name="_ETM_Q1_5304162"/>
      <w:bookmarkEnd w:id="1620"/>
      <w:bookmarkEnd w:id="1621"/>
    </w:p>
    <w:p w:rsidR="00A02342" w:rsidRPr="003839A5" w:rsidRDefault="00A02342" w:rsidP="00A02342">
      <w:pPr>
        <w:pStyle w:val="af6"/>
        <w:keepNext/>
        <w:rPr>
          <w:rtl/>
        </w:rPr>
      </w:pPr>
      <w:bookmarkStart w:id="1622" w:name="ET_yor_6156_144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622"/>
    </w:p>
    <w:p w:rsidR="00A02342" w:rsidRPr="003839A5" w:rsidRDefault="00A02342" w:rsidP="00A02342">
      <w:pPr>
        <w:pStyle w:val="KeepWithNext"/>
        <w:rPr>
          <w:rtl/>
          <w:lang w:eastAsia="he-IL"/>
        </w:rPr>
      </w:pPr>
    </w:p>
    <w:p w:rsidR="00A02342" w:rsidRPr="003839A5" w:rsidRDefault="00A02342" w:rsidP="0062056F">
      <w:pPr>
        <w:rPr>
          <w:rtl/>
          <w:lang w:eastAsia="he-IL"/>
        </w:rPr>
      </w:pPr>
      <w:bookmarkStart w:id="1623" w:name="_ETM_Q1_5305040"/>
      <w:bookmarkEnd w:id="1623"/>
      <w:r w:rsidRPr="003839A5">
        <w:rPr>
          <w:rFonts w:hint="cs"/>
          <w:rtl/>
          <w:lang w:eastAsia="he-IL"/>
        </w:rPr>
        <w:t xml:space="preserve">בחלק מניירות העמדה עלתה השאלה האם יש להבחין בין </w:t>
      </w:r>
      <w:bookmarkStart w:id="1624" w:name="_ETM_Q1_5312273"/>
      <w:bookmarkEnd w:id="1624"/>
      <w:r w:rsidRPr="003839A5">
        <w:rPr>
          <w:rFonts w:hint="cs"/>
          <w:rtl/>
          <w:lang w:eastAsia="he-IL"/>
        </w:rPr>
        <w:t xml:space="preserve">הודאה לראיה </w:t>
      </w:r>
      <w:proofErr w:type="spellStart"/>
      <w:r w:rsidRPr="003839A5">
        <w:rPr>
          <w:rFonts w:hint="cs"/>
          <w:rtl/>
          <w:lang w:eastAsia="he-IL"/>
        </w:rPr>
        <w:t>חפצית</w:t>
      </w:r>
      <w:proofErr w:type="spellEnd"/>
      <w:r w:rsidRPr="003839A5">
        <w:rPr>
          <w:rFonts w:hint="cs"/>
          <w:rtl/>
          <w:lang w:eastAsia="he-IL"/>
        </w:rPr>
        <w:t xml:space="preserve">. כרגע הצעת החוק יוצרת נקודת פתיחה זהה </w:t>
      </w:r>
      <w:bookmarkStart w:id="1625" w:name="_ETM_Q1_5315850"/>
      <w:bookmarkEnd w:id="1625"/>
      <w:r w:rsidRPr="003839A5">
        <w:rPr>
          <w:rFonts w:hint="cs"/>
          <w:rtl/>
          <w:lang w:eastAsia="he-IL"/>
        </w:rPr>
        <w:t xml:space="preserve">לשתיהן, אבל יש גם קולות מקצועיים, וגם בפסיקה, שטוענים שביחס </w:t>
      </w:r>
      <w:bookmarkStart w:id="1626" w:name="_ETM_Q1_5322504"/>
      <w:bookmarkEnd w:id="1626"/>
      <w:r w:rsidRPr="003839A5">
        <w:rPr>
          <w:rFonts w:hint="cs"/>
          <w:rtl/>
          <w:lang w:eastAsia="he-IL"/>
        </w:rPr>
        <w:t xml:space="preserve">להודאה של נאשם הסטנדרט צריך להיות יותר מחמיר. אני חושב </w:t>
      </w:r>
      <w:bookmarkStart w:id="1627" w:name="_ETM_Q1_5328024"/>
      <w:bookmarkEnd w:id="1627"/>
      <w:r w:rsidRPr="003839A5">
        <w:rPr>
          <w:rFonts w:hint="cs"/>
          <w:rtl/>
          <w:lang w:eastAsia="he-IL"/>
        </w:rPr>
        <w:t xml:space="preserve">שהדברים שנאמרו על ידי עורכת הדין רווה לגבי </w:t>
      </w:r>
      <w:bookmarkStart w:id="1628" w:name="_ETM_Q1_5330552"/>
      <w:bookmarkEnd w:id="1628"/>
      <w:r w:rsidRPr="003839A5">
        <w:rPr>
          <w:rFonts w:hint="cs"/>
          <w:rtl/>
          <w:lang w:eastAsia="he-IL"/>
        </w:rPr>
        <w:t xml:space="preserve">המשך המהלך בבתי המשפט הם מאוד חשובים. זה לא שיש </w:t>
      </w:r>
      <w:bookmarkStart w:id="1629" w:name="_ETM_Q1_5340141"/>
      <w:bookmarkEnd w:id="1629"/>
      <w:r w:rsidRPr="003839A5">
        <w:rPr>
          <w:rFonts w:hint="cs"/>
          <w:rtl/>
          <w:lang w:eastAsia="he-IL"/>
        </w:rPr>
        <w:t xml:space="preserve">פה רק סיטואציה שבה המחוקק </w:t>
      </w:r>
      <w:bookmarkStart w:id="1630" w:name="_ETM_Q1_5342523"/>
      <w:bookmarkEnd w:id="1630"/>
      <w:r w:rsidRPr="003839A5">
        <w:rPr>
          <w:rFonts w:hint="cs"/>
          <w:rtl/>
          <w:lang w:eastAsia="he-IL"/>
        </w:rPr>
        <w:t>לא הספיק לעסוק בזה ובתי המשפט הם אלה שעשו את העבודה</w:t>
      </w:r>
      <w:r w:rsidR="0062056F" w:rsidRPr="003839A5">
        <w:rPr>
          <w:rFonts w:hint="cs"/>
          <w:rtl/>
          <w:lang w:eastAsia="he-IL"/>
        </w:rPr>
        <w:t>;</w:t>
      </w:r>
      <w:r w:rsidRPr="003839A5">
        <w:rPr>
          <w:rFonts w:hint="cs"/>
          <w:rtl/>
          <w:lang w:eastAsia="he-IL"/>
        </w:rPr>
        <w:t xml:space="preserve"> גם כשהמחוקק מספיק לעשות את עבודתו והוא היוזם, עדיין מתקיים דיאלוג בריא בין בתי המשפט, שעוסקים </w:t>
      </w:r>
      <w:bookmarkStart w:id="1631" w:name="_ETM_Q1_5357497"/>
      <w:bookmarkEnd w:id="1631"/>
      <w:r w:rsidRPr="003839A5">
        <w:rPr>
          <w:rFonts w:hint="cs"/>
          <w:rtl/>
          <w:lang w:eastAsia="he-IL"/>
        </w:rPr>
        <w:t xml:space="preserve">במקרים הקונקרטיים, לבין המחוקק, שעוסק בנורמה הכללית. אין דוגמה בחקיקה, בטח בסדר הדין הפלילי, שהדיאלוג הזה לא </w:t>
      </w:r>
      <w:bookmarkStart w:id="1632" w:name="_ETM_Q1_5367218"/>
      <w:bookmarkEnd w:id="1632"/>
      <w:r w:rsidRPr="003839A5">
        <w:rPr>
          <w:rFonts w:hint="cs"/>
          <w:rtl/>
          <w:lang w:eastAsia="he-IL"/>
        </w:rPr>
        <w:t>מתקיים בה. המחוקק אומר את דברו</w:t>
      </w:r>
      <w:r w:rsidR="0062056F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ובתי המשפט עושים </w:t>
      </w:r>
      <w:bookmarkStart w:id="1633" w:name="_ETM_Q1_5371507"/>
      <w:bookmarkEnd w:id="1633"/>
      <w:r w:rsidRPr="003839A5">
        <w:rPr>
          <w:rFonts w:hint="cs"/>
          <w:rtl/>
          <w:lang w:eastAsia="he-IL"/>
        </w:rPr>
        <w:t xml:space="preserve">קונקרטיזציה ומפתחים הלכות פסוקות מתוך המקרים עצמם. וכשהמחוקק חושב שצריך לתקן את החוק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אם כדי לעגן את הדברים </w:t>
      </w:r>
      <w:bookmarkStart w:id="1634" w:name="_ETM_Q1_5377629"/>
      <w:bookmarkEnd w:id="1634"/>
      <w:r w:rsidRPr="003839A5">
        <w:rPr>
          <w:rFonts w:hint="cs"/>
          <w:rtl/>
          <w:lang w:eastAsia="he-IL"/>
        </w:rPr>
        <w:t xml:space="preserve">של בית המשפט ואם כדי לשנות אותם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זו זכותו </w:t>
      </w:r>
      <w:bookmarkStart w:id="1635" w:name="_ETM_Q1_5386917"/>
      <w:bookmarkEnd w:id="1635"/>
      <w:r w:rsidRPr="003839A5">
        <w:rPr>
          <w:rFonts w:hint="cs"/>
          <w:rtl/>
          <w:lang w:eastAsia="he-IL"/>
        </w:rPr>
        <w:t>כמובן. הדיאלוג</w:t>
      </w:r>
      <w:r w:rsidR="0062056F" w:rsidRPr="003839A5">
        <w:rPr>
          <w:rFonts w:hint="cs"/>
          <w:rtl/>
          <w:lang w:eastAsia="he-IL"/>
        </w:rPr>
        <w:t xml:space="preserve"> הזה הוא היסוד של כל שיטת משפט</w:t>
      </w:r>
      <w:r w:rsidRPr="003839A5">
        <w:rPr>
          <w:rFonts w:hint="cs"/>
          <w:rtl/>
          <w:lang w:eastAsia="he-IL"/>
        </w:rPr>
        <w:t xml:space="preserve"> </w:t>
      </w:r>
      <w:bookmarkStart w:id="1636" w:name="_ETM_Q1_5392090"/>
      <w:bookmarkEnd w:id="1636"/>
      <w:r w:rsidRPr="003839A5">
        <w:rPr>
          <w:rFonts w:hint="cs"/>
          <w:rtl/>
          <w:lang w:eastAsia="he-IL"/>
        </w:rPr>
        <w:t>סבירה. ולכן אני אומר עוד פעם שלא יהיה כאן עכשיו ניסיון לחוקק את כל מה שצריך כדי שבתי המשפט לא ימשיכו לפתח את הסוגיה</w:t>
      </w:r>
      <w:r w:rsidR="0062056F" w:rsidRPr="003839A5">
        <w:rPr>
          <w:rFonts w:hint="cs"/>
          <w:rtl/>
          <w:lang w:eastAsia="he-IL"/>
        </w:rPr>
        <w:t>;</w:t>
      </w:r>
      <w:r w:rsidRPr="003839A5">
        <w:rPr>
          <w:rFonts w:hint="cs"/>
          <w:rtl/>
          <w:lang w:eastAsia="he-IL"/>
        </w:rPr>
        <w:t xml:space="preserve"> בהכרח חלק מהדברים יתפתחו</w:t>
      </w:r>
      <w:bookmarkStart w:id="1637" w:name="_ETM_Q1_5402111"/>
      <w:bookmarkEnd w:id="1637"/>
      <w:r w:rsidRPr="003839A5">
        <w:rPr>
          <w:rFonts w:hint="cs"/>
          <w:rtl/>
          <w:lang w:eastAsia="he-IL"/>
        </w:rPr>
        <w:t xml:space="preserve"> בפסיקה ולא בחקיקה. </w:t>
      </w:r>
    </w:p>
    <w:p w:rsidR="00A02342" w:rsidRPr="003839A5" w:rsidRDefault="00A02342" w:rsidP="00A02342">
      <w:pPr>
        <w:rPr>
          <w:rtl/>
          <w:lang w:eastAsia="he-IL"/>
        </w:rPr>
      </w:pPr>
      <w:bookmarkStart w:id="1638" w:name="_ETM_Q1_5404266"/>
      <w:bookmarkStart w:id="1639" w:name="_ETM_Q1_5404379"/>
      <w:bookmarkStart w:id="1640" w:name="_ETM_Q1_5402486"/>
      <w:bookmarkEnd w:id="1638"/>
      <w:bookmarkEnd w:id="1639"/>
      <w:bookmarkEnd w:id="1640"/>
    </w:p>
    <w:p w:rsidR="00A02342" w:rsidRPr="003839A5" w:rsidRDefault="00A02342" w:rsidP="00A02342">
      <w:pPr>
        <w:pStyle w:val="a4"/>
        <w:keepNext/>
        <w:rPr>
          <w:rtl/>
        </w:rPr>
      </w:pPr>
      <w:bookmarkStart w:id="1641" w:name="ET_speaker_גור_בליי_14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גור בליי: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641"/>
    </w:p>
    <w:p w:rsidR="00A02342" w:rsidRPr="003839A5" w:rsidRDefault="00A02342" w:rsidP="00A02342">
      <w:pPr>
        <w:pStyle w:val="KeepWithNext"/>
        <w:rPr>
          <w:rtl/>
          <w:lang w:eastAsia="he-IL"/>
        </w:rPr>
      </w:pPr>
    </w:p>
    <w:p w:rsidR="00A02342" w:rsidRPr="003839A5" w:rsidRDefault="00A02342" w:rsidP="0062056F">
      <w:pPr>
        <w:rPr>
          <w:rtl/>
          <w:lang w:eastAsia="he-IL"/>
        </w:rPr>
      </w:pPr>
      <w:bookmarkStart w:id="1642" w:name="_ETM_Q1_5403110"/>
      <w:bookmarkStart w:id="1643" w:name="_ETM_Q1_5403172"/>
      <w:bookmarkEnd w:id="1642"/>
      <w:bookmarkEnd w:id="1643"/>
      <w:r w:rsidRPr="003839A5">
        <w:rPr>
          <w:rFonts w:hint="cs"/>
          <w:rtl/>
          <w:lang w:eastAsia="he-IL"/>
        </w:rPr>
        <w:t xml:space="preserve">אגב, זו גם </w:t>
      </w:r>
      <w:bookmarkStart w:id="1644" w:name="_ETM_Q1_5403679"/>
      <w:bookmarkEnd w:id="1644"/>
      <w:r w:rsidRPr="003839A5">
        <w:rPr>
          <w:rFonts w:hint="cs"/>
          <w:rtl/>
          <w:lang w:eastAsia="he-IL"/>
        </w:rPr>
        <w:t xml:space="preserve">בפסיקה על סעיפים אחרים. הרי זה לא גורע </w:t>
      </w:r>
      <w:bookmarkStart w:id="1645" w:name="_ETM_Q1_5410639"/>
      <w:bookmarkEnd w:id="1645"/>
      <w:r w:rsidRPr="003839A5">
        <w:rPr>
          <w:rFonts w:hint="cs"/>
          <w:rtl/>
          <w:lang w:eastAsia="he-IL"/>
        </w:rPr>
        <w:t xml:space="preserve">מסעיף 12 לפקודת הראיות, שאומרת שההודאה חייבת להיות </w:t>
      </w:r>
      <w:proofErr w:type="spellStart"/>
      <w:r w:rsidRPr="003839A5">
        <w:rPr>
          <w:rFonts w:hint="cs"/>
          <w:rtl/>
          <w:lang w:eastAsia="he-IL"/>
        </w:rPr>
        <w:t>חופשי</w:t>
      </w:r>
      <w:r w:rsidR="0062056F" w:rsidRPr="003839A5">
        <w:rPr>
          <w:rFonts w:hint="cs"/>
          <w:rtl/>
          <w:lang w:eastAsia="he-IL"/>
        </w:rPr>
        <w:t>יה</w:t>
      </w:r>
      <w:proofErr w:type="spellEnd"/>
      <w:r w:rsidRPr="003839A5">
        <w:rPr>
          <w:rFonts w:hint="cs"/>
          <w:rtl/>
          <w:lang w:eastAsia="he-IL"/>
        </w:rPr>
        <w:t xml:space="preserve"> ומרצון. אז אומנם אפשר לעגן את זה יותר במפורש, </w:t>
      </w:r>
      <w:bookmarkStart w:id="1646" w:name="_ETM_Q1_5418937"/>
      <w:bookmarkEnd w:id="1646"/>
      <w:r w:rsidRPr="003839A5">
        <w:rPr>
          <w:rFonts w:hint="cs"/>
          <w:rtl/>
          <w:lang w:eastAsia="he-IL"/>
        </w:rPr>
        <w:t xml:space="preserve">אבל בסעיף קטן (ב) נאמר ש"אין באמור בסעיף קטן </w:t>
      </w:r>
      <w:bookmarkStart w:id="1647" w:name="_ETM_Q1_5418230"/>
      <w:bookmarkEnd w:id="1647"/>
      <w:r w:rsidRPr="003839A5">
        <w:rPr>
          <w:rFonts w:hint="cs"/>
          <w:rtl/>
          <w:lang w:eastAsia="he-IL"/>
        </w:rPr>
        <w:t xml:space="preserve">(א) לפגוע בכללים לפסילת הראיות הקבועים בהוראות חוק אחרות". זה </w:t>
      </w:r>
      <w:bookmarkStart w:id="1648" w:name="_ETM_Q1_5421849"/>
      <w:bookmarkEnd w:id="1648"/>
      <w:r w:rsidRPr="003839A5">
        <w:rPr>
          <w:rFonts w:hint="cs"/>
          <w:rtl/>
          <w:lang w:eastAsia="he-IL"/>
        </w:rPr>
        <w:t xml:space="preserve">בוודאי מתייחס לסעיף 12 לפקודת הראיות, כמו גם להגנת הפרטיות </w:t>
      </w:r>
      <w:bookmarkStart w:id="1649" w:name="_ETM_Q1_5424803"/>
      <w:bookmarkEnd w:id="1649"/>
      <w:r w:rsidRPr="003839A5">
        <w:rPr>
          <w:rFonts w:hint="cs"/>
          <w:rtl/>
          <w:lang w:eastAsia="he-IL"/>
        </w:rPr>
        <w:t xml:space="preserve">והאזנות סתר. </w:t>
      </w:r>
    </w:p>
    <w:p w:rsidR="00A02342" w:rsidRPr="003839A5" w:rsidRDefault="00A02342" w:rsidP="00A02342">
      <w:pPr>
        <w:rPr>
          <w:rtl/>
          <w:lang w:eastAsia="he-IL"/>
        </w:rPr>
      </w:pPr>
      <w:bookmarkStart w:id="1650" w:name="_ETM_Q1_5427763"/>
      <w:bookmarkStart w:id="1651" w:name="_ETM_Q1_5427866"/>
      <w:bookmarkEnd w:id="1650"/>
      <w:bookmarkEnd w:id="1651"/>
    </w:p>
    <w:p w:rsidR="00A02342" w:rsidRPr="003839A5" w:rsidRDefault="00A02342" w:rsidP="00A02342">
      <w:pPr>
        <w:pStyle w:val="af6"/>
        <w:keepNext/>
        <w:rPr>
          <w:rtl/>
        </w:rPr>
      </w:pPr>
      <w:bookmarkStart w:id="1652" w:name="ET_yor_6156_146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652"/>
    </w:p>
    <w:p w:rsidR="00A02342" w:rsidRPr="003839A5" w:rsidRDefault="00A02342" w:rsidP="00A02342">
      <w:pPr>
        <w:pStyle w:val="KeepWithNext"/>
        <w:rPr>
          <w:rtl/>
          <w:lang w:eastAsia="he-IL"/>
        </w:rPr>
      </w:pPr>
    </w:p>
    <w:p w:rsidR="00A02342" w:rsidRPr="003839A5" w:rsidRDefault="00A02342" w:rsidP="00A02342">
      <w:pPr>
        <w:rPr>
          <w:rtl/>
          <w:lang w:eastAsia="he-IL"/>
        </w:rPr>
      </w:pPr>
      <w:bookmarkStart w:id="1653" w:name="_ETM_Q1_5429452"/>
      <w:bookmarkEnd w:id="1653"/>
      <w:r w:rsidRPr="003839A5">
        <w:rPr>
          <w:rFonts w:hint="cs"/>
          <w:rtl/>
          <w:lang w:eastAsia="he-IL"/>
        </w:rPr>
        <w:t xml:space="preserve">אנחנו ממשיכים. אני רוצה לשמוע את </w:t>
      </w:r>
      <w:bookmarkStart w:id="1654" w:name="_ETM_Q1_5434774"/>
      <w:bookmarkEnd w:id="1654"/>
      <w:r w:rsidRPr="003839A5">
        <w:rPr>
          <w:rFonts w:hint="cs"/>
          <w:rtl/>
          <w:lang w:eastAsia="he-IL"/>
        </w:rPr>
        <w:t xml:space="preserve">ההתייחסות של הסנגוריה הציבורית. אנא הקפידו להגיד עיקרי </w:t>
      </w:r>
      <w:bookmarkStart w:id="1655" w:name="_ETM_Q1_5443557"/>
      <w:bookmarkEnd w:id="1655"/>
      <w:r w:rsidRPr="003839A5">
        <w:rPr>
          <w:rFonts w:hint="cs"/>
          <w:rtl/>
          <w:lang w:eastAsia="he-IL"/>
        </w:rPr>
        <w:t xml:space="preserve">דברים, כדי שכולם יספיקו לדבר. </w:t>
      </w:r>
    </w:p>
    <w:p w:rsidR="00A02342" w:rsidRPr="003839A5" w:rsidRDefault="00A02342" w:rsidP="00A02342">
      <w:pPr>
        <w:rPr>
          <w:rtl/>
          <w:lang w:eastAsia="he-IL"/>
        </w:rPr>
      </w:pPr>
      <w:bookmarkStart w:id="1656" w:name="_ETM_Q1_5447191"/>
      <w:bookmarkStart w:id="1657" w:name="_ETM_Q1_5447311"/>
      <w:bookmarkEnd w:id="1656"/>
      <w:bookmarkEnd w:id="1657"/>
    </w:p>
    <w:p w:rsidR="001110FE" w:rsidRPr="003839A5" w:rsidRDefault="001110FE" w:rsidP="001110FE">
      <w:pPr>
        <w:pStyle w:val="a4"/>
        <w:keepNext/>
        <w:rPr>
          <w:rtl/>
        </w:rPr>
      </w:pPr>
      <w:bookmarkStart w:id="1658" w:name="ET_speaker_ענת_הורוויץ_14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 xml:space="preserve">ענת </w:t>
      </w:r>
      <w:proofErr w:type="spellStart"/>
      <w:r w:rsidRPr="003839A5">
        <w:rPr>
          <w:rtl/>
        </w:rPr>
        <w:t>הורוויץ</w:t>
      </w:r>
      <w:proofErr w:type="spellEnd"/>
      <w:r w:rsidRPr="003839A5">
        <w:rPr>
          <w:rtl/>
        </w:rPr>
        <w:t>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658"/>
    </w:p>
    <w:p w:rsidR="001110FE" w:rsidRPr="003839A5" w:rsidRDefault="001110FE" w:rsidP="001110FE">
      <w:pPr>
        <w:pStyle w:val="KeepWithNext"/>
        <w:rPr>
          <w:rtl/>
          <w:lang w:eastAsia="he-IL"/>
        </w:rPr>
      </w:pPr>
    </w:p>
    <w:p w:rsidR="001110FE" w:rsidRPr="003839A5" w:rsidRDefault="001110FE" w:rsidP="001110FE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אני ענת </w:t>
      </w:r>
      <w:proofErr w:type="spellStart"/>
      <w:r w:rsidRPr="003839A5">
        <w:rPr>
          <w:rFonts w:hint="cs"/>
          <w:rtl/>
          <w:lang w:eastAsia="he-IL"/>
        </w:rPr>
        <w:t>הורוויץ</w:t>
      </w:r>
      <w:proofErr w:type="spellEnd"/>
      <w:r w:rsidRPr="003839A5">
        <w:rPr>
          <w:rFonts w:hint="cs"/>
          <w:rtl/>
          <w:lang w:eastAsia="he-IL"/>
        </w:rPr>
        <w:t xml:space="preserve">, </w:t>
      </w:r>
      <w:bookmarkStart w:id="1659" w:name="_ETM_Q1_5449406"/>
      <w:bookmarkEnd w:id="1659"/>
      <w:r w:rsidRPr="003839A5">
        <w:rPr>
          <w:rFonts w:hint="cs"/>
          <w:rtl/>
          <w:lang w:eastAsia="he-IL"/>
        </w:rPr>
        <w:t xml:space="preserve">אני המשנה לסנגורית הציבורית הארצית. אנחנו רואים חשיבות מאוד גדולה </w:t>
      </w:r>
      <w:bookmarkStart w:id="1660" w:name="_ETM_Q1_5458702"/>
      <w:bookmarkEnd w:id="1660"/>
      <w:r w:rsidRPr="003839A5">
        <w:rPr>
          <w:rFonts w:hint="cs"/>
          <w:rtl/>
          <w:lang w:eastAsia="he-IL"/>
        </w:rPr>
        <w:t xml:space="preserve">בהצעת החוק. ראינו את החשיבות הזאת עוד כשהיה מדובר בהצעת </w:t>
      </w:r>
      <w:bookmarkStart w:id="1661" w:name="_ETM_Q1_5462733"/>
      <w:bookmarkEnd w:id="1661"/>
      <w:r w:rsidRPr="003839A5">
        <w:rPr>
          <w:rFonts w:hint="cs"/>
          <w:rtl/>
          <w:lang w:eastAsia="he-IL"/>
        </w:rPr>
        <w:t xml:space="preserve">חוק פרטית של חבר הכנסת דאז גדעון סער, ואנחנו מברכים </w:t>
      </w:r>
      <w:bookmarkStart w:id="1662" w:name="_ETM_Q1_5471453"/>
      <w:bookmarkEnd w:id="1662"/>
      <w:r w:rsidRPr="003839A5">
        <w:rPr>
          <w:rFonts w:hint="cs"/>
          <w:rtl/>
          <w:lang w:eastAsia="he-IL"/>
        </w:rPr>
        <w:t xml:space="preserve">על כך שהיא הפכה לימים להצעת חוק ממשלתית. ההצעה מעגנת </w:t>
      </w:r>
      <w:bookmarkStart w:id="1663" w:name="_ETM_Q1_5477697"/>
      <w:bookmarkEnd w:id="1663"/>
      <w:r w:rsidRPr="003839A5">
        <w:rPr>
          <w:rFonts w:hint="cs"/>
          <w:rtl/>
          <w:lang w:eastAsia="he-IL"/>
        </w:rPr>
        <w:t xml:space="preserve">את כלל הפסילה היחסי, שנקבע בהלכת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>.</w:t>
      </w:r>
    </w:p>
    <w:p w:rsidR="001110FE" w:rsidRPr="003839A5" w:rsidRDefault="001110FE" w:rsidP="001110FE">
      <w:pPr>
        <w:rPr>
          <w:rtl/>
          <w:lang w:eastAsia="he-IL"/>
        </w:rPr>
      </w:pPr>
      <w:bookmarkStart w:id="1664" w:name="_ETM_Q1_5479214"/>
      <w:bookmarkStart w:id="1665" w:name="_ETM_Q1_5479336"/>
      <w:bookmarkEnd w:id="1664"/>
      <w:bookmarkEnd w:id="1665"/>
    </w:p>
    <w:p w:rsidR="001110FE" w:rsidRPr="003839A5" w:rsidRDefault="001110FE" w:rsidP="001110FE">
      <w:pPr>
        <w:rPr>
          <w:rtl/>
          <w:lang w:eastAsia="he-IL"/>
        </w:rPr>
      </w:pPr>
      <w:bookmarkStart w:id="1666" w:name="_ETM_Q1_5479358"/>
      <w:bookmarkStart w:id="1667" w:name="_ETM_Q1_5479475"/>
      <w:bookmarkEnd w:id="1666"/>
      <w:bookmarkEnd w:id="1667"/>
      <w:r w:rsidRPr="003839A5">
        <w:rPr>
          <w:rFonts w:hint="cs"/>
          <w:rtl/>
          <w:lang w:eastAsia="he-IL"/>
        </w:rPr>
        <w:t xml:space="preserve">אנחנו חושבים שמדובר </w:t>
      </w:r>
      <w:bookmarkStart w:id="1668" w:name="_ETM_Q1_5482782"/>
      <w:bookmarkEnd w:id="1668"/>
      <w:r w:rsidRPr="003839A5">
        <w:rPr>
          <w:rFonts w:hint="cs"/>
          <w:rtl/>
          <w:lang w:eastAsia="he-IL"/>
        </w:rPr>
        <w:t xml:space="preserve">בהצעה שקשה להפריז בחשיבותה, בראש ובראשונה מבחינת הגנה על זכויות נחקרים ונאשמים, שזה נושא שאנחנו עסוקים בו יום-יום בחדרי </w:t>
      </w:r>
      <w:bookmarkStart w:id="1669" w:name="_ETM_Q1_5490235"/>
      <w:bookmarkEnd w:id="1669"/>
      <w:r w:rsidRPr="003839A5">
        <w:rPr>
          <w:rFonts w:hint="cs"/>
          <w:rtl/>
          <w:lang w:eastAsia="he-IL"/>
        </w:rPr>
        <w:t xml:space="preserve">החקירות ובבתי המשפט בייצוג אותם נחקרים ונאשמים. היא </w:t>
      </w:r>
      <w:bookmarkStart w:id="1670" w:name="_ETM_Q1_5498655"/>
      <w:bookmarkEnd w:id="1670"/>
      <w:r w:rsidRPr="003839A5">
        <w:rPr>
          <w:rFonts w:hint="cs"/>
          <w:rtl/>
          <w:lang w:eastAsia="he-IL"/>
        </w:rPr>
        <w:t xml:space="preserve">חשובה גם להבטחת הגינות ההליך המשפטי וטוהרו, שזה עניין שהודגש בפסיקה ויש לו מעמד עצמאי. </w:t>
      </w:r>
      <w:r w:rsidR="0062056F" w:rsidRPr="003839A5">
        <w:rPr>
          <w:rFonts w:hint="cs"/>
          <w:rtl/>
          <w:lang w:eastAsia="he-IL"/>
        </w:rPr>
        <w:t>ו</w:t>
      </w:r>
      <w:r w:rsidRPr="003839A5">
        <w:rPr>
          <w:rFonts w:hint="cs"/>
          <w:rtl/>
          <w:lang w:eastAsia="he-IL"/>
        </w:rPr>
        <w:t>יש לה כמובן גם חשיבות של הרתעת רשויות החקירה מפני ביצוע פעולו</w:t>
      </w:r>
      <w:bookmarkStart w:id="1671" w:name="_ETM_Q1_5511451"/>
      <w:bookmarkEnd w:id="1671"/>
      <w:r w:rsidRPr="003839A5">
        <w:rPr>
          <w:rFonts w:hint="cs"/>
          <w:rtl/>
          <w:lang w:eastAsia="he-IL"/>
        </w:rPr>
        <w:t xml:space="preserve">ת פסולות בעתיד. </w:t>
      </w:r>
    </w:p>
    <w:p w:rsidR="001110FE" w:rsidRPr="003839A5" w:rsidRDefault="001110FE" w:rsidP="001110FE">
      <w:pPr>
        <w:rPr>
          <w:rtl/>
          <w:lang w:eastAsia="he-IL"/>
        </w:rPr>
      </w:pPr>
      <w:bookmarkStart w:id="1672" w:name="_ETM_Q1_5516134"/>
      <w:bookmarkStart w:id="1673" w:name="_ETM_Q1_5516239"/>
      <w:bookmarkEnd w:id="1672"/>
      <w:bookmarkEnd w:id="1673"/>
    </w:p>
    <w:p w:rsidR="001110FE" w:rsidRPr="003839A5" w:rsidRDefault="001110FE" w:rsidP="001110FE">
      <w:pPr>
        <w:rPr>
          <w:rtl/>
          <w:lang w:eastAsia="he-IL"/>
        </w:rPr>
      </w:pPr>
      <w:bookmarkStart w:id="1674" w:name="_ETM_Q1_5516264"/>
      <w:bookmarkStart w:id="1675" w:name="_ETM_Q1_5516355"/>
      <w:bookmarkEnd w:id="1674"/>
      <w:bookmarkEnd w:id="1675"/>
      <w:r w:rsidRPr="003839A5">
        <w:rPr>
          <w:rFonts w:hint="cs"/>
          <w:rtl/>
          <w:lang w:eastAsia="he-IL"/>
        </w:rPr>
        <w:t xml:space="preserve">אני חושבת שב-15 השנים שחלפו מאז שעוגן כלל הפסילה היחסי בפסיקה </w:t>
      </w:r>
      <w:bookmarkStart w:id="1676" w:name="_ETM_Q1_5534234"/>
      <w:bookmarkEnd w:id="1676"/>
      <w:r w:rsidRPr="003839A5">
        <w:rPr>
          <w:rFonts w:hint="cs"/>
          <w:rtl/>
          <w:lang w:eastAsia="he-IL"/>
        </w:rPr>
        <w:t xml:space="preserve">בהלכת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 xml:space="preserve">, חל שינוי משמעותי באופן ניהול החקירות המשטריות ובהגנה </w:t>
      </w:r>
      <w:bookmarkStart w:id="1677" w:name="_ETM_Q1_5540628"/>
      <w:bookmarkEnd w:id="1677"/>
      <w:r w:rsidRPr="003839A5">
        <w:rPr>
          <w:rFonts w:hint="cs"/>
          <w:rtl/>
          <w:lang w:eastAsia="he-IL"/>
        </w:rPr>
        <w:t xml:space="preserve">על זכויות נחקרים. זה לא אומר שאין עוד כברת דרך </w:t>
      </w:r>
      <w:bookmarkStart w:id="1678" w:name="_ETM_Q1_5546494"/>
      <w:bookmarkEnd w:id="1678"/>
      <w:r w:rsidRPr="003839A5">
        <w:rPr>
          <w:rFonts w:hint="cs"/>
          <w:rtl/>
          <w:lang w:eastAsia="he-IL"/>
        </w:rPr>
        <w:t xml:space="preserve">גדולה לעשות, ומטבע הדברים שמענו היום מהשר על קידום הצעת </w:t>
      </w:r>
      <w:bookmarkStart w:id="1679" w:name="_ETM_Q1_5554125"/>
      <w:bookmarkEnd w:id="1679"/>
      <w:r w:rsidRPr="003839A5">
        <w:rPr>
          <w:rFonts w:hint="cs"/>
          <w:rtl/>
          <w:lang w:eastAsia="he-IL"/>
        </w:rPr>
        <w:t xml:space="preserve">חוק יסוד: זכויות במשפט, ויש הצעות חוק נוספות שקשורות </w:t>
      </w:r>
      <w:bookmarkStart w:id="1680" w:name="_ETM_Q1_5562751"/>
      <w:bookmarkEnd w:id="1680"/>
      <w:r w:rsidRPr="003839A5">
        <w:rPr>
          <w:rFonts w:hint="cs"/>
          <w:rtl/>
          <w:lang w:eastAsia="he-IL"/>
        </w:rPr>
        <w:t xml:space="preserve">לזכויות חשודים שקיימות בצנרת ויש חשיבות רבה בקידומן. אבל </w:t>
      </w:r>
      <w:bookmarkStart w:id="1681" w:name="_ETM_Q1_5567162"/>
      <w:bookmarkEnd w:id="1681"/>
      <w:r w:rsidRPr="003839A5">
        <w:rPr>
          <w:rFonts w:hint="cs"/>
          <w:rtl/>
          <w:lang w:eastAsia="he-IL"/>
        </w:rPr>
        <w:t xml:space="preserve">קבלת חוק שיעגן את הלכת </w:t>
      </w:r>
      <w:proofErr w:type="spellStart"/>
      <w:r w:rsidRPr="003839A5">
        <w:rPr>
          <w:rFonts w:hint="cs"/>
          <w:rtl/>
          <w:lang w:eastAsia="he-IL"/>
        </w:rPr>
        <w:t>יששכרוב</w:t>
      </w:r>
      <w:proofErr w:type="spellEnd"/>
      <w:r w:rsidRPr="003839A5">
        <w:rPr>
          <w:rFonts w:hint="cs"/>
          <w:rtl/>
          <w:lang w:eastAsia="he-IL"/>
        </w:rPr>
        <w:t xml:space="preserve"> יעמיק לשיטתנו את </w:t>
      </w:r>
      <w:bookmarkStart w:id="1682" w:name="_ETM_Q1_5574660"/>
      <w:bookmarkEnd w:id="1682"/>
      <w:r w:rsidRPr="003839A5">
        <w:rPr>
          <w:rFonts w:hint="cs"/>
          <w:rtl/>
          <w:lang w:eastAsia="he-IL"/>
        </w:rPr>
        <w:t>השפעת כלל הפסילה ויבצר את המעמד של אותם ערכים וזכוי</w:t>
      </w:r>
      <w:bookmarkStart w:id="1683" w:name="_ETM_Q1_5579571"/>
      <w:bookmarkEnd w:id="1683"/>
      <w:r w:rsidRPr="003839A5">
        <w:rPr>
          <w:rFonts w:hint="cs"/>
          <w:rtl/>
          <w:lang w:eastAsia="he-IL"/>
        </w:rPr>
        <w:t>ות היסוד שעומדים ביסוד הכלל. וכפי שחבר הכנסת אוחנה אמר, יש חשיבות שהדברים האלה יעוגנו בחוק ולא יישא</w:t>
      </w:r>
      <w:bookmarkStart w:id="1684" w:name="_ETM_Q1_5590883"/>
      <w:bookmarkEnd w:id="1684"/>
      <w:r w:rsidRPr="003839A5">
        <w:rPr>
          <w:rFonts w:hint="cs"/>
          <w:rtl/>
          <w:lang w:eastAsia="he-IL"/>
        </w:rPr>
        <w:t>רו רק במסגרת הפסיקה.</w:t>
      </w:r>
    </w:p>
    <w:p w:rsidR="001110FE" w:rsidRPr="003839A5" w:rsidRDefault="001110FE" w:rsidP="001110FE">
      <w:pPr>
        <w:rPr>
          <w:rtl/>
          <w:lang w:eastAsia="he-IL"/>
        </w:rPr>
      </w:pPr>
      <w:bookmarkStart w:id="1685" w:name="_ETM_Q1_5592288"/>
      <w:bookmarkStart w:id="1686" w:name="_ETM_Q1_5592394"/>
      <w:bookmarkEnd w:id="1685"/>
      <w:bookmarkEnd w:id="1686"/>
    </w:p>
    <w:p w:rsidR="001110FE" w:rsidRPr="003839A5" w:rsidRDefault="001110FE" w:rsidP="001110FE">
      <w:pPr>
        <w:rPr>
          <w:rtl/>
          <w:lang w:eastAsia="he-IL"/>
        </w:rPr>
      </w:pPr>
      <w:bookmarkStart w:id="1687" w:name="_ETM_Q1_5592480"/>
      <w:bookmarkStart w:id="1688" w:name="_ETM_Q1_5592564"/>
      <w:bookmarkEnd w:id="1687"/>
      <w:bookmarkEnd w:id="1688"/>
      <w:r w:rsidRPr="003839A5">
        <w:rPr>
          <w:rFonts w:hint="cs"/>
          <w:rtl/>
          <w:lang w:eastAsia="he-IL"/>
        </w:rPr>
        <w:t xml:space="preserve">יש לי הערה לגבי יחסיות הכללית. לגמרי </w:t>
      </w:r>
      <w:bookmarkStart w:id="1689" w:name="_ETM_Q1_5603168"/>
      <w:bookmarkEnd w:id="1689"/>
      <w:r w:rsidRPr="003839A5">
        <w:rPr>
          <w:rFonts w:hint="cs"/>
          <w:rtl/>
          <w:lang w:eastAsia="he-IL"/>
        </w:rPr>
        <w:t xml:space="preserve">לא בטוח שמבחינת הגנה על זכויות חשודים ונאשמים כלל </w:t>
      </w:r>
      <w:bookmarkStart w:id="1690" w:name="_ETM_Q1_5604252"/>
      <w:bookmarkEnd w:id="1690"/>
      <w:r w:rsidRPr="003839A5">
        <w:rPr>
          <w:rFonts w:hint="cs"/>
          <w:rtl/>
          <w:lang w:eastAsia="he-IL"/>
        </w:rPr>
        <w:t xml:space="preserve">פסילה קשיח הוא אפקטיבי יותר מאשר כלל פסילה יחסי. אני רוצה להפנות למאמר שכתב בשעתו יואב ספיר </w:t>
      </w:r>
      <w:bookmarkStart w:id="1691" w:name="_ETM_Q1_5615241"/>
      <w:bookmarkEnd w:id="1691"/>
      <w:r w:rsidRPr="003839A5">
        <w:rPr>
          <w:rFonts w:hint="cs"/>
          <w:rtl/>
          <w:lang w:eastAsia="he-IL"/>
        </w:rPr>
        <w:t xml:space="preserve">יחד עם גיא רובינשטיין, שמדבר על דוקטרינת הפסלות היחסית ותרומתה </w:t>
      </w:r>
      <w:bookmarkStart w:id="1692" w:name="_ETM_Q1_5619722"/>
      <w:bookmarkEnd w:id="1692"/>
      <w:r w:rsidRPr="003839A5">
        <w:rPr>
          <w:rFonts w:hint="cs"/>
          <w:rtl/>
          <w:lang w:eastAsia="he-IL"/>
        </w:rPr>
        <w:t xml:space="preserve">להגנה על זכויות הפרט. במאמר סוקרים המחברים את האופן שבו כלל הפסילה המוחלט התפתח בארצות הברית ואת הנסיגה </w:t>
      </w:r>
      <w:bookmarkStart w:id="1693" w:name="_ETM_Q1_5632565"/>
      <w:bookmarkEnd w:id="1693"/>
      <w:r w:rsidRPr="003839A5">
        <w:rPr>
          <w:rFonts w:hint="cs"/>
          <w:rtl/>
          <w:lang w:eastAsia="he-IL"/>
        </w:rPr>
        <w:t xml:space="preserve">לאחור שחלה בשנים האחרונות בהתפרסות של הכלל. </w:t>
      </w:r>
      <w:r w:rsidR="00B25160" w:rsidRPr="003839A5">
        <w:rPr>
          <w:rFonts w:hint="cs"/>
          <w:rtl/>
          <w:lang w:eastAsia="he-IL"/>
        </w:rPr>
        <w:t xml:space="preserve">לכן אנחנו סבורים </w:t>
      </w:r>
      <w:bookmarkStart w:id="1694" w:name="_ETM_Q1_5643872"/>
      <w:bookmarkEnd w:id="1694"/>
      <w:r w:rsidR="00B25160" w:rsidRPr="003839A5">
        <w:rPr>
          <w:rFonts w:hint="cs"/>
          <w:rtl/>
          <w:lang w:eastAsia="he-IL"/>
        </w:rPr>
        <w:t xml:space="preserve">שדווקא כלל פסילה יחסית, יש בו כדי </w:t>
      </w:r>
      <w:bookmarkStart w:id="1695" w:name="_ETM_Q1_5645178"/>
      <w:bookmarkEnd w:id="1695"/>
      <w:r w:rsidR="00B25160" w:rsidRPr="003839A5">
        <w:rPr>
          <w:rFonts w:hint="cs"/>
          <w:rtl/>
          <w:lang w:eastAsia="he-IL"/>
        </w:rPr>
        <w:t xml:space="preserve">לבצר בצורה טובה יותר את זכויות הנחקרים והנאשמים. </w:t>
      </w:r>
    </w:p>
    <w:p w:rsidR="00B25160" w:rsidRPr="003839A5" w:rsidRDefault="00B25160" w:rsidP="001110FE">
      <w:pPr>
        <w:rPr>
          <w:rtl/>
          <w:lang w:eastAsia="he-IL"/>
        </w:rPr>
      </w:pPr>
      <w:bookmarkStart w:id="1696" w:name="_ETM_Q1_5649351"/>
      <w:bookmarkStart w:id="1697" w:name="_ETM_Q1_5649460"/>
      <w:bookmarkEnd w:id="1696"/>
      <w:bookmarkEnd w:id="1697"/>
    </w:p>
    <w:p w:rsidR="00B25160" w:rsidRPr="003839A5" w:rsidRDefault="00B25160" w:rsidP="00B25160">
      <w:pPr>
        <w:rPr>
          <w:rtl/>
          <w:lang w:eastAsia="he-IL"/>
        </w:rPr>
      </w:pPr>
      <w:bookmarkStart w:id="1698" w:name="_ETM_Q1_5649480"/>
      <w:bookmarkStart w:id="1699" w:name="_ETM_Q1_5649566"/>
      <w:bookmarkEnd w:id="1698"/>
      <w:bookmarkEnd w:id="1699"/>
      <w:r w:rsidRPr="003839A5">
        <w:rPr>
          <w:rFonts w:hint="cs"/>
          <w:rtl/>
          <w:lang w:eastAsia="he-IL"/>
        </w:rPr>
        <w:t xml:space="preserve">כפי שתיאר </w:t>
      </w:r>
      <w:bookmarkStart w:id="1700" w:name="_ETM_Q1_5654472"/>
      <w:bookmarkEnd w:id="1700"/>
      <w:r w:rsidRPr="003839A5">
        <w:rPr>
          <w:rFonts w:hint="cs"/>
          <w:rtl/>
          <w:lang w:eastAsia="he-IL"/>
        </w:rPr>
        <w:t xml:space="preserve">כבוד השר בדבריו, מהלך מאוד דומה נעשה ב-2007, כאשר לקחו </w:t>
      </w:r>
      <w:bookmarkStart w:id="1701" w:name="_ETM_Q1_5658181"/>
      <w:bookmarkEnd w:id="1701"/>
      <w:r w:rsidRPr="003839A5">
        <w:rPr>
          <w:rFonts w:hint="cs"/>
          <w:rtl/>
          <w:lang w:eastAsia="he-IL"/>
        </w:rPr>
        <w:t xml:space="preserve">כלל שהתפתח בפסיקה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אני מדברת על ההגנה מן הצדק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ועיגנו אותו בחוק. עיגנו את אותו כלל שעסק </w:t>
      </w:r>
      <w:bookmarkStart w:id="1702" w:name="_ETM_Q1_5668875"/>
      <w:bookmarkEnd w:id="1702"/>
      <w:r w:rsidRPr="003839A5">
        <w:rPr>
          <w:rFonts w:hint="cs"/>
          <w:rtl/>
          <w:lang w:eastAsia="he-IL"/>
        </w:rPr>
        <w:t xml:space="preserve">בהגנה מן הצדק, שהיום קבוע בסעיף 149(10) לחוק סדר הדין הפלילי, בצורה רזה, ואפילו יש שם </w:t>
      </w:r>
      <w:bookmarkStart w:id="1703" w:name="_ETM_Q1_5679011"/>
      <w:bookmarkEnd w:id="1703"/>
      <w:r w:rsidRPr="003839A5">
        <w:rPr>
          <w:rFonts w:hint="cs"/>
          <w:rtl/>
          <w:lang w:eastAsia="he-IL"/>
        </w:rPr>
        <w:t>את המילה "מהותית" בתוך הנוסח של הסעיף - -</w:t>
      </w:r>
      <w:bookmarkStart w:id="1704" w:name="_ETM_Q1_5684417"/>
      <w:bookmarkStart w:id="1705" w:name="_ETM_Q1_5684523"/>
      <w:bookmarkEnd w:id="1704"/>
      <w:bookmarkEnd w:id="1705"/>
      <w:r w:rsidRPr="003839A5">
        <w:rPr>
          <w:rFonts w:hint="cs"/>
          <w:rtl/>
          <w:lang w:eastAsia="he-IL"/>
        </w:rPr>
        <w:t xml:space="preserve"> -</w:t>
      </w:r>
    </w:p>
    <w:p w:rsidR="00B25160" w:rsidRPr="003839A5" w:rsidRDefault="00B25160" w:rsidP="00B25160">
      <w:pPr>
        <w:rPr>
          <w:rtl/>
          <w:lang w:eastAsia="he-IL"/>
        </w:rPr>
      </w:pPr>
      <w:bookmarkStart w:id="1706" w:name="_ETM_Q1_5682748"/>
      <w:bookmarkStart w:id="1707" w:name="_ETM_Q1_5682845"/>
      <w:bookmarkStart w:id="1708" w:name="_ETM_Q1_5680931"/>
      <w:bookmarkEnd w:id="1706"/>
      <w:bookmarkEnd w:id="1707"/>
      <w:bookmarkEnd w:id="1708"/>
    </w:p>
    <w:p w:rsidR="00B25160" w:rsidRPr="003839A5" w:rsidRDefault="00B25160" w:rsidP="00B25160">
      <w:pPr>
        <w:pStyle w:val="a4"/>
        <w:keepNext/>
        <w:rPr>
          <w:rtl/>
        </w:rPr>
      </w:pPr>
      <w:bookmarkStart w:id="1709" w:name="ET_speaker_6208_14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709"/>
    </w:p>
    <w:p w:rsidR="00B25160" w:rsidRPr="003839A5" w:rsidRDefault="00B25160" w:rsidP="00B25160">
      <w:pPr>
        <w:pStyle w:val="KeepWithNext"/>
        <w:rPr>
          <w:rtl/>
          <w:lang w:eastAsia="he-IL"/>
        </w:rPr>
      </w:pPr>
    </w:p>
    <w:p w:rsidR="00B25160" w:rsidRPr="003839A5" w:rsidRDefault="00B25160" w:rsidP="00B25160">
      <w:pPr>
        <w:rPr>
          <w:rtl/>
          <w:lang w:eastAsia="he-IL"/>
        </w:rPr>
      </w:pPr>
      <w:bookmarkStart w:id="1710" w:name="_ETM_Q1_5681494"/>
      <w:bookmarkStart w:id="1711" w:name="_ETM_Q1_5681556"/>
      <w:bookmarkEnd w:id="1710"/>
      <w:bookmarkEnd w:id="1711"/>
      <w:r w:rsidRPr="003839A5">
        <w:rPr>
          <w:rFonts w:hint="cs"/>
          <w:rtl/>
          <w:lang w:eastAsia="he-IL"/>
        </w:rPr>
        <w:t xml:space="preserve">גברתי, מפני שזה חוק שלי אני יכול להעיר שבפני </w:t>
      </w:r>
      <w:bookmarkStart w:id="1712" w:name="_ETM_Q1_5687250"/>
      <w:bookmarkEnd w:id="1712"/>
      <w:r w:rsidRPr="003839A5">
        <w:rPr>
          <w:rFonts w:hint="cs"/>
          <w:rtl/>
          <w:lang w:eastAsia="he-IL"/>
        </w:rPr>
        <w:t xml:space="preserve">ועדת החוקה דאז היו שתי נוסחאות. בראשות הוועדה </w:t>
      </w:r>
      <w:bookmarkStart w:id="1713" w:name="_ETM_Q1_5691310"/>
      <w:bookmarkEnd w:id="1713"/>
      <w:r w:rsidRPr="003839A5">
        <w:rPr>
          <w:rFonts w:hint="cs"/>
          <w:rtl/>
          <w:lang w:eastAsia="he-IL"/>
        </w:rPr>
        <w:t xml:space="preserve">המייעצת עמדה אז השופטת נאור, ואנחנו דווקא הלכנו על </w:t>
      </w:r>
      <w:bookmarkStart w:id="1714" w:name="_ETM_Q1_5698138"/>
      <w:bookmarkEnd w:id="1714"/>
      <w:r w:rsidR="0062056F" w:rsidRPr="003839A5">
        <w:rPr>
          <w:rFonts w:hint="cs"/>
          <w:rtl/>
          <w:lang w:eastAsia="he-IL"/>
        </w:rPr>
        <w:t>ה</w:t>
      </w:r>
      <w:r w:rsidRPr="003839A5">
        <w:rPr>
          <w:rFonts w:hint="cs"/>
          <w:rtl/>
          <w:lang w:eastAsia="he-IL"/>
        </w:rPr>
        <w:t>כלל היותר רחב מבחינת הגנה מן הצד</w:t>
      </w:r>
      <w:r w:rsidR="0062056F" w:rsidRPr="003839A5">
        <w:rPr>
          <w:rFonts w:hint="cs"/>
          <w:rtl/>
          <w:lang w:eastAsia="he-IL"/>
        </w:rPr>
        <w:t>ק</w:t>
      </w:r>
      <w:r w:rsidRPr="003839A5">
        <w:rPr>
          <w:rFonts w:hint="cs"/>
          <w:rtl/>
          <w:lang w:eastAsia="he-IL"/>
        </w:rPr>
        <w:t xml:space="preserve"> מבין שתי האופציות </w:t>
      </w:r>
      <w:bookmarkStart w:id="1715" w:name="_ETM_Q1_5703909"/>
      <w:bookmarkEnd w:id="1715"/>
      <w:r w:rsidRPr="003839A5">
        <w:rPr>
          <w:rFonts w:hint="cs"/>
          <w:rtl/>
          <w:lang w:eastAsia="he-IL"/>
        </w:rPr>
        <w:t xml:space="preserve">שעמדו לרשותנו. את החשיבות של עיגון בחקיקה אפשר </w:t>
      </w:r>
      <w:bookmarkStart w:id="1716" w:name="_ETM_Q1_5712689"/>
      <w:bookmarkEnd w:id="1716"/>
      <w:r w:rsidRPr="003839A5">
        <w:rPr>
          <w:rFonts w:hint="cs"/>
          <w:rtl/>
          <w:lang w:eastAsia="he-IL"/>
        </w:rPr>
        <w:t xml:space="preserve">לבחון אחרי שרואים מה השימוש ומה התדירות ומה המשקל של </w:t>
      </w:r>
      <w:bookmarkStart w:id="1717" w:name="_ETM_Q1_5715768"/>
      <w:bookmarkEnd w:id="1717"/>
      <w:r w:rsidRPr="003839A5">
        <w:rPr>
          <w:rFonts w:hint="cs"/>
          <w:rtl/>
          <w:lang w:eastAsia="he-IL"/>
        </w:rPr>
        <w:t xml:space="preserve">הדוקטרינה של הגנה מן הצדק אחרי החקיקה ב-2007 ולפניה. </w:t>
      </w:r>
      <w:bookmarkStart w:id="1718" w:name="_ETM_Q1_5720436"/>
      <w:bookmarkEnd w:id="1718"/>
    </w:p>
    <w:p w:rsidR="00B25160" w:rsidRPr="003839A5" w:rsidRDefault="00B25160" w:rsidP="00B25160">
      <w:pPr>
        <w:rPr>
          <w:rtl/>
          <w:lang w:eastAsia="he-IL"/>
        </w:rPr>
      </w:pPr>
      <w:bookmarkStart w:id="1719" w:name="_ETM_Q1_5720566"/>
      <w:bookmarkStart w:id="1720" w:name="_ETM_Q1_5726028"/>
      <w:bookmarkStart w:id="1721" w:name="_ETM_Q1_5726257"/>
      <w:bookmarkStart w:id="1722" w:name="_ETM_Q1_5724262"/>
      <w:bookmarkEnd w:id="1719"/>
      <w:bookmarkEnd w:id="1720"/>
      <w:bookmarkEnd w:id="1721"/>
      <w:bookmarkEnd w:id="1722"/>
    </w:p>
    <w:p w:rsidR="00B25160" w:rsidRPr="003839A5" w:rsidRDefault="00B25160" w:rsidP="00B25160">
      <w:pPr>
        <w:pStyle w:val="a4"/>
        <w:keepNext/>
        <w:rPr>
          <w:rtl/>
        </w:rPr>
      </w:pPr>
      <w:bookmarkStart w:id="1723" w:name="ET_speaker_5466_15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723"/>
    </w:p>
    <w:p w:rsidR="00B25160" w:rsidRPr="003839A5" w:rsidRDefault="00B25160" w:rsidP="00B25160">
      <w:pPr>
        <w:pStyle w:val="KeepWithNext"/>
        <w:rPr>
          <w:rtl/>
          <w:lang w:eastAsia="he-IL"/>
        </w:rPr>
      </w:pPr>
    </w:p>
    <w:p w:rsidR="00B25160" w:rsidRPr="003839A5" w:rsidRDefault="00B25160" w:rsidP="00B25160">
      <w:pPr>
        <w:rPr>
          <w:rtl/>
          <w:lang w:eastAsia="he-IL"/>
        </w:rPr>
      </w:pPr>
      <w:bookmarkStart w:id="1724" w:name="_ETM_Q1_5724840"/>
      <w:bookmarkStart w:id="1725" w:name="_ETM_Q1_5724909"/>
      <w:bookmarkEnd w:id="1724"/>
      <w:bookmarkEnd w:id="1725"/>
      <w:r w:rsidRPr="003839A5">
        <w:rPr>
          <w:rFonts w:hint="cs"/>
          <w:rtl/>
          <w:lang w:eastAsia="he-IL"/>
        </w:rPr>
        <w:t xml:space="preserve">המקרים שבהם בתי משפט זיכו </w:t>
      </w:r>
      <w:bookmarkStart w:id="1726" w:name="_ETM_Q1_5727849"/>
      <w:bookmarkEnd w:id="1726"/>
      <w:r w:rsidRPr="003839A5">
        <w:rPr>
          <w:rFonts w:hint="cs"/>
          <w:rtl/>
          <w:lang w:eastAsia="he-IL"/>
        </w:rPr>
        <w:t xml:space="preserve">מכוח הגנה על הצדק הם מקרים ספורים מאוד. </w:t>
      </w:r>
    </w:p>
    <w:p w:rsidR="00B25160" w:rsidRPr="003839A5" w:rsidRDefault="00B25160" w:rsidP="00B25160">
      <w:pPr>
        <w:rPr>
          <w:rtl/>
          <w:lang w:eastAsia="he-IL"/>
        </w:rPr>
      </w:pPr>
      <w:bookmarkStart w:id="1727" w:name="_ETM_Q1_5732803"/>
      <w:bookmarkStart w:id="1728" w:name="_ETM_Q1_5732900"/>
      <w:bookmarkStart w:id="1729" w:name="_ETM_Q1_5733667"/>
      <w:bookmarkEnd w:id="1727"/>
      <w:bookmarkEnd w:id="1728"/>
      <w:bookmarkEnd w:id="1729"/>
    </w:p>
    <w:p w:rsidR="00B25160" w:rsidRPr="003839A5" w:rsidRDefault="00B25160" w:rsidP="00B25160">
      <w:pPr>
        <w:pStyle w:val="a4"/>
        <w:keepNext/>
        <w:rPr>
          <w:rtl/>
        </w:rPr>
      </w:pPr>
      <w:bookmarkStart w:id="1730" w:name="ET_speaker_ענת_הורוויץ_15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 xml:space="preserve">ענת </w:t>
      </w:r>
      <w:proofErr w:type="spellStart"/>
      <w:r w:rsidRPr="003839A5">
        <w:rPr>
          <w:rtl/>
        </w:rPr>
        <w:t>הורוויץ</w:t>
      </w:r>
      <w:proofErr w:type="spellEnd"/>
      <w:r w:rsidRPr="003839A5">
        <w:rPr>
          <w:rtl/>
        </w:rPr>
        <w:t>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730"/>
    </w:p>
    <w:p w:rsidR="00B25160" w:rsidRPr="003839A5" w:rsidRDefault="00B25160" w:rsidP="00B25160">
      <w:pPr>
        <w:pStyle w:val="KeepWithNext"/>
        <w:rPr>
          <w:rtl/>
          <w:lang w:eastAsia="he-IL"/>
        </w:rPr>
      </w:pPr>
    </w:p>
    <w:p w:rsidR="00B25160" w:rsidRPr="003839A5" w:rsidRDefault="00B25160" w:rsidP="00B25160">
      <w:pPr>
        <w:rPr>
          <w:rtl/>
          <w:lang w:eastAsia="he-IL"/>
        </w:rPr>
      </w:pPr>
      <w:bookmarkStart w:id="1731" w:name="_ETM_Q1_5734305"/>
      <w:bookmarkStart w:id="1732" w:name="_ETM_Q1_5734374"/>
      <w:bookmarkEnd w:id="1731"/>
      <w:bookmarkEnd w:id="1732"/>
      <w:r w:rsidRPr="003839A5">
        <w:rPr>
          <w:rFonts w:hint="cs"/>
          <w:rtl/>
          <w:lang w:eastAsia="he-IL"/>
        </w:rPr>
        <w:t xml:space="preserve">מדובר בטענה מקדמית שמביאה לבטלות כתב האישום או להשפעה על העונש. </w:t>
      </w:r>
    </w:p>
    <w:p w:rsidR="00B25160" w:rsidRPr="003839A5" w:rsidRDefault="00B25160" w:rsidP="00B25160">
      <w:pPr>
        <w:rPr>
          <w:rtl/>
          <w:lang w:eastAsia="he-IL"/>
        </w:rPr>
      </w:pPr>
      <w:bookmarkStart w:id="1733" w:name="_ETM_Q1_5738536"/>
      <w:bookmarkStart w:id="1734" w:name="_ETM_Q1_5738644"/>
      <w:bookmarkStart w:id="1735" w:name="_ETM_Q1_5739751"/>
      <w:bookmarkEnd w:id="1733"/>
      <w:bookmarkEnd w:id="1734"/>
      <w:bookmarkEnd w:id="1735"/>
    </w:p>
    <w:p w:rsidR="00B25160" w:rsidRPr="003839A5" w:rsidRDefault="00B25160" w:rsidP="00B25160">
      <w:pPr>
        <w:pStyle w:val="a4"/>
        <w:keepNext/>
        <w:rPr>
          <w:rtl/>
        </w:rPr>
      </w:pPr>
      <w:bookmarkStart w:id="1736" w:name="ET_speaker_6233_15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גבי לסקי (מרצ):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736"/>
    </w:p>
    <w:p w:rsidR="00B25160" w:rsidRPr="003839A5" w:rsidRDefault="00B25160" w:rsidP="00B25160">
      <w:pPr>
        <w:pStyle w:val="KeepWithNext"/>
        <w:rPr>
          <w:rtl/>
          <w:lang w:eastAsia="he-IL"/>
        </w:rPr>
      </w:pPr>
    </w:p>
    <w:p w:rsidR="00B25160" w:rsidRPr="003839A5" w:rsidRDefault="00B25160" w:rsidP="00B25160">
      <w:pPr>
        <w:rPr>
          <w:rtl/>
          <w:lang w:eastAsia="he-IL"/>
        </w:rPr>
      </w:pPr>
      <w:bookmarkStart w:id="1737" w:name="_ETM_Q1_5740408"/>
      <w:bookmarkStart w:id="1738" w:name="_ETM_Q1_5740471"/>
      <w:bookmarkEnd w:id="1737"/>
      <w:bookmarkEnd w:id="1738"/>
      <w:r w:rsidRPr="003839A5">
        <w:rPr>
          <w:rFonts w:hint="cs"/>
          <w:rtl/>
          <w:lang w:eastAsia="he-IL"/>
        </w:rPr>
        <w:t xml:space="preserve">חבר </w:t>
      </w:r>
      <w:bookmarkStart w:id="1739" w:name="_ETM_Q1_5741224"/>
      <w:bookmarkEnd w:id="1739"/>
      <w:r w:rsidRPr="003839A5">
        <w:rPr>
          <w:rFonts w:hint="cs"/>
          <w:rtl/>
          <w:lang w:eastAsia="he-IL"/>
        </w:rPr>
        <w:t xml:space="preserve">הכנסת אוחנה, לי יש הרבה כאלה, אני אראה לך. </w:t>
      </w:r>
    </w:p>
    <w:p w:rsidR="00B25160" w:rsidRPr="003839A5" w:rsidRDefault="00B25160" w:rsidP="00B25160">
      <w:pPr>
        <w:rPr>
          <w:rtl/>
          <w:lang w:eastAsia="he-IL"/>
        </w:rPr>
      </w:pPr>
      <w:bookmarkStart w:id="1740" w:name="_ETM_Q1_5744833"/>
      <w:bookmarkStart w:id="1741" w:name="_ETM_Q1_5744932"/>
      <w:bookmarkEnd w:id="1740"/>
      <w:bookmarkEnd w:id="1741"/>
    </w:p>
    <w:p w:rsidR="00B25160" w:rsidRPr="003839A5" w:rsidRDefault="00B25160" w:rsidP="00B25160">
      <w:pPr>
        <w:pStyle w:val="a4"/>
        <w:keepNext/>
        <w:rPr>
          <w:rtl/>
        </w:rPr>
      </w:pPr>
      <w:bookmarkStart w:id="1742" w:name="ET_speaker_6208_15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742"/>
    </w:p>
    <w:p w:rsidR="00B25160" w:rsidRPr="003839A5" w:rsidRDefault="00B25160" w:rsidP="00B25160">
      <w:pPr>
        <w:pStyle w:val="KeepWithNext"/>
        <w:rPr>
          <w:rtl/>
          <w:lang w:eastAsia="he-IL"/>
        </w:rPr>
      </w:pPr>
    </w:p>
    <w:p w:rsidR="00B25160" w:rsidRPr="003839A5" w:rsidRDefault="00B25160" w:rsidP="00B25160">
      <w:pPr>
        <w:rPr>
          <w:rtl/>
          <w:lang w:eastAsia="he-IL"/>
        </w:rPr>
      </w:pPr>
      <w:bookmarkStart w:id="1743" w:name="_ETM_Q1_5741943"/>
      <w:bookmarkStart w:id="1744" w:name="_ETM_Q1_5742024"/>
      <w:bookmarkEnd w:id="1743"/>
      <w:bookmarkEnd w:id="1744"/>
      <w:r w:rsidRPr="003839A5">
        <w:rPr>
          <w:rFonts w:hint="cs"/>
          <w:rtl/>
          <w:lang w:eastAsia="he-IL"/>
        </w:rPr>
        <w:t xml:space="preserve">הרבה </w:t>
      </w:r>
      <w:bookmarkStart w:id="1745" w:name="_ETM_Q1_5742763"/>
      <w:bookmarkEnd w:id="1745"/>
      <w:r w:rsidRPr="003839A5">
        <w:rPr>
          <w:rFonts w:hint="cs"/>
          <w:rtl/>
          <w:lang w:eastAsia="he-IL"/>
        </w:rPr>
        <w:t xml:space="preserve">יותר מאשר לפני העיגון של זה בחקיקה. </w:t>
      </w:r>
    </w:p>
    <w:p w:rsidR="00B25160" w:rsidRPr="003839A5" w:rsidRDefault="00B25160" w:rsidP="00B25160">
      <w:pPr>
        <w:rPr>
          <w:rtl/>
          <w:lang w:eastAsia="he-IL"/>
        </w:rPr>
      </w:pPr>
      <w:bookmarkStart w:id="1746" w:name="_ETM_Q1_5750229"/>
      <w:bookmarkStart w:id="1747" w:name="_ETM_Q1_5750336"/>
      <w:bookmarkStart w:id="1748" w:name="_ETM_Q1_5751205"/>
      <w:bookmarkEnd w:id="1746"/>
      <w:bookmarkEnd w:id="1747"/>
      <w:bookmarkEnd w:id="1748"/>
    </w:p>
    <w:p w:rsidR="00B25160" w:rsidRPr="003839A5" w:rsidRDefault="00B25160" w:rsidP="00B25160">
      <w:pPr>
        <w:pStyle w:val="a4"/>
        <w:keepNext/>
        <w:rPr>
          <w:rtl/>
        </w:rPr>
      </w:pPr>
      <w:bookmarkStart w:id="1749" w:name="ET_speaker_ענת_הורוויץ_15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 xml:space="preserve">ענת </w:t>
      </w:r>
      <w:proofErr w:type="spellStart"/>
      <w:r w:rsidRPr="003839A5">
        <w:rPr>
          <w:rtl/>
        </w:rPr>
        <w:t>הורוויץ</w:t>
      </w:r>
      <w:proofErr w:type="spellEnd"/>
      <w:r w:rsidRPr="003839A5">
        <w:rPr>
          <w:rtl/>
        </w:rPr>
        <w:t>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749"/>
    </w:p>
    <w:p w:rsidR="00B25160" w:rsidRPr="003839A5" w:rsidRDefault="00B25160" w:rsidP="00B25160">
      <w:pPr>
        <w:pStyle w:val="KeepWithNext"/>
        <w:rPr>
          <w:rtl/>
          <w:lang w:eastAsia="he-IL"/>
        </w:rPr>
      </w:pPr>
    </w:p>
    <w:p w:rsidR="00B25160" w:rsidRPr="003839A5" w:rsidRDefault="00B25160" w:rsidP="00B25160">
      <w:pPr>
        <w:rPr>
          <w:rtl/>
          <w:lang w:eastAsia="he-IL"/>
        </w:rPr>
      </w:pPr>
      <w:bookmarkStart w:id="1750" w:name="_ETM_Q1_5751829"/>
      <w:bookmarkStart w:id="1751" w:name="_ETM_Q1_5751913"/>
      <w:bookmarkEnd w:id="1750"/>
      <w:bookmarkEnd w:id="1751"/>
      <w:r w:rsidRPr="003839A5">
        <w:rPr>
          <w:rFonts w:hint="cs"/>
          <w:rtl/>
          <w:lang w:eastAsia="he-IL"/>
        </w:rPr>
        <w:t xml:space="preserve">כמי שישבה בוועדת </w:t>
      </w:r>
      <w:bookmarkStart w:id="1752" w:name="_ETM_Q1_5753972"/>
      <w:bookmarkEnd w:id="1752"/>
      <w:r w:rsidRPr="003839A5">
        <w:rPr>
          <w:rFonts w:hint="cs"/>
          <w:rtl/>
          <w:lang w:eastAsia="he-IL"/>
        </w:rPr>
        <w:t xml:space="preserve">נאור כאשר דנו בהצעת החוק המאוד חשובה הזאת, אני יכולה </w:t>
      </w:r>
      <w:bookmarkStart w:id="1753" w:name="_ETM_Q1_5758439"/>
      <w:bookmarkEnd w:id="1753"/>
      <w:r w:rsidRPr="003839A5">
        <w:rPr>
          <w:rFonts w:hint="cs"/>
          <w:rtl/>
          <w:lang w:eastAsia="he-IL"/>
        </w:rPr>
        <w:t xml:space="preserve">להגיד שאחרי דיונים עוגן בחוק הנוסח הרחב, ואני חושבת </w:t>
      </w:r>
      <w:bookmarkStart w:id="1754" w:name="_ETM_Q1_5764469"/>
      <w:bookmarkEnd w:id="1754"/>
      <w:r w:rsidRPr="003839A5">
        <w:rPr>
          <w:rFonts w:hint="cs"/>
          <w:rtl/>
          <w:lang w:eastAsia="he-IL"/>
        </w:rPr>
        <w:t xml:space="preserve">שמבחינתנו מדובר בסיפור הצלחה. אני חושבת שזה גם מדגיש את החשיבות שבעיגון נוסח רחב. בספרות המשפטית מדברים על סטנדרטים וכללים, ובהקשרים מסוימים אין למחוקק יתרון על </w:t>
      </w:r>
      <w:bookmarkStart w:id="1755" w:name="_ETM_Q1_5785102"/>
      <w:bookmarkEnd w:id="1755"/>
      <w:r w:rsidRPr="003839A5">
        <w:rPr>
          <w:rFonts w:hint="cs"/>
          <w:rtl/>
          <w:lang w:eastAsia="he-IL"/>
        </w:rPr>
        <w:t xml:space="preserve">ההלכה הפסוקה וצריך להסתפק בסטנדרטים, כי הרזולוציות שאפשר לרדת בהן </w:t>
      </w:r>
      <w:bookmarkStart w:id="1756" w:name="_ETM_Q1_5789010"/>
      <w:bookmarkEnd w:id="1756"/>
      <w:r w:rsidRPr="003839A5">
        <w:rPr>
          <w:rFonts w:hint="cs"/>
          <w:rtl/>
          <w:lang w:eastAsia="he-IL"/>
        </w:rPr>
        <w:t>בחקיקה לגבי מגוון המקרים שבתי המשפט נתקלים בהם ה</w:t>
      </w:r>
      <w:bookmarkStart w:id="1757" w:name="_ETM_Q1_5795297"/>
      <w:bookmarkEnd w:id="1757"/>
      <w:r w:rsidRPr="003839A5">
        <w:rPr>
          <w:rFonts w:hint="cs"/>
          <w:rtl/>
          <w:lang w:eastAsia="he-IL"/>
        </w:rPr>
        <w:t>ן קטנות בהרבה. ולכן דווקא חשוב להותיר נוסח רחב</w:t>
      </w:r>
      <w:bookmarkStart w:id="1758" w:name="_ETM_Q1_5803127"/>
      <w:bookmarkEnd w:id="1758"/>
      <w:r w:rsidRPr="003839A5">
        <w:rPr>
          <w:rFonts w:hint="cs"/>
          <w:rtl/>
          <w:lang w:eastAsia="he-IL"/>
        </w:rPr>
        <w:t xml:space="preserve"> ורזה, שיאפשר התפתחות הדרגתית בפסיקה בהתאם למקרים הספציפיים</w:t>
      </w:r>
      <w:bookmarkStart w:id="1759" w:name="_ETM_Q1_5807373"/>
      <w:bookmarkEnd w:id="1759"/>
      <w:r w:rsidRPr="003839A5">
        <w:rPr>
          <w:rFonts w:hint="cs"/>
          <w:rtl/>
          <w:lang w:eastAsia="he-IL"/>
        </w:rPr>
        <w:t xml:space="preserve"> והמאפיינים שנדונים בהם. </w:t>
      </w:r>
    </w:p>
    <w:p w:rsidR="00B25160" w:rsidRPr="003839A5" w:rsidRDefault="00B25160" w:rsidP="00B25160">
      <w:pPr>
        <w:rPr>
          <w:rtl/>
          <w:lang w:eastAsia="he-IL"/>
        </w:rPr>
      </w:pPr>
      <w:bookmarkStart w:id="1760" w:name="_ETM_Q1_5806852"/>
      <w:bookmarkStart w:id="1761" w:name="_ETM_Q1_5806968"/>
      <w:bookmarkEnd w:id="1760"/>
      <w:bookmarkEnd w:id="1761"/>
    </w:p>
    <w:p w:rsidR="00B25160" w:rsidRPr="003839A5" w:rsidRDefault="00B25160" w:rsidP="0062056F">
      <w:pPr>
        <w:rPr>
          <w:rtl/>
          <w:lang w:eastAsia="he-IL"/>
        </w:rPr>
      </w:pPr>
      <w:bookmarkStart w:id="1762" w:name="_ETM_Q1_5806996"/>
      <w:bookmarkStart w:id="1763" w:name="_ETM_Q1_5807081"/>
      <w:bookmarkEnd w:id="1762"/>
      <w:bookmarkEnd w:id="1763"/>
      <w:r w:rsidRPr="003839A5">
        <w:rPr>
          <w:rFonts w:hint="cs"/>
          <w:rtl/>
          <w:lang w:eastAsia="he-IL"/>
        </w:rPr>
        <w:t xml:space="preserve">אנחנו היינו חברים גם בוועדת ארבל, </w:t>
      </w:r>
      <w:bookmarkStart w:id="1764" w:name="_ETM_Q1_5815318"/>
      <w:bookmarkEnd w:id="1764"/>
      <w:r w:rsidRPr="003839A5">
        <w:rPr>
          <w:rFonts w:hint="cs"/>
          <w:rtl/>
          <w:lang w:eastAsia="he-IL"/>
        </w:rPr>
        <w:t xml:space="preserve">ושם הצטרפנו לדעת הרוב. אני רוצה להדגיש שכל השופטים </w:t>
      </w:r>
      <w:bookmarkStart w:id="1765" w:name="_ETM_Q1_5820971"/>
      <w:bookmarkEnd w:id="1765"/>
      <w:r w:rsidRPr="003839A5">
        <w:rPr>
          <w:rFonts w:hint="cs"/>
          <w:rtl/>
          <w:lang w:eastAsia="he-IL"/>
        </w:rPr>
        <w:t xml:space="preserve">שחברים בוועדה היו חלק מדעת הרוב וגם שני </w:t>
      </w:r>
      <w:bookmarkStart w:id="1766" w:name="_ETM_Q1_5825997"/>
      <w:bookmarkEnd w:id="1766"/>
      <w:r w:rsidRPr="003839A5">
        <w:rPr>
          <w:rFonts w:hint="cs"/>
          <w:rtl/>
          <w:lang w:eastAsia="he-IL"/>
        </w:rPr>
        <w:t>הנציגים של האקדמיה, לרבות נציגה שכתב</w:t>
      </w:r>
      <w:r w:rsidR="0062056F" w:rsidRPr="003839A5">
        <w:rPr>
          <w:rFonts w:hint="cs"/>
          <w:rtl/>
          <w:lang w:eastAsia="he-IL"/>
        </w:rPr>
        <w:t>ה</w:t>
      </w:r>
      <w:r w:rsidRPr="003839A5">
        <w:rPr>
          <w:rFonts w:hint="cs"/>
          <w:rtl/>
          <w:lang w:eastAsia="he-IL"/>
        </w:rPr>
        <w:t xml:space="preserve"> רבות על זכויות </w:t>
      </w:r>
      <w:bookmarkStart w:id="1767" w:name="_ETM_Q1_5834379"/>
      <w:bookmarkEnd w:id="1767"/>
      <w:r w:rsidRPr="003839A5">
        <w:rPr>
          <w:rFonts w:hint="cs"/>
          <w:rtl/>
          <w:lang w:eastAsia="he-IL"/>
        </w:rPr>
        <w:t xml:space="preserve">נפגעי עברה. </w:t>
      </w:r>
    </w:p>
    <w:p w:rsidR="004A23D4" w:rsidRPr="003839A5" w:rsidRDefault="004A23D4" w:rsidP="00B25160">
      <w:pPr>
        <w:rPr>
          <w:rtl/>
          <w:lang w:eastAsia="he-IL"/>
        </w:rPr>
      </w:pPr>
      <w:bookmarkStart w:id="1768" w:name="_ETM_Q1_5848075"/>
      <w:bookmarkStart w:id="1769" w:name="_ETM_Q1_5848176"/>
      <w:bookmarkEnd w:id="1768"/>
      <w:bookmarkEnd w:id="1769"/>
    </w:p>
    <w:p w:rsidR="004A23D4" w:rsidRPr="003839A5" w:rsidRDefault="004A23D4" w:rsidP="004A23D4">
      <w:pPr>
        <w:rPr>
          <w:rtl/>
          <w:lang w:eastAsia="he-IL"/>
        </w:rPr>
      </w:pPr>
      <w:bookmarkStart w:id="1770" w:name="_ETM_Q1_5848395"/>
      <w:bookmarkStart w:id="1771" w:name="_ETM_Q1_5848490"/>
      <w:bookmarkEnd w:id="1770"/>
      <w:bookmarkEnd w:id="1771"/>
      <w:r w:rsidRPr="003839A5">
        <w:rPr>
          <w:rFonts w:hint="cs"/>
          <w:rtl/>
          <w:lang w:eastAsia="he-IL"/>
        </w:rPr>
        <w:t xml:space="preserve">הערה אחרונה. להבנתנו הנוסח של הצעת </w:t>
      </w:r>
      <w:bookmarkStart w:id="1772" w:name="_ETM_Q1_5856300"/>
      <w:bookmarkEnd w:id="1772"/>
      <w:r w:rsidRPr="003839A5">
        <w:rPr>
          <w:rFonts w:hint="cs"/>
          <w:rtl/>
          <w:lang w:eastAsia="he-IL"/>
        </w:rPr>
        <w:t xml:space="preserve">החוק לא מדבר על נוסחת איזון. לא מדובר פה על </w:t>
      </w:r>
      <w:bookmarkStart w:id="1773" w:name="_ETM_Q1_5862219"/>
      <w:bookmarkEnd w:id="1773"/>
      <w:r w:rsidRPr="003839A5">
        <w:rPr>
          <w:rFonts w:hint="cs"/>
          <w:rtl/>
          <w:lang w:eastAsia="he-IL"/>
        </w:rPr>
        <w:t xml:space="preserve">הנחיית בתי המשפט לשקול את </w:t>
      </w:r>
      <w:r w:rsidR="0062056F" w:rsidRPr="003839A5">
        <w:rPr>
          <w:rFonts w:hint="cs"/>
          <w:rtl/>
          <w:lang w:eastAsia="he-IL"/>
        </w:rPr>
        <w:t>ה</w:t>
      </w:r>
      <w:r w:rsidRPr="003839A5">
        <w:rPr>
          <w:rFonts w:hint="cs"/>
          <w:rtl/>
          <w:lang w:eastAsia="he-IL"/>
        </w:rPr>
        <w:t xml:space="preserve">זכות להליך הוגן מול האינטרס </w:t>
      </w:r>
      <w:bookmarkStart w:id="1774" w:name="_ETM_Q1_5867706"/>
      <w:bookmarkEnd w:id="1774"/>
      <w:r w:rsidRPr="003839A5">
        <w:rPr>
          <w:rFonts w:hint="cs"/>
          <w:rtl/>
          <w:lang w:eastAsia="he-IL"/>
        </w:rPr>
        <w:t xml:space="preserve">הציבורי. זה נדון בוועדה ולא בכדי הוספה התיבה "בעניין קבלת </w:t>
      </w:r>
      <w:bookmarkStart w:id="1775" w:name="_ETM_Q1_5874331"/>
      <w:bookmarkEnd w:id="1775"/>
      <w:r w:rsidRPr="003839A5">
        <w:rPr>
          <w:rFonts w:hint="cs"/>
          <w:rtl/>
          <w:lang w:eastAsia="he-IL"/>
        </w:rPr>
        <w:t xml:space="preserve">הראיה", משום שדעת הרוב הייתה שהאינטרס הציבורי לא </w:t>
      </w:r>
      <w:bookmarkStart w:id="1776" w:name="_ETM_Q1_5882828"/>
      <w:bookmarkEnd w:id="1776"/>
      <w:r w:rsidRPr="003839A5">
        <w:rPr>
          <w:rFonts w:hint="cs"/>
          <w:rtl/>
          <w:lang w:eastAsia="he-IL"/>
        </w:rPr>
        <w:t xml:space="preserve">כולל רק את ערך קידום האמת ואת הזכויות של יתר </w:t>
      </w:r>
      <w:bookmarkStart w:id="1777" w:name="_ETM_Q1_5885764"/>
      <w:bookmarkEnd w:id="1777"/>
      <w:r w:rsidRPr="003839A5">
        <w:rPr>
          <w:rFonts w:hint="cs"/>
          <w:rtl/>
          <w:lang w:eastAsia="he-IL"/>
        </w:rPr>
        <w:t xml:space="preserve">המעורבים בהליך, אלא שלפעמים האינטרס הציבורי הוא דווקא </w:t>
      </w:r>
      <w:bookmarkStart w:id="1778" w:name="_ETM_Q1_5889802"/>
      <w:bookmarkEnd w:id="1778"/>
      <w:r w:rsidRPr="003839A5">
        <w:rPr>
          <w:rFonts w:hint="cs"/>
          <w:rtl/>
          <w:lang w:eastAsia="he-IL"/>
        </w:rPr>
        <w:t xml:space="preserve">לפסול את הראיה. לכן לא נאמר "האינטרס הציבורי </w:t>
      </w:r>
      <w:bookmarkStart w:id="1779" w:name="_ETM_Q1_5895218"/>
      <w:bookmarkEnd w:id="1779"/>
      <w:r w:rsidRPr="003839A5">
        <w:rPr>
          <w:rFonts w:hint="cs"/>
          <w:rtl/>
          <w:lang w:eastAsia="he-IL"/>
        </w:rPr>
        <w:t xml:space="preserve">לקבלת הראיה" אלא נאמר "בעניין קבלת הראיה". </w:t>
      </w:r>
      <w:bookmarkStart w:id="1780" w:name="_ETM_Q1_5907699"/>
      <w:bookmarkStart w:id="1781" w:name="_ETM_Q1_5907813"/>
      <w:bookmarkEnd w:id="1780"/>
      <w:bookmarkEnd w:id="1781"/>
      <w:r w:rsidRPr="003839A5">
        <w:rPr>
          <w:rFonts w:hint="cs"/>
          <w:rtl/>
          <w:lang w:eastAsia="he-IL"/>
        </w:rPr>
        <w:t xml:space="preserve">תודה רבה. </w:t>
      </w:r>
    </w:p>
    <w:p w:rsidR="004A23D4" w:rsidRPr="003839A5" w:rsidRDefault="004A23D4" w:rsidP="004A23D4">
      <w:pPr>
        <w:rPr>
          <w:rtl/>
          <w:lang w:eastAsia="he-IL"/>
        </w:rPr>
      </w:pPr>
      <w:bookmarkStart w:id="1782" w:name="_ETM_Q1_5910723"/>
      <w:bookmarkStart w:id="1783" w:name="_ETM_Q1_5910823"/>
      <w:bookmarkEnd w:id="1782"/>
      <w:bookmarkEnd w:id="1783"/>
    </w:p>
    <w:p w:rsidR="004A23D4" w:rsidRPr="003839A5" w:rsidRDefault="004A23D4" w:rsidP="004A23D4">
      <w:pPr>
        <w:pStyle w:val="af6"/>
        <w:keepNext/>
        <w:rPr>
          <w:rtl/>
        </w:rPr>
      </w:pPr>
      <w:bookmarkStart w:id="1784" w:name="ET_yor_6156_155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784"/>
    </w:p>
    <w:p w:rsidR="004A23D4" w:rsidRPr="003839A5" w:rsidRDefault="004A23D4" w:rsidP="004A23D4">
      <w:pPr>
        <w:pStyle w:val="KeepWithNext"/>
        <w:rPr>
          <w:rtl/>
          <w:lang w:eastAsia="he-IL"/>
        </w:rPr>
      </w:pPr>
    </w:p>
    <w:p w:rsidR="004A23D4" w:rsidRDefault="004A23D4" w:rsidP="004A23D4">
      <w:pPr>
        <w:rPr>
          <w:rtl/>
          <w:lang w:eastAsia="he-IL"/>
        </w:rPr>
      </w:pPr>
      <w:bookmarkStart w:id="1785" w:name="_ETM_Q1_5912276"/>
      <w:bookmarkEnd w:id="1785"/>
      <w:r w:rsidRPr="003839A5">
        <w:rPr>
          <w:rFonts w:hint="cs"/>
          <w:rtl/>
          <w:lang w:eastAsia="he-IL"/>
        </w:rPr>
        <w:t>תודה</w:t>
      </w:r>
      <w:bookmarkStart w:id="1786" w:name="_ETM_Q1_5912869"/>
      <w:bookmarkEnd w:id="1786"/>
      <w:r w:rsidRPr="003839A5">
        <w:rPr>
          <w:rFonts w:hint="cs"/>
          <w:rtl/>
          <w:lang w:eastAsia="he-IL"/>
        </w:rPr>
        <w:t xml:space="preserve"> על הדברים. חברים, אני רוצה לאפשר לכל הדו</w:t>
      </w:r>
      <w:bookmarkStart w:id="1787" w:name="_ETM_Q1_5921703"/>
      <w:bookmarkEnd w:id="1787"/>
      <w:r w:rsidRPr="003839A5">
        <w:rPr>
          <w:rFonts w:hint="cs"/>
          <w:rtl/>
          <w:lang w:eastAsia="he-IL"/>
        </w:rPr>
        <w:t xml:space="preserve">ברים לדבר, אז בבקשה בקצרה. משרד </w:t>
      </w:r>
      <w:proofErr w:type="spellStart"/>
      <w:r w:rsidRPr="003839A5">
        <w:rPr>
          <w:rFonts w:hint="cs"/>
          <w:rtl/>
          <w:lang w:eastAsia="he-IL"/>
        </w:rPr>
        <w:t>הבט"פ</w:t>
      </w:r>
      <w:proofErr w:type="spellEnd"/>
      <w:r w:rsidRPr="003839A5">
        <w:rPr>
          <w:rFonts w:hint="cs"/>
          <w:rtl/>
          <w:lang w:eastAsia="he-IL"/>
        </w:rPr>
        <w:t xml:space="preserve"> והמשטרה, בבקשה. </w:t>
      </w:r>
    </w:p>
    <w:p w:rsidR="00EC3056" w:rsidRPr="003839A5" w:rsidRDefault="00EC3056" w:rsidP="004A23D4">
      <w:pPr>
        <w:rPr>
          <w:rtl/>
          <w:lang w:eastAsia="he-IL"/>
        </w:rPr>
      </w:pPr>
      <w:bookmarkStart w:id="1788" w:name="_GoBack"/>
      <w:bookmarkEnd w:id="1788"/>
    </w:p>
    <w:p w:rsidR="004A23D4" w:rsidRPr="003839A5" w:rsidRDefault="004A23D4" w:rsidP="004A23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89" w:name="_ETM_Q1_5929001"/>
      <w:bookmarkStart w:id="1790" w:name="_ETM_Q1_5929111"/>
      <w:bookmarkStart w:id="1791" w:name="_ETM_Q1_5929523"/>
      <w:bookmarkStart w:id="1792" w:name="_ETM_Q1_5929604"/>
      <w:bookmarkEnd w:id="1789"/>
      <w:bookmarkEnd w:id="1790"/>
      <w:bookmarkEnd w:id="1791"/>
      <w:bookmarkEnd w:id="1792"/>
    </w:p>
    <w:p w:rsidR="004A23D4" w:rsidRPr="003839A5" w:rsidRDefault="004A23D4" w:rsidP="004A23D4">
      <w:pPr>
        <w:pStyle w:val="a4"/>
        <w:keepNext/>
        <w:rPr>
          <w:rtl/>
        </w:rPr>
      </w:pPr>
      <w:bookmarkStart w:id="1793" w:name="ET_speaker_אור_רוזנמן_15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 xml:space="preserve">אור </w:t>
      </w:r>
      <w:proofErr w:type="spellStart"/>
      <w:r w:rsidRPr="003839A5">
        <w:rPr>
          <w:rtl/>
        </w:rPr>
        <w:t>רוזנמן</w:t>
      </w:r>
      <w:proofErr w:type="spellEnd"/>
      <w:r w:rsidRPr="003839A5">
        <w:rPr>
          <w:rtl/>
        </w:rPr>
        <w:t>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793"/>
    </w:p>
    <w:p w:rsidR="004A23D4" w:rsidRPr="003839A5" w:rsidRDefault="004A23D4" w:rsidP="004A23D4">
      <w:pPr>
        <w:pStyle w:val="KeepWithNext"/>
        <w:rPr>
          <w:rtl/>
          <w:lang w:eastAsia="he-IL"/>
        </w:rPr>
      </w:pPr>
    </w:p>
    <w:p w:rsidR="004A23D4" w:rsidRPr="003839A5" w:rsidRDefault="004A23D4" w:rsidP="0062056F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אני אור </w:t>
      </w:r>
      <w:proofErr w:type="spellStart"/>
      <w:r w:rsidRPr="003839A5">
        <w:rPr>
          <w:rFonts w:hint="cs"/>
          <w:rtl/>
          <w:lang w:eastAsia="he-IL"/>
        </w:rPr>
        <w:t>רוזנמן</w:t>
      </w:r>
      <w:proofErr w:type="spellEnd"/>
      <w:r w:rsidRPr="003839A5">
        <w:rPr>
          <w:rFonts w:hint="cs"/>
          <w:rtl/>
          <w:lang w:eastAsia="he-IL"/>
        </w:rPr>
        <w:t xml:space="preserve">, מהמשרד </w:t>
      </w:r>
      <w:proofErr w:type="spellStart"/>
      <w:r w:rsidRPr="003839A5">
        <w:rPr>
          <w:rFonts w:hint="cs"/>
          <w:rtl/>
          <w:lang w:eastAsia="he-IL"/>
        </w:rPr>
        <w:t>לבט"פ</w:t>
      </w:r>
      <w:proofErr w:type="spellEnd"/>
      <w:r w:rsidRPr="003839A5">
        <w:rPr>
          <w:rFonts w:hint="cs"/>
          <w:rtl/>
          <w:lang w:eastAsia="he-IL"/>
        </w:rPr>
        <w:t xml:space="preserve">. ההצעה </w:t>
      </w:r>
      <w:bookmarkStart w:id="1794" w:name="_ETM_Q1_5940779"/>
      <w:bookmarkEnd w:id="1794"/>
      <w:r w:rsidRPr="003839A5">
        <w:rPr>
          <w:rFonts w:hint="cs"/>
          <w:rtl/>
          <w:lang w:eastAsia="he-IL"/>
        </w:rPr>
        <w:t xml:space="preserve">מבקשת ליצור איזשהו סוג של איזון בין האינטרסים. הנושא </w:t>
      </w:r>
      <w:bookmarkStart w:id="1795" w:name="_ETM_Q1_5942653"/>
      <w:bookmarkEnd w:id="1795"/>
      <w:r w:rsidRPr="003839A5">
        <w:rPr>
          <w:rFonts w:hint="cs"/>
          <w:rtl/>
          <w:lang w:eastAsia="he-IL"/>
        </w:rPr>
        <w:t xml:space="preserve">של שמירה על זכויות נחקרים וחשודים </w:t>
      </w:r>
      <w:r w:rsidR="0062056F" w:rsidRPr="003839A5">
        <w:rPr>
          <w:rFonts w:hint="cs"/>
          <w:rtl/>
          <w:lang w:eastAsia="he-IL"/>
        </w:rPr>
        <w:t>ע</w:t>
      </w:r>
      <w:r w:rsidRPr="003839A5">
        <w:rPr>
          <w:rFonts w:hint="cs"/>
          <w:rtl/>
          <w:lang w:eastAsia="he-IL"/>
        </w:rPr>
        <w:t xml:space="preserve">לה פה והוא באמת </w:t>
      </w:r>
      <w:bookmarkStart w:id="1796" w:name="_ETM_Q1_5949477"/>
      <w:bookmarkEnd w:id="1796"/>
      <w:r w:rsidRPr="003839A5">
        <w:rPr>
          <w:rFonts w:hint="cs"/>
          <w:rtl/>
          <w:lang w:eastAsia="he-IL"/>
        </w:rPr>
        <w:t xml:space="preserve">מניע מרכזי להצעת החוק, וזה כמובן נועד גם לעודד </w:t>
      </w:r>
      <w:bookmarkStart w:id="1797" w:name="_ETM_Q1_5955920"/>
      <w:bookmarkEnd w:id="1797"/>
      <w:r w:rsidRPr="003839A5">
        <w:rPr>
          <w:rFonts w:hint="cs"/>
          <w:rtl/>
          <w:lang w:eastAsia="he-IL"/>
        </w:rPr>
        <w:t xml:space="preserve">את המשטרה לשמור על הגינות ההליך והגינות השגת הראיות. </w:t>
      </w:r>
      <w:bookmarkStart w:id="1798" w:name="_ETM_Q1_5957422"/>
      <w:bookmarkEnd w:id="1798"/>
      <w:r w:rsidRPr="003839A5">
        <w:rPr>
          <w:rFonts w:hint="cs"/>
          <w:rtl/>
          <w:lang w:eastAsia="he-IL"/>
        </w:rPr>
        <w:t xml:space="preserve">בצד השני של זה יש לנו את העניין של </w:t>
      </w:r>
      <w:bookmarkStart w:id="1799" w:name="_ETM_Q1_5964430"/>
      <w:bookmarkEnd w:id="1799"/>
      <w:r w:rsidRPr="003839A5">
        <w:rPr>
          <w:rFonts w:hint="cs"/>
          <w:rtl/>
          <w:lang w:eastAsia="he-IL"/>
        </w:rPr>
        <w:t>חקר האמת, ולא פחות חשוב מכך, האינטרס הציבורי. הרבה פעמים האינטרס הציבורי הוא להרשיע את האשמים. אנחנו לא רוצ</w:t>
      </w:r>
      <w:bookmarkStart w:id="1800" w:name="_ETM_Q1_5979988"/>
      <w:bookmarkEnd w:id="1800"/>
      <w:r w:rsidRPr="003839A5">
        <w:rPr>
          <w:rFonts w:hint="cs"/>
          <w:rtl/>
          <w:lang w:eastAsia="he-IL"/>
        </w:rPr>
        <w:t xml:space="preserve">ים שבגלל בעיה טכנית כלשהי אדם שאשם ברצח יחזור חזרה </w:t>
      </w:r>
      <w:bookmarkStart w:id="1801" w:name="_ETM_Q1_5986669"/>
      <w:bookmarkEnd w:id="1801"/>
      <w:r w:rsidRPr="003839A5">
        <w:rPr>
          <w:rFonts w:hint="cs"/>
          <w:rtl/>
          <w:lang w:eastAsia="he-IL"/>
        </w:rPr>
        <w:t xml:space="preserve">לחברה. </w:t>
      </w:r>
      <w:bookmarkStart w:id="1802" w:name="_ETM_Q1_5989722"/>
      <w:bookmarkEnd w:id="1802"/>
    </w:p>
    <w:p w:rsidR="004A23D4" w:rsidRPr="003839A5" w:rsidRDefault="004A23D4" w:rsidP="004A23D4">
      <w:pPr>
        <w:rPr>
          <w:rtl/>
          <w:lang w:eastAsia="he-IL"/>
        </w:rPr>
      </w:pPr>
      <w:bookmarkStart w:id="1803" w:name="_ETM_Q1_5989835"/>
      <w:bookmarkEnd w:id="1803"/>
    </w:p>
    <w:p w:rsidR="004A23D4" w:rsidRPr="003839A5" w:rsidRDefault="004A23D4" w:rsidP="004A23D4">
      <w:pPr>
        <w:rPr>
          <w:rtl/>
          <w:lang w:eastAsia="he-IL"/>
        </w:rPr>
      </w:pPr>
      <w:bookmarkStart w:id="1804" w:name="_ETM_Q1_5990138"/>
      <w:bookmarkStart w:id="1805" w:name="_ETM_Q1_5990218"/>
      <w:bookmarkEnd w:id="1804"/>
      <w:bookmarkEnd w:id="1805"/>
      <w:r w:rsidRPr="003839A5">
        <w:rPr>
          <w:rFonts w:hint="cs"/>
          <w:rtl/>
          <w:lang w:eastAsia="he-IL"/>
        </w:rPr>
        <w:t xml:space="preserve">לכן הצעת החוק צריכה להכיל את האיזון בין שני </w:t>
      </w:r>
      <w:bookmarkStart w:id="1806" w:name="_ETM_Q1_5995420"/>
      <w:bookmarkEnd w:id="1806"/>
      <w:r w:rsidRPr="003839A5">
        <w:rPr>
          <w:rFonts w:hint="cs"/>
          <w:rtl/>
          <w:lang w:eastAsia="he-IL"/>
        </w:rPr>
        <w:t xml:space="preserve">הדברים האלה. היא צריכה להשאיר את שיקול </w:t>
      </w:r>
      <w:bookmarkStart w:id="1807" w:name="_ETM_Q1_5996470"/>
      <w:bookmarkEnd w:id="1807"/>
      <w:r w:rsidRPr="003839A5">
        <w:rPr>
          <w:rFonts w:hint="cs"/>
          <w:rtl/>
          <w:lang w:eastAsia="he-IL"/>
        </w:rPr>
        <w:t xml:space="preserve">הדעת לבית המשפט לעשות את </w:t>
      </w:r>
      <w:proofErr w:type="spellStart"/>
      <w:r w:rsidRPr="003839A5">
        <w:rPr>
          <w:rFonts w:hint="cs"/>
          <w:rtl/>
          <w:lang w:eastAsia="he-IL"/>
        </w:rPr>
        <w:t>האיזונים</w:t>
      </w:r>
      <w:proofErr w:type="spellEnd"/>
      <w:r w:rsidRPr="003839A5">
        <w:rPr>
          <w:rFonts w:hint="cs"/>
          <w:rtl/>
          <w:lang w:eastAsia="he-IL"/>
        </w:rPr>
        <w:t xml:space="preserve"> הנכונים, ולא להגביל אותו </w:t>
      </w:r>
      <w:bookmarkStart w:id="1808" w:name="_ETM_Q1_6000669"/>
      <w:bookmarkEnd w:id="1808"/>
      <w:r w:rsidRPr="003839A5">
        <w:rPr>
          <w:rFonts w:hint="cs"/>
          <w:rtl/>
          <w:lang w:eastAsia="he-IL"/>
        </w:rPr>
        <w:t xml:space="preserve">בצורה שתמנע מאיתנו את האפשרות לנקות את </w:t>
      </w:r>
      <w:bookmarkStart w:id="1809" w:name="_ETM_Q1_6003642"/>
      <w:bookmarkEnd w:id="1809"/>
      <w:r w:rsidRPr="003839A5">
        <w:rPr>
          <w:rFonts w:hint="cs"/>
          <w:rtl/>
          <w:lang w:eastAsia="he-IL"/>
        </w:rPr>
        <w:t xml:space="preserve">הרחובות מפשיעה. </w:t>
      </w:r>
    </w:p>
    <w:p w:rsidR="004A23D4" w:rsidRPr="003839A5" w:rsidRDefault="004A23D4" w:rsidP="004A23D4">
      <w:pPr>
        <w:rPr>
          <w:rtl/>
          <w:lang w:eastAsia="he-IL"/>
        </w:rPr>
      </w:pPr>
      <w:bookmarkStart w:id="1810" w:name="_ETM_Q1_6003686"/>
      <w:bookmarkEnd w:id="1810"/>
    </w:p>
    <w:p w:rsidR="004A23D4" w:rsidRPr="003839A5" w:rsidRDefault="004A23D4" w:rsidP="004A23D4">
      <w:pPr>
        <w:rPr>
          <w:rtl/>
          <w:lang w:eastAsia="he-IL"/>
        </w:rPr>
      </w:pPr>
      <w:bookmarkStart w:id="1811" w:name="_ETM_Q1_6003899"/>
      <w:bookmarkStart w:id="1812" w:name="_ETM_Q1_6003936"/>
      <w:bookmarkEnd w:id="1811"/>
      <w:bookmarkEnd w:id="1812"/>
      <w:r w:rsidRPr="003839A5">
        <w:rPr>
          <w:rFonts w:hint="cs"/>
          <w:rtl/>
          <w:lang w:eastAsia="he-IL"/>
        </w:rPr>
        <w:t>ז</w:t>
      </w:r>
      <w:bookmarkStart w:id="1813" w:name="_ETM_Q1_6004009"/>
      <w:bookmarkEnd w:id="1813"/>
      <w:r w:rsidRPr="003839A5">
        <w:rPr>
          <w:rFonts w:hint="cs"/>
          <w:rtl/>
          <w:lang w:eastAsia="he-IL"/>
        </w:rPr>
        <w:t xml:space="preserve">את הצעה ממשלתית ואנחנו כמובן תומכים בה, </w:t>
      </w:r>
      <w:bookmarkStart w:id="1814" w:name="_ETM_Q1_6008650"/>
      <w:bookmarkEnd w:id="1814"/>
      <w:r w:rsidRPr="003839A5">
        <w:rPr>
          <w:rFonts w:hint="cs"/>
          <w:rtl/>
          <w:lang w:eastAsia="he-IL"/>
        </w:rPr>
        <w:t xml:space="preserve">ואנחנו חושבים שהנוסח הזה, שהושג בהסמכת כל משרדי הממשלה, </w:t>
      </w:r>
      <w:bookmarkStart w:id="1815" w:name="_ETM_Q1_6011095"/>
      <w:bookmarkEnd w:id="1815"/>
      <w:r w:rsidRPr="003839A5">
        <w:rPr>
          <w:rFonts w:hint="cs"/>
          <w:rtl/>
          <w:lang w:eastAsia="he-IL"/>
        </w:rPr>
        <w:t xml:space="preserve">אכן כולל את האיזון שהזכרתי. תודה. </w:t>
      </w:r>
    </w:p>
    <w:p w:rsidR="004A23D4" w:rsidRPr="003839A5" w:rsidRDefault="004A23D4" w:rsidP="004A23D4">
      <w:pPr>
        <w:rPr>
          <w:rtl/>
          <w:lang w:eastAsia="he-IL"/>
        </w:rPr>
      </w:pPr>
      <w:bookmarkStart w:id="1816" w:name="_ETM_Q1_6014268"/>
      <w:bookmarkStart w:id="1817" w:name="_ETM_Q1_6014357"/>
      <w:bookmarkEnd w:id="1816"/>
      <w:bookmarkEnd w:id="1817"/>
    </w:p>
    <w:p w:rsidR="004A23D4" w:rsidRPr="003839A5" w:rsidRDefault="004A23D4" w:rsidP="004A23D4">
      <w:pPr>
        <w:pStyle w:val="af6"/>
        <w:keepNext/>
        <w:rPr>
          <w:rtl/>
        </w:rPr>
      </w:pPr>
      <w:bookmarkStart w:id="1818" w:name="ET_yor_6156_158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818"/>
    </w:p>
    <w:p w:rsidR="004A23D4" w:rsidRPr="003839A5" w:rsidRDefault="004A23D4" w:rsidP="004A23D4">
      <w:pPr>
        <w:pStyle w:val="KeepWithNext"/>
        <w:rPr>
          <w:rtl/>
          <w:lang w:eastAsia="he-IL"/>
        </w:rPr>
      </w:pPr>
    </w:p>
    <w:p w:rsidR="004A23D4" w:rsidRPr="003839A5" w:rsidRDefault="004A23D4" w:rsidP="004A23D4">
      <w:pPr>
        <w:rPr>
          <w:rtl/>
          <w:lang w:eastAsia="he-IL"/>
        </w:rPr>
      </w:pPr>
      <w:bookmarkStart w:id="1819" w:name="_ETM_Q1_6015593"/>
      <w:bookmarkEnd w:id="1819"/>
      <w:r w:rsidRPr="003839A5">
        <w:rPr>
          <w:rFonts w:hint="cs"/>
          <w:rtl/>
          <w:lang w:eastAsia="he-IL"/>
        </w:rPr>
        <w:t>תודה רבה. נצ</w:t>
      </w:r>
      <w:bookmarkStart w:id="1820" w:name="_ETM_Q1_6018796"/>
      <w:bookmarkEnd w:id="1820"/>
      <w:r w:rsidRPr="003839A5">
        <w:rPr>
          <w:rFonts w:hint="cs"/>
          <w:rtl/>
          <w:lang w:eastAsia="he-IL"/>
        </w:rPr>
        <w:t>יג המשטרה, בבקשה.</w:t>
      </w:r>
      <w:bookmarkStart w:id="1821" w:name="_ETM_Q1_6031497"/>
      <w:bookmarkEnd w:id="1821"/>
      <w:r w:rsidRPr="003839A5">
        <w:rPr>
          <w:rFonts w:hint="cs"/>
          <w:rtl/>
          <w:lang w:eastAsia="he-IL"/>
        </w:rPr>
        <w:t xml:space="preserve"> </w:t>
      </w:r>
    </w:p>
    <w:p w:rsidR="004A23D4" w:rsidRPr="003839A5" w:rsidRDefault="004A23D4" w:rsidP="004A23D4">
      <w:pPr>
        <w:rPr>
          <w:rtl/>
          <w:lang w:eastAsia="he-IL"/>
        </w:rPr>
      </w:pPr>
      <w:bookmarkStart w:id="1822" w:name="_ETM_Q1_6031721"/>
      <w:bookmarkStart w:id="1823" w:name="_ETM_Q1_6031827"/>
      <w:bookmarkStart w:id="1824" w:name="_ETM_Q1_6033482"/>
      <w:bookmarkEnd w:id="1822"/>
      <w:bookmarkEnd w:id="1823"/>
      <w:bookmarkEnd w:id="1824"/>
    </w:p>
    <w:p w:rsidR="004A23D4" w:rsidRPr="003839A5" w:rsidRDefault="004A23D4" w:rsidP="004A23D4">
      <w:pPr>
        <w:pStyle w:val="a4"/>
        <w:keepNext/>
        <w:rPr>
          <w:rtl/>
        </w:rPr>
      </w:pPr>
      <w:bookmarkStart w:id="1825" w:name="ET_speaker_גלעד_בהט_15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גלעד בהט: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25"/>
    </w:p>
    <w:p w:rsidR="004A23D4" w:rsidRPr="003839A5" w:rsidRDefault="004A23D4" w:rsidP="004A23D4">
      <w:pPr>
        <w:pStyle w:val="KeepWithNext"/>
        <w:rPr>
          <w:rtl/>
          <w:lang w:eastAsia="he-IL"/>
        </w:rPr>
      </w:pPr>
    </w:p>
    <w:p w:rsidR="004A23D4" w:rsidRPr="003839A5" w:rsidRDefault="004A23D4" w:rsidP="004A23D4">
      <w:pPr>
        <w:rPr>
          <w:rtl/>
          <w:lang w:eastAsia="he-IL"/>
        </w:rPr>
      </w:pPr>
      <w:bookmarkStart w:id="1826" w:name="_ETM_Q1_6034141"/>
      <w:bookmarkStart w:id="1827" w:name="_ETM_Q1_6034207"/>
      <w:bookmarkEnd w:id="1826"/>
      <w:bookmarkEnd w:id="1827"/>
      <w:r w:rsidRPr="003839A5">
        <w:rPr>
          <w:rFonts w:hint="cs"/>
          <w:rtl/>
          <w:lang w:eastAsia="he-IL"/>
        </w:rPr>
        <w:t xml:space="preserve">בוקר טוב, אני סגן ניצב גלעד בהט, מהייעוץ המשפטי של </w:t>
      </w:r>
      <w:bookmarkStart w:id="1828" w:name="_ETM_Q1_6043745"/>
      <w:bookmarkEnd w:id="1828"/>
      <w:r w:rsidRPr="003839A5">
        <w:rPr>
          <w:rFonts w:hint="cs"/>
          <w:rtl/>
          <w:lang w:eastAsia="he-IL"/>
        </w:rPr>
        <w:t xml:space="preserve">משטרת ישראל. אנחנו מצטרפים כמובן להצעת החוק הממשלתית. עם זאת </w:t>
      </w:r>
      <w:bookmarkStart w:id="1829" w:name="_ETM_Q1_6052167"/>
      <w:bookmarkEnd w:id="1829"/>
      <w:r w:rsidRPr="003839A5">
        <w:rPr>
          <w:rFonts w:hint="cs"/>
          <w:rtl/>
          <w:lang w:eastAsia="he-IL"/>
        </w:rPr>
        <w:t>חשוב לנו להדגיש שצריך להיזהר לא לשפוך את התינוק עם המים. בסוף יש פה גם אינטרסים של חקר האמת</w:t>
      </w:r>
      <w:bookmarkStart w:id="1830" w:name="_ETM_Q1_6059079"/>
      <w:bookmarkEnd w:id="1830"/>
      <w:r w:rsidRPr="003839A5">
        <w:rPr>
          <w:rFonts w:hint="cs"/>
          <w:rtl/>
          <w:lang w:eastAsia="he-IL"/>
        </w:rPr>
        <w:t xml:space="preserve"> ואינטרסים של החברה. יש צד שלא הוזכר פה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הצד של הקורבנות. כאשר אנחנו מוציאים החוצה אדם שביצע עברה </w:t>
      </w:r>
      <w:bookmarkStart w:id="1831" w:name="_ETM_Q1_6076670"/>
      <w:bookmarkEnd w:id="1831"/>
      <w:r w:rsidRPr="003839A5">
        <w:rPr>
          <w:rFonts w:hint="cs"/>
          <w:rtl/>
          <w:lang w:eastAsia="he-IL"/>
        </w:rPr>
        <w:t xml:space="preserve">מסוימת אבל יצא לחופשי בגלל זיכוי בגין פרט טכני כזה </w:t>
      </w:r>
      <w:bookmarkStart w:id="1832" w:name="_ETM_Q1_6079971"/>
      <w:bookmarkEnd w:id="1832"/>
      <w:r w:rsidRPr="003839A5">
        <w:rPr>
          <w:rFonts w:hint="cs"/>
          <w:rtl/>
          <w:lang w:eastAsia="he-IL"/>
        </w:rPr>
        <w:t xml:space="preserve">או אחר, אז אנחנו בעצם - - - </w:t>
      </w:r>
      <w:bookmarkStart w:id="1833" w:name="_ETM_Q1_6083130"/>
      <w:bookmarkStart w:id="1834" w:name="_ETM_Q1_6083273"/>
      <w:bookmarkEnd w:id="1833"/>
      <w:bookmarkEnd w:id="1834"/>
    </w:p>
    <w:p w:rsidR="004A23D4" w:rsidRPr="003839A5" w:rsidRDefault="004A23D4" w:rsidP="004A23D4">
      <w:pPr>
        <w:rPr>
          <w:rtl/>
          <w:lang w:eastAsia="he-IL"/>
        </w:rPr>
      </w:pPr>
    </w:p>
    <w:p w:rsidR="004A23D4" w:rsidRPr="003839A5" w:rsidRDefault="004A23D4" w:rsidP="004A23D4">
      <w:pPr>
        <w:pStyle w:val="a4"/>
        <w:keepNext/>
        <w:rPr>
          <w:rtl/>
        </w:rPr>
      </w:pPr>
      <w:bookmarkStart w:id="1835" w:name="ET_speaker_6208_16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35"/>
    </w:p>
    <w:p w:rsidR="004A23D4" w:rsidRPr="003839A5" w:rsidRDefault="004A23D4" w:rsidP="004A23D4">
      <w:pPr>
        <w:pStyle w:val="KeepWithNext"/>
        <w:rPr>
          <w:rtl/>
          <w:lang w:eastAsia="he-IL"/>
        </w:rPr>
      </w:pPr>
    </w:p>
    <w:p w:rsidR="004A23D4" w:rsidRPr="003839A5" w:rsidRDefault="004A23D4" w:rsidP="004A23D4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אבל זה לא פרט טכני. המונח הזה מושמע כאן כבר בפעם </w:t>
      </w:r>
      <w:bookmarkStart w:id="1836" w:name="_ETM_Q1_6085067"/>
      <w:bookmarkEnd w:id="1836"/>
      <w:r w:rsidRPr="003839A5">
        <w:rPr>
          <w:rFonts w:hint="cs"/>
          <w:rtl/>
          <w:lang w:eastAsia="he-IL"/>
        </w:rPr>
        <w:t xml:space="preserve">השנייה, אחרי שהבלגתי כשהוא הושמע מנציג המשרד לביטחון פנים. </w:t>
      </w:r>
      <w:bookmarkStart w:id="1837" w:name="_ETM_Q1_6086713"/>
      <w:bookmarkEnd w:id="1837"/>
      <w:r w:rsidRPr="003839A5">
        <w:rPr>
          <w:rFonts w:hint="cs"/>
          <w:rtl/>
          <w:lang w:eastAsia="he-IL"/>
        </w:rPr>
        <w:t xml:space="preserve">השגת ראיה שלא כדין, המשמעות שלה היא </w:t>
      </w:r>
      <w:bookmarkStart w:id="1838" w:name="_ETM_Q1_6094380"/>
      <w:bookmarkEnd w:id="1838"/>
      <w:r w:rsidRPr="003839A5">
        <w:rPr>
          <w:rFonts w:hint="cs"/>
          <w:rtl/>
          <w:lang w:eastAsia="he-IL"/>
        </w:rPr>
        <w:t xml:space="preserve">פעולה של רשות אכיפת חוק כנגד החוק. לא מדובר בעניין </w:t>
      </w:r>
      <w:bookmarkStart w:id="1839" w:name="_ETM_Q1_6099641"/>
      <w:bookmarkEnd w:id="1839"/>
      <w:r w:rsidRPr="003839A5">
        <w:rPr>
          <w:rFonts w:hint="cs"/>
          <w:rtl/>
          <w:lang w:eastAsia="he-IL"/>
        </w:rPr>
        <w:t xml:space="preserve">טכני, מדובר בעניין מהותי. </w:t>
      </w:r>
      <w:bookmarkStart w:id="1840" w:name="_ETM_Q1_6102970"/>
      <w:bookmarkEnd w:id="1840"/>
    </w:p>
    <w:p w:rsidR="004A23D4" w:rsidRPr="003839A5" w:rsidRDefault="004A23D4" w:rsidP="004A23D4">
      <w:pPr>
        <w:rPr>
          <w:rtl/>
          <w:lang w:eastAsia="he-IL"/>
        </w:rPr>
      </w:pPr>
      <w:bookmarkStart w:id="1841" w:name="_ETM_Q1_6104554"/>
      <w:bookmarkEnd w:id="1841"/>
    </w:p>
    <w:p w:rsidR="004A23D4" w:rsidRPr="003839A5" w:rsidRDefault="004A23D4" w:rsidP="004A23D4">
      <w:pPr>
        <w:pStyle w:val="a4"/>
        <w:keepNext/>
        <w:rPr>
          <w:rtl/>
        </w:rPr>
      </w:pPr>
      <w:bookmarkStart w:id="1842" w:name="ET_speaker_גלעד_בהט_16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גלעד בהט: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42"/>
    </w:p>
    <w:p w:rsidR="004A23D4" w:rsidRPr="003839A5" w:rsidRDefault="004A23D4" w:rsidP="004A23D4">
      <w:pPr>
        <w:pStyle w:val="KeepWithNext"/>
        <w:rPr>
          <w:rtl/>
          <w:lang w:eastAsia="he-IL"/>
        </w:rPr>
      </w:pPr>
    </w:p>
    <w:p w:rsidR="004A23D4" w:rsidRPr="003839A5" w:rsidRDefault="004A23D4" w:rsidP="00921FEF">
      <w:pPr>
        <w:rPr>
          <w:rtl/>
          <w:lang w:eastAsia="he-IL"/>
        </w:rPr>
      </w:pPr>
      <w:bookmarkStart w:id="1843" w:name="_ETM_Q1_6105486"/>
      <w:bookmarkStart w:id="1844" w:name="_ETM_Q1_6105557"/>
      <w:bookmarkEnd w:id="1843"/>
      <w:bookmarkEnd w:id="1844"/>
      <w:r w:rsidRPr="003839A5">
        <w:rPr>
          <w:rFonts w:hint="cs"/>
          <w:rtl/>
          <w:lang w:eastAsia="he-IL"/>
        </w:rPr>
        <w:t xml:space="preserve">נכון, ולכן אני אשמח להשלים את </w:t>
      </w:r>
      <w:bookmarkStart w:id="1845" w:name="_ETM_Q1_6103076"/>
      <w:bookmarkEnd w:id="1845"/>
      <w:r w:rsidRPr="003839A5">
        <w:rPr>
          <w:rFonts w:hint="cs"/>
          <w:rtl/>
          <w:lang w:eastAsia="he-IL"/>
        </w:rPr>
        <w:t>דבריי</w:t>
      </w:r>
      <w:r w:rsidR="00921FEF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בדיוק בגלל הנקודה הזו. חשוב לא להפוך את הדין </w:t>
      </w:r>
      <w:bookmarkStart w:id="1846" w:name="_ETM_Q1_6110344"/>
      <w:bookmarkEnd w:id="1846"/>
      <w:r w:rsidRPr="003839A5">
        <w:rPr>
          <w:rFonts w:hint="cs"/>
          <w:rtl/>
          <w:lang w:eastAsia="he-IL"/>
        </w:rPr>
        <w:t xml:space="preserve">הפלילי מדין של ראיות לדין של נהלים. צריך להמשיך להקפיד שהדין הפלילי יתנהל על פי ראיות. היום אנחנו </w:t>
      </w:r>
      <w:bookmarkStart w:id="1847" w:name="_ETM_Q1_6118441"/>
      <w:bookmarkEnd w:id="1847"/>
      <w:r w:rsidRPr="003839A5">
        <w:rPr>
          <w:rFonts w:hint="cs"/>
          <w:rtl/>
          <w:lang w:eastAsia="he-IL"/>
        </w:rPr>
        <w:t xml:space="preserve">רואים מגמה שהולכת ועולה שלפיה הרבה מאוד הליכים פליליים מתמקדים בקיום של נהלים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שזה גם דבר חשוב מאוד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אבל מתעלמים מראיות. ולכן חשוב שיהיה פה </w:t>
      </w:r>
      <w:bookmarkStart w:id="1848" w:name="_ETM_Q1_6129480"/>
      <w:bookmarkEnd w:id="1848"/>
      <w:r w:rsidRPr="003839A5">
        <w:rPr>
          <w:rFonts w:hint="cs"/>
          <w:rtl/>
          <w:lang w:eastAsia="he-IL"/>
        </w:rPr>
        <w:t>איזון של הדברים</w:t>
      </w:r>
      <w:r w:rsidR="00D26F57" w:rsidRPr="003839A5">
        <w:rPr>
          <w:rFonts w:hint="cs"/>
          <w:rtl/>
          <w:lang w:eastAsia="he-IL"/>
        </w:rPr>
        <w:t xml:space="preserve">. </w:t>
      </w:r>
      <w:r w:rsidRPr="003839A5">
        <w:rPr>
          <w:rFonts w:hint="cs"/>
          <w:rtl/>
          <w:lang w:eastAsia="he-IL"/>
        </w:rPr>
        <w:t xml:space="preserve">במצב שבו התנהלות בלתי חוקית </w:t>
      </w:r>
      <w:bookmarkStart w:id="1849" w:name="_ETM_Q1_6140210"/>
      <w:bookmarkEnd w:id="1849"/>
      <w:r w:rsidRPr="003839A5">
        <w:rPr>
          <w:rFonts w:hint="cs"/>
          <w:rtl/>
          <w:lang w:eastAsia="he-IL"/>
        </w:rPr>
        <w:t>גרמה לפגיעה בראיה או גרמה להשגת ראיה פגומה,</w:t>
      </w:r>
      <w:r w:rsidR="00D26F57" w:rsidRPr="003839A5">
        <w:rPr>
          <w:rFonts w:hint="cs"/>
          <w:rtl/>
          <w:lang w:eastAsia="he-IL"/>
        </w:rPr>
        <w:t xml:space="preserve"> החוק </w:t>
      </w:r>
      <w:bookmarkStart w:id="1850" w:name="_ETM_Q1_6144762"/>
      <w:bookmarkEnd w:id="1850"/>
      <w:r w:rsidR="00D26F57" w:rsidRPr="003839A5">
        <w:rPr>
          <w:rFonts w:hint="cs"/>
          <w:rtl/>
          <w:lang w:eastAsia="he-IL"/>
        </w:rPr>
        <w:t xml:space="preserve">הזה הוא חשוב מאוד, ואנחנו תומכים בו. מצד שני, </w:t>
      </w:r>
      <w:bookmarkStart w:id="1851" w:name="_ETM_Q1_6148099"/>
      <w:bookmarkEnd w:id="1851"/>
      <w:r w:rsidR="00D26F57" w:rsidRPr="003839A5">
        <w:rPr>
          <w:rFonts w:hint="cs"/>
          <w:rtl/>
          <w:lang w:eastAsia="he-IL"/>
        </w:rPr>
        <w:t xml:space="preserve">כאשר מדובר על מקרים שבהם יש השגת ראיות שאין להן </w:t>
      </w:r>
      <w:bookmarkStart w:id="1852" w:name="_ETM_Q1_6155796"/>
      <w:bookmarkEnd w:id="1852"/>
      <w:r w:rsidR="00D26F57" w:rsidRPr="003839A5">
        <w:rPr>
          <w:rFonts w:hint="cs"/>
          <w:rtl/>
          <w:lang w:eastAsia="he-IL"/>
        </w:rPr>
        <w:t xml:space="preserve">קשר לאי-חוקיות, חשוב מאוד שנקפיד שהן כן </w:t>
      </w:r>
      <w:bookmarkStart w:id="1853" w:name="_ETM_Q1_6156351"/>
      <w:bookmarkEnd w:id="1853"/>
      <w:r w:rsidR="00D26F57" w:rsidRPr="003839A5">
        <w:rPr>
          <w:rFonts w:hint="cs"/>
          <w:rtl/>
          <w:lang w:eastAsia="he-IL"/>
        </w:rPr>
        <w:t xml:space="preserve">ייכנסו ויילקחו בחשבון, בעיקר כדי לא לפגוע בקורבנות העברה. </w:t>
      </w:r>
      <w:bookmarkStart w:id="1854" w:name="_ETM_Q1_6163834"/>
      <w:bookmarkEnd w:id="1854"/>
    </w:p>
    <w:p w:rsidR="00D26F57" w:rsidRPr="003839A5" w:rsidRDefault="00D26F57" w:rsidP="00D26F57">
      <w:pPr>
        <w:rPr>
          <w:rtl/>
          <w:lang w:eastAsia="he-IL"/>
        </w:rPr>
      </w:pPr>
      <w:bookmarkStart w:id="1855" w:name="_ETM_Q1_6164105"/>
      <w:bookmarkStart w:id="1856" w:name="_ETM_Q1_6164232"/>
      <w:bookmarkEnd w:id="1855"/>
      <w:bookmarkEnd w:id="1856"/>
    </w:p>
    <w:p w:rsidR="00D26F57" w:rsidRPr="003839A5" w:rsidRDefault="00D26F57" w:rsidP="00954B38">
      <w:pPr>
        <w:rPr>
          <w:rtl/>
          <w:lang w:eastAsia="he-IL"/>
        </w:rPr>
      </w:pPr>
      <w:bookmarkStart w:id="1857" w:name="_ETM_Q1_6164268"/>
      <w:bookmarkStart w:id="1858" w:name="_ETM_Q1_6164373"/>
      <w:bookmarkEnd w:id="1857"/>
      <w:bookmarkEnd w:id="1858"/>
      <w:r w:rsidRPr="003839A5">
        <w:rPr>
          <w:rFonts w:hint="cs"/>
          <w:rtl/>
          <w:lang w:eastAsia="he-IL"/>
        </w:rPr>
        <w:t xml:space="preserve">אנחנו תמכנו בנושא של רשימת </w:t>
      </w:r>
      <w:bookmarkStart w:id="1859" w:name="_ETM_Q1_6169971"/>
      <w:bookmarkEnd w:id="1859"/>
      <w:r w:rsidRPr="003839A5">
        <w:rPr>
          <w:rFonts w:hint="cs"/>
          <w:rtl/>
          <w:lang w:eastAsia="he-IL"/>
        </w:rPr>
        <w:t>השיקולים שעלה בוועדת ארבל</w:t>
      </w:r>
      <w:r w:rsidR="00954B38" w:rsidRPr="003839A5">
        <w:rPr>
          <w:rFonts w:hint="cs"/>
          <w:rtl/>
          <w:lang w:eastAsia="he-IL"/>
        </w:rPr>
        <w:t xml:space="preserve">, כדי לאזן בין </w:t>
      </w:r>
      <w:bookmarkStart w:id="1860" w:name="_ETM_Q1_6170680"/>
      <w:bookmarkEnd w:id="1860"/>
      <w:r w:rsidR="00954B38" w:rsidRPr="003839A5">
        <w:rPr>
          <w:rFonts w:hint="cs"/>
          <w:rtl/>
          <w:lang w:eastAsia="he-IL"/>
        </w:rPr>
        <w:t xml:space="preserve">הדברים וכדי שבית המשפט יראה את התמונה </w:t>
      </w:r>
      <w:bookmarkStart w:id="1861" w:name="_ETM_Q1_6172746"/>
      <w:bookmarkEnd w:id="1861"/>
      <w:r w:rsidR="00954B38" w:rsidRPr="003839A5">
        <w:rPr>
          <w:rFonts w:hint="cs"/>
          <w:rtl/>
          <w:lang w:eastAsia="he-IL"/>
        </w:rPr>
        <w:t xml:space="preserve">כולה ויוכוון לדברים שאנחנו חושבים שהם חשובים ויאזן ביניהם, </w:t>
      </w:r>
      <w:bookmarkStart w:id="1862" w:name="_ETM_Q1_6180807"/>
      <w:bookmarkEnd w:id="1862"/>
      <w:r w:rsidR="00954B38" w:rsidRPr="003839A5">
        <w:rPr>
          <w:rFonts w:hint="cs"/>
          <w:rtl/>
          <w:lang w:eastAsia="he-IL"/>
        </w:rPr>
        <w:t>כדי שהתוצאה תהיה תוצאה של עשיית צדק ולא תוצאה של זכויות נאשמים בלבד, למרות שגם זה דבר חשוב.</w:t>
      </w:r>
    </w:p>
    <w:p w:rsidR="00954B38" w:rsidRPr="003839A5" w:rsidRDefault="00954B38" w:rsidP="00954B38">
      <w:pPr>
        <w:rPr>
          <w:rtl/>
          <w:lang w:eastAsia="he-IL"/>
        </w:rPr>
      </w:pPr>
      <w:bookmarkStart w:id="1863" w:name="_ETM_Q1_6185809"/>
      <w:bookmarkStart w:id="1864" w:name="_ETM_Q1_6185974"/>
      <w:bookmarkStart w:id="1865" w:name="_ETM_Q1_6186220"/>
      <w:bookmarkEnd w:id="1863"/>
      <w:bookmarkEnd w:id="1864"/>
      <w:bookmarkEnd w:id="1865"/>
    </w:p>
    <w:p w:rsidR="00954B38" w:rsidRPr="003839A5" w:rsidRDefault="00954B38" w:rsidP="00954B38">
      <w:pPr>
        <w:rPr>
          <w:rtl/>
          <w:lang w:eastAsia="he-IL"/>
        </w:rPr>
      </w:pPr>
      <w:bookmarkStart w:id="1866" w:name="_ETM_Q1_6186305"/>
      <w:bookmarkEnd w:id="1866"/>
      <w:r w:rsidRPr="003839A5">
        <w:rPr>
          <w:rFonts w:hint="cs"/>
          <w:rtl/>
          <w:lang w:eastAsia="he-IL"/>
        </w:rPr>
        <w:t>חשוב מאוד לשמור את הדברים - - -</w:t>
      </w:r>
    </w:p>
    <w:p w:rsidR="00954B38" w:rsidRPr="003839A5" w:rsidRDefault="00954B38" w:rsidP="00954B38">
      <w:pPr>
        <w:rPr>
          <w:rtl/>
          <w:lang w:eastAsia="he-IL"/>
        </w:rPr>
      </w:pPr>
      <w:bookmarkStart w:id="1867" w:name="_ETM_Q1_6192092"/>
      <w:bookmarkStart w:id="1868" w:name="_ETM_Q1_6192189"/>
      <w:bookmarkStart w:id="1869" w:name="_ETM_Q1_6193852"/>
      <w:bookmarkEnd w:id="1867"/>
      <w:bookmarkEnd w:id="1868"/>
      <w:bookmarkEnd w:id="1869"/>
    </w:p>
    <w:p w:rsidR="00954B38" w:rsidRPr="003839A5" w:rsidRDefault="00954B38" w:rsidP="00954B38">
      <w:pPr>
        <w:pStyle w:val="a4"/>
        <w:keepNext/>
        <w:rPr>
          <w:rtl/>
        </w:rPr>
      </w:pPr>
      <w:bookmarkStart w:id="1870" w:name="ET_speaker_6233_16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גבי לסקי (מרצ):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70"/>
    </w:p>
    <w:p w:rsidR="00954B38" w:rsidRPr="003839A5" w:rsidRDefault="00954B38" w:rsidP="00954B38">
      <w:pPr>
        <w:pStyle w:val="KeepWithNext"/>
        <w:rPr>
          <w:rtl/>
          <w:lang w:eastAsia="he-IL"/>
        </w:rPr>
      </w:pPr>
    </w:p>
    <w:p w:rsidR="00954B38" w:rsidRPr="003839A5" w:rsidRDefault="00954B38" w:rsidP="00954B38">
      <w:pPr>
        <w:rPr>
          <w:rtl/>
          <w:lang w:eastAsia="he-IL"/>
        </w:rPr>
      </w:pPr>
      <w:bookmarkStart w:id="1871" w:name="_ETM_Q1_6194549"/>
      <w:bookmarkStart w:id="1872" w:name="_ETM_Q1_6194621"/>
      <w:bookmarkEnd w:id="1871"/>
      <w:bookmarkEnd w:id="1872"/>
      <w:r w:rsidRPr="003839A5">
        <w:rPr>
          <w:rFonts w:hint="cs"/>
          <w:rtl/>
          <w:lang w:eastAsia="he-IL"/>
        </w:rPr>
        <w:t>שמירה על זכויות נאשמים זה לא חלק מעשיית צדק?</w:t>
      </w:r>
    </w:p>
    <w:p w:rsidR="00954B38" w:rsidRPr="003839A5" w:rsidRDefault="00954B38" w:rsidP="00954B38">
      <w:pPr>
        <w:rPr>
          <w:rtl/>
          <w:lang w:eastAsia="he-IL"/>
        </w:rPr>
      </w:pPr>
      <w:bookmarkStart w:id="1873" w:name="_ETM_Q1_6194625"/>
      <w:bookmarkStart w:id="1874" w:name="_ETM_Q1_6194745"/>
      <w:bookmarkStart w:id="1875" w:name="_ETM_Q1_6194207"/>
      <w:bookmarkEnd w:id="1873"/>
      <w:bookmarkEnd w:id="1874"/>
      <w:bookmarkEnd w:id="1875"/>
    </w:p>
    <w:p w:rsidR="00954B38" w:rsidRPr="003839A5" w:rsidRDefault="00954B38" w:rsidP="00954B38">
      <w:pPr>
        <w:pStyle w:val="a4"/>
        <w:keepNext/>
        <w:rPr>
          <w:rtl/>
        </w:rPr>
      </w:pPr>
      <w:bookmarkStart w:id="1876" w:name="ET_speaker_גלעד_בהט_16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גלעד בהט: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76"/>
    </w:p>
    <w:p w:rsidR="00954B38" w:rsidRPr="003839A5" w:rsidRDefault="00954B38" w:rsidP="00954B38">
      <w:pPr>
        <w:pStyle w:val="KeepWithNext"/>
        <w:rPr>
          <w:rtl/>
          <w:lang w:eastAsia="he-IL"/>
        </w:rPr>
      </w:pPr>
    </w:p>
    <w:p w:rsidR="00954B38" w:rsidRPr="003839A5" w:rsidRDefault="00954B38" w:rsidP="00954B38">
      <w:pPr>
        <w:rPr>
          <w:rtl/>
          <w:lang w:eastAsia="he-IL"/>
        </w:rPr>
      </w:pPr>
      <w:bookmarkStart w:id="1877" w:name="_ETM_Q1_6194803"/>
      <w:bookmarkStart w:id="1878" w:name="_ETM_Q1_6194868"/>
      <w:bookmarkEnd w:id="1877"/>
      <w:bookmarkEnd w:id="1878"/>
      <w:r w:rsidRPr="003839A5">
        <w:rPr>
          <w:rFonts w:hint="cs"/>
          <w:rtl/>
          <w:lang w:eastAsia="he-IL"/>
        </w:rPr>
        <w:t>זה בדיוק מה שאמרתי</w:t>
      </w:r>
      <w:bookmarkStart w:id="1879" w:name="_ETM_Q1_6193481"/>
      <w:bookmarkEnd w:id="1879"/>
      <w:r w:rsidRPr="003839A5">
        <w:rPr>
          <w:rFonts w:hint="cs"/>
          <w:rtl/>
          <w:lang w:eastAsia="he-IL"/>
        </w:rPr>
        <w:t xml:space="preserve">. אמרתי ששמירה על זכויות נאשמים זה חלק מעשיית צדק, </w:t>
      </w:r>
      <w:bookmarkStart w:id="1880" w:name="_ETM_Q1_6197017"/>
      <w:bookmarkEnd w:id="1880"/>
      <w:r w:rsidRPr="003839A5">
        <w:rPr>
          <w:rFonts w:hint="cs"/>
          <w:rtl/>
          <w:lang w:eastAsia="he-IL"/>
        </w:rPr>
        <w:t>אבל במשולש הזה יש גם את הצד של הקורבן</w:t>
      </w:r>
      <w:bookmarkStart w:id="1881" w:name="_ETM_Q1_6204394"/>
      <w:bookmarkEnd w:id="1881"/>
      <w:r w:rsidRPr="003839A5">
        <w:rPr>
          <w:rFonts w:hint="cs"/>
          <w:rtl/>
          <w:lang w:eastAsia="he-IL"/>
        </w:rPr>
        <w:t xml:space="preserve">, וחשוב שהוא לא יינזק מהאירוע הזה. </w:t>
      </w:r>
    </w:p>
    <w:p w:rsidR="00954B38" w:rsidRPr="003839A5" w:rsidRDefault="00954B38" w:rsidP="00954B38">
      <w:pPr>
        <w:rPr>
          <w:rtl/>
          <w:lang w:eastAsia="he-IL"/>
        </w:rPr>
      </w:pPr>
      <w:bookmarkStart w:id="1882" w:name="_ETM_Q1_6206932"/>
      <w:bookmarkStart w:id="1883" w:name="_ETM_Q1_6207043"/>
      <w:bookmarkStart w:id="1884" w:name="_ETM_Q1_6208788"/>
      <w:bookmarkEnd w:id="1882"/>
      <w:bookmarkEnd w:id="1883"/>
      <w:bookmarkEnd w:id="1884"/>
    </w:p>
    <w:p w:rsidR="00954B38" w:rsidRPr="003839A5" w:rsidRDefault="00954B38" w:rsidP="00954B38">
      <w:pPr>
        <w:pStyle w:val="a4"/>
        <w:keepNext/>
        <w:rPr>
          <w:rtl/>
        </w:rPr>
      </w:pPr>
      <w:bookmarkStart w:id="1885" w:name="ET_speaker_5466_16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85"/>
    </w:p>
    <w:p w:rsidR="00954B38" w:rsidRPr="003839A5" w:rsidRDefault="00954B38" w:rsidP="00954B38">
      <w:pPr>
        <w:pStyle w:val="KeepWithNext"/>
        <w:rPr>
          <w:rtl/>
          <w:lang w:eastAsia="he-IL"/>
        </w:rPr>
      </w:pPr>
    </w:p>
    <w:p w:rsidR="00954B38" w:rsidRPr="003839A5" w:rsidRDefault="00954B38" w:rsidP="00954B38">
      <w:pPr>
        <w:rPr>
          <w:rtl/>
          <w:lang w:eastAsia="he-IL"/>
        </w:rPr>
      </w:pPr>
      <w:bookmarkStart w:id="1886" w:name="_ETM_Q1_6209469"/>
      <w:bookmarkStart w:id="1887" w:name="_ETM_Q1_6209538"/>
      <w:bookmarkEnd w:id="1886"/>
      <w:bookmarkEnd w:id="1887"/>
      <w:r w:rsidRPr="003839A5">
        <w:rPr>
          <w:rFonts w:hint="cs"/>
          <w:rtl/>
          <w:lang w:eastAsia="he-IL"/>
        </w:rPr>
        <w:t xml:space="preserve">לא ירווח לאף קורבן אם יורשע אדם חף מפשע. </w:t>
      </w:r>
    </w:p>
    <w:p w:rsidR="00954B38" w:rsidRPr="003839A5" w:rsidRDefault="00954B38" w:rsidP="00954B38">
      <w:pPr>
        <w:rPr>
          <w:rtl/>
          <w:lang w:eastAsia="he-IL"/>
        </w:rPr>
      </w:pPr>
      <w:bookmarkStart w:id="1888" w:name="_ETM_Q1_6211488"/>
      <w:bookmarkStart w:id="1889" w:name="_ETM_Q1_6211596"/>
      <w:bookmarkStart w:id="1890" w:name="_ETM_Q1_6209782"/>
      <w:bookmarkEnd w:id="1888"/>
      <w:bookmarkEnd w:id="1889"/>
      <w:bookmarkEnd w:id="1890"/>
    </w:p>
    <w:p w:rsidR="00954B38" w:rsidRPr="003839A5" w:rsidRDefault="00954B38" w:rsidP="00954B38">
      <w:pPr>
        <w:pStyle w:val="a4"/>
        <w:keepNext/>
        <w:rPr>
          <w:rtl/>
        </w:rPr>
      </w:pPr>
      <w:bookmarkStart w:id="1891" w:name="ET_speaker_גלעד_בהט_165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גלעד בהט: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91"/>
    </w:p>
    <w:p w:rsidR="00954B38" w:rsidRPr="003839A5" w:rsidRDefault="00954B38" w:rsidP="00954B38">
      <w:pPr>
        <w:pStyle w:val="KeepWithNext"/>
        <w:rPr>
          <w:rtl/>
          <w:lang w:eastAsia="he-IL"/>
        </w:rPr>
      </w:pPr>
    </w:p>
    <w:p w:rsidR="00954B38" w:rsidRPr="003839A5" w:rsidRDefault="00954B38" w:rsidP="00954B38">
      <w:pPr>
        <w:rPr>
          <w:rtl/>
          <w:lang w:eastAsia="he-IL"/>
        </w:rPr>
      </w:pPr>
      <w:bookmarkStart w:id="1892" w:name="_ETM_Q1_6210390"/>
      <w:bookmarkStart w:id="1893" w:name="_ETM_Q1_6210452"/>
      <w:bookmarkEnd w:id="1892"/>
      <w:bookmarkEnd w:id="1893"/>
      <w:r w:rsidRPr="003839A5">
        <w:rPr>
          <w:rFonts w:hint="cs"/>
          <w:rtl/>
          <w:lang w:eastAsia="he-IL"/>
        </w:rPr>
        <w:t>בוודאי ש</w:t>
      </w:r>
      <w:bookmarkStart w:id="1894" w:name="_ETM_Q1_6209052"/>
      <w:bookmarkEnd w:id="1894"/>
      <w:r w:rsidRPr="003839A5">
        <w:rPr>
          <w:rFonts w:hint="cs"/>
          <w:rtl/>
          <w:lang w:eastAsia="he-IL"/>
        </w:rPr>
        <w:t xml:space="preserve">לא. אבל אם יורשע אדם אשם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כן. </w:t>
      </w:r>
    </w:p>
    <w:p w:rsidR="00954B38" w:rsidRPr="003839A5" w:rsidRDefault="00954B38" w:rsidP="00954B38">
      <w:pPr>
        <w:rPr>
          <w:rtl/>
          <w:lang w:eastAsia="he-IL"/>
        </w:rPr>
      </w:pPr>
      <w:bookmarkStart w:id="1895" w:name="_ETM_Q1_6210549"/>
      <w:bookmarkStart w:id="1896" w:name="_ETM_Q1_6210651"/>
      <w:bookmarkStart w:id="1897" w:name="_ETM_Q1_6211941"/>
      <w:bookmarkEnd w:id="1895"/>
      <w:bookmarkEnd w:id="1896"/>
      <w:bookmarkEnd w:id="1897"/>
    </w:p>
    <w:p w:rsidR="00954B38" w:rsidRPr="003839A5" w:rsidRDefault="00954B38" w:rsidP="00954B38">
      <w:pPr>
        <w:pStyle w:val="a4"/>
        <w:keepNext/>
        <w:rPr>
          <w:rtl/>
        </w:rPr>
      </w:pPr>
      <w:bookmarkStart w:id="1898" w:name="ET_speaker_5466_16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אמיר אוחנה (הליכוד):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898"/>
    </w:p>
    <w:p w:rsidR="00954B38" w:rsidRPr="003839A5" w:rsidRDefault="00954B38" w:rsidP="00954B38">
      <w:pPr>
        <w:pStyle w:val="KeepWithNext"/>
        <w:rPr>
          <w:rtl/>
          <w:lang w:eastAsia="he-IL"/>
        </w:rPr>
      </w:pPr>
    </w:p>
    <w:p w:rsidR="00954B38" w:rsidRPr="003839A5" w:rsidRDefault="00954B38" w:rsidP="00954B38">
      <w:pPr>
        <w:rPr>
          <w:rtl/>
          <w:lang w:eastAsia="he-IL"/>
        </w:rPr>
      </w:pPr>
      <w:bookmarkStart w:id="1899" w:name="_ETM_Q1_6212562"/>
      <w:bookmarkStart w:id="1900" w:name="_ETM_Q1_6212627"/>
      <w:bookmarkEnd w:id="1899"/>
      <w:bookmarkEnd w:id="1900"/>
      <w:r w:rsidRPr="003839A5">
        <w:rPr>
          <w:rFonts w:hint="cs"/>
          <w:rtl/>
          <w:lang w:eastAsia="he-IL"/>
        </w:rPr>
        <w:t xml:space="preserve">לכן </w:t>
      </w:r>
      <w:bookmarkStart w:id="1901" w:name="_ETM_Q1_6213335"/>
      <w:bookmarkEnd w:id="1901"/>
      <w:r w:rsidRPr="003839A5">
        <w:rPr>
          <w:rFonts w:hint="cs"/>
          <w:rtl/>
          <w:lang w:eastAsia="he-IL"/>
        </w:rPr>
        <w:t xml:space="preserve">האינטרס הציבורי הוא בהרשעת האשמים, לא הנאשמים. הנאשם הוא חף </w:t>
      </w:r>
      <w:bookmarkStart w:id="1902" w:name="_ETM_Q1_6218027"/>
      <w:bookmarkEnd w:id="1902"/>
      <w:r w:rsidRPr="003839A5">
        <w:rPr>
          <w:rFonts w:hint="cs"/>
          <w:rtl/>
          <w:lang w:eastAsia="he-IL"/>
        </w:rPr>
        <w:t>מפשע - - -</w:t>
      </w:r>
      <w:bookmarkStart w:id="1903" w:name="_ETM_Q1_6214547"/>
      <w:bookmarkEnd w:id="1903"/>
    </w:p>
    <w:p w:rsidR="00954B38" w:rsidRPr="003839A5" w:rsidRDefault="00954B38" w:rsidP="00954B38">
      <w:pPr>
        <w:rPr>
          <w:rtl/>
          <w:lang w:eastAsia="he-IL"/>
        </w:rPr>
      </w:pPr>
      <w:bookmarkStart w:id="1904" w:name="_ETM_Q1_6214659"/>
      <w:bookmarkStart w:id="1905" w:name="_ETM_Q1_6217875"/>
      <w:bookmarkEnd w:id="1904"/>
      <w:bookmarkEnd w:id="1905"/>
    </w:p>
    <w:p w:rsidR="00954B38" w:rsidRPr="003839A5" w:rsidRDefault="00954B38" w:rsidP="00954B38">
      <w:pPr>
        <w:pStyle w:val="a4"/>
        <w:keepNext/>
        <w:rPr>
          <w:rtl/>
        </w:rPr>
      </w:pPr>
      <w:bookmarkStart w:id="1906" w:name="ET_speaker_גלעד_בהט_167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גלעד בהט: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906"/>
    </w:p>
    <w:p w:rsidR="00954B38" w:rsidRPr="003839A5" w:rsidRDefault="00954B38" w:rsidP="00954B38">
      <w:pPr>
        <w:pStyle w:val="KeepWithNext"/>
        <w:rPr>
          <w:rtl/>
          <w:lang w:eastAsia="he-IL"/>
        </w:rPr>
      </w:pPr>
    </w:p>
    <w:p w:rsidR="00954B38" w:rsidRPr="003839A5" w:rsidRDefault="00954B38" w:rsidP="00954B38">
      <w:pPr>
        <w:rPr>
          <w:rtl/>
          <w:lang w:eastAsia="he-IL"/>
        </w:rPr>
      </w:pPr>
      <w:bookmarkStart w:id="1907" w:name="_ETM_Q1_6218524"/>
      <w:bookmarkStart w:id="1908" w:name="_ETM_Q1_6218592"/>
      <w:bookmarkEnd w:id="1907"/>
      <w:bookmarkEnd w:id="1908"/>
      <w:r w:rsidRPr="003839A5">
        <w:rPr>
          <w:rFonts w:hint="cs"/>
          <w:rtl/>
          <w:lang w:eastAsia="he-IL"/>
        </w:rPr>
        <w:t xml:space="preserve">אדוני, אין לנו ויכוח על זה, אני </w:t>
      </w:r>
      <w:bookmarkStart w:id="1909" w:name="_ETM_Q1_6222387"/>
      <w:bookmarkEnd w:id="1909"/>
      <w:r w:rsidRPr="003839A5">
        <w:rPr>
          <w:rFonts w:hint="cs"/>
          <w:rtl/>
          <w:lang w:eastAsia="he-IL"/>
        </w:rPr>
        <w:t xml:space="preserve">מסכים איתך. </w:t>
      </w:r>
      <w:bookmarkStart w:id="1910" w:name="_ETM_Q1_6221304"/>
      <w:bookmarkEnd w:id="1910"/>
    </w:p>
    <w:p w:rsidR="00954B38" w:rsidRPr="003839A5" w:rsidRDefault="00954B38" w:rsidP="00954B38">
      <w:pPr>
        <w:rPr>
          <w:rtl/>
          <w:lang w:eastAsia="he-IL"/>
        </w:rPr>
      </w:pPr>
      <w:bookmarkStart w:id="1911" w:name="_ETM_Q1_6221393"/>
      <w:bookmarkStart w:id="1912" w:name="_ETM_Q1_6221736"/>
      <w:bookmarkEnd w:id="1911"/>
      <w:bookmarkEnd w:id="1912"/>
    </w:p>
    <w:p w:rsidR="00954B38" w:rsidRPr="003839A5" w:rsidRDefault="00954B38" w:rsidP="00954B38">
      <w:pPr>
        <w:rPr>
          <w:rtl/>
          <w:lang w:eastAsia="he-IL"/>
        </w:rPr>
      </w:pPr>
      <w:bookmarkStart w:id="1913" w:name="_ETM_Q1_6221837"/>
      <w:bookmarkEnd w:id="1913"/>
      <w:r w:rsidRPr="003839A5">
        <w:rPr>
          <w:rFonts w:hint="cs"/>
          <w:rtl/>
          <w:lang w:eastAsia="he-IL"/>
        </w:rPr>
        <w:t>צריך לזכור שלכל האירוע הזה של</w:t>
      </w:r>
      <w:bookmarkStart w:id="1914" w:name="_ETM_Q1_6229321"/>
      <w:bookmarkEnd w:id="1914"/>
      <w:r w:rsidRPr="003839A5">
        <w:rPr>
          <w:rFonts w:hint="cs"/>
          <w:rtl/>
          <w:lang w:eastAsia="he-IL"/>
        </w:rPr>
        <w:t xml:space="preserve"> פעולה שלא כדין יש גם צדדים אחרים, שהם הצעדים המשמעתיים וההליכים שננקטים כלפי שוטרים באירועים האלה. צריך לזכור שכאשר </w:t>
      </w:r>
      <w:bookmarkStart w:id="1915" w:name="_ETM_Q1_6238750"/>
      <w:bookmarkEnd w:id="1915"/>
      <w:r w:rsidRPr="003839A5">
        <w:rPr>
          <w:rFonts w:hint="cs"/>
          <w:rtl/>
          <w:lang w:eastAsia="he-IL"/>
        </w:rPr>
        <w:t xml:space="preserve">שוטר מבצע פעולה לא חוקית יש נגדו סל </w:t>
      </w:r>
      <w:bookmarkStart w:id="1916" w:name="_ETM_Q1_6238003"/>
      <w:bookmarkEnd w:id="1916"/>
      <w:r w:rsidRPr="003839A5">
        <w:rPr>
          <w:rFonts w:hint="cs"/>
          <w:rtl/>
          <w:lang w:eastAsia="he-IL"/>
        </w:rPr>
        <w:t xml:space="preserve">של צעדים משמעתיים וצעדים פליליים שיכולים להינקט. כך </w:t>
      </w:r>
      <w:bookmarkStart w:id="1917" w:name="_ETM_Q1_6245005"/>
      <w:bookmarkEnd w:id="1917"/>
      <w:r w:rsidRPr="003839A5">
        <w:rPr>
          <w:rFonts w:hint="cs"/>
          <w:rtl/>
          <w:lang w:eastAsia="he-IL"/>
        </w:rPr>
        <w:t>שזה לא רק עניין של קבלת ראיה או אי</w:t>
      </w:r>
      <w:bookmarkStart w:id="1918" w:name="_ETM_Q1_6246135"/>
      <w:bookmarkEnd w:id="1918"/>
      <w:r w:rsidRPr="003839A5">
        <w:rPr>
          <w:rFonts w:hint="cs"/>
          <w:rtl/>
          <w:lang w:eastAsia="he-IL"/>
        </w:rPr>
        <w:t>-קבלתה, אלא מאחורי האירוע יש עוד תהליכים שפועלים. ובל</w:t>
      </w:r>
      <w:bookmarkStart w:id="1919" w:name="_ETM_Q1_6252837"/>
      <w:bookmarkEnd w:id="1919"/>
      <w:r w:rsidRPr="003839A5">
        <w:rPr>
          <w:rFonts w:hint="cs"/>
          <w:rtl/>
          <w:lang w:eastAsia="he-IL"/>
        </w:rPr>
        <w:t xml:space="preserve">בד שאי-קבלת הראיה בסוף גורמת נזק לא רק לשוטר </w:t>
      </w:r>
      <w:bookmarkStart w:id="1920" w:name="_ETM_Q1_6256422"/>
      <w:bookmarkEnd w:id="1920"/>
      <w:r w:rsidRPr="003839A5">
        <w:rPr>
          <w:rFonts w:hint="cs"/>
          <w:rtl/>
          <w:lang w:eastAsia="he-IL"/>
        </w:rPr>
        <w:t xml:space="preserve">עצמו אלא גם ובעיקר לעשיית הצדק ולקורבנות עצמם. </w:t>
      </w:r>
      <w:bookmarkStart w:id="1921" w:name="_ETM_Q1_6257284"/>
      <w:bookmarkEnd w:id="1921"/>
      <w:r w:rsidRPr="003839A5">
        <w:rPr>
          <w:rFonts w:hint="cs"/>
          <w:rtl/>
          <w:lang w:eastAsia="he-IL"/>
        </w:rPr>
        <w:t xml:space="preserve">את זה חשוב שנזכור, ולכן יהיו לנו מספר הערות </w:t>
      </w:r>
      <w:bookmarkStart w:id="1922" w:name="_ETM_Q1_6264845"/>
      <w:bookmarkEnd w:id="1922"/>
      <w:r w:rsidRPr="003839A5">
        <w:rPr>
          <w:rFonts w:hint="cs"/>
          <w:rtl/>
          <w:lang w:eastAsia="he-IL"/>
        </w:rPr>
        <w:t xml:space="preserve">שנבקש להעלות במהלך הדיונים. </w:t>
      </w:r>
      <w:bookmarkStart w:id="1923" w:name="_ETM_Q1_6262951"/>
      <w:bookmarkEnd w:id="1923"/>
    </w:p>
    <w:p w:rsidR="00954B38" w:rsidRPr="003839A5" w:rsidRDefault="00954B38" w:rsidP="00954B38">
      <w:pPr>
        <w:rPr>
          <w:rtl/>
          <w:lang w:eastAsia="he-IL"/>
        </w:rPr>
      </w:pPr>
      <w:bookmarkStart w:id="1924" w:name="_ETM_Q1_6263064"/>
      <w:bookmarkEnd w:id="1924"/>
    </w:p>
    <w:p w:rsidR="00954B38" w:rsidRPr="003839A5" w:rsidRDefault="00954B38" w:rsidP="00954B38">
      <w:pPr>
        <w:rPr>
          <w:rtl/>
          <w:lang w:eastAsia="he-IL"/>
        </w:rPr>
      </w:pPr>
      <w:bookmarkStart w:id="1925" w:name="_ETM_Q1_6263084"/>
      <w:bookmarkEnd w:id="1925"/>
      <w:r w:rsidRPr="003839A5">
        <w:rPr>
          <w:rFonts w:hint="cs"/>
          <w:rtl/>
          <w:lang w:eastAsia="he-IL"/>
        </w:rPr>
        <w:t>א</w:t>
      </w:r>
      <w:bookmarkStart w:id="1926" w:name="_ETM_Q1_6263197"/>
      <w:bookmarkEnd w:id="1926"/>
      <w:r w:rsidRPr="003839A5">
        <w:rPr>
          <w:rFonts w:hint="cs"/>
          <w:rtl/>
          <w:lang w:eastAsia="he-IL"/>
        </w:rPr>
        <w:t xml:space="preserve">בל צריך לזכור שבסוף בסוף </w:t>
      </w:r>
      <w:proofErr w:type="spellStart"/>
      <w:r w:rsidRPr="003839A5">
        <w:rPr>
          <w:rFonts w:hint="cs"/>
          <w:rtl/>
          <w:lang w:eastAsia="he-IL"/>
        </w:rPr>
        <w:t>בסוף</w:t>
      </w:r>
      <w:proofErr w:type="spellEnd"/>
      <w:r w:rsidRPr="003839A5">
        <w:rPr>
          <w:rFonts w:hint="cs"/>
          <w:rtl/>
          <w:lang w:eastAsia="he-IL"/>
        </w:rPr>
        <w:t xml:space="preserve"> </w:t>
      </w:r>
      <w:bookmarkStart w:id="1927" w:name="_ETM_Q1_6264739"/>
      <w:bookmarkEnd w:id="1927"/>
      <w:r w:rsidRPr="003839A5">
        <w:rPr>
          <w:rFonts w:hint="cs"/>
          <w:rtl/>
          <w:lang w:eastAsia="he-IL"/>
        </w:rPr>
        <w:t xml:space="preserve">עשיית הצדק וחקר האמת הם חשובים והם חייבים להיכנס בתוך </w:t>
      </w:r>
      <w:bookmarkStart w:id="1928" w:name="_ETM_Q1_6274222"/>
      <w:bookmarkEnd w:id="1928"/>
      <w:r w:rsidRPr="003839A5">
        <w:rPr>
          <w:rFonts w:hint="cs"/>
          <w:rtl/>
          <w:lang w:eastAsia="he-IL"/>
        </w:rPr>
        <w:t xml:space="preserve">האינטרס הציבורי. </w:t>
      </w:r>
    </w:p>
    <w:p w:rsidR="00954B38" w:rsidRPr="003839A5" w:rsidRDefault="00954B38" w:rsidP="00954B38">
      <w:pPr>
        <w:rPr>
          <w:rtl/>
          <w:lang w:eastAsia="he-IL"/>
        </w:rPr>
      </w:pPr>
      <w:bookmarkStart w:id="1929" w:name="_ETM_Q1_6273534"/>
      <w:bookmarkStart w:id="1930" w:name="_ETM_Q1_6273645"/>
      <w:bookmarkStart w:id="1931" w:name="_ETM_Q1_6273821"/>
      <w:bookmarkStart w:id="1932" w:name="_ETM_Q1_6273918"/>
      <w:bookmarkEnd w:id="1929"/>
      <w:bookmarkEnd w:id="1930"/>
      <w:bookmarkEnd w:id="1931"/>
      <w:bookmarkEnd w:id="1932"/>
    </w:p>
    <w:p w:rsidR="00954B38" w:rsidRPr="003839A5" w:rsidRDefault="00954B38" w:rsidP="00954B38">
      <w:pPr>
        <w:pStyle w:val="af6"/>
        <w:keepNext/>
        <w:rPr>
          <w:rtl/>
        </w:rPr>
      </w:pPr>
      <w:bookmarkStart w:id="1933" w:name="ET_yor_6156_168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933"/>
    </w:p>
    <w:p w:rsidR="00954B38" w:rsidRPr="003839A5" w:rsidRDefault="00954B38" w:rsidP="00954B38">
      <w:pPr>
        <w:pStyle w:val="KeepWithNext"/>
        <w:rPr>
          <w:rtl/>
          <w:lang w:eastAsia="he-IL"/>
        </w:rPr>
      </w:pPr>
    </w:p>
    <w:p w:rsidR="00954B38" w:rsidRPr="003839A5" w:rsidRDefault="00954B38" w:rsidP="00954B38">
      <w:pPr>
        <w:rPr>
          <w:rtl/>
          <w:lang w:eastAsia="he-IL"/>
        </w:rPr>
      </w:pPr>
      <w:bookmarkStart w:id="1934" w:name="_ETM_Q1_6275731"/>
      <w:bookmarkEnd w:id="1934"/>
      <w:r w:rsidRPr="003839A5">
        <w:rPr>
          <w:rFonts w:hint="cs"/>
          <w:rtl/>
          <w:lang w:eastAsia="he-IL"/>
        </w:rPr>
        <w:t xml:space="preserve">תודה, אדוני. </w:t>
      </w:r>
      <w:r w:rsidR="00E9688A" w:rsidRPr="003839A5">
        <w:rPr>
          <w:rFonts w:hint="cs"/>
          <w:rtl/>
          <w:lang w:eastAsia="he-IL"/>
        </w:rPr>
        <w:t xml:space="preserve">נציגת לשכת עורכי הדין, עורכת דין </w:t>
      </w:r>
      <w:bookmarkStart w:id="1935" w:name="_ETM_Q1_6287856"/>
      <w:bookmarkEnd w:id="1935"/>
      <w:r w:rsidR="00E9688A" w:rsidRPr="003839A5">
        <w:rPr>
          <w:rFonts w:hint="cs"/>
          <w:rtl/>
          <w:lang w:eastAsia="he-IL"/>
        </w:rPr>
        <w:t xml:space="preserve">טליה </w:t>
      </w:r>
      <w:proofErr w:type="spellStart"/>
      <w:r w:rsidR="00E9688A" w:rsidRPr="003839A5">
        <w:rPr>
          <w:rFonts w:hint="cs"/>
          <w:rtl/>
          <w:lang w:eastAsia="he-IL"/>
        </w:rPr>
        <w:t>גרידיש</w:t>
      </w:r>
      <w:proofErr w:type="spellEnd"/>
      <w:r w:rsidR="00E9688A" w:rsidRPr="003839A5">
        <w:rPr>
          <w:rFonts w:hint="cs"/>
          <w:rtl/>
          <w:lang w:eastAsia="he-IL"/>
        </w:rPr>
        <w:t xml:space="preserve">, בבקשה. </w:t>
      </w:r>
    </w:p>
    <w:p w:rsidR="00E9688A" w:rsidRPr="003839A5" w:rsidRDefault="00E9688A" w:rsidP="00E9688A">
      <w:pPr>
        <w:rPr>
          <w:rtl/>
          <w:lang w:eastAsia="he-IL"/>
        </w:rPr>
      </w:pPr>
    </w:p>
    <w:p w:rsidR="00E9688A" w:rsidRPr="003839A5" w:rsidRDefault="00E9688A" w:rsidP="00E9688A">
      <w:pPr>
        <w:pStyle w:val="a4"/>
        <w:keepNext/>
        <w:rPr>
          <w:rtl/>
        </w:rPr>
      </w:pPr>
      <w:bookmarkStart w:id="1936" w:name="ET_speaker_טליה_גרידיש_169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 xml:space="preserve">טליה </w:t>
      </w:r>
      <w:proofErr w:type="spellStart"/>
      <w:r w:rsidRPr="003839A5">
        <w:rPr>
          <w:rtl/>
        </w:rPr>
        <w:t>גרידיש</w:t>
      </w:r>
      <w:proofErr w:type="spellEnd"/>
      <w:r w:rsidRPr="003839A5">
        <w:rPr>
          <w:rtl/>
        </w:rPr>
        <w:t>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936"/>
    </w:p>
    <w:p w:rsidR="00E9688A" w:rsidRPr="003839A5" w:rsidRDefault="00E9688A" w:rsidP="00E9688A">
      <w:pPr>
        <w:pStyle w:val="KeepWithNext"/>
        <w:rPr>
          <w:rtl/>
          <w:lang w:eastAsia="he-IL"/>
        </w:rPr>
      </w:pPr>
    </w:p>
    <w:p w:rsidR="00E9688A" w:rsidRPr="003839A5" w:rsidRDefault="00E9688A" w:rsidP="00E9688A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קודם כול אנחנו מברכים על </w:t>
      </w:r>
      <w:bookmarkStart w:id="1937" w:name="_ETM_Q1_6297750"/>
      <w:bookmarkEnd w:id="1937"/>
      <w:r w:rsidRPr="003839A5">
        <w:rPr>
          <w:rFonts w:hint="cs"/>
          <w:rtl/>
          <w:lang w:eastAsia="he-IL"/>
        </w:rPr>
        <w:t xml:space="preserve">הצעת החוק ומודים על ההזדמנות להיות פה. עמדת לשכת עורכי </w:t>
      </w:r>
      <w:bookmarkStart w:id="1938" w:name="_ETM_Q1_6297112"/>
      <w:bookmarkEnd w:id="1938"/>
      <w:r w:rsidRPr="003839A5">
        <w:rPr>
          <w:rFonts w:hint="cs"/>
          <w:rtl/>
          <w:lang w:eastAsia="he-IL"/>
        </w:rPr>
        <w:t>הדין עולה בקנה אחד עם דעת הרוב של ועדת ארבל</w:t>
      </w:r>
      <w:bookmarkStart w:id="1939" w:name="_ETM_Q1_6304437"/>
      <w:bookmarkEnd w:id="1939"/>
      <w:r w:rsidRPr="003839A5">
        <w:rPr>
          <w:rFonts w:hint="cs"/>
          <w:rtl/>
          <w:lang w:eastAsia="he-IL"/>
        </w:rPr>
        <w:t xml:space="preserve">. אנחנו חושבים שכאן צריכים להיות גבולות הגזרה </w:t>
      </w:r>
      <w:bookmarkStart w:id="1940" w:name="_ETM_Q1_6307248"/>
      <w:bookmarkEnd w:id="1940"/>
      <w:r w:rsidRPr="003839A5">
        <w:rPr>
          <w:rFonts w:hint="cs"/>
          <w:rtl/>
          <w:lang w:eastAsia="he-IL"/>
        </w:rPr>
        <w:t xml:space="preserve">של דעת הרוב, ולטעמנו הוספת משקולות בדמות קריטריונים או רשימה </w:t>
      </w:r>
      <w:bookmarkStart w:id="1941" w:name="_ETM_Q1_6311925"/>
      <w:bookmarkEnd w:id="1941"/>
      <w:r w:rsidRPr="003839A5">
        <w:rPr>
          <w:rFonts w:hint="cs"/>
          <w:rtl/>
          <w:lang w:eastAsia="he-IL"/>
        </w:rPr>
        <w:t>לא סגורה שתאמר לשופט איך לבחון פסילת ראיה, רק תפגע</w:t>
      </w:r>
      <w:bookmarkStart w:id="1942" w:name="_ETM_Q1_6318401"/>
      <w:bookmarkEnd w:id="1942"/>
      <w:r w:rsidRPr="003839A5">
        <w:rPr>
          <w:rFonts w:hint="cs"/>
          <w:rtl/>
          <w:lang w:eastAsia="he-IL"/>
        </w:rPr>
        <w:t xml:space="preserve"> בהליך, תפגע בהבניית שיקול הדעת של השופט ותצמצם </w:t>
      </w:r>
      <w:bookmarkStart w:id="1943" w:name="_ETM_Q1_6319407"/>
      <w:bookmarkEnd w:id="1943"/>
      <w:r w:rsidRPr="003839A5">
        <w:rPr>
          <w:rFonts w:hint="cs"/>
          <w:rtl/>
          <w:lang w:eastAsia="he-IL"/>
        </w:rPr>
        <w:t xml:space="preserve">אותו לחלוטין. אנחנו חושבים שהכלל צריך להיות מאוד </w:t>
      </w:r>
      <w:bookmarkStart w:id="1944" w:name="_ETM_Q1_6329760"/>
      <w:bookmarkEnd w:id="1944"/>
      <w:r w:rsidRPr="003839A5">
        <w:rPr>
          <w:rFonts w:hint="cs"/>
          <w:rtl/>
          <w:lang w:eastAsia="he-IL"/>
        </w:rPr>
        <w:t xml:space="preserve">ברור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שפגיעה מהותית בהליך הוגן צריכה להוביל בהכרח לפסילת </w:t>
      </w:r>
      <w:bookmarkStart w:id="1945" w:name="_ETM_Q1_6329069"/>
      <w:bookmarkEnd w:id="1945"/>
      <w:r w:rsidRPr="003839A5">
        <w:rPr>
          <w:rFonts w:hint="cs"/>
          <w:rtl/>
          <w:lang w:eastAsia="he-IL"/>
        </w:rPr>
        <w:t xml:space="preserve">ראיה. הנוסח של החוק כפי שהוא, מאוזן בעניין </w:t>
      </w:r>
      <w:bookmarkStart w:id="1946" w:name="_ETM_Q1_6333657"/>
      <w:bookmarkEnd w:id="1946"/>
      <w:r w:rsidRPr="003839A5">
        <w:rPr>
          <w:rFonts w:hint="cs"/>
          <w:rtl/>
          <w:lang w:eastAsia="he-IL"/>
        </w:rPr>
        <w:t xml:space="preserve">הזה. </w:t>
      </w:r>
      <w:bookmarkStart w:id="1947" w:name="_ETM_Q1_6335049"/>
      <w:bookmarkEnd w:id="1947"/>
    </w:p>
    <w:p w:rsidR="00E9688A" w:rsidRPr="003839A5" w:rsidRDefault="00E9688A" w:rsidP="00E9688A">
      <w:pPr>
        <w:rPr>
          <w:rtl/>
          <w:lang w:eastAsia="he-IL"/>
        </w:rPr>
      </w:pPr>
      <w:bookmarkStart w:id="1948" w:name="_ETM_Q1_6335165"/>
      <w:bookmarkEnd w:id="1948"/>
    </w:p>
    <w:p w:rsidR="00E9688A" w:rsidRPr="003839A5" w:rsidRDefault="00E9688A" w:rsidP="00E9688A">
      <w:pPr>
        <w:rPr>
          <w:rtl/>
          <w:lang w:eastAsia="he-IL"/>
        </w:rPr>
      </w:pPr>
      <w:bookmarkStart w:id="1949" w:name="_ETM_Q1_6335223"/>
      <w:bookmarkStart w:id="1950" w:name="_ETM_Q1_6335310"/>
      <w:bookmarkEnd w:id="1949"/>
      <w:bookmarkEnd w:id="1950"/>
      <w:r w:rsidRPr="003839A5">
        <w:rPr>
          <w:rFonts w:hint="cs"/>
          <w:rtl/>
          <w:lang w:eastAsia="he-IL"/>
        </w:rPr>
        <w:t xml:space="preserve">יש לנו הרבה נושאים שנרצה להעלות בהמשך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</w:t>
      </w:r>
      <w:bookmarkStart w:id="1951" w:name="_ETM_Q1_6337924"/>
      <w:bookmarkEnd w:id="1951"/>
      <w:r w:rsidRPr="003839A5">
        <w:rPr>
          <w:rFonts w:hint="cs"/>
          <w:rtl/>
          <w:lang w:eastAsia="he-IL"/>
        </w:rPr>
        <w:t xml:space="preserve">נרצה להתייחס לקטינים, להליכי מעצר ועוד, אבל זה לא הזמן </w:t>
      </w:r>
      <w:bookmarkStart w:id="1952" w:name="_ETM_Q1_6344792"/>
      <w:bookmarkEnd w:id="1952"/>
      <w:r w:rsidRPr="003839A5">
        <w:rPr>
          <w:rFonts w:hint="cs"/>
          <w:rtl/>
          <w:lang w:eastAsia="he-IL"/>
        </w:rPr>
        <w:t xml:space="preserve">כרגע. </w:t>
      </w:r>
    </w:p>
    <w:p w:rsidR="00E9688A" w:rsidRPr="003839A5" w:rsidRDefault="00E9688A" w:rsidP="00E9688A">
      <w:pPr>
        <w:rPr>
          <w:rtl/>
          <w:lang w:eastAsia="he-IL"/>
        </w:rPr>
      </w:pPr>
      <w:bookmarkStart w:id="1953" w:name="_ETM_Q1_6348101"/>
      <w:bookmarkStart w:id="1954" w:name="_ETM_Q1_6348213"/>
      <w:bookmarkEnd w:id="1953"/>
      <w:bookmarkEnd w:id="1954"/>
    </w:p>
    <w:p w:rsidR="00E9688A" w:rsidRPr="003839A5" w:rsidRDefault="00E9688A" w:rsidP="00E9688A">
      <w:pPr>
        <w:pStyle w:val="af6"/>
        <w:keepNext/>
        <w:rPr>
          <w:rtl/>
        </w:rPr>
      </w:pPr>
      <w:bookmarkStart w:id="1955" w:name="ET_yor_6156_170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1955"/>
    </w:p>
    <w:p w:rsidR="00E9688A" w:rsidRPr="003839A5" w:rsidRDefault="00E9688A" w:rsidP="00E9688A">
      <w:pPr>
        <w:pStyle w:val="KeepWithNext"/>
        <w:rPr>
          <w:rtl/>
          <w:lang w:eastAsia="he-IL"/>
        </w:rPr>
      </w:pPr>
    </w:p>
    <w:p w:rsidR="00A86CCD" w:rsidRPr="003839A5" w:rsidRDefault="00E9688A" w:rsidP="00E9688A">
      <w:pPr>
        <w:rPr>
          <w:rtl/>
          <w:lang w:eastAsia="he-IL"/>
        </w:rPr>
      </w:pPr>
      <w:bookmarkStart w:id="1956" w:name="_ETM_Q1_6349889"/>
      <w:bookmarkEnd w:id="1956"/>
      <w:r w:rsidRPr="003839A5">
        <w:rPr>
          <w:rFonts w:hint="cs"/>
          <w:rtl/>
          <w:lang w:eastAsia="he-IL"/>
        </w:rPr>
        <w:t xml:space="preserve">תודה רבה. גם קיבלנו את המסמך שלכם שמתייחס לנקודות </w:t>
      </w:r>
      <w:bookmarkStart w:id="1957" w:name="_ETM_Q1_6353169"/>
      <w:bookmarkEnd w:id="1957"/>
      <w:r w:rsidRPr="003839A5">
        <w:rPr>
          <w:rFonts w:hint="cs"/>
          <w:rtl/>
          <w:lang w:eastAsia="he-IL"/>
        </w:rPr>
        <w:t>הספציפיות. אני מבקש לפנות עכשיו לנציגות החברה האזרחית. עורכ</w:t>
      </w:r>
      <w:bookmarkStart w:id="1958" w:name="_ETM_Q1_6376772"/>
      <w:bookmarkEnd w:id="1958"/>
      <w:r w:rsidR="00CA6F2D" w:rsidRPr="003839A5">
        <w:rPr>
          <w:rFonts w:hint="cs"/>
          <w:rtl/>
          <w:lang w:eastAsia="he-IL"/>
        </w:rPr>
        <w:t>ת הדין איילת רזין בית-</w:t>
      </w:r>
      <w:r w:rsidRPr="003839A5">
        <w:rPr>
          <w:rFonts w:hint="cs"/>
          <w:rtl/>
          <w:lang w:eastAsia="he-IL"/>
        </w:rPr>
        <w:t>אור, מאיגוד מרכזי הסיוע לנפג</w:t>
      </w:r>
      <w:bookmarkStart w:id="1959" w:name="_ETM_Q1_6379254"/>
      <w:bookmarkEnd w:id="1959"/>
      <w:r w:rsidRPr="003839A5">
        <w:rPr>
          <w:rFonts w:hint="cs"/>
          <w:rtl/>
          <w:lang w:eastAsia="he-IL"/>
        </w:rPr>
        <w:t>עי ונפגעות תקיפה מינית, בבקשה, גברתי.</w:t>
      </w:r>
    </w:p>
    <w:p w:rsidR="00E9688A" w:rsidRPr="003839A5" w:rsidRDefault="00E9688A" w:rsidP="00E9688A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 </w:t>
      </w:r>
      <w:bookmarkStart w:id="1960" w:name="_ETM_Q1_6382343"/>
      <w:bookmarkEnd w:id="1960"/>
    </w:p>
    <w:p w:rsidR="00A86CCD" w:rsidRPr="003839A5" w:rsidRDefault="00A86CCD" w:rsidP="00A86CCD">
      <w:pPr>
        <w:pStyle w:val="a4"/>
        <w:keepNext/>
        <w:rPr>
          <w:rtl/>
        </w:rPr>
      </w:pPr>
      <w:bookmarkStart w:id="1961" w:name="ET_speaker_איילת_רזין_171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איילת רזין</w:t>
      </w:r>
      <w:r w:rsidR="00CA6F2D" w:rsidRPr="003839A5">
        <w:rPr>
          <w:rFonts w:hint="cs"/>
          <w:rtl/>
        </w:rPr>
        <w:t xml:space="preserve"> בית-אור</w:t>
      </w:r>
      <w:r w:rsidRPr="003839A5">
        <w:rPr>
          <w:rtl/>
        </w:rPr>
        <w:t>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1961"/>
    </w:p>
    <w:p w:rsidR="00A86CCD" w:rsidRPr="003839A5" w:rsidRDefault="00A86CCD" w:rsidP="00A86CCD">
      <w:pPr>
        <w:pStyle w:val="KeepWithNext"/>
        <w:rPr>
          <w:rtl/>
          <w:lang w:eastAsia="he-IL"/>
        </w:rPr>
      </w:pPr>
    </w:p>
    <w:p w:rsidR="00A86CCD" w:rsidRPr="003839A5" w:rsidRDefault="00A86CCD" w:rsidP="00A86CCD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תודה רבה </w:t>
      </w:r>
      <w:bookmarkStart w:id="1962" w:name="_ETM_Q1_6384816"/>
      <w:bookmarkEnd w:id="1962"/>
      <w:r w:rsidRPr="003839A5">
        <w:rPr>
          <w:rFonts w:hint="cs"/>
          <w:rtl/>
          <w:lang w:eastAsia="he-IL"/>
        </w:rPr>
        <w:t xml:space="preserve">על הדיון החשוב הזה. למען הסר ספק אני אגיד שאנחנו </w:t>
      </w:r>
      <w:bookmarkStart w:id="1963" w:name="_ETM_Q1_6391326"/>
      <w:bookmarkEnd w:id="1963"/>
      <w:r w:rsidRPr="003839A5">
        <w:rPr>
          <w:rFonts w:hint="cs"/>
          <w:rtl/>
          <w:lang w:eastAsia="he-IL"/>
        </w:rPr>
        <w:t xml:space="preserve">רואות חשיבות רבה בעיגון העקרונות החשובים שמנחים את החוק בחקיקה </w:t>
      </w:r>
      <w:bookmarkStart w:id="1964" w:name="_ETM_Q1_6395229"/>
      <w:bookmarkEnd w:id="1964"/>
      <w:r w:rsidRPr="003839A5">
        <w:rPr>
          <w:rFonts w:hint="cs"/>
          <w:rtl/>
          <w:lang w:eastAsia="he-IL"/>
        </w:rPr>
        <w:t xml:space="preserve">ממש ולא רק בפסיקה. עם זאת, יש לנו </w:t>
      </w:r>
      <w:bookmarkStart w:id="1965" w:name="_ETM_Q1_6404830"/>
      <w:bookmarkEnd w:id="1965"/>
      <w:r w:rsidRPr="003839A5">
        <w:rPr>
          <w:rFonts w:hint="cs"/>
          <w:rtl/>
          <w:lang w:eastAsia="he-IL"/>
        </w:rPr>
        <w:t xml:space="preserve">חשש גדול מאוד שהחוק במתכונתו כיום יביא להמשך הטבעת קצה </w:t>
      </w:r>
      <w:bookmarkStart w:id="1966" w:name="_ETM_Q1_6416544"/>
      <w:bookmarkEnd w:id="1966"/>
      <w:r w:rsidRPr="003839A5">
        <w:rPr>
          <w:rFonts w:hint="cs"/>
          <w:rtl/>
          <w:lang w:eastAsia="he-IL"/>
        </w:rPr>
        <w:t xml:space="preserve">הקרחון של מיצוי הדין במי שפגע בביטחונו ובבריאותו של </w:t>
      </w:r>
      <w:bookmarkStart w:id="1967" w:name="_ETM_Q1_6426141"/>
      <w:bookmarkEnd w:id="1967"/>
      <w:r w:rsidRPr="003839A5">
        <w:rPr>
          <w:rFonts w:hint="cs"/>
          <w:rtl/>
          <w:lang w:eastAsia="he-IL"/>
        </w:rPr>
        <w:t xml:space="preserve">הציבור. </w:t>
      </w:r>
    </w:p>
    <w:p w:rsidR="00A86CCD" w:rsidRPr="003839A5" w:rsidRDefault="00A86CCD" w:rsidP="00A86CCD">
      <w:pPr>
        <w:rPr>
          <w:rtl/>
          <w:lang w:eastAsia="he-IL"/>
        </w:rPr>
      </w:pPr>
    </w:p>
    <w:p w:rsidR="00A86CCD" w:rsidRPr="003839A5" w:rsidRDefault="00A86CCD" w:rsidP="00CA6F2D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אני אזכיר שלפי סקר של המשרד לביטחון פנים רק </w:t>
      </w:r>
      <w:bookmarkStart w:id="1968" w:name="_ETM_Q1_6428977"/>
      <w:bookmarkEnd w:id="1968"/>
      <w:r w:rsidRPr="003839A5">
        <w:rPr>
          <w:rFonts w:hint="cs"/>
          <w:rtl/>
          <w:lang w:eastAsia="he-IL"/>
        </w:rPr>
        <w:t xml:space="preserve">6% בכלל מגישים תלונה למשטרה על פגיעה מינית שהם </w:t>
      </w:r>
      <w:bookmarkStart w:id="1969" w:name="_ETM_Q1_6434058"/>
      <w:bookmarkEnd w:id="1969"/>
      <w:r w:rsidRPr="003839A5">
        <w:rPr>
          <w:rFonts w:hint="cs"/>
          <w:rtl/>
          <w:lang w:eastAsia="he-IL"/>
        </w:rPr>
        <w:t xml:space="preserve">עברו. 85% מהתיקים נגנזים. המשמעות היא שרק מעט </w:t>
      </w:r>
      <w:bookmarkStart w:id="1970" w:name="_ETM_Q1_6441366"/>
      <w:bookmarkEnd w:id="1970"/>
      <w:r w:rsidRPr="003839A5">
        <w:rPr>
          <w:rFonts w:hint="cs"/>
          <w:rtl/>
          <w:lang w:eastAsia="he-IL"/>
        </w:rPr>
        <w:t xml:space="preserve">מן המקרים בכלל מגיעים להליך </w:t>
      </w:r>
      <w:bookmarkStart w:id="1971" w:name="_ETM_Q1_6447241"/>
      <w:bookmarkEnd w:id="1971"/>
      <w:r w:rsidRPr="003839A5">
        <w:rPr>
          <w:rFonts w:hint="cs"/>
          <w:rtl/>
          <w:lang w:eastAsia="he-IL"/>
        </w:rPr>
        <w:t xml:space="preserve">כלשהו. ובעבור מי שכבר הגיעו </w:t>
      </w:r>
      <w:bookmarkStart w:id="1972" w:name="_ETM_Q1_6449326"/>
      <w:bookmarkEnd w:id="1972"/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להציב להם משוכות נוספות </w:t>
      </w:r>
      <w:r w:rsidR="00CA6F2D" w:rsidRPr="003839A5">
        <w:rPr>
          <w:rFonts w:hint="cs"/>
          <w:rtl/>
          <w:lang w:eastAsia="he-IL"/>
        </w:rPr>
        <w:t xml:space="preserve">מסוג </w:t>
      </w:r>
      <w:r w:rsidRPr="003839A5">
        <w:rPr>
          <w:rFonts w:hint="cs"/>
          <w:rtl/>
          <w:lang w:eastAsia="he-IL"/>
        </w:rPr>
        <w:t xml:space="preserve">כל כך קשיח </w:t>
      </w:r>
      <w:bookmarkStart w:id="1973" w:name="_ETM_Q1_6455962"/>
      <w:bookmarkEnd w:id="1973"/>
      <w:r w:rsidRPr="003839A5">
        <w:rPr>
          <w:rFonts w:hint="cs"/>
          <w:rtl/>
          <w:lang w:eastAsia="he-IL"/>
        </w:rPr>
        <w:t xml:space="preserve">ולא גמיש, ומבלי להבנות כללים להפעלת </w:t>
      </w:r>
      <w:bookmarkStart w:id="1974" w:name="_ETM_Q1_6458567"/>
      <w:bookmarkEnd w:id="1974"/>
      <w:r w:rsidRPr="003839A5">
        <w:rPr>
          <w:rFonts w:hint="cs"/>
          <w:rtl/>
          <w:lang w:eastAsia="he-IL"/>
        </w:rPr>
        <w:t xml:space="preserve">אותו שיקול דעת של מתי לפסול את הראיה, זה דבר שיביא להמשך הטבעתו של הקרחון הזה. זה יביא לאפקט </w:t>
      </w:r>
      <w:bookmarkStart w:id="1975" w:name="_ETM_Q1_6468467"/>
      <w:bookmarkEnd w:id="1975"/>
      <w:r w:rsidRPr="003839A5">
        <w:rPr>
          <w:rFonts w:hint="cs"/>
          <w:rtl/>
          <w:lang w:eastAsia="he-IL"/>
        </w:rPr>
        <w:t>מצנן על הגשת תלונות ו</w:t>
      </w:r>
      <w:r w:rsidR="00CA6F2D" w:rsidRPr="003839A5">
        <w:rPr>
          <w:rFonts w:hint="cs"/>
          <w:rtl/>
          <w:lang w:eastAsia="he-IL"/>
        </w:rPr>
        <w:t>ל</w:t>
      </w:r>
      <w:r w:rsidRPr="003839A5">
        <w:rPr>
          <w:rFonts w:hint="cs"/>
          <w:rtl/>
          <w:lang w:eastAsia="he-IL"/>
        </w:rPr>
        <w:t>העמקת חוסר האמון הציבורי כלפי מערכת אכיפת החוק, שגם כך לא נהנית ממנו</w:t>
      </w:r>
      <w:bookmarkStart w:id="1976" w:name="_ETM_Q1_6480367"/>
      <w:bookmarkEnd w:id="1976"/>
      <w:r w:rsidRPr="003839A5">
        <w:rPr>
          <w:rFonts w:hint="cs"/>
          <w:rtl/>
          <w:lang w:eastAsia="he-IL"/>
        </w:rPr>
        <w:t xml:space="preserve">. </w:t>
      </w:r>
    </w:p>
    <w:p w:rsidR="00A86CCD" w:rsidRPr="003839A5" w:rsidRDefault="00A86CCD" w:rsidP="00A86CCD">
      <w:pPr>
        <w:rPr>
          <w:rtl/>
          <w:lang w:eastAsia="he-IL"/>
        </w:rPr>
      </w:pPr>
      <w:bookmarkStart w:id="1977" w:name="_ETM_Q1_6484020"/>
      <w:bookmarkStart w:id="1978" w:name="_ETM_Q1_6484114"/>
      <w:bookmarkEnd w:id="1977"/>
      <w:bookmarkEnd w:id="1978"/>
    </w:p>
    <w:p w:rsidR="00A86CCD" w:rsidRPr="003839A5" w:rsidRDefault="00A86CCD" w:rsidP="00A86CCD">
      <w:pPr>
        <w:rPr>
          <w:rtl/>
          <w:lang w:eastAsia="he-IL"/>
        </w:rPr>
      </w:pPr>
      <w:bookmarkStart w:id="1979" w:name="_ETM_Q1_6484176"/>
      <w:bookmarkStart w:id="1980" w:name="_ETM_Q1_6484267"/>
      <w:bookmarkEnd w:id="1979"/>
      <w:bookmarkEnd w:id="1980"/>
      <w:r w:rsidRPr="003839A5">
        <w:rPr>
          <w:rFonts w:hint="cs"/>
          <w:rtl/>
          <w:lang w:eastAsia="he-IL"/>
        </w:rPr>
        <w:t xml:space="preserve">בפתח הדיון פנינו ליו"ר הוועדה </w:t>
      </w:r>
      <w:bookmarkStart w:id="1981" w:name="_ETM_Q1_6487988"/>
      <w:bookmarkEnd w:id="1981"/>
      <w:r w:rsidRPr="003839A5">
        <w:rPr>
          <w:rFonts w:hint="cs"/>
          <w:rtl/>
          <w:lang w:eastAsia="he-IL"/>
        </w:rPr>
        <w:t xml:space="preserve">בבקשה לקיים דיון ייעודי לנושא של ההשפעות של החוק הזה על נפגעי </w:t>
      </w:r>
      <w:bookmarkStart w:id="1982" w:name="_ETM_Q1_6497317"/>
      <w:bookmarkEnd w:id="1982"/>
      <w:r w:rsidRPr="003839A5">
        <w:rPr>
          <w:rFonts w:hint="cs"/>
          <w:rtl/>
          <w:lang w:eastAsia="he-IL"/>
        </w:rPr>
        <w:t xml:space="preserve">עברות ככלל, ובו נבקש כמובן לזמן </w:t>
      </w:r>
      <w:bookmarkStart w:id="1983" w:name="_ETM_Q1_6503882"/>
      <w:bookmarkEnd w:id="1983"/>
      <w:r w:rsidRPr="003839A5">
        <w:rPr>
          <w:rFonts w:hint="cs"/>
          <w:rtl/>
          <w:lang w:eastAsia="he-IL"/>
        </w:rPr>
        <w:t xml:space="preserve">את כל הארגונים שעוסקים בזכויות של נפגעי עברה. בחודש </w:t>
      </w:r>
      <w:bookmarkStart w:id="1984" w:name="_ETM_Q1_6506633"/>
      <w:bookmarkEnd w:id="1984"/>
      <w:r w:rsidRPr="003839A5">
        <w:rPr>
          <w:rFonts w:hint="cs"/>
          <w:rtl/>
          <w:lang w:eastAsia="he-IL"/>
        </w:rPr>
        <w:t xml:space="preserve">אוגוסט פנינו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ועוד לא קיבלנו מענה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לראש </w:t>
      </w:r>
      <w:proofErr w:type="spellStart"/>
      <w:r w:rsidRPr="003839A5">
        <w:rPr>
          <w:rFonts w:hint="cs"/>
          <w:rtl/>
          <w:lang w:eastAsia="he-IL"/>
        </w:rPr>
        <w:t>אח"מ</w:t>
      </w:r>
      <w:proofErr w:type="spellEnd"/>
      <w:r w:rsidRPr="003839A5">
        <w:rPr>
          <w:rFonts w:hint="cs"/>
          <w:rtl/>
          <w:lang w:eastAsia="he-IL"/>
        </w:rPr>
        <w:t xml:space="preserve"> </w:t>
      </w:r>
      <w:bookmarkStart w:id="1985" w:name="_ETM_Q1_6513957"/>
      <w:bookmarkEnd w:id="1985"/>
      <w:r w:rsidRPr="003839A5">
        <w:rPr>
          <w:rFonts w:hint="cs"/>
          <w:rtl/>
          <w:lang w:eastAsia="he-IL"/>
        </w:rPr>
        <w:t xml:space="preserve">בעקבות פרקטיקה מטרידה שגילינו שקיימת. למשל סיטואציה שבה ארוסתו </w:t>
      </w:r>
      <w:bookmarkStart w:id="1986" w:name="_ETM_Q1_6531201"/>
      <w:bookmarkEnd w:id="1986"/>
      <w:r w:rsidRPr="003839A5">
        <w:rPr>
          <w:rFonts w:hint="cs"/>
          <w:rtl/>
          <w:lang w:eastAsia="he-IL"/>
        </w:rPr>
        <w:t xml:space="preserve">של אדם גילתה בהתעסקות אקראית במכשיר הטלפון שלו על </w:t>
      </w:r>
      <w:bookmarkStart w:id="1987" w:name="_ETM_Q1_6534364"/>
      <w:bookmarkEnd w:id="1987"/>
      <w:r w:rsidRPr="003839A5">
        <w:rPr>
          <w:rFonts w:hint="cs"/>
          <w:rtl/>
          <w:lang w:eastAsia="he-IL"/>
        </w:rPr>
        <w:t>התכתבויות מיניות שהוא מקיים עם קטינות. היא עשתה את</w:t>
      </w:r>
      <w:bookmarkStart w:id="1988" w:name="_ETM_Q1_6541071"/>
      <w:bookmarkEnd w:id="1988"/>
      <w:r w:rsidRPr="003839A5">
        <w:rPr>
          <w:rFonts w:hint="cs"/>
          <w:rtl/>
          <w:lang w:eastAsia="he-IL"/>
        </w:rPr>
        <w:t xml:space="preserve"> המעשה האמיץ והגישה תלונה במשטרה</w:t>
      </w:r>
      <w:bookmarkStart w:id="1989" w:name="_ETM_Q1_6548232"/>
      <w:bookmarkEnd w:id="1989"/>
      <w:r w:rsidRPr="003839A5">
        <w:rPr>
          <w:rFonts w:hint="cs"/>
          <w:rtl/>
          <w:lang w:eastAsia="he-IL"/>
        </w:rPr>
        <w:t xml:space="preserve">, ובעקבות זה נחשפה תיבת פנדורה. אז האם אנחנו </w:t>
      </w:r>
      <w:bookmarkStart w:id="1990" w:name="_ETM_Q1_6551175"/>
      <w:bookmarkEnd w:id="1990"/>
      <w:r w:rsidRPr="003839A5">
        <w:rPr>
          <w:rFonts w:hint="cs"/>
          <w:rtl/>
          <w:lang w:eastAsia="he-IL"/>
        </w:rPr>
        <w:t xml:space="preserve">רוצים למנוע מאותו אדם שמגלה באקראי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הרי היום </w:t>
      </w:r>
      <w:bookmarkStart w:id="1991" w:name="_ETM_Q1_6555094"/>
      <w:bookmarkEnd w:id="1991"/>
      <w:r w:rsidRPr="003839A5">
        <w:rPr>
          <w:rFonts w:hint="cs"/>
          <w:rtl/>
          <w:lang w:eastAsia="he-IL"/>
        </w:rPr>
        <w:t xml:space="preserve">מדובר גם על עדים, לא רק על רשויות אכיפת החוק </w:t>
      </w:r>
      <w:bookmarkStart w:id="1992" w:name="_ETM_Q1_6558872"/>
      <w:bookmarkEnd w:id="1992"/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תיבת פנדורה כזאת מלפתוח בהליך פלילי? או למשל </w:t>
      </w:r>
      <w:bookmarkStart w:id="1993" w:name="_ETM_Q1_6566867"/>
      <w:bookmarkEnd w:id="1993"/>
      <w:r w:rsidRPr="003839A5">
        <w:rPr>
          <w:rFonts w:hint="cs"/>
          <w:rtl/>
          <w:lang w:eastAsia="he-IL"/>
        </w:rPr>
        <w:t xml:space="preserve">נפגעת אחרת שאנחנו מלוות במרכזי הסיוע שגילתה </w:t>
      </w:r>
      <w:r w:rsidR="00570510" w:rsidRPr="003839A5">
        <w:rPr>
          <w:rFonts w:hint="cs"/>
          <w:rtl/>
          <w:lang w:eastAsia="he-IL"/>
        </w:rPr>
        <w:t xml:space="preserve">מחיפוש בפלאפון שלו </w:t>
      </w:r>
      <w:r w:rsidRPr="003839A5">
        <w:rPr>
          <w:rFonts w:hint="cs"/>
          <w:rtl/>
          <w:lang w:eastAsia="he-IL"/>
        </w:rPr>
        <w:t xml:space="preserve">שהבן זוג שלה </w:t>
      </w:r>
      <w:bookmarkStart w:id="1994" w:name="_ETM_Q1_6575467"/>
      <w:bookmarkEnd w:id="1994"/>
      <w:r w:rsidRPr="003839A5">
        <w:rPr>
          <w:rFonts w:hint="cs"/>
          <w:rtl/>
          <w:lang w:eastAsia="he-IL"/>
        </w:rPr>
        <w:t>לשעבר</w:t>
      </w:r>
      <w:r w:rsidR="00570510" w:rsidRPr="003839A5">
        <w:rPr>
          <w:rFonts w:hint="cs"/>
          <w:rtl/>
          <w:lang w:eastAsia="he-IL"/>
        </w:rPr>
        <w:t xml:space="preserve"> מפיץ תמונות אישיות אינטימיות שלה. והיא </w:t>
      </w:r>
      <w:bookmarkStart w:id="1995" w:name="_ETM_Q1_6586227"/>
      <w:bookmarkEnd w:id="1995"/>
      <w:r w:rsidR="00570510" w:rsidRPr="003839A5">
        <w:rPr>
          <w:rFonts w:hint="cs"/>
          <w:rtl/>
          <w:lang w:eastAsia="he-IL"/>
        </w:rPr>
        <w:t xml:space="preserve">נחקרה בגין פגיעה בפרטיות שלו. את הדבר הזה אנחנו חייבים </w:t>
      </w:r>
      <w:bookmarkStart w:id="1996" w:name="_ETM_Q1_6591871"/>
      <w:bookmarkEnd w:id="1996"/>
      <w:r w:rsidR="00570510" w:rsidRPr="003839A5">
        <w:rPr>
          <w:rFonts w:hint="cs"/>
          <w:rtl/>
          <w:lang w:eastAsia="he-IL"/>
        </w:rPr>
        <w:t>להסד</w:t>
      </w:r>
      <w:r w:rsidR="00CA6F2D" w:rsidRPr="003839A5">
        <w:rPr>
          <w:rFonts w:hint="cs"/>
          <w:rtl/>
          <w:lang w:eastAsia="he-IL"/>
        </w:rPr>
        <w:t>י</w:t>
      </w:r>
      <w:r w:rsidR="00570510" w:rsidRPr="003839A5">
        <w:rPr>
          <w:rFonts w:hint="cs"/>
          <w:rtl/>
          <w:lang w:eastAsia="he-IL"/>
        </w:rPr>
        <w:t xml:space="preserve">ר. ואלה רק דוגמיות מכל מיני סיטואציות ומקרים שאנחנו חייבים </w:t>
      </w:r>
      <w:bookmarkStart w:id="1997" w:name="_ETM_Q1_6595558"/>
      <w:bookmarkEnd w:id="1997"/>
      <w:r w:rsidR="00570510" w:rsidRPr="003839A5">
        <w:rPr>
          <w:rFonts w:hint="cs"/>
          <w:rtl/>
          <w:lang w:eastAsia="he-IL"/>
        </w:rPr>
        <w:t xml:space="preserve">לתת עליהם את הדעת כדי לא ליצור את אותו אפקט </w:t>
      </w:r>
      <w:bookmarkStart w:id="1998" w:name="_ETM_Q1_6598453"/>
      <w:bookmarkEnd w:id="1998"/>
      <w:r w:rsidR="00570510" w:rsidRPr="003839A5">
        <w:rPr>
          <w:rFonts w:hint="cs"/>
          <w:rtl/>
          <w:lang w:eastAsia="he-IL"/>
        </w:rPr>
        <w:t xml:space="preserve">מצנן. תודה. </w:t>
      </w:r>
    </w:p>
    <w:p w:rsidR="00570510" w:rsidRPr="003839A5" w:rsidRDefault="00570510" w:rsidP="00A86CCD">
      <w:pPr>
        <w:rPr>
          <w:rtl/>
          <w:lang w:eastAsia="he-IL"/>
        </w:rPr>
      </w:pPr>
      <w:bookmarkStart w:id="1999" w:name="_ETM_Q1_6597498"/>
      <w:bookmarkStart w:id="2000" w:name="_ETM_Q1_6597599"/>
      <w:bookmarkEnd w:id="1999"/>
      <w:bookmarkEnd w:id="2000"/>
    </w:p>
    <w:p w:rsidR="00570510" w:rsidRPr="003839A5" w:rsidRDefault="00570510" w:rsidP="00570510">
      <w:pPr>
        <w:pStyle w:val="af6"/>
        <w:keepNext/>
        <w:rPr>
          <w:rtl/>
        </w:rPr>
      </w:pPr>
      <w:bookmarkStart w:id="2001" w:name="ET_yor_6156_172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001"/>
    </w:p>
    <w:p w:rsidR="00570510" w:rsidRPr="003839A5" w:rsidRDefault="00570510" w:rsidP="00570510">
      <w:pPr>
        <w:pStyle w:val="KeepWithNext"/>
        <w:rPr>
          <w:rtl/>
          <w:lang w:eastAsia="he-IL"/>
        </w:rPr>
      </w:pPr>
    </w:p>
    <w:p w:rsidR="00570510" w:rsidRPr="003839A5" w:rsidRDefault="00570510" w:rsidP="00570510">
      <w:pPr>
        <w:rPr>
          <w:rtl/>
          <w:lang w:eastAsia="he-IL"/>
        </w:rPr>
      </w:pPr>
      <w:bookmarkStart w:id="2002" w:name="_ETM_Q1_6599340"/>
      <w:bookmarkEnd w:id="2002"/>
      <w:r w:rsidRPr="003839A5">
        <w:rPr>
          <w:rFonts w:hint="cs"/>
          <w:rtl/>
          <w:lang w:eastAsia="he-IL"/>
        </w:rPr>
        <w:t xml:space="preserve">תודה על הדברים החשובים האלה. כפי שאמרתי, </w:t>
      </w:r>
      <w:bookmarkStart w:id="2003" w:name="_ETM_Q1_6605403"/>
      <w:bookmarkEnd w:id="2003"/>
      <w:r w:rsidRPr="003839A5">
        <w:rPr>
          <w:rFonts w:hint="cs"/>
          <w:rtl/>
          <w:lang w:eastAsia="he-IL"/>
        </w:rPr>
        <w:t xml:space="preserve">בדיונים בנושא הזה אנחנו נקפיד בשמיעת קולם </w:t>
      </w:r>
      <w:bookmarkStart w:id="2004" w:name="_ETM_Q1_6611185"/>
      <w:bookmarkEnd w:id="2004"/>
      <w:r w:rsidRPr="003839A5">
        <w:rPr>
          <w:rFonts w:hint="cs"/>
          <w:rtl/>
          <w:lang w:eastAsia="he-IL"/>
        </w:rPr>
        <w:t>של ארגונים שמייצגים נפגעי ונפגעות עברות. הקול הזה הוא</w:t>
      </w:r>
      <w:bookmarkStart w:id="2005" w:name="_ETM_Q1_6619744"/>
      <w:bookmarkEnd w:id="2005"/>
      <w:r w:rsidRPr="003839A5">
        <w:rPr>
          <w:rFonts w:hint="cs"/>
          <w:rtl/>
          <w:lang w:eastAsia="he-IL"/>
        </w:rPr>
        <w:t xml:space="preserve"> קול חשוב במסגרת יצירת מערכת </w:t>
      </w:r>
      <w:proofErr w:type="spellStart"/>
      <w:r w:rsidRPr="003839A5">
        <w:rPr>
          <w:rFonts w:hint="cs"/>
          <w:rtl/>
          <w:lang w:eastAsia="he-IL"/>
        </w:rPr>
        <w:t>האיזונים</w:t>
      </w:r>
      <w:proofErr w:type="spellEnd"/>
      <w:r w:rsidRPr="003839A5">
        <w:rPr>
          <w:rFonts w:hint="cs"/>
          <w:rtl/>
          <w:lang w:eastAsia="he-IL"/>
        </w:rPr>
        <w:t xml:space="preserve"> הנכונה. רשות הדיבור לנציגת המועצה לשלום הילד, עורכת הדין לירון אשל. </w:t>
      </w:r>
      <w:bookmarkStart w:id="2006" w:name="_ETM_Q1_6625687"/>
      <w:bookmarkEnd w:id="2006"/>
      <w:r w:rsidRPr="003839A5">
        <w:rPr>
          <w:rFonts w:hint="cs"/>
          <w:rtl/>
          <w:lang w:eastAsia="he-IL"/>
        </w:rPr>
        <w:t xml:space="preserve">בקשה. </w:t>
      </w:r>
    </w:p>
    <w:p w:rsidR="00570510" w:rsidRPr="003839A5" w:rsidRDefault="00570510" w:rsidP="00570510">
      <w:pPr>
        <w:rPr>
          <w:rtl/>
          <w:lang w:eastAsia="he-IL"/>
        </w:rPr>
      </w:pPr>
      <w:bookmarkStart w:id="2007" w:name="_ETM_Q1_6626934"/>
      <w:bookmarkStart w:id="2008" w:name="_ETM_Q1_6627047"/>
      <w:bookmarkEnd w:id="2007"/>
      <w:bookmarkEnd w:id="2008"/>
    </w:p>
    <w:p w:rsidR="00570510" w:rsidRPr="003839A5" w:rsidRDefault="00570510" w:rsidP="00570510">
      <w:pPr>
        <w:pStyle w:val="a4"/>
        <w:keepNext/>
        <w:rPr>
          <w:rtl/>
        </w:rPr>
      </w:pPr>
      <w:bookmarkStart w:id="2009" w:name="ET_speaker_לירון_אשל_173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לירון אשל: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009"/>
    </w:p>
    <w:p w:rsidR="00570510" w:rsidRPr="003839A5" w:rsidRDefault="00570510" w:rsidP="00570510">
      <w:pPr>
        <w:pStyle w:val="KeepWithNext"/>
        <w:rPr>
          <w:rtl/>
          <w:lang w:eastAsia="he-IL"/>
        </w:rPr>
      </w:pPr>
    </w:p>
    <w:p w:rsidR="00570510" w:rsidRPr="003839A5" w:rsidRDefault="00570510" w:rsidP="00570510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תודה, אדוני. אני מצטרפת למה שאמרה איילת. אנחנו </w:t>
      </w:r>
      <w:bookmarkStart w:id="2010" w:name="_ETM_Q1_6635732"/>
      <w:bookmarkEnd w:id="2010"/>
      <w:r w:rsidRPr="003839A5">
        <w:rPr>
          <w:rFonts w:hint="cs"/>
          <w:rtl/>
          <w:lang w:eastAsia="he-IL"/>
        </w:rPr>
        <w:t xml:space="preserve">מלווים מאות ילדים נפגעי עברה, וזה רק קצה קרחון, כי </w:t>
      </w:r>
      <w:bookmarkStart w:id="2011" w:name="_ETM_Q1_6640540"/>
      <w:bookmarkEnd w:id="2011"/>
      <w:r w:rsidRPr="003839A5">
        <w:rPr>
          <w:rFonts w:hint="cs"/>
          <w:rtl/>
          <w:lang w:eastAsia="he-IL"/>
        </w:rPr>
        <w:t xml:space="preserve">אנחנו יודעים שמדברים על אחד מתוך חמישה ילדים שעובר התעללות </w:t>
      </w:r>
      <w:bookmarkStart w:id="2012" w:name="_ETM_Q1_6644121"/>
      <w:bookmarkEnd w:id="2012"/>
      <w:r w:rsidRPr="003839A5">
        <w:rPr>
          <w:rFonts w:hint="cs"/>
          <w:rtl/>
          <w:lang w:eastAsia="he-IL"/>
        </w:rPr>
        <w:t xml:space="preserve">על ידי מבוגר. </w:t>
      </w:r>
    </w:p>
    <w:p w:rsidR="00570510" w:rsidRPr="003839A5" w:rsidRDefault="00570510" w:rsidP="00570510">
      <w:pPr>
        <w:rPr>
          <w:rtl/>
          <w:lang w:eastAsia="he-IL"/>
        </w:rPr>
      </w:pPr>
      <w:bookmarkStart w:id="2013" w:name="_ETM_Q1_6643485"/>
      <w:bookmarkStart w:id="2014" w:name="_ETM_Q1_6643601"/>
      <w:bookmarkEnd w:id="2013"/>
      <w:bookmarkEnd w:id="2014"/>
    </w:p>
    <w:p w:rsidR="00570510" w:rsidRPr="003839A5" w:rsidRDefault="00570510" w:rsidP="00570510">
      <w:pPr>
        <w:rPr>
          <w:rtl/>
          <w:lang w:eastAsia="he-IL"/>
        </w:rPr>
      </w:pPr>
      <w:bookmarkStart w:id="2015" w:name="_ETM_Q1_6643635"/>
      <w:bookmarkStart w:id="2016" w:name="_ETM_Q1_6643746"/>
      <w:bookmarkEnd w:id="2015"/>
      <w:bookmarkEnd w:id="2016"/>
      <w:r w:rsidRPr="003839A5">
        <w:rPr>
          <w:rFonts w:hint="cs"/>
          <w:rtl/>
          <w:lang w:eastAsia="he-IL"/>
        </w:rPr>
        <w:t xml:space="preserve">לא מזמן </w:t>
      </w:r>
      <w:bookmarkStart w:id="2017" w:name="_ETM_Q1_6646341"/>
      <w:bookmarkEnd w:id="2017"/>
      <w:r w:rsidRPr="003839A5">
        <w:rPr>
          <w:rFonts w:hint="cs"/>
          <w:rtl/>
          <w:lang w:eastAsia="he-IL"/>
        </w:rPr>
        <w:t>ציטטתי באחד מהדיונים בכנסת ילד בן שמונה שהתיק שלו נסגר</w:t>
      </w:r>
      <w:bookmarkStart w:id="2018" w:name="_ETM_Q1_6649062"/>
      <w:bookmarkEnd w:id="2018"/>
      <w:r w:rsidRPr="003839A5">
        <w:rPr>
          <w:rFonts w:hint="cs"/>
          <w:rtl/>
          <w:lang w:eastAsia="he-IL"/>
        </w:rPr>
        <w:t xml:space="preserve">. הוא אמר לי: ככה לא נראה צדק. </w:t>
      </w:r>
      <w:bookmarkStart w:id="2019" w:name="_ETM_Q1_6653639"/>
      <w:bookmarkEnd w:id="2019"/>
      <w:r w:rsidRPr="003839A5">
        <w:rPr>
          <w:rFonts w:hint="cs"/>
          <w:rtl/>
          <w:lang w:eastAsia="he-IL"/>
        </w:rPr>
        <w:t xml:space="preserve">והוא צדק. היום הכלים שלנו להבטיח לילדים צדק ולעודד אותם </w:t>
      </w:r>
      <w:bookmarkStart w:id="2020" w:name="_ETM_Q1_6658134"/>
      <w:bookmarkEnd w:id="2020"/>
      <w:r w:rsidRPr="003839A5">
        <w:rPr>
          <w:rFonts w:hint="cs"/>
          <w:rtl/>
          <w:lang w:eastAsia="he-IL"/>
        </w:rPr>
        <w:t xml:space="preserve">להגיש תלונות ולחשוף את דבר הפגיעה, הם כלים מאוד מוגבלים. </w:t>
      </w:r>
      <w:bookmarkStart w:id="2021" w:name="_ETM_Q1_6661320"/>
      <w:bookmarkEnd w:id="2021"/>
      <w:r w:rsidRPr="003839A5">
        <w:rPr>
          <w:rFonts w:hint="cs"/>
          <w:rtl/>
          <w:lang w:eastAsia="he-IL"/>
        </w:rPr>
        <w:t xml:space="preserve">וכמו שאיילת הזכירה פה, רוב התיקים נסגרים ממילא. לפעמים </w:t>
      </w:r>
      <w:bookmarkStart w:id="2022" w:name="_ETM_Q1_6664515"/>
      <w:bookmarkEnd w:id="2022"/>
      <w:r w:rsidRPr="003839A5">
        <w:rPr>
          <w:rFonts w:hint="cs"/>
          <w:rtl/>
          <w:lang w:eastAsia="he-IL"/>
        </w:rPr>
        <w:t xml:space="preserve">יש קשיים טבעיים: הילדים צעירים, לפעמים הם אפילו לא </w:t>
      </w:r>
      <w:bookmarkStart w:id="2023" w:name="_ETM_Q1_6669346"/>
      <w:bookmarkEnd w:id="2023"/>
      <w:r w:rsidRPr="003839A5">
        <w:rPr>
          <w:rFonts w:hint="cs"/>
          <w:rtl/>
          <w:lang w:eastAsia="he-IL"/>
        </w:rPr>
        <w:t xml:space="preserve">יודעים לדבר את הפגיעה, לפעמים הם לא מבינים </w:t>
      </w:r>
      <w:bookmarkStart w:id="2024" w:name="_ETM_Q1_6675138"/>
      <w:bookmarkEnd w:id="2024"/>
      <w:r w:rsidRPr="003839A5">
        <w:rPr>
          <w:rFonts w:hint="cs"/>
          <w:rtl/>
          <w:lang w:eastAsia="he-IL"/>
        </w:rPr>
        <w:t>שנעשתה בהם פגיעה; 50% מהילדים שמגיעים לחוקר ילדים אפילו</w:t>
      </w:r>
      <w:bookmarkStart w:id="2025" w:name="_ETM_Q1_6678036"/>
      <w:bookmarkEnd w:id="2025"/>
      <w:r w:rsidRPr="003839A5">
        <w:rPr>
          <w:rFonts w:hint="cs"/>
          <w:rtl/>
          <w:lang w:eastAsia="he-IL"/>
        </w:rPr>
        <w:t xml:space="preserve"> לא מדברים בפניו. כך שלמעשה יותר ויותר צריך להסתמך על </w:t>
      </w:r>
      <w:bookmarkStart w:id="2026" w:name="_ETM_Q1_6682491"/>
      <w:bookmarkEnd w:id="2026"/>
      <w:r w:rsidRPr="003839A5">
        <w:rPr>
          <w:rFonts w:hint="cs"/>
          <w:rtl/>
          <w:lang w:eastAsia="he-IL"/>
        </w:rPr>
        <w:t xml:space="preserve">ראיות חיצוניות, שלפעמים לא קיימות. </w:t>
      </w:r>
    </w:p>
    <w:p w:rsidR="00570510" w:rsidRPr="003839A5" w:rsidRDefault="00570510" w:rsidP="00570510">
      <w:pPr>
        <w:rPr>
          <w:rtl/>
          <w:lang w:eastAsia="he-IL"/>
        </w:rPr>
      </w:pPr>
      <w:bookmarkStart w:id="2027" w:name="_ETM_Q1_6683805"/>
      <w:bookmarkStart w:id="2028" w:name="_ETM_Q1_6683923"/>
      <w:bookmarkEnd w:id="2027"/>
      <w:bookmarkEnd w:id="2028"/>
    </w:p>
    <w:p w:rsidR="00570510" w:rsidRPr="003839A5" w:rsidRDefault="00570510" w:rsidP="00570510">
      <w:pPr>
        <w:rPr>
          <w:rtl/>
          <w:lang w:eastAsia="he-IL"/>
        </w:rPr>
      </w:pPr>
      <w:bookmarkStart w:id="2029" w:name="_ETM_Q1_6684333"/>
      <w:bookmarkStart w:id="2030" w:name="_ETM_Q1_6684439"/>
      <w:bookmarkEnd w:id="2029"/>
      <w:bookmarkEnd w:id="2030"/>
      <w:r w:rsidRPr="003839A5">
        <w:rPr>
          <w:rFonts w:hint="cs"/>
          <w:rtl/>
          <w:lang w:eastAsia="he-IL"/>
        </w:rPr>
        <w:t xml:space="preserve">הצעת </w:t>
      </w:r>
      <w:bookmarkStart w:id="2031" w:name="_ETM_Q1_6687007"/>
      <w:bookmarkEnd w:id="2031"/>
      <w:r w:rsidRPr="003839A5">
        <w:rPr>
          <w:rFonts w:hint="cs"/>
          <w:rtl/>
          <w:lang w:eastAsia="he-IL"/>
        </w:rPr>
        <w:t xml:space="preserve">החוק הזאת היא חשובה ואנחנו בעד לאזן בין אינטרסים </w:t>
      </w:r>
      <w:bookmarkStart w:id="2032" w:name="_ETM_Q1_6689888"/>
      <w:bookmarkEnd w:id="2032"/>
      <w:r w:rsidRPr="003839A5">
        <w:rPr>
          <w:rFonts w:hint="cs"/>
          <w:rtl/>
          <w:lang w:eastAsia="he-IL"/>
        </w:rPr>
        <w:t xml:space="preserve">ואנחנו כמובן רוצים לקדם הליך הוגן, אבל בזמן שהיא בעצם </w:t>
      </w:r>
      <w:bookmarkStart w:id="2033" w:name="_ETM_Q1_6696897"/>
      <w:bookmarkEnd w:id="2033"/>
      <w:r w:rsidRPr="003839A5">
        <w:rPr>
          <w:rFonts w:hint="cs"/>
          <w:rtl/>
          <w:lang w:eastAsia="he-IL"/>
        </w:rPr>
        <w:t xml:space="preserve">מרחיבה את הכלל הפסיקתי גם לעדים ולנפגעי עברה קטינים, </w:t>
      </w:r>
      <w:bookmarkStart w:id="2034" w:name="_ETM_Q1_6700375"/>
      <w:bookmarkEnd w:id="2034"/>
      <w:r w:rsidRPr="003839A5">
        <w:rPr>
          <w:rFonts w:hint="cs"/>
          <w:rtl/>
          <w:lang w:eastAsia="he-IL"/>
        </w:rPr>
        <w:t xml:space="preserve">היא מצמצמת עוד יותר את האפשרויות למצות דין עם מי שפגעו, לפעמים גם פגיעה אנושה, בילדים האלה. </w:t>
      </w:r>
      <w:bookmarkStart w:id="2035" w:name="_ETM_Q1_6712307"/>
      <w:bookmarkStart w:id="2036" w:name="_ETM_Q1_6712530"/>
      <w:bookmarkEnd w:id="2035"/>
      <w:bookmarkEnd w:id="2036"/>
    </w:p>
    <w:p w:rsidR="00570510" w:rsidRPr="003839A5" w:rsidRDefault="00570510" w:rsidP="00570510">
      <w:pPr>
        <w:rPr>
          <w:rtl/>
          <w:lang w:eastAsia="he-IL"/>
        </w:rPr>
      </w:pPr>
      <w:bookmarkStart w:id="2037" w:name="_ETM_Q1_6712626"/>
      <w:bookmarkEnd w:id="2037"/>
    </w:p>
    <w:p w:rsidR="00C448E2" w:rsidRPr="003839A5" w:rsidRDefault="00570510" w:rsidP="00570510">
      <w:pPr>
        <w:rPr>
          <w:rtl/>
          <w:lang w:eastAsia="he-IL"/>
        </w:rPr>
      </w:pPr>
      <w:bookmarkStart w:id="2038" w:name="_ETM_Q1_6712689"/>
      <w:bookmarkStart w:id="2039" w:name="_ETM_Q1_6712791"/>
      <w:bookmarkEnd w:id="2038"/>
      <w:bookmarkEnd w:id="2039"/>
      <w:r w:rsidRPr="003839A5">
        <w:rPr>
          <w:rFonts w:hint="cs"/>
          <w:rtl/>
          <w:lang w:eastAsia="he-IL"/>
        </w:rPr>
        <w:t>אני אתן שתי דוגמאות ממש בקצרה. בפעוטונים</w:t>
      </w:r>
      <w:r w:rsidR="00CA6F2D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ילדים שלא מדברים </w:t>
      </w:r>
      <w:bookmarkStart w:id="2040" w:name="_ETM_Q1_6719348"/>
      <w:bookmarkEnd w:id="2040"/>
      <w:r w:rsidRPr="003839A5">
        <w:rPr>
          <w:rFonts w:hint="cs"/>
          <w:rtl/>
          <w:lang w:eastAsia="he-IL"/>
        </w:rPr>
        <w:t xml:space="preserve">לא יכולים בעצם להוציא החוצה את הפגיעה בהם. ואם </w:t>
      </w:r>
      <w:bookmarkStart w:id="2041" w:name="_ETM_Q1_6727232"/>
      <w:bookmarkEnd w:id="2041"/>
      <w:r w:rsidRPr="003839A5">
        <w:rPr>
          <w:rFonts w:hint="cs"/>
          <w:rtl/>
          <w:lang w:eastAsia="he-IL"/>
        </w:rPr>
        <w:t xml:space="preserve">הורה או עובדת בגן הקליטו את הנעשה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</w:t>
      </w:r>
      <w:bookmarkStart w:id="2042" w:name="_ETM_Q1_6725892"/>
      <w:bookmarkEnd w:id="2042"/>
      <w:r w:rsidRPr="003839A5">
        <w:rPr>
          <w:rFonts w:hint="cs"/>
          <w:rtl/>
          <w:lang w:eastAsia="he-IL"/>
        </w:rPr>
        <w:t xml:space="preserve">גם זאת ראיה שיכולה להיפסל. אני יכולה להגיד שבתקופה </w:t>
      </w:r>
      <w:bookmarkStart w:id="2043" w:name="_ETM_Q1_6733428"/>
      <w:bookmarkEnd w:id="2043"/>
      <w:r w:rsidRPr="003839A5">
        <w:rPr>
          <w:rFonts w:hint="cs"/>
          <w:rtl/>
          <w:lang w:eastAsia="he-IL"/>
        </w:rPr>
        <w:t xml:space="preserve">האחרונה הגיעו אלינו מהמשטרה מקרים שבהם </w:t>
      </w:r>
      <w:bookmarkStart w:id="2044" w:name="_ETM_Q1_6741218"/>
      <w:bookmarkEnd w:id="2044"/>
      <w:r w:rsidR="00C448E2" w:rsidRPr="003839A5">
        <w:rPr>
          <w:rFonts w:hint="cs"/>
          <w:rtl/>
          <w:lang w:eastAsia="he-IL"/>
        </w:rPr>
        <w:t xml:space="preserve">בגלל טעות של הרשות ילד בן 12 נחקר על ידי </w:t>
      </w:r>
      <w:bookmarkStart w:id="2045" w:name="_ETM_Q1_6749425"/>
      <w:bookmarkEnd w:id="2045"/>
      <w:r w:rsidR="00C448E2" w:rsidRPr="003839A5">
        <w:rPr>
          <w:rFonts w:hint="cs"/>
          <w:rtl/>
          <w:lang w:eastAsia="he-IL"/>
        </w:rPr>
        <w:t xml:space="preserve">חוקר נוער ולא על ידי חוקר ילדים. ממילא זה </w:t>
      </w:r>
      <w:bookmarkStart w:id="2046" w:name="_ETM_Q1_6753834"/>
      <w:bookmarkEnd w:id="2046"/>
      <w:r w:rsidR="00C448E2" w:rsidRPr="003839A5">
        <w:rPr>
          <w:rFonts w:hint="cs"/>
          <w:rtl/>
          <w:lang w:eastAsia="he-IL"/>
        </w:rPr>
        <w:t xml:space="preserve">פגיעה בזכויות של הילד, אבל במציאות כיום, אם נעגן </w:t>
      </w:r>
      <w:bookmarkStart w:id="2047" w:name="_ETM_Q1_6759875"/>
      <w:bookmarkEnd w:id="2047"/>
      <w:r w:rsidR="00C448E2" w:rsidRPr="003839A5">
        <w:rPr>
          <w:rFonts w:hint="cs"/>
          <w:rtl/>
          <w:lang w:eastAsia="he-IL"/>
        </w:rPr>
        <w:t xml:space="preserve">את הצעת החוק, למעשה אפשר בעצם לפסול גם את העדות </w:t>
      </w:r>
      <w:bookmarkStart w:id="2048" w:name="_ETM_Q1_6763246"/>
      <w:bookmarkEnd w:id="2048"/>
      <w:r w:rsidR="00C448E2" w:rsidRPr="003839A5">
        <w:rPr>
          <w:rFonts w:hint="cs"/>
          <w:rtl/>
          <w:lang w:eastAsia="he-IL"/>
        </w:rPr>
        <w:t>של אותו הילד. פעם אחת נחרב עולמו</w:t>
      </w:r>
      <w:bookmarkStart w:id="2049" w:name="_ETM_Q1_6766642"/>
      <w:bookmarkEnd w:id="2049"/>
      <w:r w:rsidR="00C448E2" w:rsidRPr="003839A5">
        <w:rPr>
          <w:rFonts w:hint="cs"/>
          <w:rtl/>
          <w:lang w:eastAsia="he-IL"/>
        </w:rPr>
        <w:t xml:space="preserve"> כשהוא נאנס, ופעם שנייה, </w:t>
      </w:r>
      <w:bookmarkStart w:id="2050" w:name="_ETM_Q1_6772197"/>
      <w:bookmarkEnd w:id="2050"/>
      <w:r w:rsidR="00C448E2" w:rsidRPr="003839A5">
        <w:rPr>
          <w:rFonts w:hint="cs"/>
          <w:rtl/>
          <w:lang w:eastAsia="he-IL"/>
        </w:rPr>
        <w:t xml:space="preserve">פגם שלא תלוי בו יכול להוביל לסגירת התיק הזה. </w:t>
      </w:r>
    </w:p>
    <w:p w:rsidR="00C448E2" w:rsidRPr="003839A5" w:rsidRDefault="00C448E2" w:rsidP="00570510">
      <w:pPr>
        <w:rPr>
          <w:rtl/>
          <w:lang w:eastAsia="he-IL"/>
        </w:rPr>
      </w:pPr>
      <w:bookmarkStart w:id="2051" w:name="_ETM_Q1_6776583"/>
      <w:bookmarkStart w:id="2052" w:name="_ETM_Q1_6776717"/>
      <w:bookmarkStart w:id="2053" w:name="_ETM_Q1_6777327"/>
      <w:bookmarkEnd w:id="2051"/>
      <w:bookmarkEnd w:id="2052"/>
      <w:bookmarkEnd w:id="2053"/>
    </w:p>
    <w:p w:rsidR="00C448E2" w:rsidRPr="003839A5" w:rsidRDefault="00C448E2" w:rsidP="00570510">
      <w:pPr>
        <w:rPr>
          <w:rtl/>
          <w:lang w:eastAsia="he-IL"/>
        </w:rPr>
      </w:pPr>
      <w:bookmarkStart w:id="2054" w:name="_ETM_Q1_6777424"/>
      <w:bookmarkEnd w:id="2054"/>
      <w:r w:rsidRPr="003839A5">
        <w:rPr>
          <w:rFonts w:hint="cs"/>
          <w:rtl/>
          <w:lang w:eastAsia="he-IL"/>
        </w:rPr>
        <w:t xml:space="preserve">לכן </w:t>
      </w:r>
      <w:bookmarkStart w:id="2055" w:name="_ETM_Q1_6778119"/>
      <w:bookmarkEnd w:id="2055"/>
      <w:r w:rsidRPr="003839A5">
        <w:rPr>
          <w:rFonts w:hint="cs"/>
          <w:rtl/>
          <w:lang w:eastAsia="he-IL"/>
        </w:rPr>
        <w:t xml:space="preserve">אני באמת מבקשת לעשות חשיבה ייחודית לגבי קטינים </w:t>
      </w:r>
      <w:bookmarkStart w:id="2056" w:name="_ETM_Q1_6782923"/>
      <w:bookmarkEnd w:id="2056"/>
      <w:r w:rsidRPr="003839A5">
        <w:rPr>
          <w:rFonts w:hint="cs"/>
          <w:rtl/>
          <w:lang w:eastAsia="he-IL"/>
        </w:rPr>
        <w:t xml:space="preserve">וההשפעות שעלולות להיות להצעה כפי שהיא היום. </w:t>
      </w:r>
      <w:bookmarkStart w:id="2057" w:name="_ETM_Q1_6786468"/>
      <w:bookmarkEnd w:id="2057"/>
    </w:p>
    <w:p w:rsidR="00C448E2" w:rsidRPr="003839A5" w:rsidRDefault="00C448E2" w:rsidP="00570510">
      <w:pPr>
        <w:rPr>
          <w:rtl/>
          <w:lang w:eastAsia="he-IL"/>
        </w:rPr>
      </w:pPr>
      <w:bookmarkStart w:id="2058" w:name="_ETM_Q1_6786757"/>
      <w:bookmarkStart w:id="2059" w:name="_ETM_Q1_6786859"/>
      <w:bookmarkEnd w:id="2058"/>
      <w:bookmarkEnd w:id="2059"/>
    </w:p>
    <w:p w:rsidR="00C448E2" w:rsidRPr="003839A5" w:rsidRDefault="00C448E2" w:rsidP="00C448E2">
      <w:pPr>
        <w:pStyle w:val="af6"/>
        <w:keepNext/>
        <w:rPr>
          <w:rtl/>
        </w:rPr>
      </w:pPr>
      <w:bookmarkStart w:id="2060" w:name="ET_yor_6156_169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060"/>
    </w:p>
    <w:p w:rsidR="00C448E2" w:rsidRPr="003839A5" w:rsidRDefault="00C448E2" w:rsidP="00C448E2">
      <w:pPr>
        <w:pStyle w:val="KeepWithNext"/>
        <w:rPr>
          <w:rtl/>
        </w:rPr>
      </w:pPr>
    </w:p>
    <w:p w:rsidR="00570510" w:rsidRPr="003839A5" w:rsidRDefault="00C448E2" w:rsidP="00D17ED0">
      <w:pPr>
        <w:rPr>
          <w:rtl/>
        </w:rPr>
      </w:pPr>
      <w:bookmarkStart w:id="2061" w:name="_ETM_Q1_6792941"/>
      <w:bookmarkEnd w:id="2061"/>
      <w:r w:rsidRPr="003839A5">
        <w:rPr>
          <w:rFonts w:hint="cs"/>
          <w:rtl/>
        </w:rPr>
        <w:t xml:space="preserve">תודה. </w:t>
      </w:r>
      <w:r w:rsidR="00D17ED0" w:rsidRPr="003839A5">
        <w:rPr>
          <w:rFonts w:hint="cs"/>
          <w:rtl/>
        </w:rPr>
        <w:t xml:space="preserve">יש לכם </w:t>
      </w:r>
      <w:bookmarkStart w:id="2062" w:name="_ETM_Q1_6837207"/>
      <w:bookmarkEnd w:id="2062"/>
      <w:r w:rsidR="00D17ED0" w:rsidRPr="003839A5">
        <w:rPr>
          <w:rFonts w:hint="cs"/>
          <w:rtl/>
        </w:rPr>
        <w:t>תפקיד מאוד מאוד חשוב: להציע הצע</w:t>
      </w:r>
      <w:r w:rsidR="003839A5" w:rsidRPr="003839A5">
        <w:rPr>
          <w:rFonts w:hint="cs"/>
          <w:rtl/>
        </w:rPr>
        <w:t>ו</w:t>
      </w:r>
      <w:r w:rsidR="00D17ED0" w:rsidRPr="003839A5">
        <w:rPr>
          <w:rFonts w:hint="cs"/>
          <w:rtl/>
        </w:rPr>
        <w:t xml:space="preserve">ת קונקרטיות לשיפור החקיקה. החקיקה </w:t>
      </w:r>
      <w:bookmarkStart w:id="2063" w:name="_ETM_Q1_6843551"/>
      <w:bookmarkEnd w:id="2063"/>
      <w:r w:rsidR="00D17ED0" w:rsidRPr="003839A5">
        <w:rPr>
          <w:rFonts w:hint="cs"/>
          <w:rtl/>
        </w:rPr>
        <w:t xml:space="preserve">הזאת היא הצעת חוק ממשלתית ורוב הסיכויים שהיא תעבור, </w:t>
      </w:r>
      <w:bookmarkStart w:id="2064" w:name="_ETM_Q1_6846703"/>
      <w:bookmarkEnd w:id="2064"/>
      <w:r w:rsidR="00D17ED0" w:rsidRPr="003839A5">
        <w:rPr>
          <w:rFonts w:hint="cs"/>
          <w:rtl/>
        </w:rPr>
        <w:t xml:space="preserve">וככל הנראה גם תזכה לתמיכה גדולה בבית. ולכן היכולת שלכם </w:t>
      </w:r>
      <w:bookmarkStart w:id="2065" w:name="_ETM_Q1_6854726"/>
      <w:bookmarkEnd w:id="2065"/>
      <w:r w:rsidR="00D17ED0" w:rsidRPr="003839A5">
        <w:rPr>
          <w:rFonts w:hint="cs"/>
          <w:rtl/>
        </w:rPr>
        <w:t xml:space="preserve">להציע </w:t>
      </w:r>
      <w:proofErr w:type="spellStart"/>
      <w:r w:rsidR="00D17ED0" w:rsidRPr="003839A5">
        <w:rPr>
          <w:rFonts w:hint="cs"/>
          <w:rtl/>
        </w:rPr>
        <w:t>איזונים</w:t>
      </w:r>
      <w:proofErr w:type="spellEnd"/>
      <w:r w:rsidR="00D17ED0" w:rsidRPr="003839A5">
        <w:rPr>
          <w:rFonts w:hint="cs"/>
          <w:rtl/>
        </w:rPr>
        <w:t xml:space="preserve"> קונקרטיים ותיקונים היא מאוד קריטית, ואני מעודד את</w:t>
      </w:r>
      <w:bookmarkStart w:id="2066" w:name="_ETM_Q1_6858883"/>
      <w:bookmarkEnd w:id="2066"/>
      <w:r w:rsidR="00D17ED0" w:rsidRPr="003839A5">
        <w:rPr>
          <w:rFonts w:hint="cs"/>
          <w:rtl/>
        </w:rPr>
        <w:t xml:space="preserve">כם בעניין. </w:t>
      </w:r>
    </w:p>
    <w:p w:rsidR="00D17ED0" w:rsidRPr="003839A5" w:rsidRDefault="00D17ED0" w:rsidP="00D17ED0">
      <w:pPr>
        <w:rPr>
          <w:rtl/>
        </w:rPr>
      </w:pPr>
      <w:bookmarkStart w:id="2067" w:name="_ETM_Q1_6861475"/>
      <w:bookmarkStart w:id="2068" w:name="_ETM_Q1_6861574"/>
      <w:bookmarkEnd w:id="2067"/>
      <w:bookmarkEnd w:id="2068"/>
    </w:p>
    <w:p w:rsidR="00D17ED0" w:rsidRPr="003839A5" w:rsidRDefault="00D17ED0" w:rsidP="00D17ED0">
      <w:pPr>
        <w:rPr>
          <w:rtl/>
        </w:rPr>
      </w:pPr>
      <w:bookmarkStart w:id="2069" w:name="_ETM_Q1_6862075"/>
      <w:bookmarkStart w:id="2070" w:name="_ETM_Q1_6862169"/>
      <w:bookmarkEnd w:id="2069"/>
      <w:bookmarkEnd w:id="2070"/>
      <w:r w:rsidRPr="003839A5">
        <w:rPr>
          <w:rFonts w:hint="cs"/>
          <w:rtl/>
        </w:rPr>
        <w:t xml:space="preserve">יש לנו עוד </w:t>
      </w:r>
      <w:bookmarkStart w:id="2071" w:name="_ETM_Q1_6874443"/>
      <w:bookmarkEnd w:id="2071"/>
      <w:r w:rsidRPr="003839A5">
        <w:rPr>
          <w:rFonts w:hint="cs"/>
          <w:rtl/>
        </w:rPr>
        <w:t xml:space="preserve">שנים דוברים בזום. הראשון, עורך הדין זאב לב, מהתנועה </w:t>
      </w:r>
      <w:bookmarkStart w:id="2072" w:name="_ETM_Q1_6883885"/>
      <w:bookmarkEnd w:id="2072"/>
      <w:r w:rsidRPr="003839A5">
        <w:rPr>
          <w:rFonts w:hint="cs"/>
          <w:rtl/>
        </w:rPr>
        <w:t>למשילות ודמוקרטיה, שגם הגישו נייר עמדה מפורט. לאחר</w:t>
      </w:r>
      <w:bookmarkStart w:id="2073" w:name="_ETM_Q1_6890858"/>
      <w:bookmarkEnd w:id="2073"/>
      <w:r w:rsidRPr="003839A5">
        <w:rPr>
          <w:rFonts w:hint="cs"/>
          <w:rtl/>
        </w:rPr>
        <w:t xml:space="preserve"> מכן נשמע את עורך הדין נחשון שוחט, שהיה </w:t>
      </w:r>
      <w:bookmarkStart w:id="2074" w:name="_ETM_Q1_6895496"/>
      <w:bookmarkEnd w:id="2074"/>
      <w:r w:rsidRPr="003839A5">
        <w:rPr>
          <w:rFonts w:hint="cs"/>
          <w:rtl/>
        </w:rPr>
        <w:t xml:space="preserve">חבר בוועדת ארבל. ליתר הדוברים נעניק זכות קדימה בדיון הבא. זאב, בבקשה. </w:t>
      </w:r>
    </w:p>
    <w:p w:rsidR="00D17ED0" w:rsidRPr="003839A5" w:rsidRDefault="00D17ED0" w:rsidP="00D17ED0">
      <w:pPr>
        <w:rPr>
          <w:rtl/>
        </w:rPr>
      </w:pPr>
      <w:bookmarkStart w:id="2075" w:name="_ETM_Q1_6898769"/>
      <w:bookmarkStart w:id="2076" w:name="_ETM_Q1_6898898"/>
      <w:bookmarkEnd w:id="2075"/>
      <w:bookmarkEnd w:id="2076"/>
    </w:p>
    <w:p w:rsidR="00D17ED0" w:rsidRPr="003839A5" w:rsidRDefault="00D17ED0" w:rsidP="00D17ED0">
      <w:pPr>
        <w:pStyle w:val="a4"/>
        <w:keepNext/>
        <w:rPr>
          <w:rtl/>
        </w:rPr>
      </w:pPr>
      <w:bookmarkStart w:id="2077" w:name="ET_speaker_זאב_לב_170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זאב לב: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077"/>
    </w:p>
    <w:p w:rsidR="00D17ED0" w:rsidRPr="003839A5" w:rsidRDefault="00D17ED0" w:rsidP="00D17ED0">
      <w:pPr>
        <w:pStyle w:val="KeepWithNext"/>
        <w:rPr>
          <w:rtl/>
          <w:lang w:eastAsia="he-IL"/>
        </w:rPr>
      </w:pPr>
    </w:p>
    <w:p w:rsidR="00D17ED0" w:rsidRPr="003839A5" w:rsidRDefault="00D17ED0" w:rsidP="00D17ED0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שלום ותודה רבה. אני רוצה </w:t>
      </w:r>
      <w:bookmarkStart w:id="2078" w:name="_ETM_Q1_6903124"/>
      <w:bookmarkEnd w:id="2078"/>
      <w:r w:rsidRPr="003839A5">
        <w:rPr>
          <w:rFonts w:hint="cs"/>
          <w:rtl/>
          <w:lang w:eastAsia="he-IL"/>
        </w:rPr>
        <w:t xml:space="preserve">לברך את שר המשפטים ואת חברי הכנסת על </w:t>
      </w:r>
      <w:bookmarkStart w:id="2079" w:name="_ETM_Q1_6906726"/>
      <w:bookmarkEnd w:id="2079"/>
      <w:r w:rsidRPr="003839A5">
        <w:rPr>
          <w:rFonts w:hint="cs"/>
          <w:rtl/>
          <w:lang w:eastAsia="he-IL"/>
        </w:rPr>
        <w:t xml:space="preserve">ההצעה הזאת, שמתחילה להביא יותר לידי ביטוי את הצד </w:t>
      </w:r>
      <w:bookmarkStart w:id="2080" w:name="_ETM_Q1_6910004"/>
      <w:bookmarkEnd w:id="2080"/>
      <w:r w:rsidRPr="003839A5">
        <w:rPr>
          <w:rFonts w:hint="cs"/>
          <w:rtl/>
          <w:lang w:eastAsia="he-IL"/>
        </w:rPr>
        <w:t xml:space="preserve">של זכויות הנאשמים. </w:t>
      </w:r>
      <w:bookmarkStart w:id="2081" w:name="_ETM_Q1_6914251"/>
      <w:bookmarkStart w:id="2082" w:name="_ETM_Q1_6914367"/>
      <w:bookmarkStart w:id="2083" w:name="_ETM_Q1_6914922"/>
      <w:bookmarkStart w:id="2084" w:name="_ETM_Q1_6915015"/>
      <w:bookmarkEnd w:id="2081"/>
      <w:bookmarkEnd w:id="2082"/>
      <w:bookmarkEnd w:id="2083"/>
      <w:bookmarkEnd w:id="2084"/>
    </w:p>
    <w:p w:rsidR="00D17ED0" w:rsidRPr="003839A5" w:rsidRDefault="00D17ED0" w:rsidP="00D17ED0">
      <w:pPr>
        <w:rPr>
          <w:rtl/>
          <w:lang w:eastAsia="he-IL"/>
        </w:rPr>
      </w:pPr>
    </w:p>
    <w:p w:rsidR="00D17ED0" w:rsidRPr="003839A5" w:rsidRDefault="00D17ED0" w:rsidP="00D17ED0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הגשנו </w:t>
      </w:r>
      <w:r w:rsidR="003839A5" w:rsidRPr="003839A5">
        <w:rPr>
          <w:rFonts w:hint="cs"/>
          <w:rtl/>
          <w:lang w:eastAsia="he-IL"/>
        </w:rPr>
        <w:t>נייר עמדה</w:t>
      </w:r>
      <w:r w:rsidRPr="003839A5">
        <w:rPr>
          <w:rFonts w:hint="cs"/>
          <w:rtl/>
          <w:lang w:eastAsia="he-IL"/>
        </w:rPr>
        <w:t xml:space="preserve"> אז אני אדבר </w:t>
      </w:r>
      <w:bookmarkStart w:id="2085" w:name="_ETM_Q1_6916662"/>
      <w:bookmarkEnd w:id="2085"/>
      <w:r w:rsidRPr="003839A5">
        <w:rPr>
          <w:rFonts w:hint="cs"/>
          <w:rtl/>
          <w:lang w:eastAsia="he-IL"/>
        </w:rPr>
        <w:t xml:space="preserve">מאוד בקצרה. הנקודה הכי חשובה היא העובדה שהצעת החוק </w:t>
      </w:r>
      <w:bookmarkStart w:id="2086" w:name="_ETM_Q1_6926768"/>
      <w:bookmarkEnd w:id="2086"/>
      <w:r w:rsidRPr="003839A5">
        <w:rPr>
          <w:rFonts w:hint="cs"/>
          <w:rtl/>
          <w:lang w:eastAsia="he-IL"/>
        </w:rPr>
        <w:t xml:space="preserve">לא נוגעת באחד השורשים של מערך התמריצים פה </w:t>
      </w:r>
      <w:r w:rsidRPr="003839A5">
        <w:rPr>
          <w:rtl/>
          <w:lang w:eastAsia="he-IL"/>
        </w:rPr>
        <w:t>–</w:t>
      </w:r>
      <w:r w:rsidRPr="003839A5">
        <w:rPr>
          <w:rFonts w:hint="cs"/>
          <w:rtl/>
          <w:lang w:eastAsia="he-IL"/>
        </w:rPr>
        <w:t xml:space="preserve"> ו</w:t>
      </w:r>
      <w:bookmarkStart w:id="2087" w:name="_ETM_Q1_6935306"/>
      <w:bookmarkEnd w:id="2087"/>
      <w:r w:rsidRPr="003839A5">
        <w:rPr>
          <w:rFonts w:hint="cs"/>
          <w:rtl/>
          <w:lang w:eastAsia="he-IL"/>
        </w:rPr>
        <w:t xml:space="preserve">הוא העובדה שהשופט שמקבל את הראיה וצריך לדון בה הוא </w:t>
      </w:r>
      <w:bookmarkStart w:id="2088" w:name="_ETM_Q1_6937607"/>
      <w:bookmarkEnd w:id="2088"/>
      <w:r w:rsidRPr="003839A5">
        <w:rPr>
          <w:rFonts w:hint="cs"/>
          <w:rtl/>
          <w:lang w:eastAsia="he-IL"/>
        </w:rPr>
        <w:t>אותו שופט שיושב במשפט, ואז הוא למעשה כבר רואה</w:t>
      </w:r>
      <w:bookmarkStart w:id="2089" w:name="_ETM_Q1_6938760"/>
      <w:bookmarkEnd w:id="2089"/>
      <w:r w:rsidRPr="003839A5">
        <w:rPr>
          <w:rFonts w:hint="cs"/>
          <w:rtl/>
          <w:lang w:eastAsia="he-IL"/>
        </w:rPr>
        <w:t xml:space="preserve"> מולו עבריין. כלומר, עומד מולו נאשם, המשטרה מגישה נגדו ראיה </w:t>
      </w:r>
      <w:bookmarkStart w:id="2090" w:name="_ETM_Q1_6945663"/>
      <w:bookmarkEnd w:id="2090"/>
      <w:r w:rsidRPr="003839A5">
        <w:rPr>
          <w:rFonts w:hint="cs"/>
          <w:rtl/>
          <w:lang w:eastAsia="he-IL"/>
        </w:rPr>
        <w:t xml:space="preserve">שהושגה שלא כדין, אבל היא כבר הושגה והשופט </w:t>
      </w:r>
      <w:bookmarkStart w:id="2091" w:name="_ETM_Q1_6954978"/>
      <w:bookmarkEnd w:id="2091"/>
      <w:r w:rsidRPr="003839A5">
        <w:rPr>
          <w:rFonts w:hint="cs"/>
          <w:rtl/>
          <w:lang w:eastAsia="he-IL"/>
        </w:rPr>
        <w:t>כבר חשוף אליה. ולכן התמריץ שלו לפסול את הראי</w:t>
      </w:r>
      <w:bookmarkStart w:id="2092" w:name="_ETM_Q1_6957820"/>
      <w:bookmarkEnd w:id="2092"/>
      <w:r w:rsidRPr="003839A5">
        <w:rPr>
          <w:rFonts w:hint="cs"/>
          <w:rtl/>
          <w:lang w:eastAsia="he-IL"/>
        </w:rPr>
        <w:t xml:space="preserve">ה או לתת לה משקל ראייתי קטן הוא נמוך. ואגב, </w:t>
      </w:r>
      <w:bookmarkStart w:id="2093" w:name="_ETM_Q1_6963855"/>
      <w:bookmarkEnd w:id="2093"/>
      <w:r w:rsidRPr="003839A5">
        <w:rPr>
          <w:rFonts w:hint="cs"/>
          <w:rtl/>
          <w:lang w:eastAsia="he-IL"/>
        </w:rPr>
        <w:t xml:space="preserve">אנחנו לחלוטין בעד פסלות יחסית ולא בעד </w:t>
      </w:r>
      <w:bookmarkStart w:id="2094" w:name="_ETM_Q1_6966424"/>
      <w:bookmarkEnd w:id="2094"/>
      <w:r w:rsidRPr="003839A5">
        <w:rPr>
          <w:rFonts w:hint="cs"/>
          <w:rtl/>
          <w:lang w:eastAsia="he-IL"/>
        </w:rPr>
        <w:t xml:space="preserve">פסלות גמורה. גם בארצות הברית הפסלות היום היא לא </w:t>
      </w:r>
      <w:bookmarkStart w:id="2095" w:name="_ETM_Q1_6968455"/>
      <w:bookmarkEnd w:id="2095"/>
      <w:r w:rsidRPr="003839A5">
        <w:rPr>
          <w:rFonts w:hint="cs"/>
          <w:rtl/>
          <w:lang w:eastAsia="he-IL"/>
        </w:rPr>
        <w:t>פסלות מוחלטת.</w:t>
      </w:r>
      <w:bookmarkStart w:id="2096" w:name="_ETM_Q1_6970573"/>
      <w:bookmarkStart w:id="2097" w:name="_ETM_Q1_6970693"/>
      <w:bookmarkStart w:id="2098" w:name="_ETM_Q1_6970765"/>
      <w:bookmarkStart w:id="2099" w:name="_ETM_Q1_6970864"/>
      <w:bookmarkEnd w:id="2096"/>
      <w:bookmarkEnd w:id="2097"/>
      <w:bookmarkEnd w:id="2098"/>
      <w:bookmarkEnd w:id="2099"/>
      <w:r w:rsidRPr="003839A5">
        <w:rPr>
          <w:rFonts w:hint="cs"/>
          <w:rtl/>
          <w:lang w:eastAsia="he-IL"/>
        </w:rPr>
        <w:t xml:space="preserve"> </w:t>
      </w:r>
    </w:p>
    <w:p w:rsidR="00D17ED0" w:rsidRPr="003839A5" w:rsidRDefault="00D17ED0" w:rsidP="00D17ED0">
      <w:pPr>
        <w:rPr>
          <w:rtl/>
          <w:lang w:eastAsia="he-IL"/>
        </w:rPr>
      </w:pPr>
      <w:bookmarkStart w:id="2100" w:name="_ETM_Q1_6977338"/>
      <w:bookmarkStart w:id="2101" w:name="_ETM_Q1_6977432"/>
      <w:bookmarkEnd w:id="2100"/>
      <w:bookmarkEnd w:id="2101"/>
    </w:p>
    <w:p w:rsidR="00D17ED0" w:rsidRPr="003839A5" w:rsidRDefault="00D17ED0" w:rsidP="00D17ED0">
      <w:pPr>
        <w:rPr>
          <w:rtl/>
          <w:lang w:eastAsia="he-IL"/>
        </w:rPr>
      </w:pPr>
      <w:bookmarkStart w:id="2102" w:name="_ETM_Q1_6977554"/>
      <w:bookmarkStart w:id="2103" w:name="_ETM_Q1_6977651"/>
      <w:bookmarkEnd w:id="2102"/>
      <w:bookmarkEnd w:id="2103"/>
      <w:r w:rsidRPr="003839A5">
        <w:rPr>
          <w:rFonts w:hint="cs"/>
          <w:rtl/>
          <w:lang w:eastAsia="he-IL"/>
        </w:rPr>
        <w:t xml:space="preserve">אם לחזור לתמריץ, לשופט יש תמריץ </w:t>
      </w:r>
      <w:bookmarkStart w:id="2104" w:name="_ETM_Q1_6974627"/>
      <w:bookmarkEnd w:id="2104"/>
      <w:r w:rsidRPr="003839A5">
        <w:rPr>
          <w:rFonts w:hint="cs"/>
          <w:rtl/>
          <w:lang w:eastAsia="he-IL"/>
        </w:rPr>
        <w:t xml:space="preserve">מאוד חזק לקבל את הראיה, ומה שאנחנו מאבדים בזה זה </w:t>
      </w:r>
      <w:bookmarkStart w:id="2105" w:name="_ETM_Q1_6977558"/>
      <w:bookmarkEnd w:id="2105"/>
      <w:r w:rsidR="003839A5" w:rsidRPr="003839A5">
        <w:rPr>
          <w:rFonts w:hint="cs"/>
          <w:rtl/>
          <w:lang w:eastAsia="he-IL"/>
        </w:rPr>
        <w:t xml:space="preserve">את </w:t>
      </w:r>
      <w:r w:rsidRPr="003839A5">
        <w:rPr>
          <w:rFonts w:hint="cs"/>
          <w:rtl/>
          <w:lang w:eastAsia="he-IL"/>
        </w:rPr>
        <w:t xml:space="preserve">האינטרס הציבורי הרחב. ולכן הנקודה הכי חשובה בעינינו </w:t>
      </w:r>
      <w:bookmarkStart w:id="2106" w:name="_ETM_Q1_6989366"/>
      <w:bookmarkEnd w:id="2106"/>
      <w:r w:rsidRPr="003839A5">
        <w:rPr>
          <w:rFonts w:hint="cs"/>
          <w:rtl/>
          <w:lang w:eastAsia="he-IL"/>
        </w:rPr>
        <w:t xml:space="preserve">היא שהדיון בפסלות ראיות ייעשה במותב אחר ולא בפני </w:t>
      </w:r>
      <w:bookmarkStart w:id="2107" w:name="_ETM_Q1_6994754"/>
      <w:bookmarkEnd w:id="2107"/>
      <w:r w:rsidRPr="003839A5">
        <w:rPr>
          <w:rFonts w:hint="cs"/>
          <w:rtl/>
          <w:lang w:eastAsia="he-IL"/>
        </w:rPr>
        <w:t xml:space="preserve">השופט שדן בתיק. עדיף ורצוי אפילו מותב קבוע, כלומר </w:t>
      </w:r>
      <w:bookmarkStart w:id="2108" w:name="_ETM_Q1_7002962"/>
      <w:bookmarkEnd w:id="2108"/>
      <w:r w:rsidRPr="003839A5">
        <w:rPr>
          <w:rFonts w:hint="cs"/>
          <w:rtl/>
          <w:lang w:eastAsia="he-IL"/>
        </w:rPr>
        <w:t xml:space="preserve">שופט שיוקצה לעניינים הללו. תודה רבה. </w:t>
      </w:r>
      <w:bookmarkStart w:id="2109" w:name="_ETM_Q1_7006016"/>
      <w:bookmarkEnd w:id="2109"/>
    </w:p>
    <w:p w:rsidR="00D17ED0" w:rsidRPr="003839A5" w:rsidRDefault="00D17ED0" w:rsidP="00D17ED0">
      <w:pPr>
        <w:rPr>
          <w:rtl/>
          <w:lang w:eastAsia="he-IL"/>
        </w:rPr>
      </w:pPr>
      <w:bookmarkStart w:id="2110" w:name="_ETM_Q1_7006130"/>
      <w:bookmarkEnd w:id="2110"/>
    </w:p>
    <w:p w:rsidR="00D17ED0" w:rsidRPr="003839A5" w:rsidRDefault="00D17ED0" w:rsidP="00D17ED0">
      <w:pPr>
        <w:pStyle w:val="af6"/>
        <w:keepNext/>
        <w:rPr>
          <w:rtl/>
        </w:rPr>
      </w:pPr>
      <w:bookmarkStart w:id="2111" w:name="ET_yor_6156_171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111"/>
    </w:p>
    <w:p w:rsidR="00D17ED0" w:rsidRPr="003839A5" w:rsidRDefault="00D17ED0" w:rsidP="00D17ED0">
      <w:pPr>
        <w:pStyle w:val="KeepWithNext"/>
        <w:rPr>
          <w:rtl/>
          <w:lang w:eastAsia="he-IL"/>
        </w:rPr>
      </w:pPr>
    </w:p>
    <w:p w:rsidR="00D17ED0" w:rsidRPr="003839A5" w:rsidRDefault="00D17ED0" w:rsidP="00D17ED0">
      <w:pPr>
        <w:rPr>
          <w:rtl/>
          <w:lang w:eastAsia="he-IL"/>
        </w:rPr>
      </w:pPr>
      <w:bookmarkStart w:id="2112" w:name="_ETM_Q1_7007364"/>
      <w:bookmarkEnd w:id="2112"/>
      <w:r w:rsidRPr="003839A5">
        <w:rPr>
          <w:rFonts w:hint="cs"/>
          <w:rtl/>
          <w:lang w:eastAsia="he-IL"/>
        </w:rPr>
        <w:t xml:space="preserve">תודה, אדוני. עורך הדין נחשון שוחט, אחרון הדוברים לדיון הזה, בבקשה. </w:t>
      </w:r>
    </w:p>
    <w:p w:rsidR="00D17ED0" w:rsidRPr="003839A5" w:rsidRDefault="00D17ED0" w:rsidP="00D17ED0">
      <w:pPr>
        <w:rPr>
          <w:rtl/>
          <w:lang w:eastAsia="he-IL"/>
        </w:rPr>
      </w:pPr>
      <w:bookmarkStart w:id="2113" w:name="_ETM_Q1_7013175"/>
      <w:bookmarkStart w:id="2114" w:name="_ETM_Q1_7013284"/>
      <w:bookmarkEnd w:id="2113"/>
      <w:bookmarkEnd w:id="2114"/>
    </w:p>
    <w:p w:rsidR="00D17ED0" w:rsidRPr="003839A5" w:rsidRDefault="00D17ED0" w:rsidP="00D17ED0">
      <w:pPr>
        <w:pStyle w:val="a4"/>
        <w:keepNext/>
        <w:rPr>
          <w:rtl/>
        </w:rPr>
      </w:pPr>
      <w:bookmarkStart w:id="2115" w:name="ET_speaker_נחשון_שוחט_172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נחשון שוחט: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115"/>
    </w:p>
    <w:p w:rsidR="00D17ED0" w:rsidRPr="003839A5" w:rsidRDefault="00D17ED0" w:rsidP="00D17ED0">
      <w:pPr>
        <w:pStyle w:val="KeepWithNext"/>
        <w:rPr>
          <w:rtl/>
          <w:lang w:eastAsia="he-IL"/>
        </w:rPr>
      </w:pPr>
    </w:p>
    <w:p w:rsidR="00D17ED0" w:rsidRPr="003839A5" w:rsidRDefault="00D17ED0" w:rsidP="00D17ED0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שלום וברכות לכולם. </w:t>
      </w:r>
      <w:bookmarkStart w:id="2116" w:name="_ETM_Q1_7014572"/>
      <w:bookmarkEnd w:id="2116"/>
      <w:r w:rsidRPr="003839A5">
        <w:rPr>
          <w:rFonts w:hint="cs"/>
          <w:rtl/>
          <w:lang w:eastAsia="he-IL"/>
        </w:rPr>
        <w:t xml:space="preserve">אני רק אציין שבמנותק מכובעי כראש ועדת חקיקה בלשכת </w:t>
      </w:r>
      <w:bookmarkStart w:id="2117" w:name="_ETM_Q1_7019357"/>
      <w:bookmarkEnd w:id="2117"/>
      <w:r w:rsidRPr="003839A5">
        <w:rPr>
          <w:rFonts w:hint="cs"/>
          <w:rtl/>
          <w:lang w:eastAsia="he-IL"/>
        </w:rPr>
        <w:t>עורכי הדין</w:t>
      </w:r>
      <w:r w:rsidR="003839A5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אני, כסנגור פרטי, מהווה נציג של הסנגורים בוועדת ארבל.</w:t>
      </w:r>
    </w:p>
    <w:p w:rsidR="00D17ED0" w:rsidRPr="003839A5" w:rsidRDefault="00D17ED0" w:rsidP="00D17ED0">
      <w:pPr>
        <w:rPr>
          <w:rtl/>
          <w:lang w:eastAsia="he-IL"/>
        </w:rPr>
      </w:pPr>
      <w:bookmarkStart w:id="2118" w:name="_ETM_Q1_7026551"/>
      <w:bookmarkStart w:id="2119" w:name="_ETM_Q1_7026624"/>
      <w:bookmarkEnd w:id="2118"/>
      <w:bookmarkEnd w:id="2119"/>
    </w:p>
    <w:p w:rsidR="00D17ED0" w:rsidRPr="003839A5" w:rsidRDefault="00D17ED0" w:rsidP="00A46517">
      <w:pPr>
        <w:rPr>
          <w:rtl/>
          <w:lang w:eastAsia="he-IL"/>
        </w:rPr>
      </w:pPr>
      <w:bookmarkStart w:id="2120" w:name="_ETM_Q1_7026670"/>
      <w:bookmarkStart w:id="2121" w:name="_ETM_Q1_7026778"/>
      <w:bookmarkEnd w:id="2120"/>
      <w:bookmarkEnd w:id="2121"/>
      <w:r w:rsidRPr="003839A5">
        <w:rPr>
          <w:rFonts w:hint="cs"/>
          <w:rtl/>
          <w:lang w:eastAsia="he-IL"/>
        </w:rPr>
        <w:t>הצעת החוק הז</w:t>
      </w:r>
      <w:bookmarkStart w:id="2122" w:name="_ETM_Q1_7025205"/>
      <w:bookmarkEnd w:id="2122"/>
      <w:r w:rsidRPr="003839A5">
        <w:rPr>
          <w:rFonts w:hint="cs"/>
          <w:rtl/>
          <w:lang w:eastAsia="he-IL"/>
        </w:rPr>
        <w:t>את היא בעיקרון מדריך בסיסי של הפעלת סמכויות אכיפה ייחודי</w:t>
      </w:r>
      <w:r w:rsidR="00A46517" w:rsidRPr="003839A5">
        <w:rPr>
          <w:rFonts w:hint="cs"/>
          <w:rtl/>
          <w:lang w:eastAsia="he-IL"/>
        </w:rPr>
        <w:t>ו</w:t>
      </w:r>
      <w:r w:rsidRPr="003839A5">
        <w:rPr>
          <w:rFonts w:hint="cs"/>
          <w:rtl/>
          <w:lang w:eastAsia="he-IL"/>
        </w:rPr>
        <w:t xml:space="preserve">ת </w:t>
      </w:r>
      <w:bookmarkStart w:id="2123" w:name="_ETM_Q1_7030467"/>
      <w:bookmarkEnd w:id="2123"/>
      <w:r w:rsidRPr="003839A5">
        <w:rPr>
          <w:rFonts w:hint="cs"/>
          <w:rtl/>
          <w:lang w:eastAsia="he-IL"/>
        </w:rPr>
        <w:t>שבידי המד</w:t>
      </w:r>
      <w:r w:rsidR="00A46517" w:rsidRPr="003839A5">
        <w:rPr>
          <w:rFonts w:hint="cs"/>
          <w:rtl/>
          <w:lang w:eastAsia="he-IL"/>
        </w:rPr>
        <w:t>ינה, לפי</w:t>
      </w:r>
      <w:r w:rsidRPr="003839A5">
        <w:rPr>
          <w:rFonts w:hint="cs"/>
          <w:rtl/>
          <w:lang w:eastAsia="he-IL"/>
        </w:rPr>
        <w:t xml:space="preserve"> הע</w:t>
      </w:r>
      <w:r w:rsidR="00A46517" w:rsidRPr="003839A5">
        <w:rPr>
          <w:rFonts w:hint="cs"/>
          <w:rtl/>
          <w:lang w:eastAsia="he-IL"/>
        </w:rPr>
        <w:t>יקרון</w:t>
      </w:r>
      <w:r w:rsidRPr="003839A5">
        <w:rPr>
          <w:rFonts w:hint="cs"/>
          <w:rtl/>
          <w:lang w:eastAsia="he-IL"/>
        </w:rPr>
        <w:t xml:space="preserve"> של </w:t>
      </w:r>
      <w:bookmarkStart w:id="2124" w:name="_ETM_Q1_7032579"/>
      <w:bookmarkEnd w:id="2124"/>
      <w:r w:rsidRPr="003839A5">
        <w:rPr>
          <w:rFonts w:hint="cs"/>
          <w:rtl/>
          <w:lang w:eastAsia="he-IL"/>
        </w:rPr>
        <w:t xml:space="preserve">פעולה בהתאם לחוק, תוך כיבוד זכויות אינדיבידואליות, חוקתיות, גבולות </w:t>
      </w:r>
      <w:bookmarkStart w:id="2125" w:name="_ETM_Q1_7036147"/>
      <w:bookmarkEnd w:id="2125"/>
      <w:r w:rsidRPr="003839A5">
        <w:rPr>
          <w:rFonts w:hint="cs"/>
          <w:rtl/>
          <w:lang w:eastAsia="he-IL"/>
        </w:rPr>
        <w:t>הסמכות</w:t>
      </w:r>
      <w:r w:rsidR="00A46517" w:rsidRPr="003839A5">
        <w:rPr>
          <w:rFonts w:hint="cs"/>
          <w:rtl/>
          <w:lang w:eastAsia="he-IL"/>
        </w:rPr>
        <w:t xml:space="preserve">, </w:t>
      </w:r>
      <w:r w:rsidRPr="003839A5">
        <w:rPr>
          <w:rFonts w:hint="cs"/>
          <w:rtl/>
          <w:lang w:eastAsia="he-IL"/>
        </w:rPr>
        <w:t>הבטחת השימוש בסמכות והבטחת הזכות של נאשמים להליך</w:t>
      </w:r>
      <w:bookmarkStart w:id="2126" w:name="_ETM_Q1_7045110"/>
      <w:bookmarkEnd w:id="2126"/>
      <w:r w:rsidRPr="003839A5">
        <w:rPr>
          <w:rFonts w:hint="cs"/>
          <w:rtl/>
          <w:lang w:eastAsia="he-IL"/>
        </w:rPr>
        <w:t xml:space="preserve"> הוגן. </w:t>
      </w:r>
    </w:p>
    <w:p w:rsidR="00D17ED0" w:rsidRPr="003839A5" w:rsidRDefault="00D17ED0" w:rsidP="00D17ED0">
      <w:pPr>
        <w:rPr>
          <w:rtl/>
          <w:lang w:eastAsia="he-IL"/>
        </w:rPr>
      </w:pPr>
      <w:bookmarkStart w:id="2127" w:name="_ETM_Q1_7043499"/>
      <w:bookmarkStart w:id="2128" w:name="_ETM_Q1_7043610"/>
      <w:bookmarkEnd w:id="2127"/>
      <w:bookmarkEnd w:id="2128"/>
    </w:p>
    <w:p w:rsidR="00A46517" w:rsidRPr="003839A5" w:rsidRDefault="00D17ED0" w:rsidP="003839A5">
      <w:pPr>
        <w:rPr>
          <w:rtl/>
          <w:lang w:eastAsia="he-IL"/>
        </w:rPr>
      </w:pPr>
      <w:bookmarkStart w:id="2129" w:name="_ETM_Q1_7043643"/>
      <w:bookmarkStart w:id="2130" w:name="_ETM_Q1_7043750"/>
      <w:bookmarkEnd w:id="2129"/>
      <w:bookmarkEnd w:id="2130"/>
      <w:r w:rsidRPr="003839A5">
        <w:rPr>
          <w:rFonts w:hint="cs"/>
          <w:rtl/>
          <w:lang w:eastAsia="he-IL"/>
        </w:rPr>
        <w:t xml:space="preserve">היו מספר נושאים בקונצנזוס בין חברי הוועדה, </w:t>
      </w:r>
      <w:bookmarkStart w:id="2131" w:name="_ETM_Q1_7046379"/>
      <w:bookmarkEnd w:id="2131"/>
      <w:r w:rsidRPr="003839A5">
        <w:rPr>
          <w:rFonts w:hint="cs"/>
          <w:rtl/>
          <w:lang w:eastAsia="he-IL"/>
        </w:rPr>
        <w:t>כפי שמוצג</w:t>
      </w:r>
      <w:r w:rsidR="00A46517" w:rsidRPr="003839A5">
        <w:rPr>
          <w:rFonts w:hint="cs"/>
          <w:rtl/>
          <w:lang w:eastAsia="he-IL"/>
        </w:rPr>
        <w:t xml:space="preserve"> </w:t>
      </w:r>
      <w:r w:rsidR="003839A5" w:rsidRPr="003839A5">
        <w:rPr>
          <w:rFonts w:hint="cs"/>
          <w:rtl/>
          <w:lang w:eastAsia="he-IL"/>
        </w:rPr>
        <w:t>ב</w:t>
      </w:r>
      <w:r w:rsidR="00A46517" w:rsidRPr="003839A5">
        <w:rPr>
          <w:rFonts w:hint="cs"/>
          <w:rtl/>
          <w:lang w:eastAsia="he-IL"/>
        </w:rPr>
        <w:t xml:space="preserve">מכתב ההמלצות. מצד שני התנהל דיון </w:t>
      </w:r>
      <w:bookmarkStart w:id="2132" w:name="_ETM_Q1_7053025"/>
      <w:bookmarkEnd w:id="2132"/>
      <w:r w:rsidR="00A46517" w:rsidRPr="003839A5">
        <w:rPr>
          <w:rFonts w:hint="cs"/>
          <w:rtl/>
          <w:lang w:eastAsia="he-IL"/>
        </w:rPr>
        <w:t xml:space="preserve">מעמיק במשך מספר חודשים בשאלה של אותה נוסחת </w:t>
      </w:r>
      <w:bookmarkStart w:id="2133" w:name="_ETM_Q1_7060680"/>
      <w:bookmarkEnd w:id="2133"/>
      <w:r w:rsidR="00A46517" w:rsidRPr="003839A5">
        <w:rPr>
          <w:rFonts w:hint="cs"/>
          <w:rtl/>
          <w:lang w:eastAsia="he-IL"/>
        </w:rPr>
        <w:t xml:space="preserve">איזון כללית שמיועדת לאפשר גמישות ושיקול דעת לבית המשפט. הדיון </w:t>
      </w:r>
      <w:bookmarkStart w:id="2134" w:name="_ETM_Q1_7066045"/>
      <w:bookmarkEnd w:id="2134"/>
      <w:r w:rsidR="00A46517" w:rsidRPr="003839A5">
        <w:rPr>
          <w:rFonts w:hint="cs"/>
          <w:rtl/>
          <w:lang w:eastAsia="he-IL"/>
        </w:rPr>
        <w:t xml:space="preserve">התמקד בשאלה האם לכלול רשימת שיקולים, כלומר לייצר מעין </w:t>
      </w:r>
      <w:bookmarkStart w:id="2135" w:name="_ETM_Q1_7068858"/>
      <w:bookmarkEnd w:id="2135"/>
      <w:r w:rsidR="00A46517" w:rsidRPr="003839A5">
        <w:rPr>
          <w:rFonts w:hint="cs"/>
          <w:rtl/>
          <w:lang w:eastAsia="he-IL"/>
        </w:rPr>
        <w:t xml:space="preserve">הבניה, או לחלופין להעדיף נוסחת איזון כללית שמאפשרת את </w:t>
      </w:r>
      <w:bookmarkStart w:id="2136" w:name="_ETM_Q1_7071939"/>
      <w:bookmarkEnd w:id="2136"/>
      <w:r w:rsidR="00A46517" w:rsidRPr="003839A5">
        <w:rPr>
          <w:rFonts w:hint="cs"/>
          <w:rtl/>
          <w:lang w:eastAsia="he-IL"/>
        </w:rPr>
        <w:t xml:space="preserve">ההתפתחות בפסיקה, כפי שנעשה עד היום בצורה טובה לדעת חברי הוועדה. </w:t>
      </w:r>
      <w:bookmarkStart w:id="2137" w:name="_ETM_Q1_7096872"/>
      <w:bookmarkEnd w:id="2137"/>
    </w:p>
    <w:p w:rsidR="00A46517" w:rsidRPr="003839A5" w:rsidRDefault="00A46517" w:rsidP="00D17ED0">
      <w:pPr>
        <w:rPr>
          <w:rtl/>
          <w:lang w:eastAsia="he-IL"/>
        </w:rPr>
      </w:pPr>
      <w:bookmarkStart w:id="2138" w:name="_ETM_Q1_7096970"/>
      <w:bookmarkEnd w:id="2138"/>
    </w:p>
    <w:p w:rsidR="00A46517" w:rsidRPr="003839A5" w:rsidRDefault="00A46517" w:rsidP="00D17ED0">
      <w:pPr>
        <w:rPr>
          <w:rtl/>
          <w:lang w:eastAsia="he-IL"/>
        </w:rPr>
      </w:pPr>
      <w:bookmarkStart w:id="2139" w:name="_ETM_Q1_7097064"/>
      <w:bookmarkStart w:id="2140" w:name="_ETM_Q1_7097156"/>
      <w:bookmarkEnd w:id="2139"/>
      <w:bookmarkEnd w:id="2140"/>
      <w:r w:rsidRPr="003839A5">
        <w:rPr>
          <w:rFonts w:hint="cs"/>
          <w:rtl/>
          <w:lang w:eastAsia="he-IL"/>
        </w:rPr>
        <w:t xml:space="preserve">ביסוד ההצעה הזו </w:t>
      </w:r>
      <w:bookmarkStart w:id="2141" w:name="_ETM_Q1_7082930"/>
      <w:bookmarkEnd w:id="2141"/>
      <w:r w:rsidRPr="003839A5">
        <w:rPr>
          <w:rFonts w:hint="cs"/>
          <w:rtl/>
          <w:lang w:eastAsia="he-IL"/>
        </w:rPr>
        <w:t xml:space="preserve">עומדים שיקולים של מעמדה של הזכות להליך הוגן כזכות </w:t>
      </w:r>
      <w:bookmarkStart w:id="2142" w:name="_ETM_Q1_7085699"/>
      <w:bookmarkEnd w:id="2142"/>
      <w:r w:rsidRPr="003839A5">
        <w:rPr>
          <w:rFonts w:hint="cs"/>
          <w:rtl/>
          <w:lang w:eastAsia="he-IL"/>
        </w:rPr>
        <w:t xml:space="preserve">חוקתית בסיסית, היושרה של ההליך המשפטי וגם התמריץ לניהול </w:t>
      </w:r>
      <w:bookmarkStart w:id="2143" w:name="_ETM_Q1_7091688"/>
      <w:bookmarkEnd w:id="2143"/>
      <w:r w:rsidRPr="003839A5">
        <w:rPr>
          <w:rFonts w:hint="cs"/>
          <w:rtl/>
          <w:lang w:eastAsia="he-IL"/>
        </w:rPr>
        <w:t xml:space="preserve">חקירה בהתאם לחוק, מתוך הבנה שמלכתחילה הסמכות מוענקת לרשויות </w:t>
      </w:r>
      <w:bookmarkStart w:id="2144" w:name="_ETM_Q1_7102237"/>
      <w:bookmarkEnd w:id="2144"/>
      <w:r w:rsidRPr="003839A5">
        <w:rPr>
          <w:rFonts w:hint="cs"/>
          <w:rtl/>
          <w:lang w:eastAsia="he-IL"/>
        </w:rPr>
        <w:t>החוק בהתאם לאינטרס הציבורי. האינטרס הציבורי הוא שמצדיק את מתן אותן סמכויות אכיפה ונקיטת הפעולות</w:t>
      </w:r>
      <w:bookmarkStart w:id="2145" w:name="_ETM_Q1_7111038"/>
      <w:bookmarkEnd w:id="2145"/>
      <w:r w:rsidRPr="003839A5">
        <w:rPr>
          <w:rFonts w:hint="cs"/>
          <w:rtl/>
          <w:lang w:eastAsia="he-IL"/>
        </w:rPr>
        <w:t>, והשימוש בהן צריך להיעשות במסגרת החוק.</w:t>
      </w:r>
    </w:p>
    <w:p w:rsidR="00A46517" w:rsidRPr="003839A5" w:rsidRDefault="00A46517" w:rsidP="00D17ED0">
      <w:pPr>
        <w:rPr>
          <w:rtl/>
          <w:lang w:eastAsia="he-IL"/>
        </w:rPr>
      </w:pPr>
      <w:bookmarkStart w:id="2146" w:name="_ETM_Q1_7115244"/>
      <w:bookmarkStart w:id="2147" w:name="_ETM_Q1_7115350"/>
      <w:bookmarkEnd w:id="2146"/>
      <w:bookmarkEnd w:id="2147"/>
    </w:p>
    <w:p w:rsidR="00A02342" w:rsidRPr="003839A5" w:rsidRDefault="00A46517" w:rsidP="003839A5">
      <w:pPr>
        <w:rPr>
          <w:rtl/>
          <w:lang w:eastAsia="he-IL"/>
        </w:rPr>
      </w:pPr>
      <w:bookmarkStart w:id="2148" w:name="_ETM_Q1_7115436"/>
      <w:bookmarkStart w:id="2149" w:name="_ETM_Q1_7115548"/>
      <w:bookmarkEnd w:id="2148"/>
      <w:bookmarkEnd w:id="2149"/>
      <w:r w:rsidRPr="003839A5">
        <w:rPr>
          <w:rFonts w:hint="cs"/>
          <w:rtl/>
          <w:lang w:eastAsia="he-IL"/>
        </w:rPr>
        <w:t>ישנה חשיבות רבה</w:t>
      </w:r>
      <w:bookmarkStart w:id="2150" w:name="_ETM_Q1_7115313"/>
      <w:bookmarkEnd w:id="2150"/>
      <w:r w:rsidRPr="003839A5">
        <w:rPr>
          <w:rFonts w:hint="cs"/>
          <w:rtl/>
          <w:lang w:eastAsia="he-IL"/>
        </w:rPr>
        <w:t xml:space="preserve"> לעיגון עקרון יסוד מסוג זה כעניין הצהרתי בחוק. </w:t>
      </w:r>
      <w:bookmarkStart w:id="2151" w:name="_ETM_Q1_7118946"/>
      <w:bookmarkEnd w:id="2151"/>
      <w:r w:rsidRPr="003839A5">
        <w:rPr>
          <w:rFonts w:hint="cs"/>
          <w:rtl/>
          <w:lang w:eastAsia="he-IL"/>
        </w:rPr>
        <w:t xml:space="preserve">הדעה הייתה שהדברים הגיעו לכלל בשלות בפסיקה </w:t>
      </w:r>
      <w:bookmarkStart w:id="2152" w:name="_ETM_Q1_7126820"/>
      <w:bookmarkEnd w:id="2152"/>
      <w:r w:rsidRPr="003839A5">
        <w:rPr>
          <w:rFonts w:hint="cs"/>
          <w:rtl/>
          <w:lang w:eastAsia="he-IL"/>
        </w:rPr>
        <w:t>עם אימוץ העיקרון של האיזון</w:t>
      </w:r>
      <w:r w:rsidR="003839A5" w:rsidRPr="003839A5">
        <w:rPr>
          <w:rFonts w:hint="cs"/>
          <w:rtl/>
          <w:lang w:eastAsia="he-IL"/>
        </w:rPr>
        <w:t>,</w:t>
      </w:r>
      <w:r w:rsidRPr="003839A5">
        <w:rPr>
          <w:rFonts w:hint="cs"/>
          <w:rtl/>
          <w:lang w:eastAsia="he-IL"/>
        </w:rPr>
        <w:t xml:space="preserve"> ובמובן הזה הצעת </w:t>
      </w:r>
      <w:bookmarkStart w:id="2153" w:name="_ETM_Q1_7132268"/>
      <w:bookmarkEnd w:id="2153"/>
      <w:r w:rsidRPr="003839A5">
        <w:rPr>
          <w:rFonts w:hint="cs"/>
          <w:rtl/>
          <w:lang w:eastAsia="he-IL"/>
        </w:rPr>
        <w:t>החוק היא לא משהו מרחיק לכ</w:t>
      </w:r>
      <w:bookmarkStart w:id="2154" w:name="_ETM_Q1_7138459"/>
      <w:bookmarkEnd w:id="2154"/>
      <w:r w:rsidRPr="003839A5">
        <w:rPr>
          <w:rFonts w:hint="cs"/>
          <w:rtl/>
          <w:lang w:eastAsia="he-IL"/>
        </w:rPr>
        <w:t xml:space="preserve">ת, אלא זה בעצם עיגון והסדרה של מה </w:t>
      </w:r>
      <w:bookmarkStart w:id="2155" w:name="_ETM_Q1_7143759"/>
      <w:bookmarkEnd w:id="2155"/>
      <w:r w:rsidRPr="003839A5">
        <w:rPr>
          <w:rFonts w:hint="cs"/>
          <w:rtl/>
          <w:lang w:eastAsia="he-IL"/>
        </w:rPr>
        <w:t xml:space="preserve">שקיים בפסיקה. </w:t>
      </w:r>
    </w:p>
    <w:p w:rsidR="00A46517" w:rsidRPr="003839A5" w:rsidRDefault="00A46517" w:rsidP="00A46517">
      <w:pPr>
        <w:rPr>
          <w:rtl/>
          <w:lang w:eastAsia="he-IL"/>
        </w:rPr>
      </w:pPr>
    </w:p>
    <w:p w:rsidR="00A46517" w:rsidRPr="003839A5" w:rsidRDefault="00A46517" w:rsidP="00A46517">
      <w:pPr>
        <w:rPr>
          <w:rtl/>
          <w:lang w:eastAsia="he-IL"/>
        </w:rPr>
      </w:pPr>
      <w:bookmarkStart w:id="2156" w:name="_ETM_Q1_7147483"/>
      <w:bookmarkStart w:id="2157" w:name="_ETM_Q1_7147549"/>
      <w:bookmarkEnd w:id="2156"/>
      <w:bookmarkEnd w:id="2157"/>
      <w:r w:rsidRPr="003839A5">
        <w:rPr>
          <w:rFonts w:hint="cs"/>
          <w:rtl/>
          <w:lang w:eastAsia="he-IL"/>
        </w:rPr>
        <w:t xml:space="preserve">היה קונצנזוס בין חברי הוועדה שאמצעי </w:t>
      </w:r>
      <w:bookmarkStart w:id="2158" w:name="_ETM_Q1_7150229"/>
      <w:bookmarkEnd w:id="2158"/>
      <w:r w:rsidRPr="003839A5">
        <w:rPr>
          <w:rFonts w:hint="cs"/>
          <w:rtl/>
          <w:lang w:eastAsia="he-IL"/>
        </w:rPr>
        <w:t xml:space="preserve">בלתי חוקי יכול להינקט לא רק כלפי החשוד </w:t>
      </w:r>
      <w:bookmarkStart w:id="2159" w:name="_ETM_Q1_7153751"/>
      <w:bookmarkEnd w:id="2159"/>
      <w:r w:rsidRPr="003839A5">
        <w:rPr>
          <w:rFonts w:hint="cs"/>
          <w:rtl/>
          <w:lang w:eastAsia="he-IL"/>
        </w:rPr>
        <w:t xml:space="preserve">אלא גם כלפי אדם אחר, וזה לא חל רק </w:t>
      </w:r>
      <w:bookmarkStart w:id="2160" w:name="_ETM_Q1_7157408"/>
      <w:bookmarkEnd w:id="2160"/>
      <w:r w:rsidRPr="003839A5">
        <w:rPr>
          <w:rFonts w:hint="cs"/>
          <w:rtl/>
          <w:lang w:eastAsia="he-IL"/>
        </w:rPr>
        <w:t xml:space="preserve">לגבי הודאות. הצעת חוק נפרדת לגבי הודאות </w:t>
      </w:r>
      <w:bookmarkStart w:id="2161" w:name="_ETM_Q1_7159814"/>
      <w:bookmarkEnd w:id="2161"/>
      <w:r w:rsidRPr="003839A5">
        <w:rPr>
          <w:rFonts w:hint="cs"/>
          <w:rtl/>
          <w:lang w:eastAsia="he-IL"/>
        </w:rPr>
        <w:t xml:space="preserve">נכללת בהמלצות של ועדת ארבל. </w:t>
      </w:r>
    </w:p>
    <w:p w:rsidR="00A46517" w:rsidRPr="003839A5" w:rsidRDefault="00A46517" w:rsidP="00A46517">
      <w:pPr>
        <w:rPr>
          <w:rtl/>
          <w:lang w:eastAsia="he-IL"/>
        </w:rPr>
      </w:pPr>
      <w:bookmarkStart w:id="2162" w:name="_ETM_Q1_7169381"/>
      <w:bookmarkStart w:id="2163" w:name="_ETM_Q1_7169478"/>
      <w:bookmarkEnd w:id="2162"/>
      <w:bookmarkEnd w:id="2163"/>
    </w:p>
    <w:p w:rsidR="00A46517" w:rsidRPr="003839A5" w:rsidRDefault="00A46517" w:rsidP="00A46517">
      <w:pPr>
        <w:rPr>
          <w:rtl/>
          <w:lang w:eastAsia="he-IL"/>
        </w:rPr>
      </w:pPr>
      <w:bookmarkStart w:id="2164" w:name="_ETM_Q1_7169524"/>
      <w:bookmarkEnd w:id="2164"/>
      <w:r w:rsidRPr="003839A5">
        <w:rPr>
          <w:rFonts w:hint="cs"/>
          <w:rtl/>
          <w:lang w:eastAsia="he-IL"/>
        </w:rPr>
        <w:t>ב</w:t>
      </w:r>
      <w:bookmarkStart w:id="2165" w:name="_ETM_Q1_7169634"/>
      <w:bookmarkEnd w:id="2165"/>
      <w:r w:rsidRPr="003839A5">
        <w:rPr>
          <w:rFonts w:hint="cs"/>
          <w:rtl/>
          <w:lang w:eastAsia="he-IL"/>
        </w:rPr>
        <w:t xml:space="preserve">מחלוקת שבין הרוב </w:t>
      </w:r>
      <w:bookmarkStart w:id="2166" w:name="_ETM_Q1_7168840"/>
      <w:bookmarkEnd w:id="2166"/>
      <w:r w:rsidRPr="003839A5">
        <w:rPr>
          <w:rFonts w:hint="cs"/>
          <w:rtl/>
          <w:lang w:eastAsia="he-IL"/>
        </w:rPr>
        <w:t xml:space="preserve">למיעוט בוועדה עמדה השאלה האם יש תרומה משמעותית לאותה </w:t>
      </w:r>
      <w:bookmarkStart w:id="2167" w:name="_ETM_Q1_7174181"/>
      <w:bookmarkEnd w:id="2167"/>
      <w:r w:rsidRPr="003839A5">
        <w:rPr>
          <w:rFonts w:hint="cs"/>
          <w:rtl/>
          <w:lang w:eastAsia="he-IL"/>
        </w:rPr>
        <w:t>רשימה של שיקולים</w:t>
      </w:r>
      <w:r w:rsidR="00E41845" w:rsidRPr="003839A5">
        <w:rPr>
          <w:rFonts w:hint="cs"/>
          <w:rtl/>
          <w:lang w:eastAsia="he-IL"/>
        </w:rPr>
        <w:t>, האם הרשימה הזאת היא מובנת ומכיל</w:t>
      </w:r>
      <w:bookmarkStart w:id="2168" w:name="_ETM_Q1_7182911"/>
      <w:bookmarkEnd w:id="2168"/>
      <w:r w:rsidR="00E41845" w:rsidRPr="003839A5">
        <w:rPr>
          <w:rFonts w:hint="cs"/>
          <w:rtl/>
          <w:lang w:eastAsia="he-IL"/>
        </w:rPr>
        <w:t>ה את מלוא המורכבות - - -</w:t>
      </w:r>
    </w:p>
    <w:p w:rsidR="00E41845" w:rsidRPr="003839A5" w:rsidRDefault="00E41845" w:rsidP="00A46517">
      <w:pPr>
        <w:rPr>
          <w:rtl/>
          <w:lang w:eastAsia="he-IL"/>
        </w:rPr>
      </w:pPr>
      <w:bookmarkStart w:id="2169" w:name="_ETM_Q1_7185950"/>
      <w:bookmarkStart w:id="2170" w:name="_ETM_Q1_7186056"/>
      <w:bookmarkEnd w:id="2169"/>
      <w:bookmarkEnd w:id="2170"/>
    </w:p>
    <w:p w:rsidR="00E41845" w:rsidRPr="003839A5" w:rsidRDefault="00E41845" w:rsidP="00E41845">
      <w:pPr>
        <w:pStyle w:val="af6"/>
        <w:keepNext/>
        <w:rPr>
          <w:rtl/>
        </w:rPr>
      </w:pPr>
      <w:bookmarkStart w:id="2171" w:name="ET_yor_6156_173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171"/>
    </w:p>
    <w:p w:rsidR="00E41845" w:rsidRPr="003839A5" w:rsidRDefault="00E41845" w:rsidP="00E41845">
      <w:pPr>
        <w:pStyle w:val="KeepWithNext"/>
        <w:rPr>
          <w:rtl/>
          <w:lang w:eastAsia="he-IL"/>
        </w:rPr>
      </w:pPr>
    </w:p>
    <w:p w:rsidR="00E41845" w:rsidRPr="003839A5" w:rsidRDefault="00E41845" w:rsidP="00E41845">
      <w:pPr>
        <w:rPr>
          <w:rtl/>
          <w:lang w:eastAsia="he-IL"/>
        </w:rPr>
      </w:pPr>
      <w:bookmarkStart w:id="2172" w:name="_ETM_Q1_7187450"/>
      <w:bookmarkEnd w:id="2172"/>
      <w:r w:rsidRPr="003839A5">
        <w:rPr>
          <w:rFonts w:hint="cs"/>
          <w:rtl/>
          <w:lang w:eastAsia="he-IL"/>
        </w:rPr>
        <w:t xml:space="preserve">אדוני, </w:t>
      </w:r>
      <w:bookmarkStart w:id="2173" w:name="_ETM_Q1_7188998"/>
      <w:bookmarkEnd w:id="2173"/>
      <w:r w:rsidRPr="003839A5">
        <w:rPr>
          <w:rFonts w:hint="cs"/>
          <w:rtl/>
          <w:lang w:eastAsia="he-IL"/>
        </w:rPr>
        <w:t>משפט סיכום, אני ממש מצטער.</w:t>
      </w:r>
    </w:p>
    <w:p w:rsidR="00E41845" w:rsidRPr="003839A5" w:rsidRDefault="00E41845" w:rsidP="00E41845">
      <w:pPr>
        <w:rPr>
          <w:rtl/>
          <w:lang w:eastAsia="he-IL"/>
        </w:rPr>
      </w:pPr>
      <w:bookmarkStart w:id="2174" w:name="_ETM_Q1_7190191"/>
      <w:bookmarkStart w:id="2175" w:name="_ETM_Q1_7190293"/>
      <w:bookmarkStart w:id="2176" w:name="_ETM_Q1_7192279"/>
      <w:bookmarkEnd w:id="2174"/>
      <w:bookmarkEnd w:id="2175"/>
      <w:bookmarkEnd w:id="2176"/>
    </w:p>
    <w:p w:rsidR="00E41845" w:rsidRPr="003839A5" w:rsidRDefault="00E41845" w:rsidP="00E41845">
      <w:pPr>
        <w:pStyle w:val="a4"/>
        <w:keepNext/>
        <w:rPr>
          <w:rtl/>
        </w:rPr>
      </w:pPr>
      <w:bookmarkStart w:id="2177" w:name="ET_speaker_נחשון_שוחט_174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נחשון שוחט: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177"/>
    </w:p>
    <w:p w:rsidR="00E41845" w:rsidRPr="003839A5" w:rsidRDefault="00E41845" w:rsidP="00E41845">
      <w:pPr>
        <w:pStyle w:val="KeepWithNext"/>
        <w:rPr>
          <w:rtl/>
          <w:lang w:eastAsia="he-IL"/>
        </w:rPr>
      </w:pPr>
    </w:p>
    <w:p w:rsidR="00E41845" w:rsidRPr="003839A5" w:rsidRDefault="00E41845" w:rsidP="00E41845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>מ</w:t>
      </w:r>
      <w:bookmarkStart w:id="2178" w:name="_ETM_Q1_7193028"/>
      <w:bookmarkStart w:id="2179" w:name="_ETM_Q1_7193098"/>
      <w:bookmarkEnd w:id="2178"/>
      <w:bookmarkEnd w:id="2179"/>
      <w:r w:rsidRPr="003839A5">
        <w:rPr>
          <w:rFonts w:hint="cs"/>
          <w:rtl/>
          <w:lang w:eastAsia="he-IL"/>
        </w:rPr>
        <w:t>שפט הסיכום הוא שאני באופן אישי מברך על הצעתו של השר סע</w:t>
      </w:r>
      <w:bookmarkStart w:id="2180" w:name="_ETM_Q1_7202026"/>
      <w:bookmarkEnd w:id="2180"/>
      <w:r w:rsidRPr="003839A5">
        <w:rPr>
          <w:rFonts w:hint="cs"/>
          <w:rtl/>
          <w:lang w:eastAsia="he-IL"/>
        </w:rPr>
        <w:t xml:space="preserve">ר ועל העבודה החשובה שתיעשה כאן. אני חושב </w:t>
      </w:r>
      <w:bookmarkStart w:id="2181" w:name="_ETM_Q1_7210403"/>
      <w:bookmarkEnd w:id="2181"/>
      <w:r w:rsidRPr="003839A5">
        <w:rPr>
          <w:rFonts w:hint="cs"/>
          <w:rtl/>
          <w:lang w:eastAsia="he-IL"/>
        </w:rPr>
        <w:t xml:space="preserve">שהצעת החוק גובשה לאחר חשיבה ודיון מאוד מעמיקים. </w:t>
      </w:r>
    </w:p>
    <w:p w:rsidR="00E41845" w:rsidRPr="003839A5" w:rsidRDefault="00E41845" w:rsidP="00E41845">
      <w:pPr>
        <w:rPr>
          <w:rtl/>
          <w:lang w:eastAsia="he-IL"/>
        </w:rPr>
      </w:pPr>
      <w:bookmarkStart w:id="2182" w:name="_ETM_Q1_7214988"/>
      <w:bookmarkStart w:id="2183" w:name="_ETM_Q1_7215098"/>
      <w:bookmarkEnd w:id="2182"/>
      <w:bookmarkEnd w:id="2183"/>
    </w:p>
    <w:p w:rsidR="00E41845" w:rsidRPr="003839A5" w:rsidRDefault="00E41845" w:rsidP="00E41845">
      <w:pPr>
        <w:pStyle w:val="af6"/>
        <w:keepNext/>
        <w:rPr>
          <w:rtl/>
        </w:rPr>
      </w:pPr>
      <w:bookmarkStart w:id="2184" w:name="ET_yor_6156_175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184"/>
    </w:p>
    <w:p w:rsidR="00E41845" w:rsidRPr="003839A5" w:rsidRDefault="00E41845" w:rsidP="00E41845">
      <w:pPr>
        <w:pStyle w:val="KeepWithNext"/>
        <w:rPr>
          <w:rtl/>
          <w:lang w:eastAsia="he-IL"/>
        </w:rPr>
      </w:pPr>
    </w:p>
    <w:p w:rsidR="00E41845" w:rsidRPr="003839A5" w:rsidRDefault="00E41845" w:rsidP="00E41845">
      <w:pPr>
        <w:rPr>
          <w:rtl/>
          <w:lang w:eastAsia="he-IL"/>
        </w:rPr>
      </w:pPr>
      <w:bookmarkStart w:id="2185" w:name="_ETM_Q1_7216497"/>
      <w:bookmarkEnd w:id="2185"/>
      <w:r w:rsidRPr="003839A5">
        <w:rPr>
          <w:rFonts w:hint="cs"/>
          <w:rtl/>
          <w:lang w:eastAsia="he-IL"/>
        </w:rPr>
        <w:t xml:space="preserve">תודה, </w:t>
      </w:r>
      <w:bookmarkStart w:id="2186" w:name="_ETM_Q1_7218157"/>
      <w:bookmarkEnd w:id="2186"/>
      <w:r w:rsidRPr="003839A5">
        <w:rPr>
          <w:rFonts w:hint="cs"/>
          <w:rtl/>
          <w:lang w:eastAsia="he-IL"/>
        </w:rPr>
        <w:t xml:space="preserve">אדוני. חבריי וחברותיי, יש לנו משימה פרוצדורלית אחת: להצביע על </w:t>
      </w:r>
      <w:bookmarkStart w:id="2187" w:name="_ETM_Q1_7220728"/>
      <w:bookmarkEnd w:id="2187"/>
      <w:r w:rsidRPr="003839A5">
        <w:rPr>
          <w:rFonts w:hint="cs"/>
          <w:rtl/>
          <w:lang w:eastAsia="he-IL"/>
        </w:rPr>
        <w:t xml:space="preserve">מיזוג שתי הצעות החוק. על פי התקנון הדבר עובר </w:t>
      </w:r>
      <w:bookmarkStart w:id="2188" w:name="_ETM_Q1_7227351"/>
      <w:bookmarkEnd w:id="2188"/>
      <w:r w:rsidRPr="003839A5">
        <w:rPr>
          <w:rFonts w:hint="cs"/>
          <w:rtl/>
          <w:lang w:eastAsia="he-IL"/>
        </w:rPr>
        <w:t>אחר כך גם לאישורה של ועדת הכנסת.</w:t>
      </w:r>
      <w:bookmarkStart w:id="2189" w:name="_ETM_Q1_7241823"/>
      <w:bookmarkStart w:id="2190" w:name="_ETM_Q1_7241920"/>
      <w:bookmarkStart w:id="2191" w:name="_ETM_Q1_7242038"/>
      <w:bookmarkStart w:id="2192" w:name="_ETM_Q1_7242128"/>
      <w:bookmarkEnd w:id="2189"/>
      <w:bookmarkEnd w:id="2190"/>
      <w:bookmarkEnd w:id="2191"/>
      <w:bookmarkEnd w:id="2192"/>
      <w:r w:rsidRPr="003839A5">
        <w:rPr>
          <w:rFonts w:hint="cs"/>
          <w:rtl/>
          <w:lang w:eastAsia="he-IL"/>
        </w:rPr>
        <w:t xml:space="preserve"> לפני זה אני רק רוצה לסכם בקצרה. </w:t>
      </w:r>
    </w:p>
    <w:p w:rsidR="00E41845" w:rsidRPr="003839A5" w:rsidRDefault="00E41845" w:rsidP="00E41845">
      <w:pPr>
        <w:rPr>
          <w:rtl/>
          <w:lang w:eastAsia="he-IL"/>
        </w:rPr>
      </w:pPr>
      <w:bookmarkStart w:id="2193" w:name="_ETM_Q1_7243415"/>
      <w:bookmarkStart w:id="2194" w:name="_ETM_Q1_7243508"/>
      <w:bookmarkEnd w:id="2193"/>
      <w:bookmarkEnd w:id="2194"/>
    </w:p>
    <w:p w:rsidR="00A02342" w:rsidRPr="003839A5" w:rsidRDefault="00E41845" w:rsidP="003839A5">
      <w:pPr>
        <w:rPr>
          <w:rtl/>
          <w:lang w:eastAsia="he-IL"/>
        </w:rPr>
      </w:pPr>
      <w:bookmarkStart w:id="2195" w:name="_ETM_Q1_7243559"/>
      <w:bookmarkStart w:id="2196" w:name="_ETM_Q1_7243666"/>
      <w:bookmarkEnd w:id="2195"/>
      <w:bookmarkEnd w:id="2196"/>
      <w:r w:rsidRPr="003839A5">
        <w:rPr>
          <w:rFonts w:hint="cs"/>
          <w:rtl/>
          <w:lang w:eastAsia="he-IL"/>
        </w:rPr>
        <w:t>אני מודה</w:t>
      </w:r>
      <w:bookmarkStart w:id="2197" w:name="_ETM_Q1_7244734"/>
      <w:bookmarkEnd w:id="2197"/>
      <w:r w:rsidRPr="003839A5">
        <w:rPr>
          <w:rFonts w:hint="cs"/>
          <w:rtl/>
          <w:lang w:eastAsia="he-IL"/>
        </w:rPr>
        <w:t xml:space="preserve"> לכבוד השר על השתתפותו בדיון. אני מבקש מהגורמים השותפים למהלך, </w:t>
      </w:r>
      <w:bookmarkStart w:id="2198" w:name="_ETM_Q1_7253566"/>
      <w:bookmarkEnd w:id="2198"/>
      <w:r w:rsidRPr="003839A5">
        <w:rPr>
          <w:rFonts w:hint="cs"/>
          <w:rtl/>
          <w:lang w:eastAsia="he-IL"/>
        </w:rPr>
        <w:t>בראש ובראשונה משרדי הממשלה, שדווקא מכיוון שיש פה רו</w:t>
      </w:r>
      <w:r w:rsidR="003839A5" w:rsidRPr="003839A5">
        <w:rPr>
          <w:rFonts w:hint="cs"/>
          <w:rtl/>
          <w:lang w:eastAsia="he-IL"/>
        </w:rPr>
        <w:t>ח</w:t>
      </w:r>
      <w:r w:rsidRPr="003839A5">
        <w:rPr>
          <w:rFonts w:hint="cs"/>
          <w:rtl/>
          <w:lang w:eastAsia="he-IL"/>
        </w:rPr>
        <w:t xml:space="preserve"> </w:t>
      </w:r>
      <w:bookmarkStart w:id="2199" w:name="_ETM_Q1_7261487"/>
      <w:bookmarkEnd w:id="2199"/>
      <w:r w:rsidRPr="003839A5">
        <w:rPr>
          <w:rFonts w:hint="cs"/>
          <w:rtl/>
          <w:lang w:eastAsia="he-IL"/>
        </w:rPr>
        <w:t xml:space="preserve">גבית להצעת החוק, תאזינו היטב </w:t>
      </w:r>
      <w:bookmarkStart w:id="2200" w:name="_ETM_Q1_7268495"/>
      <w:bookmarkEnd w:id="2200"/>
      <w:r w:rsidRPr="003839A5">
        <w:rPr>
          <w:rFonts w:hint="cs"/>
          <w:rtl/>
          <w:lang w:eastAsia="he-IL"/>
        </w:rPr>
        <w:t>לדברים שנאמרו על ידי נציגות המועצה לשלום הילד ואיגוד</w:t>
      </w:r>
      <w:r w:rsidR="003839A5" w:rsidRPr="003839A5">
        <w:rPr>
          <w:rFonts w:hint="cs"/>
          <w:rtl/>
          <w:lang w:eastAsia="he-IL"/>
        </w:rPr>
        <w:t xml:space="preserve"> מרכזי</w:t>
      </w:r>
      <w:r w:rsidRPr="003839A5">
        <w:rPr>
          <w:rFonts w:hint="cs"/>
          <w:rtl/>
          <w:lang w:eastAsia="he-IL"/>
        </w:rPr>
        <w:t xml:space="preserve"> </w:t>
      </w:r>
      <w:bookmarkStart w:id="2201" w:name="_ETM_Q1_7270910"/>
      <w:bookmarkEnd w:id="2201"/>
      <w:r w:rsidRPr="003839A5">
        <w:rPr>
          <w:rFonts w:hint="cs"/>
          <w:rtl/>
          <w:lang w:eastAsia="he-IL"/>
        </w:rPr>
        <w:t xml:space="preserve">הסיוע. כי עולה פה השאלה האם אנחנו מותירים את הנקודות הללו להתפתחות הטבעית בפסיקה, או שאנחנו חושבים שמשהו </w:t>
      </w:r>
      <w:bookmarkStart w:id="2202" w:name="_ETM_Q1_7280421"/>
      <w:bookmarkEnd w:id="2202"/>
      <w:r w:rsidRPr="003839A5">
        <w:rPr>
          <w:rFonts w:hint="cs"/>
          <w:rtl/>
          <w:lang w:eastAsia="he-IL"/>
        </w:rPr>
        <w:t>מתוך האמירות הללו צריך להיכנס גם לנוסח</w:t>
      </w:r>
      <w:r w:rsidR="003839A5" w:rsidRPr="003839A5">
        <w:rPr>
          <w:rFonts w:hint="cs"/>
          <w:rtl/>
          <w:lang w:eastAsia="he-IL"/>
        </w:rPr>
        <w:t>א</w:t>
      </w:r>
      <w:r w:rsidRPr="003839A5">
        <w:rPr>
          <w:rFonts w:hint="cs"/>
          <w:rtl/>
          <w:lang w:eastAsia="he-IL"/>
        </w:rPr>
        <w:t xml:space="preserve">ות האיזון. </w:t>
      </w:r>
      <w:bookmarkStart w:id="2203" w:name="_ETM_Q1_5289528"/>
      <w:bookmarkStart w:id="2204" w:name="_ETM_Q1_5289592"/>
      <w:bookmarkStart w:id="2205" w:name="_ETM_Q1_7297866"/>
      <w:bookmarkEnd w:id="2203"/>
      <w:bookmarkEnd w:id="2204"/>
      <w:bookmarkEnd w:id="2205"/>
    </w:p>
    <w:p w:rsidR="00E41845" w:rsidRPr="003839A5" w:rsidRDefault="00E41845" w:rsidP="00E41845">
      <w:pPr>
        <w:rPr>
          <w:rtl/>
          <w:lang w:eastAsia="he-IL"/>
        </w:rPr>
      </w:pPr>
      <w:bookmarkStart w:id="2206" w:name="_ETM_Q1_7297958"/>
      <w:bookmarkStart w:id="2207" w:name="_ETM_Q1_7300171"/>
      <w:bookmarkEnd w:id="2206"/>
      <w:bookmarkEnd w:id="2207"/>
    </w:p>
    <w:p w:rsidR="00E41845" w:rsidRPr="003839A5" w:rsidRDefault="00E41845" w:rsidP="00E41845">
      <w:pPr>
        <w:pStyle w:val="a4"/>
        <w:keepNext/>
        <w:rPr>
          <w:rtl/>
        </w:rPr>
      </w:pPr>
      <w:bookmarkStart w:id="2208" w:name="ET_speaker_6208_176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208"/>
    </w:p>
    <w:p w:rsidR="00E41845" w:rsidRPr="003839A5" w:rsidRDefault="00E41845" w:rsidP="00E41845">
      <w:pPr>
        <w:pStyle w:val="KeepWithNext"/>
        <w:rPr>
          <w:rtl/>
          <w:lang w:eastAsia="he-IL"/>
        </w:rPr>
      </w:pPr>
    </w:p>
    <w:p w:rsidR="00E41845" w:rsidRPr="003839A5" w:rsidRDefault="00E41845" w:rsidP="00E41845">
      <w:pPr>
        <w:rPr>
          <w:rtl/>
          <w:lang w:eastAsia="he-IL"/>
        </w:rPr>
      </w:pPr>
      <w:bookmarkStart w:id="2209" w:name="_ETM_Q1_7300870"/>
      <w:bookmarkStart w:id="2210" w:name="_ETM_Q1_7300930"/>
      <w:bookmarkEnd w:id="2209"/>
      <w:bookmarkEnd w:id="2210"/>
      <w:r w:rsidRPr="003839A5">
        <w:rPr>
          <w:rFonts w:hint="cs"/>
          <w:rtl/>
          <w:lang w:eastAsia="he-IL"/>
        </w:rPr>
        <w:t>אם אנחנו מכניסים חלק מהשיקולים</w:t>
      </w:r>
      <w:r w:rsidR="003839A5" w:rsidRPr="003839A5">
        <w:rPr>
          <w:rFonts w:hint="cs"/>
          <w:rtl/>
          <w:lang w:eastAsia="he-IL"/>
        </w:rPr>
        <w:t xml:space="preserve"> האלה</w:t>
      </w:r>
      <w:r w:rsidRPr="003839A5">
        <w:rPr>
          <w:rFonts w:hint="cs"/>
          <w:rtl/>
          <w:lang w:eastAsia="he-IL"/>
        </w:rPr>
        <w:t xml:space="preserve">, שעלו </w:t>
      </w:r>
      <w:bookmarkStart w:id="2211" w:name="_ETM_Q1_7305713"/>
      <w:bookmarkEnd w:id="2211"/>
      <w:r w:rsidRPr="003839A5">
        <w:rPr>
          <w:rFonts w:hint="cs"/>
          <w:rtl/>
          <w:lang w:eastAsia="he-IL"/>
        </w:rPr>
        <w:t xml:space="preserve">גם בוועדת ארבל, אז אנחנו מטים את נוסחת האיזון. </w:t>
      </w:r>
    </w:p>
    <w:p w:rsidR="00E41845" w:rsidRPr="003839A5" w:rsidRDefault="00E41845" w:rsidP="00E41845">
      <w:pPr>
        <w:rPr>
          <w:rtl/>
          <w:lang w:eastAsia="he-IL"/>
        </w:rPr>
      </w:pPr>
      <w:bookmarkStart w:id="2212" w:name="_ETM_Q1_7307336"/>
      <w:bookmarkStart w:id="2213" w:name="_ETM_Q1_7307441"/>
      <w:bookmarkEnd w:id="2212"/>
      <w:bookmarkEnd w:id="2213"/>
    </w:p>
    <w:p w:rsidR="00E41845" w:rsidRPr="003839A5" w:rsidRDefault="00E41845" w:rsidP="00E41845">
      <w:pPr>
        <w:pStyle w:val="af6"/>
        <w:keepNext/>
        <w:rPr>
          <w:rtl/>
        </w:rPr>
      </w:pPr>
      <w:bookmarkStart w:id="2214" w:name="ET_yor_6156_177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214"/>
    </w:p>
    <w:p w:rsidR="00E41845" w:rsidRPr="003839A5" w:rsidRDefault="00E41845" w:rsidP="00E41845">
      <w:pPr>
        <w:pStyle w:val="KeepWithNext"/>
        <w:rPr>
          <w:rtl/>
        </w:rPr>
      </w:pPr>
    </w:p>
    <w:p w:rsidR="00E41845" w:rsidRPr="003839A5" w:rsidRDefault="00E41845" w:rsidP="00E41845">
      <w:pPr>
        <w:rPr>
          <w:rtl/>
        </w:rPr>
      </w:pPr>
      <w:bookmarkStart w:id="2215" w:name="_ETM_Q1_7308487"/>
      <w:bookmarkEnd w:id="2215"/>
      <w:r w:rsidRPr="003839A5">
        <w:rPr>
          <w:rFonts w:hint="cs"/>
          <w:rtl/>
        </w:rPr>
        <w:t xml:space="preserve">בסדר, </w:t>
      </w:r>
      <w:bookmarkStart w:id="2216" w:name="_ETM_Q1_7309376"/>
      <w:bookmarkEnd w:id="2216"/>
      <w:r w:rsidRPr="003839A5">
        <w:rPr>
          <w:rFonts w:hint="cs"/>
          <w:rtl/>
        </w:rPr>
        <w:t xml:space="preserve">אני לא קבעתי מסמרות בעניין. </w:t>
      </w:r>
    </w:p>
    <w:p w:rsidR="00E41845" w:rsidRPr="003839A5" w:rsidRDefault="00E41845" w:rsidP="00E41845">
      <w:pPr>
        <w:rPr>
          <w:rtl/>
        </w:rPr>
      </w:pPr>
      <w:bookmarkStart w:id="2217" w:name="_ETM_Q1_7312141"/>
      <w:bookmarkStart w:id="2218" w:name="_ETM_Q1_7312241"/>
      <w:bookmarkStart w:id="2219" w:name="_ETM_Q1_7311600"/>
      <w:bookmarkEnd w:id="2217"/>
      <w:bookmarkEnd w:id="2218"/>
      <w:bookmarkEnd w:id="2219"/>
    </w:p>
    <w:p w:rsidR="00E41845" w:rsidRPr="003839A5" w:rsidRDefault="00E41845" w:rsidP="00E41845">
      <w:pPr>
        <w:pStyle w:val="a4"/>
        <w:keepNext/>
        <w:rPr>
          <w:rtl/>
        </w:rPr>
      </w:pPr>
      <w:bookmarkStart w:id="2220" w:name="ET_speaker_6208_178"/>
      <w:r w:rsidRPr="003839A5">
        <w:rPr>
          <w:rStyle w:val="TagStyle"/>
          <w:rtl/>
        </w:rPr>
        <w:t xml:space="preserve"> &lt;&lt; דובר &gt;&gt; </w:t>
      </w:r>
      <w:r w:rsidRPr="003839A5">
        <w:rPr>
          <w:rtl/>
        </w:rPr>
        <w:t>שר המשפטים גדעון סער:</w:t>
      </w:r>
      <w:r w:rsidRPr="003839A5">
        <w:rPr>
          <w:rStyle w:val="TagStyle"/>
          <w:rtl/>
        </w:rPr>
        <w:t xml:space="preserve"> &lt;&lt; דובר &gt;&gt;</w:t>
      </w:r>
      <w:r w:rsidRPr="003839A5">
        <w:rPr>
          <w:rtl/>
        </w:rPr>
        <w:t xml:space="preserve">   </w:t>
      </w:r>
      <w:bookmarkEnd w:id="2220"/>
    </w:p>
    <w:p w:rsidR="00E41845" w:rsidRPr="003839A5" w:rsidRDefault="00E41845" w:rsidP="00E41845">
      <w:pPr>
        <w:pStyle w:val="KeepWithNext"/>
        <w:rPr>
          <w:rtl/>
        </w:rPr>
      </w:pPr>
    </w:p>
    <w:p w:rsidR="00E41845" w:rsidRPr="003839A5" w:rsidRDefault="00E41845" w:rsidP="00E41845">
      <w:pPr>
        <w:rPr>
          <w:rtl/>
        </w:rPr>
      </w:pPr>
      <w:bookmarkStart w:id="2221" w:name="_ETM_Q1_7312298"/>
      <w:bookmarkStart w:id="2222" w:name="_ETM_Q1_7312359"/>
      <w:bookmarkEnd w:id="2221"/>
      <w:bookmarkEnd w:id="2222"/>
      <w:r w:rsidRPr="003839A5">
        <w:rPr>
          <w:rFonts w:hint="cs"/>
          <w:rtl/>
        </w:rPr>
        <w:t xml:space="preserve">אם רוצים לפתוח </w:t>
      </w:r>
      <w:bookmarkStart w:id="2223" w:name="_ETM_Q1_7312447"/>
      <w:bookmarkEnd w:id="2223"/>
      <w:r w:rsidRPr="003839A5">
        <w:rPr>
          <w:rFonts w:hint="cs"/>
          <w:rtl/>
        </w:rPr>
        <w:t xml:space="preserve">את זה בנקודה אחת אז מאוד יכול להיות </w:t>
      </w:r>
      <w:bookmarkStart w:id="2224" w:name="_ETM_Q1_7314880"/>
      <w:bookmarkEnd w:id="2224"/>
      <w:r w:rsidRPr="003839A5">
        <w:rPr>
          <w:rFonts w:hint="cs"/>
          <w:rtl/>
        </w:rPr>
        <w:t xml:space="preserve">שצריך יהיה להרחיב את שיקול הדעת השיפוטי. </w:t>
      </w:r>
    </w:p>
    <w:p w:rsidR="00E41845" w:rsidRPr="003839A5" w:rsidRDefault="00E41845" w:rsidP="00E41845">
      <w:pPr>
        <w:rPr>
          <w:rtl/>
        </w:rPr>
      </w:pPr>
      <w:bookmarkStart w:id="2225" w:name="_ETM_Q1_7316362"/>
      <w:bookmarkStart w:id="2226" w:name="_ETM_Q1_7316483"/>
      <w:bookmarkEnd w:id="2225"/>
      <w:bookmarkEnd w:id="2226"/>
    </w:p>
    <w:p w:rsidR="00E41845" w:rsidRPr="003839A5" w:rsidRDefault="00E41845" w:rsidP="00E41845">
      <w:pPr>
        <w:pStyle w:val="af6"/>
        <w:keepNext/>
        <w:rPr>
          <w:rtl/>
        </w:rPr>
      </w:pPr>
      <w:bookmarkStart w:id="2227" w:name="ET_yor_6156_179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227"/>
    </w:p>
    <w:p w:rsidR="00E41845" w:rsidRPr="003839A5" w:rsidRDefault="00E41845" w:rsidP="00E41845">
      <w:pPr>
        <w:pStyle w:val="KeepWithNext"/>
        <w:rPr>
          <w:rtl/>
        </w:rPr>
      </w:pPr>
    </w:p>
    <w:p w:rsidR="00E41845" w:rsidRPr="003839A5" w:rsidRDefault="00E41845" w:rsidP="00E41845">
      <w:pPr>
        <w:rPr>
          <w:rtl/>
        </w:rPr>
      </w:pPr>
      <w:bookmarkStart w:id="2228" w:name="_ETM_Q1_7318815"/>
      <w:bookmarkEnd w:id="2228"/>
      <w:r w:rsidRPr="003839A5">
        <w:rPr>
          <w:rFonts w:hint="cs"/>
          <w:rtl/>
        </w:rPr>
        <w:t xml:space="preserve">אני אומר עוד </w:t>
      </w:r>
      <w:bookmarkStart w:id="2229" w:name="_ETM_Q1_7317024"/>
      <w:bookmarkEnd w:id="2229"/>
      <w:r w:rsidRPr="003839A5">
        <w:rPr>
          <w:rFonts w:hint="cs"/>
          <w:rtl/>
        </w:rPr>
        <w:t xml:space="preserve">פעם, אני לא קובע מסמרות, אני רק אומר שמתוך </w:t>
      </w:r>
      <w:bookmarkStart w:id="2230" w:name="_ETM_Q1_7323937"/>
      <w:bookmarkEnd w:id="2230"/>
      <w:r w:rsidRPr="003839A5">
        <w:rPr>
          <w:rFonts w:hint="cs"/>
          <w:rtl/>
        </w:rPr>
        <w:t xml:space="preserve">הדיון הזה אלה דברים שחשוב שנשמע אותם, במיוחד בדיון שיש </w:t>
      </w:r>
      <w:bookmarkStart w:id="2231" w:name="_ETM_Q1_7324114"/>
      <w:bookmarkEnd w:id="2231"/>
      <w:r w:rsidRPr="003839A5">
        <w:rPr>
          <w:rFonts w:hint="cs"/>
          <w:rtl/>
        </w:rPr>
        <w:t xml:space="preserve">בו רוח גבית למהלך החשוב של הגנה על זכויות נאשמים בהליך הפלילי. </w:t>
      </w:r>
    </w:p>
    <w:p w:rsidR="00E41845" w:rsidRPr="003839A5" w:rsidRDefault="00E41845" w:rsidP="00E41845">
      <w:pPr>
        <w:rPr>
          <w:rtl/>
        </w:rPr>
      </w:pPr>
      <w:bookmarkStart w:id="2232" w:name="_ETM_Q1_7329148"/>
      <w:bookmarkStart w:id="2233" w:name="_ETM_Q1_7329250"/>
      <w:bookmarkEnd w:id="2232"/>
      <w:bookmarkEnd w:id="2233"/>
    </w:p>
    <w:p w:rsidR="00E41845" w:rsidRPr="003839A5" w:rsidRDefault="00E41845" w:rsidP="00E41845">
      <w:pPr>
        <w:rPr>
          <w:rtl/>
        </w:rPr>
      </w:pPr>
      <w:bookmarkStart w:id="2234" w:name="_ETM_Q1_7329292"/>
      <w:bookmarkEnd w:id="2234"/>
      <w:r w:rsidRPr="003839A5">
        <w:rPr>
          <w:rFonts w:hint="cs"/>
          <w:b/>
          <w:bCs/>
          <w:rtl/>
        </w:rPr>
        <w:t>א</w:t>
      </w:r>
      <w:bookmarkStart w:id="2235" w:name="_ETM_Q1_7329424"/>
      <w:bookmarkEnd w:id="2235"/>
      <w:r w:rsidRPr="003839A5">
        <w:rPr>
          <w:rFonts w:hint="cs"/>
          <w:b/>
          <w:bCs/>
          <w:rtl/>
        </w:rPr>
        <w:t xml:space="preserve">ני מעמיד להצבעה את ההצעה למזג </w:t>
      </w:r>
      <w:bookmarkStart w:id="2236" w:name="_ETM_Q1_7336612"/>
      <w:bookmarkEnd w:id="2236"/>
      <w:r w:rsidRPr="003839A5">
        <w:rPr>
          <w:rFonts w:hint="cs"/>
          <w:b/>
          <w:bCs/>
          <w:rtl/>
        </w:rPr>
        <w:t>את שתי הצעות החוק הפרטיות אל הצעת החוק הממשלתית</w:t>
      </w:r>
      <w:r w:rsidRPr="003839A5">
        <w:rPr>
          <w:rFonts w:hint="cs"/>
          <w:rtl/>
        </w:rPr>
        <w:t>. מי בעד?</w:t>
      </w:r>
    </w:p>
    <w:p w:rsidR="00E41845" w:rsidRPr="003839A5" w:rsidRDefault="00E41845" w:rsidP="00E41845">
      <w:pPr>
        <w:rPr>
          <w:rtl/>
        </w:rPr>
      </w:pPr>
    </w:p>
    <w:p w:rsidR="00E41845" w:rsidRPr="003839A5" w:rsidRDefault="00E41845" w:rsidP="00E41845">
      <w:pPr>
        <w:pStyle w:val="af1"/>
        <w:keepNext/>
        <w:rPr>
          <w:rtl/>
        </w:rPr>
      </w:pPr>
      <w:r w:rsidRPr="003839A5">
        <w:rPr>
          <w:rtl/>
        </w:rPr>
        <w:t>הצבעה</w:t>
      </w:r>
    </w:p>
    <w:p w:rsidR="00E41845" w:rsidRPr="003839A5" w:rsidRDefault="00E41845" w:rsidP="00E41845">
      <w:pPr>
        <w:pStyle w:val="--"/>
        <w:keepNext/>
        <w:rPr>
          <w:rtl/>
        </w:rPr>
      </w:pPr>
    </w:p>
    <w:p w:rsidR="00E41845" w:rsidRPr="003839A5" w:rsidRDefault="00E41845" w:rsidP="00E41845">
      <w:pPr>
        <w:pStyle w:val="af2"/>
        <w:rPr>
          <w:rtl/>
        </w:rPr>
      </w:pPr>
      <w:r w:rsidRPr="003839A5">
        <w:rPr>
          <w:rFonts w:hint="cs"/>
          <w:rtl/>
        </w:rPr>
        <w:t xml:space="preserve">אושרה. </w:t>
      </w:r>
    </w:p>
    <w:p w:rsidR="00E41845" w:rsidRPr="003839A5" w:rsidRDefault="00E41845" w:rsidP="00E41845">
      <w:pPr>
        <w:rPr>
          <w:rtl/>
        </w:rPr>
      </w:pPr>
    </w:p>
    <w:p w:rsidR="00E41845" w:rsidRPr="003839A5" w:rsidRDefault="00E41845" w:rsidP="00E41845">
      <w:pPr>
        <w:pStyle w:val="af6"/>
        <w:keepNext/>
        <w:rPr>
          <w:rtl/>
        </w:rPr>
      </w:pPr>
      <w:bookmarkStart w:id="2237" w:name="ET_yor_6156_180"/>
      <w:r w:rsidRPr="003839A5">
        <w:rPr>
          <w:rStyle w:val="TagStyle"/>
          <w:rtl/>
        </w:rPr>
        <w:t xml:space="preserve"> &lt;&lt; </w:t>
      </w:r>
      <w:proofErr w:type="spellStart"/>
      <w:r w:rsidRPr="003839A5">
        <w:rPr>
          <w:rStyle w:val="TagStyle"/>
          <w:rtl/>
        </w:rPr>
        <w:t>יור</w:t>
      </w:r>
      <w:proofErr w:type="spellEnd"/>
      <w:r w:rsidRPr="003839A5">
        <w:rPr>
          <w:rStyle w:val="TagStyle"/>
          <w:rtl/>
        </w:rPr>
        <w:t xml:space="preserve"> &gt;&gt; </w:t>
      </w:r>
      <w:r w:rsidRPr="003839A5">
        <w:rPr>
          <w:rtl/>
        </w:rPr>
        <w:t>היו"ר גלעד קריב:</w:t>
      </w:r>
      <w:r w:rsidRPr="003839A5">
        <w:rPr>
          <w:rStyle w:val="TagStyle"/>
          <w:rtl/>
        </w:rPr>
        <w:t xml:space="preserve"> &lt;&lt; יור &gt;&gt;</w:t>
      </w:r>
      <w:r w:rsidRPr="003839A5">
        <w:rPr>
          <w:rtl/>
        </w:rPr>
        <w:t xml:space="preserve">   </w:t>
      </w:r>
      <w:bookmarkEnd w:id="2237"/>
    </w:p>
    <w:p w:rsidR="00E41845" w:rsidRPr="003839A5" w:rsidRDefault="00E41845" w:rsidP="00E41845">
      <w:pPr>
        <w:pStyle w:val="KeepWithNext"/>
        <w:rPr>
          <w:rtl/>
          <w:lang w:eastAsia="he-IL"/>
        </w:rPr>
      </w:pPr>
    </w:p>
    <w:p w:rsidR="00E41845" w:rsidRPr="003839A5" w:rsidRDefault="00E41845" w:rsidP="00E41845">
      <w:pPr>
        <w:rPr>
          <w:rtl/>
          <w:lang w:eastAsia="he-IL"/>
        </w:rPr>
      </w:pPr>
      <w:r w:rsidRPr="003839A5">
        <w:rPr>
          <w:rFonts w:hint="cs"/>
          <w:rtl/>
          <w:lang w:eastAsia="he-IL"/>
        </w:rPr>
        <w:t xml:space="preserve">אושר פה אחד. רשמנו לנו את הערתו של חבר הכנסת סעדי ונידרש אליה מול הנהלת הקואליציה והייעוץ </w:t>
      </w:r>
      <w:bookmarkStart w:id="2238" w:name="_ETM_Q1_7348186"/>
      <w:bookmarkEnd w:id="2238"/>
      <w:r w:rsidRPr="003839A5">
        <w:rPr>
          <w:rFonts w:hint="cs"/>
          <w:rtl/>
          <w:lang w:eastAsia="he-IL"/>
        </w:rPr>
        <w:t xml:space="preserve">המשפטי של הכנסת. תודה רבה. </w:t>
      </w:r>
    </w:p>
    <w:p w:rsidR="00E41845" w:rsidRPr="003839A5" w:rsidRDefault="00E41845" w:rsidP="00E41845">
      <w:pPr>
        <w:rPr>
          <w:rtl/>
          <w:lang w:eastAsia="he-IL"/>
        </w:rPr>
      </w:pPr>
      <w:bookmarkStart w:id="2239" w:name="_ETM_Q1_7355626"/>
      <w:bookmarkStart w:id="2240" w:name="_ETM_Q1_7355747"/>
      <w:bookmarkEnd w:id="2239"/>
      <w:bookmarkEnd w:id="2240"/>
    </w:p>
    <w:p w:rsidR="00E41845" w:rsidRPr="003839A5" w:rsidRDefault="00E41845" w:rsidP="00E41845">
      <w:pPr>
        <w:rPr>
          <w:rtl/>
          <w:lang w:eastAsia="he-IL"/>
        </w:rPr>
      </w:pPr>
      <w:bookmarkStart w:id="2241" w:name="_ETM_Q1_7355842"/>
      <w:bookmarkStart w:id="2242" w:name="_ETM_Q1_7355951"/>
      <w:bookmarkEnd w:id="2241"/>
      <w:bookmarkEnd w:id="2242"/>
    </w:p>
    <w:p w:rsidR="00E41845" w:rsidRDefault="00E41845" w:rsidP="00E41845">
      <w:pPr>
        <w:pStyle w:val="afc"/>
        <w:keepNext/>
        <w:rPr>
          <w:rtl/>
          <w:lang w:eastAsia="he-IL"/>
        </w:rPr>
      </w:pPr>
      <w:bookmarkStart w:id="2243" w:name="ET_meetingend_181"/>
      <w:r w:rsidRPr="003839A5">
        <w:rPr>
          <w:rStyle w:val="TagStyle"/>
          <w:rtl/>
        </w:rPr>
        <w:t xml:space="preserve"> &lt;&lt; סיום &gt;&gt; </w:t>
      </w:r>
      <w:r w:rsidRPr="003839A5">
        <w:rPr>
          <w:rtl/>
          <w:lang w:eastAsia="he-IL"/>
        </w:rPr>
        <w:t>הישיבה ננעלה בשעה 11:00.</w:t>
      </w:r>
      <w:r w:rsidRPr="003839A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43"/>
    </w:p>
    <w:p w:rsidR="00E41845" w:rsidRDefault="00E41845" w:rsidP="00E41845">
      <w:pPr>
        <w:pStyle w:val="KeepWithNext"/>
        <w:rPr>
          <w:rtl/>
          <w:lang w:eastAsia="he-IL"/>
        </w:rPr>
      </w:pPr>
    </w:p>
    <w:p w:rsidR="00E41845" w:rsidRPr="00E41845" w:rsidRDefault="00E41845" w:rsidP="00E41845">
      <w:pPr>
        <w:rPr>
          <w:rtl/>
          <w:lang w:eastAsia="he-IL"/>
        </w:rPr>
      </w:pPr>
    </w:p>
    <w:p w:rsidR="00E41845" w:rsidRDefault="00E41845" w:rsidP="00E41845">
      <w:pPr>
        <w:rPr>
          <w:rtl/>
        </w:rPr>
      </w:pPr>
    </w:p>
    <w:p w:rsidR="00E41845" w:rsidRPr="00E41845" w:rsidRDefault="00E41845" w:rsidP="00E41845">
      <w:pPr>
        <w:rPr>
          <w:rtl/>
        </w:rPr>
      </w:pPr>
      <w:r>
        <w:rPr>
          <w:rFonts w:hint="cs"/>
          <w:rtl/>
        </w:rPr>
        <w:t xml:space="preserve"> </w:t>
      </w:r>
    </w:p>
    <w:p w:rsidR="001228BF" w:rsidRPr="001228BF" w:rsidRDefault="001228BF" w:rsidP="001228BF">
      <w:pPr>
        <w:rPr>
          <w:rtl/>
          <w:lang w:eastAsia="he-IL"/>
        </w:rPr>
      </w:pPr>
    </w:p>
    <w:p w:rsidR="008C181B" w:rsidRPr="008C181B" w:rsidRDefault="008C181B" w:rsidP="008C181B">
      <w:pPr>
        <w:rPr>
          <w:rtl/>
          <w:lang w:eastAsia="he-IL"/>
        </w:rPr>
      </w:pPr>
      <w:bookmarkStart w:id="2244" w:name="_ETM_Q1_5018234"/>
      <w:bookmarkStart w:id="2245" w:name="_ETM_Q1_5018338"/>
      <w:bookmarkStart w:id="2246" w:name="_ETM_Q1_5021563"/>
      <w:bookmarkStart w:id="2247" w:name="_ETM_Q1_19151"/>
      <w:bookmarkStart w:id="2248" w:name="_ETM_Q1_19291"/>
      <w:bookmarkStart w:id="2249" w:name="_ETM_Q1_21097"/>
      <w:bookmarkEnd w:id="2244"/>
      <w:bookmarkEnd w:id="2245"/>
      <w:bookmarkEnd w:id="2246"/>
      <w:bookmarkEnd w:id="2247"/>
      <w:bookmarkEnd w:id="2248"/>
      <w:bookmarkEnd w:id="2249"/>
    </w:p>
    <w:p w:rsidR="00EF07A6" w:rsidRPr="00EF07A6" w:rsidRDefault="007E6D4E" w:rsidP="007E6D4E">
      <w:pPr>
        <w:rPr>
          <w:rtl/>
        </w:rPr>
      </w:pPr>
      <w:r>
        <w:rPr>
          <w:rFonts w:hint="cs"/>
          <w:rtl/>
        </w:rPr>
        <w:t xml:space="preserve">  </w:t>
      </w:r>
    </w:p>
    <w:p w:rsidR="00594951" w:rsidRPr="00594951" w:rsidRDefault="00594951" w:rsidP="00594951">
      <w:pPr>
        <w:rPr>
          <w:rtl/>
          <w:lang w:eastAsia="he-IL"/>
        </w:rPr>
      </w:pPr>
      <w:bookmarkStart w:id="2250" w:name="_ETM_Q1_3401323"/>
      <w:bookmarkStart w:id="2251" w:name="_ETM_Q1_3401411"/>
      <w:bookmarkStart w:id="2252" w:name="_ETM_Q1_2159330"/>
      <w:bookmarkStart w:id="2253" w:name="_ETM_Q1_2159393"/>
      <w:bookmarkEnd w:id="2250"/>
      <w:bookmarkEnd w:id="2251"/>
      <w:bookmarkEnd w:id="2252"/>
      <w:bookmarkEnd w:id="2253"/>
    </w:p>
    <w:p w:rsidR="00594951" w:rsidRDefault="00594951" w:rsidP="00594951">
      <w:pPr>
        <w:pStyle w:val="KeepWithNext"/>
        <w:rPr>
          <w:rtl/>
          <w:lang w:eastAsia="he-IL"/>
        </w:rPr>
      </w:pPr>
      <w:bookmarkStart w:id="2254" w:name="_ETM_Q1_17834"/>
      <w:bookmarkStart w:id="2255" w:name="_ETM_Q1_17937"/>
      <w:bookmarkEnd w:id="2254"/>
      <w:bookmarkEnd w:id="2255"/>
    </w:p>
    <w:p w:rsidR="00594951" w:rsidRPr="00594951" w:rsidRDefault="00594951" w:rsidP="00594951">
      <w:pPr>
        <w:rPr>
          <w:rtl/>
          <w:lang w:eastAsia="he-IL"/>
        </w:rPr>
      </w:pPr>
      <w:bookmarkStart w:id="2256" w:name="_ETM_Q1_20021"/>
      <w:bookmarkEnd w:id="2256"/>
    </w:p>
    <w:p w:rsidR="007872B4" w:rsidRPr="008713A4" w:rsidRDefault="007872B4" w:rsidP="00AB3F3A">
      <w:pPr>
        <w:ind w:firstLine="0"/>
      </w:pPr>
    </w:p>
    <w:sectPr w:rsidR="007872B4" w:rsidRPr="008713A4" w:rsidSect="00D91D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DD0" w:rsidRDefault="00D91DD0">
      <w:r>
        <w:separator/>
      </w:r>
    </w:p>
  </w:endnote>
  <w:endnote w:type="continuationSeparator" w:id="0">
    <w:p w:rsidR="00D91DD0" w:rsidRDefault="00D91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DD0" w:rsidRDefault="00D91DD0">
      <w:r>
        <w:separator/>
      </w:r>
    </w:p>
  </w:footnote>
  <w:footnote w:type="continuationSeparator" w:id="0">
    <w:p w:rsidR="00D91DD0" w:rsidRDefault="00D91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D0" w:rsidRDefault="00D91D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1DD0" w:rsidRDefault="00D91D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D0" w:rsidRDefault="00D91D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3056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D91DD0" w:rsidRPr="00CC5815" w:rsidRDefault="00D91DD0" w:rsidP="008E5E3F">
    <w:pPr>
      <w:pStyle w:val="a3"/>
      <w:ind w:firstLine="0"/>
    </w:pPr>
    <w:r>
      <w:rPr>
        <w:rtl/>
      </w:rPr>
      <w:t>ועדת החוקה, חוק ומשפט</w:t>
    </w:r>
  </w:p>
  <w:p w:rsidR="00D91DD0" w:rsidRPr="00CC5815" w:rsidRDefault="00D91DD0" w:rsidP="008E5E3F">
    <w:pPr>
      <w:pStyle w:val="a3"/>
      <w:ind w:firstLine="0"/>
      <w:rPr>
        <w:rtl/>
      </w:rPr>
    </w:pPr>
    <w:r>
      <w:rPr>
        <w:rtl/>
      </w:rPr>
      <w:t>15/12/2021</w:t>
    </w:r>
  </w:p>
  <w:p w:rsidR="00D91DD0" w:rsidRPr="00CC5815" w:rsidRDefault="00D91D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D0" w:rsidRDefault="00D91D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DD0" w:rsidRDefault="00D91D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1DD0" w:rsidRDefault="00D91D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EA"/>
    <w:rsid w:val="0002047E"/>
    <w:rsid w:val="00035E8B"/>
    <w:rsid w:val="00037279"/>
    <w:rsid w:val="0003781B"/>
    <w:rsid w:val="00044934"/>
    <w:rsid w:val="0005492A"/>
    <w:rsid w:val="00067F42"/>
    <w:rsid w:val="00090AAB"/>
    <w:rsid w:val="00092B80"/>
    <w:rsid w:val="000942AD"/>
    <w:rsid w:val="000A17C6"/>
    <w:rsid w:val="000B060C"/>
    <w:rsid w:val="000B2EE6"/>
    <w:rsid w:val="000C47F5"/>
    <w:rsid w:val="000E3314"/>
    <w:rsid w:val="000F2459"/>
    <w:rsid w:val="001110FE"/>
    <w:rsid w:val="001228BF"/>
    <w:rsid w:val="00150436"/>
    <w:rsid w:val="00167294"/>
    <w:rsid w:val="001673D4"/>
    <w:rsid w:val="00171E7F"/>
    <w:rsid w:val="001758C1"/>
    <w:rsid w:val="0017779F"/>
    <w:rsid w:val="001849D8"/>
    <w:rsid w:val="001A6029"/>
    <w:rsid w:val="001A74E9"/>
    <w:rsid w:val="001A7A1B"/>
    <w:rsid w:val="001B32A6"/>
    <w:rsid w:val="001C44DA"/>
    <w:rsid w:val="001C4FDA"/>
    <w:rsid w:val="001D440C"/>
    <w:rsid w:val="002016FF"/>
    <w:rsid w:val="002066FB"/>
    <w:rsid w:val="00225AD2"/>
    <w:rsid w:val="00227FEF"/>
    <w:rsid w:val="00261554"/>
    <w:rsid w:val="00275C03"/>
    <w:rsid w:val="00280D58"/>
    <w:rsid w:val="0028388D"/>
    <w:rsid w:val="002D4BDB"/>
    <w:rsid w:val="002D5EFF"/>
    <w:rsid w:val="002E5E31"/>
    <w:rsid w:val="00303B4C"/>
    <w:rsid w:val="003135D3"/>
    <w:rsid w:val="00321E62"/>
    <w:rsid w:val="00327BF8"/>
    <w:rsid w:val="0033186F"/>
    <w:rsid w:val="00331EA6"/>
    <w:rsid w:val="00340AFA"/>
    <w:rsid w:val="00345695"/>
    <w:rsid w:val="00360F34"/>
    <w:rsid w:val="003621F3"/>
    <w:rsid w:val="003658CB"/>
    <w:rsid w:val="00366CFB"/>
    <w:rsid w:val="003677EB"/>
    <w:rsid w:val="0036794C"/>
    <w:rsid w:val="00370B72"/>
    <w:rsid w:val="00373508"/>
    <w:rsid w:val="00381332"/>
    <w:rsid w:val="003839A5"/>
    <w:rsid w:val="00396023"/>
    <w:rsid w:val="003A21FE"/>
    <w:rsid w:val="003C0576"/>
    <w:rsid w:val="003C279D"/>
    <w:rsid w:val="003D4DA0"/>
    <w:rsid w:val="003F0A5F"/>
    <w:rsid w:val="00401D04"/>
    <w:rsid w:val="00420E41"/>
    <w:rsid w:val="00424C94"/>
    <w:rsid w:val="00444F0E"/>
    <w:rsid w:val="00447608"/>
    <w:rsid w:val="00451746"/>
    <w:rsid w:val="00470EAC"/>
    <w:rsid w:val="0049458B"/>
    <w:rsid w:val="00495FD8"/>
    <w:rsid w:val="004A23D4"/>
    <w:rsid w:val="004A62D1"/>
    <w:rsid w:val="004B0A65"/>
    <w:rsid w:val="004B1BE9"/>
    <w:rsid w:val="004C5119"/>
    <w:rsid w:val="004D7584"/>
    <w:rsid w:val="004E139E"/>
    <w:rsid w:val="00500C0C"/>
    <w:rsid w:val="0052038E"/>
    <w:rsid w:val="00546678"/>
    <w:rsid w:val="005506B9"/>
    <w:rsid w:val="005657CE"/>
    <w:rsid w:val="00570510"/>
    <w:rsid w:val="00570C4A"/>
    <w:rsid w:val="005817EC"/>
    <w:rsid w:val="00582BE8"/>
    <w:rsid w:val="00590B77"/>
    <w:rsid w:val="00593AD4"/>
    <w:rsid w:val="00594951"/>
    <w:rsid w:val="005A342D"/>
    <w:rsid w:val="005A4D94"/>
    <w:rsid w:val="005C363E"/>
    <w:rsid w:val="005D61F3"/>
    <w:rsid w:val="005E1C6B"/>
    <w:rsid w:val="005F7330"/>
    <w:rsid w:val="005F76B0"/>
    <w:rsid w:val="0062056F"/>
    <w:rsid w:val="00634F61"/>
    <w:rsid w:val="00642431"/>
    <w:rsid w:val="00677F5E"/>
    <w:rsid w:val="006820E3"/>
    <w:rsid w:val="00690707"/>
    <w:rsid w:val="00694A35"/>
    <w:rsid w:val="00695A47"/>
    <w:rsid w:val="006A0CB7"/>
    <w:rsid w:val="006F0259"/>
    <w:rsid w:val="00700433"/>
    <w:rsid w:val="00702755"/>
    <w:rsid w:val="0070472C"/>
    <w:rsid w:val="00724ED5"/>
    <w:rsid w:val="0074100C"/>
    <w:rsid w:val="007509A6"/>
    <w:rsid w:val="007616F5"/>
    <w:rsid w:val="007750FE"/>
    <w:rsid w:val="007872B4"/>
    <w:rsid w:val="00791CBE"/>
    <w:rsid w:val="007C36F4"/>
    <w:rsid w:val="007C693F"/>
    <w:rsid w:val="007C6ADD"/>
    <w:rsid w:val="007D5C4E"/>
    <w:rsid w:val="007E6D4E"/>
    <w:rsid w:val="007F3665"/>
    <w:rsid w:val="007F4D48"/>
    <w:rsid w:val="0082136D"/>
    <w:rsid w:val="00827F0C"/>
    <w:rsid w:val="008320F6"/>
    <w:rsid w:val="00841223"/>
    <w:rsid w:val="00846BE9"/>
    <w:rsid w:val="00853207"/>
    <w:rsid w:val="00864962"/>
    <w:rsid w:val="008713A4"/>
    <w:rsid w:val="00875F10"/>
    <w:rsid w:val="008A40E5"/>
    <w:rsid w:val="008C181B"/>
    <w:rsid w:val="008C6035"/>
    <w:rsid w:val="008C6F7E"/>
    <w:rsid w:val="008C7015"/>
    <w:rsid w:val="008D1C92"/>
    <w:rsid w:val="008D1DFB"/>
    <w:rsid w:val="008D42C7"/>
    <w:rsid w:val="008E03B4"/>
    <w:rsid w:val="008E5E3F"/>
    <w:rsid w:val="0090279B"/>
    <w:rsid w:val="00914904"/>
    <w:rsid w:val="00921FEF"/>
    <w:rsid w:val="009258CE"/>
    <w:rsid w:val="0092796B"/>
    <w:rsid w:val="0093343C"/>
    <w:rsid w:val="009515F0"/>
    <w:rsid w:val="00954B38"/>
    <w:rsid w:val="0098139F"/>
    <w:rsid w:val="009830CB"/>
    <w:rsid w:val="00984C24"/>
    <w:rsid w:val="00993C96"/>
    <w:rsid w:val="0099566A"/>
    <w:rsid w:val="009D478A"/>
    <w:rsid w:val="009E6E93"/>
    <w:rsid w:val="009F1518"/>
    <w:rsid w:val="009F5773"/>
    <w:rsid w:val="00A02342"/>
    <w:rsid w:val="00A15971"/>
    <w:rsid w:val="00A22C90"/>
    <w:rsid w:val="00A3074C"/>
    <w:rsid w:val="00A366B7"/>
    <w:rsid w:val="00A42723"/>
    <w:rsid w:val="00A46517"/>
    <w:rsid w:val="00A608F0"/>
    <w:rsid w:val="00A64A6D"/>
    <w:rsid w:val="00A66020"/>
    <w:rsid w:val="00A86CCD"/>
    <w:rsid w:val="00AB02EE"/>
    <w:rsid w:val="00AB3F3A"/>
    <w:rsid w:val="00AD402C"/>
    <w:rsid w:val="00AD4EC9"/>
    <w:rsid w:val="00AD6FFC"/>
    <w:rsid w:val="00AE7B7B"/>
    <w:rsid w:val="00AF31E6"/>
    <w:rsid w:val="00AF4150"/>
    <w:rsid w:val="00B03F43"/>
    <w:rsid w:val="00B04802"/>
    <w:rsid w:val="00B0509A"/>
    <w:rsid w:val="00B120B2"/>
    <w:rsid w:val="00B25160"/>
    <w:rsid w:val="00B50340"/>
    <w:rsid w:val="00B65508"/>
    <w:rsid w:val="00B8517A"/>
    <w:rsid w:val="00B948A8"/>
    <w:rsid w:val="00BA6446"/>
    <w:rsid w:val="00BC3B78"/>
    <w:rsid w:val="00BD47B7"/>
    <w:rsid w:val="00C135D5"/>
    <w:rsid w:val="00C22DCB"/>
    <w:rsid w:val="00C3598A"/>
    <w:rsid w:val="00C360BC"/>
    <w:rsid w:val="00C44800"/>
    <w:rsid w:val="00C448E2"/>
    <w:rsid w:val="00C52EC2"/>
    <w:rsid w:val="00C61DC1"/>
    <w:rsid w:val="00C64AFF"/>
    <w:rsid w:val="00C661EE"/>
    <w:rsid w:val="00C72438"/>
    <w:rsid w:val="00C73E3A"/>
    <w:rsid w:val="00C763E4"/>
    <w:rsid w:val="00C83143"/>
    <w:rsid w:val="00C8624A"/>
    <w:rsid w:val="00C867E0"/>
    <w:rsid w:val="00CA4FC7"/>
    <w:rsid w:val="00CA5363"/>
    <w:rsid w:val="00CA6F2D"/>
    <w:rsid w:val="00CB6D60"/>
    <w:rsid w:val="00CC5815"/>
    <w:rsid w:val="00CC66AF"/>
    <w:rsid w:val="00CD3835"/>
    <w:rsid w:val="00CE24B8"/>
    <w:rsid w:val="00CE5849"/>
    <w:rsid w:val="00D037E7"/>
    <w:rsid w:val="00D12990"/>
    <w:rsid w:val="00D15D7D"/>
    <w:rsid w:val="00D17ED0"/>
    <w:rsid w:val="00D26F57"/>
    <w:rsid w:val="00D278F7"/>
    <w:rsid w:val="00D37550"/>
    <w:rsid w:val="00D40A29"/>
    <w:rsid w:val="00D45D27"/>
    <w:rsid w:val="00D6422A"/>
    <w:rsid w:val="00D86E57"/>
    <w:rsid w:val="00D91DD0"/>
    <w:rsid w:val="00D96B24"/>
    <w:rsid w:val="00DA049A"/>
    <w:rsid w:val="00DA3C52"/>
    <w:rsid w:val="00DB127D"/>
    <w:rsid w:val="00DE5B80"/>
    <w:rsid w:val="00DE6D93"/>
    <w:rsid w:val="00E30A16"/>
    <w:rsid w:val="00E33AE3"/>
    <w:rsid w:val="00E41845"/>
    <w:rsid w:val="00E53E96"/>
    <w:rsid w:val="00E61903"/>
    <w:rsid w:val="00E6304A"/>
    <w:rsid w:val="00E64116"/>
    <w:rsid w:val="00E70F60"/>
    <w:rsid w:val="00E9688A"/>
    <w:rsid w:val="00EA624B"/>
    <w:rsid w:val="00EB057D"/>
    <w:rsid w:val="00EB18E4"/>
    <w:rsid w:val="00EB5C85"/>
    <w:rsid w:val="00EC0AC2"/>
    <w:rsid w:val="00EC1FB3"/>
    <w:rsid w:val="00EC2CD4"/>
    <w:rsid w:val="00EC3056"/>
    <w:rsid w:val="00EE09AD"/>
    <w:rsid w:val="00EF07A6"/>
    <w:rsid w:val="00F053E5"/>
    <w:rsid w:val="00F10D2D"/>
    <w:rsid w:val="00F16831"/>
    <w:rsid w:val="00F3132E"/>
    <w:rsid w:val="00F313A5"/>
    <w:rsid w:val="00F3623F"/>
    <w:rsid w:val="00F41C33"/>
    <w:rsid w:val="00F423F1"/>
    <w:rsid w:val="00F4792E"/>
    <w:rsid w:val="00F53584"/>
    <w:rsid w:val="00F549E5"/>
    <w:rsid w:val="00F63F05"/>
    <w:rsid w:val="00F72368"/>
    <w:rsid w:val="00F72804"/>
    <w:rsid w:val="00F821F6"/>
    <w:rsid w:val="00F84D49"/>
    <w:rsid w:val="00F8573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7F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3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F181A-6293-41E5-96EB-41E99DBF5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27</Pages>
  <Words>9945</Words>
  <Characters>56691</Characters>
  <Application>Microsoft Office Word</Application>
  <DocSecurity>0</DocSecurity>
  <Lines>472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</cp:revision>
  <cp:lastPrinted>2015-07-20T08:20:00Z</cp:lastPrinted>
  <dcterms:created xsi:type="dcterms:W3CDTF">2018-05-03T11:21:00Z</dcterms:created>
  <dcterms:modified xsi:type="dcterms:W3CDTF">2021-12-23T06:43:00Z</dcterms:modified>
</cp:coreProperties>
</file>