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E287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709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E287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97091B" w:rsidRDefault="0097091B" w:rsidP="0097091B">
      <w:pPr>
        <w:ind w:firstLine="0"/>
        <w:jc w:val="center"/>
        <w:rPr>
          <w:b/>
          <w:bCs/>
          <w:rtl/>
        </w:rPr>
      </w:pPr>
    </w:p>
    <w:p w:rsidR="0097091B" w:rsidRDefault="0097091B" w:rsidP="0097091B">
      <w:pPr>
        <w:ind w:firstLine="0"/>
        <w:jc w:val="center"/>
        <w:rPr>
          <w:b/>
          <w:bCs/>
          <w:rtl/>
        </w:rPr>
      </w:pPr>
    </w:p>
    <w:p w:rsidR="0097091B" w:rsidRDefault="0097091B" w:rsidP="0097091B">
      <w:pPr>
        <w:ind w:firstLine="0"/>
        <w:jc w:val="center"/>
        <w:outlineLvl w:val="0"/>
        <w:rPr>
          <w:b/>
          <w:bCs/>
          <w:rtl/>
        </w:rPr>
      </w:pPr>
      <w:r>
        <w:rPr>
          <w:b/>
          <w:bCs/>
          <w:rtl/>
        </w:rPr>
        <w:t>פרוטוקול מס' 140</w:t>
      </w:r>
    </w:p>
    <w:p w:rsidR="0097091B" w:rsidRDefault="0097091B" w:rsidP="0097091B">
      <w:pPr>
        <w:ind w:firstLine="0"/>
        <w:jc w:val="center"/>
        <w:outlineLvl w:val="0"/>
        <w:rPr>
          <w:b/>
          <w:bCs/>
          <w:rtl/>
        </w:rPr>
      </w:pPr>
      <w:r>
        <w:rPr>
          <w:b/>
          <w:bCs/>
          <w:rtl/>
        </w:rPr>
        <w:t>מישיבת ועדת הכלכלה</w:t>
      </w:r>
    </w:p>
    <w:p w:rsidR="0097091B" w:rsidRDefault="0097091B" w:rsidP="0097091B">
      <w:pPr>
        <w:ind w:firstLine="0"/>
        <w:jc w:val="center"/>
        <w:outlineLvl w:val="0"/>
        <w:rPr>
          <w:b/>
          <w:bCs/>
          <w:u w:val="single"/>
          <w:rtl/>
        </w:rPr>
      </w:pPr>
      <w:r>
        <w:rPr>
          <w:b/>
          <w:bCs/>
          <w:u w:val="single"/>
          <w:rtl/>
        </w:rPr>
        <w:t>יום ראשון, ז' בשבט התשפ"ב (09 בינואר 2022), שעה 10:00</w:t>
      </w:r>
    </w:p>
    <w:p w:rsidR="0097091B" w:rsidRDefault="0097091B" w:rsidP="0097091B">
      <w:pPr>
        <w:ind w:firstLine="0"/>
        <w:rPr>
          <w:rtl/>
        </w:rPr>
      </w:pPr>
    </w:p>
    <w:p w:rsidR="0097091B" w:rsidRDefault="0097091B" w:rsidP="0097091B">
      <w:pPr>
        <w:ind w:firstLine="0"/>
        <w:rPr>
          <w:rtl/>
        </w:rPr>
      </w:pPr>
    </w:p>
    <w:p w:rsidR="0097091B" w:rsidRDefault="0097091B" w:rsidP="0097091B">
      <w:pPr>
        <w:ind w:firstLine="0"/>
        <w:rPr>
          <w:rtl/>
        </w:rPr>
      </w:pPr>
    </w:p>
    <w:p w:rsidR="0097091B" w:rsidRDefault="0097091B" w:rsidP="0097091B">
      <w:pPr>
        <w:ind w:firstLine="0"/>
        <w:outlineLvl w:val="1"/>
        <w:rPr>
          <w:rtl/>
        </w:rPr>
      </w:pPr>
      <w:r>
        <w:rPr>
          <w:b/>
          <w:bCs/>
          <w:u w:val="single"/>
          <w:rtl/>
        </w:rPr>
        <w:t>סדר היום:</w:t>
      </w:r>
    </w:p>
    <w:p w:rsidR="0097091B" w:rsidRPr="0097091B" w:rsidRDefault="0097091B" w:rsidP="0097091B">
      <w:pPr>
        <w:pStyle w:val="a6"/>
        <w:keepNext/>
        <w:jc w:val="left"/>
        <w:rPr>
          <w:b w:val="0"/>
          <w:bCs w:val="0"/>
          <w:u w:val="none"/>
          <w:rtl/>
        </w:rPr>
      </w:pPr>
      <w:bookmarkStart w:id="0" w:name="ET_subject_619674_25"/>
      <w:r w:rsidRPr="0097091B">
        <w:rPr>
          <w:rStyle w:val="TagStyle"/>
          <w:rFonts w:hint="cs"/>
          <w:b/>
          <w:bCs w:val="0"/>
          <w:u w:val="none"/>
          <w:rtl/>
        </w:rPr>
        <w:t xml:space="preserve">&lt;&lt; נושא &gt;&gt; </w:t>
      </w:r>
      <w:r w:rsidRPr="0097091B">
        <w:rPr>
          <w:rFonts w:hint="cs"/>
          <w:b w:val="0"/>
          <w:bCs w:val="0"/>
          <w:u w:val="none"/>
          <w:rtl/>
        </w:rPr>
        <w:t>הצעה לתיקון טעות בחוק הגז הפחמימני המעובה, התשפ"א-2020 (מ/1346)</w:t>
      </w:r>
      <w:r w:rsidRPr="0097091B">
        <w:rPr>
          <w:rStyle w:val="TagStyle"/>
          <w:rFonts w:hint="cs"/>
          <w:b/>
          <w:bCs w:val="0"/>
          <w:u w:val="none"/>
          <w:rtl/>
        </w:rPr>
        <w:t xml:space="preserve"> &lt;&lt; נושא &gt;&gt;</w:t>
      </w:r>
      <w:r w:rsidRPr="0097091B">
        <w:rPr>
          <w:rFonts w:hint="cs"/>
          <w:b w:val="0"/>
          <w:bCs w:val="0"/>
          <w:u w:val="none"/>
          <w:rtl/>
        </w:rPr>
        <w:t xml:space="preserve">  </w:t>
      </w:r>
      <w:bookmarkEnd w:id="0"/>
    </w:p>
    <w:p w:rsidR="0097091B" w:rsidRDefault="0097091B" w:rsidP="0097091B">
      <w:pPr>
        <w:pStyle w:val="KeepWithNext"/>
        <w:rPr>
          <w:rFonts w:hint="cs"/>
          <w:rtl/>
        </w:rPr>
      </w:pPr>
    </w:p>
    <w:p w:rsidR="0097091B" w:rsidRDefault="0097091B" w:rsidP="0097091B">
      <w:pPr>
        <w:rPr>
          <w:rtl/>
        </w:rPr>
      </w:pPr>
    </w:p>
    <w:p w:rsidR="0097091B" w:rsidRDefault="0097091B" w:rsidP="0097091B">
      <w:pPr>
        <w:spacing w:before="60"/>
        <w:ind w:firstLine="0"/>
        <w:rPr>
          <w:rtl/>
        </w:rPr>
      </w:pPr>
    </w:p>
    <w:p w:rsidR="0097091B" w:rsidRDefault="0097091B" w:rsidP="0097091B">
      <w:pPr>
        <w:ind w:firstLine="0"/>
        <w:outlineLvl w:val="1"/>
        <w:rPr>
          <w:b/>
          <w:bCs/>
          <w:u w:val="single"/>
          <w:rtl/>
        </w:rPr>
      </w:pPr>
      <w:r>
        <w:rPr>
          <w:b/>
          <w:bCs/>
          <w:u w:val="single"/>
          <w:rtl/>
        </w:rPr>
        <w:t>נכחו:</w:t>
      </w:r>
    </w:p>
    <w:p w:rsidR="0097091B" w:rsidRDefault="0097091B" w:rsidP="0097091B">
      <w:pPr>
        <w:ind w:firstLine="0"/>
        <w:outlineLvl w:val="1"/>
        <w:rPr>
          <w:rtl/>
        </w:rPr>
      </w:pPr>
      <w:r>
        <w:rPr>
          <w:b/>
          <w:bCs/>
          <w:u w:val="single"/>
          <w:rtl/>
        </w:rPr>
        <w:t xml:space="preserve">חברי הוועדה: </w:t>
      </w:r>
    </w:p>
    <w:p w:rsidR="0097091B" w:rsidRDefault="0097091B" w:rsidP="0097091B">
      <w:pPr>
        <w:ind w:firstLine="0"/>
        <w:rPr>
          <w:rtl/>
        </w:rPr>
      </w:pPr>
      <w:r>
        <w:rPr>
          <w:rtl/>
        </w:rPr>
        <w:t>לימור מגן תלם – מ"מ היו"ר</w:t>
      </w:r>
    </w:p>
    <w:p w:rsidR="0097091B" w:rsidRDefault="0097091B" w:rsidP="0097091B">
      <w:pPr>
        <w:ind w:firstLine="0"/>
        <w:rPr>
          <w:rtl/>
        </w:rPr>
      </w:pPr>
      <w:r>
        <w:rPr>
          <w:rtl/>
        </w:rPr>
        <w:t>אורי מקלב</w:t>
      </w:r>
    </w:p>
    <w:p w:rsidR="0097091B" w:rsidRDefault="0097091B" w:rsidP="0097091B">
      <w:pPr>
        <w:ind w:firstLine="0"/>
        <w:outlineLvl w:val="1"/>
        <w:rPr>
          <w:rtl/>
        </w:rPr>
      </w:pPr>
    </w:p>
    <w:p w:rsidR="0097091B" w:rsidRDefault="0097091B" w:rsidP="0097091B">
      <w:pPr>
        <w:ind w:firstLine="0"/>
        <w:outlineLvl w:val="1"/>
        <w:rPr>
          <w:rtl/>
        </w:rPr>
      </w:pPr>
    </w:p>
    <w:p w:rsidR="0097091B" w:rsidRDefault="0097091B" w:rsidP="0097091B">
      <w:pPr>
        <w:ind w:firstLine="0"/>
        <w:outlineLvl w:val="1"/>
        <w:rPr>
          <w:rtl/>
        </w:rPr>
      </w:pPr>
    </w:p>
    <w:p w:rsidR="0097091B" w:rsidRDefault="0097091B" w:rsidP="0097091B">
      <w:pPr>
        <w:ind w:firstLine="0"/>
        <w:outlineLvl w:val="1"/>
        <w:rPr>
          <w:rtl/>
        </w:rPr>
      </w:pPr>
    </w:p>
    <w:p w:rsidR="0097091B" w:rsidRDefault="0097091B" w:rsidP="0097091B">
      <w:pPr>
        <w:ind w:firstLine="0"/>
        <w:outlineLvl w:val="1"/>
        <w:rPr>
          <w:rtl/>
        </w:rPr>
      </w:pPr>
      <w:r>
        <w:rPr>
          <w:b/>
          <w:bCs/>
          <w:u w:val="single"/>
          <w:rtl/>
        </w:rPr>
        <w:t>ייעוץ משפטי:</w:t>
      </w:r>
      <w:r>
        <w:rPr>
          <w:rtl/>
        </w:rPr>
        <w:t xml:space="preserve"> </w:t>
      </w:r>
    </w:p>
    <w:p w:rsidR="0097091B" w:rsidRDefault="0097091B" w:rsidP="0097091B">
      <w:pPr>
        <w:ind w:firstLine="0"/>
        <w:rPr>
          <w:rtl/>
        </w:rPr>
      </w:pPr>
      <w:r>
        <w:rPr>
          <w:rtl/>
        </w:rPr>
        <w:t>אביגיל כספי</w:t>
      </w:r>
    </w:p>
    <w:p w:rsidR="0097091B" w:rsidRDefault="0097091B" w:rsidP="0097091B">
      <w:pPr>
        <w:ind w:firstLine="0"/>
      </w:pPr>
    </w:p>
    <w:p w:rsidR="0097091B" w:rsidRDefault="0097091B" w:rsidP="0097091B">
      <w:pPr>
        <w:ind w:firstLine="0"/>
        <w:outlineLvl w:val="1"/>
        <w:rPr>
          <w:rtl/>
        </w:rPr>
      </w:pPr>
      <w:r>
        <w:rPr>
          <w:b/>
          <w:bCs/>
          <w:u w:val="single"/>
          <w:rtl/>
        </w:rPr>
        <w:t>מנהלת הוועדה:</w:t>
      </w:r>
    </w:p>
    <w:p w:rsidR="0097091B" w:rsidRDefault="0097091B" w:rsidP="0097091B">
      <w:pPr>
        <w:ind w:firstLine="0"/>
        <w:rPr>
          <w:u w:val="single"/>
          <w:rtl/>
        </w:rPr>
      </w:pPr>
      <w:r>
        <w:rPr>
          <w:rtl/>
        </w:rPr>
        <w:t>עידית חנוכה</w:t>
      </w:r>
    </w:p>
    <w:p w:rsidR="0097091B" w:rsidRDefault="0097091B" w:rsidP="0097091B">
      <w:pPr>
        <w:ind w:firstLine="0"/>
      </w:pPr>
    </w:p>
    <w:p w:rsidR="0097091B" w:rsidRDefault="0097091B" w:rsidP="0097091B">
      <w:pPr>
        <w:ind w:firstLine="0"/>
        <w:outlineLvl w:val="1"/>
        <w:rPr>
          <w:rtl/>
        </w:rPr>
      </w:pPr>
      <w:r>
        <w:rPr>
          <w:b/>
          <w:bCs/>
          <w:u w:val="single"/>
          <w:rtl/>
        </w:rPr>
        <w:t>רישום פרלמנטרי:</w:t>
      </w:r>
    </w:p>
    <w:p w:rsidR="0097091B" w:rsidRDefault="0097091B" w:rsidP="0097091B">
      <w:pPr>
        <w:ind w:firstLine="0"/>
        <w:rPr>
          <w:rtl/>
        </w:rPr>
      </w:pPr>
      <w:r>
        <w:rPr>
          <w:rtl/>
        </w:rPr>
        <w:t>א.ב., חבר תרגומים</w:t>
      </w:r>
    </w:p>
    <w:p w:rsidR="0097091B" w:rsidRDefault="0097091B" w:rsidP="0097091B">
      <w:pPr>
        <w:pStyle w:val="a6"/>
        <w:keepNext/>
        <w:rPr>
          <w:rtl/>
        </w:rPr>
      </w:pPr>
      <w:r>
        <w:rPr>
          <w:b w:val="0"/>
          <w:bCs w:val="0"/>
          <w:rtl/>
        </w:rPr>
        <w:br w:type="page"/>
      </w:r>
      <w:r>
        <w:rPr>
          <w:rStyle w:val="TagStyle"/>
          <w:rFonts w:hint="cs"/>
          <w:rtl/>
        </w:rPr>
        <w:t xml:space="preserve">&lt;&lt; נושא &gt;&gt; </w:t>
      </w:r>
      <w:r>
        <w:rPr>
          <w:rFonts w:hint="cs"/>
          <w:rtl/>
        </w:rPr>
        <w:t>הצעה לתיקון טעות בחוק הגז הפחמימני המעובה, התשפ"א-2020 (מ/1346)</w:t>
      </w:r>
      <w:r>
        <w:rPr>
          <w:rStyle w:val="TagStyle"/>
          <w:rFonts w:hint="cs"/>
          <w:rtl/>
        </w:rPr>
        <w:t xml:space="preserve"> &lt;&lt; נושא &gt;&gt;</w:t>
      </w:r>
      <w:r>
        <w:rPr>
          <w:rFonts w:hint="cs"/>
          <w:rtl/>
        </w:rPr>
        <w:t xml:space="preserve">  </w:t>
      </w:r>
    </w:p>
    <w:p w:rsidR="0097091B" w:rsidRDefault="0097091B" w:rsidP="0097091B">
      <w:pPr>
        <w:spacing w:before="60"/>
        <w:ind w:firstLine="0"/>
        <w:jc w:val="center"/>
        <w:rPr>
          <w:rtl/>
        </w:rPr>
      </w:pPr>
    </w:p>
    <w:p w:rsidR="0097091B" w:rsidRDefault="0097091B" w:rsidP="0097091B">
      <w:pPr>
        <w:spacing w:before="60"/>
        <w:ind w:firstLine="0"/>
        <w:jc w:val="center"/>
        <w:rPr>
          <w:rFonts w:hint="cs"/>
          <w:rtl/>
        </w:rPr>
      </w:pPr>
      <w:bookmarkStart w:id="1" w:name="_GoBack"/>
      <w:bookmarkEnd w:id="1"/>
    </w:p>
    <w:p w:rsidR="0097091B" w:rsidRDefault="0097091B" w:rsidP="0097091B">
      <w:pPr>
        <w:pStyle w:val="a4"/>
        <w:keepNext/>
        <w:rPr>
          <w:rtl/>
        </w:rPr>
      </w:pPr>
      <w:bookmarkStart w:id="2" w:name="ET_speaker_היור_לימור_מגן_תלם_3"/>
      <w:r>
        <w:rPr>
          <w:rStyle w:val="TagStyle"/>
          <w:rFonts w:hint="cs"/>
          <w:rtl/>
        </w:rPr>
        <w:t xml:space="preserve"> &lt;&lt; דובר &gt;&gt; </w:t>
      </w:r>
      <w:r>
        <w:rPr>
          <w:rFonts w:hint="cs"/>
          <w:rtl/>
        </w:rPr>
        <w:t>היו"ר לימור מגן תלם:</w:t>
      </w:r>
      <w:r>
        <w:rPr>
          <w:rStyle w:val="TagStyle"/>
          <w:rFonts w:hint="cs"/>
          <w:rtl/>
        </w:rPr>
        <w:t xml:space="preserve"> &lt;&lt; דובר &gt;&gt;</w:t>
      </w:r>
      <w:r>
        <w:rPr>
          <w:rFonts w:hint="cs"/>
          <w:rtl/>
        </w:rPr>
        <w:t xml:space="preserve"> </w:t>
      </w:r>
      <w:bookmarkEnd w:id="2"/>
    </w:p>
    <w:p w:rsidR="0097091B" w:rsidRDefault="0097091B" w:rsidP="0097091B">
      <w:pPr>
        <w:pStyle w:val="KeepWithNext"/>
        <w:rPr>
          <w:lang w:eastAsia="he-IL"/>
        </w:rPr>
      </w:pPr>
    </w:p>
    <w:p w:rsidR="0097091B" w:rsidRDefault="0097091B" w:rsidP="0097091B">
      <w:pPr>
        <w:rPr>
          <w:rtl/>
          <w:lang w:eastAsia="he-IL"/>
        </w:rPr>
      </w:pPr>
      <w:r>
        <w:rPr>
          <w:rtl/>
          <w:lang w:eastAsia="he-IL"/>
        </w:rPr>
        <w:t>בוקר טוב לכולם, אני מתכבדת לפתוח את ועדת הכלכלה בנושא תיקון טעות בחוק הגז הפחמימני המעובה, התשפ"א-2020. חוק הגז הפחמימני המעובה, התשפ"א-2020, התקבל בכנסת ב-9 בדצמבר 2020. הוא פורסם ברשומות ונפלו בו כמה טעויות סופר, טעויות דפוס, טעויות טכניות כמו "ו'" במקום "ן'" או "אינה" במקום "אינו", כך שלא מדובר בתיקון טעות מהותית אלא רק בתיקון טעויות סופר. אני אבקש מהיועצת המשפטית של הוועדה להציג את התיקון ואנחנו נעבור להצבעה.</w:t>
      </w:r>
    </w:p>
    <w:p w:rsidR="0097091B" w:rsidRDefault="0097091B" w:rsidP="0097091B">
      <w:pPr>
        <w:rPr>
          <w:rtl/>
          <w:lang w:eastAsia="he-IL"/>
        </w:rPr>
      </w:pPr>
    </w:p>
    <w:p w:rsidR="0097091B" w:rsidRDefault="0097091B" w:rsidP="0097091B">
      <w:pPr>
        <w:rPr>
          <w:rtl/>
          <w:lang w:eastAsia="he-IL"/>
        </w:rPr>
      </w:pPr>
      <w:r>
        <w:rPr>
          <w:rtl/>
          <w:lang w:eastAsia="he-IL"/>
        </w:rPr>
        <w:t xml:space="preserve">בוקר טוב חבר הכנסת מקלב. מדובר בתיקון טעויות דפוס לחוק שכבר פורסם ברשומות. בבקשה, אביגיל. </w:t>
      </w:r>
    </w:p>
    <w:p w:rsidR="0097091B" w:rsidRDefault="0097091B" w:rsidP="0097091B">
      <w:pPr>
        <w:rPr>
          <w:rtl/>
          <w:lang w:eastAsia="he-IL"/>
        </w:rPr>
      </w:pPr>
    </w:p>
    <w:p w:rsidR="0097091B" w:rsidRDefault="0097091B" w:rsidP="0097091B">
      <w:pPr>
        <w:pStyle w:val="a4"/>
        <w:keepNext/>
        <w:rPr>
          <w:rtl/>
        </w:rPr>
      </w:pPr>
      <w:bookmarkStart w:id="3" w:name="ET_speaker_אביגיל_כספי_4"/>
      <w:r>
        <w:rPr>
          <w:rStyle w:val="TagStyle"/>
          <w:rFonts w:hint="cs"/>
          <w:rtl/>
        </w:rPr>
        <w:t xml:space="preserve"> &lt;&lt; דובר &gt;&gt; </w:t>
      </w:r>
      <w:r>
        <w:rPr>
          <w:rFonts w:hint="cs"/>
          <w:rtl/>
        </w:rPr>
        <w:t>אביגיל כספי:</w:t>
      </w:r>
      <w:r>
        <w:rPr>
          <w:rStyle w:val="TagStyle"/>
          <w:rFonts w:hint="cs"/>
          <w:rtl/>
        </w:rPr>
        <w:t xml:space="preserve"> &lt;&lt; דובר &gt;&gt;</w:t>
      </w:r>
      <w:r>
        <w:rPr>
          <w:rFonts w:hint="cs"/>
          <w:rtl/>
        </w:rPr>
        <w:t xml:space="preserve"> </w:t>
      </w:r>
      <w:bookmarkEnd w:id="3"/>
    </w:p>
    <w:p w:rsidR="0097091B" w:rsidRDefault="0097091B" w:rsidP="0097091B">
      <w:pPr>
        <w:pStyle w:val="KeepWithNext"/>
        <w:rPr>
          <w:rFonts w:hint="cs"/>
          <w:rtl/>
          <w:lang w:eastAsia="he-IL"/>
        </w:rPr>
      </w:pPr>
    </w:p>
    <w:p w:rsidR="0097091B" w:rsidRDefault="0097091B" w:rsidP="0097091B">
      <w:pPr>
        <w:rPr>
          <w:rtl/>
          <w:lang w:eastAsia="he-IL"/>
        </w:rPr>
      </w:pPr>
      <w:r>
        <w:rPr>
          <w:rtl/>
          <w:lang w:eastAsia="he-IL"/>
        </w:rPr>
        <w:t>אני אסביר בקצרה על התהליך של תיקון טעות. הוועדה, ועדת הכלכלה במקרה הזה, מאשרת את הצעת החוק לקריאה שנייה ולקריאה שלישית. אחר כך הנוסח עובר אלינו ללשכה המשפטית להכנה. למרות שאנחנו עוברים עליו שוב ושוב, לפעמים יש טעויות הגהה שאנחנו מפספסים, וזה המקרה הזה. אני אקריא את סעיף 10(א) לפקודת סדרי ומשפט.</w:t>
      </w:r>
    </w:p>
    <w:p w:rsidR="0097091B" w:rsidRDefault="0097091B" w:rsidP="0097091B">
      <w:pPr>
        <w:rPr>
          <w:rtl/>
          <w:lang w:eastAsia="he-IL"/>
        </w:rPr>
      </w:pPr>
    </w:p>
    <w:p w:rsidR="0097091B" w:rsidRDefault="0097091B" w:rsidP="0097091B">
      <w:pPr>
        <w:pStyle w:val="a4"/>
        <w:keepNext/>
        <w:rPr>
          <w:rtl/>
        </w:rPr>
      </w:pPr>
      <w:bookmarkStart w:id="4" w:name="ET_speaker_6166_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4"/>
    </w:p>
    <w:p w:rsidR="0097091B" w:rsidRDefault="0097091B" w:rsidP="0097091B">
      <w:pPr>
        <w:pStyle w:val="KeepWithNext"/>
        <w:rPr>
          <w:lang w:eastAsia="he-IL"/>
        </w:rPr>
      </w:pPr>
    </w:p>
    <w:p w:rsidR="0097091B" w:rsidRDefault="0097091B" w:rsidP="0097091B">
      <w:pPr>
        <w:rPr>
          <w:rtl/>
          <w:lang w:eastAsia="he-IL"/>
        </w:rPr>
      </w:pPr>
      <w:r>
        <w:rPr>
          <w:rtl/>
          <w:lang w:eastAsia="he-IL"/>
        </w:rPr>
        <w:t>זה עבר הצבעה שנייה ושלישית?</w:t>
      </w:r>
    </w:p>
    <w:p w:rsidR="0097091B" w:rsidRDefault="0097091B" w:rsidP="0097091B">
      <w:pPr>
        <w:rPr>
          <w:rtl/>
          <w:lang w:eastAsia="he-IL"/>
        </w:rPr>
      </w:pPr>
    </w:p>
    <w:p w:rsidR="0097091B" w:rsidRDefault="0097091B" w:rsidP="0097091B">
      <w:pPr>
        <w:pStyle w:val="a4"/>
        <w:keepNext/>
        <w:rPr>
          <w:rtl/>
        </w:rPr>
      </w:pPr>
      <w:bookmarkStart w:id="5" w:name="ET_speaker_אביגיל_כספי_6"/>
      <w:r>
        <w:rPr>
          <w:rStyle w:val="TagStyle"/>
          <w:rFonts w:hint="cs"/>
          <w:rtl/>
        </w:rPr>
        <w:t xml:space="preserve"> &lt;&lt; דובר &gt;&gt; </w:t>
      </w:r>
      <w:r>
        <w:rPr>
          <w:rFonts w:hint="cs"/>
          <w:rtl/>
        </w:rPr>
        <w:t>אביגיל כספי:</w:t>
      </w:r>
      <w:r>
        <w:rPr>
          <w:rStyle w:val="TagStyle"/>
          <w:rFonts w:hint="cs"/>
          <w:rtl/>
        </w:rPr>
        <w:t xml:space="preserve"> &lt;&lt; דובר &gt;&gt;</w:t>
      </w:r>
      <w:r>
        <w:rPr>
          <w:rFonts w:hint="cs"/>
          <w:rtl/>
        </w:rPr>
        <w:t xml:space="preserve"> </w:t>
      </w:r>
      <w:bookmarkEnd w:id="5"/>
    </w:p>
    <w:p w:rsidR="0097091B" w:rsidRDefault="0097091B" w:rsidP="0097091B">
      <w:pPr>
        <w:pStyle w:val="KeepWithNext"/>
        <w:rPr>
          <w:lang w:eastAsia="he-IL"/>
        </w:rPr>
      </w:pPr>
    </w:p>
    <w:p w:rsidR="0097091B" w:rsidRDefault="0097091B" w:rsidP="0097091B">
      <w:pPr>
        <w:rPr>
          <w:rtl/>
          <w:lang w:eastAsia="he-IL"/>
        </w:rPr>
      </w:pPr>
      <w:r>
        <w:rPr>
          <w:rtl/>
          <w:lang w:eastAsia="he-IL"/>
        </w:rPr>
        <w:t xml:space="preserve">כן. </w:t>
      </w:r>
    </w:p>
    <w:p w:rsidR="0097091B" w:rsidRDefault="0097091B" w:rsidP="0097091B">
      <w:pPr>
        <w:rPr>
          <w:rtl/>
          <w:lang w:eastAsia="he-IL"/>
        </w:rPr>
      </w:pPr>
    </w:p>
    <w:p w:rsidR="0097091B" w:rsidRDefault="0097091B" w:rsidP="0097091B">
      <w:pPr>
        <w:pStyle w:val="a4"/>
        <w:keepNext/>
        <w:rPr>
          <w:rtl/>
        </w:rPr>
      </w:pPr>
      <w:bookmarkStart w:id="6" w:name="ET_speaker_6166_7"/>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6"/>
    </w:p>
    <w:p w:rsidR="0097091B" w:rsidRDefault="0097091B" w:rsidP="0097091B">
      <w:pPr>
        <w:pStyle w:val="KeepWithNext"/>
        <w:rPr>
          <w:lang w:eastAsia="he-IL"/>
        </w:rPr>
      </w:pPr>
    </w:p>
    <w:p w:rsidR="0097091B" w:rsidRDefault="0097091B" w:rsidP="0097091B">
      <w:pPr>
        <w:rPr>
          <w:rtl/>
          <w:lang w:eastAsia="he-IL"/>
        </w:rPr>
      </w:pPr>
      <w:r>
        <w:rPr>
          <w:rtl/>
          <w:lang w:eastAsia="he-IL"/>
        </w:rPr>
        <w:t>זה עובר למליאה?</w:t>
      </w:r>
    </w:p>
    <w:p w:rsidR="0097091B" w:rsidRDefault="0097091B" w:rsidP="0097091B">
      <w:pPr>
        <w:rPr>
          <w:rtl/>
          <w:lang w:eastAsia="he-IL"/>
        </w:rPr>
      </w:pPr>
    </w:p>
    <w:p w:rsidR="0097091B" w:rsidRDefault="0097091B" w:rsidP="0097091B">
      <w:pPr>
        <w:pStyle w:val="a4"/>
        <w:keepNext/>
        <w:rPr>
          <w:rtl/>
        </w:rPr>
      </w:pPr>
      <w:bookmarkStart w:id="7" w:name="ET_speaker_אביגיל_כספי_8"/>
      <w:r>
        <w:rPr>
          <w:rStyle w:val="TagStyle"/>
          <w:rFonts w:hint="cs"/>
          <w:rtl/>
        </w:rPr>
        <w:t xml:space="preserve"> &lt;&lt; דובר &gt;&gt; </w:t>
      </w:r>
      <w:r>
        <w:rPr>
          <w:rFonts w:hint="cs"/>
          <w:rtl/>
        </w:rPr>
        <w:t>אביגיל כספי:</w:t>
      </w:r>
      <w:r>
        <w:rPr>
          <w:rStyle w:val="TagStyle"/>
          <w:rFonts w:hint="cs"/>
          <w:rtl/>
        </w:rPr>
        <w:t xml:space="preserve"> &lt;&lt; דובר &gt;&gt;</w:t>
      </w:r>
      <w:r>
        <w:rPr>
          <w:rFonts w:hint="cs"/>
          <w:rtl/>
        </w:rPr>
        <w:t xml:space="preserve"> </w:t>
      </w:r>
      <w:bookmarkEnd w:id="7"/>
    </w:p>
    <w:p w:rsidR="0097091B" w:rsidRDefault="0097091B" w:rsidP="0097091B">
      <w:pPr>
        <w:pStyle w:val="KeepWithNext"/>
        <w:rPr>
          <w:lang w:eastAsia="he-IL"/>
        </w:rPr>
      </w:pPr>
    </w:p>
    <w:p w:rsidR="0097091B" w:rsidRDefault="0097091B" w:rsidP="0097091B">
      <w:pPr>
        <w:rPr>
          <w:rtl/>
          <w:lang w:eastAsia="he-IL"/>
        </w:rPr>
      </w:pPr>
      <w:r>
        <w:rPr>
          <w:rtl/>
          <w:lang w:eastAsia="he-IL"/>
        </w:rPr>
        <w:t>זה הגיע למליאה. אם זה לא מגיע למליאה, יש לנו הליך פנימי.</w:t>
      </w:r>
    </w:p>
    <w:p w:rsidR="0097091B" w:rsidRDefault="0097091B" w:rsidP="0097091B">
      <w:pPr>
        <w:rPr>
          <w:rtl/>
          <w:lang w:eastAsia="he-IL"/>
        </w:rPr>
      </w:pPr>
    </w:p>
    <w:p w:rsidR="0097091B" w:rsidRDefault="0097091B" w:rsidP="0097091B">
      <w:pPr>
        <w:pStyle w:val="a4"/>
        <w:keepNext/>
        <w:rPr>
          <w:rtl/>
        </w:rPr>
      </w:pPr>
      <w:bookmarkStart w:id="8" w:name="ET_speaker_6166_9"/>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8"/>
    </w:p>
    <w:p w:rsidR="0097091B" w:rsidRDefault="0097091B" w:rsidP="0097091B">
      <w:pPr>
        <w:pStyle w:val="KeepWithNext"/>
        <w:rPr>
          <w:lang w:eastAsia="he-IL"/>
        </w:rPr>
      </w:pPr>
    </w:p>
    <w:p w:rsidR="0097091B" w:rsidRDefault="0097091B" w:rsidP="0097091B">
      <w:pPr>
        <w:rPr>
          <w:rtl/>
          <w:lang w:eastAsia="he-IL"/>
        </w:rPr>
      </w:pPr>
      <w:r>
        <w:rPr>
          <w:rtl/>
          <w:lang w:eastAsia="he-IL"/>
        </w:rPr>
        <w:t>הנוסחים, כן מתקנים.</w:t>
      </w:r>
    </w:p>
    <w:p w:rsidR="0097091B" w:rsidRDefault="0097091B" w:rsidP="0097091B">
      <w:pPr>
        <w:rPr>
          <w:rtl/>
          <w:lang w:eastAsia="he-IL"/>
        </w:rPr>
      </w:pPr>
    </w:p>
    <w:p w:rsidR="0097091B" w:rsidRDefault="0097091B" w:rsidP="0097091B">
      <w:pPr>
        <w:pStyle w:val="a4"/>
        <w:keepNext/>
        <w:rPr>
          <w:rtl/>
        </w:rPr>
      </w:pPr>
      <w:bookmarkStart w:id="9" w:name="ET_speaker_אביגיל_כספי_10"/>
      <w:r>
        <w:rPr>
          <w:rStyle w:val="TagStyle"/>
          <w:rFonts w:hint="cs"/>
          <w:rtl/>
        </w:rPr>
        <w:t xml:space="preserve"> &lt;&lt; דובר &gt;&gt; </w:t>
      </w:r>
      <w:r>
        <w:rPr>
          <w:rFonts w:hint="cs"/>
          <w:rtl/>
        </w:rPr>
        <w:t>אביגיל כספי:</w:t>
      </w:r>
      <w:r>
        <w:rPr>
          <w:rStyle w:val="TagStyle"/>
          <w:rFonts w:hint="cs"/>
          <w:rtl/>
        </w:rPr>
        <w:t xml:space="preserve"> &lt;&lt; דובר &gt;&gt;</w:t>
      </w:r>
      <w:r>
        <w:rPr>
          <w:rFonts w:hint="cs"/>
          <w:rtl/>
        </w:rPr>
        <w:t xml:space="preserve"> </w:t>
      </w:r>
      <w:bookmarkEnd w:id="9"/>
    </w:p>
    <w:p w:rsidR="0097091B" w:rsidRDefault="0097091B" w:rsidP="0097091B">
      <w:pPr>
        <w:pStyle w:val="KeepWithNext"/>
        <w:rPr>
          <w:lang w:eastAsia="he-IL"/>
        </w:rPr>
      </w:pPr>
    </w:p>
    <w:p w:rsidR="0097091B" w:rsidRDefault="0097091B" w:rsidP="0097091B">
      <w:pPr>
        <w:rPr>
          <w:rtl/>
          <w:lang w:eastAsia="he-IL"/>
        </w:rPr>
      </w:pPr>
      <w:r>
        <w:rPr>
          <w:rtl/>
          <w:lang w:eastAsia="he-IL"/>
        </w:rPr>
        <w:t xml:space="preserve">נכון, אבל בגלל שהחוק כבר התקבל בקריאה שנייה ובקריאה שלישית, אז צריך בעצם לעשות את ההליך הזה. </w:t>
      </w:r>
    </w:p>
    <w:p w:rsidR="0097091B" w:rsidRDefault="0097091B" w:rsidP="0097091B">
      <w:pPr>
        <w:rPr>
          <w:rtl/>
          <w:lang w:eastAsia="he-IL"/>
        </w:rPr>
      </w:pPr>
    </w:p>
    <w:p w:rsidR="0097091B" w:rsidRDefault="0097091B" w:rsidP="0097091B">
      <w:pPr>
        <w:pStyle w:val="a4"/>
        <w:keepNext/>
        <w:rPr>
          <w:rtl/>
        </w:rPr>
      </w:pPr>
      <w:bookmarkStart w:id="10" w:name="ET_speaker_6166_12"/>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0"/>
    </w:p>
    <w:p w:rsidR="0097091B" w:rsidRDefault="0097091B" w:rsidP="0097091B">
      <w:pPr>
        <w:pStyle w:val="KeepWithNext"/>
        <w:rPr>
          <w:lang w:eastAsia="he-IL"/>
        </w:rPr>
      </w:pPr>
    </w:p>
    <w:p w:rsidR="0097091B" w:rsidRDefault="0097091B" w:rsidP="0097091B">
      <w:pPr>
        <w:rPr>
          <w:rtl/>
          <w:lang w:eastAsia="he-IL"/>
        </w:rPr>
      </w:pPr>
      <w:r>
        <w:rPr>
          <w:rtl/>
          <w:lang w:eastAsia="he-IL"/>
        </w:rPr>
        <w:t>מה התהליך, קריאה ראשונה, קריאה שנייה, קריאה שלישית?</w:t>
      </w:r>
    </w:p>
    <w:p w:rsidR="0097091B" w:rsidRDefault="0097091B" w:rsidP="0097091B">
      <w:pPr>
        <w:rPr>
          <w:rtl/>
          <w:lang w:eastAsia="he-IL"/>
        </w:rPr>
      </w:pPr>
    </w:p>
    <w:p w:rsidR="0097091B" w:rsidRDefault="0097091B" w:rsidP="0097091B">
      <w:pPr>
        <w:pStyle w:val="a4"/>
        <w:keepNext/>
        <w:rPr>
          <w:rtl/>
        </w:rPr>
      </w:pPr>
      <w:bookmarkStart w:id="11" w:name="ET_speaker_אביגיל_כספי_13"/>
      <w:r>
        <w:rPr>
          <w:rStyle w:val="TagStyle"/>
          <w:rFonts w:hint="cs"/>
          <w:rtl/>
        </w:rPr>
        <w:t xml:space="preserve"> &lt;&lt; דובר &gt;&gt; </w:t>
      </w:r>
      <w:r>
        <w:rPr>
          <w:rFonts w:hint="cs"/>
          <w:rtl/>
        </w:rPr>
        <w:t>אביגיל כספי:</w:t>
      </w:r>
      <w:r>
        <w:rPr>
          <w:rStyle w:val="TagStyle"/>
          <w:rFonts w:hint="cs"/>
          <w:rtl/>
        </w:rPr>
        <w:t xml:space="preserve"> &lt;&lt; דובר &gt;&gt;</w:t>
      </w:r>
      <w:r>
        <w:rPr>
          <w:rFonts w:hint="cs"/>
          <w:rtl/>
        </w:rPr>
        <w:t xml:space="preserve"> </w:t>
      </w:r>
      <w:bookmarkEnd w:id="11"/>
    </w:p>
    <w:p w:rsidR="0097091B" w:rsidRDefault="0097091B" w:rsidP="0097091B">
      <w:pPr>
        <w:pStyle w:val="KeepWithNext"/>
        <w:rPr>
          <w:lang w:eastAsia="he-IL"/>
        </w:rPr>
      </w:pPr>
    </w:p>
    <w:p w:rsidR="0097091B" w:rsidRDefault="0097091B" w:rsidP="0097091B">
      <w:pPr>
        <w:rPr>
          <w:rtl/>
          <w:lang w:eastAsia="he-IL"/>
        </w:rPr>
      </w:pPr>
      <w:r>
        <w:rPr>
          <w:rtl/>
          <w:lang w:eastAsia="he-IL"/>
        </w:rPr>
        <w:t>לא, לא. לא מצביעים על החוק מחדש אלא בעצם אנחנו פונים עכשיו לוועדה. הוועדה מתבקשת לקיים את ההליך הזה של תיקון טעות. היועץ המשפטי פונה לכנסת והוועדה מאשרת שבאמת מדובר בתיקון טעות סופר ולא בתיקון של טעות מהותית, ואז יגיע למליאה ויאושר. אני אקריא רגע את הסעיף הרלוונטי. זה יהיה יותר ברור.</w:t>
      </w:r>
    </w:p>
    <w:p w:rsidR="0097091B" w:rsidRDefault="0097091B" w:rsidP="0097091B">
      <w:pPr>
        <w:rPr>
          <w:rtl/>
          <w:lang w:eastAsia="he-IL"/>
        </w:rPr>
      </w:pPr>
    </w:p>
    <w:p w:rsidR="0097091B" w:rsidRDefault="0097091B" w:rsidP="0097091B">
      <w:pPr>
        <w:rPr>
          <w:rtl/>
          <w:lang w:eastAsia="he-IL"/>
        </w:rPr>
      </w:pPr>
      <w:r>
        <w:rPr>
          <w:rtl/>
          <w:lang w:eastAsia="he-IL"/>
        </w:rPr>
        <w:t xml:space="preserve">בסעיף 10(א) כתוב: לעניין סעיף זה, "הוועדה", ועדה מוועדות הכנסת שהחוק היה בטיפולה. זה בעצם הוועדה הזאת. נפלה טעות בנוסח של חוק כפי שנתקבל בכנסת וקבעה הוועדה לפי הצעת יושב-ראש הכנסת או היועץ המשפטי לכנסת כי הטעות היא לשונית-טכנית, פליטת קולמוס, השמטה מקרית, טעות הדפסה, שיבוש של העתקה וכיוצא באלה, רשאית הכנסת בהחלטה לתקן את הטעות. נתקבלה החלטה לתיקון הטעות לפני פרסום החוק ברשומות, יפורסם החוק המתוקן. נתקבלה החלטה לתיקון הטעות אחרי פרסום החוק ברשומות, יפורסם התיקון ברשומות בחתימת יושב-ראש הכנסת, ותחילתו של התיקון תהיה מיום תחילתו של החוק, זולת אם נקבע בהחלטה שתחילתו תהיה במועד מאוחר יותר. </w:t>
      </w:r>
    </w:p>
    <w:p w:rsidR="0097091B" w:rsidRDefault="0097091B" w:rsidP="0097091B">
      <w:pPr>
        <w:rPr>
          <w:rtl/>
          <w:lang w:eastAsia="he-IL"/>
        </w:rPr>
      </w:pPr>
    </w:p>
    <w:p w:rsidR="0097091B" w:rsidRDefault="0097091B" w:rsidP="0097091B">
      <w:pPr>
        <w:pStyle w:val="a4"/>
        <w:keepNext/>
        <w:rPr>
          <w:rtl/>
        </w:rPr>
      </w:pPr>
      <w:bookmarkStart w:id="12" w:name="ET_speaker_6166_14"/>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12"/>
    </w:p>
    <w:p w:rsidR="0097091B" w:rsidRDefault="0097091B" w:rsidP="0097091B">
      <w:pPr>
        <w:pStyle w:val="KeepWithNext"/>
        <w:rPr>
          <w:lang w:eastAsia="he-IL"/>
        </w:rPr>
      </w:pPr>
    </w:p>
    <w:p w:rsidR="0097091B" w:rsidRDefault="0097091B" w:rsidP="0097091B">
      <w:pPr>
        <w:rPr>
          <w:rtl/>
          <w:lang w:eastAsia="he-IL"/>
        </w:rPr>
      </w:pPr>
      <w:r>
        <w:rPr>
          <w:rtl/>
          <w:lang w:eastAsia="he-IL"/>
        </w:rPr>
        <w:t xml:space="preserve">זה הליך הצבעה רגיל? אני יכול לבקש רוויזיות והסתייגויות? </w:t>
      </w:r>
    </w:p>
    <w:p w:rsidR="0097091B" w:rsidRDefault="0097091B" w:rsidP="0097091B">
      <w:pPr>
        <w:rPr>
          <w:rtl/>
          <w:lang w:eastAsia="he-IL"/>
        </w:rPr>
      </w:pPr>
    </w:p>
    <w:p w:rsidR="0097091B" w:rsidRDefault="0097091B" w:rsidP="0097091B">
      <w:pPr>
        <w:pStyle w:val="a4"/>
        <w:keepNext/>
        <w:rPr>
          <w:rtl/>
        </w:rPr>
      </w:pPr>
      <w:bookmarkStart w:id="13" w:name="ET_speaker_אביגיל_כספי_15"/>
      <w:r>
        <w:rPr>
          <w:rStyle w:val="TagStyle"/>
          <w:rFonts w:hint="cs"/>
          <w:rtl/>
        </w:rPr>
        <w:t xml:space="preserve"> &lt;&lt; דובר &gt;&gt; </w:t>
      </w:r>
      <w:r>
        <w:rPr>
          <w:rFonts w:hint="cs"/>
          <w:rtl/>
        </w:rPr>
        <w:t>אביגיל כספי:</w:t>
      </w:r>
      <w:r>
        <w:rPr>
          <w:rStyle w:val="TagStyle"/>
          <w:rFonts w:hint="cs"/>
          <w:rtl/>
        </w:rPr>
        <w:t xml:space="preserve"> &lt;&lt; דובר &gt;&gt;</w:t>
      </w:r>
      <w:r>
        <w:rPr>
          <w:rFonts w:hint="cs"/>
          <w:rtl/>
        </w:rPr>
        <w:t xml:space="preserve"> </w:t>
      </w:r>
      <w:bookmarkEnd w:id="13"/>
    </w:p>
    <w:p w:rsidR="0097091B" w:rsidRDefault="0097091B" w:rsidP="0097091B">
      <w:pPr>
        <w:pStyle w:val="KeepWithNext"/>
        <w:rPr>
          <w:lang w:eastAsia="he-IL"/>
        </w:rPr>
      </w:pPr>
    </w:p>
    <w:p w:rsidR="0097091B" w:rsidRDefault="0097091B" w:rsidP="0097091B">
      <w:pPr>
        <w:rPr>
          <w:rtl/>
          <w:lang w:eastAsia="he-IL"/>
        </w:rPr>
      </w:pPr>
      <w:r>
        <w:rPr>
          <w:rtl/>
          <w:lang w:eastAsia="he-IL"/>
        </w:rPr>
        <w:t>האמת שאני לא שמעתי על כזה דבר בתיקון טעות. לגבי התחילה, מבחינת הטעויות אני רגע אעבור עליהן. רוב הטעויות הן טעויות בסעיפים הרגילים של החוק. יש טעות אחת שהיא בסעיף העונשין. בגלל שזה סעיף עונשין, זה סעיף פלילי וכו', אנחנו מבקשים שתיקון הטעות יחול מיום הפרסום של תיקון הטעות. שאר ההוראות בעצם לפי הסעיף שהקראתי, יחולו כבר ביום פרסום החוק שהיה כבר בעבר, ואין בעיה שיחולו רטרואקטיבית. אני אעבור רגע על הטעויות?</w:t>
      </w:r>
    </w:p>
    <w:p w:rsidR="0097091B" w:rsidRDefault="0097091B" w:rsidP="0097091B">
      <w:pPr>
        <w:rPr>
          <w:rtl/>
          <w:lang w:eastAsia="he-IL"/>
        </w:rPr>
      </w:pPr>
    </w:p>
    <w:p w:rsidR="0097091B" w:rsidRDefault="0097091B" w:rsidP="0097091B">
      <w:pPr>
        <w:pStyle w:val="a4"/>
        <w:keepNext/>
        <w:rPr>
          <w:rtl/>
        </w:rPr>
      </w:pPr>
      <w:bookmarkStart w:id="14" w:name="ET_speaker_היור_לימור_מגן_תלם_16"/>
      <w:r>
        <w:rPr>
          <w:rStyle w:val="TagStyle"/>
          <w:rFonts w:hint="cs"/>
          <w:rtl/>
        </w:rPr>
        <w:t xml:space="preserve"> &lt;&lt; דובר &gt;&gt; </w:t>
      </w:r>
      <w:r>
        <w:rPr>
          <w:rFonts w:hint="cs"/>
          <w:rtl/>
        </w:rPr>
        <w:t>היו"ר לימור מגן תלם:</w:t>
      </w:r>
      <w:r>
        <w:rPr>
          <w:rStyle w:val="TagStyle"/>
          <w:rFonts w:hint="cs"/>
          <w:rtl/>
        </w:rPr>
        <w:t xml:space="preserve"> &lt;&lt; דובר &gt;&gt;</w:t>
      </w:r>
      <w:r>
        <w:rPr>
          <w:rFonts w:hint="cs"/>
          <w:rtl/>
        </w:rPr>
        <w:t xml:space="preserve"> </w:t>
      </w:r>
      <w:bookmarkEnd w:id="14"/>
    </w:p>
    <w:p w:rsidR="0097091B" w:rsidRDefault="0097091B" w:rsidP="0097091B">
      <w:pPr>
        <w:pStyle w:val="KeepWithNext"/>
        <w:rPr>
          <w:lang w:eastAsia="he-IL"/>
        </w:rPr>
      </w:pPr>
    </w:p>
    <w:p w:rsidR="0097091B" w:rsidRDefault="0097091B" w:rsidP="0097091B">
      <w:pPr>
        <w:rPr>
          <w:rtl/>
          <w:lang w:eastAsia="he-IL"/>
        </w:rPr>
      </w:pPr>
      <w:r>
        <w:rPr>
          <w:rtl/>
          <w:lang w:eastAsia="he-IL"/>
        </w:rPr>
        <w:t>כן.</w:t>
      </w:r>
    </w:p>
    <w:p w:rsidR="0097091B" w:rsidRDefault="0097091B" w:rsidP="0097091B">
      <w:pPr>
        <w:rPr>
          <w:rtl/>
          <w:lang w:eastAsia="he-IL"/>
        </w:rPr>
      </w:pPr>
    </w:p>
    <w:p w:rsidR="0097091B" w:rsidRDefault="0097091B" w:rsidP="0097091B">
      <w:pPr>
        <w:pStyle w:val="a4"/>
        <w:keepNext/>
        <w:rPr>
          <w:rtl/>
        </w:rPr>
      </w:pPr>
      <w:bookmarkStart w:id="15" w:name="ET_speaker_אביגיל_כספי_17"/>
      <w:r>
        <w:rPr>
          <w:rStyle w:val="TagStyle"/>
          <w:rFonts w:hint="cs"/>
          <w:rtl/>
        </w:rPr>
        <w:t xml:space="preserve"> &lt;&lt; דובר &gt;&gt; </w:t>
      </w:r>
      <w:r>
        <w:rPr>
          <w:rFonts w:hint="cs"/>
          <w:rtl/>
        </w:rPr>
        <w:t>אביגיל כספי:</w:t>
      </w:r>
      <w:r>
        <w:rPr>
          <w:rStyle w:val="TagStyle"/>
          <w:rFonts w:hint="cs"/>
          <w:rtl/>
        </w:rPr>
        <w:t xml:space="preserve"> &lt;&lt; דובר &gt;&gt;</w:t>
      </w:r>
      <w:r>
        <w:rPr>
          <w:rFonts w:hint="cs"/>
          <w:rtl/>
        </w:rPr>
        <w:t xml:space="preserve"> </w:t>
      </w:r>
      <w:bookmarkEnd w:id="15"/>
    </w:p>
    <w:p w:rsidR="0097091B" w:rsidRDefault="0097091B" w:rsidP="0097091B">
      <w:pPr>
        <w:pStyle w:val="KeepWithNext"/>
        <w:rPr>
          <w:lang w:eastAsia="he-IL"/>
        </w:rPr>
      </w:pPr>
    </w:p>
    <w:p w:rsidR="0097091B" w:rsidRDefault="0097091B" w:rsidP="0097091B">
      <w:pPr>
        <w:rPr>
          <w:rtl/>
          <w:lang w:eastAsia="he-IL"/>
        </w:rPr>
      </w:pPr>
      <w:r>
        <w:rPr>
          <w:rtl/>
          <w:lang w:eastAsia="he-IL"/>
        </w:rPr>
        <w:t xml:space="preserve">הטעות הראשונה היא בסעיף 32. כתוב "חדל להתקיים באותן סוכן". זה צריך להיות "באותו סוכן". </w:t>
      </w:r>
    </w:p>
    <w:p w:rsidR="0097091B" w:rsidRDefault="0097091B" w:rsidP="0097091B">
      <w:pPr>
        <w:rPr>
          <w:rtl/>
          <w:lang w:eastAsia="he-IL"/>
        </w:rPr>
      </w:pPr>
    </w:p>
    <w:p w:rsidR="0097091B" w:rsidRDefault="0097091B" w:rsidP="0097091B">
      <w:pPr>
        <w:rPr>
          <w:rtl/>
          <w:lang w:eastAsia="he-IL"/>
        </w:rPr>
      </w:pPr>
      <w:r>
        <w:rPr>
          <w:rtl/>
          <w:lang w:eastAsia="he-IL"/>
        </w:rPr>
        <w:t xml:space="preserve">בסעיף העונשין כמו שהזכרתי, יש בעצם שתי הפניות שהן מופנות לסעיף 27(ד) במקום לסעיף 27(ה). </w:t>
      </w:r>
    </w:p>
    <w:p w:rsidR="0097091B" w:rsidRDefault="0097091B" w:rsidP="0097091B">
      <w:pPr>
        <w:rPr>
          <w:rtl/>
          <w:lang w:eastAsia="he-IL"/>
        </w:rPr>
      </w:pPr>
    </w:p>
    <w:p w:rsidR="0097091B" w:rsidRDefault="0097091B" w:rsidP="0097091B">
      <w:pPr>
        <w:rPr>
          <w:rtl/>
          <w:lang w:eastAsia="he-IL"/>
        </w:rPr>
      </w:pPr>
      <w:r>
        <w:rPr>
          <w:rtl/>
          <w:lang w:eastAsia="he-IL"/>
        </w:rPr>
        <w:t xml:space="preserve">בסעיף 88, שזה מה שאנחנו קוראים לו תיקון עקיף, כי זה מתקן את חוק הסדרים במשק המדינה, כתוב "כהגדרתו חוק הגז הפחמימני" במקום "כהגדרתו בחוק הגז הפחמימני". </w:t>
      </w:r>
    </w:p>
    <w:p w:rsidR="0097091B" w:rsidRDefault="0097091B" w:rsidP="0097091B">
      <w:pPr>
        <w:rPr>
          <w:rtl/>
          <w:lang w:eastAsia="he-IL"/>
        </w:rPr>
      </w:pPr>
      <w:r>
        <w:rPr>
          <w:rtl/>
          <w:lang w:eastAsia="he-IL"/>
        </w:rPr>
        <w:t xml:space="preserve"> </w:t>
      </w:r>
    </w:p>
    <w:p w:rsidR="0097091B" w:rsidRDefault="0097091B" w:rsidP="0097091B">
      <w:pPr>
        <w:rPr>
          <w:rtl/>
          <w:lang w:eastAsia="he-IL"/>
        </w:rPr>
      </w:pPr>
      <w:r>
        <w:rPr>
          <w:rtl/>
          <w:lang w:eastAsia="he-IL"/>
        </w:rPr>
        <w:t xml:space="preserve">בתוספת הראשונה כתוב "אינו" במקום "אינה. </w:t>
      </w:r>
    </w:p>
    <w:p w:rsidR="0097091B" w:rsidRDefault="0097091B" w:rsidP="0097091B">
      <w:pPr>
        <w:rPr>
          <w:rtl/>
          <w:lang w:eastAsia="he-IL"/>
        </w:rPr>
      </w:pPr>
    </w:p>
    <w:p w:rsidR="0097091B" w:rsidRDefault="0097091B" w:rsidP="0097091B">
      <w:pPr>
        <w:rPr>
          <w:rtl/>
          <w:lang w:eastAsia="he-IL"/>
        </w:rPr>
      </w:pPr>
      <w:r>
        <w:rPr>
          <w:rtl/>
          <w:lang w:eastAsia="he-IL"/>
        </w:rPr>
        <w:t xml:space="preserve">בתוספת העשירית כתוב "חידש אספקת גז במתקן גז", שזה צריך להיות "חידש אספקת גז למתקן גז". </w:t>
      </w:r>
    </w:p>
    <w:p w:rsidR="0097091B" w:rsidRDefault="0097091B" w:rsidP="0097091B">
      <w:pPr>
        <w:rPr>
          <w:rtl/>
          <w:lang w:eastAsia="he-IL"/>
        </w:rPr>
      </w:pPr>
    </w:p>
    <w:p w:rsidR="0097091B" w:rsidRDefault="0097091B" w:rsidP="0097091B">
      <w:pPr>
        <w:rPr>
          <w:rtl/>
          <w:lang w:eastAsia="he-IL"/>
        </w:rPr>
      </w:pPr>
      <w:r>
        <w:rPr>
          <w:rtl/>
          <w:lang w:eastAsia="he-IL"/>
        </w:rPr>
        <w:t>זה בעצם הטעויות שמבקשים לתקן.</w:t>
      </w:r>
    </w:p>
    <w:p w:rsidR="0097091B" w:rsidRDefault="0097091B" w:rsidP="0097091B">
      <w:pPr>
        <w:rPr>
          <w:rtl/>
          <w:lang w:eastAsia="he-IL"/>
        </w:rPr>
      </w:pPr>
    </w:p>
    <w:p w:rsidR="0097091B" w:rsidRDefault="0097091B" w:rsidP="0097091B">
      <w:pPr>
        <w:pStyle w:val="a4"/>
        <w:keepNext/>
        <w:rPr>
          <w:rtl/>
        </w:rPr>
      </w:pPr>
      <w:bookmarkStart w:id="16" w:name="ET_speaker_היור_לימור_מגן_תלם_18"/>
      <w:r>
        <w:rPr>
          <w:rStyle w:val="TagStyle"/>
          <w:rFonts w:hint="cs"/>
          <w:rtl/>
        </w:rPr>
        <w:t xml:space="preserve"> &lt;&lt; דובר &gt;&gt; </w:t>
      </w:r>
      <w:r>
        <w:rPr>
          <w:rFonts w:hint="cs"/>
          <w:rtl/>
        </w:rPr>
        <w:t>היו"ר לימור מגן תלם:</w:t>
      </w:r>
      <w:r>
        <w:rPr>
          <w:rStyle w:val="TagStyle"/>
          <w:rFonts w:hint="cs"/>
          <w:rtl/>
        </w:rPr>
        <w:t xml:space="preserve"> &lt;&lt; דובר &gt;&gt;</w:t>
      </w:r>
      <w:r>
        <w:rPr>
          <w:rFonts w:hint="cs"/>
          <w:rtl/>
        </w:rPr>
        <w:t xml:space="preserve"> </w:t>
      </w:r>
      <w:bookmarkEnd w:id="16"/>
    </w:p>
    <w:p w:rsidR="0097091B" w:rsidRDefault="0097091B" w:rsidP="0097091B">
      <w:pPr>
        <w:pStyle w:val="KeepWithNext"/>
        <w:rPr>
          <w:lang w:eastAsia="he-IL"/>
        </w:rPr>
      </w:pPr>
    </w:p>
    <w:p w:rsidR="0097091B" w:rsidRDefault="0097091B" w:rsidP="0097091B">
      <w:pPr>
        <w:rPr>
          <w:rtl/>
          <w:lang w:eastAsia="he-IL"/>
        </w:rPr>
      </w:pPr>
      <w:r>
        <w:rPr>
          <w:rtl/>
          <w:lang w:eastAsia="he-IL"/>
        </w:rPr>
        <w:t xml:space="preserve">בסדר גמור. נעבור להקראה. </w:t>
      </w:r>
    </w:p>
    <w:p w:rsidR="0097091B" w:rsidRDefault="0097091B" w:rsidP="0097091B">
      <w:pPr>
        <w:rPr>
          <w:rtl/>
          <w:lang w:eastAsia="he-IL"/>
        </w:rPr>
      </w:pPr>
    </w:p>
    <w:p w:rsidR="0097091B" w:rsidRDefault="0097091B" w:rsidP="0097091B">
      <w:pPr>
        <w:pStyle w:val="a4"/>
        <w:keepNext/>
        <w:rPr>
          <w:rtl/>
        </w:rPr>
      </w:pPr>
      <w:bookmarkStart w:id="17" w:name="ET_speaker_אביגיל_כספי_19"/>
      <w:r>
        <w:rPr>
          <w:rStyle w:val="TagStyle"/>
          <w:rFonts w:hint="cs"/>
          <w:rtl/>
        </w:rPr>
        <w:t xml:space="preserve"> &lt;&lt; דובר &gt;&gt; </w:t>
      </w:r>
      <w:r>
        <w:rPr>
          <w:rFonts w:hint="cs"/>
          <w:rtl/>
        </w:rPr>
        <w:t>אביגיל כספי:</w:t>
      </w:r>
      <w:r>
        <w:rPr>
          <w:rStyle w:val="TagStyle"/>
          <w:rFonts w:hint="cs"/>
          <w:rtl/>
        </w:rPr>
        <w:t xml:space="preserve"> &lt;&lt; דובר &gt;&gt;</w:t>
      </w:r>
      <w:r>
        <w:rPr>
          <w:rFonts w:hint="cs"/>
          <w:rtl/>
        </w:rPr>
        <w:t xml:space="preserve"> </w:t>
      </w:r>
      <w:bookmarkEnd w:id="17"/>
    </w:p>
    <w:p w:rsidR="0097091B" w:rsidRDefault="0097091B" w:rsidP="0097091B">
      <w:pPr>
        <w:pStyle w:val="KeepWithNext"/>
        <w:rPr>
          <w:lang w:eastAsia="he-IL"/>
        </w:rPr>
      </w:pPr>
    </w:p>
    <w:p w:rsidR="0097091B" w:rsidRDefault="0097091B" w:rsidP="0097091B">
      <w:pPr>
        <w:jc w:val="center"/>
        <w:rPr>
          <w:b/>
          <w:bCs/>
          <w:rtl/>
          <w:lang w:eastAsia="he-IL"/>
        </w:rPr>
      </w:pPr>
      <w:r>
        <w:rPr>
          <w:b/>
          <w:bCs/>
          <w:rtl/>
          <w:lang w:eastAsia="he-IL"/>
        </w:rPr>
        <w:t>הצעת החלטה בדבר תיקון טעות בחוק הגז הפחמימני המעובה, התשפ"א-2020</w:t>
      </w:r>
    </w:p>
    <w:p w:rsidR="0097091B" w:rsidRDefault="0097091B" w:rsidP="0097091B">
      <w:pPr>
        <w:jc w:val="center"/>
        <w:rPr>
          <w:b/>
          <w:bCs/>
          <w:rtl/>
          <w:lang w:eastAsia="he-IL"/>
        </w:rPr>
      </w:pPr>
    </w:p>
    <w:p w:rsidR="0097091B" w:rsidRDefault="0097091B" w:rsidP="0097091B">
      <w:pPr>
        <w:jc w:val="center"/>
        <w:rPr>
          <w:rtl/>
          <w:lang w:eastAsia="he-IL"/>
        </w:rPr>
      </w:pPr>
      <w:r>
        <w:rPr>
          <w:rtl/>
          <w:lang w:eastAsia="he-IL"/>
        </w:rPr>
        <w:t>(לפי סעיף 10א לפקודת סדרי השלטון והמשפט, התש"ח-1948)</w:t>
      </w:r>
    </w:p>
    <w:p w:rsidR="0097091B" w:rsidRDefault="0097091B" w:rsidP="0097091B">
      <w:pPr>
        <w:jc w:val="left"/>
        <w:rPr>
          <w:rtl/>
          <w:lang w:eastAsia="he-IL"/>
        </w:rPr>
      </w:pPr>
    </w:p>
    <w:p w:rsidR="0097091B" w:rsidRDefault="0097091B" w:rsidP="0097091B">
      <w:pPr>
        <w:pStyle w:val="aff0"/>
        <w:numPr>
          <w:ilvl w:val="0"/>
          <w:numId w:val="5"/>
        </w:numPr>
        <w:jc w:val="left"/>
        <w:rPr>
          <w:rtl/>
          <w:lang w:eastAsia="he-IL"/>
        </w:rPr>
      </w:pPr>
      <w:r>
        <w:rPr>
          <w:rtl/>
          <w:lang w:eastAsia="he-IL"/>
        </w:rPr>
        <w:t xml:space="preserve">בחוק הגז הפחמימני המעובה, התשפ"א-2020 – </w:t>
      </w:r>
    </w:p>
    <w:p w:rsidR="0097091B" w:rsidRDefault="0097091B" w:rsidP="0097091B">
      <w:pPr>
        <w:pStyle w:val="aff0"/>
        <w:ind w:left="1080" w:firstLine="0"/>
        <w:jc w:val="left"/>
        <w:rPr>
          <w:lang w:eastAsia="he-IL"/>
        </w:rPr>
      </w:pPr>
    </w:p>
    <w:p w:rsidR="0097091B" w:rsidRDefault="0097091B" w:rsidP="0097091B">
      <w:pPr>
        <w:pStyle w:val="aff0"/>
        <w:numPr>
          <w:ilvl w:val="0"/>
          <w:numId w:val="6"/>
        </w:numPr>
        <w:jc w:val="left"/>
        <w:rPr>
          <w:rtl/>
          <w:lang w:eastAsia="he-IL"/>
        </w:rPr>
      </w:pPr>
      <w:r>
        <w:rPr>
          <w:rtl/>
          <w:lang w:eastAsia="he-IL"/>
        </w:rPr>
        <w:t>בסעיף 32(א)(1)(א), במקום "באותן" צריך להיות "באותו";</w:t>
      </w:r>
    </w:p>
    <w:p w:rsidR="0097091B" w:rsidRDefault="0097091B" w:rsidP="0097091B">
      <w:pPr>
        <w:pStyle w:val="aff0"/>
        <w:ind w:left="1440" w:firstLine="0"/>
        <w:jc w:val="left"/>
        <w:rPr>
          <w:lang w:eastAsia="he-IL"/>
        </w:rPr>
      </w:pPr>
    </w:p>
    <w:p w:rsidR="0097091B" w:rsidRDefault="0097091B" w:rsidP="0097091B">
      <w:pPr>
        <w:pStyle w:val="aff0"/>
        <w:numPr>
          <w:ilvl w:val="0"/>
          <w:numId w:val="6"/>
        </w:numPr>
        <w:jc w:val="left"/>
        <w:rPr>
          <w:lang w:eastAsia="he-IL"/>
        </w:rPr>
      </w:pPr>
      <w:r>
        <w:rPr>
          <w:rtl/>
          <w:lang w:eastAsia="he-IL"/>
        </w:rPr>
        <w:t>בסעיף 50(ג)(1)(ז) ו-(2)(ז), במקום "27(ד)" צריך להיות "27(ה)";</w:t>
      </w:r>
    </w:p>
    <w:p w:rsidR="0097091B" w:rsidRDefault="0097091B" w:rsidP="0097091B">
      <w:pPr>
        <w:pStyle w:val="aff0"/>
        <w:rPr>
          <w:lang w:eastAsia="he-IL"/>
        </w:rPr>
      </w:pPr>
    </w:p>
    <w:p w:rsidR="0097091B" w:rsidRDefault="0097091B" w:rsidP="0097091B">
      <w:pPr>
        <w:pStyle w:val="aff0"/>
        <w:numPr>
          <w:ilvl w:val="0"/>
          <w:numId w:val="6"/>
        </w:numPr>
        <w:jc w:val="left"/>
        <w:rPr>
          <w:rtl/>
          <w:lang w:eastAsia="he-IL"/>
        </w:rPr>
      </w:pPr>
      <w:r>
        <w:rPr>
          <w:rtl/>
          <w:lang w:eastAsia="he-IL"/>
        </w:rPr>
        <w:t>בסעיף 88(1), המתקן את חוק הסדרים במשק המדינה (תיקוני חקיקה), התשמ"ט-1989, במקום "חוק" צריך להיות "בחוק";</w:t>
      </w:r>
    </w:p>
    <w:p w:rsidR="0097091B" w:rsidRDefault="0097091B" w:rsidP="0097091B">
      <w:pPr>
        <w:pStyle w:val="aff0"/>
        <w:rPr>
          <w:lang w:eastAsia="he-IL"/>
        </w:rPr>
      </w:pPr>
    </w:p>
    <w:p w:rsidR="0097091B" w:rsidRDefault="0097091B" w:rsidP="0097091B">
      <w:pPr>
        <w:pStyle w:val="aff0"/>
        <w:numPr>
          <w:ilvl w:val="0"/>
          <w:numId w:val="6"/>
        </w:numPr>
        <w:jc w:val="left"/>
        <w:rPr>
          <w:rtl/>
          <w:lang w:eastAsia="he-IL"/>
        </w:rPr>
      </w:pPr>
      <w:r>
        <w:rPr>
          <w:rtl/>
          <w:lang w:eastAsia="he-IL"/>
        </w:rPr>
        <w:t>בתוספת הראשונה, בפרט (3), במקום "אינו" צריך להיות "אינה";</w:t>
      </w:r>
    </w:p>
    <w:p w:rsidR="0097091B" w:rsidRDefault="0097091B" w:rsidP="0097091B">
      <w:pPr>
        <w:pStyle w:val="aff0"/>
        <w:rPr>
          <w:lang w:eastAsia="he-IL"/>
        </w:rPr>
      </w:pPr>
    </w:p>
    <w:p w:rsidR="0097091B" w:rsidRDefault="0097091B" w:rsidP="0097091B">
      <w:pPr>
        <w:pStyle w:val="aff0"/>
        <w:numPr>
          <w:ilvl w:val="0"/>
          <w:numId w:val="6"/>
        </w:numPr>
        <w:jc w:val="left"/>
        <w:rPr>
          <w:rtl/>
          <w:lang w:eastAsia="he-IL"/>
        </w:rPr>
      </w:pPr>
      <w:r>
        <w:rPr>
          <w:rtl/>
          <w:lang w:eastAsia="he-IL"/>
        </w:rPr>
        <w:t xml:space="preserve">בתוספת העשירית, בחלק ג', בפרט (42) במקום "במיתקן" צריך להיות "למיתקן". </w:t>
      </w:r>
    </w:p>
    <w:p w:rsidR="0097091B" w:rsidRDefault="0097091B" w:rsidP="0097091B">
      <w:pPr>
        <w:pStyle w:val="KeepWithNext"/>
        <w:rPr>
          <w:lang w:eastAsia="he-IL"/>
        </w:rPr>
      </w:pPr>
    </w:p>
    <w:p w:rsidR="0097091B" w:rsidRDefault="0097091B" w:rsidP="0097091B">
      <w:pPr>
        <w:pStyle w:val="aff0"/>
        <w:numPr>
          <w:ilvl w:val="0"/>
          <w:numId w:val="5"/>
        </w:numPr>
        <w:rPr>
          <w:rtl/>
          <w:lang w:eastAsia="he-IL"/>
        </w:rPr>
      </w:pPr>
      <w:r>
        <w:rPr>
          <w:rtl/>
          <w:lang w:eastAsia="he-IL"/>
        </w:rPr>
        <w:t>תחילתו של סעיף 1(2) ביום פרסומו של תיקון טעות זה.</w:t>
      </w:r>
    </w:p>
    <w:p w:rsidR="0097091B" w:rsidRDefault="0097091B" w:rsidP="0097091B">
      <w:pPr>
        <w:pStyle w:val="aff0"/>
        <w:ind w:left="1440" w:firstLine="0"/>
        <w:jc w:val="left"/>
        <w:rPr>
          <w:rtl/>
          <w:lang w:eastAsia="he-IL"/>
        </w:rPr>
      </w:pPr>
    </w:p>
    <w:p w:rsidR="0097091B" w:rsidRDefault="0097091B" w:rsidP="0097091B">
      <w:pPr>
        <w:pStyle w:val="a4"/>
        <w:keepNext/>
        <w:rPr>
          <w:rtl/>
        </w:rPr>
      </w:pPr>
      <w:bookmarkStart w:id="18" w:name="ET_speaker_היור_לימור_מגן_תלם_21"/>
      <w:r>
        <w:rPr>
          <w:rStyle w:val="TagStyle"/>
          <w:rFonts w:hint="cs"/>
          <w:rtl/>
        </w:rPr>
        <w:t xml:space="preserve"> &lt;&lt; דובר &gt;&gt; </w:t>
      </w:r>
      <w:r>
        <w:rPr>
          <w:rFonts w:hint="cs"/>
          <w:rtl/>
        </w:rPr>
        <w:t>היו"ר לימור מגן תלם:</w:t>
      </w:r>
      <w:r>
        <w:rPr>
          <w:rStyle w:val="TagStyle"/>
          <w:rFonts w:hint="cs"/>
          <w:rtl/>
        </w:rPr>
        <w:t xml:space="preserve"> &lt;&lt; דובר &gt;&gt;</w:t>
      </w:r>
      <w:r>
        <w:rPr>
          <w:rFonts w:hint="cs"/>
          <w:rtl/>
        </w:rPr>
        <w:t xml:space="preserve"> </w:t>
      </w:r>
      <w:bookmarkEnd w:id="18"/>
    </w:p>
    <w:p w:rsidR="0097091B" w:rsidRDefault="0097091B" w:rsidP="0097091B">
      <w:pPr>
        <w:pStyle w:val="KeepWithNext"/>
        <w:rPr>
          <w:lang w:eastAsia="he-IL"/>
        </w:rPr>
      </w:pPr>
    </w:p>
    <w:p w:rsidR="0097091B" w:rsidRDefault="0097091B" w:rsidP="0097091B">
      <w:pPr>
        <w:rPr>
          <w:rtl/>
          <w:lang w:eastAsia="he-IL"/>
        </w:rPr>
      </w:pPr>
      <w:r>
        <w:rPr>
          <w:rtl/>
          <w:lang w:eastAsia="he-IL"/>
        </w:rPr>
        <w:t xml:space="preserve">מי בעד? </w:t>
      </w:r>
    </w:p>
    <w:p w:rsidR="0097091B" w:rsidRDefault="0097091B" w:rsidP="0097091B">
      <w:pPr>
        <w:pStyle w:val="af1"/>
        <w:keepNext/>
        <w:rPr>
          <w:rtl/>
          <w:lang w:eastAsia="he-IL"/>
        </w:rPr>
      </w:pPr>
      <w:r>
        <w:rPr>
          <w:rFonts w:hint="cs"/>
          <w:rtl/>
          <w:lang w:eastAsia="he-IL"/>
        </w:rPr>
        <w:t>הצבעה</w:t>
      </w:r>
    </w:p>
    <w:p w:rsidR="0097091B" w:rsidRDefault="0097091B" w:rsidP="0097091B">
      <w:pPr>
        <w:pStyle w:val="--"/>
        <w:keepNext/>
        <w:rPr>
          <w:rFonts w:hint="cs"/>
          <w:b/>
          <w:bCs/>
          <w:rtl/>
          <w:lang w:eastAsia="he-IL"/>
        </w:rPr>
      </w:pPr>
      <w:r>
        <w:rPr>
          <w:rFonts w:hint="cs"/>
          <w:b/>
          <w:bCs/>
          <w:rtl/>
          <w:lang w:eastAsia="he-IL"/>
        </w:rPr>
        <w:t>אושר</w:t>
      </w:r>
    </w:p>
    <w:p w:rsidR="0097091B" w:rsidRDefault="0097091B" w:rsidP="0097091B">
      <w:pPr>
        <w:rPr>
          <w:rFonts w:hint="cs"/>
          <w:rtl/>
          <w:lang w:eastAsia="he-IL"/>
        </w:rPr>
      </w:pPr>
    </w:p>
    <w:p w:rsidR="0097091B" w:rsidRDefault="0097091B" w:rsidP="0097091B">
      <w:pPr>
        <w:pStyle w:val="a4"/>
        <w:keepNext/>
        <w:rPr>
          <w:rtl/>
        </w:rPr>
      </w:pPr>
      <w:bookmarkStart w:id="19" w:name="ET_speaker_היור_לימור_מגן_תלם_22"/>
      <w:r>
        <w:rPr>
          <w:rStyle w:val="TagStyle"/>
          <w:rFonts w:hint="cs"/>
          <w:rtl/>
        </w:rPr>
        <w:t xml:space="preserve"> &lt;&lt; דובר &gt;&gt; </w:t>
      </w:r>
      <w:r>
        <w:rPr>
          <w:rFonts w:hint="cs"/>
          <w:rtl/>
        </w:rPr>
        <w:t>היו"ר לימור מגן תלם:</w:t>
      </w:r>
      <w:r>
        <w:rPr>
          <w:rStyle w:val="TagStyle"/>
          <w:rFonts w:hint="cs"/>
          <w:rtl/>
        </w:rPr>
        <w:t xml:space="preserve"> &lt;&lt; דובר &gt;&gt;</w:t>
      </w:r>
      <w:r>
        <w:rPr>
          <w:rFonts w:hint="cs"/>
          <w:rtl/>
        </w:rPr>
        <w:t xml:space="preserve"> </w:t>
      </w:r>
      <w:bookmarkEnd w:id="19"/>
    </w:p>
    <w:p w:rsidR="0097091B" w:rsidRDefault="0097091B" w:rsidP="0097091B">
      <w:pPr>
        <w:pStyle w:val="KeepWithNext"/>
        <w:rPr>
          <w:rFonts w:hint="cs"/>
          <w:rtl/>
          <w:lang w:eastAsia="he-IL"/>
        </w:rPr>
      </w:pPr>
    </w:p>
    <w:p w:rsidR="0097091B" w:rsidRDefault="0097091B" w:rsidP="0097091B">
      <w:pPr>
        <w:rPr>
          <w:rtl/>
          <w:lang w:eastAsia="he-IL"/>
        </w:rPr>
      </w:pPr>
      <w:r>
        <w:rPr>
          <w:rtl/>
          <w:lang w:eastAsia="he-IL"/>
        </w:rPr>
        <w:t>פה אחד.</w:t>
      </w:r>
    </w:p>
    <w:p w:rsidR="0097091B" w:rsidRDefault="0097091B" w:rsidP="0097091B">
      <w:pPr>
        <w:rPr>
          <w:rtl/>
          <w:lang w:eastAsia="he-IL"/>
        </w:rPr>
      </w:pPr>
    </w:p>
    <w:p w:rsidR="0097091B" w:rsidRDefault="0097091B" w:rsidP="0097091B">
      <w:pPr>
        <w:pStyle w:val="a4"/>
        <w:keepNext/>
        <w:rPr>
          <w:rtl/>
        </w:rPr>
      </w:pPr>
      <w:bookmarkStart w:id="20" w:name="ET_speaker_6166_23"/>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0"/>
    </w:p>
    <w:p w:rsidR="0097091B" w:rsidRDefault="0097091B" w:rsidP="0097091B">
      <w:pPr>
        <w:pStyle w:val="KeepWithNext"/>
        <w:rPr>
          <w:rFonts w:hint="cs"/>
          <w:rtl/>
          <w:lang w:eastAsia="he-IL"/>
        </w:rPr>
      </w:pPr>
    </w:p>
    <w:p w:rsidR="0097091B" w:rsidRDefault="0097091B" w:rsidP="0097091B">
      <w:pPr>
        <w:rPr>
          <w:rtl/>
          <w:lang w:eastAsia="he-IL"/>
        </w:rPr>
      </w:pPr>
      <w:r>
        <w:rPr>
          <w:rtl/>
          <w:lang w:eastAsia="he-IL"/>
        </w:rPr>
        <w:t>האופוזיציה עניינית.</w:t>
      </w:r>
    </w:p>
    <w:p w:rsidR="0097091B" w:rsidRDefault="0097091B" w:rsidP="0097091B">
      <w:pPr>
        <w:rPr>
          <w:rtl/>
          <w:lang w:eastAsia="he-IL"/>
        </w:rPr>
      </w:pPr>
    </w:p>
    <w:p w:rsidR="0097091B" w:rsidRDefault="0097091B" w:rsidP="0097091B">
      <w:pPr>
        <w:pStyle w:val="a4"/>
        <w:keepNext/>
        <w:rPr>
          <w:rtl/>
        </w:rPr>
      </w:pPr>
      <w:bookmarkStart w:id="21" w:name="ET_speaker_היור_לימור_מגן_תלם_24"/>
      <w:r>
        <w:rPr>
          <w:rStyle w:val="TagStyle"/>
          <w:rFonts w:hint="cs"/>
          <w:rtl/>
        </w:rPr>
        <w:t xml:space="preserve"> &lt;&lt; דובר &gt;&gt; </w:t>
      </w:r>
      <w:r>
        <w:rPr>
          <w:rFonts w:hint="cs"/>
          <w:rtl/>
        </w:rPr>
        <w:t>היו"ר לימור מגן תלם:</w:t>
      </w:r>
      <w:r>
        <w:rPr>
          <w:rStyle w:val="TagStyle"/>
          <w:rFonts w:hint="cs"/>
          <w:rtl/>
        </w:rPr>
        <w:t xml:space="preserve"> &lt;&lt; דובר &gt;&gt;</w:t>
      </w:r>
      <w:r>
        <w:rPr>
          <w:rFonts w:hint="cs"/>
          <w:rtl/>
        </w:rPr>
        <w:t xml:space="preserve"> </w:t>
      </w:r>
      <w:bookmarkEnd w:id="21"/>
    </w:p>
    <w:p w:rsidR="0097091B" w:rsidRDefault="0097091B" w:rsidP="0097091B">
      <w:pPr>
        <w:pStyle w:val="KeepWithNext"/>
        <w:rPr>
          <w:rFonts w:hint="cs"/>
          <w:rtl/>
          <w:lang w:eastAsia="he-IL"/>
        </w:rPr>
      </w:pPr>
    </w:p>
    <w:p w:rsidR="0097091B" w:rsidRDefault="0097091B" w:rsidP="0097091B">
      <w:pPr>
        <w:rPr>
          <w:rtl/>
          <w:lang w:eastAsia="he-IL"/>
        </w:rPr>
      </w:pPr>
      <w:r>
        <w:rPr>
          <w:rtl/>
          <w:lang w:eastAsia="he-IL"/>
        </w:rPr>
        <w:t>מאוד. אני אמרתי כשנכנסת שאתה תמיד ענייני, חבר הכנסת מקלב. איך שנכנסת אמרתי את זה. מעולה, יופי, אז אנחנו סיימנו את הישיבה הזו.</w:t>
      </w:r>
    </w:p>
    <w:p w:rsidR="0097091B" w:rsidRDefault="0097091B" w:rsidP="0097091B">
      <w:pPr>
        <w:rPr>
          <w:rtl/>
          <w:lang w:eastAsia="he-IL"/>
        </w:rPr>
      </w:pPr>
    </w:p>
    <w:p w:rsidR="0097091B" w:rsidRDefault="0097091B" w:rsidP="0097091B">
      <w:pPr>
        <w:pStyle w:val="a4"/>
        <w:keepNext/>
        <w:rPr>
          <w:rtl/>
        </w:rPr>
      </w:pPr>
      <w:bookmarkStart w:id="22" w:name="ET_speaker_6166_2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2"/>
    </w:p>
    <w:p w:rsidR="0097091B" w:rsidRDefault="0097091B" w:rsidP="0097091B">
      <w:pPr>
        <w:pStyle w:val="KeepWithNext"/>
        <w:rPr>
          <w:rFonts w:hint="cs"/>
          <w:rtl/>
          <w:lang w:eastAsia="he-IL"/>
        </w:rPr>
      </w:pPr>
    </w:p>
    <w:p w:rsidR="0097091B" w:rsidRDefault="0097091B" w:rsidP="0097091B">
      <w:pPr>
        <w:rPr>
          <w:rtl/>
          <w:lang w:eastAsia="he-IL"/>
        </w:rPr>
      </w:pPr>
      <w:r>
        <w:rPr>
          <w:rtl/>
          <w:lang w:eastAsia="he-IL"/>
        </w:rPr>
        <w:t>מתי עבר החוק, ב-2021?</w:t>
      </w:r>
    </w:p>
    <w:p w:rsidR="0097091B" w:rsidRDefault="0097091B" w:rsidP="0097091B">
      <w:pPr>
        <w:rPr>
          <w:rtl/>
          <w:lang w:eastAsia="he-IL"/>
        </w:rPr>
      </w:pPr>
    </w:p>
    <w:p w:rsidR="0097091B" w:rsidRDefault="0097091B" w:rsidP="0097091B">
      <w:pPr>
        <w:pStyle w:val="a4"/>
        <w:keepNext/>
        <w:rPr>
          <w:rtl/>
        </w:rPr>
      </w:pPr>
      <w:bookmarkStart w:id="23" w:name="ET_speaker_היור_לימור_מגן_תלם_26"/>
      <w:r>
        <w:rPr>
          <w:rStyle w:val="TagStyle"/>
          <w:rFonts w:hint="cs"/>
          <w:rtl/>
        </w:rPr>
        <w:t xml:space="preserve"> &lt;&lt; דובר &gt;&gt; </w:t>
      </w:r>
      <w:r>
        <w:rPr>
          <w:rFonts w:hint="cs"/>
          <w:rtl/>
        </w:rPr>
        <w:t>היו"ר לימור מגן תלם:</w:t>
      </w:r>
      <w:r>
        <w:rPr>
          <w:rStyle w:val="TagStyle"/>
          <w:rFonts w:hint="cs"/>
          <w:rtl/>
        </w:rPr>
        <w:t xml:space="preserve"> &lt;&lt; דובר &gt;&gt;</w:t>
      </w:r>
      <w:r>
        <w:rPr>
          <w:rFonts w:hint="cs"/>
          <w:rtl/>
        </w:rPr>
        <w:t xml:space="preserve"> </w:t>
      </w:r>
      <w:bookmarkEnd w:id="23"/>
    </w:p>
    <w:p w:rsidR="0097091B" w:rsidRDefault="0097091B" w:rsidP="0097091B">
      <w:pPr>
        <w:pStyle w:val="KeepWithNext"/>
        <w:rPr>
          <w:rFonts w:hint="cs"/>
          <w:rtl/>
          <w:lang w:eastAsia="he-IL"/>
        </w:rPr>
      </w:pPr>
    </w:p>
    <w:p w:rsidR="0097091B" w:rsidRDefault="0097091B" w:rsidP="0097091B">
      <w:pPr>
        <w:rPr>
          <w:rtl/>
          <w:lang w:eastAsia="he-IL"/>
        </w:rPr>
      </w:pPr>
      <w:r>
        <w:rPr>
          <w:rtl/>
          <w:lang w:eastAsia="he-IL"/>
        </w:rPr>
        <w:t xml:space="preserve">9 בדצמבר 2020 הוא עבר, והוא פורסם ברשומות מיד לאחר מכן. </w:t>
      </w:r>
    </w:p>
    <w:p w:rsidR="0097091B" w:rsidRDefault="0097091B" w:rsidP="0097091B">
      <w:pPr>
        <w:rPr>
          <w:rtl/>
          <w:lang w:eastAsia="he-IL"/>
        </w:rPr>
      </w:pPr>
    </w:p>
    <w:p w:rsidR="0097091B" w:rsidRDefault="0097091B" w:rsidP="0097091B">
      <w:pPr>
        <w:rPr>
          <w:rtl/>
          <w:lang w:eastAsia="he-IL"/>
        </w:rPr>
      </w:pPr>
      <w:r>
        <w:rPr>
          <w:rtl/>
          <w:lang w:eastAsia="he-IL"/>
        </w:rPr>
        <w:t xml:space="preserve">אישרנו את תיקון הטעות ואנחנו סוגרים את הישיבה הזו. </w:t>
      </w:r>
    </w:p>
    <w:p w:rsidR="0097091B" w:rsidRDefault="0097091B" w:rsidP="0097091B">
      <w:pPr>
        <w:rPr>
          <w:rtl/>
          <w:lang w:eastAsia="he-IL"/>
        </w:rPr>
      </w:pPr>
    </w:p>
    <w:p w:rsidR="0097091B" w:rsidRDefault="0097091B" w:rsidP="0097091B">
      <w:pPr>
        <w:rPr>
          <w:rtl/>
          <w:lang w:eastAsia="he-IL"/>
        </w:rPr>
      </w:pPr>
    </w:p>
    <w:p w:rsidR="0097091B" w:rsidRDefault="0097091B" w:rsidP="0097091B">
      <w:pPr>
        <w:pStyle w:val="afc"/>
        <w:keepNext/>
        <w:rPr>
          <w:rtl/>
          <w:lang w:eastAsia="he-IL"/>
        </w:rPr>
      </w:pPr>
      <w:bookmarkStart w:id="24" w:name="ET_meetingend_27"/>
      <w:r>
        <w:rPr>
          <w:rStyle w:val="TagStyle"/>
          <w:rFonts w:hint="cs"/>
          <w:rtl/>
        </w:rPr>
        <w:t xml:space="preserve"> &lt;&lt; סיום &gt;&gt; </w:t>
      </w:r>
      <w:r>
        <w:rPr>
          <w:rtl/>
          <w:lang w:eastAsia="he-IL"/>
        </w:rPr>
        <w:t>הישיבה ננעלה בשעה 10:08.</w:t>
      </w:r>
      <w:r>
        <w:rPr>
          <w:rStyle w:val="TagStyle"/>
          <w:rFonts w:hint="cs"/>
          <w:rtl/>
        </w:rPr>
        <w:t xml:space="preserve"> &lt;&lt; סיום &gt;&gt;</w:t>
      </w:r>
      <w:r>
        <w:rPr>
          <w:rtl/>
          <w:lang w:eastAsia="he-IL"/>
        </w:rPr>
        <w:t xml:space="preserve"> </w:t>
      </w:r>
      <w:bookmarkEnd w:id="24"/>
    </w:p>
    <w:p w:rsidR="0097091B" w:rsidRDefault="0097091B" w:rsidP="0097091B">
      <w:pPr>
        <w:pStyle w:val="KeepWithNext"/>
        <w:rPr>
          <w:rtl/>
          <w:lang w:eastAsia="he-IL"/>
        </w:rPr>
      </w:pPr>
    </w:p>
    <w:p w:rsidR="0097091B" w:rsidRDefault="0097091B" w:rsidP="0097091B">
      <w:pPr>
        <w:rPr>
          <w:rtl/>
          <w:lang w:eastAsia="he-IL"/>
        </w:rPr>
      </w:pPr>
    </w:p>
    <w:p w:rsidR="0097091B" w:rsidRDefault="0097091B" w:rsidP="0097091B">
      <w:pPr>
        <w:pStyle w:val="af2"/>
        <w:rPr>
          <w:rtl/>
          <w:lang w:eastAsia="he-IL"/>
        </w:rPr>
      </w:pPr>
    </w:p>
    <w:p w:rsidR="00267698" w:rsidRPr="00267698" w:rsidRDefault="00267698" w:rsidP="00267698">
      <w:pPr>
        <w:pStyle w:val="af2"/>
        <w:rPr>
          <w:lang w:eastAsia="he-IL"/>
        </w:rPr>
      </w:pPr>
    </w:p>
    <w:sectPr w:rsidR="00267698" w:rsidRPr="00267698" w:rsidSect="009709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091B">
      <w:rPr>
        <w:rStyle w:val="af7"/>
        <w:noProof/>
        <w:rtl/>
      </w:rPr>
      <w:t>2</w:t>
    </w:r>
    <w:r>
      <w:rPr>
        <w:rStyle w:val="af7"/>
      </w:rPr>
      <w:fldChar w:fldCharType="end"/>
    </w:r>
  </w:p>
  <w:p w:rsidR="00D86E57" w:rsidRPr="00CC5815" w:rsidRDefault="005E287A" w:rsidP="008E5E3F">
    <w:pPr>
      <w:pStyle w:val="a3"/>
      <w:ind w:firstLine="0"/>
    </w:pPr>
    <w:r>
      <w:rPr>
        <w:rtl/>
      </w:rPr>
      <w:t>ועדת הכלכלה</w:t>
    </w:r>
  </w:p>
  <w:p w:rsidR="00D86E57" w:rsidRPr="00CC5815" w:rsidRDefault="005E287A" w:rsidP="008E5E3F">
    <w:pPr>
      <w:pStyle w:val="a3"/>
      <w:ind w:firstLine="0"/>
      <w:rPr>
        <w:rtl/>
      </w:rPr>
    </w:pPr>
    <w:r>
      <w:rPr>
        <w:rtl/>
      </w:rPr>
      <w:t>09/01/2022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684A9771" wp14:editId="10A0AB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F3569B"/>
    <w:multiLevelType w:val="hybridMultilevel"/>
    <w:tmpl w:val="065676E6"/>
    <w:lvl w:ilvl="0" w:tplc="FD0094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227C34"/>
    <w:multiLevelType w:val="hybridMultilevel"/>
    <w:tmpl w:val="5434C2F0"/>
    <w:lvl w:ilvl="0" w:tplc="2B966E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65B5"/>
    <w:rsid w:val="002016FF"/>
    <w:rsid w:val="00227FEF"/>
    <w:rsid w:val="00261554"/>
    <w:rsid w:val="00267698"/>
    <w:rsid w:val="00275C03"/>
    <w:rsid w:val="00280D58"/>
    <w:rsid w:val="002D4BDB"/>
    <w:rsid w:val="002E0EE9"/>
    <w:rsid w:val="002E5E31"/>
    <w:rsid w:val="00303B4C"/>
    <w:rsid w:val="003075B9"/>
    <w:rsid w:val="00321E62"/>
    <w:rsid w:val="00327BF8"/>
    <w:rsid w:val="00340AFA"/>
    <w:rsid w:val="003658CB"/>
    <w:rsid w:val="00366CFB"/>
    <w:rsid w:val="0036794C"/>
    <w:rsid w:val="00373508"/>
    <w:rsid w:val="00396023"/>
    <w:rsid w:val="003A24AD"/>
    <w:rsid w:val="003C279D"/>
    <w:rsid w:val="003F0A5F"/>
    <w:rsid w:val="00420E41"/>
    <w:rsid w:val="00424C94"/>
    <w:rsid w:val="00447608"/>
    <w:rsid w:val="00451746"/>
    <w:rsid w:val="004604D0"/>
    <w:rsid w:val="00470EAC"/>
    <w:rsid w:val="0049458B"/>
    <w:rsid w:val="00495FD8"/>
    <w:rsid w:val="004B0A65"/>
    <w:rsid w:val="004B1BE9"/>
    <w:rsid w:val="00500C0C"/>
    <w:rsid w:val="00511BC2"/>
    <w:rsid w:val="00546678"/>
    <w:rsid w:val="005506B9"/>
    <w:rsid w:val="005817EC"/>
    <w:rsid w:val="00590B77"/>
    <w:rsid w:val="005A342D"/>
    <w:rsid w:val="005C363E"/>
    <w:rsid w:val="005D61F3"/>
    <w:rsid w:val="005E1C6B"/>
    <w:rsid w:val="005E287A"/>
    <w:rsid w:val="005F76B0"/>
    <w:rsid w:val="00634F61"/>
    <w:rsid w:val="00695A47"/>
    <w:rsid w:val="006A0CB7"/>
    <w:rsid w:val="006F0259"/>
    <w:rsid w:val="00700433"/>
    <w:rsid w:val="00702755"/>
    <w:rsid w:val="0070472C"/>
    <w:rsid w:val="007509A6"/>
    <w:rsid w:val="007872B4"/>
    <w:rsid w:val="00791CBE"/>
    <w:rsid w:val="007A5F88"/>
    <w:rsid w:val="007C693F"/>
    <w:rsid w:val="007C6ADD"/>
    <w:rsid w:val="0082136D"/>
    <w:rsid w:val="008320F6"/>
    <w:rsid w:val="00841223"/>
    <w:rsid w:val="00846BE9"/>
    <w:rsid w:val="00853207"/>
    <w:rsid w:val="008713A4"/>
    <w:rsid w:val="00875F10"/>
    <w:rsid w:val="008B7E0F"/>
    <w:rsid w:val="008C6035"/>
    <w:rsid w:val="008C7015"/>
    <w:rsid w:val="008D1DFB"/>
    <w:rsid w:val="008E03B4"/>
    <w:rsid w:val="008E5E3F"/>
    <w:rsid w:val="0090279B"/>
    <w:rsid w:val="00914904"/>
    <w:rsid w:val="009258CE"/>
    <w:rsid w:val="009515F0"/>
    <w:rsid w:val="0097091B"/>
    <w:rsid w:val="009830CB"/>
    <w:rsid w:val="009C18A4"/>
    <w:rsid w:val="009C4E8D"/>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0602A"/>
    <w:rsid w:val="00C135D5"/>
    <w:rsid w:val="00C22DCB"/>
    <w:rsid w:val="00C3598A"/>
    <w:rsid w:val="00C360BC"/>
    <w:rsid w:val="00C4465A"/>
    <w:rsid w:val="00C44800"/>
    <w:rsid w:val="00C52EC2"/>
    <w:rsid w:val="00C61DC1"/>
    <w:rsid w:val="00C64AFF"/>
    <w:rsid w:val="00C661EE"/>
    <w:rsid w:val="00C72438"/>
    <w:rsid w:val="00C763E4"/>
    <w:rsid w:val="00C8624A"/>
    <w:rsid w:val="00CA5363"/>
    <w:rsid w:val="00CB6D60"/>
    <w:rsid w:val="00CC5815"/>
    <w:rsid w:val="00CE24B8"/>
    <w:rsid w:val="00CE5849"/>
    <w:rsid w:val="00D12B98"/>
    <w:rsid w:val="00D278F7"/>
    <w:rsid w:val="00D37550"/>
    <w:rsid w:val="00D40A29"/>
    <w:rsid w:val="00D45D27"/>
    <w:rsid w:val="00D86E57"/>
    <w:rsid w:val="00D96B24"/>
    <w:rsid w:val="00DE0AA1"/>
    <w:rsid w:val="00DE5B80"/>
    <w:rsid w:val="00E33AE3"/>
    <w:rsid w:val="00E61903"/>
    <w:rsid w:val="00E64116"/>
    <w:rsid w:val="00EA624B"/>
    <w:rsid w:val="00EB057D"/>
    <w:rsid w:val="00EB18E4"/>
    <w:rsid w:val="00EB5C85"/>
    <w:rsid w:val="00EC0AC2"/>
    <w:rsid w:val="00EC1FB3"/>
    <w:rsid w:val="00EC2CD4"/>
    <w:rsid w:val="00EE09AD"/>
    <w:rsid w:val="00EE17FF"/>
    <w:rsid w:val="00F053E5"/>
    <w:rsid w:val="00F10D2D"/>
    <w:rsid w:val="00F16831"/>
    <w:rsid w:val="00F3623F"/>
    <w:rsid w:val="00F41C33"/>
    <w:rsid w:val="00F423F1"/>
    <w:rsid w:val="00F4792E"/>
    <w:rsid w:val="00F53584"/>
    <w:rsid w:val="00F549E5"/>
    <w:rsid w:val="00F63F05"/>
    <w:rsid w:val="00F72368"/>
    <w:rsid w:val="00F7598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442B04D3-2B3B-471C-BCD2-C4F33C5D7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EE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E287A"/>
    <w:pPr>
      <w:spacing w:line="240" w:lineRule="auto"/>
    </w:pPr>
    <w:rPr>
      <w:rFonts w:ascii="Tahoma" w:hAnsi="Tahoma" w:cs="Tahoma"/>
      <w:sz w:val="16"/>
      <w:szCs w:val="16"/>
    </w:rPr>
  </w:style>
  <w:style w:type="character" w:customStyle="1" w:styleId="afe">
    <w:name w:val="טקסט בלונים תו"/>
    <w:basedOn w:val="a0"/>
    <w:link w:val="afd"/>
    <w:semiHidden/>
    <w:rsid w:val="005E287A"/>
    <w:rPr>
      <w:rFonts w:ascii="Tahoma" w:hAnsi="Tahoma" w:cs="Tahoma"/>
      <w:sz w:val="16"/>
      <w:szCs w:val="16"/>
    </w:rPr>
  </w:style>
  <w:style w:type="character" w:customStyle="1" w:styleId="TagStyle">
    <w:name w:val="TagStyle"/>
    <w:basedOn w:val="a0"/>
    <w:rsid w:val="005E287A"/>
    <w:rPr>
      <w:rFonts w:cs="Arial"/>
      <w:b/>
      <w:bCs w:val="0"/>
      <w:vanish/>
      <w:color w:val="010000"/>
      <w:bdr w:val="single" w:sz="4" w:space="0" w:color="FF66FF"/>
    </w:rPr>
  </w:style>
  <w:style w:type="table" w:styleId="aff">
    <w:name w:val="Table Grid"/>
    <w:basedOn w:val="a1"/>
    <w:rsid w:val="00D12B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EE17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6077241">
      <w:bodyDiv w:val="1"/>
      <w:marLeft w:val="0"/>
      <w:marRight w:val="0"/>
      <w:marTop w:val="0"/>
      <w:marBottom w:val="0"/>
      <w:divBdr>
        <w:top w:val="none" w:sz="0" w:space="0" w:color="auto"/>
        <w:left w:val="none" w:sz="0" w:space="0" w:color="auto"/>
        <w:bottom w:val="none" w:sz="0" w:space="0" w:color="auto"/>
        <w:right w:val="none" w:sz="0" w:space="0" w:color="auto"/>
      </w:divBdr>
    </w:div>
    <w:div w:id="1861891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BFF67-F7F0-4235-AD87-396DAD2BA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795</Words>
  <Characters>4538</Characters>
  <Application>Microsoft Office Word</Application>
  <DocSecurity>0</DocSecurity>
  <Lines>37</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2022-02-03T15:49:00Z</dcterms:modified>
</cp:coreProperties>
</file>