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47751">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C47751">
      <w:pPr>
        <w:rPr>
          <w:rFonts w:cs="David"/>
          <w:b/>
          <w:bCs/>
          <w:sz w:val="24"/>
          <w:rtl/>
        </w:rPr>
      </w:pPr>
      <w:r>
        <w:rPr>
          <w:rFonts w:cs="David"/>
          <w:b/>
          <w:bCs/>
          <w:sz w:val="24"/>
          <w:rtl/>
        </w:rPr>
        <w:t>מושב שלישי</w:t>
      </w:r>
    </w:p>
    <w:p w:rsidR="00000000" w:rsidRDefault="00C47751">
      <w:pPr>
        <w:rPr>
          <w:rFonts w:cs="David"/>
          <w:b/>
          <w:bCs/>
          <w:sz w:val="24"/>
          <w:rtl/>
        </w:rPr>
      </w:pPr>
    </w:p>
    <w:p w:rsidR="00000000" w:rsidRDefault="00C47751">
      <w:pPr>
        <w:rPr>
          <w:rFonts w:cs="David"/>
          <w:b/>
          <w:bCs/>
          <w:sz w:val="24"/>
          <w:rtl/>
        </w:rPr>
      </w:pPr>
    </w:p>
    <w:p w:rsidR="00000000" w:rsidRDefault="00C47751">
      <w:pPr>
        <w:rPr>
          <w:rFonts w:cs="David"/>
          <w:b/>
          <w:bCs/>
          <w:sz w:val="24"/>
          <w:rtl/>
        </w:rPr>
      </w:pPr>
    </w:p>
    <w:p w:rsidR="00000000" w:rsidRDefault="00C47751">
      <w:pPr>
        <w:rPr>
          <w:rFonts w:cs="David"/>
          <w:b/>
          <w:bCs/>
          <w:sz w:val="24"/>
          <w:rtl/>
        </w:rPr>
      </w:pPr>
    </w:p>
    <w:p w:rsidR="00000000" w:rsidRDefault="00C47751">
      <w:pPr>
        <w:pStyle w:val="1"/>
        <w:rPr>
          <w:rFonts w:cs="David"/>
          <w:sz w:val="24"/>
          <w:rtl/>
        </w:rPr>
      </w:pPr>
      <w:r>
        <w:rPr>
          <w:rFonts w:cs="David"/>
          <w:sz w:val="24"/>
          <w:rtl/>
        </w:rPr>
        <w:t>פרוטוקול מס' 251</w:t>
      </w:r>
    </w:p>
    <w:p w:rsidR="00000000" w:rsidRDefault="00C47751">
      <w:pPr>
        <w:jc w:val="center"/>
        <w:rPr>
          <w:rFonts w:cs="David"/>
          <w:b/>
          <w:bCs/>
          <w:sz w:val="24"/>
          <w:rtl/>
        </w:rPr>
      </w:pPr>
      <w:r>
        <w:rPr>
          <w:rFonts w:cs="David"/>
          <w:b/>
          <w:bCs/>
          <w:sz w:val="24"/>
          <w:rtl/>
        </w:rPr>
        <w:t>מישיבת ועדת העבודה, הרווחה והבריאות</w:t>
      </w:r>
    </w:p>
    <w:p w:rsidR="00000000" w:rsidRDefault="00C47751">
      <w:pPr>
        <w:pStyle w:val="7"/>
        <w:rPr>
          <w:rFonts w:cs="David"/>
          <w:sz w:val="24"/>
          <w:rtl/>
        </w:rPr>
      </w:pPr>
      <w:r>
        <w:rPr>
          <w:rFonts w:cs="David"/>
          <w:sz w:val="24"/>
          <w:rtl/>
        </w:rPr>
        <w:t>יום שני, כ"ו בתשרי התשס"ה (11 באוקטובר 2004), שעה 12:00</w:t>
      </w:r>
    </w:p>
    <w:p w:rsidR="00000000" w:rsidRDefault="00C47751">
      <w:pPr>
        <w:rPr>
          <w:rFonts w:cs="David"/>
          <w:b/>
          <w:bCs/>
          <w:sz w:val="24"/>
          <w:rtl/>
        </w:rPr>
      </w:pPr>
    </w:p>
    <w:p w:rsidR="00000000" w:rsidRDefault="00C47751">
      <w:pPr>
        <w:tabs>
          <w:tab w:val="left" w:pos="1221"/>
        </w:tabs>
        <w:rPr>
          <w:rFonts w:cs="David"/>
          <w:b/>
          <w:bCs/>
          <w:sz w:val="24"/>
          <w:u w:val="single"/>
          <w:rtl/>
        </w:rPr>
      </w:pPr>
    </w:p>
    <w:p w:rsidR="00000000" w:rsidRDefault="00C47751">
      <w:pPr>
        <w:tabs>
          <w:tab w:val="left" w:pos="1221"/>
        </w:tabs>
        <w:rPr>
          <w:rFonts w:cs="David"/>
          <w:b/>
          <w:bCs/>
          <w:sz w:val="24"/>
          <w:u w:val="single"/>
          <w:rtl/>
        </w:rPr>
      </w:pPr>
      <w:r>
        <w:rPr>
          <w:rFonts w:cs="David"/>
          <w:b/>
          <w:bCs/>
          <w:sz w:val="24"/>
          <w:u w:val="single"/>
          <w:rtl/>
        </w:rPr>
        <w:t>סדר היום</w:t>
      </w:r>
      <w:r>
        <w:rPr>
          <w:rFonts w:cs="David"/>
          <w:sz w:val="24"/>
          <w:rtl/>
        </w:rPr>
        <w:t>:</w:t>
      </w:r>
      <w:r>
        <w:rPr>
          <w:rFonts w:cs="David"/>
          <w:sz w:val="24"/>
          <w:rtl/>
        </w:rPr>
        <w:tab/>
      </w:r>
      <w:r>
        <w:rPr>
          <w:rFonts w:cs="David"/>
          <w:b/>
          <w:bCs/>
          <w:sz w:val="24"/>
          <w:u w:val="single"/>
          <w:rtl/>
        </w:rPr>
        <w:t>הצעת חוק שוויון זכויות לאנשים עם מוגבלות (תיקון – נגישות, בריאות, די</w:t>
      </w:r>
      <w:r>
        <w:rPr>
          <w:rFonts w:cs="David"/>
          <w:b/>
          <w:bCs/>
          <w:sz w:val="24"/>
          <w:u w:val="single"/>
          <w:rtl/>
        </w:rPr>
        <w:t xml:space="preserve">ור   </w:t>
      </w:r>
    </w:p>
    <w:p w:rsidR="00000000" w:rsidRDefault="00C47751">
      <w:pPr>
        <w:tabs>
          <w:tab w:val="left" w:pos="1221"/>
        </w:tabs>
        <w:rPr>
          <w:rFonts w:cs="David"/>
          <w:b/>
          <w:bCs/>
          <w:sz w:val="24"/>
          <w:u w:val="single"/>
          <w:rtl/>
        </w:rPr>
      </w:pPr>
      <w:r>
        <w:rPr>
          <w:rFonts w:cs="David"/>
          <w:b/>
          <w:bCs/>
          <w:sz w:val="24"/>
          <w:rtl/>
        </w:rPr>
        <w:tab/>
      </w:r>
      <w:r>
        <w:rPr>
          <w:rFonts w:cs="David"/>
          <w:b/>
          <w:bCs/>
          <w:sz w:val="24"/>
          <w:u w:val="single"/>
          <w:rtl/>
        </w:rPr>
        <w:t>בקהילה וסיוע אישי, תרבות פנאי וספורט, חינוךוהשכלה, המערכת המשפטית,</w:t>
      </w:r>
    </w:p>
    <w:p w:rsidR="00000000" w:rsidRDefault="00C47751">
      <w:pPr>
        <w:pStyle w:val="8"/>
        <w:rPr>
          <w:rFonts w:cs="David"/>
          <w:sz w:val="24"/>
          <w:rtl/>
        </w:rPr>
      </w:pPr>
      <w:r>
        <w:rPr>
          <w:rFonts w:cs="David"/>
          <w:sz w:val="24"/>
          <w:rtl/>
        </w:rPr>
        <w:t>צרכים מיוחדים), התש"ס-1999</w:t>
      </w:r>
    </w:p>
    <w:p w:rsidR="00000000" w:rsidRDefault="00C47751">
      <w:pPr>
        <w:rPr>
          <w:rFonts w:cs="David"/>
          <w:b/>
          <w:bCs/>
          <w:sz w:val="24"/>
          <w:rtl/>
        </w:rPr>
      </w:pPr>
    </w:p>
    <w:p w:rsidR="00000000" w:rsidRDefault="00C47751">
      <w:pPr>
        <w:rPr>
          <w:rFonts w:cs="David"/>
          <w:sz w:val="24"/>
          <w:rtl/>
        </w:rPr>
      </w:pPr>
    </w:p>
    <w:p w:rsidR="00000000" w:rsidRDefault="00C47751">
      <w:pPr>
        <w:rPr>
          <w:rFonts w:cs="David"/>
          <w:sz w:val="24"/>
          <w:rtl/>
        </w:rPr>
      </w:pPr>
    </w:p>
    <w:p w:rsidR="00000000" w:rsidRDefault="00C47751">
      <w:pPr>
        <w:rPr>
          <w:rFonts w:cs="David"/>
          <w:b/>
          <w:bCs/>
          <w:sz w:val="24"/>
          <w:u w:val="single"/>
          <w:rtl/>
        </w:rPr>
      </w:pPr>
      <w:r>
        <w:rPr>
          <w:rFonts w:cs="David"/>
          <w:b/>
          <w:bCs/>
          <w:sz w:val="24"/>
          <w:u w:val="single"/>
          <w:rtl/>
        </w:rPr>
        <w:t>נכחו</w:t>
      </w:r>
      <w:r>
        <w:rPr>
          <w:rFonts w:cs="David"/>
          <w:sz w:val="24"/>
          <w:rtl/>
        </w:rPr>
        <w:t>:</w:t>
      </w:r>
    </w:p>
    <w:p w:rsidR="00000000" w:rsidRDefault="00C47751">
      <w:pPr>
        <w:rPr>
          <w:rFonts w:cs="David"/>
          <w:sz w:val="24"/>
          <w:rtl/>
        </w:rPr>
      </w:pPr>
    </w:p>
    <w:p w:rsidR="00000000" w:rsidRDefault="00C47751">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שאול יהלום – היו"ר</w:t>
      </w:r>
    </w:p>
    <w:p w:rsidR="00000000" w:rsidRDefault="00C47751">
      <w:pPr>
        <w:tabs>
          <w:tab w:val="left" w:pos="1788"/>
        </w:tabs>
        <w:rPr>
          <w:rFonts w:cs="David"/>
          <w:sz w:val="24"/>
          <w:rtl/>
        </w:rPr>
      </w:pPr>
      <w:r>
        <w:rPr>
          <w:rFonts w:cs="David"/>
          <w:sz w:val="24"/>
          <w:rtl/>
        </w:rPr>
        <w:tab/>
      </w:r>
    </w:p>
    <w:p w:rsidR="00000000" w:rsidRDefault="00C47751">
      <w:pPr>
        <w:rPr>
          <w:rFonts w:cs="David"/>
          <w:sz w:val="24"/>
          <w:rtl/>
        </w:rPr>
      </w:pPr>
    </w:p>
    <w:p w:rsidR="00000000" w:rsidRDefault="00C47751">
      <w:pPr>
        <w:rPr>
          <w:rFonts w:cs="David"/>
          <w:sz w:val="24"/>
          <w:rtl/>
        </w:rPr>
      </w:pPr>
    </w:p>
    <w:p w:rsidR="00000000" w:rsidRDefault="00C47751">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חכ"ל מרדכי וירשובסקי</w:t>
      </w:r>
    </w:p>
    <w:p w:rsidR="00000000" w:rsidRDefault="00C47751">
      <w:pPr>
        <w:tabs>
          <w:tab w:val="left" w:pos="1788"/>
          <w:tab w:val="left" w:pos="3631"/>
        </w:tabs>
        <w:rPr>
          <w:rFonts w:cs="David"/>
          <w:sz w:val="24"/>
          <w:rtl/>
        </w:rPr>
      </w:pPr>
      <w:r>
        <w:rPr>
          <w:rFonts w:cs="David"/>
          <w:sz w:val="24"/>
          <w:rtl/>
        </w:rPr>
        <w:tab/>
        <w:t>דן אורנשטיין</w:t>
      </w:r>
      <w:r>
        <w:rPr>
          <w:rFonts w:cs="David"/>
          <w:sz w:val="24"/>
          <w:rtl/>
        </w:rPr>
        <w:tab/>
        <w:t>- משרד המשפטים</w:t>
      </w:r>
    </w:p>
    <w:p w:rsidR="00000000" w:rsidRDefault="00C47751">
      <w:pPr>
        <w:tabs>
          <w:tab w:val="left" w:pos="1788"/>
          <w:tab w:val="left" w:pos="3631"/>
        </w:tabs>
        <w:rPr>
          <w:rFonts w:cs="David"/>
          <w:sz w:val="24"/>
          <w:rtl/>
        </w:rPr>
      </w:pPr>
      <w:r>
        <w:rPr>
          <w:rFonts w:cs="David"/>
          <w:sz w:val="24"/>
          <w:rtl/>
        </w:rPr>
        <w:tab/>
        <w:t>יואב ארבל</w:t>
      </w:r>
      <w:r>
        <w:rPr>
          <w:rFonts w:cs="David"/>
          <w:sz w:val="24"/>
          <w:rtl/>
        </w:rPr>
        <w:tab/>
        <w:t>- משרד הרווחה</w:t>
      </w:r>
    </w:p>
    <w:p w:rsidR="00000000" w:rsidRDefault="00C47751">
      <w:pPr>
        <w:tabs>
          <w:tab w:val="left" w:pos="1788"/>
          <w:tab w:val="left" w:pos="3631"/>
        </w:tabs>
        <w:rPr>
          <w:rFonts w:cs="David"/>
          <w:sz w:val="24"/>
          <w:rtl/>
        </w:rPr>
      </w:pPr>
      <w:r>
        <w:rPr>
          <w:rFonts w:cs="David"/>
          <w:sz w:val="24"/>
          <w:rtl/>
        </w:rPr>
        <w:tab/>
        <w:t>דוד פילזר</w:t>
      </w:r>
      <w:r>
        <w:rPr>
          <w:rFonts w:cs="David"/>
          <w:sz w:val="24"/>
          <w:rtl/>
        </w:rPr>
        <w:tab/>
        <w:t>- משרד הפנים</w:t>
      </w:r>
    </w:p>
    <w:p w:rsidR="00000000" w:rsidRDefault="00C47751">
      <w:pPr>
        <w:tabs>
          <w:tab w:val="left" w:pos="1788"/>
          <w:tab w:val="left" w:pos="3631"/>
        </w:tabs>
        <w:rPr>
          <w:rFonts w:cs="David"/>
          <w:sz w:val="24"/>
          <w:rtl/>
        </w:rPr>
      </w:pPr>
      <w:r>
        <w:rPr>
          <w:rFonts w:cs="David"/>
          <w:sz w:val="24"/>
          <w:rtl/>
        </w:rPr>
        <w:tab/>
      </w:r>
      <w:r>
        <w:rPr>
          <w:rFonts w:cs="David"/>
          <w:sz w:val="24"/>
          <w:rtl/>
        </w:rPr>
        <w:t>נירה בר אשר</w:t>
      </w:r>
      <w:r>
        <w:rPr>
          <w:rFonts w:cs="David"/>
          <w:sz w:val="24"/>
          <w:rtl/>
        </w:rPr>
        <w:tab/>
        <w:t>- משרד הפנים</w:t>
      </w:r>
    </w:p>
    <w:p w:rsidR="00000000" w:rsidRDefault="00C47751">
      <w:pPr>
        <w:tabs>
          <w:tab w:val="left" w:pos="1788"/>
          <w:tab w:val="left" w:pos="3631"/>
        </w:tabs>
        <w:rPr>
          <w:rFonts w:cs="David"/>
          <w:sz w:val="24"/>
          <w:rtl/>
        </w:rPr>
      </w:pPr>
      <w:r>
        <w:rPr>
          <w:rFonts w:cs="David"/>
          <w:sz w:val="24"/>
          <w:rtl/>
        </w:rPr>
        <w:tab/>
        <w:t>נטע דגן</w:t>
      </w:r>
      <w:r>
        <w:rPr>
          <w:rFonts w:cs="David"/>
          <w:sz w:val="24"/>
          <w:rtl/>
        </w:rPr>
        <w:tab/>
        <w:t>- "בזכות"</w:t>
      </w:r>
    </w:p>
    <w:p w:rsidR="00000000" w:rsidRDefault="00C47751">
      <w:pPr>
        <w:tabs>
          <w:tab w:val="left" w:pos="1788"/>
          <w:tab w:val="left" w:pos="3631"/>
        </w:tabs>
        <w:rPr>
          <w:rFonts w:cs="David"/>
          <w:sz w:val="24"/>
          <w:rtl/>
        </w:rPr>
      </w:pPr>
      <w:r>
        <w:rPr>
          <w:rFonts w:cs="David"/>
          <w:sz w:val="24"/>
          <w:rtl/>
        </w:rPr>
        <w:tab/>
        <w:t>מרים בר ניר</w:t>
      </w:r>
      <w:r>
        <w:rPr>
          <w:rFonts w:cs="David"/>
          <w:sz w:val="24"/>
          <w:rtl/>
        </w:rPr>
        <w:tab/>
        <w:t>- "עצמה"</w:t>
      </w:r>
    </w:p>
    <w:p w:rsidR="00000000" w:rsidRDefault="00C47751">
      <w:pPr>
        <w:tabs>
          <w:tab w:val="left" w:pos="1788"/>
          <w:tab w:val="left" w:pos="3631"/>
        </w:tabs>
        <w:rPr>
          <w:rFonts w:cs="David"/>
          <w:sz w:val="24"/>
          <w:rtl/>
        </w:rPr>
      </w:pPr>
      <w:r>
        <w:rPr>
          <w:rFonts w:cs="David"/>
          <w:sz w:val="24"/>
          <w:rtl/>
        </w:rPr>
        <w:tab/>
        <w:t>פנחס לויתן</w:t>
      </w:r>
      <w:r>
        <w:rPr>
          <w:rFonts w:cs="David"/>
          <w:sz w:val="24"/>
          <w:rtl/>
        </w:rPr>
        <w:tab/>
        <w:t>- "נגישות ישראל"</w:t>
      </w:r>
    </w:p>
    <w:p w:rsidR="00000000" w:rsidRDefault="00C47751">
      <w:pPr>
        <w:tabs>
          <w:tab w:val="left" w:pos="1788"/>
          <w:tab w:val="left" w:pos="3631"/>
        </w:tabs>
        <w:rPr>
          <w:rFonts w:cs="David"/>
          <w:sz w:val="24"/>
          <w:rtl/>
        </w:rPr>
      </w:pPr>
      <w:r>
        <w:rPr>
          <w:rFonts w:cs="David"/>
          <w:sz w:val="24"/>
          <w:rtl/>
        </w:rPr>
        <w:tab/>
        <w:t>יואב קריים</w:t>
      </w:r>
      <w:r>
        <w:rPr>
          <w:rFonts w:cs="David"/>
          <w:sz w:val="24"/>
          <w:rtl/>
        </w:rPr>
        <w:tab/>
        <w:t>- מטה מאבק הנכים</w:t>
      </w:r>
    </w:p>
    <w:p w:rsidR="00000000" w:rsidRDefault="00C47751">
      <w:pPr>
        <w:tabs>
          <w:tab w:val="left" w:pos="1788"/>
          <w:tab w:val="left" w:pos="3631"/>
        </w:tabs>
        <w:rPr>
          <w:rFonts w:cs="David"/>
          <w:sz w:val="24"/>
          <w:rtl/>
        </w:rPr>
      </w:pPr>
      <w:r>
        <w:rPr>
          <w:rFonts w:cs="David"/>
          <w:sz w:val="24"/>
          <w:rtl/>
        </w:rPr>
        <w:tab/>
        <w:t>ברוך מסאמי</w:t>
      </w:r>
      <w:r>
        <w:rPr>
          <w:rFonts w:cs="David"/>
          <w:sz w:val="24"/>
          <w:rtl/>
        </w:rPr>
        <w:tab/>
        <w:t>- מטה מאבק הנכים</w:t>
      </w:r>
    </w:p>
    <w:p w:rsidR="00000000" w:rsidRDefault="00C47751">
      <w:pPr>
        <w:tabs>
          <w:tab w:val="left" w:pos="1788"/>
          <w:tab w:val="left" w:pos="3631"/>
        </w:tabs>
        <w:rPr>
          <w:rFonts w:cs="David"/>
          <w:sz w:val="24"/>
          <w:rtl/>
        </w:rPr>
      </w:pPr>
      <w:r>
        <w:rPr>
          <w:rFonts w:cs="David"/>
          <w:sz w:val="24"/>
          <w:rtl/>
        </w:rPr>
        <w:tab/>
        <w:t>נעמי מורביה</w:t>
      </w:r>
      <w:r>
        <w:rPr>
          <w:rFonts w:cs="David"/>
          <w:sz w:val="24"/>
          <w:rtl/>
        </w:rPr>
        <w:tab/>
        <w:t>- מטה מאבק הנכים</w:t>
      </w:r>
    </w:p>
    <w:p w:rsidR="00000000" w:rsidRDefault="00C47751">
      <w:pPr>
        <w:tabs>
          <w:tab w:val="left" w:pos="1788"/>
          <w:tab w:val="left" w:pos="3631"/>
        </w:tabs>
        <w:rPr>
          <w:rFonts w:cs="David"/>
          <w:sz w:val="24"/>
          <w:rtl/>
        </w:rPr>
      </w:pPr>
      <w:r>
        <w:rPr>
          <w:rFonts w:cs="David"/>
          <w:sz w:val="24"/>
          <w:rtl/>
        </w:rPr>
        <w:tab/>
        <w:t>נסים מורביה</w:t>
      </w:r>
      <w:r>
        <w:rPr>
          <w:rFonts w:cs="David"/>
          <w:sz w:val="24"/>
          <w:rtl/>
        </w:rPr>
        <w:tab/>
        <w:t>- מטה מאבק הנכים</w:t>
      </w:r>
    </w:p>
    <w:p w:rsidR="00000000" w:rsidRDefault="00C47751">
      <w:pPr>
        <w:tabs>
          <w:tab w:val="left" w:pos="1788"/>
          <w:tab w:val="left" w:pos="3631"/>
        </w:tabs>
        <w:rPr>
          <w:rFonts w:cs="David"/>
          <w:sz w:val="24"/>
          <w:rtl/>
        </w:rPr>
      </w:pPr>
      <w:r>
        <w:rPr>
          <w:rFonts w:cs="David"/>
          <w:sz w:val="24"/>
          <w:rtl/>
        </w:rPr>
        <w:tab/>
        <w:t>רוני שכטר</w:t>
      </w:r>
      <w:r>
        <w:rPr>
          <w:rFonts w:cs="David"/>
          <w:sz w:val="24"/>
          <w:rtl/>
        </w:rPr>
        <w:tab/>
        <w:t>- מטה מאבק הנכים</w:t>
      </w:r>
    </w:p>
    <w:p w:rsidR="00000000" w:rsidRDefault="00C47751">
      <w:pPr>
        <w:tabs>
          <w:tab w:val="left" w:pos="1788"/>
          <w:tab w:val="left" w:pos="3631"/>
        </w:tabs>
        <w:rPr>
          <w:rFonts w:cs="David"/>
          <w:sz w:val="24"/>
          <w:rtl/>
        </w:rPr>
      </w:pPr>
      <w:r>
        <w:rPr>
          <w:rFonts w:cs="David"/>
          <w:sz w:val="24"/>
          <w:rtl/>
        </w:rPr>
        <w:tab/>
        <w:t>שמואל חיימוביץ</w:t>
      </w:r>
      <w:r>
        <w:rPr>
          <w:rFonts w:cs="David"/>
          <w:sz w:val="24"/>
          <w:rtl/>
        </w:rPr>
        <w:t>'</w:t>
      </w:r>
      <w:r>
        <w:rPr>
          <w:rFonts w:cs="David"/>
          <w:sz w:val="24"/>
          <w:rtl/>
        </w:rPr>
        <w:tab/>
        <w:t xml:space="preserve">- אדריכל, ממונה נגישות ארצית, נציבות שוויון זכויות </w:t>
      </w:r>
    </w:p>
    <w:p w:rsidR="00000000" w:rsidRDefault="00C47751">
      <w:pPr>
        <w:tabs>
          <w:tab w:val="left" w:pos="1788"/>
          <w:tab w:val="left" w:pos="3631"/>
        </w:tabs>
        <w:rPr>
          <w:rFonts w:cs="David"/>
          <w:sz w:val="24"/>
          <w:rtl/>
        </w:rPr>
      </w:pPr>
      <w:r>
        <w:rPr>
          <w:rFonts w:cs="David"/>
          <w:sz w:val="24"/>
          <w:rtl/>
        </w:rPr>
        <w:t xml:space="preserve">                                                                      לאנשים עם מוגבלות</w:t>
      </w:r>
    </w:p>
    <w:p w:rsidR="00000000" w:rsidRDefault="00C47751">
      <w:pPr>
        <w:tabs>
          <w:tab w:val="left" w:pos="1788"/>
          <w:tab w:val="left" w:pos="3631"/>
        </w:tabs>
        <w:rPr>
          <w:rFonts w:cs="David"/>
          <w:sz w:val="24"/>
          <w:rtl/>
        </w:rPr>
      </w:pPr>
      <w:r>
        <w:rPr>
          <w:rFonts w:cs="David"/>
          <w:sz w:val="24"/>
          <w:rtl/>
        </w:rPr>
        <w:tab/>
        <w:t>חן בן ציון</w:t>
      </w:r>
      <w:r>
        <w:rPr>
          <w:rFonts w:cs="David"/>
          <w:sz w:val="24"/>
          <w:rtl/>
        </w:rPr>
        <w:tab/>
        <w:t>- אגודת החרשים</w:t>
      </w:r>
    </w:p>
    <w:p w:rsidR="00000000" w:rsidRDefault="00C47751">
      <w:pPr>
        <w:tabs>
          <w:tab w:val="left" w:pos="1788"/>
          <w:tab w:val="left" w:pos="3631"/>
        </w:tabs>
        <w:rPr>
          <w:rFonts w:cs="David"/>
          <w:sz w:val="24"/>
          <w:rtl/>
        </w:rPr>
      </w:pPr>
      <w:r>
        <w:rPr>
          <w:rFonts w:cs="David"/>
          <w:sz w:val="24"/>
          <w:rtl/>
        </w:rPr>
        <w:tab/>
        <w:t>נועה בן צבי</w:t>
      </w:r>
      <w:r>
        <w:rPr>
          <w:rFonts w:cs="David"/>
          <w:sz w:val="24"/>
          <w:rtl/>
        </w:rPr>
        <w:tab/>
        <w:t>- יועמ"ש, אקי"ם</w:t>
      </w:r>
    </w:p>
    <w:p w:rsidR="00000000" w:rsidRDefault="00C47751">
      <w:pPr>
        <w:tabs>
          <w:tab w:val="left" w:pos="1788"/>
          <w:tab w:val="left" w:pos="3631"/>
        </w:tabs>
        <w:rPr>
          <w:rFonts w:cs="David"/>
          <w:sz w:val="24"/>
          <w:rtl/>
        </w:rPr>
      </w:pPr>
      <w:r>
        <w:rPr>
          <w:rFonts w:cs="David"/>
          <w:sz w:val="24"/>
          <w:rtl/>
        </w:rPr>
        <w:tab/>
        <w:t>דוד פלד</w:t>
      </w:r>
      <w:r>
        <w:rPr>
          <w:rFonts w:cs="David"/>
          <w:sz w:val="24"/>
          <w:rtl/>
        </w:rPr>
        <w:tab/>
        <w:t>- אגודת איתן</w:t>
      </w:r>
    </w:p>
    <w:p w:rsidR="00000000" w:rsidRDefault="00C47751">
      <w:pPr>
        <w:tabs>
          <w:tab w:val="left" w:pos="1788"/>
          <w:tab w:val="left" w:pos="3631"/>
        </w:tabs>
        <w:rPr>
          <w:rFonts w:cs="David"/>
          <w:sz w:val="24"/>
          <w:rtl/>
        </w:rPr>
      </w:pPr>
      <w:r>
        <w:rPr>
          <w:rFonts w:cs="David"/>
          <w:sz w:val="24"/>
          <w:rtl/>
        </w:rPr>
        <w:tab/>
        <w:t>ליאון מוזיקנט</w:t>
      </w:r>
      <w:r>
        <w:rPr>
          <w:rFonts w:cs="David"/>
          <w:sz w:val="24"/>
          <w:rtl/>
        </w:rPr>
        <w:tab/>
        <w:t>- אגודת איתן</w:t>
      </w:r>
    </w:p>
    <w:p w:rsidR="00000000" w:rsidRDefault="00C47751">
      <w:pPr>
        <w:tabs>
          <w:tab w:val="left" w:pos="1788"/>
          <w:tab w:val="left" w:pos="3631"/>
        </w:tabs>
        <w:rPr>
          <w:rFonts w:cs="David"/>
          <w:sz w:val="24"/>
          <w:rtl/>
        </w:rPr>
      </w:pPr>
      <w:r>
        <w:rPr>
          <w:rFonts w:cs="David"/>
          <w:sz w:val="24"/>
          <w:rtl/>
        </w:rPr>
        <w:tab/>
        <w:t>נורית מ</w:t>
      </w:r>
      <w:r>
        <w:rPr>
          <w:rFonts w:cs="David"/>
          <w:sz w:val="24"/>
          <w:rtl/>
        </w:rPr>
        <w:t>למד</w:t>
      </w:r>
      <w:r>
        <w:rPr>
          <w:rFonts w:cs="David"/>
          <w:sz w:val="24"/>
          <w:rtl/>
        </w:rPr>
        <w:tab/>
        <w:t>- ארגון "אהדה" הורה לילד החריג</w:t>
      </w:r>
    </w:p>
    <w:p w:rsidR="00000000" w:rsidRDefault="00C47751">
      <w:pPr>
        <w:tabs>
          <w:tab w:val="left" w:pos="1788"/>
          <w:tab w:val="left" w:pos="3631"/>
        </w:tabs>
        <w:rPr>
          <w:rFonts w:cs="David"/>
          <w:sz w:val="24"/>
          <w:rtl/>
        </w:rPr>
      </w:pPr>
      <w:r>
        <w:rPr>
          <w:rFonts w:cs="David"/>
          <w:sz w:val="24"/>
          <w:rtl/>
        </w:rPr>
        <w:tab/>
        <w:t>עמי בן דרור</w:t>
      </w:r>
      <w:r>
        <w:rPr>
          <w:rFonts w:cs="David"/>
          <w:sz w:val="24"/>
          <w:rtl/>
        </w:rPr>
        <w:tab/>
        <w:t>- מרכז השלטון המקומי</w:t>
      </w:r>
    </w:p>
    <w:p w:rsidR="00000000" w:rsidRDefault="00C47751">
      <w:pPr>
        <w:rPr>
          <w:rFonts w:cs="David"/>
          <w:sz w:val="24"/>
          <w:rtl/>
        </w:rPr>
      </w:pPr>
      <w:r>
        <w:rPr>
          <w:rFonts w:cs="David"/>
          <w:sz w:val="24"/>
          <w:rtl/>
        </w:rPr>
        <w:tab/>
      </w:r>
    </w:p>
    <w:p w:rsidR="00000000" w:rsidRDefault="00C47751">
      <w:pPr>
        <w:rPr>
          <w:rFonts w:cs="David"/>
          <w:sz w:val="24"/>
          <w:rtl/>
        </w:rPr>
      </w:pPr>
    </w:p>
    <w:p w:rsidR="00000000" w:rsidRDefault="00C47751">
      <w:pPr>
        <w:rPr>
          <w:rFonts w:cs="David"/>
          <w:sz w:val="24"/>
          <w:rtl/>
        </w:rPr>
      </w:pPr>
    </w:p>
    <w:p w:rsidR="00000000" w:rsidRDefault="00C47751">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ג'ודי וסרמן</w:t>
      </w:r>
    </w:p>
    <w:p w:rsidR="00000000" w:rsidRDefault="00C47751">
      <w:pPr>
        <w:rPr>
          <w:rFonts w:cs="David"/>
          <w:sz w:val="24"/>
          <w:rtl/>
        </w:rPr>
      </w:pPr>
    </w:p>
    <w:p w:rsidR="00000000" w:rsidRDefault="00C47751">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וילמה מאור</w:t>
      </w:r>
    </w:p>
    <w:p w:rsidR="00000000" w:rsidRDefault="00C47751">
      <w:pPr>
        <w:rPr>
          <w:rFonts w:cs="David"/>
          <w:sz w:val="24"/>
          <w:rtl/>
        </w:rPr>
      </w:pPr>
    </w:p>
    <w:p w:rsidR="00000000" w:rsidRDefault="00C47751">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רויטל יפרח</w:t>
      </w:r>
    </w:p>
    <w:p w:rsidR="00000000" w:rsidRDefault="00C47751">
      <w:pPr>
        <w:rPr>
          <w:rFonts w:cs="David"/>
          <w:b/>
          <w:bCs/>
          <w:sz w:val="24"/>
          <w:rtl/>
        </w:rPr>
      </w:pPr>
    </w:p>
    <w:p w:rsidR="00000000" w:rsidRDefault="00C47751">
      <w:pPr>
        <w:jc w:val="center"/>
        <w:rPr>
          <w:rFonts w:cs="David"/>
          <w:b/>
          <w:bCs/>
          <w:sz w:val="24"/>
          <w:u w:val="single"/>
          <w:rtl/>
        </w:rPr>
      </w:pPr>
      <w:r>
        <w:rPr>
          <w:rFonts w:cs="David"/>
          <w:sz w:val="24"/>
          <w:rtl/>
        </w:rPr>
        <w:br w:type="page"/>
      </w:r>
      <w:r>
        <w:rPr>
          <w:rFonts w:cs="David"/>
          <w:b/>
          <w:bCs/>
          <w:sz w:val="24"/>
          <w:u w:val="single"/>
          <w:rtl/>
        </w:rPr>
        <w:lastRenderedPageBreak/>
        <w:t>הצעת חוק שוויון זכויות לאנשים עם מוגבלות (תיקון – נגישות, בריאות, דיו בקהילה וסיוע אישי, תרבות פנאי וספורט, ח</w:t>
      </w:r>
      <w:r>
        <w:rPr>
          <w:rFonts w:cs="David"/>
          <w:b/>
          <w:bCs/>
          <w:sz w:val="24"/>
          <w:u w:val="single"/>
          <w:rtl/>
        </w:rPr>
        <w:t>ינוך והשכלה, המערכת המשפטית, צרכים מיוחדים)</w:t>
      </w:r>
    </w:p>
    <w:p w:rsidR="00000000" w:rsidRDefault="00C47751">
      <w:pPr>
        <w:jc w:val="center"/>
        <w:rPr>
          <w:rFonts w:cs="David"/>
          <w:b/>
          <w:bCs/>
          <w:sz w:val="24"/>
          <w:u w:val="single"/>
          <w:rtl/>
        </w:rPr>
      </w:pPr>
      <w:r>
        <w:rPr>
          <w:rFonts w:cs="David"/>
          <w:b/>
          <w:bCs/>
          <w:sz w:val="24"/>
          <w:u w:val="single"/>
          <w:rtl/>
        </w:rPr>
        <w:t>התש"ס-1999</w:t>
      </w:r>
    </w:p>
    <w:p w:rsidR="00000000" w:rsidRDefault="00C47751">
      <w:pPr>
        <w:rPr>
          <w:rFonts w:cs="David"/>
          <w:b/>
          <w:bCs/>
          <w:sz w:val="24"/>
          <w:u w:val="single"/>
          <w:rtl/>
        </w:rPr>
      </w:pPr>
    </w:p>
    <w:p w:rsidR="00000000" w:rsidRDefault="00C47751">
      <w:pPr>
        <w:rPr>
          <w:rFonts w:cs="David"/>
          <w:sz w:val="24"/>
          <w:rtl/>
        </w:rPr>
      </w:pPr>
      <w:r>
        <w:rPr>
          <w:rFonts w:cs="David"/>
          <w:sz w:val="24"/>
          <w:u w:val="single"/>
          <w:rtl/>
        </w:rPr>
        <w:t>היו”ר שאול יהלום:</w:t>
      </w:r>
    </w:p>
    <w:p w:rsidR="00000000" w:rsidRDefault="00C47751">
      <w:pPr>
        <w:rPr>
          <w:rFonts w:cs="David"/>
          <w:sz w:val="24"/>
          <w:rtl/>
        </w:rPr>
      </w:pPr>
    </w:p>
    <w:p w:rsidR="00000000" w:rsidRDefault="00C47751">
      <w:pPr>
        <w:pStyle w:val="a8"/>
        <w:rPr>
          <w:rFonts w:cs="David"/>
          <w:sz w:val="24"/>
          <w:rtl/>
        </w:rPr>
      </w:pPr>
      <w:r>
        <w:rPr>
          <w:rFonts w:cs="David"/>
          <w:sz w:val="24"/>
          <w:rtl/>
        </w:rPr>
        <w:tab/>
        <w:t xml:space="preserve"> אני מתכבד לפתוח את הישיבה. נותרו מספר סעיפים בפרק הנגישות, שכולנו מכירים בחשיבותו וצריכים להתקדם בהם. בבקשה, קבענו בסדר היום ועבדו על זה הרבה ואני מציע, שמי שיוביל את העניין תהיה </w:t>
      </w:r>
      <w:r>
        <w:rPr>
          <w:rFonts w:cs="David"/>
          <w:sz w:val="24"/>
          <w:rtl/>
        </w:rPr>
        <w:t>היועצת המשפטית, בבקשה.</w:t>
      </w:r>
    </w:p>
    <w:p w:rsidR="00000000" w:rsidRDefault="00C47751">
      <w:pPr>
        <w:rPr>
          <w:rFonts w:cs="David"/>
          <w:sz w:val="24"/>
          <w:rtl/>
        </w:rPr>
      </w:pPr>
    </w:p>
    <w:p w:rsidR="00000000" w:rsidRDefault="00C47751">
      <w:pPr>
        <w:rPr>
          <w:rFonts w:cs="David"/>
          <w:sz w:val="24"/>
          <w:rtl/>
        </w:rPr>
      </w:pPr>
      <w:r>
        <w:rPr>
          <w:rFonts w:cs="David"/>
          <w:sz w:val="24"/>
          <w:u w:val="single"/>
          <w:rtl/>
        </w:rPr>
        <w:t>גו'די וסרמן:</w:t>
      </w:r>
    </w:p>
    <w:p w:rsidR="00000000" w:rsidRDefault="00C47751">
      <w:pPr>
        <w:rPr>
          <w:rFonts w:cs="David"/>
          <w:sz w:val="24"/>
          <w:rtl/>
        </w:rPr>
      </w:pPr>
    </w:p>
    <w:p w:rsidR="00000000" w:rsidRDefault="00C47751">
      <w:pPr>
        <w:rPr>
          <w:rFonts w:cs="David"/>
          <w:sz w:val="24"/>
          <w:rtl/>
        </w:rPr>
      </w:pPr>
      <w:r>
        <w:rPr>
          <w:rFonts w:cs="David"/>
          <w:sz w:val="24"/>
          <w:rtl/>
        </w:rPr>
        <w:tab/>
        <w:t>אדוני היושב ראש, הסעיף הראשון על סדר היום הוא 18י"ז בנוסח הממשלתי, שזה סעיף העונשין. עוולה אזרחית וכולי: "(א) המפלה אדם בניגוד להוראות סעיף 18ג(ו)(1) או (2) דינו – כפל הקנס כאמור בסעיף 61(א)(3) לחוק העונשין, התשל"ז-19</w:t>
      </w:r>
      <w:r>
        <w:rPr>
          <w:rFonts w:cs="David"/>
          <w:sz w:val="24"/>
          <w:rtl/>
        </w:rPr>
        <w:t xml:space="preserve">77 – (להלן – חוק העונשין)." מדובר כאן בהפליה קלאסית. "(ב) בית המשפט שהרשיע אדם בעבירה לפי סעיף קטן (א) רשאי נוסף על כל עונש אחר, לצוות על הפסקת העיסוק בעסק שאותו אדם הוא בעליו, מחזיקו, מנהלו, או האחראי בפועל בו, לתקופה שיקבע, ובלבד שמצא כי האדם הורשע לפני </w:t>
      </w:r>
      <w:r>
        <w:rPr>
          <w:rFonts w:cs="David"/>
          <w:sz w:val="24"/>
          <w:rtl/>
        </w:rPr>
        <w:t>מועד ביצוע העבירה האמורה, בעבירה לפי אותו סעיף קטן. (ג) המפר הוראת צו נגישות דינו – הקנס הקבוע בסעיף 61(א)(3) לחוק העונשין".</w:t>
      </w:r>
    </w:p>
    <w:p w:rsidR="00000000" w:rsidRDefault="00C47751">
      <w:pPr>
        <w:rPr>
          <w:rFonts w:cs="David"/>
          <w:sz w:val="24"/>
          <w:rtl/>
        </w:rPr>
      </w:pPr>
    </w:p>
    <w:p w:rsidR="00000000" w:rsidRDefault="00C47751">
      <w:pPr>
        <w:rPr>
          <w:rFonts w:cs="David"/>
          <w:sz w:val="24"/>
          <w:rtl/>
        </w:rPr>
      </w:pPr>
      <w:r>
        <w:rPr>
          <w:rFonts w:cs="David"/>
          <w:sz w:val="24"/>
          <w:u w:val="single"/>
          <w:rtl/>
        </w:rPr>
        <w:t>היו”ר שאול יהלום:</w:t>
      </w:r>
    </w:p>
    <w:p w:rsidR="00000000" w:rsidRDefault="00C47751">
      <w:pPr>
        <w:rPr>
          <w:rFonts w:cs="David"/>
          <w:sz w:val="24"/>
          <w:rtl/>
        </w:rPr>
      </w:pPr>
    </w:p>
    <w:p w:rsidR="00000000" w:rsidRDefault="00C47751">
      <w:pPr>
        <w:rPr>
          <w:rFonts w:cs="David"/>
          <w:sz w:val="24"/>
          <w:rtl/>
        </w:rPr>
      </w:pPr>
      <w:r>
        <w:rPr>
          <w:rFonts w:cs="David"/>
          <w:sz w:val="24"/>
          <w:rtl/>
        </w:rPr>
        <w:tab/>
        <w:t xml:space="preserve"> אז בואו נתחיל מהסוף: מה זה המפר הוראת צו נגישות? תני לי דוגמה.</w:t>
      </w:r>
    </w:p>
    <w:p w:rsidR="00000000" w:rsidRDefault="00C47751">
      <w:pPr>
        <w:rPr>
          <w:rFonts w:cs="David"/>
          <w:sz w:val="24"/>
          <w:rtl/>
        </w:rPr>
      </w:pPr>
    </w:p>
    <w:p w:rsidR="00000000" w:rsidRDefault="00C47751">
      <w:pPr>
        <w:rPr>
          <w:rFonts w:cs="David"/>
          <w:sz w:val="24"/>
          <w:rtl/>
        </w:rPr>
      </w:pPr>
      <w:r>
        <w:rPr>
          <w:rFonts w:cs="David"/>
          <w:sz w:val="24"/>
          <w:u w:val="single"/>
          <w:rtl/>
        </w:rPr>
        <w:t>ג'ודי וסרמן:</w:t>
      </w:r>
    </w:p>
    <w:p w:rsidR="00000000" w:rsidRDefault="00C47751">
      <w:pPr>
        <w:rPr>
          <w:rFonts w:cs="David"/>
          <w:sz w:val="24"/>
          <w:rtl/>
        </w:rPr>
      </w:pPr>
    </w:p>
    <w:p w:rsidR="00000000" w:rsidRDefault="00C47751">
      <w:pPr>
        <w:rPr>
          <w:rFonts w:cs="David"/>
          <w:sz w:val="24"/>
          <w:rtl/>
        </w:rPr>
      </w:pPr>
      <w:r>
        <w:rPr>
          <w:rFonts w:cs="David"/>
          <w:sz w:val="24"/>
          <w:rtl/>
        </w:rPr>
        <w:tab/>
        <w:t>זה יכול להתאים אם נקבע בצווי נ</w:t>
      </w:r>
      <w:r>
        <w:rPr>
          <w:rFonts w:cs="David"/>
          <w:sz w:val="24"/>
          <w:rtl/>
        </w:rPr>
        <w:t xml:space="preserve">גישות שנציב שוויון זכויות לאנשים עם מוגבלות או מי שהסמיך לעניין הזה רשאי להורות לאדם לעשות פעולות ולבצע סידורים לפי הוראות החוק הזה. </w:t>
      </w:r>
    </w:p>
    <w:p w:rsidR="00000000" w:rsidRDefault="00C47751">
      <w:pPr>
        <w:rPr>
          <w:rFonts w:cs="David"/>
          <w:sz w:val="24"/>
          <w:rtl/>
        </w:rPr>
      </w:pPr>
    </w:p>
    <w:p w:rsidR="00000000" w:rsidRDefault="00C47751">
      <w:pPr>
        <w:rPr>
          <w:rFonts w:cs="David"/>
          <w:sz w:val="24"/>
          <w:rtl/>
        </w:rPr>
      </w:pPr>
      <w:r>
        <w:rPr>
          <w:rFonts w:cs="David"/>
          <w:sz w:val="24"/>
          <w:u w:val="single"/>
          <w:rtl/>
        </w:rPr>
        <w:t>היו”ר שאול יהלום:</w:t>
      </w:r>
    </w:p>
    <w:p w:rsidR="00000000" w:rsidRDefault="00C47751">
      <w:pPr>
        <w:rPr>
          <w:rFonts w:cs="David"/>
          <w:sz w:val="24"/>
          <w:rtl/>
        </w:rPr>
      </w:pPr>
    </w:p>
    <w:p w:rsidR="00000000" w:rsidRDefault="00C47751">
      <w:pPr>
        <w:pStyle w:val="21"/>
        <w:rPr>
          <w:rFonts w:cs="David"/>
          <w:sz w:val="24"/>
          <w:rtl/>
        </w:rPr>
      </w:pPr>
      <w:r>
        <w:rPr>
          <w:rFonts w:cs="David"/>
          <w:sz w:val="24"/>
          <w:rtl/>
        </w:rPr>
        <w:tab/>
        <w:t xml:space="preserve"> זאת אומרת, הוא יכול להורות לראש רשות מקומית להתקין מעלית בבית קולנוע והוא לא עשה את זה. אז מה הקנס?</w:t>
      </w:r>
    </w:p>
    <w:p w:rsidR="00000000" w:rsidRDefault="00C47751">
      <w:pPr>
        <w:rPr>
          <w:rFonts w:cs="David"/>
          <w:sz w:val="24"/>
          <w:u w:val="single"/>
          <w:rtl/>
        </w:rPr>
      </w:pPr>
    </w:p>
    <w:p w:rsidR="00000000" w:rsidRDefault="00C47751">
      <w:pPr>
        <w:rPr>
          <w:rFonts w:cs="David"/>
          <w:sz w:val="24"/>
          <w:rtl/>
        </w:rPr>
      </w:pPr>
      <w:r>
        <w:rPr>
          <w:rFonts w:cs="David"/>
          <w:sz w:val="24"/>
          <w:u w:val="single"/>
          <w:rtl/>
        </w:rPr>
        <w:t>ג'ודי וסרמן:</w:t>
      </w:r>
    </w:p>
    <w:p w:rsidR="00000000" w:rsidRDefault="00C47751">
      <w:pPr>
        <w:rPr>
          <w:rFonts w:cs="David"/>
          <w:sz w:val="24"/>
          <w:rtl/>
        </w:rPr>
      </w:pPr>
    </w:p>
    <w:p w:rsidR="00000000" w:rsidRDefault="00C47751">
      <w:pPr>
        <w:rPr>
          <w:rFonts w:cs="David"/>
          <w:sz w:val="24"/>
          <w:rtl/>
        </w:rPr>
      </w:pPr>
      <w:r>
        <w:rPr>
          <w:rFonts w:cs="David"/>
          <w:sz w:val="24"/>
          <w:rtl/>
        </w:rPr>
        <w:tab/>
        <w:t>מדברים על 67,000 שקלים.</w:t>
      </w:r>
    </w:p>
    <w:p w:rsidR="00000000" w:rsidRDefault="00C47751">
      <w:pPr>
        <w:rPr>
          <w:rFonts w:cs="David"/>
          <w:sz w:val="24"/>
          <w:rtl/>
        </w:rPr>
      </w:pPr>
    </w:p>
    <w:p w:rsidR="00000000" w:rsidRDefault="00C47751">
      <w:pPr>
        <w:rPr>
          <w:rFonts w:cs="David"/>
          <w:sz w:val="24"/>
          <w:rtl/>
        </w:rPr>
      </w:pPr>
      <w:r>
        <w:rPr>
          <w:rFonts w:cs="David"/>
          <w:sz w:val="24"/>
          <w:u w:val="single"/>
          <w:rtl/>
        </w:rPr>
        <w:t>היו”ר שאול יהלום:</w:t>
      </w:r>
    </w:p>
    <w:p w:rsidR="00000000" w:rsidRDefault="00C47751">
      <w:pPr>
        <w:rPr>
          <w:rFonts w:cs="David"/>
          <w:sz w:val="24"/>
          <w:rtl/>
        </w:rPr>
      </w:pPr>
    </w:p>
    <w:p w:rsidR="00000000" w:rsidRDefault="00C47751">
      <w:pPr>
        <w:rPr>
          <w:rFonts w:cs="David"/>
          <w:sz w:val="24"/>
          <w:rtl/>
        </w:rPr>
      </w:pPr>
      <w:r>
        <w:rPr>
          <w:rFonts w:cs="David"/>
          <w:sz w:val="24"/>
          <w:rtl/>
        </w:rPr>
        <w:tab/>
        <w:t xml:space="preserve"> אז בואי ניקח דוגמה: יש בית קולנוע והוצא צו לעשות נגישות. בעל בית הקולנוע לא עשה נגישות. ואז, מי נקנס ב-67,000שקלים?</w:t>
      </w:r>
    </w:p>
    <w:p w:rsidR="00000000" w:rsidRDefault="00C47751">
      <w:pPr>
        <w:rPr>
          <w:rFonts w:cs="David"/>
          <w:sz w:val="24"/>
          <w:rtl/>
        </w:rPr>
      </w:pPr>
    </w:p>
    <w:p w:rsidR="00000000" w:rsidRDefault="00C47751">
      <w:pPr>
        <w:rPr>
          <w:rFonts w:cs="David"/>
          <w:sz w:val="24"/>
          <w:rtl/>
        </w:rPr>
      </w:pPr>
      <w:r>
        <w:rPr>
          <w:rFonts w:cs="David"/>
          <w:sz w:val="24"/>
          <w:u w:val="single"/>
          <w:rtl/>
        </w:rPr>
        <w:t>ג'ודי וסרמן:</w:t>
      </w:r>
    </w:p>
    <w:p w:rsidR="00000000" w:rsidRDefault="00C47751">
      <w:pPr>
        <w:rPr>
          <w:rFonts w:cs="David"/>
          <w:sz w:val="24"/>
          <w:rtl/>
        </w:rPr>
      </w:pPr>
    </w:p>
    <w:p w:rsidR="00000000" w:rsidRDefault="00C47751">
      <w:pPr>
        <w:rPr>
          <w:rFonts w:cs="David"/>
          <w:sz w:val="24"/>
          <w:rtl/>
        </w:rPr>
      </w:pPr>
      <w:r>
        <w:rPr>
          <w:rFonts w:cs="David"/>
          <w:sz w:val="24"/>
          <w:rtl/>
        </w:rPr>
        <w:tab/>
        <w:t>הבעלים או המחזיק של המקום. השאלה באיזו קונסטלציה אנחנו מצויים.</w:t>
      </w:r>
    </w:p>
    <w:p w:rsidR="00000000" w:rsidRDefault="00C47751">
      <w:pPr>
        <w:rPr>
          <w:rFonts w:cs="David"/>
          <w:sz w:val="24"/>
          <w:rtl/>
        </w:rPr>
      </w:pPr>
    </w:p>
    <w:p w:rsidR="00000000" w:rsidRDefault="00C47751">
      <w:pPr>
        <w:rPr>
          <w:rFonts w:cs="David"/>
          <w:sz w:val="24"/>
          <w:rtl/>
        </w:rPr>
      </w:pPr>
      <w:r>
        <w:rPr>
          <w:rFonts w:cs="David"/>
          <w:sz w:val="24"/>
          <w:u w:val="single"/>
          <w:rtl/>
        </w:rPr>
        <w:t>היו”ר שאול יהלום:</w:t>
      </w:r>
    </w:p>
    <w:p w:rsidR="00000000" w:rsidRDefault="00C47751">
      <w:pPr>
        <w:rPr>
          <w:rFonts w:cs="David"/>
          <w:sz w:val="24"/>
          <w:rtl/>
        </w:rPr>
      </w:pPr>
    </w:p>
    <w:p w:rsidR="00000000" w:rsidRDefault="00C47751">
      <w:pPr>
        <w:rPr>
          <w:rFonts w:cs="David"/>
          <w:sz w:val="24"/>
          <w:rtl/>
        </w:rPr>
      </w:pPr>
      <w:r>
        <w:rPr>
          <w:rFonts w:cs="David"/>
          <w:sz w:val="24"/>
          <w:rtl/>
        </w:rPr>
        <w:tab/>
        <w:t xml:space="preserve"> נחזור לסעיף (ב) – "בית משפט שהרשיע אדם בעבירה לפי סעיף קטן (א) רשאי..." זאת אומרת, נניח שיש לו בית קולנוע והוא לא עשה את מה שהוא היה צריך לעשות, לא הכניס אדם נכה לבית הקולנוע או לבריכה, אז לפי כל מה שהוא עושה הוא רשאי להגיד שיש לסגור</w:t>
      </w:r>
      <w:r>
        <w:rPr>
          <w:rFonts w:cs="David"/>
          <w:sz w:val="24"/>
          <w:rtl/>
        </w:rPr>
        <w:t xml:space="preserve"> את בית הקולנוע, בתנאי שזו פעם שנייה.</w:t>
      </w:r>
    </w:p>
    <w:p w:rsidR="00000000" w:rsidRDefault="00C47751">
      <w:pPr>
        <w:rPr>
          <w:rFonts w:cs="David"/>
          <w:sz w:val="24"/>
          <w:rtl/>
        </w:rPr>
      </w:pPr>
    </w:p>
    <w:p w:rsidR="00000000" w:rsidRDefault="00C47751">
      <w:pPr>
        <w:rPr>
          <w:rFonts w:cs="David"/>
          <w:sz w:val="24"/>
          <w:rtl/>
        </w:rPr>
      </w:pPr>
      <w:r>
        <w:rPr>
          <w:rFonts w:cs="David"/>
          <w:sz w:val="24"/>
          <w:rtl/>
        </w:rPr>
        <w:tab/>
        <w:t>כשכתוב תקופה, מהי התקופה? זאת אומרת, הוא לא יכול להגיד לו לחלוטין לא לכל החיים. זו צריכה להיות תקופה כתובה ולא כתוב כמה. יכול להיות שנה, שנתיים, חודש, יומיים.</w:t>
      </w:r>
    </w:p>
    <w:p w:rsidR="00000000" w:rsidRDefault="00C47751">
      <w:pPr>
        <w:rPr>
          <w:rFonts w:cs="David"/>
          <w:sz w:val="24"/>
          <w:rtl/>
        </w:rPr>
      </w:pPr>
    </w:p>
    <w:p w:rsidR="00000000" w:rsidRDefault="00C47751">
      <w:pPr>
        <w:rPr>
          <w:rFonts w:cs="David"/>
          <w:sz w:val="24"/>
          <w:rtl/>
        </w:rPr>
      </w:pPr>
      <w:r>
        <w:rPr>
          <w:rFonts w:cs="David"/>
          <w:sz w:val="24"/>
          <w:rtl/>
        </w:rPr>
        <w:tab/>
        <w:t>אני חוזר לסעיף (א): המפלה אדם בניגוד להוראות דינו כפל ה</w:t>
      </w:r>
      <w:r>
        <w:rPr>
          <w:rFonts w:cs="David"/>
          <w:sz w:val="24"/>
          <w:rtl/>
        </w:rPr>
        <w:t>קנס, מה ההבדל בין זה לבין - -</w:t>
      </w:r>
    </w:p>
    <w:p w:rsidR="00000000" w:rsidRDefault="00C47751">
      <w:pPr>
        <w:rPr>
          <w:rFonts w:cs="David"/>
          <w:sz w:val="24"/>
          <w:rtl/>
        </w:rPr>
      </w:pPr>
    </w:p>
    <w:p w:rsidR="00000000" w:rsidRDefault="00C47751">
      <w:pPr>
        <w:rPr>
          <w:rFonts w:cs="David"/>
          <w:i/>
          <w:iCs/>
          <w:sz w:val="24"/>
          <w:u w:val="single"/>
          <w:rtl/>
        </w:rPr>
      </w:pPr>
      <w:r>
        <w:rPr>
          <w:rFonts w:cs="David"/>
          <w:sz w:val="24"/>
          <w:u w:val="single"/>
          <w:rtl/>
        </w:rPr>
        <w:t>גו'די וסרמן:</w:t>
      </w:r>
    </w:p>
    <w:p w:rsidR="00000000" w:rsidRDefault="00C47751">
      <w:pPr>
        <w:rPr>
          <w:rFonts w:cs="David"/>
          <w:i/>
          <w:iCs/>
          <w:sz w:val="24"/>
          <w:u w:val="single"/>
          <w:rtl/>
        </w:rPr>
      </w:pPr>
    </w:p>
    <w:p w:rsidR="00000000" w:rsidRDefault="00C47751">
      <w:pPr>
        <w:rPr>
          <w:rFonts w:cs="David"/>
          <w:sz w:val="24"/>
          <w:rtl/>
        </w:rPr>
      </w:pPr>
      <w:r>
        <w:rPr>
          <w:rFonts w:cs="David"/>
          <w:sz w:val="24"/>
          <w:rtl/>
        </w:rPr>
        <w:tab/>
        <w:t>הגרסה שמופיעה כאן, גרסת הממשלה, אומרת שיש להפעיל את הענישה הזאת על אדם או חוק שעובר על איסור הפליה קלאסי. זאת אומרת, לא מאפשר לאדם להשתמש בשירות, להיכנס למקום וכולי. ההצעה של הארגונים, שגם על-פי ביצוע החובות שמ</w:t>
      </w:r>
      <w:r>
        <w:rPr>
          <w:rFonts w:cs="David"/>
          <w:sz w:val="24"/>
          <w:rtl/>
        </w:rPr>
        <w:t>ובן של הנגשה, גם על זה צריכה להיות ענישה פלילית וזה בעצם סלע המחלוקת בסיפור הזה. בסעיף (א) לא רק איסור הפליה קלאסי אלא גם על איסור הפליה במובן של נגישות.</w:t>
      </w:r>
    </w:p>
    <w:p w:rsidR="00000000" w:rsidRDefault="00C47751">
      <w:pPr>
        <w:rPr>
          <w:rFonts w:cs="David"/>
          <w:sz w:val="24"/>
          <w:rtl/>
        </w:rPr>
      </w:pPr>
    </w:p>
    <w:p w:rsidR="00000000" w:rsidRDefault="00C47751">
      <w:pPr>
        <w:rPr>
          <w:rFonts w:cs="David"/>
          <w:sz w:val="24"/>
          <w:rtl/>
        </w:rPr>
      </w:pPr>
      <w:r>
        <w:rPr>
          <w:rFonts w:cs="David"/>
          <w:sz w:val="24"/>
          <w:u w:val="single"/>
          <w:rtl/>
        </w:rPr>
        <w:t>דן אורנשטיין:</w:t>
      </w:r>
    </w:p>
    <w:p w:rsidR="00000000" w:rsidRDefault="00C47751">
      <w:pPr>
        <w:rPr>
          <w:rFonts w:cs="David"/>
          <w:sz w:val="24"/>
          <w:rtl/>
        </w:rPr>
      </w:pPr>
    </w:p>
    <w:p w:rsidR="00000000" w:rsidRDefault="00C47751">
      <w:pPr>
        <w:rPr>
          <w:rFonts w:cs="David"/>
          <w:sz w:val="24"/>
          <w:rtl/>
        </w:rPr>
      </w:pPr>
      <w:r>
        <w:rPr>
          <w:rFonts w:cs="David"/>
          <w:sz w:val="24"/>
          <w:rtl/>
        </w:rPr>
        <w:tab/>
        <w:t>אדוני היושב ראש, אולי אפשר לשאול שאלת הבהרה, כי אני הבנתי לפחות מארגון "בזכות" ואני ל</w:t>
      </w:r>
      <w:r>
        <w:rPr>
          <w:rFonts w:cs="David"/>
          <w:sz w:val="24"/>
          <w:rtl/>
        </w:rPr>
        <w:t xml:space="preserve">א יודע אם ארגונים אחרים שמתמקדים בהטלת ענישה פלילית על אי עמידה בתכניות. אנחנו הולכים בדרך שכבר נקבעה בפרק התעסוקה לחוק שוויון זכויות לאנשים עם מוגבלות. אנחנו, זאת אומרת הממשלה. במובן זה שאנחנו מבחינים בין מה שאנחנו קוראים הפליה קלאסית, שזה כאשר לא מקבלים </w:t>
      </w:r>
      <w:r>
        <w:rPr>
          <w:rFonts w:cs="David"/>
          <w:sz w:val="24"/>
          <w:rtl/>
        </w:rPr>
        <w:t>אנשים עם מוגבלות או לא נותנים להם שירות מעצם היותם אנשים עם מוגבלויות, לא בשל אי נכונות לבצע התאמות של נגישות. היו מקרים כאלה. זאת אומרת, הפאב נגיש, יש שם רמפה, אבל אני, כבל הפאב, יש לי דעות קדומות נגד אנשים נכים ואני אומר: אני לא מקבל נכים. זה כבר היום עב</w:t>
      </w:r>
      <w:r>
        <w:rPr>
          <w:rFonts w:cs="David"/>
          <w:sz w:val="24"/>
          <w:rtl/>
        </w:rPr>
        <w:t>ירה פלילית לפי חוק איסור הפליה במקומות ציבוריים. אנחנו אומרים פה, שכיוון שעושים פה הסדר מלא, אז גם כאן, כאשר מדובר באותה הפליה קלאסית אנחנו הולכים לקבוע מה שכבר קבע המחוקק, שפה, הדבר הוא גם עבירה פלילית וגם מה שנקרא עוולה אזרחית, שמאפשרת לתבוע פיצויים בבית</w:t>
      </w:r>
      <w:r>
        <w:rPr>
          <w:rFonts w:cs="David"/>
          <w:sz w:val="24"/>
          <w:rtl/>
        </w:rPr>
        <w:t xml:space="preserve"> משפט. זה מאפשר לאדם עם מוגבלות או ארגון לתבוע פיצויים בבית משפט.</w:t>
      </w:r>
    </w:p>
    <w:p w:rsidR="00000000" w:rsidRDefault="00C47751">
      <w:pPr>
        <w:rPr>
          <w:rFonts w:cs="David"/>
          <w:sz w:val="24"/>
          <w:rtl/>
        </w:rPr>
      </w:pPr>
    </w:p>
    <w:p w:rsidR="00000000" w:rsidRDefault="00C47751">
      <w:pPr>
        <w:rPr>
          <w:rFonts w:cs="David"/>
          <w:sz w:val="24"/>
          <w:rtl/>
        </w:rPr>
      </w:pPr>
      <w:r>
        <w:rPr>
          <w:rFonts w:cs="David"/>
          <w:sz w:val="24"/>
          <w:rtl/>
        </w:rPr>
        <w:tab/>
        <w:t>לגבי נגישות ואותו דבר חל לגבי אי ביצוע התאמות במקומות עבודה...</w:t>
      </w:r>
    </w:p>
    <w:p w:rsidR="00000000" w:rsidRDefault="00C47751">
      <w:pPr>
        <w:rPr>
          <w:rFonts w:cs="David"/>
          <w:sz w:val="24"/>
          <w:rtl/>
        </w:rPr>
      </w:pPr>
    </w:p>
    <w:p w:rsidR="00000000" w:rsidRDefault="00C47751">
      <w:pPr>
        <w:rPr>
          <w:rFonts w:cs="David"/>
          <w:sz w:val="24"/>
          <w:rtl/>
        </w:rPr>
      </w:pPr>
      <w:r>
        <w:rPr>
          <w:rFonts w:cs="David"/>
          <w:sz w:val="24"/>
          <w:u w:val="single"/>
          <w:rtl/>
        </w:rPr>
        <w:t>היו”ר שאול יהלום:</w:t>
      </w:r>
    </w:p>
    <w:p w:rsidR="00000000" w:rsidRDefault="00C47751">
      <w:pPr>
        <w:rPr>
          <w:rFonts w:cs="David"/>
          <w:sz w:val="24"/>
          <w:rtl/>
        </w:rPr>
      </w:pPr>
    </w:p>
    <w:p w:rsidR="00000000" w:rsidRDefault="00C47751">
      <w:pPr>
        <w:rPr>
          <w:rFonts w:cs="David"/>
          <w:sz w:val="24"/>
          <w:rtl/>
        </w:rPr>
      </w:pPr>
      <w:r>
        <w:rPr>
          <w:rFonts w:cs="David"/>
          <w:sz w:val="24"/>
          <w:rtl/>
        </w:rPr>
        <w:tab/>
        <w:t xml:space="preserve"> אתה למעשה מתייחס לסעיף קטן (א)?</w:t>
      </w:r>
    </w:p>
    <w:p w:rsidR="00000000" w:rsidRDefault="00C47751">
      <w:pPr>
        <w:rPr>
          <w:rFonts w:cs="David"/>
          <w:sz w:val="24"/>
          <w:rtl/>
        </w:rPr>
      </w:pPr>
    </w:p>
    <w:p w:rsidR="00000000" w:rsidRDefault="00C47751">
      <w:pPr>
        <w:rPr>
          <w:rFonts w:cs="David"/>
          <w:sz w:val="24"/>
          <w:rtl/>
        </w:rPr>
      </w:pPr>
      <w:r>
        <w:rPr>
          <w:rFonts w:cs="David"/>
          <w:sz w:val="24"/>
          <w:u w:val="single"/>
          <w:rtl/>
        </w:rPr>
        <w:t>דן אורנשטיין:</w:t>
      </w:r>
    </w:p>
    <w:p w:rsidR="00000000" w:rsidRDefault="00C47751">
      <w:pPr>
        <w:rPr>
          <w:rFonts w:cs="David"/>
          <w:sz w:val="24"/>
          <w:rtl/>
        </w:rPr>
      </w:pPr>
    </w:p>
    <w:p w:rsidR="00000000" w:rsidRDefault="00C47751">
      <w:pPr>
        <w:rPr>
          <w:rFonts w:cs="David"/>
          <w:sz w:val="24"/>
          <w:rtl/>
        </w:rPr>
      </w:pPr>
      <w:r>
        <w:rPr>
          <w:rFonts w:cs="David"/>
          <w:sz w:val="24"/>
          <w:rtl/>
        </w:rPr>
        <w:tab/>
        <w:t>כן. ההוראות שאנחנו מפנים אליהם שם הן הוראות של מה שאנח</w:t>
      </w:r>
      <w:r>
        <w:rPr>
          <w:rFonts w:cs="David"/>
          <w:sz w:val="24"/>
          <w:rtl/>
        </w:rPr>
        <w:t>נו קוראים הפליה קלאסית.</w:t>
      </w:r>
    </w:p>
    <w:p w:rsidR="00000000" w:rsidRDefault="00C47751">
      <w:pPr>
        <w:rPr>
          <w:rFonts w:cs="David"/>
          <w:sz w:val="24"/>
          <w:rtl/>
        </w:rPr>
      </w:pPr>
    </w:p>
    <w:p w:rsidR="00000000" w:rsidRDefault="00C47751">
      <w:pPr>
        <w:rPr>
          <w:rFonts w:cs="David"/>
          <w:sz w:val="24"/>
          <w:rtl/>
        </w:rPr>
      </w:pPr>
      <w:r>
        <w:rPr>
          <w:rFonts w:cs="David"/>
          <w:sz w:val="24"/>
          <w:u w:val="single"/>
          <w:rtl/>
        </w:rPr>
        <w:t>היו”ר שאול יהלום:</w:t>
      </w:r>
    </w:p>
    <w:p w:rsidR="00000000" w:rsidRDefault="00C47751">
      <w:pPr>
        <w:rPr>
          <w:rFonts w:cs="David"/>
          <w:sz w:val="24"/>
          <w:rtl/>
        </w:rPr>
      </w:pPr>
    </w:p>
    <w:p w:rsidR="00000000" w:rsidRDefault="00C47751">
      <w:pPr>
        <w:rPr>
          <w:rFonts w:cs="David"/>
          <w:sz w:val="24"/>
          <w:rtl/>
        </w:rPr>
      </w:pPr>
      <w:r>
        <w:rPr>
          <w:rFonts w:cs="David"/>
          <w:sz w:val="24"/>
          <w:rtl/>
        </w:rPr>
        <w:tab/>
        <w:t xml:space="preserve"> מי יטיל את כפל הקנס?</w:t>
      </w:r>
    </w:p>
    <w:p w:rsidR="00000000" w:rsidRDefault="00C47751">
      <w:pPr>
        <w:rPr>
          <w:rFonts w:cs="David"/>
          <w:sz w:val="24"/>
          <w:rtl/>
        </w:rPr>
      </w:pPr>
    </w:p>
    <w:p w:rsidR="00000000" w:rsidRDefault="00C47751">
      <w:pPr>
        <w:rPr>
          <w:rFonts w:cs="David"/>
          <w:sz w:val="24"/>
          <w:rtl/>
        </w:rPr>
      </w:pPr>
      <w:r>
        <w:rPr>
          <w:rFonts w:cs="David"/>
          <w:sz w:val="24"/>
          <w:u w:val="single"/>
          <w:rtl/>
        </w:rPr>
        <w:t>דן אורנשטיין:</w:t>
      </w:r>
    </w:p>
    <w:p w:rsidR="00000000" w:rsidRDefault="00C47751">
      <w:pPr>
        <w:rPr>
          <w:rFonts w:cs="David"/>
          <w:sz w:val="24"/>
          <w:rtl/>
        </w:rPr>
      </w:pPr>
    </w:p>
    <w:p w:rsidR="00000000" w:rsidRDefault="00C47751">
      <w:pPr>
        <w:rPr>
          <w:rFonts w:cs="David"/>
          <w:sz w:val="24"/>
          <w:rtl/>
        </w:rPr>
      </w:pPr>
      <w:r>
        <w:rPr>
          <w:rFonts w:cs="David"/>
          <w:sz w:val="24"/>
          <w:rtl/>
        </w:rPr>
        <w:tab/>
        <w:t>בית המשפט.</w:t>
      </w:r>
    </w:p>
    <w:p w:rsidR="00000000" w:rsidRDefault="00C47751">
      <w:pPr>
        <w:rPr>
          <w:rFonts w:cs="David"/>
          <w:sz w:val="24"/>
          <w:rtl/>
        </w:rPr>
      </w:pPr>
    </w:p>
    <w:p w:rsidR="00000000" w:rsidRDefault="00C47751">
      <w:pPr>
        <w:rPr>
          <w:rFonts w:cs="David"/>
          <w:sz w:val="24"/>
          <w:rtl/>
        </w:rPr>
      </w:pPr>
      <w:r>
        <w:rPr>
          <w:rFonts w:cs="David"/>
          <w:sz w:val="24"/>
          <w:u w:val="single"/>
          <w:rtl/>
        </w:rPr>
        <w:t>היו”ר שאול יהלום:</w:t>
      </w:r>
    </w:p>
    <w:p w:rsidR="00000000" w:rsidRDefault="00C47751">
      <w:pPr>
        <w:rPr>
          <w:rFonts w:cs="David"/>
          <w:sz w:val="24"/>
          <w:rtl/>
        </w:rPr>
      </w:pPr>
    </w:p>
    <w:p w:rsidR="00000000" w:rsidRDefault="00C47751">
      <w:pPr>
        <w:rPr>
          <w:rFonts w:cs="David"/>
          <w:sz w:val="24"/>
          <w:rtl/>
        </w:rPr>
      </w:pPr>
      <w:r>
        <w:rPr>
          <w:rFonts w:cs="David"/>
          <w:sz w:val="24"/>
          <w:rtl/>
        </w:rPr>
        <w:tab/>
        <w:t xml:space="preserve"> מי יתבע?</w:t>
      </w:r>
    </w:p>
    <w:p w:rsidR="00000000" w:rsidRDefault="00C47751">
      <w:pPr>
        <w:rPr>
          <w:rFonts w:cs="David"/>
          <w:sz w:val="24"/>
          <w:rtl/>
        </w:rPr>
      </w:pPr>
    </w:p>
    <w:p w:rsidR="00000000" w:rsidRDefault="00C47751">
      <w:pPr>
        <w:rPr>
          <w:rFonts w:cs="David"/>
          <w:sz w:val="24"/>
          <w:rtl/>
        </w:rPr>
      </w:pPr>
      <w:r>
        <w:rPr>
          <w:rFonts w:cs="David"/>
          <w:sz w:val="24"/>
          <w:u w:val="single"/>
          <w:rtl/>
        </w:rPr>
        <w:t>דן אורנשטיין:</w:t>
      </w:r>
    </w:p>
    <w:p w:rsidR="00000000" w:rsidRDefault="00C47751">
      <w:pPr>
        <w:rPr>
          <w:rFonts w:cs="David"/>
          <w:sz w:val="24"/>
          <w:rtl/>
        </w:rPr>
      </w:pPr>
    </w:p>
    <w:p w:rsidR="00000000" w:rsidRDefault="00C47751">
      <w:pPr>
        <w:rPr>
          <w:rFonts w:cs="David"/>
          <w:sz w:val="24"/>
          <w:rtl/>
        </w:rPr>
      </w:pPr>
      <w:r>
        <w:rPr>
          <w:rFonts w:cs="David"/>
          <w:sz w:val="24"/>
          <w:rtl/>
        </w:rPr>
        <w:tab/>
        <w:t>המדינה.</w:t>
      </w:r>
    </w:p>
    <w:p w:rsidR="00000000" w:rsidRDefault="00C47751">
      <w:pPr>
        <w:rPr>
          <w:rFonts w:cs="David"/>
          <w:sz w:val="24"/>
          <w:rtl/>
        </w:rPr>
      </w:pPr>
    </w:p>
    <w:p w:rsidR="00000000" w:rsidRDefault="00C47751">
      <w:pPr>
        <w:rPr>
          <w:rFonts w:cs="David"/>
          <w:sz w:val="24"/>
          <w:rtl/>
        </w:rPr>
      </w:pPr>
      <w:r>
        <w:rPr>
          <w:rFonts w:cs="David"/>
          <w:sz w:val="24"/>
          <w:u w:val="single"/>
          <w:rtl/>
        </w:rPr>
        <w:t>היו”ר שאול יהלום:</w:t>
      </w:r>
    </w:p>
    <w:p w:rsidR="00000000" w:rsidRDefault="00C47751">
      <w:pPr>
        <w:rPr>
          <w:rFonts w:cs="David"/>
          <w:sz w:val="24"/>
          <w:rtl/>
        </w:rPr>
      </w:pPr>
    </w:p>
    <w:p w:rsidR="00000000" w:rsidRDefault="00C47751">
      <w:pPr>
        <w:rPr>
          <w:rFonts w:cs="David"/>
          <w:sz w:val="24"/>
          <w:rtl/>
        </w:rPr>
      </w:pPr>
      <w:r>
        <w:rPr>
          <w:rFonts w:cs="David"/>
          <w:sz w:val="24"/>
          <w:rtl/>
        </w:rPr>
        <w:tab/>
        <w:t xml:space="preserve"> אז לא הבנתי לגבי מה שאתה אומר על העוולה האזרחית.</w:t>
      </w:r>
    </w:p>
    <w:p w:rsidR="00000000" w:rsidRDefault="00C47751">
      <w:pPr>
        <w:rPr>
          <w:rFonts w:cs="David"/>
          <w:sz w:val="24"/>
          <w:rtl/>
        </w:rPr>
      </w:pPr>
    </w:p>
    <w:p w:rsidR="00000000" w:rsidRDefault="00C47751">
      <w:pPr>
        <w:rPr>
          <w:rFonts w:cs="David"/>
          <w:sz w:val="24"/>
          <w:rtl/>
        </w:rPr>
      </w:pPr>
      <w:r>
        <w:rPr>
          <w:rFonts w:cs="David"/>
          <w:sz w:val="24"/>
          <w:u w:val="single"/>
          <w:rtl/>
        </w:rPr>
        <w:t>דן אורנשטיין:</w:t>
      </w:r>
    </w:p>
    <w:p w:rsidR="00000000" w:rsidRDefault="00C47751">
      <w:pPr>
        <w:rPr>
          <w:rFonts w:cs="David"/>
          <w:sz w:val="24"/>
          <w:rtl/>
        </w:rPr>
      </w:pPr>
    </w:p>
    <w:p w:rsidR="00000000" w:rsidRDefault="00C47751">
      <w:pPr>
        <w:rPr>
          <w:rFonts w:cs="David"/>
          <w:sz w:val="24"/>
          <w:rtl/>
        </w:rPr>
      </w:pPr>
      <w:r>
        <w:rPr>
          <w:rFonts w:cs="David"/>
          <w:sz w:val="24"/>
          <w:rtl/>
        </w:rPr>
        <w:tab/>
        <w:t xml:space="preserve">לא, עוולה אזרחית </w:t>
      </w:r>
      <w:r>
        <w:rPr>
          <w:rFonts w:cs="David"/>
          <w:sz w:val="24"/>
          <w:rtl/>
        </w:rPr>
        <w:t>זה סעיף אחר.</w:t>
      </w:r>
    </w:p>
    <w:p w:rsidR="00000000" w:rsidRDefault="00C47751">
      <w:pPr>
        <w:rPr>
          <w:rFonts w:cs="David"/>
          <w:sz w:val="24"/>
          <w:rtl/>
        </w:rPr>
      </w:pPr>
    </w:p>
    <w:p w:rsidR="00000000" w:rsidRDefault="00C47751">
      <w:pPr>
        <w:rPr>
          <w:rFonts w:cs="David"/>
          <w:sz w:val="24"/>
          <w:rtl/>
        </w:rPr>
      </w:pPr>
      <w:r>
        <w:rPr>
          <w:rFonts w:cs="David"/>
          <w:sz w:val="24"/>
          <w:u w:val="single"/>
          <w:rtl/>
        </w:rPr>
        <w:t>היו”ר שאול יהלום:</w:t>
      </w:r>
    </w:p>
    <w:p w:rsidR="00000000" w:rsidRDefault="00C47751">
      <w:pPr>
        <w:rPr>
          <w:rFonts w:cs="David"/>
          <w:sz w:val="24"/>
          <w:rtl/>
        </w:rPr>
      </w:pPr>
    </w:p>
    <w:p w:rsidR="00000000" w:rsidRDefault="00C47751">
      <w:pPr>
        <w:rPr>
          <w:rFonts w:cs="David"/>
          <w:sz w:val="24"/>
          <w:rtl/>
        </w:rPr>
      </w:pPr>
      <w:r>
        <w:rPr>
          <w:rFonts w:cs="David"/>
          <w:sz w:val="24"/>
          <w:rtl/>
        </w:rPr>
        <w:tab/>
        <w:t xml:space="preserve"> אז אני חוזר ואומר: בחוק איסור הפליה, מה יקבל אותו אדם שלא נתן לאדם נכה להיכנס לבריכה?</w:t>
      </w:r>
    </w:p>
    <w:p w:rsidR="00000000" w:rsidRDefault="00C47751">
      <w:pPr>
        <w:rPr>
          <w:rFonts w:cs="David"/>
          <w:sz w:val="24"/>
          <w:rtl/>
        </w:rPr>
      </w:pPr>
    </w:p>
    <w:p w:rsidR="00000000" w:rsidRDefault="00C47751">
      <w:pPr>
        <w:rPr>
          <w:rFonts w:cs="David"/>
          <w:sz w:val="24"/>
          <w:rtl/>
        </w:rPr>
      </w:pPr>
      <w:r>
        <w:rPr>
          <w:rFonts w:cs="David"/>
          <w:sz w:val="24"/>
          <w:u w:val="single"/>
          <w:rtl/>
        </w:rPr>
        <w:t>דן אורנשטיין:</w:t>
      </w:r>
    </w:p>
    <w:p w:rsidR="00000000" w:rsidRDefault="00C47751">
      <w:pPr>
        <w:rPr>
          <w:rFonts w:cs="David"/>
          <w:sz w:val="24"/>
          <w:rtl/>
        </w:rPr>
      </w:pPr>
    </w:p>
    <w:p w:rsidR="00000000" w:rsidRDefault="00C47751">
      <w:pPr>
        <w:rPr>
          <w:rFonts w:cs="David"/>
          <w:sz w:val="24"/>
          <w:rtl/>
        </w:rPr>
      </w:pPr>
      <w:r>
        <w:rPr>
          <w:rFonts w:cs="David"/>
          <w:sz w:val="24"/>
          <w:rtl/>
        </w:rPr>
        <w:tab/>
        <w:t>זה אותו קנס שכתוב כאן.</w:t>
      </w:r>
    </w:p>
    <w:p w:rsidR="00000000" w:rsidRDefault="00C47751">
      <w:pPr>
        <w:rPr>
          <w:rFonts w:cs="David"/>
          <w:sz w:val="24"/>
          <w:rtl/>
        </w:rPr>
      </w:pPr>
    </w:p>
    <w:p w:rsidR="00000000" w:rsidRDefault="00C47751">
      <w:pPr>
        <w:rPr>
          <w:rFonts w:cs="David"/>
          <w:sz w:val="24"/>
          <w:rtl/>
        </w:rPr>
      </w:pPr>
      <w:r>
        <w:rPr>
          <w:rFonts w:cs="David"/>
          <w:sz w:val="24"/>
          <w:u w:val="single"/>
          <w:rtl/>
        </w:rPr>
        <w:t>שמואל חיימוביץ':</w:t>
      </w:r>
    </w:p>
    <w:p w:rsidR="00000000" w:rsidRDefault="00C47751">
      <w:pPr>
        <w:rPr>
          <w:rFonts w:cs="David"/>
          <w:sz w:val="24"/>
          <w:rtl/>
        </w:rPr>
      </w:pPr>
    </w:p>
    <w:p w:rsidR="00000000" w:rsidRDefault="00C47751">
      <w:pPr>
        <w:rPr>
          <w:rFonts w:cs="David"/>
          <w:sz w:val="24"/>
          <w:rtl/>
        </w:rPr>
      </w:pPr>
      <w:r>
        <w:rPr>
          <w:rFonts w:cs="David"/>
          <w:sz w:val="24"/>
          <w:rtl/>
        </w:rPr>
        <w:tab/>
        <w:t>אבל אם הוא לא בנה רמפה בכניסה, אז לא?</w:t>
      </w:r>
    </w:p>
    <w:p w:rsidR="00000000" w:rsidRDefault="00C47751">
      <w:pPr>
        <w:rPr>
          <w:rFonts w:cs="David"/>
          <w:sz w:val="24"/>
          <w:rtl/>
        </w:rPr>
      </w:pPr>
    </w:p>
    <w:p w:rsidR="00000000" w:rsidRDefault="00C47751">
      <w:pPr>
        <w:rPr>
          <w:rFonts w:cs="David"/>
          <w:sz w:val="24"/>
          <w:rtl/>
        </w:rPr>
      </w:pPr>
      <w:r>
        <w:rPr>
          <w:rFonts w:cs="David"/>
          <w:sz w:val="24"/>
          <w:u w:val="single"/>
          <w:rtl/>
        </w:rPr>
        <w:t>היו”ר שאול יהלום:</w:t>
      </w:r>
    </w:p>
    <w:p w:rsidR="00000000" w:rsidRDefault="00C47751">
      <w:pPr>
        <w:rPr>
          <w:rFonts w:cs="David"/>
          <w:sz w:val="24"/>
          <w:rtl/>
        </w:rPr>
      </w:pPr>
    </w:p>
    <w:p w:rsidR="00000000" w:rsidRDefault="00C47751">
      <w:pPr>
        <w:rPr>
          <w:rFonts w:cs="David"/>
          <w:sz w:val="24"/>
          <w:rtl/>
        </w:rPr>
      </w:pPr>
      <w:r>
        <w:rPr>
          <w:rFonts w:cs="David"/>
          <w:sz w:val="24"/>
          <w:rtl/>
        </w:rPr>
        <w:tab/>
        <w:t xml:space="preserve"> הקנס הוא</w:t>
      </w:r>
      <w:r>
        <w:rPr>
          <w:rFonts w:cs="David"/>
          <w:sz w:val="24"/>
          <w:rtl/>
        </w:rPr>
        <w:t xml:space="preserve"> 67,000 כפול 2. </w:t>
      </w:r>
    </w:p>
    <w:p w:rsidR="00000000" w:rsidRDefault="00C47751">
      <w:pPr>
        <w:rPr>
          <w:rFonts w:cs="David"/>
          <w:sz w:val="24"/>
          <w:rtl/>
        </w:rPr>
      </w:pPr>
    </w:p>
    <w:p w:rsidR="00000000" w:rsidRDefault="00C47751">
      <w:pPr>
        <w:rPr>
          <w:rFonts w:cs="David"/>
          <w:sz w:val="24"/>
          <w:rtl/>
        </w:rPr>
      </w:pPr>
      <w:r>
        <w:rPr>
          <w:rFonts w:cs="David"/>
          <w:sz w:val="24"/>
          <w:u w:val="single"/>
          <w:rtl/>
        </w:rPr>
        <w:t>דן אורנשטיין:</w:t>
      </w:r>
    </w:p>
    <w:p w:rsidR="00000000" w:rsidRDefault="00C47751">
      <w:pPr>
        <w:rPr>
          <w:rFonts w:cs="David"/>
          <w:sz w:val="24"/>
          <w:rtl/>
        </w:rPr>
      </w:pPr>
    </w:p>
    <w:p w:rsidR="00000000" w:rsidRDefault="00C47751">
      <w:pPr>
        <w:rPr>
          <w:rFonts w:cs="David"/>
          <w:sz w:val="24"/>
          <w:rtl/>
        </w:rPr>
      </w:pPr>
      <w:r>
        <w:rPr>
          <w:rFonts w:cs="David"/>
          <w:sz w:val="24"/>
          <w:rtl/>
        </w:rPr>
        <w:tab/>
        <w:t>בדיוק. זה יוצא 134,600 שקל.</w:t>
      </w:r>
    </w:p>
    <w:p w:rsidR="00000000" w:rsidRDefault="00C47751">
      <w:pPr>
        <w:rPr>
          <w:rFonts w:cs="David"/>
          <w:sz w:val="24"/>
          <w:rtl/>
        </w:rPr>
      </w:pPr>
    </w:p>
    <w:p w:rsidR="00000000" w:rsidRDefault="00C47751">
      <w:pPr>
        <w:rPr>
          <w:rFonts w:cs="David"/>
          <w:sz w:val="24"/>
          <w:rtl/>
        </w:rPr>
      </w:pPr>
      <w:r>
        <w:rPr>
          <w:rFonts w:cs="David"/>
          <w:sz w:val="24"/>
          <w:u w:val="single"/>
          <w:rtl/>
        </w:rPr>
        <w:t>היו”ר שאול יהלום:</w:t>
      </w:r>
    </w:p>
    <w:p w:rsidR="00000000" w:rsidRDefault="00C47751">
      <w:pPr>
        <w:rPr>
          <w:rFonts w:cs="David"/>
          <w:sz w:val="24"/>
          <w:rtl/>
        </w:rPr>
      </w:pPr>
    </w:p>
    <w:p w:rsidR="00000000" w:rsidRDefault="00C47751">
      <w:pPr>
        <w:rPr>
          <w:rFonts w:cs="David"/>
          <w:sz w:val="24"/>
          <w:rtl/>
        </w:rPr>
      </w:pPr>
      <w:r>
        <w:rPr>
          <w:rFonts w:cs="David"/>
          <w:sz w:val="24"/>
          <w:rtl/>
        </w:rPr>
        <w:tab/>
        <w:t xml:space="preserve"> זה חובה או שזה גג?</w:t>
      </w:r>
    </w:p>
    <w:p w:rsidR="00000000" w:rsidRDefault="00C47751">
      <w:pPr>
        <w:rPr>
          <w:rFonts w:cs="David"/>
          <w:sz w:val="24"/>
          <w:rtl/>
        </w:rPr>
      </w:pPr>
    </w:p>
    <w:p w:rsidR="00000000" w:rsidRDefault="00C47751">
      <w:pPr>
        <w:rPr>
          <w:rFonts w:cs="David"/>
          <w:sz w:val="24"/>
          <w:rtl/>
        </w:rPr>
      </w:pPr>
      <w:r>
        <w:rPr>
          <w:rFonts w:cs="David"/>
          <w:sz w:val="24"/>
          <w:u w:val="single"/>
          <w:rtl/>
        </w:rPr>
        <w:t>דן אורנשטיין:</w:t>
      </w:r>
    </w:p>
    <w:p w:rsidR="00000000" w:rsidRDefault="00C47751">
      <w:pPr>
        <w:rPr>
          <w:rFonts w:cs="David"/>
          <w:sz w:val="24"/>
          <w:rtl/>
        </w:rPr>
      </w:pPr>
    </w:p>
    <w:p w:rsidR="00000000" w:rsidRDefault="00C47751">
      <w:pPr>
        <w:rPr>
          <w:rFonts w:cs="David"/>
          <w:sz w:val="24"/>
          <w:rtl/>
        </w:rPr>
      </w:pPr>
      <w:r>
        <w:rPr>
          <w:rFonts w:cs="David"/>
          <w:sz w:val="24"/>
          <w:rtl/>
        </w:rPr>
        <w:tab/>
        <w:t xml:space="preserve">זה גג. כמו שזה מנוסח שם. אם ישנה הצעה להטיל ענישה פלילית על אי הנגשה, אז אנחנו נוכל להסביר מדוע אנחנו חושבים שענישה פלילית, כסנקציה, לא </w:t>
      </w:r>
      <w:r>
        <w:rPr>
          <w:rFonts w:cs="David"/>
          <w:sz w:val="24"/>
          <w:rtl/>
        </w:rPr>
        <w:t>מתאימה.</w:t>
      </w:r>
    </w:p>
    <w:p w:rsidR="00000000" w:rsidRDefault="00C47751">
      <w:pPr>
        <w:rPr>
          <w:rFonts w:cs="David"/>
          <w:sz w:val="24"/>
          <w:rtl/>
        </w:rPr>
      </w:pPr>
    </w:p>
    <w:p w:rsidR="00000000" w:rsidRDefault="00C47751">
      <w:pPr>
        <w:rPr>
          <w:rFonts w:cs="David"/>
          <w:sz w:val="24"/>
          <w:rtl/>
        </w:rPr>
      </w:pPr>
      <w:r>
        <w:rPr>
          <w:rFonts w:cs="David"/>
          <w:sz w:val="24"/>
          <w:u w:val="single"/>
          <w:rtl/>
        </w:rPr>
        <w:t>היו”ר שאול יהלום:</w:t>
      </w:r>
    </w:p>
    <w:p w:rsidR="00000000" w:rsidRDefault="00C47751">
      <w:pPr>
        <w:rPr>
          <w:rFonts w:cs="David"/>
          <w:sz w:val="24"/>
          <w:rtl/>
        </w:rPr>
      </w:pPr>
    </w:p>
    <w:p w:rsidR="00000000" w:rsidRDefault="00C47751">
      <w:pPr>
        <w:rPr>
          <w:rFonts w:cs="David"/>
          <w:sz w:val="24"/>
          <w:rtl/>
        </w:rPr>
      </w:pPr>
      <w:r>
        <w:rPr>
          <w:rFonts w:cs="David"/>
          <w:sz w:val="24"/>
          <w:rtl/>
        </w:rPr>
        <w:tab/>
        <w:t xml:space="preserve"> יש לנו אדם שלא נתנו לו להיכנס לבריכה. הוא הולך למשטרה, נכון? המשטרה עסוקה עכשיו בכל מיני התראות והיא יכולה להגיד לו: אנחנו לא מטפלים בעניין?</w:t>
      </w:r>
    </w:p>
    <w:p w:rsidR="00000000" w:rsidRDefault="00C47751">
      <w:pPr>
        <w:rPr>
          <w:rFonts w:cs="David"/>
          <w:sz w:val="24"/>
          <w:rtl/>
        </w:rPr>
      </w:pPr>
    </w:p>
    <w:p w:rsidR="00000000" w:rsidRDefault="00C47751">
      <w:pPr>
        <w:rPr>
          <w:rFonts w:cs="David"/>
          <w:sz w:val="24"/>
          <w:rtl/>
        </w:rPr>
      </w:pPr>
      <w:r>
        <w:rPr>
          <w:rFonts w:cs="David"/>
          <w:sz w:val="24"/>
          <w:u w:val="single"/>
          <w:rtl/>
        </w:rPr>
        <w:t>שמואל חיימוביץ':</w:t>
      </w:r>
    </w:p>
    <w:p w:rsidR="00000000" w:rsidRDefault="00C47751">
      <w:pPr>
        <w:rPr>
          <w:rFonts w:cs="David"/>
          <w:sz w:val="24"/>
          <w:rtl/>
        </w:rPr>
      </w:pPr>
    </w:p>
    <w:p w:rsidR="00000000" w:rsidRDefault="00C47751">
      <w:pPr>
        <w:rPr>
          <w:rFonts w:cs="David"/>
          <w:sz w:val="24"/>
          <w:rtl/>
        </w:rPr>
      </w:pPr>
      <w:r>
        <w:rPr>
          <w:rFonts w:cs="David"/>
          <w:sz w:val="24"/>
          <w:rtl/>
        </w:rPr>
        <w:tab/>
        <w:t>אין עניין לציבור.</w:t>
      </w:r>
    </w:p>
    <w:p w:rsidR="00000000" w:rsidRDefault="00C47751">
      <w:pPr>
        <w:rPr>
          <w:rFonts w:cs="David"/>
          <w:sz w:val="24"/>
          <w:rtl/>
        </w:rPr>
      </w:pPr>
    </w:p>
    <w:p w:rsidR="00000000" w:rsidRDefault="00C47751">
      <w:pPr>
        <w:rPr>
          <w:rFonts w:cs="David"/>
          <w:sz w:val="24"/>
          <w:rtl/>
        </w:rPr>
      </w:pPr>
      <w:r>
        <w:rPr>
          <w:rFonts w:cs="David"/>
          <w:sz w:val="24"/>
          <w:u w:val="single"/>
          <w:rtl/>
        </w:rPr>
        <w:t>נורית מלמד:</w:t>
      </w:r>
    </w:p>
    <w:p w:rsidR="00000000" w:rsidRDefault="00C47751">
      <w:pPr>
        <w:rPr>
          <w:rFonts w:cs="David"/>
          <w:sz w:val="24"/>
          <w:rtl/>
        </w:rPr>
      </w:pPr>
    </w:p>
    <w:p w:rsidR="00000000" w:rsidRDefault="00C47751">
      <w:pPr>
        <w:rPr>
          <w:rFonts w:cs="David"/>
          <w:sz w:val="24"/>
          <w:rtl/>
        </w:rPr>
      </w:pPr>
      <w:r>
        <w:rPr>
          <w:rFonts w:cs="David"/>
          <w:sz w:val="24"/>
          <w:rtl/>
        </w:rPr>
        <w:tab/>
        <w:t>אין דבר כזה. היא חייבת לקבל את ה</w:t>
      </w:r>
      <w:r>
        <w:rPr>
          <w:rFonts w:cs="David"/>
          <w:sz w:val="24"/>
          <w:rtl/>
        </w:rPr>
        <w:t>תלונה, אבל היא יכולה לסגור את התיק באין עניין לציבור.</w:t>
      </w:r>
    </w:p>
    <w:p w:rsidR="00000000" w:rsidRDefault="00C47751">
      <w:pPr>
        <w:rPr>
          <w:rFonts w:cs="David"/>
          <w:sz w:val="24"/>
          <w:rtl/>
        </w:rPr>
      </w:pPr>
    </w:p>
    <w:p w:rsidR="00000000" w:rsidRDefault="00C47751">
      <w:pPr>
        <w:rPr>
          <w:rFonts w:cs="David"/>
          <w:sz w:val="24"/>
          <w:rtl/>
        </w:rPr>
      </w:pPr>
      <w:r>
        <w:rPr>
          <w:rFonts w:cs="David"/>
          <w:sz w:val="24"/>
          <w:u w:val="single"/>
          <w:rtl/>
        </w:rPr>
        <w:br w:type="page"/>
        <w:t>שמואל חיימוביץ':</w:t>
      </w:r>
    </w:p>
    <w:p w:rsidR="00000000" w:rsidRDefault="00C47751">
      <w:pPr>
        <w:rPr>
          <w:rFonts w:cs="David"/>
          <w:sz w:val="24"/>
          <w:rtl/>
        </w:rPr>
      </w:pPr>
    </w:p>
    <w:p w:rsidR="00000000" w:rsidRDefault="00C47751">
      <w:pPr>
        <w:rPr>
          <w:rFonts w:cs="David"/>
          <w:sz w:val="24"/>
          <w:rtl/>
        </w:rPr>
      </w:pPr>
      <w:r>
        <w:rPr>
          <w:rFonts w:cs="David"/>
          <w:sz w:val="24"/>
          <w:rtl/>
        </w:rPr>
        <w:tab/>
        <w:t>אני ניסיתי להגיש תלונה באופן פרטי ולא הצלחתי. אמרו לי, שאין עניין לציבור.</w:t>
      </w:r>
    </w:p>
    <w:p w:rsidR="00000000" w:rsidRDefault="00C47751">
      <w:pPr>
        <w:rPr>
          <w:rFonts w:cs="David"/>
          <w:sz w:val="24"/>
          <w:rtl/>
        </w:rPr>
      </w:pPr>
    </w:p>
    <w:p w:rsidR="00000000" w:rsidRDefault="00C47751">
      <w:pPr>
        <w:rPr>
          <w:rFonts w:cs="David"/>
          <w:sz w:val="24"/>
          <w:rtl/>
        </w:rPr>
      </w:pPr>
      <w:r>
        <w:rPr>
          <w:rFonts w:cs="David"/>
          <w:sz w:val="24"/>
          <w:u w:val="single"/>
          <w:rtl/>
        </w:rPr>
        <w:t>דן אורנשטיין:</w:t>
      </w:r>
    </w:p>
    <w:p w:rsidR="00000000" w:rsidRDefault="00C47751">
      <w:pPr>
        <w:rPr>
          <w:rFonts w:cs="David"/>
          <w:sz w:val="24"/>
          <w:rtl/>
        </w:rPr>
      </w:pPr>
    </w:p>
    <w:p w:rsidR="00000000" w:rsidRDefault="00C47751">
      <w:pPr>
        <w:rPr>
          <w:rFonts w:cs="David"/>
          <w:sz w:val="24"/>
          <w:rtl/>
        </w:rPr>
      </w:pPr>
      <w:r>
        <w:rPr>
          <w:rFonts w:cs="David"/>
          <w:sz w:val="24"/>
          <w:rtl/>
        </w:rPr>
        <w:tab/>
        <w:t xml:space="preserve">זה נוגע לאכיפה הפלילית באופן כללי ואנחנו גם בדיונים אחרים שקיימנו במשרד בקשר לאכיפת חוקים </w:t>
      </w:r>
      <w:r>
        <w:rPr>
          <w:rFonts w:cs="David"/>
          <w:sz w:val="24"/>
          <w:rtl/>
        </w:rPr>
        <w:t>קיימים, שנוגעים לזכויות של אנשים עם מוגבלות למשל: חוק איסור הפליה קיים היום והוא אוסר על אותה הפליה קלאסית. הוא לא מתייחס לנגישות, אבל הוא אוסר על אותה הפליה קלאסית. מכיוון שאנחנו רואים שבפועל, המשטרה לא מגיעה לאכיפה פלילית של החוק הזה, דיברנו על אפשרות שכ</w:t>
      </w:r>
      <w:r>
        <w:rPr>
          <w:rFonts w:cs="David"/>
          <w:sz w:val="24"/>
          <w:rtl/>
        </w:rPr>
        <w:t>עקרון יש קונסנזוס להעביר את האכיפה הפלילית לנציבות השוויון. זאת אומרת, נציבות השוויון יכולה כעקרון, להגיש כתב אישום לפי חוק איסור ההפליה.</w:t>
      </w:r>
    </w:p>
    <w:p w:rsidR="00000000" w:rsidRDefault="00C47751">
      <w:pPr>
        <w:rPr>
          <w:rFonts w:cs="David"/>
          <w:sz w:val="24"/>
          <w:rtl/>
        </w:rPr>
      </w:pPr>
    </w:p>
    <w:p w:rsidR="00000000" w:rsidRDefault="00C47751">
      <w:pPr>
        <w:rPr>
          <w:rFonts w:cs="David"/>
          <w:sz w:val="24"/>
          <w:rtl/>
        </w:rPr>
      </w:pPr>
      <w:r>
        <w:rPr>
          <w:rFonts w:cs="David"/>
          <w:sz w:val="24"/>
          <w:u w:val="single"/>
          <w:rtl/>
        </w:rPr>
        <w:t>היו”ר שאול יהלום:</w:t>
      </w:r>
    </w:p>
    <w:p w:rsidR="00000000" w:rsidRDefault="00C47751">
      <w:pPr>
        <w:rPr>
          <w:rFonts w:cs="David"/>
          <w:sz w:val="24"/>
          <w:rtl/>
        </w:rPr>
      </w:pPr>
    </w:p>
    <w:p w:rsidR="00000000" w:rsidRDefault="00C47751">
      <w:pPr>
        <w:rPr>
          <w:rFonts w:cs="David"/>
          <w:sz w:val="24"/>
          <w:rtl/>
        </w:rPr>
      </w:pPr>
      <w:r>
        <w:rPr>
          <w:rFonts w:cs="David"/>
          <w:sz w:val="24"/>
          <w:rtl/>
        </w:rPr>
        <w:tab/>
        <w:t xml:space="preserve"> איפה זה כתוב?</w:t>
      </w:r>
    </w:p>
    <w:p w:rsidR="00000000" w:rsidRDefault="00C47751">
      <w:pPr>
        <w:rPr>
          <w:rFonts w:cs="David"/>
          <w:sz w:val="24"/>
          <w:rtl/>
        </w:rPr>
      </w:pPr>
    </w:p>
    <w:p w:rsidR="00000000" w:rsidRDefault="00C47751">
      <w:pPr>
        <w:rPr>
          <w:rFonts w:cs="David"/>
          <w:sz w:val="24"/>
          <w:rtl/>
        </w:rPr>
      </w:pPr>
      <w:r>
        <w:rPr>
          <w:rFonts w:cs="David"/>
          <w:sz w:val="24"/>
          <w:u w:val="single"/>
          <w:rtl/>
        </w:rPr>
        <w:t>דן אורנשטיין:</w:t>
      </w:r>
    </w:p>
    <w:p w:rsidR="00000000" w:rsidRDefault="00C47751">
      <w:pPr>
        <w:rPr>
          <w:rFonts w:cs="David"/>
          <w:sz w:val="24"/>
          <w:rtl/>
        </w:rPr>
      </w:pPr>
    </w:p>
    <w:p w:rsidR="00000000" w:rsidRDefault="00C47751">
      <w:pPr>
        <w:rPr>
          <w:rFonts w:cs="David"/>
          <w:sz w:val="24"/>
          <w:rtl/>
        </w:rPr>
      </w:pPr>
      <w:r>
        <w:rPr>
          <w:rFonts w:cs="David"/>
          <w:sz w:val="24"/>
          <w:rtl/>
        </w:rPr>
        <w:tab/>
        <w:t>זה לא צריך להיות כתוב. צריך הסמכה של היועץ המשפטי לממשלה.</w:t>
      </w:r>
    </w:p>
    <w:p w:rsidR="00000000" w:rsidRDefault="00C47751">
      <w:pPr>
        <w:rPr>
          <w:rFonts w:cs="David"/>
          <w:sz w:val="24"/>
          <w:rtl/>
        </w:rPr>
      </w:pPr>
    </w:p>
    <w:p w:rsidR="00000000" w:rsidRDefault="00C47751">
      <w:pPr>
        <w:rPr>
          <w:rFonts w:cs="David"/>
          <w:sz w:val="24"/>
          <w:rtl/>
        </w:rPr>
      </w:pPr>
      <w:r>
        <w:rPr>
          <w:rFonts w:cs="David"/>
          <w:sz w:val="24"/>
          <w:u w:val="single"/>
          <w:rtl/>
        </w:rPr>
        <w:t xml:space="preserve">היו”ר </w:t>
      </w:r>
      <w:r>
        <w:rPr>
          <w:rFonts w:cs="David"/>
          <w:sz w:val="24"/>
          <w:u w:val="single"/>
          <w:rtl/>
        </w:rPr>
        <w:t>שאול יהלום:</w:t>
      </w:r>
    </w:p>
    <w:p w:rsidR="00000000" w:rsidRDefault="00C47751">
      <w:pPr>
        <w:rPr>
          <w:rFonts w:cs="David"/>
          <w:sz w:val="24"/>
          <w:rtl/>
        </w:rPr>
      </w:pPr>
    </w:p>
    <w:p w:rsidR="00000000" w:rsidRDefault="00C47751">
      <w:pPr>
        <w:rPr>
          <w:rFonts w:cs="David"/>
          <w:sz w:val="24"/>
          <w:rtl/>
        </w:rPr>
      </w:pPr>
      <w:r>
        <w:rPr>
          <w:rFonts w:cs="David"/>
          <w:sz w:val="24"/>
          <w:rtl/>
        </w:rPr>
        <w:tab/>
        <w:t xml:space="preserve"> אני שואל אתכם, כמשפטנים: עד שאתם חוזרים על אותו סעיף פעמיים, בואו נחשוב אם אפשר לשפר פה את דרך התביעה. אם אפשר לחייב בחוק את המשטרה, מצידי, עד שהשר יחליט להעביר את זה לנציבות. אבל איך אפשר לחזק פה את העניין הזה, שהמשטרה כן תגיש בעניין הזה? ה</w:t>
      </w:r>
      <w:r>
        <w:rPr>
          <w:rFonts w:cs="David"/>
          <w:sz w:val="24"/>
          <w:rtl/>
        </w:rPr>
        <w:t>אם במערכת החוקים של המדינה ישנם חוקים שבהם יש קושי למשטרה להגיד שאין עניין לציבור. יש דבר כזה?</w:t>
      </w:r>
    </w:p>
    <w:p w:rsidR="00000000" w:rsidRDefault="00C47751">
      <w:pPr>
        <w:rPr>
          <w:rFonts w:cs="David"/>
          <w:sz w:val="24"/>
          <w:rtl/>
        </w:rPr>
      </w:pPr>
    </w:p>
    <w:p w:rsidR="00000000" w:rsidRDefault="00C47751">
      <w:pPr>
        <w:rPr>
          <w:rFonts w:cs="David"/>
          <w:sz w:val="24"/>
          <w:rtl/>
        </w:rPr>
      </w:pPr>
      <w:r>
        <w:rPr>
          <w:rFonts w:cs="David"/>
          <w:sz w:val="24"/>
          <w:u w:val="single"/>
          <w:rtl/>
        </w:rPr>
        <w:t>דן אורנשטיין:</w:t>
      </w:r>
    </w:p>
    <w:p w:rsidR="00000000" w:rsidRDefault="00C47751">
      <w:pPr>
        <w:rPr>
          <w:rFonts w:cs="David"/>
          <w:sz w:val="24"/>
          <w:rtl/>
        </w:rPr>
      </w:pPr>
    </w:p>
    <w:p w:rsidR="00000000" w:rsidRDefault="00C47751">
      <w:pPr>
        <w:rPr>
          <w:rFonts w:cs="David"/>
          <w:sz w:val="24"/>
          <w:rtl/>
        </w:rPr>
      </w:pPr>
      <w:r>
        <w:rPr>
          <w:rFonts w:cs="David"/>
          <w:sz w:val="24"/>
          <w:rtl/>
        </w:rPr>
        <w:tab/>
        <w:t xml:space="preserve">כאשר מעבירים למשטרה תלונה, היא חייבת לחקור. היא יכולה להגיע למסקנה שאין עניין לציבור ועל כך, אפשר להגיש ערר ליועץ המשפטי לממשלה. </w:t>
      </w:r>
    </w:p>
    <w:p w:rsidR="00000000" w:rsidRDefault="00C47751">
      <w:pPr>
        <w:rPr>
          <w:rFonts w:cs="David"/>
          <w:sz w:val="24"/>
          <w:rtl/>
        </w:rPr>
      </w:pPr>
    </w:p>
    <w:p w:rsidR="00000000" w:rsidRDefault="00C47751">
      <w:pPr>
        <w:rPr>
          <w:rFonts w:cs="David"/>
          <w:sz w:val="24"/>
          <w:rtl/>
        </w:rPr>
      </w:pPr>
      <w:r>
        <w:rPr>
          <w:rFonts w:cs="David"/>
          <w:sz w:val="24"/>
          <w:u w:val="single"/>
          <w:rtl/>
        </w:rPr>
        <w:t>היו”ר שאול יה</w:t>
      </w:r>
      <w:r>
        <w:rPr>
          <w:rFonts w:cs="David"/>
          <w:sz w:val="24"/>
          <w:u w:val="single"/>
          <w:rtl/>
        </w:rPr>
        <w:t>לום:</w:t>
      </w:r>
    </w:p>
    <w:p w:rsidR="00000000" w:rsidRDefault="00C47751">
      <w:pPr>
        <w:rPr>
          <w:rFonts w:cs="David"/>
          <w:sz w:val="24"/>
          <w:rtl/>
        </w:rPr>
      </w:pPr>
    </w:p>
    <w:p w:rsidR="00000000" w:rsidRDefault="00C47751">
      <w:pPr>
        <w:rPr>
          <w:rFonts w:cs="David"/>
          <w:sz w:val="24"/>
          <w:rtl/>
        </w:rPr>
      </w:pPr>
      <w:r>
        <w:rPr>
          <w:rFonts w:cs="David"/>
          <w:sz w:val="24"/>
          <w:rtl/>
        </w:rPr>
        <w:tab/>
        <w:t xml:space="preserve"> מי יגיש ערר? אותו אדם מסכן שלא נתנו לו להיכנס?</w:t>
      </w:r>
    </w:p>
    <w:p w:rsidR="00000000" w:rsidRDefault="00C47751">
      <w:pPr>
        <w:rPr>
          <w:rFonts w:cs="David"/>
          <w:sz w:val="24"/>
          <w:rtl/>
        </w:rPr>
      </w:pPr>
    </w:p>
    <w:p w:rsidR="00000000" w:rsidRDefault="00C47751">
      <w:pPr>
        <w:rPr>
          <w:rFonts w:cs="David"/>
          <w:sz w:val="24"/>
          <w:rtl/>
        </w:rPr>
      </w:pPr>
      <w:r>
        <w:rPr>
          <w:rFonts w:cs="David"/>
          <w:sz w:val="24"/>
          <w:u w:val="single"/>
          <w:rtl/>
        </w:rPr>
        <w:t>שמואל חיימוביץ':</w:t>
      </w:r>
    </w:p>
    <w:p w:rsidR="00000000" w:rsidRDefault="00C47751">
      <w:pPr>
        <w:rPr>
          <w:rFonts w:cs="David"/>
          <w:sz w:val="24"/>
          <w:rtl/>
        </w:rPr>
      </w:pPr>
    </w:p>
    <w:p w:rsidR="00000000" w:rsidRDefault="00C47751">
      <w:pPr>
        <w:rPr>
          <w:rFonts w:cs="David"/>
          <w:sz w:val="24"/>
          <w:rtl/>
        </w:rPr>
      </w:pPr>
      <w:r>
        <w:rPr>
          <w:rFonts w:cs="David"/>
          <w:sz w:val="24"/>
          <w:rtl/>
        </w:rPr>
        <w:tab/>
        <w:t>אני עברתי את התהליך הזה. הגשתי תביעה לבית משפט על רמפה בכניסה לקולנוע שפורקה.</w:t>
      </w:r>
    </w:p>
    <w:p w:rsidR="00000000" w:rsidRDefault="00C47751">
      <w:pPr>
        <w:rPr>
          <w:rFonts w:cs="David"/>
          <w:sz w:val="24"/>
          <w:rtl/>
        </w:rPr>
      </w:pPr>
    </w:p>
    <w:p w:rsidR="00000000" w:rsidRDefault="00C47751">
      <w:pPr>
        <w:rPr>
          <w:rFonts w:cs="David"/>
          <w:sz w:val="24"/>
          <w:rtl/>
        </w:rPr>
      </w:pPr>
      <w:r>
        <w:rPr>
          <w:rFonts w:cs="David"/>
          <w:sz w:val="24"/>
          <w:u w:val="single"/>
          <w:rtl/>
        </w:rPr>
        <w:t>היו”ר שאול יהלום:</w:t>
      </w:r>
    </w:p>
    <w:p w:rsidR="00000000" w:rsidRDefault="00C47751">
      <w:pPr>
        <w:rPr>
          <w:rFonts w:cs="David"/>
          <w:sz w:val="24"/>
          <w:rtl/>
        </w:rPr>
      </w:pPr>
    </w:p>
    <w:p w:rsidR="00000000" w:rsidRDefault="00C47751">
      <w:pPr>
        <w:rPr>
          <w:rFonts w:cs="David"/>
          <w:sz w:val="24"/>
          <w:rtl/>
        </w:rPr>
      </w:pPr>
      <w:r>
        <w:rPr>
          <w:rFonts w:cs="David"/>
          <w:sz w:val="24"/>
          <w:rtl/>
        </w:rPr>
        <w:tab/>
        <w:t xml:space="preserve"> זה מילא. אתן דוגמה למה הכוונה: היה מקרה של קייטנה, שלא נתנו באחד המושבים להיכנס ל</w:t>
      </w:r>
      <w:r>
        <w:rPr>
          <w:rFonts w:cs="David"/>
          <w:sz w:val="24"/>
          <w:rtl/>
        </w:rPr>
        <w:t>בריכה לילדים. הפליה קלאסית. מנהלת בית-הספר הלכה והגישה תלונה למשטרה ועד שהמשטרה תטפל בזה היה כבר חורף והבריכה נסגרה, אז היא אמרה: נראה מה יהיה בשנה הבאה? אני יודע שיש בעיות. אנחנו לא אחראים לכל מדינת ישראל וחוקיה אבל אני שואל אתכם, כמשפטנים, האם יש לכם רעי</w:t>
      </w:r>
      <w:r>
        <w:rPr>
          <w:rFonts w:cs="David"/>
          <w:sz w:val="24"/>
          <w:rtl/>
        </w:rPr>
        <w:t>ון שאנחנו כאן נוסיף משהו, שאולי קיים בחוקים אחרים, שמחזק את החובה של המשטרה לעשות בעניין?</w:t>
      </w:r>
    </w:p>
    <w:p w:rsidR="00000000" w:rsidRDefault="00C47751">
      <w:pPr>
        <w:rPr>
          <w:rFonts w:cs="David"/>
          <w:sz w:val="24"/>
          <w:rtl/>
        </w:rPr>
      </w:pPr>
    </w:p>
    <w:p w:rsidR="00000000" w:rsidRDefault="00C47751">
      <w:pPr>
        <w:rPr>
          <w:rFonts w:cs="David"/>
          <w:sz w:val="24"/>
          <w:rtl/>
        </w:rPr>
      </w:pPr>
      <w:r>
        <w:rPr>
          <w:rFonts w:cs="David"/>
          <w:sz w:val="24"/>
          <w:u w:val="single"/>
          <w:rtl/>
        </w:rPr>
        <w:br w:type="page"/>
        <w:t>דן אורנשטיין:</w:t>
      </w:r>
    </w:p>
    <w:p w:rsidR="00000000" w:rsidRDefault="00C47751">
      <w:pPr>
        <w:rPr>
          <w:rFonts w:cs="David"/>
          <w:sz w:val="24"/>
          <w:rtl/>
        </w:rPr>
      </w:pPr>
      <w:r>
        <w:rPr>
          <w:rFonts w:cs="David"/>
          <w:sz w:val="24"/>
          <w:rtl/>
        </w:rPr>
        <w:tab/>
      </w:r>
    </w:p>
    <w:p w:rsidR="00000000" w:rsidRDefault="00C47751">
      <w:pPr>
        <w:rPr>
          <w:rFonts w:cs="David"/>
          <w:sz w:val="24"/>
          <w:rtl/>
        </w:rPr>
      </w:pPr>
      <w:r>
        <w:rPr>
          <w:rFonts w:cs="David"/>
          <w:sz w:val="24"/>
          <w:rtl/>
        </w:rPr>
        <w:tab/>
        <w:t>אדוני, אני מוכן לבדוק את זה. ממה שאני יודע, כל השאלה של איך לטפל בתלונות נגד המשטרה על כך שהיא לא מטפלת בזמן אמת בתביעות ולא מעבירה את החומר לפרקלי</w:t>
      </w:r>
      <w:r>
        <w:rPr>
          <w:rFonts w:cs="David"/>
          <w:sz w:val="24"/>
          <w:rtl/>
        </w:rPr>
        <w:t>טות כדי שתגיש כתבי אישום, ובנושא הזה לא כל דבר שטעון טיפול וזה דבר שאנחנו, כאנשי חקיקה אומרים חזור ושוב, טעון חקיקה. למיטב ידיעתי, אין חקיקה מיוחדת בנושא הזה.</w:t>
      </w:r>
    </w:p>
    <w:p w:rsidR="00000000" w:rsidRDefault="00C47751">
      <w:pPr>
        <w:rPr>
          <w:rFonts w:cs="David"/>
          <w:sz w:val="24"/>
          <w:rtl/>
        </w:rPr>
      </w:pPr>
    </w:p>
    <w:p w:rsidR="00000000" w:rsidRDefault="00C47751">
      <w:pPr>
        <w:rPr>
          <w:rFonts w:cs="David"/>
          <w:sz w:val="24"/>
          <w:rtl/>
        </w:rPr>
      </w:pPr>
      <w:r>
        <w:rPr>
          <w:rFonts w:cs="David"/>
          <w:sz w:val="24"/>
          <w:u w:val="single"/>
          <w:rtl/>
        </w:rPr>
        <w:t>היו”ר שאול יהלום:</w:t>
      </w:r>
    </w:p>
    <w:p w:rsidR="00000000" w:rsidRDefault="00C47751">
      <w:pPr>
        <w:rPr>
          <w:rFonts w:cs="David"/>
          <w:sz w:val="24"/>
          <w:rtl/>
        </w:rPr>
      </w:pPr>
    </w:p>
    <w:p w:rsidR="00000000" w:rsidRDefault="00C47751">
      <w:pPr>
        <w:rPr>
          <w:rFonts w:cs="David"/>
          <w:sz w:val="24"/>
          <w:rtl/>
        </w:rPr>
      </w:pPr>
      <w:r>
        <w:rPr>
          <w:rFonts w:cs="David"/>
          <w:sz w:val="24"/>
          <w:rtl/>
        </w:rPr>
        <w:tab/>
        <w:t>עורך דין אורנשטיין, בא תנסה לתת כאן איזו הברקה. יכול להיות, שאנחנו יכולים לכ</w:t>
      </w:r>
      <w:r>
        <w:rPr>
          <w:rFonts w:cs="David"/>
          <w:sz w:val="24"/>
          <w:rtl/>
        </w:rPr>
        <w:t>תוב פה סעיף לגבי חקירת המשטרה, שבנושא הזה תתבצע תוך 30 יום מיום הגשת התלונה, לדוגמה. זה אומר לאותו אדם שהולך ליועץ המשפטי עם תאריך, אפילו לפי דבריך, ואומר שהמשטרה עברה על החוק. 30 יום היא לא עשתה דבר. אחרת, איך הוא יפנה ליועץ המשפטי? כל הזמן אומרים לו: חכה</w:t>
      </w:r>
      <w:r>
        <w:rPr>
          <w:rFonts w:cs="David"/>
          <w:sz w:val="24"/>
          <w:rtl/>
        </w:rPr>
        <w:t>, חכה. מה, הוא ילך כל יום לשאול במשטרה: כבר עשיתם חקירה?</w:t>
      </w:r>
    </w:p>
    <w:p w:rsidR="00000000" w:rsidRDefault="00C47751">
      <w:pPr>
        <w:rPr>
          <w:rFonts w:cs="David"/>
          <w:sz w:val="24"/>
          <w:rtl/>
        </w:rPr>
      </w:pPr>
    </w:p>
    <w:p w:rsidR="00000000" w:rsidRDefault="00C47751">
      <w:pPr>
        <w:rPr>
          <w:rFonts w:cs="David"/>
          <w:sz w:val="24"/>
          <w:rtl/>
        </w:rPr>
      </w:pPr>
      <w:r>
        <w:rPr>
          <w:rFonts w:cs="David"/>
          <w:sz w:val="24"/>
          <w:u w:val="single"/>
          <w:rtl/>
        </w:rPr>
        <w:t>דן אורנשטיין:</w:t>
      </w:r>
    </w:p>
    <w:p w:rsidR="00000000" w:rsidRDefault="00C47751">
      <w:pPr>
        <w:rPr>
          <w:rFonts w:cs="David"/>
          <w:sz w:val="24"/>
          <w:rtl/>
        </w:rPr>
      </w:pPr>
      <w:r>
        <w:rPr>
          <w:rFonts w:cs="David"/>
          <w:sz w:val="24"/>
          <w:rtl/>
        </w:rPr>
        <w:tab/>
      </w:r>
    </w:p>
    <w:p w:rsidR="00000000" w:rsidRDefault="00C47751">
      <w:pPr>
        <w:rPr>
          <w:rFonts w:cs="David"/>
          <w:sz w:val="24"/>
          <w:rtl/>
        </w:rPr>
      </w:pPr>
      <w:r>
        <w:rPr>
          <w:rFonts w:cs="David"/>
          <w:sz w:val="24"/>
          <w:rtl/>
        </w:rPr>
        <w:tab/>
        <w:t>אדוני, האם יש מסד נתונים לפי חוק קיים, של כל מיני תלונות שהגישו, שהמשטרה לא טיפלה בהם?</w:t>
      </w:r>
    </w:p>
    <w:p w:rsidR="00000000" w:rsidRDefault="00C47751">
      <w:pPr>
        <w:rPr>
          <w:rFonts w:cs="David"/>
          <w:sz w:val="24"/>
          <w:rtl/>
        </w:rPr>
      </w:pPr>
    </w:p>
    <w:p w:rsidR="00000000" w:rsidRDefault="00C47751">
      <w:pPr>
        <w:rPr>
          <w:rFonts w:cs="David"/>
          <w:sz w:val="24"/>
          <w:rtl/>
        </w:rPr>
      </w:pPr>
      <w:r>
        <w:rPr>
          <w:rFonts w:cs="David"/>
          <w:sz w:val="24"/>
          <w:u w:val="single"/>
          <w:rtl/>
        </w:rPr>
        <w:t>היו”ר שאול יהלום:</w:t>
      </w:r>
    </w:p>
    <w:p w:rsidR="00000000" w:rsidRDefault="00C47751">
      <w:pPr>
        <w:rPr>
          <w:rFonts w:cs="David"/>
          <w:sz w:val="24"/>
          <w:rtl/>
        </w:rPr>
      </w:pPr>
    </w:p>
    <w:p w:rsidR="00000000" w:rsidRDefault="00C47751">
      <w:pPr>
        <w:rPr>
          <w:rFonts w:cs="David"/>
          <w:sz w:val="24"/>
          <w:rtl/>
        </w:rPr>
      </w:pPr>
      <w:r>
        <w:rPr>
          <w:rFonts w:cs="David"/>
          <w:sz w:val="24"/>
          <w:rtl/>
        </w:rPr>
        <w:tab/>
        <w:t xml:space="preserve"> כן, יש לי. אבל, אני נותן לך דבר אחר. אני נותן לך אולי אפשרות נוספת, בנוס</w:t>
      </w:r>
      <w:r>
        <w:rPr>
          <w:rFonts w:cs="David"/>
          <w:sz w:val="24"/>
          <w:rtl/>
        </w:rPr>
        <w:t xml:space="preserve">ף להגבלה, להסמיך את התביעה המשטרתית. יכול להיות שבעניין הזה אנחנו צריכים להסמיך את התביעה המשטרתית ולא צריך ללכת לפרקליטות. השאלה היא, האם אנחנו יכולים להגיד שחובה על המשטרה להטיל קנס מנהלי? לתת לה את הסמכות לקנס מנהלי. זאת אומרת, השאלה היא אם אנחנו רוצים </w:t>
      </w:r>
      <w:r>
        <w:rPr>
          <w:rFonts w:cs="David"/>
          <w:sz w:val="24"/>
          <w:rtl/>
        </w:rPr>
        <w:t>שלא יהיו יותר מקרי הפליה ואנחנו מטפלים בהם. פעם לא נותנים לכלבי נחייה להיכנס לבתי מלון וכולי. כל פעם יש שערורייה חדשה.</w:t>
      </w:r>
    </w:p>
    <w:p w:rsidR="00000000" w:rsidRDefault="00C47751">
      <w:pPr>
        <w:rPr>
          <w:rFonts w:cs="David"/>
          <w:sz w:val="24"/>
          <w:rtl/>
        </w:rPr>
      </w:pPr>
    </w:p>
    <w:p w:rsidR="00000000" w:rsidRDefault="00C47751">
      <w:pPr>
        <w:rPr>
          <w:rFonts w:cs="David"/>
          <w:sz w:val="24"/>
          <w:rtl/>
        </w:rPr>
      </w:pPr>
      <w:r>
        <w:rPr>
          <w:rFonts w:cs="David"/>
          <w:sz w:val="24"/>
          <w:rtl/>
        </w:rPr>
        <w:tab/>
        <w:t>אז זה שחזרתם על העניין שכבר קיים בחוק, מגיע לכם אות ההצטיינות. אבל אני שואל, האם לא כדאי לחשוב על כמה דברים שקיימים בהיגיון המשפטי, שאנ</w:t>
      </w:r>
      <w:r>
        <w:rPr>
          <w:rFonts w:cs="David"/>
          <w:sz w:val="24"/>
          <w:rtl/>
        </w:rPr>
        <w:t>חנו יכולים על-ידי הכנסתם לחוק הזה להפוך את העניין לדבר שאי אפשר יהיה לסגת ממנו. אני נותן 3 אפשרויות ואני לא משפטן: 1. להגביל בזמן את החקירה. 2. קנס מנהלי על רבע מהסכום. כל עוד שרשאית המשטרה להטיל רבע מהסכום, קנס מנהלי. זאת אומרת, 67,000 יהיה משפט, אבל על ר</w:t>
      </w:r>
      <w:r>
        <w:rPr>
          <w:rFonts w:cs="David"/>
          <w:sz w:val="24"/>
          <w:rtl/>
        </w:rPr>
        <w:t>בע, היא יכולה להגיש אישום כעבירה מנהלית. יכול להיות, שהתביעה המשטרתית לא רצויה. אני אומר כאן דברים שאני לא יודע כמה היגיון משפטי יש בהם, אבל אני חייב לתת יותר שיניים. אל תעשה לי טובות, אני אומר בלשון גסה. יש לי את זה בחוק, אז מה אתה חוזר פה? בא תחדד, בא תק</w:t>
      </w:r>
      <w:r>
        <w:rPr>
          <w:rFonts w:cs="David"/>
          <w:sz w:val="24"/>
          <w:rtl/>
        </w:rPr>
        <w:t>שה, בא תחמיר, אם כבר החוק הזה בא להוסיף משהו וזה שמו.</w:t>
      </w:r>
    </w:p>
    <w:p w:rsidR="00000000" w:rsidRDefault="00C47751">
      <w:pPr>
        <w:rPr>
          <w:rFonts w:cs="David"/>
          <w:sz w:val="24"/>
          <w:rtl/>
        </w:rPr>
      </w:pPr>
    </w:p>
    <w:p w:rsidR="00000000" w:rsidRDefault="00C47751">
      <w:pPr>
        <w:rPr>
          <w:rFonts w:cs="David"/>
          <w:sz w:val="24"/>
          <w:rtl/>
        </w:rPr>
      </w:pPr>
      <w:r>
        <w:rPr>
          <w:rFonts w:cs="David"/>
          <w:sz w:val="24"/>
          <w:u w:val="single"/>
          <w:rtl/>
        </w:rPr>
        <w:t>דן אורנשטיין:</w:t>
      </w:r>
    </w:p>
    <w:p w:rsidR="00000000" w:rsidRDefault="00C47751">
      <w:pPr>
        <w:rPr>
          <w:rFonts w:cs="David"/>
          <w:sz w:val="24"/>
          <w:rtl/>
        </w:rPr>
      </w:pPr>
    </w:p>
    <w:p w:rsidR="00000000" w:rsidRDefault="00C47751">
      <w:pPr>
        <w:rPr>
          <w:rFonts w:cs="David"/>
          <w:sz w:val="24"/>
          <w:rtl/>
        </w:rPr>
      </w:pPr>
      <w:r>
        <w:rPr>
          <w:rFonts w:cs="David"/>
          <w:sz w:val="24"/>
          <w:rtl/>
        </w:rPr>
        <w:tab/>
        <w:t>אדוני היושב ראש, אלה נושאים שהם במומחיות המחלקה הפלילית במשרד המשפטים יחד עם המשטרה. נציגי המשטרה לא נמצאים כאן ואני מוכן לקחת את השאלות האלה ולבדוק אותן עם הגורמים המוסמכים ולבוא לישיב</w:t>
      </w:r>
      <w:r>
        <w:rPr>
          <w:rFonts w:cs="David"/>
          <w:sz w:val="24"/>
          <w:rtl/>
        </w:rPr>
        <w:t>ה הבאה של הוועדה עם התשובות שהשגתי.</w:t>
      </w:r>
    </w:p>
    <w:p w:rsidR="00000000" w:rsidRDefault="00C47751">
      <w:pPr>
        <w:rPr>
          <w:rFonts w:cs="David"/>
          <w:sz w:val="24"/>
          <w:rtl/>
        </w:rPr>
      </w:pPr>
    </w:p>
    <w:p w:rsidR="00000000" w:rsidRDefault="00C47751">
      <w:pPr>
        <w:rPr>
          <w:rFonts w:cs="David"/>
          <w:sz w:val="24"/>
          <w:rtl/>
        </w:rPr>
      </w:pPr>
      <w:r>
        <w:rPr>
          <w:rFonts w:cs="David"/>
          <w:sz w:val="24"/>
          <w:u w:val="single"/>
          <w:rtl/>
        </w:rPr>
        <w:t>היו”ר שאול יהלום:</w:t>
      </w:r>
    </w:p>
    <w:p w:rsidR="00000000" w:rsidRDefault="00C47751">
      <w:pPr>
        <w:rPr>
          <w:rFonts w:cs="David"/>
          <w:sz w:val="24"/>
          <w:rtl/>
        </w:rPr>
      </w:pPr>
    </w:p>
    <w:p w:rsidR="00000000" w:rsidRDefault="00C47751">
      <w:pPr>
        <w:rPr>
          <w:rFonts w:cs="David"/>
          <w:sz w:val="24"/>
          <w:rtl/>
        </w:rPr>
      </w:pPr>
      <w:r>
        <w:rPr>
          <w:rFonts w:cs="David"/>
          <w:sz w:val="24"/>
          <w:rtl/>
        </w:rPr>
        <w:tab/>
        <w:t xml:space="preserve"> עורך דין מרדכי וירשובסקי לשעבר היועץ המשפטי של עיריית תל-אביב, בבקשה.</w:t>
      </w:r>
    </w:p>
    <w:p w:rsidR="00000000" w:rsidRDefault="00C47751">
      <w:pPr>
        <w:rPr>
          <w:rFonts w:cs="David"/>
          <w:sz w:val="24"/>
          <w:rtl/>
        </w:rPr>
      </w:pPr>
    </w:p>
    <w:p w:rsidR="00000000" w:rsidRDefault="00C47751">
      <w:pPr>
        <w:rPr>
          <w:rFonts w:cs="David"/>
          <w:sz w:val="24"/>
          <w:rtl/>
        </w:rPr>
      </w:pPr>
      <w:r>
        <w:rPr>
          <w:rFonts w:cs="David"/>
          <w:sz w:val="24"/>
          <w:rtl/>
        </w:rPr>
        <w:t xml:space="preserve"> </w:t>
      </w:r>
      <w:r>
        <w:rPr>
          <w:rFonts w:cs="David"/>
          <w:sz w:val="24"/>
          <w:u w:val="single"/>
          <w:rtl/>
        </w:rPr>
        <w:t>מרדכי וירשובסקי:</w:t>
      </w:r>
    </w:p>
    <w:p w:rsidR="00000000" w:rsidRDefault="00C47751">
      <w:pPr>
        <w:rPr>
          <w:rFonts w:cs="David"/>
          <w:sz w:val="24"/>
          <w:rtl/>
        </w:rPr>
      </w:pPr>
    </w:p>
    <w:p w:rsidR="00000000" w:rsidRDefault="00C47751">
      <w:pPr>
        <w:rPr>
          <w:rFonts w:cs="David"/>
          <w:sz w:val="24"/>
          <w:rtl/>
        </w:rPr>
      </w:pPr>
      <w:r>
        <w:rPr>
          <w:rFonts w:cs="David"/>
          <w:sz w:val="24"/>
          <w:rtl/>
        </w:rPr>
        <w:tab/>
        <w:t>תודה. בהמשך לדברים שלך, עורך הדין אורנשטיין, לבדוק – זה בסדר. השאלה היא האם אי אפשר, ואני ממשיך את קו המחשב</w:t>
      </w:r>
      <w:r>
        <w:rPr>
          <w:rFonts w:cs="David"/>
          <w:sz w:val="24"/>
          <w:rtl/>
        </w:rPr>
        <w:t xml:space="preserve">ה שלך, להכניס ככלי לתביעה את נציבות השוויון. זאת אומרת, שהיא יכולה להגיש תביעה פלילית. מפני שאם היא מגישה תביעה למשטרה יהיה קשה מאוד למשטרה להגיד שאין אינטרס ציבורי, מפני שגוף ציבורי כבר פנה והגיש תלונה. </w:t>
      </w:r>
    </w:p>
    <w:p w:rsidR="00000000" w:rsidRDefault="00C47751">
      <w:pPr>
        <w:rPr>
          <w:rFonts w:cs="David"/>
          <w:sz w:val="24"/>
          <w:rtl/>
        </w:rPr>
      </w:pPr>
      <w:r>
        <w:rPr>
          <w:rFonts w:cs="David"/>
          <w:sz w:val="24"/>
          <w:u w:val="single"/>
          <w:rtl/>
        </w:rPr>
        <w:br w:type="page"/>
        <w:t>דן אורנשטיין:</w:t>
      </w:r>
    </w:p>
    <w:p w:rsidR="00000000" w:rsidRDefault="00C47751">
      <w:pPr>
        <w:rPr>
          <w:rFonts w:cs="David"/>
          <w:sz w:val="24"/>
          <w:rtl/>
        </w:rPr>
      </w:pPr>
    </w:p>
    <w:p w:rsidR="00000000" w:rsidRDefault="00C47751">
      <w:pPr>
        <w:ind w:firstLine="567"/>
        <w:rPr>
          <w:rFonts w:cs="David"/>
          <w:sz w:val="24"/>
          <w:rtl/>
        </w:rPr>
      </w:pPr>
      <w:r>
        <w:rPr>
          <w:rFonts w:cs="David"/>
          <w:sz w:val="24"/>
          <w:rtl/>
        </w:rPr>
        <w:t>אם היא מגישה את כתב האישום?</w:t>
      </w:r>
    </w:p>
    <w:p w:rsidR="00000000" w:rsidRDefault="00C47751">
      <w:pPr>
        <w:rPr>
          <w:rFonts w:cs="David"/>
          <w:sz w:val="24"/>
          <w:rtl/>
        </w:rPr>
      </w:pPr>
    </w:p>
    <w:p w:rsidR="00000000" w:rsidRDefault="00C47751">
      <w:pPr>
        <w:rPr>
          <w:rFonts w:cs="David"/>
          <w:sz w:val="24"/>
          <w:rtl/>
        </w:rPr>
      </w:pPr>
      <w:r>
        <w:rPr>
          <w:rFonts w:cs="David"/>
          <w:sz w:val="24"/>
          <w:u w:val="single"/>
          <w:rtl/>
        </w:rPr>
        <w:t xml:space="preserve">מרדכי </w:t>
      </w:r>
      <w:r>
        <w:rPr>
          <w:rFonts w:cs="David"/>
          <w:sz w:val="24"/>
          <w:u w:val="single"/>
          <w:rtl/>
        </w:rPr>
        <w:t>וירשובסקי:</w:t>
      </w:r>
    </w:p>
    <w:p w:rsidR="00000000" w:rsidRDefault="00C47751">
      <w:pPr>
        <w:rPr>
          <w:rFonts w:cs="David"/>
          <w:sz w:val="24"/>
          <w:rtl/>
        </w:rPr>
      </w:pPr>
    </w:p>
    <w:p w:rsidR="00000000" w:rsidRDefault="00C47751">
      <w:pPr>
        <w:rPr>
          <w:rFonts w:cs="David"/>
          <w:sz w:val="24"/>
          <w:rtl/>
        </w:rPr>
      </w:pPr>
      <w:r>
        <w:rPr>
          <w:rFonts w:cs="David"/>
          <w:sz w:val="24"/>
          <w:rtl/>
        </w:rPr>
        <w:tab/>
        <w:t xml:space="preserve">יש שתי אפשרויות: או שהיא ישירות וצריך לבחון את זה, תהיה מוסמכת. כמו שהמכס יכול להגיש משפטים על דעת עצמו. יכול להיות, שצריך לשקול את הדבר הזה וכמובן צריך היערכות מיוחדת של הנציבות או, שהיא יכולה להגיש תלונה למשטרה. צריך לבחון את שתי האפשרויות, </w:t>
      </w:r>
      <w:r>
        <w:rPr>
          <w:rFonts w:cs="David"/>
          <w:sz w:val="24"/>
          <w:rtl/>
        </w:rPr>
        <w:t xml:space="preserve">כי גם אם אנחנו נקבל את המקרה המופחת הזה, שהיא לא מגישה משפט אלא רק תלונה, זה בכל זאת מחייב את המשטרה מאשר אם מר חיימוביץ', כאזרח, יגיש את זה. זוהי רשות ממלכתית סטטוטורית שפועלת על-פי חוק, פנתה ואמרה שנעשתה פה עבירה פלילית, נא לחקור ולהגיש תביעה. אני חושב, </w:t>
      </w:r>
      <w:r>
        <w:rPr>
          <w:rFonts w:cs="David"/>
          <w:sz w:val="24"/>
          <w:rtl/>
        </w:rPr>
        <w:t>שזה יחזק את הנציבות וייתן לו את השיניים שעדין חסרות לה לדעתי.</w:t>
      </w:r>
    </w:p>
    <w:p w:rsidR="00000000" w:rsidRDefault="00C47751">
      <w:pPr>
        <w:rPr>
          <w:rFonts w:cs="David"/>
          <w:sz w:val="24"/>
          <w:rtl/>
        </w:rPr>
      </w:pPr>
    </w:p>
    <w:p w:rsidR="00000000" w:rsidRDefault="00C47751">
      <w:pPr>
        <w:rPr>
          <w:rFonts w:cs="David"/>
          <w:sz w:val="24"/>
          <w:rtl/>
        </w:rPr>
      </w:pPr>
      <w:r>
        <w:rPr>
          <w:rFonts w:cs="David"/>
          <w:sz w:val="24"/>
          <w:rtl/>
        </w:rPr>
        <w:tab/>
        <w:t>אני הייתי מציע, שכשדן אורנשטיין, כשהוא יביא לך הצעות ותשובות לשאלות שלך, גם יתייחס לדבר הזה, כי לדעתי זה יכול לחזק את הדברים.</w:t>
      </w:r>
    </w:p>
    <w:p w:rsidR="00000000" w:rsidRDefault="00C47751">
      <w:pPr>
        <w:rPr>
          <w:rFonts w:cs="David"/>
          <w:sz w:val="24"/>
          <w:rtl/>
        </w:rPr>
      </w:pPr>
    </w:p>
    <w:p w:rsidR="00000000" w:rsidRDefault="00C47751">
      <w:pPr>
        <w:rPr>
          <w:rFonts w:cs="David"/>
          <w:sz w:val="24"/>
          <w:rtl/>
        </w:rPr>
      </w:pPr>
      <w:r>
        <w:rPr>
          <w:rFonts w:cs="David"/>
          <w:sz w:val="24"/>
          <w:u w:val="single"/>
          <w:rtl/>
        </w:rPr>
        <w:t>היו”ר שאול יהלום:</w:t>
      </w:r>
    </w:p>
    <w:p w:rsidR="00000000" w:rsidRDefault="00C47751">
      <w:pPr>
        <w:rPr>
          <w:rFonts w:cs="David"/>
          <w:sz w:val="24"/>
          <w:rtl/>
        </w:rPr>
      </w:pPr>
    </w:p>
    <w:p w:rsidR="00000000" w:rsidRDefault="00C47751">
      <w:pPr>
        <w:rPr>
          <w:rFonts w:cs="David"/>
          <w:sz w:val="24"/>
          <w:rtl/>
        </w:rPr>
      </w:pPr>
      <w:r>
        <w:rPr>
          <w:rFonts w:cs="David"/>
          <w:sz w:val="24"/>
          <w:rtl/>
        </w:rPr>
        <w:tab/>
        <w:t xml:space="preserve"> בואו נסכם את הדיון: כל מי שירכז את העניין, ד</w:t>
      </w:r>
      <w:r>
        <w:rPr>
          <w:rFonts w:cs="David"/>
          <w:sz w:val="24"/>
          <w:rtl/>
        </w:rPr>
        <w:t>ן אורנשטיין בהתייעצות עם היועצת המשפטית שלנו, וכל מי שיש לו רעיון, יביא אותם לשניהם. אנחנו רוצים להכניס שיניים לעניין הזה של ההפליה. נתתי כמה רעיונות שתבדקו אותם מבחינה משפטית. יש עוד רעיונות: אפשר קנס מינימום, אפשר תביעה משפטית, אפשר להגביל בזמן, אפשר שהנ</w:t>
      </w:r>
      <w:r>
        <w:rPr>
          <w:rFonts w:cs="David"/>
          <w:sz w:val="24"/>
          <w:rtl/>
        </w:rPr>
        <w:t>ציבות שותפה, אפשר לומר, ואם זה היה תלוי בי הייתי מוסיף סעיף עכשיו: לא ייסגר תיק או לא תיפסק חקירה בנימוק של חוסר עניין בציבור, אלא באישור היועץ המשפטי לממשלה. במקום שאני אתלונן ליועץ המשפטי, שהם יפנו ליועץ המשפטי ושהוא ייתן להם אישור. אני אומר שיש כאן מכלו</w:t>
      </w:r>
      <w:r>
        <w:rPr>
          <w:rFonts w:cs="David"/>
          <w:sz w:val="24"/>
          <w:rtl/>
        </w:rPr>
        <w:t>ל של דברים, אבל זה צריך להיות יותר חזק. לגבי זה תביאו לנו הצעה בפעם הבאה.</w:t>
      </w:r>
    </w:p>
    <w:p w:rsidR="00000000" w:rsidRDefault="00C47751">
      <w:pPr>
        <w:rPr>
          <w:rFonts w:cs="David"/>
          <w:sz w:val="24"/>
          <w:rtl/>
        </w:rPr>
      </w:pPr>
    </w:p>
    <w:p w:rsidR="00000000" w:rsidRDefault="00C47751">
      <w:pPr>
        <w:rPr>
          <w:rFonts w:cs="David"/>
          <w:sz w:val="24"/>
          <w:rtl/>
        </w:rPr>
      </w:pPr>
      <w:r>
        <w:rPr>
          <w:rFonts w:cs="David"/>
          <w:sz w:val="24"/>
          <w:u w:val="single"/>
          <w:rtl/>
        </w:rPr>
        <w:t>שמואל חיימוביץ':</w:t>
      </w:r>
    </w:p>
    <w:p w:rsidR="00000000" w:rsidRDefault="00C47751">
      <w:pPr>
        <w:rPr>
          <w:rFonts w:cs="David"/>
          <w:sz w:val="24"/>
          <w:rtl/>
        </w:rPr>
      </w:pPr>
    </w:p>
    <w:p w:rsidR="00000000" w:rsidRDefault="00C47751">
      <w:pPr>
        <w:rPr>
          <w:rFonts w:cs="David"/>
          <w:sz w:val="24"/>
          <w:rtl/>
        </w:rPr>
      </w:pPr>
      <w:r>
        <w:rPr>
          <w:rFonts w:cs="David"/>
          <w:sz w:val="24"/>
          <w:rtl/>
        </w:rPr>
        <w:tab/>
        <w:t>קודם דיברו על כך שמדובר רק בהפליה קלאסית. אם חסרה רמפה, על זה אי אפשר להגיש תביעה.</w:t>
      </w:r>
    </w:p>
    <w:p w:rsidR="00000000" w:rsidRDefault="00C47751">
      <w:pPr>
        <w:rPr>
          <w:rFonts w:cs="David"/>
          <w:sz w:val="24"/>
          <w:rtl/>
        </w:rPr>
      </w:pPr>
    </w:p>
    <w:p w:rsidR="00000000" w:rsidRDefault="00C47751">
      <w:pPr>
        <w:rPr>
          <w:rFonts w:cs="David"/>
          <w:sz w:val="24"/>
          <w:rtl/>
        </w:rPr>
      </w:pPr>
      <w:r>
        <w:rPr>
          <w:rFonts w:cs="David"/>
          <w:sz w:val="24"/>
          <w:u w:val="single"/>
          <w:rtl/>
        </w:rPr>
        <w:t>היו”ר שאול יהלום:</w:t>
      </w:r>
    </w:p>
    <w:p w:rsidR="00000000" w:rsidRDefault="00C47751">
      <w:pPr>
        <w:rPr>
          <w:rFonts w:cs="David"/>
          <w:sz w:val="24"/>
          <w:rtl/>
        </w:rPr>
      </w:pPr>
    </w:p>
    <w:p w:rsidR="00000000" w:rsidRDefault="00C47751">
      <w:pPr>
        <w:rPr>
          <w:rFonts w:cs="David"/>
          <w:sz w:val="24"/>
          <w:rtl/>
        </w:rPr>
      </w:pPr>
      <w:r>
        <w:rPr>
          <w:rFonts w:cs="David"/>
          <w:sz w:val="24"/>
          <w:rtl/>
        </w:rPr>
        <w:tab/>
        <w:t xml:space="preserve"> לא, זה (ב).</w:t>
      </w:r>
    </w:p>
    <w:p w:rsidR="00000000" w:rsidRDefault="00C47751">
      <w:pPr>
        <w:rPr>
          <w:rFonts w:cs="David"/>
          <w:sz w:val="24"/>
          <w:rtl/>
        </w:rPr>
      </w:pPr>
    </w:p>
    <w:p w:rsidR="00000000" w:rsidRDefault="00C47751">
      <w:pPr>
        <w:rPr>
          <w:rFonts w:cs="David"/>
          <w:sz w:val="24"/>
          <w:rtl/>
        </w:rPr>
      </w:pPr>
      <w:r>
        <w:rPr>
          <w:rFonts w:cs="David"/>
          <w:sz w:val="24"/>
          <w:u w:val="single"/>
          <w:rtl/>
        </w:rPr>
        <w:t>דן אורנשטיין:</w:t>
      </w:r>
    </w:p>
    <w:p w:rsidR="00000000" w:rsidRDefault="00C47751">
      <w:pPr>
        <w:rPr>
          <w:rFonts w:cs="David"/>
          <w:sz w:val="24"/>
          <w:rtl/>
        </w:rPr>
      </w:pPr>
    </w:p>
    <w:p w:rsidR="00000000" w:rsidRDefault="00C47751">
      <w:pPr>
        <w:rPr>
          <w:rFonts w:cs="David"/>
          <w:sz w:val="24"/>
          <w:rtl/>
        </w:rPr>
      </w:pPr>
      <w:r>
        <w:rPr>
          <w:rFonts w:cs="David"/>
          <w:sz w:val="24"/>
          <w:rtl/>
        </w:rPr>
        <w:tab/>
        <w:t>זו לא תהיה עבירה פלילית.</w:t>
      </w:r>
    </w:p>
    <w:p w:rsidR="00000000" w:rsidRDefault="00C47751">
      <w:pPr>
        <w:rPr>
          <w:rFonts w:cs="David"/>
          <w:sz w:val="24"/>
          <w:rtl/>
        </w:rPr>
      </w:pPr>
    </w:p>
    <w:p w:rsidR="00000000" w:rsidRDefault="00C47751">
      <w:pPr>
        <w:rPr>
          <w:rFonts w:cs="David"/>
          <w:sz w:val="24"/>
          <w:rtl/>
        </w:rPr>
      </w:pPr>
      <w:r>
        <w:rPr>
          <w:rFonts w:cs="David"/>
          <w:sz w:val="24"/>
          <w:u w:val="single"/>
          <w:rtl/>
        </w:rPr>
        <w:t>שמ</w:t>
      </w:r>
      <w:r>
        <w:rPr>
          <w:rFonts w:cs="David"/>
          <w:sz w:val="24"/>
          <w:u w:val="single"/>
          <w:rtl/>
        </w:rPr>
        <w:t>ואל חיימוביץ':</w:t>
      </w:r>
    </w:p>
    <w:p w:rsidR="00000000" w:rsidRDefault="00C47751">
      <w:pPr>
        <w:rPr>
          <w:rFonts w:cs="David"/>
          <w:sz w:val="24"/>
          <w:rtl/>
        </w:rPr>
      </w:pPr>
    </w:p>
    <w:p w:rsidR="00000000" w:rsidRDefault="00C47751">
      <w:pPr>
        <w:rPr>
          <w:rFonts w:cs="David"/>
          <w:sz w:val="24"/>
          <w:rtl/>
        </w:rPr>
      </w:pPr>
      <w:r>
        <w:rPr>
          <w:rFonts w:cs="David"/>
          <w:sz w:val="24"/>
          <w:rtl/>
        </w:rPr>
        <w:tab/>
        <w:t>אז מה ההגיון? אם מקום כל שהוא לא יהיה נגיש, למרות שהחוק יחייב לעשות נגישות...</w:t>
      </w:r>
    </w:p>
    <w:p w:rsidR="00000000" w:rsidRDefault="00C47751">
      <w:pPr>
        <w:rPr>
          <w:rFonts w:cs="David"/>
          <w:sz w:val="24"/>
          <w:rtl/>
        </w:rPr>
      </w:pPr>
    </w:p>
    <w:p w:rsidR="00000000" w:rsidRDefault="00C47751">
      <w:pPr>
        <w:rPr>
          <w:rFonts w:cs="David"/>
          <w:sz w:val="24"/>
          <w:rtl/>
        </w:rPr>
      </w:pPr>
      <w:r>
        <w:rPr>
          <w:rFonts w:cs="David"/>
          <w:sz w:val="24"/>
          <w:u w:val="single"/>
          <w:rtl/>
        </w:rPr>
        <w:t>היו”ר שאול יהלום:</w:t>
      </w:r>
    </w:p>
    <w:p w:rsidR="00000000" w:rsidRDefault="00C47751">
      <w:pPr>
        <w:rPr>
          <w:rFonts w:cs="David"/>
          <w:sz w:val="24"/>
          <w:rtl/>
        </w:rPr>
      </w:pPr>
    </w:p>
    <w:p w:rsidR="00000000" w:rsidRDefault="00C47751">
      <w:pPr>
        <w:rPr>
          <w:rFonts w:cs="David"/>
          <w:sz w:val="24"/>
          <w:rtl/>
        </w:rPr>
      </w:pPr>
      <w:r>
        <w:rPr>
          <w:rFonts w:cs="David"/>
          <w:sz w:val="24"/>
          <w:rtl/>
        </w:rPr>
        <w:tab/>
        <w:t xml:space="preserve"> אני לא מבין, סעיף (ג) זה לא רמפה?</w:t>
      </w:r>
    </w:p>
    <w:p w:rsidR="00000000" w:rsidRDefault="00C47751">
      <w:pPr>
        <w:rPr>
          <w:rFonts w:cs="David"/>
          <w:sz w:val="24"/>
          <w:rtl/>
        </w:rPr>
      </w:pPr>
    </w:p>
    <w:p w:rsidR="00000000" w:rsidRDefault="00C47751">
      <w:pPr>
        <w:rPr>
          <w:rFonts w:cs="David"/>
          <w:sz w:val="24"/>
          <w:rtl/>
        </w:rPr>
      </w:pPr>
      <w:r>
        <w:rPr>
          <w:rFonts w:cs="David"/>
          <w:sz w:val="24"/>
          <w:u w:val="single"/>
          <w:rtl/>
        </w:rPr>
        <w:t>נטע דגן:</w:t>
      </w:r>
    </w:p>
    <w:p w:rsidR="00000000" w:rsidRDefault="00C47751">
      <w:pPr>
        <w:rPr>
          <w:rFonts w:cs="David"/>
          <w:sz w:val="24"/>
          <w:rtl/>
        </w:rPr>
      </w:pPr>
    </w:p>
    <w:p w:rsidR="00000000" w:rsidRDefault="00C47751">
      <w:pPr>
        <w:rPr>
          <w:rFonts w:cs="David"/>
          <w:sz w:val="24"/>
          <w:rtl/>
        </w:rPr>
      </w:pPr>
      <w:r>
        <w:rPr>
          <w:rFonts w:cs="David"/>
          <w:sz w:val="24"/>
          <w:rtl/>
        </w:rPr>
        <w:tab/>
        <w:t>כן, אבל רק אם הנציבות הוציאה צו נגישות. אני יכולה ללכת למשטרה ולהגיד: לא הכניסו אותי כי אני א</w:t>
      </w:r>
      <w:r>
        <w:rPr>
          <w:rFonts w:cs="David"/>
          <w:sz w:val="24"/>
          <w:rtl/>
        </w:rPr>
        <w:t>ישה עם מוגבלות. אני לא יכולה ללכת למשטרה ולהגיד שאין רמפה. זה חייב להיות רק צו של נציבות.</w:t>
      </w:r>
    </w:p>
    <w:p w:rsidR="00000000" w:rsidRDefault="00C47751">
      <w:pPr>
        <w:rPr>
          <w:rFonts w:cs="David"/>
          <w:sz w:val="24"/>
          <w:rtl/>
        </w:rPr>
      </w:pPr>
    </w:p>
    <w:p w:rsidR="00000000" w:rsidRDefault="00C47751">
      <w:pPr>
        <w:rPr>
          <w:rFonts w:cs="David"/>
          <w:sz w:val="24"/>
          <w:rtl/>
        </w:rPr>
      </w:pPr>
      <w:r>
        <w:rPr>
          <w:rFonts w:cs="David"/>
          <w:sz w:val="24"/>
          <w:u w:val="single"/>
          <w:rtl/>
        </w:rPr>
        <w:t>היו”ר שאול יהלום:</w:t>
      </w:r>
    </w:p>
    <w:p w:rsidR="00000000" w:rsidRDefault="00C47751">
      <w:pPr>
        <w:rPr>
          <w:rFonts w:cs="David"/>
          <w:sz w:val="24"/>
          <w:rtl/>
        </w:rPr>
      </w:pPr>
    </w:p>
    <w:p w:rsidR="00000000" w:rsidRDefault="00C47751">
      <w:pPr>
        <w:pStyle w:val="31"/>
        <w:rPr>
          <w:rFonts w:cs="David"/>
          <w:sz w:val="24"/>
          <w:rtl/>
        </w:rPr>
      </w:pPr>
      <w:r>
        <w:rPr>
          <w:rFonts w:cs="David"/>
          <w:sz w:val="24"/>
          <w:rtl/>
        </w:rPr>
        <w:tab/>
        <w:t xml:space="preserve"> בסדר, כי אז כל אחד יחליט שהוא מכניס רמפה. צריך גוף מוסמך שיגיד. נותנים את זה לנציבות ולא לוועדה בכנסת.</w:t>
      </w:r>
    </w:p>
    <w:p w:rsidR="00000000" w:rsidRDefault="00C47751">
      <w:pPr>
        <w:rPr>
          <w:rFonts w:cs="David"/>
          <w:sz w:val="24"/>
          <w:rtl/>
        </w:rPr>
      </w:pPr>
    </w:p>
    <w:p w:rsidR="00000000" w:rsidRDefault="00C47751">
      <w:pPr>
        <w:rPr>
          <w:rFonts w:cs="David"/>
          <w:sz w:val="24"/>
          <w:rtl/>
        </w:rPr>
      </w:pPr>
      <w:r>
        <w:rPr>
          <w:rFonts w:cs="David"/>
          <w:sz w:val="24"/>
          <w:u w:val="single"/>
          <w:rtl/>
        </w:rPr>
        <w:t>שמואל חיימוביץ':</w:t>
      </w:r>
    </w:p>
    <w:p w:rsidR="00000000" w:rsidRDefault="00C47751">
      <w:pPr>
        <w:rPr>
          <w:rFonts w:cs="David"/>
          <w:sz w:val="24"/>
          <w:rtl/>
        </w:rPr>
      </w:pPr>
    </w:p>
    <w:p w:rsidR="00000000" w:rsidRDefault="00C47751">
      <w:pPr>
        <w:rPr>
          <w:rFonts w:cs="David"/>
          <w:sz w:val="24"/>
          <w:rtl/>
        </w:rPr>
      </w:pPr>
      <w:r>
        <w:rPr>
          <w:rFonts w:cs="David"/>
          <w:sz w:val="24"/>
          <w:rtl/>
        </w:rPr>
        <w:tab/>
        <w:t>אבל אם הוא קיבל הוראה</w:t>
      </w:r>
      <w:r>
        <w:rPr>
          <w:rFonts w:cs="David"/>
          <w:sz w:val="24"/>
          <w:rtl/>
        </w:rPr>
        <w:t xml:space="preserve"> לעשות ולא עשה, זה כן פלילי?</w:t>
      </w:r>
    </w:p>
    <w:p w:rsidR="00000000" w:rsidRDefault="00C47751">
      <w:pPr>
        <w:rPr>
          <w:rFonts w:cs="David"/>
          <w:sz w:val="24"/>
          <w:rtl/>
        </w:rPr>
      </w:pPr>
    </w:p>
    <w:p w:rsidR="00000000" w:rsidRDefault="00C47751">
      <w:pPr>
        <w:rPr>
          <w:rFonts w:cs="David"/>
          <w:sz w:val="24"/>
          <w:rtl/>
        </w:rPr>
      </w:pPr>
      <w:r>
        <w:rPr>
          <w:rFonts w:cs="David"/>
          <w:sz w:val="24"/>
          <w:u w:val="single"/>
          <w:rtl/>
        </w:rPr>
        <w:t>דן אורנשטיין:</w:t>
      </w:r>
    </w:p>
    <w:p w:rsidR="00000000" w:rsidRDefault="00C47751">
      <w:pPr>
        <w:rPr>
          <w:rFonts w:cs="David"/>
          <w:sz w:val="24"/>
          <w:rtl/>
        </w:rPr>
      </w:pPr>
    </w:p>
    <w:p w:rsidR="00000000" w:rsidRDefault="00C47751">
      <w:pPr>
        <w:rPr>
          <w:rFonts w:cs="David"/>
          <w:sz w:val="24"/>
          <w:rtl/>
        </w:rPr>
      </w:pPr>
      <w:r>
        <w:rPr>
          <w:rFonts w:cs="David"/>
          <w:sz w:val="24"/>
          <w:rtl/>
        </w:rPr>
        <w:tab/>
        <w:t>כן.</w:t>
      </w:r>
    </w:p>
    <w:p w:rsidR="00000000" w:rsidRDefault="00C47751">
      <w:pPr>
        <w:rPr>
          <w:rFonts w:cs="David"/>
          <w:sz w:val="24"/>
          <w:rtl/>
        </w:rPr>
      </w:pPr>
    </w:p>
    <w:p w:rsidR="00000000" w:rsidRDefault="00C47751">
      <w:pPr>
        <w:rPr>
          <w:rFonts w:cs="David"/>
          <w:sz w:val="24"/>
          <w:rtl/>
        </w:rPr>
      </w:pPr>
      <w:r>
        <w:rPr>
          <w:rFonts w:cs="David"/>
          <w:sz w:val="24"/>
          <w:u w:val="single"/>
          <w:rtl/>
        </w:rPr>
        <w:t>שמואל חיימוביץ':</w:t>
      </w:r>
    </w:p>
    <w:p w:rsidR="00000000" w:rsidRDefault="00C47751">
      <w:pPr>
        <w:rPr>
          <w:rFonts w:cs="David"/>
          <w:sz w:val="24"/>
          <w:rtl/>
        </w:rPr>
      </w:pPr>
    </w:p>
    <w:p w:rsidR="00000000" w:rsidRDefault="00C47751">
      <w:pPr>
        <w:rPr>
          <w:rFonts w:cs="David"/>
          <w:sz w:val="24"/>
          <w:rtl/>
        </w:rPr>
      </w:pPr>
      <w:r>
        <w:rPr>
          <w:rFonts w:cs="David"/>
          <w:sz w:val="24"/>
          <w:rtl/>
        </w:rPr>
        <w:tab/>
        <w:t>אם חוק התכנון והבניה דרש ממנו לעשות זאת והוא לא עשה, זה פלילי?</w:t>
      </w:r>
    </w:p>
    <w:p w:rsidR="00000000" w:rsidRDefault="00C47751">
      <w:pPr>
        <w:rPr>
          <w:rFonts w:cs="David"/>
          <w:sz w:val="24"/>
          <w:rtl/>
        </w:rPr>
      </w:pPr>
    </w:p>
    <w:p w:rsidR="00000000" w:rsidRDefault="00C47751">
      <w:pPr>
        <w:rPr>
          <w:rFonts w:cs="David"/>
          <w:sz w:val="24"/>
          <w:rtl/>
        </w:rPr>
      </w:pPr>
      <w:r>
        <w:rPr>
          <w:rFonts w:cs="David"/>
          <w:sz w:val="24"/>
          <w:u w:val="single"/>
          <w:rtl/>
        </w:rPr>
        <w:t>דן אורנשטיין:</w:t>
      </w:r>
    </w:p>
    <w:p w:rsidR="00000000" w:rsidRDefault="00C47751">
      <w:pPr>
        <w:rPr>
          <w:rFonts w:cs="David"/>
          <w:sz w:val="24"/>
          <w:rtl/>
        </w:rPr>
      </w:pPr>
    </w:p>
    <w:p w:rsidR="00000000" w:rsidRDefault="00C47751">
      <w:pPr>
        <w:rPr>
          <w:rFonts w:cs="David"/>
          <w:sz w:val="24"/>
          <w:rtl/>
        </w:rPr>
      </w:pPr>
      <w:r>
        <w:rPr>
          <w:rFonts w:cs="David"/>
          <w:sz w:val="24"/>
          <w:rtl/>
        </w:rPr>
        <w:tab/>
        <w:t xml:space="preserve">אני חושב שכדאי שנסביר את התפיסה שעומדת מאחורי האבחנה שאנחנו עושים: אם מדובר בעבירה לפי חוק התכנון והבניה, </w:t>
      </w:r>
      <w:r>
        <w:rPr>
          <w:rFonts w:cs="David"/>
          <w:sz w:val="24"/>
          <w:rtl/>
        </w:rPr>
        <w:t>לפי הנוסח הממשלתי, מה שקשור לנגישות מבנית יהיה בחוק התכנון והבניה ולכן, יהיו עבירות פליליות לפי חוק התכנון והבניה בתחום הנגישות. אבל, מעבר לכך, אם אנחנו מדברים על נגישות, להבדיל מההפליה הקלאסית, אז כן יהיו סנקציות, כפי שישמעו כאן. הסנקציה של צו נגישות, סנק</w:t>
      </w:r>
      <w:r>
        <w:rPr>
          <w:rFonts w:cs="David"/>
          <w:sz w:val="24"/>
          <w:rtl/>
        </w:rPr>
        <w:t>ציה של הגשת תביעה לידי אדם עם מוגבלות, בידי ארגונים ובידי הנציבות לבית המשפט. מה שאנחנו אומרים זה שכאשר חובת הנגישות היא גמישה והיא חייבת להיות גמישה, כיוון שהיא כוללת כל מיני מרכיבים. כאשר באים כל מיני אנשים שצריכים לבצע את החוק, אנחנו אומרים להם: אל תדאג</w:t>
      </w:r>
      <w:r>
        <w:rPr>
          <w:rFonts w:cs="David"/>
          <w:sz w:val="24"/>
          <w:rtl/>
        </w:rPr>
        <w:t>ו, זה יהיה מאוזן. החוק מביא בחשבון שאם זה מטיל עליך נטל כבד מדי ואם זה אתר היסטורי או ארכיאולוגי וכל מיני דברים כאלה, החקיקה חייבת להיות מאוזנת.</w:t>
      </w:r>
    </w:p>
    <w:p w:rsidR="00000000" w:rsidRDefault="00C47751">
      <w:pPr>
        <w:rPr>
          <w:rFonts w:cs="David"/>
          <w:sz w:val="24"/>
          <w:rtl/>
        </w:rPr>
      </w:pPr>
    </w:p>
    <w:p w:rsidR="00000000" w:rsidRDefault="00C47751">
      <w:pPr>
        <w:rPr>
          <w:rFonts w:cs="David"/>
          <w:sz w:val="24"/>
          <w:rtl/>
        </w:rPr>
      </w:pPr>
      <w:r>
        <w:rPr>
          <w:rFonts w:cs="David"/>
          <w:sz w:val="24"/>
          <w:rtl/>
        </w:rPr>
        <w:tab/>
        <w:t>מה יוצא מכל זה? יוצא מכל זה שחובת הנגישות היא חובה גמישה ולא כל כך מתאימה לעבירה פלילית ובוודאי לא לקנס מינהל</w:t>
      </w:r>
      <w:r>
        <w:rPr>
          <w:rFonts w:cs="David"/>
          <w:sz w:val="24"/>
          <w:rtl/>
        </w:rPr>
        <w:t>י, שזה דבר שצריך להיות פשוט. קיבלת אדם למסעדה או לא קיבלת אדם למסעדה.</w:t>
      </w:r>
    </w:p>
    <w:p w:rsidR="00000000" w:rsidRDefault="00C47751">
      <w:pPr>
        <w:rPr>
          <w:rFonts w:cs="David"/>
          <w:sz w:val="24"/>
          <w:rtl/>
        </w:rPr>
      </w:pPr>
    </w:p>
    <w:p w:rsidR="00000000" w:rsidRDefault="00C47751">
      <w:pPr>
        <w:rPr>
          <w:rFonts w:cs="David"/>
          <w:sz w:val="24"/>
          <w:rtl/>
        </w:rPr>
      </w:pPr>
      <w:r>
        <w:rPr>
          <w:rFonts w:cs="David"/>
          <w:sz w:val="24"/>
          <w:u w:val="single"/>
          <w:rtl/>
        </w:rPr>
        <w:t>היו”ר שאול יהלום:</w:t>
      </w:r>
    </w:p>
    <w:p w:rsidR="00000000" w:rsidRDefault="00C47751">
      <w:pPr>
        <w:rPr>
          <w:rFonts w:cs="David"/>
          <w:sz w:val="24"/>
          <w:rtl/>
        </w:rPr>
      </w:pPr>
    </w:p>
    <w:p w:rsidR="00000000" w:rsidRDefault="00C47751">
      <w:pPr>
        <w:rPr>
          <w:rFonts w:cs="David"/>
          <w:sz w:val="24"/>
          <w:rtl/>
        </w:rPr>
      </w:pPr>
      <w:r>
        <w:rPr>
          <w:rFonts w:cs="David"/>
          <w:sz w:val="24"/>
          <w:rtl/>
        </w:rPr>
        <w:tab/>
        <w:t xml:space="preserve"> בא נלך לפי חיימוביץ'. הוא בא ורואה שבבית קולנוע מסוים אין אפשרות להיכנס או למרפאה. עברו 7 שנים, עכשיו כולם חייבים לעשות - -</w:t>
      </w:r>
    </w:p>
    <w:p w:rsidR="00000000" w:rsidRDefault="00C47751">
      <w:pPr>
        <w:rPr>
          <w:rFonts w:cs="David"/>
          <w:sz w:val="24"/>
          <w:rtl/>
        </w:rPr>
      </w:pPr>
    </w:p>
    <w:p w:rsidR="00000000" w:rsidRDefault="00C47751">
      <w:pPr>
        <w:rPr>
          <w:rFonts w:cs="David"/>
          <w:sz w:val="24"/>
          <w:rtl/>
        </w:rPr>
      </w:pPr>
      <w:r>
        <w:rPr>
          <w:rFonts w:cs="David"/>
          <w:sz w:val="24"/>
          <w:u w:val="single"/>
          <w:rtl/>
        </w:rPr>
        <w:t>דן אורנשטיין:</w:t>
      </w:r>
    </w:p>
    <w:p w:rsidR="00000000" w:rsidRDefault="00C47751">
      <w:pPr>
        <w:rPr>
          <w:rFonts w:cs="David"/>
          <w:sz w:val="24"/>
          <w:rtl/>
        </w:rPr>
      </w:pPr>
    </w:p>
    <w:p w:rsidR="00000000" w:rsidRDefault="00C47751">
      <w:pPr>
        <w:rPr>
          <w:rFonts w:cs="David"/>
          <w:sz w:val="24"/>
          <w:rtl/>
        </w:rPr>
      </w:pPr>
      <w:r>
        <w:rPr>
          <w:rFonts w:cs="David"/>
          <w:sz w:val="24"/>
          <w:rtl/>
        </w:rPr>
        <w:tab/>
        <w:t xml:space="preserve">צריך לקחת את הדוגמאות, </w:t>
      </w:r>
      <w:r>
        <w:rPr>
          <w:rFonts w:cs="David"/>
          <w:sz w:val="24"/>
          <w:rtl/>
        </w:rPr>
        <w:t>שהחוק מכיר בנטל כבד מדי.</w:t>
      </w:r>
    </w:p>
    <w:p w:rsidR="00000000" w:rsidRDefault="00C47751">
      <w:pPr>
        <w:rPr>
          <w:rFonts w:cs="David"/>
          <w:sz w:val="24"/>
          <w:rtl/>
        </w:rPr>
      </w:pPr>
    </w:p>
    <w:p w:rsidR="00000000" w:rsidRDefault="00C47751">
      <w:pPr>
        <w:rPr>
          <w:rFonts w:cs="David"/>
          <w:sz w:val="24"/>
          <w:rtl/>
        </w:rPr>
      </w:pPr>
      <w:r>
        <w:rPr>
          <w:rFonts w:cs="David"/>
          <w:sz w:val="24"/>
          <w:u w:val="single"/>
          <w:rtl/>
        </w:rPr>
        <w:t>היו”ר שאול יהלום:</w:t>
      </w:r>
    </w:p>
    <w:p w:rsidR="00000000" w:rsidRDefault="00C47751">
      <w:pPr>
        <w:rPr>
          <w:rFonts w:cs="David"/>
          <w:sz w:val="24"/>
          <w:rtl/>
        </w:rPr>
      </w:pPr>
    </w:p>
    <w:p w:rsidR="00000000" w:rsidRDefault="00C47751">
      <w:pPr>
        <w:rPr>
          <w:rFonts w:cs="David"/>
          <w:sz w:val="24"/>
          <w:rtl/>
        </w:rPr>
      </w:pPr>
      <w:r>
        <w:rPr>
          <w:rFonts w:cs="David"/>
          <w:sz w:val="24"/>
          <w:rtl/>
        </w:rPr>
        <w:tab/>
        <w:t xml:space="preserve"> עזוב נטל. במרפאה חייבים שתהיה נגישות. נניח, שהמרפאה לא עשתה את המוטל עליה.</w:t>
      </w:r>
    </w:p>
    <w:p w:rsidR="00000000" w:rsidRDefault="00C47751">
      <w:pPr>
        <w:rPr>
          <w:rFonts w:cs="David"/>
          <w:sz w:val="24"/>
          <w:rtl/>
        </w:rPr>
      </w:pPr>
    </w:p>
    <w:p w:rsidR="00000000" w:rsidRDefault="00C47751">
      <w:pPr>
        <w:rPr>
          <w:rFonts w:cs="David"/>
          <w:sz w:val="24"/>
          <w:rtl/>
        </w:rPr>
      </w:pPr>
      <w:r>
        <w:rPr>
          <w:rFonts w:cs="David"/>
          <w:sz w:val="24"/>
          <w:u w:val="single"/>
          <w:rtl/>
        </w:rPr>
        <w:t>ג'ודי וסרמן:</w:t>
      </w:r>
    </w:p>
    <w:p w:rsidR="00000000" w:rsidRDefault="00C47751">
      <w:pPr>
        <w:rPr>
          <w:rFonts w:cs="David"/>
          <w:sz w:val="24"/>
          <w:rtl/>
        </w:rPr>
      </w:pPr>
    </w:p>
    <w:p w:rsidR="00000000" w:rsidRDefault="00C47751">
      <w:pPr>
        <w:rPr>
          <w:rFonts w:cs="David"/>
          <w:sz w:val="24"/>
          <w:rtl/>
        </w:rPr>
      </w:pPr>
      <w:r>
        <w:rPr>
          <w:rFonts w:cs="David"/>
          <w:sz w:val="24"/>
          <w:rtl/>
        </w:rPr>
        <w:tab/>
        <w:t>לא, גם במרפאה כמדומני יש נטל כבד מדי, אם אנחנו מדברים למשל על רופא פרטי, מרפאה פרטית, רופא שיניים.</w:t>
      </w:r>
    </w:p>
    <w:p w:rsidR="00000000" w:rsidRDefault="00C47751">
      <w:pPr>
        <w:rPr>
          <w:rFonts w:cs="David"/>
          <w:sz w:val="24"/>
          <w:rtl/>
        </w:rPr>
      </w:pPr>
    </w:p>
    <w:p w:rsidR="00000000" w:rsidRDefault="00C47751">
      <w:pPr>
        <w:rPr>
          <w:rFonts w:cs="David"/>
          <w:sz w:val="24"/>
          <w:u w:val="single"/>
          <w:rtl/>
        </w:rPr>
      </w:pPr>
    </w:p>
    <w:p w:rsidR="00000000" w:rsidRDefault="00C47751">
      <w:pPr>
        <w:rPr>
          <w:rFonts w:cs="David"/>
          <w:sz w:val="24"/>
          <w:rtl/>
        </w:rPr>
      </w:pPr>
      <w:r>
        <w:rPr>
          <w:rFonts w:cs="David"/>
          <w:sz w:val="24"/>
          <w:u w:val="single"/>
          <w:rtl/>
        </w:rPr>
        <w:br w:type="page"/>
        <w:t>היו”ר שאול יהלום</w:t>
      </w:r>
      <w:r>
        <w:rPr>
          <w:rFonts w:cs="David"/>
          <w:sz w:val="24"/>
          <w:u w:val="single"/>
          <w:rtl/>
        </w:rPr>
        <w:t>:</w:t>
      </w:r>
    </w:p>
    <w:p w:rsidR="00000000" w:rsidRDefault="00C47751">
      <w:pPr>
        <w:rPr>
          <w:rFonts w:cs="David"/>
          <w:sz w:val="24"/>
          <w:rtl/>
        </w:rPr>
      </w:pPr>
    </w:p>
    <w:p w:rsidR="00000000" w:rsidRDefault="00C47751">
      <w:pPr>
        <w:rPr>
          <w:rFonts w:cs="David"/>
          <w:sz w:val="24"/>
          <w:rtl/>
        </w:rPr>
      </w:pPr>
      <w:r>
        <w:rPr>
          <w:rFonts w:cs="David"/>
          <w:sz w:val="24"/>
          <w:rtl/>
        </w:rPr>
        <w:tab/>
        <w:t>מרפאה ציבורית שנפלה לחוק שלנו.</w:t>
      </w:r>
    </w:p>
    <w:p w:rsidR="00000000" w:rsidRDefault="00C47751">
      <w:pPr>
        <w:rPr>
          <w:rFonts w:cs="David"/>
          <w:sz w:val="24"/>
          <w:rtl/>
        </w:rPr>
      </w:pPr>
    </w:p>
    <w:p w:rsidR="00000000" w:rsidRDefault="00C47751">
      <w:pPr>
        <w:rPr>
          <w:rFonts w:cs="David"/>
          <w:sz w:val="24"/>
          <w:rtl/>
        </w:rPr>
      </w:pPr>
      <w:r>
        <w:rPr>
          <w:rFonts w:cs="David"/>
          <w:sz w:val="24"/>
          <w:u w:val="single"/>
          <w:rtl/>
        </w:rPr>
        <w:t>ג'ודי וסרמן:</w:t>
      </w:r>
    </w:p>
    <w:p w:rsidR="00000000" w:rsidRDefault="00C47751">
      <w:pPr>
        <w:rPr>
          <w:rFonts w:cs="David"/>
          <w:sz w:val="24"/>
          <w:rtl/>
        </w:rPr>
      </w:pPr>
    </w:p>
    <w:p w:rsidR="00000000" w:rsidRDefault="00C47751">
      <w:pPr>
        <w:rPr>
          <w:rFonts w:cs="David"/>
          <w:sz w:val="24"/>
          <w:rtl/>
        </w:rPr>
      </w:pPr>
      <w:r>
        <w:rPr>
          <w:rFonts w:cs="David"/>
          <w:sz w:val="24"/>
          <w:rtl/>
        </w:rPr>
        <w:tab/>
        <w:t>אז זהו, שכבר אדוני נכנס לאבחנות בין פרטי לציבורי. בין זה שיש לו הגנות או אין לו הגנות.</w:t>
      </w:r>
    </w:p>
    <w:p w:rsidR="00000000" w:rsidRDefault="00C47751">
      <w:pPr>
        <w:rPr>
          <w:rFonts w:cs="David"/>
          <w:sz w:val="24"/>
          <w:rtl/>
        </w:rPr>
      </w:pPr>
    </w:p>
    <w:p w:rsidR="00000000" w:rsidRDefault="00C47751">
      <w:pPr>
        <w:rPr>
          <w:rFonts w:cs="David"/>
          <w:sz w:val="24"/>
          <w:rtl/>
        </w:rPr>
      </w:pPr>
      <w:r>
        <w:rPr>
          <w:rFonts w:cs="David"/>
          <w:sz w:val="24"/>
          <w:u w:val="single"/>
          <w:rtl/>
        </w:rPr>
        <w:t>היו”ר שאול יהלום:</w:t>
      </w:r>
    </w:p>
    <w:p w:rsidR="00000000" w:rsidRDefault="00C47751">
      <w:pPr>
        <w:rPr>
          <w:rFonts w:cs="David"/>
          <w:sz w:val="24"/>
          <w:rtl/>
        </w:rPr>
      </w:pPr>
    </w:p>
    <w:p w:rsidR="00000000" w:rsidRDefault="00C47751">
      <w:pPr>
        <w:rPr>
          <w:rFonts w:cs="David"/>
          <w:sz w:val="24"/>
          <w:rtl/>
        </w:rPr>
      </w:pPr>
      <w:r>
        <w:rPr>
          <w:rFonts w:cs="David"/>
          <w:sz w:val="24"/>
          <w:rtl/>
        </w:rPr>
        <w:tab/>
        <w:t xml:space="preserve"> אין לו הגנות. מקום ציבורי שלא קיים את העניין, מה קורה אתו?</w:t>
      </w:r>
    </w:p>
    <w:p w:rsidR="00000000" w:rsidRDefault="00C47751">
      <w:pPr>
        <w:rPr>
          <w:rFonts w:cs="David"/>
          <w:sz w:val="24"/>
          <w:rtl/>
        </w:rPr>
      </w:pPr>
    </w:p>
    <w:p w:rsidR="00000000" w:rsidRDefault="00C47751">
      <w:pPr>
        <w:rPr>
          <w:rFonts w:cs="David"/>
          <w:sz w:val="24"/>
          <w:rtl/>
        </w:rPr>
      </w:pPr>
      <w:r>
        <w:rPr>
          <w:rFonts w:cs="David"/>
          <w:sz w:val="24"/>
          <w:u w:val="single"/>
          <w:rtl/>
        </w:rPr>
        <w:t>דן אורנשטיין:</w:t>
      </w:r>
    </w:p>
    <w:p w:rsidR="00000000" w:rsidRDefault="00C47751">
      <w:pPr>
        <w:rPr>
          <w:rFonts w:cs="David"/>
          <w:sz w:val="24"/>
          <w:rtl/>
        </w:rPr>
      </w:pPr>
    </w:p>
    <w:p w:rsidR="00000000" w:rsidRDefault="00C47751">
      <w:pPr>
        <w:rPr>
          <w:rFonts w:cs="David"/>
          <w:sz w:val="24"/>
          <w:rtl/>
        </w:rPr>
      </w:pPr>
      <w:r>
        <w:rPr>
          <w:rFonts w:cs="David"/>
          <w:sz w:val="24"/>
          <w:rtl/>
        </w:rPr>
        <w:tab/>
        <w:t>מקום שאין את ההגנה ש</w:t>
      </w:r>
      <w:r>
        <w:rPr>
          <w:rFonts w:cs="David"/>
          <w:sz w:val="24"/>
          <w:rtl/>
        </w:rPr>
        <w:t xml:space="preserve">ל נטל כבד מדי, אפשר לחשוב על הרחבת ענישה פלילית. </w:t>
      </w:r>
    </w:p>
    <w:p w:rsidR="00000000" w:rsidRDefault="00C47751">
      <w:pPr>
        <w:rPr>
          <w:rFonts w:cs="David"/>
          <w:sz w:val="24"/>
          <w:rtl/>
        </w:rPr>
      </w:pPr>
    </w:p>
    <w:p w:rsidR="00000000" w:rsidRDefault="00C47751">
      <w:pPr>
        <w:rPr>
          <w:rFonts w:cs="David"/>
          <w:sz w:val="24"/>
          <w:rtl/>
        </w:rPr>
      </w:pPr>
      <w:r>
        <w:rPr>
          <w:rFonts w:cs="David"/>
          <w:sz w:val="24"/>
          <w:u w:val="single"/>
          <w:rtl/>
        </w:rPr>
        <w:t>היו”ר שאול יהלום:</w:t>
      </w:r>
    </w:p>
    <w:p w:rsidR="00000000" w:rsidRDefault="00C47751">
      <w:pPr>
        <w:rPr>
          <w:rFonts w:cs="David"/>
          <w:sz w:val="24"/>
          <w:rtl/>
        </w:rPr>
      </w:pPr>
    </w:p>
    <w:p w:rsidR="00000000" w:rsidRDefault="00C47751">
      <w:pPr>
        <w:rPr>
          <w:rFonts w:cs="David"/>
          <w:sz w:val="24"/>
          <w:rtl/>
        </w:rPr>
      </w:pPr>
      <w:r>
        <w:rPr>
          <w:rFonts w:cs="David"/>
          <w:sz w:val="24"/>
          <w:rtl/>
        </w:rPr>
        <w:tab/>
        <w:t xml:space="preserve"> לא, תסביר לי מה קורה. אני בא למרפאה ולא יכול להיכנס. אומרים לי שלפי החוק הייתי צריך להיכנס.</w:t>
      </w:r>
    </w:p>
    <w:p w:rsidR="00000000" w:rsidRDefault="00C47751">
      <w:pPr>
        <w:rPr>
          <w:rFonts w:cs="David"/>
          <w:sz w:val="24"/>
          <w:rtl/>
        </w:rPr>
      </w:pPr>
    </w:p>
    <w:p w:rsidR="00000000" w:rsidRDefault="00C47751">
      <w:pPr>
        <w:rPr>
          <w:rFonts w:cs="David"/>
          <w:sz w:val="24"/>
          <w:rtl/>
        </w:rPr>
      </w:pPr>
      <w:r>
        <w:rPr>
          <w:rFonts w:cs="David"/>
          <w:sz w:val="24"/>
          <w:u w:val="single"/>
          <w:rtl/>
        </w:rPr>
        <w:t>דן אורנשטיין:</w:t>
      </w:r>
    </w:p>
    <w:p w:rsidR="00000000" w:rsidRDefault="00C47751">
      <w:pPr>
        <w:rPr>
          <w:rFonts w:cs="David"/>
          <w:sz w:val="24"/>
          <w:rtl/>
        </w:rPr>
      </w:pPr>
    </w:p>
    <w:p w:rsidR="00000000" w:rsidRDefault="00C47751">
      <w:pPr>
        <w:rPr>
          <w:rFonts w:cs="David"/>
          <w:sz w:val="24"/>
          <w:rtl/>
        </w:rPr>
      </w:pPr>
      <w:r>
        <w:rPr>
          <w:rFonts w:cs="David"/>
          <w:sz w:val="24"/>
          <w:rtl/>
        </w:rPr>
        <w:tab/>
        <w:t>אתה מגיש תביעה נגד המרפאה.</w:t>
      </w:r>
    </w:p>
    <w:p w:rsidR="00000000" w:rsidRDefault="00C47751">
      <w:pPr>
        <w:rPr>
          <w:rFonts w:cs="David"/>
          <w:sz w:val="24"/>
          <w:rtl/>
        </w:rPr>
      </w:pPr>
    </w:p>
    <w:p w:rsidR="00000000" w:rsidRDefault="00C47751">
      <w:pPr>
        <w:rPr>
          <w:rFonts w:cs="David"/>
          <w:sz w:val="24"/>
          <w:rtl/>
        </w:rPr>
      </w:pPr>
      <w:r>
        <w:rPr>
          <w:rFonts w:cs="David"/>
          <w:sz w:val="24"/>
          <w:u w:val="single"/>
          <w:rtl/>
        </w:rPr>
        <w:t>היו”ר שאול יהלום:</w:t>
      </w:r>
    </w:p>
    <w:p w:rsidR="00000000" w:rsidRDefault="00C47751">
      <w:pPr>
        <w:rPr>
          <w:rFonts w:cs="David"/>
          <w:sz w:val="24"/>
          <w:rtl/>
        </w:rPr>
      </w:pPr>
    </w:p>
    <w:p w:rsidR="00000000" w:rsidRDefault="00C47751">
      <w:pPr>
        <w:rPr>
          <w:rFonts w:cs="David"/>
          <w:sz w:val="24"/>
          <w:rtl/>
        </w:rPr>
      </w:pPr>
      <w:r>
        <w:rPr>
          <w:rFonts w:cs="David"/>
          <w:sz w:val="24"/>
          <w:rtl/>
        </w:rPr>
        <w:tab/>
        <w:t xml:space="preserve"> למי אני מגיש?</w:t>
      </w:r>
    </w:p>
    <w:p w:rsidR="00000000" w:rsidRDefault="00C47751">
      <w:pPr>
        <w:rPr>
          <w:rFonts w:cs="David"/>
          <w:sz w:val="24"/>
          <w:rtl/>
        </w:rPr>
      </w:pPr>
    </w:p>
    <w:p w:rsidR="00000000" w:rsidRDefault="00C47751">
      <w:pPr>
        <w:rPr>
          <w:rFonts w:cs="David"/>
          <w:sz w:val="24"/>
          <w:rtl/>
        </w:rPr>
      </w:pPr>
      <w:r>
        <w:rPr>
          <w:rFonts w:cs="David"/>
          <w:sz w:val="24"/>
          <w:u w:val="single"/>
          <w:rtl/>
        </w:rPr>
        <w:t>דן אורנשטיי</w:t>
      </w:r>
      <w:r>
        <w:rPr>
          <w:rFonts w:cs="David"/>
          <w:sz w:val="24"/>
          <w:u w:val="single"/>
          <w:rtl/>
        </w:rPr>
        <w:t>ן:</w:t>
      </w:r>
    </w:p>
    <w:p w:rsidR="00000000" w:rsidRDefault="00C47751">
      <w:pPr>
        <w:rPr>
          <w:rFonts w:cs="David"/>
          <w:sz w:val="24"/>
          <w:rtl/>
        </w:rPr>
      </w:pPr>
    </w:p>
    <w:p w:rsidR="00000000" w:rsidRDefault="00C47751">
      <w:pPr>
        <w:rPr>
          <w:rFonts w:cs="David"/>
          <w:sz w:val="24"/>
          <w:rtl/>
        </w:rPr>
      </w:pPr>
      <w:r>
        <w:rPr>
          <w:rFonts w:cs="David"/>
          <w:sz w:val="24"/>
          <w:rtl/>
        </w:rPr>
        <w:tab/>
        <w:t>אתה פונה לנציבות והנציבות מגישה תביעה. ארגון מגיש תביעה אזרחית נגד המרפאה.</w:t>
      </w:r>
      <w:r>
        <w:rPr>
          <w:rFonts w:cs="David"/>
          <w:sz w:val="24"/>
          <w:rtl/>
        </w:rPr>
        <w:tab/>
      </w:r>
    </w:p>
    <w:p w:rsidR="00000000" w:rsidRDefault="00C47751">
      <w:pPr>
        <w:rPr>
          <w:rFonts w:cs="David"/>
          <w:sz w:val="24"/>
          <w:rtl/>
        </w:rPr>
      </w:pPr>
    </w:p>
    <w:p w:rsidR="00000000" w:rsidRDefault="00C47751">
      <w:pPr>
        <w:rPr>
          <w:rFonts w:cs="David"/>
          <w:sz w:val="24"/>
          <w:rtl/>
        </w:rPr>
      </w:pPr>
      <w:r>
        <w:rPr>
          <w:rFonts w:cs="David"/>
          <w:sz w:val="24"/>
          <w:u w:val="single"/>
          <w:rtl/>
        </w:rPr>
        <w:t>היו”ר שאול יהלום:</w:t>
      </w:r>
    </w:p>
    <w:p w:rsidR="00000000" w:rsidRDefault="00C47751">
      <w:pPr>
        <w:rPr>
          <w:rFonts w:cs="David"/>
          <w:sz w:val="24"/>
          <w:rtl/>
        </w:rPr>
      </w:pPr>
    </w:p>
    <w:p w:rsidR="00000000" w:rsidRDefault="00C47751">
      <w:pPr>
        <w:rPr>
          <w:rFonts w:cs="David"/>
          <w:sz w:val="24"/>
          <w:rtl/>
        </w:rPr>
      </w:pPr>
      <w:r>
        <w:rPr>
          <w:rFonts w:cs="David"/>
          <w:sz w:val="24"/>
          <w:rtl/>
        </w:rPr>
        <w:tab/>
        <w:t xml:space="preserve"> למי?</w:t>
      </w:r>
    </w:p>
    <w:p w:rsidR="00000000" w:rsidRDefault="00C47751">
      <w:pPr>
        <w:rPr>
          <w:rFonts w:cs="David"/>
          <w:sz w:val="24"/>
          <w:rtl/>
        </w:rPr>
      </w:pPr>
    </w:p>
    <w:p w:rsidR="00000000" w:rsidRDefault="00C47751">
      <w:pPr>
        <w:rPr>
          <w:rFonts w:cs="David"/>
          <w:sz w:val="24"/>
          <w:rtl/>
        </w:rPr>
      </w:pPr>
      <w:r>
        <w:rPr>
          <w:rFonts w:cs="David"/>
          <w:sz w:val="24"/>
          <w:u w:val="single"/>
          <w:rtl/>
        </w:rPr>
        <w:t>דן אורנשטיין:</w:t>
      </w:r>
    </w:p>
    <w:p w:rsidR="00000000" w:rsidRDefault="00C47751">
      <w:pPr>
        <w:rPr>
          <w:rFonts w:cs="David"/>
          <w:sz w:val="24"/>
          <w:rtl/>
        </w:rPr>
      </w:pPr>
    </w:p>
    <w:p w:rsidR="00000000" w:rsidRDefault="00C47751">
      <w:pPr>
        <w:rPr>
          <w:rFonts w:cs="David"/>
          <w:sz w:val="24"/>
          <w:rtl/>
        </w:rPr>
      </w:pPr>
      <w:r>
        <w:rPr>
          <w:rFonts w:cs="David"/>
          <w:sz w:val="24"/>
          <w:rtl/>
        </w:rPr>
        <w:tab/>
        <w:t>לבית המשפט.</w:t>
      </w:r>
    </w:p>
    <w:p w:rsidR="00000000" w:rsidRDefault="00C47751">
      <w:pPr>
        <w:rPr>
          <w:rFonts w:cs="David"/>
          <w:sz w:val="24"/>
          <w:rtl/>
        </w:rPr>
      </w:pPr>
    </w:p>
    <w:p w:rsidR="00000000" w:rsidRDefault="00C47751">
      <w:pPr>
        <w:rPr>
          <w:rFonts w:cs="David"/>
          <w:sz w:val="24"/>
          <w:rtl/>
        </w:rPr>
      </w:pPr>
      <w:r>
        <w:rPr>
          <w:rFonts w:cs="David"/>
          <w:sz w:val="24"/>
          <w:u w:val="single"/>
          <w:rtl/>
        </w:rPr>
        <w:t>היו”ר שאול יהלום:</w:t>
      </w:r>
    </w:p>
    <w:p w:rsidR="00000000" w:rsidRDefault="00C47751">
      <w:pPr>
        <w:rPr>
          <w:rFonts w:cs="David"/>
          <w:sz w:val="24"/>
          <w:rtl/>
        </w:rPr>
      </w:pPr>
    </w:p>
    <w:p w:rsidR="00000000" w:rsidRDefault="00C47751">
      <w:pPr>
        <w:rPr>
          <w:rFonts w:cs="David"/>
          <w:sz w:val="24"/>
          <w:rtl/>
        </w:rPr>
      </w:pPr>
      <w:r>
        <w:rPr>
          <w:rFonts w:cs="David"/>
          <w:sz w:val="24"/>
          <w:rtl/>
        </w:rPr>
        <w:tab/>
        <w:t xml:space="preserve"> כתב אישום למי?</w:t>
      </w:r>
    </w:p>
    <w:p w:rsidR="00000000" w:rsidRDefault="00C47751">
      <w:pPr>
        <w:rPr>
          <w:rFonts w:cs="David"/>
          <w:sz w:val="24"/>
          <w:rtl/>
        </w:rPr>
      </w:pPr>
    </w:p>
    <w:p w:rsidR="00000000" w:rsidRDefault="00C47751">
      <w:pPr>
        <w:rPr>
          <w:rFonts w:cs="David"/>
          <w:sz w:val="24"/>
          <w:rtl/>
        </w:rPr>
      </w:pPr>
      <w:r>
        <w:rPr>
          <w:rFonts w:cs="David"/>
          <w:sz w:val="24"/>
          <w:u w:val="single"/>
          <w:rtl/>
        </w:rPr>
        <w:t>דן אורנשטיין:</w:t>
      </w:r>
    </w:p>
    <w:p w:rsidR="00000000" w:rsidRDefault="00C47751">
      <w:pPr>
        <w:rPr>
          <w:rFonts w:cs="David"/>
          <w:sz w:val="24"/>
          <w:rtl/>
        </w:rPr>
      </w:pPr>
    </w:p>
    <w:p w:rsidR="00000000" w:rsidRDefault="00C47751">
      <w:pPr>
        <w:rPr>
          <w:rFonts w:cs="David"/>
          <w:sz w:val="24"/>
          <w:rtl/>
        </w:rPr>
      </w:pPr>
      <w:r>
        <w:rPr>
          <w:rFonts w:cs="David"/>
          <w:sz w:val="24"/>
          <w:rtl/>
        </w:rPr>
        <w:tab/>
        <w:t>לא, תביעה אזרחית.</w:t>
      </w:r>
    </w:p>
    <w:p w:rsidR="00000000" w:rsidRDefault="00C47751">
      <w:pPr>
        <w:rPr>
          <w:rFonts w:cs="David"/>
          <w:sz w:val="24"/>
          <w:rtl/>
        </w:rPr>
      </w:pPr>
    </w:p>
    <w:p w:rsidR="00000000" w:rsidRDefault="00C47751">
      <w:pPr>
        <w:rPr>
          <w:rFonts w:cs="David"/>
          <w:sz w:val="24"/>
          <w:rtl/>
        </w:rPr>
      </w:pPr>
      <w:r>
        <w:rPr>
          <w:rFonts w:cs="David"/>
          <w:sz w:val="24"/>
          <w:u w:val="single"/>
          <w:rtl/>
        </w:rPr>
        <w:t>היו”ר שאול יהלום:</w:t>
      </w:r>
    </w:p>
    <w:p w:rsidR="00000000" w:rsidRDefault="00C47751">
      <w:pPr>
        <w:rPr>
          <w:rFonts w:cs="David"/>
          <w:sz w:val="24"/>
          <w:rtl/>
        </w:rPr>
      </w:pPr>
    </w:p>
    <w:p w:rsidR="00000000" w:rsidRDefault="00C47751">
      <w:pPr>
        <w:rPr>
          <w:rFonts w:cs="David"/>
          <w:sz w:val="24"/>
          <w:rtl/>
        </w:rPr>
      </w:pPr>
      <w:r>
        <w:rPr>
          <w:rFonts w:cs="David"/>
          <w:sz w:val="24"/>
          <w:rtl/>
        </w:rPr>
        <w:tab/>
        <w:t xml:space="preserve"> זו עבירה פלילית?</w:t>
      </w:r>
    </w:p>
    <w:p w:rsidR="00000000" w:rsidRDefault="00C47751">
      <w:pPr>
        <w:rPr>
          <w:rFonts w:cs="David"/>
          <w:sz w:val="24"/>
          <w:rtl/>
        </w:rPr>
      </w:pPr>
    </w:p>
    <w:p w:rsidR="00000000" w:rsidRDefault="00C47751">
      <w:pPr>
        <w:rPr>
          <w:rFonts w:cs="David"/>
          <w:sz w:val="24"/>
          <w:rtl/>
        </w:rPr>
      </w:pPr>
      <w:r>
        <w:rPr>
          <w:rFonts w:cs="David"/>
          <w:sz w:val="24"/>
          <w:u w:val="single"/>
          <w:rtl/>
        </w:rPr>
        <w:t>דן אורנ</w:t>
      </w:r>
      <w:r>
        <w:rPr>
          <w:rFonts w:cs="David"/>
          <w:sz w:val="24"/>
          <w:u w:val="single"/>
          <w:rtl/>
        </w:rPr>
        <w:t>שטיין:</w:t>
      </w:r>
    </w:p>
    <w:p w:rsidR="00000000" w:rsidRDefault="00C47751">
      <w:pPr>
        <w:rPr>
          <w:rFonts w:cs="David"/>
          <w:sz w:val="24"/>
          <w:rtl/>
        </w:rPr>
      </w:pPr>
    </w:p>
    <w:p w:rsidR="00000000" w:rsidRDefault="00C47751">
      <w:pPr>
        <w:rPr>
          <w:rFonts w:cs="David"/>
          <w:sz w:val="24"/>
          <w:rtl/>
        </w:rPr>
      </w:pPr>
      <w:r>
        <w:rPr>
          <w:rFonts w:cs="David"/>
          <w:sz w:val="24"/>
          <w:rtl/>
        </w:rPr>
        <w:tab/>
        <w:t>זו לא עבירה פלילית.</w:t>
      </w:r>
    </w:p>
    <w:p w:rsidR="00000000" w:rsidRDefault="00C47751">
      <w:pPr>
        <w:rPr>
          <w:rFonts w:cs="David"/>
          <w:sz w:val="24"/>
          <w:rtl/>
        </w:rPr>
      </w:pPr>
    </w:p>
    <w:p w:rsidR="00000000" w:rsidRDefault="00C47751">
      <w:pPr>
        <w:rPr>
          <w:rFonts w:cs="David"/>
          <w:sz w:val="24"/>
          <w:rtl/>
        </w:rPr>
      </w:pPr>
      <w:r>
        <w:rPr>
          <w:rFonts w:cs="David"/>
          <w:sz w:val="24"/>
          <w:u w:val="single"/>
          <w:rtl/>
        </w:rPr>
        <w:t>יואב קריים:</w:t>
      </w:r>
    </w:p>
    <w:p w:rsidR="00000000" w:rsidRDefault="00C47751">
      <w:pPr>
        <w:rPr>
          <w:rFonts w:cs="David"/>
          <w:sz w:val="24"/>
          <w:rtl/>
        </w:rPr>
      </w:pPr>
    </w:p>
    <w:p w:rsidR="00000000" w:rsidRDefault="00C47751">
      <w:pPr>
        <w:rPr>
          <w:rFonts w:cs="David"/>
          <w:sz w:val="24"/>
          <w:rtl/>
        </w:rPr>
      </w:pPr>
      <w:r>
        <w:rPr>
          <w:rFonts w:cs="David"/>
          <w:sz w:val="24"/>
          <w:rtl/>
        </w:rPr>
        <w:tab/>
        <w:t>זאת בדיוק הבעיה, אדוני.</w:t>
      </w:r>
    </w:p>
    <w:p w:rsidR="00000000" w:rsidRDefault="00C47751">
      <w:pPr>
        <w:rPr>
          <w:rFonts w:cs="David"/>
          <w:sz w:val="24"/>
          <w:rtl/>
        </w:rPr>
      </w:pPr>
    </w:p>
    <w:p w:rsidR="00000000" w:rsidRDefault="00C47751">
      <w:pPr>
        <w:rPr>
          <w:rFonts w:cs="David"/>
          <w:sz w:val="24"/>
          <w:rtl/>
        </w:rPr>
      </w:pPr>
      <w:r>
        <w:rPr>
          <w:rFonts w:cs="David"/>
          <w:sz w:val="24"/>
          <w:u w:val="single"/>
          <w:rtl/>
        </w:rPr>
        <w:t>היו”ר שאול יהלום:</w:t>
      </w:r>
    </w:p>
    <w:p w:rsidR="00000000" w:rsidRDefault="00C47751">
      <w:pPr>
        <w:rPr>
          <w:rFonts w:cs="David"/>
          <w:sz w:val="24"/>
          <w:rtl/>
        </w:rPr>
      </w:pPr>
    </w:p>
    <w:p w:rsidR="00000000" w:rsidRDefault="00C47751">
      <w:pPr>
        <w:rPr>
          <w:rFonts w:cs="David"/>
          <w:sz w:val="24"/>
          <w:rtl/>
        </w:rPr>
      </w:pPr>
      <w:r>
        <w:rPr>
          <w:rFonts w:cs="David"/>
          <w:sz w:val="24"/>
          <w:rtl/>
        </w:rPr>
        <w:tab/>
        <w:t xml:space="preserve"> למה זו לא עבירה פלילית?</w:t>
      </w:r>
    </w:p>
    <w:p w:rsidR="00000000" w:rsidRDefault="00C47751">
      <w:pPr>
        <w:rPr>
          <w:rFonts w:cs="David"/>
          <w:sz w:val="24"/>
          <w:rtl/>
        </w:rPr>
      </w:pPr>
    </w:p>
    <w:p w:rsidR="00000000" w:rsidRDefault="00C47751">
      <w:pPr>
        <w:rPr>
          <w:rFonts w:cs="David"/>
          <w:sz w:val="24"/>
          <w:rtl/>
        </w:rPr>
      </w:pPr>
      <w:r>
        <w:rPr>
          <w:rFonts w:cs="David"/>
          <w:sz w:val="24"/>
          <w:u w:val="single"/>
          <w:rtl/>
        </w:rPr>
        <w:t>דן אורנשטיין:</w:t>
      </w:r>
    </w:p>
    <w:p w:rsidR="00000000" w:rsidRDefault="00C47751">
      <w:pPr>
        <w:rPr>
          <w:rFonts w:cs="David"/>
          <w:sz w:val="24"/>
          <w:rtl/>
        </w:rPr>
      </w:pPr>
    </w:p>
    <w:p w:rsidR="00000000" w:rsidRDefault="00C47751">
      <w:pPr>
        <w:rPr>
          <w:rFonts w:cs="David"/>
          <w:sz w:val="24"/>
          <w:rtl/>
        </w:rPr>
      </w:pPr>
      <w:r>
        <w:rPr>
          <w:rFonts w:cs="David"/>
          <w:sz w:val="24"/>
          <w:rtl/>
        </w:rPr>
        <w:tab/>
        <w:t>אני שוב מסביר ואני מתעקש ללכת לדוגמאות שיש את ההגנות של נטל כבד מדי. אני מתעקש ללכת לאותם מקומות, שכאשר ישבו פה ואישרו סעיפים</w:t>
      </w:r>
      <w:r>
        <w:rPr>
          <w:rFonts w:cs="David"/>
          <w:sz w:val="24"/>
          <w:rtl/>
        </w:rPr>
        <w:t xml:space="preserve"> וכאשר באים כל מיני גופים פרטיים ואומרים: מטילים עלינו נטל כבד מדי וזה ימוטט את העסק שלנו וכל מיני טענות מסוג זה, אומרים להם: זה בסדר. יש לכם הגנה של נטל כבד מדי. החנות, שמחייבים אותה במעלית או איזה שהוא מופע תרבות, שמחייבים אותם בכתוביות בזמן אמת. כי אנחנ</w:t>
      </w:r>
      <w:r>
        <w:rPr>
          <w:rFonts w:cs="David"/>
          <w:sz w:val="24"/>
          <w:rtl/>
        </w:rPr>
        <w:t xml:space="preserve">ו מדברים גם על נגישות חושית. כעיקרון, כל הדברים האלה צריכים להיות אבל כדי שהחקיקה תהיה מאוזנת וכדי שיאזנו בין הזכות לשוויון ובין זכות הקניין, אז צריך שתהיה הגנה של נטל כבד מדי. </w:t>
      </w:r>
    </w:p>
    <w:p w:rsidR="00000000" w:rsidRDefault="00C47751">
      <w:pPr>
        <w:rPr>
          <w:rFonts w:cs="David"/>
          <w:sz w:val="24"/>
          <w:rtl/>
        </w:rPr>
      </w:pPr>
    </w:p>
    <w:p w:rsidR="00000000" w:rsidRDefault="00C47751">
      <w:pPr>
        <w:rPr>
          <w:rFonts w:cs="David"/>
          <w:sz w:val="24"/>
          <w:rtl/>
        </w:rPr>
      </w:pPr>
      <w:r>
        <w:rPr>
          <w:rFonts w:cs="David"/>
          <w:sz w:val="24"/>
          <w:rtl/>
        </w:rPr>
        <w:tab/>
        <w:t>אבל כאשר יש הגנה כזאת, אז החובה המשפטית הופכת להיות קצת יותר מורכבת. זה לא כ</w:t>
      </w:r>
      <w:r>
        <w:rPr>
          <w:rFonts w:cs="David"/>
          <w:sz w:val="24"/>
          <w:rtl/>
        </w:rPr>
        <w:t>ל כך מתאים לאווירה הפלילית. האווירה הפלילית צריכה להיות אקט ברור, בלי יותר מדי סימני שאלה במיוחד, כאשר מדברים על כך שיהפכו את זה לקנס מינהלי. זה צריך להיות משהו שהוא די טכני. זה שאין סנקציה פלילית לא אומר שאין סנקציות בכלל. יש חשיבה חדשה לגבי הוראות פליליו</w:t>
      </w:r>
      <w:r>
        <w:rPr>
          <w:rFonts w:cs="David"/>
          <w:sz w:val="24"/>
          <w:rtl/>
        </w:rPr>
        <w:t>ת. ברוב המדינות, כל המדינות שמובילות בהסדרי הפליה ואי הנגשה זה לא דבר פלילי. יש סנקציות הרבה יותר אפקטיביות ומתאימות. הסנקציה של צו נגישות והסנקציה של הגשת תביעה אזרחית, בין אם זה בידי האדם, בידי הארגון ובידי נציבות השוויון.</w:t>
      </w:r>
    </w:p>
    <w:p w:rsidR="00000000" w:rsidRDefault="00C47751">
      <w:pPr>
        <w:rPr>
          <w:rFonts w:cs="David"/>
          <w:sz w:val="24"/>
          <w:rtl/>
        </w:rPr>
      </w:pPr>
    </w:p>
    <w:p w:rsidR="00000000" w:rsidRDefault="00C47751">
      <w:pPr>
        <w:rPr>
          <w:rFonts w:cs="David"/>
          <w:sz w:val="24"/>
          <w:rtl/>
        </w:rPr>
      </w:pPr>
      <w:r>
        <w:rPr>
          <w:rFonts w:cs="David"/>
          <w:sz w:val="24"/>
          <w:u w:val="single"/>
          <w:rtl/>
        </w:rPr>
        <w:t>היו”ר שאול יהלום:</w:t>
      </w:r>
    </w:p>
    <w:p w:rsidR="00000000" w:rsidRDefault="00C47751">
      <w:pPr>
        <w:rPr>
          <w:rFonts w:cs="David"/>
          <w:sz w:val="24"/>
          <w:rtl/>
        </w:rPr>
      </w:pPr>
    </w:p>
    <w:p w:rsidR="00000000" w:rsidRDefault="00C47751">
      <w:pPr>
        <w:rPr>
          <w:rFonts w:cs="David"/>
          <w:sz w:val="24"/>
          <w:rtl/>
        </w:rPr>
      </w:pPr>
      <w:r>
        <w:rPr>
          <w:rFonts w:cs="David"/>
          <w:sz w:val="24"/>
          <w:rtl/>
        </w:rPr>
        <w:tab/>
        <w:t>אני חוזר ו</w:t>
      </w:r>
      <w:r>
        <w:rPr>
          <w:rFonts w:cs="David"/>
          <w:sz w:val="24"/>
          <w:rtl/>
        </w:rPr>
        <w:t>אומר: אני רוצה לנתח מצב. יש הצגה, מופע תרבות. הנציבות הוציאה צו נגישות חושית. איפה נתנו לנציבות את הסמכות לצו הנגישות?</w:t>
      </w:r>
    </w:p>
    <w:p w:rsidR="00000000" w:rsidRDefault="00C47751">
      <w:pPr>
        <w:rPr>
          <w:rFonts w:cs="David"/>
          <w:sz w:val="24"/>
          <w:rtl/>
        </w:rPr>
      </w:pPr>
    </w:p>
    <w:p w:rsidR="00000000" w:rsidRDefault="00C47751">
      <w:pPr>
        <w:rPr>
          <w:rFonts w:cs="David"/>
          <w:sz w:val="24"/>
          <w:rtl/>
        </w:rPr>
      </w:pPr>
      <w:r>
        <w:rPr>
          <w:rFonts w:cs="David"/>
          <w:sz w:val="24"/>
          <w:u w:val="single"/>
          <w:rtl/>
        </w:rPr>
        <w:t>דן אורנשטיין:</w:t>
      </w:r>
    </w:p>
    <w:p w:rsidR="00000000" w:rsidRDefault="00C47751">
      <w:pPr>
        <w:rPr>
          <w:rFonts w:cs="David"/>
          <w:sz w:val="24"/>
          <w:rtl/>
        </w:rPr>
      </w:pPr>
    </w:p>
    <w:p w:rsidR="00000000" w:rsidRDefault="00C47751">
      <w:pPr>
        <w:rPr>
          <w:rFonts w:cs="David"/>
          <w:sz w:val="24"/>
          <w:rtl/>
        </w:rPr>
      </w:pPr>
      <w:r>
        <w:rPr>
          <w:rFonts w:cs="David"/>
          <w:sz w:val="24"/>
          <w:rtl/>
        </w:rPr>
        <w:tab/>
        <w:t>כל סוגי הנגישות.</w:t>
      </w:r>
    </w:p>
    <w:p w:rsidR="00000000" w:rsidRDefault="00C47751">
      <w:pPr>
        <w:rPr>
          <w:rFonts w:cs="David"/>
          <w:sz w:val="24"/>
          <w:rtl/>
        </w:rPr>
      </w:pPr>
    </w:p>
    <w:p w:rsidR="00000000" w:rsidRDefault="00C47751">
      <w:pPr>
        <w:rPr>
          <w:rFonts w:cs="David"/>
          <w:sz w:val="24"/>
          <w:rtl/>
        </w:rPr>
      </w:pPr>
      <w:r>
        <w:rPr>
          <w:rFonts w:cs="David"/>
          <w:sz w:val="24"/>
          <w:u w:val="single"/>
          <w:rtl/>
        </w:rPr>
        <w:t>היו”ר שאול יהלום:</w:t>
      </w:r>
    </w:p>
    <w:p w:rsidR="00000000" w:rsidRDefault="00C47751">
      <w:pPr>
        <w:rPr>
          <w:rFonts w:cs="David"/>
          <w:sz w:val="24"/>
          <w:rtl/>
        </w:rPr>
      </w:pPr>
    </w:p>
    <w:p w:rsidR="00000000" w:rsidRDefault="00C47751">
      <w:pPr>
        <w:rPr>
          <w:rFonts w:cs="David"/>
          <w:sz w:val="24"/>
          <w:rtl/>
        </w:rPr>
      </w:pPr>
      <w:r>
        <w:rPr>
          <w:rFonts w:cs="David"/>
          <w:sz w:val="24"/>
          <w:rtl/>
        </w:rPr>
        <w:tab/>
        <w:t>בסדר. זאת אומרת, הנציבות הוציאה צו נגישות חושית והם "מצפצפים" עליו.</w:t>
      </w:r>
    </w:p>
    <w:p w:rsidR="00000000" w:rsidRDefault="00C47751">
      <w:pPr>
        <w:rPr>
          <w:rFonts w:cs="David"/>
          <w:sz w:val="24"/>
          <w:rtl/>
        </w:rPr>
      </w:pPr>
    </w:p>
    <w:p w:rsidR="00000000" w:rsidRDefault="00C47751">
      <w:pPr>
        <w:rPr>
          <w:rFonts w:cs="David"/>
          <w:sz w:val="24"/>
          <w:rtl/>
        </w:rPr>
      </w:pPr>
      <w:r>
        <w:rPr>
          <w:rFonts w:cs="David"/>
          <w:sz w:val="24"/>
          <w:u w:val="single"/>
          <w:rtl/>
        </w:rPr>
        <w:t>דן אורנשטיין:</w:t>
      </w:r>
    </w:p>
    <w:p w:rsidR="00000000" w:rsidRDefault="00C47751">
      <w:pPr>
        <w:rPr>
          <w:rFonts w:cs="David"/>
          <w:sz w:val="24"/>
          <w:rtl/>
        </w:rPr>
      </w:pPr>
    </w:p>
    <w:p w:rsidR="00000000" w:rsidRDefault="00C47751">
      <w:pPr>
        <w:rPr>
          <w:rFonts w:cs="David"/>
          <w:sz w:val="24"/>
          <w:rtl/>
        </w:rPr>
      </w:pPr>
      <w:r>
        <w:rPr>
          <w:rFonts w:cs="David"/>
          <w:sz w:val="24"/>
          <w:rtl/>
        </w:rPr>
        <w:tab/>
        <w:t>זו עבירה פלילית. זה אי קיום צו.</w:t>
      </w:r>
    </w:p>
    <w:p w:rsidR="00000000" w:rsidRDefault="00C47751">
      <w:pPr>
        <w:rPr>
          <w:rFonts w:cs="David"/>
          <w:sz w:val="24"/>
          <w:rtl/>
        </w:rPr>
      </w:pPr>
    </w:p>
    <w:p w:rsidR="00000000" w:rsidRDefault="00C47751">
      <w:pPr>
        <w:rPr>
          <w:rFonts w:cs="David"/>
          <w:sz w:val="24"/>
          <w:rtl/>
        </w:rPr>
      </w:pPr>
      <w:r>
        <w:rPr>
          <w:rFonts w:cs="David"/>
          <w:sz w:val="24"/>
          <w:u w:val="single"/>
          <w:rtl/>
        </w:rPr>
        <w:t>היו”ר שאול יהלום:</w:t>
      </w:r>
    </w:p>
    <w:p w:rsidR="00000000" w:rsidRDefault="00C47751">
      <w:pPr>
        <w:rPr>
          <w:rFonts w:cs="David"/>
          <w:sz w:val="24"/>
          <w:rtl/>
        </w:rPr>
      </w:pPr>
    </w:p>
    <w:p w:rsidR="00000000" w:rsidRDefault="00C47751">
      <w:pPr>
        <w:rPr>
          <w:rFonts w:cs="David"/>
          <w:sz w:val="24"/>
          <w:rtl/>
        </w:rPr>
      </w:pPr>
      <w:r>
        <w:rPr>
          <w:rFonts w:cs="David"/>
          <w:sz w:val="24"/>
          <w:rtl/>
        </w:rPr>
        <w:tab/>
        <w:t>מי מגיש תביעה, הנציבות?</w:t>
      </w:r>
    </w:p>
    <w:p w:rsidR="00000000" w:rsidRDefault="00C47751">
      <w:pPr>
        <w:rPr>
          <w:rFonts w:cs="David"/>
          <w:sz w:val="24"/>
          <w:rtl/>
        </w:rPr>
      </w:pPr>
    </w:p>
    <w:p w:rsidR="00000000" w:rsidRDefault="00C47751">
      <w:pPr>
        <w:rPr>
          <w:rFonts w:cs="David"/>
          <w:sz w:val="24"/>
          <w:rtl/>
        </w:rPr>
      </w:pPr>
      <w:r>
        <w:rPr>
          <w:rFonts w:cs="David"/>
          <w:sz w:val="24"/>
          <w:u w:val="single"/>
          <w:rtl/>
        </w:rPr>
        <w:t>ג'ודי וסרמן:</w:t>
      </w:r>
    </w:p>
    <w:p w:rsidR="00000000" w:rsidRDefault="00C47751">
      <w:pPr>
        <w:rPr>
          <w:rFonts w:cs="David"/>
          <w:sz w:val="24"/>
          <w:rtl/>
        </w:rPr>
      </w:pPr>
    </w:p>
    <w:p w:rsidR="00000000" w:rsidRDefault="00C47751">
      <w:pPr>
        <w:rPr>
          <w:rFonts w:cs="David"/>
          <w:sz w:val="24"/>
          <w:rtl/>
        </w:rPr>
      </w:pPr>
      <w:r>
        <w:rPr>
          <w:rFonts w:cs="David"/>
          <w:sz w:val="24"/>
          <w:rtl/>
        </w:rPr>
        <w:tab/>
        <w:t>או האיש או הנציבות.</w:t>
      </w:r>
    </w:p>
    <w:p w:rsidR="00000000" w:rsidRDefault="00C47751">
      <w:pPr>
        <w:rPr>
          <w:rFonts w:cs="David"/>
          <w:sz w:val="24"/>
          <w:rtl/>
        </w:rPr>
      </w:pPr>
    </w:p>
    <w:p w:rsidR="00000000" w:rsidRDefault="00C47751">
      <w:pPr>
        <w:rPr>
          <w:rFonts w:cs="David"/>
          <w:sz w:val="24"/>
          <w:rtl/>
        </w:rPr>
      </w:pPr>
      <w:r>
        <w:rPr>
          <w:rFonts w:cs="David"/>
          <w:sz w:val="24"/>
          <w:u w:val="single"/>
          <w:rtl/>
        </w:rPr>
        <w:t>היו”ר שאול יהלום:</w:t>
      </w:r>
    </w:p>
    <w:p w:rsidR="00000000" w:rsidRDefault="00C47751">
      <w:pPr>
        <w:rPr>
          <w:rFonts w:cs="David"/>
          <w:sz w:val="24"/>
          <w:rtl/>
        </w:rPr>
      </w:pPr>
    </w:p>
    <w:p w:rsidR="00000000" w:rsidRDefault="00C47751">
      <w:pPr>
        <w:rPr>
          <w:rFonts w:cs="David"/>
          <w:sz w:val="24"/>
          <w:rtl/>
        </w:rPr>
      </w:pPr>
      <w:r>
        <w:rPr>
          <w:rFonts w:cs="David"/>
          <w:sz w:val="24"/>
          <w:rtl/>
        </w:rPr>
        <w:tab/>
        <w:t>למי הוא מגיש תביעה?</w:t>
      </w:r>
    </w:p>
    <w:p w:rsidR="00000000" w:rsidRDefault="00C47751">
      <w:pPr>
        <w:rPr>
          <w:rFonts w:cs="David"/>
          <w:sz w:val="24"/>
          <w:rtl/>
        </w:rPr>
      </w:pPr>
    </w:p>
    <w:p w:rsidR="00000000" w:rsidRDefault="00C47751">
      <w:pPr>
        <w:rPr>
          <w:rFonts w:cs="David"/>
          <w:sz w:val="24"/>
          <w:rtl/>
        </w:rPr>
      </w:pPr>
      <w:r>
        <w:rPr>
          <w:rFonts w:cs="David"/>
          <w:sz w:val="24"/>
          <w:u w:val="single"/>
          <w:rtl/>
        </w:rPr>
        <w:t>דן אורנשטיין:</w:t>
      </w:r>
    </w:p>
    <w:p w:rsidR="00000000" w:rsidRDefault="00C47751">
      <w:pPr>
        <w:rPr>
          <w:rFonts w:cs="David"/>
          <w:sz w:val="24"/>
          <w:rtl/>
        </w:rPr>
      </w:pPr>
    </w:p>
    <w:p w:rsidR="00000000" w:rsidRDefault="00C47751">
      <w:pPr>
        <w:rPr>
          <w:rFonts w:cs="David"/>
          <w:sz w:val="24"/>
          <w:rtl/>
        </w:rPr>
      </w:pPr>
      <w:r>
        <w:rPr>
          <w:rFonts w:cs="David"/>
          <w:sz w:val="24"/>
          <w:rtl/>
        </w:rPr>
        <w:tab/>
        <w:t>זה כמו כל עבירה פלילית.</w:t>
      </w:r>
    </w:p>
    <w:p w:rsidR="00000000" w:rsidRDefault="00C47751">
      <w:pPr>
        <w:rPr>
          <w:rFonts w:cs="David"/>
          <w:sz w:val="24"/>
          <w:rtl/>
        </w:rPr>
      </w:pPr>
    </w:p>
    <w:p w:rsidR="00000000" w:rsidRDefault="00C47751">
      <w:pPr>
        <w:rPr>
          <w:rFonts w:cs="David"/>
          <w:sz w:val="24"/>
          <w:rtl/>
        </w:rPr>
      </w:pPr>
      <w:r>
        <w:rPr>
          <w:rFonts w:cs="David"/>
          <w:sz w:val="24"/>
          <w:u w:val="single"/>
          <w:rtl/>
        </w:rPr>
        <w:t>היו”ר שאול יהלום:</w:t>
      </w:r>
    </w:p>
    <w:p w:rsidR="00000000" w:rsidRDefault="00C47751">
      <w:pPr>
        <w:rPr>
          <w:rFonts w:cs="David"/>
          <w:sz w:val="24"/>
          <w:rtl/>
        </w:rPr>
      </w:pPr>
    </w:p>
    <w:p w:rsidR="00000000" w:rsidRDefault="00C47751">
      <w:pPr>
        <w:rPr>
          <w:rFonts w:cs="David"/>
          <w:sz w:val="24"/>
          <w:rtl/>
        </w:rPr>
      </w:pPr>
      <w:r>
        <w:rPr>
          <w:rFonts w:cs="David"/>
          <w:sz w:val="24"/>
          <w:rtl/>
        </w:rPr>
        <w:tab/>
        <w:t xml:space="preserve">למי הוא מגיש את התביעה, למשטרה? </w:t>
      </w:r>
    </w:p>
    <w:p w:rsidR="00000000" w:rsidRDefault="00C47751">
      <w:pPr>
        <w:rPr>
          <w:rFonts w:cs="David"/>
          <w:sz w:val="24"/>
          <w:rtl/>
        </w:rPr>
      </w:pPr>
    </w:p>
    <w:p w:rsidR="00000000" w:rsidRDefault="00C47751">
      <w:pPr>
        <w:rPr>
          <w:rFonts w:cs="David"/>
          <w:sz w:val="24"/>
          <w:rtl/>
        </w:rPr>
      </w:pPr>
      <w:r>
        <w:rPr>
          <w:rFonts w:cs="David"/>
          <w:sz w:val="24"/>
          <w:u w:val="single"/>
          <w:rtl/>
        </w:rPr>
        <w:t xml:space="preserve">דן </w:t>
      </w:r>
      <w:r>
        <w:rPr>
          <w:rFonts w:cs="David"/>
          <w:sz w:val="24"/>
          <w:u w:val="single"/>
          <w:rtl/>
        </w:rPr>
        <w:t>אורנשטיין:</w:t>
      </w:r>
    </w:p>
    <w:p w:rsidR="00000000" w:rsidRDefault="00C47751">
      <w:pPr>
        <w:rPr>
          <w:rFonts w:cs="David"/>
          <w:sz w:val="24"/>
          <w:rtl/>
        </w:rPr>
      </w:pPr>
    </w:p>
    <w:p w:rsidR="00000000" w:rsidRDefault="00C47751">
      <w:pPr>
        <w:rPr>
          <w:rFonts w:cs="David"/>
          <w:sz w:val="24"/>
          <w:rtl/>
        </w:rPr>
      </w:pPr>
      <w:r>
        <w:rPr>
          <w:rFonts w:cs="David"/>
          <w:sz w:val="24"/>
          <w:rtl/>
        </w:rPr>
        <w:tab/>
        <w:t>זה נוגע לשאלות שאדוני היושב ראש שאל קודם.</w:t>
      </w:r>
    </w:p>
    <w:p w:rsidR="00000000" w:rsidRDefault="00C47751">
      <w:pPr>
        <w:rPr>
          <w:rFonts w:cs="David"/>
          <w:sz w:val="24"/>
          <w:rtl/>
        </w:rPr>
      </w:pPr>
    </w:p>
    <w:p w:rsidR="00000000" w:rsidRDefault="00C47751">
      <w:pPr>
        <w:rPr>
          <w:rFonts w:cs="David"/>
          <w:sz w:val="24"/>
          <w:rtl/>
        </w:rPr>
      </w:pPr>
      <w:r>
        <w:rPr>
          <w:rFonts w:cs="David"/>
          <w:sz w:val="24"/>
          <w:u w:val="single"/>
          <w:rtl/>
        </w:rPr>
        <w:t>היו”ר שאול יהלום:</w:t>
      </w:r>
    </w:p>
    <w:p w:rsidR="00000000" w:rsidRDefault="00C47751">
      <w:pPr>
        <w:rPr>
          <w:rFonts w:cs="David"/>
          <w:sz w:val="24"/>
          <w:rtl/>
        </w:rPr>
      </w:pPr>
    </w:p>
    <w:p w:rsidR="00000000" w:rsidRDefault="00C47751">
      <w:pPr>
        <w:rPr>
          <w:rFonts w:cs="David"/>
          <w:sz w:val="24"/>
          <w:rtl/>
        </w:rPr>
      </w:pPr>
      <w:r>
        <w:rPr>
          <w:rFonts w:cs="David"/>
          <w:sz w:val="24"/>
          <w:rtl/>
        </w:rPr>
        <w:tab/>
        <w:t>אני מבקש לשכלל את כל מה שדיברנו קודם על כל הנושאים הפליליים.</w:t>
      </w:r>
    </w:p>
    <w:p w:rsidR="00000000" w:rsidRDefault="00C47751">
      <w:pPr>
        <w:rPr>
          <w:rFonts w:cs="David"/>
          <w:sz w:val="24"/>
          <w:rtl/>
        </w:rPr>
      </w:pPr>
    </w:p>
    <w:p w:rsidR="00000000" w:rsidRDefault="00C47751">
      <w:pPr>
        <w:rPr>
          <w:rFonts w:cs="David"/>
          <w:sz w:val="24"/>
          <w:rtl/>
        </w:rPr>
      </w:pPr>
      <w:r>
        <w:rPr>
          <w:rFonts w:cs="David"/>
          <w:sz w:val="24"/>
          <w:u w:val="single"/>
          <w:rtl/>
        </w:rPr>
        <w:t>נורית מלמד:</w:t>
      </w:r>
    </w:p>
    <w:p w:rsidR="00000000" w:rsidRDefault="00C47751">
      <w:pPr>
        <w:rPr>
          <w:rFonts w:cs="David"/>
          <w:sz w:val="24"/>
          <w:rtl/>
        </w:rPr>
      </w:pPr>
    </w:p>
    <w:p w:rsidR="00000000" w:rsidRDefault="00C47751">
      <w:pPr>
        <w:rPr>
          <w:rFonts w:cs="David"/>
          <w:sz w:val="24"/>
          <w:rtl/>
        </w:rPr>
      </w:pPr>
      <w:r>
        <w:rPr>
          <w:rFonts w:cs="David"/>
          <w:sz w:val="24"/>
          <w:rtl/>
        </w:rPr>
        <w:tab/>
        <w:t>אני רוצה לשאול שאלה: היום, כשבאנו לכנסת, לא היתה רמפה. נכון, שכשבנו את הכניסה עשו הנמכה וניתן היה להיכנס</w:t>
      </w:r>
      <w:r>
        <w:rPr>
          <w:rFonts w:cs="David"/>
          <w:sz w:val="24"/>
          <w:rtl/>
        </w:rPr>
        <w:t xml:space="preserve"> עם כסאות הגלגלים. הוחלט להוסיף חדר תקשורת, חדר התקשורת נבנה על ההנמכה הזאת. אז הלכו ועשו רמפה מעץ, לא נוחה ולא נעימה, אבל היתה רמפה מעץ. היום, ג'יפ של משמר הכנסת עלה על הרמפה מהעץ והיום אין רמפה והשומרים בידיהם, העלו את כסאות הגלגלים כדי להכניס אותם. למי </w:t>
      </w:r>
      <w:r>
        <w:rPr>
          <w:rFonts w:cs="David"/>
          <w:sz w:val="24"/>
          <w:rtl/>
        </w:rPr>
        <w:t>אני מגישה היום, עכשיו, תביעה על כך שאני לא יכולתי להיכנס.</w:t>
      </w:r>
    </w:p>
    <w:p w:rsidR="00000000" w:rsidRDefault="00C47751">
      <w:pPr>
        <w:rPr>
          <w:rFonts w:cs="David"/>
          <w:sz w:val="24"/>
          <w:rtl/>
        </w:rPr>
      </w:pPr>
    </w:p>
    <w:p w:rsidR="00000000" w:rsidRDefault="00C47751">
      <w:pPr>
        <w:rPr>
          <w:rFonts w:cs="David"/>
          <w:sz w:val="24"/>
          <w:rtl/>
        </w:rPr>
      </w:pPr>
      <w:r>
        <w:rPr>
          <w:rFonts w:cs="David"/>
          <w:sz w:val="24"/>
          <w:u w:val="single"/>
          <w:rtl/>
        </w:rPr>
        <w:t>דן אורנשטיין:</w:t>
      </w:r>
    </w:p>
    <w:p w:rsidR="00000000" w:rsidRDefault="00C47751">
      <w:pPr>
        <w:rPr>
          <w:rFonts w:cs="David"/>
          <w:sz w:val="24"/>
          <w:rtl/>
        </w:rPr>
      </w:pPr>
    </w:p>
    <w:p w:rsidR="00000000" w:rsidRDefault="00C47751">
      <w:pPr>
        <w:rPr>
          <w:rFonts w:cs="David"/>
          <w:sz w:val="24"/>
          <w:rtl/>
        </w:rPr>
      </w:pPr>
      <w:r>
        <w:rPr>
          <w:rFonts w:cs="David"/>
          <w:sz w:val="24"/>
          <w:rtl/>
        </w:rPr>
        <w:tab/>
        <w:t>את שואלת שאלה לגבי המצב המשפטי הקיים. אנחנו מדברים עכשיו על חקיקה חדשה - -</w:t>
      </w:r>
    </w:p>
    <w:p w:rsidR="00000000" w:rsidRDefault="00C47751">
      <w:pPr>
        <w:rPr>
          <w:rFonts w:cs="David"/>
          <w:sz w:val="24"/>
          <w:rtl/>
        </w:rPr>
      </w:pPr>
    </w:p>
    <w:p w:rsidR="00000000" w:rsidRDefault="00C47751">
      <w:pPr>
        <w:rPr>
          <w:rFonts w:cs="David"/>
          <w:sz w:val="24"/>
          <w:rtl/>
        </w:rPr>
      </w:pPr>
      <w:r>
        <w:rPr>
          <w:rFonts w:cs="David"/>
          <w:sz w:val="24"/>
          <w:u w:val="single"/>
          <w:rtl/>
        </w:rPr>
        <w:t>נורית מלמד:</w:t>
      </w:r>
    </w:p>
    <w:p w:rsidR="00000000" w:rsidRDefault="00C47751">
      <w:pPr>
        <w:rPr>
          <w:rFonts w:cs="David"/>
          <w:sz w:val="24"/>
          <w:rtl/>
        </w:rPr>
      </w:pPr>
    </w:p>
    <w:p w:rsidR="00000000" w:rsidRDefault="00C47751">
      <w:pPr>
        <w:rPr>
          <w:rFonts w:cs="David"/>
          <w:sz w:val="24"/>
          <w:rtl/>
        </w:rPr>
      </w:pPr>
      <w:r>
        <w:rPr>
          <w:rFonts w:cs="David"/>
          <w:sz w:val="24"/>
          <w:rtl/>
        </w:rPr>
        <w:tab/>
        <w:t>אני מביאה את זה כדוגמה. מה אני עושה עם זה?</w:t>
      </w:r>
    </w:p>
    <w:p w:rsidR="00000000" w:rsidRDefault="00C47751">
      <w:pPr>
        <w:rPr>
          <w:rFonts w:cs="David"/>
          <w:sz w:val="24"/>
          <w:rtl/>
        </w:rPr>
      </w:pPr>
    </w:p>
    <w:p w:rsidR="00000000" w:rsidRDefault="00C47751">
      <w:pPr>
        <w:rPr>
          <w:rFonts w:cs="David"/>
          <w:sz w:val="24"/>
          <w:rtl/>
        </w:rPr>
      </w:pPr>
      <w:r>
        <w:rPr>
          <w:rFonts w:cs="David"/>
          <w:sz w:val="24"/>
          <w:u w:val="single"/>
          <w:rtl/>
        </w:rPr>
        <w:t>נטע דגן:</w:t>
      </w:r>
    </w:p>
    <w:p w:rsidR="00000000" w:rsidRDefault="00C47751">
      <w:pPr>
        <w:rPr>
          <w:rFonts w:cs="David"/>
          <w:sz w:val="24"/>
          <w:rtl/>
        </w:rPr>
      </w:pPr>
    </w:p>
    <w:p w:rsidR="00000000" w:rsidRDefault="00C47751">
      <w:pPr>
        <w:rPr>
          <w:rFonts w:cs="David"/>
          <w:sz w:val="24"/>
          <w:rtl/>
        </w:rPr>
      </w:pPr>
      <w:r>
        <w:rPr>
          <w:rFonts w:cs="David"/>
          <w:sz w:val="24"/>
          <w:rtl/>
        </w:rPr>
        <w:tab/>
        <w:t>כלום, כי לא נגרם לה שום נזק. אין שום</w:t>
      </w:r>
      <w:r>
        <w:rPr>
          <w:rFonts w:cs="David"/>
          <w:sz w:val="24"/>
          <w:rtl/>
        </w:rPr>
        <w:t xml:space="preserve"> סנקציה.</w:t>
      </w:r>
    </w:p>
    <w:p w:rsidR="00000000" w:rsidRDefault="00C47751">
      <w:pPr>
        <w:rPr>
          <w:rFonts w:cs="David"/>
          <w:sz w:val="24"/>
          <w:rtl/>
        </w:rPr>
      </w:pPr>
    </w:p>
    <w:p w:rsidR="00000000" w:rsidRDefault="00C47751">
      <w:pPr>
        <w:rPr>
          <w:rFonts w:cs="David"/>
          <w:sz w:val="24"/>
          <w:rtl/>
        </w:rPr>
      </w:pPr>
      <w:r>
        <w:rPr>
          <w:rFonts w:cs="David"/>
          <w:sz w:val="24"/>
          <w:u w:val="single"/>
          <w:rtl/>
        </w:rPr>
        <w:t>יואב קריים:</w:t>
      </w:r>
    </w:p>
    <w:p w:rsidR="00000000" w:rsidRDefault="00C47751">
      <w:pPr>
        <w:rPr>
          <w:rFonts w:cs="David"/>
          <w:sz w:val="24"/>
          <w:rtl/>
        </w:rPr>
      </w:pPr>
    </w:p>
    <w:p w:rsidR="00000000" w:rsidRDefault="00C47751">
      <w:pPr>
        <w:rPr>
          <w:rFonts w:cs="David"/>
          <w:sz w:val="24"/>
          <w:rtl/>
        </w:rPr>
      </w:pPr>
      <w:r>
        <w:rPr>
          <w:rFonts w:cs="David"/>
          <w:sz w:val="24"/>
          <w:rtl/>
        </w:rPr>
        <w:tab/>
        <w:t>מאוד חשוב שהדבר הזה יכנס ויהיה עבירה פלילית.</w:t>
      </w:r>
    </w:p>
    <w:p w:rsidR="00000000" w:rsidRDefault="00C47751">
      <w:pPr>
        <w:rPr>
          <w:rFonts w:cs="David"/>
          <w:sz w:val="24"/>
          <w:rtl/>
        </w:rPr>
      </w:pPr>
    </w:p>
    <w:p w:rsidR="00000000" w:rsidRDefault="00C47751">
      <w:pPr>
        <w:rPr>
          <w:rFonts w:cs="David"/>
          <w:sz w:val="24"/>
          <w:rtl/>
        </w:rPr>
      </w:pPr>
      <w:r>
        <w:rPr>
          <w:rFonts w:cs="David"/>
          <w:sz w:val="24"/>
          <w:u w:val="single"/>
          <w:rtl/>
        </w:rPr>
        <w:t>היו”ר שאול יהלום:</w:t>
      </w:r>
    </w:p>
    <w:p w:rsidR="00000000" w:rsidRDefault="00C47751">
      <w:pPr>
        <w:rPr>
          <w:rFonts w:cs="David"/>
          <w:sz w:val="24"/>
          <w:rtl/>
        </w:rPr>
      </w:pPr>
    </w:p>
    <w:p w:rsidR="00000000" w:rsidRDefault="00C47751">
      <w:pPr>
        <w:rPr>
          <w:rFonts w:cs="David"/>
          <w:sz w:val="24"/>
          <w:rtl/>
        </w:rPr>
      </w:pPr>
      <w:r>
        <w:rPr>
          <w:rFonts w:cs="David"/>
          <w:sz w:val="24"/>
          <w:rtl/>
        </w:rPr>
        <w:tab/>
        <w:t>בסדר, אנחנו צריכים להבחין בחוק בין דברים שהם חובה, ללא שום היסוס לבין דברים שהם עם נטל כבד. בכלל לא אכפת לי שקופת חולים, שהיא שליחה של חוק ביטוח בריאות ממלכתי, יהיו ע</w:t>
      </w:r>
      <w:r>
        <w:rPr>
          <w:rFonts w:cs="David"/>
          <w:sz w:val="24"/>
          <w:rtl/>
        </w:rPr>
        <w:t>ליה חובות שונות מאשר על רופא שיניים פרטי למשל. כל אחד יבין את זה. בגלל שאתם לא יכולים להטיל על רופא שיניים פרטי, כי זה נטל כבד מדי, אתם גם פוטרים את קופת חולים שהיא העשירה ביותר במדינה?</w:t>
      </w:r>
    </w:p>
    <w:p w:rsidR="00000000" w:rsidRDefault="00C47751">
      <w:pPr>
        <w:rPr>
          <w:rFonts w:cs="David"/>
          <w:sz w:val="24"/>
          <w:rtl/>
        </w:rPr>
      </w:pPr>
    </w:p>
    <w:p w:rsidR="00000000" w:rsidRDefault="00C47751">
      <w:pPr>
        <w:rPr>
          <w:rFonts w:cs="David"/>
          <w:sz w:val="24"/>
          <w:rtl/>
        </w:rPr>
      </w:pPr>
      <w:r>
        <w:rPr>
          <w:rFonts w:cs="David"/>
          <w:sz w:val="24"/>
          <w:u w:val="single"/>
          <w:rtl/>
        </w:rPr>
        <w:br w:type="page"/>
        <w:t>ג'ודי וסרמן:</w:t>
      </w:r>
    </w:p>
    <w:p w:rsidR="00000000" w:rsidRDefault="00C47751">
      <w:pPr>
        <w:rPr>
          <w:rFonts w:cs="David"/>
          <w:sz w:val="24"/>
          <w:rtl/>
        </w:rPr>
      </w:pPr>
    </w:p>
    <w:p w:rsidR="00000000" w:rsidRDefault="00C47751">
      <w:pPr>
        <w:rPr>
          <w:rFonts w:cs="David"/>
          <w:sz w:val="24"/>
          <w:rtl/>
        </w:rPr>
      </w:pPr>
      <w:r>
        <w:rPr>
          <w:rFonts w:cs="David"/>
          <w:sz w:val="24"/>
          <w:rtl/>
        </w:rPr>
        <w:tab/>
        <w:t>צריכה להיות אבחנה בין הגופים הפרטיים במהות לבין הגופי</w:t>
      </w:r>
      <w:r>
        <w:rPr>
          <w:rFonts w:cs="David"/>
          <w:sz w:val="24"/>
          <w:rtl/>
        </w:rPr>
        <w:t>ם הגופים הציבוריים.</w:t>
      </w:r>
    </w:p>
    <w:p w:rsidR="00000000" w:rsidRDefault="00C47751">
      <w:pPr>
        <w:rPr>
          <w:rFonts w:cs="David"/>
          <w:sz w:val="24"/>
          <w:rtl/>
        </w:rPr>
      </w:pPr>
    </w:p>
    <w:p w:rsidR="00000000" w:rsidRDefault="00C47751">
      <w:pPr>
        <w:rPr>
          <w:rFonts w:cs="David"/>
          <w:sz w:val="24"/>
          <w:rtl/>
        </w:rPr>
      </w:pPr>
      <w:r>
        <w:rPr>
          <w:rFonts w:cs="David"/>
          <w:sz w:val="24"/>
          <w:u w:val="single"/>
          <w:rtl/>
        </w:rPr>
        <w:t>היו”ר שאול יהלום:</w:t>
      </w:r>
    </w:p>
    <w:p w:rsidR="00000000" w:rsidRDefault="00C47751">
      <w:pPr>
        <w:rPr>
          <w:rFonts w:cs="David"/>
          <w:sz w:val="24"/>
          <w:rtl/>
        </w:rPr>
      </w:pPr>
      <w:r>
        <w:rPr>
          <w:rFonts w:cs="David"/>
          <w:sz w:val="24"/>
          <w:rtl/>
        </w:rPr>
        <w:tab/>
      </w:r>
    </w:p>
    <w:p w:rsidR="00000000" w:rsidRDefault="00C47751">
      <w:pPr>
        <w:rPr>
          <w:rFonts w:cs="David"/>
          <w:sz w:val="24"/>
          <w:rtl/>
        </w:rPr>
      </w:pPr>
      <w:r>
        <w:rPr>
          <w:rFonts w:cs="David"/>
          <w:sz w:val="24"/>
          <w:rtl/>
        </w:rPr>
        <w:tab/>
        <w:t>בוודאי.</w:t>
      </w:r>
    </w:p>
    <w:p w:rsidR="00000000" w:rsidRDefault="00C47751">
      <w:pPr>
        <w:rPr>
          <w:rFonts w:cs="David"/>
          <w:sz w:val="24"/>
          <w:rtl/>
        </w:rPr>
      </w:pPr>
    </w:p>
    <w:p w:rsidR="00000000" w:rsidRDefault="00C47751">
      <w:pPr>
        <w:rPr>
          <w:rFonts w:cs="David"/>
          <w:sz w:val="24"/>
          <w:rtl/>
        </w:rPr>
      </w:pPr>
      <w:r>
        <w:rPr>
          <w:rFonts w:cs="David"/>
          <w:sz w:val="24"/>
          <w:u w:val="single"/>
          <w:rtl/>
        </w:rPr>
        <w:t>דן אורנשטיין:</w:t>
      </w:r>
    </w:p>
    <w:p w:rsidR="00000000" w:rsidRDefault="00C47751">
      <w:pPr>
        <w:rPr>
          <w:rFonts w:cs="David"/>
          <w:sz w:val="24"/>
          <w:rtl/>
        </w:rPr>
      </w:pPr>
    </w:p>
    <w:p w:rsidR="00000000" w:rsidRDefault="00C47751">
      <w:pPr>
        <w:rPr>
          <w:rFonts w:cs="David"/>
          <w:sz w:val="24"/>
          <w:rtl/>
        </w:rPr>
      </w:pPr>
      <w:r>
        <w:rPr>
          <w:rFonts w:cs="David"/>
          <w:sz w:val="24"/>
          <w:rtl/>
        </w:rPr>
        <w:tab/>
        <w:t>אמרתי קודם, שנשקול את זה.</w:t>
      </w:r>
    </w:p>
    <w:p w:rsidR="00000000" w:rsidRDefault="00C47751">
      <w:pPr>
        <w:rPr>
          <w:rFonts w:cs="David"/>
          <w:sz w:val="24"/>
          <w:rtl/>
        </w:rPr>
      </w:pPr>
    </w:p>
    <w:p w:rsidR="00000000" w:rsidRDefault="00C47751">
      <w:pPr>
        <w:rPr>
          <w:rFonts w:cs="David"/>
          <w:sz w:val="24"/>
          <w:rtl/>
        </w:rPr>
      </w:pPr>
      <w:r>
        <w:rPr>
          <w:rFonts w:cs="David"/>
          <w:sz w:val="24"/>
          <w:u w:val="single"/>
          <w:rtl/>
        </w:rPr>
        <w:t>היו”ר שאול יהלום:</w:t>
      </w:r>
    </w:p>
    <w:p w:rsidR="00000000" w:rsidRDefault="00C47751">
      <w:pPr>
        <w:rPr>
          <w:rFonts w:cs="David"/>
          <w:sz w:val="24"/>
          <w:rtl/>
        </w:rPr>
      </w:pPr>
    </w:p>
    <w:p w:rsidR="00000000" w:rsidRDefault="00C47751">
      <w:pPr>
        <w:rPr>
          <w:rFonts w:cs="David"/>
          <w:sz w:val="24"/>
          <w:rtl/>
        </w:rPr>
      </w:pPr>
      <w:r>
        <w:rPr>
          <w:rFonts w:cs="David"/>
          <w:sz w:val="24"/>
          <w:rtl/>
        </w:rPr>
        <w:tab/>
        <w:t>מה נשקול? שקלנו כבר וזה מה שנעשה. זה צריך להיות הרבה יותר ברור.</w:t>
      </w:r>
    </w:p>
    <w:p w:rsidR="00000000" w:rsidRDefault="00C47751">
      <w:pPr>
        <w:rPr>
          <w:rFonts w:cs="David"/>
          <w:sz w:val="24"/>
          <w:rtl/>
        </w:rPr>
      </w:pPr>
    </w:p>
    <w:p w:rsidR="00000000" w:rsidRDefault="00C47751">
      <w:pPr>
        <w:rPr>
          <w:rFonts w:cs="David"/>
          <w:sz w:val="24"/>
          <w:rtl/>
        </w:rPr>
      </w:pPr>
      <w:r>
        <w:rPr>
          <w:rFonts w:cs="David"/>
          <w:sz w:val="24"/>
          <w:u w:val="single"/>
          <w:rtl/>
        </w:rPr>
        <w:t>ג'ודי וסרמן:</w:t>
      </w:r>
    </w:p>
    <w:p w:rsidR="00000000" w:rsidRDefault="00C47751">
      <w:pPr>
        <w:rPr>
          <w:rFonts w:cs="David"/>
          <w:sz w:val="24"/>
          <w:rtl/>
        </w:rPr>
      </w:pPr>
    </w:p>
    <w:p w:rsidR="00000000" w:rsidRDefault="00C47751">
      <w:pPr>
        <w:rPr>
          <w:rFonts w:cs="David"/>
          <w:sz w:val="24"/>
          <w:rtl/>
        </w:rPr>
      </w:pPr>
      <w:r>
        <w:rPr>
          <w:rFonts w:cs="David"/>
          <w:sz w:val="24"/>
          <w:rtl/>
        </w:rPr>
        <w:tab/>
        <w:t>גם לגבי קופות חולים וגם לגבי בתי ספר, נדמה לי עד 2007, אז יש ח</w:t>
      </w:r>
      <w:r>
        <w:rPr>
          <w:rFonts w:cs="David"/>
          <w:sz w:val="24"/>
          <w:rtl/>
        </w:rPr>
        <w:t>ובה מוחלטת. אני מנסה להיזכר - -</w:t>
      </w:r>
    </w:p>
    <w:p w:rsidR="00000000" w:rsidRDefault="00C47751">
      <w:pPr>
        <w:rPr>
          <w:rFonts w:cs="David"/>
          <w:sz w:val="24"/>
          <w:rtl/>
        </w:rPr>
      </w:pPr>
    </w:p>
    <w:p w:rsidR="00000000" w:rsidRDefault="00C47751">
      <w:pPr>
        <w:rPr>
          <w:rFonts w:cs="David"/>
          <w:sz w:val="24"/>
          <w:rtl/>
        </w:rPr>
      </w:pPr>
      <w:r>
        <w:rPr>
          <w:rFonts w:cs="David"/>
          <w:sz w:val="24"/>
          <w:u w:val="single"/>
          <w:rtl/>
        </w:rPr>
        <w:t>היו”ר שאול יהלום:</w:t>
      </w:r>
    </w:p>
    <w:p w:rsidR="00000000" w:rsidRDefault="00C47751">
      <w:pPr>
        <w:rPr>
          <w:rFonts w:cs="David"/>
          <w:sz w:val="24"/>
          <w:rtl/>
        </w:rPr>
      </w:pPr>
    </w:p>
    <w:p w:rsidR="00000000" w:rsidRDefault="00C47751">
      <w:pPr>
        <w:rPr>
          <w:rFonts w:cs="David"/>
          <w:sz w:val="24"/>
          <w:rtl/>
        </w:rPr>
      </w:pPr>
      <w:r>
        <w:rPr>
          <w:rFonts w:cs="David"/>
          <w:sz w:val="24"/>
          <w:rtl/>
        </w:rPr>
        <w:tab/>
        <w:t>יש חובה מוחלטת ועשינו להם פריסה עד סוף הדורות. אז בסוף הפריסה הם יכולים לצפצף על החוק?</w:t>
      </w:r>
    </w:p>
    <w:p w:rsidR="00000000" w:rsidRDefault="00C47751">
      <w:pPr>
        <w:rPr>
          <w:rFonts w:cs="David"/>
          <w:sz w:val="24"/>
          <w:rtl/>
        </w:rPr>
      </w:pPr>
    </w:p>
    <w:p w:rsidR="00000000" w:rsidRDefault="00C47751">
      <w:pPr>
        <w:rPr>
          <w:rFonts w:cs="David"/>
          <w:sz w:val="24"/>
          <w:rtl/>
        </w:rPr>
      </w:pPr>
      <w:r>
        <w:rPr>
          <w:rFonts w:cs="David"/>
          <w:sz w:val="24"/>
          <w:u w:val="single"/>
          <w:rtl/>
        </w:rPr>
        <w:t>נטע דגן:</w:t>
      </w:r>
    </w:p>
    <w:p w:rsidR="00000000" w:rsidRDefault="00C47751">
      <w:pPr>
        <w:rPr>
          <w:rFonts w:cs="David"/>
          <w:sz w:val="24"/>
          <w:rtl/>
        </w:rPr>
      </w:pPr>
    </w:p>
    <w:p w:rsidR="00000000" w:rsidRDefault="00C47751">
      <w:pPr>
        <w:rPr>
          <w:rFonts w:cs="David"/>
          <w:sz w:val="24"/>
          <w:rtl/>
        </w:rPr>
      </w:pPr>
      <w:r>
        <w:rPr>
          <w:rFonts w:cs="David"/>
          <w:sz w:val="24"/>
          <w:rtl/>
        </w:rPr>
        <w:tab/>
        <w:t>הערה קטנה, אם משרד המשפטים יסכים: סעיף קטן (ב) מועתק בעצם מחוק איסורי פגיעה במוצרים ושירותים. מה שהחוק א</w:t>
      </w:r>
      <w:r>
        <w:rPr>
          <w:rFonts w:cs="David"/>
          <w:sz w:val="24"/>
          <w:rtl/>
        </w:rPr>
        <w:t>ומר בעניין הפסקת האיסור, שאדוני דיבר עליו קודם. מקום שנותן שירות ציבורי מפלה אדם פעם על רקע המוצא שלו ופעם - -</w:t>
      </w:r>
    </w:p>
    <w:p w:rsidR="00000000" w:rsidRDefault="00C47751">
      <w:pPr>
        <w:rPr>
          <w:rFonts w:cs="David"/>
          <w:sz w:val="24"/>
          <w:rtl/>
        </w:rPr>
      </w:pPr>
    </w:p>
    <w:p w:rsidR="00000000" w:rsidRDefault="00C47751">
      <w:pPr>
        <w:rPr>
          <w:rFonts w:cs="David"/>
          <w:sz w:val="24"/>
          <w:rtl/>
        </w:rPr>
      </w:pPr>
      <w:r>
        <w:rPr>
          <w:rFonts w:cs="David"/>
          <w:sz w:val="24"/>
          <w:u w:val="single"/>
          <w:rtl/>
        </w:rPr>
        <w:t>היו”ר שאול יהלום:</w:t>
      </w:r>
    </w:p>
    <w:p w:rsidR="00000000" w:rsidRDefault="00C47751">
      <w:pPr>
        <w:rPr>
          <w:rFonts w:cs="David"/>
          <w:sz w:val="24"/>
          <w:rtl/>
        </w:rPr>
      </w:pPr>
    </w:p>
    <w:p w:rsidR="00000000" w:rsidRDefault="00C47751">
      <w:pPr>
        <w:rPr>
          <w:rFonts w:cs="David"/>
          <w:sz w:val="24"/>
          <w:rtl/>
        </w:rPr>
      </w:pPr>
      <w:r>
        <w:rPr>
          <w:rFonts w:cs="David"/>
          <w:sz w:val="24"/>
          <w:rtl/>
        </w:rPr>
        <w:tab/>
        <w:t>נציגי משרד הפנים עוזבים? מדוע?</w:t>
      </w:r>
    </w:p>
    <w:p w:rsidR="00000000" w:rsidRDefault="00C47751">
      <w:pPr>
        <w:rPr>
          <w:rFonts w:cs="David"/>
          <w:sz w:val="24"/>
          <w:rtl/>
        </w:rPr>
      </w:pPr>
    </w:p>
    <w:p w:rsidR="00000000" w:rsidRDefault="00C47751">
      <w:pPr>
        <w:rPr>
          <w:rFonts w:cs="David"/>
          <w:sz w:val="24"/>
          <w:rtl/>
        </w:rPr>
      </w:pPr>
      <w:r>
        <w:rPr>
          <w:rFonts w:cs="David"/>
          <w:sz w:val="24"/>
          <w:u w:val="single"/>
          <w:rtl/>
        </w:rPr>
        <w:t>יהודה זמרת:</w:t>
      </w:r>
    </w:p>
    <w:p w:rsidR="00000000" w:rsidRDefault="00C47751">
      <w:pPr>
        <w:rPr>
          <w:rFonts w:cs="David"/>
          <w:sz w:val="24"/>
          <w:rtl/>
        </w:rPr>
      </w:pPr>
    </w:p>
    <w:p w:rsidR="00000000" w:rsidRDefault="00C47751">
      <w:pPr>
        <w:rPr>
          <w:rFonts w:cs="David"/>
          <w:sz w:val="24"/>
          <w:rtl/>
        </w:rPr>
      </w:pPr>
      <w:r>
        <w:rPr>
          <w:rFonts w:cs="David"/>
          <w:sz w:val="24"/>
          <w:rtl/>
        </w:rPr>
        <w:tab/>
        <w:t>אנחנו לא צד בעניין.</w:t>
      </w:r>
    </w:p>
    <w:p w:rsidR="00000000" w:rsidRDefault="00C47751">
      <w:pPr>
        <w:rPr>
          <w:rFonts w:cs="David"/>
          <w:sz w:val="24"/>
          <w:rtl/>
        </w:rPr>
      </w:pPr>
    </w:p>
    <w:p w:rsidR="00000000" w:rsidRDefault="00C47751">
      <w:pPr>
        <w:rPr>
          <w:rFonts w:cs="David"/>
          <w:sz w:val="24"/>
          <w:rtl/>
        </w:rPr>
      </w:pPr>
      <w:r>
        <w:rPr>
          <w:rFonts w:cs="David"/>
          <w:sz w:val="24"/>
          <w:u w:val="single"/>
          <w:rtl/>
        </w:rPr>
        <w:t>היו”ר שאול יהלום:</w:t>
      </w:r>
    </w:p>
    <w:p w:rsidR="00000000" w:rsidRDefault="00C47751">
      <w:pPr>
        <w:rPr>
          <w:rFonts w:cs="David"/>
          <w:sz w:val="24"/>
          <w:rtl/>
        </w:rPr>
      </w:pPr>
    </w:p>
    <w:p w:rsidR="00000000" w:rsidRDefault="00C47751">
      <w:pPr>
        <w:rPr>
          <w:rFonts w:cs="David"/>
          <w:sz w:val="24"/>
          <w:rtl/>
        </w:rPr>
      </w:pPr>
      <w:r>
        <w:rPr>
          <w:rFonts w:cs="David"/>
          <w:sz w:val="24"/>
          <w:rtl/>
        </w:rPr>
        <w:tab/>
        <w:t>אתם עוזבים כמחאה?</w:t>
      </w:r>
    </w:p>
    <w:p w:rsidR="00000000" w:rsidRDefault="00C47751">
      <w:pPr>
        <w:rPr>
          <w:rFonts w:cs="David"/>
          <w:sz w:val="24"/>
          <w:rtl/>
        </w:rPr>
      </w:pPr>
    </w:p>
    <w:p w:rsidR="00000000" w:rsidRDefault="00C47751">
      <w:pPr>
        <w:rPr>
          <w:rFonts w:cs="David"/>
          <w:sz w:val="24"/>
          <w:rtl/>
        </w:rPr>
      </w:pPr>
      <w:r>
        <w:rPr>
          <w:rFonts w:cs="David"/>
          <w:sz w:val="24"/>
          <w:u w:val="single"/>
          <w:rtl/>
        </w:rPr>
        <w:t>יהודה זמרת:</w:t>
      </w:r>
    </w:p>
    <w:p w:rsidR="00000000" w:rsidRDefault="00C47751">
      <w:pPr>
        <w:rPr>
          <w:rFonts w:cs="David"/>
          <w:sz w:val="24"/>
          <w:rtl/>
        </w:rPr>
      </w:pPr>
    </w:p>
    <w:p w:rsidR="00000000" w:rsidRDefault="00C47751">
      <w:pPr>
        <w:rPr>
          <w:rFonts w:cs="David"/>
          <w:sz w:val="24"/>
          <w:rtl/>
        </w:rPr>
      </w:pPr>
      <w:r>
        <w:rPr>
          <w:rFonts w:cs="David"/>
          <w:sz w:val="24"/>
          <w:rtl/>
        </w:rPr>
        <w:tab/>
        <w:t>חליל</w:t>
      </w:r>
      <w:r>
        <w:rPr>
          <w:rFonts w:cs="David"/>
          <w:sz w:val="24"/>
          <w:rtl/>
        </w:rPr>
        <w:t>ה. אין לנו מה לתרום לדיון הספציפי?</w:t>
      </w:r>
    </w:p>
    <w:p w:rsidR="00000000" w:rsidRDefault="00C47751">
      <w:pPr>
        <w:rPr>
          <w:rFonts w:cs="David"/>
          <w:sz w:val="24"/>
          <w:rtl/>
        </w:rPr>
      </w:pPr>
    </w:p>
    <w:p w:rsidR="00000000" w:rsidRDefault="00C47751">
      <w:pPr>
        <w:rPr>
          <w:rFonts w:cs="David"/>
          <w:sz w:val="24"/>
          <w:rtl/>
        </w:rPr>
      </w:pPr>
      <w:r>
        <w:rPr>
          <w:rFonts w:cs="David"/>
          <w:sz w:val="24"/>
          <w:u w:val="single"/>
          <w:rtl/>
        </w:rPr>
        <w:t>היו”ר שאול יהלום:</w:t>
      </w:r>
    </w:p>
    <w:p w:rsidR="00000000" w:rsidRDefault="00C47751">
      <w:pPr>
        <w:rPr>
          <w:rFonts w:cs="David"/>
          <w:sz w:val="24"/>
          <w:rtl/>
        </w:rPr>
      </w:pPr>
    </w:p>
    <w:p w:rsidR="00000000" w:rsidRDefault="00C47751">
      <w:pPr>
        <w:rPr>
          <w:rFonts w:cs="David"/>
          <w:sz w:val="24"/>
          <w:rtl/>
        </w:rPr>
      </w:pPr>
      <w:r>
        <w:rPr>
          <w:rFonts w:cs="David"/>
          <w:sz w:val="24"/>
          <w:rtl/>
        </w:rPr>
        <w:tab/>
        <w:t>למה?</w:t>
      </w:r>
    </w:p>
    <w:p w:rsidR="00000000" w:rsidRDefault="00C47751">
      <w:pPr>
        <w:rPr>
          <w:rFonts w:cs="David"/>
          <w:sz w:val="24"/>
          <w:rtl/>
        </w:rPr>
      </w:pPr>
    </w:p>
    <w:p w:rsidR="00000000" w:rsidRDefault="00C47751">
      <w:pPr>
        <w:rPr>
          <w:rFonts w:cs="David"/>
          <w:sz w:val="24"/>
          <w:rtl/>
        </w:rPr>
      </w:pPr>
      <w:r>
        <w:rPr>
          <w:rFonts w:cs="David"/>
          <w:sz w:val="24"/>
          <w:u w:val="single"/>
          <w:rtl/>
        </w:rPr>
        <w:br w:type="page"/>
        <w:t>יהודה זמרת:</w:t>
      </w:r>
    </w:p>
    <w:p w:rsidR="00000000" w:rsidRDefault="00C47751">
      <w:pPr>
        <w:rPr>
          <w:rFonts w:cs="David"/>
          <w:sz w:val="24"/>
          <w:rtl/>
        </w:rPr>
      </w:pPr>
    </w:p>
    <w:p w:rsidR="00000000" w:rsidRDefault="00C47751">
      <w:pPr>
        <w:rPr>
          <w:rFonts w:cs="David"/>
          <w:sz w:val="24"/>
          <w:rtl/>
        </w:rPr>
      </w:pPr>
      <w:r>
        <w:rPr>
          <w:rFonts w:cs="David"/>
          <w:sz w:val="24"/>
          <w:rtl/>
        </w:rPr>
        <w:tab/>
        <w:t>אנחנו שייכים לתכנון ובניה.</w:t>
      </w:r>
    </w:p>
    <w:p w:rsidR="00000000" w:rsidRDefault="00C47751">
      <w:pPr>
        <w:rPr>
          <w:rFonts w:cs="David"/>
          <w:i/>
          <w:iCs/>
          <w:sz w:val="24"/>
          <w:u w:val="single"/>
          <w:rtl/>
        </w:rPr>
      </w:pPr>
    </w:p>
    <w:p w:rsidR="00000000" w:rsidRDefault="00C47751">
      <w:pPr>
        <w:rPr>
          <w:rFonts w:cs="David"/>
          <w:sz w:val="24"/>
          <w:rtl/>
        </w:rPr>
      </w:pPr>
      <w:r>
        <w:rPr>
          <w:rFonts w:cs="David"/>
          <w:sz w:val="24"/>
          <w:u w:val="single"/>
          <w:rtl/>
        </w:rPr>
        <w:t>נירה בר אשר:</w:t>
      </w:r>
    </w:p>
    <w:p w:rsidR="00000000" w:rsidRDefault="00C47751">
      <w:pPr>
        <w:rPr>
          <w:rFonts w:cs="David"/>
          <w:sz w:val="24"/>
          <w:rtl/>
        </w:rPr>
      </w:pPr>
    </w:p>
    <w:p w:rsidR="00000000" w:rsidRDefault="00C47751">
      <w:pPr>
        <w:rPr>
          <w:rFonts w:cs="David"/>
          <w:sz w:val="24"/>
          <w:rtl/>
        </w:rPr>
      </w:pPr>
      <w:r>
        <w:rPr>
          <w:rFonts w:cs="David"/>
          <w:sz w:val="24"/>
          <w:rtl/>
        </w:rPr>
        <w:tab/>
        <w:t>אנחנו נקבל מה שיחליטו פה. אין לנו צד בעניין.</w:t>
      </w:r>
    </w:p>
    <w:p w:rsidR="00000000" w:rsidRDefault="00C47751">
      <w:pPr>
        <w:rPr>
          <w:rFonts w:cs="David"/>
          <w:sz w:val="24"/>
          <w:rtl/>
        </w:rPr>
      </w:pPr>
    </w:p>
    <w:p w:rsidR="00000000" w:rsidRDefault="00C47751">
      <w:pPr>
        <w:rPr>
          <w:rFonts w:cs="David"/>
          <w:sz w:val="24"/>
          <w:rtl/>
        </w:rPr>
      </w:pPr>
      <w:r>
        <w:rPr>
          <w:rFonts w:cs="David"/>
          <w:sz w:val="24"/>
          <w:u w:val="single"/>
          <w:rtl/>
        </w:rPr>
        <w:t>היו”ר שאול יהלום:</w:t>
      </w:r>
    </w:p>
    <w:p w:rsidR="00000000" w:rsidRDefault="00C47751">
      <w:pPr>
        <w:rPr>
          <w:rFonts w:cs="David"/>
          <w:sz w:val="24"/>
          <w:rtl/>
        </w:rPr>
      </w:pPr>
    </w:p>
    <w:p w:rsidR="00000000" w:rsidRDefault="00C47751">
      <w:pPr>
        <w:rPr>
          <w:rFonts w:cs="David"/>
          <w:sz w:val="24"/>
          <w:rtl/>
        </w:rPr>
      </w:pPr>
      <w:r>
        <w:rPr>
          <w:rFonts w:cs="David"/>
          <w:sz w:val="24"/>
          <w:rtl/>
        </w:rPr>
        <w:tab/>
        <w:t>בואו שבו אתנו. יש לכם דברים יותר דחופים? בסדר.</w:t>
      </w:r>
    </w:p>
    <w:p w:rsidR="00000000" w:rsidRDefault="00C47751">
      <w:pPr>
        <w:rPr>
          <w:rFonts w:cs="David"/>
          <w:sz w:val="24"/>
          <w:rtl/>
        </w:rPr>
      </w:pPr>
    </w:p>
    <w:p w:rsidR="00000000" w:rsidRDefault="00C47751">
      <w:pPr>
        <w:rPr>
          <w:rFonts w:cs="David"/>
          <w:sz w:val="24"/>
          <w:rtl/>
        </w:rPr>
      </w:pPr>
      <w:r>
        <w:rPr>
          <w:rFonts w:cs="David"/>
          <w:sz w:val="24"/>
          <w:u w:val="single"/>
          <w:rtl/>
        </w:rPr>
        <w:t>נטע דגן:</w:t>
      </w:r>
    </w:p>
    <w:p w:rsidR="00000000" w:rsidRDefault="00C47751">
      <w:pPr>
        <w:rPr>
          <w:rFonts w:cs="David"/>
          <w:sz w:val="24"/>
          <w:rtl/>
        </w:rPr>
      </w:pPr>
    </w:p>
    <w:p w:rsidR="00000000" w:rsidRDefault="00C47751">
      <w:pPr>
        <w:rPr>
          <w:rFonts w:cs="David"/>
          <w:sz w:val="24"/>
          <w:rtl/>
        </w:rPr>
      </w:pPr>
      <w:r>
        <w:rPr>
          <w:rFonts w:cs="David"/>
          <w:sz w:val="24"/>
          <w:rtl/>
        </w:rPr>
        <w:tab/>
        <w:t>עורך דין או</w:t>
      </w:r>
      <w:r>
        <w:rPr>
          <w:rFonts w:cs="David"/>
          <w:sz w:val="24"/>
          <w:rtl/>
        </w:rPr>
        <w:t>רנשטיין אומר שזה בסדר, הוא חושב שזה משהו טכני. ההדגשה של סעיף קטן (ב) זה להפלות פעמיים. פעמיים לא הכנסתי אדם בגלל מוגבלותו למקום. חוק איסורי פגיעה במוצרים ושירותים אומר שמספיק שפעם לא הכנסתי אדם בגלל מוגבלותו, ופעם לא הכנסת אדם על רקע המוצא שלו. כל מה שאני</w:t>
      </w:r>
      <w:r>
        <w:rPr>
          <w:rFonts w:cs="David"/>
          <w:sz w:val="24"/>
          <w:rtl/>
        </w:rPr>
        <w:t xml:space="preserve"> מבקשת הוא להשוות את המצב למצב שקיים היום ולהוסיף בסוף, כיוון שבית המשפט רצה כי אדם מורשע לפי מועד העבירה האמורה או לפי אותו סעיף קטן או לפי חוק איסורי פגיעה במוצרים ושירותים. זה בסך הכל משאיר את המצב המשפטי כמו שהוא היום. אין פה צורך לבדוק את זה.</w:t>
      </w:r>
    </w:p>
    <w:p w:rsidR="00000000" w:rsidRDefault="00C47751">
      <w:pPr>
        <w:rPr>
          <w:rFonts w:cs="David"/>
          <w:sz w:val="24"/>
          <w:rtl/>
        </w:rPr>
      </w:pPr>
    </w:p>
    <w:p w:rsidR="00000000" w:rsidRDefault="00C47751">
      <w:pPr>
        <w:rPr>
          <w:rFonts w:cs="David"/>
          <w:sz w:val="24"/>
          <w:rtl/>
        </w:rPr>
      </w:pPr>
      <w:r>
        <w:rPr>
          <w:rFonts w:cs="David"/>
          <w:sz w:val="24"/>
          <w:u w:val="single"/>
          <w:rtl/>
        </w:rPr>
        <w:t>דן אורנ</w:t>
      </w:r>
      <w:r>
        <w:rPr>
          <w:rFonts w:cs="David"/>
          <w:sz w:val="24"/>
          <w:u w:val="single"/>
          <w:rtl/>
        </w:rPr>
        <w:t>שטיין:</w:t>
      </w:r>
    </w:p>
    <w:p w:rsidR="00000000" w:rsidRDefault="00C47751">
      <w:pPr>
        <w:rPr>
          <w:rFonts w:cs="David"/>
          <w:sz w:val="24"/>
          <w:rtl/>
        </w:rPr>
      </w:pPr>
      <w:r>
        <w:rPr>
          <w:rFonts w:cs="David"/>
          <w:sz w:val="24"/>
          <w:rtl/>
        </w:rPr>
        <w:tab/>
      </w:r>
    </w:p>
    <w:p w:rsidR="00000000" w:rsidRDefault="00C47751">
      <w:pPr>
        <w:rPr>
          <w:rFonts w:cs="David"/>
          <w:sz w:val="24"/>
          <w:rtl/>
        </w:rPr>
      </w:pPr>
      <w:r>
        <w:rPr>
          <w:rFonts w:cs="David"/>
          <w:sz w:val="24"/>
          <w:rtl/>
        </w:rPr>
        <w:tab/>
        <w:t>דיברנו על זה לפני כן. אני לא רואה פה בעיה.</w:t>
      </w:r>
    </w:p>
    <w:p w:rsidR="00000000" w:rsidRDefault="00C47751">
      <w:pPr>
        <w:rPr>
          <w:rFonts w:cs="David"/>
          <w:sz w:val="24"/>
          <w:rtl/>
        </w:rPr>
      </w:pPr>
    </w:p>
    <w:p w:rsidR="00000000" w:rsidRDefault="00C47751">
      <w:pPr>
        <w:rPr>
          <w:rFonts w:cs="David"/>
          <w:sz w:val="24"/>
          <w:rtl/>
        </w:rPr>
      </w:pPr>
      <w:r>
        <w:rPr>
          <w:rFonts w:cs="David"/>
          <w:sz w:val="24"/>
          <w:u w:val="single"/>
          <w:rtl/>
        </w:rPr>
        <w:t>נטע דגן:</w:t>
      </w:r>
    </w:p>
    <w:p w:rsidR="00000000" w:rsidRDefault="00C47751">
      <w:pPr>
        <w:rPr>
          <w:rFonts w:cs="David"/>
          <w:sz w:val="24"/>
          <w:rtl/>
        </w:rPr>
      </w:pPr>
    </w:p>
    <w:p w:rsidR="00000000" w:rsidRDefault="00C47751">
      <w:pPr>
        <w:rPr>
          <w:rFonts w:cs="David"/>
          <w:sz w:val="24"/>
          <w:rtl/>
        </w:rPr>
      </w:pPr>
      <w:r>
        <w:rPr>
          <w:rFonts w:cs="David"/>
          <w:sz w:val="24"/>
          <w:rtl/>
        </w:rPr>
        <w:tab/>
        <w:t>דבר נוסף: סעיף קטן (א) אומר שמי שמפלה אדם בין הפליה קלאסית, שמדבר גם על נגישות, העונש הוא כפל הקנס. משום מה, סעיף קטן (ג) שמדבר על הפרת הוראת צו נגישות מדברת גם על הקנס ולא על 130 אלף שקל אלא</w:t>
      </w:r>
      <w:r>
        <w:rPr>
          <w:rFonts w:cs="David"/>
          <w:sz w:val="24"/>
          <w:rtl/>
        </w:rPr>
        <w:t xml:space="preserve"> רק על 67 אלף שקל. אני לא יודעת למה ההבדל הזה. למה שזה לא יהיה כפל קנס כמו כל סוג אחר של הפליה. מי שהפר צו נגישות, זה אפילו יותר חמור ממי שמלכתחילה לא הנגיש.</w:t>
      </w:r>
    </w:p>
    <w:p w:rsidR="00000000" w:rsidRDefault="00C47751">
      <w:pPr>
        <w:rPr>
          <w:rFonts w:cs="David"/>
          <w:sz w:val="24"/>
          <w:rtl/>
        </w:rPr>
      </w:pPr>
    </w:p>
    <w:p w:rsidR="00000000" w:rsidRDefault="00C47751">
      <w:pPr>
        <w:rPr>
          <w:rFonts w:cs="David"/>
          <w:sz w:val="24"/>
          <w:rtl/>
        </w:rPr>
      </w:pPr>
      <w:r>
        <w:rPr>
          <w:rFonts w:cs="David"/>
          <w:sz w:val="24"/>
          <w:u w:val="single"/>
          <w:rtl/>
        </w:rPr>
        <w:t>היו”ר שאול יהלום:</w:t>
      </w:r>
    </w:p>
    <w:p w:rsidR="00000000" w:rsidRDefault="00C47751">
      <w:pPr>
        <w:rPr>
          <w:rFonts w:cs="David"/>
          <w:sz w:val="24"/>
          <w:rtl/>
        </w:rPr>
      </w:pPr>
    </w:p>
    <w:p w:rsidR="00000000" w:rsidRDefault="00C47751">
      <w:pPr>
        <w:rPr>
          <w:rFonts w:cs="David"/>
          <w:sz w:val="24"/>
          <w:rtl/>
        </w:rPr>
      </w:pPr>
      <w:r>
        <w:rPr>
          <w:rFonts w:cs="David"/>
          <w:sz w:val="24"/>
          <w:rtl/>
        </w:rPr>
        <w:tab/>
        <w:t xml:space="preserve">ההנחה שלהם אומרת, שמי שהפר צו נגישות לא עשה את זה מרוע לב אלא מחסרון כיס. </w:t>
      </w:r>
    </w:p>
    <w:p w:rsidR="00000000" w:rsidRDefault="00C47751">
      <w:pPr>
        <w:rPr>
          <w:rFonts w:cs="David"/>
          <w:sz w:val="24"/>
          <w:rtl/>
        </w:rPr>
      </w:pPr>
    </w:p>
    <w:p w:rsidR="00000000" w:rsidRDefault="00C47751">
      <w:pPr>
        <w:rPr>
          <w:rFonts w:cs="David"/>
          <w:sz w:val="24"/>
          <w:rtl/>
        </w:rPr>
      </w:pPr>
      <w:r>
        <w:rPr>
          <w:rFonts w:cs="David"/>
          <w:sz w:val="24"/>
          <w:u w:val="single"/>
          <w:rtl/>
        </w:rPr>
        <w:t>נ</w:t>
      </w:r>
      <w:r>
        <w:rPr>
          <w:rFonts w:cs="David"/>
          <w:sz w:val="24"/>
          <w:u w:val="single"/>
          <w:rtl/>
        </w:rPr>
        <w:t>טע דגן:</w:t>
      </w:r>
    </w:p>
    <w:p w:rsidR="00000000" w:rsidRDefault="00C47751">
      <w:pPr>
        <w:rPr>
          <w:rFonts w:cs="David"/>
          <w:sz w:val="24"/>
          <w:rtl/>
        </w:rPr>
      </w:pPr>
    </w:p>
    <w:p w:rsidR="00000000" w:rsidRDefault="00C47751">
      <w:pPr>
        <w:rPr>
          <w:rFonts w:cs="David"/>
          <w:sz w:val="24"/>
          <w:rtl/>
        </w:rPr>
      </w:pPr>
      <w:r>
        <w:rPr>
          <w:rFonts w:cs="David"/>
          <w:sz w:val="24"/>
          <w:rtl/>
        </w:rPr>
        <w:tab/>
        <w:t>הנציבות בדקה והחליטה שלפי דעתה אין פה סייג של נטל כבד מדי והוא צריך להנגיש והוא ממשיך לא להנגיש.</w:t>
      </w:r>
    </w:p>
    <w:p w:rsidR="00000000" w:rsidRDefault="00C47751">
      <w:pPr>
        <w:rPr>
          <w:rFonts w:cs="David"/>
          <w:sz w:val="24"/>
          <w:rtl/>
        </w:rPr>
      </w:pPr>
    </w:p>
    <w:p w:rsidR="00000000" w:rsidRDefault="00C47751">
      <w:pPr>
        <w:rPr>
          <w:rFonts w:cs="David"/>
          <w:sz w:val="24"/>
          <w:rtl/>
        </w:rPr>
      </w:pPr>
      <w:r>
        <w:rPr>
          <w:rFonts w:cs="David"/>
          <w:sz w:val="24"/>
          <w:u w:val="single"/>
          <w:rtl/>
        </w:rPr>
        <w:t>היו”ר שאול יהלום:</w:t>
      </w:r>
    </w:p>
    <w:p w:rsidR="00000000" w:rsidRDefault="00C47751">
      <w:pPr>
        <w:rPr>
          <w:rFonts w:cs="David"/>
          <w:sz w:val="24"/>
          <w:rtl/>
        </w:rPr>
      </w:pPr>
      <w:r>
        <w:rPr>
          <w:rFonts w:cs="David"/>
          <w:sz w:val="24"/>
          <w:rtl/>
        </w:rPr>
        <w:tab/>
      </w:r>
    </w:p>
    <w:p w:rsidR="00000000" w:rsidRDefault="00C47751">
      <w:pPr>
        <w:rPr>
          <w:rFonts w:cs="David"/>
          <w:sz w:val="24"/>
          <w:rtl/>
        </w:rPr>
      </w:pPr>
      <w:r>
        <w:rPr>
          <w:rFonts w:cs="David"/>
          <w:sz w:val="24"/>
          <w:rtl/>
        </w:rPr>
        <w:tab/>
        <w:t>זה סובייקטיבי. היא ידעה שאין נטל כבד והוא צריך להוציא כסף כדי לבנות משהו. נניח שאתה מנהל בריכה ואתה סתם מתנכל לאנשים ואומר: אני</w:t>
      </w:r>
      <w:r>
        <w:rPr>
          <w:rFonts w:cs="David"/>
          <w:sz w:val="24"/>
          <w:rtl/>
        </w:rPr>
        <w:t xml:space="preserve"> לא מכניס נכים, זה פשע כפול.</w:t>
      </w:r>
    </w:p>
    <w:p w:rsidR="00000000" w:rsidRDefault="00C47751">
      <w:pPr>
        <w:rPr>
          <w:rFonts w:cs="David"/>
          <w:sz w:val="24"/>
          <w:rtl/>
        </w:rPr>
      </w:pPr>
    </w:p>
    <w:p w:rsidR="00000000" w:rsidRDefault="00C47751">
      <w:pPr>
        <w:rPr>
          <w:rFonts w:cs="David"/>
          <w:sz w:val="24"/>
          <w:rtl/>
        </w:rPr>
      </w:pPr>
      <w:r>
        <w:rPr>
          <w:rFonts w:cs="David"/>
          <w:sz w:val="24"/>
          <w:u w:val="single"/>
          <w:rtl/>
        </w:rPr>
        <w:t>נטע דגן:</w:t>
      </w:r>
    </w:p>
    <w:p w:rsidR="00000000" w:rsidRDefault="00C47751">
      <w:pPr>
        <w:rPr>
          <w:rFonts w:cs="David"/>
          <w:sz w:val="24"/>
          <w:rtl/>
        </w:rPr>
      </w:pPr>
      <w:r>
        <w:rPr>
          <w:rFonts w:cs="David"/>
          <w:sz w:val="24"/>
          <w:rtl/>
        </w:rPr>
        <w:tab/>
      </w:r>
    </w:p>
    <w:p w:rsidR="00000000" w:rsidRDefault="00C47751">
      <w:pPr>
        <w:rPr>
          <w:rFonts w:cs="David"/>
          <w:sz w:val="24"/>
          <w:rtl/>
        </w:rPr>
      </w:pPr>
      <w:r>
        <w:rPr>
          <w:rFonts w:cs="David"/>
          <w:sz w:val="24"/>
          <w:rtl/>
        </w:rPr>
        <w:tab/>
        <w:t>השורה התחתונה תהיה שלאנשים יהיה שווה לשלם את הקנס של 70 אלף שקלים ולא להתקין מעלית.</w:t>
      </w:r>
    </w:p>
    <w:p w:rsidR="00000000" w:rsidRDefault="00C47751">
      <w:pPr>
        <w:rPr>
          <w:rFonts w:cs="David"/>
          <w:sz w:val="24"/>
          <w:rtl/>
        </w:rPr>
      </w:pPr>
    </w:p>
    <w:p w:rsidR="00000000" w:rsidRDefault="00C47751">
      <w:pPr>
        <w:rPr>
          <w:rFonts w:cs="David"/>
          <w:sz w:val="24"/>
          <w:rtl/>
        </w:rPr>
      </w:pPr>
      <w:r>
        <w:rPr>
          <w:rFonts w:cs="David"/>
          <w:sz w:val="24"/>
          <w:u w:val="single"/>
          <w:rtl/>
        </w:rPr>
        <w:br w:type="page"/>
        <w:t>היו”ר שאול יהלום:</w:t>
      </w:r>
    </w:p>
    <w:p w:rsidR="00000000" w:rsidRDefault="00C47751">
      <w:pPr>
        <w:rPr>
          <w:rFonts w:cs="David"/>
          <w:sz w:val="24"/>
          <w:rtl/>
        </w:rPr>
      </w:pPr>
    </w:p>
    <w:p w:rsidR="00000000" w:rsidRDefault="00C47751">
      <w:pPr>
        <w:rPr>
          <w:rFonts w:cs="David"/>
          <w:sz w:val="24"/>
          <w:rtl/>
        </w:rPr>
      </w:pPr>
      <w:r>
        <w:rPr>
          <w:rFonts w:cs="David"/>
          <w:sz w:val="24"/>
          <w:rtl/>
        </w:rPr>
        <w:tab/>
        <w:t>נניח שאדם לא ביצע את הצעד וקיבל קנס של 67 אלף שקל. מתי אפשר להגיש כפל קנס?</w:t>
      </w:r>
    </w:p>
    <w:p w:rsidR="00000000" w:rsidRDefault="00C47751">
      <w:pPr>
        <w:rPr>
          <w:rFonts w:cs="David"/>
          <w:sz w:val="24"/>
          <w:rtl/>
        </w:rPr>
      </w:pPr>
    </w:p>
    <w:p w:rsidR="00000000" w:rsidRDefault="00C47751">
      <w:pPr>
        <w:rPr>
          <w:rFonts w:cs="David"/>
          <w:sz w:val="24"/>
          <w:rtl/>
        </w:rPr>
      </w:pPr>
      <w:r>
        <w:rPr>
          <w:rFonts w:cs="David"/>
          <w:sz w:val="24"/>
          <w:u w:val="single"/>
          <w:rtl/>
        </w:rPr>
        <w:t>ג'ודי וסרמן:</w:t>
      </w:r>
    </w:p>
    <w:p w:rsidR="00000000" w:rsidRDefault="00C47751">
      <w:pPr>
        <w:rPr>
          <w:rFonts w:cs="David"/>
          <w:sz w:val="24"/>
          <w:rtl/>
        </w:rPr>
      </w:pPr>
    </w:p>
    <w:p w:rsidR="00000000" w:rsidRDefault="00C47751">
      <w:pPr>
        <w:rPr>
          <w:rFonts w:cs="David"/>
          <w:sz w:val="24"/>
          <w:rtl/>
        </w:rPr>
      </w:pPr>
      <w:r>
        <w:rPr>
          <w:rFonts w:cs="David"/>
          <w:sz w:val="24"/>
          <w:rtl/>
        </w:rPr>
        <w:tab/>
        <w:t>בדין הפלילי מגישי</w:t>
      </w:r>
      <w:r>
        <w:rPr>
          <w:rFonts w:cs="David"/>
          <w:sz w:val="24"/>
          <w:rtl/>
        </w:rPr>
        <w:t>ם על עבירה אחת פעם אחת...</w:t>
      </w:r>
    </w:p>
    <w:p w:rsidR="00000000" w:rsidRDefault="00C47751">
      <w:pPr>
        <w:rPr>
          <w:rFonts w:cs="David"/>
          <w:sz w:val="24"/>
          <w:u w:val="single"/>
          <w:rtl/>
        </w:rPr>
      </w:pPr>
    </w:p>
    <w:p w:rsidR="00000000" w:rsidRDefault="00C47751">
      <w:pPr>
        <w:rPr>
          <w:rFonts w:cs="David"/>
          <w:sz w:val="24"/>
          <w:rtl/>
        </w:rPr>
      </w:pPr>
      <w:r>
        <w:rPr>
          <w:rFonts w:cs="David"/>
          <w:sz w:val="24"/>
          <w:u w:val="single"/>
          <w:rtl/>
        </w:rPr>
        <w:t>מרדכי וירשובסקי:</w:t>
      </w:r>
    </w:p>
    <w:p w:rsidR="00000000" w:rsidRDefault="00C47751">
      <w:pPr>
        <w:rPr>
          <w:rFonts w:cs="David"/>
          <w:sz w:val="24"/>
          <w:rtl/>
        </w:rPr>
      </w:pPr>
    </w:p>
    <w:p w:rsidR="00000000" w:rsidRDefault="00C47751">
      <w:pPr>
        <w:rPr>
          <w:rFonts w:cs="David"/>
          <w:sz w:val="24"/>
          <w:rtl/>
        </w:rPr>
      </w:pPr>
      <w:r>
        <w:rPr>
          <w:rFonts w:cs="David"/>
          <w:sz w:val="24"/>
          <w:rtl/>
        </w:rPr>
        <w:tab/>
        <w:t>אבל יש הרבה חוקים שכתוב שאם על כל יום נוסף, זו עבירה מתמשכת.</w:t>
      </w:r>
    </w:p>
    <w:p w:rsidR="00000000" w:rsidRDefault="00C47751">
      <w:pPr>
        <w:rPr>
          <w:rFonts w:cs="David"/>
          <w:sz w:val="24"/>
          <w:rtl/>
        </w:rPr>
      </w:pPr>
    </w:p>
    <w:p w:rsidR="00000000" w:rsidRDefault="00C47751">
      <w:pPr>
        <w:rPr>
          <w:rFonts w:cs="David"/>
          <w:sz w:val="24"/>
          <w:rtl/>
        </w:rPr>
      </w:pPr>
      <w:r>
        <w:rPr>
          <w:rFonts w:cs="David"/>
          <w:sz w:val="24"/>
          <w:u w:val="single"/>
          <w:rtl/>
        </w:rPr>
        <w:t>היו”ר שאול יהלום:</w:t>
      </w:r>
    </w:p>
    <w:p w:rsidR="00000000" w:rsidRDefault="00C47751">
      <w:pPr>
        <w:rPr>
          <w:rFonts w:cs="David"/>
          <w:sz w:val="24"/>
          <w:rtl/>
        </w:rPr>
      </w:pPr>
    </w:p>
    <w:p w:rsidR="00000000" w:rsidRDefault="00C47751">
      <w:pPr>
        <w:rPr>
          <w:rFonts w:cs="David"/>
          <w:sz w:val="24"/>
          <w:rtl/>
        </w:rPr>
      </w:pPr>
      <w:r>
        <w:rPr>
          <w:rFonts w:cs="David"/>
          <w:sz w:val="24"/>
          <w:rtl/>
        </w:rPr>
        <w:tab/>
        <w:t>עזוב כל יום - -</w:t>
      </w:r>
    </w:p>
    <w:p w:rsidR="00000000" w:rsidRDefault="00C47751">
      <w:pPr>
        <w:rPr>
          <w:rFonts w:cs="David"/>
          <w:sz w:val="24"/>
          <w:rtl/>
        </w:rPr>
      </w:pPr>
    </w:p>
    <w:p w:rsidR="00000000" w:rsidRDefault="00C47751">
      <w:pPr>
        <w:rPr>
          <w:rFonts w:cs="David"/>
          <w:sz w:val="24"/>
          <w:rtl/>
        </w:rPr>
      </w:pPr>
      <w:r>
        <w:rPr>
          <w:rFonts w:cs="David"/>
          <w:sz w:val="24"/>
          <w:u w:val="single"/>
          <w:rtl/>
        </w:rPr>
        <w:t>מרדכי וירשובסקי:</w:t>
      </w:r>
    </w:p>
    <w:p w:rsidR="00000000" w:rsidRDefault="00C47751">
      <w:pPr>
        <w:rPr>
          <w:rFonts w:cs="David"/>
          <w:sz w:val="24"/>
          <w:rtl/>
        </w:rPr>
      </w:pPr>
    </w:p>
    <w:p w:rsidR="00000000" w:rsidRDefault="00C47751">
      <w:pPr>
        <w:rPr>
          <w:rFonts w:cs="David"/>
          <w:sz w:val="24"/>
          <w:rtl/>
        </w:rPr>
      </w:pPr>
      <w:r>
        <w:rPr>
          <w:rFonts w:cs="David"/>
          <w:sz w:val="24"/>
          <w:rtl/>
        </w:rPr>
        <w:tab/>
        <w:t>זה יכול להיות חודשיים. זה לא משנה, זו עבירה מתמשכת ואני חושב, שצריך לקחת את זה בחשבון.</w:t>
      </w:r>
    </w:p>
    <w:p w:rsidR="00000000" w:rsidRDefault="00C47751">
      <w:pPr>
        <w:rPr>
          <w:rFonts w:cs="David"/>
          <w:sz w:val="24"/>
          <w:rtl/>
        </w:rPr>
      </w:pPr>
    </w:p>
    <w:p w:rsidR="00000000" w:rsidRDefault="00C47751">
      <w:pPr>
        <w:rPr>
          <w:rFonts w:cs="David"/>
          <w:sz w:val="24"/>
          <w:rtl/>
        </w:rPr>
      </w:pPr>
      <w:r>
        <w:rPr>
          <w:rFonts w:cs="David"/>
          <w:sz w:val="24"/>
          <w:u w:val="single"/>
          <w:rtl/>
        </w:rPr>
        <w:t>היו”</w:t>
      </w:r>
      <w:r>
        <w:rPr>
          <w:rFonts w:cs="David"/>
          <w:sz w:val="24"/>
          <w:u w:val="single"/>
          <w:rtl/>
        </w:rPr>
        <w:t>ר שאול יהלום:</w:t>
      </w:r>
    </w:p>
    <w:p w:rsidR="00000000" w:rsidRDefault="00C47751">
      <w:pPr>
        <w:rPr>
          <w:rFonts w:cs="David"/>
          <w:sz w:val="24"/>
          <w:rtl/>
        </w:rPr>
      </w:pPr>
    </w:p>
    <w:p w:rsidR="00000000" w:rsidRDefault="00C47751">
      <w:pPr>
        <w:rPr>
          <w:rFonts w:cs="David"/>
          <w:sz w:val="24"/>
          <w:rtl/>
        </w:rPr>
      </w:pPr>
      <w:r>
        <w:rPr>
          <w:rFonts w:cs="David"/>
          <w:sz w:val="24"/>
          <w:rtl/>
        </w:rPr>
        <w:tab/>
        <w:t>על זה שהוא פעם אחת שילם, אז הוא כבר - -</w:t>
      </w:r>
    </w:p>
    <w:p w:rsidR="00000000" w:rsidRDefault="00C47751">
      <w:pPr>
        <w:rPr>
          <w:rFonts w:cs="David"/>
          <w:sz w:val="24"/>
          <w:rtl/>
        </w:rPr>
      </w:pPr>
    </w:p>
    <w:p w:rsidR="00000000" w:rsidRDefault="00C47751">
      <w:pPr>
        <w:rPr>
          <w:rFonts w:cs="David"/>
          <w:sz w:val="24"/>
          <w:rtl/>
        </w:rPr>
      </w:pPr>
      <w:r>
        <w:rPr>
          <w:rFonts w:cs="David"/>
          <w:sz w:val="24"/>
          <w:u w:val="single"/>
          <w:rtl/>
        </w:rPr>
        <w:t>ג'ודי וסרמן:</w:t>
      </w:r>
    </w:p>
    <w:p w:rsidR="00000000" w:rsidRDefault="00C47751">
      <w:pPr>
        <w:rPr>
          <w:rFonts w:cs="David"/>
          <w:sz w:val="24"/>
          <w:rtl/>
        </w:rPr>
      </w:pPr>
    </w:p>
    <w:p w:rsidR="00000000" w:rsidRDefault="00C47751">
      <w:pPr>
        <w:rPr>
          <w:rFonts w:cs="David"/>
          <w:sz w:val="24"/>
          <w:rtl/>
        </w:rPr>
      </w:pPr>
      <w:r>
        <w:rPr>
          <w:rFonts w:cs="David"/>
          <w:sz w:val="24"/>
          <w:rtl/>
        </w:rPr>
        <w:tab/>
        <w:t>בקטע הפלילי, כן.</w:t>
      </w:r>
    </w:p>
    <w:p w:rsidR="00000000" w:rsidRDefault="00C47751">
      <w:pPr>
        <w:rPr>
          <w:rFonts w:cs="David"/>
          <w:sz w:val="24"/>
          <w:rtl/>
        </w:rPr>
      </w:pPr>
    </w:p>
    <w:p w:rsidR="00000000" w:rsidRDefault="00C47751">
      <w:pPr>
        <w:rPr>
          <w:rFonts w:cs="David"/>
          <w:sz w:val="24"/>
          <w:rtl/>
        </w:rPr>
      </w:pPr>
      <w:r>
        <w:rPr>
          <w:rFonts w:cs="David"/>
          <w:sz w:val="24"/>
          <w:u w:val="single"/>
          <w:rtl/>
        </w:rPr>
        <w:t>היו”ר שאול יהלום:</w:t>
      </w:r>
    </w:p>
    <w:p w:rsidR="00000000" w:rsidRDefault="00C47751">
      <w:pPr>
        <w:rPr>
          <w:rFonts w:cs="David"/>
          <w:sz w:val="24"/>
          <w:rtl/>
        </w:rPr>
      </w:pPr>
    </w:p>
    <w:p w:rsidR="00000000" w:rsidRDefault="00C47751">
      <w:pPr>
        <w:rPr>
          <w:rFonts w:cs="David"/>
          <w:sz w:val="24"/>
          <w:rtl/>
        </w:rPr>
      </w:pPr>
      <w:r>
        <w:rPr>
          <w:rFonts w:cs="David"/>
          <w:sz w:val="24"/>
          <w:rtl/>
        </w:rPr>
        <w:tab/>
        <w:t xml:space="preserve">אז זה רע מאוד. בואו נתקן את זה. לא אכפת לי שאחרי 30 יום. נניח שהמעלית עולה 70 אלף שקל, הוא ישלם 67 אלף קנס וזה יותר זול לו וגמרנו. אסור שיקרה דבר </w:t>
      </w:r>
      <w:r>
        <w:rPr>
          <w:rFonts w:cs="David"/>
          <w:sz w:val="24"/>
          <w:rtl/>
        </w:rPr>
        <w:t>כזה.</w:t>
      </w:r>
    </w:p>
    <w:p w:rsidR="00000000" w:rsidRDefault="00C47751">
      <w:pPr>
        <w:rPr>
          <w:rFonts w:cs="David"/>
          <w:sz w:val="24"/>
          <w:rtl/>
        </w:rPr>
      </w:pPr>
    </w:p>
    <w:p w:rsidR="00000000" w:rsidRDefault="00C47751">
      <w:pPr>
        <w:rPr>
          <w:rFonts w:cs="David"/>
          <w:sz w:val="24"/>
          <w:rtl/>
        </w:rPr>
      </w:pPr>
      <w:r>
        <w:rPr>
          <w:rFonts w:cs="David"/>
          <w:sz w:val="24"/>
          <w:u w:val="single"/>
          <w:rtl/>
        </w:rPr>
        <w:t>שמחה בניטה:</w:t>
      </w:r>
    </w:p>
    <w:p w:rsidR="00000000" w:rsidRDefault="00C47751">
      <w:pPr>
        <w:rPr>
          <w:rFonts w:cs="David"/>
          <w:sz w:val="24"/>
          <w:rtl/>
        </w:rPr>
      </w:pPr>
    </w:p>
    <w:p w:rsidR="00000000" w:rsidRDefault="00C47751">
      <w:pPr>
        <w:rPr>
          <w:rFonts w:cs="David"/>
          <w:sz w:val="24"/>
          <w:rtl/>
        </w:rPr>
      </w:pPr>
      <w:r>
        <w:rPr>
          <w:rFonts w:cs="David"/>
          <w:sz w:val="24"/>
          <w:rtl/>
        </w:rPr>
        <w:tab/>
        <w:t>אדוני היושב ראש, אתה נתת קודם דוגמה של בריכה. אם הוא לא רוצה להכניס נכה זה חמור יותר מאשר הוא לא עשה את הרמפה לפי החלטת הנציבות. אני חושבת, שאי עשיית רמפה היא כלי כדי לא לתת לנכים להיכנס בדלת האחורית. הוא לא יכול להגיד לך בפירוש: אני לא</w:t>
      </w:r>
      <w:r>
        <w:rPr>
          <w:rFonts w:cs="David"/>
          <w:sz w:val="24"/>
          <w:rtl/>
        </w:rPr>
        <w:t xml:space="preserve"> רוצה נכים בבריכה. אבל הוא לא יעשה את הנגישות כדי שהנכה לא יוכל להיכנס לבריכה. זה אותו דבר, כיוון שגם בכל מקום אחר לא יגידו שלא רוצים את הנכים אלא פשוט לא יעשו את הרמפה. </w:t>
      </w:r>
    </w:p>
    <w:p w:rsidR="00000000" w:rsidRDefault="00C47751">
      <w:pPr>
        <w:rPr>
          <w:rFonts w:cs="David"/>
          <w:sz w:val="24"/>
          <w:rtl/>
        </w:rPr>
      </w:pPr>
    </w:p>
    <w:p w:rsidR="00000000" w:rsidRDefault="00C47751">
      <w:pPr>
        <w:rPr>
          <w:rFonts w:cs="David"/>
          <w:sz w:val="24"/>
          <w:rtl/>
        </w:rPr>
      </w:pPr>
      <w:r>
        <w:rPr>
          <w:rFonts w:cs="David"/>
          <w:sz w:val="24"/>
          <w:u w:val="single"/>
          <w:rtl/>
        </w:rPr>
        <w:t>היו”ר שאול יהלום:</w:t>
      </w:r>
    </w:p>
    <w:p w:rsidR="00000000" w:rsidRDefault="00C47751">
      <w:pPr>
        <w:rPr>
          <w:rFonts w:cs="David"/>
          <w:sz w:val="24"/>
          <w:rtl/>
        </w:rPr>
      </w:pPr>
    </w:p>
    <w:p w:rsidR="00000000" w:rsidRDefault="00C47751">
      <w:pPr>
        <w:rPr>
          <w:rFonts w:cs="David"/>
          <w:sz w:val="24"/>
          <w:rtl/>
        </w:rPr>
      </w:pPr>
      <w:r>
        <w:rPr>
          <w:rFonts w:cs="David"/>
          <w:sz w:val="24"/>
          <w:rtl/>
        </w:rPr>
        <w:tab/>
        <w:t>אז הוא יגיד: אני אכניס אותך על הידיים. רמפה זה משהו מבחינת נגישו</w:t>
      </w:r>
      <w:r>
        <w:rPr>
          <w:rFonts w:cs="David"/>
          <w:sz w:val="24"/>
          <w:rtl/>
        </w:rPr>
        <w:t>ת.</w:t>
      </w:r>
    </w:p>
    <w:p w:rsidR="00000000" w:rsidRDefault="00C47751">
      <w:pPr>
        <w:rPr>
          <w:rFonts w:cs="David"/>
          <w:sz w:val="24"/>
          <w:rtl/>
        </w:rPr>
      </w:pPr>
    </w:p>
    <w:p w:rsidR="00000000" w:rsidRDefault="00C47751">
      <w:pPr>
        <w:rPr>
          <w:rFonts w:cs="David"/>
          <w:sz w:val="24"/>
          <w:rtl/>
        </w:rPr>
      </w:pPr>
      <w:r>
        <w:rPr>
          <w:rFonts w:cs="David"/>
          <w:sz w:val="24"/>
          <w:u w:val="single"/>
          <w:rtl/>
        </w:rPr>
        <w:t>שמחה בניטה:</w:t>
      </w:r>
    </w:p>
    <w:p w:rsidR="00000000" w:rsidRDefault="00C47751">
      <w:pPr>
        <w:rPr>
          <w:rFonts w:cs="David"/>
          <w:sz w:val="24"/>
          <w:rtl/>
        </w:rPr>
      </w:pPr>
    </w:p>
    <w:p w:rsidR="00000000" w:rsidRDefault="00C47751">
      <w:pPr>
        <w:ind w:firstLine="567"/>
        <w:rPr>
          <w:rFonts w:cs="David"/>
          <w:sz w:val="24"/>
          <w:rtl/>
        </w:rPr>
      </w:pPr>
      <w:r>
        <w:rPr>
          <w:rFonts w:cs="David"/>
          <w:sz w:val="24"/>
          <w:rtl/>
        </w:rPr>
        <w:t>אבל זה כלי לדחות אותך.</w:t>
      </w:r>
    </w:p>
    <w:p w:rsidR="00000000" w:rsidRDefault="00C47751">
      <w:pPr>
        <w:rPr>
          <w:rFonts w:cs="David"/>
          <w:sz w:val="24"/>
          <w:rtl/>
        </w:rPr>
      </w:pPr>
    </w:p>
    <w:p w:rsidR="00000000" w:rsidRDefault="00C47751">
      <w:pPr>
        <w:rPr>
          <w:rFonts w:cs="David"/>
          <w:sz w:val="24"/>
          <w:rtl/>
        </w:rPr>
      </w:pPr>
      <w:r>
        <w:rPr>
          <w:rFonts w:cs="David"/>
          <w:sz w:val="24"/>
          <w:u w:val="single"/>
          <w:rtl/>
        </w:rPr>
        <w:br w:type="page"/>
        <w:t>היו”ר שאול יהלום:</w:t>
      </w:r>
    </w:p>
    <w:p w:rsidR="00000000" w:rsidRDefault="00C47751">
      <w:pPr>
        <w:rPr>
          <w:rFonts w:cs="David"/>
          <w:sz w:val="24"/>
          <w:rtl/>
        </w:rPr>
      </w:pPr>
    </w:p>
    <w:p w:rsidR="00000000" w:rsidRDefault="00C47751">
      <w:pPr>
        <w:rPr>
          <w:rFonts w:cs="David"/>
          <w:sz w:val="24"/>
          <w:rtl/>
        </w:rPr>
      </w:pPr>
      <w:r>
        <w:rPr>
          <w:rFonts w:cs="David"/>
          <w:sz w:val="24"/>
          <w:rtl/>
        </w:rPr>
        <w:tab/>
        <w:t>היה לנו מקרה של ילדים עם תסמונת דאון. אין להם שום בעיה של נגישות אלא שהוא לא רוצה להכניס אותם. עניין ההפליה הוא הרבה יותר רחב. אם אני מסתכל על זה מבחינת ערכים אנושיים, העניין של ההפליה יותר חמור</w:t>
      </w:r>
      <w:r>
        <w:rPr>
          <w:rFonts w:cs="David"/>
          <w:sz w:val="24"/>
          <w:rtl/>
        </w:rPr>
        <w:t xml:space="preserve"> מהעניין של הרמפה. הרמפה חשובה מאוד ולפעמים היא מכשיר, אבל אני יכול לעקוף אותה. שני הילדים שלך ייקחו אותך בידיים ויכניסו אותך. מה הבעיה?</w:t>
      </w:r>
    </w:p>
    <w:p w:rsidR="00000000" w:rsidRDefault="00C47751">
      <w:pPr>
        <w:rPr>
          <w:rFonts w:cs="David"/>
          <w:sz w:val="24"/>
          <w:rtl/>
        </w:rPr>
      </w:pPr>
    </w:p>
    <w:p w:rsidR="00000000" w:rsidRDefault="00C47751">
      <w:pPr>
        <w:rPr>
          <w:rFonts w:cs="David"/>
          <w:sz w:val="24"/>
          <w:rtl/>
        </w:rPr>
      </w:pPr>
      <w:r>
        <w:rPr>
          <w:rFonts w:cs="David"/>
          <w:sz w:val="24"/>
          <w:u w:val="single"/>
          <w:rtl/>
        </w:rPr>
        <w:t>שמחה בניטה:</w:t>
      </w:r>
    </w:p>
    <w:p w:rsidR="00000000" w:rsidRDefault="00C47751">
      <w:pPr>
        <w:rPr>
          <w:rFonts w:cs="David"/>
          <w:sz w:val="24"/>
          <w:rtl/>
        </w:rPr>
      </w:pPr>
    </w:p>
    <w:p w:rsidR="00000000" w:rsidRDefault="00C47751">
      <w:pPr>
        <w:rPr>
          <w:rFonts w:cs="David"/>
          <w:sz w:val="24"/>
          <w:rtl/>
        </w:rPr>
      </w:pPr>
      <w:r>
        <w:rPr>
          <w:rFonts w:cs="David"/>
          <w:sz w:val="24"/>
          <w:rtl/>
        </w:rPr>
        <w:tab/>
        <w:t>אבל זה לא פתרון.</w:t>
      </w:r>
    </w:p>
    <w:p w:rsidR="00000000" w:rsidRDefault="00C47751">
      <w:pPr>
        <w:rPr>
          <w:rFonts w:cs="David"/>
          <w:sz w:val="24"/>
          <w:rtl/>
        </w:rPr>
      </w:pPr>
    </w:p>
    <w:p w:rsidR="00000000" w:rsidRDefault="00C47751">
      <w:pPr>
        <w:rPr>
          <w:rFonts w:cs="David"/>
          <w:sz w:val="24"/>
          <w:rtl/>
        </w:rPr>
      </w:pPr>
      <w:r>
        <w:rPr>
          <w:rFonts w:cs="David"/>
          <w:sz w:val="24"/>
          <w:u w:val="single"/>
          <w:rtl/>
        </w:rPr>
        <w:t>היו”ר שאול יהלום:</w:t>
      </w:r>
    </w:p>
    <w:p w:rsidR="00000000" w:rsidRDefault="00C47751">
      <w:pPr>
        <w:rPr>
          <w:rFonts w:cs="David"/>
          <w:sz w:val="24"/>
          <w:rtl/>
        </w:rPr>
      </w:pPr>
    </w:p>
    <w:p w:rsidR="00000000" w:rsidRDefault="00C47751">
      <w:pPr>
        <w:rPr>
          <w:rFonts w:cs="David"/>
          <w:sz w:val="24"/>
          <w:rtl/>
        </w:rPr>
      </w:pPr>
      <w:r>
        <w:rPr>
          <w:rFonts w:cs="David"/>
          <w:sz w:val="24"/>
          <w:rtl/>
        </w:rPr>
        <w:tab/>
        <w:t>זה טכני. אבל כאן הוא אומר: אני לא מכניס אותך בגלל שאתה כזה.</w:t>
      </w:r>
    </w:p>
    <w:p w:rsidR="00000000" w:rsidRDefault="00C47751">
      <w:pPr>
        <w:rPr>
          <w:rFonts w:cs="David"/>
          <w:sz w:val="24"/>
          <w:rtl/>
        </w:rPr>
      </w:pPr>
    </w:p>
    <w:p w:rsidR="00000000" w:rsidRDefault="00C47751">
      <w:pPr>
        <w:rPr>
          <w:rFonts w:cs="David"/>
          <w:sz w:val="24"/>
          <w:rtl/>
        </w:rPr>
      </w:pPr>
      <w:r>
        <w:rPr>
          <w:rFonts w:cs="David"/>
          <w:sz w:val="24"/>
          <w:u w:val="single"/>
          <w:rtl/>
        </w:rPr>
        <w:t xml:space="preserve">דינה </w:t>
      </w:r>
      <w:r>
        <w:rPr>
          <w:rFonts w:cs="David"/>
          <w:sz w:val="24"/>
          <w:u w:val="single"/>
          <w:rtl/>
        </w:rPr>
        <w:t>פלדמן:</w:t>
      </w:r>
    </w:p>
    <w:p w:rsidR="00000000" w:rsidRDefault="00C47751">
      <w:pPr>
        <w:rPr>
          <w:rFonts w:cs="David"/>
          <w:sz w:val="24"/>
          <w:rtl/>
        </w:rPr>
      </w:pPr>
    </w:p>
    <w:p w:rsidR="00000000" w:rsidRDefault="00C47751">
      <w:pPr>
        <w:rPr>
          <w:rFonts w:cs="David"/>
          <w:sz w:val="24"/>
          <w:rtl/>
        </w:rPr>
      </w:pPr>
      <w:r>
        <w:rPr>
          <w:rFonts w:cs="David"/>
          <w:sz w:val="24"/>
          <w:rtl/>
        </w:rPr>
        <w:tab/>
        <w:t>זה בדיוק אותו דבר.</w:t>
      </w:r>
    </w:p>
    <w:p w:rsidR="00000000" w:rsidRDefault="00C47751">
      <w:pPr>
        <w:rPr>
          <w:rFonts w:cs="David"/>
          <w:sz w:val="24"/>
          <w:rtl/>
        </w:rPr>
      </w:pPr>
    </w:p>
    <w:p w:rsidR="00000000" w:rsidRDefault="00C47751">
      <w:pPr>
        <w:rPr>
          <w:rFonts w:cs="David"/>
          <w:sz w:val="24"/>
          <w:rtl/>
        </w:rPr>
      </w:pPr>
      <w:r>
        <w:rPr>
          <w:rFonts w:cs="David"/>
          <w:sz w:val="24"/>
          <w:u w:val="single"/>
          <w:rtl/>
        </w:rPr>
        <w:t>שמחה בניטה:</w:t>
      </w:r>
    </w:p>
    <w:p w:rsidR="00000000" w:rsidRDefault="00C47751">
      <w:pPr>
        <w:rPr>
          <w:rFonts w:cs="David"/>
          <w:sz w:val="24"/>
          <w:rtl/>
        </w:rPr>
      </w:pPr>
    </w:p>
    <w:p w:rsidR="00000000" w:rsidRDefault="00C47751">
      <w:pPr>
        <w:rPr>
          <w:rFonts w:cs="David"/>
          <w:sz w:val="24"/>
          <w:rtl/>
        </w:rPr>
      </w:pPr>
      <w:r>
        <w:rPr>
          <w:rFonts w:cs="David"/>
          <w:sz w:val="24"/>
          <w:rtl/>
        </w:rPr>
        <w:tab/>
        <w:t xml:space="preserve">אי עשיית רמפה זה במלים אחרות: אני לא רוצה אותך. זה שאנסתי אותו ונכנסתי באמצעות אנשים אחרים, שנעזרתי בהם, זה לא אומר שניצחתי. </w:t>
      </w:r>
    </w:p>
    <w:p w:rsidR="00000000" w:rsidRDefault="00C47751">
      <w:pPr>
        <w:rPr>
          <w:rFonts w:cs="David"/>
          <w:sz w:val="24"/>
          <w:rtl/>
        </w:rPr>
      </w:pPr>
    </w:p>
    <w:p w:rsidR="00000000" w:rsidRDefault="00C47751">
      <w:pPr>
        <w:rPr>
          <w:rFonts w:cs="David"/>
          <w:sz w:val="24"/>
          <w:rtl/>
        </w:rPr>
      </w:pPr>
      <w:r>
        <w:rPr>
          <w:rFonts w:cs="David"/>
          <w:sz w:val="24"/>
          <w:u w:val="single"/>
          <w:rtl/>
        </w:rPr>
        <w:t>ג'ודי וסרמן:</w:t>
      </w:r>
    </w:p>
    <w:p w:rsidR="00000000" w:rsidRDefault="00C47751">
      <w:pPr>
        <w:rPr>
          <w:rFonts w:cs="David"/>
          <w:sz w:val="24"/>
          <w:rtl/>
        </w:rPr>
      </w:pPr>
    </w:p>
    <w:p w:rsidR="00000000" w:rsidRDefault="00C47751">
      <w:pPr>
        <w:rPr>
          <w:rFonts w:cs="David"/>
          <w:sz w:val="24"/>
          <w:rtl/>
        </w:rPr>
      </w:pPr>
      <w:r>
        <w:rPr>
          <w:rFonts w:cs="David"/>
          <w:sz w:val="24"/>
          <w:rtl/>
        </w:rPr>
        <w:tab/>
        <w:t>חשוב שבמקומות ציבוריים האי הנגשה תהיה עבירה פלילית. זאת אומרת, אם מדובר</w:t>
      </w:r>
      <w:r>
        <w:rPr>
          <w:rFonts w:cs="David"/>
          <w:sz w:val="24"/>
          <w:rtl/>
        </w:rPr>
        <w:t xml:space="preserve"> על בריכה של המדינה או של רשות זו תהיה עבירה.</w:t>
      </w:r>
    </w:p>
    <w:p w:rsidR="00000000" w:rsidRDefault="00C47751">
      <w:pPr>
        <w:rPr>
          <w:rFonts w:cs="David"/>
          <w:sz w:val="24"/>
          <w:rtl/>
        </w:rPr>
      </w:pPr>
    </w:p>
    <w:p w:rsidR="00000000" w:rsidRDefault="00C47751">
      <w:pPr>
        <w:rPr>
          <w:rFonts w:cs="David"/>
          <w:sz w:val="24"/>
          <w:rtl/>
        </w:rPr>
      </w:pPr>
      <w:r>
        <w:rPr>
          <w:rFonts w:cs="David"/>
          <w:sz w:val="24"/>
          <w:u w:val="single"/>
          <w:rtl/>
        </w:rPr>
        <w:t>שמחה בניטה:</w:t>
      </w:r>
    </w:p>
    <w:p w:rsidR="00000000" w:rsidRDefault="00C47751">
      <w:pPr>
        <w:rPr>
          <w:rFonts w:cs="David"/>
          <w:sz w:val="24"/>
          <w:rtl/>
        </w:rPr>
      </w:pPr>
    </w:p>
    <w:p w:rsidR="00000000" w:rsidRDefault="00C47751">
      <w:pPr>
        <w:rPr>
          <w:rFonts w:cs="David"/>
          <w:sz w:val="24"/>
          <w:rtl/>
        </w:rPr>
      </w:pPr>
      <w:r>
        <w:rPr>
          <w:rFonts w:cs="David"/>
          <w:sz w:val="24"/>
          <w:rtl/>
        </w:rPr>
        <w:tab/>
        <w:t>בארצות הברית לא נותנים אישור לפתוח חנות נעליים אם אין שירותים לנכים. אנחנו כבר לא מדברים על נגישות. אז אם לא יתנו לפתוח את החנות כי אין הנגשה, אז יעשו רמפה. לכן, הרמפה זה כלי להגיד לאנשים לא להיכ</w:t>
      </w:r>
      <w:r>
        <w:rPr>
          <w:rFonts w:cs="David"/>
          <w:sz w:val="24"/>
          <w:rtl/>
        </w:rPr>
        <w:t>נס.</w:t>
      </w:r>
    </w:p>
    <w:p w:rsidR="00000000" w:rsidRDefault="00C47751">
      <w:pPr>
        <w:rPr>
          <w:rFonts w:cs="David"/>
          <w:sz w:val="24"/>
          <w:rtl/>
        </w:rPr>
      </w:pPr>
    </w:p>
    <w:p w:rsidR="00000000" w:rsidRDefault="00C47751">
      <w:pPr>
        <w:rPr>
          <w:rFonts w:cs="David"/>
          <w:sz w:val="24"/>
          <w:rtl/>
        </w:rPr>
      </w:pPr>
      <w:r>
        <w:rPr>
          <w:rFonts w:cs="David"/>
          <w:sz w:val="24"/>
          <w:u w:val="single"/>
          <w:rtl/>
        </w:rPr>
        <w:t>היו”ר שאול יהלום:</w:t>
      </w:r>
    </w:p>
    <w:p w:rsidR="00000000" w:rsidRDefault="00C47751">
      <w:pPr>
        <w:rPr>
          <w:rFonts w:cs="David"/>
          <w:sz w:val="24"/>
          <w:rtl/>
        </w:rPr>
      </w:pPr>
    </w:p>
    <w:p w:rsidR="00000000" w:rsidRDefault="00C47751">
      <w:pPr>
        <w:rPr>
          <w:rFonts w:cs="David"/>
          <w:sz w:val="24"/>
          <w:rtl/>
        </w:rPr>
      </w:pPr>
      <w:r>
        <w:rPr>
          <w:rFonts w:cs="David"/>
          <w:sz w:val="24"/>
          <w:rtl/>
        </w:rPr>
        <w:tab/>
        <w:t>לכן קבענו שזו עבירה מתמשכת וזאת אומרת כפל קנס.</w:t>
      </w:r>
    </w:p>
    <w:p w:rsidR="00000000" w:rsidRDefault="00C47751">
      <w:pPr>
        <w:rPr>
          <w:rFonts w:cs="David"/>
          <w:sz w:val="24"/>
          <w:rtl/>
        </w:rPr>
      </w:pPr>
    </w:p>
    <w:p w:rsidR="00000000" w:rsidRDefault="00C47751">
      <w:pPr>
        <w:rPr>
          <w:rFonts w:cs="David"/>
          <w:sz w:val="24"/>
          <w:rtl/>
        </w:rPr>
      </w:pPr>
      <w:r>
        <w:rPr>
          <w:rFonts w:cs="David"/>
          <w:sz w:val="24"/>
          <w:u w:val="single"/>
          <w:rtl/>
        </w:rPr>
        <w:t>ג'ודי וסרמן:</w:t>
      </w:r>
    </w:p>
    <w:p w:rsidR="00000000" w:rsidRDefault="00C47751">
      <w:pPr>
        <w:rPr>
          <w:rFonts w:cs="David"/>
          <w:sz w:val="24"/>
          <w:rtl/>
        </w:rPr>
      </w:pPr>
    </w:p>
    <w:p w:rsidR="00000000" w:rsidRDefault="00C47751">
      <w:pPr>
        <w:rPr>
          <w:rFonts w:cs="David"/>
          <w:sz w:val="24"/>
          <w:rtl/>
        </w:rPr>
      </w:pPr>
      <w:r>
        <w:rPr>
          <w:rFonts w:cs="David"/>
          <w:sz w:val="24"/>
          <w:rtl/>
        </w:rPr>
        <w:tab/>
        <w:t>אם זה לא תוקן תוך 30 יום, נכון?</w:t>
      </w:r>
    </w:p>
    <w:p w:rsidR="00000000" w:rsidRDefault="00C47751">
      <w:pPr>
        <w:rPr>
          <w:rFonts w:cs="David"/>
          <w:sz w:val="24"/>
          <w:rtl/>
        </w:rPr>
      </w:pPr>
    </w:p>
    <w:p w:rsidR="00000000" w:rsidRDefault="00C47751">
      <w:pPr>
        <w:rPr>
          <w:rFonts w:cs="David"/>
          <w:sz w:val="24"/>
          <w:rtl/>
        </w:rPr>
      </w:pPr>
      <w:r>
        <w:rPr>
          <w:rFonts w:cs="David"/>
          <w:sz w:val="24"/>
          <w:u w:val="single"/>
          <w:rtl/>
        </w:rPr>
        <w:t>היו”ר שאול יהלום:</w:t>
      </w:r>
    </w:p>
    <w:p w:rsidR="00000000" w:rsidRDefault="00C47751">
      <w:pPr>
        <w:rPr>
          <w:rFonts w:cs="David"/>
          <w:sz w:val="24"/>
          <w:rtl/>
        </w:rPr>
      </w:pPr>
    </w:p>
    <w:p w:rsidR="00000000" w:rsidRDefault="00C47751">
      <w:pPr>
        <w:rPr>
          <w:rFonts w:cs="David"/>
          <w:sz w:val="24"/>
          <w:rtl/>
        </w:rPr>
      </w:pPr>
      <w:r>
        <w:rPr>
          <w:rFonts w:cs="David"/>
          <w:sz w:val="24"/>
          <w:rtl/>
        </w:rPr>
        <w:tab/>
        <w:t>בסדר. אנחנו עוברים לסעיף הבא.</w:t>
      </w:r>
    </w:p>
    <w:p w:rsidR="00000000" w:rsidRDefault="00C47751">
      <w:pPr>
        <w:rPr>
          <w:rFonts w:cs="David"/>
          <w:sz w:val="24"/>
          <w:rtl/>
        </w:rPr>
      </w:pPr>
    </w:p>
    <w:p w:rsidR="00000000" w:rsidRDefault="00C47751">
      <w:pPr>
        <w:rPr>
          <w:rFonts w:cs="David"/>
          <w:sz w:val="24"/>
          <w:rtl/>
        </w:rPr>
      </w:pPr>
      <w:r>
        <w:rPr>
          <w:rFonts w:cs="David"/>
          <w:sz w:val="24"/>
          <w:u w:val="single"/>
          <w:rtl/>
        </w:rPr>
        <w:t>ג'ודי וסרמן:</w:t>
      </w:r>
    </w:p>
    <w:p w:rsidR="00000000" w:rsidRDefault="00C47751">
      <w:pPr>
        <w:rPr>
          <w:rFonts w:cs="David"/>
          <w:sz w:val="24"/>
          <w:rtl/>
        </w:rPr>
      </w:pPr>
    </w:p>
    <w:p w:rsidR="00000000" w:rsidRDefault="00C47751">
      <w:pPr>
        <w:ind w:firstLine="567"/>
        <w:rPr>
          <w:rFonts w:cs="David"/>
          <w:sz w:val="24"/>
          <w:rtl/>
        </w:rPr>
      </w:pPr>
      <w:r>
        <w:rPr>
          <w:rFonts w:cs="David"/>
          <w:sz w:val="24"/>
          <w:rtl/>
        </w:rPr>
        <w:t>"עוולה אזרחית 18יח. (א) מעשה או מחדל בניגוד להוראה מהוראות פרק זה או ה</w:t>
      </w:r>
      <w:r>
        <w:rPr>
          <w:rFonts w:cs="David"/>
          <w:sz w:val="24"/>
          <w:rtl/>
        </w:rPr>
        <w:t>וראה בתקנות שהותקנו מכוח פרק זה או מכוח סעיף 265ד לחוק התכנון והבניה הם עוולה אזרחית והוראות פקודת הנזיקין [נוסח חדש], יחולו עליהם, בכפוף להוראות פרק זה. (ב) בית משפט רשאי לפסוק לאדם עם מוגבלות בשל הפליה, בניגוד להוראות סעיף 18ג(ו)(1) או (2) פיצויים שלא יע</w:t>
      </w:r>
      <w:r>
        <w:rPr>
          <w:rFonts w:cs="David"/>
          <w:sz w:val="24"/>
          <w:rtl/>
        </w:rPr>
        <w:t>לו על 50,000 שקלים חדשים בלא הוכחת נזק. (ג)(1) הסכום האמור בסעיף זה יעודכן ב-16 בכל חודש בהתאם לשיעור עליית המדד החדש לעומת המדד הבסיסי."</w:t>
      </w:r>
    </w:p>
    <w:p w:rsidR="00000000" w:rsidRDefault="00C47751">
      <w:pPr>
        <w:rPr>
          <w:rFonts w:cs="David"/>
          <w:sz w:val="24"/>
          <w:rtl/>
        </w:rPr>
      </w:pPr>
    </w:p>
    <w:p w:rsidR="00000000" w:rsidRDefault="00C47751">
      <w:pPr>
        <w:rPr>
          <w:rFonts w:cs="David"/>
          <w:sz w:val="24"/>
          <w:rtl/>
        </w:rPr>
      </w:pPr>
      <w:r>
        <w:rPr>
          <w:rFonts w:cs="David"/>
          <w:sz w:val="24"/>
          <w:u w:val="single"/>
          <w:rtl/>
        </w:rPr>
        <w:t>היו”ר שאול יהלום:</w:t>
      </w:r>
    </w:p>
    <w:p w:rsidR="00000000" w:rsidRDefault="00C47751">
      <w:pPr>
        <w:rPr>
          <w:rFonts w:cs="David"/>
          <w:sz w:val="24"/>
          <w:rtl/>
        </w:rPr>
      </w:pPr>
    </w:p>
    <w:p w:rsidR="00000000" w:rsidRDefault="00C47751">
      <w:pPr>
        <w:rPr>
          <w:rFonts w:cs="David"/>
          <w:sz w:val="24"/>
          <w:rtl/>
        </w:rPr>
      </w:pPr>
      <w:r>
        <w:rPr>
          <w:rFonts w:cs="David"/>
          <w:sz w:val="24"/>
          <w:rtl/>
        </w:rPr>
        <w:tab/>
        <w:t>זאת אומרת, בלי הגבלה. נזק זה גם גישה. 50,000 בגלל שהוא לא קיים, אז לא צריך לשמוע הוכחות ודברים כא</w:t>
      </w:r>
      <w:r>
        <w:rPr>
          <w:rFonts w:cs="David"/>
          <w:sz w:val="24"/>
          <w:rtl/>
        </w:rPr>
        <w:t>לה.</w:t>
      </w:r>
    </w:p>
    <w:p w:rsidR="00000000" w:rsidRDefault="00C47751">
      <w:pPr>
        <w:rPr>
          <w:rFonts w:cs="David"/>
          <w:sz w:val="24"/>
          <w:rtl/>
        </w:rPr>
      </w:pPr>
    </w:p>
    <w:p w:rsidR="00000000" w:rsidRDefault="00C47751">
      <w:pPr>
        <w:rPr>
          <w:rFonts w:cs="David"/>
          <w:sz w:val="24"/>
          <w:rtl/>
        </w:rPr>
      </w:pPr>
      <w:r>
        <w:rPr>
          <w:rFonts w:cs="David"/>
          <w:sz w:val="24"/>
          <w:u w:val="single"/>
          <w:rtl/>
        </w:rPr>
        <w:t>ג'ודי וסרמן:</w:t>
      </w:r>
    </w:p>
    <w:p w:rsidR="00000000" w:rsidRDefault="00C47751">
      <w:pPr>
        <w:rPr>
          <w:rFonts w:cs="David"/>
          <w:sz w:val="24"/>
          <w:rtl/>
        </w:rPr>
      </w:pPr>
      <w:r>
        <w:rPr>
          <w:rFonts w:cs="David"/>
          <w:sz w:val="24"/>
          <w:rtl/>
        </w:rPr>
        <w:tab/>
      </w:r>
    </w:p>
    <w:p w:rsidR="00000000" w:rsidRDefault="00C47751">
      <w:pPr>
        <w:rPr>
          <w:rFonts w:cs="David"/>
          <w:sz w:val="24"/>
          <w:rtl/>
        </w:rPr>
      </w:pPr>
      <w:r>
        <w:rPr>
          <w:rFonts w:cs="David"/>
          <w:sz w:val="24"/>
          <w:rtl/>
        </w:rPr>
        <w:tab/>
        <w:t>לפי הנוסח הממשלתי, על פיצוי ללא הוכחת נזק רק על כללי התנהגות.</w:t>
      </w:r>
    </w:p>
    <w:p w:rsidR="00000000" w:rsidRDefault="00C47751">
      <w:pPr>
        <w:rPr>
          <w:rFonts w:cs="David"/>
          <w:sz w:val="24"/>
          <w:rtl/>
        </w:rPr>
      </w:pPr>
    </w:p>
    <w:p w:rsidR="00000000" w:rsidRDefault="00C47751">
      <w:pPr>
        <w:rPr>
          <w:rFonts w:cs="David"/>
          <w:sz w:val="24"/>
          <w:rtl/>
        </w:rPr>
      </w:pPr>
      <w:r>
        <w:rPr>
          <w:rFonts w:cs="David"/>
          <w:sz w:val="24"/>
          <w:u w:val="single"/>
          <w:rtl/>
        </w:rPr>
        <w:t>היו”ר שאול יהלום:</w:t>
      </w:r>
    </w:p>
    <w:p w:rsidR="00000000" w:rsidRDefault="00C47751">
      <w:pPr>
        <w:rPr>
          <w:rFonts w:cs="David"/>
          <w:sz w:val="24"/>
          <w:rtl/>
        </w:rPr>
      </w:pPr>
    </w:p>
    <w:p w:rsidR="00000000" w:rsidRDefault="00C47751">
      <w:pPr>
        <w:rPr>
          <w:rFonts w:cs="David"/>
          <w:sz w:val="24"/>
          <w:rtl/>
        </w:rPr>
      </w:pPr>
      <w:r>
        <w:rPr>
          <w:rFonts w:cs="David"/>
          <w:sz w:val="24"/>
          <w:rtl/>
        </w:rPr>
        <w:tab/>
        <w:t>מה זאת אומרת? לא נתנו לו להיכנס לבריכה הוא מגיש תביעה לבית המשפט נגד בעל הבריכה ולפני ההוכחות, אם העובדות נכונות, בעל הבריכה יכול לקבל עד 50 אלף שקל קנס</w:t>
      </w:r>
      <w:r>
        <w:rPr>
          <w:rFonts w:cs="David"/>
          <w:sz w:val="24"/>
          <w:rtl/>
        </w:rPr>
        <w:t>.</w:t>
      </w:r>
    </w:p>
    <w:p w:rsidR="00000000" w:rsidRDefault="00C47751">
      <w:pPr>
        <w:rPr>
          <w:rFonts w:cs="David"/>
          <w:sz w:val="24"/>
          <w:rtl/>
        </w:rPr>
      </w:pPr>
    </w:p>
    <w:p w:rsidR="00000000" w:rsidRDefault="00C47751">
      <w:pPr>
        <w:rPr>
          <w:rFonts w:cs="David"/>
          <w:sz w:val="24"/>
          <w:rtl/>
        </w:rPr>
      </w:pPr>
      <w:r>
        <w:rPr>
          <w:rFonts w:cs="David"/>
          <w:sz w:val="24"/>
          <w:u w:val="single"/>
          <w:rtl/>
        </w:rPr>
        <w:t>ג'ודי וסרמן:</w:t>
      </w:r>
    </w:p>
    <w:p w:rsidR="00000000" w:rsidRDefault="00C47751">
      <w:pPr>
        <w:rPr>
          <w:rFonts w:cs="David"/>
          <w:sz w:val="24"/>
          <w:rtl/>
        </w:rPr>
      </w:pPr>
    </w:p>
    <w:p w:rsidR="00000000" w:rsidRDefault="00C47751">
      <w:pPr>
        <w:rPr>
          <w:rFonts w:cs="David"/>
          <w:sz w:val="24"/>
          <w:rtl/>
        </w:rPr>
      </w:pPr>
      <w:r>
        <w:rPr>
          <w:rFonts w:cs="David"/>
          <w:sz w:val="24"/>
          <w:rtl/>
        </w:rPr>
        <w:tab/>
        <w:t>נראה בהמשך, שלא רק האזרח יכול להגיש את זה אלא גם ארגון וכולי.</w:t>
      </w:r>
    </w:p>
    <w:p w:rsidR="00000000" w:rsidRDefault="00C47751">
      <w:pPr>
        <w:rPr>
          <w:rFonts w:cs="David"/>
          <w:sz w:val="24"/>
          <w:rtl/>
        </w:rPr>
      </w:pPr>
    </w:p>
    <w:p w:rsidR="00000000" w:rsidRDefault="00C47751">
      <w:pPr>
        <w:rPr>
          <w:rFonts w:cs="David"/>
          <w:sz w:val="24"/>
          <w:rtl/>
        </w:rPr>
      </w:pPr>
      <w:r>
        <w:rPr>
          <w:rFonts w:cs="David"/>
          <w:sz w:val="24"/>
          <w:u w:val="single"/>
          <w:rtl/>
        </w:rPr>
        <w:t>נטע דגן:</w:t>
      </w:r>
    </w:p>
    <w:p w:rsidR="00000000" w:rsidRDefault="00C47751">
      <w:pPr>
        <w:rPr>
          <w:rFonts w:cs="David"/>
          <w:sz w:val="24"/>
          <w:rtl/>
        </w:rPr>
      </w:pPr>
    </w:p>
    <w:p w:rsidR="00000000" w:rsidRDefault="00C47751">
      <w:pPr>
        <w:rPr>
          <w:rFonts w:cs="David"/>
          <w:sz w:val="24"/>
          <w:rtl/>
        </w:rPr>
      </w:pPr>
      <w:r>
        <w:rPr>
          <w:rFonts w:cs="David"/>
          <w:sz w:val="24"/>
          <w:rtl/>
        </w:rPr>
        <w:tab/>
        <w:t>כמו שעורך דין אורנשטיין אמר קודם, כל הסנקציות על הפליה קלאסית יש לנו בחוק, תודה רבה. בחוק איסור הפליה של מוצרים ושירותים. הגדולה של החוק הזה זה על פרק הנגישות. כשאד</w:t>
      </w:r>
      <w:r>
        <w:rPr>
          <w:rFonts w:cs="David"/>
          <w:sz w:val="24"/>
          <w:rtl/>
        </w:rPr>
        <w:t xml:space="preserve">ם מגיע לבית הקולנוע ואין נגישות, לא נגרם לו שום נזק. הוא לא ילך עם זה לבית המשפט. הדרך היחידה לגרום לו תמריץ ללכת לבית המשפט היא אם נגיד לו: אתה תקבל פיצוי גם בלי הוכחת נזק. אם אנחנו מקבלים את הנוסח הממשלתי, כל הפרק של נגישות לא ייושם. אף אחד לא יתבע. אין </w:t>
      </w:r>
      <w:r>
        <w:rPr>
          <w:rFonts w:cs="David"/>
          <w:sz w:val="24"/>
          <w:rtl/>
        </w:rPr>
        <w:t>שום נזק שאני מגיעה לקונצרט ולא יכולה להיכנס. קצת כאב לב, וזהו.</w:t>
      </w:r>
    </w:p>
    <w:p w:rsidR="00000000" w:rsidRDefault="00C47751">
      <w:pPr>
        <w:rPr>
          <w:rFonts w:cs="David"/>
          <w:sz w:val="24"/>
          <w:rtl/>
        </w:rPr>
      </w:pPr>
    </w:p>
    <w:p w:rsidR="00000000" w:rsidRDefault="00C47751">
      <w:pPr>
        <w:rPr>
          <w:rFonts w:cs="David"/>
          <w:sz w:val="24"/>
          <w:rtl/>
        </w:rPr>
      </w:pPr>
      <w:r>
        <w:rPr>
          <w:rFonts w:cs="David"/>
          <w:sz w:val="24"/>
          <w:u w:val="single"/>
          <w:rtl/>
        </w:rPr>
        <w:t>דן אורנשטיין:</w:t>
      </w:r>
    </w:p>
    <w:p w:rsidR="00000000" w:rsidRDefault="00C47751">
      <w:pPr>
        <w:rPr>
          <w:rFonts w:cs="David"/>
          <w:sz w:val="24"/>
          <w:rtl/>
        </w:rPr>
      </w:pPr>
    </w:p>
    <w:p w:rsidR="00000000" w:rsidRDefault="00C47751">
      <w:pPr>
        <w:rPr>
          <w:rFonts w:cs="David"/>
          <w:sz w:val="24"/>
          <w:rtl/>
        </w:rPr>
      </w:pPr>
      <w:r>
        <w:rPr>
          <w:rFonts w:cs="David"/>
          <w:sz w:val="24"/>
          <w:rtl/>
        </w:rPr>
        <w:tab/>
        <w:t>אדוני היושב ראש, אם יורשה לי להסביר...</w:t>
      </w:r>
    </w:p>
    <w:p w:rsidR="00000000" w:rsidRDefault="00C47751">
      <w:pPr>
        <w:rPr>
          <w:rFonts w:cs="David"/>
          <w:sz w:val="24"/>
          <w:rtl/>
        </w:rPr>
      </w:pPr>
    </w:p>
    <w:p w:rsidR="00000000" w:rsidRDefault="00C47751">
      <w:pPr>
        <w:rPr>
          <w:rFonts w:cs="David"/>
          <w:sz w:val="24"/>
          <w:rtl/>
        </w:rPr>
      </w:pPr>
      <w:r>
        <w:rPr>
          <w:rFonts w:cs="David"/>
          <w:sz w:val="24"/>
          <w:u w:val="single"/>
          <w:rtl/>
        </w:rPr>
        <w:t>נטע דגן:</w:t>
      </w:r>
    </w:p>
    <w:p w:rsidR="00000000" w:rsidRDefault="00C47751">
      <w:pPr>
        <w:rPr>
          <w:rFonts w:cs="David"/>
          <w:sz w:val="24"/>
          <w:rtl/>
        </w:rPr>
      </w:pPr>
    </w:p>
    <w:p w:rsidR="00000000" w:rsidRDefault="00C47751">
      <w:pPr>
        <w:rPr>
          <w:rFonts w:cs="David"/>
          <w:sz w:val="24"/>
          <w:rtl/>
        </w:rPr>
      </w:pPr>
      <w:r>
        <w:rPr>
          <w:rFonts w:cs="David"/>
          <w:sz w:val="24"/>
          <w:rtl/>
        </w:rPr>
        <w:tab/>
        <w:t>רק רגע. אנחנו מדברים על הסעיף של העוולה האזרחית. אומר משרד המשפטים...</w:t>
      </w:r>
    </w:p>
    <w:p w:rsidR="00000000" w:rsidRDefault="00C47751">
      <w:pPr>
        <w:rPr>
          <w:rFonts w:cs="David"/>
          <w:sz w:val="24"/>
          <w:rtl/>
        </w:rPr>
      </w:pPr>
    </w:p>
    <w:p w:rsidR="00000000" w:rsidRDefault="00C47751">
      <w:pPr>
        <w:rPr>
          <w:rFonts w:cs="David"/>
          <w:sz w:val="24"/>
          <w:rtl/>
        </w:rPr>
      </w:pPr>
      <w:r>
        <w:rPr>
          <w:rFonts w:cs="David"/>
          <w:sz w:val="24"/>
          <w:u w:val="single"/>
          <w:rtl/>
        </w:rPr>
        <w:t>ג'ודי וסרמן:</w:t>
      </w:r>
    </w:p>
    <w:p w:rsidR="00000000" w:rsidRDefault="00C47751">
      <w:pPr>
        <w:rPr>
          <w:rFonts w:cs="David"/>
          <w:sz w:val="24"/>
          <w:rtl/>
        </w:rPr>
      </w:pPr>
      <w:r>
        <w:rPr>
          <w:rFonts w:cs="David"/>
          <w:sz w:val="24"/>
          <w:rtl/>
        </w:rPr>
        <w:tab/>
      </w:r>
    </w:p>
    <w:p w:rsidR="00000000" w:rsidRDefault="00C47751">
      <w:pPr>
        <w:ind w:firstLine="567"/>
        <w:rPr>
          <w:rFonts w:cs="David"/>
          <w:sz w:val="24"/>
          <w:rtl/>
        </w:rPr>
      </w:pPr>
      <w:r>
        <w:rPr>
          <w:rFonts w:cs="David"/>
          <w:sz w:val="24"/>
          <w:rtl/>
        </w:rPr>
        <w:t>זה רק על הפליה קלאסית. זה לא על אי ביצו</w:t>
      </w:r>
      <w:r>
        <w:rPr>
          <w:rFonts w:cs="David"/>
          <w:sz w:val="24"/>
          <w:rtl/>
        </w:rPr>
        <w:t>ע הוראות נגישות.</w:t>
      </w:r>
    </w:p>
    <w:p w:rsidR="00000000" w:rsidRDefault="00C47751">
      <w:pPr>
        <w:rPr>
          <w:rFonts w:cs="David"/>
          <w:sz w:val="24"/>
          <w:rtl/>
        </w:rPr>
      </w:pPr>
    </w:p>
    <w:p w:rsidR="00000000" w:rsidRDefault="00C47751">
      <w:pPr>
        <w:rPr>
          <w:rFonts w:cs="David"/>
          <w:sz w:val="24"/>
          <w:rtl/>
        </w:rPr>
      </w:pPr>
      <w:r>
        <w:rPr>
          <w:rFonts w:cs="David"/>
          <w:sz w:val="24"/>
          <w:u w:val="single"/>
          <w:rtl/>
        </w:rPr>
        <w:t>דן אורנשטיין:</w:t>
      </w:r>
    </w:p>
    <w:p w:rsidR="00000000" w:rsidRDefault="00C47751">
      <w:pPr>
        <w:rPr>
          <w:rFonts w:cs="David"/>
          <w:sz w:val="24"/>
          <w:rtl/>
        </w:rPr>
      </w:pPr>
    </w:p>
    <w:p w:rsidR="00000000" w:rsidRDefault="00C47751">
      <w:pPr>
        <w:rPr>
          <w:rFonts w:cs="David"/>
          <w:sz w:val="24"/>
          <w:rtl/>
        </w:rPr>
      </w:pPr>
      <w:r>
        <w:rPr>
          <w:rFonts w:cs="David"/>
          <w:sz w:val="24"/>
          <w:rtl/>
        </w:rPr>
        <w:tab/>
        <w:t>לא, יש פה שני סעיפים. סעיף אחד שאומר, שאי ההנגשה זו עוולה אזרחית. עוולה אזרחית, כעיקרון, המשפט האזרחי בא לפצות ולכן, הנוסח הממשלתי לא חורג מהכלל, שכאשר אתה מגיש תביעה בנזיקין, תביעה באזרחי כלפי אזרח אחר, אתה צריך להוכיח נז</w:t>
      </w:r>
      <w:r>
        <w:rPr>
          <w:rFonts w:cs="David"/>
          <w:sz w:val="24"/>
          <w:rtl/>
        </w:rPr>
        <w:t>ק. אלא, שיש כמה חוקים כבר, כולל חוק איסור אפליה וכולל חוק למניעת הטרדה מינית וכולל חוק איסור לשון הרע, שקובעים את הסעד של פיצוי ללא הוכחת נזק. זאת אומרת, כפי שאמר אדוני היושב ראש בדוגמה, לא יצטרך להוכיח אדם שהופלה הפליה קלאסית נזק.</w:t>
      </w:r>
    </w:p>
    <w:p w:rsidR="00000000" w:rsidRDefault="00C47751">
      <w:pPr>
        <w:rPr>
          <w:rFonts w:cs="David"/>
          <w:sz w:val="24"/>
          <w:rtl/>
        </w:rPr>
      </w:pPr>
    </w:p>
    <w:p w:rsidR="00000000" w:rsidRDefault="00C47751">
      <w:pPr>
        <w:rPr>
          <w:rFonts w:cs="David"/>
          <w:sz w:val="24"/>
          <w:rtl/>
        </w:rPr>
      </w:pPr>
      <w:r>
        <w:rPr>
          <w:rFonts w:cs="David"/>
          <w:sz w:val="24"/>
          <w:rtl/>
        </w:rPr>
        <w:tab/>
        <w:t>אנחנו סברנו שנכון יהיה</w:t>
      </w:r>
      <w:r>
        <w:rPr>
          <w:rFonts w:cs="David"/>
          <w:sz w:val="24"/>
          <w:rtl/>
        </w:rPr>
        <w:t xml:space="preserve"> ליישר קו עם אותם חוקים, אבל על נגישות יש צורך להוכיח נזק בין השאר, כיוון שאי הנגשה זה מצב מתמשך. זה לא איזה שהוא מצב בודד, שמפלים את אותו אדם ולא מקבלים אותו לבריכה לפאב וכולי אלא, שזה מצב מתמשך. לכן, על אותו מצב מתמשך אפשר להגיש תביעות אין סופיות ויהיה ב</w:t>
      </w:r>
      <w:r>
        <w:rPr>
          <w:rFonts w:cs="David"/>
          <w:sz w:val="24"/>
          <w:rtl/>
        </w:rPr>
        <w:t xml:space="preserve">זה בבחינת ענישה מוגזמת. </w:t>
      </w:r>
    </w:p>
    <w:p w:rsidR="00000000" w:rsidRDefault="00C47751">
      <w:pPr>
        <w:rPr>
          <w:rFonts w:cs="David"/>
          <w:sz w:val="24"/>
          <w:rtl/>
        </w:rPr>
      </w:pPr>
      <w:r>
        <w:rPr>
          <w:rFonts w:cs="David"/>
          <w:sz w:val="24"/>
          <w:u w:val="single"/>
          <w:rtl/>
        </w:rPr>
        <w:t>היו”ר שאול יהלום:</w:t>
      </w:r>
    </w:p>
    <w:p w:rsidR="00000000" w:rsidRDefault="00C47751">
      <w:pPr>
        <w:rPr>
          <w:rFonts w:cs="David"/>
          <w:sz w:val="24"/>
          <w:rtl/>
        </w:rPr>
      </w:pPr>
    </w:p>
    <w:p w:rsidR="00000000" w:rsidRDefault="00C47751">
      <w:pPr>
        <w:rPr>
          <w:rFonts w:cs="David"/>
          <w:sz w:val="24"/>
          <w:rtl/>
        </w:rPr>
      </w:pPr>
      <w:r>
        <w:rPr>
          <w:rFonts w:cs="David"/>
          <w:sz w:val="24"/>
          <w:rtl/>
        </w:rPr>
        <w:tab/>
        <w:t>נטע, מה את אומרת על זה שנהפוך את זה גם לכל רופא שיניים פרטי?</w:t>
      </w:r>
    </w:p>
    <w:p w:rsidR="00000000" w:rsidRDefault="00C47751">
      <w:pPr>
        <w:rPr>
          <w:rFonts w:cs="David"/>
          <w:sz w:val="24"/>
          <w:rtl/>
        </w:rPr>
      </w:pPr>
    </w:p>
    <w:p w:rsidR="00000000" w:rsidRDefault="00C47751">
      <w:pPr>
        <w:rPr>
          <w:rFonts w:cs="David"/>
          <w:sz w:val="24"/>
          <w:rtl/>
        </w:rPr>
      </w:pPr>
      <w:r>
        <w:rPr>
          <w:rFonts w:cs="David"/>
          <w:sz w:val="24"/>
          <w:u w:val="single"/>
          <w:rtl/>
        </w:rPr>
        <w:t>נטע דגן:</w:t>
      </w:r>
    </w:p>
    <w:p w:rsidR="00000000" w:rsidRDefault="00C47751">
      <w:pPr>
        <w:rPr>
          <w:rFonts w:cs="David"/>
          <w:sz w:val="24"/>
          <w:rtl/>
        </w:rPr>
      </w:pPr>
      <w:r>
        <w:rPr>
          <w:rFonts w:cs="David"/>
          <w:sz w:val="24"/>
          <w:rtl/>
        </w:rPr>
        <w:tab/>
      </w:r>
    </w:p>
    <w:p w:rsidR="00000000" w:rsidRDefault="00C47751">
      <w:pPr>
        <w:rPr>
          <w:rFonts w:cs="David"/>
          <w:sz w:val="24"/>
          <w:rtl/>
        </w:rPr>
      </w:pPr>
      <w:r>
        <w:rPr>
          <w:rFonts w:cs="David"/>
          <w:sz w:val="24"/>
          <w:rtl/>
        </w:rPr>
        <w:tab/>
        <w:t>אני הולכת לבית המשפט ובית המשפט יחליט האם יש נטל כבד מדי.</w:t>
      </w:r>
    </w:p>
    <w:p w:rsidR="00000000" w:rsidRDefault="00C47751">
      <w:pPr>
        <w:rPr>
          <w:rFonts w:cs="David"/>
          <w:sz w:val="24"/>
          <w:rtl/>
        </w:rPr>
      </w:pPr>
    </w:p>
    <w:p w:rsidR="00000000" w:rsidRDefault="00C47751">
      <w:pPr>
        <w:rPr>
          <w:rFonts w:cs="David"/>
          <w:sz w:val="24"/>
          <w:rtl/>
        </w:rPr>
      </w:pPr>
      <w:r>
        <w:rPr>
          <w:rFonts w:cs="David"/>
          <w:sz w:val="24"/>
          <w:u w:val="single"/>
          <w:rtl/>
        </w:rPr>
        <w:t>היו”ר שאול יהלום:</w:t>
      </w:r>
    </w:p>
    <w:p w:rsidR="00000000" w:rsidRDefault="00C47751">
      <w:pPr>
        <w:rPr>
          <w:rFonts w:cs="David"/>
          <w:sz w:val="24"/>
          <w:rtl/>
        </w:rPr>
      </w:pPr>
    </w:p>
    <w:p w:rsidR="00000000" w:rsidRDefault="00C47751">
      <w:pPr>
        <w:rPr>
          <w:rFonts w:cs="David"/>
          <w:sz w:val="24"/>
          <w:rtl/>
        </w:rPr>
      </w:pPr>
      <w:r>
        <w:rPr>
          <w:rFonts w:cs="David"/>
          <w:sz w:val="24"/>
          <w:rtl/>
        </w:rPr>
        <w:tab/>
        <w:t>אז קבענו שלכל הציבורי יש ונחלק את זה. עכשיו מדובר לצווי הנ</w:t>
      </w:r>
      <w:r>
        <w:rPr>
          <w:rFonts w:cs="David"/>
          <w:sz w:val="24"/>
          <w:rtl/>
        </w:rPr>
        <w:t>גשה לפרטיים.</w:t>
      </w:r>
    </w:p>
    <w:p w:rsidR="00000000" w:rsidRDefault="00C47751">
      <w:pPr>
        <w:rPr>
          <w:rFonts w:cs="David"/>
          <w:sz w:val="24"/>
          <w:rtl/>
        </w:rPr>
      </w:pPr>
    </w:p>
    <w:p w:rsidR="00000000" w:rsidRDefault="00C47751">
      <w:pPr>
        <w:rPr>
          <w:rFonts w:cs="David"/>
          <w:sz w:val="24"/>
          <w:rtl/>
        </w:rPr>
      </w:pPr>
      <w:r>
        <w:rPr>
          <w:rFonts w:cs="David"/>
          <w:sz w:val="24"/>
          <w:u w:val="single"/>
          <w:rtl/>
        </w:rPr>
        <w:t>נטע דגן:</w:t>
      </w:r>
    </w:p>
    <w:p w:rsidR="00000000" w:rsidRDefault="00C47751">
      <w:pPr>
        <w:rPr>
          <w:rFonts w:cs="David"/>
          <w:sz w:val="24"/>
          <w:rtl/>
        </w:rPr>
      </w:pPr>
    </w:p>
    <w:p w:rsidR="00000000" w:rsidRDefault="00C47751">
      <w:pPr>
        <w:rPr>
          <w:rFonts w:cs="David"/>
          <w:sz w:val="24"/>
          <w:rtl/>
        </w:rPr>
      </w:pPr>
      <w:r>
        <w:rPr>
          <w:rFonts w:cs="David"/>
          <w:sz w:val="24"/>
          <w:rtl/>
        </w:rPr>
        <w:tab/>
        <w:t>לא. בא ניקח לדוגמה בית קולנוע. הגעתי לבית הקולנוע והוא לא נגיש.</w:t>
      </w:r>
    </w:p>
    <w:p w:rsidR="00000000" w:rsidRDefault="00C47751">
      <w:pPr>
        <w:rPr>
          <w:rFonts w:cs="David"/>
          <w:sz w:val="24"/>
          <w:rtl/>
        </w:rPr>
      </w:pPr>
    </w:p>
    <w:p w:rsidR="00000000" w:rsidRDefault="00C47751">
      <w:pPr>
        <w:rPr>
          <w:rFonts w:cs="David"/>
          <w:sz w:val="24"/>
          <w:rtl/>
        </w:rPr>
      </w:pPr>
      <w:r>
        <w:rPr>
          <w:rFonts w:cs="David"/>
          <w:sz w:val="24"/>
          <w:u w:val="single"/>
          <w:rtl/>
        </w:rPr>
        <w:t>ג'ודי וסרמן:</w:t>
      </w:r>
    </w:p>
    <w:p w:rsidR="00000000" w:rsidRDefault="00C47751">
      <w:pPr>
        <w:rPr>
          <w:rFonts w:cs="David"/>
          <w:sz w:val="24"/>
          <w:rtl/>
        </w:rPr>
      </w:pPr>
    </w:p>
    <w:p w:rsidR="00000000" w:rsidRDefault="00C47751">
      <w:pPr>
        <w:rPr>
          <w:rFonts w:cs="David"/>
          <w:sz w:val="24"/>
          <w:rtl/>
        </w:rPr>
      </w:pPr>
      <w:r>
        <w:rPr>
          <w:rFonts w:cs="David"/>
          <w:sz w:val="24"/>
          <w:rtl/>
        </w:rPr>
        <w:tab/>
        <w:t>מה שקבענו בסעיף הקודם, שזו עבירה פלילית אם בית הקולנוע לא נגיש.</w:t>
      </w:r>
    </w:p>
    <w:p w:rsidR="00000000" w:rsidRDefault="00C47751">
      <w:pPr>
        <w:rPr>
          <w:rFonts w:cs="David"/>
          <w:sz w:val="24"/>
          <w:rtl/>
        </w:rPr>
      </w:pPr>
    </w:p>
    <w:p w:rsidR="00000000" w:rsidRDefault="00C47751">
      <w:pPr>
        <w:rPr>
          <w:rFonts w:cs="David"/>
          <w:sz w:val="24"/>
          <w:rtl/>
        </w:rPr>
      </w:pPr>
      <w:r>
        <w:rPr>
          <w:rFonts w:cs="David"/>
          <w:sz w:val="24"/>
          <w:u w:val="single"/>
          <w:rtl/>
        </w:rPr>
        <w:t>נטע דגן:</w:t>
      </w:r>
    </w:p>
    <w:p w:rsidR="00000000" w:rsidRDefault="00C47751">
      <w:pPr>
        <w:rPr>
          <w:rFonts w:cs="David"/>
          <w:sz w:val="24"/>
          <w:rtl/>
        </w:rPr>
      </w:pPr>
    </w:p>
    <w:p w:rsidR="00000000" w:rsidRDefault="00C47751">
      <w:pPr>
        <w:rPr>
          <w:rFonts w:cs="David"/>
          <w:sz w:val="24"/>
          <w:rtl/>
        </w:rPr>
      </w:pPr>
      <w:r>
        <w:rPr>
          <w:rFonts w:cs="David"/>
          <w:sz w:val="24"/>
          <w:rtl/>
        </w:rPr>
        <w:tab/>
        <w:t>בא נלך לבית קולנוע פרטי. הגעתי לבית הקולנוע ובית הקולנוע לא נגיש - -</w:t>
      </w:r>
    </w:p>
    <w:p w:rsidR="00000000" w:rsidRDefault="00C47751">
      <w:pPr>
        <w:rPr>
          <w:rFonts w:cs="David"/>
          <w:sz w:val="24"/>
          <w:rtl/>
        </w:rPr>
      </w:pPr>
    </w:p>
    <w:p w:rsidR="00000000" w:rsidRDefault="00C47751">
      <w:pPr>
        <w:rPr>
          <w:rFonts w:cs="David"/>
          <w:sz w:val="24"/>
          <w:rtl/>
        </w:rPr>
      </w:pPr>
      <w:r>
        <w:rPr>
          <w:rFonts w:cs="David"/>
          <w:sz w:val="24"/>
          <w:u w:val="single"/>
          <w:rtl/>
        </w:rPr>
        <w:t>היו”ר</w:t>
      </w:r>
      <w:r>
        <w:rPr>
          <w:rFonts w:cs="David"/>
          <w:sz w:val="24"/>
          <w:u w:val="single"/>
          <w:rtl/>
        </w:rPr>
        <w:t xml:space="preserve"> שאול יהלום:</w:t>
      </w:r>
    </w:p>
    <w:p w:rsidR="00000000" w:rsidRDefault="00C47751">
      <w:pPr>
        <w:rPr>
          <w:rFonts w:cs="David"/>
          <w:sz w:val="24"/>
          <w:rtl/>
        </w:rPr>
      </w:pPr>
    </w:p>
    <w:p w:rsidR="00000000" w:rsidRDefault="00C47751">
      <w:pPr>
        <w:rPr>
          <w:rFonts w:cs="David"/>
          <w:sz w:val="24"/>
          <w:rtl/>
        </w:rPr>
      </w:pPr>
      <w:r>
        <w:rPr>
          <w:rFonts w:cs="David"/>
          <w:sz w:val="24"/>
          <w:rtl/>
        </w:rPr>
        <w:tab/>
        <w:t>כשאנחנו מחלקים זה צריך להיות כל דבר שמסובסד על ידי המדינה והופך לציבורי.</w:t>
      </w:r>
    </w:p>
    <w:p w:rsidR="00000000" w:rsidRDefault="00C47751">
      <w:pPr>
        <w:rPr>
          <w:rFonts w:cs="David"/>
          <w:sz w:val="24"/>
          <w:rtl/>
        </w:rPr>
      </w:pPr>
    </w:p>
    <w:p w:rsidR="00000000" w:rsidRDefault="00C47751">
      <w:pPr>
        <w:rPr>
          <w:rFonts w:cs="David"/>
          <w:sz w:val="24"/>
          <w:rtl/>
        </w:rPr>
      </w:pPr>
      <w:r>
        <w:rPr>
          <w:rFonts w:cs="David"/>
          <w:sz w:val="24"/>
          <w:u w:val="single"/>
          <w:rtl/>
        </w:rPr>
        <w:t>ג'ודי וסרמן:</w:t>
      </w:r>
    </w:p>
    <w:p w:rsidR="00000000" w:rsidRDefault="00C47751">
      <w:pPr>
        <w:rPr>
          <w:rFonts w:cs="David"/>
          <w:sz w:val="24"/>
          <w:rtl/>
        </w:rPr>
      </w:pPr>
      <w:r>
        <w:rPr>
          <w:rFonts w:cs="David"/>
          <w:sz w:val="24"/>
          <w:rtl/>
        </w:rPr>
        <w:tab/>
      </w:r>
    </w:p>
    <w:p w:rsidR="00000000" w:rsidRDefault="00C47751">
      <w:pPr>
        <w:rPr>
          <w:rFonts w:cs="David"/>
          <w:sz w:val="24"/>
          <w:rtl/>
        </w:rPr>
      </w:pPr>
      <w:r>
        <w:rPr>
          <w:rFonts w:cs="David"/>
          <w:sz w:val="24"/>
          <w:rtl/>
        </w:rPr>
        <w:tab/>
        <w:t>באיזה שיעור סבסוד?</w:t>
      </w:r>
    </w:p>
    <w:p w:rsidR="00000000" w:rsidRDefault="00C47751">
      <w:pPr>
        <w:rPr>
          <w:rFonts w:cs="David"/>
          <w:sz w:val="24"/>
          <w:rtl/>
        </w:rPr>
      </w:pPr>
    </w:p>
    <w:p w:rsidR="00000000" w:rsidRDefault="00C47751">
      <w:pPr>
        <w:rPr>
          <w:rFonts w:cs="David"/>
          <w:sz w:val="24"/>
          <w:rtl/>
        </w:rPr>
      </w:pPr>
      <w:r>
        <w:rPr>
          <w:rFonts w:cs="David"/>
          <w:sz w:val="24"/>
          <w:u w:val="single"/>
          <w:rtl/>
        </w:rPr>
        <w:t>היו”ר שאול יהלום:</w:t>
      </w:r>
    </w:p>
    <w:p w:rsidR="00000000" w:rsidRDefault="00C47751">
      <w:pPr>
        <w:rPr>
          <w:rFonts w:cs="David"/>
          <w:sz w:val="24"/>
          <w:rtl/>
        </w:rPr>
      </w:pPr>
    </w:p>
    <w:p w:rsidR="00000000" w:rsidRDefault="00C47751">
      <w:pPr>
        <w:rPr>
          <w:rFonts w:cs="David"/>
          <w:sz w:val="24"/>
          <w:rtl/>
        </w:rPr>
      </w:pPr>
      <w:r>
        <w:rPr>
          <w:rFonts w:cs="David"/>
          <w:sz w:val="24"/>
          <w:rtl/>
        </w:rPr>
        <w:tab/>
        <w:t>תקבעו.</w:t>
      </w:r>
    </w:p>
    <w:p w:rsidR="00000000" w:rsidRDefault="00C47751">
      <w:pPr>
        <w:rPr>
          <w:rFonts w:cs="David"/>
          <w:sz w:val="24"/>
          <w:rtl/>
        </w:rPr>
      </w:pPr>
    </w:p>
    <w:p w:rsidR="00000000" w:rsidRDefault="00C47751">
      <w:pPr>
        <w:rPr>
          <w:rFonts w:cs="David"/>
          <w:sz w:val="24"/>
          <w:rtl/>
        </w:rPr>
      </w:pPr>
      <w:r>
        <w:rPr>
          <w:rFonts w:cs="David"/>
          <w:sz w:val="24"/>
          <w:u w:val="single"/>
          <w:rtl/>
        </w:rPr>
        <w:t>ג'ודי וסרמן:</w:t>
      </w:r>
    </w:p>
    <w:p w:rsidR="00000000" w:rsidRDefault="00C47751">
      <w:pPr>
        <w:rPr>
          <w:rFonts w:cs="David"/>
          <w:sz w:val="24"/>
          <w:rtl/>
        </w:rPr>
      </w:pPr>
    </w:p>
    <w:p w:rsidR="00000000" w:rsidRDefault="00C47751">
      <w:pPr>
        <w:rPr>
          <w:rFonts w:cs="David"/>
          <w:sz w:val="24"/>
          <w:rtl/>
        </w:rPr>
      </w:pPr>
      <w:r>
        <w:rPr>
          <w:rFonts w:cs="David"/>
          <w:sz w:val="24"/>
          <w:rtl/>
        </w:rPr>
        <w:tab/>
        <w:t>אבל בסעיף הקודם, שדיברנו על פלילי אדוני אמר משהו שבמהותו שייך למדינה, ציבורי - -</w:t>
      </w:r>
    </w:p>
    <w:p w:rsidR="00000000" w:rsidRDefault="00C47751">
      <w:pPr>
        <w:rPr>
          <w:rFonts w:cs="David"/>
          <w:sz w:val="24"/>
          <w:rtl/>
        </w:rPr>
      </w:pPr>
    </w:p>
    <w:p w:rsidR="00000000" w:rsidRDefault="00C47751">
      <w:pPr>
        <w:rPr>
          <w:rFonts w:cs="David"/>
          <w:sz w:val="24"/>
          <w:rtl/>
        </w:rPr>
      </w:pPr>
      <w:r>
        <w:rPr>
          <w:rFonts w:cs="David"/>
          <w:sz w:val="24"/>
          <w:u w:val="single"/>
          <w:rtl/>
        </w:rPr>
        <w:t xml:space="preserve">היו”ר </w:t>
      </w:r>
      <w:r>
        <w:rPr>
          <w:rFonts w:cs="David"/>
          <w:sz w:val="24"/>
          <w:u w:val="single"/>
          <w:rtl/>
        </w:rPr>
        <w:t>שאול יהלום:</w:t>
      </w:r>
    </w:p>
    <w:p w:rsidR="00000000" w:rsidRDefault="00C47751">
      <w:pPr>
        <w:rPr>
          <w:rFonts w:cs="David"/>
          <w:sz w:val="24"/>
          <w:rtl/>
        </w:rPr>
      </w:pPr>
    </w:p>
    <w:p w:rsidR="00000000" w:rsidRDefault="00C47751">
      <w:pPr>
        <w:rPr>
          <w:rFonts w:cs="David"/>
          <w:sz w:val="24"/>
          <w:rtl/>
        </w:rPr>
      </w:pPr>
      <w:r>
        <w:rPr>
          <w:rFonts w:cs="David"/>
          <w:sz w:val="24"/>
          <w:rtl/>
        </w:rPr>
        <w:tab/>
        <w:t>מרפאה שייכת למדינה? מה ההבדל בין מרפאה לבין תיאטרון "הבימה? לדעתך, תיאטרון "הבימה" חייב או לא? התזמורת הפילהרמונית הישראלית חייבת?</w:t>
      </w:r>
    </w:p>
    <w:p w:rsidR="00000000" w:rsidRDefault="00C47751">
      <w:pPr>
        <w:rPr>
          <w:rFonts w:cs="David"/>
          <w:sz w:val="24"/>
          <w:rtl/>
        </w:rPr>
      </w:pPr>
    </w:p>
    <w:p w:rsidR="00000000" w:rsidRDefault="00C47751">
      <w:pPr>
        <w:rPr>
          <w:rFonts w:cs="David"/>
          <w:sz w:val="24"/>
          <w:rtl/>
        </w:rPr>
      </w:pPr>
      <w:r>
        <w:rPr>
          <w:rFonts w:cs="David"/>
          <w:sz w:val="24"/>
          <w:u w:val="single"/>
          <w:rtl/>
        </w:rPr>
        <w:t>ג'ודי וסרמן:</w:t>
      </w:r>
    </w:p>
    <w:p w:rsidR="00000000" w:rsidRDefault="00C47751">
      <w:pPr>
        <w:rPr>
          <w:rFonts w:cs="David"/>
          <w:sz w:val="24"/>
          <w:rtl/>
        </w:rPr>
      </w:pPr>
    </w:p>
    <w:p w:rsidR="00000000" w:rsidRDefault="00C47751">
      <w:pPr>
        <w:rPr>
          <w:rFonts w:cs="David"/>
          <w:sz w:val="24"/>
          <w:rtl/>
        </w:rPr>
      </w:pPr>
      <w:r>
        <w:rPr>
          <w:rFonts w:cs="David"/>
          <w:sz w:val="24"/>
          <w:rtl/>
        </w:rPr>
        <w:tab/>
        <w:t>אלה גופים שהמימון שלהם הוא מכוח חוק.</w:t>
      </w:r>
    </w:p>
    <w:p w:rsidR="00000000" w:rsidRDefault="00C47751">
      <w:pPr>
        <w:rPr>
          <w:rFonts w:cs="David"/>
          <w:sz w:val="24"/>
          <w:rtl/>
        </w:rPr>
      </w:pPr>
    </w:p>
    <w:p w:rsidR="00000000" w:rsidRDefault="00C47751">
      <w:pPr>
        <w:rPr>
          <w:rFonts w:cs="David"/>
          <w:sz w:val="24"/>
          <w:rtl/>
        </w:rPr>
      </w:pPr>
      <w:r>
        <w:rPr>
          <w:rFonts w:cs="David"/>
          <w:sz w:val="24"/>
          <w:u w:val="single"/>
          <w:rtl/>
        </w:rPr>
        <w:t>היו”ר שאול יהלום:</w:t>
      </w:r>
    </w:p>
    <w:p w:rsidR="00000000" w:rsidRDefault="00C47751">
      <w:pPr>
        <w:rPr>
          <w:rFonts w:cs="David"/>
          <w:sz w:val="24"/>
          <w:rtl/>
        </w:rPr>
      </w:pPr>
    </w:p>
    <w:p w:rsidR="00000000" w:rsidRDefault="00C47751">
      <w:pPr>
        <w:rPr>
          <w:rFonts w:cs="David"/>
          <w:sz w:val="24"/>
          <w:rtl/>
        </w:rPr>
      </w:pPr>
      <w:r>
        <w:rPr>
          <w:rFonts w:cs="David"/>
          <w:sz w:val="24"/>
          <w:rtl/>
        </w:rPr>
        <w:tab/>
        <w:t>אבל אם התזמורת הפילהרמונית מקבל 50% מ</w:t>
      </w:r>
      <w:r>
        <w:rPr>
          <w:rFonts w:cs="David"/>
          <w:sz w:val="24"/>
          <w:rtl/>
        </w:rPr>
        <w:t>המדינה אז היא לא חייבת. יכול להיות, שההקצבה עולה על 10% נניח. צריכים למצוא אחוז מסוים או כל הקצבה שמעל 10%, זה נכלל בעניין הפלילי. המדינה לא יכולה לסבסד והוא עושה הפליה ולא מקיים את צו הנגישות.</w:t>
      </w:r>
    </w:p>
    <w:p w:rsidR="00000000" w:rsidRDefault="00C47751">
      <w:pPr>
        <w:rPr>
          <w:rFonts w:cs="David"/>
          <w:sz w:val="24"/>
          <w:rtl/>
        </w:rPr>
      </w:pPr>
      <w:r>
        <w:rPr>
          <w:rFonts w:cs="David"/>
          <w:sz w:val="24"/>
          <w:u w:val="single"/>
          <w:rtl/>
        </w:rPr>
        <w:t>ג'ודי וסרמן:</w:t>
      </w:r>
    </w:p>
    <w:p w:rsidR="00000000" w:rsidRDefault="00C47751">
      <w:pPr>
        <w:rPr>
          <w:rFonts w:cs="David"/>
          <w:sz w:val="24"/>
          <w:rtl/>
        </w:rPr>
      </w:pPr>
    </w:p>
    <w:p w:rsidR="00000000" w:rsidRDefault="00C47751">
      <w:pPr>
        <w:rPr>
          <w:rFonts w:cs="David"/>
          <w:sz w:val="24"/>
          <w:rtl/>
        </w:rPr>
      </w:pPr>
      <w:r>
        <w:rPr>
          <w:rFonts w:cs="David"/>
          <w:sz w:val="24"/>
          <w:rtl/>
        </w:rPr>
        <w:tab/>
        <w:t>אם אתה קובע 10%, אתה רוצה שכמעט על כולו יהיה צי</w:t>
      </w:r>
      <w:r>
        <w:rPr>
          <w:rFonts w:cs="David"/>
          <w:sz w:val="24"/>
          <w:rtl/>
        </w:rPr>
        <w:t>בורי מעל 50% או 70%.</w:t>
      </w:r>
    </w:p>
    <w:p w:rsidR="00000000" w:rsidRDefault="00C47751">
      <w:pPr>
        <w:rPr>
          <w:rFonts w:cs="David"/>
          <w:sz w:val="24"/>
          <w:rtl/>
        </w:rPr>
      </w:pPr>
    </w:p>
    <w:p w:rsidR="00000000" w:rsidRDefault="00C47751">
      <w:pPr>
        <w:rPr>
          <w:rFonts w:cs="David"/>
          <w:sz w:val="24"/>
          <w:rtl/>
        </w:rPr>
      </w:pPr>
      <w:r>
        <w:rPr>
          <w:rFonts w:cs="David"/>
          <w:sz w:val="24"/>
          <w:u w:val="single"/>
          <w:rtl/>
        </w:rPr>
        <w:t>היו”ר שאול יהלום:</w:t>
      </w:r>
    </w:p>
    <w:p w:rsidR="00000000" w:rsidRDefault="00C47751">
      <w:pPr>
        <w:rPr>
          <w:rFonts w:cs="David"/>
          <w:sz w:val="24"/>
          <w:rtl/>
        </w:rPr>
      </w:pPr>
    </w:p>
    <w:p w:rsidR="00000000" w:rsidRDefault="00C47751">
      <w:pPr>
        <w:rPr>
          <w:rFonts w:cs="David"/>
          <w:sz w:val="24"/>
          <w:rtl/>
        </w:rPr>
      </w:pPr>
      <w:r>
        <w:rPr>
          <w:rFonts w:cs="David"/>
          <w:sz w:val="24"/>
          <w:rtl/>
        </w:rPr>
        <w:tab/>
        <w:t>לדעתי, מעל 10% אבל תתייעצי עם משרד המשפטים ותביאו את העניין לישיבה הבאה. זאת הערה לגבי מה זה ממלכתי, כי ממלכתי צריך להיות ממלכתי. זה לא רק משהו ששיך למדינה. זה משהו ששייך גם לרשויות מקומיות.</w:t>
      </w:r>
    </w:p>
    <w:p w:rsidR="00000000" w:rsidRDefault="00C47751">
      <w:pPr>
        <w:rPr>
          <w:rFonts w:cs="David"/>
          <w:sz w:val="24"/>
          <w:rtl/>
        </w:rPr>
      </w:pPr>
    </w:p>
    <w:p w:rsidR="00000000" w:rsidRDefault="00C47751">
      <w:pPr>
        <w:rPr>
          <w:rFonts w:cs="David"/>
          <w:sz w:val="24"/>
          <w:rtl/>
        </w:rPr>
      </w:pPr>
      <w:r>
        <w:rPr>
          <w:rFonts w:cs="David"/>
          <w:sz w:val="24"/>
          <w:u w:val="single"/>
          <w:rtl/>
        </w:rPr>
        <w:t>מרדכי וירשובסקי:</w:t>
      </w:r>
    </w:p>
    <w:p w:rsidR="00000000" w:rsidRDefault="00C47751">
      <w:pPr>
        <w:rPr>
          <w:rFonts w:cs="David"/>
          <w:sz w:val="24"/>
          <w:rtl/>
        </w:rPr>
      </w:pPr>
    </w:p>
    <w:p w:rsidR="00000000" w:rsidRDefault="00C47751">
      <w:pPr>
        <w:rPr>
          <w:rFonts w:cs="David"/>
          <w:sz w:val="24"/>
          <w:rtl/>
        </w:rPr>
      </w:pPr>
      <w:r>
        <w:rPr>
          <w:rFonts w:cs="David"/>
          <w:sz w:val="24"/>
          <w:rtl/>
        </w:rPr>
        <w:tab/>
        <w:t xml:space="preserve">זה </w:t>
      </w:r>
      <w:r>
        <w:rPr>
          <w:rFonts w:cs="David"/>
          <w:sz w:val="24"/>
          <w:rtl/>
        </w:rPr>
        <w:t>צריך להיות מכספי הציבור.</w:t>
      </w:r>
    </w:p>
    <w:p w:rsidR="00000000" w:rsidRDefault="00C47751">
      <w:pPr>
        <w:rPr>
          <w:rFonts w:cs="David"/>
          <w:sz w:val="24"/>
          <w:rtl/>
        </w:rPr>
      </w:pPr>
    </w:p>
    <w:p w:rsidR="00000000" w:rsidRDefault="00C47751">
      <w:pPr>
        <w:rPr>
          <w:rFonts w:cs="David"/>
          <w:sz w:val="24"/>
          <w:rtl/>
        </w:rPr>
      </w:pPr>
      <w:r>
        <w:rPr>
          <w:rFonts w:cs="David"/>
          <w:sz w:val="24"/>
          <w:u w:val="single"/>
          <w:rtl/>
        </w:rPr>
        <w:t>היו”ר שאול יהלום:</w:t>
      </w:r>
    </w:p>
    <w:p w:rsidR="00000000" w:rsidRDefault="00C47751">
      <w:pPr>
        <w:rPr>
          <w:rFonts w:cs="David"/>
          <w:sz w:val="24"/>
          <w:rtl/>
        </w:rPr>
      </w:pPr>
    </w:p>
    <w:p w:rsidR="00000000" w:rsidRDefault="00C47751">
      <w:pPr>
        <w:rPr>
          <w:rFonts w:cs="David"/>
          <w:sz w:val="24"/>
          <w:rtl/>
        </w:rPr>
      </w:pPr>
      <w:r>
        <w:rPr>
          <w:rFonts w:cs="David"/>
          <w:sz w:val="24"/>
          <w:rtl/>
        </w:rPr>
        <w:tab/>
        <w:t>עכשיו, בואו ניקח את הצד השני: רופא שיניים בקומה שלישית והוא לא מסדר רמפה וזה מה שיש לו. הוא עשה לו חדר קטן בקומה שלישית...</w:t>
      </w:r>
    </w:p>
    <w:p w:rsidR="00000000" w:rsidRDefault="00C47751">
      <w:pPr>
        <w:rPr>
          <w:rFonts w:cs="David"/>
          <w:sz w:val="24"/>
          <w:rtl/>
        </w:rPr>
      </w:pPr>
    </w:p>
    <w:p w:rsidR="00000000" w:rsidRDefault="00C47751">
      <w:pPr>
        <w:rPr>
          <w:rFonts w:cs="David"/>
          <w:sz w:val="24"/>
          <w:rtl/>
        </w:rPr>
      </w:pPr>
      <w:r>
        <w:rPr>
          <w:rFonts w:cs="David"/>
          <w:sz w:val="24"/>
          <w:u w:val="single"/>
          <w:rtl/>
        </w:rPr>
        <w:t>נטע דגן:</w:t>
      </w:r>
    </w:p>
    <w:p w:rsidR="00000000" w:rsidRDefault="00C47751">
      <w:pPr>
        <w:rPr>
          <w:rFonts w:cs="David"/>
          <w:sz w:val="24"/>
          <w:rtl/>
        </w:rPr>
      </w:pPr>
      <w:r>
        <w:rPr>
          <w:rFonts w:cs="David"/>
          <w:sz w:val="24"/>
          <w:rtl/>
        </w:rPr>
        <w:tab/>
      </w:r>
    </w:p>
    <w:p w:rsidR="00000000" w:rsidRDefault="00C47751">
      <w:pPr>
        <w:rPr>
          <w:rFonts w:cs="David"/>
          <w:sz w:val="24"/>
          <w:rtl/>
        </w:rPr>
      </w:pPr>
      <w:r>
        <w:rPr>
          <w:rFonts w:cs="David"/>
          <w:sz w:val="24"/>
          <w:rtl/>
        </w:rPr>
        <w:tab/>
        <w:t>אני מסכימה פה עם אדוני ואני מסכימה עם עורך דין אורנשטיין, שעל זה אי אפשר ל</w:t>
      </w:r>
      <w:r>
        <w:rPr>
          <w:rFonts w:cs="David"/>
          <w:sz w:val="24"/>
          <w:rtl/>
        </w:rPr>
        <w:t>הגיש תלונה פלילית. תלונה פלילית זה סנקציה, זה המדינה אומרת משהו מאוד חמור ועל זה אין ויכוח. אבל, פרק הנגישות, כמו שאדוני קיבל אותו פה, רופאי שיניים פרטיים כן צריכים לבצע חובת נגישות. יכול להיות שיהיה להם פטורים, יכול להיות שיהיה לו פטור של נטל כבד מדי, יכו</w:t>
      </w:r>
      <w:r>
        <w:rPr>
          <w:rFonts w:cs="David"/>
          <w:sz w:val="24"/>
          <w:rtl/>
        </w:rPr>
        <w:t xml:space="preserve">ל להיות שיהיה לו פטור של בלתי ניתן לביצוע, אבל כן יש חובה. אם לא נכניס פה את הסעיף הזה לא תהיה שום סנקציה לחובה הזאת. אני אומרת: אני הגעתי לרופא שינים, אני הגעתי לבית קולנוע, אני הגעתי לתיאטרון והמקום הזה לא נגיש, אני לא הולכת למשטרה. אני הולכת לבית המשפט </w:t>
      </w:r>
      <w:r>
        <w:rPr>
          <w:rFonts w:cs="David"/>
          <w:sz w:val="24"/>
          <w:rtl/>
        </w:rPr>
        <w:t>והשופט יחליט מה גובר פה. האם חובת הנגישות, האם באמת הנטל הכלכלי הוא כבד מדי. זה הליך אזרחי מקובל במקומות אחרים. זה לא משהו חדשני ...</w:t>
      </w:r>
    </w:p>
    <w:p w:rsidR="00000000" w:rsidRDefault="00C47751">
      <w:pPr>
        <w:rPr>
          <w:rFonts w:cs="David"/>
          <w:sz w:val="24"/>
          <w:rtl/>
        </w:rPr>
      </w:pPr>
    </w:p>
    <w:p w:rsidR="00000000" w:rsidRDefault="00C47751">
      <w:pPr>
        <w:rPr>
          <w:rFonts w:cs="David"/>
          <w:sz w:val="24"/>
          <w:rtl/>
        </w:rPr>
      </w:pPr>
      <w:r>
        <w:rPr>
          <w:rFonts w:cs="David"/>
          <w:sz w:val="24"/>
          <w:u w:val="single"/>
          <w:rtl/>
        </w:rPr>
        <w:t>דן אורנשטיין:</w:t>
      </w:r>
    </w:p>
    <w:p w:rsidR="00000000" w:rsidRDefault="00C47751">
      <w:pPr>
        <w:rPr>
          <w:rFonts w:cs="David"/>
          <w:sz w:val="24"/>
          <w:rtl/>
        </w:rPr>
      </w:pPr>
    </w:p>
    <w:p w:rsidR="00000000" w:rsidRDefault="00C47751">
      <w:pPr>
        <w:rPr>
          <w:rFonts w:cs="David"/>
          <w:sz w:val="24"/>
          <w:rtl/>
        </w:rPr>
      </w:pPr>
      <w:r>
        <w:rPr>
          <w:rFonts w:cs="David"/>
          <w:sz w:val="24"/>
          <w:rtl/>
        </w:rPr>
        <w:tab/>
        <w:t>גם אם אין לך נזק של ממון את יכולה לתבוע. זאת אומרת, בתי המשפט היום - -</w:t>
      </w:r>
    </w:p>
    <w:p w:rsidR="00000000" w:rsidRDefault="00C47751">
      <w:pPr>
        <w:rPr>
          <w:rFonts w:cs="David"/>
          <w:sz w:val="24"/>
          <w:rtl/>
        </w:rPr>
      </w:pPr>
    </w:p>
    <w:p w:rsidR="00000000" w:rsidRDefault="00C47751">
      <w:pPr>
        <w:rPr>
          <w:rFonts w:cs="David"/>
          <w:sz w:val="24"/>
          <w:rtl/>
        </w:rPr>
      </w:pPr>
      <w:r>
        <w:rPr>
          <w:rFonts w:cs="David"/>
          <w:sz w:val="24"/>
          <w:u w:val="single"/>
          <w:rtl/>
        </w:rPr>
        <w:t>נטע דגן:</w:t>
      </w:r>
    </w:p>
    <w:p w:rsidR="00000000" w:rsidRDefault="00C47751">
      <w:pPr>
        <w:rPr>
          <w:rFonts w:cs="David"/>
          <w:sz w:val="24"/>
          <w:rtl/>
        </w:rPr>
      </w:pPr>
    </w:p>
    <w:p w:rsidR="00000000" w:rsidRDefault="00C47751">
      <w:pPr>
        <w:rPr>
          <w:rFonts w:cs="David"/>
          <w:sz w:val="24"/>
          <w:rtl/>
        </w:rPr>
      </w:pPr>
      <w:r>
        <w:rPr>
          <w:rFonts w:cs="David"/>
          <w:sz w:val="24"/>
          <w:rtl/>
        </w:rPr>
        <w:tab/>
        <w:t>הסכומים מאוד נמוכים ולכ</w:t>
      </w:r>
      <w:r>
        <w:rPr>
          <w:rFonts w:cs="David"/>
          <w:sz w:val="24"/>
          <w:rtl/>
        </w:rPr>
        <w:t xml:space="preserve">ן, נכנס סעיף קטן (ב). </w:t>
      </w:r>
    </w:p>
    <w:p w:rsidR="00000000" w:rsidRDefault="00C47751">
      <w:pPr>
        <w:rPr>
          <w:rFonts w:cs="David"/>
          <w:sz w:val="24"/>
          <w:rtl/>
        </w:rPr>
      </w:pPr>
    </w:p>
    <w:p w:rsidR="00000000" w:rsidRDefault="00C47751">
      <w:pPr>
        <w:rPr>
          <w:rFonts w:cs="David"/>
          <w:sz w:val="24"/>
          <w:rtl/>
        </w:rPr>
      </w:pPr>
      <w:r>
        <w:rPr>
          <w:rFonts w:cs="David"/>
          <w:sz w:val="24"/>
          <w:u w:val="single"/>
          <w:rtl/>
        </w:rPr>
        <w:t>דן אורנשטיין:</w:t>
      </w:r>
    </w:p>
    <w:p w:rsidR="00000000" w:rsidRDefault="00C47751">
      <w:pPr>
        <w:rPr>
          <w:rFonts w:cs="David"/>
          <w:sz w:val="24"/>
          <w:rtl/>
        </w:rPr>
      </w:pPr>
    </w:p>
    <w:p w:rsidR="00000000" w:rsidRDefault="00C47751">
      <w:pPr>
        <w:rPr>
          <w:rFonts w:cs="David"/>
          <w:sz w:val="24"/>
          <w:rtl/>
        </w:rPr>
      </w:pPr>
      <w:r>
        <w:rPr>
          <w:rFonts w:cs="David"/>
          <w:sz w:val="24"/>
          <w:rtl/>
        </w:rPr>
        <w:tab/>
        <w:t>תני לי לסיים, כי מה שאני עומד לומר זה שהפסיקה היום על עגמת נפש היא לא בסכומים קטנים. בתחומים אחרים, פסק דין לאה דיין, שזה היה מקרה של רשלנות רפואית, של אישה בהריון שעשו לה לידה מוקדמת והיא ילדה בת אחרי שאמרו לה שזה י</w:t>
      </w:r>
      <w:r>
        <w:rPr>
          <w:rFonts w:cs="David"/>
          <w:sz w:val="24"/>
          <w:rtl/>
        </w:rPr>
        <w:t>היה בן. היא ובעלה, כל אחד קיבלו 400 אלף שקל על עגמת נפש. זאת אומרת, שבתי המשפט היום ויש גם פסיקות בתחום הנזיקין, שערות לזכויות של אנשים עם מוגבלויות והחשש הוא, שאם יקבע סעיף של פיצויים ללא הוכחת נזק, אז חייבים לתת איזה שהוא גג. כל גג שיהיה, אם זה יהיה 50 א</w:t>
      </w:r>
      <w:r>
        <w:rPr>
          <w:rFonts w:cs="David"/>
          <w:sz w:val="24"/>
          <w:rtl/>
        </w:rPr>
        <w:t>לף כמו שנקבע בחוק איסור אפליה, יכולים בהחלט להיות מקרים שעגמת הנפש או הפיצויים שהשופט היה נותן על עגמת נפש אם לא היו כותבים כלום היו יותר מ-50 אלף שקל.</w:t>
      </w:r>
    </w:p>
    <w:p w:rsidR="00000000" w:rsidRDefault="00C47751">
      <w:pPr>
        <w:rPr>
          <w:rFonts w:cs="David"/>
          <w:sz w:val="24"/>
          <w:rtl/>
        </w:rPr>
      </w:pPr>
    </w:p>
    <w:p w:rsidR="00000000" w:rsidRDefault="00C47751">
      <w:pPr>
        <w:rPr>
          <w:rFonts w:cs="David"/>
          <w:sz w:val="24"/>
          <w:rtl/>
        </w:rPr>
      </w:pPr>
      <w:r>
        <w:rPr>
          <w:rFonts w:cs="David"/>
          <w:sz w:val="24"/>
          <w:u w:val="single"/>
          <w:rtl/>
        </w:rPr>
        <w:t>נטע דגן:</w:t>
      </w:r>
    </w:p>
    <w:p w:rsidR="00000000" w:rsidRDefault="00C47751">
      <w:pPr>
        <w:rPr>
          <w:rFonts w:cs="David"/>
          <w:sz w:val="24"/>
          <w:rtl/>
        </w:rPr>
      </w:pPr>
    </w:p>
    <w:p w:rsidR="00000000" w:rsidRDefault="00C47751">
      <w:pPr>
        <w:rPr>
          <w:rFonts w:cs="David"/>
          <w:sz w:val="24"/>
          <w:rtl/>
        </w:rPr>
      </w:pPr>
      <w:r>
        <w:rPr>
          <w:rFonts w:cs="David"/>
          <w:sz w:val="24"/>
          <w:rtl/>
        </w:rPr>
        <w:tab/>
        <w:t>סליחה, זה בנוסף לכל נזק, זה בנוסף לעגמת נפש ולא במקום. לפי מה שאתה אומר בא נתקן חוקים קיימים</w:t>
      </w:r>
      <w:r>
        <w:rPr>
          <w:rFonts w:cs="David"/>
          <w:sz w:val="24"/>
          <w:rtl/>
        </w:rPr>
        <w:t xml:space="preserve"> ונמחוק את כל הסעיפים. בא נעשה תיקון בחוק שוויון הזדמנויות בעבודה, בא נעשה תיקון - -</w:t>
      </w:r>
    </w:p>
    <w:p w:rsidR="00000000" w:rsidRDefault="00C47751">
      <w:pPr>
        <w:rPr>
          <w:rFonts w:cs="David"/>
          <w:sz w:val="24"/>
          <w:rtl/>
        </w:rPr>
      </w:pPr>
    </w:p>
    <w:p w:rsidR="00000000" w:rsidRDefault="00C47751">
      <w:pPr>
        <w:rPr>
          <w:rFonts w:cs="David"/>
          <w:sz w:val="24"/>
          <w:rtl/>
        </w:rPr>
      </w:pPr>
      <w:r>
        <w:rPr>
          <w:rFonts w:cs="David"/>
          <w:sz w:val="24"/>
          <w:u w:val="single"/>
          <w:rtl/>
        </w:rPr>
        <w:t>דן אורנשטיין:</w:t>
      </w:r>
    </w:p>
    <w:p w:rsidR="00000000" w:rsidRDefault="00C47751">
      <w:pPr>
        <w:rPr>
          <w:rFonts w:cs="David"/>
          <w:sz w:val="24"/>
          <w:rtl/>
        </w:rPr>
      </w:pPr>
    </w:p>
    <w:p w:rsidR="00000000" w:rsidRDefault="00C47751">
      <w:pPr>
        <w:rPr>
          <w:rFonts w:cs="David"/>
          <w:sz w:val="24"/>
          <w:rtl/>
        </w:rPr>
      </w:pPr>
      <w:r>
        <w:rPr>
          <w:rFonts w:cs="David"/>
          <w:sz w:val="24"/>
          <w:rtl/>
        </w:rPr>
        <w:tab/>
        <w:t>לחוק שוויון הזדמנויות בעבודה יש לו חוק אחר. יש כאלה שאומרים שכאשר הכניסו את הסעיף בחוק איסור לשון הרע, שאפשר לתבוע פיצויים ללא הוכחת נזק, בעצם הזיקו לתובע</w:t>
      </w:r>
      <w:r>
        <w:rPr>
          <w:rFonts w:cs="David"/>
          <w:sz w:val="24"/>
          <w:rtl/>
        </w:rPr>
        <w:t>ים. כי לפני שהכניסו את הסעיף הזה היו פוסקים יותר מ-50 אלף שקל.</w:t>
      </w:r>
    </w:p>
    <w:p w:rsidR="00000000" w:rsidRDefault="00C47751">
      <w:pPr>
        <w:rPr>
          <w:rFonts w:cs="David"/>
          <w:sz w:val="24"/>
          <w:rtl/>
        </w:rPr>
      </w:pPr>
    </w:p>
    <w:p w:rsidR="00000000" w:rsidRDefault="00C47751">
      <w:pPr>
        <w:rPr>
          <w:rFonts w:cs="David"/>
          <w:sz w:val="24"/>
          <w:rtl/>
        </w:rPr>
      </w:pPr>
      <w:r>
        <w:rPr>
          <w:rFonts w:cs="David"/>
          <w:sz w:val="24"/>
          <w:u w:val="single"/>
          <w:rtl/>
        </w:rPr>
        <w:t>יואב קריים:</w:t>
      </w:r>
    </w:p>
    <w:p w:rsidR="00000000" w:rsidRDefault="00C47751">
      <w:pPr>
        <w:rPr>
          <w:rFonts w:cs="David"/>
          <w:sz w:val="24"/>
          <w:rtl/>
        </w:rPr>
      </w:pPr>
    </w:p>
    <w:p w:rsidR="00000000" w:rsidRDefault="00C47751">
      <w:pPr>
        <w:rPr>
          <w:rFonts w:cs="David"/>
          <w:sz w:val="24"/>
          <w:rtl/>
        </w:rPr>
      </w:pPr>
      <w:r>
        <w:rPr>
          <w:rFonts w:cs="David"/>
          <w:sz w:val="24"/>
          <w:rtl/>
        </w:rPr>
        <w:tab/>
        <w:t>אני רוצה לבקש דבר נוסף מעבר למה שגברת דגן מבקשת וזה מאוד חשוב: שיהיה אפשר להגיש תביעות ייצוגיות לדברים האלה. שזה לא יהיה רק אדם פרטי מול מוסד. צריכות להיות תביעות ייצוגיות כדי שג</w:t>
      </w:r>
      <w:r>
        <w:rPr>
          <w:rFonts w:cs="David"/>
          <w:sz w:val="24"/>
          <w:rtl/>
        </w:rPr>
        <w:t>ופים גדולים באמת יהיו חייבים לעשות את זה.</w:t>
      </w:r>
    </w:p>
    <w:p w:rsidR="00000000" w:rsidRDefault="00C47751">
      <w:pPr>
        <w:rPr>
          <w:rFonts w:cs="David"/>
          <w:sz w:val="24"/>
          <w:rtl/>
        </w:rPr>
      </w:pPr>
    </w:p>
    <w:p w:rsidR="00000000" w:rsidRDefault="00C47751">
      <w:pPr>
        <w:rPr>
          <w:rFonts w:cs="David"/>
          <w:sz w:val="24"/>
          <w:rtl/>
        </w:rPr>
      </w:pPr>
      <w:r>
        <w:rPr>
          <w:rFonts w:cs="David"/>
          <w:sz w:val="24"/>
          <w:u w:val="single"/>
          <w:rtl/>
        </w:rPr>
        <w:t>היו”ר שאול יהלום:</w:t>
      </w:r>
    </w:p>
    <w:p w:rsidR="00000000" w:rsidRDefault="00C47751">
      <w:pPr>
        <w:rPr>
          <w:rFonts w:cs="David"/>
          <w:sz w:val="24"/>
          <w:rtl/>
        </w:rPr>
      </w:pPr>
    </w:p>
    <w:p w:rsidR="00000000" w:rsidRDefault="00C47751">
      <w:pPr>
        <w:rPr>
          <w:rFonts w:cs="David"/>
          <w:sz w:val="24"/>
          <w:rtl/>
        </w:rPr>
      </w:pPr>
      <w:r>
        <w:rPr>
          <w:rFonts w:cs="David"/>
          <w:sz w:val="24"/>
          <w:rtl/>
        </w:rPr>
        <w:tab/>
        <w:t xml:space="preserve">ברגע שנתנו לארגונים את הזכות, אז זה כמו תביעה ייצוגית, כי הם מגישים את זה לשם העניין. מה זה תביעה ייצוגית? נניח שאני אגיש נגד רופא לסוכרת במקום מסוים, אז כל חולי הסוכרת הנכים יגידו: עכשיו תשלם </w:t>
      </w:r>
      <w:r>
        <w:rPr>
          <w:rFonts w:cs="David"/>
          <w:sz w:val="24"/>
          <w:rtl/>
        </w:rPr>
        <w:t>לנו. אי אפשר. הארגון יכול להגיש כדי לשפר את העניין. לא נגרם נזק. אבל השאלה היא, אני רוצה להבין: עורך דין לא יכול לפתוח משרד... נטע, תעזבי עכשיו את הסעיפים. אני אומר שאי אפשר לחייב כל עורך דין שפותח משרד לנגישות. שיקפוץ לי. אז כל אלה שיש להם כסא גלגלים יבוא</w:t>
      </w:r>
      <w:r>
        <w:rPr>
          <w:rFonts w:cs="David"/>
          <w:sz w:val="24"/>
          <w:rtl/>
        </w:rPr>
        <w:t>ו לעורך דין אחר והוא יפסיד כסף. לכן, אם זה דבר שנגרם נזק בגללו, נניח שזה רופא השיניים היחיד עוסק בהשתלות, אז תוכיחי נזק. אבל אם זה סתם רופא שיניים שיש עוד מאה כמוהו, למה אני צריך לחייב אותו? אני מחייב אותו מכוח האנושיות...</w:t>
      </w:r>
    </w:p>
    <w:p w:rsidR="00000000" w:rsidRDefault="00C47751">
      <w:pPr>
        <w:rPr>
          <w:rFonts w:cs="David"/>
          <w:sz w:val="24"/>
          <w:rtl/>
        </w:rPr>
      </w:pPr>
    </w:p>
    <w:p w:rsidR="00000000" w:rsidRDefault="00C47751">
      <w:pPr>
        <w:rPr>
          <w:rFonts w:cs="David"/>
          <w:sz w:val="24"/>
          <w:rtl/>
        </w:rPr>
      </w:pPr>
      <w:r>
        <w:rPr>
          <w:rFonts w:cs="David"/>
          <w:sz w:val="24"/>
          <w:u w:val="single"/>
          <w:rtl/>
        </w:rPr>
        <w:t>נטע דגן:</w:t>
      </w:r>
    </w:p>
    <w:p w:rsidR="00000000" w:rsidRDefault="00C47751">
      <w:pPr>
        <w:rPr>
          <w:rFonts w:cs="David"/>
          <w:sz w:val="24"/>
          <w:rtl/>
        </w:rPr>
      </w:pPr>
    </w:p>
    <w:p w:rsidR="00000000" w:rsidRDefault="00C47751">
      <w:pPr>
        <w:rPr>
          <w:rFonts w:cs="David"/>
          <w:sz w:val="24"/>
          <w:rtl/>
        </w:rPr>
      </w:pPr>
      <w:r>
        <w:rPr>
          <w:rFonts w:cs="David"/>
          <w:sz w:val="24"/>
          <w:rtl/>
        </w:rPr>
        <w:tab/>
        <w:t>אני מבקשת לעשות אבחנה</w:t>
      </w:r>
      <w:r>
        <w:rPr>
          <w:rFonts w:cs="David"/>
          <w:sz w:val="24"/>
          <w:rtl/>
        </w:rPr>
        <w:t xml:space="preserve"> בין הדין המהותי לבין הסנקציה. לגבי הדין המהותי הוועדה כבר החליטה ועשתה את כל האיזונים. היא אמרה: עשינו רשימה של מה זה נטל כבד מדי. ככל שהמקום גדול יותר, הוא יותר חייב. ככל שהמקום קטן יותר וכולי. בנסיבות מסוימות, גם עורך דין, למרות שהוא אחד מאלף, כן יהיה ח</w:t>
      </w:r>
      <w:r>
        <w:rPr>
          <w:rFonts w:cs="David"/>
          <w:sz w:val="24"/>
          <w:rtl/>
        </w:rPr>
        <w:t>ייב בנגישות. אולי הנגישות זה רק להניח רמפה? למה לא לחייב אותו בנגישות? זה לגבי הדין המהותי. עכשיו, אני אומרת שנניח שהחלטנו שעורך דין מסוים חייב בנגישות, מה הסנקציה נגדו? העניין הפלילי זה סיפור אחר. זה עניין שהמדינה מנהלת ואני לא יודעת אם היא תחליט להגיש או</w:t>
      </w:r>
      <w:r>
        <w:rPr>
          <w:rFonts w:cs="David"/>
          <w:sz w:val="24"/>
          <w:rtl/>
        </w:rPr>
        <w:t xml:space="preserve"> לא. אנחנו חייבים לתת כלים לנו, לאנשים עם מוגבלות, לארגונים של אנשים עם מוגבלות. לבוא ולחייב אנשים במה שהחוק מחייב אותנו. החוק אומר גם לעורך דין קטן: אתה חייב להתקין רמפה, אנחנו חייבים לתת לאדם עם מוגבלות את הכלי ללכת לבית משפט לא דרך המדינה, לא דרך הנציבו</w:t>
      </w:r>
      <w:r>
        <w:rPr>
          <w:rFonts w:cs="David"/>
          <w:sz w:val="24"/>
          <w:rtl/>
        </w:rPr>
        <w:t>ת. הוא בעצמו רוצה ללכת לבית המשפט ולהגיד: אני לא יכול להיכנס. עצם זה שאני לא יכול להיכנס זאת הפליה. לא נגרם לי שום נזק. יש עורך דין אחר דלת ליד. אם פספסתי סרט – לא קרה שום דבר. עצם זה שלא נתנו לי להיכנס זאת הפליה ועל זה אני מבקש פיצוי כספי. זה בדיוק כמו שג</w:t>
      </w:r>
      <w:r>
        <w:rPr>
          <w:rFonts w:cs="David"/>
          <w:sz w:val="24"/>
          <w:rtl/>
        </w:rPr>
        <w:t>ברת בניטה אמרה, זה בדיוק כמו שאני אגיע למקום ויגידו לי: לא, את לא נכנסת כי את אישה עם מוגבלות. אין שום הבדל מבחינה זאת. בית המשפט, בניגוד להליך הפלילי שהוא כל כך חד משמעי, פה ישב בית המשפט ויעשה את כל האיזונים.</w:t>
      </w:r>
    </w:p>
    <w:p w:rsidR="00000000" w:rsidRDefault="00C47751">
      <w:pPr>
        <w:rPr>
          <w:rFonts w:cs="David"/>
          <w:sz w:val="24"/>
          <w:rtl/>
        </w:rPr>
      </w:pPr>
    </w:p>
    <w:p w:rsidR="00000000" w:rsidRDefault="00C47751">
      <w:pPr>
        <w:rPr>
          <w:rFonts w:cs="David"/>
          <w:sz w:val="24"/>
          <w:rtl/>
        </w:rPr>
      </w:pPr>
      <w:r>
        <w:rPr>
          <w:rFonts w:cs="David"/>
          <w:sz w:val="24"/>
          <w:u w:val="single"/>
          <w:rtl/>
        </w:rPr>
        <w:t>היו”ר שאול יהלום:</w:t>
      </w:r>
    </w:p>
    <w:p w:rsidR="00000000" w:rsidRDefault="00C47751">
      <w:pPr>
        <w:rPr>
          <w:rFonts w:cs="David"/>
          <w:sz w:val="24"/>
          <w:rtl/>
        </w:rPr>
      </w:pPr>
    </w:p>
    <w:p w:rsidR="00000000" w:rsidRDefault="00C47751">
      <w:pPr>
        <w:rPr>
          <w:rFonts w:cs="David"/>
          <w:sz w:val="24"/>
          <w:rtl/>
        </w:rPr>
      </w:pPr>
      <w:r>
        <w:rPr>
          <w:rFonts w:cs="David"/>
          <w:sz w:val="24"/>
          <w:rtl/>
        </w:rPr>
        <w:tab/>
        <w:t>מה אתה אומר, מר אורנשטיי</w:t>
      </w:r>
      <w:r>
        <w:rPr>
          <w:rFonts w:cs="David"/>
          <w:sz w:val="24"/>
          <w:rtl/>
        </w:rPr>
        <w:t>ן?</w:t>
      </w:r>
    </w:p>
    <w:p w:rsidR="00000000" w:rsidRDefault="00C47751">
      <w:pPr>
        <w:rPr>
          <w:rFonts w:cs="David"/>
          <w:sz w:val="24"/>
          <w:rtl/>
        </w:rPr>
      </w:pPr>
    </w:p>
    <w:p w:rsidR="00000000" w:rsidRDefault="00C47751">
      <w:pPr>
        <w:rPr>
          <w:rFonts w:cs="David"/>
          <w:sz w:val="24"/>
          <w:rtl/>
        </w:rPr>
      </w:pPr>
      <w:r>
        <w:rPr>
          <w:rFonts w:cs="David"/>
          <w:sz w:val="24"/>
          <w:u w:val="single"/>
          <w:rtl/>
        </w:rPr>
        <w:t>נטע דגן:</w:t>
      </w:r>
    </w:p>
    <w:p w:rsidR="00000000" w:rsidRDefault="00C47751">
      <w:pPr>
        <w:rPr>
          <w:rFonts w:cs="David"/>
          <w:sz w:val="24"/>
          <w:rtl/>
        </w:rPr>
      </w:pPr>
    </w:p>
    <w:p w:rsidR="00000000" w:rsidRDefault="00C47751">
      <w:pPr>
        <w:rPr>
          <w:rFonts w:cs="David"/>
          <w:sz w:val="24"/>
          <w:rtl/>
        </w:rPr>
      </w:pPr>
      <w:r>
        <w:rPr>
          <w:rFonts w:cs="David"/>
          <w:sz w:val="24"/>
          <w:rtl/>
        </w:rPr>
        <w:tab/>
        <w:t>עורך דין אורנשטיין כבר אמר קודם מה הבעיה של משרד המשפטים. עורך דין אורנשטיין אמר, שלא יכול להיות שמחר, כל מי שיושב בחדר הזה יתנפל על איזה שהוא מקום פרטי. ההצעה של ארגון בזכות, ועורך דין אורנשטיין יודע את זה היטב, זה כן לעשות את האיזון הזה. א</w:t>
      </w:r>
      <w:r>
        <w:rPr>
          <w:rFonts w:cs="David"/>
          <w:sz w:val="24"/>
          <w:rtl/>
        </w:rPr>
        <w:t>מרנו, שאם תובעים מישהו, יש לו הגנה. הוא יבוא ויגיד: כבר תבעו אותי אתמול ואני בהליך משפטי. אל תנהלו נגדי 500 תביעות במקביל. הוא יגיד: הוצא נגדי צו נגישות ואני עומד בלוח זמנים. בוודאי אני לא מתכוונת שמחר 300 אנשים יתנפלו על איזה שהוא אצטדיון, אבל את התביעה ה</w:t>
      </w:r>
      <w:r>
        <w:rPr>
          <w:rFonts w:cs="David"/>
          <w:sz w:val="24"/>
          <w:rtl/>
        </w:rPr>
        <w:t>ראשונה אנחנו חייבים לתת לאדם עם מוגבלות ולהגיש אותה.</w:t>
      </w:r>
    </w:p>
    <w:p w:rsidR="00000000" w:rsidRDefault="00C47751">
      <w:pPr>
        <w:rPr>
          <w:rFonts w:cs="David"/>
          <w:sz w:val="24"/>
          <w:rtl/>
        </w:rPr>
      </w:pPr>
      <w:r>
        <w:rPr>
          <w:rFonts w:cs="David"/>
          <w:sz w:val="24"/>
          <w:u w:val="single"/>
          <w:rtl/>
        </w:rPr>
        <w:t>דן אורנשטיין:</w:t>
      </w:r>
    </w:p>
    <w:p w:rsidR="00000000" w:rsidRDefault="00C47751">
      <w:pPr>
        <w:rPr>
          <w:rFonts w:cs="David"/>
          <w:sz w:val="24"/>
          <w:rtl/>
        </w:rPr>
      </w:pPr>
    </w:p>
    <w:p w:rsidR="00000000" w:rsidRDefault="00C47751">
      <w:pPr>
        <w:rPr>
          <w:rFonts w:cs="David"/>
          <w:sz w:val="24"/>
          <w:rtl/>
        </w:rPr>
      </w:pPr>
      <w:r>
        <w:rPr>
          <w:rFonts w:cs="David"/>
          <w:sz w:val="24"/>
          <w:rtl/>
        </w:rPr>
        <w:tab/>
        <w:t>אני מודה, שמה שאמרה עכשיו גברת דגן בהחלט עונה על אחת מהבעיות שהיו לנו במקור. זאת אומרת, שאם קובעים שיש פיצוי ללא הוכחת נזק על אי הנגשה ואין שום מגבלה, כפי שעורכת דין דגן אמרה, אז אפשר להת</w:t>
      </w:r>
      <w:r>
        <w:rPr>
          <w:rFonts w:cs="David"/>
          <w:sz w:val="24"/>
          <w:rtl/>
        </w:rPr>
        <w:t xml:space="preserve">נפל על איזה שהוא מקום פרטי. אני לא בטוח שזה טוב מבחינת האינטרסים של אנשים עם מוגבלויות. זה בוודאי לא עושה את האיזון הדרוש בין כל הזכויות. עדין, אם היינו מקבלים את הנוסח של ארגון בזכות, יש למשרד המשפטים בעיה. בראש וראשונה מה שמשרד המשפטים אומר זה שהיום, על </w:t>
      </w:r>
      <w:r>
        <w:rPr>
          <w:rFonts w:cs="David"/>
          <w:sz w:val="24"/>
          <w:rtl/>
        </w:rPr>
        <w:t>פי המצב היום בבתי המשפט אפשר לקבל את הסכומים שהם לא זניחים על עגמת נפש. זאת אומרת, זה שאין נזק ממוני לא אומר שאי אפשר לקבל סכומים שהם די נכבדים...</w:t>
      </w:r>
    </w:p>
    <w:p w:rsidR="00000000" w:rsidRDefault="00C47751">
      <w:pPr>
        <w:rPr>
          <w:rFonts w:cs="David"/>
          <w:sz w:val="24"/>
          <w:rtl/>
        </w:rPr>
      </w:pPr>
    </w:p>
    <w:p w:rsidR="00000000" w:rsidRDefault="00C47751">
      <w:pPr>
        <w:rPr>
          <w:rFonts w:cs="David"/>
          <w:sz w:val="24"/>
          <w:rtl/>
        </w:rPr>
      </w:pPr>
      <w:r>
        <w:rPr>
          <w:rFonts w:cs="David"/>
          <w:sz w:val="24"/>
          <w:u w:val="single"/>
          <w:rtl/>
        </w:rPr>
        <w:t>נטע דגן:</w:t>
      </w:r>
    </w:p>
    <w:p w:rsidR="00000000" w:rsidRDefault="00C47751">
      <w:pPr>
        <w:rPr>
          <w:rFonts w:cs="David"/>
          <w:sz w:val="24"/>
          <w:rtl/>
        </w:rPr>
      </w:pPr>
    </w:p>
    <w:p w:rsidR="00000000" w:rsidRDefault="00C47751">
      <w:pPr>
        <w:rPr>
          <w:rFonts w:cs="David"/>
          <w:sz w:val="24"/>
          <w:rtl/>
        </w:rPr>
      </w:pPr>
      <w:r>
        <w:rPr>
          <w:rFonts w:cs="David"/>
          <w:sz w:val="24"/>
          <w:rtl/>
        </w:rPr>
        <w:tab/>
        <w:t xml:space="preserve">אז למה יש סיפורים כאלה? זו טענה שנטענת שלא בחוסר תום לב. יש פה סעיפים, גם בחוק הזה שאומרים תביעה </w:t>
      </w:r>
      <w:r>
        <w:rPr>
          <w:rFonts w:cs="David"/>
          <w:sz w:val="24"/>
          <w:rtl/>
        </w:rPr>
        <w:t>בלי הוכחת נזק. למה פתאום דווקא לזה אנחנו ממציאים את זה?</w:t>
      </w:r>
    </w:p>
    <w:p w:rsidR="00000000" w:rsidRDefault="00C47751">
      <w:pPr>
        <w:rPr>
          <w:rFonts w:cs="David"/>
          <w:sz w:val="24"/>
          <w:rtl/>
        </w:rPr>
      </w:pPr>
    </w:p>
    <w:p w:rsidR="00000000" w:rsidRDefault="00C47751">
      <w:pPr>
        <w:rPr>
          <w:rFonts w:cs="David"/>
          <w:sz w:val="24"/>
          <w:rtl/>
        </w:rPr>
      </w:pPr>
      <w:r>
        <w:rPr>
          <w:rFonts w:cs="David"/>
          <w:sz w:val="24"/>
          <w:u w:val="single"/>
          <w:rtl/>
        </w:rPr>
        <w:t>היו”ר שאול יהלום:</w:t>
      </w:r>
    </w:p>
    <w:p w:rsidR="00000000" w:rsidRDefault="00C47751">
      <w:pPr>
        <w:rPr>
          <w:rFonts w:cs="David"/>
          <w:sz w:val="24"/>
          <w:rtl/>
        </w:rPr>
      </w:pPr>
    </w:p>
    <w:p w:rsidR="00000000" w:rsidRDefault="00C47751">
      <w:pPr>
        <w:rPr>
          <w:rFonts w:cs="David"/>
          <w:sz w:val="24"/>
          <w:rtl/>
        </w:rPr>
      </w:pPr>
      <w:r>
        <w:rPr>
          <w:rFonts w:cs="David"/>
          <w:sz w:val="24"/>
          <w:rtl/>
        </w:rPr>
        <w:tab/>
        <w:t>גברת דגן, הוא באמצע דבריו.</w:t>
      </w:r>
    </w:p>
    <w:p w:rsidR="00000000" w:rsidRDefault="00C47751">
      <w:pPr>
        <w:rPr>
          <w:rFonts w:cs="David"/>
          <w:sz w:val="24"/>
          <w:rtl/>
        </w:rPr>
      </w:pPr>
    </w:p>
    <w:p w:rsidR="00000000" w:rsidRDefault="00C47751">
      <w:pPr>
        <w:rPr>
          <w:rFonts w:cs="David"/>
          <w:sz w:val="24"/>
          <w:rtl/>
        </w:rPr>
      </w:pPr>
      <w:r>
        <w:rPr>
          <w:rFonts w:cs="David"/>
          <w:sz w:val="24"/>
          <w:u w:val="single"/>
          <w:rtl/>
        </w:rPr>
        <w:t>דן אורנשטיין:</w:t>
      </w:r>
    </w:p>
    <w:p w:rsidR="00000000" w:rsidRDefault="00C47751">
      <w:pPr>
        <w:rPr>
          <w:rFonts w:cs="David"/>
          <w:sz w:val="24"/>
          <w:rtl/>
        </w:rPr>
      </w:pPr>
    </w:p>
    <w:p w:rsidR="00000000" w:rsidRDefault="00C47751">
      <w:pPr>
        <w:rPr>
          <w:rFonts w:cs="David"/>
          <w:sz w:val="24"/>
          <w:rtl/>
        </w:rPr>
      </w:pPr>
      <w:r>
        <w:rPr>
          <w:rFonts w:cs="David"/>
          <w:sz w:val="24"/>
          <w:rtl/>
        </w:rPr>
        <w:tab/>
        <w:t>חשבתי שעניתי על השאלה הזאת, שבהחלט קיימת טענה שהכניסו סעיפים בחוק איסור לשון הרע על פיצויים ללא הוכחת נזק, אז גרמו לכך שמה שפסקו הוא מת</w:t>
      </w:r>
      <w:r>
        <w:rPr>
          <w:rFonts w:cs="David"/>
          <w:sz w:val="24"/>
          <w:rtl/>
        </w:rPr>
        <w:t>חת לתקרה.</w:t>
      </w:r>
    </w:p>
    <w:p w:rsidR="00000000" w:rsidRDefault="00C47751">
      <w:pPr>
        <w:rPr>
          <w:rFonts w:cs="David"/>
          <w:sz w:val="24"/>
          <w:rtl/>
        </w:rPr>
      </w:pPr>
    </w:p>
    <w:p w:rsidR="00000000" w:rsidRDefault="00C47751">
      <w:pPr>
        <w:rPr>
          <w:rFonts w:cs="David"/>
          <w:sz w:val="24"/>
          <w:rtl/>
        </w:rPr>
      </w:pPr>
      <w:r>
        <w:rPr>
          <w:rFonts w:cs="David"/>
          <w:sz w:val="24"/>
          <w:u w:val="single"/>
          <w:rtl/>
        </w:rPr>
        <w:t>היו”ר שאול יהלום:</w:t>
      </w:r>
    </w:p>
    <w:p w:rsidR="00000000" w:rsidRDefault="00C47751">
      <w:pPr>
        <w:rPr>
          <w:rFonts w:cs="David"/>
          <w:sz w:val="24"/>
          <w:rtl/>
        </w:rPr>
      </w:pPr>
    </w:p>
    <w:p w:rsidR="00000000" w:rsidRDefault="00C47751">
      <w:pPr>
        <w:rPr>
          <w:rFonts w:cs="David"/>
          <w:sz w:val="24"/>
          <w:rtl/>
        </w:rPr>
      </w:pPr>
      <w:r>
        <w:rPr>
          <w:rFonts w:cs="David"/>
          <w:sz w:val="24"/>
          <w:rtl/>
        </w:rPr>
        <w:tab/>
        <w:t>עורך דין אורנשטיין, אתה אומר שמחר אתה עוזב את משרד המשפטים ואתה פותח משרד פרטי. אין לך בעיה, מדובר ברמפה קטנה בכניסה אבל לא עשית את הרמפה הזאת והוציאו נגדך צו נגישות. את הדין הפלילי הורדנו ממך, כי אתה עורך דין פרטי. אז מה הסנ</w:t>
      </w:r>
      <w:r>
        <w:rPr>
          <w:rFonts w:cs="David"/>
          <w:sz w:val="24"/>
          <w:rtl/>
        </w:rPr>
        <w:t>קציה שאתה מצפצף עליה ולא מקיים את הנגישות. תן לנו אתה את התשובה. איזו סנקציה אני יכול לתת לך שבכל זאת תקיים את הצו ותתקין את הרמפה המסכנה הזאת?</w:t>
      </w:r>
    </w:p>
    <w:p w:rsidR="00000000" w:rsidRDefault="00C47751">
      <w:pPr>
        <w:rPr>
          <w:rFonts w:cs="David"/>
          <w:sz w:val="24"/>
          <w:rtl/>
        </w:rPr>
      </w:pPr>
    </w:p>
    <w:p w:rsidR="00000000" w:rsidRDefault="00C47751">
      <w:pPr>
        <w:rPr>
          <w:rFonts w:cs="David"/>
          <w:sz w:val="24"/>
          <w:u w:val="single"/>
          <w:rtl/>
        </w:rPr>
      </w:pPr>
      <w:r>
        <w:rPr>
          <w:rFonts w:cs="David"/>
          <w:sz w:val="24"/>
          <w:u w:val="single"/>
          <w:rtl/>
        </w:rPr>
        <w:t>דן אורנשטיין:</w:t>
      </w:r>
    </w:p>
    <w:p w:rsidR="00000000" w:rsidRDefault="00C47751">
      <w:pPr>
        <w:rPr>
          <w:rFonts w:cs="David"/>
          <w:sz w:val="24"/>
          <w:u w:val="single"/>
          <w:rtl/>
        </w:rPr>
      </w:pPr>
    </w:p>
    <w:p w:rsidR="00000000" w:rsidRDefault="00C47751">
      <w:pPr>
        <w:rPr>
          <w:rFonts w:cs="David"/>
          <w:sz w:val="24"/>
          <w:rtl/>
        </w:rPr>
      </w:pPr>
      <w:r>
        <w:rPr>
          <w:rFonts w:cs="David"/>
          <w:sz w:val="24"/>
          <w:rtl/>
        </w:rPr>
        <w:tab/>
        <w:t>זה מצב שאין צו.</w:t>
      </w:r>
    </w:p>
    <w:p w:rsidR="00000000" w:rsidRDefault="00C47751">
      <w:pPr>
        <w:rPr>
          <w:rFonts w:cs="David"/>
          <w:sz w:val="24"/>
          <w:rtl/>
        </w:rPr>
      </w:pPr>
    </w:p>
    <w:p w:rsidR="00000000" w:rsidRDefault="00C47751">
      <w:pPr>
        <w:rPr>
          <w:rFonts w:cs="David"/>
          <w:sz w:val="24"/>
          <w:rtl/>
        </w:rPr>
      </w:pPr>
      <w:r>
        <w:rPr>
          <w:rFonts w:cs="David"/>
          <w:sz w:val="24"/>
          <w:u w:val="single"/>
          <w:rtl/>
        </w:rPr>
        <w:t>היו”ר שאול יהלום:</w:t>
      </w:r>
    </w:p>
    <w:p w:rsidR="00000000" w:rsidRDefault="00C47751">
      <w:pPr>
        <w:rPr>
          <w:rFonts w:cs="David"/>
          <w:sz w:val="24"/>
          <w:rtl/>
        </w:rPr>
      </w:pPr>
    </w:p>
    <w:p w:rsidR="00000000" w:rsidRDefault="00C47751">
      <w:pPr>
        <w:rPr>
          <w:rFonts w:cs="David"/>
          <w:sz w:val="24"/>
          <w:rtl/>
        </w:rPr>
      </w:pPr>
      <w:r>
        <w:rPr>
          <w:rFonts w:cs="David"/>
          <w:sz w:val="24"/>
          <w:rtl/>
        </w:rPr>
        <w:tab/>
        <w:t>אז אני אומר: אתה, עם כל הניסיון שלך, אני לא יכול להוכיח שר</w:t>
      </w:r>
      <w:r>
        <w:rPr>
          <w:rFonts w:cs="David"/>
          <w:sz w:val="24"/>
          <w:rtl/>
        </w:rPr>
        <w:t>ציתי להגיש תביעה ולא הלכתי לעורך דין אורנשטיין ונגרם לי נזק. גם לנטע יש משרד פרטי אז אני אלך אליה. אז אותו אדם ממשיך לחיות בלי להגיש שום דבר. אז תגיד לי אתה: מה נגרם לי? שניכם מומחים, ישבתם פה, שניכם בעלי ניסיון בוועדת העבודה והרווחה, מה קרה?</w:t>
      </w:r>
    </w:p>
    <w:p w:rsidR="00000000" w:rsidRDefault="00C47751">
      <w:pPr>
        <w:rPr>
          <w:rFonts w:cs="David"/>
          <w:sz w:val="24"/>
          <w:rtl/>
        </w:rPr>
      </w:pPr>
    </w:p>
    <w:p w:rsidR="00000000" w:rsidRDefault="00C47751">
      <w:pPr>
        <w:rPr>
          <w:rFonts w:cs="David"/>
          <w:sz w:val="24"/>
          <w:rtl/>
        </w:rPr>
      </w:pPr>
      <w:r>
        <w:rPr>
          <w:rFonts w:cs="David"/>
          <w:sz w:val="24"/>
          <w:u w:val="single"/>
          <w:rtl/>
        </w:rPr>
        <w:t>דן אורנשטיין</w:t>
      </w:r>
      <w:r>
        <w:rPr>
          <w:rFonts w:cs="David"/>
          <w:sz w:val="24"/>
          <w:u w:val="single"/>
          <w:rtl/>
        </w:rPr>
        <w:t>:</w:t>
      </w:r>
    </w:p>
    <w:p w:rsidR="00000000" w:rsidRDefault="00C47751">
      <w:pPr>
        <w:rPr>
          <w:rFonts w:cs="David"/>
          <w:sz w:val="24"/>
          <w:rtl/>
        </w:rPr>
      </w:pPr>
    </w:p>
    <w:p w:rsidR="00000000" w:rsidRDefault="00C47751">
      <w:pPr>
        <w:rPr>
          <w:rFonts w:cs="David"/>
          <w:sz w:val="24"/>
          <w:rtl/>
        </w:rPr>
      </w:pPr>
      <w:r>
        <w:rPr>
          <w:rFonts w:cs="David"/>
          <w:sz w:val="24"/>
          <w:rtl/>
        </w:rPr>
        <w:tab/>
        <w:t>נניח שזה הפאב הכי אהוב - -</w:t>
      </w:r>
    </w:p>
    <w:p w:rsidR="00000000" w:rsidRDefault="00C47751">
      <w:pPr>
        <w:rPr>
          <w:rFonts w:cs="David"/>
          <w:sz w:val="24"/>
          <w:rtl/>
        </w:rPr>
      </w:pPr>
    </w:p>
    <w:p w:rsidR="00000000" w:rsidRDefault="00C47751">
      <w:pPr>
        <w:rPr>
          <w:rFonts w:cs="David"/>
          <w:sz w:val="24"/>
          <w:rtl/>
        </w:rPr>
      </w:pPr>
      <w:r>
        <w:rPr>
          <w:rFonts w:cs="David"/>
          <w:sz w:val="24"/>
          <w:u w:val="single"/>
          <w:rtl/>
        </w:rPr>
        <w:t>היו”ר שאול יהלום:</w:t>
      </w:r>
    </w:p>
    <w:p w:rsidR="00000000" w:rsidRDefault="00C47751">
      <w:pPr>
        <w:rPr>
          <w:rFonts w:cs="David"/>
          <w:sz w:val="24"/>
          <w:rtl/>
        </w:rPr>
      </w:pPr>
    </w:p>
    <w:p w:rsidR="00000000" w:rsidRDefault="00C47751">
      <w:pPr>
        <w:rPr>
          <w:rFonts w:cs="David"/>
          <w:sz w:val="24"/>
          <w:rtl/>
        </w:rPr>
      </w:pPr>
      <w:r>
        <w:rPr>
          <w:rFonts w:cs="David"/>
          <w:sz w:val="24"/>
          <w:rtl/>
        </w:rPr>
        <w:tab/>
        <w:t>אל תעבור עכשיו לפאב. תגיד לי אתה, אחרי שפתחת את המשרד ונטע לידך עם נגישות. מה מחייב אותך? איזו סנקציה? של עגמת נפש? אז יגידו: יכולת ללכת לנטע.</w:t>
      </w:r>
    </w:p>
    <w:p w:rsidR="00000000" w:rsidRDefault="00C47751">
      <w:pPr>
        <w:rPr>
          <w:rFonts w:cs="David"/>
          <w:sz w:val="24"/>
          <w:rtl/>
        </w:rPr>
      </w:pPr>
    </w:p>
    <w:p w:rsidR="00000000" w:rsidRDefault="00C47751">
      <w:pPr>
        <w:rPr>
          <w:rFonts w:cs="David"/>
          <w:sz w:val="24"/>
          <w:rtl/>
        </w:rPr>
      </w:pPr>
      <w:r>
        <w:rPr>
          <w:rFonts w:cs="David"/>
          <w:sz w:val="24"/>
          <w:u w:val="single"/>
          <w:rtl/>
        </w:rPr>
        <w:br w:type="page"/>
        <w:t>דן אורנשטיין:</w:t>
      </w:r>
    </w:p>
    <w:p w:rsidR="00000000" w:rsidRDefault="00C47751">
      <w:pPr>
        <w:rPr>
          <w:rFonts w:cs="David"/>
          <w:sz w:val="24"/>
          <w:rtl/>
        </w:rPr>
      </w:pPr>
    </w:p>
    <w:p w:rsidR="00000000" w:rsidRDefault="00C47751">
      <w:pPr>
        <w:rPr>
          <w:rFonts w:cs="David"/>
          <w:sz w:val="24"/>
          <w:rtl/>
        </w:rPr>
      </w:pPr>
      <w:r>
        <w:rPr>
          <w:rFonts w:cs="David"/>
          <w:sz w:val="24"/>
          <w:rtl/>
        </w:rPr>
        <w:tab/>
        <w:t>יש חשיבות בבחירת הדוגמאות. ברוב הדוגמאות יש</w:t>
      </w:r>
      <w:r>
        <w:rPr>
          <w:rFonts w:cs="David"/>
          <w:sz w:val="24"/>
          <w:rtl/>
        </w:rPr>
        <w:t xml:space="preserve"> עניין של עגמת נפש מעצם העניין וגם הגישה של בתי המשפט היום היא לתת משקל רב לזכויות של - -</w:t>
      </w:r>
    </w:p>
    <w:p w:rsidR="00000000" w:rsidRDefault="00C47751">
      <w:pPr>
        <w:rPr>
          <w:rFonts w:cs="David"/>
          <w:sz w:val="24"/>
          <w:rtl/>
        </w:rPr>
      </w:pPr>
    </w:p>
    <w:p w:rsidR="00000000" w:rsidRDefault="00C47751">
      <w:pPr>
        <w:rPr>
          <w:rFonts w:cs="David"/>
          <w:sz w:val="24"/>
          <w:rtl/>
        </w:rPr>
      </w:pPr>
      <w:r>
        <w:rPr>
          <w:rFonts w:cs="David"/>
          <w:sz w:val="24"/>
          <w:u w:val="single"/>
          <w:rtl/>
        </w:rPr>
        <w:t>היו”ר שאול יהלום:</w:t>
      </w:r>
    </w:p>
    <w:p w:rsidR="00000000" w:rsidRDefault="00C47751">
      <w:pPr>
        <w:rPr>
          <w:rFonts w:cs="David"/>
          <w:sz w:val="24"/>
          <w:rtl/>
        </w:rPr>
      </w:pPr>
    </w:p>
    <w:p w:rsidR="00000000" w:rsidRDefault="00C47751">
      <w:pPr>
        <w:rPr>
          <w:rFonts w:cs="David"/>
          <w:sz w:val="24"/>
          <w:rtl/>
        </w:rPr>
      </w:pPr>
      <w:r>
        <w:rPr>
          <w:rFonts w:cs="David"/>
          <w:sz w:val="24"/>
          <w:rtl/>
        </w:rPr>
        <w:tab/>
        <w:t>אבל אין שום עגמת נפש. אם כל הכבוד, יש עוד 20 כמוך ואף על פי כן כל ה-20 חייבים להיות נגישים.</w:t>
      </w:r>
    </w:p>
    <w:p w:rsidR="00000000" w:rsidRDefault="00C47751">
      <w:pPr>
        <w:rPr>
          <w:rFonts w:cs="David"/>
          <w:sz w:val="24"/>
          <w:rtl/>
        </w:rPr>
      </w:pPr>
    </w:p>
    <w:p w:rsidR="00000000" w:rsidRDefault="00C47751">
      <w:pPr>
        <w:rPr>
          <w:rFonts w:cs="David"/>
          <w:sz w:val="24"/>
          <w:rtl/>
        </w:rPr>
      </w:pPr>
      <w:r>
        <w:rPr>
          <w:rFonts w:cs="David"/>
          <w:sz w:val="24"/>
          <w:u w:val="single"/>
          <w:rtl/>
        </w:rPr>
        <w:t>דן אורנשטיין:</w:t>
      </w:r>
    </w:p>
    <w:p w:rsidR="00000000" w:rsidRDefault="00C47751">
      <w:pPr>
        <w:rPr>
          <w:rFonts w:cs="David"/>
          <w:sz w:val="24"/>
          <w:rtl/>
        </w:rPr>
      </w:pPr>
    </w:p>
    <w:p w:rsidR="00000000" w:rsidRDefault="00C47751">
      <w:pPr>
        <w:rPr>
          <w:rFonts w:cs="David"/>
          <w:sz w:val="24"/>
          <w:rtl/>
        </w:rPr>
      </w:pPr>
      <w:r>
        <w:rPr>
          <w:rFonts w:cs="David"/>
          <w:sz w:val="24"/>
          <w:rtl/>
        </w:rPr>
        <w:tab/>
        <w:t>בתי המשפט אומרים היום שאם אתה פוגע ב</w:t>
      </w:r>
      <w:r>
        <w:rPr>
          <w:rFonts w:cs="David"/>
          <w:sz w:val="24"/>
          <w:rtl/>
        </w:rPr>
        <w:t>אדם עם מוגבלות, זו עגמת נפש.</w:t>
      </w:r>
    </w:p>
    <w:p w:rsidR="00000000" w:rsidRDefault="00C47751">
      <w:pPr>
        <w:rPr>
          <w:rFonts w:cs="David"/>
          <w:sz w:val="24"/>
          <w:rtl/>
        </w:rPr>
      </w:pPr>
    </w:p>
    <w:p w:rsidR="00000000" w:rsidRDefault="00C47751">
      <w:pPr>
        <w:rPr>
          <w:rFonts w:cs="David"/>
          <w:sz w:val="24"/>
          <w:rtl/>
        </w:rPr>
      </w:pPr>
      <w:r>
        <w:rPr>
          <w:rFonts w:cs="David"/>
          <w:sz w:val="24"/>
          <w:u w:val="single"/>
          <w:rtl/>
        </w:rPr>
        <w:t>היו”ר שאול יהלום:</w:t>
      </w:r>
    </w:p>
    <w:p w:rsidR="00000000" w:rsidRDefault="00C47751">
      <w:pPr>
        <w:rPr>
          <w:rFonts w:cs="David"/>
          <w:sz w:val="24"/>
          <w:rtl/>
        </w:rPr>
      </w:pPr>
    </w:p>
    <w:p w:rsidR="00000000" w:rsidRDefault="00C47751">
      <w:pPr>
        <w:rPr>
          <w:rFonts w:cs="David"/>
          <w:sz w:val="24"/>
          <w:rtl/>
        </w:rPr>
      </w:pPr>
      <w:r>
        <w:rPr>
          <w:rFonts w:cs="David"/>
          <w:sz w:val="24"/>
          <w:rtl/>
        </w:rPr>
        <w:tab/>
        <w:t>זה מה שנטע אומרת. עצם הפגיעה באדם עם מוגבלות יהיה עגמת נפש, גם אם לא נגרם לו נזק. הוא לא צריך להוכיח את עגמת הנפש וזה בדיוק העניין.</w:t>
      </w:r>
    </w:p>
    <w:p w:rsidR="00000000" w:rsidRDefault="00C47751">
      <w:pPr>
        <w:rPr>
          <w:rFonts w:cs="David"/>
          <w:sz w:val="24"/>
          <w:rtl/>
        </w:rPr>
      </w:pPr>
    </w:p>
    <w:p w:rsidR="00000000" w:rsidRDefault="00C47751">
      <w:pPr>
        <w:rPr>
          <w:rFonts w:cs="David"/>
          <w:sz w:val="24"/>
          <w:rtl/>
        </w:rPr>
      </w:pPr>
      <w:r>
        <w:rPr>
          <w:rFonts w:cs="David"/>
          <w:sz w:val="24"/>
          <w:u w:val="single"/>
          <w:rtl/>
        </w:rPr>
        <w:t>דן אורנשטיין:</w:t>
      </w:r>
    </w:p>
    <w:p w:rsidR="00000000" w:rsidRDefault="00C47751">
      <w:pPr>
        <w:rPr>
          <w:rFonts w:cs="David"/>
          <w:sz w:val="24"/>
          <w:rtl/>
        </w:rPr>
      </w:pPr>
    </w:p>
    <w:p w:rsidR="00000000" w:rsidRDefault="00C47751">
      <w:pPr>
        <w:rPr>
          <w:rFonts w:cs="David"/>
          <w:sz w:val="24"/>
          <w:rtl/>
        </w:rPr>
      </w:pPr>
      <w:r>
        <w:rPr>
          <w:rFonts w:cs="David"/>
          <w:sz w:val="24"/>
          <w:rtl/>
        </w:rPr>
        <w:tab/>
        <w:t>יש שתי בעיות עיקריות שאנחנו רואים עם קביעת סעיף בקשר לפיצ</w:t>
      </w:r>
      <w:r>
        <w:rPr>
          <w:rFonts w:cs="David"/>
          <w:sz w:val="24"/>
          <w:rtl/>
        </w:rPr>
        <w:t>וי ללא הוכחת נזק: א. שקובעים תקרה ויש מקרים שעולים על התקרה. ב. ואותו אני אומר - -</w:t>
      </w:r>
    </w:p>
    <w:p w:rsidR="00000000" w:rsidRDefault="00C47751">
      <w:pPr>
        <w:rPr>
          <w:rFonts w:cs="David"/>
          <w:sz w:val="24"/>
          <w:rtl/>
        </w:rPr>
      </w:pPr>
    </w:p>
    <w:p w:rsidR="00000000" w:rsidRDefault="00C47751">
      <w:pPr>
        <w:rPr>
          <w:rFonts w:cs="David"/>
          <w:sz w:val="24"/>
          <w:rtl/>
        </w:rPr>
      </w:pPr>
      <w:r>
        <w:rPr>
          <w:rFonts w:cs="David"/>
          <w:sz w:val="24"/>
          <w:u w:val="single"/>
          <w:rtl/>
        </w:rPr>
        <w:t>היו”ר שאול יהלום:</w:t>
      </w:r>
    </w:p>
    <w:p w:rsidR="00000000" w:rsidRDefault="00C47751">
      <w:pPr>
        <w:rPr>
          <w:rFonts w:cs="David"/>
          <w:sz w:val="24"/>
          <w:rtl/>
        </w:rPr>
      </w:pPr>
    </w:p>
    <w:p w:rsidR="00000000" w:rsidRDefault="00C47751">
      <w:pPr>
        <w:rPr>
          <w:rFonts w:cs="David"/>
          <w:sz w:val="24"/>
          <w:rtl/>
        </w:rPr>
      </w:pPr>
      <w:r>
        <w:rPr>
          <w:rFonts w:cs="David"/>
          <w:sz w:val="24"/>
          <w:rtl/>
        </w:rPr>
        <w:tab/>
        <w:t>איזה תירוץ זה שיש תקרה ושיש מקרים שעולים על התקרה? בסדר, אז בגלל זה אתה לא קובע את זה?</w:t>
      </w:r>
    </w:p>
    <w:p w:rsidR="00000000" w:rsidRDefault="00C47751">
      <w:pPr>
        <w:rPr>
          <w:rFonts w:cs="David"/>
          <w:sz w:val="24"/>
          <w:rtl/>
        </w:rPr>
      </w:pPr>
    </w:p>
    <w:p w:rsidR="00000000" w:rsidRDefault="00C47751">
      <w:pPr>
        <w:rPr>
          <w:rFonts w:cs="David"/>
          <w:sz w:val="24"/>
          <w:rtl/>
        </w:rPr>
      </w:pPr>
      <w:r>
        <w:rPr>
          <w:rFonts w:cs="David"/>
          <w:sz w:val="24"/>
          <w:u w:val="single"/>
          <w:rtl/>
        </w:rPr>
        <w:t>נטע דגן:</w:t>
      </w:r>
    </w:p>
    <w:p w:rsidR="00000000" w:rsidRDefault="00C47751">
      <w:pPr>
        <w:rPr>
          <w:rFonts w:cs="David"/>
          <w:sz w:val="24"/>
          <w:rtl/>
        </w:rPr>
      </w:pPr>
    </w:p>
    <w:p w:rsidR="00000000" w:rsidRDefault="00C47751">
      <w:pPr>
        <w:rPr>
          <w:rFonts w:cs="David"/>
          <w:sz w:val="24"/>
          <w:rtl/>
        </w:rPr>
      </w:pPr>
      <w:r>
        <w:rPr>
          <w:rFonts w:cs="David"/>
          <w:sz w:val="24"/>
          <w:rtl/>
        </w:rPr>
        <w:tab/>
        <w:t>לא, הרי התקרה היא בנוסף. זה כתוב במפורש.</w:t>
      </w:r>
    </w:p>
    <w:p w:rsidR="00000000" w:rsidRDefault="00C47751">
      <w:pPr>
        <w:rPr>
          <w:rFonts w:cs="David"/>
          <w:sz w:val="24"/>
          <w:rtl/>
        </w:rPr>
      </w:pPr>
    </w:p>
    <w:p w:rsidR="00000000" w:rsidRDefault="00C47751">
      <w:pPr>
        <w:rPr>
          <w:rFonts w:cs="David"/>
          <w:sz w:val="24"/>
          <w:rtl/>
        </w:rPr>
      </w:pPr>
      <w:r>
        <w:rPr>
          <w:rFonts w:cs="David"/>
          <w:sz w:val="24"/>
          <w:u w:val="single"/>
          <w:rtl/>
        </w:rPr>
        <w:t>דן אורנשטיי</w:t>
      </w:r>
      <w:r>
        <w:rPr>
          <w:rFonts w:cs="David"/>
          <w:sz w:val="24"/>
          <w:u w:val="single"/>
          <w:rtl/>
        </w:rPr>
        <w:t>ן:</w:t>
      </w:r>
    </w:p>
    <w:p w:rsidR="00000000" w:rsidRDefault="00C47751">
      <w:pPr>
        <w:rPr>
          <w:rFonts w:cs="David"/>
          <w:sz w:val="24"/>
          <w:rtl/>
        </w:rPr>
      </w:pPr>
    </w:p>
    <w:p w:rsidR="00000000" w:rsidRDefault="00C47751">
      <w:pPr>
        <w:rPr>
          <w:rFonts w:cs="David"/>
          <w:sz w:val="24"/>
          <w:rtl/>
        </w:rPr>
      </w:pPr>
      <w:r>
        <w:rPr>
          <w:rFonts w:cs="David"/>
          <w:sz w:val="24"/>
          <w:rtl/>
        </w:rPr>
        <w:tab/>
        <w:t>הדבר השני, ואותו אני אומר בשם המחלקה האזרחית במשרד שאחראית על כל החקיקה האזרחית ועכשיו הם גם פרסמו וייחסו קודקס בקשר לכל המשפט האזרחי, נזיקין, חוזים וכולי. בחשיבה שהם עשו במשך הרבה שנים בוועדות שונות, הגיעו למסקנה שאין לשנות את הכלל הבסיסי שהמשפט האזר</w:t>
      </w:r>
      <w:r>
        <w:rPr>
          <w:rFonts w:cs="David"/>
          <w:sz w:val="24"/>
          <w:rtl/>
        </w:rPr>
        <w:t>חי לא נועד להעניש את האנשים אלא לפצות אנשים. לכן, צריך כעיקרון להוכיח נזק. יש אפשרות שגם תחול על המקרים האלה, באותו קודקס שהם מציעים, שכאשר עושים נזק לאדם בכוונת זדון, זה מספיק כדי לזכות אותך בפיצויים, גם אם לא הוכחת נזק. הוכחת כוונת זדון וזה מספיק כדי לזכ</w:t>
      </w:r>
      <w:r>
        <w:rPr>
          <w:rFonts w:cs="David"/>
          <w:sz w:val="24"/>
          <w:rtl/>
        </w:rPr>
        <w:t>ות אותך בתביעה. פה מדובר בשיקולים מרחיקים בשל המשפט האזרחי - -</w:t>
      </w:r>
    </w:p>
    <w:p w:rsidR="00000000" w:rsidRDefault="00C47751">
      <w:pPr>
        <w:rPr>
          <w:rFonts w:cs="David"/>
          <w:sz w:val="24"/>
          <w:rtl/>
        </w:rPr>
      </w:pPr>
    </w:p>
    <w:p w:rsidR="00000000" w:rsidRDefault="00C47751">
      <w:pPr>
        <w:rPr>
          <w:rFonts w:cs="David"/>
          <w:sz w:val="24"/>
          <w:rtl/>
        </w:rPr>
      </w:pPr>
      <w:r>
        <w:rPr>
          <w:rFonts w:cs="David"/>
          <w:sz w:val="24"/>
          <w:u w:val="single"/>
          <w:rtl/>
        </w:rPr>
        <w:t>היו”ר שאול יהלום:</w:t>
      </w:r>
    </w:p>
    <w:p w:rsidR="00000000" w:rsidRDefault="00C47751">
      <w:pPr>
        <w:rPr>
          <w:rFonts w:cs="David"/>
          <w:sz w:val="24"/>
          <w:rtl/>
        </w:rPr>
      </w:pPr>
    </w:p>
    <w:p w:rsidR="00000000" w:rsidRDefault="00C47751">
      <w:pPr>
        <w:rPr>
          <w:rFonts w:cs="David"/>
          <w:sz w:val="24"/>
          <w:rtl/>
        </w:rPr>
      </w:pPr>
      <w:r>
        <w:rPr>
          <w:rFonts w:cs="David"/>
          <w:sz w:val="24"/>
          <w:rtl/>
        </w:rPr>
        <w:tab/>
        <w:t>בא נראה: אני יוצא עכשיו לרחוב עירום כביום היוולדי ומטייל לי. אתה תגיד נגדי תביעה, נכון? זה עניין פרטי שלי. אתה תגיש תביעה פלילית למרות שזה עסק פרטי לחלוטין. זה התנהגות במקו</w:t>
      </w:r>
      <w:r>
        <w:rPr>
          <w:rFonts w:cs="David"/>
          <w:sz w:val="24"/>
          <w:rtl/>
        </w:rPr>
        <w:t>ם ציבורי, אני לא יודע איך קוראים לזה. בבקשה, אם אתה מוכן שכשאני לא עומד בנורמות הציבוריות, האנשים פה אומרים לך שלא ליצור נגישות זה לא לעמוד בנורמה אנושית ציבורית וזה כמו ללכת עירום ברחוב. אם אתה מוכן על העניין הזה להגיש עבירה פלילית כמו לאדם שהולך עירום בר</w:t>
      </w:r>
      <w:r>
        <w:rPr>
          <w:rFonts w:cs="David"/>
          <w:sz w:val="24"/>
          <w:rtl/>
        </w:rPr>
        <w:t>חוב, אין לנו בעיה. בבקשה. אלא מה? אתה מנסה להתחמק מזה ולהגיד - -</w:t>
      </w:r>
    </w:p>
    <w:p w:rsidR="00000000" w:rsidRDefault="00C47751">
      <w:pPr>
        <w:rPr>
          <w:rFonts w:cs="David"/>
          <w:sz w:val="24"/>
          <w:rtl/>
        </w:rPr>
      </w:pPr>
    </w:p>
    <w:p w:rsidR="00000000" w:rsidRDefault="00C47751">
      <w:pPr>
        <w:rPr>
          <w:rFonts w:cs="David"/>
          <w:sz w:val="24"/>
          <w:rtl/>
        </w:rPr>
      </w:pPr>
      <w:r>
        <w:rPr>
          <w:rFonts w:cs="David"/>
          <w:sz w:val="24"/>
          <w:u w:val="single"/>
          <w:rtl/>
        </w:rPr>
        <w:br w:type="page"/>
        <w:t>דן אורנשטיין:</w:t>
      </w:r>
    </w:p>
    <w:p w:rsidR="00000000" w:rsidRDefault="00C47751">
      <w:pPr>
        <w:rPr>
          <w:rFonts w:cs="David"/>
          <w:sz w:val="24"/>
          <w:rtl/>
        </w:rPr>
      </w:pPr>
    </w:p>
    <w:p w:rsidR="00000000" w:rsidRDefault="00C47751">
      <w:pPr>
        <w:rPr>
          <w:rFonts w:cs="David"/>
          <w:sz w:val="24"/>
          <w:rtl/>
        </w:rPr>
      </w:pPr>
      <w:r>
        <w:rPr>
          <w:rFonts w:cs="David"/>
          <w:sz w:val="24"/>
          <w:rtl/>
        </w:rPr>
        <w:tab/>
        <w:t xml:space="preserve">אני מסתייג מההגדרה הזאת. אני מנסה לאזן בין הדברים. </w:t>
      </w:r>
    </w:p>
    <w:p w:rsidR="00000000" w:rsidRDefault="00C47751">
      <w:pPr>
        <w:rPr>
          <w:rFonts w:cs="David"/>
          <w:sz w:val="24"/>
          <w:rtl/>
        </w:rPr>
      </w:pPr>
    </w:p>
    <w:p w:rsidR="00000000" w:rsidRDefault="00C47751">
      <w:pPr>
        <w:rPr>
          <w:rFonts w:cs="David"/>
          <w:sz w:val="24"/>
          <w:rtl/>
        </w:rPr>
      </w:pPr>
      <w:r>
        <w:rPr>
          <w:rFonts w:cs="David"/>
          <w:sz w:val="24"/>
          <w:u w:val="single"/>
          <w:rtl/>
        </w:rPr>
        <w:t>היו”ר שאול יהלום:</w:t>
      </w:r>
    </w:p>
    <w:p w:rsidR="00000000" w:rsidRDefault="00C47751">
      <w:pPr>
        <w:rPr>
          <w:rFonts w:cs="David"/>
          <w:sz w:val="24"/>
          <w:rtl/>
        </w:rPr>
      </w:pPr>
    </w:p>
    <w:p w:rsidR="00000000" w:rsidRDefault="00C47751">
      <w:pPr>
        <w:rPr>
          <w:rFonts w:cs="David"/>
          <w:sz w:val="24"/>
          <w:rtl/>
        </w:rPr>
      </w:pPr>
      <w:r>
        <w:rPr>
          <w:rFonts w:cs="David"/>
          <w:sz w:val="24"/>
          <w:rtl/>
        </w:rPr>
        <w:tab/>
        <w:t xml:space="preserve">בסדר. תסביר לי אתה מדוע אומרים לך שאדם אנושי צריך להתנהג על פי ערכי האנושיות, היהדות, מה שאתה רוצה. </w:t>
      </w:r>
      <w:r>
        <w:rPr>
          <w:rFonts w:cs="David"/>
          <w:sz w:val="24"/>
          <w:rtl/>
        </w:rPr>
        <w:t>אז אומרים לך שהוא צריך ללכת לבוש וגם אם פתחת עסק, הוא צריך להיות נגיש. מה ההבדל בין השניים?</w:t>
      </w:r>
    </w:p>
    <w:p w:rsidR="00000000" w:rsidRDefault="00C47751">
      <w:pPr>
        <w:rPr>
          <w:rFonts w:cs="David"/>
          <w:sz w:val="24"/>
          <w:rtl/>
        </w:rPr>
      </w:pPr>
    </w:p>
    <w:p w:rsidR="00000000" w:rsidRDefault="00C47751">
      <w:pPr>
        <w:rPr>
          <w:rFonts w:cs="David"/>
          <w:sz w:val="24"/>
          <w:rtl/>
        </w:rPr>
      </w:pPr>
      <w:r>
        <w:rPr>
          <w:rFonts w:cs="David"/>
          <w:sz w:val="24"/>
          <w:u w:val="single"/>
          <w:rtl/>
        </w:rPr>
        <w:t>דן אורנשטיין:</w:t>
      </w:r>
    </w:p>
    <w:p w:rsidR="00000000" w:rsidRDefault="00C47751">
      <w:pPr>
        <w:rPr>
          <w:rFonts w:cs="David"/>
          <w:sz w:val="24"/>
          <w:rtl/>
        </w:rPr>
      </w:pPr>
    </w:p>
    <w:p w:rsidR="00000000" w:rsidRDefault="00C47751">
      <w:pPr>
        <w:rPr>
          <w:rFonts w:cs="David"/>
          <w:sz w:val="24"/>
          <w:rtl/>
        </w:rPr>
      </w:pPr>
      <w:r>
        <w:rPr>
          <w:rFonts w:cs="David"/>
          <w:sz w:val="24"/>
          <w:rtl/>
        </w:rPr>
        <w:tab/>
        <w:t>אני לא מסכים להשוואה, כי כאשר אתה צריך  להנגיש כאדם פרטי, אתה צריך להשקיע.</w:t>
      </w:r>
    </w:p>
    <w:p w:rsidR="00000000" w:rsidRDefault="00C47751">
      <w:pPr>
        <w:rPr>
          <w:rFonts w:cs="David"/>
          <w:sz w:val="24"/>
          <w:rtl/>
        </w:rPr>
      </w:pPr>
    </w:p>
    <w:p w:rsidR="00000000" w:rsidRDefault="00C47751">
      <w:pPr>
        <w:rPr>
          <w:rFonts w:cs="David"/>
          <w:sz w:val="24"/>
          <w:rtl/>
        </w:rPr>
      </w:pPr>
      <w:r>
        <w:rPr>
          <w:rFonts w:cs="David"/>
          <w:sz w:val="24"/>
          <w:u w:val="single"/>
          <w:rtl/>
        </w:rPr>
        <w:t>היו”ר שאול יהלום:</w:t>
      </w:r>
    </w:p>
    <w:p w:rsidR="00000000" w:rsidRDefault="00C47751">
      <w:pPr>
        <w:rPr>
          <w:rFonts w:cs="David"/>
          <w:sz w:val="24"/>
          <w:rtl/>
        </w:rPr>
      </w:pPr>
    </w:p>
    <w:p w:rsidR="00000000" w:rsidRDefault="00C47751">
      <w:pPr>
        <w:rPr>
          <w:rFonts w:cs="David"/>
          <w:sz w:val="24"/>
          <w:rtl/>
        </w:rPr>
      </w:pPr>
      <w:r>
        <w:rPr>
          <w:rFonts w:cs="David"/>
          <w:sz w:val="24"/>
          <w:rtl/>
        </w:rPr>
        <w:tab/>
        <w:t>בסדר, אז יש לי הגנה מתוך שהנזק רב מדי.</w:t>
      </w:r>
    </w:p>
    <w:p w:rsidR="00000000" w:rsidRDefault="00C47751">
      <w:pPr>
        <w:rPr>
          <w:rFonts w:cs="David"/>
          <w:sz w:val="24"/>
          <w:rtl/>
        </w:rPr>
      </w:pPr>
    </w:p>
    <w:p w:rsidR="00000000" w:rsidRDefault="00C47751">
      <w:pPr>
        <w:rPr>
          <w:rFonts w:cs="David"/>
          <w:sz w:val="24"/>
          <w:rtl/>
        </w:rPr>
      </w:pPr>
      <w:r>
        <w:rPr>
          <w:rFonts w:cs="David"/>
          <w:sz w:val="24"/>
          <w:u w:val="single"/>
          <w:rtl/>
        </w:rPr>
        <w:t>דן אורנשטיי</w:t>
      </w:r>
      <w:r>
        <w:rPr>
          <w:rFonts w:cs="David"/>
          <w:sz w:val="24"/>
          <w:u w:val="single"/>
          <w:rtl/>
        </w:rPr>
        <w:t>ן:</w:t>
      </w:r>
    </w:p>
    <w:p w:rsidR="00000000" w:rsidRDefault="00C47751">
      <w:pPr>
        <w:rPr>
          <w:rFonts w:cs="David"/>
          <w:sz w:val="24"/>
          <w:rtl/>
        </w:rPr>
      </w:pPr>
    </w:p>
    <w:p w:rsidR="00000000" w:rsidRDefault="00C47751">
      <w:pPr>
        <w:rPr>
          <w:rFonts w:cs="David"/>
          <w:sz w:val="24"/>
          <w:rtl/>
        </w:rPr>
      </w:pPr>
      <w:r>
        <w:rPr>
          <w:rFonts w:cs="David"/>
          <w:sz w:val="24"/>
          <w:rtl/>
        </w:rPr>
        <w:tab/>
        <w:t>מכוח ההגנה אתה הופך את החובה המשפטית ליותר רגישה ולכן, אתה אומר שזה לא מתאים לענישה פלילית.</w:t>
      </w:r>
    </w:p>
    <w:p w:rsidR="00000000" w:rsidRDefault="00C47751">
      <w:pPr>
        <w:rPr>
          <w:rFonts w:cs="David"/>
          <w:sz w:val="24"/>
          <w:rtl/>
        </w:rPr>
      </w:pPr>
    </w:p>
    <w:p w:rsidR="00000000" w:rsidRDefault="00C47751">
      <w:pPr>
        <w:rPr>
          <w:rFonts w:cs="David"/>
          <w:sz w:val="24"/>
          <w:rtl/>
        </w:rPr>
      </w:pPr>
      <w:r>
        <w:rPr>
          <w:rFonts w:cs="David"/>
          <w:sz w:val="24"/>
          <w:u w:val="single"/>
          <w:rtl/>
        </w:rPr>
        <w:t>היו”ר שאול יהלום:</w:t>
      </w:r>
    </w:p>
    <w:p w:rsidR="00000000" w:rsidRDefault="00C47751">
      <w:pPr>
        <w:rPr>
          <w:rFonts w:cs="David"/>
          <w:sz w:val="24"/>
          <w:rtl/>
        </w:rPr>
      </w:pPr>
    </w:p>
    <w:p w:rsidR="00000000" w:rsidRDefault="00C47751">
      <w:pPr>
        <w:rPr>
          <w:rFonts w:cs="David"/>
          <w:sz w:val="24"/>
          <w:rtl/>
        </w:rPr>
      </w:pPr>
      <w:r>
        <w:rPr>
          <w:rFonts w:cs="David"/>
          <w:sz w:val="24"/>
          <w:rtl/>
        </w:rPr>
        <w:tab/>
        <w:t>בסדר, אז תיתן לי סנקציה אחרת. תן לי אכיפה אזרחית. אתה חייב לתת סנקציה למי שלא מתנהג על פי הנורמה הזאת. תן לי סנקציה פלילית, תן לי סנקציה א</w:t>
      </w:r>
      <w:r>
        <w:rPr>
          <w:rFonts w:cs="David"/>
          <w:sz w:val="24"/>
          <w:rtl/>
        </w:rPr>
        <w:t>זרחית, תן לי סנקציה אחרת.</w:t>
      </w:r>
    </w:p>
    <w:p w:rsidR="00000000" w:rsidRDefault="00C47751">
      <w:pPr>
        <w:rPr>
          <w:rFonts w:cs="David"/>
          <w:sz w:val="24"/>
          <w:rtl/>
        </w:rPr>
      </w:pPr>
    </w:p>
    <w:p w:rsidR="00000000" w:rsidRDefault="00C47751">
      <w:pPr>
        <w:rPr>
          <w:rFonts w:cs="David"/>
          <w:sz w:val="24"/>
          <w:rtl/>
        </w:rPr>
      </w:pPr>
      <w:r>
        <w:rPr>
          <w:rFonts w:cs="David"/>
          <w:sz w:val="24"/>
          <w:u w:val="single"/>
          <w:rtl/>
        </w:rPr>
        <w:t>דן אורנשטיין:</w:t>
      </w:r>
    </w:p>
    <w:p w:rsidR="00000000" w:rsidRDefault="00C47751">
      <w:pPr>
        <w:rPr>
          <w:rFonts w:cs="David"/>
          <w:sz w:val="24"/>
          <w:rtl/>
        </w:rPr>
      </w:pPr>
    </w:p>
    <w:p w:rsidR="00000000" w:rsidRDefault="00C47751">
      <w:pPr>
        <w:rPr>
          <w:rFonts w:cs="David"/>
          <w:sz w:val="24"/>
          <w:rtl/>
        </w:rPr>
      </w:pPr>
      <w:r>
        <w:rPr>
          <w:rFonts w:cs="David"/>
          <w:sz w:val="24"/>
          <w:rtl/>
        </w:rPr>
        <w:tab/>
        <w:t xml:space="preserve">זה עגמת נפש. </w:t>
      </w:r>
    </w:p>
    <w:p w:rsidR="00000000" w:rsidRDefault="00C47751">
      <w:pPr>
        <w:rPr>
          <w:rFonts w:cs="David"/>
          <w:sz w:val="24"/>
          <w:rtl/>
        </w:rPr>
      </w:pPr>
    </w:p>
    <w:p w:rsidR="00000000" w:rsidRDefault="00C47751">
      <w:pPr>
        <w:rPr>
          <w:rFonts w:cs="David"/>
          <w:sz w:val="24"/>
          <w:rtl/>
        </w:rPr>
      </w:pPr>
      <w:r>
        <w:rPr>
          <w:rFonts w:cs="David"/>
          <w:sz w:val="24"/>
          <w:u w:val="single"/>
          <w:rtl/>
        </w:rPr>
        <w:t>היו”ר שאול יהלום:</w:t>
      </w:r>
    </w:p>
    <w:p w:rsidR="00000000" w:rsidRDefault="00C47751">
      <w:pPr>
        <w:rPr>
          <w:rFonts w:cs="David"/>
          <w:sz w:val="24"/>
          <w:rtl/>
        </w:rPr>
      </w:pPr>
    </w:p>
    <w:p w:rsidR="00000000" w:rsidRDefault="00C47751">
      <w:pPr>
        <w:rPr>
          <w:rFonts w:cs="David"/>
          <w:sz w:val="24"/>
          <w:rtl/>
        </w:rPr>
      </w:pPr>
      <w:r>
        <w:rPr>
          <w:rFonts w:cs="David"/>
          <w:sz w:val="24"/>
          <w:rtl/>
        </w:rPr>
        <w:tab/>
        <w:t xml:space="preserve">כשאני הולך עירום, יש לך עגמת נפש? </w:t>
      </w:r>
    </w:p>
    <w:p w:rsidR="00000000" w:rsidRDefault="00C47751">
      <w:pPr>
        <w:rPr>
          <w:rFonts w:cs="David"/>
          <w:sz w:val="24"/>
          <w:rtl/>
        </w:rPr>
      </w:pPr>
    </w:p>
    <w:p w:rsidR="00000000" w:rsidRDefault="00C47751">
      <w:pPr>
        <w:rPr>
          <w:rFonts w:cs="David"/>
          <w:sz w:val="24"/>
          <w:rtl/>
        </w:rPr>
      </w:pPr>
      <w:r>
        <w:rPr>
          <w:rFonts w:cs="David"/>
          <w:sz w:val="24"/>
          <w:u w:val="single"/>
          <w:rtl/>
        </w:rPr>
        <w:t>דן אורנשטיין:</w:t>
      </w:r>
    </w:p>
    <w:p w:rsidR="00000000" w:rsidRDefault="00C47751">
      <w:pPr>
        <w:rPr>
          <w:rFonts w:cs="David"/>
          <w:sz w:val="24"/>
          <w:rtl/>
        </w:rPr>
      </w:pPr>
    </w:p>
    <w:p w:rsidR="00000000" w:rsidRDefault="00C47751">
      <w:pPr>
        <w:rPr>
          <w:rFonts w:cs="David"/>
          <w:sz w:val="24"/>
          <w:rtl/>
        </w:rPr>
      </w:pPr>
      <w:r>
        <w:rPr>
          <w:rFonts w:cs="David"/>
          <w:sz w:val="24"/>
          <w:rtl/>
        </w:rPr>
        <w:tab/>
        <w:t xml:space="preserve">אדוני היושב ראש, בדוגמה שנתת, יש בה משהו מן השעשוע, אבל אני חשבתי לתומי שסביב השולחן הזה, שאנחנו מדברים על - - </w:t>
      </w:r>
    </w:p>
    <w:p w:rsidR="00000000" w:rsidRDefault="00C47751">
      <w:pPr>
        <w:rPr>
          <w:rFonts w:cs="David"/>
          <w:sz w:val="24"/>
          <w:rtl/>
        </w:rPr>
      </w:pPr>
    </w:p>
    <w:p w:rsidR="00000000" w:rsidRDefault="00C47751">
      <w:pPr>
        <w:rPr>
          <w:rFonts w:cs="David"/>
          <w:i/>
          <w:iCs/>
          <w:sz w:val="24"/>
          <w:rtl/>
        </w:rPr>
      </w:pPr>
      <w:r>
        <w:rPr>
          <w:rFonts w:cs="David"/>
          <w:sz w:val="24"/>
          <w:u w:val="single"/>
          <w:rtl/>
        </w:rPr>
        <w:t>היו”ר שאול יה</w:t>
      </w:r>
      <w:r>
        <w:rPr>
          <w:rFonts w:cs="David"/>
          <w:sz w:val="24"/>
          <w:u w:val="single"/>
          <w:rtl/>
        </w:rPr>
        <w:t>לום:</w:t>
      </w:r>
    </w:p>
    <w:p w:rsidR="00000000" w:rsidRDefault="00C47751">
      <w:pPr>
        <w:rPr>
          <w:rFonts w:cs="David"/>
          <w:i/>
          <w:iCs/>
          <w:sz w:val="24"/>
          <w:rtl/>
        </w:rPr>
      </w:pPr>
    </w:p>
    <w:p w:rsidR="00000000" w:rsidRDefault="00C47751">
      <w:pPr>
        <w:rPr>
          <w:rFonts w:cs="David"/>
          <w:sz w:val="24"/>
          <w:rtl/>
        </w:rPr>
      </w:pPr>
      <w:r>
        <w:rPr>
          <w:rFonts w:cs="David"/>
          <w:i/>
          <w:iCs/>
          <w:sz w:val="24"/>
          <w:rtl/>
        </w:rPr>
        <w:tab/>
      </w:r>
      <w:r>
        <w:rPr>
          <w:rFonts w:cs="David"/>
          <w:sz w:val="24"/>
          <w:rtl/>
        </w:rPr>
        <w:t>לא, נתתי לך דוגמה של נורמה אנושית. מה אכפת לך שאדם הולך עירום? ללא קשר לעגמת נפש. נניח שהשוטר יתפוס אותו בלילה כשאף אחד לא ראה אותו, הוא גם יגיש נגדו תביעה. אין עגמת נפש כאן. יש כאן אי עמידה בנורמה מסוימת. אדם שלא דואג שמשרדו יהיה נגיש, זה מה שאנחנו</w:t>
      </w:r>
      <w:r>
        <w:rPr>
          <w:rFonts w:cs="David"/>
          <w:sz w:val="24"/>
          <w:rtl/>
        </w:rPr>
        <w:t xml:space="preserve"> רוצים למצוא כאן. אי עמידה בנורמה. אי עמידה בנורמה בלי סנקציה זו אות מתה. אז תן לזה סנקציה פלילית, תן לזה סנקציה אזרחית, אבל אל תיצור דווקא עגמת נפש. להפך, כל מדינת ישראל תשמח שאני הולך בלי בגדים. איזו עגמת נפש תהיה?</w:t>
      </w:r>
    </w:p>
    <w:p w:rsidR="00000000" w:rsidRDefault="00C47751">
      <w:pPr>
        <w:rPr>
          <w:rFonts w:cs="David"/>
          <w:sz w:val="24"/>
          <w:rtl/>
        </w:rPr>
      </w:pPr>
    </w:p>
    <w:p w:rsidR="00000000" w:rsidRDefault="00C47751">
      <w:pPr>
        <w:rPr>
          <w:rFonts w:cs="David"/>
          <w:sz w:val="24"/>
          <w:rtl/>
        </w:rPr>
      </w:pPr>
      <w:r>
        <w:rPr>
          <w:rFonts w:cs="David"/>
          <w:sz w:val="24"/>
          <w:u w:val="single"/>
          <w:rtl/>
        </w:rPr>
        <w:t>מרדכי וירשובסקי:</w:t>
      </w:r>
    </w:p>
    <w:p w:rsidR="00000000" w:rsidRDefault="00C47751">
      <w:pPr>
        <w:rPr>
          <w:rFonts w:cs="David"/>
          <w:sz w:val="24"/>
          <w:rtl/>
        </w:rPr>
      </w:pPr>
    </w:p>
    <w:p w:rsidR="00000000" w:rsidRDefault="00C47751">
      <w:pPr>
        <w:rPr>
          <w:rFonts w:cs="David"/>
          <w:sz w:val="24"/>
          <w:rtl/>
        </w:rPr>
      </w:pPr>
      <w:r>
        <w:rPr>
          <w:rFonts w:cs="David"/>
          <w:sz w:val="24"/>
          <w:rtl/>
        </w:rPr>
        <w:tab/>
        <w:t xml:space="preserve">אני חושב שההצגה של </w:t>
      </w:r>
      <w:r>
        <w:rPr>
          <w:rFonts w:cs="David"/>
          <w:sz w:val="24"/>
          <w:rtl/>
        </w:rPr>
        <w:t xml:space="preserve">הדברים של נטע - - </w:t>
      </w:r>
    </w:p>
    <w:p w:rsidR="00000000" w:rsidRDefault="00C47751">
      <w:pPr>
        <w:rPr>
          <w:rFonts w:cs="David"/>
          <w:sz w:val="24"/>
          <w:rtl/>
        </w:rPr>
      </w:pPr>
    </w:p>
    <w:p w:rsidR="00000000" w:rsidRDefault="00C47751">
      <w:pPr>
        <w:rPr>
          <w:rFonts w:cs="David"/>
          <w:sz w:val="24"/>
          <w:rtl/>
        </w:rPr>
      </w:pPr>
      <w:r>
        <w:rPr>
          <w:rFonts w:cs="David"/>
          <w:sz w:val="24"/>
          <w:u w:val="single"/>
          <w:rtl/>
        </w:rPr>
        <w:t>נטע דגן:</w:t>
      </w:r>
    </w:p>
    <w:p w:rsidR="00000000" w:rsidRDefault="00C47751">
      <w:pPr>
        <w:rPr>
          <w:rFonts w:cs="David"/>
          <w:sz w:val="24"/>
          <w:rtl/>
        </w:rPr>
      </w:pPr>
    </w:p>
    <w:p w:rsidR="00000000" w:rsidRDefault="00C47751">
      <w:pPr>
        <w:rPr>
          <w:rFonts w:cs="David"/>
          <w:sz w:val="24"/>
          <w:rtl/>
        </w:rPr>
      </w:pPr>
      <w:r>
        <w:rPr>
          <w:rFonts w:cs="David"/>
          <w:sz w:val="24"/>
          <w:rtl/>
        </w:rPr>
        <w:tab/>
        <w:t>בבקשה, 1500 שקל על מקום - -</w:t>
      </w:r>
    </w:p>
    <w:p w:rsidR="00000000" w:rsidRDefault="00C47751">
      <w:pPr>
        <w:rPr>
          <w:rFonts w:cs="David"/>
          <w:sz w:val="24"/>
          <w:rtl/>
        </w:rPr>
      </w:pPr>
    </w:p>
    <w:p w:rsidR="00000000" w:rsidRDefault="00C47751">
      <w:pPr>
        <w:rPr>
          <w:rFonts w:cs="David"/>
          <w:sz w:val="24"/>
          <w:rtl/>
        </w:rPr>
      </w:pPr>
      <w:r>
        <w:rPr>
          <w:rFonts w:cs="David"/>
          <w:sz w:val="24"/>
          <w:u w:val="single"/>
          <w:rtl/>
        </w:rPr>
        <w:t>דן אורנשטיין:</w:t>
      </w:r>
    </w:p>
    <w:p w:rsidR="00000000" w:rsidRDefault="00C47751">
      <w:pPr>
        <w:rPr>
          <w:rFonts w:cs="David"/>
          <w:sz w:val="24"/>
          <w:rtl/>
        </w:rPr>
      </w:pPr>
    </w:p>
    <w:p w:rsidR="00000000" w:rsidRDefault="00C47751">
      <w:pPr>
        <w:rPr>
          <w:rFonts w:cs="David"/>
          <w:sz w:val="24"/>
          <w:rtl/>
        </w:rPr>
      </w:pPr>
      <w:r>
        <w:rPr>
          <w:rFonts w:cs="David"/>
          <w:sz w:val="24"/>
          <w:rtl/>
        </w:rPr>
        <w:tab/>
        <w:t>אבל אני נתתי דוגמאות אחרות.</w:t>
      </w:r>
    </w:p>
    <w:p w:rsidR="00000000" w:rsidRDefault="00C47751">
      <w:pPr>
        <w:rPr>
          <w:rFonts w:cs="David"/>
          <w:sz w:val="24"/>
          <w:rtl/>
        </w:rPr>
      </w:pPr>
    </w:p>
    <w:p w:rsidR="00000000" w:rsidRDefault="00C47751">
      <w:pPr>
        <w:rPr>
          <w:rFonts w:cs="David"/>
          <w:sz w:val="24"/>
          <w:rtl/>
        </w:rPr>
      </w:pPr>
      <w:r>
        <w:rPr>
          <w:rFonts w:cs="David"/>
          <w:sz w:val="24"/>
          <w:u w:val="single"/>
          <w:rtl/>
        </w:rPr>
        <w:t>מרדכי וירשובסקי:</w:t>
      </w:r>
    </w:p>
    <w:p w:rsidR="00000000" w:rsidRDefault="00C47751">
      <w:pPr>
        <w:rPr>
          <w:rFonts w:cs="David"/>
          <w:sz w:val="24"/>
          <w:rtl/>
        </w:rPr>
      </w:pPr>
    </w:p>
    <w:p w:rsidR="00000000" w:rsidRDefault="00C47751">
      <w:pPr>
        <w:rPr>
          <w:rFonts w:cs="David"/>
          <w:sz w:val="24"/>
          <w:rtl/>
        </w:rPr>
      </w:pPr>
      <w:r>
        <w:rPr>
          <w:rFonts w:cs="David"/>
          <w:sz w:val="24"/>
          <w:rtl/>
        </w:rPr>
        <w:tab/>
        <w:t>לא, אתה נתת מקרה יוצא דופן. אדוני, אני חושב שאם אנחנו נעשה פיצויים ללא נזק מוכח, לדעתי, בתי המשפט בישראל...</w:t>
      </w:r>
    </w:p>
    <w:p w:rsidR="00000000" w:rsidRDefault="00C47751">
      <w:pPr>
        <w:rPr>
          <w:rFonts w:cs="David"/>
          <w:sz w:val="24"/>
          <w:rtl/>
        </w:rPr>
      </w:pPr>
    </w:p>
    <w:p w:rsidR="00000000" w:rsidRDefault="00C47751">
      <w:pPr>
        <w:rPr>
          <w:rFonts w:cs="David"/>
          <w:sz w:val="24"/>
          <w:rtl/>
        </w:rPr>
      </w:pPr>
      <w:r>
        <w:rPr>
          <w:rFonts w:cs="David"/>
          <w:sz w:val="24"/>
          <w:u w:val="single"/>
          <w:rtl/>
        </w:rPr>
        <w:t>היו”ר שאול יהלום:</w:t>
      </w:r>
      <w:r>
        <w:rPr>
          <w:rFonts w:cs="David"/>
          <w:sz w:val="24"/>
          <w:rtl/>
        </w:rPr>
        <w:tab/>
      </w:r>
    </w:p>
    <w:p w:rsidR="00000000" w:rsidRDefault="00C47751">
      <w:pPr>
        <w:rPr>
          <w:rFonts w:cs="David"/>
          <w:sz w:val="24"/>
          <w:rtl/>
        </w:rPr>
      </w:pPr>
    </w:p>
    <w:p w:rsidR="00000000" w:rsidRDefault="00C47751">
      <w:pPr>
        <w:rPr>
          <w:rFonts w:cs="David"/>
          <w:sz w:val="24"/>
          <w:rtl/>
        </w:rPr>
      </w:pPr>
      <w:r>
        <w:rPr>
          <w:rFonts w:cs="David"/>
          <w:sz w:val="24"/>
          <w:rtl/>
        </w:rPr>
        <w:tab/>
        <w:t>בס</w:t>
      </w:r>
      <w:r>
        <w:rPr>
          <w:rFonts w:cs="David"/>
          <w:sz w:val="24"/>
          <w:rtl/>
        </w:rPr>
        <w:t>דר, אז ניתן את זה לאדם שמוסמך לקבוע.</w:t>
      </w:r>
    </w:p>
    <w:p w:rsidR="00000000" w:rsidRDefault="00C47751">
      <w:pPr>
        <w:rPr>
          <w:rFonts w:cs="David"/>
          <w:sz w:val="24"/>
          <w:rtl/>
        </w:rPr>
      </w:pPr>
    </w:p>
    <w:p w:rsidR="00000000" w:rsidRDefault="00C47751">
      <w:pPr>
        <w:rPr>
          <w:rFonts w:cs="David"/>
          <w:sz w:val="24"/>
          <w:rtl/>
        </w:rPr>
      </w:pPr>
      <w:r>
        <w:rPr>
          <w:rFonts w:cs="David"/>
          <w:sz w:val="24"/>
          <w:u w:val="single"/>
          <w:rtl/>
        </w:rPr>
        <w:t>מרדכי וירשובסקי:</w:t>
      </w:r>
    </w:p>
    <w:p w:rsidR="00000000" w:rsidRDefault="00C47751">
      <w:pPr>
        <w:rPr>
          <w:rFonts w:cs="David"/>
          <w:sz w:val="24"/>
          <w:rtl/>
        </w:rPr>
      </w:pPr>
    </w:p>
    <w:p w:rsidR="00000000" w:rsidRDefault="00C47751">
      <w:pPr>
        <w:rPr>
          <w:rFonts w:cs="David"/>
          <w:sz w:val="24"/>
          <w:rtl/>
        </w:rPr>
      </w:pPr>
      <w:r>
        <w:rPr>
          <w:rFonts w:cs="David"/>
          <w:sz w:val="24"/>
          <w:rtl/>
        </w:rPr>
        <w:tab/>
        <w:t>אדוני היושב ראש, מבחינה אידיאולוגית אני בהחלט מסכים עם מה שנטע אמרה והסבירה את הצורך. אני חושש שמבחינה מעשית מה שיקרה הוא, שבתי המשפט יפסקו סכומים עלובים וזה השכר יצא בהפסד. השאלה שאני שואל היא האם א</w:t>
      </w:r>
      <w:r>
        <w:rPr>
          <w:rFonts w:cs="David"/>
          <w:sz w:val="24"/>
          <w:rtl/>
        </w:rPr>
        <w:t>דם כזה או רופא שיניים או משהו כזה, נניח שכל יתר הדברים נופלים ובאמת נמצא שהוא חייב להתקין את הנגישות והוא לא מתקין אותה, האם אפשר לסגור לו את העסק? זה לדעתי היה הדבר האפקטיבי ביותר, מפני שאם יקבל נכה זה או אחר כמה מאות או אפילו כמה אלפי שקלים, אולי זה ייתן</w:t>
      </w:r>
      <w:r>
        <w:rPr>
          <w:rFonts w:cs="David"/>
          <w:sz w:val="24"/>
          <w:rtl/>
        </w:rPr>
        <w:t xml:space="preserve"> לו איזה פיצוי קטן לרוגז שהיה לו אבל זה לא יפתור את הבעיה. השאלה היא - - </w:t>
      </w:r>
    </w:p>
    <w:p w:rsidR="00000000" w:rsidRDefault="00C47751">
      <w:pPr>
        <w:rPr>
          <w:rFonts w:cs="David"/>
          <w:sz w:val="24"/>
          <w:rtl/>
        </w:rPr>
      </w:pPr>
    </w:p>
    <w:p w:rsidR="00000000" w:rsidRDefault="00C47751">
      <w:pPr>
        <w:rPr>
          <w:rFonts w:cs="David"/>
          <w:sz w:val="24"/>
          <w:rtl/>
        </w:rPr>
      </w:pPr>
      <w:r>
        <w:rPr>
          <w:rFonts w:cs="David"/>
          <w:sz w:val="24"/>
          <w:u w:val="single"/>
          <w:rtl/>
        </w:rPr>
        <w:t>דן אורנשטיין:</w:t>
      </w:r>
    </w:p>
    <w:p w:rsidR="00000000" w:rsidRDefault="00C47751">
      <w:pPr>
        <w:rPr>
          <w:rFonts w:cs="David"/>
          <w:sz w:val="24"/>
          <w:rtl/>
        </w:rPr>
      </w:pPr>
    </w:p>
    <w:p w:rsidR="00000000" w:rsidRDefault="00C47751">
      <w:pPr>
        <w:rPr>
          <w:rFonts w:cs="David"/>
          <w:sz w:val="24"/>
          <w:rtl/>
        </w:rPr>
      </w:pPr>
      <w:r>
        <w:rPr>
          <w:rFonts w:cs="David"/>
          <w:sz w:val="24"/>
          <w:rtl/>
        </w:rPr>
        <w:tab/>
        <w:t>מה עם פסיקה של בית המשפט? בית המשפט קבע שהוא לא עמד בחובת הנגישות - -</w:t>
      </w:r>
    </w:p>
    <w:p w:rsidR="00000000" w:rsidRDefault="00C47751">
      <w:pPr>
        <w:rPr>
          <w:rFonts w:cs="David"/>
          <w:sz w:val="24"/>
          <w:rtl/>
        </w:rPr>
      </w:pPr>
    </w:p>
    <w:p w:rsidR="00000000" w:rsidRDefault="00C47751">
      <w:pPr>
        <w:rPr>
          <w:rFonts w:cs="David"/>
          <w:sz w:val="24"/>
          <w:rtl/>
        </w:rPr>
      </w:pPr>
      <w:r>
        <w:rPr>
          <w:rFonts w:cs="David"/>
          <w:sz w:val="24"/>
          <w:u w:val="single"/>
          <w:rtl/>
        </w:rPr>
        <w:t>מרדכי וירשובסקי:</w:t>
      </w:r>
    </w:p>
    <w:p w:rsidR="00000000" w:rsidRDefault="00C47751">
      <w:pPr>
        <w:rPr>
          <w:rFonts w:cs="David"/>
          <w:sz w:val="24"/>
          <w:rtl/>
        </w:rPr>
      </w:pPr>
      <w:r>
        <w:rPr>
          <w:rFonts w:cs="David"/>
          <w:sz w:val="24"/>
          <w:rtl/>
        </w:rPr>
        <w:tab/>
      </w:r>
    </w:p>
    <w:p w:rsidR="00000000" w:rsidRDefault="00C47751">
      <w:pPr>
        <w:rPr>
          <w:rFonts w:cs="David"/>
          <w:sz w:val="24"/>
          <w:rtl/>
        </w:rPr>
      </w:pPr>
      <w:r>
        <w:rPr>
          <w:rFonts w:cs="David"/>
          <w:sz w:val="24"/>
          <w:rtl/>
        </w:rPr>
        <w:tab/>
        <w:t>רגע, אני רוצה קודם כל להגיד את זה כסנקציה. אחר כך נראה את הפרוצדורה. כסנקצ</w:t>
      </w:r>
      <w:r>
        <w:rPr>
          <w:rFonts w:cs="David"/>
          <w:sz w:val="24"/>
          <w:rtl/>
        </w:rPr>
        <w:t xml:space="preserve">יה, מי שלא מקיים את חובת הנגישות הוא פוגע בערך מוסרי עליון של החברה, כך אני מקווה שבאמת הדבר, אז הדבר האפקטיבי ביותר לעשות הוא להגיד לו: אם ככה, אתה לא זכאי לנהל את העסק במקום הזה אלא אם כן תעשה נגישות תוך 30 יום. אם מקובל הרעיון הזה, אפשר לחשוב איך צריכה </w:t>
      </w:r>
      <w:r>
        <w:rPr>
          <w:rFonts w:cs="David"/>
          <w:sz w:val="24"/>
          <w:rtl/>
        </w:rPr>
        <w:t>להיות הפרוצדורה.</w:t>
      </w:r>
    </w:p>
    <w:p w:rsidR="00000000" w:rsidRDefault="00C47751">
      <w:pPr>
        <w:rPr>
          <w:rFonts w:cs="David"/>
          <w:sz w:val="24"/>
          <w:rtl/>
        </w:rPr>
      </w:pPr>
    </w:p>
    <w:p w:rsidR="00000000" w:rsidRDefault="00C47751">
      <w:pPr>
        <w:rPr>
          <w:rFonts w:cs="David"/>
          <w:sz w:val="24"/>
          <w:rtl/>
        </w:rPr>
      </w:pPr>
      <w:r>
        <w:rPr>
          <w:rFonts w:cs="David"/>
          <w:sz w:val="24"/>
          <w:u w:val="single"/>
          <w:rtl/>
        </w:rPr>
        <w:t>היו”ר שאול יהלום:</w:t>
      </w:r>
    </w:p>
    <w:p w:rsidR="00000000" w:rsidRDefault="00C47751">
      <w:pPr>
        <w:rPr>
          <w:rFonts w:cs="David"/>
          <w:sz w:val="24"/>
          <w:rtl/>
        </w:rPr>
      </w:pPr>
    </w:p>
    <w:p w:rsidR="00000000" w:rsidRDefault="00C47751">
      <w:pPr>
        <w:rPr>
          <w:rFonts w:cs="David"/>
          <w:sz w:val="24"/>
          <w:rtl/>
        </w:rPr>
      </w:pPr>
      <w:r>
        <w:rPr>
          <w:rFonts w:cs="David"/>
          <w:sz w:val="24"/>
          <w:rtl/>
        </w:rPr>
        <w:tab/>
        <w:t>אני אומר, שאתה מחמיר מדי. אתה יודע מה? זה כמו שאני אומר שעד היום במדינת ישראל, אדם שעושה עבירת תנועה, לא מחרימים לו את הרכב. אבל אתה למעשה אומר כעורך דין וברבות ימיך תפתח משרד. אתה לא מתנהג כמו שאמרת במוסר העליון אבל א</w:t>
      </w:r>
      <w:r>
        <w:rPr>
          <w:rFonts w:cs="David"/>
          <w:sz w:val="24"/>
          <w:rtl/>
        </w:rPr>
        <w:t>תה שואל את עצמך: מי כבר יבוא אלי? ואני אומר לך: זה התנאי שלך לרשיון, הנגישות. בקבלת הרשיון, אחרי 10 שנות לימוד וסטאז', נגישות זו תהיה האפשרות לפתוח משרד. אתה אומר כאן שרופא לא יפתח מרפאת שיניים אלא אם כן היה מוסמך על ידי האוניברסיטה בהתמחות...</w:t>
      </w:r>
    </w:p>
    <w:p w:rsidR="00000000" w:rsidRDefault="00C47751">
      <w:pPr>
        <w:rPr>
          <w:rFonts w:cs="David"/>
          <w:sz w:val="24"/>
          <w:rtl/>
        </w:rPr>
      </w:pPr>
    </w:p>
    <w:p w:rsidR="00000000" w:rsidRDefault="00C47751">
      <w:pPr>
        <w:rPr>
          <w:rFonts w:cs="David"/>
          <w:sz w:val="24"/>
          <w:rtl/>
        </w:rPr>
      </w:pPr>
      <w:r>
        <w:rPr>
          <w:rFonts w:cs="David"/>
          <w:sz w:val="24"/>
          <w:u w:val="single"/>
          <w:rtl/>
        </w:rPr>
        <w:t>מרדכי וירשו</w:t>
      </w:r>
      <w:r>
        <w:rPr>
          <w:rFonts w:cs="David"/>
          <w:sz w:val="24"/>
          <w:u w:val="single"/>
          <w:rtl/>
        </w:rPr>
        <w:t>בסקי:</w:t>
      </w:r>
    </w:p>
    <w:p w:rsidR="00000000" w:rsidRDefault="00C47751">
      <w:pPr>
        <w:rPr>
          <w:rFonts w:cs="David"/>
          <w:sz w:val="24"/>
          <w:rtl/>
        </w:rPr>
      </w:pPr>
    </w:p>
    <w:p w:rsidR="00000000" w:rsidRDefault="00C47751">
      <w:pPr>
        <w:rPr>
          <w:rFonts w:cs="David"/>
          <w:sz w:val="24"/>
          <w:rtl/>
        </w:rPr>
      </w:pPr>
      <w:r>
        <w:rPr>
          <w:rFonts w:cs="David"/>
          <w:sz w:val="24"/>
          <w:rtl/>
        </w:rPr>
        <w:tab/>
        <w:t>אדוני היושב ראש, אני אומר שהאיש לא יפתח מרפאה ברחוב בוגרשוב 17 מפני שרחוב בוגרשוב 17 הוא לא נגיש עד שהוא לא ינגיש את זה. אני חושב, שזה יותר הוגן והייתי אומר שזה גם ישפיע ויקרין על הקולגות שלו מאשר להטיל עליו איזו שהיא סנקציה. לי לא אכפת לקבל את הרע</w:t>
      </w:r>
      <w:r>
        <w:rPr>
          <w:rFonts w:cs="David"/>
          <w:sz w:val="24"/>
          <w:rtl/>
        </w:rPr>
        <w:t>יון של נטע, אבל יש לזה התנגדות מצד משרד המשפטים ואני גם חושב, שהתוצאה תהיה שזה יהיו קנסות עלובים.</w:t>
      </w:r>
    </w:p>
    <w:p w:rsidR="00000000" w:rsidRDefault="00C47751">
      <w:pPr>
        <w:rPr>
          <w:rFonts w:cs="David"/>
          <w:sz w:val="24"/>
          <w:rtl/>
        </w:rPr>
      </w:pPr>
      <w:r>
        <w:rPr>
          <w:rFonts w:cs="David"/>
          <w:sz w:val="24"/>
          <w:u w:val="single"/>
          <w:rtl/>
        </w:rPr>
        <w:t>היו”ר שאול יהלום:</w:t>
      </w:r>
    </w:p>
    <w:p w:rsidR="00000000" w:rsidRDefault="00C47751">
      <w:pPr>
        <w:rPr>
          <w:rFonts w:cs="David"/>
          <w:sz w:val="24"/>
          <w:rtl/>
        </w:rPr>
      </w:pPr>
    </w:p>
    <w:p w:rsidR="00000000" w:rsidRDefault="00C47751">
      <w:pPr>
        <w:rPr>
          <w:rFonts w:cs="David"/>
          <w:sz w:val="24"/>
          <w:rtl/>
        </w:rPr>
      </w:pPr>
      <w:r>
        <w:rPr>
          <w:rFonts w:cs="David"/>
          <w:sz w:val="24"/>
          <w:rtl/>
        </w:rPr>
        <w:tab/>
        <w:t>נניח שניקח עולם אידיאלי, שמחצית עורכי הדין עם נגישות ומחציתם בלי נגישות. כל אדם יכול לבחור זה או זה אבל העולם לא יתהפך. נניח שיש בתים ישני</w:t>
      </w:r>
      <w:r>
        <w:rPr>
          <w:rFonts w:cs="David"/>
          <w:sz w:val="24"/>
          <w:rtl/>
        </w:rPr>
        <w:t>ם, יש בתים בלי נגישות. נניח שיש יתומים ואלמנות, אימהות חד הוריות שהבניין שלהן לא נגיש לחלוטין והן מתפרנסות מהשכרת דירה.</w:t>
      </w:r>
    </w:p>
    <w:p w:rsidR="00000000" w:rsidRDefault="00C47751">
      <w:pPr>
        <w:rPr>
          <w:rFonts w:cs="David"/>
          <w:sz w:val="24"/>
          <w:rtl/>
        </w:rPr>
      </w:pPr>
    </w:p>
    <w:p w:rsidR="00000000" w:rsidRDefault="00C47751">
      <w:pPr>
        <w:rPr>
          <w:rFonts w:cs="David"/>
          <w:sz w:val="24"/>
          <w:rtl/>
        </w:rPr>
      </w:pPr>
      <w:r>
        <w:rPr>
          <w:rFonts w:cs="David"/>
          <w:sz w:val="24"/>
          <w:u w:val="single"/>
          <w:rtl/>
        </w:rPr>
        <w:t>נטע דגן:</w:t>
      </w:r>
    </w:p>
    <w:p w:rsidR="00000000" w:rsidRDefault="00C47751">
      <w:pPr>
        <w:rPr>
          <w:rFonts w:cs="David"/>
          <w:sz w:val="24"/>
          <w:rtl/>
        </w:rPr>
      </w:pPr>
    </w:p>
    <w:p w:rsidR="00000000" w:rsidRDefault="00C47751">
      <w:pPr>
        <w:rPr>
          <w:rFonts w:cs="David"/>
          <w:sz w:val="24"/>
          <w:rtl/>
        </w:rPr>
      </w:pPr>
      <w:r>
        <w:rPr>
          <w:rFonts w:cs="David"/>
          <w:sz w:val="24"/>
          <w:rtl/>
        </w:rPr>
        <w:tab/>
        <w:t>אנחנו לא מדברים על הדברים האלה בכלל. אנחנו מדברים על עסק פתוח לציבור. אני רוצה לראות את הסרט המסוים הזה...</w:t>
      </w:r>
    </w:p>
    <w:p w:rsidR="00000000" w:rsidRDefault="00C47751">
      <w:pPr>
        <w:rPr>
          <w:rFonts w:cs="David"/>
          <w:sz w:val="24"/>
          <w:rtl/>
        </w:rPr>
      </w:pPr>
    </w:p>
    <w:p w:rsidR="00000000" w:rsidRDefault="00C47751">
      <w:pPr>
        <w:rPr>
          <w:rFonts w:cs="David"/>
          <w:sz w:val="24"/>
          <w:rtl/>
        </w:rPr>
      </w:pPr>
      <w:r>
        <w:rPr>
          <w:rFonts w:cs="David"/>
          <w:sz w:val="24"/>
          <w:u w:val="single"/>
          <w:rtl/>
        </w:rPr>
        <w:t>היו”ר שאול יהלום</w:t>
      </w:r>
      <w:r>
        <w:rPr>
          <w:rFonts w:cs="David"/>
          <w:sz w:val="24"/>
          <w:u w:val="single"/>
          <w:rtl/>
        </w:rPr>
        <w:t>:</w:t>
      </w:r>
    </w:p>
    <w:p w:rsidR="00000000" w:rsidRDefault="00C47751">
      <w:pPr>
        <w:rPr>
          <w:rFonts w:cs="David"/>
          <w:sz w:val="24"/>
          <w:rtl/>
        </w:rPr>
      </w:pPr>
    </w:p>
    <w:p w:rsidR="00000000" w:rsidRDefault="00C47751">
      <w:pPr>
        <w:rPr>
          <w:rFonts w:cs="David"/>
          <w:sz w:val="24"/>
          <w:rtl/>
        </w:rPr>
      </w:pPr>
      <w:r>
        <w:rPr>
          <w:rFonts w:cs="David"/>
          <w:sz w:val="24"/>
          <w:rtl/>
        </w:rPr>
        <w:tab/>
        <w:t>אין עורכי דין שעובדים בבתי דירות? אי אפשר לקיים את זה.\</w:t>
      </w:r>
    </w:p>
    <w:p w:rsidR="00000000" w:rsidRDefault="00C47751">
      <w:pPr>
        <w:rPr>
          <w:rFonts w:cs="David"/>
          <w:sz w:val="24"/>
          <w:rtl/>
        </w:rPr>
      </w:pPr>
    </w:p>
    <w:p w:rsidR="00000000" w:rsidRDefault="00C47751">
      <w:pPr>
        <w:rPr>
          <w:rFonts w:cs="David"/>
          <w:sz w:val="24"/>
          <w:rtl/>
        </w:rPr>
      </w:pPr>
      <w:r>
        <w:rPr>
          <w:rFonts w:cs="David"/>
          <w:sz w:val="24"/>
          <w:u w:val="single"/>
          <w:rtl/>
        </w:rPr>
        <w:t>דן אורנשטיין:</w:t>
      </w:r>
    </w:p>
    <w:p w:rsidR="00000000" w:rsidRDefault="00C47751">
      <w:pPr>
        <w:rPr>
          <w:rFonts w:cs="David"/>
          <w:sz w:val="24"/>
          <w:rtl/>
        </w:rPr>
      </w:pPr>
      <w:r>
        <w:rPr>
          <w:rFonts w:cs="David"/>
          <w:sz w:val="24"/>
          <w:rtl/>
        </w:rPr>
        <w:tab/>
      </w:r>
    </w:p>
    <w:p w:rsidR="00000000" w:rsidRDefault="00C47751">
      <w:pPr>
        <w:rPr>
          <w:rFonts w:cs="David"/>
          <w:sz w:val="24"/>
          <w:rtl/>
        </w:rPr>
      </w:pPr>
      <w:r>
        <w:rPr>
          <w:rFonts w:cs="David"/>
          <w:sz w:val="24"/>
          <w:rtl/>
        </w:rPr>
        <w:tab/>
        <w:t>זו האבחנה בין הדין המהותי לבין הסנקציות.</w:t>
      </w:r>
    </w:p>
    <w:p w:rsidR="00000000" w:rsidRDefault="00C47751">
      <w:pPr>
        <w:rPr>
          <w:rFonts w:cs="David"/>
          <w:sz w:val="24"/>
          <w:rtl/>
        </w:rPr>
      </w:pPr>
    </w:p>
    <w:p w:rsidR="00000000" w:rsidRDefault="00C47751">
      <w:pPr>
        <w:rPr>
          <w:rFonts w:cs="David"/>
          <w:sz w:val="24"/>
          <w:rtl/>
        </w:rPr>
      </w:pPr>
      <w:r>
        <w:rPr>
          <w:rFonts w:cs="David"/>
          <w:sz w:val="24"/>
          <w:u w:val="single"/>
          <w:rtl/>
        </w:rPr>
        <w:t>נטע דגן:</w:t>
      </w:r>
    </w:p>
    <w:p w:rsidR="00000000" w:rsidRDefault="00C47751">
      <w:pPr>
        <w:rPr>
          <w:rFonts w:cs="David"/>
          <w:sz w:val="24"/>
          <w:rtl/>
        </w:rPr>
      </w:pPr>
    </w:p>
    <w:p w:rsidR="00000000" w:rsidRDefault="00C47751">
      <w:pPr>
        <w:rPr>
          <w:rFonts w:cs="David"/>
          <w:sz w:val="24"/>
          <w:rtl/>
        </w:rPr>
      </w:pPr>
      <w:r>
        <w:rPr>
          <w:rFonts w:cs="David"/>
          <w:sz w:val="24"/>
          <w:rtl/>
        </w:rPr>
        <w:tab/>
        <w:t>יישב בית המשפט ויגיד: בלתי ניתן לביצוע, יש פטור. לא רק שאני דוחה את התביעה שלך אלא אני גם מחייב אותך בהוצאות משפט.</w:t>
      </w:r>
    </w:p>
    <w:p w:rsidR="00000000" w:rsidRDefault="00C47751">
      <w:pPr>
        <w:rPr>
          <w:rFonts w:cs="David"/>
          <w:sz w:val="24"/>
          <w:rtl/>
        </w:rPr>
      </w:pPr>
    </w:p>
    <w:p w:rsidR="00000000" w:rsidRDefault="00C47751">
      <w:pPr>
        <w:rPr>
          <w:rFonts w:cs="David"/>
          <w:sz w:val="24"/>
          <w:rtl/>
        </w:rPr>
      </w:pPr>
      <w:r>
        <w:rPr>
          <w:rFonts w:cs="David"/>
          <w:sz w:val="24"/>
          <w:rtl/>
        </w:rPr>
        <w:tab/>
        <w:t>המצב שהמ</w:t>
      </w:r>
      <w:r>
        <w:rPr>
          <w:rFonts w:cs="David"/>
          <w:sz w:val="24"/>
          <w:rtl/>
        </w:rPr>
        <w:t>דינה כתבה היום בסעיף זה המצב שקיים היום. יש שם את חוק התכנון והבניה, יש אפשרות להגיש תביעות לפי סעיפים אלה ואחרים, הפרת חובה חקוקה ולא עושים את זה, כי מי שרץ לבתי משפט, כמו שעשה מר חיימוביץ קיבל 1500 שקלים וזה בקושי מכסה את ההוצאות. בתי המשפט לא יפסקו עגמת</w:t>
      </w:r>
      <w:r>
        <w:rPr>
          <w:rFonts w:cs="David"/>
          <w:sz w:val="24"/>
          <w:rtl/>
        </w:rPr>
        <w:t xml:space="preserve"> נפש על הנושאים האלה, בקושי כמה מאות שקלים. אם הסעיף הזה נשאר כמות שהוא, באמת חובת הנגישות היא אות מתה. אף אחד לא ילך לתבוע את זה ואין גם עונש פלילי. חבל לחוקק את החוק בלי סנקציה.</w:t>
      </w:r>
    </w:p>
    <w:p w:rsidR="00000000" w:rsidRDefault="00C47751">
      <w:pPr>
        <w:rPr>
          <w:rFonts w:cs="David"/>
          <w:sz w:val="24"/>
          <w:rtl/>
        </w:rPr>
      </w:pPr>
    </w:p>
    <w:p w:rsidR="00000000" w:rsidRDefault="00C47751">
      <w:pPr>
        <w:rPr>
          <w:rFonts w:cs="David"/>
          <w:sz w:val="24"/>
          <w:rtl/>
        </w:rPr>
      </w:pPr>
      <w:r>
        <w:rPr>
          <w:rFonts w:cs="David"/>
          <w:sz w:val="24"/>
          <w:u w:val="single"/>
          <w:rtl/>
        </w:rPr>
        <w:t>דן אורנשטיין:</w:t>
      </w:r>
    </w:p>
    <w:p w:rsidR="00000000" w:rsidRDefault="00C47751">
      <w:pPr>
        <w:rPr>
          <w:rFonts w:cs="David"/>
          <w:sz w:val="24"/>
          <w:rtl/>
        </w:rPr>
      </w:pPr>
    </w:p>
    <w:p w:rsidR="00000000" w:rsidRDefault="00C47751">
      <w:pPr>
        <w:rPr>
          <w:rFonts w:cs="David"/>
          <w:sz w:val="24"/>
          <w:rtl/>
        </w:rPr>
      </w:pPr>
      <w:r>
        <w:rPr>
          <w:rFonts w:cs="David"/>
          <w:sz w:val="24"/>
          <w:rtl/>
        </w:rPr>
        <w:tab/>
        <w:t>כשאנחנו מנתחים את הפסיקה אנחנו מבינים את זה אחרת.</w:t>
      </w:r>
    </w:p>
    <w:p w:rsidR="00000000" w:rsidRDefault="00C47751">
      <w:pPr>
        <w:rPr>
          <w:rFonts w:cs="David"/>
          <w:sz w:val="24"/>
          <w:rtl/>
        </w:rPr>
      </w:pPr>
    </w:p>
    <w:p w:rsidR="00000000" w:rsidRDefault="00C47751">
      <w:pPr>
        <w:rPr>
          <w:rFonts w:cs="David"/>
          <w:sz w:val="24"/>
          <w:rtl/>
        </w:rPr>
      </w:pPr>
      <w:r>
        <w:rPr>
          <w:rFonts w:cs="David"/>
          <w:sz w:val="24"/>
          <w:u w:val="single"/>
          <w:rtl/>
        </w:rPr>
        <w:t>היו”ר שא</w:t>
      </w:r>
      <w:r>
        <w:rPr>
          <w:rFonts w:cs="David"/>
          <w:sz w:val="24"/>
          <w:u w:val="single"/>
          <w:rtl/>
        </w:rPr>
        <w:t>ול יהלום:</w:t>
      </w:r>
    </w:p>
    <w:p w:rsidR="00000000" w:rsidRDefault="00C47751">
      <w:pPr>
        <w:rPr>
          <w:rFonts w:cs="David"/>
          <w:sz w:val="24"/>
          <w:rtl/>
        </w:rPr>
      </w:pPr>
    </w:p>
    <w:p w:rsidR="00000000" w:rsidRDefault="00C47751">
      <w:pPr>
        <w:rPr>
          <w:rFonts w:cs="David"/>
          <w:sz w:val="24"/>
          <w:rtl/>
        </w:rPr>
      </w:pPr>
      <w:r>
        <w:rPr>
          <w:rFonts w:cs="David"/>
          <w:sz w:val="24"/>
          <w:rtl/>
        </w:rPr>
        <w:tab/>
        <w:t xml:space="preserve">עזוב את הפסיקה. אנחנו רוצים לקבוע בחוק אמצעי שהוא אמצעי אכיפה. תחשבו עד הישיבה הבאה איזה אמצעי נוח לכם. פלילי, אזרחי, ייצוגי, נציבותי, לגבי חובת הנגישות. </w:t>
      </w:r>
    </w:p>
    <w:p w:rsidR="00000000" w:rsidRDefault="00C47751">
      <w:pPr>
        <w:rPr>
          <w:rFonts w:cs="David"/>
          <w:sz w:val="24"/>
          <w:rtl/>
        </w:rPr>
      </w:pPr>
    </w:p>
    <w:p w:rsidR="00000000" w:rsidRDefault="00C47751">
      <w:pPr>
        <w:rPr>
          <w:rFonts w:cs="David"/>
          <w:sz w:val="24"/>
          <w:rtl/>
        </w:rPr>
      </w:pPr>
      <w:r>
        <w:rPr>
          <w:rFonts w:cs="David"/>
          <w:sz w:val="24"/>
          <w:rtl/>
        </w:rPr>
        <w:tab/>
        <w:t>אנחנו עוברים לסעיף הבא.</w:t>
      </w:r>
    </w:p>
    <w:p w:rsidR="00000000" w:rsidRDefault="00C47751">
      <w:pPr>
        <w:rPr>
          <w:rFonts w:cs="David"/>
          <w:sz w:val="24"/>
          <w:rtl/>
        </w:rPr>
      </w:pPr>
    </w:p>
    <w:p w:rsidR="00000000" w:rsidRDefault="00C47751">
      <w:pPr>
        <w:rPr>
          <w:rFonts w:cs="David"/>
          <w:sz w:val="24"/>
          <w:rtl/>
        </w:rPr>
      </w:pPr>
      <w:r>
        <w:rPr>
          <w:rFonts w:cs="David"/>
          <w:sz w:val="24"/>
          <w:u w:val="single"/>
          <w:rtl/>
        </w:rPr>
        <w:t>ג'ודי וסרמן:</w:t>
      </w:r>
    </w:p>
    <w:p w:rsidR="00000000" w:rsidRDefault="00C47751">
      <w:pPr>
        <w:rPr>
          <w:rFonts w:cs="David"/>
          <w:sz w:val="24"/>
          <w:rtl/>
        </w:rPr>
      </w:pPr>
    </w:p>
    <w:p w:rsidR="00000000" w:rsidRDefault="00C47751">
      <w:pPr>
        <w:rPr>
          <w:rFonts w:cs="David"/>
          <w:sz w:val="24"/>
          <w:rtl/>
        </w:rPr>
      </w:pPr>
      <w:r>
        <w:rPr>
          <w:rFonts w:cs="David"/>
          <w:sz w:val="24"/>
          <w:rtl/>
        </w:rPr>
        <w:tab/>
        <w:t>"אחריות נושא משרה בתפקיד 18יח1. מקום שעוולה כאמ</w:t>
      </w:r>
      <w:r>
        <w:rPr>
          <w:rFonts w:cs="David"/>
          <w:sz w:val="24"/>
          <w:rtl/>
        </w:rPr>
        <w:t xml:space="preserve">ור בסעיף 18 יח נעשתה על ידי תאגיד, יהיה אדם אחראי גם הוא לעוולה, אם היה אותה שעה מנהל פעיל בתאגיד, שותף, למעט שותף מוגבל, או עובד בכיר האחראי לנושא הנדון, אלא אם כן הוכיח שניים אלה: (1) העוולה נעשתה שלא בידיעתו; (2) הוא נקט אמצעים סבירים בנסיבות הענין כדי </w:t>
      </w:r>
      <w:r>
        <w:rPr>
          <w:rFonts w:cs="David"/>
          <w:sz w:val="24"/>
          <w:rtl/>
        </w:rPr>
        <w:t>למנוע את העוולה."</w:t>
      </w:r>
    </w:p>
    <w:p w:rsidR="00000000" w:rsidRDefault="00C47751">
      <w:pPr>
        <w:rPr>
          <w:rFonts w:cs="David"/>
          <w:sz w:val="24"/>
          <w:rtl/>
        </w:rPr>
      </w:pPr>
    </w:p>
    <w:p w:rsidR="00000000" w:rsidRDefault="00C47751">
      <w:pPr>
        <w:rPr>
          <w:rFonts w:cs="David"/>
          <w:sz w:val="24"/>
          <w:rtl/>
        </w:rPr>
      </w:pPr>
      <w:r>
        <w:rPr>
          <w:rFonts w:cs="David"/>
          <w:sz w:val="24"/>
          <w:u w:val="single"/>
          <w:rtl/>
        </w:rPr>
        <w:t>דן אורנשטיין:</w:t>
      </w:r>
    </w:p>
    <w:p w:rsidR="00000000" w:rsidRDefault="00C47751">
      <w:pPr>
        <w:rPr>
          <w:rFonts w:cs="David"/>
          <w:sz w:val="24"/>
          <w:rtl/>
        </w:rPr>
      </w:pPr>
    </w:p>
    <w:p w:rsidR="00000000" w:rsidRDefault="00C47751">
      <w:pPr>
        <w:rPr>
          <w:rFonts w:cs="David"/>
          <w:sz w:val="24"/>
          <w:rtl/>
        </w:rPr>
      </w:pPr>
      <w:r>
        <w:rPr>
          <w:rFonts w:cs="David"/>
          <w:sz w:val="24"/>
          <w:rtl/>
        </w:rPr>
        <w:tab/>
        <w:t>זהו סעיף סטנדרטי בסעיפים שנוגעים להשלכות האזרחיות, ההיבטים האזרחיים של הסנקציות. זה בעצם אומר שמי שנושא משרה בתפקיד יש לו אחריות.</w:t>
      </w:r>
    </w:p>
    <w:p w:rsidR="00000000" w:rsidRDefault="00C47751">
      <w:pPr>
        <w:rPr>
          <w:rFonts w:cs="David"/>
          <w:sz w:val="24"/>
          <w:rtl/>
        </w:rPr>
      </w:pPr>
    </w:p>
    <w:p w:rsidR="00000000" w:rsidRDefault="00C47751">
      <w:pPr>
        <w:rPr>
          <w:rFonts w:cs="David"/>
          <w:sz w:val="24"/>
          <w:rtl/>
        </w:rPr>
      </w:pPr>
      <w:r>
        <w:rPr>
          <w:rFonts w:cs="David"/>
          <w:sz w:val="24"/>
          <w:u w:val="single"/>
          <w:rtl/>
        </w:rPr>
        <w:t>היו”ר שאול יהלום:</w:t>
      </w:r>
    </w:p>
    <w:p w:rsidR="00000000" w:rsidRDefault="00C47751">
      <w:pPr>
        <w:rPr>
          <w:rFonts w:cs="David"/>
          <w:sz w:val="24"/>
          <w:rtl/>
        </w:rPr>
      </w:pPr>
    </w:p>
    <w:p w:rsidR="00000000" w:rsidRDefault="00C47751">
      <w:pPr>
        <w:rPr>
          <w:rFonts w:cs="David"/>
          <w:sz w:val="24"/>
          <w:rtl/>
        </w:rPr>
      </w:pPr>
      <w:r>
        <w:rPr>
          <w:rFonts w:cs="David"/>
          <w:sz w:val="24"/>
          <w:rtl/>
        </w:rPr>
        <w:tab/>
        <w:t>מה זה ההגדרה המשפטית של שותף מוגבל?</w:t>
      </w:r>
    </w:p>
    <w:p w:rsidR="00000000" w:rsidRDefault="00C47751">
      <w:pPr>
        <w:rPr>
          <w:rFonts w:cs="David"/>
          <w:sz w:val="24"/>
          <w:rtl/>
        </w:rPr>
      </w:pPr>
    </w:p>
    <w:p w:rsidR="00000000" w:rsidRDefault="00C47751">
      <w:pPr>
        <w:rPr>
          <w:rFonts w:cs="David"/>
          <w:sz w:val="24"/>
          <w:rtl/>
        </w:rPr>
      </w:pPr>
      <w:r>
        <w:rPr>
          <w:rFonts w:cs="David"/>
          <w:sz w:val="24"/>
          <w:u w:val="single"/>
          <w:rtl/>
        </w:rPr>
        <w:t>דן אורנשטיין:</w:t>
      </w:r>
    </w:p>
    <w:p w:rsidR="00000000" w:rsidRDefault="00C47751">
      <w:pPr>
        <w:rPr>
          <w:rFonts w:cs="David"/>
          <w:sz w:val="24"/>
          <w:rtl/>
        </w:rPr>
      </w:pPr>
    </w:p>
    <w:p w:rsidR="00000000" w:rsidRDefault="00C47751">
      <w:pPr>
        <w:rPr>
          <w:rFonts w:cs="David"/>
          <w:sz w:val="24"/>
          <w:rtl/>
        </w:rPr>
      </w:pPr>
      <w:r>
        <w:rPr>
          <w:rFonts w:cs="David"/>
          <w:sz w:val="24"/>
          <w:rtl/>
        </w:rPr>
        <w:tab/>
        <w:t xml:space="preserve">שותף מוגבל - - </w:t>
      </w:r>
    </w:p>
    <w:p w:rsidR="00000000" w:rsidRDefault="00C47751">
      <w:pPr>
        <w:rPr>
          <w:rFonts w:cs="David"/>
          <w:sz w:val="24"/>
          <w:rtl/>
        </w:rPr>
      </w:pPr>
    </w:p>
    <w:p w:rsidR="00000000" w:rsidRDefault="00C47751">
      <w:pPr>
        <w:rPr>
          <w:rFonts w:cs="David"/>
          <w:sz w:val="24"/>
          <w:rtl/>
        </w:rPr>
      </w:pPr>
      <w:r>
        <w:rPr>
          <w:rFonts w:cs="David"/>
          <w:sz w:val="24"/>
          <w:u w:val="single"/>
          <w:rtl/>
        </w:rPr>
        <w:t>ג'ודי וסרמן:</w:t>
      </w:r>
    </w:p>
    <w:p w:rsidR="00000000" w:rsidRDefault="00C47751">
      <w:pPr>
        <w:rPr>
          <w:rFonts w:cs="David"/>
          <w:sz w:val="24"/>
          <w:rtl/>
        </w:rPr>
      </w:pPr>
    </w:p>
    <w:p w:rsidR="00000000" w:rsidRDefault="00C47751">
      <w:pPr>
        <w:rPr>
          <w:rFonts w:cs="David"/>
          <w:sz w:val="24"/>
          <w:rtl/>
        </w:rPr>
      </w:pPr>
      <w:r>
        <w:rPr>
          <w:rFonts w:cs="David"/>
          <w:sz w:val="24"/>
          <w:rtl/>
        </w:rPr>
        <w:tab/>
        <w:t>בעירבון מוגבל.</w:t>
      </w:r>
    </w:p>
    <w:p w:rsidR="00000000" w:rsidRDefault="00C47751">
      <w:pPr>
        <w:rPr>
          <w:rFonts w:cs="David"/>
          <w:sz w:val="24"/>
          <w:rtl/>
        </w:rPr>
      </w:pPr>
    </w:p>
    <w:p w:rsidR="00000000" w:rsidRDefault="00C47751">
      <w:pPr>
        <w:rPr>
          <w:rFonts w:cs="David"/>
          <w:sz w:val="24"/>
          <w:rtl/>
        </w:rPr>
      </w:pPr>
      <w:r>
        <w:rPr>
          <w:rFonts w:cs="David"/>
          <w:sz w:val="24"/>
          <w:u w:val="single"/>
          <w:rtl/>
        </w:rPr>
        <w:t>דן אורנשטיין:</w:t>
      </w:r>
    </w:p>
    <w:p w:rsidR="00000000" w:rsidRDefault="00C47751">
      <w:pPr>
        <w:rPr>
          <w:rFonts w:cs="David"/>
          <w:sz w:val="24"/>
          <w:rtl/>
        </w:rPr>
      </w:pPr>
    </w:p>
    <w:p w:rsidR="00000000" w:rsidRDefault="00C47751">
      <w:pPr>
        <w:rPr>
          <w:rFonts w:cs="David"/>
          <w:sz w:val="24"/>
          <w:rtl/>
        </w:rPr>
      </w:pPr>
      <w:r>
        <w:rPr>
          <w:rFonts w:cs="David"/>
          <w:sz w:val="24"/>
          <w:rtl/>
        </w:rPr>
        <w:tab/>
        <w:t>יש מוסד כזה של שותפות מוגבלת.</w:t>
      </w:r>
    </w:p>
    <w:p w:rsidR="00000000" w:rsidRDefault="00C47751">
      <w:pPr>
        <w:rPr>
          <w:rFonts w:cs="David"/>
          <w:sz w:val="24"/>
          <w:rtl/>
        </w:rPr>
      </w:pPr>
    </w:p>
    <w:p w:rsidR="00000000" w:rsidRDefault="00C47751">
      <w:pPr>
        <w:rPr>
          <w:rFonts w:cs="David"/>
          <w:sz w:val="24"/>
          <w:rtl/>
        </w:rPr>
      </w:pPr>
      <w:r>
        <w:rPr>
          <w:rFonts w:cs="David"/>
          <w:sz w:val="24"/>
          <w:u w:val="single"/>
          <w:rtl/>
        </w:rPr>
        <w:t>היו”ר שאול יהלום:</w:t>
      </w:r>
    </w:p>
    <w:p w:rsidR="00000000" w:rsidRDefault="00C47751">
      <w:pPr>
        <w:rPr>
          <w:rFonts w:cs="David"/>
          <w:sz w:val="24"/>
          <w:rtl/>
        </w:rPr>
      </w:pPr>
    </w:p>
    <w:p w:rsidR="00000000" w:rsidRDefault="00C47751">
      <w:pPr>
        <w:rPr>
          <w:rFonts w:cs="David"/>
          <w:sz w:val="24"/>
          <w:rtl/>
        </w:rPr>
      </w:pPr>
      <w:r>
        <w:rPr>
          <w:rFonts w:cs="David"/>
          <w:sz w:val="24"/>
          <w:rtl/>
        </w:rPr>
        <w:tab/>
        <w:t>מה זה? אתה ממעט אותו, למה? תן לי דוגמה. אני לא מבין מה זה.</w:t>
      </w:r>
    </w:p>
    <w:p w:rsidR="00000000" w:rsidRDefault="00C47751">
      <w:pPr>
        <w:rPr>
          <w:rFonts w:cs="David"/>
          <w:sz w:val="24"/>
          <w:rtl/>
        </w:rPr>
      </w:pPr>
    </w:p>
    <w:p w:rsidR="00000000" w:rsidRDefault="00C47751">
      <w:pPr>
        <w:rPr>
          <w:rFonts w:cs="David"/>
          <w:sz w:val="24"/>
          <w:rtl/>
        </w:rPr>
      </w:pPr>
      <w:r>
        <w:rPr>
          <w:rFonts w:cs="David"/>
          <w:sz w:val="24"/>
          <w:u w:val="single"/>
          <w:rtl/>
        </w:rPr>
        <w:t>דן אורנשטיין:</w:t>
      </w:r>
    </w:p>
    <w:p w:rsidR="00000000" w:rsidRDefault="00C47751">
      <w:pPr>
        <w:rPr>
          <w:rFonts w:cs="David"/>
          <w:sz w:val="24"/>
          <w:rtl/>
        </w:rPr>
      </w:pPr>
    </w:p>
    <w:p w:rsidR="00000000" w:rsidRDefault="00C47751">
      <w:pPr>
        <w:rPr>
          <w:rFonts w:cs="David"/>
          <w:sz w:val="24"/>
          <w:rtl/>
        </w:rPr>
      </w:pPr>
      <w:r>
        <w:rPr>
          <w:rFonts w:cs="David"/>
          <w:sz w:val="24"/>
          <w:rtl/>
        </w:rPr>
        <w:t xml:space="preserve"> </w:t>
      </w:r>
      <w:r>
        <w:rPr>
          <w:rFonts w:cs="David"/>
          <w:sz w:val="24"/>
          <w:rtl/>
        </w:rPr>
        <w:tab/>
        <w:t>יש שותפות מלאה וכפי שאמרה גברת דגן, הרי המשפט מכיר באחריות מוגבלת של גופים שונים.</w:t>
      </w:r>
      <w:r>
        <w:rPr>
          <w:rFonts w:cs="David"/>
          <w:sz w:val="24"/>
          <w:rtl/>
        </w:rPr>
        <w:t xml:space="preserve"> למשל, החברה שמוגבלת אז כעיקרון, האחריות של החברה היא לא יותר מסך כל המניות שלה.</w:t>
      </w:r>
    </w:p>
    <w:p w:rsidR="00000000" w:rsidRDefault="00C47751">
      <w:pPr>
        <w:rPr>
          <w:rFonts w:cs="David"/>
          <w:sz w:val="24"/>
          <w:rtl/>
        </w:rPr>
      </w:pPr>
    </w:p>
    <w:p w:rsidR="00000000" w:rsidRDefault="00C47751">
      <w:pPr>
        <w:rPr>
          <w:rFonts w:cs="David"/>
          <w:sz w:val="24"/>
          <w:rtl/>
        </w:rPr>
      </w:pPr>
      <w:r>
        <w:rPr>
          <w:rFonts w:cs="David"/>
          <w:sz w:val="24"/>
          <w:u w:val="single"/>
          <w:rtl/>
        </w:rPr>
        <w:t>היו”ר שאול יהלום:</w:t>
      </w:r>
    </w:p>
    <w:p w:rsidR="00000000" w:rsidRDefault="00C47751">
      <w:pPr>
        <w:rPr>
          <w:rFonts w:cs="David"/>
          <w:sz w:val="24"/>
          <w:rtl/>
        </w:rPr>
      </w:pPr>
    </w:p>
    <w:p w:rsidR="00000000" w:rsidRDefault="00C47751">
      <w:pPr>
        <w:rPr>
          <w:rFonts w:cs="David"/>
          <w:sz w:val="24"/>
          <w:rtl/>
        </w:rPr>
      </w:pPr>
      <w:r>
        <w:rPr>
          <w:rFonts w:cs="David"/>
          <w:sz w:val="24"/>
          <w:rtl/>
        </w:rPr>
        <w:tab/>
        <w:t>בסדר, אבל איזה שותף יהיה מוגבל? אם הוא שותף מוגבל, כשותף בחברה בעירבון מוגבל אז הוא לא חייב? יש שותף שלא חלים עליו הוראות החוק הזה? אני רוצה להבין.</w:t>
      </w:r>
    </w:p>
    <w:p w:rsidR="00000000" w:rsidRDefault="00C47751">
      <w:pPr>
        <w:rPr>
          <w:rFonts w:cs="David"/>
          <w:sz w:val="24"/>
          <w:rtl/>
        </w:rPr>
      </w:pPr>
    </w:p>
    <w:p w:rsidR="00000000" w:rsidRDefault="00C47751">
      <w:pPr>
        <w:rPr>
          <w:rFonts w:cs="David"/>
          <w:sz w:val="24"/>
          <w:rtl/>
        </w:rPr>
      </w:pPr>
      <w:r>
        <w:rPr>
          <w:rFonts w:cs="David"/>
          <w:sz w:val="24"/>
          <w:u w:val="single"/>
          <w:rtl/>
        </w:rPr>
        <w:t>דן או</w:t>
      </w:r>
      <w:r>
        <w:rPr>
          <w:rFonts w:cs="David"/>
          <w:sz w:val="24"/>
          <w:u w:val="single"/>
          <w:rtl/>
        </w:rPr>
        <w:t>רנשטיין:</w:t>
      </w:r>
    </w:p>
    <w:p w:rsidR="00000000" w:rsidRDefault="00C47751">
      <w:pPr>
        <w:rPr>
          <w:rFonts w:cs="David"/>
          <w:sz w:val="24"/>
          <w:rtl/>
        </w:rPr>
      </w:pPr>
    </w:p>
    <w:p w:rsidR="00000000" w:rsidRDefault="00C47751">
      <w:pPr>
        <w:rPr>
          <w:rFonts w:cs="David"/>
          <w:sz w:val="24"/>
          <w:rtl/>
        </w:rPr>
      </w:pPr>
      <w:r>
        <w:rPr>
          <w:rFonts w:cs="David"/>
          <w:sz w:val="24"/>
          <w:rtl/>
        </w:rPr>
        <w:tab/>
        <w:t>יש מושג שנקרא שותפות מוגבלת. כעיקרון, כאשר יש שותפות כמו במשרדי עורכי דין או במשרדי רואי חשבון, על כל אחריות של המשרד יש אחריות בלתי מוגבלת. כל אחד לחוד אחראי. ואז, יש דרגה נמוכה מזו. מדובר באדם שכיר פלוס, שיש לו איזה שהוא... הרי הדבר נובע מכך ש</w:t>
      </w:r>
      <w:r>
        <w:rPr>
          <w:rFonts w:cs="David"/>
          <w:sz w:val="24"/>
          <w:rtl/>
        </w:rPr>
        <w:t>אתה שותף גם לרווחים וגם לאחריות. ככה זה הולך, כשותף מלא. כאשר אתה שותף מוגבל, אתה שכיר פלוס ואין לך שותפות בכל הרווחים, אתה תקבל איזה שהוא בונוס ולכן, האחריות שלך מוגבלת. אז אומרים שבמקרה כזה אתה לא במעמד, וזה סעיף שמופיע בכל החוקים. אנחנו העתקנו את זה, אנ</w:t>
      </w:r>
      <w:r>
        <w:rPr>
          <w:rFonts w:cs="David"/>
          <w:sz w:val="24"/>
          <w:rtl/>
        </w:rPr>
        <w:t>חנו לא המצאנו את הסעיפים האלה.</w:t>
      </w:r>
    </w:p>
    <w:p w:rsidR="00000000" w:rsidRDefault="00C47751">
      <w:pPr>
        <w:rPr>
          <w:rFonts w:cs="David"/>
          <w:sz w:val="24"/>
          <w:rtl/>
        </w:rPr>
      </w:pPr>
    </w:p>
    <w:p w:rsidR="00000000" w:rsidRDefault="00C47751">
      <w:pPr>
        <w:rPr>
          <w:rFonts w:cs="David"/>
          <w:sz w:val="24"/>
          <w:rtl/>
        </w:rPr>
      </w:pPr>
      <w:r>
        <w:rPr>
          <w:rFonts w:cs="David"/>
          <w:sz w:val="24"/>
          <w:u w:val="single"/>
          <w:rtl/>
        </w:rPr>
        <w:t>היו”ר שאול יהלום:</w:t>
      </w:r>
    </w:p>
    <w:p w:rsidR="00000000" w:rsidRDefault="00C47751">
      <w:pPr>
        <w:rPr>
          <w:rFonts w:cs="David"/>
          <w:sz w:val="24"/>
          <w:rtl/>
        </w:rPr>
      </w:pPr>
    </w:p>
    <w:p w:rsidR="00000000" w:rsidRDefault="00C47751">
      <w:pPr>
        <w:rPr>
          <w:rFonts w:cs="David"/>
          <w:sz w:val="24"/>
          <w:rtl/>
        </w:rPr>
      </w:pPr>
      <w:r>
        <w:rPr>
          <w:rFonts w:cs="David"/>
          <w:sz w:val="24"/>
          <w:rtl/>
        </w:rPr>
        <w:tab/>
        <w:t>מה יקרה אם נמחק את שלושת המלים האלה, שאותו שותף אחראי לרווחים אבל לא אחראי - -</w:t>
      </w:r>
    </w:p>
    <w:p w:rsidR="00000000" w:rsidRDefault="00C47751">
      <w:pPr>
        <w:rPr>
          <w:rFonts w:cs="David"/>
          <w:sz w:val="24"/>
          <w:rtl/>
        </w:rPr>
      </w:pPr>
    </w:p>
    <w:p w:rsidR="00000000" w:rsidRDefault="00C47751">
      <w:pPr>
        <w:rPr>
          <w:rFonts w:cs="David"/>
          <w:sz w:val="24"/>
          <w:rtl/>
        </w:rPr>
      </w:pPr>
      <w:r>
        <w:rPr>
          <w:rFonts w:cs="David"/>
          <w:sz w:val="24"/>
          <w:u w:val="single"/>
          <w:rtl/>
        </w:rPr>
        <w:t>דן אורנשטיין:</w:t>
      </w:r>
    </w:p>
    <w:p w:rsidR="00000000" w:rsidRDefault="00C47751">
      <w:pPr>
        <w:rPr>
          <w:rFonts w:cs="David"/>
          <w:sz w:val="24"/>
          <w:rtl/>
        </w:rPr>
      </w:pPr>
    </w:p>
    <w:p w:rsidR="00000000" w:rsidRDefault="00C47751">
      <w:pPr>
        <w:rPr>
          <w:rFonts w:cs="David"/>
          <w:sz w:val="24"/>
          <w:rtl/>
        </w:rPr>
      </w:pPr>
      <w:r>
        <w:rPr>
          <w:rFonts w:cs="David"/>
          <w:sz w:val="24"/>
          <w:rtl/>
        </w:rPr>
        <w:tab/>
        <w:t>לא, בתור שותף מוגבל הוא מקבל איזה שהוא חלק, בדרך כלל קטן, בכל הרווחים. הוא לא מקבל את החלק שמקבלים השותפים ה</w:t>
      </w:r>
      <w:r>
        <w:rPr>
          <w:rFonts w:cs="David"/>
          <w:sz w:val="24"/>
          <w:rtl/>
        </w:rPr>
        <w:t>מלאים. לכן, אני מגדיר את זה כשכיר פלוס. הוא לא שותף אמיתי בעסק. זה מה שעומד מאחורי הניסוחים האלה.</w:t>
      </w:r>
    </w:p>
    <w:p w:rsidR="00000000" w:rsidRDefault="00C47751">
      <w:pPr>
        <w:rPr>
          <w:rFonts w:cs="David"/>
          <w:sz w:val="24"/>
          <w:rtl/>
        </w:rPr>
      </w:pPr>
    </w:p>
    <w:p w:rsidR="00000000" w:rsidRDefault="00C47751">
      <w:pPr>
        <w:rPr>
          <w:rFonts w:cs="David"/>
          <w:sz w:val="24"/>
          <w:rtl/>
        </w:rPr>
      </w:pPr>
      <w:r>
        <w:rPr>
          <w:rFonts w:cs="David"/>
          <w:sz w:val="24"/>
          <w:u w:val="single"/>
          <w:rtl/>
        </w:rPr>
        <w:br w:type="page"/>
        <w:t>היו”ר שאול יהלום:</w:t>
      </w:r>
    </w:p>
    <w:p w:rsidR="00000000" w:rsidRDefault="00C47751">
      <w:pPr>
        <w:rPr>
          <w:rFonts w:cs="David"/>
          <w:sz w:val="24"/>
          <w:rtl/>
        </w:rPr>
      </w:pPr>
    </w:p>
    <w:p w:rsidR="00000000" w:rsidRDefault="00C47751">
      <w:pPr>
        <w:rPr>
          <w:rFonts w:cs="David"/>
          <w:sz w:val="24"/>
          <w:rtl/>
        </w:rPr>
      </w:pPr>
      <w:r>
        <w:rPr>
          <w:rFonts w:cs="David"/>
          <w:sz w:val="24"/>
          <w:rtl/>
        </w:rPr>
        <w:tab/>
        <w:t>באילו עוד חוקים זה קיים, חוץ מחוק אפליה במוצרים? באיזה עוד חוק יש שותף מוגבל?</w:t>
      </w:r>
    </w:p>
    <w:p w:rsidR="00000000" w:rsidRDefault="00C47751">
      <w:pPr>
        <w:rPr>
          <w:rFonts w:cs="David"/>
          <w:sz w:val="24"/>
          <w:rtl/>
        </w:rPr>
      </w:pPr>
    </w:p>
    <w:p w:rsidR="00000000" w:rsidRDefault="00C47751">
      <w:pPr>
        <w:rPr>
          <w:rFonts w:cs="David"/>
          <w:sz w:val="24"/>
          <w:rtl/>
        </w:rPr>
      </w:pPr>
      <w:r>
        <w:rPr>
          <w:rFonts w:cs="David"/>
          <w:sz w:val="24"/>
          <w:u w:val="single"/>
          <w:rtl/>
        </w:rPr>
        <w:t>דן אורנשטיין:</w:t>
      </w:r>
    </w:p>
    <w:p w:rsidR="00000000" w:rsidRDefault="00C47751">
      <w:pPr>
        <w:rPr>
          <w:rFonts w:cs="David"/>
          <w:sz w:val="24"/>
          <w:rtl/>
        </w:rPr>
      </w:pPr>
    </w:p>
    <w:p w:rsidR="00000000" w:rsidRDefault="00C47751">
      <w:pPr>
        <w:rPr>
          <w:rFonts w:cs="David"/>
          <w:sz w:val="24"/>
          <w:rtl/>
        </w:rPr>
      </w:pPr>
      <w:r>
        <w:rPr>
          <w:rFonts w:cs="David"/>
          <w:sz w:val="24"/>
          <w:rtl/>
        </w:rPr>
        <w:tab/>
        <w:t>אני לא יכול לומר לך ברגע זה, אבל אנחנו הע</w:t>
      </w:r>
      <w:r>
        <w:rPr>
          <w:rFonts w:cs="David"/>
          <w:sz w:val="24"/>
          <w:rtl/>
        </w:rPr>
        <w:t>תקנו את זה.</w:t>
      </w:r>
    </w:p>
    <w:p w:rsidR="00000000" w:rsidRDefault="00C47751">
      <w:pPr>
        <w:rPr>
          <w:rFonts w:cs="David"/>
          <w:sz w:val="24"/>
          <w:rtl/>
        </w:rPr>
      </w:pPr>
    </w:p>
    <w:p w:rsidR="00000000" w:rsidRDefault="00C47751">
      <w:pPr>
        <w:rPr>
          <w:rFonts w:cs="David"/>
          <w:sz w:val="24"/>
          <w:rtl/>
        </w:rPr>
      </w:pPr>
      <w:r>
        <w:rPr>
          <w:rFonts w:cs="David"/>
          <w:sz w:val="24"/>
          <w:u w:val="single"/>
          <w:rtl/>
        </w:rPr>
        <w:t>היו”ר שאול יהלום:</w:t>
      </w:r>
    </w:p>
    <w:p w:rsidR="00000000" w:rsidRDefault="00C47751">
      <w:pPr>
        <w:rPr>
          <w:rFonts w:cs="David"/>
          <w:sz w:val="24"/>
          <w:rtl/>
        </w:rPr>
      </w:pPr>
    </w:p>
    <w:p w:rsidR="00000000" w:rsidRDefault="00C47751">
      <w:pPr>
        <w:rPr>
          <w:rFonts w:cs="David"/>
          <w:sz w:val="24"/>
          <w:rtl/>
        </w:rPr>
      </w:pPr>
      <w:r>
        <w:rPr>
          <w:rFonts w:cs="David"/>
          <w:sz w:val="24"/>
          <w:rtl/>
        </w:rPr>
        <w:tab/>
        <w:t>אני מבקש לבדוק את העניין, מה המשמעות של למעט שותף מוגבל, מבחינתי זה לא צריך להופיע אלא אם כן זה משהו שאנחנו פוגעים בשותפות. לדעתי, לא צריך לפתור גם שותף מוגבל. ברגע שהוא עבר ממשרד שכיר לשכיר פלוס, נפלה עליו האחריות.</w:t>
      </w:r>
    </w:p>
    <w:p w:rsidR="00000000" w:rsidRDefault="00C47751">
      <w:pPr>
        <w:rPr>
          <w:rFonts w:cs="David"/>
          <w:sz w:val="24"/>
          <w:rtl/>
        </w:rPr>
      </w:pPr>
    </w:p>
    <w:p w:rsidR="00000000" w:rsidRDefault="00C47751">
      <w:pPr>
        <w:rPr>
          <w:rFonts w:cs="David"/>
          <w:sz w:val="24"/>
          <w:rtl/>
        </w:rPr>
      </w:pPr>
      <w:r>
        <w:rPr>
          <w:rFonts w:cs="David"/>
          <w:sz w:val="24"/>
          <w:u w:val="single"/>
          <w:rtl/>
        </w:rPr>
        <w:t>דן אור</w:t>
      </w:r>
      <w:r>
        <w:rPr>
          <w:rFonts w:cs="David"/>
          <w:sz w:val="24"/>
          <w:u w:val="single"/>
          <w:rtl/>
        </w:rPr>
        <w:t>נשטיין:</w:t>
      </w:r>
    </w:p>
    <w:p w:rsidR="00000000" w:rsidRDefault="00C47751">
      <w:pPr>
        <w:rPr>
          <w:rFonts w:cs="David"/>
          <w:sz w:val="24"/>
          <w:rtl/>
        </w:rPr>
      </w:pPr>
    </w:p>
    <w:p w:rsidR="00000000" w:rsidRDefault="00C47751">
      <w:pPr>
        <w:rPr>
          <w:rFonts w:cs="David"/>
          <w:sz w:val="24"/>
          <w:rtl/>
        </w:rPr>
      </w:pPr>
      <w:r>
        <w:rPr>
          <w:rFonts w:cs="David"/>
          <w:sz w:val="24"/>
          <w:rtl/>
        </w:rPr>
        <w:tab/>
        <w:t>הוא מקבל משכורת ורווחים פחותים.</w:t>
      </w:r>
    </w:p>
    <w:p w:rsidR="00000000" w:rsidRDefault="00C47751">
      <w:pPr>
        <w:rPr>
          <w:rFonts w:cs="David"/>
          <w:sz w:val="24"/>
          <w:rtl/>
        </w:rPr>
      </w:pPr>
    </w:p>
    <w:p w:rsidR="00000000" w:rsidRDefault="00C47751">
      <w:pPr>
        <w:rPr>
          <w:rFonts w:cs="David"/>
          <w:sz w:val="24"/>
          <w:rtl/>
        </w:rPr>
      </w:pPr>
      <w:r>
        <w:rPr>
          <w:rFonts w:cs="David"/>
          <w:sz w:val="24"/>
          <w:u w:val="single"/>
          <w:rtl/>
        </w:rPr>
        <w:t>דובר:</w:t>
      </w:r>
    </w:p>
    <w:p w:rsidR="00000000" w:rsidRDefault="00C47751">
      <w:pPr>
        <w:rPr>
          <w:rFonts w:cs="David"/>
          <w:sz w:val="24"/>
          <w:rtl/>
        </w:rPr>
      </w:pPr>
    </w:p>
    <w:p w:rsidR="00000000" w:rsidRDefault="00C47751">
      <w:pPr>
        <w:rPr>
          <w:rFonts w:cs="David"/>
          <w:sz w:val="24"/>
          <w:rtl/>
        </w:rPr>
      </w:pPr>
      <w:r>
        <w:rPr>
          <w:rFonts w:cs="David"/>
          <w:sz w:val="24"/>
          <w:rtl/>
        </w:rPr>
        <w:tab/>
        <w:t>זה כמו השכירים שמחזיקים מניות לדוגמה?</w:t>
      </w:r>
    </w:p>
    <w:p w:rsidR="00000000" w:rsidRDefault="00C47751">
      <w:pPr>
        <w:rPr>
          <w:rFonts w:cs="David"/>
          <w:sz w:val="24"/>
          <w:rtl/>
        </w:rPr>
      </w:pPr>
    </w:p>
    <w:p w:rsidR="00000000" w:rsidRDefault="00C47751">
      <w:pPr>
        <w:rPr>
          <w:rFonts w:cs="David"/>
          <w:sz w:val="24"/>
          <w:rtl/>
        </w:rPr>
      </w:pPr>
      <w:r>
        <w:rPr>
          <w:rFonts w:cs="David"/>
          <w:sz w:val="24"/>
          <w:u w:val="single"/>
          <w:rtl/>
        </w:rPr>
        <w:t>דן אורנשטיין:</w:t>
      </w:r>
    </w:p>
    <w:p w:rsidR="00000000" w:rsidRDefault="00C47751">
      <w:pPr>
        <w:rPr>
          <w:rFonts w:cs="David"/>
          <w:sz w:val="24"/>
          <w:rtl/>
        </w:rPr>
      </w:pPr>
    </w:p>
    <w:p w:rsidR="00000000" w:rsidRDefault="00C47751">
      <w:pPr>
        <w:rPr>
          <w:rFonts w:cs="David"/>
          <w:sz w:val="24"/>
          <w:rtl/>
        </w:rPr>
      </w:pPr>
      <w:r>
        <w:rPr>
          <w:rFonts w:cs="David"/>
          <w:sz w:val="24"/>
          <w:rtl/>
        </w:rPr>
        <w:tab/>
        <w:t>משהו כזה.</w:t>
      </w:r>
    </w:p>
    <w:p w:rsidR="00000000" w:rsidRDefault="00C47751">
      <w:pPr>
        <w:rPr>
          <w:rFonts w:cs="David"/>
          <w:sz w:val="24"/>
          <w:rtl/>
        </w:rPr>
      </w:pPr>
    </w:p>
    <w:p w:rsidR="00000000" w:rsidRDefault="00C47751">
      <w:pPr>
        <w:rPr>
          <w:rFonts w:cs="David"/>
          <w:sz w:val="24"/>
          <w:rtl/>
        </w:rPr>
      </w:pPr>
      <w:r>
        <w:rPr>
          <w:rFonts w:cs="David"/>
          <w:sz w:val="24"/>
          <w:u w:val="single"/>
          <w:rtl/>
        </w:rPr>
        <w:t>שמחה בניטה:</w:t>
      </w:r>
    </w:p>
    <w:p w:rsidR="00000000" w:rsidRDefault="00C47751">
      <w:pPr>
        <w:rPr>
          <w:rFonts w:cs="David"/>
          <w:sz w:val="24"/>
          <w:rtl/>
        </w:rPr>
      </w:pPr>
    </w:p>
    <w:p w:rsidR="00000000" w:rsidRDefault="00C47751">
      <w:pPr>
        <w:rPr>
          <w:rFonts w:cs="David"/>
          <w:sz w:val="24"/>
          <w:rtl/>
        </w:rPr>
      </w:pPr>
      <w:r>
        <w:rPr>
          <w:rFonts w:cs="David"/>
          <w:sz w:val="24"/>
          <w:rtl/>
        </w:rPr>
        <w:tab/>
        <w:t>מה ההבדל בין עובד בכיר, שהוא גם שכיר וגם יכול להיות שהוא מקבל בונוסים לבין שותף מוגבל? למה האחד יהיה פטור והשני לא?</w:t>
      </w:r>
    </w:p>
    <w:p w:rsidR="00000000" w:rsidRDefault="00C47751">
      <w:pPr>
        <w:rPr>
          <w:rFonts w:cs="David"/>
          <w:sz w:val="24"/>
          <w:rtl/>
        </w:rPr>
      </w:pPr>
    </w:p>
    <w:p w:rsidR="00000000" w:rsidRDefault="00C47751">
      <w:pPr>
        <w:rPr>
          <w:rFonts w:cs="David"/>
          <w:sz w:val="24"/>
          <w:rtl/>
        </w:rPr>
      </w:pPr>
      <w:r>
        <w:rPr>
          <w:rFonts w:cs="David"/>
          <w:sz w:val="24"/>
          <w:u w:val="single"/>
          <w:rtl/>
        </w:rPr>
        <w:t>דן אורנש</w:t>
      </w:r>
      <w:r>
        <w:rPr>
          <w:rFonts w:cs="David"/>
          <w:sz w:val="24"/>
          <w:u w:val="single"/>
          <w:rtl/>
        </w:rPr>
        <w:t>טיין:</w:t>
      </w:r>
    </w:p>
    <w:p w:rsidR="00000000" w:rsidRDefault="00C47751">
      <w:pPr>
        <w:rPr>
          <w:rFonts w:cs="David"/>
          <w:sz w:val="24"/>
          <w:rtl/>
        </w:rPr>
      </w:pPr>
    </w:p>
    <w:p w:rsidR="00000000" w:rsidRDefault="00C47751">
      <w:pPr>
        <w:rPr>
          <w:rFonts w:cs="David"/>
          <w:sz w:val="24"/>
          <w:rtl/>
        </w:rPr>
      </w:pPr>
      <w:r>
        <w:rPr>
          <w:rFonts w:cs="David"/>
          <w:sz w:val="24"/>
          <w:rtl/>
        </w:rPr>
        <w:tab/>
        <w:t>אני אבדוק את זה.</w:t>
      </w:r>
    </w:p>
    <w:p w:rsidR="00000000" w:rsidRDefault="00C47751">
      <w:pPr>
        <w:rPr>
          <w:rFonts w:cs="David"/>
          <w:sz w:val="24"/>
          <w:rtl/>
        </w:rPr>
      </w:pPr>
    </w:p>
    <w:p w:rsidR="00000000" w:rsidRDefault="00C47751">
      <w:pPr>
        <w:rPr>
          <w:rFonts w:cs="David"/>
          <w:sz w:val="24"/>
          <w:rtl/>
        </w:rPr>
      </w:pPr>
      <w:r>
        <w:rPr>
          <w:rFonts w:cs="David"/>
          <w:sz w:val="24"/>
          <w:u w:val="single"/>
          <w:rtl/>
        </w:rPr>
        <w:t>רוני שכטר:</w:t>
      </w:r>
    </w:p>
    <w:p w:rsidR="00000000" w:rsidRDefault="00C47751">
      <w:pPr>
        <w:rPr>
          <w:rFonts w:cs="David"/>
          <w:sz w:val="24"/>
          <w:rtl/>
        </w:rPr>
      </w:pPr>
    </w:p>
    <w:p w:rsidR="00000000" w:rsidRDefault="00C47751">
      <w:pPr>
        <w:rPr>
          <w:rFonts w:cs="David"/>
          <w:sz w:val="24"/>
          <w:rtl/>
        </w:rPr>
      </w:pPr>
      <w:r>
        <w:rPr>
          <w:rFonts w:cs="David"/>
          <w:sz w:val="24"/>
          <w:rtl/>
        </w:rPr>
        <w:tab/>
        <w:t>יש לי שאלה: שותף בכיר או מנהל בכיר או עובד בכיר, יש לו אחריות מבחינת הסדר הדין הציבורי לגבי הפעילות העסקית של העסק שהוא עובד בו? אין לו אחריות פלילית לגבי הפעילות של העסק?</w:t>
      </w:r>
    </w:p>
    <w:p w:rsidR="00000000" w:rsidRDefault="00C47751">
      <w:pPr>
        <w:rPr>
          <w:rFonts w:cs="David"/>
          <w:sz w:val="24"/>
          <w:rtl/>
        </w:rPr>
      </w:pPr>
    </w:p>
    <w:p w:rsidR="00000000" w:rsidRDefault="00C47751">
      <w:pPr>
        <w:rPr>
          <w:rFonts w:cs="David"/>
          <w:sz w:val="24"/>
          <w:rtl/>
        </w:rPr>
      </w:pPr>
      <w:r>
        <w:rPr>
          <w:rFonts w:cs="David"/>
          <w:sz w:val="24"/>
          <w:u w:val="single"/>
          <w:rtl/>
        </w:rPr>
        <w:t>דן אורנשטיין:</w:t>
      </w:r>
    </w:p>
    <w:p w:rsidR="00000000" w:rsidRDefault="00C47751">
      <w:pPr>
        <w:rPr>
          <w:rFonts w:cs="David"/>
          <w:sz w:val="24"/>
          <w:rtl/>
        </w:rPr>
      </w:pPr>
    </w:p>
    <w:p w:rsidR="00000000" w:rsidRDefault="00C47751">
      <w:pPr>
        <w:rPr>
          <w:rFonts w:cs="David"/>
          <w:sz w:val="24"/>
          <w:rtl/>
        </w:rPr>
      </w:pPr>
      <w:r>
        <w:rPr>
          <w:rFonts w:cs="David"/>
          <w:sz w:val="24"/>
          <w:rtl/>
        </w:rPr>
        <w:tab/>
        <w:t>מה שמתייחס למצב של מנהל פעיל</w:t>
      </w:r>
      <w:r>
        <w:rPr>
          <w:rFonts w:cs="David"/>
          <w:sz w:val="24"/>
          <w:rtl/>
        </w:rPr>
        <w:t>.</w:t>
      </w:r>
    </w:p>
    <w:p w:rsidR="00000000" w:rsidRDefault="00C47751">
      <w:pPr>
        <w:rPr>
          <w:rFonts w:cs="David"/>
          <w:sz w:val="24"/>
          <w:rtl/>
        </w:rPr>
      </w:pPr>
    </w:p>
    <w:p w:rsidR="00000000" w:rsidRDefault="00C47751">
      <w:pPr>
        <w:rPr>
          <w:rFonts w:cs="David"/>
          <w:sz w:val="24"/>
          <w:rtl/>
        </w:rPr>
      </w:pPr>
      <w:r>
        <w:rPr>
          <w:rFonts w:cs="David"/>
          <w:sz w:val="24"/>
          <w:u w:val="single"/>
          <w:rtl/>
        </w:rPr>
        <w:t>היו”ר שאול יהלום:</w:t>
      </w:r>
    </w:p>
    <w:p w:rsidR="00000000" w:rsidRDefault="00C47751">
      <w:pPr>
        <w:rPr>
          <w:rFonts w:cs="David"/>
          <w:sz w:val="24"/>
          <w:rtl/>
        </w:rPr>
      </w:pPr>
    </w:p>
    <w:p w:rsidR="00000000" w:rsidRDefault="00C47751">
      <w:pPr>
        <w:rPr>
          <w:rFonts w:cs="David"/>
          <w:sz w:val="24"/>
          <w:rtl/>
        </w:rPr>
      </w:pPr>
      <w:r>
        <w:rPr>
          <w:rFonts w:cs="David"/>
          <w:sz w:val="24"/>
          <w:rtl/>
        </w:rPr>
        <w:tab/>
        <w:t>הוא אומר: העסק הזה גנב. מתברר שהשותפות הזאת מעלה. השותף המוגבל יועמד לדין? הוא בעל אחריות בעניין הזה או לא?</w:t>
      </w:r>
    </w:p>
    <w:p w:rsidR="00000000" w:rsidRDefault="00C47751">
      <w:pPr>
        <w:rPr>
          <w:rFonts w:cs="David"/>
          <w:sz w:val="24"/>
          <w:rtl/>
        </w:rPr>
      </w:pPr>
    </w:p>
    <w:p w:rsidR="00000000" w:rsidRDefault="00C47751">
      <w:pPr>
        <w:rPr>
          <w:rFonts w:cs="David"/>
          <w:sz w:val="24"/>
          <w:rtl/>
        </w:rPr>
      </w:pPr>
      <w:r>
        <w:rPr>
          <w:rFonts w:cs="David"/>
          <w:sz w:val="24"/>
          <w:u w:val="single"/>
          <w:rtl/>
        </w:rPr>
        <w:br w:type="page"/>
        <w:t>דן אורנשטיין:</w:t>
      </w:r>
    </w:p>
    <w:p w:rsidR="00000000" w:rsidRDefault="00C47751">
      <w:pPr>
        <w:rPr>
          <w:rFonts w:cs="David"/>
          <w:sz w:val="24"/>
          <w:rtl/>
        </w:rPr>
      </w:pPr>
    </w:p>
    <w:p w:rsidR="00000000" w:rsidRDefault="00C47751">
      <w:pPr>
        <w:rPr>
          <w:rFonts w:cs="David"/>
          <w:sz w:val="24"/>
          <w:rtl/>
        </w:rPr>
      </w:pPr>
      <w:r>
        <w:rPr>
          <w:rFonts w:cs="David"/>
          <w:sz w:val="24"/>
          <w:rtl/>
        </w:rPr>
        <w:tab/>
        <w:t>כאשר אנחנו מדברים על סעיפים פליליים, אז למיטב זכרוני יש סעיפים שמטילים אחריות על מי שעוסק באותו עניין, מי ש</w:t>
      </w:r>
      <w:r>
        <w:rPr>
          <w:rFonts w:cs="David"/>
          <w:sz w:val="24"/>
          <w:rtl/>
        </w:rPr>
        <w:t>יש לו תפקיד של פיקוח באותו עניין. זה כאשר אנחנו מדברים על סעיפים פליליים. פה, בסעיפים אזרחיים הנוסח הוא להטיל את האחריות על המנהל. הוא עומד בראש העסק - -</w:t>
      </w:r>
    </w:p>
    <w:p w:rsidR="00000000" w:rsidRDefault="00C47751">
      <w:pPr>
        <w:rPr>
          <w:rFonts w:cs="David"/>
          <w:sz w:val="24"/>
          <w:rtl/>
        </w:rPr>
      </w:pPr>
    </w:p>
    <w:p w:rsidR="00000000" w:rsidRDefault="00C47751">
      <w:pPr>
        <w:rPr>
          <w:rFonts w:cs="David"/>
          <w:sz w:val="24"/>
          <w:rtl/>
        </w:rPr>
      </w:pPr>
      <w:r>
        <w:rPr>
          <w:rFonts w:cs="David"/>
          <w:sz w:val="24"/>
          <w:u w:val="single"/>
          <w:rtl/>
        </w:rPr>
        <w:t>היו”ר שאול יהלום:</w:t>
      </w:r>
    </w:p>
    <w:p w:rsidR="00000000" w:rsidRDefault="00C47751">
      <w:pPr>
        <w:rPr>
          <w:rFonts w:cs="David"/>
          <w:sz w:val="24"/>
          <w:rtl/>
        </w:rPr>
      </w:pPr>
    </w:p>
    <w:p w:rsidR="00000000" w:rsidRDefault="00C47751">
      <w:pPr>
        <w:rPr>
          <w:rFonts w:cs="David"/>
          <w:sz w:val="24"/>
          <w:rtl/>
        </w:rPr>
      </w:pPr>
      <w:r>
        <w:rPr>
          <w:rFonts w:cs="David"/>
          <w:sz w:val="24"/>
          <w:rtl/>
        </w:rPr>
        <w:tab/>
        <w:t>אבל גם על השותף. אם העסק הזה גנב את הפיצוי האזרחי, עכשיו יש תביעה אזרחית שהוא גנב</w:t>
      </w:r>
      <w:r>
        <w:rPr>
          <w:rFonts w:cs="David"/>
          <w:sz w:val="24"/>
          <w:rtl/>
        </w:rPr>
        <w:t>, אז תובעים גם את השותף המוגבל?</w:t>
      </w:r>
    </w:p>
    <w:p w:rsidR="00000000" w:rsidRDefault="00C47751">
      <w:pPr>
        <w:rPr>
          <w:rFonts w:cs="David"/>
          <w:sz w:val="24"/>
          <w:rtl/>
        </w:rPr>
      </w:pPr>
    </w:p>
    <w:p w:rsidR="00000000" w:rsidRDefault="00C47751">
      <w:pPr>
        <w:rPr>
          <w:rFonts w:cs="David"/>
          <w:sz w:val="24"/>
          <w:rtl/>
        </w:rPr>
      </w:pPr>
      <w:r>
        <w:rPr>
          <w:rFonts w:cs="David"/>
          <w:sz w:val="24"/>
          <w:u w:val="single"/>
          <w:rtl/>
        </w:rPr>
        <w:t>דן אורנשטיין:</w:t>
      </w:r>
    </w:p>
    <w:p w:rsidR="00000000" w:rsidRDefault="00C47751">
      <w:pPr>
        <w:rPr>
          <w:rFonts w:cs="David"/>
          <w:sz w:val="24"/>
          <w:rtl/>
        </w:rPr>
      </w:pPr>
    </w:p>
    <w:p w:rsidR="00000000" w:rsidRDefault="00C47751">
      <w:pPr>
        <w:rPr>
          <w:rFonts w:cs="David"/>
          <w:sz w:val="24"/>
          <w:rtl/>
        </w:rPr>
      </w:pPr>
      <w:r>
        <w:rPr>
          <w:rFonts w:cs="David"/>
          <w:sz w:val="24"/>
          <w:rtl/>
        </w:rPr>
        <w:tab/>
        <w:t>לא תובעים אותו, כי פטרנו אותו.</w:t>
      </w:r>
    </w:p>
    <w:p w:rsidR="00000000" w:rsidRDefault="00C47751">
      <w:pPr>
        <w:rPr>
          <w:rFonts w:cs="David"/>
          <w:sz w:val="24"/>
          <w:rtl/>
        </w:rPr>
      </w:pPr>
    </w:p>
    <w:p w:rsidR="00000000" w:rsidRDefault="00C47751">
      <w:pPr>
        <w:rPr>
          <w:rFonts w:cs="David"/>
          <w:sz w:val="24"/>
          <w:rtl/>
        </w:rPr>
      </w:pPr>
      <w:r>
        <w:rPr>
          <w:rFonts w:cs="David"/>
          <w:sz w:val="24"/>
          <w:u w:val="single"/>
          <w:rtl/>
        </w:rPr>
        <w:t>היו”ר שאול יהלום:</w:t>
      </w:r>
    </w:p>
    <w:p w:rsidR="00000000" w:rsidRDefault="00C47751">
      <w:pPr>
        <w:rPr>
          <w:rFonts w:cs="David"/>
          <w:sz w:val="24"/>
          <w:rtl/>
        </w:rPr>
      </w:pPr>
    </w:p>
    <w:p w:rsidR="00000000" w:rsidRDefault="00C47751">
      <w:pPr>
        <w:rPr>
          <w:rFonts w:cs="David"/>
          <w:sz w:val="24"/>
          <w:rtl/>
        </w:rPr>
      </w:pPr>
      <w:r>
        <w:rPr>
          <w:rFonts w:cs="David"/>
          <w:sz w:val="24"/>
          <w:rtl/>
        </w:rPr>
        <w:tab/>
        <w:t>לא בחוק הזה. באופן כללי, גנב...</w:t>
      </w:r>
    </w:p>
    <w:p w:rsidR="00000000" w:rsidRDefault="00C47751">
      <w:pPr>
        <w:rPr>
          <w:rFonts w:cs="David"/>
          <w:sz w:val="24"/>
          <w:rtl/>
        </w:rPr>
      </w:pPr>
    </w:p>
    <w:p w:rsidR="00000000" w:rsidRDefault="00C47751">
      <w:pPr>
        <w:rPr>
          <w:rFonts w:cs="David"/>
          <w:sz w:val="24"/>
          <w:rtl/>
        </w:rPr>
      </w:pPr>
      <w:r>
        <w:rPr>
          <w:rFonts w:cs="David"/>
          <w:sz w:val="24"/>
          <w:u w:val="single"/>
          <w:rtl/>
        </w:rPr>
        <w:t>דן אורנשטיין:</w:t>
      </w:r>
    </w:p>
    <w:p w:rsidR="00000000" w:rsidRDefault="00C47751">
      <w:pPr>
        <w:rPr>
          <w:rFonts w:cs="David"/>
          <w:sz w:val="24"/>
          <w:rtl/>
        </w:rPr>
      </w:pPr>
    </w:p>
    <w:p w:rsidR="00000000" w:rsidRDefault="00C47751">
      <w:pPr>
        <w:rPr>
          <w:rFonts w:cs="David"/>
          <w:sz w:val="24"/>
          <w:rtl/>
        </w:rPr>
      </w:pPr>
      <w:r>
        <w:rPr>
          <w:rFonts w:cs="David"/>
          <w:sz w:val="24"/>
          <w:rtl/>
        </w:rPr>
        <w:tab/>
        <w:t>כעיקרון לא, כיוון שהנוסח הזה הוא נוסח שמופיע גם בחוקים אחרים.</w:t>
      </w:r>
    </w:p>
    <w:p w:rsidR="00000000" w:rsidRDefault="00C47751">
      <w:pPr>
        <w:rPr>
          <w:rFonts w:cs="David"/>
          <w:sz w:val="24"/>
          <w:rtl/>
        </w:rPr>
      </w:pPr>
    </w:p>
    <w:p w:rsidR="00000000" w:rsidRDefault="00C47751">
      <w:pPr>
        <w:rPr>
          <w:rFonts w:cs="David"/>
          <w:sz w:val="24"/>
          <w:rtl/>
        </w:rPr>
      </w:pPr>
      <w:r>
        <w:rPr>
          <w:rFonts w:cs="David"/>
          <w:sz w:val="24"/>
          <w:u w:val="single"/>
          <w:rtl/>
        </w:rPr>
        <w:t>ג'ודי וסרמן:</w:t>
      </w:r>
    </w:p>
    <w:p w:rsidR="00000000" w:rsidRDefault="00C47751">
      <w:pPr>
        <w:rPr>
          <w:rFonts w:cs="David"/>
          <w:sz w:val="24"/>
          <w:rtl/>
        </w:rPr>
      </w:pPr>
      <w:r>
        <w:rPr>
          <w:rFonts w:cs="David"/>
          <w:sz w:val="24"/>
          <w:rtl/>
        </w:rPr>
        <w:tab/>
      </w:r>
    </w:p>
    <w:p w:rsidR="00000000" w:rsidRDefault="00C47751">
      <w:pPr>
        <w:rPr>
          <w:rFonts w:cs="David"/>
          <w:sz w:val="24"/>
          <w:rtl/>
        </w:rPr>
      </w:pPr>
      <w:r>
        <w:rPr>
          <w:rFonts w:cs="David"/>
          <w:sz w:val="24"/>
          <w:rtl/>
        </w:rPr>
        <w:tab/>
        <w:t>סעיף 18יט מדבר על זכות התבי</w:t>
      </w:r>
      <w:r>
        <w:rPr>
          <w:rFonts w:cs="David"/>
          <w:sz w:val="24"/>
          <w:rtl/>
        </w:rPr>
        <w:t>עה, למי יש זכות להגיש תובענות אזרחיות בשל הרפת הוראות פרק זה.</w:t>
      </w:r>
    </w:p>
    <w:p w:rsidR="00000000" w:rsidRDefault="00C47751">
      <w:pPr>
        <w:rPr>
          <w:rFonts w:cs="David"/>
          <w:sz w:val="24"/>
          <w:rtl/>
        </w:rPr>
      </w:pPr>
    </w:p>
    <w:p w:rsidR="00000000" w:rsidRDefault="00C47751">
      <w:pPr>
        <w:rPr>
          <w:rFonts w:cs="David"/>
          <w:sz w:val="24"/>
          <w:rtl/>
        </w:rPr>
      </w:pPr>
      <w:r>
        <w:rPr>
          <w:rFonts w:cs="David"/>
          <w:sz w:val="24"/>
          <w:u w:val="single"/>
          <w:rtl/>
        </w:rPr>
        <w:t>היו”ר שאול יהלום:</w:t>
      </w:r>
    </w:p>
    <w:p w:rsidR="00000000" w:rsidRDefault="00C47751">
      <w:pPr>
        <w:rPr>
          <w:rFonts w:cs="David"/>
          <w:sz w:val="24"/>
          <w:rtl/>
        </w:rPr>
      </w:pPr>
      <w:r>
        <w:rPr>
          <w:rFonts w:cs="David"/>
          <w:sz w:val="24"/>
          <w:rtl/>
        </w:rPr>
        <w:tab/>
      </w:r>
    </w:p>
    <w:p w:rsidR="00000000" w:rsidRDefault="00C47751">
      <w:pPr>
        <w:rPr>
          <w:rFonts w:cs="David"/>
          <w:sz w:val="24"/>
          <w:rtl/>
        </w:rPr>
      </w:pPr>
      <w:r>
        <w:rPr>
          <w:rFonts w:cs="David"/>
          <w:sz w:val="24"/>
          <w:rtl/>
        </w:rPr>
        <w:tab/>
        <w:t>השאלה היא מה ארגון העוסק בקידום זכויותיהם של אנשים עם מוגבלות? ברגע שמחר שנינו מקימים ארגון, נקרא לו ארגון "למען", מה זה ארגון העוסק במוגבלות? כל אדם יקים ארגון למען מוגבלו</w:t>
      </w:r>
      <w:r>
        <w:rPr>
          <w:rFonts w:cs="David"/>
          <w:sz w:val="24"/>
          <w:rtl/>
        </w:rPr>
        <w:t>ת. יהיו לנו מיליון ארגונים.</w:t>
      </w:r>
    </w:p>
    <w:p w:rsidR="00000000" w:rsidRDefault="00C47751">
      <w:pPr>
        <w:rPr>
          <w:rFonts w:cs="David"/>
          <w:sz w:val="24"/>
          <w:rtl/>
        </w:rPr>
      </w:pPr>
    </w:p>
    <w:p w:rsidR="00000000" w:rsidRDefault="00C47751">
      <w:pPr>
        <w:rPr>
          <w:rFonts w:cs="David"/>
          <w:sz w:val="24"/>
          <w:rtl/>
        </w:rPr>
      </w:pPr>
      <w:r>
        <w:rPr>
          <w:rFonts w:cs="David"/>
          <w:sz w:val="24"/>
          <w:u w:val="single"/>
          <w:rtl/>
        </w:rPr>
        <w:t>נטע דגן:</w:t>
      </w:r>
    </w:p>
    <w:p w:rsidR="00000000" w:rsidRDefault="00C47751">
      <w:pPr>
        <w:rPr>
          <w:rFonts w:cs="David"/>
          <w:sz w:val="24"/>
          <w:rtl/>
        </w:rPr>
      </w:pPr>
    </w:p>
    <w:p w:rsidR="00000000" w:rsidRDefault="00C47751">
      <w:pPr>
        <w:rPr>
          <w:rFonts w:cs="David"/>
          <w:sz w:val="24"/>
          <w:rtl/>
        </w:rPr>
      </w:pPr>
      <w:r>
        <w:rPr>
          <w:rFonts w:cs="David"/>
          <w:sz w:val="24"/>
          <w:rtl/>
        </w:rPr>
        <w:tab/>
        <w:t>אנחנו לא נותנים פה איזה כוח יוצא דופן. כמו שאדם פרטי יכול לתבוע כך גם הארגון החדש הזה שיוקם יוכל לתבוע.</w:t>
      </w:r>
    </w:p>
    <w:p w:rsidR="00000000" w:rsidRDefault="00C47751">
      <w:pPr>
        <w:rPr>
          <w:rFonts w:cs="David"/>
          <w:sz w:val="24"/>
          <w:rtl/>
        </w:rPr>
      </w:pPr>
    </w:p>
    <w:p w:rsidR="00000000" w:rsidRDefault="00C47751">
      <w:pPr>
        <w:rPr>
          <w:rFonts w:cs="David"/>
          <w:sz w:val="24"/>
          <w:rtl/>
        </w:rPr>
      </w:pPr>
      <w:r>
        <w:rPr>
          <w:rFonts w:cs="David"/>
          <w:sz w:val="24"/>
          <w:u w:val="single"/>
          <w:rtl/>
        </w:rPr>
        <w:t>היו”ר שאול יהלום:</w:t>
      </w:r>
    </w:p>
    <w:p w:rsidR="00000000" w:rsidRDefault="00C47751">
      <w:pPr>
        <w:rPr>
          <w:rFonts w:cs="David"/>
          <w:sz w:val="24"/>
          <w:rtl/>
        </w:rPr>
      </w:pPr>
      <w:r>
        <w:rPr>
          <w:rFonts w:cs="David"/>
          <w:sz w:val="24"/>
          <w:rtl/>
        </w:rPr>
        <w:tab/>
      </w:r>
    </w:p>
    <w:p w:rsidR="00000000" w:rsidRDefault="00C47751">
      <w:pPr>
        <w:rPr>
          <w:rFonts w:cs="David"/>
          <w:sz w:val="24"/>
          <w:rtl/>
        </w:rPr>
      </w:pPr>
      <w:r>
        <w:rPr>
          <w:rFonts w:cs="David"/>
          <w:sz w:val="24"/>
          <w:rtl/>
        </w:rPr>
        <w:tab/>
        <w:t>אני אצור מצב שאיזה פסיכי יגיד שזה למען המוגבלות ויעשה מזה עסק. לכן, אנחנו צריכים ליצור מצב</w:t>
      </w:r>
      <w:r>
        <w:rPr>
          <w:rFonts w:cs="David"/>
          <w:sz w:val="24"/>
          <w:rtl/>
        </w:rPr>
        <w:t xml:space="preserve"> שהארגונים הם ארגונים סבירים. אולי יש איזו רשימה שעשתה בר אשר?</w:t>
      </w:r>
    </w:p>
    <w:p w:rsidR="00000000" w:rsidRDefault="00C47751">
      <w:pPr>
        <w:rPr>
          <w:rFonts w:cs="David"/>
          <w:sz w:val="24"/>
          <w:rtl/>
        </w:rPr>
      </w:pPr>
    </w:p>
    <w:p w:rsidR="00000000" w:rsidRDefault="00C47751">
      <w:pPr>
        <w:rPr>
          <w:rFonts w:cs="David"/>
          <w:sz w:val="24"/>
          <w:rtl/>
        </w:rPr>
      </w:pPr>
      <w:r>
        <w:rPr>
          <w:rFonts w:cs="David"/>
          <w:sz w:val="24"/>
          <w:u w:val="single"/>
          <w:rtl/>
        </w:rPr>
        <w:t>דן אורנשטיין:</w:t>
      </w:r>
    </w:p>
    <w:p w:rsidR="00000000" w:rsidRDefault="00C47751">
      <w:pPr>
        <w:rPr>
          <w:rFonts w:cs="David"/>
          <w:sz w:val="24"/>
          <w:rtl/>
        </w:rPr>
      </w:pPr>
    </w:p>
    <w:p w:rsidR="00000000" w:rsidRDefault="00C47751">
      <w:pPr>
        <w:rPr>
          <w:rFonts w:cs="David"/>
          <w:sz w:val="24"/>
          <w:rtl/>
        </w:rPr>
      </w:pPr>
      <w:r>
        <w:rPr>
          <w:rFonts w:cs="David"/>
          <w:sz w:val="24"/>
          <w:rtl/>
        </w:rPr>
        <w:tab/>
        <w:t>אדוני, לפעמים רצוי להמעיט בהוראות. ברגע שנכנסים לכל מיני הוראות, איזה ארגונים כן, איזה ארגונים לא, יש חופש התארגנות, חופש התאגדות כעיקרון יסוד, כזכות יסוד במשפט.</w:t>
      </w:r>
    </w:p>
    <w:p w:rsidR="00000000" w:rsidRDefault="00C47751">
      <w:pPr>
        <w:rPr>
          <w:rFonts w:cs="David"/>
          <w:sz w:val="24"/>
          <w:rtl/>
        </w:rPr>
      </w:pPr>
    </w:p>
    <w:p w:rsidR="00000000" w:rsidRDefault="00C47751">
      <w:pPr>
        <w:rPr>
          <w:rFonts w:cs="David"/>
          <w:sz w:val="24"/>
          <w:rtl/>
        </w:rPr>
      </w:pPr>
      <w:r>
        <w:rPr>
          <w:rFonts w:cs="David"/>
          <w:sz w:val="24"/>
          <w:u w:val="single"/>
          <w:rtl/>
        </w:rPr>
        <w:t>היו”ר שאול יה</w:t>
      </w:r>
      <w:r>
        <w:rPr>
          <w:rFonts w:cs="David"/>
          <w:sz w:val="24"/>
          <w:u w:val="single"/>
          <w:rtl/>
        </w:rPr>
        <w:t>לום:</w:t>
      </w:r>
    </w:p>
    <w:p w:rsidR="00000000" w:rsidRDefault="00C47751">
      <w:pPr>
        <w:rPr>
          <w:rFonts w:cs="David"/>
          <w:sz w:val="24"/>
          <w:rtl/>
        </w:rPr>
      </w:pPr>
    </w:p>
    <w:p w:rsidR="00000000" w:rsidRDefault="00C47751">
      <w:pPr>
        <w:rPr>
          <w:rFonts w:cs="David"/>
          <w:sz w:val="24"/>
          <w:rtl/>
        </w:rPr>
      </w:pPr>
      <w:r>
        <w:rPr>
          <w:rFonts w:cs="David"/>
          <w:sz w:val="24"/>
          <w:rtl/>
        </w:rPr>
        <w:tab/>
        <w:t>ארגון העוסק בקידום זכויות אנשים עם מוגבלות חייב להיות תאגיד משפטי?</w:t>
      </w:r>
    </w:p>
    <w:p w:rsidR="00000000" w:rsidRDefault="00C47751">
      <w:pPr>
        <w:rPr>
          <w:rFonts w:cs="David"/>
          <w:sz w:val="24"/>
          <w:rtl/>
        </w:rPr>
      </w:pPr>
    </w:p>
    <w:p w:rsidR="00000000" w:rsidRDefault="00C47751">
      <w:pPr>
        <w:rPr>
          <w:rFonts w:cs="David"/>
          <w:sz w:val="24"/>
          <w:rtl/>
        </w:rPr>
      </w:pPr>
      <w:r>
        <w:rPr>
          <w:rFonts w:cs="David"/>
          <w:sz w:val="24"/>
          <w:u w:val="single"/>
          <w:rtl/>
        </w:rPr>
        <w:t>דן אורנשטיין:</w:t>
      </w:r>
    </w:p>
    <w:p w:rsidR="00000000" w:rsidRDefault="00C47751">
      <w:pPr>
        <w:rPr>
          <w:rFonts w:cs="David"/>
          <w:sz w:val="24"/>
          <w:rtl/>
        </w:rPr>
      </w:pPr>
    </w:p>
    <w:p w:rsidR="00000000" w:rsidRDefault="00C47751">
      <w:pPr>
        <w:rPr>
          <w:rFonts w:cs="David"/>
          <w:sz w:val="24"/>
          <w:rtl/>
        </w:rPr>
      </w:pPr>
      <w:r>
        <w:rPr>
          <w:rFonts w:cs="David"/>
          <w:sz w:val="24"/>
          <w:rtl/>
        </w:rPr>
        <w:tab/>
        <w:t>לא. אדוני היושב ראש, אני אומר את הצד השני: אם רוצים איזה שהיא רשימה, מי ירכיב את הרשימה? מי יוסיף לרשימה? מי יפקח על הרשימה? מדובר פה בהתערבות של חופש ההתאגדות, שהוא</w:t>
      </w:r>
      <w:r>
        <w:rPr>
          <w:rFonts w:cs="David"/>
          <w:sz w:val="24"/>
          <w:rtl/>
        </w:rPr>
        <w:t xml:space="preserve"> זכות יסוד. אם הלכה למעשה לא צפויה איזו שהיא בעיה אמיתית - -</w:t>
      </w:r>
    </w:p>
    <w:p w:rsidR="00000000" w:rsidRDefault="00C47751">
      <w:pPr>
        <w:rPr>
          <w:rFonts w:cs="David"/>
          <w:sz w:val="24"/>
          <w:rtl/>
        </w:rPr>
      </w:pPr>
    </w:p>
    <w:p w:rsidR="00000000" w:rsidRDefault="00C47751">
      <w:pPr>
        <w:rPr>
          <w:rFonts w:cs="David"/>
          <w:sz w:val="24"/>
          <w:rtl/>
        </w:rPr>
      </w:pPr>
      <w:r>
        <w:rPr>
          <w:rFonts w:cs="David"/>
          <w:sz w:val="24"/>
          <w:u w:val="single"/>
          <w:rtl/>
        </w:rPr>
        <w:t>היו”ר שאול יהלום:</w:t>
      </w:r>
    </w:p>
    <w:p w:rsidR="00000000" w:rsidRDefault="00C47751">
      <w:pPr>
        <w:rPr>
          <w:rFonts w:cs="David"/>
          <w:sz w:val="24"/>
          <w:rtl/>
        </w:rPr>
      </w:pPr>
    </w:p>
    <w:p w:rsidR="00000000" w:rsidRDefault="00C47751">
      <w:pPr>
        <w:rPr>
          <w:rFonts w:cs="David"/>
          <w:sz w:val="24"/>
          <w:rtl/>
        </w:rPr>
      </w:pPr>
      <w:r>
        <w:rPr>
          <w:rFonts w:cs="David"/>
          <w:sz w:val="24"/>
          <w:rtl/>
        </w:rPr>
        <w:tab/>
        <w:t>אני לא יכול להשאיר את בתי המשפט לכל דכפין. אם הוא נפגע, שיפגע.</w:t>
      </w:r>
    </w:p>
    <w:p w:rsidR="00000000" w:rsidRDefault="00C47751">
      <w:pPr>
        <w:rPr>
          <w:rFonts w:cs="David"/>
          <w:sz w:val="24"/>
          <w:rtl/>
        </w:rPr>
      </w:pPr>
    </w:p>
    <w:p w:rsidR="00000000" w:rsidRDefault="00C47751">
      <w:pPr>
        <w:rPr>
          <w:rFonts w:cs="David"/>
          <w:sz w:val="24"/>
          <w:rtl/>
        </w:rPr>
      </w:pPr>
      <w:r>
        <w:rPr>
          <w:rFonts w:cs="David"/>
          <w:sz w:val="24"/>
          <w:u w:val="single"/>
          <w:rtl/>
        </w:rPr>
        <w:t>דן אורנשטיין:</w:t>
      </w:r>
    </w:p>
    <w:p w:rsidR="00000000" w:rsidRDefault="00C47751">
      <w:pPr>
        <w:rPr>
          <w:rFonts w:cs="David"/>
          <w:sz w:val="24"/>
          <w:rtl/>
        </w:rPr>
      </w:pPr>
    </w:p>
    <w:p w:rsidR="00000000" w:rsidRDefault="00C47751">
      <w:pPr>
        <w:rPr>
          <w:rFonts w:cs="David"/>
          <w:sz w:val="24"/>
          <w:rtl/>
        </w:rPr>
      </w:pPr>
      <w:r>
        <w:rPr>
          <w:rFonts w:cs="David"/>
          <w:sz w:val="24"/>
          <w:rtl/>
        </w:rPr>
        <w:tab/>
        <w:t>סעיפים דומים קיימים כבר בחוקים אחרים והם לא גרמו בפועל לבעיות.</w:t>
      </w:r>
    </w:p>
    <w:p w:rsidR="00000000" w:rsidRDefault="00C47751">
      <w:pPr>
        <w:rPr>
          <w:rFonts w:cs="David"/>
          <w:sz w:val="24"/>
          <w:rtl/>
        </w:rPr>
      </w:pPr>
    </w:p>
    <w:p w:rsidR="00000000" w:rsidRDefault="00C47751">
      <w:pPr>
        <w:rPr>
          <w:rFonts w:cs="David"/>
          <w:sz w:val="24"/>
          <w:rtl/>
        </w:rPr>
      </w:pPr>
      <w:r>
        <w:rPr>
          <w:rFonts w:cs="David"/>
          <w:sz w:val="24"/>
          <w:u w:val="single"/>
          <w:rtl/>
        </w:rPr>
        <w:t>היו”ר שאול יהלום:</w:t>
      </w:r>
    </w:p>
    <w:p w:rsidR="00000000" w:rsidRDefault="00C47751">
      <w:pPr>
        <w:rPr>
          <w:rFonts w:cs="David"/>
          <w:sz w:val="24"/>
          <w:rtl/>
        </w:rPr>
      </w:pPr>
    </w:p>
    <w:p w:rsidR="00000000" w:rsidRDefault="00C47751">
      <w:pPr>
        <w:rPr>
          <w:rFonts w:cs="David"/>
          <w:sz w:val="24"/>
          <w:rtl/>
        </w:rPr>
      </w:pPr>
      <w:r>
        <w:rPr>
          <w:rFonts w:cs="David"/>
        </w:rPr>
        <w:tab/>
      </w:r>
      <w:r>
        <w:rPr>
          <w:rFonts w:cs="David"/>
          <w:sz w:val="24"/>
          <w:rtl/>
        </w:rPr>
        <w:t>אתה רוצה ל</w:t>
      </w:r>
      <w:r>
        <w:rPr>
          <w:rFonts w:cs="David"/>
          <w:sz w:val="24"/>
          <w:rtl/>
        </w:rPr>
        <w:t>הראות לי את החוקים האלה?</w:t>
      </w:r>
    </w:p>
    <w:p w:rsidR="00000000" w:rsidRDefault="00C47751">
      <w:pPr>
        <w:rPr>
          <w:rFonts w:cs="David"/>
          <w:sz w:val="24"/>
          <w:rtl/>
        </w:rPr>
      </w:pPr>
    </w:p>
    <w:p w:rsidR="00000000" w:rsidRDefault="00C47751">
      <w:pPr>
        <w:rPr>
          <w:rFonts w:cs="David"/>
          <w:sz w:val="24"/>
          <w:rtl/>
        </w:rPr>
      </w:pPr>
      <w:r>
        <w:rPr>
          <w:rFonts w:cs="David"/>
          <w:sz w:val="24"/>
          <w:u w:val="single"/>
          <w:rtl/>
        </w:rPr>
        <w:t>דן אורנשטיין:</w:t>
      </w:r>
    </w:p>
    <w:p w:rsidR="00000000" w:rsidRDefault="00C47751">
      <w:pPr>
        <w:rPr>
          <w:rFonts w:cs="David"/>
          <w:sz w:val="24"/>
          <w:rtl/>
        </w:rPr>
      </w:pPr>
    </w:p>
    <w:p w:rsidR="00000000" w:rsidRDefault="00C47751">
      <w:pPr>
        <w:rPr>
          <w:rFonts w:cs="David"/>
          <w:sz w:val="24"/>
          <w:rtl/>
        </w:rPr>
      </w:pPr>
      <w:r>
        <w:rPr>
          <w:rFonts w:cs="David"/>
          <w:sz w:val="24"/>
          <w:rtl/>
        </w:rPr>
        <w:tab/>
        <w:t>חוק שוויון הזדמנויות בעבודה. ארגון שמקדם את הזכויות של מי שעלול להיות מופלה לפי סעיף 2, שבו נאמר שאסור להפלות אדם - -</w:t>
      </w:r>
    </w:p>
    <w:p w:rsidR="00000000" w:rsidRDefault="00C47751">
      <w:pPr>
        <w:rPr>
          <w:rFonts w:cs="David"/>
          <w:sz w:val="24"/>
          <w:rtl/>
        </w:rPr>
      </w:pPr>
    </w:p>
    <w:p w:rsidR="00000000" w:rsidRDefault="00C47751">
      <w:pPr>
        <w:rPr>
          <w:rFonts w:cs="David"/>
          <w:sz w:val="24"/>
          <w:rtl/>
        </w:rPr>
      </w:pPr>
      <w:r>
        <w:rPr>
          <w:rFonts w:cs="David"/>
          <w:sz w:val="24"/>
          <w:u w:val="single"/>
          <w:rtl/>
        </w:rPr>
        <w:t>היו”ר שאול יהלום:</w:t>
      </w:r>
    </w:p>
    <w:p w:rsidR="00000000" w:rsidRDefault="00C47751">
      <w:pPr>
        <w:rPr>
          <w:rFonts w:cs="David"/>
          <w:sz w:val="24"/>
          <w:rtl/>
        </w:rPr>
      </w:pPr>
    </w:p>
    <w:p w:rsidR="00000000" w:rsidRDefault="00C47751">
      <w:pPr>
        <w:rPr>
          <w:rFonts w:cs="David"/>
          <w:sz w:val="24"/>
          <w:rtl/>
        </w:rPr>
      </w:pPr>
      <w:r>
        <w:rPr>
          <w:rFonts w:cs="David"/>
          <w:sz w:val="24"/>
          <w:rtl/>
        </w:rPr>
        <w:tab/>
        <w:t>יכול להיות שגם שם נצטרך לתקן. אתה לא יכול להוזיל את העניין. אם מחר נשאיר את</w:t>
      </w:r>
      <w:r>
        <w:rPr>
          <w:rFonts w:cs="David"/>
          <w:sz w:val="24"/>
          <w:rtl/>
        </w:rPr>
        <w:t xml:space="preserve"> העניין לכל דכפין, יכנסו לעניין ארגונים לא רציניים, שרוצים לעשות הון מהעניין.</w:t>
      </w:r>
    </w:p>
    <w:p w:rsidR="00000000" w:rsidRDefault="00C47751">
      <w:pPr>
        <w:rPr>
          <w:rFonts w:cs="David"/>
          <w:sz w:val="24"/>
          <w:rtl/>
        </w:rPr>
      </w:pPr>
    </w:p>
    <w:p w:rsidR="00000000" w:rsidRDefault="00C47751">
      <w:pPr>
        <w:rPr>
          <w:rFonts w:cs="David"/>
          <w:sz w:val="24"/>
          <w:rtl/>
        </w:rPr>
      </w:pPr>
      <w:r>
        <w:rPr>
          <w:rFonts w:cs="David"/>
          <w:sz w:val="24"/>
          <w:u w:val="single"/>
          <w:rtl/>
        </w:rPr>
        <w:t>דן אורנשטיין:</w:t>
      </w:r>
    </w:p>
    <w:p w:rsidR="00000000" w:rsidRDefault="00C47751">
      <w:pPr>
        <w:rPr>
          <w:rFonts w:cs="David"/>
          <w:sz w:val="24"/>
          <w:rtl/>
        </w:rPr>
      </w:pPr>
    </w:p>
    <w:p w:rsidR="00000000" w:rsidRDefault="00C47751">
      <w:pPr>
        <w:rPr>
          <w:rFonts w:cs="David"/>
          <w:sz w:val="24"/>
          <w:rtl/>
        </w:rPr>
      </w:pPr>
      <w:r>
        <w:rPr>
          <w:rFonts w:cs="David"/>
          <w:sz w:val="24"/>
          <w:rtl/>
        </w:rPr>
        <w:tab/>
        <w:t>זה לא קרה בחוקים האחרים.</w:t>
      </w:r>
    </w:p>
    <w:p w:rsidR="00000000" w:rsidRDefault="00C47751">
      <w:pPr>
        <w:rPr>
          <w:rFonts w:cs="David"/>
          <w:sz w:val="24"/>
          <w:rtl/>
        </w:rPr>
      </w:pPr>
    </w:p>
    <w:p w:rsidR="00000000" w:rsidRDefault="00C47751">
      <w:pPr>
        <w:rPr>
          <w:rFonts w:cs="David"/>
          <w:sz w:val="24"/>
          <w:rtl/>
        </w:rPr>
      </w:pPr>
      <w:r>
        <w:rPr>
          <w:rFonts w:cs="David"/>
          <w:sz w:val="24"/>
          <w:u w:val="single"/>
          <w:rtl/>
        </w:rPr>
        <w:t>היו”ר שאול יהלום:</w:t>
      </w:r>
    </w:p>
    <w:p w:rsidR="00000000" w:rsidRDefault="00C47751">
      <w:pPr>
        <w:rPr>
          <w:rFonts w:cs="David"/>
          <w:sz w:val="24"/>
          <w:rtl/>
        </w:rPr>
      </w:pPr>
    </w:p>
    <w:p w:rsidR="00000000" w:rsidRDefault="00C47751">
      <w:pPr>
        <w:rPr>
          <w:rFonts w:cs="David"/>
          <w:sz w:val="24"/>
          <w:rtl/>
        </w:rPr>
      </w:pPr>
      <w:r>
        <w:rPr>
          <w:rFonts w:cs="David"/>
          <w:sz w:val="24"/>
          <w:rtl/>
        </w:rPr>
        <w:tab/>
        <w:t>זה לא קרה אבל זה יכול לקרות.</w:t>
      </w:r>
    </w:p>
    <w:p w:rsidR="00000000" w:rsidRDefault="00C47751">
      <w:pPr>
        <w:rPr>
          <w:rFonts w:cs="David"/>
          <w:sz w:val="24"/>
          <w:rtl/>
        </w:rPr>
      </w:pPr>
    </w:p>
    <w:p w:rsidR="00000000" w:rsidRDefault="00C47751">
      <w:pPr>
        <w:rPr>
          <w:rFonts w:cs="David"/>
          <w:sz w:val="24"/>
          <w:rtl/>
        </w:rPr>
      </w:pPr>
      <w:r>
        <w:rPr>
          <w:rFonts w:cs="David"/>
          <w:sz w:val="24"/>
          <w:u w:val="single"/>
          <w:rtl/>
        </w:rPr>
        <w:t>ג'ודי וסרמן:</w:t>
      </w:r>
    </w:p>
    <w:p w:rsidR="00000000" w:rsidRDefault="00C47751">
      <w:pPr>
        <w:rPr>
          <w:rFonts w:cs="David"/>
          <w:sz w:val="24"/>
          <w:rtl/>
        </w:rPr>
      </w:pPr>
    </w:p>
    <w:p w:rsidR="00000000" w:rsidRDefault="00C47751">
      <w:pPr>
        <w:rPr>
          <w:rFonts w:cs="David"/>
          <w:sz w:val="24"/>
          <w:rtl/>
        </w:rPr>
      </w:pPr>
      <w:r>
        <w:rPr>
          <w:rFonts w:cs="David"/>
          <w:sz w:val="24"/>
          <w:rtl/>
        </w:rPr>
        <w:tab/>
        <w:t>אם בית המשפט רואה שזו תביעה קנטרנית, הוא קובע - -</w:t>
      </w:r>
    </w:p>
    <w:p w:rsidR="00000000" w:rsidRDefault="00C47751">
      <w:pPr>
        <w:rPr>
          <w:rFonts w:cs="David"/>
          <w:sz w:val="24"/>
          <w:rtl/>
        </w:rPr>
      </w:pPr>
    </w:p>
    <w:p w:rsidR="00000000" w:rsidRDefault="00C47751">
      <w:pPr>
        <w:rPr>
          <w:rFonts w:cs="David"/>
          <w:sz w:val="24"/>
          <w:rtl/>
        </w:rPr>
      </w:pPr>
      <w:r>
        <w:rPr>
          <w:rFonts w:cs="David"/>
          <w:sz w:val="24"/>
          <w:u w:val="single"/>
          <w:rtl/>
        </w:rPr>
        <w:t>דן אורנשטיין:</w:t>
      </w:r>
    </w:p>
    <w:p w:rsidR="00000000" w:rsidRDefault="00C47751">
      <w:pPr>
        <w:rPr>
          <w:rFonts w:cs="David"/>
          <w:sz w:val="24"/>
          <w:rtl/>
        </w:rPr>
      </w:pPr>
    </w:p>
    <w:p w:rsidR="00000000" w:rsidRDefault="00C47751">
      <w:pPr>
        <w:rPr>
          <w:rFonts w:cs="David"/>
          <w:sz w:val="24"/>
          <w:rtl/>
        </w:rPr>
      </w:pPr>
      <w:r>
        <w:rPr>
          <w:rFonts w:cs="David"/>
          <w:sz w:val="24"/>
          <w:rtl/>
        </w:rPr>
        <w:tab/>
        <w:t>צרי</w:t>
      </w:r>
      <w:r>
        <w:rPr>
          <w:rFonts w:cs="David"/>
          <w:sz w:val="24"/>
          <w:rtl/>
        </w:rPr>
        <w:t>ך להתייחס לבעיות האמיתיות: הוועדה הנכבדת הזאת יושבת ומגבשת פרק נגישות, כיוון שהמדינה לא נגישה ורוצה להנגיש.</w:t>
      </w:r>
    </w:p>
    <w:p w:rsidR="00000000" w:rsidRDefault="00C47751">
      <w:pPr>
        <w:rPr>
          <w:rFonts w:cs="David"/>
          <w:sz w:val="24"/>
          <w:rtl/>
        </w:rPr>
      </w:pPr>
    </w:p>
    <w:p w:rsidR="00000000" w:rsidRDefault="00C47751">
      <w:pPr>
        <w:rPr>
          <w:rFonts w:cs="David"/>
          <w:sz w:val="24"/>
          <w:rtl/>
        </w:rPr>
      </w:pPr>
      <w:r>
        <w:rPr>
          <w:rFonts w:cs="David"/>
          <w:sz w:val="24"/>
          <w:u w:val="single"/>
          <w:rtl/>
        </w:rPr>
        <w:t>היו”ר שאול יהלום:</w:t>
      </w:r>
    </w:p>
    <w:p w:rsidR="00000000" w:rsidRDefault="00C47751">
      <w:pPr>
        <w:rPr>
          <w:rFonts w:cs="David"/>
          <w:sz w:val="24"/>
          <w:rtl/>
        </w:rPr>
      </w:pPr>
    </w:p>
    <w:p w:rsidR="00000000" w:rsidRDefault="00C47751">
      <w:pPr>
        <w:rPr>
          <w:rFonts w:cs="David"/>
          <w:sz w:val="24"/>
          <w:rtl/>
        </w:rPr>
      </w:pPr>
      <w:r>
        <w:rPr>
          <w:rFonts w:cs="David"/>
          <w:sz w:val="24"/>
          <w:rtl/>
        </w:rPr>
        <w:tab/>
        <w:t>מה זאת אומרת? באותו רגע שהוא חתם הוא כבר לא יכול לבטל את חתימתו ואותו אדם אומר שהוא בסוף יתבע אותו על הוצאות משפט.</w:t>
      </w:r>
    </w:p>
    <w:p w:rsidR="00000000" w:rsidRDefault="00C47751">
      <w:pPr>
        <w:rPr>
          <w:rFonts w:cs="David"/>
          <w:sz w:val="24"/>
          <w:rtl/>
        </w:rPr>
      </w:pPr>
    </w:p>
    <w:p w:rsidR="00000000" w:rsidRDefault="00C47751">
      <w:pPr>
        <w:rPr>
          <w:rFonts w:cs="David"/>
          <w:sz w:val="24"/>
          <w:rtl/>
        </w:rPr>
      </w:pPr>
      <w:r>
        <w:rPr>
          <w:rFonts w:cs="David"/>
          <w:sz w:val="24"/>
          <w:u w:val="single"/>
          <w:rtl/>
        </w:rPr>
        <w:t>ג'ודי וסרמן</w:t>
      </w:r>
      <w:r>
        <w:rPr>
          <w:rFonts w:cs="David"/>
          <w:sz w:val="24"/>
          <w:u w:val="single"/>
          <w:rtl/>
        </w:rPr>
        <w:t>:</w:t>
      </w:r>
    </w:p>
    <w:p w:rsidR="00000000" w:rsidRDefault="00C47751">
      <w:pPr>
        <w:rPr>
          <w:rFonts w:cs="David"/>
          <w:sz w:val="24"/>
          <w:rtl/>
        </w:rPr>
      </w:pPr>
    </w:p>
    <w:p w:rsidR="00000000" w:rsidRDefault="00C47751">
      <w:pPr>
        <w:rPr>
          <w:rFonts w:cs="David"/>
          <w:sz w:val="24"/>
          <w:rtl/>
        </w:rPr>
      </w:pPr>
      <w:r>
        <w:rPr>
          <w:rFonts w:cs="David"/>
          <w:sz w:val="24"/>
          <w:rtl/>
        </w:rPr>
        <w:tab/>
        <w:t>הוא יכול לומר שהוא לא מסכים. הוא יכול לבטל את ההסכמה.</w:t>
      </w:r>
    </w:p>
    <w:p w:rsidR="00000000" w:rsidRDefault="00C47751">
      <w:pPr>
        <w:rPr>
          <w:rFonts w:cs="David"/>
          <w:sz w:val="24"/>
          <w:rtl/>
        </w:rPr>
      </w:pPr>
    </w:p>
    <w:p w:rsidR="00000000" w:rsidRDefault="00C47751">
      <w:pPr>
        <w:rPr>
          <w:rFonts w:cs="David"/>
          <w:sz w:val="24"/>
          <w:rtl/>
        </w:rPr>
      </w:pPr>
      <w:r>
        <w:rPr>
          <w:rFonts w:cs="David"/>
          <w:sz w:val="24"/>
          <w:u w:val="single"/>
          <w:rtl/>
        </w:rPr>
        <w:t>היו”ר שאול יהלום:</w:t>
      </w:r>
    </w:p>
    <w:p w:rsidR="00000000" w:rsidRDefault="00C47751">
      <w:pPr>
        <w:rPr>
          <w:rFonts w:cs="David"/>
          <w:sz w:val="24"/>
          <w:rtl/>
        </w:rPr>
      </w:pPr>
    </w:p>
    <w:p w:rsidR="00000000" w:rsidRDefault="00C47751">
      <w:pPr>
        <w:rPr>
          <w:rFonts w:cs="David"/>
          <w:sz w:val="24"/>
          <w:rtl/>
        </w:rPr>
      </w:pPr>
      <w:r>
        <w:rPr>
          <w:rFonts w:cs="David"/>
          <w:sz w:val="24"/>
          <w:rtl/>
        </w:rPr>
        <w:tab/>
        <w:t>הוא לא בקיא בזה.</w:t>
      </w:r>
    </w:p>
    <w:p w:rsidR="00000000" w:rsidRDefault="00C47751">
      <w:pPr>
        <w:rPr>
          <w:rFonts w:cs="David"/>
          <w:sz w:val="24"/>
          <w:rtl/>
        </w:rPr>
      </w:pPr>
    </w:p>
    <w:p w:rsidR="00000000" w:rsidRDefault="00C47751">
      <w:pPr>
        <w:rPr>
          <w:rFonts w:cs="David"/>
          <w:sz w:val="24"/>
          <w:rtl/>
        </w:rPr>
      </w:pPr>
      <w:r>
        <w:rPr>
          <w:rFonts w:cs="David"/>
          <w:sz w:val="24"/>
          <w:u w:val="single"/>
          <w:rtl/>
        </w:rPr>
        <w:t>דן אורנשטיין:</w:t>
      </w:r>
    </w:p>
    <w:p w:rsidR="00000000" w:rsidRDefault="00C47751">
      <w:pPr>
        <w:rPr>
          <w:rFonts w:cs="David"/>
          <w:sz w:val="24"/>
          <w:rtl/>
        </w:rPr>
      </w:pPr>
    </w:p>
    <w:p w:rsidR="00000000" w:rsidRDefault="00C47751">
      <w:pPr>
        <w:rPr>
          <w:rFonts w:cs="David"/>
          <w:sz w:val="24"/>
          <w:rtl/>
        </w:rPr>
      </w:pPr>
      <w:r>
        <w:rPr>
          <w:rFonts w:cs="David"/>
          <w:sz w:val="24"/>
          <w:rtl/>
        </w:rPr>
        <w:tab/>
        <w:t xml:space="preserve">חוק שוויון הזדמנויות בעבודה מדבר על ארגון העוסק בזכויותיו של מי שאסור להפלותו לפי הוראות סעיף 2. אותו דבר בפרק התעסוקה שלחוק השוויון. אותו דבר </w:t>
      </w:r>
      <w:r>
        <w:rPr>
          <w:rFonts w:cs="David"/>
          <w:sz w:val="24"/>
          <w:rtl/>
        </w:rPr>
        <w:t xml:space="preserve">בחוק איסור הפליה. מדובר על תאגיד. </w:t>
      </w:r>
    </w:p>
    <w:p w:rsidR="00000000" w:rsidRDefault="00C47751">
      <w:pPr>
        <w:rPr>
          <w:rFonts w:cs="David"/>
          <w:sz w:val="24"/>
          <w:rtl/>
        </w:rPr>
      </w:pPr>
    </w:p>
    <w:p w:rsidR="00000000" w:rsidRDefault="00C47751">
      <w:pPr>
        <w:rPr>
          <w:rFonts w:cs="David"/>
          <w:sz w:val="24"/>
          <w:rtl/>
        </w:rPr>
      </w:pPr>
      <w:r>
        <w:rPr>
          <w:rFonts w:cs="David"/>
          <w:sz w:val="24"/>
          <w:u w:val="single"/>
          <w:rtl/>
        </w:rPr>
        <w:t>היו”ר שאול יהלום:</w:t>
      </w:r>
    </w:p>
    <w:p w:rsidR="00000000" w:rsidRDefault="00C47751">
      <w:pPr>
        <w:rPr>
          <w:rFonts w:cs="David"/>
          <w:sz w:val="24"/>
          <w:rtl/>
        </w:rPr>
      </w:pPr>
    </w:p>
    <w:p w:rsidR="00000000" w:rsidRDefault="00C47751">
      <w:pPr>
        <w:rPr>
          <w:rFonts w:cs="David"/>
          <w:sz w:val="24"/>
          <w:rtl/>
        </w:rPr>
      </w:pPr>
      <w:r>
        <w:rPr>
          <w:rFonts w:cs="David"/>
          <w:sz w:val="24"/>
          <w:rtl/>
        </w:rPr>
        <w:tab/>
        <w:t>אני לא יכול לתת חופש מוחלט. בסוף הנזק יהיה יותר גדול מהתועלת.</w:t>
      </w:r>
    </w:p>
    <w:p w:rsidR="00000000" w:rsidRDefault="00C47751">
      <w:pPr>
        <w:rPr>
          <w:rFonts w:cs="David"/>
          <w:sz w:val="24"/>
          <w:rtl/>
        </w:rPr>
      </w:pPr>
    </w:p>
    <w:p w:rsidR="00000000" w:rsidRDefault="00C47751">
      <w:pPr>
        <w:rPr>
          <w:rFonts w:cs="David"/>
          <w:sz w:val="24"/>
          <w:rtl/>
        </w:rPr>
      </w:pPr>
      <w:r>
        <w:rPr>
          <w:rFonts w:cs="David"/>
          <w:sz w:val="24"/>
          <w:u w:val="single"/>
          <w:rtl/>
        </w:rPr>
        <w:t>דן אורנשטיין:</w:t>
      </w:r>
    </w:p>
    <w:p w:rsidR="00000000" w:rsidRDefault="00C47751">
      <w:pPr>
        <w:rPr>
          <w:rFonts w:cs="David"/>
          <w:sz w:val="24"/>
          <w:rtl/>
        </w:rPr>
      </w:pPr>
      <w:r>
        <w:rPr>
          <w:rFonts w:cs="David"/>
          <w:sz w:val="24"/>
          <w:rtl/>
        </w:rPr>
        <w:tab/>
      </w:r>
    </w:p>
    <w:p w:rsidR="00000000" w:rsidRDefault="00C47751">
      <w:pPr>
        <w:rPr>
          <w:rFonts w:cs="David"/>
          <w:sz w:val="24"/>
          <w:rtl/>
        </w:rPr>
      </w:pPr>
      <w:r>
        <w:rPr>
          <w:rFonts w:cs="David"/>
          <w:sz w:val="24"/>
          <w:rtl/>
        </w:rPr>
        <w:tab/>
        <w:t>אבל בחוקים אחרים זה קיים ואין בעיה. מצד שני, מדברים על התערבות המחוקק וחופש ההתאגדות. מי ירכיב את הרשימה? מי יפקח על התנ</w:t>
      </w:r>
      <w:r>
        <w:rPr>
          <w:rFonts w:cs="David"/>
          <w:sz w:val="24"/>
          <w:rtl/>
        </w:rPr>
        <w:t>אים? זה סיפור.</w:t>
      </w:r>
    </w:p>
    <w:p w:rsidR="00000000" w:rsidRDefault="00C47751">
      <w:pPr>
        <w:rPr>
          <w:rFonts w:cs="David"/>
          <w:sz w:val="24"/>
          <w:rtl/>
        </w:rPr>
      </w:pPr>
    </w:p>
    <w:p w:rsidR="00000000" w:rsidRDefault="00C47751">
      <w:pPr>
        <w:rPr>
          <w:rFonts w:cs="David"/>
          <w:sz w:val="24"/>
          <w:rtl/>
        </w:rPr>
      </w:pPr>
      <w:r>
        <w:rPr>
          <w:rFonts w:cs="David"/>
          <w:sz w:val="24"/>
          <w:u w:val="single"/>
          <w:rtl/>
        </w:rPr>
        <w:t>ג'ודי וסרמן:</w:t>
      </w:r>
    </w:p>
    <w:p w:rsidR="00000000" w:rsidRDefault="00C47751">
      <w:pPr>
        <w:rPr>
          <w:rFonts w:cs="David"/>
          <w:sz w:val="24"/>
          <w:rtl/>
        </w:rPr>
      </w:pPr>
    </w:p>
    <w:p w:rsidR="00000000" w:rsidRDefault="00C47751">
      <w:pPr>
        <w:rPr>
          <w:rFonts w:cs="David"/>
          <w:sz w:val="24"/>
          <w:rtl/>
        </w:rPr>
      </w:pPr>
      <w:r>
        <w:rPr>
          <w:rFonts w:cs="David"/>
          <w:sz w:val="24"/>
          <w:rtl/>
        </w:rPr>
        <w:tab/>
        <w:t xml:space="preserve">יש מקרים לא מעטים שיש סמכות לארגונים שונים להגיש תביעות בשם האיש. לא רק ארגונים יציגים אלא ארגונים שעוסקים באותו עניין ובפעם הבאה, נביא את החוקים ואדוני יראה שזה דבר נפוץ וזה לא פוגע. להפך, זה עוזר להם. </w:t>
      </w:r>
    </w:p>
    <w:p w:rsidR="00000000" w:rsidRDefault="00C47751">
      <w:pPr>
        <w:rPr>
          <w:rFonts w:cs="David"/>
          <w:sz w:val="24"/>
          <w:rtl/>
        </w:rPr>
      </w:pPr>
    </w:p>
    <w:p w:rsidR="00000000" w:rsidRDefault="00C47751">
      <w:pPr>
        <w:rPr>
          <w:rFonts w:cs="David"/>
          <w:sz w:val="24"/>
          <w:rtl/>
        </w:rPr>
      </w:pPr>
      <w:r>
        <w:rPr>
          <w:rFonts w:cs="David"/>
          <w:sz w:val="24"/>
          <w:u w:val="single"/>
          <w:rtl/>
        </w:rPr>
        <w:t>היו”ר שאול יהלום:</w:t>
      </w:r>
    </w:p>
    <w:p w:rsidR="00000000" w:rsidRDefault="00C47751">
      <w:pPr>
        <w:rPr>
          <w:rFonts w:cs="David"/>
          <w:sz w:val="24"/>
          <w:rtl/>
        </w:rPr>
      </w:pPr>
    </w:p>
    <w:p w:rsidR="00000000" w:rsidRDefault="00C47751">
      <w:pPr>
        <w:rPr>
          <w:rFonts w:cs="David"/>
          <w:sz w:val="24"/>
          <w:rtl/>
        </w:rPr>
      </w:pPr>
      <w:r>
        <w:rPr>
          <w:rFonts w:cs="David"/>
          <w:sz w:val="24"/>
          <w:rtl/>
        </w:rPr>
        <w:tab/>
      </w:r>
      <w:r>
        <w:rPr>
          <w:rFonts w:cs="David"/>
          <w:sz w:val="24"/>
          <w:rtl/>
        </w:rPr>
        <w:t>אסור להוזיל את העניין. יכול להיות שיש בארץ 5 ארגונים שפועלים בעניין. אני לא אומר, יכול להיות שיש 100. אבל לא יכול להיות שכל אדם שעכשיו רוצה להקים ארגון, יתחיל לעבור ולהחתים אנשים. אני לא יודע על מה הוא מחתים אותם. אין לו אתיקה מקצועית - -</w:t>
      </w:r>
    </w:p>
    <w:p w:rsidR="00000000" w:rsidRDefault="00C47751">
      <w:pPr>
        <w:rPr>
          <w:rFonts w:cs="David"/>
          <w:sz w:val="24"/>
          <w:rtl/>
        </w:rPr>
      </w:pPr>
    </w:p>
    <w:p w:rsidR="00000000" w:rsidRDefault="00C47751">
      <w:pPr>
        <w:rPr>
          <w:rFonts w:cs="David"/>
          <w:sz w:val="24"/>
          <w:rtl/>
        </w:rPr>
      </w:pPr>
      <w:r>
        <w:rPr>
          <w:rFonts w:cs="David"/>
          <w:sz w:val="24"/>
          <w:u w:val="single"/>
          <w:rtl/>
        </w:rPr>
        <w:t>קריאות:</w:t>
      </w:r>
    </w:p>
    <w:p w:rsidR="00000000" w:rsidRDefault="00C47751">
      <w:pPr>
        <w:rPr>
          <w:rFonts w:cs="David"/>
          <w:sz w:val="24"/>
          <w:rtl/>
        </w:rPr>
      </w:pPr>
    </w:p>
    <w:p w:rsidR="00000000" w:rsidRDefault="00C47751">
      <w:pPr>
        <w:numPr>
          <w:ilvl w:val="0"/>
          <w:numId w:val="1"/>
        </w:numPr>
        <w:rPr>
          <w:rFonts w:cs="David"/>
          <w:sz w:val="24"/>
          <w:rtl/>
        </w:rPr>
      </w:pPr>
      <w:r>
        <w:rPr>
          <w:rFonts w:cs="David"/>
          <w:sz w:val="24"/>
          <w:rtl/>
        </w:rPr>
        <w:t>- -</w:t>
      </w:r>
    </w:p>
    <w:p w:rsidR="00000000" w:rsidRDefault="00C47751">
      <w:pPr>
        <w:rPr>
          <w:rFonts w:cs="David"/>
          <w:sz w:val="24"/>
          <w:rtl/>
        </w:rPr>
      </w:pPr>
    </w:p>
    <w:p w:rsidR="00000000" w:rsidRDefault="00C47751">
      <w:pPr>
        <w:rPr>
          <w:rFonts w:cs="David"/>
          <w:sz w:val="24"/>
          <w:rtl/>
        </w:rPr>
      </w:pPr>
      <w:r>
        <w:rPr>
          <w:rFonts w:cs="David"/>
          <w:sz w:val="24"/>
          <w:u w:val="single"/>
          <w:rtl/>
        </w:rPr>
        <w:t>היו”ר שאול יהלום:</w:t>
      </w:r>
    </w:p>
    <w:p w:rsidR="00000000" w:rsidRDefault="00C47751">
      <w:pPr>
        <w:rPr>
          <w:rFonts w:cs="David"/>
          <w:sz w:val="24"/>
          <w:rtl/>
        </w:rPr>
      </w:pPr>
    </w:p>
    <w:p w:rsidR="00000000" w:rsidRDefault="00C47751">
      <w:pPr>
        <w:rPr>
          <w:rFonts w:cs="David"/>
          <w:sz w:val="24"/>
          <w:rtl/>
        </w:rPr>
      </w:pPr>
      <w:r>
        <w:rPr>
          <w:rFonts w:cs="David"/>
          <w:sz w:val="24"/>
          <w:rtl/>
        </w:rPr>
        <w:tab/>
        <w:t>לא, אבל את נותנת עילה.</w:t>
      </w:r>
    </w:p>
    <w:p w:rsidR="00000000" w:rsidRDefault="00C47751">
      <w:pPr>
        <w:rPr>
          <w:rFonts w:cs="David"/>
          <w:sz w:val="24"/>
          <w:rtl/>
        </w:rPr>
      </w:pPr>
    </w:p>
    <w:p w:rsidR="00000000" w:rsidRDefault="00C47751">
      <w:pPr>
        <w:rPr>
          <w:rFonts w:cs="David"/>
          <w:sz w:val="24"/>
          <w:rtl/>
        </w:rPr>
      </w:pPr>
      <w:r>
        <w:rPr>
          <w:rFonts w:cs="David"/>
          <w:sz w:val="24"/>
          <w:u w:val="single"/>
          <w:rtl/>
        </w:rPr>
        <w:t>דן אורנשטיין:</w:t>
      </w:r>
    </w:p>
    <w:p w:rsidR="00000000" w:rsidRDefault="00C47751">
      <w:pPr>
        <w:rPr>
          <w:rFonts w:cs="David"/>
          <w:sz w:val="24"/>
          <w:rtl/>
        </w:rPr>
      </w:pPr>
    </w:p>
    <w:p w:rsidR="00000000" w:rsidRDefault="00C47751">
      <w:pPr>
        <w:rPr>
          <w:rFonts w:cs="David"/>
          <w:sz w:val="24"/>
          <w:rtl/>
        </w:rPr>
      </w:pPr>
      <w:r>
        <w:rPr>
          <w:rFonts w:cs="David"/>
          <w:sz w:val="24"/>
          <w:rtl/>
        </w:rPr>
        <w:tab/>
        <w:t>בסך הכל מדובר בכך שאותו ארגון שצריך להגיש את התביעה, לקבל הסכמה. כאשר מדובר בארגון עובדים יציג - -</w:t>
      </w:r>
    </w:p>
    <w:p w:rsidR="00000000" w:rsidRDefault="00C47751">
      <w:pPr>
        <w:rPr>
          <w:rFonts w:cs="David"/>
          <w:sz w:val="24"/>
          <w:u w:val="single"/>
          <w:rtl/>
        </w:rPr>
      </w:pPr>
    </w:p>
    <w:p w:rsidR="00000000" w:rsidRDefault="00C47751">
      <w:pPr>
        <w:rPr>
          <w:rFonts w:cs="David"/>
          <w:sz w:val="24"/>
          <w:rtl/>
        </w:rPr>
      </w:pPr>
      <w:r>
        <w:rPr>
          <w:rFonts w:cs="David"/>
          <w:sz w:val="24"/>
          <w:u w:val="single"/>
          <w:rtl/>
        </w:rPr>
        <w:t>היו”ר שאול יהלום:</w:t>
      </w:r>
    </w:p>
    <w:p w:rsidR="00000000" w:rsidRDefault="00C47751">
      <w:pPr>
        <w:rPr>
          <w:rFonts w:cs="David"/>
          <w:sz w:val="24"/>
          <w:rtl/>
        </w:rPr>
      </w:pPr>
    </w:p>
    <w:p w:rsidR="00000000" w:rsidRDefault="00C47751">
      <w:pPr>
        <w:rPr>
          <w:rFonts w:cs="David"/>
          <w:sz w:val="24"/>
          <w:rtl/>
        </w:rPr>
      </w:pPr>
      <w:r>
        <w:rPr>
          <w:rFonts w:cs="David"/>
          <w:sz w:val="24"/>
          <w:rtl/>
        </w:rPr>
        <w:tab/>
        <w:t>אני אתן לך דוגמה: יועצי מס צריכים איזה שהוא רשיון? כל אדם יכול להגיש תביעה ל</w:t>
      </w:r>
      <w:r>
        <w:rPr>
          <w:rFonts w:cs="David"/>
          <w:sz w:val="24"/>
          <w:rtl/>
        </w:rPr>
        <w:t>מס הכנסה על - -</w:t>
      </w:r>
    </w:p>
    <w:p w:rsidR="00000000" w:rsidRDefault="00C47751">
      <w:pPr>
        <w:rPr>
          <w:rFonts w:cs="David"/>
          <w:sz w:val="24"/>
          <w:rtl/>
        </w:rPr>
      </w:pPr>
    </w:p>
    <w:p w:rsidR="00000000" w:rsidRDefault="00C47751">
      <w:pPr>
        <w:rPr>
          <w:rFonts w:cs="David"/>
          <w:sz w:val="24"/>
          <w:rtl/>
        </w:rPr>
      </w:pPr>
      <w:r>
        <w:rPr>
          <w:rFonts w:cs="David"/>
          <w:sz w:val="24"/>
          <w:u w:val="single"/>
          <w:rtl/>
        </w:rPr>
        <w:t>דן אורנשטיין:</w:t>
      </w:r>
    </w:p>
    <w:p w:rsidR="00000000" w:rsidRDefault="00C47751">
      <w:pPr>
        <w:rPr>
          <w:rFonts w:cs="David"/>
          <w:sz w:val="24"/>
          <w:rtl/>
        </w:rPr>
      </w:pPr>
    </w:p>
    <w:p w:rsidR="00000000" w:rsidRDefault="00C47751">
      <w:pPr>
        <w:rPr>
          <w:rFonts w:cs="David"/>
          <w:sz w:val="24"/>
          <w:rtl/>
        </w:rPr>
      </w:pPr>
      <w:r>
        <w:rPr>
          <w:rFonts w:cs="David"/>
          <w:sz w:val="24"/>
          <w:rtl/>
        </w:rPr>
        <w:tab/>
        <w:t xml:space="preserve">האמת היא שכן. ברגע שהוא מקבל ממך יפוי כוח הוא יכול. </w:t>
      </w:r>
    </w:p>
    <w:p w:rsidR="00000000" w:rsidRDefault="00C47751">
      <w:pPr>
        <w:rPr>
          <w:rFonts w:cs="David"/>
          <w:sz w:val="24"/>
          <w:rtl/>
        </w:rPr>
      </w:pPr>
    </w:p>
    <w:p w:rsidR="00000000" w:rsidRDefault="00C47751">
      <w:pPr>
        <w:rPr>
          <w:rFonts w:cs="David"/>
          <w:sz w:val="24"/>
          <w:rtl/>
        </w:rPr>
      </w:pPr>
      <w:r>
        <w:rPr>
          <w:rFonts w:cs="David"/>
          <w:sz w:val="24"/>
          <w:u w:val="single"/>
          <w:rtl/>
        </w:rPr>
        <w:br w:type="page"/>
        <w:t>היו”ר שאול יהלום:</w:t>
      </w:r>
    </w:p>
    <w:p w:rsidR="00000000" w:rsidRDefault="00C47751">
      <w:pPr>
        <w:rPr>
          <w:rFonts w:cs="David"/>
          <w:sz w:val="24"/>
          <w:rtl/>
        </w:rPr>
      </w:pPr>
    </w:p>
    <w:p w:rsidR="00000000" w:rsidRDefault="00C47751">
      <w:pPr>
        <w:rPr>
          <w:rFonts w:cs="David"/>
          <w:sz w:val="24"/>
          <w:rtl/>
        </w:rPr>
      </w:pPr>
      <w:r>
        <w:rPr>
          <w:rFonts w:cs="David"/>
          <w:sz w:val="24"/>
          <w:rtl/>
        </w:rPr>
        <w:tab/>
        <w:t>הוא לא צריך להיות בעל השכלה? הוא לא צריך להיות יועץ מס?</w:t>
      </w:r>
    </w:p>
    <w:p w:rsidR="00000000" w:rsidRDefault="00C47751">
      <w:pPr>
        <w:rPr>
          <w:rFonts w:cs="David"/>
          <w:sz w:val="24"/>
          <w:rtl/>
        </w:rPr>
      </w:pPr>
    </w:p>
    <w:p w:rsidR="00000000" w:rsidRDefault="00C47751">
      <w:pPr>
        <w:rPr>
          <w:rFonts w:cs="David"/>
          <w:sz w:val="24"/>
          <w:rtl/>
        </w:rPr>
      </w:pPr>
      <w:r>
        <w:rPr>
          <w:rFonts w:cs="David"/>
          <w:sz w:val="24"/>
          <w:u w:val="single"/>
          <w:rtl/>
        </w:rPr>
        <w:t>דן אורנשטיין:</w:t>
      </w:r>
    </w:p>
    <w:p w:rsidR="00000000" w:rsidRDefault="00C47751">
      <w:pPr>
        <w:rPr>
          <w:rFonts w:cs="David"/>
          <w:sz w:val="24"/>
          <w:rtl/>
        </w:rPr>
      </w:pPr>
    </w:p>
    <w:p w:rsidR="00000000" w:rsidRDefault="00C47751">
      <w:pPr>
        <w:rPr>
          <w:rFonts w:cs="David"/>
          <w:sz w:val="24"/>
          <w:rtl/>
        </w:rPr>
      </w:pPr>
      <w:r>
        <w:rPr>
          <w:rFonts w:cs="David"/>
          <w:sz w:val="24"/>
          <w:rtl/>
        </w:rPr>
        <w:tab/>
        <w:t>יש סעיפים בחקיקה שלא עושים אותם בשביל המשפט היבש, כי כיוון שלפי המשפט היבש,</w:t>
      </w:r>
      <w:r>
        <w:rPr>
          <w:rFonts w:cs="David"/>
          <w:sz w:val="24"/>
          <w:rtl/>
        </w:rPr>
        <w:t xml:space="preserve"> ברגע שאתה מקבל יפוי כוח אתה יכול - -</w:t>
      </w:r>
    </w:p>
    <w:p w:rsidR="00000000" w:rsidRDefault="00C47751">
      <w:pPr>
        <w:rPr>
          <w:rFonts w:cs="David"/>
          <w:sz w:val="24"/>
          <w:rtl/>
        </w:rPr>
      </w:pPr>
    </w:p>
    <w:p w:rsidR="00000000" w:rsidRDefault="00C47751">
      <w:pPr>
        <w:rPr>
          <w:rFonts w:cs="David"/>
          <w:sz w:val="24"/>
          <w:rtl/>
        </w:rPr>
      </w:pPr>
      <w:r>
        <w:rPr>
          <w:rFonts w:cs="David"/>
          <w:sz w:val="24"/>
          <w:u w:val="single"/>
          <w:rtl/>
        </w:rPr>
        <w:t>היו”ר שאול יהלום:</w:t>
      </w:r>
    </w:p>
    <w:p w:rsidR="00000000" w:rsidRDefault="00C47751">
      <w:pPr>
        <w:rPr>
          <w:rFonts w:cs="David"/>
          <w:sz w:val="24"/>
          <w:rtl/>
        </w:rPr>
      </w:pPr>
    </w:p>
    <w:p w:rsidR="00000000" w:rsidRDefault="00C47751">
      <w:pPr>
        <w:rPr>
          <w:rFonts w:cs="David"/>
          <w:sz w:val="24"/>
          <w:rtl/>
        </w:rPr>
      </w:pPr>
      <w:r>
        <w:rPr>
          <w:rFonts w:cs="David"/>
          <w:sz w:val="24"/>
          <w:rtl/>
        </w:rPr>
        <w:tab/>
        <w:t>אתן לך דוגמה: בתנאי שהארגון הזה מעסיק משפטן. נניח.</w:t>
      </w:r>
    </w:p>
    <w:p w:rsidR="00000000" w:rsidRDefault="00C47751">
      <w:pPr>
        <w:rPr>
          <w:rFonts w:cs="David"/>
          <w:sz w:val="24"/>
          <w:rtl/>
        </w:rPr>
      </w:pPr>
    </w:p>
    <w:p w:rsidR="00000000" w:rsidRDefault="00C47751">
      <w:pPr>
        <w:rPr>
          <w:rFonts w:cs="David"/>
          <w:sz w:val="24"/>
          <w:rtl/>
        </w:rPr>
      </w:pPr>
      <w:r>
        <w:rPr>
          <w:rFonts w:cs="David"/>
          <w:sz w:val="24"/>
          <w:u w:val="single"/>
          <w:rtl/>
        </w:rPr>
        <w:t>דן אורנשטיין:</w:t>
      </w:r>
    </w:p>
    <w:p w:rsidR="00000000" w:rsidRDefault="00C47751">
      <w:pPr>
        <w:rPr>
          <w:rFonts w:cs="David"/>
          <w:sz w:val="24"/>
          <w:rtl/>
        </w:rPr>
      </w:pPr>
    </w:p>
    <w:p w:rsidR="00000000" w:rsidRDefault="00C47751">
      <w:pPr>
        <w:rPr>
          <w:rFonts w:cs="David"/>
          <w:sz w:val="24"/>
          <w:rtl/>
        </w:rPr>
      </w:pPr>
      <w:r>
        <w:rPr>
          <w:rFonts w:cs="David"/>
          <w:sz w:val="24"/>
          <w:rtl/>
        </w:rPr>
        <w:tab/>
        <w:t>למה?</w:t>
      </w:r>
    </w:p>
    <w:p w:rsidR="00000000" w:rsidRDefault="00C47751">
      <w:pPr>
        <w:rPr>
          <w:rFonts w:cs="David"/>
          <w:sz w:val="24"/>
          <w:rtl/>
        </w:rPr>
      </w:pPr>
    </w:p>
    <w:p w:rsidR="00000000" w:rsidRDefault="00C47751">
      <w:pPr>
        <w:rPr>
          <w:rFonts w:cs="David"/>
          <w:sz w:val="24"/>
          <w:rtl/>
        </w:rPr>
      </w:pPr>
      <w:r>
        <w:rPr>
          <w:rFonts w:cs="David"/>
          <w:sz w:val="24"/>
          <w:u w:val="single"/>
          <w:rtl/>
        </w:rPr>
        <w:t>היו”ר שאול יהלום:</w:t>
      </w:r>
    </w:p>
    <w:p w:rsidR="00000000" w:rsidRDefault="00C47751">
      <w:pPr>
        <w:rPr>
          <w:rFonts w:cs="David"/>
          <w:sz w:val="24"/>
          <w:rtl/>
        </w:rPr>
      </w:pPr>
    </w:p>
    <w:p w:rsidR="00000000" w:rsidRDefault="00C47751">
      <w:pPr>
        <w:rPr>
          <w:rFonts w:cs="David"/>
          <w:sz w:val="24"/>
          <w:rtl/>
        </w:rPr>
      </w:pPr>
      <w:r>
        <w:rPr>
          <w:rFonts w:cs="David"/>
          <w:sz w:val="24"/>
          <w:rtl/>
        </w:rPr>
        <w:tab/>
        <w:t>מרוב תביעות זה יראה זלזול.</w:t>
      </w:r>
    </w:p>
    <w:p w:rsidR="00000000" w:rsidRDefault="00C47751">
      <w:pPr>
        <w:rPr>
          <w:rFonts w:cs="David"/>
          <w:sz w:val="24"/>
          <w:rtl/>
        </w:rPr>
      </w:pPr>
    </w:p>
    <w:p w:rsidR="00000000" w:rsidRDefault="00C47751">
      <w:pPr>
        <w:rPr>
          <w:rFonts w:cs="David"/>
          <w:sz w:val="24"/>
          <w:rtl/>
        </w:rPr>
      </w:pPr>
      <w:r>
        <w:rPr>
          <w:rFonts w:cs="David"/>
          <w:sz w:val="24"/>
          <w:u w:val="single"/>
          <w:rtl/>
        </w:rPr>
        <w:t>ג'ודי וסרמן:</w:t>
      </w:r>
    </w:p>
    <w:p w:rsidR="00000000" w:rsidRDefault="00C47751">
      <w:pPr>
        <w:rPr>
          <w:rFonts w:cs="David"/>
          <w:sz w:val="24"/>
          <w:rtl/>
        </w:rPr>
      </w:pPr>
    </w:p>
    <w:p w:rsidR="00000000" w:rsidRDefault="00C47751">
      <w:pPr>
        <w:rPr>
          <w:rFonts w:cs="David"/>
          <w:sz w:val="24"/>
          <w:rtl/>
        </w:rPr>
      </w:pPr>
      <w:r>
        <w:rPr>
          <w:rFonts w:cs="David"/>
          <w:sz w:val="24"/>
          <w:rtl/>
        </w:rPr>
        <w:tab/>
        <w:t>אדוני, בחוק שוויון הזדמנויות בעבודה יש זכות תביעה לעובד, לאר</w:t>
      </w:r>
      <w:r>
        <w:rPr>
          <w:rFonts w:cs="David"/>
          <w:sz w:val="24"/>
          <w:rtl/>
        </w:rPr>
        <w:t>גון עובדים יציג ולארגון העוסק בזכויותיו של מי שאסור להפלותו לפי הוראות סעיף 2 וכולי.</w:t>
      </w:r>
    </w:p>
    <w:p w:rsidR="00000000" w:rsidRDefault="00C47751">
      <w:pPr>
        <w:rPr>
          <w:rFonts w:cs="David"/>
          <w:sz w:val="24"/>
          <w:rtl/>
        </w:rPr>
      </w:pPr>
    </w:p>
    <w:p w:rsidR="00000000" w:rsidRDefault="00C47751">
      <w:pPr>
        <w:rPr>
          <w:rFonts w:cs="David"/>
          <w:sz w:val="24"/>
          <w:rtl/>
        </w:rPr>
      </w:pPr>
      <w:r>
        <w:rPr>
          <w:rFonts w:cs="David"/>
          <w:sz w:val="24"/>
          <w:u w:val="single"/>
          <w:rtl/>
        </w:rPr>
        <w:t>היו”ר שאול יהלום:</w:t>
      </w:r>
    </w:p>
    <w:p w:rsidR="00000000" w:rsidRDefault="00C47751">
      <w:pPr>
        <w:rPr>
          <w:rFonts w:cs="David"/>
          <w:sz w:val="24"/>
          <w:rtl/>
        </w:rPr>
      </w:pPr>
    </w:p>
    <w:p w:rsidR="00000000" w:rsidRDefault="00C47751">
      <w:pPr>
        <w:rPr>
          <w:rFonts w:cs="David"/>
          <w:sz w:val="24"/>
          <w:rtl/>
        </w:rPr>
      </w:pPr>
      <w:r>
        <w:rPr>
          <w:rFonts w:cs="David"/>
          <w:sz w:val="24"/>
          <w:rtl/>
        </w:rPr>
        <w:tab/>
        <w:t>מה זה הוראות סעיף 2?</w:t>
      </w:r>
    </w:p>
    <w:p w:rsidR="00000000" w:rsidRDefault="00C47751">
      <w:pPr>
        <w:rPr>
          <w:rFonts w:cs="David"/>
          <w:sz w:val="24"/>
          <w:rtl/>
        </w:rPr>
      </w:pPr>
    </w:p>
    <w:p w:rsidR="00000000" w:rsidRDefault="00C47751">
      <w:pPr>
        <w:rPr>
          <w:rFonts w:cs="David"/>
          <w:sz w:val="24"/>
          <w:rtl/>
        </w:rPr>
      </w:pPr>
      <w:r>
        <w:rPr>
          <w:rFonts w:cs="David"/>
          <w:sz w:val="24"/>
          <w:u w:val="single"/>
          <w:rtl/>
        </w:rPr>
        <w:t>ג'ודי וסרמן:</w:t>
      </w:r>
    </w:p>
    <w:p w:rsidR="00000000" w:rsidRDefault="00C47751">
      <w:pPr>
        <w:rPr>
          <w:rFonts w:cs="David"/>
          <w:sz w:val="24"/>
          <w:rtl/>
        </w:rPr>
      </w:pPr>
    </w:p>
    <w:p w:rsidR="00000000" w:rsidRDefault="00C47751">
      <w:pPr>
        <w:rPr>
          <w:rFonts w:cs="David"/>
          <w:sz w:val="24"/>
          <w:rtl/>
        </w:rPr>
      </w:pPr>
      <w:r>
        <w:rPr>
          <w:rFonts w:cs="David"/>
          <w:sz w:val="24"/>
          <w:rtl/>
        </w:rPr>
        <w:tab/>
        <w:t>זה איסור הפליה. אסור להפלות עובד מחמת מינו, גילו וכולי. כאן יש לנו שוב ארגון, שהוא לא ארגון יציג אלא כל ארגון ובל</w:t>
      </w:r>
      <w:r>
        <w:rPr>
          <w:rFonts w:cs="David"/>
          <w:sz w:val="24"/>
          <w:rtl/>
        </w:rPr>
        <w:t>בד שיש הסכמת העובד. כשאנחנו מדברים על ארגון עובדים יציג, זה גם בלי הסכמת העובד. דוגמה נוספת בחוק הסכמים קיבוציים: כוונות בשל הפרות סעיפים וכולי, יוכל להידרש בידי העובד או דורש העבודה ועל ידי ארגון עובדים.</w:t>
      </w:r>
    </w:p>
    <w:p w:rsidR="00000000" w:rsidRDefault="00C47751">
      <w:pPr>
        <w:rPr>
          <w:rFonts w:cs="David"/>
          <w:sz w:val="24"/>
          <w:rtl/>
        </w:rPr>
      </w:pPr>
    </w:p>
    <w:p w:rsidR="00000000" w:rsidRDefault="00C47751">
      <w:pPr>
        <w:rPr>
          <w:rFonts w:cs="David"/>
          <w:sz w:val="24"/>
          <w:rtl/>
        </w:rPr>
      </w:pPr>
      <w:r>
        <w:rPr>
          <w:rFonts w:cs="David"/>
          <w:sz w:val="24"/>
          <w:u w:val="single"/>
          <w:rtl/>
        </w:rPr>
        <w:t>היו”ר שאול יהלום:</w:t>
      </w:r>
    </w:p>
    <w:p w:rsidR="00000000" w:rsidRDefault="00C47751">
      <w:pPr>
        <w:rPr>
          <w:rFonts w:cs="David"/>
          <w:sz w:val="24"/>
          <w:rtl/>
        </w:rPr>
      </w:pPr>
    </w:p>
    <w:p w:rsidR="00000000" w:rsidRDefault="00C47751">
      <w:pPr>
        <w:rPr>
          <w:rFonts w:cs="David"/>
          <w:sz w:val="24"/>
          <w:rtl/>
        </w:rPr>
      </w:pPr>
      <w:r>
        <w:rPr>
          <w:rFonts w:cs="David"/>
          <w:sz w:val="24"/>
          <w:rtl/>
        </w:rPr>
        <w:tab/>
        <w:t>יש הגדרה בחוק מה זה ארגון עובד</w:t>
      </w:r>
      <w:r>
        <w:rPr>
          <w:rFonts w:cs="David"/>
          <w:sz w:val="24"/>
          <w:rtl/>
        </w:rPr>
        <w:t>ים. לא כל אחד יכול להקים ארגון עובדים.</w:t>
      </w:r>
    </w:p>
    <w:p w:rsidR="00000000" w:rsidRDefault="00C47751">
      <w:pPr>
        <w:rPr>
          <w:rFonts w:cs="David"/>
          <w:sz w:val="24"/>
          <w:rtl/>
        </w:rPr>
      </w:pPr>
    </w:p>
    <w:p w:rsidR="00000000" w:rsidRDefault="00C47751">
      <w:pPr>
        <w:rPr>
          <w:rFonts w:cs="David"/>
          <w:sz w:val="24"/>
          <w:rtl/>
        </w:rPr>
      </w:pPr>
      <w:r>
        <w:rPr>
          <w:rFonts w:cs="David"/>
          <w:sz w:val="24"/>
          <w:u w:val="single"/>
          <w:rtl/>
        </w:rPr>
        <w:t>דן אורנשטיין:</w:t>
      </w:r>
    </w:p>
    <w:p w:rsidR="00000000" w:rsidRDefault="00C47751">
      <w:pPr>
        <w:rPr>
          <w:rFonts w:cs="David"/>
          <w:sz w:val="24"/>
          <w:rtl/>
        </w:rPr>
      </w:pPr>
    </w:p>
    <w:p w:rsidR="00000000" w:rsidRDefault="00C47751">
      <w:pPr>
        <w:rPr>
          <w:rFonts w:cs="David"/>
          <w:sz w:val="24"/>
          <w:rtl/>
        </w:rPr>
      </w:pPr>
      <w:r>
        <w:rPr>
          <w:rFonts w:cs="David"/>
          <w:sz w:val="24"/>
          <w:rtl/>
        </w:rPr>
        <w:tab/>
        <w:t>אבל פה ההכוונה שעשיתי קודם חשובה, כיוון שאם אתה מדבר על ארגון עובדים יציג, החוק לא דורש - -</w:t>
      </w:r>
    </w:p>
    <w:p w:rsidR="00000000" w:rsidRDefault="00C47751">
      <w:pPr>
        <w:rPr>
          <w:rFonts w:cs="David"/>
          <w:sz w:val="24"/>
          <w:rtl/>
        </w:rPr>
      </w:pPr>
    </w:p>
    <w:p w:rsidR="00000000" w:rsidRDefault="00C47751">
      <w:pPr>
        <w:rPr>
          <w:rFonts w:cs="David"/>
          <w:sz w:val="24"/>
          <w:rtl/>
        </w:rPr>
      </w:pPr>
      <w:r>
        <w:rPr>
          <w:rFonts w:cs="David"/>
          <w:sz w:val="24"/>
          <w:u w:val="single"/>
          <w:rtl/>
        </w:rPr>
        <w:t>היו”ר שאול יהלום:</w:t>
      </w:r>
    </w:p>
    <w:p w:rsidR="00000000" w:rsidRDefault="00C47751">
      <w:pPr>
        <w:rPr>
          <w:rFonts w:cs="David"/>
          <w:sz w:val="24"/>
          <w:rtl/>
        </w:rPr>
      </w:pPr>
    </w:p>
    <w:p w:rsidR="00000000" w:rsidRDefault="00C47751">
      <w:pPr>
        <w:rPr>
          <w:rFonts w:cs="David"/>
          <w:sz w:val="24"/>
          <w:rtl/>
        </w:rPr>
      </w:pPr>
      <w:r>
        <w:rPr>
          <w:rFonts w:cs="David"/>
          <w:sz w:val="24"/>
          <w:rtl/>
        </w:rPr>
        <w:tab/>
        <w:t>אני לא מסכים. תחשבו על משהו שנותן איזה שהוא בסיס כשמדובר על ארגון רציני. או שהוא יבין א</w:t>
      </w:r>
      <w:r>
        <w:rPr>
          <w:rFonts w:cs="David"/>
          <w:sz w:val="24"/>
          <w:rtl/>
        </w:rPr>
        <w:t>ת החוק או שיש לו משפטנים - -</w:t>
      </w:r>
    </w:p>
    <w:p w:rsidR="00000000" w:rsidRDefault="00C47751">
      <w:pPr>
        <w:rPr>
          <w:rFonts w:cs="David"/>
          <w:sz w:val="24"/>
          <w:rtl/>
        </w:rPr>
      </w:pPr>
    </w:p>
    <w:p w:rsidR="00000000" w:rsidRDefault="00C47751">
      <w:pPr>
        <w:rPr>
          <w:rFonts w:cs="David"/>
          <w:sz w:val="24"/>
          <w:rtl/>
        </w:rPr>
      </w:pPr>
      <w:r>
        <w:rPr>
          <w:rFonts w:cs="David"/>
          <w:sz w:val="24"/>
          <w:u w:val="single"/>
          <w:rtl/>
        </w:rPr>
        <w:br w:type="page"/>
        <w:t>ג'ודי וסרמן:</w:t>
      </w:r>
    </w:p>
    <w:p w:rsidR="00000000" w:rsidRDefault="00C47751">
      <w:pPr>
        <w:rPr>
          <w:rFonts w:cs="David"/>
          <w:sz w:val="24"/>
          <w:rtl/>
        </w:rPr>
      </w:pPr>
    </w:p>
    <w:p w:rsidR="00000000" w:rsidRDefault="00C47751">
      <w:pPr>
        <w:rPr>
          <w:rFonts w:cs="David"/>
          <w:sz w:val="24"/>
          <w:rtl/>
        </w:rPr>
      </w:pPr>
      <w:r>
        <w:rPr>
          <w:rFonts w:cs="David"/>
          <w:sz w:val="24"/>
          <w:rtl/>
        </w:rPr>
        <w:tab/>
        <w:t xml:space="preserve">יש הכרה, זה לא עוגן בחוק יסוד אלא בדרך של פסיקה, בחופש של התאגדות ושל התארגנות של גופים ושל אנשים. </w:t>
      </w:r>
    </w:p>
    <w:p w:rsidR="00000000" w:rsidRDefault="00C47751">
      <w:pPr>
        <w:rPr>
          <w:rFonts w:cs="David"/>
          <w:sz w:val="24"/>
          <w:rtl/>
        </w:rPr>
      </w:pPr>
    </w:p>
    <w:p w:rsidR="00000000" w:rsidRDefault="00C47751">
      <w:pPr>
        <w:rPr>
          <w:rFonts w:cs="David"/>
          <w:sz w:val="24"/>
          <w:rtl/>
        </w:rPr>
      </w:pPr>
      <w:r>
        <w:rPr>
          <w:rFonts w:cs="David"/>
          <w:sz w:val="24"/>
          <w:u w:val="single"/>
          <w:rtl/>
        </w:rPr>
        <w:t>היו”ר שאול יהלום:</w:t>
      </w:r>
    </w:p>
    <w:p w:rsidR="00000000" w:rsidRDefault="00C47751">
      <w:pPr>
        <w:rPr>
          <w:rFonts w:cs="David"/>
          <w:sz w:val="24"/>
          <w:rtl/>
        </w:rPr>
      </w:pPr>
    </w:p>
    <w:p w:rsidR="00000000" w:rsidRDefault="00C47751">
      <w:pPr>
        <w:rPr>
          <w:rFonts w:cs="David"/>
          <w:sz w:val="24"/>
          <w:rtl/>
        </w:rPr>
      </w:pPr>
      <w:r>
        <w:rPr>
          <w:rFonts w:cs="David"/>
          <w:sz w:val="24"/>
          <w:rtl/>
        </w:rPr>
        <w:tab/>
        <w:t>מזה לא מנעתי אותך.</w:t>
      </w:r>
    </w:p>
    <w:p w:rsidR="00000000" w:rsidRDefault="00C47751">
      <w:pPr>
        <w:rPr>
          <w:rFonts w:cs="David"/>
          <w:sz w:val="24"/>
          <w:rtl/>
        </w:rPr>
      </w:pPr>
    </w:p>
    <w:p w:rsidR="00000000" w:rsidRDefault="00C47751">
      <w:pPr>
        <w:rPr>
          <w:rFonts w:cs="David"/>
          <w:sz w:val="24"/>
          <w:rtl/>
        </w:rPr>
      </w:pPr>
      <w:r>
        <w:rPr>
          <w:rFonts w:cs="David"/>
          <w:sz w:val="24"/>
          <w:u w:val="single"/>
          <w:rtl/>
        </w:rPr>
        <w:t>רוני שכטר:</w:t>
      </w:r>
    </w:p>
    <w:p w:rsidR="00000000" w:rsidRDefault="00C47751">
      <w:pPr>
        <w:rPr>
          <w:rFonts w:cs="David"/>
          <w:sz w:val="24"/>
          <w:rtl/>
        </w:rPr>
      </w:pPr>
    </w:p>
    <w:p w:rsidR="00000000" w:rsidRDefault="00C47751">
      <w:pPr>
        <w:rPr>
          <w:rFonts w:cs="David"/>
          <w:sz w:val="24"/>
          <w:rtl/>
        </w:rPr>
      </w:pPr>
      <w:r>
        <w:rPr>
          <w:rFonts w:cs="David"/>
          <w:sz w:val="24"/>
          <w:rtl/>
        </w:rPr>
        <w:tab/>
        <w:t>אני אמנם לא משפטן, אבל אני חושב שגם בחוק הזה אותם ארגוני</w:t>
      </w:r>
      <w:r>
        <w:rPr>
          <w:rFonts w:cs="David"/>
          <w:sz w:val="24"/>
          <w:rtl/>
        </w:rPr>
        <w:t>ם שיכולים להצטרף על פי הגדרה של ידיד בית המשפט, הם יכולים להיות - -</w:t>
      </w:r>
    </w:p>
    <w:p w:rsidR="00000000" w:rsidRDefault="00C47751">
      <w:pPr>
        <w:rPr>
          <w:rFonts w:cs="David"/>
          <w:sz w:val="24"/>
          <w:rtl/>
        </w:rPr>
      </w:pPr>
    </w:p>
    <w:p w:rsidR="00000000" w:rsidRDefault="00C47751">
      <w:pPr>
        <w:rPr>
          <w:rFonts w:cs="David"/>
          <w:sz w:val="24"/>
          <w:rtl/>
        </w:rPr>
      </w:pPr>
      <w:r>
        <w:rPr>
          <w:rFonts w:cs="David"/>
          <w:sz w:val="24"/>
          <w:u w:val="single"/>
          <w:rtl/>
        </w:rPr>
        <w:t>היו”ר שאול יהלום:</w:t>
      </w:r>
    </w:p>
    <w:p w:rsidR="00000000" w:rsidRDefault="00C47751">
      <w:pPr>
        <w:rPr>
          <w:rFonts w:cs="David"/>
          <w:sz w:val="24"/>
          <w:rtl/>
        </w:rPr>
      </w:pPr>
    </w:p>
    <w:p w:rsidR="00000000" w:rsidRDefault="00C47751">
      <w:pPr>
        <w:rPr>
          <w:rFonts w:cs="David"/>
          <w:sz w:val="24"/>
          <w:rtl/>
        </w:rPr>
      </w:pPr>
      <w:r>
        <w:rPr>
          <w:rFonts w:cs="David"/>
          <w:sz w:val="24"/>
          <w:rtl/>
        </w:rPr>
        <w:tab/>
        <w:t>איך אני יכול להיות ידיד בית המשפט?</w:t>
      </w:r>
    </w:p>
    <w:p w:rsidR="00000000" w:rsidRDefault="00C47751">
      <w:pPr>
        <w:rPr>
          <w:rFonts w:cs="David"/>
          <w:sz w:val="24"/>
          <w:rtl/>
        </w:rPr>
      </w:pPr>
    </w:p>
    <w:p w:rsidR="00000000" w:rsidRDefault="00C47751">
      <w:pPr>
        <w:rPr>
          <w:rFonts w:cs="David"/>
          <w:sz w:val="24"/>
          <w:rtl/>
        </w:rPr>
      </w:pPr>
      <w:r>
        <w:rPr>
          <w:rFonts w:cs="David"/>
          <w:sz w:val="24"/>
          <w:u w:val="single"/>
          <w:rtl/>
        </w:rPr>
        <w:t>ג'ודי וסרמן:</w:t>
      </w:r>
    </w:p>
    <w:p w:rsidR="00000000" w:rsidRDefault="00C47751">
      <w:pPr>
        <w:rPr>
          <w:rFonts w:cs="David"/>
          <w:sz w:val="24"/>
          <w:rtl/>
        </w:rPr>
      </w:pPr>
    </w:p>
    <w:p w:rsidR="00000000" w:rsidRDefault="00C47751">
      <w:pPr>
        <w:ind w:firstLine="567"/>
        <w:rPr>
          <w:rFonts w:cs="David"/>
          <w:sz w:val="24"/>
          <w:rtl/>
        </w:rPr>
      </w:pPr>
      <w:r>
        <w:rPr>
          <w:rFonts w:cs="David"/>
          <w:sz w:val="24"/>
          <w:rtl/>
        </w:rPr>
        <w:t xml:space="preserve">בבתי משפט לענייני משפחה ובית הדין לעבודה יש סעיפים שמאפשרים לאדם קרוב או מקורב, על זה הוא מדבר. איזה שהוא ידיד, איזה </w:t>
      </w:r>
      <w:r>
        <w:rPr>
          <w:rFonts w:cs="David"/>
          <w:sz w:val="24"/>
          <w:rtl/>
        </w:rPr>
        <w:t>שהוא אדם קרוב שאדם שמגיש תביעה מבקש את הסיוע שלו. זה אדם ללא הכשרה דווקא אלא אדם שמסייע לתובע. כאן מדובר בכל אופן בארגון שמכיר את הנושא והוא ביקש שהוא ייצג.</w:t>
      </w:r>
    </w:p>
    <w:p w:rsidR="00000000" w:rsidRDefault="00C47751">
      <w:pPr>
        <w:rPr>
          <w:rFonts w:cs="David"/>
          <w:sz w:val="24"/>
          <w:rtl/>
        </w:rPr>
      </w:pPr>
    </w:p>
    <w:p w:rsidR="00000000" w:rsidRDefault="00C47751">
      <w:pPr>
        <w:rPr>
          <w:rFonts w:cs="David"/>
          <w:sz w:val="24"/>
          <w:rtl/>
        </w:rPr>
      </w:pPr>
      <w:r>
        <w:rPr>
          <w:rFonts w:cs="David"/>
          <w:sz w:val="24"/>
          <w:u w:val="single"/>
          <w:rtl/>
        </w:rPr>
        <w:t>היו”ר שאול יהלום:</w:t>
      </w:r>
    </w:p>
    <w:p w:rsidR="00000000" w:rsidRDefault="00C47751">
      <w:pPr>
        <w:rPr>
          <w:rFonts w:cs="David"/>
          <w:sz w:val="24"/>
          <w:rtl/>
        </w:rPr>
      </w:pPr>
    </w:p>
    <w:p w:rsidR="00000000" w:rsidRDefault="00C47751">
      <w:pPr>
        <w:rPr>
          <w:rFonts w:cs="David"/>
          <w:sz w:val="24"/>
          <w:rtl/>
        </w:rPr>
      </w:pPr>
      <w:r>
        <w:rPr>
          <w:rFonts w:cs="David"/>
          <w:sz w:val="24"/>
          <w:rtl/>
        </w:rPr>
        <w:tab/>
        <w:t>יכול להיות שהוא בא אליו.</w:t>
      </w:r>
    </w:p>
    <w:p w:rsidR="00000000" w:rsidRDefault="00C47751">
      <w:pPr>
        <w:rPr>
          <w:rFonts w:cs="David"/>
          <w:sz w:val="24"/>
          <w:rtl/>
        </w:rPr>
      </w:pPr>
    </w:p>
    <w:p w:rsidR="00000000" w:rsidRDefault="00C47751">
      <w:pPr>
        <w:rPr>
          <w:rFonts w:cs="David"/>
          <w:sz w:val="24"/>
          <w:rtl/>
        </w:rPr>
      </w:pPr>
      <w:r>
        <w:rPr>
          <w:rFonts w:cs="David"/>
          <w:sz w:val="24"/>
          <w:u w:val="single"/>
          <w:rtl/>
        </w:rPr>
        <w:t>שמחה בניטה:</w:t>
      </w:r>
    </w:p>
    <w:p w:rsidR="00000000" w:rsidRDefault="00C47751">
      <w:pPr>
        <w:rPr>
          <w:rFonts w:cs="David"/>
          <w:sz w:val="24"/>
          <w:rtl/>
        </w:rPr>
      </w:pPr>
    </w:p>
    <w:p w:rsidR="00000000" w:rsidRDefault="00C47751">
      <w:pPr>
        <w:rPr>
          <w:rFonts w:cs="David"/>
          <w:sz w:val="24"/>
          <w:rtl/>
        </w:rPr>
      </w:pPr>
      <w:r>
        <w:rPr>
          <w:rFonts w:cs="David"/>
          <w:sz w:val="24"/>
          <w:rtl/>
        </w:rPr>
        <w:tab/>
        <w:t>מר יהלום, אני חושבת שלא כדאי להיכנס לז</w:t>
      </w:r>
      <w:r>
        <w:rPr>
          <w:rFonts w:cs="David"/>
          <w:sz w:val="24"/>
          <w:rtl/>
        </w:rPr>
        <w:t>ה, כי גם בתביעה משפטית כל שהיא כל אדם יכול לעזור למישהו אחר ולגשת לבית משפט באופן פרטי לחלוטין.</w:t>
      </w:r>
    </w:p>
    <w:p w:rsidR="00000000" w:rsidRDefault="00C47751">
      <w:pPr>
        <w:rPr>
          <w:rFonts w:cs="David"/>
          <w:sz w:val="24"/>
          <w:rtl/>
        </w:rPr>
      </w:pPr>
    </w:p>
    <w:p w:rsidR="00000000" w:rsidRDefault="00C47751">
      <w:pPr>
        <w:rPr>
          <w:rFonts w:cs="David"/>
          <w:sz w:val="24"/>
          <w:rtl/>
        </w:rPr>
      </w:pPr>
      <w:r>
        <w:rPr>
          <w:rFonts w:cs="David"/>
          <w:sz w:val="24"/>
          <w:u w:val="single"/>
          <w:rtl/>
        </w:rPr>
        <w:t>דן אורנשטיין:</w:t>
      </w:r>
    </w:p>
    <w:p w:rsidR="00000000" w:rsidRDefault="00C47751">
      <w:pPr>
        <w:rPr>
          <w:rFonts w:cs="David"/>
          <w:sz w:val="24"/>
          <w:rtl/>
        </w:rPr>
      </w:pPr>
    </w:p>
    <w:p w:rsidR="00000000" w:rsidRDefault="00C47751">
      <w:pPr>
        <w:rPr>
          <w:rFonts w:cs="David"/>
          <w:sz w:val="24"/>
          <w:rtl/>
        </w:rPr>
      </w:pPr>
      <w:r>
        <w:rPr>
          <w:rFonts w:cs="David"/>
          <w:sz w:val="24"/>
          <w:rtl/>
        </w:rPr>
        <w:tab/>
        <w:t>ברגע שאני נותן לך יפוי כוח...</w:t>
      </w:r>
    </w:p>
    <w:p w:rsidR="00000000" w:rsidRDefault="00C47751">
      <w:pPr>
        <w:rPr>
          <w:rFonts w:cs="David"/>
          <w:sz w:val="24"/>
          <w:rtl/>
        </w:rPr>
      </w:pPr>
    </w:p>
    <w:p w:rsidR="00000000" w:rsidRDefault="00C47751">
      <w:pPr>
        <w:rPr>
          <w:rFonts w:cs="David"/>
          <w:sz w:val="24"/>
          <w:rtl/>
        </w:rPr>
      </w:pPr>
      <w:r>
        <w:rPr>
          <w:rFonts w:cs="David"/>
          <w:sz w:val="24"/>
          <w:u w:val="single"/>
          <w:rtl/>
        </w:rPr>
        <w:t>שמחה בניטה:</w:t>
      </w:r>
    </w:p>
    <w:p w:rsidR="00000000" w:rsidRDefault="00C47751">
      <w:pPr>
        <w:rPr>
          <w:rFonts w:cs="David"/>
          <w:sz w:val="24"/>
          <w:rtl/>
        </w:rPr>
      </w:pPr>
    </w:p>
    <w:p w:rsidR="00000000" w:rsidRDefault="00C47751">
      <w:pPr>
        <w:rPr>
          <w:rFonts w:cs="David"/>
          <w:sz w:val="24"/>
          <w:rtl/>
        </w:rPr>
      </w:pPr>
      <w:r>
        <w:rPr>
          <w:rFonts w:cs="David"/>
          <w:sz w:val="24"/>
          <w:rtl/>
        </w:rPr>
        <w:tab/>
        <w:t>אתה יכול לעזור לו ללא ידע משפטי.</w:t>
      </w:r>
    </w:p>
    <w:p w:rsidR="00000000" w:rsidRDefault="00C47751">
      <w:pPr>
        <w:rPr>
          <w:rFonts w:cs="David"/>
          <w:sz w:val="24"/>
          <w:rtl/>
        </w:rPr>
      </w:pPr>
    </w:p>
    <w:p w:rsidR="00000000" w:rsidRDefault="00C47751">
      <w:pPr>
        <w:rPr>
          <w:rFonts w:cs="David"/>
          <w:sz w:val="24"/>
          <w:rtl/>
        </w:rPr>
      </w:pPr>
      <w:r>
        <w:rPr>
          <w:rFonts w:cs="David"/>
          <w:sz w:val="24"/>
          <w:u w:val="single"/>
          <w:rtl/>
        </w:rPr>
        <w:t>היו”ר שאול יהלום:</w:t>
      </w:r>
    </w:p>
    <w:p w:rsidR="00000000" w:rsidRDefault="00C47751">
      <w:pPr>
        <w:rPr>
          <w:rFonts w:cs="David"/>
          <w:sz w:val="24"/>
          <w:rtl/>
        </w:rPr>
      </w:pPr>
    </w:p>
    <w:p w:rsidR="00000000" w:rsidRDefault="00C47751">
      <w:pPr>
        <w:rPr>
          <w:rFonts w:cs="David"/>
          <w:sz w:val="24"/>
          <w:rtl/>
        </w:rPr>
      </w:pPr>
      <w:r>
        <w:rPr>
          <w:rFonts w:cs="David"/>
          <w:sz w:val="24"/>
          <w:rtl/>
        </w:rPr>
        <w:tab/>
        <w:t>אם הוא נפגע.</w:t>
      </w:r>
    </w:p>
    <w:p w:rsidR="00000000" w:rsidRDefault="00C47751">
      <w:pPr>
        <w:rPr>
          <w:rFonts w:cs="David"/>
          <w:sz w:val="24"/>
          <w:rtl/>
        </w:rPr>
      </w:pPr>
    </w:p>
    <w:p w:rsidR="00000000" w:rsidRDefault="00C47751">
      <w:pPr>
        <w:rPr>
          <w:rFonts w:cs="David"/>
          <w:sz w:val="24"/>
          <w:rtl/>
        </w:rPr>
      </w:pPr>
      <w:r>
        <w:rPr>
          <w:rFonts w:cs="David"/>
          <w:sz w:val="24"/>
          <w:u w:val="single"/>
          <w:rtl/>
        </w:rPr>
        <w:t>שמחה בניטה:</w:t>
      </w:r>
    </w:p>
    <w:p w:rsidR="00000000" w:rsidRDefault="00C47751">
      <w:pPr>
        <w:rPr>
          <w:rFonts w:cs="David"/>
          <w:sz w:val="24"/>
          <w:rtl/>
        </w:rPr>
      </w:pPr>
    </w:p>
    <w:p w:rsidR="00000000" w:rsidRDefault="00C47751">
      <w:pPr>
        <w:rPr>
          <w:rFonts w:cs="David"/>
          <w:sz w:val="24"/>
          <w:rtl/>
        </w:rPr>
      </w:pPr>
      <w:r>
        <w:rPr>
          <w:rFonts w:cs="David"/>
          <w:sz w:val="24"/>
          <w:rtl/>
        </w:rPr>
        <w:tab/>
        <w:t>לא, בכל מצב.</w:t>
      </w:r>
    </w:p>
    <w:p w:rsidR="00000000" w:rsidRDefault="00C47751">
      <w:pPr>
        <w:rPr>
          <w:rFonts w:cs="David"/>
          <w:sz w:val="24"/>
          <w:rtl/>
        </w:rPr>
      </w:pPr>
    </w:p>
    <w:p w:rsidR="00000000" w:rsidRDefault="00C47751">
      <w:pPr>
        <w:rPr>
          <w:rFonts w:cs="David"/>
          <w:sz w:val="24"/>
          <w:rtl/>
        </w:rPr>
      </w:pPr>
      <w:r>
        <w:rPr>
          <w:rFonts w:cs="David"/>
          <w:sz w:val="24"/>
          <w:u w:val="single"/>
          <w:rtl/>
        </w:rPr>
        <w:t>הי</w:t>
      </w:r>
      <w:r>
        <w:rPr>
          <w:rFonts w:cs="David"/>
          <w:sz w:val="24"/>
          <w:u w:val="single"/>
          <w:rtl/>
        </w:rPr>
        <w:t>ו”ר שאול יהלום:</w:t>
      </w:r>
    </w:p>
    <w:p w:rsidR="00000000" w:rsidRDefault="00C47751">
      <w:pPr>
        <w:rPr>
          <w:rFonts w:cs="David"/>
          <w:sz w:val="24"/>
          <w:rtl/>
        </w:rPr>
      </w:pPr>
    </w:p>
    <w:p w:rsidR="00000000" w:rsidRDefault="00C47751">
      <w:pPr>
        <w:rPr>
          <w:rFonts w:cs="David"/>
          <w:sz w:val="24"/>
          <w:rtl/>
        </w:rPr>
      </w:pPr>
      <w:r>
        <w:rPr>
          <w:rFonts w:cs="David"/>
          <w:sz w:val="24"/>
          <w:rtl/>
        </w:rPr>
        <w:tab/>
        <w:t>כאן את באה ואומרת: אני עכשיו ארגון שיכול לייצג אנשים שאני, עצמי בארגון לא נפגעת. אני מייצג אנשים שגם לא נפגעו.</w:t>
      </w:r>
    </w:p>
    <w:p w:rsidR="00000000" w:rsidRDefault="00C47751">
      <w:pPr>
        <w:rPr>
          <w:rFonts w:cs="David"/>
          <w:sz w:val="24"/>
          <w:rtl/>
        </w:rPr>
      </w:pPr>
      <w:r>
        <w:rPr>
          <w:rFonts w:cs="David"/>
          <w:sz w:val="24"/>
          <w:u w:val="single"/>
          <w:rtl/>
        </w:rPr>
        <w:t>שמחה בניטה:</w:t>
      </w:r>
    </w:p>
    <w:p w:rsidR="00000000" w:rsidRDefault="00C47751">
      <w:pPr>
        <w:rPr>
          <w:rFonts w:cs="David"/>
          <w:sz w:val="24"/>
          <w:rtl/>
        </w:rPr>
      </w:pPr>
    </w:p>
    <w:p w:rsidR="00000000" w:rsidRDefault="00C47751">
      <w:pPr>
        <w:rPr>
          <w:rFonts w:cs="David"/>
          <w:sz w:val="24"/>
          <w:rtl/>
        </w:rPr>
      </w:pPr>
      <w:r>
        <w:rPr>
          <w:rFonts w:cs="David"/>
          <w:sz w:val="24"/>
          <w:rtl/>
        </w:rPr>
        <w:tab/>
        <w:t>אם הוא לא נפגע הוא לא יגיע אלי.</w:t>
      </w:r>
    </w:p>
    <w:p w:rsidR="00000000" w:rsidRDefault="00C47751">
      <w:pPr>
        <w:rPr>
          <w:rFonts w:cs="David"/>
          <w:sz w:val="24"/>
          <w:rtl/>
        </w:rPr>
      </w:pPr>
    </w:p>
    <w:p w:rsidR="00000000" w:rsidRDefault="00C47751">
      <w:pPr>
        <w:rPr>
          <w:rFonts w:cs="David"/>
          <w:sz w:val="24"/>
          <w:rtl/>
        </w:rPr>
      </w:pPr>
      <w:r>
        <w:rPr>
          <w:rFonts w:cs="David"/>
          <w:sz w:val="24"/>
          <w:u w:val="single"/>
          <w:rtl/>
        </w:rPr>
        <w:t>היו”ר שאול יהלום:</w:t>
      </w:r>
    </w:p>
    <w:p w:rsidR="00000000" w:rsidRDefault="00C47751">
      <w:pPr>
        <w:rPr>
          <w:rFonts w:cs="David"/>
          <w:sz w:val="24"/>
          <w:rtl/>
        </w:rPr>
      </w:pPr>
    </w:p>
    <w:p w:rsidR="00000000" w:rsidRDefault="00C47751">
      <w:pPr>
        <w:rPr>
          <w:rFonts w:cs="David"/>
          <w:sz w:val="24"/>
          <w:rtl/>
        </w:rPr>
      </w:pPr>
      <w:r>
        <w:rPr>
          <w:rFonts w:cs="David"/>
          <w:sz w:val="24"/>
          <w:rtl/>
        </w:rPr>
        <w:tab/>
        <w:t>נניח שהוא מגיש תביעה על נושא של נגישות.</w:t>
      </w:r>
    </w:p>
    <w:p w:rsidR="00000000" w:rsidRDefault="00C47751">
      <w:pPr>
        <w:rPr>
          <w:rFonts w:cs="David"/>
          <w:sz w:val="24"/>
          <w:rtl/>
        </w:rPr>
      </w:pPr>
    </w:p>
    <w:p w:rsidR="00000000" w:rsidRDefault="00C47751">
      <w:pPr>
        <w:rPr>
          <w:rFonts w:cs="David"/>
          <w:sz w:val="24"/>
          <w:rtl/>
        </w:rPr>
      </w:pPr>
      <w:r>
        <w:rPr>
          <w:rFonts w:cs="David"/>
          <w:sz w:val="24"/>
          <w:u w:val="single"/>
          <w:rtl/>
        </w:rPr>
        <w:t>שמחה בניטה:</w:t>
      </w:r>
    </w:p>
    <w:p w:rsidR="00000000" w:rsidRDefault="00C47751">
      <w:pPr>
        <w:rPr>
          <w:rFonts w:cs="David"/>
          <w:sz w:val="24"/>
          <w:rtl/>
        </w:rPr>
      </w:pPr>
    </w:p>
    <w:p w:rsidR="00000000" w:rsidRDefault="00C47751">
      <w:pPr>
        <w:rPr>
          <w:rFonts w:cs="David"/>
          <w:sz w:val="24"/>
          <w:rtl/>
        </w:rPr>
      </w:pPr>
      <w:r>
        <w:rPr>
          <w:rFonts w:cs="David"/>
          <w:sz w:val="24"/>
          <w:rtl/>
        </w:rPr>
        <w:tab/>
        <w:t>אז הו</w:t>
      </w:r>
      <w:r>
        <w:rPr>
          <w:rFonts w:cs="David"/>
          <w:sz w:val="24"/>
          <w:rtl/>
        </w:rPr>
        <w:t>א כן נפגע מאותו מקום שהוא הגיע, כי הוא לא היה נגיש.</w:t>
      </w:r>
    </w:p>
    <w:p w:rsidR="00000000" w:rsidRDefault="00C47751">
      <w:pPr>
        <w:rPr>
          <w:rFonts w:cs="David"/>
          <w:sz w:val="24"/>
          <w:rtl/>
        </w:rPr>
      </w:pPr>
    </w:p>
    <w:p w:rsidR="00000000" w:rsidRDefault="00C47751">
      <w:pPr>
        <w:rPr>
          <w:rFonts w:cs="David"/>
          <w:sz w:val="24"/>
          <w:rtl/>
        </w:rPr>
      </w:pPr>
      <w:r>
        <w:rPr>
          <w:rFonts w:cs="David"/>
          <w:sz w:val="24"/>
          <w:u w:val="single"/>
          <w:rtl/>
        </w:rPr>
        <w:t>היו”ר שאול יהלום:</w:t>
      </w:r>
    </w:p>
    <w:p w:rsidR="00000000" w:rsidRDefault="00C47751">
      <w:pPr>
        <w:rPr>
          <w:rFonts w:cs="David"/>
          <w:sz w:val="24"/>
          <w:rtl/>
        </w:rPr>
      </w:pPr>
    </w:p>
    <w:p w:rsidR="00000000" w:rsidRDefault="00C47751">
      <w:pPr>
        <w:rPr>
          <w:rFonts w:cs="David"/>
          <w:sz w:val="24"/>
          <w:rtl/>
        </w:rPr>
      </w:pPr>
      <w:r>
        <w:rPr>
          <w:rFonts w:cs="David"/>
          <w:sz w:val="24"/>
          <w:rtl/>
        </w:rPr>
        <w:tab/>
        <w:t xml:space="preserve">לא. </w:t>
      </w:r>
    </w:p>
    <w:p w:rsidR="00000000" w:rsidRDefault="00C47751">
      <w:pPr>
        <w:rPr>
          <w:rFonts w:cs="David"/>
          <w:sz w:val="24"/>
          <w:rtl/>
        </w:rPr>
      </w:pPr>
    </w:p>
    <w:p w:rsidR="00000000" w:rsidRDefault="00C47751">
      <w:pPr>
        <w:rPr>
          <w:rFonts w:cs="David"/>
          <w:sz w:val="24"/>
          <w:rtl/>
        </w:rPr>
      </w:pPr>
      <w:r>
        <w:rPr>
          <w:rFonts w:cs="David"/>
          <w:sz w:val="24"/>
          <w:u w:val="single"/>
          <w:rtl/>
        </w:rPr>
        <w:t>שמחה בניטה:</w:t>
      </w:r>
    </w:p>
    <w:p w:rsidR="00000000" w:rsidRDefault="00C47751">
      <w:pPr>
        <w:rPr>
          <w:rFonts w:cs="David"/>
          <w:sz w:val="24"/>
          <w:rtl/>
        </w:rPr>
      </w:pPr>
    </w:p>
    <w:p w:rsidR="00000000" w:rsidRDefault="00C47751">
      <w:pPr>
        <w:rPr>
          <w:rFonts w:cs="David"/>
          <w:sz w:val="24"/>
          <w:rtl/>
        </w:rPr>
      </w:pPr>
      <w:r>
        <w:rPr>
          <w:rFonts w:cs="David"/>
          <w:sz w:val="24"/>
          <w:rtl/>
        </w:rPr>
        <w:tab/>
        <w:t>אז הוא המציא את זה?</w:t>
      </w:r>
    </w:p>
    <w:p w:rsidR="00000000" w:rsidRDefault="00C47751">
      <w:pPr>
        <w:rPr>
          <w:rFonts w:cs="David"/>
          <w:sz w:val="24"/>
          <w:rtl/>
        </w:rPr>
      </w:pPr>
    </w:p>
    <w:p w:rsidR="00000000" w:rsidRDefault="00C47751">
      <w:pPr>
        <w:rPr>
          <w:rFonts w:cs="David"/>
          <w:sz w:val="24"/>
          <w:rtl/>
        </w:rPr>
      </w:pPr>
      <w:r>
        <w:rPr>
          <w:rFonts w:cs="David"/>
          <w:sz w:val="24"/>
          <w:u w:val="single"/>
          <w:rtl/>
        </w:rPr>
        <w:t>היו”ר שאול יהלום:</w:t>
      </w:r>
    </w:p>
    <w:p w:rsidR="00000000" w:rsidRDefault="00C47751">
      <w:pPr>
        <w:rPr>
          <w:rFonts w:cs="David"/>
          <w:sz w:val="24"/>
          <w:rtl/>
        </w:rPr>
      </w:pPr>
    </w:p>
    <w:p w:rsidR="00000000" w:rsidRDefault="00C47751">
      <w:pPr>
        <w:rPr>
          <w:rFonts w:cs="David"/>
          <w:sz w:val="24"/>
          <w:rtl/>
        </w:rPr>
      </w:pPr>
      <w:r>
        <w:rPr>
          <w:rFonts w:cs="David"/>
          <w:sz w:val="24"/>
          <w:rtl/>
        </w:rPr>
        <w:tab/>
        <w:t>למה לא? הרי דיברנו על כך שבתיאטרון "הקאמרי" לא תהיה נגישות. אז נפנה מחר ל-10 אנשים שצריכים נגישות והוא יגיד: שמעת שבתיאטרו</w:t>
      </w:r>
      <w:r>
        <w:rPr>
          <w:rFonts w:cs="David"/>
          <w:sz w:val="24"/>
          <w:rtl/>
        </w:rPr>
        <w:t>ן אין נגישות? אני אגיש בשמך. אני לא רוצה להוזיל את העניין. אני מוכן שיהיו 10 ארגונים, אני לא אומר את המספר, אבל צריך להיות איזה מינימום של רצינות בעניין, שגם בית המשפט ידע שמופיעים בבית המשפט, שבית המשפט ידע שעומד מולו ארגון עם משמעות.</w:t>
      </w:r>
    </w:p>
    <w:p w:rsidR="00000000" w:rsidRDefault="00C47751">
      <w:pPr>
        <w:rPr>
          <w:rFonts w:cs="David"/>
          <w:sz w:val="24"/>
          <w:rtl/>
        </w:rPr>
      </w:pPr>
    </w:p>
    <w:p w:rsidR="00000000" w:rsidRDefault="00C47751">
      <w:pPr>
        <w:rPr>
          <w:rFonts w:cs="David"/>
          <w:sz w:val="24"/>
          <w:rtl/>
        </w:rPr>
      </w:pPr>
      <w:r>
        <w:rPr>
          <w:rFonts w:cs="David"/>
          <w:sz w:val="24"/>
          <w:u w:val="single"/>
          <w:rtl/>
        </w:rPr>
        <w:t>דן אורנשטיין:</w:t>
      </w:r>
    </w:p>
    <w:p w:rsidR="00000000" w:rsidRDefault="00C47751">
      <w:pPr>
        <w:rPr>
          <w:rFonts w:cs="David"/>
          <w:sz w:val="24"/>
          <w:rtl/>
        </w:rPr>
      </w:pPr>
    </w:p>
    <w:p w:rsidR="00000000" w:rsidRDefault="00C47751">
      <w:pPr>
        <w:rPr>
          <w:rFonts w:cs="David"/>
          <w:sz w:val="24"/>
          <w:rtl/>
        </w:rPr>
      </w:pPr>
      <w:r>
        <w:rPr>
          <w:rFonts w:cs="David"/>
          <w:sz w:val="24"/>
          <w:rtl/>
        </w:rPr>
        <w:tab/>
        <w:t xml:space="preserve">מי </w:t>
      </w:r>
      <w:r>
        <w:rPr>
          <w:rFonts w:cs="David"/>
          <w:sz w:val="24"/>
          <w:rtl/>
        </w:rPr>
        <w:t>יכיר באותם עשרה ארגונים? הכנסת?</w:t>
      </w:r>
    </w:p>
    <w:p w:rsidR="00000000" w:rsidRDefault="00C47751">
      <w:pPr>
        <w:rPr>
          <w:rFonts w:cs="David"/>
          <w:sz w:val="24"/>
          <w:rtl/>
        </w:rPr>
      </w:pPr>
    </w:p>
    <w:p w:rsidR="00000000" w:rsidRDefault="00C47751">
      <w:pPr>
        <w:rPr>
          <w:rFonts w:cs="David"/>
          <w:sz w:val="24"/>
          <w:rtl/>
        </w:rPr>
      </w:pPr>
      <w:r>
        <w:rPr>
          <w:rFonts w:cs="David"/>
          <w:sz w:val="24"/>
          <w:u w:val="single"/>
          <w:rtl/>
        </w:rPr>
        <w:t>היו”ר שאול יהלום:</w:t>
      </w:r>
    </w:p>
    <w:p w:rsidR="00000000" w:rsidRDefault="00C47751">
      <w:pPr>
        <w:rPr>
          <w:rFonts w:cs="David"/>
          <w:sz w:val="24"/>
          <w:rtl/>
        </w:rPr>
      </w:pPr>
    </w:p>
    <w:p w:rsidR="00000000" w:rsidRDefault="00C47751">
      <w:pPr>
        <w:rPr>
          <w:rFonts w:cs="David"/>
          <w:sz w:val="24"/>
          <w:rtl/>
        </w:rPr>
      </w:pPr>
      <w:r>
        <w:rPr>
          <w:rFonts w:cs="David"/>
          <w:sz w:val="24"/>
          <w:rtl/>
        </w:rPr>
        <w:tab/>
        <w:t xml:space="preserve">אני לא אמרתי לך לקבוע את הקריטריון. </w:t>
      </w:r>
    </w:p>
    <w:p w:rsidR="00000000" w:rsidRDefault="00C47751">
      <w:pPr>
        <w:rPr>
          <w:rFonts w:cs="David"/>
          <w:sz w:val="24"/>
          <w:rtl/>
        </w:rPr>
      </w:pPr>
    </w:p>
    <w:p w:rsidR="00000000" w:rsidRDefault="00C47751">
      <w:pPr>
        <w:rPr>
          <w:rFonts w:cs="David"/>
          <w:sz w:val="24"/>
          <w:rtl/>
        </w:rPr>
      </w:pPr>
      <w:r>
        <w:rPr>
          <w:rFonts w:cs="David"/>
          <w:sz w:val="24"/>
          <w:u w:val="single"/>
          <w:rtl/>
        </w:rPr>
        <w:t>דן אורנשטיין:</w:t>
      </w:r>
    </w:p>
    <w:p w:rsidR="00000000" w:rsidRDefault="00C47751">
      <w:pPr>
        <w:rPr>
          <w:rFonts w:cs="David"/>
          <w:sz w:val="24"/>
          <w:rtl/>
        </w:rPr>
      </w:pPr>
    </w:p>
    <w:p w:rsidR="00000000" w:rsidRDefault="00C47751">
      <w:pPr>
        <w:rPr>
          <w:rFonts w:cs="David"/>
          <w:sz w:val="24"/>
          <w:rtl/>
        </w:rPr>
      </w:pPr>
      <w:r>
        <w:rPr>
          <w:rFonts w:cs="David"/>
          <w:sz w:val="24"/>
          <w:rtl/>
        </w:rPr>
        <w:tab/>
        <w:t>אבל זה לב העניין. התערבות בחופש ההתאגדות שהיא לב ליבו של משטר דמוקרטי.</w:t>
      </w:r>
    </w:p>
    <w:p w:rsidR="00000000" w:rsidRDefault="00C47751">
      <w:pPr>
        <w:rPr>
          <w:rFonts w:cs="David"/>
          <w:sz w:val="24"/>
          <w:rtl/>
        </w:rPr>
      </w:pPr>
    </w:p>
    <w:p w:rsidR="00000000" w:rsidRDefault="00C47751">
      <w:pPr>
        <w:rPr>
          <w:rFonts w:cs="David"/>
          <w:sz w:val="24"/>
          <w:rtl/>
        </w:rPr>
      </w:pPr>
      <w:r>
        <w:rPr>
          <w:rFonts w:cs="David"/>
          <w:sz w:val="24"/>
          <w:u w:val="single"/>
          <w:rtl/>
        </w:rPr>
        <w:t>היו”ר שאול יהלום:</w:t>
      </w:r>
    </w:p>
    <w:p w:rsidR="00000000" w:rsidRDefault="00C47751">
      <w:pPr>
        <w:rPr>
          <w:rFonts w:cs="David"/>
          <w:sz w:val="24"/>
          <w:rtl/>
        </w:rPr>
      </w:pPr>
    </w:p>
    <w:p w:rsidR="00000000" w:rsidRDefault="00C47751">
      <w:pPr>
        <w:rPr>
          <w:rFonts w:cs="David"/>
          <w:sz w:val="24"/>
          <w:rtl/>
        </w:rPr>
      </w:pPr>
      <w:r>
        <w:rPr>
          <w:rFonts w:cs="David"/>
          <w:sz w:val="24"/>
          <w:rtl/>
        </w:rPr>
        <w:tab/>
        <w:t>אני נתתי לך דוגמה שאני מוכן שארגון שיש בו מקצוע מסוים. יכ</w:t>
      </w:r>
      <w:r>
        <w:rPr>
          <w:rFonts w:cs="David"/>
          <w:sz w:val="24"/>
          <w:rtl/>
        </w:rPr>
        <w:t>ול להיות שזה לא טוב, אבל - -</w:t>
      </w:r>
    </w:p>
    <w:p w:rsidR="00000000" w:rsidRDefault="00C47751">
      <w:pPr>
        <w:rPr>
          <w:rFonts w:cs="David"/>
          <w:sz w:val="24"/>
          <w:rtl/>
        </w:rPr>
      </w:pPr>
    </w:p>
    <w:p w:rsidR="00000000" w:rsidRDefault="00C47751">
      <w:pPr>
        <w:rPr>
          <w:rFonts w:cs="David"/>
          <w:sz w:val="24"/>
          <w:rtl/>
        </w:rPr>
      </w:pPr>
      <w:r>
        <w:rPr>
          <w:rFonts w:cs="David"/>
          <w:sz w:val="24"/>
          <w:u w:val="single"/>
          <w:rtl/>
        </w:rPr>
        <w:t>דן אורנשטיין:</w:t>
      </w:r>
    </w:p>
    <w:p w:rsidR="00000000" w:rsidRDefault="00C47751">
      <w:pPr>
        <w:rPr>
          <w:rFonts w:cs="David"/>
          <w:sz w:val="24"/>
          <w:rtl/>
        </w:rPr>
      </w:pPr>
    </w:p>
    <w:p w:rsidR="00000000" w:rsidRDefault="00C47751">
      <w:pPr>
        <w:rPr>
          <w:rFonts w:cs="David"/>
          <w:sz w:val="24"/>
          <w:rtl/>
        </w:rPr>
      </w:pPr>
      <w:r>
        <w:rPr>
          <w:rFonts w:cs="David"/>
          <w:sz w:val="24"/>
          <w:rtl/>
        </w:rPr>
        <w:tab/>
        <w:t>מישהו יצטרך לתת את האישור שיש לו את המקצוע. בשביל מה?</w:t>
      </w:r>
    </w:p>
    <w:p w:rsidR="00000000" w:rsidRDefault="00C47751">
      <w:pPr>
        <w:rPr>
          <w:rFonts w:cs="David"/>
          <w:sz w:val="24"/>
          <w:rtl/>
        </w:rPr>
      </w:pPr>
    </w:p>
    <w:p w:rsidR="00000000" w:rsidRDefault="00C47751">
      <w:pPr>
        <w:rPr>
          <w:rFonts w:cs="David"/>
          <w:sz w:val="24"/>
          <w:rtl/>
        </w:rPr>
      </w:pPr>
      <w:r>
        <w:rPr>
          <w:rFonts w:cs="David"/>
          <w:sz w:val="24"/>
          <w:u w:val="single"/>
          <w:rtl/>
        </w:rPr>
        <w:t>נטע דגן:</w:t>
      </w:r>
    </w:p>
    <w:p w:rsidR="00000000" w:rsidRDefault="00C47751">
      <w:pPr>
        <w:rPr>
          <w:rFonts w:cs="David"/>
          <w:sz w:val="24"/>
          <w:rtl/>
        </w:rPr>
      </w:pPr>
    </w:p>
    <w:p w:rsidR="00000000" w:rsidRDefault="00C47751">
      <w:pPr>
        <w:rPr>
          <w:rFonts w:cs="David"/>
          <w:sz w:val="24"/>
          <w:rtl/>
        </w:rPr>
      </w:pPr>
      <w:r>
        <w:rPr>
          <w:rFonts w:cs="David"/>
          <w:sz w:val="24"/>
          <w:rtl/>
        </w:rPr>
        <w:tab/>
        <w:t>יותר מזה: זו פגיעה בעצמאות של הארגון. אני יכולה לספר מניסיון אישי: בחוק חינוך מיוחד יש דרישה שהשר יכיר בארגונים ואנחנו ביקשנו להיות ארגון ציבורי</w:t>
      </w:r>
      <w:r>
        <w:rPr>
          <w:rFonts w:cs="David"/>
          <w:sz w:val="24"/>
          <w:rtl/>
        </w:rPr>
        <w:t xml:space="preserve"> ואני חושבת, שארגון בזכות הוא ארגון מוכר ומכובד ועברנו ייסורי תופת.</w:t>
      </w:r>
    </w:p>
    <w:p w:rsidR="00000000" w:rsidRDefault="00C47751">
      <w:pPr>
        <w:rPr>
          <w:rFonts w:cs="David"/>
          <w:sz w:val="24"/>
          <w:rtl/>
        </w:rPr>
      </w:pPr>
    </w:p>
    <w:p w:rsidR="00000000" w:rsidRDefault="00C47751">
      <w:pPr>
        <w:rPr>
          <w:rFonts w:cs="David"/>
          <w:sz w:val="24"/>
          <w:rtl/>
        </w:rPr>
      </w:pPr>
      <w:r>
        <w:rPr>
          <w:rFonts w:cs="David"/>
          <w:sz w:val="24"/>
          <w:u w:val="single"/>
          <w:rtl/>
        </w:rPr>
        <w:t>היו”ר שאול יהלום:</w:t>
      </w:r>
    </w:p>
    <w:p w:rsidR="00000000" w:rsidRDefault="00C47751">
      <w:pPr>
        <w:rPr>
          <w:rFonts w:cs="David"/>
          <w:sz w:val="24"/>
          <w:rtl/>
        </w:rPr>
      </w:pPr>
    </w:p>
    <w:p w:rsidR="00000000" w:rsidRDefault="00C47751">
      <w:pPr>
        <w:rPr>
          <w:rFonts w:cs="David"/>
          <w:sz w:val="24"/>
          <w:rtl/>
        </w:rPr>
      </w:pPr>
      <w:r>
        <w:rPr>
          <w:rFonts w:cs="David"/>
          <w:sz w:val="24"/>
          <w:rtl/>
        </w:rPr>
        <w:tab/>
        <w:t>אז למה זה באמת כתוב בחוק, שהשר יכיר?</w:t>
      </w:r>
    </w:p>
    <w:p w:rsidR="00000000" w:rsidRDefault="00C47751">
      <w:pPr>
        <w:rPr>
          <w:rFonts w:cs="David"/>
          <w:sz w:val="24"/>
          <w:rtl/>
        </w:rPr>
      </w:pPr>
    </w:p>
    <w:p w:rsidR="00000000" w:rsidRDefault="00C47751">
      <w:pPr>
        <w:rPr>
          <w:rFonts w:cs="David"/>
          <w:sz w:val="24"/>
          <w:rtl/>
        </w:rPr>
      </w:pPr>
      <w:r>
        <w:rPr>
          <w:rFonts w:cs="David"/>
          <w:sz w:val="24"/>
          <w:u w:val="single"/>
          <w:rtl/>
        </w:rPr>
        <w:t>נטע דגן:</w:t>
      </w:r>
    </w:p>
    <w:p w:rsidR="00000000" w:rsidRDefault="00C47751">
      <w:pPr>
        <w:rPr>
          <w:rFonts w:cs="David"/>
          <w:sz w:val="24"/>
          <w:rtl/>
        </w:rPr>
      </w:pPr>
    </w:p>
    <w:p w:rsidR="00000000" w:rsidRDefault="00C47751">
      <w:pPr>
        <w:rPr>
          <w:rFonts w:cs="David"/>
          <w:sz w:val="24"/>
          <w:rtl/>
        </w:rPr>
      </w:pPr>
      <w:r>
        <w:rPr>
          <w:rFonts w:cs="David"/>
          <w:sz w:val="24"/>
          <w:rtl/>
        </w:rPr>
        <w:tab/>
        <w:t>שם יש סמכות לארגון ציבורי גם לשבת בוועדת ערר ולקבל החלטות ולא להגיש תביעה. זה יוצר תלות במשרד שאנחנו לא רוצים את זה.</w:t>
      </w:r>
    </w:p>
    <w:p w:rsidR="00000000" w:rsidRDefault="00C47751">
      <w:pPr>
        <w:rPr>
          <w:rFonts w:cs="David"/>
          <w:sz w:val="24"/>
          <w:rtl/>
        </w:rPr>
      </w:pPr>
    </w:p>
    <w:p w:rsidR="00000000" w:rsidRDefault="00C47751">
      <w:pPr>
        <w:rPr>
          <w:rFonts w:cs="David"/>
          <w:sz w:val="24"/>
          <w:rtl/>
        </w:rPr>
      </w:pPr>
      <w:r>
        <w:rPr>
          <w:rFonts w:cs="David"/>
          <w:sz w:val="24"/>
          <w:u w:val="single"/>
          <w:rtl/>
        </w:rPr>
        <w:t>היו”ר שאול יהלום:</w:t>
      </w:r>
    </w:p>
    <w:p w:rsidR="00000000" w:rsidRDefault="00C47751">
      <w:pPr>
        <w:rPr>
          <w:rFonts w:cs="David"/>
          <w:sz w:val="24"/>
          <w:rtl/>
        </w:rPr>
      </w:pPr>
    </w:p>
    <w:p w:rsidR="00000000" w:rsidRDefault="00C47751">
      <w:pPr>
        <w:rPr>
          <w:rFonts w:cs="David"/>
          <w:sz w:val="24"/>
          <w:rtl/>
        </w:rPr>
      </w:pPr>
      <w:r>
        <w:rPr>
          <w:rFonts w:cs="David"/>
          <w:sz w:val="24"/>
          <w:rtl/>
        </w:rPr>
        <w:tab/>
        <w:t xml:space="preserve">אז אני יכול לומר ארגון בעל ותק של 5 שנים. אני יכול ארגון שאושר על ידי הנציבות. לא משנה מה. אני לא אומר מה. </w:t>
      </w:r>
    </w:p>
    <w:p w:rsidR="00000000" w:rsidRDefault="00C47751">
      <w:pPr>
        <w:rPr>
          <w:rFonts w:cs="David"/>
          <w:sz w:val="24"/>
          <w:rtl/>
        </w:rPr>
      </w:pPr>
    </w:p>
    <w:p w:rsidR="00000000" w:rsidRDefault="00C47751">
      <w:pPr>
        <w:rPr>
          <w:rFonts w:cs="David"/>
          <w:sz w:val="24"/>
          <w:rtl/>
        </w:rPr>
      </w:pPr>
      <w:r>
        <w:rPr>
          <w:rFonts w:cs="David"/>
          <w:sz w:val="24"/>
          <w:u w:val="single"/>
          <w:rtl/>
        </w:rPr>
        <w:t>מרדכי וירשובסקי:</w:t>
      </w:r>
    </w:p>
    <w:p w:rsidR="00000000" w:rsidRDefault="00C47751">
      <w:pPr>
        <w:rPr>
          <w:rFonts w:cs="David"/>
          <w:sz w:val="24"/>
          <w:rtl/>
        </w:rPr>
      </w:pPr>
    </w:p>
    <w:p w:rsidR="00000000" w:rsidRDefault="00C47751">
      <w:pPr>
        <w:rPr>
          <w:rFonts w:cs="David"/>
          <w:sz w:val="24"/>
          <w:rtl/>
        </w:rPr>
      </w:pPr>
      <w:r>
        <w:rPr>
          <w:rFonts w:cs="David"/>
          <w:sz w:val="24"/>
          <w:rtl/>
        </w:rPr>
        <w:tab/>
        <w:t>אדוני היושב ראש, אתה יוצר בעיות יותר ממה שאתה פותר בעניין הזה.</w:t>
      </w:r>
    </w:p>
    <w:p w:rsidR="00000000" w:rsidRDefault="00C47751">
      <w:pPr>
        <w:rPr>
          <w:rFonts w:cs="David"/>
          <w:sz w:val="24"/>
          <w:rtl/>
        </w:rPr>
      </w:pPr>
    </w:p>
    <w:p w:rsidR="00000000" w:rsidRDefault="00C47751">
      <w:pPr>
        <w:rPr>
          <w:rFonts w:cs="David"/>
          <w:sz w:val="24"/>
          <w:rtl/>
        </w:rPr>
      </w:pPr>
      <w:r>
        <w:rPr>
          <w:rFonts w:cs="David"/>
          <w:sz w:val="24"/>
          <w:u w:val="single"/>
          <w:rtl/>
        </w:rPr>
        <w:t>נטע דגן:</w:t>
      </w:r>
    </w:p>
    <w:p w:rsidR="00000000" w:rsidRDefault="00C47751">
      <w:pPr>
        <w:rPr>
          <w:rFonts w:cs="David"/>
          <w:sz w:val="24"/>
          <w:rtl/>
        </w:rPr>
      </w:pPr>
    </w:p>
    <w:p w:rsidR="00000000" w:rsidRDefault="00C47751">
      <w:pPr>
        <w:rPr>
          <w:rFonts w:cs="David"/>
          <w:sz w:val="24"/>
          <w:rtl/>
        </w:rPr>
      </w:pPr>
      <w:r>
        <w:rPr>
          <w:rFonts w:cs="David"/>
          <w:sz w:val="24"/>
          <w:rtl/>
        </w:rPr>
        <w:tab/>
        <w:t>נזהרים מהגשת תביעות, לא רוצים להג</w:t>
      </w:r>
      <w:r>
        <w:rPr>
          <w:rFonts w:cs="David"/>
          <w:sz w:val="24"/>
          <w:rtl/>
        </w:rPr>
        <w:t>יש תביעות.</w:t>
      </w:r>
    </w:p>
    <w:p w:rsidR="00000000" w:rsidRDefault="00C47751">
      <w:pPr>
        <w:rPr>
          <w:rFonts w:cs="David"/>
          <w:sz w:val="24"/>
          <w:rtl/>
        </w:rPr>
      </w:pPr>
    </w:p>
    <w:p w:rsidR="00000000" w:rsidRDefault="00C47751">
      <w:pPr>
        <w:rPr>
          <w:rFonts w:cs="David"/>
          <w:sz w:val="24"/>
          <w:rtl/>
        </w:rPr>
      </w:pPr>
      <w:r>
        <w:rPr>
          <w:rFonts w:cs="David"/>
          <w:sz w:val="24"/>
          <w:u w:val="single"/>
          <w:rtl/>
        </w:rPr>
        <w:t>היו”ר שאול יהלום:</w:t>
      </w:r>
    </w:p>
    <w:p w:rsidR="00000000" w:rsidRDefault="00C47751">
      <w:pPr>
        <w:rPr>
          <w:rFonts w:cs="David"/>
          <w:sz w:val="24"/>
          <w:rtl/>
        </w:rPr>
      </w:pPr>
    </w:p>
    <w:p w:rsidR="00000000" w:rsidRDefault="00C47751">
      <w:pPr>
        <w:rPr>
          <w:rFonts w:cs="David"/>
          <w:sz w:val="24"/>
          <w:rtl/>
        </w:rPr>
      </w:pPr>
      <w:r>
        <w:rPr>
          <w:rFonts w:cs="David"/>
          <w:sz w:val="24"/>
          <w:rtl/>
        </w:rPr>
        <w:tab/>
        <w:t>אז זה טוב מאוד, אני צריך כאלה ארגונים. זה יכול להיות ארגון שכל תפקידו הוא להגיש תביעות לבית המשפט והוא מוזיל את העניין.</w:t>
      </w:r>
    </w:p>
    <w:p w:rsidR="00000000" w:rsidRDefault="00C47751">
      <w:pPr>
        <w:rPr>
          <w:rFonts w:cs="David"/>
          <w:sz w:val="24"/>
          <w:rtl/>
        </w:rPr>
      </w:pPr>
    </w:p>
    <w:p w:rsidR="00000000" w:rsidRDefault="00C47751">
      <w:pPr>
        <w:rPr>
          <w:rFonts w:cs="David"/>
          <w:sz w:val="24"/>
          <w:rtl/>
        </w:rPr>
      </w:pPr>
      <w:r>
        <w:rPr>
          <w:rFonts w:cs="David"/>
          <w:sz w:val="24"/>
          <w:u w:val="single"/>
          <w:rtl/>
        </w:rPr>
        <w:t>שמואל חיימוביץ:</w:t>
      </w:r>
    </w:p>
    <w:p w:rsidR="00000000" w:rsidRDefault="00C47751">
      <w:pPr>
        <w:rPr>
          <w:rFonts w:cs="David"/>
          <w:sz w:val="24"/>
          <w:rtl/>
        </w:rPr>
      </w:pPr>
    </w:p>
    <w:p w:rsidR="00000000" w:rsidRDefault="00C47751">
      <w:pPr>
        <w:rPr>
          <w:rFonts w:cs="David"/>
          <w:sz w:val="24"/>
          <w:rtl/>
        </w:rPr>
      </w:pPr>
      <w:r>
        <w:rPr>
          <w:rFonts w:cs="David"/>
          <w:sz w:val="24"/>
          <w:rtl/>
        </w:rPr>
        <w:tab/>
        <w:t xml:space="preserve">אם ארגון או אדם מוצאים שבספר מקומות יש בעיות ומגיש תביעה נגד כל המקומות האלה, האם זה </w:t>
      </w:r>
      <w:r>
        <w:rPr>
          <w:rFonts w:cs="David"/>
          <w:sz w:val="24"/>
          <w:rtl/>
        </w:rPr>
        <w:t>בניגוד למה שאנחנו מצפים פה? אנחנו רוצים לקדם את הנגישות. ברגע שתהיה אכיפה, זה יהיה אינטרס שיהיה אפשר לעשות עליו כזה חוק.</w:t>
      </w:r>
    </w:p>
    <w:p w:rsidR="00000000" w:rsidRDefault="00C47751">
      <w:pPr>
        <w:rPr>
          <w:rFonts w:cs="David"/>
          <w:sz w:val="24"/>
          <w:rtl/>
        </w:rPr>
      </w:pPr>
    </w:p>
    <w:p w:rsidR="00000000" w:rsidRDefault="00C47751">
      <w:pPr>
        <w:rPr>
          <w:rFonts w:cs="David"/>
          <w:sz w:val="24"/>
          <w:rtl/>
        </w:rPr>
      </w:pPr>
      <w:r>
        <w:rPr>
          <w:rFonts w:cs="David"/>
          <w:sz w:val="24"/>
          <w:u w:val="single"/>
          <w:rtl/>
        </w:rPr>
        <w:t>היו”ר שאול יהלום:</w:t>
      </w:r>
    </w:p>
    <w:p w:rsidR="00000000" w:rsidRDefault="00C47751">
      <w:pPr>
        <w:rPr>
          <w:rFonts w:cs="David"/>
          <w:sz w:val="24"/>
          <w:rtl/>
        </w:rPr>
      </w:pPr>
    </w:p>
    <w:p w:rsidR="00000000" w:rsidRDefault="00C47751">
      <w:pPr>
        <w:rPr>
          <w:rFonts w:cs="David"/>
          <w:sz w:val="24"/>
          <w:rtl/>
        </w:rPr>
      </w:pPr>
      <w:r>
        <w:rPr>
          <w:rFonts w:cs="David"/>
          <w:sz w:val="24"/>
          <w:rtl/>
        </w:rPr>
        <w:tab/>
        <w:t>אם זה רציני, יכול להיות שבתוך עשרה מקומות הוא כולל שלושה מקומות שהוא סתם יטרטר אותם.</w:t>
      </w:r>
    </w:p>
    <w:p w:rsidR="00000000" w:rsidRDefault="00C47751">
      <w:pPr>
        <w:rPr>
          <w:rFonts w:cs="David"/>
          <w:sz w:val="24"/>
          <w:rtl/>
        </w:rPr>
      </w:pPr>
    </w:p>
    <w:p w:rsidR="00000000" w:rsidRDefault="00C47751">
      <w:pPr>
        <w:rPr>
          <w:rFonts w:cs="David"/>
          <w:sz w:val="24"/>
          <w:rtl/>
        </w:rPr>
      </w:pPr>
      <w:r>
        <w:rPr>
          <w:rFonts w:cs="David"/>
          <w:sz w:val="24"/>
          <w:u w:val="single"/>
          <w:rtl/>
        </w:rPr>
        <w:t>שמואל חיימוביץ:</w:t>
      </w:r>
    </w:p>
    <w:p w:rsidR="00000000" w:rsidRDefault="00C47751">
      <w:pPr>
        <w:rPr>
          <w:rFonts w:cs="David"/>
          <w:sz w:val="24"/>
          <w:rtl/>
        </w:rPr>
      </w:pPr>
    </w:p>
    <w:p w:rsidR="00000000" w:rsidRDefault="00C47751">
      <w:pPr>
        <w:rPr>
          <w:rFonts w:cs="David"/>
          <w:sz w:val="24"/>
          <w:rtl/>
        </w:rPr>
      </w:pPr>
      <w:r>
        <w:rPr>
          <w:rFonts w:cs="David"/>
          <w:sz w:val="24"/>
          <w:rtl/>
        </w:rPr>
        <w:tab/>
        <w:t>אז יזרקו א</w:t>
      </w:r>
      <w:r>
        <w:rPr>
          <w:rFonts w:cs="David"/>
          <w:sz w:val="24"/>
          <w:rtl/>
        </w:rPr>
        <w:t>ותו מכל המדרגות של בית המשפט.</w:t>
      </w:r>
    </w:p>
    <w:p w:rsidR="00000000" w:rsidRDefault="00C47751">
      <w:pPr>
        <w:rPr>
          <w:rFonts w:cs="David"/>
          <w:sz w:val="24"/>
          <w:rtl/>
        </w:rPr>
      </w:pPr>
    </w:p>
    <w:p w:rsidR="00000000" w:rsidRDefault="00C47751">
      <w:pPr>
        <w:rPr>
          <w:rFonts w:cs="David"/>
          <w:sz w:val="24"/>
          <w:rtl/>
        </w:rPr>
      </w:pPr>
      <w:r>
        <w:rPr>
          <w:rFonts w:cs="David"/>
          <w:sz w:val="24"/>
          <w:u w:val="single"/>
          <w:rtl/>
        </w:rPr>
        <w:t>היו”ר שאול יהלום:</w:t>
      </w:r>
    </w:p>
    <w:p w:rsidR="00000000" w:rsidRDefault="00C47751">
      <w:pPr>
        <w:rPr>
          <w:rFonts w:cs="David"/>
          <w:sz w:val="24"/>
          <w:rtl/>
        </w:rPr>
      </w:pPr>
    </w:p>
    <w:p w:rsidR="00000000" w:rsidRDefault="00C47751">
      <w:pPr>
        <w:rPr>
          <w:rFonts w:cs="David"/>
          <w:sz w:val="24"/>
          <w:rtl/>
        </w:rPr>
      </w:pPr>
      <w:r>
        <w:rPr>
          <w:rFonts w:cs="David"/>
          <w:sz w:val="24"/>
          <w:rtl/>
        </w:rPr>
        <w:tab/>
        <w:t>לא בטוח.</w:t>
      </w:r>
    </w:p>
    <w:p w:rsidR="00000000" w:rsidRDefault="00C47751">
      <w:pPr>
        <w:rPr>
          <w:rFonts w:cs="David"/>
          <w:sz w:val="24"/>
          <w:rtl/>
        </w:rPr>
      </w:pPr>
    </w:p>
    <w:p w:rsidR="00000000" w:rsidRDefault="00C47751">
      <w:pPr>
        <w:rPr>
          <w:rFonts w:cs="David"/>
          <w:sz w:val="24"/>
          <w:rtl/>
        </w:rPr>
      </w:pPr>
      <w:r>
        <w:rPr>
          <w:rFonts w:cs="David"/>
          <w:sz w:val="24"/>
          <w:u w:val="single"/>
          <w:rtl/>
        </w:rPr>
        <w:t>יואב קריים:</w:t>
      </w:r>
    </w:p>
    <w:p w:rsidR="00000000" w:rsidRDefault="00C47751">
      <w:pPr>
        <w:rPr>
          <w:rFonts w:cs="David"/>
          <w:sz w:val="24"/>
          <w:rtl/>
        </w:rPr>
      </w:pPr>
    </w:p>
    <w:p w:rsidR="00000000" w:rsidRDefault="00C47751">
      <w:pPr>
        <w:rPr>
          <w:rFonts w:cs="David"/>
          <w:sz w:val="24"/>
          <w:rtl/>
        </w:rPr>
      </w:pPr>
      <w:r>
        <w:rPr>
          <w:rFonts w:cs="David"/>
          <w:sz w:val="24"/>
          <w:rtl/>
        </w:rPr>
        <w:tab/>
        <w:t>אדוני, יש כל כך הרבה מקומות לא נגישים שאף אחד לא יתעסק עם פיקציות. יש לנו מספיק עבודה.</w:t>
      </w:r>
    </w:p>
    <w:p w:rsidR="00000000" w:rsidRDefault="00C47751">
      <w:pPr>
        <w:rPr>
          <w:rFonts w:cs="David"/>
          <w:sz w:val="24"/>
          <w:rtl/>
        </w:rPr>
      </w:pPr>
    </w:p>
    <w:p w:rsidR="00000000" w:rsidRDefault="00C47751">
      <w:pPr>
        <w:rPr>
          <w:rFonts w:cs="David"/>
          <w:sz w:val="24"/>
          <w:rtl/>
        </w:rPr>
      </w:pPr>
      <w:r>
        <w:rPr>
          <w:rFonts w:cs="David"/>
          <w:sz w:val="24"/>
          <w:u w:val="single"/>
          <w:rtl/>
        </w:rPr>
        <w:br w:type="page"/>
        <w:t>היו”ר שאול יהלום:</w:t>
      </w:r>
    </w:p>
    <w:p w:rsidR="00000000" w:rsidRDefault="00C47751">
      <w:pPr>
        <w:rPr>
          <w:rFonts w:cs="David"/>
          <w:sz w:val="24"/>
          <w:rtl/>
        </w:rPr>
      </w:pPr>
    </w:p>
    <w:p w:rsidR="00000000" w:rsidRDefault="00C47751">
      <w:pPr>
        <w:rPr>
          <w:rFonts w:cs="David"/>
          <w:sz w:val="24"/>
          <w:rtl/>
        </w:rPr>
      </w:pPr>
      <w:r>
        <w:rPr>
          <w:rFonts w:cs="David"/>
          <w:sz w:val="24"/>
          <w:rtl/>
        </w:rPr>
        <w:tab/>
        <w:t>אני מבקש לחשוב על איזו שהיא רצינות לארגון. איזה שהוא תו רצינות, תו תקן.</w:t>
      </w:r>
    </w:p>
    <w:p w:rsidR="00000000" w:rsidRDefault="00C47751">
      <w:pPr>
        <w:rPr>
          <w:rFonts w:cs="David"/>
          <w:sz w:val="24"/>
          <w:rtl/>
        </w:rPr>
      </w:pPr>
    </w:p>
    <w:p w:rsidR="00000000" w:rsidRDefault="00C47751">
      <w:pPr>
        <w:rPr>
          <w:rFonts w:cs="David"/>
          <w:sz w:val="24"/>
          <w:rtl/>
        </w:rPr>
      </w:pPr>
      <w:r>
        <w:rPr>
          <w:rFonts w:cs="David"/>
          <w:sz w:val="24"/>
          <w:u w:val="single"/>
          <w:rtl/>
        </w:rPr>
        <w:t>ג'ודי וסרמן:</w:t>
      </w:r>
    </w:p>
    <w:p w:rsidR="00000000" w:rsidRDefault="00C47751">
      <w:pPr>
        <w:rPr>
          <w:rFonts w:cs="David"/>
          <w:sz w:val="24"/>
          <w:rtl/>
        </w:rPr>
      </w:pPr>
    </w:p>
    <w:p w:rsidR="00000000" w:rsidRDefault="00C47751">
      <w:pPr>
        <w:rPr>
          <w:rFonts w:cs="David"/>
          <w:sz w:val="24"/>
          <w:rtl/>
        </w:rPr>
      </w:pPr>
      <w:r>
        <w:rPr>
          <w:rFonts w:cs="David"/>
          <w:sz w:val="24"/>
          <w:rtl/>
        </w:rPr>
        <w:tab/>
        <w:t>הסעיף הבא: "זכות התערבות בתובענות. 18כ. בתובענות בשל פגיעה בזכויות לפי הוראות פרק זה, רשאי בית המשפט לתת לנציבות ולארגון העוסק בקידום זכויותיהם של אנשים עם מוגבלות להשמיע את דברם בדרך שיורה". כאן, בנושא של נגישות בית המשפט רשאי לנמק את התיי</w:t>
      </w:r>
      <w:r>
        <w:rPr>
          <w:rFonts w:cs="David"/>
          <w:sz w:val="24"/>
          <w:rtl/>
        </w:rPr>
        <w:t>צבות הנציבות כדי לקבל את עמדתם.</w:t>
      </w:r>
    </w:p>
    <w:p w:rsidR="00000000" w:rsidRDefault="00C47751">
      <w:pPr>
        <w:rPr>
          <w:rFonts w:cs="David"/>
          <w:sz w:val="24"/>
          <w:rtl/>
        </w:rPr>
      </w:pPr>
    </w:p>
    <w:p w:rsidR="00000000" w:rsidRDefault="00C47751">
      <w:pPr>
        <w:rPr>
          <w:rFonts w:cs="David"/>
          <w:sz w:val="24"/>
          <w:rtl/>
        </w:rPr>
      </w:pPr>
      <w:r>
        <w:rPr>
          <w:rFonts w:cs="David"/>
          <w:sz w:val="24"/>
          <w:u w:val="single"/>
          <w:rtl/>
        </w:rPr>
        <w:t>היו”ר שאול יהלום:</w:t>
      </w:r>
    </w:p>
    <w:p w:rsidR="00000000" w:rsidRDefault="00C47751">
      <w:pPr>
        <w:rPr>
          <w:rFonts w:cs="David"/>
          <w:sz w:val="24"/>
          <w:rtl/>
        </w:rPr>
      </w:pPr>
    </w:p>
    <w:p w:rsidR="00000000" w:rsidRDefault="00C47751">
      <w:pPr>
        <w:rPr>
          <w:rFonts w:cs="David"/>
          <w:sz w:val="24"/>
          <w:rtl/>
        </w:rPr>
      </w:pPr>
      <w:r>
        <w:rPr>
          <w:rFonts w:cs="David"/>
          <w:sz w:val="24"/>
          <w:rtl/>
        </w:rPr>
        <w:tab/>
        <w:t xml:space="preserve">בסדר גמור. הנה כאן, זה יוזמת בית המשפט. </w:t>
      </w:r>
    </w:p>
    <w:p w:rsidR="00000000" w:rsidRDefault="00C47751">
      <w:pPr>
        <w:rPr>
          <w:rFonts w:cs="David"/>
          <w:sz w:val="24"/>
          <w:rtl/>
        </w:rPr>
      </w:pPr>
    </w:p>
    <w:p w:rsidR="00000000" w:rsidRDefault="00C47751">
      <w:pPr>
        <w:rPr>
          <w:rFonts w:cs="David"/>
          <w:sz w:val="24"/>
          <w:rtl/>
        </w:rPr>
      </w:pPr>
      <w:r>
        <w:rPr>
          <w:rFonts w:cs="David"/>
          <w:sz w:val="24"/>
          <w:rtl/>
        </w:rPr>
        <w:tab/>
        <w:t>רבותיי, תודה רבה לכולם. הישיבה נעולה.</w:t>
      </w:r>
    </w:p>
    <w:p w:rsidR="00000000" w:rsidRDefault="00C47751">
      <w:pPr>
        <w:rPr>
          <w:rFonts w:cs="David"/>
          <w:sz w:val="24"/>
          <w:rtl/>
        </w:rPr>
      </w:pPr>
    </w:p>
    <w:p w:rsidR="00000000" w:rsidRDefault="00C47751">
      <w:pPr>
        <w:rPr>
          <w:rFonts w:cs="David"/>
          <w:sz w:val="24"/>
          <w:rtl/>
        </w:rPr>
      </w:pPr>
    </w:p>
    <w:p w:rsidR="00000000" w:rsidRDefault="00C47751">
      <w:pPr>
        <w:rPr>
          <w:rFonts w:cs="David"/>
          <w:sz w:val="24"/>
          <w:rtl/>
        </w:rPr>
      </w:pPr>
    </w:p>
    <w:p w:rsidR="00000000" w:rsidRDefault="00C47751">
      <w:pPr>
        <w:rPr>
          <w:rFonts w:cs="David"/>
          <w:sz w:val="24"/>
          <w:rtl/>
        </w:rPr>
      </w:pPr>
    </w:p>
    <w:p w:rsidR="00000000" w:rsidRDefault="00C47751">
      <w:pPr>
        <w:rPr>
          <w:rFonts w:cs="David"/>
          <w:sz w:val="24"/>
          <w:rtl/>
        </w:rPr>
      </w:pPr>
    </w:p>
    <w:p w:rsidR="00000000" w:rsidRDefault="00C47751">
      <w:pPr>
        <w:rPr>
          <w:rFonts w:cs="David"/>
          <w:sz w:val="24"/>
          <w:rtl/>
        </w:rPr>
      </w:pPr>
    </w:p>
    <w:p w:rsidR="00000000" w:rsidRDefault="00C47751">
      <w:pPr>
        <w:rPr>
          <w:rFonts w:cs="David"/>
          <w:sz w:val="24"/>
          <w:rtl/>
        </w:rPr>
      </w:pPr>
    </w:p>
    <w:p w:rsidR="00000000" w:rsidRDefault="00C47751">
      <w:pPr>
        <w:rPr>
          <w:rFonts w:cs="David"/>
          <w:sz w:val="24"/>
          <w:rtl/>
        </w:rPr>
      </w:pPr>
    </w:p>
    <w:p w:rsidR="00000000" w:rsidRDefault="00C47751">
      <w:pPr>
        <w:rPr>
          <w:rFonts w:cs="David"/>
          <w:sz w:val="24"/>
          <w:rtl/>
        </w:rPr>
      </w:pPr>
    </w:p>
    <w:p w:rsidR="00000000" w:rsidRDefault="00C47751">
      <w:pPr>
        <w:rPr>
          <w:rFonts w:cs="David"/>
          <w:sz w:val="24"/>
          <w:rtl/>
        </w:rPr>
      </w:pPr>
    </w:p>
    <w:p w:rsidR="00000000" w:rsidRDefault="00C47751">
      <w:pPr>
        <w:rPr>
          <w:rFonts w:cs="David"/>
          <w:sz w:val="24"/>
          <w:rtl/>
        </w:rPr>
      </w:pPr>
      <w:r>
        <w:rPr>
          <w:rFonts w:cs="David"/>
          <w:sz w:val="24"/>
          <w:rtl/>
        </w:rPr>
        <w:t>(הישיבה ננעלה בשעה 13:45)</w:t>
      </w: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47751">
      <w:r>
        <w:separator/>
      </w:r>
    </w:p>
  </w:endnote>
  <w:endnote w:type="continuationSeparator" w:id="0">
    <w:p w:rsidR="00000000" w:rsidRDefault="00C477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47751">
      <w:r>
        <w:separator/>
      </w:r>
    </w:p>
  </w:footnote>
  <w:footnote w:type="continuationSeparator" w:id="0">
    <w:p w:rsidR="00000000" w:rsidRDefault="00C4775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47751">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sz w:val="24"/>
        <w:rtl/>
      </w:rPr>
      <w:t>34</w:t>
    </w:r>
    <w:r>
      <w:rPr>
        <w:rStyle w:val="a7"/>
        <w:rFonts w:cs="David"/>
      </w:rPr>
      <w:fldChar w:fldCharType="end"/>
    </w:r>
  </w:p>
  <w:p w:rsidR="00000000" w:rsidRDefault="00C47751">
    <w:pPr>
      <w:pStyle w:val="a3"/>
      <w:ind w:right="360"/>
      <w:rPr>
        <w:rFonts w:cs="David"/>
        <w:sz w:val="24"/>
        <w:rtl/>
      </w:rPr>
    </w:pPr>
    <w:r>
      <w:rPr>
        <w:rFonts w:cs="David"/>
        <w:sz w:val="24"/>
        <w:rtl/>
      </w:rPr>
      <w:t>ועדת העבודה, הרווחה והבריאות</w:t>
    </w:r>
  </w:p>
  <w:p w:rsidR="00000000" w:rsidRDefault="00C47751">
    <w:pPr>
      <w:pStyle w:val="a3"/>
      <w:ind w:right="360"/>
      <w:rPr>
        <w:rStyle w:val="a7"/>
        <w:rFonts w:cs="David"/>
        <w:sz w:val="24"/>
        <w:rtl/>
      </w:rPr>
    </w:pPr>
    <w:r>
      <w:rPr>
        <w:rFonts w:cs="David"/>
        <w:sz w:val="24"/>
        <w:rtl/>
      </w:rPr>
      <w:t>11.10.04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D396920"/>
    <w:multiLevelType w:val="hybridMultilevel"/>
    <w:tmpl w:val="72602BAC"/>
    <w:lvl w:ilvl="0" w:tplc="FC2CBDF2">
      <w:start w:val="31"/>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47751"/>
    <w:rsid w:val="00C477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5B692BB-07F8-4CB2-A17B-DB86C245E8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tabs>
        <w:tab w:val="left" w:pos="1221"/>
      </w:tabs>
      <w:jc w:val="center"/>
      <w:outlineLvl w:val="7"/>
    </w:pPr>
    <w:rPr>
      <w:b/>
      <w:bCs/>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DB9B148-B11C-4617-A7D4-064018A59968}"/>
</file>

<file path=customXml/itemProps2.xml><?xml version="1.0" encoding="utf-8"?>
<ds:datastoreItem xmlns:ds="http://schemas.openxmlformats.org/officeDocument/2006/customXml" ds:itemID="{E06999EB-B578-4C82-8916-552CF795349E}"/>
</file>

<file path=customXml/itemProps3.xml><?xml version="1.0" encoding="utf-8"?>
<ds:datastoreItem xmlns:ds="http://schemas.openxmlformats.org/officeDocument/2006/customXml" ds:itemID="{E1E78E5F-0594-4FB9-A7C6-3A9CBF8C2CC9}"/>
</file>

<file path=docProps/app.xml><?xml version="1.0" encoding="utf-8"?>
<Properties xmlns="http://schemas.openxmlformats.org/officeDocument/2006/extended-properties" xmlns:vt="http://schemas.openxmlformats.org/officeDocument/2006/docPropsVTypes">
  <Template>Normal.dotm</Template>
  <TotalTime>0</TotalTime>
  <Pages>2</Pages>
  <Words>8771</Words>
  <Characters>43855</Characters>
  <Application>Microsoft Office Word</Application>
  <DocSecurity>0</DocSecurity>
  <Lines>365</Lines>
  <Paragraphs>105</Paragraphs>
  <ScaleCrop>false</ScaleCrop>
  <Company>כנסת</Company>
  <LinksUpToDate>false</LinksUpToDate>
  <CharactersWithSpaces>52521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ב' - הצעת חוק שוויון זכויות לאנשים עם מוגבלות (תיקון – נגישות, בריאות, דיור בקהילה וסיוע אישי, תרבות פנאי וספורט, חינוךוהשכלה, המערכת המשפטית, וצרכים מיוחדים)</dc:title>
  <dc:subject/>
  <dc:creator>תמר שפנייר</dc:creator>
  <cp:keywords/>
  <dc:description/>
  <cp:lastModifiedBy>רינה דבורה קדרון</cp:lastModifiedBy>
  <cp:revision>2</cp:revision>
  <cp:lastPrinted>1999-07-13T09:50:00Z</cp:lastPrinted>
  <dcterms:created xsi:type="dcterms:W3CDTF">2017-07-10T12:25:00Z</dcterms:created>
  <dcterms:modified xsi:type="dcterms:W3CDTF">2017-07-10T12:25:00Z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רויטל יפרח</vt:lpwstr>
  </property>
  <property fmtid="{D5CDD505-2E9C-101B-9397-08002B2CF9AE}" pid="4" name="MisYeshiva">
    <vt:i4>251</vt:i4>
  </property>
  <property fmtid="{D5CDD505-2E9C-101B-9397-08002B2CF9AE}" pid="5" name="Nose">
    <vt:lpwstr>':מחלקת הפרוטוקולים:עבודה'_x000d__x000d_</vt:lpwstr>
  </property>
  <property fmtid="{D5CDD505-2E9C-101B-9397-08002B2CF9AE}" pid="6" name="TaarichYeshiva">
    <vt:filetime>2004-10-09T21:00:00Z</vt:filetime>
  </property>
  <property fmtid="{D5CDD505-2E9C-101B-9397-08002B2CF9AE}" pid="7" name="סימוכין">
    <vt:i4>3240904</vt:i4>
  </property>
  <property fmtid="{D5CDD505-2E9C-101B-9397-08002B2CF9AE}" pid="8" name="שעת ישיבה">
    <vt:lpwstr>12:00</vt:lpwstr>
  </property>
  <property fmtid="{D5CDD505-2E9C-101B-9397-08002B2CF9AE}" pid="9" name="תאריך המסמך">
    <vt:filetime>2004-10-23T21:00:00Z</vt:filetime>
  </property>
  <property fmtid="{D5CDD505-2E9C-101B-9397-08002B2CF9AE}" pid="10" name="Int_ModifyDate">
    <vt:lpwstr>25/10/2004</vt:lpwstr>
  </property>
  <property fmtid="{D5CDD505-2E9C-101B-9397-08002B2CF9AE}" pid="11" name="Int_Category">
    <vt:lpwstr>העבודה, הרווחה והבריאות</vt:lpwstr>
  </property>
  <property fmtid="{D5CDD505-2E9C-101B-9397-08002B2CF9AE}" pid="12" name="ContentTypeId">
    <vt:lpwstr>0x010100F931E205BBB08441AEFFEBF8ABB23DF1</vt:lpwstr>
  </property>
  <property fmtid="{D5CDD505-2E9C-101B-9397-08002B2CF9AE}" pid="13" name="SanhedrinItemID">
    <vt:r8>78503</vt:r8>
  </property>
  <property fmtid="{D5CDD505-2E9C-101B-9397-08002B2CF9AE}" pid="14" name="SanhedrinDocumentType">
    <vt:r8>167</vt:r8>
  </property>
</Properties>
</file>