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1D4F">
      <w:pPr>
        <w:jc w:val="right"/>
        <w:rPr>
          <w:rFonts w:cs="David"/>
          <w:sz w:val="24"/>
          <w:rtl/>
        </w:rPr>
      </w:pPr>
      <w:bookmarkStart w:id="0" w:name="_GoBack"/>
      <w:bookmarkEnd w:id="0"/>
      <w:r>
        <w:rPr>
          <w:rFonts w:cs="David"/>
          <w:sz w:val="24"/>
          <w:rtl/>
        </w:rPr>
        <w:t>פרוטוקולים/כספים/8428</w:t>
      </w:r>
    </w:p>
    <w:p w:rsidR="00000000" w:rsidRDefault="000D1D4F">
      <w:pPr>
        <w:jc w:val="right"/>
        <w:rPr>
          <w:rFonts w:cs="David"/>
          <w:sz w:val="24"/>
          <w:rtl/>
        </w:rPr>
      </w:pPr>
      <w:r>
        <w:rPr>
          <w:rFonts w:cs="David"/>
          <w:sz w:val="24"/>
          <w:rtl/>
        </w:rPr>
        <w:tab/>
        <w:t>ירושלים, ט"ו באייר, תשס"ד</w:t>
      </w:r>
    </w:p>
    <w:p w:rsidR="00000000" w:rsidRDefault="000D1D4F">
      <w:pPr>
        <w:jc w:val="right"/>
        <w:rPr>
          <w:rFonts w:cs="David"/>
          <w:sz w:val="24"/>
          <w:rtl/>
          <w:lang w:val="es"/>
        </w:rPr>
      </w:pPr>
      <w:r>
        <w:rPr>
          <w:rFonts w:cs="David"/>
          <w:sz w:val="24"/>
          <w:rtl/>
          <w:lang w:val="es"/>
        </w:rPr>
        <w:t>6 במאי, 2004</w:t>
      </w:r>
    </w:p>
    <w:p w:rsidR="00000000" w:rsidRDefault="000D1D4F">
      <w:pPr>
        <w:jc w:val="right"/>
        <w:rPr>
          <w:rFonts w:cs="David"/>
          <w:sz w:val="24"/>
          <w:rtl/>
        </w:rPr>
      </w:pPr>
    </w:p>
    <w:p w:rsidR="00000000" w:rsidRDefault="000D1D4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w:t>
      </w:r>
      <w:r>
        <w:rPr>
          <w:rFonts w:cs="David"/>
          <w:b/>
          <w:bCs/>
          <w:sz w:val="24"/>
          <w:rtl/>
        </w:rPr>
        <w:t>קן</w:t>
      </w:r>
    </w:p>
    <w:p w:rsidR="00000000" w:rsidRDefault="000D1D4F">
      <w:pPr>
        <w:rPr>
          <w:rFonts w:cs="David"/>
          <w:b/>
          <w:bCs/>
          <w:sz w:val="24"/>
          <w:rtl/>
        </w:rPr>
      </w:pPr>
      <w:r>
        <w:rPr>
          <w:rFonts w:cs="David"/>
          <w:b/>
          <w:bCs/>
          <w:sz w:val="24"/>
          <w:rtl/>
        </w:rPr>
        <w:t>מושב שני</w:t>
      </w:r>
    </w:p>
    <w:p w:rsidR="00000000" w:rsidRDefault="000D1D4F">
      <w:pPr>
        <w:rPr>
          <w:rFonts w:cs="David"/>
          <w:b/>
          <w:bCs/>
          <w:sz w:val="24"/>
          <w:rtl/>
        </w:rPr>
      </w:pPr>
    </w:p>
    <w:p w:rsidR="00000000" w:rsidRDefault="000D1D4F">
      <w:pPr>
        <w:rPr>
          <w:rFonts w:cs="David"/>
          <w:b/>
          <w:bCs/>
          <w:sz w:val="24"/>
          <w:rtl/>
        </w:rPr>
      </w:pPr>
    </w:p>
    <w:p w:rsidR="00000000" w:rsidRDefault="000D1D4F">
      <w:pPr>
        <w:rPr>
          <w:rFonts w:cs="David"/>
          <w:b/>
          <w:bCs/>
          <w:sz w:val="24"/>
          <w:rtl/>
        </w:rPr>
      </w:pPr>
    </w:p>
    <w:p w:rsidR="00000000" w:rsidRDefault="000D1D4F">
      <w:pPr>
        <w:rPr>
          <w:rFonts w:cs="David"/>
          <w:b/>
          <w:bCs/>
          <w:sz w:val="24"/>
          <w:rtl/>
        </w:rPr>
      </w:pPr>
    </w:p>
    <w:p w:rsidR="00000000" w:rsidRDefault="000D1D4F">
      <w:pPr>
        <w:pStyle w:val="10"/>
        <w:rPr>
          <w:rFonts w:cs="David"/>
          <w:sz w:val="24"/>
          <w:rtl/>
        </w:rPr>
      </w:pPr>
      <w:r>
        <w:rPr>
          <w:rFonts w:cs="David"/>
          <w:sz w:val="24"/>
          <w:rtl/>
        </w:rPr>
        <w:t>פרוטוקול מס'</w:t>
      </w:r>
    </w:p>
    <w:p w:rsidR="00000000" w:rsidRDefault="000D1D4F">
      <w:pPr>
        <w:jc w:val="center"/>
        <w:rPr>
          <w:rFonts w:cs="David"/>
          <w:b/>
          <w:bCs/>
          <w:sz w:val="24"/>
          <w:rtl/>
        </w:rPr>
      </w:pPr>
      <w:r>
        <w:rPr>
          <w:rFonts w:cs="David"/>
          <w:b/>
          <w:bCs/>
          <w:sz w:val="24"/>
          <w:rtl/>
        </w:rPr>
        <w:t>מישיבת ועדת הכספים</w:t>
      </w:r>
    </w:p>
    <w:p w:rsidR="00000000" w:rsidRDefault="000D1D4F">
      <w:pPr>
        <w:jc w:val="center"/>
        <w:rPr>
          <w:rFonts w:cs="David"/>
          <w:b/>
          <w:bCs/>
          <w:sz w:val="24"/>
          <w:u w:val="single"/>
          <w:rtl/>
        </w:rPr>
      </w:pPr>
      <w:r>
        <w:rPr>
          <w:rFonts w:cs="David"/>
          <w:b/>
          <w:bCs/>
          <w:sz w:val="24"/>
          <w:u w:val="single"/>
          <w:rtl/>
        </w:rPr>
        <w:t>שהתקיימה ביום שלישי, י"ג באייר התשס"ד – 4 במאי 2004 – בשעה 10:30</w:t>
      </w:r>
    </w:p>
    <w:p w:rsidR="00000000" w:rsidRDefault="000D1D4F">
      <w:pPr>
        <w:rPr>
          <w:rFonts w:cs="David"/>
          <w:b/>
          <w:bCs/>
          <w:sz w:val="24"/>
          <w:rtl/>
        </w:rPr>
      </w:pPr>
    </w:p>
    <w:p w:rsidR="00000000" w:rsidRDefault="000D1D4F">
      <w:pPr>
        <w:rPr>
          <w:rFonts w:cs="David"/>
          <w:b/>
          <w:bCs/>
          <w:sz w:val="24"/>
          <w:rtl/>
        </w:rPr>
      </w:pPr>
    </w:p>
    <w:p w:rsidR="00000000" w:rsidRDefault="000D1D4F">
      <w:pPr>
        <w:tabs>
          <w:tab w:val="left" w:pos="1221"/>
        </w:tabs>
        <w:rPr>
          <w:rFonts w:cs="David"/>
          <w:b/>
          <w:bCs/>
          <w:sz w:val="24"/>
          <w:u w:val="single"/>
          <w:rtl/>
        </w:rPr>
      </w:pPr>
    </w:p>
    <w:p w:rsidR="00000000" w:rsidRDefault="000D1D4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צו תעריף המכס והפטורים ומס קנייה על טובין (תיקון), התשס"ד-‏2004</w:t>
      </w:r>
    </w:p>
    <w:p w:rsidR="00000000" w:rsidRDefault="000D1D4F">
      <w:pPr>
        <w:tabs>
          <w:tab w:val="left" w:pos="1221"/>
        </w:tabs>
        <w:rPr>
          <w:rFonts w:cs="David"/>
          <w:b/>
          <w:bCs/>
          <w:sz w:val="24"/>
          <w:rtl/>
        </w:rPr>
      </w:pPr>
      <w:r>
        <w:rPr>
          <w:rFonts w:cs="David"/>
          <w:sz w:val="24"/>
          <w:rtl/>
        </w:rPr>
        <w:tab/>
        <w:t>צו מס קנייה (פטור)(תיקון), התשס"ד-2004</w:t>
      </w:r>
    </w:p>
    <w:p w:rsidR="00000000" w:rsidRDefault="000D1D4F">
      <w:pPr>
        <w:rPr>
          <w:rFonts w:cs="David"/>
          <w:sz w:val="24"/>
          <w:rtl/>
        </w:rPr>
      </w:pPr>
      <w:r>
        <w:rPr>
          <w:rFonts w:cs="David"/>
          <w:b/>
          <w:bCs/>
          <w:sz w:val="24"/>
          <w:rtl/>
        </w:rPr>
        <w:tab/>
      </w:r>
      <w:r>
        <w:rPr>
          <w:rFonts w:cs="David"/>
          <w:b/>
          <w:bCs/>
          <w:sz w:val="24"/>
          <w:rtl/>
        </w:rPr>
        <w:tab/>
        <w:t xml:space="preserve"> </w:t>
      </w:r>
      <w:r>
        <w:rPr>
          <w:rFonts w:cs="David"/>
          <w:sz w:val="24"/>
          <w:rtl/>
        </w:rPr>
        <w:t>תקנות מס ערך מוסף (ת</w:t>
      </w:r>
      <w:r>
        <w:rPr>
          <w:rFonts w:cs="David"/>
          <w:sz w:val="24"/>
          <w:rtl/>
        </w:rPr>
        <w:t>יקון), התשס"ד-2004</w:t>
      </w:r>
    </w:p>
    <w:p w:rsidR="00000000" w:rsidRDefault="000D1D4F">
      <w:pPr>
        <w:rPr>
          <w:rFonts w:cs="David"/>
          <w:sz w:val="24"/>
          <w:rtl/>
        </w:rPr>
      </w:pPr>
      <w:r>
        <w:rPr>
          <w:rFonts w:cs="David"/>
          <w:sz w:val="24"/>
          <w:rtl/>
        </w:rPr>
        <w:tab/>
      </w:r>
      <w:r>
        <w:rPr>
          <w:rFonts w:cs="David"/>
          <w:sz w:val="24"/>
          <w:rtl/>
        </w:rPr>
        <w:tab/>
        <w:t xml:space="preserve"> 2. תקנות מינהל מקרקעי ישראל (אגרות), התשס"ד-2004</w:t>
      </w:r>
    </w:p>
    <w:p w:rsidR="00000000" w:rsidRDefault="000D1D4F">
      <w:pPr>
        <w:rPr>
          <w:rFonts w:cs="David"/>
          <w:sz w:val="24"/>
          <w:rtl/>
        </w:rPr>
      </w:pPr>
    </w:p>
    <w:p w:rsidR="00000000" w:rsidRDefault="000D1D4F">
      <w:pPr>
        <w:rPr>
          <w:rFonts w:cs="David"/>
          <w:sz w:val="24"/>
          <w:rtl/>
        </w:rPr>
      </w:pPr>
    </w:p>
    <w:p w:rsidR="00000000" w:rsidRDefault="000D1D4F">
      <w:pPr>
        <w:rPr>
          <w:rFonts w:cs="David"/>
          <w:b/>
          <w:bCs/>
          <w:sz w:val="24"/>
          <w:u w:val="single"/>
          <w:rtl/>
        </w:rPr>
      </w:pPr>
      <w:r>
        <w:rPr>
          <w:rFonts w:cs="David"/>
          <w:b/>
          <w:bCs/>
          <w:sz w:val="24"/>
          <w:u w:val="single"/>
          <w:rtl/>
        </w:rPr>
        <w:t>נכחו</w:t>
      </w:r>
      <w:r>
        <w:rPr>
          <w:rFonts w:cs="David"/>
          <w:sz w:val="24"/>
          <w:rtl/>
        </w:rPr>
        <w:t>:</w:t>
      </w:r>
    </w:p>
    <w:p w:rsidR="00000000" w:rsidRDefault="000D1D4F">
      <w:pPr>
        <w:rPr>
          <w:rFonts w:cs="David"/>
          <w:sz w:val="24"/>
          <w:rtl/>
        </w:rPr>
      </w:pPr>
    </w:p>
    <w:p w:rsidR="00000000" w:rsidRDefault="000D1D4F">
      <w:pPr>
        <w:rPr>
          <w:rFonts w:cs="David"/>
          <w:sz w:val="24"/>
          <w:rtl/>
        </w:rPr>
      </w:pPr>
    </w:p>
    <w:p w:rsidR="00000000" w:rsidRDefault="000D1D4F">
      <w:pPr>
        <w:rPr>
          <w:rFonts w:cs="David"/>
          <w:sz w:val="24"/>
          <w:rtl/>
        </w:rPr>
      </w:pPr>
    </w:p>
    <w:p w:rsidR="00000000" w:rsidRDefault="000D1D4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0D1D4F">
      <w:pPr>
        <w:tabs>
          <w:tab w:val="left" w:pos="1788"/>
        </w:tabs>
        <w:rPr>
          <w:rFonts w:cs="David"/>
          <w:sz w:val="24"/>
          <w:rtl/>
        </w:rPr>
      </w:pPr>
      <w:r>
        <w:rPr>
          <w:rFonts w:cs="David"/>
          <w:sz w:val="24"/>
          <w:rtl/>
        </w:rPr>
        <w:tab/>
        <w:t>דניאל בנלולו - מ"מ היו"ר</w:t>
      </w:r>
    </w:p>
    <w:p w:rsidR="00000000" w:rsidRDefault="000D1D4F">
      <w:pPr>
        <w:tabs>
          <w:tab w:val="left" w:pos="1788"/>
        </w:tabs>
        <w:rPr>
          <w:rFonts w:cs="David"/>
          <w:sz w:val="24"/>
          <w:rtl/>
        </w:rPr>
      </w:pPr>
      <w:r>
        <w:rPr>
          <w:rFonts w:cs="David"/>
          <w:sz w:val="24"/>
          <w:rtl/>
        </w:rPr>
        <w:tab/>
        <w:t>רוחמה אברהם</w:t>
      </w:r>
    </w:p>
    <w:p w:rsidR="00000000" w:rsidRDefault="000D1D4F">
      <w:pPr>
        <w:tabs>
          <w:tab w:val="left" w:pos="1788"/>
        </w:tabs>
        <w:rPr>
          <w:rFonts w:cs="David"/>
          <w:sz w:val="24"/>
          <w:rtl/>
        </w:rPr>
      </w:pPr>
      <w:r>
        <w:rPr>
          <w:rFonts w:cs="David"/>
          <w:sz w:val="24"/>
          <w:rtl/>
        </w:rPr>
        <w:tab/>
        <w:t>חיים אורון</w:t>
      </w:r>
    </w:p>
    <w:p w:rsidR="00000000" w:rsidRDefault="000D1D4F">
      <w:pPr>
        <w:tabs>
          <w:tab w:val="left" w:pos="1788"/>
        </w:tabs>
        <w:rPr>
          <w:rFonts w:cs="David"/>
          <w:sz w:val="24"/>
          <w:rtl/>
        </w:rPr>
      </w:pPr>
      <w:r>
        <w:rPr>
          <w:rFonts w:cs="David"/>
          <w:sz w:val="24"/>
          <w:rtl/>
        </w:rPr>
        <w:tab/>
        <w:t>רוני בריזון</w:t>
      </w:r>
    </w:p>
    <w:p w:rsidR="00000000" w:rsidRDefault="000D1D4F">
      <w:pPr>
        <w:tabs>
          <w:tab w:val="left" w:pos="1788"/>
        </w:tabs>
        <w:rPr>
          <w:rFonts w:cs="David"/>
          <w:sz w:val="24"/>
          <w:rtl/>
        </w:rPr>
      </w:pPr>
      <w:r>
        <w:rPr>
          <w:rFonts w:cs="David"/>
          <w:sz w:val="24"/>
          <w:rtl/>
        </w:rPr>
        <w:tab/>
        <w:t>קולט אביטל</w:t>
      </w:r>
    </w:p>
    <w:p w:rsidR="00000000" w:rsidRDefault="000D1D4F">
      <w:pPr>
        <w:tabs>
          <w:tab w:val="left" w:pos="1788"/>
        </w:tabs>
        <w:rPr>
          <w:rFonts w:cs="David"/>
          <w:sz w:val="24"/>
          <w:rtl/>
        </w:rPr>
      </w:pPr>
      <w:r>
        <w:rPr>
          <w:rFonts w:cs="David"/>
          <w:sz w:val="24"/>
          <w:rtl/>
        </w:rPr>
        <w:tab/>
        <w:t>מוחמד ברכה</w:t>
      </w:r>
    </w:p>
    <w:p w:rsidR="00000000" w:rsidRDefault="000D1D4F">
      <w:pPr>
        <w:tabs>
          <w:tab w:val="left" w:pos="1788"/>
        </w:tabs>
        <w:rPr>
          <w:rFonts w:cs="David"/>
          <w:sz w:val="24"/>
          <w:rtl/>
        </w:rPr>
      </w:pPr>
      <w:r>
        <w:rPr>
          <w:rFonts w:cs="David"/>
          <w:sz w:val="24"/>
          <w:rtl/>
        </w:rPr>
        <w:tab/>
        <w:t>מיכאל גורלובסקי</w:t>
      </w:r>
    </w:p>
    <w:p w:rsidR="00000000" w:rsidRDefault="000D1D4F">
      <w:pPr>
        <w:tabs>
          <w:tab w:val="left" w:pos="1788"/>
        </w:tabs>
        <w:rPr>
          <w:rFonts w:cs="David"/>
          <w:sz w:val="24"/>
          <w:rtl/>
        </w:rPr>
      </w:pPr>
      <w:r>
        <w:rPr>
          <w:rFonts w:cs="David"/>
          <w:sz w:val="24"/>
          <w:rtl/>
        </w:rPr>
        <w:tab/>
        <w:t>משה גפני</w:t>
      </w:r>
    </w:p>
    <w:p w:rsidR="00000000" w:rsidRDefault="000D1D4F">
      <w:pPr>
        <w:tabs>
          <w:tab w:val="left" w:pos="1788"/>
        </w:tabs>
        <w:rPr>
          <w:rFonts w:cs="David"/>
          <w:sz w:val="24"/>
          <w:rtl/>
        </w:rPr>
      </w:pPr>
      <w:r>
        <w:rPr>
          <w:rFonts w:cs="David"/>
          <w:sz w:val="24"/>
          <w:rtl/>
        </w:rPr>
        <w:tab/>
        <w:t>יעקב ליצמן</w:t>
      </w:r>
    </w:p>
    <w:p w:rsidR="00000000" w:rsidRDefault="000D1D4F">
      <w:pPr>
        <w:tabs>
          <w:tab w:val="left" w:pos="1788"/>
        </w:tabs>
        <w:rPr>
          <w:rFonts w:cs="David"/>
          <w:sz w:val="24"/>
          <w:rtl/>
        </w:rPr>
      </w:pPr>
      <w:r>
        <w:rPr>
          <w:rFonts w:cs="David"/>
          <w:sz w:val="24"/>
          <w:rtl/>
        </w:rPr>
        <w:tab/>
        <w:t>אורית נוקד</w:t>
      </w:r>
    </w:p>
    <w:p w:rsidR="00000000" w:rsidRDefault="000D1D4F">
      <w:pPr>
        <w:tabs>
          <w:tab w:val="left" w:pos="1788"/>
        </w:tabs>
        <w:rPr>
          <w:rFonts w:cs="David"/>
          <w:sz w:val="24"/>
          <w:rtl/>
        </w:rPr>
      </w:pPr>
      <w:r>
        <w:rPr>
          <w:rFonts w:cs="David"/>
          <w:sz w:val="24"/>
          <w:rtl/>
        </w:rPr>
        <w:tab/>
        <w:t>ניסן סלומינסקי</w:t>
      </w:r>
    </w:p>
    <w:p w:rsidR="00000000" w:rsidRDefault="000D1D4F">
      <w:pPr>
        <w:rPr>
          <w:rFonts w:cs="David"/>
          <w:sz w:val="24"/>
          <w:rtl/>
        </w:rPr>
      </w:pPr>
      <w:r>
        <w:rPr>
          <w:rFonts w:cs="David"/>
          <w:sz w:val="24"/>
          <w:rtl/>
        </w:rPr>
        <w:tab/>
      </w:r>
      <w:r>
        <w:rPr>
          <w:rFonts w:cs="David"/>
          <w:sz w:val="24"/>
          <w:rtl/>
        </w:rPr>
        <w:tab/>
      </w:r>
      <w:r>
        <w:rPr>
          <w:rFonts w:cs="David"/>
          <w:sz w:val="24"/>
          <w:rtl/>
        </w:rPr>
        <w:tab/>
        <w:t xml:space="preserve"> אהוד רצאבי </w:t>
      </w:r>
    </w:p>
    <w:p w:rsidR="00000000" w:rsidRDefault="000D1D4F">
      <w:pPr>
        <w:ind w:left="1134" w:firstLine="567"/>
        <w:rPr>
          <w:rFonts w:cs="David"/>
          <w:sz w:val="24"/>
          <w:rtl/>
        </w:rPr>
      </w:pPr>
      <w:r>
        <w:rPr>
          <w:rFonts w:cs="David"/>
          <w:sz w:val="24"/>
          <w:rtl/>
        </w:rPr>
        <w:t xml:space="preserve"> אברהם בייגה שוחט </w:t>
      </w:r>
    </w:p>
    <w:p w:rsidR="00000000" w:rsidRDefault="000D1D4F">
      <w:pPr>
        <w:rPr>
          <w:rFonts w:cs="David"/>
          <w:sz w:val="24"/>
          <w:rtl/>
        </w:rPr>
      </w:pPr>
    </w:p>
    <w:p w:rsidR="00000000" w:rsidRDefault="000D1D4F">
      <w:pPr>
        <w:rPr>
          <w:rFonts w:cs="David"/>
          <w:sz w:val="24"/>
          <w:rtl/>
        </w:rPr>
      </w:pPr>
    </w:p>
    <w:p w:rsidR="00000000" w:rsidRDefault="000D1D4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בועז סופר</w:t>
      </w:r>
      <w:r>
        <w:rPr>
          <w:rFonts w:cs="David"/>
          <w:sz w:val="24"/>
          <w:rtl/>
        </w:rPr>
        <w:tab/>
        <w:t xml:space="preserve"> - סגן מנהל, אגף המכס ומע"מ</w:t>
      </w:r>
    </w:p>
    <w:p w:rsidR="00000000" w:rsidRDefault="000D1D4F">
      <w:pPr>
        <w:tabs>
          <w:tab w:val="left" w:pos="1788"/>
          <w:tab w:val="left" w:pos="3631"/>
        </w:tabs>
        <w:rPr>
          <w:rFonts w:cs="David"/>
          <w:sz w:val="24"/>
          <w:rtl/>
        </w:rPr>
      </w:pPr>
      <w:r>
        <w:rPr>
          <w:rFonts w:cs="David"/>
          <w:sz w:val="24"/>
          <w:rtl/>
        </w:rPr>
        <w:tab/>
        <w:t>יוסי שטיינמץ</w:t>
      </w:r>
      <w:r>
        <w:rPr>
          <w:rFonts w:cs="David"/>
          <w:sz w:val="24"/>
          <w:rtl/>
        </w:rPr>
        <w:tab/>
        <w:t xml:space="preserve"> - סגן בכיר למנהל, אגף המכס ומע"מ</w:t>
      </w:r>
    </w:p>
    <w:p w:rsidR="00000000" w:rsidRDefault="000D1D4F">
      <w:pPr>
        <w:rPr>
          <w:rFonts w:cs="David"/>
          <w:sz w:val="24"/>
          <w:rtl/>
        </w:rPr>
      </w:pPr>
      <w:r>
        <w:rPr>
          <w:rFonts w:cs="David"/>
          <w:sz w:val="24"/>
          <w:rtl/>
        </w:rPr>
        <w:tab/>
      </w:r>
      <w:r>
        <w:rPr>
          <w:rFonts w:cs="David"/>
          <w:sz w:val="24"/>
          <w:rtl/>
        </w:rPr>
        <w:tab/>
      </w:r>
      <w:r>
        <w:rPr>
          <w:rFonts w:cs="David"/>
          <w:sz w:val="24"/>
          <w:rtl/>
        </w:rPr>
        <w:tab/>
        <w:t xml:space="preserve"> יעקב אפרתי</w:t>
      </w:r>
      <w:r>
        <w:rPr>
          <w:rFonts w:cs="David"/>
          <w:sz w:val="24"/>
          <w:rtl/>
        </w:rPr>
        <w:tab/>
      </w:r>
      <w:r>
        <w:rPr>
          <w:rFonts w:cs="David"/>
          <w:sz w:val="24"/>
          <w:rtl/>
        </w:rPr>
        <w:tab/>
        <w:t xml:space="preserve">     - מנכ"ל מינהל מקרקעי ישראל</w:t>
      </w:r>
    </w:p>
    <w:p w:rsidR="00000000" w:rsidRDefault="000D1D4F">
      <w:pPr>
        <w:rPr>
          <w:rFonts w:cs="David"/>
          <w:sz w:val="24"/>
          <w:rtl/>
        </w:rPr>
      </w:pPr>
      <w:r>
        <w:rPr>
          <w:rFonts w:cs="David"/>
          <w:sz w:val="24"/>
          <w:rtl/>
        </w:rPr>
        <w:tab/>
      </w:r>
      <w:r>
        <w:rPr>
          <w:rFonts w:cs="David"/>
          <w:sz w:val="24"/>
          <w:rtl/>
        </w:rPr>
        <w:tab/>
      </w:r>
      <w:r>
        <w:rPr>
          <w:rFonts w:cs="David"/>
          <w:sz w:val="24"/>
          <w:rtl/>
        </w:rPr>
        <w:tab/>
        <w:t xml:space="preserve"> רחל זכאי-נוימן</w:t>
      </w:r>
      <w:r>
        <w:rPr>
          <w:rFonts w:cs="David"/>
          <w:sz w:val="24"/>
          <w:rtl/>
        </w:rPr>
        <w:tab/>
        <w:t xml:space="preserve">     - יועמ"ש, מינהל מקרקעי ישראל</w:t>
      </w:r>
    </w:p>
    <w:p w:rsidR="00000000" w:rsidRDefault="000D1D4F">
      <w:pPr>
        <w:rPr>
          <w:rFonts w:cs="David"/>
          <w:sz w:val="24"/>
          <w:rtl/>
        </w:rPr>
      </w:pPr>
      <w:r>
        <w:rPr>
          <w:rFonts w:cs="David"/>
          <w:sz w:val="24"/>
          <w:rtl/>
        </w:rPr>
        <w:tab/>
      </w:r>
      <w:r>
        <w:rPr>
          <w:rFonts w:cs="David"/>
          <w:sz w:val="24"/>
          <w:rtl/>
        </w:rPr>
        <w:tab/>
      </w:r>
      <w:r>
        <w:rPr>
          <w:rFonts w:cs="David"/>
          <w:sz w:val="24"/>
          <w:rtl/>
        </w:rPr>
        <w:tab/>
        <w:t xml:space="preserve"> עלי</w:t>
      </w:r>
      <w:r>
        <w:rPr>
          <w:rFonts w:cs="David"/>
          <w:sz w:val="24"/>
          <w:rtl/>
        </w:rPr>
        <w:t>זה קן</w:t>
      </w:r>
      <w:r>
        <w:rPr>
          <w:rFonts w:cs="David"/>
          <w:sz w:val="24"/>
          <w:rtl/>
        </w:rPr>
        <w:tab/>
      </w:r>
      <w:r>
        <w:rPr>
          <w:rFonts w:cs="David"/>
          <w:sz w:val="24"/>
          <w:rtl/>
        </w:rPr>
        <w:tab/>
        <w:t xml:space="preserve">     - משרד המשפטים</w:t>
      </w:r>
    </w:p>
    <w:p w:rsidR="00000000" w:rsidRDefault="000D1D4F">
      <w:pPr>
        <w:rPr>
          <w:rFonts w:cs="David"/>
          <w:sz w:val="24"/>
          <w:rtl/>
        </w:rPr>
      </w:pPr>
    </w:p>
    <w:p w:rsidR="00000000" w:rsidRDefault="000D1D4F">
      <w:pPr>
        <w:rPr>
          <w:rFonts w:cs="David"/>
          <w:sz w:val="24"/>
          <w:rtl/>
        </w:rPr>
      </w:pPr>
    </w:p>
    <w:p w:rsidR="00000000" w:rsidRDefault="000D1D4F">
      <w:pPr>
        <w:rPr>
          <w:rFonts w:cs="David"/>
          <w:sz w:val="24"/>
          <w:rtl/>
        </w:rPr>
      </w:pPr>
      <w:r>
        <w:rPr>
          <w:rFonts w:cs="David"/>
          <w:b/>
          <w:bCs/>
          <w:sz w:val="24"/>
          <w:u w:val="single"/>
          <w:rtl/>
        </w:rPr>
        <w:t>יועצת כלכלית:</w:t>
      </w:r>
      <w:r>
        <w:rPr>
          <w:rFonts w:cs="David"/>
          <w:sz w:val="24"/>
          <w:rtl/>
        </w:rPr>
        <w:tab/>
        <w:t xml:space="preserve">   סמדר אלחנני</w:t>
      </w:r>
    </w:p>
    <w:p w:rsidR="00000000" w:rsidRDefault="000D1D4F">
      <w:pPr>
        <w:rPr>
          <w:rFonts w:cs="David"/>
          <w:sz w:val="24"/>
          <w:rtl/>
        </w:rPr>
      </w:pPr>
    </w:p>
    <w:p w:rsidR="00000000" w:rsidRDefault="000D1D4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0D1D4F">
      <w:pPr>
        <w:rPr>
          <w:rFonts w:cs="David"/>
          <w:sz w:val="24"/>
          <w:rtl/>
        </w:rPr>
      </w:pPr>
    </w:p>
    <w:p w:rsidR="00000000" w:rsidRDefault="000D1D4F">
      <w:pPr>
        <w:tabs>
          <w:tab w:val="left" w:pos="1930"/>
        </w:tabs>
        <w:rPr>
          <w:rFonts w:cs="David"/>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0D1D4F">
      <w:pPr>
        <w:rPr>
          <w:rFonts w:cs="David"/>
          <w:sz w:val="24"/>
          <w:rtl/>
        </w:rPr>
      </w:pPr>
    </w:p>
    <w:p w:rsidR="00000000" w:rsidRDefault="000D1D4F">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0D1D4F">
      <w:pPr>
        <w:rPr>
          <w:rFonts w:cs="David"/>
          <w:b/>
          <w:bCs/>
          <w:sz w:val="24"/>
          <w:rtl/>
        </w:rPr>
      </w:pPr>
    </w:p>
    <w:p w:rsidR="00000000" w:rsidRDefault="000D1D4F">
      <w:pPr>
        <w:tabs>
          <w:tab w:val="left" w:pos="1221"/>
        </w:tabs>
        <w:jc w:val="center"/>
        <w:rPr>
          <w:rFonts w:cs="David"/>
          <w:b/>
          <w:bCs/>
          <w:sz w:val="24"/>
          <w:u w:val="single"/>
          <w:rtl/>
        </w:rPr>
      </w:pPr>
      <w:r>
        <w:rPr>
          <w:rFonts w:cs="David"/>
          <w:sz w:val="24"/>
          <w:rtl/>
        </w:rPr>
        <w:br w:type="page"/>
      </w:r>
      <w:r>
        <w:rPr>
          <w:rFonts w:cs="David"/>
          <w:sz w:val="24"/>
          <w:rtl/>
        </w:rPr>
        <w:lastRenderedPageBreak/>
        <w:t xml:space="preserve">1. </w:t>
      </w:r>
      <w:r>
        <w:rPr>
          <w:rFonts w:cs="David"/>
          <w:b/>
          <w:bCs/>
          <w:sz w:val="24"/>
          <w:u w:val="single"/>
          <w:rtl/>
        </w:rPr>
        <w:t>צו תעריף המכס והפטורים ומס קנייה על טובין (תיקון), התשס"ד-‏2004</w:t>
      </w:r>
    </w:p>
    <w:p w:rsidR="00000000" w:rsidRDefault="000D1D4F">
      <w:pPr>
        <w:tabs>
          <w:tab w:val="left" w:pos="1221"/>
        </w:tabs>
        <w:jc w:val="center"/>
        <w:rPr>
          <w:rFonts w:cs="David"/>
          <w:b/>
          <w:bCs/>
          <w:sz w:val="24"/>
          <w:u w:val="single"/>
          <w:rtl/>
        </w:rPr>
      </w:pPr>
      <w:r>
        <w:rPr>
          <w:rFonts w:cs="David"/>
          <w:b/>
          <w:bCs/>
          <w:sz w:val="24"/>
          <w:u w:val="single"/>
          <w:rtl/>
        </w:rPr>
        <w:t>צו מס קנייה (פטור)(תיקון), התשס"ד-2004</w:t>
      </w:r>
    </w:p>
    <w:p w:rsidR="00000000" w:rsidRDefault="000D1D4F">
      <w:pPr>
        <w:jc w:val="center"/>
        <w:rPr>
          <w:rFonts w:cs="David"/>
          <w:b/>
          <w:bCs/>
          <w:sz w:val="24"/>
          <w:u w:val="single"/>
          <w:rtl/>
        </w:rPr>
      </w:pPr>
      <w:r>
        <w:rPr>
          <w:rFonts w:cs="David"/>
          <w:b/>
          <w:bCs/>
          <w:sz w:val="24"/>
          <w:u w:val="single"/>
          <w:rtl/>
        </w:rPr>
        <w:t>תקנות מס ערך מ</w:t>
      </w:r>
      <w:r>
        <w:rPr>
          <w:rFonts w:cs="David"/>
          <w:b/>
          <w:bCs/>
          <w:sz w:val="24"/>
          <w:u w:val="single"/>
          <w:rtl/>
        </w:rPr>
        <w:t>וסף (תיקון), התשס"ד-2004</w:t>
      </w:r>
    </w:p>
    <w:p w:rsidR="00000000" w:rsidRDefault="000D1D4F">
      <w:pPr>
        <w:rPr>
          <w:rFonts w:cs="David"/>
          <w:sz w:val="24"/>
          <w:rtl/>
        </w:rPr>
      </w:pPr>
    </w:p>
    <w:p w:rsidR="00000000" w:rsidRDefault="000D1D4F">
      <w:pPr>
        <w:rPr>
          <w:rFonts w:cs="David"/>
          <w:sz w:val="24"/>
          <w:rtl/>
        </w:rPr>
      </w:pPr>
    </w:p>
    <w:p w:rsidR="00000000" w:rsidRDefault="000D1D4F">
      <w:pPr>
        <w:rPr>
          <w:rFonts w:cs="David"/>
          <w:sz w:val="24"/>
          <w:u w:val="single"/>
          <w:rtl/>
        </w:rPr>
      </w:pPr>
      <w:r>
        <w:rPr>
          <w:rFonts w:cs="David"/>
          <w:sz w:val="24"/>
          <w:u w:val="single"/>
          <w:rtl/>
        </w:rPr>
        <w:t>היו"ר אברהם הירשזון:</w:t>
      </w:r>
    </w:p>
    <w:p w:rsidR="00000000" w:rsidRDefault="000D1D4F">
      <w:pPr>
        <w:rPr>
          <w:rFonts w:cs="David"/>
          <w:sz w:val="24"/>
          <w:u w:val="single"/>
          <w:rtl/>
        </w:rPr>
      </w:pPr>
    </w:p>
    <w:p w:rsidR="00000000" w:rsidRDefault="000D1D4F">
      <w:pPr>
        <w:rPr>
          <w:rFonts w:cs="David"/>
          <w:sz w:val="24"/>
          <w:rtl/>
        </w:rPr>
      </w:pPr>
      <w:r>
        <w:rPr>
          <w:rFonts w:cs="David"/>
          <w:sz w:val="24"/>
          <w:rtl/>
        </w:rPr>
        <w:tab/>
        <w:t xml:space="preserve"> בוקר טוב, אני מתכבד לפתוח את הישיבה.</w:t>
      </w:r>
    </w:p>
    <w:p w:rsidR="00000000" w:rsidRDefault="000D1D4F">
      <w:pPr>
        <w:rPr>
          <w:rFonts w:cs="David"/>
          <w:sz w:val="24"/>
          <w:rtl/>
        </w:rPr>
      </w:pPr>
    </w:p>
    <w:p w:rsidR="00000000" w:rsidRDefault="000D1D4F">
      <w:pPr>
        <w:rPr>
          <w:rFonts w:cs="David"/>
          <w:sz w:val="24"/>
          <w:rtl/>
        </w:rPr>
      </w:pPr>
      <w:r>
        <w:rPr>
          <w:rFonts w:cs="David"/>
          <w:sz w:val="24"/>
          <w:u w:val="single"/>
          <w:rtl/>
        </w:rPr>
        <w:t>בועז סופר:</w:t>
      </w:r>
    </w:p>
    <w:p w:rsidR="00000000" w:rsidRDefault="000D1D4F">
      <w:pPr>
        <w:rPr>
          <w:rFonts w:cs="David"/>
          <w:sz w:val="24"/>
          <w:rtl/>
        </w:rPr>
      </w:pPr>
    </w:p>
    <w:p w:rsidR="00000000" w:rsidRDefault="000D1D4F">
      <w:pPr>
        <w:rPr>
          <w:rFonts w:cs="David"/>
          <w:sz w:val="24"/>
          <w:rtl/>
        </w:rPr>
      </w:pPr>
      <w:r>
        <w:rPr>
          <w:rFonts w:cs="David"/>
          <w:sz w:val="24"/>
          <w:rtl/>
        </w:rPr>
        <w:tab/>
        <w:t>ביום חמישי אישה הוועדה עדכון של קבוצות המחיר. אדוני חתם על האישור, גילינו טעות הקלדה טכנית, שגית ביקשה למען הגילוי הנאות - במקום אפס היה צריך להירשם 1, וה</w:t>
      </w:r>
      <w:r>
        <w:rPr>
          <w:rFonts w:cs="David"/>
          <w:sz w:val="24"/>
          <w:rtl/>
        </w:rPr>
        <w:t xml:space="preserve">באתי את הנוסח המתוקן. </w:t>
      </w:r>
    </w:p>
    <w:p w:rsidR="00000000" w:rsidRDefault="000D1D4F">
      <w:pPr>
        <w:rPr>
          <w:rFonts w:cs="David"/>
          <w:sz w:val="24"/>
          <w:rtl/>
        </w:rPr>
      </w:pPr>
    </w:p>
    <w:p w:rsidR="00000000" w:rsidRDefault="000D1D4F">
      <w:pPr>
        <w:rPr>
          <w:rFonts w:cs="David"/>
          <w:sz w:val="24"/>
          <w:u w:val="single"/>
          <w:rtl/>
        </w:rPr>
      </w:pPr>
      <w:r>
        <w:rPr>
          <w:rFonts w:cs="David"/>
          <w:sz w:val="24"/>
          <w:u w:val="single"/>
          <w:rtl/>
        </w:rPr>
        <w:t>היו"ר אברהם הירשזון:</w:t>
      </w:r>
    </w:p>
    <w:p w:rsidR="00000000" w:rsidRDefault="000D1D4F">
      <w:pPr>
        <w:rPr>
          <w:rFonts w:cs="David"/>
          <w:sz w:val="24"/>
          <w:u w:val="single"/>
          <w:rtl/>
        </w:rPr>
      </w:pPr>
    </w:p>
    <w:p w:rsidR="00000000" w:rsidRDefault="000D1D4F">
      <w:pPr>
        <w:rPr>
          <w:rFonts w:cs="David"/>
          <w:sz w:val="24"/>
          <w:rtl/>
        </w:rPr>
      </w:pPr>
      <w:r>
        <w:rPr>
          <w:rFonts w:cs="David"/>
          <w:sz w:val="24"/>
          <w:rtl/>
        </w:rPr>
        <w:tab/>
        <w:t xml:space="preserve"> אני אחתום על הנוסח המתוקן אחרי הישיבה.</w:t>
      </w:r>
    </w:p>
    <w:p w:rsidR="00000000" w:rsidRDefault="000D1D4F">
      <w:pPr>
        <w:rPr>
          <w:rFonts w:cs="David"/>
          <w:sz w:val="24"/>
          <w:rtl/>
        </w:rPr>
      </w:pPr>
    </w:p>
    <w:p w:rsidR="00000000" w:rsidRDefault="000D1D4F">
      <w:pPr>
        <w:rPr>
          <w:rFonts w:cs="David"/>
          <w:sz w:val="24"/>
          <w:rtl/>
        </w:rPr>
      </w:pPr>
      <w:r>
        <w:rPr>
          <w:rFonts w:cs="David"/>
          <w:sz w:val="24"/>
          <w:u w:val="single"/>
          <w:rtl/>
        </w:rPr>
        <w:t>בועז סופר:</w:t>
      </w:r>
    </w:p>
    <w:p w:rsidR="00000000" w:rsidRDefault="000D1D4F">
      <w:pPr>
        <w:rPr>
          <w:rFonts w:cs="David"/>
          <w:sz w:val="24"/>
          <w:rtl/>
        </w:rPr>
      </w:pPr>
    </w:p>
    <w:p w:rsidR="00000000" w:rsidRDefault="000D1D4F">
      <w:pPr>
        <w:rPr>
          <w:rFonts w:cs="David"/>
          <w:sz w:val="24"/>
          <w:rtl/>
        </w:rPr>
      </w:pPr>
      <w:r>
        <w:rPr>
          <w:rFonts w:cs="David"/>
          <w:sz w:val="24"/>
          <w:rtl/>
        </w:rPr>
        <w:tab/>
        <w:t>אנו מבקשים להביא לאישור הוועדה חבילת שינויים שנוגעים לצמצום הטבות לתושבים חוזרים ועולים חדשים. היו דיונים רבים גם עם אדוני, גם עם חברי הכנסת, וגם במסגרת הו</w:t>
      </w:r>
      <w:r>
        <w:rPr>
          <w:rFonts w:cs="David"/>
          <w:sz w:val="24"/>
          <w:rtl/>
        </w:rPr>
        <w:t>ועדה הוערו הערות רבות. לבקשת הוועדה ישבנו עם אנשי משרד הקליטה. כחוט השני עובר בכל הנושא של צמצום הטבות, עבר בין כל ההערות של חברי הכנסת מהקואליציה, מהאופוזיציה, מסר: אתם עלולים לשלוח מסר לתושבים שנמצאים זמן רב בחו"ל, מסר שלילי, שאומר: אנחנו לא רוצים שתבואו</w:t>
      </w:r>
      <w:r>
        <w:rPr>
          <w:rFonts w:cs="David"/>
          <w:sz w:val="24"/>
          <w:rtl/>
        </w:rPr>
        <w:t xml:space="preserve">. </w:t>
      </w:r>
    </w:p>
    <w:p w:rsidR="00000000" w:rsidRDefault="000D1D4F">
      <w:pPr>
        <w:rPr>
          <w:rFonts w:cs="David"/>
          <w:sz w:val="24"/>
          <w:rtl/>
        </w:rPr>
      </w:pPr>
    </w:p>
    <w:p w:rsidR="00000000" w:rsidRDefault="000D1D4F">
      <w:pPr>
        <w:rPr>
          <w:rFonts w:cs="David"/>
          <w:sz w:val="24"/>
          <w:rtl/>
        </w:rPr>
      </w:pPr>
      <w:r>
        <w:rPr>
          <w:rFonts w:cs="David"/>
          <w:sz w:val="24"/>
          <w:u w:val="single"/>
          <w:rtl/>
        </w:rPr>
        <w:t>בועז סופר:</w:t>
      </w:r>
    </w:p>
    <w:p w:rsidR="00000000" w:rsidRDefault="000D1D4F">
      <w:pPr>
        <w:rPr>
          <w:rFonts w:cs="David"/>
          <w:sz w:val="24"/>
          <w:rtl/>
        </w:rPr>
      </w:pPr>
    </w:p>
    <w:p w:rsidR="00000000" w:rsidRDefault="000D1D4F">
      <w:pPr>
        <w:rPr>
          <w:rFonts w:cs="David"/>
          <w:sz w:val="24"/>
          <w:rtl/>
        </w:rPr>
      </w:pPr>
      <w:r>
        <w:rPr>
          <w:rFonts w:cs="David"/>
          <w:sz w:val="24"/>
          <w:rtl/>
        </w:rPr>
        <w:tab/>
        <w:t>ישבנו שעות רבות וניסינו למצוא פתרון לאותם אנשים שיושבים זמן רב בנכר. החלטנו להתייחס באופן שונה לתושבים ששהו מעל שש שנים בחול. לא רק שאנו מגדירים מי שהה מעל שש שנים בחו"ל, אפילו הרחבנו את סל ההטבות לתושב חוזר שהוא מעל שש שנים מחו"ל. הלכנו ע</w:t>
      </w:r>
      <w:r>
        <w:rPr>
          <w:rFonts w:cs="David"/>
          <w:sz w:val="24"/>
          <w:rtl/>
        </w:rPr>
        <w:t>ם הוועדה, ואמרנו שמי שמעל שש שנים, ובכוונה בחרנו שש שנים, כי תקופת השליחות הסבירה היא עד חמש שנים. כלומר אפילו אם יש אחד-שניים שינצלו את זה, לא נורא, כי חשוב לנו המסר. מבחינתנו, זאת עבודה משותפת. הורחב הסל בצורה הכי חיובית.</w:t>
      </w:r>
    </w:p>
    <w:p w:rsidR="00000000" w:rsidRDefault="000D1D4F">
      <w:pPr>
        <w:rPr>
          <w:rFonts w:cs="David"/>
          <w:sz w:val="24"/>
          <w:rtl/>
        </w:rPr>
      </w:pPr>
    </w:p>
    <w:p w:rsidR="00000000" w:rsidRDefault="000D1D4F">
      <w:pPr>
        <w:rPr>
          <w:rFonts w:cs="David"/>
          <w:sz w:val="24"/>
          <w:rtl/>
        </w:rPr>
      </w:pPr>
      <w:r>
        <w:rPr>
          <w:rFonts w:cs="David"/>
          <w:sz w:val="24"/>
          <w:rtl/>
        </w:rPr>
        <w:tab/>
        <w:t xml:space="preserve">עולים חדשים זכאים לייבא רשימה </w:t>
      </w:r>
      <w:r>
        <w:rPr>
          <w:rFonts w:cs="David"/>
          <w:sz w:val="24"/>
          <w:rtl/>
        </w:rPr>
        <w:t>ארוכה מאוד של מוצרים. אנו אמרנו שנפנים את המסר. אמרנו שנתייחס לתושבים חוזרים ששהו זמן רב בחו"ל כאל עולים, וניתן להם אותן הטבות.</w:t>
      </w:r>
    </w:p>
    <w:p w:rsidR="00000000" w:rsidRDefault="000D1D4F">
      <w:pPr>
        <w:rPr>
          <w:rFonts w:cs="David"/>
          <w:sz w:val="24"/>
          <w:rtl/>
        </w:rPr>
      </w:pPr>
    </w:p>
    <w:p w:rsidR="00000000" w:rsidRDefault="000D1D4F">
      <w:pPr>
        <w:rPr>
          <w:rFonts w:cs="David"/>
          <w:sz w:val="24"/>
          <w:rtl/>
        </w:rPr>
      </w:pPr>
      <w:r>
        <w:rPr>
          <w:rFonts w:cs="David"/>
          <w:sz w:val="24"/>
          <w:u w:val="single"/>
          <w:rtl/>
        </w:rPr>
        <w:t>היו"ר דניאל בנלולו:</w:t>
      </w:r>
    </w:p>
    <w:p w:rsidR="00000000" w:rsidRDefault="000D1D4F">
      <w:pPr>
        <w:rPr>
          <w:rFonts w:cs="David"/>
          <w:sz w:val="24"/>
          <w:rtl/>
        </w:rPr>
      </w:pPr>
    </w:p>
    <w:p w:rsidR="00000000" w:rsidRDefault="000D1D4F">
      <w:pPr>
        <w:rPr>
          <w:rFonts w:cs="David"/>
          <w:sz w:val="24"/>
          <w:rtl/>
        </w:rPr>
      </w:pPr>
      <w:r>
        <w:rPr>
          <w:rFonts w:cs="David"/>
          <w:sz w:val="24"/>
          <w:rtl/>
        </w:rPr>
        <w:tab/>
        <w:t>אתה יכול להפריד בין עולה חדש לתושב חוזר?</w:t>
      </w:r>
    </w:p>
    <w:p w:rsidR="00000000" w:rsidRDefault="000D1D4F">
      <w:pPr>
        <w:rPr>
          <w:rFonts w:cs="David"/>
          <w:sz w:val="24"/>
          <w:rtl/>
        </w:rPr>
      </w:pPr>
    </w:p>
    <w:p w:rsidR="00000000" w:rsidRDefault="000D1D4F">
      <w:pPr>
        <w:rPr>
          <w:rFonts w:cs="David"/>
          <w:sz w:val="24"/>
          <w:u w:val="single"/>
          <w:rtl/>
        </w:rPr>
      </w:pPr>
      <w:r>
        <w:rPr>
          <w:rFonts w:cs="David"/>
          <w:sz w:val="24"/>
          <w:u w:val="single"/>
          <w:rtl/>
        </w:rPr>
        <w:t>היו"ר אברהם הירשזון:</w:t>
      </w:r>
    </w:p>
    <w:p w:rsidR="00000000" w:rsidRDefault="000D1D4F">
      <w:pPr>
        <w:rPr>
          <w:rFonts w:cs="David"/>
          <w:sz w:val="24"/>
          <w:u w:val="single"/>
          <w:rtl/>
        </w:rPr>
      </w:pPr>
    </w:p>
    <w:p w:rsidR="00000000" w:rsidRDefault="000D1D4F">
      <w:pPr>
        <w:rPr>
          <w:rFonts w:cs="David"/>
          <w:sz w:val="24"/>
          <w:rtl/>
        </w:rPr>
      </w:pPr>
      <w:r>
        <w:rPr>
          <w:rFonts w:cs="David"/>
          <w:sz w:val="24"/>
          <w:rtl/>
        </w:rPr>
        <w:tab/>
        <w:t>עכשיו כשהוא מדבר על תושבים חוזרים מעל שש</w:t>
      </w:r>
      <w:r>
        <w:rPr>
          <w:rFonts w:cs="David"/>
          <w:sz w:val="24"/>
          <w:rtl/>
        </w:rPr>
        <w:t xml:space="preserve"> שנים, הוא הרחיב להם את הזכויות לעומת העולה החדש. </w:t>
      </w:r>
    </w:p>
    <w:p w:rsidR="00000000" w:rsidRDefault="000D1D4F">
      <w:pPr>
        <w:rPr>
          <w:rFonts w:cs="David"/>
          <w:sz w:val="24"/>
          <w:rtl/>
        </w:rPr>
      </w:pPr>
    </w:p>
    <w:p w:rsidR="00000000" w:rsidRDefault="000D1D4F">
      <w:pPr>
        <w:rPr>
          <w:rFonts w:cs="David"/>
          <w:sz w:val="24"/>
          <w:rtl/>
        </w:rPr>
      </w:pPr>
      <w:r>
        <w:rPr>
          <w:rFonts w:cs="David"/>
          <w:sz w:val="24"/>
          <w:u w:val="single"/>
          <w:rtl/>
        </w:rPr>
        <w:t>בועז סופר:</w:t>
      </w:r>
    </w:p>
    <w:p w:rsidR="00000000" w:rsidRDefault="000D1D4F">
      <w:pPr>
        <w:rPr>
          <w:rFonts w:cs="David"/>
          <w:sz w:val="24"/>
          <w:rtl/>
        </w:rPr>
      </w:pPr>
    </w:p>
    <w:p w:rsidR="00000000" w:rsidRDefault="000D1D4F">
      <w:pPr>
        <w:rPr>
          <w:rFonts w:cs="David"/>
          <w:sz w:val="24"/>
          <w:rtl/>
        </w:rPr>
      </w:pPr>
      <w:r>
        <w:rPr>
          <w:rFonts w:cs="David"/>
          <w:sz w:val="24"/>
          <w:rtl/>
        </w:rPr>
        <w:tab/>
        <w:t>יוסי, תקרא רשימה קצרה של הטבות.</w:t>
      </w:r>
    </w:p>
    <w:p w:rsidR="00000000" w:rsidRDefault="000D1D4F">
      <w:pPr>
        <w:rPr>
          <w:rFonts w:cs="David"/>
          <w:sz w:val="24"/>
          <w:rtl/>
        </w:rPr>
      </w:pPr>
    </w:p>
    <w:p w:rsidR="00000000" w:rsidRDefault="000D1D4F">
      <w:pPr>
        <w:rPr>
          <w:rFonts w:cs="David"/>
          <w:sz w:val="24"/>
          <w:u w:val="single"/>
          <w:rtl/>
        </w:rPr>
      </w:pPr>
      <w:r>
        <w:rPr>
          <w:rFonts w:cs="David"/>
          <w:sz w:val="24"/>
          <w:u w:val="single"/>
          <w:rtl/>
        </w:rPr>
        <w:br w:type="page"/>
      </w:r>
      <w:r>
        <w:rPr>
          <w:rFonts w:cs="David"/>
          <w:sz w:val="24"/>
          <w:u w:val="single"/>
          <w:rtl/>
        </w:rPr>
        <w:lastRenderedPageBreak/>
        <w:t>היו"ר אברהם הירשזון:</w:t>
      </w:r>
    </w:p>
    <w:p w:rsidR="00000000" w:rsidRDefault="000D1D4F">
      <w:pPr>
        <w:rPr>
          <w:rFonts w:cs="David"/>
          <w:sz w:val="24"/>
          <w:u w:val="single"/>
          <w:rtl/>
        </w:rPr>
      </w:pPr>
    </w:p>
    <w:p w:rsidR="00000000" w:rsidRDefault="000D1D4F">
      <w:pPr>
        <w:rPr>
          <w:rFonts w:cs="David"/>
          <w:sz w:val="24"/>
          <w:rtl/>
        </w:rPr>
      </w:pPr>
      <w:r>
        <w:rPr>
          <w:rFonts w:cs="David"/>
          <w:sz w:val="24"/>
          <w:rtl/>
        </w:rPr>
        <w:tab/>
        <w:t xml:space="preserve"> מה שהוא היה זכאי בעבר נשאר לו, ועכשיו זה תוספות.</w:t>
      </w:r>
    </w:p>
    <w:p w:rsidR="00000000" w:rsidRDefault="000D1D4F">
      <w:pPr>
        <w:rPr>
          <w:rFonts w:cs="David"/>
          <w:sz w:val="24"/>
          <w:rtl/>
        </w:rPr>
      </w:pPr>
    </w:p>
    <w:p w:rsidR="00000000" w:rsidRDefault="000D1D4F">
      <w:pPr>
        <w:rPr>
          <w:rFonts w:cs="David"/>
          <w:sz w:val="24"/>
          <w:rtl/>
        </w:rPr>
      </w:pPr>
      <w:r>
        <w:rPr>
          <w:rFonts w:cs="David"/>
          <w:sz w:val="24"/>
          <w:u w:val="single"/>
          <w:rtl/>
        </w:rPr>
        <w:t>יוסי שטיינמץ:</w:t>
      </w:r>
    </w:p>
    <w:p w:rsidR="00000000" w:rsidRDefault="000D1D4F">
      <w:pPr>
        <w:rPr>
          <w:rFonts w:cs="David"/>
          <w:sz w:val="24"/>
          <w:rtl/>
        </w:rPr>
      </w:pPr>
    </w:p>
    <w:p w:rsidR="00000000" w:rsidRDefault="000D1D4F">
      <w:pPr>
        <w:rPr>
          <w:rFonts w:cs="David"/>
          <w:sz w:val="24"/>
          <w:rtl/>
        </w:rPr>
      </w:pPr>
      <w:r>
        <w:rPr>
          <w:rFonts w:cs="David"/>
          <w:sz w:val="24"/>
          <w:rtl/>
        </w:rPr>
        <w:tab/>
        <w:t>אני אקרא הרחבה - דברים שהוא לא היה זכאי בעבר, וזה החלטה שלנו להרחיב</w:t>
      </w:r>
      <w:r>
        <w:rPr>
          <w:rFonts w:cs="David"/>
          <w:sz w:val="24"/>
          <w:rtl/>
        </w:rPr>
        <w:t>. כל מה שהיה קשור במולטימדיה, מצלמת וידאו, די-וי-די, וידאו עצמו, טלוויזיה מעל 29 אינץ' - היום הוא יכול להביא רק עד 29, ממחר זה כל טלוויזיה, מייבש כביסה, שטיחים, כלי עבודה מעל אלף דולר. אלה הדברים העיקריים שהרחבנו, וגם ציוד כלי עבודה לעסק.</w:t>
      </w:r>
    </w:p>
    <w:p w:rsidR="00000000" w:rsidRDefault="000D1D4F">
      <w:pPr>
        <w:rPr>
          <w:rFonts w:cs="David"/>
          <w:sz w:val="24"/>
          <w:rtl/>
        </w:rPr>
      </w:pPr>
    </w:p>
    <w:p w:rsidR="00000000" w:rsidRDefault="000D1D4F">
      <w:pPr>
        <w:rPr>
          <w:rFonts w:cs="David"/>
          <w:sz w:val="24"/>
          <w:rtl/>
        </w:rPr>
      </w:pPr>
      <w:r>
        <w:rPr>
          <w:rFonts w:cs="David"/>
          <w:sz w:val="24"/>
          <w:u w:val="single"/>
          <w:rtl/>
        </w:rPr>
        <w:t>בועז סופר:</w:t>
      </w:r>
    </w:p>
    <w:p w:rsidR="00000000" w:rsidRDefault="000D1D4F">
      <w:pPr>
        <w:rPr>
          <w:rFonts w:cs="David"/>
          <w:sz w:val="24"/>
          <w:rtl/>
        </w:rPr>
      </w:pPr>
    </w:p>
    <w:p w:rsidR="00000000" w:rsidRDefault="000D1D4F">
      <w:pPr>
        <w:rPr>
          <w:rFonts w:cs="David"/>
          <w:sz w:val="24"/>
          <w:rtl/>
        </w:rPr>
      </w:pPr>
      <w:r>
        <w:rPr>
          <w:rFonts w:cs="David"/>
          <w:sz w:val="24"/>
          <w:rtl/>
        </w:rPr>
        <w:tab/>
        <w:t xml:space="preserve">זה </w:t>
      </w:r>
      <w:r>
        <w:rPr>
          <w:rFonts w:cs="David"/>
          <w:sz w:val="24"/>
          <w:rtl/>
        </w:rPr>
        <w:t>היה המסר העיקרי, הפנמנו, ואנו באים לקבל את אישור הוועדה לנושא הזה, כשלדברים האחרים ההקלות כבר ניתנו. אנחנו ביקשנו לבטל לחלוטין את ההטבות לעולים בעת רכישת רכב חדש. ביקש היושב-ראש שלא נעשה את זה במהלך אחד, אלא נקבע עוד שלב ביניים למען יישאר המסר. לקחתי רכב מ</w:t>
      </w:r>
      <w:r>
        <w:rPr>
          <w:rFonts w:cs="David"/>
          <w:sz w:val="24"/>
          <w:rtl/>
        </w:rPr>
        <w:t>מוצע, יפני, שמחירו כ-120,000 ₪. העלות לעולה טרם שינוי התקנות היא כ-85,000 ₪, לאחר ביטול ההטבה העלות היא כ-100,000 ש"ח. מדובר בכ-20% מהמחיר לצרכן, לטעמנו, משהו סביר. המסר נשאר, אנו חוסכים קצת כסף, אך זה האיזון הנכון בין לבטל לבין להשאיר.</w:t>
      </w:r>
    </w:p>
    <w:p w:rsidR="00000000" w:rsidRDefault="000D1D4F">
      <w:pPr>
        <w:rPr>
          <w:rFonts w:cs="David"/>
          <w:sz w:val="24"/>
          <w:rtl/>
        </w:rPr>
      </w:pPr>
    </w:p>
    <w:p w:rsidR="00000000" w:rsidRDefault="000D1D4F">
      <w:pPr>
        <w:rPr>
          <w:rFonts w:cs="David"/>
          <w:sz w:val="24"/>
          <w:rtl/>
        </w:rPr>
      </w:pPr>
      <w:r>
        <w:rPr>
          <w:rFonts w:cs="David"/>
          <w:sz w:val="24"/>
          <w:rtl/>
        </w:rPr>
        <w:tab/>
        <w:t>לא נגענו בפטור ממ</w:t>
      </w:r>
      <w:r>
        <w:rPr>
          <w:rFonts w:cs="David"/>
          <w:sz w:val="24"/>
          <w:rtl/>
        </w:rPr>
        <w:t>ע"מ בעת רכישת רהיטים מקומיים. הסברנו שלטעמנו, אין טעם  לבוא לקראת, אנו חושבים שזה מייצר אפליה מאוד גדולה בין רשתות שיווק גדולות של רהיטים לעסקים קטנים ובינוניים שאין להם פריסה ארצית. אנו סבורים שהעלות שאנו יכולים לחסוך לא יוצרת פגיעה קשה מדי בעולים. בדקנו,</w:t>
      </w:r>
      <w:r>
        <w:rPr>
          <w:rFonts w:cs="David"/>
          <w:sz w:val="24"/>
          <w:rtl/>
        </w:rPr>
        <w:t xml:space="preserve"> וראינו שהפחת ברהיטים הוא עצום. הדחיפה לרכישה של רהיטים חדשים במידה מסוימת עלולה אפילו לפגוע. בתי המשפט גם התריעו: בפני עיוור לא תשים מכשול. לכן אנו סבורים שהפגיעה פה אינה גדולה, הנושא של רכב היתה חשובה גם ליושב-ראש, והפנמנו את זה.</w:t>
      </w:r>
    </w:p>
    <w:p w:rsidR="00000000" w:rsidRDefault="000D1D4F">
      <w:pPr>
        <w:rPr>
          <w:rFonts w:cs="David"/>
          <w:sz w:val="24"/>
          <w:rtl/>
        </w:rPr>
      </w:pPr>
    </w:p>
    <w:p w:rsidR="00000000" w:rsidRDefault="000D1D4F">
      <w:pPr>
        <w:rPr>
          <w:rFonts w:cs="David"/>
          <w:i/>
          <w:iCs/>
          <w:sz w:val="24"/>
          <w:rtl/>
        </w:rPr>
      </w:pPr>
      <w:r>
        <w:rPr>
          <w:rFonts w:cs="David"/>
          <w:sz w:val="24"/>
          <w:u w:val="single"/>
          <w:rtl/>
        </w:rPr>
        <w:t>קולט אביטל:</w:t>
      </w:r>
    </w:p>
    <w:p w:rsidR="00000000" w:rsidRDefault="000D1D4F">
      <w:pPr>
        <w:rPr>
          <w:rFonts w:cs="David"/>
          <w:i/>
          <w:iCs/>
          <w:sz w:val="24"/>
          <w:rtl/>
        </w:rPr>
      </w:pPr>
    </w:p>
    <w:p w:rsidR="00000000" w:rsidRDefault="000D1D4F">
      <w:pPr>
        <w:rPr>
          <w:rFonts w:cs="David"/>
          <w:sz w:val="24"/>
          <w:rtl/>
        </w:rPr>
      </w:pPr>
      <w:r>
        <w:rPr>
          <w:rFonts w:cs="David"/>
          <w:i/>
          <w:iCs/>
          <w:sz w:val="24"/>
          <w:rtl/>
        </w:rPr>
        <w:tab/>
        <w:t xml:space="preserve"> </w:t>
      </w:r>
      <w:r>
        <w:rPr>
          <w:rFonts w:cs="David"/>
          <w:sz w:val="24"/>
          <w:rtl/>
        </w:rPr>
        <w:t>מה עם הר</w:t>
      </w:r>
      <w:r>
        <w:rPr>
          <w:rFonts w:cs="David"/>
          <w:sz w:val="24"/>
          <w:rtl/>
        </w:rPr>
        <w:t>כב? רק לעולים?</w:t>
      </w:r>
    </w:p>
    <w:p w:rsidR="00000000" w:rsidRDefault="000D1D4F">
      <w:pPr>
        <w:rPr>
          <w:rFonts w:cs="David"/>
          <w:sz w:val="24"/>
          <w:rtl/>
        </w:rPr>
      </w:pPr>
    </w:p>
    <w:p w:rsidR="00000000" w:rsidRDefault="000D1D4F">
      <w:pPr>
        <w:rPr>
          <w:rFonts w:cs="David"/>
          <w:sz w:val="24"/>
          <w:rtl/>
        </w:rPr>
      </w:pPr>
      <w:r>
        <w:rPr>
          <w:rFonts w:cs="David"/>
          <w:sz w:val="24"/>
          <w:u w:val="single"/>
          <w:rtl/>
        </w:rPr>
        <w:t>בועז סופר:</w:t>
      </w:r>
    </w:p>
    <w:p w:rsidR="00000000" w:rsidRDefault="000D1D4F">
      <w:pPr>
        <w:rPr>
          <w:rFonts w:cs="David"/>
          <w:sz w:val="24"/>
          <w:rtl/>
        </w:rPr>
      </w:pPr>
    </w:p>
    <w:p w:rsidR="00000000" w:rsidRDefault="000D1D4F">
      <w:pPr>
        <w:rPr>
          <w:rFonts w:cs="David"/>
          <w:sz w:val="24"/>
          <w:rtl/>
        </w:rPr>
      </w:pPr>
      <w:r>
        <w:rPr>
          <w:rFonts w:cs="David"/>
          <w:sz w:val="24"/>
          <w:rtl/>
        </w:rPr>
        <w:tab/>
        <w:t>לתושבים חוזרים מעולם לא היתה הטבה בתחום הרכב. אם אדם מן הישוב רשאי להביא רכב בן שנתיים, לתושב חוזר מאפשרים אפילו בן 4 שנים, ובמקרים חריגים אף יותר.</w:t>
      </w:r>
    </w:p>
    <w:p w:rsidR="00000000" w:rsidRDefault="000D1D4F">
      <w:pPr>
        <w:rPr>
          <w:rFonts w:cs="David"/>
          <w:sz w:val="24"/>
          <w:u w:val="single"/>
          <w:rtl/>
        </w:rPr>
      </w:pPr>
    </w:p>
    <w:p w:rsidR="00000000" w:rsidRDefault="000D1D4F">
      <w:pPr>
        <w:rPr>
          <w:rFonts w:cs="David"/>
          <w:sz w:val="24"/>
          <w:u w:val="single"/>
          <w:rtl/>
        </w:rPr>
      </w:pPr>
      <w:r>
        <w:rPr>
          <w:rFonts w:cs="David"/>
          <w:sz w:val="24"/>
          <w:u w:val="single"/>
          <w:rtl/>
        </w:rPr>
        <w:t>היו"ר אברהם הירשזון:</w:t>
      </w:r>
    </w:p>
    <w:p w:rsidR="00000000" w:rsidRDefault="000D1D4F">
      <w:pPr>
        <w:rPr>
          <w:rFonts w:cs="David"/>
          <w:sz w:val="24"/>
          <w:u w:val="single"/>
          <w:rtl/>
        </w:rPr>
      </w:pPr>
    </w:p>
    <w:p w:rsidR="00000000" w:rsidRDefault="000D1D4F">
      <w:pPr>
        <w:rPr>
          <w:rFonts w:cs="David"/>
          <w:sz w:val="24"/>
          <w:rtl/>
        </w:rPr>
      </w:pPr>
      <w:r>
        <w:rPr>
          <w:rFonts w:cs="David"/>
          <w:sz w:val="24"/>
          <w:rtl/>
        </w:rPr>
        <w:tab/>
        <w:t xml:space="preserve"> אנו מודים לכם מאוד, העבודה שלך עם הוועדה היא יוצאת מן </w:t>
      </w:r>
      <w:r>
        <w:rPr>
          <w:rFonts w:cs="David"/>
          <w:sz w:val="24"/>
          <w:rtl/>
        </w:rPr>
        <w:t>הכלל – אתה וחבריך.</w:t>
      </w:r>
    </w:p>
    <w:p w:rsidR="00000000" w:rsidRDefault="000D1D4F">
      <w:pPr>
        <w:rPr>
          <w:rFonts w:cs="David"/>
          <w:sz w:val="24"/>
          <w:rtl/>
        </w:rPr>
      </w:pPr>
    </w:p>
    <w:p w:rsidR="00000000" w:rsidRDefault="000D1D4F">
      <w:pPr>
        <w:rPr>
          <w:rFonts w:cs="David"/>
          <w:i/>
          <w:iCs/>
          <w:sz w:val="24"/>
          <w:rtl/>
        </w:rPr>
      </w:pPr>
      <w:r>
        <w:rPr>
          <w:rFonts w:cs="David"/>
          <w:sz w:val="24"/>
          <w:u w:val="single"/>
          <w:rtl/>
        </w:rPr>
        <w:t>קולט אביטל:</w:t>
      </w:r>
    </w:p>
    <w:p w:rsidR="00000000" w:rsidRDefault="000D1D4F">
      <w:pPr>
        <w:rPr>
          <w:rFonts w:cs="David"/>
          <w:i/>
          <w:iCs/>
          <w:sz w:val="24"/>
          <w:rtl/>
        </w:rPr>
      </w:pPr>
    </w:p>
    <w:p w:rsidR="00000000" w:rsidRDefault="000D1D4F">
      <w:pPr>
        <w:rPr>
          <w:rFonts w:cs="David"/>
          <w:sz w:val="24"/>
          <w:rtl/>
        </w:rPr>
      </w:pPr>
      <w:r>
        <w:rPr>
          <w:rFonts w:cs="David"/>
          <w:i/>
          <w:iCs/>
          <w:sz w:val="24"/>
          <w:rtl/>
        </w:rPr>
        <w:tab/>
        <w:t xml:space="preserve"> </w:t>
      </w:r>
      <w:r>
        <w:rPr>
          <w:rFonts w:cs="David"/>
          <w:sz w:val="24"/>
          <w:rtl/>
        </w:rPr>
        <w:t xml:space="preserve">אני רוצה לשאול שתי שאלות ולבקש בקשה; אני מעריכה את מה שעשיתם, אני חושבת שהמסר חשוב. </w:t>
      </w:r>
    </w:p>
    <w:p w:rsidR="00000000" w:rsidRDefault="000D1D4F">
      <w:pPr>
        <w:rPr>
          <w:rFonts w:cs="David"/>
          <w:sz w:val="24"/>
          <w:rtl/>
        </w:rPr>
      </w:pPr>
    </w:p>
    <w:p w:rsidR="00000000" w:rsidRDefault="000D1D4F">
      <w:pPr>
        <w:ind w:firstLine="567"/>
        <w:rPr>
          <w:rFonts w:cs="David"/>
          <w:sz w:val="24"/>
          <w:rtl/>
        </w:rPr>
      </w:pPr>
      <w:r>
        <w:rPr>
          <w:rFonts w:cs="David"/>
          <w:sz w:val="24"/>
          <w:rtl/>
        </w:rPr>
        <w:t xml:space="preserve">הבעיה הכי קשה לגבי אנשים שחוזרים מחו"ל, ודאי לגבי סטודנטים: המיסוי שלא בוטל לגבי מס בריאות, שלפעמים מגיע ל-30,000 ₪. זה הסעיף הכי קשה. </w:t>
      </w:r>
      <w:r>
        <w:rPr>
          <w:rFonts w:cs="David"/>
          <w:sz w:val="24"/>
          <w:rtl/>
        </w:rPr>
        <w:t>אנשים, כולל סטודנטים, ששהו בחו"ל, שלפני שיצאו לא נאמר להם, ולא המשיכו לשלם מס בריאות, כשהם חוזרים לארץ הם לא יכולים לקבל שירותי בריאות אלא אם מחכים ששה חודשים או משלמים סכום של 30,000 ₪. זה דבר שהרבה יותר חיוני מבחינתי לתושבים חוזרים, בעיקר לסטודנטים, מאשר</w:t>
      </w:r>
      <w:r>
        <w:rPr>
          <w:rFonts w:cs="David"/>
          <w:sz w:val="24"/>
          <w:rtl/>
        </w:rPr>
        <w:t xml:space="preserve"> אם יתנו להם או לא לקנות רהיטים עם או בלי מס. היו לנו ישיבות עם האוצר, שמענו גרסאות שרוצים למנוע מאזרחים ישראלים ששוהים בחו"ל לבוא לקבל בארץ טיפולים יקרים. כל זה מקובל עליי, וניתן למצוא דרך שתמנע מהם כשהם לא גרים בארץ לקבל את הטיפולים. אך לא ניתן להשאיר קט</w:t>
      </w:r>
      <w:r>
        <w:rPr>
          <w:rFonts w:cs="David"/>
          <w:sz w:val="24"/>
          <w:rtl/>
        </w:rPr>
        <w:t>גוריות שלמות לאזרחי מדינת ישראל שחוזרים ארצה - מכניסים אותם לכך שאו הם משלמים 30,000 ש"ח או יותר, או הם לא זכאים לשום ביטוח בריאותי לפי חוק בריאות ממלכתי.</w:t>
      </w:r>
    </w:p>
    <w:p w:rsidR="00000000" w:rsidRDefault="000D1D4F">
      <w:pPr>
        <w:rPr>
          <w:rFonts w:cs="David"/>
          <w:sz w:val="24"/>
          <w:rtl/>
        </w:rPr>
      </w:pPr>
    </w:p>
    <w:p w:rsidR="00000000" w:rsidRDefault="000D1D4F">
      <w:pPr>
        <w:rPr>
          <w:rFonts w:cs="David"/>
          <w:sz w:val="24"/>
          <w:rtl/>
        </w:rPr>
      </w:pPr>
      <w:r>
        <w:rPr>
          <w:rFonts w:cs="David"/>
          <w:sz w:val="24"/>
          <w:rtl/>
        </w:rPr>
        <w:lastRenderedPageBreak/>
        <w:tab/>
        <w:t>שאלתי השנייה: מה הכללים שחלים על שליחי המדינה? על ידי כך שאתה אומר שאנשים מקבלים את הזכויות אחרי שש</w:t>
      </w:r>
      <w:r>
        <w:rPr>
          <w:rFonts w:cs="David"/>
          <w:sz w:val="24"/>
          <w:rtl/>
        </w:rPr>
        <w:t xml:space="preserve"> שנים, אתה מעודד אותם להישאר יותר משש שנים בחו"ל.</w:t>
      </w:r>
    </w:p>
    <w:p w:rsidR="00000000" w:rsidRDefault="000D1D4F">
      <w:pPr>
        <w:rPr>
          <w:rFonts w:cs="David"/>
          <w:sz w:val="24"/>
          <w:rtl/>
        </w:rPr>
      </w:pPr>
    </w:p>
    <w:p w:rsidR="00000000" w:rsidRDefault="000D1D4F">
      <w:pPr>
        <w:rPr>
          <w:rFonts w:cs="David"/>
          <w:sz w:val="24"/>
          <w:rtl/>
        </w:rPr>
      </w:pPr>
      <w:r>
        <w:rPr>
          <w:rFonts w:cs="David"/>
          <w:sz w:val="24"/>
          <w:rtl/>
        </w:rPr>
        <w:tab/>
        <w:t>הייתי מבקשת שהוועדה תקבל ממך בכתב למה היו זכאים אנשים קודם ולמה הם זכאים כיום.</w:t>
      </w:r>
    </w:p>
    <w:p w:rsidR="00000000" w:rsidRDefault="000D1D4F">
      <w:pPr>
        <w:rPr>
          <w:rFonts w:cs="David"/>
          <w:sz w:val="24"/>
          <w:rtl/>
        </w:rPr>
      </w:pPr>
    </w:p>
    <w:p w:rsidR="00000000" w:rsidRDefault="000D1D4F">
      <w:pPr>
        <w:rPr>
          <w:rFonts w:cs="David"/>
          <w:sz w:val="24"/>
          <w:u w:val="single"/>
          <w:rtl/>
        </w:rPr>
      </w:pPr>
      <w:r>
        <w:rPr>
          <w:rFonts w:cs="David"/>
          <w:sz w:val="24"/>
          <w:u w:val="single"/>
          <w:rtl/>
        </w:rPr>
        <w:t>סמדר אלחנני:</w:t>
      </w:r>
    </w:p>
    <w:p w:rsidR="00000000" w:rsidRDefault="000D1D4F">
      <w:pPr>
        <w:rPr>
          <w:rFonts w:cs="David"/>
          <w:sz w:val="24"/>
          <w:rtl/>
        </w:rPr>
      </w:pPr>
    </w:p>
    <w:p w:rsidR="00000000" w:rsidRDefault="000D1D4F">
      <w:pPr>
        <w:rPr>
          <w:rFonts w:cs="David"/>
          <w:sz w:val="24"/>
          <w:rtl/>
        </w:rPr>
      </w:pPr>
      <w:r>
        <w:rPr>
          <w:rFonts w:cs="David"/>
          <w:sz w:val="24"/>
          <w:rtl/>
        </w:rPr>
        <w:tab/>
        <w:t>חוק ביטוח בריאות ממלכתי מקנה ביטוח בריאות לכל תושב במדינת ישראל בלי התניה של תשלום. כלומר סעיף 1 בחוק – הלביש</w:t>
      </w:r>
      <w:r>
        <w:rPr>
          <w:rFonts w:cs="David"/>
          <w:sz w:val="24"/>
          <w:rtl/>
        </w:rPr>
        <w:t>ו על זה מס אחר, שהוא לא קשור. אתה הרי לא משלם את זה לקופת חולים. מצד אחד מי שיושב בארץ ולא שכיר ולא עובד לא משלם מס בריאות. יש אולי תשלומי מינימום, אך בדרך כלל לא משלמים דבר, ועדיין זכאים לטיפולים. מצד שני, זה נושא שאני מעלה לעתים קרובות, אני טוענת שצריך ל</w:t>
      </w:r>
      <w:r>
        <w:rPr>
          <w:rFonts w:cs="David"/>
          <w:sz w:val="24"/>
          <w:rtl/>
        </w:rPr>
        <w:t>בטל את מס בריאות ולגבות מסים כמו מסים אחרים. זה הדרך הכי טובה להגדיל את הנטו לבעלי שכר מינימום.</w:t>
      </w:r>
    </w:p>
    <w:p w:rsidR="00000000" w:rsidRDefault="000D1D4F">
      <w:pPr>
        <w:rPr>
          <w:rFonts w:cs="David"/>
          <w:sz w:val="24"/>
          <w:rtl/>
        </w:rPr>
      </w:pPr>
    </w:p>
    <w:p w:rsidR="00000000" w:rsidRDefault="000D1D4F">
      <w:pPr>
        <w:rPr>
          <w:rFonts w:cs="David"/>
          <w:sz w:val="24"/>
          <w:rtl/>
        </w:rPr>
      </w:pPr>
      <w:r>
        <w:rPr>
          <w:rFonts w:cs="David"/>
          <w:sz w:val="24"/>
          <w:rtl/>
        </w:rPr>
        <w:tab/>
        <w:t xml:space="preserve">הוועדה שינתה את הכללים בחוק התוכנית הכלכלית האחרון או לפני האחרון של מהן הזכאויות. האנשים שיוצאים לחו"ל יודעים את הזכויות והחובות. אנשים יודעים. </w:t>
      </w:r>
    </w:p>
    <w:p w:rsidR="00000000" w:rsidRDefault="000D1D4F">
      <w:pPr>
        <w:rPr>
          <w:rFonts w:cs="David"/>
          <w:sz w:val="24"/>
          <w:rtl/>
        </w:rPr>
      </w:pPr>
    </w:p>
    <w:p w:rsidR="00000000" w:rsidRDefault="000D1D4F">
      <w:pPr>
        <w:rPr>
          <w:rFonts w:cs="David"/>
          <w:sz w:val="24"/>
          <w:rtl/>
        </w:rPr>
      </w:pPr>
      <w:r>
        <w:rPr>
          <w:rFonts w:cs="David"/>
          <w:sz w:val="24"/>
          <w:u w:val="single"/>
          <w:rtl/>
        </w:rPr>
        <w:t>חיים אורון:</w:t>
      </w:r>
    </w:p>
    <w:p w:rsidR="00000000" w:rsidRDefault="000D1D4F">
      <w:pPr>
        <w:rPr>
          <w:rFonts w:cs="David"/>
          <w:sz w:val="24"/>
          <w:rtl/>
        </w:rPr>
      </w:pPr>
    </w:p>
    <w:p w:rsidR="00000000" w:rsidRDefault="000D1D4F">
      <w:pPr>
        <w:rPr>
          <w:rFonts w:cs="David"/>
          <w:sz w:val="24"/>
          <w:rtl/>
        </w:rPr>
      </w:pPr>
      <w:r>
        <w:rPr>
          <w:rFonts w:cs="David"/>
          <w:sz w:val="24"/>
          <w:rtl/>
        </w:rPr>
        <w:tab/>
        <w:t>הנושא הזה נדון כמה וכמה פעמים. היתה התנגשות בין שני עקרונות: העיקרון הראשון שאמר שקבלת שירותי בריאות אינה מותנית בתשלום, זה החוק, כלומר שירותי בריאות ניתנות לתושב ישראלי גם אם הוריו לא משלמים, אם הבעל ברח וכו'. מול זה אתה לא יכול להבטיח את הכלל הזה בחוק</w:t>
      </w:r>
      <w:r>
        <w:rPr>
          <w:rFonts w:cs="David"/>
          <w:sz w:val="24"/>
          <w:rtl/>
        </w:rPr>
        <w:t xml:space="preserve">. </w:t>
      </w:r>
    </w:p>
    <w:p w:rsidR="00000000" w:rsidRDefault="000D1D4F">
      <w:pPr>
        <w:rPr>
          <w:rFonts w:cs="David"/>
          <w:sz w:val="24"/>
          <w:rtl/>
        </w:rPr>
      </w:pPr>
    </w:p>
    <w:p w:rsidR="00000000" w:rsidRDefault="000D1D4F">
      <w:pPr>
        <w:ind w:firstLine="567"/>
        <w:rPr>
          <w:rFonts w:cs="David"/>
          <w:sz w:val="24"/>
          <w:rtl/>
        </w:rPr>
      </w:pPr>
      <w:r>
        <w:rPr>
          <w:rFonts w:cs="David"/>
          <w:sz w:val="24"/>
          <w:rtl/>
        </w:rPr>
        <w:t>במתח בין שני הצרכים האלה אנו העדפנו בחוק את הטובה של כלל אזרחי ישראל, בעיקר מי שנפגעים כאשר אחד מבני משפחתם לא משלם, ואמרנו שהחוק קובע לתת שירותי בריאות. קופת החולים חייבת לתת את שירותי הבריאות. לכן הנושא של התושבות עולה פה כל פעם. כל אחד מאתנו מקבל מכ</w:t>
      </w:r>
      <w:r>
        <w:rPr>
          <w:rFonts w:cs="David"/>
          <w:sz w:val="24"/>
          <w:rtl/>
        </w:rPr>
        <w:t>תבים מהורים שהבן שלהם מסתובב בהרי ההימליה, וצריך לשלם את זה. לכן אני לא בטוח שדווקא במקרה הזה הייתי הולך לקראת מי שנקראים תושבים חוזרים. התופעה של ישראלים צעירים שמסתובבים שנתיים-שלוש בחו"ל והם והוריהם חייבים להבטיח להם את הזכויות האלה זה תחום שכל אחד מאתו</w:t>
      </w:r>
      <w:r>
        <w:rPr>
          <w:rFonts w:cs="David"/>
          <w:sz w:val="24"/>
          <w:rtl/>
        </w:rPr>
        <w:t xml:space="preserve"> חווה באופן אישי.</w:t>
      </w:r>
    </w:p>
    <w:p w:rsidR="00000000" w:rsidRDefault="000D1D4F">
      <w:pPr>
        <w:rPr>
          <w:rFonts w:cs="David"/>
          <w:sz w:val="24"/>
          <w:rtl/>
        </w:rPr>
      </w:pPr>
    </w:p>
    <w:p w:rsidR="00000000" w:rsidRDefault="000D1D4F">
      <w:pPr>
        <w:rPr>
          <w:rFonts w:cs="David"/>
          <w:sz w:val="24"/>
          <w:u w:val="single"/>
          <w:rtl/>
        </w:rPr>
      </w:pPr>
      <w:r>
        <w:rPr>
          <w:rFonts w:cs="David"/>
          <w:sz w:val="24"/>
          <w:u w:val="single"/>
          <w:rtl/>
        </w:rPr>
        <w:t>היו"ר אברהם הירשזון:</w:t>
      </w:r>
    </w:p>
    <w:p w:rsidR="00000000" w:rsidRDefault="000D1D4F">
      <w:pPr>
        <w:rPr>
          <w:rFonts w:cs="David"/>
          <w:sz w:val="24"/>
          <w:u w:val="single"/>
          <w:rtl/>
        </w:rPr>
      </w:pPr>
    </w:p>
    <w:p w:rsidR="00000000" w:rsidRDefault="000D1D4F">
      <w:pPr>
        <w:rPr>
          <w:rFonts w:cs="David"/>
          <w:sz w:val="24"/>
          <w:rtl/>
        </w:rPr>
      </w:pPr>
      <w:r>
        <w:rPr>
          <w:rFonts w:cs="David"/>
          <w:sz w:val="24"/>
          <w:rtl/>
        </w:rPr>
        <w:tab/>
        <w:t>הנושא הזה הוא לדיון הרבה יותר רחב ועמוק, והוא לא במסגרת הזאת. בהחלט יש לעשות חשיבה לנושא הזה, אך לא במסגרת החוק הזה. הייתי שמח אם תעלי את הסוגייה הזאת שוב, כי זה כבר היה בדיונים, וודאי יש להזמין את אנשי המשרדים הנו</w:t>
      </w:r>
      <w:r>
        <w:rPr>
          <w:rFonts w:cs="David"/>
          <w:sz w:val="24"/>
          <w:rtl/>
        </w:rPr>
        <w:t>געים בדבר. לא הייתי מציע לערב את הנושא הזה.</w:t>
      </w:r>
    </w:p>
    <w:p w:rsidR="00000000" w:rsidRDefault="000D1D4F">
      <w:pPr>
        <w:rPr>
          <w:rFonts w:cs="David"/>
          <w:sz w:val="24"/>
          <w:rtl/>
        </w:rPr>
      </w:pPr>
    </w:p>
    <w:p w:rsidR="00000000" w:rsidRDefault="000D1D4F">
      <w:pPr>
        <w:rPr>
          <w:rFonts w:cs="David"/>
          <w:i/>
          <w:iCs/>
          <w:sz w:val="24"/>
          <w:rtl/>
        </w:rPr>
      </w:pPr>
      <w:r>
        <w:rPr>
          <w:rFonts w:cs="David"/>
          <w:sz w:val="24"/>
          <w:u w:val="single"/>
          <w:rtl/>
        </w:rPr>
        <w:t>קולט אביטל:</w:t>
      </w:r>
    </w:p>
    <w:p w:rsidR="00000000" w:rsidRDefault="000D1D4F">
      <w:pPr>
        <w:rPr>
          <w:rFonts w:cs="David"/>
          <w:i/>
          <w:iCs/>
          <w:sz w:val="24"/>
          <w:rtl/>
        </w:rPr>
      </w:pPr>
    </w:p>
    <w:p w:rsidR="00000000" w:rsidRDefault="000D1D4F">
      <w:pPr>
        <w:rPr>
          <w:rFonts w:cs="David"/>
          <w:sz w:val="24"/>
          <w:rtl/>
        </w:rPr>
      </w:pPr>
      <w:r>
        <w:rPr>
          <w:rFonts w:cs="David"/>
          <w:i/>
          <w:iCs/>
          <w:sz w:val="24"/>
          <w:rtl/>
        </w:rPr>
        <w:tab/>
      </w:r>
      <w:r>
        <w:rPr>
          <w:rFonts w:cs="David"/>
          <w:sz w:val="24"/>
          <w:rtl/>
        </w:rPr>
        <w:t>אני מודה לך, ואני מבקשת שיהיה דיון, כי אני מדברת על הטבות בפני אנשים שרוצים לחזור ארצה, ואני מבקשת התייחסות לנושא השליחים – מה דינם של שליחים שחוזרים מחו"ל אם שליחותם פחותה משש שנים. בזה נגמרו זכוי</w:t>
      </w:r>
      <w:r>
        <w:rPr>
          <w:rFonts w:cs="David"/>
          <w:sz w:val="24"/>
          <w:rtl/>
        </w:rPr>
        <w:t>ותיהם?</w:t>
      </w:r>
    </w:p>
    <w:p w:rsidR="00000000" w:rsidRDefault="000D1D4F">
      <w:pPr>
        <w:rPr>
          <w:rFonts w:cs="David"/>
          <w:sz w:val="24"/>
          <w:rtl/>
        </w:rPr>
      </w:pPr>
    </w:p>
    <w:p w:rsidR="00000000" w:rsidRDefault="000D1D4F">
      <w:pPr>
        <w:rPr>
          <w:rFonts w:cs="David"/>
          <w:sz w:val="24"/>
          <w:rtl/>
        </w:rPr>
      </w:pPr>
      <w:r>
        <w:rPr>
          <w:rFonts w:cs="David"/>
          <w:sz w:val="24"/>
          <w:u w:val="single"/>
          <w:rtl/>
        </w:rPr>
        <w:t>בועז סופר:</w:t>
      </w:r>
    </w:p>
    <w:p w:rsidR="00000000" w:rsidRDefault="000D1D4F">
      <w:pPr>
        <w:rPr>
          <w:rFonts w:cs="David"/>
          <w:sz w:val="24"/>
          <w:rtl/>
        </w:rPr>
      </w:pPr>
    </w:p>
    <w:p w:rsidR="00000000" w:rsidRDefault="000D1D4F">
      <w:pPr>
        <w:rPr>
          <w:rFonts w:cs="David"/>
          <w:sz w:val="24"/>
          <w:rtl/>
        </w:rPr>
      </w:pPr>
      <w:r>
        <w:rPr>
          <w:rFonts w:cs="David"/>
          <w:sz w:val="24"/>
          <w:rtl/>
        </w:rPr>
        <w:tab/>
        <w:t>צמצמנו את ביטול הזכויות אך ורק למוצרים מס קנייה, כלומר מוצרי חשמל. כל הדברים האחרים - חפצי בית, שטיחים, רהיטים, בכל זה – אין שום פגיעה. הפחתת מסי הקנייה מפברואר יוצרת מצב שבו מס הקנייה על מקררים, מדיחי כלים וכו' הוא 5% בלבד, ומס הקנייה</w:t>
      </w:r>
      <w:r>
        <w:rPr>
          <w:rFonts w:cs="David"/>
          <w:sz w:val="24"/>
          <w:rtl/>
        </w:rPr>
        <w:t xml:space="preserve"> על טלוויזיות או </w:t>
      </w:r>
      <w:r>
        <w:rPr>
          <w:rFonts w:cs="David"/>
        </w:rPr>
        <w:t>DVD</w:t>
      </w:r>
      <w:r>
        <w:rPr>
          <w:rFonts w:cs="David"/>
          <w:sz w:val="24"/>
          <w:rtl/>
        </w:rPr>
        <w:t xml:space="preserve"> הוא 15%.</w:t>
      </w:r>
    </w:p>
    <w:p w:rsidR="00000000" w:rsidRDefault="000D1D4F">
      <w:pPr>
        <w:rPr>
          <w:rFonts w:cs="David"/>
          <w:sz w:val="24"/>
          <w:rtl/>
        </w:rPr>
      </w:pPr>
    </w:p>
    <w:p w:rsidR="00000000" w:rsidRDefault="000D1D4F">
      <w:pPr>
        <w:rPr>
          <w:rFonts w:cs="David"/>
          <w:sz w:val="24"/>
          <w:u w:val="single"/>
          <w:rtl/>
        </w:rPr>
      </w:pPr>
      <w:r>
        <w:rPr>
          <w:rFonts w:cs="David"/>
          <w:sz w:val="24"/>
          <w:u w:val="single"/>
          <w:rtl/>
        </w:rPr>
        <w:t>היו"ר אברהם הירשזון:</w:t>
      </w:r>
    </w:p>
    <w:p w:rsidR="00000000" w:rsidRDefault="000D1D4F">
      <w:pPr>
        <w:rPr>
          <w:rFonts w:cs="David"/>
          <w:sz w:val="24"/>
          <w:u w:val="single"/>
          <w:rtl/>
        </w:rPr>
      </w:pPr>
    </w:p>
    <w:p w:rsidR="00000000" w:rsidRDefault="000D1D4F">
      <w:pPr>
        <w:rPr>
          <w:rFonts w:cs="David"/>
          <w:sz w:val="24"/>
          <w:rtl/>
        </w:rPr>
      </w:pPr>
      <w:r>
        <w:rPr>
          <w:rFonts w:cs="David"/>
          <w:sz w:val="24"/>
          <w:rtl/>
        </w:rPr>
        <w:tab/>
        <w:t>אני מבקש שתעבירו את הרשימה שביקשה קולט.</w:t>
      </w:r>
    </w:p>
    <w:p w:rsidR="00000000" w:rsidRDefault="000D1D4F">
      <w:pPr>
        <w:rPr>
          <w:rFonts w:cs="David"/>
          <w:sz w:val="24"/>
          <w:u w:val="single"/>
          <w:rtl/>
        </w:rPr>
      </w:pPr>
    </w:p>
    <w:p w:rsidR="00000000" w:rsidRDefault="000D1D4F">
      <w:pPr>
        <w:rPr>
          <w:rFonts w:cs="David"/>
          <w:sz w:val="24"/>
          <w:rtl/>
        </w:rPr>
      </w:pPr>
      <w:r>
        <w:rPr>
          <w:rFonts w:cs="David"/>
          <w:sz w:val="24"/>
          <w:rtl/>
        </w:rPr>
        <w:lastRenderedPageBreak/>
        <w:tab/>
        <w:t xml:space="preserve"> אני מציע שתחילת כל התקנות, שבמקום 1 באוקטובר יתחילו ב-1 בינואר, שתהיה תקופת הסתגלות רחבה יותר.</w:t>
      </w:r>
    </w:p>
    <w:p w:rsidR="00000000" w:rsidRDefault="000D1D4F">
      <w:pPr>
        <w:rPr>
          <w:rFonts w:cs="David"/>
          <w:sz w:val="24"/>
          <w:rtl/>
        </w:rPr>
      </w:pPr>
    </w:p>
    <w:p w:rsidR="00000000" w:rsidRDefault="000D1D4F">
      <w:pPr>
        <w:rPr>
          <w:rFonts w:cs="David"/>
          <w:sz w:val="24"/>
          <w:rtl/>
        </w:rPr>
      </w:pPr>
      <w:r>
        <w:rPr>
          <w:rFonts w:cs="David"/>
          <w:sz w:val="24"/>
          <w:u w:val="single"/>
          <w:rtl/>
        </w:rPr>
        <w:t>שגית אפיק:</w:t>
      </w:r>
    </w:p>
    <w:p w:rsidR="00000000" w:rsidRDefault="000D1D4F">
      <w:pPr>
        <w:rPr>
          <w:rFonts w:cs="David"/>
          <w:sz w:val="24"/>
          <w:rtl/>
        </w:rPr>
      </w:pPr>
    </w:p>
    <w:p w:rsidR="00000000" w:rsidRDefault="000D1D4F">
      <w:pPr>
        <w:rPr>
          <w:rFonts w:cs="David"/>
          <w:sz w:val="24"/>
          <w:rtl/>
        </w:rPr>
      </w:pPr>
      <w:r>
        <w:rPr>
          <w:rFonts w:cs="David"/>
          <w:sz w:val="24"/>
          <w:rtl/>
        </w:rPr>
        <w:tab/>
        <w:t>מה שתצביעו עליו עכשיו זה הצו שקובע את ההחמרות. לצו</w:t>
      </w:r>
      <w:r>
        <w:rPr>
          <w:rFonts w:cs="David"/>
          <w:sz w:val="24"/>
          <w:rtl/>
        </w:rPr>
        <w:t xml:space="preserve">רך קביעת ההנחות הם לא זקוקים לאישור הוועדה, הם יפרסמו את הצו בנפרד. </w:t>
      </w:r>
    </w:p>
    <w:p w:rsidR="00000000" w:rsidRDefault="000D1D4F">
      <w:pPr>
        <w:rPr>
          <w:rFonts w:cs="David"/>
          <w:sz w:val="24"/>
          <w:rtl/>
        </w:rPr>
      </w:pPr>
    </w:p>
    <w:p w:rsidR="00000000" w:rsidRDefault="000D1D4F">
      <w:pPr>
        <w:rPr>
          <w:rFonts w:cs="David"/>
          <w:sz w:val="24"/>
          <w:u w:val="single"/>
          <w:rtl/>
        </w:rPr>
      </w:pPr>
      <w:r>
        <w:rPr>
          <w:rFonts w:cs="David"/>
          <w:sz w:val="24"/>
          <w:u w:val="single"/>
          <w:rtl/>
        </w:rPr>
        <w:t>היו"ר אברהם הירשזון:</w:t>
      </w:r>
    </w:p>
    <w:p w:rsidR="00000000" w:rsidRDefault="000D1D4F">
      <w:pPr>
        <w:rPr>
          <w:rFonts w:cs="David"/>
          <w:sz w:val="24"/>
          <w:u w:val="single"/>
          <w:rtl/>
        </w:rPr>
      </w:pPr>
    </w:p>
    <w:p w:rsidR="00000000" w:rsidRDefault="000D1D4F">
      <w:pPr>
        <w:rPr>
          <w:rFonts w:cs="David"/>
          <w:sz w:val="24"/>
          <w:rtl/>
        </w:rPr>
      </w:pPr>
      <w:r>
        <w:rPr>
          <w:rFonts w:cs="David"/>
          <w:sz w:val="24"/>
          <w:rtl/>
        </w:rPr>
        <w:tab/>
        <w:t xml:space="preserve"> מי בעד? מי נגד? </w:t>
      </w:r>
    </w:p>
    <w:p w:rsidR="00000000" w:rsidRDefault="000D1D4F">
      <w:pPr>
        <w:rPr>
          <w:rFonts w:cs="David"/>
          <w:sz w:val="24"/>
          <w:rtl/>
        </w:rPr>
      </w:pPr>
    </w:p>
    <w:p w:rsidR="00000000" w:rsidRDefault="000D1D4F">
      <w:pPr>
        <w:pStyle w:val="7"/>
        <w:rPr>
          <w:rFonts w:cs="David"/>
          <w:sz w:val="24"/>
          <w:rtl/>
        </w:rPr>
      </w:pPr>
      <w:r>
        <w:rPr>
          <w:rFonts w:cs="David"/>
          <w:sz w:val="24"/>
          <w:rtl/>
        </w:rPr>
        <w:t>הצבעה</w:t>
      </w:r>
    </w:p>
    <w:p w:rsidR="00000000" w:rsidRDefault="000D1D4F">
      <w:pPr>
        <w:jc w:val="center"/>
        <w:rPr>
          <w:rFonts w:cs="David"/>
          <w:sz w:val="24"/>
          <w:rtl/>
        </w:rPr>
      </w:pPr>
      <w:r>
        <w:rPr>
          <w:rFonts w:cs="David"/>
          <w:sz w:val="24"/>
          <w:rtl/>
        </w:rPr>
        <w:t>בעד – רוב</w:t>
      </w:r>
    </w:p>
    <w:p w:rsidR="00000000" w:rsidRDefault="000D1D4F">
      <w:pPr>
        <w:jc w:val="center"/>
        <w:rPr>
          <w:rFonts w:cs="David"/>
          <w:sz w:val="24"/>
          <w:rtl/>
        </w:rPr>
      </w:pPr>
      <w:r>
        <w:rPr>
          <w:rFonts w:cs="David"/>
          <w:sz w:val="24"/>
          <w:rtl/>
        </w:rPr>
        <w:t>נגד – מיעוט</w:t>
      </w:r>
    </w:p>
    <w:p w:rsidR="00000000" w:rsidRDefault="000D1D4F">
      <w:pPr>
        <w:jc w:val="center"/>
        <w:rPr>
          <w:rFonts w:cs="David"/>
          <w:sz w:val="24"/>
          <w:rtl/>
        </w:rPr>
      </w:pPr>
      <w:r>
        <w:rPr>
          <w:rFonts w:cs="David"/>
          <w:sz w:val="24"/>
          <w:rtl/>
        </w:rPr>
        <w:t>התקנות אושרו.</w:t>
      </w:r>
    </w:p>
    <w:p w:rsidR="00000000" w:rsidRDefault="000D1D4F">
      <w:pPr>
        <w:jc w:val="center"/>
        <w:rPr>
          <w:rFonts w:cs="David"/>
          <w:sz w:val="24"/>
          <w:rtl/>
        </w:rPr>
      </w:pPr>
    </w:p>
    <w:p w:rsidR="00000000" w:rsidRDefault="000D1D4F">
      <w:pPr>
        <w:rPr>
          <w:rFonts w:cs="David"/>
          <w:sz w:val="24"/>
          <w:rtl/>
        </w:rPr>
      </w:pPr>
      <w:r>
        <w:rPr>
          <w:rFonts w:cs="David"/>
          <w:sz w:val="24"/>
          <w:u w:val="single"/>
          <w:rtl/>
        </w:rPr>
        <w:t>היו"ר אברהם הירשזון:</w:t>
      </w:r>
    </w:p>
    <w:p w:rsidR="00000000" w:rsidRDefault="000D1D4F">
      <w:pPr>
        <w:rPr>
          <w:rFonts w:cs="David"/>
          <w:sz w:val="24"/>
          <w:rtl/>
        </w:rPr>
      </w:pPr>
    </w:p>
    <w:p w:rsidR="00000000" w:rsidRDefault="000D1D4F">
      <w:pPr>
        <w:rPr>
          <w:rFonts w:cs="David"/>
          <w:sz w:val="24"/>
          <w:rtl/>
        </w:rPr>
      </w:pPr>
      <w:r>
        <w:rPr>
          <w:rFonts w:cs="David"/>
          <w:sz w:val="24"/>
          <w:rtl/>
        </w:rPr>
        <w:tab/>
        <w:t>התקנות אושרו.</w:t>
      </w:r>
    </w:p>
    <w:p w:rsidR="00000000" w:rsidRDefault="000D1D4F">
      <w:pPr>
        <w:rPr>
          <w:rFonts w:cs="David"/>
          <w:sz w:val="24"/>
          <w:rtl/>
        </w:rPr>
      </w:pPr>
    </w:p>
    <w:p w:rsidR="00000000" w:rsidRDefault="000D1D4F">
      <w:pPr>
        <w:jc w:val="center"/>
        <w:rPr>
          <w:rFonts w:cs="David"/>
          <w:b/>
          <w:bCs/>
          <w:sz w:val="24"/>
          <w:u w:val="single"/>
          <w:rtl/>
        </w:rPr>
      </w:pPr>
      <w:r>
        <w:rPr>
          <w:rFonts w:cs="David"/>
          <w:sz w:val="24"/>
          <w:rtl/>
        </w:rPr>
        <w:br w:type="page"/>
      </w:r>
      <w:r>
        <w:rPr>
          <w:rFonts w:cs="David"/>
          <w:b/>
          <w:bCs/>
          <w:sz w:val="24"/>
          <w:u w:val="single"/>
          <w:rtl/>
        </w:rPr>
        <w:lastRenderedPageBreak/>
        <w:t>2. תקנות מינהל מקרקעי ישראל (אגרות), התשס"ד-2004</w:t>
      </w:r>
    </w:p>
    <w:p w:rsidR="00000000" w:rsidRDefault="000D1D4F">
      <w:pPr>
        <w:rPr>
          <w:rFonts w:cs="David"/>
          <w:sz w:val="24"/>
          <w:rtl/>
        </w:rPr>
      </w:pPr>
    </w:p>
    <w:p w:rsidR="00000000" w:rsidRDefault="000D1D4F">
      <w:pPr>
        <w:rPr>
          <w:rFonts w:cs="David"/>
          <w:sz w:val="24"/>
          <w:rtl/>
        </w:rPr>
      </w:pPr>
    </w:p>
    <w:p w:rsidR="00000000" w:rsidRDefault="000D1D4F">
      <w:pPr>
        <w:rPr>
          <w:rFonts w:cs="David"/>
          <w:sz w:val="24"/>
          <w:rtl/>
        </w:rPr>
      </w:pPr>
      <w:r>
        <w:rPr>
          <w:rFonts w:cs="David"/>
          <w:sz w:val="24"/>
          <w:u w:val="single"/>
          <w:rtl/>
        </w:rPr>
        <w:t>היו"ר דניאל</w:t>
      </w:r>
      <w:r>
        <w:rPr>
          <w:rFonts w:cs="David"/>
          <w:sz w:val="24"/>
          <w:u w:val="single"/>
          <w:rtl/>
        </w:rPr>
        <w:t xml:space="preserve"> בנלולו:</w:t>
      </w:r>
    </w:p>
    <w:p w:rsidR="00000000" w:rsidRDefault="000D1D4F">
      <w:pPr>
        <w:rPr>
          <w:rFonts w:cs="David"/>
          <w:sz w:val="24"/>
          <w:rtl/>
        </w:rPr>
      </w:pPr>
    </w:p>
    <w:p w:rsidR="00000000" w:rsidRDefault="000D1D4F">
      <w:pPr>
        <w:rPr>
          <w:rFonts w:cs="David"/>
          <w:sz w:val="24"/>
          <w:rtl/>
        </w:rPr>
      </w:pPr>
      <w:r>
        <w:rPr>
          <w:rFonts w:cs="David"/>
          <w:sz w:val="24"/>
          <w:rtl/>
        </w:rPr>
        <w:tab/>
        <w:t xml:space="preserve"> בדיון הקודם העלו מספר בקשות לאגרות בטענה כזאת או אחרת, היועצת המשפטית שמעה את הדברים מפי החברים. ביקשתי שיבואו היום עם תשובות כדי לנסות לשכנע את חברי הוועדה שהאגרות האלה מוצדקות.</w:t>
      </w:r>
    </w:p>
    <w:p w:rsidR="00000000" w:rsidRDefault="000D1D4F">
      <w:pPr>
        <w:rPr>
          <w:rFonts w:cs="David"/>
          <w:sz w:val="24"/>
          <w:rtl/>
        </w:rPr>
      </w:pPr>
    </w:p>
    <w:p w:rsidR="00000000" w:rsidRDefault="000D1D4F">
      <w:pPr>
        <w:rPr>
          <w:rFonts w:cs="David"/>
          <w:sz w:val="24"/>
          <w:rtl/>
        </w:rPr>
      </w:pPr>
      <w:r>
        <w:rPr>
          <w:rFonts w:cs="David"/>
          <w:sz w:val="24"/>
          <w:u w:val="single"/>
          <w:rtl/>
        </w:rPr>
        <w:t>יעקב אפרתי:</w:t>
      </w:r>
    </w:p>
    <w:p w:rsidR="00000000" w:rsidRDefault="000D1D4F">
      <w:pPr>
        <w:rPr>
          <w:rFonts w:cs="David"/>
          <w:sz w:val="24"/>
          <w:rtl/>
        </w:rPr>
      </w:pPr>
    </w:p>
    <w:p w:rsidR="00000000" w:rsidRDefault="000D1D4F">
      <w:pPr>
        <w:pStyle w:val="aa"/>
        <w:rPr>
          <w:rFonts w:cs="David"/>
          <w:sz w:val="24"/>
          <w:rtl/>
        </w:rPr>
      </w:pPr>
      <w:r>
        <w:rPr>
          <w:rFonts w:cs="David"/>
          <w:sz w:val="24"/>
          <w:rtl/>
        </w:rPr>
        <w:tab/>
        <w:t>ביקשתם לדעת מאין לקחנו את ה-2,500 בגין שומה. הממוצ</w:t>
      </w:r>
      <w:r>
        <w:rPr>
          <w:rFonts w:cs="David"/>
          <w:sz w:val="24"/>
          <w:rtl/>
        </w:rPr>
        <w:t xml:space="preserve">ע של עלות שומה כפי שמצאנו זה סדרי גודל של 2,200 ללא מע"מ וסדרי גודל של 2,500 כולל הטיפול, הערכנו את זה כמשהו שיש לגבות בגין מידע מוקדם שמחייב שומה. כל מידע מוקדם שאנשים מבקשים, בלית ברירה אנו אמורים לתת להם את המידע הזה. אנו שוכרים שמאי שעושה את זה, השמאי </w:t>
      </w:r>
      <w:r>
        <w:rPr>
          <w:rFonts w:cs="David"/>
          <w:sz w:val="24"/>
          <w:rtl/>
        </w:rPr>
        <w:t>עולה לנו כסף.</w:t>
      </w:r>
    </w:p>
    <w:p w:rsidR="00000000" w:rsidRDefault="000D1D4F">
      <w:pPr>
        <w:rPr>
          <w:rFonts w:cs="David"/>
          <w:sz w:val="24"/>
          <w:rtl/>
        </w:rPr>
      </w:pPr>
    </w:p>
    <w:p w:rsidR="00000000" w:rsidRDefault="000D1D4F">
      <w:pPr>
        <w:rPr>
          <w:rFonts w:cs="David"/>
          <w:sz w:val="24"/>
          <w:rtl/>
        </w:rPr>
      </w:pPr>
      <w:r>
        <w:rPr>
          <w:rFonts w:cs="David"/>
          <w:sz w:val="24"/>
          <w:u w:val="single"/>
          <w:rtl/>
        </w:rPr>
        <w:t>היו"ר דניאל בנלולו:</w:t>
      </w:r>
    </w:p>
    <w:p w:rsidR="00000000" w:rsidRDefault="000D1D4F">
      <w:pPr>
        <w:rPr>
          <w:rFonts w:cs="David"/>
          <w:sz w:val="24"/>
          <w:rtl/>
        </w:rPr>
      </w:pPr>
    </w:p>
    <w:p w:rsidR="00000000" w:rsidRDefault="000D1D4F">
      <w:pPr>
        <w:rPr>
          <w:rFonts w:cs="David"/>
          <w:sz w:val="24"/>
          <w:rtl/>
        </w:rPr>
      </w:pPr>
      <w:r>
        <w:rPr>
          <w:rFonts w:cs="David"/>
          <w:sz w:val="24"/>
          <w:rtl/>
        </w:rPr>
        <w:tab/>
        <w:t xml:space="preserve"> אין שמאים במינהל מקרקעי ישראל? אתם צריכים לשכור על כל דבר שמאי?</w:t>
      </w:r>
    </w:p>
    <w:p w:rsidR="00000000" w:rsidRDefault="000D1D4F">
      <w:pPr>
        <w:rPr>
          <w:rFonts w:cs="David"/>
          <w:sz w:val="24"/>
          <w:rtl/>
        </w:rPr>
      </w:pPr>
    </w:p>
    <w:p w:rsidR="00000000" w:rsidRDefault="000D1D4F">
      <w:pPr>
        <w:rPr>
          <w:rFonts w:cs="David"/>
          <w:sz w:val="24"/>
          <w:rtl/>
        </w:rPr>
      </w:pPr>
      <w:r>
        <w:rPr>
          <w:rFonts w:cs="David"/>
          <w:sz w:val="24"/>
          <w:u w:val="single"/>
          <w:rtl/>
        </w:rPr>
        <w:t>יעקב אפרתי:</w:t>
      </w:r>
    </w:p>
    <w:p w:rsidR="00000000" w:rsidRDefault="000D1D4F">
      <w:pPr>
        <w:rPr>
          <w:rFonts w:cs="David"/>
          <w:sz w:val="24"/>
          <w:rtl/>
        </w:rPr>
      </w:pPr>
    </w:p>
    <w:p w:rsidR="00000000" w:rsidRDefault="000D1D4F">
      <w:pPr>
        <w:rPr>
          <w:rFonts w:cs="David"/>
          <w:sz w:val="24"/>
          <w:rtl/>
        </w:rPr>
      </w:pPr>
      <w:r>
        <w:rPr>
          <w:rFonts w:cs="David"/>
          <w:sz w:val="24"/>
          <w:rtl/>
        </w:rPr>
        <w:tab/>
        <w:t>ודאי. גם השמאי הממשלתי - אנו משלמים לו פר שומה.</w:t>
      </w:r>
    </w:p>
    <w:p w:rsidR="00000000" w:rsidRDefault="000D1D4F">
      <w:pPr>
        <w:rPr>
          <w:rFonts w:cs="David"/>
          <w:sz w:val="24"/>
          <w:rtl/>
        </w:rPr>
      </w:pPr>
    </w:p>
    <w:p w:rsidR="00000000" w:rsidRDefault="000D1D4F">
      <w:pPr>
        <w:rPr>
          <w:rFonts w:cs="David"/>
          <w:sz w:val="24"/>
          <w:rtl/>
        </w:rPr>
      </w:pPr>
      <w:r>
        <w:rPr>
          <w:rFonts w:cs="David"/>
          <w:sz w:val="24"/>
          <w:u w:val="single"/>
          <w:rtl/>
        </w:rPr>
        <w:t>היו"ר דניאל בנלולו:</w:t>
      </w:r>
    </w:p>
    <w:p w:rsidR="00000000" w:rsidRDefault="000D1D4F">
      <w:pPr>
        <w:rPr>
          <w:rFonts w:cs="David"/>
          <w:sz w:val="24"/>
          <w:rtl/>
        </w:rPr>
      </w:pPr>
    </w:p>
    <w:p w:rsidR="00000000" w:rsidRDefault="000D1D4F">
      <w:pPr>
        <w:rPr>
          <w:rFonts w:cs="David"/>
          <w:sz w:val="24"/>
          <w:rtl/>
        </w:rPr>
      </w:pPr>
      <w:r>
        <w:rPr>
          <w:rFonts w:cs="David"/>
          <w:sz w:val="24"/>
          <w:rtl/>
        </w:rPr>
        <w:tab/>
        <w:t xml:space="preserve"> כמו שאתם לוקח יועצת משפטית שהיא עורכת דין, מדוע לא תיקח כמה פקידםי </w:t>
      </w:r>
      <w:r>
        <w:rPr>
          <w:rFonts w:cs="David"/>
          <w:sz w:val="24"/>
          <w:rtl/>
        </w:rPr>
        <w:t>שהם שמאים? אולי זה יוזיל את העסק.</w:t>
      </w:r>
    </w:p>
    <w:p w:rsidR="00000000" w:rsidRDefault="000D1D4F">
      <w:pPr>
        <w:rPr>
          <w:rFonts w:cs="David"/>
          <w:sz w:val="24"/>
          <w:rtl/>
        </w:rPr>
      </w:pPr>
    </w:p>
    <w:p w:rsidR="00000000" w:rsidRDefault="000D1D4F">
      <w:pPr>
        <w:rPr>
          <w:rFonts w:cs="David"/>
          <w:sz w:val="24"/>
          <w:rtl/>
        </w:rPr>
      </w:pPr>
      <w:r>
        <w:rPr>
          <w:rFonts w:cs="David"/>
          <w:sz w:val="24"/>
          <w:u w:val="single"/>
          <w:rtl/>
        </w:rPr>
        <w:t>יעקב אפרתי:</w:t>
      </w:r>
    </w:p>
    <w:p w:rsidR="00000000" w:rsidRDefault="000D1D4F">
      <w:pPr>
        <w:rPr>
          <w:rFonts w:cs="David"/>
          <w:sz w:val="24"/>
          <w:rtl/>
        </w:rPr>
      </w:pPr>
    </w:p>
    <w:p w:rsidR="00000000" w:rsidRDefault="000D1D4F">
      <w:pPr>
        <w:rPr>
          <w:rFonts w:cs="David"/>
          <w:sz w:val="24"/>
          <w:rtl/>
        </w:rPr>
      </w:pPr>
      <w:r>
        <w:rPr>
          <w:rFonts w:cs="David"/>
          <w:sz w:val="24"/>
          <w:rtl/>
        </w:rPr>
        <w:tab/>
        <w:t xml:space="preserve">נציבות שירות המדינה אומרת: כל מה שאתם יכולים לקנות בחוץ, אל תעשו עם עובדי מדינה, אלא עם קניית שירותים. יש לנו בכל מחוז שמאי אחד, שתפקידו לנהל את קניית השירותים - לשלוט עליה, לבקר אותה, לפקח עליה, לא לנהל את </w:t>
      </w:r>
      <w:r>
        <w:rPr>
          <w:rFonts w:cs="David"/>
          <w:sz w:val="24"/>
          <w:rtl/>
        </w:rPr>
        <w:t>השומות. את כל השומות אנו קונים בחוץ. יש לזה יתרון מאוד גדול.</w:t>
      </w:r>
    </w:p>
    <w:p w:rsidR="00000000" w:rsidRDefault="000D1D4F">
      <w:pPr>
        <w:rPr>
          <w:rFonts w:cs="David"/>
          <w:sz w:val="24"/>
          <w:rtl/>
        </w:rPr>
      </w:pPr>
    </w:p>
    <w:p w:rsidR="00000000" w:rsidRDefault="000D1D4F">
      <w:pPr>
        <w:rPr>
          <w:rFonts w:cs="David"/>
          <w:sz w:val="24"/>
          <w:rtl/>
        </w:rPr>
      </w:pPr>
      <w:r>
        <w:rPr>
          <w:rFonts w:cs="David"/>
          <w:sz w:val="24"/>
          <w:u w:val="single"/>
          <w:rtl/>
        </w:rPr>
        <w:t>היו"ר דניאל בנלולו:</w:t>
      </w:r>
    </w:p>
    <w:p w:rsidR="00000000" w:rsidRDefault="000D1D4F">
      <w:pPr>
        <w:rPr>
          <w:rFonts w:cs="David"/>
          <w:sz w:val="24"/>
          <w:rtl/>
        </w:rPr>
      </w:pPr>
    </w:p>
    <w:p w:rsidR="00000000" w:rsidRDefault="000D1D4F">
      <w:pPr>
        <w:rPr>
          <w:rFonts w:cs="David"/>
          <w:sz w:val="24"/>
          <w:rtl/>
        </w:rPr>
      </w:pPr>
      <w:r>
        <w:rPr>
          <w:rFonts w:cs="David"/>
          <w:sz w:val="24"/>
          <w:rtl/>
        </w:rPr>
        <w:tab/>
        <w:t xml:space="preserve"> כן, אך אתה מפיל את זה על האזרח.</w:t>
      </w:r>
    </w:p>
    <w:p w:rsidR="00000000" w:rsidRDefault="000D1D4F">
      <w:pPr>
        <w:rPr>
          <w:rFonts w:cs="David"/>
          <w:sz w:val="24"/>
          <w:rtl/>
        </w:rPr>
      </w:pPr>
    </w:p>
    <w:p w:rsidR="00000000" w:rsidRDefault="000D1D4F">
      <w:pPr>
        <w:rPr>
          <w:rFonts w:cs="David"/>
          <w:sz w:val="24"/>
          <w:rtl/>
        </w:rPr>
      </w:pPr>
      <w:r>
        <w:rPr>
          <w:rFonts w:cs="David"/>
          <w:sz w:val="24"/>
          <w:u w:val="single"/>
          <w:rtl/>
        </w:rPr>
        <w:t>יעקב אפרתי:</w:t>
      </w:r>
    </w:p>
    <w:p w:rsidR="00000000" w:rsidRDefault="000D1D4F">
      <w:pPr>
        <w:rPr>
          <w:rFonts w:cs="David"/>
          <w:sz w:val="24"/>
          <w:rtl/>
        </w:rPr>
      </w:pPr>
    </w:p>
    <w:p w:rsidR="00000000" w:rsidRDefault="000D1D4F">
      <w:pPr>
        <w:rPr>
          <w:rFonts w:cs="David"/>
          <w:sz w:val="24"/>
          <w:rtl/>
        </w:rPr>
      </w:pPr>
      <w:r>
        <w:rPr>
          <w:rFonts w:cs="David"/>
          <w:sz w:val="24"/>
          <w:rtl/>
        </w:rPr>
        <w:tab/>
        <w:t>בסופו של תהליך, אם מתבצעת עסקה, העלויות האלה יורדות מעלות התשלום שהוא צריך לשלם לנו.</w:t>
      </w:r>
    </w:p>
    <w:p w:rsidR="00000000" w:rsidRDefault="000D1D4F">
      <w:pPr>
        <w:rPr>
          <w:rFonts w:cs="David"/>
          <w:sz w:val="24"/>
          <w:rtl/>
        </w:rPr>
      </w:pPr>
      <w:r>
        <w:rPr>
          <w:rFonts w:cs="David"/>
          <w:sz w:val="24"/>
          <w:rtl/>
        </w:rPr>
        <w:tab/>
      </w:r>
    </w:p>
    <w:p w:rsidR="00000000" w:rsidRDefault="000D1D4F">
      <w:pPr>
        <w:rPr>
          <w:rFonts w:cs="David"/>
          <w:sz w:val="24"/>
          <w:rtl/>
        </w:rPr>
      </w:pPr>
      <w:r>
        <w:rPr>
          <w:rFonts w:cs="David"/>
          <w:sz w:val="24"/>
          <w:u w:val="single"/>
          <w:rtl/>
        </w:rPr>
        <w:t>רוני בריזון:</w:t>
      </w:r>
    </w:p>
    <w:p w:rsidR="00000000" w:rsidRDefault="000D1D4F">
      <w:pPr>
        <w:rPr>
          <w:rFonts w:cs="David"/>
          <w:sz w:val="24"/>
          <w:rtl/>
        </w:rPr>
      </w:pPr>
    </w:p>
    <w:p w:rsidR="00000000" w:rsidRDefault="000D1D4F">
      <w:pPr>
        <w:rPr>
          <w:rFonts w:cs="David"/>
          <w:sz w:val="24"/>
          <w:rtl/>
        </w:rPr>
      </w:pPr>
      <w:r>
        <w:rPr>
          <w:rFonts w:cs="David"/>
          <w:sz w:val="24"/>
          <w:rtl/>
        </w:rPr>
        <w:tab/>
        <w:t xml:space="preserve"> ביצוע השמאות הוא בתער</w:t>
      </w:r>
      <w:r>
        <w:rPr>
          <w:rFonts w:cs="David"/>
          <w:sz w:val="24"/>
          <w:rtl/>
        </w:rPr>
        <w:t>יף קבוע?</w:t>
      </w:r>
    </w:p>
    <w:p w:rsidR="00000000" w:rsidRDefault="000D1D4F">
      <w:pPr>
        <w:rPr>
          <w:rFonts w:cs="David"/>
          <w:sz w:val="24"/>
          <w:rtl/>
        </w:rPr>
      </w:pPr>
    </w:p>
    <w:p w:rsidR="00000000" w:rsidRDefault="000D1D4F">
      <w:pPr>
        <w:rPr>
          <w:rFonts w:cs="David"/>
          <w:sz w:val="24"/>
          <w:rtl/>
        </w:rPr>
      </w:pPr>
      <w:r>
        <w:rPr>
          <w:rFonts w:cs="David"/>
          <w:sz w:val="24"/>
          <w:u w:val="single"/>
          <w:rtl/>
        </w:rPr>
        <w:t>יעקב אפרתי:</w:t>
      </w:r>
    </w:p>
    <w:p w:rsidR="00000000" w:rsidRDefault="000D1D4F">
      <w:pPr>
        <w:rPr>
          <w:rFonts w:cs="David"/>
          <w:sz w:val="24"/>
          <w:rtl/>
        </w:rPr>
      </w:pPr>
    </w:p>
    <w:p w:rsidR="00000000" w:rsidRDefault="000D1D4F">
      <w:pPr>
        <w:rPr>
          <w:rFonts w:cs="David"/>
          <w:sz w:val="24"/>
          <w:rtl/>
        </w:rPr>
      </w:pPr>
      <w:r>
        <w:rPr>
          <w:rFonts w:cs="David"/>
          <w:sz w:val="24"/>
          <w:rtl/>
        </w:rPr>
        <w:tab/>
        <w:t>לכל אחת יש המחיר שלה. אנו גובים את זה כסכום אחיד.</w:t>
      </w:r>
    </w:p>
    <w:p w:rsidR="00000000" w:rsidRDefault="000D1D4F">
      <w:pPr>
        <w:rPr>
          <w:rFonts w:cs="David"/>
          <w:sz w:val="24"/>
          <w:rtl/>
        </w:rPr>
      </w:pPr>
    </w:p>
    <w:p w:rsidR="00000000" w:rsidRDefault="000D1D4F">
      <w:pPr>
        <w:rPr>
          <w:rFonts w:cs="David"/>
          <w:sz w:val="24"/>
          <w:rtl/>
        </w:rPr>
      </w:pPr>
      <w:r>
        <w:rPr>
          <w:rFonts w:cs="David"/>
          <w:sz w:val="24"/>
          <w:u w:val="single"/>
          <w:rtl/>
        </w:rPr>
        <w:br w:type="page"/>
        <w:t>רוני בריזון:</w:t>
      </w:r>
    </w:p>
    <w:p w:rsidR="00000000" w:rsidRDefault="000D1D4F">
      <w:pPr>
        <w:rPr>
          <w:rFonts w:cs="David"/>
          <w:sz w:val="24"/>
          <w:rtl/>
        </w:rPr>
      </w:pPr>
    </w:p>
    <w:p w:rsidR="00000000" w:rsidRDefault="000D1D4F">
      <w:pPr>
        <w:rPr>
          <w:rFonts w:cs="David"/>
          <w:sz w:val="24"/>
          <w:rtl/>
        </w:rPr>
      </w:pPr>
      <w:r>
        <w:rPr>
          <w:rFonts w:cs="David"/>
          <w:sz w:val="24"/>
          <w:rtl/>
        </w:rPr>
        <w:tab/>
        <w:t xml:space="preserve"> כמה כאלה יש לכם בשנה?</w:t>
      </w:r>
    </w:p>
    <w:p w:rsidR="00000000" w:rsidRDefault="000D1D4F">
      <w:pPr>
        <w:rPr>
          <w:rFonts w:cs="David"/>
          <w:sz w:val="24"/>
          <w:rtl/>
        </w:rPr>
      </w:pPr>
    </w:p>
    <w:p w:rsidR="00000000" w:rsidRDefault="000D1D4F">
      <w:pPr>
        <w:rPr>
          <w:rFonts w:cs="David"/>
          <w:sz w:val="24"/>
          <w:rtl/>
        </w:rPr>
      </w:pPr>
      <w:r>
        <w:rPr>
          <w:rFonts w:cs="David"/>
          <w:sz w:val="24"/>
          <w:u w:val="single"/>
          <w:rtl/>
        </w:rPr>
        <w:t>יעקב אפרתי:</w:t>
      </w:r>
    </w:p>
    <w:p w:rsidR="00000000" w:rsidRDefault="000D1D4F">
      <w:pPr>
        <w:rPr>
          <w:rFonts w:cs="David"/>
          <w:sz w:val="24"/>
          <w:rtl/>
        </w:rPr>
      </w:pPr>
    </w:p>
    <w:p w:rsidR="00000000" w:rsidRDefault="000D1D4F">
      <w:pPr>
        <w:rPr>
          <w:rFonts w:cs="David"/>
          <w:sz w:val="24"/>
          <w:rtl/>
        </w:rPr>
      </w:pPr>
      <w:r>
        <w:rPr>
          <w:rFonts w:cs="David"/>
          <w:sz w:val="24"/>
          <w:rtl/>
        </w:rPr>
        <w:tab/>
        <w:t>סדרי הגודל של תקציב השמאות שלנו זה כ-11 מיליון, ואנו מדברים על כ-3 מיליון ₪ שאנו קונים מהשמאי הממשלתי, אנו משלמים לשמאים שנבחרו</w:t>
      </w:r>
      <w:r>
        <w:rPr>
          <w:rFonts w:cs="David"/>
          <w:sz w:val="24"/>
          <w:rtl/>
        </w:rPr>
        <w:t xml:space="preserve"> במכרז באמצעות השמאי הממשלתי, אך אנו משלמים להם ישירות. המכרז החדש מייקר לנו את העלות. כשהשוק יחסית לא פעיל, המחיר של השמאויות יורד, ולהפך.</w:t>
      </w:r>
    </w:p>
    <w:p w:rsidR="00000000" w:rsidRDefault="000D1D4F">
      <w:pPr>
        <w:rPr>
          <w:rFonts w:cs="David"/>
          <w:sz w:val="24"/>
          <w:rtl/>
        </w:rPr>
      </w:pPr>
    </w:p>
    <w:p w:rsidR="00000000" w:rsidRDefault="000D1D4F">
      <w:pPr>
        <w:rPr>
          <w:rFonts w:cs="David"/>
          <w:sz w:val="24"/>
          <w:rtl/>
        </w:rPr>
      </w:pPr>
      <w:r>
        <w:rPr>
          <w:rFonts w:cs="David"/>
          <w:sz w:val="24"/>
          <w:u w:val="single"/>
          <w:rtl/>
        </w:rPr>
        <w:t>חיים אורון:</w:t>
      </w:r>
    </w:p>
    <w:p w:rsidR="00000000" w:rsidRDefault="000D1D4F">
      <w:pPr>
        <w:rPr>
          <w:rFonts w:cs="David"/>
          <w:sz w:val="24"/>
          <w:rtl/>
        </w:rPr>
      </w:pPr>
    </w:p>
    <w:p w:rsidR="00000000" w:rsidRDefault="000D1D4F">
      <w:pPr>
        <w:rPr>
          <w:rFonts w:cs="David"/>
          <w:sz w:val="24"/>
          <w:rtl/>
        </w:rPr>
      </w:pPr>
      <w:r>
        <w:rPr>
          <w:rFonts w:cs="David"/>
          <w:sz w:val="24"/>
          <w:rtl/>
        </w:rPr>
        <w:tab/>
        <w:t xml:space="preserve">לגבי השאלה ששאלת, במידה מסוימת זה לא בסמכותנו. המבחן שלנו פה, אם מישהו לא עושה חגיגה על האגרה, צריכה </w:t>
      </w:r>
      <w:r>
        <w:rPr>
          <w:rFonts w:cs="David"/>
          <w:sz w:val="24"/>
          <w:rtl/>
        </w:rPr>
        <w:t>להיות ועדה בין-משרדית שתבחן. זה העלאות רציניות לעומת מה שהיה קודם?</w:t>
      </w:r>
    </w:p>
    <w:p w:rsidR="00000000" w:rsidRDefault="000D1D4F">
      <w:pPr>
        <w:rPr>
          <w:rFonts w:cs="David"/>
          <w:sz w:val="24"/>
          <w:rtl/>
        </w:rPr>
      </w:pPr>
    </w:p>
    <w:p w:rsidR="00000000" w:rsidRDefault="000D1D4F">
      <w:pPr>
        <w:rPr>
          <w:rFonts w:cs="David"/>
          <w:sz w:val="24"/>
          <w:rtl/>
        </w:rPr>
      </w:pPr>
      <w:r>
        <w:rPr>
          <w:rFonts w:cs="David"/>
          <w:sz w:val="24"/>
          <w:u w:val="single"/>
          <w:rtl/>
        </w:rPr>
        <w:t>שגית אפיק:</w:t>
      </w:r>
    </w:p>
    <w:p w:rsidR="00000000" w:rsidRDefault="000D1D4F">
      <w:pPr>
        <w:rPr>
          <w:rFonts w:cs="David"/>
          <w:sz w:val="24"/>
          <w:rtl/>
        </w:rPr>
      </w:pPr>
    </w:p>
    <w:p w:rsidR="00000000" w:rsidRDefault="000D1D4F">
      <w:pPr>
        <w:rPr>
          <w:rFonts w:cs="David"/>
          <w:sz w:val="24"/>
          <w:rtl/>
        </w:rPr>
      </w:pPr>
      <w:r>
        <w:rPr>
          <w:rFonts w:cs="David"/>
          <w:sz w:val="24"/>
          <w:rtl/>
        </w:rPr>
        <w:tab/>
        <w:t>לא היה קודם. ראו בכספים האלה חלק מהיחסים החוזיים, ולא נגבתה בגינם אגרה.</w:t>
      </w:r>
    </w:p>
    <w:p w:rsidR="00000000" w:rsidRDefault="000D1D4F">
      <w:pPr>
        <w:rPr>
          <w:rFonts w:cs="David"/>
          <w:sz w:val="24"/>
          <w:rtl/>
        </w:rPr>
      </w:pPr>
    </w:p>
    <w:p w:rsidR="00000000" w:rsidRDefault="000D1D4F">
      <w:pPr>
        <w:rPr>
          <w:rFonts w:cs="David"/>
          <w:sz w:val="24"/>
          <w:rtl/>
        </w:rPr>
      </w:pPr>
      <w:r>
        <w:rPr>
          <w:rFonts w:cs="David"/>
          <w:sz w:val="24"/>
          <w:u w:val="single"/>
          <w:rtl/>
        </w:rPr>
        <w:t>רחל זכאי-נוימן:</w:t>
      </w:r>
    </w:p>
    <w:p w:rsidR="00000000" w:rsidRDefault="000D1D4F">
      <w:pPr>
        <w:rPr>
          <w:rFonts w:cs="David"/>
          <w:sz w:val="24"/>
          <w:rtl/>
        </w:rPr>
      </w:pPr>
    </w:p>
    <w:p w:rsidR="00000000" w:rsidRDefault="000D1D4F">
      <w:pPr>
        <w:rPr>
          <w:rFonts w:cs="David"/>
          <w:sz w:val="24"/>
          <w:rtl/>
        </w:rPr>
      </w:pPr>
      <w:r>
        <w:rPr>
          <w:rFonts w:cs="David"/>
          <w:sz w:val="24"/>
          <w:rtl/>
        </w:rPr>
        <w:tab/>
        <w:t>סכום ששווה בערך למחיר שנקבע בלי קשר לכלום, של כ-100 דולר, אנו גובים היום 500 ש"ח. את</w:t>
      </w:r>
      <w:r>
        <w:rPr>
          <w:rFonts w:cs="David"/>
          <w:sz w:val="24"/>
          <w:rtl/>
        </w:rPr>
        <w:t xml:space="preserve"> המחיר הזה אנו מתכוונים לשמר ליחידת דיור אחת כשייעוד הקרקע הוא למגורים. להעלות - לגבי כל השימושים האחרים. עשרות-אלפי בקשות מוגשות אלינו בשנה, יש לבדוק את השוק, את המחיר. אנו מעריכים שאם המחיר יהיה משמעותי יותר, הוא ינקז אלינו את מי שבאמת רוצה לעשות עסקה. כ</w:t>
      </w:r>
      <w:r>
        <w:rPr>
          <w:rFonts w:cs="David"/>
          <w:sz w:val="24"/>
          <w:rtl/>
        </w:rPr>
        <w:t>שהוא יעשה עסקה, נקזז את הסכום, כך שלכאורה, מי שרציני לא ייפגע.</w:t>
      </w:r>
    </w:p>
    <w:p w:rsidR="00000000" w:rsidRDefault="000D1D4F">
      <w:pPr>
        <w:rPr>
          <w:rFonts w:cs="David"/>
          <w:sz w:val="24"/>
          <w:rtl/>
        </w:rPr>
      </w:pPr>
    </w:p>
    <w:p w:rsidR="00000000" w:rsidRDefault="000D1D4F">
      <w:pPr>
        <w:rPr>
          <w:rFonts w:cs="David"/>
          <w:sz w:val="24"/>
          <w:rtl/>
        </w:rPr>
      </w:pPr>
      <w:r>
        <w:rPr>
          <w:rFonts w:cs="David"/>
          <w:sz w:val="24"/>
          <w:u w:val="single"/>
          <w:rtl/>
        </w:rPr>
        <w:t>יעקב אפרתי:</w:t>
      </w:r>
    </w:p>
    <w:p w:rsidR="00000000" w:rsidRDefault="000D1D4F">
      <w:pPr>
        <w:rPr>
          <w:rFonts w:cs="David"/>
          <w:sz w:val="24"/>
          <w:rtl/>
        </w:rPr>
      </w:pPr>
    </w:p>
    <w:p w:rsidR="00000000" w:rsidRDefault="000D1D4F">
      <w:pPr>
        <w:rPr>
          <w:rFonts w:cs="David"/>
          <w:sz w:val="24"/>
          <w:rtl/>
        </w:rPr>
      </w:pPr>
      <w:r>
        <w:rPr>
          <w:rFonts w:cs="David"/>
          <w:sz w:val="24"/>
          <w:rtl/>
        </w:rPr>
        <w:tab/>
        <w:t>רק הערה: זה מהנטו.</w:t>
      </w:r>
    </w:p>
    <w:p w:rsidR="00000000" w:rsidRDefault="000D1D4F">
      <w:pPr>
        <w:rPr>
          <w:rFonts w:cs="David"/>
          <w:sz w:val="24"/>
          <w:rtl/>
        </w:rPr>
      </w:pPr>
    </w:p>
    <w:p w:rsidR="00000000" w:rsidRDefault="000D1D4F">
      <w:pPr>
        <w:rPr>
          <w:rFonts w:cs="David"/>
          <w:sz w:val="24"/>
          <w:rtl/>
        </w:rPr>
      </w:pPr>
      <w:r>
        <w:rPr>
          <w:rFonts w:cs="David"/>
          <w:sz w:val="24"/>
          <w:u w:val="single"/>
          <w:rtl/>
        </w:rPr>
        <w:t>יעקב ליצמן:</w:t>
      </w:r>
    </w:p>
    <w:p w:rsidR="00000000" w:rsidRDefault="000D1D4F">
      <w:pPr>
        <w:rPr>
          <w:rFonts w:cs="David"/>
          <w:sz w:val="24"/>
          <w:rtl/>
        </w:rPr>
      </w:pPr>
    </w:p>
    <w:p w:rsidR="00000000" w:rsidRDefault="000D1D4F">
      <w:pPr>
        <w:rPr>
          <w:rFonts w:cs="David"/>
          <w:sz w:val="24"/>
          <w:rtl/>
        </w:rPr>
      </w:pPr>
      <w:r>
        <w:rPr>
          <w:rFonts w:cs="David"/>
          <w:sz w:val="24"/>
          <w:rtl/>
        </w:rPr>
        <w:tab/>
        <w:t xml:space="preserve"> הערה: אני מבין שיש עלות. ערעור – נראה לי קצת מוגזם.</w:t>
      </w:r>
    </w:p>
    <w:p w:rsidR="00000000" w:rsidRDefault="000D1D4F">
      <w:pPr>
        <w:rPr>
          <w:rFonts w:cs="David"/>
          <w:sz w:val="24"/>
          <w:rtl/>
        </w:rPr>
      </w:pPr>
    </w:p>
    <w:p w:rsidR="00000000" w:rsidRDefault="000D1D4F">
      <w:pPr>
        <w:rPr>
          <w:rFonts w:cs="David"/>
          <w:sz w:val="24"/>
          <w:rtl/>
        </w:rPr>
      </w:pPr>
      <w:r>
        <w:rPr>
          <w:rFonts w:cs="David"/>
          <w:sz w:val="24"/>
          <w:u w:val="single"/>
          <w:rtl/>
        </w:rPr>
        <w:t>חיים אורון:</w:t>
      </w:r>
    </w:p>
    <w:p w:rsidR="00000000" w:rsidRDefault="000D1D4F">
      <w:pPr>
        <w:rPr>
          <w:rFonts w:cs="David"/>
          <w:sz w:val="24"/>
          <w:rtl/>
        </w:rPr>
      </w:pPr>
    </w:p>
    <w:p w:rsidR="00000000" w:rsidRDefault="000D1D4F">
      <w:pPr>
        <w:rPr>
          <w:rFonts w:cs="David"/>
          <w:sz w:val="24"/>
          <w:rtl/>
        </w:rPr>
      </w:pPr>
      <w:r>
        <w:rPr>
          <w:rFonts w:cs="David"/>
          <w:sz w:val="24"/>
          <w:rtl/>
        </w:rPr>
        <w:tab/>
        <w:t xml:space="preserve">אני מוסיף את שאלתי בנושא הערעור; למשל, אני ערערתי, המערכת טעתה. הכרחתם אותי </w:t>
      </w:r>
      <w:r>
        <w:rPr>
          <w:rFonts w:cs="David"/>
          <w:sz w:val="24"/>
          <w:rtl/>
        </w:rPr>
        <w:t>לערער, זכיתי, ואתם מכריחים אותי לשלם אגרה. אם הערעור בפני ועדת הערעורים, שהיא בתוך המערכת, קיבלה את ערעורי, הטריחו את האזרח, ואז אין סיבה לדרוש ממני את האגרה הזאת.</w:t>
      </w:r>
    </w:p>
    <w:p w:rsidR="00000000" w:rsidRDefault="000D1D4F">
      <w:pPr>
        <w:rPr>
          <w:rFonts w:cs="David"/>
          <w:sz w:val="24"/>
          <w:rtl/>
        </w:rPr>
      </w:pPr>
    </w:p>
    <w:p w:rsidR="00000000" w:rsidRDefault="000D1D4F">
      <w:pPr>
        <w:rPr>
          <w:rFonts w:cs="David"/>
          <w:sz w:val="24"/>
          <w:rtl/>
        </w:rPr>
      </w:pPr>
      <w:r>
        <w:rPr>
          <w:rFonts w:cs="David"/>
          <w:sz w:val="24"/>
          <w:rtl/>
        </w:rPr>
        <w:tab/>
        <w:t>שאלה נוספת: מה שאמרת לגבי מידע הסרק יכול להיות נכון, אך יש גם מידע שאינו סרק. יש צורך לגיט</w:t>
      </w:r>
      <w:r>
        <w:rPr>
          <w:rFonts w:cs="David"/>
          <w:sz w:val="24"/>
          <w:rtl/>
        </w:rPr>
        <w:t>ימי של אזרח לקבל מידע. אני יודע שכל המערכת פועלת בהנחה שהמידע יהיה מאוד זמין ונגיש. פה, לפי דברי ההסבר, אומרים: נשים מחסום בפני המידע, כי יש אנשים שמשגעים אותנו. זה עלול לפגוע באזרח שרוצה לדעת פרטים - הוא הולך לקנות נכס, ורוצה לברר מידע. למה להרים את המחסו</w:t>
      </w:r>
      <w:r>
        <w:rPr>
          <w:rFonts w:cs="David"/>
          <w:sz w:val="24"/>
          <w:rtl/>
        </w:rPr>
        <w:t xml:space="preserve">ם כל כך גבוה? פה כתוב שכל מידע מוקדם שאינו לדירת מגורים הוא 2,500 ₪. </w:t>
      </w:r>
    </w:p>
    <w:p w:rsidR="00000000" w:rsidRDefault="000D1D4F">
      <w:pPr>
        <w:rPr>
          <w:rFonts w:cs="David"/>
          <w:sz w:val="24"/>
          <w:rtl/>
        </w:rPr>
      </w:pPr>
    </w:p>
    <w:p w:rsidR="00000000" w:rsidRDefault="000D1D4F">
      <w:pPr>
        <w:ind w:firstLine="567"/>
        <w:rPr>
          <w:rFonts w:cs="David"/>
          <w:sz w:val="24"/>
          <w:rtl/>
        </w:rPr>
      </w:pPr>
      <w:r>
        <w:rPr>
          <w:rFonts w:cs="David"/>
          <w:sz w:val="24"/>
          <w:rtl/>
        </w:rPr>
        <w:t>אני מבין שפטורים לאזרחי חוץ הם חלק מהסכמים בין-לאומיים?</w:t>
      </w:r>
    </w:p>
    <w:p w:rsidR="00000000" w:rsidRDefault="000D1D4F">
      <w:pPr>
        <w:rPr>
          <w:rFonts w:cs="David"/>
          <w:sz w:val="24"/>
          <w:rtl/>
        </w:rPr>
      </w:pPr>
    </w:p>
    <w:p w:rsidR="00000000" w:rsidRDefault="000D1D4F">
      <w:pPr>
        <w:rPr>
          <w:rFonts w:cs="David"/>
          <w:sz w:val="24"/>
          <w:rtl/>
        </w:rPr>
      </w:pPr>
      <w:r>
        <w:rPr>
          <w:rFonts w:cs="David"/>
          <w:sz w:val="24"/>
          <w:rtl/>
        </w:rPr>
        <w:tab/>
        <w:t>מקרקעין שהכנסותיהם מיועדים לצורכי דת, חינוך, תרבות, מדע וטיפול רפואי – מי קבע את המסגרת הזאת הזאת?</w:t>
      </w:r>
    </w:p>
    <w:p w:rsidR="00000000" w:rsidRDefault="000D1D4F">
      <w:pPr>
        <w:rPr>
          <w:rFonts w:cs="David"/>
          <w:sz w:val="24"/>
          <w:rtl/>
        </w:rPr>
      </w:pPr>
    </w:p>
    <w:p w:rsidR="00000000" w:rsidRDefault="000D1D4F">
      <w:pPr>
        <w:rPr>
          <w:rFonts w:cs="David"/>
          <w:sz w:val="24"/>
          <w:rtl/>
        </w:rPr>
      </w:pPr>
      <w:r>
        <w:rPr>
          <w:rFonts w:cs="David"/>
          <w:sz w:val="24"/>
          <w:u w:val="single"/>
          <w:rtl/>
        </w:rPr>
        <w:t>רחל זכאי-נוימן:</w:t>
      </w:r>
    </w:p>
    <w:p w:rsidR="00000000" w:rsidRDefault="000D1D4F">
      <w:pPr>
        <w:rPr>
          <w:rFonts w:cs="David"/>
          <w:sz w:val="24"/>
          <w:rtl/>
        </w:rPr>
      </w:pPr>
    </w:p>
    <w:p w:rsidR="00000000" w:rsidRDefault="000D1D4F">
      <w:pPr>
        <w:rPr>
          <w:rFonts w:cs="David"/>
          <w:sz w:val="24"/>
          <w:rtl/>
        </w:rPr>
      </w:pPr>
      <w:r>
        <w:rPr>
          <w:rFonts w:cs="David"/>
          <w:sz w:val="24"/>
          <w:rtl/>
        </w:rPr>
        <w:tab/>
        <w:t>רצינו ליי</w:t>
      </w:r>
      <w:r>
        <w:rPr>
          <w:rFonts w:cs="David"/>
          <w:sz w:val="24"/>
          <w:rtl/>
        </w:rPr>
        <w:t>שר קו עם המקובל.</w:t>
      </w:r>
    </w:p>
    <w:p w:rsidR="00000000" w:rsidRDefault="000D1D4F">
      <w:pPr>
        <w:rPr>
          <w:rFonts w:cs="David"/>
          <w:sz w:val="24"/>
          <w:rtl/>
        </w:rPr>
      </w:pPr>
    </w:p>
    <w:p w:rsidR="00000000" w:rsidRDefault="000D1D4F">
      <w:pPr>
        <w:rPr>
          <w:rFonts w:cs="David"/>
          <w:sz w:val="24"/>
          <w:rtl/>
        </w:rPr>
      </w:pPr>
      <w:r>
        <w:rPr>
          <w:rFonts w:cs="David"/>
          <w:sz w:val="24"/>
          <w:u w:val="single"/>
          <w:rtl/>
        </w:rPr>
        <w:t>אורית נוקד:</w:t>
      </w:r>
    </w:p>
    <w:p w:rsidR="00000000" w:rsidRDefault="000D1D4F">
      <w:pPr>
        <w:rPr>
          <w:rFonts w:cs="David"/>
          <w:sz w:val="24"/>
          <w:rtl/>
        </w:rPr>
      </w:pPr>
    </w:p>
    <w:p w:rsidR="00000000" w:rsidRDefault="000D1D4F">
      <w:pPr>
        <w:rPr>
          <w:rFonts w:cs="David"/>
          <w:sz w:val="24"/>
          <w:rtl/>
        </w:rPr>
      </w:pPr>
      <w:r>
        <w:rPr>
          <w:rFonts w:cs="David"/>
          <w:sz w:val="24"/>
          <w:rtl/>
        </w:rPr>
        <w:tab/>
        <w:t>לגבי המידע המוקדם, אני חושבת שפה זה חסר. אומנם מדובר פה רק על נושא של דירת מגורים, אך אולי אדם ירצה לבקש מידע שקשור בזכויות היסטוריות שהיו לפני 80 שנה. זה סכום גבוה. לכן יש להרחיב את ההגדרה או להקטין את הסכום. זה מתחבר גם לס</w:t>
      </w:r>
      <w:r>
        <w:rPr>
          <w:rFonts w:cs="David"/>
          <w:sz w:val="24"/>
          <w:rtl/>
        </w:rPr>
        <w:t>עיף 1 ב.</w:t>
      </w:r>
    </w:p>
    <w:p w:rsidR="00000000" w:rsidRDefault="000D1D4F">
      <w:pPr>
        <w:rPr>
          <w:rFonts w:cs="David"/>
          <w:sz w:val="24"/>
          <w:rtl/>
        </w:rPr>
      </w:pPr>
    </w:p>
    <w:p w:rsidR="00000000" w:rsidRDefault="000D1D4F">
      <w:pPr>
        <w:rPr>
          <w:rFonts w:cs="David"/>
          <w:sz w:val="24"/>
          <w:rtl/>
        </w:rPr>
      </w:pPr>
      <w:r>
        <w:rPr>
          <w:rFonts w:cs="David"/>
          <w:sz w:val="24"/>
          <w:rtl/>
        </w:rPr>
        <w:tab/>
        <w:t xml:space="preserve">לגבי הערעור, אני מצטרפת לליצמן ולחיים. בזמנו היתה לי השגה לגבי מהלך הערעור, שהגוף שאתה מבקר אמור לדון בערעור. אני רוצה לדעת מה קורה עם זה, כי אם לא, אני מתכוונת להגיש הצעת חוק, הפעם תהיה כללית. </w:t>
      </w:r>
    </w:p>
    <w:p w:rsidR="00000000" w:rsidRDefault="000D1D4F">
      <w:pPr>
        <w:rPr>
          <w:rFonts w:cs="David"/>
          <w:sz w:val="24"/>
          <w:rtl/>
        </w:rPr>
      </w:pPr>
    </w:p>
    <w:p w:rsidR="00000000" w:rsidRDefault="000D1D4F">
      <w:pPr>
        <w:rPr>
          <w:rFonts w:cs="David"/>
          <w:sz w:val="24"/>
          <w:rtl/>
        </w:rPr>
      </w:pPr>
      <w:r>
        <w:rPr>
          <w:rFonts w:cs="David"/>
          <w:sz w:val="24"/>
          <w:u w:val="single"/>
          <w:rtl/>
        </w:rPr>
        <w:t>יעקב ליצמן:</w:t>
      </w:r>
    </w:p>
    <w:p w:rsidR="00000000" w:rsidRDefault="000D1D4F">
      <w:pPr>
        <w:rPr>
          <w:rFonts w:cs="David"/>
          <w:sz w:val="24"/>
          <w:rtl/>
        </w:rPr>
      </w:pPr>
    </w:p>
    <w:p w:rsidR="00000000" w:rsidRDefault="000D1D4F">
      <w:pPr>
        <w:rPr>
          <w:rFonts w:cs="David"/>
          <w:sz w:val="24"/>
          <w:rtl/>
        </w:rPr>
      </w:pPr>
      <w:r>
        <w:rPr>
          <w:rFonts w:cs="David"/>
          <w:sz w:val="24"/>
          <w:rtl/>
        </w:rPr>
        <w:tab/>
        <w:t xml:space="preserve"> יש שתי מטרות שמעלים אגרה: רוצים הכ</w:t>
      </w:r>
      <w:r>
        <w:rPr>
          <w:rFonts w:cs="David"/>
          <w:sz w:val="24"/>
          <w:rtl/>
        </w:rPr>
        <w:t>נסות ורוצים להתפטר מהנודניקים. ההכנסות שאתם אמורים לקבל בגין ההעלאות – בכמה זה מעלה את ההכנסות?</w:t>
      </w:r>
    </w:p>
    <w:p w:rsidR="00000000" w:rsidRDefault="000D1D4F">
      <w:pPr>
        <w:rPr>
          <w:rFonts w:cs="David"/>
          <w:sz w:val="24"/>
          <w:rtl/>
        </w:rPr>
      </w:pPr>
    </w:p>
    <w:p w:rsidR="00000000" w:rsidRDefault="000D1D4F">
      <w:pPr>
        <w:rPr>
          <w:rFonts w:cs="David"/>
          <w:sz w:val="24"/>
          <w:rtl/>
        </w:rPr>
      </w:pPr>
      <w:r>
        <w:rPr>
          <w:rFonts w:cs="David"/>
          <w:sz w:val="24"/>
          <w:u w:val="single"/>
          <w:rtl/>
        </w:rPr>
        <w:t>יעקב אפרתי:</w:t>
      </w:r>
    </w:p>
    <w:p w:rsidR="00000000" w:rsidRDefault="000D1D4F">
      <w:pPr>
        <w:rPr>
          <w:rFonts w:cs="David"/>
          <w:sz w:val="24"/>
          <w:rtl/>
        </w:rPr>
      </w:pPr>
    </w:p>
    <w:p w:rsidR="00000000" w:rsidRDefault="000D1D4F">
      <w:pPr>
        <w:rPr>
          <w:rFonts w:cs="David"/>
          <w:sz w:val="24"/>
          <w:rtl/>
        </w:rPr>
      </w:pPr>
      <w:r>
        <w:rPr>
          <w:rFonts w:cs="David"/>
          <w:sz w:val="24"/>
          <w:rtl/>
        </w:rPr>
        <w:tab/>
        <w:t>זה סדרי גודל של אחוז עד שני אחוז. ההכנסות האדמיניסטרטיביות הן לא בסדרי גודל גדולים. כיסוי הוצאות זה חלק מהמטרה, במיוחד בכל פעולת רה-ארגון של המינ</w:t>
      </w:r>
      <w:r>
        <w:rPr>
          <w:rFonts w:cs="David"/>
          <w:sz w:val="24"/>
          <w:rtl/>
        </w:rPr>
        <w:t xml:space="preserve">הל וחלוקת המינהל בין הפעילות העסקית והשיווקית שלו, כאשר פעילות השיווקית תממן את הפעילות שלו באמצעות האגרות. </w:t>
      </w:r>
    </w:p>
    <w:p w:rsidR="00000000" w:rsidRDefault="000D1D4F">
      <w:pPr>
        <w:rPr>
          <w:rFonts w:cs="David"/>
          <w:sz w:val="24"/>
          <w:rtl/>
        </w:rPr>
      </w:pPr>
    </w:p>
    <w:p w:rsidR="00000000" w:rsidRDefault="000D1D4F">
      <w:pPr>
        <w:rPr>
          <w:rFonts w:cs="David"/>
          <w:sz w:val="24"/>
          <w:rtl/>
        </w:rPr>
      </w:pPr>
      <w:r>
        <w:rPr>
          <w:rFonts w:cs="David"/>
          <w:sz w:val="24"/>
          <w:u w:val="single"/>
          <w:rtl/>
        </w:rPr>
        <w:t>היו"ר דניאל בנלולו:</w:t>
      </w:r>
    </w:p>
    <w:p w:rsidR="00000000" w:rsidRDefault="000D1D4F">
      <w:pPr>
        <w:rPr>
          <w:rFonts w:cs="David"/>
          <w:sz w:val="24"/>
          <w:rtl/>
        </w:rPr>
      </w:pPr>
    </w:p>
    <w:p w:rsidR="00000000" w:rsidRDefault="000D1D4F">
      <w:pPr>
        <w:rPr>
          <w:rFonts w:cs="David"/>
          <w:sz w:val="24"/>
          <w:rtl/>
        </w:rPr>
      </w:pPr>
      <w:r>
        <w:rPr>
          <w:rFonts w:cs="David"/>
          <w:sz w:val="24"/>
          <w:rtl/>
        </w:rPr>
        <w:tab/>
        <w:t xml:space="preserve"> מדוע דמי הסכמה, שזמינים במחשב, מדוע צריך לשלם?</w:t>
      </w:r>
    </w:p>
    <w:p w:rsidR="00000000" w:rsidRDefault="000D1D4F">
      <w:pPr>
        <w:rPr>
          <w:rFonts w:cs="David"/>
          <w:sz w:val="24"/>
          <w:rtl/>
        </w:rPr>
      </w:pPr>
    </w:p>
    <w:p w:rsidR="00000000" w:rsidRDefault="000D1D4F">
      <w:pPr>
        <w:rPr>
          <w:rFonts w:cs="David"/>
          <w:sz w:val="24"/>
          <w:rtl/>
        </w:rPr>
      </w:pPr>
      <w:r>
        <w:rPr>
          <w:rFonts w:cs="David"/>
          <w:sz w:val="24"/>
          <w:u w:val="single"/>
          <w:rtl/>
        </w:rPr>
        <w:t>רחל זכאי-נוימן:</w:t>
      </w:r>
    </w:p>
    <w:p w:rsidR="00000000" w:rsidRDefault="000D1D4F">
      <w:pPr>
        <w:rPr>
          <w:rFonts w:cs="David"/>
          <w:sz w:val="24"/>
          <w:rtl/>
        </w:rPr>
      </w:pPr>
    </w:p>
    <w:p w:rsidR="00000000" w:rsidRDefault="000D1D4F">
      <w:pPr>
        <w:rPr>
          <w:rFonts w:cs="David"/>
          <w:sz w:val="24"/>
          <w:rtl/>
        </w:rPr>
      </w:pPr>
      <w:r>
        <w:rPr>
          <w:rFonts w:cs="David"/>
          <w:sz w:val="24"/>
          <w:rtl/>
        </w:rPr>
        <w:tab/>
        <w:t xml:space="preserve">זה לא זמין. </w:t>
      </w:r>
    </w:p>
    <w:p w:rsidR="00000000" w:rsidRDefault="000D1D4F">
      <w:pPr>
        <w:rPr>
          <w:rFonts w:cs="David"/>
          <w:sz w:val="24"/>
          <w:rtl/>
        </w:rPr>
      </w:pPr>
    </w:p>
    <w:p w:rsidR="00000000" w:rsidRDefault="000D1D4F">
      <w:pPr>
        <w:rPr>
          <w:rFonts w:cs="David"/>
          <w:sz w:val="24"/>
          <w:rtl/>
        </w:rPr>
      </w:pPr>
      <w:r>
        <w:rPr>
          <w:rFonts w:cs="David"/>
          <w:sz w:val="24"/>
          <w:u w:val="single"/>
          <w:rtl/>
        </w:rPr>
        <w:t>היו"ר דניאל בנלולו:</w:t>
      </w:r>
    </w:p>
    <w:p w:rsidR="00000000" w:rsidRDefault="000D1D4F">
      <w:pPr>
        <w:rPr>
          <w:rFonts w:cs="David"/>
          <w:sz w:val="24"/>
          <w:rtl/>
        </w:rPr>
      </w:pPr>
    </w:p>
    <w:p w:rsidR="00000000" w:rsidRDefault="000D1D4F">
      <w:pPr>
        <w:rPr>
          <w:rFonts w:cs="David"/>
          <w:sz w:val="24"/>
          <w:rtl/>
        </w:rPr>
      </w:pPr>
      <w:r>
        <w:rPr>
          <w:rFonts w:cs="David"/>
          <w:sz w:val="24"/>
          <w:rtl/>
        </w:rPr>
        <w:tab/>
        <w:t xml:space="preserve"> אני חוזר על שאלתי הר</w:t>
      </w:r>
      <w:r>
        <w:rPr>
          <w:rFonts w:cs="David"/>
          <w:sz w:val="24"/>
          <w:rtl/>
        </w:rPr>
        <w:t>אשונה: דירת מגורים וחנות קטנה, אני חושב שזה יכול להיכנס לאותה קטגוריה. זה אותו דבר, לדעתי.</w:t>
      </w:r>
    </w:p>
    <w:p w:rsidR="00000000" w:rsidRDefault="000D1D4F">
      <w:pPr>
        <w:rPr>
          <w:rFonts w:cs="David"/>
          <w:sz w:val="24"/>
          <w:rtl/>
        </w:rPr>
      </w:pPr>
    </w:p>
    <w:p w:rsidR="00000000" w:rsidRDefault="000D1D4F">
      <w:pPr>
        <w:rPr>
          <w:rFonts w:cs="David"/>
          <w:sz w:val="24"/>
          <w:rtl/>
        </w:rPr>
      </w:pPr>
      <w:r>
        <w:rPr>
          <w:rFonts w:cs="David"/>
          <w:sz w:val="24"/>
          <w:u w:val="single"/>
          <w:rtl/>
        </w:rPr>
        <w:t>אורית נוקד:</w:t>
      </w:r>
    </w:p>
    <w:p w:rsidR="00000000" w:rsidRDefault="000D1D4F">
      <w:pPr>
        <w:rPr>
          <w:rFonts w:cs="David"/>
          <w:sz w:val="24"/>
          <w:rtl/>
        </w:rPr>
      </w:pPr>
    </w:p>
    <w:p w:rsidR="00000000" w:rsidRDefault="000D1D4F">
      <w:pPr>
        <w:rPr>
          <w:rFonts w:cs="David"/>
          <w:sz w:val="24"/>
          <w:rtl/>
        </w:rPr>
      </w:pPr>
      <w:r>
        <w:rPr>
          <w:rFonts w:cs="David"/>
          <w:sz w:val="24"/>
          <w:rtl/>
        </w:rPr>
        <w:tab/>
        <w:t xml:space="preserve"> אני רואה שבסעיף 2 כתוב שהאגרות תשולמנה עם הגשת הבקשה לקבלת השירות. אני יודעת שלא תמיד התשובות מגיעות בסמוך, במיוחד כשאנו מדברים על הבירוקרטיה במשרדי </w:t>
      </w:r>
      <w:r>
        <w:rPr>
          <w:rFonts w:cs="David"/>
          <w:sz w:val="24"/>
          <w:rtl/>
        </w:rPr>
        <w:t>ממשלה. אני לא רוצה לומר מלה וחצי מלה על המינהל. האם לא נכון לקבוע שהאגרות תשולמנה עם קבל השירות?</w:t>
      </w:r>
    </w:p>
    <w:p w:rsidR="00000000" w:rsidRDefault="000D1D4F">
      <w:pPr>
        <w:rPr>
          <w:rFonts w:cs="David"/>
          <w:sz w:val="24"/>
          <w:rtl/>
        </w:rPr>
      </w:pPr>
    </w:p>
    <w:p w:rsidR="00000000" w:rsidRDefault="000D1D4F">
      <w:pPr>
        <w:rPr>
          <w:rFonts w:cs="David"/>
          <w:sz w:val="24"/>
          <w:rtl/>
        </w:rPr>
      </w:pPr>
      <w:r>
        <w:rPr>
          <w:rFonts w:cs="David"/>
          <w:sz w:val="24"/>
          <w:u w:val="single"/>
          <w:rtl/>
        </w:rPr>
        <w:t>היו"ר דניאל בנלולו:</w:t>
      </w:r>
    </w:p>
    <w:p w:rsidR="00000000" w:rsidRDefault="000D1D4F">
      <w:pPr>
        <w:rPr>
          <w:rFonts w:cs="David"/>
          <w:sz w:val="24"/>
          <w:rtl/>
        </w:rPr>
      </w:pPr>
    </w:p>
    <w:p w:rsidR="00000000" w:rsidRDefault="000D1D4F">
      <w:pPr>
        <w:rPr>
          <w:rFonts w:cs="David"/>
          <w:sz w:val="24"/>
          <w:rtl/>
        </w:rPr>
      </w:pPr>
      <w:r>
        <w:rPr>
          <w:rFonts w:cs="David"/>
          <w:sz w:val="24"/>
          <w:rtl/>
        </w:rPr>
        <w:tab/>
        <w:t xml:space="preserve"> ארחיב את הנקודה הזאת; הבירוקרטיה בכל משרדי הממשלה – הבנתי את הבעיה הזאת, זה קיים. יש בעיה קשה מאוד במינהל מקרקעי ישראל עם כל עניין השבי</w:t>
      </w:r>
      <w:r>
        <w:rPr>
          <w:rFonts w:cs="David"/>
          <w:sz w:val="24"/>
          <w:rtl/>
        </w:rPr>
        <w:t>תות. בדיון הקודם התייחסנו לזה, היתה בעיה קשה מאוד, ואנשים פה נתנו דוגמאות על בעיות קשות מאוד בהרבה מקומות. כפי שאומרת חברת הכנסת נוקד, יש שביתות, הכל סגור, ולא יהיה עם מי לדבר. אנו ערים למצב הבעיה עם השביתות, במיוחד במינהל מקרקעי ישראל. היו תקופות ארוכות מ</w:t>
      </w:r>
      <w:r>
        <w:rPr>
          <w:rFonts w:cs="David"/>
          <w:sz w:val="24"/>
          <w:rtl/>
        </w:rPr>
        <w:t xml:space="preserve">אוד. אני מבקש להתייחס לנקודה הזאת. </w:t>
      </w:r>
    </w:p>
    <w:p w:rsidR="00000000" w:rsidRDefault="000D1D4F">
      <w:pPr>
        <w:rPr>
          <w:rFonts w:cs="David"/>
          <w:sz w:val="24"/>
          <w:rtl/>
        </w:rPr>
      </w:pPr>
    </w:p>
    <w:p w:rsidR="00000000" w:rsidRDefault="000D1D4F">
      <w:pPr>
        <w:ind w:firstLine="567"/>
        <w:rPr>
          <w:rFonts w:cs="David"/>
          <w:sz w:val="24"/>
          <w:rtl/>
        </w:rPr>
      </w:pPr>
      <w:r>
        <w:rPr>
          <w:rFonts w:cs="David"/>
          <w:sz w:val="24"/>
          <w:rtl/>
        </w:rPr>
        <w:t>אם אני מזמין היום את האגרה, כמה זמן אני אמור לחכות כדי לקבל את התשובה? האם זה כתוב?</w:t>
      </w:r>
    </w:p>
    <w:p w:rsidR="00000000" w:rsidRDefault="000D1D4F">
      <w:pPr>
        <w:rPr>
          <w:rFonts w:cs="David"/>
          <w:sz w:val="24"/>
          <w:rtl/>
        </w:rPr>
      </w:pPr>
    </w:p>
    <w:p w:rsidR="00000000" w:rsidRDefault="000D1D4F">
      <w:pPr>
        <w:rPr>
          <w:rFonts w:cs="David"/>
          <w:sz w:val="24"/>
          <w:rtl/>
        </w:rPr>
      </w:pPr>
      <w:r>
        <w:rPr>
          <w:rFonts w:cs="David"/>
          <w:sz w:val="24"/>
          <w:u w:val="single"/>
          <w:rtl/>
        </w:rPr>
        <w:t>יעקב אפרתי:</w:t>
      </w:r>
    </w:p>
    <w:p w:rsidR="00000000" w:rsidRDefault="000D1D4F">
      <w:pPr>
        <w:rPr>
          <w:rFonts w:cs="David"/>
          <w:sz w:val="24"/>
          <w:rtl/>
        </w:rPr>
      </w:pPr>
    </w:p>
    <w:p w:rsidR="00000000" w:rsidRDefault="000D1D4F">
      <w:pPr>
        <w:rPr>
          <w:rFonts w:cs="David"/>
          <w:sz w:val="24"/>
          <w:rtl/>
        </w:rPr>
      </w:pPr>
      <w:r>
        <w:rPr>
          <w:rFonts w:cs="David"/>
          <w:sz w:val="24"/>
          <w:rtl/>
        </w:rPr>
        <w:tab/>
        <w:t>אגרה בגין הערעור; אנו רואים תופעה שמתפתחת – אין אחד שלא מערער, כי כמעט בכל ערעור אין מה להפסיד. אף פעם אי אפשר להעלות את</w:t>
      </w:r>
      <w:r>
        <w:rPr>
          <w:rFonts w:cs="David"/>
          <w:sz w:val="24"/>
          <w:rtl/>
        </w:rPr>
        <w:t xml:space="preserve"> המחיר, יש סיכוי להוריד את המחיר, והתהליך הזה עולה כסף. אם אנו הולכים על ההגדרה שכל אדם משלם את העלות על הפעילות שלו, במנגנון שיש לנו היום, ואנו רוצים מאוד לשנותו, שכל אחד יכול רק לזכות ללא תשלום, ואין שמאי, כולל השמאי הממשלתי, שעושה ערעור ללא תשלום, לכן א</w:t>
      </w:r>
      <w:r>
        <w:rPr>
          <w:rFonts w:cs="David"/>
          <w:sz w:val="24"/>
          <w:rtl/>
        </w:rPr>
        <w:t xml:space="preserve">נו חושבים שהערעור צריך להיות בתשלום. הערעור זה לא צדק אבסולוטי. מי שמכיר שומות יודע שבערך 5%-10% נופל בתחום הסבירות של כל שמאי. כל שמאי שרואה שומה של מישהו אחר בקלות משנה סדרי גודל כאלה.  </w:t>
      </w:r>
    </w:p>
    <w:p w:rsidR="00000000" w:rsidRDefault="000D1D4F">
      <w:pPr>
        <w:rPr>
          <w:rFonts w:cs="David"/>
          <w:sz w:val="24"/>
          <w:rtl/>
        </w:rPr>
      </w:pPr>
    </w:p>
    <w:p w:rsidR="00000000" w:rsidRDefault="000D1D4F">
      <w:pPr>
        <w:rPr>
          <w:rFonts w:cs="David"/>
          <w:sz w:val="24"/>
          <w:rtl/>
        </w:rPr>
      </w:pPr>
      <w:r>
        <w:rPr>
          <w:rFonts w:cs="David"/>
          <w:sz w:val="24"/>
          <w:u w:val="single"/>
          <w:rtl/>
        </w:rPr>
        <w:t>יעקב ליצמן:</w:t>
      </w:r>
    </w:p>
    <w:p w:rsidR="00000000" w:rsidRDefault="000D1D4F">
      <w:pPr>
        <w:rPr>
          <w:rFonts w:cs="David"/>
          <w:sz w:val="24"/>
          <w:rtl/>
        </w:rPr>
      </w:pPr>
    </w:p>
    <w:p w:rsidR="00000000" w:rsidRDefault="000D1D4F">
      <w:pPr>
        <w:rPr>
          <w:rFonts w:cs="David"/>
          <w:sz w:val="24"/>
          <w:rtl/>
        </w:rPr>
      </w:pPr>
      <w:r>
        <w:rPr>
          <w:rFonts w:cs="David"/>
          <w:sz w:val="24"/>
          <w:rtl/>
        </w:rPr>
        <w:tab/>
        <w:t xml:space="preserve"> ואם התקבל הערעור, סימן שלא הייתם בסדר, ואז צריך להח</w:t>
      </w:r>
      <w:r>
        <w:rPr>
          <w:rFonts w:cs="David"/>
          <w:sz w:val="24"/>
          <w:rtl/>
        </w:rPr>
        <w:t>זיר לו.</w:t>
      </w:r>
    </w:p>
    <w:p w:rsidR="00000000" w:rsidRDefault="000D1D4F">
      <w:pPr>
        <w:rPr>
          <w:rFonts w:cs="David"/>
          <w:sz w:val="24"/>
          <w:rtl/>
        </w:rPr>
      </w:pPr>
    </w:p>
    <w:p w:rsidR="00000000" w:rsidRDefault="000D1D4F">
      <w:pPr>
        <w:rPr>
          <w:rFonts w:cs="David"/>
          <w:sz w:val="24"/>
          <w:rtl/>
        </w:rPr>
      </w:pPr>
      <w:r>
        <w:rPr>
          <w:rFonts w:cs="David"/>
          <w:sz w:val="24"/>
          <w:u w:val="single"/>
          <w:rtl/>
        </w:rPr>
        <w:t>יעקב אפרתי:</w:t>
      </w:r>
    </w:p>
    <w:p w:rsidR="00000000" w:rsidRDefault="000D1D4F">
      <w:pPr>
        <w:rPr>
          <w:rFonts w:cs="David"/>
          <w:sz w:val="24"/>
          <w:rtl/>
        </w:rPr>
      </w:pPr>
    </w:p>
    <w:p w:rsidR="00000000" w:rsidRDefault="000D1D4F">
      <w:pPr>
        <w:rPr>
          <w:rFonts w:cs="David"/>
          <w:sz w:val="24"/>
          <w:rtl/>
        </w:rPr>
      </w:pPr>
      <w:r>
        <w:rPr>
          <w:rFonts w:cs="David"/>
          <w:sz w:val="24"/>
          <w:rtl/>
        </w:rPr>
        <w:tab/>
        <w:t>תדבר עם שמאים, סדרי גודל בהפרשים שבין 5% ל-10% לא נחשבים ערעור. זה דבר מקובל לגמרי. בחלק מהשומות האחוזים האלה הם באמת פרוטות, ברוב המקרים זה יכול להיות סכומים מאוד משמעותיים. אין סיבה שהוא לא ישלם את העלות של הערעור. את הערעור אנו מר</w:t>
      </w:r>
      <w:r>
        <w:rPr>
          <w:rFonts w:cs="David"/>
          <w:sz w:val="24"/>
          <w:rtl/>
        </w:rPr>
        <w:t xml:space="preserve">כזים אצל השמאי הממשלתי, וגם לשמאי הממשלתי אנו משלמים על כל פעולה. כך הוא מתוקצב. </w:t>
      </w:r>
    </w:p>
    <w:p w:rsidR="00000000" w:rsidRDefault="000D1D4F">
      <w:pPr>
        <w:rPr>
          <w:rFonts w:cs="David"/>
          <w:sz w:val="24"/>
          <w:rtl/>
        </w:rPr>
      </w:pPr>
    </w:p>
    <w:p w:rsidR="00000000" w:rsidRDefault="000D1D4F">
      <w:pPr>
        <w:rPr>
          <w:rFonts w:cs="David"/>
          <w:sz w:val="24"/>
          <w:rtl/>
        </w:rPr>
      </w:pPr>
      <w:r>
        <w:rPr>
          <w:rFonts w:cs="David"/>
          <w:sz w:val="24"/>
          <w:u w:val="single"/>
          <w:rtl/>
        </w:rPr>
        <w:t>יעקב ליצמן:</w:t>
      </w:r>
    </w:p>
    <w:p w:rsidR="00000000" w:rsidRDefault="000D1D4F">
      <w:pPr>
        <w:rPr>
          <w:rFonts w:cs="David"/>
          <w:sz w:val="24"/>
          <w:rtl/>
        </w:rPr>
      </w:pPr>
    </w:p>
    <w:p w:rsidR="00000000" w:rsidRDefault="000D1D4F">
      <w:pPr>
        <w:rPr>
          <w:rFonts w:cs="David"/>
          <w:sz w:val="24"/>
          <w:rtl/>
        </w:rPr>
      </w:pPr>
      <w:r>
        <w:rPr>
          <w:rFonts w:cs="David"/>
          <w:sz w:val="24"/>
          <w:rtl/>
        </w:rPr>
        <w:tab/>
        <w:t xml:space="preserve"> כמה אתם משלמים בשנה?</w:t>
      </w:r>
    </w:p>
    <w:p w:rsidR="00000000" w:rsidRDefault="000D1D4F">
      <w:pPr>
        <w:rPr>
          <w:rFonts w:cs="David"/>
          <w:sz w:val="24"/>
          <w:rtl/>
        </w:rPr>
      </w:pPr>
    </w:p>
    <w:p w:rsidR="00000000" w:rsidRDefault="000D1D4F">
      <w:pPr>
        <w:rPr>
          <w:rFonts w:cs="David"/>
          <w:sz w:val="24"/>
          <w:rtl/>
        </w:rPr>
      </w:pPr>
      <w:r>
        <w:rPr>
          <w:rFonts w:cs="David"/>
          <w:sz w:val="24"/>
          <w:u w:val="single"/>
          <w:rtl/>
        </w:rPr>
        <w:t>יעקב אפרתי:</w:t>
      </w:r>
    </w:p>
    <w:p w:rsidR="00000000" w:rsidRDefault="000D1D4F">
      <w:pPr>
        <w:rPr>
          <w:rFonts w:cs="David"/>
          <w:sz w:val="24"/>
          <w:rtl/>
        </w:rPr>
      </w:pPr>
    </w:p>
    <w:p w:rsidR="00000000" w:rsidRDefault="000D1D4F">
      <w:pPr>
        <w:rPr>
          <w:rFonts w:cs="David"/>
          <w:sz w:val="24"/>
          <w:rtl/>
        </w:rPr>
      </w:pPr>
      <w:r>
        <w:rPr>
          <w:rFonts w:cs="David"/>
          <w:sz w:val="24"/>
          <w:rtl/>
        </w:rPr>
        <w:tab/>
        <w:t>3 מיליון ש"ח מתוך כ-11 מיליון ש"ח. אגב, זה פחת, בין השאר, בגלל הנושא שהעלתה אורית נוקד, של ניגוד עניינים. אנחנו מנסים לעשו</w:t>
      </w:r>
      <w:r>
        <w:rPr>
          <w:rFonts w:cs="David"/>
          <w:sz w:val="24"/>
          <w:rtl/>
        </w:rPr>
        <w:t>ת יותר הפרדה. סדרי גודל של 70% מהפעילות יוצאת לשמאים שזכו במכרז השמאי הממשלתי ואנו מפעילים אותם ישירות, כאשר הערעור נעשה אצל שמאי ממשלתי. נעשית הפרדה, אנו היינו רוצים מאוד את המודל של ערעור בפני ועדה כמו שיש במס 7. אגב, שם הערעור הוא של שני הצדדים, ואפשר ג</w:t>
      </w:r>
      <w:r>
        <w:rPr>
          <w:rFonts w:cs="David"/>
          <w:sz w:val="24"/>
          <w:rtl/>
        </w:rPr>
        <w:t>ם להעלות את השומה. כלומר יש גם סיכון בהגדלת השומה, זה עושה את המערכת יותר מאוזנת, וחשוב שתהיה מאוזנת.</w:t>
      </w:r>
    </w:p>
    <w:p w:rsidR="00000000" w:rsidRDefault="000D1D4F">
      <w:pPr>
        <w:rPr>
          <w:rFonts w:cs="David"/>
          <w:sz w:val="24"/>
          <w:rtl/>
        </w:rPr>
      </w:pPr>
    </w:p>
    <w:p w:rsidR="00000000" w:rsidRDefault="000D1D4F">
      <w:pPr>
        <w:rPr>
          <w:rFonts w:cs="David"/>
          <w:sz w:val="24"/>
          <w:rtl/>
        </w:rPr>
      </w:pPr>
      <w:r>
        <w:rPr>
          <w:rFonts w:cs="David"/>
          <w:sz w:val="24"/>
          <w:u w:val="single"/>
          <w:rtl/>
        </w:rPr>
        <w:t>יעקב ליצמן:</w:t>
      </w:r>
    </w:p>
    <w:p w:rsidR="00000000" w:rsidRDefault="000D1D4F">
      <w:pPr>
        <w:rPr>
          <w:rFonts w:cs="David"/>
          <w:sz w:val="24"/>
          <w:rtl/>
        </w:rPr>
      </w:pPr>
    </w:p>
    <w:p w:rsidR="00000000" w:rsidRDefault="000D1D4F">
      <w:pPr>
        <w:rPr>
          <w:rFonts w:cs="David"/>
          <w:sz w:val="24"/>
          <w:rtl/>
        </w:rPr>
      </w:pPr>
      <w:r>
        <w:rPr>
          <w:rFonts w:cs="David"/>
          <w:sz w:val="24"/>
          <w:rtl/>
        </w:rPr>
        <w:tab/>
        <w:t xml:space="preserve"> אני לא מבין את השמאי הממשלתי יכול להיות מכריע.</w:t>
      </w:r>
    </w:p>
    <w:p w:rsidR="00000000" w:rsidRDefault="000D1D4F">
      <w:pPr>
        <w:rPr>
          <w:rFonts w:cs="David"/>
          <w:sz w:val="24"/>
          <w:rtl/>
        </w:rPr>
      </w:pPr>
    </w:p>
    <w:p w:rsidR="00000000" w:rsidRDefault="000D1D4F">
      <w:pPr>
        <w:rPr>
          <w:rFonts w:cs="David"/>
          <w:sz w:val="24"/>
          <w:rtl/>
        </w:rPr>
      </w:pPr>
      <w:r>
        <w:rPr>
          <w:rFonts w:cs="David"/>
          <w:sz w:val="24"/>
          <w:u w:val="single"/>
          <w:rtl/>
        </w:rPr>
        <w:t>יעקב אפרתי:</w:t>
      </w:r>
    </w:p>
    <w:p w:rsidR="00000000" w:rsidRDefault="000D1D4F">
      <w:pPr>
        <w:rPr>
          <w:rFonts w:cs="David"/>
          <w:sz w:val="24"/>
          <w:rtl/>
        </w:rPr>
      </w:pPr>
    </w:p>
    <w:p w:rsidR="00000000" w:rsidRDefault="000D1D4F">
      <w:pPr>
        <w:rPr>
          <w:rFonts w:cs="David"/>
          <w:sz w:val="24"/>
          <w:rtl/>
        </w:rPr>
      </w:pPr>
      <w:r>
        <w:rPr>
          <w:rFonts w:cs="David"/>
          <w:sz w:val="24"/>
          <w:rtl/>
        </w:rPr>
        <w:tab/>
        <w:t>השמאי הממשלתי יושב במשרד המשפטים, הוא בדיוק כמו שופט.</w:t>
      </w:r>
    </w:p>
    <w:p w:rsidR="00000000" w:rsidRDefault="000D1D4F">
      <w:pPr>
        <w:rPr>
          <w:rFonts w:cs="David"/>
          <w:sz w:val="24"/>
          <w:rtl/>
        </w:rPr>
      </w:pPr>
    </w:p>
    <w:p w:rsidR="00000000" w:rsidRDefault="000D1D4F">
      <w:pPr>
        <w:rPr>
          <w:rFonts w:cs="David"/>
          <w:sz w:val="24"/>
          <w:rtl/>
        </w:rPr>
      </w:pPr>
      <w:r>
        <w:rPr>
          <w:rFonts w:cs="David"/>
          <w:sz w:val="24"/>
          <w:u w:val="single"/>
          <w:rtl/>
        </w:rPr>
        <w:t>יעקב ליצמן:</w:t>
      </w:r>
    </w:p>
    <w:p w:rsidR="00000000" w:rsidRDefault="000D1D4F">
      <w:pPr>
        <w:rPr>
          <w:rFonts w:cs="David"/>
          <w:sz w:val="24"/>
          <w:rtl/>
        </w:rPr>
      </w:pPr>
    </w:p>
    <w:p w:rsidR="00000000" w:rsidRDefault="000D1D4F">
      <w:pPr>
        <w:rPr>
          <w:rFonts w:cs="David"/>
          <w:sz w:val="24"/>
          <w:rtl/>
        </w:rPr>
      </w:pPr>
      <w:r>
        <w:rPr>
          <w:rFonts w:cs="David"/>
          <w:sz w:val="24"/>
          <w:rtl/>
        </w:rPr>
        <w:tab/>
        <w:t xml:space="preserve"> גם אתה</w:t>
      </w:r>
      <w:r>
        <w:rPr>
          <w:rFonts w:cs="David"/>
          <w:sz w:val="24"/>
          <w:rtl/>
        </w:rPr>
        <w:t xml:space="preserve"> משלם לו.</w:t>
      </w:r>
    </w:p>
    <w:p w:rsidR="00000000" w:rsidRDefault="000D1D4F">
      <w:pPr>
        <w:rPr>
          <w:rFonts w:cs="David"/>
          <w:sz w:val="24"/>
          <w:rtl/>
        </w:rPr>
      </w:pPr>
    </w:p>
    <w:p w:rsidR="00000000" w:rsidRDefault="000D1D4F">
      <w:pPr>
        <w:rPr>
          <w:rFonts w:cs="David"/>
          <w:sz w:val="24"/>
          <w:rtl/>
        </w:rPr>
      </w:pPr>
      <w:r>
        <w:rPr>
          <w:rFonts w:cs="David"/>
          <w:sz w:val="24"/>
          <w:u w:val="single"/>
          <w:rtl/>
        </w:rPr>
        <w:t>יעקב אפרתי:</w:t>
      </w:r>
    </w:p>
    <w:p w:rsidR="00000000" w:rsidRDefault="000D1D4F">
      <w:pPr>
        <w:rPr>
          <w:rFonts w:cs="David"/>
          <w:sz w:val="24"/>
          <w:rtl/>
        </w:rPr>
      </w:pPr>
    </w:p>
    <w:p w:rsidR="00000000" w:rsidRDefault="000D1D4F">
      <w:pPr>
        <w:rPr>
          <w:rFonts w:cs="David"/>
          <w:sz w:val="24"/>
          <w:rtl/>
        </w:rPr>
      </w:pPr>
      <w:r>
        <w:rPr>
          <w:rFonts w:cs="David"/>
          <w:sz w:val="24"/>
          <w:rtl/>
        </w:rPr>
        <w:tab/>
        <w:t>אני משלם לו פר פעולה. חשוב שהתשלום יהיה לא פר תוצאה. אם התשלום הוא פר תוצאה, אתה צודק, אני יכול לכוון את פעולתו. התשלום הוא פר יחידת פעולה, שזה סכום שתלוי בהשקעת עבודה - השמאי או השמאי הממשלתי. לכן הערעור מקבל מפנה חיובי ממה שהיה ק</w:t>
      </w:r>
      <w:r>
        <w:rPr>
          <w:rFonts w:cs="David"/>
          <w:sz w:val="24"/>
          <w:rtl/>
        </w:rPr>
        <w:t>ודם, ויותר שומות ראשוניות יוצאות החוצה.</w:t>
      </w:r>
    </w:p>
    <w:p w:rsidR="00000000" w:rsidRDefault="000D1D4F">
      <w:pPr>
        <w:rPr>
          <w:rFonts w:cs="David"/>
          <w:sz w:val="24"/>
          <w:rtl/>
        </w:rPr>
      </w:pPr>
    </w:p>
    <w:p w:rsidR="00000000" w:rsidRDefault="000D1D4F">
      <w:pPr>
        <w:rPr>
          <w:rFonts w:cs="David"/>
          <w:sz w:val="24"/>
          <w:rtl/>
        </w:rPr>
      </w:pPr>
      <w:r>
        <w:rPr>
          <w:rFonts w:cs="David"/>
          <w:sz w:val="24"/>
          <w:rtl/>
        </w:rPr>
        <w:tab/>
        <w:t>לגבי פטורים; אנו מתיישרים עם כל המערכות ועם האמנות הבין-לאומיות. גם אנחנו נותנים כמו כולם.</w:t>
      </w:r>
    </w:p>
    <w:p w:rsidR="00000000" w:rsidRDefault="000D1D4F">
      <w:pPr>
        <w:rPr>
          <w:rFonts w:cs="David"/>
          <w:sz w:val="24"/>
          <w:rtl/>
        </w:rPr>
      </w:pPr>
    </w:p>
    <w:p w:rsidR="00000000" w:rsidRDefault="000D1D4F">
      <w:pPr>
        <w:rPr>
          <w:rFonts w:cs="David"/>
          <w:sz w:val="24"/>
          <w:rtl/>
        </w:rPr>
      </w:pPr>
      <w:r>
        <w:rPr>
          <w:rFonts w:cs="David"/>
          <w:sz w:val="24"/>
          <w:rtl/>
        </w:rPr>
        <w:tab/>
        <w:t>דמי הסכמה בהגדרה זה תשלום אחר בגין הסכמה של המינהל לאיזו פעולה שהיא מותנית הסכמה. משלמים אותה היום בעיקר בנחלות כשמוכרים.</w:t>
      </w:r>
      <w:r>
        <w:rPr>
          <w:rFonts w:cs="David"/>
          <w:sz w:val="24"/>
          <w:rtl/>
        </w:rPr>
        <w:t xml:space="preserve"> </w:t>
      </w:r>
    </w:p>
    <w:p w:rsidR="00000000" w:rsidRDefault="000D1D4F">
      <w:pPr>
        <w:rPr>
          <w:rFonts w:cs="David"/>
          <w:sz w:val="24"/>
          <w:rtl/>
        </w:rPr>
      </w:pPr>
    </w:p>
    <w:p w:rsidR="00000000" w:rsidRDefault="000D1D4F">
      <w:pPr>
        <w:ind w:firstLine="567"/>
        <w:rPr>
          <w:rFonts w:cs="David"/>
          <w:sz w:val="24"/>
          <w:rtl/>
        </w:rPr>
      </w:pPr>
      <w:r>
        <w:rPr>
          <w:rFonts w:cs="David"/>
          <w:sz w:val="24"/>
          <w:rtl/>
        </w:rPr>
        <w:t xml:space="preserve">זמינות שומות; ירדנו מהעניין לחלוטין. פעם היו לנו טבלאות. משקיעים המון כדי לבנות אותן. בכל אזור גיאוגרפי אתה לוקח מחיר מייצג של ערך מטר. בהגדרה זה יוצר לנו עלויות מאוד גבוהות, והרבה פעמים השימוש באותן השקעות בבניית טבלאות היא הדירה. בהגדרה כל השומות אצל </w:t>
      </w:r>
      <w:r>
        <w:rPr>
          <w:rFonts w:cs="David"/>
          <w:sz w:val="24"/>
          <w:rtl/>
        </w:rPr>
        <w:t>השמאי הממשלתי, השמאי הממשלתי היה מוגבל בלתת לנו תשובות בזמן מוקצב, והלכנו לטבלאות. עולה לי המון כסף לבנות טבלאות, אני לא משתמש בהן, והן מעוותות בהגדרה.</w:t>
      </w:r>
    </w:p>
    <w:p w:rsidR="00000000" w:rsidRDefault="000D1D4F">
      <w:pPr>
        <w:rPr>
          <w:rFonts w:cs="David"/>
          <w:sz w:val="24"/>
          <w:rtl/>
        </w:rPr>
      </w:pPr>
    </w:p>
    <w:p w:rsidR="00000000" w:rsidRDefault="000D1D4F">
      <w:pPr>
        <w:rPr>
          <w:rFonts w:cs="David"/>
          <w:sz w:val="24"/>
          <w:rtl/>
        </w:rPr>
      </w:pPr>
      <w:r>
        <w:rPr>
          <w:rFonts w:cs="David"/>
          <w:sz w:val="24"/>
          <w:rtl/>
        </w:rPr>
        <w:tab/>
        <w:t xml:space="preserve">ערך בשומה נקבע על פי גודל השטח ומה אפשר לעשות על אותו שטח, כמה אפשר לבנות עליו. </w:t>
      </w:r>
    </w:p>
    <w:p w:rsidR="00000000" w:rsidRDefault="000D1D4F">
      <w:pPr>
        <w:rPr>
          <w:rFonts w:cs="David"/>
          <w:sz w:val="24"/>
          <w:rtl/>
        </w:rPr>
      </w:pPr>
    </w:p>
    <w:p w:rsidR="00000000" w:rsidRDefault="000D1D4F">
      <w:pPr>
        <w:rPr>
          <w:rFonts w:cs="David"/>
          <w:sz w:val="24"/>
          <w:rtl/>
        </w:rPr>
      </w:pPr>
      <w:r>
        <w:rPr>
          <w:rFonts w:cs="David"/>
          <w:sz w:val="24"/>
          <w:u w:val="single"/>
          <w:rtl/>
        </w:rPr>
        <w:t>היו"ר דניאל בנלולו:</w:t>
      </w:r>
    </w:p>
    <w:p w:rsidR="00000000" w:rsidRDefault="000D1D4F">
      <w:pPr>
        <w:rPr>
          <w:rFonts w:cs="David"/>
          <w:sz w:val="24"/>
          <w:rtl/>
        </w:rPr>
      </w:pPr>
    </w:p>
    <w:p w:rsidR="00000000" w:rsidRDefault="000D1D4F">
      <w:pPr>
        <w:rPr>
          <w:rFonts w:cs="David"/>
          <w:sz w:val="24"/>
          <w:rtl/>
        </w:rPr>
      </w:pPr>
      <w:r>
        <w:rPr>
          <w:rFonts w:cs="David"/>
          <w:sz w:val="24"/>
          <w:rtl/>
        </w:rPr>
        <w:tab/>
        <w:t xml:space="preserve"> כמה אתם גובים על דמי הסכמה?</w:t>
      </w:r>
    </w:p>
    <w:p w:rsidR="00000000" w:rsidRDefault="000D1D4F">
      <w:pPr>
        <w:rPr>
          <w:rFonts w:cs="David"/>
          <w:sz w:val="24"/>
          <w:rtl/>
        </w:rPr>
      </w:pPr>
    </w:p>
    <w:p w:rsidR="00000000" w:rsidRDefault="000D1D4F">
      <w:pPr>
        <w:rPr>
          <w:rFonts w:cs="David"/>
          <w:sz w:val="24"/>
          <w:rtl/>
        </w:rPr>
      </w:pPr>
      <w:r>
        <w:rPr>
          <w:rFonts w:cs="David"/>
          <w:sz w:val="24"/>
          <w:u w:val="single"/>
          <w:rtl/>
        </w:rPr>
        <w:t>יעקב אפרתי:</w:t>
      </w:r>
    </w:p>
    <w:p w:rsidR="00000000" w:rsidRDefault="000D1D4F">
      <w:pPr>
        <w:rPr>
          <w:rFonts w:cs="David"/>
          <w:sz w:val="24"/>
          <w:rtl/>
        </w:rPr>
      </w:pPr>
    </w:p>
    <w:p w:rsidR="00000000" w:rsidRDefault="000D1D4F">
      <w:pPr>
        <w:rPr>
          <w:rFonts w:cs="David"/>
          <w:sz w:val="24"/>
          <w:rtl/>
        </w:rPr>
      </w:pPr>
      <w:r>
        <w:rPr>
          <w:rFonts w:cs="David"/>
          <w:sz w:val="24"/>
          <w:rtl/>
        </w:rPr>
        <w:tab/>
        <w:t xml:space="preserve">בנחלות בדמי הסכמה כשליש מעליית ערך הקרקע. </w:t>
      </w:r>
    </w:p>
    <w:p w:rsidR="00000000" w:rsidRDefault="000D1D4F">
      <w:pPr>
        <w:rPr>
          <w:rFonts w:cs="David"/>
          <w:sz w:val="24"/>
          <w:rtl/>
        </w:rPr>
      </w:pPr>
    </w:p>
    <w:p w:rsidR="00000000" w:rsidRDefault="000D1D4F">
      <w:pPr>
        <w:rPr>
          <w:rFonts w:cs="David"/>
          <w:sz w:val="24"/>
          <w:rtl/>
        </w:rPr>
      </w:pPr>
      <w:r>
        <w:rPr>
          <w:rFonts w:cs="David"/>
          <w:sz w:val="24"/>
          <w:u w:val="single"/>
          <w:rtl/>
        </w:rPr>
        <w:t>יעקב ליצמן:</w:t>
      </w:r>
    </w:p>
    <w:p w:rsidR="00000000" w:rsidRDefault="000D1D4F">
      <w:pPr>
        <w:rPr>
          <w:rFonts w:cs="David"/>
          <w:sz w:val="24"/>
          <w:rtl/>
        </w:rPr>
      </w:pPr>
    </w:p>
    <w:p w:rsidR="00000000" w:rsidRDefault="000D1D4F">
      <w:pPr>
        <w:rPr>
          <w:rFonts w:cs="David"/>
          <w:sz w:val="24"/>
          <w:rtl/>
        </w:rPr>
      </w:pPr>
      <w:r>
        <w:rPr>
          <w:rFonts w:cs="David"/>
          <w:sz w:val="24"/>
          <w:rtl/>
        </w:rPr>
        <w:tab/>
        <w:t xml:space="preserve"> כלומר כל הישובים שמתרחבים, שליש מעליית הקרקע?</w:t>
      </w:r>
    </w:p>
    <w:p w:rsidR="00000000" w:rsidRDefault="000D1D4F">
      <w:pPr>
        <w:rPr>
          <w:rFonts w:cs="David"/>
          <w:sz w:val="24"/>
          <w:rtl/>
        </w:rPr>
      </w:pPr>
    </w:p>
    <w:p w:rsidR="00000000" w:rsidRDefault="000D1D4F">
      <w:pPr>
        <w:rPr>
          <w:rFonts w:cs="David"/>
          <w:sz w:val="24"/>
          <w:rtl/>
        </w:rPr>
      </w:pPr>
      <w:r>
        <w:rPr>
          <w:rFonts w:cs="David"/>
          <w:sz w:val="24"/>
          <w:u w:val="single"/>
          <w:rtl/>
        </w:rPr>
        <w:t>יעקב אפרתי:</w:t>
      </w:r>
    </w:p>
    <w:p w:rsidR="00000000" w:rsidRDefault="000D1D4F">
      <w:pPr>
        <w:rPr>
          <w:rFonts w:cs="David"/>
          <w:sz w:val="24"/>
          <w:rtl/>
        </w:rPr>
      </w:pPr>
    </w:p>
    <w:p w:rsidR="00000000" w:rsidRDefault="000D1D4F">
      <w:pPr>
        <w:rPr>
          <w:rFonts w:cs="David"/>
          <w:sz w:val="24"/>
          <w:rtl/>
        </w:rPr>
      </w:pPr>
      <w:r>
        <w:rPr>
          <w:rFonts w:cs="David"/>
          <w:sz w:val="24"/>
          <w:rtl/>
        </w:rPr>
        <w:tab/>
        <w:t xml:space="preserve">לא, אנו מדברים על נחלות שקיבלו ללא תמורה ומוכרים אותן ומממשים אותן בסכומים משמעותיים, וזה </w:t>
      </w:r>
      <w:r>
        <w:rPr>
          <w:rFonts w:cs="David"/>
          <w:sz w:val="24"/>
          <w:rtl/>
        </w:rPr>
        <w:t>שליש.</w:t>
      </w:r>
    </w:p>
    <w:p w:rsidR="00000000" w:rsidRDefault="000D1D4F">
      <w:pPr>
        <w:rPr>
          <w:rFonts w:cs="David"/>
          <w:sz w:val="24"/>
          <w:rtl/>
        </w:rPr>
      </w:pPr>
    </w:p>
    <w:p w:rsidR="00000000" w:rsidRDefault="000D1D4F">
      <w:pPr>
        <w:rPr>
          <w:rFonts w:cs="David"/>
          <w:sz w:val="24"/>
          <w:rtl/>
        </w:rPr>
      </w:pPr>
      <w:r>
        <w:rPr>
          <w:rFonts w:cs="David"/>
          <w:sz w:val="24"/>
          <w:rtl/>
        </w:rPr>
        <w:tab/>
        <w:t>חנות ודירת מגורים; בהגדרה כל מה שהוא עסק הוא הוצאה מוכרת לצורכי מע"מ. יש עסק קטן, יש חנות קטנה בקניון, וערכה פי עשרה מעסק גדול שמחוץ לקניון, כי בקניון יש אוכלוסייה שבויה, והערכים של המטר לא רלוונטיים.</w:t>
      </w:r>
    </w:p>
    <w:p w:rsidR="00000000" w:rsidRDefault="000D1D4F">
      <w:pPr>
        <w:rPr>
          <w:rFonts w:cs="David"/>
          <w:sz w:val="24"/>
          <w:rtl/>
        </w:rPr>
      </w:pPr>
    </w:p>
    <w:p w:rsidR="00000000" w:rsidRDefault="000D1D4F">
      <w:pPr>
        <w:rPr>
          <w:rFonts w:cs="David"/>
          <w:sz w:val="24"/>
          <w:rtl/>
        </w:rPr>
      </w:pPr>
      <w:r>
        <w:rPr>
          <w:rFonts w:cs="David"/>
          <w:sz w:val="24"/>
          <w:rtl/>
        </w:rPr>
        <w:tab/>
        <w:t>שביתות; אני במינהל כשלוש שנים, אני לא מכיר שב</w:t>
      </w:r>
      <w:r>
        <w:rPr>
          <w:rFonts w:cs="David"/>
          <w:sz w:val="24"/>
          <w:rtl/>
        </w:rPr>
        <w:t>יתות ייחודיות למינהל. היתה לנו בעיה במבנה מסוכן, מה שקראו פל-קל, ולא היתה לנו ברירה – אסור היה לסכן ציבור, קהל ועובדים. במהלך השביתה האחרונה של ההסתדרות, המינהל - רוב העובדים בו נתנו שירות.</w:t>
      </w:r>
    </w:p>
    <w:p w:rsidR="00000000" w:rsidRDefault="000D1D4F">
      <w:pPr>
        <w:rPr>
          <w:rFonts w:cs="David"/>
          <w:sz w:val="24"/>
          <w:rtl/>
        </w:rPr>
      </w:pPr>
    </w:p>
    <w:p w:rsidR="00000000" w:rsidRDefault="000D1D4F">
      <w:pPr>
        <w:rPr>
          <w:rFonts w:cs="David"/>
          <w:sz w:val="24"/>
          <w:rtl/>
        </w:rPr>
      </w:pPr>
      <w:r>
        <w:rPr>
          <w:rFonts w:cs="David"/>
          <w:sz w:val="24"/>
          <w:u w:val="single"/>
          <w:rtl/>
        </w:rPr>
        <w:t>היו"ר דניאל בנלולו:</w:t>
      </w:r>
    </w:p>
    <w:p w:rsidR="00000000" w:rsidRDefault="000D1D4F">
      <w:pPr>
        <w:rPr>
          <w:rFonts w:cs="David"/>
          <w:sz w:val="24"/>
          <w:rtl/>
        </w:rPr>
      </w:pPr>
    </w:p>
    <w:p w:rsidR="00000000" w:rsidRDefault="000D1D4F">
      <w:pPr>
        <w:rPr>
          <w:rFonts w:cs="David"/>
          <w:sz w:val="24"/>
          <w:rtl/>
        </w:rPr>
      </w:pPr>
      <w:r>
        <w:rPr>
          <w:rFonts w:cs="David"/>
          <w:sz w:val="24"/>
          <w:rtl/>
        </w:rPr>
        <w:tab/>
        <w:t xml:space="preserve"> אם כל חברי הכנסת היו פה, היית שומע את כל ה</w:t>
      </w:r>
      <w:r>
        <w:rPr>
          <w:rFonts w:cs="David"/>
          <w:sz w:val="24"/>
          <w:rtl/>
        </w:rPr>
        <w:t>בעיות, ומבין למה לא עשינו אז את ההצבעה.</w:t>
      </w:r>
    </w:p>
    <w:p w:rsidR="00000000" w:rsidRDefault="000D1D4F">
      <w:pPr>
        <w:rPr>
          <w:rFonts w:cs="David"/>
          <w:sz w:val="24"/>
          <w:rtl/>
        </w:rPr>
      </w:pPr>
    </w:p>
    <w:p w:rsidR="00000000" w:rsidRDefault="000D1D4F">
      <w:pPr>
        <w:rPr>
          <w:rFonts w:cs="David"/>
          <w:sz w:val="24"/>
          <w:rtl/>
        </w:rPr>
      </w:pPr>
      <w:r>
        <w:rPr>
          <w:rFonts w:cs="David"/>
          <w:sz w:val="24"/>
          <w:rtl/>
        </w:rPr>
        <w:tab/>
        <w:t>אורית, את בעד או נגד?</w:t>
      </w:r>
    </w:p>
    <w:p w:rsidR="00000000" w:rsidRDefault="000D1D4F">
      <w:pPr>
        <w:rPr>
          <w:rFonts w:cs="David"/>
          <w:sz w:val="24"/>
          <w:rtl/>
        </w:rPr>
      </w:pPr>
    </w:p>
    <w:p w:rsidR="00000000" w:rsidRDefault="000D1D4F">
      <w:pPr>
        <w:rPr>
          <w:rFonts w:cs="David"/>
          <w:sz w:val="24"/>
          <w:rtl/>
        </w:rPr>
      </w:pPr>
      <w:r>
        <w:rPr>
          <w:rFonts w:cs="David"/>
          <w:sz w:val="24"/>
          <w:u w:val="single"/>
          <w:rtl/>
        </w:rPr>
        <w:t>אורית נוקד:</w:t>
      </w:r>
    </w:p>
    <w:p w:rsidR="00000000" w:rsidRDefault="000D1D4F">
      <w:pPr>
        <w:rPr>
          <w:rFonts w:cs="David"/>
          <w:sz w:val="24"/>
          <w:rtl/>
        </w:rPr>
      </w:pPr>
    </w:p>
    <w:p w:rsidR="00000000" w:rsidRDefault="000D1D4F">
      <w:pPr>
        <w:rPr>
          <w:rFonts w:cs="David"/>
          <w:sz w:val="24"/>
          <w:rtl/>
        </w:rPr>
      </w:pPr>
      <w:r>
        <w:rPr>
          <w:rFonts w:cs="David"/>
          <w:sz w:val="24"/>
          <w:rtl/>
        </w:rPr>
        <w:tab/>
        <w:t xml:space="preserve"> לא הייתי בדיון הקודם, אני לא רוצה להקשות על האנשים היקרים האלה שאני מעריכה ברמה האישית, כי הייתי חברת מועצת מקרקעי ישראל. אך רק היום יצא דוח של בנק ישראל שדיבר על עלייה וצמיחה </w:t>
      </w:r>
      <w:r>
        <w:rPr>
          <w:rFonts w:cs="David"/>
          <w:sz w:val="24"/>
          <w:rtl/>
        </w:rPr>
        <w:t>בבעלי ההכנסות הגבוהות. מדובר פה בנושא שקשור לצרכנות, לאזרח. יש פה מי שמייצג את כל האזרחים?</w:t>
      </w:r>
    </w:p>
    <w:p w:rsidR="00000000" w:rsidRDefault="000D1D4F">
      <w:pPr>
        <w:rPr>
          <w:rFonts w:cs="David"/>
          <w:sz w:val="24"/>
          <w:rtl/>
        </w:rPr>
      </w:pPr>
    </w:p>
    <w:p w:rsidR="00000000" w:rsidRDefault="000D1D4F">
      <w:pPr>
        <w:rPr>
          <w:rFonts w:cs="David"/>
          <w:sz w:val="24"/>
          <w:rtl/>
        </w:rPr>
      </w:pPr>
      <w:r>
        <w:rPr>
          <w:rFonts w:cs="David"/>
          <w:sz w:val="24"/>
          <w:u w:val="single"/>
          <w:rtl/>
        </w:rPr>
        <w:t>היו"ר דניאל בנלולו:</w:t>
      </w:r>
    </w:p>
    <w:p w:rsidR="00000000" w:rsidRDefault="000D1D4F">
      <w:pPr>
        <w:rPr>
          <w:rFonts w:cs="David"/>
          <w:sz w:val="24"/>
          <w:rtl/>
        </w:rPr>
      </w:pPr>
    </w:p>
    <w:p w:rsidR="00000000" w:rsidRDefault="000D1D4F">
      <w:pPr>
        <w:rPr>
          <w:rFonts w:cs="David"/>
          <w:sz w:val="24"/>
          <w:rtl/>
        </w:rPr>
      </w:pPr>
      <w:r>
        <w:rPr>
          <w:rFonts w:cs="David"/>
          <w:sz w:val="24"/>
          <w:rtl/>
        </w:rPr>
        <w:tab/>
        <w:t xml:space="preserve"> אנו מייצגים את האזרחים. חוץ מזה נזרק פה לחלל שכל עסקה מסחרית שמתבצעת היא גם מוכרת אחר כך לצורכי מס. אם העסקה מתבצעת, זה חלק מהתשלום.</w:t>
      </w:r>
    </w:p>
    <w:p w:rsidR="00000000" w:rsidRDefault="000D1D4F">
      <w:pPr>
        <w:rPr>
          <w:rFonts w:cs="David"/>
          <w:sz w:val="24"/>
          <w:rtl/>
        </w:rPr>
      </w:pPr>
    </w:p>
    <w:p w:rsidR="00000000" w:rsidRDefault="000D1D4F">
      <w:pPr>
        <w:rPr>
          <w:rFonts w:cs="David"/>
          <w:sz w:val="24"/>
          <w:rtl/>
        </w:rPr>
      </w:pPr>
      <w:r>
        <w:rPr>
          <w:rFonts w:cs="David"/>
          <w:sz w:val="24"/>
          <w:rtl/>
        </w:rPr>
        <w:tab/>
        <w:t>לגבי ה</w:t>
      </w:r>
      <w:r>
        <w:rPr>
          <w:rFonts w:cs="David"/>
          <w:sz w:val="24"/>
          <w:rtl/>
        </w:rPr>
        <w:t>ערעור; אם מישהו ערער והשתנה משהו מעל 10% לפחות, שיחזירו לו את האגרה.</w:t>
      </w:r>
    </w:p>
    <w:p w:rsidR="00000000" w:rsidRDefault="000D1D4F">
      <w:pPr>
        <w:rPr>
          <w:rFonts w:cs="David"/>
          <w:sz w:val="24"/>
          <w:rtl/>
        </w:rPr>
      </w:pPr>
    </w:p>
    <w:p w:rsidR="00000000" w:rsidRDefault="000D1D4F">
      <w:pPr>
        <w:rPr>
          <w:rFonts w:cs="David"/>
          <w:sz w:val="24"/>
          <w:rtl/>
        </w:rPr>
      </w:pPr>
      <w:r>
        <w:rPr>
          <w:rFonts w:cs="David"/>
          <w:sz w:val="24"/>
          <w:rtl/>
        </w:rPr>
        <w:tab/>
        <w:t>ברגע שביקשתי שירות או הייתי אמור לקבל משהו, צריך לתת זמן מסוים, מתי אקבל את התשובה. שלושה חודשים? ביקשתי שירות, אני ממתין, ביקשתם כסף, לא קיבלתי את השירות. שלושה חודשים – תחזירו לי את ה</w:t>
      </w:r>
      <w:r>
        <w:rPr>
          <w:rFonts w:cs="David"/>
          <w:sz w:val="24"/>
          <w:rtl/>
        </w:rPr>
        <w:t>כסף. אני רוצה שתהיה לו הזכות אחרי שלושה חודשים להחזיר את הכסף. אם הוא מוכן להמתין מרצונו, הוא זכאי לקבל את הכסף חזרה לפי בקשתו, אך אני מבקש שהוא יהיה גם מודע לכך, שיש לו האופציה הזאת. אני מבקש שתכניסו את זה לנהלים, תשלחו לוועדה ותפיצו באינטרנט.</w:t>
      </w:r>
    </w:p>
    <w:p w:rsidR="00000000" w:rsidRDefault="000D1D4F">
      <w:pPr>
        <w:rPr>
          <w:rFonts w:cs="David"/>
          <w:sz w:val="24"/>
          <w:rtl/>
        </w:rPr>
      </w:pPr>
    </w:p>
    <w:p w:rsidR="00000000" w:rsidRDefault="000D1D4F">
      <w:pPr>
        <w:rPr>
          <w:rFonts w:cs="David"/>
          <w:sz w:val="24"/>
          <w:rtl/>
        </w:rPr>
      </w:pPr>
      <w:r>
        <w:rPr>
          <w:rFonts w:cs="David"/>
          <w:sz w:val="24"/>
          <w:u w:val="single"/>
          <w:rtl/>
        </w:rPr>
        <w:t>אורית נוקד</w:t>
      </w:r>
      <w:r>
        <w:rPr>
          <w:rFonts w:cs="David"/>
          <w:sz w:val="24"/>
          <w:u w:val="single"/>
          <w:rtl/>
        </w:rPr>
        <w:t>:</w:t>
      </w:r>
    </w:p>
    <w:p w:rsidR="00000000" w:rsidRDefault="000D1D4F">
      <w:pPr>
        <w:rPr>
          <w:rFonts w:cs="David"/>
          <w:sz w:val="24"/>
          <w:rtl/>
        </w:rPr>
      </w:pPr>
    </w:p>
    <w:p w:rsidR="00000000" w:rsidRDefault="000D1D4F">
      <w:pPr>
        <w:rPr>
          <w:rFonts w:cs="David"/>
          <w:sz w:val="24"/>
          <w:rtl/>
        </w:rPr>
      </w:pPr>
      <w:r>
        <w:rPr>
          <w:rFonts w:cs="David"/>
          <w:sz w:val="24"/>
          <w:rtl/>
        </w:rPr>
        <w:tab/>
        <w:t xml:space="preserve"> מה לגבי המידע המוקדם? </w:t>
      </w:r>
    </w:p>
    <w:p w:rsidR="00000000" w:rsidRDefault="000D1D4F">
      <w:pPr>
        <w:rPr>
          <w:rFonts w:cs="David"/>
          <w:sz w:val="24"/>
          <w:rtl/>
        </w:rPr>
      </w:pPr>
    </w:p>
    <w:p w:rsidR="00000000" w:rsidRDefault="000D1D4F">
      <w:pPr>
        <w:rPr>
          <w:rFonts w:cs="David"/>
          <w:sz w:val="24"/>
          <w:rtl/>
        </w:rPr>
      </w:pPr>
      <w:r>
        <w:rPr>
          <w:rFonts w:cs="David"/>
          <w:sz w:val="24"/>
          <w:u w:val="single"/>
          <w:rtl/>
        </w:rPr>
        <w:t>יעקב אפרתי:</w:t>
      </w:r>
    </w:p>
    <w:p w:rsidR="00000000" w:rsidRDefault="000D1D4F">
      <w:pPr>
        <w:rPr>
          <w:rFonts w:cs="David"/>
          <w:sz w:val="24"/>
          <w:rtl/>
        </w:rPr>
      </w:pPr>
    </w:p>
    <w:p w:rsidR="00000000" w:rsidRDefault="000D1D4F">
      <w:pPr>
        <w:rPr>
          <w:rFonts w:cs="David"/>
          <w:sz w:val="24"/>
          <w:rtl/>
        </w:rPr>
      </w:pPr>
      <w:r>
        <w:rPr>
          <w:rFonts w:cs="David"/>
          <w:sz w:val="24"/>
          <w:rtl/>
        </w:rPr>
        <w:tab/>
        <w:t xml:space="preserve">כל מידע זה באגרות של חוק חופש המידע. השאלה היא איזה סוג של מידע. </w:t>
      </w:r>
    </w:p>
    <w:p w:rsidR="00000000" w:rsidRDefault="000D1D4F">
      <w:pPr>
        <w:rPr>
          <w:rFonts w:cs="David"/>
          <w:sz w:val="24"/>
          <w:rtl/>
        </w:rPr>
      </w:pPr>
    </w:p>
    <w:p w:rsidR="00000000" w:rsidRDefault="000D1D4F">
      <w:pPr>
        <w:rPr>
          <w:rFonts w:cs="David"/>
          <w:sz w:val="24"/>
          <w:rtl/>
        </w:rPr>
      </w:pPr>
      <w:r>
        <w:rPr>
          <w:rFonts w:cs="David"/>
          <w:sz w:val="24"/>
          <w:u w:val="single"/>
          <w:rtl/>
        </w:rPr>
        <w:t>רחל זכאי-נוימן:</w:t>
      </w:r>
    </w:p>
    <w:p w:rsidR="00000000" w:rsidRDefault="000D1D4F">
      <w:pPr>
        <w:rPr>
          <w:rFonts w:cs="David"/>
          <w:sz w:val="24"/>
          <w:rtl/>
        </w:rPr>
      </w:pPr>
    </w:p>
    <w:p w:rsidR="00000000" w:rsidRDefault="000D1D4F">
      <w:pPr>
        <w:rPr>
          <w:rFonts w:cs="David"/>
          <w:sz w:val="24"/>
          <w:rtl/>
        </w:rPr>
      </w:pPr>
      <w:r>
        <w:rPr>
          <w:rFonts w:cs="David"/>
          <w:sz w:val="24"/>
          <w:rtl/>
        </w:rPr>
        <w:tab/>
        <w:t>מתקיים בוועדת הכלכלה של הכנסת דיון בעניין תקנות מינהל מקרקעי ישראל, מאגר מידע. במהלך אותו דיון יושב-ראש הוועדה ואחרים העירו את ת</w:t>
      </w:r>
      <w:r>
        <w:rPr>
          <w:rFonts w:cs="David"/>
          <w:sz w:val="24"/>
          <w:rtl/>
        </w:rPr>
        <w:t>שומת לבנו לעלות פלט מחשב, שזה 27 ש"ח, וביקשו מאתנו להתיישר לפי האגרה המקבילה בטאבו - 10 ש"ח. ביקשו להביא לידיעתם הוועדה הזאת, ואנחנו מסכימים.</w:t>
      </w:r>
    </w:p>
    <w:p w:rsidR="00000000" w:rsidRDefault="000D1D4F">
      <w:pPr>
        <w:rPr>
          <w:rFonts w:cs="David"/>
          <w:sz w:val="24"/>
          <w:rtl/>
        </w:rPr>
      </w:pPr>
    </w:p>
    <w:p w:rsidR="00000000" w:rsidRDefault="000D1D4F">
      <w:pPr>
        <w:rPr>
          <w:rFonts w:cs="David"/>
          <w:sz w:val="24"/>
          <w:rtl/>
        </w:rPr>
      </w:pPr>
      <w:r>
        <w:rPr>
          <w:rFonts w:cs="David"/>
          <w:sz w:val="24"/>
          <w:u w:val="single"/>
          <w:rtl/>
        </w:rPr>
        <w:t>היו"ר דניאל בנלולו:</w:t>
      </w:r>
    </w:p>
    <w:p w:rsidR="00000000" w:rsidRDefault="000D1D4F">
      <w:pPr>
        <w:rPr>
          <w:rFonts w:cs="David"/>
          <w:sz w:val="24"/>
          <w:rtl/>
        </w:rPr>
      </w:pPr>
    </w:p>
    <w:p w:rsidR="00000000" w:rsidRDefault="000D1D4F">
      <w:pPr>
        <w:rPr>
          <w:rFonts w:cs="David"/>
          <w:sz w:val="24"/>
          <w:rtl/>
        </w:rPr>
      </w:pPr>
      <w:r>
        <w:rPr>
          <w:rFonts w:cs="David"/>
          <w:sz w:val="24"/>
          <w:rtl/>
        </w:rPr>
        <w:tab/>
        <w:t xml:space="preserve"> אני שמח שזה בא גם מצדכם.</w:t>
      </w:r>
    </w:p>
    <w:p w:rsidR="00000000" w:rsidRDefault="000D1D4F">
      <w:pPr>
        <w:rPr>
          <w:rFonts w:cs="David"/>
          <w:sz w:val="24"/>
          <w:rtl/>
        </w:rPr>
      </w:pPr>
    </w:p>
    <w:p w:rsidR="00000000" w:rsidRDefault="000D1D4F">
      <w:pPr>
        <w:rPr>
          <w:rFonts w:cs="David"/>
          <w:sz w:val="24"/>
          <w:rtl/>
        </w:rPr>
      </w:pPr>
      <w:r>
        <w:rPr>
          <w:rFonts w:cs="David"/>
          <w:sz w:val="24"/>
          <w:rtl/>
        </w:rPr>
        <w:tab/>
        <w:t>אם היום אני מבקש שירות אצלכם, כמה זמן אני ממתין כדי לקבל את התש</w:t>
      </w:r>
      <w:r>
        <w:rPr>
          <w:rFonts w:cs="David"/>
          <w:sz w:val="24"/>
          <w:rtl/>
        </w:rPr>
        <w:t>ובה?</w:t>
      </w:r>
    </w:p>
    <w:p w:rsidR="00000000" w:rsidRDefault="000D1D4F">
      <w:pPr>
        <w:rPr>
          <w:rFonts w:cs="David"/>
          <w:sz w:val="24"/>
          <w:rtl/>
        </w:rPr>
      </w:pPr>
    </w:p>
    <w:p w:rsidR="00000000" w:rsidRDefault="000D1D4F">
      <w:pPr>
        <w:rPr>
          <w:rFonts w:cs="David"/>
          <w:sz w:val="24"/>
          <w:rtl/>
        </w:rPr>
      </w:pPr>
      <w:r>
        <w:rPr>
          <w:rFonts w:cs="David"/>
          <w:sz w:val="24"/>
          <w:u w:val="single"/>
          <w:rtl/>
        </w:rPr>
        <w:t>רחל זכאי-נוימן:</w:t>
      </w:r>
    </w:p>
    <w:p w:rsidR="00000000" w:rsidRDefault="000D1D4F">
      <w:pPr>
        <w:rPr>
          <w:rFonts w:cs="David"/>
          <w:sz w:val="24"/>
          <w:rtl/>
        </w:rPr>
      </w:pPr>
    </w:p>
    <w:p w:rsidR="00000000" w:rsidRDefault="000D1D4F">
      <w:pPr>
        <w:rPr>
          <w:rFonts w:cs="David"/>
          <w:sz w:val="24"/>
          <w:rtl/>
        </w:rPr>
      </w:pPr>
      <w:r>
        <w:rPr>
          <w:rFonts w:cs="David"/>
          <w:sz w:val="24"/>
          <w:rtl/>
        </w:rPr>
        <w:tab/>
        <w:t>תלוי, ואני מקווה שהמועדים יהיו קצרים יותר.</w:t>
      </w:r>
    </w:p>
    <w:p w:rsidR="00000000" w:rsidRDefault="000D1D4F">
      <w:pPr>
        <w:rPr>
          <w:rFonts w:cs="David"/>
          <w:sz w:val="24"/>
          <w:rtl/>
        </w:rPr>
      </w:pPr>
    </w:p>
    <w:p w:rsidR="00000000" w:rsidRDefault="000D1D4F">
      <w:pPr>
        <w:rPr>
          <w:rFonts w:cs="David"/>
          <w:sz w:val="24"/>
          <w:rtl/>
        </w:rPr>
      </w:pPr>
      <w:r>
        <w:rPr>
          <w:rFonts w:cs="David"/>
          <w:sz w:val="24"/>
          <w:u w:val="single"/>
          <w:rtl/>
        </w:rPr>
        <w:t>היו"ר דניאל בנלולו:</w:t>
      </w:r>
    </w:p>
    <w:p w:rsidR="00000000" w:rsidRDefault="000D1D4F">
      <w:pPr>
        <w:rPr>
          <w:rFonts w:cs="David"/>
          <w:sz w:val="24"/>
          <w:rtl/>
        </w:rPr>
      </w:pPr>
    </w:p>
    <w:p w:rsidR="00000000" w:rsidRDefault="000D1D4F">
      <w:pPr>
        <w:rPr>
          <w:rFonts w:cs="David"/>
          <w:sz w:val="24"/>
          <w:rtl/>
        </w:rPr>
      </w:pPr>
      <w:r>
        <w:rPr>
          <w:rFonts w:cs="David"/>
          <w:sz w:val="24"/>
          <w:rtl/>
        </w:rPr>
        <w:tab/>
        <w:t xml:space="preserve"> חסר לכם כוח אדם?</w:t>
      </w:r>
    </w:p>
    <w:p w:rsidR="00000000" w:rsidRDefault="000D1D4F">
      <w:pPr>
        <w:rPr>
          <w:rFonts w:cs="David"/>
          <w:sz w:val="24"/>
          <w:rtl/>
        </w:rPr>
      </w:pPr>
    </w:p>
    <w:p w:rsidR="00000000" w:rsidRDefault="000D1D4F">
      <w:pPr>
        <w:rPr>
          <w:rFonts w:cs="David"/>
          <w:sz w:val="24"/>
          <w:rtl/>
        </w:rPr>
      </w:pPr>
      <w:r>
        <w:rPr>
          <w:rFonts w:cs="David"/>
          <w:sz w:val="24"/>
          <w:u w:val="single"/>
          <w:rtl/>
        </w:rPr>
        <w:t>רחל זכאי-נוימן:</w:t>
      </w:r>
    </w:p>
    <w:p w:rsidR="00000000" w:rsidRDefault="000D1D4F">
      <w:pPr>
        <w:rPr>
          <w:rFonts w:cs="David"/>
          <w:sz w:val="24"/>
          <w:rtl/>
        </w:rPr>
      </w:pPr>
    </w:p>
    <w:p w:rsidR="00000000" w:rsidRDefault="000D1D4F">
      <w:pPr>
        <w:rPr>
          <w:rFonts w:cs="David"/>
          <w:sz w:val="24"/>
          <w:rtl/>
        </w:rPr>
      </w:pPr>
      <w:r>
        <w:rPr>
          <w:rFonts w:cs="David"/>
          <w:sz w:val="24"/>
          <w:rtl/>
        </w:rPr>
        <w:tab/>
        <w:t>כן.</w:t>
      </w:r>
    </w:p>
    <w:p w:rsidR="00000000" w:rsidRDefault="000D1D4F">
      <w:pPr>
        <w:rPr>
          <w:rFonts w:cs="David"/>
          <w:sz w:val="24"/>
          <w:rtl/>
        </w:rPr>
      </w:pPr>
    </w:p>
    <w:p w:rsidR="00000000" w:rsidRDefault="000D1D4F">
      <w:pPr>
        <w:rPr>
          <w:rFonts w:cs="David"/>
          <w:sz w:val="24"/>
          <w:rtl/>
        </w:rPr>
      </w:pPr>
      <w:r>
        <w:rPr>
          <w:rFonts w:cs="David"/>
          <w:sz w:val="24"/>
          <w:u w:val="single"/>
          <w:rtl/>
        </w:rPr>
        <w:t>היו"ר דניאל בנלולו:</w:t>
      </w:r>
    </w:p>
    <w:p w:rsidR="00000000" w:rsidRDefault="000D1D4F">
      <w:pPr>
        <w:rPr>
          <w:rFonts w:cs="David"/>
          <w:sz w:val="24"/>
          <w:rtl/>
        </w:rPr>
      </w:pPr>
    </w:p>
    <w:p w:rsidR="00000000" w:rsidRDefault="000D1D4F">
      <w:pPr>
        <w:rPr>
          <w:rFonts w:cs="David"/>
          <w:sz w:val="24"/>
          <w:rtl/>
        </w:rPr>
      </w:pPr>
      <w:r>
        <w:rPr>
          <w:rFonts w:cs="David"/>
          <w:sz w:val="24"/>
          <w:rtl/>
        </w:rPr>
        <w:tab/>
        <w:t xml:space="preserve"> יש מספר החלטות: נושא הערעור – אם קביעת ערך הקרקע השתנתה בערעור מעל 10%, תוחזר האגרה. </w:t>
      </w:r>
    </w:p>
    <w:p w:rsidR="00000000" w:rsidRDefault="000D1D4F">
      <w:pPr>
        <w:rPr>
          <w:rFonts w:cs="David"/>
          <w:sz w:val="24"/>
          <w:rtl/>
        </w:rPr>
      </w:pPr>
    </w:p>
    <w:p w:rsidR="00000000" w:rsidRDefault="000D1D4F">
      <w:pPr>
        <w:rPr>
          <w:rFonts w:cs="David"/>
          <w:sz w:val="24"/>
          <w:rtl/>
        </w:rPr>
      </w:pPr>
      <w:r>
        <w:rPr>
          <w:rFonts w:cs="David"/>
          <w:sz w:val="24"/>
          <w:rtl/>
        </w:rPr>
        <w:tab/>
        <w:t>מרגע קבלת בקש</w:t>
      </w:r>
      <w:r>
        <w:rPr>
          <w:rFonts w:cs="David"/>
          <w:sz w:val="24"/>
          <w:rtl/>
        </w:rPr>
        <w:t>ה לשירות כלשהו אני ממתין עד שלושה חודשים. אם אחרי כן אני רוצה לקבל את האגרה חזרה, אקבל אותה, אני מבקש ליידע, שזה יהיה גם בידיעת האזרח. תביאו את זה בנהלים לוועדה ותפרסמו באינטרנט. אם מי שקיבל את השירות מוכן לחכות מעבר לשלושה חודשים – לשיקול דעתו.</w:t>
      </w:r>
    </w:p>
    <w:p w:rsidR="00000000" w:rsidRDefault="000D1D4F">
      <w:pPr>
        <w:rPr>
          <w:rFonts w:cs="David"/>
          <w:sz w:val="24"/>
          <w:rtl/>
        </w:rPr>
      </w:pPr>
    </w:p>
    <w:p w:rsidR="00000000" w:rsidRDefault="000D1D4F">
      <w:pPr>
        <w:rPr>
          <w:rFonts w:cs="David"/>
          <w:sz w:val="24"/>
          <w:rtl/>
        </w:rPr>
      </w:pPr>
      <w:r>
        <w:rPr>
          <w:rFonts w:cs="David"/>
          <w:sz w:val="24"/>
          <w:rtl/>
        </w:rPr>
        <w:tab/>
        <w:t>במקום 27</w:t>
      </w:r>
      <w:r>
        <w:rPr>
          <w:rFonts w:cs="David"/>
          <w:sz w:val="24"/>
          <w:rtl/>
        </w:rPr>
        <w:t xml:space="preserve"> ש"ח פלט מחשב, אנו ממליצים על 10 ש"ח.</w:t>
      </w:r>
    </w:p>
    <w:p w:rsidR="00000000" w:rsidRDefault="000D1D4F">
      <w:pPr>
        <w:rPr>
          <w:rFonts w:cs="David"/>
          <w:sz w:val="24"/>
          <w:rtl/>
        </w:rPr>
      </w:pPr>
    </w:p>
    <w:p w:rsidR="00000000" w:rsidRDefault="000D1D4F">
      <w:pPr>
        <w:rPr>
          <w:rFonts w:cs="David"/>
          <w:sz w:val="24"/>
          <w:rtl/>
        </w:rPr>
      </w:pPr>
      <w:r>
        <w:rPr>
          <w:rFonts w:cs="David"/>
          <w:sz w:val="24"/>
          <w:rtl/>
        </w:rPr>
        <w:tab/>
        <w:t xml:space="preserve">מי בעד? מי נגד? מי נמנע? אושר. </w:t>
      </w:r>
    </w:p>
    <w:p w:rsidR="00000000" w:rsidRDefault="000D1D4F">
      <w:pPr>
        <w:rPr>
          <w:rFonts w:cs="David"/>
          <w:sz w:val="24"/>
          <w:rtl/>
        </w:rPr>
      </w:pPr>
    </w:p>
    <w:p w:rsidR="00000000" w:rsidRDefault="000D1D4F">
      <w:pPr>
        <w:rPr>
          <w:rFonts w:cs="David"/>
          <w:sz w:val="24"/>
          <w:rtl/>
        </w:rPr>
      </w:pPr>
      <w:r>
        <w:rPr>
          <w:rFonts w:cs="David"/>
          <w:sz w:val="24"/>
          <w:rtl/>
        </w:rPr>
        <w:tab/>
        <w:t>תודה רבה, הישיבה נעולה.</w:t>
      </w:r>
    </w:p>
    <w:p w:rsidR="00000000" w:rsidRDefault="000D1D4F">
      <w:pPr>
        <w:rPr>
          <w:rFonts w:cs="David"/>
          <w:sz w:val="24"/>
          <w:rtl/>
        </w:rPr>
      </w:pPr>
    </w:p>
    <w:p w:rsidR="00000000" w:rsidRDefault="000D1D4F">
      <w:pPr>
        <w:rPr>
          <w:rFonts w:cs="David"/>
          <w:sz w:val="24"/>
          <w:rtl/>
        </w:rPr>
      </w:pPr>
      <w:r>
        <w:rPr>
          <w:rFonts w:cs="David"/>
          <w:sz w:val="24"/>
          <w:rtl/>
        </w:rPr>
        <w:tab/>
      </w:r>
    </w:p>
    <w:p w:rsidR="00000000" w:rsidRDefault="000D1D4F">
      <w:pPr>
        <w:rPr>
          <w:rFonts w:cs="David"/>
          <w:sz w:val="24"/>
          <w:rtl/>
        </w:rPr>
      </w:pPr>
    </w:p>
    <w:p w:rsidR="00000000" w:rsidRDefault="000D1D4F">
      <w:pPr>
        <w:rPr>
          <w:rFonts w:cs="David"/>
          <w:sz w:val="24"/>
          <w:rtl/>
        </w:rPr>
      </w:pPr>
    </w:p>
    <w:p w:rsidR="00000000" w:rsidRDefault="000D1D4F">
      <w:pPr>
        <w:rPr>
          <w:rFonts w:cs="David"/>
          <w:sz w:val="24"/>
          <w:rtl/>
        </w:rPr>
      </w:pPr>
    </w:p>
    <w:p w:rsidR="00000000" w:rsidRDefault="000D1D4F">
      <w:pPr>
        <w:rPr>
          <w:rFonts w:cs="David"/>
          <w:sz w:val="24"/>
          <w:u w:val="single"/>
          <w:rtl/>
        </w:rPr>
      </w:pPr>
      <w:r>
        <w:rPr>
          <w:rFonts w:cs="David"/>
          <w:sz w:val="24"/>
          <w:u w:val="single"/>
          <w:rtl/>
        </w:rPr>
        <w:t>הישיבה ננעלה בשעה 12:00.</w:t>
      </w:r>
    </w:p>
    <w:p w:rsidR="00000000" w:rsidRDefault="000D1D4F">
      <w:pPr>
        <w:rPr>
          <w:rFonts w:cs="David"/>
          <w:sz w:val="24"/>
          <w:rtl/>
        </w:rPr>
      </w:pPr>
    </w:p>
    <w:p w:rsidR="00000000" w:rsidRDefault="000D1D4F">
      <w:pPr>
        <w:rPr>
          <w:rFonts w:cs="David"/>
          <w:sz w:val="24"/>
          <w:rtl/>
        </w:rPr>
      </w:pPr>
    </w:p>
    <w:p w:rsidR="00000000" w:rsidRDefault="000D1D4F">
      <w:pPr>
        <w:rPr>
          <w:rFonts w:cs="David"/>
          <w:sz w:val="24"/>
          <w:rtl/>
        </w:rPr>
      </w:pPr>
    </w:p>
    <w:p w:rsidR="00000000" w:rsidRDefault="000D1D4F">
      <w:pPr>
        <w:rPr>
          <w:rFonts w:cs="David"/>
          <w:sz w:val="24"/>
          <w:rtl/>
        </w:rPr>
      </w:pPr>
    </w:p>
    <w:p w:rsidR="00000000" w:rsidRDefault="000D1D4F">
      <w:pPr>
        <w:rPr>
          <w:rFonts w:cs="David"/>
          <w:sz w:val="24"/>
          <w:rtl/>
        </w:rPr>
      </w:pPr>
    </w:p>
    <w:p w:rsidR="00000000" w:rsidRDefault="000D1D4F">
      <w:pPr>
        <w:rPr>
          <w:rFonts w:cs="David"/>
          <w:sz w:val="24"/>
          <w:rtl/>
        </w:rPr>
      </w:pPr>
    </w:p>
    <w:p w:rsidR="00000000" w:rsidRDefault="000D1D4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1D4F">
      <w:r>
        <w:separator/>
      </w:r>
    </w:p>
  </w:endnote>
  <w:endnote w:type="continuationSeparator" w:id="0">
    <w:p w:rsidR="00000000" w:rsidRDefault="000D1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D4F">
    <w:pPr>
      <w:pStyle w:val="a7"/>
      <w:rPr>
        <w:rFonts w:cs="David"/>
        <w:sz w:val="24"/>
        <w:rtl/>
      </w:rPr>
    </w:pPr>
  </w:p>
  <w:p w:rsidR="00000000" w:rsidRDefault="000D1D4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D4F">
    <w:pPr>
      <w:pStyle w:val="a7"/>
      <w:rPr>
        <w:rFonts w:cs="David"/>
        <w:sz w:val="24"/>
        <w:rtl/>
      </w:rPr>
    </w:pPr>
  </w:p>
  <w:p w:rsidR="00000000" w:rsidRDefault="000D1D4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1D4F">
      <w:r>
        <w:separator/>
      </w:r>
    </w:p>
  </w:footnote>
  <w:footnote w:type="continuationSeparator" w:id="0">
    <w:p w:rsidR="00000000" w:rsidRDefault="000D1D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D4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D1D4F">
    <w:pPr>
      <w:pStyle w:val="a5"/>
      <w:ind w:right="360"/>
      <w:rPr>
        <w:rFonts w:cs="David"/>
        <w:sz w:val="24"/>
        <w:rtl/>
      </w:rPr>
    </w:pPr>
    <w:r>
      <w:rPr>
        <w:rFonts w:cs="David"/>
        <w:sz w:val="24"/>
        <w:rtl/>
      </w:rPr>
      <w:t>ועדת הכספים</w:t>
    </w:r>
  </w:p>
  <w:p w:rsidR="00000000" w:rsidRDefault="000D1D4F">
    <w:pPr>
      <w:pStyle w:val="a5"/>
      <w:ind w:right="360"/>
      <w:rPr>
        <w:rStyle w:val="a9"/>
        <w:rFonts w:cs="David"/>
        <w:sz w:val="24"/>
        <w:rtl/>
      </w:rPr>
    </w:pPr>
    <w:r>
      <w:rPr>
        <w:rFonts w:cs="David"/>
        <w:sz w:val="24"/>
        <w:rtl/>
      </w:rPr>
      <w:t>4.5.2004</w:t>
    </w:r>
  </w:p>
  <w:p w:rsidR="00000000" w:rsidRDefault="000D1D4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D4F">
    <w:pPr>
      <w:pStyle w:val="a5"/>
      <w:rPr>
        <w:rFonts w:cs="David"/>
        <w:sz w:val="24"/>
        <w:rtl/>
      </w:rPr>
    </w:pPr>
  </w:p>
  <w:p w:rsidR="00000000" w:rsidRDefault="000D1D4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7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D1D4F"/>
    <w:rsid w:val="000D1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094125-F1F2-4AB6-AE49-E7C65ED4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5D821B-BF15-4C94-BD00-C29BF06B546A}"/>
</file>

<file path=customXml/itemProps2.xml><?xml version="1.0" encoding="utf-8"?>
<ds:datastoreItem xmlns:ds="http://schemas.openxmlformats.org/officeDocument/2006/customXml" ds:itemID="{2BB5083D-048C-43A9-9EDA-EDE3AD7A7DCE}"/>
</file>

<file path=customXml/itemProps3.xml><?xml version="1.0" encoding="utf-8"?>
<ds:datastoreItem xmlns:ds="http://schemas.openxmlformats.org/officeDocument/2006/customXml" ds:itemID="{2CFCC86C-A104-4604-A20D-519BE466C308}"/>
</file>

<file path=docProps/app.xml><?xml version="1.0" encoding="utf-8"?>
<Properties xmlns="http://schemas.openxmlformats.org/officeDocument/2006/extended-properties" xmlns:vt="http://schemas.openxmlformats.org/officeDocument/2006/docPropsVTypes">
  <Template>Normal.dotm</Template>
  <TotalTime>0</TotalTime>
  <Pages>6</Pages>
  <Words>3196</Words>
  <Characters>15981</Characters>
  <Application>Microsoft Office Word</Application>
  <DocSecurity>0</DocSecurity>
  <Lines>133</Lines>
  <Paragraphs>38</Paragraphs>
  <ScaleCrop>false</ScaleCrop>
  <Company>knesset</Company>
  <LinksUpToDate>false</LinksUpToDate>
  <CharactersWithSpaces>19139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פרוטוקולים/כספים/8428</dc:title>
  <dc:subject>כספים 4.5.2004</dc:subject>
  <dc:creator>הדס דויטש</dc:creator>
  <cp:keywords/>
  <dc:description/>
  <cp:lastModifiedBy>אינדה נובומינסקי</cp:lastModifiedBy>
  <cp:revision>2</cp:revision>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67081</vt:r8>
  </property>
</Properties>
</file>