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2B0D">
      <w:pPr>
        <w:autoSpaceDE w:val="0"/>
        <w:autoSpaceDN w:val="0"/>
        <w:jc w:val="both"/>
        <w:rPr>
          <w:rFonts w:cs="David"/>
          <w:b/>
          <w:bCs/>
          <w:rtl/>
        </w:rPr>
      </w:pPr>
      <w:bookmarkStart w:id="0" w:name="_GoBack"/>
      <w:bookmarkEnd w:id="0"/>
    </w:p>
    <w:p w:rsidR="00000000" w:rsidRDefault="00162B0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62B0D">
      <w:pPr>
        <w:autoSpaceDE w:val="0"/>
        <w:autoSpaceDN w:val="0"/>
        <w:jc w:val="both"/>
        <w:rPr>
          <w:rFonts w:cs="David"/>
          <w:b/>
          <w:bCs/>
          <w:rtl/>
        </w:rPr>
      </w:pPr>
      <w:r>
        <w:rPr>
          <w:rFonts w:cs="David"/>
          <w:b/>
          <w:bCs/>
          <w:rtl/>
        </w:rPr>
        <w:t>מושב שני</w:t>
      </w:r>
    </w:p>
    <w:p w:rsidR="00000000" w:rsidRDefault="00162B0D">
      <w:pPr>
        <w:autoSpaceDE w:val="0"/>
        <w:autoSpaceDN w:val="0"/>
        <w:jc w:val="both"/>
        <w:rPr>
          <w:rFonts w:cs="David"/>
          <w:b/>
          <w:bCs/>
          <w:rtl/>
        </w:rPr>
      </w:pPr>
    </w:p>
    <w:p w:rsidR="00000000" w:rsidRDefault="00162B0D">
      <w:pPr>
        <w:autoSpaceDE w:val="0"/>
        <w:autoSpaceDN w:val="0"/>
        <w:jc w:val="center"/>
        <w:rPr>
          <w:rFonts w:cs="David"/>
          <w:b/>
          <w:bCs/>
          <w:rtl/>
        </w:rPr>
      </w:pPr>
    </w:p>
    <w:p w:rsidR="00000000" w:rsidRDefault="00162B0D">
      <w:pPr>
        <w:autoSpaceDE w:val="0"/>
        <w:autoSpaceDN w:val="0"/>
        <w:jc w:val="center"/>
        <w:rPr>
          <w:rFonts w:cs="David"/>
          <w:b/>
          <w:bCs/>
          <w:rtl/>
        </w:rPr>
      </w:pPr>
    </w:p>
    <w:p w:rsidR="00000000" w:rsidRDefault="00162B0D">
      <w:pPr>
        <w:autoSpaceDE w:val="0"/>
        <w:autoSpaceDN w:val="0"/>
        <w:jc w:val="center"/>
        <w:rPr>
          <w:rFonts w:cs="David"/>
          <w:b/>
          <w:bCs/>
          <w:rtl/>
        </w:rPr>
      </w:pPr>
    </w:p>
    <w:p w:rsidR="00000000" w:rsidRDefault="00162B0D">
      <w:pPr>
        <w:autoSpaceDE w:val="0"/>
        <w:autoSpaceDN w:val="0"/>
        <w:jc w:val="center"/>
        <w:rPr>
          <w:rFonts w:cs="David"/>
          <w:b/>
          <w:bCs/>
          <w:rtl/>
        </w:rPr>
      </w:pPr>
      <w:r>
        <w:rPr>
          <w:rFonts w:cs="David"/>
          <w:b/>
          <w:bCs/>
          <w:rtl/>
        </w:rPr>
        <w:t xml:space="preserve">פרוטוקול מס' 283 </w:t>
      </w:r>
    </w:p>
    <w:p w:rsidR="00000000" w:rsidRDefault="00162B0D">
      <w:pPr>
        <w:autoSpaceDE w:val="0"/>
        <w:autoSpaceDN w:val="0"/>
        <w:jc w:val="center"/>
        <w:rPr>
          <w:rFonts w:cs="David"/>
          <w:b/>
          <w:bCs/>
          <w:rtl/>
        </w:rPr>
      </w:pPr>
      <w:r>
        <w:rPr>
          <w:rFonts w:cs="David"/>
          <w:b/>
          <w:bCs/>
          <w:rtl/>
        </w:rPr>
        <w:t>מישיבת ועדת הכלכלה</w:t>
      </w:r>
    </w:p>
    <w:p w:rsidR="00000000" w:rsidRDefault="00162B0D">
      <w:pPr>
        <w:pStyle w:val="3"/>
        <w:rPr>
          <w:rFonts w:cs="David"/>
          <w:rtl/>
        </w:rPr>
      </w:pPr>
      <w:r>
        <w:rPr>
          <w:rFonts w:cs="David"/>
          <w:rtl/>
        </w:rPr>
        <w:t>יום רביעי,   י' באב   התשס</w:t>
      </w:r>
      <w:r>
        <w:rPr>
          <w:rFonts w:cs="David"/>
          <w:rtl/>
        </w:rPr>
        <w:t>"ד (28 ביולי 2004), שעה  13:15</w:t>
      </w:r>
    </w:p>
    <w:p w:rsidR="00000000" w:rsidRDefault="00162B0D">
      <w:pPr>
        <w:autoSpaceDE w:val="0"/>
        <w:autoSpaceDN w:val="0"/>
        <w:rPr>
          <w:rFonts w:cs="David"/>
          <w:b/>
          <w:bCs/>
          <w:rtl/>
        </w:rPr>
      </w:pPr>
    </w:p>
    <w:p w:rsidR="00000000" w:rsidRDefault="00162B0D">
      <w:pPr>
        <w:autoSpaceDE w:val="0"/>
        <w:autoSpaceDN w:val="0"/>
        <w:rPr>
          <w:rFonts w:cs="David"/>
          <w:b/>
          <w:bCs/>
          <w:rtl/>
        </w:rPr>
      </w:pPr>
    </w:p>
    <w:p w:rsidR="00000000" w:rsidRDefault="00162B0D">
      <w:pPr>
        <w:pStyle w:val="2"/>
        <w:ind w:left="2160" w:hanging="2160"/>
        <w:jc w:val="left"/>
        <w:rPr>
          <w:rFonts w:cs="David"/>
          <w:u w:val="single"/>
          <w:rtl/>
        </w:rPr>
      </w:pPr>
    </w:p>
    <w:p w:rsidR="00000000" w:rsidRDefault="00162B0D">
      <w:pPr>
        <w:pStyle w:val="2"/>
        <w:ind w:left="2160" w:hanging="2160"/>
        <w:jc w:val="left"/>
        <w:rPr>
          <w:rFonts w:cs="David"/>
          <w:rtl/>
        </w:rPr>
      </w:pPr>
      <w:r>
        <w:rPr>
          <w:rFonts w:cs="David"/>
          <w:u w:val="single"/>
          <w:rtl/>
        </w:rPr>
        <w:t>סדר היום:</w:t>
      </w:r>
      <w:r>
        <w:rPr>
          <w:rFonts w:cs="David"/>
          <w:rtl/>
        </w:rPr>
        <w:tab/>
        <w:t xml:space="preserve">הצעת חוק סימון כלי רכב (מניעת גניבות) (הוראת שעה)(תיקון מס'2), התשס"ד –2004 – בקשה לחלוקת הצעת החוק ודיון בסעיפים 1 ו-13 </w:t>
      </w:r>
    </w:p>
    <w:p w:rsidR="00000000" w:rsidRDefault="00162B0D">
      <w:pPr>
        <w:autoSpaceDE w:val="0"/>
        <w:autoSpaceDN w:val="0"/>
        <w:jc w:val="both"/>
        <w:rPr>
          <w:rFonts w:cs="David"/>
          <w:rtl/>
        </w:rPr>
      </w:pPr>
    </w:p>
    <w:p w:rsidR="00000000" w:rsidRDefault="00162B0D">
      <w:pPr>
        <w:autoSpaceDE w:val="0"/>
        <w:autoSpaceDN w:val="0"/>
        <w:jc w:val="both"/>
        <w:rPr>
          <w:rFonts w:cs="David"/>
          <w:rtl/>
        </w:rPr>
      </w:pPr>
      <w:r>
        <w:rPr>
          <w:rFonts w:cs="David"/>
          <w:rtl/>
        </w:rPr>
        <w:t xml:space="preserve">                 </w:t>
      </w:r>
    </w:p>
    <w:p w:rsidR="00000000" w:rsidRDefault="00162B0D">
      <w:pPr>
        <w:autoSpaceDE w:val="0"/>
        <w:autoSpaceDN w:val="0"/>
        <w:jc w:val="both"/>
        <w:rPr>
          <w:rFonts w:cs="David"/>
          <w:b/>
          <w:bCs/>
          <w:u w:val="single"/>
          <w:rtl/>
        </w:rPr>
      </w:pPr>
      <w:r>
        <w:rPr>
          <w:rFonts w:cs="David"/>
          <w:b/>
          <w:bCs/>
          <w:u w:val="single"/>
          <w:rtl/>
        </w:rPr>
        <w:t>נכחו:</w:t>
      </w:r>
    </w:p>
    <w:p w:rsidR="00000000" w:rsidRDefault="00162B0D">
      <w:pPr>
        <w:autoSpaceDE w:val="0"/>
        <w:autoSpaceDN w:val="0"/>
        <w:jc w:val="both"/>
        <w:rPr>
          <w:rFonts w:cs="David"/>
          <w:b/>
          <w:bCs/>
          <w:u w:val="single"/>
          <w:rtl/>
        </w:rPr>
      </w:pPr>
    </w:p>
    <w:p w:rsidR="00000000" w:rsidRDefault="00162B0D">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שלום שמחון– היו"ר</w:t>
      </w:r>
    </w:p>
    <w:p w:rsidR="00000000" w:rsidRDefault="00162B0D">
      <w:pPr>
        <w:autoSpaceDE w:val="0"/>
        <w:autoSpaceDN w:val="0"/>
        <w:jc w:val="both"/>
        <w:rPr>
          <w:rFonts w:eastAsia="Arial Unicode MS" w:cs="Arial Unicode MS"/>
          <w:rtl/>
        </w:rPr>
      </w:pPr>
      <w:r>
        <w:rPr>
          <w:rFonts w:cs="David"/>
          <w:rtl/>
        </w:rPr>
        <w:tab/>
      </w:r>
      <w:r>
        <w:rPr>
          <w:rFonts w:cs="David"/>
          <w:rtl/>
        </w:rPr>
        <w:tab/>
      </w:r>
      <w:r>
        <w:rPr>
          <w:rFonts w:cs="David"/>
          <w:rtl/>
        </w:rPr>
        <w:tab/>
        <w:t>משה כחלון</w:t>
      </w:r>
    </w:p>
    <w:p w:rsidR="00000000" w:rsidRDefault="00162B0D">
      <w:pPr>
        <w:rPr>
          <w:rFonts w:eastAsia="Arial Unicode MS" w:cs="Arial Unicode MS"/>
          <w:rtl/>
        </w:rPr>
      </w:pPr>
    </w:p>
    <w:p w:rsidR="00000000" w:rsidRDefault="00162B0D">
      <w:pPr>
        <w:rPr>
          <w:rFonts w:eastAsia="Arial Unicode MS" w:cs="Arial Unicode MS"/>
          <w:rtl/>
        </w:rPr>
      </w:pPr>
    </w:p>
    <w:p w:rsidR="00000000" w:rsidRDefault="00162B0D">
      <w:pPr>
        <w:autoSpaceDE w:val="0"/>
        <w:autoSpaceDN w:val="0"/>
        <w:jc w:val="both"/>
        <w:rPr>
          <w:rFonts w:cs="David"/>
          <w:b/>
          <w:bCs/>
          <w:u w:val="single"/>
          <w:rtl/>
        </w:rPr>
      </w:pPr>
    </w:p>
    <w:p w:rsidR="00000000" w:rsidRDefault="00162B0D">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רחל גו</w:t>
      </w:r>
      <w:r>
        <w:rPr>
          <w:rFonts w:cs="David"/>
          <w:rtl/>
        </w:rPr>
        <w:t>טליב –המשרד  לביטחון פנים</w:t>
      </w:r>
    </w:p>
    <w:p w:rsidR="00000000" w:rsidRDefault="00162B0D">
      <w:pPr>
        <w:autoSpaceDE w:val="0"/>
        <w:autoSpaceDN w:val="0"/>
        <w:jc w:val="both"/>
        <w:rPr>
          <w:rFonts w:cs="David"/>
          <w:rtl/>
        </w:rPr>
      </w:pPr>
      <w:r>
        <w:rPr>
          <w:rFonts w:cs="David"/>
          <w:rtl/>
        </w:rPr>
        <w:tab/>
      </w:r>
      <w:r>
        <w:rPr>
          <w:rFonts w:cs="David"/>
          <w:rtl/>
        </w:rPr>
        <w:tab/>
      </w:r>
      <w:r>
        <w:rPr>
          <w:rFonts w:cs="David"/>
          <w:rtl/>
        </w:rPr>
        <w:tab/>
        <w:t>עדה וייס – משרד התחבורה</w:t>
      </w:r>
    </w:p>
    <w:p w:rsidR="00000000" w:rsidRDefault="00162B0D">
      <w:pPr>
        <w:autoSpaceDE w:val="0"/>
        <w:autoSpaceDN w:val="0"/>
        <w:jc w:val="both"/>
        <w:rPr>
          <w:rFonts w:cs="David"/>
          <w:rtl/>
        </w:rPr>
      </w:pPr>
      <w:r>
        <w:rPr>
          <w:rFonts w:cs="David"/>
          <w:rtl/>
        </w:rPr>
        <w:tab/>
      </w:r>
      <w:r>
        <w:rPr>
          <w:rFonts w:cs="David"/>
          <w:rtl/>
        </w:rPr>
        <w:tab/>
      </w:r>
      <w:r>
        <w:rPr>
          <w:rFonts w:cs="David"/>
          <w:rtl/>
        </w:rPr>
        <w:tab/>
        <w:t>עדנה הראל -  משרד המשפטים</w:t>
      </w:r>
    </w:p>
    <w:p w:rsidR="00000000" w:rsidRDefault="00162B0D">
      <w:pPr>
        <w:autoSpaceDE w:val="0"/>
        <w:autoSpaceDN w:val="0"/>
        <w:jc w:val="both"/>
        <w:rPr>
          <w:rFonts w:cs="David"/>
          <w:rtl/>
        </w:rPr>
      </w:pPr>
    </w:p>
    <w:p w:rsidR="00000000" w:rsidRDefault="00162B0D">
      <w:pPr>
        <w:autoSpaceDE w:val="0"/>
        <w:autoSpaceDN w:val="0"/>
        <w:jc w:val="both"/>
        <w:rPr>
          <w:rFonts w:cs="David"/>
          <w:rtl/>
        </w:rPr>
      </w:pPr>
    </w:p>
    <w:p w:rsidR="00000000" w:rsidRDefault="00162B0D">
      <w:pPr>
        <w:autoSpaceDE w:val="0"/>
        <w:autoSpaceDN w:val="0"/>
        <w:jc w:val="both"/>
        <w:rPr>
          <w:rFonts w:cs="David"/>
          <w:rtl/>
        </w:rPr>
      </w:pPr>
    </w:p>
    <w:p w:rsidR="00000000" w:rsidRDefault="00162B0D">
      <w:pPr>
        <w:autoSpaceDE w:val="0"/>
        <w:autoSpaceDN w:val="0"/>
        <w:jc w:val="both"/>
        <w:rPr>
          <w:rFonts w:cs="David"/>
          <w:rtl/>
        </w:rPr>
      </w:pPr>
    </w:p>
    <w:p w:rsidR="00000000" w:rsidRDefault="00162B0D">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אתי בנדלר </w:t>
      </w:r>
    </w:p>
    <w:p w:rsidR="00000000" w:rsidRDefault="00162B0D">
      <w:pPr>
        <w:autoSpaceDE w:val="0"/>
        <w:autoSpaceDN w:val="0"/>
        <w:ind w:left="1440" w:firstLine="720"/>
        <w:jc w:val="both"/>
        <w:rPr>
          <w:rFonts w:cs="David"/>
          <w:rtl/>
        </w:rPr>
      </w:pPr>
    </w:p>
    <w:p w:rsidR="00000000" w:rsidRDefault="00162B0D">
      <w:pPr>
        <w:autoSpaceDE w:val="0"/>
        <w:autoSpaceDN w:val="0"/>
        <w:ind w:left="1440" w:firstLine="720"/>
        <w:jc w:val="both"/>
        <w:rPr>
          <w:rFonts w:cs="David"/>
          <w:rtl/>
        </w:rPr>
      </w:pPr>
      <w:r>
        <w:rPr>
          <w:rFonts w:cs="David"/>
          <w:rtl/>
        </w:rPr>
        <w:tab/>
      </w:r>
      <w:r>
        <w:rPr>
          <w:rFonts w:cs="David"/>
          <w:rtl/>
        </w:rPr>
        <w:tab/>
      </w:r>
    </w:p>
    <w:p w:rsidR="00000000" w:rsidRDefault="00162B0D">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162B0D">
      <w:pPr>
        <w:pStyle w:val="2"/>
        <w:jc w:val="left"/>
        <w:rPr>
          <w:rFonts w:eastAsia="Times New Roman" w:cs="Times New Roman"/>
          <w:u w:val="single"/>
          <w:rtl/>
        </w:rPr>
      </w:pPr>
    </w:p>
    <w:p w:rsidR="00000000" w:rsidRDefault="00162B0D">
      <w:pPr>
        <w:pStyle w:val="2"/>
        <w:jc w:val="left"/>
        <w:rPr>
          <w:rFonts w:cs="David"/>
          <w:rtl/>
        </w:rPr>
      </w:pPr>
      <w:r>
        <w:rPr>
          <w:rFonts w:eastAsia="Times New Roman" w:cs="Times New Roman"/>
          <w:u w:val="single"/>
          <w:rtl/>
        </w:rPr>
        <w:t>נרשם ע"י:</w:t>
      </w:r>
      <w:r>
        <w:rPr>
          <w:rFonts w:eastAsia="Times New Roman" w:cs="Times New Roman"/>
          <w:b w:val="0"/>
          <w:bCs w:val="0"/>
          <w:rtl/>
        </w:rPr>
        <w:tab/>
      </w:r>
      <w:r>
        <w:rPr>
          <w:rFonts w:eastAsia="Times New Roman" w:cs="Times New Roman"/>
          <w:b w:val="0"/>
          <w:bCs w:val="0"/>
          <w:rtl/>
        </w:rPr>
        <w:tab/>
        <w:t>חבר המתרגמים בע"מ</w:t>
      </w:r>
    </w:p>
    <w:p w:rsidR="00000000" w:rsidRDefault="00162B0D">
      <w:pPr>
        <w:rPr>
          <w:rtl/>
        </w:rPr>
      </w:pPr>
    </w:p>
    <w:p w:rsidR="00000000" w:rsidRDefault="00162B0D">
      <w:pPr>
        <w:rPr>
          <w:rtl/>
        </w:rPr>
      </w:pPr>
    </w:p>
    <w:p w:rsidR="00000000" w:rsidRDefault="00162B0D">
      <w:pPr>
        <w:pStyle w:val="2"/>
        <w:ind w:left="2160"/>
        <w:jc w:val="left"/>
        <w:rPr>
          <w:rFonts w:cs="David"/>
          <w:u w:val="single"/>
          <w:rtl/>
        </w:rPr>
      </w:pPr>
      <w:r>
        <w:rPr>
          <w:rFonts w:cs="David"/>
          <w:rtl/>
        </w:rPr>
        <w:br w:type="page"/>
      </w:r>
      <w:r>
        <w:rPr>
          <w:rFonts w:cs="David"/>
          <w:rtl/>
        </w:rPr>
        <w:lastRenderedPageBreak/>
        <w:t xml:space="preserve">הצעת חוק סימון כלי רכב (מניעת גניבות) (הוראת שעה)(תיקון מס' 2), </w:t>
      </w:r>
      <w:r>
        <w:rPr>
          <w:rFonts w:cs="David"/>
          <w:u w:val="single"/>
          <w:rtl/>
        </w:rPr>
        <w:t>התשס"ד –2004 – בקשה</w:t>
      </w:r>
      <w:r>
        <w:rPr>
          <w:rFonts w:cs="David"/>
          <w:u w:val="single"/>
          <w:rtl/>
        </w:rPr>
        <w:t xml:space="preserve"> לחלוקת הצעת החוק ודיון בסעיפים 1 ו-13 </w:t>
      </w:r>
    </w:p>
    <w:p w:rsidR="00000000" w:rsidRDefault="00162B0D">
      <w:pPr>
        <w:autoSpaceDE w:val="0"/>
        <w:autoSpaceDN w:val="0"/>
        <w:jc w:val="both"/>
        <w:rPr>
          <w:rFonts w:cs="David"/>
          <w:u w:val="single"/>
          <w:rtl/>
        </w:rPr>
      </w:pPr>
    </w:p>
    <w:p w:rsidR="00000000" w:rsidRDefault="00162B0D">
      <w:pPr>
        <w:autoSpaceDE w:val="0"/>
        <w:autoSpaceDN w:val="0"/>
        <w:jc w:val="both"/>
        <w:rPr>
          <w:rFonts w:cs="David"/>
          <w:u w:val="single"/>
          <w:rtl/>
        </w:rPr>
      </w:pPr>
    </w:p>
    <w:p w:rsidR="00000000" w:rsidRDefault="00162B0D">
      <w:pPr>
        <w:autoSpaceDE w:val="0"/>
        <w:autoSpaceDN w:val="0"/>
        <w:jc w:val="both"/>
        <w:rPr>
          <w:rFonts w:cs="David"/>
          <w:u w:val="single"/>
          <w:rtl/>
        </w:rPr>
      </w:pPr>
    </w:p>
    <w:p w:rsidR="00000000" w:rsidRDefault="00162B0D">
      <w:pPr>
        <w:autoSpaceDE w:val="0"/>
        <w:autoSpaceDN w:val="0"/>
        <w:jc w:val="both"/>
        <w:rPr>
          <w:rFonts w:cs="David"/>
          <w:u w:val="single"/>
          <w:rtl/>
        </w:rPr>
      </w:pPr>
    </w:p>
    <w:p w:rsidR="00000000" w:rsidRDefault="00162B0D">
      <w:pPr>
        <w:autoSpaceDE w:val="0"/>
        <w:autoSpaceDN w:val="0"/>
        <w:jc w:val="both"/>
        <w:rPr>
          <w:rFonts w:cs="David"/>
          <w:u w:val="single"/>
          <w:rtl/>
        </w:rPr>
      </w:pPr>
      <w:r>
        <w:rPr>
          <w:rFonts w:cs="David"/>
          <w:u w:val="single"/>
          <w:rtl/>
        </w:rPr>
        <w:t>היו"ר שלום  שמחון:</w:t>
      </w:r>
    </w:p>
    <w:p w:rsidR="00000000" w:rsidRDefault="00162B0D">
      <w:pPr>
        <w:pStyle w:val="2"/>
        <w:ind w:left="2160" w:hanging="1440"/>
        <w:jc w:val="both"/>
        <w:rPr>
          <w:rFonts w:cs="David"/>
          <w:b w:val="0"/>
          <w:bCs w:val="0"/>
          <w:rtl/>
        </w:rPr>
      </w:pPr>
    </w:p>
    <w:p w:rsidR="00000000" w:rsidRDefault="00162B0D">
      <w:pPr>
        <w:pStyle w:val="2"/>
        <w:ind w:left="2160" w:hanging="1440"/>
        <w:jc w:val="both"/>
        <w:rPr>
          <w:rFonts w:cs="David"/>
          <w:b w:val="0"/>
          <w:bCs w:val="0"/>
          <w:rtl/>
        </w:rPr>
      </w:pPr>
      <w:r>
        <w:rPr>
          <w:rFonts w:cs="David"/>
          <w:b w:val="0"/>
          <w:bCs w:val="0"/>
          <w:rtl/>
        </w:rPr>
        <w:t xml:space="preserve">הצעת חוק סימון כלי רכב (מניעת גניבות) (הוראת שעה)(תיקון מס'2), התשס"ד –2004 בקשה </w:t>
      </w:r>
    </w:p>
    <w:p w:rsidR="00000000" w:rsidRDefault="00162B0D">
      <w:pPr>
        <w:pStyle w:val="2"/>
        <w:ind w:left="2160" w:hanging="2160"/>
        <w:jc w:val="left"/>
        <w:rPr>
          <w:rFonts w:cs="David"/>
          <w:b w:val="0"/>
          <w:bCs w:val="0"/>
          <w:rtl/>
        </w:rPr>
      </w:pPr>
      <w:r>
        <w:rPr>
          <w:rFonts w:cs="David"/>
          <w:b w:val="0"/>
          <w:bCs w:val="0"/>
          <w:rtl/>
        </w:rPr>
        <w:t xml:space="preserve">לחלוקת הצעת החוק ודיון בסעיפים 1 ו-13. </w:t>
      </w:r>
    </w:p>
    <w:p w:rsidR="00000000" w:rsidRDefault="00162B0D">
      <w:pPr>
        <w:pStyle w:val="2"/>
        <w:ind w:left="2160" w:hanging="2160"/>
        <w:jc w:val="both"/>
        <w:rPr>
          <w:rFonts w:cs="David"/>
          <w:b w:val="0"/>
          <w:bCs w:val="0"/>
          <w:rtl/>
        </w:rPr>
      </w:pPr>
    </w:p>
    <w:p w:rsidR="00000000" w:rsidRDefault="00162B0D">
      <w:pPr>
        <w:pStyle w:val="2"/>
        <w:ind w:left="1440" w:hanging="720"/>
        <w:jc w:val="both"/>
        <w:rPr>
          <w:rFonts w:cs="David"/>
          <w:b w:val="0"/>
          <w:bCs w:val="0"/>
          <w:rtl/>
        </w:rPr>
      </w:pPr>
      <w:r>
        <w:rPr>
          <w:rFonts w:cs="David"/>
          <w:b w:val="0"/>
          <w:bCs w:val="0"/>
          <w:rtl/>
        </w:rPr>
        <w:t>בראשית הישיבה אני רוצה להגיד כמה דברים על הנוהל. חבל מאוד ששר התחבורה</w:t>
      </w:r>
      <w:r>
        <w:rPr>
          <w:rFonts w:cs="David"/>
          <w:b w:val="0"/>
          <w:bCs w:val="0"/>
          <w:rtl/>
        </w:rPr>
        <w:t xml:space="preserve">, שהוא  </w:t>
      </w:r>
    </w:p>
    <w:p w:rsidR="00000000" w:rsidRDefault="00162B0D">
      <w:pPr>
        <w:pStyle w:val="2"/>
        <w:jc w:val="both"/>
        <w:rPr>
          <w:rFonts w:cs="David"/>
          <w:b w:val="0"/>
          <w:bCs w:val="0"/>
          <w:rtl/>
        </w:rPr>
      </w:pPr>
      <w:r>
        <w:rPr>
          <w:rFonts w:cs="David"/>
          <w:b w:val="0"/>
          <w:bCs w:val="0"/>
          <w:rtl/>
        </w:rPr>
        <w:t xml:space="preserve">חבר בממשלה, לא נמצא פה.זה מאוד מוזר לי, איך ביום שמכופפים את התקנון, את הכנסת, את מליאת הכנסת ואת כל מה שרק אפשר, דווקא ביום כזה הממשלה מוצאת לנכון, בתרגילים שונים ומשונים, לדחות את הצעת החוק שעוסקת במניעת פרסומות בשידורי הרדיו הפירטיים, לדחות את </w:t>
      </w:r>
      <w:r>
        <w:rPr>
          <w:rFonts w:cs="David"/>
          <w:b w:val="0"/>
          <w:bCs w:val="0"/>
          <w:rtl/>
        </w:rPr>
        <w:t xml:space="preserve">ההצבעה במליאת הכנסת. </w:t>
      </w:r>
    </w:p>
    <w:p w:rsidR="00000000" w:rsidRDefault="00162B0D">
      <w:pPr>
        <w:pStyle w:val="2"/>
        <w:jc w:val="both"/>
        <w:rPr>
          <w:rFonts w:cs="David"/>
          <w:b w:val="0"/>
          <w:bCs w:val="0"/>
          <w:rtl/>
        </w:rPr>
      </w:pPr>
    </w:p>
    <w:p w:rsidR="00000000" w:rsidRDefault="00162B0D">
      <w:pPr>
        <w:pStyle w:val="2"/>
        <w:ind w:firstLine="720"/>
        <w:jc w:val="both"/>
        <w:rPr>
          <w:rFonts w:cs="David"/>
          <w:b w:val="0"/>
          <w:bCs w:val="0"/>
          <w:rtl/>
        </w:rPr>
      </w:pPr>
      <w:r>
        <w:rPr>
          <w:rFonts w:cs="David"/>
          <w:b w:val="0"/>
          <w:bCs w:val="0"/>
          <w:rtl/>
        </w:rPr>
        <w:t xml:space="preserve">סדר העדיפות של הממשלה מאוד מאוד מוזר, מאוד מאוד מוזר. אני לא מצליח להבין גם את ההתנהלות של שר התחבורה בעניין הזה, שהיה לו עניין אישי בהצעת החוק למניעת שידורים ברדיו הפירטי, כיוון שזה דבר שמצביע על שוק התעופה בישראל. </w:t>
      </w:r>
    </w:p>
    <w:p w:rsidR="00000000" w:rsidRDefault="00162B0D">
      <w:pPr>
        <w:pStyle w:val="2"/>
        <w:ind w:firstLine="720"/>
        <w:jc w:val="both"/>
        <w:rPr>
          <w:rFonts w:cs="David"/>
          <w:b w:val="0"/>
          <w:bCs w:val="0"/>
          <w:rtl/>
        </w:rPr>
      </w:pPr>
    </w:p>
    <w:p w:rsidR="00000000" w:rsidRDefault="00162B0D">
      <w:pPr>
        <w:pStyle w:val="2"/>
        <w:ind w:firstLine="720"/>
        <w:jc w:val="both"/>
        <w:rPr>
          <w:rFonts w:cs="David"/>
          <w:b w:val="0"/>
          <w:bCs w:val="0"/>
          <w:rtl/>
        </w:rPr>
      </w:pPr>
      <w:r>
        <w:rPr>
          <w:rFonts w:cs="David"/>
          <w:b w:val="0"/>
          <w:bCs w:val="0"/>
          <w:rtl/>
        </w:rPr>
        <w:t xml:space="preserve">ההבדל בין הצעת </w:t>
      </w:r>
      <w:r>
        <w:rPr>
          <w:rFonts w:cs="David"/>
          <w:b w:val="0"/>
          <w:bCs w:val="0"/>
          <w:rtl/>
        </w:rPr>
        <w:t>החוק שמונחת לפנינו להצעת החוק של שידורי הרדיו הפירטיים הוא בכך, שאם ייגנבו כמה כלי רכב עד שבוע הבא לא היה קורה שום דבר. ולעומת זאת, אם ייפול חלילה מטוס יכול לקרות הרבה מאוד בימים שהצעת החוק הזאת מעוכבת. ולכן, אין לי מה לומר אלא להצביע על סדר עדיפות לוקה של</w:t>
      </w:r>
      <w:r>
        <w:rPr>
          <w:rFonts w:cs="David"/>
          <w:b w:val="0"/>
          <w:bCs w:val="0"/>
          <w:rtl/>
        </w:rPr>
        <w:t xml:space="preserve"> הממשלה בנושאים שעומדים על סדר היום.</w:t>
      </w:r>
    </w:p>
    <w:p w:rsidR="00000000" w:rsidRDefault="00162B0D">
      <w:pPr>
        <w:jc w:val="both"/>
        <w:rPr>
          <w:rFonts w:cs="David"/>
          <w:rtl/>
        </w:rPr>
      </w:pPr>
    </w:p>
    <w:p w:rsidR="00000000" w:rsidRDefault="00162B0D">
      <w:pPr>
        <w:jc w:val="both"/>
        <w:rPr>
          <w:rFonts w:cs="David"/>
          <w:rtl/>
        </w:rPr>
      </w:pPr>
      <w:r>
        <w:rPr>
          <w:rFonts w:cs="David"/>
          <w:rtl/>
        </w:rPr>
        <w:tab/>
        <w:t>ויחד עם זאת, מאחר ואנחנו כבר התחייבנו לשר התחבורה לקיים דיון בהצעת החוק שמונחת כאן לפנינו אנחנו נעשה זאת במהירות, ומה שהתבקש לפנינו, זה לפצל שני סעיפים מהצעת החוק הזאת, שתכף יוצגו, על מנת שתחולת החוק תוכל להמשיך ולהימ</w:t>
      </w:r>
      <w:r>
        <w:rPr>
          <w:rFonts w:cs="David"/>
          <w:rtl/>
        </w:rPr>
        <w:t>שך, ושנוכל לדון בניחותא בהצעת החוק כולה במועד אחר.</w:t>
      </w:r>
    </w:p>
    <w:p w:rsidR="00000000" w:rsidRDefault="00162B0D">
      <w:pPr>
        <w:jc w:val="both"/>
        <w:rPr>
          <w:rFonts w:cs="David"/>
          <w:rtl/>
        </w:rPr>
      </w:pPr>
    </w:p>
    <w:p w:rsidR="00000000" w:rsidRDefault="00162B0D">
      <w:pPr>
        <w:jc w:val="both"/>
        <w:rPr>
          <w:rFonts w:cs="David"/>
          <w:rtl/>
        </w:rPr>
      </w:pPr>
      <w:r>
        <w:rPr>
          <w:rFonts w:cs="David"/>
          <w:rtl/>
        </w:rPr>
        <w:tab/>
        <w:t>בבקשה גבירתי היועצת המשפטית.</w:t>
      </w:r>
    </w:p>
    <w:p w:rsidR="00000000" w:rsidRDefault="00162B0D">
      <w:pPr>
        <w:jc w:val="both"/>
        <w:rPr>
          <w:rFonts w:cs="David"/>
          <w:rtl/>
        </w:rPr>
      </w:pPr>
    </w:p>
    <w:p w:rsidR="00000000" w:rsidRDefault="00162B0D">
      <w:pPr>
        <w:jc w:val="both"/>
        <w:rPr>
          <w:rFonts w:cs="David"/>
          <w:u w:val="single"/>
          <w:rtl/>
        </w:rPr>
      </w:pPr>
      <w:r>
        <w:rPr>
          <w:rFonts w:cs="David"/>
          <w:u w:val="single"/>
          <w:rtl/>
        </w:rPr>
        <w:t>אתי בנדלר:</w:t>
      </w:r>
    </w:p>
    <w:p w:rsidR="00000000" w:rsidRDefault="00162B0D">
      <w:pPr>
        <w:jc w:val="both"/>
        <w:rPr>
          <w:rFonts w:cs="David"/>
          <w:u w:val="single"/>
          <w:rtl/>
        </w:rPr>
      </w:pPr>
    </w:p>
    <w:p w:rsidR="00000000" w:rsidRDefault="00162B0D">
      <w:pPr>
        <w:pStyle w:val="a8"/>
        <w:rPr>
          <w:rFonts w:cs="David"/>
          <w:rtl/>
        </w:rPr>
      </w:pPr>
      <w:r>
        <w:rPr>
          <w:rFonts w:cs="David"/>
          <w:rtl/>
        </w:rPr>
        <w:tab/>
        <w:t>כיוון ששר התחבורה ויושב ראש הוועדה הביאו לתשומת לבי שהיום אמור לפקוע תוקפו של חוק סימון כלי רכב מניעת גניבות, הוראת שעה, 1968, ולכן חובה להספיק להניח היום לקריא</w:t>
      </w:r>
      <w:r>
        <w:rPr>
          <w:rFonts w:cs="David"/>
          <w:rtl/>
        </w:rPr>
        <w:t>ה שנייה ושלישית הצעת חוק כדי שתאריך את תוקפו, בהצעתה של הממונה על נוסח החוק במשרדנו, גברת נוגה ענתבי , אני הצעתי לשני האישים הנכבדים לפצל את הצעת החוק. לאשר היום לשנייה שלישית רק את הסעיפים הדנים בהארכת תוקף החוק העיקרי, ולאחר מכן הוועדה תוכל להמשיך להתייח</w:t>
      </w:r>
      <w:r>
        <w:rPr>
          <w:rFonts w:cs="David"/>
          <w:rtl/>
        </w:rPr>
        <w:t>ס ולדון בכל ההצעות האחרות הכלולות בהצעת החוק הזאת.</w:t>
      </w:r>
    </w:p>
    <w:p w:rsidR="00000000" w:rsidRDefault="00162B0D">
      <w:pPr>
        <w:jc w:val="both"/>
        <w:rPr>
          <w:rFonts w:cs="David"/>
          <w:rtl/>
        </w:rPr>
      </w:pPr>
    </w:p>
    <w:p w:rsidR="00000000" w:rsidRDefault="00162B0D">
      <w:pPr>
        <w:jc w:val="both"/>
        <w:rPr>
          <w:rFonts w:cs="David"/>
          <w:u w:val="single"/>
          <w:rtl/>
        </w:rPr>
      </w:pPr>
      <w:r>
        <w:rPr>
          <w:rFonts w:cs="David"/>
          <w:u w:val="single"/>
          <w:rtl/>
        </w:rPr>
        <w:t>קריאה:</w:t>
      </w:r>
    </w:p>
    <w:p w:rsidR="00000000" w:rsidRDefault="00162B0D">
      <w:pPr>
        <w:jc w:val="both"/>
        <w:rPr>
          <w:rFonts w:cs="David"/>
          <w:u w:val="single"/>
          <w:rtl/>
        </w:rPr>
      </w:pPr>
    </w:p>
    <w:p w:rsidR="00000000" w:rsidRDefault="00162B0D">
      <w:pPr>
        <w:pStyle w:val="a8"/>
        <w:rPr>
          <w:rFonts w:cs="David"/>
          <w:rtl/>
        </w:rPr>
      </w:pPr>
      <w:r>
        <w:rPr>
          <w:rFonts w:cs="David"/>
          <w:rtl/>
        </w:rPr>
        <w:tab/>
        <w:t>מתי מסתיימת הוראת השעה?</w:t>
      </w:r>
    </w:p>
    <w:p w:rsidR="00000000" w:rsidRDefault="00162B0D">
      <w:pPr>
        <w:jc w:val="both"/>
        <w:rPr>
          <w:rFonts w:cs="David"/>
          <w:rtl/>
        </w:rPr>
      </w:pPr>
    </w:p>
    <w:p w:rsidR="00000000" w:rsidRDefault="00162B0D">
      <w:pPr>
        <w:jc w:val="both"/>
        <w:rPr>
          <w:rFonts w:cs="David"/>
          <w:u w:val="single"/>
          <w:rtl/>
        </w:rPr>
      </w:pPr>
      <w:r>
        <w:rPr>
          <w:rFonts w:cs="David"/>
          <w:u w:val="single"/>
          <w:rtl/>
        </w:rPr>
        <w:t>אתי בנדלר:</w:t>
      </w:r>
    </w:p>
    <w:p w:rsidR="00000000" w:rsidRDefault="00162B0D">
      <w:pPr>
        <w:jc w:val="both"/>
        <w:rPr>
          <w:rFonts w:cs="David"/>
          <w:u w:val="single"/>
          <w:rtl/>
        </w:rPr>
      </w:pPr>
    </w:p>
    <w:p w:rsidR="00000000" w:rsidRDefault="00162B0D">
      <w:pPr>
        <w:pStyle w:val="a8"/>
        <w:rPr>
          <w:rFonts w:cs="David"/>
          <w:rtl/>
        </w:rPr>
      </w:pPr>
      <w:r>
        <w:rPr>
          <w:rFonts w:cs="David"/>
          <w:rtl/>
        </w:rPr>
        <w:tab/>
        <w:t xml:space="preserve">היום בחצות אמור לפקוע תוקף החוק. </w:t>
      </w:r>
    </w:p>
    <w:p w:rsidR="00000000" w:rsidRDefault="00162B0D">
      <w:pPr>
        <w:pStyle w:val="a8"/>
        <w:rPr>
          <w:rFonts w:cs="David"/>
          <w:rtl/>
        </w:rPr>
      </w:pPr>
    </w:p>
    <w:p w:rsidR="00000000" w:rsidRDefault="00162B0D">
      <w:pPr>
        <w:pStyle w:val="a8"/>
        <w:rPr>
          <w:rFonts w:cs="David"/>
          <w:u w:val="single"/>
          <w:rtl/>
        </w:rPr>
      </w:pPr>
      <w:r>
        <w:rPr>
          <w:rFonts w:cs="David"/>
          <w:u w:val="single"/>
          <w:rtl/>
        </w:rPr>
        <w:br w:type="page"/>
      </w:r>
      <w:r>
        <w:rPr>
          <w:rFonts w:cs="David"/>
          <w:u w:val="single"/>
          <w:rtl/>
        </w:rPr>
        <w:lastRenderedPageBreak/>
        <w:t>היו"ר שלום שמחון:</w:t>
      </w:r>
    </w:p>
    <w:p w:rsidR="00000000" w:rsidRDefault="00162B0D">
      <w:pPr>
        <w:pStyle w:val="a8"/>
        <w:rPr>
          <w:rFonts w:cs="David"/>
          <w:u w:val="single"/>
          <w:rtl/>
        </w:rPr>
      </w:pPr>
    </w:p>
    <w:p w:rsidR="00000000" w:rsidRDefault="00162B0D">
      <w:pPr>
        <w:pStyle w:val="a8"/>
        <w:rPr>
          <w:rFonts w:cs="David"/>
          <w:rtl/>
        </w:rPr>
      </w:pPr>
      <w:r>
        <w:rPr>
          <w:rFonts w:cs="David"/>
          <w:rtl/>
        </w:rPr>
        <w:tab/>
        <w:t>תאמינו לי, אני כל הזמן הולך לקראת הממשלה וחוטף ממנה סטירת לחי. כל הזמן.</w:t>
      </w:r>
    </w:p>
    <w:p w:rsidR="00000000" w:rsidRDefault="00162B0D">
      <w:pPr>
        <w:pStyle w:val="a8"/>
        <w:rPr>
          <w:rFonts w:cs="David"/>
          <w:rtl/>
        </w:rPr>
      </w:pPr>
    </w:p>
    <w:p w:rsidR="00000000" w:rsidRDefault="00162B0D">
      <w:pPr>
        <w:pStyle w:val="a8"/>
        <w:rPr>
          <w:rFonts w:cs="David"/>
          <w:u w:val="single"/>
          <w:rtl/>
        </w:rPr>
      </w:pPr>
      <w:r>
        <w:rPr>
          <w:rFonts w:cs="David"/>
          <w:u w:val="single"/>
          <w:rtl/>
        </w:rPr>
        <w:t>אתי בנדלר:</w:t>
      </w:r>
    </w:p>
    <w:p w:rsidR="00000000" w:rsidRDefault="00162B0D">
      <w:pPr>
        <w:pStyle w:val="a8"/>
        <w:rPr>
          <w:rFonts w:cs="David"/>
          <w:rtl/>
        </w:rPr>
      </w:pPr>
    </w:p>
    <w:p w:rsidR="00000000" w:rsidRDefault="00162B0D">
      <w:pPr>
        <w:pStyle w:val="a8"/>
        <w:rPr>
          <w:rFonts w:cs="David"/>
          <w:rtl/>
        </w:rPr>
      </w:pPr>
      <w:r>
        <w:rPr>
          <w:rFonts w:cs="David"/>
          <w:rtl/>
        </w:rPr>
        <w:tab/>
        <w:t>החוק העיקרי פור</w:t>
      </w:r>
      <w:r>
        <w:rPr>
          <w:rFonts w:cs="David"/>
          <w:rtl/>
        </w:rPr>
        <w:t>סם ברשומות ב-29 ביולי 1998. ולכן בחצות 28 ביולי 2004 הוא אמור לפקוע. כי תחילתו היתה שנה לאחר פרסומו.</w:t>
      </w:r>
    </w:p>
    <w:p w:rsidR="00000000" w:rsidRDefault="00162B0D">
      <w:pPr>
        <w:pStyle w:val="a8"/>
        <w:rPr>
          <w:rFonts w:cs="David"/>
          <w:rtl/>
        </w:rPr>
      </w:pPr>
    </w:p>
    <w:p w:rsidR="00000000" w:rsidRDefault="00162B0D">
      <w:pPr>
        <w:jc w:val="both"/>
        <w:rPr>
          <w:rFonts w:cs="David"/>
          <w:rtl/>
        </w:rPr>
      </w:pPr>
      <w:r>
        <w:rPr>
          <w:rFonts w:cs="David"/>
          <w:rtl/>
        </w:rPr>
        <w:tab/>
        <w:t>שני הסעיפים שבעצם מאפשרים הארכת תוקף החוק העיקרי הם קודם כל הסעיף האחרון נדמה לי להצעת החוק, סעיף 13, האומר שסעיף 20 לחוק העיקרי בטל. סעיף 20 לחוק העיקרי</w:t>
      </w:r>
      <w:r>
        <w:rPr>
          <w:rFonts w:cs="David"/>
          <w:rtl/>
        </w:rPr>
        <w:t xml:space="preserve"> זה הסעיף המגביל את תוקפו של החוק העיקרי לחמש שנים. תקני אותי אם אני טועה, גברת גוטליב. ובמקביל ראוי לתקן את שם החוק העיקרי. כי בשמו של החוק העיקרי, בכותרת, כלולות המילים "הוראת שעה" ושינוי השם כלול כאן, בסעיף 1 להצעת החוק.</w:t>
      </w:r>
    </w:p>
    <w:p w:rsidR="00000000" w:rsidRDefault="00162B0D">
      <w:pPr>
        <w:jc w:val="both"/>
        <w:rPr>
          <w:rFonts w:cs="David"/>
          <w:rtl/>
        </w:rPr>
      </w:pPr>
    </w:p>
    <w:p w:rsidR="00000000" w:rsidRDefault="00162B0D">
      <w:pPr>
        <w:jc w:val="both"/>
        <w:rPr>
          <w:rFonts w:cs="David"/>
          <w:rtl/>
        </w:rPr>
      </w:pPr>
      <w:r>
        <w:rPr>
          <w:rFonts w:cs="David"/>
          <w:rtl/>
        </w:rPr>
        <w:tab/>
        <w:t>מה שאני מציעה זה קודם כל שהווע</w:t>
      </w:r>
      <w:r>
        <w:rPr>
          <w:rFonts w:cs="David"/>
          <w:rtl/>
        </w:rPr>
        <w:t>דה תקבל החלטה על פיצול הצעת החוק. אם אכן היא תקבל את ההצעה - - -</w:t>
      </w:r>
    </w:p>
    <w:p w:rsidR="00000000" w:rsidRDefault="00162B0D">
      <w:pPr>
        <w:jc w:val="both"/>
        <w:rPr>
          <w:rFonts w:cs="David"/>
          <w:rtl/>
        </w:rPr>
      </w:pPr>
    </w:p>
    <w:p w:rsidR="00000000" w:rsidRDefault="00162B0D">
      <w:pPr>
        <w:jc w:val="both"/>
        <w:rPr>
          <w:rFonts w:cs="David"/>
          <w:u w:val="single"/>
          <w:rtl/>
        </w:rPr>
      </w:pPr>
      <w:r>
        <w:rPr>
          <w:rFonts w:cs="David"/>
          <w:u w:val="single"/>
          <w:rtl/>
        </w:rPr>
        <w:t>היו"ר שלום שמחון:</w:t>
      </w:r>
    </w:p>
    <w:p w:rsidR="00000000" w:rsidRDefault="00162B0D">
      <w:pPr>
        <w:jc w:val="both"/>
        <w:rPr>
          <w:rFonts w:cs="David"/>
          <w:u w:val="single"/>
          <w:rtl/>
        </w:rPr>
      </w:pPr>
    </w:p>
    <w:p w:rsidR="00000000" w:rsidRDefault="00162B0D">
      <w:pPr>
        <w:jc w:val="both"/>
        <w:rPr>
          <w:rFonts w:cs="David"/>
          <w:rtl/>
        </w:rPr>
      </w:pPr>
      <w:r>
        <w:rPr>
          <w:rFonts w:cs="David"/>
          <w:rtl/>
        </w:rPr>
        <w:tab/>
        <w:t>מי בעד פיצול הצעת החוק? תודה. נגד אין ונמנעים אין.</w:t>
      </w:r>
    </w:p>
    <w:p w:rsidR="00000000" w:rsidRDefault="00162B0D">
      <w:pPr>
        <w:jc w:val="both"/>
        <w:rPr>
          <w:rFonts w:cs="David"/>
          <w:rtl/>
        </w:rPr>
      </w:pPr>
    </w:p>
    <w:p w:rsidR="00000000" w:rsidRDefault="00162B0D">
      <w:pPr>
        <w:jc w:val="both"/>
        <w:rPr>
          <w:rFonts w:cs="David"/>
          <w:u w:val="single"/>
          <w:rtl/>
        </w:rPr>
      </w:pPr>
      <w:r>
        <w:rPr>
          <w:rFonts w:cs="David"/>
          <w:u w:val="single"/>
          <w:rtl/>
        </w:rPr>
        <w:t>קריאה:</w:t>
      </w:r>
    </w:p>
    <w:p w:rsidR="00000000" w:rsidRDefault="00162B0D">
      <w:pPr>
        <w:jc w:val="both"/>
        <w:rPr>
          <w:rFonts w:cs="David"/>
          <w:u w:val="single"/>
          <w:rtl/>
        </w:rPr>
      </w:pPr>
    </w:p>
    <w:p w:rsidR="00000000" w:rsidRDefault="00162B0D">
      <w:pPr>
        <w:pStyle w:val="a8"/>
        <w:rPr>
          <w:rFonts w:cs="David"/>
          <w:rtl/>
        </w:rPr>
      </w:pPr>
      <w:r>
        <w:rPr>
          <w:rFonts w:cs="David"/>
          <w:rtl/>
        </w:rPr>
        <w:tab/>
        <w:t>השאלה אם הפיצול מתייחס לסעיפים הספציפיים או .... ,</w:t>
      </w:r>
    </w:p>
    <w:p w:rsidR="00000000" w:rsidRDefault="00162B0D">
      <w:pPr>
        <w:jc w:val="both"/>
        <w:rPr>
          <w:rFonts w:cs="David"/>
          <w:rtl/>
        </w:rPr>
      </w:pPr>
    </w:p>
    <w:p w:rsidR="00000000" w:rsidRDefault="00162B0D">
      <w:pPr>
        <w:jc w:val="both"/>
        <w:rPr>
          <w:rFonts w:cs="David"/>
          <w:u w:val="single"/>
          <w:rtl/>
        </w:rPr>
      </w:pPr>
      <w:r>
        <w:rPr>
          <w:rFonts w:cs="David"/>
          <w:u w:val="single"/>
          <w:rtl/>
        </w:rPr>
        <w:t>אתי בנדלר:</w:t>
      </w:r>
    </w:p>
    <w:p w:rsidR="00000000" w:rsidRDefault="00162B0D">
      <w:pPr>
        <w:jc w:val="both"/>
        <w:rPr>
          <w:rFonts w:cs="David"/>
          <w:u w:val="single"/>
          <w:rtl/>
        </w:rPr>
      </w:pPr>
    </w:p>
    <w:p w:rsidR="00000000" w:rsidRDefault="00162B0D">
      <w:pPr>
        <w:pStyle w:val="a8"/>
        <w:rPr>
          <w:rFonts w:cs="David"/>
          <w:rtl/>
        </w:rPr>
      </w:pPr>
      <w:r>
        <w:rPr>
          <w:rFonts w:cs="David"/>
          <w:rtl/>
        </w:rPr>
        <w:tab/>
        <w:t xml:space="preserve">לא. לסעיפים הספציפיים. אבל אני אגיד לך. אני </w:t>
      </w:r>
      <w:r>
        <w:rPr>
          <w:rFonts w:cs="David"/>
          <w:rtl/>
        </w:rPr>
        <w:t xml:space="preserve">פשוט שוחחתי על העניין עם הממונה על נוסח החוק. לטענתה, שמקובלת עלי, ברגע שאנחנו נחליט, ברגע שהוועדה תחליט והכנסת תקבל שהחוק העיקרי לא יהיה מוגבל בתוקפו, לא ראוי שבשמו של החוק העיקרי יופיעו המילים "הוראת שעה". </w:t>
      </w:r>
    </w:p>
    <w:p w:rsidR="00000000" w:rsidRDefault="00162B0D">
      <w:pPr>
        <w:jc w:val="both"/>
        <w:rPr>
          <w:rFonts w:cs="David"/>
          <w:rtl/>
        </w:rPr>
      </w:pPr>
    </w:p>
    <w:p w:rsidR="00000000" w:rsidRDefault="00162B0D">
      <w:pPr>
        <w:jc w:val="both"/>
        <w:rPr>
          <w:rFonts w:cs="David"/>
          <w:u w:val="single"/>
          <w:rtl/>
        </w:rPr>
      </w:pPr>
      <w:r>
        <w:rPr>
          <w:rFonts w:cs="David"/>
          <w:u w:val="single"/>
          <w:rtl/>
        </w:rPr>
        <w:t>עדנה הראל:</w:t>
      </w:r>
    </w:p>
    <w:p w:rsidR="00000000" w:rsidRDefault="00162B0D">
      <w:pPr>
        <w:jc w:val="both"/>
        <w:rPr>
          <w:rFonts w:cs="David"/>
          <w:u w:val="single"/>
          <w:rtl/>
        </w:rPr>
      </w:pPr>
    </w:p>
    <w:p w:rsidR="00000000" w:rsidRDefault="00162B0D">
      <w:pPr>
        <w:pStyle w:val="a8"/>
        <w:rPr>
          <w:rFonts w:cs="David"/>
          <w:rtl/>
        </w:rPr>
      </w:pPr>
      <w:r>
        <w:rPr>
          <w:rFonts w:cs="David"/>
          <w:rtl/>
        </w:rPr>
        <w:tab/>
        <w:t>ברשותך, אני רציתי להציע שהחוק העי</w:t>
      </w:r>
      <w:r>
        <w:rPr>
          <w:rFonts w:cs="David"/>
          <w:rtl/>
        </w:rPr>
        <w:t xml:space="preserve">קרי יישאר הוראת שעה, המוארכת בעוד חצי שעה. ולכן ההצעה לפצל, אני חושבת שהיא הצעה מאוד טובה, והיא תאפשר באמת למנוע את פקיעתו ולדון בצורה מסודרת בהצעת הממשלה על התיקון, אבל לא להפוך להוראת קבע שורה של הוראות שמתכוונים מחר לבטל אותן. </w:t>
      </w:r>
    </w:p>
    <w:p w:rsidR="00000000" w:rsidRDefault="00162B0D">
      <w:pPr>
        <w:jc w:val="both"/>
        <w:rPr>
          <w:rFonts w:cs="David"/>
          <w:rtl/>
        </w:rPr>
      </w:pPr>
    </w:p>
    <w:p w:rsidR="00000000" w:rsidRDefault="00162B0D">
      <w:pPr>
        <w:ind w:firstLine="720"/>
        <w:jc w:val="both"/>
        <w:rPr>
          <w:rFonts w:cs="David"/>
          <w:rtl/>
        </w:rPr>
      </w:pPr>
      <w:r>
        <w:rPr>
          <w:rFonts w:cs="David"/>
          <w:rtl/>
        </w:rPr>
        <w:t xml:space="preserve">לכן ההצעה שלנו זה למעשה </w:t>
      </w:r>
      <w:r>
        <w:rPr>
          <w:rFonts w:cs="David"/>
          <w:rtl/>
        </w:rPr>
        <w:t>לפצל רק את סעיף 20 ולקבוע בו שהוראת השעה איננה לחמש שנים אלא נניח, לחמש וחצי שנים, ואז יש עוד חצי שנה לכנסת. יישאר שלושה חודשים אחרי החזרה מהפגרה או משהו, לעשות את התיקונים האלה.</w:t>
      </w:r>
    </w:p>
    <w:p w:rsidR="00000000" w:rsidRDefault="00162B0D">
      <w:pPr>
        <w:jc w:val="both"/>
        <w:rPr>
          <w:rFonts w:cs="David"/>
          <w:rtl/>
        </w:rPr>
      </w:pPr>
    </w:p>
    <w:p w:rsidR="00000000" w:rsidRDefault="00162B0D">
      <w:pPr>
        <w:jc w:val="both"/>
        <w:rPr>
          <w:rFonts w:cs="David"/>
          <w:u w:val="single"/>
          <w:rtl/>
        </w:rPr>
      </w:pPr>
      <w:r>
        <w:rPr>
          <w:rFonts w:cs="David"/>
          <w:u w:val="single"/>
          <w:rtl/>
        </w:rPr>
        <w:t>אתי בנדלר:</w:t>
      </w:r>
    </w:p>
    <w:p w:rsidR="00000000" w:rsidRDefault="00162B0D">
      <w:pPr>
        <w:ind w:firstLine="720"/>
        <w:jc w:val="both"/>
        <w:rPr>
          <w:rFonts w:cs="David"/>
          <w:rtl/>
        </w:rPr>
      </w:pPr>
    </w:p>
    <w:p w:rsidR="00000000" w:rsidRDefault="00162B0D">
      <w:pPr>
        <w:pStyle w:val="a3"/>
        <w:tabs>
          <w:tab w:val="clear" w:pos="4320"/>
          <w:tab w:val="clear" w:pos="8640"/>
        </w:tabs>
        <w:rPr>
          <w:rFonts w:cs="David"/>
          <w:rtl/>
        </w:rPr>
      </w:pPr>
      <w:r>
        <w:rPr>
          <w:rFonts w:cs="David"/>
          <w:rtl/>
        </w:rPr>
        <w:tab/>
        <w:t>עלי מקובלת לחלוטין ההצעה של משרד המשפטים. בהחלט.</w:t>
      </w:r>
    </w:p>
    <w:p w:rsidR="00000000" w:rsidRDefault="00162B0D">
      <w:pPr>
        <w:jc w:val="both"/>
        <w:rPr>
          <w:rFonts w:cs="David"/>
          <w:rtl/>
        </w:rPr>
      </w:pPr>
    </w:p>
    <w:p w:rsidR="00000000" w:rsidRDefault="00162B0D">
      <w:pPr>
        <w:jc w:val="both"/>
        <w:rPr>
          <w:rFonts w:cs="David"/>
          <w:u w:val="single"/>
          <w:rtl/>
        </w:rPr>
      </w:pPr>
      <w:r>
        <w:rPr>
          <w:rFonts w:cs="David"/>
          <w:u w:val="single"/>
          <w:rtl/>
        </w:rPr>
        <w:t>היו"ר שלום שמ</w:t>
      </w:r>
      <w:r>
        <w:rPr>
          <w:rFonts w:cs="David"/>
          <w:u w:val="single"/>
          <w:rtl/>
        </w:rPr>
        <w:t>חון:</w:t>
      </w:r>
    </w:p>
    <w:p w:rsidR="00000000" w:rsidRDefault="00162B0D">
      <w:pPr>
        <w:jc w:val="both"/>
        <w:rPr>
          <w:rFonts w:cs="David"/>
          <w:u w:val="single"/>
          <w:rtl/>
        </w:rPr>
      </w:pPr>
    </w:p>
    <w:p w:rsidR="00000000" w:rsidRDefault="00162B0D">
      <w:pPr>
        <w:pStyle w:val="a3"/>
        <w:tabs>
          <w:tab w:val="clear" w:pos="4320"/>
          <w:tab w:val="clear" w:pos="8640"/>
        </w:tabs>
        <w:rPr>
          <w:rFonts w:cs="David"/>
          <w:rtl/>
        </w:rPr>
      </w:pPr>
      <w:r>
        <w:rPr>
          <w:rFonts w:cs="David"/>
          <w:rtl/>
        </w:rPr>
        <w:tab/>
        <w:t>אנחנו נצביע עוד פעם על פיצול סעיף 20.</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אתי בנדלר:</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בלבד.</w:t>
      </w:r>
    </w:p>
    <w:p w:rsidR="00000000" w:rsidRDefault="00162B0D">
      <w:pPr>
        <w:pStyle w:val="a3"/>
        <w:tabs>
          <w:tab w:val="clear" w:pos="4320"/>
          <w:tab w:val="clear" w:pos="8640"/>
        </w:tabs>
        <w:rPr>
          <w:rFonts w:cs="David"/>
          <w:rtl/>
        </w:rPr>
      </w:pPr>
    </w:p>
    <w:p w:rsidR="00000000" w:rsidRDefault="00162B0D">
      <w:pPr>
        <w:jc w:val="both"/>
        <w:rPr>
          <w:rFonts w:cs="David"/>
          <w:u w:val="single"/>
          <w:rtl/>
        </w:rPr>
      </w:pPr>
      <w:r>
        <w:rPr>
          <w:rFonts w:cs="David"/>
          <w:u w:val="single"/>
          <w:rtl/>
        </w:rPr>
        <w:t>היו"ר שלום שמחון:</w:t>
      </w:r>
    </w:p>
    <w:p w:rsidR="00000000" w:rsidRDefault="00162B0D">
      <w:pPr>
        <w:jc w:val="both"/>
        <w:rPr>
          <w:rFonts w:cs="David"/>
          <w:u w:val="single"/>
          <w:rtl/>
        </w:rPr>
      </w:pPr>
    </w:p>
    <w:p w:rsidR="00000000" w:rsidRDefault="00162B0D">
      <w:pPr>
        <w:pStyle w:val="a3"/>
        <w:tabs>
          <w:tab w:val="clear" w:pos="4320"/>
          <w:tab w:val="clear" w:pos="8640"/>
        </w:tabs>
        <w:rPr>
          <w:rFonts w:cs="David"/>
          <w:rtl/>
        </w:rPr>
      </w:pPr>
      <w:r>
        <w:rPr>
          <w:rFonts w:cs="David"/>
          <w:rtl/>
        </w:rPr>
        <w:tab/>
        <w:t>מי בעד פיצול סעיף 20? תודה. בואו נקריא את סעיף 20.</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עדנה הראל:</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סעיף 20 קובע: חוק זה יעמוד בתוקפו חמש שנים מיום תחילתו. על פי המוצע, במקום חמש שנים יבוא חמש וחצי שנים.</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אתי בנדלר:</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אני הייתי מציעה שבמקום שייאמר כמה שנים נחליט עד לתאריך.</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עדה וייס:</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עד 31 בדצמבר.</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אתי בנדלר:</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עד ליום וככל שהועדה תחליט.</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עדה וייס:</w:t>
      </w:r>
    </w:p>
    <w:p w:rsidR="00000000" w:rsidRDefault="00162B0D">
      <w:pPr>
        <w:rPr>
          <w:rtl/>
        </w:rPr>
      </w:pPr>
      <w:r>
        <w:rPr>
          <w:rtl/>
        </w:rPr>
        <w:tab/>
      </w:r>
    </w:p>
    <w:p w:rsidR="00000000" w:rsidRDefault="00162B0D">
      <w:pPr>
        <w:autoSpaceDE w:val="0"/>
        <w:autoSpaceDN w:val="0"/>
        <w:jc w:val="both"/>
        <w:rPr>
          <w:rFonts w:cs="David"/>
          <w:rtl/>
        </w:rPr>
      </w:pPr>
      <w:r>
        <w:rPr>
          <w:rFonts w:cs="David"/>
          <w:rtl/>
        </w:rPr>
        <w:tab/>
        <w:t>עד 31 בדצמבר 2004.</w:t>
      </w:r>
    </w:p>
    <w:p w:rsidR="00000000" w:rsidRDefault="00162B0D">
      <w:pPr>
        <w:autoSpaceDE w:val="0"/>
        <w:autoSpaceDN w:val="0"/>
        <w:jc w:val="both"/>
        <w:rPr>
          <w:rFonts w:cs="David"/>
          <w:rtl/>
        </w:rPr>
      </w:pPr>
    </w:p>
    <w:p w:rsidR="00000000" w:rsidRDefault="00162B0D">
      <w:pPr>
        <w:pStyle w:val="1"/>
        <w:rPr>
          <w:rFonts w:cs="David"/>
          <w:rtl/>
        </w:rPr>
      </w:pPr>
      <w:r>
        <w:rPr>
          <w:rFonts w:cs="David"/>
          <w:rtl/>
        </w:rPr>
        <w:t>אתי בנדלר:</w:t>
      </w:r>
    </w:p>
    <w:p w:rsidR="00000000" w:rsidRDefault="00162B0D">
      <w:pPr>
        <w:autoSpaceDE w:val="0"/>
        <w:autoSpaceDN w:val="0"/>
        <w:jc w:val="both"/>
        <w:rPr>
          <w:rFonts w:cs="David"/>
          <w:u w:val="single"/>
          <w:rtl/>
        </w:rPr>
      </w:pPr>
    </w:p>
    <w:p w:rsidR="00000000" w:rsidRDefault="00162B0D">
      <w:pPr>
        <w:pStyle w:val="a8"/>
        <w:autoSpaceDE w:val="0"/>
        <w:autoSpaceDN w:val="0"/>
        <w:rPr>
          <w:rFonts w:cs="David"/>
          <w:rtl/>
        </w:rPr>
      </w:pPr>
      <w:r>
        <w:rPr>
          <w:rFonts w:cs="David"/>
          <w:rtl/>
        </w:rPr>
        <w:tab/>
        <w:t xml:space="preserve">השאלה אם זה מספיק זמן.  </w:t>
      </w:r>
    </w:p>
    <w:p w:rsidR="00000000" w:rsidRDefault="00162B0D">
      <w:pPr>
        <w:autoSpaceDE w:val="0"/>
        <w:autoSpaceDN w:val="0"/>
        <w:jc w:val="both"/>
        <w:rPr>
          <w:rFonts w:cs="David"/>
          <w:rtl/>
        </w:rPr>
      </w:pPr>
    </w:p>
    <w:p w:rsidR="00000000" w:rsidRDefault="00162B0D">
      <w:pPr>
        <w:rPr>
          <w:rFonts w:cs="David"/>
          <w:u w:val="single"/>
          <w:rtl/>
        </w:rPr>
      </w:pPr>
      <w:r>
        <w:rPr>
          <w:rFonts w:cs="David"/>
          <w:u w:val="single"/>
          <w:rtl/>
        </w:rPr>
        <w:t>עדנה הראל:</w:t>
      </w:r>
    </w:p>
    <w:p w:rsidR="00000000" w:rsidRDefault="00162B0D">
      <w:pPr>
        <w:rPr>
          <w:rFonts w:cs="David"/>
          <w:u w:val="single"/>
          <w:rtl/>
        </w:rPr>
      </w:pPr>
    </w:p>
    <w:p w:rsidR="00000000" w:rsidRDefault="00162B0D">
      <w:pPr>
        <w:pStyle w:val="a3"/>
        <w:tabs>
          <w:tab w:val="clear" w:pos="4320"/>
          <w:tab w:val="clear" w:pos="8640"/>
        </w:tabs>
        <w:rPr>
          <w:rFonts w:cs="David"/>
          <w:rtl/>
        </w:rPr>
      </w:pPr>
      <w:r>
        <w:rPr>
          <w:rFonts w:cs="David"/>
          <w:rtl/>
        </w:rPr>
        <w:tab/>
        <w:t>זה לא מספיק. חצי שנה זה עדיף לדעת</w:t>
      </w:r>
      <w:r>
        <w:rPr>
          <w:rFonts w:cs="David"/>
          <w:rtl/>
        </w:rPr>
        <w:t xml:space="preserve">י. </w:t>
      </w:r>
    </w:p>
    <w:p w:rsidR="00000000" w:rsidRDefault="00162B0D">
      <w:pPr>
        <w:jc w:val="both"/>
        <w:rPr>
          <w:rFonts w:cs="David"/>
          <w:rtl/>
        </w:rPr>
      </w:pPr>
    </w:p>
    <w:p w:rsidR="00000000" w:rsidRDefault="00162B0D">
      <w:pPr>
        <w:jc w:val="both"/>
        <w:rPr>
          <w:rFonts w:cs="David"/>
          <w:u w:val="single"/>
          <w:rtl/>
        </w:rPr>
      </w:pPr>
      <w:r>
        <w:rPr>
          <w:rFonts w:cs="David"/>
          <w:u w:val="single"/>
          <w:rtl/>
        </w:rPr>
        <w:t>היו"ר שלום שמחון:</w:t>
      </w:r>
    </w:p>
    <w:p w:rsidR="00000000" w:rsidRDefault="00162B0D">
      <w:pPr>
        <w:jc w:val="both"/>
        <w:rPr>
          <w:rFonts w:cs="David"/>
          <w:u w:val="single"/>
          <w:rtl/>
        </w:rPr>
      </w:pPr>
    </w:p>
    <w:p w:rsidR="00000000" w:rsidRDefault="00162B0D">
      <w:pPr>
        <w:pStyle w:val="a3"/>
        <w:tabs>
          <w:tab w:val="clear" w:pos="4320"/>
          <w:tab w:val="clear" w:pos="8640"/>
        </w:tabs>
        <w:rPr>
          <w:rFonts w:cs="David"/>
          <w:rtl/>
        </w:rPr>
      </w:pPr>
      <w:r>
        <w:rPr>
          <w:rFonts w:cs="David"/>
          <w:rtl/>
        </w:rPr>
        <w:tab/>
        <w:t>עד ה-31 ביולי 2005.</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רחל גוטליב:</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אנחנו עומדים על זה שיהיה מספיק זמן, כי יש כאן סעיף אחד שחיוני לנו שיהיה....</w:t>
      </w:r>
    </w:p>
    <w:p w:rsidR="00000000" w:rsidRDefault="00162B0D">
      <w:pPr>
        <w:jc w:val="both"/>
        <w:rPr>
          <w:rFonts w:cs="David"/>
          <w:rtl/>
        </w:rPr>
      </w:pPr>
    </w:p>
    <w:p w:rsidR="00000000" w:rsidRDefault="00162B0D">
      <w:pPr>
        <w:jc w:val="both"/>
        <w:rPr>
          <w:rFonts w:cs="David"/>
          <w:u w:val="single"/>
          <w:rtl/>
        </w:rPr>
      </w:pPr>
      <w:r>
        <w:rPr>
          <w:rFonts w:cs="David"/>
          <w:u w:val="single"/>
          <w:rtl/>
        </w:rPr>
        <w:t>היו"ר שלום שמחון:</w:t>
      </w:r>
    </w:p>
    <w:p w:rsidR="00000000" w:rsidRDefault="00162B0D">
      <w:pPr>
        <w:jc w:val="both"/>
        <w:rPr>
          <w:rFonts w:cs="David"/>
          <w:u w:val="single"/>
          <w:rtl/>
        </w:rPr>
      </w:pPr>
    </w:p>
    <w:p w:rsidR="00000000" w:rsidRDefault="00162B0D">
      <w:pPr>
        <w:pStyle w:val="a3"/>
        <w:tabs>
          <w:tab w:val="clear" w:pos="4320"/>
          <w:tab w:val="clear" w:pos="8640"/>
        </w:tabs>
        <w:rPr>
          <w:rFonts w:cs="David"/>
          <w:rtl/>
        </w:rPr>
      </w:pPr>
      <w:r>
        <w:rPr>
          <w:rFonts w:cs="David"/>
          <w:rtl/>
        </w:rPr>
        <w:tab/>
        <w:t>יש לכם מספיק זמן. אם תביאו את זה קודם תביאו את זה קודם. עד ה-31 ביולי 2005, אם זה מקובל על עמיתי אז</w:t>
      </w:r>
      <w:r>
        <w:rPr>
          <w:rFonts w:cs="David"/>
          <w:rtl/>
        </w:rPr>
        <w:t xml:space="preserve"> אפשר לסכם בכך את הישיבה.</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rtl/>
        </w:rPr>
      </w:pPr>
      <w:r>
        <w:rPr>
          <w:rFonts w:cs="David"/>
          <w:rtl/>
        </w:rPr>
        <w:tab/>
        <w:t>אם כך, אנחנו מאשרים הארכה עד ה-31 ביולי 2005, מפצלים את סעיף 20. אני מבקש להודיע לוועדת הכנסת גם על הפיצול וגם ....</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אתי בנדלר:</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לוועדת הכנסת לא צריך. אבל אני צריכה לקבל את אישור המליאה. וועדת הכנסת אני צריכה לקבל את אישורה לפי</w:t>
      </w:r>
      <w:r>
        <w:rPr>
          <w:rFonts w:cs="David"/>
          <w:rtl/>
        </w:rPr>
        <w:t>צול.</w:t>
      </w:r>
    </w:p>
    <w:p w:rsidR="00000000" w:rsidRDefault="00162B0D">
      <w:pPr>
        <w:jc w:val="both"/>
        <w:rPr>
          <w:rFonts w:cs="David"/>
          <w:rtl/>
        </w:rPr>
      </w:pPr>
    </w:p>
    <w:p w:rsidR="00000000" w:rsidRDefault="00162B0D">
      <w:pPr>
        <w:jc w:val="both"/>
        <w:rPr>
          <w:rFonts w:cs="David"/>
          <w:u w:val="single"/>
          <w:rtl/>
        </w:rPr>
      </w:pPr>
      <w:r>
        <w:rPr>
          <w:rFonts w:cs="David"/>
          <w:u w:val="single"/>
          <w:rtl/>
        </w:rPr>
        <w:t>היו"ר שלום שמחון:</w:t>
      </w:r>
    </w:p>
    <w:p w:rsidR="00000000" w:rsidRDefault="00162B0D">
      <w:pPr>
        <w:jc w:val="both"/>
        <w:rPr>
          <w:rFonts w:cs="David"/>
          <w:u w:val="single"/>
          <w:rtl/>
        </w:rPr>
      </w:pPr>
    </w:p>
    <w:p w:rsidR="00000000" w:rsidRDefault="00162B0D">
      <w:pPr>
        <w:pStyle w:val="a3"/>
        <w:tabs>
          <w:tab w:val="clear" w:pos="4320"/>
          <w:tab w:val="clear" w:pos="8640"/>
        </w:tabs>
        <w:rPr>
          <w:rFonts w:cs="David"/>
          <w:rtl/>
        </w:rPr>
      </w:pPr>
      <w:r>
        <w:rPr>
          <w:rFonts w:cs="David"/>
          <w:rtl/>
        </w:rPr>
        <w:tab/>
        <w:t>אז אנחנו מבקשים את אישור וועדת הכנסת- - -</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אתי בנדלר:</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סליחה. מוועדת הכנסת אני צריכה רק פטור מחובת הנחה.</w:t>
      </w:r>
    </w:p>
    <w:p w:rsidR="00000000" w:rsidRDefault="00162B0D">
      <w:pPr>
        <w:jc w:val="both"/>
        <w:rPr>
          <w:rFonts w:cs="David"/>
          <w:rtl/>
        </w:rPr>
      </w:pPr>
    </w:p>
    <w:p w:rsidR="00000000" w:rsidRDefault="00162B0D">
      <w:pPr>
        <w:jc w:val="both"/>
        <w:rPr>
          <w:rFonts w:cs="David"/>
          <w:u w:val="single"/>
          <w:rtl/>
        </w:rPr>
      </w:pPr>
      <w:r>
        <w:rPr>
          <w:rFonts w:cs="David"/>
          <w:u w:val="single"/>
          <w:rtl/>
        </w:rPr>
        <w:t>היו"ר שלום שמחון:</w:t>
      </w:r>
    </w:p>
    <w:p w:rsidR="00000000" w:rsidRDefault="00162B0D">
      <w:pPr>
        <w:jc w:val="both"/>
        <w:rPr>
          <w:rFonts w:cs="David"/>
          <w:u w:val="single"/>
          <w:rtl/>
        </w:rPr>
      </w:pPr>
    </w:p>
    <w:p w:rsidR="00000000" w:rsidRDefault="00162B0D">
      <w:pPr>
        <w:pStyle w:val="a3"/>
        <w:tabs>
          <w:tab w:val="clear" w:pos="4320"/>
          <w:tab w:val="clear" w:pos="8640"/>
        </w:tabs>
        <w:rPr>
          <w:rFonts w:cs="David"/>
          <w:rtl/>
        </w:rPr>
      </w:pPr>
      <w:r>
        <w:rPr>
          <w:rFonts w:cs="David"/>
          <w:rtl/>
        </w:rPr>
        <w:tab/>
        <w:t>אנחנו מבקשים מוועדת הכנסת פטור מחובת הנחה כדי שנוכל להעלות את התיקון הזה לקריאה שנייה ושלישית. בסדר?</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א</w:t>
      </w:r>
      <w:r>
        <w:rPr>
          <w:rFonts w:cs="David"/>
          <w:u w:val="single"/>
          <w:rtl/>
        </w:rPr>
        <w:t>תי בנדלר:</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rPr>
          <w:rFonts w:cs="David"/>
          <w:rtl/>
        </w:rPr>
      </w:pPr>
      <w:r>
        <w:rPr>
          <w:rFonts w:cs="David"/>
          <w:rtl/>
        </w:rPr>
        <w:tab/>
        <w:t>אכן כך.</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u w:val="single"/>
          <w:rtl/>
        </w:rPr>
      </w:pPr>
      <w:r>
        <w:rPr>
          <w:rFonts w:cs="David"/>
          <w:u w:val="single"/>
          <w:rtl/>
        </w:rPr>
        <w:t>עדנה הראל:</w:t>
      </w:r>
    </w:p>
    <w:p w:rsidR="00000000" w:rsidRDefault="00162B0D">
      <w:pPr>
        <w:pStyle w:val="a3"/>
        <w:tabs>
          <w:tab w:val="clear" w:pos="4320"/>
          <w:tab w:val="clear" w:pos="8640"/>
        </w:tabs>
        <w:rPr>
          <w:rFonts w:cs="David"/>
          <w:u w:val="single"/>
          <w:rtl/>
        </w:rPr>
      </w:pPr>
    </w:p>
    <w:p w:rsidR="00000000" w:rsidRDefault="00162B0D">
      <w:pPr>
        <w:pStyle w:val="a3"/>
        <w:tabs>
          <w:tab w:val="clear" w:pos="4320"/>
          <w:tab w:val="clear" w:pos="8640"/>
        </w:tabs>
        <w:jc w:val="both"/>
        <w:rPr>
          <w:rFonts w:cs="David"/>
          <w:rtl/>
        </w:rPr>
      </w:pPr>
      <w:r>
        <w:rPr>
          <w:rFonts w:cs="David"/>
          <w:rtl/>
        </w:rPr>
        <w:tab/>
        <w:t xml:space="preserve">אני רק בכל זאת הייתי מבקשת כאמירה מעבר לפרוטוקול, שאנחנו לא נמצה את כל השנה הזאת, כי מבחינת הממשלה החוק גמור. המצב הקיים הוא שהחוק הקיים לא ממומש חוץ מסעיף 18. זה לא לכבודו של ספר החוקים שיש חוק שהוא בעצם לא ממומש בצורתו. </w:t>
      </w:r>
      <w:r>
        <w:rPr>
          <w:rFonts w:cs="David"/>
          <w:rtl/>
        </w:rPr>
        <w:t>אנחנו מציעים רביזיה מאוד מהותית שלו, ואני מבקשת, אם אפשר, שמבחינת סדר העבודה של הוועדה, מיד לאחר הפגרה כן נתייחס לזה כאילו עכשיו ה-31 לדצמבר.</w:t>
      </w:r>
    </w:p>
    <w:p w:rsidR="00000000" w:rsidRDefault="00162B0D">
      <w:pPr>
        <w:jc w:val="both"/>
        <w:rPr>
          <w:rFonts w:cs="David"/>
          <w:rtl/>
        </w:rPr>
      </w:pPr>
    </w:p>
    <w:p w:rsidR="00000000" w:rsidRDefault="00162B0D">
      <w:pPr>
        <w:jc w:val="both"/>
        <w:rPr>
          <w:rFonts w:cs="David"/>
          <w:u w:val="single"/>
          <w:rtl/>
        </w:rPr>
      </w:pPr>
      <w:r>
        <w:rPr>
          <w:rFonts w:cs="David"/>
          <w:u w:val="single"/>
          <w:rtl/>
        </w:rPr>
        <w:t>היו"ר שלום שמחון:</w:t>
      </w:r>
    </w:p>
    <w:p w:rsidR="00000000" w:rsidRDefault="00162B0D">
      <w:pPr>
        <w:jc w:val="both"/>
        <w:rPr>
          <w:rFonts w:cs="David"/>
          <w:u w:val="single"/>
          <w:rtl/>
        </w:rPr>
      </w:pPr>
    </w:p>
    <w:p w:rsidR="00000000" w:rsidRDefault="00162B0D">
      <w:pPr>
        <w:pStyle w:val="a3"/>
        <w:tabs>
          <w:tab w:val="clear" w:pos="4320"/>
          <w:tab w:val="clear" w:pos="8640"/>
        </w:tabs>
        <w:rPr>
          <w:rFonts w:cs="David"/>
          <w:rtl/>
        </w:rPr>
      </w:pPr>
      <w:r>
        <w:rPr>
          <w:rFonts w:cs="David"/>
          <w:rtl/>
        </w:rPr>
        <w:tab/>
        <w:t>מבחינת ועדת הכלכלה אנחנו נשתדל לקדם את החוק במהירות האפשרית ולהביא אותו לידי סיום. את החוק במ</w:t>
      </w:r>
      <w:r>
        <w:rPr>
          <w:rFonts w:cs="David"/>
          <w:rtl/>
        </w:rPr>
        <w:t>לואו.</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rtl/>
        </w:rPr>
      </w:pPr>
      <w:r>
        <w:rPr>
          <w:rFonts w:cs="David"/>
          <w:rtl/>
        </w:rPr>
        <w:tab/>
        <w:t>תודה רבה.</w:t>
      </w:r>
    </w:p>
    <w:p w:rsidR="00000000" w:rsidRDefault="00162B0D">
      <w:pPr>
        <w:pStyle w:val="a3"/>
        <w:tabs>
          <w:tab w:val="clear" w:pos="4320"/>
          <w:tab w:val="clear" w:pos="8640"/>
        </w:tabs>
        <w:rPr>
          <w:rFonts w:cs="David"/>
          <w:rtl/>
        </w:rPr>
      </w:pPr>
    </w:p>
    <w:p w:rsidR="00000000" w:rsidRDefault="00162B0D">
      <w:pPr>
        <w:pStyle w:val="a3"/>
        <w:tabs>
          <w:tab w:val="clear" w:pos="4320"/>
          <w:tab w:val="clear" w:pos="8640"/>
        </w:tabs>
        <w:rPr>
          <w:rFonts w:cs="David"/>
          <w:b/>
          <w:bCs/>
          <w:u w:val="single"/>
          <w:rtl/>
        </w:rPr>
      </w:pPr>
      <w:r>
        <w:rPr>
          <w:rFonts w:cs="David"/>
          <w:b/>
          <w:bCs/>
          <w:u w:val="single"/>
          <w:rtl/>
        </w:rPr>
        <w:t>הישיבה ננעלה בשעה 13:40</w:t>
      </w:r>
    </w:p>
    <w:p w:rsidR="00000000" w:rsidRDefault="00162B0D">
      <w:pPr>
        <w:pStyle w:val="a3"/>
        <w:tabs>
          <w:tab w:val="clear" w:pos="4320"/>
          <w:tab w:val="clear" w:pos="8640"/>
        </w:tabs>
        <w:rPr>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2B0D">
      <w:r>
        <w:separator/>
      </w:r>
    </w:p>
  </w:endnote>
  <w:endnote w:type="continuationSeparator" w:id="0">
    <w:p w:rsidR="00000000" w:rsidRDefault="00162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2B0D">
      <w:r>
        <w:separator/>
      </w:r>
    </w:p>
  </w:footnote>
  <w:footnote w:type="continuationSeparator" w:id="0">
    <w:p w:rsidR="00000000" w:rsidRDefault="00162B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B0D">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162B0D">
    <w:pPr>
      <w:pStyle w:val="a3"/>
      <w:ind w:right="360"/>
      <w:rPr>
        <w:rFonts w:cs="David"/>
        <w:rtl/>
      </w:rPr>
    </w:pPr>
    <w:r>
      <w:rPr>
        <w:rFonts w:cs="David"/>
        <w:rtl/>
      </w:rPr>
      <w:t>ועדת הכלכלה</w:t>
    </w:r>
  </w:p>
  <w:p w:rsidR="00000000" w:rsidRDefault="00162B0D">
    <w:pPr>
      <w:pStyle w:val="a3"/>
      <w:ind w:right="360"/>
      <w:rPr>
        <w:rFonts w:cs="David"/>
        <w:rtl/>
      </w:rPr>
    </w:pPr>
    <w:r>
      <w:rPr>
        <w:rFonts w:cs="David"/>
        <w:rtl/>
      </w:rPr>
      <w:t>28.07.2004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B0D"/>
    <w:rsid w:val="00162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49D6F1-5EFE-486D-AC85-3BA3D8D0F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7ACB19-8414-4C59-A728-226D0DA2589F}"/>
</file>

<file path=customXml/itemProps2.xml><?xml version="1.0" encoding="utf-8"?>
<ds:datastoreItem xmlns:ds="http://schemas.openxmlformats.org/officeDocument/2006/customXml" ds:itemID="{BD401337-DD39-431F-BCE7-5071AE9F5D3D}"/>
</file>

<file path=customXml/itemProps3.xml><?xml version="1.0" encoding="utf-8"?>
<ds:datastoreItem xmlns:ds="http://schemas.openxmlformats.org/officeDocument/2006/customXml" ds:itemID="{8EA8B21F-E77A-473B-B427-507D9FFAF463}"/>
</file>

<file path=docProps/app.xml><?xml version="1.0" encoding="utf-8"?>
<Properties xmlns="http://schemas.openxmlformats.org/officeDocument/2006/extended-properties" xmlns:vt="http://schemas.openxmlformats.org/officeDocument/2006/docPropsVTypes">
  <Template>Normal.dotm</Template>
  <TotalTime>0</TotalTime>
  <Pages>3</Pages>
  <Words>1007</Words>
  <Characters>5036</Characters>
  <Application>Microsoft Office Word</Application>
  <DocSecurity>4</DocSecurity>
  <Lines>41</Lines>
  <Paragraphs>12</Paragraphs>
  <ScaleCrop>false</ScaleCrop>
  <Company>knesset</Company>
  <LinksUpToDate>false</LinksUpToDate>
  <CharactersWithSpaces>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סימון כלי רכב (מניעת גניבות) (הוראת שעה)(תיקון מס'2)</dc:title>
  <dc:subject/>
  <dc:creator>תמר שפנייר</dc:creator>
  <cp:keywords/>
  <dc:description/>
  <cp:lastModifiedBy>שמואל כוכב</cp:lastModifiedBy>
  <cp:revision>2</cp:revision>
  <cp:lastPrinted>2004-08-31T13:18:00Z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283</vt:i4>
  </property>
  <property fmtid="{D5CDD505-2E9C-101B-9397-08002B2CF9AE}" pid="5" name="Nose">
    <vt:lpwstr>':מחלקת הפרוטוקולים:כלכלה'_x000d__x000d_</vt:lpwstr>
  </property>
  <property fmtid="{D5CDD505-2E9C-101B-9397-08002B2CF9AE}" pid="6" name="TaarichYeshiva">
    <vt:filetime>2004-07-26T21:00:00Z</vt:filetime>
  </property>
  <property fmtid="{D5CDD505-2E9C-101B-9397-08002B2CF9AE}" pid="7" name="סימוכין">
    <vt:i4>2945604</vt:i4>
  </property>
  <property fmtid="{D5CDD505-2E9C-101B-9397-08002B2CF9AE}" pid="8" name="שעת ישיבה">
    <vt:lpwstr>13:15</vt:lpwstr>
  </property>
  <property fmtid="{D5CDD505-2E9C-101B-9397-08002B2CF9AE}" pid="9" name="תאריך המסמך">
    <vt:filetime>2004-08-30T21:00:00Z</vt:filetime>
  </property>
  <property fmtid="{D5CDD505-2E9C-101B-9397-08002B2CF9AE}" pid="10" name="Int_ModifyDate">
    <vt:lpwstr>01/09/2004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77182</vt:r8>
  </property>
  <property fmtid="{D5CDD505-2E9C-101B-9397-08002B2CF9AE}" pid="14" name="SanhedrinDocumentType">
    <vt:r8>167</vt:r8>
  </property>
</Properties>
</file>