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4F00">
      <w:pPr>
        <w:pStyle w:val="5"/>
        <w:jc w:val="left"/>
        <w:rPr>
          <w:rFonts w:cs="David"/>
          <w:b/>
          <w:bCs/>
          <w:sz w:val="24"/>
          <w:rtl/>
        </w:rPr>
      </w:pPr>
      <w:bookmarkStart w:id="0" w:name="_GoBack"/>
      <w:bookmarkEnd w:id="0"/>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04F00">
      <w:pPr>
        <w:rPr>
          <w:rFonts w:cs="David"/>
          <w:b/>
          <w:bCs/>
          <w:sz w:val="24"/>
          <w:rtl/>
        </w:rPr>
      </w:pPr>
      <w:r>
        <w:rPr>
          <w:rFonts w:cs="David"/>
          <w:b/>
          <w:bCs/>
          <w:sz w:val="24"/>
          <w:rtl/>
        </w:rPr>
        <w:t>מושב שני</w:t>
      </w:r>
    </w:p>
    <w:p w:rsidR="00000000" w:rsidRDefault="00904F00">
      <w:pPr>
        <w:rPr>
          <w:rFonts w:cs="David"/>
          <w:b/>
          <w:bCs/>
          <w:sz w:val="24"/>
          <w:rtl/>
        </w:rPr>
      </w:pPr>
    </w:p>
    <w:p w:rsidR="00000000" w:rsidRDefault="00904F00">
      <w:pPr>
        <w:rPr>
          <w:rFonts w:cs="David"/>
          <w:b/>
          <w:bCs/>
          <w:sz w:val="24"/>
          <w:rtl/>
        </w:rPr>
      </w:pPr>
    </w:p>
    <w:p w:rsidR="00000000" w:rsidRDefault="00904F00">
      <w:pPr>
        <w:rPr>
          <w:rFonts w:cs="David"/>
          <w:b/>
          <w:bCs/>
          <w:sz w:val="24"/>
          <w:rtl/>
        </w:rPr>
      </w:pPr>
    </w:p>
    <w:p w:rsidR="00000000" w:rsidRDefault="00904F00">
      <w:pPr>
        <w:rPr>
          <w:rFonts w:cs="David"/>
          <w:b/>
          <w:bCs/>
          <w:sz w:val="24"/>
          <w:rtl/>
        </w:rPr>
      </w:pPr>
    </w:p>
    <w:p w:rsidR="00000000" w:rsidRDefault="00904F00">
      <w:pPr>
        <w:pStyle w:val="1"/>
        <w:rPr>
          <w:rFonts w:cs="David"/>
          <w:sz w:val="24"/>
          <w:rtl/>
        </w:rPr>
      </w:pPr>
      <w:r>
        <w:rPr>
          <w:rFonts w:cs="David"/>
          <w:sz w:val="24"/>
          <w:rtl/>
        </w:rPr>
        <w:t>פרוטוקול מס'</w:t>
      </w:r>
      <w:r>
        <w:rPr>
          <w:rFonts w:cs="David"/>
        </w:rPr>
        <w:t xml:space="preserve"> 281</w:t>
      </w:r>
    </w:p>
    <w:p w:rsidR="00000000" w:rsidRDefault="00904F00">
      <w:pPr>
        <w:jc w:val="center"/>
        <w:rPr>
          <w:rFonts w:cs="David"/>
          <w:b/>
          <w:bCs/>
          <w:sz w:val="24"/>
          <w:rtl/>
        </w:rPr>
      </w:pPr>
      <w:r>
        <w:rPr>
          <w:rFonts w:cs="David"/>
          <w:b/>
          <w:bCs/>
          <w:sz w:val="24"/>
          <w:rtl/>
        </w:rPr>
        <w:t>מישיבת ועדת החוקה חוק ומשפט</w:t>
      </w:r>
    </w:p>
    <w:p w:rsidR="00000000" w:rsidRDefault="00904F00">
      <w:pPr>
        <w:jc w:val="center"/>
        <w:rPr>
          <w:rFonts w:cs="David"/>
          <w:b/>
          <w:bCs/>
          <w:sz w:val="24"/>
          <w:u w:val="single"/>
          <w:rtl/>
        </w:rPr>
      </w:pPr>
      <w:r>
        <w:rPr>
          <w:rFonts w:cs="David"/>
          <w:b/>
          <w:bCs/>
          <w:sz w:val="24"/>
          <w:u w:val="single"/>
          <w:rtl/>
        </w:rPr>
        <w:t>יום שלישי, ט"ז באב התשס"ד (3 באוגוסט 2004), שעה 13:00</w:t>
      </w:r>
    </w:p>
    <w:p w:rsidR="00000000" w:rsidRDefault="00904F00">
      <w:pPr>
        <w:rPr>
          <w:rFonts w:cs="David"/>
          <w:b/>
          <w:bCs/>
          <w:sz w:val="24"/>
          <w:rtl/>
        </w:rPr>
      </w:pPr>
    </w:p>
    <w:p w:rsidR="00000000" w:rsidRDefault="00904F00">
      <w:pPr>
        <w:rPr>
          <w:rFonts w:cs="David"/>
          <w:b/>
          <w:bCs/>
          <w:sz w:val="24"/>
          <w:rtl/>
        </w:rPr>
      </w:pPr>
    </w:p>
    <w:p w:rsidR="00000000" w:rsidRDefault="00904F00">
      <w:pPr>
        <w:tabs>
          <w:tab w:val="left" w:pos="1221"/>
        </w:tabs>
        <w:rPr>
          <w:rFonts w:cs="David"/>
          <w:b/>
          <w:bCs/>
          <w:sz w:val="24"/>
          <w:u w:val="single"/>
          <w:rtl/>
        </w:rPr>
      </w:pPr>
    </w:p>
    <w:p w:rsidR="00000000" w:rsidRDefault="00904F00">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בתי המשפט (תיקון – תקופת צינון), התשס"ג-2003 – מיזוג של הצעות חוק (פ/617, פ/793, פ/1283, פ</w:t>
      </w:r>
      <w:r>
        <w:rPr>
          <w:rFonts w:cs="David"/>
          <w:sz w:val="24"/>
          <w:rtl/>
        </w:rPr>
        <w:t>/1556, של חברי הכנסת איתן כבל, אליעזר כהן, מיכאל איתן ואורית נוקד)</w:t>
      </w:r>
    </w:p>
    <w:p w:rsidR="00000000" w:rsidRDefault="00904F00">
      <w:pPr>
        <w:rPr>
          <w:rFonts w:cs="David"/>
          <w:b/>
          <w:bCs/>
          <w:sz w:val="24"/>
          <w:rtl/>
        </w:rPr>
      </w:pPr>
    </w:p>
    <w:p w:rsidR="00000000" w:rsidRDefault="00904F00">
      <w:pPr>
        <w:rPr>
          <w:rFonts w:cs="David"/>
          <w:sz w:val="24"/>
          <w:rtl/>
        </w:rPr>
      </w:pPr>
    </w:p>
    <w:p w:rsidR="00000000" w:rsidRDefault="00904F00">
      <w:pPr>
        <w:rPr>
          <w:rFonts w:cs="David"/>
          <w:sz w:val="24"/>
          <w:rtl/>
        </w:rPr>
      </w:pPr>
    </w:p>
    <w:p w:rsidR="00000000" w:rsidRDefault="00904F00">
      <w:pPr>
        <w:rPr>
          <w:rFonts w:cs="David"/>
          <w:b/>
          <w:bCs/>
          <w:sz w:val="24"/>
          <w:u w:val="single"/>
          <w:rtl/>
        </w:rPr>
      </w:pPr>
      <w:r>
        <w:rPr>
          <w:rFonts w:cs="David"/>
          <w:b/>
          <w:bCs/>
          <w:sz w:val="24"/>
          <w:u w:val="single"/>
          <w:rtl/>
        </w:rPr>
        <w:t>נכחו</w:t>
      </w:r>
      <w:r>
        <w:rPr>
          <w:rFonts w:cs="David"/>
          <w:sz w:val="24"/>
          <w:rtl/>
        </w:rPr>
        <w:t>:</w:t>
      </w:r>
    </w:p>
    <w:p w:rsidR="00000000" w:rsidRDefault="00904F00">
      <w:pPr>
        <w:rPr>
          <w:rFonts w:cs="David"/>
          <w:sz w:val="24"/>
          <w:rtl/>
        </w:rPr>
      </w:pPr>
    </w:p>
    <w:p w:rsidR="00000000" w:rsidRDefault="00904F0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904F00">
      <w:pPr>
        <w:tabs>
          <w:tab w:val="left" w:pos="1788"/>
        </w:tabs>
        <w:rPr>
          <w:rFonts w:cs="David"/>
          <w:sz w:val="24"/>
          <w:rtl/>
        </w:rPr>
      </w:pPr>
      <w:r>
        <w:rPr>
          <w:rFonts w:cs="David"/>
          <w:sz w:val="24"/>
          <w:rtl/>
        </w:rPr>
        <w:tab/>
        <w:t>אליעזר כהן</w:t>
      </w:r>
    </w:p>
    <w:p w:rsidR="00000000" w:rsidRDefault="00904F00">
      <w:pPr>
        <w:tabs>
          <w:tab w:val="left" w:pos="1788"/>
        </w:tabs>
        <w:rPr>
          <w:rFonts w:cs="David"/>
          <w:sz w:val="24"/>
          <w:rtl/>
        </w:rPr>
      </w:pPr>
      <w:r>
        <w:rPr>
          <w:rFonts w:cs="David"/>
          <w:sz w:val="24"/>
          <w:rtl/>
        </w:rPr>
        <w:tab/>
        <w:t>יצחק לוי</w:t>
      </w:r>
    </w:p>
    <w:p w:rsidR="00000000" w:rsidRDefault="00904F00">
      <w:pPr>
        <w:tabs>
          <w:tab w:val="left" w:pos="1788"/>
        </w:tabs>
        <w:rPr>
          <w:rFonts w:cs="David"/>
          <w:sz w:val="24"/>
          <w:rtl/>
        </w:rPr>
      </w:pPr>
      <w:r>
        <w:rPr>
          <w:rFonts w:cs="David"/>
          <w:sz w:val="24"/>
          <w:rtl/>
        </w:rPr>
        <w:tab/>
        <w:t>אופיר פינס-פז</w:t>
      </w:r>
    </w:p>
    <w:p w:rsidR="00000000" w:rsidRDefault="00904F00">
      <w:pPr>
        <w:rPr>
          <w:rFonts w:cs="David"/>
          <w:sz w:val="24"/>
          <w:rtl/>
        </w:rPr>
      </w:pPr>
    </w:p>
    <w:p w:rsidR="00000000" w:rsidRDefault="00904F00">
      <w:pPr>
        <w:rPr>
          <w:rFonts w:cs="David"/>
          <w:sz w:val="24"/>
          <w:rtl/>
        </w:rPr>
      </w:pPr>
    </w:p>
    <w:p w:rsidR="00000000" w:rsidRDefault="00904F0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פרץ סגל</w:t>
      </w:r>
      <w:r>
        <w:rPr>
          <w:rFonts w:cs="David"/>
          <w:sz w:val="24"/>
          <w:rtl/>
        </w:rPr>
        <w:tab/>
        <w:t>- משרד המשפטים</w:t>
      </w:r>
    </w:p>
    <w:p w:rsidR="00000000" w:rsidRDefault="00904F00">
      <w:pPr>
        <w:tabs>
          <w:tab w:val="left" w:pos="1788"/>
          <w:tab w:val="left" w:pos="3631"/>
        </w:tabs>
        <w:rPr>
          <w:rFonts w:cs="David"/>
          <w:sz w:val="24"/>
          <w:rtl/>
        </w:rPr>
      </w:pPr>
      <w:r>
        <w:rPr>
          <w:rFonts w:cs="David"/>
          <w:sz w:val="24"/>
          <w:rtl/>
        </w:rPr>
        <w:tab/>
        <w:t>מיכל כהן</w:t>
      </w:r>
      <w:r>
        <w:rPr>
          <w:rFonts w:cs="David"/>
          <w:sz w:val="24"/>
          <w:rtl/>
        </w:rPr>
        <w:tab/>
        <w:t>- משרד המשפטים</w:t>
      </w:r>
    </w:p>
    <w:p w:rsidR="00000000" w:rsidRDefault="00904F00">
      <w:pPr>
        <w:rPr>
          <w:rFonts w:cs="David"/>
          <w:sz w:val="24"/>
          <w:rtl/>
        </w:rPr>
      </w:pPr>
    </w:p>
    <w:p w:rsidR="00000000" w:rsidRDefault="00904F00">
      <w:pPr>
        <w:rPr>
          <w:rFonts w:cs="David"/>
          <w:sz w:val="24"/>
          <w:rtl/>
        </w:rPr>
      </w:pPr>
    </w:p>
    <w:p w:rsidR="00000000" w:rsidRDefault="00904F00">
      <w:pPr>
        <w:rPr>
          <w:rFonts w:cs="David"/>
          <w:sz w:val="24"/>
          <w:rtl/>
        </w:rPr>
      </w:pPr>
    </w:p>
    <w:p w:rsidR="00000000" w:rsidRDefault="00904F00">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b/>
          <w:bCs/>
          <w:sz w:val="24"/>
          <w:rtl/>
        </w:rPr>
        <w:tab/>
      </w:r>
      <w:r>
        <w:rPr>
          <w:rFonts w:cs="David"/>
          <w:sz w:val="24"/>
          <w:rtl/>
        </w:rPr>
        <w:t>עו"ד תמי סלע</w:t>
      </w:r>
    </w:p>
    <w:p w:rsidR="00000000" w:rsidRDefault="00904F00">
      <w:pPr>
        <w:rPr>
          <w:rFonts w:cs="David"/>
          <w:sz w:val="24"/>
          <w:rtl/>
        </w:rPr>
      </w:pPr>
    </w:p>
    <w:p w:rsidR="00000000" w:rsidRDefault="00904F00">
      <w:pPr>
        <w:rPr>
          <w:rFonts w:cs="David"/>
          <w:sz w:val="24"/>
          <w:rtl/>
        </w:rPr>
      </w:pPr>
    </w:p>
    <w:p w:rsidR="00000000" w:rsidRDefault="00904F00">
      <w:pPr>
        <w:rPr>
          <w:rFonts w:cs="David"/>
          <w:sz w:val="24"/>
          <w:rtl/>
        </w:rPr>
      </w:pPr>
    </w:p>
    <w:p w:rsidR="00000000" w:rsidRDefault="00904F00">
      <w:pPr>
        <w:tabs>
          <w:tab w:val="left" w:pos="1930"/>
        </w:tabs>
        <w:rPr>
          <w:rFonts w:cs="David"/>
          <w:b/>
          <w:bCs/>
          <w:sz w:val="24"/>
          <w:rtl/>
        </w:rPr>
      </w:pPr>
      <w:r>
        <w:rPr>
          <w:rFonts w:cs="David"/>
          <w:b/>
          <w:bCs/>
          <w:sz w:val="24"/>
          <w:u w:val="single"/>
          <w:rtl/>
        </w:rPr>
        <w:t>מנהל</w:t>
      </w:r>
      <w:r>
        <w:rPr>
          <w:rFonts w:cs="David"/>
          <w:b/>
          <w:bCs/>
          <w:sz w:val="24"/>
          <w:u w:val="single"/>
          <w:rtl/>
        </w:rPr>
        <w:t>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904F00">
      <w:pPr>
        <w:rPr>
          <w:rFonts w:cs="David"/>
          <w:sz w:val="24"/>
          <w:rtl/>
        </w:rPr>
      </w:pPr>
    </w:p>
    <w:p w:rsidR="00000000" w:rsidRDefault="00904F00">
      <w:pPr>
        <w:rPr>
          <w:rFonts w:cs="David"/>
          <w:sz w:val="24"/>
          <w:rtl/>
        </w:rPr>
      </w:pPr>
    </w:p>
    <w:p w:rsidR="00000000" w:rsidRDefault="00904F00">
      <w:pPr>
        <w:rPr>
          <w:rFonts w:cs="David"/>
          <w:sz w:val="24"/>
          <w:rtl/>
        </w:rPr>
      </w:pPr>
    </w:p>
    <w:p w:rsidR="00000000" w:rsidRDefault="00904F0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904F00">
      <w:pPr>
        <w:rPr>
          <w:rFonts w:cs="David"/>
          <w:b/>
          <w:bCs/>
          <w:sz w:val="24"/>
          <w:rtl/>
        </w:rPr>
      </w:pPr>
    </w:p>
    <w:p w:rsidR="00000000" w:rsidRDefault="00904F00">
      <w:pPr>
        <w:jc w:val="center"/>
        <w:rPr>
          <w:rFonts w:cs="David"/>
          <w:sz w:val="24"/>
          <w:rtl/>
        </w:rPr>
      </w:pPr>
      <w:r>
        <w:rPr>
          <w:rFonts w:cs="David"/>
          <w:sz w:val="24"/>
          <w:rtl/>
        </w:rPr>
        <w:br w:type="page"/>
      </w:r>
      <w:r>
        <w:rPr>
          <w:rFonts w:cs="David"/>
          <w:b/>
          <w:bCs/>
          <w:sz w:val="24"/>
          <w:u w:val="single"/>
          <w:rtl/>
        </w:rPr>
        <w:lastRenderedPageBreak/>
        <w:t>הצעת חוק בתי המשפט (תיקון – תקופת צינון), התשס"ג-2003</w:t>
      </w:r>
    </w:p>
    <w:p w:rsidR="00000000" w:rsidRDefault="00904F00">
      <w:pPr>
        <w:rPr>
          <w:rFonts w:cs="David"/>
          <w:sz w:val="24"/>
          <w:rtl/>
        </w:rPr>
      </w:pPr>
    </w:p>
    <w:p w:rsidR="00000000" w:rsidRDefault="00904F00">
      <w:pPr>
        <w:jc w:val="left"/>
        <w:rPr>
          <w:rFonts w:cs="David"/>
          <w:sz w:val="24"/>
          <w:rtl/>
        </w:rPr>
      </w:pPr>
      <w:r>
        <w:rPr>
          <w:rFonts w:cs="David"/>
          <w:sz w:val="24"/>
          <w:u w:val="single"/>
          <w:rtl/>
        </w:rPr>
        <w:t>היו"ר מיכאל איתן:</w:t>
      </w:r>
    </w:p>
    <w:p w:rsidR="00000000" w:rsidRDefault="00904F00">
      <w:pPr>
        <w:jc w:val="left"/>
        <w:rPr>
          <w:rFonts w:cs="David"/>
          <w:sz w:val="24"/>
          <w:rtl/>
        </w:rPr>
      </w:pPr>
    </w:p>
    <w:p w:rsidR="00000000" w:rsidRDefault="00904F00">
      <w:pPr>
        <w:rPr>
          <w:rFonts w:cs="David"/>
          <w:sz w:val="24"/>
          <w:rtl/>
        </w:rPr>
      </w:pPr>
      <w:r>
        <w:rPr>
          <w:rFonts w:cs="David"/>
          <w:sz w:val="24"/>
          <w:rtl/>
        </w:rPr>
        <w:tab/>
        <w:t>אני מבקש לפתוח את ישיבת ועדת החוקה, חוק ומשפט בנושא: הצעת חוק בתי המשפט (תיקון – תקופת צינון), התשס"ג-2003.</w:t>
      </w:r>
    </w:p>
    <w:p w:rsidR="00000000" w:rsidRDefault="00904F00">
      <w:pPr>
        <w:rPr>
          <w:rFonts w:cs="David"/>
          <w:sz w:val="24"/>
          <w:rtl/>
        </w:rPr>
      </w:pPr>
    </w:p>
    <w:p w:rsidR="00000000" w:rsidRDefault="00904F00">
      <w:pPr>
        <w:rPr>
          <w:rFonts w:cs="David"/>
          <w:sz w:val="24"/>
          <w:rtl/>
        </w:rPr>
      </w:pPr>
      <w:r>
        <w:rPr>
          <w:rFonts w:cs="David"/>
          <w:sz w:val="24"/>
          <w:rtl/>
        </w:rPr>
        <w:tab/>
        <w:t>אנחנו מצביעים על שנה וח</w:t>
      </w:r>
      <w:r>
        <w:rPr>
          <w:rFonts w:cs="David"/>
          <w:sz w:val="24"/>
          <w:rtl/>
        </w:rPr>
        <w:t>צי. מי בעד שנה וחצי?</w:t>
      </w:r>
    </w:p>
    <w:p w:rsidR="00000000" w:rsidRDefault="00904F00">
      <w:pPr>
        <w:rPr>
          <w:rFonts w:cs="David"/>
          <w:sz w:val="24"/>
          <w:rtl/>
        </w:rPr>
      </w:pPr>
    </w:p>
    <w:p w:rsidR="00000000" w:rsidRDefault="00904F00">
      <w:pPr>
        <w:pStyle w:val="8"/>
        <w:rPr>
          <w:rFonts w:cs="David"/>
          <w:sz w:val="24"/>
          <w:rtl/>
        </w:rPr>
      </w:pPr>
      <w:r>
        <w:rPr>
          <w:rFonts w:cs="David"/>
          <w:sz w:val="24"/>
          <w:rtl/>
        </w:rPr>
        <w:t>הצבעה</w:t>
      </w:r>
    </w:p>
    <w:p w:rsidR="00000000" w:rsidRDefault="00904F00">
      <w:pPr>
        <w:jc w:val="center"/>
        <w:rPr>
          <w:rFonts w:cs="David"/>
          <w:b/>
          <w:bCs/>
          <w:sz w:val="24"/>
          <w:rtl/>
        </w:rPr>
      </w:pPr>
      <w:r>
        <w:rPr>
          <w:rFonts w:cs="David"/>
          <w:b/>
          <w:bCs/>
          <w:sz w:val="24"/>
          <w:rtl/>
        </w:rPr>
        <w:t>בעד – שניים</w:t>
      </w:r>
    </w:p>
    <w:p w:rsidR="00000000" w:rsidRDefault="00904F00">
      <w:pPr>
        <w:jc w:val="center"/>
        <w:rPr>
          <w:rFonts w:cs="David"/>
          <w:b/>
          <w:bCs/>
          <w:sz w:val="24"/>
          <w:rtl/>
        </w:rPr>
      </w:pPr>
      <w:r>
        <w:rPr>
          <w:rFonts w:cs="David"/>
          <w:b/>
          <w:bCs/>
          <w:sz w:val="24"/>
          <w:rtl/>
        </w:rPr>
        <w:t>נגד – אין</w:t>
      </w:r>
    </w:p>
    <w:p w:rsidR="00000000" w:rsidRDefault="00904F00">
      <w:pPr>
        <w:jc w:val="center"/>
        <w:rPr>
          <w:rFonts w:cs="David"/>
          <w:b/>
          <w:bCs/>
          <w:sz w:val="24"/>
          <w:rtl/>
        </w:rPr>
      </w:pPr>
      <w:r>
        <w:rPr>
          <w:rFonts w:cs="David"/>
          <w:b/>
          <w:bCs/>
          <w:sz w:val="24"/>
          <w:rtl/>
        </w:rPr>
        <w:t>נמנעים – אין</w:t>
      </w:r>
    </w:p>
    <w:p w:rsidR="00000000" w:rsidRDefault="00904F00">
      <w:pPr>
        <w:rPr>
          <w:rFonts w:cs="David"/>
          <w:sz w:val="24"/>
          <w:rtl/>
        </w:rPr>
      </w:pPr>
    </w:p>
    <w:p w:rsidR="00000000" w:rsidRDefault="00904F00">
      <w:pPr>
        <w:rPr>
          <w:rFonts w:cs="David"/>
          <w:sz w:val="24"/>
          <w:u w:val="single"/>
          <w:rtl/>
        </w:rPr>
      </w:pPr>
      <w:r>
        <w:rPr>
          <w:rFonts w:cs="David"/>
          <w:sz w:val="24"/>
          <w:u w:val="single"/>
          <w:rtl/>
        </w:rPr>
        <w:t>פרץ סגל:</w:t>
      </w:r>
    </w:p>
    <w:p w:rsidR="00000000" w:rsidRDefault="00904F00">
      <w:pPr>
        <w:rPr>
          <w:rFonts w:cs="David"/>
          <w:sz w:val="24"/>
          <w:u w:val="single"/>
          <w:rtl/>
        </w:rPr>
      </w:pPr>
    </w:p>
    <w:p w:rsidR="00000000" w:rsidRDefault="00904F00">
      <w:pPr>
        <w:rPr>
          <w:rFonts w:cs="David"/>
          <w:sz w:val="24"/>
          <w:rtl/>
        </w:rPr>
      </w:pPr>
      <w:r>
        <w:rPr>
          <w:rFonts w:cs="David"/>
          <w:sz w:val="24"/>
          <w:rtl/>
        </w:rPr>
        <w:tab/>
        <w:t>אומנם בפעם שעברה מנינו את החוקים השונים. בדקנו את כל החוקים, ובשום חוק אין הגבלה של יותר משנתיים, למעט חוק אחד, וזה, לכהונה של יושב-ראש הוועדה לביקורת המדינה של הכנסת.</w:t>
      </w:r>
    </w:p>
    <w:p w:rsidR="00000000" w:rsidRDefault="00904F00">
      <w:pPr>
        <w:rPr>
          <w:rFonts w:cs="David"/>
          <w:sz w:val="24"/>
          <w:rtl/>
        </w:rPr>
      </w:pPr>
    </w:p>
    <w:p w:rsidR="00000000" w:rsidRDefault="00904F00">
      <w:pPr>
        <w:jc w:val="left"/>
        <w:rPr>
          <w:rFonts w:cs="David"/>
          <w:sz w:val="24"/>
          <w:rtl/>
        </w:rPr>
      </w:pPr>
      <w:r>
        <w:rPr>
          <w:rFonts w:cs="David"/>
          <w:sz w:val="24"/>
          <w:u w:val="single"/>
          <w:rtl/>
        </w:rPr>
        <w:t xml:space="preserve">היו"ר מיכאל </w:t>
      </w:r>
      <w:r>
        <w:rPr>
          <w:rFonts w:cs="David"/>
          <w:sz w:val="24"/>
          <w:u w:val="single"/>
          <w:rtl/>
        </w:rPr>
        <w:t>איתן:</w:t>
      </w:r>
    </w:p>
    <w:p w:rsidR="00000000" w:rsidRDefault="00904F00">
      <w:pPr>
        <w:jc w:val="left"/>
        <w:rPr>
          <w:rFonts w:cs="David"/>
          <w:sz w:val="24"/>
          <w:rtl/>
        </w:rPr>
      </w:pPr>
    </w:p>
    <w:p w:rsidR="00000000" w:rsidRDefault="00904F00">
      <w:pPr>
        <w:rPr>
          <w:rFonts w:cs="David"/>
          <w:sz w:val="24"/>
          <w:rtl/>
        </w:rPr>
      </w:pPr>
      <w:r>
        <w:rPr>
          <w:rFonts w:cs="David"/>
          <w:sz w:val="24"/>
          <w:rtl/>
        </w:rPr>
        <w:tab/>
        <w:t>אני אוכיח לך שלא בדקת טוב.</w:t>
      </w:r>
    </w:p>
    <w:p w:rsidR="00000000" w:rsidRDefault="00904F00">
      <w:pPr>
        <w:rPr>
          <w:rFonts w:cs="David"/>
          <w:sz w:val="24"/>
          <w:rtl/>
        </w:rPr>
      </w:pPr>
    </w:p>
    <w:p w:rsidR="00000000" w:rsidRDefault="00904F00">
      <w:pPr>
        <w:rPr>
          <w:rFonts w:cs="David"/>
          <w:sz w:val="24"/>
          <w:rtl/>
        </w:rPr>
      </w:pPr>
      <w:r>
        <w:rPr>
          <w:rFonts w:cs="David"/>
          <w:sz w:val="24"/>
          <w:u w:val="single"/>
          <w:rtl/>
        </w:rPr>
        <w:t>תמי סלע:</w:t>
      </w:r>
    </w:p>
    <w:p w:rsidR="00000000" w:rsidRDefault="00904F00">
      <w:pPr>
        <w:rPr>
          <w:rFonts w:cs="David"/>
          <w:sz w:val="24"/>
          <w:rtl/>
        </w:rPr>
      </w:pPr>
    </w:p>
    <w:p w:rsidR="00000000" w:rsidRDefault="00904F00">
      <w:pPr>
        <w:rPr>
          <w:rFonts w:cs="David"/>
          <w:sz w:val="24"/>
          <w:rtl/>
        </w:rPr>
      </w:pPr>
      <w:r>
        <w:rPr>
          <w:rFonts w:cs="David"/>
          <w:sz w:val="24"/>
          <w:rtl/>
        </w:rPr>
        <w:tab/>
        <w:t>בחוק מבקר המדינה יש שלוש שנים.</w:t>
      </w:r>
    </w:p>
    <w:p w:rsidR="00000000" w:rsidRDefault="00904F00">
      <w:pPr>
        <w:rPr>
          <w:rFonts w:cs="David"/>
          <w:sz w:val="24"/>
          <w:rtl/>
        </w:rPr>
      </w:pPr>
    </w:p>
    <w:p w:rsidR="00000000" w:rsidRDefault="00904F00">
      <w:pPr>
        <w:jc w:val="left"/>
        <w:rPr>
          <w:rFonts w:cs="David"/>
          <w:sz w:val="24"/>
          <w:rtl/>
        </w:rPr>
      </w:pPr>
      <w:r>
        <w:rPr>
          <w:rFonts w:cs="David"/>
          <w:sz w:val="24"/>
          <w:u w:val="single"/>
          <w:rtl/>
        </w:rPr>
        <w:t>היו"ר מיכאל איתן:</w:t>
      </w:r>
    </w:p>
    <w:p w:rsidR="00000000" w:rsidRDefault="00904F00">
      <w:pPr>
        <w:jc w:val="left"/>
        <w:rPr>
          <w:rFonts w:cs="David"/>
          <w:sz w:val="24"/>
          <w:rtl/>
        </w:rPr>
      </w:pPr>
    </w:p>
    <w:p w:rsidR="00000000" w:rsidRDefault="00904F00">
      <w:pPr>
        <w:rPr>
          <w:rFonts w:cs="David"/>
          <w:sz w:val="24"/>
          <w:rtl/>
        </w:rPr>
      </w:pPr>
      <w:r>
        <w:rPr>
          <w:rFonts w:cs="David"/>
          <w:sz w:val="24"/>
          <w:rtl/>
        </w:rPr>
        <w:tab/>
        <w:t>חבר מועצה שרוצה להיות מבקר עירייה, זה חמש שנים.</w:t>
      </w:r>
    </w:p>
    <w:p w:rsidR="00000000" w:rsidRDefault="00904F00">
      <w:pPr>
        <w:rPr>
          <w:rFonts w:cs="David"/>
          <w:sz w:val="24"/>
          <w:rtl/>
        </w:rPr>
      </w:pPr>
    </w:p>
    <w:p w:rsidR="00000000" w:rsidRDefault="00904F00">
      <w:pPr>
        <w:rPr>
          <w:rFonts w:cs="David"/>
          <w:sz w:val="24"/>
          <w:rtl/>
        </w:rPr>
      </w:pPr>
      <w:r>
        <w:rPr>
          <w:rFonts w:cs="David"/>
          <w:sz w:val="24"/>
          <w:u w:val="single"/>
          <w:rtl/>
        </w:rPr>
        <w:t>פרץ סגל:</w:t>
      </w:r>
    </w:p>
    <w:p w:rsidR="00000000" w:rsidRDefault="00904F00">
      <w:pPr>
        <w:rPr>
          <w:rFonts w:cs="David"/>
          <w:sz w:val="24"/>
          <w:rtl/>
        </w:rPr>
      </w:pPr>
    </w:p>
    <w:p w:rsidR="00000000" w:rsidRDefault="00904F00">
      <w:pPr>
        <w:rPr>
          <w:rFonts w:cs="David"/>
          <w:sz w:val="24"/>
          <w:rtl/>
        </w:rPr>
      </w:pPr>
      <w:r>
        <w:rPr>
          <w:rFonts w:cs="David"/>
          <w:sz w:val="24"/>
          <w:rtl/>
        </w:rPr>
        <w:tab/>
        <w:t xml:space="preserve">זה משהו אחר. </w:t>
      </w:r>
    </w:p>
    <w:p w:rsidR="00000000" w:rsidRDefault="00904F00">
      <w:pPr>
        <w:rPr>
          <w:rFonts w:cs="David"/>
          <w:sz w:val="24"/>
          <w:rtl/>
        </w:rPr>
      </w:pPr>
    </w:p>
    <w:p w:rsidR="00000000" w:rsidRDefault="00904F00">
      <w:pPr>
        <w:jc w:val="left"/>
        <w:rPr>
          <w:rFonts w:cs="David"/>
          <w:sz w:val="24"/>
          <w:rtl/>
        </w:rPr>
      </w:pPr>
      <w:r>
        <w:rPr>
          <w:rFonts w:cs="David"/>
          <w:sz w:val="24"/>
          <w:u w:val="single"/>
          <w:rtl/>
        </w:rPr>
        <w:t>אופיר פינס-פז:</w:t>
      </w:r>
    </w:p>
    <w:p w:rsidR="00000000" w:rsidRDefault="00904F00">
      <w:pPr>
        <w:jc w:val="left"/>
        <w:rPr>
          <w:rFonts w:cs="David"/>
          <w:sz w:val="24"/>
          <w:rtl/>
        </w:rPr>
      </w:pPr>
    </w:p>
    <w:p w:rsidR="00000000" w:rsidRDefault="00904F00">
      <w:pPr>
        <w:rPr>
          <w:rFonts w:cs="David"/>
          <w:sz w:val="24"/>
          <w:rtl/>
        </w:rPr>
      </w:pPr>
      <w:r>
        <w:rPr>
          <w:rFonts w:cs="David"/>
          <w:sz w:val="24"/>
          <w:rtl/>
        </w:rPr>
        <w:tab/>
        <w:t xml:space="preserve"> בשלוש שנים אדם יכול לפנות לוועדה לקיצור התקופה?</w:t>
      </w:r>
    </w:p>
    <w:p w:rsidR="00000000" w:rsidRDefault="00904F00">
      <w:pPr>
        <w:rPr>
          <w:rFonts w:cs="David"/>
          <w:sz w:val="24"/>
          <w:rtl/>
        </w:rPr>
      </w:pPr>
    </w:p>
    <w:p w:rsidR="00000000" w:rsidRDefault="00904F00">
      <w:pPr>
        <w:rPr>
          <w:rFonts w:cs="David"/>
          <w:sz w:val="24"/>
          <w:rtl/>
        </w:rPr>
      </w:pPr>
      <w:r>
        <w:rPr>
          <w:rFonts w:cs="David"/>
          <w:sz w:val="24"/>
          <w:u w:val="single"/>
          <w:rtl/>
        </w:rPr>
        <w:t>תמי סלע:</w:t>
      </w:r>
    </w:p>
    <w:p w:rsidR="00000000" w:rsidRDefault="00904F00">
      <w:pPr>
        <w:rPr>
          <w:rFonts w:cs="David"/>
          <w:sz w:val="24"/>
          <w:rtl/>
        </w:rPr>
      </w:pPr>
    </w:p>
    <w:p w:rsidR="00000000" w:rsidRDefault="00904F00">
      <w:pPr>
        <w:rPr>
          <w:rFonts w:cs="David"/>
          <w:sz w:val="24"/>
          <w:rtl/>
        </w:rPr>
      </w:pPr>
      <w:r>
        <w:rPr>
          <w:rFonts w:cs="David"/>
          <w:sz w:val="24"/>
          <w:rtl/>
        </w:rPr>
        <w:tab/>
        <w:t xml:space="preserve">אני </w:t>
      </w:r>
      <w:r>
        <w:rPr>
          <w:rFonts w:cs="David"/>
          <w:sz w:val="24"/>
          <w:rtl/>
        </w:rPr>
        <w:t>לא רואה מתוך הסעיפים האלה.</w:t>
      </w:r>
    </w:p>
    <w:p w:rsidR="00000000" w:rsidRDefault="00904F00">
      <w:pPr>
        <w:rPr>
          <w:rFonts w:cs="David"/>
          <w:sz w:val="24"/>
          <w:rtl/>
        </w:rPr>
      </w:pPr>
    </w:p>
    <w:p w:rsidR="00000000" w:rsidRDefault="00904F00">
      <w:pPr>
        <w:rPr>
          <w:rFonts w:cs="David"/>
          <w:sz w:val="24"/>
          <w:rtl/>
        </w:rPr>
      </w:pPr>
      <w:r>
        <w:rPr>
          <w:rFonts w:cs="David"/>
          <w:sz w:val="24"/>
          <w:u w:val="single"/>
          <w:rtl/>
        </w:rPr>
        <w:t>פרץ סגל:</w:t>
      </w:r>
    </w:p>
    <w:p w:rsidR="00000000" w:rsidRDefault="00904F00">
      <w:pPr>
        <w:rPr>
          <w:rFonts w:cs="David"/>
          <w:sz w:val="24"/>
          <w:rtl/>
        </w:rPr>
      </w:pPr>
    </w:p>
    <w:p w:rsidR="00000000" w:rsidRDefault="00904F00">
      <w:pPr>
        <w:rPr>
          <w:rFonts w:cs="David"/>
          <w:sz w:val="24"/>
          <w:rtl/>
        </w:rPr>
      </w:pPr>
      <w:r>
        <w:rPr>
          <w:rFonts w:cs="David"/>
          <w:sz w:val="24"/>
          <w:rtl/>
        </w:rPr>
        <w:tab/>
        <w:t>בבית-המשפט העליון יודעים פחות או יותר מי יהיו המועדים שיצטרכו למנות שופט לבית-המשפט העליון. אנחנו אומרים, שנה בכל מקרה. אם זה מעבר לשנה, ואנחנו יודעים שלא יהיה מינוי לשלוש-ארבע שנים אחר כך, הרי שהוועדה לבחירת מינוי שו</w:t>
      </w:r>
      <w:r>
        <w:rPr>
          <w:rFonts w:cs="David"/>
          <w:sz w:val="24"/>
          <w:rtl/>
        </w:rPr>
        <w:t>פטים תוכל לבוא ולומר- - -</w:t>
      </w:r>
    </w:p>
    <w:p w:rsidR="00000000" w:rsidRDefault="00904F00">
      <w:pPr>
        <w:rPr>
          <w:rFonts w:cs="David"/>
          <w:sz w:val="24"/>
          <w:rtl/>
        </w:rPr>
      </w:pPr>
    </w:p>
    <w:p w:rsidR="00000000" w:rsidRDefault="00904F00">
      <w:pPr>
        <w:jc w:val="left"/>
        <w:rPr>
          <w:rFonts w:cs="David"/>
          <w:sz w:val="24"/>
          <w:rtl/>
        </w:rPr>
      </w:pPr>
      <w:r>
        <w:rPr>
          <w:rFonts w:cs="David"/>
          <w:sz w:val="24"/>
          <w:u w:val="single"/>
          <w:rtl/>
        </w:rPr>
        <w:t>היו"ר מיכאל איתן:</w:t>
      </w:r>
    </w:p>
    <w:p w:rsidR="00000000" w:rsidRDefault="00904F00">
      <w:pPr>
        <w:jc w:val="left"/>
        <w:rPr>
          <w:rFonts w:cs="David"/>
          <w:sz w:val="24"/>
          <w:rtl/>
        </w:rPr>
      </w:pPr>
    </w:p>
    <w:p w:rsidR="00000000" w:rsidRDefault="00904F00">
      <w:pPr>
        <w:rPr>
          <w:rFonts w:cs="David"/>
          <w:sz w:val="24"/>
          <w:rtl/>
        </w:rPr>
      </w:pPr>
      <w:r>
        <w:rPr>
          <w:rFonts w:cs="David"/>
          <w:sz w:val="24"/>
          <w:rtl/>
        </w:rPr>
        <w:tab/>
        <w:t>הבנו. אתה הכנת למקרה שיהיו שנתיים. הורדתי את זה לשנה וחצי.</w:t>
      </w:r>
    </w:p>
    <w:p w:rsidR="00000000" w:rsidRDefault="00904F00">
      <w:pPr>
        <w:rPr>
          <w:rFonts w:cs="David"/>
          <w:sz w:val="24"/>
          <w:rtl/>
        </w:rPr>
      </w:pPr>
      <w:r>
        <w:rPr>
          <w:rFonts w:cs="David"/>
          <w:sz w:val="24"/>
          <w:u w:val="single"/>
          <w:rtl/>
        </w:rPr>
        <w:br w:type="page"/>
      </w:r>
      <w:r>
        <w:rPr>
          <w:rFonts w:cs="David"/>
          <w:sz w:val="24"/>
          <w:u w:val="single"/>
          <w:rtl/>
        </w:rPr>
        <w:lastRenderedPageBreak/>
        <w:t>פרץ סגל:</w:t>
      </w:r>
    </w:p>
    <w:p w:rsidR="00000000" w:rsidRDefault="00904F00">
      <w:pPr>
        <w:rPr>
          <w:rFonts w:cs="David"/>
          <w:sz w:val="24"/>
          <w:rtl/>
        </w:rPr>
      </w:pPr>
    </w:p>
    <w:p w:rsidR="00000000" w:rsidRDefault="00904F00">
      <w:pPr>
        <w:rPr>
          <w:rFonts w:cs="David"/>
          <w:sz w:val="24"/>
          <w:rtl/>
        </w:rPr>
      </w:pPr>
      <w:r>
        <w:rPr>
          <w:rFonts w:cs="David"/>
          <w:sz w:val="24"/>
          <w:rtl/>
        </w:rPr>
        <w:tab/>
        <w:t>דיברתי עם היועץ המשפטי לממשלה אתמול בערב, והוא ביקש שגם אם זה שנה וחצי, שזאת תהיה הפרוצדורה.</w:t>
      </w:r>
    </w:p>
    <w:p w:rsidR="00000000" w:rsidRDefault="00904F00">
      <w:pPr>
        <w:rPr>
          <w:rFonts w:cs="David"/>
          <w:sz w:val="24"/>
          <w:rtl/>
        </w:rPr>
      </w:pPr>
    </w:p>
    <w:p w:rsidR="00000000" w:rsidRDefault="00904F00">
      <w:pPr>
        <w:jc w:val="left"/>
        <w:rPr>
          <w:rFonts w:cs="David"/>
          <w:sz w:val="24"/>
          <w:rtl/>
        </w:rPr>
      </w:pPr>
      <w:r>
        <w:rPr>
          <w:rFonts w:cs="David"/>
          <w:sz w:val="24"/>
          <w:u w:val="single"/>
          <w:rtl/>
        </w:rPr>
        <w:t>היו"ר מיכאל איתן:</w:t>
      </w:r>
    </w:p>
    <w:p w:rsidR="00000000" w:rsidRDefault="00904F00">
      <w:pPr>
        <w:jc w:val="left"/>
        <w:rPr>
          <w:rFonts w:cs="David"/>
          <w:sz w:val="24"/>
          <w:rtl/>
        </w:rPr>
      </w:pPr>
    </w:p>
    <w:p w:rsidR="00000000" w:rsidRDefault="00904F00">
      <w:pPr>
        <w:rPr>
          <w:rFonts w:cs="David"/>
          <w:sz w:val="24"/>
          <w:rtl/>
        </w:rPr>
      </w:pPr>
      <w:r>
        <w:rPr>
          <w:rFonts w:cs="David"/>
          <w:sz w:val="24"/>
          <w:rtl/>
        </w:rPr>
        <w:tab/>
        <w:t xml:space="preserve">הכנתם את זה בהנחה שיהיו </w:t>
      </w:r>
      <w:r>
        <w:rPr>
          <w:rFonts w:cs="David"/>
          <w:sz w:val="24"/>
          <w:rtl/>
        </w:rPr>
        <w:t>שנתיים, והתפשרנו על שנה וחצי.</w:t>
      </w:r>
    </w:p>
    <w:p w:rsidR="00000000" w:rsidRDefault="00904F00">
      <w:pPr>
        <w:rPr>
          <w:rFonts w:cs="David"/>
          <w:sz w:val="24"/>
          <w:rtl/>
        </w:rPr>
      </w:pPr>
    </w:p>
    <w:p w:rsidR="00000000" w:rsidRDefault="00904F00">
      <w:pPr>
        <w:jc w:val="left"/>
        <w:rPr>
          <w:rFonts w:cs="David"/>
          <w:sz w:val="24"/>
          <w:rtl/>
        </w:rPr>
      </w:pPr>
      <w:r>
        <w:rPr>
          <w:rFonts w:cs="David"/>
          <w:sz w:val="24"/>
          <w:u w:val="single"/>
          <w:rtl/>
        </w:rPr>
        <w:t>יצחק לוי:</w:t>
      </w:r>
    </w:p>
    <w:p w:rsidR="00000000" w:rsidRDefault="00904F00">
      <w:pPr>
        <w:jc w:val="left"/>
        <w:rPr>
          <w:rFonts w:cs="David"/>
          <w:sz w:val="24"/>
          <w:rtl/>
        </w:rPr>
      </w:pPr>
    </w:p>
    <w:p w:rsidR="00000000" w:rsidRDefault="00904F00">
      <w:pPr>
        <w:rPr>
          <w:rFonts w:cs="David"/>
          <w:sz w:val="24"/>
          <w:rtl/>
        </w:rPr>
      </w:pPr>
      <w:r>
        <w:rPr>
          <w:rFonts w:cs="David"/>
          <w:sz w:val="24"/>
          <w:rtl/>
        </w:rPr>
        <w:tab/>
        <w:t xml:space="preserve"> שר המשפטים יכול לדחות את תאריך תחילת המינויים בחודש-חודשיים.</w:t>
      </w:r>
    </w:p>
    <w:p w:rsidR="00000000" w:rsidRDefault="00904F00">
      <w:pPr>
        <w:rPr>
          <w:rFonts w:cs="David"/>
          <w:sz w:val="24"/>
          <w:rtl/>
        </w:rPr>
      </w:pPr>
    </w:p>
    <w:p w:rsidR="00000000" w:rsidRDefault="00904F00">
      <w:pPr>
        <w:jc w:val="left"/>
        <w:rPr>
          <w:rFonts w:cs="David"/>
          <w:sz w:val="24"/>
          <w:rtl/>
        </w:rPr>
      </w:pPr>
      <w:r>
        <w:rPr>
          <w:rFonts w:cs="David"/>
          <w:sz w:val="24"/>
          <w:u w:val="single"/>
          <w:rtl/>
        </w:rPr>
        <w:t>היו"ר מיכאל איתן:</w:t>
      </w:r>
    </w:p>
    <w:p w:rsidR="00000000" w:rsidRDefault="00904F00">
      <w:pPr>
        <w:jc w:val="left"/>
        <w:rPr>
          <w:rFonts w:cs="David"/>
          <w:sz w:val="24"/>
          <w:rtl/>
        </w:rPr>
      </w:pPr>
    </w:p>
    <w:p w:rsidR="00000000" w:rsidRDefault="00904F00">
      <w:pPr>
        <w:rPr>
          <w:rFonts w:cs="David"/>
          <w:sz w:val="24"/>
          <w:rtl/>
        </w:rPr>
      </w:pPr>
      <w:r>
        <w:rPr>
          <w:rFonts w:cs="David"/>
          <w:sz w:val="24"/>
          <w:rtl/>
        </w:rPr>
        <w:tab/>
        <w:t>חברי הכנסת הערבים הציעו שלוש שנים. מי בעד? מי נגד?</w:t>
      </w:r>
    </w:p>
    <w:p w:rsidR="00000000" w:rsidRDefault="00904F00">
      <w:pPr>
        <w:rPr>
          <w:rFonts w:cs="David"/>
          <w:sz w:val="24"/>
          <w:rtl/>
        </w:rPr>
      </w:pPr>
    </w:p>
    <w:p w:rsidR="00000000" w:rsidRDefault="00904F00">
      <w:pPr>
        <w:pStyle w:val="8"/>
        <w:rPr>
          <w:rFonts w:cs="David"/>
          <w:sz w:val="24"/>
          <w:rtl/>
        </w:rPr>
      </w:pPr>
      <w:r>
        <w:rPr>
          <w:rFonts w:cs="David"/>
          <w:sz w:val="24"/>
          <w:rtl/>
        </w:rPr>
        <w:t>הצבעה</w:t>
      </w:r>
    </w:p>
    <w:p w:rsidR="00000000" w:rsidRDefault="00904F00">
      <w:pPr>
        <w:jc w:val="center"/>
        <w:rPr>
          <w:rFonts w:cs="David"/>
          <w:b/>
          <w:bCs/>
          <w:sz w:val="24"/>
          <w:rtl/>
        </w:rPr>
      </w:pPr>
      <w:r>
        <w:rPr>
          <w:rFonts w:cs="David"/>
          <w:b/>
          <w:bCs/>
          <w:sz w:val="24"/>
          <w:rtl/>
        </w:rPr>
        <w:t>בעד – אין</w:t>
      </w:r>
    </w:p>
    <w:p w:rsidR="00000000" w:rsidRDefault="00904F00">
      <w:pPr>
        <w:jc w:val="center"/>
        <w:rPr>
          <w:rFonts w:cs="David"/>
          <w:b/>
          <w:bCs/>
          <w:sz w:val="24"/>
          <w:rtl/>
        </w:rPr>
      </w:pPr>
      <w:r>
        <w:rPr>
          <w:rFonts w:cs="David"/>
          <w:b/>
          <w:bCs/>
          <w:sz w:val="24"/>
          <w:rtl/>
        </w:rPr>
        <w:t>נגד – כולם</w:t>
      </w:r>
    </w:p>
    <w:p w:rsidR="00000000" w:rsidRDefault="00904F00">
      <w:pPr>
        <w:jc w:val="center"/>
        <w:rPr>
          <w:rFonts w:cs="David"/>
          <w:b/>
          <w:bCs/>
          <w:sz w:val="24"/>
          <w:rtl/>
        </w:rPr>
      </w:pPr>
      <w:r>
        <w:rPr>
          <w:rFonts w:cs="David"/>
          <w:b/>
          <w:bCs/>
          <w:sz w:val="24"/>
          <w:rtl/>
        </w:rPr>
        <w:t>ההצעה לא אושרה ותעבור כהסתייגות למליאה.</w:t>
      </w:r>
    </w:p>
    <w:p w:rsidR="00000000" w:rsidRDefault="00904F00">
      <w:pPr>
        <w:jc w:val="left"/>
        <w:rPr>
          <w:rFonts w:cs="David"/>
          <w:b/>
          <w:bCs/>
          <w:sz w:val="24"/>
          <w:rtl/>
        </w:rPr>
      </w:pPr>
    </w:p>
    <w:p w:rsidR="00000000" w:rsidRDefault="00904F00">
      <w:pPr>
        <w:jc w:val="left"/>
        <w:rPr>
          <w:rFonts w:cs="David"/>
          <w:sz w:val="24"/>
          <w:rtl/>
        </w:rPr>
      </w:pPr>
      <w:r>
        <w:rPr>
          <w:rFonts w:cs="David"/>
          <w:sz w:val="24"/>
          <w:u w:val="single"/>
          <w:rtl/>
        </w:rPr>
        <w:t>אופיר פינס</w:t>
      </w:r>
      <w:r>
        <w:rPr>
          <w:rFonts w:cs="David"/>
          <w:sz w:val="24"/>
          <w:u w:val="single"/>
          <w:rtl/>
        </w:rPr>
        <w:t>-פז:</w:t>
      </w:r>
    </w:p>
    <w:p w:rsidR="00000000" w:rsidRDefault="00904F00">
      <w:pPr>
        <w:jc w:val="left"/>
        <w:rPr>
          <w:rFonts w:cs="David"/>
          <w:sz w:val="24"/>
          <w:rtl/>
        </w:rPr>
      </w:pPr>
    </w:p>
    <w:p w:rsidR="00000000" w:rsidRDefault="00904F00">
      <w:pPr>
        <w:jc w:val="left"/>
        <w:rPr>
          <w:rFonts w:cs="David"/>
          <w:sz w:val="24"/>
          <w:rtl/>
        </w:rPr>
      </w:pPr>
      <w:r>
        <w:rPr>
          <w:rFonts w:cs="David"/>
          <w:sz w:val="24"/>
          <w:rtl/>
        </w:rPr>
        <w:tab/>
        <w:t xml:space="preserve"> בישיבה הקודמת הצעתי שהצינון יהיה צינון לא רק בבית-המשפט העליון.</w:t>
      </w:r>
    </w:p>
    <w:p w:rsidR="00000000" w:rsidRDefault="00904F00">
      <w:pPr>
        <w:jc w:val="left"/>
        <w:rPr>
          <w:rFonts w:cs="David"/>
          <w:b/>
          <w:bCs/>
          <w:sz w:val="24"/>
          <w:rtl/>
        </w:rPr>
      </w:pPr>
    </w:p>
    <w:p w:rsidR="00000000" w:rsidRDefault="00904F00">
      <w:pPr>
        <w:jc w:val="left"/>
        <w:rPr>
          <w:rFonts w:cs="David"/>
          <w:sz w:val="24"/>
          <w:rtl/>
        </w:rPr>
      </w:pPr>
      <w:r>
        <w:rPr>
          <w:rFonts w:cs="David"/>
          <w:sz w:val="24"/>
          <w:u w:val="single"/>
          <w:rtl/>
        </w:rPr>
        <w:t>יצחק לוי:</w:t>
      </w:r>
    </w:p>
    <w:p w:rsidR="00000000" w:rsidRDefault="00904F00">
      <w:pPr>
        <w:jc w:val="left"/>
        <w:rPr>
          <w:rFonts w:cs="David"/>
          <w:sz w:val="24"/>
          <w:rtl/>
        </w:rPr>
      </w:pPr>
    </w:p>
    <w:p w:rsidR="00000000" w:rsidRDefault="00904F00">
      <w:pPr>
        <w:jc w:val="left"/>
        <w:rPr>
          <w:rFonts w:cs="David"/>
          <w:sz w:val="24"/>
          <w:rtl/>
        </w:rPr>
      </w:pPr>
      <w:r>
        <w:rPr>
          <w:rFonts w:cs="David"/>
          <w:sz w:val="24"/>
          <w:rtl/>
        </w:rPr>
        <w:tab/>
        <w:t xml:space="preserve"> זה נושא חדש.</w:t>
      </w:r>
    </w:p>
    <w:p w:rsidR="00000000" w:rsidRDefault="00904F00">
      <w:pPr>
        <w:jc w:val="left"/>
        <w:rPr>
          <w:rFonts w:cs="David"/>
          <w:sz w:val="24"/>
          <w:rtl/>
        </w:rPr>
      </w:pPr>
    </w:p>
    <w:p w:rsidR="00000000" w:rsidRDefault="00904F00">
      <w:pPr>
        <w:rPr>
          <w:rFonts w:cs="David"/>
          <w:sz w:val="24"/>
          <w:rtl/>
        </w:rPr>
      </w:pPr>
      <w:r>
        <w:rPr>
          <w:rFonts w:cs="David"/>
          <w:sz w:val="24"/>
          <w:u w:val="single"/>
          <w:rtl/>
        </w:rPr>
        <w:t>תמי סלע:</w:t>
      </w:r>
    </w:p>
    <w:p w:rsidR="00000000" w:rsidRDefault="00904F00">
      <w:pPr>
        <w:rPr>
          <w:rFonts w:cs="David"/>
          <w:sz w:val="24"/>
          <w:rtl/>
        </w:rPr>
      </w:pPr>
    </w:p>
    <w:p w:rsidR="00000000" w:rsidRDefault="00904F00">
      <w:pPr>
        <w:jc w:val="left"/>
        <w:rPr>
          <w:rFonts w:cs="David"/>
          <w:sz w:val="24"/>
          <w:rtl/>
        </w:rPr>
      </w:pPr>
      <w:r>
        <w:rPr>
          <w:rFonts w:cs="David"/>
          <w:sz w:val="24"/>
          <w:rtl/>
        </w:rPr>
        <w:tab/>
        <w:t>אתה מדבר על יועץ משפטי לממשלה ופרקליט מדינה למשרות אחרות.</w:t>
      </w:r>
    </w:p>
    <w:p w:rsidR="00000000" w:rsidRDefault="00904F00">
      <w:pPr>
        <w:jc w:val="left"/>
        <w:rPr>
          <w:rFonts w:cs="David"/>
          <w:sz w:val="24"/>
          <w:rtl/>
        </w:rPr>
      </w:pPr>
    </w:p>
    <w:p w:rsidR="00000000" w:rsidRDefault="00904F00">
      <w:pPr>
        <w:jc w:val="left"/>
        <w:rPr>
          <w:rFonts w:cs="David"/>
          <w:sz w:val="24"/>
          <w:rtl/>
        </w:rPr>
      </w:pPr>
      <w:r>
        <w:rPr>
          <w:rFonts w:cs="David"/>
          <w:sz w:val="24"/>
          <w:u w:val="single"/>
          <w:rtl/>
        </w:rPr>
        <w:t>אופיר פינס-פז:</w:t>
      </w:r>
    </w:p>
    <w:p w:rsidR="00000000" w:rsidRDefault="00904F00">
      <w:pPr>
        <w:jc w:val="left"/>
        <w:rPr>
          <w:rFonts w:cs="David"/>
          <w:sz w:val="24"/>
          <w:rtl/>
        </w:rPr>
      </w:pPr>
    </w:p>
    <w:p w:rsidR="00000000" w:rsidRDefault="00904F00">
      <w:pPr>
        <w:jc w:val="left"/>
        <w:rPr>
          <w:rFonts w:cs="David"/>
          <w:sz w:val="24"/>
          <w:rtl/>
        </w:rPr>
      </w:pPr>
      <w:r>
        <w:rPr>
          <w:rFonts w:cs="David"/>
          <w:sz w:val="24"/>
          <w:rtl/>
        </w:rPr>
        <w:tab/>
        <w:t xml:space="preserve"> למשרת שר בממשלה וחבר כנסת.</w:t>
      </w:r>
    </w:p>
    <w:p w:rsidR="00000000" w:rsidRDefault="00904F00">
      <w:pPr>
        <w:jc w:val="left"/>
        <w:rPr>
          <w:rFonts w:cs="David"/>
          <w:sz w:val="24"/>
          <w:rtl/>
        </w:rPr>
      </w:pPr>
    </w:p>
    <w:p w:rsidR="00000000" w:rsidRDefault="00904F00">
      <w:pPr>
        <w:jc w:val="left"/>
        <w:rPr>
          <w:rFonts w:cs="David"/>
          <w:sz w:val="24"/>
          <w:rtl/>
        </w:rPr>
      </w:pPr>
      <w:r>
        <w:rPr>
          <w:rFonts w:cs="David"/>
          <w:sz w:val="24"/>
          <w:u w:val="single"/>
          <w:rtl/>
        </w:rPr>
        <w:t>יצחק לוי:</w:t>
      </w:r>
    </w:p>
    <w:p w:rsidR="00000000" w:rsidRDefault="00904F00">
      <w:pPr>
        <w:jc w:val="left"/>
        <w:rPr>
          <w:rFonts w:cs="David"/>
          <w:sz w:val="24"/>
          <w:rtl/>
        </w:rPr>
      </w:pPr>
    </w:p>
    <w:p w:rsidR="00000000" w:rsidRDefault="00904F00">
      <w:pPr>
        <w:jc w:val="left"/>
        <w:rPr>
          <w:rFonts w:cs="David"/>
          <w:sz w:val="24"/>
          <w:rtl/>
        </w:rPr>
      </w:pPr>
      <w:r>
        <w:rPr>
          <w:rFonts w:cs="David"/>
          <w:sz w:val="24"/>
          <w:rtl/>
        </w:rPr>
        <w:tab/>
        <w:t xml:space="preserve"> זה נושא חדש.</w:t>
      </w:r>
    </w:p>
    <w:p w:rsidR="00000000" w:rsidRDefault="00904F00">
      <w:pPr>
        <w:jc w:val="left"/>
        <w:rPr>
          <w:rFonts w:cs="David"/>
          <w:sz w:val="24"/>
          <w:rtl/>
        </w:rPr>
      </w:pPr>
    </w:p>
    <w:p w:rsidR="00000000" w:rsidRDefault="00904F00">
      <w:pPr>
        <w:jc w:val="left"/>
        <w:rPr>
          <w:rFonts w:cs="David"/>
          <w:sz w:val="24"/>
          <w:rtl/>
        </w:rPr>
      </w:pPr>
      <w:r>
        <w:rPr>
          <w:rFonts w:cs="David"/>
          <w:sz w:val="24"/>
          <w:u w:val="single"/>
          <w:rtl/>
        </w:rPr>
        <w:t>דוירת ואג:</w:t>
      </w:r>
    </w:p>
    <w:p w:rsidR="00000000" w:rsidRDefault="00904F00">
      <w:pPr>
        <w:jc w:val="left"/>
        <w:rPr>
          <w:rFonts w:cs="David"/>
          <w:sz w:val="24"/>
          <w:rtl/>
        </w:rPr>
      </w:pPr>
    </w:p>
    <w:p w:rsidR="00000000" w:rsidRDefault="00904F00">
      <w:pPr>
        <w:jc w:val="left"/>
        <w:rPr>
          <w:rFonts w:cs="David"/>
          <w:sz w:val="24"/>
          <w:rtl/>
        </w:rPr>
      </w:pPr>
      <w:r>
        <w:rPr>
          <w:rFonts w:cs="David"/>
          <w:sz w:val="24"/>
          <w:rtl/>
        </w:rPr>
        <w:tab/>
      </w:r>
      <w:r>
        <w:rPr>
          <w:rFonts w:cs="David"/>
          <w:sz w:val="24"/>
          <w:rtl/>
        </w:rPr>
        <w:t>על עובד מדינה יש צינון.</w:t>
      </w:r>
    </w:p>
    <w:p w:rsidR="00000000" w:rsidRDefault="00904F00">
      <w:pPr>
        <w:jc w:val="left"/>
        <w:rPr>
          <w:rFonts w:cs="David"/>
          <w:sz w:val="24"/>
          <w:rtl/>
        </w:rPr>
      </w:pPr>
    </w:p>
    <w:p w:rsidR="00000000" w:rsidRDefault="00904F00">
      <w:pPr>
        <w:jc w:val="left"/>
        <w:rPr>
          <w:rFonts w:cs="David"/>
          <w:sz w:val="24"/>
          <w:rtl/>
        </w:rPr>
      </w:pPr>
      <w:r>
        <w:rPr>
          <w:rFonts w:cs="David"/>
          <w:sz w:val="24"/>
          <w:u w:val="single"/>
          <w:rtl/>
        </w:rPr>
        <w:t>היו"ר מיכאל איתן:</w:t>
      </w:r>
    </w:p>
    <w:p w:rsidR="00000000" w:rsidRDefault="00904F00">
      <w:pPr>
        <w:jc w:val="left"/>
        <w:rPr>
          <w:rFonts w:cs="David"/>
          <w:sz w:val="24"/>
          <w:rtl/>
        </w:rPr>
      </w:pPr>
    </w:p>
    <w:p w:rsidR="00000000" w:rsidRDefault="00904F00">
      <w:pPr>
        <w:jc w:val="left"/>
        <w:rPr>
          <w:rFonts w:cs="David"/>
          <w:sz w:val="24"/>
          <w:rtl/>
        </w:rPr>
      </w:pPr>
      <w:r>
        <w:rPr>
          <w:rFonts w:cs="David"/>
          <w:sz w:val="24"/>
          <w:rtl/>
        </w:rPr>
        <w:tab/>
        <w:t>יש 100 יום.</w:t>
      </w:r>
    </w:p>
    <w:p w:rsidR="00000000" w:rsidRDefault="00904F00">
      <w:pPr>
        <w:jc w:val="left"/>
        <w:rPr>
          <w:rFonts w:cs="David"/>
          <w:sz w:val="24"/>
          <w:rtl/>
        </w:rPr>
      </w:pPr>
    </w:p>
    <w:p w:rsidR="00000000" w:rsidRDefault="00904F00">
      <w:pPr>
        <w:rPr>
          <w:rFonts w:cs="David"/>
          <w:sz w:val="24"/>
          <w:rtl/>
        </w:rPr>
      </w:pPr>
      <w:r>
        <w:rPr>
          <w:rFonts w:cs="David"/>
          <w:sz w:val="24"/>
          <w:u w:val="single"/>
          <w:rtl/>
        </w:rPr>
        <w:t>תמי סלע:</w:t>
      </w:r>
    </w:p>
    <w:p w:rsidR="00000000" w:rsidRDefault="00904F00">
      <w:pPr>
        <w:rPr>
          <w:rFonts w:cs="David"/>
          <w:sz w:val="24"/>
          <w:rtl/>
        </w:rPr>
      </w:pPr>
    </w:p>
    <w:p w:rsidR="00000000" w:rsidRDefault="00904F00">
      <w:pPr>
        <w:jc w:val="left"/>
        <w:rPr>
          <w:rFonts w:cs="David"/>
          <w:sz w:val="24"/>
          <w:rtl/>
        </w:rPr>
      </w:pPr>
      <w:r>
        <w:rPr>
          <w:rFonts w:cs="David"/>
          <w:sz w:val="24"/>
          <w:rtl/>
        </w:rPr>
        <w:tab/>
        <w:t>זה לא חל על היועץ המשפטי לממשלה ועל פרקליט המדינה. לא מדובר על עובדי מדינה בכירים מהסוג הזה, מדובר על קצינים וכן הלאה.</w:t>
      </w:r>
    </w:p>
    <w:p w:rsidR="00000000" w:rsidRDefault="00904F00">
      <w:pPr>
        <w:jc w:val="left"/>
        <w:rPr>
          <w:rFonts w:cs="David"/>
          <w:sz w:val="24"/>
          <w:rtl/>
        </w:rPr>
      </w:pPr>
    </w:p>
    <w:p w:rsidR="00000000" w:rsidRDefault="00904F00">
      <w:pPr>
        <w:jc w:val="left"/>
        <w:rPr>
          <w:rFonts w:cs="David"/>
          <w:sz w:val="24"/>
          <w:rtl/>
        </w:rPr>
      </w:pPr>
      <w:r>
        <w:rPr>
          <w:rFonts w:cs="David"/>
          <w:sz w:val="24"/>
          <w:u w:val="single"/>
          <w:rtl/>
        </w:rPr>
        <w:t>היו"ר מיכאל איתן:</w:t>
      </w:r>
    </w:p>
    <w:p w:rsidR="00000000" w:rsidRDefault="00904F00">
      <w:pPr>
        <w:jc w:val="left"/>
        <w:rPr>
          <w:rFonts w:cs="David"/>
          <w:sz w:val="24"/>
          <w:rtl/>
        </w:rPr>
      </w:pPr>
    </w:p>
    <w:p w:rsidR="00000000" w:rsidRDefault="00904F00">
      <w:pPr>
        <w:jc w:val="left"/>
        <w:rPr>
          <w:rFonts w:cs="David"/>
          <w:sz w:val="24"/>
          <w:rtl/>
        </w:rPr>
      </w:pPr>
      <w:r>
        <w:rPr>
          <w:rFonts w:cs="David"/>
          <w:sz w:val="24"/>
          <w:rtl/>
        </w:rPr>
        <w:tab/>
        <w:t>אתם מערבבים כמה דברים. יש חוק אחד שחל לגבי רבני</w:t>
      </w:r>
      <w:r>
        <w:rPr>
          <w:rFonts w:cs="David"/>
          <w:sz w:val="24"/>
          <w:rtl/>
        </w:rPr>
        <w:t>ם ראשיים, נשיא המדינה.</w:t>
      </w:r>
    </w:p>
    <w:p w:rsidR="00000000" w:rsidRDefault="00904F00">
      <w:pPr>
        <w:jc w:val="left"/>
        <w:rPr>
          <w:rFonts w:cs="David"/>
          <w:sz w:val="24"/>
          <w:rtl/>
        </w:rPr>
      </w:pPr>
      <w:r>
        <w:rPr>
          <w:rFonts w:cs="David"/>
          <w:sz w:val="24"/>
          <w:u w:val="single"/>
          <w:rtl/>
        </w:rPr>
        <w:t>אופיר פינס-פז:</w:t>
      </w:r>
    </w:p>
    <w:p w:rsidR="00000000" w:rsidRDefault="00904F00">
      <w:pPr>
        <w:jc w:val="left"/>
        <w:rPr>
          <w:rFonts w:cs="David"/>
          <w:sz w:val="24"/>
          <w:rtl/>
        </w:rPr>
      </w:pPr>
    </w:p>
    <w:p w:rsidR="00000000" w:rsidRDefault="00904F00">
      <w:pPr>
        <w:jc w:val="left"/>
        <w:rPr>
          <w:rFonts w:cs="David"/>
          <w:sz w:val="24"/>
          <w:rtl/>
        </w:rPr>
      </w:pPr>
      <w:r>
        <w:rPr>
          <w:rFonts w:cs="David"/>
          <w:sz w:val="24"/>
          <w:rtl/>
        </w:rPr>
        <w:tab/>
        <w:t xml:space="preserve"> עליהם אין אפילו צינון של דקה.</w:t>
      </w:r>
    </w:p>
    <w:p w:rsidR="00000000" w:rsidRDefault="00904F00">
      <w:pPr>
        <w:jc w:val="left"/>
        <w:rPr>
          <w:rFonts w:cs="David"/>
          <w:sz w:val="24"/>
          <w:rtl/>
        </w:rPr>
      </w:pPr>
    </w:p>
    <w:p w:rsidR="00000000" w:rsidRDefault="00904F00">
      <w:pPr>
        <w:jc w:val="left"/>
        <w:rPr>
          <w:rFonts w:cs="David"/>
          <w:sz w:val="24"/>
          <w:rtl/>
        </w:rPr>
      </w:pPr>
      <w:r>
        <w:rPr>
          <w:rFonts w:cs="David"/>
          <w:sz w:val="24"/>
          <w:u w:val="single"/>
          <w:rtl/>
        </w:rPr>
        <w:t>יצחק לוי:</w:t>
      </w:r>
    </w:p>
    <w:p w:rsidR="00000000" w:rsidRDefault="00904F00">
      <w:pPr>
        <w:jc w:val="left"/>
        <w:rPr>
          <w:rFonts w:cs="David"/>
          <w:sz w:val="24"/>
          <w:rtl/>
        </w:rPr>
      </w:pPr>
    </w:p>
    <w:p w:rsidR="00000000" w:rsidRDefault="00904F00">
      <w:pPr>
        <w:jc w:val="left"/>
        <w:rPr>
          <w:rFonts w:cs="David"/>
          <w:sz w:val="24"/>
          <w:rtl/>
        </w:rPr>
      </w:pPr>
      <w:r>
        <w:rPr>
          <w:rFonts w:cs="David"/>
          <w:sz w:val="24"/>
          <w:rtl/>
        </w:rPr>
        <w:tab/>
        <w:t xml:space="preserve"> יש הוראה גורפת על עובדי מדינה.</w:t>
      </w:r>
    </w:p>
    <w:p w:rsidR="00000000" w:rsidRDefault="00904F00">
      <w:pPr>
        <w:jc w:val="left"/>
        <w:rPr>
          <w:rFonts w:cs="David"/>
          <w:sz w:val="24"/>
          <w:rtl/>
        </w:rPr>
      </w:pPr>
    </w:p>
    <w:p w:rsidR="00000000" w:rsidRDefault="00904F00">
      <w:pPr>
        <w:rPr>
          <w:rFonts w:cs="David"/>
          <w:sz w:val="24"/>
          <w:rtl/>
        </w:rPr>
      </w:pPr>
      <w:r>
        <w:rPr>
          <w:rFonts w:cs="David"/>
          <w:sz w:val="24"/>
          <w:u w:val="single"/>
          <w:rtl/>
        </w:rPr>
        <w:t>תמי סלע:</w:t>
      </w:r>
    </w:p>
    <w:p w:rsidR="00000000" w:rsidRDefault="00904F00">
      <w:pPr>
        <w:rPr>
          <w:rFonts w:cs="David"/>
          <w:sz w:val="24"/>
          <w:rtl/>
        </w:rPr>
      </w:pPr>
    </w:p>
    <w:p w:rsidR="00000000" w:rsidRDefault="00904F00">
      <w:pPr>
        <w:jc w:val="left"/>
        <w:rPr>
          <w:rFonts w:cs="David"/>
          <w:sz w:val="24"/>
          <w:rtl/>
        </w:rPr>
      </w:pPr>
      <w:r>
        <w:rPr>
          <w:rFonts w:cs="David"/>
          <w:sz w:val="24"/>
          <w:rtl/>
        </w:rPr>
        <w:tab/>
        <w:t>הוראה גורפת על עובדי מדינה זה הגבלות לאחר פרישה, שזה מעבר לשוק הפרטי.</w:t>
      </w:r>
    </w:p>
    <w:p w:rsidR="00000000" w:rsidRDefault="00904F00">
      <w:pPr>
        <w:jc w:val="left"/>
        <w:rPr>
          <w:rFonts w:cs="David"/>
          <w:sz w:val="24"/>
          <w:rtl/>
        </w:rPr>
      </w:pPr>
    </w:p>
    <w:p w:rsidR="00000000" w:rsidRDefault="00904F00">
      <w:pPr>
        <w:jc w:val="left"/>
        <w:rPr>
          <w:rFonts w:cs="David"/>
          <w:sz w:val="24"/>
          <w:rtl/>
        </w:rPr>
      </w:pPr>
      <w:r>
        <w:rPr>
          <w:rFonts w:cs="David"/>
          <w:sz w:val="24"/>
          <w:u w:val="single"/>
          <w:rtl/>
        </w:rPr>
        <w:t>דורית ואג:</w:t>
      </w:r>
    </w:p>
    <w:p w:rsidR="00000000" w:rsidRDefault="00904F00">
      <w:pPr>
        <w:jc w:val="left"/>
        <w:rPr>
          <w:rFonts w:cs="David"/>
          <w:sz w:val="24"/>
          <w:rtl/>
        </w:rPr>
      </w:pPr>
    </w:p>
    <w:p w:rsidR="00000000" w:rsidRDefault="00904F00">
      <w:pPr>
        <w:rPr>
          <w:rFonts w:cs="David"/>
          <w:sz w:val="24"/>
          <w:rtl/>
        </w:rPr>
      </w:pPr>
      <w:r>
        <w:rPr>
          <w:rFonts w:cs="David"/>
          <w:sz w:val="24"/>
          <w:rtl/>
        </w:rPr>
        <w:tab/>
        <w:t>סעיף 7 אומר – אלה לא יהיו מועמדים: נשיא מדינ</w:t>
      </w:r>
      <w:r>
        <w:rPr>
          <w:rFonts w:cs="David"/>
          <w:sz w:val="24"/>
          <w:rtl/>
        </w:rPr>
        <w:t>ה, רבנים, שופט דיין, מבקר מדינה, ראש מטה כללי, עובדי מדינה בכירים, קציני צבא, שוטרים וסוהרים ועובדי תאגידים שהוקמו בחוק וכן הלאה, זולת אם חדלו לכהן במשרה או בתפקיד כאמור לפני המועד להגשת רשימות מועמדים. איפה היה 100 הימים?</w:t>
      </w:r>
    </w:p>
    <w:p w:rsidR="00000000" w:rsidRDefault="00904F00">
      <w:pPr>
        <w:rPr>
          <w:rFonts w:cs="David"/>
          <w:sz w:val="24"/>
          <w:rtl/>
        </w:rPr>
      </w:pPr>
    </w:p>
    <w:p w:rsidR="00000000" w:rsidRDefault="00904F00">
      <w:pPr>
        <w:rPr>
          <w:rFonts w:cs="David"/>
          <w:sz w:val="24"/>
          <w:rtl/>
        </w:rPr>
      </w:pPr>
      <w:r>
        <w:rPr>
          <w:rFonts w:cs="David"/>
          <w:sz w:val="24"/>
          <w:u w:val="single"/>
          <w:rtl/>
        </w:rPr>
        <w:t>תמי סלע:</w:t>
      </w:r>
    </w:p>
    <w:p w:rsidR="00000000" w:rsidRDefault="00904F00">
      <w:pPr>
        <w:rPr>
          <w:rFonts w:cs="David"/>
          <w:sz w:val="24"/>
          <w:rtl/>
        </w:rPr>
      </w:pPr>
    </w:p>
    <w:p w:rsidR="00000000" w:rsidRDefault="00904F00">
      <w:pPr>
        <w:rPr>
          <w:rFonts w:cs="David"/>
          <w:sz w:val="24"/>
          <w:rtl/>
        </w:rPr>
      </w:pPr>
      <w:r>
        <w:rPr>
          <w:rFonts w:cs="David"/>
          <w:sz w:val="24"/>
          <w:rtl/>
        </w:rPr>
        <w:tab/>
        <w:t>בדרגות ובתפקידים שייק</w:t>
      </w:r>
      <w:r>
        <w:rPr>
          <w:rFonts w:cs="David"/>
          <w:sz w:val="24"/>
          <w:rtl/>
        </w:rPr>
        <w:t>בעו בחוק, ולדעתי עדיין לא קבעו אותם בחוק.</w:t>
      </w:r>
    </w:p>
    <w:p w:rsidR="00000000" w:rsidRDefault="00904F00">
      <w:pPr>
        <w:rPr>
          <w:rFonts w:cs="David"/>
          <w:sz w:val="24"/>
          <w:rtl/>
        </w:rPr>
      </w:pPr>
    </w:p>
    <w:p w:rsidR="00000000" w:rsidRDefault="00904F00">
      <w:pPr>
        <w:rPr>
          <w:rFonts w:cs="David"/>
          <w:sz w:val="24"/>
          <w:rtl/>
        </w:rPr>
      </w:pPr>
      <w:r>
        <w:rPr>
          <w:rFonts w:cs="David"/>
          <w:sz w:val="24"/>
          <w:u w:val="single"/>
          <w:rtl/>
        </w:rPr>
        <w:t>פרץ סגל:</w:t>
      </w:r>
    </w:p>
    <w:p w:rsidR="00000000" w:rsidRDefault="00904F00">
      <w:pPr>
        <w:rPr>
          <w:rFonts w:cs="David"/>
          <w:sz w:val="24"/>
          <w:rtl/>
        </w:rPr>
      </w:pPr>
    </w:p>
    <w:p w:rsidR="00000000" w:rsidRDefault="00904F00">
      <w:pPr>
        <w:rPr>
          <w:rFonts w:cs="David"/>
          <w:sz w:val="24"/>
          <w:rtl/>
        </w:rPr>
      </w:pPr>
      <w:r>
        <w:rPr>
          <w:rFonts w:cs="David"/>
          <w:sz w:val="24"/>
          <w:rtl/>
        </w:rPr>
        <w:tab/>
        <w:t>סעיף 56 לחוק הבחירות לכנסת.</w:t>
      </w:r>
    </w:p>
    <w:p w:rsidR="00000000" w:rsidRDefault="00904F00">
      <w:pPr>
        <w:rPr>
          <w:rFonts w:cs="David"/>
          <w:sz w:val="24"/>
          <w:rtl/>
        </w:rPr>
      </w:pPr>
    </w:p>
    <w:p w:rsidR="00000000" w:rsidRDefault="00904F00">
      <w:pPr>
        <w:jc w:val="left"/>
        <w:rPr>
          <w:rFonts w:cs="David"/>
          <w:sz w:val="24"/>
          <w:rtl/>
        </w:rPr>
      </w:pPr>
      <w:r>
        <w:rPr>
          <w:rFonts w:cs="David"/>
          <w:sz w:val="24"/>
          <w:u w:val="single"/>
          <w:rtl/>
        </w:rPr>
        <w:t>דורית ואג:</w:t>
      </w:r>
    </w:p>
    <w:p w:rsidR="00000000" w:rsidRDefault="00904F00">
      <w:pPr>
        <w:jc w:val="left"/>
        <w:rPr>
          <w:rFonts w:cs="David"/>
          <w:sz w:val="24"/>
          <w:rtl/>
        </w:rPr>
      </w:pPr>
    </w:p>
    <w:p w:rsidR="00000000" w:rsidRDefault="00904F00">
      <w:pPr>
        <w:rPr>
          <w:rFonts w:cs="David"/>
          <w:sz w:val="24"/>
          <w:rtl/>
        </w:rPr>
      </w:pPr>
      <w:r>
        <w:rPr>
          <w:rFonts w:cs="David"/>
          <w:sz w:val="24"/>
          <w:rtl/>
        </w:rPr>
        <w:tab/>
        <w:t>סעיף 56 לחוק הבחירות אומר – אלה לא יהיו מועמדים: עובד מדינה שדרגתו היא אחת מארבע הדרגות העליונות בכל סולם דירוג--</w:t>
      </w:r>
    </w:p>
    <w:p w:rsidR="00000000" w:rsidRDefault="00904F00">
      <w:pPr>
        <w:rPr>
          <w:rFonts w:cs="David"/>
          <w:sz w:val="24"/>
          <w:rtl/>
        </w:rPr>
      </w:pPr>
    </w:p>
    <w:p w:rsidR="00000000" w:rsidRDefault="00904F00">
      <w:pPr>
        <w:jc w:val="left"/>
        <w:rPr>
          <w:rFonts w:cs="David"/>
          <w:sz w:val="24"/>
          <w:rtl/>
        </w:rPr>
      </w:pPr>
      <w:r>
        <w:rPr>
          <w:rFonts w:cs="David"/>
          <w:sz w:val="24"/>
          <w:u w:val="single"/>
          <w:rtl/>
        </w:rPr>
        <w:t>אופיר פינס-פז:</w:t>
      </w:r>
    </w:p>
    <w:p w:rsidR="00000000" w:rsidRDefault="00904F00">
      <w:pPr>
        <w:jc w:val="left"/>
        <w:rPr>
          <w:rFonts w:cs="David"/>
          <w:sz w:val="24"/>
          <w:rtl/>
        </w:rPr>
      </w:pPr>
    </w:p>
    <w:p w:rsidR="00000000" w:rsidRDefault="00904F00">
      <w:pPr>
        <w:rPr>
          <w:rFonts w:cs="David"/>
          <w:sz w:val="24"/>
          <w:rtl/>
        </w:rPr>
      </w:pPr>
      <w:r>
        <w:rPr>
          <w:rFonts w:cs="David"/>
          <w:sz w:val="24"/>
          <w:rtl/>
        </w:rPr>
        <w:tab/>
        <w:t xml:space="preserve"> זה מתייחס אליהם?</w:t>
      </w:r>
    </w:p>
    <w:p w:rsidR="00000000" w:rsidRDefault="00904F00">
      <w:pPr>
        <w:rPr>
          <w:rFonts w:cs="David"/>
          <w:sz w:val="24"/>
          <w:rtl/>
        </w:rPr>
      </w:pPr>
    </w:p>
    <w:p w:rsidR="00000000" w:rsidRDefault="00904F00">
      <w:pPr>
        <w:rPr>
          <w:rFonts w:cs="David"/>
          <w:sz w:val="24"/>
          <w:rtl/>
        </w:rPr>
      </w:pPr>
      <w:r>
        <w:rPr>
          <w:rFonts w:cs="David"/>
          <w:sz w:val="24"/>
          <w:u w:val="single"/>
          <w:rtl/>
        </w:rPr>
        <w:t>תמי סלע:</w:t>
      </w:r>
    </w:p>
    <w:p w:rsidR="00000000" w:rsidRDefault="00904F00">
      <w:pPr>
        <w:rPr>
          <w:rFonts w:cs="David"/>
          <w:sz w:val="24"/>
          <w:rtl/>
        </w:rPr>
      </w:pPr>
    </w:p>
    <w:p w:rsidR="00000000" w:rsidRDefault="00904F00">
      <w:pPr>
        <w:rPr>
          <w:rFonts w:cs="David"/>
          <w:sz w:val="24"/>
          <w:rtl/>
        </w:rPr>
      </w:pPr>
      <w:r>
        <w:rPr>
          <w:rFonts w:cs="David"/>
          <w:sz w:val="24"/>
          <w:rtl/>
        </w:rPr>
        <w:tab/>
        <w:t>כן.</w:t>
      </w:r>
    </w:p>
    <w:p w:rsidR="00000000" w:rsidRDefault="00904F00">
      <w:pPr>
        <w:rPr>
          <w:rFonts w:cs="David"/>
          <w:sz w:val="24"/>
          <w:rtl/>
        </w:rPr>
      </w:pPr>
    </w:p>
    <w:p w:rsidR="00000000" w:rsidRDefault="00904F00">
      <w:pPr>
        <w:rPr>
          <w:rFonts w:cs="David"/>
          <w:sz w:val="24"/>
          <w:rtl/>
        </w:rPr>
      </w:pPr>
      <w:r>
        <w:rPr>
          <w:rFonts w:cs="David"/>
          <w:sz w:val="24"/>
          <w:u w:val="single"/>
          <w:rtl/>
        </w:rPr>
        <w:t>דורית ואג:</w:t>
      </w:r>
    </w:p>
    <w:p w:rsidR="00000000" w:rsidRDefault="00904F00">
      <w:pPr>
        <w:rPr>
          <w:rFonts w:cs="David"/>
          <w:sz w:val="24"/>
          <w:rtl/>
        </w:rPr>
      </w:pPr>
    </w:p>
    <w:p w:rsidR="00000000" w:rsidRDefault="00904F00">
      <w:pPr>
        <w:rPr>
          <w:rFonts w:cs="David"/>
          <w:sz w:val="24"/>
          <w:rtl/>
        </w:rPr>
      </w:pPr>
      <w:r>
        <w:rPr>
          <w:rFonts w:cs="David"/>
          <w:sz w:val="24"/>
          <w:rtl/>
        </w:rPr>
        <w:tab/>
        <w:t>עובד מדינה בדרגה נמוכה, מהדרגה השלישית וכן הלאה. יש פה חריג לראש שירות הביטחון הכללי אלוף ומעלה, קצין ומעלה שישה חודשים, כל האחרים 100 יום.</w:t>
      </w:r>
    </w:p>
    <w:p w:rsidR="00000000" w:rsidRDefault="00904F00">
      <w:pPr>
        <w:rPr>
          <w:rFonts w:cs="David"/>
          <w:sz w:val="24"/>
          <w:rtl/>
        </w:rPr>
      </w:pPr>
    </w:p>
    <w:p w:rsidR="00000000" w:rsidRDefault="00904F00">
      <w:pPr>
        <w:jc w:val="left"/>
        <w:rPr>
          <w:rFonts w:cs="David"/>
          <w:sz w:val="24"/>
          <w:rtl/>
        </w:rPr>
      </w:pPr>
      <w:r>
        <w:rPr>
          <w:rFonts w:cs="David"/>
          <w:sz w:val="24"/>
          <w:u w:val="single"/>
          <w:rtl/>
        </w:rPr>
        <w:t>היו"ר מיכאל איתן:</w:t>
      </w:r>
    </w:p>
    <w:p w:rsidR="00000000" w:rsidRDefault="00904F00">
      <w:pPr>
        <w:jc w:val="left"/>
        <w:rPr>
          <w:rFonts w:cs="David"/>
          <w:sz w:val="24"/>
          <w:rtl/>
        </w:rPr>
      </w:pPr>
    </w:p>
    <w:p w:rsidR="00000000" w:rsidRDefault="00904F00">
      <w:pPr>
        <w:rPr>
          <w:rFonts w:cs="David"/>
          <w:sz w:val="24"/>
          <w:rtl/>
        </w:rPr>
      </w:pPr>
      <w:r>
        <w:rPr>
          <w:rFonts w:cs="David"/>
          <w:sz w:val="24"/>
          <w:rtl/>
        </w:rPr>
        <w:tab/>
        <w:t>חבר הכנסת כהן, יש הסכמה ביני לבין חבר הכנסת לוי על שנה וחצי, האם אתה מסכים?</w:t>
      </w:r>
    </w:p>
    <w:p w:rsidR="00000000" w:rsidRDefault="00904F00">
      <w:pPr>
        <w:rPr>
          <w:rFonts w:cs="David"/>
          <w:sz w:val="24"/>
          <w:rtl/>
        </w:rPr>
      </w:pPr>
    </w:p>
    <w:p w:rsidR="00000000" w:rsidRDefault="00904F00">
      <w:pPr>
        <w:rPr>
          <w:rFonts w:cs="David"/>
          <w:sz w:val="24"/>
          <w:rtl/>
        </w:rPr>
      </w:pPr>
      <w:r>
        <w:rPr>
          <w:rFonts w:cs="David"/>
          <w:sz w:val="24"/>
          <w:u w:val="single"/>
          <w:rtl/>
        </w:rPr>
        <w:br w:type="page"/>
        <w:t>אליעזר כהן:</w:t>
      </w:r>
    </w:p>
    <w:p w:rsidR="00000000" w:rsidRDefault="00904F00">
      <w:pPr>
        <w:rPr>
          <w:rFonts w:cs="David"/>
          <w:sz w:val="24"/>
          <w:rtl/>
        </w:rPr>
      </w:pPr>
    </w:p>
    <w:p w:rsidR="00000000" w:rsidRDefault="00904F00">
      <w:pPr>
        <w:rPr>
          <w:rFonts w:cs="David"/>
          <w:sz w:val="24"/>
          <w:rtl/>
        </w:rPr>
      </w:pPr>
      <w:r>
        <w:rPr>
          <w:rFonts w:cs="David"/>
          <w:sz w:val="24"/>
          <w:rtl/>
        </w:rPr>
        <w:tab/>
        <w:t xml:space="preserve"> אני מסכים.</w:t>
      </w:r>
    </w:p>
    <w:p w:rsidR="00000000" w:rsidRDefault="00904F00">
      <w:pPr>
        <w:rPr>
          <w:rFonts w:cs="David"/>
          <w:sz w:val="24"/>
          <w:rtl/>
        </w:rPr>
      </w:pPr>
    </w:p>
    <w:p w:rsidR="00000000" w:rsidRDefault="00904F00">
      <w:pPr>
        <w:rPr>
          <w:rFonts w:cs="David"/>
          <w:sz w:val="24"/>
          <w:rtl/>
        </w:rPr>
      </w:pPr>
      <w:r>
        <w:rPr>
          <w:rFonts w:cs="David"/>
          <w:sz w:val="24"/>
          <w:u w:val="single"/>
          <w:rtl/>
        </w:rPr>
        <w:t>פרץ סגל:</w:t>
      </w:r>
    </w:p>
    <w:p w:rsidR="00000000" w:rsidRDefault="00904F00">
      <w:pPr>
        <w:rPr>
          <w:rFonts w:cs="David"/>
          <w:sz w:val="24"/>
          <w:rtl/>
        </w:rPr>
      </w:pPr>
    </w:p>
    <w:p w:rsidR="00000000" w:rsidRDefault="00904F00">
      <w:pPr>
        <w:rPr>
          <w:rFonts w:cs="David"/>
          <w:sz w:val="24"/>
          <w:rtl/>
        </w:rPr>
      </w:pPr>
      <w:r>
        <w:rPr>
          <w:rFonts w:cs="David"/>
          <w:sz w:val="24"/>
          <w:rtl/>
        </w:rPr>
        <w:tab/>
        <w:t>אנחנו מבקשים שתישמר הזכות לשר וליועץ המשפטי להגיש הסתייגות אם הם ירצו.</w:t>
      </w:r>
    </w:p>
    <w:p w:rsidR="00000000" w:rsidRDefault="00904F00">
      <w:pPr>
        <w:jc w:val="left"/>
        <w:rPr>
          <w:rFonts w:cs="David"/>
          <w:sz w:val="24"/>
          <w:u w:val="single"/>
          <w:rtl/>
        </w:rPr>
      </w:pPr>
    </w:p>
    <w:p w:rsidR="00000000" w:rsidRDefault="00904F00">
      <w:pPr>
        <w:jc w:val="left"/>
        <w:rPr>
          <w:rFonts w:cs="David"/>
          <w:sz w:val="24"/>
          <w:rtl/>
        </w:rPr>
      </w:pPr>
      <w:r>
        <w:rPr>
          <w:rFonts w:cs="David"/>
          <w:sz w:val="24"/>
          <w:u w:val="single"/>
          <w:rtl/>
        </w:rPr>
        <w:t>אופיר פינס-פז:</w:t>
      </w:r>
    </w:p>
    <w:p w:rsidR="00000000" w:rsidRDefault="00904F00">
      <w:pPr>
        <w:jc w:val="left"/>
        <w:rPr>
          <w:rFonts w:cs="David"/>
          <w:sz w:val="24"/>
          <w:rtl/>
        </w:rPr>
      </w:pPr>
    </w:p>
    <w:p w:rsidR="00000000" w:rsidRDefault="00904F00">
      <w:pPr>
        <w:rPr>
          <w:rFonts w:cs="David"/>
          <w:sz w:val="24"/>
          <w:rtl/>
        </w:rPr>
      </w:pPr>
      <w:r>
        <w:rPr>
          <w:rFonts w:cs="David"/>
          <w:sz w:val="24"/>
          <w:rtl/>
        </w:rPr>
        <w:tab/>
        <w:t xml:space="preserve"> אני מבקש צינון לשנה. </w:t>
      </w:r>
    </w:p>
    <w:p w:rsidR="00000000" w:rsidRDefault="00904F00">
      <w:pPr>
        <w:rPr>
          <w:rFonts w:cs="David"/>
          <w:sz w:val="24"/>
          <w:rtl/>
        </w:rPr>
      </w:pPr>
    </w:p>
    <w:p w:rsidR="00000000" w:rsidRDefault="00904F00">
      <w:pPr>
        <w:jc w:val="left"/>
        <w:rPr>
          <w:rFonts w:cs="David"/>
          <w:sz w:val="24"/>
          <w:rtl/>
        </w:rPr>
      </w:pPr>
      <w:r>
        <w:rPr>
          <w:rFonts w:cs="David"/>
          <w:sz w:val="24"/>
          <w:u w:val="single"/>
          <w:rtl/>
        </w:rPr>
        <w:t>יצחק לוי:</w:t>
      </w:r>
    </w:p>
    <w:p w:rsidR="00000000" w:rsidRDefault="00904F00">
      <w:pPr>
        <w:jc w:val="left"/>
        <w:rPr>
          <w:rFonts w:cs="David"/>
          <w:sz w:val="24"/>
          <w:rtl/>
        </w:rPr>
      </w:pPr>
    </w:p>
    <w:p w:rsidR="00000000" w:rsidRDefault="00904F00">
      <w:pPr>
        <w:rPr>
          <w:rFonts w:cs="David"/>
          <w:sz w:val="24"/>
          <w:rtl/>
        </w:rPr>
      </w:pPr>
      <w:r>
        <w:rPr>
          <w:rFonts w:cs="David"/>
          <w:sz w:val="24"/>
          <w:rtl/>
        </w:rPr>
        <w:tab/>
        <w:t xml:space="preserve"> אני טוען טענת נושא חדש.</w:t>
      </w:r>
    </w:p>
    <w:p w:rsidR="00000000" w:rsidRDefault="00904F00">
      <w:pPr>
        <w:rPr>
          <w:rFonts w:cs="David"/>
          <w:sz w:val="24"/>
          <w:rtl/>
        </w:rPr>
      </w:pPr>
    </w:p>
    <w:p w:rsidR="00000000" w:rsidRDefault="00904F00">
      <w:pPr>
        <w:jc w:val="left"/>
        <w:rPr>
          <w:rFonts w:cs="David"/>
          <w:sz w:val="24"/>
          <w:rtl/>
        </w:rPr>
      </w:pPr>
      <w:r>
        <w:rPr>
          <w:rFonts w:cs="David"/>
          <w:sz w:val="24"/>
          <w:u w:val="single"/>
          <w:rtl/>
        </w:rPr>
        <w:t>היו"ר מיכאל איתן:</w:t>
      </w:r>
    </w:p>
    <w:p w:rsidR="00000000" w:rsidRDefault="00904F00">
      <w:pPr>
        <w:jc w:val="left"/>
        <w:rPr>
          <w:rFonts w:cs="David"/>
          <w:sz w:val="24"/>
          <w:rtl/>
        </w:rPr>
      </w:pPr>
    </w:p>
    <w:p w:rsidR="00000000" w:rsidRDefault="00904F00">
      <w:pPr>
        <w:rPr>
          <w:rFonts w:cs="David"/>
          <w:sz w:val="24"/>
          <w:rtl/>
        </w:rPr>
      </w:pPr>
      <w:r>
        <w:rPr>
          <w:rFonts w:cs="David"/>
          <w:sz w:val="24"/>
          <w:rtl/>
        </w:rPr>
        <w:tab/>
        <w:t xml:space="preserve">למה עכשיו? תשנה את חוק הכנסת, זה לא פה. </w:t>
      </w:r>
    </w:p>
    <w:p w:rsidR="00000000" w:rsidRDefault="00904F00">
      <w:pPr>
        <w:rPr>
          <w:rFonts w:cs="David"/>
          <w:sz w:val="24"/>
          <w:rtl/>
        </w:rPr>
      </w:pPr>
    </w:p>
    <w:p w:rsidR="00000000" w:rsidRDefault="00904F00">
      <w:pPr>
        <w:jc w:val="left"/>
        <w:rPr>
          <w:rFonts w:cs="David"/>
          <w:sz w:val="24"/>
          <w:rtl/>
        </w:rPr>
      </w:pPr>
      <w:r>
        <w:rPr>
          <w:rFonts w:cs="David"/>
          <w:sz w:val="24"/>
          <w:u w:val="single"/>
          <w:rtl/>
        </w:rPr>
        <w:t>או</w:t>
      </w:r>
      <w:r>
        <w:rPr>
          <w:rFonts w:cs="David"/>
          <w:sz w:val="24"/>
          <w:u w:val="single"/>
          <w:rtl/>
        </w:rPr>
        <w:t>פיר פינס-פז:</w:t>
      </w:r>
    </w:p>
    <w:p w:rsidR="00000000" w:rsidRDefault="00904F00">
      <w:pPr>
        <w:jc w:val="left"/>
        <w:rPr>
          <w:rFonts w:cs="David"/>
          <w:sz w:val="24"/>
          <w:rtl/>
        </w:rPr>
      </w:pPr>
    </w:p>
    <w:p w:rsidR="00000000" w:rsidRDefault="00904F00">
      <w:pPr>
        <w:rPr>
          <w:rFonts w:cs="David"/>
          <w:sz w:val="24"/>
          <w:rtl/>
        </w:rPr>
      </w:pPr>
      <w:r>
        <w:rPr>
          <w:rFonts w:cs="David"/>
          <w:sz w:val="24"/>
          <w:rtl/>
        </w:rPr>
        <w:tab/>
        <w:t xml:space="preserve"> מה ההבדל?</w:t>
      </w:r>
    </w:p>
    <w:p w:rsidR="00000000" w:rsidRDefault="00904F00">
      <w:pPr>
        <w:rPr>
          <w:rFonts w:cs="David"/>
          <w:sz w:val="24"/>
          <w:rtl/>
        </w:rPr>
      </w:pPr>
    </w:p>
    <w:p w:rsidR="00000000" w:rsidRDefault="00904F00">
      <w:pPr>
        <w:rPr>
          <w:rFonts w:cs="David"/>
          <w:sz w:val="24"/>
          <w:rtl/>
        </w:rPr>
      </w:pPr>
      <w:r>
        <w:rPr>
          <w:rFonts w:cs="David"/>
          <w:sz w:val="24"/>
          <w:u w:val="single"/>
          <w:rtl/>
        </w:rPr>
        <w:t>תמי סלע:</w:t>
      </w:r>
    </w:p>
    <w:p w:rsidR="00000000" w:rsidRDefault="00904F00">
      <w:pPr>
        <w:rPr>
          <w:rFonts w:cs="David"/>
          <w:sz w:val="24"/>
          <w:rtl/>
        </w:rPr>
      </w:pPr>
    </w:p>
    <w:p w:rsidR="00000000" w:rsidRDefault="00904F00">
      <w:pPr>
        <w:rPr>
          <w:rFonts w:cs="David"/>
          <w:sz w:val="24"/>
          <w:rtl/>
        </w:rPr>
      </w:pPr>
      <w:r>
        <w:rPr>
          <w:rFonts w:cs="David"/>
          <w:sz w:val="24"/>
          <w:rtl/>
        </w:rPr>
        <w:tab/>
        <w:t>זה חוק הבחירות לכנסת.</w:t>
      </w:r>
    </w:p>
    <w:p w:rsidR="00000000" w:rsidRDefault="00904F00">
      <w:pPr>
        <w:rPr>
          <w:rFonts w:cs="David"/>
          <w:sz w:val="24"/>
          <w:rtl/>
        </w:rPr>
      </w:pPr>
    </w:p>
    <w:p w:rsidR="00000000" w:rsidRDefault="00904F00">
      <w:pPr>
        <w:jc w:val="left"/>
        <w:rPr>
          <w:rFonts w:cs="David"/>
          <w:sz w:val="24"/>
          <w:rtl/>
        </w:rPr>
      </w:pPr>
      <w:r>
        <w:rPr>
          <w:rFonts w:cs="David"/>
          <w:sz w:val="24"/>
          <w:u w:val="single"/>
          <w:rtl/>
        </w:rPr>
        <w:t>אופיר פינס-פז:</w:t>
      </w:r>
    </w:p>
    <w:p w:rsidR="00000000" w:rsidRDefault="00904F00">
      <w:pPr>
        <w:jc w:val="left"/>
        <w:rPr>
          <w:rFonts w:cs="David"/>
          <w:sz w:val="24"/>
          <w:rtl/>
        </w:rPr>
      </w:pPr>
    </w:p>
    <w:p w:rsidR="00000000" w:rsidRDefault="00904F00">
      <w:pPr>
        <w:rPr>
          <w:rFonts w:cs="David"/>
          <w:sz w:val="24"/>
          <w:rtl/>
        </w:rPr>
      </w:pPr>
      <w:r>
        <w:rPr>
          <w:rFonts w:cs="David"/>
          <w:sz w:val="24"/>
          <w:rtl/>
        </w:rPr>
        <w:tab/>
        <w:t xml:space="preserve"> ברור שזה לא אותו חוק, אבל מבחינה מהותית זה נושא.</w:t>
      </w:r>
    </w:p>
    <w:p w:rsidR="00000000" w:rsidRDefault="00904F00">
      <w:pPr>
        <w:rPr>
          <w:rFonts w:cs="David"/>
          <w:sz w:val="24"/>
          <w:rtl/>
        </w:rPr>
      </w:pPr>
    </w:p>
    <w:p w:rsidR="00000000" w:rsidRDefault="00904F00">
      <w:pPr>
        <w:jc w:val="left"/>
        <w:rPr>
          <w:rFonts w:cs="David"/>
          <w:sz w:val="24"/>
          <w:rtl/>
        </w:rPr>
      </w:pPr>
      <w:r>
        <w:rPr>
          <w:rFonts w:cs="David"/>
          <w:sz w:val="24"/>
          <w:u w:val="single"/>
          <w:rtl/>
        </w:rPr>
        <w:t>יצחק לוי:</w:t>
      </w:r>
    </w:p>
    <w:p w:rsidR="00000000" w:rsidRDefault="00904F00">
      <w:pPr>
        <w:jc w:val="left"/>
        <w:rPr>
          <w:rFonts w:cs="David"/>
          <w:sz w:val="24"/>
          <w:rtl/>
        </w:rPr>
      </w:pPr>
    </w:p>
    <w:p w:rsidR="00000000" w:rsidRDefault="00904F00">
      <w:pPr>
        <w:rPr>
          <w:rFonts w:cs="David"/>
          <w:sz w:val="24"/>
          <w:rtl/>
        </w:rPr>
      </w:pPr>
      <w:r>
        <w:rPr>
          <w:rFonts w:cs="David"/>
          <w:sz w:val="24"/>
          <w:rtl/>
        </w:rPr>
        <w:tab/>
        <w:t xml:space="preserve"> יש הבדל בין יועץ משפטי שהולך לבית-המשפט העליון לבין שהוא מבקש להיבחר לכנסת. זה שיקול אחר.</w:t>
      </w:r>
    </w:p>
    <w:p w:rsidR="00000000" w:rsidRDefault="00904F00">
      <w:pPr>
        <w:rPr>
          <w:rFonts w:cs="David"/>
          <w:sz w:val="24"/>
          <w:rtl/>
        </w:rPr>
      </w:pPr>
    </w:p>
    <w:p w:rsidR="00000000" w:rsidRDefault="00904F00">
      <w:pPr>
        <w:rPr>
          <w:rFonts w:cs="David"/>
          <w:sz w:val="24"/>
          <w:rtl/>
        </w:rPr>
      </w:pPr>
      <w:r>
        <w:rPr>
          <w:rFonts w:cs="David"/>
          <w:sz w:val="24"/>
          <w:u w:val="single"/>
          <w:rtl/>
        </w:rPr>
        <w:t>דורית ואג:</w:t>
      </w:r>
    </w:p>
    <w:p w:rsidR="00000000" w:rsidRDefault="00904F00">
      <w:pPr>
        <w:rPr>
          <w:rFonts w:cs="David"/>
          <w:sz w:val="24"/>
          <w:rtl/>
        </w:rPr>
      </w:pPr>
    </w:p>
    <w:p w:rsidR="00000000" w:rsidRDefault="00904F00">
      <w:pPr>
        <w:rPr>
          <w:rFonts w:cs="David"/>
          <w:sz w:val="24"/>
          <w:rtl/>
        </w:rPr>
      </w:pPr>
      <w:r>
        <w:rPr>
          <w:rFonts w:cs="David"/>
          <w:sz w:val="24"/>
          <w:rtl/>
        </w:rPr>
        <w:tab/>
        <w:t>אין שום יו</w:t>
      </w:r>
      <w:r>
        <w:rPr>
          <w:rFonts w:cs="David"/>
          <w:sz w:val="24"/>
          <w:rtl/>
        </w:rPr>
        <w:t>עץ משפטי או פרקליט מדינה שבאו אחר כך לכנסת?</w:t>
      </w:r>
    </w:p>
    <w:p w:rsidR="00000000" w:rsidRDefault="00904F00">
      <w:pPr>
        <w:rPr>
          <w:rFonts w:cs="David"/>
          <w:sz w:val="24"/>
          <w:rtl/>
        </w:rPr>
      </w:pPr>
    </w:p>
    <w:p w:rsidR="00000000" w:rsidRDefault="00904F00">
      <w:pPr>
        <w:rPr>
          <w:rFonts w:cs="David"/>
          <w:sz w:val="24"/>
          <w:rtl/>
        </w:rPr>
      </w:pPr>
      <w:r>
        <w:rPr>
          <w:rFonts w:cs="David"/>
          <w:sz w:val="24"/>
          <w:u w:val="single"/>
          <w:rtl/>
        </w:rPr>
        <w:t>פרץ סגל:</w:t>
      </w:r>
    </w:p>
    <w:p w:rsidR="00000000" w:rsidRDefault="00904F00">
      <w:pPr>
        <w:rPr>
          <w:rFonts w:cs="David"/>
          <w:sz w:val="24"/>
          <w:rtl/>
        </w:rPr>
      </w:pPr>
    </w:p>
    <w:p w:rsidR="00000000" w:rsidRDefault="00904F00">
      <w:pPr>
        <w:rPr>
          <w:rFonts w:cs="David"/>
          <w:sz w:val="24"/>
          <w:rtl/>
        </w:rPr>
      </w:pPr>
      <w:r>
        <w:rPr>
          <w:rFonts w:cs="David"/>
          <w:sz w:val="24"/>
          <w:rtl/>
        </w:rPr>
        <w:tab/>
        <w:t>היה שופט בית-המשפט העליון בנימין הלוי.</w:t>
      </w:r>
    </w:p>
    <w:p w:rsidR="00000000" w:rsidRDefault="00904F00">
      <w:pPr>
        <w:rPr>
          <w:rFonts w:cs="David"/>
          <w:sz w:val="24"/>
          <w:rtl/>
        </w:rPr>
      </w:pPr>
    </w:p>
    <w:p w:rsidR="00000000" w:rsidRDefault="00904F00">
      <w:pPr>
        <w:jc w:val="left"/>
        <w:rPr>
          <w:rFonts w:cs="David"/>
          <w:sz w:val="24"/>
          <w:rtl/>
        </w:rPr>
      </w:pPr>
      <w:r>
        <w:rPr>
          <w:rFonts w:cs="David"/>
          <w:sz w:val="24"/>
          <w:u w:val="single"/>
          <w:rtl/>
        </w:rPr>
        <w:t>יצחק לוי:</w:t>
      </w:r>
    </w:p>
    <w:p w:rsidR="00000000" w:rsidRDefault="00904F00">
      <w:pPr>
        <w:jc w:val="left"/>
        <w:rPr>
          <w:rFonts w:cs="David"/>
          <w:sz w:val="24"/>
          <w:rtl/>
        </w:rPr>
      </w:pPr>
    </w:p>
    <w:p w:rsidR="00000000" w:rsidRDefault="00904F00">
      <w:pPr>
        <w:rPr>
          <w:rFonts w:cs="David"/>
          <w:sz w:val="24"/>
          <w:rtl/>
        </w:rPr>
      </w:pPr>
      <w:r>
        <w:rPr>
          <w:rFonts w:cs="David"/>
          <w:sz w:val="24"/>
          <w:rtl/>
        </w:rPr>
        <w:tab/>
        <w:t xml:space="preserve"> הוא בא מבית-המשפט.</w:t>
      </w:r>
    </w:p>
    <w:p w:rsidR="00000000" w:rsidRDefault="00904F00">
      <w:pPr>
        <w:rPr>
          <w:rFonts w:cs="David"/>
          <w:sz w:val="24"/>
          <w:rtl/>
        </w:rPr>
      </w:pPr>
    </w:p>
    <w:p w:rsidR="00000000" w:rsidRDefault="00904F00">
      <w:pPr>
        <w:jc w:val="left"/>
        <w:rPr>
          <w:rFonts w:cs="David"/>
          <w:sz w:val="24"/>
          <w:rtl/>
        </w:rPr>
      </w:pPr>
      <w:r>
        <w:rPr>
          <w:rFonts w:cs="David"/>
          <w:sz w:val="24"/>
          <w:u w:val="single"/>
          <w:rtl/>
        </w:rPr>
        <w:t>היו"ר מיכאל איתן:</w:t>
      </w:r>
    </w:p>
    <w:p w:rsidR="00000000" w:rsidRDefault="00904F00">
      <w:pPr>
        <w:jc w:val="left"/>
        <w:rPr>
          <w:rFonts w:cs="David"/>
          <w:sz w:val="24"/>
          <w:rtl/>
        </w:rPr>
      </w:pPr>
    </w:p>
    <w:p w:rsidR="00000000" w:rsidRDefault="00904F00">
      <w:pPr>
        <w:rPr>
          <w:rFonts w:cs="David"/>
          <w:sz w:val="24"/>
          <w:rtl/>
        </w:rPr>
      </w:pPr>
      <w:r>
        <w:rPr>
          <w:rFonts w:cs="David"/>
          <w:sz w:val="24"/>
          <w:rtl/>
        </w:rPr>
        <w:tab/>
        <w:t>למה אתה מחיל את זה רק על פרקליט מדינה ויועץ משפטי לממשלה, למה לא על שופט בית-משפט עליון?</w:t>
      </w:r>
    </w:p>
    <w:p w:rsidR="00000000" w:rsidRDefault="00904F00">
      <w:pPr>
        <w:rPr>
          <w:rFonts w:cs="David"/>
          <w:sz w:val="24"/>
          <w:rtl/>
        </w:rPr>
      </w:pPr>
    </w:p>
    <w:p w:rsidR="00000000" w:rsidRDefault="00904F00">
      <w:pPr>
        <w:jc w:val="left"/>
        <w:rPr>
          <w:rFonts w:cs="David"/>
          <w:sz w:val="24"/>
          <w:rtl/>
        </w:rPr>
      </w:pPr>
      <w:r>
        <w:rPr>
          <w:rFonts w:cs="David"/>
          <w:sz w:val="24"/>
          <w:u w:val="single"/>
          <w:rtl/>
        </w:rPr>
        <w:t>יצחק לוי:</w:t>
      </w:r>
    </w:p>
    <w:p w:rsidR="00000000" w:rsidRDefault="00904F00">
      <w:pPr>
        <w:jc w:val="left"/>
        <w:rPr>
          <w:rFonts w:cs="David"/>
          <w:sz w:val="24"/>
          <w:rtl/>
        </w:rPr>
      </w:pPr>
    </w:p>
    <w:p w:rsidR="00000000" w:rsidRDefault="00904F00">
      <w:pPr>
        <w:rPr>
          <w:rFonts w:cs="David"/>
          <w:sz w:val="24"/>
          <w:rtl/>
        </w:rPr>
      </w:pPr>
      <w:r>
        <w:rPr>
          <w:rFonts w:cs="David"/>
          <w:sz w:val="24"/>
          <w:rtl/>
        </w:rPr>
        <w:tab/>
        <w:t xml:space="preserve"> כל ש</w:t>
      </w:r>
      <w:r>
        <w:rPr>
          <w:rFonts w:cs="David"/>
          <w:sz w:val="24"/>
          <w:rtl/>
        </w:rPr>
        <w:t>ופט.</w:t>
      </w:r>
    </w:p>
    <w:p w:rsidR="00000000" w:rsidRDefault="00904F00">
      <w:pPr>
        <w:rPr>
          <w:rFonts w:cs="David"/>
          <w:sz w:val="24"/>
          <w:rtl/>
        </w:rPr>
      </w:pPr>
    </w:p>
    <w:p w:rsidR="00000000" w:rsidRDefault="00904F00">
      <w:pPr>
        <w:rPr>
          <w:rFonts w:cs="David"/>
          <w:sz w:val="24"/>
          <w:rtl/>
        </w:rPr>
      </w:pPr>
      <w:r>
        <w:rPr>
          <w:rFonts w:cs="David"/>
          <w:sz w:val="24"/>
          <w:u w:val="single"/>
          <w:rtl/>
        </w:rPr>
        <w:t>תמי סלע:</w:t>
      </w:r>
    </w:p>
    <w:p w:rsidR="00000000" w:rsidRDefault="00904F00">
      <w:pPr>
        <w:rPr>
          <w:rFonts w:cs="David"/>
          <w:sz w:val="24"/>
          <w:rtl/>
        </w:rPr>
      </w:pPr>
    </w:p>
    <w:p w:rsidR="00000000" w:rsidRDefault="00904F00">
      <w:pPr>
        <w:rPr>
          <w:rFonts w:cs="David"/>
          <w:sz w:val="24"/>
          <w:rtl/>
        </w:rPr>
      </w:pPr>
      <w:r>
        <w:rPr>
          <w:rFonts w:cs="David"/>
          <w:sz w:val="24"/>
          <w:rtl/>
        </w:rPr>
        <w:tab/>
        <w:t>עוד דבר שמאפיין את הסיטואציה הזאת, שסוג התיקים שהיועץ המשפטי לממשלה ופרקליט המדינה מחליטים בהם אחר כך, הרבה פעמים מגיעים בפני בית-המשפט העליון, וזאת אחת הסיבות לצינון. זה פחות נכון לחברי כנסת ושרים.</w:t>
      </w:r>
    </w:p>
    <w:p w:rsidR="00000000" w:rsidRDefault="00904F00">
      <w:pPr>
        <w:jc w:val="left"/>
        <w:rPr>
          <w:rFonts w:cs="David"/>
          <w:sz w:val="24"/>
          <w:u w:val="single"/>
          <w:rtl/>
        </w:rPr>
      </w:pPr>
    </w:p>
    <w:p w:rsidR="00000000" w:rsidRDefault="00904F00">
      <w:pPr>
        <w:jc w:val="left"/>
        <w:rPr>
          <w:rFonts w:cs="David"/>
          <w:sz w:val="24"/>
          <w:rtl/>
        </w:rPr>
      </w:pPr>
      <w:r>
        <w:rPr>
          <w:rFonts w:cs="David"/>
          <w:sz w:val="24"/>
          <w:u w:val="single"/>
          <w:rtl/>
        </w:rPr>
        <w:t>היו"ר מיכאל איתן:</w:t>
      </w:r>
    </w:p>
    <w:p w:rsidR="00000000" w:rsidRDefault="00904F00">
      <w:pPr>
        <w:jc w:val="left"/>
        <w:rPr>
          <w:rFonts w:cs="David"/>
          <w:sz w:val="24"/>
          <w:rtl/>
        </w:rPr>
      </w:pPr>
    </w:p>
    <w:p w:rsidR="00000000" w:rsidRDefault="00904F00">
      <w:pPr>
        <w:rPr>
          <w:rFonts w:cs="David"/>
          <w:sz w:val="24"/>
          <w:rtl/>
        </w:rPr>
      </w:pPr>
      <w:r>
        <w:rPr>
          <w:rFonts w:cs="David"/>
          <w:sz w:val="24"/>
          <w:rtl/>
        </w:rPr>
        <w:tab/>
        <w:t xml:space="preserve"> מי בעד הסתייגות של</w:t>
      </w:r>
      <w:r>
        <w:rPr>
          <w:rFonts w:cs="David"/>
          <w:sz w:val="24"/>
          <w:rtl/>
        </w:rPr>
        <w:t>י של שנתיים?</w:t>
      </w:r>
    </w:p>
    <w:p w:rsidR="00000000" w:rsidRDefault="00904F00">
      <w:pPr>
        <w:rPr>
          <w:rFonts w:cs="David"/>
          <w:sz w:val="24"/>
          <w:rtl/>
        </w:rPr>
      </w:pPr>
    </w:p>
    <w:p w:rsidR="00000000" w:rsidRDefault="00904F00">
      <w:pPr>
        <w:pStyle w:val="8"/>
        <w:rPr>
          <w:rFonts w:cs="David"/>
          <w:sz w:val="24"/>
          <w:rtl/>
        </w:rPr>
      </w:pPr>
      <w:r>
        <w:rPr>
          <w:rFonts w:cs="David"/>
          <w:sz w:val="24"/>
          <w:rtl/>
        </w:rPr>
        <w:t>הצבעה</w:t>
      </w:r>
    </w:p>
    <w:p w:rsidR="00000000" w:rsidRDefault="00904F00">
      <w:pPr>
        <w:jc w:val="center"/>
        <w:rPr>
          <w:rFonts w:cs="David"/>
          <w:b/>
          <w:bCs/>
          <w:sz w:val="24"/>
          <w:rtl/>
        </w:rPr>
      </w:pPr>
      <w:r>
        <w:rPr>
          <w:rFonts w:cs="David"/>
          <w:b/>
          <w:bCs/>
          <w:sz w:val="24"/>
          <w:rtl/>
        </w:rPr>
        <w:t>בעד – 1</w:t>
      </w:r>
    </w:p>
    <w:p w:rsidR="00000000" w:rsidRDefault="00904F00">
      <w:pPr>
        <w:jc w:val="center"/>
        <w:rPr>
          <w:rFonts w:cs="David"/>
          <w:b/>
          <w:bCs/>
          <w:sz w:val="24"/>
          <w:rtl/>
        </w:rPr>
      </w:pPr>
      <w:r>
        <w:rPr>
          <w:rFonts w:cs="David"/>
          <w:b/>
          <w:bCs/>
          <w:sz w:val="24"/>
          <w:rtl/>
        </w:rPr>
        <w:t>נגד – 1</w:t>
      </w:r>
    </w:p>
    <w:p w:rsidR="00000000" w:rsidRDefault="00904F00">
      <w:pPr>
        <w:jc w:val="center"/>
        <w:rPr>
          <w:rFonts w:cs="David"/>
          <w:sz w:val="24"/>
          <w:rtl/>
        </w:rPr>
      </w:pPr>
      <w:r>
        <w:rPr>
          <w:rFonts w:cs="David"/>
          <w:b/>
          <w:bCs/>
          <w:sz w:val="24"/>
          <w:rtl/>
        </w:rPr>
        <w:t>ההצעה נפלה ותעבור כהסתייגות למליאה.</w:t>
      </w:r>
    </w:p>
    <w:p w:rsidR="00000000" w:rsidRDefault="00904F00">
      <w:pPr>
        <w:rPr>
          <w:rFonts w:cs="David"/>
          <w:sz w:val="24"/>
          <w:rtl/>
        </w:rPr>
      </w:pPr>
    </w:p>
    <w:p w:rsidR="00000000" w:rsidRDefault="00904F00">
      <w:pPr>
        <w:jc w:val="left"/>
        <w:rPr>
          <w:rFonts w:cs="David"/>
          <w:sz w:val="24"/>
          <w:rtl/>
        </w:rPr>
      </w:pPr>
      <w:r>
        <w:rPr>
          <w:rFonts w:cs="David"/>
          <w:sz w:val="24"/>
          <w:u w:val="single"/>
          <w:rtl/>
        </w:rPr>
        <w:t>היו"ר מיכאל איתן:</w:t>
      </w:r>
    </w:p>
    <w:p w:rsidR="00000000" w:rsidRDefault="00904F00">
      <w:pPr>
        <w:jc w:val="left"/>
        <w:rPr>
          <w:rFonts w:cs="David"/>
          <w:sz w:val="24"/>
          <w:rtl/>
        </w:rPr>
      </w:pPr>
    </w:p>
    <w:p w:rsidR="00000000" w:rsidRDefault="00904F00">
      <w:pPr>
        <w:rPr>
          <w:rFonts w:cs="David"/>
          <w:sz w:val="24"/>
          <w:rtl/>
        </w:rPr>
      </w:pPr>
      <w:r>
        <w:rPr>
          <w:rFonts w:cs="David"/>
          <w:sz w:val="24"/>
          <w:rtl/>
        </w:rPr>
        <w:tab/>
        <w:t>ההצעה נפלה. מי בעד העברת הצעת החוק לקריאה שנייה ושלישית במליאה?</w:t>
      </w:r>
    </w:p>
    <w:p w:rsidR="00000000" w:rsidRDefault="00904F00">
      <w:pPr>
        <w:rPr>
          <w:rFonts w:cs="David"/>
          <w:sz w:val="24"/>
          <w:rtl/>
        </w:rPr>
      </w:pPr>
    </w:p>
    <w:p w:rsidR="00000000" w:rsidRDefault="00904F00">
      <w:pPr>
        <w:pStyle w:val="8"/>
        <w:rPr>
          <w:rFonts w:cs="David"/>
          <w:sz w:val="24"/>
          <w:rtl/>
        </w:rPr>
      </w:pPr>
      <w:r>
        <w:rPr>
          <w:rFonts w:cs="David"/>
          <w:sz w:val="24"/>
          <w:rtl/>
        </w:rPr>
        <w:t>הצבעה</w:t>
      </w:r>
    </w:p>
    <w:p w:rsidR="00000000" w:rsidRDefault="00904F00">
      <w:pPr>
        <w:jc w:val="center"/>
        <w:rPr>
          <w:rFonts w:cs="David"/>
          <w:b/>
          <w:bCs/>
          <w:sz w:val="24"/>
          <w:rtl/>
        </w:rPr>
      </w:pPr>
      <w:r>
        <w:rPr>
          <w:rFonts w:cs="David"/>
          <w:b/>
          <w:bCs/>
          <w:sz w:val="24"/>
          <w:rtl/>
        </w:rPr>
        <w:t>בעד – פה אחד</w:t>
      </w:r>
    </w:p>
    <w:p w:rsidR="00000000" w:rsidRDefault="00904F00">
      <w:pPr>
        <w:jc w:val="center"/>
        <w:rPr>
          <w:rFonts w:cs="David"/>
          <w:b/>
          <w:bCs/>
          <w:sz w:val="24"/>
          <w:rtl/>
        </w:rPr>
      </w:pPr>
      <w:r>
        <w:rPr>
          <w:rFonts w:cs="David"/>
          <w:b/>
          <w:bCs/>
          <w:sz w:val="24"/>
          <w:rtl/>
        </w:rPr>
        <w:t>נגד – אין</w:t>
      </w:r>
    </w:p>
    <w:p w:rsidR="00000000" w:rsidRDefault="00904F00">
      <w:pPr>
        <w:jc w:val="center"/>
        <w:rPr>
          <w:rFonts w:cs="David"/>
          <w:b/>
          <w:bCs/>
          <w:sz w:val="24"/>
          <w:rtl/>
        </w:rPr>
      </w:pPr>
      <w:r>
        <w:rPr>
          <w:rFonts w:cs="David"/>
          <w:b/>
          <w:bCs/>
          <w:sz w:val="24"/>
          <w:rtl/>
        </w:rPr>
        <w:t xml:space="preserve">אושר להעביר לקריאה שנייה ולקריאה שלישית את הצעת חוק בתי המשפט (תיקון </w:t>
      </w:r>
      <w:r>
        <w:rPr>
          <w:rFonts w:cs="David"/>
          <w:b/>
          <w:bCs/>
          <w:sz w:val="24"/>
          <w:rtl/>
        </w:rPr>
        <w:t>– תקופת צינון), התשס"ג-2003.</w:t>
      </w:r>
    </w:p>
    <w:p w:rsidR="00000000" w:rsidRDefault="00904F00">
      <w:pPr>
        <w:jc w:val="left"/>
        <w:rPr>
          <w:rFonts w:cs="David"/>
          <w:sz w:val="24"/>
          <w:rtl/>
        </w:rPr>
      </w:pPr>
    </w:p>
    <w:p w:rsidR="00000000" w:rsidRDefault="00904F00">
      <w:pPr>
        <w:rPr>
          <w:rFonts w:cs="David"/>
          <w:sz w:val="24"/>
          <w:rtl/>
        </w:rPr>
      </w:pPr>
      <w:r>
        <w:rPr>
          <w:rFonts w:cs="David"/>
          <w:sz w:val="24"/>
          <w:u w:val="single"/>
          <w:rtl/>
        </w:rPr>
        <w:t>דורית ואג:</w:t>
      </w:r>
    </w:p>
    <w:p w:rsidR="00000000" w:rsidRDefault="00904F00">
      <w:pPr>
        <w:rPr>
          <w:rFonts w:cs="David"/>
          <w:sz w:val="24"/>
          <w:rtl/>
        </w:rPr>
      </w:pPr>
    </w:p>
    <w:p w:rsidR="00000000" w:rsidRDefault="00904F00">
      <w:pPr>
        <w:rPr>
          <w:rFonts w:cs="David"/>
          <w:sz w:val="24"/>
          <w:rtl/>
        </w:rPr>
      </w:pPr>
      <w:r>
        <w:rPr>
          <w:rFonts w:cs="David"/>
          <w:sz w:val="24"/>
          <w:rtl/>
        </w:rPr>
        <w:tab/>
        <w:t>פה אחד.</w:t>
      </w:r>
    </w:p>
    <w:p w:rsidR="00000000" w:rsidRDefault="00904F00">
      <w:pPr>
        <w:rPr>
          <w:rFonts w:cs="David"/>
          <w:sz w:val="24"/>
          <w:rtl/>
        </w:rPr>
      </w:pPr>
    </w:p>
    <w:p w:rsidR="00000000" w:rsidRDefault="00904F00">
      <w:pPr>
        <w:jc w:val="left"/>
        <w:rPr>
          <w:rFonts w:cs="David"/>
          <w:sz w:val="24"/>
          <w:rtl/>
        </w:rPr>
      </w:pPr>
      <w:r>
        <w:rPr>
          <w:rFonts w:cs="David"/>
          <w:sz w:val="24"/>
          <w:u w:val="single"/>
          <w:rtl/>
        </w:rPr>
        <w:t>היו"ר מיכאל איתן:</w:t>
      </w:r>
    </w:p>
    <w:p w:rsidR="00000000" w:rsidRDefault="00904F00">
      <w:pPr>
        <w:jc w:val="left"/>
        <w:rPr>
          <w:rFonts w:cs="David"/>
          <w:sz w:val="24"/>
          <w:rtl/>
        </w:rPr>
      </w:pPr>
    </w:p>
    <w:p w:rsidR="00000000" w:rsidRDefault="00904F00">
      <w:pPr>
        <w:rPr>
          <w:rFonts w:cs="David"/>
          <w:sz w:val="24"/>
          <w:rtl/>
        </w:rPr>
      </w:pPr>
      <w:r>
        <w:rPr>
          <w:rFonts w:cs="David"/>
          <w:sz w:val="24"/>
          <w:rtl/>
        </w:rPr>
        <w:tab/>
        <w:t>הישיבה נעולה.</w:t>
      </w:r>
    </w:p>
    <w:p w:rsidR="00000000" w:rsidRDefault="00904F00">
      <w:pPr>
        <w:jc w:val="left"/>
        <w:rPr>
          <w:rFonts w:cs="David"/>
          <w:sz w:val="24"/>
          <w:rtl/>
        </w:rPr>
      </w:pPr>
    </w:p>
    <w:p w:rsidR="00000000" w:rsidRDefault="00904F00">
      <w:pPr>
        <w:jc w:val="center"/>
        <w:rPr>
          <w:rFonts w:cs="David"/>
          <w:b/>
          <w:bCs/>
          <w:sz w:val="24"/>
          <w:u w:val="single"/>
          <w:rtl/>
        </w:rPr>
      </w:pPr>
      <w:r>
        <w:rPr>
          <w:rFonts w:cs="David"/>
          <w:b/>
          <w:bCs/>
          <w:sz w:val="24"/>
          <w:u w:val="single"/>
          <w:rtl/>
        </w:rPr>
        <w:t>הישיבה ננעלה בשעה 13:15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4F00">
      <w:pPr>
        <w:rPr>
          <w:rFonts w:cs="David"/>
          <w:sz w:val="24"/>
          <w:rtl/>
        </w:rPr>
      </w:pPr>
      <w:r>
        <w:rPr>
          <w:rFonts w:cs="David"/>
        </w:rPr>
        <w:separator/>
      </w:r>
    </w:p>
  </w:endnote>
  <w:endnote w:type="continuationSeparator" w:id="0">
    <w:p w:rsidR="00000000" w:rsidRDefault="00904F00">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4F00">
      <w:pPr>
        <w:rPr>
          <w:rFonts w:cs="David"/>
          <w:sz w:val="24"/>
          <w:rtl/>
        </w:rPr>
      </w:pPr>
      <w:r>
        <w:rPr>
          <w:rFonts w:cs="David"/>
        </w:rPr>
        <w:separator/>
      </w:r>
    </w:p>
  </w:footnote>
  <w:footnote w:type="continuationSeparator" w:id="0">
    <w:p w:rsidR="00000000" w:rsidRDefault="00904F00">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4F00">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04F00">
    <w:pPr>
      <w:pStyle w:val="a3"/>
      <w:ind w:right="360"/>
      <w:jc w:val="both"/>
      <w:rPr>
        <w:rFonts w:cs="David"/>
        <w:sz w:val="24"/>
        <w:rtl/>
      </w:rPr>
    </w:pPr>
    <w:r>
      <w:rPr>
        <w:rFonts w:cs="David"/>
        <w:sz w:val="24"/>
        <w:rtl/>
      </w:rPr>
      <w:t>ועדת החוקה חוק ומשפט</w:t>
    </w:r>
  </w:p>
  <w:p w:rsidR="00000000" w:rsidRDefault="00904F00">
    <w:pPr>
      <w:pStyle w:val="a3"/>
      <w:ind w:right="360"/>
      <w:jc w:val="both"/>
      <w:rPr>
        <w:rStyle w:val="a7"/>
        <w:rFonts w:cs="David"/>
        <w:sz w:val="24"/>
        <w:rtl/>
      </w:rPr>
    </w:pPr>
    <w:r>
      <w:rPr>
        <w:rFonts w:cs="David"/>
        <w:sz w:val="24"/>
        <w:rtl/>
      </w:rPr>
      <w:t>3.8.2004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4F00"/>
    <w:rsid w:val="00904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DAA4BB-5041-4C49-8F94-48F8AD678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A8D822-9DAD-44DB-A377-FBC26893D79C}"/>
</file>

<file path=customXml/itemProps2.xml><?xml version="1.0" encoding="utf-8"?>
<ds:datastoreItem xmlns:ds="http://schemas.openxmlformats.org/officeDocument/2006/customXml" ds:itemID="{D7312F56-029C-441F-8577-BC8AF03E9171}"/>
</file>

<file path=customXml/itemProps3.xml><?xml version="1.0" encoding="utf-8"?>
<ds:datastoreItem xmlns:ds="http://schemas.openxmlformats.org/officeDocument/2006/customXml" ds:itemID="{7A6B6910-D9E8-455E-A00C-6A8BE4B41BEC}"/>
</file>

<file path=docProps/app.xml><?xml version="1.0" encoding="utf-8"?>
<Properties xmlns="http://schemas.openxmlformats.org/officeDocument/2006/extended-properties" xmlns:vt="http://schemas.openxmlformats.org/officeDocument/2006/docPropsVTypes">
  <Template>Normal.dotm</Template>
  <TotalTime>0</TotalTime>
  <Pages>3</Pages>
  <Words>830</Words>
  <Characters>4151</Characters>
  <Application>Microsoft Office Word</Application>
  <DocSecurity>4</DocSecurity>
  <Lines>34</Lines>
  <Paragraphs>9</Paragraphs>
  <ScaleCrop>false</ScaleCrop>
  <Company>כנסת</Company>
  <LinksUpToDate>false</LinksUpToDate>
  <CharactersWithSpaces>4972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בתי המשפט (תיקון – תקופת צינון)</dc:title>
  <dc:subject/>
  <dc:creator>תמר שפנייר</dc:creator>
  <cp:keywords/>
  <dc:description/>
  <cp:lastModifiedBy>שמואל כוכב</cp:lastModifiedBy>
  <cp:revision>2</cp:revision>
  <cp:lastPrinted>1999-07-13T09:50:00Z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1913728857</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281</vt:i4>
  </property>
  <property fmtid="{D5CDD505-2E9C-101B-9397-08002B2CF9AE}" pid="8" name="Nose">
    <vt:lpwstr>':מחלקת הפרוטוקולים:ועדת חוקה'_x000d__x000d_</vt:lpwstr>
  </property>
  <property fmtid="{D5CDD505-2E9C-101B-9397-08002B2CF9AE}" pid="9" name="TaarichYeshiva">
    <vt:filetime>2004-08-01T21:00:00Z</vt:filetime>
  </property>
  <property fmtid="{D5CDD505-2E9C-101B-9397-08002B2CF9AE}" pid="10" name="סימוכין">
    <vt:i4>2867304</vt:i4>
  </property>
  <property fmtid="{D5CDD505-2E9C-101B-9397-08002B2CF9AE}" pid="11" name="שעת ישיבה">
    <vt:lpwstr>13:00</vt:lpwstr>
  </property>
  <property fmtid="{D5CDD505-2E9C-101B-9397-08002B2CF9AE}" pid="12" name="תאריך המסמך">
    <vt:filetime>2004-08-17T21:00:00Z</vt:filetime>
  </property>
  <property fmtid="{D5CDD505-2E9C-101B-9397-08002B2CF9AE}" pid="13" name="Int_ModifyDate">
    <vt:lpwstr>19/08/2004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0x010100B126DF0F8D0A5A4EB112ABD857421DAD</vt:lpwstr>
  </property>
  <property fmtid="{D5CDD505-2E9C-101B-9397-08002B2CF9AE}" pid="17" name="SanhedrinItemID">
    <vt:r8>77064</vt:r8>
  </property>
  <property fmtid="{D5CDD505-2E9C-101B-9397-08002B2CF9AE}" pid="18" name="SanhedrinDocumentType">
    <vt:r8>167</vt:r8>
  </property>
</Properties>
</file>