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70524">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270524">
      <w:pPr>
        <w:widowControl/>
        <w:rPr>
          <w:rFonts w:cs="David"/>
          <w:b/>
          <w:bCs/>
          <w:sz w:val="24"/>
          <w:rtl/>
        </w:rPr>
      </w:pPr>
      <w:r>
        <w:rPr>
          <w:rFonts w:cs="David"/>
          <w:b/>
          <w:bCs/>
          <w:sz w:val="24"/>
          <w:rtl/>
        </w:rPr>
        <w:t>מושב שלישי</w:t>
      </w:r>
    </w:p>
    <w:p w:rsidR="00000000" w:rsidRDefault="00270524">
      <w:pPr>
        <w:widowControl/>
        <w:rPr>
          <w:rFonts w:cs="David"/>
          <w:b/>
          <w:bCs/>
          <w:sz w:val="24"/>
          <w:rtl/>
        </w:rPr>
      </w:pPr>
    </w:p>
    <w:p w:rsidR="00000000" w:rsidRDefault="00270524">
      <w:pPr>
        <w:widowControl/>
        <w:jc w:val="center"/>
        <w:rPr>
          <w:rFonts w:cs="David"/>
          <w:b/>
          <w:bCs/>
          <w:sz w:val="24"/>
          <w:rtl/>
        </w:rPr>
      </w:pPr>
      <w:r>
        <w:rPr>
          <w:rFonts w:cs="David"/>
          <w:b/>
          <w:bCs/>
          <w:sz w:val="24"/>
          <w:rtl/>
        </w:rPr>
        <w:t>פרוטוקול מס' 368</w:t>
      </w:r>
    </w:p>
    <w:p w:rsidR="00000000" w:rsidRDefault="00270524">
      <w:pPr>
        <w:pStyle w:val="4"/>
        <w:keepNext w:val="0"/>
        <w:widowControl/>
        <w:rPr>
          <w:rFonts w:cs="David"/>
          <w:b w:val="0"/>
          <w:bCs w:val="0"/>
          <w:sz w:val="24"/>
          <w:rtl/>
        </w:rPr>
      </w:pPr>
      <w:r>
        <w:rPr>
          <w:rFonts w:cs="David"/>
          <w:sz w:val="24"/>
          <w:rtl/>
        </w:rPr>
        <w:t>מישיבת ועדת החוקה, חוק ומשפט</w:t>
      </w:r>
    </w:p>
    <w:p w:rsidR="00000000" w:rsidRDefault="00270524">
      <w:pPr>
        <w:widowControl/>
        <w:jc w:val="center"/>
        <w:rPr>
          <w:rFonts w:cs="David"/>
          <w:sz w:val="24"/>
          <w:u w:val="single"/>
          <w:rtl/>
        </w:rPr>
      </w:pPr>
      <w:r>
        <w:rPr>
          <w:rFonts w:cs="David"/>
          <w:b/>
          <w:bCs/>
          <w:sz w:val="24"/>
          <w:u w:val="single"/>
          <w:rtl/>
        </w:rPr>
        <w:t>‏יום שלישי, ט"ז בטבת התשס"ה (‏28 בדצמבר, 2004), שעה 11:30</w:t>
      </w:r>
    </w:p>
    <w:p w:rsidR="00000000" w:rsidRDefault="00270524">
      <w:pPr>
        <w:pStyle w:val="3"/>
        <w:keepNext w:val="0"/>
        <w:widowControl/>
        <w:rPr>
          <w:rFonts w:cs="David"/>
          <w:sz w:val="24"/>
          <w:rtl/>
        </w:rPr>
      </w:pPr>
    </w:p>
    <w:p w:rsidR="00000000" w:rsidRDefault="00270524">
      <w:pPr>
        <w:widowControl/>
        <w:tabs>
          <w:tab w:val="left" w:pos="1134"/>
          <w:tab w:val="left" w:pos="1418"/>
        </w:tabs>
        <w:ind w:left="1418" w:hanging="1418"/>
        <w:rPr>
          <w:rFonts w:cs="David"/>
          <w:b/>
          <w:bCs/>
          <w:sz w:val="24"/>
          <w:u w:val="single"/>
          <w:rtl/>
        </w:rPr>
      </w:pPr>
    </w:p>
    <w:p w:rsidR="00000000" w:rsidRDefault="00270524">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לתיק</w:t>
      </w:r>
      <w:r>
        <w:rPr>
          <w:rFonts w:cs="David"/>
          <w:sz w:val="24"/>
          <w:rtl/>
        </w:rPr>
        <w:t>ון דיני הראיות (הגנת ילדים) (תיקון מס' 11), התשס"ה-2004</w:t>
      </w:r>
    </w:p>
    <w:p w:rsidR="00000000" w:rsidRDefault="00270524">
      <w:pPr>
        <w:widowControl/>
        <w:tabs>
          <w:tab w:val="left" w:pos="1134"/>
          <w:tab w:val="left" w:pos="1418"/>
        </w:tabs>
        <w:ind w:left="1418" w:hanging="1418"/>
        <w:rPr>
          <w:rFonts w:cs="David"/>
          <w:sz w:val="24"/>
          <w:rtl/>
        </w:rPr>
      </w:pPr>
    </w:p>
    <w:p w:rsidR="00000000" w:rsidRDefault="00270524">
      <w:pPr>
        <w:widowControl/>
        <w:tabs>
          <w:tab w:val="left" w:pos="1134"/>
          <w:tab w:val="left" w:pos="1418"/>
        </w:tabs>
        <w:ind w:left="1418" w:hanging="1418"/>
        <w:rPr>
          <w:rFonts w:cs="David"/>
          <w:sz w:val="24"/>
          <w:rtl/>
        </w:rPr>
      </w:pPr>
      <w:r>
        <w:rPr>
          <w:rFonts w:cs="David"/>
          <w:sz w:val="24"/>
          <w:rtl/>
        </w:rPr>
        <w:tab/>
        <w:t>2.</w:t>
      </w:r>
      <w:r>
        <w:rPr>
          <w:rFonts w:cs="David"/>
          <w:sz w:val="24"/>
          <w:rtl/>
        </w:rPr>
        <w:tab/>
        <w:t xml:space="preserve">הצעת חוק למניעת העסקה של עברייני מין במוסד המכוון למתן שירות לקטינים (תיקון מס' 2) (הרחבת תחולה), התשס"ה-2004, פ/2230 של חבר הכנסת יצחק הרצוג ושל חברי הכנסת מטעם ועדת החוקה, חוק ומשפט </w:t>
      </w:r>
    </w:p>
    <w:p w:rsidR="00000000" w:rsidRDefault="00270524">
      <w:pPr>
        <w:widowControl/>
        <w:tabs>
          <w:tab w:val="left" w:pos="1134"/>
          <w:tab w:val="left" w:pos="1418"/>
        </w:tabs>
        <w:ind w:left="1418" w:hanging="284"/>
        <w:rPr>
          <w:rFonts w:cs="David"/>
          <w:sz w:val="24"/>
          <w:rtl/>
        </w:rPr>
      </w:pPr>
    </w:p>
    <w:p w:rsidR="00000000" w:rsidRDefault="00270524">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270524">
      <w:pPr>
        <w:widowControl/>
        <w:tabs>
          <w:tab w:val="left" w:pos="1276"/>
        </w:tabs>
        <w:rPr>
          <w:rFonts w:cs="David"/>
          <w:b/>
          <w:bCs/>
          <w:sz w:val="24"/>
          <w:u w:val="single"/>
          <w:rtl/>
        </w:rPr>
      </w:pPr>
    </w:p>
    <w:p w:rsidR="00000000" w:rsidRDefault="00270524">
      <w:pPr>
        <w:widowControl/>
        <w:tabs>
          <w:tab w:val="left" w:pos="1276"/>
        </w:tabs>
        <w:ind w:left="1276" w:hanging="1276"/>
        <w:rPr>
          <w:rFonts w:cs="David"/>
          <w:sz w:val="24"/>
          <w:rtl/>
        </w:rPr>
      </w:pPr>
      <w:r>
        <w:rPr>
          <w:rFonts w:cs="David"/>
          <w:b/>
          <w:bCs/>
          <w:sz w:val="24"/>
          <w:u w:val="single"/>
          <w:rtl/>
        </w:rPr>
        <w:t>חב</w:t>
      </w:r>
      <w:r>
        <w:rPr>
          <w:rFonts w:cs="David"/>
          <w:b/>
          <w:bCs/>
          <w:sz w:val="24"/>
          <w:u w:val="single"/>
          <w:rtl/>
        </w:rPr>
        <w:t>רי הוועדה</w:t>
      </w:r>
      <w:r>
        <w:rPr>
          <w:rFonts w:cs="David"/>
          <w:sz w:val="24"/>
          <w:rtl/>
        </w:rPr>
        <w:t xml:space="preserve">: </w:t>
      </w:r>
      <w:r>
        <w:rPr>
          <w:rFonts w:cs="David"/>
          <w:sz w:val="24"/>
          <w:rtl/>
        </w:rPr>
        <w:tab/>
        <w:t>יצחק לוי – מ"מ היו"ר</w:t>
      </w:r>
    </w:p>
    <w:p w:rsidR="00000000" w:rsidRDefault="00270524">
      <w:pPr>
        <w:widowControl/>
        <w:tabs>
          <w:tab w:val="left" w:pos="1276"/>
        </w:tabs>
        <w:ind w:left="1276"/>
        <w:rPr>
          <w:rFonts w:cs="David"/>
          <w:sz w:val="24"/>
          <w:rtl/>
        </w:rPr>
      </w:pPr>
      <w:r>
        <w:rPr>
          <w:rFonts w:cs="David"/>
          <w:sz w:val="24"/>
          <w:rtl/>
        </w:rPr>
        <w:t>אליעזר כהן</w:t>
      </w:r>
    </w:p>
    <w:p w:rsidR="00000000" w:rsidRDefault="00270524">
      <w:pPr>
        <w:widowControl/>
        <w:tabs>
          <w:tab w:val="left" w:pos="1276"/>
        </w:tabs>
        <w:ind w:left="1276"/>
        <w:rPr>
          <w:rFonts w:cs="David"/>
          <w:sz w:val="24"/>
          <w:rtl/>
        </w:rPr>
      </w:pPr>
    </w:p>
    <w:p w:rsidR="00000000" w:rsidRDefault="00270524">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דפנה בינוול</w:t>
      </w:r>
      <w:r>
        <w:rPr>
          <w:rFonts w:cs="David"/>
          <w:sz w:val="24"/>
          <w:rtl/>
        </w:rPr>
        <w:tab/>
        <w:t>-</w:t>
      </w:r>
      <w:r>
        <w:rPr>
          <w:rFonts w:cs="David"/>
          <w:sz w:val="24"/>
          <w:rtl/>
        </w:rPr>
        <w:tab/>
        <w:t>פרקליטות המדינה, משרד המשפטים</w:t>
      </w:r>
    </w:p>
    <w:p w:rsidR="00000000" w:rsidRDefault="00270524">
      <w:pPr>
        <w:widowControl/>
        <w:tabs>
          <w:tab w:val="left" w:pos="1276"/>
          <w:tab w:val="left" w:pos="3969"/>
          <w:tab w:val="left" w:pos="4253"/>
        </w:tabs>
        <w:ind w:left="4253" w:hanging="2977"/>
        <w:rPr>
          <w:rFonts w:cs="David"/>
          <w:sz w:val="24"/>
          <w:rtl/>
        </w:rPr>
      </w:pPr>
      <w:r>
        <w:rPr>
          <w:rFonts w:cs="David"/>
          <w:sz w:val="24"/>
          <w:rtl/>
        </w:rPr>
        <w:t>עו"ד יפעת רווה</w:t>
      </w:r>
      <w:r>
        <w:rPr>
          <w:rFonts w:cs="David"/>
          <w:sz w:val="24"/>
          <w:rtl/>
        </w:rPr>
        <w:tab/>
        <w:t>-</w:t>
      </w:r>
      <w:r>
        <w:rPr>
          <w:rFonts w:cs="David"/>
          <w:sz w:val="24"/>
          <w:rtl/>
        </w:rPr>
        <w:tab/>
        <w:t>משרד המשפטים</w:t>
      </w:r>
    </w:p>
    <w:p w:rsidR="00000000" w:rsidRDefault="00270524">
      <w:pPr>
        <w:widowControl/>
        <w:tabs>
          <w:tab w:val="left" w:pos="1276"/>
          <w:tab w:val="left" w:pos="3969"/>
          <w:tab w:val="left" w:pos="4253"/>
        </w:tabs>
        <w:ind w:left="4253" w:hanging="2977"/>
        <w:rPr>
          <w:rFonts w:cs="David"/>
          <w:sz w:val="24"/>
          <w:rtl/>
        </w:rPr>
      </w:pPr>
      <w:r>
        <w:rPr>
          <w:rFonts w:cs="David"/>
          <w:sz w:val="24"/>
          <w:rtl/>
        </w:rPr>
        <w:t>עו"ד רחל גרשוני</w:t>
      </w:r>
      <w:r>
        <w:rPr>
          <w:rFonts w:cs="David"/>
          <w:sz w:val="24"/>
          <w:rtl/>
        </w:rPr>
        <w:tab/>
        <w:t>-</w:t>
      </w:r>
      <w:r>
        <w:rPr>
          <w:rFonts w:cs="David"/>
          <w:sz w:val="24"/>
          <w:rtl/>
        </w:rPr>
        <w:tab/>
        <w:t>ממונה על חקיקה במשפטי הציבורי, משרד המשפטים</w:t>
      </w:r>
    </w:p>
    <w:p w:rsidR="00000000" w:rsidRDefault="00270524">
      <w:pPr>
        <w:widowControl/>
        <w:tabs>
          <w:tab w:val="left" w:pos="1276"/>
          <w:tab w:val="left" w:pos="3969"/>
          <w:tab w:val="left" w:pos="4253"/>
        </w:tabs>
        <w:ind w:left="4253" w:hanging="2977"/>
        <w:rPr>
          <w:rFonts w:cs="David"/>
          <w:sz w:val="24"/>
          <w:rtl/>
        </w:rPr>
      </w:pPr>
      <w:r>
        <w:rPr>
          <w:rFonts w:cs="David"/>
          <w:sz w:val="24"/>
          <w:rtl/>
        </w:rPr>
        <w:t>עו"ד שרונה עבר-הדני</w:t>
      </w:r>
      <w:r>
        <w:rPr>
          <w:rFonts w:cs="David"/>
          <w:sz w:val="24"/>
          <w:rtl/>
        </w:rPr>
        <w:tab/>
        <w:t>-</w:t>
      </w:r>
      <w:r>
        <w:rPr>
          <w:rFonts w:cs="David"/>
          <w:sz w:val="24"/>
          <w:rtl/>
        </w:rPr>
        <w:tab/>
        <w:t>לשכה משפטית, משרד הבריאות</w:t>
      </w:r>
    </w:p>
    <w:p w:rsidR="00000000" w:rsidRDefault="00270524">
      <w:pPr>
        <w:widowControl/>
        <w:tabs>
          <w:tab w:val="left" w:pos="1276"/>
          <w:tab w:val="left" w:pos="3969"/>
          <w:tab w:val="left" w:pos="4253"/>
        </w:tabs>
        <w:ind w:left="4253" w:hanging="2977"/>
        <w:rPr>
          <w:rFonts w:cs="David"/>
          <w:sz w:val="24"/>
          <w:rtl/>
        </w:rPr>
      </w:pPr>
      <w:r>
        <w:rPr>
          <w:rFonts w:cs="David"/>
          <w:sz w:val="24"/>
          <w:rtl/>
        </w:rPr>
        <w:t>עו"ד עודד ברו</w:t>
      </w:r>
      <w:r>
        <w:rPr>
          <w:rFonts w:cs="David"/>
          <w:sz w:val="24"/>
          <w:rtl/>
        </w:rPr>
        <w:t>ק</w:t>
      </w:r>
      <w:r>
        <w:rPr>
          <w:rFonts w:cs="David"/>
          <w:sz w:val="24"/>
          <w:rtl/>
        </w:rPr>
        <w:tab/>
        <w:t>-</w:t>
      </w:r>
      <w:r>
        <w:rPr>
          <w:rFonts w:cs="David"/>
          <w:sz w:val="24"/>
          <w:rtl/>
        </w:rPr>
        <w:tab/>
        <w:t>לשכה משפטית, המשרד לביטחון פנים</w:t>
      </w:r>
    </w:p>
    <w:p w:rsidR="00000000" w:rsidRDefault="00270524">
      <w:pPr>
        <w:widowControl/>
        <w:tabs>
          <w:tab w:val="left" w:pos="1276"/>
          <w:tab w:val="left" w:pos="3969"/>
          <w:tab w:val="left" w:pos="4253"/>
        </w:tabs>
        <w:ind w:left="4253" w:hanging="2977"/>
        <w:rPr>
          <w:rFonts w:cs="David"/>
          <w:sz w:val="24"/>
          <w:rtl/>
        </w:rPr>
      </w:pPr>
      <w:r>
        <w:rPr>
          <w:rFonts w:cs="David"/>
          <w:sz w:val="24"/>
          <w:rtl/>
        </w:rPr>
        <w:t>סנ"צ סוזי בן-ברוך</w:t>
      </w:r>
      <w:r>
        <w:rPr>
          <w:rFonts w:cs="David"/>
          <w:sz w:val="24"/>
          <w:rtl/>
        </w:rPr>
        <w:tab/>
        <w:t>-</w:t>
      </w:r>
      <w:r>
        <w:rPr>
          <w:rFonts w:cs="David"/>
          <w:sz w:val="24"/>
          <w:rtl/>
        </w:rPr>
        <w:tab/>
        <w:t>רמ"ד נוער, המשרד לביטחון פנים</w:t>
      </w:r>
    </w:p>
    <w:p w:rsidR="00000000" w:rsidRDefault="00270524">
      <w:pPr>
        <w:widowControl/>
        <w:tabs>
          <w:tab w:val="left" w:pos="1276"/>
          <w:tab w:val="left" w:pos="3969"/>
          <w:tab w:val="left" w:pos="4253"/>
        </w:tabs>
        <w:ind w:left="4253" w:hanging="2977"/>
        <w:rPr>
          <w:rFonts w:cs="David"/>
          <w:sz w:val="24"/>
          <w:rtl/>
        </w:rPr>
      </w:pPr>
      <w:r>
        <w:rPr>
          <w:rFonts w:cs="David"/>
          <w:sz w:val="24"/>
          <w:rtl/>
        </w:rPr>
        <w:t>סנ"צ שמואל ברגר</w:t>
      </w:r>
      <w:r>
        <w:rPr>
          <w:rFonts w:cs="David"/>
          <w:sz w:val="24"/>
          <w:rtl/>
        </w:rPr>
        <w:tab/>
        <w:t>-</w:t>
      </w:r>
      <w:r>
        <w:rPr>
          <w:rFonts w:cs="David"/>
          <w:sz w:val="24"/>
          <w:rtl/>
        </w:rPr>
        <w:tab/>
        <w:t>רמ"ד מידע פלילי, המשרד לביטחון פנים</w:t>
      </w:r>
    </w:p>
    <w:p w:rsidR="00000000" w:rsidRDefault="00270524">
      <w:pPr>
        <w:widowControl/>
        <w:tabs>
          <w:tab w:val="left" w:pos="1276"/>
          <w:tab w:val="left" w:pos="3969"/>
          <w:tab w:val="left" w:pos="4253"/>
        </w:tabs>
        <w:ind w:left="4253" w:hanging="2977"/>
        <w:rPr>
          <w:rFonts w:cs="David"/>
          <w:sz w:val="24"/>
          <w:rtl/>
        </w:rPr>
      </w:pPr>
      <w:r>
        <w:rPr>
          <w:rFonts w:cs="David"/>
          <w:sz w:val="24"/>
          <w:rtl/>
        </w:rPr>
        <w:t>פקד מאיר ברקוביץ</w:t>
      </w:r>
      <w:r>
        <w:rPr>
          <w:rFonts w:cs="David"/>
          <w:sz w:val="24"/>
          <w:rtl/>
        </w:rPr>
        <w:tab/>
        <w:t>-</w:t>
      </w:r>
      <w:r>
        <w:rPr>
          <w:rFonts w:cs="David"/>
          <w:sz w:val="24"/>
          <w:rtl/>
        </w:rPr>
        <w:tab/>
        <w:t>מדור נוער, המשרד לביטחון פנים</w:t>
      </w:r>
    </w:p>
    <w:p w:rsidR="00000000" w:rsidRDefault="00270524">
      <w:pPr>
        <w:widowControl/>
        <w:tabs>
          <w:tab w:val="left" w:pos="1276"/>
          <w:tab w:val="left" w:pos="3969"/>
          <w:tab w:val="left" w:pos="4253"/>
        </w:tabs>
        <w:ind w:left="4253" w:hanging="2977"/>
        <w:rPr>
          <w:rFonts w:cs="David"/>
          <w:sz w:val="24"/>
          <w:rtl/>
        </w:rPr>
      </w:pPr>
      <w:r>
        <w:rPr>
          <w:rFonts w:cs="David"/>
          <w:sz w:val="24"/>
          <w:rtl/>
        </w:rPr>
        <w:t>דבורה הורוביץ</w:t>
      </w:r>
      <w:r>
        <w:rPr>
          <w:rFonts w:cs="David"/>
          <w:sz w:val="24"/>
          <w:rtl/>
        </w:rPr>
        <w:tab/>
        <w:t>-</w:t>
      </w:r>
      <w:r>
        <w:rPr>
          <w:rFonts w:cs="David"/>
          <w:sz w:val="24"/>
          <w:rtl/>
        </w:rPr>
        <w:tab/>
        <w:t>סגנית מנהלת שירות המבחן לנוער, משרד הרווחה</w:t>
      </w:r>
    </w:p>
    <w:p w:rsidR="00000000" w:rsidRDefault="00270524">
      <w:pPr>
        <w:widowControl/>
        <w:tabs>
          <w:tab w:val="left" w:pos="1276"/>
          <w:tab w:val="left" w:pos="3969"/>
          <w:tab w:val="left" w:pos="4253"/>
        </w:tabs>
        <w:ind w:left="4253" w:hanging="2977"/>
        <w:rPr>
          <w:rFonts w:cs="David"/>
          <w:sz w:val="24"/>
          <w:rtl/>
        </w:rPr>
      </w:pPr>
      <w:r>
        <w:rPr>
          <w:rFonts w:cs="David"/>
          <w:sz w:val="24"/>
          <w:rtl/>
        </w:rPr>
        <w:t>מרים פבר</w:t>
      </w:r>
      <w:r>
        <w:rPr>
          <w:rFonts w:cs="David"/>
          <w:sz w:val="24"/>
          <w:rtl/>
        </w:rPr>
        <w:tab/>
        <w:t>-</w:t>
      </w:r>
      <w:r>
        <w:rPr>
          <w:rFonts w:cs="David"/>
          <w:sz w:val="24"/>
          <w:rtl/>
        </w:rPr>
        <w:tab/>
        <w:t>פקידת סעד ארצית, משרד הרווחה</w:t>
      </w:r>
    </w:p>
    <w:p w:rsidR="00000000" w:rsidRDefault="00270524">
      <w:pPr>
        <w:widowControl/>
        <w:tabs>
          <w:tab w:val="left" w:pos="1276"/>
          <w:tab w:val="left" w:pos="3969"/>
          <w:tab w:val="left" w:pos="4253"/>
        </w:tabs>
        <w:ind w:left="4253" w:hanging="2977"/>
        <w:rPr>
          <w:rFonts w:cs="David"/>
          <w:sz w:val="24"/>
          <w:rtl/>
        </w:rPr>
      </w:pPr>
      <w:r>
        <w:rPr>
          <w:rFonts w:cs="David"/>
          <w:sz w:val="24"/>
          <w:rtl/>
        </w:rPr>
        <w:t>עו"ד רינת וויגלר</w:t>
      </w:r>
      <w:r>
        <w:rPr>
          <w:rFonts w:cs="David"/>
          <w:sz w:val="24"/>
          <w:rtl/>
        </w:rPr>
        <w:tab/>
        <w:t>-</w:t>
      </w:r>
      <w:r>
        <w:rPr>
          <w:rFonts w:cs="David"/>
          <w:sz w:val="24"/>
          <w:rtl/>
        </w:rPr>
        <w:tab/>
        <w:t>לשכה משפטית, משרד הרווחה</w:t>
      </w:r>
    </w:p>
    <w:p w:rsidR="00000000" w:rsidRDefault="00270524">
      <w:pPr>
        <w:widowControl/>
        <w:tabs>
          <w:tab w:val="left" w:pos="1276"/>
          <w:tab w:val="left" w:pos="3969"/>
          <w:tab w:val="left" w:pos="4253"/>
        </w:tabs>
        <w:ind w:left="4253" w:hanging="2977"/>
        <w:rPr>
          <w:rFonts w:cs="David"/>
          <w:sz w:val="24"/>
          <w:rtl/>
        </w:rPr>
      </w:pPr>
      <w:r>
        <w:rPr>
          <w:rFonts w:cs="David"/>
          <w:sz w:val="24"/>
          <w:rtl/>
        </w:rPr>
        <w:t>עו"ד דלית מוריה חביב</w:t>
      </w:r>
      <w:r>
        <w:rPr>
          <w:rFonts w:cs="David"/>
          <w:sz w:val="24"/>
          <w:rtl/>
        </w:rPr>
        <w:tab/>
        <w:t>-</w:t>
      </w:r>
      <w:r>
        <w:rPr>
          <w:rFonts w:cs="David"/>
          <w:sz w:val="24"/>
          <w:rtl/>
        </w:rPr>
        <w:tab/>
        <w:t>לשכה משפטית, משרד הרווחה</w:t>
      </w:r>
    </w:p>
    <w:p w:rsidR="00000000" w:rsidRDefault="00270524">
      <w:pPr>
        <w:widowControl/>
        <w:tabs>
          <w:tab w:val="left" w:pos="1276"/>
          <w:tab w:val="left" w:pos="3969"/>
          <w:tab w:val="left" w:pos="4253"/>
        </w:tabs>
        <w:ind w:left="4253" w:hanging="2977"/>
        <w:rPr>
          <w:rFonts w:cs="David"/>
          <w:sz w:val="24"/>
          <w:rtl/>
        </w:rPr>
      </w:pPr>
      <w:r>
        <w:rPr>
          <w:rFonts w:cs="David"/>
          <w:sz w:val="24"/>
          <w:rtl/>
        </w:rPr>
        <w:t>עו"ד עינת הלר</w:t>
      </w:r>
      <w:r>
        <w:rPr>
          <w:rFonts w:cs="David"/>
          <w:sz w:val="24"/>
          <w:rtl/>
        </w:rPr>
        <w:tab/>
        <w:t>-</w:t>
      </w:r>
      <w:r>
        <w:rPr>
          <w:rFonts w:cs="David"/>
          <w:sz w:val="24"/>
          <w:rtl/>
        </w:rPr>
        <w:tab/>
        <w:t>לשכה משפטית, משרד הרווחה</w:t>
      </w:r>
    </w:p>
    <w:p w:rsidR="00000000" w:rsidRDefault="00270524">
      <w:pPr>
        <w:widowControl/>
        <w:tabs>
          <w:tab w:val="left" w:pos="1276"/>
          <w:tab w:val="left" w:pos="3969"/>
          <w:tab w:val="left" w:pos="4253"/>
        </w:tabs>
        <w:ind w:left="4253" w:hanging="2977"/>
        <w:rPr>
          <w:rFonts w:cs="David"/>
          <w:sz w:val="24"/>
          <w:rtl/>
        </w:rPr>
      </w:pPr>
      <w:r>
        <w:rPr>
          <w:rFonts w:cs="David"/>
          <w:sz w:val="24"/>
          <w:rtl/>
        </w:rPr>
        <w:t>לילי אבירי</w:t>
      </w:r>
      <w:r>
        <w:rPr>
          <w:rFonts w:cs="David"/>
          <w:sz w:val="24"/>
          <w:rtl/>
        </w:rPr>
        <w:tab/>
        <w:t>-</w:t>
      </w:r>
      <w:r>
        <w:rPr>
          <w:rFonts w:cs="David"/>
          <w:sz w:val="24"/>
          <w:rtl/>
        </w:rPr>
        <w:tab/>
        <w:t>מנהלת היחידה לטיפול חוץ ביתי לאוטיסטים, משרד הרווחה</w:t>
      </w:r>
    </w:p>
    <w:p w:rsidR="00000000" w:rsidRDefault="00270524">
      <w:pPr>
        <w:widowControl/>
        <w:tabs>
          <w:tab w:val="left" w:pos="1276"/>
          <w:tab w:val="left" w:pos="3969"/>
          <w:tab w:val="left" w:pos="4253"/>
        </w:tabs>
        <w:ind w:left="4253" w:hanging="2977"/>
        <w:rPr>
          <w:rFonts w:cs="David"/>
          <w:sz w:val="24"/>
          <w:rtl/>
        </w:rPr>
      </w:pPr>
      <w:r>
        <w:rPr>
          <w:rFonts w:cs="David"/>
          <w:sz w:val="24"/>
          <w:rtl/>
        </w:rPr>
        <w:t>אורנה יוגב</w:t>
      </w:r>
      <w:r>
        <w:rPr>
          <w:rFonts w:cs="David"/>
          <w:sz w:val="24"/>
          <w:rtl/>
        </w:rPr>
        <w:tab/>
        <w:t>-</w:t>
      </w:r>
      <w:r>
        <w:rPr>
          <w:rFonts w:cs="David"/>
          <w:sz w:val="24"/>
          <w:rtl/>
        </w:rPr>
        <w:tab/>
        <w:t>אגף השיקום, מ</w:t>
      </w:r>
      <w:r>
        <w:rPr>
          <w:rFonts w:cs="David"/>
          <w:sz w:val="24"/>
          <w:rtl/>
        </w:rPr>
        <w:t>שרד הרווחה</w:t>
      </w:r>
    </w:p>
    <w:p w:rsidR="00000000" w:rsidRDefault="00270524">
      <w:pPr>
        <w:widowControl/>
        <w:tabs>
          <w:tab w:val="left" w:pos="1276"/>
          <w:tab w:val="left" w:pos="3969"/>
          <w:tab w:val="left" w:pos="4253"/>
        </w:tabs>
        <w:ind w:left="4253" w:hanging="2977"/>
        <w:rPr>
          <w:rFonts w:cs="David"/>
          <w:sz w:val="24"/>
          <w:rtl/>
        </w:rPr>
      </w:pPr>
      <w:r>
        <w:rPr>
          <w:rFonts w:cs="David"/>
          <w:sz w:val="24"/>
          <w:rtl/>
        </w:rPr>
        <w:t>מרים כהן</w:t>
      </w:r>
      <w:r>
        <w:rPr>
          <w:rFonts w:cs="David"/>
          <w:sz w:val="24"/>
          <w:rtl/>
        </w:rPr>
        <w:tab/>
        <w:t>-</w:t>
      </w:r>
      <w:r>
        <w:rPr>
          <w:rFonts w:cs="David"/>
          <w:sz w:val="24"/>
          <w:rtl/>
        </w:rPr>
        <w:tab/>
        <w:t>מנהלת האגף לטיפול באדם המפגר, המחלקה לשירותים קהילתיים, משרד הרווחה</w:t>
      </w:r>
    </w:p>
    <w:p w:rsidR="00000000" w:rsidRDefault="00270524">
      <w:pPr>
        <w:widowControl/>
        <w:tabs>
          <w:tab w:val="left" w:pos="1276"/>
          <w:tab w:val="left" w:pos="3969"/>
          <w:tab w:val="left" w:pos="4253"/>
        </w:tabs>
        <w:ind w:left="4253" w:hanging="2977"/>
        <w:rPr>
          <w:rFonts w:cs="David"/>
          <w:sz w:val="24"/>
          <w:rtl/>
        </w:rPr>
      </w:pPr>
      <w:r>
        <w:rPr>
          <w:rFonts w:cs="David"/>
          <w:sz w:val="24"/>
          <w:rtl/>
        </w:rPr>
        <w:t>עו"ד עמי קובו</w:t>
      </w:r>
      <w:r>
        <w:rPr>
          <w:rFonts w:cs="David"/>
          <w:sz w:val="24"/>
          <w:rtl/>
        </w:rPr>
        <w:tab/>
        <w:t>-</w:t>
      </w:r>
      <w:r>
        <w:rPr>
          <w:rFonts w:cs="David"/>
          <w:sz w:val="24"/>
          <w:rtl/>
        </w:rPr>
        <w:tab/>
        <w:t>הסנגוריה הציבורית</w:t>
      </w:r>
    </w:p>
    <w:p w:rsidR="00000000" w:rsidRDefault="00270524">
      <w:pPr>
        <w:widowControl/>
        <w:tabs>
          <w:tab w:val="left" w:pos="1276"/>
          <w:tab w:val="left" w:pos="3969"/>
          <w:tab w:val="left" w:pos="4253"/>
        </w:tabs>
        <w:ind w:left="4253" w:hanging="2977"/>
        <w:rPr>
          <w:rFonts w:cs="David"/>
          <w:sz w:val="24"/>
          <w:rtl/>
        </w:rPr>
      </w:pPr>
      <w:r>
        <w:rPr>
          <w:rFonts w:cs="David"/>
          <w:sz w:val="24"/>
          <w:rtl/>
        </w:rPr>
        <w:t>עו"ד שרונה מזרחי</w:t>
      </w:r>
      <w:r>
        <w:rPr>
          <w:rFonts w:cs="David"/>
          <w:sz w:val="24"/>
          <w:rtl/>
        </w:rPr>
        <w:tab/>
        <w:t>-</w:t>
      </w:r>
      <w:r>
        <w:rPr>
          <w:rFonts w:cs="David"/>
          <w:sz w:val="24"/>
          <w:rtl/>
        </w:rPr>
        <w:tab/>
        <w:t>יועמ"ש, אקי"ם</w:t>
      </w:r>
    </w:p>
    <w:p w:rsidR="00000000" w:rsidRDefault="00270524">
      <w:pPr>
        <w:widowControl/>
        <w:tabs>
          <w:tab w:val="left" w:pos="1276"/>
          <w:tab w:val="left" w:pos="3969"/>
          <w:tab w:val="left" w:pos="4253"/>
        </w:tabs>
        <w:ind w:left="4253" w:hanging="2977"/>
        <w:rPr>
          <w:rFonts w:cs="David"/>
          <w:sz w:val="24"/>
          <w:rtl/>
        </w:rPr>
      </w:pPr>
      <w:r>
        <w:rPr>
          <w:rFonts w:cs="David"/>
          <w:sz w:val="24"/>
          <w:rtl/>
        </w:rPr>
        <w:t>עו"ד ורד וינדמן</w:t>
      </w:r>
      <w:r>
        <w:rPr>
          <w:rFonts w:cs="David"/>
          <w:sz w:val="24"/>
          <w:rtl/>
        </w:rPr>
        <w:tab/>
        <w:t>-</w:t>
      </w:r>
      <w:r>
        <w:rPr>
          <w:rFonts w:cs="David"/>
          <w:sz w:val="24"/>
          <w:rtl/>
        </w:rPr>
        <w:tab/>
        <w:t>סגנית היועצת המשפטית, המועצה הלאומית לשלום הילד</w:t>
      </w:r>
    </w:p>
    <w:p w:rsidR="00000000" w:rsidRDefault="00270524">
      <w:pPr>
        <w:widowControl/>
        <w:tabs>
          <w:tab w:val="left" w:pos="1276"/>
          <w:tab w:val="left" w:pos="3969"/>
          <w:tab w:val="left" w:pos="4253"/>
        </w:tabs>
        <w:ind w:left="4253" w:hanging="2977"/>
        <w:rPr>
          <w:rFonts w:cs="David"/>
          <w:sz w:val="24"/>
          <w:rtl/>
        </w:rPr>
      </w:pPr>
      <w:r>
        <w:rPr>
          <w:rFonts w:cs="David"/>
          <w:sz w:val="24"/>
          <w:rtl/>
        </w:rPr>
        <w:t>נעמה לרנר</w:t>
      </w:r>
      <w:r>
        <w:rPr>
          <w:rFonts w:cs="David"/>
          <w:sz w:val="24"/>
          <w:rtl/>
        </w:rPr>
        <w:tab/>
        <w:t>-</w:t>
      </w:r>
      <w:r>
        <w:rPr>
          <w:rFonts w:cs="David"/>
          <w:sz w:val="24"/>
          <w:rtl/>
        </w:rPr>
        <w:tab/>
        <w:t>ארגון בזכות (המרכז לז</w:t>
      </w:r>
      <w:r>
        <w:rPr>
          <w:rFonts w:cs="David"/>
          <w:sz w:val="24"/>
          <w:rtl/>
        </w:rPr>
        <w:t>כויות אדם של אנשים עם מוגבלויות)</w:t>
      </w:r>
    </w:p>
    <w:p w:rsidR="00000000" w:rsidRDefault="00270524">
      <w:pPr>
        <w:widowControl/>
        <w:tabs>
          <w:tab w:val="left" w:pos="1276"/>
          <w:tab w:val="left" w:pos="3969"/>
          <w:tab w:val="left" w:pos="4253"/>
        </w:tabs>
        <w:ind w:left="4253" w:hanging="2977"/>
        <w:rPr>
          <w:rFonts w:cs="David"/>
          <w:sz w:val="24"/>
          <w:rtl/>
        </w:rPr>
      </w:pPr>
      <w:r>
        <w:rPr>
          <w:rFonts w:cs="David"/>
          <w:sz w:val="24"/>
          <w:rtl/>
        </w:rPr>
        <w:t>הילה קרנר-סולימן</w:t>
      </w:r>
      <w:r>
        <w:rPr>
          <w:rFonts w:cs="David"/>
          <w:sz w:val="24"/>
          <w:rtl/>
        </w:rPr>
        <w:tab/>
        <w:t>-</w:t>
      </w:r>
      <w:r>
        <w:rPr>
          <w:rFonts w:cs="David"/>
          <w:sz w:val="24"/>
          <w:rtl/>
        </w:rPr>
        <w:tab/>
        <w:t>מנכ"לית איגוד מרכזי סיוע לנפגעות תקיפה מינית</w:t>
      </w:r>
    </w:p>
    <w:p w:rsidR="00000000" w:rsidRDefault="00270524">
      <w:pPr>
        <w:widowControl/>
        <w:rPr>
          <w:rFonts w:cs="David"/>
          <w:sz w:val="24"/>
          <w:rtl/>
        </w:rPr>
      </w:pPr>
    </w:p>
    <w:p w:rsidR="00000000" w:rsidRDefault="00270524">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איל זנדברג</w:t>
      </w:r>
    </w:p>
    <w:p w:rsidR="00000000" w:rsidRDefault="00270524">
      <w:pPr>
        <w:widowControl/>
        <w:tabs>
          <w:tab w:val="left" w:pos="1559"/>
        </w:tabs>
        <w:ind w:left="1559" w:hanging="1559"/>
        <w:rPr>
          <w:rFonts w:cs="David"/>
          <w:sz w:val="24"/>
          <w:rtl/>
        </w:rPr>
      </w:pPr>
      <w:r>
        <w:rPr>
          <w:rFonts w:cs="David"/>
          <w:sz w:val="24"/>
          <w:rtl/>
        </w:rPr>
        <w:tab/>
        <w:t>אפרת רוזן</w:t>
      </w:r>
    </w:p>
    <w:p w:rsidR="00000000" w:rsidRDefault="00270524">
      <w:pPr>
        <w:widowControl/>
        <w:tabs>
          <w:tab w:val="left" w:pos="1559"/>
        </w:tabs>
        <w:ind w:left="1559" w:hanging="1559"/>
        <w:rPr>
          <w:rFonts w:cs="David"/>
          <w:sz w:val="24"/>
          <w:rtl/>
        </w:rPr>
      </w:pPr>
    </w:p>
    <w:p w:rsidR="00000000" w:rsidRDefault="00270524">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270524">
      <w:pPr>
        <w:widowControl/>
        <w:tabs>
          <w:tab w:val="left" w:pos="1701"/>
        </w:tabs>
        <w:ind w:left="1701" w:hanging="1701"/>
        <w:rPr>
          <w:rFonts w:cs="David"/>
          <w:b/>
          <w:bCs/>
          <w:sz w:val="24"/>
          <w:u w:val="single"/>
          <w:rtl/>
        </w:rPr>
      </w:pPr>
    </w:p>
    <w:p w:rsidR="00000000" w:rsidRDefault="00270524">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270524">
      <w:pPr>
        <w:widowControl/>
        <w:tabs>
          <w:tab w:val="left" w:pos="1559"/>
        </w:tabs>
        <w:rPr>
          <w:rFonts w:cs="David"/>
          <w:sz w:val="24"/>
          <w:rtl/>
        </w:rPr>
      </w:pPr>
    </w:p>
    <w:p w:rsidR="00000000" w:rsidRDefault="00270524">
      <w:pPr>
        <w:widowControl/>
        <w:rPr>
          <w:rFonts w:cs="David"/>
          <w:sz w:val="24"/>
          <w:rtl/>
        </w:rPr>
      </w:pPr>
      <w:r>
        <w:rPr>
          <w:rFonts w:cs="David"/>
          <w:sz w:val="24"/>
          <w:rtl/>
        </w:rPr>
        <w:br w:type="page"/>
      </w:r>
    </w:p>
    <w:p w:rsidR="00000000" w:rsidRDefault="00270524">
      <w:pPr>
        <w:pStyle w:val="5"/>
        <w:rPr>
          <w:rFonts w:cs="David"/>
          <w:sz w:val="24"/>
          <w:rtl/>
        </w:rPr>
      </w:pPr>
      <w:r>
        <w:rPr>
          <w:rFonts w:cs="David"/>
          <w:sz w:val="24"/>
          <w:rtl/>
        </w:rPr>
        <w:t>הצעת חוק לתיקון דיני הראיות (הגנת ילדים) (תיקון מס' 11), התשס"ה-2004</w:t>
      </w:r>
    </w:p>
    <w:p w:rsidR="00000000" w:rsidRDefault="00270524">
      <w:pPr>
        <w:widowControl/>
        <w:rPr>
          <w:rFonts w:cs="David"/>
          <w:sz w:val="24"/>
          <w:rtl/>
        </w:rPr>
      </w:pPr>
    </w:p>
    <w:p w:rsidR="00000000" w:rsidRDefault="00270524">
      <w:pPr>
        <w:widowControl/>
        <w:rPr>
          <w:rFonts w:cs="David"/>
          <w:sz w:val="24"/>
          <w:rtl/>
        </w:rPr>
      </w:pPr>
    </w:p>
    <w:p w:rsidR="00000000" w:rsidRDefault="00270524">
      <w:pPr>
        <w:rPr>
          <w:rFonts w:cs="David"/>
          <w:sz w:val="24"/>
          <w:u w:val="single"/>
          <w:rtl/>
        </w:rPr>
      </w:pPr>
      <w:r>
        <w:rPr>
          <w:rFonts w:cs="David"/>
          <w:sz w:val="24"/>
          <w:u w:val="single"/>
          <w:rtl/>
        </w:rPr>
        <w:t>היו</w:t>
      </w:r>
      <w:r>
        <w:rPr>
          <w:rFonts w:cs="David"/>
          <w:sz w:val="24"/>
          <w:u w:val="single"/>
          <w:rtl/>
        </w:rPr>
        <w:t>"ר יצחק לוי:</w:t>
      </w:r>
    </w:p>
    <w:p w:rsidR="00000000" w:rsidRDefault="00270524">
      <w:pPr>
        <w:rPr>
          <w:rFonts w:cs="David"/>
          <w:sz w:val="24"/>
          <w:rtl/>
        </w:rPr>
      </w:pPr>
    </w:p>
    <w:p w:rsidR="00000000" w:rsidRDefault="00270524">
      <w:pPr>
        <w:widowControl/>
        <w:rPr>
          <w:rFonts w:cs="David"/>
          <w:sz w:val="24"/>
          <w:rtl/>
        </w:rPr>
      </w:pPr>
      <w:r>
        <w:rPr>
          <w:rFonts w:cs="David"/>
          <w:sz w:val="24"/>
          <w:rtl/>
        </w:rPr>
        <w:tab/>
        <w:t>אני מבקש לפתוח את ישיבת ועדת החוקה, חוק ומשפט. הסעיף הראשון על סדר היום הוא הצעת חוק לתיקון דיני הראיות (הגנת ילדים) (תיקון מס' 11).</w:t>
      </w:r>
    </w:p>
    <w:p w:rsidR="00000000" w:rsidRDefault="00270524">
      <w:pPr>
        <w:widowControl/>
        <w:rPr>
          <w:rFonts w:cs="David"/>
          <w:sz w:val="24"/>
          <w:rtl/>
        </w:rPr>
      </w:pPr>
    </w:p>
    <w:p w:rsidR="00000000" w:rsidRDefault="00270524">
      <w:pPr>
        <w:widowControl/>
        <w:rPr>
          <w:rFonts w:cs="David"/>
          <w:sz w:val="24"/>
          <w:rtl/>
        </w:rPr>
      </w:pPr>
      <w:r>
        <w:rPr>
          <w:rFonts w:cs="David"/>
          <w:sz w:val="24"/>
          <w:rtl/>
        </w:rPr>
        <w:tab/>
        <w:t>הנוסח המונח בפניכם הוא הנוסח שהתקבל בוועדה. כזכור לכם, אנחנו הפרדנו את הסעיפים האלה משאר החוק. אנחנו מתכוו</w:t>
      </w:r>
      <w:r>
        <w:rPr>
          <w:rFonts w:cs="David"/>
          <w:sz w:val="24"/>
          <w:rtl/>
        </w:rPr>
        <w:t>נים להעלות את זה בקריאה שנייה ושלישית ולכן צריך לאשר שוב בוועדה את הצעת החוק לקריאה שנייה ושלישית בעקבות אישור המליאה.</w:t>
      </w:r>
    </w:p>
    <w:p w:rsidR="00000000" w:rsidRDefault="00270524">
      <w:pPr>
        <w:widowControl/>
        <w:rPr>
          <w:rFonts w:cs="David"/>
          <w:sz w:val="24"/>
          <w:rtl/>
        </w:rPr>
      </w:pPr>
    </w:p>
    <w:p w:rsidR="00000000" w:rsidRDefault="00270524">
      <w:pPr>
        <w:widowControl/>
        <w:rPr>
          <w:rFonts w:cs="David"/>
          <w:sz w:val="24"/>
          <w:rtl/>
        </w:rPr>
      </w:pPr>
      <w:r>
        <w:rPr>
          <w:rFonts w:cs="David"/>
          <w:sz w:val="24"/>
          <w:rtl/>
        </w:rPr>
        <w:tab/>
        <w:t>לפני שאני מביא את הנוסח לאישור אני רוצה להודיע לחברי הוועדה ולחברים הנמצאים כאן שקיבלתי מכתב מהשר לביטחון פנים, המתייחס לעבירות רצח וני</w:t>
      </w:r>
      <w:r>
        <w:rPr>
          <w:rFonts w:cs="David"/>
          <w:sz w:val="24"/>
          <w:rtl/>
        </w:rPr>
        <w:t xml:space="preserve">סיון לרצח. בעקבות שיחה שלי עם השר לביטחון פנים ואחר-כך עם קציני המשטרה הנמצאים כאן, עם אחד מהם לפחות, הגענו להבנה ואני מציע שנקבל אותה. </w:t>
      </w:r>
    </w:p>
    <w:p w:rsidR="00000000" w:rsidRDefault="00270524">
      <w:pPr>
        <w:widowControl/>
        <w:rPr>
          <w:rFonts w:cs="David"/>
          <w:sz w:val="24"/>
          <w:rtl/>
        </w:rPr>
      </w:pPr>
    </w:p>
    <w:p w:rsidR="00000000" w:rsidRDefault="00270524">
      <w:pPr>
        <w:rPr>
          <w:rFonts w:cs="David"/>
          <w:sz w:val="24"/>
          <w:u w:val="single"/>
          <w:rtl/>
        </w:rPr>
      </w:pPr>
      <w:r>
        <w:rPr>
          <w:rFonts w:cs="David"/>
          <w:sz w:val="24"/>
          <w:u w:val="single"/>
          <w:rtl/>
        </w:rPr>
        <w:t>איל זנדברג:</w:t>
      </w:r>
    </w:p>
    <w:p w:rsidR="00000000" w:rsidRDefault="00270524">
      <w:pPr>
        <w:rPr>
          <w:rFonts w:cs="David"/>
          <w:sz w:val="24"/>
          <w:rtl/>
        </w:rPr>
      </w:pPr>
    </w:p>
    <w:p w:rsidR="00000000" w:rsidRDefault="00270524">
      <w:pPr>
        <w:widowControl/>
        <w:rPr>
          <w:rFonts w:cs="David"/>
          <w:sz w:val="24"/>
          <w:rtl/>
        </w:rPr>
      </w:pPr>
      <w:r>
        <w:rPr>
          <w:rFonts w:cs="David"/>
          <w:sz w:val="24"/>
          <w:rtl/>
        </w:rPr>
        <w:tab/>
        <w:t xml:space="preserve">אני רוצה להבהיר שהנוסח המופיע בפניכם לא מבטא את הדברים שחבר הכנסת לוי מדבר עליהם כרגע. הנוסח מבטא את מה </w:t>
      </w:r>
      <w:r>
        <w:rPr>
          <w:rFonts w:cs="David"/>
          <w:sz w:val="24"/>
          <w:rtl/>
        </w:rPr>
        <w:t xml:space="preserve">שהוחלט בוועדה. </w:t>
      </w:r>
    </w:p>
    <w:p w:rsidR="00000000" w:rsidRDefault="00270524">
      <w:pPr>
        <w:widowControl/>
        <w:rPr>
          <w:rFonts w:cs="David"/>
          <w:sz w:val="24"/>
          <w:rtl/>
        </w:rPr>
      </w:pPr>
    </w:p>
    <w:p w:rsidR="00000000" w:rsidRDefault="00270524">
      <w:pPr>
        <w:widowControl/>
        <w:rPr>
          <w:rFonts w:cs="David"/>
          <w:sz w:val="24"/>
          <w:rtl/>
        </w:rPr>
      </w:pPr>
      <w:r>
        <w:rPr>
          <w:rFonts w:cs="David"/>
          <w:sz w:val="24"/>
          <w:rtl/>
        </w:rPr>
        <w:tab/>
        <w:t>ההסכמה שחבר הכנסת הרב לוי הגיע אליה עם המשטרה מתייחסת אך ורק לסעיף קטן (ז), הוא הסעיף שעוסק בעבירות הרצח, הריגה וניסיון לרצח. כיום הדין החל הוא שהעבירות האלה נחקרות על-ידי חוקר ילדים כשהילד הוא עד גיל 12, ובלי כל קשר לשאלה אם הן התרחשו בת</w:t>
      </w:r>
      <w:r>
        <w:rPr>
          <w:rFonts w:cs="David"/>
          <w:sz w:val="24"/>
          <w:rtl/>
        </w:rPr>
        <w:t>וך המשפחה או מחוץ לה. החלטת הוועדה בשבוע שעבר היתה להעלות את הגיל של הילדים שייחקרו בידי חוקרי ילדים בעבירות האלה לגיל 14, מבלי להתייחס לשאלה אם הן קרו בתוך המשפחה או מחוץ למשפחה. הסיכום הוא שעד גיל 12 לא יהיה שינוי בהקשר הזה של רצח מהדין הקיים. לגבי הגילא</w:t>
      </w:r>
      <w:r>
        <w:rPr>
          <w:rFonts w:cs="David"/>
          <w:sz w:val="24"/>
          <w:rtl/>
        </w:rPr>
        <w:t xml:space="preserve">ים 12-14 – אנחנו נוסיף אותם לחוק אך ורק אם הפוגע היה הורה או אח של הילד והנפגע הוא הורה, אח או הילד עצמו. </w:t>
      </w:r>
    </w:p>
    <w:p w:rsidR="00000000" w:rsidRDefault="00270524">
      <w:pPr>
        <w:widowControl/>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widowControl/>
        <w:rPr>
          <w:rFonts w:cs="David"/>
          <w:sz w:val="24"/>
          <w:rtl/>
        </w:rPr>
      </w:pPr>
      <w:r>
        <w:rPr>
          <w:rFonts w:cs="David"/>
          <w:sz w:val="24"/>
          <w:rtl/>
        </w:rPr>
        <w:tab/>
        <w:t>מכיוון שבחלק מן העבירות אנחנו קיבלנו את ההבחנה בין פגיעה במשפחה ובין פגיעה מחוץ למשפחה, אנחנו מציעים גם בעבירות הרצח והניסיון לרצח</w:t>
      </w:r>
      <w:r>
        <w:rPr>
          <w:rFonts w:cs="David"/>
          <w:sz w:val="24"/>
          <w:rtl/>
        </w:rPr>
        <w:t xml:space="preserve"> לעשות את ההבחנה בין בתוך המשפחה לבין מחוץ למשפחה. בתוך המשפחה – החקירה תהיה על-ידי חוקרי ילדים עד גיל 14, ומחוץ למשפחה – החקירה על-ידי חוקרי ילדים תהיה רק עד גיל 12. זאת ההצעה. אנחנו רוצים לתקן את הנוסח בהתאם ולהגיש אותו לקריאה שנייה ושלישית.</w:t>
      </w:r>
    </w:p>
    <w:p w:rsidR="00000000" w:rsidRDefault="00270524">
      <w:pPr>
        <w:widowControl/>
        <w:rPr>
          <w:rFonts w:cs="David"/>
          <w:sz w:val="24"/>
          <w:rtl/>
        </w:rPr>
      </w:pPr>
    </w:p>
    <w:p w:rsidR="00000000" w:rsidRDefault="00270524">
      <w:pPr>
        <w:rPr>
          <w:rFonts w:cs="David"/>
          <w:sz w:val="24"/>
          <w:u w:val="single"/>
          <w:rtl/>
        </w:rPr>
      </w:pPr>
      <w:r>
        <w:rPr>
          <w:rFonts w:cs="David"/>
          <w:sz w:val="24"/>
          <w:u w:val="single"/>
          <w:rtl/>
        </w:rPr>
        <w:t>עמי קובו:</w:t>
      </w:r>
    </w:p>
    <w:p w:rsidR="00000000" w:rsidRDefault="00270524">
      <w:pPr>
        <w:rPr>
          <w:rFonts w:cs="David"/>
          <w:sz w:val="24"/>
          <w:rtl/>
        </w:rPr>
      </w:pPr>
    </w:p>
    <w:p w:rsidR="00000000" w:rsidRDefault="00270524">
      <w:pPr>
        <w:widowControl/>
        <w:rPr>
          <w:rFonts w:cs="David"/>
          <w:sz w:val="24"/>
          <w:rtl/>
        </w:rPr>
      </w:pPr>
      <w:r>
        <w:rPr>
          <w:rFonts w:cs="David"/>
          <w:sz w:val="24"/>
          <w:rtl/>
        </w:rPr>
        <w:tab/>
        <w:t>על-פי התפיסה שלנו, הקושי בכל המקרים האלה הוא החשש שבסופו של דבר הילד לא יגיע לעדות, חוקר הילדים יאסור על הילד להעיד ובסופו של דבר בית-המשפט יצטרך להכריע רק על סמך עדות חוקר הילדים. אנחנו רואים בזה פגיעה קשה מאוד בזכויות הנאשם. לכן אנחנו חושבים קודם כול שצ</w:t>
      </w:r>
      <w:r>
        <w:rPr>
          <w:rFonts w:cs="David"/>
          <w:sz w:val="24"/>
          <w:rtl/>
        </w:rPr>
        <w:t>ריך לצמצם את זה ככל האפשר. אנחנו חושבים שהצמצום הזה צריך לחול גם על ילדים עד גיל 12, כאשר העבירה היא לא במשפחה, מעבר לפשרה שהשגתם. גם בעבירות האלה שהן לא עבירות במשפחה נכון שאפשר יהיה להעיד את הילדים. אפשר להתווכח על אופן ההעדה ואיך להעיד.</w:t>
      </w:r>
    </w:p>
    <w:p w:rsidR="00000000" w:rsidRDefault="00270524">
      <w:pPr>
        <w:widowControl/>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widowControl/>
        <w:rPr>
          <w:rFonts w:cs="David"/>
          <w:sz w:val="24"/>
          <w:rtl/>
        </w:rPr>
      </w:pPr>
      <w:r>
        <w:rPr>
          <w:rFonts w:cs="David"/>
          <w:sz w:val="24"/>
          <w:rtl/>
        </w:rPr>
        <w:tab/>
        <w:t>אנחנו לא חוזרים עכשיו לכל הדיון.</w:t>
      </w:r>
    </w:p>
    <w:p w:rsidR="00000000" w:rsidRDefault="00270524">
      <w:pPr>
        <w:widowControl/>
        <w:rPr>
          <w:rFonts w:cs="David"/>
          <w:sz w:val="24"/>
          <w:rtl/>
        </w:rPr>
      </w:pPr>
    </w:p>
    <w:p w:rsidR="00000000" w:rsidRDefault="00270524">
      <w:pPr>
        <w:rPr>
          <w:rFonts w:cs="David"/>
          <w:sz w:val="24"/>
          <w:u w:val="single"/>
          <w:rtl/>
        </w:rPr>
      </w:pPr>
      <w:r>
        <w:rPr>
          <w:rFonts w:cs="David"/>
          <w:sz w:val="24"/>
          <w:u w:val="single"/>
          <w:rtl/>
        </w:rPr>
        <w:br w:type="page"/>
      </w:r>
      <w:r>
        <w:rPr>
          <w:rFonts w:cs="David"/>
          <w:sz w:val="24"/>
          <w:u w:val="single"/>
          <w:rtl/>
        </w:rPr>
        <w:lastRenderedPageBreak/>
        <w:t>עמי קובו:</w:t>
      </w:r>
    </w:p>
    <w:p w:rsidR="00000000" w:rsidRDefault="00270524">
      <w:pPr>
        <w:rPr>
          <w:rFonts w:cs="David"/>
          <w:sz w:val="24"/>
          <w:rtl/>
        </w:rPr>
      </w:pPr>
    </w:p>
    <w:p w:rsidR="00000000" w:rsidRDefault="00270524">
      <w:pPr>
        <w:widowControl/>
        <w:rPr>
          <w:rFonts w:cs="David"/>
          <w:sz w:val="24"/>
          <w:rtl/>
        </w:rPr>
      </w:pPr>
      <w:r>
        <w:rPr>
          <w:rFonts w:cs="David"/>
          <w:sz w:val="24"/>
          <w:rtl/>
        </w:rPr>
        <w:tab/>
        <w:t xml:space="preserve">כן נכון שהילדים האלה יעידו. אני חושב שגם כאשר העבירה היא במשפחה צריך לשקול ברצינות את האפשרות שגם בגילאים 12-14 הילדים האלה יעידו. </w:t>
      </w:r>
    </w:p>
    <w:p w:rsidR="00000000" w:rsidRDefault="00270524">
      <w:pPr>
        <w:widowControl/>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widowControl/>
        <w:rPr>
          <w:rFonts w:cs="David"/>
          <w:sz w:val="24"/>
          <w:rtl/>
        </w:rPr>
      </w:pPr>
      <w:r>
        <w:rPr>
          <w:rFonts w:cs="David"/>
          <w:sz w:val="24"/>
          <w:rtl/>
        </w:rPr>
        <w:tab/>
        <w:t>בישיבה הקודמת ראינו שאין אחידות דעים בתוך הממשלה בנושאי</w:t>
      </w:r>
      <w:r>
        <w:rPr>
          <w:rFonts w:cs="David"/>
          <w:sz w:val="24"/>
          <w:rtl/>
        </w:rPr>
        <w:t>ם האלה ואז ביקשנו מהממשלה לעשות עבודה ולהביא לנו הצעה משותפת של המשרד לביטחון פנים, משרד המשפטים ומשרד הרווחה שתתייחס לנושא הגילאים ולנושא חקירות הילדים. אנחנו נשמח מאוד להתייחס אל הצעתם. כרגע אלה הסיכומים אליהם הגענו. אנחנו נעביר את הצעת החוק כך.</w:t>
      </w:r>
    </w:p>
    <w:p w:rsidR="00000000" w:rsidRDefault="00270524">
      <w:pPr>
        <w:widowControl/>
        <w:rPr>
          <w:rFonts w:cs="David"/>
          <w:sz w:val="24"/>
          <w:rtl/>
        </w:rPr>
      </w:pPr>
    </w:p>
    <w:p w:rsidR="00000000" w:rsidRDefault="00270524">
      <w:pPr>
        <w:rPr>
          <w:rFonts w:cs="David"/>
          <w:sz w:val="24"/>
          <w:u w:val="single"/>
          <w:rtl/>
        </w:rPr>
      </w:pPr>
      <w:r>
        <w:rPr>
          <w:rFonts w:cs="David"/>
          <w:sz w:val="24"/>
          <w:u w:val="single"/>
          <w:rtl/>
        </w:rPr>
        <w:t>יפעת רו</w:t>
      </w:r>
      <w:r>
        <w:rPr>
          <w:rFonts w:cs="David"/>
          <w:sz w:val="24"/>
          <w:u w:val="single"/>
          <w:rtl/>
        </w:rPr>
        <w:t>וה:</w:t>
      </w:r>
    </w:p>
    <w:p w:rsidR="00000000" w:rsidRDefault="00270524">
      <w:pPr>
        <w:rPr>
          <w:rFonts w:cs="David"/>
          <w:sz w:val="24"/>
          <w:rtl/>
        </w:rPr>
      </w:pPr>
    </w:p>
    <w:p w:rsidR="00000000" w:rsidRDefault="00270524">
      <w:pPr>
        <w:widowControl/>
        <w:rPr>
          <w:rFonts w:cs="David"/>
          <w:sz w:val="24"/>
          <w:rtl/>
        </w:rPr>
      </w:pPr>
      <w:r>
        <w:rPr>
          <w:rFonts w:cs="David"/>
          <w:sz w:val="24"/>
          <w:rtl/>
        </w:rPr>
        <w:tab/>
        <w:t>רציתי להעיר שראינו את ההצעה של המשרד לביטחון פנים – לעשות הבחנה כללית – מספיק זמן לפני הישיבה, ראינו אותה והסכמנו לכך. עכשיו סמוך לפני הישיבה קיבלנו את ההצעה החדשה, שאמנם אפשר לחיות איתה. אני רק אומרת שעל הדבר הזה לא הספקנו לדון. ההצעה המקורית של המש</w:t>
      </w:r>
      <w:r>
        <w:rPr>
          <w:rFonts w:cs="David"/>
          <w:sz w:val="24"/>
          <w:rtl/>
        </w:rPr>
        <w:t xml:space="preserve">רד לביטחון פנים היתה לעשות הבחנה בין עבירות בתוך המשפחה – שזה יהיה בתוך החוק, ומחוץ למשפחה – שזה יהיה מחוץ לתחולת החוק. </w:t>
      </w:r>
    </w:p>
    <w:p w:rsidR="00000000" w:rsidRDefault="00270524">
      <w:pPr>
        <w:widowControl/>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widowControl/>
        <w:rPr>
          <w:rFonts w:cs="David"/>
          <w:sz w:val="24"/>
          <w:rtl/>
        </w:rPr>
      </w:pPr>
      <w:r>
        <w:rPr>
          <w:rFonts w:cs="David"/>
          <w:sz w:val="24"/>
          <w:rtl/>
        </w:rPr>
        <w:tab/>
        <w:t>רבותי, אני מסיים את הדיון בהצעת החוק לתיקון דיני הראיות (הגנת ילדים) (תיקון מס' 11), התשס"ה-2004. הצעת החוק עם התיקו</w:t>
      </w:r>
      <w:r>
        <w:rPr>
          <w:rFonts w:cs="David"/>
          <w:sz w:val="24"/>
          <w:rtl/>
        </w:rPr>
        <w:t>ן שהוכנס תעלה למליאת הכנסת לקריאה שנייה ושלישית.</w:t>
      </w:r>
    </w:p>
    <w:p w:rsidR="00000000" w:rsidRDefault="00270524">
      <w:pPr>
        <w:widowControl/>
        <w:rPr>
          <w:rFonts w:cs="David"/>
          <w:sz w:val="24"/>
          <w:rtl/>
        </w:rPr>
      </w:pPr>
      <w:r>
        <w:rPr>
          <w:rFonts w:cs="David"/>
          <w:sz w:val="24"/>
          <w:rtl/>
        </w:rPr>
        <w:br w:type="page"/>
      </w:r>
    </w:p>
    <w:p w:rsidR="00000000" w:rsidRDefault="00270524">
      <w:pPr>
        <w:widowControl/>
        <w:jc w:val="center"/>
        <w:rPr>
          <w:rFonts w:cs="David"/>
          <w:b/>
          <w:bCs/>
          <w:sz w:val="24"/>
          <w:u w:val="single"/>
          <w:rtl/>
        </w:rPr>
      </w:pPr>
      <w:r>
        <w:rPr>
          <w:rFonts w:cs="David"/>
          <w:b/>
          <w:bCs/>
          <w:sz w:val="24"/>
          <w:u w:val="single"/>
          <w:rtl/>
        </w:rPr>
        <w:t>הצעת חוק למניעת העסקה של עברייני מין במוסד המכוון למתן שירות לקטינים (תיקון מס' 2) (הרחבת תחולה), התשס"ה-2004, פ/2230</w:t>
      </w:r>
    </w:p>
    <w:p w:rsidR="00000000" w:rsidRDefault="00270524">
      <w:pPr>
        <w:widowControl/>
        <w:rPr>
          <w:rFonts w:cs="David"/>
          <w:sz w:val="24"/>
          <w:rtl/>
        </w:rPr>
      </w:pPr>
    </w:p>
    <w:p w:rsidR="00000000" w:rsidRDefault="00270524">
      <w:pPr>
        <w:widowControl/>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widowControl/>
        <w:rPr>
          <w:rFonts w:cs="David"/>
          <w:sz w:val="24"/>
          <w:rtl/>
        </w:rPr>
      </w:pPr>
      <w:r>
        <w:rPr>
          <w:rFonts w:cs="David"/>
          <w:sz w:val="24"/>
          <w:rtl/>
        </w:rPr>
        <w:tab/>
        <w:t xml:space="preserve">אני עובר לנושא השני שעל סדר היום, הצעת חוק למניעת העסקה של עברייני </w:t>
      </w:r>
      <w:r>
        <w:rPr>
          <w:rFonts w:cs="David"/>
          <w:sz w:val="24"/>
          <w:rtl/>
        </w:rPr>
        <w:t xml:space="preserve">מין במוסד המכוון למתן שירות לקטינים (תיקון מס' 2) (הרחבת תחולה), התשס"ה-2004. </w:t>
      </w:r>
    </w:p>
    <w:p w:rsidR="00000000" w:rsidRDefault="00270524">
      <w:pPr>
        <w:widowControl/>
        <w:rPr>
          <w:rFonts w:cs="David"/>
          <w:sz w:val="24"/>
          <w:rtl/>
        </w:rPr>
      </w:pPr>
    </w:p>
    <w:p w:rsidR="00000000" w:rsidRDefault="00270524">
      <w:pPr>
        <w:widowControl/>
        <w:rPr>
          <w:rFonts w:cs="David"/>
          <w:sz w:val="24"/>
          <w:rtl/>
        </w:rPr>
      </w:pPr>
      <w:r>
        <w:rPr>
          <w:rFonts w:cs="David"/>
          <w:sz w:val="24"/>
          <w:rtl/>
        </w:rPr>
        <w:tab/>
        <w:t>מציע החוק הוא חבר הכנסת יצחק הרצוג. אנחנו מברכים אותו על היבחרו לשר מיועד. אני באופן אישי מקווה שהוא לא יהיה שר כי אני מקווה שהממשלה לא תחזיק מעמד עד 10 בינואר אבל אם בסופו של</w:t>
      </w:r>
      <w:r>
        <w:rPr>
          <w:rFonts w:cs="David"/>
          <w:sz w:val="24"/>
          <w:rtl/>
        </w:rPr>
        <w:t xml:space="preserve"> דבר הוא כן יהיה שר אני אברך אותו בוודאי. אני חושב שהוא בהחלט ראוי לכך. </w:t>
      </w:r>
    </w:p>
    <w:p w:rsidR="00000000" w:rsidRDefault="00270524">
      <w:pPr>
        <w:widowControl/>
        <w:rPr>
          <w:rFonts w:cs="David"/>
          <w:sz w:val="24"/>
          <w:rtl/>
        </w:rPr>
      </w:pPr>
    </w:p>
    <w:p w:rsidR="00000000" w:rsidRDefault="00270524">
      <w:pPr>
        <w:widowControl/>
        <w:rPr>
          <w:rFonts w:cs="David"/>
          <w:sz w:val="24"/>
          <w:rtl/>
        </w:rPr>
      </w:pPr>
      <w:r>
        <w:rPr>
          <w:rFonts w:cs="David"/>
          <w:sz w:val="24"/>
          <w:rtl/>
        </w:rPr>
        <w:tab/>
        <w:t xml:space="preserve">בכל מקרה, היתה החלטה של יושב-ראש הוועדה – הוא שאל אותי ואני כמובן מסכים לזה – שאנחנו נמשיך לדון בהצעת החוק של חבר הכנסת הרצוג, נקדם אותה וננסה לסיים את הדיון. לכן אנחנו חוזרים לדון </w:t>
      </w:r>
      <w:r>
        <w:rPr>
          <w:rFonts w:cs="David"/>
          <w:sz w:val="24"/>
          <w:rtl/>
        </w:rPr>
        <w:t xml:space="preserve">בהצעת החוק. לפיכך הנוסח המונח על שולחננו הוא הנוסח המוצע על-ידי הייעוץ המשפטי לוועדה. </w:t>
      </w:r>
    </w:p>
    <w:p w:rsidR="00000000" w:rsidRDefault="00270524">
      <w:pPr>
        <w:widowControl/>
        <w:rPr>
          <w:rFonts w:cs="David"/>
          <w:sz w:val="24"/>
          <w:rtl/>
        </w:rPr>
      </w:pPr>
    </w:p>
    <w:p w:rsidR="00000000" w:rsidRDefault="00270524">
      <w:pPr>
        <w:widowControl/>
        <w:rPr>
          <w:rFonts w:cs="David"/>
          <w:b/>
          <w:bCs/>
          <w:sz w:val="24"/>
          <w:u w:val="single"/>
          <w:rtl/>
        </w:rPr>
      </w:pPr>
      <w:r>
        <w:rPr>
          <w:rFonts w:cs="David"/>
          <w:sz w:val="24"/>
          <w:u w:val="single"/>
          <w:rtl/>
        </w:rPr>
        <w:t>אפרת רוזן:</w:t>
      </w:r>
    </w:p>
    <w:p w:rsidR="00000000" w:rsidRDefault="00270524">
      <w:pPr>
        <w:widowControl/>
        <w:rPr>
          <w:rFonts w:cs="David"/>
          <w:sz w:val="24"/>
          <w:rtl/>
        </w:rPr>
      </w:pPr>
    </w:p>
    <w:p w:rsidR="00000000" w:rsidRDefault="00270524">
      <w:pPr>
        <w:widowControl/>
        <w:rPr>
          <w:rFonts w:cs="David"/>
          <w:sz w:val="24"/>
          <w:rtl/>
        </w:rPr>
      </w:pPr>
      <w:r>
        <w:rPr>
          <w:rFonts w:cs="David"/>
          <w:sz w:val="24"/>
          <w:rtl/>
        </w:rPr>
        <w:tab/>
        <w:t>על השולחן מונח גם הנוסח שעבר קריאה ראשונה.</w:t>
      </w:r>
    </w:p>
    <w:p w:rsidR="00000000" w:rsidRDefault="00270524">
      <w:pPr>
        <w:widowControl/>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widowControl/>
        <w:rPr>
          <w:rFonts w:cs="David"/>
          <w:sz w:val="24"/>
          <w:rtl/>
        </w:rPr>
      </w:pPr>
      <w:r>
        <w:rPr>
          <w:rFonts w:cs="David"/>
          <w:sz w:val="24"/>
          <w:rtl/>
        </w:rPr>
        <w:tab/>
        <w:t xml:space="preserve">אני מציע שתצייני בפנינו את הבעיות, אם יש, וגם את ההסכמות ונתקדם בדיון. </w:t>
      </w:r>
    </w:p>
    <w:p w:rsidR="00000000" w:rsidRDefault="00270524">
      <w:pPr>
        <w:widowControl/>
        <w:rPr>
          <w:rFonts w:cs="David"/>
          <w:sz w:val="24"/>
          <w:rtl/>
        </w:rPr>
      </w:pPr>
    </w:p>
    <w:p w:rsidR="00000000" w:rsidRDefault="00270524">
      <w:pPr>
        <w:widowControl/>
        <w:rPr>
          <w:rFonts w:cs="David"/>
          <w:b/>
          <w:bCs/>
          <w:sz w:val="24"/>
          <w:u w:val="single"/>
          <w:rtl/>
        </w:rPr>
      </w:pPr>
      <w:r>
        <w:rPr>
          <w:rFonts w:cs="David"/>
          <w:sz w:val="24"/>
          <w:u w:val="single"/>
          <w:rtl/>
        </w:rPr>
        <w:t>אפרת רוזן:</w:t>
      </w:r>
    </w:p>
    <w:p w:rsidR="00000000" w:rsidRDefault="00270524">
      <w:pPr>
        <w:widowControl/>
        <w:rPr>
          <w:rFonts w:cs="David"/>
          <w:sz w:val="24"/>
          <w:rtl/>
        </w:rPr>
      </w:pPr>
    </w:p>
    <w:p w:rsidR="00000000" w:rsidRDefault="00270524">
      <w:pPr>
        <w:widowControl/>
        <w:rPr>
          <w:rFonts w:cs="David"/>
          <w:sz w:val="24"/>
          <w:rtl/>
        </w:rPr>
      </w:pPr>
      <w:r>
        <w:rPr>
          <w:rFonts w:cs="David"/>
          <w:sz w:val="24"/>
          <w:rtl/>
        </w:rPr>
        <w:tab/>
        <w:t>אנחנו נ</w:t>
      </w:r>
      <w:r>
        <w:rPr>
          <w:rFonts w:cs="David"/>
          <w:sz w:val="24"/>
          <w:rtl/>
        </w:rPr>
        <w:t xml:space="preserve">מצאים עכשיו בהכנה לקריאה שנייה ושלישית. על השולחן מונח הנוסח שעבר קריאה ראשונה וכן נוסח מוצע מטעם הייעוץ המשפטי של הוועדה. </w:t>
      </w:r>
    </w:p>
    <w:p w:rsidR="00000000" w:rsidRDefault="00270524">
      <w:pPr>
        <w:widowControl/>
        <w:rPr>
          <w:rFonts w:cs="David"/>
          <w:sz w:val="24"/>
          <w:rtl/>
        </w:rPr>
      </w:pPr>
    </w:p>
    <w:p w:rsidR="00000000" w:rsidRDefault="00270524">
      <w:pPr>
        <w:widowControl/>
        <w:rPr>
          <w:rFonts w:cs="David"/>
          <w:sz w:val="24"/>
          <w:rtl/>
        </w:rPr>
      </w:pPr>
      <w:r>
        <w:rPr>
          <w:rFonts w:cs="David"/>
          <w:sz w:val="24"/>
          <w:rtl/>
        </w:rPr>
        <w:tab/>
        <w:t xml:space="preserve">אני אתחיל לקרוא מהנוסח המוצע ואסביר למה הצענו כל דבר. אנחנו נשמח לשמוע הערות כי אני יודעת שיש חילוקי דעות על חלק מן הדברים. </w:t>
      </w:r>
    </w:p>
    <w:p w:rsidR="00000000" w:rsidRDefault="00270524">
      <w:pPr>
        <w:widowControl/>
        <w:rPr>
          <w:rFonts w:cs="David"/>
          <w:sz w:val="24"/>
          <w:rtl/>
        </w:rPr>
      </w:pPr>
    </w:p>
    <w:p w:rsidR="00000000" w:rsidRDefault="00270524">
      <w:pPr>
        <w:rPr>
          <w:rFonts w:cs="David"/>
          <w:sz w:val="24"/>
          <w:u w:val="single"/>
          <w:rtl/>
        </w:rPr>
      </w:pPr>
      <w:r>
        <w:rPr>
          <w:rFonts w:cs="David"/>
          <w:sz w:val="24"/>
          <w:u w:val="single"/>
          <w:rtl/>
        </w:rPr>
        <w:t>היו"</w:t>
      </w:r>
      <w:r>
        <w:rPr>
          <w:rFonts w:cs="David"/>
          <w:sz w:val="24"/>
          <w:u w:val="single"/>
          <w:rtl/>
        </w:rPr>
        <w:t>ר יצחק לוי:</w:t>
      </w:r>
    </w:p>
    <w:p w:rsidR="00000000" w:rsidRDefault="00270524">
      <w:pPr>
        <w:rPr>
          <w:rFonts w:cs="David"/>
          <w:sz w:val="24"/>
          <w:rtl/>
        </w:rPr>
      </w:pPr>
    </w:p>
    <w:p w:rsidR="00000000" w:rsidRDefault="00270524">
      <w:pPr>
        <w:widowControl/>
        <w:rPr>
          <w:rFonts w:cs="David"/>
          <w:sz w:val="24"/>
          <w:rtl/>
        </w:rPr>
      </w:pPr>
      <w:r>
        <w:rPr>
          <w:rFonts w:cs="David"/>
          <w:sz w:val="24"/>
          <w:rtl/>
        </w:rPr>
        <w:tab/>
        <w:t>כאשר נעבור על הנוסח תצייני בפנינו מה ההבדלים בין הנוסח המוצע לבין מה שהתקבל בקריאה הראשונה. כך נוכל לעקוב אחר השינויים.</w:t>
      </w:r>
    </w:p>
    <w:p w:rsidR="00000000" w:rsidRDefault="00270524">
      <w:pPr>
        <w:widowControl/>
        <w:rPr>
          <w:rFonts w:cs="David"/>
          <w:sz w:val="24"/>
          <w:rtl/>
        </w:rPr>
      </w:pPr>
    </w:p>
    <w:p w:rsidR="00000000" w:rsidRDefault="00270524">
      <w:pPr>
        <w:widowControl/>
        <w:rPr>
          <w:rFonts w:cs="David"/>
          <w:b/>
          <w:bCs/>
          <w:sz w:val="24"/>
          <w:u w:val="single"/>
          <w:rtl/>
        </w:rPr>
      </w:pPr>
      <w:r>
        <w:rPr>
          <w:rFonts w:cs="David"/>
          <w:sz w:val="24"/>
          <w:u w:val="single"/>
          <w:rtl/>
        </w:rPr>
        <w:t>אפרת רוזן:</w:t>
      </w:r>
    </w:p>
    <w:p w:rsidR="00000000" w:rsidRDefault="00270524">
      <w:pPr>
        <w:widowControl/>
        <w:rPr>
          <w:rFonts w:cs="David"/>
          <w:sz w:val="24"/>
          <w:rtl/>
        </w:rPr>
      </w:pPr>
    </w:p>
    <w:p w:rsidR="00000000" w:rsidRDefault="00270524">
      <w:pPr>
        <w:widowControl/>
        <w:rPr>
          <w:rFonts w:cs="David"/>
          <w:sz w:val="24"/>
          <w:rtl/>
        </w:rPr>
      </w:pPr>
      <w:r>
        <w:rPr>
          <w:rFonts w:cs="David"/>
          <w:sz w:val="24"/>
          <w:rtl/>
        </w:rPr>
        <w:tab/>
        <w:t xml:space="preserve">בקריאה הראשונה אנחנו לא ביקשנו לשנות את </w:t>
      </w:r>
      <w:r>
        <w:rPr>
          <w:rFonts w:cs="David"/>
          <w:b/>
          <w:bCs/>
          <w:sz w:val="24"/>
          <w:u w:val="single"/>
          <w:rtl/>
        </w:rPr>
        <w:t>שם החוק</w:t>
      </w:r>
      <w:r>
        <w:rPr>
          <w:rFonts w:cs="David"/>
          <w:sz w:val="24"/>
          <w:rtl/>
        </w:rPr>
        <w:t>. בנוסח המוצע שעולה לקריאה שנייה ושלישית אנחנו מבקשים לשנות א</w:t>
      </w:r>
      <w:r>
        <w:rPr>
          <w:rFonts w:cs="David"/>
          <w:sz w:val="24"/>
          <w:rtl/>
        </w:rPr>
        <w:t>ת שם החוק, בשל סיבה פשוטה, ששם החוק הוא ארוך מאוד: "חוק למניעת העסקה של עברייני מין במוסד המכוון למתן שירות לקטינים". כעת אנחנו נבקש להוסיף עוד קבוצות, ויכול להיות שבעתיד יבקשו להוסיף קבוצות נוספות ופשוט השם הולך ומתארך. אנחנו הצענו לקצר את זה ל"חוק למניעת</w:t>
      </w:r>
      <w:r>
        <w:rPr>
          <w:rFonts w:cs="David"/>
          <w:sz w:val="24"/>
          <w:rtl/>
        </w:rPr>
        <w:t xml:space="preserve"> העסקה של עברייני מין במוסדות מסוימים". </w:t>
      </w:r>
    </w:p>
    <w:p w:rsidR="00000000" w:rsidRDefault="00270524">
      <w:pPr>
        <w:widowControl/>
        <w:rPr>
          <w:rFonts w:cs="David"/>
          <w:sz w:val="24"/>
          <w:rtl/>
        </w:rPr>
      </w:pPr>
    </w:p>
    <w:p w:rsidR="00000000" w:rsidRDefault="00270524">
      <w:pPr>
        <w:rPr>
          <w:rFonts w:cs="David"/>
          <w:sz w:val="24"/>
          <w:u w:val="single"/>
          <w:rtl/>
        </w:rPr>
      </w:pPr>
      <w:r>
        <w:rPr>
          <w:rFonts w:cs="David"/>
          <w:sz w:val="24"/>
          <w:u w:val="single"/>
          <w:rtl/>
        </w:rPr>
        <w:t>מרים כהן:</w:t>
      </w:r>
    </w:p>
    <w:p w:rsidR="00000000" w:rsidRDefault="00270524">
      <w:pPr>
        <w:rPr>
          <w:rFonts w:cs="David"/>
          <w:sz w:val="24"/>
          <w:rtl/>
        </w:rPr>
      </w:pPr>
    </w:p>
    <w:p w:rsidR="00000000" w:rsidRDefault="00270524">
      <w:pPr>
        <w:widowControl/>
        <w:rPr>
          <w:rFonts w:cs="David"/>
          <w:sz w:val="24"/>
          <w:rtl/>
        </w:rPr>
      </w:pPr>
      <w:r>
        <w:rPr>
          <w:rFonts w:cs="David"/>
          <w:sz w:val="24"/>
          <w:rtl/>
        </w:rPr>
        <w:tab/>
        <w:t>זה לא בהכרח מוסדות. זה גם מסגרות יום.</w:t>
      </w:r>
    </w:p>
    <w:p w:rsidR="00000000" w:rsidRDefault="00270524">
      <w:pPr>
        <w:widowControl/>
        <w:rPr>
          <w:rFonts w:cs="David"/>
          <w:sz w:val="24"/>
          <w:rtl/>
        </w:rPr>
      </w:pPr>
    </w:p>
    <w:p w:rsidR="00000000" w:rsidRDefault="00270524">
      <w:pPr>
        <w:widowControl/>
        <w:rPr>
          <w:rFonts w:cs="David"/>
          <w:b/>
          <w:bCs/>
          <w:sz w:val="24"/>
          <w:u w:val="single"/>
          <w:rtl/>
        </w:rPr>
      </w:pPr>
      <w:r>
        <w:rPr>
          <w:rFonts w:cs="David"/>
          <w:sz w:val="24"/>
          <w:u w:val="single"/>
          <w:rtl/>
        </w:rPr>
        <w:br w:type="page"/>
        <w:t>אפרת רוזן:</w:t>
      </w:r>
    </w:p>
    <w:p w:rsidR="00000000" w:rsidRDefault="00270524">
      <w:pPr>
        <w:widowControl/>
        <w:rPr>
          <w:rFonts w:cs="David"/>
          <w:sz w:val="24"/>
          <w:rtl/>
        </w:rPr>
      </w:pPr>
    </w:p>
    <w:p w:rsidR="00000000" w:rsidRDefault="00270524">
      <w:pPr>
        <w:widowControl/>
        <w:rPr>
          <w:rFonts w:cs="David"/>
          <w:sz w:val="24"/>
          <w:rtl/>
        </w:rPr>
      </w:pPr>
      <w:r>
        <w:rPr>
          <w:rFonts w:cs="David"/>
          <w:sz w:val="24"/>
          <w:rtl/>
        </w:rPr>
        <w:tab/>
        <w:t xml:space="preserve">"מוסדות" מוגדר בחוק ככולל גם וגם. זה בסדר. זה נעשה בהתייעצות עם נסחי החוק. </w:t>
      </w:r>
    </w:p>
    <w:p w:rsidR="00000000" w:rsidRDefault="00270524">
      <w:pPr>
        <w:widowControl/>
        <w:rPr>
          <w:rFonts w:cs="David"/>
          <w:sz w:val="24"/>
          <w:rtl/>
        </w:rPr>
      </w:pPr>
    </w:p>
    <w:p w:rsidR="00000000" w:rsidRDefault="00270524">
      <w:pPr>
        <w:rPr>
          <w:rFonts w:cs="David"/>
          <w:sz w:val="24"/>
          <w:u w:val="single"/>
          <w:rtl/>
        </w:rPr>
      </w:pPr>
      <w:r>
        <w:rPr>
          <w:rFonts w:cs="David"/>
          <w:sz w:val="24"/>
          <w:u w:val="single"/>
          <w:rtl/>
        </w:rPr>
        <w:t>מרים כהן:</w:t>
      </w:r>
    </w:p>
    <w:p w:rsidR="00000000" w:rsidRDefault="00270524">
      <w:pPr>
        <w:rPr>
          <w:rFonts w:cs="David"/>
          <w:sz w:val="24"/>
          <w:rtl/>
        </w:rPr>
      </w:pPr>
    </w:p>
    <w:p w:rsidR="00000000" w:rsidRDefault="00270524">
      <w:pPr>
        <w:widowControl/>
        <w:rPr>
          <w:rFonts w:cs="David"/>
          <w:sz w:val="24"/>
          <w:rtl/>
        </w:rPr>
      </w:pPr>
      <w:r>
        <w:rPr>
          <w:rFonts w:cs="David"/>
          <w:sz w:val="24"/>
          <w:rtl/>
        </w:rPr>
        <w:tab/>
        <w:t>יש גם בעיה של הסעות למשל.</w:t>
      </w:r>
    </w:p>
    <w:p w:rsidR="00000000" w:rsidRDefault="00270524">
      <w:pPr>
        <w:widowControl/>
        <w:rPr>
          <w:rFonts w:cs="David"/>
          <w:sz w:val="24"/>
          <w:rtl/>
        </w:rPr>
      </w:pPr>
    </w:p>
    <w:p w:rsidR="00000000" w:rsidRDefault="00270524">
      <w:pPr>
        <w:widowControl/>
        <w:rPr>
          <w:rFonts w:cs="David"/>
          <w:b/>
          <w:bCs/>
          <w:sz w:val="24"/>
          <w:u w:val="single"/>
          <w:rtl/>
        </w:rPr>
      </w:pPr>
      <w:r>
        <w:rPr>
          <w:rFonts w:cs="David"/>
          <w:sz w:val="24"/>
          <w:u w:val="single"/>
          <w:rtl/>
        </w:rPr>
        <w:t>אפרת רוזן:</w:t>
      </w:r>
    </w:p>
    <w:p w:rsidR="00000000" w:rsidRDefault="00270524">
      <w:pPr>
        <w:widowControl/>
        <w:rPr>
          <w:rFonts w:cs="David"/>
          <w:sz w:val="24"/>
          <w:rtl/>
        </w:rPr>
      </w:pPr>
    </w:p>
    <w:p w:rsidR="00000000" w:rsidRDefault="00270524">
      <w:pPr>
        <w:widowControl/>
        <w:rPr>
          <w:rFonts w:cs="David"/>
          <w:sz w:val="24"/>
          <w:rtl/>
        </w:rPr>
      </w:pPr>
      <w:r>
        <w:rPr>
          <w:rFonts w:cs="David"/>
          <w:sz w:val="24"/>
          <w:rtl/>
        </w:rPr>
        <w:tab/>
        <w:t>אבל זה מוגדר בחוק כמ</w:t>
      </w:r>
      <w:r>
        <w:rPr>
          <w:rFonts w:cs="David"/>
          <w:sz w:val="24"/>
          <w:rtl/>
        </w:rPr>
        <w:t xml:space="preserve">וסד. </w:t>
      </w:r>
    </w:p>
    <w:p w:rsidR="00000000" w:rsidRDefault="00270524">
      <w:pPr>
        <w:widowControl/>
        <w:rPr>
          <w:rFonts w:cs="David"/>
          <w:sz w:val="24"/>
          <w:rtl/>
        </w:rPr>
      </w:pPr>
    </w:p>
    <w:p w:rsidR="00000000" w:rsidRDefault="00270524">
      <w:pPr>
        <w:rPr>
          <w:rFonts w:cs="David"/>
          <w:sz w:val="24"/>
          <w:u w:val="single"/>
          <w:rtl/>
        </w:rPr>
      </w:pPr>
      <w:r>
        <w:rPr>
          <w:rFonts w:cs="David"/>
          <w:sz w:val="24"/>
          <w:u w:val="single"/>
          <w:rtl/>
        </w:rPr>
        <w:t>מרים כהן:</w:t>
      </w:r>
    </w:p>
    <w:p w:rsidR="00000000" w:rsidRDefault="00270524">
      <w:pPr>
        <w:rPr>
          <w:rFonts w:cs="David"/>
          <w:sz w:val="24"/>
          <w:rtl/>
        </w:rPr>
      </w:pPr>
    </w:p>
    <w:p w:rsidR="00000000" w:rsidRDefault="00270524">
      <w:pPr>
        <w:widowControl/>
        <w:rPr>
          <w:rFonts w:cs="David"/>
          <w:sz w:val="24"/>
          <w:rtl/>
        </w:rPr>
      </w:pPr>
      <w:r>
        <w:rPr>
          <w:rFonts w:cs="David"/>
          <w:sz w:val="24"/>
          <w:rtl/>
        </w:rPr>
        <w:tab/>
        <w:t>מוסדות ומפעילים.</w:t>
      </w:r>
    </w:p>
    <w:p w:rsidR="00000000" w:rsidRDefault="00270524">
      <w:pPr>
        <w:widowControl/>
        <w:rPr>
          <w:rFonts w:cs="David"/>
          <w:sz w:val="24"/>
          <w:rtl/>
        </w:rPr>
      </w:pPr>
    </w:p>
    <w:p w:rsidR="00000000" w:rsidRDefault="00270524">
      <w:pPr>
        <w:widowControl/>
        <w:rPr>
          <w:rFonts w:cs="David"/>
          <w:b/>
          <w:bCs/>
          <w:sz w:val="24"/>
          <w:u w:val="single"/>
          <w:rtl/>
        </w:rPr>
      </w:pPr>
      <w:r>
        <w:rPr>
          <w:rFonts w:cs="David"/>
          <w:sz w:val="24"/>
          <w:u w:val="single"/>
          <w:rtl/>
        </w:rPr>
        <w:t>אפרת רוזן:</w:t>
      </w:r>
    </w:p>
    <w:p w:rsidR="00000000" w:rsidRDefault="00270524">
      <w:pPr>
        <w:widowControl/>
        <w:rPr>
          <w:rFonts w:cs="David"/>
          <w:sz w:val="24"/>
          <w:rtl/>
        </w:rPr>
      </w:pPr>
    </w:p>
    <w:p w:rsidR="00000000" w:rsidRDefault="00270524">
      <w:pPr>
        <w:widowControl/>
        <w:rPr>
          <w:rFonts w:cs="David"/>
          <w:sz w:val="24"/>
          <w:rtl/>
        </w:rPr>
      </w:pPr>
      <w:r>
        <w:rPr>
          <w:rFonts w:cs="David"/>
          <w:sz w:val="24"/>
          <w:rtl/>
        </w:rPr>
        <w:tab/>
        <w:t xml:space="preserve">בחוק המפעילים האלה מוגדרים כ"מוסד". </w:t>
      </w:r>
    </w:p>
    <w:p w:rsidR="00000000" w:rsidRDefault="00270524">
      <w:pPr>
        <w:widowControl/>
        <w:rPr>
          <w:rFonts w:cs="David"/>
          <w:sz w:val="24"/>
          <w:rtl/>
        </w:rPr>
      </w:pPr>
    </w:p>
    <w:p w:rsidR="00000000" w:rsidRDefault="00270524">
      <w:pPr>
        <w:widowControl/>
        <w:rPr>
          <w:rFonts w:cs="David"/>
          <w:sz w:val="24"/>
          <w:u w:val="single"/>
          <w:rtl/>
        </w:rPr>
      </w:pPr>
      <w:r>
        <w:rPr>
          <w:rFonts w:cs="David"/>
          <w:sz w:val="24"/>
          <w:u w:val="single"/>
          <w:rtl/>
        </w:rPr>
        <w:t>הילה קרנר-סולימן:</w:t>
      </w:r>
    </w:p>
    <w:p w:rsidR="00000000" w:rsidRDefault="00270524">
      <w:pPr>
        <w:widowControl/>
        <w:rPr>
          <w:rFonts w:cs="David"/>
          <w:sz w:val="24"/>
          <w:rtl/>
        </w:rPr>
      </w:pPr>
    </w:p>
    <w:p w:rsidR="00000000" w:rsidRDefault="00270524">
      <w:pPr>
        <w:widowControl/>
        <w:rPr>
          <w:rFonts w:cs="David"/>
          <w:sz w:val="24"/>
          <w:rtl/>
        </w:rPr>
      </w:pPr>
      <w:r>
        <w:rPr>
          <w:rFonts w:cs="David"/>
          <w:sz w:val="24"/>
          <w:rtl/>
        </w:rPr>
        <w:tab/>
        <w:t xml:space="preserve">רכבים ציבוריים שמתמחים בהסעת קבוצות של בני אדם כאלה מוגדרים בחוק. </w:t>
      </w:r>
    </w:p>
    <w:p w:rsidR="00000000" w:rsidRDefault="00270524">
      <w:pPr>
        <w:widowControl/>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widowControl/>
        <w:rPr>
          <w:rFonts w:cs="David"/>
          <w:sz w:val="24"/>
          <w:rtl/>
        </w:rPr>
      </w:pPr>
      <w:r>
        <w:rPr>
          <w:rFonts w:cs="David"/>
          <w:sz w:val="24"/>
          <w:rtl/>
        </w:rPr>
        <w:tab/>
        <w:t>רבותי, יש הערות לשם החוק?</w:t>
      </w:r>
    </w:p>
    <w:p w:rsidR="00000000" w:rsidRDefault="00270524">
      <w:pPr>
        <w:widowControl/>
        <w:rPr>
          <w:rFonts w:cs="David"/>
          <w:sz w:val="24"/>
          <w:rtl/>
        </w:rPr>
      </w:pPr>
    </w:p>
    <w:p w:rsidR="00000000" w:rsidRDefault="00270524">
      <w:pPr>
        <w:widowControl/>
        <w:rPr>
          <w:rFonts w:cs="David"/>
          <w:sz w:val="24"/>
          <w:u w:val="single"/>
          <w:rtl/>
        </w:rPr>
      </w:pPr>
      <w:r>
        <w:rPr>
          <w:rFonts w:cs="David"/>
          <w:sz w:val="24"/>
          <w:u w:val="single"/>
          <w:rtl/>
        </w:rPr>
        <w:t>שרונה עבר-הדני:</w:t>
      </w:r>
    </w:p>
    <w:p w:rsidR="00000000" w:rsidRDefault="00270524">
      <w:pPr>
        <w:widowControl/>
        <w:rPr>
          <w:rFonts w:cs="David"/>
          <w:sz w:val="24"/>
          <w:rtl/>
        </w:rPr>
      </w:pPr>
    </w:p>
    <w:p w:rsidR="00000000" w:rsidRDefault="00270524">
      <w:pPr>
        <w:widowControl/>
        <w:rPr>
          <w:rFonts w:cs="David"/>
          <w:sz w:val="24"/>
          <w:rtl/>
        </w:rPr>
      </w:pPr>
      <w:r>
        <w:rPr>
          <w:rFonts w:cs="David"/>
          <w:sz w:val="24"/>
          <w:rtl/>
        </w:rPr>
        <w:tab/>
        <w:t>אני מציעה לדבר על</w:t>
      </w:r>
      <w:r>
        <w:rPr>
          <w:rFonts w:cs="David"/>
          <w:sz w:val="24"/>
          <w:rtl/>
        </w:rPr>
        <w:t xml:space="preserve"> איסור העסקה בעבודות מסוימות. </w:t>
      </w:r>
    </w:p>
    <w:p w:rsidR="00000000" w:rsidRDefault="00270524">
      <w:pPr>
        <w:widowControl/>
        <w:rPr>
          <w:rFonts w:cs="David"/>
          <w:sz w:val="24"/>
          <w:rtl/>
        </w:rPr>
      </w:pPr>
    </w:p>
    <w:p w:rsidR="00000000" w:rsidRDefault="00270524">
      <w:pPr>
        <w:widowControl/>
        <w:rPr>
          <w:rFonts w:cs="David"/>
          <w:b/>
          <w:bCs/>
          <w:sz w:val="24"/>
          <w:u w:val="single"/>
          <w:rtl/>
        </w:rPr>
      </w:pPr>
      <w:r>
        <w:rPr>
          <w:rFonts w:cs="David"/>
          <w:sz w:val="24"/>
          <w:u w:val="single"/>
          <w:rtl/>
        </w:rPr>
        <w:t>אפרת רוזן:</w:t>
      </w:r>
    </w:p>
    <w:p w:rsidR="00000000" w:rsidRDefault="00270524">
      <w:pPr>
        <w:widowControl/>
        <w:rPr>
          <w:rFonts w:cs="David"/>
          <w:sz w:val="24"/>
          <w:rtl/>
        </w:rPr>
      </w:pPr>
    </w:p>
    <w:p w:rsidR="00000000" w:rsidRDefault="00270524">
      <w:pPr>
        <w:widowControl/>
        <w:rPr>
          <w:rFonts w:cs="David"/>
          <w:sz w:val="24"/>
          <w:rtl/>
        </w:rPr>
      </w:pPr>
      <w:r>
        <w:rPr>
          <w:rFonts w:cs="David"/>
          <w:sz w:val="24"/>
          <w:rtl/>
        </w:rPr>
        <w:tab/>
        <w:t xml:space="preserve">אנחנו לא מדברים על עבודות. אנחנו מדברים על מוסדות. </w:t>
      </w:r>
    </w:p>
    <w:p w:rsidR="00000000" w:rsidRDefault="00270524">
      <w:pPr>
        <w:widowControl/>
        <w:rPr>
          <w:rFonts w:cs="David"/>
          <w:sz w:val="24"/>
          <w:rtl/>
        </w:rPr>
      </w:pPr>
    </w:p>
    <w:p w:rsidR="00000000" w:rsidRDefault="00270524">
      <w:pPr>
        <w:widowControl/>
        <w:rPr>
          <w:rFonts w:cs="David"/>
          <w:sz w:val="24"/>
          <w:u w:val="single"/>
          <w:rtl/>
        </w:rPr>
      </w:pPr>
      <w:r>
        <w:rPr>
          <w:rFonts w:cs="David"/>
          <w:sz w:val="24"/>
          <w:u w:val="single"/>
          <w:rtl/>
        </w:rPr>
        <w:t>שרונה עבר-הדני:</w:t>
      </w:r>
    </w:p>
    <w:p w:rsidR="00000000" w:rsidRDefault="00270524">
      <w:pPr>
        <w:widowControl/>
        <w:rPr>
          <w:rFonts w:cs="David"/>
          <w:sz w:val="24"/>
          <w:rtl/>
        </w:rPr>
      </w:pPr>
    </w:p>
    <w:p w:rsidR="00000000" w:rsidRDefault="00270524">
      <w:pPr>
        <w:widowControl/>
        <w:rPr>
          <w:rFonts w:cs="David"/>
          <w:sz w:val="24"/>
          <w:rtl/>
        </w:rPr>
      </w:pPr>
      <w:r>
        <w:rPr>
          <w:rFonts w:cs="David"/>
          <w:sz w:val="24"/>
          <w:rtl/>
        </w:rPr>
        <w:tab/>
        <w:t xml:space="preserve">כאשר אומרים "מוסדות" זה פתח לטעות כי יחשבו שמדובר רק במוסדות ולא בדברים אחרים. אבל זה רק שם החוק וזה בוודאי לא המהות. </w:t>
      </w:r>
    </w:p>
    <w:p w:rsidR="00000000" w:rsidRDefault="00270524">
      <w:pPr>
        <w:widowControl/>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widowControl/>
        <w:rPr>
          <w:rFonts w:cs="David"/>
          <w:sz w:val="24"/>
          <w:rtl/>
        </w:rPr>
      </w:pPr>
      <w:r>
        <w:rPr>
          <w:rFonts w:cs="David"/>
          <w:sz w:val="24"/>
          <w:rtl/>
        </w:rPr>
        <w:tab/>
        <w:t>הר</w:t>
      </w:r>
      <w:r>
        <w:rPr>
          <w:rFonts w:cs="David"/>
          <w:sz w:val="24"/>
          <w:rtl/>
        </w:rPr>
        <w:t>י גם בהצעה הקודמת מדובר על "מוסד" ולא מדובר על מסגרות אחרות. מכיוון שאנחנו נדבר כאן גם על אוכלוסיות אחרות, שהן לאו דווקא קטינים, אז משנים את שם החוק.</w:t>
      </w:r>
    </w:p>
    <w:p w:rsidR="00000000" w:rsidRDefault="00270524">
      <w:pPr>
        <w:widowControl/>
        <w:rPr>
          <w:rFonts w:cs="David"/>
          <w:sz w:val="24"/>
          <w:rtl/>
        </w:rPr>
      </w:pPr>
    </w:p>
    <w:p w:rsidR="00000000" w:rsidRDefault="00270524">
      <w:pPr>
        <w:widowControl/>
        <w:rPr>
          <w:rFonts w:cs="David"/>
          <w:sz w:val="24"/>
          <w:rtl/>
        </w:rPr>
      </w:pPr>
      <w:r>
        <w:rPr>
          <w:rFonts w:cs="David"/>
          <w:sz w:val="24"/>
          <w:rtl/>
        </w:rPr>
        <w:tab/>
        <w:t xml:space="preserve">האם יש הסתייגות לשם החוק? אנחנו מקבלים את שם החוק על-פי הצעת הוועדה. </w:t>
      </w:r>
    </w:p>
    <w:p w:rsidR="00000000" w:rsidRDefault="00270524">
      <w:pPr>
        <w:widowControl/>
        <w:rPr>
          <w:rFonts w:cs="David"/>
          <w:sz w:val="24"/>
          <w:rtl/>
        </w:rPr>
      </w:pPr>
    </w:p>
    <w:p w:rsidR="00000000" w:rsidRDefault="00270524">
      <w:pPr>
        <w:widowControl/>
        <w:rPr>
          <w:rFonts w:cs="David"/>
          <w:b/>
          <w:bCs/>
          <w:sz w:val="24"/>
          <w:u w:val="single"/>
          <w:rtl/>
        </w:rPr>
      </w:pPr>
      <w:r>
        <w:rPr>
          <w:rFonts w:cs="David"/>
          <w:sz w:val="24"/>
          <w:u w:val="single"/>
          <w:rtl/>
        </w:rPr>
        <w:t>אפרת רוזן:</w:t>
      </w:r>
    </w:p>
    <w:p w:rsidR="00000000" w:rsidRDefault="00270524">
      <w:pPr>
        <w:widowControl/>
        <w:rPr>
          <w:rFonts w:cs="David"/>
          <w:sz w:val="24"/>
          <w:rtl/>
        </w:rPr>
      </w:pPr>
    </w:p>
    <w:p w:rsidR="00000000" w:rsidRDefault="00270524">
      <w:pPr>
        <w:widowControl/>
        <w:rPr>
          <w:rFonts w:cs="David"/>
          <w:sz w:val="24"/>
          <w:rtl/>
        </w:rPr>
      </w:pPr>
      <w:r>
        <w:rPr>
          <w:rFonts w:cs="David"/>
          <w:sz w:val="24"/>
          <w:rtl/>
        </w:rPr>
        <w:tab/>
      </w:r>
      <w:r>
        <w:rPr>
          <w:rFonts w:cs="David"/>
          <w:b/>
          <w:bCs/>
          <w:sz w:val="24"/>
          <w:u w:val="single"/>
          <w:rtl/>
        </w:rPr>
        <w:t>תיקון סעיף 1</w:t>
      </w:r>
      <w:r>
        <w:rPr>
          <w:rFonts w:cs="David"/>
          <w:sz w:val="24"/>
          <w:rtl/>
        </w:rPr>
        <w:t xml:space="preserve"> – אני מ</w:t>
      </w:r>
      <w:r>
        <w:rPr>
          <w:rFonts w:cs="David"/>
          <w:sz w:val="24"/>
          <w:rtl/>
        </w:rPr>
        <w:t xml:space="preserve">זכירה שהצעת החוק המקורית של חבר הכנסת הרצוג ביקשה להרחיב את תחולת החוק, שהיום מדברת רק על קטינים, גם לאנשים עם פיגור שכלי. "אדם עם פיגור שכלי" הוגדר בהצעת החוק כ"מי שוועדת אבחון כמשמעותה בחוק הסעד (טיפול במפגרים), התשכ"ט-1969 מצאה כי הוא מפגר". </w:t>
      </w:r>
    </w:p>
    <w:p w:rsidR="00000000" w:rsidRDefault="00270524">
      <w:pPr>
        <w:widowControl/>
        <w:rPr>
          <w:rFonts w:cs="David"/>
          <w:sz w:val="24"/>
          <w:rtl/>
        </w:rPr>
      </w:pPr>
    </w:p>
    <w:p w:rsidR="00000000" w:rsidRDefault="00270524">
      <w:pPr>
        <w:widowControl/>
        <w:rPr>
          <w:rFonts w:cs="David"/>
          <w:sz w:val="24"/>
          <w:rtl/>
        </w:rPr>
      </w:pPr>
      <w:r>
        <w:rPr>
          <w:rFonts w:cs="David"/>
          <w:sz w:val="24"/>
          <w:rtl/>
        </w:rPr>
        <w:t xml:space="preserve"> </w:t>
      </w:r>
      <w:r>
        <w:rPr>
          <w:rFonts w:cs="David"/>
          <w:sz w:val="24"/>
          <w:rtl/>
        </w:rPr>
        <w:tab/>
        <w:t xml:space="preserve">הייעוץ </w:t>
      </w:r>
      <w:r>
        <w:rPr>
          <w:rFonts w:cs="David"/>
          <w:sz w:val="24"/>
          <w:rtl/>
        </w:rPr>
        <w:t>המשפטי של הוועדה חשב שההגדרה של "אדם עם פיגור שכלי" יכולה להיות מצמצמת מדי מכיוון שיש אנשים עם לקויות שכליות שעולות עד כדי פיגור שכלי אבל שאין להם את התעודה מוועדת אבחון. אנחנו לא רצינו שהחוק יצומצם רק לאותם אנשים ולכן ביקשנו להרחיב את זה ל"אדם עם פיגור שכ</w:t>
      </w:r>
      <w:r>
        <w:rPr>
          <w:rFonts w:cs="David"/>
          <w:sz w:val="24"/>
          <w:rtl/>
        </w:rPr>
        <w:t xml:space="preserve">לי" או ל"אדם הסובל מאוטיזם או אדם עם לקות שכלית". </w:t>
      </w:r>
    </w:p>
    <w:p w:rsidR="00000000" w:rsidRDefault="00270524">
      <w:pPr>
        <w:widowControl/>
        <w:rPr>
          <w:rFonts w:cs="David"/>
          <w:sz w:val="24"/>
          <w:rtl/>
        </w:rPr>
      </w:pPr>
    </w:p>
    <w:p w:rsidR="00000000" w:rsidRDefault="00270524">
      <w:pPr>
        <w:widowControl/>
        <w:rPr>
          <w:rFonts w:cs="David"/>
          <w:sz w:val="24"/>
          <w:rtl/>
        </w:rPr>
      </w:pPr>
      <w:r>
        <w:rPr>
          <w:rFonts w:cs="David"/>
          <w:sz w:val="24"/>
          <w:rtl/>
        </w:rPr>
        <w:tab/>
        <w:t xml:space="preserve">יש בפניכם גם מסמך שהכין האגף לטיפול באדם המפגר שמסביר על אוטיזם ועל לקויות שכליות אחרות. אנחנו חשבנו שראוי להרחיב את החוק כדי שיכלול גם אנשים כאלה. </w:t>
      </w:r>
    </w:p>
    <w:p w:rsidR="00000000" w:rsidRDefault="00270524">
      <w:pPr>
        <w:widowControl/>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widowControl/>
        <w:rPr>
          <w:rFonts w:cs="David"/>
          <w:sz w:val="24"/>
          <w:rtl/>
        </w:rPr>
      </w:pPr>
      <w:r>
        <w:rPr>
          <w:rFonts w:cs="David"/>
          <w:sz w:val="24"/>
          <w:rtl/>
        </w:rPr>
        <w:tab/>
        <w:t>האם אין כאן פגיעה שלמעלה מן המידה ב</w:t>
      </w:r>
      <w:r>
        <w:rPr>
          <w:rFonts w:cs="David"/>
          <w:sz w:val="24"/>
          <w:rtl/>
        </w:rPr>
        <w:t>חופש העיסוק?</w:t>
      </w:r>
    </w:p>
    <w:p w:rsidR="00000000" w:rsidRDefault="00270524">
      <w:pPr>
        <w:widowControl/>
        <w:rPr>
          <w:rFonts w:cs="David"/>
          <w:sz w:val="24"/>
          <w:rtl/>
        </w:rPr>
      </w:pPr>
    </w:p>
    <w:p w:rsidR="00000000" w:rsidRDefault="00270524">
      <w:pPr>
        <w:rPr>
          <w:rFonts w:cs="David"/>
          <w:b/>
          <w:bCs/>
          <w:sz w:val="24"/>
          <w:u w:val="single"/>
          <w:rtl/>
        </w:rPr>
      </w:pPr>
      <w:r>
        <w:rPr>
          <w:rFonts w:cs="David"/>
          <w:sz w:val="24"/>
          <w:u w:val="single"/>
          <w:rtl/>
        </w:rPr>
        <w:t>אפרת רוזן:</w:t>
      </w:r>
    </w:p>
    <w:p w:rsidR="00000000" w:rsidRDefault="00270524">
      <w:pPr>
        <w:rPr>
          <w:rFonts w:cs="David"/>
          <w:sz w:val="24"/>
          <w:rtl/>
        </w:rPr>
      </w:pPr>
    </w:p>
    <w:p w:rsidR="00000000" w:rsidRDefault="00270524">
      <w:pPr>
        <w:widowControl/>
        <w:rPr>
          <w:rFonts w:cs="David"/>
          <w:sz w:val="24"/>
          <w:rtl/>
        </w:rPr>
      </w:pPr>
      <w:r>
        <w:rPr>
          <w:rFonts w:cs="David"/>
          <w:sz w:val="24"/>
          <w:rtl/>
        </w:rPr>
        <w:tab/>
        <w:t xml:space="preserve">אנחנו מצמצמים את התחולה של החוק על-ידי צמצום היקף המוסדות שעליהם יחול החוק. אם החוק לגבי קטינים חל על היקף מוסדות גדול מאוד, כמו מתנ"סים, מכוני כושר וכדומה - - - </w:t>
      </w:r>
    </w:p>
    <w:p w:rsidR="00000000" w:rsidRDefault="00270524">
      <w:pPr>
        <w:widowControl/>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widowControl/>
        <w:rPr>
          <w:rFonts w:cs="David"/>
          <w:sz w:val="24"/>
          <w:rtl/>
        </w:rPr>
      </w:pPr>
      <w:r>
        <w:rPr>
          <w:rFonts w:cs="David"/>
          <w:sz w:val="24"/>
          <w:rtl/>
        </w:rPr>
        <w:tab/>
        <w:t>אני רוצה להבין לפני כן, מה זה "אדם עם מוגבלות נ</w:t>
      </w:r>
      <w:r>
        <w:rPr>
          <w:rFonts w:cs="David"/>
          <w:sz w:val="24"/>
          <w:rtl/>
        </w:rPr>
        <w:t>פשית"?</w:t>
      </w:r>
    </w:p>
    <w:p w:rsidR="00000000" w:rsidRDefault="00270524">
      <w:pPr>
        <w:widowControl/>
        <w:rPr>
          <w:rFonts w:cs="David"/>
          <w:sz w:val="24"/>
          <w:rtl/>
        </w:rPr>
      </w:pPr>
    </w:p>
    <w:p w:rsidR="00000000" w:rsidRDefault="00270524">
      <w:pPr>
        <w:rPr>
          <w:rFonts w:cs="David"/>
          <w:b/>
          <w:bCs/>
          <w:sz w:val="24"/>
          <w:u w:val="single"/>
          <w:rtl/>
        </w:rPr>
      </w:pPr>
      <w:r>
        <w:rPr>
          <w:rFonts w:cs="David"/>
          <w:sz w:val="24"/>
          <w:u w:val="single"/>
          <w:rtl/>
        </w:rPr>
        <w:t>אפרת רוזן:</w:t>
      </w:r>
    </w:p>
    <w:p w:rsidR="00000000" w:rsidRDefault="00270524">
      <w:pPr>
        <w:rPr>
          <w:rFonts w:cs="David"/>
          <w:sz w:val="24"/>
          <w:rtl/>
        </w:rPr>
      </w:pPr>
    </w:p>
    <w:p w:rsidR="00000000" w:rsidRDefault="00270524">
      <w:pPr>
        <w:widowControl/>
        <w:rPr>
          <w:rFonts w:cs="David"/>
          <w:sz w:val="24"/>
          <w:rtl/>
        </w:rPr>
      </w:pPr>
      <w:r>
        <w:rPr>
          <w:rFonts w:cs="David"/>
          <w:sz w:val="24"/>
          <w:rtl/>
        </w:rPr>
        <w:tab/>
        <w:t xml:space="preserve">זה עוד הצעה שצריכה לעלות לדיון. </w:t>
      </w:r>
    </w:p>
    <w:p w:rsidR="00000000" w:rsidRDefault="00270524">
      <w:pPr>
        <w:widowControl/>
        <w:rPr>
          <w:rFonts w:cs="David"/>
          <w:sz w:val="24"/>
          <w:rtl/>
        </w:rPr>
      </w:pPr>
    </w:p>
    <w:p w:rsidR="00000000" w:rsidRDefault="00270524">
      <w:pPr>
        <w:rPr>
          <w:rFonts w:cs="David"/>
          <w:sz w:val="24"/>
          <w:u w:val="single"/>
          <w:rtl/>
        </w:rPr>
      </w:pPr>
      <w:r>
        <w:rPr>
          <w:rFonts w:cs="David"/>
          <w:sz w:val="24"/>
          <w:u w:val="single"/>
          <w:rtl/>
        </w:rPr>
        <w:t>הילה קרנר-סולימן:</w:t>
      </w:r>
    </w:p>
    <w:p w:rsidR="00000000" w:rsidRDefault="00270524">
      <w:pPr>
        <w:rPr>
          <w:rFonts w:cs="David"/>
          <w:sz w:val="24"/>
          <w:rtl/>
        </w:rPr>
      </w:pPr>
    </w:p>
    <w:p w:rsidR="00000000" w:rsidRDefault="00270524">
      <w:pPr>
        <w:widowControl/>
        <w:rPr>
          <w:rFonts w:cs="David"/>
          <w:sz w:val="24"/>
          <w:rtl/>
        </w:rPr>
      </w:pPr>
      <w:r>
        <w:rPr>
          <w:rFonts w:cs="David"/>
          <w:sz w:val="24"/>
          <w:rtl/>
        </w:rPr>
        <w:tab/>
        <w:t xml:space="preserve">זה לא קשור לחוק-יסוד: חופש העיסוק. מדברים כאן על הקורבן. הקורבן הוא בעל המוגבלוּת. </w:t>
      </w:r>
    </w:p>
    <w:p w:rsidR="00000000" w:rsidRDefault="00270524">
      <w:pPr>
        <w:widowControl/>
        <w:rPr>
          <w:rFonts w:cs="David"/>
          <w:sz w:val="24"/>
          <w:rtl/>
        </w:rPr>
      </w:pPr>
    </w:p>
    <w:p w:rsidR="00000000" w:rsidRDefault="00270524">
      <w:pPr>
        <w:rPr>
          <w:rFonts w:cs="David"/>
          <w:b/>
          <w:bCs/>
          <w:sz w:val="24"/>
          <w:u w:val="single"/>
          <w:rtl/>
        </w:rPr>
      </w:pPr>
      <w:r>
        <w:rPr>
          <w:rFonts w:cs="David"/>
          <w:sz w:val="24"/>
          <w:u w:val="single"/>
          <w:rtl/>
        </w:rPr>
        <w:t>אפרת רוזן:</w:t>
      </w:r>
    </w:p>
    <w:p w:rsidR="00000000" w:rsidRDefault="00270524">
      <w:pPr>
        <w:rPr>
          <w:rFonts w:cs="David"/>
          <w:sz w:val="24"/>
          <w:rtl/>
        </w:rPr>
      </w:pPr>
    </w:p>
    <w:p w:rsidR="00000000" w:rsidRDefault="00270524">
      <w:pPr>
        <w:widowControl/>
        <w:rPr>
          <w:rFonts w:cs="David"/>
          <w:sz w:val="24"/>
          <w:rtl/>
        </w:rPr>
      </w:pPr>
      <w:r>
        <w:rPr>
          <w:rFonts w:cs="David"/>
          <w:sz w:val="24"/>
          <w:rtl/>
        </w:rPr>
        <w:tab/>
        <w:t>אני אנסה לעשות סדר. עיקר החוק, כמו שהוא קיים היום וכמו שרוצים להרחיב אותו עכשיו, זה</w:t>
      </w:r>
      <w:r>
        <w:rPr>
          <w:rFonts w:cs="David"/>
          <w:sz w:val="24"/>
          <w:rtl/>
        </w:rPr>
        <w:t xml:space="preserve"> שמעשית יצטרך לקבל אישור מהממשלה לצורך העסקה של אדם בגיר שהורשע בעבירת מין ונדון למאסר בפועל של שנה אחת לפחות. לכן החוק לא מגדיר רק את האדם שהוא העבריין אלא גם את המוסד שלגביו יחול איסור העסקה. מדובר כאן כמובן בפגיעה קשה בחופש העיסוק, והיא קשה עוד יותר מכי</w:t>
      </w:r>
      <w:r>
        <w:rPr>
          <w:rFonts w:cs="David"/>
          <w:sz w:val="24"/>
          <w:rtl/>
        </w:rPr>
        <w:t>וון שמדובר על מניעת כניסה לעיסוק ולא רק על מימוש העיסוק. לכן חייבים שהחוק הזה יעמוד בפסקת ההגבלה של חוק-היסוד, וזה ברור לכול. אנחנו מנסים להגדיר את המוסדות בצורה מצמצמת.</w:t>
      </w:r>
    </w:p>
    <w:p w:rsidR="00000000" w:rsidRDefault="00270524">
      <w:pPr>
        <w:widowControl/>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widowControl/>
        <w:rPr>
          <w:rFonts w:cs="David"/>
          <w:sz w:val="24"/>
          <w:rtl/>
        </w:rPr>
      </w:pPr>
      <w:r>
        <w:rPr>
          <w:rFonts w:cs="David"/>
          <w:sz w:val="24"/>
          <w:rtl/>
        </w:rPr>
        <w:tab/>
        <w:t>עכשיו את מגדירה את המוסדות. המוסדות – כלומר אלה החוסים במוסד או הנמ</w:t>
      </w:r>
      <w:r>
        <w:rPr>
          <w:rFonts w:cs="David"/>
          <w:sz w:val="24"/>
          <w:rtl/>
        </w:rPr>
        <w:t xml:space="preserve">צאים במסגרת המוסד. </w:t>
      </w:r>
    </w:p>
    <w:p w:rsidR="00000000" w:rsidRDefault="00270524">
      <w:pPr>
        <w:widowControl/>
        <w:rPr>
          <w:rFonts w:cs="David"/>
          <w:sz w:val="24"/>
          <w:rtl/>
        </w:rPr>
      </w:pPr>
    </w:p>
    <w:p w:rsidR="00000000" w:rsidRDefault="00270524">
      <w:pPr>
        <w:rPr>
          <w:rFonts w:cs="David"/>
          <w:b/>
          <w:bCs/>
          <w:sz w:val="24"/>
          <w:u w:val="single"/>
          <w:rtl/>
        </w:rPr>
      </w:pPr>
      <w:r>
        <w:rPr>
          <w:rFonts w:cs="David"/>
          <w:sz w:val="24"/>
          <w:u w:val="single"/>
          <w:rtl/>
        </w:rPr>
        <w:t>אפרת רוזן:</w:t>
      </w:r>
    </w:p>
    <w:p w:rsidR="00000000" w:rsidRDefault="00270524">
      <w:pPr>
        <w:rPr>
          <w:rFonts w:cs="David"/>
          <w:sz w:val="24"/>
          <w:rtl/>
        </w:rPr>
      </w:pPr>
    </w:p>
    <w:p w:rsidR="00000000" w:rsidRDefault="00270524">
      <w:pPr>
        <w:widowControl/>
        <w:rPr>
          <w:rFonts w:cs="David"/>
          <w:sz w:val="24"/>
          <w:rtl/>
        </w:rPr>
      </w:pPr>
      <w:r>
        <w:rPr>
          <w:rFonts w:cs="David"/>
          <w:sz w:val="24"/>
          <w:rtl/>
        </w:rPr>
        <w:tab/>
        <w:t>נכון. אני לא הייתי שותפה לחקיקת החוק המקורי לגבי קטינים. לגבי קטינים למשל דובר על היקף מוסדות נרחב מאוד, כולל מכוני כושר, מתנ"סים ומקומות של פעילות פנאי. מציע הצעת החוק שלפנינו לא רצה להרחיב את זה עד כדי כך. הוא חושב שצריך</w:t>
      </w:r>
      <w:r>
        <w:rPr>
          <w:rFonts w:cs="David"/>
          <w:sz w:val="24"/>
          <w:rtl/>
        </w:rPr>
        <w:t xml:space="preserve"> לצמצם את זה לאותם מוסדות בהם הפגיעה באנשים עם פיגור שכלי היא באמת ממשית וקיימת ויש הוכחות שזה קורה. לכן מדובר רק על מוסדות שמכוונים לתת שירות לאותם אנשים. </w:t>
      </w:r>
    </w:p>
    <w:p w:rsidR="00000000" w:rsidRDefault="00270524">
      <w:pPr>
        <w:widowControl/>
        <w:rPr>
          <w:rFonts w:cs="David"/>
          <w:sz w:val="24"/>
          <w:rtl/>
        </w:rPr>
      </w:pPr>
    </w:p>
    <w:p w:rsidR="00000000" w:rsidRDefault="00270524">
      <w:pPr>
        <w:widowControl/>
        <w:rPr>
          <w:rFonts w:cs="David"/>
          <w:sz w:val="24"/>
          <w:rtl/>
        </w:rPr>
      </w:pPr>
      <w:r>
        <w:rPr>
          <w:rFonts w:cs="David"/>
          <w:sz w:val="24"/>
          <w:rtl/>
        </w:rPr>
        <w:tab/>
        <w:t>אנחנו חשבנו שצריך לצמצם עוד יותר את המוסדות, ועוד מעט נגיע לזה ונוכל לראות.</w:t>
      </w:r>
    </w:p>
    <w:p w:rsidR="00000000" w:rsidRDefault="00270524">
      <w:pPr>
        <w:widowControl/>
        <w:rPr>
          <w:rFonts w:cs="David"/>
          <w:sz w:val="24"/>
          <w:rtl/>
        </w:rPr>
      </w:pPr>
    </w:p>
    <w:p w:rsidR="00000000" w:rsidRDefault="00270524">
      <w:pPr>
        <w:widowControl/>
        <w:rPr>
          <w:rFonts w:cs="David"/>
          <w:sz w:val="24"/>
          <w:rtl/>
        </w:rPr>
      </w:pPr>
      <w:r>
        <w:rPr>
          <w:rFonts w:cs="David"/>
          <w:sz w:val="24"/>
          <w:rtl/>
        </w:rPr>
        <w:tab/>
        <w:t>לגבי "אדם עם מוגבלו</w:t>
      </w:r>
      <w:r>
        <w:rPr>
          <w:rFonts w:cs="David"/>
          <w:sz w:val="24"/>
          <w:rtl/>
        </w:rPr>
        <w:t xml:space="preserve">ת נפשית" – אנחנו רוצים שזה יחול רק על מוסדות רפואיים שמטפלים באדם עם מוגבלות נפשית. כלומר, זה לא יהיה לגבי כל המוסדות. זה יחול רק על בתי-חולים פסיכיאטריים או מחלקות פסיכיאטריות, כיוון שהבנו ששם יש באמת פגיעה קשה יותר באותם אנשים. אנחנו לא מרחיבים את זה על </w:t>
      </w:r>
      <w:r>
        <w:rPr>
          <w:rFonts w:cs="David"/>
          <w:sz w:val="24"/>
          <w:rtl/>
        </w:rPr>
        <w:t xml:space="preserve">מוסדות אחרות כמו מעונות, מתנ"סים וכן הלאה. אנחנו מבקשים שזה יחול רק על מרפאות ובתי-חולים. </w:t>
      </w:r>
    </w:p>
    <w:p w:rsidR="00000000" w:rsidRDefault="00270524">
      <w:pPr>
        <w:widowControl/>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widowControl/>
        <w:rPr>
          <w:rFonts w:cs="David"/>
          <w:sz w:val="24"/>
          <w:rtl/>
        </w:rPr>
      </w:pPr>
      <w:r>
        <w:rPr>
          <w:rFonts w:cs="David"/>
          <w:sz w:val="24"/>
          <w:rtl/>
        </w:rPr>
        <w:tab/>
        <w:t xml:space="preserve">אני מבקש שתקראי את הסעיף ותסבירי את כל תתי-הסעיפים. </w:t>
      </w:r>
    </w:p>
    <w:p w:rsidR="00000000" w:rsidRDefault="00270524">
      <w:pPr>
        <w:widowControl/>
        <w:rPr>
          <w:rFonts w:cs="David"/>
          <w:sz w:val="24"/>
          <w:rtl/>
        </w:rPr>
      </w:pPr>
    </w:p>
    <w:p w:rsidR="00000000" w:rsidRDefault="00270524">
      <w:pPr>
        <w:rPr>
          <w:rFonts w:cs="David"/>
          <w:sz w:val="24"/>
          <w:u w:val="single"/>
          <w:rtl/>
        </w:rPr>
      </w:pPr>
      <w:r>
        <w:rPr>
          <w:rFonts w:cs="David"/>
          <w:sz w:val="24"/>
          <w:u w:val="single"/>
          <w:rtl/>
        </w:rPr>
        <w:t>הילה קרנר-סולימן:</w:t>
      </w:r>
    </w:p>
    <w:p w:rsidR="00000000" w:rsidRDefault="00270524">
      <w:pPr>
        <w:rPr>
          <w:rFonts w:cs="David"/>
          <w:sz w:val="24"/>
          <w:rtl/>
        </w:rPr>
      </w:pPr>
    </w:p>
    <w:p w:rsidR="00000000" w:rsidRDefault="00270524">
      <w:pPr>
        <w:widowControl/>
        <w:rPr>
          <w:rFonts w:cs="David"/>
          <w:sz w:val="24"/>
          <w:rtl/>
        </w:rPr>
      </w:pPr>
      <w:r>
        <w:rPr>
          <w:rFonts w:cs="David"/>
          <w:sz w:val="24"/>
          <w:rtl/>
        </w:rPr>
        <w:tab/>
        <w:t xml:space="preserve">אני מבקשת לשאול שאלת הבהרה. המוסדות של הקטינים יישארו בעינם? זה לא פוגע </w:t>
      </w:r>
      <w:r>
        <w:rPr>
          <w:rFonts w:cs="David"/>
          <w:sz w:val="24"/>
          <w:rtl/>
        </w:rPr>
        <w:t>בשום דבר קיים?</w:t>
      </w:r>
    </w:p>
    <w:p w:rsidR="00000000" w:rsidRDefault="00270524">
      <w:pPr>
        <w:widowControl/>
        <w:rPr>
          <w:rFonts w:cs="David"/>
          <w:sz w:val="24"/>
          <w:rtl/>
        </w:rPr>
      </w:pPr>
    </w:p>
    <w:p w:rsidR="00000000" w:rsidRDefault="00270524">
      <w:pPr>
        <w:rPr>
          <w:rFonts w:cs="David"/>
          <w:b/>
          <w:bCs/>
          <w:sz w:val="24"/>
          <w:u w:val="single"/>
          <w:rtl/>
        </w:rPr>
      </w:pPr>
      <w:r>
        <w:rPr>
          <w:rFonts w:cs="David"/>
          <w:sz w:val="24"/>
          <w:u w:val="single"/>
          <w:rtl/>
        </w:rPr>
        <w:t>אפרת רוזן:</w:t>
      </w:r>
    </w:p>
    <w:p w:rsidR="00000000" w:rsidRDefault="00270524">
      <w:pPr>
        <w:rPr>
          <w:rFonts w:cs="David"/>
          <w:sz w:val="24"/>
          <w:rtl/>
        </w:rPr>
      </w:pPr>
    </w:p>
    <w:p w:rsidR="00000000" w:rsidRDefault="00270524">
      <w:pPr>
        <w:widowControl/>
        <w:rPr>
          <w:rFonts w:cs="David"/>
          <w:sz w:val="24"/>
          <w:rtl/>
        </w:rPr>
      </w:pPr>
      <w:r>
        <w:rPr>
          <w:rFonts w:cs="David"/>
          <w:sz w:val="24"/>
          <w:rtl/>
        </w:rPr>
        <w:tab/>
        <w:t xml:space="preserve">לא. אנחנו לא נוגעים בזה. </w:t>
      </w:r>
    </w:p>
    <w:p w:rsidR="00000000" w:rsidRDefault="00270524">
      <w:pPr>
        <w:widowControl/>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widowControl/>
        <w:rPr>
          <w:rFonts w:cs="David"/>
          <w:sz w:val="24"/>
          <w:rtl/>
        </w:rPr>
      </w:pPr>
      <w:r>
        <w:rPr>
          <w:rFonts w:cs="David"/>
          <w:sz w:val="24"/>
          <w:rtl/>
        </w:rPr>
        <w:tab/>
        <w:t xml:space="preserve">אנחנו לא עוסקים עכשיו במוסדות הקטינים. אנחנו עוסקים במוסדות האחרים. </w:t>
      </w:r>
    </w:p>
    <w:p w:rsidR="00000000" w:rsidRDefault="00270524">
      <w:pPr>
        <w:widowControl/>
        <w:rPr>
          <w:rFonts w:cs="David"/>
          <w:sz w:val="24"/>
          <w:rtl/>
        </w:rPr>
      </w:pPr>
    </w:p>
    <w:p w:rsidR="00000000" w:rsidRDefault="00270524">
      <w:pPr>
        <w:rPr>
          <w:rFonts w:cs="David"/>
          <w:sz w:val="24"/>
          <w:u w:val="single"/>
          <w:rtl/>
        </w:rPr>
      </w:pPr>
      <w:r>
        <w:rPr>
          <w:rFonts w:cs="David"/>
          <w:sz w:val="24"/>
          <w:u w:val="single"/>
          <w:rtl/>
        </w:rPr>
        <w:t>הילה קרנר-סולימן:</w:t>
      </w:r>
    </w:p>
    <w:p w:rsidR="00000000" w:rsidRDefault="00270524">
      <w:pPr>
        <w:rPr>
          <w:rFonts w:cs="David"/>
          <w:sz w:val="24"/>
          <w:rtl/>
        </w:rPr>
      </w:pPr>
    </w:p>
    <w:p w:rsidR="00000000" w:rsidRDefault="00270524">
      <w:pPr>
        <w:widowControl/>
        <w:rPr>
          <w:rFonts w:cs="David"/>
          <w:sz w:val="24"/>
          <w:rtl/>
        </w:rPr>
      </w:pPr>
      <w:r>
        <w:rPr>
          <w:rFonts w:cs="David"/>
          <w:sz w:val="24"/>
          <w:rtl/>
        </w:rPr>
        <w:tab/>
        <w:t>כי הם מופיעים בנוסח הכללי. אבל זה לא משנה בפירוט של המוסדות. בסדר.</w:t>
      </w:r>
    </w:p>
    <w:p w:rsidR="00000000" w:rsidRDefault="00270524">
      <w:pPr>
        <w:widowControl/>
        <w:rPr>
          <w:rFonts w:cs="David"/>
          <w:sz w:val="24"/>
          <w:rtl/>
        </w:rPr>
      </w:pPr>
    </w:p>
    <w:p w:rsidR="00000000" w:rsidRDefault="00270524">
      <w:pPr>
        <w:rPr>
          <w:rFonts w:cs="David"/>
          <w:sz w:val="24"/>
          <w:u w:val="single"/>
          <w:rtl/>
        </w:rPr>
      </w:pPr>
      <w:r>
        <w:rPr>
          <w:rFonts w:cs="David"/>
          <w:sz w:val="24"/>
          <w:u w:val="single"/>
          <w:rtl/>
        </w:rPr>
        <w:t>רינת וויגלר:</w:t>
      </w:r>
    </w:p>
    <w:p w:rsidR="00000000" w:rsidRDefault="00270524">
      <w:pPr>
        <w:rPr>
          <w:rFonts w:cs="David"/>
          <w:sz w:val="24"/>
          <w:rtl/>
        </w:rPr>
      </w:pPr>
    </w:p>
    <w:p w:rsidR="00000000" w:rsidRDefault="00270524">
      <w:pPr>
        <w:widowControl/>
        <w:rPr>
          <w:rFonts w:cs="David"/>
          <w:sz w:val="24"/>
          <w:rtl/>
        </w:rPr>
      </w:pPr>
      <w:r>
        <w:rPr>
          <w:rFonts w:cs="David"/>
          <w:sz w:val="24"/>
          <w:rtl/>
        </w:rPr>
        <w:tab/>
        <w:t>אני מהלשכ</w:t>
      </w:r>
      <w:r>
        <w:rPr>
          <w:rFonts w:cs="David"/>
          <w:sz w:val="24"/>
          <w:rtl/>
        </w:rPr>
        <w:t>ה המשפטית במשרד הרווחה. אנחנו חושבים שיש מקום לדון באופן פרטני שלב-שלב. זאת אומרת, קודם כול להתייחס פרטנית לאוכלוסיות השונות, וגם בהקשר הזה יש לנו הערות, מצד אחד לצמצם ומצד שני להרחיב. למשל ההגדרה של "לקות שכלית אחרת" היא בעינינו הגדרה רחבה מדי. צריך לחשוב</w:t>
      </w:r>
      <w:r>
        <w:rPr>
          <w:rFonts w:cs="David"/>
          <w:sz w:val="24"/>
          <w:rtl/>
        </w:rPr>
        <w:t xml:space="preserve"> מה התוכן שלה – לדעתנו אין לה כעת תוכן – וצריך לתת לה תוכן ספציפי יותר. </w:t>
      </w:r>
    </w:p>
    <w:p w:rsidR="00000000" w:rsidRDefault="00270524">
      <w:pPr>
        <w:widowControl/>
        <w:rPr>
          <w:rFonts w:cs="David"/>
          <w:sz w:val="24"/>
          <w:rtl/>
        </w:rPr>
      </w:pPr>
    </w:p>
    <w:p w:rsidR="00000000" w:rsidRDefault="00270524">
      <w:pPr>
        <w:widowControl/>
        <w:rPr>
          <w:rFonts w:cs="David"/>
          <w:sz w:val="24"/>
          <w:rtl/>
        </w:rPr>
      </w:pPr>
      <w:r>
        <w:rPr>
          <w:rFonts w:cs="David"/>
          <w:sz w:val="24"/>
          <w:rtl/>
        </w:rPr>
        <w:tab/>
        <w:t>מבחינת הטיפול של המשרד שלנו, יש כאן מספר סוגי אוכלוסיות: 1) אנשים עם פיגור שכלי, כפי שמוגדר בהצעת החוק, אנשים שאובחנו על-ידי ועדת אבחון. זאת הגדרה ברורה וחד-משמעית; 2) אוכלוסייה שנמ</w:t>
      </w:r>
      <w:r>
        <w:rPr>
          <w:rFonts w:cs="David"/>
          <w:sz w:val="24"/>
          <w:rtl/>
        </w:rPr>
        <w:t>צאת אצלנו תחת הכותרת של אגף השיקום ואנחנו נסביר מייד מה מהות אותה פגיעה. מדובר בליקויים אורגניים שהם לא פיגור ומלווים בכל מיני תסמונות נוספות שאנחנו נגדיר אותן. בעצם אין מקום להבחין בינם לבין מפגרים, אותו רציונל חל; 3) אוכלוסיית האוטיסטים, שכן מופיעה בחוק,</w:t>
      </w:r>
      <w:r>
        <w:rPr>
          <w:rFonts w:cs="David"/>
          <w:sz w:val="24"/>
          <w:rtl/>
        </w:rPr>
        <w:t xml:space="preserve"> אבל יחד עם המילה "אוטיזם" מופיע "או אדם עם לקות שכלית אחרת" ואנחנו מבקשים לפרט את זה ולהגדיר סוגים של לקויות שכליות. </w:t>
      </w:r>
    </w:p>
    <w:p w:rsidR="00000000" w:rsidRDefault="00270524">
      <w:pPr>
        <w:widowControl/>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widowControl/>
        <w:rPr>
          <w:rFonts w:cs="David"/>
          <w:sz w:val="24"/>
          <w:rtl/>
        </w:rPr>
      </w:pPr>
      <w:r>
        <w:rPr>
          <w:rFonts w:cs="David"/>
          <w:sz w:val="24"/>
          <w:rtl/>
        </w:rPr>
        <w:tab/>
        <w:t xml:space="preserve">אני מציע שאנחנו נקרא עכשיו שורה-שורה ואז נפתח את הנושאים האלה לדיון. </w:t>
      </w:r>
    </w:p>
    <w:p w:rsidR="00000000" w:rsidRDefault="00270524">
      <w:pPr>
        <w:widowControl/>
        <w:rPr>
          <w:rFonts w:cs="David"/>
          <w:sz w:val="24"/>
          <w:rtl/>
        </w:rPr>
      </w:pPr>
    </w:p>
    <w:p w:rsidR="00000000" w:rsidRDefault="00270524">
      <w:pPr>
        <w:rPr>
          <w:rFonts w:cs="David"/>
          <w:b/>
          <w:bCs/>
          <w:sz w:val="24"/>
          <w:u w:val="single"/>
          <w:rtl/>
        </w:rPr>
      </w:pPr>
      <w:r>
        <w:rPr>
          <w:rFonts w:cs="David"/>
          <w:sz w:val="24"/>
          <w:u w:val="single"/>
          <w:rtl/>
        </w:rPr>
        <w:t>אפרת רוזן:</w:t>
      </w:r>
    </w:p>
    <w:p w:rsidR="00000000" w:rsidRDefault="00270524">
      <w:pPr>
        <w:rPr>
          <w:rFonts w:cs="David"/>
          <w:sz w:val="24"/>
          <w:rtl/>
        </w:rPr>
      </w:pPr>
    </w:p>
    <w:p w:rsidR="00000000" w:rsidRDefault="00270524">
      <w:pPr>
        <w:widowControl/>
        <w:rPr>
          <w:rFonts w:cs="David"/>
          <w:sz w:val="24"/>
          <w:rtl/>
        </w:rPr>
      </w:pPr>
      <w:r>
        <w:rPr>
          <w:rFonts w:cs="David"/>
          <w:sz w:val="24"/>
          <w:rtl/>
        </w:rPr>
        <w:tab/>
        <w:t>"(1)</w:t>
      </w:r>
      <w:r>
        <w:rPr>
          <w:rFonts w:cs="David"/>
          <w:sz w:val="24"/>
          <w:rtl/>
        </w:rPr>
        <w:tab/>
        <w:t>לפני הגדרת "בגיר" (בחוק העיקר</w:t>
      </w:r>
      <w:r>
        <w:rPr>
          <w:rFonts w:cs="David"/>
          <w:sz w:val="24"/>
          <w:rtl/>
        </w:rPr>
        <w:t>י) יבוא:</w:t>
      </w:r>
    </w:p>
    <w:p w:rsidR="00000000" w:rsidRDefault="00270524">
      <w:pPr>
        <w:widowControl/>
        <w:rPr>
          <w:rFonts w:cs="David"/>
          <w:sz w:val="24"/>
          <w:rtl/>
        </w:rPr>
      </w:pPr>
    </w:p>
    <w:p w:rsidR="00000000" w:rsidRDefault="00270524">
      <w:pPr>
        <w:widowControl/>
        <w:ind w:left="1134"/>
        <w:rPr>
          <w:rFonts w:cs="David"/>
          <w:sz w:val="24"/>
          <w:rtl/>
        </w:rPr>
      </w:pPr>
      <w:r>
        <w:rPr>
          <w:rFonts w:cs="David"/>
          <w:sz w:val="24"/>
          <w:rtl/>
        </w:rPr>
        <w:t>""אדם עם מוגבלות נפשית או שכלית" – אחד מאלה:</w:t>
      </w:r>
    </w:p>
    <w:p w:rsidR="00000000" w:rsidRDefault="00270524">
      <w:pPr>
        <w:widowControl/>
        <w:ind w:left="1134"/>
        <w:rPr>
          <w:rFonts w:cs="David"/>
          <w:sz w:val="24"/>
          <w:rtl/>
        </w:rPr>
      </w:pPr>
    </w:p>
    <w:p w:rsidR="00000000" w:rsidRDefault="00270524">
      <w:pPr>
        <w:widowControl/>
        <w:ind w:left="1134"/>
        <w:rPr>
          <w:rFonts w:cs="David"/>
          <w:sz w:val="24"/>
          <w:rtl/>
        </w:rPr>
      </w:pPr>
      <w:r>
        <w:rPr>
          <w:rFonts w:cs="David"/>
          <w:sz w:val="24"/>
          <w:rtl/>
        </w:rPr>
        <w:t>(א)</w:t>
      </w:r>
      <w:r>
        <w:rPr>
          <w:rFonts w:cs="David"/>
          <w:sz w:val="24"/>
          <w:rtl/>
        </w:rPr>
        <w:tab/>
        <w:t>"אדם עם מוגבלות נפשית" – אדם עם לקות נפשית;</w:t>
      </w:r>
    </w:p>
    <w:p w:rsidR="00000000" w:rsidRDefault="00270524">
      <w:pPr>
        <w:widowControl/>
        <w:ind w:left="1134"/>
        <w:rPr>
          <w:rFonts w:cs="David"/>
          <w:sz w:val="24"/>
          <w:rtl/>
        </w:rPr>
      </w:pPr>
    </w:p>
    <w:p w:rsidR="00000000" w:rsidRDefault="00270524">
      <w:pPr>
        <w:widowControl/>
        <w:ind w:left="1701" w:hanging="567"/>
        <w:rPr>
          <w:rFonts w:cs="David"/>
          <w:sz w:val="24"/>
          <w:rtl/>
        </w:rPr>
      </w:pPr>
      <w:r>
        <w:rPr>
          <w:rFonts w:cs="David"/>
          <w:sz w:val="24"/>
          <w:rtl/>
        </w:rPr>
        <w:t>(ב)</w:t>
      </w:r>
      <w:r>
        <w:rPr>
          <w:rFonts w:cs="David"/>
          <w:sz w:val="24"/>
          <w:rtl/>
        </w:rPr>
        <w:tab/>
        <w:t>"אדם עם פיגור שכלי" – מי שוועדת אבחון כמשמעותה בחוק הסעד (טיפול במפגרים), התשכ"ט-1969 מצאה כי הוא מפגר;</w:t>
      </w:r>
    </w:p>
    <w:p w:rsidR="00000000" w:rsidRDefault="00270524">
      <w:pPr>
        <w:widowControl/>
        <w:ind w:left="1701" w:hanging="567"/>
        <w:rPr>
          <w:rFonts w:cs="David"/>
          <w:sz w:val="24"/>
          <w:rtl/>
        </w:rPr>
      </w:pPr>
    </w:p>
    <w:p w:rsidR="00000000" w:rsidRDefault="00270524">
      <w:pPr>
        <w:widowControl/>
        <w:ind w:left="1701" w:hanging="567"/>
        <w:rPr>
          <w:rFonts w:cs="David"/>
          <w:sz w:val="24"/>
          <w:rtl/>
        </w:rPr>
      </w:pPr>
      <w:r>
        <w:rPr>
          <w:rFonts w:cs="David"/>
          <w:sz w:val="24"/>
          <w:rtl/>
        </w:rPr>
        <w:t>(ג)</w:t>
      </w:r>
      <w:r>
        <w:rPr>
          <w:rFonts w:cs="David"/>
          <w:sz w:val="24"/>
          <w:rtl/>
        </w:rPr>
        <w:tab/>
        <w:t>אדם הסובל מאוטיזם או אדם עם לקות שכלית</w:t>
      </w:r>
      <w:r>
        <w:rPr>
          <w:rFonts w:cs="David"/>
          <w:sz w:val="24"/>
          <w:rtl/>
        </w:rPr>
        <w:t>";"</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צריך להסביר את זה. </w:t>
      </w:r>
    </w:p>
    <w:p w:rsidR="00000000" w:rsidRDefault="00270524">
      <w:pPr>
        <w:rPr>
          <w:rFonts w:cs="David"/>
          <w:sz w:val="24"/>
          <w:rtl/>
        </w:rPr>
      </w:pPr>
    </w:p>
    <w:p w:rsidR="00000000" w:rsidRDefault="00270524">
      <w:pPr>
        <w:rPr>
          <w:rFonts w:cs="David"/>
          <w:b/>
          <w:bCs/>
          <w:sz w:val="24"/>
          <w:u w:val="single"/>
          <w:rtl/>
        </w:rPr>
      </w:pPr>
      <w:r>
        <w:rPr>
          <w:rFonts w:cs="David"/>
          <w:sz w:val="24"/>
          <w:u w:val="single"/>
          <w:rtl/>
        </w:rPr>
        <w:t>אפרת רוזן:</w:t>
      </w:r>
    </w:p>
    <w:p w:rsidR="00000000" w:rsidRDefault="00270524">
      <w:pPr>
        <w:rPr>
          <w:rFonts w:cs="David"/>
          <w:sz w:val="24"/>
          <w:rtl/>
        </w:rPr>
      </w:pPr>
    </w:p>
    <w:p w:rsidR="00000000" w:rsidRDefault="00270524">
      <w:pPr>
        <w:rPr>
          <w:rFonts w:cs="David"/>
          <w:sz w:val="24"/>
          <w:rtl/>
        </w:rPr>
      </w:pPr>
      <w:r>
        <w:rPr>
          <w:rFonts w:cs="David"/>
          <w:sz w:val="24"/>
          <w:rtl/>
        </w:rPr>
        <w:tab/>
        <w:t>לקחנו את ההגדרה של "לקות נפשית" – זה מופיע בחקיקה, גם בתקנות הביטוח הלאומי, גם בתיקון לחוק ההתיישנות, גם בהצעת חוק להליכי חקירה והעדה. כלומר זה מונח שמצוי בחקיקה ושמשתמשים בו. אני חושבת שהוא לא רחב מ</w:t>
      </w:r>
      <w:r>
        <w:rPr>
          <w:rFonts w:cs="David"/>
          <w:sz w:val="24"/>
          <w:rtl/>
        </w:rPr>
        <w:t>די.</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"אדם עם לקות נפשית" – את מי זה כולל? אילו לקויות נפשיות נכללות בהגדרה הזאת?</w:t>
      </w:r>
    </w:p>
    <w:p w:rsidR="00000000" w:rsidRDefault="00270524">
      <w:pPr>
        <w:rPr>
          <w:rFonts w:cs="David"/>
          <w:sz w:val="24"/>
          <w:rtl/>
        </w:rPr>
      </w:pPr>
    </w:p>
    <w:p w:rsidR="00000000" w:rsidRDefault="00270524">
      <w:pPr>
        <w:rPr>
          <w:rFonts w:cs="David"/>
          <w:sz w:val="24"/>
          <w:u w:val="single"/>
          <w:rtl/>
        </w:rPr>
      </w:pPr>
      <w:r>
        <w:rPr>
          <w:rFonts w:cs="David"/>
          <w:sz w:val="24"/>
          <w:u w:val="single"/>
          <w:rtl/>
        </w:rPr>
        <w:t>דפנה בינוול:</w:t>
      </w:r>
    </w:p>
    <w:p w:rsidR="00000000" w:rsidRDefault="00270524">
      <w:pPr>
        <w:rPr>
          <w:rFonts w:cs="David"/>
          <w:sz w:val="24"/>
          <w:rtl/>
        </w:rPr>
      </w:pPr>
    </w:p>
    <w:p w:rsidR="00000000" w:rsidRDefault="00270524">
      <w:pPr>
        <w:rPr>
          <w:rFonts w:cs="David"/>
          <w:sz w:val="24"/>
          <w:rtl/>
        </w:rPr>
      </w:pPr>
      <w:r>
        <w:rPr>
          <w:rFonts w:cs="David"/>
          <w:sz w:val="24"/>
          <w:rtl/>
        </w:rPr>
        <w:tab/>
        <w:t xml:space="preserve">גם שם היה לנו קשה מאוד להגדיר. </w:t>
      </w:r>
    </w:p>
    <w:p w:rsidR="00000000" w:rsidRDefault="00270524">
      <w:pPr>
        <w:rPr>
          <w:rFonts w:cs="David"/>
          <w:sz w:val="24"/>
          <w:rtl/>
        </w:rPr>
      </w:pPr>
    </w:p>
    <w:p w:rsidR="00000000" w:rsidRDefault="00270524">
      <w:pPr>
        <w:rPr>
          <w:rFonts w:cs="David"/>
          <w:b/>
          <w:bCs/>
          <w:sz w:val="24"/>
          <w:u w:val="single"/>
          <w:rtl/>
        </w:rPr>
      </w:pPr>
      <w:r>
        <w:rPr>
          <w:rFonts w:cs="David"/>
          <w:sz w:val="24"/>
          <w:u w:val="single"/>
          <w:rtl/>
        </w:rPr>
        <w:t>אפרת רוזן:</w:t>
      </w:r>
    </w:p>
    <w:p w:rsidR="00000000" w:rsidRDefault="00270524">
      <w:pPr>
        <w:rPr>
          <w:rFonts w:cs="David"/>
          <w:sz w:val="24"/>
          <w:rtl/>
        </w:rPr>
      </w:pPr>
    </w:p>
    <w:p w:rsidR="00000000" w:rsidRDefault="00270524">
      <w:pPr>
        <w:rPr>
          <w:rFonts w:cs="David"/>
          <w:sz w:val="24"/>
          <w:rtl/>
        </w:rPr>
      </w:pPr>
      <w:r>
        <w:rPr>
          <w:rFonts w:cs="David"/>
          <w:sz w:val="24"/>
          <w:rtl/>
        </w:rPr>
        <w:tab/>
        <w:t>אסביר למה החשש לדעתי הוא לא כל-כך חד, בגלל שאנחנו מבקשים להחיל את החוק רק על בתי-חולים פסיכיאטר</w:t>
      </w:r>
      <w:r>
        <w:rPr>
          <w:rFonts w:cs="David"/>
          <w:sz w:val="24"/>
          <w:rtl/>
        </w:rPr>
        <w:t>יים או מרפאות פסיכיאטריות שמוגדרים על-פי חוק טיפול בחולי נפש. זה מצמצם מאוד את מי שנכלל בהגדרה "אדם עם מוגבלות נפשית".</w:t>
      </w:r>
    </w:p>
    <w:p w:rsidR="00000000" w:rsidRDefault="00270524">
      <w:pPr>
        <w:rPr>
          <w:rFonts w:cs="David"/>
          <w:sz w:val="24"/>
          <w:rtl/>
        </w:rPr>
      </w:pPr>
    </w:p>
    <w:p w:rsidR="00000000" w:rsidRDefault="00270524">
      <w:pPr>
        <w:rPr>
          <w:rFonts w:cs="David"/>
          <w:sz w:val="24"/>
          <w:rtl/>
        </w:rPr>
      </w:pPr>
      <w:r>
        <w:rPr>
          <w:rFonts w:cs="David"/>
          <w:sz w:val="24"/>
          <w:u w:val="single"/>
          <w:rtl/>
        </w:rPr>
        <w:t>רחל גרשוני:</w:t>
      </w:r>
    </w:p>
    <w:p w:rsidR="00000000" w:rsidRDefault="00270524">
      <w:pPr>
        <w:rPr>
          <w:rFonts w:cs="David"/>
          <w:sz w:val="24"/>
          <w:rtl/>
        </w:rPr>
      </w:pPr>
    </w:p>
    <w:p w:rsidR="00000000" w:rsidRDefault="00270524">
      <w:pPr>
        <w:rPr>
          <w:rFonts w:cs="David"/>
          <w:sz w:val="24"/>
          <w:rtl/>
        </w:rPr>
      </w:pPr>
      <w:r>
        <w:rPr>
          <w:rFonts w:cs="David"/>
          <w:sz w:val="24"/>
          <w:rtl/>
        </w:rPr>
        <w:tab/>
        <w:t>אבל יכול להיות שמחר יוסיפו על המוסדות האלה ואז לא די שאנחנו מצמצמים. אנחנו צריכים להבין מה זה "לקות נפשית".</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w:t>
      </w:r>
      <w:r>
        <w:rPr>
          <w:rFonts w:cs="David"/>
          <w:sz w:val="24"/>
          <w:u w:val="single"/>
          <w:rtl/>
        </w:rPr>
        <w:t>י:</w:t>
      </w:r>
    </w:p>
    <w:p w:rsidR="00000000" w:rsidRDefault="00270524">
      <w:pPr>
        <w:rPr>
          <w:rFonts w:cs="David"/>
          <w:sz w:val="24"/>
          <w:rtl/>
        </w:rPr>
      </w:pPr>
    </w:p>
    <w:p w:rsidR="00000000" w:rsidRDefault="00270524">
      <w:pPr>
        <w:rPr>
          <w:rFonts w:cs="David"/>
          <w:sz w:val="24"/>
          <w:rtl/>
        </w:rPr>
      </w:pPr>
      <w:r>
        <w:rPr>
          <w:rFonts w:cs="David"/>
          <w:sz w:val="24"/>
          <w:rtl/>
        </w:rPr>
        <w:tab/>
        <w:t xml:space="preserve">נניח שיש מתנ"סים שמקיימים פעילויות לאנשים עם לקות נפשית. </w:t>
      </w:r>
    </w:p>
    <w:p w:rsidR="00000000" w:rsidRDefault="00270524">
      <w:pPr>
        <w:rPr>
          <w:rFonts w:cs="David"/>
          <w:sz w:val="24"/>
          <w:rtl/>
        </w:rPr>
      </w:pPr>
    </w:p>
    <w:p w:rsidR="00000000" w:rsidRDefault="00270524">
      <w:pPr>
        <w:rPr>
          <w:rFonts w:cs="David"/>
          <w:b/>
          <w:bCs/>
          <w:sz w:val="24"/>
          <w:u w:val="single"/>
          <w:rtl/>
        </w:rPr>
      </w:pPr>
      <w:r>
        <w:rPr>
          <w:rFonts w:cs="David"/>
          <w:sz w:val="24"/>
          <w:u w:val="single"/>
          <w:rtl/>
        </w:rPr>
        <w:t>אפרת רוזן:</w:t>
      </w:r>
    </w:p>
    <w:p w:rsidR="00000000" w:rsidRDefault="00270524">
      <w:pPr>
        <w:rPr>
          <w:rFonts w:cs="David"/>
          <w:sz w:val="24"/>
          <w:rtl/>
        </w:rPr>
      </w:pPr>
    </w:p>
    <w:p w:rsidR="00000000" w:rsidRDefault="00270524">
      <w:pPr>
        <w:rPr>
          <w:rFonts w:cs="David"/>
          <w:sz w:val="24"/>
          <w:rtl/>
        </w:rPr>
      </w:pPr>
      <w:r>
        <w:rPr>
          <w:rFonts w:cs="David"/>
          <w:sz w:val="24"/>
          <w:rtl/>
        </w:rPr>
        <w:tab/>
        <w:t xml:space="preserve">מתנ"סים כבר עכשיו נכללים בחוק.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אני לא יודע, אולי מוסד אחר שיהיה. ואז יבוא חבר כנסת ויגיד: בואו נרחיב, למה רק מעונות פסיכיאטריים וכן הלאה? אני לא אומר כרגע אם כ</w:t>
      </w:r>
      <w:r>
        <w:rPr>
          <w:rFonts w:cs="David"/>
          <w:sz w:val="24"/>
          <w:rtl/>
        </w:rPr>
        <w:t>ן או לא. עוד לא הסברתם לי מה זה, על אילו לקויות נפשיות מדובר.</w:t>
      </w:r>
    </w:p>
    <w:p w:rsidR="00000000" w:rsidRDefault="00270524">
      <w:pPr>
        <w:rPr>
          <w:rFonts w:cs="David"/>
          <w:sz w:val="24"/>
          <w:rtl/>
        </w:rPr>
      </w:pPr>
    </w:p>
    <w:p w:rsidR="00000000" w:rsidRDefault="00270524">
      <w:pPr>
        <w:rPr>
          <w:rFonts w:cs="David"/>
          <w:b/>
          <w:bCs/>
          <w:sz w:val="24"/>
          <w:u w:val="single"/>
          <w:rtl/>
        </w:rPr>
      </w:pPr>
      <w:r>
        <w:rPr>
          <w:rFonts w:cs="David"/>
          <w:sz w:val="24"/>
          <w:u w:val="single"/>
          <w:rtl/>
        </w:rPr>
        <w:t>אפרת רוזן:</w:t>
      </w:r>
    </w:p>
    <w:p w:rsidR="00000000" w:rsidRDefault="00270524">
      <w:pPr>
        <w:rPr>
          <w:rFonts w:cs="David"/>
          <w:sz w:val="24"/>
          <w:rtl/>
        </w:rPr>
      </w:pPr>
    </w:p>
    <w:p w:rsidR="00000000" w:rsidRDefault="00270524">
      <w:pPr>
        <w:rPr>
          <w:rFonts w:cs="David"/>
          <w:sz w:val="24"/>
          <w:rtl/>
        </w:rPr>
      </w:pPr>
      <w:r>
        <w:rPr>
          <w:rFonts w:cs="David"/>
          <w:sz w:val="24"/>
          <w:rtl/>
        </w:rPr>
        <w:tab/>
        <w:t xml:space="preserve">מדובר על מחלות נפש. קשה לתת פריסה של כל הסוגים. </w:t>
      </w:r>
    </w:p>
    <w:p w:rsidR="00000000" w:rsidRDefault="00270524">
      <w:pPr>
        <w:rPr>
          <w:rFonts w:cs="David"/>
          <w:sz w:val="24"/>
          <w:rtl/>
        </w:rPr>
      </w:pPr>
    </w:p>
    <w:p w:rsidR="00000000" w:rsidRDefault="00270524">
      <w:pPr>
        <w:rPr>
          <w:rFonts w:cs="David"/>
          <w:sz w:val="24"/>
          <w:u w:val="single"/>
          <w:rtl/>
        </w:rPr>
      </w:pPr>
      <w:r>
        <w:rPr>
          <w:rFonts w:cs="David"/>
          <w:sz w:val="24"/>
          <w:u w:val="single"/>
          <w:rtl/>
        </w:rPr>
        <w:t>דפנה בינוול:</w:t>
      </w:r>
    </w:p>
    <w:p w:rsidR="00000000" w:rsidRDefault="00270524">
      <w:pPr>
        <w:rPr>
          <w:rFonts w:cs="David"/>
          <w:sz w:val="24"/>
          <w:rtl/>
        </w:rPr>
      </w:pPr>
    </w:p>
    <w:p w:rsidR="00000000" w:rsidRDefault="00270524">
      <w:pPr>
        <w:rPr>
          <w:rFonts w:cs="David"/>
          <w:sz w:val="24"/>
          <w:rtl/>
        </w:rPr>
      </w:pPr>
      <w:r>
        <w:rPr>
          <w:rFonts w:cs="David"/>
          <w:sz w:val="24"/>
          <w:rtl/>
        </w:rPr>
        <w:tab/>
        <w:t xml:space="preserve">אילו זה היה מחלות נפש זה היה קל. "לקות נפשית" זה לאו דווקא מחלות נפש. </w:t>
      </w:r>
    </w:p>
    <w:p w:rsidR="00000000" w:rsidRDefault="00270524">
      <w:pPr>
        <w:rPr>
          <w:rFonts w:cs="David"/>
          <w:sz w:val="24"/>
          <w:rtl/>
        </w:rPr>
      </w:pPr>
    </w:p>
    <w:p w:rsidR="00000000" w:rsidRDefault="00270524">
      <w:pPr>
        <w:rPr>
          <w:rFonts w:cs="David"/>
          <w:sz w:val="24"/>
          <w:rtl/>
        </w:rPr>
      </w:pPr>
      <w:r>
        <w:rPr>
          <w:rFonts w:cs="David"/>
          <w:sz w:val="24"/>
          <w:u w:val="single"/>
          <w:rtl/>
        </w:rPr>
        <w:t>רחל גרשוני:</w:t>
      </w:r>
    </w:p>
    <w:p w:rsidR="00000000" w:rsidRDefault="00270524">
      <w:pPr>
        <w:rPr>
          <w:rFonts w:cs="David"/>
          <w:sz w:val="24"/>
          <w:rtl/>
        </w:rPr>
      </w:pPr>
    </w:p>
    <w:p w:rsidR="00000000" w:rsidRDefault="00270524">
      <w:pPr>
        <w:rPr>
          <w:rFonts w:cs="David"/>
          <w:sz w:val="24"/>
          <w:rtl/>
        </w:rPr>
      </w:pPr>
      <w:r>
        <w:rPr>
          <w:rFonts w:cs="David"/>
          <w:sz w:val="24"/>
          <w:rtl/>
        </w:rPr>
        <w:tab/>
        <w:t>וגם "מחלות נפש" – התייעצתי את</w:t>
      </w:r>
      <w:r>
        <w:rPr>
          <w:rFonts w:cs="David"/>
          <w:sz w:val="24"/>
          <w:rtl/>
        </w:rPr>
        <w:t xml:space="preserve">מול עם הרפרנטים של משרד הבריאות אצלנו מה זה חולה נפש, האם זה מוגדר במקום כלשהו, וגם זה לא מוגדר. </w:t>
      </w:r>
    </w:p>
    <w:p w:rsidR="00000000" w:rsidRDefault="00270524">
      <w:pPr>
        <w:rPr>
          <w:rFonts w:cs="David"/>
          <w:sz w:val="24"/>
          <w:rtl/>
        </w:rPr>
      </w:pPr>
    </w:p>
    <w:p w:rsidR="00000000" w:rsidRDefault="00270524">
      <w:pPr>
        <w:rPr>
          <w:rFonts w:cs="David"/>
          <w:b/>
          <w:bCs/>
          <w:sz w:val="24"/>
          <w:u w:val="single"/>
          <w:rtl/>
        </w:rPr>
      </w:pPr>
      <w:r>
        <w:rPr>
          <w:rFonts w:cs="David"/>
          <w:sz w:val="24"/>
          <w:u w:val="single"/>
          <w:rtl/>
        </w:rPr>
        <w:t>אפרת רוזן:</w:t>
      </w:r>
    </w:p>
    <w:p w:rsidR="00000000" w:rsidRDefault="00270524">
      <w:pPr>
        <w:rPr>
          <w:rFonts w:cs="David"/>
          <w:sz w:val="24"/>
          <w:rtl/>
        </w:rPr>
      </w:pPr>
    </w:p>
    <w:p w:rsidR="00000000" w:rsidRDefault="00270524">
      <w:pPr>
        <w:rPr>
          <w:rFonts w:cs="David"/>
          <w:sz w:val="24"/>
          <w:rtl/>
        </w:rPr>
      </w:pPr>
      <w:r>
        <w:rPr>
          <w:rFonts w:cs="David"/>
          <w:sz w:val="24"/>
          <w:rtl/>
        </w:rPr>
        <w:tab/>
        <w:t>קיבלנו מידע על פגיעות של עברייני מין בבתי-חולים פסיכיאטריים ואנחנו שואלים כיצד נוכל להגן על אותם אנשים.</w:t>
      </w:r>
    </w:p>
    <w:p w:rsidR="00000000" w:rsidRDefault="00270524">
      <w:pPr>
        <w:rPr>
          <w:rFonts w:cs="David"/>
          <w:sz w:val="24"/>
          <w:rtl/>
        </w:rPr>
      </w:pPr>
    </w:p>
    <w:p w:rsidR="00000000" w:rsidRDefault="00270524">
      <w:pPr>
        <w:rPr>
          <w:rFonts w:cs="David"/>
          <w:sz w:val="24"/>
          <w:rtl/>
        </w:rPr>
      </w:pPr>
      <w:r>
        <w:rPr>
          <w:rFonts w:cs="David"/>
          <w:sz w:val="24"/>
          <w:u w:val="single"/>
          <w:rtl/>
        </w:rPr>
        <w:t>רחל גרשוני:</w:t>
      </w:r>
    </w:p>
    <w:p w:rsidR="00000000" w:rsidRDefault="00270524">
      <w:pPr>
        <w:rPr>
          <w:rFonts w:cs="David"/>
          <w:sz w:val="24"/>
          <w:rtl/>
        </w:rPr>
      </w:pPr>
    </w:p>
    <w:p w:rsidR="00000000" w:rsidRDefault="00270524">
      <w:pPr>
        <w:rPr>
          <w:rFonts w:cs="David"/>
          <w:sz w:val="24"/>
          <w:rtl/>
        </w:rPr>
      </w:pPr>
      <w:r>
        <w:rPr>
          <w:rFonts w:cs="David"/>
          <w:sz w:val="24"/>
          <w:rtl/>
        </w:rPr>
        <w:tab/>
        <w:t xml:space="preserve">זה מה שרציתי לשאול, איזו </w:t>
      </w:r>
      <w:r>
        <w:rPr>
          <w:rFonts w:cs="David"/>
          <w:sz w:val="24"/>
          <w:rtl/>
        </w:rPr>
        <w:t>אוכלוסייה באמת פגיעה כאן? על איזו אוכלוסייה אנחנו רוצים להגן?</w:t>
      </w:r>
    </w:p>
    <w:p w:rsidR="00000000" w:rsidRDefault="00270524">
      <w:pPr>
        <w:rPr>
          <w:rFonts w:cs="David"/>
          <w:sz w:val="24"/>
          <w:rtl/>
        </w:rPr>
      </w:pPr>
    </w:p>
    <w:p w:rsidR="00000000" w:rsidRDefault="00270524">
      <w:pPr>
        <w:rPr>
          <w:rFonts w:cs="David"/>
          <w:sz w:val="24"/>
          <w:u w:val="single"/>
          <w:rtl/>
        </w:rPr>
      </w:pPr>
      <w:r>
        <w:rPr>
          <w:rFonts w:cs="David"/>
          <w:sz w:val="24"/>
          <w:u w:val="single"/>
          <w:rtl/>
        </w:rPr>
        <w:t>דפנה בינוול:</w:t>
      </w:r>
    </w:p>
    <w:p w:rsidR="00000000" w:rsidRDefault="00270524">
      <w:pPr>
        <w:rPr>
          <w:rFonts w:cs="David"/>
          <w:sz w:val="24"/>
          <w:rtl/>
        </w:rPr>
      </w:pPr>
    </w:p>
    <w:p w:rsidR="00000000" w:rsidRDefault="00270524">
      <w:pPr>
        <w:rPr>
          <w:rFonts w:cs="David"/>
          <w:sz w:val="24"/>
          <w:rtl/>
        </w:rPr>
      </w:pPr>
      <w:r>
        <w:rPr>
          <w:rFonts w:cs="David"/>
          <w:sz w:val="24"/>
          <w:rtl/>
        </w:rPr>
        <w:tab/>
        <w:t>על המפגרים וחולי הנפש במוסדות שבהם הם מטופלים, ואז יש לנו הרבה מאוד אנשים שמטפלים באוכלוסיות האלה.</w:t>
      </w:r>
    </w:p>
    <w:p w:rsidR="00000000" w:rsidRDefault="00270524">
      <w:pPr>
        <w:rPr>
          <w:rFonts w:cs="David"/>
          <w:sz w:val="24"/>
          <w:rtl/>
        </w:rPr>
      </w:pPr>
    </w:p>
    <w:p w:rsidR="00000000" w:rsidRDefault="00270524">
      <w:pPr>
        <w:rPr>
          <w:rFonts w:cs="David"/>
          <w:sz w:val="24"/>
          <w:rtl/>
        </w:rPr>
      </w:pPr>
      <w:r>
        <w:rPr>
          <w:rFonts w:cs="David"/>
          <w:sz w:val="24"/>
          <w:u w:val="single"/>
          <w:rtl/>
        </w:rPr>
        <w:t>רחל גרשוני:</w:t>
      </w:r>
    </w:p>
    <w:p w:rsidR="00000000" w:rsidRDefault="00270524">
      <w:pPr>
        <w:rPr>
          <w:rFonts w:cs="David"/>
          <w:sz w:val="24"/>
          <w:rtl/>
        </w:rPr>
      </w:pPr>
    </w:p>
    <w:p w:rsidR="00000000" w:rsidRDefault="00270524">
      <w:pPr>
        <w:rPr>
          <w:rFonts w:cs="David"/>
          <w:sz w:val="24"/>
          <w:rtl/>
        </w:rPr>
      </w:pPr>
      <w:r>
        <w:rPr>
          <w:rFonts w:cs="David"/>
          <w:sz w:val="24"/>
          <w:rtl/>
        </w:rPr>
        <w:tab/>
        <w:t xml:space="preserve">השאלה היא אילו מחלות נפש, מאיזה סוג. </w:t>
      </w:r>
    </w:p>
    <w:p w:rsidR="00000000" w:rsidRDefault="00270524">
      <w:pPr>
        <w:rPr>
          <w:rFonts w:cs="David"/>
          <w:sz w:val="24"/>
          <w:rtl/>
        </w:rPr>
      </w:pPr>
    </w:p>
    <w:p w:rsidR="00000000" w:rsidRDefault="00270524">
      <w:pPr>
        <w:rPr>
          <w:rFonts w:cs="David"/>
          <w:sz w:val="24"/>
          <w:u w:val="single"/>
          <w:rtl/>
        </w:rPr>
      </w:pPr>
      <w:r>
        <w:rPr>
          <w:rFonts w:cs="David"/>
          <w:sz w:val="24"/>
          <w:u w:val="single"/>
          <w:rtl/>
        </w:rPr>
        <w:t>דפנה בינוול:</w:t>
      </w:r>
    </w:p>
    <w:p w:rsidR="00000000" w:rsidRDefault="00270524">
      <w:pPr>
        <w:rPr>
          <w:rFonts w:cs="David"/>
          <w:sz w:val="24"/>
          <w:rtl/>
        </w:rPr>
      </w:pPr>
    </w:p>
    <w:p w:rsidR="00000000" w:rsidRDefault="00270524">
      <w:pPr>
        <w:rPr>
          <w:rFonts w:cs="David"/>
          <w:sz w:val="24"/>
          <w:rtl/>
        </w:rPr>
      </w:pPr>
      <w:r>
        <w:rPr>
          <w:rFonts w:cs="David"/>
          <w:sz w:val="24"/>
          <w:rtl/>
        </w:rPr>
        <w:tab/>
        <w:t>מה זה משנה</w:t>
      </w:r>
      <w:r>
        <w:rPr>
          <w:rFonts w:cs="David"/>
          <w:sz w:val="24"/>
          <w:rtl/>
        </w:rPr>
        <w:t xml:space="preserve">? מדובר על אנשים שמאושפזים במוסדות.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יש שני סעיפים שונים בחוק, ואחר-כך משתמשים בסעיף הזה לדברים אחרים ומרחיבים. אנחנו צריכים לדעת על מה אנחנו מדברים. האם יש הגדרה מה היא "לקות נפשית"? כלומר, מישהו נותן תעודה לאדם שהוא לוקה בנפשו? על מה א</w:t>
      </w:r>
      <w:r>
        <w:rPr>
          <w:rFonts w:cs="David"/>
          <w:sz w:val="24"/>
          <w:rtl/>
        </w:rPr>
        <w:t>נחנו מדברים?</w:t>
      </w:r>
    </w:p>
    <w:p w:rsidR="00000000" w:rsidRDefault="00270524">
      <w:pPr>
        <w:rPr>
          <w:rFonts w:cs="David"/>
          <w:sz w:val="24"/>
          <w:rtl/>
        </w:rPr>
      </w:pPr>
    </w:p>
    <w:p w:rsidR="00000000" w:rsidRDefault="00270524">
      <w:pPr>
        <w:rPr>
          <w:rFonts w:cs="David"/>
          <w:sz w:val="24"/>
          <w:rtl/>
        </w:rPr>
      </w:pPr>
      <w:r>
        <w:rPr>
          <w:rFonts w:cs="David"/>
          <w:sz w:val="24"/>
          <w:u w:val="single"/>
          <w:rtl/>
        </w:rPr>
        <w:t>רחל גרשוני:</w:t>
      </w:r>
    </w:p>
    <w:p w:rsidR="00000000" w:rsidRDefault="00270524">
      <w:pPr>
        <w:rPr>
          <w:rFonts w:cs="David"/>
          <w:sz w:val="24"/>
          <w:rtl/>
        </w:rPr>
      </w:pPr>
    </w:p>
    <w:p w:rsidR="00000000" w:rsidRDefault="00270524">
      <w:pPr>
        <w:rPr>
          <w:rFonts w:cs="David"/>
          <w:sz w:val="24"/>
          <w:rtl/>
        </w:rPr>
      </w:pPr>
      <w:r>
        <w:rPr>
          <w:rFonts w:cs="David"/>
          <w:sz w:val="24"/>
          <w:rtl/>
        </w:rPr>
        <w:tab/>
        <w:t xml:space="preserve">איזה אוכלוסיה היא הפגיעה? לא אדם עם נוירוזה אני מתארת לעצמי. </w:t>
      </w:r>
    </w:p>
    <w:p w:rsidR="00000000" w:rsidRDefault="00270524">
      <w:pPr>
        <w:rPr>
          <w:rFonts w:cs="David"/>
          <w:sz w:val="24"/>
          <w:rtl/>
        </w:rPr>
      </w:pPr>
    </w:p>
    <w:p w:rsidR="00000000" w:rsidRDefault="00270524">
      <w:pPr>
        <w:rPr>
          <w:rFonts w:cs="David"/>
          <w:sz w:val="24"/>
          <w:u w:val="single"/>
          <w:rtl/>
        </w:rPr>
      </w:pPr>
      <w:r>
        <w:rPr>
          <w:rFonts w:cs="David"/>
          <w:sz w:val="24"/>
          <w:u w:val="single"/>
          <w:rtl/>
        </w:rPr>
        <w:t>דפנה בינוול:</w:t>
      </w:r>
    </w:p>
    <w:p w:rsidR="00000000" w:rsidRDefault="00270524">
      <w:pPr>
        <w:rPr>
          <w:rFonts w:cs="David"/>
          <w:sz w:val="24"/>
          <w:rtl/>
        </w:rPr>
      </w:pPr>
    </w:p>
    <w:p w:rsidR="00000000" w:rsidRDefault="00270524">
      <w:pPr>
        <w:rPr>
          <w:rFonts w:cs="David"/>
          <w:sz w:val="24"/>
          <w:rtl/>
        </w:rPr>
      </w:pPr>
      <w:r>
        <w:rPr>
          <w:rFonts w:cs="David"/>
          <w:sz w:val="24"/>
          <w:rtl/>
        </w:rPr>
        <w:tab/>
        <w:t>קודם כול האוכלוסייה שמאושפזת.</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עזבי לרגע את האשפוז. יש גם מאושפזים שלא לוקים נפשית. </w:t>
      </w:r>
    </w:p>
    <w:p w:rsidR="00000000" w:rsidRDefault="00270524">
      <w:pPr>
        <w:rPr>
          <w:rFonts w:cs="David"/>
          <w:sz w:val="24"/>
          <w:rtl/>
        </w:rPr>
      </w:pPr>
    </w:p>
    <w:p w:rsidR="00000000" w:rsidRDefault="00270524">
      <w:pPr>
        <w:rPr>
          <w:rFonts w:cs="David"/>
          <w:sz w:val="24"/>
          <w:u w:val="single"/>
          <w:rtl/>
        </w:rPr>
      </w:pPr>
      <w:r>
        <w:rPr>
          <w:rFonts w:cs="David"/>
          <w:sz w:val="24"/>
          <w:u w:val="single"/>
          <w:rtl/>
        </w:rPr>
        <w:t>דפנה בינוול:</w:t>
      </w:r>
    </w:p>
    <w:p w:rsidR="00000000" w:rsidRDefault="00270524">
      <w:pPr>
        <w:rPr>
          <w:rFonts w:cs="David"/>
          <w:sz w:val="24"/>
          <w:rtl/>
        </w:rPr>
      </w:pPr>
    </w:p>
    <w:p w:rsidR="00000000" w:rsidRDefault="00270524">
      <w:pPr>
        <w:rPr>
          <w:rFonts w:cs="David"/>
          <w:sz w:val="24"/>
          <w:rtl/>
        </w:rPr>
      </w:pPr>
      <w:r>
        <w:rPr>
          <w:rFonts w:cs="David"/>
          <w:sz w:val="24"/>
          <w:rtl/>
        </w:rPr>
        <w:tab/>
        <w:t>במוסדות פסיכיאטריים?</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w:t>
      </w:r>
      <w:r>
        <w:rPr>
          <w:rFonts w:cs="David"/>
          <w:sz w:val="24"/>
          <w:u w:val="single"/>
          <w:rtl/>
        </w:rPr>
        <w:t>ק לוי:</w:t>
      </w:r>
    </w:p>
    <w:p w:rsidR="00000000" w:rsidRDefault="00270524">
      <w:pPr>
        <w:rPr>
          <w:rFonts w:cs="David"/>
          <w:sz w:val="24"/>
          <w:rtl/>
        </w:rPr>
      </w:pPr>
    </w:p>
    <w:p w:rsidR="00000000" w:rsidRDefault="00270524">
      <w:pPr>
        <w:rPr>
          <w:rFonts w:cs="David"/>
          <w:sz w:val="24"/>
          <w:rtl/>
        </w:rPr>
      </w:pPr>
      <w:r>
        <w:rPr>
          <w:rFonts w:cs="David"/>
          <w:sz w:val="24"/>
          <w:rtl/>
        </w:rPr>
        <w:tab/>
        <w:t>במוסדות פסיכיאטריים יש כל מיני מחלקות. אפשר להגדיר "מוסדות פסיכיאטריים" בלי להגדיר אנשים, לתת הגדרה של מוסדות וגמרנו. בואו נדלג על כל ההגדרות של האנשים ונגיד: "מוסדות פסיכיאטריים", וזה הכול. אני הבנתי שלא זאת הכוונה. הכוונה כאן להתמודד עם שתי ההגד</w:t>
      </w:r>
      <w:r>
        <w:rPr>
          <w:rFonts w:cs="David"/>
          <w:sz w:val="24"/>
          <w:rtl/>
        </w:rPr>
        <w:t>רות, גם עם הגדרת המוסדות וגם עם הגדרת האנשים. אם רוצים להתמודד רק עם הגדרת המוסדות אז בואו נוציא החוצה את הגדרת האנשים ונדבר רק על המוסדות. אגב, זאת הצעה שיכולה לעלות כאן – במקום להגדיר אנשים, להגדיר מוסדות. אם מגדירים אנשים, ההגדרה צריכה להיות מסודרת. היא</w:t>
      </w:r>
      <w:r>
        <w:rPr>
          <w:rFonts w:cs="David"/>
          <w:sz w:val="24"/>
          <w:rtl/>
        </w:rPr>
        <w:t xml:space="preserve"> לא יכולה להיות הגדרה שאנחנו נסייג בכך שנגיד שבין כך מדובר במוסדות פסיכיאטריים כי מחר יכול להיות שייכלל גוף אחר. </w:t>
      </w:r>
    </w:p>
    <w:p w:rsidR="00000000" w:rsidRDefault="00270524">
      <w:pPr>
        <w:rPr>
          <w:rFonts w:cs="David"/>
          <w:sz w:val="24"/>
          <w:rtl/>
        </w:rPr>
      </w:pPr>
    </w:p>
    <w:p w:rsidR="00000000" w:rsidRDefault="00270524">
      <w:pPr>
        <w:rPr>
          <w:rFonts w:cs="David"/>
          <w:sz w:val="24"/>
          <w:u w:val="single"/>
          <w:rtl/>
        </w:rPr>
      </w:pPr>
      <w:r>
        <w:rPr>
          <w:rFonts w:cs="David"/>
          <w:sz w:val="24"/>
          <w:u w:val="single"/>
          <w:rtl/>
        </w:rPr>
        <w:t>דפנה בינוול:</w:t>
      </w:r>
    </w:p>
    <w:p w:rsidR="00000000" w:rsidRDefault="00270524">
      <w:pPr>
        <w:rPr>
          <w:rFonts w:cs="David"/>
          <w:sz w:val="24"/>
          <w:rtl/>
        </w:rPr>
      </w:pPr>
    </w:p>
    <w:p w:rsidR="00000000" w:rsidRDefault="00270524">
      <w:pPr>
        <w:rPr>
          <w:rFonts w:cs="David"/>
          <w:sz w:val="24"/>
          <w:rtl/>
        </w:rPr>
      </w:pPr>
      <w:r>
        <w:rPr>
          <w:rFonts w:cs="David"/>
          <w:sz w:val="24"/>
          <w:rtl/>
        </w:rPr>
        <w:tab/>
        <w:t xml:space="preserve">הגדרת "מוסדות" – זה הרבה יותר קל. </w:t>
      </w:r>
    </w:p>
    <w:p w:rsidR="00000000" w:rsidRDefault="00270524">
      <w:pPr>
        <w:rPr>
          <w:rFonts w:cs="David"/>
          <w:sz w:val="24"/>
          <w:rtl/>
        </w:rPr>
      </w:pPr>
    </w:p>
    <w:p w:rsidR="00000000" w:rsidRDefault="00270524">
      <w:pPr>
        <w:rPr>
          <w:rFonts w:cs="David"/>
          <w:sz w:val="24"/>
          <w:rtl/>
        </w:rPr>
      </w:pPr>
      <w:r>
        <w:rPr>
          <w:rFonts w:cs="David"/>
          <w:sz w:val="24"/>
          <w:u w:val="single"/>
          <w:rtl/>
        </w:rPr>
        <w:t>רחל גרשוני:</w:t>
      </w:r>
    </w:p>
    <w:p w:rsidR="00000000" w:rsidRDefault="00270524">
      <w:pPr>
        <w:rPr>
          <w:rFonts w:cs="David"/>
          <w:sz w:val="24"/>
          <w:rtl/>
        </w:rPr>
      </w:pPr>
    </w:p>
    <w:p w:rsidR="00000000" w:rsidRDefault="00270524">
      <w:pPr>
        <w:rPr>
          <w:rFonts w:cs="David"/>
          <w:sz w:val="24"/>
          <w:rtl/>
        </w:rPr>
      </w:pPr>
      <w:r>
        <w:rPr>
          <w:rFonts w:cs="David"/>
          <w:sz w:val="24"/>
          <w:rtl/>
        </w:rPr>
        <w:tab/>
        <w:t>קשה להגדיר כאן רק "מוסדות" משום שהתחלנו עם קטינים, מוסדות בקשר לקטינים.</w:t>
      </w:r>
    </w:p>
    <w:p w:rsidR="00000000" w:rsidRDefault="00270524">
      <w:pPr>
        <w:rPr>
          <w:rFonts w:cs="David"/>
          <w:sz w:val="24"/>
          <w:rtl/>
        </w:rPr>
      </w:pPr>
    </w:p>
    <w:p w:rsidR="00000000" w:rsidRDefault="00270524">
      <w:pPr>
        <w:rPr>
          <w:rFonts w:cs="David"/>
          <w:sz w:val="24"/>
          <w:u w:val="single"/>
          <w:rtl/>
        </w:rPr>
      </w:pPr>
      <w:r>
        <w:rPr>
          <w:rFonts w:cs="David"/>
          <w:sz w:val="24"/>
          <w:u w:val="single"/>
          <w:rtl/>
        </w:rPr>
        <w:t>דפנ</w:t>
      </w:r>
      <w:r>
        <w:rPr>
          <w:rFonts w:cs="David"/>
          <w:sz w:val="24"/>
          <w:u w:val="single"/>
          <w:rtl/>
        </w:rPr>
        <w:t>ה בינוול:</w:t>
      </w:r>
    </w:p>
    <w:p w:rsidR="00000000" w:rsidRDefault="00270524">
      <w:pPr>
        <w:rPr>
          <w:rFonts w:cs="David"/>
          <w:sz w:val="24"/>
          <w:rtl/>
        </w:rPr>
      </w:pPr>
    </w:p>
    <w:p w:rsidR="00000000" w:rsidRDefault="00270524">
      <w:pPr>
        <w:rPr>
          <w:rFonts w:cs="David"/>
          <w:sz w:val="24"/>
          <w:rtl/>
        </w:rPr>
      </w:pPr>
      <w:r>
        <w:rPr>
          <w:rFonts w:cs="David"/>
          <w:sz w:val="24"/>
          <w:rtl/>
        </w:rPr>
        <w:tab/>
        <w:t xml:space="preserve">עכשיו אנחנו מדברים על אנשים עם לקות נפשית. </w:t>
      </w:r>
    </w:p>
    <w:p w:rsidR="00000000" w:rsidRDefault="00270524">
      <w:pPr>
        <w:rPr>
          <w:rFonts w:cs="David"/>
          <w:sz w:val="24"/>
          <w:rtl/>
        </w:rPr>
      </w:pPr>
    </w:p>
    <w:p w:rsidR="00000000" w:rsidRDefault="00270524">
      <w:pPr>
        <w:rPr>
          <w:rFonts w:cs="David"/>
          <w:sz w:val="24"/>
          <w:rtl/>
        </w:rPr>
      </w:pPr>
      <w:r>
        <w:rPr>
          <w:rFonts w:cs="David"/>
          <w:sz w:val="24"/>
          <w:u w:val="single"/>
          <w:rtl/>
        </w:rPr>
        <w:t>רחל גרשוני:</w:t>
      </w:r>
    </w:p>
    <w:p w:rsidR="00000000" w:rsidRDefault="00270524">
      <w:pPr>
        <w:rPr>
          <w:rFonts w:cs="David"/>
          <w:sz w:val="24"/>
          <w:rtl/>
        </w:rPr>
      </w:pPr>
    </w:p>
    <w:p w:rsidR="00000000" w:rsidRDefault="00270524">
      <w:pPr>
        <w:rPr>
          <w:rFonts w:cs="David"/>
          <w:sz w:val="24"/>
          <w:rtl/>
        </w:rPr>
      </w:pPr>
      <w:r>
        <w:rPr>
          <w:rFonts w:cs="David"/>
          <w:sz w:val="24"/>
          <w:rtl/>
        </w:rPr>
        <w:tab/>
        <w:t xml:space="preserve">לכן קשה להגדיר רק מוסדות בלי להתייחס לאוכלוסיות. לא שמעתי כאן גם כל נתונים או דיווחים איזו אוכלוסייה אנחנו חוששים שתיפגע. </w:t>
      </w:r>
    </w:p>
    <w:p w:rsidR="00000000" w:rsidRDefault="00270524">
      <w:pPr>
        <w:rPr>
          <w:rFonts w:cs="David"/>
          <w:sz w:val="24"/>
          <w:rtl/>
        </w:rPr>
      </w:pPr>
    </w:p>
    <w:p w:rsidR="00000000" w:rsidRDefault="00270524">
      <w:pPr>
        <w:rPr>
          <w:rFonts w:cs="David"/>
          <w:sz w:val="24"/>
          <w:u w:val="single"/>
          <w:rtl/>
        </w:rPr>
      </w:pPr>
      <w:r>
        <w:rPr>
          <w:rFonts w:cs="David"/>
          <w:sz w:val="24"/>
          <w:u w:val="single"/>
          <w:rtl/>
        </w:rPr>
        <w:t>שרונה עבר-הדני:</w:t>
      </w:r>
    </w:p>
    <w:p w:rsidR="00000000" w:rsidRDefault="00270524">
      <w:pPr>
        <w:rPr>
          <w:rFonts w:cs="David"/>
          <w:sz w:val="24"/>
          <w:rtl/>
        </w:rPr>
      </w:pPr>
    </w:p>
    <w:p w:rsidR="00000000" w:rsidRDefault="00270524">
      <w:pPr>
        <w:rPr>
          <w:rFonts w:cs="David"/>
          <w:sz w:val="24"/>
          <w:rtl/>
        </w:rPr>
      </w:pPr>
      <w:r>
        <w:rPr>
          <w:rFonts w:cs="David"/>
          <w:sz w:val="24"/>
          <w:rtl/>
        </w:rPr>
        <w:tab/>
        <w:t>לעניין ההגדרה של "אדם עם מוגבלות נפשית או ש</w:t>
      </w:r>
      <w:r>
        <w:rPr>
          <w:rFonts w:cs="David"/>
          <w:sz w:val="24"/>
          <w:rtl/>
        </w:rPr>
        <w:t>כלית" וההגדרה של "חולה נפש" – אלה הגדרות שאנחנו נאבקים בהן בכל מיני חקיקות. למעשה, כמו שאמר היושב-ראש, המטרה שרוצים לסמן כאן היא לקבוע איסור העסקה של עברייני מין בבתי-חולים פסיכיאטריים ובמרפאות פסיכיאטריות. הצורך בהגדרה הוא מאחר ואנחנו מנסים להלביש את הכוו</w:t>
      </w:r>
      <w:r>
        <w:rPr>
          <w:rFonts w:cs="David"/>
          <w:sz w:val="24"/>
          <w:rtl/>
        </w:rPr>
        <w:t xml:space="preserve">נה הזאת על הנוסח הקיים של החוק, שיש לו מבנה מסוים שחייב הגדרות של אוכלוסיות. למעשה השימוש היחיד שיש לאחר מכן במונח "אדם עם מוגבלות נפשית" זה בהקשר של עבודה, וזה מופיע בסעיף שונה, שאסור להעסיק אדם בעבודה במוסד. אז אנחנו הולכים אחורנית. </w:t>
      </w:r>
    </w:p>
    <w:p w:rsidR="00000000" w:rsidRDefault="00270524">
      <w:pPr>
        <w:rPr>
          <w:rFonts w:cs="David"/>
          <w:sz w:val="24"/>
          <w:rtl/>
        </w:rPr>
      </w:pPr>
    </w:p>
    <w:p w:rsidR="00000000" w:rsidRDefault="00270524">
      <w:pPr>
        <w:rPr>
          <w:rFonts w:cs="David"/>
          <w:b/>
          <w:bCs/>
          <w:sz w:val="24"/>
          <w:u w:val="single"/>
          <w:rtl/>
        </w:rPr>
      </w:pPr>
      <w:r>
        <w:rPr>
          <w:rFonts w:cs="David"/>
          <w:sz w:val="24"/>
          <w:u w:val="single"/>
          <w:rtl/>
        </w:rPr>
        <w:t>אפרת רוזן:</w:t>
      </w:r>
    </w:p>
    <w:p w:rsidR="00000000" w:rsidRDefault="00270524">
      <w:pPr>
        <w:rPr>
          <w:rFonts w:cs="David"/>
          <w:sz w:val="24"/>
          <w:rtl/>
        </w:rPr>
      </w:pPr>
    </w:p>
    <w:p w:rsidR="00000000" w:rsidRDefault="00270524">
      <w:pPr>
        <w:rPr>
          <w:rFonts w:cs="David"/>
          <w:sz w:val="24"/>
          <w:rtl/>
        </w:rPr>
      </w:pPr>
      <w:r>
        <w:rPr>
          <w:rFonts w:cs="David"/>
          <w:sz w:val="24"/>
          <w:rtl/>
        </w:rPr>
        <w:tab/>
        <w:t>זה מופ</w:t>
      </w:r>
      <w:r>
        <w:rPr>
          <w:rFonts w:cs="David"/>
          <w:sz w:val="24"/>
          <w:rtl/>
        </w:rPr>
        <w:t xml:space="preserve">יע בעוד מקומות בחוק. </w:t>
      </w:r>
    </w:p>
    <w:p w:rsidR="00000000" w:rsidRDefault="00270524">
      <w:pPr>
        <w:rPr>
          <w:rFonts w:cs="David"/>
          <w:sz w:val="24"/>
          <w:rtl/>
        </w:rPr>
      </w:pPr>
    </w:p>
    <w:p w:rsidR="00000000" w:rsidRDefault="00270524">
      <w:pPr>
        <w:rPr>
          <w:rFonts w:cs="David"/>
          <w:sz w:val="24"/>
          <w:u w:val="single"/>
          <w:rtl/>
        </w:rPr>
      </w:pPr>
      <w:r>
        <w:rPr>
          <w:rFonts w:cs="David"/>
          <w:sz w:val="24"/>
          <w:u w:val="single"/>
          <w:rtl/>
        </w:rPr>
        <w:t>שרונה עבר-הדני:</w:t>
      </w:r>
    </w:p>
    <w:p w:rsidR="00000000" w:rsidRDefault="00270524">
      <w:pPr>
        <w:rPr>
          <w:rFonts w:cs="David"/>
          <w:sz w:val="24"/>
          <w:rtl/>
        </w:rPr>
      </w:pPr>
    </w:p>
    <w:p w:rsidR="00000000" w:rsidRDefault="00270524">
      <w:pPr>
        <w:rPr>
          <w:rFonts w:cs="David"/>
          <w:sz w:val="24"/>
          <w:rtl/>
        </w:rPr>
      </w:pPr>
      <w:r>
        <w:rPr>
          <w:rFonts w:cs="David"/>
          <w:sz w:val="24"/>
          <w:rtl/>
        </w:rPr>
        <w:tab/>
        <w:t xml:space="preserve">אבל בסופו של דבר זאת הסיבה שנאלצים להגדיר.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אז אולי באמת בהקשר הזה נדבר רק על מוסדות. אתם תמצאו איך לנסח את זה.</w:t>
      </w:r>
    </w:p>
    <w:p w:rsidR="00000000" w:rsidRDefault="00270524">
      <w:pPr>
        <w:rPr>
          <w:rFonts w:cs="David"/>
          <w:sz w:val="24"/>
          <w:rtl/>
        </w:rPr>
      </w:pPr>
    </w:p>
    <w:p w:rsidR="00000000" w:rsidRDefault="00270524">
      <w:pPr>
        <w:rPr>
          <w:rFonts w:cs="David"/>
          <w:sz w:val="24"/>
          <w:u w:val="single"/>
          <w:rtl/>
        </w:rPr>
      </w:pPr>
      <w:r>
        <w:rPr>
          <w:rFonts w:cs="David"/>
          <w:sz w:val="24"/>
          <w:u w:val="single"/>
          <w:rtl/>
        </w:rPr>
        <w:t>שרונה עבר-הדני:</w:t>
      </w:r>
    </w:p>
    <w:p w:rsidR="00000000" w:rsidRDefault="00270524">
      <w:pPr>
        <w:rPr>
          <w:rFonts w:cs="David"/>
          <w:sz w:val="24"/>
          <w:rtl/>
        </w:rPr>
      </w:pPr>
    </w:p>
    <w:p w:rsidR="00000000" w:rsidRDefault="00270524">
      <w:pPr>
        <w:rPr>
          <w:rFonts w:cs="David"/>
          <w:sz w:val="24"/>
          <w:rtl/>
        </w:rPr>
      </w:pPr>
      <w:r>
        <w:rPr>
          <w:rFonts w:cs="David"/>
          <w:sz w:val="24"/>
          <w:rtl/>
        </w:rPr>
        <w:tab/>
        <w:t xml:space="preserve">ככל שיש צורך בהגדרה, אין הגדרה טובה. </w:t>
      </w:r>
    </w:p>
    <w:p w:rsidR="00000000" w:rsidRDefault="00270524">
      <w:pPr>
        <w:rPr>
          <w:rFonts w:cs="David"/>
          <w:sz w:val="24"/>
          <w:rtl/>
        </w:rPr>
      </w:pPr>
    </w:p>
    <w:p w:rsidR="00000000" w:rsidRDefault="00270524">
      <w:pPr>
        <w:rPr>
          <w:rFonts w:cs="David"/>
          <w:b/>
          <w:bCs/>
          <w:sz w:val="24"/>
          <w:u w:val="single"/>
          <w:rtl/>
        </w:rPr>
      </w:pPr>
      <w:r>
        <w:rPr>
          <w:rFonts w:cs="David"/>
          <w:sz w:val="24"/>
          <w:u w:val="single"/>
          <w:rtl/>
        </w:rPr>
        <w:br w:type="page"/>
        <w:t>אפרת רוזן:</w:t>
      </w:r>
    </w:p>
    <w:p w:rsidR="00000000" w:rsidRDefault="00270524">
      <w:pPr>
        <w:rPr>
          <w:rFonts w:cs="David"/>
          <w:sz w:val="24"/>
          <w:rtl/>
        </w:rPr>
      </w:pPr>
    </w:p>
    <w:p w:rsidR="00000000" w:rsidRDefault="00270524">
      <w:pPr>
        <w:rPr>
          <w:rFonts w:cs="David"/>
          <w:sz w:val="24"/>
          <w:rtl/>
        </w:rPr>
      </w:pPr>
      <w:r>
        <w:rPr>
          <w:rFonts w:cs="David"/>
          <w:sz w:val="24"/>
          <w:rtl/>
        </w:rPr>
        <w:tab/>
        <w:t>גם במקומות נ</w:t>
      </w:r>
      <w:r>
        <w:rPr>
          <w:rFonts w:cs="David"/>
          <w:sz w:val="24"/>
          <w:rtl/>
        </w:rPr>
        <w:t>וספים בחוק יש נפקות להגדרה של האדם ולא רק של המוסד. אני יכולה להפנות אתכם למשל לסעיף 4(ג).</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האם מבחינה פרוצדורלית מותר בכנסת להפוך תיקון בחוק לחוק בפני עצמו או שאנחנו צריכים פרוצדורה חדשה? בואו נכתוב חוק על העניין הזה. למה אנחנו צריכים לה</w:t>
      </w:r>
      <w:r>
        <w:rPr>
          <w:rFonts w:cs="David"/>
          <w:sz w:val="24"/>
          <w:rtl/>
        </w:rPr>
        <w:t xml:space="preserve">יות צמודים לקטינים? אצל הקטינים הדברים הרבה יותר ברורים ונוגעים לאוכלוסייה גדולה מאוד בכל הארץ. כאן אנחנו מדברים על אוכלוסייה ספציפית וברורה מאוד. קודם כול אני שואל האם זה ניתן מבחינה פרוצדורלית. </w:t>
      </w:r>
    </w:p>
    <w:p w:rsidR="00000000" w:rsidRDefault="00270524">
      <w:pPr>
        <w:rPr>
          <w:rFonts w:cs="David"/>
          <w:sz w:val="24"/>
          <w:rtl/>
        </w:rPr>
      </w:pPr>
    </w:p>
    <w:p w:rsidR="00000000" w:rsidRDefault="00270524">
      <w:pPr>
        <w:rPr>
          <w:rFonts w:cs="David"/>
          <w:b/>
          <w:bCs/>
          <w:sz w:val="24"/>
          <w:u w:val="single"/>
          <w:rtl/>
        </w:rPr>
      </w:pPr>
      <w:r>
        <w:rPr>
          <w:rFonts w:cs="David"/>
          <w:sz w:val="24"/>
          <w:u w:val="single"/>
          <w:rtl/>
        </w:rPr>
        <w:t>אפרת רוזן:</w:t>
      </w:r>
    </w:p>
    <w:p w:rsidR="00000000" w:rsidRDefault="00270524">
      <w:pPr>
        <w:rPr>
          <w:rFonts w:cs="David"/>
          <w:sz w:val="24"/>
          <w:rtl/>
        </w:rPr>
      </w:pPr>
    </w:p>
    <w:p w:rsidR="00000000" w:rsidRDefault="00270524">
      <w:pPr>
        <w:rPr>
          <w:rFonts w:cs="David"/>
          <w:sz w:val="24"/>
          <w:rtl/>
        </w:rPr>
      </w:pPr>
      <w:r>
        <w:rPr>
          <w:rFonts w:cs="David"/>
          <w:sz w:val="24"/>
          <w:rtl/>
        </w:rPr>
        <w:tab/>
        <w:t>אני צריכה לבדוק את זה.  בשלב הזה יכול להיות ש</w:t>
      </w:r>
      <w:r>
        <w:rPr>
          <w:rFonts w:cs="David"/>
          <w:sz w:val="24"/>
          <w:rtl/>
        </w:rPr>
        <w:t xml:space="preserve">זה מאוחר מדי. </w:t>
      </w:r>
    </w:p>
    <w:p w:rsidR="00000000" w:rsidRDefault="00270524">
      <w:pPr>
        <w:rPr>
          <w:rFonts w:cs="David"/>
          <w:sz w:val="24"/>
          <w:rtl/>
        </w:rPr>
      </w:pPr>
    </w:p>
    <w:p w:rsidR="00000000" w:rsidRDefault="00270524">
      <w:pPr>
        <w:rPr>
          <w:rFonts w:cs="David"/>
          <w:sz w:val="24"/>
          <w:u w:val="single"/>
          <w:rtl/>
        </w:rPr>
      </w:pPr>
      <w:r>
        <w:rPr>
          <w:rFonts w:cs="David"/>
          <w:sz w:val="24"/>
          <w:u w:val="single"/>
          <w:rtl/>
        </w:rPr>
        <w:t>מרים כהן:</w:t>
      </w:r>
    </w:p>
    <w:p w:rsidR="00000000" w:rsidRDefault="00270524">
      <w:pPr>
        <w:rPr>
          <w:rFonts w:cs="David"/>
          <w:sz w:val="24"/>
          <w:rtl/>
        </w:rPr>
      </w:pPr>
    </w:p>
    <w:p w:rsidR="00000000" w:rsidRDefault="00270524">
      <w:pPr>
        <w:rPr>
          <w:rFonts w:cs="David"/>
          <w:sz w:val="24"/>
          <w:rtl/>
        </w:rPr>
      </w:pPr>
      <w:r>
        <w:rPr>
          <w:rFonts w:cs="David"/>
          <w:sz w:val="24"/>
          <w:rtl/>
        </w:rPr>
        <w:tab/>
        <w:t>או פרק נפרד בתוך אותו חוק.</w:t>
      </w:r>
    </w:p>
    <w:p w:rsidR="00000000" w:rsidRDefault="00270524">
      <w:pPr>
        <w:rPr>
          <w:rFonts w:cs="David"/>
          <w:sz w:val="24"/>
          <w:rtl/>
        </w:rPr>
      </w:pPr>
    </w:p>
    <w:p w:rsidR="00000000" w:rsidRDefault="00270524">
      <w:pPr>
        <w:rPr>
          <w:rFonts w:cs="David"/>
          <w:sz w:val="24"/>
          <w:rtl/>
        </w:rPr>
      </w:pPr>
      <w:r>
        <w:rPr>
          <w:rFonts w:cs="David"/>
          <w:sz w:val="24"/>
          <w:u w:val="single"/>
          <w:rtl/>
        </w:rPr>
        <w:t>רחל גרשוני:</w:t>
      </w:r>
    </w:p>
    <w:p w:rsidR="00000000" w:rsidRDefault="00270524">
      <w:pPr>
        <w:rPr>
          <w:rFonts w:cs="David"/>
          <w:sz w:val="24"/>
          <w:rtl/>
        </w:rPr>
      </w:pPr>
    </w:p>
    <w:p w:rsidR="00000000" w:rsidRDefault="00270524">
      <w:pPr>
        <w:rPr>
          <w:rFonts w:cs="David"/>
          <w:sz w:val="24"/>
          <w:rtl/>
        </w:rPr>
      </w:pPr>
      <w:r>
        <w:rPr>
          <w:rFonts w:cs="David"/>
          <w:sz w:val="24"/>
          <w:rtl/>
        </w:rPr>
        <w:tab/>
        <w:t>כאן יש מנגנון שלם שהוקם, כולל ועדת פטור. אז מה, נקים עוד ועדת פטור?</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לא, אנחנו נעתיק את זה. אני מבין שיש כאן הפרעה טכנית, בגלל שמצמידים בחוק את הקטינים אל האנשים  עם פי</w:t>
      </w:r>
      <w:r>
        <w:rPr>
          <w:rFonts w:cs="David"/>
          <w:sz w:val="24"/>
          <w:rtl/>
        </w:rPr>
        <w:t xml:space="preserve">גור שכלי או עם מוגבלות נפשית או שכלית או אוטיסטים. </w:t>
      </w:r>
    </w:p>
    <w:p w:rsidR="00000000" w:rsidRDefault="00270524">
      <w:pPr>
        <w:rPr>
          <w:rFonts w:cs="David"/>
          <w:sz w:val="24"/>
          <w:rtl/>
        </w:rPr>
      </w:pPr>
    </w:p>
    <w:p w:rsidR="00000000" w:rsidRDefault="00270524">
      <w:pPr>
        <w:rPr>
          <w:rFonts w:cs="David"/>
          <w:sz w:val="24"/>
          <w:u w:val="single"/>
          <w:rtl/>
        </w:rPr>
      </w:pPr>
      <w:r>
        <w:rPr>
          <w:rFonts w:cs="David"/>
          <w:sz w:val="24"/>
          <w:u w:val="single"/>
          <w:rtl/>
        </w:rPr>
        <w:t>שרונה עבר-הדני:</w:t>
      </w:r>
    </w:p>
    <w:p w:rsidR="00000000" w:rsidRDefault="00270524">
      <w:pPr>
        <w:rPr>
          <w:rFonts w:cs="David"/>
          <w:sz w:val="24"/>
          <w:rtl/>
        </w:rPr>
      </w:pPr>
    </w:p>
    <w:p w:rsidR="00000000" w:rsidRDefault="00270524">
      <w:pPr>
        <w:rPr>
          <w:rFonts w:cs="David"/>
          <w:sz w:val="24"/>
          <w:rtl/>
        </w:rPr>
      </w:pPr>
      <w:r>
        <w:rPr>
          <w:rFonts w:cs="David"/>
          <w:sz w:val="24"/>
          <w:rtl/>
        </w:rPr>
        <w:tab/>
        <w:t>ואותו דבר חל גם על אוכלוסיות רווחה אחרות שאנחנו נרצה להחיל עליהן את החוק.</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מדובר בשתי קבוצות שיש ביניהן שוני. בכל אופן, אנחנו לא מחילים את כל הכללים של אלה על אלה, לא </w:t>
      </w:r>
      <w:r>
        <w:rPr>
          <w:rFonts w:cs="David"/>
          <w:sz w:val="24"/>
          <w:rtl/>
        </w:rPr>
        <w:t>ברוחב החוק, לא ברוחב הגדרת המוסדות. הרי אצל הקטינים אנחנו מדברים גם על מתנ"סים ומועדונים וכל מיני דברים אחרים ואילו כאן לא. כאן מדובר רק על מוסדות אשפוז, אני מבין שזאת ההצעה.</w:t>
      </w:r>
    </w:p>
    <w:p w:rsidR="00000000" w:rsidRDefault="00270524">
      <w:pPr>
        <w:rPr>
          <w:rFonts w:cs="David"/>
          <w:sz w:val="24"/>
          <w:rtl/>
        </w:rPr>
      </w:pPr>
    </w:p>
    <w:p w:rsidR="00000000" w:rsidRDefault="00270524">
      <w:pPr>
        <w:rPr>
          <w:rFonts w:cs="David"/>
          <w:sz w:val="24"/>
          <w:rtl/>
        </w:rPr>
      </w:pPr>
      <w:r>
        <w:rPr>
          <w:rFonts w:cs="David"/>
          <w:sz w:val="24"/>
          <w:u w:val="single"/>
          <w:rtl/>
        </w:rPr>
        <w:t>רחל גרשוני:</w:t>
      </w:r>
    </w:p>
    <w:p w:rsidR="00000000" w:rsidRDefault="00270524">
      <w:pPr>
        <w:rPr>
          <w:rFonts w:cs="David"/>
          <w:sz w:val="24"/>
          <w:rtl/>
        </w:rPr>
      </w:pPr>
    </w:p>
    <w:p w:rsidR="00000000" w:rsidRDefault="00270524">
      <w:pPr>
        <w:rPr>
          <w:rFonts w:cs="David"/>
          <w:sz w:val="24"/>
          <w:rtl/>
        </w:rPr>
      </w:pPr>
      <w:r>
        <w:rPr>
          <w:rFonts w:cs="David"/>
          <w:sz w:val="24"/>
          <w:rtl/>
        </w:rPr>
        <w:tab/>
        <w:t xml:space="preserve">אפשר להתגבר על זה.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כמו כן, ההגדרה של קטין היא </w:t>
      </w:r>
      <w:r>
        <w:rPr>
          <w:rFonts w:cs="David"/>
          <w:sz w:val="24"/>
          <w:rtl/>
        </w:rPr>
        <w:t>פשוטה מאוד.</w:t>
      </w:r>
    </w:p>
    <w:p w:rsidR="00000000" w:rsidRDefault="00270524">
      <w:pPr>
        <w:rPr>
          <w:rFonts w:cs="David"/>
          <w:sz w:val="24"/>
          <w:rtl/>
        </w:rPr>
      </w:pPr>
    </w:p>
    <w:p w:rsidR="00000000" w:rsidRDefault="00270524">
      <w:pPr>
        <w:rPr>
          <w:rFonts w:cs="David"/>
          <w:sz w:val="24"/>
          <w:u w:val="single"/>
          <w:rtl/>
        </w:rPr>
      </w:pPr>
      <w:r>
        <w:rPr>
          <w:rFonts w:cs="David"/>
          <w:sz w:val="24"/>
          <w:u w:val="single"/>
          <w:rtl/>
        </w:rPr>
        <w:t>שרונה עבר-הדני:</w:t>
      </w:r>
    </w:p>
    <w:p w:rsidR="00000000" w:rsidRDefault="00270524">
      <w:pPr>
        <w:rPr>
          <w:rFonts w:cs="David"/>
          <w:sz w:val="24"/>
          <w:rtl/>
        </w:rPr>
      </w:pPr>
    </w:p>
    <w:p w:rsidR="00000000" w:rsidRDefault="00270524">
      <w:pPr>
        <w:rPr>
          <w:rFonts w:cs="David"/>
          <w:sz w:val="24"/>
          <w:rtl/>
        </w:rPr>
      </w:pPr>
      <w:r>
        <w:rPr>
          <w:rFonts w:cs="David"/>
          <w:sz w:val="24"/>
          <w:rtl/>
        </w:rPr>
        <w:tab/>
        <w:t xml:space="preserve">היא חד-ערכית. </w:t>
      </w:r>
    </w:p>
    <w:p w:rsidR="00000000" w:rsidRDefault="00270524">
      <w:pPr>
        <w:rPr>
          <w:rFonts w:cs="David"/>
          <w:sz w:val="24"/>
          <w:rtl/>
        </w:rPr>
      </w:pPr>
    </w:p>
    <w:p w:rsidR="00000000" w:rsidRDefault="00270524">
      <w:pPr>
        <w:rPr>
          <w:rFonts w:cs="David"/>
          <w:sz w:val="24"/>
          <w:u w:val="single"/>
          <w:rtl/>
        </w:rPr>
      </w:pPr>
      <w:r>
        <w:rPr>
          <w:rFonts w:cs="David"/>
          <w:sz w:val="24"/>
          <w:u w:val="single"/>
          <w:rtl/>
        </w:rPr>
        <w:br w:type="page"/>
        <w:t>מרים כהן:</w:t>
      </w:r>
    </w:p>
    <w:p w:rsidR="00000000" w:rsidRDefault="00270524">
      <w:pPr>
        <w:rPr>
          <w:rFonts w:cs="David"/>
          <w:sz w:val="24"/>
          <w:rtl/>
        </w:rPr>
      </w:pPr>
    </w:p>
    <w:p w:rsidR="00000000" w:rsidRDefault="00270524">
      <w:pPr>
        <w:rPr>
          <w:rFonts w:cs="David"/>
          <w:sz w:val="24"/>
          <w:rtl/>
        </w:rPr>
      </w:pPr>
      <w:r>
        <w:rPr>
          <w:rFonts w:cs="David"/>
          <w:sz w:val="24"/>
          <w:rtl/>
        </w:rPr>
        <w:tab/>
        <w:t xml:space="preserve">לכן גם הפיגור נכלל בזה, כי גם את זה קל להגדיר. </w:t>
      </w:r>
    </w:p>
    <w:p w:rsidR="00000000" w:rsidRDefault="00270524">
      <w:pPr>
        <w:rPr>
          <w:rFonts w:cs="David"/>
          <w:sz w:val="24"/>
          <w:rtl/>
        </w:rPr>
      </w:pPr>
    </w:p>
    <w:p w:rsidR="00000000" w:rsidRDefault="00270524">
      <w:pPr>
        <w:rPr>
          <w:rFonts w:cs="David"/>
          <w:b/>
          <w:bCs/>
          <w:sz w:val="24"/>
          <w:u w:val="single"/>
          <w:rtl/>
        </w:rPr>
      </w:pPr>
      <w:r>
        <w:rPr>
          <w:rFonts w:cs="David"/>
          <w:sz w:val="24"/>
          <w:u w:val="single"/>
          <w:rtl/>
        </w:rPr>
        <w:t>אפרת רוזן:</w:t>
      </w:r>
    </w:p>
    <w:p w:rsidR="00000000" w:rsidRDefault="00270524">
      <w:pPr>
        <w:rPr>
          <w:rFonts w:cs="David"/>
          <w:sz w:val="24"/>
          <w:rtl/>
        </w:rPr>
      </w:pPr>
    </w:p>
    <w:p w:rsidR="00000000" w:rsidRDefault="00270524">
      <w:pPr>
        <w:rPr>
          <w:rFonts w:cs="David"/>
          <w:sz w:val="24"/>
          <w:rtl/>
        </w:rPr>
      </w:pPr>
      <w:r>
        <w:rPr>
          <w:rFonts w:cs="David"/>
          <w:sz w:val="24"/>
          <w:rtl/>
        </w:rPr>
        <w:tab/>
        <w:t xml:space="preserve">אם אנחנו הולכים על ההגדרה שחבר הכנסת הרצוג הציע, כלומר "מי שוועדת אבחון מצאה כי הוא מפגר" - - - </w:t>
      </w:r>
    </w:p>
    <w:p w:rsidR="00000000" w:rsidRDefault="00270524">
      <w:pPr>
        <w:rPr>
          <w:rFonts w:cs="David"/>
          <w:sz w:val="24"/>
          <w:rtl/>
        </w:rPr>
      </w:pPr>
    </w:p>
    <w:p w:rsidR="00000000" w:rsidRDefault="00270524">
      <w:pPr>
        <w:rPr>
          <w:rFonts w:cs="David"/>
          <w:sz w:val="24"/>
          <w:u w:val="single"/>
          <w:rtl/>
        </w:rPr>
      </w:pPr>
      <w:r>
        <w:rPr>
          <w:rFonts w:cs="David"/>
          <w:sz w:val="24"/>
          <w:u w:val="single"/>
          <w:rtl/>
        </w:rPr>
        <w:t>דפנה בינוול:</w:t>
      </w:r>
    </w:p>
    <w:p w:rsidR="00000000" w:rsidRDefault="00270524">
      <w:pPr>
        <w:rPr>
          <w:rFonts w:cs="David"/>
          <w:sz w:val="24"/>
          <w:rtl/>
        </w:rPr>
      </w:pPr>
    </w:p>
    <w:p w:rsidR="00000000" w:rsidRDefault="00270524">
      <w:pPr>
        <w:rPr>
          <w:rFonts w:cs="David"/>
          <w:sz w:val="24"/>
          <w:rtl/>
        </w:rPr>
      </w:pPr>
      <w:r>
        <w:rPr>
          <w:rFonts w:cs="David"/>
          <w:sz w:val="24"/>
          <w:rtl/>
        </w:rPr>
        <w:tab/>
        <w:t xml:space="preserve">ההצעה לא טובה כי היא </w:t>
      </w:r>
      <w:r>
        <w:rPr>
          <w:rFonts w:cs="David"/>
          <w:sz w:val="24"/>
          <w:rtl/>
        </w:rPr>
        <w:t xml:space="preserve">מוציאה הרבה אנשים מכלל תחולת החוק. </w:t>
      </w:r>
    </w:p>
    <w:p w:rsidR="00000000" w:rsidRDefault="00270524">
      <w:pPr>
        <w:rPr>
          <w:rFonts w:cs="David"/>
          <w:sz w:val="24"/>
          <w:rtl/>
        </w:rPr>
      </w:pPr>
    </w:p>
    <w:p w:rsidR="00000000" w:rsidRDefault="00270524">
      <w:pPr>
        <w:rPr>
          <w:rFonts w:cs="David"/>
          <w:sz w:val="24"/>
          <w:rtl/>
        </w:rPr>
      </w:pPr>
      <w:r>
        <w:rPr>
          <w:rFonts w:cs="David"/>
          <w:sz w:val="24"/>
          <w:u w:val="single"/>
          <w:rtl/>
        </w:rPr>
        <w:t>רחל גרשוני:</w:t>
      </w:r>
    </w:p>
    <w:p w:rsidR="00000000" w:rsidRDefault="00270524">
      <w:pPr>
        <w:rPr>
          <w:rFonts w:cs="David"/>
          <w:sz w:val="24"/>
          <w:rtl/>
        </w:rPr>
      </w:pPr>
    </w:p>
    <w:p w:rsidR="00000000" w:rsidRDefault="00270524">
      <w:pPr>
        <w:rPr>
          <w:rFonts w:cs="David"/>
          <w:sz w:val="24"/>
          <w:rtl/>
        </w:rPr>
      </w:pPr>
      <w:r>
        <w:rPr>
          <w:rFonts w:cs="David"/>
          <w:sz w:val="24"/>
          <w:rtl/>
        </w:rPr>
        <w:tab/>
        <w:t xml:space="preserve">אם מציעים להגדיר רק מוסדות, אפשר לעשות את זה, כלומר יש דרך טכנית לעשות את זה. אפשר להגדיר "מוסד" לגבי קטינים כסעיף קטן (א) ואז להגדיר בסעיף קטן (ב) "מוסד" אחר, אם רוצים לעשות כך.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כלומר</w:t>
      </w:r>
      <w:r>
        <w:rPr>
          <w:rFonts w:cs="David"/>
          <w:sz w:val="24"/>
          <w:rtl/>
        </w:rPr>
        <w:t xml:space="preserve">, אין צורך לחוקק חקיקה נפרדת בפני עצמה. </w:t>
      </w:r>
    </w:p>
    <w:p w:rsidR="00000000" w:rsidRDefault="00270524">
      <w:pPr>
        <w:rPr>
          <w:rFonts w:cs="David"/>
          <w:sz w:val="24"/>
          <w:rtl/>
        </w:rPr>
      </w:pPr>
    </w:p>
    <w:p w:rsidR="00000000" w:rsidRDefault="00270524">
      <w:pPr>
        <w:rPr>
          <w:rFonts w:cs="David"/>
          <w:sz w:val="24"/>
          <w:rtl/>
        </w:rPr>
      </w:pPr>
      <w:r>
        <w:rPr>
          <w:rFonts w:cs="David"/>
          <w:sz w:val="24"/>
          <w:u w:val="single"/>
          <w:rtl/>
        </w:rPr>
        <w:t>רחל גרשוני:</w:t>
      </w:r>
    </w:p>
    <w:p w:rsidR="00000000" w:rsidRDefault="00270524">
      <w:pPr>
        <w:rPr>
          <w:rFonts w:cs="David"/>
          <w:sz w:val="24"/>
          <w:rtl/>
        </w:rPr>
      </w:pPr>
    </w:p>
    <w:p w:rsidR="00000000" w:rsidRDefault="00270524">
      <w:pPr>
        <w:rPr>
          <w:rFonts w:cs="David"/>
          <w:sz w:val="24"/>
          <w:rtl/>
        </w:rPr>
      </w:pPr>
      <w:r>
        <w:rPr>
          <w:rFonts w:cs="David"/>
          <w:sz w:val="24"/>
          <w:rtl/>
        </w:rPr>
        <w:tab/>
        <w:t xml:space="preserve">אם רוצים להגדיר רק מוסדות ולא רוצים להגדיר אוכלוסיות. אני לא יודעת אם זה רעיון טוב אבל אם רוצים לעשות את זה יש דרכים טכניות לעשות את זה. </w:t>
      </w:r>
    </w:p>
    <w:p w:rsidR="00000000" w:rsidRDefault="00270524">
      <w:pPr>
        <w:rPr>
          <w:rFonts w:cs="David"/>
          <w:sz w:val="24"/>
          <w:rtl/>
        </w:rPr>
      </w:pPr>
    </w:p>
    <w:p w:rsidR="00000000" w:rsidRDefault="00270524">
      <w:pPr>
        <w:rPr>
          <w:rFonts w:cs="David"/>
          <w:sz w:val="24"/>
          <w:u w:val="single"/>
          <w:rtl/>
        </w:rPr>
      </w:pPr>
      <w:r>
        <w:rPr>
          <w:rFonts w:cs="David"/>
          <w:sz w:val="24"/>
          <w:u w:val="single"/>
          <w:rtl/>
        </w:rPr>
        <w:t>רינת וויגלר:</w:t>
      </w:r>
    </w:p>
    <w:p w:rsidR="00000000" w:rsidRDefault="00270524">
      <w:pPr>
        <w:rPr>
          <w:rFonts w:cs="David"/>
          <w:sz w:val="24"/>
          <w:rtl/>
        </w:rPr>
      </w:pPr>
    </w:p>
    <w:p w:rsidR="00000000" w:rsidRDefault="00270524">
      <w:pPr>
        <w:rPr>
          <w:rFonts w:cs="David"/>
          <w:sz w:val="24"/>
          <w:rtl/>
        </w:rPr>
      </w:pPr>
      <w:r>
        <w:rPr>
          <w:rFonts w:cs="David"/>
          <w:sz w:val="24"/>
          <w:rtl/>
        </w:rPr>
        <w:tab/>
        <w:t xml:space="preserve">לא מדובר כאן על עניין טכני. אני חושבת שיש כאן </w:t>
      </w:r>
      <w:r>
        <w:rPr>
          <w:rFonts w:cs="David"/>
          <w:sz w:val="24"/>
          <w:rtl/>
        </w:rPr>
        <w:t xml:space="preserve">עניין מהותי מבחינת הרציונל של החוק. </w:t>
      </w:r>
    </w:p>
    <w:p w:rsidR="00000000" w:rsidRDefault="00270524">
      <w:pPr>
        <w:rPr>
          <w:rFonts w:cs="David"/>
          <w:sz w:val="24"/>
          <w:rtl/>
        </w:rPr>
      </w:pPr>
    </w:p>
    <w:p w:rsidR="00000000" w:rsidRDefault="00270524">
      <w:pPr>
        <w:rPr>
          <w:rFonts w:cs="David"/>
          <w:sz w:val="24"/>
          <w:rtl/>
        </w:rPr>
      </w:pPr>
      <w:r>
        <w:rPr>
          <w:rFonts w:cs="David"/>
          <w:sz w:val="24"/>
          <w:u w:val="single"/>
          <w:rtl/>
        </w:rPr>
        <w:t>רחל גרשוני:</w:t>
      </w:r>
    </w:p>
    <w:p w:rsidR="00000000" w:rsidRDefault="00270524">
      <w:pPr>
        <w:rPr>
          <w:rFonts w:cs="David"/>
          <w:sz w:val="24"/>
          <w:rtl/>
        </w:rPr>
      </w:pPr>
    </w:p>
    <w:p w:rsidR="00000000" w:rsidRDefault="00270524">
      <w:pPr>
        <w:rPr>
          <w:rFonts w:cs="David"/>
          <w:sz w:val="24"/>
          <w:rtl/>
        </w:rPr>
      </w:pPr>
      <w:r>
        <w:rPr>
          <w:rFonts w:cs="David"/>
          <w:sz w:val="24"/>
          <w:rtl/>
        </w:rPr>
        <w:tab/>
        <w:t xml:space="preserve">התכוונתי שיש דרך טכנית לעשות את זה. </w:t>
      </w:r>
    </w:p>
    <w:p w:rsidR="00000000" w:rsidRDefault="00270524">
      <w:pPr>
        <w:rPr>
          <w:rFonts w:cs="David"/>
          <w:sz w:val="24"/>
          <w:rtl/>
        </w:rPr>
      </w:pPr>
    </w:p>
    <w:p w:rsidR="00000000" w:rsidRDefault="00270524">
      <w:pPr>
        <w:rPr>
          <w:rFonts w:cs="David"/>
          <w:sz w:val="24"/>
          <w:u w:val="single"/>
          <w:rtl/>
        </w:rPr>
      </w:pPr>
      <w:r>
        <w:rPr>
          <w:rFonts w:cs="David"/>
          <w:sz w:val="24"/>
          <w:u w:val="single"/>
          <w:rtl/>
        </w:rPr>
        <w:t>רינת וויגלר:</w:t>
      </w:r>
    </w:p>
    <w:p w:rsidR="00000000" w:rsidRDefault="00270524">
      <w:pPr>
        <w:rPr>
          <w:rFonts w:cs="David"/>
          <w:sz w:val="24"/>
          <w:rtl/>
        </w:rPr>
      </w:pPr>
    </w:p>
    <w:p w:rsidR="00000000" w:rsidRDefault="00270524">
      <w:pPr>
        <w:rPr>
          <w:rFonts w:cs="David"/>
          <w:sz w:val="24"/>
          <w:rtl/>
        </w:rPr>
      </w:pPr>
      <w:r>
        <w:rPr>
          <w:rFonts w:cs="David"/>
          <w:sz w:val="24"/>
          <w:rtl/>
        </w:rPr>
        <w:tab/>
        <w:t>אני רוצה להתייחס לשאלה של חבר הכנסת לוי. מדובר כאן ברציונל זהה. בהקשר של אנשים עם פיגור שכלי הרציונל ברור יותר כי ההשוואה בין האוכלוסייה הזאת לאוכלוסיי</w:t>
      </w:r>
      <w:r>
        <w:rPr>
          <w:rFonts w:cs="David"/>
          <w:sz w:val="24"/>
          <w:rtl/>
        </w:rPr>
        <w:t xml:space="preserve">ת הקטינים מובנת יותר. כאשר מדובר על אוכלוסיית הנכות הנפשית, אני חושב שקודם כול צריך לשאול, מבחינת נקודת המוצא שלנו, האם אנחנו יכולים להגיד באופן ברור שאותו רציונל חל. את המשוכה הזאת לעניות דעתי עוד לא עברנו.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כי עוד לא הגדרנו. </w:t>
      </w:r>
    </w:p>
    <w:p w:rsidR="00000000" w:rsidRDefault="00270524">
      <w:pPr>
        <w:rPr>
          <w:rFonts w:cs="David"/>
          <w:sz w:val="24"/>
          <w:rtl/>
        </w:rPr>
      </w:pPr>
    </w:p>
    <w:p w:rsidR="00000000" w:rsidRDefault="00270524">
      <w:pPr>
        <w:rPr>
          <w:rFonts w:cs="David"/>
          <w:sz w:val="24"/>
          <w:u w:val="single"/>
          <w:rtl/>
        </w:rPr>
      </w:pPr>
      <w:r>
        <w:rPr>
          <w:rFonts w:cs="David"/>
          <w:sz w:val="24"/>
          <w:u w:val="single"/>
          <w:rtl/>
        </w:rPr>
        <w:t>רינת ווי</w:t>
      </w:r>
      <w:r>
        <w:rPr>
          <w:rFonts w:cs="David"/>
          <w:sz w:val="24"/>
          <w:u w:val="single"/>
          <w:rtl/>
        </w:rPr>
        <w:t>גלר:</w:t>
      </w:r>
    </w:p>
    <w:p w:rsidR="00000000" w:rsidRDefault="00270524">
      <w:pPr>
        <w:rPr>
          <w:rFonts w:cs="David"/>
          <w:sz w:val="24"/>
          <w:rtl/>
        </w:rPr>
      </w:pPr>
    </w:p>
    <w:p w:rsidR="00000000" w:rsidRDefault="00270524">
      <w:pPr>
        <w:rPr>
          <w:rFonts w:cs="David"/>
          <w:sz w:val="24"/>
          <w:rtl/>
        </w:rPr>
      </w:pPr>
      <w:r>
        <w:rPr>
          <w:rFonts w:cs="David"/>
          <w:sz w:val="24"/>
          <w:rtl/>
        </w:rPr>
        <w:tab/>
        <w:t xml:space="preserve">גם לא הגדרנו אבל גם מבחינת הצורך. האם האוכלוסייה הזאת בכלל יותר פגיעה? האם יש בכלל מקום לאותו רציונל? בהנחה שיש מקום לאותו רציונל אז אנחנו נכנסים להגדרות. </w:t>
      </w:r>
    </w:p>
    <w:p w:rsidR="00000000" w:rsidRDefault="00270524">
      <w:pPr>
        <w:rPr>
          <w:rFonts w:cs="David"/>
          <w:sz w:val="24"/>
          <w:rtl/>
        </w:rPr>
      </w:pPr>
    </w:p>
    <w:p w:rsidR="00000000" w:rsidRDefault="00270524">
      <w:pPr>
        <w:rPr>
          <w:rFonts w:cs="David"/>
          <w:sz w:val="24"/>
          <w:u w:val="single"/>
          <w:rtl/>
        </w:rPr>
      </w:pPr>
      <w:r>
        <w:rPr>
          <w:rFonts w:cs="David"/>
          <w:sz w:val="24"/>
          <w:u w:val="single"/>
          <w:rtl/>
        </w:rPr>
        <w:br w:type="page"/>
        <w:t>היו"ר יצחק לוי:</w:t>
      </w:r>
    </w:p>
    <w:p w:rsidR="00000000" w:rsidRDefault="00270524">
      <w:pPr>
        <w:rPr>
          <w:rFonts w:cs="David"/>
          <w:sz w:val="24"/>
          <w:rtl/>
        </w:rPr>
      </w:pPr>
    </w:p>
    <w:p w:rsidR="00000000" w:rsidRDefault="00270524">
      <w:pPr>
        <w:rPr>
          <w:rFonts w:cs="David"/>
          <w:sz w:val="24"/>
          <w:rtl/>
        </w:rPr>
      </w:pPr>
      <w:r>
        <w:rPr>
          <w:rFonts w:cs="David"/>
          <w:sz w:val="24"/>
          <w:rtl/>
        </w:rPr>
        <w:tab/>
        <w:t>ומה את אומרת? יש מקום לאותו רציונל או אין מקום לזה?</w:t>
      </w:r>
    </w:p>
    <w:p w:rsidR="00000000" w:rsidRDefault="00270524">
      <w:pPr>
        <w:rPr>
          <w:rFonts w:cs="David"/>
          <w:sz w:val="24"/>
          <w:rtl/>
        </w:rPr>
      </w:pPr>
    </w:p>
    <w:p w:rsidR="00000000" w:rsidRDefault="00270524">
      <w:pPr>
        <w:rPr>
          <w:rFonts w:cs="David"/>
          <w:sz w:val="24"/>
          <w:u w:val="single"/>
          <w:rtl/>
        </w:rPr>
      </w:pPr>
      <w:r>
        <w:rPr>
          <w:rFonts w:cs="David"/>
          <w:sz w:val="24"/>
          <w:u w:val="single"/>
          <w:rtl/>
        </w:rPr>
        <w:t>רינת וויגלר:</w:t>
      </w:r>
    </w:p>
    <w:p w:rsidR="00000000" w:rsidRDefault="00270524">
      <w:pPr>
        <w:rPr>
          <w:rFonts w:cs="David"/>
          <w:sz w:val="24"/>
          <w:rtl/>
        </w:rPr>
      </w:pPr>
    </w:p>
    <w:p w:rsidR="00000000" w:rsidRDefault="00270524">
      <w:pPr>
        <w:rPr>
          <w:rFonts w:cs="David"/>
          <w:sz w:val="24"/>
          <w:rtl/>
        </w:rPr>
      </w:pPr>
      <w:r>
        <w:rPr>
          <w:rFonts w:cs="David"/>
          <w:sz w:val="24"/>
          <w:rtl/>
        </w:rPr>
        <w:tab/>
        <w:t>לי יש</w:t>
      </w:r>
      <w:r>
        <w:rPr>
          <w:rFonts w:cs="David"/>
          <w:sz w:val="24"/>
          <w:rtl/>
        </w:rPr>
        <w:t xml:space="preserve"> את האוכלוסיות שלי בתור משרד הרווחה אבל אני מדברת רק על הלוגיקה של הדיון. קודם כול נאמר האם יש רציונל והאם יש אותה פגיעוּת וכולי וכולי. אם יש, אז אנחנו מגדירים את האוכלוסייה ואז אנחנו מגדירים את המוסד.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יש לי שאלה לאנשי המקצוע כאן, יש הב</w:t>
      </w:r>
      <w:r>
        <w:rPr>
          <w:rFonts w:cs="David"/>
          <w:sz w:val="24"/>
          <w:rtl/>
        </w:rPr>
        <w:t>דל בין לקות נפשית ללקות שכלית?</w:t>
      </w:r>
    </w:p>
    <w:p w:rsidR="00000000" w:rsidRDefault="00270524">
      <w:pPr>
        <w:rPr>
          <w:rFonts w:cs="David"/>
          <w:sz w:val="24"/>
          <w:rtl/>
        </w:rPr>
      </w:pPr>
    </w:p>
    <w:p w:rsidR="00000000" w:rsidRDefault="00270524">
      <w:pPr>
        <w:rPr>
          <w:rFonts w:cs="David"/>
          <w:sz w:val="24"/>
          <w:u w:val="single"/>
          <w:rtl/>
        </w:rPr>
      </w:pPr>
      <w:r>
        <w:rPr>
          <w:rFonts w:cs="David"/>
          <w:sz w:val="24"/>
          <w:u w:val="single"/>
          <w:rtl/>
        </w:rPr>
        <w:t>דפנה בינוול:</w:t>
      </w:r>
    </w:p>
    <w:p w:rsidR="00000000" w:rsidRDefault="00270524">
      <w:pPr>
        <w:rPr>
          <w:rFonts w:cs="David"/>
          <w:sz w:val="24"/>
          <w:rtl/>
        </w:rPr>
      </w:pPr>
    </w:p>
    <w:p w:rsidR="00000000" w:rsidRDefault="00270524">
      <w:pPr>
        <w:rPr>
          <w:rFonts w:cs="David"/>
          <w:sz w:val="24"/>
          <w:rtl/>
        </w:rPr>
      </w:pPr>
      <w:r>
        <w:rPr>
          <w:rFonts w:cs="David"/>
          <w:sz w:val="24"/>
          <w:rtl/>
        </w:rPr>
        <w:tab/>
        <w:t xml:space="preserve">כן, בוודאי. זה מפגר וזה פגוע נפש והאבחון שלהם שונה לגמרי. </w:t>
      </w:r>
    </w:p>
    <w:p w:rsidR="00000000" w:rsidRDefault="00270524">
      <w:pPr>
        <w:rPr>
          <w:rFonts w:cs="David"/>
          <w:sz w:val="24"/>
          <w:rtl/>
        </w:rPr>
      </w:pPr>
    </w:p>
    <w:p w:rsidR="00000000" w:rsidRDefault="00270524">
      <w:pPr>
        <w:rPr>
          <w:rFonts w:cs="David"/>
          <w:sz w:val="24"/>
          <w:u w:val="single"/>
          <w:rtl/>
        </w:rPr>
      </w:pPr>
      <w:r>
        <w:rPr>
          <w:rFonts w:cs="David"/>
          <w:sz w:val="24"/>
          <w:u w:val="single"/>
          <w:rtl/>
        </w:rPr>
        <w:t>שרונה עבר-הדני:</w:t>
      </w:r>
    </w:p>
    <w:p w:rsidR="00000000" w:rsidRDefault="00270524">
      <w:pPr>
        <w:rPr>
          <w:rFonts w:cs="David"/>
          <w:sz w:val="24"/>
          <w:rtl/>
        </w:rPr>
      </w:pPr>
    </w:p>
    <w:p w:rsidR="00000000" w:rsidRDefault="00270524">
      <w:pPr>
        <w:rPr>
          <w:rFonts w:cs="David"/>
          <w:sz w:val="24"/>
          <w:rtl/>
        </w:rPr>
      </w:pPr>
      <w:r>
        <w:rPr>
          <w:rFonts w:cs="David"/>
          <w:sz w:val="24"/>
          <w:rtl/>
        </w:rPr>
        <w:tab/>
        <w:t>הצעת החוק המקורית התייחסה לאנשים עם פיגור שכלי ובכל מקרה היה ברור למה הכוונה. כשהצעת החוק המקורית עברה ביקשתי את התייחסות גורמי המק</w:t>
      </w:r>
      <w:r>
        <w:rPr>
          <w:rFonts w:cs="David"/>
          <w:sz w:val="24"/>
          <w:rtl/>
        </w:rPr>
        <w:t>צוע במשרד הבריאות, שאכן אישרו שזאת אוכלוסיה עם רמת פגיעוּת גבוהה, עם סממנים מובהקים של קורבנוּת. ביקשנו את ההתייחסות של המומחים בתחום וקיבלנו אותה.</w:t>
      </w:r>
    </w:p>
    <w:p w:rsidR="00000000" w:rsidRDefault="00270524">
      <w:pPr>
        <w:rPr>
          <w:rFonts w:cs="David"/>
          <w:sz w:val="24"/>
          <w:rtl/>
        </w:rPr>
      </w:pPr>
    </w:p>
    <w:p w:rsidR="00000000" w:rsidRDefault="00270524">
      <w:pPr>
        <w:rPr>
          <w:rFonts w:cs="David"/>
          <w:sz w:val="24"/>
          <w:rtl/>
        </w:rPr>
      </w:pPr>
      <w:r>
        <w:rPr>
          <w:rFonts w:cs="David"/>
          <w:sz w:val="24"/>
          <w:rtl/>
        </w:rPr>
        <w:tab/>
        <w:t xml:space="preserve">בדיון הקודם, בהכנה לקריאה ראשונה, עלתה לראשונה ההצעה להרחיב. גם אז נזרקו קצת רעיונות באוויר על איזו הרחבה </w:t>
      </w:r>
      <w:r>
        <w:rPr>
          <w:rFonts w:cs="David"/>
          <w:sz w:val="24"/>
          <w:rtl/>
        </w:rPr>
        <w:t>מדובר. אני הצלחתי להבין שהיתה מחשבה להרחיב את זה לבתי-חולים פסיכיאטריים. אגב, כפי שהערתי, אין לנו מחלקות ייעודיות לאשפוז אנשים עם פיגור שכלי בבתי-החולים הפסיכיאטריים, יש מחלקות מעורבות. ואז מישהו שאל: אז למה לא להרחיב בכלל? את השאילתה הזאת הצגתי לגורמים המ</w:t>
      </w:r>
      <w:r>
        <w:rPr>
          <w:rFonts w:cs="David"/>
          <w:sz w:val="24"/>
          <w:rtl/>
        </w:rPr>
        <w:t xml:space="preserve">קצועיים במשרד הבריאות, האם הם מתנגדים להרחיב את האיסור, שיחול גם על בתי-חולים פסיכיאטריים. </w:t>
      </w:r>
    </w:p>
    <w:p w:rsidR="00000000" w:rsidRDefault="00270524">
      <w:pPr>
        <w:rPr>
          <w:rFonts w:cs="David"/>
          <w:sz w:val="24"/>
          <w:rtl/>
        </w:rPr>
      </w:pPr>
    </w:p>
    <w:p w:rsidR="00000000" w:rsidRDefault="00270524">
      <w:pPr>
        <w:rPr>
          <w:rFonts w:cs="David"/>
          <w:sz w:val="24"/>
          <w:rtl/>
        </w:rPr>
      </w:pPr>
      <w:r>
        <w:rPr>
          <w:rFonts w:cs="David"/>
          <w:sz w:val="24"/>
          <w:rtl/>
        </w:rPr>
        <w:tab/>
        <w:t>גם אם נעשה תת-הגדרה בחוק למי שנמצא בבית-חולים פסיכיאטרי, נדמה לי שזה יהיה חסר תועלת כי במחלקה אחת יכול להיות טווח של מטופלים. אני אתחיל להפריד ביניהם? אני לא אשנה</w:t>
      </w:r>
      <w:r>
        <w:rPr>
          <w:rFonts w:cs="David"/>
          <w:sz w:val="24"/>
          <w:rtl/>
        </w:rPr>
        <w:t xml:space="preserve"> את המבנה הארגוני של בתי-החולים. לכן התייחסנו לבתי-החולים במכלול, במגוון האוכלוסיות המטופלות במסגרת הזאת, שהיא מסגרת ברורה מאוד ומובהקת, שכוללת גם אוכלוסיות פגיעות יותר וגם אוכלוסיות פגיעות פחות.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את אומרת, אם אני מבין נכון, שעדיף להתייח</w:t>
      </w:r>
      <w:r>
        <w:rPr>
          <w:rFonts w:cs="David"/>
          <w:sz w:val="24"/>
          <w:rtl/>
        </w:rPr>
        <w:t xml:space="preserve">ס למוסד ולא לאוכלוסיות. </w:t>
      </w:r>
    </w:p>
    <w:p w:rsidR="00000000" w:rsidRDefault="00270524">
      <w:pPr>
        <w:rPr>
          <w:rFonts w:cs="David"/>
          <w:sz w:val="24"/>
          <w:rtl/>
        </w:rPr>
      </w:pPr>
    </w:p>
    <w:p w:rsidR="00000000" w:rsidRDefault="00270524">
      <w:pPr>
        <w:rPr>
          <w:rFonts w:cs="David"/>
          <w:sz w:val="24"/>
          <w:u w:val="single"/>
          <w:rtl/>
        </w:rPr>
      </w:pPr>
      <w:r>
        <w:rPr>
          <w:rFonts w:cs="David"/>
          <w:sz w:val="24"/>
          <w:u w:val="single"/>
          <w:rtl/>
        </w:rPr>
        <w:t>שרונה עבר-הדני:</w:t>
      </w:r>
    </w:p>
    <w:p w:rsidR="00000000" w:rsidRDefault="00270524">
      <w:pPr>
        <w:rPr>
          <w:rFonts w:cs="David"/>
          <w:sz w:val="24"/>
          <w:rtl/>
        </w:rPr>
      </w:pPr>
    </w:p>
    <w:p w:rsidR="00000000" w:rsidRDefault="00270524">
      <w:pPr>
        <w:rPr>
          <w:rFonts w:cs="David"/>
          <w:sz w:val="24"/>
          <w:rtl/>
        </w:rPr>
      </w:pPr>
      <w:r>
        <w:rPr>
          <w:rFonts w:cs="David"/>
          <w:sz w:val="24"/>
          <w:rtl/>
        </w:rPr>
        <w:tab/>
        <w:t>בהקשר של אשפוז פסיכיאטרי פשוט יותר להתייחס למוסד ולא לאוכלוסייה, שהיא מגוונת. אי אפשר להכליל ולומר שכל מי שנמצא שם הוא אותו דבר כי זה לא נכון, יש רמות שונות של פגיעוּת. יש הבדל בין מחלקה פתוחה למחלקת יום למחלקה ש</w:t>
      </w:r>
      <w:r>
        <w:rPr>
          <w:rFonts w:cs="David"/>
          <w:sz w:val="24"/>
          <w:rtl/>
        </w:rPr>
        <w:t xml:space="preserve">יקומית ולמחלקה סגורה. ועדיין – בעיקר כי יש לנו החלפה של צוות בין המחלקות ויש הרבה נגישות – אין טעם להתחיל לעשות את תת-ההבחנות האלה, את ההבחנה בין האוכלוסיות שנמצאות באשפוז והגדרתן. </w:t>
      </w:r>
    </w:p>
    <w:p w:rsidR="00000000" w:rsidRDefault="00270524">
      <w:pPr>
        <w:rPr>
          <w:rFonts w:cs="David"/>
          <w:sz w:val="24"/>
          <w:rtl/>
        </w:rPr>
      </w:pPr>
    </w:p>
    <w:p w:rsidR="00000000" w:rsidRDefault="00270524">
      <w:pPr>
        <w:rPr>
          <w:rFonts w:cs="David"/>
          <w:sz w:val="24"/>
          <w:rtl/>
        </w:rPr>
      </w:pPr>
      <w:r>
        <w:rPr>
          <w:rFonts w:cs="David"/>
          <w:sz w:val="24"/>
          <w:rtl/>
        </w:rPr>
        <w:tab/>
        <w:t>בתחילת השבוע עלה הרעיון להרחיב את זה גם למרפאות. בדוחק עוד הצלחתי להעביר</w:t>
      </w:r>
      <w:r>
        <w:rPr>
          <w:rFonts w:cs="David"/>
          <w:sz w:val="24"/>
          <w:rtl/>
        </w:rPr>
        <w:t xml:space="preserve"> את הרעיון במשרד. אני חייבת להגיד שהמסר הבסיסי הוא שלמעשה ישמחו לכל דבר שמקדם ומגן כמה שיותר על האוכלוסייה. אנשי בריאות הנפש בוודאי לא יאבקו על זכותם של עברייני מין לעבוד דווקא עם חולי נפש. </w:t>
      </w:r>
    </w:p>
    <w:p w:rsidR="00000000" w:rsidRDefault="00270524">
      <w:pPr>
        <w:rPr>
          <w:rFonts w:cs="David"/>
          <w:sz w:val="24"/>
          <w:rtl/>
        </w:rPr>
      </w:pPr>
    </w:p>
    <w:p w:rsidR="00000000" w:rsidRDefault="00270524">
      <w:pPr>
        <w:rPr>
          <w:rFonts w:cs="David"/>
          <w:sz w:val="24"/>
          <w:rtl/>
        </w:rPr>
      </w:pPr>
      <w:r>
        <w:rPr>
          <w:rFonts w:cs="David"/>
          <w:sz w:val="24"/>
          <w:rtl/>
        </w:rPr>
        <w:tab/>
        <w:t xml:space="preserve">מה שעולה כאן כעת זאת שאלה שלא נדונה, האומנם האוכלוסייה המטופלת </w:t>
      </w:r>
      <w:r>
        <w:rPr>
          <w:rFonts w:cs="David"/>
          <w:sz w:val="24"/>
          <w:rtl/>
        </w:rPr>
        <w:t xml:space="preserve">במרפאות חשופה ברמה כזאת שנכון למנוע כל מגע שלה עם מי שהורשעו כעברייני מין. היו מקרים של פגיעה במאושפזים אבל האם אפשר להסיק מתוך דוגמאות על בעיה רוחבית? </w:t>
      </w:r>
    </w:p>
    <w:p w:rsidR="00000000" w:rsidRDefault="00270524">
      <w:pPr>
        <w:rPr>
          <w:rFonts w:cs="David"/>
          <w:sz w:val="24"/>
          <w:rtl/>
        </w:rPr>
      </w:pPr>
    </w:p>
    <w:p w:rsidR="00000000" w:rsidRDefault="00270524">
      <w:pPr>
        <w:rPr>
          <w:rFonts w:cs="David"/>
          <w:sz w:val="24"/>
          <w:rtl/>
        </w:rPr>
      </w:pPr>
      <w:r>
        <w:rPr>
          <w:rFonts w:cs="David"/>
          <w:sz w:val="24"/>
          <w:rtl/>
        </w:rPr>
        <w:t xml:space="preserve"> </w:t>
      </w:r>
      <w:r>
        <w:rPr>
          <w:rFonts w:cs="David"/>
          <w:sz w:val="24"/>
          <w:rtl/>
        </w:rPr>
        <w:tab/>
        <w:t>תזכרו איפה התחלנו: התחלנו בהפסקת העסקה של עברייני מין בעבודה עם ילדים, כשהיה לנו קשר כמעט חד-ערכי לפ</w:t>
      </w:r>
      <w:r>
        <w:rPr>
          <w:rFonts w:cs="David"/>
          <w:sz w:val="24"/>
          <w:rtl/>
        </w:rPr>
        <w:t>דופילים – ודרך אגב, לא כל עבריין הוא פדופיל – שמחפשים לעבוד עם קטינים וגם תוקפים במקום העבודה. מאז אנחנו התרחבנו קצת. אז התשתית, כמו שאמרה גברת וויגלר, היא קצת לוקה.</w:t>
      </w:r>
    </w:p>
    <w:p w:rsidR="00000000" w:rsidRDefault="00270524">
      <w:pPr>
        <w:rPr>
          <w:rFonts w:cs="David"/>
          <w:sz w:val="24"/>
          <w:rtl/>
        </w:rPr>
      </w:pPr>
    </w:p>
    <w:p w:rsidR="00000000" w:rsidRDefault="00270524">
      <w:pPr>
        <w:rPr>
          <w:rFonts w:cs="David"/>
          <w:sz w:val="24"/>
          <w:rtl/>
        </w:rPr>
      </w:pPr>
      <w:r>
        <w:rPr>
          <w:rFonts w:cs="David"/>
          <w:sz w:val="24"/>
          <w:rtl/>
        </w:rPr>
        <w:t xml:space="preserve"> </w:t>
      </w:r>
      <w:r>
        <w:rPr>
          <w:rFonts w:cs="David"/>
          <w:sz w:val="24"/>
          <w:rtl/>
        </w:rPr>
        <w:tab/>
        <w:t xml:space="preserve">רק אתמול שוחחתי עם מנכ"ל משרד הבריאות, אני רצה כדי לנסות להספיק לעמוד בקצב של הרעיונות </w:t>
      </w:r>
      <w:r>
        <w:rPr>
          <w:rFonts w:cs="David"/>
          <w:sz w:val="24"/>
          <w:rtl/>
        </w:rPr>
        <w:t xml:space="preserve">שצפים ועולים כאן. העמדה העקרונית של המנכ"ל היתה שאין לו שום התנגדות להחיל את זה על מערכות בריאות הנפש. הוא שאל רק מה לגבי אוכלוסיות אחרות ואם אפשר יהיה ליצור מנגנון, כאשר יאתרו אוכלוסייה נוספת, להרחיב את האיסור.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את רוצה לדבר על האוכלוסי</w:t>
      </w:r>
      <w:r>
        <w:rPr>
          <w:rFonts w:cs="David"/>
          <w:sz w:val="24"/>
          <w:rtl/>
        </w:rPr>
        <w:t xml:space="preserve">ות שלך? אנחנו נעשה סבב של נציגים שידברו על אוכלוסיות שונות ונחליט בסופו של דבר מה אנחנו כוללים, ואולי בכלל לא נכלול אוכלוסיות. </w:t>
      </w:r>
    </w:p>
    <w:p w:rsidR="00000000" w:rsidRDefault="00270524">
      <w:pPr>
        <w:rPr>
          <w:rFonts w:cs="David"/>
          <w:sz w:val="24"/>
          <w:rtl/>
        </w:rPr>
      </w:pPr>
    </w:p>
    <w:p w:rsidR="00000000" w:rsidRDefault="00270524">
      <w:pPr>
        <w:rPr>
          <w:rFonts w:cs="David"/>
          <w:sz w:val="24"/>
          <w:u w:val="single"/>
          <w:rtl/>
        </w:rPr>
      </w:pPr>
      <w:r>
        <w:rPr>
          <w:rFonts w:cs="David"/>
          <w:sz w:val="24"/>
          <w:u w:val="single"/>
          <w:rtl/>
        </w:rPr>
        <w:t>שמואל ברגר:</w:t>
      </w:r>
    </w:p>
    <w:p w:rsidR="00000000" w:rsidRDefault="00270524">
      <w:pPr>
        <w:rPr>
          <w:rFonts w:cs="David"/>
          <w:sz w:val="24"/>
          <w:rtl/>
        </w:rPr>
      </w:pPr>
    </w:p>
    <w:p w:rsidR="00000000" w:rsidRDefault="00270524">
      <w:pPr>
        <w:rPr>
          <w:rFonts w:cs="David"/>
          <w:sz w:val="24"/>
          <w:rtl/>
        </w:rPr>
      </w:pPr>
      <w:r>
        <w:rPr>
          <w:rFonts w:cs="David"/>
          <w:sz w:val="24"/>
          <w:rtl/>
        </w:rPr>
        <w:tab/>
        <w:t>עוד מעט יגידו שצריך לכלול בזה גם חסרי ישע וקשישים ונכים. הרי כולם פגיעים. גם כאשר אחותי הולכת ברחוב היא פגיעה. אז</w:t>
      </w:r>
      <w:r>
        <w:rPr>
          <w:rFonts w:cs="David"/>
          <w:sz w:val="24"/>
          <w:rtl/>
        </w:rPr>
        <w:t xml:space="preserve"> נכלול את כולם. </w:t>
      </w:r>
    </w:p>
    <w:p w:rsidR="00000000" w:rsidRDefault="00270524">
      <w:pPr>
        <w:rPr>
          <w:rFonts w:cs="David"/>
          <w:sz w:val="24"/>
          <w:rtl/>
        </w:rPr>
      </w:pPr>
    </w:p>
    <w:p w:rsidR="00000000" w:rsidRDefault="00270524">
      <w:pPr>
        <w:rPr>
          <w:rFonts w:cs="David"/>
          <w:sz w:val="24"/>
          <w:u w:val="single"/>
          <w:rtl/>
        </w:rPr>
      </w:pPr>
      <w:r>
        <w:rPr>
          <w:rFonts w:cs="David"/>
          <w:sz w:val="24"/>
          <w:u w:val="single"/>
          <w:rtl/>
        </w:rPr>
        <w:t>דפנה בינוול:</w:t>
      </w:r>
    </w:p>
    <w:p w:rsidR="00000000" w:rsidRDefault="00270524">
      <w:pPr>
        <w:rPr>
          <w:rFonts w:cs="David"/>
          <w:sz w:val="24"/>
          <w:rtl/>
        </w:rPr>
      </w:pPr>
    </w:p>
    <w:p w:rsidR="00000000" w:rsidRDefault="00270524">
      <w:pPr>
        <w:rPr>
          <w:rFonts w:cs="David"/>
          <w:sz w:val="24"/>
          <w:rtl/>
        </w:rPr>
      </w:pPr>
      <w:r>
        <w:rPr>
          <w:rFonts w:cs="David"/>
          <w:sz w:val="24"/>
          <w:rtl/>
        </w:rPr>
        <w:tab/>
        <w:t xml:space="preserve">אבל קשישים לא פגיעים לעברייני מין. </w:t>
      </w:r>
    </w:p>
    <w:p w:rsidR="00000000" w:rsidRDefault="00270524">
      <w:pPr>
        <w:rPr>
          <w:rFonts w:cs="David"/>
          <w:sz w:val="24"/>
          <w:rtl/>
        </w:rPr>
      </w:pPr>
    </w:p>
    <w:p w:rsidR="00000000" w:rsidRDefault="00270524">
      <w:pPr>
        <w:rPr>
          <w:rFonts w:cs="David"/>
          <w:sz w:val="24"/>
          <w:u w:val="single"/>
          <w:rtl/>
        </w:rPr>
      </w:pPr>
      <w:r>
        <w:rPr>
          <w:rFonts w:cs="David"/>
          <w:sz w:val="24"/>
          <w:u w:val="single"/>
          <w:rtl/>
        </w:rPr>
        <w:t>רינת וויגלר:</w:t>
      </w:r>
    </w:p>
    <w:p w:rsidR="00000000" w:rsidRDefault="00270524">
      <w:pPr>
        <w:rPr>
          <w:rFonts w:cs="David"/>
          <w:sz w:val="24"/>
          <w:rtl/>
        </w:rPr>
      </w:pPr>
    </w:p>
    <w:p w:rsidR="00000000" w:rsidRDefault="00270524">
      <w:pPr>
        <w:rPr>
          <w:rFonts w:cs="David"/>
          <w:sz w:val="24"/>
          <w:rtl/>
        </w:rPr>
      </w:pPr>
      <w:r>
        <w:rPr>
          <w:rFonts w:cs="David"/>
          <w:sz w:val="24"/>
          <w:rtl/>
        </w:rPr>
        <w:tab/>
        <w:t xml:space="preserve">יש צורך להראות את הרציונל בבסיס. לכן אנחנו לא ביקשנו להחיל את זה למשל על קשישים כרגע, למרות שזאת אוכלוסייה פגיעה לא פחות. הרעיון הוא ללכת כאן בשלבים.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י</w:t>
      </w:r>
      <w:r>
        <w:rPr>
          <w:rFonts w:cs="David"/>
          <w:sz w:val="24"/>
          <w:rtl/>
        </w:rPr>
        <w:t>ש עברייני מין שפוגעים בקשישים?</w:t>
      </w:r>
    </w:p>
    <w:p w:rsidR="00000000" w:rsidRDefault="00270524">
      <w:pPr>
        <w:rPr>
          <w:rFonts w:cs="David"/>
          <w:sz w:val="24"/>
          <w:rtl/>
        </w:rPr>
      </w:pPr>
    </w:p>
    <w:p w:rsidR="00000000" w:rsidRDefault="00270524">
      <w:pPr>
        <w:rPr>
          <w:rFonts w:cs="David"/>
          <w:sz w:val="24"/>
          <w:u w:val="single"/>
          <w:rtl/>
        </w:rPr>
      </w:pPr>
      <w:r>
        <w:rPr>
          <w:rFonts w:cs="David"/>
          <w:sz w:val="24"/>
          <w:u w:val="single"/>
          <w:rtl/>
        </w:rPr>
        <w:t>שרונה עבר-הדני:</w:t>
      </w:r>
    </w:p>
    <w:p w:rsidR="00000000" w:rsidRDefault="00270524">
      <w:pPr>
        <w:rPr>
          <w:rFonts w:cs="David"/>
          <w:sz w:val="24"/>
          <w:rtl/>
        </w:rPr>
      </w:pPr>
    </w:p>
    <w:p w:rsidR="00000000" w:rsidRDefault="00270524">
      <w:pPr>
        <w:rPr>
          <w:rFonts w:cs="David"/>
          <w:sz w:val="24"/>
          <w:rtl/>
        </w:rPr>
      </w:pPr>
      <w:r>
        <w:rPr>
          <w:rFonts w:cs="David"/>
          <w:sz w:val="24"/>
          <w:rtl/>
        </w:rPr>
        <w:tab/>
        <w:t xml:space="preserve">כן, בהחלט. וגם בנכים.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יש הרבה יותר פגיעות באנשים צעירים מאשר בקשישים, כך אני מבין את העולם. </w:t>
      </w:r>
    </w:p>
    <w:p w:rsidR="00000000" w:rsidRDefault="00270524">
      <w:pPr>
        <w:rPr>
          <w:rFonts w:cs="David"/>
          <w:sz w:val="24"/>
          <w:rtl/>
        </w:rPr>
      </w:pPr>
    </w:p>
    <w:p w:rsidR="00000000" w:rsidRDefault="00270524">
      <w:pPr>
        <w:rPr>
          <w:rFonts w:cs="David"/>
          <w:sz w:val="24"/>
          <w:u w:val="single"/>
          <w:rtl/>
        </w:rPr>
      </w:pPr>
      <w:r>
        <w:rPr>
          <w:rFonts w:cs="David"/>
          <w:sz w:val="24"/>
          <w:u w:val="single"/>
          <w:rtl/>
        </w:rPr>
        <w:t>שרונה עבר-הדני:</w:t>
      </w:r>
    </w:p>
    <w:p w:rsidR="00000000" w:rsidRDefault="00270524">
      <w:pPr>
        <w:rPr>
          <w:rFonts w:cs="David"/>
          <w:sz w:val="24"/>
          <w:rtl/>
        </w:rPr>
      </w:pPr>
    </w:p>
    <w:p w:rsidR="00000000" w:rsidRDefault="00270524">
      <w:pPr>
        <w:rPr>
          <w:rFonts w:cs="David"/>
          <w:sz w:val="24"/>
          <w:rtl/>
        </w:rPr>
      </w:pPr>
      <w:r>
        <w:rPr>
          <w:rFonts w:cs="David"/>
          <w:sz w:val="24"/>
          <w:rtl/>
        </w:rPr>
        <w:tab/>
        <w:t xml:space="preserve">עולם הסטיות המיניות הוא רחב מאוד. </w:t>
      </w:r>
    </w:p>
    <w:p w:rsidR="00000000" w:rsidRDefault="00270524">
      <w:pPr>
        <w:rPr>
          <w:rFonts w:cs="David"/>
          <w:sz w:val="24"/>
          <w:rtl/>
        </w:rPr>
      </w:pPr>
    </w:p>
    <w:p w:rsidR="00000000" w:rsidRDefault="00270524">
      <w:pPr>
        <w:rPr>
          <w:rFonts w:cs="David"/>
          <w:sz w:val="24"/>
          <w:u w:val="single"/>
          <w:rtl/>
        </w:rPr>
      </w:pPr>
      <w:r>
        <w:rPr>
          <w:rFonts w:cs="David"/>
          <w:sz w:val="24"/>
          <w:u w:val="single"/>
          <w:rtl/>
        </w:rPr>
        <w:t>קריאה:</w:t>
      </w:r>
    </w:p>
    <w:p w:rsidR="00000000" w:rsidRDefault="00270524">
      <w:pPr>
        <w:rPr>
          <w:rFonts w:cs="David"/>
          <w:sz w:val="24"/>
          <w:rtl/>
        </w:rPr>
      </w:pPr>
    </w:p>
    <w:p w:rsidR="00000000" w:rsidRDefault="00270524">
      <w:pPr>
        <w:rPr>
          <w:rFonts w:cs="David"/>
          <w:sz w:val="24"/>
          <w:rtl/>
        </w:rPr>
      </w:pPr>
      <w:r>
        <w:rPr>
          <w:rFonts w:cs="David"/>
          <w:sz w:val="24"/>
          <w:rtl/>
        </w:rPr>
        <w:tab/>
        <w:t xml:space="preserve">אנחנו מדברים על פגיעה במישהו </w:t>
      </w:r>
      <w:r>
        <w:rPr>
          <w:rFonts w:cs="David"/>
          <w:sz w:val="24"/>
          <w:rtl/>
        </w:rPr>
        <w:t>שהוא חסר אונים.</w:t>
      </w:r>
    </w:p>
    <w:p w:rsidR="00000000" w:rsidRDefault="00270524">
      <w:pPr>
        <w:rPr>
          <w:rFonts w:cs="David"/>
          <w:sz w:val="24"/>
          <w:rtl/>
        </w:rPr>
      </w:pPr>
    </w:p>
    <w:p w:rsidR="00000000" w:rsidRDefault="00270524">
      <w:pPr>
        <w:rPr>
          <w:rFonts w:cs="David"/>
          <w:sz w:val="24"/>
          <w:u w:val="single"/>
          <w:rtl/>
        </w:rPr>
      </w:pPr>
      <w:r>
        <w:rPr>
          <w:rFonts w:cs="David"/>
          <w:sz w:val="24"/>
          <w:u w:val="single"/>
          <w:rtl/>
        </w:rPr>
        <w:br w:type="page"/>
        <w:t>רינת וויגלר:</w:t>
      </w:r>
    </w:p>
    <w:p w:rsidR="00000000" w:rsidRDefault="00270524">
      <w:pPr>
        <w:rPr>
          <w:rFonts w:cs="David"/>
          <w:sz w:val="24"/>
          <w:rtl/>
        </w:rPr>
      </w:pPr>
    </w:p>
    <w:p w:rsidR="00000000" w:rsidRDefault="00270524">
      <w:pPr>
        <w:rPr>
          <w:rFonts w:cs="David"/>
          <w:sz w:val="24"/>
          <w:rtl/>
        </w:rPr>
      </w:pPr>
      <w:r>
        <w:rPr>
          <w:rFonts w:cs="David"/>
          <w:sz w:val="24"/>
          <w:rtl/>
        </w:rPr>
        <w:tab/>
        <w:t xml:space="preserve">כאשר מדובר בפגיעה בחופש העיסוק ובאיזון, יש צורך להראות את ההצדקה ואת הצורך בכך. לכן אני אומרת, כאשר מדובר על האוכלוסיות שאני אציג כרגע, מבחינת עמדת המשרד שלנו יש הצדקה באיזונים הנכונים להגביל את חופש העיסוק. </w:t>
      </w:r>
    </w:p>
    <w:p w:rsidR="00000000" w:rsidRDefault="00270524">
      <w:pPr>
        <w:rPr>
          <w:rFonts w:cs="David"/>
          <w:sz w:val="24"/>
          <w:rtl/>
        </w:rPr>
      </w:pPr>
    </w:p>
    <w:p w:rsidR="00000000" w:rsidRDefault="00270524">
      <w:pPr>
        <w:rPr>
          <w:rFonts w:cs="David"/>
          <w:sz w:val="24"/>
          <w:rtl/>
        </w:rPr>
      </w:pPr>
      <w:r>
        <w:rPr>
          <w:rFonts w:cs="David"/>
          <w:sz w:val="24"/>
          <w:rtl/>
        </w:rPr>
        <w:tab/>
        <w:t>אדם עם פיגור</w:t>
      </w:r>
      <w:r>
        <w:rPr>
          <w:rFonts w:cs="David"/>
          <w:sz w:val="24"/>
          <w:rtl/>
        </w:rPr>
        <w:t xml:space="preserve"> שכלי – אמרנו את ההתייחסות שלנו. ההגדרה שמופיעה בהצעת החוק היא בסדר: "מי שוועדת אבחון כמשמעותה בחוק הסעד (טיפול במפגרים) ... מצאה כי הוא מפגר". כאן אין קושי.</w:t>
      </w:r>
    </w:p>
    <w:p w:rsidR="00000000" w:rsidRDefault="00270524">
      <w:pPr>
        <w:rPr>
          <w:rFonts w:cs="David"/>
          <w:sz w:val="24"/>
          <w:rtl/>
        </w:rPr>
      </w:pPr>
    </w:p>
    <w:p w:rsidR="00000000" w:rsidRDefault="00270524">
      <w:pPr>
        <w:rPr>
          <w:rFonts w:cs="David"/>
          <w:sz w:val="24"/>
          <w:rtl/>
        </w:rPr>
      </w:pPr>
      <w:r>
        <w:rPr>
          <w:rFonts w:cs="David"/>
          <w:sz w:val="24"/>
          <w:rtl/>
        </w:rPr>
        <w:tab/>
        <w:t>לגבי האוכלוסייה השנייה שמוגדרת כאן כדלקמן: "אדם הסובל מאוטיזם או אדם עם לקות שכלית" – אנחנו מבקש</w:t>
      </w:r>
      <w:r>
        <w:rPr>
          <w:rFonts w:cs="David"/>
          <w:sz w:val="24"/>
          <w:rtl/>
        </w:rPr>
        <w:t>ים להגדיר אחרת. אני רואה שהונח כאן גם מסמך מדיניות של אלו"ט שמבהיר בצורה רחבה יותר את נושא האוטיזם. אנחנו מבקשים לשנות את ההגדרה ל: "אדם עם אוטיזם או הפרעה התפתחותית מורחבת". אני מבקשת שגברת לילי אבירי ממשרד הרווחה שאחראית על האוכלוסייה הזאת תסביר בקצרה ות</w:t>
      </w:r>
      <w:r>
        <w:rPr>
          <w:rFonts w:cs="David"/>
          <w:sz w:val="24"/>
          <w:rtl/>
        </w:rPr>
        <w:t xml:space="preserve">תן תמונה של האוכלוסייה הזאת ואז ניתן יהיה להתייחס לניסוח. </w:t>
      </w:r>
    </w:p>
    <w:p w:rsidR="00000000" w:rsidRDefault="00270524">
      <w:pPr>
        <w:rPr>
          <w:rFonts w:cs="David"/>
          <w:sz w:val="24"/>
          <w:rtl/>
        </w:rPr>
      </w:pPr>
    </w:p>
    <w:p w:rsidR="00000000" w:rsidRDefault="00270524">
      <w:pPr>
        <w:rPr>
          <w:rFonts w:cs="David"/>
          <w:sz w:val="24"/>
          <w:u w:val="single"/>
          <w:rtl/>
        </w:rPr>
      </w:pPr>
      <w:r>
        <w:rPr>
          <w:rFonts w:cs="David"/>
          <w:sz w:val="24"/>
          <w:u w:val="single"/>
          <w:rtl/>
        </w:rPr>
        <w:t>לילי אבירי:</w:t>
      </w:r>
    </w:p>
    <w:p w:rsidR="00000000" w:rsidRDefault="00270524">
      <w:pPr>
        <w:rPr>
          <w:rFonts w:cs="David"/>
          <w:sz w:val="24"/>
          <w:rtl/>
        </w:rPr>
      </w:pPr>
    </w:p>
    <w:p w:rsidR="00000000" w:rsidRDefault="00270524">
      <w:pPr>
        <w:rPr>
          <w:rFonts w:cs="David"/>
          <w:sz w:val="24"/>
          <w:rtl/>
        </w:rPr>
      </w:pPr>
      <w:r>
        <w:rPr>
          <w:rFonts w:cs="David"/>
          <w:sz w:val="24"/>
          <w:rtl/>
        </w:rPr>
        <w:tab/>
        <w:t>האוטיזם הוא חלק מהפרעה שנקראת "הפרעה התפתחותית מורחבת" (</w:t>
      </w:r>
      <w:r>
        <w:rPr>
          <w:rFonts w:cs="David"/>
        </w:rPr>
        <w:t>PDD</w:t>
      </w:r>
      <w:r>
        <w:rPr>
          <w:rFonts w:cs="David"/>
          <w:sz w:val="24"/>
          <w:rtl/>
        </w:rPr>
        <w:t>). כך זה מוגדר בהגדרות של הרופאים הפסיכיאטריים (</w:t>
      </w:r>
      <w:r>
        <w:rPr>
          <w:rFonts w:cs="David"/>
        </w:rPr>
        <w:t>DSM4</w:t>
      </w:r>
      <w:r>
        <w:rPr>
          <w:rFonts w:cs="David"/>
          <w:sz w:val="24"/>
          <w:rtl/>
        </w:rPr>
        <w:t xml:space="preserve">). בתוך ההפרעה ההתפתחותית המורחבת יש לנו כמה סוגים: אחד זה אוטיזם, אחד </w:t>
      </w:r>
      <w:r>
        <w:rPr>
          <w:rFonts w:cs="David"/>
          <w:sz w:val="24"/>
          <w:rtl/>
        </w:rPr>
        <w:t xml:space="preserve">זה אספרגר, אחד זה </w:t>
      </w:r>
      <w:r>
        <w:rPr>
          <w:rFonts w:cs="David"/>
        </w:rPr>
        <w:t>PDD</w:t>
      </w:r>
      <w:r>
        <w:rPr>
          <w:rFonts w:cs="David"/>
          <w:sz w:val="24"/>
          <w:rtl/>
        </w:rPr>
        <w:t xml:space="preserve"> עצמו. כלומר יש לנו כל מיני סוגים שכולם מתנקזים בעצם למושג העממי "אוטיזם". כלומר, אוטיזם זה רק חלק מתוך הגדרה רחבה יותר. לכן הייתי רוצה להגיד שזה על רצף ההפרעה ההתפתחותית המורחבת.</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ומה את אומרת על הכללת אדם עם לקות שכ</w:t>
      </w:r>
      <w:r>
        <w:rPr>
          <w:rFonts w:cs="David"/>
          <w:sz w:val="24"/>
          <w:rtl/>
        </w:rPr>
        <w:t>לית?</w:t>
      </w:r>
    </w:p>
    <w:p w:rsidR="00000000" w:rsidRDefault="00270524">
      <w:pPr>
        <w:rPr>
          <w:rFonts w:cs="David"/>
          <w:sz w:val="24"/>
          <w:rtl/>
        </w:rPr>
      </w:pPr>
    </w:p>
    <w:p w:rsidR="00000000" w:rsidRDefault="00270524">
      <w:pPr>
        <w:rPr>
          <w:rFonts w:cs="David"/>
          <w:sz w:val="24"/>
          <w:u w:val="single"/>
          <w:rtl/>
        </w:rPr>
      </w:pPr>
      <w:r>
        <w:rPr>
          <w:rFonts w:cs="David"/>
          <w:sz w:val="24"/>
          <w:u w:val="single"/>
          <w:rtl/>
        </w:rPr>
        <w:t>לילי אבירי:</w:t>
      </w:r>
    </w:p>
    <w:p w:rsidR="00000000" w:rsidRDefault="00270524">
      <w:pPr>
        <w:rPr>
          <w:rFonts w:cs="David"/>
          <w:sz w:val="24"/>
          <w:rtl/>
        </w:rPr>
      </w:pPr>
    </w:p>
    <w:p w:rsidR="00000000" w:rsidRDefault="00270524">
      <w:pPr>
        <w:rPr>
          <w:rFonts w:cs="David"/>
          <w:sz w:val="24"/>
          <w:rtl/>
        </w:rPr>
      </w:pPr>
      <w:r>
        <w:rPr>
          <w:rFonts w:cs="David"/>
          <w:sz w:val="24"/>
          <w:rtl/>
        </w:rPr>
        <w:tab/>
        <w:t xml:space="preserve">זה לא קשור.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יש הבדל בין פיגור שכלי לבין מוגבלות שכלית?</w:t>
      </w:r>
    </w:p>
    <w:p w:rsidR="00000000" w:rsidRDefault="00270524">
      <w:pPr>
        <w:rPr>
          <w:rFonts w:cs="David"/>
          <w:sz w:val="24"/>
          <w:rtl/>
        </w:rPr>
      </w:pPr>
    </w:p>
    <w:p w:rsidR="00000000" w:rsidRDefault="00270524">
      <w:pPr>
        <w:rPr>
          <w:rFonts w:cs="David"/>
          <w:sz w:val="24"/>
          <w:u w:val="single"/>
          <w:rtl/>
        </w:rPr>
      </w:pPr>
      <w:r>
        <w:rPr>
          <w:rFonts w:cs="David"/>
          <w:sz w:val="24"/>
          <w:u w:val="single"/>
          <w:rtl/>
        </w:rPr>
        <w:t>דפנה בינוול:</w:t>
      </w:r>
    </w:p>
    <w:p w:rsidR="00000000" w:rsidRDefault="00270524">
      <w:pPr>
        <w:rPr>
          <w:rFonts w:cs="David"/>
          <w:sz w:val="24"/>
          <w:rtl/>
        </w:rPr>
      </w:pPr>
    </w:p>
    <w:p w:rsidR="00000000" w:rsidRDefault="00270524">
      <w:pPr>
        <w:rPr>
          <w:rFonts w:cs="David"/>
          <w:sz w:val="24"/>
          <w:rtl/>
        </w:rPr>
      </w:pPr>
      <w:r>
        <w:rPr>
          <w:rFonts w:cs="David"/>
          <w:sz w:val="24"/>
          <w:rtl/>
        </w:rPr>
        <w:tab/>
        <w:t xml:space="preserve">כן כי פיגור זה, כמו שהיא אמרה, משהו עם תעודה.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כלומר, לקות זה פיגור בלי תעודה. </w:t>
      </w:r>
    </w:p>
    <w:p w:rsidR="00000000" w:rsidRDefault="00270524">
      <w:pPr>
        <w:rPr>
          <w:rFonts w:cs="David"/>
          <w:sz w:val="24"/>
          <w:rtl/>
        </w:rPr>
      </w:pPr>
    </w:p>
    <w:p w:rsidR="00000000" w:rsidRDefault="00270524">
      <w:pPr>
        <w:rPr>
          <w:rFonts w:cs="David"/>
          <w:sz w:val="24"/>
          <w:u w:val="single"/>
          <w:rtl/>
        </w:rPr>
      </w:pPr>
      <w:r>
        <w:rPr>
          <w:rFonts w:cs="David"/>
          <w:sz w:val="24"/>
          <w:u w:val="single"/>
          <w:rtl/>
        </w:rPr>
        <w:t>דפנה בינוול:</w:t>
      </w:r>
    </w:p>
    <w:p w:rsidR="00000000" w:rsidRDefault="00270524">
      <w:pPr>
        <w:rPr>
          <w:rFonts w:cs="David"/>
          <w:sz w:val="24"/>
          <w:rtl/>
        </w:rPr>
      </w:pPr>
    </w:p>
    <w:p w:rsidR="00000000" w:rsidRDefault="00270524">
      <w:pPr>
        <w:rPr>
          <w:rFonts w:cs="David"/>
          <w:sz w:val="24"/>
          <w:rtl/>
        </w:rPr>
      </w:pPr>
      <w:r>
        <w:rPr>
          <w:rFonts w:cs="David"/>
          <w:sz w:val="24"/>
          <w:rtl/>
        </w:rPr>
        <w:tab/>
        <w:t xml:space="preserve">יש גם כל מיני דרגות. </w:t>
      </w:r>
    </w:p>
    <w:p w:rsidR="00000000" w:rsidRDefault="00270524">
      <w:pPr>
        <w:rPr>
          <w:rFonts w:cs="David"/>
          <w:sz w:val="24"/>
          <w:rtl/>
        </w:rPr>
      </w:pPr>
    </w:p>
    <w:p w:rsidR="00000000" w:rsidRDefault="00270524">
      <w:pPr>
        <w:rPr>
          <w:rFonts w:cs="David"/>
          <w:sz w:val="24"/>
          <w:u w:val="single"/>
          <w:rtl/>
        </w:rPr>
      </w:pPr>
      <w:r>
        <w:rPr>
          <w:rFonts w:cs="David"/>
          <w:sz w:val="24"/>
          <w:u w:val="single"/>
          <w:rtl/>
        </w:rPr>
        <w:t>לילי אב</w:t>
      </w:r>
      <w:r>
        <w:rPr>
          <w:rFonts w:cs="David"/>
          <w:sz w:val="24"/>
          <w:u w:val="single"/>
          <w:rtl/>
        </w:rPr>
        <w:t>ירי:</w:t>
      </w:r>
    </w:p>
    <w:p w:rsidR="00000000" w:rsidRDefault="00270524">
      <w:pPr>
        <w:rPr>
          <w:rFonts w:cs="David"/>
          <w:sz w:val="24"/>
          <w:rtl/>
        </w:rPr>
      </w:pPr>
    </w:p>
    <w:p w:rsidR="00000000" w:rsidRDefault="00270524">
      <w:pPr>
        <w:rPr>
          <w:rFonts w:cs="David"/>
          <w:sz w:val="24"/>
          <w:rtl/>
        </w:rPr>
      </w:pPr>
      <w:r>
        <w:rPr>
          <w:rFonts w:cs="David"/>
          <w:sz w:val="24"/>
          <w:rtl/>
        </w:rPr>
        <w:tab/>
        <w:t xml:space="preserve">גם אוטיסט עם פיגור צריך לעבור ועדת אבחון. </w:t>
      </w:r>
    </w:p>
    <w:p w:rsidR="00000000" w:rsidRDefault="00270524">
      <w:pPr>
        <w:rPr>
          <w:rFonts w:cs="David"/>
          <w:sz w:val="24"/>
          <w:rtl/>
        </w:rPr>
      </w:pPr>
    </w:p>
    <w:p w:rsidR="00000000" w:rsidRDefault="00270524">
      <w:pPr>
        <w:rPr>
          <w:rFonts w:cs="David"/>
          <w:b/>
          <w:bCs/>
          <w:sz w:val="24"/>
          <w:u w:val="single"/>
          <w:rtl/>
        </w:rPr>
      </w:pPr>
      <w:r>
        <w:rPr>
          <w:rFonts w:cs="David"/>
          <w:sz w:val="24"/>
          <w:u w:val="single"/>
          <w:rtl/>
        </w:rPr>
        <w:br w:type="page"/>
        <w:t>אפרת רוזן:</w:t>
      </w:r>
    </w:p>
    <w:p w:rsidR="00000000" w:rsidRDefault="00270524">
      <w:pPr>
        <w:rPr>
          <w:rFonts w:cs="David"/>
          <w:sz w:val="24"/>
          <w:rtl/>
        </w:rPr>
      </w:pPr>
    </w:p>
    <w:p w:rsidR="00000000" w:rsidRDefault="00270524">
      <w:pPr>
        <w:rPr>
          <w:rFonts w:cs="David"/>
          <w:sz w:val="24"/>
          <w:rtl/>
        </w:rPr>
      </w:pPr>
      <w:r>
        <w:rPr>
          <w:rFonts w:cs="David"/>
          <w:sz w:val="24"/>
          <w:rtl/>
        </w:rPr>
        <w:tab/>
        <w:t>בדקנו את הניסוח הקיים בחקיקה היום. אנחנו רואים שמשתמשים הרבה במונח "אוטיזם" אבל לא מצאנו שימוש במושגים האחרים. אני אנסה להכניס את זה אבל זה יכול להיות בעייתי מבחינת הניסוח. האוטיזם יכול להיכנ</w:t>
      </w:r>
      <w:r>
        <w:rPr>
          <w:rFonts w:cs="David"/>
          <w:sz w:val="24"/>
          <w:rtl/>
        </w:rPr>
        <w:t xml:space="preserve">ס. </w:t>
      </w:r>
    </w:p>
    <w:p w:rsidR="00000000" w:rsidRDefault="00270524">
      <w:pPr>
        <w:rPr>
          <w:rFonts w:cs="David"/>
          <w:sz w:val="24"/>
          <w:rtl/>
        </w:rPr>
      </w:pPr>
    </w:p>
    <w:p w:rsidR="00000000" w:rsidRDefault="00270524">
      <w:pPr>
        <w:rPr>
          <w:rFonts w:cs="David"/>
          <w:sz w:val="24"/>
          <w:u w:val="single"/>
          <w:rtl/>
        </w:rPr>
      </w:pPr>
      <w:r>
        <w:rPr>
          <w:rFonts w:cs="David"/>
          <w:sz w:val="24"/>
          <w:u w:val="single"/>
          <w:rtl/>
        </w:rPr>
        <w:t>לילי אבירי:</w:t>
      </w:r>
    </w:p>
    <w:p w:rsidR="00000000" w:rsidRDefault="00270524">
      <w:pPr>
        <w:rPr>
          <w:rFonts w:cs="David"/>
          <w:sz w:val="24"/>
          <w:rtl/>
        </w:rPr>
      </w:pPr>
    </w:p>
    <w:p w:rsidR="00000000" w:rsidRDefault="00270524">
      <w:pPr>
        <w:rPr>
          <w:rFonts w:cs="David"/>
          <w:sz w:val="24"/>
          <w:rtl/>
        </w:rPr>
      </w:pPr>
      <w:r>
        <w:rPr>
          <w:rFonts w:cs="David"/>
          <w:sz w:val="24"/>
          <w:rtl/>
        </w:rPr>
        <w:tab/>
        <w:t>אם האוטיזם כולל את הכול זה בסדר אבל מבחינה מדעית יש הבחנה בין סוגים שונים. אחר-כך יגידו: זה מוסד שלא מטפל באוטיסטים אלא באוכלוסיית אספרגר, שהם יותר קשים כי הם חסרי כישורים חברתיים בצורה מוחלטת והם פגיעים מאוד. אחר-כך עשויים לבוא ולהגיד ש</w:t>
      </w:r>
      <w:r>
        <w:rPr>
          <w:rFonts w:cs="David"/>
          <w:sz w:val="24"/>
          <w:rtl/>
        </w:rPr>
        <w:t xml:space="preserve">האוכלוסייה הזאת היא לא אוטיזם.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זה נכון. על אף שגם במשרד החינוך קוראים להם אוטיסטים. בכל המסגרות קוראים להם אוטיסטים, גם לאלה שיש להם אספרגר. </w:t>
      </w:r>
    </w:p>
    <w:p w:rsidR="00000000" w:rsidRDefault="00270524">
      <w:pPr>
        <w:rPr>
          <w:rFonts w:cs="David"/>
          <w:sz w:val="24"/>
          <w:rtl/>
        </w:rPr>
      </w:pPr>
    </w:p>
    <w:p w:rsidR="00000000" w:rsidRDefault="00270524">
      <w:pPr>
        <w:rPr>
          <w:rFonts w:cs="David"/>
          <w:sz w:val="24"/>
          <w:u w:val="single"/>
          <w:rtl/>
        </w:rPr>
      </w:pPr>
      <w:r>
        <w:rPr>
          <w:rFonts w:cs="David"/>
          <w:sz w:val="24"/>
          <w:u w:val="single"/>
          <w:rtl/>
        </w:rPr>
        <w:t>דפנה בינוול:</w:t>
      </w:r>
    </w:p>
    <w:p w:rsidR="00000000" w:rsidRDefault="00270524">
      <w:pPr>
        <w:rPr>
          <w:rFonts w:cs="David"/>
          <w:sz w:val="24"/>
          <w:rtl/>
        </w:rPr>
      </w:pPr>
    </w:p>
    <w:p w:rsidR="00000000" w:rsidRDefault="00270524">
      <w:pPr>
        <w:rPr>
          <w:rFonts w:cs="David"/>
          <w:sz w:val="24"/>
          <w:rtl/>
        </w:rPr>
      </w:pPr>
      <w:r>
        <w:rPr>
          <w:rFonts w:cs="David"/>
          <w:sz w:val="24"/>
          <w:rtl/>
        </w:rPr>
        <w:tab/>
        <w:t xml:space="preserve">זאת מילה מוכרת, עממית. </w:t>
      </w:r>
    </w:p>
    <w:p w:rsidR="00000000" w:rsidRDefault="00270524">
      <w:pPr>
        <w:rPr>
          <w:rFonts w:cs="David"/>
          <w:sz w:val="24"/>
          <w:rtl/>
        </w:rPr>
      </w:pPr>
    </w:p>
    <w:p w:rsidR="00000000" w:rsidRDefault="00270524">
      <w:pPr>
        <w:rPr>
          <w:rFonts w:cs="David"/>
          <w:sz w:val="24"/>
          <w:u w:val="single"/>
          <w:rtl/>
        </w:rPr>
      </w:pPr>
      <w:r>
        <w:rPr>
          <w:rFonts w:cs="David"/>
          <w:sz w:val="24"/>
          <w:u w:val="single"/>
          <w:rtl/>
        </w:rPr>
        <w:t>לילי אבירי:</w:t>
      </w:r>
    </w:p>
    <w:p w:rsidR="00000000" w:rsidRDefault="00270524">
      <w:pPr>
        <w:rPr>
          <w:rFonts w:cs="David"/>
          <w:sz w:val="24"/>
          <w:rtl/>
        </w:rPr>
      </w:pPr>
    </w:p>
    <w:p w:rsidR="00000000" w:rsidRDefault="00270524">
      <w:pPr>
        <w:rPr>
          <w:rFonts w:cs="David"/>
          <w:sz w:val="24"/>
          <w:rtl/>
        </w:rPr>
      </w:pPr>
      <w:r>
        <w:rPr>
          <w:rFonts w:cs="David"/>
          <w:sz w:val="24"/>
          <w:rtl/>
        </w:rPr>
        <w:tab/>
        <w:t>אבל מבחינה חוקית תהיה לנו בעיה.</w:t>
      </w:r>
    </w:p>
    <w:p w:rsidR="00000000" w:rsidRDefault="00270524">
      <w:pPr>
        <w:rPr>
          <w:rFonts w:cs="David"/>
          <w:sz w:val="24"/>
          <w:rtl/>
        </w:rPr>
      </w:pPr>
    </w:p>
    <w:p w:rsidR="00000000" w:rsidRDefault="00270524">
      <w:pPr>
        <w:rPr>
          <w:rFonts w:cs="David"/>
          <w:sz w:val="24"/>
          <w:u w:val="single"/>
          <w:rtl/>
        </w:rPr>
      </w:pPr>
      <w:r>
        <w:rPr>
          <w:rFonts w:cs="David"/>
          <w:sz w:val="24"/>
          <w:u w:val="single"/>
          <w:rtl/>
        </w:rPr>
        <w:t>רינת ו</w:t>
      </w:r>
      <w:r>
        <w:rPr>
          <w:rFonts w:cs="David"/>
          <w:sz w:val="24"/>
          <w:u w:val="single"/>
          <w:rtl/>
        </w:rPr>
        <w:t>ויגלר:</w:t>
      </w:r>
    </w:p>
    <w:p w:rsidR="00000000" w:rsidRDefault="00270524">
      <w:pPr>
        <w:rPr>
          <w:rFonts w:cs="David"/>
          <w:sz w:val="24"/>
          <w:rtl/>
        </w:rPr>
      </w:pPr>
    </w:p>
    <w:p w:rsidR="00000000" w:rsidRDefault="00270524">
      <w:pPr>
        <w:rPr>
          <w:rFonts w:cs="David"/>
          <w:sz w:val="24"/>
          <w:rtl/>
        </w:rPr>
      </w:pPr>
      <w:r>
        <w:rPr>
          <w:rFonts w:cs="David"/>
          <w:sz w:val="24"/>
          <w:rtl/>
        </w:rPr>
        <w:tab/>
        <w:t>אוכלוסייה שלישית שהיינו רוצים להכניס, ובעצם זה עוד פירוט של הלקות השכלית, זאת אוכלוסייה שלא מאובחנת עם פיגור שכלי ולכן היא לא תחת הגדרת פיגור אלא אוכלוסיה שיש לה ליקויים נוירולוגים, הפרעות נוירולוגיות אורגניות שמלוות בהרבה תסמונות אחרות. גם על התו</w:t>
      </w:r>
      <w:r>
        <w:rPr>
          <w:rFonts w:cs="David"/>
          <w:sz w:val="24"/>
          <w:rtl/>
        </w:rPr>
        <w:t>פעה הזאת אנחנו יכולים להסביר קצת יותר.</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עוד לפני ההסבר, איך מגדירים אותם? </w:t>
      </w:r>
    </w:p>
    <w:p w:rsidR="00000000" w:rsidRDefault="00270524">
      <w:pPr>
        <w:rPr>
          <w:rFonts w:cs="David"/>
          <w:sz w:val="24"/>
          <w:rtl/>
        </w:rPr>
      </w:pPr>
    </w:p>
    <w:p w:rsidR="00000000" w:rsidRDefault="00270524">
      <w:pPr>
        <w:rPr>
          <w:rFonts w:cs="David"/>
          <w:sz w:val="24"/>
          <w:u w:val="single"/>
          <w:rtl/>
        </w:rPr>
      </w:pPr>
      <w:r>
        <w:rPr>
          <w:rFonts w:cs="David"/>
          <w:sz w:val="24"/>
          <w:u w:val="single"/>
          <w:rtl/>
        </w:rPr>
        <w:t>רינת וויגלר:</w:t>
      </w:r>
    </w:p>
    <w:p w:rsidR="00000000" w:rsidRDefault="00270524">
      <w:pPr>
        <w:rPr>
          <w:rFonts w:cs="David"/>
          <w:sz w:val="24"/>
          <w:rtl/>
        </w:rPr>
      </w:pPr>
    </w:p>
    <w:p w:rsidR="00000000" w:rsidRDefault="00270524">
      <w:pPr>
        <w:rPr>
          <w:rFonts w:cs="David"/>
          <w:sz w:val="24"/>
          <w:rtl/>
        </w:rPr>
      </w:pPr>
      <w:r>
        <w:rPr>
          <w:rFonts w:cs="David"/>
          <w:sz w:val="24"/>
          <w:rtl/>
        </w:rPr>
        <w:tab/>
        <w:t xml:space="preserve">יש לנו הגדרה, אנחנו יכולים להציע הגדרה.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אז תגידו קודם את ההגדרה. </w:t>
      </w:r>
    </w:p>
    <w:p w:rsidR="00000000" w:rsidRDefault="00270524">
      <w:pPr>
        <w:rPr>
          <w:rFonts w:cs="David"/>
          <w:sz w:val="24"/>
          <w:rtl/>
        </w:rPr>
      </w:pPr>
    </w:p>
    <w:p w:rsidR="00000000" w:rsidRDefault="00270524">
      <w:pPr>
        <w:pStyle w:val="7"/>
        <w:rPr>
          <w:rFonts w:cs="David"/>
          <w:sz w:val="24"/>
          <w:rtl/>
        </w:rPr>
      </w:pPr>
      <w:r>
        <w:rPr>
          <w:rFonts w:cs="David"/>
          <w:sz w:val="24"/>
          <w:rtl/>
        </w:rPr>
        <w:t>אורנה יוגב:</w:t>
      </w:r>
    </w:p>
    <w:p w:rsidR="00000000" w:rsidRDefault="00270524">
      <w:pPr>
        <w:rPr>
          <w:rFonts w:cs="David"/>
          <w:sz w:val="24"/>
          <w:rtl/>
        </w:rPr>
      </w:pPr>
    </w:p>
    <w:p w:rsidR="00000000" w:rsidRDefault="00270524">
      <w:pPr>
        <w:rPr>
          <w:rFonts w:cs="David"/>
          <w:sz w:val="24"/>
          <w:rtl/>
        </w:rPr>
      </w:pPr>
      <w:r>
        <w:rPr>
          <w:rFonts w:cs="David"/>
          <w:sz w:val="24"/>
          <w:rtl/>
        </w:rPr>
        <w:tab/>
        <w:t>אנחנו מדברים על אדם שסובל מליקוי אורגני מוחי ש</w:t>
      </w:r>
      <w:r>
        <w:rPr>
          <w:rFonts w:cs="David"/>
          <w:sz w:val="24"/>
          <w:rtl/>
        </w:rPr>
        <w:t xml:space="preserve">מתבטא בכמה דברים, לא רק באחד מן הדברים אלה בכמה אפיונים מתוך הדברים שאני אומרת, כמו ליקויי למידה, ליקויי תפקוד והסתגלות, הפרעת קשב, היפראקטיביות, ליקויים קוגניטיביים שלא מאובחנים כפיגור והפרעות בשיפוט ובתובנה. </w:t>
      </w:r>
    </w:p>
    <w:p w:rsidR="00000000" w:rsidRDefault="00270524">
      <w:pPr>
        <w:rPr>
          <w:rFonts w:cs="David"/>
          <w:sz w:val="24"/>
          <w:rtl/>
        </w:rPr>
      </w:pPr>
    </w:p>
    <w:p w:rsidR="00000000" w:rsidRDefault="00270524">
      <w:pPr>
        <w:rPr>
          <w:rFonts w:cs="David"/>
          <w:sz w:val="24"/>
          <w:u w:val="single"/>
          <w:rtl/>
        </w:rPr>
      </w:pPr>
      <w:r>
        <w:rPr>
          <w:rFonts w:cs="David"/>
          <w:sz w:val="24"/>
          <w:u w:val="single"/>
          <w:rtl/>
        </w:rPr>
        <w:br w:type="page"/>
        <w:t>היו"ר יצחק לוי:</w:t>
      </w:r>
    </w:p>
    <w:p w:rsidR="00000000" w:rsidRDefault="00270524">
      <w:pPr>
        <w:rPr>
          <w:rFonts w:cs="David"/>
          <w:sz w:val="24"/>
          <w:rtl/>
        </w:rPr>
      </w:pPr>
    </w:p>
    <w:p w:rsidR="00000000" w:rsidRDefault="00270524">
      <w:pPr>
        <w:rPr>
          <w:rFonts w:cs="David"/>
          <w:sz w:val="24"/>
          <w:rtl/>
        </w:rPr>
      </w:pPr>
      <w:r>
        <w:rPr>
          <w:rFonts w:cs="David"/>
          <w:sz w:val="24"/>
          <w:rtl/>
        </w:rPr>
        <w:tab/>
        <w:t>האנשים האלה מטופלים במוסד</w:t>
      </w:r>
      <w:r>
        <w:rPr>
          <w:rFonts w:cs="David"/>
          <w:sz w:val="24"/>
          <w:rtl/>
        </w:rPr>
        <w:t xml:space="preserve">ות מסוימים? הרי אנחנו קושרים את זה כל הזמן למוסדות ולמקומות עבודה. </w:t>
      </w:r>
    </w:p>
    <w:p w:rsidR="00000000" w:rsidRDefault="00270524">
      <w:pPr>
        <w:rPr>
          <w:rFonts w:cs="David"/>
          <w:sz w:val="24"/>
          <w:rtl/>
        </w:rPr>
      </w:pPr>
    </w:p>
    <w:p w:rsidR="00000000" w:rsidRDefault="00270524">
      <w:pPr>
        <w:pStyle w:val="7"/>
        <w:rPr>
          <w:rFonts w:cs="David"/>
          <w:sz w:val="24"/>
          <w:rtl/>
        </w:rPr>
      </w:pPr>
      <w:r>
        <w:rPr>
          <w:rFonts w:cs="David"/>
          <w:sz w:val="24"/>
          <w:rtl/>
        </w:rPr>
        <w:t>אורנה יוגב:</w:t>
      </w:r>
    </w:p>
    <w:p w:rsidR="00000000" w:rsidRDefault="00270524">
      <w:pPr>
        <w:rPr>
          <w:rFonts w:cs="David"/>
          <w:sz w:val="24"/>
          <w:rtl/>
        </w:rPr>
      </w:pPr>
    </w:p>
    <w:p w:rsidR="00000000" w:rsidRDefault="00270524">
      <w:pPr>
        <w:rPr>
          <w:rFonts w:cs="David"/>
          <w:sz w:val="24"/>
          <w:rtl/>
        </w:rPr>
      </w:pPr>
      <w:r>
        <w:rPr>
          <w:rFonts w:cs="David"/>
          <w:sz w:val="24"/>
          <w:rtl/>
        </w:rPr>
        <w:tab/>
        <w:t xml:space="preserve">אני חושבת שאדוני מכיר חלק מהמוסדות, למשל "קישורית". זה דוגמה ממנה אדוני יכול להבין באיזו אוכלוסייה מדובר.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ב"קישורית" אנחנו מוצאים את האוכלוסייה שתיארת כר</w:t>
      </w:r>
      <w:r>
        <w:rPr>
          <w:rFonts w:cs="David"/>
          <w:sz w:val="24"/>
          <w:rtl/>
        </w:rPr>
        <w:t>גע, לא את אוכלוסיית הפיגור?</w:t>
      </w:r>
    </w:p>
    <w:p w:rsidR="00000000" w:rsidRDefault="00270524">
      <w:pPr>
        <w:rPr>
          <w:rFonts w:cs="David"/>
          <w:sz w:val="24"/>
          <w:rtl/>
        </w:rPr>
      </w:pPr>
    </w:p>
    <w:p w:rsidR="00000000" w:rsidRDefault="00270524">
      <w:pPr>
        <w:pStyle w:val="7"/>
        <w:rPr>
          <w:rFonts w:cs="David"/>
          <w:sz w:val="24"/>
          <w:rtl/>
        </w:rPr>
      </w:pPr>
      <w:r>
        <w:rPr>
          <w:rFonts w:cs="David"/>
          <w:sz w:val="24"/>
          <w:rtl/>
        </w:rPr>
        <w:t>אורנה יוגב:</w:t>
      </w:r>
    </w:p>
    <w:p w:rsidR="00000000" w:rsidRDefault="00270524">
      <w:pPr>
        <w:rPr>
          <w:rFonts w:cs="David"/>
          <w:sz w:val="24"/>
          <w:rtl/>
        </w:rPr>
      </w:pPr>
    </w:p>
    <w:p w:rsidR="00000000" w:rsidRDefault="00270524">
      <w:pPr>
        <w:rPr>
          <w:rFonts w:cs="David"/>
          <w:sz w:val="24"/>
          <w:rtl/>
        </w:rPr>
      </w:pPr>
      <w:r>
        <w:rPr>
          <w:rFonts w:cs="David"/>
          <w:sz w:val="24"/>
          <w:rtl/>
        </w:rPr>
        <w:tab/>
        <w:t xml:space="preserve">לא. לכן אני נקבתי בשם. זה סוג האוכלוסייה שהיכולת שלה לשיפוט ולתובנה לקוי בחלקים מסוימים, עד כדי כך שהם לא יכולים לשפוט אפילו האם המעשה היה מעשה נכון או לא נכון, האם ראוי בכלל להתלונן.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מה ההגדרה</w:t>
      </w:r>
      <w:r>
        <w:rPr>
          <w:rFonts w:cs="David"/>
          <w:sz w:val="24"/>
          <w:rtl/>
        </w:rPr>
        <w:t xml:space="preserve"> שאת מציעה להכניס בחוק?</w:t>
      </w:r>
    </w:p>
    <w:p w:rsidR="00000000" w:rsidRDefault="00270524">
      <w:pPr>
        <w:rPr>
          <w:rFonts w:cs="David"/>
          <w:sz w:val="24"/>
          <w:rtl/>
        </w:rPr>
      </w:pPr>
    </w:p>
    <w:p w:rsidR="00000000" w:rsidRDefault="00270524">
      <w:pPr>
        <w:pStyle w:val="7"/>
        <w:rPr>
          <w:rFonts w:cs="David"/>
          <w:sz w:val="24"/>
          <w:rtl/>
        </w:rPr>
      </w:pPr>
      <w:r>
        <w:rPr>
          <w:rFonts w:cs="David"/>
          <w:sz w:val="24"/>
          <w:rtl/>
        </w:rPr>
        <w:t>אורנה יוגב:</w:t>
      </w:r>
    </w:p>
    <w:p w:rsidR="00000000" w:rsidRDefault="00270524">
      <w:pPr>
        <w:rPr>
          <w:rFonts w:cs="David"/>
          <w:sz w:val="24"/>
          <w:rtl/>
        </w:rPr>
      </w:pPr>
    </w:p>
    <w:p w:rsidR="00000000" w:rsidRDefault="00270524">
      <w:pPr>
        <w:rPr>
          <w:rFonts w:cs="David"/>
          <w:sz w:val="24"/>
          <w:rtl/>
        </w:rPr>
      </w:pPr>
      <w:r>
        <w:rPr>
          <w:rFonts w:cs="David"/>
          <w:sz w:val="24"/>
          <w:rtl/>
        </w:rPr>
        <w:tab/>
        <w:t xml:space="preserve">"אדם שיש לו ליקוי אורגני מוחי, המתבטא – או המלווה – בכמה מתוך הדברים שאני אומרת כעת: ליקויי למידה, ליקויי תפקוד והסתגלות, הפרעות קשב - - - </w:t>
      </w:r>
    </w:p>
    <w:p w:rsidR="00000000" w:rsidRDefault="00270524">
      <w:pPr>
        <w:rPr>
          <w:rFonts w:cs="David"/>
          <w:sz w:val="24"/>
          <w:rtl/>
        </w:rPr>
      </w:pPr>
    </w:p>
    <w:p w:rsidR="00000000" w:rsidRDefault="00270524">
      <w:pPr>
        <w:rPr>
          <w:rFonts w:cs="David"/>
          <w:b/>
          <w:bCs/>
          <w:sz w:val="24"/>
          <w:u w:val="single"/>
          <w:rtl/>
        </w:rPr>
      </w:pPr>
      <w:r>
        <w:rPr>
          <w:rFonts w:cs="David"/>
          <w:sz w:val="24"/>
          <w:u w:val="single"/>
          <w:rtl/>
        </w:rPr>
        <w:t>אפרת רוזן:</w:t>
      </w:r>
    </w:p>
    <w:p w:rsidR="00000000" w:rsidRDefault="00270524">
      <w:pPr>
        <w:rPr>
          <w:rFonts w:cs="David"/>
          <w:sz w:val="24"/>
          <w:rtl/>
        </w:rPr>
      </w:pPr>
    </w:p>
    <w:p w:rsidR="00000000" w:rsidRDefault="00270524">
      <w:pPr>
        <w:rPr>
          <w:rFonts w:cs="David"/>
          <w:sz w:val="24"/>
          <w:rtl/>
        </w:rPr>
      </w:pPr>
      <w:r>
        <w:rPr>
          <w:rFonts w:cs="David"/>
          <w:sz w:val="24"/>
          <w:rtl/>
        </w:rPr>
        <w:tab/>
        <w:t>אני התייעצתי עם נסחית החוק בכנסת לקראת הישיבה הזאת. מבחינת הרצי</w:t>
      </w:r>
      <w:r>
        <w:rPr>
          <w:rFonts w:cs="David"/>
          <w:sz w:val="24"/>
          <w:rtl/>
        </w:rPr>
        <w:t xml:space="preserve">ונל, אנחנו מדברים על אותו רציונל. גם אני חושבת שראוי להכניס את האנשים האלה לחוק. אבל אנחנו בדקנו בחקיקה ואפשר להכניס את האנשים האלה ל"מוגבלות שכלית". אני לא יכולה בחוק להתחיל לפרט. </w:t>
      </w:r>
    </w:p>
    <w:p w:rsidR="00000000" w:rsidRDefault="00270524">
      <w:pPr>
        <w:rPr>
          <w:rFonts w:cs="David"/>
          <w:sz w:val="24"/>
          <w:rtl/>
        </w:rPr>
      </w:pPr>
    </w:p>
    <w:p w:rsidR="00000000" w:rsidRDefault="00270524">
      <w:pPr>
        <w:rPr>
          <w:rFonts w:cs="David"/>
          <w:sz w:val="24"/>
          <w:u w:val="single"/>
          <w:rtl/>
        </w:rPr>
      </w:pPr>
      <w:r>
        <w:rPr>
          <w:rFonts w:cs="David"/>
          <w:sz w:val="24"/>
          <w:u w:val="single"/>
          <w:rtl/>
        </w:rPr>
        <w:t>רינת וויגלר:</w:t>
      </w:r>
    </w:p>
    <w:p w:rsidR="00000000" w:rsidRDefault="00270524">
      <w:pPr>
        <w:rPr>
          <w:rFonts w:cs="David"/>
          <w:sz w:val="24"/>
          <w:rtl/>
        </w:rPr>
      </w:pPr>
    </w:p>
    <w:p w:rsidR="00000000" w:rsidRDefault="00270524">
      <w:pPr>
        <w:rPr>
          <w:rFonts w:cs="David"/>
          <w:sz w:val="24"/>
          <w:rtl/>
        </w:rPr>
      </w:pPr>
      <w:r>
        <w:rPr>
          <w:rFonts w:cs="David"/>
          <w:sz w:val="24"/>
          <w:rtl/>
        </w:rPr>
        <w:tab/>
        <w:t xml:space="preserve">תצטרכי לפרט, אחרת לא תוכלי להכניס אותם לחוק. </w:t>
      </w:r>
    </w:p>
    <w:p w:rsidR="00000000" w:rsidRDefault="00270524">
      <w:pPr>
        <w:rPr>
          <w:rFonts w:cs="David"/>
          <w:sz w:val="24"/>
          <w:rtl/>
        </w:rPr>
      </w:pPr>
    </w:p>
    <w:p w:rsidR="00000000" w:rsidRDefault="00270524">
      <w:pPr>
        <w:rPr>
          <w:rFonts w:cs="David"/>
          <w:b/>
          <w:bCs/>
          <w:sz w:val="24"/>
          <w:u w:val="single"/>
          <w:rtl/>
        </w:rPr>
      </w:pPr>
      <w:r>
        <w:rPr>
          <w:rFonts w:cs="David"/>
          <w:sz w:val="24"/>
          <w:u w:val="single"/>
          <w:rtl/>
        </w:rPr>
        <w:t>אפרת רוזן:</w:t>
      </w:r>
    </w:p>
    <w:p w:rsidR="00000000" w:rsidRDefault="00270524">
      <w:pPr>
        <w:rPr>
          <w:rFonts w:cs="David"/>
          <w:sz w:val="24"/>
          <w:rtl/>
        </w:rPr>
      </w:pPr>
    </w:p>
    <w:p w:rsidR="00000000" w:rsidRDefault="00270524">
      <w:pPr>
        <w:rPr>
          <w:rFonts w:cs="David"/>
          <w:sz w:val="24"/>
          <w:rtl/>
        </w:rPr>
      </w:pPr>
      <w:r>
        <w:rPr>
          <w:rFonts w:cs="David"/>
          <w:sz w:val="24"/>
          <w:rtl/>
        </w:rPr>
        <w:tab/>
        <w:t xml:space="preserve">אבל ההגדרות האלה לא מופיעות בחוק. </w:t>
      </w:r>
    </w:p>
    <w:p w:rsidR="00000000" w:rsidRDefault="00270524">
      <w:pPr>
        <w:rPr>
          <w:rFonts w:cs="David"/>
          <w:sz w:val="24"/>
          <w:rtl/>
        </w:rPr>
      </w:pPr>
    </w:p>
    <w:p w:rsidR="00000000" w:rsidRDefault="00270524">
      <w:pPr>
        <w:rPr>
          <w:rFonts w:cs="David"/>
          <w:sz w:val="24"/>
          <w:u w:val="single"/>
          <w:rtl/>
        </w:rPr>
      </w:pPr>
      <w:r>
        <w:rPr>
          <w:rFonts w:cs="David"/>
          <w:sz w:val="24"/>
          <w:u w:val="single"/>
          <w:rtl/>
        </w:rPr>
        <w:t>רינת וויגלר:</w:t>
      </w:r>
    </w:p>
    <w:p w:rsidR="00000000" w:rsidRDefault="00270524">
      <w:pPr>
        <w:rPr>
          <w:rFonts w:cs="David"/>
          <w:sz w:val="24"/>
          <w:rtl/>
        </w:rPr>
      </w:pPr>
    </w:p>
    <w:p w:rsidR="00000000" w:rsidRDefault="00270524">
      <w:pPr>
        <w:rPr>
          <w:rFonts w:cs="David"/>
          <w:sz w:val="24"/>
          <w:rtl/>
        </w:rPr>
      </w:pPr>
      <w:r>
        <w:rPr>
          <w:rFonts w:cs="David"/>
          <w:sz w:val="24"/>
          <w:rtl/>
        </w:rPr>
        <w:tab/>
        <w:t>אני מסכימה אתך שצריך לחשוב על הניסוח. אנחנו לא באנו עם ניסוח מתאים. אבל מבחינת הרציונל, דווקא בגלל שאנחנו מדברים על האיזונים לעניין הגבלת העיסוק, כשאת מדברת על מתן זכות אז קל לך יותר לתת הגדרה רחבה כי את</w:t>
      </w:r>
      <w:r>
        <w:rPr>
          <w:rFonts w:cs="David"/>
          <w:sz w:val="24"/>
          <w:rtl/>
        </w:rPr>
        <w:t xml:space="preserve"> מדברת על לקות שכלית אבל כאן את מדברת על חיוב שלך כלפי המוסדות. בל נשכח שאת צריכה גם לאכוף.</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אני חוזר לדוגמה של "קישורית". הרי כל ילד שם מופנה על-ידי ועדה, אין כניסה חופשית. אז יש קריטריונים. הרשימה שהקראת היתה מטעה קצת כי כשאנחנו מדברים </w:t>
      </w:r>
      <w:r>
        <w:rPr>
          <w:rFonts w:cs="David"/>
          <w:sz w:val="24"/>
          <w:rtl/>
        </w:rPr>
        <w:t xml:space="preserve">על ליקויי למידה והפרעות קשב, גם בבית הזה יש כאלה. אבל אם אנחנו נתמקד לא בליקויים עצמם אלא בוועדות ההשמה או בוועדות ההחלטה יהיה לנו קל בהרבה להגדיר את זה מאשר לעשות רשימה של ליקויים בחוק. </w:t>
      </w:r>
    </w:p>
    <w:p w:rsidR="00000000" w:rsidRDefault="00270524">
      <w:pPr>
        <w:rPr>
          <w:rFonts w:cs="David"/>
          <w:sz w:val="24"/>
          <w:rtl/>
        </w:rPr>
      </w:pPr>
    </w:p>
    <w:p w:rsidR="00000000" w:rsidRDefault="00270524">
      <w:pPr>
        <w:rPr>
          <w:rFonts w:cs="David"/>
          <w:sz w:val="24"/>
          <w:u w:val="single"/>
          <w:rtl/>
        </w:rPr>
      </w:pPr>
      <w:r>
        <w:rPr>
          <w:rFonts w:cs="David"/>
          <w:sz w:val="24"/>
          <w:u w:val="single"/>
          <w:rtl/>
        </w:rPr>
        <w:t>רינת וויגלר:</w:t>
      </w:r>
    </w:p>
    <w:p w:rsidR="00000000" w:rsidRDefault="00270524">
      <w:pPr>
        <w:rPr>
          <w:rFonts w:cs="David"/>
          <w:sz w:val="24"/>
          <w:rtl/>
        </w:rPr>
      </w:pPr>
    </w:p>
    <w:p w:rsidR="00000000" w:rsidRDefault="00270524">
      <w:pPr>
        <w:rPr>
          <w:rFonts w:cs="David"/>
          <w:sz w:val="24"/>
          <w:rtl/>
        </w:rPr>
      </w:pPr>
      <w:r>
        <w:rPr>
          <w:rFonts w:cs="David"/>
          <w:sz w:val="24"/>
          <w:rtl/>
        </w:rPr>
        <w:tab/>
        <w:t xml:space="preserve">זה לא יפתור את הבעיה. נכון, לא מדובר על ליקוי למידה </w:t>
      </w:r>
      <w:r>
        <w:rPr>
          <w:rFonts w:cs="David"/>
          <w:sz w:val="24"/>
          <w:rtl/>
        </w:rPr>
        <w:t xml:space="preserve">שעומד בפני עצמו. מדובר קודם כול על מקור ליקוי אורגני מוחי שמלווה קודם כול בהפרעות בשיפוט. העובדה שהוא הגיע דרך ועדה, זה מקרי.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הילה קרנר-סולימן:</w:t>
      </w:r>
    </w:p>
    <w:p w:rsidR="00000000" w:rsidRDefault="00270524">
      <w:pPr>
        <w:rPr>
          <w:rFonts w:cs="David"/>
          <w:sz w:val="24"/>
          <w:rtl/>
        </w:rPr>
      </w:pPr>
    </w:p>
    <w:p w:rsidR="00000000" w:rsidRDefault="00270524">
      <w:pPr>
        <w:rPr>
          <w:rFonts w:cs="David"/>
          <w:sz w:val="24"/>
          <w:rtl/>
        </w:rPr>
      </w:pPr>
      <w:r>
        <w:rPr>
          <w:rFonts w:cs="David"/>
          <w:sz w:val="24"/>
          <w:rtl/>
        </w:rPr>
        <w:tab/>
        <w:t xml:space="preserve">לא כולם עוברים דרך ועדה.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מי מגדיר את מצבו של הילד, שהצטברות הליקויים שיש לו מכניס אותו ל</w:t>
      </w:r>
      <w:r>
        <w:rPr>
          <w:rFonts w:cs="David"/>
          <w:sz w:val="24"/>
          <w:rtl/>
        </w:rPr>
        <w:t xml:space="preserve">הגדרה שלכם? מי מגדיר שיש לו גם ליקויי למידה וגם בעיות שיפוט וגם הפרעות בקשב וריכוז? </w:t>
      </w:r>
    </w:p>
    <w:p w:rsidR="00000000" w:rsidRDefault="00270524">
      <w:pPr>
        <w:rPr>
          <w:rFonts w:cs="David"/>
          <w:sz w:val="24"/>
          <w:rtl/>
        </w:rPr>
      </w:pPr>
    </w:p>
    <w:p w:rsidR="00000000" w:rsidRDefault="00270524">
      <w:pPr>
        <w:pStyle w:val="7"/>
        <w:rPr>
          <w:rFonts w:cs="David"/>
          <w:sz w:val="24"/>
          <w:rtl/>
        </w:rPr>
      </w:pPr>
      <w:r>
        <w:rPr>
          <w:rFonts w:cs="David"/>
          <w:sz w:val="24"/>
          <w:rtl/>
        </w:rPr>
        <w:t>אורנה יוגב:</w:t>
      </w:r>
    </w:p>
    <w:p w:rsidR="00000000" w:rsidRDefault="00270524">
      <w:pPr>
        <w:rPr>
          <w:rFonts w:cs="David"/>
          <w:sz w:val="24"/>
          <w:rtl/>
        </w:rPr>
      </w:pPr>
    </w:p>
    <w:p w:rsidR="00000000" w:rsidRDefault="00270524">
      <w:pPr>
        <w:rPr>
          <w:rFonts w:cs="David"/>
          <w:sz w:val="24"/>
          <w:rtl/>
        </w:rPr>
      </w:pPr>
      <w:r>
        <w:rPr>
          <w:rFonts w:cs="David"/>
          <w:sz w:val="24"/>
          <w:rtl/>
        </w:rPr>
        <w:tab/>
        <w:t xml:space="preserve">ועדת ההשמה.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זה מה שאני אומר. אז למה שלא נכתוב "על-פי החלטות ועדת השמה"? למה לכתוב רשימת ליקויים?</w:t>
      </w:r>
    </w:p>
    <w:p w:rsidR="00000000" w:rsidRDefault="00270524">
      <w:pPr>
        <w:rPr>
          <w:rFonts w:cs="David"/>
          <w:sz w:val="24"/>
          <w:rtl/>
        </w:rPr>
      </w:pPr>
    </w:p>
    <w:p w:rsidR="00000000" w:rsidRDefault="00270524">
      <w:pPr>
        <w:rPr>
          <w:rFonts w:cs="David"/>
          <w:sz w:val="24"/>
          <w:u w:val="single"/>
          <w:rtl/>
        </w:rPr>
      </w:pPr>
      <w:r>
        <w:rPr>
          <w:rFonts w:cs="David"/>
          <w:sz w:val="24"/>
          <w:u w:val="single"/>
          <w:rtl/>
        </w:rPr>
        <w:t>דפנה בינוול:</w:t>
      </w:r>
    </w:p>
    <w:p w:rsidR="00000000" w:rsidRDefault="00270524">
      <w:pPr>
        <w:rPr>
          <w:rFonts w:cs="David"/>
          <w:sz w:val="24"/>
          <w:rtl/>
        </w:rPr>
      </w:pPr>
    </w:p>
    <w:p w:rsidR="00000000" w:rsidRDefault="00270524">
      <w:pPr>
        <w:rPr>
          <w:rFonts w:cs="David"/>
          <w:sz w:val="24"/>
          <w:rtl/>
        </w:rPr>
      </w:pPr>
      <w:r>
        <w:rPr>
          <w:rFonts w:cs="David"/>
          <w:sz w:val="24"/>
          <w:rtl/>
        </w:rPr>
        <w:tab/>
        <w:t xml:space="preserve">איפה לא נוכל להעסיק את </w:t>
      </w:r>
      <w:r>
        <w:rPr>
          <w:rFonts w:cs="David"/>
          <w:sz w:val="24"/>
          <w:rtl/>
        </w:rPr>
        <w:t>עבריין המין? מה זאת אומרת "החלטות של ועדת השמה"?</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אני מדבר על האוכלוסייה.</w:t>
      </w:r>
    </w:p>
    <w:p w:rsidR="00000000" w:rsidRDefault="00270524">
      <w:pPr>
        <w:rPr>
          <w:rFonts w:cs="David"/>
          <w:sz w:val="24"/>
          <w:rtl/>
        </w:rPr>
      </w:pPr>
    </w:p>
    <w:p w:rsidR="00000000" w:rsidRDefault="00270524">
      <w:pPr>
        <w:rPr>
          <w:rFonts w:cs="David"/>
          <w:sz w:val="24"/>
          <w:u w:val="single"/>
          <w:rtl/>
        </w:rPr>
      </w:pPr>
      <w:r>
        <w:rPr>
          <w:rFonts w:cs="David"/>
          <w:sz w:val="24"/>
          <w:u w:val="single"/>
          <w:rtl/>
        </w:rPr>
        <w:t>דפנה בינוול:</w:t>
      </w:r>
    </w:p>
    <w:p w:rsidR="00000000" w:rsidRDefault="00270524">
      <w:pPr>
        <w:rPr>
          <w:rFonts w:cs="David"/>
          <w:sz w:val="24"/>
          <w:rtl/>
        </w:rPr>
      </w:pPr>
    </w:p>
    <w:p w:rsidR="00000000" w:rsidRDefault="00270524">
      <w:pPr>
        <w:rPr>
          <w:rFonts w:cs="David"/>
          <w:sz w:val="24"/>
          <w:rtl/>
        </w:rPr>
      </w:pPr>
      <w:r>
        <w:rPr>
          <w:rFonts w:cs="David"/>
          <w:sz w:val="24"/>
          <w:rtl/>
        </w:rPr>
        <w:tab/>
        <w:t>אבל איפה לא נוכל להעסיק אותו בהקשר שאתה אומר עכשיו, באיזה מוסד?</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במוסד שאליו מגיעים חוסים שהופנו על-ידי ועדת ההשמה שעוסקת בכך. </w:t>
      </w:r>
    </w:p>
    <w:p w:rsidR="00000000" w:rsidRDefault="00270524">
      <w:pPr>
        <w:rPr>
          <w:rFonts w:cs="David"/>
          <w:sz w:val="24"/>
          <w:rtl/>
        </w:rPr>
      </w:pPr>
    </w:p>
    <w:p w:rsidR="00000000" w:rsidRDefault="00270524">
      <w:pPr>
        <w:rPr>
          <w:rFonts w:cs="David"/>
          <w:sz w:val="24"/>
          <w:u w:val="single"/>
          <w:rtl/>
        </w:rPr>
      </w:pPr>
      <w:r>
        <w:rPr>
          <w:rFonts w:cs="David"/>
          <w:sz w:val="24"/>
          <w:u w:val="single"/>
          <w:rtl/>
        </w:rPr>
        <w:t>ד</w:t>
      </w:r>
      <w:r>
        <w:rPr>
          <w:rFonts w:cs="David"/>
          <w:sz w:val="24"/>
          <w:u w:val="single"/>
          <w:rtl/>
        </w:rPr>
        <w:t>פנה בינוול:</w:t>
      </w:r>
    </w:p>
    <w:p w:rsidR="00000000" w:rsidRDefault="00270524">
      <w:pPr>
        <w:rPr>
          <w:rFonts w:cs="David"/>
          <w:sz w:val="24"/>
          <w:rtl/>
        </w:rPr>
      </w:pPr>
    </w:p>
    <w:p w:rsidR="00000000" w:rsidRDefault="00270524">
      <w:pPr>
        <w:rPr>
          <w:rFonts w:cs="David"/>
          <w:sz w:val="24"/>
          <w:rtl/>
        </w:rPr>
      </w:pPr>
      <w:r>
        <w:rPr>
          <w:rFonts w:cs="David"/>
          <w:sz w:val="24"/>
          <w:rtl/>
        </w:rPr>
        <w:tab/>
        <w:t xml:space="preserve">אז את זה צריך להגדיר, את המוסד ולא את הליקוי. </w:t>
      </w:r>
    </w:p>
    <w:p w:rsidR="00000000" w:rsidRDefault="00270524">
      <w:pPr>
        <w:rPr>
          <w:rFonts w:cs="David"/>
          <w:sz w:val="24"/>
          <w:rtl/>
        </w:rPr>
      </w:pPr>
    </w:p>
    <w:p w:rsidR="00000000" w:rsidRDefault="00270524">
      <w:pPr>
        <w:rPr>
          <w:rFonts w:cs="David"/>
          <w:sz w:val="24"/>
          <w:u w:val="single"/>
          <w:rtl/>
        </w:rPr>
      </w:pPr>
      <w:r>
        <w:rPr>
          <w:rFonts w:cs="David"/>
          <w:sz w:val="24"/>
          <w:u w:val="single"/>
          <w:rtl/>
        </w:rPr>
        <w:t>רינת וויגלר:</w:t>
      </w:r>
    </w:p>
    <w:p w:rsidR="00000000" w:rsidRDefault="00270524">
      <w:pPr>
        <w:rPr>
          <w:rFonts w:cs="David"/>
          <w:sz w:val="24"/>
          <w:rtl/>
        </w:rPr>
      </w:pPr>
    </w:p>
    <w:p w:rsidR="00000000" w:rsidRDefault="00270524">
      <w:pPr>
        <w:rPr>
          <w:rFonts w:cs="David"/>
          <w:sz w:val="24"/>
          <w:rtl/>
        </w:rPr>
      </w:pPr>
      <w:r>
        <w:rPr>
          <w:rFonts w:cs="David"/>
          <w:sz w:val="24"/>
          <w:rtl/>
        </w:rPr>
        <w:tab/>
        <w:t>זה נכון כאשר מדובר על הגדרה של "מוסד" כמסגרת חוץ-ביתית. אנחנו כאן בהגדרות של "מוסד" עוד לא הגענו לבלגן הזה, וגם כאן אני לא יודעת איך נצא ראש מהגדרת "מוסד". בתוך הגדרת "מוסד" הכנסנ</w:t>
      </w:r>
      <w:r>
        <w:rPr>
          <w:rFonts w:cs="David"/>
          <w:sz w:val="24"/>
          <w:rtl/>
        </w:rPr>
        <w:t xml:space="preserve">ו את המסגרות שהן לא פנימיות. ואילו כאן אנשים לא מגיעים רק דרך ועדות השמה.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אנחנו לא יכולים דרך הגדרות לחבוק את כל האפשרויות. לא נראה לי שאנחנו יכולים להכניס בחוק הגדרות כל-כך מפורטות. אולי תוכלו לגבש הצעה, שלא מכסה את כל המקרים אבל מכסה </w:t>
      </w:r>
      <w:r>
        <w:rPr>
          <w:rFonts w:cs="David"/>
          <w:sz w:val="24"/>
          <w:rtl/>
        </w:rPr>
        <w:t>את עיקר האוכלוסייה הזאת, שיהיה לנו מדד ברור כדי לשדך את זה אחר-כך עם המוסדות, כדי לראות איך האוכלוסייה מתאימה למוסד, גם אם בסופו של דבר אנחנו לא נגיע למאה אחוז מהאנשים.</w:t>
      </w:r>
    </w:p>
    <w:p w:rsidR="00000000" w:rsidRDefault="00270524">
      <w:pPr>
        <w:rPr>
          <w:rFonts w:cs="David"/>
          <w:sz w:val="24"/>
          <w:rtl/>
        </w:rPr>
      </w:pPr>
    </w:p>
    <w:p w:rsidR="00000000" w:rsidRDefault="00270524">
      <w:pPr>
        <w:rPr>
          <w:rFonts w:cs="David"/>
          <w:sz w:val="24"/>
          <w:u w:val="single"/>
          <w:rtl/>
        </w:rPr>
      </w:pPr>
      <w:r>
        <w:rPr>
          <w:rFonts w:cs="David"/>
          <w:sz w:val="24"/>
          <w:u w:val="single"/>
          <w:rtl/>
        </w:rPr>
        <w:t>הילה קרנר-סולימן:</w:t>
      </w:r>
    </w:p>
    <w:p w:rsidR="00000000" w:rsidRDefault="00270524">
      <w:pPr>
        <w:rPr>
          <w:rFonts w:cs="David"/>
          <w:sz w:val="24"/>
          <w:rtl/>
        </w:rPr>
      </w:pPr>
    </w:p>
    <w:p w:rsidR="00000000" w:rsidRDefault="00270524">
      <w:pPr>
        <w:rPr>
          <w:rFonts w:cs="David"/>
          <w:sz w:val="24"/>
          <w:rtl/>
        </w:rPr>
      </w:pPr>
      <w:r>
        <w:rPr>
          <w:rFonts w:cs="David"/>
          <w:sz w:val="24"/>
          <w:rtl/>
        </w:rPr>
        <w:tab/>
        <w:t>רציתי להתייחס לעניין נכות פיזית קשה – ואני לא בטוחה שזה יהיה פופול</w:t>
      </w:r>
      <w:r>
        <w:rPr>
          <w:rFonts w:cs="David"/>
          <w:sz w:val="24"/>
          <w:rtl/>
        </w:rPr>
        <w:t>רי אצל משרד המשפטים – שגם קשורה מצד אחד לפגיעוּת של הקורבנות וגם קשורה להיעדר יכולת שלהם לפנות לעזרה, לבקש סיוע. אנחנו עושות מעט מדי סדנאות בקרב אוכלוסיות כאלה אבל כל פעם אחרי שאנחנו מגיעות לסדנה כזאת, כשיש איזה קשר אקטיבי מצדנו אל הציבור הזה עולים סיפורים</w:t>
      </w:r>
      <w:r>
        <w:rPr>
          <w:rFonts w:cs="David"/>
          <w:sz w:val="24"/>
          <w:rtl/>
        </w:rPr>
        <w:t xml:space="preserve"> קשים מאוד על פגיעה על-ידי נותני השירותים.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את מציעה להגדיר גם את הקבוצה הזאת כקבוצה מוגנת מפני עברייני מין?</w:t>
      </w:r>
    </w:p>
    <w:p w:rsidR="00000000" w:rsidRDefault="00270524">
      <w:pPr>
        <w:rPr>
          <w:rFonts w:cs="David"/>
          <w:sz w:val="24"/>
          <w:rtl/>
        </w:rPr>
      </w:pPr>
    </w:p>
    <w:p w:rsidR="00000000" w:rsidRDefault="00270524">
      <w:pPr>
        <w:rPr>
          <w:rFonts w:cs="David"/>
          <w:sz w:val="24"/>
          <w:u w:val="single"/>
          <w:rtl/>
        </w:rPr>
      </w:pPr>
      <w:r>
        <w:rPr>
          <w:rFonts w:cs="David"/>
          <w:sz w:val="24"/>
          <w:u w:val="single"/>
          <w:rtl/>
        </w:rPr>
        <w:t>הילה קרנר-סולימן:</w:t>
      </w:r>
    </w:p>
    <w:p w:rsidR="00000000" w:rsidRDefault="00270524">
      <w:pPr>
        <w:rPr>
          <w:rFonts w:cs="David"/>
          <w:sz w:val="24"/>
          <w:rtl/>
        </w:rPr>
      </w:pPr>
    </w:p>
    <w:p w:rsidR="00000000" w:rsidRDefault="00270524">
      <w:pPr>
        <w:rPr>
          <w:rFonts w:cs="David"/>
          <w:sz w:val="24"/>
          <w:rtl/>
        </w:rPr>
      </w:pPr>
      <w:r>
        <w:rPr>
          <w:rFonts w:cs="David"/>
          <w:sz w:val="24"/>
          <w:rtl/>
        </w:rPr>
        <w:tab/>
        <w:t xml:space="preserve">כן, לסובלים מנכות פיזית קשה. </w:t>
      </w:r>
    </w:p>
    <w:p w:rsidR="00000000" w:rsidRDefault="00270524">
      <w:pPr>
        <w:rPr>
          <w:rFonts w:cs="David"/>
          <w:sz w:val="24"/>
          <w:rtl/>
        </w:rPr>
      </w:pPr>
    </w:p>
    <w:p w:rsidR="00000000" w:rsidRDefault="00270524">
      <w:pPr>
        <w:rPr>
          <w:rFonts w:cs="David"/>
          <w:sz w:val="24"/>
          <w:u w:val="single"/>
          <w:rtl/>
        </w:rPr>
      </w:pPr>
      <w:r>
        <w:rPr>
          <w:rFonts w:cs="David"/>
          <w:sz w:val="24"/>
          <w:u w:val="single"/>
          <w:rtl/>
        </w:rPr>
        <w:t>דפנה בינוול:</w:t>
      </w:r>
    </w:p>
    <w:p w:rsidR="00000000" w:rsidRDefault="00270524">
      <w:pPr>
        <w:rPr>
          <w:rFonts w:cs="David"/>
          <w:sz w:val="24"/>
          <w:rtl/>
        </w:rPr>
      </w:pPr>
    </w:p>
    <w:p w:rsidR="00000000" w:rsidRDefault="00270524">
      <w:pPr>
        <w:rPr>
          <w:rFonts w:cs="David"/>
          <w:sz w:val="24"/>
          <w:rtl/>
        </w:rPr>
      </w:pPr>
      <w:r>
        <w:rPr>
          <w:rFonts w:cs="David"/>
          <w:sz w:val="24"/>
          <w:rtl/>
        </w:rPr>
        <w:tab/>
        <w:t xml:space="preserve">באיזה מוסד? צריך להגדיר מוסדות.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הילה קרנר-סולימן:</w:t>
      </w:r>
    </w:p>
    <w:p w:rsidR="00000000" w:rsidRDefault="00270524">
      <w:pPr>
        <w:rPr>
          <w:rFonts w:cs="David"/>
          <w:sz w:val="24"/>
          <w:rtl/>
        </w:rPr>
      </w:pPr>
    </w:p>
    <w:p w:rsidR="00000000" w:rsidRDefault="00270524">
      <w:pPr>
        <w:rPr>
          <w:rFonts w:cs="David"/>
          <w:sz w:val="24"/>
          <w:rtl/>
        </w:rPr>
      </w:pPr>
      <w:r>
        <w:rPr>
          <w:rFonts w:cs="David"/>
          <w:sz w:val="24"/>
          <w:rtl/>
        </w:rPr>
        <w:tab/>
        <w:t>למשל בי</w:t>
      </w:r>
      <w:r>
        <w:rPr>
          <w:rFonts w:cs="David"/>
          <w:sz w:val="24"/>
          <w:rtl/>
        </w:rPr>
        <w:t>ת חינוך עיוורים.</w:t>
      </w:r>
    </w:p>
    <w:p w:rsidR="00000000" w:rsidRDefault="00270524">
      <w:pPr>
        <w:rPr>
          <w:rFonts w:cs="David"/>
          <w:sz w:val="24"/>
          <w:rtl/>
        </w:rPr>
      </w:pPr>
    </w:p>
    <w:p w:rsidR="00000000" w:rsidRDefault="00270524">
      <w:pPr>
        <w:rPr>
          <w:rFonts w:cs="David"/>
          <w:sz w:val="24"/>
          <w:u w:val="single"/>
          <w:rtl/>
        </w:rPr>
      </w:pPr>
      <w:r>
        <w:rPr>
          <w:rFonts w:cs="David"/>
          <w:sz w:val="24"/>
          <w:u w:val="single"/>
          <w:rtl/>
        </w:rPr>
        <w:t>נעמה לרנר:</w:t>
      </w:r>
    </w:p>
    <w:p w:rsidR="00000000" w:rsidRDefault="00270524">
      <w:pPr>
        <w:rPr>
          <w:rFonts w:ascii="????" w:hAnsi="????" w:cs="????"/>
          <w:sz w:val="24"/>
          <w:rtl/>
        </w:rPr>
      </w:pPr>
    </w:p>
    <w:p w:rsidR="00000000" w:rsidRDefault="00270524">
      <w:pPr>
        <w:rPr>
          <w:rFonts w:cs="David"/>
          <w:sz w:val="24"/>
          <w:rtl/>
        </w:rPr>
      </w:pPr>
      <w:r>
        <w:rPr>
          <w:rFonts w:cs="David"/>
          <w:sz w:val="24"/>
          <w:rtl/>
        </w:rPr>
        <w:tab/>
        <w:t xml:space="preserve">למשל מעון גילה.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אנחנו יודעים שלכל אוכלוסייה כזאת יש מוסדות. תיכף נשמע מה רוחב הבעיה ואחר-כך נדבר הלאה, נראה מה נכלול בחוק ומה לא נכלול בחוק ובאיזה אופן. </w:t>
      </w:r>
    </w:p>
    <w:p w:rsidR="00000000" w:rsidRDefault="00270524">
      <w:pPr>
        <w:rPr>
          <w:rFonts w:cs="David"/>
          <w:sz w:val="24"/>
          <w:rtl/>
        </w:rPr>
      </w:pPr>
    </w:p>
    <w:p w:rsidR="00000000" w:rsidRDefault="00270524">
      <w:pPr>
        <w:rPr>
          <w:rFonts w:cs="David"/>
          <w:sz w:val="24"/>
          <w:u w:val="single"/>
          <w:rtl/>
        </w:rPr>
      </w:pPr>
      <w:r>
        <w:rPr>
          <w:rFonts w:cs="David"/>
          <w:sz w:val="24"/>
          <w:u w:val="single"/>
          <w:rtl/>
        </w:rPr>
        <w:t>שרונה מזרחי:</w:t>
      </w:r>
    </w:p>
    <w:p w:rsidR="00000000" w:rsidRDefault="00270524">
      <w:pPr>
        <w:rPr>
          <w:rFonts w:cs="David"/>
          <w:sz w:val="24"/>
          <w:rtl/>
        </w:rPr>
      </w:pPr>
    </w:p>
    <w:p w:rsidR="00000000" w:rsidRDefault="00270524">
      <w:pPr>
        <w:rPr>
          <w:rFonts w:cs="David"/>
          <w:sz w:val="24"/>
          <w:rtl/>
        </w:rPr>
      </w:pPr>
      <w:r>
        <w:rPr>
          <w:rFonts w:cs="David"/>
          <w:sz w:val="24"/>
          <w:rtl/>
        </w:rPr>
        <w:tab/>
        <w:t>הצעת החוק הזאת היא פרי יוזמה שלנו מ</w:t>
      </w:r>
      <w:r>
        <w:rPr>
          <w:rFonts w:cs="David"/>
          <w:sz w:val="24"/>
          <w:rtl/>
        </w:rPr>
        <w:t>שום שבאמת יש צורך אקוטי מאוד. זה דבר שלצערי הרב הוא מאוד יום-יומי. אני מרגישה שכל ההרחבה הזאת, להכליל גם אוכלוסייה של נכות פיזית ואוכלוסייה עם לקות שכלית שהיא מאוד לא ברורה, ואני לא חושבת שהיא תהיה כל-כך מהר ברורה כי בהצעת חוק אחרת על חקירה והעדה נתקלנו בד</w:t>
      </w:r>
      <w:r>
        <w:rPr>
          <w:rFonts w:cs="David"/>
          <w:sz w:val="24"/>
          <w:rtl/>
        </w:rPr>
        <w:t>יוק בעניין הזה – אני מרגישה שההרחבה הזאת בסופו של דבר תעקם נורא את החוק ותגרום לכך ששיטת השלבים אולי תהיה עדיפה. אולי באמת אפשר קודם כול להכליל את העניין על האוכלוסייה עם הפיגור השכלי וזה יעבור הרבה יותר מהר. פרט לכך, בעניין של פיגור שכלי ההגדרה ברורה מאוד</w:t>
      </w:r>
      <w:r>
        <w:rPr>
          <w:rFonts w:cs="David"/>
          <w:sz w:val="24"/>
          <w:rtl/>
        </w:rPr>
        <w:t xml:space="preserve">. כלומר, יש את ההגדרה שחוזרת על עצמה בכל חוק שנוגע לאוכלוסייה הזאת, שוועדת אבחון קבעה שאותו אדם הוא עם פיגור שכלי, ולכן עם זה אין שום בעיה. גם אם אנחנו נחליט אחר-כך להתייחס יותר למוסדות, ההגדרה של "מפגר" תהיה תמיד ברורה לחלוטין.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עוד מיש</w:t>
      </w:r>
      <w:r>
        <w:rPr>
          <w:rFonts w:cs="David"/>
          <w:sz w:val="24"/>
          <w:rtl/>
        </w:rPr>
        <w:t>הו רוצה להביע עמדה?</w:t>
      </w:r>
    </w:p>
    <w:p w:rsidR="00000000" w:rsidRDefault="00270524">
      <w:pPr>
        <w:rPr>
          <w:rFonts w:cs="David"/>
          <w:sz w:val="24"/>
          <w:rtl/>
        </w:rPr>
      </w:pPr>
    </w:p>
    <w:p w:rsidR="00000000" w:rsidRDefault="00270524">
      <w:pPr>
        <w:rPr>
          <w:rFonts w:cs="David"/>
          <w:sz w:val="24"/>
          <w:rtl/>
        </w:rPr>
      </w:pPr>
      <w:r>
        <w:rPr>
          <w:rFonts w:cs="David"/>
          <w:sz w:val="24"/>
          <w:u w:val="single"/>
          <w:rtl/>
        </w:rPr>
        <w:t>רחל גרשוני:</w:t>
      </w:r>
    </w:p>
    <w:p w:rsidR="00000000" w:rsidRDefault="00270524">
      <w:pPr>
        <w:rPr>
          <w:rFonts w:cs="David"/>
          <w:sz w:val="24"/>
          <w:rtl/>
        </w:rPr>
      </w:pPr>
    </w:p>
    <w:p w:rsidR="00000000" w:rsidRDefault="00270524">
      <w:pPr>
        <w:rPr>
          <w:rFonts w:cs="David"/>
          <w:sz w:val="24"/>
          <w:rtl/>
        </w:rPr>
      </w:pPr>
      <w:r>
        <w:rPr>
          <w:rFonts w:cs="David"/>
          <w:sz w:val="24"/>
          <w:rtl/>
        </w:rPr>
        <w:tab/>
        <w:t>אני חייבת להגיד שיש המון אוכלוסיות פגיעות. אני מסכימה עם גברת הילה קרנר-סולימן, מיד עלתה במוח שלי השאלה מה עם הנכים הקשים והקשישים וכן הלאה כי באוכלוסיות האלה לפעמים כושר השיפוט הוא לא כפי שהוא צריך להיות. הוא לא יודע שהמ</w:t>
      </w:r>
      <w:r>
        <w:rPr>
          <w:rFonts w:cs="David"/>
          <w:sz w:val="24"/>
          <w:rtl/>
        </w:rPr>
        <w:t>עשה לא מקובל, הוא מתקשה להתלונן, הוא מתקשה לתקשר וכן הלאה. אבל אז אני שואלת את עצמי: העובדה שכל האוכלוסיות שאתם ציינתם הן אוכלוסיות פגיעות, יופי. הייתי רוצה לשמוע מה המצב בשטח. האם יש מקרים? האם יש תביעות? עד כמה העניין נפוץ? במחשבה תחילה אני יודעת שמלכתחי</w:t>
      </w:r>
      <w:r>
        <w:rPr>
          <w:rFonts w:cs="David"/>
          <w:sz w:val="24"/>
          <w:rtl/>
        </w:rPr>
        <w:t xml:space="preserve">לה אין לנו דרך לדעת באיזו שכיחות זה קורה משום שדווקא האוכלוסיות האלה לא מסוגלות להתלונן. ובכל זאת, לפני שאני עושה דבר כזה, שפוגע בכל זאת בחופש העיסוק ונוגע בעבירות פליליות, הייתי רוצה לשמוע יותר נתונים כאן. </w:t>
      </w:r>
    </w:p>
    <w:p w:rsidR="00000000" w:rsidRDefault="00270524">
      <w:pPr>
        <w:rPr>
          <w:rFonts w:cs="David"/>
          <w:sz w:val="24"/>
          <w:rtl/>
        </w:rPr>
      </w:pPr>
    </w:p>
    <w:p w:rsidR="00000000" w:rsidRDefault="00270524">
      <w:pPr>
        <w:rPr>
          <w:rFonts w:cs="David"/>
          <w:sz w:val="24"/>
          <w:u w:val="single"/>
          <w:rtl/>
        </w:rPr>
      </w:pPr>
      <w:r>
        <w:rPr>
          <w:rFonts w:cs="David"/>
          <w:sz w:val="24"/>
          <w:u w:val="single"/>
          <w:rtl/>
        </w:rPr>
        <w:t>אליעזר כהן:</w:t>
      </w:r>
    </w:p>
    <w:p w:rsidR="00000000" w:rsidRDefault="00270524">
      <w:pPr>
        <w:rPr>
          <w:rFonts w:cs="David"/>
          <w:sz w:val="24"/>
          <w:rtl/>
        </w:rPr>
      </w:pPr>
    </w:p>
    <w:p w:rsidR="00000000" w:rsidRDefault="00270524">
      <w:pPr>
        <w:rPr>
          <w:rFonts w:cs="David"/>
          <w:sz w:val="24"/>
          <w:rtl/>
        </w:rPr>
      </w:pPr>
      <w:r>
        <w:rPr>
          <w:rFonts w:cs="David"/>
          <w:sz w:val="24"/>
          <w:rtl/>
        </w:rPr>
        <w:tab/>
        <w:t>אני מתנצל שאיחרתי. הבוקר עברנו כמ</w:t>
      </w:r>
      <w:r>
        <w:rPr>
          <w:rFonts w:cs="David"/>
          <w:sz w:val="24"/>
          <w:rtl/>
        </w:rPr>
        <w:t xml:space="preserve">ה סנסציות בנושאים אחרים ויצאנו מהן בשלום (מתייחס להתנתקות).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גם שם יש לקויות נפשיות לא קטנות ...</w:t>
      </w:r>
    </w:p>
    <w:p w:rsidR="00000000" w:rsidRDefault="00270524">
      <w:pPr>
        <w:rPr>
          <w:rFonts w:cs="David"/>
          <w:sz w:val="24"/>
          <w:rtl/>
        </w:rPr>
      </w:pPr>
    </w:p>
    <w:p w:rsidR="00000000" w:rsidRDefault="00270524">
      <w:pPr>
        <w:rPr>
          <w:rFonts w:cs="David"/>
          <w:sz w:val="24"/>
          <w:u w:val="single"/>
          <w:rtl/>
        </w:rPr>
      </w:pPr>
      <w:r>
        <w:rPr>
          <w:rFonts w:cs="David"/>
          <w:sz w:val="24"/>
          <w:u w:val="single"/>
          <w:rtl/>
        </w:rPr>
        <w:t>אליעזר כהן:</w:t>
      </w:r>
    </w:p>
    <w:p w:rsidR="00000000" w:rsidRDefault="00270524">
      <w:pPr>
        <w:rPr>
          <w:rFonts w:cs="David"/>
          <w:sz w:val="24"/>
          <w:rtl/>
        </w:rPr>
      </w:pPr>
    </w:p>
    <w:p w:rsidR="00000000" w:rsidRDefault="00270524">
      <w:pPr>
        <w:rPr>
          <w:rFonts w:cs="David"/>
          <w:sz w:val="24"/>
          <w:rtl/>
        </w:rPr>
      </w:pPr>
      <w:r>
        <w:rPr>
          <w:rFonts w:cs="David"/>
          <w:sz w:val="24"/>
          <w:rtl/>
        </w:rPr>
        <w:tab/>
        <w:t xml:space="preserve">אם תרשה לי, אנחנו דנים בנשמתו של עם ישראל. אני לא מדבר על פוליטיקה עכשיו. בדיון שהתנהל הבוקר דנו בנשמתו של עם ישראל, דנו בכך </w:t>
      </w:r>
      <w:r>
        <w:rPr>
          <w:rFonts w:cs="David"/>
          <w:sz w:val="24"/>
          <w:rtl/>
        </w:rPr>
        <w:t>שלוקחים משפחות ומוציאים אותן מביתן.</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וזה יוצר לקויות נפשיות.</w:t>
      </w:r>
    </w:p>
    <w:p w:rsidR="00000000" w:rsidRDefault="00270524">
      <w:pPr>
        <w:rPr>
          <w:rFonts w:cs="David"/>
          <w:sz w:val="24"/>
          <w:rtl/>
        </w:rPr>
      </w:pPr>
    </w:p>
    <w:p w:rsidR="00000000" w:rsidRDefault="00270524">
      <w:pPr>
        <w:rPr>
          <w:rFonts w:cs="David"/>
          <w:sz w:val="24"/>
          <w:u w:val="single"/>
          <w:rtl/>
        </w:rPr>
      </w:pPr>
      <w:r>
        <w:rPr>
          <w:rFonts w:cs="David"/>
          <w:sz w:val="24"/>
          <w:u w:val="single"/>
          <w:rtl/>
        </w:rPr>
        <w:t>אליעזר כהן:</w:t>
      </w:r>
    </w:p>
    <w:p w:rsidR="00000000" w:rsidRDefault="00270524">
      <w:pPr>
        <w:rPr>
          <w:rFonts w:cs="David"/>
          <w:sz w:val="24"/>
          <w:rtl/>
        </w:rPr>
      </w:pPr>
    </w:p>
    <w:p w:rsidR="00000000" w:rsidRDefault="00270524">
      <w:pPr>
        <w:rPr>
          <w:rFonts w:cs="David"/>
          <w:sz w:val="24"/>
          <w:rtl/>
        </w:rPr>
      </w:pPr>
      <w:r>
        <w:rPr>
          <w:rFonts w:cs="David"/>
          <w:sz w:val="24"/>
          <w:rtl/>
        </w:rPr>
        <w:tab/>
        <w:t xml:space="preserve">אנחנו יושבים ומדברים על זריקת משפחות מביתן כאילו אנחנו קונים קילו עגבניות. זה לא הולך ביחד.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הערות קצרות כי אני רוצה להתקדם. אנחנו לא נסכם את ז</w:t>
      </w:r>
      <w:r>
        <w:rPr>
          <w:rFonts w:cs="David"/>
          <w:sz w:val="24"/>
          <w:rtl/>
        </w:rPr>
        <w:t xml:space="preserve">ה כעת. </w:t>
      </w:r>
    </w:p>
    <w:p w:rsidR="00000000" w:rsidRDefault="00270524">
      <w:pPr>
        <w:rPr>
          <w:rFonts w:cs="David"/>
          <w:sz w:val="24"/>
          <w:rtl/>
        </w:rPr>
      </w:pPr>
    </w:p>
    <w:p w:rsidR="00000000" w:rsidRDefault="00270524">
      <w:pPr>
        <w:rPr>
          <w:rFonts w:cs="David"/>
          <w:sz w:val="24"/>
          <w:u w:val="single"/>
          <w:rtl/>
        </w:rPr>
      </w:pPr>
      <w:r>
        <w:rPr>
          <w:rFonts w:cs="David"/>
          <w:sz w:val="24"/>
          <w:u w:val="single"/>
          <w:rtl/>
        </w:rPr>
        <w:t>מרים כהן:</w:t>
      </w:r>
    </w:p>
    <w:p w:rsidR="00000000" w:rsidRDefault="00270524">
      <w:pPr>
        <w:rPr>
          <w:rFonts w:cs="David"/>
          <w:sz w:val="24"/>
          <w:rtl/>
        </w:rPr>
      </w:pPr>
    </w:p>
    <w:p w:rsidR="00000000" w:rsidRDefault="00270524">
      <w:pPr>
        <w:rPr>
          <w:rFonts w:cs="David"/>
          <w:sz w:val="24"/>
          <w:rtl/>
        </w:rPr>
      </w:pPr>
      <w:r>
        <w:rPr>
          <w:rFonts w:cs="David"/>
          <w:sz w:val="24"/>
          <w:rtl/>
        </w:rPr>
        <w:tab/>
        <w:t>הנושא של הפיגור אמנם מוגדר אבל כשמדברים על פיגור על-פי ועדת אבחון מדברים על מי שהוכר כמפגר על-פי חוק. תמיד נשארים חלקים שכמעט נושקים בהגדרת פיגור אך לא נכללים בה. האוכלוסייה של אגף השיקום צריכה לקבל התייחסות כי היא חשובה. גברת אורנה יו</w:t>
      </w:r>
      <w:r>
        <w:rPr>
          <w:rFonts w:cs="David"/>
          <w:sz w:val="24"/>
          <w:rtl/>
        </w:rPr>
        <w:t xml:space="preserve">גב הזכירה את "קישורית" ויש דומים לה. </w:t>
      </w:r>
    </w:p>
    <w:p w:rsidR="00000000" w:rsidRDefault="00270524">
      <w:pPr>
        <w:rPr>
          <w:rFonts w:cs="David"/>
          <w:sz w:val="24"/>
          <w:rtl/>
        </w:rPr>
      </w:pPr>
    </w:p>
    <w:p w:rsidR="00000000" w:rsidRDefault="00270524">
      <w:pPr>
        <w:rPr>
          <w:rFonts w:cs="David"/>
          <w:sz w:val="24"/>
          <w:rtl/>
        </w:rPr>
      </w:pPr>
      <w:r>
        <w:rPr>
          <w:rFonts w:cs="David"/>
          <w:sz w:val="24"/>
          <w:rtl/>
        </w:rPr>
        <w:tab/>
        <w:t>לגבי בעיות נפשיות, כל עוד אין הגדרה – קרה לנו אותו דבר כשדנו בחוק שהעברנו על נושא ההעדה – יכול להיות שאנחנו נכלול רק את שתי האוכלוסיות הראשונות כדי לא לעכב את החוק ולנושא של בעיות נפשיות נגיע מאוחר יותר כי הוא רחב יו</w:t>
      </w:r>
      <w:r>
        <w:rPr>
          <w:rFonts w:cs="David"/>
          <w:sz w:val="24"/>
          <w:rtl/>
        </w:rPr>
        <w:t xml:space="preserve">תר. </w:t>
      </w:r>
    </w:p>
    <w:p w:rsidR="00000000" w:rsidRDefault="00270524">
      <w:pPr>
        <w:rPr>
          <w:rFonts w:cs="David"/>
          <w:sz w:val="24"/>
          <w:rtl/>
        </w:rPr>
      </w:pPr>
    </w:p>
    <w:p w:rsidR="00000000" w:rsidRDefault="00270524">
      <w:pPr>
        <w:rPr>
          <w:rFonts w:cs="David"/>
          <w:sz w:val="24"/>
          <w:u w:val="single"/>
          <w:rtl/>
        </w:rPr>
      </w:pPr>
      <w:r>
        <w:rPr>
          <w:rFonts w:cs="David"/>
          <w:sz w:val="24"/>
          <w:u w:val="single"/>
          <w:rtl/>
        </w:rPr>
        <w:br w:type="page"/>
        <w:t>נעמה לרנר:</w:t>
      </w:r>
    </w:p>
    <w:p w:rsidR="00000000" w:rsidRDefault="00270524">
      <w:pPr>
        <w:rPr>
          <w:rFonts w:ascii="????" w:hAnsi="????" w:cs="????"/>
          <w:sz w:val="24"/>
          <w:rtl/>
        </w:rPr>
      </w:pPr>
    </w:p>
    <w:p w:rsidR="00000000" w:rsidRDefault="00270524">
      <w:pPr>
        <w:rPr>
          <w:rFonts w:cs="David"/>
          <w:sz w:val="24"/>
          <w:rtl/>
        </w:rPr>
      </w:pPr>
      <w:r>
        <w:rPr>
          <w:rFonts w:cs="David"/>
          <w:sz w:val="24"/>
          <w:rtl/>
        </w:rPr>
        <w:tab/>
        <w:t>אני מארגון "בזכות" – המרכז לזכויות אדם של אנשים עם מוגבלויות. לארגון "בזכות" יש מוקד פניות ציבור גדול שמקבל מאות פניות בשנה. הרבה מאוד פניות מתקבלות לגבי אנשים עם מוגבלות נפשית שמאושפזים בבתי-חולים פסיכיאטריים שעוברים התעללות מינית, שעו</w:t>
      </w:r>
      <w:r>
        <w:rPr>
          <w:rFonts w:cs="David"/>
          <w:sz w:val="24"/>
          <w:rtl/>
        </w:rPr>
        <w:t xml:space="preserve">ברים התעללות מהתחום של אלימות פיזית, נפשית ומינית. אנחנו מטפלים כעת בו-זמנית ב-4 פניות מבית-חולים אחד לגבי מטפלים שפגעו. אחד מהאנשים האלה כבר ידוע לגביו באיזה אופן שהוא פגע גם במקומות אחרים. </w:t>
      </w:r>
    </w:p>
    <w:p w:rsidR="00000000" w:rsidRDefault="00270524">
      <w:pPr>
        <w:rPr>
          <w:rFonts w:cs="David"/>
          <w:sz w:val="24"/>
          <w:rtl/>
        </w:rPr>
      </w:pPr>
    </w:p>
    <w:p w:rsidR="00000000" w:rsidRDefault="00270524">
      <w:pPr>
        <w:rPr>
          <w:rFonts w:cs="David"/>
          <w:sz w:val="24"/>
          <w:rtl/>
        </w:rPr>
      </w:pPr>
      <w:r>
        <w:rPr>
          <w:rFonts w:cs="David"/>
          <w:sz w:val="24"/>
          <w:rtl/>
        </w:rPr>
        <w:t xml:space="preserve"> </w:t>
      </w:r>
      <w:r>
        <w:rPr>
          <w:rFonts w:cs="David"/>
          <w:sz w:val="24"/>
          <w:rtl/>
        </w:rPr>
        <w:tab/>
        <w:t>כנ"ל לגבי אנשים עם מוגבלות פיזית. מדובר לפעמים באנשים עם מוגב</w:t>
      </w:r>
      <w:r>
        <w:rPr>
          <w:rFonts w:cs="David"/>
          <w:sz w:val="24"/>
          <w:rtl/>
        </w:rPr>
        <w:t xml:space="preserve">לות פיזית קשה שלא מאפשרת להם לדבר על אף שאין להם מוגבלות שכלית. הם לא יכולים לדווח והם חשופים לפגיעות קשות. אנחנו מקבלים דיווחים יום-יומיים על מקרים כאלה, וגם מייצגים אותם כידוע במשטרה. </w:t>
      </w:r>
    </w:p>
    <w:p w:rsidR="00000000" w:rsidRDefault="00270524">
      <w:pPr>
        <w:rPr>
          <w:rFonts w:cs="David"/>
          <w:sz w:val="24"/>
          <w:rtl/>
        </w:rPr>
      </w:pPr>
    </w:p>
    <w:p w:rsidR="00000000" w:rsidRDefault="00270524">
      <w:pPr>
        <w:rPr>
          <w:rFonts w:cs="David"/>
          <w:sz w:val="24"/>
          <w:u w:val="single"/>
          <w:rtl/>
        </w:rPr>
      </w:pPr>
      <w:r>
        <w:rPr>
          <w:rFonts w:cs="David"/>
          <w:sz w:val="24"/>
          <w:u w:val="single"/>
          <w:rtl/>
        </w:rPr>
        <w:t>לילי אבירי:</w:t>
      </w:r>
    </w:p>
    <w:p w:rsidR="00000000" w:rsidRDefault="00270524">
      <w:pPr>
        <w:rPr>
          <w:rFonts w:cs="David"/>
          <w:sz w:val="24"/>
          <w:rtl/>
        </w:rPr>
      </w:pPr>
    </w:p>
    <w:p w:rsidR="00000000" w:rsidRDefault="00270524">
      <w:pPr>
        <w:rPr>
          <w:rFonts w:cs="David"/>
          <w:sz w:val="24"/>
          <w:rtl/>
        </w:rPr>
      </w:pPr>
      <w:r>
        <w:rPr>
          <w:rFonts w:cs="David"/>
          <w:sz w:val="24"/>
          <w:rtl/>
        </w:rPr>
        <w:tab/>
        <w:t>במסגרות של האוטיזם וה-</w:t>
      </w:r>
      <w:r>
        <w:rPr>
          <w:rFonts w:cs="David"/>
        </w:rPr>
        <w:t>PDD</w:t>
      </w:r>
      <w:r>
        <w:rPr>
          <w:rFonts w:cs="David"/>
          <w:sz w:val="24"/>
          <w:rtl/>
        </w:rPr>
        <w:t xml:space="preserve">, מכיוון שאנחנו כל-כך חוששים </w:t>
      </w:r>
      <w:r>
        <w:rPr>
          <w:rFonts w:cs="David"/>
          <w:sz w:val="24"/>
          <w:rtl/>
        </w:rPr>
        <w:t>מזה אנחנו פשוט עושים בדיקות גרפולוגיות. אני לא יודעת אם מותר לא לקבל אנשים לעבודה על סמך הממצאים בבדיקות הגרפולוגיות אבל זה נובע מכך שאנחנו כל-כך חוששים מהעסקת סוטים במוסדות.</w:t>
      </w:r>
    </w:p>
    <w:p w:rsidR="00000000" w:rsidRDefault="00270524">
      <w:pPr>
        <w:rPr>
          <w:rFonts w:cs="David"/>
          <w:sz w:val="24"/>
          <w:rtl/>
        </w:rPr>
      </w:pPr>
    </w:p>
    <w:p w:rsidR="00000000" w:rsidRDefault="00270524">
      <w:pPr>
        <w:pStyle w:val="7"/>
        <w:rPr>
          <w:rFonts w:cs="David"/>
          <w:sz w:val="24"/>
          <w:rtl/>
        </w:rPr>
      </w:pPr>
      <w:r>
        <w:rPr>
          <w:rFonts w:cs="David"/>
          <w:sz w:val="24"/>
          <w:rtl/>
        </w:rPr>
        <w:t>אורנה יוגב:</w:t>
      </w:r>
    </w:p>
    <w:p w:rsidR="00000000" w:rsidRDefault="00270524">
      <w:pPr>
        <w:rPr>
          <w:rFonts w:cs="David"/>
          <w:sz w:val="24"/>
          <w:rtl/>
        </w:rPr>
      </w:pPr>
    </w:p>
    <w:p w:rsidR="00000000" w:rsidRDefault="00270524">
      <w:pPr>
        <w:rPr>
          <w:rFonts w:cs="David"/>
          <w:sz w:val="24"/>
          <w:rtl/>
        </w:rPr>
      </w:pPr>
      <w:r>
        <w:rPr>
          <w:rFonts w:cs="David"/>
          <w:sz w:val="24"/>
          <w:rtl/>
        </w:rPr>
        <w:tab/>
        <w:t>אני רוצה לומר משפט אחד על אנשים עם נכויות פיזיות קשות. אין ספק שהת</w:t>
      </w:r>
      <w:r>
        <w:rPr>
          <w:rFonts w:cs="David"/>
          <w:sz w:val="24"/>
          <w:rtl/>
        </w:rPr>
        <w:t xml:space="preserve">לות הקשה מאוד בין המטפל למטופל שהוא אדם עם נכות פיזית יוצרת קושי גדול מאוד ביכולת להתלונן, אפילו אם האדם הוא לא ממש מוגבל מבחינה שכלית. צריך לקחת את זה בחשבון.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אני רוצה לסכם את הסעיף הזה, עדיין בלי לקבל החלטות סופיות. הייתי מבקש מהיועצת</w:t>
      </w:r>
      <w:r>
        <w:rPr>
          <w:rFonts w:cs="David"/>
          <w:sz w:val="24"/>
          <w:rtl/>
        </w:rPr>
        <w:t xml:space="preserve"> המשפטית של הוועדה להתייעץ ולראות איך אפשר לנסח את הדברים. אני אומר מה הבנתי מהדיון ואתם תתקנו אותי אם לא הבנתי נכון. </w:t>
      </w:r>
    </w:p>
    <w:p w:rsidR="00000000" w:rsidRDefault="00270524">
      <w:pPr>
        <w:rPr>
          <w:rFonts w:cs="David"/>
          <w:sz w:val="24"/>
          <w:rtl/>
        </w:rPr>
      </w:pPr>
    </w:p>
    <w:p w:rsidR="00000000" w:rsidRDefault="00270524">
      <w:pPr>
        <w:rPr>
          <w:rFonts w:cs="David"/>
          <w:sz w:val="24"/>
          <w:rtl/>
        </w:rPr>
      </w:pPr>
      <w:r>
        <w:rPr>
          <w:rFonts w:cs="David"/>
          <w:sz w:val="24"/>
          <w:rtl/>
        </w:rPr>
        <w:t xml:space="preserve"> </w:t>
      </w:r>
      <w:r>
        <w:rPr>
          <w:rFonts w:cs="David"/>
          <w:sz w:val="24"/>
          <w:rtl/>
        </w:rPr>
        <w:tab/>
        <w:t xml:space="preserve">קודם כול, הבנתי שאנחנו מוחקים את נושא הלקויות השכליות והנפשיות. אל"ף, אין לנו הגדרה. בי"ת, אנחנו מתקשים לא רק להגדיר לעצמנו את הדברים </w:t>
      </w:r>
      <w:r>
        <w:rPr>
          <w:rFonts w:cs="David"/>
          <w:sz w:val="24"/>
          <w:rtl/>
        </w:rPr>
        <w:t>אלא גם להגדיר לעצמנו את המוסדות שהאנשים האלה נמצאים בהם. לא מצאנו מנגנון טוב מספיק שיאמר: זה לקות נפשית, זה לקות שכלית. אנחנו לא יודעים מה ההגדרה.</w:t>
      </w:r>
    </w:p>
    <w:p w:rsidR="00000000" w:rsidRDefault="00270524">
      <w:pPr>
        <w:rPr>
          <w:rFonts w:cs="David"/>
          <w:sz w:val="24"/>
          <w:rtl/>
        </w:rPr>
      </w:pPr>
    </w:p>
    <w:p w:rsidR="00000000" w:rsidRDefault="00270524">
      <w:pPr>
        <w:rPr>
          <w:rFonts w:cs="David"/>
          <w:sz w:val="24"/>
          <w:rtl/>
        </w:rPr>
      </w:pPr>
      <w:r>
        <w:rPr>
          <w:rFonts w:cs="David"/>
          <w:sz w:val="24"/>
          <w:rtl/>
        </w:rPr>
        <w:tab/>
        <w:t xml:space="preserve">יש לנו שתי הגדרות ברורות שאנחנו קובעים בחוק: 1) אנשים עם פיגור שכלי, שזאת הגדרה ברורה מאוד; 2) אוטיזם. אני </w:t>
      </w:r>
      <w:r>
        <w:rPr>
          <w:rFonts w:cs="David"/>
          <w:sz w:val="24"/>
          <w:rtl/>
        </w:rPr>
        <w:t>מציע לבדוק את האפשרות לקבל את ההגדרה שהוצעה כאן לאוטיזם. תגידי לנו אם זה אפשרי או לא. מבחינת העיקרון אין לנו בעיה לשנות את ההגדרה אבל השאלה אם זה אפשרי מבחינת הניסוח או שב"אוטיזם" נכלול את הכול.</w:t>
      </w:r>
    </w:p>
    <w:p w:rsidR="00000000" w:rsidRDefault="00270524">
      <w:pPr>
        <w:rPr>
          <w:rFonts w:cs="David"/>
          <w:sz w:val="24"/>
          <w:rtl/>
        </w:rPr>
      </w:pPr>
    </w:p>
    <w:p w:rsidR="00000000" w:rsidRDefault="00270524">
      <w:pPr>
        <w:rPr>
          <w:rFonts w:cs="David"/>
          <w:sz w:val="24"/>
          <w:rtl/>
        </w:rPr>
      </w:pPr>
      <w:r>
        <w:rPr>
          <w:rFonts w:cs="David"/>
          <w:sz w:val="24"/>
          <w:rtl/>
        </w:rPr>
        <w:tab/>
        <w:t>נשארנו עם שתי אוכלוסיות שעדיין זקוקות לדיון. הייתי רוצה שתנ</w:t>
      </w:r>
      <w:r>
        <w:rPr>
          <w:rFonts w:cs="David"/>
          <w:sz w:val="24"/>
          <w:rtl/>
        </w:rPr>
        <w:t xml:space="preserve">סו לנסח אותן. </w:t>
      </w:r>
    </w:p>
    <w:p w:rsidR="00000000" w:rsidRDefault="00270524">
      <w:pPr>
        <w:rPr>
          <w:rFonts w:cs="David"/>
          <w:sz w:val="24"/>
          <w:rtl/>
        </w:rPr>
      </w:pPr>
    </w:p>
    <w:p w:rsidR="00000000" w:rsidRDefault="00270524">
      <w:pPr>
        <w:rPr>
          <w:rFonts w:cs="David"/>
          <w:sz w:val="24"/>
          <w:rtl/>
        </w:rPr>
      </w:pPr>
      <w:r>
        <w:rPr>
          <w:rFonts w:cs="David"/>
          <w:sz w:val="24"/>
          <w:rtl/>
        </w:rPr>
        <w:tab/>
        <w:t>אחת היא אוכלוסיית האנשים עם מוגבלויות פיזיות קשות. אני לא יודע איך אפשר להגדיר אותם, אני לא יודע איך אפשר למסגר אותם. אני מבקש שתציעו הגדרה ואני  מוכן לשמוע. אני מבין שהאוכלוסייה הזאת היא אוכלוסייה פגיעה, היא אוכלוסייה תלותית, היא אוכלוסיי</w:t>
      </w:r>
      <w:r>
        <w:rPr>
          <w:rFonts w:cs="David"/>
          <w:sz w:val="24"/>
          <w:rtl/>
        </w:rPr>
        <w:t xml:space="preserve">ה שיש בכל אופן פוטנציאל לפגיעה גדולה מאוד בה. מי שמוגבל מאוד מבחינה פיזית פגיע לא פחות מאשר מי שמוגבל בפיגור שכלי. אבל שוב, אני חוזר כאן לעניין ההגדרה. אנחנו צריכים להגדיר. </w:t>
      </w:r>
    </w:p>
    <w:p w:rsidR="00000000" w:rsidRDefault="00270524">
      <w:pPr>
        <w:rPr>
          <w:rFonts w:cs="David"/>
          <w:sz w:val="24"/>
          <w:rtl/>
        </w:rPr>
      </w:pPr>
    </w:p>
    <w:p w:rsidR="00000000" w:rsidRDefault="00270524">
      <w:pPr>
        <w:rPr>
          <w:rFonts w:cs="David"/>
          <w:sz w:val="24"/>
          <w:rtl/>
        </w:rPr>
      </w:pPr>
      <w:r>
        <w:rPr>
          <w:rFonts w:cs="David"/>
          <w:sz w:val="24"/>
          <w:rtl/>
        </w:rPr>
        <w:tab/>
        <w:t>כל הזמן ברקע אני חושב על חוק-יסוד: חופש העיסוק. מדובר כאן בעבריינים שריצו את עונ</w:t>
      </w:r>
      <w:r>
        <w:rPr>
          <w:rFonts w:cs="David"/>
          <w:sz w:val="24"/>
          <w:rtl/>
        </w:rPr>
        <w:t>שם, בעבריינים שיצאו עכשיו לחופשי, אנשים שאנחנו מדברים על עברם, לא על זה שכרגע הם עבריינים. יש להם רישום פלילי אבל הם כבר שילמו את חובם. לכן הפגיעה צריכה להיות מצומצמת מאוד. יכול להיות שיש ביניהם עבריינים שיש להם פוטנציאל של חזרה על העבירות ויכול להיות שלא,</w:t>
      </w:r>
      <w:r>
        <w:rPr>
          <w:rFonts w:cs="David"/>
          <w:sz w:val="24"/>
          <w:rtl/>
        </w:rPr>
        <w:t xml:space="preserve"> שאלה היו מעידות חד-פעמיות, אנחנו לא יודעים.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הילה קרנר-סולימן:</w:t>
      </w:r>
    </w:p>
    <w:p w:rsidR="00000000" w:rsidRDefault="00270524">
      <w:pPr>
        <w:rPr>
          <w:rFonts w:cs="David"/>
          <w:sz w:val="24"/>
          <w:rtl/>
        </w:rPr>
      </w:pPr>
    </w:p>
    <w:p w:rsidR="00000000" w:rsidRDefault="00270524">
      <w:pPr>
        <w:rPr>
          <w:rFonts w:cs="David"/>
          <w:sz w:val="24"/>
          <w:rtl/>
        </w:rPr>
      </w:pPr>
      <w:r>
        <w:rPr>
          <w:rFonts w:cs="David"/>
          <w:sz w:val="24"/>
          <w:rtl/>
        </w:rPr>
        <w:tab/>
        <w:t xml:space="preserve">ברוב העבירות האלה אנחנו יודעים שאנשים חוזרים לסורם.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אחד קיבל מאסר של שנה ואחר קיבל מאסר של 15 שנים. יש הבדל בין מי שקיבל שנת מאסר לבין מי שקיבל מאסר ארוך. </w:t>
      </w:r>
    </w:p>
    <w:p w:rsidR="00000000" w:rsidRDefault="00270524">
      <w:pPr>
        <w:rPr>
          <w:rFonts w:cs="David"/>
          <w:sz w:val="24"/>
          <w:rtl/>
        </w:rPr>
      </w:pPr>
    </w:p>
    <w:p w:rsidR="00000000" w:rsidRDefault="00270524">
      <w:pPr>
        <w:rPr>
          <w:rFonts w:cs="David"/>
          <w:sz w:val="24"/>
          <w:rtl/>
        </w:rPr>
      </w:pPr>
      <w:r>
        <w:rPr>
          <w:rFonts w:cs="David"/>
          <w:sz w:val="24"/>
          <w:u w:val="single"/>
          <w:rtl/>
        </w:rPr>
        <w:t>רחל גרשוני:</w:t>
      </w:r>
    </w:p>
    <w:p w:rsidR="00000000" w:rsidRDefault="00270524">
      <w:pPr>
        <w:rPr>
          <w:rFonts w:cs="David"/>
          <w:sz w:val="24"/>
          <w:rtl/>
        </w:rPr>
      </w:pPr>
    </w:p>
    <w:p w:rsidR="00000000" w:rsidRDefault="00270524">
      <w:pPr>
        <w:rPr>
          <w:rFonts w:cs="David"/>
          <w:sz w:val="24"/>
          <w:rtl/>
        </w:rPr>
      </w:pPr>
      <w:r>
        <w:rPr>
          <w:rFonts w:cs="David"/>
          <w:sz w:val="24"/>
          <w:rtl/>
        </w:rPr>
        <w:tab/>
        <w:t xml:space="preserve">ואין הערכוֹת מסוכנוּת. אתם לא עושים הערכת מסוכנוּת לאותם אנשים.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אני לא נכנס לוויכוח. אני מעוניין שהחוק יהיה מוגדר ככל היותר בגלל שאני לא רוצה להגביל עיסוק של אנשים. לכן בנושא הפגיעה הפיזית עליכם להביא הגדרה. כרגע אני לא יכול להכניס את</w:t>
      </w:r>
      <w:r>
        <w:rPr>
          <w:rFonts w:cs="David"/>
          <w:sz w:val="24"/>
          <w:rtl/>
        </w:rPr>
        <w:t xml:space="preserve"> זה כי אין הגדרה. </w:t>
      </w:r>
      <w:r>
        <w:rPr>
          <w:rFonts w:cs="David"/>
          <w:sz w:val="24"/>
          <w:rtl/>
        </w:rPr>
        <w:tab/>
        <w:t xml:space="preserve">אבל לא עכשיו. אני רוצה להתקדם בחוק. אני רוצה להתחיל לפתור בעיות. </w:t>
      </w:r>
    </w:p>
    <w:p w:rsidR="00000000" w:rsidRDefault="00270524">
      <w:pPr>
        <w:rPr>
          <w:rFonts w:cs="David"/>
          <w:sz w:val="24"/>
          <w:rtl/>
        </w:rPr>
      </w:pPr>
    </w:p>
    <w:p w:rsidR="00000000" w:rsidRDefault="00270524">
      <w:pPr>
        <w:rPr>
          <w:rFonts w:cs="David"/>
          <w:sz w:val="24"/>
          <w:u w:val="single"/>
          <w:rtl/>
        </w:rPr>
      </w:pPr>
      <w:r>
        <w:rPr>
          <w:rFonts w:cs="David"/>
          <w:sz w:val="24"/>
          <w:u w:val="single"/>
          <w:rtl/>
        </w:rPr>
        <w:t>אליעזר כהן:</w:t>
      </w:r>
    </w:p>
    <w:p w:rsidR="00000000" w:rsidRDefault="00270524">
      <w:pPr>
        <w:rPr>
          <w:rFonts w:cs="David"/>
          <w:sz w:val="24"/>
          <w:rtl/>
        </w:rPr>
      </w:pPr>
    </w:p>
    <w:p w:rsidR="00000000" w:rsidRDefault="00270524">
      <w:pPr>
        <w:rPr>
          <w:rFonts w:cs="David"/>
          <w:sz w:val="24"/>
          <w:rtl/>
        </w:rPr>
      </w:pPr>
      <w:r>
        <w:rPr>
          <w:rFonts w:cs="David"/>
          <w:sz w:val="24"/>
          <w:rtl/>
        </w:rPr>
        <w:tab/>
        <w:t>החוק הוא בידי משרד המשפטים?</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זאת הצעת חוק של חבר הכנסת יצחק הרצוג, שאנחנו דנים בה עכשיו לקראת קריאה שנייה ושלישית. </w:t>
      </w:r>
    </w:p>
    <w:p w:rsidR="00000000" w:rsidRDefault="00270524">
      <w:pPr>
        <w:rPr>
          <w:rFonts w:cs="David"/>
          <w:sz w:val="24"/>
          <w:rtl/>
        </w:rPr>
      </w:pPr>
    </w:p>
    <w:p w:rsidR="00000000" w:rsidRDefault="00270524">
      <w:pPr>
        <w:rPr>
          <w:rFonts w:cs="David"/>
          <w:sz w:val="24"/>
          <w:u w:val="single"/>
          <w:rtl/>
        </w:rPr>
      </w:pPr>
      <w:r>
        <w:rPr>
          <w:rFonts w:cs="David"/>
          <w:sz w:val="24"/>
          <w:u w:val="single"/>
          <w:rtl/>
        </w:rPr>
        <w:t>אליעזר כהן:</w:t>
      </w:r>
    </w:p>
    <w:p w:rsidR="00000000" w:rsidRDefault="00270524">
      <w:pPr>
        <w:rPr>
          <w:rFonts w:cs="David"/>
          <w:sz w:val="24"/>
          <w:rtl/>
        </w:rPr>
      </w:pPr>
    </w:p>
    <w:p w:rsidR="00000000" w:rsidRDefault="00270524">
      <w:pPr>
        <w:rPr>
          <w:rFonts w:cs="David"/>
          <w:sz w:val="24"/>
          <w:rtl/>
        </w:rPr>
      </w:pPr>
      <w:r>
        <w:rPr>
          <w:rFonts w:cs="David"/>
          <w:sz w:val="24"/>
          <w:rtl/>
        </w:rPr>
        <w:tab/>
        <w:t>מי מנהל</w:t>
      </w:r>
      <w:r>
        <w:rPr>
          <w:rFonts w:cs="David"/>
          <w:sz w:val="24"/>
          <w:rtl/>
        </w:rPr>
        <w:t xml:space="preserve"> את זה?</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חבר הכנסת הרצוג ביקש לנהל את זה בלעדיו כי כרגע הוא מתחיל ללמוד את בעיות משרד הבינוי והשיכון. </w:t>
      </w:r>
    </w:p>
    <w:p w:rsidR="00000000" w:rsidRDefault="00270524">
      <w:pPr>
        <w:rPr>
          <w:rFonts w:cs="David"/>
          <w:sz w:val="24"/>
          <w:rtl/>
        </w:rPr>
      </w:pPr>
    </w:p>
    <w:p w:rsidR="00000000" w:rsidRDefault="00270524">
      <w:pPr>
        <w:rPr>
          <w:rFonts w:cs="David"/>
          <w:sz w:val="24"/>
          <w:u w:val="single"/>
          <w:rtl/>
        </w:rPr>
      </w:pPr>
      <w:r>
        <w:rPr>
          <w:rFonts w:cs="David"/>
          <w:sz w:val="24"/>
          <w:u w:val="single"/>
          <w:rtl/>
        </w:rPr>
        <w:t>אליעזר כהן:</w:t>
      </w:r>
    </w:p>
    <w:p w:rsidR="00000000" w:rsidRDefault="00270524">
      <w:pPr>
        <w:rPr>
          <w:rFonts w:cs="David"/>
          <w:sz w:val="24"/>
          <w:rtl/>
        </w:rPr>
      </w:pPr>
    </w:p>
    <w:p w:rsidR="00000000" w:rsidRDefault="00270524">
      <w:pPr>
        <w:rPr>
          <w:rFonts w:cs="David"/>
          <w:sz w:val="24"/>
          <w:rtl/>
        </w:rPr>
      </w:pPr>
      <w:r>
        <w:rPr>
          <w:rFonts w:cs="David"/>
          <w:sz w:val="24"/>
          <w:rtl/>
        </w:rPr>
        <w:tab/>
        <w:t>אז מי ייקח את זה?</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הוועדה. זה כבר עבר קריאה ראשונה והוועדה אימצה את הצעת החוק אליה. </w:t>
      </w:r>
    </w:p>
    <w:p w:rsidR="00000000" w:rsidRDefault="00270524">
      <w:pPr>
        <w:rPr>
          <w:rFonts w:cs="David"/>
          <w:sz w:val="24"/>
          <w:rtl/>
        </w:rPr>
      </w:pPr>
    </w:p>
    <w:p w:rsidR="00000000" w:rsidRDefault="00270524">
      <w:pPr>
        <w:rPr>
          <w:rFonts w:cs="David"/>
          <w:sz w:val="24"/>
          <w:rtl/>
        </w:rPr>
      </w:pPr>
      <w:r>
        <w:rPr>
          <w:rFonts w:cs="David"/>
          <w:sz w:val="24"/>
          <w:rtl/>
        </w:rPr>
        <w:tab/>
        <w:t>תציעו אחר-כך הג</w:t>
      </w:r>
      <w:r>
        <w:rPr>
          <w:rFonts w:cs="David"/>
          <w:sz w:val="24"/>
          <w:rtl/>
        </w:rPr>
        <w:t xml:space="preserve">דרה ואנחנו נבחן אותה ונראה. אם ההגדרה הזאת תעמוד לדעתנו בפסקת ההגבלה נכלול אותה, ואם לא – לא. </w:t>
      </w:r>
    </w:p>
    <w:p w:rsidR="00000000" w:rsidRDefault="00270524">
      <w:pPr>
        <w:rPr>
          <w:rFonts w:cs="David"/>
          <w:sz w:val="24"/>
          <w:rtl/>
        </w:rPr>
      </w:pPr>
    </w:p>
    <w:p w:rsidR="00000000" w:rsidRDefault="00270524">
      <w:pPr>
        <w:rPr>
          <w:rFonts w:cs="David"/>
          <w:sz w:val="24"/>
          <w:rtl/>
        </w:rPr>
      </w:pPr>
      <w:r>
        <w:rPr>
          <w:rFonts w:cs="David"/>
          <w:sz w:val="24"/>
          <w:rtl/>
        </w:rPr>
        <w:tab/>
        <w:t>האוכלוסייה השנייה היא אוכלוסיית אגף השיקום, שגם כאן צריך הגדרה. אני לא יכול לקבל את ההגדרה שהצעתם כי היא רחבה מדי ולא ברורה. אני הצעתי להיתלות בוועדות אבל יכול</w:t>
      </w:r>
      <w:r>
        <w:rPr>
          <w:rFonts w:cs="David"/>
          <w:sz w:val="24"/>
          <w:rtl/>
        </w:rPr>
        <w:t xml:space="preserve"> להיות שיש הגדרות אחרות או כיוונים אחרים. </w:t>
      </w:r>
    </w:p>
    <w:p w:rsidR="00000000" w:rsidRDefault="00270524">
      <w:pPr>
        <w:rPr>
          <w:rFonts w:cs="David"/>
          <w:sz w:val="24"/>
          <w:rtl/>
        </w:rPr>
      </w:pPr>
    </w:p>
    <w:p w:rsidR="00000000" w:rsidRDefault="00270524">
      <w:pPr>
        <w:rPr>
          <w:rFonts w:cs="David"/>
          <w:sz w:val="24"/>
          <w:rtl/>
        </w:rPr>
      </w:pPr>
      <w:r>
        <w:rPr>
          <w:rFonts w:cs="David"/>
          <w:sz w:val="24"/>
          <w:rtl/>
        </w:rPr>
        <w:tab/>
        <w:t xml:space="preserve">בזה אני מסיים את הדיון על האוכלוסיות ונחזור אליו בישיבה הבאה. אבל אלה גבולות הדיון בפעם הבאה: לא לקויות שכליות, לא לקויות נפשיות, ואלה 4 האוכלוסיות שאנחנו דנים בהן. </w:t>
      </w:r>
    </w:p>
    <w:p w:rsidR="00000000" w:rsidRDefault="00270524">
      <w:pPr>
        <w:rPr>
          <w:rFonts w:cs="David"/>
          <w:sz w:val="24"/>
          <w:rtl/>
        </w:rPr>
      </w:pPr>
    </w:p>
    <w:p w:rsidR="00000000" w:rsidRDefault="00270524">
      <w:pPr>
        <w:rPr>
          <w:rFonts w:cs="David"/>
          <w:sz w:val="24"/>
          <w:u w:val="single"/>
          <w:rtl/>
        </w:rPr>
      </w:pPr>
      <w:r>
        <w:rPr>
          <w:rFonts w:cs="David"/>
          <w:sz w:val="24"/>
          <w:u w:val="single"/>
          <w:rtl/>
        </w:rPr>
        <w:t>שרונה עבר-הדני:</w:t>
      </w:r>
    </w:p>
    <w:p w:rsidR="00000000" w:rsidRDefault="00270524">
      <w:pPr>
        <w:rPr>
          <w:rFonts w:cs="David"/>
          <w:sz w:val="24"/>
          <w:rtl/>
        </w:rPr>
      </w:pPr>
    </w:p>
    <w:p w:rsidR="00000000" w:rsidRDefault="00270524">
      <w:pPr>
        <w:rPr>
          <w:rFonts w:cs="David"/>
          <w:sz w:val="24"/>
          <w:rtl/>
        </w:rPr>
      </w:pPr>
      <w:r>
        <w:rPr>
          <w:rFonts w:cs="David"/>
          <w:sz w:val="24"/>
          <w:rtl/>
        </w:rPr>
        <w:tab/>
        <w:t>אני אומרת מראש שלגבי מוגבל</w:t>
      </w:r>
      <w:r>
        <w:rPr>
          <w:rFonts w:cs="David"/>
          <w:sz w:val="24"/>
          <w:rtl/>
        </w:rPr>
        <w:t xml:space="preserve">ות נפשית אני לא רואה שנגיע להגדרה טובה יותר.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אז אני מוחק את הלקויות הנפשיות מהצעת החוק. </w:t>
      </w:r>
    </w:p>
    <w:p w:rsidR="00000000" w:rsidRDefault="00270524">
      <w:pPr>
        <w:rPr>
          <w:rFonts w:cs="David"/>
          <w:sz w:val="24"/>
          <w:rtl/>
        </w:rPr>
      </w:pPr>
    </w:p>
    <w:p w:rsidR="00000000" w:rsidRDefault="00270524">
      <w:pPr>
        <w:rPr>
          <w:rFonts w:cs="David"/>
          <w:sz w:val="24"/>
          <w:u w:val="single"/>
          <w:rtl/>
        </w:rPr>
      </w:pPr>
      <w:r>
        <w:rPr>
          <w:rFonts w:cs="David"/>
          <w:sz w:val="24"/>
          <w:u w:val="single"/>
          <w:rtl/>
        </w:rPr>
        <w:t>דפנה בינוול:</w:t>
      </w:r>
    </w:p>
    <w:p w:rsidR="00000000" w:rsidRDefault="00270524">
      <w:pPr>
        <w:rPr>
          <w:rFonts w:cs="David"/>
          <w:sz w:val="24"/>
          <w:rtl/>
        </w:rPr>
      </w:pPr>
    </w:p>
    <w:p w:rsidR="00000000" w:rsidRDefault="00270524">
      <w:pPr>
        <w:rPr>
          <w:rFonts w:cs="David"/>
          <w:sz w:val="24"/>
          <w:rtl/>
        </w:rPr>
      </w:pPr>
      <w:r>
        <w:rPr>
          <w:rFonts w:cs="David"/>
          <w:sz w:val="24"/>
          <w:rtl/>
        </w:rPr>
        <w:tab/>
        <w:t>אבל נוכל להכניס את המוסדות?</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הבעיה בחוק הזה, וזה יעלה כאשר נדבר על המוסדות – לא כל המוסדות עוסקים רק באנשים שמוגד</w:t>
      </w:r>
      <w:r>
        <w:rPr>
          <w:rFonts w:cs="David"/>
          <w:sz w:val="24"/>
          <w:rtl/>
        </w:rPr>
        <w:t xml:space="preserve">רים בהגדרות האישיות. יש בתי-חולים בהם האוכלוסיות מעורבות. </w:t>
      </w:r>
    </w:p>
    <w:p w:rsidR="00000000" w:rsidRDefault="00270524">
      <w:pPr>
        <w:rPr>
          <w:rFonts w:cs="David"/>
          <w:sz w:val="24"/>
          <w:rtl/>
        </w:rPr>
      </w:pPr>
    </w:p>
    <w:p w:rsidR="00000000" w:rsidRDefault="00270524">
      <w:pPr>
        <w:rPr>
          <w:rFonts w:cs="David"/>
          <w:sz w:val="24"/>
          <w:u w:val="single"/>
          <w:rtl/>
        </w:rPr>
      </w:pPr>
      <w:r>
        <w:rPr>
          <w:rFonts w:cs="David"/>
          <w:sz w:val="24"/>
          <w:u w:val="single"/>
          <w:rtl/>
        </w:rPr>
        <w:t>דפנה בינוול:</w:t>
      </w:r>
    </w:p>
    <w:p w:rsidR="00000000" w:rsidRDefault="00270524">
      <w:pPr>
        <w:rPr>
          <w:rFonts w:cs="David"/>
          <w:sz w:val="24"/>
          <w:rtl/>
        </w:rPr>
      </w:pPr>
    </w:p>
    <w:p w:rsidR="00000000" w:rsidRDefault="00270524">
      <w:pPr>
        <w:rPr>
          <w:rFonts w:cs="David"/>
          <w:sz w:val="24"/>
          <w:rtl/>
        </w:rPr>
      </w:pPr>
      <w:r>
        <w:rPr>
          <w:rFonts w:cs="David"/>
          <w:sz w:val="24"/>
          <w:rtl/>
        </w:rPr>
        <w:tab/>
        <w:t xml:space="preserve">בבית-חולים פסיכיאטרי יש חולים פסיכיאטריים.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ברור, אבל אני לא יודע אם זה יהיה רק בית-חולים פסיכיאטרי, תיכף נדבר. אני לוקח בחשבון שיהיה רצון להרחיב, ואני לוקח בחשבו</w:t>
      </w:r>
      <w:r>
        <w:rPr>
          <w:rFonts w:cs="David"/>
          <w:sz w:val="24"/>
          <w:rtl/>
        </w:rPr>
        <w:t>ן שידברו גם על מרפאות יום או על אשפוז יום או על כל הדברים האחרים, שיתכן ששם האוכלוסייה מעורבת מאוד, יש אנשים שמוגדרים כאנשים עם פיגור שכלי ויש אנשים שמוגדרים עם לקויות וכן הלאה. אני מציע כרגע שנתקדם הלאה ואחר-כך נחזור לזה. אם נראה שיהיה צורך, נחזור.</w:t>
      </w:r>
    </w:p>
    <w:p w:rsidR="00000000" w:rsidRDefault="00270524">
      <w:pPr>
        <w:rPr>
          <w:rFonts w:cs="David"/>
          <w:sz w:val="24"/>
          <w:rtl/>
        </w:rPr>
      </w:pPr>
    </w:p>
    <w:p w:rsidR="00000000" w:rsidRDefault="00270524">
      <w:pPr>
        <w:rPr>
          <w:rFonts w:cs="David"/>
          <w:sz w:val="24"/>
          <w:u w:val="single"/>
          <w:rtl/>
        </w:rPr>
      </w:pPr>
      <w:r>
        <w:rPr>
          <w:rFonts w:cs="David"/>
          <w:sz w:val="24"/>
          <w:u w:val="single"/>
          <w:rtl/>
        </w:rPr>
        <w:t>שרונה</w:t>
      </w:r>
      <w:r>
        <w:rPr>
          <w:rFonts w:cs="David"/>
          <w:sz w:val="24"/>
          <w:u w:val="single"/>
          <w:rtl/>
        </w:rPr>
        <w:t xml:space="preserve"> עבר-הדני:</w:t>
      </w:r>
    </w:p>
    <w:p w:rsidR="00000000" w:rsidRDefault="00270524">
      <w:pPr>
        <w:rPr>
          <w:rFonts w:cs="David"/>
          <w:sz w:val="24"/>
          <w:rtl/>
        </w:rPr>
      </w:pPr>
    </w:p>
    <w:p w:rsidR="00000000" w:rsidRDefault="00270524">
      <w:pPr>
        <w:rPr>
          <w:rFonts w:cs="David"/>
          <w:sz w:val="24"/>
          <w:rtl/>
        </w:rPr>
      </w:pPr>
      <w:r>
        <w:rPr>
          <w:rFonts w:cs="David"/>
          <w:sz w:val="24"/>
          <w:rtl/>
        </w:rPr>
        <w:tab/>
        <w:t xml:space="preserve">בעת הזאת מה שמונח לפני הוועדה זה בתי-חולים ומחלקות פסיכיאטריות, ושם אין לנו בעיה, ומרפאות פסיכיאטריות, שגם שם אנחנו יודעים מה זה.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נגיע לזה ונדבר. כרגע אלה הם גבולות הגזרה של ההגדרות. </w:t>
      </w:r>
    </w:p>
    <w:p w:rsidR="00000000" w:rsidRDefault="00270524">
      <w:pPr>
        <w:rPr>
          <w:rFonts w:cs="David"/>
          <w:sz w:val="24"/>
          <w:rtl/>
        </w:rPr>
      </w:pPr>
    </w:p>
    <w:p w:rsidR="00000000" w:rsidRDefault="00270524">
      <w:pPr>
        <w:rPr>
          <w:rFonts w:cs="David"/>
          <w:b/>
          <w:bCs/>
          <w:sz w:val="24"/>
          <w:u w:val="single"/>
          <w:rtl/>
        </w:rPr>
      </w:pPr>
      <w:r>
        <w:rPr>
          <w:rFonts w:cs="David"/>
          <w:sz w:val="24"/>
          <w:u w:val="single"/>
          <w:rtl/>
        </w:rPr>
        <w:t>אפרת רוזן:</w:t>
      </w:r>
    </w:p>
    <w:p w:rsidR="00000000" w:rsidRDefault="00270524">
      <w:pPr>
        <w:rPr>
          <w:rFonts w:cs="David"/>
          <w:sz w:val="24"/>
          <w:rtl/>
        </w:rPr>
      </w:pPr>
    </w:p>
    <w:p w:rsidR="00000000" w:rsidRDefault="00270524">
      <w:pPr>
        <w:rPr>
          <w:rFonts w:cs="David"/>
          <w:sz w:val="24"/>
          <w:rtl/>
        </w:rPr>
      </w:pPr>
      <w:r>
        <w:rPr>
          <w:rFonts w:cs="David"/>
          <w:sz w:val="24"/>
          <w:rtl/>
        </w:rPr>
        <w:tab/>
        <w:t>"(2)</w:t>
      </w:r>
      <w:r>
        <w:rPr>
          <w:rFonts w:cs="David"/>
          <w:sz w:val="24"/>
          <w:rtl/>
        </w:rPr>
        <w:tab/>
        <w:t xml:space="preserve">בהגדרה "מוסד" – </w:t>
      </w:r>
    </w:p>
    <w:p w:rsidR="00000000" w:rsidRDefault="00270524">
      <w:pPr>
        <w:rPr>
          <w:rFonts w:cs="David"/>
          <w:sz w:val="24"/>
          <w:rtl/>
        </w:rPr>
      </w:pPr>
    </w:p>
    <w:p w:rsidR="00000000" w:rsidRDefault="00270524">
      <w:pPr>
        <w:ind w:left="1134"/>
        <w:rPr>
          <w:rFonts w:cs="David"/>
          <w:sz w:val="24"/>
          <w:rtl/>
        </w:rPr>
      </w:pPr>
      <w:r>
        <w:rPr>
          <w:rFonts w:cs="David"/>
          <w:sz w:val="24"/>
          <w:rtl/>
        </w:rPr>
        <w:t>(א</w:t>
      </w:r>
      <w:r>
        <w:rPr>
          <w:rFonts w:cs="David"/>
          <w:sz w:val="24"/>
          <w:rtl/>
        </w:rPr>
        <w:t>)</w:t>
      </w:r>
      <w:r>
        <w:rPr>
          <w:rFonts w:cs="David"/>
          <w:sz w:val="24"/>
          <w:rtl/>
        </w:rPr>
        <w:tab/>
        <w:t>האמור בה יסומן "(1)";"</w:t>
      </w:r>
    </w:p>
    <w:p w:rsidR="00000000" w:rsidRDefault="00270524">
      <w:pPr>
        <w:rPr>
          <w:rFonts w:cs="David"/>
          <w:sz w:val="24"/>
          <w:rtl/>
        </w:rPr>
      </w:pPr>
    </w:p>
    <w:p w:rsidR="00000000" w:rsidRDefault="00270524">
      <w:pPr>
        <w:rPr>
          <w:rFonts w:cs="David"/>
          <w:sz w:val="24"/>
          <w:rtl/>
        </w:rPr>
      </w:pPr>
      <w:r>
        <w:rPr>
          <w:rFonts w:cs="David"/>
          <w:sz w:val="24"/>
          <w:rtl/>
        </w:rPr>
        <w:tab/>
        <w:t>זה ההגדרה של מוסדות הקשורים לקטינים. אנחנו מסמנים את זה כפסקה (1).</w:t>
      </w:r>
    </w:p>
    <w:p w:rsidR="00000000" w:rsidRDefault="00270524">
      <w:pPr>
        <w:rPr>
          <w:rFonts w:cs="David"/>
          <w:sz w:val="24"/>
          <w:rtl/>
        </w:rPr>
      </w:pPr>
    </w:p>
    <w:p w:rsidR="00000000" w:rsidRDefault="00270524">
      <w:pPr>
        <w:ind w:left="1134"/>
        <w:rPr>
          <w:rFonts w:cs="David"/>
          <w:sz w:val="24"/>
          <w:rtl/>
        </w:rPr>
      </w:pPr>
      <w:r>
        <w:rPr>
          <w:rFonts w:cs="David"/>
          <w:sz w:val="24"/>
          <w:rtl/>
        </w:rPr>
        <w:t>"(ב)</w:t>
      </w:r>
      <w:r>
        <w:rPr>
          <w:rFonts w:cs="David"/>
          <w:sz w:val="24"/>
          <w:rtl/>
        </w:rPr>
        <w:tab/>
        <w:t>אחרי פסקה (1) יבוא:</w:t>
      </w:r>
    </w:p>
    <w:p w:rsidR="00000000" w:rsidRDefault="00270524">
      <w:pPr>
        <w:ind w:left="1134"/>
        <w:rPr>
          <w:rFonts w:cs="David"/>
          <w:sz w:val="24"/>
          <w:rtl/>
        </w:rPr>
      </w:pPr>
    </w:p>
    <w:p w:rsidR="00000000" w:rsidRDefault="00270524">
      <w:pPr>
        <w:pStyle w:val="21"/>
        <w:ind w:left="2268" w:hanging="570"/>
        <w:rPr>
          <w:rFonts w:cs="David"/>
          <w:sz w:val="24"/>
          <w:rtl/>
        </w:rPr>
      </w:pPr>
      <w:r>
        <w:rPr>
          <w:rFonts w:cs="David"/>
          <w:sz w:val="24"/>
          <w:rtl/>
        </w:rPr>
        <w:t>"(2)    (א)</w:t>
      </w:r>
      <w:r>
        <w:rPr>
          <w:rFonts w:cs="David"/>
          <w:sz w:val="24"/>
          <w:rtl/>
        </w:rPr>
        <w:tab/>
        <w:t xml:space="preserve">מקום, מהמפורטים  להלן,  שבו  נמצאים  בני אדם   עם  פיגור </w:t>
      </w:r>
    </w:p>
    <w:p w:rsidR="00000000" w:rsidRDefault="00270524">
      <w:pPr>
        <w:pStyle w:val="21"/>
        <w:ind w:left="3405" w:hanging="570"/>
        <w:rPr>
          <w:rFonts w:cs="David"/>
          <w:sz w:val="24"/>
          <w:rtl/>
        </w:rPr>
      </w:pPr>
      <w:r>
        <w:rPr>
          <w:rFonts w:cs="David"/>
          <w:sz w:val="24"/>
          <w:rtl/>
        </w:rPr>
        <w:t>שכלי:</w:t>
      </w:r>
    </w:p>
    <w:p w:rsidR="00000000" w:rsidRDefault="00270524">
      <w:pPr>
        <w:ind w:left="1701"/>
        <w:rPr>
          <w:rFonts w:cs="David"/>
          <w:sz w:val="24"/>
          <w:rtl/>
        </w:rPr>
      </w:pPr>
    </w:p>
    <w:p w:rsidR="00000000" w:rsidRDefault="00270524">
      <w:pPr>
        <w:pStyle w:val="23"/>
        <w:rPr>
          <w:rFonts w:cs="David"/>
          <w:sz w:val="24"/>
          <w:rtl/>
        </w:rPr>
      </w:pPr>
      <w:r>
        <w:rPr>
          <w:rFonts w:cs="David"/>
          <w:sz w:val="24"/>
          <w:rtl/>
        </w:rPr>
        <w:t>(1)</w:t>
      </w:r>
      <w:r>
        <w:rPr>
          <w:rFonts w:cs="David"/>
          <w:sz w:val="24"/>
          <w:rtl/>
        </w:rPr>
        <w:tab/>
        <w:t>מעון, כהגדרתו בחוק הפיקוח על המעונות, התשכ"ה-1965;</w:t>
      </w:r>
    </w:p>
    <w:p w:rsidR="00000000" w:rsidRDefault="00270524">
      <w:pPr>
        <w:ind w:left="3402" w:hanging="567"/>
        <w:rPr>
          <w:rFonts w:cs="David"/>
          <w:sz w:val="24"/>
          <w:rtl/>
        </w:rPr>
      </w:pPr>
    </w:p>
    <w:p w:rsidR="00000000" w:rsidRDefault="00270524">
      <w:pPr>
        <w:ind w:left="3402" w:hanging="567"/>
        <w:rPr>
          <w:rFonts w:cs="David"/>
          <w:sz w:val="24"/>
          <w:rtl/>
        </w:rPr>
      </w:pPr>
      <w:r>
        <w:rPr>
          <w:rFonts w:cs="David"/>
          <w:sz w:val="24"/>
          <w:rtl/>
        </w:rPr>
        <w:t>(2)</w:t>
      </w:r>
      <w:r>
        <w:rPr>
          <w:rFonts w:cs="David"/>
          <w:sz w:val="24"/>
          <w:rtl/>
        </w:rPr>
        <w:tab/>
        <w:t>מעון יום או מרכז טיפולי;</w:t>
      </w:r>
    </w:p>
    <w:p w:rsidR="00000000" w:rsidRDefault="00270524">
      <w:pPr>
        <w:ind w:left="3402" w:hanging="567"/>
        <w:rPr>
          <w:rFonts w:cs="David"/>
          <w:sz w:val="24"/>
          <w:rtl/>
        </w:rPr>
      </w:pPr>
    </w:p>
    <w:p w:rsidR="00000000" w:rsidRDefault="00270524">
      <w:pPr>
        <w:ind w:left="3402" w:hanging="567"/>
        <w:rPr>
          <w:rFonts w:cs="David"/>
          <w:sz w:val="24"/>
          <w:rtl/>
        </w:rPr>
      </w:pPr>
      <w:r>
        <w:rPr>
          <w:rFonts w:cs="David"/>
          <w:sz w:val="24"/>
          <w:rtl/>
        </w:rPr>
        <w:t>(3)</w:t>
      </w:r>
      <w:r>
        <w:rPr>
          <w:rFonts w:cs="David"/>
          <w:sz w:val="24"/>
          <w:rtl/>
        </w:rPr>
        <w:tab/>
        <w:t>מקום עבודה שיקומי;"</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מה זה "מקום עבודה שיקומי"?</w:t>
      </w:r>
    </w:p>
    <w:p w:rsidR="00000000" w:rsidRDefault="00270524">
      <w:pPr>
        <w:rPr>
          <w:rFonts w:cs="David"/>
          <w:sz w:val="24"/>
          <w:rtl/>
        </w:rPr>
      </w:pPr>
    </w:p>
    <w:p w:rsidR="00000000" w:rsidRDefault="00270524">
      <w:pPr>
        <w:rPr>
          <w:rFonts w:cs="David"/>
          <w:b/>
          <w:bCs/>
          <w:sz w:val="24"/>
          <w:u w:val="single"/>
          <w:rtl/>
        </w:rPr>
      </w:pPr>
      <w:r>
        <w:rPr>
          <w:rFonts w:cs="David"/>
          <w:sz w:val="24"/>
          <w:u w:val="single"/>
          <w:rtl/>
        </w:rPr>
        <w:t>אפרת רוזן:</w:t>
      </w:r>
    </w:p>
    <w:p w:rsidR="00000000" w:rsidRDefault="00270524">
      <w:pPr>
        <w:rPr>
          <w:rFonts w:cs="David"/>
          <w:sz w:val="24"/>
          <w:rtl/>
        </w:rPr>
      </w:pPr>
    </w:p>
    <w:p w:rsidR="00000000" w:rsidRDefault="00270524">
      <w:pPr>
        <w:rPr>
          <w:rFonts w:cs="David"/>
          <w:sz w:val="24"/>
          <w:rtl/>
        </w:rPr>
      </w:pPr>
      <w:r>
        <w:rPr>
          <w:rFonts w:cs="David"/>
          <w:sz w:val="24"/>
          <w:rtl/>
        </w:rPr>
        <w:tab/>
        <w:t xml:space="preserve">מבחינתנו זה היה בעייתי מאוד כי זה לא מוגדר בחוק. רצינו לשמוע מאנשי משרד הרווחה האם באמת מדובר על משהו מוגדר כי אחרת זה ייצא רחב מאוד. </w:t>
      </w:r>
    </w:p>
    <w:p w:rsidR="00000000" w:rsidRDefault="00270524">
      <w:pPr>
        <w:rPr>
          <w:rFonts w:cs="David"/>
          <w:sz w:val="24"/>
          <w:rtl/>
        </w:rPr>
      </w:pPr>
    </w:p>
    <w:p w:rsidR="00000000" w:rsidRDefault="00270524">
      <w:pPr>
        <w:rPr>
          <w:rFonts w:cs="David"/>
          <w:sz w:val="24"/>
          <w:u w:val="single"/>
          <w:rtl/>
        </w:rPr>
      </w:pPr>
      <w:r>
        <w:rPr>
          <w:rFonts w:cs="David"/>
          <w:sz w:val="24"/>
          <w:u w:val="single"/>
          <w:rtl/>
        </w:rPr>
        <w:t xml:space="preserve">היו"ר </w:t>
      </w:r>
      <w:r>
        <w:rPr>
          <w:rFonts w:cs="David"/>
          <w:sz w:val="24"/>
          <w:u w:val="single"/>
          <w:rtl/>
        </w:rPr>
        <w:t>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תמשיכי הלאה. בואו נראה את כל מקומות העבודה ונחזור לדון בכולם. </w:t>
      </w:r>
    </w:p>
    <w:p w:rsidR="00000000" w:rsidRDefault="00270524">
      <w:pPr>
        <w:rPr>
          <w:rFonts w:cs="David"/>
          <w:sz w:val="24"/>
          <w:rtl/>
        </w:rPr>
      </w:pPr>
    </w:p>
    <w:p w:rsidR="00000000" w:rsidRDefault="00270524">
      <w:pPr>
        <w:rPr>
          <w:rFonts w:cs="David"/>
          <w:b/>
          <w:bCs/>
          <w:sz w:val="24"/>
          <w:u w:val="single"/>
          <w:rtl/>
        </w:rPr>
      </w:pPr>
      <w:r>
        <w:rPr>
          <w:rFonts w:cs="David"/>
          <w:sz w:val="24"/>
          <w:u w:val="single"/>
          <w:rtl/>
        </w:rPr>
        <w:t>אפרת רוזן:</w:t>
      </w:r>
    </w:p>
    <w:p w:rsidR="00000000" w:rsidRDefault="00270524">
      <w:pPr>
        <w:rPr>
          <w:rFonts w:cs="David"/>
          <w:sz w:val="24"/>
          <w:rtl/>
        </w:rPr>
      </w:pPr>
    </w:p>
    <w:p w:rsidR="00000000" w:rsidRDefault="00270524">
      <w:pPr>
        <w:rPr>
          <w:rFonts w:cs="David"/>
          <w:sz w:val="24"/>
          <w:rtl/>
        </w:rPr>
      </w:pPr>
      <w:r>
        <w:rPr>
          <w:rFonts w:cs="David"/>
          <w:sz w:val="24"/>
          <w:rtl/>
        </w:rPr>
        <w:tab/>
        <w:t>אני מדברת עכשיו על המקומות שעברו בקריאה ראשונה. זה גם:</w:t>
      </w:r>
    </w:p>
    <w:p w:rsidR="00000000" w:rsidRDefault="00270524">
      <w:pPr>
        <w:rPr>
          <w:rFonts w:cs="David"/>
          <w:sz w:val="24"/>
          <w:rtl/>
        </w:rPr>
      </w:pPr>
    </w:p>
    <w:p w:rsidR="00000000" w:rsidRDefault="00270524">
      <w:pPr>
        <w:ind w:left="3402" w:hanging="567"/>
        <w:rPr>
          <w:rFonts w:cs="David"/>
          <w:sz w:val="24"/>
          <w:rtl/>
        </w:rPr>
      </w:pPr>
      <w:r>
        <w:rPr>
          <w:rFonts w:cs="David"/>
          <w:sz w:val="24"/>
          <w:rtl/>
        </w:rPr>
        <w:t>"(4)</w:t>
      </w:r>
      <w:r>
        <w:rPr>
          <w:rFonts w:cs="David"/>
          <w:sz w:val="24"/>
          <w:rtl/>
        </w:rPr>
        <w:tab/>
        <w:t>מכון כושר או מועדון ספורט, שבו מתאמנת, בין השאר, קבוצה של בני אדם כאמור;</w:t>
      </w:r>
    </w:p>
    <w:p w:rsidR="00000000" w:rsidRDefault="00270524">
      <w:pPr>
        <w:ind w:left="3402" w:hanging="567"/>
        <w:rPr>
          <w:rFonts w:cs="David"/>
          <w:sz w:val="24"/>
          <w:rtl/>
        </w:rPr>
      </w:pPr>
    </w:p>
    <w:p w:rsidR="00000000" w:rsidRDefault="00270524">
      <w:pPr>
        <w:ind w:left="3402" w:hanging="567"/>
        <w:rPr>
          <w:rFonts w:cs="David"/>
          <w:sz w:val="24"/>
          <w:rtl/>
        </w:rPr>
      </w:pPr>
      <w:r>
        <w:rPr>
          <w:rFonts w:cs="David"/>
          <w:sz w:val="24"/>
          <w:rtl/>
        </w:rPr>
        <w:t>(5)</w:t>
      </w:r>
      <w:r>
        <w:rPr>
          <w:rFonts w:cs="David"/>
          <w:sz w:val="24"/>
          <w:rtl/>
        </w:rPr>
        <w:tab/>
        <w:t>מקום בו מתקיימות פעילויות פנ</w:t>
      </w:r>
      <w:r>
        <w:rPr>
          <w:rFonts w:cs="David"/>
          <w:sz w:val="24"/>
          <w:rtl/>
        </w:rPr>
        <w:t>אי לקבוצות כאמור."</w:t>
      </w:r>
    </w:p>
    <w:p w:rsidR="00000000" w:rsidRDefault="00270524">
      <w:pPr>
        <w:rPr>
          <w:rFonts w:cs="David"/>
          <w:sz w:val="24"/>
          <w:rtl/>
        </w:rPr>
      </w:pPr>
    </w:p>
    <w:p w:rsidR="00000000" w:rsidRDefault="00270524">
      <w:pPr>
        <w:rPr>
          <w:rFonts w:cs="David"/>
          <w:sz w:val="24"/>
          <w:rtl/>
        </w:rPr>
      </w:pPr>
      <w:r>
        <w:rPr>
          <w:rFonts w:cs="David"/>
          <w:sz w:val="24"/>
          <w:rtl/>
        </w:rPr>
        <w:tab/>
        <w:t>אנחנו מציעים למחוק את פסקאות (4) ו-(5).</w:t>
      </w:r>
    </w:p>
    <w:p w:rsidR="00000000" w:rsidRDefault="00270524">
      <w:pPr>
        <w:rPr>
          <w:rFonts w:cs="David"/>
          <w:sz w:val="24"/>
          <w:rtl/>
        </w:rPr>
      </w:pPr>
    </w:p>
    <w:p w:rsidR="00000000" w:rsidRDefault="00270524">
      <w:pPr>
        <w:pStyle w:val="31"/>
        <w:rPr>
          <w:rFonts w:cs="David"/>
          <w:sz w:val="24"/>
          <w:rtl/>
        </w:rPr>
      </w:pPr>
      <w:r>
        <w:rPr>
          <w:rFonts w:cs="David"/>
          <w:sz w:val="24"/>
          <w:rtl/>
        </w:rPr>
        <w:t>"(ב)</w:t>
      </w:r>
      <w:r>
        <w:rPr>
          <w:rFonts w:cs="David"/>
          <w:sz w:val="24"/>
          <w:rtl/>
        </w:rPr>
        <w:tab/>
        <w:t>עסק, מהמפורטים להלן, העוסק במתן שירותים לבני אדם עם פיגור שכלי:</w:t>
      </w:r>
    </w:p>
    <w:p w:rsidR="00000000" w:rsidRDefault="00270524">
      <w:pPr>
        <w:ind w:left="2835" w:hanging="567"/>
        <w:rPr>
          <w:rFonts w:cs="David"/>
          <w:sz w:val="24"/>
          <w:rtl/>
        </w:rPr>
      </w:pPr>
    </w:p>
    <w:p w:rsidR="00000000" w:rsidRDefault="00270524">
      <w:pPr>
        <w:ind w:left="3402" w:hanging="567"/>
        <w:rPr>
          <w:rFonts w:cs="David"/>
          <w:sz w:val="24"/>
          <w:rtl/>
        </w:rPr>
      </w:pPr>
      <w:r>
        <w:rPr>
          <w:rFonts w:cs="David"/>
          <w:sz w:val="24"/>
          <w:rtl/>
        </w:rPr>
        <w:t>(1)</w:t>
      </w:r>
      <w:r>
        <w:rPr>
          <w:rFonts w:cs="David"/>
          <w:sz w:val="24"/>
          <w:rtl/>
        </w:rPr>
        <w:tab/>
        <w:t xml:space="preserve">עסק להסעה העוסק, בין השאר, בהסעת קבוצה של בני אדם כאמור. </w:t>
      </w:r>
    </w:p>
    <w:p w:rsidR="00000000" w:rsidRDefault="00270524">
      <w:pPr>
        <w:ind w:left="3402" w:hanging="567"/>
        <w:rPr>
          <w:rFonts w:cs="David"/>
          <w:sz w:val="24"/>
          <w:rtl/>
        </w:rPr>
      </w:pPr>
    </w:p>
    <w:p w:rsidR="00000000" w:rsidRDefault="00270524">
      <w:pPr>
        <w:ind w:left="3402" w:hanging="567"/>
        <w:rPr>
          <w:rFonts w:cs="David"/>
          <w:sz w:val="24"/>
          <w:rtl/>
        </w:rPr>
      </w:pPr>
      <w:r>
        <w:rPr>
          <w:rFonts w:cs="David"/>
          <w:sz w:val="24"/>
          <w:rtl/>
        </w:rPr>
        <w:t>(2)</w:t>
      </w:r>
      <w:r>
        <w:rPr>
          <w:rFonts w:cs="David"/>
          <w:sz w:val="24"/>
          <w:rtl/>
        </w:rPr>
        <w:tab/>
        <w:t>עסק העוסק, בין השאר, במתן שירותי נופש וטיולים לקבוצות כאמ</w:t>
      </w:r>
      <w:r>
        <w:rPr>
          <w:rFonts w:cs="David"/>
          <w:sz w:val="24"/>
          <w:rtl/>
        </w:rPr>
        <w:t>ור;</w:t>
      </w:r>
    </w:p>
    <w:p w:rsidR="00000000" w:rsidRDefault="00270524">
      <w:pPr>
        <w:ind w:left="3402" w:hanging="567"/>
        <w:rPr>
          <w:rFonts w:cs="David"/>
          <w:sz w:val="24"/>
          <w:rtl/>
        </w:rPr>
      </w:pPr>
    </w:p>
    <w:p w:rsidR="00000000" w:rsidRDefault="00270524">
      <w:pPr>
        <w:ind w:left="3402" w:hanging="567"/>
        <w:rPr>
          <w:rFonts w:cs="David"/>
          <w:sz w:val="24"/>
          <w:rtl/>
        </w:rPr>
      </w:pPr>
      <w:r>
        <w:rPr>
          <w:rFonts w:cs="David"/>
          <w:sz w:val="24"/>
          <w:rtl/>
        </w:rPr>
        <w:t>(3)</w:t>
      </w:r>
      <w:r>
        <w:rPr>
          <w:rFonts w:cs="David"/>
          <w:sz w:val="24"/>
          <w:rtl/>
        </w:rPr>
        <w:tab/>
        <w:t xml:space="preserve">עסק העוסק, בין השאר, באבטחת קבוצות כאמור." </w:t>
      </w:r>
    </w:p>
    <w:p w:rsidR="00000000" w:rsidRDefault="00270524">
      <w:pPr>
        <w:rPr>
          <w:rFonts w:cs="David"/>
          <w:sz w:val="24"/>
          <w:rtl/>
        </w:rPr>
      </w:pPr>
    </w:p>
    <w:p w:rsidR="00000000" w:rsidRDefault="00270524">
      <w:pPr>
        <w:rPr>
          <w:rFonts w:cs="David"/>
          <w:sz w:val="24"/>
          <w:rtl/>
        </w:rPr>
      </w:pPr>
      <w:r>
        <w:rPr>
          <w:rFonts w:cs="David"/>
          <w:sz w:val="24"/>
          <w:rtl/>
        </w:rPr>
        <w:tab/>
        <w:t>אנחנו מציעים למחוק את פסקאות (2) ו-(3) בפסקת משנה (2)(ב).</w:t>
      </w:r>
    </w:p>
    <w:p w:rsidR="00000000" w:rsidRDefault="00270524">
      <w:pPr>
        <w:rPr>
          <w:rFonts w:cs="David"/>
          <w:sz w:val="24"/>
          <w:rtl/>
        </w:rPr>
      </w:pPr>
    </w:p>
    <w:p w:rsidR="00000000" w:rsidRDefault="00270524">
      <w:pPr>
        <w:ind w:left="1701"/>
        <w:rPr>
          <w:rFonts w:cs="David"/>
          <w:sz w:val="24"/>
          <w:rtl/>
        </w:rPr>
      </w:pPr>
      <w:r>
        <w:rPr>
          <w:rFonts w:cs="David"/>
          <w:sz w:val="24"/>
          <w:rtl/>
        </w:rPr>
        <w:t>"(3)</w:t>
      </w:r>
      <w:r>
        <w:rPr>
          <w:rFonts w:cs="David"/>
          <w:sz w:val="24"/>
          <w:rtl/>
        </w:rPr>
        <w:tab/>
        <w:t>(א)</w:t>
      </w:r>
      <w:r>
        <w:rPr>
          <w:rFonts w:cs="David"/>
          <w:sz w:val="24"/>
          <w:rtl/>
        </w:rPr>
        <w:tab/>
        <w:t xml:space="preserve">בית-חולים   כהגדרתו  בחוק  טיפול  בחולי נפש, התשנ"א-1991 </w:t>
      </w:r>
    </w:p>
    <w:p w:rsidR="00000000" w:rsidRDefault="00270524">
      <w:pPr>
        <w:ind w:left="2835"/>
        <w:rPr>
          <w:rFonts w:cs="David"/>
          <w:sz w:val="24"/>
          <w:rtl/>
        </w:rPr>
      </w:pPr>
      <w:r>
        <w:rPr>
          <w:rFonts w:cs="David"/>
          <w:sz w:val="24"/>
          <w:rtl/>
        </w:rPr>
        <w:t>[בחוק זה – חוק טיפול בחולי נפש];</w:t>
      </w:r>
    </w:p>
    <w:p w:rsidR="00000000" w:rsidRDefault="00270524">
      <w:pPr>
        <w:ind w:left="2268" w:hanging="567"/>
        <w:rPr>
          <w:rFonts w:cs="David"/>
          <w:sz w:val="24"/>
          <w:rtl/>
        </w:rPr>
      </w:pPr>
    </w:p>
    <w:p w:rsidR="00000000" w:rsidRDefault="00270524">
      <w:pPr>
        <w:ind w:left="2835" w:hanging="567"/>
        <w:rPr>
          <w:rFonts w:cs="David"/>
          <w:sz w:val="24"/>
          <w:rtl/>
        </w:rPr>
      </w:pPr>
      <w:r>
        <w:rPr>
          <w:rFonts w:cs="David"/>
          <w:sz w:val="24"/>
          <w:rtl/>
        </w:rPr>
        <w:t>(ב)</w:t>
      </w:r>
      <w:r>
        <w:rPr>
          <w:rFonts w:cs="David"/>
          <w:sz w:val="24"/>
          <w:rtl/>
        </w:rPr>
        <w:tab/>
        <w:t xml:space="preserve">מרפאה כהגדרתה בחוק טיפול בחולי נפש."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יש לנו כאן רשימה של מה שמוגדר ב"מוסד" ואני מבקש לשמוע התייחסויות. </w:t>
      </w:r>
    </w:p>
    <w:p w:rsidR="00000000" w:rsidRDefault="00270524">
      <w:pPr>
        <w:rPr>
          <w:rFonts w:cs="David"/>
          <w:sz w:val="24"/>
          <w:rtl/>
        </w:rPr>
      </w:pPr>
    </w:p>
    <w:p w:rsidR="00000000" w:rsidRDefault="00270524">
      <w:pPr>
        <w:rPr>
          <w:rFonts w:cs="David"/>
          <w:sz w:val="24"/>
          <w:u w:val="single"/>
          <w:rtl/>
        </w:rPr>
      </w:pPr>
      <w:r>
        <w:rPr>
          <w:rFonts w:cs="David"/>
          <w:sz w:val="24"/>
          <w:u w:val="single"/>
          <w:rtl/>
        </w:rPr>
        <w:t>שרונה עבר-הדני:</w:t>
      </w:r>
    </w:p>
    <w:p w:rsidR="00000000" w:rsidRDefault="00270524">
      <w:pPr>
        <w:rPr>
          <w:rFonts w:cs="David"/>
          <w:sz w:val="24"/>
          <w:rtl/>
        </w:rPr>
      </w:pPr>
    </w:p>
    <w:p w:rsidR="00000000" w:rsidRDefault="00270524">
      <w:pPr>
        <w:rPr>
          <w:rFonts w:cs="David"/>
          <w:sz w:val="24"/>
          <w:rtl/>
        </w:rPr>
      </w:pPr>
      <w:r>
        <w:rPr>
          <w:rFonts w:cs="David"/>
          <w:sz w:val="24"/>
          <w:rtl/>
        </w:rPr>
        <w:tab/>
        <w:t>איפה בעלי הלקות השכליות נכנסים כאן ברשימה?</w:t>
      </w:r>
    </w:p>
    <w:p w:rsidR="00000000" w:rsidRDefault="00270524">
      <w:pPr>
        <w:rPr>
          <w:rFonts w:cs="David"/>
          <w:sz w:val="24"/>
          <w:rtl/>
        </w:rPr>
      </w:pPr>
    </w:p>
    <w:p w:rsidR="00000000" w:rsidRDefault="00270524">
      <w:pPr>
        <w:rPr>
          <w:rFonts w:cs="David"/>
          <w:sz w:val="24"/>
          <w:u w:val="single"/>
          <w:rtl/>
        </w:rPr>
      </w:pPr>
      <w:r>
        <w:rPr>
          <w:rFonts w:cs="David"/>
          <w:sz w:val="24"/>
          <w:u w:val="single"/>
          <w:rtl/>
        </w:rPr>
        <w:t>מרים כהן:</w:t>
      </w:r>
    </w:p>
    <w:p w:rsidR="00000000" w:rsidRDefault="00270524">
      <w:pPr>
        <w:rPr>
          <w:rFonts w:cs="David"/>
          <w:sz w:val="24"/>
          <w:rtl/>
        </w:rPr>
      </w:pPr>
    </w:p>
    <w:p w:rsidR="00000000" w:rsidRDefault="00270524">
      <w:pPr>
        <w:rPr>
          <w:rFonts w:cs="David"/>
          <w:sz w:val="24"/>
          <w:rtl/>
        </w:rPr>
      </w:pPr>
      <w:r>
        <w:rPr>
          <w:rFonts w:cs="David"/>
          <w:sz w:val="24"/>
          <w:rtl/>
        </w:rPr>
        <w:tab/>
        <w:t xml:space="preserve">הורידו את בעלי הלקות השכלית והשאירו רק בעלי פיגור שכלי. </w:t>
      </w:r>
    </w:p>
    <w:p w:rsidR="00000000" w:rsidRDefault="00270524">
      <w:pPr>
        <w:rPr>
          <w:rFonts w:cs="David"/>
          <w:sz w:val="24"/>
          <w:rtl/>
        </w:rPr>
      </w:pPr>
    </w:p>
    <w:p w:rsidR="00000000" w:rsidRDefault="00270524">
      <w:pPr>
        <w:rPr>
          <w:rFonts w:cs="David"/>
          <w:sz w:val="24"/>
          <w:u w:val="single"/>
          <w:rtl/>
        </w:rPr>
      </w:pPr>
      <w:r>
        <w:rPr>
          <w:rFonts w:cs="David"/>
          <w:sz w:val="24"/>
          <w:u w:val="single"/>
          <w:rtl/>
        </w:rPr>
        <w:t>רינת וויגלר:</w:t>
      </w:r>
    </w:p>
    <w:p w:rsidR="00000000" w:rsidRDefault="00270524">
      <w:pPr>
        <w:rPr>
          <w:rFonts w:cs="David"/>
          <w:sz w:val="24"/>
          <w:rtl/>
        </w:rPr>
      </w:pPr>
    </w:p>
    <w:p w:rsidR="00000000" w:rsidRDefault="00270524">
      <w:pPr>
        <w:rPr>
          <w:rFonts w:cs="David"/>
          <w:sz w:val="24"/>
          <w:rtl/>
        </w:rPr>
      </w:pPr>
      <w:r>
        <w:rPr>
          <w:rFonts w:cs="David"/>
          <w:sz w:val="24"/>
          <w:rtl/>
        </w:rPr>
        <w:tab/>
        <w:t>מבחינת ההגדרות, כבר ב</w:t>
      </w:r>
      <w:r>
        <w:rPr>
          <w:rFonts w:cs="David"/>
          <w:sz w:val="24"/>
          <w:rtl/>
        </w:rPr>
        <w:t xml:space="preserve">חוק של הקטינים בהגדרת "מוסד" יש שימוש נרחב מאוד בכל מיני מסגרות שאין להן הגדרות חוקיות. יש שם הרי כל מיני קייטנות וגנים.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אגב, יש את חוק הקייטנות. </w:t>
      </w:r>
    </w:p>
    <w:p w:rsidR="00000000" w:rsidRDefault="00270524">
      <w:pPr>
        <w:rPr>
          <w:rFonts w:cs="David"/>
          <w:sz w:val="24"/>
          <w:rtl/>
        </w:rPr>
      </w:pPr>
    </w:p>
    <w:p w:rsidR="00000000" w:rsidRDefault="00270524">
      <w:pPr>
        <w:rPr>
          <w:rFonts w:cs="David"/>
          <w:sz w:val="24"/>
          <w:u w:val="single"/>
          <w:rtl/>
        </w:rPr>
      </w:pPr>
      <w:r>
        <w:rPr>
          <w:rFonts w:cs="David"/>
          <w:sz w:val="24"/>
          <w:u w:val="single"/>
          <w:rtl/>
        </w:rPr>
        <w:t>רינת וויגלר:</w:t>
      </w:r>
    </w:p>
    <w:p w:rsidR="00000000" w:rsidRDefault="00270524">
      <w:pPr>
        <w:rPr>
          <w:rFonts w:cs="David"/>
          <w:sz w:val="24"/>
          <w:rtl/>
        </w:rPr>
      </w:pPr>
    </w:p>
    <w:p w:rsidR="00000000" w:rsidRDefault="00270524">
      <w:pPr>
        <w:rPr>
          <w:rFonts w:cs="David"/>
          <w:sz w:val="24"/>
          <w:rtl/>
        </w:rPr>
      </w:pPr>
      <w:r>
        <w:rPr>
          <w:rFonts w:cs="David"/>
          <w:sz w:val="24"/>
          <w:rtl/>
        </w:rPr>
        <w:tab/>
        <w:t>כן, בהקשר של רישוי. אבל אני אומרת שבחוק הקטינים בהגדרת "מוסד" נכללים גם ג</w:t>
      </w:r>
      <w:r>
        <w:rPr>
          <w:rFonts w:cs="David"/>
          <w:sz w:val="24"/>
          <w:rtl/>
        </w:rPr>
        <w:t>ני שעשועים או בריכות שחייה וכן הלאה. כלומר מבחינת ההתייחסות כבר עשינו פריצה, לא כל הגדרה שמופיעה לגבי קטינים יש לה איזו התייחסות חוקית. זה בסוגריים.</w:t>
      </w:r>
    </w:p>
    <w:p w:rsidR="00000000" w:rsidRDefault="00270524">
      <w:pPr>
        <w:rPr>
          <w:rFonts w:cs="David"/>
          <w:sz w:val="24"/>
          <w:rtl/>
        </w:rPr>
      </w:pPr>
    </w:p>
    <w:p w:rsidR="00000000" w:rsidRDefault="00270524">
      <w:pPr>
        <w:rPr>
          <w:rFonts w:cs="David"/>
          <w:sz w:val="24"/>
          <w:rtl/>
        </w:rPr>
      </w:pPr>
      <w:r>
        <w:rPr>
          <w:rFonts w:cs="David"/>
          <w:sz w:val="24"/>
          <w:rtl/>
        </w:rPr>
        <w:tab/>
        <w:t>לגופו של עניין, "מקום, מהמפורטים להלן, שבו נמצאים בני אדם" – זה לא רק בני אדם  עם פיגור שכלי. זה כל האוכל</w:t>
      </w:r>
      <w:r>
        <w:rPr>
          <w:rFonts w:cs="David"/>
          <w:sz w:val="24"/>
          <w:rtl/>
        </w:rPr>
        <w:t>וסיות שהתייחסנו אליהן קודם לכן, המפורטות בסעיף 1, בפסקה      (1), בפסקאות משנה (א), (ב) ו-(ג). צריך פשוט להבהיר שכאשר אנחנו מדברים על המוסד זה בהקשר של כל האוכלוסיות.</w:t>
      </w:r>
    </w:p>
    <w:p w:rsidR="00000000" w:rsidRDefault="00270524">
      <w:pPr>
        <w:rPr>
          <w:rFonts w:cs="David"/>
          <w:sz w:val="24"/>
          <w:rtl/>
        </w:rPr>
      </w:pPr>
    </w:p>
    <w:p w:rsidR="00000000" w:rsidRDefault="00270524">
      <w:pPr>
        <w:rPr>
          <w:rFonts w:cs="David"/>
          <w:b/>
          <w:bCs/>
          <w:sz w:val="24"/>
          <w:u w:val="single"/>
          <w:rtl/>
        </w:rPr>
      </w:pPr>
      <w:r>
        <w:rPr>
          <w:rFonts w:cs="David"/>
          <w:sz w:val="24"/>
          <w:u w:val="single"/>
          <w:rtl/>
        </w:rPr>
        <w:t>אפרת רוזן:</w:t>
      </w:r>
    </w:p>
    <w:p w:rsidR="00000000" w:rsidRDefault="00270524">
      <w:pPr>
        <w:rPr>
          <w:rFonts w:cs="David"/>
          <w:sz w:val="24"/>
          <w:rtl/>
        </w:rPr>
      </w:pPr>
    </w:p>
    <w:p w:rsidR="00000000" w:rsidRDefault="00270524">
      <w:pPr>
        <w:rPr>
          <w:rFonts w:cs="David"/>
          <w:sz w:val="24"/>
          <w:rtl/>
        </w:rPr>
      </w:pPr>
      <w:r>
        <w:rPr>
          <w:rFonts w:cs="David"/>
          <w:sz w:val="24"/>
          <w:rtl/>
        </w:rPr>
        <w:tab/>
        <w:t xml:space="preserve">זה מי שנחליט עליו.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אבל לא רק בני אדם עם פיגור שכלי, נכו</w:t>
      </w:r>
      <w:r>
        <w:rPr>
          <w:rFonts w:cs="David"/>
          <w:sz w:val="24"/>
          <w:rtl/>
        </w:rPr>
        <w:t>ן.</w:t>
      </w:r>
    </w:p>
    <w:p w:rsidR="00000000" w:rsidRDefault="00270524">
      <w:pPr>
        <w:rPr>
          <w:rFonts w:cs="David"/>
          <w:sz w:val="24"/>
          <w:rtl/>
        </w:rPr>
      </w:pPr>
    </w:p>
    <w:p w:rsidR="00000000" w:rsidRDefault="00270524">
      <w:pPr>
        <w:rPr>
          <w:rFonts w:cs="David"/>
          <w:sz w:val="24"/>
          <w:u w:val="single"/>
          <w:rtl/>
        </w:rPr>
      </w:pPr>
      <w:r>
        <w:rPr>
          <w:rFonts w:cs="David"/>
          <w:sz w:val="24"/>
          <w:u w:val="single"/>
          <w:rtl/>
        </w:rPr>
        <w:t>רינת וויגלר:</w:t>
      </w:r>
    </w:p>
    <w:p w:rsidR="00000000" w:rsidRDefault="00270524">
      <w:pPr>
        <w:rPr>
          <w:rFonts w:cs="David"/>
          <w:sz w:val="24"/>
          <w:rtl/>
        </w:rPr>
      </w:pPr>
    </w:p>
    <w:p w:rsidR="00000000" w:rsidRDefault="00270524">
      <w:pPr>
        <w:rPr>
          <w:rFonts w:cs="David"/>
          <w:sz w:val="24"/>
          <w:rtl/>
        </w:rPr>
      </w:pPr>
      <w:r>
        <w:rPr>
          <w:rFonts w:cs="David"/>
          <w:sz w:val="24"/>
          <w:rtl/>
        </w:rPr>
        <w:tab/>
        <w:t xml:space="preserve">כל האוכלוסיות המוגדרות האמורות. </w:t>
      </w:r>
    </w:p>
    <w:p w:rsidR="00000000" w:rsidRDefault="00270524">
      <w:pPr>
        <w:rPr>
          <w:rFonts w:cs="David"/>
          <w:sz w:val="24"/>
          <w:rtl/>
        </w:rPr>
      </w:pPr>
    </w:p>
    <w:p w:rsidR="00000000" w:rsidRDefault="00270524">
      <w:pPr>
        <w:rPr>
          <w:rFonts w:cs="David"/>
          <w:sz w:val="24"/>
          <w:rtl/>
        </w:rPr>
      </w:pPr>
      <w:r>
        <w:rPr>
          <w:rFonts w:cs="David"/>
          <w:sz w:val="24"/>
          <w:rtl/>
        </w:rPr>
        <w:tab/>
        <w:t xml:space="preserve">מבחינת המוסדות, ככל שזה נוגע לאוכלוסיות שלנו: </w:t>
      </w:r>
    </w:p>
    <w:p w:rsidR="00000000" w:rsidRDefault="00270524">
      <w:pPr>
        <w:rPr>
          <w:rFonts w:cs="David"/>
          <w:sz w:val="24"/>
          <w:rtl/>
        </w:rPr>
      </w:pPr>
    </w:p>
    <w:p w:rsidR="00000000" w:rsidRDefault="00270524">
      <w:pPr>
        <w:rPr>
          <w:rFonts w:cs="David"/>
          <w:sz w:val="24"/>
          <w:rtl/>
        </w:rPr>
      </w:pPr>
      <w:r>
        <w:rPr>
          <w:rFonts w:cs="David"/>
          <w:sz w:val="24"/>
          <w:rtl/>
        </w:rPr>
        <w:t xml:space="preserve"> </w:t>
      </w:r>
      <w:r>
        <w:rPr>
          <w:rFonts w:cs="David"/>
          <w:sz w:val="24"/>
          <w:rtl/>
        </w:rPr>
        <w:tab/>
        <w:t xml:space="preserve">"מעון" מבחינתנו זה בסדר, ויש לו גם הגדרה רחבה בחוק; </w:t>
      </w:r>
    </w:p>
    <w:p w:rsidR="00000000" w:rsidRDefault="00270524">
      <w:pPr>
        <w:rPr>
          <w:rFonts w:cs="David"/>
          <w:sz w:val="24"/>
          <w:rtl/>
        </w:rPr>
      </w:pPr>
    </w:p>
    <w:p w:rsidR="00000000" w:rsidRDefault="00270524">
      <w:pPr>
        <w:rPr>
          <w:rFonts w:cs="David"/>
          <w:sz w:val="24"/>
          <w:rtl/>
        </w:rPr>
      </w:pPr>
      <w:r>
        <w:rPr>
          <w:rFonts w:cs="David"/>
          <w:sz w:val="24"/>
          <w:rtl/>
        </w:rPr>
        <w:t xml:space="preserve"> </w:t>
      </w:r>
      <w:r>
        <w:rPr>
          <w:rFonts w:cs="David"/>
          <w:sz w:val="24"/>
          <w:rtl/>
        </w:rPr>
        <w:tab/>
        <w:t xml:space="preserve">כל השימושים האחרים שעכשיו אציין אין להם הגדרה משפטית וצריך לחשוב מה עושים עם זה. </w:t>
      </w:r>
    </w:p>
    <w:p w:rsidR="00000000" w:rsidRDefault="00270524">
      <w:pPr>
        <w:rPr>
          <w:rFonts w:cs="David"/>
          <w:sz w:val="24"/>
          <w:rtl/>
        </w:rPr>
      </w:pPr>
    </w:p>
    <w:p w:rsidR="00000000" w:rsidRDefault="00270524">
      <w:pPr>
        <w:rPr>
          <w:rFonts w:cs="David"/>
          <w:sz w:val="24"/>
          <w:rtl/>
        </w:rPr>
      </w:pPr>
      <w:r>
        <w:rPr>
          <w:rFonts w:cs="David"/>
          <w:sz w:val="24"/>
          <w:rtl/>
        </w:rPr>
        <w:t xml:space="preserve"> </w:t>
      </w:r>
      <w:r>
        <w:rPr>
          <w:rFonts w:cs="David"/>
          <w:sz w:val="24"/>
          <w:rtl/>
        </w:rPr>
        <w:tab/>
        <w:t xml:space="preserve">למשל "מרכז </w:t>
      </w:r>
      <w:r>
        <w:rPr>
          <w:rFonts w:cs="David"/>
          <w:sz w:val="24"/>
          <w:rtl/>
        </w:rPr>
        <w:t>יום" – זה לא "מרכז טיפולי", זה צריך להיות "מרכז יום טיפולי". מבחינת הגדרות פנימיות של המשרד שלנו אנחנו יודעים בדיוק על מה מדובר אבל אין לזה הגדרה בחוק;</w:t>
      </w:r>
    </w:p>
    <w:p w:rsidR="00000000" w:rsidRDefault="00270524">
      <w:pPr>
        <w:rPr>
          <w:rFonts w:cs="David"/>
          <w:sz w:val="24"/>
          <w:rtl/>
        </w:rPr>
      </w:pPr>
    </w:p>
    <w:p w:rsidR="00000000" w:rsidRDefault="00270524">
      <w:pPr>
        <w:rPr>
          <w:rFonts w:cs="David"/>
          <w:sz w:val="24"/>
          <w:rtl/>
        </w:rPr>
      </w:pPr>
      <w:r>
        <w:rPr>
          <w:rFonts w:cs="David"/>
          <w:sz w:val="24"/>
          <w:rtl/>
        </w:rPr>
        <w:t xml:space="preserve"> </w:t>
      </w:r>
      <w:r>
        <w:rPr>
          <w:rFonts w:cs="David"/>
          <w:sz w:val="24"/>
          <w:rtl/>
        </w:rPr>
        <w:tab/>
        <w:t>אותו דבר לגבי "מקום עבודה שיקומי" – זה מוגדר אצלנו כ"מרכז עבודה שיקומי". יש דבר כזה, שאין לו מעמד בחו</w:t>
      </w:r>
      <w:r>
        <w:rPr>
          <w:rFonts w:cs="David"/>
          <w:sz w:val="24"/>
          <w:rtl/>
        </w:rPr>
        <w:t>ק אבל היינו רוצים שהוא יכנס כי זה לא מעון. אלה דווקא המרכזים בקהילה, שאנשים הולכים אליהם ואחר-כך חוזרים הביתה, אנשים שלא נמצאים מחוץ לביתם, וגם שם קורים דברים;</w:t>
      </w:r>
    </w:p>
    <w:p w:rsidR="00000000" w:rsidRDefault="00270524">
      <w:pPr>
        <w:rPr>
          <w:rFonts w:cs="David"/>
          <w:sz w:val="24"/>
          <w:rtl/>
        </w:rPr>
      </w:pPr>
    </w:p>
    <w:p w:rsidR="00000000" w:rsidRDefault="00270524">
      <w:pPr>
        <w:rPr>
          <w:rFonts w:cs="David"/>
          <w:sz w:val="24"/>
          <w:rtl/>
        </w:rPr>
      </w:pPr>
      <w:r>
        <w:rPr>
          <w:rFonts w:cs="David"/>
          <w:sz w:val="24"/>
          <w:rtl/>
        </w:rPr>
        <w:tab/>
        <w:t>"מכון כושר" ביקשנו להוריד, בין היתר על מנת לא ליצור מצב שהמקומות האלה ייסגרו בפני האוכלוסיות ה</w:t>
      </w:r>
      <w:r>
        <w:rPr>
          <w:rFonts w:cs="David"/>
          <w:sz w:val="24"/>
          <w:rtl/>
        </w:rPr>
        <w:t>אלה. זה עלול להיות בסוף גול עצמי. אז לא יקלטו אותם ואנחנו לא נרוויח דבר. לכן אנחנו תומכים בכך שזה צריך לרדת;</w:t>
      </w:r>
    </w:p>
    <w:p w:rsidR="00000000" w:rsidRDefault="00270524">
      <w:pPr>
        <w:rPr>
          <w:rFonts w:cs="David"/>
          <w:sz w:val="24"/>
          <w:rtl/>
        </w:rPr>
      </w:pPr>
    </w:p>
    <w:p w:rsidR="00000000" w:rsidRDefault="00270524">
      <w:pPr>
        <w:rPr>
          <w:rFonts w:cs="David"/>
          <w:sz w:val="24"/>
          <w:rtl/>
        </w:rPr>
      </w:pPr>
      <w:r>
        <w:rPr>
          <w:rFonts w:cs="David"/>
          <w:sz w:val="24"/>
          <w:rtl/>
        </w:rPr>
        <w:tab/>
        <w:t xml:space="preserve">לגבי "מקום בו מתקיימות פעילויות פנאי לקבוצות כאמור" – הגדרנו את זה אחרת: "מועדונים המיועדים לאוכלוסיות האלה".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כאן הדגש הוא על</w:t>
      </w:r>
      <w:r>
        <w:rPr>
          <w:rFonts w:cs="David"/>
          <w:sz w:val="24"/>
          <w:rtl/>
        </w:rPr>
        <w:t xml:space="preserve"> פעילויות פנאי אבל אולי זה פעילויות אחרות. למה דווקא פעילויות פנאי? </w:t>
      </w:r>
    </w:p>
    <w:p w:rsidR="00000000" w:rsidRDefault="00270524">
      <w:pPr>
        <w:rPr>
          <w:rFonts w:cs="David"/>
          <w:sz w:val="24"/>
          <w:rtl/>
        </w:rPr>
      </w:pPr>
    </w:p>
    <w:p w:rsidR="00000000" w:rsidRDefault="00270524">
      <w:pPr>
        <w:rPr>
          <w:rFonts w:cs="David"/>
          <w:sz w:val="24"/>
          <w:u w:val="single"/>
          <w:rtl/>
        </w:rPr>
      </w:pPr>
      <w:r>
        <w:rPr>
          <w:rFonts w:cs="David"/>
          <w:sz w:val="24"/>
          <w:u w:val="single"/>
          <w:rtl/>
        </w:rPr>
        <w:t>שרונה עבר-הדני:</w:t>
      </w:r>
    </w:p>
    <w:p w:rsidR="00000000" w:rsidRDefault="00270524">
      <w:pPr>
        <w:rPr>
          <w:rFonts w:cs="David"/>
          <w:sz w:val="24"/>
          <w:rtl/>
        </w:rPr>
      </w:pPr>
    </w:p>
    <w:p w:rsidR="00000000" w:rsidRDefault="00270524">
      <w:pPr>
        <w:rPr>
          <w:rFonts w:cs="David"/>
          <w:sz w:val="24"/>
          <w:rtl/>
        </w:rPr>
      </w:pPr>
      <w:r>
        <w:rPr>
          <w:rFonts w:cs="David"/>
          <w:sz w:val="24"/>
          <w:rtl/>
        </w:rPr>
        <w:tab/>
        <w:t xml:space="preserve">מדובר על מקומות ייעודיים. </w:t>
      </w:r>
    </w:p>
    <w:p w:rsidR="00000000" w:rsidRDefault="00270524">
      <w:pPr>
        <w:rPr>
          <w:rFonts w:cs="David"/>
          <w:sz w:val="24"/>
          <w:rtl/>
        </w:rPr>
      </w:pPr>
    </w:p>
    <w:p w:rsidR="00000000" w:rsidRDefault="00270524">
      <w:pPr>
        <w:rPr>
          <w:rFonts w:cs="David"/>
          <w:sz w:val="24"/>
          <w:u w:val="single"/>
          <w:rtl/>
        </w:rPr>
      </w:pPr>
      <w:r>
        <w:rPr>
          <w:rFonts w:cs="David"/>
          <w:sz w:val="24"/>
          <w:u w:val="single"/>
          <w:rtl/>
        </w:rPr>
        <w:t>רינת וויגלר:</w:t>
      </w:r>
    </w:p>
    <w:p w:rsidR="00000000" w:rsidRDefault="00270524">
      <w:pPr>
        <w:rPr>
          <w:rFonts w:cs="David"/>
          <w:sz w:val="24"/>
          <w:rtl/>
        </w:rPr>
      </w:pPr>
    </w:p>
    <w:p w:rsidR="00000000" w:rsidRDefault="00270524">
      <w:pPr>
        <w:rPr>
          <w:rFonts w:cs="David"/>
          <w:sz w:val="24"/>
          <w:rtl/>
        </w:rPr>
      </w:pPr>
      <w:r>
        <w:rPr>
          <w:rFonts w:cs="David"/>
          <w:sz w:val="24"/>
          <w:rtl/>
        </w:rPr>
        <w:tab/>
        <w:t>"מועדונים המיועדים לאוכלוסיות המוגדרות בסעיפים הקודמים".</w:t>
      </w:r>
    </w:p>
    <w:p w:rsidR="00000000" w:rsidRDefault="00270524">
      <w:pPr>
        <w:rPr>
          <w:rFonts w:cs="David"/>
          <w:sz w:val="24"/>
          <w:rtl/>
        </w:rPr>
      </w:pPr>
    </w:p>
    <w:p w:rsidR="00000000" w:rsidRDefault="00270524">
      <w:pPr>
        <w:rPr>
          <w:rFonts w:cs="David"/>
          <w:sz w:val="24"/>
          <w:rtl/>
        </w:rPr>
      </w:pPr>
      <w:r>
        <w:rPr>
          <w:rFonts w:cs="David"/>
          <w:sz w:val="24"/>
          <w:rtl/>
        </w:rPr>
        <w:tab/>
        <w:t xml:space="preserve">כאשר אנחנו מתחילים לפרט כאן – ותיכף נגיע לעסקים – אנחנו רואים שיש </w:t>
      </w:r>
      <w:r>
        <w:rPr>
          <w:rFonts w:cs="David"/>
          <w:sz w:val="24"/>
          <w:rtl/>
        </w:rPr>
        <w:t>קושי. לכן אני רוצה לשאול האם ניתן בניסוח החוק לומר דבר מה שמשמעותו "בהתאמה". אני מבינה שיש כאן קושי בשל חוקי-היסוד וההגבלה של חופש העיסוק. מצד אחד אני חושבת שההגדרות צריכות להיות עד כמה שאפשר קונקרטיות. את זה אמרה גם גברת רחל גרשוני, שאם אנחנו מגבילים את ח</w:t>
      </w:r>
      <w:r>
        <w:rPr>
          <w:rFonts w:cs="David"/>
          <w:sz w:val="24"/>
          <w:rtl/>
        </w:rPr>
        <w:t xml:space="preserve">ופש העיסוק אנחנו צריכים להגדיר את המוסדות ואנחנו לא יכולים להגדיר משהו רחב. מצד שני, האם אנחנו יכולים להסתפק באיזו רשימה או משהו שיגובש בהמשך, שכאשר אנחנו אומרים שזה המוסדות שבהגדרת "מוסד" – הכול בהתאמה בשינויים המחויבים לאוכלוסיות הספציפיות האלה? </w:t>
      </w:r>
    </w:p>
    <w:p w:rsidR="00000000" w:rsidRDefault="00270524">
      <w:pPr>
        <w:rPr>
          <w:rFonts w:cs="David"/>
          <w:sz w:val="24"/>
          <w:rtl/>
        </w:rPr>
      </w:pPr>
    </w:p>
    <w:p w:rsidR="00000000" w:rsidRDefault="00270524">
      <w:pPr>
        <w:rPr>
          <w:rFonts w:cs="David"/>
          <w:b/>
          <w:bCs/>
          <w:sz w:val="24"/>
          <w:u w:val="single"/>
          <w:rtl/>
        </w:rPr>
      </w:pPr>
      <w:r>
        <w:rPr>
          <w:rFonts w:cs="David"/>
          <w:sz w:val="24"/>
          <w:u w:val="single"/>
          <w:rtl/>
        </w:rPr>
        <w:t>אפרת ר</w:t>
      </w:r>
      <w:r>
        <w:rPr>
          <w:rFonts w:cs="David"/>
          <w:sz w:val="24"/>
          <w:u w:val="single"/>
          <w:rtl/>
        </w:rPr>
        <w:t>וזן:</w:t>
      </w:r>
    </w:p>
    <w:p w:rsidR="00000000" w:rsidRDefault="00270524">
      <w:pPr>
        <w:rPr>
          <w:rFonts w:cs="David"/>
          <w:sz w:val="24"/>
          <w:rtl/>
        </w:rPr>
      </w:pPr>
    </w:p>
    <w:p w:rsidR="00000000" w:rsidRDefault="00270524">
      <w:pPr>
        <w:rPr>
          <w:rFonts w:cs="David"/>
          <w:sz w:val="24"/>
          <w:rtl/>
        </w:rPr>
      </w:pPr>
      <w:r>
        <w:rPr>
          <w:rFonts w:cs="David"/>
          <w:sz w:val="24"/>
          <w:rtl/>
        </w:rPr>
        <w:tab/>
        <w:t xml:space="preserve">אנחנו מתנגדים לזה. זה רחב מדי. </w:t>
      </w:r>
    </w:p>
    <w:p w:rsidR="00000000" w:rsidRDefault="00270524">
      <w:pPr>
        <w:rPr>
          <w:rFonts w:cs="David"/>
          <w:sz w:val="24"/>
          <w:rtl/>
        </w:rPr>
      </w:pPr>
    </w:p>
    <w:p w:rsidR="00000000" w:rsidRDefault="00270524">
      <w:pPr>
        <w:rPr>
          <w:rFonts w:cs="David"/>
          <w:sz w:val="24"/>
          <w:rtl/>
        </w:rPr>
      </w:pPr>
      <w:r>
        <w:rPr>
          <w:rFonts w:cs="David"/>
          <w:sz w:val="24"/>
          <w:u w:val="single"/>
          <w:rtl/>
        </w:rPr>
        <w:t>רחל גרשוני:</w:t>
      </w:r>
    </w:p>
    <w:p w:rsidR="00000000" w:rsidRDefault="00270524">
      <w:pPr>
        <w:rPr>
          <w:rFonts w:cs="David"/>
          <w:sz w:val="24"/>
          <w:rtl/>
        </w:rPr>
      </w:pPr>
    </w:p>
    <w:p w:rsidR="00000000" w:rsidRDefault="00270524">
      <w:pPr>
        <w:rPr>
          <w:rFonts w:cs="David"/>
          <w:sz w:val="24"/>
          <w:rtl/>
        </w:rPr>
      </w:pPr>
      <w:r>
        <w:rPr>
          <w:rFonts w:cs="David"/>
          <w:sz w:val="24"/>
          <w:rtl/>
        </w:rPr>
        <w:tab/>
        <w:t xml:space="preserve">ממש לא. זה ממש מגביל את העיסוק. </w:t>
      </w:r>
    </w:p>
    <w:p w:rsidR="00000000" w:rsidRDefault="00270524">
      <w:pPr>
        <w:rPr>
          <w:rFonts w:cs="David"/>
          <w:sz w:val="24"/>
          <w:rtl/>
        </w:rPr>
      </w:pPr>
    </w:p>
    <w:p w:rsidR="00000000" w:rsidRDefault="00270524">
      <w:pPr>
        <w:rPr>
          <w:rFonts w:cs="David"/>
          <w:sz w:val="24"/>
          <w:u w:val="single"/>
          <w:rtl/>
        </w:rPr>
      </w:pPr>
      <w:r>
        <w:rPr>
          <w:rFonts w:cs="David"/>
          <w:sz w:val="24"/>
          <w:u w:val="single"/>
          <w:rtl/>
        </w:rPr>
        <w:t>רינת וויגלר:</w:t>
      </w:r>
    </w:p>
    <w:p w:rsidR="00000000" w:rsidRDefault="00270524">
      <w:pPr>
        <w:rPr>
          <w:rFonts w:cs="David"/>
          <w:sz w:val="24"/>
          <w:rtl/>
        </w:rPr>
      </w:pPr>
    </w:p>
    <w:p w:rsidR="00000000" w:rsidRDefault="00270524">
      <w:pPr>
        <w:rPr>
          <w:rFonts w:cs="David"/>
          <w:sz w:val="24"/>
          <w:rtl/>
        </w:rPr>
      </w:pPr>
      <w:r>
        <w:rPr>
          <w:rFonts w:cs="David"/>
          <w:sz w:val="24"/>
          <w:rtl/>
        </w:rPr>
        <w:tab/>
        <w:t xml:space="preserve">אם כך, אז אנחנו מבקשים כן לרדת לרמת פירוט.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תגידי איזה פירוט. </w:t>
      </w:r>
    </w:p>
    <w:p w:rsidR="00000000" w:rsidRDefault="00270524">
      <w:pPr>
        <w:rPr>
          <w:rFonts w:cs="David"/>
          <w:sz w:val="24"/>
          <w:rtl/>
        </w:rPr>
      </w:pPr>
    </w:p>
    <w:p w:rsidR="00000000" w:rsidRDefault="00270524">
      <w:pPr>
        <w:rPr>
          <w:rFonts w:cs="David"/>
          <w:sz w:val="24"/>
          <w:u w:val="single"/>
          <w:rtl/>
        </w:rPr>
      </w:pPr>
      <w:r>
        <w:rPr>
          <w:rFonts w:cs="David"/>
          <w:sz w:val="24"/>
          <w:u w:val="single"/>
          <w:rtl/>
        </w:rPr>
        <w:t>רינת וויגלר:</w:t>
      </w:r>
    </w:p>
    <w:p w:rsidR="00000000" w:rsidRDefault="00270524">
      <w:pPr>
        <w:rPr>
          <w:rFonts w:cs="David"/>
          <w:sz w:val="24"/>
          <w:rtl/>
        </w:rPr>
      </w:pPr>
    </w:p>
    <w:p w:rsidR="00000000" w:rsidRDefault="00270524">
      <w:pPr>
        <w:rPr>
          <w:rFonts w:cs="David"/>
          <w:sz w:val="24"/>
          <w:rtl/>
        </w:rPr>
      </w:pPr>
      <w:r>
        <w:rPr>
          <w:rFonts w:cs="David"/>
          <w:sz w:val="24"/>
          <w:rtl/>
        </w:rPr>
        <w:tab/>
        <w:t>מבחינתי עד כאן זה בסדר, זאת אומרת: מרכז יום טיפולי, מרכ</w:t>
      </w:r>
      <w:r>
        <w:rPr>
          <w:rFonts w:cs="David"/>
          <w:sz w:val="24"/>
          <w:rtl/>
        </w:rPr>
        <w:t xml:space="preserve">ז עבודה שיקומי ומועדונים המיועדים לאוכלוסיות המוגדרות. </w:t>
      </w:r>
    </w:p>
    <w:p w:rsidR="00000000" w:rsidRDefault="00270524">
      <w:pPr>
        <w:rPr>
          <w:rFonts w:cs="David"/>
          <w:sz w:val="24"/>
          <w:rtl/>
        </w:rPr>
      </w:pPr>
    </w:p>
    <w:p w:rsidR="00000000" w:rsidRDefault="00270524">
      <w:pPr>
        <w:rPr>
          <w:rFonts w:cs="David"/>
          <w:sz w:val="24"/>
          <w:rtl/>
        </w:rPr>
      </w:pPr>
      <w:r>
        <w:rPr>
          <w:rFonts w:cs="David"/>
          <w:sz w:val="24"/>
          <w:rtl/>
        </w:rPr>
        <w:tab/>
        <w:t>מבחינת העסקים:</w:t>
      </w:r>
    </w:p>
    <w:p w:rsidR="00000000" w:rsidRDefault="00270524">
      <w:pPr>
        <w:rPr>
          <w:rFonts w:cs="David"/>
          <w:sz w:val="24"/>
          <w:rtl/>
        </w:rPr>
      </w:pPr>
    </w:p>
    <w:p w:rsidR="00000000" w:rsidRDefault="00270524">
      <w:pPr>
        <w:rPr>
          <w:rFonts w:cs="David"/>
          <w:sz w:val="24"/>
          <w:rtl/>
        </w:rPr>
      </w:pPr>
      <w:r>
        <w:rPr>
          <w:rFonts w:cs="David"/>
          <w:sz w:val="24"/>
          <w:rtl/>
        </w:rPr>
        <w:tab/>
        <w:t xml:space="preserve">"עסק להסעה" – גם כאן צריך לומר: "העוסק במתן שירותים לאוכלוסייה כמפורט לעיל".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אני חושב שכאן זה אותו גול עצמי כמו במכון כושר כי כל חברה עוסקת גם באלה וגם באלה. </w:t>
      </w:r>
    </w:p>
    <w:p w:rsidR="00000000" w:rsidRDefault="00270524">
      <w:pPr>
        <w:rPr>
          <w:rFonts w:cs="David"/>
          <w:sz w:val="24"/>
          <w:rtl/>
        </w:rPr>
      </w:pPr>
    </w:p>
    <w:p w:rsidR="00000000" w:rsidRDefault="00270524">
      <w:pPr>
        <w:rPr>
          <w:rFonts w:cs="David"/>
          <w:sz w:val="24"/>
          <w:u w:val="single"/>
          <w:rtl/>
        </w:rPr>
      </w:pPr>
      <w:r>
        <w:rPr>
          <w:rFonts w:cs="David"/>
          <w:sz w:val="24"/>
          <w:u w:val="single"/>
          <w:rtl/>
        </w:rPr>
        <w:t>ש</w:t>
      </w:r>
      <w:r>
        <w:rPr>
          <w:rFonts w:cs="David"/>
          <w:sz w:val="24"/>
          <w:u w:val="single"/>
          <w:rtl/>
        </w:rPr>
        <w:t>מואל ברגר:</w:t>
      </w:r>
    </w:p>
    <w:p w:rsidR="00000000" w:rsidRDefault="00270524">
      <w:pPr>
        <w:rPr>
          <w:rFonts w:cs="David"/>
          <w:sz w:val="24"/>
          <w:rtl/>
        </w:rPr>
      </w:pPr>
    </w:p>
    <w:p w:rsidR="00000000" w:rsidRDefault="00270524">
      <w:pPr>
        <w:rPr>
          <w:rFonts w:cs="David"/>
          <w:sz w:val="24"/>
          <w:rtl/>
        </w:rPr>
      </w:pPr>
      <w:r>
        <w:rPr>
          <w:rFonts w:cs="David"/>
          <w:sz w:val="24"/>
          <w:rtl/>
        </w:rPr>
        <w:tab/>
        <w:t>זה נעשה עם קטינים.</w:t>
      </w:r>
    </w:p>
    <w:p w:rsidR="00000000" w:rsidRDefault="00270524">
      <w:pPr>
        <w:rPr>
          <w:rFonts w:cs="David"/>
          <w:sz w:val="24"/>
          <w:rtl/>
        </w:rPr>
      </w:pPr>
    </w:p>
    <w:p w:rsidR="00000000" w:rsidRDefault="00270524">
      <w:pPr>
        <w:rPr>
          <w:rFonts w:cs="David"/>
          <w:sz w:val="24"/>
          <w:u w:val="single"/>
          <w:rtl/>
        </w:rPr>
      </w:pPr>
      <w:r>
        <w:rPr>
          <w:rFonts w:cs="David"/>
          <w:sz w:val="24"/>
          <w:u w:val="single"/>
          <w:rtl/>
        </w:rPr>
        <w:t>מרים כהן:</w:t>
      </w:r>
    </w:p>
    <w:p w:rsidR="00000000" w:rsidRDefault="00270524">
      <w:pPr>
        <w:rPr>
          <w:rFonts w:cs="David"/>
          <w:sz w:val="24"/>
          <w:rtl/>
        </w:rPr>
      </w:pPr>
    </w:p>
    <w:p w:rsidR="00000000" w:rsidRDefault="00270524">
      <w:pPr>
        <w:rPr>
          <w:rFonts w:cs="David"/>
          <w:sz w:val="24"/>
          <w:rtl/>
        </w:rPr>
      </w:pPr>
      <w:r>
        <w:rPr>
          <w:rFonts w:cs="David"/>
          <w:sz w:val="24"/>
          <w:rtl/>
        </w:rPr>
        <w:tab/>
        <w:t>אדוני היושב-ראש, דווקא בהסעות היו לנו הרבה מקרים של פגיעוֹת באוכלוסייה הזאת.</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חברת הסעות אינה מסיעה רק את האוכלוסייה הזאת. חברת נסיעות בדרך כלל מסיעה  הרבה מאוד אוכלוסיות. יש חברת הסעות בה פלח </w:t>
      </w:r>
      <w:r>
        <w:rPr>
          <w:rFonts w:cs="David"/>
          <w:sz w:val="24"/>
          <w:rtl/>
        </w:rPr>
        <w:t>ההסעה של אנשים עם פיגור הוא גדול ויש שהוא קטן.</w:t>
      </w:r>
    </w:p>
    <w:p w:rsidR="00000000" w:rsidRDefault="00270524">
      <w:pPr>
        <w:rPr>
          <w:rFonts w:cs="David"/>
          <w:sz w:val="24"/>
          <w:rtl/>
        </w:rPr>
      </w:pPr>
    </w:p>
    <w:p w:rsidR="00000000" w:rsidRDefault="00270524">
      <w:pPr>
        <w:rPr>
          <w:rFonts w:cs="David"/>
          <w:sz w:val="24"/>
          <w:u w:val="single"/>
          <w:rtl/>
        </w:rPr>
      </w:pPr>
      <w:r>
        <w:rPr>
          <w:rFonts w:cs="David"/>
          <w:sz w:val="24"/>
          <w:u w:val="single"/>
          <w:rtl/>
        </w:rPr>
        <w:t>הילה קרנר-סולימן:</w:t>
      </w:r>
    </w:p>
    <w:p w:rsidR="00000000" w:rsidRDefault="00270524">
      <w:pPr>
        <w:rPr>
          <w:rFonts w:cs="David"/>
          <w:sz w:val="24"/>
          <w:rtl/>
        </w:rPr>
      </w:pPr>
    </w:p>
    <w:p w:rsidR="00000000" w:rsidRDefault="00270524">
      <w:pPr>
        <w:rPr>
          <w:rFonts w:cs="David"/>
          <w:sz w:val="24"/>
          <w:rtl/>
        </w:rPr>
      </w:pPr>
      <w:r>
        <w:rPr>
          <w:rFonts w:cs="David"/>
          <w:sz w:val="24"/>
          <w:rtl/>
        </w:rPr>
        <w:tab/>
        <w:t>אבל קטינים יש לה אז היא במילא תצטרך לדאוג לכך, בשל הקטינים. רוב ההסעות מתבססות על טיולים שנתיים של תלמידים ובמילא היא צריכה לדאוג לא להעסיק עברייני מין.</w:t>
      </w:r>
    </w:p>
    <w:p w:rsidR="00000000" w:rsidRDefault="00270524">
      <w:pPr>
        <w:rPr>
          <w:rFonts w:cs="David"/>
          <w:sz w:val="24"/>
          <w:rtl/>
        </w:rPr>
      </w:pPr>
    </w:p>
    <w:p w:rsidR="00000000" w:rsidRDefault="00270524">
      <w:pPr>
        <w:rPr>
          <w:rFonts w:cs="David"/>
          <w:sz w:val="24"/>
          <w:u w:val="single"/>
          <w:rtl/>
        </w:rPr>
      </w:pPr>
      <w:r>
        <w:rPr>
          <w:rFonts w:cs="David"/>
          <w:sz w:val="24"/>
          <w:u w:val="single"/>
          <w:rtl/>
        </w:rPr>
        <w:t>שמואל ברגר:</w:t>
      </w:r>
    </w:p>
    <w:p w:rsidR="00000000" w:rsidRDefault="00270524">
      <w:pPr>
        <w:rPr>
          <w:rFonts w:cs="David"/>
          <w:sz w:val="24"/>
          <w:rtl/>
        </w:rPr>
      </w:pPr>
    </w:p>
    <w:p w:rsidR="00000000" w:rsidRDefault="00270524">
      <w:pPr>
        <w:rPr>
          <w:rFonts w:cs="David"/>
          <w:sz w:val="24"/>
          <w:rtl/>
        </w:rPr>
      </w:pPr>
      <w:r>
        <w:rPr>
          <w:rFonts w:cs="David"/>
          <w:sz w:val="24"/>
          <w:rtl/>
        </w:rPr>
        <w:tab/>
        <w:t>חברת ההסעה נמצאת במי</w:t>
      </w:r>
      <w:r>
        <w:rPr>
          <w:rFonts w:cs="David"/>
          <w:sz w:val="24"/>
          <w:rtl/>
        </w:rPr>
        <w:t>לא בהגדרה של הקטינים.</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אז בשביל מה צריך את הדבר הזה?</w:t>
      </w:r>
    </w:p>
    <w:p w:rsidR="00000000" w:rsidRDefault="00270524">
      <w:pPr>
        <w:rPr>
          <w:rFonts w:cs="David"/>
          <w:sz w:val="24"/>
          <w:rtl/>
        </w:rPr>
      </w:pPr>
    </w:p>
    <w:p w:rsidR="00000000" w:rsidRDefault="00270524">
      <w:pPr>
        <w:rPr>
          <w:rFonts w:cs="David"/>
          <w:sz w:val="24"/>
          <w:u w:val="single"/>
          <w:rtl/>
        </w:rPr>
      </w:pPr>
      <w:r>
        <w:rPr>
          <w:rFonts w:cs="David"/>
          <w:sz w:val="24"/>
          <w:u w:val="single"/>
          <w:rtl/>
        </w:rPr>
        <w:t>הילה קרנר-סולימן:</w:t>
      </w:r>
    </w:p>
    <w:p w:rsidR="00000000" w:rsidRDefault="00270524">
      <w:pPr>
        <w:rPr>
          <w:rFonts w:cs="David"/>
          <w:sz w:val="24"/>
          <w:rtl/>
        </w:rPr>
      </w:pPr>
    </w:p>
    <w:p w:rsidR="00000000" w:rsidRDefault="00270524">
      <w:pPr>
        <w:rPr>
          <w:rFonts w:cs="David"/>
          <w:sz w:val="24"/>
          <w:rtl/>
        </w:rPr>
      </w:pPr>
      <w:r>
        <w:rPr>
          <w:rFonts w:cs="David"/>
          <w:sz w:val="24"/>
          <w:rtl/>
        </w:rPr>
        <w:tab/>
        <w:t xml:space="preserve">זאת לא גזירה שהם לא יוכלו לעמוד בה.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לא אמרתי שזאת גזירה אבל אני חושב שלא צריך את זה.</w:t>
      </w:r>
    </w:p>
    <w:p w:rsidR="00000000" w:rsidRDefault="00270524">
      <w:pPr>
        <w:rPr>
          <w:rFonts w:cs="David"/>
          <w:sz w:val="24"/>
          <w:rtl/>
        </w:rPr>
      </w:pPr>
    </w:p>
    <w:p w:rsidR="00000000" w:rsidRDefault="00270524">
      <w:pPr>
        <w:rPr>
          <w:rFonts w:cs="David"/>
          <w:sz w:val="24"/>
          <w:u w:val="single"/>
          <w:rtl/>
        </w:rPr>
      </w:pPr>
      <w:r>
        <w:rPr>
          <w:rFonts w:cs="David"/>
          <w:sz w:val="24"/>
          <w:u w:val="single"/>
          <w:rtl/>
        </w:rPr>
        <w:t>רינת וויגלר:</w:t>
      </w:r>
    </w:p>
    <w:p w:rsidR="00000000" w:rsidRDefault="00270524">
      <w:pPr>
        <w:rPr>
          <w:rFonts w:cs="David"/>
          <w:sz w:val="24"/>
          <w:rtl/>
        </w:rPr>
      </w:pPr>
    </w:p>
    <w:p w:rsidR="00000000" w:rsidRDefault="00270524">
      <w:pPr>
        <w:rPr>
          <w:rFonts w:cs="David"/>
          <w:sz w:val="24"/>
          <w:rtl/>
        </w:rPr>
      </w:pPr>
      <w:r>
        <w:rPr>
          <w:rFonts w:cs="David"/>
          <w:sz w:val="24"/>
          <w:rtl/>
        </w:rPr>
        <w:tab/>
        <w:t>יכול להיות שאפשר לכוון את זה למפעיל עצמו שנ</w:t>
      </w:r>
      <w:r>
        <w:rPr>
          <w:rFonts w:cs="David"/>
          <w:sz w:val="24"/>
          <w:rtl/>
        </w:rPr>
        <w:t>ותן את השירות לאותה אוכלוסייה באופן מוגדר. קודם ביקשתם לשמוע על היקף התופעה. דווקא ככל שמדובר בהסעות – אם ממקרים שונים אפשר להסיק, ואני לא יודעת את הנתונים הסטטיסטיים – יש לפחות מספר מקרים בשנה של פגיעות מיניות בהסעות. נשאר האדם האחרון בהסעה ואז הוא מגיע ל</w:t>
      </w:r>
      <w:r>
        <w:rPr>
          <w:rFonts w:cs="David"/>
          <w:sz w:val="24"/>
          <w:rtl/>
        </w:rPr>
        <w:t xml:space="preserve">אן שהוא מגיע.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אני לא הייתי מגביל את זה.</w:t>
      </w:r>
    </w:p>
    <w:p w:rsidR="00000000" w:rsidRDefault="00270524">
      <w:pPr>
        <w:rPr>
          <w:rFonts w:cs="David"/>
          <w:sz w:val="24"/>
          <w:rtl/>
        </w:rPr>
      </w:pPr>
    </w:p>
    <w:p w:rsidR="00000000" w:rsidRDefault="00270524">
      <w:pPr>
        <w:rPr>
          <w:rFonts w:cs="David"/>
          <w:sz w:val="24"/>
          <w:u w:val="single"/>
          <w:rtl/>
        </w:rPr>
      </w:pPr>
      <w:r>
        <w:rPr>
          <w:rFonts w:cs="David"/>
          <w:sz w:val="24"/>
          <w:u w:val="single"/>
          <w:rtl/>
        </w:rPr>
        <w:br w:type="page"/>
        <w:t>רינת וויגלר:</w:t>
      </w:r>
    </w:p>
    <w:p w:rsidR="00000000" w:rsidRDefault="00270524">
      <w:pPr>
        <w:rPr>
          <w:rFonts w:cs="David"/>
          <w:sz w:val="24"/>
          <w:rtl/>
        </w:rPr>
      </w:pPr>
    </w:p>
    <w:p w:rsidR="00000000" w:rsidRDefault="00270524">
      <w:pPr>
        <w:rPr>
          <w:rFonts w:cs="David"/>
          <w:sz w:val="24"/>
          <w:rtl/>
        </w:rPr>
      </w:pPr>
      <w:r>
        <w:rPr>
          <w:rFonts w:cs="David"/>
          <w:sz w:val="24"/>
          <w:rtl/>
        </w:rPr>
        <w:tab/>
        <w:t>אולי נאמר "עיקר עיסוקו בהסעות של אוכלוסיות כאלה".</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קודם כול, אתן בעצמכן אומרות שמדובר במקרים בודדים. עיקר המקרים הם במוסדות. </w:t>
      </w:r>
    </w:p>
    <w:p w:rsidR="00000000" w:rsidRDefault="00270524">
      <w:pPr>
        <w:rPr>
          <w:rFonts w:cs="David"/>
          <w:sz w:val="24"/>
          <w:rtl/>
        </w:rPr>
      </w:pPr>
    </w:p>
    <w:p w:rsidR="00000000" w:rsidRDefault="00270524">
      <w:pPr>
        <w:rPr>
          <w:rFonts w:cs="David"/>
          <w:sz w:val="24"/>
          <w:u w:val="single"/>
          <w:rtl/>
        </w:rPr>
      </w:pPr>
      <w:r>
        <w:rPr>
          <w:rFonts w:cs="David"/>
          <w:sz w:val="24"/>
          <w:u w:val="single"/>
          <w:rtl/>
        </w:rPr>
        <w:t>מרים כהן:</w:t>
      </w:r>
    </w:p>
    <w:p w:rsidR="00000000" w:rsidRDefault="00270524">
      <w:pPr>
        <w:rPr>
          <w:rFonts w:cs="David"/>
          <w:sz w:val="24"/>
          <w:rtl/>
        </w:rPr>
      </w:pPr>
    </w:p>
    <w:p w:rsidR="00000000" w:rsidRDefault="00270524">
      <w:pPr>
        <w:rPr>
          <w:rFonts w:cs="David"/>
          <w:sz w:val="24"/>
          <w:rtl/>
        </w:rPr>
      </w:pPr>
      <w:r>
        <w:rPr>
          <w:rFonts w:cs="David"/>
          <w:sz w:val="24"/>
          <w:rtl/>
        </w:rPr>
        <w:tab/>
        <w:t>זה לא נכון. בתחום הפיג</w:t>
      </w:r>
      <w:r>
        <w:rPr>
          <w:rFonts w:cs="David"/>
          <w:sz w:val="24"/>
          <w:rtl/>
        </w:rPr>
        <w:t>ור השכלי יש לנו הרבה מקרים של תקיפות מיניות בהסעות.</w:t>
      </w:r>
    </w:p>
    <w:p w:rsidR="00000000" w:rsidRDefault="00270524">
      <w:pPr>
        <w:rPr>
          <w:rFonts w:cs="David"/>
          <w:sz w:val="24"/>
          <w:rtl/>
        </w:rPr>
      </w:pPr>
    </w:p>
    <w:p w:rsidR="00000000" w:rsidRDefault="00270524">
      <w:pPr>
        <w:rPr>
          <w:rFonts w:cs="David"/>
          <w:sz w:val="24"/>
          <w:u w:val="single"/>
          <w:rtl/>
        </w:rPr>
      </w:pPr>
      <w:r>
        <w:rPr>
          <w:rFonts w:cs="David"/>
          <w:sz w:val="24"/>
          <w:u w:val="single"/>
          <w:rtl/>
        </w:rPr>
        <w:t>רינת וויגלר:</w:t>
      </w:r>
    </w:p>
    <w:p w:rsidR="00000000" w:rsidRDefault="00270524">
      <w:pPr>
        <w:rPr>
          <w:rFonts w:cs="David"/>
          <w:sz w:val="24"/>
          <w:rtl/>
        </w:rPr>
      </w:pPr>
    </w:p>
    <w:p w:rsidR="00000000" w:rsidRDefault="00270524">
      <w:pPr>
        <w:rPr>
          <w:rFonts w:cs="David"/>
          <w:sz w:val="24"/>
          <w:rtl/>
        </w:rPr>
      </w:pPr>
      <w:r>
        <w:rPr>
          <w:rFonts w:cs="David"/>
          <w:sz w:val="24"/>
          <w:rtl/>
        </w:rPr>
        <w:tab/>
        <w:t>התופעה הזאת נפוצה דווקא בהסעות. האוכלוסייה הזאת מועדת לפורענות. אולי כדי שזה יעלה בקנה אחד עם מה שאדוני רוצה לומר היה צריך להגיד: "עסק שעיקר עיסוקו במתן שירותי הסעה לאוכלוסיות הללו", ואז ח</w:t>
      </w:r>
      <w:r>
        <w:rPr>
          <w:rFonts w:cs="David"/>
          <w:sz w:val="24"/>
          <w:rtl/>
        </w:rPr>
        <w:t xml:space="preserve">לק ייכלל כבר בקטינים וחלק יכוסה כאן. </w:t>
      </w:r>
    </w:p>
    <w:p w:rsidR="00000000" w:rsidRDefault="00270524">
      <w:pPr>
        <w:rPr>
          <w:rFonts w:cs="David"/>
          <w:sz w:val="24"/>
          <w:rtl/>
        </w:rPr>
      </w:pPr>
    </w:p>
    <w:p w:rsidR="00000000" w:rsidRDefault="00270524">
      <w:pPr>
        <w:rPr>
          <w:rFonts w:cs="David"/>
          <w:sz w:val="24"/>
          <w:rtl/>
        </w:rPr>
      </w:pPr>
      <w:r>
        <w:rPr>
          <w:rFonts w:cs="David"/>
          <w:sz w:val="24"/>
          <w:u w:val="single"/>
          <w:rtl/>
        </w:rPr>
        <w:t>רחל גרשוני:</w:t>
      </w:r>
    </w:p>
    <w:p w:rsidR="00000000" w:rsidRDefault="00270524">
      <w:pPr>
        <w:rPr>
          <w:rFonts w:cs="David"/>
          <w:sz w:val="24"/>
          <w:rtl/>
        </w:rPr>
      </w:pPr>
    </w:p>
    <w:p w:rsidR="00000000" w:rsidRDefault="00270524">
      <w:pPr>
        <w:rPr>
          <w:rFonts w:cs="David"/>
          <w:sz w:val="24"/>
          <w:rtl/>
        </w:rPr>
      </w:pPr>
      <w:r>
        <w:rPr>
          <w:rFonts w:cs="David"/>
          <w:sz w:val="24"/>
          <w:rtl/>
        </w:rPr>
        <w:tab/>
        <w:t xml:space="preserve">האמת היא שזה קורה המון בהסעות, את זה אני יודעת. </w:t>
      </w:r>
    </w:p>
    <w:p w:rsidR="00000000" w:rsidRDefault="00270524">
      <w:pPr>
        <w:rPr>
          <w:rFonts w:cs="David"/>
          <w:sz w:val="24"/>
          <w:rtl/>
        </w:rPr>
      </w:pPr>
    </w:p>
    <w:p w:rsidR="00000000" w:rsidRDefault="00270524">
      <w:pPr>
        <w:rPr>
          <w:rFonts w:cs="David"/>
          <w:sz w:val="24"/>
          <w:u w:val="single"/>
          <w:rtl/>
        </w:rPr>
      </w:pPr>
      <w:r>
        <w:rPr>
          <w:rFonts w:cs="David"/>
          <w:sz w:val="24"/>
          <w:u w:val="single"/>
          <w:rtl/>
        </w:rPr>
        <w:t>רינת וויגלר:</w:t>
      </w:r>
    </w:p>
    <w:p w:rsidR="00000000" w:rsidRDefault="00270524">
      <w:pPr>
        <w:rPr>
          <w:rFonts w:cs="David"/>
          <w:sz w:val="24"/>
          <w:rtl/>
        </w:rPr>
      </w:pPr>
    </w:p>
    <w:p w:rsidR="00000000" w:rsidRDefault="00270524">
      <w:pPr>
        <w:rPr>
          <w:rFonts w:cs="David"/>
          <w:sz w:val="24"/>
          <w:rtl/>
        </w:rPr>
      </w:pPr>
      <w:r>
        <w:rPr>
          <w:rFonts w:cs="David"/>
          <w:sz w:val="24"/>
          <w:rtl/>
        </w:rPr>
        <w:tab/>
        <w:t>לגבי "עסק העוסק, בין השאר, במתן שירותי נופש וטיולים" – זה כמובן הגדרה רחבה מדי.</w:t>
      </w:r>
    </w:p>
    <w:p w:rsidR="00000000" w:rsidRDefault="00270524">
      <w:pPr>
        <w:rPr>
          <w:rFonts w:cs="David"/>
          <w:sz w:val="24"/>
          <w:rtl/>
        </w:rPr>
      </w:pPr>
    </w:p>
    <w:p w:rsidR="00000000" w:rsidRDefault="00270524">
      <w:pPr>
        <w:rPr>
          <w:rFonts w:cs="David"/>
          <w:sz w:val="24"/>
          <w:rtl/>
        </w:rPr>
      </w:pPr>
      <w:r>
        <w:rPr>
          <w:rFonts w:cs="David"/>
          <w:sz w:val="24"/>
          <w:rtl/>
        </w:rPr>
        <w:tab/>
        <w:t>הסתכלנו על ההגדרות של "מוסדות" לגבי קטינים, שם יש למשל ק</w:t>
      </w:r>
      <w:r>
        <w:rPr>
          <w:rFonts w:cs="David"/>
          <w:sz w:val="24"/>
          <w:rtl/>
        </w:rPr>
        <w:t>ייטנות וטיולים. אז כתבנו: "עסק המפעיל קייטנות, טיולים ושירותי נופש עבור האוכלוסיות המוגדרות בחוק". שוב, כשהאוריינטציה היא עבור האוכלוסיות האלה אז אם יש חברה שמתמחה בעבודה עם טיולים וקייטנות לאוכלוסייה של אוטיסטים אז שהיא לא תעסיק עברייני מין.</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w:t>
      </w:r>
      <w:r>
        <w:rPr>
          <w:rFonts w:cs="David"/>
          <w:sz w:val="24"/>
          <w:u w:val="single"/>
          <w:rtl/>
        </w:rPr>
        <w:t>וי:</w:t>
      </w:r>
    </w:p>
    <w:p w:rsidR="00000000" w:rsidRDefault="00270524">
      <w:pPr>
        <w:rPr>
          <w:rFonts w:cs="David"/>
          <w:sz w:val="24"/>
          <w:rtl/>
        </w:rPr>
      </w:pPr>
    </w:p>
    <w:p w:rsidR="00000000" w:rsidRDefault="00270524">
      <w:pPr>
        <w:rPr>
          <w:rFonts w:cs="David"/>
          <w:sz w:val="24"/>
          <w:rtl/>
        </w:rPr>
      </w:pPr>
      <w:r>
        <w:rPr>
          <w:rFonts w:cs="David"/>
          <w:sz w:val="24"/>
          <w:rtl/>
        </w:rPr>
        <w:tab/>
        <w:t>נישאר באותה הגדרה שיש לגבי קטינים.</w:t>
      </w:r>
    </w:p>
    <w:p w:rsidR="00000000" w:rsidRDefault="00270524">
      <w:pPr>
        <w:rPr>
          <w:rFonts w:cs="David"/>
          <w:sz w:val="24"/>
          <w:rtl/>
        </w:rPr>
      </w:pPr>
    </w:p>
    <w:p w:rsidR="00000000" w:rsidRDefault="00270524">
      <w:pPr>
        <w:rPr>
          <w:rFonts w:cs="David"/>
          <w:sz w:val="24"/>
          <w:u w:val="single"/>
          <w:rtl/>
        </w:rPr>
      </w:pPr>
      <w:r>
        <w:rPr>
          <w:rFonts w:cs="David"/>
          <w:sz w:val="24"/>
          <w:u w:val="single"/>
          <w:rtl/>
        </w:rPr>
        <w:t>רינת וויגלר:</w:t>
      </w:r>
    </w:p>
    <w:p w:rsidR="00000000" w:rsidRDefault="00270524">
      <w:pPr>
        <w:rPr>
          <w:rFonts w:cs="David"/>
          <w:sz w:val="24"/>
          <w:rtl/>
        </w:rPr>
      </w:pPr>
    </w:p>
    <w:p w:rsidR="00000000" w:rsidRDefault="00270524">
      <w:pPr>
        <w:rPr>
          <w:rFonts w:cs="David"/>
          <w:sz w:val="24"/>
          <w:rtl/>
        </w:rPr>
      </w:pPr>
      <w:r>
        <w:rPr>
          <w:rFonts w:cs="David"/>
          <w:sz w:val="24"/>
          <w:rtl/>
        </w:rPr>
        <w:tab/>
        <w:t xml:space="preserve">לגבי קטינים זה רחב.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את אומרת שלגבי קטינים אפשר לבודד כמה דברים. </w:t>
      </w:r>
    </w:p>
    <w:p w:rsidR="00000000" w:rsidRDefault="00270524">
      <w:pPr>
        <w:rPr>
          <w:rFonts w:cs="David"/>
          <w:sz w:val="24"/>
          <w:rtl/>
        </w:rPr>
      </w:pPr>
    </w:p>
    <w:p w:rsidR="00000000" w:rsidRDefault="00270524">
      <w:pPr>
        <w:rPr>
          <w:rFonts w:cs="David"/>
          <w:sz w:val="24"/>
          <w:u w:val="single"/>
          <w:rtl/>
        </w:rPr>
      </w:pPr>
      <w:r>
        <w:rPr>
          <w:rFonts w:cs="David"/>
          <w:sz w:val="24"/>
          <w:u w:val="single"/>
          <w:rtl/>
        </w:rPr>
        <w:t>רינת וויגלר:</w:t>
      </w:r>
    </w:p>
    <w:p w:rsidR="00000000" w:rsidRDefault="00270524">
      <w:pPr>
        <w:rPr>
          <w:rFonts w:cs="David"/>
          <w:sz w:val="24"/>
          <w:rtl/>
        </w:rPr>
      </w:pPr>
    </w:p>
    <w:p w:rsidR="00000000" w:rsidRDefault="00270524">
      <w:pPr>
        <w:rPr>
          <w:rFonts w:cs="David"/>
          <w:sz w:val="24"/>
          <w:rtl/>
        </w:rPr>
      </w:pPr>
      <w:r>
        <w:rPr>
          <w:rFonts w:cs="David"/>
          <w:sz w:val="24"/>
          <w:rtl/>
        </w:rPr>
        <w:tab/>
        <w:t>לגבי קטינים כתוב "קייטנות", אז לקחתי מהקטינים את הקייטנות ולקחתי את הטיולים.</w:t>
      </w:r>
    </w:p>
    <w:p w:rsidR="00000000" w:rsidRDefault="00270524">
      <w:pPr>
        <w:rPr>
          <w:rFonts w:cs="David"/>
          <w:sz w:val="24"/>
          <w:rtl/>
        </w:rPr>
      </w:pPr>
    </w:p>
    <w:p w:rsidR="00000000" w:rsidRDefault="00270524">
      <w:pPr>
        <w:rPr>
          <w:rFonts w:cs="David"/>
          <w:b/>
          <w:bCs/>
          <w:sz w:val="24"/>
          <w:u w:val="single"/>
          <w:rtl/>
        </w:rPr>
      </w:pPr>
      <w:r>
        <w:rPr>
          <w:rFonts w:cs="David"/>
          <w:sz w:val="24"/>
          <w:u w:val="single"/>
          <w:rtl/>
        </w:rPr>
        <w:t>אפרת רוזן:</w:t>
      </w:r>
    </w:p>
    <w:p w:rsidR="00000000" w:rsidRDefault="00270524">
      <w:pPr>
        <w:rPr>
          <w:rFonts w:cs="David"/>
          <w:sz w:val="24"/>
          <w:rtl/>
        </w:rPr>
      </w:pPr>
    </w:p>
    <w:p w:rsidR="00000000" w:rsidRDefault="00270524">
      <w:pPr>
        <w:rPr>
          <w:rFonts w:cs="David"/>
          <w:sz w:val="24"/>
          <w:rtl/>
        </w:rPr>
      </w:pPr>
      <w:r>
        <w:rPr>
          <w:rFonts w:cs="David"/>
          <w:sz w:val="24"/>
          <w:rtl/>
        </w:rPr>
        <w:tab/>
        <w:t xml:space="preserve">איך את </w:t>
      </w:r>
      <w:r>
        <w:rPr>
          <w:rFonts w:cs="David"/>
          <w:sz w:val="24"/>
          <w:rtl/>
        </w:rPr>
        <w:t>רוצה להגדיר את זה?</w:t>
      </w:r>
    </w:p>
    <w:p w:rsidR="00000000" w:rsidRDefault="00270524">
      <w:pPr>
        <w:rPr>
          <w:rFonts w:cs="David"/>
          <w:sz w:val="24"/>
          <w:rtl/>
        </w:rPr>
      </w:pPr>
    </w:p>
    <w:p w:rsidR="00000000" w:rsidRDefault="00270524">
      <w:pPr>
        <w:rPr>
          <w:rFonts w:cs="David"/>
          <w:sz w:val="24"/>
          <w:u w:val="single"/>
          <w:rtl/>
        </w:rPr>
      </w:pPr>
      <w:r>
        <w:rPr>
          <w:rFonts w:cs="David"/>
          <w:sz w:val="24"/>
          <w:u w:val="single"/>
          <w:rtl/>
        </w:rPr>
        <w:t>רינת וויגלר:</w:t>
      </w:r>
    </w:p>
    <w:p w:rsidR="00000000" w:rsidRDefault="00270524">
      <w:pPr>
        <w:rPr>
          <w:rFonts w:cs="David"/>
          <w:sz w:val="24"/>
          <w:rtl/>
        </w:rPr>
      </w:pPr>
    </w:p>
    <w:p w:rsidR="00000000" w:rsidRDefault="00270524">
      <w:pPr>
        <w:rPr>
          <w:rFonts w:cs="David"/>
          <w:sz w:val="24"/>
          <w:rtl/>
        </w:rPr>
      </w:pPr>
      <w:r>
        <w:rPr>
          <w:rFonts w:cs="David"/>
          <w:sz w:val="24"/>
          <w:rtl/>
        </w:rPr>
        <w:tab/>
        <w:t xml:space="preserve">אני אומרת: "מפעיל קייטנות" - - - </w:t>
      </w:r>
    </w:p>
    <w:p w:rsidR="00000000" w:rsidRDefault="00270524">
      <w:pPr>
        <w:rPr>
          <w:rFonts w:cs="David"/>
          <w:sz w:val="24"/>
          <w:rtl/>
        </w:rPr>
      </w:pPr>
    </w:p>
    <w:p w:rsidR="00000000" w:rsidRDefault="00270524">
      <w:pPr>
        <w:rPr>
          <w:rFonts w:cs="David"/>
          <w:b/>
          <w:bCs/>
          <w:sz w:val="24"/>
          <w:u w:val="single"/>
          <w:rtl/>
        </w:rPr>
      </w:pPr>
      <w:r>
        <w:rPr>
          <w:rFonts w:cs="David"/>
          <w:sz w:val="24"/>
          <w:u w:val="single"/>
          <w:rtl/>
        </w:rPr>
        <w:t>אפרת רוזן:</w:t>
      </w:r>
    </w:p>
    <w:p w:rsidR="00000000" w:rsidRDefault="00270524">
      <w:pPr>
        <w:rPr>
          <w:rFonts w:cs="David"/>
          <w:sz w:val="24"/>
          <w:rtl/>
        </w:rPr>
      </w:pPr>
    </w:p>
    <w:p w:rsidR="00000000" w:rsidRDefault="00270524">
      <w:pPr>
        <w:rPr>
          <w:rFonts w:cs="David"/>
          <w:sz w:val="24"/>
          <w:rtl/>
        </w:rPr>
      </w:pPr>
      <w:r>
        <w:rPr>
          <w:rFonts w:cs="David"/>
          <w:sz w:val="24"/>
          <w:rtl/>
        </w:rPr>
        <w:tab/>
        <w:t xml:space="preserve">מה זה "מפעיל"? זה עסק, לא מפעיל.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איך הגדרתם את זה לגבי הקטינים?</w:t>
      </w:r>
    </w:p>
    <w:p w:rsidR="00000000" w:rsidRDefault="00270524">
      <w:pPr>
        <w:rPr>
          <w:rFonts w:cs="David"/>
          <w:sz w:val="24"/>
          <w:rtl/>
        </w:rPr>
      </w:pPr>
    </w:p>
    <w:p w:rsidR="00000000" w:rsidRDefault="00270524">
      <w:pPr>
        <w:rPr>
          <w:rFonts w:cs="David"/>
          <w:sz w:val="24"/>
          <w:u w:val="single"/>
          <w:rtl/>
        </w:rPr>
      </w:pPr>
      <w:r>
        <w:rPr>
          <w:rFonts w:cs="David"/>
          <w:sz w:val="24"/>
          <w:u w:val="single"/>
          <w:rtl/>
        </w:rPr>
        <w:t>רינת וויגלר:</w:t>
      </w:r>
    </w:p>
    <w:p w:rsidR="00000000" w:rsidRDefault="00270524">
      <w:pPr>
        <w:rPr>
          <w:rFonts w:cs="David"/>
          <w:sz w:val="24"/>
          <w:rtl/>
        </w:rPr>
      </w:pPr>
    </w:p>
    <w:p w:rsidR="00000000" w:rsidRDefault="00270524">
      <w:pPr>
        <w:rPr>
          <w:rFonts w:cs="David"/>
          <w:sz w:val="24"/>
          <w:rtl/>
        </w:rPr>
      </w:pPr>
      <w:r>
        <w:rPr>
          <w:rFonts w:cs="David"/>
          <w:sz w:val="24"/>
          <w:rtl/>
        </w:rPr>
        <w:tab/>
        <w:t>לגבי הקטינים כתוב באופן רחב: "מוסד" – ובתוכו נכללות גם קייטנות.</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w:t>
      </w:r>
      <w:r>
        <w:rPr>
          <w:rFonts w:cs="David"/>
          <w:sz w:val="24"/>
          <w:u w:val="single"/>
          <w:rtl/>
        </w:rPr>
        <w:t>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קייטנה זה לא מוסד. </w:t>
      </w:r>
    </w:p>
    <w:p w:rsidR="00000000" w:rsidRDefault="00270524">
      <w:pPr>
        <w:rPr>
          <w:rFonts w:cs="David"/>
          <w:sz w:val="24"/>
          <w:rtl/>
        </w:rPr>
      </w:pPr>
    </w:p>
    <w:p w:rsidR="00000000" w:rsidRDefault="00270524">
      <w:pPr>
        <w:rPr>
          <w:rFonts w:cs="David"/>
          <w:sz w:val="24"/>
          <w:u w:val="single"/>
          <w:rtl/>
        </w:rPr>
      </w:pPr>
      <w:r>
        <w:rPr>
          <w:rFonts w:cs="David"/>
          <w:sz w:val="24"/>
          <w:u w:val="single"/>
          <w:rtl/>
        </w:rPr>
        <w:t>שמואל ברגר:</w:t>
      </w:r>
    </w:p>
    <w:p w:rsidR="00000000" w:rsidRDefault="00270524">
      <w:pPr>
        <w:rPr>
          <w:rFonts w:cs="David"/>
          <w:sz w:val="24"/>
          <w:rtl/>
        </w:rPr>
      </w:pPr>
    </w:p>
    <w:p w:rsidR="00000000" w:rsidRDefault="00270524">
      <w:pPr>
        <w:rPr>
          <w:rFonts w:cs="David"/>
          <w:sz w:val="24"/>
          <w:rtl/>
        </w:rPr>
      </w:pPr>
      <w:r>
        <w:rPr>
          <w:rFonts w:cs="David"/>
          <w:sz w:val="24"/>
          <w:rtl/>
        </w:rPr>
        <w:tab/>
        <w:t xml:space="preserve">בהגדרה בחוק הזה כן.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אם כך, אז גם כאן "קייטנה" זה "מוסד", אותו דבר. מה הבעיה? אם הקייטנה היא רק לאוכלוסייה הזאת אז זה בדיוק כמו אצל הקטינים. אם את אומרת שלגבי הקטינים "קייטנה" מוגדרת ברשימת המ</w:t>
      </w:r>
      <w:r>
        <w:rPr>
          <w:rFonts w:cs="David"/>
          <w:sz w:val="24"/>
          <w:rtl/>
        </w:rPr>
        <w:t xml:space="preserve">וסדות אז אנחנו לא צריכים לכתוב כאן "עסק המפעיל ..." וכדומה. נכתוב "קייטנה של אנשים עם פיגור שכלי" וגמרנו. </w:t>
      </w:r>
    </w:p>
    <w:p w:rsidR="00000000" w:rsidRDefault="00270524">
      <w:pPr>
        <w:rPr>
          <w:rFonts w:cs="David"/>
          <w:sz w:val="24"/>
          <w:rtl/>
        </w:rPr>
      </w:pPr>
    </w:p>
    <w:p w:rsidR="00000000" w:rsidRDefault="00270524">
      <w:pPr>
        <w:rPr>
          <w:rFonts w:cs="David"/>
          <w:sz w:val="24"/>
          <w:u w:val="single"/>
          <w:rtl/>
        </w:rPr>
      </w:pPr>
      <w:r>
        <w:rPr>
          <w:rFonts w:cs="David"/>
          <w:sz w:val="24"/>
          <w:u w:val="single"/>
          <w:rtl/>
        </w:rPr>
        <w:t>מרים כהן:</w:t>
      </w:r>
    </w:p>
    <w:p w:rsidR="00000000" w:rsidRDefault="00270524">
      <w:pPr>
        <w:rPr>
          <w:rFonts w:cs="David"/>
          <w:sz w:val="24"/>
          <w:rtl/>
        </w:rPr>
      </w:pPr>
    </w:p>
    <w:p w:rsidR="00000000" w:rsidRDefault="00270524">
      <w:pPr>
        <w:rPr>
          <w:rFonts w:cs="David"/>
          <w:sz w:val="24"/>
          <w:rtl/>
        </w:rPr>
      </w:pPr>
      <w:r>
        <w:rPr>
          <w:rFonts w:cs="David"/>
          <w:sz w:val="24"/>
          <w:rtl/>
        </w:rPr>
        <w:tab/>
        <w:t xml:space="preserve">הנופש והקייטנות לאנשים עם פיגור שכלי הן לא לילדים בלבד, הן לאנשים בוגרים.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אנחנו מדברים על בוגרים. הילדים כבר כלולים </w:t>
      </w:r>
      <w:r>
        <w:rPr>
          <w:rFonts w:cs="David"/>
          <w:sz w:val="24"/>
          <w:rtl/>
        </w:rPr>
        <w:t xml:space="preserve">בחוק. </w:t>
      </w:r>
    </w:p>
    <w:p w:rsidR="00000000" w:rsidRDefault="00270524">
      <w:pPr>
        <w:rPr>
          <w:rFonts w:cs="David"/>
          <w:sz w:val="24"/>
          <w:rtl/>
        </w:rPr>
      </w:pPr>
    </w:p>
    <w:p w:rsidR="00000000" w:rsidRDefault="00270524">
      <w:pPr>
        <w:rPr>
          <w:rFonts w:cs="David"/>
          <w:sz w:val="24"/>
          <w:u w:val="single"/>
          <w:rtl/>
        </w:rPr>
      </w:pPr>
      <w:r>
        <w:rPr>
          <w:rFonts w:cs="David"/>
          <w:sz w:val="24"/>
          <w:u w:val="single"/>
          <w:rtl/>
        </w:rPr>
        <w:t>רינת וויגלר:</w:t>
      </w:r>
    </w:p>
    <w:p w:rsidR="00000000" w:rsidRDefault="00270524">
      <w:pPr>
        <w:rPr>
          <w:rFonts w:cs="David"/>
          <w:sz w:val="24"/>
          <w:rtl/>
        </w:rPr>
      </w:pPr>
    </w:p>
    <w:p w:rsidR="00000000" w:rsidRDefault="00270524">
      <w:pPr>
        <w:rPr>
          <w:rFonts w:cs="David"/>
          <w:sz w:val="24"/>
          <w:rtl/>
        </w:rPr>
      </w:pPr>
      <w:r>
        <w:rPr>
          <w:rFonts w:cs="David"/>
          <w:sz w:val="24"/>
          <w:rtl/>
        </w:rPr>
        <w:tab/>
        <w:t>את הילדים כיסו כבר בחוק אחר.</w:t>
      </w:r>
    </w:p>
    <w:p w:rsidR="00000000" w:rsidRDefault="00270524">
      <w:pPr>
        <w:rPr>
          <w:rFonts w:cs="David"/>
          <w:sz w:val="24"/>
          <w:rtl/>
        </w:rPr>
      </w:pPr>
    </w:p>
    <w:p w:rsidR="00000000" w:rsidRDefault="00270524">
      <w:pPr>
        <w:rPr>
          <w:rFonts w:cs="David"/>
          <w:sz w:val="24"/>
          <w:u w:val="single"/>
          <w:rtl/>
        </w:rPr>
      </w:pPr>
      <w:r>
        <w:rPr>
          <w:rFonts w:cs="David"/>
          <w:sz w:val="24"/>
          <w:u w:val="single"/>
          <w:rtl/>
        </w:rPr>
        <w:t>מרים כהן:</w:t>
      </w:r>
    </w:p>
    <w:p w:rsidR="00000000" w:rsidRDefault="00270524">
      <w:pPr>
        <w:rPr>
          <w:rFonts w:cs="David"/>
          <w:sz w:val="24"/>
          <w:rtl/>
        </w:rPr>
      </w:pPr>
    </w:p>
    <w:p w:rsidR="00000000" w:rsidRDefault="00270524">
      <w:pPr>
        <w:rPr>
          <w:rFonts w:cs="David"/>
          <w:sz w:val="24"/>
          <w:rtl/>
        </w:rPr>
      </w:pPr>
      <w:r>
        <w:rPr>
          <w:rFonts w:cs="David"/>
          <w:sz w:val="24"/>
          <w:rtl/>
        </w:rPr>
        <w:tab/>
        <w:t xml:space="preserve">מצד שני לא רצינו להגביל עיסוק של אנשים אלא רק את מי שבאמת מפעיל פעילות נופש כזאת עבור אותן אוכלוסיות. </w:t>
      </w:r>
    </w:p>
    <w:p w:rsidR="00000000" w:rsidRDefault="00270524">
      <w:pPr>
        <w:rPr>
          <w:rFonts w:cs="David"/>
          <w:sz w:val="24"/>
          <w:rtl/>
        </w:rPr>
      </w:pPr>
    </w:p>
    <w:p w:rsidR="00000000" w:rsidRDefault="00270524">
      <w:pPr>
        <w:rPr>
          <w:rFonts w:cs="David"/>
          <w:b/>
          <w:bCs/>
          <w:sz w:val="24"/>
          <w:u w:val="single"/>
          <w:rtl/>
        </w:rPr>
      </w:pPr>
      <w:r>
        <w:rPr>
          <w:rFonts w:cs="David"/>
          <w:sz w:val="24"/>
          <w:u w:val="single"/>
          <w:rtl/>
        </w:rPr>
        <w:t>אפרת רוזן:</w:t>
      </w:r>
    </w:p>
    <w:p w:rsidR="00000000" w:rsidRDefault="00270524">
      <w:pPr>
        <w:rPr>
          <w:rFonts w:cs="David"/>
          <w:sz w:val="24"/>
          <w:rtl/>
        </w:rPr>
      </w:pPr>
    </w:p>
    <w:p w:rsidR="00000000" w:rsidRDefault="00270524">
      <w:pPr>
        <w:rPr>
          <w:rFonts w:cs="David"/>
          <w:sz w:val="24"/>
          <w:rtl/>
        </w:rPr>
      </w:pPr>
      <w:r>
        <w:rPr>
          <w:rFonts w:cs="David"/>
          <w:sz w:val="24"/>
          <w:rtl/>
        </w:rPr>
        <w:tab/>
        <w:t xml:space="preserve">כיצד ניתן להגדיר "קייטנה" לבוגרים? אם נאמר "פעילות נופש" זה כבר רחב מדי.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הילה קרנר-סולימן:</w:t>
      </w:r>
    </w:p>
    <w:p w:rsidR="00000000" w:rsidRDefault="00270524">
      <w:pPr>
        <w:rPr>
          <w:rFonts w:cs="David"/>
          <w:sz w:val="24"/>
          <w:rtl/>
        </w:rPr>
      </w:pPr>
    </w:p>
    <w:p w:rsidR="00000000" w:rsidRDefault="00270524">
      <w:pPr>
        <w:rPr>
          <w:rFonts w:cs="David"/>
          <w:sz w:val="24"/>
          <w:rtl/>
        </w:rPr>
      </w:pPr>
      <w:r>
        <w:rPr>
          <w:rFonts w:cs="David"/>
          <w:sz w:val="24"/>
          <w:rtl/>
        </w:rPr>
        <w:tab/>
        <w:t>"פעילות שעיקר ייעודה למען אוכלוסיות א', ב', ג'".</w:t>
      </w:r>
    </w:p>
    <w:p w:rsidR="00000000" w:rsidRDefault="00270524">
      <w:pPr>
        <w:rPr>
          <w:rFonts w:cs="David"/>
          <w:sz w:val="24"/>
          <w:rtl/>
        </w:rPr>
      </w:pPr>
    </w:p>
    <w:p w:rsidR="00000000" w:rsidRDefault="00270524">
      <w:pPr>
        <w:rPr>
          <w:rFonts w:cs="David"/>
          <w:sz w:val="24"/>
          <w:u w:val="single"/>
          <w:rtl/>
        </w:rPr>
      </w:pPr>
      <w:r>
        <w:rPr>
          <w:rFonts w:cs="David"/>
          <w:sz w:val="24"/>
          <w:u w:val="single"/>
          <w:rtl/>
        </w:rPr>
        <w:br w:type="page"/>
        <w:t>מרים כהן:</w:t>
      </w:r>
    </w:p>
    <w:p w:rsidR="00000000" w:rsidRDefault="00270524">
      <w:pPr>
        <w:rPr>
          <w:rFonts w:cs="David"/>
          <w:sz w:val="24"/>
          <w:rtl/>
        </w:rPr>
      </w:pPr>
    </w:p>
    <w:p w:rsidR="00000000" w:rsidRDefault="00270524">
      <w:pPr>
        <w:rPr>
          <w:rFonts w:cs="David"/>
          <w:sz w:val="24"/>
          <w:rtl/>
        </w:rPr>
      </w:pPr>
      <w:r>
        <w:rPr>
          <w:rFonts w:cs="David"/>
          <w:sz w:val="24"/>
          <w:rtl/>
        </w:rPr>
        <w:tab/>
        <w:t xml:space="preserve">אנחנו לא רוצים להכליל בהם בתי-מלון.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הילה קרנר-סולימן:</w:t>
      </w:r>
    </w:p>
    <w:p w:rsidR="00000000" w:rsidRDefault="00270524">
      <w:pPr>
        <w:rPr>
          <w:rFonts w:cs="David"/>
          <w:sz w:val="24"/>
          <w:rtl/>
        </w:rPr>
      </w:pPr>
    </w:p>
    <w:p w:rsidR="00000000" w:rsidRDefault="00270524">
      <w:pPr>
        <w:rPr>
          <w:rFonts w:cs="David"/>
          <w:sz w:val="24"/>
          <w:rtl/>
        </w:rPr>
      </w:pPr>
      <w:r>
        <w:rPr>
          <w:rFonts w:cs="David"/>
          <w:sz w:val="24"/>
          <w:rtl/>
        </w:rPr>
        <w:tab/>
        <w:t xml:space="preserve">"עיקר ייעודה" הוא ביטוי רחב אבל לא רחב מדי. </w:t>
      </w:r>
    </w:p>
    <w:p w:rsidR="00000000" w:rsidRDefault="00270524">
      <w:pPr>
        <w:rPr>
          <w:rFonts w:cs="David"/>
          <w:sz w:val="24"/>
          <w:rtl/>
        </w:rPr>
      </w:pPr>
    </w:p>
    <w:p w:rsidR="00000000" w:rsidRDefault="00270524">
      <w:pPr>
        <w:rPr>
          <w:rFonts w:cs="David"/>
          <w:sz w:val="24"/>
          <w:u w:val="single"/>
          <w:rtl/>
        </w:rPr>
      </w:pPr>
      <w:r>
        <w:rPr>
          <w:rFonts w:cs="David"/>
          <w:sz w:val="24"/>
          <w:u w:val="single"/>
          <w:rtl/>
        </w:rPr>
        <w:t>רינת וויגלר:</w:t>
      </w:r>
    </w:p>
    <w:p w:rsidR="00000000" w:rsidRDefault="00270524">
      <w:pPr>
        <w:rPr>
          <w:rFonts w:cs="David"/>
          <w:sz w:val="24"/>
          <w:rtl/>
        </w:rPr>
      </w:pPr>
    </w:p>
    <w:p w:rsidR="00000000" w:rsidRDefault="00270524">
      <w:pPr>
        <w:rPr>
          <w:rFonts w:cs="David"/>
          <w:sz w:val="24"/>
          <w:rtl/>
        </w:rPr>
      </w:pPr>
      <w:r>
        <w:rPr>
          <w:rFonts w:cs="David"/>
          <w:sz w:val="24"/>
          <w:rtl/>
        </w:rPr>
        <w:tab/>
        <w:t>אנחנו לא רוצים להחיל את זה על בית-מלון שבאים אליו מדי</w:t>
      </w:r>
      <w:r>
        <w:rPr>
          <w:rFonts w:cs="David"/>
          <w:sz w:val="24"/>
          <w:rtl/>
        </w:rPr>
        <w:t xml:space="preserve"> פעם קבוצות של אוכלוסיות כאלה ואחרות.</w:t>
      </w:r>
    </w:p>
    <w:p w:rsidR="00000000" w:rsidRDefault="00270524">
      <w:pPr>
        <w:rPr>
          <w:rFonts w:cs="David"/>
          <w:sz w:val="24"/>
          <w:rtl/>
        </w:rPr>
      </w:pPr>
    </w:p>
    <w:p w:rsidR="00000000" w:rsidRDefault="00270524">
      <w:pPr>
        <w:rPr>
          <w:rFonts w:cs="David"/>
          <w:b/>
          <w:bCs/>
          <w:sz w:val="24"/>
          <w:u w:val="single"/>
          <w:rtl/>
        </w:rPr>
      </w:pPr>
      <w:r>
        <w:rPr>
          <w:rFonts w:cs="David"/>
          <w:sz w:val="24"/>
          <w:u w:val="single"/>
          <w:rtl/>
        </w:rPr>
        <w:t>אפרת רוזן:</w:t>
      </w:r>
    </w:p>
    <w:p w:rsidR="00000000" w:rsidRDefault="00270524">
      <w:pPr>
        <w:rPr>
          <w:rFonts w:cs="David"/>
          <w:sz w:val="24"/>
          <w:rtl/>
        </w:rPr>
      </w:pPr>
    </w:p>
    <w:p w:rsidR="00000000" w:rsidRDefault="00270524">
      <w:pPr>
        <w:rPr>
          <w:rFonts w:cs="David"/>
          <w:sz w:val="24"/>
          <w:rtl/>
        </w:rPr>
      </w:pPr>
      <w:r>
        <w:rPr>
          <w:rFonts w:cs="David"/>
          <w:sz w:val="24"/>
          <w:rtl/>
        </w:rPr>
        <w:tab/>
        <w:t>"עסק שעיקר ייעודו"?</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זה לא "עסק" אלא זה בהגדרת המוסדות. זה צריך להיכנס לפסקת משנה (א) ולא לפסקת משנה (ב). כשאת אומרת "עסק" אז את כוללת את כל אנשי החברה, מיושב-ראש ההנהלה ועד מחלק התה. כש</w:t>
      </w:r>
      <w:r>
        <w:rPr>
          <w:rFonts w:cs="David"/>
          <w:sz w:val="24"/>
          <w:rtl/>
        </w:rPr>
        <w:t xml:space="preserve">את מדברת על פעילות אז את מתכוונת לפעילות. </w:t>
      </w:r>
    </w:p>
    <w:p w:rsidR="00000000" w:rsidRDefault="00270524">
      <w:pPr>
        <w:rPr>
          <w:rFonts w:cs="David"/>
          <w:sz w:val="24"/>
          <w:rtl/>
        </w:rPr>
      </w:pPr>
    </w:p>
    <w:p w:rsidR="00000000" w:rsidRDefault="00270524">
      <w:pPr>
        <w:rPr>
          <w:rFonts w:cs="David"/>
          <w:sz w:val="24"/>
          <w:rtl/>
        </w:rPr>
      </w:pPr>
      <w:r>
        <w:rPr>
          <w:rFonts w:cs="David"/>
          <w:sz w:val="24"/>
          <w:u w:val="single"/>
          <w:rtl/>
        </w:rPr>
        <w:t>רחל גרשוני:</w:t>
      </w:r>
    </w:p>
    <w:p w:rsidR="00000000" w:rsidRDefault="00270524">
      <w:pPr>
        <w:rPr>
          <w:rFonts w:cs="David"/>
          <w:sz w:val="24"/>
          <w:rtl/>
        </w:rPr>
      </w:pPr>
    </w:p>
    <w:p w:rsidR="00000000" w:rsidRDefault="00270524">
      <w:pPr>
        <w:rPr>
          <w:rFonts w:cs="David"/>
          <w:sz w:val="24"/>
          <w:rtl/>
        </w:rPr>
      </w:pPr>
      <w:r>
        <w:rPr>
          <w:rFonts w:cs="David"/>
          <w:sz w:val="24"/>
          <w:rtl/>
        </w:rPr>
        <w:tab/>
        <w:t xml:space="preserve">זה נכלל במסגרת הגדרת "עבודה". מה זה עבודה? "במסגרת עבודתו נמצא בקשר קבוע או סדיר עם ..." – זה בסדר.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הילה קרנר-סולימן:</w:t>
      </w:r>
    </w:p>
    <w:p w:rsidR="00000000" w:rsidRDefault="00270524">
      <w:pPr>
        <w:rPr>
          <w:rFonts w:cs="David"/>
          <w:sz w:val="24"/>
          <w:rtl/>
        </w:rPr>
      </w:pPr>
    </w:p>
    <w:p w:rsidR="00000000" w:rsidRDefault="00270524">
      <w:pPr>
        <w:rPr>
          <w:rFonts w:cs="David"/>
          <w:sz w:val="24"/>
          <w:rtl/>
        </w:rPr>
      </w:pPr>
      <w:r>
        <w:rPr>
          <w:rFonts w:cs="David"/>
          <w:sz w:val="24"/>
          <w:rtl/>
        </w:rPr>
        <w:tab/>
        <w:t xml:space="preserve">השאלה אם הקייטנות הייעודיות יהיו בפסקת משנה (א) או (ב). אנחנו חושבים שזה לא </w:t>
      </w:r>
      <w:r>
        <w:rPr>
          <w:rFonts w:cs="David"/>
          <w:sz w:val="24"/>
          <w:rtl/>
        </w:rPr>
        <w:t xml:space="preserve">כל-כך קריטי אבל זה צריך להיות בפסקת משנה (ב) כי משפחת העסק היא לא משפחת המוסד. </w:t>
      </w:r>
    </w:p>
    <w:p w:rsidR="00000000" w:rsidRDefault="00270524">
      <w:pPr>
        <w:rPr>
          <w:rFonts w:cs="David"/>
          <w:sz w:val="24"/>
          <w:rtl/>
        </w:rPr>
      </w:pPr>
    </w:p>
    <w:p w:rsidR="00000000" w:rsidRDefault="00270524">
      <w:pPr>
        <w:rPr>
          <w:rFonts w:cs="David"/>
          <w:sz w:val="24"/>
          <w:rtl/>
        </w:rPr>
      </w:pPr>
      <w:r>
        <w:rPr>
          <w:rFonts w:cs="David"/>
          <w:sz w:val="24"/>
          <w:u w:val="single"/>
          <w:rtl/>
        </w:rPr>
        <w:t>רחל גרשוני:</w:t>
      </w:r>
    </w:p>
    <w:p w:rsidR="00000000" w:rsidRDefault="00270524">
      <w:pPr>
        <w:rPr>
          <w:rFonts w:cs="David"/>
          <w:sz w:val="24"/>
          <w:rtl/>
        </w:rPr>
      </w:pPr>
    </w:p>
    <w:p w:rsidR="00000000" w:rsidRDefault="00270524">
      <w:pPr>
        <w:rPr>
          <w:rFonts w:cs="David"/>
          <w:sz w:val="24"/>
          <w:rtl/>
        </w:rPr>
      </w:pPr>
      <w:r>
        <w:rPr>
          <w:rFonts w:cs="David"/>
          <w:sz w:val="24"/>
          <w:rtl/>
        </w:rPr>
        <w:tab/>
        <w:t xml:space="preserve">לגבי "עיקר ייעודו", דווקא בארצות-הברית יש סעיף כזה, לגבי כלים המשמשים לסמים.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האם יש עוד הערות לגבי המוסדות? </w:t>
      </w:r>
    </w:p>
    <w:p w:rsidR="00000000" w:rsidRDefault="00270524">
      <w:pPr>
        <w:rPr>
          <w:rFonts w:cs="David"/>
          <w:sz w:val="24"/>
          <w:rtl/>
        </w:rPr>
      </w:pPr>
    </w:p>
    <w:p w:rsidR="00000000" w:rsidRDefault="00270524">
      <w:pPr>
        <w:rPr>
          <w:rFonts w:cs="David"/>
          <w:sz w:val="24"/>
          <w:rtl/>
        </w:rPr>
      </w:pPr>
      <w:r>
        <w:rPr>
          <w:rFonts w:cs="David"/>
          <w:sz w:val="24"/>
          <w:rtl/>
        </w:rPr>
        <w:t xml:space="preserve"> </w:t>
      </w:r>
      <w:r>
        <w:rPr>
          <w:rFonts w:cs="David"/>
          <w:sz w:val="24"/>
          <w:rtl/>
        </w:rPr>
        <w:tab/>
        <w:t>אני רוצה לסכם את הסעיף הזה, ל</w:t>
      </w:r>
      <w:r>
        <w:rPr>
          <w:rFonts w:cs="David"/>
          <w:sz w:val="24"/>
          <w:rtl/>
        </w:rPr>
        <w:t>א סיכום סופי. בפסקת משנה (2)(א) אני מבין שאין שינויים מהצעת הוועדה. מה עם מרכז יום?</w:t>
      </w:r>
    </w:p>
    <w:p w:rsidR="00000000" w:rsidRDefault="00270524">
      <w:pPr>
        <w:rPr>
          <w:rFonts w:cs="David"/>
          <w:sz w:val="24"/>
          <w:rtl/>
        </w:rPr>
      </w:pPr>
    </w:p>
    <w:p w:rsidR="00000000" w:rsidRDefault="00270524">
      <w:pPr>
        <w:rPr>
          <w:rFonts w:cs="David"/>
          <w:b/>
          <w:bCs/>
          <w:sz w:val="24"/>
          <w:u w:val="single"/>
          <w:rtl/>
        </w:rPr>
      </w:pPr>
      <w:r>
        <w:rPr>
          <w:rFonts w:cs="David"/>
          <w:sz w:val="24"/>
          <w:u w:val="single"/>
          <w:rtl/>
        </w:rPr>
        <w:t>אפרת רוזן:</w:t>
      </w:r>
    </w:p>
    <w:p w:rsidR="00000000" w:rsidRDefault="00270524">
      <w:pPr>
        <w:rPr>
          <w:rFonts w:cs="David"/>
          <w:sz w:val="24"/>
          <w:rtl/>
        </w:rPr>
      </w:pPr>
    </w:p>
    <w:p w:rsidR="00000000" w:rsidRDefault="00270524">
      <w:pPr>
        <w:rPr>
          <w:rFonts w:cs="David"/>
          <w:sz w:val="24"/>
          <w:rtl/>
        </w:rPr>
      </w:pPr>
      <w:r>
        <w:rPr>
          <w:rFonts w:cs="David"/>
          <w:sz w:val="24"/>
          <w:rtl/>
        </w:rPr>
        <w:tab/>
        <w:t>אמרנו שנוסיף "מועדונים המיועדים ליתן שירות לאותם אנשים".</w:t>
      </w:r>
    </w:p>
    <w:p w:rsidR="00000000" w:rsidRDefault="00270524">
      <w:pPr>
        <w:rPr>
          <w:rFonts w:cs="David"/>
          <w:sz w:val="24"/>
          <w:rtl/>
        </w:rPr>
      </w:pPr>
    </w:p>
    <w:p w:rsidR="00000000" w:rsidRDefault="00270524">
      <w:pPr>
        <w:rPr>
          <w:rFonts w:cs="David"/>
          <w:sz w:val="24"/>
          <w:rtl/>
        </w:rPr>
      </w:pPr>
      <w:r>
        <w:rPr>
          <w:rFonts w:cs="David"/>
          <w:sz w:val="24"/>
          <w:u w:val="single"/>
          <w:rtl/>
        </w:rPr>
        <w:t>רחל גרשוני:</w:t>
      </w:r>
    </w:p>
    <w:p w:rsidR="00000000" w:rsidRDefault="00270524">
      <w:pPr>
        <w:rPr>
          <w:rFonts w:cs="David"/>
          <w:sz w:val="24"/>
          <w:rtl/>
        </w:rPr>
      </w:pPr>
    </w:p>
    <w:p w:rsidR="00000000" w:rsidRDefault="00270524">
      <w:pPr>
        <w:rPr>
          <w:rFonts w:cs="David"/>
          <w:sz w:val="24"/>
          <w:rtl/>
        </w:rPr>
      </w:pPr>
      <w:r>
        <w:rPr>
          <w:rFonts w:cs="David"/>
          <w:sz w:val="24"/>
          <w:rtl/>
        </w:rPr>
        <w:tab/>
        <w:t>מה זה "מקום עבודה שיקומי"? אני עדיין לא יודעת.</w:t>
      </w:r>
    </w:p>
    <w:p w:rsidR="00000000" w:rsidRDefault="00270524">
      <w:pPr>
        <w:rPr>
          <w:rFonts w:cs="David"/>
          <w:sz w:val="24"/>
          <w:rtl/>
        </w:rPr>
      </w:pPr>
    </w:p>
    <w:p w:rsidR="00000000" w:rsidRDefault="00270524">
      <w:pPr>
        <w:rPr>
          <w:rFonts w:cs="David"/>
          <w:sz w:val="24"/>
          <w:u w:val="single"/>
          <w:rtl/>
        </w:rPr>
      </w:pPr>
      <w:r>
        <w:rPr>
          <w:rFonts w:cs="David"/>
          <w:sz w:val="24"/>
          <w:u w:val="single"/>
          <w:rtl/>
        </w:rPr>
        <w:br w:type="page"/>
        <w:t>מרים כהן:</w:t>
      </w:r>
    </w:p>
    <w:p w:rsidR="00000000" w:rsidRDefault="00270524">
      <w:pPr>
        <w:rPr>
          <w:rFonts w:cs="David"/>
          <w:sz w:val="24"/>
          <w:rtl/>
        </w:rPr>
      </w:pPr>
    </w:p>
    <w:p w:rsidR="00000000" w:rsidRDefault="00270524">
      <w:pPr>
        <w:rPr>
          <w:rFonts w:cs="David"/>
          <w:sz w:val="24"/>
          <w:rtl/>
        </w:rPr>
      </w:pPr>
      <w:r>
        <w:rPr>
          <w:rFonts w:cs="David"/>
          <w:sz w:val="24"/>
          <w:rtl/>
        </w:rPr>
        <w:tab/>
        <w:t>יש לנו הגדרות למע"ש (מרכז</w:t>
      </w:r>
      <w:r>
        <w:rPr>
          <w:rFonts w:cs="David"/>
          <w:sz w:val="24"/>
          <w:rtl/>
        </w:rPr>
        <w:t xml:space="preserve"> עבודה שיקומי).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אני מציע להשתמש במונחים של משרד הרווחה. הם מונחים מוכרים וידועים, אם לא בחוק אז בנהלים ובתקנות. </w:t>
      </w:r>
    </w:p>
    <w:p w:rsidR="00000000" w:rsidRDefault="00270524">
      <w:pPr>
        <w:rPr>
          <w:rFonts w:cs="David"/>
          <w:sz w:val="24"/>
          <w:rtl/>
        </w:rPr>
      </w:pPr>
    </w:p>
    <w:p w:rsidR="00000000" w:rsidRDefault="00270524">
      <w:pPr>
        <w:rPr>
          <w:rFonts w:cs="David"/>
          <w:sz w:val="24"/>
          <w:u w:val="single"/>
          <w:rtl/>
        </w:rPr>
      </w:pPr>
      <w:r>
        <w:rPr>
          <w:rFonts w:cs="David"/>
          <w:sz w:val="24"/>
          <w:u w:val="single"/>
          <w:rtl/>
        </w:rPr>
        <w:t>מרים כהן:</w:t>
      </w:r>
    </w:p>
    <w:p w:rsidR="00000000" w:rsidRDefault="00270524">
      <w:pPr>
        <w:rPr>
          <w:rFonts w:cs="David"/>
          <w:sz w:val="24"/>
          <w:rtl/>
        </w:rPr>
      </w:pPr>
    </w:p>
    <w:p w:rsidR="00000000" w:rsidRDefault="00270524">
      <w:pPr>
        <w:rPr>
          <w:rFonts w:cs="David"/>
          <w:sz w:val="24"/>
          <w:rtl/>
        </w:rPr>
      </w:pPr>
      <w:r>
        <w:rPr>
          <w:rFonts w:cs="David"/>
          <w:sz w:val="24"/>
          <w:rtl/>
        </w:rPr>
        <w:tab/>
        <w:t xml:space="preserve">אני מבקשת שליד המילים "מרכז עבודה שיקומי" נרשום מע"ש, כי גם בשיקום יש מרכז עבודה.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אנחנו נר</w:t>
      </w:r>
      <w:r>
        <w:rPr>
          <w:rFonts w:cs="David"/>
          <w:sz w:val="24"/>
          <w:rtl/>
        </w:rPr>
        <w:t xml:space="preserve">אה קודם כול איך נגדיר את נושא השיקום. השיקום עדיין לא מופיע בהגדרות. </w:t>
      </w:r>
    </w:p>
    <w:p w:rsidR="00000000" w:rsidRDefault="00270524">
      <w:pPr>
        <w:rPr>
          <w:rFonts w:cs="David"/>
          <w:sz w:val="24"/>
          <w:rtl/>
        </w:rPr>
      </w:pPr>
    </w:p>
    <w:p w:rsidR="00000000" w:rsidRDefault="00270524">
      <w:pPr>
        <w:rPr>
          <w:rFonts w:cs="David"/>
          <w:sz w:val="24"/>
          <w:u w:val="single"/>
          <w:rtl/>
        </w:rPr>
      </w:pPr>
      <w:r>
        <w:rPr>
          <w:rFonts w:cs="David"/>
          <w:sz w:val="24"/>
          <w:u w:val="single"/>
          <w:rtl/>
        </w:rPr>
        <w:t>רינת וויגלר:</w:t>
      </w:r>
    </w:p>
    <w:p w:rsidR="00000000" w:rsidRDefault="00270524">
      <w:pPr>
        <w:rPr>
          <w:rFonts w:cs="David"/>
          <w:sz w:val="24"/>
          <w:rtl/>
        </w:rPr>
      </w:pPr>
    </w:p>
    <w:p w:rsidR="00000000" w:rsidRDefault="00270524">
      <w:pPr>
        <w:rPr>
          <w:rFonts w:cs="David"/>
          <w:sz w:val="24"/>
          <w:rtl/>
        </w:rPr>
      </w:pPr>
      <w:r>
        <w:rPr>
          <w:rFonts w:cs="David"/>
          <w:sz w:val="24"/>
          <w:rtl/>
        </w:rPr>
        <w:tab/>
        <w:t>אני חושבת שאפשר להסכים שההגדרות שהן לא חוקיות יהיו כהגדרתן אצלנו בהנחיות. אנחנו נבדוק בדיוק ונעשה התאמה ואם יש צורך נעביר את ההגדרות.</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תנסו להגיע הכי קר</w:t>
      </w:r>
      <w:r>
        <w:rPr>
          <w:rFonts w:cs="David"/>
          <w:sz w:val="24"/>
          <w:rtl/>
        </w:rPr>
        <w:t xml:space="preserve">וב להגדרות שאנחנו מכירים ושיש התייחסות אליהן. </w:t>
      </w:r>
    </w:p>
    <w:p w:rsidR="00000000" w:rsidRDefault="00270524">
      <w:pPr>
        <w:rPr>
          <w:rFonts w:cs="David"/>
          <w:sz w:val="24"/>
          <w:rtl/>
        </w:rPr>
      </w:pPr>
    </w:p>
    <w:p w:rsidR="00000000" w:rsidRDefault="00270524">
      <w:pPr>
        <w:rPr>
          <w:rFonts w:cs="David"/>
          <w:sz w:val="24"/>
          <w:rtl/>
        </w:rPr>
      </w:pPr>
      <w:r>
        <w:rPr>
          <w:rFonts w:cs="David"/>
          <w:sz w:val="24"/>
          <w:rtl/>
        </w:rPr>
        <w:tab/>
        <w:t>לגבי פסקת משנה (2)(ב) – אני רוצה לחזור שוב פעם לנושא ההסעות. איך אנחנו נגדיר "הסעות" מבלי לפגוע בעניין? אנחנו רוצים לטפל בנהג? אם כך, בואו נטפל בנהג. אנחנו לא רוצים לטפל בעסק. אנחנו רוצים לאסור על העסק להעסי</w:t>
      </w:r>
      <w:r>
        <w:rPr>
          <w:rFonts w:cs="David"/>
          <w:sz w:val="24"/>
          <w:rtl/>
        </w:rPr>
        <w:t>ק נהג שהורשע בעבירות מין. אנחנו מדברים על נהג, לא על המכונאי ולא על המנהל. אז למה שלא נדבר באופן ברור ונאמר "נהג"?</w:t>
      </w:r>
    </w:p>
    <w:p w:rsidR="00000000" w:rsidRDefault="00270524">
      <w:pPr>
        <w:rPr>
          <w:rFonts w:cs="David"/>
          <w:sz w:val="24"/>
          <w:rtl/>
        </w:rPr>
      </w:pPr>
    </w:p>
    <w:p w:rsidR="00000000" w:rsidRDefault="00270524">
      <w:pPr>
        <w:rPr>
          <w:rFonts w:cs="David"/>
          <w:sz w:val="24"/>
          <w:rtl/>
        </w:rPr>
      </w:pPr>
      <w:r>
        <w:rPr>
          <w:rFonts w:cs="David"/>
          <w:sz w:val="24"/>
          <w:u w:val="single"/>
          <w:rtl/>
        </w:rPr>
        <w:t>רחל גרשוני:</w:t>
      </w:r>
    </w:p>
    <w:p w:rsidR="00000000" w:rsidRDefault="00270524">
      <w:pPr>
        <w:rPr>
          <w:rFonts w:cs="David"/>
          <w:sz w:val="24"/>
          <w:rtl/>
        </w:rPr>
      </w:pPr>
    </w:p>
    <w:p w:rsidR="00000000" w:rsidRDefault="00270524">
      <w:pPr>
        <w:rPr>
          <w:rFonts w:cs="David"/>
          <w:sz w:val="24"/>
          <w:rtl/>
        </w:rPr>
      </w:pPr>
      <w:r>
        <w:rPr>
          <w:rFonts w:cs="David"/>
          <w:sz w:val="24"/>
          <w:rtl/>
        </w:rPr>
        <w:tab/>
        <w:t xml:space="preserve">החוק מאורגן כך שמי שזה חל עליו מוגדר ב"עבודה", ועבודה זה מי שנמצא בקשר רצוף או סדיר עם קטינים או עם אוכלוסיות אחרות. אז השאלה </w:t>
      </w:r>
      <w:r>
        <w:rPr>
          <w:rFonts w:cs="David"/>
          <w:sz w:val="24"/>
          <w:rtl/>
        </w:rPr>
        <w:t>על מי זה חל למעשה מכוסה. אבל איזה מוסד? זה דבר אחר. אז אנחנו לא אומרים נהג, כמו שבמוסד חינוך אנחנו לא אומרים מורה. אנחנו לא נגיד "נהג". נגיד איזה מוסד ואז אנחנו נפנה להגדרה "עבודה" ונדע מי במוסד הזה צריך לחשוש.</w:t>
      </w:r>
    </w:p>
    <w:p w:rsidR="00000000" w:rsidRDefault="00270524">
      <w:pPr>
        <w:rPr>
          <w:rFonts w:cs="David"/>
          <w:sz w:val="24"/>
          <w:rtl/>
        </w:rPr>
      </w:pPr>
    </w:p>
    <w:p w:rsidR="00000000" w:rsidRDefault="00270524">
      <w:pPr>
        <w:rPr>
          <w:rFonts w:cs="David"/>
          <w:b/>
          <w:bCs/>
          <w:sz w:val="24"/>
          <w:u w:val="single"/>
          <w:rtl/>
        </w:rPr>
      </w:pPr>
      <w:r>
        <w:rPr>
          <w:rFonts w:cs="David"/>
          <w:sz w:val="24"/>
          <w:u w:val="single"/>
          <w:rtl/>
        </w:rPr>
        <w:t>אפרת רוזן:</w:t>
      </w:r>
    </w:p>
    <w:p w:rsidR="00000000" w:rsidRDefault="00270524">
      <w:pPr>
        <w:rPr>
          <w:rFonts w:cs="David"/>
          <w:sz w:val="24"/>
          <w:rtl/>
        </w:rPr>
      </w:pPr>
    </w:p>
    <w:p w:rsidR="00000000" w:rsidRDefault="00270524">
      <w:pPr>
        <w:rPr>
          <w:rFonts w:cs="David"/>
          <w:sz w:val="24"/>
          <w:rtl/>
        </w:rPr>
      </w:pPr>
      <w:r>
        <w:rPr>
          <w:rFonts w:cs="David"/>
          <w:sz w:val="24"/>
          <w:rtl/>
        </w:rPr>
        <w:tab/>
        <w:t>אולי נאמר: "עסק להסעה שעיקר עיס</w:t>
      </w:r>
      <w:r>
        <w:rPr>
          <w:rFonts w:cs="David"/>
          <w:sz w:val="24"/>
          <w:rtl/>
        </w:rPr>
        <w:t>וקו בהסעת קבוצה של בני אדם", כמו שנגדיר.</w:t>
      </w:r>
    </w:p>
    <w:p w:rsidR="00000000" w:rsidRDefault="00270524">
      <w:pPr>
        <w:rPr>
          <w:rFonts w:cs="David"/>
          <w:sz w:val="24"/>
          <w:rtl/>
        </w:rPr>
      </w:pPr>
    </w:p>
    <w:p w:rsidR="00000000" w:rsidRDefault="00270524">
      <w:pPr>
        <w:rPr>
          <w:rFonts w:cs="David"/>
          <w:sz w:val="24"/>
          <w:u w:val="single"/>
          <w:rtl/>
        </w:rPr>
      </w:pPr>
      <w:r>
        <w:rPr>
          <w:rFonts w:cs="David"/>
          <w:sz w:val="24"/>
          <w:u w:val="single"/>
          <w:rtl/>
        </w:rPr>
        <w:t>שרונה מזרחי:</w:t>
      </w:r>
    </w:p>
    <w:p w:rsidR="00000000" w:rsidRDefault="00270524">
      <w:pPr>
        <w:rPr>
          <w:rFonts w:cs="David"/>
          <w:sz w:val="24"/>
          <w:rtl/>
        </w:rPr>
      </w:pPr>
    </w:p>
    <w:p w:rsidR="00000000" w:rsidRDefault="00270524">
      <w:pPr>
        <w:rPr>
          <w:rFonts w:cs="David"/>
          <w:sz w:val="24"/>
          <w:rtl/>
        </w:rPr>
      </w:pPr>
      <w:r>
        <w:rPr>
          <w:rFonts w:cs="David"/>
          <w:sz w:val="24"/>
          <w:rtl/>
        </w:rPr>
        <w:tab/>
        <w:t>מי מגדיר את עיקר עיסוקו?</w:t>
      </w:r>
    </w:p>
    <w:p w:rsidR="00000000" w:rsidRDefault="00270524">
      <w:pPr>
        <w:rPr>
          <w:rFonts w:cs="David"/>
          <w:sz w:val="24"/>
          <w:rtl/>
        </w:rPr>
      </w:pPr>
    </w:p>
    <w:p w:rsidR="00000000" w:rsidRDefault="00270524">
      <w:pPr>
        <w:rPr>
          <w:rFonts w:cs="David"/>
          <w:sz w:val="24"/>
          <w:rtl/>
        </w:rPr>
      </w:pPr>
      <w:r>
        <w:rPr>
          <w:rFonts w:cs="David"/>
          <w:sz w:val="24"/>
          <w:u w:val="single"/>
          <w:rtl/>
        </w:rPr>
        <w:t>רחל גרשוני:</w:t>
      </w:r>
    </w:p>
    <w:p w:rsidR="00000000" w:rsidRDefault="00270524">
      <w:pPr>
        <w:rPr>
          <w:rFonts w:cs="David"/>
          <w:sz w:val="24"/>
          <w:rtl/>
        </w:rPr>
      </w:pPr>
    </w:p>
    <w:p w:rsidR="00000000" w:rsidRDefault="00270524">
      <w:pPr>
        <w:rPr>
          <w:rFonts w:cs="David"/>
          <w:sz w:val="24"/>
          <w:rtl/>
        </w:rPr>
      </w:pPr>
      <w:r>
        <w:rPr>
          <w:rFonts w:cs="David"/>
          <w:sz w:val="24"/>
          <w:rtl/>
        </w:rPr>
        <w:tab/>
        <w:t xml:space="preserve">זה דבר שמופיע בחקיקה. זה דבר שמופיע בארצות-הברית בחקיקה לגבי כלים לשימוש בסמים. זה דבר שאפשר להגדיר. </w:t>
      </w:r>
    </w:p>
    <w:p w:rsidR="00000000" w:rsidRDefault="00270524">
      <w:pPr>
        <w:rPr>
          <w:rFonts w:cs="David"/>
          <w:sz w:val="24"/>
          <w:rtl/>
        </w:rPr>
      </w:pPr>
    </w:p>
    <w:p w:rsidR="00000000" w:rsidRDefault="00270524">
      <w:pPr>
        <w:rPr>
          <w:rFonts w:cs="David"/>
          <w:sz w:val="24"/>
          <w:u w:val="single"/>
          <w:rtl/>
        </w:rPr>
      </w:pPr>
      <w:r>
        <w:rPr>
          <w:rFonts w:cs="David"/>
          <w:sz w:val="24"/>
          <w:u w:val="single"/>
          <w:rtl/>
        </w:rPr>
        <w:br w:type="page"/>
        <w:t>היו"ר יצחק לוי:</w:t>
      </w:r>
    </w:p>
    <w:p w:rsidR="00000000" w:rsidRDefault="00270524">
      <w:pPr>
        <w:rPr>
          <w:rFonts w:cs="David"/>
          <w:sz w:val="24"/>
          <w:rtl/>
        </w:rPr>
      </w:pPr>
    </w:p>
    <w:p w:rsidR="00000000" w:rsidRDefault="00270524">
      <w:pPr>
        <w:rPr>
          <w:rFonts w:cs="David"/>
          <w:sz w:val="24"/>
          <w:rtl/>
        </w:rPr>
      </w:pPr>
      <w:r>
        <w:rPr>
          <w:rFonts w:cs="David"/>
          <w:sz w:val="24"/>
          <w:rtl/>
        </w:rPr>
        <w:tab/>
        <w:t>אני מבין שאפשר להשאיר את הסעיף כפי שה</w:t>
      </w:r>
      <w:r>
        <w:rPr>
          <w:rFonts w:cs="David"/>
          <w:sz w:val="24"/>
          <w:rtl/>
        </w:rPr>
        <w:t xml:space="preserve">וא מנוסח. כלומר, ההגדרות של החוק מצמצמות אותו מספיק. אם ההסעה היא מוקד להטרדה מינית של אנשים מוגבלים וכן הלאה אז נשאיר את הסעיף כמו שהוא: "עסק להסעה העוסק, בין השאר, בהסעת קבוצה של בני אדם כאמור". מדובר באותם אנשים שעוסקים בקבוצות האלה ולא בכל המסיעים. </w:t>
      </w:r>
    </w:p>
    <w:p w:rsidR="00000000" w:rsidRDefault="00270524">
      <w:pPr>
        <w:rPr>
          <w:rFonts w:cs="David"/>
          <w:sz w:val="24"/>
          <w:rtl/>
        </w:rPr>
      </w:pPr>
    </w:p>
    <w:p w:rsidR="00000000" w:rsidRDefault="00270524">
      <w:pPr>
        <w:rPr>
          <w:rFonts w:cs="David"/>
          <w:sz w:val="24"/>
          <w:rtl/>
        </w:rPr>
      </w:pPr>
      <w:r>
        <w:rPr>
          <w:rFonts w:cs="David"/>
          <w:sz w:val="24"/>
          <w:rtl/>
        </w:rPr>
        <w:t xml:space="preserve"> </w:t>
      </w:r>
      <w:r>
        <w:rPr>
          <w:rFonts w:cs="David"/>
          <w:sz w:val="24"/>
          <w:rtl/>
        </w:rPr>
        <w:tab/>
        <w:t xml:space="preserve">עכשיו לענייני נופש וקייטנות: אנחנו נכלול את זה בחוק. אנחנו נמצא את הנוסח המתאים ואת המקום המתאים. </w:t>
      </w:r>
    </w:p>
    <w:p w:rsidR="00000000" w:rsidRDefault="00270524">
      <w:pPr>
        <w:rPr>
          <w:rFonts w:cs="David"/>
          <w:sz w:val="24"/>
          <w:rtl/>
        </w:rPr>
      </w:pPr>
    </w:p>
    <w:p w:rsidR="00000000" w:rsidRDefault="00270524">
      <w:pPr>
        <w:rPr>
          <w:rFonts w:cs="David"/>
          <w:sz w:val="24"/>
          <w:rtl/>
        </w:rPr>
      </w:pPr>
      <w:r>
        <w:rPr>
          <w:rFonts w:cs="David"/>
          <w:sz w:val="24"/>
          <w:rtl/>
        </w:rPr>
        <w:tab/>
        <w:t>אבטחה" – אנחנו מוחקים את זה. לאף אחד אין הערה בעניין הזה.</w:t>
      </w:r>
    </w:p>
    <w:p w:rsidR="00000000" w:rsidRDefault="00270524">
      <w:pPr>
        <w:rPr>
          <w:rFonts w:cs="David"/>
          <w:sz w:val="24"/>
          <w:rtl/>
        </w:rPr>
      </w:pPr>
    </w:p>
    <w:p w:rsidR="00000000" w:rsidRDefault="00270524">
      <w:pPr>
        <w:rPr>
          <w:rFonts w:cs="David"/>
          <w:sz w:val="24"/>
          <w:rtl/>
        </w:rPr>
      </w:pPr>
      <w:r>
        <w:rPr>
          <w:rFonts w:cs="David"/>
          <w:sz w:val="24"/>
          <w:u w:val="single"/>
          <w:rtl/>
        </w:rPr>
        <w:t>רחל גרשוני:</w:t>
      </w:r>
    </w:p>
    <w:p w:rsidR="00000000" w:rsidRDefault="00270524">
      <w:pPr>
        <w:rPr>
          <w:rFonts w:cs="David"/>
          <w:sz w:val="24"/>
          <w:rtl/>
        </w:rPr>
      </w:pPr>
    </w:p>
    <w:p w:rsidR="00000000" w:rsidRDefault="00270524">
      <w:pPr>
        <w:rPr>
          <w:rFonts w:cs="David"/>
          <w:sz w:val="24"/>
          <w:rtl/>
        </w:rPr>
      </w:pPr>
      <w:r>
        <w:rPr>
          <w:rFonts w:cs="David"/>
          <w:sz w:val="24"/>
          <w:rtl/>
        </w:rPr>
        <w:tab/>
        <w:t>האם היו מקרים של הטרדה מינית על-ידי מאבטחים?</w:t>
      </w:r>
    </w:p>
    <w:p w:rsidR="00000000" w:rsidRDefault="00270524">
      <w:pPr>
        <w:rPr>
          <w:rFonts w:cs="David"/>
          <w:sz w:val="24"/>
          <w:rtl/>
        </w:rPr>
      </w:pPr>
    </w:p>
    <w:p w:rsidR="00000000" w:rsidRDefault="00270524">
      <w:pPr>
        <w:rPr>
          <w:rFonts w:cs="David"/>
          <w:sz w:val="24"/>
          <w:u w:val="single"/>
          <w:rtl/>
        </w:rPr>
      </w:pPr>
      <w:r>
        <w:rPr>
          <w:rFonts w:cs="David"/>
          <w:sz w:val="24"/>
          <w:u w:val="single"/>
          <w:rtl/>
        </w:rPr>
        <w:t>מרים כהן:</w:t>
      </w:r>
    </w:p>
    <w:p w:rsidR="00000000" w:rsidRDefault="00270524">
      <w:pPr>
        <w:rPr>
          <w:rFonts w:cs="David"/>
          <w:sz w:val="24"/>
          <w:rtl/>
        </w:rPr>
      </w:pPr>
    </w:p>
    <w:p w:rsidR="00000000" w:rsidRDefault="00270524">
      <w:pPr>
        <w:rPr>
          <w:rFonts w:cs="David"/>
          <w:sz w:val="24"/>
          <w:rtl/>
        </w:rPr>
      </w:pPr>
      <w:r>
        <w:rPr>
          <w:rFonts w:cs="David"/>
          <w:sz w:val="24"/>
          <w:rtl/>
        </w:rPr>
        <w:tab/>
        <w:t>אין לנו מספיק נתונים על</w:t>
      </w:r>
      <w:r>
        <w:rPr>
          <w:rFonts w:cs="David"/>
          <w:sz w:val="24"/>
          <w:rtl/>
        </w:rPr>
        <w:t xml:space="preserve"> זה.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אנחנו מוחקים את נושא האבטחה. אנחנו רוצים לצמצם את העניין.</w:t>
      </w:r>
    </w:p>
    <w:p w:rsidR="00000000" w:rsidRDefault="00270524">
      <w:pPr>
        <w:rPr>
          <w:rFonts w:cs="David"/>
          <w:sz w:val="24"/>
          <w:rtl/>
        </w:rPr>
      </w:pPr>
    </w:p>
    <w:p w:rsidR="00000000" w:rsidRDefault="00270524">
      <w:pPr>
        <w:rPr>
          <w:rFonts w:cs="David"/>
          <w:sz w:val="24"/>
          <w:rtl/>
        </w:rPr>
      </w:pPr>
      <w:r>
        <w:rPr>
          <w:rFonts w:cs="David"/>
          <w:sz w:val="24"/>
          <w:rtl/>
        </w:rPr>
        <w:tab/>
        <w:t xml:space="preserve">בית-חולים כהגדרתו בחוק טיפול בחולי נפש, ומרפאה כהגדרתה בחוק טיפול בחולי נפש: זה בסדר. </w:t>
      </w:r>
    </w:p>
    <w:p w:rsidR="00000000" w:rsidRDefault="00270524">
      <w:pPr>
        <w:rPr>
          <w:rFonts w:cs="David"/>
          <w:sz w:val="24"/>
          <w:rtl/>
        </w:rPr>
      </w:pPr>
    </w:p>
    <w:p w:rsidR="00000000" w:rsidRDefault="00270524">
      <w:pPr>
        <w:rPr>
          <w:rFonts w:cs="David"/>
          <w:sz w:val="24"/>
          <w:u w:val="single"/>
          <w:rtl/>
        </w:rPr>
      </w:pPr>
      <w:r>
        <w:rPr>
          <w:rFonts w:cs="David"/>
          <w:sz w:val="24"/>
          <w:u w:val="single"/>
          <w:rtl/>
        </w:rPr>
        <w:t>שרונה עבר-הדני:</w:t>
      </w:r>
    </w:p>
    <w:p w:rsidR="00000000" w:rsidRDefault="00270524">
      <w:pPr>
        <w:rPr>
          <w:rFonts w:cs="David"/>
          <w:sz w:val="24"/>
          <w:rtl/>
        </w:rPr>
      </w:pPr>
    </w:p>
    <w:p w:rsidR="00000000" w:rsidRDefault="00270524">
      <w:pPr>
        <w:rPr>
          <w:rFonts w:cs="David"/>
          <w:sz w:val="24"/>
          <w:rtl/>
        </w:rPr>
      </w:pPr>
      <w:r>
        <w:rPr>
          <w:rFonts w:cs="David"/>
          <w:sz w:val="24"/>
          <w:rtl/>
        </w:rPr>
        <w:tab/>
        <w:t xml:space="preserve">אני חושבת שההגדרות הן נכונות ותואמות. לי לפחות ברור לְמה הכוונה. </w:t>
      </w:r>
      <w:r>
        <w:rPr>
          <w:rFonts w:cs="David"/>
          <w:sz w:val="24"/>
          <w:rtl/>
        </w:rPr>
        <w:t xml:space="preserve">כאמור, בעת הזאת הכוונה היא להחיל את החוק על בתי-חולים ועל מרפאות ולכן אפשר להגדיר את האדם עם הלקות כמי שמאושפז בבית-חולים או מטופל במרפאה.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זה מצמצם מאוד. </w:t>
      </w:r>
    </w:p>
    <w:p w:rsidR="00000000" w:rsidRDefault="00270524">
      <w:pPr>
        <w:rPr>
          <w:rFonts w:cs="David"/>
          <w:sz w:val="24"/>
          <w:rtl/>
        </w:rPr>
      </w:pPr>
    </w:p>
    <w:p w:rsidR="00000000" w:rsidRDefault="00270524">
      <w:pPr>
        <w:rPr>
          <w:rFonts w:cs="David"/>
          <w:sz w:val="24"/>
          <w:u w:val="single"/>
          <w:rtl/>
        </w:rPr>
      </w:pPr>
      <w:r>
        <w:rPr>
          <w:rFonts w:cs="David"/>
          <w:sz w:val="24"/>
          <w:u w:val="single"/>
          <w:rtl/>
        </w:rPr>
        <w:t>שרונה עבר-הדני:</w:t>
      </w:r>
    </w:p>
    <w:p w:rsidR="00000000" w:rsidRDefault="00270524">
      <w:pPr>
        <w:rPr>
          <w:rFonts w:cs="David"/>
          <w:sz w:val="24"/>
          <w:rtl/>
        </w:rPr>
      </w:pPr>
    </w:p>
    <w:p w:rsidR="00000000" w:rsidRDefault="00270524">
      <w:pPr>
        <w:rPr>
          <w:rFonts w:cs="David"/>
          <w:sz w:val="24"/>
          <w:rtl/>
        </w:rPr>
      </w:pPr>
      <w:r>
        <w:rPr>
          <w:rFonts w:cs="David"/>
          <w:sz w:val="24"/>
          <w:rtl/>
        </w:rPr>
        <w:tab/>
        <w:t>זה מה שנכלול בעת הזאת. בעתיד אם ירצו להרחיב יהיו חייבים בהגדרה</w:t>
      </w:r>
      <w:r>
        <w:rPr>
          <w:rFonts w:cs="David"/>
          <w:sz w:val="24"/>
          <w:rtl/>
        </w:rPr>
        <w:t xml:space="preserve"> שתגדיר בצורה נכונה יותר את אוכלוסיית היעד. בעת הזאת, כשהכוונה לכלול את שני המוסדות האלה, זה קצת מעגלי אבל לפחות זה סוגר את הקצוות.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נשקול את זה. נמשיך הלאה בחוק. אני רוצה לעבור עכשיו על כל החוק ולראות אם יש עוד דברים שצריך להכין לקראת ה</w:t>
      </w:r>
      <w:r>
        <w:rPr>
          <w:rFonts w:cs="David"/>
          <w:sz w:val="24"/>
          <w:rtl/>
        </w:rPr>
        <w:t>דיון הבא כי אני רוצה בדיון הבא לנסות לגמור את החוק.</w:t>
      </w:r>
    </w:p>
    <w:p w:rsidR="00000000" w:rsidRDefault="00270524">
      <w:pPr>
        <w:rPr>
          <w:rFonts w:cs="David"/>
          <w:sz w:val="24"/>
          <w:rtl/>
        </w:rPr>
      </w:pPr>
    </w:p>
    <w:p w:rsidR="00000000" w:rsidRDefault="00270524">
      <w:pPr>
        <w:rPr>
          <w:rFonts w:cs="David"/>
          <w:b/>
          <w:bCs/>
          <w:sz w:val="24"/>
          <w:u w:val="single"/>
          <w:rtl/>
        </w:rPr>
      </w:pPr>
      <w:r>
        <w:rPr>
          <w:rFonts w:cs="David"/>
          <w:sz w:val="24"/>
          <w:u w:val="single"/>
          <w:rtl/>
        </w:rPr>
        <w:t>אפרת רוזן:</w:t>
      </w:r>
    </w:p>
    <w:p w:rsidR="00000000" w:rsidRDefault="00270524">
      <w:pPr>
        <w:rPr>
          <w:rFonts w:cs="David"/>
          <w:sz w:val="24"/>
          <w:rtl/>
        </w:rPr>
      </w:pPr>
    </w:p>
    <w:p w:rsidR="00000000" w:rsidRDefault="00270524">
      <w:pPr>
        <w:ind w:left="567"/>
        <w:rPr>
          <w:rFonts w:cs="David"/>
          <w:sz w:val="24"/>
          <w:rtl/>
        </w:rPr>
      </w:pPr>
      <w:r>
        <w:rPr>
          <w:rFonts w:cs="David"/>
          <w:sz w:val="24"/>
          <w:rtl/>
        </w:rPr>
        <w:t>"(3)</w:t>
      </w:r>
      <w:r>
        <w:rPr>
          <w:rFonts w:cs="David"/>
          <w:sz w:val="24"/>
          <w:rtl/>
        </w:rPr>
        <w:tab/>
        <w:t>בהגדרה "עבודה", בסופה יבוא: "או עם אנשים עם מוגבלות נפשית או שכלית.""</w:t>
      </w:r>
    </w:p>
    <w:p w:rsidR="00000000" w:rsidRDefault="00270524">
      <w:pPr>
        <w:rPr>
          <w:rFonts w:cs="David"/>
          <w:sz w:val="24"/>
          <w:rtl/>
        </w:rPr>
      </w:pPr>
    </w:p>
    <w:p w:rsidR="00000000" w:rsidRDefault="00270524">
      <w:pPr>
        <w:rPr>
          <w:rFonts w:cs="David"/>
          <w:sz w:val="24"/>
          <w:rtl/>
        </w:rPr>
      </w:pPr>
      <w:r>
        <w:rPr>
          <w:rFonts w:cs="David"/>
          <w:sz w:val="24"/>
          <w:rtl/>
        </w:rPr>
        <w:tab/>
        <w:t>ההגדרה "עבודה" מופיעה בסעיף ההגדרות בחוק. היא קובעת: "בין בתמורה ובין בהתנדבות, לרבות במתן שירותים, המאפשרת למבצעה</w:t>
      </w:r>
      <w:r>
        <w:rPr>
          <w:rFonts w:cs="David"/>
          <w:sz w:val="24"/>
          <w:rtl/>
        </w:rPr>
        <w:t xml:space="preserve"> במסגרת עבודתו להיות בקשר קבוע או סדיר עם קטינים". אנחנו צריכים להוסיף לקטינים את האנשים שאנחנו נגדיר כאן בחוק.</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אז את זה אנחנו נוסיף בסוף, לאחר שנגדיר את האוכלוסיות. </w:t>
      </w:r>
    </w:p>
    <w:p w:rsidR="00000000" w:rsidRDefault="00270524">
      <w:pPr>
        <w:rPr>
          <w:rFonts w:cs="David"/>
          <w:sz w:val="24"/>
          <w:rtl/>
        </w:rPr>
      </w:pPr>
    </w:p>
    <w:p w:rsidR="00000000" w:rsidRDefault="00270524">
      <w:pPr>
        <w:rPr>
          <w:rFonts w:cs="David"/>
          <w:b/>
          <w:bCs/>
          <w:sz w:val="24"/>
          <w:u w:val="single"/>
          <w:rtl/>
        </w:rPr>
      </w:pPr>
      <w:r>
        <w:rPr>
          <w:rFonts w:cs="David"/>
          <w:sz w:val="24"/>
          <w:u w:val="single"/>
          <w:rtl/>
        </w:rPr>
        <w:t>אפרת רוזן:</w:t>
      </w:r>
    </w:p>
    <w:p w:rsidR="00000000" w:rsidRDefault="00270524">
      <w:pPr>
        <w:rPr>
          <w:rFonts w:cs="David"/>
          <w:sz w:val="24"/>
          <w:rtl/>
        </w:rPr>
      </w:pPr>
    </w:p>
    <w:p w:rsidR="00000000" w:rsidRDefault="00270524">
      <w:pPr>
        <w:rPr>
          <w:rFonts w:cs="David"/>
          <w:sz w:val="24"/>
          <w:rtl/>
        </w:rPr>
      </w:pPr>
      <w:r>
        <w:rPr>
          <w:rFonts w:cs="David"/>
          <w:sz w:val="24"/>
          <w:rtl/>
        </w:rPr>
        <w:tab/>
      </w:r>
      <w:r>
        <w:rPr>
          <w:rFonts w:cs="David"/>
          <w:b/>
          <w:bCs/>
          <w:sz w:val="24"/>
          <w:u w:val="single"/>
          <w:rtl/>
        </w:rPr>
        <w:t>תיקון סעיף 4</w:t>
      </w:r>
      <w:r>
        <w:rPr>
          <w:rFonts w:cs="David"/>
          <w:sz w:val="24"/>
          <w:rtl/>
        </w:rPr>
        <w:t>:</w:t>
      </w:r>
    </w:p>
    <w:p w:rsidR="00000000" w:rsidRDefault="00270524">
      <w:pPr>
        <w:rPr>
          <w:rFonts w:cs="David"/>
          <w:sz w:val="24"/>
          <w:rtl/>
        </w:rPr>
      </w:pPr>
    </w:p>
    <w:p w:rsidR="00000000" w:rsidRDefault="00270524">
      <w:pPr>
        <w:rPr>
          <w:rFonts w:cs="David"/>
          <w:sz w:val="24"/>
          <w:rtl/>
        </w:rPr>
      </w:pPr>
      <w:r>
        <w:rPr>
          <w:rFonts w:cs="David"/>
          <w:sz w:val="24"/>
          <w:rtl/>
        </w:rPr>
        <w:tab/>
        <w:t>סעיף 4(ג) בחוק קובע שוועדת מומחים לא תתן</w:t>
      </w:r>
      <w:r>
        <w:rPr>
          <w:rFonts w:cs="David"/>
          <w:sz w:val="24"/>
          <w:rtl/>
        </w:rPr>
        <w:t xml:space="preserve"> פטור מאיסור מניעת העסקה אלא אם שוכנעה שהמבקש אינו מהווה סיכון לקטינים.</w:t>
      </w:r>
    </w:p>
    <w:p w:rsidR="00000000" w:rsidRDefault="00270524">
      <w:pPr>
        <w:rPr>
          <w:rFonts w:cs="David"/>
          <w:sz w:val="24"/>
          <w:rtl/>
        </w:rPr>
      </w:pPr>
    </w:p>
    <w:p w:rsidR="00000000" w:rsidRDefault="00270524">
      <w:pPr>
        <w:rPr>
          <w:rFonts w:cs="David"/>
          <w:sz w:val="24"/>
          <w:u w:val="single"/>
          <w:rtl/>
        </w:rPr>
      </w:pPr>
      <w:r>
        <w:rPr>
          <w:rFonts w:cs="David"/>
          <w:sz w:val="24"/>
          <w:u w:val="single"/>
          <w:rtl/>
        </w:rPr>
        <w:t>מרים כהן:</w:t>
      </w:r>
    </w:p>
    <w:p w:rsidR="00000000" w:rsidRDefault="00270524">
      <w:pPr>
        <w:rPr>
          <w:rFonts w:cs="David"/>
          <w:sz w:val="24"/>
          <w:rtl/>
        </w:rPr>
      </w:pPr>
    </w:p>
    <w:p w:rsidR="00000000" w:rsidRDefault="00270524">
      <w:pPr>
        <w:rPr>
          <w:rFonts w:cs="David"/>
          <w:sz w:val="24"/>
          <w:rtl/>
        </w:rPr>
      </w:pPr>
      <w:r>
        <w:rPr>
          <w:rFonts w:cs="David"/>
          <w:sz w:val="24"/>
          <w:rtl/>
        </w:rPr>
        <w:tab/>
        <w:t xml:space="preserve">לאוכלוסיות שהוגדרו בחוק. </w:t>
      </w:r>
    </w:p>
    <w:p w:rsidR="00000000" w:rsidRDefault="00270524">
      <w:pPr>
        <w:rPr>
          <w:rFonts w:cs="David"/>
          <w:sz w:val="24"/>
          <w:rtl/>
        </w:rPr>
      </w:pPr>
    </w:p>
    <w:p w:rsidR="00000000" w:rsidRDefault="00270524">
      <w:pPr>
        <w:rPr>
          <w:rFonts w:cs="David"/>
          <w:b/>
          <w:bCs/>
          <w:sz w:val="24"/>
          <w:u w:val="single"/>
          <w:rtl/>
        </w:rPr>
      </w:pPr>
      <w:r>
        <w:rPr>
          <w:rFonts w:cs="David"/>
          <w:sz w:val="24"/>
          <w:u w:val="single"/>
          <w:rtl/>
        </w:rPr>
        <w:t>אפרת רוזן:</w:t>
      </w:r>
    </w:p>
    <w:p w:rsidR="00000000" w:rsidRDefault="00270524">
      <w:pPr>
        <w:rPr>
          <w:rFonts w:cs="David"/>
          <w:sz w:val="24"/>
          <w:rtl/>
        </w:rPr>
      </w:pPr>
    </w:p>
    <w:p w:rsidR="00000000" w:rsidRDefault="00270524">
      <w:pPr>
        <w:rPr>
          <w:rFonts w:cs="David"/>
          <w:sz w:val="24"/>
          <w:rtl/>
        </w:rPr>
      </w:pPr>
      <w:r>
        <w:rPr>
          <w:rFonts w:cs="David"/>
          <w:sz w:val="24"/>
          <w:rtl/>
        </w:rPr>
        <w:tab/>
      </w:r>
      <w:r>
        <w:rPr>
          <w:rFonts w:cs="David"/>
          <w:b/>
          <w:bCs/>
          <w:sz w:val="24"/>
          <w:u w:val="single"/>
          <w:rtl/>
        </w:rPr>
        <w:t>תיקון סעיף 11</w:t>
      </w:r>
      <w:r>
        <w:rPr>
          <w:rFonts w:cs="David"/>
          <w:sz w:val="24"/>
          <w:rtl/>
        </w:rPr>
        <w:t>:</w:t>
      </w:r>
    </w:p>
    <w:p w:rsidR="00000000" w:rsidRDefault="00270524">
      <w:pPr>
        <w:rPr>
          <w:rFonts w:cs="David"/>
          <w:sz w:val="24"/>
          <w:rtl/>
        </w:rPr>
      </w:pPr>
    </w:p>
    <w:p w:rsidR="00000000" w:rsidRDefault="00270524">
      <w:pPr>
        <w:rPr>
          <w:rFonts w:cs="David"/>
          <w:sz w:val="24"/>
          <w:rtl/>
        </w:rPr>
      </w:pPr>
      <w:r>
        <w:rPr>
          <w:rFonts w:cs="David"/>
          <w:sz w:val="24"/>
          <w:rtl/>
        </w:rPr>
        <w:tab/>
        <w:t>סעיף 11 מאפשר לשר המשפטים באישור ועדת החוקה, חוק ומשפט לקבוע מוסדות נוספים שהוראות החוק יחולו עליהם, בגלל שהמוסדות</w:t>
      </w:r>
      <w:r>
        <w:rPr>
          <w:rFonts w:cs="David"/>
          <w:sz w:val="24"/>
          <w:rtl/>
        </w:rPr>
        <w:t xml:space="preserve"> מוגדרים כמוסדות "המיועדים לשירות לקטינים".</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כאן יש אותה בעיה. את כל הסעיפים האלה נתקן לאחר שנקבע את האוכלוסיות. </w:t>
      </w:r>
    </w:p>
    <w:p w:rsidR="00000000" w:rsidRDefault="00270524">
      <w:pPr>
        <w:rPr>
          <w:rFonts w:cs="David"/>
          <w:sz w:val="24"/>
          <w:rtl/>
        </w:rPr>
      </w:pPr>
    </w:p>
    <w:p w:rsidR="00000000" w:rsidRDefault="00270524">
      <w:pPr>
        <w:rPr>
          <w:rFonts w:cs="David"/>
          <w:b/>
          <w:bCs/>
          <w:sz w:val="24"/>
          <w:u w:val="single"/>
          <w:rtl/>
        </w:rPr>
      </w:pPr>
      <w:r>
        <w:rPr>
          <w:rFonts w:cs="David"/>
          <w:sz w:val="24"/>
          <w:u w:val="single"/>
          <w:rtl/>
        </w:rPr>
        <w:t>אפרת רוזן:</w:t>
      </w:r>
    </w:p>
    <w:p w:rsidR="00000000" w:rsidRDefault="00270524">
      <w:pPr>
        <w:rPr>
          <w:rFonts w:cs="David"/>
          <w:sz w:val="24"/>
          <w:rtl/>
        </w:rPr>
      </w:pPr>
      <w:r>
        <w:rPr>
          <w:rFonts w:cs="David"/>
          <w:sz w:val="24"/>
          <w:rtl/>
        </w:rPr>
        <w:tab/>
      </w:r>
    </w:p>
    <w:p w:rsidR="00000000" w:rsidRDefault="00270524">
      <w:pPr>
        <w:rPr>
          <w:rFonts w:cs="David"/>
          <w:sz w:val="24"/>
          <w:rtl/>
        </w:rPr>
      </w:pPr>
      <w:r>
        <w:rPr>
          <w:rFonts w:cs="David"/>
          <w:sz w:val="24"/>
          <w:rtl/>
        </w:rPr>
        <w:tab/>
      </w:r>
      <w:r>
        <w:rPr>
          <w:rFonts w:cs="David"/>
          <w:b/>
          <w:bCs/>
          <w:sz w:val="24"/>
          <w:u w:val="single"/>
          <w:rtl/>
        </w:rPr>
        <w:t>הוספת סעיף 13ב</w:t>
      </w:r>
      <w:r>
        <w:rPr>
          <w:rFonts w:cs="David"/>
          <w:sz w:val="24"/>
          <w:rtl/>
        </w:rPr>
        <w:t>:</w:t>
      </w:r>
    </w:p>
    <w:p w:rsidR="00000000" w:rsidRDefault="00270524">
      <w:pPr>
        <w:rPr>
          <w:rFonts w:cs="David"/>
          <w:sz w:val="24"/>
          <w:rtl/>
        </w:rPr>
      </w:pPr>
    </w:p>
    <w:p w:rsidR="00000000" w:rsidRDefault="00270524">
      <w:pPr>
        <w:rPr>
          <w:rFonts w:cs="David"/>
          <w:sz w:val="24"/>
          <w:rtl/>
        </w:rPr>
      </w:pPr>
      <w:r>
        <w:rPr>
          <w:rFonts w:cs="David"/>
          <w:sz w:val="24"/>
          <w:rtl/>
        </w:rPr>
        <w:tab/>
        <w:t>סעיף 13א קובע הוראות מיוחדות לתקופת מעבר. אנחנו רצינו כאן להתאים, בהנחה שכאשר החוק הזה ייכנ</w:t>
      </w:r>
      <w:r>
        <w:rPr>
          <w:rFonts w:cs="David"/>
          <w:sz w:val="24"/>
          <w:rtl/>
        </w:rPr>
        <w:t xml:space="preserve">ס לתוקפו נרצה לתת איזו תקופה שהמוסדות יוכלו להתארגן לכניסת החוק לתוקף. </w:t>
      </w:r>
    </w:p>
    <w:p w:rsidR="00000000" w:rsidRDefault="00270524">
      <w:pPr>
        <w:rPr>
          <w:rFonts w:cs="David"/>
          <w:sz w:val="24"/>
          <w:rtl/>
        </w:rPr>
      </w:pPr>
    </w:p>
    <w:p w:rsidR="00000000" w:rsidRDefault="00270524">
      <w:pPr>
        <w:rPr>
          <w:rFonts w:cs="David"/>
          <w:sz w:val="24"/>
          <w:u w:val="single"/>
          <w:rtl/>
        </w:rPr>
      </w:pPr>
      <w:r>
        <w:rPr>
          <w:rFonts w:cs="David"/>
          <w:sz w:val="24"/>
          <w:u w:val="single"/>
          <w:rtl/>
        </w:rPr>
        <w:t>היו"ר יצחק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בזה נדון בסוף. </w:t>
      </w:r>
    </w:p>
    <w:p w:rsidR="00000000" w:rsidRDefault="00270524">
      <w:pPr>
        <w:rPr>
          <w:rFonts w:cs="David"/>
          <w:sz w:val="24"/>
          <w:rtl/>
        </w:rPr>
      </w:pPr>
    </w:p>
    <w:p w:rsidR="00000000" w:rsidRDefault="00270524">
      <w:pPr>
        <w:rPr>
          <w:rFonts w:cs="David"/>
          <w:b/>
          <w:bCs/>
          <w:sz w:val="24"/>
          <w:u w:val="single"/>
          <w:rtl/>
        </w:rPr>
      </w:pPr>
      <w:r>
        <w:rPr>
          <w:rFonts w:cs="David"/>
          <w:sz w:val="24"/>
          <w:u w:val="single"/>
          <w:rtl/>
        </w:rPr>
        <w:t>אפרת רוזן:</w:t>
      </w:r>
    </w:p>
    <w:p w:rsidR="00000000" w:rsidRDefault="00270524">
      <w:pPr>
        <w:rPr>
          <w:rFonts w:cs="David"/>
          <w:sz w:val="24"/>
          <w:rtl/>
        </w:rPr>
      </w:pPr>
    </w:p>
    <w:p w:rsidR="00000000" w:rsidRDefault="00270524">
      <w:pPr>
        <w:rPr>
          <w:rFonts w:cs="David"/>
          <w:sz w:val="24"/>
          <w:rtl/>
        </w:rPr>
      </w:pPr>
      <w:r>
        <w:rPr>
          <w:rFonts w:cs="David"/>
          <w:sz w:val="24"/>
          <w:rtl/>
        </w:rPr>
        <w:tab/>
        <w:t>זה בדיוק מה שעשינו לגבי הקטינים, על-פי אותם עקרונות.</w:t>
      </w:r>
    </w:p>
    <w:p w:rsidR="00000000" w:rsidRDefault="00270524">
      <w:pPr>
        <w:rPr>
          <w:rFonts w:cs="David"/>
          <w:sz w:val="24"/>
          <w:rtl/>
        </w:rPr>
      </w:pPr>
    </w:p>
    <w:p w:rsidR="00000000" w:rsidRDefault="00270524">
      <w:pPr>
        <w:rPr>
          <w:rFonts w:cs="David"/>
          <w:b/>
          <w:bCs/>
          <w:sz w:val="24"/>
          <w:u w:val="single"/>
          <w:rtl/>
        </w:rPr>
      </w:pPr>
      <w:r>
        <w:rPr>
          <w:rFonts w:cs="David"/>
          <w:sz w:val="24"/>
          <w:rtl/>
        </w:rPr>
        <w:tab/>
      </w:r>
      <w:r>
        <w:rPr>
          <w:rFonts w:cs="David"/>
          <w:b/>
          <w:bCs/>
          <w:sz w:val="24"/>
          <w:u w:val="single"/>
          <w:rtl/>
        </w:rPr>
        <w:t>תיקון סעיף 15:</w:t>
      </w:r>
    </w:p>
    <w:p w:rsidR="00000000" w:rsidRDefault="00270524">
      <w:pPr>
        <w:rPr>
          <w:rFonts w:cs="David"/>
          <w:sz w:val="24"/>
          <w:rtl/>
        </w:rPr>
      </w:pPr>
    </w:p>
    <w:p w:rsidR="00000000" w:rsidRDefault="00270524">
      <w:pPr>
        <w:rPr>
          <w:rFonts w:cs="David"/>
          <w:sz w:val="24"/>
          <w:rtl/>
        </w:rPr>
      </w:pPr>
      <w:r>
        <w:rPr>
          <w:rFonts w:cs="David"/>
          <w:sz w:val="24"/>
          <w:rtl/>
        </w:rPr>
        <w:tab/>
        <w:t xml:space="preserve">כאן זה אותו דבר. אנחנו נצטרך לקבוע רק את יום התחילה. </w:t>
      </w:r>
    </w:p>
    <w:p w:rsidR="00000000" w:rsidRDefault="00270524">
      <w:pPr>
        <w:rPr>
          <w:rFonts w:cs="David"/>
          <w:sz w:val="24"/>
          <w:rtl/>
        </w:rPr>
      </w:pPr>
      <w:r>
        <w:rPr>
          <w:rFonts w:cs="David"/>
          <w:sz w:val="24"/>
          <w:rtl/>
        </w:rPr>
        <w:tab/>
      </w:r>
    </w:p>
    <w:p w:rsidR="00000000" w:rsidRDefault="00270524">
      <w:pPr>
        <w:rPr>
          <w:rFonts w:cs="David"/>
          <w:sz w:val="24"/>
          <w:u w:val="single"/>
          <w:rtl/>
        </w:rPr>
      </w:pPr>
      <w:r>
        <w:rPr>
          <w:rFonts w:cs="David"/>
          <w:sz w:val="24"/>
          <w:u w:val="single"/>
          <w:rtl/>
        </w:rPr>
        <w:t>היו"ר י</w:t>
      </w:r>
      <w:r>
        <w:rPr>
          <w:rFonts w:cs="David"/>
          <w:sz w:val="24"/>
          <w:u w:val="single"/>
          <w:rtl/>
        </w:rPr>
        <w:t>צחק לוי:</w:t>
      </w:r>
    </w:p>
    <w:p w:rsidR="00000000" w:rsidRDefault="00270524">
      <w:pPr>
        <w:rPr>
          <w:rFonts w:cs="David"/>
          <w:sz w:val="24"/>
          <w:rtl/>
        </w:rPr>
      </w:pPr>
    </w:p>
    <w:p w:rsidR="00000000" w:rsidRDefault="00270524">
      <w:pPr>
        <w:rPr>
          <w:rFonts w:cs="David"/>
          <w:sz w:val="24"/>
          <w:rtl/>
        </w:rPr>
      </w:pPr>
      <w:r>
        <w:rPr>
          <w:rFonts w:cs="David"/>
          <w:sz w:val="24"/>
          <w:rtl/>
        </w:rPr>
        <w:tab/>
        <w:t xml:space="preserve">אם כך, אנחנו נסיים כרגע את הדיון. בשבוע הבא נשתדל לקיים ישיבה נוספת ולסיים את עבודת החקיקה. </w:t>
      </w:r>
    </w:p>
    <w:p w:rsidR="00000000" w:rsidRDefault="00270524">
      <w:pPr>
        <w:rPr>
          <w:rFonts w:cs="David"/>
          <w:sz w:val="24"/>
          <w:rtl/>
        </w:rPr>
      </w:pPr>
    </w:p>
    <w:p w:rsidR="00000000" w:rsidRDefault="00270524">
      <w:pPr>
        <w:rPr>
          <w:rFonts w:cs="David"/>
          <w:sz w:val="24"/>
          <w:rtl/>
        </w:rPr>
      </w:pPr>
      <w:r>
        <w:rPr>
          <w:rFonts w:cs="David"/>
          <w:sz w:val="24"/>
          <w:rtl/>
        </w:rPr>
        <w:br w:type="page"/>
        <w:t xml:space="preserve"> </w:t>
      </w:r>
      <w:r>
        <w:rPr>
          <w:rFonts w:cs="David"/>
          <w:sz w:val="24"/>
          <w:rtl/>
        </w:rPr>
        <w:tab/>
        <w:t>הסוגיות העומדות בפנינו הן הסוגיות בסעיף 1 בחוק העיקרי: הגדרת האדם והגדרת המוסד. את כל השאר נתאים למה שייקבע בסעיף 1.</w:t>
      </w:r>
    </w:p>
    <w:p w:rsidR="00000000" w:rsidRDefault="00270524">
      <w:pPr>
        <w:rPr>
          <w:rFonts w:cs="David"/>
          <w:sz w:val="24"/>
          <w:rtl/>
        </w:rPr>
      </w:pPr>
    </w:p>
    <w:p w:rsidR="00000000" w:rsidRDefault="00270524">
      <w:pPr>
        <w:rPr>
          <w:rFonts w:cs="David"/>
          <w:sz w:val="24"/>
          <w:rtl/>
        </w:rPr>
      </w:pPr>
      <w:r>
        <w:rPr>
          <w:rFonts w:cs="David"/>
          <w:sz w:val="24"/>
          <w:rtl/>
        </w:rPr>
        <w:tab/>
        <w:t>אני מבקש מכל הגורמים המקצועיי</w:t>
      </w:r>
      <w:r>
        <w:rPr>
          <w:rFonts w:cs="David"/>
          <w:sz w:val="24"/>
          <w:rtl/>
        </w:rPr>
        <w:t>ם להעביר ליועצת המשפטית שלנו את כל מה שביקשנו כדי שבדיון הבא נוכל כבר להביא נוסחים לסיכום ולהצבעה.</w:t>
      </w:r>
    </w:p>
    <w:p w:rsidR="00000000" w:rsidRDefault="00270524">
      <w:pPr>
        <w:rPr>
          <w:rFonts w:cs="David"/>
          <w:sz w:val="24"/>
          <w:rtl/>
        </w:rPr>
      </w:pPr>
    </w:p>
    <w:p w:rsidR="00000000" w:rsidRDefault="00270524">
      <w:pPr>
        <w:rPr>
          <w:rFonts w:cs="David"/>
          <w:sz w:val="24"/>
          <w:rtl/>
        </w:rPr>
      </w:pPr>
      <w:r>
        <w:rPr>
          <w:rFonts w:cs="David"/>
          <w:sz w:val="24"/>
          <w:rtl/>
        </w:rPr>
        <w:tab/>
        <w:t xml:space="preserve">תודה רבה.  </w:t>
      </w:r>
    </w:p>
    <w:p w:rsidR="00000000" w:rsidRDefault="00270524">
      <w:pPr>
        <w:rPr>
          <w:rFonts w:cs="David"/>
          <w:sz w:val="24"/>
          <w:rtl/>
        </w:rPr>
      </w:pPr>
    </w:p>
    <w:p w:rsidR="00000000" w:rsidRDefault="00270524">
      <w:pPr>
        <w:rPr>
          <w:rFonts w:cs="David"/>
          <w:sz w:val="24"/>
          <w:rtl/>
        </w:rPr>
      </w:pPr>
      <w:r>
        <w:rPr>
          <w:rFonts w:cs="David"/>
          <w:sz w:val="24"/>
          <w:rtl/>
        </w:rPr>
        <w:tab/>
      </w:r>
    </w:p>
    <w:p w:rsidR="00000000" w:rsidRDefault="00270524">
      <w:pPr>
        <w:rPr>
          <w:rFonts w:cs="David"/>
          <w:sz w:val="24"/>
          <w:rtl/>
        </w:rPr>
      </w:pPr>
      <w:r>
        <w:rPr>
          <w:rFonts w:cs="David"/>
          <w:b/>
          <w:bCs/>
          <w:sz w:val="24"/>
          <w:u w:val="single"/>
          <w:rtl/>
        </w:rPr>
        <w:t>הישיבה ננעלה בשעה 13:00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70524">
      <w:r>
        <w:separator/>
      </w:r>
    </w:p>
  </w:endnote>
  <w:endnote w:type="continuationSeparator" w:id="0">
    <w:p w:rsidR="00000000" w:rsidRDefault="00270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70524">
      <w:r>
        <w:separator/>
      </w:r>
    </w:p>
  </w:footnote>
  <w:footnote w:type="continuationSeparator" w:id="0">
    <w:p w:rsidR="00000000" w:rsidRDefault="002705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0524">
    <w:pPr>
      <w:pStyle w:val="a3"/>
      <w:tabs>
        <w:tab w:val="clear" w:pos="4153"/>
      </w:tabs>
      <w:rPr>
        <w:rFonts w:cs="David"/>
        <w:sz w:val="24"/>
        <w:rtl/>
      </w:rPr>
    </w:pPr>
    <w:r>
      <w:rPr>
        <w:rFonts w:cs="David"/>
        <w:sz w:val="24"/>
        <w:rtl/>
      </w:rPr>
      <w:t>ועדת החוקה, חוק ומשפט</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270524">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28/12/2004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0524"/>
    <w:rsid w:val="002705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8C3982-8886-4715-9D47-0BC35940A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7">
    <w:name w:val="heading 7"/>
    <w:basedOn w:val="a"/>
    <w:next w:val="a"/>
    <w:link w:val="70"/>
    <w:uiPriority w:val="99"/>
    <w:qFormat/>
    <w:pPr>
      <w:keepNext/>
      <w:widowControl/>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left="1701"/>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ind w:left="3402" w:hanging="56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1">
    <w:name w:val="Body Text Indent 3"/>
    <w:basedOn w:val="a"/>
    <w:link w:val="32"/>
    <w:uiPriority w:val="99"/>
    <w:pPr>
      <w:ind w:left="2835" w:hanging="567"/>
    </w:p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A07447-8CBC-4F8F-AA34-B1C55DA12D8A}"/>
</file>

<file path=customXml/itemProps2.xml><?xml version="1.0" encoding="utf-8"?>
<ds:datastoreItem xmlns:ds="http://schemas.openxmlformats.org/officeDocument/2006/customXml" ds:itemID="{51885919-7AB6-4468-A051-66298D915D3B}"/>
</file>

<file path=customXml/itemProps3.xml><?xml version="1.0" encoding="utf-8"?>
<ds:datastoreItem xmlns:ds="http://schemas.openxmlformats.org/officeDocument/2006/customXml" ds:itemID="{43274FC0-ED75-47E1-8AC6-3EE59FC8DFAD}"/>
</file>

<file path=docProps/app.xml><?xml version="1.0" encoding="utf-8"?>
<Properties xmlns="http://schemas.openxmlformats.org/officeDocument/2006/extended-properties" xmlns:vt="http://schemas.openxmlformats.org/officeDocument/2006/docPropsVTypes">
  <Template>Normal.dotm</Template>
  <TotalTime>0</TotalTime>
  <Pages>3</Pages>
  <Words>8627</Words>
  <Characters>43139</Characters>
  <Application>Microsoft Office Word</Application>
  <DocSecurity>4</DocSecurity>
  <Lines>359</Lines>
  <Paragraphs>103</Paragraphs>
  <ScaleCrop>false</ScaleCrop>
  <Company>כנסת</Company>
  <LinksUpToDate>false</LinksUpToDate>
  <CharactersWithSpaces>51663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דיני הראיות (הגנת ילדים) (תיקון מס' 11), הצעת חוק למניעת העסקה של עברייני מין במוסד המכוון למתן שירות לקטינים </dc:title>
  <dc:subject/>
  <dc:creator>תמר שפנייר</dc:creator>
  <cp:keywords/>
  <dc:description/>
  <cp:lastModifiedBy>שמואל כוכב</cp:lastModifiedBy>
  <cp:revision>2</cp:revision>
  <cp:lastPrinted>2005-01-02T12:55:00Z</cp:lastPrinted>
  <dcterms:created xsi:type="dcterms:W3CDTF">2018-06-19T14:33:00Z</dcterms:created>
  <dcterms:modified xsi:type="dcterms:W3CDTF">2018-06-19T14:33:00Z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28/12/2004</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368</vt:i4>
  </property>
  <property fmtid="{D5CDD505-2E9C-101B-9397-08002B2CF9AE}" pid="6" name="Nose">
    <vt:lpwstr>':מחלקת הפרוטוקולים:ועדת חוקה'_x000d__x000d_</vt:lpwstr>
  </property>
  <property fmtid="{D5CDD505-2E9C-101B-9397-08002B2CF9AE}" pid="7" name="TaarichYeshiva">
    <vt:filetime>2004-12-26T21:00:00Z</vt:filetime>
  </property>
  <property fmtid="{D5CDD505-2E9C-101B-9397-08002B2CF9AE}" pid="8" name="סימוכין">
    <vt:i4>19105</vt:i4>
  </property>
  <property fmtid="{D5CDD505-2E9C-101B-9397-08002B2CF9AE}" pid="9" name="שעת ישיבה">
    <vt:lpwstr>11:30</vt:lpwstr>
  </property>
  <property fmtid="{D5CDD505-2E9C-101B-9397-08002B2CF9AE}" pid="10" name="תאריך המסמך">
    <vt:filetime>2005-01-01T21:00:00Z</vt:filetime>
  </property>
  <property fmtid="{D5CDD505-2E9C-101B-9397-08002B2CF9AE}" pid="11" name="Int_ModifyDate">
    <vt:lpwstr>03/01/2005</vt:lpwstr>
  </property>
  <property fmtid="{D5CDD505-2E9C-101B-9397-08002B2CF9AE}" pid="12" name="Int_Category">
    <vt:lpwstr>החוקה, חוק ומשפט</vt:lpwstr>
  </property>
  <property fmtid="{D5CDD505-2E9C-101B-9397-08002B2CF9AE}" pid="13" name="ContentTypeId">
    <vt:lpwstr>0x010100B126DF0F8D0A5A4EB112ABD857421DAD</vt:lpwstr>
  </property>
  <property fmtid="{D5CDD505-2E9C-101B-9397-08002B2CF9AE}" pid="14" name="SanhedrinItemID">
    <vt:r8>86339</vt:r8>
  </property>
  <property fmtid="{D5CDD505-2E9C-101B-9397-08002B2CF9AE}" pid="15" name="SanhedrinDocumentType">
    <vt:r8>167</vt:r8>
  </property>
</Properties>
</file>