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10E1F">
      <w:pPr>
        <w:pStyle w:val="5"/>
        <w:jc w:val="left"/>
        <w:rPr>
          <w:rFonts w:cs="David"/>
          <w:b/>
          <w:bCs/>
          <w:sz w:val="24"/>
          <w:rtl/>
        </w:rPr>
      </w:pPr>
      <w:bookmarkStart w:id="0" w:name="_GoBack"/>
      <w:bookmarkEnd w:id="0"/>
      <w:r>
        <w:rPr>
          <w:rFonts w:cs="David"/>
          <w:b/>
          <w:bCs/>
          <w:sz w:val="24"/>
          <w:rtl/>
        </w:rPr>
        <w:t>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10E1F">
      <w:pPr>
        <w:rPr>
          <w:rFonts w:cs="David"/>
          <w:b/>
          <w:bCs/>
          <w:sz w:val="24"/>
          <w:rtl/>
        </w:rPr>
      </w:pPr>
      <w:r>
        <w:rPr>
          <w:rFonts w:cs="David"/>
          <w:b/>
          <w:bCs/>
          <w:sz w:val="24"/>
          <w:rtl/>
        </w:rPr>
        <w:t>מ</w:t>
      </w:r>
      <w:r>
        <w:rPr>
          <w:rFonts w:cs="David"/>
          <w:b/>
          <w:bCs/>
          <w:sz w:val="24"/>
          <w:rtl/>
        </w:rPr>
        <w:t>ושב שלישי</w:t>
      </w:r>
    </w:p>
    <w:p w:rsidR="00000000" w:rsidRDefault="00310E1F">
      <w:pPr>
        <w:rPr>
          <w:rFonts w:cs="David"/>
          <w:b/>
          <w:bCs/>
          <w:sz w:val="24"/>
          <w:rtl/>
        </w:rPr>
      </w:pPr>
    </w:p>
    <w:p w:rsidR="00000000" w:rsidRDefault="00310E1F">
      <w:pPr>
        <w:rPr>
          <w:rFonts w:cs="David"/>
          <w:b/>
          <w:bCs/>
          <w:sz w:val="24"/>
          <w:rtl/>
        </w:rPr>
      </w:pPr>
    </w:p>
    <w:p w:rsidR="00000000" w:rsidRDefault="00310E1F">
      <w:pPr>
        <w:rPr>
          <w:rFonts w:cs="David"/>
          <w:b/>
          <w:bCs/>
          <w:sz w:val="24"/>
          <w:rtl/>
        </w:rPr>
      </w:pPr>
    </w:p>
    <w:p w:rsidR="00000000" w:rsidRDefault="00310E1F">
      <w:pPr>
        <w:rPr>
          <w:rFonts w:cs="David"/>
          <w:b/>
          <w:bCs/>
          <w:sz w:val="24"/>
          <w:rtl/>
        </w:rPr>
      </w:pPr>
    </w:p>
    <w:p w:rsidR="00000000" w:rsidRDefault="00310E1F">
      <w:pPr>
        <w:jc w:val="center"/>
        <w:rPr>
          <w:rFonts w:cs="David"/>
          <w:b/>
          <w:bCs/>
          <w:sz w:val="24"/>
          <w:rtl/>
        </w:rPr>
      </w:pPr>
      <w:r>
        <w:rPr>
          <w:rFonts w:cs="David"/>
          <w:b/>
          <w:bCs/>
          <w:sz w:val="24"/>
          <w:rtl/>
        </w:rPr>
        <w:t>פרוטוקול מס' 2</w:t>
      </w:r>
    </w:p>
    <w:p w:rsidR="00000000" w:rsidRDefault="00310E1F">
      <w:pPr>
        <w:jc w:val="center"/>
        <w:rPr>
          <w:rFonts w:cs="David"/>
          <w:b/>
          <w:bCs/>
          <w:sz w:val="24"/>
          <w:rtl/>
        </w:rPr>
      </w:pPr>
      <w:r>
        <w:rPr>
          <w:rFonts w:cs="David"/>
          <w:b/>
          <w:bCs/>
          <w:sz w:val="24"/>
          <w:rtl/>
        </w:rPr>
        <w:t>מישיבת ועדת המשנה (של ועדת החינוך, התרבות והספורט)</w:t>
      </w:r>
    </w:p>
    <w:p w:rsidR="00000000" w:rsidRDefault="00310E1F">
      <w:pPr>
        <w:jc w:val="center"/>
        <w:rPr>
          <w:rFonts w:cs="David"/>
          <w:b/>
          <w:bCs/>
          <w:sz w:val="24"/>
          <w:rtl/>
        </w:rPr>
      </w:pPr>
      <w:r>
        <w:rPr>
          <w:rFonts w:cs="David"/>
          <w:b/>
          <w:bCs/>
          <w:sz w:val="24"/>
          <w:rtl/>
        </w:rPr>
        <w:t>לעניין לקויות למידה</w:t>
      </w:r>
    </w:p>
    <w:p w:rsidR="00000000" w:rsidRDefault="00310E1F">
      <w:pPr>
        <w:pStyle w:val="8"/>
        <w:rPr>
          <w:rFonts w:cs="David"/>
          <w:sz w:val="24"/>
          <w:rtl/>
        </w:rPr>
      </w:pPr>
      <w:r>
        <w:rPr>
          <w:rFonts w:cs="David"/>
          <w:sz w:val="24"/>
          <w:rtl/>
        </w:rPr>
        <w:t>יום רביעי, כ"ו באדר ב' תשס"ה (06 באפריל 2005), שעה 09:10</w:t>
      </w:r>
    </w:p>
    <w:p w:rsidR="00000000" w:rsidRDefault="00310E1F">
      <w:pPr>
        <w:rPr>
          <w:rFonts w:cs="David"/>
          <w:b/>
          <w:bCs/>
          <w:sz w:val="24"/>
          <w:rtl/>
        </w:rPr>
      </w:pPr>
    </w:p>
    <w:p w:rsidR="00000000" w:rsidRDefault="00310E1F">
      <w:pPr>
        <w:rPr>
          <w:rFonts w:cs="David"/>
          <w:b/>
          <w:bCs/>
          <w:sz w:val="24"/>
          <w:rtl/>
        </w:rPr>
      </w:pPr>
    </w:p>
    <w:p w:rsidR="00000000" w:rsidRDefault="00310E1F">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b/>
          <w:bCs/>
          <w:sz w:val="24"/>
          <w:rtl/>
        </w:rPr>
        <w:t>הצעת חוק זכויות סטודנטים עם לקויות למידה במוסדות להשכלה גבוהה</w:t>
      </w:r>
    </w:p>
    <w:p w:rsidR="00000000" w:rsidRDefault="00310E1F">
      <w:pPr>
        <w:rPr>
          <w:rFonts w:cs="David"/>
          <w:b/>
          <w:bCs/>
          <w:sz w:val="24"/>
          <w:rtl/>
        </w:rPr>
      </w:pPr>
    </w:p>
    <w:p w:rsidR="00000000" w:rsidRDefault="00310E1F">
      <w:pPr>
        <w:rPr>
          <w:rFonts w:cs="David"/>
          <w:sz w:val="24"/>
          <w:rtl/>
        </w:rPr>
      </w:pPr>
    </w:p>
    <w:p w:rsidR="00000000" w:rsidRDefault="00310E1F">
      <w:pPr>
        <w:rPr>
          <w:rFonts w:cs="David"/>
          <w:sz w:val="24"/>
          <w:rtl/>
        </w:rPr>
      </w:pPr>
    </w:p>
    <w:p w:rsidR="00000000" w:rsidRDefault="00310E1F">
      <w:pPr>
        <w:rPr>
          <w:rFonts w:cs="David"/>
          <w:b/>
          <w:bCs/>
          <w:sz w:val="24"/>
          <w:u w:val="single"/>
          <w:rtl/>
        </w:rPr>
      </w:pPr>
      <w:r>
        <w:rPr>
          <w:rFonts w:cs="David"/>
          <w:b/>
          <w:bCs/>
          <w:sz w:val="24"/>
          <w:u w:val="single"/>
          <w:rtl/>
        </w:rPr>
        <w:t>נכחו</w:t>
      </w:r>
      <w:r>
        <w:rPr>
          <w:rFonts w:cs="David"/>
          <w:sz w:val="24"/>
          <w:rtl/>
        </w:rPr>
        <w:t>:</w:t>
      </w:r>
    </w:p>
    <w:p w:rsidR="00000000" w:rsidRDefault="00310E1F">
      <w:pPr>
        <w:rPr>
          <w:rFonts w:cs="David"/>
          <w:sz w:val="24"/>
          <w:rtl/>
        </w:rPr>
      </w:pPr>
    </w:p>
    <w:p w:rsidR="00000000" w:rsidRDefault="00310E1F">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גי</w:t>
      </w:r>
      <w:r>
        <w:rPr>
          <w:rFonts w:cs="David"/>
          <w:sz w:val="24"/>
          <w:rtl/>
        </w:rPr>
        <w:t>לה פינקלשטיין – היו"ר</w:t>
      </w:r>
    </w:p>
    <w:p w:rsidR="00000000" w:rsidRDefault="00310E1F">
      <w:pPr>
        <w:tabs>
          <w:tab w:val="left" w:pos="1788"/>
        </w:tabs>
        <w:rPr>
          <w:rFonts w:cs="David"/>
          <w:sz w:val="24"/>
          <w:rtl/>
        </w:rPr>
      </w:pPr>
      <w:r>
        <w:rPr>
          <w:rFonts w:cs="David"/>
          <w:sz w:val="24"/>
          <w:rtl/>
        </w:rPr>
        <w:tab/>
        <w:t>מל פולישוק-בלוך</w:t>
      </w:r>
      <w:r>
        <w:rPr>
          <w:rFonts w:cs="David"/>
          <w:sz w:val="24"/>
          <w:rtl/>
        </w:rPr>
        <w:tab/>
      </w:r>
    </w:p>
    <w:p w:rsidR="00000000" w:rsidRDefault="00310E1F">
      <w:pPr>
        <w:rPr>
          <w:rFonts w:cs="David"/>
          <w:sz w:val="24"/>
          <w:rtl/>
        </w:rPr>
      </w:pPr>
    </w:p>
    <w:p w:rsidR="00000000" w:rsidRDefault="00310E1F">
      <w:pPr>
        <w:rPr>
          <w:rFonts w:cs="David"/>
          <w:sz w:val="24"/>
          <w:rtl/>
        </w:rPr>
      </w:pPr>
    </w:p>
    <w:p w:rsidR="00000000" w:rsidRDefault="00310E1F">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יעל טור-כספא</w:t>
      </w:r>
      <w:r>
        <w:rPr>
          <w:rFonts w:cs="David"/>
          <w:sz w:val="24"/>
          <w:rtl/>
        </w:rPr>
        <w:tab/>
      </w:r>
      <w:r>
        <w:rPr>
          <w:rFonts w:cs="David"/>
          <w:sz w:val="24"/>
          <w:rtl/>
        </w:rPr>
        <w:tab/>
        <w:t xml:space="preserve">ע' מנכ"ל לעניינים משפטיים, המועצה </w:t>
      </w:r>
    </w:p>
    <w:p w:rsidR="00000000" w:rsidRDefault="00310E1F">
      <w:pPr>
        <w:tabs>
          <w:tab w:val="left" w:pos="1788"/>
          <w:tab w:val="left" w:pos="3631"/>
        </w:tabs>
        <w:rPr>
          <w:rFonts w:cs="David"/>
          <w:sz w:val="24"/>
          <w:rtl/>
        </w:rPr>
      </w:pPr>
      <w:r>
        <w:rPr>
          <w:rFonts w:cs="David"/>
          <w:sz w:val="24"/>
          <w:rtl/>
        </w:rPr>
        <w:tab/>
      </w:r>
      <w:r>
        <w:rPr>
          <w:rFonts w:cs="David"/>
          <w:sz w:val="24"/>
          <w:rtl/>
        </w:rPr>
        <w:tab/>
      </w:r>
      <w:r>
        <w:rPr>
          <w:rFonts w:cs="David"/>
          <w:sz w:val="24"/>
          <w:rtl/>
        </w:rPr>
        <w:tab/>
        <w:t>להשכלה גבוהה</w:t>
      </w:r>
    </w:p>
    <w:p w:rsidR="00000000" w:rsidRDefault="00310E1F">
      <w:pPr>
        <w:tabs>
          <w:tab w:val="left" w:pos="1788"/>
          <w:tab w:val="left" w:pos="3631"/>
        </w:tabs>
        <w:rPr>
          <w:rFonts w:cs="David"/>
          <w:sz w:val="24"/>
          <w:rtl/>
        </w:rPr>
      </w:pPr>
      <w:r>
        <w:rPr>
          <w:rFonts w:cs="David"/>
          <w:sz w:val="24"/>
          <w:rtl/>
        </w:rPr>
        <w:tab/>
        <w:t>משה אהרוני</w:t>
      </w:r>
      <w:r>
        <w:rPr>
          <w:rFonts w:cs="David"/>
          <w:sz w:val="24"/>
          <w:rtl/>
        </w:rPr>
        <w:tab/>
      </w:r>
      <w:r>
        <w:rPr>
          <w:rFonts w:cs="David"/>
          <w:sz w:val="24"/>
          <w:rtl/>
        </w:rPr>
        <w:tab/>
        <w:t xml:space="preserve">ממונה על פרויקטים מיוחדים, המועצה </w:t>
      </w:r>
    </w:p>
    <w:p w:rsidR="00000000" w:rsidRDefault="00310E1F">
      <w:pPr>
        <w:tabs>
          <w:tab w:val="left" w:pos="1788"/>
          <w:tab w:val="left" w:pos="3631"/>
        </w:tabs>
        <w:rPr>
          <w:rFonts w:cs="David"/>
          <w:sz w:val="24"/>
          <w:rtl/>
        </w:rPr>
      </w:pPr>
      <w:r>
        <w:rPr>
          <w:rFonts w:cs="David"/>
          <w:sz w:val="24"/>
          <w:rtl/>
        </w:rPr>
        <w:tab/>
      </w:r>
      <w:r>
        <w:rPr>
          <w:rFonts w:cs="David"/>
          <w:sz w:val="24"/>
          <w:rtl/>
        </w:rPr>
        <w:tab/>
      </w:r>
      <w:r>
        <w:rPr>
          <w:rFonts w:cs="David"/>
          <w:sz w:val="24"/>
          <w:rtl/>
        </w:rPr>
        <w:tab/>
        <w:t>להשכלה גבוהה</w:t>
      </w:r>
    </w:p>
    <w:p w:rsidR="00000000" w:rsidRDefault="00310E1F">
      <w:pPr>
        <w:tabs>
          <w:tab w:val="left" w:pos="1788"/>
          <w:tab w:val="left" w:pos="3631"/>
        </w:tabs>
        <w:rPr>
          <w:rFonts w:cs="David"/>
          <w:sz w:val="24"/>
          <w:rtl/>
        </w:rPr>
      </w:pPr>
      <w:r>
        <w:rPr>
          <w:rFonts w:cs="David"/>
          <w:sz w:val="24"/>
          <w:rtl/>
        </w:rPr>
        <w:tab/>
        <w:t>עו"ד יבינה זכאי</w:t>
      </w:r>
      <w:r>
        <w:rPr>
          <w:rFonts w:cs="David"/>
          <w:sz w:val="24"/>
          <w:rtl/>
        </w:rPr>
        <w:tab/>
      </w:r>
      <w:r>
        <w:rPr>
          <w:rFonts w:cs="David"/>
          <w:sz w:val="24"/>
          <w:rtl/>
        </w:rPr>
        <w:tab/>
        <w:t xml:space="preserve">הלשכה המשפטית, משרד החינוך, התרבות </w:t>
      </w:r>
    </w:p>
    <w:p w:rsidR="00000000" w:rsidRDefault="00310E1F">
      <w:pPr>
        <w:tabs>
          <w:tab w:val="left" w:pos="1788"/>
          <w:tab w:val="left" w:pos="3631"/>
        </w:tabs>
        <w:rPr>
          <w:rFonts w:cs="David"/>
          <w:sz w:val="24"/>
          <w:rtl/>
        </w:rPr>
      </w:pPr>
      <w:r>
        <w:rPr>
          <w:rFonts w:cs="David"/>
          <w:sz w:val="24"/>
          <w:rtl/>
        </w:rPr>
        <w:tab/>
      </w:r>
      <w:r>
        <w:rPr>
          <w:rFonts w:cs="David"/>
          <w:sz w:val="24"/>
          <w:rtl/>
        </w:rPr>
        <w:tab/>
      </w:r>
      <w:r>
        <w:rPr>
          <w:rFonts w:cs="David"/>
          <w:sz w:val="24"/>
          <w:rtl/>
        </w:rPr>
        <w:tab/>
        <w:t>והספורט</w:t>
      </w:r>
    </w:p>
    <w:p w:rsidR="00000000" w:rsidRDefault="00310E1F">
      <w:pPr>
        <w:tabs>
          <w:tab w:val="left" w:pos="1788"/>
          <w:tab w:val="left" w:pos="3631"/>
        </w:tabs>
        <w:rPr>
          <w:rFonts w:cs="David"/>
          <w:sz w:val="24"/>
          <w:rtl/>
        </w:rPr>
      </w:pPr>
      <w:r>
        <w:rPr>
          <w:rFonts w:cs="David"/>
          <w:sz w:val="24"/>
          <w:rtl/>
        </w:rPr>
        <w:tab/>
        <w:t>תמר א</w:t>
      </w:r>
      <w:r>
        <w:rPr>
          <w:rFonts w:cs="David"/>
          <w:sz w:val="24"/>
          <w:rtl/>
        </w:rPr>
        <w:t>לבוחר</w:t>
      </w:r>
      <w:r>
        <w:rPr>
          <w:rFonts w:cs="David"/>
          <w:sz w:val="24"/>
          <w:rtl/>
        </w:rPr>
        <w:tab/>
      </w:r>
      <w:r>
        <w:rPr>
          <w:rFonts w:cs="David"/>
          <w:sz w:val="24"/>
          <w:rtl/>
        </w:rPr>
        <w:tab/>
        <w:t xml:space="preserve">מדריכה ארצית, אגף לקויות למידה, משרד </w:t>
      </w:r>
    </w:p>
    <w:p w:rsidR="00000000" w:rsidRDefault="00310E1F">
      <w:pPr>
        <w:tabs>
          <w:tab w:val="left" w:pos="1788"/>
          <w:tab w:val="left" w:pos="3631"/>
        </w:tabs>
        <w:rPr>
          <w:rFonts w:cs="David"/>
          <w:sz w:val="24"/>
          <w:rtl/>
        </w:rPr>
      </w:pPr>
      <w:r>
        <w:rPr>
          <w:rFonts w:cs="David"/>
          <w:sz w:val="24"/>
          <w:rtl/>
        </w:rPr>
        <w:tab/>
      </w:r>
      <w:r>
        <w:rPr>
          <w:rFonts w:cs="David"/>
          <w:sz w:val="24"/>
          <w:rtl/>
        </w:rPr>
        <w:tab/>
      </w:r>
      <w:r>
        <w:rPr>
          <w:rFonts w:cs="David"/>
          <w:sz w:val="24"/>
          <w:rtl/>
        </w:rPr>
        <w:tab/>
        <w:t>החינוך, התרבות והספורט</w:t>
      </w:r>
    </w:p>
    <w:p w:rsidR="00000000" w:rsidRDefault="00310E1F">
      <w:pPr>
        <w:tabs>
          <w:tab w:val="left" w:pos="1788"/>
          <w:tab w:val="left" w:pos="3631"/>
        </w:tabs>
        <w:rPr>
          <w:rFonts w:cs="David"/>
          <w:sz w:val="24"/>
          <w:rtl/>
        </w:rPr>
      </w:pPr>
      <w:r>
        <w:rPr>
          <w:rFonts w:cs="David"/>
          <w:sz w:val="24"/>
          <w:rtl/>
        </w:rPr>
        <w:tab/>
        <w:t>ד"ר דבורה שני</w:t>
      </w:r>
      <w:r>
        <w:rPr>
          <w:rFonts w:cs="David"/>
          <w:sz w:val="24"/>
          <w:rtl/>
        </w:rPr>
        <w:tab/>
      </w:r>
      <w:r>
        <w:rPr>
          <w:rFonts w:cs="David"/>
          <w:sz w:val="24"/>
          <w:rtl/>
        </w:rPr>
        <w:tab/>
        <w:t>הסתדרות הפסיכולוגים</w:t>
      </w:r>
    </w:p>
    <w:p w:rsidR="00000000" w:rsidRDefault="00310E1F">
      <w:pPr>
        <w:tabs>
          <w:tab w:val="left" w:pos="1788"/>
          <w:tab w:val="left" w:pos="3631"/>
        </w:tabs>
        <w:rPr>
          <w:rFonts w:cs="David"/>
          <w:sz w:val="24"/>
          <w:rtl/>
        </w:rPr>
      </w:pPr>
      <w:r>
        <w:rPr>
          <w:rFonts w:cs="David"/>
          <w:sz w:val="24"/>
          <w:rtl/>
        </w:rPr>
        <w:tab/>
        <w:t>ארזי שמר</w:t>
      </w:r>
      <w:r>
        <w:rPr>
          <w:rFonts w:cs="David"/>
          <w:sz w:val="24"/>
          <w:rtl/>
        </w:rPr>
        <w:tab/>
      </w:r>
      <w:r>
        <w:rPr>
          <w:rFonts w:cs="David"/>
          <w:sz w:val="24"/>
          <w:rtl/>
        </w:rPr>
        <w:tab/>
        <w:t>מה"ט</w:t>
      </w:r>
    </w:p>
    <w:p w:rsidR="00000000" w:rsidRDefault="00310E1F">
      <w:pPr>
        <w:tabs>
          <w:tab w:val="left" w:pos="1788"/>
          <w:tab w:val="left" w:pos="3631"/>
        </w:tabs>
        <w:rPr>
          <w:rFonts w:cs="David"/>
          <w:sz w:val="24"/>
          <w:rtl/>
        </w:rPr>
      </w:pPr>
      <w:r>
        <w:rPr>
          <w:rFonts w:cs="David"/>
          <w:sz w:val="24"/>
          <w:rtl/>
        </w:rPr>
        <w:tab/>
        <w:t>חוה באומרט</w:t>
      </w:r>
      <w:r>
        <w:rPr>
          <w:rFonts w:cs="David"/>
          <w:sz w:val="24"/>
          <w:rtl/>
        </w:rPr>
        <w:tab/>
      </w:r>
      <w:r>
        <w:rPr>
          <w:rFonts w:cs="David"/>
          <w:sz w:val="24"/>
          <w:rtl/>
        </w:rPr>
        <w:tab/>
        <w:t>מנהלת תחום שיקום, המוסד לביטוח לאומי</w:t>
      </w:r>
    </w:p>
    <w:p w:rsidR="00000000" w:rsidRDefault="00310E1F">
      <w:pPr>
        <w:tabs>
          <w:tab w:val="left" w:pos="1788"/>
          <w:tab w:val="left" w:pos="3631"/>
        </w:tabs>
        <w:rPr>
          <w:rFonts w:cs="David"/>
          <w:sz w:val="24"/>
          <w:rtl/>
        </w:rPr>
      </w:pPr>
      <w:r>
        <w:rPr>
          <w:rFonts w:cs="David"/>
          <w:sz w:val="24"/>
          <w:rtl/>
        </w:rPr>
        <w:tab/>
        <w:t>יעל מלצר</w:t>
      </w:r>
      <w:r>
        <w:rPr>
          <w:rFonts w:cs="David"/>
          <w:sz w:val="24"/>
          <w:rtl/>
        </w:rPr>
        <w:tab/>
      </w:r>
      <w:r>
        <w:rPr>
          <w:rFonts w:cs="David"/>
          <w:sz w:val="24"/>
          <w:rtl/>
        </w:rPr>
        <w:tab/>
        <w:t>מנהלת מרכז התמיכה, תל-חי</w:t>
      </w:r>
    </w:p>
    <w:p w:rsidR="00000000" w:rsidRDefault="00310E1F">
      <w:pPr>
        <w:tabs>
          <w:tab w:val="left" w:pos="1788"/>
          <w:tab w:val="left" w:pos="3631"/>
        </w:tabs>
        <w:rPr>
          <w:rFonts w:cs="David"/>
          <w:sz w:val="24"/>
          <w:rtl/>
        </w:rPr>
      </w:pPr>
      <w:r>
        <w:rPr>
          <w:rFonts w:cs="David"/>
          <w:sz w:val="24"/>
          <w:rtl/>
        </w:rPr>
        <w:tab/>
        <w:t>אסתי בקון</w:t>
      </w:r>
      <w:r>
        <w:rPr>
          <w:rFonts w:cs="David"/>
          <w:sz w:val="24"/>
          <w:rtl/>
        </w:rPr>
        <w:tab/>
      </w:r>
      <w:r>
        <w:rPr>
          <w:rFonts w:cs="David"/>
          <w:sz w:val="24"/>
          <w:rtl/>
        </w:rPr>
        <w:tab/>
        <w:t>מנהלת מרכז התמיכה, האוניברסיטה העבר</w:t>
      </w:r>
      <w:r>
        <w:rPr>
          <w:rFonts w:cs="David"/>
          <w:sz w:val="24"/>
          <w:rtl/>
        </w:rPr>
        <w:t xml:space="preserve">ית </w:t>
      </w:r>
    </w:p>
    <w:p w:rsidR="00000000" w:rsidRDefault="00310E1F">
      <w:pPr>
        <w:tabs>
          <w:tab w:val="left" w:pos="1788"/>
          <w:tab w:val="left" w:pos="3631"/>
        </w:tabs>
        <w:rPr>
          <w:rFonts w:cs="David"/>
          <w:sz w:val="24"/>
          <w:rtl/>
        </w:rPr>
      </w:pPr>
      <w:r>
        <w:rPr>
          <w:rFonts w:cs="David"/>
          <w:sz w:val="24"/>
          <w:rtl/>
        </w:rPr>
        <w:tab/>
      </w:r>
      <w:r>
        <w:rPr>
          <w:rFonts w:cs="David"/>
          <w:sz w:val="24"/>
          <w:rtl/>
        </w:rPr>
        <w:tab/>
      </w:r>
      <w:r>
        <w:rPr>
          <w:rFonts w:cs="David"/>
          <w:sz w:val="24"/>
          <w:rtl/>
        </w:rPr>
        <w:tab/>
        <w:t>בירושלים</w:t>
      </w:r>
    </w:p>
    <w:p w:rsidR="00000000" w:rsidRDefault="00310E1F">
      <w:pPr>
        <w:tabs>
          <w:tab w:val="left" w:pos="1788"/>
          <w:tab w:val="left" w:pos="3631"/>
        </w:tabs>
        <w:rPr>
          <w:rFonts w:cs="David"/>
          <w:sz w:val="24"/>
          <w:rtl/>
        </w:rPr>
      </w:pPr>
      <w:r>
        <w:rPr>
          <w:rFonts w:cs="David"/>
          <w:sz w:val="24"/>
          <w:rtl/>
        </w:rPr>
        <w:tab/>
        <w:t>ד"ר אורית דהן</w:t>
      </w:r>
      <w:r>
        <w:rPr>
          <w:rFonts w:cs="David"/>
          <w:sz w:val="24"/>
          <w:rtl/>
        </w:rPr>
        <w:tab/>
      </w:r>
      <w:r>
        <w:rPr>
          <w:rFonts w:cs="David"/>
          <w:sz w:val="24"/>
          <w:rtl/>
        </w:rPr>
        <w:tab/>
        <w:t>מנהלת מרכז התמיכה, בית ברל</w:t>
      </w:r>
    </w:p>
    <w:p w:rsidR="00000000" w:rsidRDefault="00310E1F">
      <w:pPr>
        <w:tabs>
          <w:tab w:val="left" w:pos="1788"/>
          <w:tab w:val="left" w:pos="3631"/>
        </w:tabs>
        <w:rPr>
          <w:rFonts w:cs="David"/>
          <w:sz w:val="24"/>
          <w:rtl/>
        </w:rPr>
      </w:pPr>
      <w:r>
        <w:rPr>
          <w:rFonts w:cs="David"/>
          <w:sz w:val="24"/>
          <w:rtl/>
        </w:rPr>
        <w:tab/>
        <w:t>גיא פינקלשטיין</w:t>
      </w:r>
      <w:r>
        <w:rPr>
          <w:rFonts w:cs="David"/>
          <w:sz w:val="24"/>
          <w:rtl/>
        </w:rPr>
        <w:tab/>
      </w:r>
      <w:r>
        <w:rPr>
          <w:rFonts w:cs="David"/>
          <w:sz w:val="24"/>
          <w:rtl/>
        </w:rPr>
        <w:tab/>
        <w:t>מנכ"ל, לשם</w:t>
      </w:r>
    </w:p>
    <w:p w:rsidR="00000000" w:rsidRDefault="00310E1F">
      <w:pPr>
        <w:tabs>
          <w:tab w:val="left" w:pos="1788"/>
          <w:tab w:val="left" w:pos="3631"/>
        </w:tabs>
        <w:rPr>
          <w:rFonts w:cs="David"/>
          <w:sz w:val="24"/>
          <w:rtl/>
        </w:rPr>
      </w:pPr>
      <w:r>
        <w:rPr>
          <w:rFonts w:cs="David"/>
          <w:sz w:val="24"/>
          <w:rtl/>
        </w:rPr>
        <w:tab/>
        <w:t>רן גבע</w:t>
      </w:r>
      <w:r>
        <w:rPr>
          <w:rFonts w:cs="David"/>
          <w:sz w:val="24"/>
          <w:rtl/>
        </w:rPr>
        <w:tab/>
      </w:r>
      <w:r>
        <w:rPr>
          <w:rFonts w:cs="David"/>
          <w:sz w:val="24"/>
          <w:rtl/>
        </w:rPr>
        <w:tab/>
        <w:t>חבר ועד מנהל, לשם</w:t>
      </w:r>
    </w:p>
    <w:p w:rsidR="00000000" w:rsidRDefault="00310E1F">
      <w:pPr>
        <w:tabs>
          <w:tab w:val="left" w:pos="1788"/>
          <w:tab w:val="left" w:pos="3631"/>
        </w:tabs>
        <w:rPr>
          <w:rFonts w:cs="David"/>
          <w:sz w:val="24"/>
          <w:rtl/>
        </w:rPr>
      </w:pPr>
      <w:r>
        <w:rPr>
          <w:rFonts w:cs="David"/>
          <w:sz w:val="24"/>
          <w:rtl/>
        </w:rPr>
        <w:tab/>
        <w:t>פזית גל-ער</w:t>
      </w:r>
      <w:r>
        <w:rPr>
          <w:rFonts w:cs="David"/>
          <w:sz w:val="24"/>
          <w:rtl/>
        </w:rPr>
        <w:tab/>
      </w:r>
      <w:r>
        <w:rPr>
          <w:rFonts w:cs="David"/>
          <w:sz w:val="24"/>
          <w:rtl/>
        </w:rPr>
        <w:tab/>
      </w:r>
    </w:p>
    <w:p w:rsidR="00000000" w:rsidRDefault="00310E1F">
      <w:pPr>
        <w:tabs>
          <w:tab w:val="left" w:pos="1788"/>
          <w:tab w:val="left" w:pos="3631"/>
        </w:tabs>
        <w:rPr>
          <w:rFonts w:cs="David"/>
          <w:sz w:val="24"/>
          <w:rtl/>
        </w:rPr>
      </w:pPr>
      <w:r>
        <w:rPr>
          <w:rFonts w:cs="David"/>
          <w:sz w:val="24"/>
          <w:rtl/>
        </w:rPr>
        <w:tab/>
        <w:t>אסתר גל-ער</w:t>
      </w:r>
    </w:p>
    <w:p w:rsidR="00000000" w:rsidRDefault="00310E1F">
      <w:pPr>
        <w:tabs>
          <w:tab w:val="left" w:pos="1788"/>
          <w:tab w:val="left" w:pos="3631"/>
        </w:tabs>
        <w:rPr>
          <w:rFonts w:cs="David"/>
          <w:sz w:val="24"/>
          <w:rtl/>
        </w:rPr>
      </w:pPr>
      <w:r>
        <w:rPr>
          <w:rFonts w:cs="David"/>
          <w:sz w:val="24"/>
          <w:rtl/>
        </w:rPr>
        <w:tab/>
        <w:t>מיכל טבקמן</w:t>
      </w:r>
    </w:p>
    <w:p w:rsidR="00000000" w:rsidRDefault="00310E1F">
      <w:pPr>
        <w:tabs>
          <w:tab w:val="left" w:pos="1788"/>
          <w:tab w:val="left" w:pos="3631"/>
        </w:tabs>
        <w:rPr>
          <w:rFonts w:cs="David"/>
          <w:sz w:val="24"/>
          <w:rtl/>
        </w:rPr>
      </w:pPr>
      <w:r>
        <w:rPr>
          <w:rFonts w:cs="David"/>
          <w:sz w:val="24"/>
          <w:rtl/>
        </w:rPr>
        <w:tab/>
      </w:r>
    </w:p>
    <w:p w:rsidR="00000000" w:rsidRDefault="00310E1F">
      <w:pPr>
        <w:tabs>
          <w:tab w:val="left" w:pos="1788"/>
          <w:tab w:val="left" w:pos="3631"/>
        </w:tabs>
        <w:rPr>
          <w:rFonts w:cs="David"/>
          <w:sz w:val="24"/>
          <w:rtl/>
        </w:rPr>
      </w:pPr>
      <w:r>
        <w:rPr>
          <w:rFonts w:cs="David"/>
          <w:sz w:val="24"/>
          <w:rtl/>
        </w:rPr>
        <w:tab/>
      </w:r>
    </w:p>
    <w:p w:rsidR="00000000" w:rsidRDefault="00310E1F">
      <w:pPr>
        <w:tabs>
          <w:tab w:val="left" w:pos="1788"/>
          <w:tab w:val="left" w:pos="3631"/>
        </w:tabs>
        <w:rPr>
          <w:rFonts w:cs="David"/>
          <w:sz w:val="24"/>
          <w:rtl/>
        </w:rPr>
      </w:pPr>
      <w:r>
        <w:rPr>
          <w:rFonts w:cs="David"/>
          <w:sz w:val="24"/>
          <w:rtl/>
        </w:rPr>
        <w:tab/>
      </w:r>
    </w:p>
    <w:p w:rsidR="00000000" w:rsidRDefault="00310E1F">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מרב ישראלי</w:t>
      </w:r>
    </w:p>
    <w:p w:rsidR="00000000" w:rsidRDefault="00310E1F">
      <w:pPr>
        <w:rPr>
          <w:rFonts w:cs="David"/>
          <w:sz w:val="24"/>
          <w:rtl/>
        </w:rPr>
      </w:pPr>
    </w:p>
    <w:p w:rsidR="00000000" w:rsidRDefault="00310E1F">
      <w:pPr>
        <w:tabs>
          <w:tab w:val="left" w:pos="1930"/>
        </w:tabs>
        <w:rPr>
          <w:rFonts w:cs="David"/>
          <w:b/>
          <w:bCs/>
          <w:sz w:val="24"/>
          <w:rtl/>
        </w:rPr>
      </w:pPr>
      <w:r>
        <w:rPr>
          <w:rFonts w:cs="David"/>
          <w:b/>
          <w:bCs/>
          <w:sz w:val="24"/>
          <w:u w:val="single"/>
          <w:rtl/>
        </w:rPr>
        <w:t>מזכירת הוועדה</w:t>
      </w:r>
      <w:r>
        <w:rPr>
          <w:rFonts w:cs="David"/>
          <w:sz w:val="24"/>
          <w:rtl/>
        </w:rPr>
        <w:t>:</w:t>
      </w:r>
      <w:r>
        <w:rPr>
          <w:rFonts w:cs="David"/>
          <w:sz w:val="24"/>
          <w:rtl/>
        </w:rPr>
        <w:tab/>
        <w:t>אתי</w:t>
      </w:r>
    </w:p>
    <w:p w:rsidR="00000000" w:rsidRDefault="00310E1F">
      <w:pPr>
        <w:rPr>
          <w:rFonts w:cs="David"/>
          <w:sz w:val="24"/>
          <w:rtl/>
        </w:rPr>
      </w:pPr>
    </w:p>
    <w:p w:rsidR="00000000" w:rsidRDefault="00310E1F">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דקלה אברבנאל</w:t>
      </w:r>
    </w:p>
    <w:p w:rsidR="00000000" w:rsidRDefault="00310E1F">
      <w:pPr>
        <w:rPr>
          <w:rFonts w:cs="David"/>
          <w:b/>
          <w:bCs/>
          <w:sz w:val="24"/>
          <w:rtl/>
        </w:rPr>
      </w:pPr>
    </w:p>
    <w:p w:rsidR="00000000" w:rsidRDefault="00310E1F">
      <w:pPr>
        <w:rPr>
          <w:rFonts w:cs="David"/>
          <w:sz w:val="24"/>
          <w:rtl/>
        </w:rPr>
      </w:pPr>
    </w:p>
    <w:p w:rsidR="00000000" w:rsidRDefault="00310E1F">
      <w:pPr>
        <w:rPr>
          <w:rFonts w:cs="David"/>
          <w:sz w:val="24"/>
          <w:rtl/>
        </w:rPr>
      </w:pPr>
    </w:p>
    <w:p w:rsidR="00000000" w:rsidRDefault="00310E1F">
      <w:pPr>
        <w:rPr>
          <w:rFonts w:cs="David"/>
          <w:sz w:val="24"/>
          <w:rtl/>
        </w:rPr>
      </w:pPr>
    </w:p>
    <w:p w:rsidR="00000000" w:rsidRDefault="00310E1F">
      <w:pPr>
        <w:pStyle w:val="9"/>
        <w:rPr>
          <w:rFonts w:cs="David"/>
          <w:sz w:val="24"/>
          <w:rtl/>
        </w:rPr>
      </w:pPr>
      <w:r>
        <w:rPr>
          <w:rFonts w:cs="David"/>
          <w:sz w:val="24"/>
          <w:rtl/>
        </w:rPr>
        <w:t>הצעת חוק זכויות סטודנטים עם</w:t>
      </w:r>
      <w:r>
        <w:rPr>
          <w:rFonts w:cs="David"/>
          <w:sz w:val="24"/>
          <w:rtl/>
        </w:rPr>
        <w:t xml:space="preserve"> לקויות למידה במוסדות להשכלה גבוהה</w:t>
      </w:r>
    </w:p>
    <w:p w:rsidR="00000000" w:rsidRDefault="00310E1F">
      <w:pPr>
        <w:rPr>
          <w:rFonts w:cs="David"/>
          <w:sz w:val="24"/>
          <w:u w:val="single"/>
          <w:rtl/>
        </w:rPr>
      </w:pPr>
    </w:p>
    <w:p w:rsidR="00000000" w:rsidRDefault="00310E1F">
      <w:pPr>
        <w:rPr>
          <w:rFonts w:cs="David"/>
          <w:sz w:val="24"/>
          <w:u w:val="single"/>
          <w:rtl/>
        </w:rPr>
      </w:pPr>
      <w:r>
        <w:rPr>
          <w:rFonts w:cs="David"/>
          <w:sz w:val="24"/>
          <w:u w:val="single"/>
          <w:rtl/>
        </w:rPr>
        <w:t>היו"ר גילה פינקלשטיין:</w:t>
      </w:r>
    </w:p>
    <w:p w:rsidR="00000000" w:rsidRDefault="00310E1F">
      <w:pPr>
        <w:pStyle w:val="a8"/>
        <w:rPr>
          <w:rFonts w:cs="David"/>
          <w:sz w:val="24"/>
          <w:rtl/>
        </w:rPr>
      </w:pPr>
    </w:p>
    <w:p w:rsidR="00000000" w:rsidRDefault="00310E1F">
      <w:pPr>
        <w:pStyle w:val="a8"/>
        <w:ind w:firstLine="567"/>
        <w:rPr>
          <w:rFonts w:cs="David"/>
          <w:sz w:val="24"/>
          <w:rtl/>
        </w:rPr>
      </w:pPr>
      <w:r>
        <w:rPr>
          <w:rFonts w:cs="David"/>
          <w:sz w:val="24"/>
          <w:rtl/>
        </w:rPr>
        <w:lastRenderedPageBreak/>
        <w:t>בוקר טוב, אני פותחת את הישיבה. שוב אנחנו כאן, במטרה משותפת. יש לנו המון מטרות: אנחנו מתכננים להרקיע לשחקים, ולעזור ללקויי הלמידה מעל ומעבר. אבל המטרה הראשונית היא לעגן בחקיקה את הזכות הבסיסית של ס</w:t>
      </w:r>
      <w:r>
        <w:rPr>
          <w:rFonts w:cs="David"/>
          <w:sz w:val="24"/>
          <w:rtl/>
        </w:rPr>
        <w:t xml:space="preserve">טודנטים לקויי למידה. אנחנו יודעים שהמועצה להשכלה גבוהה קבעה הנחיות בנושא הזה, והיא מתייחסת אליו ומקציבה סכומי כסף. אנחנו מצפים שהמוסדות יפרסמו את נוהלי המועצה להשכלה גבוהה. </w:t>
      </w:r>
    </w:p>
    <w:p w:rsidR="00000000" w:rsidRDefault="00310E1F">
      <w:pPr>
        <w:pStyle w:val="a8"/>
        <w:rPr>
          <w:rFonts w:cs="David"/>
          <w:sz w:val="24"/>
          <w:rtl/>
        </w:rPr>
      </w:pPr>
    </w:p>
    <w:p w:rsidR="00000000" w:rsidRDefault="00310E1F">
      <w:pPr>
        <w:pStyle w:val="a8"/>
        <w:ind w:firstLine="567"/>
        <w:rPr>
          <w:rFonts w:cs="David"/>
          <w:sz w:val="24"/>
          <w:rtl/>
        </w:rPr>
      </w:pPr>
      <w:r>
        <w:rPr>
          <w:rFonts w:cs="David"/>
          <w:sz w:val="24"/>
          <w:rtl/>
        </w:rPr>
        <w:t>אנחנו רואים שהמועצה להשכלה גבוהה מתייחסת, אכפת לה וחשוב לה, אבל אנחנו רוצים שהשמח</w:t>
      </w:r>
      <w:r>
        <w:rPr>
          <w:rFonts w:cs="David"/>
          <w:sz w:val="24"/>
          <w:rtl/>
        </w:rPr>
        <w:t xml:space="preserve">ה שהיתה בחוק שוויון לאנשים עם מוגבלות – זו היתה שמחה גדולה במדינת ישראל – תהיה גם כאן. לקויי הלמידה הם חלק אינטגרלי מהעניין, גם הם מוגבלים בנושאים מסוימים. הם יכולים להגיע רחוק בחיים שלהם. אין למנוע מהם, בגלל לקויות שיש להם, את ההתקדמות בחיים. האוניברסיטה </w:t>
      </w:r>
      <w:r>
        <w:rPr>
          <w:rFonts w:cs="David"/>
          <w:sz w:val="24"/>
          <w:rtl/>
        </w:rPr>
        <w:t xml:space="preserve">הי השלב האחרון שבו אפשר להציל אותם. אם קיפחו אותם בעבר, או לא קיפחו, האוניברסיטה היא השלב שבו אפשר להראות להם שעוזרים להם, שזה מעוגן בחוק. </w:t>
      </w:r>
    </w:p>
    <w:p w:rsidR="00000000" w:rsidRDefault="00310E1F">
      <w:pPr>
        <w:pStyle w:val="a8"/>
        <w:ind w:firstLine="567"/>
        <w:rPr>
          <w:rFonts w:cs="David"/>
          <w:sz w:val="24"/>
          <w:rtl/>
        </w:rPr>
      </w:pPr>
    </w:p>
    <w:p w:rsidR="00000000" w:rsidRDefault="00310E1F">
      <w:pPr>
        <w:pStyle w:val="a8"/>
        <w:ind w:firstLine="567"/>
        <w:rPr>
          <w:rFonts w:cs="David"/>
          <w:sz w:val="24"/>
          <w:rtl/>
        </w:rPr>
      </w:pPr>
      <w:r>
        <w:rPr>
          <w:rFonts w:cs="David"/>
          <w:sz w:val="24"/>
          <w:rtl/>
        </w:rPr>
        <w:t>ממשלה באה והולכת, כל ממשלה מחליטה מה מוצא חן בעיניה, מה צריך לבטל. יש לחצים, יש בעיות כספיות, הממשלה יכולה לומר "נב</w:t>
      </w:r>
      <w:r>
        <w:rPr>
          <w:rFonts w:cs="David"/>
          <w:sz w:val="24"/>
          <w:rtl/>
        </w:rPr>
        <w:t>טל משהו שקשור ללקויי למידה", כי הכי קל לפגוע בהם. אבל אנחנו לא רוצים לפגוע בהם. בכל שבוע אני פוגשת אנשים חדשים שמספרים לי שהם לקויי למידה. בואו נלך לקראתם, ונשמח, ונרים כוסית, כמו אחרי שעבר חוק שוויון לאנשים עם מוגבלות. נתחיל מהאוניברסיטה, ואחר כך נעבור בא</w:t>
      </w:r>
      <w:r>
        <w:rPr>
          <w:rFonts w:cs="David"/>
          <w:sz w:val="24"/>
          <w:rtl/>
        </w:rPr>
        <w:t xml:space="preserve">ופן יסודי על הכול, נעבוד באופן אינטנסיבי על הנושא של לקויי הלמידה, המאבחנים וכו'. </w:t>
      </w:r>
    </w:p>
    <w:p w:rsidR="00000000" w:rsidRDefault="00310E1F">
      <w:pPr>
        <w:pStyle w:val="a8"/>
        <w:ind w:firstLine="567"/>
        <w:rPr>
          <w:rFonts w:cs="David"/>
          <w:sz w:val="24"/>
          <w:rtl/>
        </w:rPr>
      </w:pPr>
    </w:p>
    <w:p w:rsidR="00000000" w:rsidRDefault="00310E1F">
      <w:pPr>
        <w:pStyle w:val="a8"/>
        <w:ind w:firstLine="567"/>
        <w:rPr>
          <w:rFonts w:cs="David"/>
          <w:sz w:val="24"/>
          <w:rtl/>
        </w:rPr>
      </w:pPr>
      <w:r>
        <w:rPr>
          <w:rFonts w:cs="David"/>
          <w:sz w:val="24"/>
          <w:rtl/>
        </w:rPr>
        <w:t>אבל היום, בעזרת היועצת המשפטית ובעזרת אתי נתקדם. במליאה היתה תמיכה של 80 חברי כנסת להצעת החוק, בקריאה טרומית. כולם חושבים שצריך לעזור ללקויי הלמידה ולעגן זאת בחקיקה. בפעם ה</w:t>
      </w:r>
      <w:r>
        <w:rPr>
          <w:rFonts w:cs="David"/>
          <w:sz w:val="24"/>
          <w:rtl/>
        </w:rPr>
        <w:t xml:space="preserve">קודמת שמענו את האנשים, אני זוכרת מה כל אחד אמר. נתחיל כעת עם היועצת המשפטית. החקיקה עברה קריאה טרומית בהצלחה רבה. עכשיו שתעבור קריאה ראשונה, ואחר כך תחזור לדיונים בוועדה, ונזכה לראות אותה בקריאה שנייה ושלישית. אני מבהירה שאחרי קריאה ראשונה מחזירים את הצעת </w:t>
      </w:r>
      <w:r>
        <w:rPr>
          <w:rFonts w:cs="David"/>
          <w:sz w:val="24"/>
          <w:rtl/>
        </w:rPr>
        <w:t xml:space="preserve">החוק לוועדת החינוך, ודנים בה שוב. הייתי רוצה להעלות אותה לקריאה ראשונה מייד לאחר הפגרה. </w:t>
      </w:r>
    </w:p>
    <w:p w:rsidR="00000000" w:rsidRDefault="00310E1F">
      <w:pPr>
        <w:rPr>
          <w:rFonts w:cs="David"/>
          <w:sz w:val="24"/>
          <w:rtl/>
        </w:rPr>
      </w:pPr>
    </w:p>
    <w:p w:rsidR="00000000" w:rsidRDefault="00310E1F">
      <w:pPr>
        <w:rPr>
          <w:rFonts w:cs="David"/>
          <w:sz w:val="24"/>
          <w:u w:val="single"/>
          <w:rtl/>
        </w:rPr>
      </w:pPr>
      <w:r>
        <w:rPr>
          <w:rFonts w:cs="David"/>
          <w:sz w:val="24"/>
          <w:u w:val="single"/>
          <w:rtl/>
        </w:rPr>
        <w:t>מרב ישראלי:</w:t>
      </w:r>
    </w:p>
    <w:p w:rsidR="00000000" w:rsidRDefault="00310E1F">
      <w:pPr>
        <w:rPr>
          <w:rFonts w:cs="David"/>
          <w:sz w:val="24"/>
          <w:rtl/>
        </w:rPr>
      </w:pPr>
    </w:p>
    <w:p w:rsidR="00000000" w:rsidRDefault="00310E1F">
      <w:pPr>
        <w:ind w:firstLine="567"/>
        <w:rPr>
          <w:rFonts w:cs="David"/>
          <w:sz w:val="24"/>
          <w:rtl/>
        </w:rPr>
      </w:pPr>
      <w:r>
        <w:rPr>
          <w:rFonts w:cs="David"/>
          <w:sz w:val="24"/>
          <w:rtl/>
        </w:rPr>
        <w:t>צריך לעבור על סעיפי החוק. כפי שהצגתי בסוף הישיבה הקודמת, יש כאן הרבה שאלות, והיו לנו כמה הערות גם בסיבוב הקודם, כשהחוק נידון בוועדה בקדנציה הקודמת. אתחיל</w:t>
      </w:r>
      <w:r>
        <w:rPr>
          <w:rFonts w:cs="David"/>
          <w:sz w:val="24"/>
          <w:rtl/>
        </w:rPr>
        <w:t xml:space="preserve"> בקריאת החוק, ונשמע הערות. </w:t>
      </w:r>
    </w:p>
    <w:p w:rsidR="00000000" w:rsidRDefault="00310E1F">
      <w:pPr>
        <w:rPr>
          <w:rFonts w:cs="David"/>
          <w:sz w:val="24"/>
          <w:rtl/>
        </w:rPr>
      </w:pPr>
    </w:p>
    <w:p w:rsidR="00000000" w:rsidRDefault="00310E1F">
      <w:pPr>
        <w:pStyle w:val="21"/>
        <w:ind w:firstLine="567"/>
        <w:rPr>
          <w:rFonts w:cs="David"/>
          <w:sz w:val="24"/>
          <w:rtl/>
        </w:rPr>
      </w:pPr>
      <w:r>
        <w:rPr>
          <w:rFonts w:cs="David"/>
          <w:sz w:val="24"/>
          <w:rtl/>
        </w:rPr>
        <w:t>אני קוראת את סעיף 1, סעיף ההגדרות. ההגדרה של לקוי למידה היא עניין שהיו עליו כמה הערות. אני קוראת את ההגדרה. אקדים ואומר שההגדרה נוסחה בהתאם לדיונים שהיו כאן על חוק זכויות תלמידים לקויי למידה בחינוך הרגיל, ובעקבות ועדת מרגלית. א</w:t>
      </w:r>
      <w:r>
        <w:rPr>
          <w:rFonts w:cs="David"/>
          <w:sz w:val="24"/>
          <w:rtl/>
        </w:rPr>
        <w:t xml:space="preserve">ני מבינה שכבר יש התקדמות בנושא זה, וגם בהצעת חוק ממשלתית שנמצאת בהליכים מקדמיים יש כבר הגדרה אחרת. נשמע את ההגדרה. </w:t>
      </w:r>
    </w:p>
    <w:p w:rsidR="00000000" w:rsidRDefault="00310E1F">
      <w:pPr>
        <w:rPr>
          <w:rFonts w:cs="David"/>
          <w:sz w:val="24"/>
          <w:rtl/>
        </w:rPr>
      </w:pPr>
    </w:p>
    <w:p w:rsidR="00000000" w:rsidRDefault="00310E1F">
      <w:pPr>
        <w:rPr>
          <w:rFonts w:cs="David"/>
          <w:sz w:val="24"/>
          <w:u w:val="single"/>
          <w:rtl/>
        </w:rPr>
      </w:pPr>
      <w:r>
        <w:rPr>
          <w:rFonts w:cs="David"/>
          <w:sz w:val="24"/>
          <w:u w:val="single"/>
          <w:rtl/>
        </w:rPr>
        <w:t>תמר אלבוחר:</w:t>
      </w:r>
    </w:p>
    <w:p w:rsidR="00000000" w:rsidRDefault="00310E1F">
      <w:pPr>
        <w:rPr>
          <w:rFonts w:cs="David"/>
          <w:sz w:val="24"/>
          <w:rtl/>
        </w:rPr>
      </w:pPr>
    </w:p>
    <w:p w:rsidR="00000000" w:rsidRDefault="00310E1F">
      <w:pPr>
        <w:rPr>
          <w:rFonts w:cs="David"/>
          <w:sz w:val="24"/>
          <w:rtl/>
        </w:rPr>
      </w:pPr>
      <w:r>
        <w:rPr>
          <w:rFonts w:cs="David"/>
          <w:sz w:val="24"/>
          <w:rtl/>
        </w:rPr>
        <w:tab/>
        <w:t>כחלק מחוק הסמכת מאבחני לקויי למידה אנחנו מרחיבים את ההגדרה, ומגדירים לקות למידה ותלמידים לקויי למידה. אקרא את ההצעה שלנו, ואם</w:t>
      </w:r>
      <w:r>
        <w:rPr>
          <w:rFonts w:cs="David"/>
          <w:sz w:val="24"/>
          <w:rtl/>
        </w:rPr>
        <w:t xml:space="preserve"> זה יהיה מקובל – נחליף את זה. בעיני זוהי הרחבה, ולא שינוי מהותי. </w:t>
      </w:r>
    </w:p>
    <w:p w:rsidR="00000000" w:rsidRDefault="00310E1F">
      <w:pPr>
        <w:rPr>
          <w:rFonts w:cs="David"/>
          <w:sz w:val="24"/>
          <w:rtl/>
        </w:rPr>
      </w:pPr>
    </w:p>
    <w:p w:rsidR="00000000" w:rsidRDefault="00310E1F">
      <w:pPr>
        <w:rPr>
          <w:rFonts w:cs="David"/>
          <w:sz w:val="24"/>
          <w:rtl/>
        </w:rPr>
      </w:pPr>
      <w:r>
        <w:rPr>
          <w:rFonts w:cs="David"/>
          <w:sz w:val="24"/>
          <w:rtl/>
        </w:rPr>
        <w:t>אני קוראת את ההגדרה ללקות למידה: "הפרעה פנימית הנובעת מדיספוקנציה נוירולוגית, המשליכה על תהליכים קוגניטיביים חברתיים רגשיים, הבאה לידי ביטוי בקשיים משמעותיים ברכישה ובשימוש במיומנויות הקשבה</w:t>
      </w:r>
      <w:r>
        <w:rPr>
          <w:rFonts w:cs="David"/>
          <w:sz w:val="24"/>
          <w:rtl/>
        </w:rPr>
        <w:t>, דיבור, קריאה, כתיבה, המשגה ו/או יכולות מתמטיות ו/או חברתיות ו/או רגשיות, שאינם צפויים מבחינת הגיל, רמת ההשכלה ומנת המשכל – ולמעט קשיי למידה שהנם תוצאה ישירה של בעיות ראייה, שמיעה, לקויות מוטוריות, פיגור שכלי, בעיה נפשית ו/או תנאים חיצוניים, כמו חסך סביבת</w:t>
      </w:r>
      <w:r>
        <w:rPr>
          <w:rFonts w:cs="David"/>
          <w:sz w:val="24"/>
          <w:rtl/>
        </w:rPr>
        <w:t xml:space="preserve">י, תרבותי או סוציו-אקונומי או הוראה לא מספיקה או לא מתאימה". </w:t>
      </w:r>
    </w:p>
    <w:p w:rsidR="00000000" w:rsidRDefault="00310E1F">
      <w:pPr>
        <w:rPr>
          <w:rFonts w:cs="David"/>
          <w:sz w:val="24"/>
          <w:rtl/>
        </w:rPr>
      </w:pPr>
    </w:p>
    <w:p w:rsidR="00000000" w:rsidRDefault="00310E1F">
      <w:pPr>
        <w:ind w:firstLine="567"/>
        <w:rPr>
          <w:rFonts w:cs="David"/>
          <w:sz w:val="24"/>
          <w:rtl/>
        </w:rPr>
      </w:pPr>
      <w:r>
        <w:rPr>
          <w:rFonts w:cs="David"/>
          <w:sz w:val="24"/>
          <w:rtl/>
        </w:rPr>
        <w:t xml:space="preserve">לקוי למידה הוא "אדם המאובחן על ידי גורם מוסמך, בהתאם לחוק זה, כבעל לקות למידה המשפיעה על הישגיו הלימודיים או על פעילויות יום יום אחרות הקשורות ללמידה". </w:t>
      </w:r>
    </w:p>
    <w:p w:rsidR="00000000" w:rsidRDefault="00310E1F">
      <w:pPr>
        <w:rPr>
          <w:rFonts w:cs="David"/>
          <w:sz w:val="24"/>
          <w:rtl/>
        </w:rPr>
      </w:pPr>
    </w:p>
    <w:p w:rsidR="00000000" w:rsidRDefault="00310E1F">
      <w:pPr>
        <w:rPr>
          <w:rFonts w:cs="David"/>
          <w:sz w:val="24"/>
          <w:u w:val="single"/>
          <w:rtl/>
        </w:rPr>
      </w:pPr>
      <w:r>
        <w:rPr>
          <w:rFonts w:cs="David"/>
          <w:sz w:val="24"/>
          <w:u w:val="single"/>
          <w:rtl/>
        </w:rPr>
        <w:t>יעל מלצר:</w:t>
      </w:r>
    </w:p>
    <w:p w:rsidR="00000000" w:rsidRDefault="00310E1F">
      <w:pPr>
        <w:rPr>
          <w:rFonts w:cs="David"/>
          <w:sz w:val="24"/>
          <w:rtl/>
        </w:rPr>
      </w:pPr>
    </w:p>
    <w:p w:rsidR="00000000" w:rsidRDefault="00310E1F">
      <w:pPr>
        <w:ind w:firstLine="567"/>
        <w:rPr>
          <w:rFonts w:cs="David"/>
          <w:sz w:val="24"/>
          <w:rtl/>
        </w:rPr>
      </w:pPr>
      <w:r>
        <w:rPr>
          <w:rFonts w:cs="David"/>
          <w:sz w:val="24"/>
          <w:rtl/>
        </w:rPr>
        <w:t>אין כאן קשב וריכוז.</w:t>
      </w:r>
    </w:p>
    <w:p w:rsidR="00000000" w:rsidRDefault="00310E1F">
      <w:pPr>
        <w:rPr>
          <w:rFonts w:cs="David"/>
          <w:sz w:val="24"/>
          <w:rtl/>
        </w:rPr>
      </w:pPr>
    </w:p>
    <w:p w:rsidR="00000000" w:rsidRDefault="00310E1F">
      <w:pPr>
        <w:rPr>
          <w:rFonts w:cs="David"/>
          <w:sz w:val="24"/>
          <w:u w:val="single"/>
          <w:rtl/>
        </w:rPr>
      </w:pPr>
      <w:r>
        <w:rPr>
          <w:rFonts w:cs="David"/>
          <w:sz w:val="24"/>
          <w:u w:val="single"/>
          <w:rtl/>
        </w:rPr>
        <w:t>תמר אלב</w:t>
      </w:r>
      <w:r>
        <w:rPr>
          <w:rFonts w:cs="David"/>
          <w:sz w:val="24"/>
          <w:u w:val="single"/>
          <w:rtl/>
        </w:rPr>
        <w:t>וחר:</w:t>
      </w:r>
    </w:p>
    <w:p w:rsidR="00000000" w:rsidRDefault="00310E1F">
      <w:pPr>
        <w:rPr>
          <w:rFonts w:cs="David"/>
          <w:sz w:val="24"/>
          <w:rtl/>
        </w:rPr>
      </w:pPr>
    </w:p>
    <w:p w:rsidR="00000000" w:rsidRDefault="00310E1F">
      <w:pPr>
        <w:ind w:firstLine="567"/>
        <w:rPr>
          <w:rFonts w:cs="David"/>
          <w:sz w:val="24"/>
          <w:rtl/>
        </w:rPr>
      </w:pPr>
      <w:r>
        <w:rPr>
          <w:rFonts w:cs="David"/>
          <w:sz w:val="24"/>
          <w:rtl/>
        </w:rPr>
        <w:t xml:space="preserve">כתוב: "קשיים משמעותיים או רגשיים שאינם צפויים". </w:t>
      </w:r>
    </w:p>
    <w:p w:rsidR="00000000" w:rsidRDefault="00310E1F">
      <w:pPr>
        <w:rPr>
          <w:rFonts w:cs="David"/>
          <w:sz w:val="24"/>
          <w:rtl/>
        </w:rPr>
      </w:pPr>
    </w:p>
    <w:p w:rsidR="00000000" w:rsidRDefault="00310E1F">
      <w:pPr>
        <w:rPr>
          <w:rFonts w:cs="David"/>
          <w:sz w:val="24"/>
          <w:u w:val="single"/>
          <w:rtl/>
        </w:rPr>
      </w:pPr>
      <w:r>
        <w:rPr>
          <w:rFonts w:cs="David"/>
          <w:sz w:val="24"/>
          <w:u w:val="single"/>
          <w:rtl/>
        </w:rPr>
        <w:t xml:space="preserve">יעל מלצר: </w:t>
      </w:r>
    </w:p>
    <w:p w:rsidR="00000000" w:rsidRDefault="00310E1F">
      <w:pPr>
        <w:rPr>
          <w:rFonts w:cs="David"/>
          <w:sz w:val="24"/>
          <w:rtl/>
        </w:rPr>
      </w:pPr>
    </w:p>
    <w:p w:rsidR="00000000" w:rsidRDefault="00310E1F">
      <w:pPr>
        <w:ind w:firstLine="567"/>
        <w:rPr>
          <w:rFonts w:cs="David"/>
          <w:sz w:val="24"/>
          <w:rtl/>
        </w:rPr>
      </w:pPr>
      <w:r>
        <w:rPr>
          <w:rFonts w:cs="David"/>
          <w:sz w:val="24"/>
          <w:rtl/>
        </w:rPr>
        <w:t xml:space="preserve">זה לא בתוך זה, גם לא זיכרון. </w:t>
      </w:r>
    </w:p>
    <w:p w:rsidR="00000000" w:rsidRDefault="00310E1F">
      <w:pPr>
        <w:rPr>
          <w:rFonts w:cs="David"/>
          <w:sz w:val="24"/>
          <w:rtl/>
        </w:rPr>
      </w:pPr>
    </w:p>
    <w:p w:rsidR="00000000" w:rsidRDefault="00310E1F">
      <w:pPr>
        <w:rPr>
          <w:rFonts w:cs="David"/>
          <w:sz w:val="24"/>
          <w:u w:val="single"/>
          <w:rtl/>
        </w:rPr>
      </w:pPr>
      <w:r>
        <w:rPr>
          <w:rFonts w:cs="David"/>
          <w:sz w:val="24"/>
          <w:u w:val="single"/>
          <w:rtl/>
        </w:rPr>
        <w:t>תמר אלבוחר:</w:t>
      </w:r>
    </w:p>
    <w:p w:rsidR="00000000" w:rsidRDefault="00310E1F">
      <w:pPr>
        <w:rPr>
          <w:rFonts w:cs="David"/>
          <w:sz w:val="24"/>
          <w:rtl/>
        </w:rPr>
      </w:pPr>
    </w:p>
    <w:p w:rsidR="00000000" w:rsidRDefault="00310E1F">
      <w:pPr>
        <w:ind w:firstLine="567"/>
        <w:rPr>
          <w:rFonts w:cs="David"/>
          <w:sz w:val="24"/>
          <w:rtl/>
        </w:rPr>
      </w:pPr>
      <w:r>
        <w:rPr>
          <w:rFonts w:cs="David"/>
          <w:sz w:val="24"/>
          <w:rtl/>
        </w:rPr>
        <w:t xml:space="preserve">אנחנו מדברים על תהליכים קוגניטיביים. </w:t>
      </w:r>
    </w:p>
    <w:p w:rsidR="00000000" w:rsidRDefault="00310E1F">
      <w:pPr>
        <w:rPr>
          <w:rFonts w:cs="David"/>
          <w:sz w:val="24"/>
          <w:rtl/>
        </w:rPr>
      </w:pPr>
    </w:p>
    <w:p w:rsidR="00000000" w:rsidRDefault="00310E1F">
      <w:pPr>
        <w:rPr>
          <w:rFonts w:cs="David"/>
          <w:sz w:val="24"/>
          <w:u w:val="single"/>
          <w:rtl/>
        </w:rPr>
      </w:pPr>
      <w:r>
        <w:rPr>
          <w:rFonts w:cs="David"/>
          <w:sz w:val="24"/>
          <w:u w:val="single"/>
          <w:rtl/>
        </w:rPr>
        <w:t>אסתי בקון:</w:t>
      </w:r>
    </w:p>
    <w:p w:rsidR="00000000" w:rsidRDefault="00310E1F">
      <w:pPr>
        <w:rPr>
          <w:rFonts w:cs="David"/>
          <w:sz w:val="24"/>
          <w:rtl/>
        </w:rPr>
      </w:pPr>
    </w:p>
    <w:p w:rsidR="00000000" w:rsidRDefault="00310E1F">
      <w:pPr>
        <w:ind w:firstLine="567"/>
        <w:rPr>
          <w:rFonts w:cs="David"/>
          <w:sz w:val="24"/>
          <w:rtl/>
        </w:rPr>
      </w:pPr>
      <w:r>
        <w:rPr>
          <w:rFonts w:cs="David"/>
          <w:sz w:val="24"/>
          <w:rtl/>
        </w:rPr>
        <w:t xml:space="preserve">אם מגדירים הכול, צריך להגדיר גם את זה. </w:t>
      </w:r>
    </w:p>
    <w:p w:rsidR="00000000" w:rsidRDefault="00310E1F">
      <w:pPr>
        <w:rPr>
          <w:rFonts w:cs="David"/>
          <w:sz w:val="24"/>
          <w:rtl/>
        </w:rPr>
      </w:pPr>
    </w:p>
    <w:p w:rsidR="00000000" w:rsidRDefault="00310E1F">
      <w:pPr>
        <w:rPr>
          <w:rFonts w:cs="David"/>
          <w:sz w:val="24"/>
          <w:u w:val="single"/>
          <w:rtl/>
        </w:rPr>
      </w:pPr>
      <w:r>
        <w:rPr>
          <w:rFonts w:cs="David"/>
          <w:sz w:val="24"/>
          <w:u w:val="single"/>
          <w:rtl/>
        </w:rPr>
        <w:t>אורית דהן:</w:t>
      </w:r>
    </w:p>
    <w:p w:rsidR="00000000" w:rsidRDefault="00310E1F">
      <w:pPr>
        <w:rPr>
          <w:rFonts w:cs="David"/>
          <w:sz w:val="24"/>
          <w:rtl/>
        </w:rPr>
      </w:pPr>
    </w:p>
    <w:p w:rsidR="00000000" w:rsidRDefault="00310E1F">
      <w:pPr>
        <w:ind w:firstLine="567"/>
        <w:rPr>
          <w:rFonts w:cs="David"/>
          <w:sz w:val="24"/>
          <w:rtl/>
        </w:rPr>
      </w:pPr>
      <w:r>
        <w:rPr>
          <w:rFonts w:cs="David"/>
          <w:sz w:val="24"/>
          <w:rtl/>
        </w:rPr>
        <w:t>קשה מאוד להתייחס לזה. צריך לעבור על ההגד</w:t>
      </w:r>
      <w:r>
        <w:rPr>
          <w:rFonts w:cs="David"/>
          <w:sz w:val="24"/>
          <w:rtl/>
        </w:rPr>
        <w:t xml:space="preserve">רה מילה-מילה. רציתי להגיב על דברים, אבל אני לא זוכרת בדיוק, כי ההגדרה אינה מולי. זה לא שינוי כל כך גדול, אבל צריך להסתכל על זה. </w:t>
      </w:r>
    </w:p>
    <w:p w:rsidR="00000000" w:rsidRDefault="00310E1F">
      <w:pPr>
        <w:rPr>
          <w:rFonts w:cs="David"/>
          <w:sz w:val="24"/>
          <w:rtl/>
        </w:rPr>
      </w:pPr>
    </w:p>
    <w:p w:rsidR="00000000" w:rsidRDefault="00310E1F">
      <w:pPr>
        <w:rPr>
          <w:rFonts w:cs="David"/>
          <w:sz w:val="24"/>
          <w:u w:val="single"/>
          <w:rtl/>
        </w:rPr>
      </w:pPr>
      <w:r>
        <w:rPr>
          <w:rFonts w:cs="David"/>
          <w:sz w:val="24"/>
          <w:u w:val="single"/>
          <w:rtl/>
        </w:rPr>
        <w:t>מרב ישראלי:</w:t>
      </w:r>
    </w:p>
    <w:p w:rsidR="00000000" w:rsidRDefault="00310E1F">
      <w:pPr>
        <w:rPr>
          <w:rFonts w:cs="David"/>
          <w:sz w:val="24"/>
          <w:rtl/>
        </w:rPr>
      </w:pPr>
    </w:p>
    <w:p w:rsidR="00000000" w:rsidRDefault="00310E1F">
      <w:pPr>
        <w:ind w:firstLine="567"/>
        <w:rPr>
          <w:rFonts w:cs="David"/>
          <w:sz w:val="24"/>
          <w:rtl/>
        </w:rPr>
      </w:pPr>
      <w:r>
        <w:rPr>
          <w:rFonts w:cs="David"/>
          <w:sz w:val="24"/>
          <w:rtl/>
        </w:rPr>
        <w:t xml:space="preserve">אנחנו מבקשים שההגדרה תצולם ותחולק למוזמנים. </w:t>
      </w:r>
    </w:p>
    <w:p w:rsidR="00000000" w:rsidRDefault="00310E1F">
      <w:pPr>
        <w:rPr>
          <w:rFonts w:cs="David"/>
          <w:sz w:val="24"/>
          <w:rtl/>
        </w:rPr>
      </w:pPr>
    </w:p>
    <w:p w:rsidR="00000000" w:rsidRDefault="00310E1F">
      <w:pPr>
        <w:rPr>
          <w:rFonts w:cs="David"/>
          <w:sz w:val="24"/>
          <w:u w:val="single"/>
          <w:rtl/>
        </w:rPr>
      </w:pPr>
      <w:r>
        <w:rPr>
          <w:rFonts w:cs="David"/>
          <w:sz w:val="24"/>
          <w:u w:val="single"/>
          <w:rtl/>
        </w:rPr>
        <w:t xml:space="preserve">יעל מלצר: </w:t>
      </w:r>
    </w:p>
    <w:p w:rsidR="00000000" w:rsidRDefault="00310E1F">
      <w:pPr>
        <w:rPr>
          <w:rFonts w:cs="David"/>
          <w:sz w:val="24"/>
          <w:rtl/>
        </w:rPr>
      </w:pPr>
    </w:p>
    <w:p w:rsidR="00000000" w:rsidRDefault="00310E1F">
      <w:pPr>
        <w:rPr>
          <w:rFonts w:cs="David"/>
          <w:sz w:val="24"/>
          <w:rtl/>
        </w:rPr>
      </w:pPr>
      <w:r>
        <w:rPr>
          <w:rFonts w:cs="David"/>
          <w:sz w:val="24"/>
          <w:rtl/>
        </w:rPr>
        <w:tab/>
        <w:t xml:space="preserve">אנחנו נביא כמה הגדרות, חלקן מתורגמות מהעולם. </w:t>
      </w:r>
    </w:p>
    <w:p w:rsidR="00000000" w:rsidRDefault="00310E1F">
      <w:pPr>
        <w:rPr>
          <w:rFonts w:cs="David"/>
          <w:sz w:val="24"/>
          <w:rtl/>
        </w:rPr>
      </w:pPr>
    </w:p>
    <w:p w:rsidR="00000000" w:rsidRDefault="00310E1F">
      <w:pPr>
        <w:rPr>
          <w:rFonts w:cs="David"/>
          <w:sz w:val="24"/>
          <w:u w:val="single"/>
          <w:rtl/>
        </w:rPr>
      </w:pPr>
      <w:r>
        <w:rPr>
          <w:rFonts w:cs="David"/>
          <w:sz w:val="24"/>
          <w:u w:val="single"/>
          <w:rtl/>
        </w:rPr>
        <w:t>תמר אלב</w:t>
      </w:r>
      <w:r>
        <w:rPr>
          <w:rFonts w:cs="David"/>
          <w:sz w:val="24"/>
          <w:u w:val="single"/>
          <w:rtl/>
        </w:rPr>
        <w:t>וחר:</w:t>
      </w:r>
    </w:p>
    <w:p w:rsidR="00000000" w:rsidRDefault="00310E1F">
      <w:pPr>
        <w:rPr>
          <w:rFonts w:cs="David"/>
          <w:sz w:val="24"/>
          <w:rtl/>
        </w:rPr>
      </w:pPr>
    </w:p>
    <w:p w:rsidR="00000000" w:rsidRDefault="00310E1F">
      <w:pPr>
        <w:ind w:firstLine="567"/>
        <w:rPr>
          <w:rFonts w:cs="David"/>
          <w:sz w:val="24"/>
          <w:rtl/>
        </w:rPr>
      </w:pPr>
      <w:r>
        <w:rPr>
          <w:rFonts w:cs="David"/>
          <w:sz w:val="24"/>
          <w:rtl/>
        </w:rPr>
        <w:t>אסביר מדוע נזקקנו להרחבה, ואיך זה מתקשר לעבודה שלנו:</w:t>
      </w:r>
      <w:r>
        <w:rPr>
          <w:rFonts w:cs="David"/>
        </w:rPr>
        <w:t xml:space="preserve"> </w:t>
      </w:r>
      <w:r>
        <w:rPr>
          <w:rFonts w:cs="David"/>
          <w:sz w:val="24"/>
          <w:rtl/>
        </w:rPr>
        <w:t>יש לנו חובה, וגם רצון גדול מאוד, לעשות סדר בעניין לקויות הלמידה. אנחנו מרגישים שזה מתפרש לכיוונים רבים. לפעמים בוועדות שלנו אנחנו רואים תפיסות מנוגדות. אנחנו מנסים לעגן הכול בהגדרה שתהיה רחבה ככל ה</w:t>
      </w:r>
      <w:r>
        <w:rPr>
          <w:rFonts w:cs="David"/>
          <w:sz w:val="24"/>
          <w:rtl/>
        </w:rPr>
        <w:t xml:space="preserve">אפשר מצד אחד, ותהיה בה קריאה לנהלים מסוגים מסוימים, שיסדירו את הנושא מצד שני. למשל הניסוח "כמי שהוסמך לאבחון" – זה משהו שאנחנו מתעסקים אתו, מי מוסמך לאבחון. </w:t>
      </w:r>
    </w:p>
    <w:p w:rsidR="00000000" w:rsidRDefault="00310E1F">
      <w:pPr>
        <w:rPr>
          <w:rFonts w:cs="David"/>
          <w:sz w:val="24"/>
          <w:rtl/>
        </w:rPr>
      </w:pPr>
    </w:p>
    <w:p w:rsidR="00000000" w:rsidRDefault="00310E1F">
      <w:pPr>
        <w:rPr>
          <w:rFonts w:cs="David"/>
          <w:sz w:val="24"/>
          <w:u w:val="single"/>
          <w:rtl/>
        </w:rPr>
      </w:pPr>
      <w:r>
        <w:rPr>
          <w:rFonts w:cs="David"/>
          <w:sz w:val="24"/>
          <w:u w:val="single"/>
          <w:rtl/>
        </w:rPr>
        <w:t>מיכל טבקמן:</w:t>
      </w:r>
    </w:p>
    <w:p w:rsidR="00000000" w:rsidRDefault="00310E1F">
      <w:pPr>
        <w:rPr>
          <w:rFonts w:cs="David"/>
          <w:sz w:val="24"/>
          <w:rtl/>
        </w:rPr>
      </w:pPr>
    </w:p>
    <w:p w:rsidR="00000000" w:rsidRDefault="00310E1F">
      <w:pPr>
        <w:ind w:firstLine="567"/>
        <w:rPr>
          <w:rFonts w:cs="David"/>
          <w:sz w:val="24"/>
          <w:rtl/>
        </w:rPr>
      </w:pPr>
      <w:r>
        <w:rPr>
          <w:rFonts w:cs="David"/>
          <w:sz w:val="24"/>
          <w:rtl/>
        </w:rPr>
        <w:t xml:space="preserve">כך שוב ניכנס לבעיה שהיתה לנו בוועדה הקודמת, חוק המאבחנים. </w:t>
      </w:r>
    </w:p>
    <w:p w:rsidR="00000000" w:rsidRDefault="00310E1F">
      <w:pPr>
        <w:rPr>
          <w:rFonts w:cs="David"/>
          <w:sz w:val="24"/>
          <w:rtl/>
        </w:rPr>
      </w:pPr>
    </w:p>
    <w:p w:rsidR="00000000" w:rsidRDefault="00310E1F">
      <w:pPr>
        <w:rPr>
          <w:rFonts w:cs="David"/>
          <w:sz w:val="24"/>
          <w:u w:val="single"/>
          <w:rtl/>
        </w:rPr>
      </w:pPr>
      <w:r>
        <w:rPr>
          <w:rFonts w:cs="David"/>
          <w:sz w:val="24"/>
          <w:u w:val="single"/>
          <w:rtl/>
        </w:rPr>
        <w:br w:type="page"/>
        <w:t>גיא פינקלשטיין:</w:t>
      </w:r>
    </w:p>
    <w:p w:rsidR="00000000" w:rsidRDefault="00310E1F">
      <w:pPr>
        <w:rPr>
          <w:rFonts w:cs="David"/>
          <w:sz w:val="24"/>
          <w:rtl/>
        </w:rPr>
      </w:pPr>
    </w:p>
    <w:p w:rsidR="00000000" w:rsidRDefault="00310E1F">
      <w:pPr>
        <w:ind w:firstLine="567"/>
        <w:rPr>
          <w:rFonts w:cs="David"/>
          <w:sz w:val="24"/>
          <w:rtl/>
        </w:rPr>
      </w:pPr>
      <w:r>
        <w:rPr>
          <w:rFonts w:cs="David"/>
          <w:sz w:val="24"/>
          <w:rtl/>
        </w:rPr>
        <w:t>זה ניס</w:t>
      </w:r>
      <w:r>
        <w:rPr>
          <w:rFonts w:cs="David"/>
          <w:sz w:val="24"/>
          <w:rtl/>
        </w:rPr>
        <w:t xml:space="preserve">יון לעשות משהו מקצועי יותר בהגדרה, חשוב לתת לזה מקום. זה לא אומר שלא תהיה הגדרה. </w:t>
      </w:r>
    </w:p>
    <w:p w:rsidR="00000000" w:rsidRDefault="00310E1F">
      <w:pPr>
        <w:rPr>
          <w:rFonts w:cs="David"/>
          <w:sz w:val="24"/>
          <w:rtl/>
        </w:rPr>
      </w:pPr>
    </w:p>
    <w:p w:rsidR="00000000" w:rsidRDefault="00310E1F">
      <w:pPr>
        <w:rPr>
          <w:rFonts w:cs="David"/>
          <w:sz w:val="24"/>
          <w:u w:val="single"/>
          <w:rtl/>
        </w:rPr>
      </w:pPr>
      <w:r>
        <w:rPr>
          <w:rFonts w:cs="David"/>
          <w:sz w:val="24"/>
          <w:u w:val="single"/>
          <w:rtl/>
        </w:rPr>
        <w:t>תמר אלבוחר:</w:t>
      </w:r>
    </w:p>
    <w:p w:rsidR="00000000" w:rsidRDefault="00310E1F">
      <w:pPr>
        <w:rPr>
          <w:rFonts w:cs="David"/>
          <w:sz w:val="24"/>
          <w:rtl/>
        </w:rPr>
      </w:pPr>
    </w:p>
    <w:p w:rsidR="00000000" w:rsidRDefault="00310E1F">
      <w:pPr>
        <w:ind w:firstLine="567"/>
        <w:rPr>
          <w:rFonts w:cs="David"/>
          <w:sz w:val="24"/>
          <w:rtl/>
        </w:rPr>
      </w:pPr>
      <w:r>
        <w:rPr>
          <w:rFonts w:cs="David"/>
          <w:sz w:val="24"/>
          <w:rtl/>
        </w:rPr>
        <w:t xml:space="preserve">אני קוראת את ההגדרה בהצעת חוק שוויון סטודנטים, לצורך ההשוואה: "מי שאובחן לפי הוראות חוק זה כמי שיש לו לקות משמעותית ברכישה ובשימוש של תפקודי הקשבה וריכוז" – יש </w:t>
      </w:r>
      <w:r>
        <w:rPr>
          <w:rFonts w:cs="David"/>
          <w:sz w:val="24"/>
          <w:rtl/>
        </w:rPr>
        <w:t xml:space="preserve">כאן הנושא של הקשבה וריכוז – "שפה ודיבור, קריאה, כתיבה, המשגה או יכולות…, שאינה נובעת מפגיעה חושית, פיגור שכלי, הפרעה רגשית או הפרעה חברתית". קראתי זאת כדי שנוכל לבדוק יחד את הדברים, ולראות מה חסר על פי ההצעה שלנו, מה היינו רוצים להכניס. אני לא אומרת שצריך </w:t>
      </w:r>
      <w:r>
        <w:rPr>
          <w:rFonts w:cs="David"/>
          <w:sz w:val="24"/>
          <w:rtl/>
        </w:rPr>
        <w:t xml:space="preserve">לשנות, אלא צריך להרחיב. </w:t>
      </w:r>
    </w:p>
    <w:p w:rsidR="00000000" w:rsidRDefault="00310E1F">
      <w:pPr>
        <w:rPr>
          <w:rFonts w:cs="David"/>
          <w:sz w:val="24"/>
          <w:rtl/>
        </w:rPr>
      </w:pPr>
    </w:p>
    <w:p w:rsidR="00000000" w:rsidRDefault="00310E1F">
      <w:pPr>
        <w:rPr>
          <w:rFonts w:cs="David"/>
          <w:sz w:val="24"/>
          <w:u w:val="single"/>
          <w:rtl/>
        </w:rPr>
      </w:pPr>
      <w:r>
        <w:rPr>
          <w:rFonts w:cs="David"/>
          <w:sz w:val="24"/>
          <w:u w:val="single"/>
          <w:rtl/>
        </w:rPr>
        <w:t>דבורה שני:</w:t>
      </w:r>
    </w:p>
    <w:p w:rsidR="00000000" w:rsidRDefault="00310E1F">
      <w:pPr>
        <w:rPr>
          <w:rFonts w:cs="David"/>
          <w:sz w:val="24"/>
          <w:rtl/>
        </w:rPr>
      </w:pPr>
    </w:p>
    <w:p w:rsidR="00000000" w:rsidRDefault="00310E1F">
      <w:pPr>
        <w:ind w:firstLine="567"/>
        <w:rPr>
          <w:rFonts w:cs="David"/>
          <w:sz w:val="24"/>
          <w:rtl/>
        </w:rPr>
      </w:pPr>
      <w:r>
        <w:rPr>
          <w:rFonts w:cs="David"/>
          <w:sz w:val="24"/>
          <w:rtl/>
        </w:rPr>
        <w:t>בפעם הקודמת אמרנו שזו לא הגדרה עדכנית, היא לא מותאמת לחוזר מנכ"ל האחרון של משרד החינוך. למה לא לקחת את ההגדרה מחוזר מנכ"ל? למה להמציא את הגלגל?</w:t>
      </w:r>
    </w:p>
    <w:p w:rsidR="00000000" w:rsidRDefault="00310E1F">
      <w:pPr>
        <w:rPr>
          <w:rFonts w:cs="David"/>
          <w:sz w:val="24"/>
          <w:rtl/>
        </w:rPr>
      </w:pPr>
    </w:p>
    <w:p w:rsidR="00000000" w:rsidRDefault="00310E1F">
      <w:pPr>
        <w:rPr>
          <w:rFonts w:cs="David"/>
          <w:sz w:val="24"/>
          <w:u w:val="single"/>
          <w:rtl/>
        </w:rPr>
      </w:pPr>
      <w:r>
        <w:rPr>
          <w:rFonts w:cs="David"/>
          <w:sz w:val="24"/>
          <w:u w:val="single"/>
          <w:rtl/>
        </w:rPr>
        <w:t>יבינה זכאי:</w:t>
      </w:r>
    </w:p>
    <w:p w:rsidR="00000000" w:rsidRDefault="00310E1F">
      <w:pPr>
        <w:rPr>
          <w:rFonts w:cs="David"/>
          <w:sz w:val="24"/>
          <w:rtl/>
        </w:rPr>
      </w:pPr>
    </w:p>
    <w:p w:rsidR="00000000" w:rsidRDefault="00310E1F">
      <w:pPr>
        <w:ind w:firstLine="567"/>
        <w:rPr>
          <w:rFonts w:cs="David"/>
          <w:sz w:val="24"/>
          <w:rtl/>
        </w:rPr>
      </w:pPr>
      <w:r>
        <w:rPr>
          <w:rFonts w:cs="David"/>
          <w:sz w:val="24"/>
          <w:rtl/>
        </w:rPr>
        <w:t xml:space="preserve">זה מחוזר מנכ"ל. לא נלאה אותך בכל העניינים המשפטיים. </w:t>
      </w:r>
    </w:p>
    <w:p w:rsidR="00000000" w:rsidRDefault="00310E1F">
      <w:pPr>
        <w:rPr>
          <w:rFonts w:cs="David"/>
          <w:sz w:val="24"/>
          <w:rtl/>
        </w:rPr>
      </w:pPr>
    </w:p>
    <w:p w:rsidR="00000000" w:rsidRDefault="00310E1F">
      <w:pPr>
        <w:rPr>
          <w:rFonts w:cs="David"/>
          <w:sz w:val="24"/>
          <w:u w:val="single"/>
          <w:rtl/>
        </w:rPr>
      </w:pPr>
      <w:r>
        <w:rPr>
          <w:rFonts w:cs="David"/>
          <w:sz w:val="24"/>
          <w:u w:val="single"/>
          <w:rtl/>
        </w:rPr>
        <w:t xml:space="preserve">אורית </w:t>
      </w:r>
      <w:r>
        <w:rPr>
          <w:rFonts w:cs="David"/>
          <w:sz w:val="24"/>
          <w:u w:val="single"/>
          <w:rtl/>
        </w:rPr>
        <w:t>דהן:</w:t>
      </w:r>
    </w:p>
    <w:p w:rsidR="00000000" w:rsidRDefault="00310E1F">
      <w:pPr>
        <w:rPr>
          <w:rFonts w:cs="David"/>
          <w:sz w:val="24"/>
          <w:rtl/>
        </w:rPr>
      </w:pPr>
    </w:p>
    <w:p w:rsidR="00000000" w:rsidRDefault="00310E1F">
      <w:pPr>
        <w:ind w:firstLine="567"/>
        <w:rPr>
          <w:rFonts w:cs="David"/>
          <w:sz w:val="24"/>
          <w:rtl/>
        </w:rPr>
      </w:pPr>
      <w:r>
        <w:rPr>
          <w:rFonts w:cs="David"/>
          <w:sz w:val="24"/>
          <w:rtl/>
        </w:rPr>
        <w:t>אני רוצה להציג את הבעיה שאני רואה בהגדרה הזאת. אני מתייחסת לשורה האחרונה בפסקה הראשונה בצילום ההגדרה שחולק לנו. כתוב "למעט",  ואז כתוב "הוראה לא מספיקה או לא מתאימה". אם מקצינים את זה, אז המשמעות היא זו:</w:t>
      </w:r>
      <w:r>
        <w:rPr>
          <w:rFonts w:cs="David"/>
        </w:rPr>
        <w:t xml:space="preserve"> </w:t>
      </w:r>
      <w:r>
        <w:rPr>
          <w:rFonts w:cs="David"/>
          <w:sz w:val="24"/>
          <w:rtl/>
        </w:rPr>
        <w:t xml:space="preserve">"למעט", כלומר זה לא כלול. ומכיוון שהיום, במצב </w:t>
      </w:r>
      <w:r>
        <w:rPr>
          <w:rFonts w:cs="David"/>
          <w:sz w:val="24"/>
          <w:rtl/>
        </w:rPr>
        <w:t xml:space="preserve">הזה של מערכת החינוך, לקויי הלמידה לא מטופלים כראוי ואין הוראה מתאימה, זה אומר, בהקצנה, שאף אחד אינו לקוי למידה. </w:t>
      </w:r>
    </w:p>
    <w:p w:rsidR="00000000" w:rsidRDefault="00310E1F">
      <w:pPr>
        <w:ind w:firstLine="567"/>
        <w:rPr>
          <w:rFonts w:cs="David"/>
          <w:sz w:val="24"/>
          <w:rtl/>
        </w:rPr>
      </w:pPr>
    </w:p>
    <w:p w:rsidR="00000000" w:rsidRDefault="00310E1F">
      <w:pPr>
        <w:ind w:firstLine="567"/>
        <w:rPr>
          <w:rFonts w:cs="David"/>
          <w:sz w:val="24"/>
          <w:rtl/>
        </w:rPr>
      </w:pPr>
      <w:r>
        <w:rPr>
          <w:rFonts w:cs="David"/>
          <w:sz w:val="24"/>
          <w:rtl/>
        </w:rPr>
        <w:t>איך יבחנו אם ההוראה אינה מספיקה או אינה מתאימה?</w:t>
      </w:r>
      <w:r>
        <w:rPr>
          <w:rFonts w:cs="David"/>
        </w:rPr>
        <w:t xml:space="preserve"> </w:t>
      </w:r>
      <w:r>
        <w:rPr>
          <w:rFonts w:cs="David"/>
          <w:sz w:val="24"/>
          <w:rtl/>
        </w:rPr>
        <w:t xml:space="preserve">הרי ידוע שהיא לא מתאימה. הרי ידוע שהיום במערכת החינוך רוב הטיפול – 99% מהטיפול – נוגע להתאמות </w:t>
      </w:r>
      <w:r>
        <w:rPr>
          <w:rFonts w:cs="David"/>
          <w:sz w:val="24"/>
          <w:rtl/>
        </w:rPr>
        <w:t xml:space="preserve">למבחנים ולא לדרכי הוראה. כך שעצם המשפט הזה, שמדבר על "דרכי הוראה" לא מותאמות – משמעו שהיום אי-אפשר להוכיח שהאדם לקוי למידה. זה אומר שלא יטופלו לקויי למידה. זה מה שהמשפט הזה אומר היום. זה הדבר החמור ביותר בעיני בהגדרה הזאת. </w:t>
      </w:r>
    </w:p>
    <w:p w:rsidR="00000000" w:rsidRDefault="00310E1F">
      <w:pPr>
        <w:rPr>
          <w:rFonts w:cs="David"/>
          <w:sz w:val="24"/>
          <w:rtl/>
        </w:rPr>
      </w:pPr>
    </w:p>
    <w:p w:rsidR="00000000" w:rsidRDefault="00310E1F">
      <w:pPr>
        <w:rPr>
          <w:rFonts w:cs="David"/>
          <w:sz w:val="24"/>
          <w:u w:val="single"/>
          <w:rtl/>
        </w:rPr>
      </w:pPr>
      <w:r>
        <w:rPr>
          <w:rFonts w:cs="David"/>
          <w:sz w:val="24"/>
          <w:u w:val="single"/>
          <w:rtl/>
        </w:rPr>
        <w:t>דבורה שני:</w:t>
      </w:r>
    </w:p>
    <w:p w:rsidR="00000000" w:rsidRDefault="00310E1F">
      <w:pPr>
        <w:rPr>
          <w:rFonts w:cs="David"/>
          <w:sz w:val="24"/>
          <w:rtl/>
        </w:rPr>
      </w:pPr>
    </w:p>
    <w:p w:rsidR="00000000" w:rsidRDefault="00310E1F">
      <w:pPr>
        <w:ind w:firstLine="567"/>
        <w:rPr>
          <w:rFonts w:cs="David"/>
          <w:sz w:val="24"/>
          <w:rtl/>
        </w:rPr>
      </w:pPr>
      <w:r>
        <w:rPr>
          <w:rFonts w:cs="David"/>
          <w:sz w:val="24"/>
          <w:rtl/>
        </w:rPr>
        <w:t>כי זאת לא ההגדרה המ</w:t>
      </w:r>
      <w:r>
        <w:rPr>
          <w:rFonts w:cs="David"/>
          <w:sz w:val="24"/>
          <w:rtl/>
        </w:rPr>
        <w:t xml:space="preserve">קורית. בהגדרה המקורית המשפט הזה לא מופיע בכלל. יש הרבה מאוד בעיות בהגדרה הזאת. </w:t>
      </w:r>
    </w:p>
    <w:p w:rsidR="00000000" w:rsidRDefault="00310E1F">
      <w:pPr>
        <w:rPr>
          <w:rFonts w:cs="David"/>
          <w:sz w:val="24"/>
          <w:rtl/>
        </w:rPr>
      </w:pPr>
    </w:p>
    <w:p w:rsidR="00000000" w:rsidRDefault="00310E1F">
      <w:pPr>
        <w:rPr>
          <w:rFonts w:cs="David"/>
          <w:sz w:val="24"/>
          <w:u w:val="single"/>
          <w:rtl/>
        </w:rPr>
      </w:pPr>
      <w:r>
        <w:rPr>
          <w:rFonts w:cs="David"/>
          <w:sz w:val="24"/>
          <w:u w:val="single"/>
          <w:rtl/>
        </w:rPr>
        <w:t>היו"ר גילה פינקלשטיין:</w:t>
      </w:r>
    </w:p>
    <w:p w:rsidR="00000000" w:rsidRDefault="00310E1F">
      <w:pPr>
        <w:rPr>
          <w:rFonts w:cs="David"/>
          <w:sz w:val="24"/>
          <w:rtl/>
        </w:rPr>
      </w:pPr>
    </w:p>
    <w:p w:rsidR="00000000" w:rsidRDefault="00310E1F">
      <w:pPr>
        <w:ind w:firstLine="567"/>
        <w:rPr>
          <w:rFonts w:cs="David"/>
          <w:sz w:val="24"/>
          <w:rtl/>
        </w:rPr>
      </w:pPr>
      <w:r>
        <w:rPr>
          <w:rFonts w:cs="David"/>
          <w:sz w:val="24"/>
          <w:rtl/>
        </w:rPr>
        <w:t>יש כאן ההגדרה של חוזר מנכ"ל?</w:t>
      </w:r>
    </w:p>
    <w:p w:rsidR="00000000" w:rsidRDefault="00310E1F">
      <w:pPr>
        <w:rPr>
          <w:rFonts w:cs="David"/>
          <w:sz w:val="24"/>
          <w:rtl/>
        </w:rPr>
      </w:pPr>
    </w:p>
    <w:p w:rsidR="00000000" w:rsidRDefault="00310E1F">
      <w:pPr>
        <w:rPr>
          <w:rFonts w:cs="David"/>
          <w:sz w:val="24"/>
          <w:u w:val="single"/>
          <w:rtl/>
        </w:rPr>
      </w:pPr>
      <w:r>
        <w:rPr>
          <w:rFonts w:cs="David"/>
          <w:sz w:val="24"/>
          <w:u w:val="single"/>
          <w:rtl/>
        </w:rPr>
        <w:t>דבורה שני:</w:t>
      </w:r>
    </w:p>
    <w:p w:rsidR="00000000" w:rsidRDefault="00310E1F">
      <w:pPr>
        <w:rPr>
          <w:rFonts w:cs="David"/>
          <w:sz w:val="24"/>
          <w:rtl/>
        </w:rPr>
      </w:pPr>
    </w:p>
    <w:p w:rsidR="00000000" w:rsidRDefault="00310E1F">
      <w:pPr>
        <w:ind w:firstLine="567"/>
        <w:rPr>
          <w:rFonts w:cs="David"/>
          <w:sz w:val="24"/>
          <w:rtl/>
        </w:rPr>
      </w:pPr>
      <w:r>
        <w:rPr>
          <w:rFonts w:cs="David"/>
          <w:sz w:val="24"/>
          <w:rtl/>
        </w:rPr>
        <w:t xml:space="preserve">אני בטוחה שאפשר למצוא אותה, חבל להמציא הגלגל מחדש בכל פעם. </w:t>
      </w:r>
    </w:p>
    <w:p w:rsidR="00000000" w:rsidRDefault="00310E1F">
      <w:pPr>
        <w:rPr>
          <w:rFonts w:cs="David"/>
          <w:sz w:val="24"/>
          <w:rtl/>
        </w:rPr>
      </w:pPr>
    </w:p>
    <w:p w:rsidR="00000000" w:rsidRDefault="00310E1F">
      <w:pPr>
        <w:rPr>
          <w:rFonts w:cs="David"/>
          <w:sz w:val="24"/>
          <w:rtl/>
        </w:rPr>
      </w:pPr>
      <w:r>
        <w:rPr>
          <w:rFonts w:cs="David"/>
          <w:sz w:val="24"/>
          <w:u w:val="single"/>
          <w:rtl/>
        </w:rPr>
        <w:t>אורית דהן:</w:t>
      </w:r>
    </w:p>
    <w:p w:rsidR="00000000" w:rsidRDefault="00310E1F">
      <w:pPr>
        <w:rPr>
          <w:rFonts w:cs="David"/>
          <w:sz w:val="24"/>
          <w:rtl/>
        </w:rPr>
      </w:pPr>
    </w:p>
    <w:p w:rsidR="00000000" w:rsidRDefault="00310E1F">
      <w:pPr>
        <w:rPr>
          <w:rFonts w:cs="David"/>
          <w:sz w:val="24"/>
          <w:rtl/>
        </w:rPr>
      </w:pPr>
      <w:r>
        <w:rPr>
          <w:rFonts w:cs="David"/>
          <w:sz w:val="24"/>
          <w:rtl/>
        </w:rPr>
        <w:tab/>
        <w:t>גם ההגדרה ההיא לא מושלמת. גם היא לא</w:t>
      </w:r>
      <w:r>
        <w:rPr>
          <w:rFonts w:cs="David"/>
          <w:sz w:val="24"/>
          <w:rtl/>
        </w:rPr>
        <w:t xml:space="preserve"> מושלמת, לא נתלהב.</w:t>
      </w:r>
    </w:p>
    <w:p w:rsidR="00000000" w:rsidRDefault="00310E1F">
      <w:pPr>
        <w:rPr>
          <w:rFonts w:cs="David"/>
          <w:sz w:val="24"/>
          <w:rtl/>
        </w:rPr>
      </w:pPr>
    </w:p>
    <w:p w:rsidR="00000000" w:rsidRDefault="00310E1F">
      <w:pPr>
        <w:rPr>
          <w:rFonts w:cs="David"/>
          <w:sz w:val="24"/>
          <w:u w:val="single"/>
          <w:rtl/>
        </w:rPr>
      </w:pPr>
      <w:r>
        <w:rPr>
          <w:rFonts w:cs="David"/>
          <w:sz w:val="24"/>
          <w:u w:val="single"/>
          <w:rtl/>
        </w:rPr>
        <w:br w:type="page"/>
        <w:t>יבינה זכאי:</w:t>
      </w:r>
    </w:p>
    <w:p w:rsidR="00000000" w:rsidRDefault="00310E1F">
      <w:pPr>
        <w:rPr>
          <w:rFonts w:cs="David"/>
          <w:sz w:val="24"/>
          <w:rtl/>
        </w:rPr>
      </w:pPr>
    </w:p>
    <w:p w:rsidR="00000000" w:rsidRDefault="00310E1F">
      <w:pPr>
        <w:ind w:firstLine="567"/>
        <w:rPr>
          <w:rFonts w:cs="David"/>
          <w:sz w:val="24"/>
          <w:rtl/>
        </w:rPr>
      </w:pPr>
      <w:r>
        <w:rPr>
          <w:rFonts w:cs="David"/>
          <w:sz w:val="24"/>
          <w:rtl/>
        </w:rPr>
        <w:t>ההגדרה ההיא מעוכבת על פי צו ביניים של בג"ץ.</w:t>
      </w:r>
    </w:p>
    <w:p w:rsidR="00000000" w:rsidRDefault="00310E1F">
      <w:pPr>
        <w:rPr>
          <w:rFonts w:cs="David"/>
          <w:sz w:val="24"/>
          <w:rtl/>
        </w:rPr>
      </w:pPr>
    </w:p>
    <w:p w:rsidR="00000000" w:rsidRDefault="00310E1F">
      <w:pPr>
        <w:rPr>
          <w:rFonts w:cs="David"/>
          <w:sz w:val="24"/>
          <w:u w:val="single"/>
          <w:rtl/>
        </w:rPr>
      </w:pPr>
      <w:r>
        <w:rPr>
          <w:rFonts w:cs="David"/>
          <w:sz w:val="24"/>
          <w:u w:val="single"/>
          <w:rtl/>
        </w:rPr>
        <w:t xml:space="preserve">יעל מלצר: </w:t>
      </w:r>
    </w:p>
    <w:p w:rsidR="00000000" w:rsidRDefault="00310E1F">
      <w:pPr>
        <w:rPr>
          <w:rFonts w:cs="David"/>
          <w:sz w:val="24"/>
          <w:rtl/>
        </w:rPr>
      </w:pPr>
    </w:p>
    <w:p w:rsidR="00000000" w:rsidRDefault="00310E1F">
      <w:pPr>
        <w:ind w:firstLine="567"/>
        <w:rPr>
          <w:rFonts w:cs="David"/>
          <w:sz w:val="24"/>
          <w:rtl/>
        </w:rPr>
      </w:pPr>
      <w:r>
        <w:rPr>
          <w:rFonts w:cs="David"/>
          <w:sz w:val="24"/>
          <w:rtl/>
        </w:rPr>
        <w:t>יש המון הגדרות, אם רוצים להיות רציניים צריך להביא כמה הגדרות. אנחנו לא הגוף הקובע הבלעדי, יש הגדרות מחו"ל, וזה תלוי בתאוריה שעומדת מאחורי ההגדרות. צריכים להיות רחבים</w:t>
      </w:r>
      <w:r>
        <w:rPr>
          <w:rFonts w:cs="David"/>
          <w:sz w:val="24"/>
          <w:rtl/>
        </w:rPr>
        <w:t xml:space="preserve"> בהרבה.</w:t>
      </w:r>
    </w:p>
    <w:p w:rsidR="00000000" w:rsidRDefault="00310E1F">
      <w:pPr>
        <w:rPr>
          <w:rFonts w:cs="David"/>
          <w:sz w:val="24"/>
          <w:rtl/>
        </w:rPr>
      </w:pPr>
    </w:p>
    <w:p w:rsidR="00000000" w:rsidRDefault="00310E1F">
      <w:pPr>
        <w:rPr>
          <w:rFonts w:cs="David"/>
          <w:sz w:val="24"/>
          <w:u w:val="single"/>
          <w:rtl/>
        </w:rPr>
      </w:pPr>
      <w:r>
        <w:rPr>
          <w:rFonts w:cs="David"/>
          <w:sz w:val="24"/>
          <w:u w:val="single"/>
          <w:rtl/>
        </w:rPr>
        <w:t>יעל טור-כספא:</w:t>
      </w:r>
    </w:p>
    <w:p w:rsidR="00000000" w:rsidRDefault="00310E1F">
      <w:pPr>
        <w:rPr>
          <w:rFonts w:cs="David"/>
          <w:sz w:val="24"/>
          <w:rtl/>
        </w:rPr>
      </w:pPr>
    </w:p>
    <w:p w:rsidR="00000000" w:rsidRDefault="00310E1F">
      <w:pPr>
        <w:ind w:firstLine="567"/>
        <w:rPr>
          <w:rFonts w:cs="David"/>
          <w:sz w:val="24"/>
          <w:rtl/>
        </w:rPr>
      </w:pPr>
      <w:r>
        <w:rPr>
          <w:rFonts w:cs="David"/>
          <w:sz w:val="24"/>
          <w:rtl/>
        </w:rPr>
        <w:t>אפשר לקבוע שההנחיות שתהיינה הן שתקבענה את ההגדרה של לקוי למידה, אולי בשיתוף גורמים אחרים, האנשים שמוסמכים? אולי במסגרת הנחיות המועצה להשכלה גבוהה תיקבע גם ההגדרה של לקוי למידה?</w:t>
      </w:r>
    </w:p>
    <w:p w:rsidR="00000000" w:rsidRDefault="00310E1F">
      <w:pPr>
        <w:rPr>
          <w:rFonts w:cs="David"/>
          <w:sz w:val="24"/>
          <w:rtl/>
        </w:rPr>
      </w:pPr>
    </w:p>
    <w:p w:rsidR="00000000" w:rsidRDefault="00310E1F">
      <w:pPr>
        <w:rPr>
          <w:rFonts w:cs="David"/>
          <w:sz w:val="24"/>
          <w:u w:val="single"/>
          <w:rtl/>
        </w:rPr>
      </w:pPr>
      <w:r>
        <w:rPr>
          <w:rFonts w:cs="David"/>
          <w:sz w:val="24"/>
          <w:u w:val="single"/>
          <w:rtl/>
        </w:rPr>
        <w:t>מרב ישראלי:</w:t>
      </w:r>
    </w:p>
    <w:p w:rsidR="00000000" w:rsidRDefault="00310E1F">
      <w:pPr>
        <w:rPr>
          <w:rFonts w:cs="David"/>
          <w:sz w:val="24"/>
          <w:rtl/>
        </w:rPr>
      </w:pPr>
    </w:p>
    <w:p w:rsidR="00000000" w:rsidRDefault="00310E1F">
      <w:pPr>
        <w:ind w:firstLine="567"/>
        <w:rPr>
          <w:rFonts w:cs="David"/>
          <w:sz w:val="24"/>
          <w:rtl/>
        </w:rPr>
      </w:pPr>
      <w:r>
        <w:rPr>
          <w:rFonts w:cs="David"/>
          <w:sz w:val="24"/>
          <w:rtl/>
        </w:rPr>
        <w:t>זה בעייתי בעיני. ברגע שעושים חוק ללקויי ל</w:t>
      </w:r>
      <w:r>
        <w:rPr>
          <w:rFonts w:cs="David"/>
          <w:sz w:val="24"/>
          <w:rtl/>
        </w:rPr>
        <w:t xml:space="preserve">מידה בלי הגדרה של לקויי למידה, ומשאירים את זה לגוף שאמור לטפל – זה בעייתי. </w:t>
      </w:r>
    </w:p>
    <w:p w:rsidR="00000000" w:rsidRDefault="00310E1F">
      <w:pPr>
        <w:rPr>
          <w:rFonts w:cs="David"/>
          <w:sz w:val="24"/>
          <w:rtl/>
        </w:rPr>
      </w:pPr>
    </w:p>
    <w:p w:rsidR="00000000" w:rsidRDefault="00310E1F">
      <w:pPr>
        <w:rPr>
          <w:rFonts w:cs="David"/>
          <w:sz w:val="24"/>
          <w:rtl/>
        </w:rPr>
      </w:pPr>
      <w:r>
        <w:rPr>
          <w:rFonts w:cs="David"/>
          <w:sz w:val="24"/>
          <w:u w:val="single"/>
          <w:rtl/>
        </w:rPr>
        <w:t>היו"ר גילה פינקלשטיין:</w:t>
      </w:r>
    </w:p>
    <w:p w:rsidR="00000000" w:rsidRDefault="00310E1F">
      <w:pPr>
        <w:rPr>
          <w:rFonts w:cs="David"/>
          <w:sz w:val="24"/>
          <w:rtl/>
        </w:rPr>
      </w:pPr>
    </w:p>
    <w:p w:rsidR="00000000" w:rsidRDefault="00310E1F">
      <w:pPr>
        <w:ind w:firstLine="567"/>
        <w:rPr>
          <w:rFonts w:cs="David"/>
          <w:sz w:val="24"/>
          <w:rtl/>
        </w:rPr>
      </w:pPr>
      <w:r>
        <w:rPr>
          <w:rFonts w:cs="David"/>
          <w:sz w:val="24"/>
          <w:rtl/>
        </w:rPr>
        <w:t xml:space="preserve">בגוף כבר יש הגדרה, נכון? הייתי רוצה לראות אותה. </w:t>
      </w:r>
    </w:p>
    <w:p w:rsidR="00000000" w:rsidRDefault="00310E1F">
      <w:pPr>
        <w:rPr>
          <w:rFonts w:cs="David"/>
          <w:sz w:val="24"/>
          <w:rtl/>
        </w:rPr>
      </w:pPr>
    </w:p>
    <w:p w:rsidR="00000000" w:rsidRDefault="00310E1F">
      <w:pPr>
        <w:rPr>
          <w:rFonts w:cs="David"/>
          <w:sz w:val="24"/>
          <w:u w:val="single"/>
          <w:rtl/>
        </w:rPr>
      </w:pPr>
      <w:r>
        <w:rPr>
          <w:rFonts w:cs="David"/>
          <w:sz w:val="24"/>
          <w:u w:val="single"/>
          <w:rtl/>
        </w:rPr>
        <w:t>משה אהרוני:</w:t>
      </w:r>
    </w:p>
    <w:p w:rsidR="00000000" w:rsidRDefault="00310E1F">
      <w:pPr>
        <w:ind w:firstLine="567"/>
        <w:rPr>
          <w:rFonts w:cs="David"/>
          <w:sz w:val="24"/>
          <w:rtl/>
        </w:rPr>
      </w:pPr>
    </w:p>
    <w:p w:rsidR="00000000" w:rsidRDefault="00310E1F">
      <w:pPr>
        <w:ind w:firstLine="567"/>
        <w:rPr>
          <w:rFonts w:cs="David"/>
          <w:sz w:val="24"/>
          <w:rtl/>
        </w:rPr>
      </w:pPr>
      <w:r>
        <w:rPr>
          <w:rFonts w:cs="David"/>
          <w:sz w:val="24"/>
          <w:rtl/>
        </w:rPr>
        <w:t xml:space="preserve">יש הגדרה כזאת או אחרת במסמכים שונים, אני לא יכול לומר שזו ההגדרה שלנו. היא לא נמצאת אתי. </w:t>
      </w:r>
    </w:p>
    <w:p w:rsidR="00000000" w:rsidRDefault="00310E1F">
      <w:pPr>
        <w:rPr>
          <w:rFonts w:cs="David"/>
          <w:sz w:val="24"/>
          <w:rtl/>
        </w:rPr>
      </w:pPr>
    </w:p>
    <w:p w:rsidR="00000000" w:rsidRDefault="00310E1F">
      <w:pPr>
        <w:rPr>
          <w:rFonts w:cs="David"/>
          <w:sz w:val="24"/>
          <w:u w:val="single"/>
          <w:rtl/>
        </w:rPr>
      </w:pPr>
      <w:r>
        <w:rPr>
          <w:rFonts w:cs="David"/>
          <w:sz w:val="24"/>
          <w:u w:val="single"/>
          <w:rtl/>
        </w:rPr>
        <w:t>י</w:t>
      </w:r>
      <w:r>
        <w:rPr>
          <w:rFonts w:cs="David"/>
          <w:sz w:val="24"/>
          <w:u w:val="single"/>
          <w:rtl/>
        </w:rPr>
        <w:t>על טור-כספא:</w:t>
      </w:r>
    </w:p>
    <w:p w:rsidR="00000000" w:rsidRDefault="00310E1F">
      <w:pPr>
        <w:rPr>
          <w:rFonts w:cs="David"/>
          <w:sz w:val="24"/>
          <w:rtl/>
        </w:rPr>
      </w:pPr>
    </w:p>
    <w:p w:rsidR="00000000" w:rsidRDefault="00310E1F">
      <w:pPr>
        <w:ind w:firstLine="567"/>
        <w:rPr>
          <w:rFonts w:cs="David"/>
          <w:sz w:val="24"/>
          <w:rtl/>
        </w:rPr>
      </w:pPr>
      <w:r>
        <w:rPr>
          <w:rFonts w:cs="David"/>
          <w:sz w:val="24"/>
          <w:rtl/>
        </w:rPr>
        <w:t xml:space="preserve">בזמנו, בהצעת החוק של חבר הכנסת אורלב, היו הערות, למשל למילה "המשגה". חברי הוועדה של ות"ת לא הסכימו עם המונח. אני מבקשת שכל הגדרה שתוצע תובא בפני חברי הוועדה. </w:t>
      </w:r>
    </w:p>
    <w:p w:rsidR="00000000" w:rsidRDefault="00310E1F">
      <w:pPr>
        <w:rPr>
          <w:rFonts w:cs="David"/>
          <w:sz w:val="24"/>
          <w:rtl/>
        </w:rPr>
      </w:pPr>
    </w:p>
    <w:p w:rsidR="00000000" w:rsidRDefault="00310E1F">
      <w:pPr>
        <w:rPr>
          <w:rFonts w:cs="David"/>
          <w:sz w:val="24"/>
          <w:rtl/>
        </w:rPr>
      </w:pPr>
      <w:r>
        <w:rPr>
          <w:rFonts w:cs="David"/>
          <w:sz w:val="24"/>
          <w:u w:val="single"/>
          <w:rtl/>
        </w:rPr>
        <w:t>היו"ר גילה פינקלשטיין:</w:t>
      </w:r>
    </w:p>
    <w:p w:rsidR="00000000" w:rsidRDefault="00310E1F">
      <w:pPr>
        <w:rPr>
          <w:rFonts w:cs="David"/>
          <w:sz w:val="24"/>
          <w:rtl/>
        </w:rPr>
      </w:pPr>
    </w:p>
    <w:p w:rsidR="00000000" w:rsidRDefault="00310E1F">
      <w:pPr>
        <w:ind w:firstLine="567"/>
        <w:rPr>
          <w:rFonts w:cs="David"/>
          <w:sz w:val="24"/>
          <w:rtl/>
        </w:rPr>
      </w:pPr>
      <w:r>
        <w:rPr>
          <w:rFonts w:cs="David"/>
          <w:sz w:val="24"/>
          <w:rtl/>
        </w:rPr>
        <w:t>אנחנו מביאים את זה לדיון כאן, ואחר כך יהיה דיון נוסף, ממוש</w:t>
      </w:r>
      <w:r>
        <w:rPr>
          <w:rFonts w:cs="David"/>
          <w:sz w:val="24"/>
          <w:rtl/>
        </w:rPr>
        <w:t xml:space="preserve">ך ויסודי. </w:t>
      </w:r>
    </w:p>
    <w:p w:rsidR="00000000" w:rsidRDefault="00310E1F">
      <w:pPr>
        <w:rPr>
          <w:rFonts w:cs="David"/>
          <w:sz w:val="24"/>
          <w:rtl/>
        </w:rPr>
      </w:pPr>
    </w:p>
    <w:p w:rsidR="00000000" w:rsidRDefault="00310E1F">
      <w:pPr>
        <w:rPr>
          <w:rFonts w:cs="David"/>
          <w:sz w:val="24"/>
          <w:rtl/>
        </w:rPr>
      </w:pPr>
      <w:r>
        <w:rPr>
          <w:rFonts w:cs="David"/>
          <w:sz w:val="24"/>
          <w:u w:val="single"/>
          <w:rtl/>
        </w:rPr>
        <w:t>אורית דהן:</w:t>
      </w:r>
    </w:p>
    <w:p w:rsidR="00000000" w:rsidRDefault="00310E1F">
      <w:pPr>
        <w:rPr>
          <w:rFonts w:cs="David"/>
          <w:sz w:val="24"/>
          <w:rtl/>
        </w:rPr>
      </w:pPr>
    </w:p>
    <w:p w:rsidR="00000000" w:rsidRDefault="00310E1F">
      <w:pPr>
        <w:ind w:firstLine="567"/>
        <w:rPr>
          <w:rFonts w:cs="David"/>
          <w:sz w:val="24"/>
          <w:rtl/>
        </w:rPr>
      </w:pPr>
      <w:r>
        <w:rPr>
          <w:rFonts w:cs="David"/>
          <w:sz w:val="24"/>
          <w:rtl/>
        </w:rPr>
        <w:t xml:space="preserve">אין בעיה להביא לכאן את ההגדרות החדשות בנושא של לקויי למידה, ולדון בהן. </w:t>
      </w:r>
    </w:p>
    <w:p w:rsidR="00000000" w:rsidRDefault="00310E1F">
      <w:pPr>
        <w:rPr>
          <w:rFonts w:cs="David"/>
          <w:sz w:val="24"/>
          <w:rtl/>
        </w:rPr>
      </w:pPr>
    </w:p>
    <w:p w:rsidR="00000000" w:rsidRDefault="00310E1F">
      <w:pPr>
        <w:rPr>
          <w:rFonts w:cs="David"/>
          <w:sz w:val="24"/>
          <w:rtl/>
        </w:rPr>
      </w:pPr>
      <w:r>
        <w:rPr>
          <w:rFonts w:cs="David"/>
          <w:sz w:val="24"/>
          <w:u w:val="single"/>
          <w:rtl/>
        </w:rPr>
        <w:t>היו"ר גילה פינקלשטיין:</w:t>
      </w:r>
    </w:p>
    <w:p w:rsidR="00000000" w:rsidRDefault="00310E1F">
      <w:pPr>
        <w:rPr>
          <w:rFonts w:cs="David"/>
          <w:sz w:val="24"/>
          <w:rtl/>
        </w:rPr>
      </w:pPr>
    </w:p>
    <w:p w:rsidR="00000000" w:rsidRDefault="00310E1F">
      <w:pPr>
        <w:ind w:firstLine="567"/>
        <w:rPr>
          <w:rFonts w:cs="David"/>
          <w:sz w:val="24"/>
          <w:rtl/>
        </w:rPr>
      </w:pPr>
      <w:r>
        <w:rPr>
          <w:rFonts w:cs="David"/>
          <w:sz w:val="24"/>
          <w:rtl/>
        </w:rPr>
        <w:t xml:space="preserve">נביא את ההגדרות שלכן, ונעשה שילוב. אפשר לעשות זאת גם אחר כך. </w:t>
      </w:r>
    </w:p>
    <w:p w:rsidR="00000000" w:rsidRDefault="00310E1F">
      <w:pPr>
        <w:rPr>
          <w:rFonts w:cs="David"/>
          <w:sz w:val="24"/>
          <w:rtl/>
        </w:rPr>
      </w:pPr>
    </w:p>
    <w:p w:rsidR="00000000" w:rsidRDefault="00310E1F">
      <w:pPr>
        <w:rPr>
          <w:rFonts w:cs="David"/>
          <w:sz w:val="24"/>
          <w:u w:val="single"/>
          <w:rtl/>
        </w:rPr>
      </w:pPr>
      <w:r>
        <w:rPr>
          <w:rFonts w:cs="David"/>
          <w:sz w:val="24"/>
          <w:u w:val="single"/>
          <w:rtl/>
        </w:rPr>
        <w:t xml:space="preserve">יעל מלצר: </w:t>
      </w:r>
    </w:p>
    <w:p w:rsidR="00000000" w:rsidRDefault="00310E1F">
      <w:pPr>
        <w:rPr>
          <w:rFonts w:cs="David"/>
          <w:sz w:val="24"/>
          <w:rtl/>
        </w:rPr>
      </w:pPr>
    </w:p>
    <w:p w:rsidR="00000000" w:rsidRDefault="00310E1F">
      <w:pPr>
        <w:ind w:firstLine="567"/>
        <w:rPr>
          <w:rFonts w:cs="David"/>
          <w:sz w:val="24"/>
          <w:rtl/>
        </w:rPr>
      </w:pPr>
      <w:r>
        <w:rPr>
          <w:rFonts w:cs="David"/>
          <w:sz w:val="24"/>
          <w:rtl/>
        </w:rPr>
        <w:t xml:space="preserve">מכון סאלד הוציא חוברת עם הגדרות, אבל יש דברים חדשים. </w:t>
      </w:r>
    </w:p>
    <w:p w:rsidR="00000000" w:rsidRDefault="00310E1F">
      <w:pPr>
        <w:rPr>
          <w:rFonts w:cs="David"/>
          <w:sz w:val="24"/>
          <w:rtl/>
        </w:rPr>
      </w:pPr>
    </w:p>
    <w:p w:rsidR="00000000" w:rsidRDefault="00310E1F">
      <w:pPr>
        <w:rPr>
          <w:rFonts w:cs="David"/>
          <w:sz w:val="24"/>
          <w:u w:val="single"/>
          <w:rtl/>
        </w:rPr>
      </w:pPr>
      <w:r>
        <w:rPr>
          <w:rFonts w:cs="David"/>
          <w:sz w:val="24"/>
          <w:u w:val="single"/>
          <w:rtl/>
        </w:rPr>
        <w:br w:type="page"/>
        <w:t xml:space="preserve">משה </w:t>
      </w:r>
      <w:r>
        <w:rPr>
          <w:rFonts w:cs="David"/>
          <w:sz w:val="24"/>
          <w:u w:val="single"/>
          <w:rtl/>
        </w:rPr>
        <w:t>אהרוני:</w:t>
      </w:r>
    </w:p>
    <w:p w:rsidR="00000000" w:rsidRDefault="00310E1F">
      <w:pPr>
        <w:rPr>
          <w:rFonts w:cs="David"/>
          <w:sz w:val="24"/>
          <w:rtl/>
        </w:rPr>
      </w:pPr>
    </w:p>
    <w:p w:rsidR="00000000" w:rsidRDefault="00310E1F">
      <w:pPr>
        <w:ind w:firstLine="567"/>
        <w:rPr>
          <w:rFonts w:cs="David"/>
          <w:sz w:val="24"/>
          <w:rtl/>
        </w:rPr>
      </w:pPr>
      <w:r>
        <w:rPr>
          <w:rFonts w:cs="David"/>
          <w:sz w:val="24"/>
          <w:rtl/>
        </w:rPr>
        <w:t>אנחנו נעביר הגדרה, אבל בין שתי ההצעות שלפנינו ההצעה החדשה פחות טובה לדעתי. כתוב פה "הפרעה פנימית", אחר כך כתוב "פונקציה נוירולוגית" ואחר כך כתוב "יכולות חברתיות או רגשיות, תנאים חיצוניים" – יש כאן כל כך הרבה גורמים. ברור לנו שהחיים הם לא שחור-לבן.</w:t>
      </w:r>
      <w:r>
        <w:rPr>
          <w:rFonts w:cs="David"/>
          <w:sz w:val="24"/>
          <w:rtl/>
        </w:rPr>
        <w:t xml:space="preserve"> יכול להיות אדם בעל הפרעה חיצונית וגם פנימית, עם או בלי קשר ביניהן. זה יכול להיות גם נוירולוגי אבל ל רק נוירולוגי, וכולל משהו אחר. </w:t>
      </w:r>
    </w:p>
    <w:p w:rsidR="00000000" w:rsidRDefault="00310E1F">
      <w:pPr>
        <w:rPr>
          <w:rFonts w:cs="David"/>
          <w:sz w:val="24"/>
          <w:rtl/>
        </w:rPr>
      </w:pPr>
    </w:p>
    <w:p w:rsidR="00000000" w:rsidRDefault="00310E1F">
      <w:pPr>
        <w:rPr>
          <w:rFonts w:cs="David"/>
          <w:sz w:val="24"/>
          <w:u w:val="single"/>
          <w:rtl/>
        </w:rPr>
      </w:pPr>
      <w:r>
        <w:rPr>
          <w:rFonts w:cs="David"/>
          <w:sz w:val="24"/>
          <w:u w:val="single"/>
          <w:rtl/>
        </w:rPr>
        <w:t>תמר אלבוחר:</w:t>
      </w:r>
    </w:p>
    <w:p w:rsidR="00000000" w:rsidRDefault="00310E1F">
      <w:pPr>
        <w:rPr>
          <w:rFonts w:cs="David"/>
          <w:sz w:val="24"/>
          <w:rtl/>
        </w:rPr>
      </w:pPr>
    </w:p>
    <w:p w:rsidR="00000000" w:rsidRDefault="00310E1F">
      <w:pPr>
        <w:ind w:firstLine="567"/>
        <w:rPr>
          <w:rFonts w:cs="David"/>
          <w:sz w:val="24"/>
          <w:rtl/>
        </w:rPr>
      </w:pPr>
      <w:r>
        <w:rPr>
          <w:rFonts w:cs="David"/>
          <w:sz w:val="24"/>
          <w:rtl/>
        </w:rPr>
        <w:t xml:space="preserve">לכן ההגדרה רחבה. </w:t>
      </w:r>
    </w:p>
    <w:p w:rsidR="00000000" w:rsidRDefault="00310E1F">
      <w:pPr>
        <w:rPr>
          <w:rFonts w:cs="David"/>
          <w:sz w:val="24"/>
          <w:rtl/>
        </w:rPr>
      </w:pPr>
    </w:p>
    <w:p w:rsidR="00000000" w:rsidRDefault="00310E1F">
      <w:pPr>
        <w:rPr>
          <w:rFonts w:cs="David"/>
          <w:sz w:val="24"/>
          <w:u w:val="single"/>
          <w:rtl/>
        </w:rPr>
      </w:pPr>
      <w:r>
        <w:rPr>
          <w:rFonts w:cs="David"/>
          <w:sz w:val="24"/>
          <w:u w:val="single"/>
          <w:rtl/>
        </w:rPr>
        <w:t>משה אהרוני:</w:t>
      </w:r>
    </w:p>
    <w:p w:rsidR="00000000" w:rsidRDefault="00310E1F">
      <w:pPr>
        <w:rPr>
          <w:rFonts w:cs="David"/>
          <w:sz w:val="24"/>
          <w:rtl/>
        </w:rPr>
      </w:pPr>
    </w:p>
    <w:p w:rsidR="00000000" w:rsidRDefault="00310E1F">
      <w:pPr>
        <w:ind w:firstLine="567"/>
        <w:rPr>
          <w:rFonts w:cs="David"/>
          <w:sz w:val="24"/>
          <w:rtl/>
        </w:rPr>
      </w:pPr>
      <w:r>
        <w:rPr>
          <w:rFonts w:cs="David"/>
          <w:sz w:val="24"/>
          <w:rtl/>
        </w:rPr>
        <w:t>ההגדרה צריכה להתייחס ל"מי שאובחן כלקוי למידה", קודם כול. כאן חשובה מערכת האבחו</w:t>
      </w:r>
      <w:r>
        <w:rPr>
          <w:rFonts w:cs="David"/>
          <w:sz w:val="24"/>
          <w:rtl/>
        </w:rPr>
        <w:t xml:space="preserve">ן. </w:t>
      </w:r>
    </w:p>
    <w:p w:rsidR="00000000" w:rsidRDefault="00310E1F">
      <w:pPr>
        <w:rPr>
          <w:rFonts w:cs="David"/>
          <w:sz w:val="24"/>
          <w:rtl/>
        </w:rPr>
      </w:pPr>
    </w:p>
    <w:p w:rsidR="00000000" w:rsidRDefault="00310E1F">
      <w:pPr>
        <w:rPr>
          <w:rFonts w:cs="David"/>
          <w:sz w:val="24"/>
          <w:rtl/>
        </w:rPr>
      </w:pPr>
      <w:r>
        <w:rPr>
          <w:rFonts w:cs="David"/>
          <w:sz w:val="24"/>
          <w:u w:val="single"/>
          <w:rtl/>
        </w:rPr>
        <w:t>אורית דהן:</w:t>
      </w:r>
    </w:p>
    <w:p w:rsidR="00000000" w:rsidRDefault="00310E1F">
      <w:pPr>
        <w:rPr>
          <w:rFonts w:cs="David"/>
          <w:sz w:val="24"/>
          <w:rtl/>
        </w:rPr>
      </w:pPr>
    </w:p>
    <w:p w:rsidR="00000000" w:rsidRDefault="00310E1F">
      <w:pPr>
        <w:ind w:firstLine="567"/>
        <w:rPr>
          <w:rFonts w:cs="David"/>
          <w:sz w:val="24"/>
          <w:rtl/>
        </w:rPr>
      </w:pPr>
      <w:r>
        <w:rPr>
          <w:rFonts w:cs="David"/>
          <w:sz w:val="24"/>
          <w:rtl/>
        </w:rPr>
        <w:t xml:space="preserve">לא כולם אובחנו, ובכל זאת הם לקויי למידה. </w:t>
      </w:r>
    </w:p>
    <w:p w:rsidR="00000000" w:rsidRDefault="00310E1F">
      <w:pPr>
        <w:rPr>
          <w:rFonts w:cs="David"/>
          <w:sz w:val="24"/>
          <w:rtl/>
        </w:rPr>
      </w:pPr>
    </w:p>
    <w:p w:rsidR="00000000" w:rsidRDefault="00310E1F">
      <w:pPr>
        <w:rPr>
          <w:rFonts w:cs="David"/>
          <w:sz w:val="24"/>
          <w:u w:val="single"/>
          <w:rtl/>
        </w:rPr>
      </w:pPr>
      <w:r>
        <w:rPr>
          <w:rFonts w:cs="David"/>
          <w:sz w:val="24"/>
          <w:u w:val="single"/>
          <w:rtl/>
        </w:rPr>
        <w:t>מרב ישראלי:</w:t>
      </w:r>
    </w:p>
    <w:p w:rsidR="00000000" w:rsidRDefault="00310E1F">
      <w:pPr>
        <w:rPr>
          <w:rFonts w:cs="David"/>
          <w:sz w:val="24"/>
          <w:rtl/>
        </w:rPr>
      </w:pPr>
    </w:p>
    <w:p w:rsidR="00000000" w:rsidRDefault="00310E1F">
      <w:pPr>
        <w:ind w:firstLine="567"/>
        <w:rPr>
          <w:rFonts w:cs="David"/>
          <w:sz w:val="24"/>
          <w:rtl/>
        </w:rPr>
      </w:pPr>
      <w:r>
        <w:rPr>
          <w:rFonts w:cs="David"/>
          <w:sz w:val="24"/>
          <w:rtl/>
        </w:rPr>
        <w:t xml:space="preserve">אבל זו הגדרה לצורך החוק הזה. זו לא הגדרה באופן כללי. </w:t>
      </w:r>
    </w:p>
    <w:p w:rsidR="00000000" w:rsidRDefault="00310E1F">
      <w:pPr>
        <w:rPr>
          <w:rFonts w:cs="David"/>
          <w:sz w:val="24"/>
          <w:rtl/>
        </w:rPr>
      </w:pPr>
    </w:p>
    <w:p w:rsidR="00000000" w:rsidRDefault="00310E1F">
      <w:pPr>
        <w:rPr>
          <w:rFonts w:cs="David"/>
          <w:sz w:val="24"/>
          <w:u w:val="single"/>
          <w:rtl/>
        </w:rPr>
      </w:pPr>
      <w:r>
        <w:rPr>
          <w:rFonts w:cs="David"/>
          <w:sz w:val="24"/>
          <w:u w:val="single"/>
          <w:rtl/>
        </w:rPr>
        <w:t>דבורה שני:</w:t>
      </w:r>
    </w:p>
    <w:p w:rsidR="00000000" w:rsidRDefault="00310E1F">
      <w:pPr>
        <w:rPr>
          <w:rFonts w:cs="David"/>
          <w:sz w:val="24"/>
          <w:rtl/>
        </w:rPr>
      </w:pPr>
    </w:p>
    <w:p w:rsidR="00000000" w:rsidRDefault="00310E1F">
      <w:pPr>
        <w:rPr>
          <w:rFonts w:cs="David"/>
          <w:sz w:val="24"/>
          <w:rtl/>
        </w:rPr>
      </w:pPr>
      <w:r>
        <w:rPr>
          <w:rFonts w:cs="David"/>
          <w:sz w:val="24"/>
          <w:rtl/>
        </w:rPr>
        <w:tab/>
        <w:t>אם הוא לא אובחן, אין לו מה לדרוש.</w:t>
      </w:r>
    </w:p>
    <w:p w:rsidR="00000000" w:rsidRDefault="00310E1F">
      <w:pPr>
        <w:rPr>
          <w:rFonts w:cs="David"/>
          <w:sz w:val="24"/>
          <w:rtl/>
        </w:rPr>
      </w:pPr>
    </w:p>
    <w:p w:rsidR="00000000" w:rsidRDefault="00310E1F">
      <w:pPr>
        <w:rPr>
          <w:rFonts w:cs="David"/>
          <w:sz w:val="24"/>
          <w:u w:val="single"/>
          <w:rtl/>
        </w:rPr>
      </w:pPr>
      <w:r>
        <w:rPr>
          <w:rFonts w:cs="David"/>
          <w:sz w:val="24"/>
          <w:u w:val="single"/>
          <w:rtl/>
        </w:rPr>
        <w:t>מרב ישראלי:</w:t>
      </w:r>
    </w:p>
    <w:p w:rsidR="00000000" w:rsidRDefault="00310E1F">
      <w:pPr>
        <w:rPr>
          <w:rFonts w:cs="David"/>
          <w:sz w:val="24"/>
          <w:rtl/>
        </w:rPr>
      </w:pPr>
    </w:p>
    <w:p w:rsidR="00000000" w:rsidRDefault="00310E1F">
      <w:pPr>
        <w:ind w:firstLine="567"/>
        <w:rPr>
          <w:rFonts w:cs="David"/>
          <w:sz w:val="24"/>
          <w:rtl/>
        </w:rPr>
      </w:pPr>
      <w:r>
        <w:rPr>
          <w:rFonts w:cs="David"/>
          <w:sz w:val="24"/>
          <w:rtl/>
        </w:rPr>
        <w:t xml:space="preserve">אך זה לא אומר שאינו לקוי למידה, כמובן. </w:t>
      </w:r>
    </w:p>
    <w:p w:rsidR="00000000" w:rsidRDefault="00310E1F">
      <w:pPr>
        <w:rPr>
          <w:rFonts w:cs="David"/>
          <w:sz w:val="24"/>
          <w:rtl/>
        </w:rPr>
      </w:pPr>
    </w:p>
    <w:p w:rsidR="00000000" w:rsidRDefault="00310E1F">
      <w:pPr>
        <w:rPr>
          <w:rFonts w:cs="David"/>
          <w:sz w:val="24"/>
          <w:u w:val="single"/>
          <w:rtl/>
        </w:rPr>
      </w:pPr>
      <w:r>
        <w:rPr>
          <w:rFonts w:cs="David"/>
          <w:sz w:val="24"/>
          <w:u w:val="single"/>
          <w:rtl/>
        </w:rPr>
        <w:t>משה אהרוני:</w:t>
      </w:r>
    </w:p>
    <w:p w:rsidR="00000000" w:rsidRDefault="00310E1F">
      <w:pPr>
        <w:rPr>
          <w:rFonts w:cs="David"/>
          <w:sz w:val="24"/>
          <w:rtl/>
        </w:rPr>
      </w:pPr>
    </w:p>
    <w:p w:rsidR="00000000" w:rsidRDefault="00310E1F">
      <w:pPr>
        <w:rPr>
          <w:rFonts w:cs="David"/>
          <w:sz w:val="24"/>
          <w:rtl/>
        </w:rPr>
      </w:pPr>
      <w:r>
        <w:rPr>
          <w:rFonts w:cs="David"/>
          <w:sz w:val="24"/>
          <w:rtl/>
        </w:rPr>
        <w:tab/>
        <w:t>מי שיהיה זכא</w:t>
      </w:r>
      <w:r>
        <w:rPr>
          <w:rFonts w:cs="David"/>
          <w:sz w:val="24"/>
          <w:rtl/>
        </w:rPr>
        <w:t>י להתאמות הוא רק מי שיאובחן על ידי מערכת האבחון שפיתחנו. אני מציע שגם בנושא ההגדרה עצמה נתייעץ עם המומחים הגדולים, שגם פיתחו את המערכת. הם המומחים לדיסלקציה, לדיסגרפיה וכו'. נעביר לכם הגדרה.</w:t>
      </w:r>
    </w:p>
    <w:p w:rsidR="00000000" w:rsidRDefault="00310E1F">
      <w:pPr>
        <w:rPr>
          <w:rFonts w:cs="David"/>
          <w:sz w:val="24"/>
          <w:rtl/>
        </w:rPr>
      </w:pPr>
    </w:p>
    <w:p w:rsidR="00000000" w:rsidRDefault="00310E1F">
      <w:pPr>
        <w:rPr>
          <w:rFonts w:cs="David"/>
          <w:sz w:val="24"/>
          <w:u w:val="single"/>
          <w:rtl/>
        </w:rPr>
      </w:pPr>
      <w:r>
        <w:rPr>
          <w:rFonts w:cs="David"/>
          <w:sz w:val="24"/>
          <w:u w:val="single"/>
          <w:rtl/>
        </w:rPr>
        <w:t>היו"ר גילה פינקלשטיין:</w:t>
      </w:r>
    </w:p>
    <w:p w:rsidR="00000000" w:rsidRDefault="00310E1F">
      <w:pPr>
        <w:rPr>
          <w:rFonts w:cs="David"/>
          <w:sz w:val="24"/>
          <w:rtl/>
        </w:rPr>
      </w:pPr>
    </w:p>
    <w:p w:rsidR="00000000" w:rsidRDefault="00310E1F">
      <w:pPr>
        <w:rPr>
          <w:rFonts w:cs="David"/>
          <w:sz w:val="24"/>
          <w:rtl/>
        </w:rPr>
      </w:pPr>
      <w:r>
        <w:rPr>
          <w:rFonts w:cs="David"/>
          <w:sz w:val="24"/>
          <w:rtl/>
        </w:rPr>
        <w:tab/>
        <w:t xml:space="preserve">תודה. רעיון נהדר, מקדם אותנו. </w:t>
      </w:r>
    </w:p>
    <w:p w:rsidR="00000000" w:rsidRDefault="00310E1F">
      <w:pPr>
        <w:rPr>
          <w:rFonts w:cs="David"/>
          <w:sz w:val="24"/>
          <w:u w:val="single"/>
          <w:rtl/>
        </w:rPr>
      </w:pPr>
    </w:p>
    <w:p w:rsidR="00000000" w:rsidRDefault="00310E1F">
      <w:pPr>
        <w:rPr>
          <w:rFonts w:cs="David"/>
          <w:sz w:val="24"/>
          <w:u w:val="single"/>
          <w:rtl/>
        </w:rPr>
      </w:pPr>
      <w:r>
        <w:rPr>
          <w:rFonts w:cs="David"/>
          <w:sz w:val="24"/>
          <w:u w:val="single"/>
          <w:rtl/>
        </w:rPr>
        <w:t>תמר אלב</w:t>
      </w:r>
      <w:r>
        <w:rPr>
          <w:rFonts w:cs="David"/>
          <w:sz w:val="24"/>
          <w:u w:val="single"/>
          <w:rtl/>
        </w:rPr>
        <w:t>וחר:</w:t>
      </w:r>
    </w:p>
    <w:p w:rsidR="00000000" w:rsidRDefault="00310E1F">
      <w:pPr>
        <w:rPr>
          <w:rFonts w:cs="David"/>
          <w:sz w:val="24"/>
          <w:rtl/>
        </w:rPr>
      </w:pPr>
    </w:p>
    <w:p w:rsidR="00000000" w:rsidRDefault="00310E1F">
      <w:pPr>
        <w:ind w:firstLine="567"/>
        <w:rPr>
          <w:rFonts w:cs="David"/>
          <w:sz w:val="24"/>
          <w:rtl/>
        </w:rPr>
      </w:pPr>
      <w:r>
        <w:rPr>
          <w:rFonts w:cs="David"/>
          <w:sz w:val="24"/>
          <w:rtl/>
        </w:rPr>
        <w:t>רציתי להעיר הערה לגבי דברי ד"ר דהן. אנחנו ראשונים בכל הנוגע לניסיון לשנות את המצב בבתי הספר. זאת העבודה שלנו. אנחנו רוצים להגיע למצב אחר בנוגע להתנהגות של בתי ספר, עם תכניות שמכניסים לבתי הספר בקידום ובטיפול בילדים לקויי למידה. הדברים האלה נאמרים מתו</w:t>
      </w:r>
      <w:r>
        <w:rPr>
          <w:rFonts w:cs="David"/>
          <w:sz w:val="24"/>
          <w:rtl/>
        </w:rPr>
        <w:t xml:space="preserve">ך אחריות מלאה, מתוך הכוונה שבבתי הספר יטופלו ילדים לקויי למידה, ולא שנגיע שוב לכך שהילדים מגיעים לאוניברסיטה – ואם הם כבר מגיעים לשם אז המצב טוב – ללא טיפול. </w:t>
      </w:r>
    </w:p>
    <w:p w:rsidR="00000000" w:rsidRDefault="00310E1F">
      <w:pPr>
        <w:ind w:firstLine="567"/>
        <w:rPr>
          <w:rFonts w:cs="David"/>
          <w:sz w:val="24"/>
          <w:rtl/>
        </w:rPr>
      </w:pPr>
    </w:p>
    <w:p w:rsidR="00000000" w:rsidRDefault="00310E1F">
      <w:pPr>
        <w:ind w:firstLine="567"/>
        <w:rPr>
          <w:rFonts w:cs="David"/>
          <w:sz w:val="24"/>
          <w:rtl/>
        </w:rPr>
      </w:pPr>
      <w:r>
        <w:rPr>
          <w:rFonts w:cs="David"/>
          <w:sz w:val="24"/>
          <w:rtl/>
        </w:rPr>
        <w:t xml:space="preserve">לכן אנחנו רוצים ליצור הבחנה כלשהי, ולחייב – את עצמנו – לטיפול נאות, לקידום נכון ולעבודה מקצועית </w:t>
      </w:r>
      <w:r>
        <w:rPr>
          <w:rFonts w:cs="David"/>
          <w:sz w:val="24"/>
          <w:rtl/>
        </w:rPr>
        <w:t xml:space="preserve">בתוך בתי הספר עם תלמידים לקויי למידה. ברגע שנוריד את העניין הזה מאתנו, אנחנו חוטאים למחויבות שלנו. זה בעקבות ההערה. </w:t>
      </w:r>
    </w:p>
    <w:p w:rsidR="00000000" w:rsidRDefault="00310E1F">
      <w:pPr>
        <w:rPr>
          <w:rFonts w:cs="David"/>
          <w:sz w:val="24"/>
          <w:rtl/>
        </w:rPr>
      </w:pPr>
    </w:p>
    <w:p w:rsidR="00000000" w:rsidRDefault="00310E1F">
      <w:pPr>
        <w:rPr>
          <w:rFonts w:cs="David"/>
          <w:sz w:val="24"/>
          <w:rtl/>
        </w:rPr>
      </w:pPr>
      <w:r>
        <w:rPr>
          <w:rFonts w:cs="David"/>
          <w:sz w:val="24"/>
          <w:u w:val="single"/>
          <w:rtl/>
        </w:rPr>
        <w:t>אורית דהן:</w:t>
      </w:r>
    </w:p>
    <w:p w:rsidR="00000000" w:rsidRDefault="00310E1F">
      <w:pPr>
        <w:rPr>
          <w:rFonts w:cs="David"/>
          <w:sz w:val="24"/>
          <w:rtl/>
        </w:rPr>
      </w:pPr>
    </w:p>
    <w:p w:rsidR="00000000" w:rsidRDefault="00310E1F">
      <w:pPr>
        <w:ind w:firstLine="567"/>
        <w:rPr>
          <w:rFonts w:cs="David"/>
          <w:sz w:val="24"/>
          <w:rtl/>
        </w:rPr>
      </w:pPr>
      <w:r>
        <w:rPr>
          <w:rFonts w:cs="David"/>
          <w:sz w:val="24"/>
          <w:rtl/>
        </w:rPr>
        <w:t>אין לי ספק בכנות העבודה שלכם. זה לא קשור לכנות העבודה. זה לא קשור לעבודה שלכם בשטח, אתם נוגעים בשטח ומתחילים בניצנים של דברים</w:t>
      </w:r>
      <w:r>
        <w:rPr>
          <w:rFonts w:cs="David"/>
          <w:sz w:val="24"/>
          <w:rtl/>
        </w:rPr>
        <w:t xml:space="preserve">. ובכל זאת, להכניס את זה כהגדרה, כשעדיין זה לא קיים אלא רק מתחיל, יש בזה טעם לפגם. זה יפגע בהרבה מאוד תלמידים. אנחנו לא כותבים הגדרות על פי מה שאנחנו רוצים שיהיה, אלא על פי המציאות היום. לכן המשפט הזה לא מתאים כרגע. </w:t>
      </w:r>
    </w:p>
    <w:p w:rsidR="00000000" w:rsidRDefault="00310E1F">
      <w:pPr>
        <w:rPr>
          <w:rFonts w:cs="David"/>
          <w:sz w:val="24"/>
          <w:rtl/>
        </w:rPr>
      </w:pPr>
    </w:p>
    <w:p w:rsidR="00000000" w:rsidRDefault="00310E1F">
      <w:pPr>
        <w:rPr>
          <w:rFonts w:cs="David"/>
          <w:sz w:val="24"/>
          <w:u w:val="single"/>
          <w:rtl/>
        </w:rPr>
      </w:pPr>
      <w:r>
        <w:rPr>
          <w:rFonts w:cs="David"/>
          <w:sz w:val="24"/>
          <w:u w:val="single"/>
          <w:rtl/>
        </w:rPr>
        <w:t xml:space="preserve"> ארזי שמר:</w:t>
      </w:r>
    </w:p>
    <w:p w:rsidR="00000000" w:rsidRDefault="00310E1F">
      <w:pPr>
        <w:rPr>
          <w:rFonts w:cs="David"/>
          <w:sz w:val="24"/>
          <w:rtl/>
        </w:rPr>
      </w:pPr>
    </w:p>
    <w:p w:rsidR="00000000" w:rsidRDefault="00310E1F">
      <w:pPr>
        <w:ind w:firstLine="567"/>
        <w:rPr>
          <w:rFonts w:cs="David"/>
          <w:sz w:val="24"/>
          <w:rtl/>
        </w:rPr>
      </w:pPr>
      <w:r>
        <w:rPr>
          <w:rFonts w:cs="David"/>
          <w:sz w:val="24"/>
          <w:rtl/>
        </w:rPr>
        <w:t>גם עצם היות האדם לקוי למיד</w:t>
      </w:r>
      <w:r>
        <w:rPr>
          <w:rFonts w:cs="David"/>
          <w:sz w:val="24"/>
          <w:rtl/>
        </w:rPr>
        <w:t xml:space="preserve">ה לא נובע ממה שמערכת החינוך תעשה או לא. מה שמערכת החינוך עושה – זה לא מה שקובע אם האדם לקוי למידה. הוא אינו לקוי למידה משום שלא לימדו אותו היטב; הוא נולד כך. זאת נקודת המוצא. הבעיה הלכה והחריפה כי המערכת לא ידעה להתמודד אתה. וכאן, במשפט הזה, האחריות עוברת </w:t>
      </w:r>
      <w:r>
        <w:rPr>
          <w:rFonts w:cs="David"/>
          <w:sz w:val="24"/>
          <w:rtl/>
        </w:rPr>
        <w:t>אל האדם: הוא צריך להוכיח שקיבל הוראה לא מספיק טובה, מורים טובים או לא, זה לא רלוונטי.</w:t>
      </w:r>
    </w:p>
    <w:p w:rsidR="00000000" w:rsidRDefault="00310E1F">
      <w:pPr>
        <w:rPr>
          <w:rFonts w:cs="David"/>
          <w:sz w:val="24"/>
          <w:rtl/>
        </w:rPr>
      </w:pPr>
    </w:p>
    <w:p w:rsidR="00000000" w:rsidRDefault="00310E1F">
      <w:pPr>
        <w:rPr>
          <w:rFonts w:cs="David"/>
          <w:sz w:val="24"/>
          <w:u w:val="single"/>
          <w:rtl/>
        </w:rPr>
      </w:pPr>
      <w:r>
        <w:rPr>
          <w:rFonts w:cs="David"/>
          <w:sz w:val="24"/>
          <w:u w:val="single"/>
          <w:rtl/>
        </w:rPr>
        <w:t>מרב ישראלי:</w:t>
      </w:r>
    </w:p>
    <w:p w:rsidR="00000000" w:rsidRDefault="00310E1F">
      <w:pPr>
        <w:rPr>
          <w:rFonts w:cs="David"/>
          <w:sz w:val="24"/>
          <w:rtl/>
        </w:rPr>
      </w:pPr>
    </w:p>
    <w:p w:rsidR="00000000" w:rsidRDefault="00310E1F">
      <w:pPr>
        <w:ind w:firstLine="567"/>
        <w:rPr>
          <w:rFonts w:cs="David"/>
          <w:sz w:val="24"/>
          <w:rtl/>
        </w:rPr>
      </w:pPr>
      <w:r>
        <w:rPr>
          <w:rFonts w:cs="David"/>
          <w:sz w:val="24"/>
          <w:rtl/>
        </w:rPr>
        <w:t>גם אין צורך בזה. אומרים בהתחלה "הפרעה פנימית הנובעת מדיספונקציה נוירולוגית...", כלומר אומרים את כל הדברים החיוביים; ובסוף אומרים "וזה לא נובע מהוראה…". זה מ</w:t>
      </w:r>
      <w:r>
        <w:rPr>
          <w:rFonts w:cs="David"/>
          <w:sz w:val="24"/>
          <w:rtl/>
        </w:rPr>
        <w:t xml:space="preserve">יותר. אם זה נובע מהוראה, זה לא "דיספונקנציה " וכל מה שנאמר בהתחלה. </w:t>
      </w:r>
    </w:p>
    <w:p w:rsidR="00000000" w:rsidRDefault="00310E1F">
      <w:pPr>
        <w:rPr>
          <w:rFonts w:cs="David"/>
          <w:sz w:val="24"/>
          <w:rtl/>
        </w:rPr>
      </w:pPr>
    </w:p>
    <w:p w:rsidR="00000000" w:rsidRDefault="00310E1F">
      <w:pPr>
        <w:rPr>
          <w:rFonts w:cs="David"/>
          <w:sz w:val="24"/>
          <w:u w:val="single"/>
          <w:rtl/>
        </w:rPr>
      </w:pPr>
      <w:r>
        <w:rPr>
          <w:rFonts w:cs="David"/>
          <w:sz w:val="24"/>
          <w:u w:val="single"/>
          <w:rtl/>
        </w:rPr>
        <w:t>גיא פינקלשטיין:</w:t>
      </w:r>
    </w:p>
    <w:p w:rsidR="00000000" w:rsidRDefault="00310E1F">
      <w:pPr>
        <w:rPr>
          <w:rFonts w:cs="David"/>
          <w:sz w:val="24"/>
          <w:rtl/>
        </w:rPr>
      </w:pPr>
    </w:p>
    <w:p w:rsidR="00000000" w:rsidRDefault="00310E1F">
      <w:pPr>
        <w:ind w:firstLine="567"/>
        <w:rPr>
          <w:rFonts w:cs="David"/>
          <w:sz w:val="24"/>
          <w:rtl/>
        </w:rPr>
      </w:pPr>
      <w:r>
        <w:rPr>
          <w:rFonts w:cs="David"/>
          <w:sz w:val="24"/>
          <w:rtl/>
        </w:rPr>
        <w:t>יש לי הצעה לסדר:</w:t>
      </w:r>
      <w:r>
        <w:rPr>
          <w:rFonts w:cs="David"/>
        </w:rPr>
        <w:t xml:space="preserve"> </w:t>
      </w:r>
      <w:r>
        <w:rPr>
          <w:rFonts w:cs="David"/>
          <w:sz w:val="24"/>
          <w:rtl/>
        </w:rPr>
        <w:t>ההגדרה מאוד חשובה, כי בסופו של דבר את הזכאות והתמיכה יקבל אדם שאובחן כבעל ליקויי למידה. עם זאת, אני חושב שכרגע אנחנו לא צריכים להגדיר. לדעתי אנחנו צריכים</w:t>
      </w:r>
      <w:r>
        <w:rPr>
          <w:rFonts w:cs="David"/>
          <w:sz w:val="24"/>
          <w:rtl/>
        </w:rPr>
        <w:t xml:space="preserve"> להמשיך הלאה בסעיפים המורכבים יותר. </w:t>
      </w:r>
    </w:p>
    <w:p w:rsidR="00000000" w:rsidRDefault="00310E1F">
      <w:pPr>
        <w:rPr>
          <w:rFonts w:cs="David"/>
          <w:sz w:val="24"/>
          <w:rtl/>
        </w:rPr>
      </w:pPr>
    </w:p>
    <w:p w:rsidR="00000000" w:rsidRDefault="00310E1F">
      <w:pPr>
        <w:rPr>
          <w:rFonts w:cs="David"/>
          <w:sz w:val="24"/>
          <w:rtl/>
        </w:rPr>
      </w:pPr>
      <w:r>
        <w:rPr>
          <w:rFonts w:cs="David"/>
          <w:sz w:val="24"/>
          <w:u w:val="single"/>
          <w:rtl/>
        </w:rPr>
        <w:t>היו"ר גילה פינקלשטיין:</w:t>
      </w:r>
    </w:p>
    <w:p w:rsidR="00000000" w:rsidRDefault="00310E1F">
      <w:pPr>
        <w:rPr>
          <w:rFonts w:cs="David"/>
          <w:sz w:val="24"/>
          <w:rtl/>
        </w:rPr>
      </w:pPr>
    </w:p>
    <w:p w:rsidR="00000000" w:rsidRDefault="00310E1F">
      <w:pPr>
        <w:ind w:firstLine="567"/>
        <w:rPr>
          <w:rFonts w:cs="David"/>
          <w:sz w:val="24"/>
          <w:rtl/>
        </w:rPr>
      </w:pPr>
      <w:r>
        <w:rPr>
          <w:rFonts w:cs="David"/>
          <w:sz w:val="24"/>
          <w:rtl/>
        </w:rPr>
        <w:t xml:space="preserve">נחזור לזה אחר כך. </w:t>
      </w:r>
    </w:p>
    <w:p w:rsidR="00000000" w:rsidRDefault="00310E1F">
      <w:pPr>
        <w:rPr>
          <w:rFonts w:cs="David"/>
          <w:sz w:val="24"/>
          <w:rtl/>
        </w:rPr>
      </w:pPr>
    </w:p>
    <w:p w:rsidR="00000000" w:rsidRDefault="00310E1F">
      <w:pPr>
        <w:rPr>
          <w:rFonts w:cs="David"/>
          <w:sz w:val="24"/>
          <w:u w:val="single"/>
          <w:rtl/>
        </w:rPr>
      </w:pPr>
      <w:r>
        <w:rPr>
          <w:rFonts w:cs="David"/>
          <w:sz w:val="24"/>
          <w:u w:val="single"/>
          <w:rtl/>
        </w:rPr>
        <w:t>גיא פינקלשטיין:</w:t>
      </w:r>
    </w:p>
    <w:p w:rsidR="00000000" w:rsidRDefault="00310E1F">
      <w:pPr>
        <w:rPr>
          <w:rFonts w:cs="David"/>
          <w:sz w:val="24"/>
          <w:rtl/>
        </w:rPr>
      </w:pPr>
    </w:p>
    <w:p w:rsidR="00000000" w:rsidRDefault="00310E1F">
      <w:pPr>
        <w:ind w:firstLine="567"/>
        <w:rPr>
          <w:rFonts w:cs="David"/>
          <w:sz w:val="24"/>
          <w:rtl/>
        </w:rPr>
      </w:pPr>
      <w:r>
        <w:rPr>
          <w:rFonts w:cs="David"/>
          <w:sz w:val="24"/>
          <w:rtl/>
        </w:rPr>
        <w:t xml:space="preserve">לצורך ההגדרה צריך להתייעץ עם כל אנשי המקצוע: ועדת ההיגוי של ות"ת, ועדת בן סימון, אנשי מקצוע מהעולם וכו'. צריך לגבש הגדרה תמציתית, המכילה את התופעה. אני חושב </w:t>
      </w:r>
      <w:r>
        <w:rPr>
          <w:rFonts w:cs="David"/>
          <w:sz w:val="24"/>
          <w:rtl/>
        </w:rPr>
        <w:t>שכרגע כדאי לשים את זה בצד ולהתקדם עם החוק.</w:t>
      </w:r>
    </w:p>
    <w:p w:rsidR="00000000" w:rsidRDefault="00310E1F">
      <w:pPr>
        <w:rPr>
          <w:rFonts w:cs="David"/>
          <w:sz w:val="24"/>
          <w:rtl/>
        </w:rPr>
      </w:pPr>
    </w:p>
    <w:p w:rsidR="00000000" w:rsidRDefault="00310E1F">
      <w:pPr>
        <w:rPr>
          <w:rFonts w:cs="David"/>
          <w:sz w:val="24"/>
          <w:u w:val="single"/>
          <w:rtl/>
        </w:rPr>
      </w:pPr>
      <w:r>
        <w:rPr>
          <w:rFonts w:cs="David"/>
          <w:sz w:val="24"/>
          <w:u w:val="single"/>
          <w:rtl/>
        </w:rPr>
        <w:t>פזית גל-ער:</w:t>
      </w:r>
    </w:p>
    <w:p w:rsidR="00000000" w:rsidRDefault="00310E1F">
      <w:pPr>
        <w:rPr>
          <w:rFonts w:cs="David"/>
          <w:sz w:val="24"/>
          <w:rtl/>
        </w:rPr>
      </w:pPr>
    </w:p>
    <w:p w:rsidR="00000000" w:rsidRDefault="00310E1F">
      <w:pPr>
        <w:ind w:firstLine="567"/>
        <w:rPr>
          <w:rFonts w:cs="David"/>
          <w:sz w:val="24"/>
          <w:rtl/>
        </w:rPr>
      </w:pPr>
      <w:r>
        <w:rPr>
          <w:rFonts w:cs="David"/>
          <w:sz w:val="24"/>
          <w:rtl/>
        </w:rPr>
        <w:t>גם "הפרעה פנימית" – זה כאילו מאשימים את האדם שאם הוא דיסלקט או נכה חייבות להיות לו הפרעות רגשיות וכו'. זו לא הפרעה פנימית. יכול להיות שהאדם חכם, זה לא משפיע בכלל על שום דבר אחר, רק מבחינה נוירולוגית.</w:t>
      </w:r>
      <w:r>
        <w:rPr>
          <w:rFonts w:cs="David"/>
          <w:sz w:val="24"/>
          <w:rtl/>
        </w:rPr>
        <w:t xml:space="preserve"> </w:t>
      </w:r>
    </w:p>
    <w:p w:rsidR="00000000" w:rsidRDefault="00310E1F">
      <w:pPr>
        <w:rPr>
          <w:rFonts w:cs="David"/>
          <w:sz w:val="24"/>
          <w:rtl/>
        </w:rPr>
      </w:pPr>
    </w:p>
    <w:p w:rsidR="00000000" w:rsidRDefault="00310E1F">
      <w:pPr>
        <w:rPr>
          <w:rFonts w:cs="David"/>
          <w:sz w:val="24"/>
          <w:u w:val="single"/>
          <w:rtl/>
        </w:rPr>
      </w:pPr>
      <w:r>
        <w:rPr>
          <w:rFonts w:cs="David"/>
          <w:sz w:val="24"/>
          <w:u w:val="single"/>
          <w:rtl/>
        </w:rPr>
        <w:t xml:space="preserve">יעל מלצר: </w:t>
      </w:r>
    </w:p>
    <w:p w:rsidR="00000000" w:rsidRDefault="00310E1F">
      <w:pPr>
        <w:rPr>
          <w:rFonts w:cs="David"/>
          <w:sz w:val="24"/>
          <w:rtl/>
        </w:rPr>
      </w:pPr>
    </w:p>
    <w:p w:rsidR="00000000" w:rsidRDefault="00310E1F">
      <w:pPr>
        <w:rPr>
          <w:rFonts w:cs="David"/>
          <w:sz w:val="24"/>
          <w:rtl/>
        </w:rPr>
      </w:pPr>
      <w:r>
        <w:rPr>
          <w:rFonts w:cs="David"/>
          <w:sz w:val="24"/>
          <w:rtl/>
        </w:rPr>
        <w:tab/>
        <w:t xml:space="preserve">ההגדרה באה לתת את המכנה המשותף הגדול ביותר, שנוגע בהרבה פרטים. זה אף פעם לא הכול. </w:t>
      </w:r>
    </w:p>
    <w:p w:rsidR="00000000" w:rsidRDefault="00310E1F">
      <w:pPr>
        <w:rPr>
          <w:rFonts w:cs="David"/>
          <w:sz w:val="24"/>
          <w:rtl/>
        </w:rPr>
      </w:pPr>
    </w:p>
    <w:p w:rsidR="00000000" w:rsidRDefault="00310E1F">
      <w:pPr>
        <w:rPr>
          <w:rFonts w:cs="David"/>
          <w:sz w:val="24"/>
          <w:u w:val="single"/>
          <w:rtl/>
        </w:rPr>
      </w:pPr>
      <w:r>
        <w:rPr>
          <w:rFonts w:cs="David"/>
          <w:sz w:val="24"/>
          <w:u w:val="single"/>
          <w:rtl/>
        </w:rPr>
        <w:t>פזית גל-ער:</w:t>
      </w:r>
    </w:p>
    <w:p w:rsidR="00000000" w:rsidRDefault="00310E1F">
      <w:pPr>
        <w:rPr>
          <w:rFonts w:cs="David"/>
          <w:sz w:val="24"/>
          <w:rtl/>
        </w:rPr>
      </w:pPr>
    </w:p>
    <w:p w:rsidR="00000000" w:rsidRDefault="00310E1F">
      <w:pPr>
        <w:ind w:firstLine="567"/>
        <w:rPr>
          <w:rFonts w:cs="David"/>
          <w:sz w:val="24"/>
          <w:rtl/>
        </w:rPr>
      </w:pPr>
      <w:r>
        <w:rPr>
          <w:rFonts w:cs="David"/>
          <w:sz w:val="24"/>
          <w:rtl/>
        </w:rPr>
        <w:t xml:space="preserve">כמו שהוא אמר, אתם משליכים את האשמה. </w:t>
      </w:r>
    </w:p>
    <w:p w:rsidR="00000000" w:rsidRDefault="00310E1F">
      <w:pPr>
        <w:rPr>
          <w:rFonts w:cs="David"/>
          <w:sz w:val="24"/>
          <w:rtl/>
        </w:rPr>
      </w:pPr>
    </w:p>
    <w:p w:rsidR="00000000" w:rsidRDefault="00310E1F">
      <w:pPr>
        <w:rPr>
          <w:rFonts w:cs="David"/>
          <w:sz w:val="24"/>
          <w:rtl/>
        </w:rPr>
      </w:pPr>
      <w:r>
        <w:rPr>
          <w:rFonts w:cs="David"/>
          <w:sz w:val="24"/>
          <w:u w:val="single"/>
          <w:rtl/>
        </w:rPr>
        <w:br w:type="page"/>
        <w:t>היו"ר גילה פינקלשטיין:</w:t>
      </w:r>
    </w:p>
    <w:p w:rsidR="00000000" w:rsidRDefault="00310E1F">
      <w:pPr>
        <w:rPr>
          <w:rFonts w:cs="David"/>
          <w:sz w:val="24"/>
          <w:rtl/>
        </w:rPr>
      </w:pPr>
    </w:p>
    <w:p w:rsidR="00000000" w:rsidRDefault="00310E1F">
      <w:pPr>
        <w:ind w:firstLine="567"/>
        <w:rPr>
          <w:rFonts w:cs="David"/>
          <w:sz w:val="24"/>
          <w:rtl/>
        </w:rPr>
      </w:pPr>
      <w:r>
        <w:rPr>
          <w:rFonts w:cs="David"/>
          <w:sz w:val="24"/>
          <w:rtl/>
        </w:rPr>
        <w:t xml:space="preserve">נעשה שיעורי בית. למפגש הבא יובאו ההגדרות. </w:t>
      </w:r>
    </w:p>
    <w:p w:rsidR="00000000" w:rsidRDefault="00310E1F">
      <w:pPr>
        <w:rPr>
          <w:rFonts w:cs="David"/>
          <w:sz w:val="24"/>
          <w:rtl/>
        </w:rPr>
      </w:pPr>
    </w:p>
    <w:p w:rsidR="00000000" w:rsidRDefault="00310E1F">
      <w:pPr>
        <w:rPr>
          <w:rFonts w:cs="David"/>
          <w:sz w:val="24"/>
          <w:u w:val="single"/>
          <w:rtl/>
        </w:rPr>
      </w:pPr>
      <w:r>
        <w:rPr>
          <w:rFonts w:cs="David"/>
          <w:sz w:val="24"/>
          <w:u w:val="single"/>
          <w:rtl/>
        </w:rPr>
        <w:t xml:space="preserve">יעל מלצר: </w:t>
      </w:r>
    </w:p>
    <w:p w:rsidR="00000000" w:rsidRDefault="00310E1F">
      <w:pPr>
        <w:rPr>
          <w:rFonts w:cs="David"/>
          <w:sz w:val="24"/>
          <w:rtl/>
        </w:rPr>
      </w:pPr>
    </w:p>
    <w:p w:rsidR="00000000" w:rsidRDefault="00310E1F">
      <w:pPr>
        <w:rPr>
          <w:rFonts w:cs="David"/>
          <w:sz w:val="24"/>
          <w:rtl/>
        </w:rPr>
      </w:pPr>
      <w:r>
        <w:rPr>
          <w:rFonts w:cs="David"/>
          <w:sz w:val="24"/>
          <w:rtl/>
        </w:rPr>
        <w:tab/>
        <w:t>מאחורי ההגדרה עומדת  תי</w:t>
      </w:r>
      <w:r>
        <w:rPr>
          <w:rFonts w:cs="David"/>
          <w:sz w:val="24"/>
          <w:rtl/>
        </w:rPr>
        <w:t xml:space="preserve">אוריה נוירולוגית, ויש תיאוריות שונות. </w:t>
      </w:r>
    </w:p>
    <w:p w:rsidR="00000000" w:rsidRDefault="00310E1F">
      <w:pPr>
        <w:rPr>
          <w:rFonts w:cs="David"/>
          <w:sz w:val="24"/>
          <w:rtl/>
        </w:rPr>
      </w:pPr>
    </w:p>
    <w:p w:rsidR="00000000" w:rsidRDefault="00310E1F">
      <w:pPr>
        <w:rPr>
          <w:rFonts w:cs="David"/>
          <w:sz w:val="24"/>
          <w:rtl/>
        </w:rPr>
      </w:pPr>
      <w:r>
        <w:rPr>
          <w:rFonts w:cs="David"/>
          <w:sz w:val="24"/>
          <w:u w:val="single"/>
          <w:rtl/>
        </w:rPr>
        <w:t>היו"ר גילה פינקלשטיין:</w:t>
      </w:r>
    </w:p>
    <w:p w:rsidR="00000000" w:rsidRDefault="00310E1F">
      <w:pPr>
        <w:rPr>
          <w:rFonts w:cs="David"/>
          <w:sz w:val="24"/>
          <w:rtl/>
        </w:rPr>
      </w:pPr>
    </w:p>
    <w:p w:rsidR="00000000" w:rsidRDefault="00310E1F">
      <w:pPr>
        <w:ind w:firstLine="567"/>
        <w:rPr>
          <w:rFonts w:cs="David"/>
          <w:sz w:val="24"/>
          <w:rtl/>
        </w:rPr>
      </w:pPr>
      <w:r>
        <w:rPr>
          <w:rFonts w:cs="David"/>
          <w:sz w:val="24"/>
          <w:rtl/>
        </w:rPr>
        <w:t xml:space="preserve">זה עולה להצבעה לקריאה ראשונה ואז חוזר לוועדה. לפי קריאה שנייה ושלישית נקיים ישיבות. יש שיעורי בית למפגש הבא: לקבל מהמומחים את כל ההגדרות, ולחשוב, עם היועצת המשפטית, איך מגדירים כאן. חבר הכנסת </w:t>
      </w:r>
      <w:r>
        <w:rPr>
          <w:rFonts w:cs="David"/>
          <w:sz w:val="24"/>
          <w:rtl/>
        </w:rPr>
        <w:t xml:space="preserve">אורלב אמר לי שהיו המון ישיבות עד שהגיעו להגדרה הזאת. אנחנו נתחדש, נתחשב בשפ"י ובמועצה להשכלה גבוהה, בכל הגישות, בגישות מחו"ל, נתרגם אותן, ואז נחליט על ההגדרה. נצטרך להקדיש כמה ישיבות רק לנושא הזה. </w:t>
      </w:r>
    </w:p>
    <w:p w:rsidR="00000000" w:rsidRDefault="00310E1F">
      <w:pPr>
        <w:rPr>
          <w:rFonts w:cs="David"/>
          <w:sz w:val="24"/>
          <w:rtl/>
        </w:rPr>
      </w:pPr>
    </w:p>
    <w:p w:rsidR="00000000" w:rsidRDefault="00310E1F">
      <w:pPr>
        <w:rPr>
          <w:rFonts w:cs="David"/>
          <w:sz w:val="24"/>
          <w:u w:val="single"/>
          <w:rtl/>
        </w:rPr>
      </w:pPr>
      <w:r>
        <w:rPr>
          <w:rFonts w:cs="David"/>
          <w:sz w:val="24"/>
          <w:u w:val="single"/>
          <w:rtl/>
        </w:rPr>
        <w:t>מרב ישראלי:</w:t>
      </w:r>
    </w:p>
    <w:p w:rsidR="00000000" w:rsidRDefault="00310E1F">
      <w:pPr>
        <w:rPr>
          <w:rFonts w:cs="David"/>
          <w:sz w:val="24"/>
          <w:rtl/>
        </w:rPr>
      </w:pPr>
    </w:p>
    <w:p w:rsidR="00000000" w:rsidRDefault="00310E1F">
      <w:pPr>
        <w:ind w:firstLine="567"/>
        <w:rPr>
          <w:rFonts w:cs="David"/>
          <w:sz w:val="24"/>
          <w:rtl/>
        </w:rPr>
      </w:pPr>
      <w:r>
        <w:rPr>
          <w:rFonts w:cs="David"/>
          <w:sz w:val="24"/>
          <w:rtl/>
        </w:rPr>
        <w:t>אם כן, באופן כללי הדיון הזה נדחה לאחת מהישיב</w:t>
      </w:r>
      <w:r>
        <w:rPr>
          <w:rFonts w:cs="David"/>
          <w:sz w:val="24"/>
          <w:rtl/>
        </w:rPr>
        <w:t xml:space="preserve">ות הבאות. כדאי שההגדרות יועברו אלינו מראש. כך אוכל להתייחס אליהן וגם להעביר מסמך מסודר לוועדה.  </w:t>
      </w:r>
    </w:p>
    <w:p w:rsidR="00000000" w:rsidRDefault="00310E1F">
      <w:pPr>
        <w:rPr>
          <w:rFonts w:cs="David"/>
          <w:sz w:val="24"/>
          <w:rtl/>
        </w:rPr>
      </w:pPr>
    </w:p>
    <w:p w:rsidR="00000000" w:rsidRDefault="00310E1F">
      <w:pPr>
        <w:rPr>
          <w:rFonts w:cs="David"/>
          <w:sz w:val="24"/>
          <w:rtl/>
        </w:rPr>
      </w:pPr>
      <w:r>
        <w:rPr>
          <w:rFonts w:cs="David"/>
          <w:sz w:val="24"/>
          <w:u w:val="single"/>
          <w:rtl/>
        </w:rPr>
        <w:t>היו"ר גילה פינקלשטיין:</w:t>
      </w:r>
    </w:p>
    <w:p w:rsidR="00000000" w:rsidRDefault="00310E1F">
      <w:pPr>
        <w:rPr>
          <w:rFonts w:cs="David"/>
          <w:sz w:val="24"/>
          <w:rtl/>
        </w:rPr>
      </w:pPr>
    </w:p>
    <w:p w:rsidR="00000000" w:rsidRDefault="00310E1F">
      <w:pPr>
        <w:ind w:firstLine="567"/>
        <w:rPr>
          <w:rFonts w:cs="David"/>
          <w:sz w:val="24"/>
          <w:rtl/>
        </w:rPr>
      </w:pPr>
      <w:r>
        <w:rPr>
          <w:rFonts w:cs="David"/>
          <w:sz w:val="24"/>
          <w:rtl/>
        </w:rPr>
        <w:t xml:space="preserve">בסדר. אני מבקשת שההגדרות יועברו ליועצת המשפטית. מר גיא פינקלשטיין ירכז את ההגדרות ללקויי למידה ויעביר אותן אליה. </w:t>
      </w:r>
    </w:p>
    <w:p w:rsidR="00000000" w:rsidRDefault="00310E1F">
      <w:pPr>
        <w:rPr>
          <w:rFonts w:cs="David"/>
          <w:sz w:val="24"/>
          <w:rtl/>
        </w:rPr>
      </w:pPr>
    </w:p>
    <w:p w:rsidR="00000000" w:rsidRDefault="00310E1F">
      <w:pPr>
        <w:rPr>
          <w:rFonts w:cs="David"/>
          <w:sz w:val="24"/>
          <w:u w:val="single"/>
          <w:rtl/>
        </w:rPr>
      </w:pPr>
      <w:r>
        <w:rPr>
          <w:rFonts w:cs="David"/>
          <w:sz w:val="24"/>
          <w:u w:val="single"/>
          <w:rtl/>
        </w:rPr>
        <w:t>מרב ישראלי:</w:t>
      </w:r>
    </w:p>
    <w:p w:rsidR="00000000" w:rsidRDefault="00310E1F">
      <w:pPr>
        <w:rPr>
          <w:rFonts w:cs="David"/>
          <w:sz w:val="24"/>
          <w:rtl/>
        </w:rPr>
      </w:pPr>
    </w:p>
    <w:p w:rsidR="00000000" w:rsidRDefault="00310E1F">
      <w:pPr>
        <w:ind w:firstLine="567"/>
        <w:rPr>
          <w:rFonts w:cs="David"/>
          <w:sz w:val="24"/>
          <w:rtl/>
        </w:rPr>
      </w:pPr>
      <w:r>
        <w:rPr>
          <w:rFonts w:cs="David"/>
          <w:sz w:val="24"/>
          <w:rtl/>
        </w:rPr>
        <w:t xml:space="preserve">לדעתי </w:t>
      </w:r>
      <w:r>
        <w:rPr>
          <w:rFonts w:cs="David"/>
          <w:sz w:val="24"/>
          <w:rtl/>
        </w:rPr>
        <w:t xml:space="preserve">ההגדרה צריכה להיות לא מפורטת מדי. כדאי לשמור על מושגים כלליים, כדי שהיא תהיה דינמית. כמו שההגדרה הזאת כבר אינה רלוונטית, זה עלול לקרות גם בעתיד. צריך להגיע להגדרה מתומצתת יותר, עם דברים כלליים.  </w:t>
      </w:r>
    </w:p>
    <w:p w:rsidR="00000000" w:rsidRDefault="00310E1F">
      <w:pPr>
        <w:rPr>
          <w:rFonts w:cs="David"/>
          <w:sz w:val="24"/>
          <w:rtl/>
        </w:rPr>
      </w:pPr>
    </w:p>
    <w:p w:rsidR="00000000" w:rsidRDefault="00310E1F">
      <w:pPr>
        <w:ind w:firstLine="567"/>
        <w:rPr>
          <w:rFonts w:cs="David"/>
          <w:sz w:val="24"/>
          <w:rtl/>
        </w:rPr>
      </w:pPr>
      <w:r>
        <w:rPr>
          <w:rFonts w:cs="David"/>
          <w:sz w:val="24"/>
          <w:rtl/>
        </w:rPr>
        <w:t xml:space="preserve">אני ממשיכה בסעיף ההגדרות. אני קוראת את ההגדרה למוסד להשכלה </w:t>
      </w:r>
      <w:r>
        <w:rPr>
          <w:rFonts w:cs="David"/>
          <w:sz w:val="24"/>
          <w:rtl/>
        </w:rPr>
        <w:t xml:space="preserve">גבוהה. כל המוסדות המפורטים כאן הם כל המוסדות הישראליים, שהם תחת פיקוח המועצה להשכלה גבוהה. זה לא כולל את השלוחות. </w:t>
      </w:r>
    </w:p>
    <w:p w:rsidR="00000000" w:rsidRDefault="00310E1F">
      <w:pPr>
        <w:rPr>
          <w:rFonts w:cs="David"/>
          <w:sz w:val="24"/>
          <w:rtl/>
        </w:rPr>
      </w:pPr>
    </w:p>
    <w:p w:rsidR="00000000" w:rsidRDefault="00310E1F">
      <w:pPr>
        <w:rPr>
          <w:rFonts w:cs="David"/>
          <w:sz w:val="24"/>
          <w:u w:val="single"/>
          <w:rtl/>
        </w:rPr>
      </w:pPr>
      <w:r>
        <w:rPr>
          <w:rFonts w:cs="David"/>
          <w:sz w:val="24"/>
          <w:u w:val="single"/>
          <w:rtl/>
        </w:rPr>
        <w:t>גיא פינקלשטיין:</w:t>
      </w:r>
    </w:p>
    <w:p w:rsidR="00000000" w:rsidRDefault="00310E1F">
      <w:pPr>
        <w:rPr>
          <w:rFonts w:cs="David"/>
          <w:sz w:val="24"/>
          <w:rtl/>
        </w:rPr>
      </w:pPr>
    </w:p>
    <w:p w:rsidR="00000000" w:rsidRDefault="00310E1F">
      <w:pPr>
        <w:ind w:firstLine="567"/>
        <w:rPr>
          <w:rFonts w:cs="David"/>
          <w:sz w:val="24"/>
          <w:rtl/>
        </w:rPr>
      </w:pPr>
      <w:r>
        <w:rPr>
          <w:rFonts w:cs="David"/>
          <w:sz w:val="24"/>
          <w:rtl/>
        </w:rPr>
        <w:t>כלומר אוניברסיטת דרבי וכו'.</w:t>
      </w:r>
    </w:p>
    <w:p w:rsidR="00000000" w:rsidRDefault="00310E1F">
      <w:pPr>
        <w:rPr>
          <w:rFonts w:cs="David"/>
          <w:sz w:val="24"/>
          <w:rtl/>
        </w:rPr>
      </w:pPr>
    </w:p>
    <w:p w:rsidR="00000000" w:rsidRDefault="00310E1F">
      <w:pPr>
        <w:rPr>
          <w:rFonts w:cs="David"/>
          <w:sz w:val="24"/>
          <w:u w:val="single"/>
          <w:rtl/>
        </w:rPr>
      </w:pPr>
      <w:r>
        <w:rPr>
          <w:rFonts w:cs="David"/>
          <w:sz w:val="24"/>
          <w:u w:val="single"/>
          <w:rtl/>
        </w:rPr>
        <w:t>מרב ישראלי:</w:t>
      </w:r>
    </w:p>
    <w:p w:rsidR="00000000" w:rsidRDefault="00310E1F">
      <w:pPr>
        <w:rPr>
          <w:rFonts w:cs="David"/>
          <w:sz w:val="24"/>
          <w:rtl/>
        </w:rPr>
      </w:pPr>
    </w:p>
    <w:p w:rsidR="00000000" w:rsidRDefault="00310E1F">
      <w:pPr>
        <w:ind w:firstLine="567"/>
        <w:rPr>
          <w:rFonts w:cs="David"/>
          <w:sz w:val="24"/>
          <w:rtl/>
        </w:rPr>
      </w:pPr>
      <w:r>
        <w:rPr>
          <w:rFonts w:cs="David"/>
          <w:sz w:val="24"/>
          <w:rtl/>
        </w:rPr>
        <w:t>נכון, זה לא כולל שלוחות של מוסדות מחו"ל. קיבלנו הערות שזה לא כולל גם מכינות שאינן</w:t>
      </w:r>
      <w:r>
        <w:rPr>
          <w:rFonts w:cs="David"/>
          <w:sz w:val="24"/>
          <w:rtl/>
        </w:rPr>
        <w:t xml:space="preserve"> חלק ממוסד להשכלה גבוהה.</w:t>
      </w:r>
    </w:p>
    <w:p w:rsidR="00000000" w:rsidRDefault="00310E1F">
      <w:pPr>
        <w:rPr>
          <w:rFonts w:cs="David"/>
          <w:sz w:val="24"/>
          <w:rtl/>
        </w:rPr>
      </w:pPr>
    </w:p>
    <w:p w:rsidR="00000000" w:rsidRDefault="00310E1F">
      <w:pPr>
        <w:rPr>
          <w:rFonts w:cs="David"/>
          <w:sz w:val="24"/>
          <w:rtl/>
        </w:rPr>
      </w:pPr>
      <w:r>
        <w:rPr>
          <w:rFonts w:cs="David"/>
          <w:sz w:val="24"/>
          <w:u w:val="single"/>
          <w:rtl/>
        </w:rPr>
        <w:t>אורית דהן:</w:t>
      </w:r>
    </w:p>
    <w:p w:rsidR="00000000" w:rsidRDefault="00310E1F">
      <w:pPr>
        <w:rPr>
          <w:rFonts w:cs="David"/>
          <w:sz w:val="24"/>
          <w:rtl/>
        </w:rPr>
      </w:pPr>
    </w:p>
    <w:p w:rsidR="00000000" w:rsidRDefault="00310E1F">
      <w:pPr>
        <w:ind w:firstLine="567"/>
        <w:rPr>
          <w:rFonts w:cs="David"/>
          <w:sz w:val="24"/>
          <w:rtl/>
        </w:rPr>
      </w:pPr>
      <w:r>
        <w:rPr>
          <w:rFonts w:cs="David"/>
          <w:sz w:val="24"/>
          <w:rtl/>
        </w:rPr>
        <w:t>זה כולל מכללות להוראה?</w:t>
      </w:r>
    </w:p>
    <w:p w:rsidR="00000000" w:rsidRDefault="00310E1F">
      <w:pPr>
        <w:rPr>
          <w:rFonts w:cs="David"/>
          <w:sz w:val="24"/>
          <w:rtl/>
        </w:rPr>
      </w:pPr>
    </w:p>
    <w:p w:rsidR="00000000" w:rsidRDefault="00310E1F">
      <w:pPr>
        <w:rPr>
          <w:rFonts w:cs="David"/>
          <w:sz w:val="24"/>
          <w:u w:val="single"/>
          <w:rtl/>
        </w:rPr>
      </w:pPr>
      <w:r>
        <w:rPr>
          <w:rFonts w:cs="David"/>
          <w:sz w:val="24"/>
          <w:u w:val="single"/>
          <w:rtl/>
        </w:rPr>
        <w:t>מרב ישראלי:</w:t>
      </w:r>
    </w:p>
    <w:p w:rsidR="00000000" w:rsidRDefault="00310E1F">
      <w:pPr>
        <w:rPr>
          <w:rFonts w:cs="David"/>
          <w:sz w:val="24"/>
          <w:rtl/>
        </w:rPr>
      </w:pPr>
    </w:p>
    <w:p w:rsidR="00000000" w:rsidRDefault="00310E1F">
      <w:pPr>
        <w:ind w:firstLine="567"/>
        <w:rPr>
          <w:rFonts w:cs="David"/>
          <w:sz w:val="24"/>
          <w:rtl/>
        </w:rPr>
      </w:pPr>
      <w:r>
        <w:rPr>
          <w:rFonts w:cs="David"/>
          <w:sz w:val="24"/>
          <w:rtl/>
        </w:rPr>
        <w:t>כן, אם יש להן הכרה של המועצה להשכלה גבוהה.</w:t>
      </w:r>
    </w:p>
    <w:p w:rsidR="00000000" w:rsidRDefault="00310E1F">
      <w:pPr>
        <w:rPr>
          <w:rFonts w:cs="David"/>
          <w:sz w:val="24"/>
          <w:rtl/>
        </w:rPr>
      </w:pPr>
    </w:p>
    <w:p w:rsidR="00000000" w:rsidRDefault="00310E1F">
      <w:pPr>
        <w:rPr>
          <w:rFonts w:cs="David"/>
          <w:sz w:val="24"/>
          <w:u w:val="single"/>
          <w:rtl/>
        </w:rPr>
      </w:pPr>
      <w:r>
        <w:rPr>
          <w:rFonts w:cs="David"/>
          <w:sz w:val="24"/>
          <w:u w:val="single"/>
          <w:rtl/>
        </w:rPr>
        <w:br w:type="page"/>
        <w:t>משה אהרוני:</w:t>
      </w:r>
    </w:p>
    <w:p w:rsidR="00000000" w:rsidRDefault="00310E1F">
      <w:pPr>
        <w:rPr>
          <w:rFonts w:cs="David"/>
          <w:sz w:val="24"/>
          <w:rtl/>
        </w:rPr>
      </w:pPr>
    </w:p>
    <w:p w:rsidR="00000000" w:rsidRDefault="00310E1F">
      <w:pPr>
        <w:ind w:firstLine="567"/>
        <w:rPr>
          <w:rFonts w:cs="David"/>
          <w:sz w:val="24"/>
          <w:rtl/>
        </w:rPr>
      </w:pPr>
      <w:r>
        <w:rPr>
          <w:rFonts w:cs="David"/>
          <w:sz w:val="24"/>
          <w:rtl/>
        </w:rPr>
        <w:t xml:space="preserve">זה לא כולל שום מכינה, וזה לא כולל את מה"ט. </w:t>
      </w:r>
    </w:p>
    <w:p w:rsidR="00000000" w:rsidRDefault="00310E1F">
      <w:pPr>
        <w:rPr>
          <w:rFonts w:cs="David"/>
          <w:sz w:val="24"/>
          <w:rtl/>
        </w:rPr>
      </w:pPr>
    </w:p>
    <w:p w:rsidR="00000000" w:rsidRDefault="00310E1F">
      <w:pPr>
        <w:rPr>
          <w:rFonts w:cs="David"/>
          <w:sz w:val="24"/>
          <w:rtl/>
        </w:rPr>
      </w:pPr>
      <w:r>
        <w:rPr>
          <w:rFonts w:cs="David"/>
          <w:sz w:val="24"/>
          <w:u w:val="single"/>
          <w:rtl/>
        </w:rPr>
        <w:t>היו"ר גילה פינקלשטיין:</w:t>
      </w:r>
    </w:p>
    <w:p w:rsidR="00000000" w:rsidRDefault="00310E1F">
      <w:pPr>
        <w:rPr>
          <w:rFonts w:cs="David"/>
          <w:sz w:val="24"/>
          <w:rtl/>
        </w:rPr>
      </w:pPr>
    </w:p>
    <w:p w:rsidR="00000000" w:rsidRDefault="00310E1F">
      <w:pPr>
        <w:ind w:firstLine="567"/>
        <w:rPr>
          <w:rFonts w:cs="David"/>
          <w:sz w:val="24"/>
          <w:rtl/>
        </w:rPr>
      </w:pPr>
      <w:r>
        <w:rPr>
          <w:rFonts w:cs="David"/>
          <w:sz w:val="24"/>
          <w:rtl/>
        </w:rPr>
        <w:t xml:space="preserve">אנחנו מדברים על מוסדות להשכלה גבוהה לפי החוק. </w:t>
      </w:r>
    </w:p>
    <w:p w:rsidR="00000000" w:rsidRDefault="00310E1F">
      <w:pPr>
        <w:rPr>
          <w:rFonts w:cs="David"/>
          <w:sz w:val="24"/>
          <w:rtl/>
        </w:rPr>
      </w:pPr>
    </w:p>
    <w:p w:rsidR="00000000" w:rsidRDefault="00310E1F">
      <w:pPr>
        <w:rPr>
          <w:rFonts w:cs="David"/>
          <w:sz w:val="24"/>
          <w:u w:val="single"/>
          <w:rtl/>
        </w:rPr>
      </w:pPr>
      <w:r>
        <w:rPr>
          <w:rFonts w:cs="David"/>
          <w:sz w:val="24"/>
          <w:u w:val="single"/>
          <w:rtl/>
        </w:rPr>
        <w:t>מרב יש</w:t>
      </w:r>
      <w:r>
        <w:rPr>
          <w:rFonts w:cs="David"/>
          <w:sz w:val="24"/>
          <w:u w:val="single"/>
          <w:rtl/>
        </w:rPr>
        <w:t>ראלי:</w:t>
      </w:r>
    </w:p>
    <w:p w:rsidR="00000000" w:rsidRDefault="00310E1F">
      <w:pPr>
        <w:rPr>
          <w:rFonts w:cs="David"/>
          <w:sz w:val="24"/>
          <w:rtl/>
        </w:rPr>
      </w:pPr>
    </w:p>
    <w:p w:rsidR="00000000" w:rsidRDefault="00310E1F">
      <w:pPr>
        <w:ind w:firstLine="567"/>
        <w:rPr>
          <w:rFonts w:cs="David"/>
          <w:sz w:val="24"/>
          <w:rtl/>
        </w:rPr>
      </w:pPr>
      <w:r>
        <w:rPr>
          <w:rFonts w:cs="David"/>
          <w:sz w:val="24"/>
          <w:rtl/>
        </w:rPr>
        <w:t>הערה נוספת: זה לא כולל רק את המוסדות המתוקצבים שבהם יש פעילות המועצה להשכלה גבוהה, אלא גם מוסדות מוכרים שאינם מתוקצבים.</w:t>
      </w:r>
    </w:p>
    <w:p w:rsidR="00000000" w:rsidRDefault="00310E1F">
      <w:pPr>
        <w:rPr>
          <w:rFonts w:cs="David"/>
          <w:sz w:val="24"/>
          <w:rtl/>
        </w:rPr>
      </w:pPr>
    </w:p>
    <w:p w:rsidR="00000000" w:rsidRDefault="00310E1F">
      <w:pPr>
        <w:rPr>
          <w:rFonts w:cs="David"/>
          <w:sz w:val="24"/>
          <w:u w:val="single"/>
          <w:rtl/>
        </w:rPr>
      </w:pPr>
      <w:r>
        <w:rPr>
          <w:rFonts w:cs="David"/>
          <w:sz w:val="24"/>
          <w:u w:val="single"/>
          <w:rtl/>
        </w:rPr>
        <w:t>גיא פינקלשטיין:</w:t>
      </w:r>
    </w:p>
    <w:p w:rsidR="00000000" w:rsidRDefault="00310E1F">
      <w:pPr>
        <w:rPr>
          <w:rFonts w:cs="David"/>
          <w:sz w:val="24"/>
          <w:rtl/>
        </w:rPr>
      </w:pPr>
    </w:p>
    <w:p w:rsidR="00000000" w:rsidRDefault="00310E1F">
      <w:pPr>
        <w:ind w:firstLine="567"/>
        <w:rPr>
          <w:rFonts w:cs="David"/>
          <w:sz w:val="24"/>
          <w:rtl/>
        </w:rPr>
      </w:pPr>
      <w:r>
        <w:rPr>
          <w:rFonts w:cs="David"/>
          <w:sz w:val="24"/>
          <w:rtl/>
        </w:rPr>
        <w:t>למשל קריית אונו, המכללה למנהל, המרכז הבין-תחומי.</w:t>
      </w:r>
    </w:p>
    <w:p w:rsidR="00000000" w:rsidRDefault="00310E1F">
      <w:pPr>
        <w:rPr>
          <w:rFonts w:cs="David"/>
          <w:sz w:val="24"/>
          <w:rtl/>
        </w:rPr>
      </w:pPr>
    </w:p>
    <w:p w:rsidR="00000000" w:rsidRDefault="00310E1F">
      <w:pPr>
        <w:rPr>
          <w:rFonts w:cs="David"/>
          <w:sz w:val="24"/>
          <w:rtl/>
        </w:rPr>
      </w:pPr>
      <w:r>
        <w:rPr>
          <w:rFonts w:cs="David"/>
          <w:sz w:val="24"/>
          <w:u w:val="single"/>
          <w:rtl/>
        </w:rPr>
        <w:t>היו"ר גילה פינקלשטיין:</w:t>
      </w:r>
    </w:p>
    <w:p w:rsidR="00000000" w:rsidRDefault="00310E1F">
      <w:pPr>
        <w:ind w:firstLine="567"/>
        <w:rPr>
          <w:rFonts w:cs="David"/>
          <w:sz w:val="24"/>
          <w:rtl/>
        </w:rPr>
      </w:pPr>
    </w:p>
    <w:p w:rsidR="00000000" w:rsidRDefault="00310E1F">
      <w:pPr>
        <w:ind w:firstLine="567"/>
        <w:rPr>
          <w:rFonts w:cs="David"/>
          <w:sz w:val="24"/>
          <w:rtl/>
        </w:rPr>
      </w:pPr>
      <w:r>
        <w:rPr>
          <w:rFonts w:cs="David"/>
          <w:sz w:val="24"/>
          <w:rtl/>
        </w:rPr>
        <w:t>זה כולל את כל המוסדות להשכלה גבוהה המ</w:t>
      </w:r>
      <w:r>
        <w:rPr>
          <w:rFonts w:cs="David"/>
          <w:sz w:val="24"/>
          <w:rtl/>
        </w:rPr>
        <w:t xml:space="preserve">וכרים. </w:t>
      </w:r>
    </w:p>
    <w:p w:rsidR="00000000" w:rsidRDefault="00310E1F">
      <w:pPr>
        <w:rPr>
          <w:rFonts w:cs="David"/>
          <w:sz w:val="24"/>
          <w:rtl/>
        </w:rPr>
      </w:pPr>
    </w:p>
    <w:p w:rsidR="00000000" w:rsidRDefault="00310E1F">
      <w:pPr>
        <w:rPr>
          <w:rFonts w:cs="David"/>
          <w:sz w:val="24"/>
          <w:u w:val="single"/>
          <w:rtl/>
        </w:rPr>
      </w:pPr>
      <w:r>
        <w:rPr>
          <w:rFonts w:cs="David"/>
          <w:sz w:val="24"/>
          <w:u w:val="single"/>
          <w:rtl/>
        </w:rPr>
        <w:t>מרב ישראלי:</w:t>
      </w:r>
    </w:p>
    <w:p w:rsidR="00000000" w:rsidRDefault="00310E1F">
      <w:pPr>
        <w:rPr>
          <w:rFonts w:cs="David"/>
          <w:sz w:val="24"/>
          <w:rtl/>
        </w:rPr>
      </w:pPr>
    </w:p>
    <w:p w:rsidR="00000000" w:rsidRDefault="00310E1F">
      <w:pPr>
        <w:ind w:firstLine="567"/>
        <w:rPr>
          <w:rFonts w:cs="David"/>
          <w:sz w:val="24"/>
          <w:rtl/>
        </w:rPr>
      </w:pPr>
      <w:r>
        <w:rPr>
          <w:rFonts w:cs="David"/>
          <w:sz w:val="24"/>
          <w:rtl/>
        </w:rPr>
        <w:t xml:space="preserve">או אלו שיש להם היתר, שזה סוג של הכרה. </w:t>
      </w:r>
    </w:p>
    <w:p w:rsidR="00000000" w:rsidRDefault="00310E1F">
      <w:pPr>
        <w:rPr>
          <w:rFonts w:cs="David"/>
          <w:sz w:val="24"/>
          <w:rtl/>
        </w:rPr>
      </w:pPr>
    </w:p>
    <w:p w:rsidR="00000000" w:rsidRDefault="00310E1F">
      <w:pPr>
        <w:rPr>
          <w:rFonts w:cs="David"/>
          <w:sz w:val="24"/>
          <w:u w:val="single"/>
          <w:rtl/>
        </w:rPr>
      </w:pPr>
      <w:r>
        <w:rPr>
          <w:rFonts w:cs="David"/>
          <w:sz w:val="24"/>
          <w:u w:val="single"/>
          <w:rtl/>
        </w:rPr>
        <w:t>יעל טור-כספא:</w:t>
      </w:r>
    </w:p>
    <w:p w:rsidR="00000000" w:rsidRDefault="00310E1F">
      <w:pPr>
        <w:rPr>
          <w:rFonts w:cs="David"/>
          <w:sz w:val="24"/>
          <w:rtl/>
        </w:rPr>
      </w:pPr>
    </w:p>
    <w:p w:rsidR="00000000" w:rsidRDefault="00310E1F">
      <w:pPr>
        <w:ind w:firstLine="567"/>
        <w:rPr>
          <w:rFonts w:cs="David"/>
          <w:sz w:val="24"/>
          <w:rtl/>
        </w:rPr>
      </w:pPr>
      <w:r>
        <w:rPr>
          <w:rFonts w:cs="David"/>
          <w:sz w:val="24"/>
          <w:rtl/>
        </w:rPr>
        <w:t xml:space="preserve">אנחנו בעמדה שדווקא במוסדות להשכלה גבוהה הבעיה פחות מהותית מבמקומות אחרים, ולכן לדעתי ראוי יהיה לפנות להגדרה שנקבעה בחוק הנגישות בסופו של דבר. גם שם זה היה רק מוסדות להשכלה גבוהה, </w:t>
      </w:r>
      <w:r>
        <w:rPr>
          <w:rFonts w:cs="David"/>
          <w:sz w:val="24"/>
          <w:rtl/>
        </w:rPr>
        <w:t>ואחר כך תיקנו את זה ל"מוסדות על תיכוניים". אקרא את ההגדרה. כך זה כולל גם שלוחות וגם מוסדות מה"ט: "מוסד על תיכוני – (1) שהוכר על ידי המועצה להשכלה גבוהה לפי סעיף 9 לחוק המועצה להשכלה גבוהה; (2) מוסד שנתן לו היתר או אישור לפי סעיף 21לחוק המועצה להשכלה גבוהה;</w:t>
      </w:r>
      <w:r>
        <w:rPr>
          <w:rFonts w:cs="David"/>
          <w:sz w:val="24"/>
          <w:rtl/>
        </w:rPr>
        <w:t xml:space="preserve"> (3) שלוחה או סניף של מוסד להשכלה גבוהה מחו"ל הפועל באישור המועצה להשכלה גבוהה; (4) מוסד שהתואר שהוא מעניק מוכר לפי סעיף 28א לחוק המועצה להשכלה גבוהה; (5) מוסד על תיכוני להשכלה מקצועית, טכנית, תורנית או דתית". </w:t>
      </w:r>
    </w:p>
    <w:p w:rsidR="00000000" w:rsidRDefault="00310E1F">
      <w:pPr>
        <w:rPr>
          <w:rFonts w:cs="David"/>
          <w:sz w:val="24"/>
          <w:rtl/>
        </w:rPr>
      </w:pPr>
    </w:p>
    <w:p w:rsidR="00000000" w:rsidRDefault="00310E1F">
      <w:pPr>
        <w:rPr>
          <w:rFonts w:cs="David"/>
          <w:sz w:val="24"/>
          <w:u w:val="single"/>
          <w:rtl/>
        </w:rPr>
      </w:pPr>
      <w:r>
        <w:rPr>
          <w:rFonts w:cs="David"/>
          <w:sz w:val="24"/>
          <w:u w:val="single"/>
          <w:rtl/>
        </w:rPr>
        <w:t>משה אהרוני:</w:t>
      </w:r>
    </w:p>
    <w:p w:rsidR="00000000" w:rsidRDefault="00310E1F">
      <w:pPr>
        <w:rPr>
          <w:rFonts w:cs="David"/>
          <w:sz w:val="24"/>
          <w:rtl/>
        </w:rPr>
      </w:pPr>
    </w:p>
    <w:p w:rsidR="00000000" w:rsidRDefault="00310E1F">
      <w:pPr>
        <w:rPr>
          <w:rFonts w:cs="David"/>
          <w:sz w:val="24"/>
          <w:rtl/>
        </w:rPr>
      </w:pPr>
      <w:r>
        <w:rPr>
          <w:rFonts w:cs="David"/>
          <w:sz w:val="24"/>
          <w:rtl/>
        </w:rPr>
        <w:tab/>
        <w:t>זה כולל מכינות וזה כולל את מה"</w:t>
      </w:r>
      <w:r>
        <w:rPr>
          <w:rFonts w:cs="David"/>
          <w:sz w:val="24"/>
          <w:rtl/>
        </w:rPr>
        <w:t>ט.</w:t>
      </w:r>
    </w:p>
    <w:p w:rsidR="00000000" w:rsidRDefault="00310E1F">
      <w:pPr>
        <w:rPr>
          <w:rFonts w:cs="David"/>
          <w:sz w:val="24"/>
          <w:rtl/>
        </w:rPr>
      </w:pPr>
    </w:p>
    <w:p w:rsidR="00000000" w:rsidRDefault="00310E1F">
      <w:pPr>
        <w:rPr>
          <w:rFonts w:cs="David"/>
          <w:sz w:val="24"/>
          <w:u w:val="single"/>
          <w:rtl/>
        </w:rPr>
      </w:pPr>
      <w:r>
        <w:rPr>
          <w:rFonts w:cs="David"/>
          <w:sz w:val="24"/>
          <w:u w:val="single"/>
          <w:rtl/>
        </w:rPr>
        <w:t>יעל טור-כספא:</w:t>
      </w:r>
    </w:p>
    <w:p w:rsidR="00000000" w:rsidRDefault="00310E1F">
      <w:pPr>
        <w:rPr>
          <w:rFonts w:cs="David"/>
          <w:sz w:val="24"/>
          <w:rtl/>
        </w:rPr>
      </w:pPr>
    </w:p>
    <w:p w:rsidR="00000000" w:rsidRDefault="00310E1F">
      <w:pPr>
        <w:ind w:firstLine="567"/>
        <w:rPr>
          <w:rFonts w:cs="David"/>
          <w:sz w:val="24"/>
          <w:rtl/>
        </w:rPr>
      </w:pPr>
      <w:r>
        <w:rPr>
          <w:rFonts w:cs="David"/>
          <w:sz w:val="24"/>
          <w:rtl/>
        </w:rPr>
        <w:t xml:space="preserve">זו ההגדרה שנקבעה שם. זה נראה לי נכון יותר. </w:t>
      </w:r>
    </w:p>
    <w:p w:rsidR="00000000" w:rsidRDefault="00310E1F">
      <w:pPr>
        <w:rPr>
          <w:rFonts w:cs="David"/>
          <w:sz w:val="24"/>
          <w:rtl/>
        </w:rPr>
      </w:pPr>
    </w:p>
    <w:p w:rsidR="00000000" w:rsidRDefault="00310E1F">
      <w:pPr>
        <w:rPr>
          <w:rFonts w:cs="David"/>
          <w:sz w:val="24"/>
          <w:u w:val="single"/>
          <w:rtl/>
        </w:rPr>
      </w:pPr>
      <w:r>
        <w:rPr>
          <w:rFonts w:cs="David"/>
          <w:sz w:val="24"/>
          <w:u w:val="single"/>
          <w:rtl/>
        </w:rPr>
        <w:t>מרב ישראלי:</w:t>
      </w:r>
    </w:p>
    <w:p w:rsidR="00000000" w:rsidRDefault="00310E1F">
      <w:pPr>
        <w:rPr>
          <w:rFonts w:cs="David"/>
          <w:sz w:val="24"/>
          <w:rtl/>
        </w:rPr>
      </w:pPr>
    </w:p>
    <w:p w:rsidR="00000000" w:rsidRDefault="00310E1F">
      <w:pPr>
        <w:ind w:firstLine="567"/>
        <w:rPr>
          <w:rFonts w:cs="David"/>
          <w:sz w:val="24"/>
          <w:rtl/>
        </w:rPr>
      </w:pPr>
      <w:r>
        <w:rPr>
          <w:rFonts w:cs="David"/>
          <w:sz w:val="24"/>
          <w:rtl/>
        </w:rPr>
        <w:t xml:space="preserve">העלינו את הסוגיה הזאת גם בפעם הקודמת: מדובר בעול תקציבי, וצריך להביא זאת בחשבון. </w:t>
      </w:r>
    </w:p>
    <w:p w:rsidR="00000000" w:rsidRDefault="00310E1F">
      <w:pPr>
        <w:rPr>
          <w:rFonts w:cs="David"/>
          <w:sz w:val="24"/>
          <w:rtl/>
        </w:rPr>
      </w:pPr>
    </w:p>
    <w:p w:rsidR="00000000" w:rsidRDefault="00310E1F">
      <w:pPr>
        <w:rPr>
          <w:rFonts w:cs="David"/>
          <w:sz w:val="24"/>
          <w:u w:val="single"/>
          <w:rtl/>
        </w:rPr>
      </w:pPr>
      <w:r>
        <w:rPr>
          <w:rFonts w:cs="David"/>
          <w:sz w:val="24"/>
          <w:u w:val="single"/>
          <w:rtl/>
        </w:rPr>
        <w:t>יעל טור-כספא:</w:t>
      </w:r>
    </w:p>
    <w:p w:rsidR="00000000" w:rsidRDefault="00310E1F">
      <w:pPr>
        <w:rPr>
          <w:rFonts w:cs="David"/>
          <w:sz w:val="24"/>
          <w:rtl/>
        </w:rPr>
      </w:pPr>
    </w:p>
    <w:p w:rsidR="00000000" w:rsidRDefault="00310E1F">
      <w:pPr>
        <w:ind w:firstLine="567"/>
        <w:rPr>
          <w:rFonts w:cs="David"/>
          <w:sz w:val="24"/>
          <w:rtl/>
        </w:rPr>
      </w:pPr>
      <w:r>
        <w:rPr>
          <w:rFonts w:cs="David"/>
          <w:sz w:val="24"/>
          <w:rtl/>
        </w:rPr>
        <w:t>מוסדות חוץ תקציביים יצטרכו לשאת בעול הזה בעצמם.</w:t>
      </w:r>
    </w:p>
    <w:p w:rsidR="00000000" w:rsidRDefault="00310E1F">
      <w:pPr>
        <w:rPr>
          <w:rFonts w:cs="David"/>
          <w:sz w:val="24"/>
          <w:rtl/>
        </w:rPr>
      </w:pPr>
    </w:p>
    <w:p w:rsidR="00000000" w:rsidRDefault="00310E1F">
      <w:pPr>
        <w:rPr>
          <w:rFonts w:cs="David"/>
          <w:sz w:val="24"/>
          <w:rtl/>
        </w:rPr>
      </w:pPr>
      <w:r>
        <w:rPr>
          <w:rFonts w:cs="David"/>
          <w:sz w:val="24"/>
          <w:u w:val="single"/>
          <w:rtl/>
        </w:rPr>
        <w:br w:type="page"/>
        <w:t>היו"ר גילה פינקלשטיין:</w:t>
      </w:r>
    </w:p>
    <w:p w:rsidR="00000000" w:rsidRDefault="00310E1F">
      <w:pPr>
        <w:rPr>
          <w:rFonts w:cs="David"/>
          <w:sz w:val="24"/>
          <w:rtl/>
        </w:rPr>
      </w:pPr>
    </w:p>
    <w:p w:rsidR="00000000" w:rsidRDefault="00310E1F">
      <w:pPr>
        <w:ind w:firstLine="567"/>
        <w:rPr>
          <w:rFonts w:cs="David"/>
          <w:sz w:val="24"/>
          <w:rtl/>
        </w:rPr>
      </w:pPr>
      <w:r>
        <w:rPr>
          <w:rFonts w:cs="David"/>
          <w:sz w:val="24"/>
          <w:rtl/>
        </w:rPr>
        <w:t>נכון. ז</w:t>
      </w:r>
      <w:r>
        <w:rPr>
          <w:rFonts w:cs="David"/>
          <w:sz w:val="24"/>
          <w:rtl/>
        </w:rPr>
        <w:t>ה עלול למנוע את קבלת החוק.</w:t>
      </w:r>
    </w:p>
    <w:p w:rsidR="00000000" w:rsidRDefault="00310E1F">
      <w:pPr>
        <w:rPr>
          <w:rFonts w:cs="David"/>
          <w:sz w:val="24"/>
          <w:rtl/>
        </w:rPr>
      </w:pPr>
    </w:p>
    <w:p w:rsidR="00000000" w:rsidRDefault="00310E1F">
      <w:pPr>
        <w:rPr>
          <w:rFonts w:cs="David"/>
          <w:sz w:val="24"/>
          <w:u w:val="single"/>
          <w:rtl/>
        </w:rPr>
      </w:pPr>
      <w:r>
        <w:rPr>
          <w:rFonts w:cs="David"/>
          <w:sz w:val="24"/>
          <w:u w:val="single"/>
          <w:rtl/>
        </w:rPr>
        <w:t>משה אהרוני:</w:t>
      </w:r>
    </w:p>
    <w:p w:rsidR="00000000" w:rsidRDefault="00310E1F">
      <w:pPr>
        <w:rPr>
          <w:rFonts w:cs="David"/>
          <w:sz w:val="24"/>
          <w:rtl/>
        </w:rPr>
      </w:pPr>
    </w:p>
    <w:p w:rsidR="00000000" w:rsidRDefault="00310E1F">
      <w:pPr>
        <w:ind w:firstLine="567"/>
        <w:rPr>
          <w:rFonts w:cs="David"/>
          <w:sz w:val="24"/>
          <w:rtl/>
        </w:rPr>
      </w:pPr>
      <w:r>
        <w:rPr>
          <w:rFonts w:cs="David"/>
          <w:sz w:val="24"/>
          <w:rtl/>
        </w:rPr>
        <w:t>כל הרציונל של ההתכנסות הזאת ושל הרצון לחוקק את החוק הוא להועיל לסטודנטים לקויי למידה שהיום אינם מקבלים סיוע. דיברנו על כך: בהשכלה הגבוהה ברוב רובם של המקרים יש טיפול הולם. עדיין יש בעיה במוסדות הלא מתוקצבים, זה נכון</w:t>
      </w:r>
      <w:r>
        <w:rPr>
          <w:rFonts w:cs="David"/>
          <w:sz w:val="24"/>
          <w:rtl/>
        </w:rPr>
        <w:t xml:space="preserve">, ויש גם מכללות להכשרת עובדי הוראה שאינן מתוקצבות על ידינו. הבעיה העיקרית היא האחוז הגבוה מאוד של תלמידים במכינות הקדם אקדמיות. ומשום שהם לא מצליחים שם הם אפילו לא מגיעים לאקדמיה. בעיה נוספת היא מה"ט: לימודי ההנדסאים, הטכנאים וכו'. </w:t>
      </w:r>
    </w:p>
    <w:p w:rsidR="00000000" w:rsidRDefault="00310E1F">
      <w:pPr>
        <w:ind w:firstLine="567"/>
        <w:rPr>
          <w:rFonts w:cs="David"/>
          <w:sz w:val="24"/>
          <w:rtl/>
        </w:rPr>
      </w:pPr>
    </w:p>
    <w:p w:rsidR="00000000" w:rsidRDefault="00310E1F">
      <w:pPr>
        <w:ind w:firstLine="567"/>
        <w:rPr>
          <w:rFonts w:cs="David"/>
          <w:sz w:val="24"/>
          <w:rtl/>
        </w:rPr>
      </w:pPr>
      <w:r>
        <w:rPr>
          <w:rFonts w:cs="David"/>
          <w:sz w:val="24"/>
          <w:rtl/>
        </w:rPr>
        <w:t>אם הרציונל של עצם החקי</w:t>
      </w:r>
      <w:r>
        <w:rPr>
          <w:rFonts w:cs="David"/>
          <w:sz w:val="24"/>
          <w:rtl/>
        </w:rPr>
        <w:t>קה הוא שיהיה ערך מוסף על מה שקיים היום, אנחנו כן מוכנים להתגמש מהעמדה המקורית שלנו ולקבוע שזה יחול גם על המוסדות כולם. נוציא הנחיות, גם למוסדות הלא מתוקצבים. אנחנו מוכנים שזה יחול גם עליהם. אבל חשוב שזה לא יהיה רק עליהם. החקיקה צריכה להתייחס למוסדות על תיכ</w:t>
      </w:r>
      <w:r>
        <w:rPr>
          <w:rFonts w:cs="David"/>
          <w:sz w:val="24"/>
          <w:rtl/>
        </w:rPr>
        <w:t>וניים, כמו שנעשה בחוק הנגישות. השאלה התקציבית, כלומר השאלה מאיפה יילקחו מקורות המימון במכינות הקדם אקדמיות ובמה"ט, צריכה להיות שאלה נפרדת וצריך למצוא לה פתרונות. אבל אם יש צורך אמיתי בחקיקה, הוא צריך להיות מופנה למקום שהיום אין בו עשייה בנושא: המכינות, מה"</w:t>
      </w:r>
      <w:r>
        <w:rPr>
          <w:rFonts w:cs="David"/>
          <w:sz w:val="24"/>
          <w:rtl/>
        </w:rPr>
        <w:t>ט וכל המוסדות העל תיכוניים. דווקא במוסדות להשכלה גבוהה זה פחות או יותר מאורגן.</w:t>
      </w:r>
    </w:p>
    <w:p w:rsidR="00000000" w:rsidRDefault="00310E1F">
      <w:pPr>
        <w:rPr>
          <w:rFonts w:cs="David"/>
          <w:sz w:val="24"/>
          <w:rtl/>
        </w:rPr>
      </w:pPr>
    </w:p>
    <w:p w:rsidR="00000000" w:rsidRDefault="00310E1F">
      <w:pPr>
        <w:rPr>
          <w:rFonts w:cs="David"/>
          <w:sz w:val="24"/>
          <w:rtl/>
        </w:rPr>
      </w:pPr>
      <w:r>
        <w:rPr>
          <w:rFonts w:cs="David"/>
          <w:sz w:val="24"/>
          <w:u w:val="single"/>
          <w:rtl/>
        </w:rPr>
        <w:t>היו"ר גילה פינקלשטיין:</w:t>
      </w:r>
    </w:p>
    <w:p w:rsidR="00000000" w:rsidRDefault="00310E1F">
      <w:pPr>
        <w:rPr>
          <w:rFonts w:cs="David"/>
          <w:sz w:val="24"/>
          <w:rtl/>
        </w:rPr>
      </w:pPr>
    </w:p>
    <w:p w:rsidR="00000000" w:rsidRDefault="00310E1F">
      <w:pPr>
        <w:ind w:firstLine="567"/>
        <w:rPr>
          <w:rFonts w:cs="David"/>
          <w:sz w:val="24"/>
          <w:rtl/>
        </w:rPr>
      </w:pPr>
      <w:r>
        <w:rPr>
          <w:rFonts w:cs="David"/>
          <w:sz w:val="24"/>
          <w:rtl/>
        </w:rPr>
        <w:t>אעדכן את חברת הכנסת פולישוק, שנכנסה כרגע לדיון. כרגע אנו מתמקדים בשלב האחרון, לעזור סטודנט לקוי למידה. כרגע אי-אפשר להתפרס על כל השלבים. זה עבר בקריאה ט</w:t>
      </w:r>
      <w:r>
        <w:rPr>
          <w:rFonts w:cs="David"/>
          <w:sz w:val="24"/>
          <w:rtl/>
        </w:rPr>
        <w:t xml:space="preserve">רומית, ו-80 חברי כנסת תמכו בכך. זה השלב האחרון בחיים של האדם שבו אפשר לעזור לו, כדי שיצא ויתאים עצמו לחיי היום יום ויוכל לפתח קריירה אף על פי שהוא לקוי למידה. </w:t>
      </w:r>
    </w:p>
    <w:p w:rsidR="00000000" w:rsidRDefault="00310E1F">
      <w:pPr>
        <w:ind w:firstLine="567"/>
        <w:rPr>
          <w:rFonts w:cs="David"/>
          <w:sz w:val="24"/>
          <w:rtl/>
        </w:rPr>
      </w:pPr>
    </w:p>
    <w:p w:rsidR="00000000" w:rsidRDefault="00310E1F">
      <w:pPr>
        <w:ind w:firstLine="567"/>
        <w:rPr>
          <w:rFonts w:cs="David"/>
          <w:sz w:val="24"/>
          <w:rtl/>
        </w:rPr>
      </w:pPr>
      <w:r>
        <w:rPr>
          <w:rFonts w:cs="David"/>
          <w:sz w:val="24"/>
          <w:rtl/>
        </w:rPr>
        <w:t>המועצה להשכלה גבוהה הלכה לקראתנו והציעה רעיון נהדר: במוסדות המוכרים והמתוקצבים יש התייחסות ללקו</w:t>
      </w:r>
      <w:r>
        <w:rPr>
          <w:rFonts w:cs="David"/>
          <w:sz w:val="24"/>
          <w:rtl/>
        </w:rPr>
        <w:t>יי למידה. נכון שאם יש בעיות תקציב מאיימים בסגירת המרכז, אך יחסית הטיפול נהדר. אין טיפול במכללות להוראה, בבתי הספר להנדסאים, במכינות. החוק שיצא מהוועדה יכלול גם את המוסדות הללו, ששם כמעט לא מתייחסים לנושא. משמח אותי ששינתם את העמדה, ואתם עוזרים לנו בקידום ה</w:t>
      </w:r>
      <w:r>
        <w:rPr>
          <w:rFonts w:cs="David"/>
          <w:sz w:val="24"/>
          <w:rtl/>
        </w:rPr>
        <w:t xml:space="preserve">חוק. קודם לא דיברתם כך. השינוי נהדר. </w:t>
      </w:r>
    </w:p>
    <w:p w:rsidR="00000000" w:rsidRDefault="00310E1F">
      <w:pPr>
        <w:rPr>
          <w:rFonts w:cs="David"/>
          <w:sz w:val="24"/>
          <w:rtl/>
        </w:rPr>
      </w:pPr>
    </w:p>
    <w:p w:rsidR="00000000" w:rsidRDefault="00310E1F">
      <w:pPr>
        <w:rPr>
          <w:rFonts w:cs="David"/>
          <w:sz w:val="24"/>
          <w:u w:val="single"/>
          <w:rtl/>
        </w:rPr>
      </w:pPr>
      <w:r>
        <w:rPr>
          <w:rFonts w:cs="David"/>
          <w:sz w:val="24"/>
          <w:u w:val="single"/>
          <w:rtl/>
        </w:rPr>
        <w:t>יעל טור-כספא:</w:t>
      </w:r>
    </w:p>
    <w:p w:rsidR="00000000" w:rsidRDefault="00310E1F">
      <w:pPr>
        <w:rPr>
          <w:rFonts w:cs="David"/>
          <w:sz w:val="24"/>
          <w:rtl/>
        </w:rPr>
      </w:pPr>
    </w:p>
    <w:p w:rsidR="00000000" w:rsidRDefault="00310E1F">
      <w:pPr>
        <w:ind w:firstLine="567"/>
        <w:rPr>
          <w:rFonts w:cs="David"/>
          <w:sz w:val="24"/>
          <w:rtl/>
        </w:rPr>
      </w:pPr>
      <w:r>
        <w:rPr>
          <w:rFonts w:cs="David"/>
          <w:sz w:val="24"/>
          <w:rtl/>
        </w:rPr>
        <w:t xml:space="preserve">אנחנו עדיין סבורים שזה קיים במוסדות להשכלה גבוהה, ואין צורך בחקיקה. הבנו שאין ברירה, אז אנחנו מעירים את ההערות שלנו על הנוסח. אני אומרת את זה לפרוטוקול, זאת העמדה שלנו. </w:t>
      </w:r>
    </w:p>
    <w:p w:rsidR="00000000" w:rsidRDefault="00310E1F">
      <w:pPr>
        <w:rPr>
          <w:rFonts w:cs="David"/>
          <w:sz w:val="24"/>
          <w:rtl/>
        </w:rPr>
      </w:pPr>
    </w:p>
    <w:p w:rsidR="00000000" w:rsidRDefault="00310E1F">
      <w:pPr>
        <w:rPr>
          <w:rFonts w:cs="David"/>
          <w:sz w:val="24"/>
          <w:u w:val="single"/>
          <w:rtl/>
        </w:rPr>
      </w:pPr>
      <w:r>
        <w:rPr>
          <w:rFonts w:cs="David"/>
          <w:sz w:val="24"/>
          <w:u w:val="single"/>
          <w:rtl/>
        </w:rPr>
        <w:t>היו"ר גילה פינקלשטיין:</w:t>
      </w:r>
    </w:p>
    <w:p w:rsidR="00000000" w:rsidRDefault="00310E1F">
      <w:pPr>
        <w:rPr>
          <w:rFonts w:cs="David"/>
          <w:sz w:val="24"/>
          <w:u w:val="single"/>
          <w:rtl/>
        </w:rPr>
      </w:pPr>
    </w:p>
    <w:p w:rsidR="00000000" w:rsidRDefault="00310E1F">
      <w:pPr>
        <w:ind w:firstLine="567"/>
        <w:rPr>
          <w:rFonts w:cs="David"/>
          <w:sz w:val="24"/>
          <w:rtl/>
        </w:rPr>
      </w:pPr>
      <w:r>
        <w:rPr>
          <w:rFonts w:cs="David"/>
          <w:sz w:val="24"/>
          <w:rtl/>
        </w:rPr>
        <w:t>אתם מצי</w:t>
      </w:r>
      <w:r>
        <w:rPr>
          <w:rFonts w:cs="David"/>
          <w:sz w:val="24"/>
          <w:rtl/>
        </w:rPr>
        <w:t xml:space="preserve">אותיים. </w:t>
      </w:r>
    </w:p>
    <w:p w:rsidR="00000000" w:rsidRDefault="00310E1F">
      <w:pPr>
        <w:rPr>
          <w:rFonts w:cs="David"/>
          <w:sz w:val="24"/>
          <w:rtl/>
        </w:rPr>
      </w:pPr>
    </w:p>
    <w:p w:rsidR="00000000" w:rsidRDefault="00310E1F">
      <w:pPr>
        <w:rPr>
          <w:rFonts w:cs="David"/>
          <w:sz w:val="24"/>
          <w:u w:val="single"/>
          <w:rtl/>
        </w:rPr>
      </w:pPr>
      <w:r>
        <w:rPr>
          <w:rFonts w:cs="David"/>
          <w:sz w:val="24"/>
          <w:u w:val="single"/>
          <w:rtl/>
        </w:rPr>
        <w:t>גיא פינקלשטיין:</w:t>
      </w:r>
    </w:p>
    <w:p w:rsidR="00000000" w:rsidRDefault="00310E1F">
      <w:pPr>
        <w:rPr>
          <w:rFonts w:cs="David"/>
          <w:sz w:val="24"/>
          <w:rtl/>
        </w:rPr>
      </w:pPr>
    </w:p>
    <w:p w:rsidR="00000000" w:rsidRDefault="00310E1F">
      <w:pPr>
        <w:ind w:firstLine="567"/>
        <w:rPr>
          <w:rFonts w:cs="David"/>
          <w:sz w:val="24"/>
          <w:rtl/>
        </w:rPr>
      </w:pPr>
      <w:r>
        <w:rPr>
          <w:rFonts w:cs="David"/>
          <w:sz w:val="24"/>
          <w:rtl/>
        </w:rPr>
        <w:t>אני שמח מאוד לשמוע את העמדה הזאת של המועצה להשכלה גבוהה. ות"ת הוא הגוף שהוביל באקדמיה את נושא התמיכה, גם מבחינה תקציבית וגם מבחינת ההתייחסות: הקימו ועדת היגוי לנושא וכו'. הכול בצורה רצינית ויפה. ולא בכדי: המוסדות להשכלה גבוהה שהם</w:t>
      </w:r>
      <w:r>
        <w:rPr>
          <w:rFonts w:cs="David"/>
          <w:sz w:val="24"/>
          <w:rtl/>
        </w:rPr>
        <w:t xml:space="preserve"> האוניברסיטאות והמכללות האזורית – בעצם זאת האליטה של הלימודים ושל ההכשרה בישראל. רוב האנשים רוצים לרכוש מקצוע שם. גם לקויי הלמידה רוצים להגיע למוסדות האלה, כחלק מהמימוש האישי שלהם, כדי לעסוק במקצועות החופשיים והלא חופשיים במשק. לכן אני שמח שהמועצה להשכלה ג</w:t>
      </w:r>
      <w:r>
        <w:rPr>
          <w:rFonts w:cs="David"/>
          <w:sz w:val="24"/>
          <w:rtl/>
        </w:rPr>
        <w:t xml:space="preserve">בוהה אומרת שהיא רוצה להנהיג ולהוביל את התהליך הזה גם למקומות שבהם זה לא נעשה, ולא להישרך אחרי החוק הכפוי עליהם. זה אקט חשוב מאוד, אנחנו מאוד צריכים אתכם באקט הזה, אני אומר זאת כנציג עמותה שזה עניינה. </w:t>
      </w:r>
    </w:p>
    <w:p w:rsidR="00000000" w:rsidRDefault="00310E1F">
      <w:pPr>
        <w:rPr>
          <w:rFonts w:cs="David"/>
          <w:sz w:val="24"/>
          <w:rtl/>
        </w:rPr>
      </w:pPr>
    </w:p>
    <w:p w:rsidR="00000000" w:rsidRDefault="00310E1F">
      <w:pPr>
        <w:rPr>
          <w:rFonts w:cs="David"/>
          <w:sz w:val="24"/>
          <w:u w:val="single"/>
          <w:rtl/>
        </w:rPr>
      </w:pPr>
      <w:r>
        <w:rPr>
          <w:rFonts w:cs="David"/>
          <w:sz w:val="24"/>
          <w:u w:val="single"/>
          <w:rtl/>
        </w:rPr>
        <w:t>רן גבע:</w:t>
      </w:r>
    </w:p>
    <w:p w:rsidR="00000000" w:rsidRDefault="00310E1F">
      <w:pPr>
        <w:rPr>
          <w:rFonts w:cs="David"/>
          <w:sz w:val="24"/>
          <w:rtl/>
        </w:rPr>
      </w:pPr>
    </w:p>
    <w:p w:rsidR="00000000" w:rsidRDefault="00310E1F">
      <w:pPr>
        <w:ind w:firstLine="567"/>
        <w:rPr>
          <w:rFonts w:cs="David"/>
          <w:sz w:val="24"/>
          <w:rtl/>
        </w:rPr>
      </w:pPr>
      <w:r>
        <w:rPr>
          <w:rFonts w:cs="David"/>
          <w:sz w:val="24"/>
          <w:rtl/>
        </w:rPr>
        <w:t xml:space="preserve">המועצה להשכלה גבוהה אומרת כאן את מה שאמרה גם </w:t>
      </w:r>
      <w:r>
        <w:rPr>
          <w:rFonts w:cs="David"/>
          <w:sz w:val="24"/>
          <w:rtl/>
        </w:rPr>
        <w:t xml:space="preserve">בישיבות קודמות: אם החוק הוא חוק כולל היא תומכת, אם זה לא חוק ספציפי למועצה להשכלה גבוהה. </w:t>
      </w:r>
    </w:p>
    <w:p w:rsidR="00000000" w:rsidRDefault="00310E1F">
      <w:pPr>
        <w:rPr>
          <w:rFonts w:cs="David"/>
          <w:sz w:val="24"/>
          <w:rtl/>
        </w:rPr>
      </w:pPr>
    </w:p>
    <w:p w:rsidR="00000000" w:rsidRDefault="00310E1F">
      <w:pPr>
        <w:rPr>
          <w:rFonts w:cs="David"/>
          <w:sz w:val="24"/>
          <w:u w:val="single"/>
          <w:rtl/>
        </w:rPr>
      </w:pPr>
      <w:r>
        <w:rPr>
          <w:rFonts w:cs="David"/>
          <w:sz w:val="24"/>
          <w:u w:val="single"/>
          <w:rtl/>
        </w:rPr>
        <w:t>יעל טור-כספא:</w:t>
      </w:r>
    </w:p>
    <w:p w:rsidR="00000000" w:rsidRDefault="00310E1F">
      <w:pPr>
        <w:rPr>
          <w:rFonts w:cs="David"/>
          <w:sz w:val="24"/>
          <w:rtl/>
        </w:rPr>
      </w:pPr>
    </w:p>
    <w:p w:rsidR="00000000" w:rsidRDefault="00310E1F">
      <w:pPr>
        <w:ind w:firstLine="567"/>
        <w:rPr>
          <w:rFonts w:cs="David"/>
          <w:sz w:val="24"/>
          <w:rtl/>
        </w:rPr>
      </w:pPr>
      <w:r>
        <w:rPr>
          <w:rFonts w:cs="David"/>
          <w:sz w:val="24"/>
          <w:rtl/>
        </w:rPr>
        <w:t>התנגדנו לחקיקה.</w:t>
      </w:r>
    </w:p>
    <w:p w:rsidR="00000000" w:rsidRDefault="00310E1F">
      <w:pPr>
        <w:rPr>
          <w:rFonts w:cs="David"/>
          <w:sz w:val="24"/>
          <w:rtl/>
        </w:rPr>
      </w:pPr>
    </w:p>
    <w:p w:rsidR="00000000" w:rsidRDefault="00310E1F">
      <w:pPr>
        <w:rPr>
          <w:rFonts w:cs="David"/>
          <w:sz w:val="24"/>
          <w:rtl/>
        </w:rPr>
      </w:pPr>
      <w:r>
        <w:rPr>
          <w:rFonts w:cs="David"/>
          <w:sz w:val="24"/>
          <w:u w:val="single"/>
          <w:rtl/>
        </w:rPr>
        <w:t>היו"ר גילה פינקלשטיין:</w:t>
      </w:r>
    </w:p>
    <w:p w:rsidR="00000000" w:rsidRDefault="00310E1F">
      <w:pPr>
        <w:rPr>
          <w:rFonts w:cs="David"/>
          <w:sz w:val="24"/>
          <w:rtl/>
        </w:rPr>
      </w:pPr>
    </w:p>
    <w:p w:rsidR="00000000" w:rsidRDefault="00310E1F">
      <w:pPr>
        <w:ind w:firstLine="567"/>
        <w:rPr>
          <w:rFonts w:cs="David"/>
          <w:sz w:val="24"/>
          <w:rtl/>
        </w:rPr>
      </w:pPr>
      <w:r>
        <w:rPr>
          <w:rFonts w:cs="David"/>
          <w:sz w:val="24"/>
          <w:rtl/>
        </w:rPr>
        <w:t>היום בא השינוי הדרסטי.</w:t>
      </w:r>
    </w:p>
    <w:p w:rsidR="00000000" w:rsidRDefault="00310E1F">
      <w:pPr>
        <w:rPr>
          <w:rFonts w:cs="David"/>
          <w:sz w:val="24"/>
          <w:rtl/>
        </w:rPr>
      </w:pPr>
    </w:p>
    <w:p w:rsidR="00000000" w:rsidRDefault="00310E1F">
      <w:pPr>
        <w:rPr>
          <w:rFonts w:cs="David"/>
          <w:sz w:val="24"/>
          <w:u w:val="single"/>
          <w:rtl/>
        </w:rPr>
      </w:pPr>
      <w:r>
        <w:rPr>
          <w:rFonts w:cs="David"/>
          <w:sz w:val="24"/>
          <w:u w:val="single"/>
          <w:rtl/>
        </w:rPr>
        <w:t>רן גבע:</w:t>
      </w:r>
    </w:p>
    <w:p w:rsidR="00000000" w:rsidRDefault="00310E1F">
      <w:pPr>
        <w:rPr>
          <w:rFonts w:cs="David"/>
          <w:sz w:val="24"/>
          <w:rtl/>
        </w:rPr>
      </w:pPr>
    </w:p>
    <w:p w:rsidR="00000000" w:rsidRDefault="00310E1F">
      <w:pPr>
        <w:ind w:firstLine="567"/>
        <w:rPr>
          <w:rFonts w:cs="David"/>
          <w:sz w:val="24"/>
          <w:rtl/>
        </w:rPr>
      </w:pPr>
      <w:r>
        <w:rPr>
          <w:rFonts w:cs="David"/>
          <w:sz w:val="24"/>
          <w:rtl/>
        </w:rPr>
        <w:t>ההגדרה הזאת בעצם מכפיפה הרבה גופים פרטיים לתוך החוק. אני לא יודע אם הם לא יק</w:t>
      </w:r>
      <w:r>
        <w:rPr>
          <w:rFonts w:cs="David"/>
          <w:sz w:val="24"/>
          <w:rtl/>
        </w:rPr>
        <w:t>ימו קול זעקה, הרי הם צריכים להקים מרכז תמיכה בעלויות גדולות. אשמח אם החוק יפוצל: ערוץ התמיכה במוסדות של המדינה, וערוץ נוסף למוסדות הפרטיים. מוסדות פרטיים אפשר לחייב בבחינות וכו', אבל לא במרכז תמיכה. אם אוניברסיטת דרבי פותחת שלוחה בישראל, אי-אפשר לחייב, מבח</w:t>
      </w:r>
      <w:r>
        <w:rPr>
          <w:rFonts w:cs="David"/>
          <w:sz w:val="24"/>
          <w:rtl/>
        </w:rPr>
        <w:t xml:space="preserve">ינה תקציבית, אותה להקים מרכז תמיכה עם חונכים. זה לא יקרה. </w:t>
      </w:r>
    </w:p>
    <w:p w:rsidR="00000000" w:rsidRDefault="00310E1F">
      <w:pPr>
        <w:rPr>
          <w:rFonts w:cs="David"/>
          <w:sz w:val="24"/>
          <w:rtl/>
        </w:rPr>
      </w:pPr>
    </w:p>
    <w:p w:rsidR="00000000" w:rsidRDefault="00310E1F">
      <w:pPr>
        <w:rPr>
          <w:rFonts w:cs="David"/>
          <w:sz w:val="24"/>
          <w:rtl/>
        </w:rPr>
      </w:pPr>
      <w:r>
        <w:rPr>
          <w:rFonts w:cs="David"/>
          <w:sz w:val="24"/>
          <w:u w:val="single"/>
          <w:rtl/>
        </w:rPr>
        <w:t>אורית דהן:</w:t>
      </w:r>
    </w:p>
    <w:p w:rsidR="00000000" w:rsidRDefault="00310E1F">
      <w:pPr>
        <w:rPr>
          <w:rFonts w:cs="David"/>
          <w:sz w:val="24"/>
          <w:rtl/>
        </w:rPr>
      </w:pPr>
    </w:p>
    <w:p w:rsidR="00000000" w:rsidRDefault="00310E1F">
      <w:pPr>
        <w:ind w:firstLine="567"/>
        <w:rPr>
          <w:rFonts w:cs="David"/>
          <w:sz w:val="24"/>
          <w:rtl/>
        </w:rPr>
      </w:pPr>
      <w:r>
        <w:rPr>
          <w:rFonts w:cs="David"/>
          <w:sz w:val="24"/>
          <w:rtl/>
        </w:rPr>
        <w:t>אפשר, זה חשוב.</w:t>
      </w:r>
    </w:p>
    <w:p w:rsidR="00000000" w:rsidRDefault="00310E1F">
      <w:pPr>
        <w:rPr>
          <w:rFonts w:cs="David"/>
          <w:sz w:val="24"/>
          <w:rtl/>
        </w:rPr>
      </w:pPr>
    </w:p>
    <w:p w:rsidR="00000000" w:rsidRDefault="00310E1F">
      <w:pPr>
        <w:rPr>
          <w:rFonts w:cs="David"/>
          <w:sz w:val="24"/>
          <w:u w:val="single"/>
          <w:rtl/>
        </w:rPr>
      </w:pPr>
      <w:r>
        <w:rPr>
          <w:rFonts w:cs="David"/>
          <w:sz w:val="24"/>
          <w:u w:val="single"/>
          <w:rtl/>
        </w:rPr>
        <w:t>רן גבע:</w:t>
      </w:r>
    </w:p>
    <w:p w:rsidR="00000000" w:rsidRDefault="00310E1F">
      <w:pPr>
        <w:rPr>
          <w:rFonts w:cs="David"/>
          <w:sz w:val="24"/>
          <w:rtl/>
        </w:rPr>
      </w:pPr>
    </w:p>
    <w:p w:rsidR="00000000" w:rsidRDefault="00310E1F">
      <w:pPr>
        <w:ind w:firstLine="567"/>
        <w:rPr>
          <w:rFonts w:cs="David"/>
          <w:sz w:val="24"/>
          <w:rtl/>
        </w:rPr>
      </w:pPr>
      <w:r>
        <w:rPr>
          <w:rFonts w:cs="David"/>
          <w:sz w:val="24"/>
          <w:rtl/>
        </w:rPr>
        <w:t>אז זה ייפול על המדינה.</w:t>
      </w:r>
    </w:p>
    <w:p w:rsidR="00000000" w:rsidRDefault="00310E1F">
      <w:pPr>
        <w:rPr>
          <w:rFonts w:cs="David"/>
          <w:sz w:val="24"/>
          <w:rtl/>
        </w:rPr>
      </w:pPr>
    </w:p>
    <w:p w:rsidR="00000000" w:rsidRDefault="00310E1F">
      <w:pPr>
        <w:rPr>
          <w:rFonts w:cs="David"/>
          <w:sz w:val="24"/>
          <w:u w:val="single"/>
          <w:rtl/>
        </w:rPr>
      </w:pPr>
      <w:r>
        <w:rPr>
          <w:rFonts w:cs="David"/>
          <w:sz w:val="24"/>
          <w:u w:val="single"/>
          <w:rtl/>
        </w:rPr>
        <w:t xml:space="preserve">יעל מלצר: </w:t>
      </w:r>
    </w:p>
    <w:p w:rsidR="00000000" w:rsidRDefault="00310E1F">
      <w:pPr>
        <w:rPr>
          <w:rFonts w:cs="David"/>
          <w:sz w:val="24"/>
          <w:rtl/>
        </w:rPr>
      </w:pPr>
    </w:p>
    <w:p w:rsidR="00000000" w:rsidRDefault="00310E1F">
      <w:pPr>
        <w:rPr>
          <w:rFonts w:cs="David"/>
          <w:sz w:val="24"/>
          <w:rtl/>
        </w:rPr>
      </w:pPr>
      <w:r>
        <w:rPr>
          <w:rFonts w:cs="David"/>
          <w:sz w:val="24"/>
          <w:rtl/>
        </w:rPr>
        <w:tab/>
        <w:t xml:space="preserve">נהפוך הוא: הם יכולים לגייס כסף. </w:t>
      </w:r>
    </w:p>
    <w:p w:rsidR="00000000" w:rsidRDefault="00310E1F">
      <w:pPr>
        <w:rPr>
          <w:rFonts w:cs="David"/>
          <w:sz w:val="24"/>
          <w:rtl/>
        </w:rPr>
      </w:pPr>
    </w:p>
    <w:p w:rsidR="00000000" w:rsidRDefault="00310E1F">
      <w:pPr>
        <w:rPr>
          <w:rFonts w:cs="David"/>
          <w:sz w:val="24"/>
          <w:rtl/>
        </w:rPr>
      </w:pPr>
      <w:r>
        <w:rPr>
          <w:rFonts w:cs="David"/>
          <w:sz w:val="24"/>
          <w:u w:val="single"/>
          <w:rtl/>
        </w:rPr>
        <w:t>היו"ר גילה פינקלשטיין:</w:t>
      </w:r>
    </w:p>
    <w:p w:rsidR="00000000" w:rsidRDefault="00310E1F">
      <w:pPr>
        <w:rPr>
          <w:rFonts w:cs="David"/>
          <w:sz w:val="24"/>
          <w:rtl/>
        </w:rPr>
      </w:pPr>
    </w:p>
    <w:p w:rsidR="00000000" w:rsidRDefault="00310E1F">
      <w:pPr>
        <w:ind w:firstLine="567"/>
        <w:rPr>
          <w:rFonts w:cs="David"/>
          <w:sz w:val="24"/>
          <w:rtl/>
        </w:rPr>
      </w:pPr>
      <w:r>
        <w:rPr>
          <w:rFonts w:cs="David"/>
          <w:sz w:val="24"/>
          <w:rtl/>
        </w:rPr>
        <w:t xml:space="preserve">מבחינה כלכלית אלו מוסדות חזקים מאוד. </w:t>
      </w:r>
    </w:p>
    <w:p w:rsidR="00000000" w:rsidRDefault="00310E1F">
      <w:pPr>
        <w:rPr>
          <w:rFonts w:cs="David"/>
          <w:sz w:val="24"/>
          <w:rtl/>
        </w:rPr>
      </w:pPr>
    </w:p>
    <w:p w:rsidR="00000000" w:rsidRDefault="00310E1F">
      <w:pPr>
        <w:rPr>
          <w:rFonts w:cs="David"/>
          <w:sz w:val="24"/>
          <w:u w:val="single"/>
          <w:rtl/>
        </w:rPr>
      </w:pPr>
      <w:r>
        <w:rPr>
          <w:rFonts w:cs="David"/>
          <w:sz w:val="24"/>
          <w:u w:val="single"/>
          <w:rtl/>
        </w:rPr>
        <w:t>יעל טור-כספא:</w:t>
      </w:r>
    </w:p>
    <w:p w:rsidR="00000000" w:rsidRDefault="00310E1F">
      <w:pPr>
        <w:rPr>
          <w:rFonts w:cs="David"/>
          <w:sz w:val="24"/>
          <w:rtl/>
        </w:rPr>
      </w:pPr>
    </w:p>
    <w:p w:rsidR="00000000" w:rsidRDefault="00310E1F">
      <w:pPr>
        <w:rPr>
          <w:rFonts w:cs="David"/>
          <w:sz w:val="24"/>
          <w:rtl/>
        </w:rPr>
      </w:pPr>
      <w:r>
        <w:rPr>
          <w:rFonts w:cs="David"/>
          <w:sz w:val="24"/>
          <w:rtl/>
        </w:rPr>
        <w:tab/>
        <w:t>גם חוק הנ</w:t>
      </w:r>
      <w:r>
        <w:rPr>
          <w:rFonts w:cs="David"/>
          <w:sz w:val="24"/>
          <w:rtl/>
        </w:rPr>
        <w:t>גישות חל עליהם.</w:t>
      </w:r>
    </w:p>
    <w:p w:rsidR="00000000" w:rsidRDefault="00310E1F">
      <w:pPr>
        <w:rPr>
          <w:rFonts w:cs="David"/>
          <w:sz w:val="24"/>
          <w:rtl/>
        </w:rPr>
      </w:pPr>
    </w:p>
    <w:p w:rsidR="00000000" w:rsidRDefault="00310E1F">
      <w:pPr>
        <w:rPr>
          <w:rFonts w:cs="David"/>
          <w:sz w:val="24"/>
          <w:u w:val="single"/>
          <w:rtl/>
        </w:rPr>
      </w:pPr>
      <w:r>
        <w:rPr>
          <w:rFonts w:cs="David"/>
          <w:sz w:val="24"/>
          <w:u w:val="single"/>
          <w:rtl/>
        </w:rPr>
        <w:t>רן גבע:</w:t>
      </w:r>
    </w:p>
    <w:p w:rsidR="00000000" w:rsidRDefault="00310E1F">
      <w:pPr>
        <w:rPr>
          <w:rFonts w:cs="David"/>
          <w:sz w:val="24"/>
          <w:rtl/>
        </w:rPr>
      </w:pPr>
    </w:p>
    <w:p w:rsidR="00000000" w:rsidRDefault="00310E1F">
      <w:pPr>
        <w:ind w:firstLine="567"/>
        <w:rPr>
          <w:rFonts w:cs="David"/>
          <w:sz w:val="24"/>
          <w:rtl/>
        </w:rPr>
      </w:pPr>
      <w:r>
        <w:rPr>
          <w:rFonts w:cs="David"/>
          <w:sz w:val="24"/>
          <w:rtl/>
        </w:rPr>
        <w:t xml:space="preserve">הוא נוגע למבנים. </w:t>
      </w:r>
    </w:p>
    <w:p w:rsidR="00000000" w:rsidRDefault="00310E1F">
      <w:pPr>
        <w:rPr>
          <w:rFonts w:cs="David"/>
          <w:sz w:val="24"/>
          <w:rtl/>
        </w:rPr>
      </w:pPr>
    </w:p>
    <w:p w:rsidR="00000000" w:rsidRDefault="00310E1F">
      <w:pPr>
        <w:rPr>
          <w:rFonts w:cs="David"/>
          <w:sz w:val="24"/>
          <w:u w:val="single"/>
          <w:rtl/>
        </w:rPr>
      </w:pPr>
      <w:r>
        <w:rPr>
          <w:rFonts w:cs="David"/>
          <w:sz w:val="24"/>
          <w:u w:val="single"/>
          <w:rtl/>
        </w:rPr>
        <w:t>משה אהרוני:</w:t>
      </w:r>
    </w:p>
    <w:p w:rsidR="00000000" w:rsidRDefault="00310E1F">
      <w:pPr>
        <w:rPr>
          <w:rFonts w:cs="David"/>
          <w:sz w:val="24"/>
          <w:rtl/>
        </w:rPr>
      </w:pPr>
    </w:p>
    <w:p w:rsidR="00000000" w:rsidRDefault="00310E1F">
      <w:pPr>
        <w:ind w:firstLine="567"/>
        <w:rPr>
          <w:rFonts w:cs="David"/>
          <w:sz w:val="24"/>
          <w:rtl/>
        </w:rPr>
      </w:pPr>
      <w:r>
        <w:rPr>
          <w:rFonts w:cs="David"/>
          <w:sz w:val="24"/>
          <w:rtl/>
        </w:rPr>
        <w:t>ועדיין יש לו משמעות תקציבית עצומה.</w:t>
      </w:r>
    </w:p>
    <w:p w:rsidR="00000000" w:rsidRDefault="00310E1F">
      <w:pPr>
        <w:rPr>
          <w:rFonts w:cs="David"/>
          <w:sz w:val="24"/>
          <w:rtl/>
        </w:rPr>
      </w:pPr>
    </w:p>
    <w:p w:rsidR="00000000" w:rsidRDefault="00310E1F">
      <w:pPr>
        <w:rPr>
          <w:rFonts w:cs="David"/>
          <w:sz w:val="24"/>
          <w:u w:val="single"/>
          <w:rtl/>
        </w:rPr>
      </w:pPr>
      <w:r>
        <w:rPr>
          <w:rFonts w:cs="David"/>
          <w:sz w:val="24"/>
          <w:u w:val="single"/>
          <w:rtl/>
        </w:rPr>
        <w:t>מרב ישראלי:</w:t>
      </w:r>
    </w:p>
    <w:p w:rsidR="00000000" w:rsidRDefault="00310E1F">
      <w:pPr>
        <w:rPr>
          <w:rFonts w:cs="David"/>
          <w:sz w:val="24"/>
          <w:rtl/>
        </w:rPr>
      </w:pPr>
    </w:p>
    <w:p w:rsidR="00000000" w:rsidRDefault="00310E1F">
      <w:pPr>
        <w:ind w:firstLine="567"/>
        <w:rPr>
          <w:rFonts w:cs="David"/>
          <w:sz w:val="24"/>
          <w:rtl/>
        </w:rPr>
      </w:pPr>
      <w:r>
        <w:rPr>
          <w:rFonts w:cs="David"/>
          <w:sz w:val="24"/>
          <w:rtl/>
        </w:rPr>
        <w:t xml:space="preserve">אמקד את זה. ראשית לישיבה הבאה אני מציעה שיזומנו גם נציגי השלוחות והמכללות. חייבים לשמוע את העמדה שלהם בעניין הזה. </w:t>
      </w:r>
    </w:p>
    <w:p w:rsidR="00000000" w:rsidRDefault="00310E1F">
      <w:pPr>
        <w:rPr>
          <w:rFonts w:cs="David"/>
          <w:sz w:val="24"/>
          <w:rtl/>
        </w:rPr>
      </w:pPr>
    </w:p>
    <w:p w:rsidR="00000000" w:rsidRDefault="00310E1F">
      <w:pPr>
        <w:rPr>
          <w:rFonts w:cs="David"/>
          <w:sz w:val="24"/>
          <w:rtl/>
        </w:rPr>
      </w:pPr>
      <w:r>
        <w:rPr>
          <w:rFonts w:cs="David"/>
          <w:sz w:val="24"/>
          <w:u w:val="single"/>
          <w:rtl/>
        </w:rPr>
        <w:t>מל פולישוק-בלוך:</w:t>
      </w:r>
    </w:p>
    <w:p w:rsidR="00000000" w:rsidRDefault="00310E1F">
      <w:pPr>
        <w:rPr>
          <w:rFonts w:cs="David"/>
          <w:sz w:val="24"/>
          <w:rtl/>
        </w:rPr>
      </w:pPr>
    </w:p>
    <w:p w:rsidR="00000000" w:rsidRDefault="00310E1F">
      <w:pPr>
        <w:ind w:firstLine="567"/>
        <w:rPr>
          <w:rFonts w:cs="David"/>
          <w:sz w:val="24"/>
          <w:rtl/>
        </w:rPr>
      </w:pPr>
      <w:r>
        <w:rPr>
          <w:rFonts w:cs="David"/>
          <w:sz w:val="24"/>
          <w:rtl/>
        </w:rPr>
        <w:t>מישהו יודע באיל</w:t>
      </w:r>
      <w:r>
        <w:rPr>
          <w:rFonts w:cs="David"/>
          <w:sz w:val="24"/>
          <w:rtl/>
        </w:rPr>
        <w:t xml:space="preserve">ו סכומים מדובר? אי-אפשר סתם להפריח דברים באוויר. </w:t>
      </w:r>
    </w:p>
    <w:p w:rsidR="00000000" w:rsidRDefault="00310E1F">
      <w:pPr>
        <w:rPr>
          <w:rFonts w:cs="David"/>
          <w:sz w:val="24"/>
          <w:rtl/>
        </w:rPr>
      </w:pPr>
    </w:p>
    <w:p w:rsidR="00000000" w:rsidRDefault="00310E1F">
      <w:pPr>
        <w:rPr>
          <w:rFonts w:cs="David"/>
          <w:sz w:val="24"/>
          <w:u w:val="single"/>
          <w:rtl/>
        </w:rPr>
      </w:pPr>
      <w:r>
        <w:rPr>
          <w:rFonts w:cs="David"/>
          <w:sz w:val="24"/>
          <w:u w:val="single"/>
          <w:rtl/>
        </w:rPr>
        <w:t>גיא פינקלשטיין:</w:t>
      </w:r>
    </w:p>
    <w:p w:rsidR="00000000" w:rsidRDefault="00310E1F">
      <w:pPr>
        <w:rPr>
          <w:rFonts w:cs="David"/>
          <w:sz w:val="24"/>
          <w:rtl/>
        </w:rPr>
      </w:pPr>
    </w:p>
    <w:p w:rsidR="00000000" w:rsidRDefault="00310E1F">
      <w:pPr>
        <w:ind w:firstLine="567"/>
        <w:rPr>
          <w:rFonts w:cs="David"/>
          <w:sz w:val="24"/>
          <w:rtl/>
        </w:rPr>
      </w:pPr>
      <w:r>
        <w:rPr>
          <w:rFonts w:cs="David"/>
          <w:sz w:val="24"/>
          <w:rtl/>
        </w:rPr>
        <w:t xml:space="preserve">בישיבה הקודמת נתתי הערכה, מאוד לא מבוססת, על סמך התקציבים שכבר ישנם בתחום. הערכתי שכ-15 מיליון ש"ח כבר מסתובבים. </w:t>
      </w:r>
    </w:p>
    <w:p w:rsidR="00000000" w:rsidRDefault="00310E1F">
      <w:pPr>
        <w:rPr>
          <w:rFonts w:cs="David"/>
          <w:sz w:val="24"/>
          <w:rtl/>
        </w:rPr>
      </w:pPr>
    </w:p>
    <w:p w:rsidR="00000000" w:rsidRDefault="00310E1F">
      <w:pPr>
        <w:rPr>
          <w:rFonts w:cs="David"/>
          <w:sz w:val="24"/>
          <w:rtl/>
        </w:rPr>
      </w:pPr>
      <w:r>
        <w:rPr>
          <w:rFonts w:cs="David"/>
          <w:sz w:val="24"/>
          <w:u w:val="single"/>
          <w:rtl/>
        </w:rPr>
        <w:t>מל פולישוק-בלוך:</w:t>
      </w:r>
    </w:p>
    <w:p w:rsidR="00000000" w:rsidRDefault="00310E1F">
      <w:pPr>
        <w:rPr>
          <w:rFonts w:cs="David"/>
          <w:sz w:val="24"/>
          <w:rtl/>
        </w:rPr>
      </w:pPr>
    </w:p>
    <w:p w:rsidR="00000000" w:rsidRDefault="00310E1F">
      <w:pPr>
        <w:rPr>
          <w:rFonts w:cs="David"/>
          <w:sz w:val="24"/>
          <w:rtl/>
        </w:rPr>
      </w:pPr>
      <w:r>
        <w:rPr>
          <w:rFonts w:cs="David"/>
          <w:sz w:val="24"/>
          <w:rtl/>
        </w:rPr>
        <w:tab/>
        <w:t>כמה כסף צריך כדי להכניס את כל הגופים לעניין?</w:t>
      </w:r>
    </w:p>
    <w:p w:rsidR="00000000" w:rsidRDefault="00310E1F">
      <w:pPr>
        <w:rPr>
          <w:rFonts w:cs="David"/>
          <w:sz w:val="24"/>
          <w:rtl/>
        </w:rPr>
      </w:pPr>
    </w:p>
    <w:p w:rsidR="00000000" w:rsidRDefault="00310E1F">
      <w:pPr>
        <w:rPr>
          <w:rFonts w:cs="David"/>
          <w:sz w:val="24"/>
          <w:u w:val="single"/>
          <w:rtl/>
        </w:rPr>
      </w:pPr>
      <w:r>
        <w:rPr>
          <w:rFonts w:cs="David"/>
          <w:sz w:val="24"/>
          <w:u w:val="single"/>
          <w:rtl/>
        </w:rPr>
        <w:t>גיא פינק</w:t>
      </w:r>
      <w:r>
        <w:rPr>
          <w:rFonts w:cs="David"/>
          <w:sz w:val="24"/>
          <w:u w:val="single"/>
          <w:rtl/>
        </w:rPr>
        <w:t>לשטיין:</w:t>
      </w:r>
    </w:p>
    <w:p w:rsidR="00000000" w:rsidRDefault="00310E1F">
      <w:pPr>
        <w:rPr>
          <w:rFonts w:cs="David"/>
          <w:sz w:val="24"/>
          <w:rtl/>
        </w:rPr>
      </w:pPr>
    </w:p>
    <w:p w:rsidR="00000000" w:rsidRDefault="00310E1F">
      <w:pPr>
        <w:ind w:firstLine="567"/>
        <w:rPr>
          <w:rFonts w:cs="David"/>
          <w:sz w:val="24"/>
          <w:rtl/>
        </w:rPr>
      </w:pPr>
      <w:r>
        <w:rPr>
          <w:rFonts w:cs="David"/>
          <w:sz w:val="24"/>
          <w:rtl/>
        </w:rPr>
        <w:t xml:space="preserve">הזמנתי להיום מוסדות לא מתוקצבים, אף על פי שהמשמעות היא להכניס מתנגדים לכאן. הייתי במכללה למנהל, אצל דיקנית הסטודנטים, והיא אמרה שתכתוב נייר עמדה. יידעתי אותם, כדי שתהיה להם אפשרות להגיב. </w:t>
      </w:r>
    </w:p>
    <w:p w:rsidR="00000000" w:rsidRDefault="00310E1F">
      <w:pPr>
        <w:ind w:firstLine="567"/>
        <w:rPr>
          <w:rFonts w:cs="David"/>
          <w:sz w:val="24"/>
          <w:rtl/>
        </w:rPr>
      </w:pPr>
    </w:p>
    <w:p w:rsidR="00000000" w:rsidRDefault="00310E1F">
      <w:pPr>
        <w:ind w:firstLine="567"/>
        <w:rPr>
          <w:rFonts w:cs="David"/>
          <w:sz w:val="24"/>
          <w:rtl/>
        </w:rPr>
      </w:pPr>
      <w:r>
        <w:rPr>
          <w:rFonts w:cs="David"/>
          <w:sz w:val="24"/>
          <w:rtl/>
        </w:rPr>
        <w:t>יש כאן עלויות שמושתות על המדינה ועל גופי סמך של המדינה: מש</w:t>
      </w:r>
      <w:r>
        <w:rPr>
          <w:rFonts w:cs="David"/>
          <w:sz w:val="24"/>
          <w:rtl/>
        </w:rPr>
        <w:t>רד הביטחון, הביטוח הלאומי, המועצה להשכלה גבוהה. הסכום שמסתובב היום הוא כ-15 מיליון ש"ח, כולל מה שהמוסדות מוציאים על משכורות וכו'. חוץ מזה, בחלקים מסוימים שלו החוק לא עולה כסף, הוא נוגע לתפיסת עולם ולסטנדרט שהמדינה קובעת. לכן אני שמח על ההנהגה של ות"ת. היום</w:t>
      </w:r>
      <w:r>
        <w:rPr>
          <w:rFonts w:cs="David"/>
          <w:sz w:val="24"/>
          <w:rtl/>
        </w:rPr>
        <w:t xml:space="preserve">, כשות"ת נותנת תואר ישראלי למוסד כלשהו, או הכרה לתואר ישראלי, היא קובעת רק את הסטנדרט האקדמי, רק מה צריך ללמוד ומי צריך ללמד. אבל בעיני עמותת לשם זו הזדמנות גדולה של ות"ת לקבוע גם איך צריך להסתכל על האדם ועל הזכויות שלו. אלו עלויות שנופלות על המוסד, לא על </w:t>
      </w:r>
      <w:r>
        <w:rPr>
          <w:rFonts w:cs="David"/>
          <w:sz w:val="24"/>
          <w:rtl/>
        </w:rPr>
        <w:t xml:space="preserve">המדינה, ולכן החוק לא יקר מאוד, בחלקו, כי הוא נוגע לסטנדרט שהמדינה קובעת לגבי הדרך שבה מלמדים אנשים באקדמיה והנגישות שנותנים להם. זאת הגדולה שלו. </w:t>
      </w:r>
    </w:p>
    <w:p w:rsidR="00000000" w:rsidRDefault="00310E1F">
      <w:pPr>
        <w:rPr>
          <w:rFonts w:cs="David"/>
          <w:sz w:val="24"/>
          <w:rtl/>
        </w:rPr>
      </w:pPr>
    </w:p>
    <w:p w:rsidR="00000000" w:rsidRDefault="00310E1F">
      <w:pPr>
        <w:rPr>
          <w:rFonts w:cs="David"/>
          <w:sz w:val="24"/>
          <w:u w:val="single"/>
          <w:rtl/>
        </w:rPr>
      </w:pPr>
      <w:r>
        <w:rPr>
          <w:rFonts w:cs="David"/>
          <w:sz w:val="24"/>
          <w:u w:val="single"/>
          <w:rtl/>
        </w:rPr>
        <w:t xml:space="preserve">יעל מלצר: </w:t>
      </w:r>
    </w:p>
    <w:p w:rsidR="00000000" w:rsidRDefault="00310E1F">
      <w:pPr>
        <w:rPr>
          <w:rFonts w:cs="David"/>
          <w:sz w:val="24"/>
          <w:rtl/>
        </w:rPr>
      </w:pPr>
    </w:p>
    <w:p w:rsidR="00000000" w:rsidRDefault="00310E1F">
      <w:pPr>
        <w:ind w:firstLine="567"/>
        <w:rPr>
          <w:rFonts w:cs="David"/>
          <w:sz w:val="24"/>
          <w:rtl/>
        </w:rPr>
      </w:pPr>
      <w:r>
        <w:rPr>
          <w:rFonts w:cs="David"/>
          <w:sz w:val="24"/>
          <w:rtl/>
        </w:rPr>
        <w:t>אבל כמו שצריך לעבוד על ההגדרה, צריך גם לבוא עם משהו מסודר לגבי תקציב. אי-אפשר לדבר על משהו דפוזי</w:t>
      </w:r>
      <w:r>
        <w:rPr>
          <w:rFonts w:cs="David"/>
          <w:sz w:val="24"/>
          <w:rtl/>
        </w:rPr>
        <w:t xml:space="preserve">. אולי צריך גם לדבר על שלבים. </w:t>
      </w:r>
    </w:p>
    <w:p w:rsidR="00000000" w:rsidRDefault="00310E1F">
      <w:pPr>
        <w:rPr>
          <w:rFonts w:cs="David"/>
          <w:sz w:val="24"/>
          <w:rtl/>
        </w:rPr>
      </w:pPr>
    </w:p>
    <w:p w:rsidR="00000000" w:rsidRDefault="00310E1F">
      <w:pPr>
        <w:rPr>
          <w:rFonts w:cs="David"/>
          <w:sz w:val="24"/>
          <w:rtl/>
        </w:rPr>
      </w:pPr>
      <w:r>
        <w:rPr>
          <w:rFonts w:cs="David"/>
          <w:sz w:val="24"/>
          <w:u w:val="single"/>
          <w:rtl/>
        </w:rPr>
        <w:t>מל פולישוק-בלוך:</w:t>
      </w:r>
    </w:p>
    <w:p w:rsidR="00000000" w:rsidRDefault="00310E1F">
      <w:pPr>
        <w:rPr>
          <w:rFonts w:cs="David"/>
          <w:sz w:val="24"/>
          <w:rtl/>
        </w:rPr>
      </w:pPr>
    </w:p>
    <w:p w:rsidR="00000000" w:rsidRDefault="00310E1F">
      <w:pPr>
        <w:rPr>
          <w:rFonts w:cs="David"/>
          <w:sz w:val="24"/>
          <w:rtl/>
        </w:rPr>
      </w:pPr>
      <w:r>
        <w:rPr>
          <w:rFonts w:cs="David"/>
          <w:sz w:val="24"/>
          <w:rtl/>
        </w:rPr>
        <w:tab/>
        <w:t>מעבר לכך, לדבריך חלק מהדברים אינם תקציביים. אני לא מבחינה כרגע בין המדינה לבין המוסדות, כי גם להם זה עולה כסף. מודעות לא עולה כסף, אבל אנשים שצריכים לבדוק ולאבחן – זה עולה כסף. למעשה כל סעיף פה עולה כסף, ל</w:t>
      </w:r>
      <w:r>
        <w:rPr>
          <w:rFonts w:cs="David"/>
          <w:sz w:val="24"/>
          <w:rtl/>
        </w:rPr>
        <w:t xml:space="preserve">משק בכלל. </w:t>
      </w:r>
    </w:p>
    <w:p w:rsidR="00000000" w:rsidRDefault="00310E1F">
      <w:pPr>
        <w:rPr>
          <w:rFonts w:cs="David"/>
          <w:sz w:val="24"/>
          <w:rtl/>
        </w:rPr>
      </w:pPr>
    </w:p>
    <w:p w:rsidR="00000000" w:rsidRDefault="00310E1F">
      <w:pPr>
        <w:ind w:firstLine="567"/>
        <w:rPr>
          <w:rFonts w:cs="David"/>
          <w:sz w:val="24"/>
          <w:rtl/>
        </w:rPr>
      </w:pPr>
      <w:r>
        <w:rPr>
          <w:rFonts w:cs="David"/>
          <w:sz w:val="24"/>
          <w:rtl/>
        </w:rPr>
        <w:t xml:space="preserve">אני לא מנסה להפחית בחשיבות ובצורך. ודאי שנחייב מוסדות ציבוריים לעשות זאת, אך השאלה היא אם יש לחייב מוסדות פרטיים. יש מספיק מקומות מתאימים, לא צריך ללכת ללמוד דווקא במקום מסוים. אז האדם הזה לא ילמד באוניברסיטת דרבי אלא במכללת תל חי, נניח. </w:t>
      </w:r>
    </w:p>
    <w:p w:rsidR="00000000" w:rsidRDefault="00310E1F">
      <w:pPr>
        <w:ind w:firstLine="567"/>
        <w:rPr>
          <w:rFonts w:cs="David"/>
          <w:sz w:val="24"/>
          <w:rtl/>
        </w:rPr>
      </w:pPr>
    </w:p>
    <w:p w:rsidR="00000000" w:rsidRDefault="00310E1F">
      <w:pPr>
        <w:rPr>
          <w:rFonts w:cs="David"/>
          <w:sz w:val="24"/>
          <w:u w:val="single"/>
          <w:rtl/>
        </w:rPr>
      </w:pPr>
      <w:r>
        <w:rPr>
          <w:rFonts w:cs="David"/>
          <w:sz w:val="24"/>
          <w:u w:val="single"/>
          <w:rtl/>
        </w:rPr>
        <w:t xml:space="preserve">גיא </w:t>
      </w:r>
      <w:r>
        <w:rPr>
          <w:rFonts w:cs="David"/>
          <w:sz w:val="24"/>
          <w:u w:val="single"/>
          <w:rtl/>
        </w:rPr>
        <w:t>פינקלשטיין:</w:t>
      </w:r>
    </w:p>
    <w:p w:rsidR="00000000" w:rsidRDefault="00310E1F">
      <w:pPr>
        <w:rPr>
          <w:rFonts w:cs="David"/>
          <w:sz w:val="24"/>
          <w:rtl/>
        </w:rPr>
      </w:pPr>
    </w:p>
    <w:p w:rsidR="00000000" w:rsidRDefault="00310E1F">
      <w:pPr>
        <w:ind w:firstLine="567"/>
        <w:rPr>
          <w:rFonts w:cs="David"/>
          <w:sz w:val="24"/>
          <w:rtl/>
        </w:rPr>
      </w:pPr>
      <w:r>
        <w:rPr>
          <w:rFonts w:cs="David"/>
          <w:sz w:val="24"/>
          <w:rtl/>
        </w:rPr>
        <w:t>אבל המציאות היא שלא מתקבלים. יש יותר סיכוי להתקבל במשהו פרטי.</w:t>
      </w:r>
    </w:p>
    <w:p w:rsidR="00000000" w:rsidRDefault="00310E1F">
      <w:pPr>
        <w:rPr>
          <w:rFonts w:cs="David"/>
          <w:sz w:val="24"/>
          <w:rtl/>
        </w:rPr>
      </w:pPr>
    </w:p>
    <w:p w:rsidR="00000000" w:rsidRDefault="00310E1F">
      <w:pPr>
        <w:rPr>
          <w:rFonts w:cs="David"/>
          <w:sz w:val="24"/>
          <w:u w:val="single"/>
          <w:rtl/>
        </w:rPr>
      </w:pPr>
      <w:r>
        <w:rPr>
          <w:rFonts w:cs="David"/>
          <w:sz w:val="24"/>
          <w:u w:val="single"/>
          <w:rtl/>
        </w:rPr>
        <w:t xml:space="preserve">יעל מלצר: </w:t>
      </w:r>
    </w:p>
    <w:p w:rsidR="00000000" w:rsidRDefault="00310E1F">
      <w:pPr>
        <w:rPr>
          <w:rFonts w:cs="David"/>
          <w:sz w:val="24"/>
          <w:rtl/>
        </w:rPr>
      </w:pPr>
    </w:p>
    <w:p w:rsidR="00000000" w:rsidRDefault="00310E1F">
      <w:pPr>
        <w:rPr>
          <w:rFonts w:cs="David"/>
          <w:sz w:val="24"/>
          <w:rtl/>
        </w:rPr>
      </w:pPr>
      <w:r>
        <w:rPr>
          <w:rFonts w:cs="David"/>
          <w:sz w:val="24"/>
          <w:rtl/>
        </w:rPr>
        <w:tab/>
        <w:t xml:space="preserve">הם לא יתקבלו בכלל. </w:t>
      </w:r>
    </w:p>
    <w:p w:rsidR="00000000" w:rsidRDefault="00310E1F">
      <w:pPr>
        <w:rPr>
          <w:rFonts w:cs="David"/>
          <w:sz w:val="24"/>
          <w:rtl/>
        </w:rPr>
      </w:pPr>
    </w:p>
    <w:p w:rsidR="00000000" w:rsidRDefault="00310E1F">
      <w:pPr>
        <w:rPr>
          <w:rFonts w:cs="David"/>
          <w:sz w:val="24"/>
          <w:rtl/>
        </w:rPr>
      </w:pPr>
      <w:r>
        <w:rPr>
          <w:rFonts w:cs="David"/>
          <w:sz w:val="24"/>
          <w:u w:val="single"/>
          <w:rtl/>
        </w:rPr>
        <w:br w:type="page"/>
        <w:t>מל פולישוק-בלוך:</w:t>
      </w:r>
    </w:p>
    <w:p w:rsidR="00000000" w:rsidRDefault="00310E1F">
      <w:pPr>
        <w:rPr>
          <w:rFonts w:cs="David"/>
          <w:sz w:val="24"/>
          <w:rtl/>
        </w:rPr>
      </w:pPr>
    </w:p>
    <w:p w:rsidR="00000000" w:rsidRDefault="00310E1F">
      <w:pPr>
        <w:ind w:firstLine="567"/>
        <w:rPr>
          <w:rFonts w:cs="David"/>
          <w:sz w:val="24"/>
          <w:rtl/>
        </w:rPr>
      </w:pPr>
      <w:r>
        <w:rPr>
          <w:rFonts w:cs="David"/>
          <w:sz w:val="24"/>
          <w:rtl/>
        </w:rPr>
        <w:t xml:space="preserve">יש מכללות ציבוריות, שדינן כדין האוניברסיטאות מבחינת המועצה להשכלה גבוהה. זה מוסד להשכלה גבוהה. יש יותר מ-20 כאלה. </w:t>
      </w:r>
    </w:p>
    <w:p w:rsidR="00000000" w:rsidRDefault="00310E1F">
      <w:pPr>
        <w:rPr>
          <w:rFonts w:cs="David"/>
          <w:sz w:val="24"/>
          <w:rtl/>
        </w:rPr>
      </w:pPr>
    </w:p>
    <w:p w:rsidR="00000000" w:rsidRDefault="00310E1F">
      <w:pPr>
        <w:rPr>
          <w:rFonts w:cs="David"/>
          <w:sz w:val="24"/>
          <w:u w:val="single"/>
          <w:rtl/>
        </w:rPr>
      </w:pPr>
      <w:r>
        <w:rPr>
          <w:rFonts w:cs="David"/>
          <w:sz w:val="24"/>
          <w:u w:val="single"/>
          <w:rtl/>
        </w:rPr>
        <w:t>משה אהרוני:</w:t>
      </w:r>
    </w:p>
    <w:p w:rsidR="00000000" w:rsidRDefault="00310E1F">
      <w:pPr>
        <w:rPr>
          <w:rFonts w:cs="David"/>
          <w:sz w:val="24"/>
          <w:rtl/>
        </w:rPr>
      </w:pPr>
    </w:p>
    <w:p w:rsidR="00000000" w:rsidRDefault="00310E1F">
      <w:pPr>
        <w:ind w:firstLine="567"/>
        <w:rPr>
          <w:rFonts w:cs="David"/>
          <w:sz w:val="24"/>
          <w:rtl/>
        </w:rPr>
      </w:pPr>
      <w:r>
        <w:rPr>
          <w:rFonts w:cs="David"/>
          <w:sz w:val="24"/>
          <w:rtl/>
        </w:rPr>
        <w:t>יש 21 מכללות ציבוריות מתוקצבות.</w:t>
      </w:r>
    </w:p>
    <w:p w:rsidR="00000000" w:rsidRDefault="00310E1F">
      <w:pPr>
        <w:rPr>
          <w:rFonts w:cs="David"/>
          <w:sz w:val="24"/>
          <w:rtl/>
        </w:rPr>
      </w:pPr>
    </w:p>
    <w:p w:rsidR="00000000" w:rsidRDefault="00310E1F">
      <w:pPr>
        <w:rPr>
          <w:rFonts w:cs="David"/>
          <w:sz w:val="24"/>
          <w:rtl/>
        </w:rPr>
      </w:pPr>
      <w:r>
        <w:rPr>
          <w:rFonts w:cs="David"/>
          <w:sz w:val="24"/>
          <w:u w:val="single"/>
          <w:rtl/>
        </w:rPr>
        <w:t>מל פולישוק-בלוך:</w:t>
      </w:r>
    </w:p>
    <w:p w:rsidR="00000000" w:rsidRDefault="00310E1F">
      <w:pPr>
        <w:rPr>
          <w:rFonts w:cs="David"/>
          <w:sz w:val="24"/>
          <w:rtl/>
        </w:rPr>
      </w:pPr>
    </w:p>
    <w:p w:rsidR="00000000" w:rsidRDefault="00310E1F">
      <w:pPr>
        <w:rPr>
          <w:rFonts w:cs="David"/>
          <w:sz w:val="24"/>
          <w:rtl/>
        </w:rPr>
      </w:pPr>
      <w:r>
        <w:rPr>
          <w:rFonts w:cs="David"/>
          <w:sz w:val="24"/>
          <w:rtl/>
        </w:rPr>
        <w:tab/>
        <w:t xml:space="preserve">דינן כדין האוניברסיטאות, גם לצורך העניין הזה. </w:t>
      </w:r>
    </w:p>
    <w:p w:rsidR="00000000" w:rsidRDefault="00310E1F">
      <w:pPr>
        <w:rPr>
          <w:rFonts w:cs="David"/>
          <w:sz w:val="24"/>
          <w:rtl/>
        </w:rPr>
      </w:pPr>
    </w:p>
    <w:p w:rsidR="00000000" w:rsidRDefault="00310E1F">
      <w:pPr>
        <w:rPr>
          <w:rFonts w:cs="David"/>
          <w:sz w:val="24"/>
          <w:u w:val="single"/>
          <w:rtl/>
        </w:rPr>
      </w:pPr>
      <w:r>
        <w:rPr>
          <w:rFonts w:cs="David"/>
          <w:sz w:val="24"/>
          <w:u w:val="single"/>
          <w:rtl/>
        </w:rPr>
        <w:t>יעל טור-כספא:</w:t>
      </w:r>
    </w:p>
    <w:p w:rsidR="00000000" w:rsidRDefault="00310E1F">
      <w:pPr>
        <w:rPr>
          <w:rFonts w:cs="David"/>
          <w:sz w:val="24"/>
          <w:rtl/>
        </w:rPr>
      </w:pPr>
    </w:p>
    <w:p w:rsidR="00000000" w:rsidRDefault="00310E1F">
      <w:pPr>
        <w:ind w:firstLine="567"/>
        <w:rPr>
          <w:rFonts w:cs="David"/>
          <w:sz w:val="24"/>
          <w:rtl/>
        </w:rPr>
      </w:pPr>
      <w:r>
        <w:rPr>
          <w:rFonts w:cs="David"/>
          <w:sz w:val="24"/>
          <w:rtl/>
        </w:rPr>
        <w:t xml:space="preserve">ות"ת כבר היום מתקצבת את המוסדות המתוקצבים שעומדים בהנחיות שלה, לפי תפוקות. </w:t>
      </w:r>
    </w:p>
    <w:p w:rsidR="00000000" w:rsidRDefault="00310E1F">
      <w:pPr>
        <w:rPr>
          <w:rFonts w:cs="David"/>
          <w:sz w:val="24"/>
          <w:rtl/>
        </w:rPr>
      </w:pPr>
    </w:p>
    <w:p w:rsidR="00000000" w:rsidRDefault="00310E1F">
      <w:pPr>
        <w:rPr>
          <w:rFonts w:cs="David"/>
          <w:sz w:val="24"/>
          <w:rtl/>
        </w:rPr>
      </w:pPr>
      <w:r>
        <w:rPr>
          <w:rFonts w:cs="David"/>
          <w:sz w:val="24"/>
          <w:u w:val="single"/>
          <w:rtl/>
        </w:rPr>
        <w:t>מל פולישוק-בלוך:</w:t>
      </w:r>
    </w:p>
    <w:p w:rsidR="00000000" w:rsidRDefault="00310E1F">
      <w:pPr>
        <w:rPr>
          <w:rFonts w:cs="David"/>
          <w:sz w:val="24"/>
          <w:rtl/>
        </w:rPr>
      </w:pPr>
    </w:p>
    <w:p w:rsidR="00000000" w:rsidRDefault="00310E1F">
      <w:pPr>
        <w:rPr>
          <w:rFonts w:cs="David"/>
          <w:sz w:val="24"/>
          <w:rtl/>
        </w:rPr>
      </w:pPr>
      <w:r>
        <w:rPr>
          <w:rFonts w:cs="David"/>
          <w:sz w:val="24"/>
          <w:rtl/>
        </w:rPr>
        <w:tab/>
        <w:t>נכון. שם זה כבר די מוסדר, כך הבנתי מכם, וזה</w:t>
      </w:r>
      <w:r>
        <w:rPr>
          <w:rFonts w:cs="David"/>
          <w:sz w:val="24"/>
          <w:rtl/>
        </w:rPr>
        <w:t xml:space="preserve"> רוב רובם של המוסדות. אם בדרבי יהיה או לא יהיה מרכז – אני לא חושבת שזה לא העניין. </w:t>
      </w:r>
    </w:p>
    <w:p w:rsidR="00000000" w:rsidRDefault="00310E1F">
      <w:pPr>
        <w:rPr>
          <w:rFonts w:cs="David"/>
          <w:sz w:val="24"/>
          <w:rtl/>
        </w:rPr>
      </w:pPr>
    </w:p>
    <w:p w:rsidR="00000000" w:rsidRDefault="00310E1F">
      <w:pPr>
        <w:rPr>
          <w:rFonts w:cs="David"/>
          <w:sz w:val="24"/>
          <w:u w:val="single"/>
          <w:rtl/>
        </w:rPr>
      </w:pPr>
      <w:r>
        <w:rPr>
          <w:rFonts w:cs="David"/>
          <w:sz w:val="24"/>
          <w:u w:val="single"/>
          <w:rtl/>
        </w:rPr>
        <w:t>יעל טור-כספא:</w:t>
      </w:r>
    </w:p>
    <w:p w:rsidR="00000000" w:rsidRDefault="00310E1F">
      <w:pPr>
        <w:rPr>
          <w:rFonts w:cs="David"/>
          <w:sz w:val="24"/>
          <w:rtl/>
        </w:rPr>
      </w:pPr>
    </w:p>
    <w:p w:rsidR="00000000" w:rsidRDefault="00310E1F">
      <w:pPr>
        <w:ind w:firstLine="567"/>
        <w:rPr>
          <w:rFonts w:cs="David"/>
          <w:sz w:val="24"/>
          <w:rtl/>
        </w:rPr>
      </w:pPr>
      <w:r>
        <w:rPr>
          <w:rFonts w:cs="David"/>
          <w:sz w:val="24"/>
          <w:rtl/>
        </w:rPr>
        <w:t>זה לא מכספי המדינה, זה לא עולה למדינה כסף.</w:t>
      </w:r>
    </w:p>
    <w:p w:rsidR="00000000" w:rsidRDefault="00310E1F">
      <w:pPr>
        <w:rPr>
          <w:rFonts w:cs="David"/>
          <w:sz w:val="24"/>
          <w:rtl/>
        </w:rPr>
      </w:pPr>
    </w:p>
    <w:p w:rsidR="00000000" w:rsidRDefault="00310E1F">
      <w:pPr>
        <w:rPr>
          <w:rFonts w:cs="David"/>
          <w:sz w:val="24"/>
          <w:u w:val="single"/>
          <w:rtl/>
        </w:rPr>
      </w:pPr>
      <w:r>
        <w:rPr>
          <w:rFonts w:cs="David"/>
          <w:sz w:val="24"/>
          <w:u w:val="single"/>
          <w:rtl/>
        </w:rPr>
        <w:t>משה אהרוני:</w:t>
      </w:r>
    </w:p>
    <w:p w:rsidR="00000000" w:rsidRDefault="00310E1F">
      <w:pPr>
        <w:rPr>
          <w:rFonts w:cs="David"/>
          <w:sz w:val="24"/>
          <w:rtl/>
        </w:rPr>
      </w:pPr>
    </w:p>
    <w:p w:rsidR="00000000" w:rsidRDefault="00310E1F">
      <w:pPr>
        <w:ind w:firstLine="567"/>
        <w:rPr>
          <w:rFonts w:cs="David"/>
          <w:sz w:val="24"/>
          <w:rtl/>
        </w:rPr>
      </w:pPr>
      <w:r>
        <w:rPr>
          <w:rFonts w:cs="David"/>
          <w:sz w:val="24"/>
          <w:rtl/>
        </w:rPr>
        <w:t>אם רוצים לדרג את המוסדות לפי החשיבות, לפי הערך המוסף של החקיקה על הקיים, הבעיה אינה במוסדות הפרטיים.</w:t>
      </w:r>
      <w:r>
        <w:rPr>
          <w:rFonts w:cs="David"/>
          <w:sz w:val="24"/>
          <w:rtl/>
        </w:rPr>
        <w:t xml:space="preserve"> הבעיה האמיתית היא במכינות הקדם אקדמיות. לומדים שם כ-40,000 איש בשנה. שם יש אחוז גבוה מאוד של אנשים עם ליקויי למידה. אם הם לא מקבלים התאמות, הם לא מגיעים לאקדמיה. </w:t>
      </w:r>
    </w:p>
    <w:p w:rsidR="00000000" w:rsidRDefault="00310E1F">
      <w:pPr>
        <w:rPr>
          <w:rFonts w:cs="David"/>
          <w:sz w:val="24"/>
          <w:rtl/>
        </w:rPr>
      </w:pPr>
    </w:p>
    <w:p w:rsidR="00000000" w:rsidRDefault="00310E1F">
      <w:pPr>
        <w:rPr>
          <w:rFonts w:cs="David"/>
          <w:sz w:val="24"/>
          <w:rtl/>
        </w:rPr>
      </w:pPr>
      <w:r>
        <w:rPr>
          <w:rFonts w:cs="David"/>
          <w:sz w:val="24"/>
          <w:u w:val="single"/>
          <w:rtl/>
        </w:rPr>
        <w:t>מל פולישוק-בלוך:</w:t>
      </w:r>
    </w:p>
    <w:p w:rsidR="00000000" w:rsidRDefault="00310E1F">
      <w:pPr>
        <w:rPr>
          <w:rFonts w:cs="David"/>
          <w:sz w:val="24"/>
          <w:rtl/>
        </w:rPr>
      </w:pPr>
    </w:p>
    <w:p w:rsidR="00000000" w:rsidRDefault="00310E1F">
      <w:pPr>
        <w:rPr>
          <w:rFonts w:cs="David"/>
          <w:sz w:val="24"/>
          <w:rtl/>
        </w:rPr>
      </w:pPr>
      <w:r>
        <w:rPr>
          <w:rFonts w:cs="David"/>
          <w:sz w:val="24"/>
          <w:rtl/>
        </w:rPr>
        <w:tab/>
        <w:t>אז בואו נכוון את זה לשם.</w:t>
      </w:r>
    </w:p>
    <w:p w:rsidR="00000000" w:rsidRDefault="00310E1F">
      <w:pPr>
        <w:rPr>
          <w:rFonts w:cs="David"/>
          <w:sz w:val="24"/>
          <w:rtl/>
        </w:rPr>
      </w:pPr>
    </w:p>
    <w:p w:rsidR="00000000" w:rsidRDefault="00310E1F">
      <w:pPr>
        <w:rPr>
          <w:rFonts w:cs="David"/>
          <w:sz w:val="24"/>
          <w:u w:val="single"/>
          <w:rtl/>
        </w:rPr>
      </w:pPr>
      <w:r>
        <w:rPr>
          <w:rFonts w:cs="David"/>
          <w:sz w:val="24"/>
          <w:u w:val="single"/>
          <w:rtl/>
        </w:rPr>
        <w:t>משה אהרוני:</w:t>
      </w:r>
    </w:p>
    <w:p w:rsidR="00000000" w:rsidRDefault="00310E1F">
      <w:pPr>
        <w:rPr>
          <w:rFonts w:cs="David"/>
          <w:sz w:val="24"/>
          <w:rtl/>
        </w:rPr>
      </w:pPr>
    </w:p>
    <w:p w:rsidR="00000000" w:rsidRDefault="00310E1F">
      <w:pPr>
        <w:ind w:firstLine="567"/>
        <w:rPr>
          <w:rFonts w:cs="David"/>
          <w:sz w:val="24"/>
          <w:rtl/>
        </w:rPr>
      </w:pPr>
      <w:r>
        <w:rPr>
          <w:rFonts w:cs="David"/>
          <w:sz w:val="24"/>
          <w:rtl/>
        </w:rPr>
        <w:t>מקום נוסף זה מה"ט –  טכנאים והנדס</w:t>
      </w:r>
      <w:r>
        <w:rPr>
          <w:rFonts w:cs="David"/>
          <w:sz w:val="24"/>
          <w:rtl/>
        </w:rPr>
        <w:t>אים. אם הם לא עוברים את השלבים הללו, הם לא מגיעים להשכלה גבוהה או לא רוכשים מקצוע. מוסדות לא מתוקצבים להשכלה גבוהה, כמו המרכז הבין-תחומי, הם עתירי כספים. אני לא רואה שם בעיה אמיתית. אחוז הסטודנטים לקויי הלמידה שמגיעים לשם נמוך יחסית. צריך לכוון למכינות הקד</w:t>
      </w:r>
      <w:r>
        <w:rPr>
          <w:rFonts w:cs="David"/>
          <w:sz w:val="24"/>
          <w:rtl/>
        </w:rPr>
        <w:t xml:space="preserve">ם אקדמיות, ללימודים על תיכוניים פרה-אקדמיים. </w:t>
      </w:r>
    </w:p>
    <w:p w:rsidR="00000000" w:rsidRDefault="00310E1F">
      <w:pPr>
        <w:rPr>
          <w:rFonts w:cs="David"/>
          <w:sz w:val="24"/>
          <w:rtl/>
        </w:rPr>
      </w:pPr>
    </w:p>
    <w:p w:rsidR="00000000" w:rsidRDefault="00310E1F">
      <w:pPr>
        <w:ind w:firstLine="567"/>
        <w:rPr>
          <w:rFonts w:cs="David"/>
          <w:sz w:val="24"/>
          <w:rtl/>
        </w:rPr>
      </w:pPr>
      <w:r>
        <w:rPr>
          <w:rFonts w:cs="David"/>
          <w:sz w:val="24"/>
          <w:rtl/>
        </w:rPr>
        <w:t>בעבר הופנתה לות"ת פנייה מהאגודה לקידום החינוך, וביקשו שנתקצב גם את נושא לקויי הלמידה במכינות. הוועדה שלנו אמרה שאם ות"ת תיתן תקציב נוסף לכך, אותם קריטריונים יופעלו גם על התלמידים הללו, אלו לא קריטריונים שונים</w:t>
      </w:r>
      <w:r>
        <w:rPr>
          <w:rFonts w:cs="David"/>
          <w:sz w:val="24"/>
          <w:rtl/>
        </w:rPr>
        <w:t xml:space="preserve">. אבל ות"ת לא יכלה לתת תקציב נוסף, ולא יכולנו לתת גם למכינות במסגרת התקציב הקיים, כי העוגה היתה מתחלקת ליותר מדי מקומות. </w:t>
      </w:r>
    </w:p>
    <w:p w:rsidR="00000000" w:rsidRDefault="00310E1F">
      <w:pPr>
        <w:ind w:firstLine="567"/>
        <w:rPr>
          <w:rFonts w:cs="David"/>
          <w:sz w:val="24"/>
          <w:rtl/>
        </w:rPr>
      </w:pPr>
    </w:p>
    <w:p w:rsidR="00000000" w:rsidRDefault="00310E1F">
      <w:pPr>
        <w:ind w:firstLine="567"/>
        <w:rPr>
          <w:rFonts w:cs="David"/>
          <w:sz w:val="24"/>
          <w:rtl/>
        </w:rPr>
      </w:pPr>
      <w:r>
        <w:rPr>
          <w:rFonts w:cs="David"/>
          <w:sz w:val="24"/>
          <w:rtl/>
        </w:rPr>
        <w:t xml:space="preserve">לדעתי צריך להזמין לדיון את ראשי האגודה לקידום החינוך ואת ראשי מה"ט, ולברר אתם כיצד הם יכולים למצוא מקורות תקציביים לכך. לשם יש לכוון </w:t>
      </w:r>
      <w:r>
        <w:rPr>
          <w:rFonts w:cs="David"/>
          <w:sz w:val="24"/>
          <w:rtl/>
        </w:rPr>
        <w:t xml:space="preserve">את החקיקה; כך יהיה לה ערך מוסף אמיתי לעומת מה שקורה היום. במוסדות להשכלה גבוהה הנושא מוסדר, פחות או יותר. במוסדות הלא מתוקצבים אני לא רואה בעיה אמיתית. הבעיה האמיתית היא במכינות, במה"ט, בלימודים העל תיכוניים הפרה-אקדמיים. </w:t>
      </w:r>
    </w:p>
    <w:p w:rsidR="00000000" w:rsidRDefault="00310E1F">
      <w:pPr>
        <w:rPr>
          <w:rFonts w:cs="David"/>
          <w:sz w:val="24"/>
          <w:rtl/>
        </w:rPr>
      </w:pPr>
    </w:p>
    <w:p w:rsidR="00000000" w:rsidRDefault="00310E1F">
      <w:pPr>
        <w:rPr>
          <w:rFonts w:cs="David"/>
          <w:sz w:val="24"/>
          <w:rtl/>
        </w:rPr>
      </w:pPr>
      <w:r>
        <w:rPr>
          <w:rFonts w:cs="David"/>
          <w:sz w:val="24"/>
          <w:u w:val="single"/>
          <w:rtl/>
        </w:rPr>
        <w:t>מל פולישוק-בלוך:</w:t>
      </w:r>
    </w:p>
    <w:p w:rsidR="00000000" w:rsidRDefault="00310E1F">
      <w:pPr>
        <w:rPr>
          <w:rFonts w:cs="David"/>
          <w:sz w:val="24"/>
          <w:rtl/>
        </w:rPr>
      </w:pPr>
    </w:p>
    <w:p w:rsidR="00000000" w:rsidRDefault="00310E1F">
      <w:pPr>
        <w:rPr>
          <w:rFonts w:cs="David"/>
          <w:sz w:val="24"/>
          <w:rtl/>
        </w:rPr>
      </w:pPr>
      <w:r>
        <w:rPr>
          <w:rFonts w:cs="David"/>
          <w:sz w:val="24"/>
          <w:rtl/>
        </w:rPr>
        <w:tab/>
        <w:t>במוסדות להכשר</w:t>
      </w:r>
      <w:r>
        <w:rPr>
          <w:rFonts w:cs="David"/>
          <w:sz w:val="24"/>
          <w:rtl/>
        </w:rPr>
        <w:t>ת מורים זה מוסדר?</w:t>
      </w:r>
    </w:p>
    <w:p w:rsidR="00000000" w:rsidRDefault="00310E1F">
      <w:pPr>
        <w:rPr>
          <w:rFonts w:cs="David"/>
          <w:sz w:val="24"/>
          <w:rtl/>
        </w:rPr>
      </w:pPr>
    </w:p>
    <w:p w:rsidR="00000000" w:rsidRDefault="00310E1F">
      <w:pPr>
        <w:rPr>
          <w:rFonts w:cs="David"/>
          <w:sz w:val="24"/>
          <w:u w:val="single"/>
          <w:rtl/>
        </w:rPr>
      </w:pPr>
      <w:r>
        <w:rPr>
          <w:rFonts w:cs="David"/>
          <w:sz w:val="24"/>
          <w:u w:val="single"/>
          <w:rtl/>
        </w:rPr>
        <w:t xml:space="preserve">יעל מלצר: </w:t>
      </w:r>
    </w:p>
    <w:p w:rsidR="00000000" w:rsidRDefault="00310E1F">
      <w:pPr>
        <w:rPr>
          <w:rFonts w:cs="David"/>
          <w:sz w:val="24"/>
          <w:rtl/>
        </w:rPr>
      </w:pPr>
    </w:p>
    <w:p w:rsidR="00000000" w:rsidRDefault="00310E1F">
      <w:pPr>
        <w:rPr>
          <w:rFonts w:cs="David"/>
          <w:sz w:val="24"/>
          <w:rtl/>
        </w:rPr>
      </w:pPr>
      <w:r>
        <w:rPr>
          <w:rFonts w:cs="David"/>
          <w:sz w:val="24"/>
          <w:rtl/>
        </w:rPr>
        <w:tab/>
        <w:t xml:space="preserve">לא. </w:t>
      </w:r>
    </w:p>
    <w:p w:rsidR="00000000" w:rsidRDefault="00310E1F">
      <w:pPr>
        <w:rPr>
          <w:rFonts w:cs="David"/>
          <w:sz w:val="24"/>
          <w:rtl/>
        </w:rPr>
      </w:pPr>
    </w:p>
    <w:p w:rsidR="00000000" w:rsidRDefault="00310E1F">
      <w:pPr>
        <w:rPr>
          <w:rFonts w:cs="David"/>
          <w:sz w:val="24"/>
          <w:u w:val="single"/>
          <w:rtl/>
        </w:rPr>
      </w:pPr>
      <w:r>
        <w:rPr>
          <w:rFonts w:cs="David"/>
          <w:sz w:val="24"/>
          <w:u w:val="single"/>
          <w:rtl/>
        </w:rPr>
        <w:t>יעל טור-כספא:</w:t>
      </w:r>
    </w:p>
    <w:p w:rsidR="00000000" w:rsidRDefault="00310E1F">
      <w:pPr>
        <w:rPr>
          <w:rFonts w:cs="David"/>
          <w:sz w:val="24"/>
          <w:rtl/>
        </w:rPr>
      </w:pPr>
    </w:p>
    <w:p w:rsidR="00000000" w:rsidRDefault="00310E1F">
      <w:pPr>
        <w:ind w:firstLine="567"/>
        <w:rPr>
          <w:rFonts w:cs="David"/>
          <w:sz w:val="24"/>
          <w:rtl/>
        </w:rPr>
      </w:pPr>
      <w:r>
        <w:rPr>
          <w:rFonts w:cs="David"/>
          <w:sz w:val="24"/>
          <w:rtl/>
        </w:rPr>
        <w:t xml:space="preserve">זה חל עליהם בכל מקרה על פי החוק. </w:t>
      </w:r>
    </w:p>
    <w:p w:rsidR="00000000" w:rsidRDefault="00310E1F">
      <w:pPr>
        <w:rPr>
          <w:rFonts w:cs="David"/>
          <w:sz w:val="24"/>
          <w:rtl/>
        </w:rPr>
      </w:pPr>
    </w:p>
    <w:p w:rsidR="00000000" w:rsidRDefault="00310E1F">
      <w:pPr>
        <w:rPr>
          <w:rFonts w:cs="David"/>
          <w:sz w:val="24"/>
          <w:u w:val="single"/>
          <w:rtl/>
        </w:rPr>
      </w:pPr>
      <w:r>
        <w:rPr>
          <w:rFonts w:cs="David"/>
          <w:sz w:val="24"/>
          <w:u w:val="single"/>
          <w:rtl/>
        </w:rPr>
        <w:t>משה אהרוני:</w:t>
      </w:r>
    </w:p>
    <w:p w:rsidR="00000000" w:rsidRDefault="00310E1F">
      <w:pPr>
        <w:rPr>
          <w:rFonts w:cs="David"/>
          <w:sz w:val="24"/>
          <w:rtl/>
        </w:rPr>
      </w:pPr>
    </w:p>
    <w:p w:rsidR="00000000" w:rsidRDefault="00310E1F">
      <w:pPr>
        <w:ind w:firstLine="567"/>
        <w:rPr>
          <w:rFonts w:cs="David"/>
          <w:sz w:val="24"/>
          <w:rtl/>
        </w:rPr>
      </w:pPr>
      <w:r>
        <w:rPr>
          <w:rFonts w:cs="David"/>
          <w:sz w:val="24"/>
          <w:rtl/>
        </w:rPr>
        <w:t xml:space="preserve">בחלקם זה יותר מסודר, בחלקם פחות. </w:t>
      </w:r>
    </w:p>
    <w:p w:rsidR="00000000" w:rsidRDefault="00310E1F">
      <w:pPr>
        <w:rPr>
          <w:rFonts w:cs="David"/>
          <w:sz w:val="24"/>
          <w:rtl/>
        </w:rPr>
      </w:pPr>
    </w:p>
    <w:p w:rsidR="00000000" w:rsidRDefault="00310E1F">
      <w:pPr>
        <w:rPr>
          <w:rFonts w:cs="David"/>
          <w:sz w:val="24"/>
          <w:rtl/>
        </w:rPr>
      </w:pPr>
      <w:r>
        <w:rPr>
          <w:rFonts w:cs="David"/>
          <w:sz w:val="24"/>
          <w:u w:val="single"/>
          <w:rtl/>
        </w:rPr>
        <w:t>אורית דהן:</w:t>
      </w:r>
    </w:p>
    <w:p w:rsidR="00000000" w:rsidRDefault="00310E1F">
      <w:pPr>
        <w:rPr>
          <w:rFonts w:cs="David"/>
          <w:sz w:val="24"/>
          <w:rtl/>
        </w:rPr>
      </w:pPr>
    </w:p>
    <w:p w:rsidR="00000000" w:rsidRDefault="00310E1F">
      <w:pPr>
        <w:ind w:firstLine="567"/>
        <w:rPr>
          <w:rFonts w:cs="David"/>
          <w:sz w:val="24"/>
          <w:rtl/>
        </w:rPr>
      </w:pPr>
      <w:r>
        <w:rPr>
          <w:rFonts w:cs="David"/>
          <w:sz w:val="24"/>
          <w:rtl/>
        </w:rPr>
        <w:t xml:space="preserve">במכללות להוראה אין תקצוב. </w:t>
      </w:r>
    </w:p>
    <w:p w:rsidR="00000000" w:rsidRDefault="00310E1F">
      <w:pPr>
        <w:rPr>
          <w:rFonts w:cs="David"/>
          <w:sz w:val="24"/>
          <w:rtl/>
        </w:rPr>
      </w:pPr>
    </w:p>
    <w:p w:rsidR="00000000" w:rsidRDefault="00310E1F">
      <w:pPr>
        <w:rPr>
          <w:rFonts w:cs="David"/>
          <w:sz w:val="24"/>
          <w:u w:val="single"/>
          <w:rtl/>
        </w:rPr>
      </w:pPr>
      <w:r>
        <w:rPr>
          <w:rFonts w:cs="David"/>
          <w:sz w:val="24"/>
          <w:u w:val="single"/>
          <w:rtl/>
        </w:rPr>
        <w:t>ארזי שמר:</w:t>
      </w:r>
    </w:p>
    <w:p w:rsidR="00000000" w:rsidRDefault="00310E1F">
      <w:pPr>
        <w:rPr>
          <w:rFonts w:cs="David"/>
          <w:sz w:val="24"/>
          <w:rtl/>
        </w:rPr>
      </w:pPr>
    </w:p>
    <w:p w:rsidR="00000000" w:rsidRDefault="00310E1F">
      <w:pPr>
        <w:ind w:firstLine="567"/>
        <w:rPr>
          <w:rFonts w:cs="David"/>
          <w:sz w:val="24"/>
          <w:rtl/>
        </w:rPr>
      </w:pPr>
      <w:r>
        <w:rPr>
          <w:rFonts w:cs="David"/>
          <w:sz w:val="24"/>
          <w:rtl/>
        </w:rPr>
        <w:t>אני נציג מה"ט. אחוז לקויי הלמידה במכללות של מה"ט גבוה פי כמה וכמה מאש</w:t>
      </w:r>
      <w:r>
        <w:rPr>
          <w:rFonts w:cs="David"/>
          <w:sz w:val="24"/>
          <w:rtl/>
        </w:rPr>
        <w:t xml:space="preserve">ר בכל המוסדות האקדמיים ומהשיעור של האנשים האלה באוכלוסייה. הוא מנקז אליו כמעט את כל הבוגרים שרוצים למוד מקצוע כלשהו, ואין להם כמעט שום סיכוי להתקבל לאקדמיה. </w:t>
      </w:r>
    </w:p>
    <w:p w:rsidR="00000000" w:rsidRDefault="00310E1F">
      <w:pPr>
        <w:ind w:firstLine="567"/>
        <w:rPr>
          <w:rFonts w:cs="David"/>
          <w:sz w:val="24"/>
          <w:rtl/>
        </w:rPr>
      </w:pPr>
    </w:p>
    <w:p w:rsidR="00000000" w:rsidRDefault="00310E1F">
      <w:pPr>
        <w:ind w:firstLine="567"/>
        <w:rPr>
          <w:rFonts w:cs="David"/>
          <w:sz w:val="24"/>
          <w:rtl/>
        </w:rPr>
      </w:pPr>
      <w:r>
        <w:rPr>
          <w:rFonts w:cs="David"/>
          <w:sz w:val="24"/>
          <w:rtl/>
        </w:rPr>
        <w:t>מתוך תקציב משרד העבודה אין שום תקציב מוגדר שמאפשר לנו לתת התאמות כלשהן לסטודנטים במכללות. מדובר ב</w:t>
      </w:r>
      <w:r>
        <w:rPr>
          <w:rFonts w:cs="David"/>
          <w:sz w:val="24"/>
          <w:rtl/>
        </w:rPr>
        <w:t xml:space="preserve">פריסה כלל ארצית, באוכלוסיות מגוונות – בני מיעוטים, עולים חדשים ועוד, בכ-100 מכללות. </w:t>
      </w:r>
    </w:p>
    <w:p w:rsidR="00000000" w:rsidRDefault="00310E1F">
      <w:pPr>
        <w:rPr>
          <w:rFonts w:cs="David"/>
          <w:sz w:val="24"/>
          <w:rtl/>
        </w:rPr>
      </w:pPr>
    </w:p>
    <w:p w:rsidR="00000000" w:rsidRDefault="00310E1F">
      <w:pPr>
        <w:rPr>
          <w:rFonts w:cs="David"/>
          <w:sz w:val="24"/>
          <w:rtl/>
        </w:rPr>
      </w:pPr>
      <w:r>
        <w:rPr>
          <w:rFonts w:cs="David"/>
          <w:sz w:val="24"/>
          <w:u w:val="single"/>
          <w:rtl/>
        </w:rPr>
        <w:t>מל פולישוק-בלוך:</w:t>
      </w:r>
    </w:p>
    <w:p w:rsidR="00000000" w:rsidRDefault="00310E1F">
      <w:pPr>
        <w:rPr>
          <w:rFonts w:cs="David"/>
          <w:sz w:val="24"/>
          <w:rtl/>
        </w:rPr>
      </w:pPr>
    </w:p>
    <w:p w:rsidR="00000000" w:rsidRDefault="00310E1F">
      <w:pPr>
        <w:rPr>
          <w:rFonts w:cs="David"/>
          <w:sz w:val="24"/>
          <w:rtl/>
        </w:rPr>
      </w:pPr>
      <w:r>
        <w:rPr>
          <w:rFonts w:cs="David"/>
          <w:sz w:val="24"/>
          <w:rtl/>
        </w:rPr>
        <w:tab/>
        <w:t>ואם יהיה חוק שיחייב אתכם, תמצאו תקציב.</w:t>
      </w:r>
    </w:p>
    <w:p w:rsidR="00000000" w:rsidRDefault="00310E1F">
      <w:pPr>
        <w:rPr>
          <w:rFonts w:cs="David"/>
          <w:sz w:val="24"/>
          <w:rtl/>
        </w:rPr>
      </w:pPr>
    </w:p>
    <w:p w:rsidR="00000000" w:rsidRDefault="00310E1F">
      <w:pPr>
        <w:rPr>
          <w:rFonts w:cs="David"/>
          <w:sz w:val="24"/>
          <w:u w:val="single"/>
          <w:rtl/>
        </w:rPr>
      </w:pPr>
      <w:r>
        <w:rPr>
          <w:rFonts w:cs="David"/>
          <w:sz w:val="24"/>
          <w:u w:val="single"/>
          <w:rtl/>
        </w:rPr>
        <w:t>ארזי שמר:</w:t>
      </w:r>
    </w:p>
    <w:p w:rsidR="00000000" w:rsidRDefault="00310E1F">
      <w:pPr>
        <w:rPr>
          <w:rFonts w:cs="David"/>
          <w:sz w:val="24"/>
          <w:rtl/>
        </w:rPr>
      </w:pPr>
    </w:p>
    <w:p w:rsidR="00000000" w:rsidRDefault="00310E1F">
      <w:pPr>
        <w:ind w:firstLine="567"/>
        <w:rPr>
          <w:rFonts w:cs="David"/>
          <w:sz w:val="24"/>
          <w:rtl/>
        </w:rPr>
      </w:pPr>
      <w:r>
        <w:rPr>
          <w:rFonts w:cs="David"/>
          <w:sz w:val="24"/>
          <w:rtl/>
        </w:rPr>
        <w:t xml:space="preserve">חוק כזה יחייב את המשרד לתת תקציב. כרגע אין. צריך שזה יהיה כלול בהגדרה. </w:t>
      </w:r>
    </w:p>
    <w:p w:rsidR="00000000" w:rsidRDefault="00310E1F">
      <w:pPr>
        <w:rPr>
          <w:rFonts w:cs="David"/>
          <w:sz w:val="24"/>
          <w:rtl/>
        </w:rPr>
      </w:pPr>
    </w:p>
    <w:p w:rsidR="00000000" w:rsidRDefault="00310E1F">
      <w:pPr>
        <w:rPr>
          <w:rFonts w:cs="David"/>
          <w:sz w:val="24"/>
          <w:rtl/>
        </w:rPr>
      </w:pPr>
      <w:r>
        <w:rPr>
          <w:rFonts w:cs="David"/>
          <w:sz w:val="24"/>
          <w:u w:val="single"/>
          <w:rtl/>
        </w:rPr>
        <w:t>מל פולישוק-בלוך:</w:t>
      </w:r>
    </w:p>
    <w:p w:rsidR="00000000" w:rsidRDefault="00310E1F">
      <w:pPr>
        <w:rPr>
          <w:rFonts w:cs="David"/>
          <w:sz w:val="24"/>
          <w:rtl/>
        </w:rPr>
      </w:pPr>
    </w:p>
    <w:p w:rsidR="00000000" w:rsidRDefault="00310E1F">
      <w:pPr>
        <w:ind w:firstLine="567"/>
        <w:rPr>
          <w:rFonts w:cs="David"/>
          <w:sz w:val="24"/>
          <w:rtl/>
        </w:rPr>
      </w:pPr>
      <w:r>
        <w:rPr>
          <w:rFonts w:cs="David"/>
          <w:sz w:val="24"/>
          <w:rtl/>
        </w:rPr>
        <w:t>איך מגדיר</w:t>
      </w:r>
      <w:r>
        <w:rPr>
          <w:rFonts w:cs="David"/>
          <w:sz w:val="24"/>
          <w:rtl/>
        </w:rPr>
        <w:t>ים זאת?</w:t>
      </w:r>
    </w:p>
    <w:p w:rsidR="00000000" w:rsidRDefault="00310E1F">
      <w:pPr>
        <w:rPr>
          <w:rFonts w:cs="David"/>
          <w:sz w:val="24"/>
          <w:rtl/>
        </w:rPr>
      </w:pPr>
    </w:p>
    <w:p w:rsidR="00000000" w:rsidRDefault="00310E1F">
      <w:pPr>
        <w:rPr>
          <w:rFonts w:cs="David"/>
          <w:sz w:val="24"/>
          <w:u w:val="single"/>
          <w:rtl/>
        </w:rPr>
      </w:pPr>
      <w:r>
        <w:rPr>
          <w:rFonts w:cs="David"/>
          <w:sz w:val="24"/>
          <w:u w:val="single"/>
          <w:rtl/>
        </w:rPr>
        <w:t>יעל טור-כספא:</w:t>
      </w:r>
    </w:p>
    <w:p w:rsidR="00000000" w:rsidRDefault="00310E1F">
      <w:pPr>
        <w:rPr>
          <w:rFonts w:cs="David"/>
          <w:sz w:val="24"/>
          <w:rtl/>
        </w:rPr>
      </w:pPr>
    </w:p>
    <w:p w:rsidR="00000000" w:rsidRDefault="00310E1F">
      <w:pPr>
        <w:rPr>
          <w:rFonts w:cs="David"/>
          <w:sz w:val="24"/>
          <w:rtl/>
        </w:rPr>
      </w:pPr>
      <w:r>
        <w:rPr>
          <w:rFonts w:cs="David"/>
          <w:sz w:val="24"/>
          <w:rtl/>
        </w:rPr>
        <w:tab/>
        <w:t xml:space="preserve">מוסדות על תיכוניים, כמו בחוק הנגישות. </w:t>
      </w:r>
    </w:p>
    <w:p w:rsidR="00000000" w:rsidRDefault="00310E1F">
      <w:pPr>
        <w:rPr>
          <w:rFonts w:cs="David"/>
          <w:sz w:val="24"/>
          <w:rtl/>
        </w:rPr>
      </w:pPr>
    </w:p>
    <w:p w:rsidR="00000000" w:rsidRDefault="00310E1F">
      <w:pPr>
        <w:rPr>
          <w:rFonts w:cs="David"/>
          <w:sz w:val="24"/>
          <w:u w:val="single"/>
          <w:rtl/>
        </w:rPr>
      </w:pPr>
      <w:r>
        <w:rPr>
          <w:rFonts w:cs="David"/>
          <w:sz w:val="24"/>
          <w:u w:val="single"/>
          <w:rtl/>
        </w:rPr>
        <w:t>מרב ישראלי:</w:t>
      </w:r>
    </w:p>
    <w:p w:rsidR="00000000" w:rsidRDefault="00310E1F">
      <w:pPr>
        <w:rPr>
          <w:rFonts w:cs="David"/>
          <w:sz w:val="24"/>
          <w:rtl/>
        </w:rPr>
      </w:pPr>
    </w:p>
    <w:p w:rsidR="00000000" w:rsidRDefault="00310E1F">
      <w:pPr>
        <w:ind w:firstLine="567"/>
        <w:rPr>
          <w:rFonts w:cs="David"/>
          <w:sz w:val="24"/>
          <w:rtl/>
        </w:rPr>
      </w:pPr>
      <w:r>
        <w:rPr>
          <w:rFonts w:cs="David"/>
          <w:sz w:val="24"/>
          <w:rtl/>
        </w:rPr>
        <w:t xml:space="preserve">אגב, אני לא בטוחה שהמכללות נכנסות לכאן. </w:t>
      </w:r>
    </w:p>
    <w:p w:rsidR="00000000" w:rsidRDefault="00310E1F">
      <w:pPr>
        <w:rPr>
          <w:rFonts w:cs="David"/>
          <w:sz w:val="24"/>
          <w:rtl/>
        </w:rPr>
      </w:pPr>
    </w:p>
    <w:p w:rsidR="00000000" w:rsidRDefault="00310E1F">
      <w:pPr>
        <w:rPr>
          <w:rFonts w:cs="David"/>
          <w:sz w:val="24"/>
          <w:u w:val="single"/>
          <w:rtl/>
        </w:rPr>
      </w:pPr>
      <w:r>
        <w:rPr>
          <w:rFonts w:cs="David"/>
          <w:sz w:val="24"/>
          <w:u w:val="single"/>
          <w:rtl/>
        </w:rPr>
        <w:br w:type="page"/>
        <w:t>יעל טור-כספא:</w:t>
      </w:r>
    </w:p>
    <w:p w:rsidR="00000000" w:rsidRDefault="00310E1F">
      <w:pPr>
        <w:rPr>
          <w:rFonts w:cs="David"/>
          <w:sz w:val="24"/>
          <w:rtl/>
        </w:rPr>
      </w:pPr>
    </w:p>
    <w:p w:rsidR="00000000" w:rsidRDefault="00310E1F">
      <w:pPr>
        <w:ind w:firstLine="567"/>
        <w:rPr>
          <w:rFonts w:cs="David"/>
          <w:sz w:val="24"/>
          <w:rtl/>
        </w:rPr>
      </w:pPr>
      <w:r>
        <w:rPr>
          <w:rFonts w:cs="David"/>
          <w:sz w:val="24"/>
          <w:rtl/>
        </w:rPr>
        <w:t xml:space="preserve">גם אני לא, נבדוק. אולי הן נכללות במוסדות להשכלה גבוהה, ואז זה בסדר. </w:t>
      </w:r>
    </w:p>
    <w:p w:rsidR="00000000" w:rsidRDefault="00310E1F">
      <w:pPr>
        <w:rPr>
          <w:rFonts w:cs="David"/>
          <w:sz w:val="24"/>
          <w:rtl/>
        </w:rPr>
      </w:pPr>
    </w:p>
    <w:p w:rsidR="00000000" w:rsidRDefault="00310E1F">
      <w:pPr>
        <w:rPr>
          <w:rFonts w:cs="David"/>
          <w:sz w:val="24"/>
          <w:u w:val="single"/>
          <w:rtl/>
        </w:rPr>
      </w:pPr>
      <w:r>
        <w:rPr>
          <w:rFonts w:cs="David"/>
          <w:sz w:val="24"/>
          <w:u w:val="single"/>
          <w:rtl/>
        </w:rPr>
        <w:t>גיא פינקלשטיין:</w:t>
      </w:r>
    </w:p>
    <w:p w:rsidR="00000000" w:rsidRDefault="00310E1F">
      <w:pPr>
        <w:rPr>
          <w:rFonts w:cs="David"/>
          <w:sz w:val="24"/>
          <w:rtl/>
        </w:rPr>
      </w:pPr>
    </w:p>
    <w:p w:rsidR="00000000" w:rsidRDefault="00310E1F">
      <w:pPr>
        <w:ind w:firstLine="567"/>
        <w:rPr>
          <w:rFonts w:cs="David"/>
          <w:sz w:val="24"/>
          <w:rtl/>
        </w:rPr>
      </w:pPr>
      <w:r>
        <w:rPr>
          <w:rFonts w:cs="David"/>
          <w:sz w:val="24"/>
          <w:rtl/>
        </w:rPr>
        <w:t>אני רוצה להעיר הערה שקצת משביתה א</w:t>
      </w:r>
      <w:r>
        <w:rPr>
          <w:rFonts w:cs="David"/>
          <w:sz w:val="24"/>
          <w:rtl/>
        </w:rPr>
        <w:t xml:space="preserve">ת השמחה. אני נציג עמותה, אני עומד מבחוץ, ושומע גם את ההיאנקות של המוסדות, לא רק את השמחה. גם אני עצמי כל הזמן מנסה לגייס כספים כדי להשלים את החסר. </w:t>
      </w:r>
    </w:p>
    <w:p w:rsidR="00000000" w:rsidRDefault="00310E1F">
      <w:pPr>
        <w:ind w:firstLine="567"/>
        <w:rPr>
          <w:rFonts w:cs="David"/>
          <w:sz w:val="24"/>
          <w:rtl/>
        </w:rPr>
      </w:pPr>
    </w:p>
    <w:p w:rsidR="00000000" w:rsidRDefault="00310E1F">
      <w:pPr>
        <w:ind w:firstLine="567"/>
        <w:rPr>
          <w:rFonts w:cs="David"/>
          <w:sz w:val="24"/>
          <w:rtl/>
        </w:rPr>
      </w:pPr>
      <w:r>
        <w:rPr>
          <w:rFonts w:cs="David"/>
          <w:sz w:val="24"/>
          <w:rtl/>
        </w:rPr>
        <w:t>ראשית, לגבי השאלה לאן לכוון. אין ספק שהחוק צריך לכוון לנגישות האקדמיה. הוא צריך לכוון לנגישות קוגניטיבית אפ</w:t>
      </w:r>
      <w:r>
        <w:rPr>
          <w:rFonts w:cs="David"/>
          <w:sz w:val="24"/>
          <w:rtl/>
        </w:rPr>
        <w:t>שרית של האקדמיה. כיום המון אנשים עם ליקוי למידה אינם מתקבלים לאקדמיה. הבעיה לא מתחילה בלימודים, אלא בקבלה. גב' מלצר יכולה להציג נתונים על כך – על מי שלא התקבלו, ובכל זאת הצליחו, כי קיבלו תמיכה. אבל כלקוי למידה וכמי שמנהל עמותה בתחום הזה אני אומר שהבעיה היא</w:t>
      </w:r>
      <w:r>
        <w:rPr>
          <w:rFonts w:cs="David"/>
          <w:sz w:val="24"/>
          <w:rtl/>
        </w:rPr>
        <w:t xml:space="preserve"> קודם כול בכניסה בשעריה של האקדמיה. יש שני שלבים: שלב המכינות. אין ספק שכשמכינים אנשים טוב יותר, אנשים שלא הוכנו בעבר, עוזרים להם. לכן הם מגיעים למכינות בכמויות כאלה. שנית, צורות הבחינה והמצרפים השונים: פסיכומטרי, פסיכומטרי ובגרות וכו'. זאת אבן הנגף של לקו</w:t>
      </w:r>
      <w:r>
        <w:rPr>
          <w:rFonts w:cs="David"/>
          <w:sz w:val="24"/>
          <w:rtl/>
        </w:rPr>
        <w:t xml:space="preserve">יי הלמידה. </w:t>
      </w:r>
    </w:p>
    <w:p w:rsidR="00000000" w:rsidRDefault="00310E1F">
      <w:pPr>
        <w:rPr>
          <w:rFonts w:cs="David"/>
          <w:sz w:val="24"/>
          <w:rtl/>
        </w:rPr>
      </w:pPr>
    </w:p>
    <w:p w:rsidR="00000000" w:rsidRDefault="00310E1F">
      <w:pPr>
        <w:ind w:firstLine="567"/>
        <w:rPr>
          <w:rFonts w:cs="David"/>
          <w:sz w:val="24"/>
          <w:rtl/>
        </w:rPr>
      </w:pPr>
      <w:r>
        <w:rPr>
          <w:rFonts w:cs="David"/>
          <w:sz w:val="24"/>
          <w:rtl/>
        </w:rPr>
        <w:t xml:space="preserve">גם בתוך התמיכה של ות"ת, אף שות"ת הם הכי מתקדמים, בהרבה דרגות מעל כולם, יש עדיין המון בעיות. יש קיצוצים בתקציב בכל שנה, וגב' אסתי בקון אמרה לי היום שהיה קיצוץ די גדול גם השנה. אוניברסיטה כמו האוניברסיטה העברית בירושלים לא נהנית מאותו תקציב. גם </w:t>
      </w:r>
      <w:r>
        <w:rPr>
          <w:rFonts w:cs="David"/>
          <w:sz w:val="24"/>
          <w:rtl/>
        </w:rPr>
        <w:t xml:space="preserve">ות"ת צריכים את החוק, למרות מה שהם אומרים, כדי שיהיה להם התירוץ החוקי להמשיך לפעול.  </w:t>
      </w:r>
    </w:p>
    <w:p w:rsidR="00000000" w:rsidRDefault="00310E1F">
      <w:pPr>
        <w:rPr>
          <w:rFonts w:cs="David"/>
          <w:sz w:val="24"/>
          <w:rtl/>
        </w:rPr>
      </w:pPr>
    </w:p>
    <w:p w:rsidR="00000000" w:rsidRDefault="00310E1F">
      <w:pPr>
        <w:rPr>
          <w:rFonts w:cs="David"/>
          <w:sz w:val="24"/>
          <w:u w:val="single"/>
          <w:rtl/>
        </w:rPr>
      </w:pPr>
      <w:r>
        <w:rPr>
          <w:rFonts w:cs="David"/>
          <w:sz w:val="24"/>
          <w:u w:val="single"/>
          <w:rtl/>
        </w:rPr>
        <w:t>מרב ישראלי:</w:t>
      </w:r>
    </w:p>
    <w:p w:rsidR="00000000" w:rsidRDefault="00310E1F">
      <w:pPr>
        <w:rPr>
          <w:rFonts w:cs="David"/>
          <w:sz w:val="24"/>
          <w:rtl/>
        </w:rPr>
      </w:pPr>
    </w:p>
    <w:p w:rsidR="00000000" w:rsidRDefault="00310E1F">
      <w:pPr>
        <w:ind w:firstLine="567"/>
        <w:rPr>
          <w:rFonts w:cs="David"/>
          <w:sz w:val="24"/>
          <w:rtl/>
        </w:rPr>
      </w:pPr>
      <w:r>
        <w:rPr>
          <w:rFonts w:cs="David"/>
          <w:sz w:val="24"/>
          <w:rtl/>
        </w:rPr>
        <w:t>בעיקרון, כרגע על השולחן יש הגדרה לפי חוק לאנשים בעלי מוגבלות: כל המוסדות תחת הפיקוח של המועצה להשכלה גבוהה, כולל השלוחות, וכל המוסדות העל תיכוניים. נדמה לי ש</w:t>
      </w:r>
      <w:r>
        <w:rPr>
          <w:rFonts w:cs="David"/>
          <w:sz w:val="24"/>
          <w:rtl/>
        </w:rPr>
        <w:t xml:space="preserve">צריך להוסיף משהו כדי לכלול המכינות. </w:t>
      </w:r>
    </w:p>
    <w:p w:rsidR="00000000" w:rsidRDefault="00310E1F">
      <w:pPr>
        <w:rPr>
          <w:rFonts w:cs="David"/>
          <w:sz w:val="24"/>
          <w:rtl/>
        </w:rPr>
      </w:pPr>
    </w:p>
    <w:p w:rsidR="00000000" w:rsidRDefault="00310E1F">
      <w:pPr>
        <w:rPr>
          <w:rFonts w:cs="David"/>
          <w:sz w:val="24"/>
          <w:u w:val="single"/>
          <w:rtl/>
        </w:rPr>
      </w:pPr>
      <w:r>
        <w:rPr>
          <w:rFonts w:cs="David"/>
          <w:sz w:val="24"/>
          <w:u w:val="single"/>
          <w:rtl/>
        </w:rPr>
        <w:t>יעל טור-כספא:</w:t>
      </w:r>
    </w:p>
    <w:p w:rsidR="00000000" w:rsidRDefault="00310E1F">
      <w:pPr>
        <w:rPr>
          <w:rFonts w:cs="David"/>
          <w:sz w:val="24"/>
          <w:rtl/>
        </w:rPr>
      </w:pPr>
    </w:p>
    <w:p w:rsidR="00000000" w:rsidRDefault="00310E1F">
      <w:pPr>
        <w:ind w:firstLine="567"/>
        <w:rPr>
          <w:rFonts w:cs="David"/>
          <w:sz w:val="24"/>
          <w:rtl/>
        </w:rPr>
      </w:pPr>
      <w:r>
        <w:rPr>
          <w:rFonts w:cs="David"/>
          <w:sz w:val="24"/>
          <w:rtl/>
        </w:rPr>
        <w:t xml:space="preserve">נהיה בקשר בעניין הזה. </w:t>
      </w:r>
    </w:p>
    <w:p w:rsidR="00000000" w:rsidRDefault="00310E1F">
      <w:pPr>
        <w:rPr>
          <w:rFonts w:cs="David"/>
          <w:sz w:val="24"/>
          <w:rtl/>
        </w:rPr>
      </w:pPr>
    </w:p>
    <w:p w:rsidR="00000000" w:rsidRDefault="00310E1F">
      <w:pPr>
        <w:rPr>
          <w:rFonts w:cs="David"/>
          <w:sz w:val="24"/>
          <w:u w:val="single"/>
          <w:rtl/>
        </w:rPr>
      </w:pPr>
      <w:r>
        <w:rPr>
          <w:rFonts w:cs="David"/>
          <w:sz w:val="24"/>
          <w:u w:val="single"/>
          <w:rtl/>
        </w:rPr>
        <w:t>מרב ישראלי:</w:t>
      </w:r>
    </w:p>
    <w:p w:rsidR="00000000" w:rsidRDefault="00310E1F">
      <w:pPr>
        <w:rPr>
          <w:rFonts w:cs="David"/>
          <w:sz w:val="24"/>
          <w:rtl/>
        </w:rPr>
      </w:pPr>
    </w:p>
    <w:p w:rsidR="00000000" w:rsidRDefault="00310E1F">
      <w:pPr>
        <w:ind w:firstLine="567"/>
        <w:rPr>
          <w:rFonts w:cs="David"/>
          <w:sz w:val="24"/>
          <w:rtl/>
        </w:rPr>
      </w:pPr>
      <w:r>
        <w:rPr>
          <w:rFonts w:cs="David"/>
          <w:sz w:val="24"/>
          <w:rtl/>
        </w:rPr>
        <w:t>לקראת הישיבה הבאה אכין נוסח מתוקן של הצעת החוק עם ההגדרה הזאת, וגם הגדרות אופציונליות של לקויי למידה. נזמין לישיבה הבאה את כל הגורמים, כדי לשמוע. ברגע שמרחיבים את החו</w:t>
      </w:r>
      <w:r>
        <w:rPr>
          <w:rFonts w:cs="David"/>
          <w:sz w:val="24"/>
          <w:rtl/>
        </w:rPr>
        <w:t>ק, צריך לתת את הדעת גם על ההיבט התקציבי – גם במובן השאלה איזה עול מטילים. אני מניחה שעשו את זה גם בחוק שוויון לאנשים עם מוגבלות, יש שם נטל בלתי סביר וכל מיני שסתומים.</w:t>
      </w:r>
    </w:p>
    <w:p w:rsidR="00000000" w:rsidRDefault="00310E1F">
      <w:pPr>
        <w:rPr>
          <w:rFonts w:cs="David"/>
          <w:sz w:val="24"/>
          <w:rtl/>
        </w:rPr>
      </w:pPr>
    </w:p>
    <w:p w:rsidR="00000000" w:rsidRDefault="00310E1F">
      <w:pPr>
        <w:rPr>
          <w:rFonts w:cs="David"/>
          <w:sz w:val="24"/>
          <w:rtl/>
        </w:rPr>
      </w:pPr>
      <w:r>
        <w:rPr>
          <w:rFonts w:cs="David"/>
          <w:sz w:val="24"/>
          <w:u w:val="single"/>
          <w:rtl/>
        </w:rPr>
        <w:t>היו"ר גילה פינקלשטיין:</w:t>
      </w:r>
    </w:p>
    <w:p w:rsidR="00000000" w:rsidRDefault="00310E1F">
      <w:pPr>
        <w:rPr>
          <w:rFonts w:cs="David"/>
          <w:sz w:val="24"/>
          <w:rtl/>
        </w:rPr>
      </w:pPr>
    </w:p>
    <w:p w:rsidR="00000000" w:rsidRDefault="00310E1F">
      <w:pPr>
        <w:ind w:firstLine="567"/>
        <w:rPr>
          <w:rFonts w:cs="David"/>
          <w:sz w:val="24"/>
          <w:rtl/>
        </w:rPr>
      </w:pPr>
      <w:r>
        <w:rPr>
          <w:rFonts w:cs="David"/>
          <w:sz w:val="24"/>
          <w:rtl/>
        </w:rPr>
        <w:t xml:space="preserve">אבל החוק ההוא עוזר לנו עכשיו. </w:t>
      </w:r>
    </w:p>
    <w:p w:rsidR="00000000" w:rsidRDefault="00310E1F">
      <w:pPr>
        <w:rPr>
          <w:rFonts w:cs="David"/>
          <w:sz w:val="24"/>
          <w:rtl/>
        </w:rPr>
      </w:pPr>
    </w:p>
    <w:p w:rsidR="00000000" w:rsidRDefault="00310E1F">
      <w:pPr>
        <w:rPr>
          <w:rFonts w:cs="David"/>
          <w:sz w:val="24"/>
          <w:u w:val="single"/>
          <w:rtl/>
        </w:rPr>
      </w:pPr>
      <w:r>
        <w:rPr>
          <w:rFonts w:cs="David"/>
          <w:sz w:val="24"/>
          <w:u w:val="single"/>
          <w:rtl/>
        </w:rPr>
        <w:t>מרב ישראלי:</w:t>
      </w:r>
    </w:p>
    <w:p w:rsidR="00000000" w:rsidRDefault="00310E1F">
      <w:pPr>
        <w:rPr>
          <w:rFonts w:cs="David"/>
          <w:sz w:val="24"/>
          <w:rtl/>
        </w:rPr>
      </w:pPr>
    </w:p>
    <w:p w:rsidR="00000000" w:rsidRDefault="00310E1F">
      <w:pPr>
        <w:ind w:firstLine="567"/>
        <w:rPr>
          <w:rFonts w:cs="David"/>
          <w:sz w:val="24"/>
          <w:rtl/>
        </w:rPr>
      </w:pPr>
      <w:r>
        <w:rPr>
          <w:rFonts w:cs="David"/>
          <w:sz w:val="24"/>
          <w:rtl/>
        </w:rPr>
        <w:t>נכון, אבל זה חוק נפ</w:t>
      </w:r>
      <w:r>
        <w:rPr>
          <w:rFonts w:cs="David"/>
          <w:sz w:val="24"/>
          <w:rtl/>
        </w:rPr>
        <w:t xml:space="preserve">רד. ברגע שמטילים נטל תקציבי על גופים פרטיים, זה כבר לא העניין הציבורי. </w:t>
      </w:r>
    </w:p>
    <w:p w:rsidR="00000000" w:rsidRDefault="00310E1F">
      <w:pPr>
        <w:rPr>
          <w:rFonts w:cs="David"/>
          <w:sz w:val="24"/>
          <w:rtl/>
        </w:rPr>
      </w:pPr>
    </w:p>
    <w:p w:rsidR="00000000" w:rsidRDefault="00310E1F">
      <w:pPr>
        <w:rPr>
          <w:rFonts w:cs="David"/>
          <w:sz w:val="24"/>
          <w:u w:val="single"/>
          <w:rtl/>
        </w:rPr>
      </w:pPr>
      <w:r>
        <w:rPr>
          <w:rFonts w:cs="David"/>
          <w:sz w:val="24"/>
          <w:u w:val="single"/>
          <w:rtl/>
        </w:rPr>
        <w:t>יעל טור-כספא:</w:t>
      </w:r>
    </w:p>
    <w:p w:rsidR="00000000" w:rsidRDefault="00310E1F">
      <w:pPr>
        <w:rPr>
          <w:rFonts w:cs="David"/>
          <w:sz w:val="24"/>
          <w:rtl/>
        </w:rPr>
      </w:pPr>
    </w:p>
    <w:p w:rsidR="00000000" w:rsidRDefault="00310E1F">
      <w:pPr>
        <w:ind w:firstLine="567"/>
        <w:rPr>
          <w:rFonts w:cs="David"/>
          <w:sz w:val="24"/>
          <w:rtl/>
        </w:rPr>
      </w:pPr>
      <w:r>
        <w:rPr>
          <w:rFonts w:cs="David"/>
          <w:sz w:val="24"/>
          <w:rtl/>
        </w:rPr>
        <w:t xml:space="preserve">גם כאן יש חריג של נטל כבד מדי. </w:t>
      </w:r>
    </w:p>
    <w:p w:rsidR="00000000" w:rsidRDefault="00310E1F">
      <w:pPr>
        <w:rPr>
          <w:rFonts w:cs="David"/>
          <w:sz w:val="24"/>
          <w:rtl/>
        </w:rPr>
      </w:pPr>
    </w:p>
    <w:p w:rsidR="00000000" w:rsidRDefault="00310E1F">
      <w:pPr>
        <w:rPr>
          <w:rFonts w:cs="David"/>
          <w:sz w:val="24"/>
          <w:u w:val="single"/>
          <w:rtl/>
        </w:rPr>
      </w:pPr>
      <w:r>
        <w:rPr>
          <w:rFonts w:cs="David"/>
          <w:sz w:val="24"/>
          <w:u w:val="single"/>
          <w:rtl/>
        </w:rPr>
        <w:t>מרב ישראלי:</w:t>
      </w:r>
    </w:p>
    <w:p w:rsidR="00000000" w:rsidRDefault="00310E1F">
      <w:pPr>
        <w:rPr>
          <w:rFonts w:cs="David"/>
          <w:sz w:val="24"/>
          <w:rtl/>
        </w:rPr>
      </w:pPr>
    </w:p>
    <w:p w:rsidR="00000000" w:rsidRDefault="00310E1F">
      <w:pPr>
        <w:ind w:firstLine="567"/>
        <w:rPr>
          <w:rFonts w:cs="David"/>
          <w:sz w:val="24"/>
          <w:rtl/>
        </w:rPr>
      </w:pPr>
      <w:r>
        <w:rPr>
          <w:rFonts w:cs="David"/>
          <w:sz w:val="24"/>
          <w:rtl/>
        </w:rPr>
        <w:t xml:space="preserve">כרגע מרחיבים את טווח החוק עוד יותר, וצריך לתת את הדעת על כך. עוד דבר: המוסדות האלה אינם בפיקוח המועצה. </w:t>
      </w:r>
    </w:p>
    <w:p w:rsidR="00000000" w:rsidRDefault="00310E1F">
      <w:pPr>
        <w:rPr>
          <w:rFonts w:cs="David"/>
          <w:sz w:val="24"/>
          <w:rtl/>
        </w:rPr>
      </w:pPr>
    </w:p>
    <w:p w:rsidR="00000000" w:rsidRDefault="00310E1F">
      <w:pPr>
        <w:rPr>
          <w:rFonts w:cs="David"/>
          <w:sz w:val="24"/>
          <w:u w:val="single"/>
          <w:rtl/>
        </w:rPr>
      </w:pPr>
      <w:r>
        <w:rPr>
          <w:rFonts w:cs="David"/>
          <w:sz w:val="24"/>
          <w:u w:val="single"/>
          <w:rtl/>
        </w:rPr>
        <w:t>יעל טור-כספא:</w:t>
      </w:r>
    </w:p>
    <w:p w:rsidR="00000000" w:rsidRDefault="00310E1F">
      <w:pPr>
        <w:rPr>
          <w:rFonts w:cs="David"/>
          <w:sz w:val="24"/>
          <w:rtl/>
        </w:rPr>
      </w:pPr>
    </w:p>
    <w:p w:rsidR="00000000" w:rsidRDefault="00310E1F">
      <w:pPr>
        <w:ind w:firstLine="567"/>
        <w:rPr>
          <w:rFonts w:cs="David"/>
          <w:sz w:val="24"/>
          <w:rtl/>
        </w:rPr>
      </w:pPr>
      <w:r>
        <w:rPr>
          <w:rFonts w:cs="David"/>
          <w:sz w:val="24"/>
          <w:rtl/>
        </w:rPr>
        <w:t>נכ</w:t>
      </w:r>
      <w:r>
        <w:rPr>
          <w:rFonts w:cs="David"/>
          <w:sz w:val="24"/>
          <w:rtl/>
        </w:rPr>
        <w:t xml:space="preserve">ון. שר החינוך יצטרך לקבוע זאת. </w:t>
      </w:r>
    </w:p>
    <w:p w:rsidR="00000000" w:rsidRDefault="00310E1F">
      <w:pPr>
        <w:rPr>
          <w:rFonts w:cs="David"/>
          <w:sz w:val="24"/>
          <w:rtl/>
        </w:rPr>
      </w:pPr>
    </w:p>
    <w:p w:rsidR="00000000" w:rsidRDefault="00310E1F">
      <w:pPr>
        <w:rPr>
          <w:rFonts w:cs="David"/>
          <w:sz w:val="24"/>
          <w:u w:val="single"/>
          <w:rtl/>
        </w:rPr>
      </w:pPr>
      <w:r>
        <w:rPr>
          <w:rFonts w:cs="David"/>
          <w:sz w:val="24"/>
          <w:u w:val="single"/>
          <w:rtl/>
        </w:rPr>
        <w:t>מרב ישראלי:</w:t>
      </w:r>
    </w:p>
    <w:p w:rsidR="00000000" w:rsidRDefault="00310E1F">
      <w:pPr>
        <w:rPr>
          <w:rFonts w:cs="David"/>
          <w:sz w:val="24"/>
          <w:rtl/>
        </w:rPr>
      </w:pPr>
    </w:p>
    <w:p w:rsidR="00000000" w:rsidRDefault="00310E1F">
      <w:pPr>
        <w:ind w:firstLine="567"/>
        <w:rPr>
          <w:rFonts w:cs="David"/>
          <w:sz w:val="24"/>
          <w:rtl/>
        </w:rPr>
      </w:pPr>
      <w:r>
        <w:rPr>
          <w:rFonts w:cs="David"/>
          <w:sz w:val="24"/>
          <w:rtl/>
        </w:rPr>
        <w:t xml:space="preserve">לכן כל ההסדר שעשינו בחוק לא מתאים להם. מה"ט למשל, זה תחת משרד התעשייה, המסחר והתעסוקה – כל מיני גורמים. </w:t>
      </w:r>
    </w:p>
    <w:p w:rsidR="00000000" w:rsidRDefault="00310E1F">
      <w:pPr>
        <w:rPr>
          <w:rFonts w:cs="David"/>
          <w:sz w:val="24"/>
          <w:rtl/>
        </w:rPr>
      </w:pPr>
    </w:p>
    <w:p w:rsidR="00000000" w:rsidRDefault="00310E1F">
      <w:pPr>
        <w:ind w:left="2160" w:hanging="2160"/>
        <w:rPr>
          <w:rFonts w:cs="David"/>
          <w:sz w:val="24"/>
          <w:u w:val="single"/>
          <w:rtl/>
        </w:rPr>
      </w:pPr>
      <w:r>
        <w:rPr>
          <w:rFonts w:cs="David"/>
          <w:sz w:val="24"/>
          <w:u w:val="single"/>
          <w:rtl/>
        </w:rPr>
        <w:t>מל פולישוק-בלוך:</w:t>
      </w:r>
    </w:p>
    <w:p w:rsidR="00000000" w:rsidRDefault="00310E1F">
      <w:pPr>
        <w:rPr>
          <w:rFonts w:cs="David"/>
          <w:sz w:val="24"/>
          <w:rtl/>
        </w:rPr>
      </w:pPr>
    </w:p>
    <w:p w:rsidR="00000000" w:rsidRDefault="00310E1F">
      <w:pPr>
        <w:ind w:firstLine="567"/>
        <w:rPr>
          <w:rFonts w:cs="David"/>
          <w:sz w:val="24"/>
          <w:rtl/>
        </w:rPr>
      </w:pPr>
      <w:r>
        <w:rPr>
          <w:rFonts w:cs="David"/>
          <w:sz w:val="24"/>
          <w:rtl/>
        </w:rPr>
        <w:t>מישהו אחר צריך לקבוע את הכללים לגביהם. אולי צריך לפרק את הצעת החוק לשני חוקים?</w:t>
      </w:r>
    </w:p>
    <w:p w:rsidR="00000000" w:rsidRDefault="00310E1F">
      <w:pPr>
        <w:rPr>
          <w:rFonts w:cs="David"/>
          <w:sz w:val="24"/>
          <w:rtl/>
        </w:rPr>
      </w:pPr>
    </w:p>
    <w:p w:rsidR="00000000" w:rsidRDefault="00310E1F">
      <w:pPr>
        <w:rPr>
          <w:rFonts w:cs="David"/>
          <w:sz w:val="24"/>
          <w:u w:val="single"/>
          <w:rtl/>
        </w:rPr>
      </w:pPr>
      <w:r>
        <w:rPr>
          <w:rFonts w:cs="David"/>
          <w:sz w:val="24"/>
          <w:u w:val="single"/>
          <w:rtl/>
        </w:rPr>
        <w:t>מרב יש</w:t>
      </w:r>
      <w:r>
        <w:rPr>
          <w:rFonts w:cs="David"/>
          <w:sz w:val="24"/>
          <w:u w:val="single"/>
          <w:rtl/>
        </w:rPr>
        <w:t>ראלי:</w:t>
      </w:r>
    </w:p>
    <w:p w:rsidR="00000000" w:rsidRDefault="00310E1F">
      <w:pPr>
        <w:rPr>
          <w:rFonts w:cs="David"/>
          <w:sz w:val="24"/>
          <w:rtl/>
        </w:rPr>
      </w:pPr>
    </w:p>
    <w:p w:rsidR="00000000" w:rsidRDefault="00310E1F">
      <w:pPr>
        <w:ind w:firstLine="567"/>
        <w:rPr>
          <w:rFonts w:cs="David"/>
          <w:sz w:val="24"/>
          <w:rtl/>
        </w:rPr>
      </w:pPr>
      <w:r>
        <w:rPr>
          <w:rFonts w:cs="David"/>
          <w:sz w:val="24"/>
          <w:rtl/>
        </w:rPr>
        <w:t xml:space="preserve">לא בטוח, ייתכן שצריך רק הסדרים שונים, והכול יהיה תחת חוק אחד. יש כמה נושאים שנצטרך לדון בהם ולהפריד את ההוראות לגביהם כשנמשיך לדון בחוק. </w:t>
      </w:r>
    </w:p>
    <w:p w:rsidR="00000000" w:rsidRDefault="00310E1F">
      <w:pPr>
        <w:rPr>
          <w:rFonts w:cs="David"/>
          <w:sz w:val="24"/>
          <w:rtl/>
        </w:rPr>
      </w:pPr>
    </w:p>
    <w:p w:rsidR="00000000" w:rsidRDefault="00310E1F">
      <w:pPr>
        <w:rPr>
          <w:rFonts w:cs="David"/>
          <w:sz w:val="24"/>
          <w:u w:val="single"/>
          <w:rtl/>
        </w:rPr>
      </w:pPr>
      <w:r>
        <w:rPr>
          <w:rFonts w:cs="David"/>
          <w:sz w:val="24"/>
          <w:u w:val="single"/>
          <w:rtl/>
        </w:rPr>
        <w:t>רן גבע:</w:t>
      </w:r>
    </w:p>
    <w:p w:rsidR="00000000" w:rsidRDefault="00310E1F">
      <w:pPr>
        <w:rPr>
          <w:rFonts w:cs="David"/>
          <w:sz w:val="24"/>
          <w:rtl/>
        </w:rPr>
      </w:pPr>
    </w:p>
    <w:p w:rsidR="00000000" w:rsidRDefault="00310E1F">
      <w:pPr>
        <w:ind w:firstLine="567"/>
        <w:rPr>
          <w:rFonts w:cs="David"/>
          <w:sz w:val="24"/>
          <w:rtl/>
        </w:rPr>
      </w:pPr>
      <w:r>
        <w:rPr>
          <w:rFonts w:cs="David"/>
          <w:sz w:val="24"/>
          <w:rtl/>
        </w:rPr>
        <w:t>יש שלב הלימודים האקדמיים ויש השלב שאחר כך: מבחני לשכה, למשל. לא תמיד יש התאמה לסטודנטים דיסלקטים.</w:t>
      </w:r>
    </w:p>
    <w:p w:rsidR="00000000" w:rsidRDefault="00310E1F">
      <w:pPr>
        <w:rPr>
          <w:rFonts w:cs="David"/>
          <w:sz w:val="24"/>
          <w:rtl/>
        </w:rPr>
      </w:pPr>
    </w:p>
    <w:p w:rsidR="00000000" w:rsidRDefault="00310E1F">
      <w:pPr>
        <w:rPr>
          <w:rFonts w:cs="David"/>
          <w:sz w:val="24"/>
          <w:u w:val="single"/>
          <w:rtl/>
        </w:rPr>
      </w:pPr>
      <w:r>
        <w:rPr>
          <w:rFonts w:cs="David"/>
          <w:sz w:val="24"/>
          <w:u w:val="single"/>
          <w:rtl/>
        </w:rPr>
        <w:t>יע</w:t>
      </w:r>
      <w:r>
        <w:rPr>
          <w:rFonts w:cs="David"/>
          <w:sz w:val="24"/>
          <w:u w:val="single"/>
          <w:rtl/>
        </w:rPr>
        <w:t>ל טור-כספא:</w:t>
      </w:r>
    </w:p>
    <w:p w:rsidR="00000000" w:rsidRDefault="00310E1F">
      <w:pPr>
        <w:rPr>
          <w:rFonts w:cs="David"/>
          <w:sz w:val="24"/>
          <w:rtl/>
        </w:rPr>
      </w:pPr>
    </w:p>
    <w:p w:rsidR="00000000" w:rsidRDefault="00310E1F">
      <w:pPr>
        <w:ind w:firstLine="567"/>
        <w:rPr>
          <w:rFonts w:cs="David"/>
          <w:sz w:val="24"/>
          <w:rtl/>
        </w:rPr>
      </w:pPr>
      <w:r>
        <w:rPr>
          <w:rFonts w:cs="David"/>
          <w:sz w:val="24"/>
          <w:rtl/>
        </w:rPr>
        <w:t xml:space="preserve">זה לא קשור לכאן. </w:t>
      </w:r>
    </w:p>
    <w:p w:rsidR="00000000" w:rsidRDefault="00310E1F">
      <w:pPr>
        <w:rPr>
          <w:rFonts w:cs="David"/>
          <w:sz w:val="24"/>
          <w:rtl/>
        </w:rPr>
      </w:pPr>
    </w:p>
    <w:p w:rsidR="00000000" w:rsidRDefault="00310E1F">
      <w:pPr>
        <w:rPr>
          <w:rFonts w:cs="David"/>
          <w:sz w:val="24"/>
          <w:u w:val="single"/>
          <w:rtl/>
        </w:rPr>
      </w:pPr>
      <w:r>
        <w:rPr>
          <w:rFonts w:cs="David"/>
          <w:sz w:val="24"/>
          <w:u w:val="single"/>
          <w:rtl/>
        </w:rPr>
        <w:t>רן גבע:</w:t>
      </w:r>
    </w:p>
    <w:p w:rsidR="00000000" w:rsidRDefault="00310E1F">
      <w:pPr>
        <w:rPr>
          <w:rFonts w:cs="David"/>
          <w:sz w:val="24"/>
          <w:rtl/>
        </w:rPr>
      </w:pPr>
    </w:p>
    <w:p w:rsidR="00000000" w:rsidRDefault="00310E1F">
      <w:pPr>
        <w:ind w:firstLine="567"/>
        <w:rPr>
          <w:rFonts w:cs="David"/>
          <w:sz w:val="24"/>
          <w:rtl/>
        </w:rPr>
      </w:pPr>
      <w:r>
        <w:rPr>
          <w:rFonts w:cs="David"/>
          <w:sz w:val="24"/>
          <w:rtl/>
        </w:rPr>
        <w:t>אם זה לא פוגע מהותית, הייתי שמח שהחוק יכלול גם את הזכות של האדם להיבחן בבחינות לשכה בצורה הוגנת ומתאימה.</w:t>
      </w:r>
    </w:p>
    <w:p w:rsidR="00000000" w:rsidRDefault="00310E1F">
      <w:pPr>
        <w:rPr>
          <w:rFonts w:cs="David"/>
          <w:sz w:val="24"/>
          <w:rtl/>
        </w:rPr>
      </w:pPr>
    </w:p>
    <w:p w:rsidR="00000000" w:rsidRDefault="00310E1F">
      <w:pPr>
        <w:rPr>
          <w:rFonts w:cs="David"/>
          <w:sz w:val="24"/>
          <w:u w:val="single"/>
          <w:rtl/>
        </w:rPr>
      </w:pPr>
      <w:r>
        <w:rPr>
          <w:rFonts w:cs="David"/>
          <w:sz w:val="24"/>
          <w:u w:val="single"/>
          <w:rtl/>
        </w:rPr>
        <w:t>מרב ישראלי:</w:t>
      </w:r>
    </w:p>
    <w:p w:rsidR="00000000" w:rsidRDefault="00310E1F">
      <w:pPr>
        <w:rPr>
          <w:rFonts w:cs="David"/>
          <w:sz w:val="24"/>
          <w:rtl/>
        </w:rPr>
      </w:pPr>
    </w:p>
    <w:p w:rsidR="00000000" w:rsidRDefault="00310E1F">
      <w:pPr>
        <w:ind w:firstLine="567"/>
        <w:rPr>
          <w:rFonts w:cs="David"/>
          <w:sz w:val="24"/>
          <w:rtl/>
        </w:rPr>
      </w:pPr>
      <w:r>
        <w:rPr>
          <w:rFonts w:cs="David"/>
          <w:sz w:val="24"/>
          <w:rtl/>
        </w:rPr>
        <w:t xml:space="preserve">זה עניין של הסדרה מקצועית, זה לא בתחום ועדת החינוך, התרבות והספורט. </w:t>
      </w:r>
    </w:p>
    <w:p w:rsidR="00000000" w:rsidRDefault="00310E1F">
      <w:pPr>
        <w:rPr>
          <w:rFonts w:cs="David"/>
          <w:sz w:val="24"/>
          <w:rtl/>
        </w:rPr>
      </w:pPr>
    </w:p>
    <w:p w:rsidR="00000000" w:rsidRDefault="00310E1F">
      <w:pPr>
        <w:rPr>
          <w:rFonts w:cs="David"/>
          <w:sz w:val="24"/>
          <w:u w:val="single"/>
          <w:rtl/>
        </w:rPr>
      </w:pPr>
      <w:r>
        <w:rPr>
          <w:rFonts w:cs="David"/>
          <w:sz w:val="24"/>
          <w:u w:val="single"/>
          <w:rtl/>
        </w:rPr>
        <w:t>רן גבע:</w:t>
      </w:r>
    </w:p>
    <w:p w:rsidR="00000000" w:rsidRDefault="00310E1F">
      <w:pPr>
        <w:rPr>
          <w:rFonts w:cs="David"/>
          <w:sz w:val="24"/>
          <w:rtl/>
        </w:rPr>
      </w:pPr>
    </w:p>
    <w:p w:rsidR="00000000" w:rsidRDefault="00310E1F">
      <w:pPr>
        <w:ind w:firstLine="567"/>
        <w:rPr>
          <w:rFonts w:cs="David"/>
          <w:sz w:val="24"/>
          <w:rtl/>
        </w:rPr>
      </w:pPr>
      <w:r>
        <w:rPr>
          <w:rFonts w:cs="David"/>
          <w:sz w:val="24"/>
          <w:rtl/>
        </w:rPr>
        <w:t>אבל זכות הבחינה י</w:t>
      </w:r>
      <w:r>
        <w:rPr>
          <w:rFonts w:cs="David"/>
          <w:sz w:val="24"/>
          <w:rtl/>
        </w:rPr>
        <w:t>כולה להיכנס לכאן, לא?</w:t>
      </w:r>
    </w:p>
    <w:p w:rsidR="00000000" w:rsidRDefault="00310E1F">
      <w:pPr>
        <w:rPr>
          <w:rFonts w:cs="David"/>
          <w:sz w:val="24"/>
          <w:rtl/>
        </w:rPr>
      </w:pPr>
    </w:p>
    <w:p w:rsidR="00000000" w:rsidRDefault="00310E1F">
      <w:pPr>
        <w:rPr>
          <w:rFonts w:cs="David"/>
          <w:sz w:val="24"/>
          <w:u w:val="single"/>
          <w:rtl/>
        </w:rPr>
      </w:pPr>
      <w:r>
        <w:rPr>
          <w:rFonts w:cs="David"/>
          <w:sz w:val="24"/>
          <w:u w:val="single"/>
          <w:rtl/>
        </w:rPr>
        <w:t>מרב ישראלי:</w:t>
      </w:r>
    </w:p>
    <w:p w:rsidR="00000000" w:rsidRDefault="00310E1F">
      <w:pPr>
        <w:rPr>
          <w:rFonts w:cs="David"/>
          <w:sz w:val="24"/>
          <w:rtl/>
        </w:rPr>
      </w:pPr>
    </w:p>
    <w:p w:rsidR="00000000" w:rsidRDefault="00310E1F">
      <w:pPr>
        <w:ind w:firstLine="567"/>
        <w:rPr>
          <w:rFonts w:cs="David"/>
          <w:sz w:val="24"/>
          <w:rtl/>
        </w:rPr>
      </w:pPr>
      <w:r>
        <w:rPr>
          <w:rFonts w:cs="David"/>
          <w:sz w:val="24"/>
          <w:rtl/>
        </w:rPr>
        <w:t xml:space="preserve">לא בוועדה הזאת. </w:t>
      </w:r>
    </w:p>
    <w:p w:rsidR="00000000" w:rsidRDefault="00310E1F">
      <w:pPr>
        <w:rPr>
          <w:rFonts w:cs="David"/>
          <w:sz w:val="24"/>
          <w:rtl/>
        </w:rPr>
      </w:pPr>
    </w:p>
    <w:p w:rsidR="00000000" w:rsidRDefault="00310E1F">
      <w:pPr>
        <w:rPr>
          <w:rFonts w:cs="David"/>
          <w:sz w:val="24"/>
          <w:rtl/>
        </w:rPr>
      </w:pPr>
      <w:r>
        <w:rPr>
          <w:rFonts w:cs="David"/>
          <w:sz w:val="24"/>
          <w:u w:val="single"/>
          <w:rtl/>
        </w:rPr>
        <w:t>מל פולישוק-בלוך:</w:t>
      </w:r>
    </w:p>
    <w:p w:rsidR="00000000" w:rsidRDefault="00310E1F">
      <w:pPr>
        <w:rPr>
          <w:rFonts w:cs="David"/>
          <w:sz w:val="24"/>
          <w:rtl/>
        </w:rPr>
      </w:pPr>
    </w:p>
    <w:p w:rsidR="00000000" w:rsidRDefault="00310E1F">
      <w:pPr>
        <w:rPr>
          <w:rFonts w:cs="David"/>
          <w:sz w:val="24"/>
          <w:rtl/>
        </w:rPr>
      </w:pPr>
      <w:r>
        <w:rPr>
          <w:rFonts w:cs="David"/>
          <w:sz w:val="24"/>
          <w:rtl/>
        </w:rPr>
        <w:tab/>
        <w:t xml:space="preserve">תפסת מרובה לא תפסת. </w:t>
      </w:r>
    </w:p>
    <w:p w:rsidR="00000000" w:rsidRDefault="00310E1F">
      <w:pPr>
        <w:rPr>
          <w:rFonts w:cs="David"/>
          <w:sz w:val="24"/>
          <w:rtl/>
        </w:rPr>
      </w:pPr>
    </w:p>
    <w:p w:rsidR="00000000" w:rsidRDefault="00310E1F">
      <w:pPr>
        <w:rPr>
          <w:rFonts w:cs="David"/>
          <w:sz w:val="24"/>
          <w:u w:val="single"/>
          <w:rtl/>
        </w:rPr>
      </w:pPr>
      <w:r>
        <w:rPr>
          <w:rFonts w:cs="David"/>
          <w:sz w:val="24"/>
          <w:u w:val="single"/>
          <w:rtl/>
        </w:rPr>
        <w:t>מרב ישראלי:</w:t>
      </w:r>
    </w:p>
    <w:p w:rsidR="00000000" w:rsidRDefault="00310E1F">
      <w:pPr>
        <w:rPr>
          <w:rFonts w:cs="David"/>
          <w:sz w:val="24"/>
          <w:rtl/>
        </w:rPr>
      </w:pPr>
    </w:p>
    <w:p w:rsidR="00000000" w:rsidRDefault="00310E1F">
      <w:pPr>
        <w:ind w:firstLine="567"/>
        <w:rPr>
          <w:rFonts w:cs="David"/>
          <w:sz w:val="24"/>
          <w:rtl/>
        </w:rPr>
      </w:pPr>
      <w:r>
        <w:rPr>
          <w:rFonts w:cs="David"/>
          <w:sz w:val="24"/>
          <w:rtl/>
        </w:rPr>
        <w:t xml:space="preserve">אפשר להגיש הצעת חוק של תיקוני חקיקה בהסדרה מקצועית. זה בכל מיני ועדות. זה לא עניין של חינוך. </w:t>
      </w:r>
    </w:p>
    <w:p w:rsidR="00000000" w:rsidRDefault="00310E1F">
      <w:pPr>
        <w:rPr>
          <w:rFonts w:cs="David"/>
          <w:sz w:val="24"/>
          <w:rtl/>
        </w:rPr>
      </w:pPr>
    </w:p>
    <w:p w:rsidR="00000000" w:rsidRDefault="00310E1F">
      <w:pPr>
        <w:rPr>
          <w:rFonts w:cs="David"/>
          <w:sz w:val="24"/>
          <w:u w:val="single"/>
          <w:rtl/>
        </w:rPr>
      </w:pPr>
      <w:r>
        <w:rPr>
          <w:rFonts w:cs="David"/>
          <w:sz w:val="24"/>
          <w:u w:val="single"/>
          <w:rtl/>
        </w:rPr>
        <w:t>רן גבע:</w:t>
      </w:r>
    </w:p>
    <w:p w:rsidR="00000000" w:rsidRDefault="00310E1F">
      <w:pPr>
        <w:rPr>
          <w:rFonts w:cs="David"/>
          <w:sz w:val="24"/>
          <w:rtl/>
        </w:rPr>
      </w:pPr>
    </w:p>
    <w:p w:rsidR="00000000" w:rsidRDefault="00310E1F">
      <w:pPr>
        <w:ind w:firstLine="567"/>
        <w:rPr>
          <w:rFonts w:cs="David"/>
          <w:sz w:val="24"/>
          <w:rtl/>
        </w:rPr>
      </w:pPr>
      <w:r>
        <w:rPr>
          <w:rFonts w:cs="David"/>
          <w:sz w:val="24"/>
          <w:rtl/>
        </w:rPr>
        <w:t xml:space="preserve">יש לי עוד שאלה: אם מדברים על לקות למידה כעל </w:t>
      </w:r>
      <w:r>
        <w:rPr>
          <w:rFonts w:cs="David"/>
          <w:sz w:val="24"/>
          <w:rtl/>
        </w:rPr>
        <w:t>לקות שלא פוגעת, אולי לדבר על כל בחינה שהיא?</w:t>
      </w:r>
    </w:p>
    <w:p w:rsidR="00000000" w:rsidRDefault="00310E1F">
      <w:pPr>
        <w:rPr>
          <w:rFonts w:cs="David"/>
          <w:sz w:val="24"/>
          <w:rtl/>
        </w:rPr>
      </w:pPr>
    </w:p>
    <w:p w:rsidR="00000000" w:rsidRDefault="00310E1F">
      <w:pPr>
        <w:rPr>
          <w:rFonts w:cs="David"/>
          <w:sz w:val="24"/>
          <w:u w:val="single"/>
          <w:rtl/>
        </w:rPr>
      </w:pPr>
      <w:r>
        <w:rPr>
          <w:rFonts w:cs="David"/>
          <w:sz w:val="24"/>
          <w:u w:val="single"/>
          <w:rtl/>
        </w:rPr>
        <w:t>מרב ישראלי:</w:t>
      </w:r>
    </w:p>
    <w:p w:rsidR="00000000" w:rsidRDefault="00310E1F">
      <w:pPr>
        <w:rPr>
          <w:rFonts w:cs="David"/>
          <w:sz w:val="24"/>
          <w:rtl/>
        </w:rPr>
      </w:pPr>
    </w:p>
    <w:p w:rsidR="00000000" w:rsidRDefault="00310E1F">
      <w:pPr>
        <w:ind w:firstLine="567"/>
        <w:rPr>
          <w:rFonts w:cs="David"/>
          <w:sz w:val="24"/>
          <w:rtl/>
        </w:rPr>
      </w:pPr>
      <w:r>
        <w:rPr>
          <w:rFonts w:cs="David"/>
          <w:sz w:val="24"/>
          <w:rtl/>
        </w:rPr>
        <w:t xml:space="preserve">בקדנציה הקודמת היה החוק של תלמידים לקויי למידה בחינוך הרגיל במערכת החינוך, עכשיו מדברים על הסטודנטים, ויש הסדרה מקצועית. אלו נושאים שונים, אולי עם זוויות אחרות. ההגדרה של לקוי למידה היא אולי דומה. </w:t>
      </w:r>
    </w:p>
    <w:p w:rsidR="00000000" w:rsidRDefault="00310E1F">
      <w:pPr>
        <w:rPr>
          <w:rFonts w:cs="David"/>
          <w:sz w:val="24"/>
          <w:rtl/>
        </w:rPr>
      </w:pPr>
    </w:p>
    <w:p w:rsidR="00000000" w:rsidRDefault="00310E1F">
      <w:pPr>
        <w:rPr>
          <w:rFonts w:cs="David"/>
          <w:sz w:val="24"/>
          <w:u w:val="single"/>
          <w:rtl/>
        </w:rPr>
      </w:pPr>
      <w:r>
        <w:rPr>
          <w:rFonts w:cs="David"/>
          <w:sz w:val="24"/>
          <w:u w:val="single"/>
          <w:rtl/>
        </w:rPr>
        <w:t>רן גבע:</w:t>
      </w:r>
    </w:p>
    <w:p w:rsidR="00000000" w:rsidRDefault="00310E1F">
      <w:pPr>
        <w:rPr>
          <w:rFonts w:cs="David"/>
          <w:sz w:val="24"/>
          <w:rtl/>
        </w:rPr>
      </w:pPr>
    </w:p>
    <w:p w:rsidR="00000000" w:rsidRDefault="00310E1F">
      <w:pPr>
        <w:ind w:firstLine="567"/>
        <w:rPr>
          <w:rFonts w:cs="David"/>
          <w:sz w:val="24"/>
          <w:rtl/>
        </w:rPr>
      </w:pPr>
      <w:r>
        <w:rPr>
          <w:rFonts w:cs="David"/>
          <w:sz w:val="24"/>
          <w:rtl/>
        </w:rPr>
        <w:t xml:space="preserve">גם ההגדרה של בחינה. אני מדבר על זכות הבחינה. </w:t>
      </w:r>
    </w:p>
    <w:p w:rsidR="00000000" w:rsidRDefault="00310E1F">
      <w:pPr>
        <w:rPr>
          <w:rFonts w:cs="David"/>
          <w:sz w:val="24"/>
          <w:rtl/>
        </w:rPr>
      </w:pPr>
    </w:p>
    <w:p w:rsidR="00000000" w:rsidRDefault="00310E1F">
      <w:pPr>
        <w:rPr>
          <w:rFonts w:cs="David"/>
          <w:sz w:val="24"/>
          <w:rtl/>
        </w:rPr>
      </w:pPr>
      <w:r>
        <w:rPr>
          <w:rFonts w:cs="David"/>
          <w:sz w:val="24"/>
          <w:u w:val="single"/>
          <w:rtl/>
        </w:rPr>
        <w:t>מל פולישוק-בלוך:</w:t>
      </w:r>
    </w:p>
    <w:p w:rsidR="00000000" w:rsidRDefault="00310E1F">
      <w:pPr>
        <w:rPr>
          <w:rFonts w:cs="David"/>
          <w:sz w:val="24"/>
          <w:rtl/>
        </w:rPr>
      </w:pPr>
      <w:r>
        <w:rPr>
          <w:rFonts w:cs="David"/>
          <w:sz w:val="24"/>
          <w:rtl/>
        </w:rPr>
        <w:tab/>
      </w:r>
    </w:p>
    <w:p w:rsidR="00000000" w:rsidRDefault="00310E1F">
      <w:pPr>
        <w:ind w:firstLine="567"/>
        <w:rPr>
          <w:rFonts w:cs="David"/>
          <w:sz w:val="24"/>
          <w:rtl/>
        </w:rPr>
      </w:pPr>
      <w:r>
        <w:rPr>
          <w:rFonts w:cs="David"/>
          <w:sz w:val="24"/>
          <w:rtl/>
        </w:rPr>
        <w:t xml:space="preserve">אני רוצה לומר משהו, וגם אמרתי אותו בישיבה שבה החלטנו על ועדת המשנה: יכול להיות שצריך להיות חוק שהנושא שלו הוא לקויי למידה, וממנו הולכים לכל הדברים. </w:t>
      </w:r>
    </w:p>
    <w:p w:rsidR="00000000" w:rsidRDefault="00310E1F">
      <w:pPr>
        <w:rPr>
          <w:rFonts w:cs="David"/>
          <w:sz w:val="24"/>
          <w:rtl/>
        </w:rPr>
      </w:pPr>
    </w:p>
    <w:p w:rsidR="00000000" w:rsidRDefault="00310E1F">
      <w:pPr>
        <w:rPr>
          <w:rFonts w:cs="David"/>
          <w:sz w:val="24"/>
          <w:rtl/>
        </w:rPr>
      </w:pPr>
      <w:r>
        <w:rPr>
          <w:rFonts w:cs="David"/>
          <w:sz w:val="24"/>
          <w:u w:val="single"/>
          <w:rtl/>
        </w:rPr>
        <w:t>היו"ר גילה פינקלשטיין:</w:t>
      </w:r>
    </w:p>
    <w:p w:rsidR="00000000" w:rsidRDefault="00310E1F">
      <w:pPr>
        <w:rPr>
          <w:rFonts w:cs="David"/>
          <w:sz w:val="24"/>
          <w:rtl/>
        </w:rPr>
      </w:pPr>
    </w:p>
    <w:p w:rsidR="00000000" w:rsidRDefault="00310E1F">
      <w:pPr>
        <w:ind w:firstLine="567"/>
        <w:rPr>
          <w:rFonts w:cs="David"/>
          <w:sz w:val="24"/>
          <w:rtl/>
        </w:rPr>
      </w:pPr>
      <w:r>
        <w:rPr>
          <w:rFonts w:cs="David"/>
          <w:sz w:val="24"/>
          <w:rtl/>
        </w:rPr>
        <w:t>אבל הה</w:t>
      </w:r>
      <w:r>
        <w:rPr>
          <w:rFonts w:cs="David"/>
          <w:sz w:val="24"/>
          <w:rtl/>
        </w:rPr>
        <w:t xml:space="preserve">צעה הזאת כבר עברה קריאה טרומית בתמיכת 80 חברי כנסת. </w:t>
      </w:r>
    </w:p>
    <w:p w:rsidR="00000000" w:rsidRDefault="00310E1F">
      <w:pPr>
        <w:rPr>
          <w:rFonts w:cs="David"/>
          <w:sz w:val="24"/>
          <w:rtl/>
        </w:rPr>
      </w:pPr>
    </w:p>
    <w:p w:rsidR="00000000" w:rsidRDefault="00310E1F">
      <w:pPr>
        <w:rPr>
          <w:rFonts w:cs="David"/>
          <w:sz w:val="24"/>
          <w:rtl/>
        </w:rPr>
      </w:pPr>
      <w:r>
        <w:rPr>
          <w:rFonts w:cs="David"/>
          <w:sz w:val="24"/>
          <w:u w:val="single"/>
          <w:rtl/>
        </w:rPr>
        <w:t>מל פולישוק-בלוך:</w:t>
      </w:r>
    </w:p>
    <w:p w:rsidR="00000000" w:rsidRDefault="00310E1F">
      <w:pPr>
        <w:rPr>
          <w:rFonts w:cs="David"/>
          <w:sz w:val="24"/>
          <w:rtl/>
        </w:rPr>
      </w:pPr>
    </w:p>
    <w:p w:rsidR="00000000" w:rsidRDefault="00310E1F">
      <w:pPr>
        <w:rPr>
          <w:rFonts w:cs="David"/>
          <w:sz w:val="24"/>
          <w:rtl/>
        </w:rPr>
      </w:pPr>
      <w:r>
        <w:rPr>
          <w:rFonts w:cs="David"/>
          <w:sz w:val="24"/>
          <w:rtl/>
        </w:rPr>
        <w:tab/>
        <w:t xml:space="preserve">לדעתי זאת הדרך הנכונה יותר לעסוק בנושא. ואז היינו מטפלים גם בקבלה לעבודה וכו'. אחת ולתמיד צריך לטפל בזה בצורה יסודית. </w:t>
      </w:r>
    </w:p>
    <w:p w:rsidR="00000000" w:rsidRDefault="00310E1F">
      <w:pPr>
        <w:rPr>
          <w:rFonts w:cs="David"/>
          <w:sz w:val="24"/>
          <w:rtl/>
        </w:rPr>
      </w:pPr>
    </w:p>
    <w:p w:rsidR="00000000" w:rsidRDefault="00310E1F">
      <w:pPr>
        <w:rPr>
          <w:rFonts w:cs="David"/>
          <w:sz w:val="24"/>
          <w:u w:val="single"/>
          <w:rtl/>
        </w:rPr>
      </w:pPr>
      <w:r>
        <w:rPr>
          <w:rFonts w:cs="David"/>
          <w:sz w:val="24"/>
          <w:u w:val="single"/>
          <w:rtl/>
        </w:rPr>
        <w:t>דבורה שני:</w:t>
      </w:r>
    </w:p>
    <w:p w:rsidR="00000000" w:rsidRDefault="00310E1F">
      <w:pPr>
        <w:rPr>
          <w:rFonts w:cs="David"/>
          <w:sz w:val="24"/>
          <w:rtl/>
        </w:rPr>
      </w:pPr>
    </w:p>
    <w:p w:rsidR="00000000" w:rsidRDefault="00310E1F">
      <w:pPr>
        <w:ind w:firstLine="567"/>
        <w:rPr>
          <w:rFonts w:cs="David"/>
          <w:sz w:val="24"/>
          <w:rtl/>
        </w:rPr>
      </w:pPr>
      <w:r>
        <w:rPr>
          <w:rFonts w:cs="David"/>
          <w:sz w:val="24"/>
          <w:rtl/>
        </w:rPr>
        <w:t>זה יהיה חוק ארוך כאורך הגלות, כי הוא מתפרש על כל תח</w:t>
      </w:r>
      <w:r>
        <w:rPr>
          <w:rFonts w:cs="David"/>
          <w:sz w:val="24"/>
          <w:rtl/>
        </w:rPr>
        <w:t xml:space="preserve">ומי החיים. </w:t>
      </w:r>
    </w:p>
    <w:p w:rsidR="00000000" w:rsidRDefault="00310E1F">
      <w:pPr>
        <w:ind w:left="2160" w:hanging="2160"/>
        <w:rPr>
          <w:rFonts w:cs="David"/>
          <w:sz w:val="24"/>
          <w:u w:val="single"/>
          <w:rtl/>
        </w:rPr>
      </w:pPr>
    </w:p>
    <w:p w:rsidR="00000000" w:rsidRDefault="00310E1F">
      <w:pPr>
        <w:ind w:left="2160" w:hanging="2160"/>
        <w:rPr>
          <w:rFonts w:cs="David"/>
          <w:sz w:val="24"/>
          <w:u w:val="single"/>
          <w:rtl/>
        </w:rPr>
      </w:pPr>
      <w:r>
        <w:rPr>
          <w:rFonts w:cs="David"/>
          <w:sz w:val="24"/>
          <w:u w:val="single"/>
          <w:rtl/>
        </w:rPr>
        <w:t>מל פולישוק-בלוך:</w:t>
      </w:r>
    </w:p>
    <w:p w:rsidR="00000000" w:rsidRDefault="00310E1F">
      <w:pPr>
        <w:rPr>
          <w:rFonts w:cs="David"/>
          <w:sz w:val="24"/>
          <w:rtl/>
        </w:rPr>
      </w:pPr>
    </w:p>
    <w:p w:rsidR="00000000" w:rsidRDefault="00310E1F">
      <w:pPr>
        <w:ind w:firstLine="567"/>
        <w:rPr>
          <w:rFonts w:cs="David"/>
          <w:sz w:val="24"/>
          <w:rtl/>
        </w:rPr>
      </w:pPr>
      <w:r>
        <w:rPr>
          <w:rFonts w:cs="David"/>
          <w:sz w:val="24"/>
          <w:rtl/>
        </w:rPr>
        <w:t>נכון שהעלות גבוהה. גם חוק הנגישות בעל עלות גבוהה, אז לא עושים זאת מייד. חוק לקויי למידה עלול לעלות מיליארד ש"ח, אבל צריך להפעילו. גם נושא הבטיחות מפני רעידות אדמה בבתי הספר יעלה הרבה, אבל צריך לעשות אותו. עושים חקיקה טלאים-טל</w:t>
      </w:r>
      <w:r>
        <w:rPr>
          <w:rFonts w:cs="David"/>
          <w:sz w:val="24"/>
          <w:rtl/>
        </w:rPr>
        <w:t>אים, וזה לא טוב.</w:t>
      </w:r>
    </w:p>
    <w:p w:rsidR="00000000" w:rsidRDefault="00310E1F">
      <w:pPr>
        <w:rPr>
          <w:rFonts w:cs="David"/>
          <w:sz w:val="24"/>
          <w:rtl/>
        </w:rPr>
      </w:pPr>
    </w:p>
    <w:p w:rsidR="00000000" w:rsidRDefault="00310E1F">
      <w:pPr>
        <w:rPr>
          <w:rFonts w:cs="David"/>
          <w:sz w:val="24"/>
          <w:u w:val="single"/>
          <w:rtl/>
        </w:rPr>
      </w:pPr>
      <w:r>
        <w:rPr>
          <w:rFonts w:cs="David"/>
          <w:sz w:val="24"/>
          <w:u w:val="single"/>
          <w:rtl/>
        </w:rPr>
        <w:t>משה אהרוני:</w:t>
      </w:r>
    </w:p>
    <w:p w:rsidR="00000000" w:rsidRDefault="00310E1F">
      <w:pPr>
        <w:rPr>
          <w:rFonts w:cs="David"/>
          <w:sz w:val="24"/>
          <w:rtl/>
        </w:rPr>
      </w:pPr>
    </w:p>
    <w:p w:rsidR="00000000" w:rsidRDefault="00310E1F">
      <w:pPr>
        <w:ind w:firstLine="567"/>
        <w:rPr>
          <w:rFonts w:cs="David"/>
          <w:sz w:val="24"/>
          <w:rtl/>
        </w:rPr>
      </w:pPr>
      <w:r>
        <w:rPr>
          <w:rFonts w:cs="David"/>
          <w:sz w:val="24"/>
          <w:rtl/>
        </w:rPr>
        <w:t xml:space="preserve">הבענו תמיכה בהצעתך בישיבה הקודמת. אני חושב שזה רעיון מצוין. </w:t>
      </w:r>
    </w:p>
    <w:p w:rsidR="00000000" w:rsidRDefault="00310E1F">
      <w:pPr>
        <w:rPr>
          <w:rFonts w:cs="David"/>
          <w:sz w:val="24"/>
          <w:rtl/>
        </w:rPr>
      </w:pPr>
    </w:p>
    <w:p w:rsidR="00000000" w:rsidRDefault="00310E1F">
      <w:pPr>
        <w:rPr>
          <w:rFonts w:cs="David"/>
          <w:sz w:val="24"/>
          <w:u w:val="single"/>
          <w:rtl/>
        </w:rPr>
      </w:pPr>
      <w:r>
        <w:rPr>
          <w:rFonts w:cs="David"/>
          <w:sz w:val="24"/>
          <w:u w:val="single"/>
          <w:rtl/>
        </w:rPr>
        <w:t>יבינה זכאי:</w:t>
      </w:r>
    </w:p>
    <w:p w:rsidR="00000000" w:rsidRDefault="00310E1F">
      <w:pPr>
        <w:rPr>
          <w:rFonts w:cs="David"/>
          <w:sz w:val="24"/>
          <w:rtl/>
        </w:rPr>
      </w:pPr>
    </w:p>
    <w:p w:rsidR="00000000" w:rsidRDefault="00310E1F">
      <w:pPr>
        <w:ind w:firstLine="567"/>
        <w:rPr>
          <w:rFonts w:cs="David"/>
          <w:sz w:val="24"/>
          <w:rtl/>
        </w:rPr>
      </w:pPr>
      <w:r>
        <w:rPr>
          <w:rFonts w:cs="David"/>
          <w:sz w:val="24"/>
          <w:rtl/>
        </w:rPr>
        <w:t>יותר מזה, יש הצעת חוק ממשלתית של שרת החינוך, התרבות והספורט, היא עוד לא עברה ועדת שרים לחקיקה. אמרנו זאת לוועדה.</w:t>
      </w:r>
    </w:p>
    <w:p w:rsidR="00000000" w:rsidRDefault="00310E1F">
      <w:pPr>
        <w:rPr>
          <w:rFonts w:cs="David"/>
          <w:sz w:val="24"/>
          <w:rtl/>
        </w:rPr>
      </w:pPr>
    </w:p>
    <w:p w:rsidR="00000000" w:rsidRDefault="00310E1F">
      <w:pPr>
        <w:rPr>
          <w:rFonts w:cs="David"/>
          <w:sz w:val="24"/>
          <w:u w:val="single"/>
          <w:rtl/>
        </w:rPr>
      </w:pPr>
      <w:r>
        <w:rPr>
          <w:rFonts w:cs="David"/>
          <w:sz w:val="24"/>
          <w:u w:val="single"/>
          <w:rtl/>
        </w:rPr>
        <w:t>מרב ישראלי:</w:t>
      </w:r>
    </w:p>
    <w:p w:rsidR="00000000" w:rsidRDefault="00310E1F">
      <w:pPr>
        <w:rPr>
          <w:rFonts w:cs="David"/>
          <w:sz w:val="24"/>
          <w:rtl/>
        </w:rPr>
      </w:pPr>
    </w:p>
    <w:p w:rsidR="00000000" w:rsidRDefault="00310E1F">
      <w:pPr>
        <w:ind w:firstLine="567"/>
        <w:rPr>
          <w:rFonts w:cs="David"/>
          <w:sz w:val="24"/>
          <w:rtl/>
        </w:rPr>
      </w:pPr>
      <w:r>
        <w:rPr>
          <w:rFonts w:cs="David"/>
          <w:sz w:val="24"/>
          <w:rtl/>
        </w:rPr>
        <w:t>אבל היא לגבי אבחון בלבד</w:t>
      </w:r>
      <w:r>
        <w:rPr>
          <w:rFonts w:cs="David"/>
          <w:sz w:val="24"/>
          <w:rtl/>
        </w:rPr>
        <w:t>.</w:t>
      </w:r>
    </w:p>
    <w:p w:rsidR="00000000" w:rsidRDefault="00310E1F">
      <w:pPr>
        <w:rPr>
          <w:rFonts w:cs="David"/>
          <w:sz w:val="24"/>
          <w:rtl/>
        </w:rPr>
      </w:pPr>
    </w:p>
    <w:p w:rsidR="00000000" w:rsidRDefault="00310E1F">
      <w:pPr>
        <w:rPr>
          <w:rFonts w:cs="David"/>
          <w:sz w:val="24"/>
          <w:u w:val="single"/>
          <w:rtl/>
        </w:rPr>
      </w:pPr>
      <w:r>
        <w:rPr>
          <w:rFonts w:cs="David"/>
          <w:sz w:val="24"/>
          <w:u w:val="single"/>
          <w:rtl/>
        </w:rPr>
        <w:t>יבינה זכאי:</w:t>
      </w:r>
    </w:p>
    <w:p w:rsidR="00000000" w:rsidRDefault="00310E1F">
      <w:pPr>
        <w:rPr>
          <w:rFonts w:cs="David"/>
          <w:sz w:val="24"/>
          <w:rtl/>
        </w:rPr>
      </w:pPr>
    </w:p>
    <w:p w:rsidR="00000000" w:rsidRDefault="00310E1F">
      <w:pPr>
        <w:ind w:firstLine="567"/>
        <w:rPr>
          <w:rFonts w:cs="David"/>
          <w:sz w:val="24"/>
          <w:rtl/>
        </w:rPr>
      </w:pPr>
      <w:r>
        <w:rPr>
          <w:rFonts w:cs="David"/>
          <w:sz w:val="24"/>
          <w:rtl/>
        </w:rPr>
        <w:t>אבל כשהיא תגיע לשולחן הזה, במסגרתה יהיה אפשר להרחיב.</w:t>
      </w:r>
    </w:p>
    <w:p w:rsidR="00000000" w:rsidRDefault="00310E1F">
      <w:pPr>
        <w:rPr>
          <w:rFonts w:cs="David"/>
          <w:sz w:val="24"/>
          <w:rtl/>
        </w:rPr>
      </w:pPr>
    </w:p>
    <w:p w:rsidR="00000000" w:rsidRDefault="00310E1F">
      <w:pPr>
        <w:rPr>
          <w:rFonts w:cs="David"/>
          <w:sz w:val="24"/>
          <w:u w:val="single"/>
          <w:rtl/>
        </w:rPr>
      </w:pPr>
      <w:r>
        <w:rPr>
          <w:rFonts w:cs="David"/>
          <w:sz w:val="24"/>
          <w:u w:val="single"/>
          <w:rtl/>
        </w:rPr>
        <w:t>מרב ישראלי:</w:t>
      </w:r>
    </w:p>
    <w:p w:rsidR="00000000" w:rsidRDefault="00310E1F">
      <w:pPr>
        <w:rPr>
          <w:rFonts w:cs="David"/>
          <w:sz w:val="24"/>
          <w:rtl/>
        </w:rPr>
      </w:pPr>
    </w:p>
    <w:p w:rsidR="00000000" w:rsidRDefault="00310E1F">
      <w:pPr>
        <w:ind w:firstLine="567"/>
        <w:rPr>
          <w:rFonts w:cs="David"/>
          <w:sz w:val="24"/>
          <w:rtl/>
        </w:rPr>
      </w:pPr>
      <w:r>
        <w:rPr>
          <w:rFonts w:cs="David"/>
          <w:sz w:val="24"/>
          <w:rtl/>
        </w:rPr>
        <w:t>בהצעת חוק של אבחון יהיה אפשר להרחיב לכל הזכויות של תלמידים לקויי למידה בחינוך הרגיל?</w:t>
      </w:r>
    </w:p>
    <w:p w:rsidR="00000000" w:rsidRDefault="00310E1F">
      <w:pPr>
        <w:rPr>
          <w:rFonts w:cs="David"/>
          <w:sz w:val="24"/>
          <w:rtl/>
        </w:rPr>
      </w:pPr>
    </w:p>
    <w:p w:rsidR="00000000" w:rsidRDefault="00310E1F">
      <w:pPr>
        <w:rPr>
          <w:rFonts w:cs="David"/>
          <w:sz w:val="24"/>
          <w:u w:val="single"/>
          <w:rtl/>
        </w:rPr>
      </w:pPr>
      <w:r>
        <w:rPr>
          <w:rFonts w:cs="David"/>
          <w:sz w:val="24"/>
          <w:u w:val="single"/>
          <w:rtl/>
        </w:rPr>
        <w:t>יבינה זכאי:</w:t>
      </w:r>
    </w:p>
    <w:p w:rsidR="00000000" w:rsidRDefault="00310E1F">
      <w:pPr>
        <w:rPr>
          <w:rFonts w:cs="David"/>
          <w:sz w:val="24"/>
          <w:rtl/>
        </w:rPr>
      </w:pPr>
    </w:p>
    <w:p w:rsidR="00000000" w:rsidRDefault="00310E1F">
      <w:pPr>
        <w:ind w:firstLine="567"/>
        <w:rPr>
          <w:rFonts w:cs="David"/>
          <w:sz w:val="24"/>
          <w:rtl/>
        </w:rPr>
      </w:pPr>
      <w:r>
        <w:rPr>
          <w:rFonts w:cs="David"/>
          <w:sz w:val="24"/>
          <w:rtl/>
        </w:rPr>
        <w:t>יש הצעת חוק על הסמכת מאבחנים.</w:t>
      </w:r>
    </w:p>
    <w:p w:rsidR="00000000" w:rsidRDefault="00310E1F">
      <w:pPr>
        <w:rPr>
          <w:rFonts w:cs="David"/>
          <w:sz w:val="24"/>
          <w:rtl/>
        </w:rPr>
      </w:pPr>
    </w:p>
    <w:p w:rsidR="00000000" w:rsidRDefault="00310E1F">
      <w:pPr>
        <w:rPr>
          <w:rFonts w:cs="David"/>
          <w:sz w:val="24"/>
          <w:rtl/>
        </w:rPr>
      </w:pPr>
      <w:r>
        <w:rPr>
          <w:rFonts w:cs="David"/>
          <w:sz w:val="24"/>
          <w:u w:val="single"/>
          <w:rtl/>
        </w:rPr>
        <w:t>היו"ר גילה פינקלשטיין:</w:t>
      </w:r>
    </w:p>
    <w:p w:rsidR="00000000" w:rsidRDefault="00310E1F">
      <w:pPr>
        <w:rPr>
          <w:rFonts w:cs="David"/>
          <w:sz w:val="24"/>
          <w:rtl/>
        </w:rPr>
      </w:pPr>
    </w:p>
    <w:p w:rsidR="00000000" w:rsidRDefault="00310E1F">
      <w:pPr>
        <w:ind w:firstLine="567"/>
        <w:rPr>
          <w:rFonts w:cs="David"/>
          <w:sz w:val="24"/>
          <w:rtl/>
        </w:rPr>
      </w:pPr>
      <w:r>
        <w:rPr>
          <w:rFonts w:cs="David"/>
          <w:sz w:val="24"/>
          <w:rtl/>
        </w:rPr>
        <w:t>חברת הכנסת פולישוק</w:t>
      </w:r>
      <w:r>
        <w:rPr>
          <w:rFonts w:cs="David"/>
          <w:sz w:val="24"/>
          <w:rtl/>
        </w:rPr>
        <w:t xml:space="preserve">, שהיא מאוד פרקטית, הציעה שנקדם את הצעת החוק הזאת בד בבד עם הצעת החוק הכללית. נעשה עבודה יסודית. כנראה נגמור זאת בעוד כשנתיים, כמו החוק לגבי אנשים עם מוגבלות. אבל קודם כול נדע שעזרנו לסטודנטים. </w:t>
      </w:r>
    </w:p>
    <w:p w:rsidR="00000000" w:rsidRDefault="00310E1F">
      <w:pPr>
        <w:rPr>
          <w:rFonts w:cs="David"/>
          <w:sz w:val="24"/>
          <w:rtl/>
        </w:rPr>
      </w:pPr>
    </w:p>
    <w:p w:rsidR="00000000" w:rsidRDefault="00310E1F">
      <w:pPr>
        <w:ind w:firstLine="567"/>
        <w:rPr>
          <w:rFonts w:cs="David"/>
          <w:sz w:val="24"/>
          <w:rtl/>
        </w:rPr>
      </w:pPr>
      <w:r>
        <w:rPr>
          <w:rFonts w:cs="David"/>
          <w:sz w:val="24"/>
          <w:rtl/>
        </w:rPr>
        <w:t>אולי נקבע מועד נוסף לשבוע הבא?</w:t>
      </w:r>
      <w:r>
        <w:rPr>
          <w:rFonts w:cs="David"/>
        </w:rPr>
        <w:t xml:space="preserve"> </w:t>
      </w:r>
      <w:r>
        <w:rPr>
          <w:rFonts w:cs="David"/>
          <w:sz w:val="24"/>
          <w:rtl/>
        </w:rPr>
        <w:t xml:space="preserve"> </w:t>
      </w:r>
    </w:p>
    <w:p w:rsidR="00000000" w:rsidRDefault="00310E1F">
      <w:pPr>
        <w:rPr>
          <w:rFonts w:cs="David"/>
          <w:sz w:val="24"/>
          <w:rtl/>
        </w:rPr>
      </w:pPr>
    </w:p>
    <w:p w:rsidR="00000000" w:rsidRDefault="00310E1F">
      <w:pPr>
        <w:rPr>
          <w:rFonts w:cs="David"/>
          <w:sz w:val="24"/>
          <w:rtl/>
        </w:rPr>
      </w:pPr>
      <w:r>
        <w:rPr>
          <w:rFonts w:cs="David"/>
          <w:sz w:val="24"/>
          <w:u w:val="single"/>
          <w:rtl/>
        </w:rPr>
        <w:t>מל פולישוק-בלוך:</w:t>
      </w:r>
    </w:p>
    <w:p w:rsidR="00000000" w:rsidRDefault="00310E1F">
      <w:pPr>
        <w:rPr>
          <w:rFonts w:cs="David"/>
          <w:sz w:val="24"/>
          <w:rtl/>
        </w:rPr>
      </w:pPr>
      <w:r>
        <w:rPr>
          <w:rFonts w:cs="David"/>
          <w:sz w:val="24"/>
          <w:rtl/>
        </w:rPr>
        <w:tab/>
      </w:r>
    </w:p>
    <w:p w:rsidR="00000000" w:rsidRDefault="00310E1F">
      <w:pPr>
        <w:ind w:firstLine="567"/>
        <w:rPr>
          <w:rFonts w:cs="David"/>
          <w:sz w:val="24"/>
          <w:rtl/>
        </w:rPr>
      </w:pPr>
      <w:r>
        <w:rPr>
          <w:rFonts w:cs="David"/>
          <w:sz w:val="24"/>
          <w:rtl/>
        </w:rPr>
        <w:t xml:space="preserve">הוועדה </w:t>
      </w:r>
      <w:r>
        <w:rPr>
          <w:rFonts w:cs="David"/>
          <w:sz w:val="24"/>
          <w:rtl/>
        </w:rPr>
        <w:t xml:space="preserve">מקיימת ישיבות כל הזמן. אפשר רק אחרי פסח. </w:t>
      </w:r>
    </w:p>
    <w:p w:rsidR="00000000" w:rsidRDefault="00310E1F">
      <w:pPr>
        <w:rPr>
          <w:rFonts w:cs="David"/>
          <w:sz w:val="24"/>
          <w:rtl/>
        </w:rPr>
      </w:pPr>
    </w:p>
    <w:p w:rsidR="00000000" w:rsidRDefault="00310E1F">
      <w:pPr>
        <w:rPr>
          <w:rFonts w:cs="David"/>
          <w:sz w:val="24"/>
          <w:rtl/>
        </w:rPr>
      </w:pPr>
      <w:r>
        <w:rPr>
          <w:rFonts w:cs="David"/>
          <w:sz w:val="24"/>
          <w:u w:val="single"/>
          <w:rtl/>
        </w:rPr>
        <w:t>היו"ר גילה פינקלשטיין:</w:t>
      </w:r>
    </w:p>
    <w:p w:rsidR="00000000" w:rsidRDefault="00310E1F">
      <w:pPr>
        <w:rPr>
          <w:rFonts w:cs="David"/>
          <w:sz w:val="24"/>
          <w:rtl/>
        </w:rPr>
      </w:pPr>
    </w:p>
    <w:p w:rsidR="00000000" w:rsidRDefault="00310E1F">
      <w:pPr>
        <w:ind w:firstLine="567"/>
        <w:rPr>
          <w:rFonts w:cs="David"/>
          <w:sz w:val="24"/>
          <w:rtl/>
        </w:rPr>
      </w:pPr>
      <w:r>
        <w:rPr>
          <w:rFonts w:cs="David"/>
          <w:sz w:val="24"/>
          <w:rtl/>
        </w:rPr>
        <w:t>נקבע תאריך לשבוע שאחרי פסח. נקבע כבר את המועד הבא, גם אם הוא בעוד חודש. כמו שאתם רואים, הדברים מתעכבים, זאת גם הסיבה שחברת הכנסת פולישוק הגיעה למסקנה שצריך להתקדם עם החוק הספציפי במקביל לעב</w:t>
      </w:r>
      <w:r>
        <w:rPr>
          <w:rFonts w:cs="David"/>
          <w:sz w:val="24"/>
          <w:rtl/>
        </w:rPr>
        <w:t xml:space="preserve">ודה היסודית.  </w:t>
      </w:r>
    </w:p>
    <w:p w:rsidR="00000000" w:rsidRDefault="00310E1F">
      <w:pPr>
        <w:rPr>
          <w:rFonts w:cs="David"/>
          <w:sz w:val="24"/>
          <w:rtl/>
        </w:rPr>
      </w:pPr>
    </w:p>
    <w:p w:rsidR="00000000" w:rsidRDefault="00310E1F">
      <w:pPr>
        <w:ind w:firstLine="567"/>
        <w:rPr>
          <w:rFonts w:cs="David"/>
          <w:sz w:val="24"/>
          <w:rtl/>
        </w:rPr>
      </w:pPr>
      <w:r>
        <w:rPr>
          <w:rFonts w:cs="David"/>
          <w:sz w:val="24"/>
          <w:rtl/>
        </w:rPr>
        <w:t xml:space="preserve">המועד הנוסף שנקבע הוא יום שני, 16 במאי 2005, בשעה 12:00. </w:t>
      </w:r>
    </w:p>
    <w:p w:rsidR="00000000" w:rsidRDefault="00310E1F">
      <w:pPr>
        <w:rPr>
          <w:rFonts w:cs="David"/>
          <w:sz w:val="24"/>
          <w:rtl/>
        </w:rPr>
      </w:pPr>
    </w:p>
    <w:p w:rsidR="00000000" w:rsidRDefault="00310E1F">
      <w:pPr>
        <w:rPr>
          <w:rFonts w:cs="David"/>
          <w:sz w:val="24"/>
          <w:u w:val="single"/>
          <w:rtl/>
        </w:rPr>
      </w:pPr>
      <w:r>
        <w:rPr>
          <w:rFonts w:cs="David"/>
          <w:sz w:val="24"/>
          <w:u w:val="single"/>
          <w:rtl/>
        </w:rPr>
        <w:t>מרב ישראלי:</w:t>
      </w:r>
    </w:p>
    <w:p w:rsidR="00000000" w:rsidRDefault="00310E1F">
      <w:pPr>
        <w:rPr>
          <w:rFonts w:cs="David"/>
          <w:sz w:val="24"/>
          <w:rtl/>
        </w:rPr>
      </w:pPr>
    </w:p>
    <w:p w:rsidR="00000000" w:rsidRDefault="00310E1F">
      <w:pPr>
        <w:ind w:firstLine="567"/>
        <w:rPr>
          <w:rFonts w:cs="David"/>
          <w:sz w:val="24"/>
          <w:rtl/>
        </w:rPr>
      </w:pPr>
      <w:r>
        <w:rPr>
          <w:rFonts w:cs="David"/>
          <w:sz w:val="24"/>
          <w:rtl/>
        </w:rPr>
        <w:t xml:space="preserve">עד אז גם נקבל הגדרות. </w:t>
      </w:r>
    </w:p>
    <w:p w:rsidR="00000000" w:rsidRDefault="00310E1F">
      <w:pPr>
        <w:rPr>
          <w:rFonts w:cs="David"/>
          <w:sz w:val="24"/>
          <w:rtl/>
        </w:rPr>
      </w:pPr>
    </w:p>
    <w:p w:rsidR="00000000" w:rsidRDefault="00310E1F">
      <w:pPr>
        <w:rPr>
          <w:rFonts w:cs="David"/>
          <w:sz w:val="24"/>
          <w:rtl/>
        </w:rPr>
      </w:pPr>
      <w:r>
        <w:rPr>
          <w:rFonts w:cs="David"/>
          <w:sz w:val="24"/>
          <w:u w:val="single"/>
          <w:rtl/>
        </w:rPr>
        <w:t>היו"ר גילה פינקלשטיין:</w:t>
      </w:r>
    </w:p>
    <w:p w:rsidR="00000000" w:rsidRDefault="00310E1F">
      <w:pPr>
        <w:rPr>
          <w:rFonts w:cs="David"/>
          <w:sz w:val="24"/>
          <w:rtl/>
        </w:rPr>
      </w:pPr>
    </w:p>
    <w:p w:rsidR="00000000" w:rsidRDefault="00310E1F">
      <w:pPr>
        <w:ind w:firstLine="567"/>
        <w:rPr>
          <w:rFonts w:cs="David"/>
          <w:sz w:val="24"/>
          <w:rtl/>
        </w:rPr>
      </w:pPr>
      <w:r>
        <w:rPr>
          <w:rFonts w:cs="David"/>
          <w:sz w:val="24"/>
          <w:rtl/>
        </w:rPr>
        <w:t xml:space="preserve">מר גיא פינקלשטיין ישלח ליועצת המשפטית את כל ההגדרות, ההגדרות של לקויי למידה, גם ההגדרות מחו"ל. </w:t>
      </w:r>
    </w:p>
    <w:p w:rsidR="00000000" w:rsidRDefault="00310E1F">
      <w:pPr>
        <w:rPr>
          <w:rFonts w:cs="David"/>
          <w:sz w:val="24"/>
          <w:rtl/>
        </w:rPr>
      </w:pPr>
    </w:p>
    <w:p w:rsidR="00000000" w:rsidRDefault="00310E1F">
      <w:pPr>
        <w:rPr>
          <w:rFonts w:cs="David"/>
          <w:sz w:val="24"/>
          <w:u w:val="single"/>
          <w:rtl/>
        </w:rPr>
      </w:pPr>
      <w:r>
        <w:rPr>
          <w:rFonts w:cs="David"/>
          <w:sz w:val="24"/>
          <w:u w:val="single"/>
          <w:rtl/>
        </w:rPr>
        <w:t>מרב ישראלי:</w:t>
      </w:r>
    </w:p>
    <w:p w:rsidR="00000000" w:rsidRDefault="00310E1F">
      <w:pPr>
        <w:rPr>
          <w:rFonts w:cs="David"/>
          <w:sz w:val="24"/>
          <w:rtl/>
        </w:rPr>
      </w:pPr>
    </w:p>
    <w:p w:rsidR="00000000" w:rsidRDefault="00310E1F">
      <w:pPr>
        <w:ind w:firstLine="567"/>
        <w:rPr>
          <w:rFonts w:cs="David"/>
          <w:sz w:val="24"/>
          <w:rtl/>
        </w:rPr>
      </w:pPr>
      <w:r>
        <w:rPr>
          <w:rFonts w:cs="David"/>
          <w:sz w:val="24"/>
          <w:rtl/>
        </w:rPr>
        <w:t>אדבר עם המ</w:t>
      </w:r>
      <w:r>
        <w:rPr>
          <w:rFonts w:cs="David"/>
          <w:sz w:val="24"/>
          <w:rtl/>
        </w:rPr>
        <w:t xml:space="preserve">ועצה להשכלה גבוהה גם לגבי הגדרת המוסד להשכלה גבוהה. </w:t>
      </w:r>
    </w:p>
    <w:p w:rsidR="00000000" w:rsidRDefault="00310E1F">
      <w:pPr>
        <w:rPr>
          <w:rFonts w:cs="David"/>
          <w:sz w:val="24"/>
          <w:rtl/>
        </w:rPr>
      </w:pPr>
    </w:p>
    <w:p w:rsidR="00000000" w:rsidRDefault="00310E1F">
      <w:pPr>
        <w:rPr>
          <w:rFonts w:cs="David"/>
          <w:sz w:val="24"/>
          <w:u w:val="single"/>
          <w:rtl/>
        </w:rPr>
      </w:pPr>
      <w:r>
        <w:rPr>
          <w:rFonts w:cs="David"/>
          <w:sz w:val="24"/>
          <w:u w:val="single"/>
          <w:rtl/>
        </w:rPr>
        <w:t>יעל טור-כספא:</w:t>
      </w:r>
    </w:p>
    <w:p w:rsidR="00000000" w:rsidRDefault="00310E1F">
      <w:pPr>
        <w:rPr>
          <w:rFonts w:cs="David"/>
          <w:sz w:val="24"/>
          <w:rtl/>
        </w:rPr>
      </w:pPr>
    </w:p>
    <w:p w:rsidR="00000000" w:rsidRDefault="00310E1F">
      <w:pPr>
        <w:ind w:firstLine="567"/>
        <w:rPr>
          <w:rFonts w:cs="David"/>
          <w:sz w:val="24"/>
          <w:rtl/>
        </w:rPr>
      </w:pPr>
      <w:r>
        <w:rPr>
          <w:rFonts w:cs="David"/>
          <w:sz w:val="24"/>
          <w:rtl/>
        </w:rPr>
        <w:t xml:space="preserve">בכלל, אנחנו נעביר הערות לנוסח. </w:t>
      </w:r>
    </w:p>
    <w:p w:rsidR="00000000" w:rsidRDefault="00310E1F">
      <w:pPr>
        <w:rPr>
          <w:rFonts w:cs="David"/>
          <w:sz w:val="24"/>
          <w:rtl/>
        </w:rPr>
      </w:pPr>
    </w:p>
    <w:p w:rsidR="00000000" w:rsidRDefault="00310E1F">
      <w:pPr>
        <w:rPr>
          <w:rFonts w:cs="David"/>
          <w:sz w:val="24"/>
          <w:u w:val="single"/>
          <w:rtl/>
        </w:rPr>
      </w:pPr>
      <w:r>
        <w:rPr>
          <w:rFonts w:cs="David"/>
          <w:sz w:val="24"/>
          <w:u w:val="single"/>
          <w:rtl/>
        </w:rPr>
        <w:t>מרב ישראלי:</w:t>
      </w:r>
    </w:p>
    <w:p w:rsidR="00000000" w:rsidRDefault="00310E1F">
      <w:pPr>
        <w:rPr>
          <w:rFonts w:cs="David"/>
          <w:sz w:val="24"/>
          <w:rtl/>
        </w:rPr>
      </w:pPr>
    </w:p>
    <w:p w:rsidR="00000000" w:rsidRDefault="00310E1F">
      <w:pPr>
        <w:ind w:firstLine="567"/>
        <w:rPr>
          <w:rFonts w:cs="David"/>
          <w:sz w:val="24"/>
          <w:rtl/>
        </w:rPr>
      </w:pPr>
      <w:r>
        <w:rPr>
          <w:rFonts w:cs="David"/>
          <w:sz w:val="24"/>
          <w:rtl/>
        </w:rPr>
        <w:t xml:space="preserve">אכין נוסח חדש לקראת הישיבה הקרובה עם ההגדרות, שיהיה לפני הוועדה. </w:t>
      </w:r>
    </w:p>
    <w:p w:rsidR="00000000" w:rsidRDefault="00310E1F">
      <w:pPr>
        <w:rPr>
          <w:rFonts w:cs="David"/>
          <w:sz w:val="24"/>
          <w:rtl/>
        </w:rPr>
      </w:pPr>
    </w:p>
    <w:p w:rsidR="00000000" w:rsidRDefault="00310E1F">
      <w:pPr>
        <w:rPr>
          <w:rFonts w:cs="David"/>
          <w:sz w:val="24"/>
          <w:rtl/>
        </w:rPr>
      </w:pPr>
      <w:r>
        <w:rPr>
          <w:rFonts w:cs="David"/>
          <w:sz w:val="24"/>
          <w:u w:val="single"/>
          <w:rtl/>
        </w:rPr>
        <w:t>היו"ר גילה פינקלשטיין:</w:t>
      </w:r>
    </w:p>
    <w:p w:rsidR="00000000" w:rsidRDefault="00310E1F">
      <w:pPr>
        <w:rPr>
          <w:rFonts w:cs="David"/>
          <w:sz w:val="24"/>
          <w:rtl/>
        </w:rPr>
      </w:pPr>
    </w:p>
    <w:p w:rsidR="00000000" w:rsidRDefault="00310E1F">
      <w:pPr>
        <w:ind w:firstLine="567"/>
        <w:rPr>
          <w:rFonts w:cs="David"/>
          <w:sz w:val="24"/>
          <w:rtl/>
        </w:rPr>
      </w:pPr>
      <w:r>
        <w:rPr>
          <w:rFonts w:cs="David"/>
          <w:sz w:val="24"/>
          <w:rtl/>
        </w:rPr>
        <w:t>כך נוכל להתקדם. אחר כך נלך אחורה ונתחיל באופן יסוד</w:t>
      </w:r>
      <w:r>
        <w:rPr>
          <w:rFonts w:cs="David"/>
          <w:sz w:val="24"/>
          <w:rtl/>
        </w:rPr>
        <w:t xml:space="preserve">י עם החוק ללקויי למידה. </w:t>
      </w:r>
    </w:p>
    <w:p w:rsidR="00000000" w:rsidRDefault="00310E1F">
      <w:pPr>
        <w:rPr>
          <w:rFonts w:cs="David"/>
          <w:sz w:val="24"/>
          <w:rtl/>
        </w:rPr>
      </w:pPr>
    </w:p>
    <w:p w:rsidR="00000000" w:rsidRDefault="00310E1F">
      <w:pPr>
        <w:rPr>
          <w:rFonts w:cs="David"/>
          <w:sz w:val="24"/>
          <w:u w:val="single"/>
          <w:rtl/>
        </w:rPr>
      </w:pPr>
      <w:r>
        <w:rPr>
          <w:rFonts w:cs="David"/>
          <w:sz w:val="24"/>
          <w:u w:val="single"/>
          <w:rtl/>
        </w:rPr>
        <w:t>מרב ישראלי:</w:t>
      </w:r>
    </w:p>
    <w:p w:rsidR="00000000" w:rsidRDefault="00310E1F">
      <w:pPr>
        <w:rPr>
          <w:rFonts w:cs="David"/>
          <w:sz w:val="24"/>
          <w:rtl/>
        </w:rPr>
      </w:pPr>
    </w:p>
    <w:p w:rsidR="00000000" w:rsidRDefault="00310E1F">
      <w:pPr>
        <w:ind w:firstLine="567"/>
        <w:rPr>
          <w:rFonts w:cs="David"/>
          <w:sz w:val="24"/>
          <w:rtl/>
        </w:rPr>
      </w:pPr>
      <w:r>
        <w:rPr>
          <w:rFonts w:cs="David"/>
          <w:sz w:val="24"/>
          <w:rtl/>
        </w:rPr>
        <w:t xml:space="preserve">יש להזמין מכללות, שלוחות, מכינות. </w:t>
      </w:r>
    </w:p>
    <w:p w:rsidR="00000000" w:rsidRDefault="00310E1F">
      <w:pPr>
        <w:rPr>
          <w:rFonts w:cs="David"/>
          <w:sz w:val="24"/>
          <w:rtl/>
        </w:rPr>
      </w:pPr>
    </w:p>
    <w:p w:rsidR="00000000" w:rsidRDefault="00310E1F">
      <w:pPr>
        <w:rPr>
          <w:rFonts w:cs="David"/>
          <w:sz w:val="24"/>
          <w:u w:val="single"/>
          <w:rtl/>
        </w:rPr>
      </w:pPr>
      <w:r>
        <w:rPr>
          <w:rFonts w:cs="David"/>
          <w:sz w:val="24"/>
          <w:u w:val="single"/>
          <w:rtl/>
        </w:rPr>
        <w:t>גיא פינקלשטיין:</w:t>
      </w:r>
    </w:p>
    <w:p w:rsidR="00000000" w:rsidRDefault="00310E1F">
      <w:pPr>
        <w:rPr>
          <w:rFonts w:cs="David"/>
          <w:sz w:val="24"/>
          <w:rtl/>
        </w:rPr>
      </w:pPr>
    </w:p>
    <w:p w:rsidR="00000000" w:rsidRDefault="00310E1F">
      <w:pPr>
        <w:ind w:firstLine="567"/>
        <w:rPr>
          <w:rFonts w:cs="David"/>
          <w:sz w:val="24"/>
          <w:rtl/>
        </w:rPr>
      </w:pPr>
      <w:r>
        <w:rPr>
          <w:rFonts w:cs="David"/>
          <w:sz w:val="24"/>
          <w:rtl/>
        </w:rPr>
        <w:t xml:space="preserve">אתן רשימה של אנשים שאני מכיר. </w:t>
      </w:r>
    </w:p>
    <w:p w:rsidR="00000000" w:rsidRDefault="00310E1F">
      <w:pPr>
        <w:rPr>
          <w:rFonts w:cs="David"/>
          <w:sz w:val="24"/>
          <w:rtl/>
        </w:rPr>
      </w:pPr>
    </w:p>
    <w:p w:rsidR="00000000" w:rsidRDefault="00310E1F">
      <w:pPr>
        <w:rPr>
          <w:rFonts w:cs="David"/>
          <w:sz w:val="24"/>
          <w:u w:val="single"/>
          <w:rtl/>
        </w:rPr>
      </w:pPr>
      <w:r>
        <w:rPr>
          <w:rFonts w:cs="David"/>
          <w:sz w:val="24"/>
          <w:u w:val="single"/>
          <w:rtl/>
        </w:rPr>
        <w:t>מרב ישראלי:</w:t>
      </w:r>
    </w:p>
    <w:p w:rsidR="00000000" w:rsidRDefault="00310E1F">
      <w:pPr>
        <w:rPr>
          <w:rFonts w:cs="David"/>
          <w:sz w:val="24"/>
          <w:rtl/>
        </w:rPr>
      </w:pPr>
    </w:p>
    <w:p w:rsidR="00000000" w:rsidRDefault="00310E1F">
      <w:pPr>
        <w:ind w:firstLine="567"/>
        <w:rPr>
          <w:rFonts w:cs="David"/>
          <w:sz w:val="24"/>
          <w:rtl/>
        </w:rPr>
      </w:pPr>
      <w:r>
        <w:rPr>
          <w:rFonts w:cs="David"/>
          <w:sz w:val="24"/>
          <w:rtl/>
        </w:rPr>
        <w:t xml:space="preserve">גם מוסדות תורניים, אם זה יחול עליהם. </w:t>
      </w:r>
    </w:p>
    <w:p w:rsidR="00000000" w:rsidRDefault="00310E1F">
      <w:pPr>
        <w:rPr>
          <w:rFonts w:cs="David"/>
          <w:sz w:val="24"/>
          <w:rtl/>
        </w:rPr>
      </w:pPr>
    </w:p>
    <w:p w:rsidR="00000000" w:rsidRDefault="00310E1F">
      <w:pPr>
        <w:rPr>
          <w:rFonts w:cs="David"/>
          <w:sz w:val="24"/>
          <w:rtl/>
        </w:rPr>
      </w:pPr>
      <w:r>
        <w:rPr>
          <w:rFonts w:cs="David"/>
          <w:sz w:val="24"/>
          <w:u w:val="single"/>
          <w:rtl/>
        </w:rPr>
        <w:t>היו"ר גילה פינקלשטיין:</w:t>
      </w:r>
    </w:p>
    <w:p w:rsidR="00000000" w:rsidRDefault="00310E1F">
      <w:pPr>
        <w:rPr>
          <w:rFonts w:cs="David"/>
          <w:sz w:val="24"/>
          <w:rtl/>
        </w:rPr>
      </w:pPr>
    </w:p>
    <w:p w:rsidR="00000000" w:rsidRDefault="00310E1F">
      <w:pPr>
        <w:ind w:firstLine="567"/>
        <w:rPr>
          <w:rFonts w:cs="David"/>
          <w:sz w:val="24"/>
          <w:rtl/>
        </w:rPr>
      </w:pPr>
      <w:r>
        <w:rPr>
          <w:rFonts w:cs="David"/>
          <w:sz w:val="24"/>
          <w:rtl/>
        </w:rPr>
        <w:t>אם כן, אנחנו רואים שאנחנו כן מתקדמים. זה ייקח עוד כחצי ש</w:t>
      </w:r>
      <w:r>
        <w:rPr>
          <w:rFonts w:cs="David"/>
          <w:sz w:val="24"/>
          <w:rtl/>
        </w:rPr>
        <w:t xml:space="preserve">נה, אם יהיה לנו מזל. אנחנו עוסקים בדבר שהוא גם חברתי וגם חינוכי ויועיל לחברה במדינת ישראל. כל מי שעוסק בזה מקדם את החברה הישראלית אות מי שזקוקים לנו. </w:t>
      </w:r>
    </w:p>
    <w:p w:rsidR="00000000" w:rsidRDefault="00310E1F">
      <w:pPr>
        <w:rPr>
          <w:rFonts w:cs="David"/>
          <w:sz w:val="24"/>
          <w:rtl/>
        </w:rPr>
      </w:pPr>
    </w:p>
    <w:p w:rsidR="00000000" w:rsidRDefault="00310E1F">
      <w:pPr>
        <w:rPr>
          <w:rFonts w:cs="David"/>
          <w:sz w:val="24"/>
          <w:u w:val="single"/>
          <w:rtl/>
        </w:rPr>
      </w:pPr>
      <w:r>
        <w:rPr>
          <w:rFonts w:cs="David"/>
          <w:sz w:val="24"/>
          <w:u w:val="single"/>
          <w:rtl/>
        </w:rPr>
        <w:t>דבורה שני:</w:t>
      </w:r>
    </w:p>
    <w:p w:rsidR="00000000" w:rsidRDefault="00310E1F">
      <w:pPr>
        <w:rPr>
          <w:rFonts w:cs="David"/>
          <w:sz w:val="24"/>
          <w:rtl/>
        </w:rPr>
      </w:pPr>
    </w:p>
    <w:p w:rsidR="00000000" w:rsidRDefault="00310E1F">
      <w:pPr>
        <w:ind w:firstLine="567"/>
        <w:rPr>
          <w:rFonts w:cs="David"/>
          <w:sz w:val="24"/>
          <w:rtl/>
        </w:rPr>
      </w:pPr>
      <w:r>
        <w:rPr>
          <w:rFonts w:cs="David"/>
          <w:sz w:val="24"/>
          <w:rtl/>
        </w:rPr>
        <w:t xml:space="preserve">מה עם הנושא התעסוקתי? מקומות עבודה, מיון? נגיע לזה. </w:t>
      </w:r>
    </w:p>
    <w:p w:rsidR="00000000" w:rsidRDefault="00310E1F">
      <w:pPr>
        <w:rPr>
          <w:rFonts w:cs="David"/>
          <w:sz w:val="24"/>
          <w:rtl/>
        </w:rPr>
      </w:pPr>
    </w:p>
    <w:p w:rsidR="00000000" w:rsidRDefault="00310E1F">
      <w:pPr>
        <w:rPr>
          <w:rFonts w:cs="David"/>
          <w:sz w:val="24"/>
          <w:rtl/>
        </w:rPr>
      </w:pPr>
      <w:r>
        <w:rPr>
          <w:rFonts w:cs="David"/>
          <w:sz w:val="24"/>
          <w:u w:val="single"/>
          <w:rtl/>
        </w:rPr>
        <w:t>היו"ר גילה פינקלשטיין:</w:t>
      </w:r>
    </w:p>
    <w:p w:rsidR="00000000" w:rsidRDefault="00310E1F">
      <w:pPr>
        <w:rPr>
          <w:rFonts w:cs="David"/>
          <w:sz w:val="24"/>
          <w:rtl/>
        </w:rPr>
      </w:pPr>
    </w:p>
    <w:p w:rsidR="00000000" w:rsidRDefault="00310E1F">
      <w:pPr>
        <w:ind w:firstLine="567"/>
        <w:rPr>
          <w:rFonts w:cs="David"/>
          <w:sz w:val="24"/>
          <w:rtl/>
        </w:rPr>
      </w:pPr>
      <w:r>
        <w:rPr>
          <w:rFonts w:cs="David"/>
          <w:sz w:val="24"/>
          <w:rtl/>
        </w:rPr>
        <w:t xml:space="preserve">בוודאי. תודה. </w:t>
      </w:r>
    </w:p>
    <w:p w:rsidR="00000000" w:rsidRDefault="00310E1F">
      <w:pPr>
        <w:rPr>
          <w:rFonts w:cs="David"/>
          <w:sz w:val="24"/>
          <w:rtl/>
        </w:rPr>
      </w:pPr>
    </w:p>
    <w:p w:rsidR="00000000" w:rsidRDefault="00310E1F">
      <w:pPr>
        <w:ind w:firstLine="567"/>
        <w:rPr>
          <w:rFonts w:cs="David"/>
          <w:sz w:val="24"/>
          <w:rtl/>
        </w:rPr>
      </w:pPr>
      <w:r>
        <w:rPr>
          <w:rFonts w:cs="David"/>
          <w:sz w:val="24"/>
          <w:rtl/>
        </w:rPr>
        <w:t xml:space="preserve">הישיבה ננעלה בשעה 10:10. </w:t>
      </w:r>
    </w:p>
    <w:p w:rsidR="00000000" w:rsidRDefault="00310E1F">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10E1F">
      <w:r>
        <w:separator/>
      </w:r>
    </w:p>
  </w:endnote>
  <w:endnote w:type="continuationSeparator" w:id="0">
    <w:p w:rsidR="00000000" w:rsidRDefault="00310E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10E1F">
      <w:r>
        <w:separator/>
      </w:r>
    </w:p>
  </w:footnote>
  <w:footnote w:type="continuationSeparator" w:id="0">
    <w:p w:rsidR="00000000" w:rsidRDefault="00310E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10E1F">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310E1F">
    <w:pPr>
      <w:pStyle w:val="a3"/>
      <w:ind w:right="360"/>
      <w:rPr>
        <w:rFonts w:cs="David"/>
        <w:sz w:val="24"/>
        <w:rtl/>
      </w:rPr>
    </w:pPr>
    <w:r>
      <w:rPr>
        <w:rFonts w:cs="David"/>
        <w:sz w:val="24"/>
        <w:rtl/>
      </w:rPr>
      <w:t>ועדת משנה (של ועדת החינוך, התרבות והספורט) לעניין לקויות למידה</w:t>
    </w:r>
  </w:p>
  <w:p w:rsidR="00000000" w:rsidRDefault="00310E1F">
    <w:pPr>
      <w:pStyle w:val="a3"/>
      <w:ind w:right="360"/>
      <w:rPr>
        <w:rStyle w:val="a7"/>
        <w:rFonts w:cs="David"/>
        <w:sz w:val="24"/>
        <w:rtl/>
      </w:rPr>
    </w:pPr>
    <w:r>
      <w:rPr>
        <w:rFonts w:cs="David"/>
        <w:sz w:val="24"/>
        <w:rtl/>
      </w:rPr>
      <w:t>06/04/2005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10E1F"/>
    <w:rsid w:val="00310E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0DB8CA9-C2E3-44BE-9D01-E1AC38461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tabs>
        <w:tab w:val="left" w:pos="1221"/>
      </w:tabs>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B4AC7C0-2C0B-45F4-A0E1-AD205257E801}"/>
</file>

<file path=customXml/itemProps2.xml><?xml version="1.0" encoding="utf-8"?>
<ds:datastoreItem xmlns:ds="http://schemas.openxmlformats.org/officeDocument/2006/customXml" ds:itemID="{C922F951-026A-437E-9133-FCF4B3FE5A65}"/>
</file>

<file path=customXml/itemProps3.xml><?xml version="1.0" encoding="utf-8"?>
<ds:datastoreItem xmlns:ds="http://schemas.openxmlformats.org/officeDocument/2006/customXml" ds:itemID="{D30021F9-BA49-471E-A501-6E14FDAAF642}"/>
</file>

<file path=docProps/app.xml><?xml version="1.0" encoding="utf-8"?>
<Properties xmlns="http://schemas.openxmlformats.org/officeDocument/2006/extended-properties" xmlns:vt="http://schemas.openxmlformats.org/officeDocument/2006/docPropsVTypes">
  <Template>Normal.dotm</Template>
  <TotalTime>0</TotalTime>
  <Pages>3</Pages>
  <Words>4959</Words>
  <Characters>24799</Characters>
  <Application>Microsoft Office Word</Application>
  <DocSecurity>4</DocSecurity>
  <Lines>206</Lines>
  <Paragraphs>59</Paragraphs>
  <ScaleCrop>false</ScaleCrop>
  <Company>כנסת</Company>
  <LinksUpToDate>false</LinksUpToDate>
  <CharactersWithSpaces>29699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חינוך - הצעת חוק זכויות סטודנטים עם לקויות למידה במוסדות להשכלה גבוהה</dc:title>
  <dc:subject/>
  <dc:creator>תמר שפנייר</dc:creator>
  <cp:keywords/>
  <dc:description/>
  <cp:lastModifiedBy>שמואל כוכב</cp:lastModifiedBy>
  <cp:revision>2</cp:revision>
  <cp:lastPrinted>1999-07-13T09:50:00Z</cp:lastPrinted>
  <dcterms:created xsi:type="dcterms:W3CDTF">2018-06-19T10:17:00Z</dcterms:created>
  <dcterms:modified xsi:type="dcterms:W3CDTF">2018-06-19T10:17:00Z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דקלה אברבנאל</vt:lpwstr>
  </property>
  <property fmtid="{D5CDD505-2E9C-101B-9397-08002B2CF9AE}" pid="4" name="MisYeshiva">
    <vt:lpwstr>2.00000000000000</vt:lpwstr>
  </property>
  <property fmtid="{D5CDD505-2E9C-101B-9397-08002B2CF9AE}" pid="5" name="Nose">
    <vt:lpwstr>':מחלקת הפרוטוקולים:ועדת חינוך'_x000d__x000d_</vt:lpwstr>
  </property>
  <property fmtid="{D5CDD505-2E9C-101B-9397-08002B2CF9AE}" pid="6" name="TaarichYeshiva">
    <vt:lpwstr>2005-04-06T08:00:00Z</vt:lpwstr>
  </property>
  <property fmtid="{D5CDD505-2E9C-101B-9397-08002B2CF9AE}" pid="7" name="סימוכין">
    <vt:i4>4632205</vt:i4>
  </property>
  <property fmtid="{D5CDD505-2E9C-101B-9397-08002B2CF9AE}" pid="8" name="שעת ישיבה">
    <vt:lpwstr>9:00</vt:lpwstr>
  </property>
  <property fmtid="{D5CDD505-2E9C-101B-9397-08002B2CF9AE}" pid="9" name="תאריך המסמך">
    <vt:filetime>2005-04-10T21:00:00Z</vt:filetime>
  </property>
  <property fmtid="{D5CDD505-2E9C-101B-9397-08002B2CF9AE}" pid="10" name="CodeProfile">
    <vt:lpwstr>766.000000000000</vt:lpwstr>
  </property>
  <property fmtid="{D5CDD505-2E9C-101B-9397-08002B2CF9AE}" pid="11" name="AutoNumber">
    <vt:lpwstr>4632205</vt:lpwstr>
  </property>
  <property fmtid="{D5CDD505-2E9C-101B-9397-08002B2CF9AE}" pid="12" name="SDDocDate">
    <vt:lpwstr>2005-04-12T08:00:00Z</vt:lpwstr>
  </property>
  <property fmtid="{D5CDD505-2E9C-101B-9397-08002B2CF9AE}" pid="13" name="SDHebDate">
    <vt:lpwstr>ג' בניסן,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דקלה אברבנאל</vt:lpwstr>
  </property>
  <property fmtid="{D5CDD505-2E9C-101B-9397-08002B2CF9AE}" pid="16" name="MisKnesset">
    <vt:lpwstr>16.0000000000000</vt:lpwstr>
  </property>
  <property fmtid="{D5CDD505-2E9C-101B-9397-08002B2CF9AE}" pid="17" name="GetLastModified">
    <vt:lpwstr>11/29/2005 11:23:55 AM</vt:lpwstr>
  </property>
  <property fmtid="{D5CDD505-2E9C-101B-9397-08002B2CF9AE}" pid="18" name="ContentTypeId">
    <vt:lpwstr>0x010100B126DF0F8D0A5A4EB112ABD857421DAD</vt:lpwstr>
  </property>
  <property fmtid="{D5CDD505-2E9C-101B-9397-08002B2CF9AE}" pid="19" name="SanhedrinItemID">
    <vt:r8>98639</vt:r8>
  </property>
  <property fmtid="{D5CDD505-2E9C-101B-9397-08002B2CF9AE}" pid="20" name="SanhedrinDocumentType">
    <vt:r8>167</vt:r8>
  </property>
</Properties>
</file>