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7DD4">
      <w:pPr>
        <w:spacing w:line="240" w:lineRule="auto"/>
        <w:ind w:firstLine="0"/>
        <w:rPr>
          <w:rFonts w:ascii="Times New Roman" w:eastAsiaTheme="minorEastAsia" w:hAnsi="Times New Roman" w:cs="David"/>
          <w:sz w:val="24"/>
          <w:szCs w:val="24"/>
          <w:rtl/>
        </w:rPr>
      </w:pPr>
      <w:bookmarkStart w:id="0" w:name="_GoBack"/>
      <w:bookmarkEnd w:id="0"/>
      <w:r>
        <w:rPr>
          <w:rFonts w:ascii="Times New Roman" w:eastAsiaTheme="minorEastAsia" w:hAnsi="Times New Roman" w:cs="David"/>
          <w:b/>
          <w:bCs/>
          <w:sz w:val="24"/>
          <w:szCs w:val="24"/>
          <w:rtl/>
        </w:rPr>
        <w:t>הכנסת השש-עשרה</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xml:space="preserve">       נוסח לא מתוקן</w:t>
      </w:r>
    </w:p>
    <w:p w:rsidR="00000000" w:rsidRDefault="00C47DD4">
      <w:pPr>
        <w:spacing w:line="240" w:lineRule="auto"/>
        <w:ind w:firstLine="0"/>
        <w:rPr>
          <w:rFonts w:ascii="Times New Roman" w:eastAsiaTheme="minorEastAsia" w:hAnsi="Times New Roman" w:cs="David"/>
          <w:b/>
          <w:bCs/>
          <w:sz w:val="24"/>
          <w:szCs w:val="24"/>
          <w:rtl/>
        </w:rPr>
      </w:pPr>
      <w:r>
        <w:rPr>
          <w:rFonts w:ascii="Times New Roman" w:eastAsiaTheme="minorEastAsia" w:hAnsi="Times New Roman" w:cs="David"/>
          <w:b/>
          <w:bCs/>
          <w:sz w:val="24"/>
          <w:szCs w:val="24"/>
          <w:rtl/>
        </w:rPr>
        <w:t xml:space="preserve">   מושב שלישי</w:t>
      </w:r>
    </w:p>
    <w:p w:rsidR="00000000" w:rsidRDefault="00C47DD4">
      <w:pPr>
        <w:spacing w:line="240" w:lineRule="auto"/>
        <w:ind w:firstLine="0"/>
        <w:rPr>
          <w:rFonts w:ascii="Times New Roman" w:eastAsiaTheme="minorEastAsia" w:hAnsi="Times New Roman" w:cs="David"/>
          <w:b/>
          <w:bCs/>
          <w:sz w:val="24"/>
          <w:szCs w:val="24"/>
          <w:rtl/>
        </w:rPr>
      </w:pPr>
    </w:p>
    <w:p w:rsidR="00000000" w:rsidRDefault="00C47DD4">
      <w:pPr>
        <w:spacing w:line="240" w:lineRule="auto"/>
        <w:ind w:firstLine="0"/>
        <w:jc w:val="center"/>
        <w:rPr>
          <w:rFonts w:ascii="Times New Roman" w:eastAsiaTheme="minorEastAsia" w:hAnsi="Times New Roman" w:cs="David"/>
          <w:b/>
          <w:bCs/>
          <w:sz w:val="24"/>
          <w:szCs w:val="24"/>
          <w:rtl/>
        </w:rPr>
      </w:pPr>
      <w:r>
        <w:rPr>
          <w:rFonts w:ascii="Times New Roman" w:eastAsiaTheme="minorEastAsia" w:hAnsi="Times New Roman" w:cs="David"/>
          <w:b/>
          <w:bCs/>
          <w:sz w:val="24"/>
          <w:szCs w:val="24"/>
          <w:rtl/>
        </w:rPr>
        <w:t>פר</w:t>
      </w:r>
      <w:r>
        <w:rPr>
          <w:rFonts w:ascii="Times New Roman" w:eastAsiaTheme="minorEastAsia" w:hAnsi="Times New Roman" w:cs="David"/>
          <w:b/>
          <w:bCs/>
          <w:sz w:val="24"/>
          <w:szCs w:val="24"/>
          <w:rtl/>
        </w:rPr>
        <w:t>וטוקול מס' 317</w:t>
      </w:r>
    </w:p>
    <w:p w:rsidR="00000000" w:rsidRDefault="00C47DD4">
      <w:pPr>
        <w:spacing w:line="240" w:lineRule="auto"/>
        <w:ind w:firstLine="0"/>
        <w:jc w:val="center"/>
        <w:rPr>
          <w:rFonts w:ascii="Times New Roman" w:eastAsiaTheme="minorEastAsia" w:hAnsi="Times New Roman" w:cs="David"/>
          <w:b/>
          <w:bCs/>
          <w:sz w:val="24"/>
          <w:szCs w:val="24"/>
          <w:rtl/>
        </w:rPr>
      </w:pPr>
      <w:r>
        <w:rPr>
          <w:rFonts w:ascii="Times New Roman" w:eastAsiaTheme="minorEastAsia" w:hAnsi="Times New Roman" w:cs="David"/>
          <w:b/>
          <w:bCs/>
          <w:sz w:val="24"/>
          <w:szCs w:val="24"/>
          <w:rtl/>
        </w:rPr>
        <w:t>מישיבת ועדת העבודה, הרווחה והבריאות</w:t>
      </w:r>
    </w:p>
    <w:p w:rsidR="00000000" w:rsidRDefault="00C47DD4">
      <w:pPr>
        <w:pStyle w:val="1"/>
        <w:jc w:val="center"/>
        <w:rPr>
          <w:rFonts w:cs="David"/>
          <w:u w:val="single"/>
          <w:rtl/>
        </w:rPr>
      </w:pPr>
      <w:r>
        <w:rPr>
          <w:rFonts w:cs="David"/>
          <w:u w:val="single"/>
          <w:rtl/>
        </w:rPr>
        <w:t>יום רביעי, י"ז בטבת התשס"ה (29 בדצמבר 2004),  שעה  09:30</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סדר-היום:</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xml:space="preserve">קנסות שמוטלים על עובדים בניגוד לחוק - הצעה לדיון מהיר של חברת </w:t>
      </w:r>
    </w:p>
    <w:p w:rsidR="00000000" w:rsidRDefault="00C47DD4">
      <w:pPr>
        <w:spacing w:line="240" w:lineRule="auto"/>
        <w:ind w:left="1440"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הכנסת ענבל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b/>
          <w:bCs/>
          <w:sz w:val="24"/>
          <w:szCs w:val="24"/>
          <w:u w:val="single"/>
          <w:rtl/>
        </w:rPr>
        <w:t>נכחו:</w:t>
      </w:r>
      <w:r>
        <w:rPr>
          <w:rFonts w:ascii="Times New Roman" w:eastAsiaTheme="minorEastAsia" w:hAnsi="Times New Roman" w:cs="David"/>
          <w:sz w:val="24"/>
          <w:szCs w:val="24"/>
          <w:rtl/>
        </w:rPr>
        <w:tab/>
      </w:r>
      <w:r>
        <w:rPr>
          <w:rFonts w:ascii="Times New Roman" w:eastAsiaTheme="minorEastAsia" w:hAnsi="Times New Roman" w:cs="David"/>
          <w:sz w:val="24"/>
          <w:szCs w:val="24"/>
          <w:u w:val="single"/>
          <w:rtl/>
        </w:rPr>
        <w:t>חברי הוועדה:</w:t>
      </w:r>
      <w:r>
        <w:rPr>
          <w:rFonts w:ascii="Times New Roman" w:eastAsiaTheme="minorEastAsia" w:hAnsi="Times New Roman" w:cs="David"/>
          <w:sz w:val="24"/>
          <w:szCs w:val="24"/>
          <w:rtl/>
        </w:rPr>
        <w:tab/>
        <w:t>שאול יהלום - היו"ר</w:t>
      </w: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ענבל</w:t>
      </w:r>
      <w:r>
        <w:rPr>
          <w:rFonts w:ascii="Times New Roman" w:eastAsiaTheme="minorEastAsia" w:hAnsi="Times New Roman" w:cs="David"/>
          <w:sz w:val="24"/>
          <w:szCs w:val="24"/>
          <w:rtl/>
        </w:rPr>
        <w:t xml:space="preserve"> גבריאלי</w:t>
      </w: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יגאל יאסינוב</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u w:val="single"/>
          <w:rtl/>
        </w:rPr>
        <w:t>מוזמנים:</w:t>
      </w:r>
      <w:r>
        <w:rPr>
          <w:rFonts w:ascii="Times New Roman" w:eastAsiaTheme="minorEastAsia" w:hAnsi="Times New Roman" w:cs="David"/>
          <w:sz w:val="24"/>
          <w:szCs w:val="24"/>
          <w:rtl/>
        </w:rPr>
        <w:tab/>
        <w:t>שלמה יצחקי</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ממונה ראשי על יחסי עבודה, משרד התעשיה,</w:t>
      </w: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xml:space="preserve">   המסחר והתעסוקה</w:t>
      </w: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אבי אורנן</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עוזר ראשי לממונה על יחסי עבודה,  משרד</w:t>
      </w: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xml:space="preserve">   התעשיה, המסחר והתעסוקה</w:t>
      </w: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אופיר יחזקאל</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מפקח במנהל הסדרה והאכיפה, משרד התעשי</w:t>
      </w:r>
      <w:r>
        <w:rPr>
          <w:rFonts w:ascii="Times New Roman" w:eastAsiaTheme="minorEastAsia" w:hAnsi="Times New Roman" w:cs="David"/>
          <w:sz w:val="24"/>
          <w:szCs w:val="24"/>
          <w:rtl/>
        </w:rPr>
        <w:t>ה</w:t>
      </w: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xml:space="preserve">   המסחר והתעסוקה</w:t>
      </w: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נוער וגנר</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עו"ד, משרד התעשיה, המסחר והתעסוקה</w:t>
      </w: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אלי בראל</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עוזר לסגן החשכ"ל, משרד האוצר</w:t>
      </w: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מוטי שחר</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הלשכה המשפטית, משרד האוצר</w:t>
      </w: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משה בר-סימנטוב</w:t>
      </w:r>
      <w:r>
        <w:rPr>
          <w:rFonts w:ascii="Times New Roman" w:eastAsiaTheme="minorEastAsia" w:hAnsi="Times New Roman" w:cs="David"/>
          <w:sz w:val="24"/>
          <w:szCs w:val="24"/>
          <w:rtl/>
        </w:rPr>
        <w:tab/>
        <w:t>- רפרנט אגף התקציבים, משרד האוצר</w:t>
      </w: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שלומי לויה</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xml:space="preserve">- הלשכה המשפטית, איגוד לשכות </w:t>
      </w:r>
      <w:r>
        <w:rPr>
          <w:rFonts w:ascii="Times New Roman" w:eastAsiaTheme="minorEastAsia" w:hAnsi="Times New Roman" w:cs="David"/>
          <w:sz w:val="24"/>
          <w:szCs w:val="24"/>
          <w:rtl/>
        </w:rPr>
        <w:t>המסחר</w:t>
      </w: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שרון אברהם-וייס</w:t>
      </w:r>
      <w:r>
        <w:rPr>
          <w:rFonts w:ascii="Times New Roman" w:eastAsiaTheme="minorEastAsia" w:hAnsi="Times New Roman" w:cs="David"/>
          <w:sz w:val="24"/>
          <w:szCs w:val="24"/>
          <w:rtl/>
        </w:rPr>
        <w:tab/>
        <w:t>- עו"ד, האגודה לזכויות האזרח בישראל</w:t>
      </w: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אושרת טוקר-מימון</w:t>
      </w:r>
      <w:r>
        <w:rPr>
          <w:rFonts w:ascii="Times New Roman" w:eastAsiaTheme="minorEastAsia" w:hAnsi="Times New Roman" w:cs="David"/>
          <w:sz w:val="24"/>
          <w:szCs w:val="24"/>
          <w:rtl/>
        </w:rPr>
        <w:tab/>
        <w:t>- מחוייבות לשלום ולצדק חברתי</w:t>
      </w: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חנה זוהר</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"קו לעובד"</w:t>
      </w: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לילך איילון-רפל</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עו"ד, ההסתדרות החדשה</w:t>
      </w: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מוני הראל</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עובד בחברת השמירה</w:t>
      </w: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אבי בוברובסקי</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ארגון מאבטחי ישראל</w:t>
      </w: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פ</w:t>
      </w:r>
      <w:r>
        <w:rPr>
          <w:rFonts w:ascii="Times New Roman" w:eastAsiaTheme="minorEastAsia" w:hAnsi="Times New Roman" w:cs="David"/>
          <w:sz w:val="24"/>
          <w:szCs w:val="24"/>
          <w:rtl/>
        </w:rPr>
        <w:t>אול פוואזאן</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ארגון מאבטחי ישראל</w:t>
      </w: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קנאב קונסטנטין</w:t>
      </w:r>
      <w:r>
        <w:rPr>
          <w:rFonts w:ascii="Times New Roman" w:eastAsiaTheme="minorEastAsia" w:hAnsi="Times New Roman" w:cs="David"/>
          <w:sz w:val="24"/>
          <w:szCs w:val="24"/>
          <w:rtl/>
        </w:rPr>
        <w:tab/>
        <w:t>- עמותת צנטוריון</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מנהלת הוועדה:</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וילמה מאור</w:t>
      </w: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קצרנית:</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xml:space="preserve">חפציבה צנעני </w:t>
      </w:r>
    </w:p>
    <w:p w:rsidR="00000000" w:rsidRDefault="00C47DD4">
      <w:pPr>
        <w:spacing w:line="240" w:lineRule="auto"/>
        <w:ind w:firstLine="0"/>
        <w:jc w:val="center"/>
        <w:rPr>
          <w:rFonts w:ascii="Times New Roman" w:eastAsiaTheme="minorEastAsia" w:hAnsi="Times New Roman" w:cs="David"/>
          <w:b/>
          <w:bCs/>
          <w:sz w:val="24"/>
          <w:szCs w:val="24"/>
          <w:u w:val="single"/>
          <w:rtl/>
        </w:rPr>
      </w:pPr>
    </w:p>
    <w:p w:rsidR="00000000" w:rsidRDefault="00C47DD4">
      <w:pPr>
        <w:spacing w:line="240" w:lineRule="auto"/>
        <w:ind w:firstLine="0"/>
        <w:jc w:val="center"/>
        <w:rPr>
          <w:rFonts w:ascii="Times New Roman" w:eastAsiaTheme="minorEastAsia" w:hAnsi="Times New Roman" w:cs="David"/>
          <w:b/>
          <w:bCs/>
          <w:sz w:val="24"/>
          <w:szCs w:val="24"/>
          <w:u w:val="single"/>
          <w:rtl/>
        </w:rPr>
      </w:pPr>
      <w:r>
        <w:rPr>
          <w:rFonts w:ascii="Times New Roman" w:eastAsiaTheme="minorEastAsia" w:hAnsi="Times New Roman" w:cs="David"/>
          <w:b/>
          <w:bCs/>
          <w:sz w:val="24"/>
          <w:szCs w:val="24"/>
          <w:u w:val="single"/>
          <w:rtl/>
        </w:rPr>
        <w:br w:type="page"/>
      </w:r>
      <w:r>
        <w:rPr>
          <w:rFonts w:ascii="Times New Roman" w:eastAsiaTheme="minorEastAsia" w:hAnsi="Times New Roman" w:cs="David"/>
          <w:b/>
          <w:bCs/>
          <w:sz w:val="24"/>
          <w:szCs w:val="24"/>
          <w:u w:val="single"/>
          <w:rtl/>
        </w:rPr>
        <w:lastRenderedPageBreak/>
        <w:t>קנסות שמוטלים על עובדים בניגוד לחוק</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פותח את הישיבה. היום, יש לנו נציגים מכיתה י"ב בבית-הספר התיכון מקיף </w:t>
      </w:r>
      <w:r>
        <w:rPr>
          <w:rFonts w:ascii="Times New Roman" w:eastAsiaTheme="minorEastAsia" w:hAnsi="Times New Roman" w:cs="David"/>
          <w:sz w:val="24"/>
          <w:szCs w:val="24"/>
          <w:rtl/>
        </w:rPr>
        <w:t>ה' בראשון-לציון. ודאי תצאו לעבודה אחרי הצבא, ויכול להיות שלא תבואו למעביד שיקבל אתכם על-פי מכרז בצורה מסודרת אלא למעביד שאחת הבעיות היא שהוא יגיד לכם: "אם תעשו כך או אחרת, תדעו לכם שאנו מטילים עליכם קנסות. למשל, אם תאחרו לעבודה -  יורידו לכם 100 שקל, ואם ת</w:t>
      </w:r>
      <w:r>
        <w:rPr>
          <w:rFonts w:ascii="Times New Roman" w:eastAsiaTheme="minorEastAsia" w:hAnsi="Times New Roman" w:cs="David"/>
          <w:sz w:val="24"/>
          <w:szCs w:val="24"/>
          <w:rtl/>
        </w:rPr>
        <w:t>עשנו במקום שאסור - יורידו לכם 200 שקל מלבד מה שהמדינה תוריד לכם".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יגאל יאסינוב:</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לגבי הראשון, שיורידו. זה פוגע ב- - -</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יש דברים שהם לפי החוק, ויש דברים שאינם לפי החוק. אנו ועדת העבודה, הרווחה והבריאות. "עבודה" - פירושה איך העבודה במדי</w:t>
      </w:r>
      <w:r>
        <w:rPr>
          <w:rFonts w:ascii="Times New Roman" w:eastAsiaTheme="minorEastAsia" w:hAnsi="Times New Roman" w:cs="David"/>
          <w:sz w:val="24"/>
          <w:szCs w:val="24"/>
          <w:rtl/>
        </w:rPr>
        <w:t>נת ישראל נעשית בצורה נאותה, דהיינו יש חוקים שקשורים בעבודה וצריך לקיימם, ומה עושים אם מוצאים מעבידים שפועלים שלא על-פי החוק. כשאנו רואים דברים בתקשורת, אנו מאד מכבדים את זה שהתקשורת מעורבת בנושאים חברתיים. בחדשות "הוט" היתה כתבה בנושא הקנסות, ונפתח בצפיה ב</w:t>
      </w:r>
      <w:r>
        <w:rPr>
          <w:rFonts w:ascii="Times New Roman" w:eastAsiaTheme="minorEastAsia" w:hAnsi="Times New Roman" w:cs="David"/>
          <w:sz w:val="24"/>
          <w:szCs w:val="24"/>
          <w:rtl/>
        </w:rPr>
        <w:t>כתבה.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(צפייה בכתבה בחדשות "הוט" בנושא הקנסות.)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אנו עוסקים בנושא הזה בצורה רחבה על-ידי כל מיני צורות העסקה שאינן חוקיות או שהן ליד החוק, ועל זה כבר היה דיון ראשון ובעוד חודש נערוך דיון שני. הטלנו על חבר הכנסת יאסינוב לבדוק את העניין. </w:t>
      </w:r>
      <w:r>
        <w:rPr>
          <w:rFonts w:ascii="Times New Roman" w:eastAsiaTheme="minorEastAsia" w:hAnsi="Times New Roman" w:cs="David"/>
          <w:sz w:val="24"/>
          <w:szCs w:val="24"/>
          <w:rtl/>
        </w:rPr>
        <w:t xml:space="preserve">במקביל, חברת-הכנסת ענבל גבריאלי הגישה הצעה לדיון מהיר; יש בכנסת פרוצדורה שבה חבר-הכנסת מגיש הצעה, ונשיאות הכנסת יכולה לעשות שלושה דברים: לדחות את ההצעה ולהגיד שאין זה דבר חשוב, להגיד שההצעה הזאת עולה למליאה כהצעה לסדר-היום או להגיד שהיא עוברת ישירות לדיון </w:t>
      </w:r>
      <w:r>
        <w:rPr>
          <w:rFonts w:ascii="Times New Roman" w:eastAsiaTheme="minorEastAsia" w:hAnsi="Times New Roman" w:cs="David"/>
          <w:sz w:val="24"/>
          <w:szCs w:val="24"/>
          <w:rtl/>
        </w:rPr>
        <w:t>מהיר בוועדה. חברת-הכנסת ענבל גבריאלי הגישה הצעה בנושא קנסות שמוטלים על עובדים בניגוד לחוק, וקיבלנו את הנושא הזה; הנשיאות פנתה אלינו והטילה עלינו את הנושא. חברת-הכנסת גבריאלי, אנו נותנים לך את זכות הפתיחה.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למרות או בנוסף לכך שהוועדה עוסקת ב</w:t>
      </w:r>
      <w:r>
        <w:rPr>
          <w:rFonts w:ascii="Times New Roman" w:eastAsiaTheme="minorEastAsia" w:hAnsi="Times New Roman" w:cs="David"/>
          <w:sz w:val="24"/>
          <w:szCs w:val="24"/>
          <w:rtl/>
        </w:rPr>
        <w:t>זה, הגעתי לזה בעקבות פניית כתב "הוט" שהכין את הכתבה הזאת.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הבחור, שהתראיין בכתבה, ציין מקרה של חודש בו נוכו 1,500 שקל משכרו. בידי שני תלושי משכורת נוספים. בתלוש אחד השכר היה 3,640 שקל, וסך ניכויי המשמעת, או כפי שכתוב כאן ברשימה ארוכה "ועדת משמעת", היו 4,7</w:t>
      </w:r>
      <w:r>
        <w:rPr>
          <w:rFonts w:ascii="Times New Roman" w:eastAsiaTheme="minorEastAsia" w:hAnsi="Times New Roman" w:cs="David"/>
          <w:sz w:val="24"/>
          <w:szCs w:val="24"/>
          <w:rtl/>
        </w:rPr>
        <w:t>10 שקל, כלומר הנטו לתשלום היה מינוס 612 שקל. בתלוש הנוסף היו ניכויים של 950 שקל, אבל המקרה הראשון הוא הקיצוני יותר. זה ניתן רק כדי לומר שהדוגמא שהיתה בכתבה היא לאו דווקא הקשה ביותר הקיימת או שאני בכל אופן נתקלתי בה.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היתה איזו שהיא אמירה שאסור לקנוס. מותר</w:t>
      </w:r>
      <w:r>
        <w:rPr>
          <w:rFonts w:ascii="Times New Roman" w:eastAsiaTheme="minorEastAsia" w:hAnsi="Times New Roman" w:cs="David"/>
          <w:sz w:val="24"/>
          <w:szCs w:val="24"/>
          <w:rtl/>
        </w:rPr>
        <w:t xml:space="preserve"> לקנוס עובדים על-פי חוק. זה לא שאני מסכימה עם זה, אבל סעיף 25 בחוק הגנת הצרכן מדבר על שבעה מקרים שבהם מותר לקנוס. יש את סעיף קטן 25(א)(4) האומר: "סכום שהוטל כקנס משמעת בהתאם להסכם קיבוצי או על-פי חיקוק". נשאלת השאלה האם אנו בכלל מוכנים לקבל את הסעיפים האלה</w:t>
      </w:r>
      <w:r>
        <w:rPr>
          <w:rFonts w:ascii="Times New Roman" w:eastAsiaTheme="minorEastAsia" w:hAnsi="Times New Roman" w:cs="David"/>
          <w:sz w:val="24"/>
          <w:szCs w:val="24"/>
          <w:rtl/>
        </w:rPr>
        <w:t xml:space="preserve"> שבהסכם הקיבוצים. לגבי חיקוק, עד כמה שאני בדקתי, אין חיקוק ספציפי אחר שמאפשר זאת.</w:t>
      </w: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type="page"/>
      </w:r>
      <w:r>
        <w:rPr>
          <w:rFonts w:ascii="Times New Roman" w:eastAsiaTheme="minorEastAsia" w:hAnsi="Times New Roman" w:cs="David"/>
          <w:sz w:val="24"/>
          <w:szCs w:val="24"/>
          <w:u w:val="single"/>
          <w:rtl/>
        </w:rPr>
        <w:lastRenderedPageBreak/>
        <w:t>שלמה יצחקי: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יש. חוקי משמעת, למשל חוק שירות המדינה (משמעת).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C47DD4">
      <w:pPr>
        <w:spacing w:line="240" w:lineRule="auto"/>
        <w:ind w:firstLine="0"/>
        <w:rPr>
          <w:rFonts w:ascii="Times New Roman" w:eastAsiaTheme="minorEastAsia" w:hAnsi="Times New Roman" w:cs="David"/>
          <w:sz w:val="24"/>
          <w:szCs w:val="24"/>
          <w:u w:val="single"/>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לקנוס. הוא מציין קנס במפורש או שהוא מאפשר העמדה לדין משמעתי, ושם אפשר לקנוס.</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שלמה יצחקי: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שם </w:t>
      </w:r>
      <w:r>
        <w:rPr>
          <w:rFonts w:ascii="Times New Roman" w:eastAsiaTheme="minorEastAsia" w:hAnsi="Times New Roman" w:cs="David"/>
          <w:sz w:val="24"/>
          <w:szCs w:val="24"/>
          <w:rtl/>
        </w:rPr>
        <w:t>בית-הדין מאפשר.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 בוברובסקי: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אבל, לא נותנים זכות שימוע לְעובדים.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אין שם אפשרות או ציון ספציפי של- - -</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דוברת: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בפקודת המכס(??) אפשר לקנוס במקום.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אוקיי.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 בוברובסקי: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אבל, לא נותנים זכות שימוע לעובדים.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דוברת: (?נ</w:t>
      </w:r>
      <w:r>
        <w:rPr>
          <w:rFonts w:ascii="Times New Roman" w:eastAsiaTheme="minorEastAsia" w:hAnsi="Times New Roman" w:cs="David"/>
          <w:sz w:val="24"/>
          <w:szCs w:val="24"/>
          <w:u w:val="single"/>
          <w:rtl/>
        </w:rPr>
        <w:t>ועה וגנר)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זה מאד חריג.</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מר יצחקי וגברת וגנר, אתם כאן כדי שתוכלו לדבר.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חברות פרטיות, שמעסיקות עובדים שלא על-פי הסכם קיבוצי או לחלופין שלא נופלים לגדר החיקוקים הבודדים שכן מאפשרים, מחתימות על חוזה העסקה. יש לי כאן דוגמא</w:t>
      </w:r>
      <w:r>
        <w:rPr>
          <w:rFonts w:ascii="Times New Roman" w:eastAsiaTheme="minorEastAsia" w:hAnsi="Times New Roman" w:cs="David"/>
          <w:sz w:val="24"/>
          <w:szCs w:val="24"/>
          <w:rtl/>
        </w:rPr>
        <w:t xml:space="preserve"> של חברה עם ההסכם שאוכל להעבירו אחר כך ביניכם, ושם נקבעים כל מיני תנאים כמו זמן העסקה מינימלי, התחייבות... אם למשל העובד עבר הכשרה על חשבון המעביד, גם אם מדובר בהכשרה שהיא יום עבודה וחצי או יומיים, עדיין המעביד רואה זאת כהפרה חמורה מאד מצד העובד וגם על זה </w:t>
      </w:r>
      <w:r>
        <w:rPr>
          <w:rFonts w:ascii="Times New Roman" w:eastAsiaTheme="minorEastAsia" w:hAnsi="Times New Roman" w:cs="David"/>
          <w:sz w:val="24"/>
          <w:szCs w:val="24"/>
          <w:rtl/>
        </w:rPr>
        <w:t>מקבלים קנסות.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אם את מצטטת את חוק הגנת הצרכן, בסעיף 25(א)(4) כתוב שמותר לנכות סכום שהוטל כקנס משמעת בהתאם להסכם קיבוצי ואת מוצאת הסכם קיבוצי שנחתם על נהגים- - -</w:t>
      </w: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type="page"/>
      </w:r>
      <w:r>
        <w:rPr>
          <w:rFonts w:ascii="Times New Roman" w:eastAsiaTheme="minorEastAsia" w:hAnsi="Times New Roman" w:cs="David"/>
          <w:sz w:val="24"/>
          <w:szCs w:val="24"/>
          <w:u w:val="single"/>
          <w:rtl/>
        </w:rPr>
        <w:lastRenderedPageBreak/>
        <w:t>ענבל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לא.</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קודם כל, אני שואל. אם נחתם הסכם ק</w:t>
      </w:r>
      <w:r>
        <w:rPr>
          <w:rFonts w:ascii="Times New Roman" w:eastAsiaTheme="minorEastAsia" w:hAnsi="Times New Roman" w:cs="David"/>
          <w:sz w:val="24"/>
          <w:szCs w:val="24"/>
          <w:rtl/>
        </w:rPr>
        <w:t>יבוצי עם הנהגים במדינת ישראל, ההסתדרות באה בשם הנהגים וחתמה איתם הסכם עם המעבידים ושם כתוב רשימת קנסות שיוטלו - אין לך טענה.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לא. אמרתי שזה בסדר על-פי החוק. האם זה בסדר או לא ובפועל האם אנו מסכימים למצב כזה- - -</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האם את </w:t>
      </w:r>
      <w:r>
        <w:rPr>
          <w:rFonts w:ascii="Times New Roman" w:eastAsiaTheme="minorEastAsia" w:hAnsi="Times New Roman" w:cs="David"/>
          <w:sz w:val="24"/>
          <w:szCs w:val="24"/>
          <w:rtl/>
        </w:rPr>
        <w:t>לא מסכימה לחוק?</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לא. אני מדברת- - -</w:t>
      </w: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אנו יושבים בבית החוק.</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מדברת על הסעיפים בהסכם הקיבוצי.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אם כך, טענתךְ היא שכל הקנסות האלה בחברת "קווים" לפחות נעשו שלא על-פי הסכם קיבוצי. אמת?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ובחברות פרטיות נוספות כמו החברה הזאת שאני מדברת עליה.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חלק גדול מהתופעה הזאת, גם על-פי "קו לעובד" וגם על-פי משרד התמ"ת, קיים באמת בחברות שמירה ואבטחה.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מבחינתי, זה עוד חמור יותר כי לגבי המועסקים בחברות מדובר על אנשים ששייכים לאוכלוסיות </w:t>
      </w:r>
      <w:r>
        <w:rPr>
          <w:rFonts w:ascii="Times New Roman" w:eastAsiaTheme="minorEastAsia" w:hAnsi="Times New Roman" w:cs="David"/>
          <w:sz w:val="24"/>
          <w:szCs w:val="24"/>
          <w:rtl/>
        </w:rPr>
        <w:t>פחות או יותר חלשות. מדובר בצעירים, סטודנטים, עולים חדשים או לחלופין מבוגרים כאלה שכבר נפלטו מזמן ממעגל העבודה ורק דרך- - -</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האם נהגים הם אוכלוסיות חלשות?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לא. אני מדברת על חברות השמירה.  </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וילמה מאור: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וניקיון.</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lastRenderedPageBreak/>
        <w:t>דובר: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גם נהגים.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דיברתי על חברות השמירה ואמרתי - - -</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הם מרויחים את לחמם בכבוד.</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אשמח לסיים ללא הפרעה, ואני מציינת את הדקויות כך שאין טעם לשאול אותי את השאלות.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סעיף נוסף בעייתי הוא סעיף 25(א)(6) שמדבר על חוב</w:t>
      </w:r>
      <w:r>
        <w:rPr>
          <w:rFonts w:ascii="Times New Roman" w:eastAsiaTheme="minorEastAsia" w:hAnsi="Times New Roman" w:cs="David"/>
          <w:sz w:val="24"/>
          <w:szCs w:val="24"/>
          <w:rtl/>
        </w:rPr>
        <w:t xml:space="preserve"> על-פי התחייבות בכתב. בדקתי גם מול מספר גורמים במשרד התמ"ת. לגבי אותו חוב, מדובר על הלוואה שמקבל העובד ממעביד, ועדיין מעבידים עושים שימוש בסעיף קטן (6) באותו חוב כדי להעביר שם כל מיני תשלומים שהם גובים מהעובד כקנסות וכעונשים ולא כחוב. חוב הוא הלוואה.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במש</w:t>
      </w:r>
      <w:r>
        <w:rPr>
          <w:rFonts w:ascii="Times New Roman" w:eastAsiaTheme="minorEastAsia" w:hAnsi="Times New Roman" w:cs="David"/>
          <w:sz w:val="24"/>
          <w:szCs w:val="24"/>
          <w:rtl/>
        </w:rPr>
        <w:t>רד התמ"ת שוחחתי עם האחראי לאכיפת חוקי עבודה סוציאליים, שה- - -</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אבל, במקרה כזה, זה סתם אדם שמרמה. למה אינךְ מעלה את סעיף (3): דמי חבר בארגון עובדים - הוא מוסיף לו כפול עבור קנס, או שהוא כותב זאת כתרומות ואלה קנסות. אין סוף לרמאות.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w:t>
      </w:r>
      <w:r>
        <w:rPr>
          <w:rFonts w:ascii="Times New Roman" w:eastAsiaTheme="minorEastAsia" w:hAnsi="Times New Roman" w:cs="David"/>
          <w:sz w:val="24"/>
          <w:szCs w:val="24"/>
          <w:u w:val="single"/>
          <w:rtl/>
        </w:rPr>
        <w:t xml:space="preserve">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כן, אבל כאן הרמאות ייחודית מאד. דיברנו על כך שסעיף (4) מאפשר לקנוס על-פי הסכם קיבוצי או כל חיקוק אחר. מעבידים שלא נופלים לגדר סעיף (4) מנסים לעשות זאת דרך סעיף (6). כלומר, הם לא יבואו ויגידו: "אני פתאום גובה ממך דמי חבר פי שלושה או פי שניים או </w:t>
      </w:r>
      <w:r>
        <w:rPr>
          <w:rFonts w:ascii="Times New Roman" w:eastAsiaTheme="minorEastAsia" w:hAnsi="Times New Roman" w:cs="David"/>
          <w:sz w:val="24"/>
          <w:szCs w:val="24"/>
          <w:rtl/>
        </w:rPr>
        <w:t>כל סכום אחר", אלא הם מציינים זאת כחוב. יש עובדים שלא מודעים לזה, למה זה "חוב", והם מקבלים כך קנס- - -</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אפשר להגיש תלונה למשטרה. נניח שאת לקחת הלוואה, ומחר בכנסת יורידו לך סתם כשלא לקחת. זו גניבה מעובד.</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חלק מהפתרונות שאנ</w:t>
      </w:r>
      <w:r>
        <w:rPr>
          <w:rFonts w:ascii="Times New Roman" w:eastAsiaTheme="minorEastAsia" w:hAnsi="Times New Roman" w:cs="David"/>
          <w:sz w:val="24"/>
          <w:szCs w:val="24"/>
          <w:rtl/>
        </w:rPr>
        <w:t>י חושבת שאנו צריכים לספק לעובדים הוא באמת הסברה, כי רבים הם העובדים שלא יודעים את זכויותיהם. ברגע שמעביד גובה קנס משמעת דרך החוק, העובד לא יודע שהוא לא יכול לעשות זאת והוא לא יודע שסעיף קטן (6) מאפשר לגבות מהעובד חוב שהוא הלוואה ולא שום דבר אחר: לא קנס משמ</w:t>
      </w:r>
      <w:r>
        <w:rPr>
          <w:rFonts w:ascii="Times New Roman" w:eastAsiaTheme="minorEastAsia" w:hAnsi="Times New Roman" w:cs="David"/>
          <w:sz w:val="24"/>
          <w:szCs w:val="24"/>
          <w:rtl/>
        </w:rPr>
        <w:t>עת ולא שום דבר אחר.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אמרנו שאותם מעסיקים פרטיים, שלא מעסיקים את עובדיהם בהסכם קיבוצי, יכולים על-פי חוזה שהם מחתימים את העובדים עליו לגבות קנסות. שוב, בדיקה שערכתי מול האחראי על האכיפה במשרד התמ"ת ומול גורמים נוספים - הם מציינים שזה לא-חוקי. לקבוע סעיף כזה</w:t>
      </w:r>
      <w:r>
        <w:rPr>
          <w:rFonts w:ascii="Times New Roman" w:eastAsiaTheme="minorEastAsia" w:hAnsi="Times New Roman" w:cs="David"/>
          <w:sz w:val="24"/>
          <w:szCs w:val="24"/>
          <w:rtl/>
        </w:rPr>
        <w:t xml:space="preserve"> בחוזה מול עובד - הם אומרים שזה לא-חוקי. טרם הספקתי- - -</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שלמה יצחקי: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איזה סעיף?</w:t>
      </w:r>
    </w:p>
    <w:p w:rsidR="00000000" w:rsidRDefault="00C47DD4">
      <w:pPr>
        <w:spacing w:line="240" w:lineRule="auto"/>
        <w:ind w:firstLine="0"/>
        <w:rPr>
          <w:rFonts w:ascii="Times New Roman" w:eastAsiaTheme="minorEastAsia" w:hAnsi="Times New Roman" w:cs="David"/>
          <w:sz w:val="24"/>
          <w:szCs w:val="24"/>
          <w:u w:val="single"/>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מעסיקים רבים מצדיקים גביית קנסות על-ידי כך שמחתימים את העובד על חוזה עבודה בו הם מפרטים כל מיני סעיפים שמאפשרים להם זאת. במשרד התמ"ת אומרים שזה לא-חוקי. אני</w:t>
      </w:r>
      <w:r>
        <w:rPr>
          <w:rFonts w:ascii="Times New Roman" w:eastAsiaTheme="minorEastAsia" w:hAnsi="Times New Roman" w:cs="David"/>
          <w:sz w:val="24"/>
          <w:szCs w:val="24"/>
          <w:rtl/>
        </w:rPr>
        <w:t xml:space="preserve"> טרם הספקתי לבדוק לעומק ובאופן סופי את אמיתות האמירה הזאת.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מבחינת משרד התמ"ת, אחת הבעיות באכיפה היא שסמכותם היא עד שכר מינימום. ברגע שגובים מעובד סכומים מסויימים כקנסות, אם אחרי הניכויים זה עדיין מעל שכר מינימום אין סמכות לאכוף זאת. זה בעייתי מאד, כי, למ</w:t>
      </w:r>
      <w:r>
        <w:rPr>
          <w:rFonts w:ascii="Times New Roman" w:eastAsiaTheme="minorEastAsia" w:hAnsi="Times New Roman" w:cs="David"/>
          <w:sz w:val="24"/>
          <w:szCs w:val="24"/>
          <w:rtl/>
        </w:rPr>
        <w:t>עשה, איננו מספקים להם שום תרופה. אומנם הם יכולים לפנות ל"קו לעובד" ולעמותות ולארגונים אחרים שמוכנים לעמוד מאחוריהם, אבל אנו, כמדינה, לא עומדים מאחוריהם.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גם היוזמה, היחסית חדשה והמבורכת, של משרד התמ"ת, שאם הבוס ניצל או פגע הוא ישלם על זה - אם עד היום המדי</w:t>
      </w:r>
      <w:r>
        <w:rPr>
          <w:rFonts w:ascii="Times New Roman" w:eastAsiaTheme="minorEastAsia" w:hAnsi="Times New Roman" w:cs="David"/>
          <w:sz w:val="24"/>
          <w:szCs w:val="24"/>
          <w:rtl/>
        </w:rPr>
        <w:t>נה תבעה מעסיקים כאלה שפגעו בעובדיהם והטילה עליהם קנס כבד, התכנית החדשה אומרת שהקנסות, אותם כספים, שהמעבידים ישלמו בגין הפגיעה, יגיעו הפעם לעובדים. עושים זאת כדי לעודד את העובדים להתלונן ולחשוף את הדברים האלה.</w:t>
      </w: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כפי שאמרתי, בנושא הרחב הי</w:t>
      </w:r>
      <w:r>
        <w:rPr>
          <w:rFonts w:ascii="Times New Roman" w:eastAsiaTheme="minorEastAsia" w:hAnsi="Times New Roman" w:cs="David"/>
          <w:sz w:val="24"/>
          <w:szCs w:val="24"/>
          <w:rtl/>
        </w:rPr>
        <w:t>ותר ביקשנו מחבר-הכנסת יאסינוב. אולי כבר יש לך ממצאים על הפרק הזה.</w:t>
      </w:r>
      <w:r>
        <w:rPr>
          <w:rFonts w:ascii="Times New Roman" w:eastAsiaTheme="minorEastAsia" w:hAnsi="Times New Roman" w:cs="David"/>
          <w:sz w:val="24"/>
          <w:szCs w:val="24"/>
          <w:rtl/>
        </w:rPr>
        <w:tab/>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יגאל יאסינוב:</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תחילה, ברצוני לברך את חברת-הכנסת גבריאלי שהעלתה נושא חשוב מאד. בגלל פנייתךְ בחלק הראשון שעשיתי בעבודה התמקדתי בדיוק בקנסות. ברצוני להגיד שהלכתי צעד קצת יותר קטן מהכלל, והלכ</w:t>
      </w:r>
      <w:r>
        <w:rPr>
          <w:rFonts w:ascii="Times New Roman" w:eastAsiaTheme="minorEastAsia" w:hAnsi="Times New Roman" w:cs="David"/>
          <w:sz w:val="24"/>
          <w:szCs w:val="24"/>
          <w:rtl/>
        </w:rPr>
        <w:t>תי רק לענף השמירה והאבטחה ממספר סיבות. קודם כל, זו דוגמא גסה ומרכזית וטובה לענף שבו ברגל גסה מפרים את כל החוקים ואת כל ההסכמים הקיבוציים שקיימים. הכנתי עמדה, וחילקתי אותה בכתב. אם תרשה לי, אעבור על מספר נקודות חשובות.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מבקש שתעשה זא</w:t>
      </w:r>
      <w:r>
        <w:rPr>
          <w:rFonts w:ascii="Times New Roman" w:eastAsiaTheme="minorEastAsia" w:hAnsi="Times New Roman" w:cs="David"/>
          <w:sz w:val="24"/>
          <w:szCs w:val="24"/>
          <w:rtl/>
        </w:rPr>
        <w:t>ת בתמציתיות.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יגאל יאסינוב:</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אף שיש במדינת ישראל חופש חוזים, קיימת חקיקת מגן  שאלה החוקים שמגנים על זכויות בסיסיות של העובדים ולא נותנים - לא רק למעסיקים אלא גם לעובדים עצמם - לוותר על זכויות המגיעות להם. אנו רואים שפה הדבר לא נעשה בפועל ולא מיושם במאה אח</w:t>
      </w:r>
      <w:r>
        <w:rPr>
          <w:rFonts w:ascii="Times New Roman" w:eastAsiaTheme="minorEastAsia" w:hAnsi="Times New Roman" w:cs="David"/>
          <w:sz w:val="24"/>
          <w:szCs w:val="24"/>
          <w:rtl/>
        </w:rPr>
        <w:t>וז.</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על-פי סעיף 25 לחוק הגנת השכר מ-1958, החוק קובע חד-משמעית שסכום שהוטל על עובד כקנס משמעתי בהתאם להסכם קיבוצי או על-פי החיקוק  זה הסכום היחיד שמעסיק יכול להוריד.</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כמו שאמרת, אנו מוקירים את עבודת חברת-הכנסת גבריאלי. אלו דברים יש לך </w:t>
      </w:r>
      <w:r>
        <w:rPr>
          <w:rFonts w:ascii="Times New Roman" w:eastAsiaTheme="minorEastAsia" w:hAnsi="Times New Roman" w:cs="David"/>
          <w:sz w:val="24"/>
          <w:szCs w:val="24"/>
          <w:rtl/>
        </w:rPr>
        <w:t>להוסיף על דבריה? היא ציטטה את הסעיף הזה.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יגאל יאסינוב:</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עכשיו, ברצוני לסיים את הציטוט שלה ולהוסיף שבשמירה ואבטחה קיים הסכם קיבוצי. ההסכם הקיבוצי הוא חד-משמעי, וגם צו הרחבה להסכם הזה, והוא לא מאפשר להטיל קנסות. זה חד-משמעי, ואין אפשרות להגיד אחרת.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יותר </w:t>
      </w:r>
      <w:r>
        <w:rPr>
          <w:rFonts w:ascii="Times New Roman" w:eastAsiaTheme="minorEastAsia" w:hAnsi="Times New Roman" w:cs="David"/>
          <w:sz w:val="24"/>
          <w:szCs w:val="24"/>
          <w:rtl/>
        </w:rPr>
        <w:t>מכך, במקרים רבים, בתי-דין לענייני עבודה, בהחלטות ובפסיקות, פסקו כך, ואוכל לשלוח אתכם למספר החלטות כמו פרידמן מנחם נגד שמירה וביטחון. אני אוכל להביא לכם עוד עשרות החלטות.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יחד עם ארגון "צנטוריון", ארגון שמאחד הרבה מאד מהשומרים והמאבטחים במיוחד דוברי רוסית,</w:t>
      </w:r>
      <w:r>
        <w:rPr>
          <w:rFonts w:ascii="Times New Roman" w:eastAsiaTheme="minorEastAsia" w:hAnsi="Times New Roman" w:cs="David"/>
          <w:sz w:val="24"/>
          <w:szCs w:val="24"/>
          <w:rtl/>
        </w:rPr>
        <w:t xml:space="preserve"> ועיתון "וסטי" ערכנו בדיקה. התברר לנו, שמעסיקים, בהרבה מקרים, מנצלים בגסות את העובדה ששמירה ואבטחה מאד קרובים לצבא, בגלל נשק, משמעת וכל מיני דברים, והם מטילים משמעת כאילו בשירות הביטחון על עובדים. זו עובר ברגל גסה על כל רוח החוקים.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בנוסף, במקרים רבים, אח</w:t>
      </w:r>
      <w:r>
        <w:rPr>
          <w:rFonts w:ascii="Times New Roman" w:eastAsiaTheme="minorEastAsia" w:hAnsi="Times New Roman" w:cs="David"/>
          <w:sz w:val="24"/>
          <w:szCs w:val="24"/>
          <w:rtl/>
        </w:rPr>
        <w:t>רי שהטילו כבר קנסות על עובדים - זה יכול להיקרא "נזק" או שם אחר, והחברות מאד יצירתיות בדבר הזה וכל יום הן מוצאות שם חדש כדי למחוק את הכסף - נכון להיום יש לעובד רק דרך אחת להחזיר את הכסף וזאת ע"י ההתערבות השיפוטית. אבל, לא בכל מקום הוא יכול לעשות זאת. הרבה פ</w:t>
      </w:r>
      <w:r>
        <w:rPr>
          <w:rFonts w:ascii="Times New Roman" w:eastAsiaTheme="minorEastAsia" w:hAnsi="Times New Roman" w:cs="David"/>
          <w:sz w:val="24"/>
          <w:szCs w:val="24"/>
          <w:rtl/>
        </w:rPr>
        <w:t>עמים, בגלל מאה שקלים שגנבו ממנו - צריך להגיד באופן ברור שהחברות גונבות את הכסף מהם - העובדים לא הולכים לבית-דין, כי הם גם לא יודעים על הזכויות שמגיעות להם.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יכול להמשיך ולהביא עוד החלטות בית-דין, אבל ברצוני להתמקד בנקודה נוספת. אביא דוגמא רק כדי שחברי</w:t>
      </w:r>
      <w:r>
        <w:rPr>
          <w:rFonts w:ascii="Times New Roman" w:eastAsiaTheme="minorEastAsia" w:hAnsi="Times New Roman" w:cs="David"/>
          <w:sz w:val="24"/>
          <w:szCs w:val="24"/>
          <w:rtl/>
        </w:rPr>
        <w:t xml:space="preserve"> הוועדה יבינו על מה מדובר: אם יש חברה שמעסיקה 5,000 עובדים כמאבטחים, ואציין שיש חברות שיש בהן עד 15 אלף עובדים כאלו וזה לא כולל עובדי נקיון ואחרים, אם על כל אחד מטילים קנס של 200 שקל פעם בתקופה - החברה מרויחה מליון שקל. אם מספר קטן מהעובדים הולכים לבית-הדי</w:t>
      </w:r>
      <w:r>
        <w:rPr>
          <w:rFonts w:ascii="Times New Roman" w:eastAsiaTheme="minorEastAsia" w:hAnsi="Times New Roman" w:cs="David"/>
          <w:sz w:val="24"/>
          <w:szCs w:val="24"/>
          <w:rtl/>
        </w:rPr>
        <w:t>ן וזוכים ומקבלים זאת אחורה וגם אם נוריד מזה שכר טרחה של עורכי-דין - החברה מרויחה, ועדיין אין אחריות.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נעצור כאן ונעביר את השרביט למשרד התמ"ת.</w:t>
      </w: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יגאל יאסינוב:</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הבאתי היום לוועדה אחד מהאנשים שקיבל קנס יצירתי. הוא קיבל שני קנסות: לגבי אחד</w:t>
      </w:r>
      <w:r>
        <w:rPr>
          <w:rFonts w:ascii="Times New Roman" w:eastAsiaTheme="minorEastAsia" w:hAnsi="Times New Roman" w:cs="David"/>
          <w:sz w:val="24"/>
          <w:szCs w:val="24"/>
          <w:rtl/>
        </w:rPr>
        <w:t xml:space="preserve"> כתבו "קנס", ולגבי השני כתבו "נזק". האיש הזה לא מפחד והוא הגיע לפה. אם אדוני בהמשך הישיבה יאפשר לו להגיד כמה מלים, אשמח.</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בסדר.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עורך-הדין יצחקי יציג את עמדת המדינה. מה תפקידך?</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שלמה יצחקי: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ממונה ראשי על יחסי עבודה. אכן, כפי ששמע</w:t>
      </w:r>
      <w:r>
        <w:rPr>
          <w:rFonts w:ascii="Times New Roman" w:eastAsiaTheme="minorEastAsia" w:hAnsi="Times New Roman" w:cs="David"/>
          <w:sz w:val="24"/>
          <w:szCs w:val="24"/>
          <w:rtl/>
        </w:rPr>
        <w:t>נו מחברי-הכנסת גבריאלי ויאסינוב, חוק הגנת השכר בסעיפים ברור לחלוטין ואין אפשרות להטיל קנסות. המחוקק ראה זאת. כפי שזה עובר כחוט השני בחוקי המגן, המחוקק הבין מראש שהצד החלש הוא העובד ולכן הוא לא איפשר, בשום אופן, שבהסכם אישי בין העובד למעביד יוטלו קנסות על מ</w:t>
      </w:r>
      <w:r>
        <w:rPr>
          <w:rFonts w:ascii="Times New Roman" w:eastAsiaTheme="minorEastAsia" w:hAnsi="Times New Roman" w:cs="David"/>
          <w:sz w:val="24"/>
          <w:szCs w:val="24"/>
          <w:rtl/>
        </w:rPr>
        <w:t>י מהצדדים. לכן, האפשרות היא רק ע"י הסכם קיבוצי, כאשר יש ארגון עובדים שמייצג את העובד. דרך אגב, אולי ההסכם היחידי שאני מכיר שמאפשר הטלת קנסות הוא תקנון העבודה בתעשיה שהוא גם מאפשר הטלת קנסות לא כאשר מדובר בדברים או בנזקים שנעשים בשוגג אלא רק בנזקים במזיד, ב</w:t>
      </w:r>
      <w:r>
        <w:rPr>
          <w:rFonts w:ascii="Times New Roman" w:eastAsiaTheme="minorEastAsia" w:hAnsi="Times New Roman" w:cs="David"/>
          <w:sz w:val="24"/>
          <w:szCs w:val="24"/>
          <w:rtl/>
        </w:rPr>
        <w:t>הפרות משמעת וכיו"ב.</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דיברו פה על חיקוק, ואני שוב אומר שיש אפשרות להטיל קנסות על-פי חיקוק. אינני חושב שזה מתייחס לעבירות משמעת.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אם עברתי עבירה על-פי סעיף 25, מה דיני?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שלמה יצחקי: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ככל שמדובר באכיפה פלילית, כלומר אם מוטל קנס שיוצא שהש</w:t>
      </w:r>
      <w:r>
        <w:rPr>
          <w:rFonts w:ascii="Times New Roman" w:eastAsiaTheme="minorEastAsia" w:hAnsi="Times New Roman" w:cs="David"/>
          <w:sz w:val="24"/>
          <w:szCs w:val="24"/>
          <w:rtl/>
        </w:rPr>
        <w:t>כר שמקבל העובד הוא פחות משכר מינימום, אני חושב שאין פה ספק בדבר עבירה פלילית וחריגה מחוק שכר מינימום. יושב פה ראש מינהל אכיפה במשרד, ואנו נאכוף אותה אם יהיו תלונות.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מה דינו של אדם שעובר על חוק שכר מינימום?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נועה וגנר: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אם אינני טועה, </w:t>
      </w:r>
      <w:r>
        <w:rPr>
          <w:rFonts w:ascii="Times New Roman" w:eastAsiaTheme="minorEastAsia" w:hAnsi="Times New Roman" w:cs="David"/>
          <w:sz w:val="24"/>
          <w:szCs w:val="24"/>
          <w:rtl/>
        </w:rPr>
        <w:t>202 אלף שקל או מאסר חצי שנה.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מה דינו, אם הוא לא עבר על שכר מינימום ועמד בו אבל עבר על סעיף 25(א) מכאן ועד להודעה חדשה, כלומר על כל הסעיפים?</w:t>
      </w:r>
      <w:r>
        <w:rPr>
          <w:rFonts w:ascii="Times New Roman" w:eastAsiaTheme="minorEastAsia" w:hAnsi="Times New Roman" w:cs="David"/>
          <w:sz w:val="24"/>
          <w:szCs w:val="24"/>
          <w:rtl/>
        </w:rPr>
        <w:tab/>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שלמה יצחקי: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אם כך, יש פה עוולה במישור האזרחי, שהעובד יכול לאכוף אותה באופן עצמאי ע"י פניה ל</w:t>
      </w:r>
      <w:r>
        <w:rPr>
          <w:rFonts w:ascii="Times New Roman" w:eastAsiaTheme="minorEastAsia" w:hAnsi="Times New Roman" w:cs="David"/>
          <w:sz w:val="24"/>
          <w:szCs w:val="24"/>
          <w:rtl/>
        </w:rPr>
        <w:t>בית-הדין או כאשר העובד חושש למקום עבודתו - בפניה לארגון העובדים.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אם, נניח, הוא הוריד לו 100 שקל קנס באופן לא מוצדק, האם הוא יפנה לבית-הדין ויבקש את הכסף חזרה? זה הכל?</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אבל, העובד הסביר לא יפנה לבית-הדין.</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w:t>
      </w:r>
      <w:r>
        <w:rPr>
          <w:rFonts w:ascii="Times New Roman" w:eastAsiaTheme="minorEastAsia" w:hAnsi="Times New Roman" w:cs="David"/>
          <w:sz w:val="24"/>
          <w:szCs w:val="24"/>
          <w:u w:val="single"/>
          <w:rtl/>
        </w:rPr>
        <w:t>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אינני מבין זאת. האם זה כל מה שהוא יקבל?! המעביד עבר על החוק והוריד לו 100 שקל, והעובד פונה לבית-הדין ומבקש להחזיר לו את 100 השקלים. אם הוא יזכה, אחרי דיונים ואחרי שהוא ירוץ לבית-הדין, האם הוא יקבל 100 שקל? ומה יעשה המעביד? האם המעביד יחזיר לו את 100 </w:t>
      </w:r>
      <w:r>
        <w:rPr>
          <w:rFonts w:ascii="Times New Roman" w:eastAsiaTheme="minorEastAsia" w:hAnsi="Times New Roman" w:cs="David"/>
          <w:sz w:val="24"/>
          <w:szCs w:val="24"/>
          <w:rtl/>
        </w:rPr>
        <w:t>השקלים?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שלמה יצחקי: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זה המצב המשפטי. גם אם הוא לא ישלם לו בכלל שכר עד גובה שכר מינימום, אין אפשרות בפליליוּת אלא רק במישור האזרחי.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כשנכנסים לשכר מינימום, זו מתנה ואלה מותרות, ולא לזה התכוון חוק הגנת השכר. אתה בא ואומר שאם הוא הוריד </w:t>
      </w:r>
      <w:r>
        <w:rPr>
          <w:rFonts w:ascii="Times New Roman" w:eastAsiaTheme="minorEastAsia" w:hAnsi="Times New Roman" w:cs="David"/>
          <w:sz w:val="24"/>
          <w:szCs w:val="24"/>
          <w:rtl/>
        </w:rPr>
        <w:t>עד כדי כך שירד שכר המינימום, במקרה הוא עבר גם על שכר מינימום. אבל, זו לא הדרך הראשית, אלא זה מצב ש-</w:t>
      </w:r>
      <w:r>
        <w:rPr>
          <w:rFonts w:ascii="Times New Roman" w:eastAsiaTheme="minorEastAsia" w:hAnsi="Times New Roman" w:cs="David"/>
          <w:sz w:val="24"/>
          <w:szCs w:val="24"/>
        </w:rPr>
        <w:t>by the way</w:t>
      </w:r>
      <w:r>
        <w:rPr>
          <w:rFonts w:ascii="Times New Roman" w:eastAsiaTheme="minorEastAsia" w:hAnsi="Times New Roman" w:cs="David"/>
          <w:sz w:val="24"/>
          <w:szCs w:val="24"/>
          <w:rtl/>
        </w:rPr>
        <w:t xml:space="preserve"> הוא עשה עוד עבירה. זה כמו מצב שבו במקרה ראית שבזמן שהוא הוריד הוא גם עבר באור אדום.</w:t>
      </w:r>
    </w:p>
    <w:p w:rsidR="00000000" w:rsidRDefault="00C47DD4">
      <w:pPr>
        <w:spacing w:line="240" w:lineRule="auto"/>
        <w:ind w:firstLine="0"/>
        <w:rPr>
          <w:rFonts w:ascii="Times New Roman" w:eastAsiaTheme="minorEastAsia" w:hAnsi="Times New Roman" w:cs="David"/>
          <w:sz w:val="24"/>
          <w:szCs w:val="24"/>
          <w:u w:val="single"/>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שלמה יצחקי: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זו אותה עבירה, אך היא חוזרת לתחום הפלילית.</w:t>
      </w:r>
    </w:p>
    <w:p w:rsidR="00000000" w:rsidRDefault="00C47DD4">
      <w:pPr>
        <w:spacing w:line="240" w:lineRule="auto"/>
        <w:ind w:firstLine="0"/>
        <w:rPr>
          <w:rFonts w:ascii="Times New Roman" w:eastAsiaTheme="minorEastAsia" w:hAnsi="Times New Roman" w:cs="David"/>
          <w:sz w:val="24"/>
          <w:szCs w:val="24"/>
          <w:u w:val="single"/>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w:t>
      </w:r>
      <w:r>
        <w:rPr>
          <w:rFonts w:ascii="Times New Roman" w:eastAsiaTheme="minorEastAsia" w:hAnsi="Times New Roman" w:cs="David"/>
          <w:sz w:val="24"/>
          <w:szCs w:val="24"/>
          <w:u w:val="single"/>
          <w:rtl/>
        </w:rPr>
        <w:t>"ר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היא לא שייכת כלל לעניין. יש עובד שמרויח 10,000 שקל והמעביד יוריד לו אלף שקל, וזה זועק לשמים, והוא לא יגיע לשכר מינימום. בנוסף, שכר מינימום נחשב שנתי.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חזי אופיר: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לא. הוא חודשי.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הוא חודשי. אם כך, בחודש הבא הוא יראה שה</w:t>
      </w:r>
      <w:r>
        <w:rPr>
          <w:rFonts w:ascii="Times New Roman" w:eastAsiaTheme="minorEastAsia" w:hAnsi="Times New Roman" w:cs="David"/>
          <w:sz w:val="24"/>
          <w:szCs w:val="24"/>
          <w:rtl/>
        </w:rPr>
        <w:t xml:space="preserve">וא פנה ויחזיר לו. הנושא של שכר מינימום הוא בדרך אגב, והבעיה היא סעיף 25(א) שצריך לחול בין אם מדובר בשכר מינימום ובין אם לאו. לא יכול להיות שאדם עובר על חוק הגנת השכר ומשרד התמ"ת לא מגיש הצעת חוק עם סנקציות כלפי המעביד. אם אתה רוצה שהוא ישלם קנס, לא לעובד, </w:t>
      </w:r>
      <w:r>
        <w:rPr>
          <w:rFonts w:ascii="Times New Roman" w:eastAsiaTheme="minorEastAsia" w:hAnsi="Times New Roman" w:cs="David"/>
          <w:sz w:val="24"/>
          <w:szCs w:val="24"/>
          <w:rtl/>
        </w:rPr>
        <w:t>של 50 אלף שקל, 200 אלף שקל - אפשר, ואם אתה רוצה שזה יהיה פלילי - זה יהיה פלילי. האם אתה רוצה קנס בלי הוכחת נזק? זה לא משנה. אדם עובר על חוק הגנת השכר, ואם העובד ישקיע שעות עבודה ויפחד לפנות לבית-הדין בלי עורך-דין והוא ילך עם עורך-דין ועד שיתנו לו הנשמה שלו</w:t>
      </w:r>
      <w:r>
        <w:rPr>
          <w:rFonts w:ascii="Times New Roman" w:eastAsiaTheme="minorEastAsia" w:hAnsi="Times New Roman" w:cs="David"/>
          <w:sz w:val="24"/>
          <w:szCs w:val="24"/>
          <w:rtl/>
        </w:rPr>
        <w:t xml:space="preserve"> תצא והוא אולי יפסיד 3-4 ימי עבודה ובסוף הוא יקבל את הכסף מהמעביד - המעבידים הטובים והישרים הם בסדר, ואני מדבר על מעבידים שקצת סוטים מהחוק - איזה מעביד לא יוריד?</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שלמה יצחקי: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מאד מבין.</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זה כמו שאתה אומר לי: "אם אתה חונה במקום אסור</w:t>
      </w:r>
      <w:r>
        <w:rPr>
          <w:rFonts w:ascii="Times New Roman" w:eastAsiaTheme="minorEastAsia" w:hAnsi="Times New Roman" w:cs="David"/>
          <w:sz w:val="24"/>
          <w:szCs w:val="24"/>
          <w:rtl/>
        </w:rPr>
        <w:t>, מה הבעיה? תשים כרטיס חניה", ואז הקנס שאני אקבל הוא בגובה מחיר הכרטיס. אם זה כך, איזה אדם ישים כרטיס? אם כבר יבוא שוטר, הוא יוריד לו את מחיר הכרטיס. הקנס על עבירה תמיד צריך להיות פי אלף ואלפים ממה שהוא גנב וממה שהוא עשה שלא כחוק.</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יגאל יאסינוב:</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זה, בדיו</w:t>
      </w:r>
      <w:r>
        <w:rPr>
          <w:rFonts w:ascii="Times New Roman" w:eastAsiaTheme="minorEastAsia" w:hAnsi="Times New Roman" w:cs="David"/>
          <w:sz w:val="24"/>
          <w:szCs w:val="24"/>
          <w:rtl/>
        </w:rPr>
        <w:t>ק, מה שהוא אומר.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שלמה יצחקי: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זוכר שלפני מספר חודשים מועט היו יוזמות ומחשבות בממשלה לתקן את חוק הגנת השכר ולבטל את פיצויי ההלנה. לא רק שרשויות ציבוריות לא שילמו שכר מינימום אלא לא שילמו שכר כלל. לפי המצב הזה ולפי הרעיון הזה, חצי מדינה אולי עברה בעצם</w:t>
      </w:r>
      <w:r>
        <w:rPr>
          <w:rFonts w:ascii="Times New Roman" w:eastAsiaTheme="minorEastAsia" w:hAnsi="Times New Roman" w:cs="David"/>
          <w:sz w:val="24"/>
          <w:szCs w:val="24"/>
          <w:rtl/>
        </w:rPr>
        <w:t xml:space="preserve"> איזו שהיא עבירה פלילית.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ראשית, זה לא חצי מדינה אלא חצי ממשלה. דובר ברשויות מקומיות וממשלת ישראל, ולא היו שם מעבידים פרטיים.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שנית, באה הממשלה ונאמר: "אינני יכול להטיל על מקרה אובייקטיבי", והם לא ביטלו.</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שלמה יצחקי: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ברגע שמורידים לע</w:t>
      </w:r>
      <w:r>
        <w:rPr>
          <w:rFonts w:ascii="Times New Roman" w:eastAsiaTheme="minorEastAsia" w:hAnsi="Times New Roman" w:cs="David"/>
          <w:sz w:val="24"/>
          <w:szCs w:val="24"/>
          <w:rtl/>
        </w:rPr>
        <w:t>ובד קנס, הוא הולך ותובע רק את 100 השקלים האלה, והמעביד מחוייב גם שם בפיצויי הלנה שהם פיצויים, שלדעת גורמים כלכליים במשק, הם אפילו- - -</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קנס על הלנה הוא קנס על השהייה, והוא לא קנס על העבירה. כמובן שהשהייה היא עבירה. קנס הלנה זה כמו שאומר</w:t>
      </w:r>
      <w:r>
        <w:rPr>
          <w:rFonts w:ascii="Times New Roman" w:eastAsiaTheme="minorEastAsia" w:hAnsi="Times New Roman" w:cs="David"/>
          <w:sz w:val="24"/>
          <w:szCs w:val="24"/>
          <w:rtl/>
        </w:rPr>
        <w:t xml:space="preserve">: "תן לעובד שכרו ביומו, ואם אינך עושה זאת - גם על 100 שקל שהוא לא היה משלם לו כי אין לו עכשיו כסף בבנק הוא היה משלם הלנה". המעביד באמת היה באוברדרפט ובבעיה, באמת יש עכשיו מיתון במשק ובאמת היתה לו בעיה לשלם, אך גם על זה אתה דורש ממנו. אבל, כאן, כאשר ברשעות </w:t>
      </w:r>
      <w:r>
        <w:rPr>
          <w:rFonts w:ascii="Times New Roman" w:eastAsiaTheme="minorEastAsia" w:hAnsi="Times New Roman" w:cs="David"/>
          <w:sz w:val="24"/>
          <w:szCs w:val="24"/>
          <w:rtl/>
        </w:rPr>
        <w:t>הוא עובר על החוק וסתם מטיל קנסות האם אני מטיל עליו את הקנס?! זה האבא של האבסורד.</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נועה וגנר: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נניח, שנקבע העבירה הזאת כעבירה פלילית. ברצוני לציין שבחוק הגנת השכר יש עבירה פלילית אחת. שאלת קודם האם אפשר לגבות פי שלושה מדמי הטיפול הארגוניים המקצועיים או לגב</w:t>
      </w:r>
      <w:r>
        <w:rPr>
          <w:rFonts w:ascii="Times New Roman" w:eastAsiaTheme="minorEastAsia" w:hAnsi="Times New Roman" w:cs="David"/>
          <w:sz w:val="24"/>
          <w:szCs w:val="24"/>
          <w:rtl/>
        </w:rPr>
        <w:t>ות פי שלושה מדמי החבר לארגון ולמעשה המעביד יקח את הסכום אליו? במקרה כזה, זו עבירה. העבירה הפלילית היחידה היא, כאשר מעביד לא העביר בזמן את הכספים שהוא ניכה משכר העובד. לגבי כל נושא קביעת השכר ודרכי התשלום, כל הדרישות הן דרישות אזרחיות.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עורכת-הדין וגנר, איננו מדברים באותו מישור. האדם העביר זאת ליעדו. עניתי לחברת-הכנסת גבריאלי ואמרתי: אין סוף לרמאויות. אם כתוב, נניח לצורך העניין, שדמי חבר בארגון העובדים הם 50 שקל לחודש, הוא יוריד ממנו 200 שקל לחודש. את 50 השקל הוא יעביר, כלומר את מה שהוא ח</w:t>
      </w:r>
      <w:r>
        <w:rPr>
          <w:rFonts w:ascii="Times New Roman" w:eastAsiaTheme="minorEastAsia" w:hAnsi="Times New Roman" w:cs="David"/>
          <w:sz w:val="24"/>
          <w:szCs w:val="24"/>
          <w:rtl/>
        </w:rPr>
        <w:t>ייב להעביר הוא יעביר, ולגבי ה-150 הוא יגיד- - -</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נועה וגנר: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אבל, את ה-150 שקל הוא לא יעביר. זו עבירה על חוק הגנת השכר.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הוא יגיד: "גם אני אעביר, יחזירו לי". הרי הם לא רמאים בהנהלת החשבונות של ההסתדרות, והם יסתכלו על האחוז ויחזירו לו ו</w:t>
      </w:r>
      <w:r>
        <w:rPr>
          <w:rFonts w:ascii="Times New Roman" w:eastAsiaTheme="minorEastAsia" w:hAnsi="Times New Roman" w:cs="David"/>
          <w:sz w:val="24"/>
          <w:szCs w:val="24"/>
          <w:rtl/>
        </w:rPr>
        <w:t>יגידו: "טעות". ה-150 שקל לא יעמוד בשום מעמד. זו גניבה.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נועה וגנר: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זו גניבה, אבל זו גם עבירה על סעיף 26 לחוק הגנת השכר.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אבל, זה לא כסף שהוא צריך להעביר. הרשי לומר פרשנות משפטית, כמו בעבירת שוחד צריכים להיות שני צדדים.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עבירת שוחד לא מחייבת שני צדדים.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נכון, כבר לא. זו טענה, ובאים ואומרים שזו ההגנה. אם יגישו נגד אותו קבלן ולא מגישים נגד הצד השני, האמיני לי שזוהי הטענה העיקרית.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ניקח כדוגמא את מס הכנסה. נניח שצריך להוריד ממשכורת של 10,000 - אני רוצה </w:t>
      </w:r>
      <w:r>
        <w:rPr>
          <w:rFonts w:ascii="Times New Roman" w:eastAsiaTheme="minorEastAsia" w:hAnsi="Times New Roman" w:cs="David"/>
          <w:sz w:val="24"/>
          <w:szCs w:val="24"/>
          <w:rtl/>
        </w:rPr>
        <w:t>בדוגמא להתרחק משכר המינימום - מס הכנסה 20%, כלומר 2,000 שקל. יבוא המעביד ויוריד 3,000 שקל ויכתוב: "מס הכנסה". הוא העביר 2,000 שקל כדין ו-1,000 שקל הוא העביר לסעיף קנסות בהנהלת חשבונות אצלו, ובמשכורת כתוב: "מס הכנסה. אם מחר תגישי נגדו תביעה על הסעיף שאת אומ</w:t>
      </w:r>
      <w:r>
        <w:rPr>
          <w:rFonts w:ascii="Times New Roman" w:eastAsiaTheme="minorEastAsia" w:hAnsi="Times New Roman" w:cs="David"/>
          <w:sz w:val="24"/>
          <w:szCs w:val="24"/>
          <w:rtl/>
        </w:rPr>
        <w:t>רת, תהיה לו הגנה מצויינת: "המחשב של מס הכנסה לא קיבל את הכסף". האם את מבינה זאת? זו כבר פרשנות. את יודעת מה? למה להתעסק בסעיף שולי. אני שואל אותךְ: זה יכול להיות פלילי, וזה יכול להיות אזרחי בסכום קנס מינהלי, כלומר שכל מעביד שעושה עבירה אחת כזו יקבל קנס מינ</w:t>
      </w:r>
      <w:r>
        <w:rPr>
          <w:rFonts w:ascii="Times New Roman" w:eastAsiaTheme="minorEastAsia" w:hAnsi="Times New Roman" w:cs="David"/>
          <w:sz w:val="24"/>
          <w:szCs w:val="24"/>
          <w:rtl/>
        </w:rPr>
        <w:t>הלי של 50 אלף שקל והעובד לא צריך להוכיח נזק, וזאת כדי להרתיע. ואז, הוא יידע שלגבי זה שהוא הרויח ממנו 100, 200, 300 או 400 שקל הוא ילך לבית-דין לעבודה, אבל אם הוא מגיש תלונה למשטרה או למפקח שלכם הוא משלם 50 אלף שקל. אנו עושים זאת בכל דבר, למשל בחוק שעות עבו</w:t>
      </w:r>
      <w:r>
        <w:rPr>
          <w:rFonts w:ascii="Times New Roman" w:eastAsiaTheme="minorEastAsia" w:hAnsi="Times New Roman" w:cs="David"/>
          <w:sz w:val="24"/>
          <w:szCs w:val="24"/>
          <w:rtl/>
        </w:rPr>
        <w:t>דה ומנוחה. אם תתני לו רק את הקנס בגובה של מה שהוא מפסיד, נפרוץ את הכל. את נותנת לו קנס של 5,000 שקל, ואת מקווה שזה הרבה. זה קצת, אך זה כבר ויכוח אחר. את תמיד נותנת את הקנס המינהלי הגבוה כדי להרתיע. אם אני קצת מעביד רע, אני מודיע לך שאוריד קנסות מכל העובדים</w:t>
      </w:r>
      <w:r>
        <w:rPr>
          <w:rFonts w:ascii="Times New Roman" w:eastAsiaTheme="minorEastAsia" w:hAnsi="Times New Roman" w:cs="David"/>
          <w:sz w:val="24"/>
          <w:szCs w:val="24"/>
          <w:rtl/>
        </w:rPr>
        <w:t>. כאן, בדוגמא שהביא חבר-הכנסת יאסינוב, הראו שאני עוד ארויח מליון שקל. אני אומר לך, שאפילו אם אשלם, מה יהיה הכי גרוע? בינתיים, זה יהיה בפק"מ שבוע. לכן, זה לא יכול להישאר כך. אם אינכם מתקנים את חוק הגנת השכר, אנו נתקן. אבל, אתם צריכים להסכים לזה.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שלמה יצחקי</w:t>
      </w:r>
      <w:r>
        <w:rPr>
          <w:rFonts w:ascii="Times New Roman" w:eastAsiaTheme="minorEastAsia" w:hAnsi="Times New Roman" w:cs="David"/>
          <w:sz w:val="24"/>
          <w:szCs w:val="24"/>
          <w:u w:val="single"/>
          <w:rtl/>
        </w:rPr>
        <w:t>:</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בכל מקרה, אתם תתקנו.</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לא. אתם צריכים להסכים לזה. אתם צריכים להסכים לכך שבחוק הגנת השכר אדם שעבר עבירה על הסעיפים האלה יהיה שלב של קנס פלילי או מינהלי גבוה. זה לא פחות מאשר אם אדם העביד עובד בשבת. כמה מקבל מי שהעביד עובד בשבת? האם הו</w:t>
      </w:r>
      <w:r>
        <w:rPr>
          <w:rFonts w:ascii="Times New Roman" w:eastAsiaTheme="minorEastAsia" w:hAnsi="Times New Roman" w:cs="David"/>
          <w:sz w:val="24"/>
          <w:szCs w:val="24"/>
          <w:rtl/>
        </w:rPr>
        <w:t>א מקבל קנס של 5,000 שקל?!</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דובר: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זה פר-עובד.</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אומר לך, כשומר שבת, שרוצה שתאכפו את הכל כמה שיותר, שזה לא יותר גרוע. צריך להיות פה לפחות אותו הדין. מה זה משנה אם הוא הביא ביום המנוחה או גנב ממנו כסף משכרו? אלה עבירות קשות מאד.</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נוע</w:t>
      </w:r>
      <w:r>
        <w:rPr>
          <w:rFonts w:ascii="Times New Roman" w:eastAsiaTheme="minorEastAsia" w:hAnsi="Times New Roman" w:cs="David"/>
          <w:sz w:val="24"/>
          <w:szCs w:val="24"/>
          <w:u w:val="single"/>
          <w:rtl/>
        </w:rPr>
        <w:t>ה וגנר: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אינני שוללת את הדברים, אך אני חושבת שאולי יש לברר אותם. ראשית, יש שאלה מבחינת יעילות הכלי הפלילי. יש לנו הרבה עבירות פליליות, ואנו מנסים לאכוף אותם כמיטב יכולתנו, אבל יש לנו מגבלות תקציביות, מגבלות של מפקחים ומגבלות של הרבה עבירות והרבה עבריינים.</w:t>
      </w:r>
      <w:r>
        <w:rPr>
          <w:rFonts w:ascii="Times New Roman" w:eastAsiaTheme="minorEastAsia" w:hAnsi="Times New Roman" w:cs="David"/>
          <w:sz w:val="24"/>
          <w:szCs w:val="24"/>
          <w:rtl/>
        </w:rPr>
        <w:t xml:space="preserve"> אלה לא מגבלות, אלא כל מיני דברים שצריך להתמודד איתם. השאלה היא האם הכלי הפלילי מתאים פה. השאלה היא האם הכלי הפלילי מתאים פה גם מהותית, כי, למעשה, אנו מתערבים פה בשכר. השכר יכול להיות 4,000 שקל או 9,000 שקל. אם כל ניכוי הופך לעבירה בפני עצמה, אנו כאילו נכנ</w:t>
      </w:r>
      <w:r>
        <w:rPr>
          <w:rFonts w:ascii="Times New Roman" w:eastAsiaTheme="minorEastAsia" w:hAnsi="Times New Roman" w:cs="David"/>
          <w:sz w:val="24"/>
          <w:szCs w:val="24"/>
          <w:rtl/>
        </w:rPr>
        <w:t>סים לתוכן ההסכם שבין העובד למעביד. בדרך כלל, אנו נמנעים מלעשות זאת.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גבירתי, אינני מבקש זאת ממך כרגע.</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המעביד לא קבע את החוק. המדינה קבעה את החוק.</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נועה וגנר: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את צודקת שחוק הגנת השכר הוא חוק מגן.</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ח</w:t>
      </w:r>
      <w:r>
        <w:rPr>
          <w:rFonts w:ascii="Times New Roman" w:eastAsiaTheme="minorEastAsia" w:hAnsi="Times New Roman" w:cs="David"/>
          <w:sz w:val="24"/>
          <w:szCs w:val="24"/>
          <w:rtl/>
        </w:rPr>
        <w:t xml:space="preserve">ברת-הכנסת גבריאלי קראה את סעיף 25(א)(4) ושאלה: האם אנו מסכימים שבהסכמים יהיו דברים כאלה? נעזוב זאת ונניח שאנו כן מסכימים. אני מראה לך מצב שזה לא בהסכם ושזו עבירה על החוק. את צריכה להיות הראשונה לעשות זאת. את אומרת לי: "לא נאכוף, כי אין לנו כלים לאכיפה ויש </w:t>
      </w:r>
      <w:r>
        <w:rPr>
          <w:rFonts w:ascii="Times New Roman" w:eastAsiaTheme="minorEastAsia" w:hAnsi="Times New Roman" w:cs="David"/>
          <w:sz w:val="24"/>
          <w:szCs w:val="24"/>
          <w:rtl/>
        </w:rPr>
        <w:t>כל כך הרבה מקרים פליליים", וזו לא סיבה.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נועה וגנר: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אכיפה פלילית היא לא תמיד- - -</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אם כך, תהפכי זאת לעבירה מינהלית.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נועה וגנר: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יכול להיות שהסנקציה המינהלית היא בעצם סנקציה פלילית שהפכה למינהלית, אבל אם אנו מדברים על כלי של תביעה פל</w:t>
      </w:r>
      <w:r>
        <w:rPr>
          <w:rFonts w:ascii="Times New Roman" w:eastAsiaTheme="minorEastAsia" w:hAnsi="Times New Roman" w:cs="David"/>
          <w:sz w:val="24"/>
          <w:szCs w:val="24"/>
          <w:rtl/>
        </w:rPr>
        <w:t>ילית עם פיצוי קצוב יכול להיות שזה באמת הכיוון אבל זה כלי אזרחי.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בסדר גמור. מאחר שאצלכם זה יקח 2-3 שנים, אציע לחברי הכנסת גבריאלי ויאסינוב להצטרף אלי להצעת חוק פרטית שאומרת שאנו מטילים קנס אזרחי גבוה על מי שעובר על החוק, ואינני משנה את </w:t>
      </w:r>
      <w:r>
        <w:rPr>
          <w:rFonts w:ascii="Times New Roman" w:eastAsiaTheme="minorEastAsia" w:hAnsi="Times New Roman" w:cs="David"/>
          <w:sz w:val="24"/>
          <w:szCs w:val="24"/>
          <w:rtl/>
        </w:rPr>
        <w:t>החוק. אני מבקש מכם שהממשלה תסכים.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שלמה יצחקי: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אם זה יהיה אזרחי, זה עדיין יהיה במישור שבין עובד ומעביד. רק אם זה יהיה פלילי, אנו נוכל להתערב.</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נהפוך זאת למינהלי.</w:t>
      </w:r>
    </w:p>
    <w:p w:rsidR="00000000" w:rsidRDefault="00C47DD4">
      <w:pPr>
        <w:spacing w:line="240" w:lineRule="auto"/>
        <w:ind w:firstLine="0"/>
        <w:rPr>
          <w:rFonts w:ascii="Times New Roman" w:eastAsiaTheme="minorEastAsia" w:hAnsi="Times New Roman" w:cs="David"/>
          <w:sz w:val="24"/>
          <w:szCs w:val="24"/>
          <w:u w:val="single"/>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דוברת: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זה פלילי.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אז, זה יהיה פלילי. למה נושא שע</w:t>
      </w:r>
      <w:r>
        <w:rPr>
          <w:rFonts w:ascii="Times New Roman" w:eastAsiaTheme="minorEastAsia" w:hAnsi="Times New Roman" w:cs="David"/>
          <w:sz w:val="24"/>
          <w:szCs w:val="24"/>
          <w:rtl/>
        </w:rPr>
        <w:t>ות עבודה הוא פלילי, וזה - לא?</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חזי אופיר: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הבעיה היא שעד שזה לא פלילי, זה לא במגרש שלנו.</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אפילו לגבי אזרחי תסכימו. זה לא במגרש שלכם, אבל תסכימו כממשלה.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שוב, האזרח הוא זה שיצטרך לקום ולפעול.</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אבל, הו</w:t>
      </w:r>
      <w:r>
        <w:rPr>
          <w:rFonts w:ascii="Times New Roman" w:eastAsiaTheme="minorEastAsia" w:hAnsi="Times New Roman" w:cs="David"/>
          <w:sz w:val="24"/>
          <w:szCs w:val="24"/>
          <w:rtl/>
        </w:rPr>
        <w:t>א מקבל 50 אלף שקל.</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זו, בדיוק, הבעיה. הזכות של העובד קיימת גם היום.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חברת-הכנסת גבריאלי, לא ניכנס לזה כרגע, ונתווכח על זה אחר כך בינינו. נניח שנכתוב  שרשאי בית-הדין לעבודה להטיל על המעביד, במקרה שהוא עבר על החוק, קנס שיש</w:t>
      </w:r>
      <w:r>
        <w:rPr>
          <w:rFonts w:ascii="Times New Roman" w:eastAsiaTheme="minorEastAsia" w:hAnsi="Times New Roman" w:cs="David"/>
          <w:sz w:val="24"/>
          <w:szCs w:val="24"/>
          <w:rtl/>
        </w:rPr>
        <w:t>ולם לעובד בגובה של פי עשרה מסכום העבירה.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האם זה פלילי?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זה אזרחי. נכון שהעובד יגיש, אבל המעביד יפחד לעשות זאת.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העובד יפחד שהוא יאבד את מקום עבודתו.</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על זה נתווכח אחר כך. אם כך, אל תס</w:t>
      </w:r>
      <w:r>
        <w:rPr>
          <w:rFonts w:ascii="Times New Roman" w:eastAsiaTheme="minorEastAsia" w:hAnsi="Times New Roman" w:cs="David"/>
          <w:sz w:val="24"/>
          <w:szCs w:val="24"/>
          <w:rtl/>
        </w:rPr>
        <w:t>כימי לחוק. אינני אומר לך את זה.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שלמה יצחקי: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הוא רוצה זאת ככלי הרתעתי.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האם את חושבת שעם הפלילי אם הוא יתלונן הוא לא יפחד למקום עבודתו?! מאיפה הם יידעו את העניין? אין להם בלשים. הוא יעביר את תלוש המשכורת של "קווים", והם יבואו ל"קווים"</w:t>
      </w:r>
      <w:r>
        <w:rPr>
          <w:rFonts w:ascii="Times New Roman" w:eastAsiaTheme="minorEastAsia" w:hAnsi="Times New Roman" w:cs="David"/>
          <w:sz w:val="24"/>
          <w:szCs w:val="24"/>
          <w:rtl/>
        </w:rPr>
        <w:t xml:space="preserve"> ויתחילו חקירה. ואז, יפטרו אותו. אם אדם חושש מפיטורין, הוא חושש מזה גם אם זה פלילי וגם אם זה אזרחי.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נכון.</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הוא אומר לך שאין לו כלים פליליים. אני אומר לך, שאם, נניח, נקבע קנס אזרחי שישולם לעובד שיהיה קנס מרתיע, ולא משנה </w:t>
      </w:r>
      <w:r>
        <w:rPr>
          <w:rFonts w:ascii="Times New Roman" w:eastAsiaTheme="minorEastAsia" w:hAnsi="Times New Roman" w:cs="David"/>
          <w:sz w:val="24"/>
          <w:szCs w:val="24"/>
          <w:rtl/>
        </w:rPr>
        <w:t>כרגע כמה, ונניח שזה 50 אלף שקל, ולא נתווכח על הסכום, זה ירתיע. מחר כל העובדים במקרה שלך, שבו אותו מעביד מרויח מליון שקל, יתארגנו ויגישו תביעה נגדו, ואז הוא יפסיד עשרה מליון שקל. במקרה כזה, הוא יחשוב פעמיים. לא ניכנס עתה לפרטים.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יגאל יאסינוב:</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קיימת סנקצי</w:t>
      </w:r>
      <w:r>
        <w:rPr>
          <w:rFonts w:ascii="Times New Roman" w:eastAsiaTheme="minorEastAsia" w:hAnsi="Times New Roman" w:cs="David"/>
          <w:sz w:val="24"/>
          <w:szCs w:val="24"/>
          <w:rtl/>
        </w:rPr>
        <w:t>ה שיש בידי המשרד, והם לא דיברו על זה.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אנו הבנו את העניין. האם יש עוד מישהו שרוצה להוסיף?</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שרון אברהם-וייס:</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עורכת-הדין שרון אברהם-וייס מהאגודה לזכויות האזרח. תחילה, ברצוני להודות מאד לחברי-הכנסת גבריאלי ויאסינוב על היוזמה הזאת.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ברצוני לחדד את דברי היושב-ראש. בעיית קנסות היא בדרך-כלל בעיית עובדים חלשים ולא של האלפיון העליון. כושר ההתארגנות של עובדים חלשים מוגבל מאד, וראינו בכתבה שעובדים מפחדים להזדהות. במרבית הפניות, שמגיעות אלינו ול"קו לעובד", עובדים שיודעים שאסור להטיל עליהם קנס</w:t>
      </w:r>
      <w:r>
        <w:rPr>
          <w:rFonts w:ascii="Times New Roman" w:eastAsiaTheme="minorEastAsia" w:hAnsi="Times New Roman" w:cs="David"/>
          <w:sz w:val="24"/>
          <w:szCs w:val="24"/>
          <w:rtl/>
        </w:rPr>
        <w:t>ות והיעוץ המשפטי שהם מקבלים אומר שזה בניגוד לחוק לא יתבעו בסופו של דבר. הם יתבעו רק כאשר הם יסיימו לעבוד, וגם זה לא תמיד, כי צריך כוח מסויים כדי לתבוע. לכן, לדעתי, הסנקציה האזרחית מוגבלת מאד. בדרך כלל, עובדים חלשים לא מממשים אותה. זה מבחן המציאות. הייתי מא</w:t>
      </w:r>
      <w:r>
        <w:rPr>
          <w:rFonts w:ascii="Times New Roman" w:eastAsiaTheme="minorEastAsia" w:hAnsi="Times New Roman" w:cs="David"/>
          <w:sz w:val="24"/>
          <w:szCs w:val="24"/>
          <w:rtl/>
        </w:rPr>
        <w:t>ד רוצה שתהיה סנקציה פלילית כלשהי על המעביד שהוא כן יפחד ושתהיה אכיפה. פנינו, בשבוע שעבר, לשר התמ"ת כדי שתהיה אכיפה טובה יותר. יש שם 22 פקחים, ולא מוטלים מספיק קנסות בעבירות על שכר מינימום. למעשה, יש הפקרה של העובדים המוחלשים, ומדובר בעיקר בעובדי שמירה, נקי</w:t>
      </w:r>
      <w:r>
        <w:rPr>
          <w:rFonts w:ascii="Times New Roman" w:eastAsiaTheme="minorEastAsia" w:hAnsi="Times New Roman" w:cs="David"/>
          <w:sz w:val="24"/>
          <w:szCs w:val="24"/>
          <w:rtl/>
        </w:rPr>
        <w:t>ון וכוח-אדם. אלה עובדים שצריך לעגן את זכויותיהם. אני מקווה מאד, שאתם, המחוקקים, תעשו תיקון כלשהו שאפשר יהיה לעזור לעובדים האלה, כי אנו יודעים שיש כיום הפרה מאסיבית של החוק.</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אינני רוצה להעיר על דברייך, ואני רק אומר שאת יושבת בתוך עמך וב</w:t>
      </w:r>
      <w:r>
        <w:rPr>
          <w:rFonts w:ascii="Times New Roman" w:eastAsiaTheme="minorEastAsia" w:hAnsi="Times New Roman" w:cs="David"/>
          <w:sz w:val="24"/>
          <w:szCs w:val="24"/>
          <w:rtl/>
        </w:rPr>
        <w:t>תוך  מדינת ישראל ויודעת את המצב. יש כל כך הרבה חוקי עבודה, שהם מרימים ידיים. היום, הם לא מקבלים עוד פקחים ויש הקפאה בכוח-אדם בכל משרדי הממשלה. אם מחר מישהו מגיע לפנסיה, אינני יודע אם הם מקבלים מישהו במקומו. את אומרת שהם לא אוכפים מספיק את חוקי הנוער, את חו</w:t>
      </w:r>
      <w:r>
        <w:rPr>
          <w:rFonts w:ascii="Times New Roman" w:eastAsiaTheme="minorEastAsia" w:hAnsi="Times New Roman" w:cs="David"/>
          <w:sz w:val="24"/>
          <w:szCs w:val="24"/>
          <w:rtl/>
        </w:rPr>
        <w:t>קי העבודה והמנוחה ואת חוקי שכר המינימום. לכל הדברים האלה הם היו צריכים 200 אנשים, ואת אומרת שיש להם 22 אנשים. כלומר, אם היום נגיד להם: "יש לכם עוד עניין", זה יפול בין הכסאות והמעבידים הרעים יחגגו.</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שרון אברהם-וייס:</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בפועל, מדובר בגניבה.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נכון. כידוע לכם, המשטרה עוסקת עכשיו בהתנתקות ואין לה זמן עכשיו לעסוק בגנבים שגנבו 100 שקל.</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לכן, אנו אומרים בדיוק הפוך: לא שזה לא ראוי לפלילי ולפיקוח, שכן ודאי שזה ראוי וזה אף ראוי פי אלף ממה שכל אחד מאיתנו אומר. אבל, במקרים כאלה, אנו אומרים שאין לנו ב</w:t>
      </w:r>
      <w:r>
        <w:rPr>
          <w:rFonts w:ascii="Times New Roman" w:eastAsiaTheme="minorEastAsia" w:hAnsi="Times New Roman" w:cs="David"/>
          <w:sz w:val="24"/>
          <w:szCs w:val="24"/>
          <w:rtl/>
        </w:rPr>
        <w:t>רירה אלא לפעמים כדי שהעניין יישמר ולא כדי שהעניין לא יישמר. במצב שהמדינה בתחום האכיפה לא נותנת מספיק כוח-אדם וכוח-האדם שלה הקיים היום הוא מתחת לכל תקן סביר, ועל זה אין ויכוח, ועכשיו עוד מכניסים חוקים לגבי זכויות אנשים עם מוגבלות וכו', הם לא מסוגלים. לכן, א</w:t>
      </w:r>
      <w:r>
        <w:rPr>
          <w:rFonts w:ascii="Times New Roman" w:eastAsiaTheme="minorEastAsia" w:hAnsi="Times New Roman" w:cs="David"/>
          <w:sz w:val="24"/>
          <w:szCs w:val="24"/>
          <w:rtl/>
        </w:rPr>
        <w:t>נו אומרים - אם ישאלו אותי - שאנו מעדיפים שאת הכסף, אם יש עכשיו 100 מליון שקל, יתנו לסל התרופות שכן אנשים מתים כרגע ולא למפקחים כי יש רק 100 מליון שקל ואין יותר.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שרון אברהם-וייס:</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אפשר גם וגם: גם אכיפה פלילית וגם אכיפה אזרחית.</w:t>
      </w: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אין לה</w:t>
      </w:r>
      <w:r>
        <w:rPr>
          <w:rFonts w:ascii="Times New Roman" w:eastAsiaTheme="minorEastAsia" w:hAnsi="Times New Roman" w:cs="David"/>
          <w:sz w:val="24"/>
          <w:szCs w:val="24"/>
          <w:rtl/>
        </w:rPr>
        <w:t>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שרון אברהם-וייס:</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אומרת שבהגדרה בחוק זה יכול להיות גם אכיפה פלילית וגם אכיפה אזרחית.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זה - כן. בסדר. אינני שולל זאת. אני רק אומר לא להוריד את העניין האזרחי.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חנה זוהר: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חנה זוהר מ"קו לעובד". גם אני חושבת שצריך ללכת בשני הכ</w:t>
      </w:r>
      <w:r>
        <w:rPr>
          <w:rFonts w:ascii="Times New Roman" w:eastAsiaTheme="minorEastAsia" w:hAnsi="Times New Roman" w:cs="David"/>
          <w:sz w:val="24"/>
          <w:szCs w:val="24"/>
          <w:rtl/>
        </w:rPr>
        <w:t xml:space="preserve">יוונים, אבל הייתי רוצה להוסיף נקודה בנושא האכיפה. אנו רואים שאי-אפשר להצמיד פקח לכל מעסיק, והיום כשיש מצב מיתון ואבטלה המעסיקים מנצלים את המצב או שזה מחוסר ברירה או בגלל מצב כלכלי. אבל, יש אכיפה מסוג אחר שלא בהכרח מחייבת כל כך הרבה פקחים - אכיפה רחבה יותר </w:t>
      </w:r>
      <w:r>
        <w:rPr>
          <w:rFonts w:ascii="Times New Roman" w:eastAsiaTheme="minorEastAsia" w:hAnsi="Times New Roman" w:cs="David"/>
          <w:sz w:val="24"/>
          <w:szCs w:val="24"/>
          <w:rtl/>
        </w:rPr>
        <w:t>ועמוקה יותר של הממשלה. בדרך כלל, רוב המעסיקים שנותנים קנסות הם חברות שמירה. אם ימנעו מאחד כזה לקבל מכרז, זה יהיה מחיר מאד גבוה שהוא לא ירצה לשלם. זה ירתיע אותו מעשיית עבירה כזו. זוהי צורת אכיפה שצריך לאמץ ולפתח. מחיר נוסף על זה, שבבית-משפט או בקנס מינהלי ש</w:t>
      </w:r>
      <w:r>
        <w:rPr>
          <w:rFonts w:ascii="Times New Roman" w:eastAsiaTheme="minorEastAsia" w:hAnsi="Times New Roman" w:cs="David"/>
          <w:sz w:val="24"/>
          <w:szCs w:val="24"/>
          <w:rtl/>
        </w:rPr>
        <w:t>לפעמים הוא פחות מהרווח שהוא עשה מהקנסות שלו, הוא מניעת התקשרות ממעסיקים שמפרים זכויות עובדים.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שרון אברהם-וייס:</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זה מודל שהיה בחוק שכר מינימום, והוא הוקפא בחוק ההסדרים האחרון.</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נועה וגנר: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הוא צומצם ולא הוקפא.</w:t>
      </w: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type="page"/>
      </w:r>
      <w:r>
        <w:rPr>
          <w:rFonts w:ascii="Times New Roman" w:eastAsiaTheme="minorEastAsia" w:hAnsi="Times New Roman" w:cs="David"/>
          <w:sz w:val="24"/>
          <w:szCs w:val="24"/>
          <w:u w:val="single"/>
          <w:rtl/>
        </w:rPr>
        <w:t>דובר: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הוא לא הוקפא.</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חנה זוהר: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הוא רוקן</w:t>
      </w:r>
      <w:r>
        <w:rPr>
          <w:rFonts w:ascii="Times New Roman" w:eastAsiaTheme="minorEastAsia" w:hAnsi="Times New Roman" w:cs="David"/>
          <w:sz w:val="24"/>
          <w:szCs w:val="24"/>
          <w:rtl/>
        </w:rPr>
        <w:t xml:space="preserve"> מתוכן.</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לילך איילון-רפל:</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עורכת-הדין לילך איילון-רפל מההסתדרות החדשה. בנוגע להצעה הזאת, זה מודל שראוי לאמצו אבל הוא לא יפתור את הכל.</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מה זה בדיוק "קו לעובד"? למי זה שייך ומי מממן אותה?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חנה זוהר: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זאת עמותה עצמאית. מממנים אותה תו</w:t>
      </w:r>
      <w:r>
        <w:rPr>
          <w:rFonts w:ascii="Times New Roman" w:eastAsiaTheme="minorEastAsia" w:hAnsi="Times New Roman" w:cs="David"/>
          <w:sz w:val="24"/>
          <w:szCs w:val="24"/>
          <w:rtl/>
        </w:rPr>
        <w:t>רמים בין-לאומיים וישראליים.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כלומר, לא ההסתדרות החדשה.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לילך איילון-רפל:</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ההצעה הזאת לא תפתור את הבעיה לגבי כל המעסיקים. שילוב של כל הסנקציות יחדיו יכול להיות הפתרון היעיל ביותר מכיון שישנם מעסיקים שנותנים קנסות. לדוגמא: יש לנו תיק של </w:t>
      </w:r>
      <w:r>
        <w:rPr>
          <w:rFonts w:ascii="Times New Roman" w:eastAsiaTheme="minorEastAsia" w:hAnsi="Times New Roman" w:cs="David"/>
          <w:sz w:val="24"/>
          <w:szCs w:val="24"/>
          <w:rtl/>
        </w:rPr>
        <w:t>קבוצות כדורסל וכדורגל שמאד מקובל אצלם עניין המשמעת והם מטילים קנס על איחור. הם לא צריכים מכרזים מהמדינה, והם מרויחים יפה גם כך.</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מה אתם עושים במקרה כזה?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לילך איילון-רפל:</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יש תביעות לבית-הדין.</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הם לא מועסקים בהסכם הקיבוצי. </w:t>
      </w:r>
      <w:r>
        <w:rPr>
          <w:rFonts w:ascii="Times New Roman" w:eastAsiaTheme="minorEastAsia" w:hAnsi="Times New Roman" w:cs="David"/>
          <w:sz w:val="24"/>
          <w:szCs w:val="24"/>
          <w:rtl/>
        </w:rPr>
        <w:t>שחקנים מועסקים בחוזה אישי.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לילך איילון-רפל:</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זה נכון. על-פי חוזה אישי, אפשר לתבוע באופן אישי בבית-הדין לעבודה בתביעת פרט ולא בתביעה קיבוצית. יש הסכם קיבוצי לענפי ספורט מסויימים, אך הוא לא חל במקרים האלה. אבל, כמו שאת אומרת, אלה באמת עובדים חזקים שיש להם </w:t>
      </w:r>
      <w:r>
        <w:rPr>
          <w:rFonts w:ascii="Times New Roman" w:eastAsiaTheme="minorEastAsia" w:hAnsi="Times New Roman" w:cs="David"/>
          <w:sz w:val="24"/>
          <w:szCs w:val="24"/>
          <w:rtl/>
        </w:rPr>
        <w:t>אפשרות לפנות לבית-הדין. במרבית המקרים שחקן כדורסל לא משתכר שכר מינימום.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הקבוצה לא תִפְנה. השחקן הבודד צריך לפְנות.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נועה וגנר: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שאלה לגבי ענפים שיש בהם הסכם קיבוצי - בחוברת של "קו לעובד" אתם כותבים שאפשר לפטר עובד במקרה של הפרת משמעת אבל </w:t>
      </w:r>
      <w:r>
        <w:rPr>
          <w:rFonts w:ascii="Times New Roman" w:eastAsiaTheme="minorEastAsia" w:hAnsi="Times New Roman" w:cs="David"/>
          <w:sz w:val="24"/>
          <w:szCs w:val="24"/>
          <w:rtl/>
        </w:rPr>
        <w:t>אי-אפשר להטיל עליו קנסות. במקרים כאלה, יש הסכם קיבוצי ולכאורה הוא מופר. למה ההסתדרות לא פונה בסכסוך קיבוצי עם תביעה קיבוצית? יש לה כוח.  מדובר פה על המון עובדים - כל עובדי ענף השמירה. אפשר לקחת אותם וללכת קדימה בהסכם קיבוצי.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דרך אגב, א</w:t>
      </w:r>
      <w:r>
        <w:rPr>
          <w:rFonts w:ascii="Times New Roman" w:eastAsiaTheme="minorEastAsia" w:hAnsi="Times New Roman" w:cs="David"/>
          <w:sz w:val="24"/>
          <w:szCs w:val="24"/>
          <w:rtl/>
        </w:rPr>
        <w:t>ינני מציע - זה נאמר כמה פעמים היום בישיבה - להגיד את זה: "תפטר אותו, אבל אל תעשה לו קנס". לא צריך להשתמש בעניין הזה. בדרך כלל, אנו נגד פיטורים. אסור להגיד כך.</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אבל, אנו גם נגד העסקה בפגיעה מתמשכת.</w:t>
      </w:r>
    </w:p>
    <w:p w:rsidR="00000000" w:rsidRDefault="00C47DD4">
      <w:pPr>
        <w:spacing w:line="240" w:lineRule="auto"/>
        <w:ind w:firstLine="0"/>
        <w:rPr>
          <w:rFonts w:ascii="Times New Roman" w:eastAsiaTheme="minorEastAsia" w:hAnsi="Times New Roman" w:cs="David"/>
          <w:sz w:val="24"/>
          <w:szCs w:val="24"/>
          <w:u w:val="single"/>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תגידי: "אל תורידו". למ</w:t>
      </w:r>
      <w:r>
        <w:rPr>
          <w:rFonts w:ascii="Times New Roman" w:eastAsiaTheme="minorEastAsia" w:hAnsi="Times New Roman" w:cs="David"/>
          <w:sz w:val="24"/>
          <w:szCs w:val="24"/>
          <w:rtl/>
        </w:rPr>
        <w:t>ה את צריכה להגיד: "לפטר אותו"? אל תכניסו רעיונות למעבידים.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הטענה לגבי הקנס היא שהוא היה עובד לא טוב ושהוא עבר על כללי ההתנהגות בחברה.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כשהייתי בבית-ספר יסודי, היה מורה שנתן סתירות. הגישו תלונה על זה שהוא נותן סטירות, וא</w:t>
      </w:r>
      <w:r>
        <w:rPr>
          <w:rFonts w:ascii="Times New Roman" w:eastAsiaTheme="minorEastAsia" w:hAnsi="Times New Roman" w:cs="David"/>
          <w:sz w:val="24"/>
          <w:szCs w:val="24"/>
          <w:rtl/>
        </w:rPr>
        <w:t>ז הוא התחיל לתת עונשים אחרים עד כדי כך שאנו עשינו עצומה בה ביקשנו לחזור לסטירות. ניקח, כדוגמא, שחקני ספורט. יכול להיות שהשחקן אומר: "אם באמת איחרתי לאימון, אני מסכים שיורידו לי 200 שקל. אבל, אל תפטר אותי. זו כל הקריירה שלי". האם אגיד לו: "לא. אם איחר - תפט</w:t>
      </w:r>
      <w:r>
        <w:rPr>
          <w:rFonts w:ascii="Times New Roman" w:eastAsiaTheme="minorEastAsia" w:hAnsi="Times New Roman" w:cs="David"/>
          <w:sz w:val="24"/>
          <w:szCs w:val="24"/>
          <w:rtl/>
        </w:rPr>
        <w:t>ר אותו"?</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הוא לא יכול לפטרו כי יש ביניהם חוזה.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אם כך, הוא לא יחדש את החוזה.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אם הוא לא יחדש את החוזה, הוא ישלם.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למה יש את הפתח בהסכם הקיבוצי? יכול להיות בהחלט שארגון עובדים יגיד בצור</w:t>
      </w:r>
      <w:r>
        <w:rPr>
          <w:rFonts w:ascii="Times New Roman" w:eastAsiaTheme="minorEastAsia" w:hAnsi="Times New Roman" w:cs="David"/>
          <w:sz w:val="24"/>
          <w:szCs w:val="24"/>
          <w:rtl/>
        </w:rPr>
        <w:t>ה סבירה: "אם אדם מאחר לעבודה, מורידים לו 50 שקל". אבל, כל הבעיה שלנו היא שזה נעשה בצורה שרירותית ולא סבירה ושמדובר בשאיפת בצע של המעביד וכן שהעובדים לא הסכימו לכך. אני אומר שכל דבר שמסכימים עליו, אם הוא לא נוגד את החוק אינני מתנגד. הוא לא יכול להסכים להורי</w:t>
      </w:r>
      <w:r>
        <w:rPr>
          <w:rFonts w:ascii="Times New Roman" w:eastAsiaTheme="minorEastAsia" w:hAnsi="Times New Roman" w:cs="David"/>
          <w:sz w:val="24"/>
          <w:szCs w:val="24"/>
          <w:rtl/>
        </w:rPr>
        <w:t>ד שכר מינימום. אבל, אם זה חוזה סביר, אין בעיה בעניין הזה.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שלמה יצחקי: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החוק אוסר זאת.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נניח שיש הסכם קיבוצי בחברת תעשיה א', וחברת תעשיה אומרת: "עובד שאיחר רבע שנה יישאר אחרי זה בעבודה עוד חצי שעה". האם זה מותר או אסור?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שלמה יצחקי: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בהסכם קיבוצי זה מותר.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זה קנס, כי רבע השעה הנוספת היא כסף. כלומר, זהו קנס כספי, וזמן הוא כסף. אתה אומר שאתה מתיר זאת. בינינו, העובד ישמח, כי הוא קצת מאחר בגלל הפקקים ומקום מגורים רחוק והוא יודע מהו הקנס שיוטל עליו והוא לא מתלונן. אם אגי</w:t>
      </w:r>
      <w:r>
        <w:rPr>
          <w:rFonts w:ascii="Times New Roman" w:eastAsiaTheme="minorEastAsia" w:hAnsi="Times New Roman" w:cs="David"/>
          <w:sz w:val="24"/>
          <w:szCs w:val="24"/>
          <w:rtl/>
        </w:rPr>
        <w:t>ד לו: "לא. את זה אסור לך לעשות. במקום זה אם עובד מאחר תפטר אותו" - הוא יפטר את העובד. לכן, אל תגידו את זה. מה שאסור אסור וצריך לקבל עונש על כך. אל תגידו: "תפטר".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מוני הראל:</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הם לא יפטרו גם עובד מעבר לשנה, וזו בעיה אחרת.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אנו נגד אבטלה</w:t>
      </w:r>
      <w:r>
        <w:rPr>
          <w:rFonts w:ascii="Times New Roman" w:eastAsiaTheme="minorEastAsia" w:hAnsi="Times New Roman" w:cs="David"/>
          <w:sz w:val="24"/>
          <w:szCs w:val="24"/>
          <w:rtl/>
        </w:rPr>
        <w:t>. לא צריכים לדבר כך. זה לא צריך להיות בשפה שלנו.</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לילך איילון-רפל:</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הייתי באמצע דבריי, וברצוני לענות לשאלה שעלתה כאן. חלק מהתשובה כבר עלה בדברי היושב-ראש. אכן כשיש הסכם קיבוצי שקובע הליכי משמעת מסויימים וההליכים האלה מופרים, ההסתדרות כמובן תגיש בקשה לסכסו</w:t>
      </w:r>
      <w:r>
        <w:rPr>
          <w:rFonts w:ascii="Times New Roman" w:eastAsiaTheme="minorEastAsia" w:hAnsi="Times New Roman" w:cs="David"/>
          <w:sz w:val="24"/>
          <w:szCs w:val="24"/>
          <w:rtl/>
        </w:rPr>
        <w:t>ך קיבוצי עקב הפרה. אבל, כאשר ההסכם הקיבוצי שותק בעניין, כמו שהוא שותק בהרבה מאד עניינים אחרים - ההסכם הקיבוצים לא מסדיר את כלל יחסי העבודה בין העובד למעביד - קשה מאד לפנות לבית-הדין ולהגיד שההסכם הקיבוצי הופר, שהרי אין הוראה בהסכם הקיבוצי שאליה אני יכולה ל</w:t>
      </w:r>
      <w:r>
        <w:rPr>
          <w:rFonts w:ascii="Times New Roman" w:eastAsiaTheme="minorEastAsia" w:hAnsi="Times New Roman" w:cs="David"/>
          <w:sz w:val="24"/>
          <w:szCs w:val="24"/>
          <w:rtl/>
        </w:rPr>
        <w:t>הפנות את בית-הדין.</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יגאל יאסינוב:</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למה אינכם דורשים חידוש הסכמים?</w:t>
      </w:r>
      <w:r>
        <w:rPr>
          <w:rFonts w:ascii="Times New Roman" w:eastAsiaTheme="minorEastAsia" w:hAnsi="Times New Roman" w:cs="David"/>
          <w:sz w:val="24"/>
          <w:szCs w:val="24"/>
          <w:rtl/>
        </w:rPr>
        <w:tab/>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הצעה - תכניסו לכל ההסכם הקיבוצי סעיף שאומר: "חוק הגנת השכר הוא חלק מהסכם הזה, אלא אם כן...". </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יגאל יאסינוב:</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לא צריך. זה חלק.</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לא, כי זה לא צד בה</w:t>
      </w:r>
      <w:r>
        <w:rPr>
          <w:rFonts w:ascii="Times New Roman" w:eastAsiaTheme="minorEastAsia" w:hAnsi="Times New Roman" w:cs="David"/>
          <w:sz w:val="24"/>
          <w:szCs w:val="24"/>
          <w:rtl/>
        </w:rPr>
        <w:t>סכם הקיבוצי.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זה לא משנה. זה חוק מדינה.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אבל, הם לא נציגי המדינה אלא נציגי ההסכמים הקיבוציים. כדי לחזק זאת, תעשו שחוק הגנת השכר הוא חלק מההסכם.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יגאל יאסינוב:</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היושב-ראש, הסכמים קיבוציים קיימים מכוח החוק, וזה לא יכול לה</w:t>
      </w:r>
      <w:r>
        <w:rPr>
          <w:rFonts w:ascii="Times New Roman" w:eastAsiaTheme="minorEastAsia" w:hAnsi="Times New Roman" w:cs="David"/>
          <w:sz w:val="24"/>
          <w:szCs w:val="24"/>
          <w:rtl/>
        </w:rPr>
        <w:t>יות אחרת. זו השאלה של הביצה והתרנגולת.</w:t>
      </w:r>
    </w:p>
    <w:p w:rsidR="00000000" w:rsidRDefault="00C47DD4">
      <w:pPr>
        <w:spacing w:line="240" w:lineRule="auto"/>
        <w:ind w:firstLine="0"/>
        <w:rPr>
          <w:rFonts w:ascii="Times New Roman" w:eastAsiaTheme="minorEastAsia" w:hAnsi="Times New Roman" w:cs="David"/>
          <w:sz w:val="24"/>
          <w:szCs w:val="24"/>
          <w:u w:val="single"/>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זה משנה, כי בעצם בצורה כזו אתה מכפיף את החוק להסכם הקיבוצי.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אינכם מקשיבים ללילך איילון-רפל. היא אומרת שאם ההסכם הקיבוצי לא כולל אף  מלה על קנסות, בית-המשפט יכול לקבוע שזה נשאר להס</w:t>
      </w:r>
      <w:r>
        <w:rPr>
          <w:rFonts w:ascii="Times New Roman" w:eastAsiaTheme="minorEastAsia" w:hAnsi="Times New Roman" w:cs="David"/>
          <w:sz w:val="24"/>
          <w:szCs w:val="24"/>
          <w:rtl/>
        </w:rPr>
        <w:t>כם בין העובד למעביד.</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שלמה יצחקי: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לא.</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יגאל יאסינוב:</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לא. זה הפוך.</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שרון אברהם-וייס:</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חוק המגן הוא קוגנטי, ואי-אפשר להתנות עליו. הוא אומר שברירת המחדל היא שחוק המגן חל אלא אם מצויין משהו אחר בהסכם הקיבוצי.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לילך איילון-רפל:</w:t>
      </w:r>
    </w:p>
    <w:p w:rsidR="00000000" w:rsidRDefault="00C47DD4">
      <w:pPr>
        <w:spacing w:line="240" w:lineRule="auto"/>
        <w:ind w:firstLine="0"/>
        <w:rPr>
          <w:rFonts w:ascii="Times New Roman" w:eastAsiaTheme="minorEastAsia" w:hAnsi="Times New Roman" w:cs="David"/>
          <w:sz w:val="24"/>
          <w:szCs w:val="24"/>
          <w:u w:val="single"/>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הבעיה היא שהחוק לא נאכף.</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שרון אברהם-וייס:</w:t>
      </w:r>
    </w:p>
    <w:p w:rsidR="00000000" w:rsidRDefault="00C47DD4">
      <w:pPr>
        <w:spacing w:line="240" w:lineRule="auto"/>
        <w:ind w:firstLine="0"/>
        <w:rPr>
          <w:rFonts w:ascii="Times New Roman" w:eastAsiaTheme="minorEastAsia" w:hAnsi="Times New Roman" w:cs="David"/>
          <w:sz w:val="24"/>
          <w:szCs w:val="24"/>
          <w:u w:val="single"/>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אם ההסכם שותק, צריך לטעון בבית-המשפט שהחוק חל, וראוי שההסתדרות כן תייצג מקרים כאלה.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יגאל יאסינוב:</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צריך לעשות פה סדר. זה מה שבית-הדין לענייני עבודה קבע חד-משמעית: אם אין בהסכם קיבוצי אישור לקנס - אין קנס. אין לנו צורך ללכת מעבר לזה</w:t>
      </w:r>
      <w:r>
        <w:rPr>
          <w:rFonts w:ascii="Times New Roman" w:eastAsiaTheme="minorEastAsia" w:hAnsi="Times New Roman" w:cs="David"/>
          <w:sz w:val="24"/>
          <w:szCs w:val="24"/>
          <w:rtl/>
        </w:rPr>
        <w:t>. בית-הדין לענייני עבודה קבע זאת, ואשמח להביא את ההחלטה.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אתה מתפרץ, אבל לא זה מה שהיא אמרה. היא לא סתרה זאת, אלא רק אמרה: האם מוטלת על המחלקה המשפטית של האיגוד המקצועי של ההסתדרות החובה, במקרה כזה, לתבוע את המעביד?</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יגאל יאסינוב:</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כמ</w:t>
      </w:r>
      <w:r>
        <w:rPr>
          <w:rFonts w:ascii="Times New Roman" w:eastAsiaTheme="minorEastAsia" w:hAnsi="Times New Roman" w:cs="David"/>
          <w:sz w:val="24"/>
          <w:szCs w:val="24"/>
          <w:rtl/>
        </w:rPr>
        <w:t>ובן. אם ההסכם קיבוצי חל על אותה חברה שהוא עובד בה, הם קבעו זאת והם הזכירו זאת.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חבר הכנסת יאסינוב, כרגע אתה אומר זאת. כשאתה תהיה יושב-ראש ההסתדרות החדשה, תתבע. כרגע היא אומרת, שהמחלקה המשפטית לקחה על עצמה - בגלל עומס או בגלל אני לא-יודע</w:t>
      </w:r>
      <w:r>
        <w:rPr>
          <w:rFonts w:ascii="Times New Roman" w:eastAsiaTheme="minorEastAsia" w:hAnsi="Times New Roman" w:cs="David"/>
          <w:sz w:val="24"/>
          <w:szCs w:val="24"/>
          <w:rtl/>
        </w:rPr>
        <w:t>-מה - רק דברים שהם חלק אינטגרלי מההסכם. לכן, היא אומרת שתעלה מחר טענה שזה לא נכתב במפורש בהסכם הקיבוצי. לכן, למה אתם מתפרצים? הרבה יותר פשוט שחוק הגנת השכר יהיה חלק מן ההסכם הקיבוצי. תהיה שורה הסכם קיבוצי האומרת: "חוק הגנת השכר הוא חלק מההסכם הזה, אלא אם כ</w:t>
      </w:r>
      <w:r>
        <w:rPr>
          <w:rFonts w:ascii="Times New Roman" w:eastAsiaTheme="minorEastAsia" w:hAnsi="Times New Roman" w:cs="David"/>
          <w:sz w:val="24"/>
          <w:szCs w:val="24"/>
          <w:rtl/>
        </w:rPr>
        <w:t>ן כתוב אחרת".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יגאל יאסינוב:</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אם זה מה שהיא טענה, בהסתדרות החדשה לא יודעים את החוק. החוק קובע שאם ארגון העובדים נכנס וחתם על הסכם קיבוצי, הוא אחראי לאותם עובדים. זה משהו אחר.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לילך איילון-רפל:</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מסכימה עם חבר-הכנסת יאסינוב. ראשית, צריך להבחין פה בין ש</w:t>
      </w:r>
      <w:r>
        <w:rPr>
          <w:rFonts w:ascii="Times New Roman" w:eastAsiaTheme="minorEastAsia" w:hAnsi="Times New Roman" w:cs="David"/>
          <w:sz w:val="24"/>
          <w:szCs w:val="24"/>
          <w:rtl/>
        </w:rPr>
        <w:t>ני מישורי אכיפה או תביעות שמוגשות מטעם ההסתדרות. ארגון העובדים מייצג את העובד בשני מישורים נפרדים: האחד הוא המישור הקיבוצי של הסכסוכים הקיבוציים, שבו מוגשות תביעות בשם הארגון ולא בשם העובד, כלומר התובע הוא הארגון עצמו ולא העובד כפרט שנפגע. בסכסוכים כאלה צר</w:t>
      </w:r>
      <w:r>
        <w:rPr>
          <w:rFonts w:ascii="Times New Roman" w:eastAsiaTheme="minorEastAsia" w:hAnsi="Times New Roman" w:cs="David"/>
          <w:sz w:val="24"/>
          <w:szCs w:val="24"/>
          <w:rtl/>
        </w:rPr>
        <w:t>יך איזה שהוא בסיס קיבוצי מחוק הסכמים קיבוציים או מההסכם הקיבוצי ספציפית שבגינו ניתן לתבוע. לעומתם, יש תביעות פרט שגם הן מוגשות הרבה פעמים ע"י היעוץ המשפטי של ההסתדרות, שבהן עובד מבקש באופן ספציפי איזו שהיא הגנה לגבי זכויות העבודה האישיות שלו. יכול מאד להיו</w:t>
      </w:r>
      <w:r>
        <w:rPr>
          <w:rFonts w:ascii="Times New Roman" w:eastAsiaTheme="minorEastAsia" w:hAnsi="Times New Roman" w:cs="David"/>
          <w:sz w:val="24"/>
          <w:szCs w:val="24"/>
          <w:rtl/>
        </w:rPr>
        <w:t>ת שבמסגרת ההגנה על הפרט יש מקום לפנות בתביעות כאלה, כשהחוק אכן לא מקויים. לשם כך, יש את ההסתדרות וגם גופים אחרים שעוזרים לעובדים פרטיים.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אמרתי נקודה אחת: במסגרת הקיבוצית אינני רואה מקום לתבוע תביעה כזו - בכל זאת, זו שאלת פרשנות משפטית לאן לשייך את הנ</w:t>
      </w:r>
      <w:r>
        <w:rPr>
          <w:rFonts w:ascii="Times New Roman" w:eastAsiaTheme="minorEastAsia" w:hAnsi="Times New Roman" w:cs="David"/>
          <w:sz w:val="24"/>
          <w:szCs w:val="24"/>
          <w:rtl/>
        </w:rPr>
        <w:t>ושא -  אלא אם כן ההסכם ציין מפורשות חוק זה או אחר או שלילה או התניה על חוק זה או אחר בנוסח שלו. הבעייתיות שיכולה להיות עם זה היא שכמו שאנו יודעים, הסכם קיבוצי הוא עדיין הסכם.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שלמה יצחקי: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לדעתי יש מקום לתבוע זאת בהסכם הקיבוצי.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יגאל יאסינוב:</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יש החלטה.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חבר הכנסת יאסינוב, אינך יכול להפריע לכל מלה שהיא אומרת.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יגאל יאסינוב:</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מצטער, אך יש פסק של בית-דין.</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jc w:val="left"/>
        <w:rPr>
          <w:rFonts w:ascii="Times New Roman" w:eastAsiaTheme="minorEastAsia" w:hAnsi="Times New Roman" w:cs="David"/>
          <w:sz w:val="24"/>
          <w:szCs w:val="24"/>
          <w:rtl/>
        </w:rPr>
      </w:pPr>
    </w:p>
    <w:p w:rsidR="00000000" w:rsidRDefault="00C47DD4">
      <w:pPr>
        <w:pStyle w:val="ab"/>
        <w:rPr>
          <w:rFonts w:cs="David"/>
          <w:rtl/>
        </w:rPr>
      </w:pPr>
      <w:r>
        <w:rPr>
          <w:rFonts w:cs="David"/>
          <w:rtl/>
        </w:rPr>
        <w:tab/>
        <w:t>מהי הבעייתיות בהכנסת סעיף הגנת השכר להסכם קיבוצי?</w:t>
      </w:r>
    </w:p>
    <w:p w:rsidR="00000000" w:rsidRDefault="00C47DD4">
      <w:pPr>
        <w:spacing w:line="240" w:lineRule="auto"/>
        <w:ind w:firstLine="0"/>
        <w:jc w:val="left"/>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לילך איילון-רפל:</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כמו כל הסכם, הסכם קיבוצי הוא הסכם בין</w:t>
      </w:r>
      <w:r>
        <w:rPr>
          <w:rFonts w:ascii="Times New Roman" w:eastAsiaTheme="minorEastAsia" w:hAnsi="Times New Roman" w:cs="David"/>
          <w:sz w:val="24"/>
          <w:szCs w:val="24"/>
          <w:rtl/>
        </w:rPr>
        <w:t xml:space="preserve"> צדדים. כיום, הרבה מאד מההסכמים הקיבוציים נעשים שלא על מנת להיטיב עם העובדים; הם נעשים במסגרת תכניות הבראה למיניהן. במצבים כאלה כוח של ארגון העובדים להוסיף סעיפים כגון זה, שאמורים להיטיב עם העובד, מוחלש. רק כדי לתת איזו שהיא הסתכלות ריאלית, אני אומרת שלא ב</w:t>
      </w:r>
      <w:r>
        <w:rPr>
          <w:rFonts w:ascii="Times New Roman" w:eastAsiaTheme="minorEastAsia" w:hAnsi="Times New Roman" w:cs="David"/>
          <w:sz w:val="24"/>
          <w:szCs w:val="24"/>
          <w:rtl/>
        </w:rPr>
        <w:t>טוח שבכל ההסכמים נצליח להעביר זאת.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ראשית, צריך שזו תהיה מגמה.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שנית, זה לא בדיוק להיטיב עם העובד. את אומרת כאן להחמיר עם עוברי עבירה בקרב המעבידים. העובד מקבל פה את חוק מדינת ישראל, והוא לא מקבל עוד שכר או עוד בונוס והוא לא מקבל שום ד</w:t>
      </w:r>
      <w:r>
        <w:rPr>
          <w:rFonts w:ascii="Times New Roman" w:eastAsiaTheme="minorEastAsia" w:hAnsi="Times New Roman" w:cs="David"/>
          <w:sz w:val="24"/>
          <w:szCs w:val="24"/>
          <w:rtl/>
        </w:rPr>
        <w:t>בר יותר מאשר שמירה על החוק. לכן, בדרך-כלל, כשאני רואה את שולחן המשא ומתן כשיושבים מולי נציגי המעסיקים שבדרך כלל הם אנשים הגונים וישרים, לפחות הם מציגים את עצמם כאלה, ברגע שתגידי "נוצרו לנו כמה דברים" - יכול להיות שתבואי לכל ארגוני השמירה והנקיון ותהיה התנג</w:t>
      </w:r>
      <w:r>
        <w:rPr>
          <w:rFonts w:ascii="Times New Roman" w:eastAsiaTheme="minorEastAsia" w:hAnsi="Times New Roman" w:cs="David"/>
          <w:sz w:val="24"/>
          <w:szCs w:val="24"/>
          <w:rtl/>
        </w:rPr>
        <w:t>דות. אבל, כשתבואי לעשות זאת עם רוב הארגונים, אני מניח שיחתמו כי זו רק שמירה על החוק. אבל, תנסו.</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לילך איילון-רפל:</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אין ספק, שדרך המלך להציג זאת זה כך, והשאלה היא האם זה יעבוד.</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קנאב קונסטנטין:</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קנאב קונסטנטין, ועד הזמן האחרון עבדתי בחברת "שירותי השומ</w:t>
      </w:r>
      <w:r>
        <w:rPr>
          <w:rFonts w:ascii="Times New Roman" w:eastAsiaTheme="minorEastAsia" w:hAnsi="Times New Roman" w:cs="David"/>
          <w:sz w:val="24"/>
          <w:szCs w:val="24"/>
          <w:rtl/>
        </w:rPr>
        <w:t>רים". מדובר בתלוש על כמה דברים של קנסות ונזק וגם דמי טיפול שלדעתי זה כמו קנס. לא רציתי לספר על זה, אבל יש המון דברים וסיפורים בלי סוף על זה.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תספר על המקרה שלך.</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קנאב קונסטנטין:</w:t>
      </w:r>
    </w:p>
    <w:p w:rsidR="00000000" w:rsidRDefault="00C47DD4">
      <w:pPr>
        <w:spacing w:line="240" w:lineRule="auto"/>
        <w:ind w:firstLine="0"/>
        <w:rPr>
          <w:rFonts w:ascii="Times New Roman" w:eastAsiaTheme="minorEastAsia" w:hAnsi="Times New Roman" w:cs="David"/>
          <w:sz w:val="24"/>
          <w:szCs w:val="24"/>
          <w:u w:val="single"/>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רוצה לספר, אבל אני מחפש את הפתרון. שמעתי שדיברנו עכש</w:t>
      </w:r>
      <w:r>
        <w:rPr>
          <w:rFonts w:ascii="Times New Roman" w:eastAsiaTheme="minorEastAsia" w:hAnsi="Times New Roman" w:cs="David"/>
          <w:sz w:val="24"/>
          <w:szCs w:val="24"/>
          <w:rtl/>
        </w:rPr>
        <w:t>יו על החוקים ועל הסנקציות על מי שעושה את הדברים האלה. אבל, אני סובל מזה שכן אין לי פרוצדורה הכי פשוטה, ועליה אני שואל. אינני יכול לפנות לעורך-דין. מדובר בסכומים קטנים: 150 שקל, 300 שקל, ודמי טיפול בסך 40 שקל, אבל לאורך השנה זה מצטבר. אין לי פרוצדורה להגן ע</w:t>
      </w:r>
      <w:r>
        <w:rPr>
          <w:rFonts w:ascii="Times New Roman" w:eastAsiaTheme="minorEastAsia" w:hAnsi="Times New Roman" w:cs="David"/>
          <w:sz w:val="24"/>
          <w:szCs w:val="24"/>
          <w:rtl/>
        </w:rPr>
        <w:t>ל עצמי. יש לי רעיון לפרוצדורה, ולא רק אני סובל אלא עוד אלפי אנשים. אתם מדברים על הסנקציות, אבל רציתי לסדר את העניין לבד עם "שירותי השומרים". נניח שאני כותב מכתב רשום שרציתי להחזיר סכום כזה וכזה. עכשיו, הם לא עונים.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האם אתה עדיין עובד שם?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קנאב קונסטנטין:</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עבדתי שם עד ה-20 בחודש הזה.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התכוונתי לומר, שאם הם לא עונים ולא מסתדרים בזה, הם כן צריכים לשלם קנסות. אתה אמרת וגם נציג ההסתדרות אמר שהם חלשים ושאינם יכולים לעשות שום דבר, מלבד מכתבים וכו'. עכשיו, אני בלי הגנה בכלל.</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מה היה מקצועך ותפקידך?</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קנאב קונסטנטין:</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הייתי מורה לאנגלית באוניברסיטה ברוסיה, ופה עבדתי ב"שירותי השומרים" כשומר.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מקרה הקנס של 150 שקל - יש לנו שלוש לחצים בשטח, ובסיור עלי ללחוץ על כולם. לחצתי על שניים, והם אמרו שכאילו לא לחצתי על הלחצן השלישי. על שני </w:t>
      </w:r>
      <w:r>
        <w:rPr>
          <w:rFonts w:ascii="Times New Roman" w:eastAsiaTheme="minorEastAsia" w:hAnsi="Times New Roman" w:cs="David"/>
          <w:sz w:val="24"/>
          <w:szCs w:val="24"/>
          <w:rtl/>
        </w:rPr>
        <w:t>לחצנים לחצתי, וזה ברור שלא ישנתי. אמרתי שלחצתי, והם אמרו: "לא, אתה עושה זאת בכוונה". עשיתי חקירה בעצמי ע"י כל מיני תרגילים, ויש לי מסמכים על כך שעשיתי תרגילים. הסברתי למנהל הסניף שיש לי תרגילים ושעשיתי חקירה, ועד עכשיו מחודש ינואר הם לא החזירו 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w:t>
      </w:r>
      <w:r>
        <w:rPr>
          <w:rFonts w:ascii="Times New Roman" w:eastAsiaTheme="minorEastAsia" w:hAnsi="Times New Roman" w:cs="David"/>
          <w:sz w:val="24"/>
          <w:szCs w:val="24"/>
          <w:u w:val="single"/>
          <w:rtl/>
        </w:rPr>
        <w:t>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האם עשית תרגילים בהם כן לחצת על הלחצנים?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קנאב קונסטנטין:</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לחצתי, נניח, עשר פעמים על אותו לחצן, וזה תפס מכסימום 10%-15% מהמקרים.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כלומר, הלחצן לא תקין.</w:t>
      </w:r>
    </w:p>
    <w:p w:rsidR="00000000" w:rsidRDefault="00C47DD4">
      <w:pPr>
        <w:spacing w:line="240" w:lineRule="auto"/>
        <w:ind w:firstLine="0"/>
        <w:rPr>
          <w:rFonts w:ascii="Times New Roman" w:eastAsiaTheme="minorEastAsia" w:hAnsi="Times New Roman" w:cs="David"/>
          <w:sz w:val="24"/>
          <w:szCs w:val="24"/>
          <w:u w:val="single"/>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מהו סעיף "נזק" בתלוש המשכורת?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קנאב קונסטנטין:</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יש ל</w:t>
      </w:r>
      <w:r>
        <w:rPr>
          <w:rFonts w:ascii="Times New Roman" w:eastAsiaTheme="minorEastAsia" w:hAnsi="Times New Roman" w:cs="David"/>
          <w:sz w:val="24"/>
          <w:szCs w:val="24"/>
          <w:rtl/>
        </w:rPr>
        <w:t>י סיפורים בלי סוף. עשיתי סיבוב והחלקתי בבוץ ונפלתי, ומכשיר הקשר נפל לבוץ. זה הנזק שעשיתי.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מה זה דמי טיפול?</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קנאב קונסטנטין:</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דמי טיפול - אי-אפשר לדעת מה זה. לוקחים את זה מכל אדם.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דמי טיפול - זה הסכם קיבוצי.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יגאל יאס</w:t>
      </w:r>
      <w:r>
        <w:rPr>
          <w:rFonts w:ascii="Times New Roman" w:eastAsiaTheme="minorEastAsia" w:hAnsi="Times New Roman" w:cs="David"/>
          <w:sz w:val="24"/>
          <w:szCs w:val="24"/>
          <w:u w:val="single"/>
          <w:rtl/>
        </w:rPr>
        <w:t>ינוב:</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זה תשלום לארגון.</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קנאב קונסטנטין:</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בשנת 2002 היו דברים כאלה. כתוב פה "ארגון" במקום "דמי טיפול". יש שני ארגונים: ההסתדרות החדשה וההסתדרות הלאומית. אני בדקתי זאת בשתיהן, והתברר שלא שלחו כסף בכלל.</w:t>
      </w:r>
    </w:p>
    <w:p w:rsidR="00000000" w:rsidRDefault="00C47DD4">
      <w:pPr>
        <w:spacing w:line="240" w:lineRule="auto"/>
        <w:ind w:firstLine="0"/>
        <w:rPr>
          <w:rFonts w:ascii="Times New Roman" w:eastAsiaTheme="minorEastAsia" w:hAnsi="Times New Roman" w:cs="David"/>
          <w:sz w:val="24"/>
          <w:szCs w:val="24"/>
          <w:u w:val="single"/>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שלמה יצחקי: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זו עבירה פלילית.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 בוברובסקי: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w:t>
      </w:r>
      <w:r>
        <w:rPr>
          <w:rFonts w:ascii="Times New Roman" w:eastAsiaTheme="minorEastAsia" w:hAnsi="Times New Roman" w:cs="David"/>
          <w:sz w:val="24"/>
          <w:szCs w:val="24"/>
          <w:rtl/>
        </w:rPr>
        <w:t xml:space="preserve"> אבי בוברובסקי מארגון מאבטחי ישראל, ובאנו לייצג מספר מסויים של מאבטחים בכוונה לייצג בעתיד את כלל המאבטחים.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מאיזו חברה אתה?</w:t>
      </w:r>
    </w:p>
    <w:p w:rsidR="00000000" w:rsidRDefault="00C47DD4">
      <w:pPr>
        <w:spacing w:line="240" w:lineRule="auto"/>
        <w:ind w:firstLine="0"/>
        <w:rPr>
          <w:rFonts w:ascii="Times New Roman" w:eastAsiaTheme="minorEastAsia" w:hAnsi="Times New Roman" w:cs="David"/>
          <w:sz w:val="24"/>
          <w:szCs w:val="24"/>
          <w:u w:val="single"/>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 בוברובסקי: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אינני חברה. אנו כרגע בתהליכי הקמה. אנו מאגדים את המאבטחים בנושא תנאים. הייתי מאבטח בעבר, ועכשי</w:t>
      </w:r>
      <w:r>
        <w:rPr>
          <w:rFonts w:ascii="Times New Roman" w:eastAsiaTheme="minorEastAsia" w:hAnsi="Times New Roman" w:cs="David"/>
          <w:sz w:val="24"/>
          <w:szCs w:val="24"/>
          <w:rtl/>
        </w:rPr>
        <w:t>ו אני עוסק בתביעות נגד חברות אבטחה.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ראשית, מערכת המשפט מסורבלת ואיטית מאד. אני מציע לעשות צו-עשה לקנסות בבית-המשפט, כך שעובד יכול לגשת לבית-המשפט ולקבל תשובה מהירה. בעקבות צו-עשה, אני מציע לעשות צו בזיון בית-המשפט, כך שאם העובד ייפגע בצורה כלשהי הוא ימשי</w:t>
      </w:r>
      <w:r>
        <w:rPr>
          <w:rFonts w:ascii="Times New Roman" w:eastAsiaTheme="minorEastAsia" w:hAnsi="Times New Roman" w:cs="David"/>
          <w:sz w:val="24"/>
          <w:szCs w:val="24"/>
          <w:rtl/>
        </w:rPr>
        <w:t>ך הלאה.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שנית, בעקרון, קנסות מוענקים לא ע"י קבלני כוח-האדם אלא מלכתחילה ע"י המעסיקים. צריך לפגוע במעסיקים, שהם הגורם שנותן קנסות ישירות לקבלנים והקבלנים מעבירים זאת. אף לא חושב על פתרון של פגיעה במעסיקים. המעסיקים יכולים להחליף מחר את הקבלן או לתת קנס לקב</w:t>
      </w:r>
      <w:r>
        <w:rPr>
          <w:rFonts w:ascii="Times New Roman" w:eastAsiaTheme="minorEastAsia" w:hAnsi="Times New Roman" w:cs="David"/>
          <w:sz w:val="24"/>
          <w:szCs w:val="24"/>
          <w:rtl/>
        </w:rPr>
        <w:t>ל אחד כדי שיתן קנס לעובד אחר.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שלישית, לרוב, קבלני כוח-אדם הם אלה שנותנים קנסות והם אלה שמקבלים רשיונות מהמדינה. מי מפקח על הרשיונות האלה? אף אחד.</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שרון אברהם-וייס:</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זה נושא המכרזים שחנה זוהר ציינה.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 בראל:</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אלי בראל מהחשב הכללי במשרד האוצר, ואתי</w:t>
      </w:r>
      <w:r>
        <w:rPr>
          <w:rFonts w:ascii="Times New Roman" w:eastAsiaTheme="minorEastAsia" w:hAnsi="Times New Roman" w:cs="David"/>
          <w:sz w:val="24"/>
          <w:szCs w:val="24"/>
          <w:rtl/>
        </w:rPr>
        <w:t>יחס להערה שעלתה בדיון הקודם שבעצם משרד האוצר מאפשר התקשרות באמצעות מכרזים ומאפשר לשלם פחות משכר מינימום. תחילה, אציין שהנקודה הזאת לא נכונה. במפורש, על-פי ההוראות שלנו, בסעיף ה' נאמר: "הצגת אישור מרו"ח על עמידתו של הספק בדרישות לתשלומים סוציאליים ושכר מיני</w:t>
      </w:r>
      <w:r>
        <w:rPr>
          <w:rFonts w:ascii="Times New Roman" w:eastAsiaTheme="minorEastAsia" w:hAnsi="Times New Roman" w:cs="David"/>
          <w:sz w:val="24"/>
          <w:szCs w:val="24"/>
          <w:rtl/>
        </w:rPr>
        <w:t>מום לעובדים". בכל רבעון שהוא אמור לקבל תשלום, הוא אמור לספק את אותו אישור מרואה-חשבון. מבחינתנו, זהו תנאי סף.</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האם שמעתם על מקרה בית-שמש והאתיופים ועשיתם משהו בעניין שכר המינימום?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 בראל:</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מבחינתנו, אלה הן ההנחיות, וזה מה שאנו מבקשים לב</w:t>
      </w:r>
      <w:r>
        <w:rPr>
          <w:rFonts w:ascii="Times New Roman" w:eastAsiaTheme="minorEastAsia" w:hAnsi="Times New Roman" w:cs="David"/>
          <w:sz w:val="24"/>
          <w:szCs w:val="24"/>
          <w:rtl/>
        </w:rPr>
        <w:t>צע הלכה לבצע. אם יש חריגות, זה המקום להעלותן.</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הבנתי, ואנו מכבדים זאת.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חנה זוהר: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אם תקבלו דיווחים על חברות שלא שילמו, מה תעשו?</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 בראל:</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אנו לא ניתן התקשרות.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חנה זוהר: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באמת? תן לנו את הכתובת. זה חשוב.</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מה דע</w:t>
      </w:r>
      <w:r>
        <w:rPr>
          <w:rFonts w:ascii="Times New Roman" w:eastAsiaTheme="minorEastAsia" w:hAnsi="Times New Roman" w:cs="David"/>
          <w:sz w:val="24"/>
          <w:szCs w:val="24"/>
          <w:rtl/>
        </w:rPr>
        <w:t>תך, כנציג החשב, שבהנחיות שלכם ייאמר גם שאותו אישור של רואה-חשבון לא צריך להיות רק על חוק שכר מינימום אלא על חוק הגנת השכר? כלומר, אישור של רואה-חשבון צריך לבוא ולומר: "המעביד שומר על חוק שכר מינימום ועל חוק הגנת השכר"? אסתפק בחוק אחד.</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 בראל:</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אינני מש</w:t>
      </w:r>
      <w:r>
        <w:rPr>
          <w:rFonts w:ascii="Times New Roman" w:eastAsiaTheme="minorEastAsia" w:hAnsi="Times New Roman" w:cs="David"/>
          <w:sz w:val="24"/>
          <w:szCs w:val="24"/>
          <w:rtl/>
        </w:rPr>
        <w:t>פטן, ומבחינת דעתי האישית אינני רואה בזה בעיה עקרונית. צריך לבדוק זאת עם המחלקה המשפטית.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מבקש ממך לבדוק זאת עם המחלקה המשפטית, כי זה מה שנטען כאן. נאמר שלגבי שכר מינימום אתם בסדר.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אושרת טוקר-מימון:</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זה לא מה שנטען בישיבה הקודמת.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הם באים כדי לתקן.</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שרון אברהם-וייס:</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האם אפשר לקבל את העתק המסמך של ההוראות האלה?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 בראל:</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כן.</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אם ידוע שרואה-חשבון משקר, אפשר לפנות לוועדת האתיקה של לשכת רואי-החשבון.</w:t>
      </w: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מוני הראל:</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זה כלל לא בתחום סמכותו של ר</w:t>
      </w:r>
      <w:r>
        <w:rPr>
          <w:rFonts w:ascii="Times New Roman" w:eastAsiaTheme="minorEastAsia" w:hAnsi="Times New Roman" w:cs="David"/>
          <w:sz w:val="24"/>
          <w:szCs w:val="24"/>
          <w:rtl/>
        </w:rPr>
        <w:t>ואה-החשבון. אינני חושב שזה בתחום הבנתו וסמכותו של רואה-החשבון לחוות את דעתו על עניינים משפטיים כאלה.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מהי הבעיה? רואה-החשבון שאומר שכל הספרים הם על-פי החוק יכתוב זאת. הוא יודע והוא בודק את המשכורות, ויש לו מנהל חשבונות.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מוני הראל:</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זה</w:t>
      </w:r>
      <w:r>
        <w:rPr>
          <w:rFonts w:ascii="Times New Roman" w:eastAsiaTheme="minorEastAsia" w:hAnsi="Times New Roman" w:cs="David"/>
          <w:sz w:val="24"/>
          <w:szCs w:val="24"/>
          <w:rtl/>
        </w:rPr>
        <w:t xml:space="preserve"> נכון, והוא בודק אם הופרשו כדין כל התנאים הסוציאליים.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הוא בודק אם שולם שכר מינימום. מה השאלה? הוא יודע אם יש משכורות. רואה-החשבון או מנהל החשבונות יודע זאת. האם זה תפקידו או לא? - מטילים זאת עליו. מה הבעיה?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נשמע את שני חברי-הכנסת ונס</w:t>
      </w:r>
      <w:r>
        <w:rPr>
          <w:rFonts w:ascii="Times New Roman" w:eastAsiaTheme="minorEastAsia" w:hAnsi="Times New Roman" w:cs="David"/>
          <w:sz w:val="24"/>
          <w:szCs w:val="24"/>
          <w:rtl/>
        </w:rPr>
        <w:t>יים את הישיבה.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יגאל יאסינוב:</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ראשית, יש סנקציות שמשרד התמ"ת לא משתמש בהן. כשמנכים את הכסף, הם מסתכלים אך ורק על משכורת כוללת ולא שמים לב למשכורת כמו שיש במקרה הזה שהיא יכולה להיות מעל 4,000 שקל כי 50% מהסכום הוא משעות נוספות. ואז, כשמנכים את הקנס, בעצם מ</w:t>
      </w:r>
      <w:r>
        <w:rPr>
          <w:rFonts w:ascii="Times New Roman" w:eastAsiaTheme="minorEastAsia" w:hAnsi="Times New Roman" w:cs="David"/>
          <w:sz w:val="24"/>
          <w:szCs w:val="24"/>
          <w:rtl/>
        </w:rPr>
        <w:t>נכים אותו מהמשכורת.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שנית, גם שיש הוכחות שמעביד לקח את הכסף שצריך להעביר, למשל, למס הכנסה או לגוף אחר ולא העבירו, לא בכל מקרים משרד התמ"ת רודף ומעניש את המעסיק. לדוגמא: ביקור חולים.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בנוסף, משרדכם התנגד לשתי הצעות חוק שלי להעניק זמן לעובד, אחרי שפיטרו או</w:t>
      </w:r>
      <w:r>
        <w:rPr>
          <w:rFonts w:ascii="Times New Roman" w:eastAsiaTheme="minorEastAsia" w:hAnsi="Times New Roman" w:cs="David"/>
          <w:sz w:val="24"/>
          <w:szCs w:val="24"/>
          <w:rtl/>
        </w:rPr>
        <w:t xml:space="preserve">תו, שבו הוא יכול להגיש תביעות. אתם התנגדתם יחד עם משרד המשפטים. </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שלמה יצחקי: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לא.</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הודעה - יש אצלנו נוהל שכאשר הישיבה מסתיימת ויש מישהו רוצה להוסיף משהו, הוא שולח לנו מכתב ואנו מצרפים זאת לפרוטוקול.</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C47DD4">
      <w:pPr>
        <w:spacing w:line="240" w:lineRule="auto"/>
        <w:ind w:firstLine="0"/>
        <w:rPr>
          <w:rFonts w:ascii="Times New Roman" w:eastAsiaTheme="minorEastAsia" w:hAnsi="Times New Roman" w:cs="David"/>
          <w:sz w:val="24"/>
          <w:szCs w:val="24"/>
          <w:u w:val="single"/>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לגבי איזה שהוא סעד</w:t>
      </w:r>
      <w:r>
        <w:rPr>
          <w:rFonts w:ascii="Times New Roman" w:eastAsiaTheme="minorEastAsia" w:hAnsi="Times New Roman" w:cs="David"/>
          <w:sz w:val="24"/>
          <w:szCs w:val="24"/>
          <w:rtl/>
        </w:rPr>
        <w:t xml:space="preserve">, דיברנו על זה ועשינו אבחנה בין אותם עובדים שמועסקים בהסכם קיבוצי שיכולים לפנות להסתדרות שמטפלת בהם לבין אותם עובדים שקנאב קונסטנטין מייצג אותם; הוא מייצג בדיוק את האוכלוסיה הזאת, והוא גם אמר לנו שהוא לא יגש ושאין לו תרופה וסעד. לדעתי, אנו צריכים להכנס פה </w:t>
      </w:r>
      <w:r>
        <w:rPr>
          <w:rFonts w:ascii="Times New Roman" w:eastAsiaTheme="minorEastAsia" w:hAnsi="Times New Roman" w:cs="David"/>
          <w:sz w:val="24"/>
          <w:szCs w:val="24"/>
          <w:rtl/>
        </w:rPr>
        <w:t>ולנסות למצוא את הבעייתיות בעצם קביעת סנקציה פלילית. לא משנה איזו תרופה אזרחית נעניק לעוולה הזאת,--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איפה נציג החשב הכללי? אני מבקש לקרוא לו.</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--מה שיש לו את הכוח ההרתעתי הגדול ביותר הוא דווקא קביעת האיסור כעבירה פלילית.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יש מחלקה יחסית חדשה ומחודשת בתל-אביב, שעומד בראשה מר חזי אופיר, שאוכפת--</w:t>
      </w:r>
    </w:p>
    <w:p w:rsidR="00000000" w:rsidRDefault="00C47DD4">
      <w:pPr>
        <w:spacing w:line="240" w:lineRule="auto"/>
        <w:ind w:firstLine="0"/>
        <w:rPr>
          <w:rFonts w:ascii="Times New Roman" w:eastAsiaTheme="minorEastAsia" w:hAnsi="Times New Roman" w:cs="David"/>
          <w:sz w:val="24"/>
          <w:szCs w:val="24"/>
          <w:u w:val="single"/>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חזי אופיר: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--את כל חוקי העבודה לגבי ישראלים.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הערה קטנה - אני אומרת עד כמה שאני יודעת, ובאופן אישי לא נתקלתי בעבודה שלכם, שהאכיפה היא בעיקרה פאסיבית, נכון?</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חזי א</w:t>
      </w:r>
      <w:r>
        <w:rPr>
          <w:rFonts w:ascii="Times New Roman" w:eastAsiaTheme="minorEastAsia" w:hAnsi="Times New Roman" w:cs="David"/>
          <w:sz w:val="24"/>
          <w:szCs w:val="24"/>
          <w:u w:val="single"/>
          <w:rtl/>
        </w:rPr>
        <w:t>ופיר: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ממש לא.</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לסיום, ברצוני להעיר לגבי החוזים האישיים. בפתח הדיון, כשהצגתי חלק מהנושא, עלה עניין עובדים שלא מועסקים במסגרת הסכם קיבוצי, שנקבעים להם ההסדרים האלה של קנסות בחוזים אישיים. אמרתי שבדקתי זאת ותשובות שקיבלתי ממשרד התמ"ת הן שזה </w:t>
      </w:r>
      <w:r>
        <w:rPr>
          <w:rFonts w:ascii="Times New Roman" w:eastAsiaTheme="minorEastAsia" w:hAnsi="Times New Roman" w:cs="David"/>
          <w:sz w:val="24"/>
          <w:szCs w:val="24"/>
          <w:rtl/>
        </w:rPr>
        <w:t>לא חוקי. אם כבר אתם שוקדים על הצעת חוק או מתכוונים לעשות דבר כזה, למה לא לקבוע זאת כאיסור מפורש כדי שיידעו? היום, זה לא כתוב.</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נועה וגנר: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היום, כתוב שאסור.</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לסיכום: תחילה, הוועדה ראתה שהתופעה של הקנסות היא תופעה בלתי-חוקית וקיימת. רוא</w:t>
      </w:r>
      <w:r>
        <w:rPr>
          <w:rFonts w:ascii="Times New Roman" w:eastAsiaTheme="minorEastAsia" w:hAnsi="Times New Roman" w:cs="David"/>
          <w:sz w:val="24"/>
          <w:szCs w:val="24"/>
          <w:rtl/>
        </w:rPr>
        <w:t>ים זאת מהוכחות שקיבלנו כאן גם מחברי-כנסת, מעובדים שבאו, מהסרטון בתקשורת וגם מ"קו לעובד". התופעה קיימת והיא שלילית, ויש לעקור אותה מהשורש, מאחר שהיא מנוגדת לחוקי מדינת ישראל ואין בה הגינות בין מעביד לעובד. לכן, יש לתקן את הנושא.</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התיקונים שהוועדה מציעה - ת</w:t>
      </w:r>
      <w:r>
        <w:rPr>
          <w:rFonts w:ascii="Times New Roman" w:eastAsiaTheme="minorEastAsia" w:hAnsi="Times New Roman" w:cs="David"/>
          <w:sz w:val="24"/>
          <w:szCs w:val="24"/>
          <w:rtl/>
        </w:rPr>
        <w:t>חילה, אני פונה, באמצעותך, מנהלת הוועדה, וילמה מאור, ליועצת המשפטית של הוועדה להגיש הצעת חוק פרטית, שאני מקווה שמכסימום היושבים כאן ונוספים יצטרפו אליה חברי-כנסת, ולבדוק את מירב הסנקציות שהועלו כאן בישיבה. זה יהיה לשיקול היועצת המשפטית, וחברי-הכנסת גם יכולי</w:t>
      </w:r>
      <w:r>
        <w:rPr>
          <w:rFonts w:ascii="Times New Roman" w:eastAsiaTheme="minorEastAsia" w:hAnsi="Times New Roman" w:cs="David"/>
          <w:sz w:val="24"/>
          <w:szCs w:val="24"/>
          <w:rtl/>
        </w:rPr>
        <w:t>ם לפנות אליה. כל מה שנאמר כאן יופיע בפרוטוקול וינתן לה, והיא תיתן הצעת חוק פרטית.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קודם כל, אני פונה לכל נציגי הממשלה שיושבים כאן לסייע בידינו. למעשה, התביעה היתה צריכה להיות תביעה שהממשלה היתה מזמן צריכה להגיש את הסנקציות כלפי חוק הגנת השכר שמתברר שאין ד</w:t>
      </w:r>
      <w:r>
        <w:rPr>
          <w:rFonts w:ascii="Times New Roman" w:eastAsiaTheme="minorEastAsia" w:hAnsi="Times New Roman" w:cs="David"/>
          <w:sz w:val="24"/>
          <w:szCs w:val="24"/>
          <w:rtl/>
        </w:rPr>
        <w:t>רך לאכוף אותן בצורה רצינית. בכל אופן, כדי לזרז את העניין ולעקור את התופעה מהשורש, בהנחה שהממשלה מגיבה באופן איטי, אנו פונים אליכם לדאוג לכך שהממשלה תסכים, ואפילו אפשר לבקש מהיועצת המשפטית שגם תבוא בדברים עם היעוץ המשפטים של משרד התמ"ת.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שנית, אנו פונים לח</w:t>
      </w:r>
      <w:r>
        <w:rPr>
          <w:rFonts w:ascii="Times New Roman" w:eastAsiaTheme="minorEastAsia" w:hAnsi="Times New Roman" w:cs="David"/>
          <w:sz w:val="24"/>
          <w:szCs w:val="24"/>
          <w:rtl/>
        </w:rPr>
        <w:t>שב הכללי, באמצעותך, אלי בראל, ומבקשים שבהנחיות המכרזים שלכם ייכלל סעיף מקביל, כך שכמו שיש על חוק שכר מינימום יהיה גם על חוק הגנת השכר - סעיף 25(א) לחוק הגנת השכר, שזה הסעיף שאנו דנו בו עכשיו, ואינני נכנס לכל. אפשר להכניס את כל החוק, אבל בואו ונאמר שאנו מדב</w:t>
      </w:r>
      <w:r>
        <w:rPr>
          <w:rFonts w:ascii="Times New Roman" w:eastAsiaTheme="minorEastAsia" w:hAnsi="Times New Roman" w:cs="David"/>
          <w:sz w:val="24"/>
          <w:szCs w:val="24"/>
          <w:rtl/>
        </w:rPr>
        <w:t>רים על סעיף 25(א) שאותו אנו מבקשים.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שלישית, אנו פונים להסתדרות החדשה ומבקשים ממנה שבכל ההסכמים הקיבוציים ייכלל סעיף, מבחינת מגמה, שחוק הגנת השכר הוא סעיף בכל הסכם קיבוצי אלא אם כן נאמר אחרת בהסכם. זה יאפשר לארגונים - למרות שיש מחלוקת האם זה צריך להיות - </w:t>
      </w:r>
      <w:r>
        <w:rPr>
          <w:rFonts w:ascii="Times New Roman" w:eastAsiaTheme="minorEastAsia" w:hAnsi="Times New Roman" w:cs="David"/>
          <w:sz w:val="24"/>
          <w:szCs w:val="24"/>
          <w:rtl/>
        </w:rPr>
        <w:t>ויתן לכם עילה לפנות לבית-הדין לעבודה בשם הארגון במקרה והדברים האלה לא נעשים.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האם יש עוד רעיון?</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יגאל יאסינוב:</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לדעתי, אנו צריכים להודות לגברת וגנר על המסמך הטוב שקיבלנו בוועדה.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חושב שצריך לבקש מכל הגורמים להביא לנו, לוועדה, מסמכי העמדה שלהם בנושא</w:t>
      </w:r>
      <w:r>
        <w:rPr>
          <w:rFonts w:ascii="Times New Roman" w:eastAsiaTheme="minorEastAsia" w:hAnsi="Times New Roman" w:cs="David"/>
          <w:sz w:val="24"/>
          <w:szCs w:val="24"/>
          <w:rtl/>
        </w:rPr>
        <w:t>. זה יתן לנו יותר אפשרות לעבוד וללמוד זאת.</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שאול יהלום: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זה נרשם.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מבקש מהאגודה לזכויות האזרח ומ"קו לעובד" ומכל מי שנמצא פה היום להביא את הרעיונות לעורכת-הדין יהודית וסרמן, היועצת המשפטית של הוועדה, לצורך הגשת החוק.</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נועל את הישיבה.</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w:t>
      </w:r>
      <w:r>
        <w:rPr>
          <w:rFonts w:ascii="Times New Roman" w:eastAsiaTheme="minorEastAsia" w:hAnsi="Times New Roman" w:cs="David"/>
          <w:sz w:val="24"/>
          <w:szCs w:val="24"/>
          <w:rtl/>
        </w:rPr>
        <w:t>מודה לכולם.</w:t>
      </w:r>
    </w:p>
    <w:p w:rsidR="00000000" w:rsidRDefault="00C47DD4">
      <w:pPr>
        <w:spacing w:line="240" w:lineRule="auto"/>
        <w:ind w:firstLine="0"/>
        <w:rPr>
          <w:rFonts w:ascii="Times New Roman" w:eastAsiaTheme="minorEastAsia" w:hAnsi="Times New Roman" w:cs="David"/>
          <w:sz w:val="24"/>
          <w:szCs w:val="24"/>
          <w:rtl/>
        </w:rPr>
      </w:pP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tab/>
      </w:r>
      <w:r>
        <w:rPr>
          <w:rFonts w:ascii="Times New Roman" w:eastAsiaTheme="minorEastAsia" w:hAnsi="Times New Roman" w:cs="David"/>
          <w:sz w:val="24"/>
          <w:szCs w:val="24"/>
          <w:u w:val="single"/>
          <w:rtl/>
        </w:rPr>
        <w:t>הישיבה ננעלה בשעה  11:05.</w:t>
      </w:r>
    </w:p>
    <w:p w:rsidR="00000000" w:rsidRDefault="00C47DD4">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נספח לפרוטוקול</w:t>
      </w:r>
    </w:p>
    <w:p w:rsidR="00000000" w:rsidRDefault="00C47DD4">
      <w:pPr>
        <w:spacing w:line="240" w:lineRule="auto"/>
        <w:ind w:firstLine="0"/>
        <w:jc w:val="left"/>
        <w:rPr>
          <w:rFonts w:ascii="Times New Roman" w:eastAsiaTheme="minorEastAsia" w:hAnsi="Times New Roman"/>
          <w:sz w:val="24"/>
          <w:szCs w:val="24"/>
          <w:rtl/>
          <w:lang w:val="ru-RU"/>
        </w:rPr>
      </w:pPr>
    </w:p>
    <w:p w:rsidR="00000000" w:rsidRDefault="00C47DD4">
      <w:pPr>
        <w:pStyle w:val="1"/>
        <w:jc w:val="center"/>
        <w:rPr>
          <w:rFonts w:cs="David"/>
          <w:u w:val="single"/>
          <w:rtl/>
        </w:rPr>
      </w:pPr>
      <w:r>
        <w:rPr>
          <w:rFonts w:cs="David"/>
          <w:u w:val="single"/>
          <w:rtl/>
        </w:rPr>
        <w:t>קנסות המוטלים שלא כדין על עובדים</w:t>
      </w:r>
    </w:p>
    <w:p w:rsidR="00000000" w:rsidRDefault="00C47DD4">
      <w:pPr>
        <w:pStyle w:val="2"/>
        <w:rPr>
          <w:rFonts w:cs="David"/>
          <w:rtl/>
        </w:rPr>
      </w:pPr>
      <w:r>
        <w:rPr>
          <w:rFonts w:cs="David"/>
          <w:rtl/>
        </w:rPr>
        <w:t>נייר עמדה של חבר הכנסת יגאל יאסינוב</w:t>
      </w:r>
    </w:p>
    <w:p w:rsidR="00000000" w:rsidRDefault="00C47DD4">
      <w:pPr>
        <w:ind w:firstLine="0"/>
        <w:rPr>
          <w:rFonts w:ascii="Times New Roman" w:eastAsiaTheme="minorEastAsia" w:hAnsi="Times New Roman" w:cs="David"/>
          <w:sz w:val="24"/>
          <w:szCs w:val="24"/>
          <w:rtl/>
          <w:lang w:val="ru-RU"/>
        </w:rPr>
      </w:pPr>
    </w:p>
    <w:p w:rsidR="00000000" w:rsidRDefault="00C47DD4">
      <w:pPr>
        <w:numPr>
          <w:ilvl w:val="0"/>
          <w:numId w:val="2"/>
        </w:numPr>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בהמשך לדברי הסיכום בישיבת הוועדה מיום 6.12.2004, הריני מתכבד להעביר בזאת לעיונך נייר עמדה בנושא שבנדון, שהועלה לדיון מהיר בווע</w:t>
      </w:r>
      <w:r>
        <w:rPr>
          <w:rFonts w:ascii="Times New Roman" w:eastAsiaTheme="minorEastAsia" w:hAnsi="Times New Roman" w:cs="David"/>
          <w:sz w:val="24"/>
          <w:szCs w:val="24"/>
          <w:rtl/>
          <w:lang w:val="ru-RU"/>
        </w:rPr>
        <w:t xml:space="preserve">דה. נייר העמדה מהווה חלק מסיכום כללי יותר שיוגש לוועדה לקראת המשך הדיון בנושא עובדים וקבלני-שירותים. </w:t>
      </w:r>
    </w:p>
    <w:p w:rsidR="00000000" w:rsidRDefault="00C47DD4">
      <w:pPr>
        <w:ind w:firstLine="0"/>
        <w:rPr>
          <w:rFonts w:ascii="Times New Roman" w:eastAsiaTheme="minorEastAsia" w:hAnsi="Times New Roman" w:cs="David"/>
          <w:sz w:val="24"/>
          <w:szCs w:val="24"/>
          <w:rtl/>
          <w:lang w:val="ru-RU"/>
        </w:rPr>
      </w:pPr>
    </w:p>
    <w:p w:rsidR="00000000" w:rsidRDefault="00C47DD4">
      <w:pPr>
        <w:numPr>
          <w:ilvl w:val="0"/>
          <w:numId w:val="2"/>
        </w:numPr>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אחד התחומים שבהם ישנם סייגים לעקרון חופש החוזים, המקובל במדינות חופשיות, הוא תחום דיני העבודה. הכנסת חוקקה מספר חוקים מרכזיים, המעגנים בחקיקה זכויות ש</w:t>
      </w:r>
      <w:r>
        <w:rPr>
          <w:rFonts w:ascii="Times New Roman" w:eastAsiaTheme="minorEastAsia" w:hAnsi="Times New Roman" w:cs="David"/>
          <w:sz w:val="24"/>
          <w:szCs w:val="24"/>
          <w:rtl/>
          <w:lang w:val="ru-RU"/>
        </w:rPr>
        <w:t>לא ניתן לוותר או להתנות עליהן - "</w:t>
      </w:r>
      <w:r>
        <w:rPr>
          <w:rFonts w:ascii="Times New Roman" w:eastAsiaTheme="minorEastAsia" w:hAnsi="Times New Roman" w:cs="David"/>
          <w:b/>
          <w:bCs/>
          <w:sz w:val="24"/>
          <w:szCs w:val="24"/>
          <w:rtl/>
          <w:lang w:val="ru-RU"/>
        </w:rPr>
        <w:t>חקיקת המגן</w:t>
      </w:r>
      <w:r>
        <w:rPr>
          <w:rFonts w:ascii="Times New Roman" w:eastAsiaTheme="minorEastAsia" w:hAnsi="Times New Roman" w:cs="David"/>
          <w:sz w:val="24"/>
          <w:szCs w:val="24"/>
          <w:rtl/>
          <w:lang w:val="ru-RU"/>
        </w:rPr>
        <w:t>".</w:t>
      </w:r>
    </w:p>
    <w:p w:rsidR="00000000" w:rsidRDefault="00C47DD4">
      <w:pPr>
        <w:ind w:firstLine="0"/>
        <w:rPr>
          <w:rFonts w:ascii="Times New Roman" w:eastAsiaTheme="minorEastAsia" w:hAnsi="Times New Roman" w:cs="David"/>
          <w:sz w:val="24"/>
          <w:szCs w:val="24"/>
          <w:rtl/>
          <w:lang w:val="ru-RU"/>
        </w:rPr>
      </w:pPr>
    </w:p>
    <w:p w:rsidR="00000000" w:rsidRDefault="00C47DD4">
      <w:pPr>
        <w:numPr>
          <w:ilvl w:val="0"/>
          <w:numId w:val="2"/>
        </w:numPr>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חשוב להבהיר מייד, כי בהקשר שבו עסקינן קיימת הוראה מפורשת בחוק: סעיף 25 ל</w:t>
      </w:r>
      <w:r>
        <w:rPr>
          <w:rFonts w:ascii="Times New Roman" w:eastAsiaTheme="minorEastAsia" w:hAnsi="Times New Roman" w:cs="David"/>
          <w:b/>
          <w:bCs/>
          <w:sz w:val="24"/>
          <w:szCs w:val="24"/>
          <w:rtl/>
          <w:lang w:val="ru-RU"/>
        </w:rPr>
        <w:t>חוק הגנת השכר, התשי"ח - 1958</w:t>
      </w:r>
      <w:r>
        <w:rPr>
          <w:rFonts w:ascii="Times New Roman" w:eastAsiaTheme="minorEastAsia" w:hAnsi="Times New Roman" w:cs="David"/>
          <w:sz w:val="24"/>
          <w:szCs w:val="24"/>
          <w:rtl/>
          <w:lang w:val="ru-RU"/>
        </w:rPr>
        <w:t xml:space="preserve">, קובע באופן שאינו משתמע לשני פנים, כי מעביד רשאי לנכות משכרו של העובד רק </w:t>
      </w:r>
      <w:r>
        <w:rPr>
          <w:rFonts w:ascii="Times New Roman" w:eastAsiaTheme="minorEastAsia" w:hAnsi="Times New Roman" w:cs="David"/>
          <w:b/>
          <w:bCs/>
          <w:sz w:val="24"/>
          <w:szCs w:val="24"/>
          <w:rtl/>
          <w:lang w:val="ru-RU"/>
        </w:rPr>
        <w:t>"סכום שהוטל עליו כקנס משמעת בהתא</w:t>
      </w:r>
      <w:r>
        <w:rPr>
          <w:rFonts w:ascii="Times New Roman" w:eastAsiaTheme="minorEastAsia" w:hAnsi="Times New Roman" w:cs="David"/>
          <w:b/>
          <w:bCs/>
          <w:sz w:val="24"/>
          <w:szCs w:val="24"/>
          <w:rtl/>
          <w:lang w:val="ru-RU"/>
        </w:rPr>
        <w:t>ם להסכם קיבוצי או על-פי חיקוק".</w:t>
      </w:r>
      <w:r>
        <w:rPr>
          <w:rFonts w:ascii="Times New Roman" w:eastAsiaTheme="minorEastAsia" w:hAnsi="Times New Roman" w:cs="David"/>
          <w:sz w:val="24"/>
          <w:szCs w:val="24"/>
          <w:rtl/>
          <w:lang w:val="ru-RU"/>
        </w:rPr>
        <w:t xml:space="preserve"> כאן המקום לציין, כי מדובר בשאלה </w:t>
      </w:r>
      <w:r>
        <w:rPr>
          <w:rFonts w:ascii="Times New Roman" w:eastAsiaTheme="minorEastAsia" w:hAnsi="Times New Roman" w:cs="David"/>
          <w:sz w:val="24"/>
          <w:szCs w:val="24"/>
          <w:u w:val="single"/>
          <w:rtl/>
          <w:lang w:val="ru-RU"/>
        </w:rPr>
        <w:t>כללית</w:t>
      </w:r>
      <w:r>
        <w:rPr>
          <w:rFonts w:ascii="Times New Roman" w:eastAsiaTheme="minorEastAsia" w:hAnsi="Times New Roman" w:cs="David"/>
          <w:sz w:val="24"/>
          <w:szCs w:val="24"/>
          <w:rtl/>
          <w:lang w:val="ru-RU"/>
        </w:rPr>
        <w:t xml:space="preserve"> של </w:t>
      </w:r>
      <w:r>
        <w:rPr>
          <w:rFonts w:ascii="Times New Roman" w:eastAsiaTheme="minorEastAsia" w:hAnsi="Times New Roman" w:cs="David"/>
          <w:sz w:val="24"/>
          <w:szCs w:val="24"/>
          <w:u w:val="single"/>
          <w:rtl/>
          <w:lang w:val="ru-RU"/>
        </w:rPr>
        <w:t>עצם הסמכות</w:t>
      </w:r>
      <w:r>
        <w:rPr>
          <w:rFonts w:ascii="Times New Roman" w:eastAsiaTheme="minorEastAsia" w:hAnsi="Times New Roman" w:cs="David"/>
          <w:sz w:val="24"/>
          <w:szCs w:val="24"/>
          <w:rtl/>
          <w:lang w:val="ru-RU"/>
        </w:rPr>
        <w:t xml:space="preserve"> להטיל קנסות - ולא בהצדקה להטלת קנס </w:t>
      </w:r>
      <w:r>
        <w:rPr>
          <w:rFonts w:ascii="Times New Roman" w:eastAsiaTheme="minorEastAsia" w:hAnsi="Times New Roman" w:cs="David"/>
          <w:sz w:val="24"/>
          <w:szCs w:val="24"/>
          <w:u w:val="single"/>
          <w:rtl/>
          <w:lang w:val="ru-RU"/>
        </w:rPr>
        <w:t>ספציפי</w:t>
      </w:r>
      <w:r>
        <w:rPr>
          <w:rFonts w:ascii="Times New Roman" w:eastAsiaTheme="minorEastAsia" w:hAnsi="Times New Roman" w:cs="David"/>
          <w:sz w:val="24"/>
          <w:szCs w:val="24"/>
          <w:rtl/>
          <w:lang w:val="ru-RU"/>
        </w:rPr>
        <w:t xml:space="preserve"> במקרה עובדתי </w:t>
      </w:r>
      <w:r>
        <w:rPr>
          <w:rFonts w:ascii="Times New Roman" w:eastAsiaTheme="minorEastAsia" w:hAnsi="Times New Roman" w:cs="David"/>
          <w:sz w:val="24"/>
          <w:szCs w:val="24"/>
          <w:u w:val="single"/>
          <w:rtl/>
          <w:lang w:val="ru-RU"/>
        </w:rPr>
        <w:t>מסוים</w:t>
      </w:r>
      <w:r>
        <w:rPr>
          <w:rFonts w:ascii="Times New Roman" w:eastAsiaTheme="minorEastAsia" w:hAnsi="Times New Roman" w:cs="David"/>
          <w:sz w:val="24"/>
          <w:szCs w:val="24"/>
          <w:rtl/>
          <w:lang w:val="ru-RU"/>
        </w:rPr>
        <w:t>.</w:t>
      </w:r>
    </w:p>
    <w:p w:rsidR="00000000" w:rsidRDefault="00C47DD4">
      <w:pPr>
        <w:ind w:firstLine="0"/>
        <w:rPr>
          <w:rFonts w:ascii="Times New Roman" w:eastAsiaTheme="minorEastAsia" w:hAnsi="Times New Roman" w:cs="David"/>
          <w:sz w:val="24"/>
          <w:szCs w:val="24"/>
          <w:rtl/>
          <w:lang w:val="ru-RU"/>
        </w:rPr>
      </w:pPr>
    </w:p>
    <w:p w:rsidR="00000000" w:rsidRDefault="00C47DD4">
      <w:pPr>
        <w:numPr>
          <w:ilvl w:val="0"/>
          <w:numId w:val="2"/>
        </w:numPr>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עינינו הרואות: החוק מתיר למעביד להטיל על עובד קנס-משמעת - רק אם יש לכך עיגון באחד משני המקורות הנורמטיביים</w:t>
      </w:r>
      <w:r>
        <w:rPr>
          <w:rFonts w:ascii="Times New Roman" w:eastAsiaTheme="minorEastAsia" w:hAnsi="Times New Roman" w:cs="David"/>
          <w:sz w:val="24"/>
          <w:szCs w:val="24"/>
          <w:rtl/>
          <w:lang w:val="ru-RU"/>
        </w:rPr>
        <w:t xml:space="preserve"> הבאים: (א) </w:t>
      </w:r>
      <w:r>
        <w:rPr>
          <w:rFonts w:ascii="Times New Roman" w:eastAsiaTheme="minorEastAsia" w:hAnsi="Times New Roman" w:cs="David"/>
          <w:b/>
          <w:bCs/>
          <w:sz w:val="24"/>
          <w:szCs w:val="24"/>
          <w:rtl/>
          <w:lang w:val="ru-RU"/>
        </w:rPr>
        <w:t>חיקוק</w:t>
      </w:r>
      <w:r>
        <w:rPr>
          <w:rFonts w:ascii="Times New Roman" w:eastAsiaTheme="minorEastAsia" w:hAnsi="Times New Roman" w:cs="David"/>
          <w:sz w:val="24"/>
          <w:szCs w:val="24"/>
          <w:rtl/>
          <w:lang w:val="ru-RU"/>
        </w:rPr>
        <w:t>; (ב)</w:t>
      </w:r>
      <w:r>
        <w:rPr>
          <w:rFonts w:ascii="Times New Roman" w:eastAsiaTheme="minorEastAsia" w:hAnsi="Times New Roman" w:cs="David"/>
          <w:b/>
          <w:bCs/>
          <w:sz w:val="24"/>
          <w:szCs w:val="24"/>
          <w:rtl/>
          <w:lang w:val="ru-RU"/>
        </w:rPr>
        <w:t xml:space="preserve"> הסכם קיבוצי</w:t>
      </w:r>
      <w:r>
        <w:rPr>
          <w:rFonts w:ascii="Times New Roman" w:eastAsiaTheme="minorEastAsia" w:hAnsi="Times New Roman" w:cs="David"/>
          <w:sz w:val="24"/>
          <w:szCs w:val="24"/>
          <w:rtl/>
          <w:lang w:val="ru-RU"/>
        </w:rPr>
        <w:t>.</w:t>
      </w:r>
    </w:p>
    <w:p w:rsidR="00000000" w:rsidRDefault="00C47DD4">
      <w:pPr>
        <w:ind w:firstLine="0"/>
        <w:rPr>
          <w:rFonts w:ascii="Times New Roman" w:eastAsiaTheme="minorEastAsia" w:hAnsi="Times New Roman" w:cs="David"/>
          <w:sz w:val="24"/>
          <w:szCs w:val="24"/>
          <w:rtl/>
          <w:lang w:val="ru-RU"/>
        </w:rPr>
      </w:pPr>
    </w:p>
    <w:p w:rsidR="00000000" w:rsidRDefault="00C47DD4">
      <w:pPr>
        <w:numPr>
          <w:ilvl w:val="0"/>
          <w:numId w:val="2"/>
        </w:numPr>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 xml:space="preserve">באשר למקור הראשון: מפסיקתם של בתי הדין לעבודה עולה, כי אין </w:t>
      </w:r>
      <w:r>
        <w:rPr>
          <w:rFonts w:ascii="Times New Roman" w:eastAsiaTheme="minorEastAsia" w:hAnsi="Times New Roman" w:cs="David"/>
          <w:b/>
          <w:bCs/>
          <w:sz w:val="24"/>
          <w:szCs w:val="24"/>
          <w:rtl/>
          <w:lang w:val="ru-RU"/>
        </w:rPr>
        <w:t>כיום ב</w:t>
      </w:r>
      <w:r>
        <w:rPr>
          <w:rFonts w:ascii="Times New Roman" w:eastAsiaTheme="minorEastAsia" w:hAnsi="Times New Roman" w:cs="David"/>
          <w:b/>
          <w:bCs/>
          <w:sz w:val="24"/>
          <w:szCs w:val="24"/>
          <w:rtl/>
        </w:rPr>
        <w:t xml:space="preserve">דין </w:t>
      </w:r>
      <w:r>
        <w:rPr>
          <w:rFonts w:ascii="Times New Roman" w:eastAsiaTheme="minorEastAsia" w:hAnsi="Times New Roman" w:cs="David"/>
          <w:b/>
          <w:bCs/>
          <w:sz w:val="24"/>
          <w:szCs w:val="24"/>
          <w:rtl/>
          <w:lang w:val="ru-RU"/>
        </w:rPr>
        <w:t xml:space="preserve">הישראלי דבר-חקיקה כלשהו שמסדיר הטלת קנסות על עובדים </w:t>
      </w:r>
      <w:r>
        <w:rPr>
          <w:rFonts w:ascii="Times New Roman" w:eastAsiaTheme="minorEastAsia" w:hAnsi="Times New Roman" w:cs="David"/>
          <w:sz w:val="24"/>
          <w:szCs w:val="24"/>
          <w:rtl/>
          <w:lang w:val="ru-RU"/>
        </w:rPr>
        <w:t xml:space="preserve">(ר' תב"ע נה/ 277 - 15 (ב"ש) </w:t>
      </w:r>
      <w:r>
        <w:rPr>
          <w:rFonts w:ascii="Times New Roman" w:eastAsiaTheme="minorEastAsia" w:hAnsi="Times New Roman" w:cs="David"/>
          <w:sz w:val="24"/>
          <w:szCs w:val="24"/>
          <w:u w:val="single"/>
          <w:rtl/>
          <w:lang w:val="ru-RU"/>
        </w:rPr>
        <w:t>הלל אוז נ' גבי פחימה</w:t>
      </w:r>
      <w:r>
        <w:rPr>
          <w:rFonts w:ascii="Times New Roman" w:eastAsiaTheme="minorEastAsia" w:hAnsi="Times New Roman" w:cs="David"/>
          <w:sz w:val="24"/>
          <w:szCs w:val="24"/>
          <w:rtl/>
          <w:lang w:val="ru-RU"/>
        </w:rPr>
        <w:t xml:space="preserve"> (מוזכר ב- עב' (י-ם) 300631/96 </w:t>
      </w:r>
      <w:r>
        <w:rPr>
          <w:rFonts w:ascii="Times New Roman" w:eastAsiaTheme="minorEastAsia" w:hAnsi="Times New Roman" w:cs="David"/>
          <w:sz w:val="24"/>
          <w:szCs w:val="24"/>
          <w:u w:val="single"/>
          <w:rtl/>
          <w:lang w:val="ru-RU"/>
        </w:rPr>
        <w:t>פרידמן מנחם נ' ש</w:t>
      </w:r>
      <w:r>
        <w:rPr>
          <w:rFonts w:ascii="Times New Roman" w:eastAsiaTheme="minorEastAsia" w:hAnsi="Times New Roman" w:cs="David"/>
          <w:sz w:val="24"/>
          <w:szCs w:val="24"/>
          <w:u w:val="single"/>
          <w:rtl/>
          <w:lang w:val="ru-RU"/>
        </w:rPr>
        <w:t>מירה ובטחון בע"מ</w:t>
      </w:r>
      <w:r>
        <w:rPr>
          <w:rFonts w:ascii="Times New Roman" w:eastAsiaTheme="minorEastAsia" w:hAnsi="Times New Roman" w:cs="David"/>
          <w:sz w:val="24"/>
          <w:szCs w:val="24"/>
          <w:rtl/>
          <w:lang w:val="ru-RU"/>
        </w:rPr>
        <w:t>)).</w:t>
      </w:r>
    </w:p>
    <w:p w:rsidR="00000000" w:rsidRDefault="00C47DD4">
      <w:pPr>
        <w:ind w:firstLine="0"/>
        <w:rPr>
          <w:rFonts w:ascii="Times New Roman" w:eastAsiaTheme="minorEastAsia" w:hAnsi="Times New Roman" w:cs="David"/>
          <w:sz w:val="24"/>
          <w:szCs w:val="24"/>
          <w:rtl/>
          <w:lang w:val="ru-RU"/>
        </w:rPr>
      </w:pPr>
    </w:p>
    <w:p w:rsidR="00000000" w:rsidRDefault="00C47DD4">
      <w:pPr>
        <w:numPr>
          <w:ilvl w:val="0"/>
          <w:numId w:val="2"/>
        </w:numPr>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 xml:space="preserve">מכאן, שהמקור היחיד לסמכות המעביד להטיל קנס-משמעת על עובד יכול להימצא </w:t>
      </w:r>
      <w:r>
        <w:rPr>
          <w:rFonts w:ascii="Times New Roman" w:eastAsiaTheme="minorEastAsia" w:hAnsi="Times New Roman" w:cs="David"/>
          <w:sz w:val="24"/>
          <w:szCs w:val="24"/>
          <w:u w:val="single"/>
          <w:rtl/>
          <w:lang w:val="ru-RU"/>
        </w:rPr>
        <w:t>בהסכם קיבוצי</w:t>
      </w:r>
      <w:r>
        <w:rPr>
          <w:rFonts w:ascii="Times New Roman" w:eastAsiaTheme="minorEastAsia" w:hAnsi="Times New Roman" w:cs="David"/>
          <w:sz w:val="24"/>
          <w:szCs w:val="24"/>
          <w:rtl/>
          <w:lang w:val="ru-RU"/>
        </w:rPr>
        <w:t>.</w:t>
      </w:r>
    </w:p>
    <w:p w:rsidR="00000000" w:rsidRDefault="00C47DD4">
      <w:pPr>
        <w:ind w:firstLine="0"/>
        <w:rPr>
          <w:rFonts w:ascii="Times New Roman" w:eastAsiaTheme="minorEastAsia" w:hAnsi="Times New Roman" w:cs="David"/>
          <w:sz w:val="24"/>
          <w:szCs w:val="24"/>
          <w:rtl/>
          <w:lang w:val="ru-RU"/>
        </w:rPr>
      </w:pPr>
    </w:p>
    <w:p w:rsidR="00000000" w:rsidRDefault="00C47DD4">
      <w:pPr>
        <w:numPr>
          <w:ilvl w:val="0"/>
          <w:numId w:val="2"/>
        </w:numPr>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בבדיקתי ראשונית זו התמקדתי בעיקר בתחום עובדי חברות השמירה (בין היתר, נפגשתי עם נציגי עמותת "צנטוריון", המאגדת שומרים ומאבטחים דוברי הרוסית (שהינם</w:t>
      </w:r>
      <w:r>
        <w:rPr>
          <w:rFonts w:ascii="Times New Roman" w:eastAsiaTheme="minorEastAsia" w:hAnsi="Times New Roman" w:cs="David"/>
          <w:sz w:val="24"/>
          <w:szCs w:val="24"/>
          <w:rtl/>
          <w:lang w:val="ru-RU"/>
        </w:rPr>
        <w:t xml:space="preserve"> חלק גדול מאוד מכלל העובדים בענף); גם העיתון "ווסטי" סייע בידי רבות בקבלת עדויות וסיפורים אישיים). ואולם, נוכחתי לראות כי תחום זה הוא הדוגמא הטובה ביותר לנושא דיוננו - הפרה סיטונית של זכויות העובדים; ייתכן שהדבר נובע משום "הקרבה הרעיונית" שיש לתחום השמירה </w:t>
      </w:r>
      <w:r>
        <w:rPr>
          <w:rFonts w:ascii="Times New Roman" w:eastAsiaTheme="minorEastAsia" w:hAnsi="Times New Roman" w:cs="David"/>
          <w:sz w:val="24"/>
          <w:szCs w:val="24"/>
          <w:rtl/>
          <w:lang w:val="ru-RU"/>
        </w:rPr>
        <w:t>והאבטחה לשירות בכוחות בטחון ממש. דומה, כי מעסיקים רבים - רבים מדי - מעתיקים באופן פסול את דפוסי המשמעת הנהוגים בצבא, ובוחרים לרדות בעובדיהם, שכן "כמוהם יש עוד אלפים", הממתינים למקום עבודה בתנאי השוק הנוכחי.</w:t>
      </w:r>
    </w:p>
    <w:p w:rsidR="00000000" w:rsidRDefault="00C47DD4">
      <w:pPr>
        <w:ind w:firstLine="0"/>
        <w:rPr>
          <w:rFonts w:ascii="Times New Roman" w:eastAsiaTheme="minorEastAsia" w:hAnsi="Times New Roman" w:cs="David"/>
          <w:sz w:val="24"/>
          <w:szCs w:val="24"/>
          <w:rtl/>
          <w:lang w:val="ru-RU"/>
        </w:rPr>
      </w:pPr>
    </w:p>
    <w:p w:rsidR="00000000" w:rsidRDefault="00C47DD4">
      <w:pPr>
        <w:numPr>
          <w:ilvl w:val="0"/>
          <w:numId w:val="2"/>
        </w:numPr>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 xml:space="preserve">במישור האמור בולט הנתון הבא: </w:t>
      </w:r>
      <w:r>
        <w:rPr>
          <w:rFonts w:ascii="Times New Roman" w:eastAsiaTheme="minorEastAsia" w:hAnsi="Times New Roman" w:cs="David"/>
          <w:b/>
          <w:bCs/>
          <w:sz w:val="24"/>
          <w:szCs w:val="24"/>
          <w:rtl/>
          <w:lang w:val="ru-RU"/>
        </w:rPr>
        <w:t>בהסכם הקיבוצי לע</w:t>
      </w:r>
      <w:r>
        <w:rPr>
          <w:rFonts w:ascii="Times New Roman" w:eastAsiaTheme="minorEastAsia" w:hAnsi="Times New Roman" w:cs="David"/>
          <w:b/>
          <w:bCs/>
          <w:sz w:val="24"/>
          <w:szCs w:val="24"/>
          <w:rtl/>
          <w:lang w:val="ru-RU"/>
        </w:rPr>
        <w:t>נף השמירה, שהוחל על כלל הענף מכוח צו הרחבה, אין כל הוראה המסמיכה את המעביד להטיל קנסות על עובדיו</w:t>
      </w:r>
      <w:r>
        <w:rPr>
          <w:rFonts w:ascii="Times New Roman" w:eastAsiaTheme="minorEastAsia" w:hAnsi="Times New Roman" w:cs="David"/>
          <w:sz w:val="24"/>
          <w:szCs w:val="24"/>
          <w:rtl/>
          <w:lang w:val="ru-RU"/>
        </w:rPr>
        <w:t xml:space="preserve">. </w:t>
      </w:r>
    </w:p>
    <w:p w:rsidR="00000000" w:rsidRDefault="00C47DD4">
      <w:pPr>
        <w:ind w:firstLine="0"/>
        <w:rPr>
          <w:rFonts w:ascii="Times New Roman" w:eastAsiaTheme="minorEastAsia" w:hAnsi="Times New Roman" w:cs="David"/>
          <w:sz w:val="24"/>
          <w:szCs w:val="24"/>
          <w:rtl/>
          <w:lang w:val="ru-RU"/>
        </w:rPr>
      </w:pPr>
    </w:p>
    <w:p w:rsidR="00000000" w:rsidRDefault="00C47DD4">
      <w:pPr>
        <w:numPr>
          <w:ilvl w:val="0"/>
          <w:numId w:val="1"/>
        </w:numPr>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 xml:space="preserve">עיון בפסקי-דין של בתי הדין לעבודה מוביל למסקנה ברורה: ישנם מקרים רבים שבהם מעבידים מטילים על עובדיהם קנסות ללא כל בסיס חוקי לכך, </w:t>
      </w:r>
      <w:r>
        <w:rPr>
          <w:rFonts w:ascii="Times New Roman" w:eastAsiaTheme="minorEastAsia" w:hAnsi="Times New Roman" w:cs="David"/>
          <w:b/>
          <w:bCs/>
          <w:sz w:val="24"/>
          <w:szCs w:val="24"/>
          <w:rtl/>
          <w:lang w:val="ru-RU"/>
        </w:rPr>
        <w:t xml:space="preserve">ונדרשת התערבות שיפוטית, </w:t>
      </w:r>
      <w:r>
        <w:rPr>
          <w:rFonts w:ascii="Times New Roman" w:eastAsiaTheme="minorEastAsia" w:hAnsi="Times New Roman" w:cs="David"/>
          <w:b/>
          <w:bCs/>
          <w:sz w:val="24"/>
          <w:szCs w:val="24"/>
          <w:rtl/>
          <w:lang w:val="ru-RU"/>
        </w:rPr>
        <w:t>לאחר המעשה</w:t>
      </w:r>
      <w:r>
        <w:rPr>
          <w:rFonts w:ascii="Times New Roman" w:eastAsiaTheme="minorEastAsia" w:hAnsi="Times New Roman" w:cs="David"/>
          <w:sz w:val="24"/>
          <w:szCs w:val="24"/>
          <w:rtl/>
          <w:lang w:val="ru-RU"/>
        </w:rPr>
        <w:t xml:space="preserve">, כדי להשיב לעובד את הכסף שנגזל הימנו. זאת, לאו דווקא בתחום שירותי השמירה והאבטחה (אם כי, כאמור, בתחום זה, ככל הנראה, התופעה רחבה וחמורה הרבה יותר). ראו, למשל: עב' (ת"א - יפו) 5504/03 </w:t>
      </w:r>
      <w:r>
        <w:rPr>
          <w:rFonts w:ascii="Times New Roman" w:eastAsiaTheme="minorEastAsia" w:hAnsi="Times New Roman" w:cs="David"/>
          <w:sz w:val="24"/>
          <w:szCs w:val="24"/>
          <w:u w:val="single"/>
          <w:rtl/>
          <w:lang w:val="ru-RU"/>
        </w:rPr>
        <w:t>אלחזוב אדוארד נגד חברת השמירה בע"מ</w:t>
      </w:r>
      <w:r>
        <w:rPr>
          <w:rFonts w:ascii="Times New Roman" w:eastAsiaTheme="minorEastAsia" w:hAnsi="Times New Roman" w:cs="David"/>
          <w:sz w:val="24"/>
          <w:szCs w:val="24"/>
          <w:rtl/>
          <w:lang w:val="ru-RU"/>
        </w:rPr>
        <w:t xml:space="preserve"> (פס"ד מיום 11.8.2004)</w:t>
      </w:r>
    </w:p>
    <w:p w:rsidR="00000000" w:rsidRDefault="00C47DD4">
      <w:pPr>
        <w:pStyle w:val="4"/>
        <w:rPr>
          <w:rFonts w:cs="David"/>
          <w:rtl/>
        </w:rPr>
      </w:pPr>
    </w:p>
    <w:p w:rsidR="00000000" w:rsidRDefault="00C47DD4">
      <w:pPr>
        <w:numPr>
          <w:ilvl w:val="0"/>
          <w:numId w:val="1"/>
        </w:numPr>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לא זו אף זו: במקרים רבים המעבידים מרהיבים עוז, ודורשים מעובדיהם לחתום על חוזים אחידים, שבהם כלול סעיף שמתיר למעביד להטיל קנסות על העובד, ולנכותם משכרו. תניות כאלה מנוגדות לחוק, ובתי הדין מכריזים לא אחת על בטלותן - אך העובד הפשוט לא מודע לדקויות המשפטיות, ו</w:t>
      </w:r>
      <w:r>
        <w:rPr>
          <w:rFonts w:ascii="Times New Roman" w:eastAsiaTheme="minorEastAsia" w:hAnsi="Times New Roman" w:cs="David"/>
          <w:sz w:val="24"/>
          <w:szCs w:val="24"/>
          <w:rtl/>
          <w:lang w:val="ru-RU"/>
        </w:rPr>
        <w:t xml:space="preserve">לעיתים אף לא מעלה בדעתו כי אין תוקף לחוזה שעליו הוא חתם. ראו בהקשר זה את פסקי הדין הבאים: </w:t>
      </w:r>
      <w:r>
        <w:rPr>
          <w:rFonts w:ascii="Times New Roman" w:eastAsiaTheme="minorEastAsia" w:hAnsi="Times New Roman" w:cs="David"/>
          <w:sz w:val="24"/>
          <w:szCs w:val="24"/>
          <w:rtl/>
        </w:rPr>
        <w:t>עב' (נצרת) 1444/98</w:t>
      </w:r>
      <w:r>
        <w:rPr>
          <w:rFonts w:ascii="Times New Roman" w:eastAsiaTheme="minorEastAsia" w:hAnsi="Times New Roman" w:cs="David"/>
          <w:sz w:val="24"/>
          <w:szCs w:val="24"/>
          <w:rtl/>
          <w:lang w:val="ru-RU"/>
        </w:rPr>
        <w:t xml:space="preserve"> </w:t>
      </w:r>
      <w:r>
        <w:rPr>
          <w:rFonts w:ascii="Times New Roman" w:eastAsiaTheme="minorEastAsia" w:hAnsi="Times New Roman" w:cs="David"/>
          <w:sz w:val="24"/>
          <w:szCs w:val="24"/>
          <w:u w:val="single"/>
          <w:rtl/>
          <w:lang w:val="ru-RU"/>
        </w:rPr>
        <w:t>חוסין אמל נגד מגן אחים מויאל בע"</w:t>
      </w:r>
      <w:r>
        <w:rPr>
          <w:rFonts w:ascii="Times New Roman" w:eastAsiaTheme="minorEastAsia" w:hAnsi="Times New Roman" w:cs="David"/>
          <w:sz w:val="24"/>
          <w:szCs w:val="24"/>
          <w:u w:val="single"/>
          <w:rtl/>
        </w:rPr>
        <w:t>מ</w:t>
      </w:r>
      <w:r>
        <w:rPr>
          <w:rFonts w:ascii="Times New Roman" w:eastAsiaTheme="minorEastAsia" w:hAnsi="Times New Roman" w:cs="David"/>
          <w:sz w:val="24"/>
          <w:szCs w:val="24"/>
          <w:rtl/>
          <w:lang w:val="ru-RU"/>
        </w:rPr>
        <w:t xml:space="preserve"> (פס"ד מיום 20.11.2000);  דמ' (ירושלים) 5116/03 </w:t>
      </w:r>
      <w:r>
        <w:rPr>
          <w:rFonts w:ascii="Times New Roman" w:eastAsiaTheme="minorEastAsia" w:hAnsi="Times New Roman" w:cs="David"/>
          <w:sz w:val="24"/>
          <w:szCs w:val="24"/>
          <w:u w:val="single"/>
          <w:rtl/>
          <w:lang w:val="ru-RU"/>
        </w:rPr>
        <w:t>בוריס וייסביין נגד דרור שליחויות - דרור בר לבב</w:t>
      </w:r>
      <w:r>
        <w:rPr>
          <w:rFonts w:ascii="Times New Roman" w:eastAsiaTheme="minorEastAsia" w:hAnsi="Times New Roman" w:cs="David"/>
          <w:sz w:val="24"/>
          <w:szCs w:val="24"/>
          <w:rtl/>
          <w:lang w:val="ru-RU"/>
        </w:rPr>
        <w:t xml:space="preserve"> (פס"ד מיום 15.6.200</w:t>
      </w:r>
      <w:r>
        <w:rPr>
          <w:rFonts w:ascii="Times New Roman" w:eastAsiaTheme="minorEastAsia" w:hAnsi="Times New Roman" w:cs="David"/>
          <w:sz w:val="24"/>
          <w:szCs w:val="24"/>
          <w:rtl/>
          <w:lang w:val="ru-RU"/>
        </w:rPr>
        <w:t xml:space="preserve">4); עב' 1331/01 (ב"ש) </w:t>
      </w:r>
      <w:r>
        <w:rPr>
          <w:rFonts w:ascii="Times New Roman" w:eastAsiaTheme="minorEastAsia" w:hAnsi="Times New Roman" w:cs="David"/>
          <w:sz w:val="24"/>
          <w:szCs w:val="24"/>
          <w:u w:val="single"/>
          <w:rtl/>
          <w:lang w:val="ru-RU"/>
        </w:rPr>
        <w:t>רוני סואטירה נגד חברת השמירה בע"מ</w:t>
      </w:r>
      <w:r>
        <w:rPr>
          <w:rFonts w:ascii="Times New Roman" w:eastAsiaTheme="minorEastAsia" w:hAnsi="Times New Roman" w:cs="David"/>
          <w:sz w:val="24"/>
          <w:szCs w:val="24"/>
          <w:rtl/>
          <w:lang w:val="ru-RU"/>
        </w:rPr>
        <w:t xml:space="preserve"> (פס"ד מיום 13.9.2004). </w:t>
      </w:r>
    </w:p>
    <w:p w:rsidR="00000000" w:rsidRDefault="00C47DD4">
      <w:pPr>
        <w:ind w:firstLine="0"/>
        <w:rPr>
          <w:rFonts w:ascii="Times New Roman" w:eastAsiaTheme="minorEastAsia" w:hAnsi="Times New Roman" w:cs="David"/>
          <w:sz w:val="24"/>
          <w:szCs w:val="24"/>
          <w:rtl/>
          <w:lang w:val="ru-RU"/>
        </w:rPr>
      </w:pPr>
    </w:p>
    <w:p w:rsidR="00000000" w:rsidRDefault="00C47DD4">
      <w:pPr>
        <w:numPr>
          <w:ilvl w:val="0"/>
          <w:numId w:val="1"/>
        </w:numPr>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המסקנה העולה מבחינת הדברים הינה, איפוא, זו: קיימת חקיקה ברורה בתחום, אך היא לא מיושמת בפועל. חוברים לכך, לדעתי, מספר גורמים: חוסר הנגישות של ההליך המשפטי עבור האוכלוסיות ה</w:t>
      </w:r>
      <w:r>
        <w:rPr>
          <w:rFonts w:ascii="Times New Roman" w:eastAsiaTheme="minorEastAsia" w:hAnsi="Times New Roman" w:cs="David"/>
          <w:sz w:val="24"/>
          <w:szCs w:val="24"/>
          <w:rtl/>
          <w:lang w:val="ru-RU"/>
        </w:rPr>
        <w:t>חלשות שבדרך-כלל ממלאות את השורות של חברות השמירה (כגון: עולים, קשיי שפה, תלות כלכלית מוגברת והחשש לאובדן פרנסה), העדר מודעות לזכויות, מחסור בגורמי סיוע מקצועיים ועוד. יש לזכור עוד, כי המעבידים גורפים רווחים עצומים מהפרת החוק: כך, למשל, אם חברה פלונית מעסיק</w:t>
      </w:r>
      <w:r>
        <w:rPr>
          <w:rFonts w:ascii="Times New Roman" w:eastAsiaTheme="minorEastAsia" w:hAnsi="Times New Roman" w:cs="David"/>
          <w:sz w:val="24"/>
          <w:szCs w:val="24"/>
          <w:rtl/>
          <w:lang w:val="ru-RU"/>
        </w:rPr>
        <w:t>ה 5,000 עובדים - ומטילה על כל אחד מהם, אפילו פעם בתקופה מסוימת, קנס בן 200 ש"ח - הרווח הנקי שלה הוא</w:t>
      </w:r>
      <w:r>
        <w:rPr>
          <w:rFonts w:ascii="Times New Roman" w:eastAsiaTheme="minorEastAsia" w:hAnsi="Times New Roman" w:cs="David"/>
          <w:b/>
          <w:bCs/>
          <w:sz w:val="24"/>
          <w:szCs w:val="24"/>
          <w:rtl/>
          <w:lang w:val="ru-RU"/>
        </w:rPr>
        <w:t xml:space="preserve"> מיליון ש"ח</w:t>
      </w:r>
      <w:r>
        <w:rPr>
          <w:rFonts w:ascii="Times New Roman" w:eastAsiaTheme="minorEastAsia" w:hAnsi="Times New Roman" w:cs="David"/>
          <w:sz w:val="24"/>
          <w:szCs w:val="24"/>
          <w:rtl/>
          <w:lang w:val="ru-RU"/>
        </w:rPr>
        <w:t xml:space="preserve"> ! גם אם כמה מאות עובדים יתבעו אותה - הסכומים שתידרש לשלם (אף בלי להתייחס לאפשרות שהתביעה תיגמר בפשרה, כפי שאכן קורה במקרים רבים מאוד) - הפרת החוק</w:t>
      </w:r>
      <w:r>
        <w:rPr>
          <w:rFonts w:ascii="Times New Roman" w:eastAsiaTheme="minorEastAsia" w:hAnsi="Times New Roman" w:cs="David"/>
          <w:sz w:val="24"/>
          <w:szCs w:val="24"/>
          <w:rtl/>
          <w:lang w:val="ru-RU"/>
        </w:rPr>
        <w:t xml:space="preserve"> עודנה "כלכלית" עבור החברה ! </w:t>
      </w:r>
    </w:p>
    <w:p w:rsidR="00000000" w:rsidRDefault="00C47DD4">
      <w:pPr>
        <w:ind w:firstLine="0"/>
        <w:rPr>
          <w:rFonts w:ascii="Times New Roman" w:eastAsiaTheme="minorEastAsia" w:hAnsi="Times New Roman" w:cs="David"/>
          <w:sz w:val="24"/>
          <w:szCs w:val="24"/>
          <w:rtl/>
          <w:lang w:val="ru-RU"/>
        </w:rPr>
      </w:pPr>
    </w:p>
    <w:p w:rsidR="00000000" w:rsidRDefault="00C47DD4">
      <w:pPr>
        <w:numPr>
          <w:ilvl w:val="0"/>
          <w:numId w:val="1"/>
        </w:numPr>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לאור כל האמור, סבורני כי כצעד ראשון יש לנקוט באמצעים הבאים לשיפור התמונה העגומה שנפרסת בפנינו:</w:t>
      </w:r>
    </w:p>
    <w:p w:rsidR="00000000" w:rsidRDefault="00C47DD4">
      <w:pPr>
        <w:ind w:firstLine="0"/>
        <w:rPr>
          <w:rFonts w:ascii="Times New Roman" w:eastAsiaTheme="minorEastAsia" w:hAnsi="Times New Roman" w:cs="David"/>
          <w:sz w:val="24"/>
          <w:szCs w:val="24"/>
          <w:rtl/>
          <w:lang w:val="ru-RU"/>
        </w:rPr>
      </w:pPr>
    </w:p>
    <w:p w:rsidR="00000000" w:rsidRDefault="00C47DD4">
      <w:pPr>
        <w:numPr>
          <w:ilvl w:val="1"/>
          <w:numId w:val="1"/>
        </w:numPr>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 xml:space="preserve">על הממשלה להגביר את האכיפה בתחומים שנמצאים באחריותה; </w:t>
      </w:r>
    </w:p>
    <w:p w:rsidR="00000000" w:rsidRDefault="00C47DD4">
      <w:pPr>
        <w:numPr>
          <w:ilvl w:val="1"/>
          <w:numId w:val="1"/>
        </w:numPr>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יש לגבש תוכנית כוללת ליישום מלא של החקיקה הקיימת בתחום יחסי העב</w:t>
      </w:r>
      <w:r>
        <w:rPr>
          <w:rFonts w:ascii="Times New Roman" w:eastAsiaTheme="minorEastAsia" w:hAnsi="Times New Roman" w:cs="David"/>
          <w:sz w:val="24"/>
          <w:szCs w:val="24"/>
          <w:rtl/>
          <w:lang w:val="ru-RU"/>
        </w:rPr>
        <w:t xml:space="preserve">ודה; </w:t>
      </w:r>
    </w:p>
    <w:p w:rsidR="00000000" w:rsidRDefault="00C47DD4">
      <w:pPr>
        <w:numPr>
          <w:ilvl w:val="1"/>
          <w:numId w:val="1"/>
        </w:numPr>
        <w:rPr>
          <w:rFonts w:ascii="Times New Roman" w:eastAsiaTheme="minorEastAsia" w:hAnsi="Times New Roman" w:cs="David"/>
          <w:sz w:val="24"/>
          <w:szCs w:val="24"/>
          <w:rtl/>
          <w:lang w:val="ru-RU"/>
        </w:rPr>
      </w:pPr>
      <w:r>
        <w:rPr>
          <w:rFonts w:ascii="Times New Roman" w:eastAsiaTheme="minorEastAsia" w:hAnsi="Times New Roman" w:cs="David"/>
          <w:sz w:val="24"/>
          <w:szCs w:val="24"/>
          <w:rtl/>
          <w:lang w:val="ru-RU"/>
        </w:rPr>
        <w:t xml:space="preserve">יש להתייחס באופן פרטני לשאלת הגברת המודעות של העובדים לזכויותיהם, ולבקש מן הממשלה להציע דרך נאותה לשיפור הנגישות של האוכלוסיות החלשות לבתי-הדין. </w:t>
      </w:r>
    </w:p>
    <w:p w:rsidR="00000000" w:rsidRDefault="00C47DD4">
      <w:pPr>
        <w:ind w:firstLine="0"/>
        <w:rPr>
          <w:rFonts w:ascii="Times New Roman" w:eastAsiaTheme="minorEastAsia" w:hAnsi="Times New Roman" w:cs="David"/>
          <w:sz w:val="24"/>
          <w:szCs w:val="24"/>
          <w:rtl/>
          <w:lang w:val="ru-RU"/>
        </w:rPr>
      </w:pPr>
    </w:p>
    <w:sectPr w:rsidR="00000000">
      <w:headerReference w:type="default" r:id="rId7"/>
      <w:pgSz w:w="11906" w:h="16838"/>
      <w:pgMar w:top="1418" w:right="1701" w:bottom="1418" w:left="1701"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7DD4">
      <w:pPr>
        <w:spacing w:line="240" w:lineRule="auto"/>
      </w:pPr>
      <w:r>
        <w:separator/>
      </w:r>
    </w:p>
  </w:endnote>
  <w:endnote w:type="continuationSeparator" w:id="0">
    <w:p w:rsidR="00000000" w:rsidRDefault="00C47D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7DD4">
      <w:pPr>
        <w:spacing w:line="240" w:lineRule="auto"/>
      </w:pPr>
      <w:r>
        <w:separator/>
      </w:r>
    </w:p>
  </w:footnote>
  <w:footnote w:type="continuationSeparator" w:id="0">
    <w:p w:rsidR="00000000" w:rsidRDefault="00C47DD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7DD4">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C47DD4">
    <w:pPr>
      <w:pStyle w:val="a3"/>
      <w:ind w:right="360"/>
      <w:rPr>
        <w:rFonts w:cs="David"/>
        <w:b/>
        <w:bCs/>
        <w:sz w:val="20"/>
        <w:szCs w:val="20"/>
        <w:rtl/>
      </w:rPr>
    </w:pPr>
    <w:r>
      <w:rPr>
        <w:rFonts w:cs="David"/>
        <w:rtl/>
      </w:rPr>
      <w:t xml:space="preserve">ועדת העבודה, הרווחה והבריאות     </w:t>
    </w:r>
  </w:p>
  <w:p w:rsidR="00000000" w:rsidRDefault="00C47DD4">
    <w:pPr>
      <w:pStyle w:val="a3"/>
      <w:rPr>
        <w:rFonts w:cs="David"/>
        <w:b/>
        <w:bCs/>
        <w:sz w:val="22"/>
        <w:szCs w:val="22"/>
        <w:rtl/>
      </w:rPr>
    </w:pPr>
    <w:r>
      <w:rPr>
        <w:rFonts w:cs="David"/>
        <w:rtl/>
      </w:rPr>
      <w:t xml:space="preserve">29/12/2004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C7D94"/>
    <w:multiLevelType w:val="hybridMultilevel"/>
    <w:tmpl w:val="8E8AD42E"/>
    <w:lvl w:ilvl="0" w:tplc="70ACEBF0">
      <w:start w:val="9"/>
      <w:numFmt w:val="decimal"/>
      <w:lvlText w:val="%1."/>
      <w:lvlJc w:val="left"/>
      <w:pPr>
        <w:tabs>
          <w:tab w:val="num" w:pos="360"/>
        </w:tabs>
        <w:ind w:left="360" w:hanging="360"/>
      </w:pPr>
      <w:rPr>
        <w:rFonts w:ascii="Times New Roman" w:hAnsi="Times New Roman" w:cs="Times New Roman" w:hint="default"/>
      </w:rPr>
    </w:lvl>
    <w:lvl w:ilvl="1" w:tplc="69960920">
      <w:start w:val="1"/>
      <w:numFmt w:val="hebrew1"/>
      <w:lvlText w:val="(%2)"/>
      <w:lvlJc w:val="left"/>
      <w:pPr>
        <w:tabs>
          <w:tab w:val="num" w:pos="1080"/>
        </w:tabs>
        <w:ind w:left="1080" w:hanging="360"/>
      </w:pPr>
      <w:rPr>
        <w:rFonts w:ascii="Times New Roman" w:hAnsi="Times New Roman" w:cs="Times New Roman" w:hint="default"/>
      </w:rPr>
    </w:lvl>
    <w:lvl w:ilvl="2" w:tplc="040D001B">
      <w:start w:val="1"/>
      <w:numFmt w:val="lowerRoman"/>
      <w:lvlText w:val="%3."/>
      <w:lvlJc w:val="right"/>
      <w:pPr>
        <w:tabs>
          <w:tab w:val="num" w:pos="1800"/>
        </w:tabs>
        <w:ind w:left="1800" w:hanging="180"/>
      </w:pPr>
      <w:rPr>
        <w:rFonts w:ascii="Times New Roman" w:hAnsi="Times New Roman" w:cs="Times New Roman"/>
      </w:rPr>
    </w:lvl>
    <w:lvl w:ilvl="3" w:tplc="040D000F">
      <w:start w:val="1"/>
      <w:numFmt w:val="decimal"/>
      <w:lvlText w:val="%4."/>
      <w:lvlJc w:val="left"/>
      <w:pPr>
        <w:tabs>
          <w:tab w:val="num" w:pos="2520"/>
        </w:tabs>
        <w:ind w:left="2520" w:hanging="360"/>
      </w:pPr>
      <w:rPr>
        <w:rFonts w:ascii="Times New Roman" w:hAnsi="Times New Roman" w:cs="Times New Roman"/>
      </w:rPr>
    </w:lvl>
    <w:lvl w:ilvl="4" w:tplc="040D0019">
      <w:start w:val="1"/>
      <w:numFmt w:val="lowerLetter"/>
      <w:lvlText w:val="%5."/>
      <w:lvlJc w:val="left"/>
      <w:pPr>
        <w:tabs>
          <w:tab w:val="num" w:pos="3240"/>
        </w:tabs>
        <w:ind w:left="3240" w:hanging="360"/>
      </w:pPr>
      <w:rPr>
        <w:rFonts w:ascii="Times New Roman" w:hAnsi="Times New Roman" w:cs="Times New Roman"/>
      </w:rPr>
    </w:lvl>
    <w:lvl w:ilvl="5" w:tplc="040D001B">
      <w:start w:val="1"/>
      <w:numFmt w:val="lowerRoman"/>
      <w:lvlText w:val="%6."/>
      <w:lvlJc w:val="right"/>
      <w:pPr>
        <w:tabs>
          <w:tab w:val="num" w:pos="3960"/>
        </w:tabs>
        <w:ind w:left="3960" w:hanging="180"/>
      </w:pPr>
      <w:rPr>
        <w:rFonts w:ascii="Times New Roman" w:hAnsi="Times New Roman" w:cs="Times New Roman"/>
      </w:rPr>
    </w:lvl>
    <w:lvl w:ilvl="6" w:tplc="040D000F">
      <w:start w:val="1"/>
      <w:numFmt w:val="decimal"/>
      <w:lvlText w:val="%7."/>
      <w:lvlJc w:val="left"/>
      <w:pPr>
        <w:tabs>
          <w:tab w:val="num" w:pos="4680"/>
        </w:tabs>
        <w:ind w:left="4680" w:hanging="360"/>
      </w:pPr>
      <w:rPr>
        <w:rFonts w:ascii="Times New Roman" w:hAnsi="Times New Roman" w:cs="Times New Roman"/>
      </w:rPr>
    </w:lvl>
    <w:lvl w:ilvl="7" w:tplc="040D0019">
      <w:start w:val="1"/>
      <w:numFmt w:val="lowerLetter"/>
      <w:lvlText w:val="%8."/>
      <w:lvlJc w:val="left"/>
      <w:pPr>
        <w:tabs>
          <w:tab w:val="num" w:pos="5400"/>
        </w:tabs>
        <w:ind w:left="5400" w:hanging="360"/>
      </w:pPr>
      <w:rPr>
        <w:rFonts w:ascii="Times New Roman" w:hAnsi="Times New Roman" w:cs="Times New Roman"/>
      </w:rPr>
    </w:lvl>
    <w:lvl w:ilvl="8" w:tplc="040D001B">
      <w:start w:val="1"/>
      <w:numFmt w:val="lowerRoman"/>
      <w:lvlText w:val="%9."/>
      <w:lvlJc w:val="right"/>
      <w:pPr>
        <w:tabs>
          <w:tab w:val="num" w:pos="6120"/>
        </w:tabs>
        <w:ind w:left="6120" w:hanging="180"/>
      </w:pPr>
      <w:rPr>
        <w:rFonts w:ascii="Times New Roman" w:hAnsi="Times New Roman" w:cs="Times New Roman"/>
      </w:rPr>
    </w:lvl>
  </w:abstractNum>
  <w:abstractNum w:abstractNumId="1" w15:restartNumberingAfterBreak="0">
    <w:nsid w:val="3C1B25EE"/>
    <w:multiLevelType w:val="hybridMultilevel"/>
    <w:tmpl w:val="AF0AB638"/>
    <w:lvl w:ilvl="0" w:tplc="0409000F">
      <w:start w:val="1"/>
      <w:numFmt w:val="decimal"/>
      <w:lvlText w:val="%1."/>
      <w:lvlJc w:val="left"/>
      <w:pPr>
        <w:tabs>
          <w:tab w:val="num" w:pos="360"/>
        </w:tabs>
        <w:ind w:left="360" w:hanging="360"/>
      </w:pPr>
      <w:rPr>
        <w:rFonts w:ascii="Times New Roman" w:hAnsi="Times New Roman" w:cs="Times New Roman" w:hint="default"/>
      </w:rPr>
    </w:lvl>
    <w:lvl w:ilvl="1" w:tplc="04090019">
      <w:start w:val="1"/>
      <w:numFmt w:val="lowerLetter"/>
      <w:lvlText w:val="%2."/>
      <w:lvlJc w:val="left"/>
      <w:pPr>
        <w:tabs>
          <w:tab w:val="num" w:pos="1080"/>
        </w:tabs>
        <w:ind w:left="1080" w:hanging="360"/>
      </w:pPr>
      <w:rPr>
        <w:rFonts w:ascii="Times New Roman" w:hAnsi="Times New Roman" w:cs="Times New Roman"/>
      </w:rPr>
    </w:lvl>
    <w:lvl w:ilvl="2" w:tplc="0409001B">
      <w:start w:val="1"/>
      <w:numFmt w:val="lowerRoman"/>
      <w:lvlText w:val="%3."/>
      <w:lvlJc w:val="right"/>
      <w:pPr>
        <w:tabs>
          <w:tab w:val="num" w:pos="1800"/>
        </w:tabs>
        <w:ind w:left="1800" w:hanging="180"/>
      </w:pPr>
      <w:rPr>
        <w:rFonts w:ascii="Times New Roman" w:hAnsi="Times New Roman" w:cs="Times New Roman"/>
      </w:rPr>
    </w:lvl>
    <w:lvl w:ilvl="3" w:tplc="0409000F">
      <w:start w:val="1"/>
      <w:numFmt w:val="decimal"/>
      <w:lvlText w:val="%4."/>
      <w:lvlJc w:val="left"/>
      <w:pPr>
        <w:tabs>
          <w:tab w:val="num" w:pos="2520"/>
        </w:tabs>
        <w:ind w:left="2520" w:hanging="360"/>
      </w:pPr>
      <w:rPr>
        <w:rFonts w:ascii="Times New Roman" w:hAnsi="Times New Roman" w:cs="Times New Roman"/>
      </w:rPr>
    </w:lvl>
    <w:lvl w:ilvl="4" w:tplc="04090019">
      <w:start w:val="1"/>
      <w:numFmt w:val="lowerLetter"/>
      <w:lvlText w:val="%5."/>
      <w:lvlJc w:val="left"/>
      <w:pPr>
        <w:tabs>
          <w:tab w:val="num" w:pos="3240"/>
        </w:tabs>
        <w:ind w:left="3240" w:hanging="360"/>
      </w:pPr>
      <w:rPr>
        <w:rFonts w:ascii="Times New Roman" w:hAnsi="Times New Roman" w:cs="Times New Roman"/>
      </w:rPr>
    </w:lvl>
    <w:lvl w:ilvl="5" w:tplc="0409001B">
      <w:start w:val="1"/>
      <w:numFmt w:val="lowerRoman"/>
      <w:lvlText w:val="%6."/>
      <w:lvlJc w:val="right"/>
      <w:pPr>
        <w:tabs>
          <w:tab w:val="num" w:pos="3960"/>
        </w:tabs>
        <w:ind w:left="3960" w:hanging="180"/>
      </w:pPr>
      <w:rPr>
        <w:rFonts w:ascii="Times New Roman" w:hAnsi="Times New Roman" w:cs="Times New Roman"/>
      </w:rPr>
    </w:lvl>
    <w:lvl w:ilvl="6" w:tplc="0409000F">
      <w:start w:val="1"/>
      <w:numFmt w:val="decimal"/>
      <w:lvlText w:val="%7."/>
      <w:lvlJc w:val="left"/>
      <w:pPr>
        <w:tabs>
          <w:tab w:val="num" w:pos="4680"/>
        </w:tabs>
        <w:ind w:left="4680" w:hanging="360"/>
      </w:pPr>
      <w:rPr>
        <w:rFonts w:ascii="Times New Roman" w:hAnsi="Times New Roman" w:cs="Times New Roman"/>
      </w:rPr>
    </w:lvl>
    <w:lvl w:ilvl="7" w:tplc="04090019">
      <w:start w:val="1"/>
      <w:numFmt w:val="lowerLetter"/>
      <w:lvlText w:val="%8."/>
      <w:lvlJc w:val="left"/>
      <w:pPr>
        <w:tabs>
          <w:tab w:val="num" w:pos="5400"/>
        </w:tabs>
        <w:ind w:left="5400" w:hanging="360"/>
      </w:pPr>
      <w:rPr>
        <w:rFonts w:ascii="Times New Roman" w:hAnsi="Times New Roman" w:cs="Times New Roman"/>
      </w:rPr>
    </w:lvl>
    <w:lvl w:ilvl="8" w:tplc="0409001B">
      <w:start w:val="1"/>
      <w:numFmt w:val="lowerRoman"/>
      <w:lvlText w:val="%9."/>
      <w:lvlJc w:val="right"/>
      <w:pPr>
        <w:tabs>
          <w:tab w:val="num" w:pos="6120"/>
        </w:tabs>
        <w:ind w:left="612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7DD4"/>
    <w:rsid w:val="00C47D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334133A-1093-455A-88E0-85744BE01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qFormat="1"/>
    <w:lsdException w:name="heading 1" w:qFormat="1"/>
    <w:lsdException w:name="heading 2"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qFormat/>
    <w:pPr>
      <w:bidi/>
      <w:spacing w:after="0" w:line="360" w:lineRule="auto"/>
      <w:ind w:firstLine="719"/>
      <w:jc w:val="both"/>
    </w:pPr>
    <w:rPr>
      <w:rFonts w:ascii="Arial" w:eastAsia="Times New Roman" w:hAnsi="Arial" w:cs="Times New Roman"/>
      <w:lang w:eastAsia="he-IL"/>
    </w:rPr>
  </w:style>
  <w:style w:type="paragraph" w:styleId="1">
    <w:name w:val="heading 1"/>
    <w:basedOn w:val="a"/>
    <w:next w:val="a"/>
    <w:link w:val="10"/>
    <w:uiPriority w:val="99"/>
    <w:qFormat/>
    <w:pPr>
      <w:keepNext/>
      <w:spacing w:line="240" w:lineRule="auto"/>
      <w:ind w:firstLine="0"/>
      <w:outlineLvl w:val="0"/>
    </w:pPr>
    <w:rPr>
      <w:rFonts w:ascii="Times New Roman" w:eastAsiaTheme="minorEastAsia" w:hAnsi="Times New Roman"/>
      <w:b/>
      <w:bCs/>
      <w:sz w:val="24"/>
      <w:szCs w:val="24"/>
    </w:rPr>
  </w:style>
  <w:style w:type="paragraph" w:styleId="2">
    <w:name w:val="heading 2"/>
    <w:basedOn w:val="a"/>
    <w:next w:val="a"/>
    <w:link w:val="20"/>
    <w:uiPriority w:val="99"/>
    <w:qFormat/>
    <w:pPr>
      <w:keepNext/>
      <w:spacing w:line="240" w:lineRule="auto"/>
      <w:ind w:firstLine="0"/>
      <w:jc w:val="center"/>
      <w:outlineLvl w:val="1"/>
    </w:pPr>
    <w:rPr>
      <w:rFonts w:ascii="Times New Roman" w:eastAsiaTheme="minorEastAsia" w:hAnsi="Times New Roman"/>
      <w:b/>
      <w:bCs/>
      <w:sz w:val="24"/>
      <w:szCs w:val="24"/>
      <w:u w:val="single"/>
    </w:rPr>
  </w:style>
  <w:style w:type="paragraph" w:styleId="4">
    <w:name w:val="heading 4"/>
    <w:basedOn w:val="a"/>
    <w:next w:val="a"/>
    <w:link w:val="40"/>
    <w:uiPriority w:val="99"/>
    <w:qFormat/>
    <w:pPr>
      <w:keepNext/>
      <w:ind w:firstLine="0"/>
      <w:outlineLvl w:val="3"/>
    </w:pPr>
    <w:rPr>
      <w:rFonts w:ascii="Times New Roman" w:eastAsiaTheme="minorEastAsia" w:hAnsi="Times New Roman"/>
      <w:spacing w:val="20"/>
      <w:sz w:val="26"/>
      <w:szCs w:val="26"/>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spacing w:line="240" w:lineRule="auto"/>
      <w:ind w:firstLine="0"/>
      <w:jc w:val="left"/>
    </w:pPr>
    <w:rPr>
      <w:rFonts w:ascii="Times New Roman" w:eastAsiaTheme="minorEastAsia" w:hAnsi="Times New Roman"/>
      <w:sz w:val="24"/>
      <w:szCs w:val="24"/>
    </w:r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spacing w:line="240" w:lineRule="auto"/>
      <w:ind w:firstLine="0"/>
      <w:jc w:val="left"/>
    </w:pPr>
    <w:rPr>
      <w:rFonts w:ascii="Times New Roman" w:eastAsiaTheme="minorEastAsia" w:hAnsi="Times New Roman"/>
      <w:sz w:val="24"/>
      <w:szCs w:val="24"/>
    </w:r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customStyle="1" w:styleId="a8">
    <w:name w:val="מספר_ההצבעה"/>
    <w:basedOn w:val="a"/>
    <w:next w:val="a"/>
    <w:uiPriority w:val="99"/>
    <w:pPr>
      <w:bidi w:val="0"/>
      <w:ind w:firstLine="0"/>
      <w:jc w:val="center"/>
    </w:pPr>
    <w:rPr>
      <w:b/>
      <w:bCs/>
      <w:lang w:eastAsia="en-US"/>
    </w:rPr>
  </w:style>
  <w:style w:type="paragraph" w:customStyle="1" w:styleId="a9">
    <w:name w:val="בעד_נגד_נמנעים"/>
    <w:basedOn w:val="a"/>
    <w:next w:val="a"/>
    <w:uiPriority w:val="99"/>
    <w:pPr>
      <w:bidi w:val="0"/>
      <w:ind w:firstLine="0"/>
      <w:jc w:val="center"/>
    </w:pPr>
    <w:rPr>
      <w:lang w:eastAsia="en-US"/>
    </w:rPr>
  </w:style>
  <w:style w:type="paragraph" w:customStyle="1" w:styleId="aa">
    <w:name w:val="תוצאות_ההצבעה"/>
    <w:basedOn w:val="a"/>
    <w:next w:val="a"/>
    <w:uiPriority w:val="99"/>
    <w:pPr>
      <w:bidi w:val="0"/>
      <w:ind w:firstLine="0"/>
      <w:jc w:val="center"/>
    </w:pPr>
    <w:rPr>
      <w:lang w:eastAsia="en-US"/>
    </w:rPr>
  </w:style>
  <w:style w:type="paragraph" w:styleId="ab">
    <w:name w:val="Body Text"/>
    <w:basedOn w:val="a"/>
    <w:link w:val="ac"/>
    <w:uiPriority w:val="99"/>
    <w:pPr>
      <w:spacing w:line="240" w:lineRule="auto"/>
      <w:ind w:firstLine="0"/>
    </w:pPr>
    <w:rPr>
      <w:rFonts w:ascii="Times New Roman" w:eastAsiaTheme="minorEastAsia" w:hAnsi="Times New Roman"/>
      <w:sz w:val="24"/>
      <w:szCs w:val="24"/>
    </w:rPr>
  </w:style>
  <w:style w:type="character" w:customStyle="1" w:styleId="ac">
    <w:name w:val="גוף טקסט תו"/>
    <w:basedOn w:val="a0"/>
    <w:link w:val="ab"/>
    <w:uiPriority w:val="99"/>
    <w:semiHidden/>
    <w:rPr>
      <w:rFonts w:ascii="Arial" w:eastAsia="Times New Roman" w:hAnsi="Arial" w:cs="Times New Roman"/>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D5786C-5EA8-4EFE-A1AE-2069E32566E2}"/>
</file>

<file path=customXml/itemProps2.xml><?xml version="1.0" encoding="utf-8"?>
<ds:datastoreItem xmlns:ds="http://schemas.openxmlformats.org/officeDocument/2006/customXml" ds:itemID="{E9A7FE0D-8305-4C75-B145-30D5E340386F}"/>
</file>

<file path=customXml/itemProps3.xml><?xml version="1.0" encoding="utf-8"?>
<ds:datastoreItem xmlns:ds="http://schemas.openxmlformats.org/officeDocument/2006/customXml" ds:itemID="{67B4F406-D1AE-4FA2-9376-F2877406A76D}"/>
</file>

<file path=docProps/app.xml><?xml version="1.0" encoding="utf-8"?>
<Properties xmlns="http://schemas.openxmlformats.org/officeDocument/2006/extended-properties" xmlns:vt="http://schemas.openxmlformats.org/officeDocument/2006/docPropsVTypes">
  <Template>Normal.dotm</Template>
  <TotalTime>0</TotalTime>
  <Pages>6</Pages>
  <Words>8176</Words>
  <Characters>40884</Characters>
  <Application>Microsoft Office Word</Application>
  <DocSecurity>4</DocSecurity>
  <Lines>340</Lines>
  <Paragraphs>97</Paragraphs>
  <ScaleCrop>false</ScaleCrop>
  <Company>knesset</Company>
  <LinksUpToDate>false</LinksUpToDate>
  <CharactersWithSpaces>48963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קנסות שמוטלים על עובדים בניגוד לחוק</dc:title>
  <dc:subject/>
  <dc:creator>תמר שפנייר</dc:creator>
  <cp:keywords/>
  <dc:description/>
  <cp:lastModifiedBy>שמואל כוכב</cp:lastModifiedBy>
  <cp:revision>2</cp:revision>
  <cp:lastPrinted>2005-01-05T20:41:00Z</cp:lastPrinted>
  <dcterms:created xsi:type="dcterms:W3CDTF">2018-06-18T15:48:00Z</dcterms:created>
  <dcterms:modified xsi:type="dcterms:W3CDTF">2018-06-18T15:48:00Z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חפציבה צנעני</vt:lpwstr>
  </property>
  <property fmtid="{D5CDD505-2E9C-101B-9397-08002B2CF9AE}" pid="4" name="MisYeshiva">
    <vt:i4>317</vt:i4>
  </property>
  <property fmtid="{D5CDD505-2E9C-101B-9397-08002B2CF9AE}" pid="5" name="Nose">
    <vt:lpwstr>':מחלקת הפרוטוקולים:עבודה'_x000d__x000d_</vt:lpwstr>
  </property>
  <property fmtid="{D5CDD505-2E9C-101B-9397-08002B2CF9AE}" pid="6" name="TaarichYeshiva">
    <vt:filetime>2004-12-27T21:00:00Z</vt:filetime>
  </property>
  <property fmtid="{D5CDD505-2E9C-101B-9397-08002B2CF9AE}" pid="7" name="סימוכין">
    <vt:i4>115105</vt:i4>
  </property>
  <property fmtid="{D5CDD505-2E9C-101B-9397-08002B2CF9AE}" pid="8" name="שעת ישיבה">
    <vt:lpwstr>9:30</vt:lpwstr>
  </property>
  <property fmtid="{D5CDD505-2E9C-101B-9397-08002B2CF9AE}" pid="9" name="תאריך המסמך">
    <vt:filetime>2005-01-08T21:00:00Z</vt:filetime>
  </property>
  <property fmtid="{D5CDD505-2E9C-101B-9397-08002B2CF9AE}" pid="10" name="Int_ModifyDate">
    <vt:lpwstr>10/01/2005</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86501</vt:r8>
  </property>
  <property fmtid="{D5CDD505-2E9C-101B-9397-08002B2CF9AE}" pid="14" name="SanhedrinDocumentType">
    <vt:r8>167</vt:r8>
  </property>
</Properties>
</file>