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71E0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71E0E">
      <w:pPr>
        <w:rPr>
          <w:rFonts w:cs="David"/>
          <w:b/>
          <w:bCs/>
          <w:sz w:val="24"/>
          <w:rtl/>
        </w:rPr>
      </w:pPr>
      <w:r>
        <w:rPr>
          <w:rFonts w:cs="David"/>
          <w:b/>
          <w:bCs/>
          <w:sz w:val="24"/>
          <w:rtl/>
        </w:rPr>
        <w:t>מושב שלישי</w:t>
      </w:r>
    </w:p>
    <w:p w:rsidR="00000000" w:rsidRDefault="00F71E0E">
      <w:pPr>
        <w:rPr>
          <w:rFonts w:cs="David"/>
          <w:b/>
          <w:bCs/>
          <w:sz w:val="24"/>
          <w:rtl/>
        </w:rPr>
      </w:pPr>
    </w:p>
    <w:p w:rsidR="00000000" w:rsidRDefault="00F71E0E">
      <w:pPr>
        <w:rPr>
          <w:rFonts w:cs="David"/>
          <w:b/>
          <w:bCs/>
          <w:sz w:val="24"/>
          <w:rtl/>
        </w:rPr>
      </w:pPr>
    </w:p>
    <w:p w:rsidR="00000000" w:rsidRDefault="00F71E0E">
      <w:pPr>
        <w:rPr>
          <w:rFonts w:cs="David"/>
          <w:b/>
          <w:bCs/>
          <w:sz w:val="24"/>
          <w:rtl/>
        </w:rPr>
      </w:pPr>
    </w:p>
    <w:p w:rsidR="00000000" w:rsidRDefault="00F71E0E">
      <w:pPr>
        <w:rPr>
          <w:rFonts w:cs="David"/>
          <w:b/>
          <w:bCs/>
          <w:sz w:val="24"/>
          <w:rtl/>
        </w:rPr>
      </w:pPr>
    </w:p>
    <w:p w:rsidR="00000000" w:rsidRDefault="00F71E0E">
      <w:pPr>
        <w:pStyle w:val="1"/>
        <w:rPr>
          <w:rFonts w:cs="David"/>
          <w:sz w:val="24"/>
          <w:rtl/>
        </w:rPr>
      </w:pPr>
      <w:r>
        <w:rPr>
          <w:rFonts w:cs="David"/>
          <w:sz w:val="24"/>
          <w:rtl/>
        </w:rPr>
        <w:t>פרוטוקול מס' 212</w:t>
      </w:r>
    </w:p>
    <w:p w:rsidR="00000000" w:rsidRDefault="00F71E0E">
      <w:pPr>
        <w:jc w:val="center"/>
        <w:rPr>
          <w:rFonts w:cs="David"/>
          <w:sz w:val="24"/>
          <w:rtl/>
        </w:rPr>
      </w:pPr>
      <w:r>
        <w:rPr>
          <w:rFonts w:cs="David"/>
          <w:sz w:val="24"/>
          <w:rtl/>
        </w:rPr>
        <w:t>מישיבת ועדת העלייה, הקליטה והת</w:t>
      </w:r>
      <w:r>
        <w:rPr>
          <w:rFonts w:cs="David"/>
          <w:sz w:val="24"/>
          <w:rtl/>
        </w:rPr>
        <w:t>פוצות</w:t>
      </w:r>
    </w:p>
    <w:p w:rsidR="00000000" w:rsidRDefault="00F71E0E">
      <w:pPr>
        <w:pStyle w:val="7"/>
        <w:rPr>
          <w:rFonts w:cs="David"/>
          <w:sz w:val="24"/>
          <w:rtl/>
        </w:rPr>
      </w:pPr>
      <w:r>
        <w:rPr>
          <w:rFonts w:cs="David"/>
          <w:sz w:val="24"/>
          <w:rtl/>
        </w:rPr>
        <w:t>מיום שלישי" י"ג באדר א' התשס"ה ( 22 בפברואר 2005), שעה: 12:00</w:t>
      </w:r>
    </w:p>
    <w:p w:rsidR="00000000" w:rsidRDefault="00F71E0E">
      <w:pPr>
        <w:jc w:val="center"/>
        <w:rPr>
          <w:rFonts w:cs="David"/>
          <w:b/>
          <w:bCs/>
          <w:sz w:val="24"/>
          <w:rtl/>
        </w:rPr>
      </w:pPr>
    </w:p>
    <w:p w:rsidR="00000000" w:rsidRDefault="00F71E0E">
      <w:pPr>
        <w:rPr>
          <w:rFonts w:cs="David"/>
          <w:b/>
          <w:bCs/>
          <w:sz w:val="24"/>
          <w:rtl/>
        </w:rPr>
      </w:pPr>
    </w:p>
    <w:p w:rsidR="00000000" w:rsidRDefault="00F71E0E">
      <w:pPr>
        <w:tabs>
          <w:tab w:val="left" w:pos="1221"/>
        </w:tabs>
        <w:rPr>
          <w:rFonts w:cs="David"/>
          <w:b/>
          <w:bCs/>
          <w:sz w:val="24"/>
          <w:u w:val="single"/>
          <w:rtl/>
        </w:rPr>
      </w:pPr>
    </w:p>
    <w:p w:rsidR="00000000" w:rsidRDefault="00F71E0E">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פנסיות לגמלאים עולי המדינות הבלטיות</w:t>
      </w:r>
    </w:p>
    <w:p w:rsidR="00000000" w:rsidRDefault="00F71E0E">
      <w:pPr>
        <w:rPr>
          <w:rFonts w:cs="David"/>
          <w:b/>
          <w:bCs/>
          <w:sz w:val="24"/>
          <w:rtl/>
        </w:rPr>
      </w:pPr>
    </w:p>
    <w:p w:rsidR="00000000" w:rsidRDefault="00F71E0E">
      <w:pPr>
        <w:rPr>
          <w:rFonts w:cs="David"/>
          <w:sz w:val="24"/>
          <w:rtl/>
        </w:rPr>
      </w:pPr>
    </w:p>
    <w:p w:rsidR="00000000" w:rsidRDefault="00F71E0E">
      <w:pPr>
        <w:rPr>
          <w:rFonts w:cs="David"/>
          <w:sz w:val="24"/>
          <w:rtl/>
        </w:rPr>
      </w:pPr>
    </w:p>
    <w:p w:rsidR="00000000" w:rsidRDefault="00F71E0E">
      <w:pPr>
        <w:rPr>
          <w:rFonts w:cs="David"/>
          <w:b/>
          <w:bCs/>
          <w:sz w:val="24"/>
          <w:u w:val="single"/>
          <w:rtl/>
        </w:rPr>
      </w:pPr>
      <w:r>
        <w:rPr>
          <w:rFonts w:cs="David"/>
          <w:b/>
          <w:bCs/>
          <w:sz w:val="24"/>
          <w:u w:val="single"/>
          <w:rtl/>
        </w:rPr>
        <w:t>נכחו</w:t>
      </w:r>
      <w:r>
        <w:rPr>
          <w:rFonts w:cs="David"/>
          <w:sz w:val="24"/>
          <w:rtl/>
        </w:rPr>
        <w:t>:</w:t>
      </w:r>
    </w:p>
    <w:p w:rsidR="00000000" w:rsidRDefault="00F71E0E">
      <w:pPr>
        <w:rPr>
          <w:rFonts w:cs="David"/>
          <w:sz w:val="24"/>
          <w:rtl/>
        </w:rPr>
      </w:pPr>
    </w:p>
    <w:p w:rsidR="00000000" w:rsidRDefault="00F71E0E">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קולט אביטל – היו"ר</w:t>
      </w:r>
    </w:p>
    <w:p w:rsidR="00000000" w:rsidRDefault="00F71E0E">
      <w:pPr>
        <w:rPr>
          <w:rFonts w:cs="David"/>
          <w:sz w:val="24"/>
          <w:rtl/>
        </w:rPr>
      </w:pPr>
      <w:r>
        <w:rPr>
          <w:rFonts w:cs="David"/>
          <w:sz w:val="24"/>
          <w:rtl/>
        </w:rPr>
        <w:tab/>
      </w:r>
      <w:r>
        <w:rPr>
          <w:rFonts w:cs="David"/>
          <w:sz w:val="24"/>
          <w:rtl/>
        </w:rPr>
        <w:tab/>
      </w:r>
      <w:r>
        <w:rPr>
          <w:rFonts w:cs="David"/>
          <w:sz w:val="24"/>
          <w:rtl/>
        </w:rPr>
        <w:tab/>
        <w:t xml:space="preserve">  רומן ברונפמן</w:t>
      </w:r>
    </w:p>
    <w:p w:rsidR="00000000" w:rsidRDefault="00F71E0E">
      <w:pPr>
        <w:rPr>
          <w:rFonts w:cs="David"/>
          <w:sz w:val="24"/>
          <w:rtl/>
        </w:rPr>
      </w:pPr>
      <w:r>
        <w:rPr>
          <w:rFonts w:cs="David"/>
          <w:sz w:val="24"/>
          <w:rtl/>
        </w:rPr>
        <w:tab/>
      </w:r>
      <w:r>
        <w:rPr>
          <w:rFonts w:cs="David"/>
          <w:sz w:val="24"/>
          <w:rtl/>
        </w:rPr>
        <w:tab/>
      </w:r>
      <w:r>
        <w:rPr>
          <w:rFonts w:cs="David"/>
          <w:sz w:val="24"/>
          <w:rtl/>
        </w:rPr>
        <w:tab/>
        <w:t xml:space="preserve">  מיכאל נודלמן</w:t>
      </w:r>
    </w:p>
    <w:p w:rsidR="00000000" w:rsidRDefault="00F71E0E">
      <w:pPr>
        <w:rPr>
          <w:rFonts w:cs="David"/>
          <w:sz w:val="24"/>
          <w:rtl/>
        </w:rPr>
      </w:pPr>
      <w:r>
        <w:rPr>
          <w:rFonts w:cs="David"/>
          <w:sz w:val="24"/>
          <w:rtl/>
        </w:rPr>
        <w:tab/>
      </w:r>
      <w:r>
        <w:rPr>
          <w:rFonts w:cs="David"/>
          <w:sz w:val="24"/>
          <w:rtl/>
        </w:rPr>
        <w:tab/>
      </w:r>
      <w:r>
        <w:rPr>
          <w:rFonts w:cs="David"/>
          <w:sz w:val="24"/>
          <w:rtl/>
        </w:rPr>
        <w:tab/>
        <w:t xml:space="preserve">  מרינה סולודקין</w:t>
      </w:r>
    </w:p>
    <w:p w:rsidR="00000000" w:rsidRDefault="00F71E0E">
      <w:pPr>
        <w:rPr>
          <w:rFonts w:cs="David"/>
          <w:sz w:val="24"/>
          <w:rtl/>
        </w:rPr>
      </w:pPr>
    </w:p>
    <w:p w:rsidR="00000000" w:rsidRDefault="00F71E0E">
      <w:pPr>
        <w:rPr>
          <w:rFonts w:cs="David"/>
          <w:sz w:val="24"/>
          <w:rtl/>
        </w:rPr>
      </w:pPr>
    </w:p>
    <w:p w:rsidR="00000000" w:rsidRDefault="00F71E0E">
      <w:pPr>
        <w:tabs>
          <w:tab w:val="left" w:pos="1788"/>
          <w:tab w:val="left" w:pos="3631"/>
        </w:tabs>
        <w:ind w:left="1701" w:hanging="1701"/>
        <w:rPr>
          <w:rFonts w:cs="David"/>
          <w:sz w:val="24"/>
          <w:rtl/>
        </w:rPr>
      </w:pPr>
      <w:r>
        <w:rPr>
          <w:rFonts w:cs="David"/>
          <w:b/>
          <w:bCs/>
          <w:sz w:val="24"/>
          <w:u w:val="single"/>
          <w:rtl/>
        </w:rPr>
        <w:t>מוזמנים</w:t>
      </w:r>
      <w:r>
        <w:rPr>
          <w:rFonts w:cs="David"/>
          <w:sz w:val="24"/>
          <w:rtl/>
        </w:rPr>
        <w:t>:</w:t>
      </w:r>
      <w:r>
        <w:rPr>
          <w:rFonts w:cs="David"/>
          <w:sz w:val="24"/>
          <w:rtl/>
        </w:rPr>
        <w:tab/>
        <w:t>אבי בנימין -  מנהל מחלקת אירו</w:t>
      </w:r>
      <w:r>
        <w:rPr>
          <w:rFonts w:cs="David"/>
          <w:sz w:val="24"/>
          <w:rtl/>
        </w:rPr>
        <w:t>פה, משרד החוץ</w:t>
      </w:r>
      <w:r>
        <w:rPr>
          <w:rFonts w:cs="David"/>
          <w:sz w:val="24"/>
          <w:rtl/>
        </w:rPr>
        <w:tab/>
      </w:r>
    </w:p>
    <w:p w:rsidR="00000000" w:rsidRDefault="00F71E0E">
      <w:pPr>
        <w:tabs>
          <w:tab w:val="left" w:pos="1788"/>
          <w:tab w:val="left" w:pos="3631"/>
        </w:tabs>
        <w:ind w:left="1701" w:hanging="1701"/>
        <w:rPr>
          <w:rFonts w:cs="David"/>
          <w:sz w:val="24"/>
          <w:rtl/>
        </w:rPr>
      </w:pPr>
      <w:r>
        <w:rPr>
          <w:rFonts w:cs="David"/>
          <w:sz w:val="24"/>
          <w:rtl/>
        </w:rPr>
        <w:tab/>
        <w:t>אסתר אפרת סמילג – מנהלת מחלקת אמנות הלשכה המשפטית, משרד החוץ</w:t>
      </w:r>
    </w:p>
    <w:p w:rsidR="00000000" w:rsidRDefault="00F71E0E">
      <w:pPr>
        <w:rPr>
          <w:rFonts w:cs="David"/>
          <w:sz w:val="24"/>
          <w:rtl/>
        </w:rPr>
      </w:pPr>
      <w:r>
        <w:rPr>
          <w:rFonts w:cs="David"/>
          <w:sz w:val="24"/>
          <w:rtl/>
        </w:rPr>
        <w:tab/>
      </w:r>
      <w:r>
        <w:rPr>
          <w:rFonts w:cs="David"/>
          <w:sz w:val="24"/>
          <w:rtl/>
        </w:rPr>
        <w:tab/>
      </w:r>
      <w:r>
        <w:rPr>
          <w:rFonts w:cs="David"/>
          <w:sz w:val="24"/>
          <w:rtl/>
        </w:rPr>
        <w:tab/>
        <w:t xml:space="preserve">גלינה זלצמן – אחראית על קליטת אומנים וספורטאים עולים, </w:t>
      </w:r>
    </w:p>
    <w:p w:rsidR="00000000" w:rsidRDefault="00F71E0E">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המשרד לקליטת עלייה</w:t>
      </w:r>
    </w:p>
    <w:p w:rsidR="00000000" w:rsidRDefault="00F71E0E">
      <w:pPr>
        <w:rPr>
          <w:rFonts w:cs="David"/>
          <w:sz w:val="24"/>
          <w:rtl/>
        </w:rPr>
      </w:pPr>
      <w:r>
        <w:rPr>
          <w:rFonts w:cs="David"/>
          <w:sz w:val="24"/>
          <w:rtl/>
        </w:rPr>
        <w:tab/>
      </w:r>
      <w:r>
        <w:rPr>
          <w:rFonts w:cs="David"/>
          <w:sz w:val="24"/>
          <w:rtl/>
        </w:rPr>
        <w:tab/>
      </w:r>
      <w:r>
        <w:rPr>
          <w:rFonts w:cs="David"/>
          <w:sz w:val="24"/>
          <w:rtl/>
        </w:rPr>
        <w:tab/>
        <w:t>הרן לבאות -    רפרנט ביטוח לאומי, משרד האוצר</w:t>
      </w:r>
    </w:p>
    <w:p w:rsidR="00000000" w:rsidRDefault="00F71E0E">
      <w:pPr>
        <w:rPr>
          <w:rFonts w:cs="David"/>
          <w:sz w:val="24"/>
          <w:rtl/>
        </w:rPr>
      </w:pPr>
      <w:r>
        <w:rPr>
          <w:rFonts w:cs="David"/>
          <w:sz w:val="24"/>
          <w:rtl/>
        </w:rPr>
        <w:tab/>
      </w:r>
      <w:r>
        <w:rPr>
          <w:rFonts w:cs="David"/>
          <w:sz w:val="24"/>
          <w:rtl/>
        </w:rPr>
        <w:tab/>
      </w:r>
      <w:r>
        <w:rPr>
          <w:rFonts w:cs="David"/>
          <w:sz w:val="24"/>
          <w:rtl/>
        </w:rPr>
        <w:tab/>
        <w:t>יעקב ששפורטה – סגן היועץ המשפטי, ממונה על ה</w:t>
      </w:r>
      <w:r>
        <w:rPr>
          <w:rFonts w:cs="David"/>
          <w:sz w:val="24"/>
          <w:rtl/>
        </w:rPr>
        <w:t>אמנות הבין-לאומיות,</w:t>
      </w:r>
    </w:p>
    <w:p w:rsidR="00000000" w:rsidRDefault="00F71E0E">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המוסד לביטוח לאומי</w:t>
      </w:r>
    </w:p>
    <w:p w:rsidR="00000000" w:rsidRDefault="00F71E0E">
      <w:pPr>
        <w:rPr>
          <w:rFonts w:cs="David"/>
          <w:sz w:val="24"/>
          <w:rtl/>
        </w:rPr>
      </w:pPr>
      <w:r>
        <w:rPr>
          <w:rFonts w:cs="David"/>
          <w:sz w:val="24"/>
          <w:rtl/>
        </w:rPr>
        <w:tab/>
      </w:r>
      <w:r>
        <w:rPr>
          <w:rFonts w:cs="David"/>
          <w:sz w:val="24"/>
          <w:rtl/>
        </w:rPr>
        <w:tab/>
      </w:r>
      <w:r>
        <w:rPr>
          <w:rFonts w:cs="David"/>
          <w:sz w:val="24"/>
          <w:rtl/>
        </w:rPr>
        <w:tab/>
        <w:t>לאה טישלר – מנהלת אגף לקשרי חוץ, המוסד לביטוח לאומי</w:t>
      </w:r>
    </w:p>
    <w:p w:rsidR="00000000" w:rsidRDefault="00F71E0E">
      <w:pPr>
        <w:rPr>
          <w:rFonts w:cs="David"/>
          <w:sz w:val="24"/>
          <w:rtl/>
        </w:rPr>
      </w:pPr>
      <w:r>
        <w:rPr>
          <w:rFonts w:cs="David"/>
          <w:sz w:val="24"/>
          <w:rtl/>
        </w:rPr>
        <w:tab/>
      </w:r>
      <w:r>
        <w:rPr>
          <w:rFonts w:cs="David"/>
          <w:sz w:val="24"/>
          <w:rtl/>
        </w:rPr>
        <w:tab/>
      </w:r>
      <w:r>
        <w:rPr>
          <w:rFonts w:cs="David"/>
          <w:sz w:val="24"/>
          <w:rtl/>
        </w:rPr>
        <w:tab/>
        <w:t>יעל פלורסהיים – מנהלת תחום זיקנה, המוסד לביטוח לאומי</w:t>
      </w:r>
    </w:p>
    <w:p w:rsidR="00000000" w:rsidRDefault="00F71E0E">
      <w:pPr>
        <w:rPr>
          <w:rFonts w:cs="David"/>
          <w:sz w:val="24"/>
          <w:rtl/>
        </w:rPr>
      </w:pPr>
      <w:r>
        <w:rPr>
          <w:rFonts w:cs="David"/>
          <w:sz w:val="24"/>
          <w:rtl/>
        </w:rPr>
        <w:tab/>
      </w:r>
      <w:r>
        <w:rPr>
          <w:rFonts w:cs="David"/>
          <w:sz w:val="24"/>
          <w:rtl/>
        </w:rPr>
        <w:tab/>
      </w:r>
      <w:r>
        <w:rPr>
          <w:rFonts w:cs="David"/>
          <w:sz w:val="24"/>
          <w:rtl/>
        </w:rPr>
        <w:tab/>
        <w:t>מרים שמלצר – אגף מחקר ותכנון, המוסד לביטוח לאומי</w:t>
      </w:r>
    </w:p>
    <w:p w:rsidR="00000000" w:rsidRDefault="00F71E0E">
      <w:pPr>
        <w:rPr>
          <w:rFonts w:cs="David"/>
          <w:sz w:val="24"/>
          <w:rtl/>
        </w:rPr>
      </w:pPr>
      <w:r>
        <w:rPr>
          <w:rFonts w:cs="David"/>
          <w:sz w:val="24"/>
          <w:rtl/>
        </w:rPr>
        <w:tab/>
      </w:r>
      <w:r>
        <w:rPr>
          <w:rFonts w:cs="David"/>
          <w:sz w:val="24"/>
          <w:rtl/>
        </w:rPr>
        <w:tab/>
      </w:r>
      <w:r>
        <w:rPr>
          <w:rFonts w:cs="David"/>
          <w:sz w:val="24"/>
          <w:rtl/>
        </w:rPr>
        <w:tab/>
        <w:t>מזל קידר – עוזרת למנהלת אגף רווחה במח</w:t>
      </w:r>
      <w:r>
        <w:rPr>
          <w:rFonts w:cs="David"/>
          <w:sz w:val="24"/>
          <w:rtl/>
        </w:rPr>
        <w:t>לקת עלייה, הסוכנות היהודית</w:t>
      </w:r>
    </w:p>
    <w:p w:rsidR="00000000" w:rsidRDefault="00F71E0E">
      <w:pPr>
        <w:rPr>
          <w:rFonts w:cs="David"/>
          <w:sz w:val="24"/>
          <w:rtl/>
        </w:rPr>
      </w:pPr>
      <w:r>
        <w:rPr>
          <w:rFonts w:cs="David"/>
          <w:sz w:val="24"/>
          <w:rtl/>
        </w:rPr>
        <w:tab/>
      </w:r>
      <w:r>
        <w:rPr>
          <w:rFonts w:cs="David"/>
          <w:sz w:val="24"/>
          <w:rtl/>
        </w:rPr>
        <w:tab/>
      </w:r>
      <w:r>
        <w:rPr>
          <w:rFonts w:cs="David"/>
          <w:sz w:val="24"/>
          <w:rtl/>
        </w:rPr>
        <w:tab/>
        <w:t>אלי ולק – סגן יו"ר איגוד יוצאי לטביה ואסטוניה</w:t>
      </w:r>
    </w:p>
    <w:p w:rsidR="00000000" w:rsidRDefault="00F71E0E">
      <w:pPr>
        <w:rPr>
          <w:rFonts w:cs="David"/>
          <w:sz w:val="24"/>
          <w:rtl/>
        </w:rPr>
      </w:pPr>
      <w:r>
        <w:rPr>
          <w:rFonts w:cs="David"/>
          <w:sz w:val="24"/>
          <w:rtl/>
        </w:rPr>
        <w:tab/>
      </w:r>
      <w:r>
        <w:rPr>
          <w:rFonts w:cs="David"/>
          <w:sz w:val="24"/>
          <w:rtl/>
        </w:rPr>
        <w:tab/>
      </w:r>
      <w:r>
        <w:rPr>
          <w:rFonts w:cs="David"/>
          <w:sz w:val="24"/>
          <w:rtl/>
        </w:rPr>
        <w:tab/>
        <w:t>אנטולי רייזנסן – עולה מלטביה</w:t>
      </w:r>
    </w:p>
    <w:p w:rsidR="00000000" w:rsidRDefault="00F71E0E">
      <w:pPr>
        <w:rPr>
          <w:rFonts w:cs="David"/>
          <w:sz w:val="24"/>
          <w:rtl/>
        </w:rPr>
      </w:pPr>
      <w:r>
        <w:rPr>
          <w:rFonts w:cs="David"/>
          <w:sz w:val="24"/>
          <w:rtl/>
        </w:rPr>
        <w:tab/>
      </w:r>
      <w:r>
        <w:rPr>
          <w:rFonts w:cs="David"/>
          <w:sz w:val="24"/>
          <w:rtl/>
        </w:rPr>
        <w:tab/>
      </w:r>
      <w:r>
        <w:rPr>
          <w:rFonts w:cs="David"/>
          <w:sz w:val="24"/>
          <w:rtl/>
        </w:rPr>
        <w:tab/>
        <w:t>רומן קוגן – עוזר פרלמנטרי של חבר הכנסת רומן ברונפמן</w:t>
      </w:r>
    </w:p>
    <w:p w:rsidR="00000000" w:rsidRDefault="00F71E0E">
      <w:pPr>
        <w:rPr>
          <w:rFonts w:cs="David"/>
          <w:sz w:val="24"/>
          <w:rtl/>
        </w:rPr>
      </w:pPr>
    </w:p>
    <w:p w:rsidR="00000000" w:rsidRDefault="00F71E0E">
      <w:pPr>
        <w:rPr>
          <w:rFonts w:cs="David"/>
          <w:sz w:val="24"/>
          <w:rtl/>
        </w:rPr>
      </w:pPr>
    </w:p>
    <w:p w:rsidR="00000000" w:rsidRDefault="00F71E0E">
      <w:pPr>
        <w:tabs>
          <w:tab w:val="left" w:pos="1930"/>
        </w:tabs>
        <w:rPr>
          <w:rFonts w:cs="David"/>
          <w:b/>
          <w:bCs/>
          <w:sz w:val="24"/>
          <w:rtl/>
        </w:rPr>
      </w:pPr>
      <w:r>
        <w:rPr>
          <w:rFonts w:cs="David"/>
          <w:b/>
          <w:bCs/>
          <w:sz w:val="24"/>
          <w:u w:val="single"/>
          <w:rtl/>
        </w:rPr>
        <w:t>מנהלת הוועדה</w:t>
      </w:r>
      <w:r>
        <w:rPr>
          <w:rFonts w:cs="David"/>
          <w:sz w:val="24"/>
          <w:rtl/>
        </w:rPr>
        <w:t>:</w:t>
      </w:r>
      <w:r>
        <w:rPr>
          <w:rFonts w:cs="David"/>
        </w:rPr>
        <w:t xml:space="preserve">    </w:t>
      </w:r>
      <w:r>
        <w:rPr>
          <w:rFonts w:cs="David"/>
          <w:sz w:val="24"/>
          <w:rtl/>
        </w:rPr>
        <w:t>דנה גורדון</w:t>
      </w:r>
    </w:p>
    <w:p w:rsidR="00000000" w:rsidRDefault="00F71E0E">
      <w:pPr>
        <w:rPr>
          <w:rFonts w:cs="David"/>
          <w:sz w:val="24"/>
          <w:rtl/>
        </w:rPr>
      </w:pPr>
    </w:p>
    <w:p w:rsidR="00000000" w:rsidRDefault="00F71E0E">
      <w:pPr>
        <w:tabs>
          <w:tab w:val="left" w:pos="1930"/>
        </w:tabs>
        <w:rPr>
          <w:rFonts w:cs="David"/>
          <w:sz w:val="24"/>
          <w:rtl/>
        </w:rPr>
      </w:pPr>
      <w:r>
        <w:rPr>
          <w:rFonts w:cs="David"/>
          <w:b/>
          <w:bCs/>
          <w:sz w:val="24"/>
          <w:u w:val="single"/>
          <w:rtl/>
        </w:rPr>
        <w:t>קצרנית</w:t>
      </w:r>
      <w:r>
        <w:rPr>
          <w:rFonts w:cs="David"/>
          <w:sz w:val="24"/>
          <w:rtl/>
        </w:rPr>
        <w:t>:</w:t>
      </w:r>
      <w:r>
        <w:rPr>
          <w:rFonts w:cs="David"/>
        </w:rPr>
        <w:t xml:space="preserve">               </w:t>
      </w:r>
      <w:r>
        <w:rPr>
          <w:rFonts w:cs="David"/>
          <w:sz w:val="24"/>
          <w:rtl/>
        </w:rPr>
        <w:t>אושרה עצידה</w:t>
      </w:r>
    </w:p>
    <w:p w:rsidR="00000000" w:rsidRDefault="00F71E0E">
      <w:pPr>
        <w:rPr>
          <w:rFonts w:cs="David"/>
          <w:b/>
          <w:bCs/>
          <w:sz w:val="24"/>
          <w:rtl/>
        </w:rPr>
      </w:pPr>
    </w:p>
    <w:p w:rsidR="00000000" w:rsidRDefault="00F71E0E">
      <w:pPr>
        <w:rPr>
          <w:rFonts w:cs="David"/>
          <w:sz w:val="24"/>
          <w:rtl/>
        </w:rPr>
      </w:pPr>
      <w:r>
        <w:rPr>
          <w:rFonts w:cs="David"/>
          <w:sz w:val="24"/>
          <w:rtl/>
        </w:rPr>
        <w:br w:type="page"/>
      </w:r>
    </w:p>
    <w:p w:rsidR="00000000" w:rsidRDefault="00F71E0E">
      <w:pPr>
        <w:pStyle w:val="8"/>
        <w:rPr>
          <w:rFonts w:cs="David"/>
          <w:sz w:val="24"/>
          <w:rtl/>
        </w:rPr>
      </w:pPr>
      <w:r>
        <w:rPr>
          <w:rFonts w:cs="David"/>
          <w:sz w:val="24"/>
          <w:rtl/>
        </w:rPr>
        <w:t>פנסיות לגמלאים עולי המדינ</w:t>
      </w:r>
      <w:r>
        <w:rPr>
          <w:rFonts w:cs="David"/>
          <w:sz w:val="24"/>
          <w:rtl/>
        </w:rPr>
        <w:t>ות הבלטיות</w:t>
      </w:r>
    </w:p>
    <w:p w:rsidR="00000000" w:rsidRDefault="00F71E0E">
      <w:pPr>
        <w:jc w:val="center"/>
        <w:rPr>
          <w:rFonts w:cs="David"/>
          <w:b/>
          <w:bCs/>
          <w:sz w:val="24"/>
          <w:u w:val="single"/>
          <w:rtl/>
        </w:rPr>
      </w:pPr>
    </w:p>
    <w:p w:rsidR="00000000" w:rsidRDefault="00F71E0E">
      <w:pPr>
        <w:rPr>
          <w:rFonts w:cs="David"/>
          <w:b/>
          <w:bCs/>
          <w:sz w:val="24"/>
          <w:u w:val="single"/>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rPr>
          <w:rFonts w:cs="David"/>
          <w:sz w:val="24"/>
          <w:rtl/>
        </w:rPr>
      </w:pPr>
      <w:r>
        <w:rPr>
          <w:rFonts w:cs="David"/>
          <w:sz w:val="24"/>
          <w:rtl/>
        </w:rPr>
        <w:tab/>
        <w:t>בוקר טוב  לכולם. אני מתכבדת לפתוח את ישיבת ועדת העלייה, הקליטה והתפוצות. על סדר היום</w:t>
      </w:r>
      <w:r>
        <w:rPr>
          <w:rFonts w:cs="David"/>
        </w:rPr>
        <w:t xml:space="preserve"> </w:t>
      </w:r>
      <w:r>
        <w:rPr>
          <w:rFonts w:cs="David"/>
          <w:sz w:val="24"/>
          <w:rtl/>
        </w:rPr>
        <w:t xml:space="preserve"> הוא נושא פנסיות לגמלאים עולי המדינות הבלטיות.  אנחנו התחלנו לטפל בנושא הזה כתוצאה מפנייה פרטנית אליי שדיברה על כך שעולי לטביה לא זכאים לק</w:t>
      </w:r>
      <w:r>
        <w:rPr>
          <w:rFonts w:cs="David"/>
          <w:sz w:val="24"/>
          <w:rtl/>
        </w:rPr>
        <w:t xml:space="preserve">בל בארץ את הפנסיות שמגיעות להם, בניגוד לאנשי לטביה שמהגרים למדינות אחרות במערב והם מקבלים פנסיות במדינות אחרות. יכול להיות שמכיוון שאין הסכם ביננו לבין לטביה הם לא זכאים והם לא מקבלים את הפנסיות שמגיעות להם אחרי הרבה שנים של עבודה באותן המדינות. </w:t>
      </w:r>
    </w:p>
    <w:p w:rsidR="00000000" w:rsidRDefault="00F71E0E">
      <w:pPr>
        <w:rPr>
          <w:rFonts w:cs="David"/>
          <w:sz w:val="24"/>
          <w:rtl/>
        </w:rPr>
      </w:pPr>
    </w:p>
    <w:p w:rsidR="00000000" w:rsidRDefault="00F71E0E">
      <w:pPr>
        <w:rPr>
          <w:rFonts w:cs="David"/>
          <w:sz w:val="24"/>
          <w:rtl/>
        </w:rPr>
      </w:pPr>
      <w:r>
        <w:rPr>
          <w:rFonts w:cs="David"/>
          <w:sz w:val="24"/>
          <w:rtl/>
        </w:rPr>
        <w:tab/>
        <w:t xml:space="preserve">בעקבות </w:t>
      </w:r>
      <w:r>
        <w:rPr>
          <w:rFonts w:cs="David"/>
          <w:sz w:val="24"/>
          <w:rtl/>
        </w:rPr>
        <w:t>זאת פניתי למשרד החוץ ושאלתי מה המצב שלנו מול המדינות הבלטיות, כי מדובר לא רק בלטביה.  אני יודעת שיש מדינות אחרות ממזרח אירופה כמו למשל רומניה, שמשלמת פנסיות של אנשים.  לא מדובר בהרבה כסף, מדובר בכ-30 דולר לחודש.  אנחנו אפילו עשינו הסדר עם המדינות האלה שהכס</w:t>
      </w:r>
      <w:r>
        <w:rPr>
          <w:rFonts w:cs="David"/>
          <w:sz w:val="24"/>
          <w:rtl/>
        </w:rPr>
        <w:t xml:space="preserve">ף הזה מתקבל באמצעות בנק הדואר, כך שאנשים כבר לא נאלצים לשגרירויות כדי לקבל את הכסף. </w:t>
      </w:r>
    </w:p>
    <w:p w:rsidR="00000000" w:rsidRDefault="00F71E0E">
      <w:pPr>
        <w:rPr>
          <w:rFonts w:cs="David"/>
          <w:sz w:val="24"/>
          <w:u w:val="single"/>
          <w:rtl/>
        </w:rPr>
      </w:pPr>
    </w:p>
    <w:p w:rsidR="00000000" w:rsidRDefault="00F71E0E">
      <w:pPr>
        <w:rPr>
          <w:rFonts w:cs="David"/>
          <w:sz w:val="24"/>
          <w:rtl/>
        </w:rPr>
      </w:pPr>
      <w:r>
        <w:rPr>
          <w:rFonts w:cs="David"/>
          <w:sz w:val="24"/>
          <w:u w:val="single"/>
          <w:rtl/>
        </w:rPr>
        <w:t>מיכאל נודלמן:</w:t>
      </w:r>
    </w:p>
    <w:p w:rsidR="00000000" w:rsidRDefault="00F71E0E">
      <w:pPr>
        <w:rPr>
          <w:rFonts w:cs="David"/>
          <w:sz w:val="24"/>
          <w:rtl/>
        </w:rPr>
      </w:pPr>
    </w:p>
    <w:p w:rsidR="00000000" w:rsidRDefault="00F71E0E">
      <w:pPr>
        <w:rPr>
          <w:rFonts w:cs="David"/>
          <w:sz w:val="24"/>
          <w:rtl/>
        </w:rPr>
      </w:pPr>
      <w:r>
        <w:rPr>
          <w:rFonts w:cs="David"/>
          <w:sz w:val="24"/>
          <w:rtl/>
        </w:rPr>
        <w:tab/>
        <w:t xml:space="preserve"> לא רק מרומניה מקבלים כך, אלא גם מרוסיה מקבלים דרך הדואר.</w:t>
      </w:r>
    </w:p>
    <w:p w:rsidR="00000000" w:rsidRDefault="00F71E0E">
      <w:pPr>
        <w:rPr>
          <w:rFonts w:cs="David"/>
          <w:sz w:val="24"/>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rPr>
          <w:rFonts w:cs="David"/>
          <w:sz w:val="24"/>
          <w:rtl/>
        </w:rPr>
      </w:pPr>
      <w:r>
        <w:rPr>
          <w:rFonts w:cs="David"/>
          <w:sz w:val="24"/>
          <w:rtl/>
        </w:rPr>
        <w:tab/>
        <w:t>אם כן, פנינו למשרד החוץ וקיבלנו דרך משרד החוץ גם הסבר מאוד מקיף במברק מהשגר</w:t>
      </w:r>
      <w:r>
        <w:rPr>
          <w:rFonts w:cs="David"/>
          <w:sz w:val="24"/>
          <w:rtl/>
        </w:rPr>
        <w:t>ירות שלנו בלטביה.  אנחנו גם  קיבלנו הסבר משלים מהמחלקה לאמנות בין-לאומיות במוסד לביטוח לאומי. נמצאים איתנו כאן מר יעקב ששפורטה, ומנהלת מחלקת האמנות במשרד החוץ, וגם אבי בנימין מנהל מחלקת מרכז אירופה. הייתי רוצה לבקש מנציג עולי לטביה מר אלי ולק להסביר את הבע</w:t>
      </w:r>
      <w:r>
        <w:rPr>
          <w:rFonts w:cs="David"/>
          <w:sz w:val="24"/>
          <w:rtl/>
        </w:rPr>
        <w:t xml:space="preserve">יה. </w:t>
      </w:r>
    </w:p>
    <w:p w:rsidR="00000000" w:rsidRDefault="00F71E0E">
      <w:pPr>
        <w:rPr>
          <w:rFonts w:cs="David"/>
          <w:sz w:val="24"/>
          <w:rtl/>
        </w:rPr>
      </w:pPr>
    </w:p>
    <w:p w:rsidR="00000000" w:rsidRDefault="00F71E0E">
      <w:pPr>
        <w:rPr>
          <w:rFonts w:cs="David"/>
          <w:sz w:val="24"/>
          <w:u w:val="single"/>
          <w:rtl/>
        </w:rPr>
      </w:pPr>
      <w:r>
        <w:rPr>
          <w:rFonts w:cs="David"/>
          <w:sz w:val="24"/>
          <w:u w:val="single"/>
          <w:rtl/>
        </w:rPr>
        <w:t>אלי ולק:</w:t>
      </w:r>
    </w:p>
    <w:p w:rsidR="00000000" w:rsidRDefault="00F71E0E">
      <w:pPr>
        <w:rPr>
          <w:rFonts w:cs="David"/>
          <w:sz w:val="24"/>
          <w:rtl/>
        </w:rPr>
      </w:pPr>
      <w:r>
        <w:rPr>
          <w:rFonts w:cs="David"/>
          <w:sz w:val="24"/>
          <w:rtl/>
        </w:rPr>
        <w:tab/>
      </w:r>
    </w:p>
    <w:p w:rsidR="00000000" w:rsidRDefault="00F71E0E">
      <w:pPr>
        <w:rPr>
          <w:rFonts w:cs="David"/>
          <w:sz w:val="24"/>
          <w:rtl/>
        </w:rPr>
      </w:pPr>
      <w:r>
        <w:rPr>
          <w:rFonts w:cs="David"/>
          <w:sz w:val="24"/>
          <w:rtl/>
        </w:rPr>
        <w:tab/>
        <w:t xml:space="preserve">החל משנת 1991 מצב תשלומי פנסיה לעולים שעלו מלטביה הלך והשתנה במהלך 14 השנים האלו. </w:t>
      </w:r>
    </w:p>
    <w:p w:rsidR="00000000" w:rsidRDefault="00F71E0E">
      <w:pPr>
        <w:rPr>
          <w:rFonts w:cs="David"/>
          <w:sz w:val="24"/>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rPr>
          <w:rFonts w:cs="David"/>
          <w:sz w:val="24"/>
          <w:rtl/>
        </w:rPr>
      </w:pPr>
      <w:r>
        <w:rPr>
          <w:rFonts w:cs="David"/>
          <w:sz w:val="24"/>
          <w:rtl/>
        </w:rPr>
        <w:tab/>
        <w:t xml:space="preserve"> האם היה מצב שבו כן שילמו?</w:t>
      </w:r>
    </w:p>
    <w:p w:rsidR="00000000" w:rsidRDefault="00F71E0E">
      <w:pPr>
        <w:rPr>
          <w:rFonts w:cs="David"/>
          <w:sz w:val="24"/>
          <w:rtl/>
        </w:rPr>
      </w:pPr>
    </w:p>
    <w:p w:rsidR="00000000" w:rsidRDefault="00F71E0E">
      <w:pPr>
        <w:rPr>
          <w:rFonts w:cs="David"/>
          <w:sz w:val="24"/>
          <w:u w:val="single"/>
          <w:rtl/>
        </w:rPr>
      </w:pPr>
      <w:r>
        <w:rPr>
          <w:rFonts w:cs="David"/>
          <w:sz w:val="24"/>
          <w:u w:val="single"/>
          <w:rtl/>
        </w:rPr>
        <w:t>אלי ולק:</w:t>
      </w:r>
    </w:p>
    <w:p w:rsidR="00000000" w:rsidRDefault="00F71E0E">
      <w:pPr>
        <w:rPr>
          <w:rFonts w:cs="David"/>
          <w:sz w:val="24"/>
          <w:rtl/>
        </w:rPr>
      </w:pPr>
    </w:p>
    <w:p w:rsidR="00000000" w:rsidRDefault="00F71E0E">
      <w:pPr>
        <w:rPr>
          <w:rFonts w:cs="David"/>
          <w:sz w:val="24"/>
          <w:rtl/>
        </w:rPr>
      </w:pPr>
      <w:r>
        <w:rPr>
          <w:rFonts w:cs="David"/>
          <w:sz w:val="24"/>
          <w:rtl/>
        </w:rPr>
        <w:tab/>
        <w:t>כן, בהחלט.  ישנו  מצב בו היום אלפי אנשים מקבלים פנסיה. זה קצת חסר אחריות לתאר את המצב  כאילו אי</w:t>
      </w:r>
      <w:r>
        <w:rPr>
          <w:rFonts w:cs="David"/>
          <w:sz w:val="24"/>
          <w:rtl/>
        </w:rPr>
        <w:t xml:space="preserve">ן פנסיה בכלל ולנקוב במספרים של 25,000 שנפגעו מכך. </w:t>
      </w:r>
    </w:p>
    <w:p w:rsidR="00000000" w:rsidRDefault="00F71E0E">
      <w:pPr>
        <w:rPr>
          <w:rFonts w:cs="David"/>
          <w:sz w:val="24"/>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rPr>
          <w:rFonts w:cs="David"/>
          <w:sz w:val="24"/>
          <w:rtl/>
        </w:rPr>
      </w:pPr>
      <w:r>
        <w:rPr>
          <w:rFonts w:cs="David"/>
          <w:sz w:val="24"/>
          <w:rtl/>
        </w:rPr>
        <w:tab/>
        <w:t xml:space="preserve"> אתה אומר "קצת חסר אחריות", ואני רוצה לשאול כלפי מי אתה מטיח את האשמות האלה?</w:t>
      </w:r>
    </w:p>
    <w:p w:rsidR="00000000" w:rsidRDefault="00F71E0E">
      <w:pPr>
        <w:rPr>
          <w:rFonts w:cs="David"/>
          <w:sz w:val="24"/>
          <w:rtl/>
        </w:rPr>
      </w:pPr>
    </w:p>
    <w:p w:rsidR="00000000" w:rsidRDefault="00F71E0E">
      <w:pPr>
        <w:rPr>
          <w:rFonts w:cs="David"/>
          <w:sz w:val="24"/>
          <w:u w:val="single"/>
          <w:rtl/>
        </w:rPr>
      </w:pPr>
      <w:r>
        <w:rPr>
          <w:rFonts w:cs="David"/>
          <w:sz w:val="24"/>
          <w:u w:val="single"/>
          <w:rtl/>
        </w:rPr>
        <w:t>אלי ולק:</w:t>
      </w:r>
    </w:p>
    <w:p w:rsidR="00000000" w:rsidRDefault="00F71E0E">
      <w:pPr>
        <w:rPr>
          <w:rFonts w:cs="David"/>
          <w:sz w:val="24"/>
          <w:rtl/>
        </w:rPr>
      </w:pPr>
    </w:p>
    <w:p w:rsidR="00000000" w:rsidRDefault="00F71E0E">
      <w:pPr>
        <w:rPr>
          <w:rFonts w:cs="David"/>
          <w:sz w:val="24"/>
          <w:rtl/>
        </w:rPr>
      </w:pPr>
      <w:r>
        <w:rPr>
          <w:rFonts w:cs="David"/>
          <w:sz w:val="24"/>
          <w:rtl/>
        </w:rPr>
        <w:tab/>
        <w:t xml:space="preserve">אני קראתי בעיתונים. </w:t>
      </w:r>
    </w:p>
    <w:p w:rsidR="00000000" w:rsidRDefault="00F71E0E">
      <w:pPr>
        <w:rPr>
          <w:rFonts w:cs="David"/>
          <w:sz w:val="24"/>
          <w:rtl/>
        </w:rPr>
      </w:pPr>
    </w:p>
    <w:p w:rsidR="00000000" w:rsidRDefault="00F71E0E">
      <w:pPr>
        <w:rPr>
          <w:rFonts w:cs="David"/>
          <w:sz w:val="24"/>
          <w:rtl/>
        </w:rPr>
      </w:pPr>
      <w:r>
        <w:rPr>
          <w:rFonts w:cs="David"/>
          <w:sz w:val="24"/>
          <w:u w:val="single"/>
          <w:rtl/>
        </w:rPr>
        <w:br w:type="page"/>
      </w:r>
      <w:r>
        <w:rPr>
          <w:rFonts w:cs="David"/>
          <w:sz w:val="24"/>
          <w:u w:val="single"/>
          <w:rtl/>
        </w:rPr>
        <w:lastRenderedPageBreak/>
        <w:t>היו"ר קולט אביטל:</w:t>
      </w:r>
    </w:p>
    <w:p w:rsidR="00000000" w:rsidRDefault="00F71E0E">
      <w:pPr>
        <w:rPr>
          <w:rFonts w:cs="David"/>
          <w:sz w:val="24"/>
          <w:rtl/>
        </w:rPr>
      </w:pPr>
      <w:r>
        <w:rPr>
          <w:rFonts w:cs="David"/>
          <w:sz w:val="24"/>
          <w:rtl/>
        </w:rPr>
        <w:tab/>
      </w:r>
    </w:p>
    <w:p w:rsidR="00000000" w:rsidRDefault="00F71E0E">
      <w:pPr>
        <w:rPr>
          <w:rFonts w:cs="David"/>
          <w:sz w:val="24"/>
          <w:rtl/>
        </w:rPr>
      </w:pPr>
      <w:r>
        <w:rPr>
          <w:rFonts w:cs="David"/>
          <w:sz w:val="24"/>
          <w:rtl/>
        </w:rPr>
        <w:tab/>
        <w:t>אז תגיד שקראת בעיתון, כי אחרת יחשבו שאני אמרתי את ז</w:t>
      </w:r>
      <w:r>
        <w:rPr>
          <w:rFonts w:cs="David"/>
          <w:sz w:val="24"/>
          <w:rtl/>
        </w:rPr>
        <w:t xml:space="preserve">ה. </w:t>
      </w:r>
    </w:p>
    <w:p w:rsidR="00000000" w:rsidRDefault="00F71E0E">
      <w:pPr>
        <w:rPr>
          <w:rFonts w:cs="David"/>
          <w:sz w:val="24"/>
          <w:rtl/>
        </w:rPr>
      </w:pPr>
    </w:p>
    <w:p w:rsidR="00000000" w:rsidRDefault="00F71E0E">
      <w:pPr>
        <w:rPr>
          <w:rFonts w:cs="David"/>
          <w:sz w:val="24"/>
          <w:u w:val="single"/>
          <w:rtl/>
        </w:rPr>
      </w:pPr>
      <w:r>
        <w:rPr>
          <w:rFonts w:cs="David"/>
          <w:sz w:val="24"/>
          <w:u w:val="single"/>
          <w:rtl/>
        </w:rPr>
        <w:t>אלי ולק:</w:t>
      </w:r>
    </w:p>
    <w:p w:rsidR="00000000" w:rsidRDefault="00F71E0E">
      <w:pPr>
        <w:rPr>
          <w:rFonts w:cs="David"/>
          <w:sz w:val="24"/>
          <w:rtl/>
        </w:rPr>
      </w:pPr>
    </w:p>
    <w:p w:rsidR="00000000" w:rsidRDefault="00F71E0E">
      <w:pPr>
        <w:rPr>
          <w:rFonts w:cs="David"/>
          <w:sz w:val="24"/>
          <w:rtl/>
        </w:rPr>
      </w:pPr>
      <w:r>
        <w:rPr>
          <w:rFonts w:cs="David"/>
          <w:sz w:val="24"/>
          <w:rtl/>
        </w:rPr>
        <w:tab/>
        <w:t>לא, חס וחלילה.  במהלך הזמן היו שינויים. אנשים עלו מלטביה וקיבלו פנסיה. לאחר מכן שללו מהם את הפנסיה, ולחלקם הפסיקו לשלם.</w:t>
      </w:r>
    </w:p>
    <w:p w:rsidR="00000000" w:rsidRDefault="00F71E0E">
      <w:pPr>
        <w:rPr>
          <w:rFonts w:cs="David"/>
          <w:sz w:val="24"/>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rPr>
          <w:rFonts w:cs="David"/>
          <w:sz w:val="24"/>
          <w:rtl/>
        </w:rPr>
      </w:pPr>
      <w:r>
        <w:rPr>
          <w:rFonts w:cs="David"/>
          <w:sz w:val="24"/>
          <w:rtl/>
        </w:rPr>
        <w:tab/>
        <w:t xml:space="preserve"> באיזו טענה שללו את הפנסיה? </w:t>
      </w:r>
    </w:p>
    <w:p w:rsidR="00000000" w:rsidRDefault="00F71E0E">
      <w:pPr>
        <w:rPr>
          <w:rFonts w:cs="David"/>
          <w:sz w:val="24"/>
          <w:rtl/>
        </w:rPr>
      </w:pPr>
    </w:p>
    <w:p w:rsidR="00000000" w:rsidRDefault="00F71E0E">
      <w:pPr>
        <w:rPr>
          <w:rFonts w:cs="David"/>
          <w:sz w:val="24"/>
          <w:u w:val="single"/>
          <w:rtl/>
        </w:rPr>
      </w:pPr>
      <w:r>
        <w:rPr>
          <w:rFonts w:cs="David"/>
          <w:sz w:val="24"/>
          <w:u w:val="single"/>
          <w:rtl/>
        </w:rPr>
        <w:t>אלי ולק:</w:t>
      </w:r>
    </w:p>
    <w:p w:rsidR="00000000" w:rsidRDefault="00F71E0E">
      <w:pPr>
        <w:rPr>
          <w:rFonts w:cs="David"/>
          <w:sz w:val="24"/>
          <w:rtl/>
        </w:rPr>
      </w:pPr>
    </w:p>
    <w:p w:rsidR="00000000" w:rsidRDefault="00F71E0E">
      <w:pPr>
        <w:rPr>
          <w:rFonts w:cs="David"/>
          <w:sz w:val="24"/>
          <w:rtl/>
        </w:rPr>
      </w:pPr>
      <w:r>
        <w:rPr>
          <w:rFonts w:cs="David"/>
          <w:sz w:val="24"/>
          <w:rtl/>
        </w:rPr>
        <w:tab/>
        <w:t>עד כמה שידוע לי, ואני מניח שהשגריר שלנו לשעבר בלטביה מר אב</w:t>
      </w:r>
      <w:r>
        <w:rPr>
          <w:rFonts w:cs="David"/>
          <w:sz w:val="24"/>
          <w:rtl/>
        </w:rPr>
        <w:t>י בנימין יודע יותר, היה שינוי בחוק הלטבי והם אמרו שמי שהוא לא אזרח לא יקבל פנסיה. הם הפסיקו להכיר באזרחות כפולה.  הם רצו לשלול ממי שעלה ארצה וקיבל אזרחות ישראלית מכוח חוק השבות את האזרחות הלטבית, ועקב כך גם את הפנסיה.   אני חושב שהיו מאות אנשים שנפגעו מכך.</w:t>
      </w:r>
      <w:r>
        <w:rPr>
          <w:rFonts w:cs="David"/>
          <w:sz w:val="24"/>
          <w:rtl/>
        </w:rPr>
        <w:t xml:space="preserve"> </w:t>
      </w:r>
    </w:p>
    <w:p w:rsidR="00000000" w:rsidRDefault="00F71E0E">
      <w:pPr>
        <w:rPr>
          <w:rFonts w:cs="David"/>
          <w:sz w:val="24"/>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rPr>
          <w:rFonts w:cs="David"/>
          <w:sz w:val="24"/>
          <w:rtl/>
        </w:rPr>
      </w:pPr>
      <w:r>
        <w:rPr>
          <w:rFonts w:cs="David"/>
          <w:sz w:val="24"/>
          <w:rtl/>
        </w:rPr>
        <w:tab/>
        <w:t xml:space="preserve">האם ביטלו את זה  גם לכאלה שכבר היו פה וקיבלו פנסיות? </w:t>
      </w:r>
    </w:p>
    <w:p w:rsidR="00000000" w:rsidRDefault="00F71E0E">
      <w:pPr>
        <w:rPr>
          <w:rFonts w:cs="David"/>
          <w:sz w:val="24"/>
          <w:rtl/>
        </w:rPr>
      </w:pPr>
    </w:p>
    <w:p w:rsidR="00000000" w:rsidRDefault="00F71E0E">
      <w:pPr>
        <w:rPr>
          <w:rFonts w:cs="David"/>
          <w:sz w:val="24"/>
          <w:u w:val="single"/>
          <w:rtl/>
        </w:rPr>
      </w:pPr>
      <w:r>
        <w:rPr>
          <w:rFonts w:cs="David"/>
          <w:sz w:val="24"/>
          <w:u w:val="single"/>
          <w:rtl/>
        </w:rPr>
        <w:t>אלי ולק:</w:t>
      </w:r>
    </w:p>
    <w:p w:rsidR="00000000" w:rsidRDefault="00F71E0E">
      <w:pPr>
        <w:rPr>
          <w:rFonts w:cs="David"/>
          <w:sz w:val="24"/>
          <w:rtl/>
        </w:rPr>
      </w:pPr>
    </w:p>
    <w:p w:rsidR="00000000" w:rsidRDefault="00F71E0E">
      <w:pPr>
        <w:rPr>
          <w:rFonts w:cs="David"/>
          <w:sz w:val="24"/>
          <w:rtl/>
        </w:rPr>
      </w:pPr>
      <w:r>
        <w:rPr>
          <w:rFonts w:cs="David"/>
          <w:sz w:val="24"/>
          <w:rtl/>
        </w:rPr>
        <w:tab/>
        <w:t xml:space="preserve">כן. אבל, אחר כך הם החזירו את המצב לקדמותו. אני לא יודע עד כמה זה נכון, אבל אנשים ששוב מקבלים פנסיה כורכים את זה בכניסת לטביה לשוק האירופי. </w:t>
      </w:r>
    </w:p>
    <w:p w:rsidR="00000000" w:rsidRDefault="00F71E0E">
      <w:pPr>
        <w:rPr>
          <w:rFonts w:cs="David"/>
          <w:sz w:val="24"/>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rPr>
          <w:rFonts w:cs="David"/>
          <w:sz w:val="24"/>
          <w:rtl/>
        </w:rPr>
      </w:pPr>
      <w:r>
        <w:rPr>
          <w:rFonts w:cs="David"/>
          <w:sz w:val="24"/>
          <w:rtl/>
        </w:rPr>
        <w:tab/>
        <w:t xml:space="preserve"> אני ח</w:t>
      </w:r>
      <w:r>
        <w:rPr>
          <w:rFonts w:cs="David"/>
          <w:sz w:val="24"/>
          <w:rtl/>
        </w:rPr>
        <w:t xml:space="preserve">ושבת שגם אנחנו כטקטיקה צריכים לכרוך את זה. </w:t>
      </w:r>
    </w:p>
    <w:p w:rsidR="00000000" w:rsidRDefault="00F71E0E">
      <w:pPr>
        <w:rPr>
          <w:rFonts w:cs="David"/>
          <w:sz w:val="24"/>
          <w:rtl/>
        </w:rPr>
      </w:pPr>
    </w:p>
    <w:p w:rsidR="00000000" w:rsidRDefault="00F71E0E">
      <w:pPr>
        <w:rPr>
          <w:rFonts w:cs="David"/>
          <w:sz w:val="24"/>
          <w:u w:val="single"/>
          <w:rtl/>
        </w:rPr>
      </w:pPr>
      <w:r>
        <w:rPr>
          <w:rFonts w:cs="David"/>
          <w:sz w:val="24"/>
          <w:u w:val="single"/>
          <w:rtl/>
        </w:rPr>
        <w:t>אלי ולק:</w:t>
      </w:r>
    </w:p>
    <w:p w:rsidR="00000000" w:rsidRDefault="00F71E0E">
      <w:pPr>
        <w:rPr>
          <w:rFonts w:cs="David"/>
          <w:sz w:val="24"/>
          <w:rtl/>
        </w:rPr>
      </w:pPr>
    </w:p>
    <w:p w:rsidR="00000000" w:rsidRDefault="00F71E0E">
      <w:pPr>
        <w:rPr>
          <w:rFonts w:cs="David"/>
          <w:sz w:val="24"/>
          <w:rtl/>
        </w:rPr>
      </w:pPr>
      <w:r>
        <w:rPr>
          <w:rFonts w:cs="David"/>
          <w:sz w:val="24"/>
          <w:rtl/>
        </w:rPr>
        <w:tab/>
        <w:t xml:space="preserve">ייתכן. זוהי הסברה.  </w:t>
      </w:r>
    </w:p>
    <w:p w:rsidR="00000000" w:rsidRDefault="00F71E0E">
      <w:pPr>
        <w:rPr>
          <w:rFonts w:cs="David"/>
          <w:sz w:val="24"/>
          <w:rtl/>
        </w:rPr>
      </w:pPr>
    </w:p>
    <w:p w:rsidR="00000000" w:rsidRDefault="00F71E0E">
      <w:pPr>
        <w:rPr>
          <w:rFonts w:cs="David"/>
          <w:sz w:val="24"/>
          <w:rtl/>
        </w:rPr>
      </w:pPr>
      <w:r>
        <w:rPr>
          <w:rFonts w:cs="David"/>
          <w:sz w:val="24"/>
          <w:rtl/>
        </w:rPr>
        <w:tab/>
        <w:t>נכון להיום יש שני היבטים שמפריעים ליוצאי לטביה בישראל. ההיבט הראשון  מעוגן היטב בחוק הלטבי בינתיים. מי שיצא מלטביה ולא קיבל שם פנסיה אפילו פעם אחת, לא יקבל תשלומי פנסיה גם אם הו</w:t>
      </w:r>
      <w:r>
        <w:rPr>
          <w:rFonts w:cs="David"/>
          <w:sz w:val="24"/>
          <w:rtl/>
        </w:rPr>
        <w:t>א עבד בלטביה 30 שנה.</w:t>
      </w:r>
    </w:p>
    <w:p w:rsidR="00000000" w:rsidRDefault="00F71E0E">
      <w:pPr>
        <w:rPr>
          <w:rFonts w:cs="David"/>
          <w:sz w:val="24"/>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rPr>
          <w:rFonts w:cs="David"/>
          <w:sz w:val="24"/>
          <w:rtl/>
        </w:rPr>
      </w:pPr>
      <w:r>
        <w:rPr>
          <w:rFonts w:cs="David"/>
          <w:sz w:val="24"/>
          <w:rtl/>
        </w:rPr>
        <w:tab/>
        <w:t xml:space="preserve">לא בכוחנו לשנות את זה. </w:t>
      </w:r>
    </w:p>
    <w:p w:rsidR="00000000" w:rsidRDefault="00F71E0E">
      <w:pPr>
        <w:rPr>
          <w:rFonts w:cs="David"/>
          <w:sz w:val="24"/>
          <w:rtl/>
        </w:rPr>
      </w:pPr>
    </w:p>
    <w:p w:rsidR="00000000" w:rsidRDefault="00F71E0E">
      <w:pPr>
        <w:rPr>
          <w:rFonts w:cs="David"/>
          <w:sz w:val="24"/>
          <w:rtl/>
        </w:rPr>
      </w:pPr>
      <w:r>
        <w:rPr>
          <w:rFonts w:cs="David"/>
          <w:sz w:val="24"/>
          <w:u w:val="single"/>
          <w:rtl/>
        </w:rPr>
        <w:t>מרינה סולודקין:</w:t>
      </w:r>
    </w:p>
    <w:p w:rsidR="00000000" w:rsidRDefault="00F71E0E">
      <w:pPr>
        <w:rPr>
          <w:rFonts w:cs="David"/>
          <w:sz w:val="24"/>
          <w:rtl/>
        </w:rPr>
      </w:pPr>
    </w:p>
    <w:p w:rsidR="00000000" w:rsidRDefault="00F71E0E">
      <w:pPr>
        <w:rPr>
          <w:rFonts w:cs="David"/>
          <w:sz w:val="24"/>
          <w:rtl/>
        </w:rPr>
      </w:pPr>
      <w:r>
        <w:rPr>
          <w:rFonts w:cs="David"/>
          <w:sz w:val="24"/>
          <w:rtl/>
        </w:rPr>
        <w:tab/>
        <w:t xml:space="preserve">אפשר באמנות בין-לאומיות. </w:t>
      </w:r>
      <w:r>
        <w:rPr>
          <w:rFonts w:cs="David"/>
          <w:sz w:val="24"/>
          <w:rtl/>
        </w:rPr>
        <w:tab/>
      </w:r>
    </w:p>
    <w:p w:rsidR="00000000" w:rsidRDefault="00F71E0E">
      <w:pPr>
        <w:rPr>
          <w:rFonts w:cs="David"/>
          <w:sz w:val="24"/>
          <w:rtl/>
        </w:rPr>
      </w:pPr>
    </w:p>
    <w:p w:rsidR="00000000" w:rsidRDefault="00F71E0E">
      <w:pPr>
        <w:rPr>
          <w:rFonts w:cs="David"/>
          <w:sz w:val="24"/>
          <w:u w:val="single"/>
          <w:rtl/>
        </w:rPr>
      </w:pPr>
      <w:r>
        <w:rPr>
          <w:rFonts w:cs="David"/>
          <w:sz w:val="24"/>
          <w:u w:val="single"/>
          <w:rtl/>
        </w:rPr>
        <w:t>אלי ולק:</w:t>
      </w:r>
    </w:p>
    <w:p w:rsidR="00000000" w:rsidRDefault="00F71E0E">
      <w:pPr>
        <w:rPr>
          <w:rFonts w:cs="David"/>
          <w:sz w:val="24"/>
          <w:rtl/>
        </w:rPr>
      </w:pPr>
    </w:p>
    <w:p w:rsidR="00000000" w:rsidRDefault="00F71E0E">
      <w:pPr>
        <w:rPr>
          <w:rFonts w:cs="David"/>
          <w:sz w:val="24"/>
          <w:rtl/>
        </w:rPr>
      </w:pPr>
      <w:r>
        <w:rPr>
          <w:rFonts w:cs="David"/>
          <w:sz w:val="24"/>
          <w:rtl/>
        </w:rPr>
        <w:tab/>
        <w:t>היה ראיון עם האיש האחראי על משרד זכויות האדם בלטביה והוא ציטט את החוקים שקשורים בפנסיה. במדינות נורמליות כתוב: אלא אם נאמר אחרת באמנ</w:t>
      </w:r>
      <w:r>
        <w:rPr>
          <w:rFonts w:cs="David"/>
          <w:sz w:val="24"/>
          <w:rtl/>
        </w:rPr>
        <w:t xml:space="preserve">ות בין מדינות. </w:t>
      </w:r>
    </w:p>
    <w:p w:rsidR="00000000" w:rsidRDefault="00F71E0E">
      <w:pPr>
        <w:rPr>
          <w:rFonts w:cs="David"/>
          <w:sz w:val="24"/>
          <w:rtl/>
        </w:rPr>
      </w:pPr>
    </w:p>
    <w:p w:rsidR="00000000" w:rsidRDefault="00F71E0E">
      <w:pPr>
        <w:rPr>
          <w:rFonts w:cs="David"/>
          <w:sz w:val="24"/>
          <w:rtl/>
        </w:rPr>
      </w:pPr>
      <w:r>
        <w:rPr>
          <w:rFonts w:cs="David"/>
          <w:sz w:val="24"/>
          <w:rtl/>
        </w:rPr>
        <w:tab/>
        <w:t>ההיבט השני שמפריע הוא שבלטביה יש הרבה מאוד תושבים שהם אינם אזרחים. אומנם לטביה  מתפארת בכך שמספרם של ה-</w:t>
      </w:r>
      <w:r>
        <w:rPr>
          <w:rFonts w:cs="David"/>
        </w:rPr>
        <w:t xml:space="preserve">no citizens </w:t>
      </w:r>
      <w:r>
        <w:rPr>
          <w:rFonts w:cs="David"/>
          <w:sz w:val="24"/>
          <w:rtl/>
        </w:rPr>
        <w:t xml:space="preserve"> ( הלא אזרחים)  ירד. </w:t>
      </w:r>
    </w:p>
    <w:p w:rsidR="00000000" w:rsidRDefault="00F71E0E">
      <w:pPr>
        <w:rPr>
          <w:rFonts w:cs="David"/>
          <w:sz w:val="24"/>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rPr>
          <w:rFonts w:cs="David"/>
          <w:sz w:val="24"/>
          <w:rtl/>
        </w:rPr>
      </w:pPr>
      <w:r>
        <w:rPr>
          <w:rFonts w:cs="David"/>
          <w:sz w:val="24"/>
          <w:rtl/>
        </w:rPr>
        <w:tab/>
        <w:t xml:space="preserve"> האם לאנשים שהם תושבים ולא אזרחים יש זכות לעבוד? </w:t>
      </w:r>
    </w:p>
    <w:p w:rsidR="00000000" w:rsidRDefault="00F71E0E">
      <w:pPr>
        <w:rPr>
          <w:rFonts w:cs="David"/>
          <w:sz w:val="24"/>
          <w:rtl/>
        </w:rPr>
      </w:pPr>
    </w:p>
    <w:p w:rsidR="00000000" w:rsidRDefault="00F71E0E">
      <w:pPr>
        <w:rPr>
          <w:rFonts w:cs="David"/>
          <w:sz w:val="24"/>
          <w:u w:val="single"/>
          <w:rtl/>
        </w:rPr>
      </w:pPr>
      <w:r>
        <w:rPr>
          <w:rFonts w:cs="David"/>
          <w:sz w:val="24"/>
          <w:u w:val="single"/>
          <w:rtl/>
        </w:rPr>
        <w:t>אלי ולק:</w:t>
      </w:r>
    </w:p>
    <w:p w:rsidR="00000000" w:rsidRDefault="00F71E0E">
      <w:pPr>
        <w:rPr>
          <w:rFonts w:cs="David"/>
          <w:sz w:val="24"/>
          <w:rtl/>
        </w:rPr>
      </w:pPr>
    </w:p>
    <w:p w:rsidR="00000000" w:rsidRDefault="00F71E0E">
      <w:pPr>
        <w:rPr>
          <w:rFonts w:cs="David"/>
          <w:sz w:val="24"/>
          <w:rtl/>
        </w:rPr>
      </w:pPr>
      <w:r>
        <w:rPr>
          <w:rFonts w:cs="David"/>
          <w:sz w:val="24"/>
          <w:rtl/>
        </w:rPr>
        <w:tab/>
        <w:t xml:space="preserve">כן. </w:t>
      </w:r>
    </w:p>
    <w:p w:rsidR="00000000" w:rsidRDefault="00F71E0E">
      <w:pPr>
        <w:rPr>
          <w:rFonts w:cs="David"/>
          <w:sz w:val="24"/>
          <w:rtl/>
        </w:rPr>
      </w:pPr>
    </w:p>
    <w:p w:rsidR="00000000" w:rsidRDefault="00F71E0E">
      <w:pPr>
        <w:rPr>
          <w:rFonts w:cs="David"/>
          <w:sz w:val="24"/>
          <w:rtl/>
        </w:rPr>
      </w:pPr>
      <w:r>
        <w:rPr>
          <w:rFonts w:cs="David"/>
          <w:sz w:val="24"/>
          <w:u w:val="single"/>
          <w:rtl/>
        </w:rPr>
        <w:t>היו"ר קולט א</w:t>
      </w:r>
      <w:r>
        <w:rPr>
          <w:rFonts w:cs="David"/>
          <w:sz w:val="24"/>
          <w:u w:val="single"/>
          <w:rtl/>
        </w:rPr>
        <w:t>ביטל:</w:t>
      </w:r>
    </w:p>
    <w:p w:rsidR="00000000" w:rsidRDefault="00F71E0E">
      <w:pPr>
        <w:rPr>
          <w:rFonts w:cs="David"/>
          <w:sz w:val="24"/>
          <w:rtl/>
        </w:rPr>
      </w:pPr>
    </w:p>
    <w:p w:rsidR="00000000" w:rsidRDefault="00F71E0E">
      <w:pPr>
        <w:rPr>
          <w:rFonts w:cs="David"/>
          <w:sz w:val="24"/>
          <w:rtl/>
        </w:rPr>
      </w:pPr>
      <w:r>
        <w:rPr>
          <w:rFonts w:cs="David"/>
          <w:sz w:val="24"/>
          <w:rtl/>
        </w:rPr>
        <w:tab/>
        <w:t xml:space="preserve"> האם כשהם יוצאים לגמלאות והם נשארים בלטביה, האם הם מקבלים שם פנסיה? </w:t>
      </w:r>
    </w:p>
    <w:p w:rsidR="00000000" w:rsidRDefault="00F71E0E">
      <w:pPr>
        <w:rPr>
          <w:rFonts w:cs="David"/>
          <w:sz w:val="24"/>
          <w:rtl/>
        </w:rPr>
      </w:pPr>
    </w:p>
    <w:p w:rsidR="00000000" w:rsidRDefault="00F71E0E">
      <w:pPr>
        <w:rPr>
          <w:rFonts w:cs="David"/>
          <w:sz w:val="24"/>
          <w:u w:val="single"/>
          <w:rtl/>
        </w:rPr>
      </w:pPr>
      <w:r>
        <w:rPr>
          <w:rFonts w:cs="David"/>
          <w:sz w:val="24"/>
          <w:u w:val="single"/>
          <w:rtl/>
        </w:rPr>
        <w:t>אלי ולק:</w:t>
      </w:r>
    </w:p>
    <w:p w:rsidR="00000000" w:rsidRDefault="00F71E0E">
      <w:pPr>
        <w:rPr>
          <w:rFonts w:cs="David"/>
          <w:sz w:val="24"/>
          <w:rtl/>
        </w:rPr>
      </w:pPr>
    </w:p>
    <w:p w:rsidR="00000000" w:rsidRDefault="00F71E0E">
      <w:pPr>
        <w:rPr>
          <w:rFonts w:cs="David"/>
          <w:sz w:val="24"/>
          <w:rtl/>
        </w:rPr>
      </w:pPr>
      <w:r>
        <w:rPr>
          <w:rFonts w:cs="David"/>
          <w:sz w:val="24"/>
          <w:rtl/>
        </w:rPr>
        <w:tab/>
        <w:t xml:space="preserve">כן.  אבל לטביה מסרבת להמשיך לשלם כשהם יוצאים משם כי הם אינם אזרחים. </w:t>
      </w:r>
    </w:p>
    <w:p w:rsidR="00000000" w:rsidRDefault="00F71E0E">
      <w:pPr>
        <w:rPr>
          <w:rFonts w:cs="David"/>
          <w:sz w:val="24"/>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rPr>
          <w:rFonts w:cs="David"/>
          <w:sz w:val="24"/>
          <w:rtl/>
        </w:rPr>
      </w:pPr>
      <w:r>
        <w:rPr>
          <w:rFonts w:cs="David"/>
          <w:sz w:val="24"/>
          <w:rtl/>
        </w:rPr>
        <w:tab/>
        <w:t xml:space="preserve"> כמה אנשים ממוצא לטבי שהנושא הזה נוגע להם ישנם כרגע בארץ?</w:t>
      </w:r>
    </w:p>
    <w:p w:rsidR="00000000" w:rsidRDefault="00F71E0E">
      <w:pPr>
        <w:rPr>
          <w:rFonts w:cs="David"/>
          <w:sz w:val="24"/>
          <w:rtl/>
        </w:rPr>
      </w:pPr>
    </w:p>
    <w:p w:rsidR="00000000" w:rsidRDefault="00F71E0E">
      <w:pPr>
        <w:rPr>
          <w:rFonts w:cs="David"/>
          <w:sz w:val="24"/>
          <w:u w:val="single"/>
          <w:rtl/>
        </w:rPr>
      </w:pPr>
      <w:r>
        <w:rPr>
          <w:rFonts w:cs="David"/>
          <w:sz w:val="24"/>
          <w:u w:val="single"/>
          <w:rtl/>
        </w:rPr>
        <w:t>אלי ולק:</w:t>
      </w:r>
    </w:p>
    <w:p w:rsidR="00000000" w:rsidRDefault="00F71E0E">
      <w:pPr>
        <w:rPr>
          <w:rFonts w:cs="David"/>
          <w:sz w:val="24"/>
          <w:rtl/>
        </w:rPr>
      </w:pPr>
    </w:p>
    <w:p w:rsidR="00000000" w:rsidRDefault="00F71E0E">
      <w:pPr>
        <w:rPr>
          <w:rFonts w:cs="David"/>
          <w:sz w:val="24"/>
          <w:rtl/>
        </w:rPr>
      </w:pPr>
      <w:r>
        <w:rPr>
          <w:rFonts w:cs="David"/>
          <w:sz w:val="24"/>
          <w:rtl/>
        </w:rPr>
        <w:tab/>
        <w:t>המושג מ</w:t>
      </w:r>
      <w:r>
        <w:rPr>
          <w:rFonts w:cs="David"/>
          <w:sz w:val="24"/>
          <w:rtl/>
        </w:rPr>
        <w:t xml:space="preserve">וצא לטבי הוא מונח מאוד רחב. אבל לגבי מספרם  של אלו שעלו ב-15 השנים האחרונות, אני חושב שיש כ-20,000 או 17,000. </w:t>
      </w:r>
    </w:p>
    <w:p w:rsidR="00000000" w:rsidRDefault="00F71E0E">
      <w:pPr>
        <w:rPr>
          <w:rFonts w:cs="David"/>
          <w:sz w:val="24"/>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rPr>
          <w:rFonts w:cs="David"/>
          <w:sz w:val="24"/>
          <w:rtl/>
        </w:rPr>
      </w:pPr>
      <w:r>
        <w:rPr>
          <w:rFonts w:cs="David"/>
          <w:sz w:val="24"/>
          <w:rtl/>
        </w:rPr>
        <w:tab/>
        <w:t xml:space="preserve"> כמה מתוכם מקבלים פנסיות? </w:t>
      </w:r>
    </w:p>
    <w:p w:rsidR="00000000" w:rsidRDefault="00F71E0E">
      <w:pPr>
        <w:rPr>
          <w:rFonts w:cs="David"/>
          <w:sz w:val="24"/>
          <w:rtl/>
        </w:rPr>
      </w:pPr>
    </w:p>
    <w:p w:rsidR="00000000" w:rsidRDefault="00F71E0E">
      <w:pPr>
        <w:rPr>
          <w:rFonts w:cs="David"/>
          <w:sz w:val="24"/>
          <w:u w:val="single"/>
          <w:rtl/>
        </w:rPr>
      </w:pPr>
      <w:r>
        <w:rPr>
          <w:rFonts w:cs="David"/>
          <w:sz w:val="24"/>
          <w:u w:val="single"/>
          <w:rtl/>
        </w:rPr>
        <w:t>אלי ולק:</w:t>
      </w:r>
    </w:p>
    <w:p w:rsidR="00000000" w:rsidRDefault="00F71E0E">
      <w:pPr>
        <w:rPr>
          <w:rFonts w:cs="David"/>
          <w:sz w:val="24"/>
          <w:rtl/>
        </w:rPr>
      </w:pPr>
    </w:p>
    <w:p w:rsidR="00000000" w:rsidRDefault="00F71E0E">
      <w:pPr>
        <w:rPr>
          <w:rFonts w:cs="David"/>
          <w:sz w:val="24"/>
          <w:rtl/>
        </w:rPr>
      </w:pPr>
      <w:r>
        <w:rPr>
          <w:rFonts w:cs="David"/>
          <w:sz w:val="24"/>
          <w:rtl/>
        </w:rPr>
        <w:tab/>
        <w:t xml:space="preserve">אין לי נתון כזה. </w:t>
      </w:r>
    </w:p>
    <w:p w:rsidR="00000000" w:rsidRDefault="00F71E0E">
      <w:pPr>
        <w:rPr>
          <w:rFonts w:cs="David"/>
          <w:sz w:val="24"/>
          <w:rtl/>
        </w:rPr>
      </w:pPr>
    </w:p>
    <w:p w:rsidR="00000000" w:rsidRDefault="00F71E0E">
      <w:pPr>
        <w:rPr>
          <w:rFonts w:cs="David"/>
          <w:sz w:val="24"/>
          <w:rtl/>
        </w:rPr>
      </w:pPr>
      <w:r>
        <w:rPr>
          <w:rFonts w:cs="David"/>
          <w:sz w:val="24"/>
          <w:u w:val="single"/>
          <w:rtl/>
        </w:rPr>
        <w:t>מיכאל נודלמן:</w:t>
      </w:r>
    </w:p>
    <w:p w:rsidR="00000000" w:rsidRDefault="00F71E0E">
      <w:pPr>
        <w:rPr>
          <w:rFonts w:cs="David"/>
          <w:sz w:val="24"/>
          <w:rtl/>
        </w:rPr>
      </w:pPr>
    </w:p>
    <w:p w:rsidR="00000000" w:rsidRDefault="00F71E0E">
      <w:pPr>
        <w:rPr>
          <w:rFonts w:cs="David"/>
          <w:sz w:val="24"/>
          <w:rtl/>
        </w:rPr>
      </w:pPr>
      <w:r>
        <w:rPr>
          <w:rFonts w:cs="David"/>
          <w:sz w:val="24"/>
          <w:rtl/>
        </w:rPr>
        <w:tab/>
        <w:t xml:space="preserve"> מרוסיה מקבלים 40,000, ומלטביה זה פחות או יותר. </w:t>
      </w:r>
    </w:p>
    <w:p w:rsidR="00000000" w:rsidRDefault="00F71E0E">
      <w:pPr>
        <w:rPr>
          <w:rFonts w:cs="David"/>
          <w:sz w:val="24"/>
          <w:rtl/>
        </w:rPr>
      </w:pPr>
    </w:p>
    <w:p w:rsidR="00000000" w:rsidRDefault="00F71E0E">
      <w:pPr>
        <w:rPr>
          <w:rFonts w:cs="David"/>
          <w:sz w:val="24"/>
          <w:u w:val="single"/>
          <w:rtl/>
        </w:rPr>
      </w:pPr>
      <w:r>
        <w:rPr>
          <w:rFonts w:cs="David"/>
          <w:sz w:val="24"/>
          <w:u w:val="single"/>
          <w:rtl/>
        </w:rPr>
        <w:t>אלי ולק:</w:t>
      </w:r>
    </w:p>
    <w:p w:rsidR="00000000" w:rsidRDefault="00F71E0E">
      <w:pPr>
        <w:rPr>
          <w:rFonts w:cs="David"/>
          <w:sz w:val="24"/>
          <w:rtl/>
        </w:rPr>
      </w:pPr>
    </w:p>
    <w:p w:rsidR="00000000" w:rsidRDefault="00F71E0E">
      <w:pPr>
        <w:rPr>
          <w:rFonts w:cs="David"/>
          <w:sz w:val="24"/>
          <w:rtl/>
        </w:rPr>
      </w:pPr>
      <w:r>
        <w:rPr>
          <w:rFonts w:cs="David"/>
          <w:sz w:val="24"/>
          <w:rtl/>
        </w:rPr>
        <w:tab/>
        <w:t xml:space="preserve">לא, אי אפשר להשוות.  אני מדבר על מספר אנשים שעלו בסך הכול, לא על מקבלי פנסיה. </w:t>
      </w:r>
    </w:p>
    <w:p w:rsidR="00000000" w:rsidRDefault="00F71E0E">
      <w:pPr>
        <w:rPr>
          <w:rFonts w:cs="David"/>
          <w:sz w:val="24"/>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rPr>
          <w:rFonts w:cs="David"/>
          <w:sz w:val="24"/>
          <w:rtl/>
        </w:rPr>
      </w:pPr>
      <w:r>
        <w:rPr>
          <w:rFonts w:cs="David"/>
          <w:sz w:val="24"/>
          <w:rtl/>
        </w:rPr>
        <w:tab/>
        <w:t xml:space="preserve"> יש התאחדות של עולי לטביה. האם יש לך דרך לגלות כמה אנשים עלו מלטביה? </w:t>
      </w:r>
    </w:p>
    <w:p w:rsidR="00000000" w:rsidRDefault="00F71E0E">
      <w:pPr>
        <w:rPr>
          <w:rFonts w:cs="David"/>
          <w:sz w:val="24"/>
          <w:rtl/>
        </w:rPr>
      </w:pPr>
    </w:p>
    <w:p w:rsidR="00000000" w:rsidRDefault="00F71E0E">
      <w:pPr>
        <w:rPr>
          <w:rFonts w:cs="David"/>
          <w:sz w:val="24"/>
          <w:u w:val="single"/>
          <w:rtl/>
        </w:rPr>
      </w:pPr>
      <w:r>
        <w:rPr>
          <w:rFonts w:cs="David"/>
          <w:sz w:val="24"/>
          <w:u w:val="single"/>
          <w:rtl/>
        </w:rPr>
        <w:t>אלי ולק:</w:t>
      </w:r>
    </w:p>
    <w:p w:rsidR="00000000" w:rsidRDefault="00F71E0E">
      <w:pPr>
        <w:rPr>
          <w:rFonts w:cs="David"/>
          <w:sz w:val="24"/>
          <w:rtl/>
        </w:rPr>
      </w:pPr>
    </w:p>
    <w:p w:rsidR="00000000" w:rsidRDefault="00F71E0E">
      <w:pPr>
        <w:rPr>
          <w:rFonts w:cs="David"/>
          <w:sz w:val="24"/>
          <w:rtl/>
        </w:rPr>
      </w:pPr>
      <w:r>
        <w:rPr>
          <w:rFonts w:cs="David"/>
          <w:sz w:val="24"/>
          <w:rtl/>
        </w:rPr>
        <w:tab/>
        <w:t xml:space="preserve">בהחלט, זה נמצא בכל מחשב בנתונים של משרד הקליטה. אבל אין נתונים </w:t>
      </w:r>
      <w:r>
        <w:rPr>
          <w:rFonts w:cs="David"/>
          <w:sz w:val="24"/>
          <w:rtl/>
        </w:rPr>
        <w:t xml:space="preserve">נפרדים לגבי לטביה. </w:t>
      </w:r>
    </w:p>
    <w:p w:rsidR="00000000" w:rsidRDefault="00F71E0E">
      <w:pPr>
        <w:rPr>
          <w:rFonts w:cs="David"/>
          <w:sz w:val="24"/>
          <w:rtl/>
        </w:rPr>
      </w:pPr>
    </w:p>
    <w:p w:rsidR="00000000" w:rsidRDefault="00F71E0E">
      <w:pPr>
        <w:rPr>
          <w:rFonts w:cs="David"/>
          <w:sz w:val="24"/>
          <w:rtl/>
        </w:rPr>
      </w:pPr>
      <w:r>
        <w:rPr>
          <w:rFonts w:cs="David"/>
          <w:sz w:val="24"/>
          <w:u w:val="single"/>
          <w:rtl/>
        </w:rPr>
        <w:br w:type="page"/>
      </w:r>
      <w:r>
        <w:rPr>
          <w:rFonts w:cs="David"/>
          <w:sz w:val="24"/>
          <w:u w:val="single"/>
          <w:rtl/>
        </w:rPr>
        <w:lastRenderedPageBreak/>
        <w:t>היו"ר קולט אביטל:</w:t>
      </w:r>
    </w:p>
    <w:p w:rsidR="00000000" w:rsidRDefault="00F71E0E">
      <w:pPr>
        <w:rPr>
          <w:rFonts w:cs="David"/>
          <w:sz w:val="24"/>
          <w:rtl/>
        </w:rPr>
      </w:pPr>
    </w:p>
    <w:p w:rsidR="00000000" w:rsidRDefault="00F71E0E">
      <w:pPr>
        <w:rPr>
          <w:rFonts w:cs="David"/>
          <w:sz w:val="24"/>
          <w:rtl/>
        </w:rPr>
      </w:pPr>
      <w:r>
        <w:rPr>
          <w:rFonts w:cs="David"/>
          <w:sz w:val="24"/>
          <w:rtl/>
        </w:rPr>
        <w:tab/>
        <w:t xml:space="preserve"> כדאי שנכמת את האוכלוסייה הזאת. </w:t>
      </w:r>
    </w:p>
    <w:p w:rsidR="00000000" w:rsidRDefault="00F71E0E">
      <w:pPr>
        <w:rPr>
          <w:rFonts w:cs="David"/>
          <w:sz w:val="24"/>
          <w:rtl/>
        </w:rPr>
      </w:pPr>
    </w:p>
    <w:p w:rsidR="00000000" w:rsidRDefault="00F71E0E">
      <w:pPr>
        <w:rPr>
          <w:rFonts w:cs="David"/>
          <w:sz w:val="24"/>
          <w:u w:val="single"/>
          <w:rtl/>
        </w:rPr>
      </w:pPr>
      <w:r>
        <w:rPr>
          <w:rFonts w:cs="David"/>
          <w:sz w:val="24"/>
          <w:u w:val="single"/>
          <w:rtl/>
        </w:rPr>
        <w:t>אלי ולק:</w:t>
      </w:r>
    </w:p>
    <w:p w:rsidR="00000000" w:rsidRDefault="00F71E0E">
      <w:pPr>
        <w:rPr>
          <w:rFonts w:cs="David"/>
          <w:sz w:val="24"/>
          <w:rtl/>
        </w:rPr>
      </w:pPr>
    </w:p>
    <w:p w:rsidR="00000000" w:rsidRDefault="00F71E0E">
      <w:pPr>
        <w:rPr>
          <w:rFonts w:cs="David"/>
          <w:sz w:val="24"/>
          <w:rtl/>
        </w:rPr>
      </w:pPr>
      <w:r>
        <w:rPr>
          <w:rFonts w:cs="David"/>
          <w:sz w:val="24"/>
          <w:rtl/>
        </w:rPr>
        <w:tab/>
        <w:t xml:space="preserve">יש לי דרך לדעת בערך, ואני חושב שבחמש השנים האחרונות עלו מלטביה בין 18,000 ל-20,000. אינני יודע כמה מתוכם אינם אזרחים. אני יודע את מספרם של אלו שנפגעו אחר כך. </w:t>
      </w:r>
    </w:p>
    <w:p w:rsidR="00000000" w:rsidRDefault="00F71E0E">
      <w:pPr>
        <w:rPr>
          <w:rFonts w:cs="David"/>
          <w:sz w:val="24"/>
          <w:rtl/>
        </w:rPr>
      </w:pPr>
    </w:p>
    <w:p w:rsidR="00000000" w:rsidRDefault="00F71E0E">
      <w:pPr>
        <w:rPr>
          <w:rFonts w:cs="David"/>
          <w:sz w:val="24"/>
          <w:rtl/>
        </w:rPr>
      </w:pPr>
      <w:r>
        <w:rPr>
          <w:rFonts w:cs="David"/>
          <w:sz w:val="24"/>
          <w:u w:val="single"/>
          <w:rtl/>
        </w:rPr>
        <w:t>היו"ר קול</w:t>
      </w:r>
      <w:r>
        <w:rPr>
          <w:rFonts w:cs="David"/>
          <w:sz w:val="24"/>
          <w:u w:val="single"/>
          <w:rtl/>
        </w:rPr>
        <w:t>ט אביטל:</w:t>
      </w:r>
    </w:p>
    <w:p w:rsidR="00000000" w:rsidRDefault="00F71E0E">
      <w:pPr>
        <w:rPr>
          <w:rFonts w:cs="David"/>
          <w:sz w:val="24"/>
          <w:rtl/>
        </w:rPr>
      </w:pPr>
    </w:p>
    <w:p w:rsidR="00000000" w:rsidRDefault="00F71E0E">
      <w:pPr>
        <w:rPr>
          <w:rFonts w:cs="David"/>
          <w:sz w:val="24"/>
          <w:rtl/>
        </w:rPr>
      </w:pPr>
      <w:r>
        <w:rPr>
          <w:rFonts w:cs="David"/>
          <w:sz w:val="24"/>
          <w:rtl/>
        </w:rPr>
        <w:tab/>
        <w:t xml:space="preserve"> אתה אומר שברגע שיש אזרחות כפולה אז גם אלה שהם אזרחים נפגעים. </w:t>
      </w:r>
    </w:p>
    <w:p w:rsidR="00000000" w:rsidRDefault="00F71E0E">
      <w:pPr>
        <w:rPr>
          <w:rFonts w:cs="David"/>
          <w:sz w:val="24"/>
          <w:rtl/>
        </w:rPr>
      </w:pPr>
    </w:p>
    <w:p w:rsidR="00000000" w:rsidRDefault="00F71E0E">
      <w:pPr>
        <w:rPr>
          <w:rFonts w:cs="David"/>
          <w:sz w:val="24"/>
          <w:u w:val="single"/>
          <w:rtl/>
        </w:rPr>
      </w:pPr>
      <w:r>
        <w:rPr>
          <w:rFonts w:cs="David"/>
          <w:sz w:val="24"/>
          <w:u w:val="single"/>
          <w:rtl/>
        </w:rPr>
        <w:t>אלי ולק:</w:t>
      </w:r>
    </w:p>
    <w:p w:rsidR="00000000" w:rsidRDefault="00F71E0E">
      <w:pPr>
        <w:rPr>
          <w:rFonts w:cs="David"/>
          <w:sz w:val="24"/>
          <w:rtl/>
        </w:rPr>
      </w:pPr>
    </w:p>
    <w:p w:rsidR="00000000" w:rsidRDefault="00F71E0E">
      <w:pPr>
        <w:rPr>
          <w:rFonts w:cs="David"/>
          <w:sz w:val="24"/>
          <w:rtl/>
        </w:rPr>
      </w:pPr>
      <w:r>
        <w:rPr>
          <w:rFonts w:cs="David"/>
          <w:sz w:val="24"/>
          <w:rtl/>
        </w:rPr>
        <w:tab/>
        <w:t xml:space="preserve">לא, תיקנו את המעוות. הם כולם מקבלים פנסיה עכשיו. הפנסיה שם נעה בין 50 ל-70 לט, שזה בערך 140 דולר לחודש וזה סכום מכובד. </w:t>
      </w:r>
    </w:p>
    <w:p w:rsidR="00000000" w:rsidRDefault="00F71E0E">
      <w:pPr>
        <w:rPr>
          <w:rFonts w:cs="David"/>
          <w:sz w:val="24"/>
          <w:rtl/>
        </w:rPr>
      </w:pPr>
    </w:p>
    <w:p w:rsidR="00000000" w:rsidRDefault="00F71E0E">
      <w:pPr>
        <w:rPr>
          <w:rFonts w:cs="David"/>
          <w:sz w:val="24"/>
          <w:rtl/>
        </w:rPr>
      </w:pPr>
      <w:r>
        <w:rPr>
          <w:rFonts w:cs="David"/>
          <w:sz w:val="24"/>
          <w:rtl/>
        </w:rPr>
        <w:tab/>
        <w:t>היתה תקופה שבה  אנחנו באיגוד יוצאי  קיבלנו לטביה</w:t>
      </w:r>
      <w:r>
        <w:rPr>
          <w:rFonts w:cs="David"/>
          <w:sz w:val="24"/>
          <w:rtl/>
        </w:rPr>
        <w:t xml:space="preserve"> פניות של חברים שלנו, וגם מאנשים שהם לא חברים אלא מכל יוצאי לטביה. לאחרונה, הפניות האלו פסקו לחלוטין. ייתכן שזה בגלל שישנן דרכים אחרות לטפל, או שהבעיה הזאת לא כל כך אקוטית. עד כמה שידוע לי ואני בדקתי אצל אנשים שעוסקים בנושא הזה, הבעיה עכשיו נוגעת בעיקר לאל</w:t>
      </w:r>
      <w:r>
        <w:rPr>
          <w:rFonts w:cs="David"/>
          <w:sz w:val="24"/>
          <w:rtl/>
        </w:rPr>
        <w:t xml:space="preserve">ו שעלו מלטביה והם אינם אזרחי לטביה. </w:t>
      </w:r>
    </w:p>
    <w:p w:rsidR="00000000" w:rsidRDefault="00F71E0E">
      <w:pPr>
        <w:rPr>
          <w:rFonts w:cs="David"/>
          <w:sz w:val="24"/>
          <w:rtl/>
        </w:rPr>
      </w:pPr>
    </w:p>
    <w:p w:rsidR="00000000" w:rsidRDefault="00F71E0E">
      <w:pPr>
        <w:rPr>
          <w:rFonts w:cs="David"/>
          <w:sz w:val="24"/>
          <w:rtl/>
        </w:rPr>
      </w:pPr>
      <w:r>
        <w:rPr>
          <w:rFonts w:cs="David"/>
          <w:sz w:val="24"/>
          <w:rtl/>
        </w:rPr>
        <w:tab/>
        <w:t xml:space="preserve">אני רוצה להעיר שאנשים שיש להם  מעמד של לא אזרחים  שהיגרו לגרמניה או לארצות הברית  כן מקבלים.  אני רואה בכך מעין אפליה. </w:t>
      </w:r>
    </w:p>
    <w:p w:rsidR="00000000" w:rsidRDefault="00F71E0E">
      <w:pPr>
        <w:rPr>
          <w:rFonts w:cs="David"/>
          <w:sz w:val="24"/>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rPr>
          <w:rFonts w:cs="David"/>
          <w:sz w:val="24"/>
          <w:rtl/>
        </w:rPr>
      </w:pPr>
      <w:r>
        <w:rPr>
          <w:rFonts w:cs="David"/>
          <w:sz w:val="24"/>
          <w:rtl/>
        </w:rPr>
        <w:tab/>
        <w:t xml:space="preserve"> אני רוצה לבקש ממר אבי בנימין לשעבר שגרירנו בלטביה להשלים את התמונה. בהזדמנו</w:t>
      </w:r>
      <w:r>
        <w:rPr>
          <w:rFonts w:cs="David"/>
          <w:sz w:val="24"/>
          <w:rtl/>
        </w:rPr>
        <w:t>ת זאת אני רוצה לומר שאנחנו כן הזמנו את השגריר, וקיבלנו תשובה אומנם מאוד מנומסת, אבל מאוד לא קואופרטיבית. הם אמרו לנו שאין לו מה לומר לנו, והוא הפנה אותנו לאתר האינטרנט.  כמובן ששגריר זר איננו מחויב להגיע לכנסת. אבל, באופן כללי כאשר מבקשים משגרירות מידע,  ש</w:t>
      </w:r>
      <w:r>
        <w:rPr>
          <w:rFonts w:cs="David"/>
          <w:sz w:val="24"/>
          <w:rtl/>
        </w:rPr>
        <w:t>גרירות דואגת להציג את מדיניותה. זאת מדיניות שהיא לגיטימית מבחינתם.  כיוון שהנושא כל כך חשוב השגרירות יכולה להודיע לוועדה שה-</w:t>
      </w:r>
      <w:r>
        <w:rPr>
          <w:rFonts w:cs="David"/>
        </w:rPr>
        <w:t xml:space="preserve"> SSAI</w:t>
      </w:r>
      <w:r>
        <w:rPr>
          <w:rFonts w:cs="David"/>
          <w:sz w:val="24"/>
          <w:rtl/>
        </w:rPr>
        <w:t xml:space="preserve">, המוסד לביטוח לאומי בלטביה הוא המוסד שדואג לנושא הזה, ושאנחנו יכולים להיכנס לאתר האינטרנט שכתובתו הוא: </w:t>
      </w:r>
      <w:hyperlink r:id="rId6" w:history="1">
        <w:r>
          <w:rPr>
            <w:rStyle w:val="Hyperlink"/>
            <w:rFonts w:cs="David"/>
          </w:rPr>
          <w:t>WWW.VSAA.GOV.LV</w:t>
        </w:r>
      </w:hyperlink>
      <w:r>
        <w:rPr>
          <w:rFonts w:cs="David"/>
        </w:rPr>
        <w:t xml:space="preserve">  </w:t>
      </w:r>
      <w:r>
        <w:rPr>
          <w:rFonts w:cs="David"/>
          <w:sz w:val="24"/>
          <w:rtl/>
        </w:rPr>
        <w:t xml:space="preserve"> כדי לקבל מידע, ואפשר לקבל אותו גם בלטבית וגם באנגלית. צרי לי שהם לא הגיעו. אבל, אנחנו נצטרך להסתפק במידע גם בלעדיהם. </w:t>
      </w:r>
    </w:p>
    <w:p w:rsidR="00000000" w:rsidRDefault="00F71E0E">
      <w:pPr>
        <w:rPr>
          <w:rFonts w:cs="David"/>
          <w:sz w:val="24"/>
          <w:rtl/>
        </w:rPr>
      </w:pPr>
    </w:p>
    <w:p w:rsidR="00000000" w:rsidRDefault="00F71E0E">
      <w:pPr>
        <w:rPr>
          <w:rFonts w:cs="David"/>
          <w:sz w:val="24"/>
          <w:u w:val="single"/>
          <w:rtl/>
        </w:rPr>
      </w:pPr>
      <w:r>
        <w:rPr>
          <w:rFonts w:cs="David"/>
          <w:sz w:val="24"/>
          <w:u w:val="single"/>
          <w:rtl/>
        </w:rPr>
        <w:t>א</w:t>
      </w:r>
      <w:r>
        <w:rPr>
          <w:rFonts w:cs="David"/>
          <w:sz w:val="24"/>
          <w:u w:val="single"/>
          <w:rtl/>
        </w:rPr>
        <w:t>בי בנימין:</w:t>
      </w:r>
    </w:p>
    <w:p w:rsidR="00000000" w:rsidRDefault="00F71E0E">
      <w:pPr>
        <w:rPr>
          <w:rFonts w:cs="David"/>
          <w:sz w:val="24"/>
          <w:rtl/>
        </w:rPr>
      </w:pPr>
      <w:r>
        <w:rPr>
          <w:rFonts w:cs="David"/>
          <w:sz w:val="24"/>
          <w:rtl/>
        </w:rPr>
        <w:tab/>
      </w:r>
    </w:p>
    <w:p w:rsidR="00000000" w:rsidRDefault="00F71E0E">
      <w:pPr>
        <w:rPr>
          <w:rFonts w:cs="David"/>
          <w:sz w:val="24"/>
          <w:rtl/>
        </w:rPr>
      </w:pPr>
      <w:r>
        <w:rPr>
          <w:rFonts w:cs="David"/>
          <w:sz w:val="24"/>
          <w:rtl/>
        </w:rPr>
        <w:tab/>
        <w:t>אני הייתי בלטביה שלוש שנים, וכיסיתי גם את ליטא ואת אסטוניה.  המצב באסטוניה דומה ללטביה, ובכלל לא דומה לליטא.  בשלוש השנים האלה אף פעם לא קיבלתי לשולחני אפילו לא פניה אחת בנושא פנסיות. לא טיפלנו ולא התעסקנו בזה. לא נדרשנו לנושא הזה בכלל.</w:t>
      </w:r>
    </w:p>
    <w:p w:rsidR="00000000" w:rsidRDefault="00F71E0E">
      <w:pPr>
        <w:rPr>
          <w:rFonts w:cs="David"/>
          <w:sz w:val="24"/>
          <w:rtl/>
        </w:rPr>
      </w:pPr>
    </w:p>
    <w:p w:rsidR="00000000" w:rsidRDefault="00F71E0E">
      <w:pPr>
        <w:rPr>
          <w:rFonts w:cs="David"/>
          <w:sz w:val="24"/>
          <w:rtl/>
        </w:rPr>
      </w:pPr>
      <w:r>
        <w:rPr>
          <w:rFonts w:cs="David"/>
          <w:sz w:val="24"/>
          <w:u w:val="single"/>
          <w:rtl/>
        </w:rPr>
        <w:t>היו"</w:t>
      </w:r>
      <w:r>
        <w:rPr>
          <w:rFonts w:cs="David"/>
          <w:sz w:val="24"/>
          <w:u w:val="single"/>
          <w:rtl/>
        </w:rPr>
        <w:t>ר קולט אביטל:</w:t>
      </w:r>
    </w:p>
    <w:p w:rsidR="00000000" w:rsidRDefault="00F71E0E">
      <w:pPr>
        <w:rPr>
          <w:rFonts w:cs="David"/>
          <w:sz w:val="24"/>
          <w:rtl/>
        </w:rPr>
      </w:pPr>
    </w:p>
    <w:p w:rsidR="00000000" w:rsidRDefault="00F71E0E">
      <w:pPr>
        <w:rPr>
          <w:rFonts w:cs="David"/>
          <w:sz w:val="24"/>
          <w:rtl/>
        </w:rPr>
      </w:pPr>
      <w:r>
        <w:rPr>
          <w:rFonts w:cs="David"/>
          <w:sz w:val="24"/>
          <w:rtl/>
        </w:rPr>
        <w:tab/>
        <w:t xml:space="preserve">אבל, מאוד יכול להיות שהאנשים לא ראו בשגרירות ישראל כאחראית לנושא. </w:t>
      </w:r>
    </w:p>
    <w:p w:rsidR="00000000" w:rsidRDefault="00F71E0E">
      <w:pPr>
        <w:rPr>
          <w:rFonts w:cs="David"/>
          <w:sz w:val="24"/>
          <w:rtl/>
        </w:rPr>
      </w:pPr>
    </w:p>
    <w:p w:rsidR="00000000" w:rsidRDefault="00F71E0E">
      <w:pPr>
        <w:rPr>
          <w:rFonts w:cs="David"/>
          <w:sz w:val="24"/>
          <w:u w:val="single"/>
          <w:rtl/>
        </w:rPr>
      </w:pPr>
      <w:r>
        <w:rPr>
          <w:rFonts w:cs="David"/>
          <w:sz w:val="24"/>
          <w:u w:val="single"/>
          <w:rtl/>
        </w:rPr>
        <w:t>אבי בנימין:</w:t>
      </w:r>
    </w:p>
    <w:p w:rsidR="00000000" w:rsidRDefault="00F71E0E">
      <w:pPr>
        <w:rPr>
          <w:rFonts w:cs="David"/>
          <w:sz w:val="24"/>
          <w:rtl/>
        </w:rPr>
      </w:pPr>
    </w:p>
    <w:p w:rsidR="00000000" w:rsidRDefault="00F71E0E">
      <w:pPr>
        <w:rPr>
          <w:rFonts w:cs="David"/>
          <w:sz w:val="24"/>
          <w:rtl/>
        </w:rPr>
      </w:pPr>
      <w:r>
        <w:rPr>
          <w:rFonts w:cs="David"/>
          <w:sz w:val="24"/>
          <w:rtl/>
        </w:rPr>
        <w:tab/>
        <w:t>יכול להיות. אני רק אומר שאני אף פעם לא נדרשתי לנושא הזה. הפעם הראשונה שנתקלתי בנושא הזה היתה כשקיבלתי את הפנייה שאת קיבלת, והעברתי למשרד החוץ.  אנחנו העברנו א</w:t>
      </w:r>
      <w:r>
        <w:rPr>
          <w:rFonts w:cs="David"/>
          <w:sz w:val="24"/>
          <w:rtl/>
        </w:rPr>
        <w:t>ת הפניה לשגריר הנוכחי בלטביה והוא אכן עשה בירור ראשוני לגבי המצב שם. קיבלנו תשובה והעברנו אותה אליכם.  התשובה היא בערך מה ששמענו עכשיו ממר ולק.</w:t>
      </w:r>
    </w:p>
    <w:p w:rsidR="00000000" w:rsidRDefault="00F71E0E">
      <w:pPr>
        <w:rPr>
          <w:rFonts w:cs="David"/>
          <w:sz w:val="24"/>
          <w:rtl/>
        </w:rPr>
      </w:pPr>
    </w:p>
    <w:p w:rsidR="00000000" w:rsidRDefault="00F71E0E">
      <w:pPr>
        <w:rPr>
          <w:rFonts w:cs="David"/>
          <w:sz w:val="24"/>
          <w:rtl/>
        </w:rPr>
      </w:pPr>
      <w:r>
        <w:rPr>
          <w:rFonts w:cs="David"/>
          <w:sz w:val="24"/>
          <w:rtl/>
        </w:rPr>
        <w:lastRenderedPageBreak/>
        <w:tab/>
        <w:t>אני לא רוצה להתחיל ולהתפלמס עם אלו שיודעים יותר טוב ממני. אני לא לגמרי מבין את המשמעות של אזרח לעומת לא אזרח ל</w:t>
      </w:r>
      <w:r>
        <w:rPr>
          <w:rFonts w:cs="David"/>
          <w:sz w:val="24"/>
          <w:rtl/>
        </w:rPr>
        <w:t>גבי נושא הפנסיה. כלומר, למה אלו מקבלים ואלו לא מקבלים בחוץ לארץ. אם לטביה מכירה רק באזרחות אחת, אז כשאנשים מהגרים הם מוותרים. אלו שיש להם אזרחות מוותרים על האזרחות הלטבית, ואלו שאין להם אזרחות לא מוותרים על כלום. אבל, מקבלים את האזרחות החדשה. בישראל כולם א</w:t>
      </w:r>
      <w:r>
        <w:rPr>
          <w:rFonts w:cs="David"/>
          <w:sz w:val="24"/>
          <w:rtl/>
        </w:rPr>
        <w:t xml:space="preserve">זרחים ישראלים, הם כבר לא אזרחים לטבים. אבל אומרים פה שאלה שהם לא אזרחים לא מקבלים. אני לא יכול להעיר שום דבר כי אני לא מכיר את המצב המשפטי.  אני לא בטוח שזה רלוונטי. </w:t>
      </w:r>
    </w:p>
    <w:p w:rsidR="00000000" w:rsidRDefault="00F71E0E">
      <w:pPr>
        <w:rPr>
          <w:rFonts w:cs="David"/>
          <w:sz w:val="24"/>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rPr>
          <w:rFonts w:cs="David"/>
          <w:sz w:val="24"/>
          <w:rtl/>
        </w:rPr>
      </w:pPr>
      <w:r>
        <w:rPr>
          <w:rFonts w:cs="David"/>
          <w:sz w:val="24"/>
          <w:rtl/>
        </w:rPr>
        <w:tab/>
        <w:t>האם  אותם אנשים שהם תושבים, לא אזרחים,  שכן מקבלים במדינות אחרות, מק</w:t>
      </w:r>
      <w:r>
        <w:rPr>
          <w:rFonts w:cs="David"/>
          <w:sz w:val="24"/>
          <w:rtl/>
        </w:rPr>
        <w:t xml:space="preserve">בלים את זה במדינות האחרות כתוצאה מהסכמים בילטרליים או לא? </w:t>
      </w:r>
    </w:p>
    <w:p w:rsidR="00000000" w:rsidRDefault="00F71E0E">
      <w:pPr>
        <w:rPr>
          <w:rFonts w:cs="David"/>
          <w:sz w:val="24"/>
          <w:rtl/>
        </w:rPr>
      </w:pPr>
      <w:r>
        <w:rPr>
          <w:rFonts w:cs="David"/>
          <w:sz w:val="24"/>
          <w:rtl/>
        </w:rPr>
        <w:t xml:space="preserve"> </w:t>
      </w:r>
    </w:p>
    <w:p w:rsidR="00000000" w:rsidRDefault="00F71E0E">
      <w:pPr>
        <w:rPr>
          <w:rFonts w:cs="David"/>
          <w:sz w:val="24"/>
          <w:u w:val="single"/>
          <w:rtl/>
        </w:rPr>
      </w:pPr>
      <w:r>
        <w:rPr>
          <w:rFonts w:cs="David"/>
          <w:sz w:val="24"/>
          <w:u w:val="single"/>
          <w:rtl/>
        </w:rPr>
        <w:t>אלי ולק:</w:t>
      </w:r>
    </w:p>
    <w:p w:rsidR="00000000" w:rsidRDefault="00F71E0E">
      <w:pPr>
        <w:rPr>
          <w:rFonts w:cs="David"/>
          <w:sz w:val="24"/>
          <w:rtl/>
        </w:rPr>
      </w:pPr>
    </w:p>
    <w:p w:rsidR="00000000" w:rsidRDefault="00F71E0E">
      <w:pPr>
        <w:rPr>
          <w:rFonts w:cs="David"/>
          <w:sz w:val="24"/>
          <w:rtl/>
        </w:rPr>
      </w:pPr>
      <w:r>
        <w:rPr>
          <w:rFonts w:cs="David"/>
          <w:sz w:val="24"/>
          <w:rtl/>
        </w:rPr>
        <w:tab/>
        <w:t xml:space="preserve">לא הספקתי לבדוק את זה. </w:t>
      </w:r>
    </w:p>
    <w:p w:rsidR="00000000" w:rsidRDefault="00F71E0E">
      <w:pPr>
        <w:rPr>
          <w:rFonts w:cs="David"/>
          <w:sz w:val="24"/>
          <w:rtl/>
        </w:rPr>
      </w:pPr>
    </w:p>
    <w:p w:rsidR="00000000" w:rsidRDefault="00F71E0E">
      <w:pPr>
        <w:rPr>
          <w:rFonts w:cs="David"/>
          <w:sz w:val="24"/>
          <w:u w:val="single"/>
          <w:rtl/>
        </w:rPr>
      </w:pPr>
      <w:r>
        <w:rPr>
          <w:rFonts w:cs="David"/>
          <w:sz w:val="24"/>
          <w:u w:val="single"/>
          <w:rtl/>
        </w:rPr>
        <w:t>רומן קוגן:</w:t>
      </w:r>
    </w:p>
    <w:p w:rsidR="00000000" w:rsidRDefault="00F71E0E">
      <w:pPr>
        <w:rPr>
          <w:rFonts w:cs="David"/>
          <w:sz w:val="24"/>
          <w:u w:val="single"/>
          <w:rtl/>
        </w:rPr>
      </w:pPr>
    </w:p>
    <w:p w:rsidR="00000000" w:rsidRDefault="00F71E0E">
      <w:pPr>
        <w:rPr>
          <w:rFonts w:cs="David"/>
          <w:sz w:val="24"/>
          <w:rtl/>
        </w:rPr>
      </w:pPr>
      <w:r>
        <w:rPr>
          <w:rFonts w:cs="David"/>
          <w:sz w:val="24"/>
          <w:rtl/>
        </w:rPr>
        <w:tab/>
        <w:t xml:space="preserve">חבר הכנסת ברונפמן נמצא בדרכו לכאן, ואני אציג את עמדתו במקומו. </w:t>
      </w:r>
    </w:p>
    <w:p w:rsidR="00000000" w:rsidRDefault="00F71E0E">
      <w:pPr>
        <w:rPr>
          <w:rFonts w:cs="David"/>
          <w:sz w:val="24"/>
          <w:rtl/>
        </w:rPr>
      </w:pPr>
    </w:p>
    <w:p w:rsidR="00000000" w:rsidRDefault="00F71E0E">
      <w:pPr>
        <w:ind w:firstLine="567"/>
        <w:rPr>
          <w:rFonts w:cs="David"/>
          <w:sz w:val="24"/>
          <w:rtl/>
        </w:rPr>
      </w:pPr>
      <w:r>
        <w:rPr>
          <w:rFonts w:cs="David"/>
          <w:sz w:val="24"/>
          <w:rtl/>
        </w:rPr>
        <w:t>יש לנו קבוצה של פעילים בישראל שכבר לפני כמה שנים עתרו לבית הדין של לטביה בדרישה לק</w:t>
      </w:r>
      <w:r>
        <w:rPr>
          <w:rFonts w:cs="David"/>
          <w:sz w:val="24"/>
          <w:rtl/>
        </w:rPr>
        <w:t xml:space="preserve">בל החזר של פנסיה. הם קיבלו תשובה שלילית. היות ולטביה חתומה על אמנה אירופית לזכויות אדם שאומרת בפירוש שאסור לשלול מאדם את הפנסיה התקציבית שלו עקב שינוי במקום מגורים, הפסיקה של בית המשפט לזכויות אדם של האיחוד האירופי היתה שלטביה  עושה פה משהו שהוא לא חוקתי, </w:t>
      </w:r>
      <w:r>
        <w:rPr>
          <w:rFonts w:cs="David"/>
          <w:sz w:val="24"/>
          <w:rtl/>
        </w:rPr>
        <w:t>ולכן עליה לשנות את החוקים הפנימיים שלה.  בשנת 2002 החוק הפנימי  של לטביה אכן שונה, ובגינו אנשים שהם מאזרחי לטביה מקבלים עכשיו את הפנסיה גם בישראל וגם במדינות אחרות. הבעיה היא עם האוכלוסייה שנקראת "לא אזרחים"</w:t>
      </w:r>
    </w:p>
    <w:p w:rsidR="00000000" w:rsidRDefault="00F71E0E">
      <w:pPr>
        <w:rPr>
          <w:rFonts w:cs="David"/>
          <w:sz w:val="24"/>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rPr>
          <w:rFonts w:cs="David"/>
          <w:sz w:val="24"/>
          <w:rtl/>
        </w:rPr>
      </w:pPr>
      <w:r>
        <w:rPr>
          <w:rFonts w:cs="David"/>
          <w:sz w:val="24"/>
          <w:rtl/>
        </w:rPr>
        <w:tab/>
        <w:t xml:space="preserve"> על זה אנחנו מדברים. </w:t>
      </w:r>
    </w:p>
    <w:p w:rsidR="00000000" w:rsidRDefault="00F71E0E">
      <w:pPr>
        <w:rPr>
          <w:rFonts w:cs="David"/>
          <w:sz w:val="24"/>
          <w:rtl/>
        </w:rPr>
      </w:pPr>
    </w:p>
    <w:p w:rsidR="00000000" w:rsidRDefault="00F71E0E">
      <w:pPr>
        <w:rPr>
          <w:rFonts w:cs="David"/>
          <w:sz w:val="24"/>
          <w:u w:val="single"/>
          <w:rtl/>
        </w:rPr>
      </w:pPr>
      <w:r>
        <w:rPr>
          <w:rFonts w:cs="David"/>
          <w:sz w:val="24"/>
          <w:u w:val="single"/>
          <w:rtl/>
        </w:rPr>
        <w:t>רומן</w:t>
      </w:r>
      <w:r>
        <w:rPr>
          <w:rFonts w:cs="David"/>
          <w:sz w:val="24"/>
          <w:u w:val="single"/>
          <w:rtl/>
        </w:rPr>
        <w:t xml:space="preserve"> קוגן:</w:t>
      </w:r>
    </w:p>
    <w:p w:rsidR="00000000" w:rsidRDefault="00F71E0E">
      <w:pPr>
        <w:rPr>
          <w:rFonts w:cs="David"/>
          <w:sz w:val="24"/>
          <w:rtl/>
        </w:rPr>
      </w:pPr>
    </w:p>
    <w:p w:rsidR="00000000" w:rsidRDefault="00F71E0E">
      <w:pPr>
        <w:rPr>
          <w:rFonts w:cs="David"/>
          <w:sz w:val="24"/>
          <w:rtl/>
        </w:rPr>
      </w:pPr>
      <w:r>
        <w:rPr>
          <w:rFonts w:cs="David"/>
          <w:sz w:val="24"/>
          <w:rtl/>
        </w:rPr>
        <w:tab/>
        <w:t>נכון.  גם פה וגם בפגישה שהיתה לחבר הכנסת ברונפמן עם השגריר לפני כמה שבועות, הקונסוליה של לטביה התנהגו בצורה מאוד לא ידידותית.  הבעיה היא פרוצדורלית. הם דורשים כמה דברים שמאוד מאוד קשה לאזרחי ישראל הלא  אזרחים לעמוד בהם. כמו למשל, לשלם 920 שקל רק ע</w:t>
      </w:r>
      <w:r>
        <w:rPr>
          <w:rFonts w:cs="David"/>
          <w:sz w:val="24"/>
          <w:rtl/>
        </w:rPr>
        <w:t>בור  הזכות להגיש את הבקשה להחזר הפנסיה. שנית, להגיע ללטביה אישית כדי להסדיר את זה, וההזמנה צריכה לבוא מאיזשהו קרוב משפחה שגר שם.  כלומר, אם אין לך קרוב משפחה שגר בלטביה הוא לא יכול להזמין אותך, ולכן את באופן אוטומטית מנועה מלקבל את הפנסיה או להסדיר את העני</w:t>
      </w:r>
      <w:r>
        <w:rPr>
          <w:rFonts w:cs="David"/>
          <w:sz w:val="24"/>
          <w:rtl/>
        </w:rPr>
        <w:t>ין הזה.  שלישית, הם דורשים גם ויתור על מעמד של תושב קבע בלטביה שיש כרגע לאותם אנשים שהם לא אזרחים, תמורת תושבות לשנה בלבד. הרבה מאוד אנשים לא מוכנים לעשות את זה.  יגיע לכאן עוד מעט מר אנטולי רייזנסן שהיה בין העותרים והוא יוכל להרחיב בנושא. מדובר בתושבות אר</w:t>
      </w:r>
      <w:r>
        <w:rPr>
          <w:rFonts w:cs="David"/>
          <w:sz w:val="24"/>
          <w:rtl/>
        </w:rPr>
        <w:t xml:space="preserve">עית לשנה בלבד, וזה בתמורה לקוד. לכול אדם יש שם קוד אישי, והם מתחייבים לוותר על קוד הקבע שלהם בתמורה לקוד זמני לשנה, וזהו. </w:t>
      </w:r>
    </w:p>
    <w:p w:rsidR="00000000" w:rsidRDefault="00F71E0E">
      <w:pPr>
        <w:rPr>
          <w:rFonts w:cs="David"/>
          <w:sz w:val="24"/>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rPr>
          <w:rFonts w:cs="David"/>
          <w:sz w:val="24"/>
          <w:rtl/>
        </w:rPr>
      </w:pPr>
      <w:r>
        <w:rPr>
          <w:rFonts w:cs="David"/>
          <w:sz w:val="24"/>
          <w:rtl/>
        </w:rPr>
        <w:tab/>
        <w:t xml:space="preserve"> זה אומר שאם הם לא מטפלים בנושא תוך שנה אז גם מעמד הקבע הלך, וגם המעמד הארעי הלך, ואין להם כבר מה לתבוע. זה מה ש</w:t>
      </w:r>
      <w:r>
        <w:rPr>
          <w:rFonts w:cs="David"/>
          <w:sz w:val="24"/>
          <w:rtl/>
        </w:rPr>
        <w:t>נקרא לעשות את הדברים מאוד "פשוטים" לאנשים.</w:t>
      </w:r>
    </w:p>
    <w:p w:rsidR="00000000" w:rsidRDefault="00F71E0E">
      <w:pPr>
        <w:rPr>
          <w:rFonts w:cs="David"/>
          <w:sz w:val="24"/>
          <w:rtl/>
        </w:rPr>
      </w:pPr>
    </w:p>
    <w:p w:rsidR="00000000" w:rsidRDefault="00F71E0E">
      <w:pPr>
        <w:rPr>
          <w:rFonts w:cs="David"/>
          <w:sz w:val="24"/>
          <w:u w:val="single"/>
          <w:rtl/>
        </w:rPr>
      </w:pPr>
      <w:r>
        <w:rPr>
          <w:rFonts w:cs="David"/>
          <w:sz w:val="24"/>
          <w:u w:val="single"/>
          <w:rtl/>
        </w:rPr>
        <w:br w:type="page"/>
        <w:t>רומן קוגן:</w:t>
      </w:r>
    </w:p>
    <w:p w:rsidR="00000000" w:rsidRDefault="00F71E0E">
      <w:pPr>
        <w:rPr>
          <w:rFonts w:cs="David"/>
          <w:sz w:val="24"/>
          <w:rtl/>
        </w:rPr>
      </w:pPr>
    </w:p>
    <w:p w:rsidR="00000000" w:rsidRDefault="00F71E0E">
      <w:pPr>
        <w:rPr>
          <w:rFonts w:cs="David"/>
          <w:sz w:val="24"/>
          <w:rtl/>
        </w:rPr>
      </w:pPr>
      <w:r>
        <w:rPr>
          <w:rFonts w:cs="David"/>
          <w:sz w:val="24"/>
          <w:rtl/>
        </w:rPr>
        <w:tab/>
        <w:t xml:space="preserve">נכון, כך שאין שום טעם לדבר על הסכם דו צדדי. </w:t>
      </w:r>
    </w:p>
    <w:p w:rsidR="00000000" w:rsidRDefault="00F71E0E">
      <w:pPr>
        <w:rPr>
          <w:rFonts w:cs="David"/>
          <w:sz w:val="24"/>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rPr>
          <w:rFonts w:cs="David"/>
          <w:sz w:val="24"/>
          <w:rtl/>
        </w:rPr>
      </w:pPr>
      <w:r>
        <w:rPr>
          <w:rFonts w:cs="David"/>
          <w:sz w:val="24"/>
          <w:rtl/>
        </w:rPr>
        <w:tab/>
        <w:t xml:space="preserve">המסקנה שלך ושל חבר הכנסת ברונפמן היא שאנחנו לא צריכים לשאוף לחתימה על אמנה, אלא לנסות ללכת דרך המשפט הבין-לאומי. </w:t>
      </w:r>
    </w:p>
    <w:p w:rsidR="00000000" w:rsidRDefault="00F71E0E">
      <w:pPr>
        <w:rPr>
          <w:rFonts w:cs="David"/>
          <w:sz w:val="24"/>
          <w:rtl/>
        </w:rPr>
      </w:pPr>
    </w:p>
    <w:p w:rsidR="00000000" w:rsidRDefault="00F71E0E">
      <w:pPr>
        <w:rPr>
          <w:rFonts w:cs="David"/>
          <w:sz w:val="24"/>
          <w:rtl/>
        </w:rPr>
      </w:pPr>
      <w:r>
        <w:rPr>
          <w:rFonts w:cs="David"/>
          <w:sz w:val="24"/>
          <w:u w:val="single"/>
          <w:rtl/>
        </w:rPr>
        <w:t>מרינה סולודקין:</w:t>
      </w:r>
    </w:p>
    <w:p w:rsidR="00000000" w:rsidRDefault="00F71E0E">
      <w:pPr>
        <w:rPr>
          <w:rFonts w:cs="David"/>
          <w:sz w:val="24"/>
          <w:rtl/>
        </w:rPr>
      </w:pPr>
    </w:p>
    <w:p w:rsidR="00000000" w:rsidRDefault="00F71E0E">
      <w:pPr>
        <w:rPr>
          <w:rFonts w:cs="David"/>
          <w:sz w:val="24"/>
          <w:rtl/>
        </w:rPr>
      </w:pPr>
      <w:r>
        <w:rPr>
          <w:rFonts w:cs="David"/>
          <w:sz w:val="24"/>
          <w:rtl/>
        </w:rPr>
        <w:tab/>
        <w:t xml:space="preserve"> אני בדעה אחרת. </w:t>
      </w:r>
    </w:p>
    <w:p w:rsidR="00000000" w:rsidRDefault="00F71E0E">
      <w:pPr>
        <w:rPr>
          <w:rFonts w:cs="David"/>
          <w:sz w:val="24"/>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r>
        <w:rPr>
          <w:rFonts w:cs="David"/>
          <w:sz w:val="24"/>
          <w:rtl/>
        </w:rPr>
        <w:tab/>
      </w:r>
    </w:p>
    <w:p w:rsidR="00000000" w:rsidRDefault="00F71E0E">
      <w:pPr>
        <w:ind w:firstLine="567"/>
        <w:rPr>
          <w:rFonts w:cs="David"/>
          <w:sz w:val="24"/>
          <w:rtl/>
        </w:rPr>
      </w:pPr>
      <w:r>
        <w:rPr>
          <w:rFonts w:cs="David"/>
          <w:sz w:val="24"/>
          <w:rtl/>
        </w:rPr>
        <w:t>לטביה אינה ממלאה אחרי חובותיה.</w:t>
      </w:r>
    </w:p>
    <w:p w:rsidR="00000000" w:rsidRDefault="00F71E0E">
      <w:pPr>
        <w:ind w:firstLine="567"/>
        <w:rPr>
          <w:rFonts w:cs="David"/>
          <w:sz w:val="24"/>
          <w:rtl/>
        </w:rPr>
      </w:pPr>
    </w:p>
    <w:p w:rsidR="00000000" w:rsidRDefault="00F71E0E">
      <w:pPr>
        <w:rPr>
          <w:rFonts w:cs="David"/>
          <w:sz w:val="24"/>
          <w:u w:val="single"/>
          <w:rtl/>
        </w:rPr>
      </w:pPr>
      <w:r>
        <w:rPr>
          <w:rFonts w:cs="David"/>
          <w:sz w:val="24"/>
          <w:u w:val="single"/>
          <w:rtl/>
        </w:rPr>
        <w:t>רומן קוגן:</w:t>
      </w:r>
    </w:p>
    <w:p w:rsidR="00000000" w:rsidRDefault="00F71E0E">
      <w:pPr>
        <w:ind w:firstLine="567"/>
        <w:rPr>
          <w:rFonts w:cs="David"/>
          <w:sz w:val="24"/>
          <w:rtl/>
        </w:rPr>
      </w:pPr>
    </w:p>
    <w:p w:rsidR="00000000" w:rsidRDefault="00F71E0E">
      <w:pPr>
        <w:ind w:firstLine="567"/>
        <w:rPr>
          <w:rFonts w:cs="David"/>
          <w:sz w:val="24"/>
          <w:rtl/>
        </w:rPr>
      </w:pPr>
      <w:r>
        <w:rPr>
          <w:rFonts w:cs="David"/>
          <w:sz w:val="24"/>
          <w:rtl/>
        </w:rPr>
        <w:t xml:space="preserve">היא אפילו חוקקה תיקון לחוק הביטוח הלאומי שלה שאומר שאסור לשלול פנסיה. זאת אומרת, היא הלכה בעקבות הפסיקה של בית הדין לענייני זכויות אדם של האיחוד האירופי. </w:t>
      </w:r>
    </w:p>
    <w:p w:rsidR="00000000" w:rsidRDefault="00F71E0E">
      <w:pPr>
        <w:ind w:firstLine="567"/>
        <w:rPr>
          <w:rFonts w:cs="David"/>
          <w:sz w:val="24"/>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ind w:firstLine="567"/>
        <w:rPr>
          <w:rFonts w:cs="David"/>
          <w:sz w:val="24"/>
          <w:rtl/>
        </w:rPr>
      </w:pPr>
      <w:r>
        <w:rPr>
          <w:rFonts w:cs="David"/>
          <w:sz w:val="24"/>
          <w:rtl/>
        </w:rPr>
        <w:t xml:space="preserve">זאת אומרת, אם אנחנו פונים דרך הוועדה לזכויות אדם בפרלמנט האירופי, אז זוהי עוד דרך. </w:t>
      </w:r>
    </w:p>
    <w:p w:rsidR="00000000" w:rsidRDefault="00F71E0E">
      <w:pPr>
        <w:ind w:firstLine="567"/>
        <w:rPr>
          <w:rFonts w:cs="David"/>
          <w:sz w:val="24"/>
          <w:rtl/>
        </w:rPr>
      </w:pPr>
    </w:p>
    <w:p w:rsidR="00000000" w:rsidRDefault="00F71E0E">
      <w:pPr>
        <w:rPr>
          <w:rFonts w:cs="David"/>
          <w:sz w:val="24"/>
          <w:u w:val="single"/>
          <w:rtl/>
        </w:rPr>
      </w:pPr>
      <w:r>
        <w:rPr>
          <w:rFonts w:cs="David"/>
          <w:sz w:val="24"/>
          <w:u w:val="single"/>
          <w:rtl/>
        </w:rPr>
        <w:t>רומן קוגן:</w:t>
      </w:r>
    </w:p>
    <w:p w:rsidR="00000000" w:rsidRDefault="00F71E0E">
      <w:pPr>
        <w:ind w:firstLine="567"/>
        <w:rPr>
          <w:rFonts w:cs="David"/>
          <w:sz w:val="24"/>
          <w:rtl/>
        </w:rPr>
      </w:pPr>
    </w:p>
    <w:p w:rsidR="00000000" w:rsidRDefault="00F71E0E">
      <w:pPr>
        <w:ind w:firstLine="567"/>
        <w:rPr>
          <w:rFonts w:cs="David"/>
          <w:sz w:val="24"/>
          <w:rtl/>
        </w:rPr>
      </w:pPr>
      <w:r>
        <w:rPr>
          <w:rFonts w:cs="David"/>
          <w:sz w:val="24"/>
          <w:rtl/>
        </w:rPr>
        <w:t xml:space="preserve">כן, בפירוש. </w:t>
      </w:r>
    </w:p>
    <w:p w:rsidR="00000000" w:rsidRDefault="00F71E0E">
      <w:pPr>
        <w:ind w:firstLine="567"/>
        <w:rPr>
          <w:rFonts w:cs="David"/>
          <w:sz w:val="24"/>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ind w:firstLine="567"/>
        <w:rPr>
          <w:rFonts w:cs="David"/>
          <w:sz w:val="24"/>
          <w:rtl/>
        </w:rPr>
      </w:pPr>
      <w:r>
        <w:rPr>
          <w:rFonts w:cs="David"/>
          <w:sz w:val="24"/>
          <w:rtl/>
        </w:rPr>
        <w:t xml:space="preserve">תודה לך, מה שאמרת מאוד מועיל. </w:t>
      </w:r>
    </w:p>
    <w:p w:rsidR="00000000" w:rsidRDefault="00F71E0E">
      <w:pPr>
        <w:ind w:firstLine="567"/>
        <w:rPr>
          <w:rFonts w:cs="David"/>
          <w:sz w:val="24"/>
          <w:rtl/>
        </w:rPr>
      </w:pPr>
    </w:p>
    <w:p w:rsidR="00000000" w:rsidRDefault="00F71E0E">
      <w:pPr>
        <w:rPr>
          <w:rFonts w:cs="David"/>
          <w:sz w:val="24"/>
          <w:rtl/>
        </w:rPr>
      </w:pPr>
      <w:r>
        <w:rPr>
          <w:rFonts w:cs="David"/>
          <w:sz w:val="24"/>
          <w:u w:val="single"/>
          <w:rtl/>
        </w:rPr>
        <w:t>מרינה סולודקין:</w:t>
      </w:r>
    </w:p>
    <w:p w:rsidR="00000000" w:rsidRDefault="00F71E0E">
      <w:pPr>
        <w:rPr>
          <w:rFonts w:cs="David"/>
          <w:sz w:val="24"/>
          <w:rtl/>
        </w:rPr>
      </w:pPr>
    </w:p>
    <w:p w:rsidR="00000000" w:rsidRDefault="00F71E0E">
      <w:pPr>
        <w:ind w:firstLine="567"/>
        <w:rPr>
          <w:rFonts w:cs="David"/>
          <w:sz w:val="24"/>
          <w:rtl/>
        </w:rPr>
      </w:pPr>
      <w:r>
        <w:rPr>
          <w:rFonts w:cs="David"/>
          <w:sz w:val="24"/>
          <w:rtl/>
        </w:rPr>
        <w:t>אני מכירה את בעיית הפנסיות ממדינות חבר העמים. אני התעסקתי בנושא קבלת פנסיות</w:t>
      </w:r>
      <w:r>
        <w:rPr>
          <w:rFonts w:cs="David"/>
          <w:sz w:val="24"/>
          <w:rtl/>
        </w:rPr>
        <w:t xml:space="preserve"> מרוסיה,  שיש בו בעיה לגבי אלו שהגיעו לפני 1992. אני הייתי במשא ומתן עם נשיא קזחסטן ונציגים של אוזבקיסטן ועם השגרירויות גם בנושאי פנסיה. </w:t>
      </w:r>
    </w:p>
    <w:p w:rsidR="00000000" w:rsidRDefault="00F71E0E">
      <w:pPr>
        <w:ind w:firstLine="567"/>
        <w:rPr>
          <w:rFonts w:cs="David"/>
          <w:sz w:val="24"/>
          <w:rtl/>
        </w:rPr>
      </w:pPr>
    </w:p>
    <w:p w:rsidR="00000000" w:rsidRDefault="00F71E0E">
      <w:pPr>
        <w:ind w:firstLine="567"/>
        <w:rPr>
          <w:rFonts w:cs="David"/>
          <w:sz w:val="24"/>
          <w:rtl/>
        </w:rPr>
      </w:pPr>
      <w:r>
        <w:rPr>
          <w:rFonts w:cs="David"/>
          <w:sz w:val="24"/>
          <w:rtl/>
        </w:rPr>
        <w:t xml:space="preserve">אני חושבת שמדינת ישראל ומשרד החוץ מתעלמים בכלל מנושא זה, למרות שזה התפקיד שלהם.  לדוגמא,  השגריר שלנו לא יודע שהבעיה </w:t>
      </w:r>
      <w:r>
        <w:rPr>
          <w:rFonts w:cs="David"/>
          <w:sz w:val="24"/>
          <w:rtl/>
        </w:rPr>
        <w:t>קיימת, ואנחנו כאן יודעים עליה לפחות חמש או שבע שנים. אנחנו כל הזמן פונים למשרד החוץ ומבקשים בכל הפגישות ברמה הגבוהה, להזכיר שיש עניין לא סגור, ושיש אזרחים שעבדו כל חייהם במדינות האלה והם לא מקבלים פנסיה כשהם מגיעים לכאן. רוסיה נתנה את הפנסיות לאלו שהגיעו א</w:t>
      </w:r>
      <w:r>
        <w:rPr>
          <w:rFonts w:cs="David"/>
          <w:sz w:val="24"/>
          <w:rtl/>
        </w:rPr>
        <w:t xml:space="preserve">חרי 1991, וכל הזמן שואלים למה רוסיה נותנת ומדינות אחרות לא נותנות או שהן מערימות מכשולים כך שאי אפשר לממש את הזכות לפנסיה. לנו חברי הכנסת מאוד קשה עם זה. </w:t>
      </w:r>
    </w:p>
    <w:p w:rsidR="00000000" w:rsidRDefault="00F71E0E">
      <w:pPr>
        <w:ind w:firstLine="567"/>
        <w:rPr>
          <w:rFonts w:cs="David"/>
          <w:sz w:val="24"/>
          <w:rtl/>
        </w:rPr>
      </w:pPr>
    </w:p>
    <w:p w:rsidR="00000000" w:rsidRDefault="00F71E0E">
      <w:pPr>
        <w:ind w:firstLine="567"/>
        <w:rPr>
          <w:rFonts w:cs="David"/>
          <w:sz w:val="24"/>
          <w:rtl/>
        </w:rPr>
      </w:pPr>
      <w:r>
        <w:rPr>
          <w:rFonts w:cs="David"/>
          <w:sz w:val="24"/>
          <w:rtl/>
        </w:rPr>
        <w:t>גברתי היושבת ראש, אנחנו במסקנות שלנו צריכים להפנות קריאה לשר החוץ ולמשרד החוץ. התפקיד שלהם בראש וברא</w:t>
      </w:r>
      <w:r>
        <w:rPr>
          <w:rFonts w:cs="David"/>
          <w:sz w:val="24"/>
          <w:rtl/>
        </w:rPr>
        <w:t xml:space="preserve">שונה הוא ללמוד את הנושא, מכיוון שהם לא יודעים. </w:t>
      </w:r>
    </w:p>
    <w:p w:rsidR="00000000" w:rsidRDefault="00F71E0E">
      <w:pPr>
        <w:ind w:firstLine="567"/>
        <w:rPr>
          <w:rFonts w:cs="David"/>
          <w:sz w:val="24"/>
          <w:rtl/>
        </w:rPr>
      </w:pPr>
    </w:p>
    <w:p w:rsidR="00000000" w:rsidRDefault="00F71E0E">
      <w:pPr>
        <w:rPr>
          <w:rFonts w:cs="David"/>
          <w:sz w:val="24"/>
          <w:rtl/>
        </w:rPr>
      </w:pPr>
      <w:r>
        <w:rPr>
          <w:rFonts w:cs="David"/>
          <w:sz w:val="24"/>
          <w:u w:val="single"/>
          <w:rtl/>
        </w:rPr>
        <w:br w:type="page"/>
        <w:t>היו"ר קולט אביטל:</w:t>
      </w:r>
    </w:p>
    <w:p w:rsidR="00000000" w:rsidRDefault="00F71E0E">
      <w:pPr>
        <w:rPr>
          <w:rFonts w:cs="David"/>
          <w:sz w:val="24"/>
          <w:rtl/>
        </w:rPr>
      </w:pPr>
    </w:p>
    <w:p w:rsidR="00000000" w:rsidRDefault="00F71E0E">
      <w:pPr>
        <w:ind w:firstLine="567"/>
        <w:rPr>
          <w:rFonts w:cs="David"/>
          <w:sz w:val="24"/>
          <w:rtl/>
        </w:rPr>
      </w:pPr>
      <w:r>
        <w:rPr>
          <w:rFonts w:cs="David"/>
          <w:sz w:val="24"/>
          <w:rtl/>
        </w:rPr>
        <w:t xml:space="preserve">חברת הכנסת סולודקין, נמצאת איתנו מנהלת מחלקת האמנות ואולי נראה איך משרד החוץ מתכוון להגיב עכשיו. </w:t>
      </w:r>
    </w:p>
    <w:p w:rsidR="00000000" w:rsidRDefault="00F71E0E">
      <w:pPr>
        <w:ind w:firstLine="567"/>
        <w:rPr>
          <w:rFonts w:cs="David"/>
          <w:sz w:val="24"/>
          <w:rtl/>
        </w:rPr>
      </w:pPr>
    </w:p>
    <w:p w:rsidR="00000000" w:rsidRDefault="00F71E0E">
      <w:pPr>
        <w:rPr>
          <w:rFonts w:cs="David"/>
          <w:sz w:val="24"/>
          <w:rtl/>
        </w:rPr>
      </w:pPr>
      <w:r>
        <w:rPr>
          <w:rFonts w:cs="David"/>
          <w:sz w:val="24"/>
          <w:u w:val="single"/>
          <w:rtl/>
        </w:rPr>
        <w:t>מיכאל נודלמן:</w:t>
      </w:r>
    </w:p>
    <w:p w:rsidR="00000000" w:rsidRDefault="00F71E0E">
      <w:pPr>
        <w:rPr>
          <w:rFonts w:cs="David"/>
          <w:sz w:val="24"/>
          <w:rtl/>
        </w:rPr>
      </w:pPr>
    </w:p>
    <w:p w:rsidR="00000000" w:rsidRDefault="00F71E0E">
      <w:pPr>
        <w:ind w:firstLine="567"/>
        <w:rPr>
          <w:rFonts w:cs="David"/>
          <w:sz w:val="24"/>
          <w:rtl/>
        </w:rPr>
      </w:pPr>
      <w:r>
        <w:rPr>
          <w:rFonts w:cs="David"/>
          <w:sz w:val="24"/>
          <w:rtl/>
        </w:rPr>
        <w:t xml:space="preserve">אני מסכים, אבל זה לא רק על לטביה כי יש כל מיני מדינות. </w:t>
      </w:r>
    </w:p>
    <w:p w:rsidR="00000000" w:rsidRDefault="00F71E0E">
      <w:pPr>
        <w:ind w:firstLine="567"/>
        <w:rPr>
          <w:rFonts w:cs="David"/>
          <w:sz w:val="24"/>
          <w:rtl/>
        </w:rPr>
      </w:pPr>
    </w:p>
    <w:p w:rsidR="00000000" w:rsidRDefault="00F71E0E">
      <w:pPr>
        <w:rPr>
          <w:rFonts w:cs="David"/>
          <w:sz w:val="24"/>
          <w:rtl/>
        </w:rPr>
      </w:pPr>
      <w:r>
        <w:rPr>
          <w:rFonts w:cs="David"/>
          <w:sz w:val="24"/>
          <w:u w:val="single"/>
          <w:rtl/>
        </w:rPr>
        <w:t>היו"ר קולט אביטל</w:t>
      </w:r>
      <w:r>
        <w:rPr>
          <w:rFonts w:cs="David"/>
          <w:sz w:val="24"/>
          <w:u w:val="single"/>
          <w:rtl/>
        </w:rPr>
        <w:t>:</w:t>
      </w:r>
    </w:p>
    <w:p w:rsidR="00000000" w:rsidRDefault="00F71E0E">
      <w:pPr>
        <w:rPr>
          <w:rFonts w:cs="David"/>
          <w:sz w:val="24"/>
          <w:rtl/>
        </w:rPr>
      </w:pPr>
    </w:p>
    <w:p w:rsidR="00000000" w:rsidRDefault="00F71E0E">
      <w:pPr>
        <w:ind w:firstLine="567"/>
        <w:rPr>
          <w:rFonts w:cs="David"/>
          <w:sz w:val="24"/>
          <w:rtl/>
        </w:rPr>
      </w:pPr>
      <w:r>
        <w:rPr>
          <w:rFonts w:cs="David"/>
          <w:sz w:val="24"/>
          <w:rtl/>
        </w:rPr>
        <w:t>אתה צודק. אם אנחנו מדברים על לטביה, אז אנחנו כבר צריכים לדבר על קבוצה של מדינות. חבל להקדיש ישיבה לכול מדינה בנפרד.  אנחנו נדרשנו לזה בגלל הנושא הלטבי. אבל אני כן חושבת שהבעיה הזאת קיימת גם במדינות הבלטיות האחרות, וצריך לבדוק.  לכן, אני קודם כל מנסה לבר</w:t>
      </w:r>
      <w:r>
        <w:rPr>
          <w:rFonts w:cs="David"/>
          <w:sz w:val="24"/>
          <w:rtl/>
        </w:rPr>
        <w:t xml:space="preserve">ר מהם ממדי הבעיות, ומהם  סוגי הפתרונות האפשריים. </w:t>
      </w:r>
    </w:p>
    <w:p w:rsidR="00000000" w:rsidRDefault="00F71E0E">
      <w:pPr>
        <w:ind w:firstLine="567"/>
        <w:rPr>
          <w:rFonts w:cs="David"/>
          <w:sz w:val="24"/>
          <w:rtl/>
        </w:rPr>
      </w:pPr>
    </w:p>
    <w:p w:rsidR="00000000" w:rsidRDefault="00F71E0E">
      <w:pPr>
        <w:ind w:firstLine="567"/>
        <w:rPr>
          <w:rFonts w:cs="David"/>
          <w:sz w:val="24"/>
          <w:rtl/>
        </w:rPr>
      </w:pPr>
      <w:r>
        <w:rPr>
          <w:rFonts w:cs="David"/>
          <w:sz w:val="24"/>
          <w:rtl/>
        </w:rPr>
        <w:t xml:space="preserve">חברת הכנסת סולודקין, אני מסכימה עם עמדתך שבאיזשהו מקום משרד החוץ לא נדרש. אני לא יודעת למה הוא לא נדרש, ובאיזה רמה את פנית.  אבל, בואי נשמע מהי תגובתם. אני מוכרחה לומר שיכול מאוד להיות שאם הפניה היתה ברמה </w:t>
      </w:r>
      <w:r>
        <w:rPr>
          <w:rFonts w:cs="David"/>
          <w:sz w:val="24"/>
          <w:rtl/>
        </w:rPr>
        <w:t xml:space="preserve">בכירה, אז יכול להיות שהיא לא הגיעה לדרגים יותר נמוכים. גם זאת אפשרות. יכול להיות שהכתובת שלנו צריכה להיות אחרת. אבל, בואי קודם נראה מהי תגובתם. </w:t>
      </w:r>
    </w:p>
    <w:p w:rsidR="00000000" w:rsidRDefault="00F71E0E">
      <w:pPr>
        <w:ind w:firstLine="567"/>
        <w:rPr>
          <w:rFonts w:cs="David"/>
          <w:sz w:val="24"/>
          <w:rtl/>
        </w:rPr>
      </w:pPr>
    </w:p>
    <w:p w:rsidR="00000000" w:rsidRDefault="00F71E0E">
      <w:pPr>
        <w:rPr>
          <w:rFonts w:cs="David"/>
          <w:sz w:val="24"/>
          <w:u w:val="single"/>
          <w:rtl/>
        </w:rPr>
      </w:pPr>
      <w:r>
        <w:rPr>
          <w:rFonts w:cs="David"/>
          <w:sz w:val="24"/>
          <w:u w:val="single"/>
          <w:rtl/>
        </w:rPr>
        <w:t>אסתר אפרת סמילג:</w:t>
      </w:r>
    </w:p>
    <w:p w:rsidR="00000000" w:rsidRDefault="00F71E0E">
      <w:pPr>
        <w:ind w:firstLine="567"/>
        <w:rPr>
          <w:rFonts w:cs="David"/>
          <w:sz w:val="24"/>
          <w:rtl/>
        </w:rPr>
      </w:pPr>
    </w:p>
    <w:p w:rsidR="00000000" w:rsidRDefault="00F71E0E">
      <w:pPr>
        <w:ind w:firstLine="567"/>
        <w:rPr>
          <w:rFonts w:cs="David"/>
          <w:sz w:val="24"/>
          <w:rtl/>
        </w:rPr>
      </w:pPr>
      <w:r>
        <w:rPr>
          <w:rFonts w:cs="David"/>
          <w:sz w:val="24"/>
          <w:rtl/>
        </w:rPr>
        <w:t xml:space="preserve">אנחנו במחלקת האמנות עובדים בשיתוף פעולה מלא עם המוסד לביטוח לאומי. אם יתברר שיש צורך בהסכם, </w:t>
      </w:r>
      <w:r>
        <w:rPr>
          <w:rFonts w:cs="David"/>
          <w:sz w:val="24"/>
          <w:rtl/>
        </w:rPr>
        <w:t xml:space="preserve">אז אני חושבת שזה מקובל גם עליהם וגם עלינו שכמובן נעשה. </w:t>
      </w:r>
    </w:p>
    <w:p w:rsidR="00000000" w:rsidRDefault="00F71E0E">
      <w:pPr>
        <w:ind w:firstLine="567"/>
        <w:rPr>
          <w:rFonts w:cs="David"/>
          <w:sz w:val="24"/>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ind w:firstLine="567"/>
        <w:rPr>
          <w:rFonts w:cs="David"/>
          <w:sz w:val="24"/>
          <w:rtl/>
        </w:rPr>
      </w:pPr>
      <w:r>
        <w:rPr>
          <w:rFonts w:cs="David"/>
          <w:sz w:val="24"/>
          <w:rtl/>
        </w:rPr>
        <w:t>ברור לי שאת יודעת איך לעשות הסכמים.  השאלה היא, מהי הדרך הנכונה לפעול בה?</w:t>
      </w:r>
    </w:p>
    <w:p w:rsidR="00000000" w:rsidRDefault="00F71E0E">
      <w:pPr>
        <w:ind w:firstLine="567"/>
        <w:rPr>
          <w:rFonts w:cs="David"/>
          <w:sz w:val="24"/>
          <w:rtl/>
        </w:rPr>
      </w:pPr>
    </w:p>
    <w:p w:rsidR="00000000" w:rsidRDefault="00F71E0E">
      <w:pPr>
        <w:rPr>
          <w:rFonts w:cs="David"/>
          <w:sz w:val="24"/>
          <w:u w:val="single"/>
          <w:rtl/>
        </w:rPr>
      </w:pPr>
      <w:r>
        <w:rPr>
          <w:rFonts w:cs="David"/>
          <w:sz w:val="24"/>
          <w:u w:val="single"/>
          <w:rtl/>
        </w:rPr>
        <w:t>אסתר אפרת סמילג:</w:t>
      </w:r>
    </w:p>
    <w:p w:rsidR="00000000" w:rsidRDefault="00F71E0E">
      <w:pPr>
        <w:ind w:firstLine="567"/>
        <w:rPr>
          <w:rFonts w:cs="David"/>
          <w:sz w:val="24"/>
          <w:rtl/>
        </w:rPr>
      </w:pPr>
    </w:p>
    <w:p w:rsidR="00000000" w:rsidRDefault="00F71E0E">
      <w:pPr>
        <w:ind w:firstLine="567"/>
        <w:rPr>
          <w:rFonts w:cs="David"/>
          <w:sz w:val="24"/>
          <w:rtl/>
        </w:rPr>
      </w:pPr>
      <w:r>
        <w:rPr>
          <w:rFonts w:cs="David"/>
          <w:sz w:val="24"/>
          <w:rtl/>
        </w:rPr>
        <w:t>הדרך הנכונה היא לבדוק את העובדות אם יש צורך או אין צורך. אני חושבת שהדיון היום יכול להי</w:t>
      </w:r>
      <w:r>
        <w:rPr>
          <w:rFonts w:cs="David"/>
          <w:sz w:val="24"/>
          <w:rtl/>
        </w:rPr>
        <w:t>ות מועיל. יכול להיות שצריך להמשיך לבדוק בדרכים משפטיות, ובדרכים כאלו ואחרות. אולי קודם כל לדעת קצת יותר נתונים בתוך לטביה, האם באמת יש צורך. אנחנו שמענו על זה רק עכשיו כתוצאה מהפניה שלך, יחד עם הביטוח הלאומי. השגרירות כמו שאמר מר בנימין, התחילה לבדוק בדיקה</w:t>
      </w:r>
      <w:r>
        <w:rPr>
          <w:rFonts w:cs="David"/>
          <w:sz w:val="24"/>
          <w:rtl/>
        </w:rPr>
        <w:t xml:space="preserve"> ראשונית. </w:t>
      </w:r>
    </w:p>
    <w:p w:rsidR="00000000" w:rsidRDefault="00F71E0E">
      <w:pPr>
        <w:ind w:firstLine="567"/>
        <w:rPr>
          <w:rFonts w:cs="David"/>
          <w:sz w:val="24"/>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ind w:firstLine="567"/>
        <w:rPr>
          <w:rFonts w:cs="David"/>
          <w:sz w:val="24"/>
          <w:rtl/>
        </w:rPr>
      </w:pPr>
      <w:r>
        <w:rPr>
          <w:rFonts w:cs="David"/>
          <w:sz w:val="24"/>
          <w:rtl/>
        </w:rPr>
        <w:t xml:space="preserve">האם מישהו במשרד החוץ היה מודע לבעיות האלה מלבד השגרירות בלטביה כשאנחנו עוררנו את הנושא? </w:t>
      </w:r>
    </w:p>
    <w:p w:rsidR="00000000" w:rsidRDefault="00F71E0E">
      <w:pPr>
        <w:ind w:firstLine="567"/>
        <w:rPr>
          <w:rFonts w:cs="David"/>
          <w:sz w:val="24"/>
          <w:rtl/>
        </w:rPr>
      </w:pPr>
    </w:p>
    <w:p w:rsidR="00000000" w:rsidRDefault="00F71E0E">
      <w:pPr>
        <w:rPr>
          <w:rFonts w:cs="David"/>
          <w:sz w:val="24"/>
          <w:u w:val="single"/>
          <w:rtl/>
        </w:rPr>
      </w:pPr>
      <w:r>
        <w:rPr>
          <w:rFonts w:cs="David"/>
          <w:sz w:val="24"/>
          <w:u w:val="single"/>
          <w:rtl/>
        </w:rPr>
        <w:t>אסתר אפרת סמילג:</w:t>
      </w:r>
    </w:p>
    <w:p w:rsidR="00000000" w:rsidRDefault="00F71E0E">
      <w:pPr>
        <w:ind w:firstLine="567"/>
        <w:rPr>
          <w:rFonts w:cs="David"/>
          <w:sz w:val="24"/>
          <w:rtl/>
        </w:rPr>
      </w:pPr>
    </w:p>
    <w:p w:rsidR="00000000" w:rsidRDefault="00F71E0E">
      <w:pPr>
        <w:ind w:firstLine="567"/>
        <w:rPr>
          <w:rFonts w:cs="David"/>
          <w:sz w:val="24"/>
          <w:rtl/>
        </w:rPr>
      </w:pPr>
      <w:r>
        <w:rPr>
          <w:rFonts w:cs="David"/>
          <w:sz w:val="24"/>
          <w:rtl/>
        </w:rPr>
        <w:t xml:space="preserve">לא, אנחנו לא ידענו על הבעיות. אני לפחות לא ידעתי. אנחנו שומעים על זה השבוע. </w:t>
      </w:r>
    </w:p>
    <w:p w:rsidR="00000000" w:rsidRDefault="00F71E0E">
      <w:pPr>
        <w:ind w:firstLine="567"/>
        <w:rPr>
          <w:rFonts w:cs="David"/>
          <w:sz w:val="24"/>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rPr>
          <w:rFonts w:cs="David"/>
          <w:sz w:val="24"/>
          <w:rtl/>
        </w:rPr>
      </w:pPr>
      <w:r>
        <w:rPr>
          <w:rFonts w:cs="David"/>
          <w:sz w:val="24"/>
          <w:rtl/>
        </w:rPr>
        <w:tab/>
        <w:t>חברת הכנסת סולודקין</w:t>
      </w:r>
      <w:r>
        <w:rPr>
          <w:rFonts w:cs="David"/>
          <w:sz w:val="24"/>
          <w:rtl/>
        </w:rPr>
        <w:t xml:space="preserve">, למי את פנית ומתיי? </w:t>
      </w:r>
    </w:p>
    <w:p w:rsidR="00000000" w:rsidRDefault="00F71E0E">
      <w:pPr>
        <w:ind w:firstLine="567"/>
        <w:rPr>
          <w:rFonts w:cs="David"/>
          <w:sz w:val="24"/>
          <w:rtl/>
        </w:rPr>
      </w:pPr>
    </w:p>
    <w:p w:rsidR="00000000" w:rsidRDefault="00F71E0E">
      <w:pPr>
        <w:rPr>
          <w:rFonts w:cs="David"/>
          <w:sz w:val="24"/>
          <w:rtl/>
        </w:rPr>
      </w:pPr>
      <w:r>
        <w:rPr>
          <w:rFonts w:cs="David"/>
          <w:sz w:val="24"/>
          <w:u w:val="single"/>
          <w:rtl/>
        </w:rPr>
        <w:br w:type="page"/>
        <w:t>מרינה סולודקין:</w:t>
      </w:r>
    </w:p>
    <w:p w:rsidR="00000000" w:rsidRDefault="00F71E0E">
      <w:pPr>
        <w:rPr>
          <w:rFonts w:cs="David"/>
          <w:sz w:val="24"/>
          <w:rtl/>
        </w:rPr>
      </w:pPr>
    </w:p>
    <w:p w:rsidR="00000000" w:rsidRDefault="00F71E0E">
      <w:pPr>
        <w:ind w:firstLine="567"/>
        <w:rPr>
          <w:rFonts w:cs="David"/>
          <w:sz w:val="24"/>
          <w:rtl/>
        </w:rPr>
      </w:pPr>
      <w:r>
        <w:rPr>
          <w:rFonts w:cs="David"/>
          <w:sz w:val="24"/>
          <w:rtl/>
        </w:rPr>
        <w:t xml:space="preserve"> כל שנה כי מדובר בעשרות ומאות אלפים שיושבים בלי פנסיה.  הם גם פונים לכאן, ולשם, ולממשלה. יש אדישות והתעלמות. הם כאילו אומרים שכל מה שהם מבקשים לא מעניין אותם, ושיש לנו אינטרסים יותר חשובים במדינות האלה. </w:t>
      </w:r>
    </w:p>
    <w:p w:rsidR="00000000" w:rsidRDefault="00F71E0E">
      <w:pPr>
        <w:ind w:firstLine="567"/>
        <w:rPr>
          <w:rFonts w:cs="David"/>
          <w:sz w:val="24"/>
          <w:rtl/>
        </w:rPr>
      </w:pPr>
    </w:p>
    <w:p w:rsidR="00000000" w:rsidRDefault="00F71E0E">
      <w:pPr>
        <w:rPr>
          <w:rFonts w:cs="David"/>
          <w:sz w:val="24"/>
          <w:rtl/>
        </w:rPr>
      </w:pPr>
      <w:r>
        <w:rPr>
          <w:rFonts w:cs="David"/>
          <w:sz w:val="24"/>
          <w:u w:val="single"/>
          <w:rtl/>
        </w:rPr>
        <w:t>היו"ר קולט</w:t>
      </w:r>
      <w:r>
        <w:rPr>
          <w:rFonts w:cs="David"/>
          <w:sz w:val="24"/>
          <w:u w:val="single"/>
          <w:rtl/>
        </w:rPr>
        <w:t xml:space="preserve"> אביטל:</w:t>
      </w:r>
    </w:p>
    <w:p w:rsidR="00000000" w:rsidRDefault="00F71E0E">
      <w:pPr>
        <w:rPr>
          <w:rFonts w:cs="David"/>
          <w:sz w:val="24"/>
          <w:rtl/>
        </w:rPr>
      </w:pPr>
    </w:p>
    <w:p w:rsidR="00000000" w:rsidRDefault="00F71E0E">
      <w:pPr>
        <w:ind w:firstLine="567"/>
        <w:rPr>
          <w:rFonts w:cs="David"/>
          <w:sz w:val="24"/>
          <w:rtl/>
        </w:rPr>
      </w:pPr>
      <w:r>
        <w:rPr>
          <w:rFonts w:cs="David"/>
          <w:sz w:val="24"/>
          <w:rtl/>
        </w:rPr>
        <w:t xml:space="preserve">האם את דיברת עם שר החוץ? עם איזה דרג דיברת? </w:t>
      </w:r>
    </w:p>
    <w:p w:rsidR="00000000" w:rsidRDefault="00F71E0E">
      <w:pPr>
        <w:ind w:firstLine="567"/>
        <w:rPr>
          <w:rFonts w:cs="David"/>
          <w:sz w:val="24"/>
          <w:rtl/>
        </w:rPr>
      </w:pPr>
    </w:p>
    <w:p w:rsidR="00000000" w:rsidRDefault="00F71E0E">
      <w:pPr>
        <w:rPr>
          <w:rFonts w:cs="David"/>
          <w:sz w:val="24"/>
          <w:rtl/>
        </w:rPr>
      </w:pPr>
      <w:r>
        <w:rPr>
          <w:rFonts w:cs="David"/>
          <w:sz w:val="24"/>
          <w:u w:val="single"/>
          <w:rtl/>
        </w:rPr>
        <w:t>מרינה סולודקין:</w:t>
      </w:r>
    </w:p>
    <w:p w:rsidR="00000000" w:rsidRDefault="00F71E0E">
      <w:pPr>
        <w:rPr>
          <w:rFonts w:cs="David"/>
          <w:sz w:val="24"/>
          <w:rtl/>
        </w:rPr>
      </w:pPr>
    </w:p>
    <w:p w:rsidR="00000000" w:rsidRDefault="00F71E0E">
      <w:pPr>
        <w:ind w:firstLine="567"/>
        <w:rPr>
          <w:rFonts w:cs="David"/>
          <w:sz w:val="24"/>
          <w:rtl/>
        </w:rPr>
      </w:pPr>
      <w:r>
        <w:rPr>
          <w:rFonts w:cs="David"/>
          <w:sz w:val="24"/>
          <w:rtl/>
        </w:rPr>
        <w:t>אני פונה בדרך כלל לשר החוץ ולמנכ"ל בנושאים האלה. אחרי שאני מקבלת תלונה מאזרחים אני פונה. כחברת כנסת אני לא יכולה להיכנס ליחסים בין-לאומיים. זהו לא תחום שלנו. אנחנו פועלים בתוך הארץ ולא</w:t>
      </w:r>
      <w:r>
        <w:rPr>
          <w:rFonts w:cs="David"/>
          <w:sz w:val="24"/>
          <w:rtl/>
        </w:rPr>
        <w:t xml:space="preserve"> מחוצה לה. זה לא רק שלא מודעים לבעיה, אלא שלא חושבים לנכון לחשוב על הדבר הזה. השר שרנסקי דיבר בזמנו בנושא הזה עם ראש לשכת פוטין לשעבר. </w:t>
      </w:r>
    </w:p>
    <w:p w:rsidR="00000000" w:rsidRDefault="00F71E0E">
      <w:pPr>
        <w:ind w:firstLine="567"/>
        <w:rPr>
          <w:rFonts w:cs="David"/>
          <w:sz w:val="24"/>
          <w:rtl/>
        </w:rPr>
      </w:pPr>
    </w:p>
    <w:p w:rsidR="00000000" w:rsidRDefault="00F71E0E">
      <w:pPr>
        <w:rPr>
          <w:rFonts w:cs="David"/>
          <w:sz w:val="24"/>
          <w:rtl/>
        </w:rPr>
      </w:pPr>
      <w:r>
        <w:rPr>
          <w:rFonts w:cs="David"/>
          <w:sz w:val="24"/>
          <w:u w:val="single"/>
          <w:rtl/>
        </w:rPr>
        <w:t>מיכאל נודלמן:</w:t>
      </w:r>
    </w:p>
    <w:p w:rsidR="00000000" w:rsidRDefault="00F71E0E">
      <w:pPr>
        <w:rPr>
          <w:rFonts w:cs="David"/>
          <w:sz w:val="24"/>
          <w:rtl/>
        </w:rPr>
      </w:pPr>
    </w:p>
    <w:p w:rsidR="00000000" w:rsidRDefault="00F71E0E">
      <w:pPr>
        <w:ind w:firstLine="567"/>
        <w:rPr>
          <w:rFonts w:cs="David"/>
          <w:sz w:val="24"/>
          <w:rtl/>
        </w:rPr>
      </w:pPr>
      <w:r>
        <w:rPr>
          <w:rFonts w:cs="David"/>
          <w:sz w:val="24"/>
          <w:rtl/>
        </w:rPr>
        <w:t xml:space="preserve">אני פניתי, אני עשיתי עבודה גדולה באוקראינה עם ראש הממשלה. </w:t>
      </w:r>
    </w:p>
    <w:p w:rsidR="00000000" w:rsidRDefault="00F71E0E">
      <w:pPr>
        <w:ind w:firstLine="567"/>
        <w:rPr>
          <w:rFonts w:cs="David"/>
          <w:sz w:val="24"/>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ind w:firstLine="567"/>
        <w:rPr>
          <w:rFonts w:cs="David"/>
          <w:sz w:val="24"/>
          <w:rtl/>
        </w:rPr>
      </w:pPr>
      <w:r>
        <w:rPr>
          <w:rFonts w:cs="David"/>
          <w:sz w:val="24"/>
          <w:rtl/>
        </w:rPr>
        <w:t xml:space="preserve">אתה הצלחת באוקראינה. </w:t>
      </w:r>
    </w:p>
    <w:p w:rsidR="00000000" w:rsidRDefault="00F71E0E">
      <w:pPr>
        <w:ind w:firstLine="567"/>
        <w:rPr>
          <w:rFonts w:cs="David"/>
          <w:sz w:val="24"/>
          <w:rtl/>
        </w:rPr>
      </w:pPr>
    </w:p>
    <w:p w:rsidR="00000000" w:rsidRDefault="00F71E0E">
      <w:pPr>
        <w:rPr>
          <w:rFonts w:cs="David"/>
          <w:sz w:val="24"/>
          <w:rtl/>
        </w:rPr>
      </w:pPr>
      <w:r>
        <w:rPr>
          <w:rFonts w:cs="David"/>
          <w:sz w:val="24"/>
          <w:u w:val="single"/>
          <w:rtl/>
        </w:rPr>
        <w:t>מי</w:t>
      </w:r>
      <w:r>
        <w:rPr>
          <w:rFonts w:cs="David"/>
          <w:sz w:val="24"/>
          <w:u w:val="single"/>
          <w:rtl/>
        </w:rPr>
        <w:t>כאל נודלמן:</w:t>
      </w:r>
    </w:p>
    <w:p w:rsidR="00000000" w:rsidRDefault="00F71E0E">
      <w:pPr>
        <w:rPr>
          <w:rFonts w:cs="David"/>
          <w:sz w:val="24"/>
          <w:rtl/>
        </w:rPr>
      </w:pPr>
    </w:p>
    <w:p w:rsidR="00000000" w:rsidRDefault="00F71E0E">
      <w:pPr>
        <w:ind w:firstLine="567"/>
        <w:rPr>
          <w:rFonts w:cs="David"/>
          <w:sz w:val="24"/>
          <w:rtl/>
        </w:rPr>
      </w:pPr>
      <w:r>
        <w:rPr>
          <w:rFonts w:cs="David"/>
          <w:sz w:val="24"/>
          <w:rtl/>
        </w:rPr>
        <w:tab/>
      </w:r>
    </w:p>
    <w:p w:rsidR="00000000" w:rsidRDefault="00F71E0E">
      <w:pPr>
        <w:ind w:firstLine="567"/>
        <w:rPr>
          <w:rFonts w:cs="David"/>
          <w:sz w:val="24"/>
          <w:rtl/>
        </w:rPr>
      </w:pPr>
      <w:r>
        <w:rPr>
          <w:rFonts w:cs="David"/>
          <w:sz w:val="24"/>
          <w:rtl/>
        </w:rPr>
        <w:t xml:space="preserve">לא הצלחתי. אני פניתי לשר החוץ, והוא העביר זאת אליכם.  </w:t>
      </w:r>
    </w:p>
    <w:p w:rsidR="00000000" w:rsidRDefault="00F71E0E">
      <w:pPr>
        <w:ind w:firstLine="567"/>
        <w:rPr>
          <w:rFonts w:cs="David"/>
          <w:sz w:val="24"/>
          <w:rtl/>
        </w:rPr>
      </w:pPr>
    </w:p>
    <w:p w:rsidR="00000000" w:rsidRDefault="00F71E0E">
      <w:pPr>
        <w:rPr>
          <w:rFonts w:cs="David"/>
          <w:sz w:val="24"/>
          <w:rtl/>
        </w:rPr>
      </w:pPr>
      <w:r>
        <w:rPr>
          <w:rFonts w:cs="David"/>
          <w:sz w:val="24"/>
          <w:u w:val="single"/>
          <w:rtl/>
        </w:rPr>
        <w:t>אסתר אפרת סמליג:</w:t>
      </w:r>
    </w:p>
    <w:p w:rsidR="00000000" w:rsidRDefault="00F71E0E">
      <w:pPr>
        <w:ind w:firstLine="567"/>
        <w:rPr>
          <w:rFonts w:cs="David"/>
          <w:sz w:val="24"/>
          <w:rtl/>
        </w:rPr>
      </w:pPr>
    </w:p>
    <w:p w:rsidR="00000000" w:rsidRDefault="00F71E0E">
      <w:pPr>
        <w:ind w:firstLine="567"/>
        <w:rPr>
          <w:rFonts w:cs="David"/>
          <w:sz w:val="24"/>
          <w:rtl/>
        </w:rPr>
      </w:pPr>
      <w:r>
        <w:rPr>
          <w:rFonts w:cs="David"/>
          <w:sz w:val="24"/>
          <w:rtl/>
        </w:rPr>
        <w:t xml:space="preserve">אנחנו בודקים את עניין אוקראינה. </w:t>
      </w:r>
    </w:p>
    <w:p w:rsidR="00000000" w:rsidRDefault="00F71E0E">
      <w:pPr>
        <w:ind w:firstLine="567"/>
        <w:rPr>
          <w:rFonts w:cs="David"/>
          <w:sz w:val="24"/>
          <w:rtl/>
        </w:rPr>
      </w:pPr>
    </w:p>
    <w:p w:rsidR="00000000" w:rsidRDefault="00F71E0E">
      <w:pPr>
        <w:rPr>
          <w:rFonts w:cs="David"/>
          <w:sz w:val="24"/>
          <w:rtl/>
        </w:rPr>
      </w:pPr>
      <w:r>
        <w:rPr>
          <w:rFonts w:cs="David"/>
          <w:sz w:val="24"/>
          <w:u w:val="single"/>
          <w:rtl/>
        </w:rPr>
        <w:t>מיכאל נודלמן:</w:t>
      </w:r>
    </w:p>
    <w:p w:rsidR="00000000" w:rsidRDefault="00F71E0E">
      <w:pPr>
        <w:rPr>
          <w:rFonts w:cs="David"/>
          <w:sz w:val="24"/>
          <w:rtl/>
        </w:rPr>
      </w:pPr>
    </w:p>
    <w:p w:rsidR="00000000" w:rsidRDefault="00F71E0E">
      <w:pPr>
        <w:ind w:firstLine="567"/>
        <w:rPr>
          <w:rFonts w:cs="David"/>
          <w:sz w:val="24"/>
          <w:rtl/>
        </w:rPr>
      </w:pPr>
      <w:r>
        <w:rPr>
          <w:rFonts w:cs="David"/>
          <w:sz w:val="24"/>
          <w:rtl/>
        </w:rPr>
        <w:t>אני קיבלתי מכתב שיש ועדות.   סוכם שהיום אנחנו צריכים להיפגש ולפתור את הבעיה יחד עם נציגי המוסד לביטוח לאומי ויחד עם אס</w:t>
      </w:r>
      <w:r>
        <w:rPr>
          <w:rFonts w:cs="David"/>
          <w:sz w:val="24"/>
          <w:rtl/>
        </w:rPr>
        <w:t xml:space="preserve">תר סמילג. נתנו לי נימוק שהפנסיות שלנו יותר גבוהות לעומת הפנסיות שם שהן יותר נמוכות.  אבל, איזה נימוק זה?  האם זה רע ש-40,000 אנשים מבוגרים שנמצאים כאן במדינה הענייה שלנו יקבלו 30 דולר? זה טוב. אבל, את זה צריך לעשות מהר. </w:t>
      </w:r>
    </w:p>
    <w:p w:rsidR="00000000" w:rsidRDefault="00F71E0E">
      <w:pPr>
        <w:ind w:firstLine="567"/>
        <w:rPr>
          <w:rFonts w:cs="David"/>
          <w:sz w:val="24"/>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ind w:firstLine="567"/>
        <w:rPr>
          <w:rFonts w:cs="David"/>
          <w:sz w:val="24"/>
          <w:rtl/>
        </w:rPr>
      </w:pPr>
      <w:r>
        <w:rPr>
          <w:rFonts w:cs="David"/>
          <w:sz w:val="24"/>
          <w:rtl/>
        </w:rPr>
        <w:t>זה גם עניין עקר</w:t>
      </w:r>
      <w:r>
        <w:rPr>
          <w:rFonts w:cs="David"/>
          <w:sz w:val="24"/>
          <w:rtl/>
        </w:rPr>
        <w:t xml:space="preserve">וני. מדובר עכשיו בלטביה, באוקראינה ובאילו עוד מדינות מדובר? </w:t>
      </w:r>
    </w:p>
    <w:p w:rsidR="00000000" w:rsidRDefault="00F71E0E">
      <w:pPr>
        <w:ind w:firstLine="567"/>
        <w:rPr>
          <w:rFonts w:cs="David"/>
          <w:sz w:val="24"/>
          <w:rtl/>
        </w:rPr>
      </w:pPr>
    </w:p>
    <w:p w:rsidR="00000000" w:rsidRDefault="00F71E0E">
      <w:pPr>
        <w:rPr>
          <w:rFonts w:cs="David"/>
          <w:sz w:val="24"/>
          <w:u w:val="single"/>
          <w:rtl/>
        </w:rPr>
      </w:pPr>
      <w:r>
        <w:rPr>
          <w:rFonts w:cs="David"/>
          <w:sz w:val="24"/>
          <w:u w:val="single"/>
          <w:rtl/>
        </w:rPr>
        <w:t xml:space="preserve">רומן קוגן: </w:t>
      </w:r>
    </w:p>
    <w:p w:rsidR="00000000" w:rsidRDefault="00F71E0E">
      <w:pPr>
        <w:rPr>
          <w:rFonts w:cs="David"/>
          <w:sz w:val="24"/>
          <w:u w:val="single"/>
          <w:rtl/>
        </w:rPr>
      </w:pPr>
    </w:p>
    <w:p w:rsidR="00000000" w:rsidRDefault="00F71E0E">
      <w:pPr>
        <w:rPr>
          <w:rFonts w:cs="David"/>
          <w:sz w:val="24"/>
          <w:rtl/>
        </w:rPr>
      </w:pPr>
      <w:r>
        <w:rPr>
          <w:rFonts w:cs="David"/>
          <w:sz w:val="24"/>
          <w:rtl/>
        </w:rPr>
        <w:tab/>
        <w:t xml:space="preserve">נכון לעכשיו רק לטביה וליטא משלמות פנסיות, ורוסיה עבור אזרחים שהגיעו מיוני 1991 שהם בעלי אזרחות רוסית. </w:t>
      </w:r>
    </w:p>
    <w:p w:rsidR="00000000" w:rsidRDefault="00F71E0E">
      <w:pPr>
        <w:rPr>
          <w:rFonts w:cs="David"/>
          <w:sz w:val="24"/>
          <w:rtl/>
        </w:rPr>
      </w:pPr>
    </w:p>
    <w:p w:rsidR="00000000" w:rsidRDefault="00F71E0E">
      <w:pPr>
        <w:rPr>
          <w:rFonts w:cs="David"/>
          <w:sz w:val="24"/>
          <w:rtl/>
        </w:rPr>
      </w:pPr>
      <w:r>
        <w:rPr>
          <w:rFonts w:cs="David"/>
          <w:sz w:val="24"/>
          <w:u w:val="single"/>
          <w:rtl/>
        </w:rPr>
        <w:br w:type="page"/>
        <w:t>היו"ר קולט אביטל:</w:t>
      </w:r>
    </w:p>
    <w:p w:rsidR="00000000" w:rsidRDefault="00F71E0E">
      <w:pPr>
        <w:rPr>
          <w:rFonts w:cs="David"/>
          <w:sz w:val="24"/>
          <w:rtl/>
        </w:rPr>
      </w:pPr>
    </w:p>
    <w:p w:rsidR="00000000" w:rsidRDefault="00F71E0E">
      <w:pPr>
        <w:rPr>
          <w:rFonts w:cs="David"/>
          <w:sz w:val="24"/>
          <w:rtl/>
        </w:rPr>
      </w:pPr>
      <w:r>
        <w:rPr>
          <w:rFonts w:cs="David"/>
          <w:sz w:val="24"/>
          <w:rtl/>
        </w:rPr>
        <w:tab/>
        <w:t>רומן, האם אתה יכול לנסות לחבר איזשהו נייר שבו אנחנו נרא</w:t>
      </w:r>
      <w:r>
        <w:rPr>
          <w:rFonts w:cs="David"/>
          <w:sz w:val="24"/>
          <w:rtl/>
        </w:rPr>
        <w:t xml:space="preserve">ה נתונים  מה המצב לגבי כל אחת מהמדינות, וכמה אנשים יש לנו בכל אחת מהמדינות האלה שלפי הבנתנו זכאים לקבל את הפנסיה הזאת? הנייר הזה יעזור לנו להתחיל לטפל בבעיה לכול אורכה ולכול רוחבה. </w:t>
      </w:r>
    </w:p>
    <w:p w:rsidR="00000000" w:rsidRDefault="00F71E0E">
      <w:pPr>
        <w:rPr>
          <w:rFonts w:cs="David"/>
          <w:sz w:val="24"/>
          <w:rtl/>
        </w:rPr>
      </w:pPr>
    </w:p>
    <w:p w:rsidR="00000000" w:rsidRDefault="00F71E0E">
      <w:pPr>
        <w:rPr>
          <w:rFonts w:cs="David"/>
          <w:sz w:val="24"/>
          <w:u w:val="single"/>
          <w:rtl/>
        </w:rPr>
      </w:pPr>
      <w:r>
        <w:rPr>
          <w:rFonts w:cs="David"/>
          <w:sz w:val="24"/>
          <w:u w:val="single"/>
          <w:rtl/>
        </w:rPr>
        <w:t>אבי בנימין:</w:t>
      </w:r>
    </w:p>
    <w:p w:rsidR="00000000" w:rsidRDefault="00F71E0E">
      <w:pPr>
        <w:rPr>
          <w:rFonts w:cs="David"/>
          <w:sz w:val="24"/>
          <w:rtl/>
        </w:rPr>
      </w:pPr>
      <w:r>
        <w:rPr>
          <w:rFonts w:cs="David"/>
          <w:sz w:val="24"/>
          <w:rtl/>
        </w:rPr>
        <w:tab/>
      </w:r>
    </w:p>
    <w:p w:rsidR="00000000" w:rsidRDefault="00F71E0E">
      <w:pPr>
        <w:rPr>
          <w:rFonts w:cs="David"/>
          <w:sz w:val="24"/>
          <w:rtl/>
        </w:rPr>
      </w:pPr>
      <w:r>
        <w:rPr>
          <w:rFonts w:cs="David"/>
          <w:sz w:val="24"/>
          <w:rtl/>
        </w:rPr>
        <w:tab/>
        <w:t>אני שומע כאן על קזחסטאן ועל אוקראינה, וקודם שמעתי על חבר ה</w:t>
      </w:r>
      <w:r>
        <w:rPr>
          <w:rFonts w:cs="David"/>
          <w:sz w:val="24"/>
          <w:rtl/>
        </w:rPr>
        <w:t xml:space="preserve">עמים או  ברית-המועצות לשעבר. הם לא יתייחסו אלינו אם אנחנו נתחיל כך. </w:t>
      </w:r>
    </w:p>
    <w:p w:rsidR="00000000" w:rsidRDefault="00F71E0E">
      <w:pPr>
        <w:rPr>
          <w:rFonts w:cs="David"/>
          <w:sz w:val="24"/>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rPr>
          <w:rFonts w:cs="David"/>
          <w:sz w:val="24"/>
          <w:rtl/>
        </w:rPr>
      </w:pPr>
      <w:r>
        <w:rPr>
          <w:rFonts w:cs="David"/>
          <w:sz w:val="24"/>
          <w:rtl/>
        </w:rPr>
        <w:tab/>
        <w:t xml:space="preserve"> הם לא צריכים לדעת מה אנחנו עושים כלפי מדינות אחרות. אתה פונה ללטביה, אתה פונה בילטרלית. </w:t>
      </w:r>
    </w:p>
    <w:p w:rsidR="00000000" w:rsidRDefault="00F71E0E">
      <w:pPr>
        <w:rPr>
          <w:rFonts w:cs="David"/>
          <w:sz w:val="24"/>
          <w:rtl/>
        </w:rPr>
      </w:pPr>
    </w:p>
    <w:p w:rsidR="00000000" w:rsidRDefault="00F71E0E">
      <w:pPr>
        <w:rPr>
          <w:rFonts w:cs="David"/>
          <w:sz w:val="24"/>
          <w:u w:val="single"/>
          <w:rtl/>
        </w:rPr>
      </w:pPr>
      <w:r>
        <w:rPr>
          <w:rFonts w:cs="David"/>
          <w:sz w:val="24"/>
          <w:u w:val="single"/>
          <w:rtl/>
        </w:rPr>
        <w:t>אבי בנימין:</w:t>
      </w:r>
    </w:p>
    <w:p w:rsidR="00000000" w:rsidRDefault="00F71E0E">
      <w:pPr>
        <w:rPr>
          <w:rFonts w:cs="David"/>
          <w:sz w:val="24"/>
          <w:rtl/>
        </w:rPr>
      </w:pPr>
    </w:p>
    <w:p w:rsidR="00000000" w:rsidRDefault="00F71E0E">
      <w:pPr>
        <w:rPr>
          <w:rFonts w:cs="David"/>
          <w:sz w:val="24"/>
          <w:rtl/>
        </w:rPr>
      </w:pPr>
      <w:r>
        <w:rPr>
          <w:rFonts w:cs="David"/>
          <w:sz w:val="24"/>
          <w:rtl/>
        </w:rPr>
        <w:tab/>
        <w:t xml:space="preserve">כן, אני מסכים.  אבל, המצב הוא שונה לגמרי. </w:t>
      </w:r>
    </w:p>
    <w:p w:rsidR="00000000" w:rsidRDefault="00F71E0E">
      <w:pPr>
        <w:rPr>
          <w:rFonts w:cs="David"/>
          <w:sz w:val="24"/>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rPr>
          <w:rFonts w:cs="David"/>
          <w:sz w:val="24"/>
          <w:rtl/>
        </w:rPr>
      </w:pPr>
      <w:r>
        <w:rPr>
          <w:rFonts w:cs="David"/>
          <w:sz w:val="24"/>
          <w:rtl/>
        </w:rPr>
        <w:tab/>
        <w:t xml:space="preserve"> אני לא חושבת שהמצב הוא דומה בכל מדינה. אני מנסה קודם לראות את ממדי הבעיה, ואיך אנחנו נערכים  מול כל אחת מהמדינות.</w:t>
      </w:r>
    </w:p>
    <w:p w:rsidR="00000000" w:rsidRDefault="00F71E0E">
      <w:pPr>
        <w:rPr>
          <w:rFonts w:cs="David"/>
          <w:sz w:val="24"/>
          <w:rtl/>
        </w:rPr>
      </w:pPr>
    </w:p>
    <w:p w:rsidR="00000000" w:rsidRDefault="00F71E0E">
      <w:pPr>
        <w:rPr>
          <w:rFonts w:cs="David"/>
          <w:sz w:val="24"/>
          <w:u w:val="single"/>
          <w:rtl/>
        </w:rPr>
      </w:pPr>
      <w:r>
        <w:rPr>
          <w:rFonts w:cs="David"/>
          <w:sz w:val="24"/>
          <w:u w:val="single"/>
          <w:rtl/>
        </w:rPr>
        <w:t>אבי בנימין:</w:t>
      </w:r>
    </w:p>
    <w:p w:rsidR="00000000" w:rsidRDefault="00F71E0E">
      <w:pPr>
        <w:rPr>
          <w:rFonts w:cs="David"/>
          <w:sz w:val="24"/>
          <w:rtl/>
        </w:rPr>
      </w:pPr>
    </w:p>
    <w:p w:rsidR="00000000" w:rsidRDefault="00F71E0E">
      <w:pPr>
        <w:rPr>
          <w:rFonts w:cs="David"/>
          <w:sz w:val="24"/>
          <w:rtl/>
        </w:rPr>
      </w:pPr>
      <w:r>
        <w:rPr>
          <w:rFonts w:cs="David"/>
          <w:sz w:val="24"/>
          <w:rtl/>
        </w:rPr>
        <w:tab/>
        <w:t xml:space="preserve">דיברו על קבוצות של מדינות. אבל, אי אפשר לכלול את אסטוניה עם קזחסטאן. זה לא הולך. </w:t>
      </w:r>
    </w:p>
    <w:p w:rsidR="00000000" w:rsidRDefault="00F71E0E">
      <w:pPr>
        <w:rPr>
          <w:rFonts w:cs="David"/>
          <w:sz w:val="24"/>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rPr>
          <w:rFonts w:cs="David"/>
          <w:sz w:val="24"/>
          <w:rtl/>
        </w:rPr>
      </w:pPr>
      <w:r>
        <w:rPr>
          <w:rFonts w:cs="David"/>
          <w:sz w:val="24"/>
          <w:rtl/>
        </w:rPr>
        <w:tab/>
        <w:t xml:space="preserve"> בסדר. אבל, אנחנו כן</w:t>
      </w:r>
      <w:r>
        <w:rPr>
          <w:rFonts w:cs="David"/>
          <w:sz w:val="24"/>
          <w:rtl/>
        </w:rPr>
        <w:t xml:space="preserve"> יכולים לקבל תמונה כוללת פה.  אנחנו מקבלים תמונה כוללת, ואנחנו פונים בצורה מסודרת למשרד החוץ. אנחנו אומרים כי לכך וכך אזרחי מדינת ישראל יש בעיות בעקבות העובדה שהמדינות האלה שאיתן יש לנו יחסים, אינן מכבדות חוקים והן אינן משלמות פנסיות. לכן, אנחנו מבקשים לטפ</w:t>
      </w:r>
      <w:r>
        <w:rPr>
          <w:rFonts w:cs="David"/>
          <w:sz w:val="24"/>
          <w:rtl/>
        </w:rPr>
        <w:t xml:space="preserve">ל בכל אחת מהמדינות בנפרד בדרך שנראית לכם מתאימה.  אבל, יש לנו כן ציפייה שלפחות החל מהיום אחרי הישיבה הזאת, נתייחס לכול אחת מהמדינות האלה ברמה המתאימה. </w:t>
      </w:r>
    </w:p>
    <w:p w:rsidR="00000000" w:rsidRDefault="00F71E0E">
      <w:pPr>
        <w:rPr>
          <w:rFonts w:cs="David"/>
          <w:sz w:val="24"/>
          <w:rtl/>
        </w:rPr>
      </w:pPr>
    </w:p>
    <w:p w:rsidR="00000000" w:rsidRDefault="00F71E0E">
      <w:pPr>
        <w:rPr>
          <w:rFonts w:cs="David"/>
          <w:sz w:val="24"/>
          <w:rtl/>
        </w:rPr>
      </w:pPr>
      <w:r>
        <w:rPr>
          <w:rFonts w:cs="David"/>
          <w:sz w:val="24"/>
          <w:rtl/>
        </w:rPr>
        <w:tab/>
        <w:t xml:space="preserve">חבר הכנסת רומן ברונפמן התקבל בגסות רבה על-ידי השגריר הלטבי, עד כמה שאני הבנתי. </w:t>
      </w:r>
    </w:p>
    <w:p w:rsidR="00000000" w:rsidRDefault="00F71E0E">
      <w:pPr>
        <w:rPr>
          <w:rFonts w:cs="David"/>
          <w:sz w:val="24"/>
          <w:rtl/>
        </w:rPr>
      </w:pPr>
    </w:p>
    <w:p w:rsidR="00000000" w:rsidRDefault="00F71E0E">
      <w:pPr>
        <w:rPr>
          <w:rFonts w:cs="David"/>
          <w:sz w:val="24"/>
          <w:u w:val="single"/>
          <w:rtl/>
        </w:rPr>
      </w:pPr>
      <w:r>
        <w:rPr>
          <w:rFonts w:cs="David"/>
          <w:sz w:val="24"/>
          <w:u w:val="single"/>
          <w:rtl/>
        </w:rPr>
        <w:t>רומן קוגן:</w:t>
      </w:r>
    </w:p>
    <w:p w:rsidR="00000000" w:rsidRDefault="00F71E0E">
      <w:pPr>
        <w:rPr>
          <w:rFonts w:cs="David"/>
          <w:sz w:val="24"/>
          <w:rtl/>
        </w:rPr>
      </w:pPr>
    </w:p>
    <w:p w:rsidR="00000000" w:rsidRDefault="00F71E0E">
      <w:pPr>
        <w:rPr>
          <w:rFonts w:cs="David"/>
          <w:sz w:val="24"/>
          <w:rtl/>
        </w:rPr>
      </w:pPr>
      <w:r>
        <w:rPr>
          <w:rFonts w:cs="David"/>
          <w:sz w:val="24"/>
          <w:rtl/>
        </w:rPr>
        <w:tab/>
        <w:t xml:space="preserve">לא, הוא </w:t>
      </w:r>
      <w:r>
        <w:rPr>
          <w:rFonts w:cs="David"/>
          <w:sz w:val="24"/>
          <w:rtl/>
        </w:rPr>
        <w:t xml:space="preserve">היה מנומס. אבל, מאוד לא ידידותי. </w:t>
      </w:r>
    </w:p>
    <w:p w:rsidR="00000000" w:rsidRDefault="00F71E0E">
      <w:pPr>
        <w:rPr>
          <w:rFonts w:cs="David"/>
          <w:sz w:val="24"/>
          <w:rtl/>
        </w:rPr>
      </w:pPr>
    </w:p>
    <w:p w:rsidR="00000000" w:rsidRDefault="00F71E0E">
      <w:pPr>
        <w:rPr>
          <w:rFonts w:cs="David"/>
          <w:sz w:val="24"/>
          <w:rtl/>
        </w:rPr>
      </w:pPr>
      <w:r>
        <w:rPr>
          <w:rFonts w:cs="David"/>
          <w:sz w:val="24"/>
          <w:u w:val="single"/>
          <w:rtl/>
        </w:rPr>
        <w:t>מרינה סולודקין:</w:t>
      </w:r>
    </w:p>
    <w:p w:rsidR="00000000" w:rsidRDefault="00F71E0E">
      <w:pPr>
        <w:rPr>
          <w:rFonts w:cs="David"/>
          <w:sz w:val="24"/>
          <w:rtl/>
        </w:rPr>
      </w:pPr>
    </w:p>
    <w:p w:rsidR="00000000" w:rsidRDefault="00F71E0E">
      <w:pPr>
        <w:rPr>
          <w:rFonts w:cs="David"/>
          <w:sz w:val="24"/>
          <w:rtl/>
        </w:rPr>
      </w:pPr>
      <w:r>
        <w:rPr>
          <w:rFonts w:cs="David"/>
          <w:sz w:val="24"/>
          <w:rtl/>
        </w:rPr>
        <w:tab/>
        <w:t xml:space="preserve">כמו שנשיא קזחסטאן רצה לזרוק אותי. הוא אמר: "איזו שאלה, אתם כל כך עשירים?". </w:t>
      </w:r>
    </w:p>
    <w:p w:rsidR="00000000" w:rsidRDefault="00F71E0E">
      <w:pPr>
        <w:rPr>
          <w:rFonts w:cs="David"/>
          <w:sz w:val="24"/>
          <w:rtl/>
        </w:rPr>
      </w:pPr>
      <w:r>
        <w:rPr>
          <w:rFonts w:cs="David"/>
          <w:sz w:val="24"/>
          <w:rtl/>
        </w:rPr>
        <w:tab/>
      </w: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rPr>
          <w:rFonts w:cs="David"/>
          <w:sz w:val="24"/>
          <w:rtl/>
        </w:rPr>
      </w:pPr>
      <w:r>
        <w:rPr>
          <w:rFonts w:cs="David"/>
          <w:sz w:val="24"/>
          <w:rtl/>
        </w:rPr>
        <w:tab/>
        <w:t>השאלה היא, איך אתם מטפלים גם בהנהגות ובהתנהלות הזאת של השגרירות כאן כלפי חברי כנסת? נראה לי שהסיפור הוא ל</w:t>
      </w:r>
      <w:r>
        <w:rPr>
          <w:rFonts w:cs="David"/>
          <w:sz w:val="24"/>
          <w:rtl/>
        </w:rPr>
        <w:t xml:space="preserve">א כל כך סימפתי. </w:t>
      </w:r>
    </w:p>
    <w:p w:rsidR="00000000" w:rsidRDefault="00F71E0E">
      <w:pPr>
        <w:rPr>
          <w:rFonts w:cs="David"/>
          <w:sz w:val="24"/>
          <w:rtl/>
        </w:rPr>
      </w:pPr>
    </w:p>
    <w:p w:rsidR="00000000" w:rsidRDefault="00F71E0E">
      <w:pPr>
        <w:rPr>
          <w:rFonts w:cs="David"/>
          <w:sz w:val="24"/>
          <w:u w:val="single"/>
          <w:rtl/>
        </w:rPr>
      </w:pPr>
      <w:r>
        <w:rPr>
          <w:rFonts w:cs="David"/>
          <w:sz w:val="24"/>
          <w:u w:val="single"/>
          <w:rtl/>
        </w:rPr>
        <w:br w:type="page"/>
        <w:t>רומן קוגן:</w:t>
      </w:r>
    </w:p>
    <w:p w:rsidR="00000000" w:rsidRDefault="00F71E0E">
      <w:pPr>
        <w:rPr>
          <w:rFonts w:cs="David"/>
          <w:sz w:val="24"/>
          <w:rtl/>
        </w:rPr>
      </w:pPr>
    </w:p>
    <w:p w:rsidR="00000000" w:rsidRDefault="00F71E0E">
      <w:pPr>
        <w:rPr>
          <w:rFonts w:cs="David"/>
          <w:sz w:val="24"/>
          <w:rtl/>
        </w:rPr>
      </w:pPr>
      <w:r>
        <w:rPr>
          <w:rFonts w:cs="David"/>
          <w:sz w:val="24"/>
          <w:rtl/>
        </w:rPr>
        <w:tab/>
        <w:t xml:space="preserve">הוא גם אמר בעיתונות שכל פגישה של חברי כנסת זה גילוי של בולשביזם, וניסיון של פוליטיקאים מסוימים ללחוץ עליו זה גילוי של בולשביזם. </w:t>
      </w:r>
    </w:p>
    <w:p w:rsidR="00000000" w:rsidRDefault="00F71E0E">
      <w:pPr>
        <w:rPr>
          <w:rFonts w:cs="David"/>
          <w:sz w:val="24"/>
          <w:rtl/>
        </w:rPr>
      </w:pPr>
    </w:p>
    <w:p w:rsidR="00000000" w:rsidRDefault="00F71E0E">
      <w:pPr>
        <w:rPr>
          <w:rFonts w:cs="David"/>
          <w:sz w:val="24"/>
          <w:u w:val="single"/>
          <w:rtl/>
        </w:rPr>
      </w:pPr>
      <w:r>
        <w:rPr>
          <w:rFonts w:cs="David"/>
          <w:sz w:val="24"/>
          <w:u w:val="single"/>
          <w:rtl/>
        </w:rPr>
        <w:t>אבי בנימין:</w:t>
      </w:r>
    </w:p>
    <w:p w:rsidR="00000000" w:rsidRDefault="00F71E0E">
      <w:pPr>
        <w:rPr>
          <w:rFonts w:cs="David"/>
          <w:sz w:val="24"/>
          <w:rtl/>
        </w:rPr>
      </w:pPr>
      <w:r>
        <w:rPr>
          <w:rFonts w:cs="David"/>
          <w:sz w:val="24"/>
          <w:rtl/>
        </w:rPr>
        <w:tab/>
      </w:r>
    </w:p>
    <w:p w:rsidR="00000000" w:rsidRDefault="00F71E0E">
      <w:pPr>
        <w:rPr>
          <w:rFonts w:cs="David"/>
          <w:sz w:val="24"/>
          <w:rtl/>
        </w:rPr>
      </w:pPr>
      <w:r>
        <w:rPr>
          <w:rFonts w:cs="David"/>
          <w:sz w:val="24"/>
          <w:rtl/>
        </w:rPr>
        <w:tab/>
        <w:t>האמת היא שאנחנו כבר התחלנו לדבר, ואני לא זוכר אם זה היה לפני או אחרי שקיבלנו את</w:t>
      </w:r>
      <w:r>
        <w:rPr>
          <w:rFonts w:cs="David"/>
          <w:sz w:val="24"/>
          <w:rtl/>
        </w:rPr>
        <w:t xml:space="preserve"> הפניה מהכנסת. אנחנו התחלנו לחשוב ממש בצורה ראשונית על דרכים איך לקדם את זה, מה לבדוק ואיך לבדוק.  לא הספקנו כי כבר זימנתם את הישיבה, והתחלנו לדון איתך. אבל עקרונית, הגישה שלנו היא חיובית אם אפשר למצוא את הדרך. </w:t>
      </w:r>
    </w:p>
    <w:p w:rsidR="00000000" w:rsidRDefault="00F71E0E">
      <w:pPr>
        <w:rPr>
          <w:rFonts w:cs="David"/>
          <w:sz w:val="24"/>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rPr>
          <w:rFonts w:cs="David"/>
          <w:sz w:val="24"/>
          <w:rtl/>
        </w:rPr>
      </w:pPr>
      <w:r>
        <w:rPr>
          <w:rFonts w:cs="David"/>
          <w:sz w:val="24"/>
          <w:rtl/>
        </w:rPr>
        <w:tab/>
        <w:t xml:space="preserve"> גישה חיובית זה אומר שמ</w:t>
      </w:r>
      <w:r>
        <w:rPr>
          <w:rFonts w:cs="David"/>
          <w:sz w:val="24"/>
          <w:rtl/>
        </w:rPr>
        <w:t xml:space="preserve">היום אתם מוכנים לקבל על עצמכם את הטיפול מול המדינות. בואו נתחיל בלטביה.  האם משרד החוץ מוכן לזה מעכשיו? </w:t>
      </w:r>
    </w:p>
    <w:p w:rsidR="00000000" w:rsidRDefault="00F71E0E">
      <w:pPr>
        <w:rPr>
          <w:rFonts w:cs="David"/>
          <w:sz w:val="24"/>
          <w:rtl/>
        </w:rPr>
      </w:pPr>
    </w:p>
    <w:p w:rsidR="00000000" w:rsidRDefault="00F71E0E">
      <w:pPr>
        <w:rPr>
          <w:rFonts w:cs="David"/>
          <w:sz w:val="24"/>
          <w:u w:val="single"/>
          <w:rtl/>
        </w:rPr>
      </w:pPr>
      <w:r>
        <w:rPr>
          <w:rFonts w:cs="David"/>
          <w:sz w:val="24"/>
          <w:u w:val="single"/>
          <w:rtl/>
        </w:rPr>
        <w:t>אבי בנימין:</w:t>
      </w:r>
    </w:p>
    <w:p w:rsidR="00000000" w:rsidRDefault="00F71E0E">
      <w:pPr>
        <w:rPr>
          <w:rFonts w:cs="David"/>
          <w:sz w:val="24"/>
          <w:rtl/>
        </w:rPr>
      </w:pPr>
    </w:p>
    <w:p w:rsidR="00000000" w:rsidRDefault="00F71E0E">
      <w:pPr>
        <w:rPr>
          <w:rFonts w:cs="David"/>
          <w:sz w:val="24"/>
          <w:rtl/>
        </w:rPr>
      </w:pPr>
      <w:r>
        <w:rPr>
          <w:rFonts w:cs="David"/>
          <w:sz w:val="24"/>
          <w:rtl/>
        </w:rPr>
        <w:tab/>
        <w:t xml:space="preserve">לבדוק נתונים, כן. </w:t>
      </w:r>
    </w:p>
    <w:p w:rsidR="00000000" w:rsidRDefault="00F71E0E">
      <w:pPr>
        <w:rPr>
          <w:rFonts w:cs="David"/>
          <w:sz w:val="24"/>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rPr>
          <w:rFonts w:cs="David"/>
          <w:sz w:val="24"/>
          <w:rtl/>
        </w:rPr>
      </w:pPr>
      <w:r>
        <w:rPr>
          <w:rFonts w:cs="David"/>
          <w:sz w:val="24"/>
          <w:rtl/>
        </w:rPr>
        <w:tab/>
        <w:t>אין הכוונה לבדיקת נתונים,  אנחנו יכולים לבדוק נתונים.  אנחנו רוצים שמשרד החוץ כגוף רשמי של מדינת</w:t>
      </w:r>
      <w:r>
        <w:rPr>
          <w:rFonts w:cs="David"/>
          <w:sz w:val="24"/>
          <w:rtl/>
        </w:rPr>
        <w:t xml:space="preserve"> ישראל יהיה הגוף שמתחיל במשא ומתן מול ממשלת לטביה או כל ממשלה אחרת שאנחנו נדבר עליה.  האם אתם חושבים שאנחנו צריכים ללכת על פתרונות במסגרת החוק כמו שמציע חבר הכנסת רומן ברונפמן ויש לו טיעון מאוד חזק, או שאתם רוצים שאנחנו נלך לאמנה בין-לאומית? אנחנו סבורים כ</w:t>
      </w:r>
      <w:r>
        <w:rPr>
          <w:rFonts w:cs="David"/>
          <w:sz w:val="24"/>
          <w:rtl/>
        </w:rPr>
        <w:t xml:space="preserve">אן שזה דבר שצריך לבוא במשא ומתן רשמי בין מדינות, ולא להשאיר את זה רק לחברי הכנסת "הבולשביקים" שאנחנו נמנים עליהם. </w:t>
      </w:r>
    </w:p>
    <w:p w:rsidR="00000000" w:rsidRDefault="00F71E0E">
      <w:pPr>
        <w:rPr>
          <w:rFonts w:cs="David"/>
          <w:sz w:val="24"/>
          <w:rtl/>
        </w:rPr>
      </w:pPr>
    </w:p>
    <w:p w:rsidR="00000000" w:rsidRDefault="00F71E0E">
      <w:pPr>
        <w:rPr>
          <w:rFonts w:cs="David"/>
          <w:sz w:val="24"/>
          <w:rtl/>
        </w:rPr>
      </w:pPr>
      <w:r>
        <w:rPr>
          <w:rFonts w:cs="David"/>
          <w:sz w:val="24"/>
          <w:rtl/>
        </w:rPr>
        <w:tab/>
        <w:t xml:space="preserve">חבר הכנסת רומן ברונפמן, אתה קיבלת פה ייצוג מאוד טוב מרומן קוגן. </w:t>
      </w:r>
    </w:p>
    <w:p w:rsidR="00000000" w:rsidRDefault="00F71E0E">
      <w:pPr>
        <w:rPr>
          <w:rFonts w:cs="David"/>
          <w:sz w:val="24"/>
          <w:rtl/>
        </w:rPr>
      </w:pPr>
    </w:p>
    <w:p w:rsidR="00000000" w:rsidRDefault="00F71E0E">
      <w:pPr>
        <w:rPr>
          <w:rFonts w:cs="David"/>
          <w:sz w:val="24"/>
          <w:u w:val="single"/>
          <w:rtl/>
        </w:rPr>
      </w:pPr>
      <w:r>
        <w:rPr>
          <w:rFonts w:cs="David"/>
          <w:sz w:val="24"/>
          <w:u w:val="single"/>
          <w:rtl/>
        </w:rPr>
        <w:t>רומן ברונפמן:</w:t>
      </w:r>
    </w:p>
    <w:p w:rsidR="00000000" w:rsidRDefault="00F71E0E">
      <w:pPr>
        <w:rPr>
          <w:rFonts w:cs="David"/>
          <w:sz w:val="24"/>
          <w:u w:val="single"/>
          <w:rtl/>
        </w:rPr>
      </w:pPr>
    </w:p>
    <w:p w:rsidR="00000000" w:rsidRDefault="00F71E0E">
      <w:pPr>
        <w:rPr>
          <w:rFonts w:cs="David"/>
          <w:sz w:val="24"/>
          <w:rtl/>
        </w:rPr>
      </w:pPr>
      <w:r>
        <w:rPr>
          <w:rFonts w:cs="David"/>
          <w:sz w:val="24"/>
          <w:rtl/>
        </w:rPr>
        <w:tab/>
        <w:t xml:space="preserve"> אני מתנצל על האיחור. </w:t>
      </w:r>
    </w:p>
    <w:p w:rsidR="00000000" w:rsidRDefault="00F71E0E">
      <w:pPr>
        <w:rPr>
          <w:rFonts w:cs="David"/>
          <w:sz w:val="24"/>
          <w:rtl/>
        </w:rPr>
      </w:pPr>
    </w:p>
    <w:p w:rsidR="00000000" w:rsidRDefault="00F71E0E">
      <w:pPr>
        <w:rPr>
          <w:rFonts w:cs="David"/>
          <w:sz w:val="24"/>
          <w:u w:val="single"/>
          <w:rtl/>
        </w:rPr>
      </w:pPr>
      <w:r>
        <w:rPr>
          <w:rFonts w:cs="David"/>
          <w:sz w:val="24"/>
          <w:u w:val="single"/>
          <w:rtl/>
        </w:rPr>
        <w:t>אבי בנימין:</w:t>
      </w:r>
    </w:p>
    <w:p w:rsidR="00000000" w:rsidRDefault="00F71E0E">
      <w:pPr>
        <w:rPr>
          <w:rFonts w:cs="David"/>
          <w:sz w:val="24"/>
          <w:u w:val="single"/>
          <w:rtl/>
        </w:rPr>
      </w:pPr>
    </w:p>
    <w:p w:rsidR="00000000" w:rsidRDefault="00F71E0E">
      <w:pPr>
        <w:rPr>
          <w:rFonts w:cs="David"/>
          <w:sz w:val="24"/>
          <w:rtl/>
        </w:rPr>
      </w:pPr>
      <w:r>
        <w:rPr>
          <w:rFonts w:cs="David"/>
          <w:sz w:val="24"/>
          <w:rtl/>
        </w:rPr>
        <w:tab/>
        <w:t xml:space="preserve">הביטוח הלאומי יעשה </w:t>
      </w:r>
      <w:r>
        <w:rPr>
          <w:rFonts w:cs="David"/>
          <w:sz w:val="24"/>
          <w:rtl/>
        </w:rPr>
        <w:t xml:space="preserve">את זה כי זה מקצועי. </w:t>
      </w:r>
    </w:p>
    <w:p w:rsidR="00000000" w:rsidRDefault="00F71E0E">
      <w:pPr>
        <w:rPr>
          <w:rFonts w:cs="David"/>
          <w:sz w:val="24"/>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rPr>
          <w:rFonts w:cs="David"/>
          <w:sz w:val="24"/>
          <w:rtl/>
        </w:rPr>
      </w:pPr>
      <w:r>
        <w:rPr>
          <w:rFonts w:cs="David"/>
          <w:sz w:val="24"/>
          <w:rtl/>
        </w:rPr>
        <w:tab/>
        <w:t xml:space="preserve">  אלו זכויות של אנשים שכבר יש להם זכות בחוק, אז למה המוסד הביטוח הלאומי צריך לעשות את זה? </w:t>
      </w:r>
    </w:p>
    <w:p w:rsidR="00000000" w:rsidRDefault="00F71E0E">
      <w:pPr>
        <w:rPr>
          <w:rFonts w:cs="David"/>
          <w:sz w:val="24"/>
          <w:rtl/>
        </w:rPr>
      </w:pPr>
    </w:p>
    <w:p w:rsidR="00000000" w:rsidRDefault="00F71E0E">
      <w:pPr>
        <w:rPr>
          <w:rFonts w:cs="David"/>
          <w:sz w:val="24"/>
          <w:u w:val="single"/>
          <w:rtl/>
        </w:rPr>
      </w:pPr>
      <w:r>
        <w:rPr>
          <w:rFonts w:cs="David"/>
          <w:sz w:val="24"/>
          <w:u w:val="single"/>
          <w:rtl/>
        </w:rPr>
        <w:t>יעקב ששפורטה:</w:t>
      </w:r>
    </w:p>
    <w:p w:rsidR="00000000" w:rsidRDefault="00F71E0E">
      <w:pPr>
        <w:rPr>
          <w:rFonts w:cs="David"/>
          <w:sz w:val="24"/>
          <w:u w:val="single"/>
          <w:rtl/>
        </w:rPr>
      </w:pPr>
    </w:p>
    <w:p w:rsidR="00000000" w:rsidRDefault="00F71E0E">
      <w:pPr>
        <w:rPr>
          <w:rFonts w:cs="David"/>
          <w:sz w:val="24"/>
          <w:rtl/>
        </w:rPr>
      </w:pPr>
      <w:r>
        <w:rPr>
          <w:rFonts w:cs="David"/>
          <w:sz w:val="24"/>
          <w:rtl/>
        </w:rPr>
        <w:tab/>
        <w:t xml:space="preserve">אני רוצה לומר כמה דברים כלליים, ואז אתם תראו שהמצב הוא הרבה יותר חיובי מכפי שאנחנו מרגישים עכשיו. </w:t>
      </w:r>
    </w:p>
    <w:p w:rsidR="00000000" w:rsidRDefault="00F71E0E">
      <w:pPr>
        <w:rPr>
          <w:rFonts w:cs="David"/>
          <w:sz w:val="24"/>
          <w:rtl/>
        </w:rPr>
      </w:pPr>
    </w:p>
    <w:p w:rsidR="00000000" w:rsidRDefault="00F71E0E">
      <w:pPr>
        <w:rPr>
          <w:rFonts w:cs="David"/>
          <w:sz w:val="24"/>
          <w:rtl/>
        </w:rPr>
      </w:pPr>
      <w:r>
        <w:rPr>
          <w:rFonts w:cs="David"/>
          <w:sz w:val="24"/>
          <w:rtl/>
        </w:rPr>
        <w:tab/>
        <w:t>אנחנו</w:t>
      </w:r>
      <w:r>
        <w:rPr>
          <w:rFonts w:cs="David"/>
          <w:sz w:val="24"/>
          <w:rtl/>
        </w:rPr>
        <w:t xml:space="preserve">, בשיתוף פעולה מלא של משרד החוץ, עושים את האמנות הבילטרליות בתחום הביטוח הלאומי. האזרחים במדינת ישראל מקבלים מיליארד ו-800 מיליון שקל נכון לנתונים של 2002 בגין האמנות האלה. </w:t>
      </w:r>
    </w:p>
    <w:p w:rsidR="00000000" w:rsidRDefault="00F71E0E">
      <w:pPr>
        <w:rPr>
          <w:rFonts w:cs="David"/>
          <w:sz w:val="24"/>
          <w:rtl/>
        </w:rPr>
      </w:pPr>
    </w:p>
    <w:p w:rsidR="00000000" w:rsidRDefault="00F71E0E">
      <w:pPr>
        <w:rPr>
          <w:rFonts w:cs="David"/>
          <w:sz w:val="24"/>
          <w:rtl/>
        </w:rPr>
      </w:pPr>
      <w:r>
        <w:rPr>
          <w:rFonts w:cs="David"/>
          <w:sz w:val="24"/>
          <w:u w:val="single"/>
          <w:rtl/>
        </w:rPr>
        <w:br w:type="page"/>
        <w:t>היו"ר קולט אביטל:</w:t>
      </w:r>
    </w:p>
    <w:p w:rsidR="00000000" w:rsidRDefault="00F71E0E">
      <w:pPr>
        <w:rPr>
          <w:rFonts w:cs="David"/>
          <w:sz w:val="24"/>
          <w:rtl/>
        </w:rPr>
      </w:pPr>
    </w:p>
    <w:p w:rsidR="00000000" w:rsidRDefault="00F71E0E">
      <w:pPr>
        <w:rPr>
          <w:rFonts w:cs="David"/>
          <w:sz w:val="24"/>
          <w:rtl/>
        </w:rPr>
      </w:pPr>
      <w:r>
        <w:rPr>
          <w:rFonts w:cs="David"/>
          <w:sz w:val="24"/>
          <w:rtl/>
        </w:rPr>
        <w:tab/>
        <w:t xml:space="preserve"> האם אתה מדבר רק על לטביה או בכלל? </w:t>
      </w:r>
    </w:p>
    <w:p w:rsidR="00000000" w:rsidRDefault="00F71E0E">
      <w:pPr>
        <w:rPr>
          <w:rFonts w:cs="David"/>
          <w:sz w:val="24"/>
          <w:rtl/>
        </w:rPr>
      </w:pPr>
    </w:p>
    <w:p w:rsidR="00000000" w:rsidRDefault="00F71E0E">
      <w:pPr>
        <w:rPr>
          <w:rFonts w:cs="David"/>
          <w:sz w:val="24"/>
          <w:u w:val="single"/>
          <w:rtl/>
        </w:rPr>
      </w:pPr>
      <w:r>
        <w:rPr>
          <w:rFonts w:cs="David"/>
          <w:sz w:val="24"/>
          <w:u w:val="single"/>
          <w:rtl/>
        </w:rPr>
        <w:t>יעקב ששפורטה:</w:t>
      </w:r>
    </w:p>
    <w:p w:rsidR="00000000" w:rsidRDefault="00F71E0E">
      <w:pPr>
        <w:rPr>
          <w:rFonts w:cs="David"/>
          <w:sz w:val="24"/>
          <w:rtl/>
        </w:rPr>
      </w:pPr>
    </w:p>
    <w:p w:rsidR="00000000" w:rsidRDefault="00F71E0E">
      <w:pPr>
        <w:rPr>
          <w:rFonts w:cs="David"/>
          <w:sz w:val="24"/>
          <w:rtl/>
        </w:rPr>
      </w:pPr>
      <w:r>
        <w:rPr>
          <w:rFonts w:cs="David"/>
          <w:sz w:val="24"/>
          <w:rtl/>
        </w:rPr>
        <w:tab/>
        <w:t>אני מדב</w:t>
      </w:r>
      <w:r>
        <w:rPr>
          <w:rFonts w:cs="David"/>
          <w:sz w:val="24"/>
          <w:rtl/>
        </w:rPr>
        <w:t xml:space="preserve">ר בכלל, על כל המדינות באירופה. </w:t>
      </w:r>
    </w:p>
    <w:p w:rsidR="00000000" w:rsidRDefault="00F71E0E">
      <w:pPr>
        <w:rPr>
          <w:rFonts w:cs="David"/>
          <w:sz w:val="24"/>
          <w:rtl/>
        </w:rPr>
      </w:pPr>
    </w:p>
    <w:p w:rsidR="00000000" w:rsidRDefault="00F71E0E">
      <w:pPr>
        <w:rPr>
          <w:rFonts w:cs="David"/>
          <w:sz w:val="24"/>
          <w:rtl/>
        </w:rPr>
      </w:pPr>
      <w:r>
        <w:rPr>
          <w:rFonts w:cs="David"/>
          <w:sz w:val="24"/>
          <w:rtl/>
        </w:rPr>
        <w:tab/>
        <w:t xml:space="preserve">לביטוח הלאומי יש עניין רב מאוד לעשות אמנות עם כל המדינות שהיו בעבר בגוש המזרחי, וגם עם מדינות בגוש המזרחי שיש להן איזשהי סטרוקטורה סבירה ומודרנית של ביטוח לאומי. </w:t>
      </w:r>
    </w:p>
    <w:p w:rsidR="00000000" w:rsidRDefault="00F71E0E">
      <w:pPr>
        <w:rPr>
          <w:rFonts w:cs="David"/>
          <w:sz w:val="24"/>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rPr>
          <w:rFonts w:cs="David"/>
          <w:sz w:val="24"/>
          <w:rtl/>
        </w:rPr>
      </w:pPr>
      <w:r>
        <w:rPr>
          <w:rFonts w:cs="David"/>
          <w:sz w:val="24"/>
          <w:rtl/>
        </w:rPr>
        <w:tab/>
        <w:t xml:space="preserve"> האם אני צריכה להבין שלפי דעתכם בלי אמ</w:t>
      </w:r>
      <w:r>
        <w:rPr>
          <w:rFonts w:cs="David"/>
          <w:sz w:val="24"/>
          <w:rtl/>
        </w:rPr>
        <w:t>נה אי אפשר להסדיר את זה?</w:t>
      </w:r>
    </w:p>
    <w:p w:rsidR="00000000" w:rsidRDefault="00F71E0E">
      <w:pPr>
        <w:rPr>
          <w:rFonts w:cs="David"/>
          <w:sz w:val="24"/>
          <w:rtl/>
        </w:rPr>
      </w:pPr>
    </w:p>
    <w:p w:rsidR="00000000" w:rsidRDefault="00F71E0E">
      <w:pPr>
        <w:rPr>
          <w:rFonts w:cs="David"/>
          <w:sz w:val="24"/>
          <w:u w:val="single"/>
          <w:rtl/>
        </w:rPr>
      </w:pPr>
      <w:r>
        <w:rPr>
          <w:rFonts w:cs="David"/>
          <w:sz w:val="24"/>
          <w:u w:val="single"/>
          <w:rtl/>
        </w:rPr>
        <w:t>יעקב ששפורטה:</w:t>
      </w:r>
    </w:p>
    <w:p w:rsidR="00000000" w:rsidRDefault="00F71E0E">
      <w:pPr>
        <w:rPr>
          <w:rFonts w:cs="David"/>
          <w:sz w:val="24"/>
          <w:rtl/>
        </w:rPr>
      </w:pPr>
    </w:p>
    <w:p w:rsidR="00000000" w:rsidRDefault="00F71E0E">
      <w:pPr>
        <w:rPr>
          <w:rFonts w:cs="David"/>
          <w:sz w:val="24"/>
          <w:rtl/>
        </w:rPr>
      </w:pPr>
      <w:r>
        <w:rPr>
          <w:rFonts w:cs="David"/>
          <w:sz w:val="24"/>
          <w:rtl/>
        </w:rPr>
        <w:tab/>
        <w:t>לא. אמנה היא הכלי הטוב ביותר כדי לתת לעולים האלה, ולכל מי שעלה מחוץ לארץ, לא רק פנסיות אלא גם כל מיני נושאים אחרים. האמנות הבילטרליות של ביטוח לאומי כוללת ענפים רבים של ביטוח לאומי כמו: נכות כללית.  אפשר להסדיר באמ</w:t>
      </w:r>
      <w:r>
        <w:rPr>
          <w:rFonts w:cs="David"/>
          <w:sz w:val="24"/>
          <w:rtl/>
        </w:rPr>
        <w:t>נות גם את עניינו של ישראלי שבא מלטביה והוא הולך לעבוד שם שנתיים ובמהלכן הוא נפגע בעבודה. אפשר להסדיר שאשתו תקבל אשפוז לידה אם היא יולדת שם. היא יכולה לקבל גם קצבאות ילדים עבור הילדים שלה שנמצאים שם אם היא עובדת שם.  כלומר, נושא האמנות עם המדינות האלה הוא ע</w:t>
      </w:r>
      <w:r>
        <w:rPr>
          <w:rFonts w:cs="David"/>
          <w:sz w:val="24"/>
          <w:rtl/>
        </w:rPr>
        <w:t xml:space="preserve">ולם שלם. אם אנחנו עושים הסדר אז אסור לנו להצטמצם רק בנושא הפנסיות. </w:t>
      </w:r>
    </w:p>
    <w:p w:rsidR="00000000" w:rsidRDefault="00F71E0E">
      <w:pPr>
        <w:rPr>
          <w:rFonts w:cs="David"/>
          <w:sz w:val="24"/>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rPr>
          <w:rFonts w:cs="David"/>
          <w:sz w:val="24"/>
          <w:rtl/>
        </w:rPr>
      </w:pPr>
      <w:r>
        <w:rPr>
          <w:rFonts w:cs="David"/>
          <w:sz w:val="24"/>
          <w:rtl/>
        </w:rPr>
        <w:tab/>
        <w:t xml:space="preserve">אתה מרחיב את היריעה, ואתה אומר שבכל מקרה גם אם יש מצב משפטי נתון שבו לא היינו צריכים להזדקק לזה, אתה כך או אחרת מעדיף אמנה כי זה מרחיב. </w:t>
      </w:r>
    </w:p>
    <w:p w:rsidR="00000000" w:rsidRDefault="00F71E0E">
      <w:pPr>
        <w:rPr>
          <w:rFonts w:cs="David"/>
          <w:sz w:val="24"/>
          <w:rtl/>
        </w:rPr>
      </w:pPr>
    </w:p>
    <w:p w:rsidR="00000000" w:rsidRDefault="00F71E0E">
      <w:pPr>
        <w:rPr>
          <w:rFonts w:cs="David"/>
          <w:sz w:val="24"/>
          <w:u w:val="single"/>
          <w:rtl/>
        </w:rPr>
      </w:pPr>
      <w:r>
        <w:rPr>
          <w:rFonts w:cs="David"/>
          <w:sz w:val="24"/>
          <w:u w:val="single"/>
          <w:rtl/>
        </w:rPr>
        <w:t>יעקב ששפורטה:</w:t>
      </w:r>
    </w:p>
    <w:p w:rsidR="00000000" w:rsidRDefault="00F71E0E">
      <w:pPr>
        <w:rPr>
          <w:rFonts w:cs="David"/>
          <w:sz w:val="24"/>
          <w:rtl/>
        </w:rPr>
      </w:pPr>
    </w:p>
    <w:p w:rsidR="00000000" w:rsidRDefault="00F71E0E">
      <w:pPr>
        <w:rPr>
          <w:rFonts w:cs="David"/>
          <w:sz w:val="24"/>
          <w:rtl/>
        </w:rPr>
      </w:pPr>
      <w:r>
        <w:rPr>
          <w:rFonts w:cs="David"/>
          <w:sz w:val="24"/>
          <w:rtl/>
        </w:rPr>
        <w:tab/>
        <w:t>אני מעדיף, אב</w:t>
      </w:r>
      <w:r>
        <w:rPr>
          <w:rFonts w:cs="David"/>
          <w:sz w:val="24"/>
          <w:rtl/>
        </w:rPr>
        <w:t xml:space="preserve">ל אני גם אומר שבמסגרת האמנה אפשר יהיה להסדיר בעיות שקשורות לתושבים מסוג זה או אחר. </w:t>
      </w:r>
    </w:p>
    <w:p w:rsidR="00000000" w:rsidRDefault="00F71E0E">
      <w:pPr>
        <w:rPr>
          <w:rFonts w:cs="David"/>
          <w:sz w:val="24"/>
          <w:rtl/>
        </w:rPr>
      </w:pPr>
    </w:p>
    <w:p w:rsidR="00000000" w:rsidRDefault="00F71E0E">
      <w:pPr>
        <w:rPr>
          <w:rFonts w:cs="David"/>
          <w:sz w:val="24"/>
          <w:u w:val="single"/>
          <w:rtl/>
        </w:rPr>
      </w:pPr>
      <w:r>
        <w:rPr>
          <w:rFonts w:cs="David"/>
          <w:sz w:val="24"/>
          <w:u w:val="single"/>
          <w:rtl/>
        </w:rPr>
        <w:t>רומן ברונפמן:</w:t>
      </w:r>
    </w:p>
    <w:p w:rsidR="00000000" w:rsidRDefault="00F71E0E">
      <w:pPr>
        <w:rPr>
          <w:rFonts w:cs="David"/>
          <w:sz w:val="24"/>
          <w:u w:val="single"/>
          <w:rtl/>
        </w:rPr>
      </w:pPr>
    </w:p>
    <w:p w:rsidR="00000000" w:rsidRDefault="00F71E0E">
      <w:pPr>
        <w:rPr>
          <w:rFonts w:cs="David"/>
          <w:sz w:val="24"/>
          <w:rtl/>
        </w:rPr>
      </w:pPr>
      <w:r>
        <w:rPr>
          <w:rFonts w:cs="David"/>
          <w:sz w:val="24"/>
          <w:rtl/>
        </w:rPr>
        <w:tab/>
        <w:t xml:space="preserve"> האם אתה כולל גם את הפנסיות התקציביות גם באמנה? </w:t>
      </w:r>
    </w:p>
    <w:p w:rsidR="00000000" w:rsidRDefault="00F71E0E">
      <w:pPr>
        <w:rPr>
          <w:rFonts w:cs="David"/>
          <w:sz w:val="24"/>
          <w:rtl/>
        </w:rPr>
      </w:pPr>
    </w:p>
    <w:p w:rsidR="00000000" w:rsidRDefault="00F71E0E">
      <w:pPr>
        <w:rPr>
          <w:rFonts w:cs="David"/>
          <w:sz w:val="24"/>
          <w:u w:val="single"/>
          <w:rtl/>
        </w:rPr>
      </w:pPr>
      <w:r>
        <w:rPr>
          <w:rFonts w:cs="David"/>
          <w:sz w:val="24"/>
          <w:u w:val="single"/>
          <w:rtl/>
        </w:rPr>
        <w:t>יעקב ששפורטה:</w:t>
      </w:r>
    </w:p>
    <w:p w:rsidR="00000000" w:rsidRDefault="00F71E0E">
      <w:pPr>
        <w:rPr>
          <w:rFonts w:cs="David"/>
          <w:sz w:val="24"/>
          <w:rtl/>
        </w:rPr>
      </w:pPr>
    </w:p>
    <w:p w:rsidR="00000000" w:rsidRDefault="00F71E0E">
      <w:pPr>
        <w:rPr>
          <w:rFonts w:cs="David"/>
          <w:sz w:val="24"/>
          <w:rtl/>
        </w:rPr>
      </w:pPr>
      <w:r>
        <w:rPr>
          <w:rFonts w:cs="David"/>
          <w:sz w:val="24"/>
          <w:rtl/>
        </w:rPr>
        <w:tab/>
        <w:t xml:space="preserve">פנסיה תקציבית לא יכולה להיכנס לאמנה בשום מקום בעולם, כי זה לא חלק מהביטוח הלאומי. </w:t>
      </w:r>
    </w:p>
    <w:p w:rsidR="00000000" w:rsidRDefault="00F71E0E">
      <w:pPr>
        <w:rPr>
          <w:rFonts w:cs="David"/>
          <w:sz w:val="24"/>
          <w:rtl/>
        </w:rPr>
      </w:pPr>
    </w:p>
    <w:p w:rsidR="00000000" w:rsidRDefault="00F71E0E">
      <w:pPr>
        <w:rPr>
          <w:rFonts w:cs="David"/>
          <w:sz w:val="24"/>
          <w:u w:val="single"/>
          <w:rtl/>
        </w:rPr>
      </w:pPr>
      <w:r>
        <w:rPr>
          <w:rFonts w:cs="David"/>
          <w:sz w:val="24"/>
          <w:u w:val="single"/>
          <w:rtl/>
        </w:rPr>
        <w:t xml:space="preserve">רומן </w:t>
      </w:r>
      <w:r>
        <w:rPr>
          <w:rFonts w:cs="David"/>
          <w:sz w:val="24"/>
          <w:u w:val="single"/>
          <w:rtl/>
        </w:rPr>
        <w:t>ברונפמן:</w:t>
      </w:r>
    </w:p>
    <w:p w:rsidR="00000000" w:rsidRDefault="00F71E0E">
      <w:pPr>
        <w:rPr>
          <w:rFonts w:cs="David"/>
          <w:sz w:val="24"/>
          <w:u w:val="single"/>
          <w:rtl/>
        </w:rPr>
      </w:pPr>
    </w:p>
    <w:p w:rsidR="00000000" w:rsidRDefault="00F71E0E">
      <w:pPr>
        <w:rPr>
          <w:rFonts w:cs="David"/>
          <w:sz w:val="24"/>
          <w:rtl/>
        </w:rPr>
      </w:pPr>
      <w:r>
        <w:rPr>
          <w:rFonts w:cs="David"/>
          <w:sz w:val="24"/>
          <w:rtl/>
        </w:rPr>
        <w:tab/>
        <w:t xml:space="preserve"> אלו שני דברים שונים. </w:t>
      </w:r>
    </w:p>
    <w:p w:rsidR="00000000" w:rsidRDefault="00F71E0E">
      <w:pPr>
        <w:rPr>
          <w:rFonts w:cs="David"/>
          <w:sz w:val="24"/>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rPr>
          <w:rFonts w:cs="David"/>
          <w:sz w:val="24"/>
          <w:rtl/>
        </w:rPr>
      </w:pPr>
      <w:r>
        <w:rPr>
          <w:rFonts w:cs="David"/>
          <w:sz w:val="24"/>
          <w:rtl/>
        </w:rPr>
        <w:tab/>
        <w:t xml:space="preserve"> חבר הכנסת ברונפמן, אנחנו הבנו שיש פה אבחנה בין אזרחים לבין תושבים. </w:t>
      </w:r>
    </w:p>
    <w:p w:rsidR="00000000" w:rsidRDefault="00F71E0E">
      <w:pPr>
        <w:rPr>
          <w:rFonts w:cs="David"/>
          <w:sz w:val="24"/>
          <w:rtl/>
        </w:rPr>
      </w:pPr>
    </w:p>
    <w:p w:rsidR="00000000" w:rsidRDefault="00F71E0E">
      <w:pPr>
        <w:rPr>
          <w:rFonts w:cs="David"/>
          <w:sz w:val="24"/>
          <w:u w:val="single"/>
          <w:rtl/>
        </w:rPr>
      </w:pPr>
      <w:r>
        <w:rPr>
          <w:rFonts w:cs="David"/>
          <w:sz w:val="24"/>
          <w:u w:val="single"/>
          <w:rtl/>
        </w:rPr>
        <w:br w:type="page"/>
        <w:t>רומן ברונפמן:</w:t>
      </w:r>
    </w:p>
    <w:p w:rsidR="00000000" w:rsidRDefault="00F71E0E">
      <w:pPr>
        <w:rPr>
          <w:rFonts w:cs="David"/>
          <w:sz w:val="24"/>
          <w:u w:val="single"/>
          <w:rtl/>
        </w:rPr>
      </w:pPr>
    </w:p>
    <w:p w:rsidR="00000000" w:rsidRDefault="00F71E0E">
      <w:pPr>
        <w:rPr>
          <w:rFonts w:cs="David"/>
          <w:sz w:val="24"/>
          <w:rtl/>
        </w:rPr>
      </w:pPr>
      <w:r>
        <w:rPr>
          <w:rFonts w:cs="David"/>
          <w:sz w:val="24"/>
          <w:rtl/>
        </w:rPr>
        <w:tab/>
        <w:t>יש כאן מכלול של שני דברים. יש את המכלול של הזכויות הסוציאליות בגין העברה ממקום למקום, ועל זה אתה מדבר. זה כולל חוז</w:t>
      </w:r>
      <w:r>
        <w:rPr>
          <w:rFonts w:cs="David"/>
          <w:sz w:val="24"/>
          <w:rtl/>
        </w:rPr>
        <w:t xml:space="preserve">ה עבודה, חוזה הסכם, ביטוח לאומי, מגורים. </w:t>
      </w:r>
    </w:p>
    <w:p w:rsidR="00000000" w:rsidRDefault="00F71E0E">
      <w:pPr>
        <w:rPr>
          <w:rFonts w:cs="David"/>
          <w:sz w:val="24"/>
          <w:rtl/>
        </w:rPr>
      </w:pPr>
    </w:p>
    <w:p w:rsidR="00000000" w:rsidRDefault="00F71E0E">
      <w:pPr>
        <w:rPr>
          <w:rFonts w:cs="David"/>
          <w:sz w:val="24"/>
          <w:u w:val="single"/>
          <w:rtl/>
        </w:rPr>
      </w:pPr>
      <w:r>
        <w:rPr>
          <w:rFonts w:cs="David"/>
          <w:sz w:val="24"/>
          <w:u w:val="single"/>
          <w:rtl/>
        </w:rPr>
        <w:t>יעקב ששפורטה:</w:t>
      </w:r>
    </w:p>
    <w:p w:rsidR="00000000" w:rsidRDefault="00F71E0E">
      <w:pPr>
        <w:rPr>
          <w:rFonts w:cs="David"/>
          <w:sz w:val="24"/>
          <w:rtl/>
        </w:rPr>
      </w:pPr>
    </w:p>
    <w:p w:rsidR="00000000" w:rsidRDefault="00F71E0E">
      <w:pPr>
        <w:rPr>
          <w:rFonts w:cs="David"/>
          <w:sz w:val="24"/>
          <w:rtl/>
        </w:rPr>
      </w:pPr>
      <w:r>
        <w:rPr>
          <w:rFonts w:cs="David"/>
          <w:sz w:val="24"/>
          <w:rtl/>
        </w:rPr>
        <w:tab/>
        <w:t xml:space="preserve">פנסיות. </w:t>
      </w:r>
    </w:p>
    <w:p w:rsidR="00000000" w:rsidRDefault="00F71E0E">
      <w:pPr>
        <w:rPr>
          <w:rFonts w:cs="David"/>
          <w:sz w:val="24"/>
          <w:rtl/>
        </w:rPr>
      </w:pPr>
    </w:p>
    <w:p w:rsidR="00000000" w:rsidRDefault="00F71E0E">
      <w:pPr>
        <w:rPr>
          <w:rFonts w:cs="David"/>
          <w:sz w:val="24"/>
          <w:u w:val="single"/>
          <w:rtl/>
        </w:rPr>
      </w:pPr>
      <w:r>
        <w:rPr>
          <w:rFonts w:cs="David"/>
          <w:sz w:val="24"/>
          <w:u w:val="single"/>
          <w:rtl/>
        </w:rPr>
        <w:t>רומן ברונפמן:</w:t>
      </w:r>
    </w:p>
    <w:p w:rsidR="00000000" w:rsidRDefault="00F71E0E">
      <w:pPr>
        <w:rPr>
          <w:rFonts w:cs="David"/>
          <w:sz w:val="24"/>
          <w:rtl/>
        </w:rPr>
      </w:pPr>
    </w:p>
    <w:p w:rsidR="00000000" w:rsidRDefault="00F71E0E">
      <w:pPr>
        <w:ind w:firstLine="567"/>
        <w:rPr>
          <w:rFonts w:cs="David"/>
          <w:sz w:val="24"/>
          <w:rtl/>
        </w:rPr>
      </w:pPr>
      <w:r>
        <w:rPr>
          <w:rFonts w:cs="David"/>
          <w:sz w:val="24"/>
          <w:rtl/>
        </w:rPr>
        <w:t xml:space="preserve">איזו פנסיות? קצבת זקנה היא לא פנסיה. </w:t>
      </w:r>
    </w:p>
    <w:p w:rsidR="00000000" w:rsidRDefault="00F71E0E">
      <w:pPr>
        <w:ind w:firstLine="567"/>
        <w:rPr>
          <w:rFonts w:cs="David"/>
          <w:sz w:val="24"/>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rPr>
          <w:rFonts w:cs="David"/>
          <w:sz w:val="24"/>
          <w:rtl/>
        </w:rPr>
      </w:pPr>
      <w:r>
        <w:rPr>
          <w:rFonts w:cs="David"/>
          <w:sz w:val="24"/>
          <w:rtl/>
        </w:rPr>
        <w:tab/>
        <w:t xml:space="preserve">עכשיו הבנתי את הסיפור. הסיפור הוא שכל מי שמקבל את ה-30 דולר לחודש אז זה קצבת זקנה, זה לא פנסיה. </w:t>
      </w:r>
    </w:p>
    <w:p w:rsidR="00000000" w:rsidRDefault="00F71E0E">
      <w:pPr>
        <w:rPr>
          <w:rFonts w:cs="David"/>
          <w:sz w:val="24"/>
          <w:rtl/>
        </w:rPr>
      </w:pPr>
    </w:p>
    <w:p w:rsidR="00000000" w:rsidRDefault="00F71E0E">
      <w:pPr>
        <w:rPr>
          <w:rFonts w:cs="David"/>
          <w:sz w:val="24"/>
          <w:u w:val="single"/>
          <w:rtl/>
        </w:rPr>
      </w:pPr>
      <w:r>
        <w:rPr>
          <w:rFonts w:cs="David"/>
          <w:sz w:val="24"/>
          <w:u w:val="single"/>
          <w:rtl/>
        </w:rPr>
        <w:t>רומן ברונפמן:</w:t>
      </w:r>
    </w:p>
    <w:p w:rsidR="00000000" w:rsidRDefault="00F71E0E">
      <w:pPr>
        <w:rPr>
          <w:rFonts w:cs="David"/>
          <w:sz w:val="24"/>
          <w:u w:val="single"/>
          <w:rtl/>
        </w:rPr>
      </w:pPr>
    </w:p>
    <w:p w:rsidR="00000000" w:rsidRDefault="00F71E0E">
      <w:pPr>
        <w:rPr>
          <w:rFonts w:cs="David"/>
          <w:sz w:val="24"/>
          <w:rtl/>
        </w:rPr>
      </w:pPr>
      <w:r>
        <w:rPr>
          <w:rFonts w:cs="David"/>
          <w:sz w:val="24"/>
          <w:rtl/>
        </w:rPr>
        <w:tab/>
        <w:t xml:space="preserve"> אבל חוץ מזה יש פנסיה תקציבית.  אנחנו לא מדברים כרגע על זכויות סוציאליות, אנחנו מדברים על זכויות שנרכשו בגין עבודה. </w:t>
      </w:r>
    </w:p>
    <w:p w:rsidR="00000000" w:rsidRDefault="00F71E0E">
      <w:pPr>
        <w:rPr>
          <w:rFonts w:cs="David"/>
          <w:sz w:val="24"/>
          <w:rtl/>
        </w:rPr>
      </w:pPr>
    </w:p>
    <w:p w:rsidR="00000000" w:rsidRDefault="00F71E0E">
      <w:pPr>
        <w:rPr>
          <w:rFonts w:cs="David"/>
          <w:sz w:val="24"/>
          <w:u w:val="single"/>
          <w:rtl/>
        </w:rPr>
      </w:pPr>
      <w:r>
        <w:rPr>
          <w:rFonts w:cs="David"/>
          <w:sz w:val="24"/>
          <w:u w:val="single"/>
          <w:rtl/>
        </w:rPr>
        <w:t>אלי ולק:</w:t>
      </w:r>
    </w:p>
    <w:p w:rsidR="00000000" w:rsidRDefault="00F71E0E">
      <w:pPr>
        <w:rPr>
          <w:rFonts w:cs="David"/>
          <w:sz w:val="24"/>
          <w:rtl/>
        </w:rPr>
      </w:pPr>
    </w:p>
    <w:p w:rsidR="00000000" w:rsidRDefault="00F71E0E">
      <w:pPr>
        <w:rPr>
          <w:rFonts w:cs="David"/>
          <w:sz w:val="24"/>
          <w:rtl/>
        </w:rPr>
      </w:pPr>
      <w:r>
        <w:rPr>
          <w:rFonts w:cs="David"/>
          <w:sz w:val="24"/>
          <w:rtl/>
        </w:rPr>
        <w:tab/>
        <w:t xml:space="preserve">לפחות לגבי לטביה, יש שני סוגים של פנסיה.  אחת היא קצבה סוציאלית ואותה מקבל כל אחד שהוא חסר הכנסה אחרת בלטביה. </w:t>
      </w:r>
    </w:p>
    <w:p w:rsidR="00000000" w:rsidRDefault="00F71E0E">
      <w:pPr>
        <w:rPr>
          <w:rFonts w:cs="David"/>
          <w:sz w:val="24"/>
          <w:rtl/>
        </w:rPr>
      </w:pPr>
    </w:p>
    <w:p w:rsidR="00000000" w:rsidRDefault="00F71E0E">
      <w:pPr>
        <w:rPr>
          <w:rFonts w:cs="David"/>
          <w:sz w:val="24"/>
          <w:u w:val="single"/>
          <w:rtl/>
        </w:rPr>
      </w:pPr>
      <w:r>
        <w:rPr>
          <w:rFonts w:cs="David"/>
          <w:sz w:val="24"/>
          <w:u w:val="single"/>
          <w:rtl/>
        </w:rPr>
        <w:t>רומן ברונפמן:</w:t>
      </w:r>
    </w:p>
    <w:p w:rsidR="00000000" w:rsidRDefault="00F71E0E">
      <w:pPr>
        <w:rPr>
          <w:rFonts w:cs="David"/>
          <w:sz w:val="24"/>
          <w:u w:val="single"/>
          <w:rtl/>
        </w:rPr>
      </w:pPr>
    </w:p>
    <w:p w:rsidR="00000000" w:rsidRDefault="00F71E0E">
      <w:pPr>
        <w:rPr>
          <w:rFonts w:cs="David"/>
          <w:sz w:val="24"/>
          <w:rtl/>
        </w:rPr>
      </w:pPr>
      <w:r>
        <w:rPr>
          <w:rFonts w:cs="David"/>
          <w:sz w:val="24"/>
          <w:rtl/>
        </w:rPr>
        <w:tab/>
        <w:t xml:space="preserve"> אנחנו לא מדברים על זה. </w:t>
      </w:r>
    </w:p>
    <w:p w:rsidR="00000000" w:rsidRDefault="00F71E0E">
      <w:pPr>
        <w:rPr>
          <w:rFonts w:cs="David"/>
          <w:sz w:val="24"/>
          <w:rtl/>
        </w:rPr>
      </w:pPr>
    </w:p>
    <w:p w:rsidR="00000000" w:rsidRDefault="00F71E0E">
      <w:pPr>
        <w:rPr>
          <w:rFonts w:cs="David"/>
          <w:sz w:val="24"/>
          <w:u w:val="single"/>
          <w:rtl/>
        </w:rPr>
      </w:pPr>
      <w:r>
        <w:rPr>
          <w:rFonts w:cs="David"/>
          <w:sz w:val="24"/>
          <w:u w:val="single"/>
          <w:rtl/>
        </w:rPr>
        <w:t>אלי ולק:</w:t>
      </w:r>
    </w:p>
    <w:p w:rsidR="00000000" w:rsidRDefault="00F71E0E">
      <w:pPr>
        <w:rPr>
          <w:rFonts w:cs="David"/>
          <w:sz w:val="24"/>
          <w:rtl/>
        </w:rPr>
      </w:pPr>
    </w:p>
    <w:p w:rsidR="00000000" w:rsidRDefault="00F71E0E">
      <w:pPr>
        <w:rPr>
          <w:rFonts w:cs="David"/>
          <w:sz w:val="24"/>
          <w:rtl/>
        </w:rPr>
      </w:pPr>
      <w:r>
        <w:rPr>
          <w:rFonts w:cs="David"/>
          <w:sz w:val="24"/>
          <w:rtl/>
        </w:rPr>
        <w:tab/>
        <w:t xml:space="preserve">לא מדברים. הפנסיה השנייה היא פנסיה שגודלה תלוי  בוותק. אלו שעלו והם מקבלים עכשיו בישראל, הם מקבלים פנסיה כתוצאה מעבודה. הם צברו ותק. </w:t>
      </w:r>
    </w:p>
    <w:p w:rsidR="00000000" w:rsidRDefault="00F71E0E">
      <w:pPr>
        <w:rPr>
          <w:rFonts w:cs="David"/>
          <w:sz w:val="24"/>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rPr>
          <w:rFonts w:cs="David"/>
          <w:sz w:val="24"/>
          <w:rtl/>
        </w:rPr>
      </w:pPr>
      <w:r>
        <w:rPr>
          <w:rFonts w:cs="David"/>
          <w:sz w:val="24"/>
          <w:rtl/>
        </w:rPr>
        <w:tab/>
        <w:t xml:space="preserve"> זה כן פנסיה תקציבית, זה פנסיה מעבודה. </w:t>
      </w:r>
    </w:p>
    <w:p w:rsidR="00000000" w:rsidRDefault="00F71E0E">
      <w:pPr>
        <w:rPr>
          <w:rFonts w:cs="David"/>
          <w:sz w:val="24"/>
          <w:rtl/>
        </w:rPr>
      </w:pPr>
    </w:p>
    <w:p w:rsidR="00000000" w:rsidRDefault="00F71E0E">
      <w:pPr>
        <w:rPr>
          <w:rFonts w:cs="David"/>
          <w:sz w:val="24"/>
          <w:u w:val="single"/>
          <w:rtl/>
        </w:rPr>
      </w:pPr>
      <w:r>
        <w:rPr>
          <w:rFonts w:cs="David"/>
          <w:sz w:val="24"/>
          <w:u w:val="single"/>
          <w:rtl/>
        </w:rPr>
        <w:t>רומן ברונפמן:</w:t>
      </w:r>
    </w:p>
    <w:p w:rsidR="00000000" w:rsidRDefault="00F71E0E">
      <w:pPr>
        <w:rPr>
          <w:rFonts w:cs="David"/>
          <w:sz w:val="24"/>
          <w:rtl/>
        </w:rPr>
      </w:pPr>
    </w:p>
    <w:p w:rsidR="00000000" w:rsidRDefault="00F71E0E">
      <w:pPr>
        <w:rPr>
          <w:rFonts w:cs="David"/>
          <w:sz w:val="24"/>
          <w:rtl/>
        </w:rPr>
      </w:pPr>
      <w:r>
        <w:rPr>
          <w:rFonts w:cs="David"/>
          <w:sz w:val="24"/>
          <w:rtl/>
        </w:rPr>
        <w:tab/>
        <w:t>בדיוק</w:t>
      </w:r>
      <w:r>
        <w:rPr>
          <w:rFonts w:cs="David"/>
          <w:sz w:val="24"/>
          <w:rtl/>
        </w:rPr>
        <w:t xml:space="preserve">. </w:t>
      </w:r>
    </w:p>
    <w:p w:rsidR="00000000" w:rsidRDefault="00F71E0E">
      <w:pPr>
        <w:rPr>
          <w:rFonts w:cs="David"/>
          <w:sz w:val="24"/>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rPr>
          <w:rFonts w:cs="David"/>
          <w:sz w:val="24"/>
          <w:rtl/>
        </w:rPr>
      </w:pPr>
      <w:r>
        <w:rPr>
          <w:rFonts w:cs="David"/>
          <w:sz w:val="24"/>
          <w:rtl/>
        </w:rPr>
        <w:tab/>
        <w:t xml:space="preserve"> אנחנו הבנו שהיתה הליכה אחורה, ואחר כך הנושא תוקן. ואלה שהם אזרחים או שהיו אזרחים מקבלים את הפנסיה ממקום העבודה. </w:t>
      </w:r>
    </w:p>
    <w:p w:rsidR="00000000" w:rsidRDefault="00F71E0E">
      <w:pPr>
        <w:rPr>
          <w:rFonts w:cs="David"/>
          <w:sz w:val="24"/>
          <w:rtl/>
        </w:rPr>
      </w:pPr>
    </w:p>
    <w:p w:rsidR="00000000" w:rsidRDefault="00F71E0E">
      <w:pPr>
        <w:rPr>
          <w:rFonts w:cs="David"/>
          <w:sz w:val="24"/>
          <w:u w:val="single"/>
          <w:rtl/>
        </w:rPr>
      </w:pPr>
      <w:r>
        <w:rPr>
          <w:rFonts w:cs="David"/>
          <w:sz w:val="24"/>
          <w:u w:val="single"/>
          <w:rtl/>
        </w:rPr>
        <w:t>רומן ברונפמן:</w:t>
      </w:r>
    </w:p>
    <w:p w:rsidR="00000000" w:rsidRDefault="00F71E0E">
      <w:pPr>
        <w:rPr>
          <w:rFonts w:cs="David"/>
          <w:sz w:val="24"/>
          <w:u w:val="single"/>
          <w:rtl/>
        </w:rPr>
      </w:pPr>
    </w:p>
    <w:p w:rsidR="00000000" w:rsidRDefault="00F71E0E">
      <w:pPr>
        <w:rPr>
          <w:rFonts w:cs="David"/>
          <w:sz w:val="24"/>
          <w:rtl/>
        </w:rPr>
      </w:pPr>
      <w:r>
        <w:rPr>
          <w:rFonts w:cs="David"/>
          <w:sz w:val="24"/>
          <w:rtl/>
        </w:rPr>
        <w:tab/>
        <w:t xml:space="preserve">נכון. </w:t>
      </w:r>
    </w:p>
    <w:p w:rsidR="00000000" w:rsidRDefault="00F71E0E">
      <w:pPr>
        <w:rPr>
          <w:rFonts w:cs="David"/>
          <w:sz w:val="24"/>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rPr>
          <w:rFonts w:cs="David"/>
          <w:sz w:val="24"/>
          <w:rtl/>
        </w:rPr>
      </w:pPr>
      <w:r>
        <w:rPr>
          <w:rFonts w:cs="David"/>
          <w:sz w:val="24"/>
          <w:rtl/>
        </w:rPr>
        <w:tab/>
        <w:t xml:space="preserve"> הקטגוריה שעליה אנחנו מדברים עכשיו הם אלה שלא היתה להם אזרחות, אלה שמשולל</w:t>
      </w:r>
      <w:r>
        <w:rPr>
          <w:rFonts w:cs="David"/>
          <w:sz w:val="24"/>
          <w:rtl/>
        </w:rPr>
        <w:t xml:space="preserve">ים כל הזכויות. </w:t>
      </w:r>
    </w:p>
    <w:p w:rsidR="00000000" w:rsidRDefault="00F71E0E">
      <w:pPr>
        <w:rPr>
          <w:rFonts w:cs="David"/>
          <w:sz w:val="24"/>
          <w:rtl/>
        </w:rPr>
      </w:pPr>
    </w:p>
    <w:p w:rsidR="00000000" w:rsidRDefault="00F71E0E">
      <w:pPr>
        <w:rPr>
          <w:rFonts w:cs="David"/>
          <w:sz w:val="24"/>
          <w:u w:val="single"/>
          <w:rtl/>
        </w:rPr>
      </w:pPr>
      <w:r>
        <w:rPr>
          <w:rFonts w:cs="David"/>
          <w:sz w:val="24"/>
          <w:u w:val="single"/>
          <w:rtl/>
        </w:rPr>
        <w:t>רומן ברונפמן:</w:t>
      </w:r>
    </w:p>
    <w:p w:rsidR="00000000" w:rsidRDefault="00F71E0E">
      <w:pPr>
        <w:rPr>
          <w:rFonts w:cs="David"/>
          <w:sz w:val="24"/>
          <w:u w:val="single"/>
          <w:rtl/>
        </w:rPr>
      </w:pPr>
    </w:p>
    <w:p w:rsidR="00000000" w:rsidRDefault="00F71E0E">
      <w:pPr>
        <w:rPr>
          <w:rFonts w:cs="David"/>
          <w:sz w:val="24"/>
          <w:rtl/>
        </w:rPr>
      </w:pPr>
      <w:r>
        <w:rPr>
          <w:rFonts w:cs="David"/>
          <w:sz w:val="24"/>
          <w:rtl/>
        </w:rPr>
        <w:tab/>
        <w:t xml:space="preserve">נכון. </w:t>
      </w:r>
    </w:p>
    <w:p w:rsidR="00000000" w:rsidRDefault="00F71E0E">
      <w:pPr>
        <w:rPr>
          <w:rFonts w:cs="David"/>
          <w:sz w:val="24"/>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rPr>
          <w:rFonts w:cs="David"/>
          <w:sz w:val="24"/>
          <w:rtl/>
        </w:rPr>
      </w:pPr>
      <w:r>
        <w:rPr>
          <w:rFonts w:cs="David"/>
          <w:sz w:val="24"/>
          <w:rtl/>
        </w:rPr>
        <w:tab/>
        <w:t xml:space="preserve">אבל, פנסיה תקציבית כולם מקבלים. </w:t>
      </w:r>
    </w:p>
    <w:p w:rsidR="00000000" w:rsidRDefault="00F71E0E">
      <w:pPr>
        <w:rPr>
          <w:rFonts w:cs="David"/>
          <w:sz w:val="24"/>
          <w:rtl/>
        </w:rPr>
      </w:pPr>
    </w:p>
    <w:p w:rsidR="00000000" w:rsidRDefault="00F71E0E">
      <w:pPr>
        <w:rPr>
          <w:rFonts w:cs="David"/>
          <w:sz w:val="24"/>
          <w:u w:val="single"/>
          <w:rtl/>
        </w:rPr>
      </w:pPr>
    </w:p>
    <w:p w:rsidR="00000000" w:rsidRDefault="00F71E0E">
      <w:pPr>
        <w:rPr>
          <w:rFonts w:cs="David"/>
          <w:sz w:val="24"/>
          <w:u w:val="single"/>
          <w:rtl/>
        </w:rPr>
      </w:pPr>
      <w:r>
        <w:rPr>
          <w:rFonts w:cs="David"/>
          <w:sz w:val="24"/>
          <w:u w:val="single"/>
          <w:rtl/>
        </w:rPr>
        <w:t>רומן ברונפמן:</w:t>
      </w:r>
    </w:p>
    <w:p w:rsidR="00000000" w:rsidRDefault="00F71E0E">
      <w:pPr>
        <w:rPr>
          <w:rFonts w:cs="David"/>
          <w:sz w:val="24"/>
          <w:u w:val="single"/>
          <w:rtl/>
        </w:rPr>
      </w:pPr>
    </w:p>
    <w:p w:rsidR="00000000" w:rsidRDefault="00F71E0E">
      <w:pPr>
        <w:rPr>
          <w:rFonts w:cs="David"/>
          <w:sz w:val="24"/>
          <w:rtl/>
        </w:rPr>
      </w:pPr>
      <w:r>
        <w:rPr>
          <w:rFonts w:cs="David"/>
          <w:sz w:val="24"/>
          <w:rtl/>
        </w:rPr>
        <w:tab/>
        <w:t xml:space="preserve">רק אלה ששמרו על אזרחות. מר ששפורטה מדבר על משהו אחר לגמרי, על החלפה של הזכויות הסוציאליות. </w:t>
      </w:r>
    </w:p>
    <w:p w:rsidR="00000000" w:rsidRDefault="00F71E0E">
      <w:pPr>
        <w:rPr>
          <w:rFonts w:cs="David"/>
          <w:sz w:val="24"/>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rPr>
          <w:rFonts w:cs="David"/>
          <w:sz w:val="24"/>
          <w:rtl/>
        </w:rPr>
      </w:pPr>
      <w:r>
        <w:rPr>
          <w:rFonts w:cs="David"/>
          <w:sz w:val="24"/>
          <w:rtl/>
        </w:rPr>
        <w:tab/>
        <w:t xml:space="preserve"> לא. הוא מדבר על שני דברים. הוא</w:t>
      </w:r>
      <w:r>
        <w:rPr>
          <w:rFonts w:cs="David"/>
          <w:sz w:val="24"/>
          <w:rtl/>
        </w:rPr>
        <w:t xml:space="preserve"> חשב שאין צורך להגיע עד לנושא אמנה כי לפי החוק, לפי מה שהוכח בחוק, הם חייבים לשלם את הפנסיה הזאת גם לאנשים שהם לא אזרחים, ועובדה היא שיש מדינות שהאנשים שהם לא אזרחים, התושבים, מקבלים את הפנסיה הזאת. רק פה לא. הוא אמר ששם צריך לפעול במסגרת החוק הלטבי. אני ש</w:t>
      </w:r>
      <w:r>
        <w:rPr>
          <w:rFonts w:cs="David"/>
          <w:sz w:val="24"/>
          <w:rtl/>
        </w:rPr>
        <w:t xml:space="preserve">אלתי פה, מה יותר נכון מבחינתנו? האם נכון יותר ללכת בכיוון שהמדינה תפתח באיזשהו מהלך מדיני כלפי ממשלת ישראל בטענה שיש כאן זכויות אזרח שהיא לא מכבדת, או האם טוב יותר ללכת ישר בלי לחכות לחתימה על אמנה? פה נאמר לנו שכדאי ללכת על אמנה גם אם יש להם זכויות בחוק, </w:t>
      </w:r>
      <w:r>
        <w:rPr>
          <w:rFonts w:cs="David"/>
          <w:sz w:val="24"/>
          <w:rtl/>
        </w:rPr>
        <w:t xml:space="preserve">מכיוון שחוץ מהמשכורת זה גם מבטיח זכויות סוציאליות נוספות. האם הבנתי עד פה? </w:t>
      </w:r>
    </w:p>
    <w:p w:rsidR="00000000" w:rsidRDefault="00F71E0E">
      <w:pPr>
        <w:rPr>
          <w:rFonts w:cs="David"/>
          <w:sz w:val="24"/>
          <w:rtl/>
        </w:rPr>
      </w:pPr>
    </w:p>
    <w:p w:rsidR="00000000" w:rsidRDefault="00F71E0E">
      <w:pPr>
        <w:rPr>
          <w:rFonts w:cs="David"/>
          <w:sz w:val="24"/>
          <w:u w:val="single"/>
          <w:rtl/>
        </w:rPr>
      </w:pPr>
      <w:r>
        <w:rPr>
          <w:rFonts w:cs="David"/>
          <w:sz w:val="24"/>
          <w:u w:val="single"/>
          <w:rtl/>
        </w:rPr>
        <w:t>יעקב ששפורטה:</w:t>
      </w:r>
    </w:p>
    <w:p w:rsidR="00000000" w:rsidRDefault="00F71E0E">
      <w:pPr>
        <w:rPr>
          <w:rFonts w:cs="David"/>
          <w:sz w:val="24"/>
          <w:rtl/>
        </w:rPr>
      </w:pPr>
    </w:p>
    <w:p w:rsidR="00000000" w:rsidRDefault="00F71E0E">
      <w:pPr>
        <w:rPr>
          <w:rFonts w:cs="David"/>
          <w:sz w:val="24"/>
          <w:rtl/>
        </w:rPr>
      </w:pPr>
      <w:r>
        <w:rPr>
          <w:rFonts w:cs="David"/>
          <w:sz w:val="24"/>
          <w:rtl/>
        </w:rPr>
        <w:tab/>
        <w:t>כן.</w:t>
      </w:r>
    </w:p>
    <w:p w:rsidR="00000000" w:rsidRDefault="00F71E0E">
      <w:pPr>
        <w:rPr>
          <w:rFonts w:cs="David"/>
          <w:sz w:val="24"/>
          <w:rtl/>
        </w:rPr>
      </w:pPr>
    </w:p>
    <w:p w:rsidR="00000000" w:rsidRDefault="00F71E0E">
      <w:pPr>
        <w:rPr>
          <w:rFonts w:cs="David"/>
          <w:sz w:val="24"/>
          <w:u w:val="single"/>
          <w:rtl/>
        </w:rPr>
      </w:pPr>
      <w:r>
        <w:rPr>
          <w:rFonts w:cs="David"/>
          <w:sz w:val="24"/>
          <w:u w:val="single"/>
          <w:rtl/>
        </w:rPr>
        <w:t>לאה טישלר:</w:t>
      </w:r>
    </w:p>
    <w:p w:rsidR="00000000" w:rsidRDefault="00F71E0E">
      <w:pPr>
        <w:rPr>
          <w:rFonts w:cs="David"/>
          <w:sz w:val="24"/>
          <w:u w:val="single"/>
          <w:rtl/>
        </w:rPr>
      </w:pPr>
    </w:p>
    <w:p w:rsidR="00000000" w:rsidRDefault="00F71E0E">
      <w:pPr>
        <w:pStyle w:val="a8"/>
        <w:rPr>
          <w:rFonts w:cs="David"/>
          <w:sz w:val="24"/>
          <w:rtl/>
        </w:rPr>
      </w:pPr>
      <w:r>
        <w:rPr>
          <w:rFonts w:cs="David"/>
          <w:sz w:val="24"/>
          <w:rtl/>
        </w:rPr>
        <w:tab/>
        <w:t>שמעתי פה שהם רוצים שהם יבואו ללטביה או שתהיה הזמנה של איזשהו קרוב משפחה. באמנה נוצר גם אמון בין שתי המדינות, ולכל מדינה, המוסד לביטוח הסוציאלי של</w:t>
      </w:r>
      <w:r>
        <w:rPr>
          <w:rFonts w:cs="David"/>
          <w:sz w:val="24"/>
          <w:rtl/>
        </w:rPr>
        <w:t xml:space="preserve"> השנייה משמש לה זרוע מבצעת. אפשר להרגיע אותם בכך שיש הדדיות. </w:t>
      </w:r>
    </w:p>
    <w:p w:rsidR="00000000" w:rsidRDefault="00F71E0E">
      <w:pPr>
        <w:pStyle w:val="a8"/>
        <w:rPr>
          <w:rFonts w:cs="David"/>
          <w:sz w:val="24"/>
          <w:rtl/>
        </w:rPr>
      </w:pPr>
    </w:p>
    <w:p w:rsidR="00000000" w:rsidRDefault="00F71E0E">
      <w:pPr>
        <w:rPr>
          <w:rFonts w:cs="David"/>
          <w:sz w:val="24"/>
          <w:u w:val="single"/>
          <w:rtl/>
        </w:rPr>
      </w:pPr>
      <w:r>
        <w:rPr>
          <w:rFonts w:cs="David"/>
          <w:sz w:val="24"/>
          <w:u w:val="single"/>
          <w:rtl/>
        </w:rPr>
        <w:t>רומן ברונפמן:</w:t>
      </w:r>
    </w:p>
    <w:p w:rsidR="00000000" w:rsidRDefault="00F71E0E">
      <w:pPr>
        <w:rPr>
          <w:rFonts w:cs="David"/>
          <w:sz w:val="24"/>
          <w:u w:val="single"/>
          <w:rtl/>
        </w:rPr>
      </w:pPr>
    </w:p>
    <w:p w:rsidR="00000000" w:rsidRDefault="00F71E0E">
      <w:pPr>
        <w:pStyle w:val="a8"/>
        <w:rPr>
          <w:rFonts w:cs="David"/>
          <w:sz w:val="24"/>
          <w:rtl/>
        </w:rPr>
      </w:pPr>
      <w:r>
        <w:rPr>
          <w:rFonts w:cs="David"/>
          <w:sz w:val="24"/>
          <w:rtl/>
        </w:rPr>
        <w:tab/>
        <w:t xml:space="preserve"> הפרוצדורה היא מוכרת.</w:t>
      </w:r>
    </w:p>
    <w:p w:rsidR="00000000" w:rsidRDefault="00F71E0E">
      <w:pPr>
        <w:pStyle w:val="a8"/>
        <w:rPr>
          <w:rFonts w:cs="David"/>
          <w:sz w:val="24"/>
          <w:rtl/>
        </w:rPr>
      </w:pPr>
    </w:p>
    <w:p w:rsidR="00000000" w:rsidRDefault="00F71E0E">
      <w:pPr>
        <w:pStyle w:val="a8"/>
        <w:rPr>
          <w:rFonts w:cs="David"/>
          <w:sz w:val="24"/>
          <w:u w:val="single"/>
          <w:rtl/>
        </w:rPr>
      </w:pPr>
      <w:r>
        <w:rPr>
          <w:rFonts w:cs="David"/>
          <w:sz w:val="24"/>
          <w:u w:val="single"/>
          <w:rtl/>
        </w:rPr>
        <w:t>לאה טישלר:</w:t>
      </w:r>
    </w:p>
    <w:p w:rsidR="00000000" w:rsidRDefault="00F71E0E">
      <w:pPr>
        <w:pStyle w:val="a8"/>
        <w:rPr>
          <w:rFonts w:cs="David"/>
          <w:sz w:val="24"/>
          <w:rtl/>
        </w:rPr>
      </w:pPr>
    </w:p>
    <w:p w:rsidR="00000000" w:rsidRDefault="00F71E0E">
      <w:pPr>
        <w:pStyle w:val="a8"/>
        <w:rPr>
          <w:rFonts w:cs="David"/>
          <w:sz w:val="24"/>
          <w:rtl/>
        </w:rPr>
      </w:pPr>
      <w:r>
        <w:rPr>
          <w:rFonts w:cs="David"/>
          <w:sz w:val="24"/>
          <w:rtl/>
        </w:rPr>
        <w:tab/>
        <w:t xml:space="preserve">בדיוק. זה יכול להרגיע אותם כי אנשים לא יצטרכו לנסוע לשם או למנות קרובים שם. </w:t>
      </w:r>
    </w:p>
    <w:p w:rsidR="00000000" w:rsidRDefault="00F71E0E">
      <w:pPr>
        <w:pStyle w:val="a8"/>
        <w:rPr>
          <w:rFonts w:cs="David"/>
          <w:sz w:val="24"/>
          <w:rtl/>
        </w:rPr>
      </w:pPr>
    </w:p>
    <w:p w:rsidR="00000000" w:rsidRDefault="00F71E0E">
      <w:pPr>
        <w:rPr>
          <w:rFonts w:cs="David"/>
          <w:sz w:val="24"/>
          <w:u w:val="single"/>
          <w:rtl/>
        </w:rPr>
      </w:pPr>
      <w:r>
        <w:rPr>
          <w:rFonts w:cs="David"/>
          <w:sz w:val="24"/>
          <w:u w:val="single"/>
          <w:rtl/>
        </w:rPr>
        <w:t>יעקב ששפורטה:</w:t>
      </w:r>
    </w:p>
    <w:p w:rsidR="00000000" w:rsidRDefault="00F71E0E">
      <w:pPr>
        <w:pStyle w:val="a8"/>
        <w:rPr>
          <w:rFonts w:cs="David"/>
          <w:sz w:val="24"/>
          <w:rtl/>
        </w:rPr>
      </w:pPr>
    </w:p>
    <w:p w:rsidR="00000000" w:rsidRDefault="00F71E0E">
      <w:pPr>
        <w:pStyle w:val="a8"/>
        <w:rPr>
          <w:rFonts w:cs="David"/>
          <w:sz w:val="24"/>
          <w:rtl/>
        </w:rPr>
      </w:pPr>
      <w:r>
        <w:rPr>
          <w:rFonts w:cs="David"/>
          <w:sz w:val="24"/>
          <w:rtl/>
        </w:rPr>
        <w:tab/>
        <w:t xml:space="preserve">יש לנו מערך גדול של אמנות עם מרבית מדינות מערב </w:t>
      </w:r>
      <w:r>
        <w:rPr>
          <w:rFonts w:cs="David"/>
          <w:sz w:val="24"/>
          <w:rtl/>
        </w:rPr>
        <w:t>אירופה, וכשעשינו את מערך העבודה של שנת 2005 רצינו להתחיל בתוכנית שעושה אמנה עם המדינות הבאות: פולין, הונגריה, סלובקיה, ועם המדינות הבלטיות. אנחנו עשינו עם הרפובליקה הצ'כית עשינו.  אנחנו רוצים ליזום את הפרויקט הזה יחד עם משרד החוץ. זה לא שיש לנו כוונה או תכ</w:t>
      </w:r>
      <w:r>
        <w:rPr>
          <w:rFonts w:cs="David"/>
          <w:sz w:val="24"/>
          <w:rtl/>
        </w:rPr>
        <w:t xml:space="preserve">נית, זה תכל'ס. אני כבר פניתי לשגרירויות. </w:t>
      </w:r>
    </w:p>
    <w:p w:rsidR="00000000" w:rsidRDefault="00F71E0E">
      <w:pPr>
        <w:pStyle w:val="a8"/>
        <w:rPr>
          <w:rFonts w:cs="David"/>
          <w:sz w:val="24"/>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pStyle w:val="a8"/>
        <w:rPr>
          <w:rFonts w:cs="David"/>
          <w:sz w:val="24"/>
          <w:rtl/>
        </w:rPr>
      </w:pPr>
      <w:r>
        <w:rPr>
          <w:rFonts w:cs="David"/>
          <w:sz w:val="24"/>
          <w:rtl/>
        </w:rPr>
        <w:tab/>
        <w:t xml:space="preserve"> מה היתה תגובתן? </w:t>
      </w:r>
    </w:p>
    <w:p w:rsidR="00000000" w:rsidRDefault="00F71E0E">
      <w:pPr>
        <w:pStyle w:val="a8"/>
        <w:rPr>
          <w:rFonts w:cs="David"/>
          <w:sz w:val="24"/>
          <w:rtl/>
        </w:rPr>
      </w:pPr>
    </w:p>
    <w:p w:rsidR="00000000" w:rsidRDefault="00F71E0E">
      <w:pPr>
        <w:rPr>
          <w:rFonts w:cs="David"/>
          <w:sz w:val="24"/>
          <w:u w:val="single"/>
          <w:rtl/>
        </w:rPr>
      </w:pPr>
      <w:r>
        <w:rPr>
          <w:rFonts w:cs="David"/>
          <w:sz w:val="24"/>
          <w:u w:val="single"/>
          <w:rtl/>
        </w:rPr>
        <w:t>יעקב ששפורטה:</w:t>
      </w:r>
    </w:p>
    <w:p w:rsidR="00000000" w:rsidRDefault="00F71E0E">
      <w:pPr>
        <w:pStyle w:val="a8"/>
        <w:rPr>
          <w:rFonts w:cs="David"/>
          <w:sz w:val="24"/>
          <w:rtl/>
        </w:rPr>
      </w:pPr>
    </w:p>
    <w:p w:rsidR="00000000" w:rsidRDefault="00F71E0E">
      <w:pPr>
        <w:pStyle w:val="a8"/>
        <w:rPr>
          <w:rFonts w:cs="David"/>
          <w:sz w:val="24"/>
          <w:rtl/>
        </w:rPr>
      </w:pPr>
      <w:r>
        <w:rPr>
          <w:rFonts w:cs="David"/>
          <w:sz w:val="24"/>
          <w:rtl/>
        </w:rPr>
        <w:tab/>
        <w:t>הן לא הגיבו בינתיים.  אני  כתבתי מכתבים כבר לפני חודשים לשגרירויות, ואני פועל בכל דרך, גם עם משרד החוץ ועם גורמים אחרים שהנושא חשוב להם.  זה האינטרס שלנו, הדב</w:t>
      </w:r>
      <w:r>
        <w:rPr>
          <w:rFonts w:cs="David"/>
          <w:sz w:val="24"/>
          <w:rtl/>
        </w:rPr>
        <w:t>ר הזה מאוד חשוב לנו.  כשנגמור את הפעילות הזאת ניכנס למדינות כמו אוקראינה ולמדינות אחרות. אבל, צריך להפריד כי אי אפשר לעשות את הכול בבת אחת.  המדיניות שלנו היא לעשות עסקים עם מדינות שיש להן מערך קצת יותר מודרני שהוא קצת יותר קרוב לאירופה, ואחר כך יתר המדינו</w:t>
      </w:r>
      <w:r>
        <w:rPr>
          <w:rFonts w:cs="David"/>
          <w:sz w:val="24"/>
          <w:rtl/>
        </w:rPr>
        <w:t xml:space="preserve">ת.  אבל זה לא שאנחנו יושבים ולא עושים דבר. </w:t>
      </w:r>
    </w:p>
    <w:p w:rsidR="00000000" w:rsidRDefault="00F71E0E">
      <w:pPr>
        <w:pStyle w:val="a8"/>
        <w:rPr>
          <w:rFonts w:cs="David"/>
          <w:sz w:val="24"/>
          <w:rtl/>
        </w:rPr>
      </w:pPr>
    </w:p>
    <w:p w:rsidR="00000000" w:rsidRDefault="00F71E0E">
      <w:pPr>
        <w:rPr>
          <w:rFonts w:cs="David"/>
          <w:sz w:val="24"/>
          <w:u w:val="single"/>
          <w:rtl/>
        </w:rPr>
      </w:pPr>
      <w:r>
        <w:rPr>
          <w:rFonts w:cs="David"/>
          <w:sz w:val="24"/>
          <w:u w:val="single"/>
          <w:rtl/>
        </w:rPr>
        <w:t>רומן ברונפמן:</w:t>
      </w:r>
    </w:p>
    <w:p w:rsidR="00000000" w:rsidRDefault="00F71E0E">
      <w:pPr>
        <w:rPr>
          <w:rFonts w:cs="David"/>
          <w:sz w:val="24"/>
          <w:u w:val="single"/>
          <w:rtl/>
        </w:rPr>
      </w:pPr>
    </w:p>
    <w:p w:rsidR="00000000" w:rsidRDefault="00F71E0E">
      <w:pPr>
        <w:pStyle w:val="a8"/>
        <w:rPr>
          <w:rFonts w:cs="David"/>
          <w:sz w:val="24"/>
          <w:rtl/>
        </w:rPr>
      </w:pPr>
      <w:r>
        <w:rPr>
          <w:rFonts w:cs="David"/>
          <w:sz w:val="24"/>
          <w:rtl/>
        </w:rPr>
        <w:tab/>
        <w:t xml:space="preserve"> אני שמח שיש לנו פגישה, כי בכותרת היה כתוב שזה רק נושא של לטביה. אנחנו מטבע הדברים חורגים מעבר ללטביה כי כמעט אותו דין של לטביה, אסטוניה, וליטא,  כי הן כבר חברות באיחוד האירופי. הן חברות מהחמישי </w:t>
      </w:r>
      <w:r>
        <w:rPr>
          <w:rFonts w:cs="David"/>
          <w:sz w:val="24"/>
          <w:rtl/>
        </w:rPr>
        <w:t xml:space="preserve">למאי. </w:t>
      </w:r>
    </w:p>
    <w:p w:rsidR="00000000" w:rsidRDefault="00F71E0E">
      <w:pPr>
        <w:pStyle w:val="a8"/>
        <w:rPr>
          <w:rFonts w:cs="David"/>
          <w:sz w:val="24"/>
          <w:rtl/>
        </w:rPr>
      </w:pPr>
    </w:p>
    <w:p w:rsidR="00000000" w:rsidRDefault="00F71E0E">
      <w:pPr>
        <w:pStyle w:val="a8"/>
        <w:rPr>
          <w:rFonts w:cs="David"/>
          <w:sz w:val="24"/>
          <w:rtl/>
        </w:rPr>
      </w:pPr>
      <w:r>
        <w:rPr>
          <w:rFonts w:cs="David"/>
          <w:sz w:val="24"/>
          <w:rtl/>
        </w:rPr>
        <w:tab/>
        <w:t>יש פה יותר מקטגוריה אחת ואפילו יותר משלוש קטגוריות, ולכן אנחנו צריכים להפריד. ישנו מצב קיים שהוא מציק לכולנו, והמצב הזה הוא בעקבות זה שאנשים הגיעו מרוסיה, מלטביה ומליטא. אזרחים שהגיעו שם לשלב הפנסיה, הם עבדו ומילאו את הוותק בעבודה, מקבלים את הפנסי</w:t>
      </w:r>
      <w:r>
        <w:rPr>
          <w:rFonts w:cs="David"/>
          <w:sz w:val="24"/>
          <w:rtl/>
        </w:rPr>
        <w:t xml:space="preserve">ה לפה. רוסיה החלה לשלם את זה מה-1.1.1992. לטביה התחילה לשלם מ-1996 ואילך, ואינני זוכר מתי ליטא. </w:t>
      </w:r>
    </w:p>
    <w:p w:rsidR="00000000" w:rsidRDefault="00F71E0E">
      <w:pPr>
        <w:pStyle w:val="a8"/>
        <w:rPr>
          <w:rFonts w:cs="David"/>
          <w:sz w:val="24"/>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pStyle w:val="a8"/>
        <w:rPr>
          <w:rFonts w:cs="David"/>
          <w:sz w:val="24"/>
          <w:rtl/>
        </w:rPr>
      </w:pPr>
      <w:r>
        <w:rPr>
          <w:rFonts w:cs="David"/>
          <w:sz w:val="24"/>
          <w:rtl/>
        </w:rPr>
        <w:tab/>
        <w:t xml:space="preserve"> יש גם מרומניה. </w:t>
      </w:r>
    </w:p>
    <w:p w:rsidR="00000000" w:rsidRDefault="00F71E0E">
      <w:pPr>
        <w:pStyle w:val="a8"/>
        <w:rPr>
          <w:rFonts w:cs="David"/>
          <w:sz w:val="24"/>
          <w:rtl/>
        </w:rPr>
      </w:pPr>
    </w:p>
    <w:p w:rsidR="00000000" w:rsidRDefault="00F71E0E">
      <w:pPr>
        <w:rPr>
          <w:rFonts w:cs="David"/>
          <w:sz w:val="24"/>
          <w:u w:val="single"/>
          <w:rtl/>
        </w:rPr>
      </w:pPr>
      <w:r>
        <w:rPr>
          <w:rFonts w:cs="David"/>
          <w:sz w:val="24"/>
          <w:u w:val="single"/>
          <w:rtl/>
        </w:rPr>
        <w:t>רומן ברונפמן:</w:t>
      </w:r>
    </w:p>
    <w:p w:rsidR="00000000" w:rsidRDefault="00F71E0E">
      <w:pPr>
        <w:rPr>
          <w:rFonts w:cs="David"/>
          <w:sz w:val="24"/>
          <w:u w:val="single"/>
          <w:rtl/>
        </w:rPr>
      </w:pPr>
    </w:p>
    <w:p w:rsidR="00000000" w:rsidRDefault="00F71E0E">
      <w:pPr>
        <w:pStyle w:val="a8"/>
        <w:rPr>
          <w:rFonts w:cs="David"/>
          <w:sz w:val="24"/>
          <w:rtl/>
        </w:rPr>
      </w:pPr>
      <w:r>
        <w:rPr>
          <w:rFonts w:cs="David"/>
          <w:sz w:val="24"/>
          <w:rtl/>
        </w:rPr>
        <w:tab/>
        <w:t xml:space="preserve"> אבל, הם לא בתחום הזה. </w:t>
      </w:r>
    </w:p>
    <w:p w:rsidR="00000000" w:rsidRDefault="00F71E0E">
      <w:pPr>
        <w:pStyle w:val="a8"/>
        <w:rPr>
          <w:rFonts w:cs="David"/>
          <w:sz w:val="24"/>
          <w:rtl/>
        </w:rPr>
      </w:pPr>
    </w:p>
    <w:p w:rsidR="00000000" w:rsidRDefault="00F71E0E">
      <w:pPr>
        <w:pStyle w:val="a8"/>
        <w:rPr>
          <w:rFonts w:cs="David"/>
          <w:sz w:val="24"/>
          <w:rtl/>
        </w:rPr>
      </w:pPr>
      <w:r>
        <w:rPr>
          <w:rFonts w:cs="David"/>
          <w:sz w:val="24"/>
          <w:rtl/>
        </w:rPr>
        <w:tab/>
        <w:t>הקטגוריה השנייה היא אזרחים לשעבר שהגיעו לגיל פנסיה. הם כבר קיבלו שם את הפנסיה,</w:t>
      </w:r>
      <w:r>
        <w:rPr>
          <w:rFonts w:cs="David"/>
          <w:sz w:val="24"/>
          <w:rtl/>
        </w:rPr>
        <w:t xml:space="preserve"> אבל כשהם התחילו לצאת לישראל האזרחות נשללה מהם, הזכות לפנסיה נשללה מהם. הם קיבלו שישה חודשי פנסיה מראש, ובזה כביכול ויתרו על הזכויות הפנסיוניות שלהם. </w:t>
      </w:r>
    </w:p>
    <w:p w:rsidR="00000000" w:rsidRDefault="00F71E0E">
      <w:pPr>
        <w:pStyle w:val="a8"/>
        <w:rPr>
          <w:rFonts w:cs="David"/>
          <w:sz w:val="24"/>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pStyle w:val="a8"/>
        <w:rPr>
          <w:rFonts w:cs="David"/>
          <w:sz w:val="24"/>
          <w:rtl/>
        </w:rPr>
      </w:pPr>
      <w:r>
        <w:rPr>
          <w:rFonts w:cs="David"/>
          <w:sz w:val="24"/>
          <w:rtl/>
        </w:rPr>
        <w:tab/>
        <w:t xml:space="preserve"> מה מצבם המשפטי ברגע שהם ויתרו? האם יש אפשרות לתבוע בשמם אם הם חתמו על ויתור? </w:t>
      </w:r>
    </w:p>
    <w:p w:rsidR="00000000" w:rsidRDefault="00F71E0E">
      <w:pPr>
        <w:pStyle w:val="a8"/>
        <w:rPr>
          <w:rFonts w:cs="David"/>
          <w:sz w:val="24"/>
          <w:rtl/>
        </w:rPr>
      </w:pPr>
    </w:p>
    <w:p w:rsidR="00000000" w:rsidRDefault="00F71E0E">
      <w:pPr>
        <w:rPr>
          <w:rFonts w:cs="David"/>
          <w:sz w:val="24"/>
          <w:u w:val="single"/>
          <w:rtl/>
        </w:rPr>
      </w:pPr>
      <w:r>
        <w:rPr>
          <w:rFonts w:cs="David"/>
          <w:sz w:val="24"/>
          <w:u w:val="single"/>
          <w:rtl/>
        </w:rPr>
        <w:t>רומן</w:t>
      </w:r>
      <w:r>
        <w:rPr>
          <w:rFonts w:cs="David"/>
          <w:sz w:val="24"/>
          <w:u w:val="single"/>
          <w:rtl/>
        </w:rPr>
        <w:t xml:space="preserve"> ברונפמן:</w:t>
      </w:r>
    </w:p>
    <w:p w:rsidR="00000000" w:rsidRDefault="00F71E0E">
      <w:pPr>
        <w:rPr>
          <w:rFonts w:cs="David"/>
          <w:sz w:val="24"/>
          <w:u w:val="single"/>
          <w:rtl/>
        </w:rPr>
      </w:pPr>
    </w:p>
    <w:p w:rsidR="00000000" w:rsidRDefault="00F71E0E">
      <w:pPr>
        <w:pStyle w:val="a8"/>
        <w:rPr>
          <w:rFonts w:cs="David"/>
          <w:sz w:val="24"/>
          <w:rtl/>
        </w:rPr>
      </w:pPr>
      <w:r>
        <w:rPr>
          <w:rFonts w:cs="David"/>
          <w:sz w:val="24"/>
          <w:rtl/>
        </w:rPr>
        <w:tab/>
        <w:t xml:space="preserve"> תכף אני אגיע לזה. </w:t>
      </w:r>
    </w:p>
    <w:p w:rsidR="00000000" w:rsidRDefault="00F71E0E">
      <w:pPr>
        <w:pStyle w:val="a8"/>
        <w:rPr>
          <w:rFonts w:cs="David"/>
          <w:sz w:val="24"/>
          <w:rtl/>
        </w:rPr>
      </w:pPr>
    </w:p>
    <w:p w:rsidR="00000000" w:rsidRDefault="00F71E0E">
      <w:pPr>
        <w:pStyle w:val="a8"/>
        <w:rPr>
          <w:rFonts w:cs="David"/>
          <w:sz w:val="24"/>
          <w:rtl/>
        </w:rPr>
      </w:pPr>
      <w:r>
        <w:rPr>
          <w:rFonts w:cs="David"/>
          <w:sz w:val="24"/>
          <w:rtl/>
        </w:rPr>
        <w:tab/>
        <w:t xml:space="preserve">יש קטגוריה שלישית שעליה מדבר מר ששפורטה שזה כן קשור לאזרחות. אבל, אזרחות זו מדינה שחותמת את האמנה ולא את הדרישות ולא את התביעות נגד המדינה האחרת. </w:t>
      </w:r>
    </w:p>
    <w:p w:rsidR="00000000" w:rsidRDefault="00F71E0E">
      <w:pPr>
        <w:pStyle w:val="a8"/>
        <w:rPr>
          <w:rFonts w:cs="David"/>
          <w:sz w:val="24"/>
          <w:rtl/>
        </w:rPr>
      </w:pPr>
    </w:p>
    <w:p w:rsidR="00000000" w:rsidRDefault="00F71E0E">
      <w:pPr>
        <w:rPr>
          <w:rFonts w:cs="David"/>
          <w:sz w:val="24"/>
          <w:u w:val="single"/>
          <w:rtl/>
        </w:rPr>
      </w:pPr>
      <w:r>
        <w:rPr>
          <w:rFonts w:cs="David"/>
          <w:sz w:val="24"/>
          <w:u w:val="single"/>
          <w:rtl/>
        </w:rPr>
        <w:t>יעקב ששפורטה:</w:t>
      </w:r>
    </w:p>
    <w:p w:rsidR="00000000" w:rsidRDefault="00F71E0E">
      <w:pPr>
        <w:rPr>
          <w:rFonts w:cs="David"/>
          <w:sz w:val="24"/>
          <w:u w:val="single"/>
          <w:rtl/>
        </w:rPr>
      </w:pPr>
    </w:p>
    <w:p w:rsidR="00000000" w:rsidRDefault="00F71E0E">
      <w:pPr>
        <w:pStyle w:val="a8"/>
        <w:ind w:firstLine="567"/>
        <w:rPr>
          <w:rFonts w:cs="David"/>
          <w:sz w:val="24"/>
          <w:rtl/>
        </w:rPr>
      </w:pPr>
      <w:r>
        <w:rPr>
          <w:rFonts w:cs="David"/>
          <w:sz w:val="24"/>
          <w:rtl/>
        </w:rPr>
        <w:t xml:space="preserve">מספיק שיש עבודה. </w:t>
      </w:r>
    </w:p>
    <w:p w:rsidR="00000000" w:rsidRDefault="00F71E0E">
      <w:pPr>
        <w:pStyle w:val="a8"/>
        <w:ind w:firstLine="567"/>
        <w:rPr>
          <w:rFonts w:cs="David"/>
          <w:sz w:val="24"/>
          <w:rtl/>
        </w:rPr>
      </w:pPr>
    </w:p>
    <w:p w:rsidR="00000000" w:rsidRDefault="00F71E0E">
      <w:pPr>
        <w:rPr>
          <w:rFonts w:cs="David"/>
          <w:sz w:val="24"/>
          <w:u w:val="single"/>
          <w:rtl/>
        </w:rPr>
      </w:pPr>
      <w:r>
        <w:rPr>
          <w:rFonts w:cs="David"/>
          <w:sz w:val="24"/>
          <w:u w:val="single"/>
          <w:rtl/>
        </w:rPr>
        <w:br w:type="page"/>
        <w:t>רומן ברונפמן:</w:t>
      </w:r>
    </w:p>
    <w:p w:rsidR="00000000" w:rsidRDefault="00F71E0E">
      <w:pPr>
        <w:rPr>
          <w:rFonts w:cs="David"/>
          <w:sz w:val="24"/>
          <w:u w:val="single"/>
          <w:rtl/>
        </w:rPr>
      </w:pPr>
    </w:p>
    <w:p w:rsidR="00000000" w:rsidRDefault="00F71E0E">
      <w:pPr>
        <w:pStyle w:val="a8"/>
        <w:ind w:firstLine="567"/>
        <w:rPr>
          <w:rFonts w:cs="David"/>
          <w:sz w:val="24"/>
          <w:rtl/>
        </w:rPr>
      </w:pPr>
      <w:r>
        <w:rPr>
          <w:rFonts w:cs="David"/>
          <w:sz w:val="24"/>
          <w:rtl/>
        </w:rPr>
        <w:t>בדיוק. יש זכויות אחרות</w:t>
      </w:r>
      <w:r>
        <w:rPr>
          <w:rFonts w:cs="David"/>
          <w:sz w:val="24"/>
          <w:rtl/>
        </w:rPr>
        <w:t>,  אלו זכויות שאנחנו לא מדברים עליהן כרגע. צודק מר ששפורטה שיש מדרגים מסוימים במערב אירופה שהולכים עם גיאוגרפיה מסוימת ממערב למזרחה. יש דרג של רפובליקות שהן קצת יותר מפותחות, ודרג של פחות מפותחות וכך הלאה. לא על זה כרגע מדובר. מדובר על קבוצה גדולה שבשנה הא</w:t>
      </w:r>
      <w:r>
        <w:rPr>
          <w:rFonts w:cs="David"/>
          <w:sz w:val="24"/>
          <w:rtl/>
        </w:rPr>
        <w:t xml:space="preserve">חרונה החלה תנועה מהשטח על החזרת זכויות הפנסיה של עבודה לאזרחים. </w:t>
      </w:r>
    </w:p>
    <w:p w:rsidR="00000000" w:rsidRDefault="00F71E0E">
      <w:pPr>
        <w:pStyle w:val="a8"/>
        <w:ind w:firstLine="567"/>
        <w:rPr>
          <w:rFonts w:cs="David"/>
          <w:sz w:val="24"/>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pStyle w:val="a8"/>
        <w:ind w:firstLine="567"/>
        <w:rPr>
          <w:rFonts w:cs="David"/>
          <w:sz w:val="24"/>
          <w:rtl/>
        </w:rPr>
      </w:pPr>
      <w:r>
        <w:rPr>
          <w:rFonts w:cs="David"/>
          <w:sz w:val="24"/>
          <w:rtl/>
        </w:rPr>
        <w:t xml:space="preserve">אזרחים שנשללה להם האזרחות? </w:t>
      </w:r>
    </w:p>
    <w:p w:rsidR="00000000" w:rsidRDefault="00F71E0E">
      <w:pPr>
        <w:pStyle w:val="a8"/>
        <w:ind w:firstLine="567"/>
        <w:rPr>
          <w:rFonts w:cs="David"/>
          <w:sz w:val="24"/>
          <w:rtl/>
        </w:rPr>
      </w:pPr>
    </w:p>
    <w:p w:rsidR="00000000" w:rsidRDefault="00F71E0E">
      <w:pPr>
        <w:rPr>
          <w:rFonts w:cs="David"/>
          <w:sz w:val="24"/>
          <w:u w:val="single"/>
          <w:rtl/>
        </w:rPr>
      </w:pPr>
      <w:r>
        <w:rPr>
          <w:rFonts w:cs="David"/>
          <w:sz w:val="24"/>
          <w:u w:val="single"/>
          <w:rtl/>
        </w:rPr>
        <w:t>רומן ברונפמן:</w:t>
      </w:r>
    </w:p>
    <w:p w:rsidR="00000000" w:rsidRDefault="00F71E0E">
      <w:pPr>
        <w:rPr>
          <w:rFonts w:cs="David"/>
          <w:sz w:val="24"/>
          <w:u w:val="single"/>
          <w:rtl/>
        </w:rPr>
      </w:pPr>
    </w:p>
    <w:p w:rsidR="00000000" w:rsidRDefault="00F71E0E">
      <w:pPr>
        <w:pStyle w:val="a8"/>
        <w:ind w:firstLine="567"/>
        <w:rPr>
          <w:rFonts w:cs="David"/>
          <w:sz w:val="24"/>
          <w:rtl/>
        </w:rPr>
      </w:pPr>
      <w:r>
        <w:rPr>
          <w:rFonts w:cs="David"/>
          <w:sz w:val="24"/>
          <w:rtl/>
        </w:rPr>
        <w:t xml:space="preserve">כן. רוסיה כן משלמת לחלק מהאזרחים שלה, ולחלק שהיו אזרחים והפסיקו להיות אזרחים היא לא משלמת. יש פה הפרה של זכויות והפרת שוויון. </w:t>
      </w:r>
    </w:p>
    <w:p w:rsidR="00000000" w:rsidRDefault="00F71E0E">
      <w:pPr>
        <w:pStyle w:val="a8"/>
        <w:ind w:firstLine="567"/>
        <w:rPr>
          <w:rFonts w:cs="David"/>
          <w:sz w:val="24"/>
          <w:rtl/>
        </w:rPr>
      </w:pPr>
    </w:p>
    <w:p w:rsidR="00000000" w:rsidRDefault="00F71E0E">
      <w:pPr>
        <w:pStyle w:val="a8"/>
        <w:ind w:firstLine="567"/>
        <w:rPr>
          <w:rFonts w:cs="David"/>
          <w:sz w:val="24"/>
          <w:rtl/>
        </w:rPr>
      </w:pPr>
      <w:r>
        <w:rPr>
          <w:rFonts w:cs="David"/>
          <w:sz w:val="24"/>
          <w:rtl/>
        </w:rPr>
        <w:t xml:space="preserve">אני דיברתי עם שגרירות ליטא, ושגרירות ליטא אומרת שהם פנו מספר פעמים  למשרד החוץ או לביטוח לאומי בבקשה  לערוך אמנה, והיא נדחתה. אני אומר מה שאני שמעתי בשיחות עם שגרירים. </w:t>
      </w:r>
    </w:p>
    <w:p w:rsidR="00000000" w:rsidRDefault="00F71E0E">
      <w:pPr>
        <w:pStyle w:val="a8"/>
        <w:ind w:firstLine="567"/>
        <w:rPr>
          <w:rFonts w:cs="David"/>
          <w:sz w:val="24"/>
          <w:rtl/>
        </w:rPr>
      </w:pPr>
    </w:p>
    <w:p w:rsidR="00000000" w:rsidRDefault="00F71E0E">
      <w:pPr>
        <w:rPr>
          <w:rFonts w:cs="David"/>
          <w:sz w:val="24"/>
          <w:u w:val="single"/>
          <w:rtl/>
        </w:rPr>
      </w:pPr>
      <w:r>
        <w:rPr>
          <w:rFonts w:cs="David"/>
          <w:sz w:val="24"/>
          <w:u w:val="single"/>
          <w:rtl/>
        </w:rPr>
        <w:t>יעקב ששפורטה:</w:t>
      </w:r>
    </w:p>
    <w:p w:rsidR="00000000" w:rsidRDefault="00F71E0E">
      <w:pPr>
        <w:pStyle w:val="a8"/>
        <w:ind w:firstLine="567"/>
        <w:rPr>
          <w:rFonts w:cs="David"/>
          <w:sz w:val="24"/>
          <w:rtl/>
        </w:rPr>
      </w:pPr>
    </w:p>
    <w:p w:rsidR="00000000" w:rsidRDefault="00F71E0E">
      <w:pPr>
        <w:pStyle w:val="a8"/>
        <w:ind w:firstLine="567"/>
        <w:rPr>
          <w:rFonts w:cs="David"/>
          <w:sz w:val="24"/>
          <w:rtl/>
        </w:rPr>
      </w:pPr>
      <w:r>
        <w:rPr>
          <w:rFonts w:cs="David"/>
          <w:sz w:val="24"/>
          <w:rtl/>
        </w:rPr>
        <w:t xml:space="preserve">האם השגרירות פנתה ישירות? </w:t>
      </w:r>
    </w:p>
    <w:p w:rsidR="00000000" w:rsidRDefault="00F71E0E">
      <w:pPr>
        <w:pStyle w:val="a8"/>
        <w:ind w:firstLine="567"/>
        <w:rPr>
          <w:rFonts w:cs="David"/>
          <w:sz w:val="24"/>
          <w:rtl/>
        </w:rPr>
      </w:pPr>
    </w:p>
    <w:p w:rsidR="00000000" w:rsidRDefault="00F71E0E">
      <w:pPr>
        <w:rPr>
          <w:rFonts w:cs="David"/>
          <w:sz w:val="24"/>
          <w:u w:val="single"/>
          <w:rtl/>
        </w:rPr>
      </w:pPr>
      <w:r>
        <w:rPr>
          <w:rFonts w:cs="David"/>
          <w:sz w:val="24"/>
          <w:u w:val="single"/>
          <w:rtl/>
        </w:rPr>
        <w:t>רומן ברונפמן:</w:t>
      </w:r>
    </w:p>
    <w:p w:rsidR="00000000" w:rsidRDefault="00F71E0E">
      <w:pPr>
        <w:rPr>
          <w:rFonts w:cs="David"/>
          <w:sz w:val="24"/>
          <w:u w:val="single"/>
          <w:rtl/>
        </w:rPr>
      </w:pPr>
    </w:p>
    <w:p w:rsidR="00000000" w:rsidRDefault="00F71E0E">
      <w:pPr>
        <w:pStyle w:val="a8"/>
        <w:ind w:firstLine="567"/>
        <w:rPr>
          <w:rFonts w:cs="David"/>
          <w:sz w:val="24"/>
          <w:rtl/>
        </w:rPr>
      </w:pPr>
      <w:r>
        <w:rPr>
          <w:rFonts w:cs="David"/>
          <w:sz w:val="24"/>
          <w:rtl/>
        </w:rPr>
        <w:t>אינני יודע. אתם אמרתם שזה נ</w:t>
      </w:r>
      <w:r>
        <w:rPr>
          <w:rFonts w:cs="David"/>
          <w:sz w:val="24"/>
          <w:rtl/>
        </w:rPr>
        <w:t xml:space="preserve">מצא בסדר העבודה שלכם, ואני מאוד לשמוע. הם אומרים שהם פנו מספר פעמים ושהם בכלל לא נענו. </w:t>
      </w:r>
    </w:p>
    <w:p w:rsidR="00000000" w:rsidRDefault="00F71E0E">
      <w:pPr>
        <w:pStyle w:val="a8"/>
        <w:ind w:firstLine="567"/>
        <w:rPr>
          <w:rFonts w:cs="David"/>
          <w:sz w:val="24"/>
          <w:rtl/>
        </w:rPr>
      </w:pPr>
    </w:p>
    <w:p w:rsidR="00000000" w:rsidRDefault="00F71E0E">
      <w:pPr>
        <w:rPr>
          <w:rFonts w:cs="David"/>
          <w:sz w:val="24"/>
          <w:rtl/>
        </w:rPr>
      </w:pPr>
      <w:r>
        <w:rPr>
          <w:rFonts w:cs="David"/>
          <w:sz w:val="24"/>
          <w:u w:val="single"/>
          <w:rtl/>
        </w:rPr>
        <w:t>מיכאל נודלמן:</w:t>
      </w:r>
    </w:p>
    <w:p w:rsidR="00000000" w:rsidRDefault="00F71E0E">
      <w:pPr>
        <w:rPr>
          <w:rFonts w:cs="David"/>
          <w:sz w:val="24"/>
          <w:rtl/>
        </w:rPr>
      </w:pPr>
    </w:p>
    <w:p w:rsidR="00000000" w:rsidRDefault="00F71E0E">
      <w:pPr>
        <w:pStyle w:val="a8"/>
        <w:rPr>
          <w:rFonts w:cs="David"/>
          <w:sz w:val="24"/>
          <w:rtl/>
        </w:rPr>
      </w:pPr>
      <w:r>
        <w:rPr>
          <w:rFonts w:cs="David"/>
          <w:sz w:val="24"/>
          <w:rtl/>
        </w:rPr>
        <w:tab/>
        <w:t xml:space="preserve"> גם שגרירות אוקראינה פנתה אליכם. </w:t>
      </w:r>
    </w:p>
    <w:p w:rsidR="00000000" w:rsidRDefault="00F71E0E">
      <w:pPr>
        <w:pStyle w:val="a8"/>
        <w:rPr>
          <w:rFonts w:cs="David"/>
          <w:sz w:val="24"/>
          <w:rtl/>
        </w:rPr>
      </w:pPr>
    </w:p>
    <w:p w:rsidR="00000000" w:rsidRDefault="00F71E0E">
      <w:pPr>
        <w:pStyle w:val="a8"/>
        <w:rPr>
          <w:rFonts w:cs="David"/>
          <w:sz w:val="24"/>
          <w:u w:val="single"/>
          <w:rtl/>
        </w:rPr>
      </w:pPr>
      <w:r>
        <w:rPr>
          <w:rFonts w:cs="David"/>
          <w:sz w:val="24"/>
          <w:u w:val="single"/>
          <w:rtl/>
        </w:rPr>
        <w:t>אסתר אפרת סמילג:</w:t>
      </w:r>
    </w:p>
    <w:p w:rsidR="00000000" w:rsidRDefault="00F71E0E">
      <w:pPr>
        <w:pStyle w:val="a8"/>
        <w:rPr>
          <w:rFonts w:cs="David"/>
          <w:sz w:val="24"/>
          <w:rtl/>
        </w:rPr>
      </w:pPr>
    </w:p>
    <w:p w:rsidR="00000000" w:rsidRDefault="00F71E0E">
      <w:pPr>
        <w:pStyle w:val="a8"/>
        <w:rPr>
          <w:rFonts w:cs="David"/>
          <w:sz w:val="24"/>
          <w:rtl/>
        </w:rPr>
      </w:pPr>
      <w:r>
        <w:rPr>
          <w:rFonts w:cs="David"/>
          <w:sz w:val="24"/>
          <w:rtl/>
        </w:rPr>
        <w:tab/>
        <w:t xml:space="preserve">נכון, אוקראינה פנתה. </w:t>
      </w:r>
    </w:p>
    <w:p w:rsidR="00000000" w:rsidRDefault="00F71E0E">
      <w:pPr>
        <w:pStyle w:val="a8"/>
        <w:rPr>
          <w:rFonts w:cs="David"/>
          <w:sz w:val="24"/>
          <w:rtl/>
        </w:rPr>
      </w:pPr>
    </w:p>
    <w:p w:rsidR="00000000" w:rsidRDefault="00F71E0E">
      <w:pPr>
        <w:rPr>
          <w:rFonts w:cs="David"/>
          <w:sz w:val="24"/>
          <w:u w:val="single"/>
          <w:rtl/>
        </w:rPr>
      </w:pPr>
      <w:r>
        <w:rPr>
          <w:rFonts w:cs="David"/>
          <w:sz w:val="24"/>
          <w:u w:val="single"/>
          <w:rtl/>
        </w:rPr>
        <w:t>רומן ברונפמן:</w:t>
      </w:r>
    </w:p>
    <w:p w:rsidR="00000000" w:rsidRDefault="00F71E0E">
      <w:pPr>
        <w:rPr>
          <w:rFonts w:cs="David"/>
          <w:sz w:val="24"/>
          <w:u w:val="single"/>
          <w:rtl/>
        </w:rPr>
      </w:pPr>
    </w:p>
    <w:p w:rsidR="00000000" w:rsidRDefault="00F71E0E">
      <w:pPr>
        <w:pStyle w:val="a8"/>
        <w:rPr>
          <w:rFonts w:cs="David"/>
          <w:sz w:val="24"/>
          <w:rtl/>
        </w:rPr>
      </w:pPr>
      <w:r>
        <w:rPr>
          <w:rFonts w:cs="David"/>
          <w:sz w:val="24"/>
          <w:rtl/>
        </w:rPr>
        <w:tab/>
        <w:t>גברת סמילג, אני קיבלתי ממך מכתב ובו את כותבת את מה שאמר פח</w:t>
      </w:r>
      <w:r>
        <w:rPr>
          <w:rFonts w:cs="David"/>
          <w:sz w:val="24"/>
          <w:rtl/>
        </w:rPr>
        <w:t xml:space="preserve">ות או יותר מר ששפורטה, שאוקראינה לא נמצאת על הפרק. </w:t>
      </w:r>
    </w:p>
    <w:p w:rsidR="00000000" w:rsidRDefault="00F71E0E">
      <w:pPr>
        <w:pStyle w:val="a8"/>
        <w:rPr>
          <w:rFonts w:cs="David"/>
          <w:sz w:val="24"/>
          <w:rtl/>
        </w:rPr>
      </w:pPr>
    </w:p>
    <w:p w:rsidR="00000000" w:rsidRDefault="00F71E0E">
      <w:pPr>
        <w:pStyle w:val="a8"/>
        <w:rPr>
          <w:rFonts w:cs="David"/>
          <w:sz w:val="24"/>
          <w:u w:val="single"/>
          <w:rtl/>
        </w:rPr>
      </w:pPr>
      <w:r>
        <w:rPr>
          <w:rFonts w:cs="David"/>
          <w:sz w:val="24"/>
          <w:u w:val="single"/>
          <w:rtl/>
        </w:rPr>
        <w:t>אסתר אפרת סמילג:</w:t>
      </w:r>
    </w:p>
    <w:p w:rsidR="00000000" w:rsidRDefault="00F71E0E">
      <w:pPr>
        <w:pStyle w:val="a8"/>
        <w:rPr>
          <w:rFonts w:cs="David"/>
          <w:sz w:val="24"/>
          <w:rtl/>
        </w:rPr>
      </w:pPr>
    </w:p>
    <w:p w:rsidR="00000000" w:rsidRDefault="00F71E0E">
      <w:pPr>
        <w:pStyle w:val="a8"/>
        <w:rPr>
          <w:rFonts w:cs="David"/>
          <w:sz w:val="24"/>
          <w:rtl/>
        </w:rPr>
      </w:pPr>
      <w:r>
        <w:rPr>
          <w:rFonts w:cs="David"/>
          <w:sz w:val="24"/>
          <w:rtl/>
        </w:rPr>
        <w:tab/>
        <w:t xml:space="preserve">בודקים את אוקראינה. </w:t>
      </w:r>
    </w:p>
    <w:p w:rsidR="00000000" w:rsidRDefault="00F71E0E">
      <w:pPr>
        <w:pStyle w:val="a8"/>
        <w:rPr>
          <w:rFonts w:cs="David"/>
          <w:sz w:val="24"/>
          <w:rtl/>
        </w:rPr>
      </w:pPr>
    </w:p>
    <w:p w:rsidR="00000000" w:rsidRDefault="00F71E0E">
      <w:pPr>
        <w:rPr>
          <w:rFonts w:cs="David"/>
          <w:sz w:val="24"/>
          <w:u w:val="single"/>
          <w:rtl/>
        </w:rPr>
      </w:pPr>
      <w:r>
        <w:rPr>
          <w:rFonts w:cs="David"/>
          <w:sz w:val="24"/>
          <w:u w:val="single"/>
          <w:rtl/>
        </w:rPr>
        <w:t>רומן ברונפמן:</w:t>
      </w:r>
    </w:p>
    <w:p w:rsidR="00000000" w:rsidRDefault="00F71E0E">
      <w:pPr>
        <w:rPr>
          <w:rFonts w:cs="David"/>
          <w:sz w:val="24"/>
          <w:u w:val="single"/>
          <w:rtl/>
        </w:rPr>
      </w:pPr>
    </w:p>
    <w:p w:rsidR="00000000" w:rsidRDefault="00F71E0E">
      <w:pPr>
        <w:pStyle w:val="a8"/>
        <w:rPr>
          <w:rFonts w:cs="David"/>
          <w:sz w:val="24"/>
          <w:rtl/>
        </w:rPr>
      </w:pPr>
      <w:r>
        <w:rPr>
          <w:rFonts w:cs="David"/>
          <w:sz w:val="24"/>
          <w:rtl/>
        </w:rPr>
        <w:tab/>
        <w:t xml:space="preserve"> עכשיו אני מבין על מה מדובר, מדובר על האמנה של הזכויות הסוציאליות. אבל, אנחנו לא מדברים על זה. אנחנו מדברים על ייצוג של אזרחי מדינה מול ראשי המדינ</w:t>
      </w:r>
      <w:r>
        <w:rPr>
          <w:rFonts w:cs="David"/>
          <w:sz w:val="24"/>
          <w:rtl/>
        </w:rPr>
        <w:t xml:space="preserve">ות. </w:t>
      </w:r>
    </w:p>
    <w:p w:rsidR="00000000" w:rsidRDefault="00F71E0E">
      <w:pPr>
        <w:pStyle w:val="a8"/>
        <w:rPr>
          <w:rFonts w:cs="David"/>
          <w:sz w:val="24"/>
          <w:rtl/>
        </w:rPr>
      </w:pPr>
    </w:p>
    <w:p w:rsidR="00000000" w:rsidRDefault="00F71E0E">
      <w:pPr>
        <w:rPr>
          <w:rFonts w:cs="David"/>
          <w:sz w:val="24"/>
          <w:rtl/>
        </w:rPr>
      </w:pPr>
      <w:r>
        <w:rPr>
          <w:rFonts w:cs="David"/>
          <w:sz w:val="24"/>
          <w:u w:val="single"/>
          <w:rtl/>
        </w:rPr>
        <w:br w:type="page"/>
        <w:t>היו"ר קולט אביטל:</w:t>
      </w:r>
    </w:p>
    <w:p w:rsidR="00000000" w:rsidRDefault="00F71E0E">
      <w:pPr>
        <w:rPr>
          <w:rFonts w:cs="David"/>
          <w:sz w:val="24"/>
          <w:rtl/>
        </w:rPr>
      </w:pPr>
    </w:p>
    <w:p w:rsidR="00000000" w:rsidRDefault="00F71E0E">
      <w:pPr>
        <w:pStyle w:val="a8"/>
        <w:rPr>
          <w:rFonts w:cs="David"/>
          <w:sz w:val="24"/>
          <w:rtl/>
        </w:rPr>
      </w:pPr>
      <w:r>
        <w:rPr>
          <w:rFonts w:cs="David"/>
          <w:sz w:val="24"/>
          <w:rtl/>
        </w:rPr>
        <w:tab/>
        <w:t xml:space="preserve"> אחרי שביררנו את התמונה והיא פחות או יותר ברורה לנו, אנחנו צריכים לדבר עכשיו על טקטיקה, ועל סיכויים.  אם אנחנו חותמים על אמנה עם מדינות אלה אנחנו פותרים על-ידי כך גם את בעיית הפנסיות, וזה מה שאני הבנתי. </w:t>
      </w:r>
    </w:p>
    <w:p w:rsidR="00000000" w:rsidRDefault="00F71E0E">
      <w:pPr>
        <w:pStyle w:val="a8"/>
        <w:rPr>
          <w:rFonts w:cs="David"/>
          <w:sz w:val="24"/>
          <w:rtl/>
        </w:rPr>
      </w:pPr>
    </w:p>
    <w:p w:rsidR="00000000" w:rsidRDefault="00F71E0E">
      <w:pPr>
        <w:rPr>
          <w:rFonts w:cs="David"/>
          <w:sz w:val="24"/>
          <w:u w:val="single"/>
          <w:rtl/>
        </w:rPr>
      </w:pPr>
      <w:r>
        <w:rPr>
          <w:rFonts w:cs="David"/>
          <w:sz w:val="24"/>
          <w:u w:val="single"/>
          <w:rtl/>
        </w:rPr>
        <w:t>רומן ברונפמן:</w:t>
      </w:r>
    </w:p>
    <w:p w:rsidR="00000000" w:rsidRDefault="00F71E0E">
      <w:pPr>
        <w:rPr>
          <w:rFonts w:cs="David"/>
          <w:sz w:val="24"/>
          <w:u w:val="single"/>
          <w:rtl/>
        </w:rPr>
      </w:pPr>
    </w:p>
    <w:p w:rsidR="00000000" w:rsidRDefault="00F71E0E">
      <w:pPr>
        <w:pStyle w:val="a8"/>
        <w:rPr>
          <w:rFonts w:cs="David"/>
          <w:sz w:val="24"/>
          <w:rtl/>
        </w:rPr>
      </w:pPr>
      <w:r>
        <w:rPr>
          <w:rFonts w:cs="David"/>
          <w:sz w:val="24"/>
          <w:rtl/>
        </w:rPr>
        <w:tab/>
        <w:t xml:space="preserve"> לא, אמנ</w:t>
      </w:r>
      <w:r>
        <w:rPr>
          <w:rFonts w:cs="David"/>
          <w:sz w:val="24"/>
          <w:rtl/>
        </w:rPr>
        <w:t xml:space="preserve">ה לא מחייבת אותם לפתור את בעיית הפנסיה. </w:t>
      </w:r>
    </w:p>
    <w:p w:rsidR="00000000" w:rsidRDefault="00F71E0E">
      <w:pPr>
        <w:pStyle w:val="a8"/>
        <w:rPr>
          <w:rFonts w:cs="David"/>
          <w:sz w:val="24"/>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pStyle w:val="a8"/>
        <w:rPr>
          <w:rFonts w:cs="David"/>
          <w:sz w:val="24"/>
          <w:rtl/>
        </w:rPr>
      </w:pPr>
      <w:r>
        <w:rPr>
          <w:rFonts w:cs="David"/>
          <w:sz w:val="24"/>
          <w:rtl/>
        </w:rPr>
        <w:tab/>
        <w:t xml:space="preserve"> היא כן מחייבת אותם. </w:t>
      </w:r>
    </w:p>
    <w:p w:rsidR="00000000" w:rsidRDefault="00F71E0E">
      <w:pPr>
        <w:pStyle w:val="a8"/>
        <w:rPr>
          <w:rFonts w:cs="David"/>
          <w:sz w:val="24"/>
          <w:rtl/>
        </w:rPr>
      </w:pPr>
    </w:p>
    <w:p w:rsidR="00000000" w:rsidRDefault="00F71E0E">
      <w:pPr>
        <w:rPr>
          <w:rFonts w:cs="David"/>
          <w:sz w:val="24"/>
          <w:u w:val="single"/>
          <w:rtl/>
        </w:rPr>
      </w:pPr>
      <w:r>
        <w:rPr>
          <w:rFonts w:cs="David"/>
          <w:sz w:val="24"/>
          <w:u w:val="single"/>
          <w:rtl/>
        </w:rPr>
        <w:t>רומן ברונפמן:</w:t>
      </w:r>
    </w:p>
    <w:p w:rsidR="00000000" w:rsidRDefault="00F71E0E">
      <w:pPr>
        <w:rPr>
          <w:rFonts w:cs="David"/>
          <w:sz w:val="24"/>
          <w:u w:val="single"/>
          <w:rtl/>
        </w:rPr>
      </w:pPr>
    </w:p>
    <w:p w:rsidR="00000000" w:rsidRDefault="00F71E0E">
      <w:pPr>
        <w:pStyle w:val="a8"/>
        <w:rPr>
          <w:rFonts w:cs="David"/>
          <w:sz w:val="24"/>
          <w:rtl/>
        </w:rPr>
      </w:pPr>
      <w:r>
        <w:rPr>
          <w:rFonts w:cs="David"/>
          <w:sz w:val="24"/>
          <w:rtl/>
        </w:rPr>
        <w:tab/>
        <w:t xml:space="preserve"> לא. זה מה ששאלתי ואני חושב שלא. </w:t>
      </w:r>
    </w:p>
    <w:p w:rsidR="00000000" w:rsidRDefault="00F71E0E">
      <w:pPr>
        <w:pStyle w:val="a8"/>
        <w:rPr>
          <w:rFonts w:cs="David"/>
          <w:sz w:val="24"/>
          <w:rtl/>
        </w:rPr>
      </w:pPr>
    </w:p>
    <w:p w:rsidR="00000000" w:rsidRDefault="00F71E0E">
      <w:pPr>
        <w:pStyle w:val="a8"/>
        <w:rPr>
          <w:rFonts w:cs="David"/>
          <w:sz w:val="24"/>
          <w:u w:val="single"/>
          <w:rtl/>
        </w:rPr>
      </w:pPr>
      <w:r>
        <w:rPr>
          <w:rFonts w:cs="David"/>
          <w:sz w:val="24"/>
          <w:u w:val="single"/>
          <w:rtl/>
        </w:rPr>
        <w:t>לאה טישלר:</w:t>
      </w:r>
    </w:p>
    <w:p w:rsidR="00000000" w:rsidRDefault="00F71E0E">
      <w:pPr>
        <w:pStyle w:val="a8"/>
        <w:rPr>
          <w:rFonts w:cs="David"/>
          <w:sz w:val="24"/>
          <w:rtl/>
        </w:rPr>
      </w:pPr>
    </w:p>
    <w:p w:rsidR="00000000" w:rsidRDefault="00F71E0E">
      <w:pPr>
        <w:pStyle w:val="a8"/>
        <w:rPr>
          <w:rFonts w:cs="David"/>
          <w:sz w:val="24"/>
          <w:rtl/>
        </w:rPr>
      </w:pPr>
      <w:r>
        <w:rPr>
          <w:rFonts w:cs="David"/>
          <w:sz w:val="24"/>
          <w:rtl/>
        </w:rPr>
        <w:tab/>
        <w:t xml:space="preserve">אמנה מחייבת לגבי מה שמסכמים בתוכה. </w:t>
      </w:r>
    </w:p>
    <w:p w:rsidR="00000000" w:rsidRDefault="00F71E0E">
      <w:pPr>
        <w:pStyle w:val="a8"/>
        <w:rPr>
          <w:rFonts w:cs="David"/>
          <w:sz w:val="24"/>
          <w:rtl/>
        </w:rPr>
      </w:pPr>
    </w:p>
    <w:p w:rsidR="00000000" w:rsidRDefault="00F71E0E">
      <w:pPr>
        <w:rPr>
          <w:rFonts w:cs="David"/>
          <w:sz w:val="24"/>
          <w:u w:val="single"/>
          <w:rtl/>
        </w:rPr>
      </w:pPr>
      <w:r>
        <w:rPr>
          <w:rFonts w:cs="David"/>
          <w:sz w:val="24"/>
          <w:u w:val="single"/>
          <w:rtl/>
        </w:rPr>
        <w:t>רומן ברונפמן:</w:t>
      </w:r>
    </w:p>
    <w:p w:rsidR="00000000" w:rsidRDefault="00F71E0E">
      <w:pPr>
        <w:rPr>
          <w:rFonts w:cs="David"/>
          <w:sz w:val="24"/>
          <w:u w:val="single"/>
          <w:rtl/>
        </w:rPr>
      </w:pPr>
    </w:p>
    <w:p w:rsidR="00000000" w:rsidRDefault="00F71E0E">
      <w:pPr>
        <w:rPr>
          <w:rFonts w:cs="David"/>
          <w:sz w:val="24"/>
          <w:rtl/>
        </w:rPr>
      </w:pPr>
      <w:r>
        <w:rPr>
          <w:rFonts w:cs="David"/>
          <w:sz w:val="24"/>
          <w:rtl/>
        </w:rPr>
        <w:tab/>
        <w:t xml:space="preserve"> כולל פנסיות של אנשים? </w:t>
      </w:r>
    </w:p>
    <w:p w:rsidR="00000000" w:rsidRDefault="00F71E0E">
      <w:pPr>
        <w:rPr>
          <w:rFonts w:cs="David"/>
          <w:sz w:val="24"/>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rPr>
          <w:rFonts w:cs="David"/>
          <w:sz w:val="24"/>
          <w:rtl/>
        </w:rPr>
      </w:pPr>
      <w:r>
        <w:rPr>
          <w:rFonts w:cs="David"/>
          <w:sz w:val="24"/>
          <w:rtl/>
        </w:rPr>
        <w:tab/>
        <w:t xml:space="preserve"> בוודאי. </w:t>
      </w:r>
    </w:p>
    <w:p w:rsidR="00000000" w:rsidRDefault="00F71E0E">
      <w:pPr>
        <w:rPr>
          <w:rFonts w:cs="David"/>
          <w:sz w:val="24"/>
          <w:rtl/>
        </w:rPr>
      </w:pPr>
    </w:p>
    <w:p w:rsidR="00000000" w:rsidRDefault="00F71E0E">
      <w:pPr>
        <w:rPr>
          <w:rFonts w:cs="David"/>
          <w:sz w:val="24"/>
          <w:u w:val="single"/>
          <w:rtl/>
        </w:rPr>
      </w:pPr>
      <w:r>
        <w:rPr>
          <w:rFonts w:cs="David"/>
          <w:sz w:val="24"/>
          <w:u w:val="single"/>
          <w:rtl/>
        </w:rPr>
        <w:t>לאה טישלר:</w:t>
      </w:r>
    </w:p>
    <w:p w:rsidR="00000000" w:rsidRDefault="00F71E0E">
      <w:pPr>
        <w:rPr>
          <w:rFonts w:cs="David"/>
          <w:sz w:val="24"/>
          <w:rtl/>
        </w:rPr>
      </w:pPr>
    </w:p>
    <w:p w:rsidR="00000000" w:rsidRDefault="00F71E0E">
      <w:pPr>
        <w:rPr>
          <w:rFonts w:cs="David"/>
          <w:sz w:val="24"/>
          <w:rtl/>
        </w:rPr>
      </w:pPr>
      <w:r>
        <w:rPr>
          <w:rFonts w:cs="David"/>
          <w:sz w:val="24"/>
          <w:rtl/>
        </w:rPr>
        <w:tab/>
        <w:t xml:space="preserve">זה כן יכול להיות. </w:t>
      </w:r>
    </w:p>
    <w:p w:rsidR="00000000" w:rsidRDefault="00F71E0E">
      <w:pPr>
        <w:rPr>
          <w:rFonts w:cs="David"/>
          <w:sz w:val="24"/>
          <w:rtl/>
        </w:rPr>
      </w:pPr>
    </w:p>
    <w:p w:rsidR="00000000" w:rsidRDefault="00F71E0E">
      <w:pPr>
        <w:rPr>
          <w:rFonts w:cs="David"/>
          <w:sz w:val="24"/>
          <w:u w:val="single"/>
          <w:rtl/>
        </w:rPr>
      </w:pPr>
      <w:r>
        <w:rPr>
          <w:rFonts w:cs="David"/>
          <w:sz w:val="24"/>
          <w:u w:val="single"/>
          <w:rtl/>
        </w:rPr>
        <w:t>יעקב ששפורטה:</w:t>
      </w:r>
    </w:p>
    <w:p w:rsidR="00000000" w:rsidRDefault="00F71E0E">
      <w:pPr>
        <w:rPr>
          <w:rFonts w:cs="David"/>
          <w:sz w:val="24"/>
          <w:rtl/>
        </w:rPr>
      </w:pPr>
    </w:p>
    <w:p w:rsidR="00000000" w:rsidRDefault="00F71E0E">
      <w:pPr>
        <w:rPr>
          <w:rFonts w:cs="David"/>
          <w:sz w:val="24"/>
          <w:rtl/>
        </w:rPr>
      </w:pPr>
      <w:r>
        <w:rPr>
          <w:rFonts w:cs="David"/>
          <w:sz w:val="24"/>
          <w:rtl/>
        </w:rPr>
        <w:tab/>
        <w:t xml:space="preserve">יש משהו שאנחנו מפספסים בארץ. הביטחון הסוציאלי בארץ מבוסס על תושבות. לעומת זאת, באירופה הביטחון הסוציאלי מבוסס על עבודה. </w:t>
      </w:r>
    </w:p>
    <w:p w:rsidR="00000000" w:rsidRDefault="00F71E0E">
      <w:pPr>
        <w:rPr>
          <w:rFonts w:cs="David"/>
          <w:sz w:val="24"/>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rPr>
          <w:rFonts w:cs="David"/>
          <w:sz w:val="24"/>
          <w:rtl/>
        </w:rPr>
      </w:pPr>
      <w:r>
        <w:rPr>
          <w:rFonts w:cs="David"/>
          <w:sz w:val="24"/>
          <w:rtl/>
        </w:rPr>
        <w:tab/>
        <w:t xml:space="preserve"> אתה מדבר שוב על הביטוח הלאומי, על הקצבה. אנחנו מדברים כרגע לא </w:t>
      </w:r>
      <w:r>
        <w:rPr>
          <w:rFonts w:cs="David"/>
          <w:sz w:val="24"/>
          <w:rtl/>
        </w:rPr>
        <w:t xml:space="preserve">רק על הקצבה, אלא על הפנסיה כתוצאה מעבודה. </w:t>
      </w:r>
    </w:p>
    <w:p w:rsidR="00000000" w:rsidRDefault="00F71E0E">
      <w:pPr>
        <w:rPr>
          <w:rFonts w:cs="David"/>
          <w:sz w:val="24"/>
          <w:rtl/>
        </w:rPr>
      </w:pPr>
    </w:p>
    <w:p w:rsidR="00000000" w:rsidRDefault="00F71E0E">
      <w:pPr>
        <w:rPr>
          <w:rFonts w:cs="David"/>
          <w:sz w:val="24"/>
          <w:u w:val="single"/>
          <w:rtl/>
        </w:rPr>
      </w:pPr>
      <w:r>
        <w:rPr>
          <w:rFonts w:cs="David"/>
          <w:sz w:val="24"/>
          <w:u w:val="single"/>
          <w:rtl/>
        </w:rPr>
        <w:t>יעקב ששפורטה:</w:t>
      </w:r>
    </w:p>
    <w:p w:rsidR="00000000" w:rsidRDefault="00F71E0E">
      <w:pPr>
        <w:rPr>
          <w:rFonts w:cs="David"/>
          <w:sz w:val="24"/>
          <w:rtl/>
        </w:rPr>
      </w:pPr>
    </w:p>
    <w:p w:rsidR="00000000" w:rsidRDefault="00F71E0E">
      <w:pPr>
        <w:rPr>
          <w:rFonts w:cs="David"/>
          <w:sz w:val="24"/>
          <w:rtl/>
        </w:rPr>
      </w:pPr>
      <w:r>
        <w:rPr>
          <w:rFonts w:cs="David"/>
          <w:sz w:val="24"/>
          <w:rtl/>
        </w:rPr>
        <w:tab/>
        <w:t xml:space="preserve">אני בדיוק מדבר על עבודה. מי שעובד באירופה, ולא משנה איזה אזרח הוא, הוא מכוסה. אדם שמגיע לנורבגיה והוא מתחיל לעבוד, הוא מכוסה. יש לו את הפנסיות של עבודה שאתה מדבר עליהן. במסגרת אמנה של ביטוח לאומי </w:t>
      </w:r>
      <w:r>
        <w:rPr>
          <w:rFonts w:cs="David"/>
          <w:sz w:val="24"/>
          <w:rtl/>
        </w:rPr>
        <w:t xml:space="preserve">יש בהחלט  גם פתרון לבעיה שאתה מתאר. </w:t>
      </w:r>
    </w:p>
    <w:p w:rsidR="00000000" w:rsidRDefault="00F71E0E">
      <w:pPr>
        <w:rPr>
          <w:rFonts w:cs="David"/>
          <w:sz w:val="24"/>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rPr>
          <w:rFonts w:cs="David"/>
          <w:sz w:val="24"/>
          <w:rtl/>
        </w:rPr>
      </w:pPr>
      <w:r>
        <w:rPr>
          <w:rFonts w:cs="David"/>
          <w:sz w:val="24"/>
          <w:rtl/>
        </w:rPr>
        <w:tab/>
        <w:t>כדי להתקדם אנחנו צריכים להחליט מה יותר יעיל מבחינתנו ככלי מול המדינות האלה שכרגע נקרא להם מדינות שהן סרבניות תשלום פנסיות. האם אנחנו צריכים לשאוף ללכת מולן בדרכים פוליטיות למשל בפרלמנט האירופי, או ה</w:t>
      </w:r>
      <w:r>
        <w:rPr>
          <w:rFonts w:cs="David"/>
          <w:sz w:val="24"/>
          <w:rtl/>
        </w:rPr>
        <w:t xml:space="preserve">אם אנחנו מעדיפים את שיטת הגזר שבה אנחנו חותמים איתן על אמנות? לגבי לטביה, אם אני מתרשמת מהדרך שבה הם ענו לי למכתב או בדרך שבה הם התייחסו אליך, אני לא בטוחה שללטביה יש עניין לחתום איתנו על הסכם. </w:t>
      </w:r>
    </w:p>
    <w:p w:rsidR="00000000" w:rsidRDefault="00F71E0E">
      <w:pPr>
        <w:rPr>
          <w:rFonts w:cs="David"/>
          <w:sz w:val="24"/>
          <w:rtl/>
        </w:rPr>
      </w:pPr>
    </w:p>
    <w:p w:rsidR="00000000" w:rsidRDefault="00F71E0E">
      <w:pPr>
        <w:rPr>
          <w:rFonts w:cs="David"/>
          <w:sz w:val="24"/>
          <w:u w:val="single"/>
          <w:rtl/>
        </w:rPr>
      </w:pPr>
      <w:r>
        <w:rPr>
          <w:rFonts w:cs="David"/>
          <w:sz w:val="24"/>
          <w:u w:val="single"/>
          <w:rtl/>
        </w:rPr>
        <w:t>רומן ברונפמן:</w:t>
      </w:r>
    </w:p>
    <w:p w:rsidR="00000000" w:rsidRDefault="00F71E0E">
      <w:pPr>
        <w:rPr>
          <w:rFonts w:cs="David"/>
          <w:sz w:val="24"/>
          <w:rtl/>
        </w:rPr>
      </w:pPr>
    </w:p>
    <w:p w:rsidR="00000000" w:rsidRDefault="00F71E0E">
      <w:pPr>
        <w:rPr>
          <w:rFonts w:cs="David"/>
          <w:sz w:val="24"/>
          <w:rtl/>
        </w:rPr>
      </w:pPr>
      <w:r>
        <w:rPr>
          <w:rFonts w:cs="David"/>
          <w:sz w:val="24"/>
          <w:rtl/>
        </w:rPr>
        <w:tab/>
        <w:t xml:space="preserve">אני לא הייתי שופט על-פי מכתב או ביטוי זה או </w:t>
      </w:r>
      <w:r>
        <w:rPr>
          <w:rFonts w:cs="David"/>
          <w:sz w:val="24"/>
          <w:rtl/>
        </w:rPr>
        <w:t xml:space="preserve">אחר האם יש ללטביה עניין כן או לא. אני מוכן שיקראו לי בולשביקי, ושעוד עשרת אלפים איש יקבלו את הפנסיה.  </w:t>
      </w:r>
    </w:p>
    <w:p w:rsidR="00000000" w:rsidRDefault="00F71E0E">
      <w:pPr>
        <w:rPr>
          <w:rFonts w:cs="David"/>
          <w:sz w:val="24"/>
          <w:rtl/>
        </w:rPr>
      </w:pPr>
    </w:p>
    <w:p w:rsidR="00000000" w:rsidRDefault="00F71E0E">
      <w:pPr>
        <w:rPr>
          <w:rFonts w:cs="David"/>
          <w:sz w:val="24"/>
          <w:rtl/>
        </w:rPr>
      </w:pPr>
      <w:r>
        <w:rPr>
          <w:rFonts w:cs="David"/>
          <w:sz w:val="24"/>
          <w:rtl/>
        </w:rPr>
        <w:tab/>
        <w:t>אני חושב שאת צודקת שאנחנו צריכים לבחור את הדרך. מה שאנחנו נחליט פה לא ינחה בסופו של דבר לא את הדרג המדיני שלנו ולא את שלהם.  אני רק רוצה להוסיף שני נתו</w:t>
      </w:r>
      <w:r>
        <w:rPr>
          <w:rFonts w:cs="David"/>
          <w:sz w:val="24"/>
          <w:rtl/>
        </w:rPr>
        <w:t xml:space="preserve">נים חשובים מאוד. רוסיה, אוקראינה ומולדובה, חתומים על הקונבציה האירופאית לזכויות האדם. </w:t>
      </w:r>
    </w:p>
    <w:p w:rsidR="00000000" w:rsidRDefault="00F71E0E">
      <w:pPr>
        <w:rPr>
          <w:rFonts w:cs="David"/>
          <w:sz w:val="24"/>
          <w:rtl/>
        </w:rPr>
      </w:pPr>
    </w:p>
    <w:p w:rsidR="00000000" w:rsidRDefault="00F71E0E">
      <w:pPr>
        <w:rPr>
          <w:rFonts w:cs="David"/>
          <w:sz w:val="24"/>
          <w:rtl/>
        </w:rPr>
      </w:pPr>
    </w:p>
    <w:p w:rsidR="00000000" w:rsidRDefault="00F71E0E">
      <w:pPr>
        <w:rPr>
          <w:rFonts w:cs="David"/>
          <w:sz w:val="24"/>
          <w:u w:val="single"/>
          <w:rtl/>
        </w:rPr>
      </w:pPr>
    </w:p>
    <w:p w:rsidR="00000000" w:rsidRDefault="00F71E0E">
      <w:pPr>
        <w:rPr>
          <w:rFonts w:cs="David"/>
          <w:sz w:val="24"/>
          <w:u w:val="single"/>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rPr>
          <w:rFonts w:cs="David"/>
          <w:sz w:val="24"/>
          <w:rtl/>
        </w:rPr>
      </w:pPr>
      <w:r>
        <w:rPr>
          <w:rFonts w:cs="David"/>
          <w:sz w:val="24"/>
          <w:rtl/>
        </w:rPr>
        <w:tab/>
        <w:t xml:space="preserve"> אנחנו יודעים, אנחנו קיבלנו תדרוך על זה. כיוון שקיבלנו תדרוך, לא סתם אמרתי שאולי כדאי לנו לפנות לפרלמנט האירופי, ויכול להיות ששתי הדרכים יכולות ל</w:t>
      </w:r>
      <w:r>
        <w:rPr>
          <w:rFonts w:cs="David"/>
          <w:sz w:val="24"/>
          <w:rtl/>
        </w:rPr>
        <w:t xml:space="preserve">לכת במקביל.  יש בפרלמנט האירופי ועדה לזכויות אדם. כמו שהם טיפלו בנושא האימוצים מול רומניה, כך הם יכולים לטפל מול לטביה בנושא הפנסיות.  </w:t>
      </w:r>
    </w:p>
    <w:p w:rsidR="00000000" w:rsidRDefault="00F71E0E">
      <w:pPr>
        <w:rPr>
          <w:rFonts w:cs="David"/>
          <w:sz w:val="24"/>
          <w:rtl/>
        </w:rPr>
      </w:pPr>
    </w:p>
    <w:p w:rsidR="00000000" w:rsidRDefault="00F71E0E">
      <w:pPr>
        <w:rPr>
          <w:rFonts w:cs="David"/>
          <w:sz w:val="24"/>
          <w:rtl/>
        </w:rPr>
      </w:pPr>
      <w:r>
        <w:rPr>
          <w:rFonts w:cs="David"/>
          <w:sz w:val="24"/>
          <w:u w:val="single"/>
          <w:rtl/>
        </w:rPr>
        <w:t>מרינה סולודקין:</w:t>
      </w:r>
    </w:p>
    <w:p w:rsidR="00000000" w:rsidRDefault="00F71E0E">
      <w:pPr>
        <w:rPr>
          <w:rFonts w:cs="David"/>
          <w:sz w:val="24"/>
          <w:rtl/>
        </w:rPr>
      </w:pPr>
    </w:p>
    <w:p w:rsidR="00000000" w:rsidRDefault="00F71E0E">
      <w:pPr>
        <w:rPr>
          <w:rFonts w:cs="David"/>
          <w:sz w:val="24"/>
          <w:rtl/>
        </w:rPr>
      </w:pPr>
      <w:r>
        <w:rPr>
          <w:rFonts w:cs="David"/>
          <w:sz w:val="24"/>
          <w:rtl/>
        </w:rPr>
        <w:tab/>
        <w:t xml:space="preserve">אבל, זה לא מועיל לנו בנושא קזחסטאן. </w:t>
      </w:r>
    </w:p>
    <w:p w:rsidR="00000000" w:rsidRDefault="00F71E0E">
      <w:pPr>
        <w:rPr>
          <w:rFonts w:cs="David"/>
          <w:sz w:val="24"/>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rPr>
          <w:rFonts w:cs="David"/>
          <w:sz w:val="24"/>
          <w:rtl/>
        </w:rPr>
      </w:pPr>
      <w:r>
        <w:rPr>
          <w:rFonts w:cs="David"/>
          <w:sz w:val="24"/>
          <w:rtl/>
        </w:rPr>
        <w:tab/>
        <w:t xml:space="preserve"> אנחנו נשמע עכשיו את מר אנטולי רייזנסן שהגי</w:t>
      </w:r>
      <w:r>
        <w:rPr>
          <w:rFonts w:cs="David"/>
          <w:sz w:val="24"/>
          <w:rtl/>
        </w:rPr>
        <w:t xml:space="preserve">ע מרחוק. בבקשה לתרגם לנו את דבריו. </w:t>
      </w:r>
    </w:p>
    <w:p w:rsidR="00000000" w:rsidRDefault="00F71E0E">
      <w:pPr>
        <w:rPr>
          <w:rFonts w:cs="David"/>
          <w:sz w:val="24"/>
          <w:rtl/>
        </w:rPr>
      </w:pPr>
    </w:p>
    <w:p w:rsidR="00000000" w:rsidRDefault="00F71E0E">
      <w:pPr>
        <w:pStyle w:val="9"/>
        <w:rPr>
          <w:rFonts w:cs="David"/>
          <w:sz w:val="24"/>
          <w:rtl/>
        </w:rPr>
      </w:pPr>
      <w:r>
        <w:rPr>
          <w:rFonts w:cs="David"/>
          <w:sz w:val="24"/>
          <w:rtl/>
        </w:rPr>
        <w:t>אנטולי רייזנסן:</w:t>
      </w:r>
    </w:p>
    <w:p w:rsidR="00000000" w:rsidRDefault="00F71E0E">
      <w:pPr>
        <w:rPr>
          <w:rFonts w:cs="David"/>
          <w:sz w:val="24"/>
          <w:rtl/>
        </w:rPr>
      </w:pPr>
    </w:p>
    <w:p w:rsidR="00000000" w:rsidRDefault="00F71E0E">
      <w:pPr>
        <w:rPr>
          <w:rFonts w:cs="David"/>
          <w:sz w:val="24"/>
          <w:rtl/>
        </w:rPr>
      </w:pPr>
      <w:r>
        <w:rPr>
          <w:rFonts w:cs="David"/>
          <w:sz w:val="24"/>
          <w:rtl/>
        </w:rPr>
        <w:tab/>
        <w:t>אני הגעתי מלטביה. אחרי התפרקות ברית-המועצות חילקו אותנו לאזרחים וללא אזרחים. אני לא אזרח, אני תושב. הפספורט תקף לחמישים שנה.  לטביה משלמת פנסיה לכול האזרחים וזה לא משנה לאיזו מדינה הם עזבו, ובלי כל קשר</w:t>
      </w:r>
      <w:r>
        <w:rPr>
          <w:rFonts w:cs="David"/>
          <w:sz w:val="24"/>
          <w:rtl/>
        </w:rPr>
        <w:t xml:space="preserve"> להסכמים דו צדדים בין המדינות.  אבל, אנשים שהם לא אזרחים מופלים לרעה. בעקבות המאבק והפניה לבית המשפט לענייני זכויות אדם של האיחוד האירופי, חייבו את לטביה לשנות את החקיקה שלה  עוד לפני כניסתה לאיחוד האירופי, ולהפסיק לשלול את הפנסיה מאלו שהם לא אזרחים. ב-200</w:t>
      </w:r>
      <w:r>
        <w:rPr>
          <w:rFonts w:cs="David"/>
          <w:sz w:val="24"/>
          <w:rtl/>
        </w:rPr>
        <w:t xml:space="preserve">2 החוק שונה. מאנשים שהם לא אזרחים שעלו מלטביה לישראל נגזל סכום של 20 מיליון שקל בסך הכול. ב-2002 היתה חובה לא לשלול את הפנסיה, והם היו צריכים להחזיר את הפנסיה ולהתחיל לשלם. אנשים לא אזרחים שעזבו את לטביה מקבלים באופן אוטומטי את הפנסיה בכל מדינות. </w:t>
      </w:r>
    </w:p>
    <w:p w:rsidR="00000000" w:rsidRDefault="00F71E0E">
      <w:pPr>
        <w:rPr>
          <w:rFonts w:cs="David"/>
          <w:sz w:val="24"/>
          <w:rtl/>
        </w:rPr>
      </w:pPr>
    </w:p>
    <w:p w:rsidR="00000000" w:rsidRDefault="00F71E0E">
      <w:pPr>
        <w:rPr>
          <w:rFonts w:cs="David"/>
          <w:sz w:val="24"/>
          <w:rtl/>
        </w:rPr>
      </w:pPr>
      <w:r>
        <w:rPr>
          <w:rFonts w:cs="David"/>
          <w:sz w:val="24"/>
          <w:u w:val="single"/>
          <w:rtl/>
        </w:rPr>
        <w:t>היו"ר ק</w:t>
      </w:r>
      <w:r>
        <w:rPr>
          <w:rFonts w:cs="David"/>
          <w:sz w:val="24"/>
          <w:u w:val="single"/>
          <w:rtl/>
        </w:rPr>
        <w:t>ולט אביטל:</w:t>
      </w:r>
    </w:p>
    <w:p w:rsidR="00000000" w:rsidRDefault="00F71E0E">
      <w:pPr>
        <w:rPr>
          <w:rFonts w:cs="David"/>
          <w:sz w:val="24"/>
          <w:rtl/>
        </w:rPr>
      </w:pPr>
    </w:p>
    <w:p w:rsidR="00000000" w:rsidRDefault="00F71E0E">
      <w:pPr>
        <w:rPr>
          <w:rFonts w:cs="David"/>
          <w:sz w:val="24"/>
          <w:rtl/>
        </w:rPr>
      </w:pPr>
      <w:r>
        <w:rPr>
          <w:rFonts w:cs="David"/>
          <w:sz w:val="24"/>
          <w:rtl/>
        </w:rPr>
        <w:tab/>
        <w:t xml:space="preserve">יכול להיות שיש לו מידע כמותי שלנו אין, ולכן חשוב לי לדעת איך  הוא מגיע ל-20 מיליון שקל. בכמה אנשים מדובר? </w:t>
      </w:r>
    </w:p>
    <w:p w:rsidR="00000000" w:rsidRDefault="00F71E0E">
      <w:pPr>
        <w:rPr>
          <w:rFonts w:cs="David"/>
          <w:sz w:val="24"/>
          <w:rtl/>
        </w:rPr>
      </w:pPr>
    </w:p>
    <w:p w:rsidR="00000000" w:rsidRDefault="00F71E0E">
      <w:pPr>
        <w:rPr>
          <w:rFonts w:cs="David"/>
          <w:sz w:val="24"/>
          <w:u w:val="single"/>
          <w:rtl/>
        </w:rPr>
      </w:pPr>
      <w:r>
        <w:rPr>
          <w:rFonts w:cs="David"/>
          <w:sz w:val="24"/>
          <w:u w:val="single"/>
          <w:rtl/>
        </w:rPr>
        <w:t>אנטולי רייזנסן:</w:t>
      </w:r>
    </w:p>
    <w:p w:rsidR="00000000" w:rsidRDefault="00F71E0E">
      <w:pPr>
        <w:rPr>
          <w:rFonts w:cs="David"/>
          <w:sz w:val="24"/>
          <w:rtl/>
        </w:rPr>
      </w:pPr>
    </w:p>
    <w:p w:rsidR="00000000" w:rsidRDefault="00F71E0E">
      <w:pPr>
        <w:rPr>
          <w:rFonts w:cs="David"/>
          <w:sz w:val="24"/>
          <w:rtl/>
        </w:rPr>
      </w:pPr>
      <w:r>
        <w:rPr>
          <w:rFonts w:cs="David"/>
        </w:rPr>
        <w:tab/>
      </w:r>
      <w:r>
        <w:rPr>
          <w:rFonts w:cs="David"/>
          <w:sz w:val="24"/>
          <w:rtl/>
        </w:rPr>
        <w:t xml:space="preserve"> אני חושב שיש כ-1,000 פנסיונרים שהם לא אזרחים שמגיע להם לקבל את הפנסיה.  זה בגלל התשלומים של 920 שקל שהם צריכים לתת ע</w:t>
      </w:r>
      <w:r>
        <w:rPr>
          <w:rFonts w:cs="David"/>
          <w:sz w:val="24"/>
          <w:rtl/>
        </w:rPr>
        <w:t xml:space="preserve">בור המסמכים החדשים וסידורים שהם מבקשים. </w:t>
      </w:r>
    </w:p>
    <w:p w:rsidR="00000000" w:rsidRDefault="00F71E0E">
      <w:pPr>
        <w:rPr>
          <w:rFonts w:cs="David"/>
          <w:sz w:val="24"/>
          <w:rtl/>
        </w:rPr>
      </w:pPr>
    </w:p>
    <w:p w:rsidR="00000000" w:rsidRDefault="00F71E0E">
      <w:pPr>
        <w:rPr>
          <w:rFonts w:cs="David"/>
          <w:sz w:val="24"/>
          <w:u w:val="single"/>
          <w:rtl/>
        </w:rPr>
      </w:pPr>
      <w:r>
        <w:rPr>
          <w:rFonts w:cs="David"/>
          <w:sz w:val="24"/>
          <w:u w:val="single"/>
          <w:rtl/>
        </w:rPr>
        <w:br w:type="page"/>
        <w:t>רומן ברונפמן:</w:t>
      </w:r>
    </w:p>
    <w:p w:rsidR="00000000" w:rsidRDefault="00F71E0E">
      <w:pPr>
        <w:rPr>
          <w:rFonts w:cs="David"/>
          <w:sz w:val="24"/>
          <w:u w:val="single"/>
          <w:rtl/>
        </w:rPr>
      </w:pPr>
    </w:p>
    <w:p w:rsidR="00000000" w:rsidRDefault="00F71E0E">
      <w:pPr>
        <w:rPr>
          <w:rFonts w:cs="David"/>
          <w:sz w:val="24"/>
          <w:rtl/>
        </w:rPr>
      </w:pPr>
      <w:r>
        <w:rPr>
          <w:rFonts w:cs="David"/>
          <w:sz w:val="24"/>
          <w:rtl/>
        </w:rPr>
        <w:tab/>
        <w:t xml:space="preserve">או לחלופין צריך לנסוע לשם ולהתגורר שם. להגיש בקשה ואז לקבל פנסיה. </w:t>
      </w:r>
      <w:r>
        <w:rPr>
          <w:rFonts w:cs="David"/>
          <w:sz w:val="24"/>
          <w:rtl/>
        </w:rPr>
        <w:tab/>
      </w:r>
    </w:p>
    <w:p w:rsidR="00000000" w:rsidRDefault="00F71E0E">
      <w:pPr>
        <w:rPr>
          <w:rFonts w:cs="David"/>
          <w:sz w:val="24"/>
          <w:rtl/>
        </w:rPr>
      </w:pPr>
    </w:p>
    <w:p w:rsidR="00000000" w:rsidRDefault="00F71E0E">
      <w:pPr>
        <w:rPr>
          <w:rFonts w:cs="David"/>
          <w:sz w:val="24"/>
          <w:u w:val="single"/>
          <w:rtl/>
        </w:rPr>
      </w:pPr>
      <w:r>
        <w:rPr>
          <w:rFonts w:cs="David"/>
          <w:sz w:val="24"/>
          <w:u w:val="single"/>
          <w:rtl/>
        </w:rPr>
        <w:t>אנטולי רייזנסן:</w:t>
      </w:r>
    </w:p>
    <w:p w:rsidR="00000000" w:rsidRDefault="00F71E0E">
      <w:pPr>
        <w:rPr>
          <w:rFonts w:cs="David"/>
          <w:sz w:val="24"/>
          <w:rtl/>
        </w:rPr>
      </w:pPr>
    </w:p>
    <w:p w:rsidR="00000000" w:rsidRDefault="00F71E0E">
      <w:pPr>
        <w:rPr>
          <w:rFonts w:cs="David"/>
          <w:sz w:val="24"/>
          <w:rtl/>
        </w:rPr>
      </w:pPr>
      <w:r>
        <w:rPr>
          <w:rFonts w:cs="David"/>
          <w:sz w:val="24"/>
          <w:rtl/>
        </w:rPr>
        <w:tab/>
        <w:t xml:space="preserve">אני רוצה להדגיש  שבתמורת להחזרת הפנסיה, הם דורשים ויתור על מעמד של תושב. </w:t>
      </w:r>
    </w:p>
    <w:p w:rsidR="00000000" w:rsidRDefault="00F71E0E">
      <w:pPr>
        <w:rPr>
          <w:rFonts w:cs="David"/>
          <w:sz w:val="24"/>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rPr>
          <w:rFonts w:cs="David"/>
          <w:sz w:val="24"/>
          <w:rtl/>
        </w:rPr>
      </w:pPr>
      <w:r>
        <w:rPr>
          <w:rFonts w:cs="David"/>
          <w:sz w:val="24"/>
          <w:rtl/>
        </w:rPr>
        <w:tab/>
        <w:t xml:space="preserve"> תודה רבה על הע</w:t>
      </w:r>
      <w:r>
        <w:rPr>
          <w:rFonts w:cs="David"/>
          <w:sz w:val="24"/>
          <w:rtl/>
        </w:rPr>
        <w:t xml:space="preserve">דות האישית. </w:t>
      </w:r>
    </w:p>
    <w:p w:rsidR="00000000" w:rsidRDefault="00F71E0E">
      <w:pPr>
        <w:rPr>
          <w:rFonts w:cs="David"/>
          <w:sz w:val="24"/>
          <w:rtl/>
        </w:rPr>
      </w:pPr>
    </w:p>
    <w:p w:rsidR="00000000" w:rsidRDefault="00F71E0E">
      <w:pPr>
        <w:rPr>
          <w:rFonts w:cs="David"/>
          <w:sz w:val="24"/>
          <w:rtl/>
        </w:rPr>
      </w:pPr>
      <w:r>
        <w:rPr>
          <w:rFonts w:cs="David"/>
          <w:sz w:val="24"/>
          <w:rtl/>
        </w:rPr>
        <w:tab/>
        <w:t xml:space="preserve">חברי הכנסת ברופנמן, סולודקין, ונודלמן, האם נראה לכם שהדרך הנכונה היא ללכת לכיוון אמנה? </w:t>
      </w:r>
    </w:p>
    <w:p w:rsidR="00000000" w:rsidRDefault="00F71E0E">
      <w:pPr>
        <w:rPr>
          <w:rFonts w:cs="David"/>
          <w:sz w:val="24"/>
          <w:rtl/>
        </w:rPr>
      </w:pPr>
    </w:p>
    <w:p w:rsidR="00000000" w:rsidRDefault="00F71E0E">
      <w:pPr>
        <w:rPr>
          <w:rFonts w:cs="David"/>
          <w:sz w:val="24"/>
          <w:u w:val="single"/>
          <w:rtl/>
        </w:rPr>
      </w:pPr>
      <w:r>
        <w:rPr>
          <w:rFonts w:cs="David"/>
          <w:sz w:val="24"/>
          <w:u w:val="single"/>
          <w:rtl/>
        </w:rPr>
        <w:t>רומן ברונפמן:</w:t>
      </w:r>
    </w:p>
    <w:p w:rsidR="00000000" w:rsidRDefault="00F71E0E">
      <w:pPr>
        <w:rPr>
          <w:rFonts w:cs="David"/>
          <w:sz w:val="24"/>
          <w:u w:val="single"/>
          <w:rtl/>
        </w:rPr>
      </w:pPr>
    </w:p>
    <w:p w:rsidR="00000000" w:rsidRDefault="00F71E0E">
      <w:pPr>
        <w:rPr>
          <w:rFonts w:cs="David"/>
          <w:sz w:val="24"/>
          <w:rtl/>
        </w:rPr>
      </w:pPr>
      <w:r>
        <w:rPr>
          <w:rFonts w:cs="David"/>
          <w:sz w:val="24"/>
          <w:rtl/>
        </w:rPr>
        <w:tab/>
        <w:t xml:space="preserve"> לדעתי צריכים להפריד לגורמים שונים ולרמות שונות. אני חושב שבארצות הבלטיות אני הייתי הולך על אמנה במקביל ללחץ לבצע את ההחלטה. אנטולי לא ס</w:t>
      </w:r>
      <w:r>
        <w:rPr>
          <w:rFonts w:cs="David"/>
          <w:sz w:val="24"/>
          <w:rtl/>
        </w:rPr>
        <w:t xml:space="preserve">יפר שהוא וקבוצת אנשים מלטביה פנו לבית המשפט לזכויות אדם בשטרסבורג והם זכו בהשוואת הזכויות של תושבים לאזרחים. </w:t>
      </w:r>
    </w:p>
    <w:p w:rsidR="00000000" w:rsidRDefault="00F71E0E">
      <w:pPr>
        <w:rPr>
          <w:rFonts w:cs="David"/>
          <w:sz w:val="24"/>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rPr>
          <w:rFonts w:cs="David"/>
          <w:sz w:val="24"/>
          <w:rtl/>
        </w:rPr>
      </w:pPr>
      <w:r>
        <w:rPr>
          <w:rFonts w:cs="David"/>
          <w:sz w:val="24"/>
          <w:rtl/>
        </w:rPr>
        <w:tab/>
        <w:t xml:space="preserve"> רומן קוגן סיפר את זה. השאלה היא, מה קורה אחרי שבית המשפט פסק?</w:t>
      </w:r>
    </w:p>
    <w:p w:rsidR="00000000" w:rsidRDefault="00F71E0E">
      <w:pPr>
        <w:rPr>
          <w:rFonts w:cs="David"/>
          <w:sz w:val="24"/>
          <w:rtl/>
        </w:rPr>
      </w:pPr>
    </w:p>
    <w:p w:rsidR="00000000" w:rsidRDefault="00F71E0E">
      <w:pPr>
        <w:rPr>
          <w:rFonts w:cs="David"/>
          <w:sz w:val="24"/>
          <w:u w:val="single"/>
          <w:rtl/>
        </w:rPr>
      </w:pPr>
      <w:r>
        <w:rPr>
          <w:rFonts w:cs="David"/>
          <w:sz w:val="24"/>
          <w:u w:val="single"/>
          <w:rtl/>
        </w:rPr>
        <w:t>רומן ברונפמן:</w:t>
      </w:r>
    </w:p>
    <w:p w:rsidR="00000000" w:rsidRDefault="00F71E0E">
      <w:pPr>
        <w:rPr>
          <w:rFonts w:cs="David"/>
          <w:sz w:val="24"/>
          <w:u w:val="single"/>
          <w:rtl/>
        </w:rPr>
      </w:pPr>
    </w:p>
    <w:p w:rsidR="00000000" w:rsidRDefault="00F71E0E">
      <w:pPr>
        <w:rPr>
          <w:rFonts w:cs="David"/>
          <w:sz w:val="24"/>
          <w:rtl/>
        </w:rPr>
      </w:pPr>
      <w:r>
        <w:rPr>
          <w:rFonts w:cs="David"/>
          <w:sz w:val="24"/>
          <w:rtl/>
        </w:rPr>
        <w:tab/>
        <w:t>הם מערימים קשיים. הם אומרים להם לוותר על המעמ</w:t>
      </w:r>
      <w:r>
        <w:rPr>
          <w:rFonts w:cs="David"/>
          <w:sz w:val="24"/>
          <w:rtl/>
        </w:rPr>
        <w:t xml:space="preserve">ד, להגיע לריגה ולהירשם. </w:t>
      </w:r>
    </w:p>
    <w:p w:rsidR="00000000" w:rsidRDefault="00F71E0E">
      <w:pPr>
        <w:rPr>
          <w:rFonts w:cs="David"/>
          <w:sz w:val="24"/>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rPr>
          <w:rFonts w:cs="David"/>
          <w:sz w:val="24"/>
          <w:rtl/>
        </w:rPr>
      </w:pPr>
      <w:r>
        <w:rPr>
          <w:rFonts w:cs="David"/>
          <w:sz w:val="24"/>
          <w:rtl/>
        </w:rPr>
        <w:tab/>
        <w:t xml:space="preserve"> כלומר, כל הסיפור הזה הוא כבר אחרי הפסיקה. </w:t>
      </w:r>
    </w:p>
    <w:p w:rsidR="00000000" w:rsidRDefault="00F71E0E">
      <w:pPr>
        <w:rPr>
          <w:rFonts w:cs="David"/>
          <w:sz w:val="24"/>
          <w:rtl/>
        </w:rPr>
      </w:pPr>
    </w:p>
    <w:p w:rsidR="00000000" w:rsidRDefault="00F71E0E">
      <w:pPr>
        <w:rPr>
          <w:rFonts w:cs="David"/>
          <w:sz w:val="24"/>
          <w:u w:val="single"/>
          <w:rtl/>
        </w:rPr>
      </w:pPr>
      <w:r>
        <w:rPr>
          <w:rFonts w:cs="David"/>
          <w:sz w:val="24"/>
          <w:u w:val="single"/>
          <w:rtl/>
        </w:rPr>
        <w:t>רומן ברונפמן:</w:t>
      </w:r>
    </w:p>
    <w:p w:rsidR="00000000" w:rsidRDefault="00F71E0E">
      <w:pPr>
        <w:rPr>
          <w:rFonts w:cs="David"/>
          <w:sz w:val="24"/>
          <w:u w:val="single"/>
          <w:rtl/>
        </w:rPr>
      </w:pPr>
    </w:p>
    <w:p w:rsidR="00000000" w:rsidRDefault="00F71E0E">
      <w:pPr>
        <w:rPr>
          <w:rFonts w:cs="David"/>
          <w:sz w:val="24"/>
          <w:rtl/>
        </w:rPr>
      </w:pPr>
      <w:r>
        <w:rPr>
          <w:rFonts w:cs="David"/>
          <w:sz w:val="24"/>
          <w:rtl/>
        </w:rPr>
        <w:tab/>
        <w:t xml:space="preserve"> הוא אחרי הפסיקה, אבל לפני הקשיים שהם מערימים כדי לא לשלם. </w:t>
      </w:r>
    </w:p>
    <w:p w:rsidR="00000000" w:rsidRDefault="00F71E0E">
      <w:pPr>
        <w:rPr>
          <w:rFonts w:cs="David"/>
          <w:sz w:val="24"/>
          <w:rtl/>
        </w:rPr>
      </w:pPr>
    </w:p>
    <w:p w:rsidR="00000000" w:rsidRDefault="00F71E0E">
      <w:pPr>
        <w:rPr>
          <w:rFonts w:cs="David"/>
          <w:sz w:val="24"/>
          <w:u w:val="single"/>
          <w:rtl/>
        </w:rPr>
      </w:pPr>
      <w:r>
        <w:rPr>
          <w:rFonts w:cs="David"/>
          <w:sz w:val="24"/>
          <w:u w:val="single"/>
          <w:rtl/>
        </w:rPr>
        <w:t>אלי ולק:</w:t>
      </w:r>
    </w:p>
    <w:p w:rsidR="00000000" w:rsidRDefault="00F71E0E">
      <w:pPr>
        <w:rPr>
          <w:rFonts w:cs="David"/>
          <w:sz w:val="24"/>
          <w:rtl/>
        </w:rPr>
      </w:pPr>
    </w:p>
    <w:p w:rsidR="00000000" w:rsidRDefault="00F71E0E">
      <w:pPr>
        <w:rPr>
          <w:rFonts w:cs="David"/>
          <w:sz w:val="24"/>
          <w:rtl/>
        </w:rPr>
      </w:pPr>
      <w:r>
        <w:rPr>
          <w:rFonts w:cs="David"/>
          <w:sz w:val="24"/>
          <w:rtl/>
        </w:rPr>
        <w:tab/>
        <w:t xml:space="preserve">האם 920 שקל זה אם אתה לא נוסע? </w:t>
      </w:r>
    </w:p>
    <w:p w:rsidR="00000000" w:rsidRDefault="00F71E0E">
      <w:pPr>
        <w:rPr>
          <w:rFonts w:cs="David"/>
          <w:sz w:val="24"/>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rPr>
          <w:rFonts w:cs="David"/>
          <w:sz w:val="24"/>
          <w:rtl/>
        </w:rPr>
      </w:pPr>
      <w:r>
        <w:rPr>
          <w:rFonts w:cs="David"/>
          <w:sz w:val="24"/>
          <w:rtl/>
        </w:rPr>
        <w:tab/>
        <w:t xml:space="preserve"> לא, לא.  אנחנו הבנו שזה</w:t>
      </w:r>
      <w:r>
        <w:rPr>
          <w:rFonts w:cs="David"/>
          <w:sz w:val="24"/>
          <w:rtl/>
        </w:rPr>
        <w:t xml:space="preserve"> גם וגם. </w:t>
      </w:r>
    </w:p>
    <w:p w:rsidR="00000000" w:rsidRDefault="00F71E0E">
      <w:pPr>
        <w:rPr>
          <w:rFonts w:cs="David"/>
          <w:sz w:val="24"/>
          <w:rtl/>
        </w:rPr>
      </w:pPr>
    </w:p>
    <w:p w:rsidR="00000000" w:rsidRDefault="00F71E0E">
      <w:pPr>
        <w:rPr>
          <w:rFonts w:cs="David"/>
          <w:sz w:val="24"/>
          <w:rtl/>
        </w:rPr>
      </w:pPr>
      <w:r>
        <w:rPr>
          <w:rFonts w:cs="David"/>
          <w:sz w:val="24"/>
          <w:u w:val="single"/>
          <w:rtl/>
        </w:rPr>
        <w:t>מרינה סולודקין:</w:t>
      </w:r>
    </w:p>
    <w:p w:rsidR="00000000" w:rsidRDefault="00F71E0E">
      <w:pPr>
        <w:rPr>
          <w:rFonts w:cs="David"/>
          <w:sz w:val="24"/>
          <w:rtl/>
        </w:rPr>
      </w:pPr>
    </w:p>
    <w:p w:rsidR="00000000" w:rsidRDefault="00F71E0E">
      <w:pPr>
        <w:rPr>
          <w:rFonts w:cs="David"/>
          <w:sz w:val="24"/>
          <w:rtl/>
        </w:rPr>
      </w:pPr>
      <w:r>
        <w:rPr>
          <w:rFonts w:cs="David"/>
          <w:sz w:val="24"/>
          <w:rtl/>
        </w:rPr>
        <w:tab/>
        <w:t xml:space="preserve"> גם מוותר, וגם משלם. </w:t>
      </w:r>
    </w:p>
    <w:p w:rsidR="00000000" w:rsidRDefault="00F71E0E">
      <w:pPr>
        <w:rPr>
          <w:rFonts w:cs="David"/>
          <w:sz w:val="24"/>
          <w:rtl/>
        </w:rPr>
      </w:pPr>
      <w:r>
        <w:rPr>
          <w:rFonts w:cs="David"/>
          <w:sz w:val="24"/>
          <w:rtl/>
        </w:rPr>
        <w:tab/>
      </w: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rPr>
          <w:rFonts w:cs="David"/>
          <w:sz w:val="24"/>
          <w:rtl/>
        </w:rPr>
      </w:pPr>
      <w:r>
        <w:rPr>
          <w:rFonts w:cs="David"/>
          <w:sz w:val="24"/>
          <w:rtl/>
        </w:rPr>
        <w:tab/>
        <w:t xml:space="preserve"> כלומר, הסיפור הזה מצטרף לסכום של 2,000 דולר. הם ישלמו 2,000 דולר, אבל הם אף פעם  לא יקבלו את הסכום הזה חזרה בקצב של 20 דולר לחודש. </w:t>
      </w:r>
    </w:p>
    <w:p w:rsidR="00000000" w:rsidRDefault="00F71E0E">
      <w:pPr>
        <w:rPr>
          <w:rFonts w:cs="David"/>
          <w:sz w:val="24"/>
          <w:rtl/>
        </w:rPr>
      </w:pPr>
    </w:p>
    <w:p w:rsidR="00000000" w:rsidRDefault="00F71E0E">
      <w:pPr>
        <w:rPr>
          <w:rFonts w:cs="David"/>
          <w:sz w:val="24"/>
          <w:u w:val="single"/>
          <w:rtl/>
        </w:rPr>
      </w:pPr>
      <w:r>
        <w:rPr>
          <w:rFonts w:cs="David"/>
          <w:sz w:val="24"/>
          <w:u w:val="single"/>
          <w:rtl/>
        </w:rPr>
        <w:t>רומן ברונפמן:</w:t>
      </w:r>
    </w:p>
    <w:p w:rsidR="00000000" w:rsidRDefault="00F71E0E">
      <w:pPr>
        <w:rPr>
          <w:rFonts w:cs="David"/>
          <w:sz w:val="24"/>
          <w:u w:val="single"/>
          <w:rtl/>
        </w:rPr>
      </w:pPr>
    </w:p>
    <w:p w:rsidR="00000000" w:rsidRDefault="00F71E0E">
      <w:pPr>
        <w:rPr>
          <w:rFonts w:cs="David"/>
          <w:sz w:val="24"/>
          <w:rtl/>
        </w:rPr>
      </w:pPr>
      <w:r>
        <w:rPr>
          <w:rFonts w:cs="David"/>
          <w:sz w:val="24"/>
          <w:rtl/>
        </w:rPr>
        <w:tab/>
        <w:t xml:space="preserve">לכן, אני חושב שאנשי המוסד לביטוח </w:t>
      </w:r>
      <w:r>
        <w:rPr>
          <w:rFonts w:cs="David"/>
          <w:sz w:val="24"/>
          <w:rtl/>
        </w:rPr>
        <w:t xml:space="preserve">לאומי צודקים. לגבי ליטא, לטביה, ואסטוניה, כדאי לגשת לאמנה כי זה יקל את כל הפרוצדורה. ככל שזה ייעשה יותר מהר, אנחנו נחסוך יותר בסבל והאנשים  יוכלו לחיות בצורה יותר מכובדת. </w:t>
      </w:r>
    </w:p>
    <w:p w:rsidR="00000000" w:rsidRDefault="00F71E0E">
      <w:pPr>
        <w:rPr>
          <w:rFonts w:cs="David"/>
          <w:sz w:val="24"/>
          <w:rtl/>
        </w:rPr>
      </w:pPr>
    </w:p>
    <w:p w:rsidR="00000000" w:rsidRDefault="00F71E0E">
      <w:pPr>
        <w:rPr>
          <w:rFonts w:cs="David"/>
          <w:sz w:val="24"/>
          <w:rtl/>
        </w:rPr>
      </w:pPr>
      <w:r>
        <w:rPr>
          <w:rFonts w:cs="David"/>
          <w:sz w:val="24"/>
          <w:rtl/>
        </w:rPr>
        <w:tab/>
        <w:t xml:space="preserve">אין עם מי לדבר בבילרוס. לגבי אוקראינה, מולדובה   יש רק שתי אפשרויות. או אפשרות של </w:t>
      </w:r>
      <w:r>
        <w:rPr>
          <w:rFonts w:cs="David"/>
          <w:sz w:val="24"/>
          <w:rtl/>
        </w:rPr>
        <w:t xml:space="preserve">הסכם בין המדינות, לא אמנה על הזכויות, אלא הסכם על התשלום שהוא יכלול את העברת פנסיה משם לפה. </w:t>
      </w:r>
    </w:p>
    <w:p w:rsidR="00000000" w:rsidRDefault="00F71E0E">
      <w:pPr>
        <w:rPr>
          <w:rFonts w:cs="David"/>
          <w:sz w:val="24"/>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rPr>
          <w:rFonts w:cs="David"/>
          <w:sz w:val="24"/>
          <w:rtl/>
        </w:rPr>
      </w:pPr>
      <w:r>
        <w:rPr>
          <w:rFonts w:cs="David"/>
          <w:sz w:val="24"/>
          <w:rtl/>
        </w:rPr>
        <w:tab/>
        <w:t xml:space="preserve"> אני לא חושבת שקיים משהו כזה. </w:t>
      </w:r>
    </w:p>
    <w:p w:rsidR="00000000" w:rsidRDefault="00F71E0E">
      <w:pPr>
        <w:rPr>
          <w:rFonts w:cs="David"/>
          <w:sz w:val="24"/>
          <w:rtl/>
        </w:rPr>
      </w:pPr>
    </w:p>
    <w:p w:rsidR="00000000" w:rsidRDefault="00F71E0E">
      <w:pPr>
        <w:rPr>
          <w:rFonts w:cs="David"/>
          <w:sz w:val="24"/>
          <w:u w:val="single"/>
          <w:rtl/>
        </w:rPr>
      </w:pPr>
      <w:r>
        <w:rPr>
          <w:rFonts w:cs="David"/>
          <w:sz w:val="24"/>
          <w:u w:val="single"/>
          <w:rtl/>
        </w:rPr>
        <w:t>לאה טישלר:</w:t>
      </w:r>
    </w:p>
    <w:p w:rsidR="00000000" w:rsidRDefault="00F71E0E">
      <w:pPr>
        <w:rPr>
          <w:rFonts w:cs="David"/>
          <w:sz w:val="24"/>
          <w:rtl/>
        </w:rPr>
      </w:pPr>
    </w:p>
    <w:p w:rsidR="00000000" w:rsidRDefault="00F71E0E">
      <w:pPr>
        <w:rPr>
          <w:rFonts w:cs="David"/>
          <w:sz w:val="24"/>
          <w:rtl/>
        </w:rPr>
      </w:pPr>
      <w:r>
        <w:rPr>
          <w:rFonts w:cs="David"/>
          <w:sz w:val="24"/>
          <w:rtl/>
        </w:rPr>
        <w:tab/>
        <w:t xml:space="preserve">יש הסכם עם פולין שהוא רק על העברת פנסיות  של נפגעי עבודה. </w:t>
      </w:r>
    </w:p>
    <w:p w:rsidR="00000000" w:rsidRDefault="00F71E0E">
      <w:pPr>
        <w:rPr>
          <w:rFonts w:cs="David"/>
          <w:sz w:val="24"/>
          <w:rtl/>
        </w:rPr>
      </w:pPr>
    </w:p>
    <w:p w:rsidR="00000000" w:rsidRDefault="00F71E0E">
      <w:pPr>
        <w:rPr>
          <w:rFonts w:cs="David"/>
          <w:sz w:val="24"/>
          <w:rtl/>
        </w:rPr>
      </w:pPr>
      <w:r>
        <w:rPr>
          <w:rFonts w:cs="David"/>
          <w:sz w:val="24"/>
          <w:u w:val="single"/>
          <w:rtl/>
        </w:rPr>
        <w:t>מרינה סולודקין:</w:t>
      </w:r>
    </w:p>
    <w:p w:rsidR="00000000" w:rsidRDefault="00F71E0E">
      <w:pPr>
        <w:rPr>
          <w:rFonts w:cs="David"/>
          <w:sz w:val="24"/>
          <w:rtl/>
        </w:rPr>
      </w:pPr>
    </w:p>
    <w:p w:rsidR="00000000" w:rsidRDefault="00F71E0E">
      <w:pPr>
        <w:rPr>
          <w:rFonts w:cs="David"/>
          <w:sz w:val="24"/>
          <w:rtl/>
        </w:rPr>
      </w:pPr>
      <w:r>
        <w:rPr>
          <w:rFonts w:cs="David"/>
          <w:sz w:val="24"/>
          <w:rtl/>
        </w:rPr>
        <w:tab/>
        <w:t>הנה, אם רוצים אז יש</w:t>
      </w:r>
      <w:r>
        <w:rPr>
          <w:rFonts w:cs="David"/>
          <w:sz w:val="24"/>
          <w:rtl/>
        </w:rPr>
        <w:t>.</w:t>
      </w:r>
    </w:p>
    <w:p w:rsidR="00000000" w:rsidRDefault="00F71E0E">
      <w:pPr>
        <w:rPr>
          <w:rFonts w:cs="David"/>
          <w:sz w:val="24"/>
          <w:rtl/>
        </w:rPr>
      </w:pPr>
    </w:p>
    <w:p w:rsidR="00000000" w:rsidRDefault="00F71E0E">
      <w:pPr>
        <w:rPr>
          <w:rFonts w:cs="David"/>
          <w:sz w:val="24"/>
          <w:u w:val="single"/>
          <w:rtl/>
        </w:rPr>
      </w:pPr>
      <w:r>
        <w:rPr>
          <w:rFonts w:cs="David"/>
          <w:sz w:val="24"/>
          <w:u w:val="single"/>
          <w:rtl/>
        </w:rPr>
        <w:t>רומן ברונפמן:</w:t>
      </w:r>
    </w:p>
    <w:p w:rsidR="00000000" w:rsidRDefault="00F71E0E">
      <w:pPr>
        <w:rPr>
          <w:rFonts w:cs="David"/>
          <w:sz w:val="24"/>
          <w:u w:val="single"/>
          <w:rtl/>
        </w:rPr>
      </w:pPr>
    </w:p>
    <w:p w:rsidR="00000000" w:rsidRDefault="00F71E0E">
      <w:pPr>
        <w:rPr>
          <w:rFonts w:cs="David"/>
          <w:sz w:val="24"/>
          <w:rtl/>
        </w:rPr>
      </w:pPr>
      <w:r>
        <w:rPr>
          <w:rFonts w:cs="David"/>
          <w:sz w:val="24"/>
          <w:rtl/>
        </w:rPr>
        <w:tab/>
        <w:t xml:space="preserve">גברת טישלר,  זה יהיה מצוין אם האסמכתא תועבר אליי. </w:t>
      </w:r>
    </w:p>
    <w:p w:rsidR="00000000" w:rsidRDefault="00F71E0E">
      <w:pPr>
        <w:rPr>
          <w:rFonts w:cs="David"/>
          <w:sz w:val="24"/>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rPr>
          <w:rFonts w:cs="David"/>
          <w:sz w:val="24"/>
          <w:rtl/>
        </w:rPr>
      </w:pPr>
      <w:r>
        <w:rPr>
          <w:rFonts w:cs="David"/>
          <w:sz w:val="24"/>
          <w:rtl/>
        </w:rPr>
        <w:tab/>
        <w:t xml:space="preserve"> גברת טישלר, תעבירי את זה בבקשה לוועדה. כרגע זה לא דיון פרטי, אלא זה דיון של ועדה. חבר הכנסת ברונפמן, כולם יקבלו. </w:t>
      </w:r>
    </w:p>
    <w:p w:rsidR="00000000" w:rsidRDefault="00F71E0E">
      <w:pPr>
        <w:rPr>
          <w:rFonts w:cs="David"/>
          <w:sz w:val="24"/>
          <w:rtl/>
        </w:rPr>
      </w:pPr>
    </w:p>
    <w:p w:rsidR="00000000" w:rsidRDefault="00F71E0E">
      <w:pPr>
        <w:rPr>
          <w:rFonts w:cs="David"/>
          <w:sz w:val="24"/>
          <w:u w:val="single"/>
          <w:rtl/>
        </w:rPr>
      </w:pPr>
      <w:r>
        <w:rPr>
          <w:rFonts w:cs="David"/>
          <w:sz w:val="24"/>
          <w:u w:val="single"/>
          <w:rtl/>
        </w:rPr>
        <w:t>רומן ברונפמן:</w:t>
      </w:r>
    </w:p>
    <w:p w:rsidR="00000000" w:rsidRDefault="00F71E0E">
      <w:pPr>
        <w:rPr>
          <w:rFonts w:cs="David"/>
          <w:sz w:val="24"/>
          <w:u w:val="single"/>
          <w:rtl/>
        </w:rPr>
      </w:pPr>
    </w:p>
    <w:p w:rsidR="00000000" w:rsidRDefault="00F71E0E">
      <w:pPr>
        <w:rPr>
          <w:rFonts w:cs="David"/>
          <w:sz w:val="24"/>
          <w:rtl/>
        </w:rPr>
      </w:pPr>
      <w:r>
        <w:rPr>
          <w:rFonts w:cs="David"/>
          <w:sz w:val="24"/>
          <w:rtl/>
        </w:rPr>
        <w:tab/>
        <w:t xml:space="preserve"> אני מבקש שהמסמך יועבר גם לוועדה </w:t>
      </w:r>
      <w:r>
        <w:rPr>
          <w:rFonts w:cs="David"/>
          <w:sz w:val="24"/>
          <w:rtl/>
        </w:rPr>
        <w:t xml:space="preserve">וגם ללשכתי. </w:t>
      </w:r>
    </w:p>
    <w:p w:rsidR="00000000" w:rsidRDefault="00F71E0E">
      <w:pPr>
        <w:rPr>
          <w:rFonts w:cs="David"/>
          <w:sz w:val="24"/>
          <w:rtl/>
        </w:rPr>
      </w:pPr>
    </w:p>
    <w:p w:rsidR="00000000" w:rsidRDefault="00F71E0E">
      <w:pPr>
        <w:ind w:firstLine="567"/>
        <w:rPr>
          <w:rFonts w:cs="David"/>
          <w:sz w:val="24"/>
          <w:rtl/>
        </w:rPr>
      </w:pPr>
      <w:r>
        <w:rPr>
          <w:rFonts w:cs="David"/>
          <w:sz w:val="24"/>
          <w:rtl/>
        </w:rPr>
        <w:t>הדרך האחרת היא מיצוי ההליכים המשפטיים. לגבי אוקראינה אני חושב שצריך למצות את ההליכים המשפטיים שם, כהכנה להגשת תביעה בבית המשפט לזכויות האדם באירופה. אני אומר את זה לא מבסיס חוקתי, אלא מתחושות בטן, כי אוקראינה תרצה להתקרב לאיחוד האירופי. הפנים</w:t>
      </w:r>
      <w:r>
        <w:rPr>
          <w:rFonts w:cs="David"/>
          <w:sz w:val="24"/>
          <w:rtl/>
        </w:rPr>
        <w:t xml:space="preserve"> של  יושנקו  הן פונות למערב.  אם אנחנו נתחיל בלחץ ציבורי אז הוא יפרוץ בסופו של דבר באיזשהו מקום. </w:t>
      </w:r>
    </w:p>
    <w:p w:rsidR="00000000" w:rsidRDefault="00F71E0E">
      <w:pPr>
        <w:ind w:firstLine="567"/>
        <w:rPr>
          <w:rFonts w:cs="David"/>
          <w:sz w:val="24"/>
          <w:rtl/>
        </w:rPr>
      </w:pPr>
    </w:p>
    <w:p w:rsidR="00000000" w:rsidRDefault="00F71E0E">
      <w:pPr>
        <w:rPr>
          <w:rFonts w:cs="David"/>
          <w:sz w:val="24"/>
          <w:rtl/>
        </w:rPr>
      </w:pPr>
      <w:r>
        <w:rPr>
          <w:rFonts w:cs="David"/>
          <w:sz w:val="24"/>
          <w:u w:val="single"/>
          <w:rtl/>
        </w:rPr>
        <w:t>מיכאל נודלמן:</w:t>
      </w:r>
    </w:p>
    <w:p w:rsidR="00000000" w:rsidRDefault="00F71E0E">
      <w:pPr>
        <w:rPr>
          <w:rFonts w:cs="David"/>
          <w:sz w:val="24"/>
          <w:rtl/>
        </w:rPr>
      </w:pPr>
    </w:p>
    <w:p w:rsidR="00000000" w:rsidRDefault="00F71E0E">
      <w:pPr>
        <w:ind w:firstLine="567"/>
        <w:rPr>
          <w:rFonts w:cs="David"/>
          <w:sz w:val="24"/>
          <w:rtl/>
        </w:rPr>
      </w:pPr>
      <w:r>
        <w:rPr>
          <w:rFonts w:cs="David"/>
          <w:sz w:val="24"/>
          <w:rtl/>
        </w:rPr>
        <w:t xml:space="preserve">אני עסקתי בנושא לגבי אוקראינה, ואני חושב שצריך ללכת להסכם. יש מכתב מאוקראינה שהם מוכנים להסכם, ואני לא בטוח שעכשיו אנחנו צריכים  ללכת למשפט.  </w:t>
      </w:r>
      <w:r>
        <w:rPr>
          <w:rFonts w:cs="David"/>
          <w:sz w:val="24"/>
          <w:rtl/>
        </w:rPr>
        <w:t xml:space="preserve">כשאתה הולך למשפט אתה לא יכול לעשות הסכם. </w:t>
      </w:r>
    </w:p>
    <w:p w:rsidR="00000000" w:rsidRDefault="00F71E0E">
      <w:pPr>
        <w:ind w:firstLine="567"/>
        <w:rPr>
          <w:rFonts w:cs="David"/>
          <w:sz w:val="24"/>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ind w:firstLine="567"/>
        <w:rPr>
          <w:rFonts w:cs="David"/>
          <w:sz w:val="24"/>
          <w:rtl/>
        </w:rPr>
      </w:pPr>
      <w:r>
        <w:rPr>
          <w:rFonts w:cs="David"/>
          <w:sz w:val="24"/>
          <w:rtl/>
        </w:rPr>
        <w:t xml:space="preserve">חברים, בואו נמצה קודם כל את המדינות הבלטיות. צריך לבדוק את שני המסלולים או אמנה רק לתשלום פנסיות או אמנה כוללת יותר. מה שהולך יותר מהר הוא יותר טוב. אני שואלת כמה זמן להערכתם לוקח דבר כזה כי גם </w:t>
      </w:r>
      <w:r>
        <w:rPr>
          <w:rFonts w:cs="David"/>
          <w:sz w:val="24"/>
          <w:rtl/>
        </w:rPr>
        <w:t xml:space="preserve">זה קריטי? </w:t>
      </w:r>
    </w:p>
    <w:p w:rsidR="00000000" w:rsidRDefault="00F71E0E">
      <w:pPr>
        <w:ind w:firstLine="567"/>
        <w:rPr>
          <w:rFonts w:cs="David"/>
          <w:sz w:val="24"/>
          <w:rtl/>
        </w:rPr>
      </w:pPr>
    </w:p>
    <w:p w:rsidR="00000000" w:rsidRDefault="00F71E0E">
      <w:pPr>
        <w:rPr>
          <w:rFonts w:cs="David"/>
          <w:sz w:val="24"/>
          <w:u w:val="single"/>
          <w:rtl/>
        </w:rPr>
      </w:pPr>
      <w:r>
        <w:rPr>
          <w:rFonts w:cs="David"/>
          <w:sz w:val="24"/>
          <w:u w:val="single"/>
          <w:rtl/>
        </w:rPr>
        <w:br w:type="page"/>
        <w:t>יעקב ששפורטה:</w:t>
      </w:r>
    </w:p>
    <w:p w:rsidR="00000000" w:rsidRDefault="00F71E0E">
      <w:pPr>
        <w:ind w:firstLine="567"/>
        <w:rPr>
          <w:rFonts w:cs="David"/>
          <w:sz w:val="24"/>
          <w:rtl/>
        </w:rPr>
      </w:pPr>
    </w:p>
    <w:p w:rsidR="00000000" w:rsidRDefault="00F71E0E">
      <w:pPr>
        <w:ind w:firstLine="567"/>
        <w:rPr>
          <w:rFonts w:cs="David"/>
          <w:sz w:val="24"/>
          <w:rtl/>
        </w:rPr>
      </w:pPr>
      <w:r>
        <w:rPr>
          <w:rFonts w:cs="David"/>
          <w:sz w:val="24"/>
          <w:rtl/>
        </w:rPr>
        <w:t xml:space="preserve">בדרך כלל, יש שני סבבים של שיחות. זה תלוי בדינמיקה. באופן תיאורטי זה יכול להיות תוך שנה. בדרך כלל זה לוקח שנתיים. </w:t>
      </w:r>
    </w:p>
    <w:p w:rsidR="00000000" w:rsidRDefault="00F71E0E">
      <w:pPr>
        <w:ind w:firstLine="567"/>
        <w:rPr>
          <w:rFonts w:cs="David"/>
          <w:sz w:val="24"/>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ind w:firstLine="567"/>
        <w:rPr>
          <w:rFonts w:cs="David"/>
          <w:sz w:val="24"/>
          <w:rtl/>
        </w:rPr>
      </w:pPr>
      <w:r>
        <w:rPr>
          <w:rFonts w:cs="David"/>
          <w:sz w:val="24"/>
          <w:rtl/>
        </w:rPr>
        <w:t xml:space="preserve">האם התשלומים אז הם רטרואקטיביים? </w:t>
      </w:r>
    </w:p>
    <w:p w:rsidR="00000000" w:rsidRDefault="00F71E0E">
      <w:pPr>
        <w:ind w:firstLine="567"/>
        <w:rPr>
          <w:rFonts w:cs="David"/>
          <w:sz w:val="24"/>
          <w:rtl/>
        </w:rPr>
      </w:pPr>
    </w:p>
    <w:p w:rsidR="00000000" w:rsidRDefault="00F71E0E">
      <w:pPr>
        <w:rPr>
          <w:rFonts w:cs="David"/>
          <w:sz w:val="24"/>
          <w:u w:val="single"/>
          <w:rtl/>
        </w:rPr>
      </w:pPr>
      <w:r>
        <w:rPr>
          <w:rFonts w:cs="David"/>
          <w:sz w:val="24"/>
          <w:u w:val="single"/>
          <w:rtl/>
        </w:rPr>
        <w:t>יעקב ששפורטה:</w:t>
      </w:r>
    </w:p>
    <w:p w:rsidR="00000000" w:rsidRDefault="00F71E0E">
      <w:pPr>
        <w:ind w:firstLine="567"/>
        <w:rPr>
          <w:rFonts w:cs="David"/>
          <w:sz w:val="24"/>
          <w:rtl/>
        </w:rPr>
      </w:pPr>
    </w:p>
    <w:p w:rsidR="00000000" w:rsidRDefault="00F71E0E">
      <w:pPr>
        <w:ind w:firstLine="567"/>
        <w:rPr>
          <w:rFonts w:cs="David"/>
          <w:sz w:val="24"/>
          <w:rtl/>
        </w:rPr>
      </w:pPr>
      <w:r>
        <w:rPr>
          <w:rFonts w:cs="David"/>
          <w:sz w:val="24"/>
          <w:rtl/>
        </w:rPr>
        <w:t xml:space="preserve">כן, זה חל מייד גם אחורנית. </w:t>
      </w:r>
    </w:p>
    <w:p w:rsidR="00000000" w:rsidRDefault="00F71E0E">
      <w:pPr>
        <w:ind w:firstLine="567"/>
        <w:rPr>
          <w:rFonts w:cs="David"/>
          <w:sz w:val="24"/>
          <w:rtl/>
        </w:rPr>
      </w:pPr>
    </w:p>
    <w:p w:rsidR="00000000" w:rsidRDefault="00F71E0E">
      <w:pPr>
        <w:rPr>
          <w:rFonts w:cs="David"/>
          <w:sz w:val="24"/>
          <w:rtl/>
        </w:rPr>
      </w:pPr>
      <w:r>
        <w:rPr>
          <w:rFonts w:cs="David"/>
          <w:sz w:val="24"/>
          <w:u w:val="single"/>
          <w:rtl/>
        </w:rPr>
        <w:t>היו"ר קולט אביט</w:t>
      </w:r>
      <w:r>
        <w:rPr>
          <w:rFonts w:cs="David"/>
          <w:sz w:val="24"/>
          <w:u w:val="single"/>
          <w:rtl/>
        </w:rPr>
        <w:t>ל:</w:t>
      </w:r>
    </w:p>
    <w:p w:rsidR="00000000" w:rsidRDefault="00F71E0E">
      <w:pPr>
        <w:rPr>
          <w:rFonts w:cs="David"/>
          <w:sz w:val="24"/>
          <w:rtl/>
        </w:rPr>
      </w:pPr>
    </w:p>
    <w:p w:rsidR="00000000" w:rsidRDefault="00F71E0E">
      <w:pPr>
        <w:ind w:firstLine="567"/>
        <w:rPr>
          <w:rFonts w:cs="David"/>
          <w:sz w:val="24"/>
          <w:rtl/>
        </w:rPr>
      </w:pPr>
      <w:r>
        <w:rPr>
          <w:rFonts w:cs="David"/>
          <w:sz w:val="24"/>
          <w:rtl/>
        </w:rPr>
        <w:t xml:space="preserve">זאת אומרת שזה מסלול שמכל מקום כדאי לנסות ללכת עליו, ולא חשוב איזה לחץ פוליטי נפעיל. </w:t>
      </w:r>
    </w:p>
    <w:p w:rsidR="00000000" w:rsidRDefault="00F71E0E">
      <w:pPr>
        <w:ind w:firstLine="567"/>
        <w:rPr>
          <w:rFonts w:cs="David"/>
          <w:sz w:val="24"/>
          <w:rtl/>
        </w:rPr>
      </w:pPr>
    </w:p>
    <w:p w:rsidR="00000000" w:rsidRDefault="00F71E0E">
      <w:pPr>
        <w:rPr>
          <w:rFonts w:cs="David"/>
          <w:sz w:val="24"/>
          <w:u w:val="single"/>
          <w:rtl/>
        </w:rPr>
      </w:pPr>
      <w:r>
        <w:rPr>
          <w:rFonts w:cs="David"/>
          <w:sz w:val="24"/>
          <w:u w:val="single"/>
          <w:rtl/>
        </w:rPr>
        <w:t>רומן ברונפמן:</w:t>
      </w:r>
    </w:p>
    <w:p w:rsidR="00000000" w:rsidRDefault="00F71E0E">
      <w:pPr>
        <w:rPr>
          <w:rFonts w:cs="David"/>
          <w:sz w:val="24"/>
          <w:u w:val="single"/>
          <w:rtl/>
        </w:rPr>
      </w:pPr>
    </w:p>
    <w:p w:rsidR="00000000" w:rsidRDefault="00F71E0E">
      <w:pPr>
        <w:ind w:firstLine="567"/>
        <w:rPr>
          <w:rFonts w:cs="David"/>
          <w:sz w:val="24"/>
          <w:rtl/>
        </w:rPr>
      </w:pPr>
      <w:r>
        <w:rPr>
          <w:rFonts w:cs="David"/>
          <w:sz w:val="24"/>
          <w:rtl/>
        </w:rPr>
        <w:t xml:space="preserve">איך זה כולל תשלום רטרואקטיבי? </w:t>
      </w:r>
    </w:p>
    <w:p w:rsidR="00000000" w:rsidRDefault="00F71E0E">
      <w:pPr>
        <w:ind w:firstLine="567"/>
        <w:rPr>
          <w:rFonts w:cs="David"/>
          <w:sz w:val="24"/>
          <w:rtl/>
        </w:rPr>
      </w:pPr>
    </w:p>
    <w:p w:rsidR="00000000" w:rsidRDefault="00F71E0E">
      <w:pPr>
        <w:rPr>
          <w:rFonts w:cs="David"/>
          <w:sz w:val="24"/>
          <w:u w:val="single"/>
          <w:rtl/>
        </w:rPr>
      </w:pPr>
      <w:r>
        <w:rPr>
          <w:rFonts w:cs="David"/>
          <w:sz w:val="24"/>
          <w:u w:val="single"/>
          <w:rtl/>
        </w:rPr>
        <w:t>יעקב ששפורטה:</w:t>
      </w:r>
    </w:p>
    <w:p w:rsidR="00000000" w:rsidRDefault="00F71E0E">
      <w:pPr>
        <w:ind w:firstLine="567"/>
        <w:rPr>
          <w:rFonts w:cs="David"/>
          <w:sz w:val="24"/>
          <w:rtl/>
        </w:rPr>
      </w:pPr>
    </w:p>
    <w:p w:rsidR="00000000" w:rsidRDefault="00F71E0E">
      <w:pPr>
        <w:ind w:firstLine="567"/>
        <w:rPr>
          <w:rFonts w:cs="David"/>
          <w:sz w:val="24"/>
          <w:rtl/>
        </w:rPr>
      </w:pPr>
      <w:r>
        <w:rPr>
          <w:rFonts w:cs="David"/>
          <w:sz w:val="24"/>
          <w:rtl/>
        </w:rPr>
        <w:t xml:space="preserve">התחולה של הזכויות  היא לא מיום החתימה על האמנה. </w:t>
      </w:r>
    </w:p>
    <w:p w:rsidR="00000000" w:rsidRDefault="00F71E0E">
      <w:pPr>
        <w:ind w:firstLine="567"/>
        <w:rPr>
          <w:rFonts w:cs="David"/>
          <w:sz w:val="24"/>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ind w:firstLine="567"/>
        <w:rPr>
          <w:rFonts w:cs="David"/>
          <w:sz w:val="24"/>
          <w:rtl/>
        </w:rPr>
      </w:pPr>
      <w:r>
        <w:rPr>
          <w:rFonts w:cs="David"/>
          <w:sz w:val="24"/>
          <w:rtl/>
        </w:rPr>
        <w:t>היא מאז שהוא יצא לפנסיה.  אנחנו תיכ</w:t>
      </w:r>
      <w:r>
        <w:rPr>
          <w:rFonts w:cs="David"/>
          <w:sz w:val="24"/>
          <w:rtl/>
        </w:rPr>
        <w:t xml:space="preserve">ף נסכם לגבי אוקראינה. </w:t>
      </w:r>
    </w:p>
    <w:p w:rsidR="00000000" w:rsidRDefault="00F71E0E">
      <w:pPr>
        <w:ind w:firstLine="567"/>
        <w:rPr>
          <w:rFonts w:cs="David"/>
          <w:sz w:val="24"/>
          <w:rtl/>
        </w:rPr>
      </w:pPr>
    </w:p>
    <w:p w:rsidR="00000000" w:rsidRDefault="00F71E0E">
      <w:pPr>
        <w:rPr>
          <w:rFonts w:cs="David"/>
          <w:sz w:val="24"/>
          <w:rtl/>
        </w:rPr>
      </w:pPr>
      <w:r>
        <w:rPr>
          <w:rFonts w:cs="David"/>
          <w:sz w:val="24"/>
          <w:u w:val="single"/>
          <w:rtl/>
        </w:rPr>
        <w:t>מרינה סולודקין:</w:t>
      </w:r>
    </w:p>
    <w:p w:rsidR="00000000" w:rsidRDefault="00F71E0E">
      <w:pPr>
        <w:rPr>
          <w:rFonts w:cs="David"/>
          <w:sz w:val="24"/>
          <w:rtl/>
        </w:rPr>
      </w:pPr>
    </w:p>
    <w:p w:rsidR="00000000" w:rsidRDefault="00F71E0E">
      <w:pPr>
        <w:rPr>
          <w:rFonts w:cs="David"/>
          <w:sz w:val="24"/>
          <w:rtl/>
        </w:rPr>
      </w:pPr>
      <w:r>
        <w:rPr>
          <w:rFonts w:cs="David"/>
          <w:sz w:val="24"/>
          <w:rtl/>
        </w:rPr>
        <w:tab/>
        <w:t xml:space="preserve">אני מאוד שמחה שאנחנו יושבים ביחד משום שהנושא הזה הוא הנושא הכי חם בקרב קהילת יוצאי ברית-המועצות. </w:t>
      </w:r>
    </w:p>
    <w:p w:rsidR="00000000" w:rsidRDefault="00F71E0E">
      <w:pPr>
        <w:rPr>
          <w:rFonts w:cs="David"/>
          <w:sz w:val="24"/>
          <w:rtl/>
        </w:rPr>
      </w:pPr>
    </w:p>
    <w:p w:rsidR="00000000" w:rsidRDefault="00F71E0E">
      <w:pPr>
        <w:rPr>
          <w:rFonts w:cs="David"/>
          <w:sz w:val="24"/>
          <w:rtl/>
        </w:rPr>
      </w:pPr>
      <w:r>
        <w:rPr>
          <w:rFonts w:cs="David"/>
          <w:sz w:val="24"/>
          <w:rtl/>
        </w:rPr>
        <w:tab/>
        <w:t>שנית, אני מסכימה ואני גם ממליצה ללכת בדבר יותר קטן. בגלל שמדובר  באנשים מבוגרים יש לעשות הכי מהר שאפשר הסכם פנסיות</w:t>
      </w:r>
      <w:r>
        <w:rPr>
          <w:rFonts w:cs="David"/>
          <w:sz w:val="24"/>
          <w:rtl/>
        </w:rPr>
        <w:t xml:space="preserve"> ואני מדברת עכשיו על המדינות הבלטיות. אני פרגמטית בנושא זה. </w:t>
      </w:r>
    </w:p>
    <w:p w:rsidR="00000000" w:rsidRDefault="00F71E0E">
      <w:pPr>
        <w:rPr>
          <w:rFonts w:cs="David"/>
          <w:sz w:val="24"/>
          <w:rtl/>
        </w:rPr>
      </w:pPr>
    </w:p>
    <w:p w:rsidR="00000000" w:rsidRDefault="00F71E0E">
      <w:pPr>
        <w:rPr>
          <w:rFonts w:cs="David"/>
          <w:sz w:val="24"/>
          <w:rtl/>
        </w:rPr>
      </w:pPr>
      <w:r>
        <w:rPr>
          <w:rFonts w:cs="David"/>
          <w:sz w:val="24"/>
          <w:rtl/>
        </w:rPr>
        <w:tab/>
        <w:t>בנושאים אחרים שאנחנו כאן שמענו, אנחנו זקוקים לעזרה משמעותית של משרד החוץ עם המדינות שהן לא חברות באיחוד האירופי כמו בילרוס. אני ראש הקבוצה הפרלמנטרית ישראל בילרוס, ואני רוצה לומר שכאשר מדברים ע</w:t>
      </w:r>
      <w:r>
        <w:rPr>
          <w:rFonts w:cs="David"/>
          <w:sz w:val="24"/>
          <w:rtl/>
        </w:rPr>
        <w:t xml:space="preserve">ם שגריר בילרוס הם מבינים את העניין. הם עכשיו אאוט-סיידרים, ואולי המנהיג  שלהם רוצה לצאת החוצה.  אני השגתי דברים שאמרו לי שאפשר להשיג בנושא החטופים בצ'צ'ניה. צריך לשבת כאן עם התאחדויות של יוצאי הרפובליקות האלה כי יש להם נתונים בכמה פנסיונרים מדובר. </w:t>
      </w:r>
    </w:p>
    <w:p w:rsidR="00000000" w:rsidRDefault="00F71E0E">
      <w:pPr>
        <w:rPr>
          <w:rFonts w:cs="David"/>
          <w:sz w:val="24"/>
          <w:rtl/>
        </w:rPr>
      </w:pPr>
    </w:p>
    <w:p w:rsidR="00000000" w:rsidRDefault="00F71E0E">
      <w:pPr>
        <w:rPr>
          <w:rFonts w:cs="David"/>
          <w:sz w:val="24"/>
          <w:rtl/>
        </w:rPr>
      </w:pPr>
      <w:r>
        <w:rPr>
          <w:rFonts w:cs="David"/>
          <w:sz w:val="24"/>
          <w:u w:val="single"/>
          <w:rtl/>
        </w:rPr>
        <w:t xml:space="preserve">היו"ר </w:t>
      </w:r>
      <w:r>
        <w:rPr>
          <w:rFonts w:cs="David"/>
          <w:sz w:val="24"/>
          <w:u w:val="single"/>
          <w:rtl/>
        </w:rPr>
        <w:t>קולט אביטל:</w:t>
      </w:r>
    </w:p>
    <w:p w:rsidR="00000000" w:rsidRDefault="00F71E0E">
      <w:pPr>
        <w:rPr>
          <w:rFonts w:cs="David"/>
          <w:sz w:val="24"/>
          <w:rtl/>
        </w:rPr>
      </w:pPr>
    </w:p>
    <w:p w:rsidR="00000000" w:rsidRDefault="00F71E0E">
      <w:pPr>
        <w:rPr>
          <w:rFonts w:cs="David"/>
          <w:sz w:val="24"/>
          <w:rtl/>
        </w:rPr>
      </w:pPr>
      <w:r>
        <w:rPr>
          <w:rFonts w:cs="David"/>
          <w:sz w:val="24"/>
          <w:rtl/>
        </w:rPr>
        <w:tab/>
        <w:t xml:space="preserve"> אני פניתי להתאחדויות ולא קיבלתי תשובות. ביקשנו מעוזרו הפוליטי של חבר הכנסת ברונפמן לתת לנו נייר עם נתונים. </w:t>
      </w:r>
    </w:p>
    <w:p w:rsidR="00000000" w:rsidRDefault="00F71E0E">
      <w:pPr>
        <w:rPr>
          <w:rFonts w:cs="David"/>
          <w:sz w:val="24"/>
          <w:rtl/>
        </w:rPr>
      </w:pPr>
    </w:p>
    <w:p w:rsidR="00000000" w:rsidRDefault="00F71E0E">
      <w:pPr>
        <w:rPr>
          <w:rFonts w:cs="David"/>
          <w:sz w:val="24"/>
          <w:u w:val="single"/>
          <w:rtl/>
        </w:rPr>
      </w:pPr>
      <w:r>
        <w:rPr>
          <w:rFonts w:cs="David"/>
          <w:sz w:val="24"/>
          <w:u w:val="single"/>
          <w:rtl/>
        </w:rPr>
        <w:br w:type="page"/>
        <w:t>יעקב ששפורטה:</w:t>
      </w:r>
    </w:p>
    <w:p w:rsidR="00000000" w:rsidRDefault="00F71E0E">
      <w:pPr>
        <w:rPr>
          <w:rFonts w:cs="David"/>
          <w:sz w:val="24"/>
          <w:rtl/>
        </w:rPr>
      </w:pPr>
    </w:p>
    <w:p w:rsidR="00000000" w:rsidRDefault="00F71E0E">
      <w:pPr>
        <w:rPr>
          <w:rFonts w:cs="David"/>
          <w:sz w:val="24"/>
          <w:rtl/>
        </w:rPr>
      </w:pPr>
      <w:r>
        <w:rPr>
          <w:rFonts w:cs="David"/>
          <w:sz w:val="24"/>
          <w:rtl/>
        </w:rPr>
        <w:tab/>
        <w:t xml:space="preserve">אני ניסיתי לקבל נתונים מהלשכה המרכזית לסטטיסטיקה וגיליתי שהרישום בתקופה מסוימת לא היה ספציפי למדינות, אלא הוא דיבר </w:t>
      </w:r>
      <w:r>
        <w:rPr>
          <w:rFonts w:cs="David"/>
          <w:sz w:val="24"/>
          <w:rtl/>
        </w:rPr>
        <w:t xml:space="preserve">באופן כללי על ברית-המועצות. אני עשיתי בדיקה יותר מעמיקה וגיליתי שבסוכנות היהודית יש נתונים הרבה יותר מדויקים. </w:t>
      </w:r>
    </w:p>
    <w:p w:rsidR="00000000" w:rsidRDefault="00F71E0E">
      <w:pPr>
        <w:rPr>
          <w:rFonts w:cs="David"/>
          <w:sz w:val="24"/>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rPr>
          <w:rFonts w:cs="David"/>
          <w:sz w:val="24"/>
          <w:rtl/>
        </w:rPr>
      </w:pPr>
      <w:r>
        <w:rPr>
          <w:rFonts w:cs="David"/>
          <w:sz w:val="24"/>
          <w:rtl/>
        </w:rPr>
        <w:tab/>
        <w:t xml:space="preserve"> הם יכולים לומר לך באילו קבוצות של  גילאים. אבל, הם לא יכולים לפרק את הקבוצה הזאת לאזרחים וללא אזרחים. </w:t>
      </w:r>
    </w:p>
    <w:p w:rsidR="00000000" w:rsidRDefault="00F71E0E">
      <w:pPr>
        <w:rPr>
          <w:rFonts w:cs="David"/>
          <w:sz w:val="24"/>
          <w:rtl/>
        </w:rPr>
      </w:pPr>
    </w:p>
    <w:p w:rsidR="00000000" w:rsidRDefault="00F71E0E">
      <w:pPr>
        <w:rPr>
          <w:rFonts w:cs="David"/>
          <w:sz w:val="24"/>
          <w:rtl/>
        </w:rPr>
      </w:pPr>
      <w:r>
        <w:rPr>
          <w:rFonts w:cs="David"/>
          <w:sz w:val="24"/>
          <w:u w:val="single"/>
          <w:rtl/>
        </w:rPr>
        <w:t>מיכאל נודלמן:</w:t>
      </w:r>
    </w:p>
    <w:p w:rsidR="00000000" w:rsidRDefault="00F71E0E">
      <w:pPr>
        <w:rPr>
          <w:rFonts w:cs="David"/>
          <w:sz w:val="24"/>
          <w:rtl/>
        </w:rPr>
      </w:pPr>
    </w:p>
    <w:p w:rsidR="00000000" w:rsidRDefault="00F71E0E">
      <w:pPr>
        <w:rPr>
          <w:rFonts w:cs="David"/>
          <w:sz w:val="24"/>
          <w:rtl/>
        </w:rPr>
      </w:pPr>
      <w:r>
        <w:rPr>
          <w:rFonts w:cs="David"/>
          <w:sz w:val="24"/>
          <w:rtl/>
        </w:rPr>
        <w:tab/>
        <w:t xml:space="preserve"> אנ</w:t>
      </w:r>
      <w:r>
        <w:rPr>
          <w:rFonts w:cs="David"/>
          <w:sz w:val="24"/>
          <w:rtl/>
        </w:rPr>
        <w:t xml:space="preserve">חנו יודעים שמרוסיה מקבלים 40,000. אפשר לעשות חשבון כמה אנשים יש בכל מדינה באופן יחסי. </w:t>
      </w:r>
    </w:p>
    <w:p w:rsidR="00000000" w:rsidRDefault="00F71E0E">
      <w:pPr>
        <w:rPr>
          <w:rFonts w:cs="David"/>
          <w:sz w:val="24"/>
          <w:u w:val="single"/>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rPr>
          <w:rFonts w:cs="David"/>
          <w:sz w:val="24"/>
          <w:rtl/>
        </w:rPr>
      </w:pPr>
      <w:r>
        <w:rPr>
          <w:rFonts w:cs="David"/>
          <w:sz w:val="24"/>
          <w:rtl/>
        </w:rPr>
        <w:tab/>
        <w:t xml:space="preserve"> כן, אבל זה כרגע עדיין לא נותן לנו את התשובה, כי אנחנו כרגע מדברים על קבוצה שלא מקבלת. אלה שהם אזרחים כן מקבלים. </w:t>
      </w:r>
    </w:p>
    <w:p w:rsidR="00000000" w:rsidRDefault="00F71E0E">
      <w:pPr>
        <w:rPr>
          <w:rFonts w:cs="David"/>
          <w:sz w:val="24"/>
          <w:rtl/>
        </w:rPr>
      </w:pPr>
    </w:p>
    <w:p w:rsidR="00000000" w:rsidRDefault="00F71E0E">
      <w:pPr>
        <w:rPr>
          <w:rFonts w:cs="David"/>
          <w:sz w:val="24"/>
          <w:rtl/>
        </w:rPr>
      </w:pPr>
      <w:r>
        <w:rPr>
          <w:rFonts w:cs="David"/>
          <w:sz w:val="24"/>
          <w:u w:val="single"/>
          <w:rtl/>
        </w:rPr>
        <w:t>מרינה סולודקין:</w:t>
      </w:r>
    </w:p>
    <w:p w:rsidR="00000000" w:rsidRDefault="00F71E0E">
      <w:pPr>
        <w:rPr>
          <w:rFonts w:cs="David"/>
          <w:sz w:val="24"/>
          <w:rtl/>
        </w:rPr>
      </w:pPr>
    </w:p>
    <w:p w:rsidR="00000000" w:rsidRDefault="00F71E0E">
      <w:pPr>
        <w:rPr>
          <w:rFonts w:cs="David"/>
          <w:sz w:val="24"/>
          <w:rtl/>
        </w:rPr>
      </w:pPr>
      <w:r>
        <w:rPr>
          <w:rFonts w:cs="David"/>
          <w:sz w:val="24"/>
          <w:rtl/>
        </w:rPr>
        <w:tab/>
        <w:t>13% מאלה שהגיעו</w:t>
      </w:r>
      <w:r>
        <w:rPr>
          <w:rFonts w:cs="David"/>
          <w:sz w:val="24"/>
          <w:rtl/>
        </w:rPr>
        <w:t xml:space="preserve"> בין השנים 1992 עד 1998 מרוסיה הם גימלאים. הם לא מקבלים בגלל שרוסיה לא רוצה לתת. חברת הכנסת אביטל, אם אנחנו נקדם את הנושא הזה אז אנחנו עשינו משהו. </w:t>
      </w:r>
    </w:p>
    <w:p w:rsidR="00000000" w:rsidRDefault="00F71E0E">
      <w:pPr>
        <w:rPr>
          <w:rFonts w:cs="David"/>
          <w:sz w:val="24"/>
          <w:rtl/>
        </w:rPr>
      </w:pPr>
    </w:p>
    <w:p w:rsidR="00000000" w:rsidRDefault="00F71E0E">
      <w:pPr>
        <w:rPr>
          <w:rFonts w:cs="David"/>
          <w:sz w:val="24"/>
          <w:u w:val="single"/>
          <w:rtl/>
        </w:rPr>
      </w:pPr>
      <w:r>
        <w:rPr>
          <w:rFonts w:cs="David"/>
          <w:sz w:val="24"/>
          <w:u w:val="single"/>
          <w:rtl/>
        </w:rPr>
        <w:t>רומן ברונפמן:</w:t>
      </w:r>
    </w:p>
    <w:p w:rsidR="00000000" w:rsidRDefault="00F71E0E">
      <w:pPr>
        <w:rPr>
          <w:rFonts w:cs="David"/>
          <w:sz w:val="24"/>
          <w:u w:val="single"/>
          <w:rtl/>
        </w:rPr>
      </w:pPr>
    </w:p>
    <w:p w:rsidR="00000000" w:rsidRDefault="00F71E0E">
      <w:pPr>
        <w:rPr>
          <w:rFonts w:cs="David"/>
          <w:sz w:val="24"/>
          <w:rtl/>
        </w:rPr>
      </w:pPr>
      <w:r>
        <w:rPr>
          <w:rFonts w:cs="David"/>
          <w:sz w:val="24"/>
          <w:rtl/>
        </w:rPr>
        <w:tab/>
        <w:t xml:space="preserve"> היא מדברת על הסכמי פנסיה ומאוד חשוב שנציגי המוסד לביטוח לאומי ידעו, וגם נציגי משרד החוץ, ש</w:t>
      </w:r>
      <w:r>
        <w:rPr>
          <w:rFonts w:cs="David"/>
          <w:sz w:val="24"/>
          <w:rtl/>
        </w:rPr>
        <w:t xml:space="preserve">הארצות האלה מעונינות לכלול בהסכמים ובאמנות את נושא העובדים הזרים, וזה אבן הנגף. </w:t>
      </w:r>
    </w:p>
    <w:p w:rsidR="00000000" w:rsidRDefault="00F71E0E">
      <w:pPr>
        <w:rPr>
          <w:rFonts w:cs="David"/>
          <w:sz w:val="24"/>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rPr>
          <w:rFonts w:cs="David"/>
          <w:sz w:val="24"/>
          <w:rtl/>
        </w:rPr>
      </w:pPr>
      <w:r>
        <w:rPr>
          <w:rFonts w:cs="David"/>
          <w:sz w:val="24"/>
          <w:rtl/>
        </w:rPr>
        <w:tab/>
        <w:t xml:space="preserve">מה איכפת לנו עקרונית להכניס את הנושא? </w:t>
      </w:r>
    </w:p>
    <w:p w:rsidR="00000000" w:rsidRDefault="00F71E0E">
      <w:pPr>
        <w:rPr>
          <w:rFonts w:cs="David"/>
          <w:sz w:val="24"/>
          <w:rtl/>
        </w:rPr>
      </w:pPr>
    </w:p>
    <w:p w:rsidR="00000000" w:rsidRDefault="00F71E0E">
      <w:pPr>
        <w:rPr>
          <w:rFonts w:cs="David"/>
          <w:sz w:val="24"/>
          <w:u w:val="single"/>
          <w:rtl/>
        </w:rPr>
      </w:pPr>
      <w:r>
        <w:rPr>
          <w:rFonts w:cs="David"/>
          <w:sz w:val="24"/>
          <w:u w:val="single"/>
          <w:rtl/>
        </w:rPr>
        <w:t>רומן ברונפמן:</w:t>
      </w:r>
    </w:p>
    <w:p w:rsidR="00000000" w:rsidRDefault="00F71E0E">
      <w:pPr>
        <w:rPr>
          <w:rFonts w:cs="David"/>
          <w:sz w:val="24"/>
          <w:u w:val="single"/>
          <w:rtl/>
        </w:rPr>
      </w:pPr>
    </w:p>
    <w:p w:rsidR="00000000" w:rsidRDefault="00F71E0E">
      <w:pPr>
        <w:rPr>
          <w:rFonts w:cs="David"/>
          <w:sz w:val="24"/>
          <w:rtl/>
        </w:rPr>
      </w:pPr>
      <w:r>
        <w:rPr>
          <w:rFonts w:cs="David"/>
          <w:sz w:val="24"/>
          <w:rtl/>
        </w:rPr>
        <w:tab/>
        <w:t xml:space="preserve"> לא, את פותחת פה תיבת פנדורה. </w:t>
      </w:r>
    </w:p>
    <w:p w:rsidR="00000000" w:rsidRDefault="00F71E0E">
      <w:pPr>
        <w:rPr>
          <w:rFonts w:cs="David"/>
          <w:sz w:val="24"/>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rPr>
          <w:rFonts w:cs="David"/>
          <w:sz w:val="24"/>
          <w:rtl/>
        </w:rPr>
      </w:pPr>
      <w:r>
        <w:rPr>
          <w:rFonts w:cs="David"/>
          <w:sz w:val="24"/>
          <w:rtl/>
        </w:rPr>
        <w:tab/>
        <w:t xml:space="preserve"> ממילא  אנחנו לא נותנים  יותר לעובדים זרים לבו</w:t>
      </w:r>
      <w:r>
        <w:rPr>
          <w:rFonts w:cs="David"/>
          <w:sz w:val="24"/>
          <w:rtl/>
        </w:rPr>
        <w:t xml:space="preserve">א.  </w:t>
      </w:r>
    </w:p>
    <w:p w:rsidR="00000000" w:rsidRDefault="00F71E0E">
      <w:pPr>
        <w:rPr>
          <w:rFonts w:cs="David"/>
          <w:sz w:val="24"/>
          <w:rtl/>
        </w:rPr>
      </w:pPr>
    </w:p>
    <w:p w:rsidR="00000000" w:rsidRDefault="00F71E0E">
      <w:pPr>
        <w:rPr>
          <w:rFonts w:cs="David"/>
          <w:sz w:val="24"/>
          <w:rtl/>
        </w:rPr>
      </w:pPr>
      <w:r>
        <w:rPr>
          <w:rFonts w:cs="David"/>
          <w:sz w:val="24"/>
          <w:u w:val="single"/>
          <w:rtl/>
        </w:rPr>
        <w:t>מיכאל נודלמן:</w:t>
      </w:r>
    </w:p>
    <w:p w:rsidR="00000000" w:rsidRDefault="00F71E0E">
      <w:pPr>
        <w:rPr>
          <w:rFonts w:cs="David"/>
          <w:sz w:val="24"/>
          <w:rtl/>
        </w:rPr>
      </w:pPr>
    </w:p>
    <w:p w:rsidR="00000000" w:rsidRDefault="00F71E0E">
      <w:pPr>
        <w:rPr>
          <w:rFonts w:cs="David"/>
          <w:sz w:val="24"/>
          <w:rtl/>
        </w:rPr>
      </w:pPr>
      <w:r>
        <w:rPr>
          <w:rFonts w:cs="David"/>
          <w:sz w:val="24"/>
          <w:rtl/>
        </w:rPr>
        <w:tab/>
        <w:t xml:space="preserve"> נושא עובדים זרים לא עומד עכשיו על סדר היום. אוקראינה מוכנה להסכם רק בנושא פנסיה. </w:t>
      </w:r>
    </w:p>
    <w:p w:rsidR="00000000" w:rsidRDefault="00F71E0E">
      <w:pPr>
        <w:rPr>
          <w:rFonts w:cs="David"/>
          <w:sz w:val="24"/>
          <w:rtl/>
        </w:rPr>
      </w:pPr>
    </w:p>
    <w:p w:rsidR="00000000" w:rsidRDefault="00F71E0E">
      <w:pPr>
        <w:rPr>
          <w:rFonts w:cs="David"/>
          <w:sz w:val="24"/>
          <w:rtl/>
        </w:rPr>
      </w:pPr>
      <w:r>
        <w:rPr>
          <w:rFonts w:cs="David"/>
          <w:sz w:val="24"/>
          <w:u w:val="single"/>
          <w:rtl/>
        </w:rPr>
        <w:t>מרינה סולודקין:</w:t>
      </w:r>
    </w:p>
    <w:p w:rsidR="00000000" w:rsidRDefault="00F71E0E">
      <w:pPr>
        <w:rPr>
          <w:rFonts w:cs="David"/>
          <w:sz w:val="24"/>
          <w:rtl/>
        </w:rPr>
      </w:pPr>
    </w:p>
    <w:p w:rsidR="00000000" w:rsidRDefault="00F71E0E">
      <w:pPr>
        <w:rPr>
          <w:rFonts w:cs="David"/>
          <w:sz w:val="24"/>
          <w:rtl/>
        </w:rPr>
      </w:pPr>
      <w:r>
        <w:rPr>
          <w:rFonts w:cs="David"/>
          <w:sz w:val="24"/>
          <w:rtl/>
        </w:rPr>
        <w:tab/>
        <w:t xml:space="preserve">לצערי הרב, למשרד החוץ יש נטייה לסבך את העניינים. </w:t>
      </w:r>
    </w:p>
    <w:p w:rsidR="00000000" w:rsidRDefault="00F71E0E">
      <w:pPr>
        <w:rPr>
          <w:rFonts w:cs="David"/>
          <w:sz w:val="24"/>
          <w:rtl/>
        </w:rPr>
      </w:pPr>
    </w:p>
    <w:p w:rsidR="00000000" w:rsidRDefault="00F71E0E">
      <w:pPr>
        <w:rPr>
          <w:rFonts w:cs="David"/>
          <w:sz w:val="24"/>
          <w:u w:val="single"/>
          <w:rtl/>
        </w:rPr>
      </w:pPr>
      <w:r>
        <w:rPr>
          <w:rFonts w:cs="David"/>
          <w:sz w:val="24"/>
          <w:u w:val="single"/>
          <w:rtl/>
        </w:rPr>
        <w:t>יעקב ששפורטה:</w:t>
      </w:r>
    </w:p>
    <w:p w:rsidR="00000000" w:rsidRDefault="00F71E0E">
      <w:pPr>
        <w:rPr>
          <w:rFonts w:cs="David"/>
          <w:sz w:val="24"/>
          <w:rtl/>
        </w:rPr>
      </w:pPr>
    </w:p>
    <w:p w:rsidR="00000000" w:rsidRDefault="00F71E0E">
      <w:pPr>
        <w:rPr>
          <w:rFonts w:cs="David"/>
          <w:sz w:val="24"/>
          <w:rtl/>
        </w:rPr>
      </w:pPr>
      <w:r>
        <w:rPr>
          <w:rFonts w:cs="David"/>
          <w:sz w:val="24"/>
          <w:rtl/>
        </w:rPr>
        <w:tab/>
        <w:t xml:space="preserve">בזה אנחנו מתנגדים. </w:t>
      </w:r>
    </w:p>
    <w:p w:rsidR="00000000" w:rsidRDefault="00F71E0E">
      <w:pPr>
        <w:rPr>
          <w:rFonts w:cs="David"/>
          <w:sz w:val="24"/>
          <w:rtl/>
        </w:rPr>
      </w:pPr>
    </w:p>
    <w:p w:rsidR="00000000" w:rsidRDefault="00F71E0E">
      <w:pPr>
        <w:rPr>
          <w:rFonts w:cs="David"/>
          <w:sz w:val="24"/>
          <w:u w:val="single"/>
          <w:rtl/>
        </w:rPr>
      </w:pPr>
      <w:r>
        <w:rPr>
          <w:rFonts w:cs="David"/>
          <w:sz w:val="24"/>
          <w:u w:val="single"/>
          <w:rtl/>
        </w:rPr>
        <w:t>אסתר אפרת סמילג:</w:t>
      </w:r>
    </w:p>
    <w:p w:rsidR="00000000" w:rsidRDefault="00F71E0E">
      <w:pPr>
        <w:rPr>
          <w:rFonts w:cs="David"/>
          <w:sz w:val="24"/>
          <w:rtl/>
        </w:rPr>
      </w:pPr>
      <w:r>
        <w:rPr>
          <w:rFonts w:cs="David"/>
          <w:sz w:val="24"/>
          <w:rtl/>
        </w:rPr>
        <w:tab/>
      </w:r>
    </w:p>
    <w:p w:rsidR="00000000" w:rsidRDefault="00F71E0E">
      <w:pPr>
        <w:rPr>
          <w:rFonts w:cs="David"/>
          <w:sz w:val="24"/>
          <w:rtl/>
        </w:rPr>
      </w:pPr>
      <w:r>
        <w:rPr>
          <w:rFonts w:cs="David"/>
          <w:sz w:val="24"/>
          <w:rtl/>
        </w:rPr>
        <w:tab/>
        <w:t>כאן יש קצת ניגודי דעות ב</w:t>
      </w:r>
      <w:r>
        <w:rPr>
          <w:rFonts w:cs="David"/>
          <w:sz w:val="24"/>
          <w:rtl/>
        </w:rPr>
        <w:t xml:space="preserve">יננו לביטוח הלאומי. בדרך כלל, אנחנו עובדים בשיתוף פעולה מלא.  העמדה העקרונית של משרד החוץ על כל הממשלה, זאת עמדת ממשלת ישראל, היא שמדינת ישראל לא חותמת על הסכמים בנושא עובדים זרים. </w:t>
      </w:r>
    </w:p>
    <w:p w:rsidR="00000000" w:rsidRDefault="00F71E0E">
      <w:pPr>
        <w:rPr>
          <w:rFonts w:cs="David"/>
          <w:sz w:val="24"/>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rPr>
          <w:rFonts w:cs="David"/>
          <w:sz w:val="24"/>
          <w:rtl/>
        </w:rPr>
      </w:pPr>
      <w:r>
        <w:rPr>
          <w:rFonts w:cs="David"/>
          <w:sz w:val="24"/>
          <w:rtl/>
        </w:rPr>
        <w:tab/>
        <w:t xml:space="preserve"> זה רע מאוד. </w:t>
      </w:r>
    </w:p>
    <w:p w:rsidR="00000000" w:rsidRDefault="00F71E0E">
      <w:pPr>
        <w:rPr>
          <w:rFonts w:cs="David"/>
          <w:sz w:val="24"/>
          <w:rtl/>
        </w:rPr>
      </w:pPr>
    </w:p>
    <w:p w:rsidR="00000000" w:rsidRDefault="00F71E0E">
      <w:pPr>
        <w:rPr>
          <w:rFonts w:cs="David"/>
          <w:sz w:val="24"/>
          <w:u w:val="single"/>
          <w:rtl/>
        </w:rPr>
      </w:pPr>
      <w:r>
        <w:rPr>
          <w:rFonts w:cs="David"/>
          <w:sz w:val="24"/>
          <w:u w:val="single"/>
          <w:rtl/>
        </w:rPr>
        <w:t>אסתר אפרת סמילג:</w:t>
      </w:r>
    </w:p>
    <w:p w:rsidR="00000000" w:rsidRDefault="00F71E0E">
      <w:pPr>
        <w:rPr>
          <w:rFonts w:cs="David"/>
          <w:sz w:val="24"/>
          <w:rtl/>
        </w:rPr>
      </w:pPr>
    </w:p>
    <w:p w:rsidR="00000000" w:rsidRDefault="00F71E0E">
      <w:pPr>
        <w:rPr>
          <w:rFonts w:cs="David"/>
          <w:sz w:val="24"/>
          <w:rtl/>
        </w:rPr>
      </w:pPr>
      <w:r>
        <w:rPr>
          <w:rFonts w:cs="David"/>
          <w:sz w:val="24"/>
          <w:rtl/>
        </w:rPr>
        <w:tab/>
        <w:t>אנחנו אומרים שמה שמ</w:t>
      </w:r>
      <w:r>
        <w:rPr>
          <w:rFonts w:cs="David"/>
          <w:sz w:val="24"/>
          <w:rtl/>
        </w:rPr>
        <w:t xml:space="preserve">חייב במדינת ישראל זה חוקי מדינת ישראל. אם יש חוק שכר מינימום אז הוא צריך לחול על כל עובד במדינת ישראל, לא חשוב מאיפה הוא הגיע.  </w:t>
      </w:r>
    </w:p>
    <w:p w:rsidR="00000000" w:rsidRDefault="00F71E0E">
      <w:pPr>
        <w:rPr>
          <w:rFonts w:cs="David"/>
          <w:sz w:val="24"/>
          <w:rtl/>
        </w:rPr>
      </w:pPr>
    </w:p>
    <w:p w:rsidR="00000000" w:rsidRDefault="00F71E0E">
      <w:pPr>
        <w:rPr>
          <w:rFonts w:cs="David"/>
          <w:sz w:val="24"/>
          <w:u w:val="single"/>
          <w:rtl/>
        </w:rPr>
      </w:pPr>
    </w:p>
    <w:p w:rsidR="00000000" w:rsidRDefault="00F71E0E">
      <w:pPr>
        <w:rPr>
          <w:rFonts w:cs="David"/>
          <w:sz w:val="24"/>
          <w:u w:val="single"/>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rPr>
          <w:rFonts w:cs="David"/>
          <w:sz w:val="24"/>
          <w:rtl/>
        </w:rPr>
      </w:pPr>
      <w:r>
        <w:rPr>
          <w:rFonts w:cs="David"/>
          <w:sz w:val="24"/>
          <w:rtl/>
        </w:rPr>
        <w:tab/>
        <w:t xml:space="preserve"> אבל, כולנו יודעים שחוק שכר מינימום לא מיושם. </w:t>
      </w:r>
    </w:p>
    <w:p w:rsidR="00000000" w:rsidRDefault="00F71E0E">
      <w:pPr>
        <w:rPr>
          <w:rFonts w:cs="David"/>
          <w:sz w:val="24"/>
          <w:rtl/>
        </w:rPr>
      </w:pPr>
    </w:p>
    <w:p w:rsidR="00000000" w:rsidRDefault="00F71E0E">
      <w:pPr>
        <w:rPr>
          <w:rFonts w:cs="David"/>
          <w:sz w:val="24"/>
          <w:u w:val="single"/>
          <w:rtl/>
        </w:rPr>
      </w:pPr>
      <w:r>
        <w:rPr>
          <w:rFonts w:cs="David"/>
          <w:sz w:val="24"/>
          <w:u w:val="single"/>
          <w:rtl/>
        </w:rPr>
        <w:t>אסתר אפרת סמילג:</w:t>
      </w:r>
    </w:p>
    <w:p w:rsidR="00000000" w:rsidRDefault="00F71E0E">
      <w:pPr>
        <w:rPr>
          <w:rFonts w:cs="David"/>
          <w:sz w:val="24"/>
          <w:rtl/>
        </w:rPr>
      </w:pPr>
    </w:p>
    <w:p w:rsidR="00000000" w:rsidRDefault="00F71E0E">
      <w:pPr>
        <w:rPr>
          <w:rFonts w:cs="David"/>
          <w:sz w:val="24"/>
          <w:rtl/>
        </w:rPr>
      </w:pPr>
      <w:r>
        <w:rPr>
          <w:rFonts w:cs="David"/>
          <w:sz w:val="24"/>
          <w:rtl/>
        </w:rPr>
        <w:tab/>
        <w:t>אין שום ויכוח על הנקודה הזאת. העמדה ש</w:t>
      </w:r>
      <w:r>
        <w:rPr>
          <w:rFonts w:cs="David"/>
          <w:sz w:val="24"/>
          <w:rtl/>
        </w:rPr>
        <w:t xml:space="preserve">ל הממשלה היא שאת החוק צריך ליישם מכוח חוקי מדינת ישראל. </w:t>
      </w:r>
    </w:p>
    <w:p w:rsidR="00000000" w:rsidRDefault="00F71E0E">
      <w:pPr>
        <w:rPr>
          <w:rFonts w:cs="David"/>
          <w:sz w:val="24"/>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rPr>
          <w:rFonts w:cs="David"/>
          <w:sz w:val="24"/>
          <w:rtl/>
        </w:rPr>
      </w:pPr>
      <w:r>
        <w:rPr>
          <w:rFonts w:cs="David"/>
          <w:sz w:val="24"/>
          <w:rtl/>
        </w:rPr>
        <w:tab/>
        <w:t xml:space="preserve"> אז למה קשה לנו לכתוב באמנה בדיוק את הדבר הזה?</w:t>
      </w:r>
    </w:p>
    <w:p w:rsidR="00000000" w:rsidRDefault="00F71E0E">
      <w:pPr>
        <w:rPr>
          <w:rFonts w:cs="David"/>
          <w:sz w:val="24"/>
          <w:rtl/>
        </w:rPr>
      </w:pPr>
    </w:p>
    <w:p w:rsidR="00000000" w:rsidRDefault="00F71E0E">
      <w:pPr>
        <w:rPr>
          <w:rFonts w:cs="David"/>
          <w:sz w:val="24"/>
          <w:u w:val="single"/>
          <w:rtl/>
        </w:rPr>
      </w:pPr>
      <w:r>
        <w:rPr>
          <w:rFonts w:cs="David"/>
          <w:sz w:val="24"/>
          <w:u w:val="single"/>
          <w:rtl/>
        </w:rPr>
        <w:t>אסתר אפרת סמילג:</w:t>
      </w:r>
    </w:p>
    <w:p w:rsidR="00000000" w:rsidRDefault="00F71E0E">
      <w:pPr>
        <w:rPr>
          <w:rFonts w:cs="David"/>
          <w:sz w:val="24"/>
          <w:rtl/>
        </w:rPr>
      </w:pPr>
      <w:r>
        <w:rPr>
          <w:rFonts w:cs="David"/>
          <w:sz w:val="24"/>
          <w:rtl/>
        </w:rPr>
        <w:tab/>
      </w:r>
    </w:p>
    <w:p w:rsidR="00000000" w:rsidRDefault="00F71E0E">
      <w:pPr>
        <w:rPr>
          <w:rFonts w:cs="David"/>
          <w:sz w:val="24"/>
          <w:rtl/>
        </w:rPr>
      </w:pPr>
      <w:r>
        <w:rPr>
          <w:rFonts w:cs="David"/>
          <w:sz w:val="24"/>
          <w:rtl/>
        </w:rPr>
        <w:tab/>
        <w:t>אנחנו אומרים שמה שמחייב במדינת ישראל זה חוקי מדינת ישראל. משטר הקפיטולציות נגמר עם השלטון העותומני. לא יכול לה</w:t>
      </w:r>
      <w:r>
        <w:rPr>
          <w:rFonts w:cs="David"/>
          <w:sz w:val="24"/>
          <w:rtl/>
        </w:rPr>
        <w:t xml:space="preserve">יות שיהיה הבדל לגבי עובד אם הוא עובד ממדינה א' שיש איתה הסכם, ובין עובד ממדינה ב' שאין איתה הסכם.  החוקים של מדינת ישראל צריכים לחול על כולם. </w:t>
      </w:r>
    </w:p>
    <w:p w:rsidR="00000000" w:rsidRDefault="00F71E0E">
      <w:pPr>
        <w:rPr>
          <w:rFonts w:cs="David"/>
          <w:sz w:val="24"/>
          <w:rtl/>
        </w:rPr>
      </w:pPr>
    </w:p>
    <w:p w:rsidR="00000000" w:rsidRDefault="00F71E0E">
      <w:pPr>
        <w:rPr>
          <w:rFonts w:cs="David"/>
          <w:sz w:val="24"/>
          <w:u w:val="single"/>
          <w:rtl/>
        </w:rPr>
      </w:pPr>
      <w:r>
        <w:rPr>
          <w:rFonts w:cs="David"/>
          <w:sz w:val="24"/>
          <w:u w:val="single"/>
          <w:rtl/>
        </w:rPr>
        <w:t>רומן ברונפמן:</w:t>
      </w:r>
    </w:p>
    <w:p w:rsidR="00000000" w:rsidRDefault="00F71E0E">
      <w:pPr>
        <w:rPr>
          <w:rFonts w:cs="David"/>
          <w:sz w:val="24"/>
          <w:u w:val="single"/>
          <w:rtl/>
        </w:rPr>
      </w:pPr>
    </w:p>
    <w:p w:rsidR="00000000" w:rsidRDefault="00F71E0E">
      <w:pPr>
        <w:rPr>
          <w:rFonts w:cs="David"/>
          <w:sz w:val="24"/>
          <w:rtl/>
        </w:rPr>
      </w:pPr>
      <w:r>
        <w:rPr>
          <w:rFonts w:cs="David"/>
          <w:sz w:val="24"/>
          <w:rtl/>
        </w:rPr>
        <w:tab/>
        <w:t xml:space="preserve"> או לא לחול.</w:t>
      </w:r>
    </w:p>
    <w:p w:rsidR="00000000" w:rsidRDefault="00F71E0E">
      <w:pPr>
        <w:rPr>
          <w:rFonts w:cs="David"/>
          <w:sz w:val="24"/>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rPr>
          <w:rFonts w:cs="David"/>
          <w:sz w:val="24"/>
          <w:rtl/>
        </w:rPr>
      </w:pPr>
      <w:r>
        <w:rPr>
          <w:rFonts w:cs="David"/>
          <w:sz w:val="24"/>
          <w:rtl/>
        </w:rPr>
        <w:tab/>
        <w:t xml:space="preserve"> אני עוד זוכרת את היום שבו חתמנו על הסכם עם פינלנד לגבי זכויות</w:t>
      </w:r>
      <w:r>
        <w:rPr>
          <w:rFonts w:cs="David"/>
          <w:sz w:val="24"/>
          <w:rtl/>
        </w:rPr>
        <w:t xml:space="preserve"> של עובדים בשתי המדינות.  אנחנו חתמנו עם מדינה כמו פינלנד, ואנחנו יודעים כמה פינים מגיעים לארץ. אני ישבתי במשרד החוץ כשחתמו על ההסכם הזה של הסכם ביטוח סוציאלי. </w:t>
      </w:r>
    </w:p>
    <w:p w:rsidR="00000000" w:rsidRDefault="00F71E0E">
      <w:pPr>
        <w:rPr>
          <w:rFonts w:cs="David"/>
          <w:sz w:val="24"/>
          <w:rtl/>
        </w:rPr>
      </w:pPr>
    </w:p>
    <w:p w:rsidR="00000000" w:rsidRDefault="00F71E0E">
      <w:pPr>
        <w:rPr>
          <w:rFonts w:cs="David"/>
          <w:sz w:val="24"/>
          <w:u w:val="single"/>
          <w:rtl/>
        </w:rPr>
      </w:pPr>
      <w:r>
        <w:rPr>
          <w:rFonts w:cs="David"/>
          <w:sz w:val="24"/>
          <w:u w:val="single"/>
          <w:rtl/>
        </w:rPr>
        <w:t>רומן ברונפמן:</w:t>
      </w:r>
    </w:p>
    <w:p w:rsidR="00000000" w:rsidRDefault="00F71E0E">
      <w:pPr>
        <w:rPr>
          <w:rFonts w:cs="David"/>
          <w:sz w:val="24"/>
          <w:u w:val="single"/>
          <w:rtl/>
        </w:rPr>
      </w:pPr>
    </w:p>
    <w:p w:rsidR="00000000" w:rsidRDefault="00F71E0E">
      <w:pPr>
        <w:rPr>
          <w:rFonts w:cs="David"/>
          <w:sz w:val="24"/>
          <w:rtl/>
        </w:rPr>
      </w:pPr>
      <w:r>
        <w:rPr>
          <w:rFonts w:cs="David"/>
          <w:sz w:val="24"/>
          <w:rtl/>
        </w:rPr>
        <w:tab/>
        <w:t xml:space="preserve"> אסתר, האם את מדברת על אמנות או על הסכמי פנסיה? </w:t>
      </w:r>
    </w:p>
    <w:p w:rsidR="00000000" w:rsidRDefault="00F71E0E">
      <w:pPr>
        <w:rPr>
          <w:rFonts w:cs="David"/>
          <w:sz w:val="24"/>
          <w:u w:val="single"/>
          <w:rtl/>
        </w:rPr>
      </w:pPr>
    </w:p>
    <w:p w:rsidR="00000000" w:rsidRDefault="00F71E0E">
      <w:pPr>
        <w:rPr>
          <w:rFonts w:cs="David"/>
          <w:sz w:val="24"/>
          <w:u w:val="single"/>
          <w:rtl/>
        </w:rPr>
      </w:pPr>
      <w:r>
        <w:rPr>
          <w:rFonts w:cs="David"/>
          <w:sz w:val="24"/>
          <w:u w:val="single"/>
          <w:rtl/>
        </w:rPr>
        <w:t>אסתר אפרת סמילג:</w:t>
      </w:r>
    </w:p>
    <w:p w:rsidR="00000000" w:rsidRDefault="00F71E0E">
      <w:pPr>
        <w:rPr>
          <w:rFonts w:cs="David"/>
          <w:sz w:val="24"/>
          <w:rtl/>
        </w:rPr>
      </w:pPr>
    </w:p>
    <w:p w:rsidR="00000000" w:rsidRDefault="00F71E0E">
      <w:pPr>
        <w:rPr>
          <w:rFonts w:cs="David"/>
          <w:sz w:val="24"/>
          <w:rtl/>
        </w:rPr>
      </w:pPr>
      <w:r>
        <w:rPr>
          <w:rFonts w:cs="David"/>
          <w:sz w:val="24"/>
          <w:rtl/>
        </w:rPr>
        <w:tab/>
        <w:t>אני מדברת</w:t>
      </w:r>
      <w:r>
        <w:rPr>
          <w:rFonts w:cs="David"/>
          <w:sz w:val="24"/>
          <w:rtl/>
        </w:rPr>
        <w:t xml:space="preserve"> על עובדים זרים.  אני מדברת על אמנה, ואמנה והסכם זה אותו הדבר. </w:t>
      </w:r>
    </w:p>
    <w:p w:rsidR="00000000" w:rsidRDefault="00F71E0E">
      <w:pPr>
        <w:rPr>
          <w:rFonts w:cs="David"/>
          <w:sz w:val="24"/>
          <w:rtl/>
        </w:rPr>
      </w:pPr>
    </w:p>
    <w:p w:rsidR="00000000" w:rsidRDefault="00F71E0E">
      <w:pPr>
        <w:rPr>
          <w:rFonts w:cs="David"/>
          <w:sz w:val="24"/>
          <w:rtl/>
        </w:rPr>
      </w:pPr>
      <w:r>
        <w:rPr>
          <w:rFonts w:cs="David"/>
          <w:sz w:val="24"/>
          <w:u w:val="single"/>
          <w:rtl/>
        </w:rPr>
        <w:t>מרינה סולודקין:</w:t>
      </w:r>
    </w:p>
    <w:p w:rsidR="00000000" w:rsidRDefault="00F71E0E">
      <w:pPr>
        <w:rPr>
          <w:rFonts w:cs="David"/>
          <w:sz w:val="24"/>
          <w:rtl/>
        </w:rPr>
      </w:pPr>
    </w:p>
    <w:p w:rsidR="00000000" w:rsidRDefault="00F71E0E">
      <w:pPr>
        <w:rPr>
          <w:rFonts w:cs="David"/>
          <w:sz w:val="24"/>
          <w:rtl/>
        </w:rPr>
      </w:pPr>
      <w:r>
        <w:rPr>
          <w:rFonts w:cs="David"/>
          <w:sz w:val="24"/>
          <w:rtl/>
        </w:rPr>
        <w:tab/>
        <w:t xml:space="preserve"> זה נושא אחר.  </w:t>
      </w:r>
    </w:p>
    <w:p w:rsidR="00000000" w:rsidRDefault="00F71E0E">
      <w:pPr>
        <w:rPr>
          <w:rFonts w:cs="David"/>
          <w:sz w:val="24"/>
          <w:rtl/>
        </w:rPr>
      </w:pPr>
    </w:p>
    <w:p w:rsidR="00000000" w:rsidRDefault="00F71E0E">
      <w:pPr>
        <w:rPr>
          <w:rFonts w:cs="David"/>
          <w:sz w:val="24"/>
          <w:u w:val="single"/>
          <w:rtl/>
        </w:rPr>
      </w:pPr>
      <w:r>
        <w:rPr>
          <w:rFonts w:cs="David"/>
          <w:sz w:val="24"/>
          <w:u w:val="single"/>
          <w:rtl/>
        </w:rPr>
        <w:t>אסתר אפרת סמילג:</w:t>
      </w:r>
    </w:p>
    <w:p w:rsidR="00000000" w:rsidRDefault="00F71E0E">
      <w:pPr>
        <w:rPr>
          <w:rFonts w:cs="David"/>
          <w:sz w:val="24"/>
          <w:rtl/>
        </w:rPr>
      </w:pPr>
    </w:p>
    <w:p w:rsidR="00000000" w:rsidRDefault="00F71E0E">
      <w:pPr>
        <w:rPr>
          <w:rFonts w:cs="David"/>
          <w:sz w:val="24"/>
          <w:rtl/>
        </w:rPr>
      </w:pPr>
      <w:r>
        <w:rPr>
          <w:rFonts w:cs="David"/>
          <w:sz w:val="24"/>
          <w:rtl/>
        </w:rPr>
        <w:tab/>
        <w:t>אנחנו בהחלט מוכנים לחתום, וכאן אנחנו לגמרי על אותו גל עם הביטוח לאומי. אם אנחנו חושבים שיש אנשים בארץ שלא מקבלים פנסיות ושהסכם עם מדינה א</w:t>
      </w:r>
      <w:r>
        <w:rPr>
          <w:rFonts w:cs="David"/>
          <w:sz w:val="24"/>
          <w:rtl/>
        </w:rPr>
        <w:t xml:space="preserve">חרת יכול לעזור, אז אנחנו נעשה את זה בשמחה ובששון בתנאי כמובן שהמדינה השנייה תסכים.  אם אפשר ואם אנחנו חושבים שזה יכול לעזור, אנחנו בוודאי עושים בתיאום עם המוסד ביטוח לאומי. </w:t>
      </w:r>
    </w:p>
    <w:p w:rsidR="00000000" w:rsidRDefault="00F71E0E">
      <w:pPr>
        <w:rPr>
          <w:rFonts w:cs="David"/>
          <w:sz w:val="24"/>
          <w:rtl/>
        </w:rPr>
      </w:pPr>
    </w:p>
    <w:p w:rsidR="00000000" w:rsidRDefault="00F71E0E">
      <w:pPr>
        <w:rPr>
          <w:rFonts w:cs="David"/>
          <w:sz w:val="24"/>
          <w:rtl/>
        </w:rPr>
      </w:pPr>
      <w:r>
        <w:rPr>
          <w:rFonts w:cs="David"/>
          <w:sz w:val="24"/>
          <w:rtl/>
        </w:rPr>
        <w:tab/>
        <w:t>צריך להיות ברור שיש מדינות שהן לא רוצות הסכם ביטוח סוציאלי, אלא הן רוצות הסכם לג</w:t>
      </w:r>
      <w:r>
        <w:rPr>
          <w:rFonts w:cs="David"/>
          <w:sz w:val="24"/>
          <w:rtl/>
        </w:rPr>
        <w:t xml:space="preserve">בי עובדים זרים.  </w:t>
      </w:r>
    </w:p>
    <w:p w:rsidR="00000000" w:rsidRDefault="00F71E0E">
      <w:pPr>
        <w:rPr>
          <w:rFonts w:cs="David"/>
          <w:sz w:val="24"/>
          <w:rtl/>
        </w:rPr>
      </w:pPr>
    </w:p>
    <w:p w:rsidR="00000000" w:rsidRDefault="00F71E0E">
      <w:pPr>
        <w:rPr>
          <w:rFonts w:cs="David"/>
          <w:sz w:val="24"/>
          <w:u w:val="single"/>
          <w:rtl/>
        </w:rPr>
      </w:pPr>
    </w:p>
    <w:p w:rsidR="00000000" w:rsidRDefault="00F71E0E">
      <w:pPr>
        <w:rPr>
          <w:rFonts w:cs="David"/>
          <w:sz w:val="24"/>
          <w:u w:val="single"/>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rPr>
          <w:rFonts w:cs="David"/>
          <w:sz w:val="24"/>
          <w:rtl/>
        </w:rPr>
      </w:pPr>
      <w:r>
        <w:rPr>
          <w:rFonts w:cs="David"/>
          <w:sz w:val="24"/>
          <w:rtl/>
        </w:rPr>
        <w:tab/>
        <w:t xml:space="preserve"> נניח ואני פונה ללטביה ואני אומרת לה שאני רוצה לחתום איתה  על הסכם בנושאים של ביטוח סוציאלי שכולל את עניין הפנסיות. האם היא מתנה את זה בהסכם לעובדים זרים או לא, או שאת הוספת את זה כרגע? </w:t>
      </w:r>
    </w:p>
    <w:p w:rsidR="00000000" w:rsidRDefault="00F71E0E">
      <w:pPr>
        <w:rPr>
          <w:rFonts w:cs="David"/>
          <w:sz w:val="24"/>
          <w:rtl/>
        </w:rPr>
      </w:pPr>
    </w:p>
    <w:p w:rsidR="00000000" w:rsidRDefault="00F71E0E">
      <w:pPr>
        <w:rPr>
          <w:rFonts w:cs="David"/>
          <w:sz w:val="24"/>
          <w:u w:val="single"/>
          <w:rtl/>
        </w:rPr>
      </w:pPr>
      <w:r>
        <w:rPr>
          <w:rFonts w:cs="David"/>
          <w:sz w:val="24"/>
          <w:u w:val="single"/>
          <w:rtl/>
        </w:rPr>
        <w:t>אסתר אפרת סמילג:</w:t>
      </w:r>
    </w:p>
    <w:p w:rsidR="00000000" w:rsidRDefault="00F71E0E">
      <w:pPr>
        <w:rPr>
          <w:rFonts w:cs="David"/>
          <w:sz w:val="24"/>
          <w:rtl/>
        </w:rPr>
      </w:pPr>
    </w:p>
    <w:p w:rsidR="00000000" w:rsidRDefault="00F71E0E">
      <w:pPr>
        <w:rPr>
          <w:rFonts w:cs="David"/>
          <w:sz w:val="24"/>
          <w:rtl/>
        </w:rPr>
      </w:pPr>
      <w:r>
        <w:rPr>
          <w:rFonts w:cs="David"/>
          <w:sz w:val="24"/>
          <w:rtl/>
        </w:rPr>
        <w:tab/>
        <w:t xml:space="preserve">לא, אני </w:t>
      </w:r>
      <w:r>
        <w:rPr>
          <w:rFonts w:cs="David"/>
          <w:sz w:val="24"/>
          <w:rtl/>
        </w:rPr>
        <w:t xml:space="preserve">מוסיפה את זה.  אבל, תלוי על איזו מדינה אנחנו מדברים. לגבי לטביה, ככל הזכור לי לא קיבלנו פניה מלטביה.  לגבי לטביה כנראה שיש פחות חשש שהם יעלו את נושא העובדים הזרים. לגבי אוקראינה, קיים חשש מסוים שהם יעלו. </w:t>
      </w:r>
    </w:p>
    <w:p w:rsidR="00000000" w:rsidRDefault="00F71E0E">
      <w:pPr>
        <w:rPr>
          <w:rFonts w:cs="David"/>
          <w:sz w:val="24"/>
          <w:rtl/>
        </w:rPr>
      </w:pPr>
    </w:p>
    <w:p w:rsidR="00000000" w:rsidRDefault="00F71E0E">
      <w:pPr>
        <w:rPr>
          <w:rFonts w:cs="David"/>
          <w:sz w:val="24"/>
          <w:rtl/>
        </w:rPr>
      </w:pPr>
      <w:r>
        <w:rPr>
          <w:rFonts w:cs="David"/>
          <w:sz w:val="24"/>
          <w:u w:val="single"/>
          <w:rtl/>
        </w:rPr>
        <w:t>מיכאל נודלמן:</w:t>
      </w:r>
    </w:p>
    <w:p w:rsidR="00000000" w:rsidRDefault="00F71E0E">
      <w:pPr>
        <w:rPr>
          <w:rFonts w:cs="David"/>
          <w:sz w:val="24"/>
          <w:rtl/>
        </w:rPr>
      </w:pPr>
    </w:p>
    <w:p w:rsidR="00000000" w:rsidRDefault="00F71E0E">
      <w:pPr>
        <w:rPr>
          <w:rFonts w:cs="David"/>
          <w:sz w:val="24"/>
          <w:rtl/>
        </w:rPr>
      </w:pPr>
      <w:r>
        <w:rPr>
          <w:rFonts w:cs="David"/>
          <w:sz w:val="24"/>
          <w:rtl/>
        </w:rPr>
        <w:tab/>
        <w:t xml:space="preserve"> אני דיברתי והם אמרו שהם רוצים הסכ</w:t>
      </w:r>
      <w:r>
        <w:rPr>
          <w:rFonts w:cs="David"/>
          <w:sz w:val="24"/>
          <w:rtl/>
        </w:rPr>
        <w:t xml:space="preserve">ם לפנסיה. </w:t>
      </w:r>
    </w:p>
    <w:p w:rsidR="00000000" w:rsidRDefault="00F71E0E">
      <w:pPr>
        <w:rPr>
          <w:rFonts w:cs="David"/>
          <w:sz w:val="24"/>
          <w:rtl/>
        </w:rPr>
      </w:pPr>
    </w:p>
    <w:p w:rsidR="00000000" w:rsidRDefault="00F71E0E">
      <w:pPr>
        <w:rPr>
          <w:rFonts w:cs="David"/>
          <w:sz w:val="24"/>
          <w:u w:val="single"/>
          <w:rtl/>
        </w:rPr>
      </w:pPr>
      <w:r>
        <w:rPr>
          <w:rFonts w:cs="David"/>
          <w:sz w:val="24"/>
          <w:u w:val="single"/>
          <w:rtl/>
        </w:rPr>
        <w:t>אסתר אפרת סמילג:</w:t>
      </w:r>
    </w:p>
    <w:p w:rsidR="00000000" w:rsidRDefault="00F71E0E">
      <w:pPr>
        <w:rPr>
          <w:rFonts w:cs="David"/>
          <w:sz w:val="24"/>
          <w:rtl/>
        </w:rPr>
      </w:pPr>
    </w:p>
    <w:p w:rsidR="00000000" w:rsidRDefault="00F71E0E">
      <w:pPr>
        <w:rPr>
          <w:rFonts w:cs="David"/>
          <w:sz w:val="24"/>
          <w:rtl/>
        </w:rPr>
      </w:pPr>
      <w:r>
        <w:rPr>
          <w:rFonts w:cs="David"/>
          <w:sz w:val="24"/>
          <w:rtl/>
        </w:rPr>
        <w:tab/>
        <w:t xml:space="preserve">אם כך, אז זה יותר טוב. </w:t>
      </w:r>
    </w:p>
    <w:p w:rsidR="00000000" w:rsidRDefault="00F71E0E">
      <w:pPr>
        <w:rPr>
          <w:rFonts w:cs="David"/>
          <w:sz w:val="24"/>
          <w:rtl/>
        </w:rPr>
      </w:pPr>
    </w:p>
    <w:p w:rsidR="00000000" w:rsidRDefault="00F71E0E">
      <w:pPr>
        <w:rPr>
          <w:rFonts w:cs="David"/>
          <w:sz w:val="24"/>
          <w:u w:val="single"/>
          <w:rtl/>
        </w:rPr>
      </w:pPr>
      <w:r>
        <w:rPr>
          <w:rFonts w:cs="David"/>
          <w:sz w:val="24"/>
          <w:u w:val="single"/>
          <w:rtl/>
        </w:rPr>
        <w:t>אלי ולק:</w:t>
      </w:r>
    </w:p>
    <w:p w:rsidR="00000000" w:rsidRDefault="00F71E0E">
      <w:pPr>
        <w:rPr>
          <w:rFonts w:cs="David"/>
          <w:sz w:val="24"/>
          <w:rtl/>
        </w:rPr>
      </w:pPr>
      <w:r>
        <w:rPr>
          <w:rFonts w:cs="David"/>
          <w:sz w:val="24"/>
          <w:rtl/>
        </w:rPr>
        <w:tab/>
      </w:r>
    </w:p>
    <w:p w:rsidR="00000000" w:rsidRDefault="00F71E0E">
      <w:pPr>
        <w:rPr>
          <w:rFonts w:cs="David"/>
          <w:sz w:val="24"/>
          <w:rtl/>
        </w:rPr>
      </w:pPr>
      <w:r>
        <w:rPr>
          <w:rFonts w:cs="David"/>
          <w:sz w:val="24"/>
          <w:rtl/>
        </w:rPr>
        <w:tab/>
        <w:t xml:space="preserve">במאמץ מסוים ניתן לקבל את מספר העולים שהגיעו לישראל רק מלטביה, לא מהארצות הבלטיות. בדרך מסוימת אני יכול לנסות ולקבל את מספרם של האנשים שהם לא אזרחים שהגיעו מלטביה. </w:t>
      </w:r>
    </w:p>
    <w:p w:rsidR="00000000" w:rsidRDefault="00F71E0E">
      <w:pPr>
        <w:rPr>
          <w:rFonts w:cs="David"/>
          <w:sz w:val="24"/>
          <w:rtl/>
        </w:rPr>
      </w:pPr>
    </w:p>
    <w:p w:rsidR="00000000" w:rsidRDefault="00F71E0E">
      <w:pPr>
        <w:rPr>
          <w:rFonts w:cs="David"/>
          <w:sz w:val="24"/>
          <w:rtl/>
        </w:rPr>
      </w:pPr>
      <w:r>
        <w:rPr>
          <w:rFonts w:cs="David"/>
          <w:sz w:val="24"/>
          <w:rtl/>
        </w:rPr>
        <w:tab/>
        <w:t xml:space="preserve">כמי שהיה שגריר ישראל  </w:t>
      </w:r>
      <w:r>
        <w:rPr>
          <w:rFonts w:cs="David"/>
          <w:sz w:val="24"/>
          <w:rtl/>
        </w:rPr>
        <w:t>הראשון בבילרוס אני יכול להרשות לעצמי לומר שהפסימיות של רומן היא מוצדקת לגמרי. המנהיג שם לא מוכן לטפל בעניינים שהם הרבה יותר כדאיים לו, אלא להיפך. הוא מקשיח את כל עמדותיו גם בפנים וגם בחוץ, כך שזה לא הזמן המתאים לפנות. מה גם שמצבנו שם הוא לא כל כך טוב. השגר</w:t>
      </w:r>
      <w:r>
        <w:rPr>
          <w:rFonts w:cs="David"/>
          <w:sz w:val="24"/>
          <w:rtl/>
        </w:rPr>
        <w:t xml:space="preserve">ירות שם לא הוקמה. </w:t>
      </w:r>
    </w:p>
    <w:p w:rsidR="00000000" w:rsidRDefault="00F71E0E">
      <w:pPr>
        <w:rPr>
          <w:rFonts w:cs="David"/>
          <w:sz w:val="24"/>
          <w:rtl/>
        </w:rPr>
      </w:pPr>
    </w:p>
    <w:p w:rsidR="00000000" w:rsidRDefault="00F71E0E">
      <w:pPr>
        <w:rPr>
          <w:rFonts w:cs="David"/>
          <w:sz w:val="24"/>
          <w:rtl/>
        </w:rPr>
      </w:pPr>
      <w:r>
        <w:rPr>
          <w:rFonts w:cs="David"/>
          <w:sz w:val="24"/>
          <w:u w:val="single"/>
          <w:rtl/>
        </w:rPr>
        <w:br w:type="page"/>
        <w:t>מרינה סולודקין:</w:t>
      </w:r>
    </w:p>
    <w:p w:rsidR="00000000" w:rsidRDefault="00F71E0E">
      <w:pPr>
        <w:rPr>
          <w:rFonts w:cs="David"/>
          <w:sz w:val="24"/>
          <w:rtl/>
        </w:rPr>
      </w:pPr>
    </w:p>
    <w:p w:rsidR="00000000" w:rsidRDefault="00F71E0E">
      <w:pPr>
        <w:rPr>
          <w:rFonts w:cs="David"/>
          <w:sz w:val="24"/>
          <w:rtl/>
        </w:rPr>
      </w:pPr>
      <w:r>
        <w:rPr>
          <w:rFonts w:cs="David"/>
          <w:sz w:val="24"/>
          <w:rtl/>
        </w:rPr>
        <w:tab/>
        <w:t xml:space="preserve">אנחנו הקמנו שם את השגרירות. </w:t>
      </w:r>
      <w:r>
        <w:rPr>
          <w:rFonts w:cs="David"/>
          <w:sz w:val="24"/>
          <w:rtl/>
        </w:rPr>
        <w:tab/>
      </w:r>
    </w:p>
    <w:p w:rsidR="00000000" w:rsidRDefault="00F71E0E">
      <w:pPr>
        <w:rPr>
          <w:rFonts w:cs="David"/>
          <w:sz w:val="24"/>
          <w:u w:val="single"/>
          <w:rtl/>
        </w:rPr>
      </w:pPr>
    </w:p>
    <w:p w:rsidR="00000000" w:rsidRDefault="00F71E0E">
      <w:pPr>
        <w:rPr>
          <w:rFonts w:cs="David"/>
          <w:sz w:val="24"/>
          <w:u w:val="single"/>
          <w:rtl/>
        </w:rPr>
      </w:pPr>
      <w:r>
        <w:rPr>
          <w:rFonts w:cs="David"/>
          <w:sz w:val="24"/>
          <w:u w:val="single"/>
          <w:rtl/>
        </w:rPr>
        <w:t>אלי ולק:</w:t>
      </w:r>
    </w:p>
    <w:p w:rsidR="00000000" w:rsidRDefault="00F71E0E">
      <w:pPr>
        <w:rPr>
          <w:rFonts w:cs="David"/>
          <w:sz w:val="24"/>
          <w:rtl/>
        </w:rPr>
      </w:pPr>
    </w:p>
    <w:p w:rsidR="00000000" w:rsidRDefault="00F71E0E">
      <w:pPr>
        <w:rPr>
          <w:rFonts w:cs="David"/>
          <w:sz w:val="24"/>
          <w:rtl/>
        </w:rPr>
      </w:pPr>
      <w:r>
        <w:rPr>
          <w:rFonts w:cs="David"/>
          <w:sz w:val="24"/>
          <w:rtl/>
        </w:rPr>
        <w:tab/>
        <w:t xml:space="preserve">לגבי המצב בלטביה ממה שאני שומע כאן במיוחד לגבי מדינות אחרות של הגוש הסובייטי לשעבר, ולטביה זה לא </w:t>
      </w:r>
      <w:r>
        <w:rPr>
          <w:rFonts w:cs="David"/>
        </w:rPr>
        <w:t>C.I.S</w:t>
      </w:r>
      <w:r>
        <w:rPr>
          <w:rFonts w:cs="David"/>
          <w:sz w:val="24"/>
          <w:rtl/>
        </w:rPr>
        <w:t xml:space="preserve">, זה </w:t>
      </w:r>
      <w:r>
        <w:rPr>
          <w:rFonts w:cs="David"/>
        </w:rPr>
        <w:t>F.S.U</w:t>
      </w:r>
      <w:r>
        <w:rPr>
          <w:rFonts w:cs="David"/>
          <w:sz w:val="24"/>
          <w:rtl/>
        </w:rPr>
        <w:t xml:space="preserve">, המצב שם הוא יותר שפיר ממדינות אחרות. </w:t>
      </w:r>
    </w:p>
    <w:p w:rsidR="00000000" w:rsidRDefault="00F71E0E">
      <w:pPr>
        <w:rPr>
          <w:rFonts w:cs="David"/>
          <w:sz w:val="24"/>
          <w:rtl/>
        </w:rPr>
      </w:pPr>
    </w:p>
    <w:p w:rsidR="00000000" w:rsidRDefault="00F71E0E">
      <w:pPr>
        <w:rPr>
          <w:rFonts w:cs="David"/>
          <w:sz w:val="24"/>
          <w:u w:val="single"/>
          <w:rtl/>
        </w:rPr>
      </w:pPr>
      <w:r>
        <w:rPr>
          <w:rFonts w:cs="David"/>
          <w:sz w:val="24"/>
          <w:u w:val="single"/>
          <w:rtl/>
        </w:rPr>
        <w:t>רומן ברונפמן:</w:t>
      </w:r>
    </w:p>
    <w:p w:rsidR="00000000" w:rsidRDefault="00F71E0E">
      <w:pPr>
        <w:rPr>
          <w:rFonts w:cs="David"/>
          <w:sz w:val="24"/>
          <w:u w:val="single"/>
          <w:rtl/>
        </w:rPr>
      </w:pPr>
    </w:p>
    <w:p w:rsidR="00000000" w:rsidRDefault="00F71E0E">
      <w:pPr>
        <w:rPr>
          <w:rFonts w:cs="David"/>
          <w:sz w:val="24"/>
          <w:rtl/>
        </w:rPr>
      </w:pPr>
      <w:r>
        <w:rPr>
          <w:rFonts w:cs="David"/>
          <w:sz w:val="24"/>
          <w:rtl/>
        </w:rPr>
        <w:tab/>
        <w:t xml:space="preserve"> זה נכ</w:t>
      </w:r>
      <w:r>
        <w:rPr>
          <w:rFonts w:cs="David"/>
          <w:sz w:val="24"/>
          <w:rtl/>
        </w:rPr>
        <w:t xml:space="preserve">ון. </w:t>
      </w:r>
    </w:p>
    <w:p w:rsidR="00000000" w:rsidRDefault="00F71E0E">
      <w:pPr>
        <w:rPr>
          <w:rFonts w:cs="David"/>
          <w:sz w:val="24"/>
          <w:rtl/>
        </w:rPr>
      </w:pPr>
    </w:p>
    <w:p w:rsidR="00000000" w:rsidRDefault="00F71E0E">
      <w:pPr>
        <w:rPr>
          <w:rFonts w:cs="David"/>
          <w:sz w:val="24"/>
          <w:u w:val="single"/>
          <w:rtl/>
        </w:rPr>
      </w:pPr>
      <w:r>
        <w:rPr>
          <w:rFonts w:cs="David"/>
          <w:sz w:val="24"/>
          <w:u w:val="single"/>
          <w:rtl/>
        </w:rPr>
        <w:t>אלי ולק:</w:t>
      </w:r>
    </w:p>
    <w:p w:rsidR="00000000" w:rsidRDefault="00F71E0E">
      <w:pPr>
        <w:rPr>
          <w:rFonts w:cs="David"/>
          <w:sz w:val="24"/>
          <w:rtl/>
        </w:rPr>
      </w:pPr>
    </w:p>
    <w:p w:rsidR="00000000" w:rsidRDefault="00F71E0E">
      <w:pPr>
        <w:rPr>
          <w:rFonts w:cs="David"/>
          <w:sz w:val="24"/>
          <w:rtl/>
        </w:rPr>
      </w:pPr>
      <w:r>
        <w:rPr>
          <w:rFonts w:cs="David"/>
          <w:sz w:val="24"/>
          <w:rtl/>
        </w:rPr>
        <w:tab/>
        <w:t xml:space="preserve">טוב שלטביה נתנה דחיפה לדיון בכל הנושא הזה.  אנחנו כאיגוד יוצאי לטביה מוכנים תמיד לעזור לוועדה בטיפול בנושא.  בראש האיגוד עומד חבר הכנסת לשעבר ושגריר לשעבר, מר דב מילמן. הוא לא היה יכול להגיע היום. אנחנו מוכנים לטפל בכל דבר. </w:t>
      </w:r>
    </w:p>
    <w:p w:rsidR="00000000" w:rsidRDefault="00F71E0E">
      <w:pPr>
        <w:rPr>
          <w:rFonts w:cs="David"/>
          <w:sz w:val="24"/>
          <w:rtl/>
        </w:rPr>
      </w:pPr>
    </w:p>
    <w:p w:rsidR="00000000" w:rsidRDefault="00F71E0E">
      <w:pPr>
        <w:rPr>
          <w:rFonts w:cs="David"/>
          <w:sz w:val="24"/>
          <w:rtl/>
        </w:rPr>
      </w:pPr>
      <w:r>
        <w:rPr>
          <w:rFonts w:cs="David"/>
          <w:sz w:val="24"/>
          <w:rtl/>
        </w:rPr>
        <w:tab/>
        <w:t>חבר הכנסת בר</w:t>
      </w:r>
      <w:r>
        <w:rPr>
          <w:rFonts w:cs="David"/>
          <w:sz w:val="24"/>
          <w:rtl/>
        </w:rPr>
        <w:t xml:space="preserve">ונפמן, לא רק הוועדה נתקלת ביחס זהיר מדיי מצד שגרירות לטביה. לאיגוד יוצאי לטביה יש יחסים מאוד קרירים עקרונית עם לטביה כל עוד לטביה לא מודה בריש גליי ובראש חוצות שלטבים הרגו יהודים.  אני חייב לציין שבחצי השנה האחרונה יש תזוזה מאוד מרשימה בכיוון הזה. </w:t>
      </w:r>
    </w:p>
    <w:p w:rsidR="00000000" w:rsidRDefault="00F71E0E">
      <w:pPr>
        <w:rPr>
          <w:rFonts w:cs="David"/>
          <w:sz w:val="24"/>
          <w:rtl/>
        </w:rPr>
      </w:pPr>
    </w:p>
    <w:p w:rsidR="00000000" w:rsidRDefault="00F71E0E">
      <w:pPr>
        <w:rPr>
          <w:rFonts w:cs="David"/>
          <w:sz w:val="24"/>
          <w:rtl/>
        </w:rPr>
      </w:pPr>
      <w:r>
        <w:rPr>
          <w:rFonts w:cs="David"/>
          <w:sz w:val="24"/>
          <w:u w:val="single"/>
          <w:rtl/>
        </w:rPr>
        <w:t xml:space="preserve">היו"ר </w:t>
      </w:r>
      <w:r>
        <w:rPr>
          <w:rFonts w:cs="David"/>
          <w:sz w:val="24"/>
          <w:u w:val="single"/>
          <w:rtl/>
        </w:rPr>
        <w:t>קולט אביטל:</w:t>
      </w:r>
    </w:p>
    <w:p w:rsidR="00000000" w:rsidRDefault="00F71E0E">
      <w:pPr>
        <w:rPr>
          <w:rFonts w:cs="David"/>
          <w:sz w:val="24"/>
          <w:rtl/>
        </w:rPr>
      </w:pPr>
    </w:p>
    <w:p w:rsidR="00000000" w:rsidRDefault="00F71E0E">
      <w:pPr>
        <w:rPr>
          <w:rFonts w:cs="David"/>
          <w:sz w:val="24"/>
          <w:rtl/>
        </w:rPr>
      </w:pPr>
      <w:r>
        <w:rPr>
          <w:rFonts w:cs="David"/>
          <w:sz w:val="24"/>
          <w:rtl/>
        </w:rPr>
        <w:tab/>
        <w:t xml:space="preserve"> סעיף ב' סותר את סעיף א', משום שאתם כהתאחדות עולי לטביה לא נתקלים ביתר קלות לטפל בנושאים ממדינת ישראל. למדינת ישראל  יש עוצמה  כלפי לטביה שאין בדרך כלל לארגוני עולים. לכן, גם אם  אנחנו רוצים  באמת להודות על כל עזרה ולהפעיל את כל ההשפעות והלחצ</w:t>
      </w:r>
      <w:r>
        <w:rPr>
          <w:rFonts w:cs="David"/>
          <w:sz w:val="24"/>
          <w:rtl/>
        </w:rPr>
        <w:t xml:space="preserve">ים, יש לנו צינור והוא מדינת ישראל,  וממשלת ישראל צריכה לדאוג לאזרחיה.  מהסיבה הזאת הבאנו היום לכאן גם את אנשי משרד החוץ וגם את נציגי המוסד לביטוח לאומי. </w:t>
      </w:r>
    </w:p>
    <w:p w:rsidR="00000000" w:rsidRDefault="00F71E0E">
      <w:pPr>
        <w:rPr>
          <w:rFonts w:cs="David"/>
          <w:sz w:val="24"/>
          <w:rtl/>
        </w:rPr>
      </w:pPr>
    </w:p>
    <w:p w:rsidR="00000000" w:rsidRDefault="00F71E0E">
      <w:pPr>
        <w:rPr>
          <w:rFonts w:cs="David"/>
          <w:sz w:val="24"/>
          <w:rtl/>
        </w:rPr>
      </w:pPr>
      <w:r>
        <w:rPr>
          <w:rFonts w:cs="David"/>
          <w:sz w:val="24"/>
          <w:rtl/>
        </w:rPr>
        <w:tab/>
        <w:t>הייתי מבקשת לסכם את הציפיות שלנו ואת ההחלטות שלנו בשני מישורים. ראשית, אנחנו פונים למשרד החוץ ולמוסד</w:t>
      </w:r>
      <w:r>
        <w:rPr>
          <w:rFonts w:cs="David"/>
          <w:sz w:val="24"/>
          <w:rtl/>
        </w:rPr>
        <w:t xml:space="preserve"> לביטוח לאומי ומבקשים לפתוח בהקדם האפשרי במשא ומתן עם המדינות הבלטיות כהתחלה לצורך חתימה על אמנות.  אתם תחזרו אלינו ותגידו לנו מה נראה לכם  יותר מהיר ויותר אפשרי.  תמיד כדאי יותר ללכת לאמנה כוללת. אם תראו שיש לנו בעיות מאוד גדולות והדחיפות שלנו היא קודם כל</w:t>
      </w:r>
      <w:r>
        <w:rPr>
          <w:rFonts w:cs="David"/>
          <w:sz w:val="24"/>
          <w:rtl/>
        </w:rPr>
        <w:t xml:space="preserve"> בפנסיות, אז נצטרך ללכת רק על אמנה בנושא הפנסיות.  </w:t>
      </w:r>
    </w:p>
    <w:p w:rsidR="00000000" w:rsidRDefault="00F71E0E">
      <w:pPr>
        <w:rPr>
          <w:rFonts w:cs="David"/>
          <w:sz w:val="24"/>
          <w:rtl/>
        </w:rPr>
      </w:pPr>
    </w:p>
    <w:p w:rsidR="00000000" w:rsidRDefault="00F71E0E">
      <w:pPr>
        <w:rPr>
          <w:rFonts w:cs="David"/>
          <w:sz w:val="24"/>
          <w:rtl/>
        </w:rPr>
      </w:pPr>
      <w:r>
        <w:rPr>
          <w:rFonts w:cs="David"/>
          <w:sz w:val="24"/>
          <w:rtl/>
        </w:rPr>
        <w:tab/>
        <w:t xml:space="preserve">אני מתארת לי שמדובר קודם כל בשלב של בירורים מול ממשלות לטביה, ליטואניה, אסטוניה. אני מקווה שאפשר לקבל תשובה תוך חודש ימים כדי לשמוע מה המגמה שם, ומהי התגובה שם, ונוכל לטכס עצה איך אנחנו מתקדמים. </w:t>
      </w:r>
    </w:p>
    <w:p w:rsidR="00000000" w:rsidRDefault="00F71E0E">
      <w:pPr>
        <w:rPr>
          <w:rFonts w:cs="David"/>
          <w:sz w:val="24"/>
          <w:rtl/>
        </w:rPr>
      </w:pPr>
    </w:p>
    <w:p w:rsidR="00000000" w:rsidRDefault="00F71E0E">
      <w:pPr>
        <w:rPr>
          <w:rFonts w:cs="David"/>
          <w:sz w:val="24"/>
          <w:rtl/>
        </w:rPr>
      </w:pPr>
      <w:r>
        <w:rPr>
          <w:rFonts w:cs="David"/>
          <w:sz w:val="24"/>
          <w:rtl/>
        </w:rPr>
        <w:tab/>
        <w:t>הווע</w:t>
      </w:r>
      <w:r>
        <w:rPr>
          <w:rFonts w:cs="David"/>
          <w:sz w:val="24"/>
          <w:rtl/>
        </w:rPr>
        <w:t xml:space="preserve">דה הזאת תפנה למחוקקים בפרלמנט האירופי, והיא תפנה את תשומת ליבם לכך  שהחלטות בתי המשפט באירופה לא מיושמות במדינות האלה וכי קיים עיוות. זה דבר שאנחנו יכולים לעשות אותו במקביל.  </w:t>
      </w:r>
    </w:p>
    <w:p w:rsidR="00000000" w:rsidRDefault="00F71E0E">
      <w:pPr>
        <w:rPr>
          <w:rFonts w:cs="David"/>
          <w:sz w:val="24"/>
          <w:rtl/>
        </w:rPr>
      </w:pPr>
    </w:p>
    <w:p w:rsidR="00000000" w:rsidRDefault="00F71E0E">
      <w:pPr>
        <w:rPr>
          <w:rFonts w:cs="David"/>
          <w:sz w:val="24"/>
          <w:u w:val="single"/>
          <w:rtl/>
        </w:rPr>
      </w:pPr>
      <w:r>
        <w:rPr>
          <w:rFonts w:cs="David"/>
          <w:sz w:val="24"/>
          <w:u w:val="single"/>
          <w:rtl/>
        </w:rPr>
        <w:t>רומן ברונפמן:</w:t>
      </w:r>
    </w:p>
    <w:p w:rsidR="00000000" w:rsidRDefault="00F71E0E">
      <w:pPr>
        <w:rPr>
          <w:rFonts w:cs="David"/>
          <w:sz w:val="24"/>
          <w:u w:val="single"/>
          <w:rtl/>
        </w:rPr>
      </w:pPr>
    </w:p>
    <w:p w:rsidR="00000000" w:rsidRDefault="00F71E0E">
      <w:pPr>
        <w:rPr>
          <w:rFonts w:cs="David"/>
          <w:sz w:val="24"/>
          <w:rtl/>
        </w:rPr>
      </w:pPr>
      <w:r>
        <w:rPr>
          <w:rFonts w:cs="David"/>
          <w:sz w:val="24"/>
          <w:rtl/>
        </w:rPr>
        <w:tab/>
        <w:t>אני רוצה לחזק את ידם של נציגי המוסד לביטוח לאומי, ואני רוצה לבק</w:t>
      </w:r>
      <w:r>
        <w:rPr>
          <w:rFonts w:cs="David"/>
          <w:sz w:val="24"/>
          <w:rtl/>
        </w:rPr>
        <w:t xml:space="preserve">ש שהתוכנית שלהם לגבי 2005 אכן תיושם ב-2005. דהיינו, שהאמנות עם שלושת הרפובליקות האלה תיושמנה ב-2005. האם הן לא תושלמנה? </w:t>
      </w:r>
    </w:p>
    <w:p w:rsidR="00000000" w:rsidRDefault="00F71E0E">
      <w:pPr>
        <w:rPr>
          <w:rFonts w:cs="David"/>
          <w:sz w:val="24"/>
          <w:rtl/>
        </w:rPr>
      </w:pPr>
    </w:p>
    <w:p w:rsidR="00000000" w:rsidRDefault="00F71E0E">
      <w:pPr>
        <w:rPr>
          <w:rFonts w:cs="David"/>
          <w:sz w:val="24"/>
          <w:u w:val="single"/>
          <w:rtl/>
        </w:rPr>
      </w:pPr>
      <w:r>
        <w:rPr>
          <w:rFonts w:cs="David"/>
          <w:sz w:val="24"/>
          <w:u w:val="single"/>
          <w:rtl/>
        </w:rPr>
        <w:br w:type="page"/>
        <w:t>לאה טישלר:</w:t>
      </w:r>
    </w:p>
    <w:p w:rsidR="00000000" w:rsidRDefault="00F71E0E">
      <w:pPr>
        <w:rPr>
          <w:rFonts w:cs="David"/>
          <w:sz w:val="24"/>
          <w:rtl/>
        </w:rPr>
      </w:pPr>
    </w:p>
    <w:p w:rsidR="00000000" w:rsidRDefault="00F71E0E">
      <w:pPr>
        <w:rPr>
          <w:rFonts w:cs="David"/>
          <w:sz w:val="24"/>
          <w:rtl/>
        </w:rPr>
      </w:pPr>
      <w:r>
        <w:rPr>
          <w:rFonts w:cs="David"/>
          <w:sz w:val="24"/>
          <w:rtl/>
        </w:rPr>
        <w:tab/>
        <w:t xml:space="preserve">השלב יתחיל. </w:t>
      </w:r>
    </w:p>
    <w:p w:rsidR="00000000" w:rsidRDefault="00F71E0E">
      <w:pPr>
        <w:rPr>
          <w:rFonts w:cs="David"/>
          <w:sz w:val="24"/>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rPr>
          <w:rFonts w:cs="David"/>
          <w:sz w:val="24"/>
          <w:rtl/>
        </w:rPr>
      </w:pPr>
      <w:r>
        <w:rPr>
          <w:rFonts w:cs="David"/>
          <w:sz w:val="24"/>
          <w:rtl/>
        </w:rPr>
        <w:tab/>
        <w:t xml:space="preserve"> זה גם תלוי בהם. קודם כל בואו נראה איך הם מגיבים. אם הם מגיבים בצורה חיובית אז המטרה ה</w:t>
      </w:r>
      <w:r>
        <w:rPr>
          <w:rFonts w:cs="David"/>
          <w:sz w:val="24"/>
          <w:rtl/>
        </w:rPr>
        <w:t xml:space="preserve">יא לזרז. </w:t>
      </w:r>
    </w:p>
    <w:p w:rsidR="00000000" w:rsidRDefault="00F71E0E">
      <w:pPr>
        <w:rPr>
          <w:rFonts w:cs="David"/>
          <w:sz w:val="24"/>
          <w:rtl/>
        </w:rPr>
      </w:pPr>
    </w:p>
    <w:p w:rsidR="00000000" w:rsidRDefault="00F71E0E">
      <w:pPr>
        <w:rPr>
          <w:rFonts w:cs="David"/>
          <w:sz w:val="24"/>
          <w:u w:val="single"/>
          <w:rtl/>
        </w:rPr>
      </w:pPr>
      <w:r>
        <w:rPr>
          <w:rFonts w:cs="David"/>
          <w:sz w:val="24"/>
          <w:u w:val="single"/>
          <w:rtl/>
        </w:rPr>
        <w:t>רומן ברונפמן:</w:t>
      </w:r>
    </w:p>
    <w:p w:rsidR="00000000" w:rsidRDefault="00F71E0E">
      <w:pPr>
        <w:rPr>
          <w:rFonts w:cs="David"/>
          <w:sz w:val="24"/>
          <w:u w:val="single"/>
          <w:rtl/>
        </w:rPr>
      </w:pPr>
    </w:p>
    <w:p w:rsidR="00000000" w:rsidRDefault="00F71E0E">
      <w:pPr>
        <w:rPr>
          <w:rFonts w:cs="David"/>
          <w:sz w:val="24"/>
          <w:rtl/>
        </w:rPr>
      </w:pPr>
      <w:r>
        <w:rPr>
          <w:rFonts w:cs="David"/>
          <w:sz w:val="24"/>
          <w:rtl/>
        </w:rPr>
        <w:tab/>
        <w:t xml:space="preserve">אני הייתי דוחה את הפנייה שלנו לפרלמנט האירופי לאחר קבלת הפידבק הראשון מהם. </w:t>
      </w:r>
    </w:p>
    <w:p w:rsidR="00000000" w:rsidRDefault="00F71E0E">
      <w:pPr>
        <w:rPr>
          <w:rFonts w:cs="David"/>
          <w:sz w:val="24"/>
          <w:rtl/>
        </w:rPr>
      </w:pPr>
    </w:p>
    <w:p w:rsidR="00000000" w:rsidRDefault="00F71E0E">
      <w:pPr>
        <w:rPr>
          <w:rFonts w:cs="David"/>
          <w:sz w:val="24"/>
          <w:rtl/>
        </w:rPr>
      </w:pPr>
      <w:r>
        <w:rPr>
          <w:rFonts w:cs="David"/>
          <w:sz w:val="24"/>
          <w:u w:val="single"/>
          <w:rtl/>
        </w:rPr>
        <w:t>מרינה סולודקין:</w:t>
      </w:r>
    </w:p>
    <w:p w:rsidR="00000000" w:rsidRDefault="00F71E0E">
      <w:pPr>
        <w:rPr>
          <w:rFonts w:cs="David"/>
          <w:sz w:val="24"/>
          <w:rtl/>
        </w:rPr>
      </w:pPr>
    </w:p>
    <w:p w:rsidR="00000000" w:rsidRDefault="00F71E0E">
      <w:pPr>
        <w:rPr>
          <w:rFonts w:cs="David"/>
          <w:sz w:val="24"/>
          <w:rtl/>
        </w:rPr>
      </w:pPr>
      <w:r>
        <w:rPr>
          <w:rFonts w:cs="David"/>
          <w:sz w:val="24"/>
          <w:rtl/>
        </w:rPr>
        <w:tab/>
        <w:t xml:space="preserve"> נכון. </w:t>
      </w:r>
    </w:p>
    <w:p w:rsidR="00000000" w:rsidRDefault="00F71E0E">
      <w:pPr>
        <w:rPr>
          <w:rFonts w:cs="David"/>
          <w:sz w:val="24"/>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rPr>
          <w:rFonts w:cs="David"/>
          <w:sz w:val="24"/>
          <w:rtl/>
        </w:rPr>
      </w:pPr>
      <w:r>
        <w:rPr>
          <w:rFonts w:cs="David"/>
          <w:sz w:val="24"/>
          <w:rtl/>
        </w:rPr>
        <w:tab/>
        <w:t xml:space="preserve"> אם כך, אנחנו נשמור כאופציה את הפנייה לפרלמנט האירופי. </w:t>
      </w:r>
    </w:p>
    <w:p w:rsidR="00000000" w:rsidRDefault="00F71E0E">
      <w:pPr>
        <w:rPr>
          <w:rFonts w:cs="David"/>
          <w:sz w:val="24"/>
          <w:rtl/>
        </w:rPr>
      </w:pPr>
    </w:p>
    <w:p w:rsidR="00000000" w:rsidRDefault="00F71E0E">
      <w:pPr>
        <w:rPr>
          <w:rFonts w:cs="David"/>
          <w:sz w:val="24"/>
          <w:u w:val="single"/>
          <w:rtl/>
        </w:rPr>
      </w:pPr>
      <w:r>
        <w:rPr>
          <w:rFonts w:cs="David"/>
          <w:sz w:val="24"/>
          <w:u w:val="single"/>
          <w:rtl/>
        </w:rPr>
        <w:t>רומן ברונפמן:</w:t>
      </w:r>
    </w:p>
    <w:p w:rsidR="00000000" w:rsidRDefault="00F71E0E">
      <w:pPr>
        <w:rPr>
          <w:rFonts w:cs="David"/>
          <w:sz w:val="24"/>
          <w:u w:val="single"/>
          <w:rtl/>
        </w:rPr>
      </w:pPr>
    </w:p>
    <w:p w:rsidR="00000000" w:rsidRDefault="00F71E0E">
      <w:pPr>
        <w:rPr>
          <w:rFonts w:cs="David"/>
          <w:sz w:val="24"/>
          <w:rtl/>
        </w:rPr>
      </w:pPr>
      <w:r>
        <w:rPr>
          <w:rFonts w:cs="David"/>
          <w:sz w:val="24"/>
          <w:rtl/>
        </w:rPr>
        <w:tab/>
        <w:t xml:space="preserve"> לאחר קבלת תגובה ראשונה.</w:t>
      </w:r>
    </w:p>
    <w:p w:rsidR="00000000" w:rsidRDefault="00F71E0E">
      <w:pPr>
        <w:rPr>
          <w:rFonts w:cs="David"/>
          <w:sz w:val="24"/>
          <w:rtl/>
        </w:rPr>
      </w:pPr>
    </w:p>
    <w:p w:rsidR="00000000" w:rsidRDefault="00F71E0E">
      <w:pPr>
        <w:rPr>
          <w:rFonts w:cs="David"/>
          <w:sz w:val="24"/>
          <w:rtl/>
        </w:rPr>
      </w:pPr>
      <w:r>
        <w:rPr>
          <w:rFonts w:cs="David"/>
          <w:sz w:val="24"/>
          <w:u w:val="single"/>
          <w:rtl/>
        </w:rPr>
        <w:t xml:space="preserve">היו"ר </w:t>
      </w:r>
      <w:r>
        <w:rPr>
          <w:rFonts w:cs="David"/>
          <w:sz w:val="24"/>
          <w:u w:val="single"/>
          <w:rtl/>
        </w:rPr>
        <w:t>קולט אביטל:</w:t>
      </w:r>
    </w:p>
    <w:p w:rsidR="00000000" w:rsidRDefault="00F71E0E">
      <w:pPr>
        <w:rPr>
          <w:rFonts w:cs="David"/>
          <w:sz w:val="24"/>
          <w:rtl/>
        </w:rPr>
      </w:pPr>
    </w:p>
    <w:p w:rsidR="00000000" w:rsidRDefault="00F71E0E">
      <w:pPr>
        <w:rPr>
          <w:rFonts w:cs="David"/>
          <w:sz w:val="24"/>
          <w:rtl/>
        </w:rPr>
      </w:pPr>
      <w:r>
        <w:rPr>
          <w:rFonts w:cs="David"/>
          <w:sz w:val="24"/>
          <w:rtl/>
        </w:rPr>
        <w:tab/>
        <w:t xml:space="preserve"> אנחנו היינו רוצים לקבל את תשובת משרד החוץ לגבי אוקראינה. אנחנו שומעים שהאוקראינים מוכנים ללכת על אמנה, ועל אמנה מצומצמת רק בנושא הפנסיות. </w:t>
      </w:r>
    </w:p>
    <w:p w:rsidR="00000000" w:rsidRDefault="00F71E0E">
      <w:pPr>
        <w:rPr>
          <w:rFonts w:cs="David"/>
          <w:sz w:val="24"/>
          <w:rtl/>
        </w:rPr>
      </w:pPr>
    </w:p>
    <w:p w:rsidR="00000000" w:rsidRDefault="00F71E0E">
      <w:pPr>
        <w:rPr>
          <w:rFonts w:cs="David"/>
          <w:sz w:val="24"/>
          <w:u w:val="single"/>
          <w:rtl/>
        </w:rPr>
      </w:pPr>
      <w:r>
        <w:rPr>
          <w:rFonts w:cs="David"/>
          <w:sz w:val="24"/>
          <w:u w:val="single"/>
          <w:rtl/>
        </w:rPr>
        <w:t>אסתר אפרת סמילג:</w:t>
      </w:r>
    </w:p>
    <w:p w:rsidR="00000000" w:rsidRDefault="00F71E0E">
      <w:pPr>
        <w:rPr>
          <w:rFonts w:cs="David"/>
          <w:sz w:val="24"/>
          <w:rtl/>
        </w:rPr>
      </w:pPr>
    </w:p>
    <w:p w:rsidR="00000000" w:rsidRDefault="00F71E0E">
      <w:pPr>
        <w:rPr>
          <w:rFonts w:cs="David"/>
          <w:sz w:val="24"/>
          <w:rtl/>
        </w:rPr>
      </w:pPr>
      <w:r>
        <w:rPr>
          <w:rFonts w:cs="David"/>
          <w:sz w:val="24"/>
          <w:rtl/>
        </w:rPr>
        <w:tab/>
        <w:t xml:space="preserve">אנחנו בודקים. </w:t>
      </w:r>
    </w:p>
    <w:p w:rsidR="00000000" w:rsidRDefault="00F71E0E">
      <w:pPr>
        <w:rPr>
          <w:rFonts w:cs="David"/>
          <w:sz w:val="24"/>
          <w:rtl/>
        </w:rPr>
      </w:pPr>
    </w:p>
    <w:p w:rsidR="00000000" w:rsidRDefault="00F71E0E">
      <w:pPr>
        <w:rPr>
          <w:rFonts w:cs="David"/>
          <w:sz w:val="24"/>
          <w:u w:val="single"/>
          <w:rtl/>
        </w:rPr>
      </w:pPr>
      <w:r>
        <w:rPr>
          <w:rFonts w:cs="David"/>
          <w:sz w:val="24"/>
          <w:u w:val="single"/>
          <w:rtl/>
        </w:rPr>
        <w:t>יעקב ששפורטה:</w:t>
      </w:r>
    </w:p>
    <w:p w:rsidR="00000000" w:rsidRDefault="00F71E0E">
      <w:pPr>
        <w:rPr>
          <w:rFonts w:cs="David"/>
          <w:sz w:val="24"/>
          <w:rtl/>
        </w:rPr>
      </w:pPr>
    </w:p>
    <w:p w:rsidR="00000000" w:rsidRDefault="00F71E0E">
      <w:pPr>
        <w:rPr>
          <w:rFonts w:cs="David"/>
          <w:sz w:val="24"/>
          <w:rtl/>
        </w:rPr>
      </w:pPr>
      <w:r>
        <w:rPr>
          <w:rFonts w:cs="David"/>
          <w:sz w:val="24"/>
          <w:rtl/>
        </w:rPr>
        <w:tab/>
        <w:t xml:space="preserve">יש לנו היום פגישה בנושא עם חבר הכנסת נודלמן. </w:t>
      </w:r>
    </w:p>
    <w:p w:rsidR="00000000" w:rsidRDefault="00F71E0E">
      <w:pPr>
        <w:rPr>
          <w:rFonts w:cs="David"/>
          <w:sz w:val="24"/>
          <w:rtl/>
        </w:rPr>
      </w:pPr>
    </w:p>
    <w:p w:rsidR="00000000" w:rsidRDefault="00F71E0E">
      <w:pPr>
        <w:rPr>
          <w:rFonts w:cs="David"/>
          <w:sz w:val="24"/>
          <w:rtl/>
        </w:rPr>
      </w:pPr>
      <w:r>
        <w:rPr>
          <w:rFonts w:cs="David"/>
          <w:sz w:val="24"/>
          <w:u w:val="single"/>
          <w:rtl/>
        </w:rPr>
        <w:t>מיכ</w:t>
      </w:r>
      <w:r>
        <w:rPr>
          <w:rFonts w:cs="David"/>
          <w:sz w:val="24"/>
          <w:u w:val="single"/>
          <w:rtl/>
        </w:rPr>
        <w:t>אל נודלמן:</w:t>
      </w:r>
    </w:p>
    <w:p w:rsidR="00000000" w:rsidRDefault="00F71E0E">
      <w:pPr>
        <w:rPr>
          <w:rFonts w:cs="David"/>
          <w:sz w:val="24"/>
          <w:rtl/>
        </w:rPr>
      </w:pPr>
    </w:p>
    <w:p w:rsidR="00000000" w:rsidRDefault="00F71E0E">
      <w:pPr>
        <w:rPr>
          <w:rFonts w:cs="David"/>
          <w:sz w:val="24"/>
          <w:rtl/>
        </w:rPr>
      </w:pPr>
      <w:r>
        <w:rPr>
          <w:rFonts w:cs="David"/>
          <w:sz w:val="24"/>
          <w:rtl/>
        </w:rPr>
        <w:tab/>
        <w:t xml:space="preserve"> יש לי חומר. </w:t>
      </w:r>
    </w:p>
    <w:p w:rsidR="00000000" w:rsidRDefault="00F71E0E">
      <w:pPr>
        <w:rPr>
          <w:rFonts w:cs="David"/>
          <w:sz w:val="24"/>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rPr>
          <w:rFonts w:cs="David"/>
          <w:sz w:val="24"/>
          <w:rtl/>
        </w:rPr>
      </w:pPr>
      <w:r>
        <w:rPr>
          <w:rFonts w:cs="David"/>
          <w:sz w:val="24"/>
          <w:rtl/>
        </w:rPr>
        <w:tab/>
        <w:t xml:space="preserve">אנחנו כוועדה רוצים לקבל את תשובת משרד החוץ באיזה פרמטרים ומתי הולכים להתחיל לעבוד על נושא  של אמנה. זה שהיא קיבלה את החומר והיא עדיין לא ענתה, זה עוד לא אומר שמשרד החוץ יפעל בהקדם. </w:t>
      </w:r>
    </w:p>
    <w:p w:rsidR="00000000" w:rsidRDefault="00F71E0E">
      <w:pPr>
        <w:rPr>
          <w:rFonts w:cs="David"/>
          <w:sz w:val="24"/>
          <w:rtl/>
        </w:rPr>
      </w:pPr>
    </w:p>
    <w:p w:rsidR="00000000" w:rsidRDefault="00F71E0E">
      <w:pPr>
        <w:rPr>
          <w:rFonts w:cs="David"/>
          <w:sz w:val="24"/>
          <w:rtl/>
        </w:rPr>
      </w:pPr>
      <w:r>
        <w:rPr>
          <w:rFonts w:cs="David"/>
          <w:sz w:val="24"/>
          <w:u w:val="single"/>
          <w:rtl/>
        </w:rPr>
        <w:t>מיכאל נודלמן:</w:t>
      </w:r>
    </w:p>
    <w:p w:rsidR="00000000" w:rsidRDefault="00F71E0E">
      <w:pPr>
        <w:rPr>
          <w:rFonts w:cs="David"/>
          <w:sz w:val="24"/>
          <w:rtl/>
        </w:rPr>
      </w:pPr>
    </w:p>
    <w:p w:rsidR="00000000" w:rsidRDefault="00F71E0E">
      <w:pPr>
        <w:rPr>
          <w:rFonts w:cs="David"/>
          <w:sz w:val="24"/>
          <w:rtl/>
        </w:rPr>
      </w:pPr>
      <w:r>
        <w:rPr>
          <w:rFonts w:cs="David"/>
          <w:sz w:val="24"/>
          <w:rtl/>
        </w:rPr>
        <w:tab/>
        <w:t xml:space="preserve"> אנחנו צר</w:t>
      </w:r>
      <w:r>
        <w:rPr>
          <w:rFonts w:cs="David"/>
          <w:sz w:val="24"/>
          <w:rtl/>
        </w:rPr>
        <w:t xml:space="preserve">יכים לדבר. </w:t>
      </w:r>
      <w:r>
        <w:rPr>
          <w:rFonts w:cs="David"/>
          <w:sz w:val="24"/>
          <w:rtl/>
        </w:rPr>
        <w:tab/>
      </w:r>
    </w:p>
    <w:p w:rsidR="00000000" w:rsidRDefault="00F71E0E">
      <w:pPr>
        <w:rPr>
          <w:rFonts w:cs="David"/>
          <w:sz w:val="24"/>
          <w:rtl/>
        </w:rPr>
      </w:pPr>
    </w:p>
    <w:p w:rsidR="00000000" w:rsidRDefault="00F71E0E">
      <w:pPr>
        <w:rPr>
          <w:rFonts w:cs="David"/>
          <w:sz w:val="24"/>
          <w:rtl/>
        </w:rPr>
      </w:pPr>
      <w:r>
        <w:rPr>
          <w:rFonts w:cs="David"/>
          <w:sz w:val="24"/>
          <w:u w:val="single"/>
          <w:rtl/>
        </w:rPr>
        <w:br w:type="page"/>
        <w:t>מרינה סולודקין:</w:t>
      </w:r>
    </w:p>
    <w:p w:rsidR="00000000" w:rsidRDefault="00F71E0E">
      <w:pPr>
        <w:rPr>
          <w:rFonts w:cs="David"/>
          <w:sz w:val="24"/>
          <w:rtl/>
        </w:rPr>
      </w:pPr>
    </w:p>
    <w:p w:rsidR="00000000" w:rsidRDefault="00F71E0E">
      <w:pPr>
        <w:rPr>
          <w:rFonts w:cs="David"/>
          <w:sz w:val="24"/>
          <w:rtl/>
        </w:rPr>
      </w:pPr>
      <w:r>
        <w:rPr>
          <w:rFonts w:cs="David"/>
          <w:sz w:val="24"/>
          <w:rtl/>
        </w:rPr>
        <w:tab/>
        <w:t xml:space="preserve"> אני מאוד מבקשת להכניס את עניין של רוסיה לגבי אלו שהגיעו לפני ראשון בינואר 1992 מכיוון שהם לא מקבלים את הפנסיות.  צריך גם להכניס את עניין של קזחסטאן. </w:t>
      </w:r>
    </w:p>
    <w:p w:rsidR="00000000" w:rsidRDefault="00F71E0E">
      <w:pPr>
        <w:rPr>
          <w:rFonts w:cs="David"/>
          <w:sz w:val="24"/>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rPr>
          <w:rFonts w:cs="David"/>
          <w:sz w:val="24"/>
          <w:rtl/>
        </w:rPr>
      </w:pPr>
      <w:r>
        <w:rPr>
          <w:rFonts w:cs="David"/>
          <w:sz w:val="24"/>
          <w:rtl/>
        </w:rPr>
        <w:tab/>
        <w:t xml:space="preserve"> בכמה אנשים מדובר? </w:t>
      </w:r>
    </w:p>
    <w:p w:rsidR="00000000" w:rsidRDefault="00F71E0E">
      <w:pPr>
        <w:rPr>
          <w:rFonts w:cs="David"/>
          <w:sz w:val="24"/>
          <w:rtl/>
        </w:rPr>
      </w:pPr>
    </w:p>
    <w:p w:rsidR="00000000" w:rsidRDefault="00F71E0E">
      <w:pPr>
        <w:rPr>
          <w:rFonts w:cs="David"/>
          <w:sz w:val="24"/>
          <w:rtl/>
        </w:rPr>
      </w:pPr>
      <w:r>
        <w:rPr>
          <w:rFonts w:cs="David"/>
          <w:sz w:val="24"/>
          <w:u w:val="single"/>
          <w:rtl/>
        </w:rPr>
        <w:t>מרינה סולודקין:</w:t>
      </w:r>
    </w:p>
    <w:p w:rsidR="00000000" w:rsidRDefault="00F71E0E">
      <w:pPr>
        <w:rPr>
          <w:rFonts w:cs="David"/>
          <w:sz w:val="24"/>
          <w:rtl/>
        </w:rPr>
      </w:pPr>
    </w:p>
    <w:p w:rsidR="00000000" w:rsidRDefault="00F71E0E">
      <w:pPr>
        <w:rPr>
          <w:rFonts w:cs="David"/>
          <w:sz w:val="24"/>
          <w:rtl/>
        </w:rPr>
      </w:pPr>
      <w:r>
        <w:rPr>
          <w:rFonts w:cs="David"/>
          <w:sz w:val="24"/>
          <w:rtl/>
        </w:rPr>
        <w:tab/>
        <w:t xml:space="preserve"> זו מסה קריט</w:t>
      </w:r>
      <w:r>
        <w:rPr>
          <w:rFonts w:cs="David"/>
          <w:sz w:val="24"/>
          <w:rtl/>
        </w:rPr>
        <w:t xml:space="preserve">ית של אנשים.  </w:t>
      </w:r>
    </w:p>
    <w:p w:rsidR="00000000" w:rsidRDefault="00F71E0E">
      <w:pPr>
        <w:rPr>
          <w:rFonts w:cs="David"/>
          <w:sz w:val="24"/>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rPr>
          <w:rFonts w:cs="David"/>
          <w:sz w:val="24"/>
          <w:rtl/>
        </w:rPr>
      </w:pPr>
      <w:r>
        <w:rPr>
          <w:rFonts w:cs="David"/>
          <w:sz w:val="24"/>
          <w:rtl/>
        </w:rPr>
        <w:tab/>
        <w:t xml:space="preserve"> אתם אומרים שצריך מהלך של פתיחת משא ומתן עם רוסיה גם לגבי הקבוצה הזאת. </w:t>
      </w:r>
    </w:p>
    <w:p w:rsidR="00000000" w:rsidRDefault="00F71E0E">
      <w:pPr>
        <w:rPr>
          <w:rFonts w:cs="David"/>
          <w:sz w:val="24"/>
          <w:rtl/>
        </w:rPr>
      </w:pPr>
    </w:p>
    <w:p w:rsidR="00000000" w:rsidRDefault="00F71E0E">
      <w:pPr>
        <w:rPr>
          <w:rFonts w:cs="David"/>
          <w:sz w:val="24"/>
          <w:u w:val="single"/>
          <w:rtl/>
        </w:rPr>
      </w:pPr>
      <w:r>
        <w:rPr>
          <w:rFonts w:cs="David"/>
          <w:sz w:val="24"/>
          <w:u w:val="single"/>
          <w:rtl/>
        </w:rPr>
        <w:t>רומן ברונפמן:</w:t>
      </w:r>
    </w:p>
    <w:p w:rsidR="00000000" w:rsidRDefault="00F71E0E">
      <w:pPr>
        <w:rPr>
          <w:rFonts w:cs="David"/>
          <w:sz w:val="24"/>
          <w:u w:val="single"/>
          <w:rtl/>
        </w:rPr>
      </w:pPr>
    </w:p>
    <w:p w:rsidR="00000000" w:rsidRDefault="00F71E0E">
      <w:pPr>
        <w:rPr>
          <w:rFonts w:cs="David"/>
          <w:sz w:val="24"/>
          <w:rtl/>
        </w:rPr>
      </w:pPr>
      <w:r>
        <w:rPr>
          <w:rFonts w:cs="David"/>
          <w:sz w:val="24"/>
          <w:rtl/>
        </w:rPr>
        <w:tab/>
        <w:t xml:space="preserve"> בוודאי, אבל הם לא ירצו לשמוע. </w:t>
      </w:r>
    </w:p>
    <w:p w:rsidR="00000000" w:rsidRDefault="00F71E0E">
      <w:pPr>
        <w:rPr>
          <w:rFonts w:cs="David"/>
          <w:sz w:val="24"/>
          <w:rtl/>
        </w:rPr>
      </w:pPr>
    </w:p>
    <w:p w:rsidR="00000000" w:rsidRDefault="00F71E0E">
      <w:pPr>
        <w:rPr>
          <w:rFonts w:cs="David"/>
          <w:sz w:val="24"/>
          <w:u w:val="single"/>
          <w:rtl/>
        </w:rPr>
      </w:pPr>
      <w:r>
        <w:rPr>
          <w:rFonts w:cs="David"/>
          <w:sz w:val="24"/>
          <w:u w:val="single"/>
          <w:rtl/>
        </w:rPr>
        <w:t>יעקב ששפורטה:</w:t>
      </w:r>
    </w:p>
    <w:p w:rsidR="00000000" w:rsidRDefault="00F71E0E">
      <w:pPr>
        <w:rPr>
          <w:rFonts w:cs="David"/>
          <w:sz w:val="24"/>
          <w:rtl/>
        </w:rPr>
      </w:pPr>
    </w:p>
    <w:p w:rsidR="00000000" w:rsidRDefault="00F71E0E">
      <w:pPr>
        <w:rPr>
          <w:rFonts w:cs="David"/>
          <w:sz w:val="24"/>
          <w:rtl/>
        </w:rPr>
      </w:pPr>
      <w:r>
        <w:rPr>
          <w:rFonts w:cs="David"/>
          <w:sz w:val="24"/>
          <w:rtl/>
        </w:rPr>
        <w:tab/>
        <w:t xml:space="preserve">הרוסים לא רוצים. </w:t>
      </w:r>
    </w:p>
    <w:p w:rsidR="00000000" w:rsidRDefault="00F71E0E">
      <w:pPr>
        <w:rPr>
          <w:rFonts w:cs="David"/>
          <w:sz w:val="24"/>
          <w:rtl/>
        </w:rPr>
      </w:pPr>
    </w:p>
    <w:p w:rsidR="00000000" w:rsidRDefault="00F71E0E">
      <w:pPr>
        <w:rPr>
          <w:rFonts w:cs="David"/>
          <w:sz w:val="24"/>
          <w:u w:val="single"/>
          <w:rtl/>
        </w:rPr>
      </w:pPr>
      <w:r>
        <w:rPr>
          <w:rFonts w:cs="David"/>
          <w:sz w:val="24"/>
          <w:u w:val="single"/>
          <w:rtl/>
        </w:rPr>
        <w:t>רומן ברונפמן:</w:t>
      </w:r>
    </w:p>
    <w:p w:rsidR="00000000" w:rsidRDefault="00F71E0E">
      <w:pPr>
        <w:rPr>
          <w:rFonts w:cs="David"/>
          <w:sz w:val="24"/>
          <w:u w:val="single"/>
          <w:rtl/>
        </w:rPr>
      </w:pPr>
    </w:p>
    <w:p w:rsidR="00000000" w:rsidRDefault="00F71E0E">
      <w:pPr>
        <w:rPr>
          <w:rFonts w:cs="David"/>
          <w:sz w:val="24"/>
          <w:rtl/>
        </w:rPr>
      </w:pPr>
      <w:r>
        <w:rPr>
          <w:rFonts w:cs="David"/>
          <w:sz w:val="24"/>
          <w:rtl/>
        </w:rPr>
        <w:tab/>
        <w:t xml:space="preserve"> זה לא בכלים האלה. </w:t>
      </w:r>
    </w:p>
    <w:p w:rsidR="00000000" w:rsidRDefault="00F71E0E">
      <w:pPr>
        <w:rPr>
          <w:rFonts w:cs="David"/>
          <w:sz w:val="24"/>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p>
    <w:p w:rsidR="00000000" w:rsidRDefault="00F71E0E">
      <w:pPr>
        <w:rPr>
          <w:rFonts w:cs="David"/>
          <w:sz w:val="24"/>
          <w:rtl/>
        </w:rPr>
      </w:pPr>
      <w:r>
        <w:rPr>
          <w:rFonts w:cs="David"/>
          <w:sz w:val="24"/>
          <w:rtl/>
        </w:rPr>
        <w:tab/>
        <w:t xml:space="preserve"> זו יכ</w:t>
      </w:r>
      <w:r>
        <w:rPr>
          <w:rFonts w:cs="David"/>
          <w:sz w:val="24"/>
          <w:rtl/>
        </w:rPr>
        <w:t xml:space="preserve">ול להיות רק ברמה המדינית, ופה אנחנו פונים לאבי בנימין. </w:t>
      </w:r>
    </w:p>
    <w:p w:rsidR="00000000" w:rsidRDefault="00F71E0E">
      <w:pPr>
        <w:rPr>
          <w:rFonts w:cs="David"/>
          <w:sz w:val="24"/>
          <w:rtl/>
        </w:rPr>
      </w:pPr>
    </w:p>
    <w:p w:rsidR="00000000" w:rsidRDefault="00F71E0E">
      <w:pPr>
        <w:rPr>
          <w:rFonts w:cs="David"/>
          <w:sz w:val="24"/>
          <w:u w:val="single"/>
          <w:rtl/>
        </w:rPr>
      </w:pPr>
      <w:r>
        <w:rPr>
          <w:rFonts w:cs="David"/>
          <w:sz w:val="24"/>
          <w:u w:val="single"/>
          <w:rtl/>
        </w:rPr>
        <w:t>רומן ברונפמן:</w:t>
      </w:r>
    </w:p>
    <w:p w:rsidR="00000000" w:rsidRDefault="00F71E0E">
      <w:pPr>
        <w:rPr>
          <w:rFonts w:cs="David"/>
          <w:sz w:val="24"/>
          <w:u w:val="single"/>
          <w:rtl/>
        </w:rPr>
      </w:pPr>
    </w:p>
    <w:p w:rsidR="00000000" w:rsidRDefault="00F71E0E">
      <w:pPr>
        <w:rPr>
          <w:rFonts w:cs="David"/>
          <w:sz w:val="24"/>
          <w:rtl/>
        </w:rPr>
      </w:pPr>
      <w:r>
        <w:rPr>
          <w:rFonts w:cs="David"/>
          <w:sz w:val="24"/>
          <w:rtl/>
        </w:rPr>
        <w:tab/>
        <w:t xml:space="preserve"> אבל, זה לא התחום של אבי בנימין. צריכים להזמין את מרק. </w:t>
      </w:r>
    </w:p>
    <w:p w:rsidR="00000000" w:rsidRDefault="00F71E0E">
      <w:pPr>
        <w:rPr>
          <w:rFonts w:cs="David"/>
          <w:sz w:val="24"/>
          <w:rtl/>
        </w:rPr>
      </w:pPr>
    </w:p>
    <w:p w:rsidR="00000000" w:rsidRDefault="00F71E0E">
      <w:pPr>
        <w:rPr>
          <w:rFonts w:cs="David"/>
          <w:sz w:val="24"/>
          <w:rtl/>
        </w:rPr>
      </w:pPr>
      <w:r>
        <w:rPr>
          <w:rFonts w:cs="David"/>
          <w:sz w:val="24"/>
          <w:u w:val="single"/>
          <w:rtl/>
        </w:rPr>
        <w:t>מרינה סולודקין:</w:t>
      </w:r>
    </w:p>
    <w:p w:rsidR="00000000" w:rsidRDefault="00F71E0E">
      <w:pPr>
        <w:rPr>
          <w:rFonts w:cs="David"/>
          <w:sz w:val="24"/>
          <w:rtl/>
        </w:rPr>
      </w:pPr>
    </w:p>
    <w:p w:rsidR="00000000" w:rsidRDefault="00F71E0E">
      <w:pPr>
        <w:rPr>
          <w:rFonts w:cs="David"/>
          <w:sz w:val="24"/>
          <w:rtl/>
        </w:rPr>
      </w:pPr>
      <w:r>
        <w:rPr>
          <w:rFonts w:cs="David"/>
          <w:sz w:val="24"/>
          <w:rtl/>
        </w:rPr>
        <w:tab/>
        <w:t xml:space="preserve"> צריכה להיות פנייה של הוועדה לשר החוץ. צריך להזכיר גם את נושא קזחסטאן משום שמדובר במדינה גדולה ועשירה. </w:t>
      </w:r>
    </w:p>
    <w:p w:rsidR="00000000" w:rsidRDefault="00F71E0E">
      <w:pPr>
        <w:rPr>
          <w:rFonts w:cs="David"/>
          <w:sz w:val="24"/>
          <w:rtl/>
        </w:rPr>
      </w:pPr>
    </w:p>
    <w:p w:rsidR="00000000" w:rsidRDefault="00F71E0E">
      <w:pPr>
        <w:rPr>
          <w:rFonts w:cs="David"/>
          <w:sz w:val="24"/>
          <w:u w:val="single"/>
          <w:rtl/>
        </w:rPr>
      </w:pPr>
      <w:r>
        <w:rPr>
          <w:rFonts w:cs="David"/>
          <w:sz w:val="24"/>
          <w:u w:val="single"/>
          <w:rtl/>
        </w:rPr>
        <w:t>רומ</w:t>
      </w:r>
      <w:r>
        <w:rPr>
          <w:rFonts w:cs="David"/>
          <w:sz w:val="24"/>
          <w:u w:val="single"/>
          <w:rtl/>
        </w:rPr>
        <w:t>ן ברונפמן:</w:t>
      </w:r>
    </w:p>
    <w:p w:rsidR="00000000" w:rsidRDefault="00F71E0E">
      <w:pPr>
        <w:rPr>
          <w:rFonts w:cs="David"/>
          <w:sz w:val="24"/>
          <w:u w:val="single"/>
          <w:rtl/>
        </w:rPr>
      </w:pPr>
    </w:p>
    <w:p w:rsidR="00000000" w:rsidRDefault="00F71E0E">
      <w:pPr>
        <w:rPr>
          <w:rFonts w:cs="David"/>
          <w:sz w:val="24"/>
          <w:rtl/>
        </w:rPr>
      </w:pPr>
      <w:r>
        <w:rPr>
          <w:rFonts w:cs="David"/>
          <w:sz w:val="24"/>
          <w:rtl/>
        </w:rPr>
        <w:tab/>
        <w:t xml:space="preserve">לפני כמה שנה וחצי הם קיבלו הצעת חוק שסוגרת מכל הצדדים כל אפשרות לדבר איתם. מדובר על ויתור על אזרחות כפולה בכוח.  </w:t>
      </w:r>
    </w:p>
    <w:p w:rsidR="00000000" w:rsidRDefault="00F71E0E">
      <w:pPr>
        <w:rPr>
          <w:rFonts w:cs="David"/>
          <w:sz w:val="24"/>
          <w:rtl/>
        </w:rPr>
      </w:pPr>
    </w:p>
    <w:p w:rsidR="00000000" w:rsidRDefault="00F71E0E">
      <w:pPr>
        <w:rPr>
          <w:rFonts w:cs="David"/>
          <w:sz w:val="24"/>
          <w:rtl/>
        </w:rPr>
      </w:pPr>
      <w:r>
        <w:rPr>
          <w:rFonts w:cs="David"/>
          <w:sz w:val="24"/>
          <w:u w:val="single"/>
          <w:rtl/>
        </w:rPr>
        <w:t>היו"ר קולט אביטל:</w:t>
      </w:r>
    </w:p>
    <w:p w:rsidR="00000000" w:rsidRDefault="00F71E0E">
      <w:pPr>
        <w:rPr>
          <w:rFonts w:cs="David"/>
          <w:sz w:val="24"/>
          <w:rtl/>
        </w:rPr>
      </w:pPr>
      <w:r>
        <w:rPr>
          <w:rFonts w:cs="David"/>
          <w:sz w:val="24"/>
          <w:rtl/>
        </w:rPr>
        <w:tab/>
        <w:t>חבר הכנסת ברונפמן, יש הרבה מדינות כאלו. אם יש לך פספורט הולנדי, אתה לא יכול לשרת בצה"ל. אני אתן לך הרבה דוגמא</w:t>
      </w:r>
      <w:r>
        <w:rPr>
          <w:rFonts w:cs="David"/>
          <w:sz w:val="24"/>
          <w:rtl/>
        </w:rPr>
        <w:t xml:space="preserve">ות. </w:t>
      </w:r>
    </w:p>
    <w:p w:rsidR="00000000" w:rsidRDefault="00F71E0E">
      <w:pPr>
        <w:rPr>
          <w:rFonts w:cs="David"/>
          <w:sz w:val="24"/>
          <w:rtl/>
        </w:rPr>
      </w:pPr>
    </w:p>
    <w:p w:rsidR="00000000" w:rsidRDefault="00F71E0E">
      <w:pPr>
        <w:rPr>
          <w:rFonts w:cs="David"/>
          <w:sz w:val="24"/>
          <w:rtl/>
        </w:rPr>
      </w:pPr>
      <w:r>
        <w:rPr>
          <w:rFonts w:cs="David"/>
          <w:sz w:val="24"/>
          <w:rtl/>
        </w:rPr>
        <w:tab/>
        <w:t xml:space="preserve">אנחנו נוציא את ההחלטות ונצפה לתשובות תוך חודש. תודה רבה, הישיבה נעולה. </w:t>
      </w:r>
    </w:p>
    <w:p w:rsidR="00000000" w:rsidRDefault="00F71E0E">
      <w:pPr>
        <w:rPr>
          <w:rFonts w:cs="David"/>
          <w:sz w:val="24"/>
          <w:u w:val="single"/>
          <w:rtl/>
        </w:rPr>
      </w:pPr>
    </w:p>
    <w:p w:rsidR="00000000" w:rsidRDefault="00F71E0E">
      <w:pPr>
        <w:rPr>
          <w:rFonts w:cs="David"/>
          <w:sz w:val="24"/>
          <w:u w:val="single"/>
          <w:rtl/>
        </w:rPr>
      </w:pPr>
      <w:r>
        <w:rPr>
          <w:rFonts w:cs="David"/>
          <w:sz w:val="24"/>
          <w:u w:val="single"/>
          <w:rtl/>
        </w:rPr>
        <w:t>הישיבה ננעלה בשעה 13:30.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71E0E">
      <w:r>
        <w:separator/>
      </w:r>
    </w:p>
  </w:endnote>
  <w:endnote w:type="continuationSeparator" w:id="0">
    <w:p w:rsidR="00000000" w:rsidRDefault="00F71E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71E0E">
      <w:r>
        <w:separator/>
      </w:r>
    </w:p>
  </w:footnote>
  <w:footnote w:type="continuationSeparator" w:id="0">
    <w:p w:rsidR="00000000" w:rsidRDefault="00F71E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1E0E">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F71E0E">
    <w:pPr>
      <w:pStyle w:val="a3"/>
      <w:ind w:right="360"/>
      <w:rPr>
        <w:rFonts w:cs="David"/>
        <w:sz w:val="24"/>
        <w:rtl/>
      </w:rPr>
    </w:pPr>
    <w:r>
      <w:rPr>
        <w:rFonts w:cs="David"/>
        <w:sz w:val="24"/>
        <w:rtl/>
      </w:rPr>
      <w:t>ועדת העלייה, הקליטה והתפוצות</w:t>
    </w:r>
  </w:p>
  <w:p w:rsidR="00000000" w:rsidRDefault="00F71E0E">
    <w:pPr>
      <w:pStyle w:val="a3"/>
      <w:ind w:right="360"/>
      <w:rPr>
        <w:rStyle w:val="a7"/>
        <w:rFonts w:cs="David"/>
        <w:sz w:val="24"/>
        <w:rtl/>
      </w:rPr>
    </w:pPr>
    <w:r>
      <w:rPr>
        <w:rFonts w:cs="David"/>
        <w:sz w:val="24"/>
        <w:rtl/>
      </w:rPr>
      <w:t>22.02.2005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71E0E"/>
    <w:rsid w:val="00F71E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8312D93-34DF-4A30-AAF7-6ED697B44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character" w:styleId="Hyperlink">
    <w:name w:val="Hyperlink"/>
    <w:basedOn w:val="a0"/>
    <w:uiPriority w:val="99"/>
    <w:rPr>
      <w:rFonts w:ascii="Times New Roman" w:hAnsi="Times New Roman" w:cs="Times New Roman"/>
      <w:color w:val="0000FF"/>
      <w:u w:val="single"/>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11">
    <w:name w:val="אבוי1"/>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VSAA.GOV.LV" TargetMode="Externa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C038DC5-0D61-42C8-A020-AA85B939C118}"/>
</file>

<file path=customXml/itemProps2.xml><?xml version="1.0" encoding="utf-8"?>
<ds:datastoreItem xmlns:ds="http://schemas.openxmlformats.org/officeDocument/2006/customXml" ds:itemID="{AD93B337-D33F-44E0-898B-E84CEF7E00A7}"/>
</file>

<file path=customXml/itemProps3.xml><?xml version="1.0" encoding="utf-8"?>
<ds:datastoreItem xmlns:ds="http://schemas.openxmlformats.org/officeDocument/2006/customXml" ds:itemID="{7A6254C7-D491-491B-9C83-3B395758EDA4}"/>
</file>

<file path=docProps/app.xml><?xml version="1.0" encoding="utf-8"?>
<Properties xmlns="http://schemas.openxmlformats.org/officeDocument/2006/extended-properties" xmlns:vt="http://schemas.openxmlformats.org/officeDocument/2006/docPropsVTypes">
  <Template>Normal.dotm</Template>
  <TotalTime>0</TotalTime>
  <Pages>6</Pages>
  <Words>6886</Words>
  <Characters>34431</Characters>
  <Application>Microsoft Office Word</Application>
  <DocSecurity>4</DocSecurity>
  <Lines>286</Lines>
  <Paragraphs>82</Paragraphs>
  <ScaleCrop>false</ScaleCrop>
  <Company>כנסת</Company>
  <LinksUpToDate>false</LinksUpToDate>
  <CharactersWithSpaces>41235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פנסיות לגמלאים עולי המדינות הבלטיות</dc:title>
  <dc:subject/>
  <dc:creator>תמר שפנייר</dc:creator>
  <cp:keywords/>
  <dc:description/>
  <cp:lastModifiedBy>שמואל כוכב</cp:lastModifiedBy>
  <cp:revision>2</cp:revision>
  <cp:lastPrinted>1999-07-13T09:50:00Z</cp:lastPrinted>
  <dcterms:created xsi:type="dcterms:W3CDTF">2018-06-07T10:13:00Z</dcterms:created>
  <dcterms:modified xsi:type="dcterms:W3CDTF">2018-06-07T10:13:00Z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אושרה עדידה</vt:lpwstr>
  </property>
  <property fmtid="{D5CDD505-2E9C-101B-9397-08002B2CF9AE}" pid="4" name="MisYeshiva">
    <vt:lpwstr>212.000000000000</vt:lpwstr>
  </property>
  <property fmtid="{D5CDD505-2E9C-101B-9397-08002B2CF9AE}" pid="5" name="Nose">
    <vt:lpwstr>':מחלקת הפרוטוקולים:ועדת קליטה'_x000d__x000d_</vt:lpwstr>
  </property>
  <property fmtid="{D5CDD505-2E9C-101B-9397-08002B2CF9AE}" pid="6" name="TaarichYeshiva">
    <vt:lpwstr>2005-02-22T08:00:00Z</vt:lpwstr>
  </property>
  <property fmtid="{D5CDD505-2E9C-101B-9397-08002B2CF9AE}" pid="7" name="סימוכין">
    <vt:i4>3606205</vt:i4>
  </property>
  <property fmtid="{D5CDD505-2E9C-101B-9397-08002B2CF9AE}" pid="8" name="שעת ישיבה">
    <vt:lpwstr>12:00</vt:lpwstr>
  </property>
  <property fmtid="{D5CDD505-2E9C-101B-9397-08002B2CF9AE}" pid="9" name="תאריך המסמך">
    <vt:filetime>2005-03-12T21:00:00Z</vt:filetime>
  </property>
  <property fmtid="{D5CDD505-2E9C-101B-9397-08002B2CF9AE}" pid="10" name="CodeProfile">
    <vt:lpwstr>766.000000000000</vt:lpwstr>
  </property>
  <property fmtid="{D5CDD505-2E9C-101B-9397-08002B2CF9AE}" pid="11" name="AutoNumber">
    <vt:lpwstr>3606205</vt:lpwstr>
  </property>
  <property fmtid="{D5CDD505-2E9C-101B-9397-08002B2CF9AE}" pid="12" name="SDDocDate">
    <vt:lpwstr>2005-03-14T08:00:00Z</vt:lpwstr>
  </property>
  <property fmtid="{D5CDD505-2E9C-101B-9397-08002B2CF9AE}" pid="13" name="SDHebDate">
    <vt:lpwstr>ג' באדר ב', התשס"ה</vt:lpwstr>
  </property>
  <property fmtid="{D5CDD505-2E9C-101B-9397-08002B2CF9AE}" pid="14" name="SDCategories">
    <vt:lpwstr>:דף הבית:נושאים:פרוטוקולי וועדות פרלמטריות:העליה, הקליטה והתפוצות;#:מחלקת הפרוטוקולים:ועדת קליטה;#</vt:lpwstr>
  </property>
  <property fmtid="{D5CDD505-2E9C-101B-9397-08002B2CF9AE}" pid="15" name="SDAuthor">
    <vt:lpwstr>אושרה עדידה</vt:lpwstr>
  </property>
  <property fmtid="{D5CDD505-2E9C-101B-9397-08002B2CF9AE}" pid="16" name="MisKnesset">
    <vt:lpwstr>16.0000000000000</vt:lpwstr>
  </property>
  <property fmtid="{D5CDD505-2E9C-101B-9397-08002B2CF9AE}" pid="17" name="GetLastModified">
    <vt:lpwstr>1/15/2006 4:29:33 PM</vt:lpwstr>
  </property>
  <property fmtid="{D5CDD505-2E9C-101B-9397-08002B2CF9AE}" pid="18" name="ContentTypeId">
    <vt:lpwstr>0x010100B126DF0F8D0A5A4EB112ABD857421DAD</vt:lpwstr>
  </property>
  <property fmtid="{D5CDD505-2E9C-101B-9397-08002B2CF9AE}" pid="19" name="SanhedrinItemID">
    <vt:r8>94513</vt:r8>
  </property>
  <property fmtid="{D5CDD505-2E9C-101B-9397-08002B2CF9AE}" pid="20" name="SanhedrinDocumentType">
    <vt:r8>167</vt:r8>
  </property>
</Properties>
</file>