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E74C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E74CF">
      <w:pPr>
        <w:rPr>
          <w:rFonts w:cs="David"/>
          <w:b/>
          <w:bCs/>
          <w:sz w:val="24"/>
          <w:rtl/>
        </w:rPr>
      </w:pPr>
      <w:r>
        <w:rPr>
          <w:rFonts w:cs="David"/>
          <w:b/>
          <w:bCs/>
          <w:sz w:val="24"/>
          <w:rtl/>
        </w:rPr>
        <w:t>מושב שלישי</w:t>
      </w:r>
    </w:p>
    <w:p w:rsidR="00000000" w:rsidRDefault="007E74CF">
      <w:pPr>
        <w:rPr>
          <w:rFonts w:cs="David"/>
          <w:b/>
          <w:bCs/>
          <w:sz w:val="24"/>
          <w:rtl/>
        </w:rPr>
      </w:pPr>
    </w:p>
    <w:p w:rsidR="00000000" w:rsidRDefault="007E74CF">
      <w:pPr>
        <w:rPr>
          <w:rFonts w:cs="David"/>
          <w:b/>
          <w:bCs/>
          <w:sz w:val="24"/>
          <w:rtl/>
        </w:rPr>
      </w:pPr>
    </w:p>
    <w:p w:rsidR="00000000" w:rsidRDefault="007E74CF">
      <w:pPr>
        <w:rPr>
          <w:rFonts w:cs="David"/>
          <w:b/>
          <w:bCs/>
          <w:sz w:val="24"/>
          <w:rtl/>
        </w:rPr>
      </w:pPr>
    </w:p>
    <w:p w:rsidR="00000000" w:rsidRDefault="007E74CF">
      <w:pPr>
        <w:rPr>
          <w:rFonts w:cs="David"/>
          <w:b/>
          <w:bCs/>
          <w:sz w:val="24"/>
          <w:rtl/>
        </w:rPr>
      </w:pPr>
    </w:p>
    <w:p w:rsidR="00000000" w:rsidRDefault="007E74CF">
      <w:pPr>
        <w:pStyle w:val="1"/>
        <w:rPr>
          <w:rFonts w:cs="David"/>
          <w:sz w:val="24"/>
          <w:rtl/>
        </w:rPr>
      </w:pPr>
      <w:r>
        <w:rPr>
          <w:rFonts w:cs="David"/>
          <w:sz w:val="24"/>
          <w:rtl/>
        </w:rPr>
        <w:t>פרוטוקול מס' 223</w:t>
      </w:r>
    </w:p>
    <w:p w:rsidR="00000000" w:rsidRDefault="007E74CF">
      <w:pPr>
        <w:pStyle w:val="7"/>
        <w:rPr>
          <w:rFonts w:cs="David"/>
          <w:sz w:val="24"/>
          <w:rtl/>
        </w:rPr>
      </w:pPr>
      <w:r>
        <w:rPr>
          <w:rFonts w:cs="David"/>
          <w:sz w:val="24"/>
          <w:rtl/>
        </w:rPr>
        <w:t>מישיבת ועדת העלייה, הקליטה והתפוצות</w:t>
      </w:r>
    </w:p>
    <w:p w:rsidR="00000000" w:rsidRDefault="007E74CF">
      <w:pPr>
        <w:pStyle w:val="8"/>
        <w:rPr>
          <w:rFonts w:cs="David"/>
          <w:sz w:val="24"/>
          <w:rtl/>
        </w:rPr>
      </w:pPr>
      <w:r>
        <w:rPr>
          <w:rFonts w:cs="David"/>
          <w:sz w:val="24"/>
          <w:rtl/>
        </w:rPr>
        <w:t>יום רביעי, י"ב אדר ב' התשס</w:t>
      </w:r>
      <w:r>
        <w:rPr>
          <w:rFonts w:cs="David"/>
          <w:sz w:val="24"/>
          <w:rtl/>
        </w:rPr>
        <w:t>"ה (23.3.2005), שעה 9:00</w:t>
      </w:r>
    </w:p>
    <w:p w:rsidR="00000000" w:rsidRDefault="007E74CF">
      <w:pPr>
        <w:rPr>
          <w:rFonts w:cs="David"/>
          <w:b/>
          <w:bCs/>
          <w:sz w:val="24"/>
          <w:rtl/>
        </w:rPr>
      </w:pPr>
    </w:p>
    <w:p w:rsidR="00000000" w:rsidRDefault="007E74CF">
      <w:pPr>
        <w:rPr>
          <w:rFonts w:cs="David"/>
          <w:b/>
          <w:bCs/>
          <w:sz w:val="24"/>
          <w:rtl/>
        </w:rPr>
      </w:pPr>
    </w:p>
    <w:p w:rsidR="00000000" w:rsidRDefault="007E74CF">
      <w:pPr>
        <w:tabs>
          <w:tab w:val="left" w:pos="1221"/>
        </w:tabs>
        <w:rPr>
          <w:rFonts w:cs="David"/>
          <w:b/>
          <w:bCs/>
          <w:sz w:val="24"/>
          <w:u w:val="single"/>
          <w:rtl/>
        </w:rPr>
      </w:pPr>
    </w:p>
    <w:p w:rsidR="00000000" w:rsidRDefault="007E74CF">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p>
    <w:p w:rsidR="00000000" w:rsidRDefault="007E74CF">
      <w:pPr>
        <w:tabs>
          <w:tab w:val="left" w:pos="1221"/>
        </w:tabs>
        <w:ind w:left="360"/>
        <w:jc w:val="center"/>
        <w:rPr>
          <w:rFonts w:cs="David"/>
          <w:sz w:val="24"/>
          <w:rtl/>
        </w:rPr>
      </w:pPr>
    </w:p>
    <w:p w:rsidR="00000000" w:rsidRDefault="007E74CF">
      <w:pPr>
        <w:tabs>
          <w:tab w:val="left" w:pos="1221"/>
        </w:tabs>
        <w:ind w:left="360"/>
        <w:jc w:val="center"/>
        <w:rPr>
          <w:rFonts w:cs="David"/>
          <w:sz w:val="24"/>
          <w:rtl/>
        </w:rPr>
      </w:pPr>
      <w:r>
        <w:rPr>
          <w:rFonts w:cs="David"/>
          <w:sz w:val="24"/>
          <w:rtl/>
        </w:rPr>
        <w:t>תיקון פרוטוקול ישיבת הוועדה מיום 3.1.2005 בנושא אנטנות סלולריות על גגות הוסטלים לעולים קשישים - בהתאם לסעיף 102 לתקנון הכנסת</w:t>
      </w:r>
    </w:p>
    <w:p w:rsidR="00000000" w:rsidRDefault="007E74CF">
      <w:pPr>
        <w:tabs>
          <w:tab w:val="left" w:pos="1221"/>
        </w:tabs>
        <w:rPr>
          <w:rFonts w:cs="David"/>
          <w:b/>
          <w:bCs/>
          <w:sz w:val="24"/>
          <w:rtl/>
        </w:rPr>
      </w:pPr>
    </w:p>
    <w:p w:rsidR="00000000" w:rsidRDefault="007E74CF">
      <w:pPr>
        <w:rPr>
          <w:rFonts w:cs="David"/>
          <w:b/>
          <w:bCs/>
          <w:sz w:val="24"/>
          <w:rtl/>
        </w:rPr>
      </w:pPr>
    </w:p>
    <w:p w:rsidR="00000000" w:rsidRDefault="007E74CF">
      <w:pPr>
        <w:rPr>
          <w:rFonts w:cs="David"/>
          <w:sz w:val="24"/>
          <w:rtl/>
        </w:rPr>
      </w:pPr>
    </w:p>
    <w:p w:rsidR="00000000" w:rsidRDefault="007E74CF">
      <w:pPr>
        <w:rPr>
          <w:rFonts w:cs="David"/>
          <w:sz w:val="24"/>
          <w:rtl/>
        </w:rPr>
      </w:pPr>
    </w:p>
    <w:p w:rsidR="00000000" w:rsidRDefault="007E74CF">
      <w:pPr>
        <w:rPr>
          <w:rFonts w:cs="David"/>
          <w:b/>
          <w:bCs/>
          <w:sz w:val="24"/>
          <w:u w:val="single"/>
          <w:rtl/>
        </w:rPr>
      </w:pPr>
      <w:r>
        <w:rPr>
          <w:rFonts w:cs="David"/>
          <w:b/>
          <w:bCs/>
          <w:sz w:val="24"/>
          <w:u w:val="single"/>
          <w:rtl/>
        </w:rPr>
        <w:t>נכחו</w:t>
      </w:r>
      <w:r>
        <w:rPr>
          <w:rFonts w:cs="David"/>
          <w:sz w:val="24"/>
          <w:rtl/>
        </w:rPr>
        <w:t>:</w:t>
      </w:r>
    </w:p>
    <w:p w:rsidR="00000000" w:rsidRDefault="007E74CF">
      <w:pPr>
        <w:rPr>
          <w:rFonts w:cs="David"/>
          <w:sz w:val="24"/>
          <w:rtl/>
        </w:rPr>
      </w:pPr>
    </w:p>
    <w:p w:rsidR="00000000" w:rsidRDefault="007E74C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קולט אביטל - היו"ר</w:t>
      </w:r>
    </w:p>
    <w:p w:rsidR="00000000" w:rsidRDefault="007E74CF">
      <w:pPr>
        <w:tabs>
          <w:tab w:val="left" w:pos="1788"/>
        </w:tabs>
        <w:rPr>
          <w:rFonts w:cs="David"/>
          <w:sz w:val="24"/>
          <w:rtl/>
        </w:rPr>
      </w:pPr>
      <w:r>
        <w:rPr>
          <w:rFonts w:cs="David"/>
          <w:sz w:val="24"/>
          <w:rtl/>
        </w:rPr>
        <w:tab/>
        <w:t>רומן ברונפמן - מ"מ היו"ר</w:t>
      </w:r>
    </w:p>
    <w:p w:rsidR="00000000" w:rsidRDefault="007E74CF">
      <w:pPr>
        <w:tabs>
          <w:tab w:val="left" w:pos="1788"/>
        </w:tabs>
        <w:rPr>
          <w:rFonts w:cs="David"/>
          <w:sz w:val="24"/>
          <w:rtl/>
        </w:rPr>
      </w:pPr>
      <w:r>
        <w:rPr>
          <w:rFonts w:cs="David"/>
          <w:sz w:val="24"/>
          <w:rtl/>
        </w:rPr>
        <w:tab/>
        <w:t>מרינה סולודקין</w:t>
      </w:r>
    </w:p>
    <w:p w:rsidR="00000000" w:rsidRDefault="007E74CF">
      <w:pPr>
        <w:tabs>
          <w:tab w:val="left" w:pos="1788"/>
        </w:tabs>
        <w:rPr>
          <w:rFonts w:cs="David"/>
          <w:sz w:val="24"/>
          <w:rtl/>
        </w:rPr>
      </w:pPr>
    </w:p>
    <w:p w:rsidR="00000000" w:rsidRDefault="007E74CF">
      <w:pPr>
        <w:rPr>
          <w:rFonts w:cs="David"/>
          <w:sz w:val="24"/>
          <w:rtl/>
        </w:rPr>
      </w:pPr>
    </w:p>
    <w:p w:rsidR="00000000" w:rsidRDefault="007E74CF">
      <w:pPr>
        <w:rPr>
          <w:rFonts w:cs="David"/>
          <w:sz w:val="24"/>
          <w:rtl/>
        </w:rPr>
      </w:pPr>
    </w:p>
    <w:p w:rsidR="00000000" w:rsidRDefault="007E74CF">
      <w:pPr>
        <w:tabs>
          <w:tab w:val="left" w:pos="1788"/>
          <w:tab w:val="left" w:pos="3631"/>
        </w:tabs>
        <w:rPr>
          <w:rFonts w:cs="David"/>
          <w:sz w:val="24"/>
          <w:rtl/>
        </w:rPr>
      </w:pPr>
      <w:r>
        <w:rPr>
          <w:rFonts w:cs="David"/>
          <w:b/>
          <w:bCs/>
          <w:sz w:val="24"/>
          <w:u w:val="single"/>
          <w:rtl/>
        </w:rPr>
        <w:t>מוז</w:t>
      </w:r>
      <w:r>
        <w:rPr>
          <w:rFonts w:cs="David"/>
          <w:b/>
          <w:bCs/>
          <w:sz w:val="24"/>
          <w:u w:val="single"/>
          <w:rtl/>
        </w:rPr>
        <w:t>מנים</w:t>
      </w:r>
      <w:r>
        <w:rPr>
          <w:rFonts w:cs="David"/>
          <w:sz w:val="24"/>
          <w:rtl/>
        </w:rPr>
        <w:t>:</w:t>
      </w:r>
    </w:p>
    <w:p w:rsidR="00000000" w:rsidRDefault="007E74CF">
      <w:pPr>
        <w:tabs>
          <w:tab w:val="left" w:pos="1788"/>
          <w:tab w:val="left" w:pos="3631"/>
        </w:tabs>
        <w:rPr>
          <w:rFonts w:cs="David"/>
          <w:sz w:val="24"/>
          <w:rtl/>
        </w:rPr>
      </w:pPr>
      <w:r>
        <w:rPr>
          <w:rFonts w:cs="David"/>
          <w:sz w:val="24"/>
          <w:rtl/>
        </w:rPr>
        <w:t>ד"ר סטיליאן גלברג - ראש אגף רעש וקרינה, המשרד לאיכות הסביבה</w:t>
      </w:r>
    </w:p>
    <w:p w:rsidR="00000000" w:rsidRDefault="007E74CF">
      <w:pPr>
        <w:tabs>
          <w:tab w:val="left" w:pos="1788"/>
          <w:tab w:val="left" w:pos="3631"/>
        </w:tabs>
        <w:rPr>
          <w:rFonts w:cs="David"/>
          <w:sz w:val="24"/>
          <w:rtl/>
        </w:rPr>
      </w:pPr>
      <w:r>
        <w:rPr>
          <w:rFonts w:cs="David"/>
          <w:sz w:val="24"/>
          <w:rtl/>
        </w:rPr>
        <w:t>עו"ד אורלי חורש-קופמן – הלכה המשפטית, המשרד לאיכות הסביבה</w:t>
      </w:r>
    </w:p>
    <w:p w:rsidR="00000000" w:rsidRDefault="007E74CF">
      <w:pPr>
        <w:tabs>
          <w:tab w:val="left" w:pos="1788"/>
          <w:tab w:val="left" w:pos="3631"/>
        </w:tabs>
        <w:rPr>
          <w:rFonts w:cs="David"/>
          <w:sz w:val="24"/>
          <w:rtl/>
        </w:rPr>
      </w:pPr>
      <w:r>
        <w:rPr>
          <w:rFonts w:cs="David"/>
          <w:sz w:val="24"/>
          <w:rtl/>
        </w:rPr>
        <w:t>עו"ד שלומי פרידן - הלשכה המשפטית, המשרד לאיכות הסביבה</w:t>
      </w:r>
    </w:p>
    <w:p w:rsidR="00000000" w:rsidRDefault="007E74CF">
      <w:pPr>
        <w:tabs>
          <w:tab w:val="left" w:pos="1788"/>
          <w:tab w:val="left" w:pos="3631"/>
        </w:tabs>
        <w:rPr>
          <w:rFonts w:cs="David"/>
          <w:sz w:val="24"/>
          <w:rtl/>
        </w:rPr>
      </w:pPr>
      <w:r>
        <w:rPr>
          <w:rFonts w:cs="David"/>
          <w:sz w:val="24"/>
          <w:rtl/>
        </w:rPr>
        <w:t>דורית נגד - מנהלת מחלקת דיור מחוז ירושלים, המשרד לקליטת העלייה</w:t>
      </w:r>
    </w:p>
    <w:p w:rsidR="00000000" w:rsidRDefault="007E74CF">
      <w:pPr>
        <w:tabs>
          <w:tab w:val="left" w:pos="1788"/>
          <w:tab w:val="left" w:pos="3631"/>
        </w:tabs>
        <w:rPr>
          <w:rFonts w:cs="David"/>
          <w:sz w:val="24"/>
          <w:rtl/>
        </w:rPr>
      </w:pPr>
      <w:r>
        <w:rPr>
          <w:rFonts w:cs="David"/>
          <w:sz w:val="24"/>
          <w:rtl/>
        </w:rPr>
        <w:t>משה גלילי- סמנכ</w:t>
      </w:r>
      <w:r>
        <w:rPr>
          <w:rFonts w:cs="David"/>
          <w:sz w:val="24"/>
          <w:rtl/>
        </w:rPr>
        <w:t>"ל ספקטרום, משרד התקשורת</w:t>
      </w:r>
    </w:p>
    <w:p w:rsidR="00000000" w:rsidRDefault="007E74CF">
      <w:pPr>
        <w:tabs>
          <w:tab w:val="left" w:pos="1788"/>
          <w:tab w:val="left" w:pos="3631"/>
        </w:tabs>
        <w:rPr>
          <w:rFonts w:cs="David"/>
          <w:sz w:val="24"/>
          <w:rtl/>
        </w:rPr>
      </w:pPr>
      <w:r>
        <w:rPr>
          <w:rFonts w:cs="David"/>
          <w:sz w:val="24"/>
          <w:rtl/>
        </w:rPr>
        <w:t>מר חיים מזר - סגן סמנכ"ל ספקטרום, משרד התקשורת</w:t>
      </w:r>
    </w:p>
    <w:p w:rsidR="00000000" w:rsidRDefault="007E74CF">
      <w:pPr>
        <w:tabs>
          <w:tab w:val="left" w:pos="1788"/>
          <w:tab w:val="left" w:pos="3631"/>
        </w:tabs>
        <w:rPr>
          <w:rFonts w:cs="David"/>
          <w:sz w:val="24"/>
          <w:rtl/>
        </w:rPr>
      </w:pPr>
      <w:r>
        <w:rPr>
          <w:rFonts w:cs="David"/>
          <w:sz w:val="24"/>
          <w:rtl/>
        </w:rPr>
        <w:t>עו"ד ברוריה מנדלסון - הלשכה המשפטית, משרד התקשורת</w:t>
      </w:r>
    </w:p>
    <w:p w:rsidR="00000000" w:rsidRDefault="007E74CF">
      <w:pPr>
        <w:tabs>
          <w:tab w:val="left" w:pos="1788"/>
          <w:tab w:val="left" w:pos="3631"/>
        </w:tabs>
        <w:rPr>
          <w:rFonts w:cs="David"/>
          <w:sz w:val="24"/>
          <w:rtl/>
        </w:rPr>
      </w:pPr>
      <w:r>
        <w:rPr>
          <w:rFonts w:cs="David"/>
          <w:sz w:val="24"/>
          <w:rtl/>
        </w:rPr>
        <w:t>שירה תלמי - מינהל תכנון, משרד הפנים</w:t>
      </w:r>
    </w:p>
    <w:p w:rsidR="00000000" w:rsidRDefault="007E74CF">
      <w:pPr>
        <w:tabs>
          <w:tab w:val="left" w:pos="1788"/>
          <w:tab w:val="left" w:pos="3631"/>
        </w:tabs>
        <w:rPr>
          <w:rFonts w:cs="David"/>
          <w:sz w:val="24"/>
          <w:rtl/>
        </w:rPr>
      </w:pPr>
      <w:r>
        <w:rPr>
          <w:rFonts w:cs="David"/>
          <w:sz w:val="24"/>
          <w:rtl/>
        </w:rPr>
        <w:t>אסף אייזן - מנהל בפועל, פורום החברות הסלולריות</w:t>
      </w:r>
    </w:p>
    <w:p w:rsidR="00000000" w:rsidRDefault="007E74CF">
      <w:pPr>
        <w:tabs>
          <w:tab w:val="left" w:pos="1788"/>
          <w:tab w:val="left" w:pos="3631"/>
        </w:tabs>
        <w:rPr>
          <w:rFonts w:cs="David"/>
          <w:sz w:val="24"/>
          <w:rtl/>
        </w:rPr>
      </w:pPr>
      <w:r>
        <w:rPr>
          <w:rFonts w:cs="David"/>
          <w:sz w:val="24"/>
          <w:rtl/>
        </w:rPr>
        <w:t>אירנה נוביקוב - אחראית על פניות עולים, עיריית באר ש</w:t>
      </w:r>
      <w:r>
        <w:rPr>
          <w:rFonts w:cs="David"/>
          <w:sz w:val="24"/>
          <w:rtl/>
        </w:rPr>
        <w:t>בע</w:t>
      </w:r>
    </w:p>
    <w:p w:rsidR="00000000" w:rsidRDefault="007E74CF">
      <w:pPr>
        <w:tabs>
          <w:tab w:val="left" w:pos="1788"/>
          <w:tab w:val="left" w:pos="3631"/>
        </w:tabs>
        <w:rPr>
          <w:rFonts w:cs="David"/>
          <w:sz w:val="24"/>
          <w:rtl/>
        </w:rPr>
      </w:pPr>
      <w:r>
        <w:rPr>
          <w:rFonts w:cs="David"/>
          <w:sz w:val="24"/>
          <w:rtl/>
        </w:rPr>
        <w:t>אדריכלית אניה צ'ריקובר - מנהלת מחלקת תכנון, עיריית באר שבע</w:t>
      </w:r>
    </w:p>
    <w:p w:rsidR="00000000" w:rsidRDefault="007E74CF">
      <w:pPr>
        <w:tabs>
          <w:tab w:val="left" w:pos="1788"/>
          <w:tab w:val="left" w:pos="3631"/>
        </w:tabs>
        <w:rPr>
          <w:rFonts w:cs="David"/>
          <w:sz w:val="24"/>
          <w:rtl/>
        </w:rPr>
      </w:pPr>
      <w:r>
        <w:rPr>
          <w:rFonts w:cs="David"/>
          <w:sz w:val="24"/>
          <w:rtl/>
        </w:rPr>
        <w:t>ד"ר מנחם מרגליות - מרכז למחקר גרעיני נחל שורק</w:t>
      </w:r>
    </w:p>
    <w:p w:rsidR="00000000" w:rsidRDefault="007E74CF">
      <w:pPr>
        <w:tabs>
          <w:tab w:val="left" w:pos="1788"/>
          <w:tab w:val="left" w:pos="3631"/>
        </w:tabs>
        <w:rPr>
          <w:rFonts w:cs="David"/>
          <w:sz w:val="24"/>
          <w:rtl/>
        </w:rPr>
      </w:pPr>
      <w:r>
        <w:rPr>
          <w:rFonts w:cs="David"/>
          <w:sz w:val="24"/>
          <w:rtl/>
        </w:rPr>
        <w:t>אריק אלדר - סמנכ"ל רווחה, מנהל הדיור המוגן, חברת עמיגור</w:t>
      </w:r>
    </w:p>
    <w:p w:rsidR="00000000" w:rsidRDefault="007E74CF">
      <w:pPr>
        <w:tabs>
          <w:tab w:val="left" w:pos="1788"/>
          <w:tab w:val="left" w:pos="3631"/>
        </w:tabs>
        <w:rPr>
          <w:rFonts w:cs="David"/>
          <w:sz w:val="24"/>
          <w:rtl/>
        </w:rPr>
      </w:pPr>
      <w:r>
        <w:rPr>
          <w:rFonts w:cs="David"/>
          <w:sz w:val="24"/>
          <w:rtl/>
        </w:rPr>
        <w:t>רחל פרימור - חברת עמידר</w:t>
      </w:r>
    </w:p>
    <w:p w:rsidR="00000000" w:rsidRDefault="007E74CF">
      <w:pPr>
        <w:tabs>
          <w:tab w:val="left" w:pos="1788"/>
          <w:tab w:val="left" w:pos="3631"/>
        </w:tabs>
        <w:rPr>
          <w:rFonts w:cs="David"/>
          <w:sz w:val="24"/>
          <w:rtl/>
        </w:rPr>
      </w:pPr>
      <w:r>
        <w:rPr>
          <w:rFonts w:cs="David"/>
          <w:sz w:val="24"/>
          <w:rtl/>
        </w:rPr>
        <w:t>זמיר שליט"א - יועץ במפגעים אלקטרומגנטיים</w:t>
      </w:r>
    </w:p>
    <w:p w:rsidR="00000000" w:rsidRDefault="007E74CF">
      <w:pPr>
        <w:tabs>
          <w:tab w:val="left" w:pos="1788"/>
          <w:tab w:val="left" w:pos="3631"/>
        </w:tabs>
        <w:rPr>
          <w:rFonts w:cs="David"/>
          <w:sz w:val="24"/>
          <w:rtl/>
        </w:rPr>
      </w:pPr>
      <w:r>
        <w:rPr>
          <w:rFonts w:cs="David"/>
          <w:sz w:val="24"/>
          <w:rtl/>
        </w:rPr>
        <w:t>ליחי טופז - מקליט, חברת חבר</w:t>
      </w:r>
    </w:p>
    <w:p w:rsidR="00000000" w:rsidRDefault="007E74CF">
      <w:pPr>
        <w:tabs>
          <w:tab w:val="left" w:pos="1788"/>
          <w:tab w:val="left" w:pos="3631"/>
        </w:tabs>
        <w:rPr>
          <w:rFonts w:cs="David"/>
          <w:sz w:val="24"/>
          <w:rtl/>
        </w:rPr>
      </w:pPr>
    </w:p>
    <w:p w:rsidR="00000000" w:rsidRDefault="007E74CF">
      <w:pPr>
        <w:rPr>
          <w:rFonts w:cs="David"/>
          <w:sz w:val="24"/>
          <w:rtl/>
        </w:rPr>
      </w:pPr>
    </w:p>
    <w:p w:rsidR="00000000" w:rsidRDefault="007E74CF">
      <w:pPr>
        <w:rPr>
          <w:rFonts w:cs="David"/>
          <w:sz w:val="24"/>
          <w:rtl/>
        </w:rPr>
      </w:pPr>
    </w:p>
    <w:p w:rsidR="00000000" w:rsidRDefault="007E74CF">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אפרת רוזן</w:t>
      </w:r>
    </w:p>
    <w:p w:rsidR="00000000" w:rsidRDefault="007E74CF">
      <w:pPr>
        <w:rPr>
          <w:rFonts w:cs="David"/>
          <w:sz w:val="24"/>
          <w:rtl/>
        </w:rPr>
      </w:pPr>
    </w:p>
    <w:p w:rsidR="00000000" w:rsidRDefault="007E74C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7E74CF">
      <w:pPr>
        <w:rPr>
          <w:rFonts w:cs="David"/>
          <w:sz w:val="24"/>
          <w:rtl/>
        </w:rPr>
      </w:pPr>
    </w:p>
    <w:p w:rsidR="00000000" w:rsidRDefault="007E74CF">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תמר שפנייר</w:t>
      </w:r>
    </w:p>
    <w:p w:rsidR="00000000" w:rsidRDefault="007E74CF">
      <w:pPr>
        <w:rPr>
          <w:rFonts w:cs="David"/>
          <w:b/>
          <w:bCs/>
          <w:sz w:val="24"/>
          <w:rtl/>
        </w:rPr>
      </w:pPr>
    </w:p>
    <w:p w:rsidR="00000000" w:rsidRDefault="007E74CF">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תיקון פרוטוקול ישיבת הוועדה מיום 3.1.2005 בנושא אנטנות סלולריות על גגות הוסטלים לעולים קשישים - בהתאם לסעיף 102 לתקנון הכנסת</w:t>
      </w:r>
    </w:p>
    <w:p w:rsidR="00000000" w:rsidRDefault="007E74CF">
      <w:pPr>
        <w:rPr>
          <w:rFonts w:cs="David"/>
          <w:sz w:val="24"/>
          <w:rtl/>
        </w:rPr>
      </w:pPr>
      <w:r>
        <w:rPr>
          <w:rFonts w:cs="David"/>
          <w:sz w:val="24"/>
          <w:rtl/>
        </w:rPr>
        <w:t xml:space="preserve"> </w:t>
      </w:r>
    </w:p>
    <w:p w:rsidR="00000000" w:rsidRDefault="007E74CF">
      <w:pPr>
        <w:rPr>
          <w:rFonts w:cs="David"/>
          <w:sz w:val="24"/>
          <w:rtl/>
        </w:rPr>
      </w:pPr>
      <w:r>
        <w:rPr>
          <w:rFonts w:cs="David"/>
          <w:sz w:val="24"/>
          <w:u w:val="single"/>
          <w:rtl/>
        </w:rPr>
        <w:t>היו"ר קולט אביטל:</w:t>
      </w:r>
    </w:p>
    <w:p w:rsidR="00000000" w:rsidRDefault="007E74CF">
      <w:pPr>
        <w:rPr>
          <w:rFonts w:cs="David"/>
          <w:sz w:val="24"/>
          <w:rtl/>
        </w:rPr>
      </w:pPr>
    </w:p>
    <w:p w:rsidR="00000000" w:rsidRDefault="007E74CF">
      <w:pPr>
        <w:rPr>
          <w:rFonts w:cs="David"/>
          <w:sz w:val="24"/>
          <w:rtl/>
        </w:rPr>
      </w:pPr>
      <w:r>
        <w:rPr>
          <w:rFonts w:cs="David"/>
          <w:sz w:val="24"/>
          <w:rtl/>
        </w:rPr>
        <w:tab/>
        <w:t xml:space="preserve"> אני מתכבדת לפתוח את ישיבת ועדת העל</w:t>
      </w:r>
      <w:r>
        <w:rPr>
          <w:rFonts w:cs="David"/>
          <w:sz w:val="24"/>
          <w:rtl/>
        </w:rPr>
        <w:t>ייה, הקליטה והתפוצות. כל הישיבה מוקדשת שוב לנושא האנטנות הסלולריות על גבי ההוסטלים של העולים. אנחנו נחלק הישיבה לשניים. בעקבות הישיבה הקודמת, וכתוצאה מבעיה שנתגלתה בפרוטוקול – היתה הקלדה אבל לא היה גיבוי של כתיבה באותו זמן, כפי שהדבר דבר נעשה בדרך כלל - אח</w:t>
      </w:r>
      <w:r>
        <w:rPr>
          <w:rFonts w:cs="David"/>
          <w:sz w:val="24"/>
          <w:rtl/>
        </w:rPr>
        <w:t>ד מנציגי פורום החברות הסלולריות, אסף אייזן שנמצא כאן, קרא את הפרוטוקול, חשב שהפרוטוקול לא מתאים למה שהוא אמר, פנה אלינו, בעקבות זאת פנה למחלקת הפרוטוקולים. מחלקת הפרוטוקולים תיקנה את הפרוטוקול מבלי ליידע אותנו, ומכל מקום בניגוד להוראות הכנסת שקובעות שאי אפ</w:t>
      </w:r>
      <w:r>
        <w:rPr>
          <w:rFonts w:cs="David"/>
          <w:sz w:val="24"/>
          <w:rtl/>
        </w:rPr>
        <w:t>שר ככה לתקן פרוטוקולים. לאמיתו של דבר, מתוך שמיעה של החומר שהוקלט אי אפשר היה לשמוע דברים לכאן או לכאן, אי אפשר לדעת אם הדברים שאסף טען שנאמרו אכן נאמרו, ואין בכוחנו, כפי שאני רואה את זה, שום אפשרות לתקן פרוטוקול על סמך אמירה בלבד. לכן אנחנו החלטנו לעשות ש</w:t>
      </w:r>
      <w:r>
        <w:rPr>
          <w:rFonts w:cs="David"/>
          <w:sz w:val="24"/>
          <w:rtl/>
        </w:rPr>
        <w:t>ני דברים. אנחנו צריכים עוד פעם לשבת, לאשר את הפרוטוקול הקודם. מה שאתה אמרת, אסף - ואתה בוודאי תרצה להגיד שוב - אני אישית לא זוכרת ששמעתי; אני לא יודעת אם לחבר הכנסת ברונפמן יש זיכרון יותר טוב ממני, כי גם הנושא יותר קרוב לליבו. מכל מקום, הצעתי היא שאנחנו נא</w:t>
      </w:r>
      <w:r>
        <w:rPr>
          <w:rFonts w:cs="David"/>
          <w:sz w:val="24"/>
          <w:rtl/>
        </w:rPr>
        <w:t>שר את הפרוטוקול כפי שהיה, ואם יש לך דברים להוסיף, שלדעתך לא נכללו בפרוטוקול, נשמע אותם מפיך היום והם ייכללו בפרוטוקול של היום.</w:t>
      </w:r>
    </w:p>
    <w:p w:rsidR="00000000" w:rsidRDefault="007E74CF">
      <w:pPr>
        <w:rPr>
          <w:rFonts w:cs="David"/>
          <w:sz w:val="24"/>
          <w:rtl/>
        </w:rPr>
      </w:pPr>
    </w:p>
    <w:p w:rsidR="00000000" w:rsidRDefault="007E74CF">
      <w:pPr>
        <w:rPr>
          <w:rFonts w:cs="David"/>
          <w:sz w:val="24"/>
          <w:u w:val="single"/>
          <w:rtl/>
        </w:rPr>
      </w:pPr>
      <w:r>
        <w:rPr>
          <w:rFonts w:cs="David"/>
          <w:sz w:val="24"/>
          <w:u w:val="single"/>
          <w:rtl/>
        </w:rPr>
        <w:t>אסף אייזן:</w:t>
      </w:r>
    </w:p>
    <w:p w:rsidR="00000000" w:rsidRDefault="007E74CF">
      <w:pPr>
        <w:rPr>
          <w:rFonts w:cs="David"/>
          <w:sz w:val="24"/>
          <w:rtl/>
        </w:rPr>
      </w:pPr>
    </w:p>
    <w:p w:rsidR="00000000" w:rsidRDefault="007E74CF">
      <w:pPr>
        <w:rPr>
          <w:rFonts w:cs="David"/>
          <w:sz w:val="24"/>
          <w:rtl/>
        </w:rPr>
      </w:pPr>
      <w:r>
        <w:rPr>
          <w:rFonts w:cs="David"/>
          <w:sz w:val="24"/>
          <w:rtl/>
        </w:rPr>
        <w:tab/>
        <w:t xml:space="preserve">ראשית, אני מתנצל בפני כולם על הטרחה שגרמתי בנושא הזה, ואני מודה על כינוס הישיבה המיוחדת. </w:t>
      </w:r>
    </w:p>
    <w:p w:rsidR="00000000" w:rsidRDefault="007E74CF">
      <w:pPr>
        <w:rPr>
          <w:rFonts w:cs="David"/>
          <w:sz w:val="24"/>
          <w:rtl/>
        </w:rPr>
      </w:pPr>
    </w:p>
    <w:p w:rsidR="00000000" w:rsidRDefault="007E74CF">
      <w:pPr>
        <w:rPr>
          <w:rFonts w:cs="David"/>
          <w:sz w:val="24"/>
          <w:rtl/>
        </w:rPr>
      </w:pPr>
      <w:r>
        <w:rPr>
          <w:rFonts w:cs="David"/>
          <w:sz w:val="24"/>
          <w:u w:val="single"/>
          <w:rtl/>
        </w:rPr>
        <w:t>היו"ר קולט אביטל:</w:t>
      </w:r>
    </w:p>
    <w:p w:rsidR="00000000" w:rsidRDefault="007E74CF">
      <w:pPr>
        <w:rPr>
          <w:rFonts w:cs="David"/>
          <w:sz w:val="24"/>
          <w:rtl/>
        </w:rPr>
      </w:pPr>
    </w:p>
    <w:p w:rsidR="00000000" w:rsidRDefault="007E74CF">
      <w:pPr>
        <w:rPr>
          <w:rFonts w:cs="David"/>
          <w:sz w:val="24"/>
          <w:rtl/>
        </w:rPr>
      </w:pPr>
      <w:r>
        <w:rPr>
          <w:rFonts w:cs="David"/>
          <w:sz w:val="24"/>
          <w:rtl/>
        </w:rPr>
        <w:tab/>
        <w:t xml:space="preserve"> היש</w:t>
      </w:r>
      <w:r>
        <w:rPr>
          <w:rFonts w:cs="David"/>
          <w:sz w:val="24"/>
          <w:rtl/>
        </w:rPr>
        <w:t>יבה היא לא רק לצורך העניין זה.</w:t>
      </w:r>
    </w:p>
    <w:p w:rsidR="00000000" w:rsidRDefault="007E74CF">
      <w:pPr>
        <w:rPr>
          <w:rFonts w:cs="David"/>
          <w:sz w:val="24"/>
          <w:rtl/>
        </w:rPr>
      </w:pPr>
    </w:p>
    <w:p w:rsidR="00000000" w:rsidRDefault="007E74CF">
      <w:pPr>
        <w:rPr>
          <w:rFonts w:cs="David"/>
          <w:sz w:val="24"/>
          <w:u w:val="single"/>
          <w:rtl/>
        </w:rPr>
      </w:pPr>
      <w:r>
        <w:rPr>
          <w:rFonts w:cs="David"/>
          <w:sz w:val="24"/>
          <w:u w:val="single"/>
          <w:rtl/>
        </w:rPr>
        <w:t>אסף אייזן:</w:t>
      </w:r>
    </w:p>
    <w:p w:rsidR="00000000" w:rsidRDefault="007E74CF">
      <w:pPr>
        <w:rPr>
          <w:rFonts w:cs="David"/>
          <w:sz w:val="24"/>
          <w:rtl/>
        </w:rPr>
      </w:pPr>
    </w:p>
    <w:p w:rsidR="00000000" w:rsidRDefault="007E74CF">
      <w:pPr>
        <w:rPr>
          <w:rFonts w:cs="David"/>
          <w:sz w:val="24"/>
          <w:rtl/>
        </w:rPr>
      </w:pPr>
      <w:r>
        <w:rPr>
          <w:rFonts w:cs="David"/>
          <w:sz w:val="24"/>
          <w:rtl/>
        </w:rPr>
        <w:tab/>
        <w:t>בעצם, הבעיה שלי היא עם משפט אחד, אני רוצה דווקא כן לנסות להתעקש להסביר את הדבר, אני חושב שזה חשוב.</w:t>
      </w:r>
    </w:p>
    <w:p w:rsidR="00000000" w:rsidRDefault="007E74CF">
      <w:pPr>
        <w:rPr>
          <w:rFonts w:cs="David"/>
          <w:sz w:val="24"/>
          <w:rtl/>
        </w:rPr>
      </w:pPr>
    </w:p>
    <w:p w:rsidR="00000000" w:rsidRDefault="007E74CF">
      <w:pPr>
        <w:rPr>
          <w:rFonts w:cs="David"/>
          <w:sz w:val="24"/>
          <w:rtl/>
        </w:rPr>
      </w:pPr>
      <w:r>
        <w:rPr>
          <w:rFonts w:cs="David"/>
          <w:sz w:val="24"/>
          <w:u w:val="single"/>
          <w:rtl/>
        </w:rPr>
        <w:t>היו"ר קולט אביטל:</w:t>
      </w:r>
    </w:p>
    <w:p w:rsidR="00000000" w:rsidRDefault="007E74CF">
      <w:pPr>
        <w:rPr>
          <w:rFonts w:cs="David"/>
          <w:sz w:val="24"/>
          <w:rtl/>
        </w:rPr>
      </w:pPr>
    </w:p>
    <w:p w:rsidR="00000000" w:rsidRDefault="007E74CF">
      <w:pPr>
        <w:rPr>
          <w:rFonts w:cs="David"/>
          <w:sz w:val="24"/>
          <w:rtl/>
        </w:rPr>
      </w:pPr>
      <w:r>
        <w:rPr>
          <w:rFonts w:cs="David"/>
          <w:sz w:val="24"/>
          <w:rtl/>
        </w:rPr>
        <w:tab/>
        <w:t xml:space="preserve"> בוא קודם כל נגמור את נושא הפרוצדורה, ואחר כך אפנה אליך שתגיד מה שלדעתך אמרת, שכן קלטנו או </w:t>
      </w:r>
      <w:r>
        <w:rPr>
          <w:rFonts w:cs="David"/>
          <w:sz w:val="24"/>
          <w:rtl/>
        </w:rPr>
        <w:t xml:space="preserve">לא קלטנו. </w:t>
      </w:r>
    </w:p>
    <w:p w:rsidR="00000000" w:rsidRDefault="007E74CF">
      <w:pPr>
        <w:rPr>
          <w:rFonts w:cs="David"/>
          <w:sz w:val="24"/>
          <w:rtl/>
        </w:rPr>
      </w:pPr>
    </w:p>
    <w:p w:rsidR="00000000" w:rsidRDefault="007E74CF">
      <w:pPr>
        <w:rPr>
          <w:rFonts w:cs="David"/>
          <w:sz w:val="24"/>
          <w:u w:val="single"/>
          <w:rtl/>
        </w:rPr>
      </w:pPr>
      <w:r>
        <w:rPr>
          <w:rFonts w:cs="David"/>
          <w:sz w:val="24"/>
          <w:u w:val="single"/>
          <w:rtl/>
        </w:rPr>
        <w:t>אסף אייזן:</w:t>
      </w:r>
    </w:p>
    <w:p w:rsidR="00000000" w:rsidRDefault="007E74CF">
      <w:pPr>
        <w:rPr>
          <w:rFonts w:cs="David"/>
          <w:sz w:val="24"/>
          <w:rtl/>
        </w:rPr>
      </w:pPr>
    </w:p>
    <w:p w:rsidR="00000000" w:rsidRDefault="007E74CF">
      <w:pPr>
        <w:rPr>
          <w:rFonts w:cs="David"/>
          <w:sz w:val="24"/>
          <w:rtl/>
        </w:rPr>
      </w:pPr>
      <w:r>
        <w:rPr>
          <w:rFonts w:cs="David"/>
          <w:sz w:val="24"/>
          <w:rtl/>
        </w:rPr>
        <w:tab/>
        <w:t xml:space="preserve">לגבי הפרוצדורה, פניתי לוועדה, היפנו אותי למחלקת הפרוטוקולים, אחרי כן נאמר שצריך לכנס ועדה והנה אנחנו כאן. </w:t>
      </w:r>
    </w:p>
    <w:p w:rsidR="00000000" w:rsidRDefault="007E74CF">
      <w:pPr>
        <w:rPr>
          <w:rFonts w:cs="David"/>
          <w:sz w:val="24"/>
          <w:rtl/>
        </w:rPr>
      </w:pPr>
    </w:p>
    <w:p w:rsidR="00000000" w:rsidRDefault="007E74CF">
      <w:pPr>
        <w:rPr>
          <w:rFonts w:cs="David"/>
          <w:sz w:val="24"/>
          <w:rtl/>
        </w:rPr>
      </w:pPr>
      <w:r>
        <w:rPr>
          <w:rFonts w:cs="David"/>
          <w:sz w:val="24"/>
          <w:u w:val="single"/>
          <w:rtl/>
        </w:rPr>
        <w:t>היו"ר קולט אביטל:</w:t>
      </w:r>
    </w:p>
    <w:p w:rsidR="00000000" w:rsidRDefault="007E74CF">
      <w:pPr>
        <w:rPr>
          <w:rFonts w:cs="David"/>
          <w:sz w:val="24"/>
          <w:rtl/>
        </w:rPr>
      </w:pPr>
    </w:p>
    <w:p w:rsidR="00000000" w:rsidRDefault="007E74CF">
      <w:pPr>
        <w:rPr>
          <w:rFonts w:cs="David"/>
          <w:sz w:val="24"/>
          <w:rtl/>
        </w:rPr>
      </w:pPr>
      <w:r>
        <w:rPr>
          <w:rFonts w:cs="David"/>
          <w:sz w:val="24"/>
          <w:rtl/>
        </w:rPr>
        <w:tab/>
        <w:t xml:space="preserve"> חבר הכנסת ברונפמן, זה מקובל עליך?</w:t>
      </w:r>
    </w:p>
    <w:p w:rsidR="00000000" w:rsidRDefault="007E74CF">
      <w:pPr>
        <w:rPr>
          <w:rFonts w:cs="David"/>
          <w:sz w:val="24"/>
          <w:rtl/>
        </w:rPr>
      </w:pPr>
    </w:p>
    <w:p w:rsidR="00000000" w:rsidRDefault="007E74CF">
      <w:pPr>
        <w:rPr>
          <w:rFonts w:cs="David"/>
          <w:sz w:val="24"/>
          <w:u w:val="single"/>
          <w:rtl/>
        </w:rPr>
      </w:pPr>
      <w:r>
        <w:rPr>
          <w:rFonts w:cs="David"/>
          <w:sz w:val="24"/>
          <w:u w:val="single"/>
          <w:rtl/>
        </w:rPr>
        <w:t>רומן ברונפמן:</w:t>
      </w:r>
    </w:p>
    <w:p w:rsidR="00000000" w:rsidRDefault="007E74CF">
      <w:pPr>
        <w:rPr>
          <w:rFonts w:cs="David"/>
          <w:sz w:val="24"/>
          <w:u w:val="single"/>
          <w:rtl/>
        </w:rPr>
      </w:pPr>
    </w:p>
    <w:p w:rsidR="00000000" w:rsidRDefault="007E74CF">
      <w:pPr>
        <w:rPr>
          <w:rFonts w:cs="David"/>
          <w:sz w:val="24"/>
          <w:rtl/>
        </w:rPr>
      </w:pPr>
      <w:r>
        <w:rPr>
          <w:rFonts w:cs="David"/>
          <w:sz w:val="24"/>
          <w:rtl/>
        </w:rPr>
        <w:tab/>
        <w:t xml:space="preserve"> לפני שאתייחס למשהו ספציפי, אני רוצה להגיד בכלל מה </w:t>
      </w:r>
      <w:r>
        <w:rPr>
          <w:rFonts w:cs="David"/>
          <w:sz w:val="24"/>
          <w:rtl/>
        </w:rPr>
        <w:t>הנוהג של החברות הסלולריות בנושא הפרוטוקולים של ועדות הכנסת. לפני כחודש וחצי הבאתי לידיעת הציבור חלק מהפרוטוקול של ועדה אחרת או ועדה שלנו, והסתמכתי על מה שאמר בוועדה בעל הסמכות הגבוהה ביותר במדינה, מבחינתי, בנושא קרינה לא מייננת - ד"ר סטיליאן גלברג. הוא אמר</w:t>
      </w:r>
      <w:r>
        <w:rPr>
          <w:rFonts w:cs="David"/>
          <w:sz w:val="24"/>
          <w:rtl/>
        </w:rPr>
        <w:t xml:space="preserve"> דברים שאני פשוט ציטטתי. נכון שהתייחסות הציבור לדברי הממונה היא שונה מהתייחסות הציבור לדברי חברי הכנסת. אני בסך-הכל לקחתי פרוטוקול ומתוך הפרוטוקול והשתמשתי בשני מספרים - שהם מספרים מדאיגים ומטרידים את הציבור רחב בכלל ואת החברות הסלולריות </w:t>
      </w:r>
      <w:r>
        <w:rPr>
          <w:rFonts w:cs="David"/>
          <w:sz w:val="24"/>
          <w:rtl/>
        </w:rPr>
        <w:lastRenderedPageBreak/>
        <w:t xml:space="preserve">בפרט. שעות ספורות </w:t>
      </w:r>
      <w:r>
        <w:rPr>
          <w:rFonts w:cs="David"/>
          <w:sz w:val="24"/>
          <w:rtl/>
        </w:rPr>
        <w:t>אחרי שיצאתי לתקשורת עם ציטוט של איש מקצוע, שרק שימשתי לו לפה, קיבלתי מכתב איום מפורום החברות הסלולריות, והאיום היה לא פחות ולא יותר: "חבר הכנסת ברונפמן מנצל את מעמדו התקשורתי ומפיץ מידע כוזב אודות תוכניות של החברות הסלולריות". אני לא התרגשתי במיוחד, כי ידע</w:t>
      </w:r>
      <w:r>
        <w:rPr>
          <w:rFonts w:cs="David"/>
          <w:sz w:val="24"/>
          <w:rtl/>
        </w:rPr>
        <w:t>תי מאיפה לקחתי את הנתון, אבל היה לי מזל נוסף כי הרי מתברר שלפרוטוקולים של הכנסת אין אסמכתא, אפשר לשנות אותם, אפשר לשכתב אותם...</w:t>
      </w:r>
    </w:p>
    <w:p w:rsidR="00000000" w:rsidRDefault="007E74CF">
      <w:pPr>
        <w:rPr>
          <w:rFonts w:cs="David"/>
          <w:sz w:val="24"/>
          <w:rtl/>
        </w:rPr>
      </w:pPr>
    </w:p>
    <w:p w:rsidR="00000000" w:rsidRDefault="007E74CF">
      <w:pPr>
        <w:rPr>
          <w:rFonts w:cs="David"/>
          <w:sz w:val="24"/>
          <w:rtl/>
        </w:rPr>
      </w:pPr>
      <w:r>
        <w:rPr>
          <w:rFonts w:cs="David"/>
          <w:sz w:val="24"/>
          <w:u w:val="single"/>
          <w:rtl/>
        </w:rPr>
        <w:t>היו"ר קולט אביטל:</w:t>
      </w:r>
    </w:p>
    <w:p w:rsidR="00000000" w:rsidRDefault="007E74CF">
      <w:pPr>
        <w:rPr>
          <w:rFonts w:cs="David"/>
          <w:sz w:val="24"/>
          <w:rtl/>
        </w:rPr>
      </w:pPr>
    </w:p>
    <w:p w:rsidR="00000000" w:rsidRDefault="007E74CF">
      <w:pPr>
        <w:rPr>
          <w:rFonts w:cs="David"/>
          <w:sz w:val="24"/>
          <w:rtl/>
        </w:rPr>
      </w:pPr>
      <w:r>
        <w:rPr>
          <w:rFonts w:cs="David"/>
          <w:sz w:val="24"/>
          <w:rtl/>
        </w:rPr>
        <w:tab/>
        <w:t xml:space="preserve"> לא, אי אפשר.</w:t>
      </w:r>
    </w:p>
    <w:p w:rsidR="00000000" w:rsidRDefault="007E74CF">
      <w:pPr>
        <w:rPr>
          <w:rFonts w:cs="David"/>
          <w:sz w:val="24"/>
          <w:rtl/>
        </w:rPr>
      </w:pPr>
    </w:p>
    <w:p w:rsidR="00000000" w:rsidRDefault="007E74CF">
      <w:pPr>
        <w:rPr>
          <w:rFonts w:cs="David"/>
          <w:sz w:val="24"/>
          <w:u w:val="single"/>
          <w:rtl/>
        </w:rPr>
      </w:pPr>
      <w:r>
        <w:rPr>
          <w:rFonts w:cs="David"/>
          <w:sz w:val="24"/>
          <w:u w:val="single"/>
          <w:rtl/>
        </w:rPr>
        <w:t>רומן ברונפמן:</w:t>
      </w:r>
    </w:p>
    <w:p w:rsidR="00000000" w:rsidRDefault="007E74CF">
      <w:pPr>
        <w:rPr>
          <w:rFonts w:cs="David"/>
          <w:sz w:val="24"/>
          <w:u w:val="single"/>
          <w:rtl/>
        </w:rPr>
      </w:pPr>
    </w:p>
    <w:p w:rsidR="00000000" w:rsidRDefault="007E74CF">
      <w:pPr>
        <w:rPr>
          <w:rFonts w:cs="David"/>
          <w:sz w:val="24"/>
          <w:rtl/>
        </w:rPr>
      </w:pPr>
      <w:r>
        <w:rPr>
          <w:rFonts w:cs="David"/>
          <w:sz w:val="24"/>
          <w:rtl/>
        </w:rPr>
        <w:tab/>
        <w:t>אני אומר את זה בציניות. אבל הפעם התקשר אחד מהעיתונאים הבכירים של ערוץ 2 ואמר</w:t>
      </w:r>
      <w:r>
        <w:rPr>
          <w:rFonts w:cs="David"/>
          <w:sz w:val="24"/>
          <w:rtl/>
        </w:rPr>
        <w:t xml:space="preserve"> לי: "רומן, אתה לא צריך לדאוג. בנוסף לפרוטוקול הכנסת" - ואני מדגיש את פרוטוקול הכנסת -  "יש לי גם צילום </w:t>
      </w:r>
      <w:r>
        <w:rPr>
          <w:rFonts w:cs="David"/>
        </w:rPr>
        <w:t>on camera</w:t>
      </w:r>
      <w:r>
        <w:rPr>
          <w:rFonts w:cs="David"/>
          <w:sz w:val="24"/>
          <w:rtl/>
        </w:rPr>
        <w:t xml:space="preserve"> של הדברים, של הקטע שאותם מספרים מצוטטים". אבל הקרטל שנקרא פורום החברות הסלולריות לא הסתפק בהודעה לעיתונות על כך שאני מפיץ מידע כוזב. הוא הגיש </w:t>
      </w:r>
      <w:r>
        <w:rPr>
          <w:rFonts w:cs="David"/>
          <w:sz w:val="24"/>
          <w:rtl/>
        </w:rPr>
        <w:t>נגדי קובלנה לוועדת האתיקה של הכנסת. עוד פעם לא התרגשתי, לקחתי הפרוטוקולים. למה אני כל הזמן מספר את הסיפור הזה? כי לפרוטוקולים של הכנסת יש חשיבות סופר-רבה - לא רבה אלא סופר-רבה. אפילו כשהולכים לבג"ץ, כפי שאתה יודעת, בג"ץ בודק את הפרוטוקולים כדי להבין מה הית</w:t>
      </w:r>
      <w:r>
        <w:rPr>
          <w:rFonts w:cs="David"/>
          <w:sz w:val="24"/>
          <w:rtl/>
        </w:rPr>
        <w:t>ה כוונת המחוקק; לא מה שנכתב בסופו של דבר בהצעת החוק, אלא אם היתה פרשנות שונה בין גרסה לגרסה. בג"ץ מנסה לרדת לכוונת מחוקק. לכן היתה חשיבות לפרוטוקולים. לקחתי את הפרוטוקולים, צילמתי, העברתי לוועדת האתיקה, הוספתי כמובן את העדות של אותו איש תקשורת, כדי שלא יסת</w:t>
      </w:r>
      <w:r>
        <w:rPr>
          <w:rFonts w:cs="David"/>
          <w:sz w:val="24"/>
          <w:rtl/>
        </w:rPr>
        <w:t xml:space="preserve">מכו רק על הפרוטוקולים חלילה שאפשר לבקש שינוי או מחיקה ברטרוספקטיבה. כמובן שוועדת האתיקה, בהסתמך על שתי עדויות – גם עדות כתובה וגם עדות מצולמת – דחתה את כל הקובלנה המצחיקה, המזיקה והשפלה של הקרטל הזה. </w:t>
      </w:r>
    </w:p>
    <w:p w:rsidR="00000000" w:rsidRDefault="007E74CF">
      <w:pPr>
        <w:rPr>
          <w:rFonts w:cs="David"/>
          <w:sz w:val="24"/>
          <w:rtl/>
        </w:rPr>
      </w:pPr>
    </w:p>
    <w:p w:rsidR="00000000" w:rsidRDefault="007E74CF">
      <w:pPr>
        <w:rPr>
          <w:rFonts w:cs="David"/>
          <w:sz w:val="24"/>
          <w:rtl/>
        </w:rPr>
      </w:pPr>
      <w:r>
        <w:rPr>
          <w:rFonts w:cs="David"/>
          <w:sz w:val="24"/>
          <w:rtl/>
        </w:rPr>
        <w:tab/>
        <w:t>בנוסף, אחרי שפניתי אל הממונה על ההגבלים העסקיים בתלונ</w:t>
      </w:r>
      <w:r>
        <w:rPr>
          <w:rFonts w:cs="David"/>
          <w:sz w:val="24"/>
          <w:rtl/>
        </w:rPr>
        <w:t>ה - כי אני חושב שהפורום, כפי שהוקם, לא משמש בתפקידו הייעודי אלא הפך לחברה מתאמת בין החברות הסלולריות, והוא מסב נזק רב לציבור הרחב בכך שהוא מתאם עמדות ובעקבות זה גם מתאם מחירים; פניתי אל הממונה בדרישה לפרק את הקרטל הזה, ואני מקווה שהדרישה שלי תיענה בחיוב. כ</w:t>
      </w:r>
      <w:r>
        <w:rPr>
          <w:rFonts w:cs="David"/>
          <w:sz w:val="24"/>
          <w:rtl/>
        </w:rPr>
        <w:t xml:space="preserve">מובן שכעבור כמה ימים קיבלתי מכתב ארוך מאוד, התנצלות של מי שמתאם פעולת הקרטל, מר טל זילברשטיין. </w:t>
      </w:r>
    </w:p>
    <w:p w:rsidR="00000000" w:rsidRDefault="007E74CF">
      <w:pPr>
        <w:rPr>
          <w:rFonts w:cs="David"/>
          <w:sz w:val="24"/>
          <w:rtl/>
        </w:rPr>
      </w:pPr>
    </w:p>
    <w:p w:rsidR="00000000" w:rsidRDefault="007E74CF">
      <w:pPr>
        <w:ind w:firstLine="567"/>
        <w:rPr>
          <w:rFonts w:cs="David"/>
          <w:sz w:val="24"/>
          <w:rtl/>
        </w:rPr>
      </w:pPr>
      <w:r>
        <w:rPr>
          <w:rFonts w:cs="David"/>
          <w:sz w:val="24"/>
          <w:rtl/>
        </w:rPr>
        <w:t>לכן, גברתי היושבת-ראש, אני חושב שאנחנו נאשר את הפרוטוקול כפי שהוא נכתב, כי הרי הוא לא נכתב סתם, הוא נכתב כי נאמרו דברים. ואם לנציג הקרטל יש מה להוסיף, אני חושב</w:t>
      </w:r>
      <w:r>
        <w:rPr>
          <w:rFonts w:cs="David"/>
          <w:sz w:val="24"/>
          <w:rtl/>
        </w:rPr>
        <w:t xml:space="preserve"> שמתוך נימוס ומתוך מילוי תפקידנו נשמע מה יש לו להוסיף, וגם זה ייכנס לפרוטוקול.</w:t>
      </w:r>
    </w:p>
    <w:p w:rsidR="00000000" w:rsidRDefault="007E74CF">
      <w:pPr>
        <w:rPr>
          <w:rFonts w:cs="David"/>
          <w:sz w:val="24"/>
          <w:rtl/>
        </w:rPr>
      </w:pPr>
    </w:p>
    <w:p w:rsidR="00000000" w:rsidRDefault="007E74CF">
      <w:pPr>
        <w:rPr>
          <w:rFonts w:cs="David"/>
          <w:sz w:val="24"/>
          <w:rtl/>
        </w:rPr>
      </w:pPr>
      <w:r>
        <w:rPr>
          <w:rFonts w:cs="David"/>
          <w:sz w:val="24"/>
          <w:u w:val="single"/>
          <w:rtl/>
        </w:rPr>
        <w:t>היו"ר קולט אביטל:</w:t>
      </w:r>
    </w:p>
    <w:p w:rsidR="00000000" w:rsidRDefault="007E74CF">
      <w:pPr>
        <w:rPr>
          <w:rFonts w:cs="David"/>
          <w:sz w:val="24"/>
          <w:rtl/>
        </w:rPr>
      </w:pPr>
    </w:p>
    <w:p w:rsidR="00000000" w:rsidRDefault="007E74CF">
      <w:pPr>
        <w:rPr>
          <w:rFonts w:cs="David"/>
          <w:sz w:val="24"/>
          <w:rtl/>
        </w:rPr>
      </w:pPr>
      <w:r>
        <w:rPr>
          <w:rFonts w:cs="David"/>
          <w:sz w:val="24"/>
          <w:rtl/>
        </w:rPr>
        <w:tab/>
        <w:t xml:space="preserve"> יחד עם זאת, חבר הכנסת ברונפמן, אני פחות מנוסה ממך בכל הנושא של שימוש בפרוטוקולים ובכל הסוגיות המשפטיות שקשורות לזה. אני מניחה שבמשך השנים - כי אתה היית יות</w:t>
      </w:r>
      <w:r>
        <w:rPr>
          <w:rFonts w:cs="David"/>
          <w:sz w:val="24"/>
          <w:rtl/>
        </w:rPr>
        <w:t>ר ממני בכנסת - צברת יותר ניסיון, אבל אני מודה שזאת הפעם הראשונה שגיליתי שגוף חיצוני כלשהו מנסה לשנות פרוטוקול של הכנסת. אני אישית ראיתי את זה בחומרה. אני חושבת שגם ההתנהלות שלנו בכנסת היתה לא נכונה בעניין. מתוך ספק, משום שחשבתי שאולי אוזניי לא קלטו הכל, ומ</w:t>
      </w:r>
      <w:r>
        <w:rPr>
          <w:rFonts w:cs="David"/>
          <w:sz w:val="24"/>
          <w:rtl/>
        </w:rPr>
        <w:t>תוך הצורך להתנהג בצורה מצפונית, רציתי לשמוע שוב מה העמדה שלדעת החברות הסלולריות הובעה על ידן כאן ולא נכללה בפרוטוקול. כך או אחרת, אני קודם כל מציעה שנאשר את הפרוטוקול כפי שהיה ולאחר מכן תינתן הזדמנות לנציגי החברות הסלולריות להשמיע את אותה פסקה שלדעתם הושמט</w:t>
      </w:r>
      <w:r>
        <w:rPr>
          <w:rFonts w:cs="David"/>
          <w:sz w:val="24"/>
          <w:rtl/>
        </w:rPr>
        <w:t>ה ומדוע הם חשבו שחשוב שתיכנס לפרוטוקול. מקובל עליך?</w:t>
      </w:r>
    </w:p>
    <w:p w:rsidR="00000000" w:rsidRDefault="007E74CF">
      <w:pPr>
        <w:rPr>
          <w:rFonts w:cs="David"/>
          <w:sz w:val="24"/>
          <w:rtl/>
        </w:rPr>
      </w:pPr>
    </w:p>
    <w:p w:rsidR="00000000" w:rsidRDefault="007E74CF">
      <w:pPr>
        <w:rPr>
          <w:rFonts w:cs="David"/>
          <w:sz w:val="24"/>
          <w:u w:val="single"/>
          <w:rtl/>
        </w:rPr>
      </w:pPr>
      <w:r>
        <w:rPr>
          <w:rFonts w:cs="David"/>
          <w:sz w:val="24"/>
          <w:u w:val="single"/>
          <w:rtl/>
        </w:rPr>
        <w:br w:type="page"/>
      </w:r>
      <w:r>
        <w:rPr>
          <w:rFonts w:cs="David"/>
          <w:sz w:val="24"/>
          <w:u w:val="single"/>
          <w:rtl/>
        </w:rPr>
        <w:lastRenderedPageBreak/>
        <w:t>רומן ברונפמן:</w:t>
      </w:r>
    </w:p>
    <w:p w:rsidR="00000000" w:rsidRDefault="007E74CF">
      <w:pPr>
        <w:rPr>
          <w:rFonts w:cs="David"/>
          <w:sz w:val="24"/>
          <w:u w:val="single"/>
          <w:rtl/>
        </w:rPr>
      </w:pPr>
    </w:p>
    <w:p w:rsidR="00000000" w:rsidRDefault="007E74CF">
      <w:pPr>
        <w:rPr>
          <w:rFonts w:cs="David"/>
          <w:sz w:val="24"/>
          <w:rtl/>
        </w:rPr>
      </w:pPr>
      <w:r>
        <w:rPr>
          <w:rFonts w:cs="David"/>
          <w:sz w:val="24"/>
          <w:rtl/>
        </w:rPr>
        <w:tab/>
        <w:t xml:space="preserve"> לי אין התנגדות, זה מה שאני הצעתי. אבל אני רוצה להתייחס במשפט אחד למה שהעלית, וחבל שאין פה חברי כנסת נוספים, כי זאת באמת פעם ראשונה ששמעתי על ההתערבות הזאת. במקומך, אם הייתי משמש יושב-רא</w:t>
      </w:r>
      <w:r>
        <w:rPr>
          <w:rFonts w:cs="David"/>
          <w:sz w:val="24"/>
          <w:rtl/>
        </w:rPr>
        <w:t xml:space="preserve">ש ועדה בכנסת, הייתי פונה גם ליועץ המשפטי וגם למזכיר הכנסת כדי לברר שני דברים – אל"ף, מה היתה הסמכות של אותם נציגים של החברות שמיוצגות בכנסת על תקן לוביסטים. </w:t>
      </w:r>
    </w:p>
    <w:p w:rsidR="00000000" w:rsidRDefault="007E74CF">
      <w:pPr>
        <w:rPr>
          <w:rFonts w:cs="David"/>
          <w:sz w:val="24"/>
          <w:rtl/>
        </w:rPr>
      </w:pPr>
    </w:p>
    <w:p w:rsidR="00000000" w:rsidRDefault="007E74CF">
      <w:pPr>
        <w:rPr>
          <w:rFonts w:cs="David"/>
          <w:sz w:val="24"/>
          <w:rtl/>
        </w:rPr>
      </w:pPr>
      <w:r>
        <w:rPr>
          <w:rFonts w:cs="David"/>
          <w:sz w:val="24"/>
          <w:u w:val="single"/>
          <w:rtl/>
        </w:rPr>
        <w:t>היו"ר קולט אביטל:</w:t>
      </w:r>
    </w:p>
    <w:p w:rsidR="00000000" w:rsidRDefault="007E74CF">
      <w:pPr>
        <w:rPr>
          <w:rFonts w:cs="David"/>
          <w:sz w:val="24"/>
          <w:rtl/>
        </w:rPr>
      </w:pPr>
    </w:p>
    <w:p w:rsidR="00000000" w:rsidRDefault="007E74CF">
      <w:pPr>
        <w:rPr>
          <w:rFonts w:cs="David"/>
          <w:sz w:val="24"/>
          <w:rtl/>
        </w:rPr>
      </w:pPr>
      <w:r>
        <w:rPr>
          <w:rFonts w:cs="David"/>
          <w:sz w:val="24"/>
          <w:rtl/>
        </w:rPr>
        <w:tab/>
        <w:t xml:space="preserve"> זה נעשה. </w:t>
      </w:r>
    </w:p>
    <w:p w:rsidR="00000000" w:rsidRDefault="007E74CF">
      <w:pPr>
        <w:rPr>
          <w:rFonts w:cs="David"/>
          <w:sz w:val="24"/>
          <w:u w:val="single"/>
          <w:rtl/>
        </w:rPr>
      </w:pPr>
    </w:p>
    <w:p w:rsidR="00000000" w:rsidRDefault="007E74CF">
      <w:pPr>
        <w:rPr>
          <w:rFonts w:cs="David"/>
          <w:sz w:val="24"/>
          <w:u w:val="single"/>
          <w:rtl/>
        </w:rPr>
      </w:pPr>
      <w:r>
        <w:rPr>
          <w:rFonts w:cs="David"/>
          <w:sz w:val="24"/>
          <w:u w:val="single"/>
          <w:rtl/>
        </w:rPr>
        <w:t>רומן ברונפמן:</w:t>
      </w:r>
    </w:p>
    <w:p w:rsidR="00000000" w:rsidRDefault="007E74CF">
      <w:pPr>
        <w:rPr>
          <w:rFonts w:cs="David"/>
          <w:sz w:val="24"/>
          <w:u w:val="single"/>
          <w:rtl/>
        </w:rPr>
      </w:pPr>
    </w:p>
    <w:p w:rsidR="00000000" w:rsidRDefault="007E74CF">
      <w:pPr>
        <w:rPr>
          <w:rFonts w:cs="David"/>
          <w:sz w:val="24"/>
          <w:rtl/>
        </w:rPr>
      </w:pPr>
      <w:r>
        <w:rPr>
          <w:rFonts w:cs="David"/>
          <w:sz w:val="24"/>
          <w:rtl/>
        </w:rPr>
        <w:tab/>
        <w:t xml:space="preserve"> אני הייתי שמח אם היית אומרת לנו מה נעשה, כדי שהד</w:t>
      </w:r>
      <w:r>
        <w:rPr>
          <w:rFonts w:cs="David"/>
          <w:sz w:val="24"/>
          <w:rtl/>
        </w:rPr>
        <w:t>יווח הזה ייכנס לפרוטוקול, כי זה מה שמעניין. בכל אופן, אין לי שום התנגדות שנציגי הקרטל יביעו את העמדה שלהם.</w:t>
      </w:r>
    </w:p>
    <w:p w:rsidR="00000000" w:rsidRDefault="007E74CF">
      <w:pPr>
        <w:rPr>
          <w:rFonts w:cs="David"/>
          <w:sz w:val="24"/>
          <w:rtl/>
        </w:rPr>
      </w:pPr>
    </w:p>
    <w:p w:rsidR="00000000" w:rsidRDefault="007E74CF">
      <w:pPr>
        <w:rPr>
          <w:rFonts w:cs="David"/>
          <w:sz w:val="24"/>
          <w:rtl/>
        </w:rPr>
      </w:pPr>
      <w:r>
        <w:rPr>
          <w:rFonts w:cs="David"/>
          <w:sz w:val="24"/>
          <w:u w:val="single"/>
          <w:rtl/>
        </w:rPr>
        <w:t>היו"ר קולט אביטל:</w:t>
      </w:r>
    </w:p>
    <w:p w:rsidR="00000000" w:rsidRDefault="007E74CF">
      <w:pPr>
        <w:rPr>
          <w:rFonts w:cs="David"/>
          <w:sz w:val="24"/>
          <w:rtl/>
        </w:rPr>
      </w:pPr>
    </w:p>
    <w:p w:rsidR="00000000" w:rsidRDefault="007E74CF">
      <w:pPr>
        <w:ind w:firstLine="567"/>
        <w:rPr>
          <w:rFonts w:cs="David"/>
          <w:sz w:val="24"/>
          <w:rtl/>
        </w:rPr>
      </w:pPr>
      <w:r>
        <w:rPr>
          <w:rFonts w:cs="David"/>
          <w:sz w:val="24"/>
          <w:rtl/>
        </w:rPr>
        <w:t>נמצאת איתנו יועצת משפטית חדשה, שאני רוצה להציג אותה. היועצת המשפטית שלנו ילדה בשעה טובה ובמקומה יש לנו ממלאת מקום, אפרת רוזן.</w:t>
      </w:r>
    </w:p>
    <w:p w:rsidR="00000000" w:rsidRDefault="007E74CF">
      <w:pPr>
        <w:rPr>
          <w:rFonts w:cs="David"/>
          <w:sz w:val="24"/>
          <w:rtl/>
        </w:rPr>
      </w:pPr>
    </w:p>
    <w:p w:rsidR="00000000" w:rsidRDefault="007E74CF">
      <w:pPr>
        <w:rPr>
          <w:rFonts w:cs="David"/>
          <w:sz w:val="24"/>
          <w:u w:val="single"/>
          <w:rtl/>
        </w:rPr>
      </w:pPr>
      <w:r>
        <w:rPr>
          <w:rFonts w:cs="David"/>
          <w:sz w:val="24"/>
          <w:u w:val="single"/>
          <w:rtl/>
        </w:rPr>
        <w:t>רו</w:t>
      </w:r>
      <w:r>
        <w:rPr>
          <w:rFonts w:cs="David"/>
          <w:sz w:val="24"/>
          <w:u w:val="single"/>
          <w:rtl/>
        </w:rPr>
        <w:t>מן ברונפמן:</w:t>
      </w:r>
    </w:p>
    <w:p w:rsidR="00000000" w:rsidRDefault="007E74CF">
      <w:pPr>
        <w:rPr>
          <w:rFonts w:cs="David"/>
          <w:sz w:val="24"/>
          <w:u w:val="single"/>
          <w:rtl/>
        </w:rPr>
      </w:pPr>
    </w:p>
    <w:p w:rsidR="00000000" w:rsidRDefault="007E74CF">
      <w:pPr>
        <w:rPr>
          <w:rFonts w:cs="David"/>
          <w:sz w:val="24"/>
          <w:rtl/>
        </w:rPr>
      </w:pPr>
      <w:r>
        <w:rPr>
          <w:rFonts w:cs="David"/>
          <w:sz w:val="24"/>
          <w:rtl/>
        </w:rPr>
        <w:tab/>
        <w:t xml:space="preserve"> קודם כל, בשעה טובה.</w:t>
      </w:r>
    </w:p>
    <w:p w:rsidR="00000000" w:rsidRDefault="007E74CF">
      <w:pPr>
        <w:rPr>
          <w:rFonts w:cs="David"/>
          <w:sz w:val="24"/>
          <w:rtl/>
        </w:rPr>
      </w:pPr>
    </w:p>
    <w:p w:rsidR="00000000" w:rsidRDefault="007E74CF">
      <w:pPr>
        <w:rPr>
          <w:rFonts w:cs="David"/>
          <w:sz w:val="24"/>
          <w:rtl/>
        </w:rPr>
      </w:pPr>
      <w:r>
        <w:rPr>
          <w:rFonts w:cs="David"/>
          <w:sz w:val="24"/>
          <w:u w:val="single"/>
          <w:rtl/>
        </w:rPr>
        <w:t>היו"ר קולט אביטל:</w:t>
      </w:r>
    </w:p>
    <w:p w:rsidR="00000000" w:rsidRDefault="007E74CF">
      <w:pPr>
        <w:rPr>
          <w:rFonts w:cs="David"/>
          <w:sz w:val="24"/>
          <w:rtl/>
        </w:rPr>
      </w:pPr>
    </w:p>
    <w:p w:rsidR="00000000" w:rsidRDefault="007E74CF">
      <w:pPr>
        <w:rPr>
          <w:rFonts w:cs="David"/>
          <w:sz w:val="24"/>
          <w:rtl/>
        </w:rPr>
      </w:pPr>
      <w:r>
        <w:rPr>
          <w:rFonts w:cs="David"/>
          <w:sz w:val="24"/>
          <w:rtl/>
        </w:rPr>
        <w:tab/>
        <w:t xml:space="preserve"> אפרת, אני מציעה שתגידי כמה מילים.</w:t>
      </w:r>
    </w:p>
    <w:p w:rsidR="00000000" w:rsidRDefault="007E74CF">
      <w:pPr>
        <w:rPr>
          <w:rFonts w:cs="David"/>
          <w:sz w:val="24"/>
          <w:rtl/>
        </w:rPr>
      </w:pPr>
    </w:p>
    <w:p w:rsidR="00000000" w:rsidRDefault="007E74CF">
      <w:pPr>
        <w:rPr>
          <w:rFonts w:cs="David"/>
          <w:sz w:val="24"/>
          <w:u w:val="single"/>
          <w:rtl/>
        </w:rPr>
      </w:pPr>
      <w:r>
        <w:rPr>
          <w:rFonts w:cs="David"/>
          <w:sz w:val="24"/>
          <w:u w:val="single"/>
          <w:rtl/>
        </w:rPr>
        <w:t>אפרת רוזן:</w:t>
      </w:r>
    </w:p>
    <w:p w:rsidR="00000000" w:rsidRDefault="007E74CF">
      <w:pPr>
        <w:rPr>
          <w:rFonts w:cs="David"/>
          <w:sz w:val="24"/>
          <w:rtl/>
        </w:rPr>
      </w:pPr>
    </w:p>
    <w:p w:rsidR="00000000" w:rsidRDefault="007E74CF">
      <w:pPr>
        <w:rPr>
          <w:rFonts w:cs="David"/>
          <w:sz w:val="24"/>
          <w:rtl/>
        </w:rPr>
      </w:pPr>
      <w:r>
        <w:rPr>
          <w:rFonts w:cs="David"/>
          <w:sz w:val="24"/>
          <w:rtl/>
        </w:rPr>
        <w:tab/>
        <w:t>הסבר קצר לגבי תקנון הכנסת והנוהל, מה הוא אומר במקרה הזה. כפי שהיושבת-ראש ציינה, הבקשה צריכה להיות מועברת בכתב ליושב-ראש הוועדה, והוועדה התכנסה פה כדי ל</w:t>
      </w:r>
      <w:r>
        <w:rPr>
          <w:rFonts w:cs="David"/>
          <w:sz w:val="24"/>
          <w:rtl/>
        </w:rPr>
        <w:t>הכריע בעניין. הוועדה צריכה לקבל החלטה אם היא מקבלת או דוחה את בקשת התיקון.</w:t>
      </w:r>
    </w:p>
    <w:p w:rsidR="00000000" w:rsidRDefault="007E74CF">
      <w:pPr>
        <w:rPr>
          <w:rFonts w:cs="David"/>
          <w:sz w:val="24"/>
          <w:rtl/>
        </w:rPr>
      </w:pPr>
    </w:p>
    <w:p w:rsidR="00000000" w:rsidRDefault="007E74CF">
      <w:pPr>
        <w:rPr>
          <w:rFonts w:cs="David"/>
          <w:sz w:val="24"/>
          <w:u w:val="single"/>
          <w:rtl/>
        </w:rPr>
      </w:pPr>
      <w:r>
        <w:rPr>
          <w:rFonts w:cs="David"/>
          <w:sz w:val="24"/>
          <w:u w:val="single"/>
          <w:rtl/>
        </w:rPr>
        <w:t>רומן ברונפמן:</w:t>
      </w:r>
    </w:p>
    <w:p w:rsidR="00000000" w:rsidRDefault="007E74CF">
      <w:pPr>
        <w:rPr>
          <w:rFonts w:cs="David"/>
          <w:sz w:val="24"/>
          <w:u w:val="single"/>
          <w:rtl/>
        </w:rPr>
      </w:pPr>
    </w:p>
    <w:p w:rsidR="00000000" w:rsidRDefault="007E74CF">
      <w:pPr>
        <w:rPr>
          <w:rFonts w:cs="David"/>
          <w:sz w:val="24"/>
          <w:rtl/>
        </w:rPr>
      </w:pPr>
      <w:r>
        <w:rPr>
          <w:rFonts w:cs="David"/>
          <w:sz w:val="24"/>
          <w:rtl/>
        </w:rPr>
        <w:tab/>
        <w:t xml:space="preserve"> בדקתם על סמך מה נעשתה הפנייה ישירות למחלקת הפרוטוקולים, והאם המחלקה נהגה באחריות כשנענתה לפנייה זאת.</w:t>
      </w:r>
    </w:p>
    <w:p w:rsidR="00000000" w:rsidRDefault="007E74CF">
      <w:pPr>
        <w:rPr>
          <w:rFonts w:cs="David"/>
          <w:sz w:val="24"/>
          <w:rtl/>
        </w:rPr>
      </w:pPr>
    </w:p>
    <w:p w:rsidR="00000000" w:rsidRDefault="007E74CF">
      <w:pPr>
        <w:rPr>
          <w:rFonts w:cs="David"/>
          <w:sz w:val="24"/>
          <w:rtl/>
        </w:rPr>
      </w:pPr>
      <w:r>
        <w:rPr>
          <w:rFonts w:cs="David"/>
          <w:sz w:val="24"/>
          <w:u w:val="single"/>
          <w:rtl/>
        </w:rPr>
        <w:t>היו"ר קולט אביטל:</w:t>
      </w:r>
    </w:p>
    <w:p w:rsidR="00000000" w:rsidRDefault="007E74CF">
      <w:pPr>
        <w:rPr>
          <w:rFonts w:cs="David"/>
          <w:sz w:val="24"/>
          <w:rtl/>
        </w:rPr>
      </w:pPr>
    </w:p>
    <w:p w:rsidR="00000000" w:rsidRDefault="007E74CF">
      <w:pPr>
        <w:rPr>
          <w:rFonts w:cs="David"/>
          <w:sz w:val="24"/>
          <w:rtl/>
        </w:rPr>
      </w:pPr>
      <w:r>
        <w:rPr>
          <w:rFonts w:cs="David"/>
          <w:sz w:val="24"/>
          <w:rtl/>
        </w:rPr>
        <w:tab/>
        <w:t xml:space="preserve"> זה כבר נבדק.</w:t>
      </w:r>
    </w:p>
    <w:p w:rsidR="00000000" w:rsidRDefault="007E74CF">
      <w:pPr>
        <w:rPr>
          <w:rFonts w:cs="David"/>
          <w:sz w:val="24"/>
          <w:rtl/>
        </w:rPr>
      </w:pPr>
    </w:p>
    <w:p w:rsidR="00000000" w:rsidRDefault="007E74CF">
      <w:pPr>
        <w:rPr>
          <w:rFonts w:cs="David"/>
          <w:sz w:val="24"/>
          <w:u w:val="single"/>
          <w:rtl/>
        </w:rPr>
      </w:pPr>
      <w:r>
        <w:rPr>
          <w:rFonts w:cs="David"/>
          <w:sz w:val="24"/>
          <w:u w:val="single"/>
          <w:rtl/>
        </w:rPr>
        <w:t>רומן ברונפמן:</w:t>
      </w:r>
    </w:p>
    <w:p w:rsidR="00000000" w:rsidRDefault="007E74CF">
      <w:pPr>
        <w:rPr>
          <w:rFonts w:cs="David"/>
          <w:sz w:val="24"/>
          <w:u w:val="single"/>
          <w:rtl/>
        </w:rPr>
      </w:pPr>
    </w:p>
    <w:p w:rsidR="00000000" w:rsidRDefault="007E74CF">
      <w:pPr>
        <w:rPr>
          <w:rFonts w:cs="David"/>
          <w:sz w:val="24"/>
          <w:rtl/>
        </w:rPr>
      </w:pPr>
      <w:r>
        <w:rPr>
          <w:rFonts w:cs="David"/>
          <w:sz w:val="24"/>
          <w:rtl/>
        </w:rPr>
        <w:tab/>
        <w:t xml:space="preserve"> אז אני רו</w:t>
      </w:r>
      <w:r>
        <w:rPr>
          <w:rFonts w:cs="David"/>
          <w:sz w:val="24"/>
          <w:rtl/>
        </w:rPr>
        <w:t>צה שזה ידוּוח לוועדה, כי יש פה עבירה על תקנון הכנסת. וזה שוב מתוקף ראייה לא נכונה של אותן חברות מייצגות על תקן של לוביסטים, מה תפקידם וסמכותם.</w:t>
      </w:r>
    </w:p>
    <w:p w:rsidR="00000000" w:rsidRDefault="007E74CF">
      <w:pPr>
        <w:rPr>
          <w:rFonts w:cs="David"/>
          <w:sz w:val="24"/>
          <w:rtl/>
        </w:rPr>
      </w:pPr>
    </w:p>
    <w:p w:rsidR="00000000" w:rsidRDefault="007E74CF">
      <w:pPr>
        <w:rPr>
          <w:rFonts w:cs="David"/>
          <w:sz w:val="24"/>
          <w:u w:val="single"/>
          <w:rtl/>
        </w:rPr>
      </w:pPr>
      <w:r>
        <w:rPr>
          <w:rFonts w:cs="David"/>
          <w:sz w:val="24"/>
          <w:u w:val="single"/>
          <w:rtl/>
        </w:rPr>
        <w:t>אסף אייזן:</w:t>
      </w:r>
    </w:p>
    <w:p w:rsidR="00000000" w:rsidRDefault="007E74CF">
      <w:pPr>
        <w:rPr>
          <w:rFonts w:cs="David"/>
          <w:sz w:val="24"/>
          <w:rtl/>
        </w:rPr>
      </w:pPr>
    </w:p>
    <w:p w:rsidR="00000000" w:rsidRDefault="007E74CF">
      <w:pPr>
        <w:rPr>
          <w:rFonts w:cs="David"/>
          <w:sz w:val="24"/>
          <w:rtl/>
        </w:rPr>
      </w:pPr>
      <w:r>
        <w:rPr>
          <w:rFonts w:cs="David"/>
          <w:sz w:val="24"/>
          <w:rtl/>
        </w:rPr>
        <w:tab/>
        <w:t>אני יכול להגיד כמה הערות?</w:t>
      </w:r>
    </w:p>
    <w:p w:rsidR="00000000" w:rsidRDefault="007E74CF">
      <w:pPr>
        <w:rPr>
          <w:rFonts w:cs="David"/>
          <w:sz w:val="24"/>
          <w:rtl/>
        </w:rPr>
      </w:pPr>
    </w:p>
    <w:p w:rsidR="00000000" w:rsidRDefault="007E74CF">
      <w:pPr>
        <w:rPr>
          <w:rFonts w:cs="David"/>
          <w:sz w:val="24"/>
          <w:rtl/>
        </w:rPr>
      </w:pPr>
      <w:r>
        <w:rPr>
          <w:rFonts w:cs="David"/>
          <w:sz w:val="24"/>
          <w:u w:val="single"/>
          <w:rtl/>
        </w:rPr>
        <w:t>היו"ר קולט אביטל:</w:t>
      </w:r>
    </w:p>
    <w:p w:rsidR="00000000" w:rsidRDefault="007E74CF">
      <w:pPr>
        <w:rPr>
          <w:rFonts w:cs="David"/>
          <w:sz w:val="24"/>
          <w:rtl/>
        </w:rPr>
      </w:pPr>
    </w:p>
    <w:p w:rsidR="00000000" w:rsidRDefault="007E74CF">
      <w:pPr>
        <w:rPr>
          <w:rFonts w:cs="David"/>
          <w:sz w:val="24"/>
          <w:rtl/>
        </w:rPr>
      </w:pPr>
      <w:r>
        <w:rPr>
          <w:rFonts w:cs="David"/>
          <w:sz w:val="24"/>
          <w:rtl/>
        </w:rPr>
        <w:tab/>
        <w:t xml:space="preserve"> עוד לא, אחרי כן. תאמין לי שתקבל את רשות הדיבור.</w:t>
      </w:r>
    </w:p>
    <w:p w:rsidR="00000000" w:rsidRDefault="007E74CF">
      <w:pPr>
        <w:rPr>
          <w:rFonts w:cs="David"/>
          <w:sz w:val="24"/>
          <w:rtl/>
        </w:rPr>
      </w:pPr>
    </w:p>
    <w:p w:rsidR="00000000" w:rsidRDefault="007E74CF">
      <w:pPr>
        <w:rPr>
          <w:rFonts w:cs="David"/>
          <w:sz w:val="24"/>
          <w:rtl/>
        </w:rPr>
      </w:pPr>
      <w:r>
        <w:rPr>
          <w:rFonts w:cs="David"/>
          <w:sz w:val="24"/>
          <w:rtl/>
        </w:rPr>
        <w:lastRenderedPageBreak/>
        <w:tab/>
        <w:t>מ</w:t>
      </w:r>
      <w:r>
        <w:rPr>
          <w:rFonts w:cs="David"/>
          <w:sz w:val="24"/>
          <w:rtl/>
        </w:rPr>
        <w:t>ה שהיה הוא, שהחברות הסלולריות פנו למנהלת הוועדה. מנהלת הוועדה בשאלת בירור גרידא, בחושבה שמדובר בבירור בלבד, הפנתה אותם למחלקת הפרוטוקולים. מי שטעה בעניין היתה אותה גברת במחלקת הפרוטוקולים, שהחליטה על דעת עצמה לתקן, ועל כך התקיימו דיונים כאן בכנסת בכל הרמות</w:t>
      </w:r>
      <w:r>
        <w:rPr>
          <w:rFonts w:cs="David"/>
          <w:sz w:val="24"/>
          <w:rtl/>
        </w:rPr>
        <w:t>, עד לרמה של יושב-ראש הכנסת. הובהר שזה נעשה בתום לב על-ידי אותה גברת שתיקנה את הפרוטוקול, ללא ידיעתנו, והמצב הוחזר לקדמותו כתוצאה מבקשה שלנו. גם יושב-ראש הכנסת ריענן את ההוראות שאינן מאפשרות למחלקת הפרוטוקולים לשנות דברים או להכניס שינויים בפרוטוקולים.</w:t>
      </w:r>
    </w:p>
    <w:p w:rsidR="00000000" w:rsidRDefault="007E74CF">
      <w:pPr>
        <w:rPr>
          <w:rFonts w:cs="David"/>
          <w:sz w:val="24"/>
          <w:rtl/>
        </w:rPr>
      </w:pPr>
    </w:p>
    <w:p w:rsidR="00000000" w:rsidRDefault="007E74CF">
      <w:pPr>
        <w:rPr>
          <w:rFonts w:cs="David"/>
          <w:sz w:val="24"/>
          <w:rtl/>
        </w:rPr>
      </w:pPr>
      <w:r>
        <w:rPr>
          <w:rFonts w:cs="David"/>
          <w:sz w:val="24"/>
          <w:u w:val="single"/>
          <w:rtl/>
        </w:rPr>
        <w:t>דנ</w:t>
      </w:r>
      <w:r>
        <w:rPr>
          <w:rFonts w:cs="David"/>
          <w:sz w:val="24"/>
          <w:u w:val="single"/>
          <w:rtl/>
        </w:rPr>
        <w:t>ה גורדון:</w:t>
      </w:r>
    </w:p>
    <w:p w:rsidR="00000000" w:rsidRDefault="007E74CF">
      <w:pPr>
        <w:rPr>
          <w:rFonts w:cs="David"/>
          <w:sz w:val="24"/>
          <w:rtl/>
        </w:rPr>
      </w:pPr>
    </w:p>
    <w:p w:rsidR="00000000" w:rsidRDefault="007E74CF">
      <w:pPr>
        <w:rPr>
          <w:rFonts w:cs="David"/>
          <w:sz w:val="24"/>
          <w:rtl/>
        </w:rPr>
      </w:pPr>
      <w:r>
        <w:rPr>
          <w:rFonts w:cs="David"/>
          <w:sz w:val="24"/>
          <w:rtl/>
        </w:rPr>
        <w:tab/>
        <w:t xml:space="preserve">ללא החלטת ועדת בנושא. </w:t>
      </w:r>
    </w:p>
    <w:p w:rsidR="00000000" w:rsidRDefault="007E74CF">
      <w:pPr>
        <w:rPr>
          <w:rFonts w:cs="David"/>
          <w:sz w:val="24"/>
          <w:rtl/>
        </w:rPr>
      </w:pPr>
    </w:p>
    <w:p w:rsidR="00000000" w:rsidRDefault="007E74CF">
      <w:pPr>
        <w:rPr>
          <w:rFonts w:cs="David"/>
          <w:sz w:val="24"/>
          <w:u w:val="single"/>
          <w:rtl/>
        </w:rPr>
      </w:pPr>
      <w:r>
        <w:rPr>
          <w:rFonts w:cs="David"/>
          <w:sz w:val="24"/>
          <w:u w:val="single"/>
          <w:rtl/>
        </w:rPr>
        <w:t>רומן ברונפמן:</w:t>
      </w:r>
    </w:p>
    <w:p w:rsidR="00000000" w:rsidRDefault="007E74CF">
      <w:pPr>
        <w:rPr>
          <w:rFonts w:cs="David"/>
          <w:sz w:val="24"/>
          <w:u w:val="single"/>
          <w:rtl/>
        </w:rPr>
      </w:pPr>
    </w:p>
    <w:p w:rsidR="00000000" w:rsidRDefault="007E74CF">
      <w:pPr>
        <w:rPr>
          <w:rFonts w:cs="David"/>
          <w:sz w:val="24"/>
          <w:rtl/>
        </w:rPr>
      </w:pPr>
      <w:r>
        <w:rPr>
          <w:rFonts w:cs="David"/>
          <w:sz w:val="24"/>
          <w:rtl/>
        </w:rPr>
        <w:tab/>
        <w:t xml:space="preserve"> זה משמח אותי. זה מה שרציתי לשמוע, תודה.</w:t>
      </w:r>
    </w:p>
    <w:p w:rsidR="00000000" w:rsidRDefault="007E74CF">
      <w:pPr>
        <w:rPr>
          <w:rFonts w:cs="David"/>
          <w:sz w:val="24"/>
          <w:rtl/>
        </w:rPr>
      </w:pPr>
    </w:p>
    <w:p w:rsidR="00000000" w:rsidRDefault="007E74CF">
      <w:pPr>
        <w:rPr>
          <w:rFonts w:cs="David"/>
          <w:sz w:val="24"/>
          <w:rtl/>
        </w:rPr>
      </w:pPr>
      <w:r>
        <w:rPr>
          <w:rFonts w:cs="David"/>
          <w:sz w:val="24"/>
          <w:u w:val="single"/>
          <w:rtl/>
        </w:rPr>
        <w:t>היו"ר קולט אביטל:</w:t>
      </w:r>
    </w:p>
    <w:p w:rsidR="00000000" w:rsidRDefault="007E74CF">
      <w:pPr>
        <w:rPr>
          <w:rFonts w:cs="David"/>
          <w:sz w:val="24"/>
          <w:rtl/>
        </w:rPr>
      </w:pPr>
    </w:p>
    <w:p w:rsidR="00000000" w:rsidRDefault="007E74CF">
      <w:pPr>
        <w:rPr>
          <w:rFonts w:cs="David"/>
          <w:sz w:val="24"/>
          <w:rtl/>
        </w:rPr>
      </w:pPr>
      <w:r>
        <w:rPr>
          <w:rFonts w:cs="David"/>
          <w:sz w:val="24"/>
          <w:rtl/>
        </w:rPr>
        <w:tab/>
        <w:t xml:space="preserve"> אני מציעה שקודם כל, מבחינה פרוצדורלית נאשר מחדש את הפרוטוקול כפי שהיה. לאחר מכן ניתן אפשרות לנציגים להגיד מה שהם רוצים, להוסיף, לגרוע. מקובל </w:t>
      </w:r>
      <w:r>
        <w:rPr>
          <w:rFonts w:cs="David"/>
          <w:sz w:val="24"/>
          <w:rtl/>
        </w:rPr>
        <w:t>עליך, חבר הכנסת ברונפמן?</w:t>
      </w:r>
    </w:p>
    <w:p w:rsidR="00000000" w:rsidRDefault="007E74CF">
      <w:pPr>
        <w:rPr>
          <w:rFonts w:cs="David"/>
          <w:sz w:val="24"/>
          <w:rtl/>
        </w:rPr>
      </w:pPr>
    </w:p>
    <w:p w:rsidR="00000000" w:rsidRDefault="007E74CF">
      <w:pPr>
        <w:rPr>
          <w:rFonts w:cs="David"/>
          <w:sz w:val="24"/>
          <w:u w:val="single"/>
          <w:rtl/>
        </w:rPr>
      </w:pPr>
      <w:r>
        <w:rPr>
          <w:rFonts w:cs="David"/>
          <w:sz w:val="24"/>
          <w:u w:val="single"/>
          <w:rtl/>
        </w:rPr>
        <w:t>רומן ברונפמן:</w:t>
      </w:r>
    </w:p>
    <w:p w:rsidR="00000000" w:rsidRDefault="007E74CF">
      <w:pPr>
        <w:rPr>
          <w:rFonts w:cs="David"/>
          <w:sz w:val="24"/>
          <w:u w:val="single"/>
          <w:rtl/>
        </w:rPr>
      </w:pPr>
    </w:p>
    <w:p w:rsidR="00000000" w:rsidRDefault="007E74CF">
      <w:pPr>
        <w:rPr>
          <w:rFonts w:cs="David"/>
          <w:sz w:val="24"/>
          <w:rtl/>
        </w:rPr>
      </w:pPr>
      <w:r>
        <w:rPr>
          <w:rFonts w:cs="David"/>
          <w:sz w:val="24"/>
          <w:rtl/>
        </w:rPr>
        <w:tab/>
        <w:t xml:space="preserve"> כן.</w:t>
      </w:r>
    </w:p>
    <w:p w:rsidR="00000000" w:rsidRDefault="007E74CF">
      <w:pPr>
        <w:rPr>
          <w:rFonts w:cs="David"/>
          <w:sz w:val="24"/>
          <w:rtl/>
        </w:rPr>
      </w:pPr>
    </w:p>
    <w:p w:rsidR="00000000" w:rsidRDefault="007E74CF">
      <w:pPr>
        <w:rPr>
          <w:rFonts w:cs="David"/>
          <w:sz w:val="24"/>
          <w:rtl/>
        </w:rPr>
      </w:pPr>
      <w:r>
        <w:rPr>
          <w:rFonts w:cs="David"/>
          <w:sz w:val="24"/>
          <w:u w:val="single"/>
          <w:rtl/>
        </w:rPr>
        <w:t>מרינה סולודקין:</w:t>
      </w:r>
    </w:p>
    <w:p w:rsidR="00000000" w:rsidRDefault="007E74CF">
      <w:pPr>
        <w:rPr>
          <w:rFonts w:cs="David"/>
          <w:sz w:val="24"/>
          <w:rtl/>
        </w:rPr>
      </w:pPr>
    </w:p>
    <w:p w:rsidR="00000000" w:rsidRDefault="007E74CF">
      <w:pPr>
        <w:rPr>
          <w:rFonts w:cs="David"/>
          <w:sz w:val="24"/>
          <w:rtl/>
        </w:rPr>
      </w:pPr>
      <w:r>
        <w:rPr>
          <w:rFonts w:cs="David"/>
          <w:sz w:val="24"/>
          <w:rtl/>
        </w:rPr>
        <w:tab/>
        <w:t xml:space="preserve"> גם עליי.</w:t>
      </w:r>
    </w:p>
    <w:p w:rsidR="00000000" w:rsidRDefault="007E74CF">
      <w:pPr>
        <w:rPr>
          <w:rFonts w:cs="David"/>
          <w:sz w:val="24"/>
          <w:rtl/>
        </w:rPr>
      </w:pPr>
    </w:p>
    <w:p w:rsidR="00000000" w:rsidRDefault="007E74CF">
      <w:pPr>
        <w:rPr>
          <w:rFonts w:cs="David"/>
          <w:sz w:val="24"/>
          <w:rtl/>
        </w:rPr>
      </w:pPr>
      <w:r>
        <w:rPr>
          <w:rFonts w:cs="David"/>
          <w:sz w:val="24"/>
          <w:u w:val="single"/>
          <w:rtl/>
        </w:rPr>
        <w:t>אסף אייזן:</w:t>
      </w:r>
    </w:p>
    <w:p w:rsidR="00000000" w:rsidRDefault="007E74CF">
      <w:pPr>
        <w:rPr>
          <w:rFonts w:cs="David"/>
          <w:sz w:val="24"/>
          <w:rtl/>
        </w:rPr>
      </w:pPr>
    </w:p>
    <w:p w:rsidR="00000000" w:rsidRDefault="007E74CF">
      <w:pPr>
        <w:rPr>
          <w:rFonts w:cs="David"/>
          <w:sz w:val="24"/>
          <w:rtl/>
        </w:rPr>
      </w:pPr>
      <w:r>
        <w:rPr>
          <w:rFonts w:cs="David"/>
          <w:sz w:val="24"/>
          <w:rtl/>
        </w:rPr>
        <w:tab/>
        <w:t>קודם כל, אני רוצה להודות על ההבהרה. הדברים אכן נעשו בתום לב. אינני מכיר את נהלי הכנסת, אינני אמון עליהם, הפנייה נעשתה לוועדה, משם היתה הפניה למחלקת הפרוטוקולים, וההתנ</w:t>
      </w:r>
      <w:r>
        <w:rPr>
          <w:rFonts w:cs="David"/>
          <w:sz w:val="24"/>
          <w:rtl/>
        </w:rPr>
        <w:t>הלות היתה באופן הגלוי והשקוף ביותר מול מחלקת הפרוטוקולים. כל מה שהובהר עם מחלקת הפרוטוקולים ואחרי כן הצורך לעשות את הישיבה המיוחדת הזאת, התקבל כמובן כמות שהוא.</w:t>
      </w:r>
    </w:p>
    <w:p w:rsidR="00000000" w:rsidRDefault="007E74CF">
      <w:pPr>
        <w:rPr>
          <w:rFonts w:cs="David"/>
          <w:sz w:val="24"/>
          <w:rtl/>
        </w:rPr>
      </w:pPr>
    </w:p>
    <w:p w:rsidR="00000000" w:rsidRDefault="007E74CF">
      <w:pPr>
        <w:rPr>
          <w:rFonts w:cs="David"/>
          <w:sz w:val="24"/>
          <w:rtl/>
        </w:rPr>
      </w:pPr>
      <w:r>
        <w:rPr>
          <w:rFonts w:cs="David"/>
          <w:sz w:val="24"/>
          <w:rtl/>
        </w:rPr>
        <w:tab/>
        <w:t>לגבי מהות הדברים, אני חש מתוך קריאת הדברים בפרוטוקול כי חל שם בלבול מסוים. בקשתי לשמוע ההקלטות</w:t>
      </w:r>
      <w:r>
        <w:rPr>
          <w:rFonts w:cs="David"/>
          <w:sz w:val="24"/>
          <w:rtl/>
        </w:rPr>
        <w:t xml:space="preserve">, כפי שציינת, לא מתאפשרת מכיוון שלא ניתן לשמוע בהן שום דבר. אני חושב שמה שכתוב בפרוטוקול, גם לאור חלק מהנוכחים שישבו כאן - - </w:t>
      </w:r>
    </w:p>
    <w:p w:rsidR="00000000" w:rsidRDefault="007E74CF">
      <w:pPr>
        <w:rPr>
          <w:rFonts w:cs="David"/>
          <w:sz w:val="24"/>
          <w:rtl/>
        </w:rPr>
      </w:pPr>
    </w:p>
    <w:p w:rsidR="00000000" w:rsidRDefault="007E74CF">
      <w:pPr>
        <w:rPr>
          <w:rFonts w:cs="David"/>
          <w:sz w:val="24"/>
          <w:rtl/>
        </w:rPr>
      </w:pPr>
      <w:r>
        <w:rPr>
          <w:rFonts w:cs="David"/>
          <w:sz w:val="24"/>
          <w:u w:val="single"/>
          <w:rtl/>
        </w:rPr>
        <w:t>היו"ר קולט אביטל:</w:t>
      </w:r>
    </w:p>
    <w:p w:rsidR="00000000" w:rsidRDefault="007E74CF">
      <w:pPr>
        <w:rPr>
          <w:rFonts w:cs="David"/>
          <w:sz w:val="24"/>
          <w:rtl/>
        </w:rPr>
      </w:pPr>
    </w:p>
    <w:p w:rsidR="00000000" w:rsidRDefault="007E74CF">
      <w:pPr>
        <w:rPr>
          <w:rFonts w:cs="David"/>
          <w:sz w:val="24"/>
          <w:rtl/>
        </w:rPr>
      </w:pPr>
      <w:r>
        <w:rPr>
          <w:rFonts w:cs="David"/>
          <w:sz w:val="24"/>
          <w:rtl/>
        </w:rPr>
        <w:tab/>
        <w:t xml:space="preserve"> אתה מדבר כרגע על דברים שיוחסו לך בתוך הפרוטוקול. זכותך עכשיו להגיד מה לדעתך אמרת או לתקן דברים כדי שייכנסו ל</w:t>
      </w:r>
      <w:r>
        <w:rPr>
          <w:rFonts w:cs="David"/>
          <w:sz w:val="24"/>
          <w:rtl/>
        </w:rPr>
        <w:t>פרוטוקול החדש בצורה ברורה ומובנת.</w:t>
      </w:r>
    </w:p>
    <w:p w:rsidR="00000000" w:rsidRDefault="007E74CF">
      <w:pPr>
        <w:rPr>
          <w:rFonts w:cs="David"/>
          <w:sz w:val="24"/>
          <w:rtl/>
        </w:rPr>
      </w:pPr>
    </w:p>
    <w:p w:rsidR="00000000" w:rsidRDefault="007E74CF">
      <w:pPr>
        <w:rPr>
          <w:rFonts w:cs="David"/>
          <w:sz w:val="24"/>
          <w:rtl/>
        </w:rPr>
      </w:pPr>
      <w:r>
        <w:rPr>
          <w:rFonts w:cs="David"/>
          <w:sz w:val="24"/>
          <w:u w:val="single"/>
          <w:rtl/>
        </w:rPr>
        <w:br w:type="page"/>
      </w:r>
      <w:r>
        <w:rPr>
          <w:rFonts w:cs="David"/>
          <w:sz w:val="24"/>
          <w:u w:val="single"/>
          <w:rtl/>
        </w:rPr>
        <w:lastRenderedPageBreak/>
        <w:t>אסף אייזן:</w:t>
      </w:r>
    </w:p>
    <w:p w:rsidR="00000000" w:rsidRDefault="007E74CF">
      <w:pPr>
        <w:rPr>
          <w:rFonts w:cs="David"/>
          <w:sz w:val="24"/>
          <w:rtl/>
        </w:rPr>
      </w:pPr>
    </w:p>
    <w:p w:rsidR="00000000" w:rsidRDefault="007E74CF">
      <w:pPr>
        <w:rPr>
          <w:rFonts w:cs="David"/>
          <w:sz w:val="24"/>
          <w:rtl/>
        </w:rPr>
      </w:pPr>
      <w:r>
        <w:rPr>
          <w:rFonts w:cs="David"/>
          <w:sz w:val="24"/>
          <w:rtl/>
        </w:rPr>
        <w:tab/>
        <w:t xml:space="preserve">כל שהתכוונתי לומר הוא, שבמרחב העירוני אנחנו משתדלים לא להקים יותר מאתר אחד על גג מסוים כי ברגע שמקימים שני אתרים ויש צורך בתורן גבוה יש פגיעה במרקם הנוף העירוני. לכן יש השתדלות לא להקים תרנים גבוהים עם יותר </w:t>
      </w:r>
      <w:r>
        <w:rPr>
          <w:rFonts w:cs="David"/>
          <w:sz w:val="24"/>
          <w:rtl/>
        </w:rPr>
        <w:t xml:space="preserve">מאתר אחד על גגות במרחב העירוני. </w:t>
      </w:r>
    </w:p>
    <w:p w:rsidR="00000000" w:rsidRDefault="007E74CF">
      <w:pPr>
        <w:rPr>
          <w:rFonts w:cs="David"/>
          <w:sz w:val="24"/>
          <w:rtl/>
        </w:rPr>
      </w:pPr>
    </w:p>
    <w:p w:rsidR="00000000" w:rsidRDefault="007E74CF">
      <w:pPr>
        <w:rPr>
          <w:rFonts w:cs="David"/>
          <w:sz w:val="24"/>
          <w:rtl/>
        </w:rPr>
      </w:pPr>
      <w:r>
        <w:rPr>
          <w:rFonts w:cs="David"/>
          <w:sz w:val="24"/>
          <w:u w:val="single"/>
          <w:rtl/>
        </w:rPr>
        <w:t>היו"ר קולט אביטל:</w:t>
      </w:r>
    </w:p>
    <w:p w:rsidR="00000000" w:rsidRDefault="007E74CF">
      <w:pPr>
        <w:rPr>
          <w:rFonts w:cs="David"/>
          <w:sz w:val="24"/>
          <w:rtl/>
        </w:rPr>
      </w:pPr>
    </w:p>
    <w:p w:rsidR="00000000" w:rsidRDefault="007E74CF">
      <w:pPr>
        <w:rPr>
          <w:rFonts w:cs="David"/>
          <w:sz w:val="24"/>
          <w:rtl/>
        </w:rPr>
      </w:pPr>
      <w:r>
        <w:rPr>
          <w:rFonts w:cs="David"/>
          <w:sz w:val="24"/>
          <w:rtl/>
        </w:rPr>
        <w:tab/>
        <w:t xml:space="preserve"> אני מוכרחה להודות שלי לא זכור שאמרת את הדבר הזה.</w:t>
      </w:r>
    </w:p>
    <w:p w:rsidR="00000000" w:rsidRDefault="007E74CF">
      <w:pPr>
        <w:rPr>
          <w:rFonts w:cs="David"/>
          <w:sz w:val="24"/>
          <w:rtl/>
        </w:rPr>
      </w:pPr>
    </w:p>
    <w:p w:rsidR="00000000" w:rsidRDefault="007E74CF">
      <w:pPr>
        <w:rPr>
          <w:rFonts w:cs="David"/>
          <w:sz w:val="24"/>
          <w:rtl/>
        </w:rPr>
      </w:pPr>
      <w:r>
        <w:rPr>
          <w:rFonts w:cs="David"/>
          <w:sz w:val="24"/>
          <w:u w:val="single"/>
          <w:rtl/>
        </w:rPr>
        <w:t>אסף אייזן:</w:t>
      </w:r>
    </w:p>
    <w:p w:rsidR="00000000" w:rsidRDefault="007E74CF">
      <w:pPr>
        <w:rPr>
          <w:rFonts w:cs="David"/>
          <w:sz w:val="24"/>
          <w:rtl/>
        </w:rPr>
      </w:pPr>
    </w:p>
    <w:p w:rsidR="00000000" w:rsidRDefault="007E74CF">
      <w:pPr>
        <w:rPr>
          <w:rFonts w:cs="David"/>
          <w:sz w:val="24"/>
          <w:rtl/>
        </w:rPr>
      </w:pPr>
      <w:r>
        <w:rPr>
          <w:rFonts w:cs="David"/>
          <w:sz w:val="24"/>
          <w:rtl/>
        </w:rPr>
        <w:tab/>
        <w:t>זאת סיפה של דברים, של פסקה ארוכה שדיברתי. אם אתה רוצה, אני יכול לקרוא את כל הפסקה, היא מדברת על מכלול של נושאים.</w:t>
      </w:r>
    </w:p>
    <w:p w:rsidR="00000000" w:rsidRDefault="007E74CF">
      <w:pPr>
        <w:rPr>
          <w:rFonts w:cs="David"/>
          <w:sz w:val="24"/>
          <w:rtl/>
        </w:rPr>
      </w:pPr>
    </w:p>
    <w:p w:rsidR="00000000" w:rsidRDefault="007E74CF">
      <w:pPr>
        <w:rPr>
          <w:rFonts w:cs="David"/>
          <w:i/>
          <w:iCs/>
          <w:sz w:val="24"/>
          <w:rtl/>
        </w:rPr>
      </w:pPr>
      <w:r>
        <w:rPr>
          <w:rFonts w:cs="David"/>
          <w:sz w:val="24"/>
          <w:u w:val="single"/>
          <w:rtl/>
        </w:rPr>
        <w:t>היו"ר קולט אביטל:</w:t>
      </w:r>
    </w:p>
    <w:p w:rsidR="00000000" w:rsidRDefault="007E74CF">
      <w:pPr>
        <w:rPr>
          <w:rFonts w:cs="David"/>
          <w:sz w:val="24"/>
          <w:rtl/>
        </w:rPr>
      </w:pPr>
    </w:p>
    <w:p w:rsidR="00000000" w:rsidRDefault="007E74CF">
      <w:pPr>
        <w:rPr>
          <w:rFonts w:cs="David"/>
          <w:sz w:val="24"/>
          <w:rtl/>
        </w:rPr>
      </w:pPr>
      <w:r>
        <w:rPr>
          <w:rFonts w:cs="David"/>
          <w:sz w:val="24"/>
          <w:rtl/>
        </w:rPr>
        <w:tab/>
        <w:t xml:space="preserve"> אבל</w:t>
      </w:r>
      <w:r>
        <w:rPr>
          <w:rFonts w:cs="David"/>
          <w:sz w:val="24"/>
          <w:rtl/>
        </w:rPr>
        <w:t xml:space="preserve"> לא הקראת אותה, אתה דיברת.</w:t>
      </w:r>
    </w:p>
    <w:p w:rsidR="00000000" w:rsidRDefault="007E74CF">
      <w:pPr>
        <w:rPr>
          <w:rFonts w:cs="David"/>
          <w:sz w:val="24"/>
          <w:rtl/>
        </w:rPr>
      </w:pPr>
    </w:p>
    <w:p w:rsidR="00000000" w:rsidRDefault="007E74CF">
      <w:pPr>
        <w:rPr>
          <w:rFonts w:cs="David"/>
          <w:sz w:val="24"/>
          <w:u w:val="single"/>
          <w:rtl/>
        </w:rPr>
      </w:pPr>
      <w:r>
        <w:rPr>
          <w:rFonts w:cs="David"/>
          <w:sz w:val="24"/>
          <w:u w:val="single"/>
          <w:rtl/>
        </w:rPr>
        <w:t>אסף אייזן:</w:t>
      </w:r>
    </w:p>
    <w:p w:rsidR="00000000" w:rsidRDefault="007E74CF">
      <w:pPr>
        <w:rPr>
          <w:rFonts w:cs="David"/>
          <w:sz w:val="24"/>
          <w:rtl/>
        </w:rPr>
      </w:pPr>
    </w:p>
    <w:p w:rsidR="00000000" w:rsidRDefault="007E74CF">
      <w:pPr>
        <w:rPr>
          <w:rFonts w:cs="David"/>
          <w:sz w:val="24"/>
          <w:rtl/>
        </w:rPr>
      </w:pPr>
      <w:r>
        <w:rPr>
          <w:rFonts w:cs="David"/>
          <w:sz w:val="24"/>
          <w:rtl/>
        </w:rPr>
        <w:tab/>
        <w:t xml:space="preserve"> נכון, אני דיברתי. הפסקה כתובה מאוד בקיצור, ואני חש שיכול להיות שחל, בתום לב, בלבול עם חיבור של כמה מילים ממקום אחד למקום שני. זאת ההבהרה שלי. אני מציע שניגש לדיון העיקרי.</w:t>
      </w:r>
    </w:p>
    <w:p w:rsidR="00000000" w:rsidRDefault="007E74CF">
      <w:pPr>
        <w:rPr>
          <w:rFonts w:cs="David"/>
          <w:sz w:val="24"/>
          <w:rtl/>
        </w:rPr>
      </w:pPr>
    </w:p>
    <w:p w:rsidR="00000000" w:rsidRDefault="007E74CF">
      <w:pPr>
        <w:rPr>
          <w:rFonts w:cs="David"/>
          <w:sz w:val="24"/>
          <w:rtl/>
        </w:rPr>
      </w:pPr>
      <w:r>
        <w:rPr>
          <w:rFonts w:cs="David"/>
          <w:sz w:val="24"/>
          <w:u w:val="single"/>
          <w:rtl/>
        </w:rPr>
        <w:t>היו"ר קולט אביטל:</w:t>
      </w:r>
    </w:p>
    <w:p w:rsidR="00000000" w:rsidRDefault="007E74CF">
      <w:pPr>
        <w:rPr>
          <w:rFonts w:cs="David"/>
          <w:sz w:val="24"/>
          <w:rtl/>
        </w:rPr>
      </w:pPr>
    </w:p>
    <w:p w:rsidR="00000000" w:rsidRDefault="007E74CF">
      <w:pPr>
        <w:rPr>
          <w:rFonts w:cs="David"/>
          <w:sz w:val="24"/>
          <w:rtl/>
        </w:rPr>
      </w:pPr>
      <w:r>
        <w:rPr>
          <w:rFonts w:cs="David"/>
          <w:sz w:val="24"/>
          <w:rtl/>
        </w:rPr>
        <w:tab/>
        <w:t xml:space="preserve"> אתה נותן את ההבהרה של</w:t>
      </w:r>
      <w:r>
        <w:rPr>
          <w:rFonts w:cs="David"/>
          <w:sz w:val="24"/>
          <w:rtl/>
        </w:rPr>
        <w:t>ך. אם כך, תחזור מה המדיניות שלכם, כדי שיהיה רשום מה המדיניות.</w:t>
      </w:r>
    </w:p>
    <w:p w:rsidR="00000000" w:rsidRDefault="007E74CF">
      <w:pPr>
        <w:rPr>
          <w:rFonts w:cs="David"/>
          <w:sz w:val="24"/>
          <w:rtl/>
        </w:rPr>
      </w:pPr>
    </w:p>
    <w:p w:rsidR="00000000" w:rsidRDefault="007E74CF">
      <w:pPr>
        <w:rPr>
          <w:rFonts w:cs="David"/>
          <w:sz w:val="24"/>
          <w:rtl/>
        </w:rPr>
      </w:pPr>
      <w:r>
        <w:rPr>
          <w:rFonts w:cs="David"/>
          <w:sz w:val="24"/>
          <w:u w:val="single"/>
          <w:rtl/>
        </w:rPr>
        <w:t>אסף אייזן:</w:t>
      </w:r>
    </w:p>
    <w:p w:rsidR="00000000" w:rsidRDefault="007E74CF">
      <w:pPr>
        <w:rPr>
          <w:rFonts w:cs="David"/>
          <w:sz w:val="24"/>
          <w:rtl/>
        </w:rPr>
      </w:pPr>
    </w:p>
    <w:p w:rsidR="00000000" w:rsidRDefault="007E74CF">
      <w:pPr>
        <w:rPr>
          <w:rFonts w:cs="David"/>
          <w:sz w:val="24"/>
          <w:rtl/>
        </w:rPr>
      </w:pPr>
      <w:r>
        <w:rPr>
          <w:rFonts w:cs="David"/>
          <w:sz w:val="24"/>
          <w:rtl/>
        </w:rPr>
        <w:tab/>
        <w:t>המדיניות של החברות - זה לא בגדר מדיניות, לדעתי זאת בעיקר מדיניות של ועדות התכנון, הוועדות המקומיות - היא לא לאפשר להקים תרנים גבוהים של יותר מאתר אחד על גגות במרחב העירוני, וזאת מה</w:t>
      </w:r>
      <w:r>
        <w:rPr>
          <w:rFonts w:cs="David"/>
          <w:sz w:val="24"/>
          <w:rtl/>
        </w:rPr>
        <w:t>צורך להימנע מפגיעה במרקם הנוף האורבני. ברגע שרוצים לשים שני אתרים של שתי חברות שונות על תורן אחד, מדובר כבר על תורן של 9, 10 ויותר מטרים. תחשבו על התמונה של בית בן 4 קומות ועליו תורן בן 10 מטרים או יותר שעליו שני אתרים - זה לא מחזה מלבב. לכן בוועדות התכנון</w:t>
      </w:r>
      <w:r>
        <w:rPr>
          <w:rFonts w:cs="David"/>
          <w:sz w:val="24"/>
          <w:rtl/>
        </w:rPr>
        <w:t xml:space="preserve"> משתדלים לצמצם את הפגיעה במרחב העירוני.</w:t>
      </w:r>
    </w:p>
    <w:p w:rsidR="00000000" w:rsidRDefault="007E74CF">
      <w:pPr>
        <w:rPr>
          <w:rFonts w:cs="David"/>
          <w:sz w:val="24"/>
          <w:rtl/>
        </w:rPr>
      </w:pPr>
    </w:p>
    <w:p w:rsidR="00000000" w:rsidRDefault="007E74CF">
      <w:pPr>
        <w:rPr>
          <w:rFonts w:cs="David"/>
          <w:sz w:val="24"/>
          <w:rtl/>
        </w:rPr>
      </w:pPr>
      <w:r>
        <w:rPr>
          <w:rFonts w:cs="David"/>
          <w:sz w:val="24"/>
          <w:u w:val="single"/>
          <w:rtl/>
        </w:rPr>
        <w:t>היו"ר קולט אביטל:</w:t>
      </w:r>
    </w:p>
    <w:p w:rsidR="00000000" w:rsidRDefault="007E74CF">
      <w:pPr>
        <w:rPr>
          <w:rFonts w:cs="David"/>
          <w:sz w:val="24"/>
          <w:rtl/>
        </w:rPr>
      </w:pPr>
    </w:p>
    <w:p w:rsidR="00000000" w:rsidRDefault="007E74CF">
      <w:pPr>
        <w:rPr>
          <w:rFonts w:cs="David"/>
          <w:sz w:val="24"/>
          <w:rtl/>
        </w:rPr>
      </w:pPr>
      <w:r>
        <w:rPr>
          <w:rFonts w:cs="David"/>
          <w:sz w:val="24"/>
          <w:rtl/>
        </w:rPr>
        <w:tab/>
        <w:t xml:space="preserve"> בסך הכל הטיעון שלך הוא של אסתטיקה, אבל לא דבר שקשור לנושא הבריאות.</w:t>
      </w:r>
    </w:p>
    <w:p w:rsidR="00000000" w:rsidRDefault="007E74CF">
      <w:pPr>
        <w:rPr>
          <w:rFonts w:cs="David"/>
          <w:sz w:val="24"/>
          <w:rtl/>
        </w:rPr>
      </w:pPr>
    </w:p>
    <w:p w:rsidR="00000000" w:rsidRDefault="007E74CF">
      <w:pPr>
        <w:rPr>
          <w:rFonts w:cs="David"/>
          <w:sz w:val="24"/>
          <w:rtl/>
        </w:rPr>
      </w:pPr>
      <w:r>
        <w:rPr>
          <w:rFonts w:cs="David"/>
          <w:sz w:val="24"/>
          <w:u w:val="single"/>
          <w:rtl/>
        </w:rPr>
        <w:t>אסף אייזן:</w:t>
      </w:r>
    </w:p>
    <w:p w:rsidR="00000000" w:rsidRDefault="007E74CF">
      <w:pPr>
        <w:rPr>
          <w:rFonts w:cs="David"/>
          <w:sz w:val="24"/>
          <w:rtl/>
        </w:rPr>
      </w:pPr>
    </w:p>
    <w:p w:rsidR="00000000" w:rsidRDefault="007E74CF">
      <w:pPr>
        <w:rPr>
          <w:rFonts w:cs="David"/>
          <w:sz w:val="24"/>
          <w:rtl/>
        </w:rPr>
      </w:pPr>
      <w:r>
        <w:rPr>
          <w:rFonts w:cs="David"/>
          <w:sz w:val="24"/>
          <w:rtl/>
        </w:rPr>
        <w:tab/>
        <w:t xml:space="preserve">ודאי לא קשור לנושא הבריאות. פה בכנסת, בבניין הזה, קיימות בגג 49 אנטנות כמו שציינתי במכתבי אלייך. לטעון שאני אומר </w:t>
      </w:r>
      <w:r>
        <w:rPr>
          <w:rFonts w:cs="David"/>
          <w:sz w:val="24"/>
          <w:rtl/>
        </w:rPr>
        <w:t xml:space="preserve">דבר כזה, כשפה בבניין הדבר הוא לא נכון, זה לא עולה על הדעת. אין שום סיבה שאני אגיד את זה. </w:t>
      </w:r>
    </w:p>
    <w:p w:rsidR="00000000" w:rsidRDefault="007E74CF">
      <w:pPr>
        <w:rPr>
          <w:rFonts w:cs="David"/>
          <w:sz w:val="24"/>
          <w:rtl/>
        </w:rPr>
      </w:pPr>
    </w:p>
    <w:p w:rsidR="00000000" w:rsidRDefault="007E74CF">
      <w:pPr>
        <w:rPr>
          <w:rFonts w:cs="David"/>
          <w:i/>
          <w:iCs/>
          <w:sz w:val="24"/>
          <w:rtl/>
        </w:rPr>
      </w:pPr>
      <w:r>
        <w:rPr>
          <w:rFonts w:cs="David"/>
          <w:sz w:val="24"/>
          <w:u w:val="single"/>
          <w:rtl/>
        </w:rPr>
        <w:t>היו"ר קולט אביטל:</w:t>
      </w:r>
    </w:p>
    <w:p w:rsidR="00000000" w:rsidRDefault="007E74CF">
      <w:pPr>
        <w:rPr>
          <w:rFonts w:cs="David"/>
          <w:sz w:val="24"/>
          <w:rtl/>
        </w:rPr>
      </w:pPr>
    </w:p>
    <w:p w:rsidR="00000000" w:rsidRDefault="007E74CF">
      <w:pPr>
        <w:rPr>
          <w:rFonts w:cs="David"/>
          <w:sz w:val="24"/>
          <w:rtl/>
        </w:rPr>
      </w:pPr>
      <w:r>
        <w:rPr>
          <w:rFonts w:cs="David"/>
          <w:sz w:val="24"/>
          <w:rtl/>
        </w:rPr>
        <w:tab/>
        <w:t xml:space="preserve"> תודה רבה. מר משען, בבקשה.</w:t>
      </w:r>
    </w:p>
    <w:p w:rsidR="00000000" w:rsidRDefault="007E74CF">
      <w:pPr>
        <w:rPr>
          <w:rFonts w:cs="David"/>
          <w:sz w:val="24"/>
          <w:rtl/>
        </w:rPr>
      </w:pPr>
    </w:p>
    <w:p w:rsidR="00000000" w:rsidRDefault="007E74CF">
      <w:pPr>
        <w:rPr>
          <w:rFonts w:cs="David"/>
          <w:sz w:val="24"/>
          <w:u w:val="single"/>
          <w:rtl/>
        </w:rPr>
      </w:pPr>
      <w:r>
        <w:rPr>
          <w:rFonts w:cs="David"/>
          <w:sz w:val="24"/>
          <w:u w:val="single"/>
          <w:rtl/>
        </w:rPr>
        <w:br w:type="page"/>
        <w:t>משה משען:</w:t>
      </w:r>
    </w:p>
    <w:p w:rsidR="00000000" w:rsidRDefault="007E74CF">
      <w:pPr>
        <w:rPr>
          <w:rFonts w:cs="David"/>
          <w:sz w:val="24"/>
          <w:rtl/>
        </w:rPr>
      </w:pPr>
    </w:p>
    <w:p w:rsidR="00000000" w:rsidRDefault="007E74CF">
      <w:pPr>
        <w:rPr>
          <w:rFonts w:cs="David"/>
          <w:sz w:val="24"/>
          <w:rtl/>
        </w:rPr>
      </w:pPr>
      <w:r>
        <w:rPr>
          <w:rFonts w:cs="David"/>
          <w:sz w:val="24"/>
          <w:rtl/>
        </w:rPr>
        <w:tab/>
        <w:t>אני נציג של ציבור תל אביבי. קודם כל אתייחס עניינית לנושא האנטנות.</w:t>
      </w:r>
    </w:p>
    <w:p w:rsidR="00000000" w:rsidRDefault="007E74CF">
      <w:pPr>
        <w:rPr>
          <w:rFonts w:cs="David"/>
          <w:sz w:val="24"/>
          <w:rtl/>
        </w:rPr>
      </w:pPr>
    </w:p>
    <w:p w:rsidR="00000000" w:rsidRDefault="007E74CF">
      <w:pPr>
        <w:rPr>
          <w:rFonts w:cs="David"/>
          <w:sz w:val="24"/>
          <w:rtl/>
        </w:rPr>
      </w:pPr>
      <w:r>
        <w:rPr>
          <w:rFonts w:cs="David"/>
          <w:sz w:val="24"/>
          <w:u w:val="single"/>
          <w:rtl/>
        </w:rPr>
        <w:t>היו"ר קולט אביטל:</w:t>
      </w:r>
    </w:p>
    <w:p w:rsidR="00000000" w:rsidRDefault="007E74CF">
      <w:pPr>
        <w:rPr>
          <w:rFonts w:cs="David"/>
          <w:sz w:val="24"/>
          <w:rtl/>
        </w:rPr>
      </w:pPr>
    </w:p>
    <w:p w:rsidR="00000000" w:rsidRDefault="007E74CF">
      <w:pPr>
        <w:rPr>
          <w:rFonts w:cs="David"/>
          <w:sz w:val="24"/>
          <w:rtl/>
        </w:rPr>
      </w:pPr>
      <w:r>
        <w:rPr>
          <w:rFonts w:cs="David"/>
          <w:sz w:val="24"/>
          <w:rtl/>
        </w:rPr>
        <w:tab/>
        <w:t xml:space="preserve"> אני זוכרת שהיית </w:t>
      </w:r>
      <w:r>
        <w:rPr>
          <w:rFonts w:cs="David"/>
          <w:sz w:val="24"/>
          <w:rtl/>
        </w:rPr>
        <w:t>פה גם בישיבה הקודמת.</w:t>
      </w:r>
    </w:p>
    <w:p w:rsidR="00000000" w:rsidRDefault="007E74CF">
      <w:pPr>
        <w:rPr>
          <w:rFonts w:cs="David"/>
          <w:sz w:val="24"/>
          <w:rtl/>
        </w:rPr>
      </w:pPr>
    </w:p>
    <w:p w:rsidR="00000000" w:rsidRDefault="007E74CF">
      <w:pPr>
        <w:rPr>
          <w:rFonts w:cs="David"/>
          <w:sz w:val="24"/>
          <w:u w:val="single"/>
          <w:rtl/>
        </w:rPr>
      </w:pPr>
      <w:r>
        <w:rPr>
          <w:rFonts w:cs="David"/>
          <w:sz w:val="24"/>
          <w:u w:val="single"/>
          <w:rtl/>
        </w:rPr>
        <w:t>משה משען:</w:t>
      </w:r>
    </w:p>
    <w:p w:rsidR="00000000" w:rsidRDefault="007E74CF">
      <w:pPr>
        <w:rPr>
          <w:rFonts w:cs="David"/>
          <w:sz w:val="24"/>
          <w:rtl/>
        </w:rPr>
      </w:pPr>
    </w:p>
    <w:p w:rsidR="00000000" w:rsidRDefault="007E74CF">
      <w:pPr>
        <w:rPr>
          <w:rFonts w:cs="David"/>
          <w:sz w:val="24"/>
          <w:rtl/>
        </w:rPr>
      </w:pPr>
      <w:r>
        <w:rPr>
          <w:rFonts w:cs="David"/>
          <w:sz w:val="24"/>
          <w:rtl/>
        </w:rPr>
        <w:tab/>
        <w:t>בוודאי, אני גם מעורב במשפט המדובר, מכיוון שאני הגבתי לזה ואני זוכר מצוין מה שנאמר. אני זוכר שהתגובה שלי היתה קצרה מדי. אני הגבתי לדברים של אסף אייזן ואמרתי: "רק אנטנה אחת?" ורציתי להוסיף שאצלנו יש 13 אנטנות, ואז מישהי הפסי</w:t>
      </w:r>
      <w:r>
        <w:rPr>
          <w:rFonts w:cs="David"/>
          <w:sz w:val="24"/>
          <w:rtl/>
        </w:rPr>
        <w:t>קה אותי ולא חזרתי לנושא. כך שהפרוטוקול עם הדברים שנאמרו הוא מדויק, התגובה שלי מאוד עניינית. אחזור לדברים שנאמרו כאן על-ידי נציג הקרטל, כמו שהוא מכונה. הוא מנסה להוסיף לפרוטוקול ומספר לנו שהחברות הסלולריות דואגות לחזות של העיר. אני חושב שכולכם ראיתם בפעם הק</w:t>
      </w:r>
      <w:r>
        <w:rPr>
          <w:rFonts w:cs="David"/>
          <w:sz w:val="24"/>
          <w:rtl/>
        </w:rPr>
        <w:t xml:space="preserve">ודמת צילום של המתקן המפלצתי המפחיד שהותקן מעל גג הבית שמול דירתי. לא רק מתקן אחד. בניגוד לדברים של אסף אייזן, המתקן הזה הוא מתקן אנטנות של חברת סלקום. בנוסף למתקן הזה - שגובהו 9 מטרים, למעלה משתי קומות של בניין רגיל - חברת פרטנר, חמש שנים קודם לכן, התקינה </w:t>
      </w:r>
      <w:r>
        <w:rPr>
          <w:rFonts w:cs="David"/>
          <w:sz w:val="24"/>
          <w:rtl/>
        </w:rPr>
        <w:t xml:space="preserve">גם כן, כנראה בניגוד להיתר שקיבלה מעיריית תל אביב, ויש לי הצילום של ההיתר; מדובר היה בתורן נוסף של חברת פרטנר, והם לא התקינו תורן אלא אנטנות מוסוות בתוך חביות של דודי שמש. </w:t>
      </w:r>
    </w:p>
    <w:p w:rsidR="00000000" w:rsidRDefault="007E74CF">
      <w:pPr>
        <w:rPr>
          <w:rFonts w:cs="David"/>
          <w:sz w:val="24"/>
          <w:rtl/>
        </w:rPr>
      </w:pPr>
    </w:p>
    <w:p w:rsidR="00000000" w:rsidRDefault="007E74CF">
      <w:pPr>
        <w:ind w:firstLine="567"/>
        <w:rPr>
          <w:rFonts w:cs="David"/>
          <w:sz w:val="24"/>
          <w:rtl/>
        </w:rPr>
      </w:pPr>
      <w:r>
        <w:rPr>
          <w:rFonts w:cs="David"/>
          <w:sz w:val="24"/>
          <w:rtl/>
        </w:rPr>
        <w:t xml:space="preserve">מאחר שאני חייב תשובות לציבור ששולח אותי לכאן - - </w:t>
      </w:r>
    </w:p>
    <w:p w:rsidR="00000000" w:rsidRDefault="007E74CF">
      <w:pPr>
        <w:rPr>
          <w:rFonts w:cs="David"/>
          <w:sz w:val="24"/>
          <w:rtl/>
        </w:rPr>
      </w:pPr>
    </w:p>
    <w:p w:rsidR="00000000" w:rsidRDefault="007E74CF">
      <w:pPr>
        <w:rPr>
          <w:rFonts w:cs="David"/>
          <w:sz w:val="24"/>
          <w:u w:val="single"/>
          <w:rtl/>
        </w:rPr>
      </w:pPr>
      <w:r>
        <w:rPr>
          <w:rFonts w:cs="David"/>
          <w:sz w:val="24"/>
          <w:u w:val="single"/>
          <w:rtl/>
        </w:rPr>
        <w:t>קריאה:</w:t>
      </w:r>
    </w:p>
    <w:p w:rsidR="00000000" w:rsidRDefault="007E74CF">
      <w:pPr>
        <w:rPr>
          <w:rFonts w:cs="David"/>
          <w:sz w:val="24"/>
          <w:rtl/>
        </w:rPr>
      </w:pPr>
    </w:p>
    <w:p w:rsidR="00000000" w:rsidRDefault="007E74CF">
      <w:pPr>
        <w:rPr>
          <w:rFonts w:cs="David"/>
          <w:sz w:val="24"/>
          <w:rtl/>
        </w:rPr>
      </w:pPr>
      <w:r>
        <w:rPr>
          <w:rFonts w:cs="David"/>
          <w:sz w:val="24"/>
          <w:rtl/>
        </w:rPr>
        <w:tab/>
        <w:t>ציבור?</w:t>
      </w:r>
    </w:p>
    <w:p w:rsidR="00000000" w:rsidRDefault="007E74CF">
      <w:pPr>
        <w:rPr>
          <w:rFonts w:cs="David"/>
          <w:sz w:val="24"/>
          <w:rtl/>
        </w:rPr>
      </w:pPr>
    </w:p>
    <w:p w:rsidR="00000000" w:rsidRDefault="007E74CF">
      <w:pPr>
        <w:rPr>
          <w:rFonts w:cs="David"/>
          <w:sz w:val="24"/>
          <w:rtl/>
        </w:rPr>
      </w:pPr>
      <w:r>
        <w:rPr>
          <w:rFonts w:cs="David"/>
          <w:sz w:val="24"/>
          <w:u w:val="single"/>
          <w:rtl/>
        </w:rPr>
        <w:t>היו"ר קולט אביט</w:t>
      </w:r>
      <w:r>
        <w:rPr>
          <w:rFonts w:cs="David"/>
          <w:sz w:val="24"/>
          <w:u w:val="single"/>
          <w:rtl/>
        </w:rPr>
        <w:t>ל:</w:t>
      </w:r>
    </w:p>
    <w:p w:rsidR="00000000" w:rsidRDefault="007E74CF">
      <w:pPr>
        <w:rPr>
          <w:rFonts w:cs="David"/>
          <w:sz w:val="24"/>
          <w:rtl/>
        </w:rPr>
      </w:pPr>
    </w:p>
    <w:p w:rsidR="00000000" w:rsidRDefault="007E74CF">
      <w:pPr>
        <w:rPr>
          <w:rFonts w:cs="David"/>
          <w:sz w:val="24"/>
          <w:rtl/>
        </w:rPr>
      </w:pPr>
      <w:r>
        <w:rPr>
          <w:rFonts w:cs="David"/>
          <w:sz w:val="24"/>
          <w:rtl/>
        </w:rPr>
        <w:tab/>
        <w:t xml:space="preserve"> לכל אחד יש ציבורים.</w:t>
      </w:r>
    </w:p>
    <w:p w:rsidR="00000000" w:rsidRDefault="007E74CF">
      <w:pPr>
        <w:rPr>
          <w:rFonts w:cs="David"/>
          <w:sz w:val="24"/>
          <w:rtl/>
        </w:rPr>
      </w:pPr>
    </w:p>
    <w:p w:rsidR="00000000" w:rsidRDefault="007E74CF">
      <w:pPr>
        <w:rPr>
          <w:rFonts w:cs="David"/>
          <w:sz w:val="24"/>
          <w:rtl/>
        </w:rPr>
      </w:pPr>
      <w:r>
        <w:rPr>
          <w:rFonts w:cs="David"/>
          <w:sz w:val="24"/>
          <w:u w:val="single"/>
          <w:rtl/>
        </w:rPr>
        <w:t>משה משען:</w:t>
      </w:r>
      <w:r>
        <w:rPr>
          <w:rFonts w:cs="David"/>
          <w:sz w:val="24"/>
          <w:rtl/>
        </w:rPr>
        <w:t xml:space="preserve"> </w:t>
      </w:r>
    </w:p>
    <w:p w:rsidR="00000000" w:rsidRDefault="007E74CF">
      <w:pPr>
        <w:rPr>
          <w:rFonts w:cs="David"/>
          <w:sz w:val="24"/>
          <w:rtl/>
        </w:rPr>
      </w:pPr>
    </w:p>
    <w:p w:rsidR="00000000" w:rsidRDefault="007E74CF">
      <w:pPr>
        <w:rPr>
          <w:rFonts w:cs="David"/>
          <w:sz w:val="24"/>
          <w:rtl/>
        </w:rPr>
      </w:pPr>
      <w:r>
        <w:rPr>
          <w:rFonts w:cs="David"/>
          <w:sz w:val="24"/>
          <w:rtl/>
        </w:rPr>
        <w:tab/>
        <w:t>לכל אחד יש הציבור שלו, לא באתי לכאן לבלות, ואני חייב תשובות לציבור הזה. לפני מספר שבועות קיבלתי טלפון מוועדת הקליטה, שבו ביקשו ממנו לאמת את מה שנכתב בפרוטוקול. כמובן שאימתתי, כי אז בוודאי הזיכרון שלי היה עוד יותר טרי</w:t>
      </w:r>
      <w:r>
        <w:rPr>
          <w:rFonts w:cs="David"/>
          <w:sz w:val="24"/>
          <w:rtl/>
        </w:rPr>
        <w:t xml:space="preserve"> ממה שהוא כיום. בשלב יותר מאוחר, התרוצצו שמועות במסדרונות הכנסת שנעשו דברים לא כשרים בנוגע לפרוטוקול, כלומר ניסיון של שינוי הפרוטוקול שלא בדרכים המקובלות. ביקשתי להאזין לקלטת על מנת לאמת את הזיכרון שלי, ונאמר לי שהקלטת בלתי ניתנת להאזנה, היא נמסרה למישהו -</w:t>
      </w:r>
      <w:r>
        <w:rPr>
          <w:rFonts w:cs="David"/>
          <w:sz w:val="24"/>
          <w:rtl/>
        </w:rPr>
        <w:t xml:space="preserve"> כנראה נציג הקרטל - וחזרה ממנו.</w:t>
      </w:r>
    </w:p>
    <w:p w:rsidR="00000000" w:rsidRDefault="007E74CF">
      <w:pPr>
        <w:rPr>
          <w:rFonts w:cs="David"/>
          <w:sz w:val="24"/>
          <w:rtl/>
        </w:rPr>
      </w:pPr>
    </w:p>
    <w:p w:rsidR="00000000" w:rsidRDefault="007E74CF">
      <w:pPr>
        <w:rPr>
          <w:rFonts w:cs="David"/>
          <w:sz w:val="24"/>
          <w:u w:val="single"/>
          <w:rtl/>
        </w:rPr>
      </w:pPr>
      <w:r>
        <w:rPr>
          <w:rFonts w:cs="David"/>
          <w:sz w:val="24"/>
          <w:u w:val="single"/>
          <w:rtl/>
        </w:rPr>
        <w:t>אסף אייזן:</w:t>
      </w:r>
    </w:p>
    <w:p w:rsidR="00000000" w:rsidRDefault="007E74CF">
      <w:pPr>
        <w:rPr>
          <w:rFonts w:cs="David"/>
          <w:sz w:val="24"/>
          <w:rtl/>
        </w:rPr>
      </w:pPr>
    </w:p>
    <w:p w:rsidR="00000000" w:rsidRDefault="007E74CF">
      <w:pPr>
        <w:rPr>
          <w:rFonts w:cs="David"/>
          <w:sz w:val="24"/>
          <w:rtl/>
        </w:rPr>
      </w:pPr>
      <w:r>
        <w:rPr>
          <w:rFonts w:cs="David"/>
          <w:sz w:val="24"/>
          <w:rtl/>
        </w:rPr>
        <w:tab/>
        <w:t xml:space="preserve"> אני רוצה להעיר הערה לפרוטוקול. אמנם חבר הכנסת ברונפמן נהנה מחסינות, אבל משה משען אינו נהנה מחסינות. לקרוא למישהו קרטל, כשהוא לא מוגדר כך, זה עניין שאני מציע לך שתחזור בך. </w:t>
      </w:r>
    </w:p>
    <w:p w:rsidR="00000000" w:rsidRDefault="007E74CF">
      <w:pPr>
        <w:rPr>
          <w:rFonts w:cs="David"/>
          <w:sz w:val="24"/>
          <w:rtl/>
        </w:rPr>
      </w:pPr>
    </w:p>
    <w:p w:rsidR="00000000" w:rsidRDefault="007E74CF">
      <w:pPr>
        <w:rPr>
          <w:rFonts w:cs="David"/>
          <w:sz w:val="24"/>
          <w:rtl/>
        </w:rPr>
      </w:pPr>
      <w:r>
        <w:rPr>
          <w:rFonts w:cs="David"/>
          <w:sz w:val="24"/>
          <w:u w:val="single"/>
          <w:rtl/>
        </w:rPr>
        <w:t>משה משען:</w:t>
      </w:r>
    </w:p>
    <w:p w:rsidR="00000000" w:rsidRDefault="007E74CF">
      <w:pPr>
        <w:rPr>
          <w:rFonts w:cs="David"/>
          <w:sz w:val="24"/>
          <w:rtl/>
        </w:rPr>
      </w:pPr>
    </w:p>
    <w:p w:rsidR="00000000" w:rsidRDefault="007E74CF">
      <w:pPr>
        <w:rPr>
          <w:rFonts w:cs="David"/>
          <w:sz w:val="24"/>
          <w:rtl/>
        </w:rPr>
      </w:pPr>
      <w:r>
        <w:rPr>
          <w:rFonts w:cs="David"/>
          <w:sz w:val="24"/>
          <w:rtl/>
        </w:rPr>
        <w:tab/>
        <w:t>אני חוזר בי. ציטטתי פשוט</w:t>
      </w:r>
      <w:r>
        <w:rPr>
          <w:rFonts w:cs="David"/>
          <w:sz w:val="24"/>
          <w:rtl/>
        </w:rPr>
        <w:t xml:space="preserve"> את הדברים של חבר הכנסת ברונפמן.</w:t>
      </w:r>
    </w:p>
    <w:p w:rsidR="00000000" w:rsidRDefault="007E74CF">
      <w:pPr>
        <w:rPr>
          <w:rFonts w:cs="David"/>
          <w:sz w:val="24"/>
          <w:rtl/>
        </w:rPr>
      </w:pPr>
    </w:p>
    <w:p w:rsidR="00000000" w:rsidRDefault="007E74CF">
      <w:pPr>
        <w:rPr>
          <w:rFonts w:cs="David"/>
          <w:sz w:val="24"/>
          <w:u w:val="single"/>
          <w:rtl/>
        </w:rPr>
      </w:pPr>
      <w:r>
        <w:rPr>
          <w:rFonts w:cs="David"/>
          <w:sz w:val="24"/>
          <w:u w:val="single"/>
          <w:rtl/>
        </w:rPr>
        <w:br w:type="page"/>
        <w:t>אסף אייזן:</w:t>
      </w:r>
    </w:p>
    <w:p w:rsidR="00000000" w:rsidRDefault="007E74CF">
      <w:pPr>
        <w:rPr>
          <w:rFonts w:cs="David"/>
          <w:sz w:val="24"/>
          <w:rtl/>
        </w:rPr>
      </w:pPr>
    </w:p>
    <w:p w:rsidR="00000000" w:rsidRDefault="007E74CF">
      <w:pPr>
        <w:rPr>
          <w:rFonts w:cs="David"/>
          <w:sz w:val="24"/>
          <w:rtl/>
        </w:rPr>
      </w:pPr>
      <w:r>
        <w:rPr>
          <w:rFonts w:cs="David"/>
          <w:sz w:val="24"/>
          <w:rtl/>
        </w:rPr>
        <w:tab/>
        <w:t xml:space="preserve"> רומן ברונפמן הוא חבר כנסת, הוא נהנה מחסינות.</w:t>
      </w:r>
    </w:p>
    <w:p w:rsidR="00000000" w:rsidRDefault="007E74CF">
      <w:pPr>
        <w:rPr>
          <w:rFonts w:cs="David"/>
          <w:sz w:val="24"/>
          <w:rtl/>
        </w:rPr>
      </w:pPr>
    </w:p>
    <w:p w:rsidR="00000000" w:rsidRDefault="007E74CF">
      <w:pPr>
        <w:rPr>
          <w:rFonts w:cs="David"/>
          <w:sz w:val="24"/>
          <w:rtl/>
        </w:rPr>
      </w:pPr>
      <w:r>
        <w:rPr>
          <w:rFonts w:cs="David"/>
          <w:sz w:val="24"/>
          <w:u w:val="single"/>
          <w:rtl/>
        </w:rPr>
        <w:t>משה משען:</w:t>
      </w:r>
    </w:p>
    <w:p w:rsidR="00000000" w:rsidRDefault="007E74CF">
      <w:pPr>
        <w:rPr>
          <w:rFonts w:cs="David"/>
          <w:sz w:val="24"/>
          <w:rtl/>
        </w:rPr>
      </w:pPr>
    </w:p>
    <w:p w:rsidR="00000000" w:rsidRDefault="007E74CF">
      <w:pPr>
        <w:rPr>
          <w:rFonts w:cs="David"/>
          <w:sz w:val="24"/>
          <w:rtl/>
        </w:rPr>
      </w:pPr>
      <w:r>
        <w:rPr>
          <w:rFonts w:cs="David"/>
          <w:sz w:val="24"/>
          <w:rtl/>
        </w:rPr>
        <w:tab/>
        <w:t>זאת זכותו, זאת לא זכותי, אז אני חוזר בי, לא אומַר דברים שאין לי זכות. רק הייתי מבקש לקבל תשובה לשאלות שאני שואל - האם באמת הדברים שאני חושד בהם אכן נ</w:t>
      </w:r>
      <w:r>
        <w:rPr>
          <w:rFonts w:cs="David"/>
          <w:sz w:val="24"/>
          <w:rtl/>
        </w:rPr>
        <w:t>עשו, כי לא ברור לי כיצד קלטת במכשיר כל כך מתוחכם כמו שאני רואה כאן אי אפשר להאזין לה. אני פשוט רוצה לקבל תשובה, מה קרה לקלטת, מדוע אי אפשר להאזין לקלטת שביקשתי להאזין לה.</w:t>
      </w:r>
    </w:p>
    <w:p w:rsidR="00000000" w:rsidRDefault="007E74CF">
      <w:pPr>
        <w:rPr>
          <w:rFonts w:cs="David"/>
          <w:sz w:val="24"/>
          <w:rtl/>
        </w:rPr>
      </w:pPr>
    </w:p>
    <w:p w:rsidR="00000000" w:rsidRDefault="007E74CF">
      <w:pPr>
        <w:rPr>
          <w:rFonts w:cs="David"/>
          <w:sz w:val="24"/>
          <w:rtl/>
        </w:rPr>
      </w:pPr>
      <w:r>
        <w:rPr>
          <w:rFonts w:cs="David"/>
          <w:sz w:val="24"/>
          <w:u w:val="single"/>
          <w:rtl/>
        </w:rPr>
        <w:t>היו"ר קולט אביטל:</w:t>
      </w:r>
    </w:p>
    <w:p w:rsidR="00000000" w:rsidRDefault="007E74CF">
      <w:pPr>
        <w:rPr>
          <w:rFonts w:cs="David"/>
          <w:sz w:val="24"/>
          <w:rtl/>
        </w:rPr>
      </w:pPr>
    </w:p>
    <w:p w:rsidR="00000000" w:rsidRDefault="007E74CF">
      <w:pPr>
        <w:rPr>
          <w:rFonts w:cs="David"/>
          <w:sz w:val="24"/>
          <w:rtl/>
        </w:rPr>
      </w:pPr>
      <w:r>
        <w:rPr>
          <w:rFonts w:cs="David"/>
          <w:sz w:val="24"/>
          <w:rtl/>
        </w:rPr>
        <w:tab/>
        <w:t xml:space="preserve"> אנחנו סיימנו את הנושא הזה, אני הסברתי - הקלטת משובשת ולא נשמעה </w:t>
      </w:r>
      <w:r>
        <w:rPr>
          <w:rFonts w:cs="David"/>
          <w:sz w:val="24"/>
          <w:rtl/>
        </w:rPr>
        <w:t>טוב. לכן כינסנו מחדש את הוועדה. אף אחד לא קיבל את הקלטת מכאן, יכול להיות שהטלוויזיה היתה פה בחדר והקליטה חלק מהדברים. אני יכולה רק להגיד לך שבזה סיימנו את הנושא. הנושא הוברר, הפרוטוקול הקודם אושר. נתנו הזדמנות לנציג החברות הסלולריות להשמיע את אותה פסקה שנר</w:t>
      </w:r>
      <w:r>
        <w:rPr>
          <w:rFonts w:cs="David"/>
          <w:sz w:val="24"/>
          <w:rtl/>
        </w:rPr>
        <w:t xml:space="preserve">אתה לו פרובלמטית. הישיבה נעולה. </w:t>
      </w:r>
    </w:p>
    <w:p w:rsidR="00000000" w:rsidRDefault="007E74CF">
      <w:pPr>
        <w:rPr>
          <w:rFonts w:cs="David"/>
          <w:sz w:val="24"/>
          <w:rtl/>
        </w:rPr>
      </w:pPr>
    </w:p>
    <w:p w:rsidR="00000000" w:rsidRDefault="007E74CF">
      <w:pPr>
        <w:rPr>
          <w:rFonts w:cs="David"/>
          <w:sz w:val="24"/>
          <w:rtl/>
        </w:rPr>
      </w:pPr>
    </w:p>
    <w:p w:rsidR="00000000" w:rsidRDefault="007E74CF">
      <w:pPr>
        <w:pStyle w:val="9"/>
        <w:rPr>
          <w:rFonts w:cs="David"/>
          <w:sz w:val="24"/>
          <w:rtl/>
        </w:rPr>
      </w:pPr>
      <w:r>
        <w:rPr>
          <w:rFonts w:cs="David"/>
          <w:sz w:val="24"/>
          <w:rtl/>
        </w:rPr>
        <w:t>הישיבה ננעלה בשעה 9:30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E74CF">
      <w:r>
        <w:separator/>
      </w:r>
    </w:p>
  </w:endnote>
  <w:endnote w:type="continuationSeparator" w:id="0">
    <w:p w:rsidR="00000000" w:rsidRDefault="007E74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E74CF">
      <w:r>
        <w:separator/>
      </w:r>
    </w:p>
  </w:footnote>
  <w:footnote w:type="continuationSeparator" w:id="0">
    <w:p w:rsidR="00000000" w:rsidRDefault="007E74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74CF">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7E74CF">
    <w:pPr>
      <w:pStyle w:val="a3"/>
      <w:ind w:right="360"/>
      <w:jc w:val="both"/>
      <w:rPr>
        <w:rFonts w:cs="David"/>
        <w:sz w:val="24"/>
        <w:rtl/>
      </w:rPr>
    </w:pPr>
    <w:r>
      <w:rPr>
        <w:rFonts w:cs="David"/>
        <w:sz w:val="24"/>
        <w:rtl/>
      </w:rPr>
      <w:t xml:space="preserve">ועדת העלייה, הקליטה והתפוצות </w:t>
    </w:r>
  </w:p>
  <w:p w:rsidR="00000000" w:rsidRDefault="007E74CF">
    <w:pPr>
      <w:pStyle w:val="a3"/>
      <w:ind w:right="360"/>
      <w:jc w:val="both"/>
      <w:rPr>
        <w:rStyle w:val="a7"/>
        <w:rFonts w:cs="David"/>
        <w:sz w:val="24"/>
        <w:rtl/>
      </w:rPr>
    </w:pPr>
    <w:r>
      <w:rPr>
        <w:rFonts w:cs="David"/>
        <w:sz w:val="24"/>
        <w:rtl/>
      </w:rPr>
      <w:t>23.3.2005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73D40"/>
    <w:multiLevelType w:val="hybridMultilevel"/>
    <w:tmpl w:val="881C42FA"/>
    <w:lvl w:ilvl="0" w:tplc="F95240D6">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74CF"/>
    <w:rsid w:val="007E74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55B107-A35E-4F28-AF27-B6E35E667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84AE8D-2E56-4EE4-BE4D-ED1A2E643B3C}"/>
</file>

<file path=customXml/itemProps2.xml><?xml version="1.0" encoding="utf-8"?>
<ds:datastoreItem xmlns:ds="http://schemas.openxmlformats.org/officeDocument/2006/customXml" ds:itemID="{218DA6CC-BA82-453C-BDFB-0A7FCA6D9207}"/>
</file>

<file path=customXml/itemProps3.xml><?xml version="1.0" encoding="utf-8"?>
<ds:datastoreItem xmlns:ds="http://schemas.openxmlformats.org/officeDocument/2006/customXml" ds:itemID="{95771A13-5BF8-48BE-AB60-04C5548B2103}"/>
</file>

<file path=docProps/app.xml><?xml version="1.0" encoding="utf-8"?>
<Properties xmlns="http://schemas.openxmlformats.org/officeDocument/2006/extended-properties" xmlns:vt="http://schemas.openxmlformats.org/officeDocument/2006/docPropsVTypes">
  <Template>Normal.dotm</Template>
  <TotalTime>0</TotalTime>
  <Pages>6</Pages>
  <Words>2335</Words>
  <Characters>11678</Characters>
  <Application>Microsoft Office Word</Application>
  <DocSecurity>4</DocSecurity>
  <Lines>97</Lines>
  <Paragraphs>27</Paragraphs>
  <ScaleCrop>false</ScaleCrop>
  <Company>כנסת</Company>
  <LinksUpToDate>false</LinksUpToDate>
  <CharactersWithSpaces>13986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תיקון פרוטוקול ישיבת הוועדה מיום 3.1.2005 בנושא אנטנות סלולריות על גגות הוסטלים  לעולים קשישים</dc:title>
  <dc:subject/>
  <dc:creator>תמר שפנייר</dc:creator>
  <cp:keywords/>
  <dc:description/>
  <cp:lastModifiedBy>שמואל כוכב</cp:lastModifiedBy>
  <cp:revision>2</cp:revision>
  <cp:lastPrinted>1999-07-13T09:50:00Z</cp:lastPrinted>
  <dcterms:created xsi:type="dcterms:W3CDTF">2018-06-07T10:15:00Z</dcterms:created>
  <dcterms:modified xsi:type="dcterms:W3CDTF">2018-06-07T10:15:00Z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-753799504</vt:i4>
  </property>
  <property fmtid="{D5CDD505-2E9C-101B-9397-08002B2CF9AE}" pid="3" name="_EmailSubject">
    <vt:lpwstr>לפני פרסום - ועדת הקליטה 23.3.2005 - על הפרוטוקול המדובר</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KodTemplate">
    <vt:i4>201</vt:i4>
  </property>
  <property fmtid="{D5CDD505-2E9C-101B-9397-08002B2CF9AE}" pid="7" name="MechaberMismach">
    <vt:lpwstr>תמר שפנייר</vt:lpwstr>
  </property>
  <property fmtid="{D5CDD505-2E9C-101B-9397-08002B2CF9AE}" pid="8" name="MisYeshiva">
    <vt:lpwstr>223.000000000000</vt:lpwstr>
  </property>
  <property fmtid="{D5CDD505-2E9C-101B-9397-08002B2CF9AE}" pid="9" name="Nose">
    <vt:lpwstr>':מחלקת הפרוטוקולים:ועדת קליטה'_x000d__x000d_</vt:lpwstr>
  </property>
  <property fmtid="{D5CDD505-2E9C-101B-9397-08002B2CF9AE}" pid="10" name="TaarichYeshiva">
    <vt:lpwstr>2005-03-23T08:00:00Z</vt:lpwstr>
  </property>
  <property fmtid="{D5CDD505-2E9C-101B-9397-08002B2CF9AE}" pid="11" name="סימוכין">
    <vt:i4>4585105</vt:i4>
  </property>
  <property fmtid="{D5CDD505-2E9C-101B-9397-08002B2CF9AE}" pid="12" name="שעת ישיבה">
    <vt:lpwstr>9:00</vt:lpwstr>
  </property>
  <property fmtid="{D5CDD505-2E9C-101B-9397-08002B2CF9AE}" pid="13" name="תאריך המסמך">
    <vt:filetime>2005-04-01T21:00:00Z</vt:filetime>
  </property>
  <property fmtid="{D5CDD505-2E9C-101B-9397-08002B2CF9AE}" pid="14" name="CodeProfile">
    <vt:lpwstr>766.000000000000</vt:lpwstr>
  </property>
  <property fmtid="{D5CDD505-2E9C-101B-9397-08002B2CF9AE}" pid="15" name="AutoNumber">
    <vt:lpwstr>4585105</vt:lpwstr>
  </property>
  <property fmtid="{D5CDD505-2E9C-101B-9397-08002B2CF9AE}" pid="16" name="SDDocDate">
    <vt:lpwstr>2005-04-03T08:00:00Z</vt:lpwstr>
  </property>
  <property fmtid="{D5CDD505-2E9C-101B-9397-08002B2CF9AE}" pid="17" name="SDHebDate">
    <vt:lpwstr>כ"ג באדר ב', התשס"ה</vt:lpwstr>
  </property>
  <property fmtid="{D5CDD505-2E9C-101B-9397-08002B2CF9AE}" pid="18" name="SDCategories">
    <vt:lpwstr>:דף הבית:נושאים:פרוטוקולי וועדות פרלמטריות:העליה, הקליטה והתפוצות;#:מחלקת הפרוטוקולים:ועדת קליטה;#</vt:lpwstr>
  </property>
  <property fmtid="{D5CDD505-2E9C-101B-9397-08002B2CF9AE}" pid="19" name="SDAuthor">
    <vt:lpwstr>תמר שפנייר</vt:lpwstr>
  </property>
  <property fmtid="{D5CDD505-2E9C-101B-9397-08002B2CF9AE}" pid="20" name="MisKnesset">
    <vt:lpwstr>16.0000000000000</vt:lpwstr>
  </property>
  <property fmtid="{D5CDD505-2E9C-101B-9397-08002B2CF9AE}" pid="21" name="GetLastModified">
    <vt:lpwstr>1/15/2006 4:26:09 PM</vt:lpwstr>
  </property>
  <property fmtid="{D5CDD505-2E9C-101B-9397-08002B2CF9AE}" pid="22" name="_ReviewingToolsShownOnce">
    <vt:lpwstr/>
  </property>
  <property fmtid="{D5CDD505-2E9C-101B-9397-08002B2CF9AE}" pid="23" name="ContentTypeId">
    <vt:lpwstr>0x010100B126DF0F8D0A5A4EB112ABD857421DAD</vt:lpwstr>
  </property>
  <property fmtid="{D5CDD505-2E9C-101B-9397-08002B2CF9AE}" pid="24" name="SanhedrinItemID">
    <vt:r8>97129</vt:r8>
  </property>
  <property fmtid="{D5CDD505-2E9C-101B-9397-08002B2CF9AE}" pid="25" name="SanhedrinDocumentType">
    <vt:r8>167</vt:r8>
  </property>
</Properties>
</file>