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F568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F5683">
      <w:pPr>
        <w:rPr>
          <w:rFonts w:cs="David"/>
          <w:b/>
          <w:bCs/>
          <w:sz w:val="24"/>
          <w:rtl/>
        </w:rPr>
      </w:pPr>
      <w:r>
        <w:rPr>
          <w:rFonts w:cs="David"/>
          <w:b/>
          <w:bCs/>
          <w:sz w:val="24"/>
          <w:rtl/>
        </w:rPr>
        <w:t>מושב שלישי</w:t>
      </w:r>
    </w:p>
    <w:p w:rsidR="00000000" w:rsidRDefault="008F5683">
      <w:pPr>
        <w:rPr>
          <w:rFonts w:cs="David"/>
          <w:b/>
          <w:bCs/>
          <w:sz w:val="24"/>
          <w:rtl/>
        </w:rPr>
      </w:pPr>
    </w:p>
    <w:p w:rsidR="00000000" w:rsidRDefault="008F5683">
      <w:pPr>
        <w:rPr>
          <w:rFonts w:cs="David"/>
          <w:b/>
          <w:bCs/>
          <w:sz w:val="24"/>
          <w:rtl/>
        </w:rPr>
      </w:pPr>
    </w:p>
    <w:p w:rsidR="00000000" w:rsidRDefault="008F5683">
      <w:pPr>
        <w:rPr>
          <w:rFonts w:cs="David"/>
          <w:b/>
          <w:bCs/>
          <w:sz w:val="24"/>
          <w:rtl/>
        </w:rPr>
      </w:pPr>
    </w:p>
    <w:p w:rsidR="00000000" w:rsidRDefault="008F5683">
      <w:pPr>
        <w:rPr>
          <w:rFonts w:cs="David"/>
          <w:b/>
          <w:bCs/>
          <w:sz w:val="24"/>
          <w:rtl/>
        </w:rPr>
      </w:pPr>
    </w:p>
    <w:p w:rsidR="00000000" w:rsidRDefault="008F5683">
      <w:pPr>
        <w:pStyle w:val="1"/>
        <w:rPr>
          <w:rFonts w:cs="David"/>
          <w:sz w:val="24"/>
          <w:rtl/>
        </w:rPr>
      </w:pPr>
      <w:r>
        <w:rPr>
          <w:rFonts w:cs="David"/>
          <w:sz w:val="24"/>
          <w:rtl/>
        </w:rPr>
        <w:t>פרוטוקול מס' 273</w:t>
      </w:r>
    </w:p>
    <w:p w:rsidR="00000000" w:rsidRDefault="008F5683">
      <w:pPr>
        <w:jc w:val="center"/>
        <w:rPr>
          <w:rFonts w:cs="David"/>
          <w:sz w:val="24"/>
          <w:rtl/>
        </w:rPr>
      </w:pPr>
      <w:r>
        <w:rPr>
          <w:rFonts w:cs="David"/>
          <w:sz w:val="24"/>
          <w:rtl/>
        </w:rPr>
        <w:t>מישיבת ועדת העבודה</w:t>
      </w:r>
      <w:r>
        <w:rPr>
          <w:rFonts w:cs="David"/>
          <w:sz w:val="24"/>
          <w:rtl/>
        </w:rPr>
        <w:t>, הרווחה והבריאות</w:t>
      </w:r>
    </w:p>
    <w:p w:rsidR="00000000" w:rsidRDefault="008F5683">
      <w:pPr>
        <w:pStyle w:val="7"/>
        <w:rPr>
          <w:rFonts w:cs="David"/>
          <w:sz w:val="24"/>
          <w:rtl/>
        </w:rPr>
      </w:pPr>
      <w:r>
        <w:rPr>
          <w:rFonts w:cs="David"/>
          <w:sz w:val="24"/>
          <w:rtl/>
        </w:rPr>
        <w:t>יום שני, כ"ד בחשון התשס"ה (8 בנובמבר 2004), שעה 12:30</w:t>
      </w:r>
    </w:p>
    <w:p w:rsidR="00000000" w:rsidRDefault="008F5683">
      <w:pPr>
        <w:rPr>
          <w:rFonts w:cs="David"/>
          <w:b/>
          <w:bCs/>
          <w:sz w:val="24"/>
          <w:rtl/>
        </w:rPr>
      </w:pPr>
    </w:p>
    <w:p w:rsidR="00000000" w:rsidRDefault="008F5683">
      <w:pPr>
        <w:rPr>
          <w:rFonts w:cs="David"/>
          <w:b/>
          <w:bCs/>
          <w:sz w:val="24"/>
          <w:rtl/>
        </w:rPr>
      </w:pPr>
    </w:p>
    <w:p w:rsidR="00000000" w:rsidRDefault="008F5683">
      <w:pPr>
        <w:tabs>
          <w:tab w:val="left" w:pos="1221"/>
        </w:tabs>
        <w:rPr>
          <w:rFonts w:cs="David"/>
          <w:b/>
          <w:bCs/>
          <w:sz w:val="24"/>
          <w:u w:val="single"/>
          <w:rtl/>
        </w:rPr>
      </w:pPr>
    </w:p>
    <w:p w:rsidR="00000000" w:rsidRDefault="008F5683">
      <w:pPr>
        <w:tabs>
          <w:tab w:val="left" w:pos="1221"/>
        </w:tabs>
        <w:rPr>
          <w:rFonts w:cs="David"/>
          <w:b/>
          <w:bCs/>
          <w:sz w:val="24"/>
          <w:rtl/>
        </w:rPr>
      </w:pPr>
      <w:r>
        <w:rPr>
          <w:rFonts w:cs="David"/>
          <w:b/>
          <w:bCs/>
          <w:sz w:val="24"/>
          <w:u w:val="single"/>
          <w:rtl/>
        </w:rPr>
        <w:t>סדר היום</w:t>
      </w:r>
      <w:r>
        <w:rPr>
          <w:rFonts w:cs="David"/>
          <w:sz w:val="24"/>
          <w:rtl/>
        </w:rPr>
        <w:t>: הצעת חוק הביטוח הלאומי (תיקון - נפגעי גזזת), התשס"ד-2004</w:t>
      </w:r>
    </w:p>
    <w:p w:rsidR="00000000" w:rsidRDefault="008F5683">
      <w:pPr>
        <w:rPr>
          <w:rFonts w:cs="David"/>
          <w:b/>
          <w:bCs/>
          <w:sz w:val="24"/>
          <w:rtl/>
        </w:rPr>
      </w:pPr>
    </w:p>
    <w:p w:rsidR="00000000" w:rsidRDefault="008F5683">
      <w:pPr>
        <w:rPr>
          <w:rFonts w:cs="David"/>
          <w:sz w:val="24"/>
          <w:rtl/>
        </w:rPr>
      </w:pPr>
    </w:p>
    <w:p w:rsidR="00000000" w:rsidRDefault="008F5683">
      <w:pPr>
        <w:rPr>
          <w:rFonts w:cs="David"/>
          <w:sz w:val="24"/>
          <w:rtl/>
        </w:rPr>
      </w:pPr>
    </w:p>
    <w:p w:rsidR="00000000" w:rsidRDefault="008F5683">
      <w:pPr>
        <w:rPr>
          <w:rFonts w:cs="David"/>
          <w:b/>
          <w:bCs/>
          <w:sz w:val="24"/>
          <w:u w:val="single"/>
          <w:rtl/>
        </w:rPr>
      </w:pPr>
      <w:r>
        <w:rPr>
          <w:rFonts w:cs="David"/>
          <w:b/>
          <w:bCs/>
          <w:sz w:val="24"/>
          <w:u w:val="single"/>
          <w:rtl/>
        </w:rPr>
        <w:t>נכחו</w:t>
      </w:r>
      <w:r>
        <w:rPr>
          <w:rFonts w:cs="David"/>
          <w:sz w:val="24"/>
          <w:rtl/>
        </w:rPr>
        <w:t>:</w:t>
      </w:r>
    </w:p>
    <w:p w:rsidR="00000000" w:rsidRDefault="008F5683">
      <w:pPr>
        <w:rPr>
          <w:rFonts w:cs="David"/>
          <w:sz w:val="24"/>
          <w:rtl/>
        </w:rPr>
      </w:pPr>
    </w:p>
    <w:p w:rsidR="00000000" w:rsidRDefault="008F5683">
      <w:pPr>
        <w:tabs>
          <w:tab w:val="left" w:pos="1788"/>
        </w:tabs>
        <w:rPr>
          <w:rFonts w:cs="David"/>
          <w:sz w:val="24"/>
          <w:rtl/>
        </w:rPr>
      </w:pPr>
      <w:r>
        <w:rPr>
          <w:rFonts w:cs="David"/>
          <w:b/>
          <w:bCs/>
          <w:sz w:val="24"/>
          <w:u w:val="single"/>
          <w:rtl/>
        </w:rPr>
        <w:t>חברי הוועדה</w:t>
      </w:r>
      <w:r>
        <w:rPr>
          <w:rFonts w:cs="David"/>
          <w:sz w:val="24"/>
          <w:rtl/>
        </w:rPr>
        <w:t>: אריה אלדד - מ"מ היו"ר</w:t>
      </w:r>
    </w:p>
    <w:p w:rsidR="00000000" w:rsidRDefault="008F5683">
      <w:pPr>
        <w:tabs>
          <w:tab w:val="left" w:pos="1788"/>
        </w:tabs>
        <w:rPr>
          <w:rFonts w:cs="David"/>
          <w:sz w:val="24"/>
          <w:rtl/>
        </w:rPr>
      </w:pPr>
      <w:r>
        <w:rPr>
          <w:rFonts w:cs="David"/>
          <w:sz w:val="24"/>
          <w:rtl/>
        </w:rPr>
        <w:t xml:space="preserve">                        עמיר פרץ</w:t>
      </w:r>
    </w:p>
    <w:p w:rsidR="00000000" w:rsidRDefault="008F5683">
      <w:pPr>
        <w:rPr>
          <w:rFonts w:cs="David"/>
          <w:sz w:val="24"/>
          <w:rtl/>
        </w:rPr>
      </w:pPr>
    </w:p>
    <w:p w:rsidR="00000000" w:rsidRDefault="008F5683">
      <w:pPr>
        <w:rPr>
          <w:rFonts w:cs="David"/>
          <w:sz w:val="24"/>
          <w:rtl/>
        </w:rPr>
      </w:pPr>
    </w:p>
    <w:p w:rsidR="00000000" w:rsidRDefault="008F5683">
      <w:pPr>
        <w:tabs>
          <w:tab w:val="left" w:pos="1788"/>
          <w:tab w:val="left" w:pos="3631"/>
        </w:tabs>
        <w:rPr>
          <w:rFonts w:cs="David"/>
          <w:sz w:val="24"/>
          <w:rtl/>
        </w:rPr>
      </w:pPr>
      <w:r>
        <w:rPr>
          <w:rFonts w:cs="David"/>
          <w:b/>
          <w:bCs/>
          <w:sz w:val="24"/>
          <w:u w:val="single"/>
          <w:rtl/>
        </w:rPr>
        <w:t>מוזמנים</w:t>
      </w:r>
      <w:r>
        <w:rPr>
          <w:rFonts w:cs="David"/>
          <w:sz w:val="24"/>
          <w:rtl/>
        </w:rPr>
        <w:t>:        שי סומך,עו"ד</w:t>
      </w:r>
      <w:r>
        <w:rPr>
          <w:rFonts w:cs="David"/>
          <w:sz w:val="24"/>
          <w:rtl/>
        </w:rPr>
        <w:t xml:space="preserve">                   משרד המשפטים</w:t>
      </w:r>
    </w:p>
    <w:p w:rsidR="00000000" w:rsidRDefault="008F5683">
      <w:pPr>
        <w:tabs>
          <w:tab w:val="left" w:pos="1788"/>
          <w:tab w:val="left" w:pos="3631"/>
        </w:tabs>
        <w:rPr>
          <w:rFonts w:cs="David"/>
          <w:sz w:val="24"/>
          <w:rtl/>
        </w:rPr>
      </w:pPr>
      <w:r>
        <w:rPr>
          <w:rFonts w:cs="David"/>
          <w:sz w:val="24"/>
          <w:rtl/>
        </w:rPr>
        <w:t xml:space="preserve">                        ורד שהרבני,עו"ד              המוסד לביטוח לאומי</w:t>
      </w:r>
    </w:p>
    <w:p w:rsidR="00000000" w:rsidRDefault="008F5683">
      <w:pPr>
        <w:tabs>
          <w:tab w:val="left" w:pos="1788"/>
          <w:tab w:val="left" w:pos="3631"/>
        </w:tabs>
        <w:rPr>
          <w:rFonts w:cs="David"/>
          <w:sz w:val="24"/>
          <w:rtl/>
        </w:rPr>
      </w:pPr>
      <w:r>
        <w:rPr>
          <w:rFonts w:cs="David"/>
          <w:sz w:val="24"/>
          <w:rtl/>
        </w:rPr>
        <w:t xml:space="preserve">                       יואב כהן                            קופת חולים לאומית</w:t>
      </w:r>
    </w:p>
    <w:p w:rsidR="00000000" w:rsidRDefault="008F5683">
      <w:pPr>
        <w:tabs>
          <w:tab w:val="left" w:pos="1788"/>
          <w:tab w:val="left" w:pos="3631"/>
        </w:tabs>
        <w:rPr>
          <w:rFonts w:cs="David"/>
          <w:sz w:val="24"/>
          <w:rtl/>
        </w:rPr>
      </w:pPr>
      <w:r>
        <w:rPr>
          <w:rFonts w:cs="David"/>
          <w:sz w:val="24"/>
          <w:rtl/>
        </w:rPr>
        <w:t xml:space="preserve">                       אלי שחר                            המרכז הארצי לפיצו</w:t>
      </w:r>
      <w:r>
        <w:rPr>
          <w:rFonts w:cs="David"/>
          <w:sz w:val="24"/>
          <w:rtl/>
        </w:rPr>
        <w:t>יי נפגעי הגזזת</w:t>
      </w:r>
    </w:p>
    <w:p w:rsidR="00000000" w:rsidRDefault="008F5683">
      <w:pPr>
        <w:tabs>
          <w:tab w:val="left" w:pos="1788"/>
          <w:tab w:val="left" w:pos="3631"/>
        </w:tabs>
        <w:rPr>
          <w:rFonts w:cs="David"/>
          <w:sz w:val="24"/>
          <w:rtl/>
        </w:rPr>
      </w:pPr>
      <w:r>
        <w:rPr>
          <w:rFonts w:cs="David"/>
          <w:sz w:val="24"/>
          <w:rtl/>
        </w:rPr>
        <w:t xml:space="preserve">                       יוסי סגן                             המרכז הארצי לפיצוי נפגעי הגזזת</w:t>
      </w:r>
    </w:p>
    <w:p w:rsidR="00000000" w:rsidRDefault="008F5683">
      <w:pPr>
        <w:tabs>
          <w:tab w:val="left" w:pos="1788"/>
          <w:tab w:val="left" w:pos="3631"/>
        </w:tabs>
        <w:rPr>
          <w:rFonts w:cs="David"/>
          <w:sz w:val="24"/>
          <w:rtl/>
        </w:rPr>
      </w:pPr>
      <w:r>
        <w:rPr>
          <w:rFonts w:cs="David"/>
          <w:sz w:val="24"/>
          <w:rtl/>
        </w:rPr>
        <w:t xml:space="preserve">                       סיגל סמכי                         המרכז הארצי לפיצוי נפגעי הגזזת</w:t>
      </w:r>
    </w:p>
    <w:p w:rsidR="00000000" w:rsidRDefault="008F5683">
      <w:pPr>
        <w:tabs>
          <w:tab w:val="left" w:pos="1788"/>
          <w:tab w:val="left" w:pos="3631"/>
        </w:tabs>
        <w:rPr>
          <w:rFonts w:cs="David"/>
          <w:sz w:val="24"/>
          <w:rtl/>
        </w:rPr>
      </w:pPr>
      <w:r>
        <w:rPr>
          <w:rFonts w:cs="David"/>
          <w:sz w:val="24"/>
          <w:rtl/>
        </w:rPr>
        <w:t xml:space="preserve">                       טלי שטיין,עו"ד                 משרד המש</w:t>
      </w:r>
      <w:r>
        <w:rPr>
          <w:rFonts w:cs="David"/>
          <w:sz w:val="24"/>
          <w:rtl/>
        </w:rPr>
        <w:t>פטים</w:t>
      </w:r>
    </w:p>
    <w:p w:rsidR="00000000" w:rsidRDefault="008F5683">
      <w:pPr>
        <w:tabs>
          <w:tab w:val="left" w:pos="1788"/>
          <w:tab w:val="left" w:pos="3631"/>
        </w:tabs>
        <w:rPr>
          <w:rFonts w:cs="David"/>
          <w:sz w:val="24"/>
          <w:rtl/>
        </w:rPr>
      </w:pPr>
      <w:r>
        <w:rPr>
          <w:rFonts w:cs="David"/>
          <w:sz w:val="24"/>
          <w:rtl/>
        </w:rPr>
        <w:t xml:space="preserve">                       איריס אונגר,עו"ד              העמותה לקידום ענייני מקורני הגזזת</w:t>
      </w:r>
    </w:p>
    <w:p w:rsidR="00000000" w:rsidRDefault="008F5683">
      <w:pPr>
        <w:tabs>
          <w:tab w:val="left" w:pos="1788"/>
          <w:tab w:val="left" w:pos="3631"/>
        </w:tabs>
        <w:rPr>
          <w:rFonts w:cs="David"/>
          <w:sz w:val="24"/>
          <w:rtl/>
        </w:rPr>
      </w:pPr>
      <w:r>
        <w:rPr>
          <w:rFonts w:cs="David"/>
          <w:sz w:val="24"/>
          <w:rtl/>
        </w:rPr>
        <w:t xml:space="preserve">                       מלכה כהן גלבוע                יו"ר העמותה לקידום ענייני מקורני הגזזת</w:t>
      </w:r>
    </w:p>
    <w:p w:rsidR="00000000" w:rsidRDefault="008F5683">
      <w:pPr>
        <w:tabs>
          <w:tab w:val="left" w:pos="1788"/>
          <w:tab w:val="left" w:pos="3631"/>
        </w:tabs>
        <w:rPr>
          <w:rFonts w:cs="David"/>
          <w:sz w:val="24"/>
          <w:rtl/>
        </w:rPr>
      </w:pPr>
      <w:r>
        <w:rPr>
          <w:rFonts w:cs="David"/>
          <w:sz w:val="24"/>
          <w:rtl/>
        </w:rPr>
        <w:t xml:space="preserve">                       איתן פלג                            הסתדרות</w:t>
      </w:r>
    </w:p>
    <w:p w:rsidR="00000000" w:rsidRDefault="008F5683">
      <w:pPr>
        <w:tabs>
          <w:tab w:val="left" w:pos="1788"/>
          <w:tab w:val="left" w:pos="3631"/>
        </w:tabs>
        <w:rPr>
          <w:rFonts w:cs="David"/>
          <w:sz w:val="24"/>
          <w:rtl/>
        </w:rPr>
      </w:pPr>
      <w:r>
        <w:rPr>
          <w:rFonts w:cs="David"/>
          <w:sz w:val="24"/>
          <w:rtl/>
        </w:rPr>
        <w:t xml:space="preserve">     </w:t>
      </w:r>
      <w:r>
        <w:rPr>
          <w:rFonts w:cs="David"/>
          <w:sz w:val="24"/>
          <w:rtl/>
        </w:rPr>
        <w:t xml:space="preserve">                  שגיא בלשה                        רפרנט בריאות, משרד האוצר</w:t>
      </w:r>
    </w:p>
    <w:p w:rsidR="00000000" w:rsidRDefault="008F5683">
      <w:pPr>
        <w:rPr>
          <w:rFonts w:cs="David"/>
          <w:sz w:val="24"/>
          <w:rtl/>
        </w:rPr>
      </w:pPr>
    </w:p>
    <w:p w:rsidR="00000000" w:rsidRDefault="008F5683">
      <w:pPr>
        <w:rPr>
          <w:rFonts w:cs="David"/>
          <w:sz w:val="24"/>
          <w:rtl/>
        </w:rPr>
      </w:pPr>
    </w:p>
    <w:p w:rsidR="00000000" w:rsidRDefault="008F5683">
      <w:pPr>
        <w:rPr>
          <w:rFonts w:cs="David"/>
          <w:sz w:val="24"/>
          <w:rtl/>
        </w:rPr>
      </w:pPr>
    </w:p>
    <w:p w:rsidR="00000000" w:rsidRDefault="008F5683">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8F5683">
      <w:pPr>
        <w:rPr>
          <w:rFonts w:cs="David"/>
          <w:sz w:val="24"/>
          <w:rtl/>
        </w:rPr>
      </w:pPr>
    </w:p>
    <w:p w:rsidR="00000000" w:rsidRDefault="008F5683">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8F5683">
      <w:pPr>
        <w:rPr>
          <w:rFonts w:cs="David"/>
          <w:sz w:val="24"/>
          <w:rtl/>
        </w:rPr>
      </w:pPr>
    </w:p>
    <w:p w:rsidR="00000000" w:rsidRDefault="008F5683">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8F5683">
      <w:pPr>
        <w:rPr>
          <w:rFonts w:cs="David"/>
          <w:b/>
          <w:bCs/>
          <w:sz w:val="24"/>
          <w:rtl/>
        </w:rPr>
      </w:pPr>
    </w:p>
    <w:p w:rsidR="00000000" w:rsidRDefault="008F5683">
      <w:pPr>
        <w:rPr>
          <w:rFonts w:cs="David"/>
          <w:sz w:val="24"/>
          <w:rtl/>
        </w:rPr>
      </w:pPr>
      <w:r>
        <w:rPr>
          <w:rFonts w:cs="David"/>
          <w:sz w:val="24"/>
          <w:rtl/>
        </w:rPr>
        <w:br w:type="page"/>
      </w:r>
    </w:p>
    <w:p w:rsidR="00000000" w:rsidRDefault="008F5683">
      <w:pPr>
        <w:pStyle w:val="8"/>
        <w:rPr>
          <w:rFonts w:cs="David"/>
          <w:sz w:val="24"/>
          <w:rtl/>
        </w:rPr>
      </w:pPr>
      <w:r>
        <w:rPr>
          <w:rFonts w:cs="David"/>
          <w:sz w:val="24"/>
          <w:rtl/>
        </w:rPr>
        <w:t>הצעת חוק הביטוח הלאומי (תיקון - פיצוי נפגעי גזזת), התשס"ד-2004</w:t>
      </w:r>
    </w:p>
    <w:p w:rsidR="00000000" w:rsidRDefault="008F5683">
      <w:pPr>
        <w:rPr>
          <w:rFonts w:cs="David"/>
          <w:sz w:val="24"/>
          <w:u w:val="single"/>
          <w:rtl/>
        </w:rPr>
      </w:pPr>
    </w:p>
    <w:p w:rsidR="00000000" w:rsidRDefault="008F5683">
      <w:pPr>
        <w:rPr>
          <w:rFonts w:cs="David"/>
          <w:sz w:val="24"/>
          <w:u w:val="single"/>
          <w:rtl/>
        </w:rPr>
      </w:pPr>
    </w:p>
    <w:p w:rsidR="00000000" w:rsidRDefault="008F5683">
      <w:pPr>
        <w:rPr>
          <w:rFonts w:cs="David"/>
          <w:sz w:val="24"/>
          <w:rtl/>
        </w:rPr>
      </w:pPr>
      <w:r>
        <w:rPr>
          <w:rFonts w:cs="David"/>
          <w:sz w:val="24"/>
          <w:u w:val="single"/>
          <w:rtl/>
        </w:rPr>
        <w:t>היו"ר אריה אלדד</w:t>
      </w:r>
      <w:r>
        <w:rPr>
          <w:rFonts w:cs="David"/>
          <w:sz w:val="24"/>
          <w:rtl/>
        </w:rPr>
        <w:t>:</w:t>
      </w:r>
    </w:p>
    <w:p w:rsidR="00000000" w:rsidRDefault="008F5683">
      <w:pPr>
        <w:rPr>
          <w:rFonts w:cs="David"/>
          <w:sz w:val="24"/>
          <w:rtl/>
        </w:rPr>
      </w:pPr>
    </w:p>
    <w:p w:rsidR="00000000" w:rsidRDefault="008F5683">
      <w:pPr>
        <w:rPr>
          <w:rFonts w:cs="David"/>
          <w:sz w:val="24"/>
          <w:rtl/>
        </w:rPr>
      </w:pPr>
      <w:r>
        <w:rPr>
          <w:rFonts w:cs="David"/>
          <w:sz w:val="24"/>
          <w:rtl/>
        </w:rPr>
        <w:tab/>
        <w:t>אני מתכבד לפתוח א</w:t>
      </w:r>
      <w:r>
        <w:rPr>
          <w:rFonts w:cs="David"/>
          <w:sz w:val="24"/>
          <w:rtl/>
        </w:rPr>
        <w:t>ת ישיבת הוועדה בהצעת חוק הביטוח הלאומי (תיקון – פיצוי נפגעי גזזת), התשס"ד-2004. הצטרף אלינו חבר הכנסת עמיר פרץ, מציע ההצעה.  ההצעה דנה בכך שנכי גזזת אשר נכותם נקבעה ויש לכם אחוזי נכות על פי חוק, יהיו פטורים מתשלום דמי הביטוח על ההכנסות שלהם. בדיון שהיה במל</w:t>
      </w:r>
      <w:r>
        <w:rPr>
          <w:rFonts w:cs="David"/>
          <w:sz w:val="24"/>
          <w:rtl/>
        </w:rPr>
        <w:t xml:space="preserve">יאה בהצעה הטרומית דיבר שר הרווחה ומסר כי הממשלה תומכת בהצעה כפי שהיא. </w:t>
      </w:r>
    </w:p>
    <w:p w:rsidR="00000000" w:rsidRDefault="008F5683">
      <w:pPr>
        <w:rPr>
          <w:rFonts w:cs="David"/>
          <w:sz w:val="24"/>
          <w:rtl/>
        </w:rPr>
      </w:pPr>
    </w:p>
    <w:p w:rsidR="00000000" w:rsidRDefault="008F5683">
      <w:pPr>
        <w:rPr>
          <w:rFonts w:cs="David"/>
          <w:sz w:val="24"/>
          <w:u w:val="single"/>
          <w:rtl/>
        </w:rPr>
      </w:pPr>
      <w:r>
        <w:rPr>
          <w:rFonts w:cs="David"/>
          <w:sz w:val="24"/>
          <w:u w:val="single"/>
          <w:rtl/>
        </w:rPr>
        <w:t>עמיר פרץ:</w:t>
      </w:r>
    </w:p>
    <w:p w:rsidR="00000000" w:rsidRDefault="008F5683">
      <w:pPr>
        <w:rPr>
          <w:rFonts w:cs="David"/>
          <w:sz w:val="24"/>
          <w:rtl/>
        </w:rPr>
      </w:pPr>
    </w:p>
    <w:p w:rsidR="00000000" w:rsidRDefault="008F5683">
      <w:pPr>
        <w:ind w:firstLine="567"/>
        <w:rPr>
          <w:rFonts w:cs="David"/>
          <w:sz w:val="24"/>
          <w:rtl/>
        </w:rPr>
      </w:pPr>
      <w:r>
        <w:rPr>
          <w:rFonts w:cs="David"/>
          <w:sz w:val="24"/>
          <w:rtl/>
        </w:rPr>
        <w:t xml:space="preserve">אני מאוד אשמח אם הממשלה תודיע על תמיכתה. אני חושב שזה חוק ראוי. יש בהחלט קונסנזוס על כך שזאת קבוצה שצריך לסייע לה. מדובר בסכומי כסף מאוד קטנים. מדובר ב-42 שקלים לחודש שאותם </w:t>
      </w:r>
      <w:r>
        <w:rPr>
          <w:rFonts w:cs="David"/>
          <w:sz w:val="24"/>
          <w:rtl/>
        </w:rPr>
        <w:t xml:space="preserve">נפגעים מקבלים.  </w:t>
      </w:r>
    </w:p>
    <w:p w:rsidR="00000000" w:rsidRDefault="008F5683">
      <w:pPr>
        <w:rPr>
          <w:rFonts w:cs="David"/>
          <w:sz w:val="24"/>
          <w:rtl/>
        </w:rPr>
      </w:pPr>
    </w:p>
    <w:p w:rsidR="00000000" w:rsidRDefault="008F5683">
      <w:pPr>
        <w:rPr>
          <w:rFonts w:cs="David"/>
          <w:sz w:val="24"/>
          <w:u w:val="single"/>
          <w:rtl/>
        </w:rPr>
      </w:pPr>
      <w:r>
        <w:rPr>
          <w:rFonts w:cs="David"/>
          <w:sz w:val="24"/>
          <w:u w:val="single"/>
          <w:rtl/>
        </w:rPr>
        <w:t>שי סומך:</w:t>
      </w:r>
    </w:p>
    <w:p w:rsidR="00000000" w:rsidRDefault="008F5683">
      <w:pPr>
        <w:rPr>
          <w:rFonts w:cs="David"/>
          <w:sz w:val="24"/>
          <w:rtl/>
        </w:rPr>
      </w:pPr>
    </w:p>
    <w:p w:rsidR="00000000" w:rsidRDefault="008F5683">
      <w:pPr>
        <w:ind w:firstLine="567"/>
        <w:rPr>
          <w:rFonts w:cs="David"/>
          <w:sz w:val="24"/>
          <w:rtl/>
        </w:rPr>
      </w:pPr>
      <w:r>
        <w:rPr>
          <w:rFonts w:cs="David"/>
          <w:sz w:val="24"/>
          <w:rtl/>
        </w:rPr>
        <w:t xml:space="preserve">הממשלה תומכת בהצעת החוק. </w:t>
      </w:r>
    </w:p>
    <w:p w:rsidR="00000000" w:rsidRDefault="008F5683">
      <w:pPr>
        <w:rPr>
          <w:rFonts w:cs="David"/>
          <w:sz w:val="24"/>
          <w:rtl/>
        </w:rPr>
      </w:pPr>
    </w:p>
    <w:p w:rsidR="00000000" w:rsidRDefault="008F5683">
      <w:pPr>
        <w:rPr>
          <w:rFonts w:cs="David"/>
          <w:sz w:val="24"/>
          <w:u w:val="single"/>
          <w:rtl/>
        </w:rPr>
      </w:pPr>
      <w:r>
        <w:rPr>
          <w:rFonts w:cs="David"/>
          <w:sz w:val="24"/>
          <w:u w:val="single"/>
          <w:rtl/>
        </w:rPr>
        <w:t>היו"ר אריה אלדד:</w:t>
      </w:r>
    </w:p>
    <w:p w:rsidR="00000000" w:rsidRDefault="008F5683">
      <w:pPr>
        <w:rPr>
          <w:rFonts w:cs="David"/>
          <w:sz w:val="24"/>
          <w:rtl/>
        </w:rPr>
      </w:pPr>
    </w:p>
    <w:p w:rsidR="00000000" w:rsidRDefault="008F5683">
      <w:pPr>
        <w:ind w:firstLine="567"/>
        <w:rPr>
          <w:rFonts w:cs="David"/>
          <w:sz w:val="24"/>
          <w:rtl/>
        </w:rPr>
      </w:pPr>
      <w:r>
        <w:rPr>
          <w:rFonts w:cs="David"/>
          <w:sz w:val="24"/>
          <w:rtl/>
        </w:rPr>
        <w:t>מי תומך בהצעה כפי שהיא?</w:t>
      </w:r>
    </w:p>
    <w:p w:rsidR="00000000" w:rsidRDefault="008F5683">
      <w:pPr>
        <w:rPr>
          <w:rFonts w:cs="David"/>
          <w:sz w:val="24"/>
          <w:rtl/>
        </w:rPr>
      </w:pPr>
    </w:p>
    <w:p w:rsidR="00000000" w:rsidRDefault="008F5683">
      <w:pPr>
        <w:rPr>
          <w:rFonts w:cs="David"/>
          <w:sz w:val="24"/>
          <w:rtl/>
        </w:rPr>
      </w:pPr>
    </w:p>
    <w:p w:rsidR="00000000" w:rsidRDefault="008F5683">
      <w:pPr>
        <w:pStyle w:val="9"/>
        <w:rPr>
          <w:rFonts w:cs="David"/>
          <w:sz w:val="24"/>
          <w:rtl/>
        </w:rPr>
      </w:pPr>
      <w:r>
        <w:rPr>
          <w:rFonts w:cs="David"/>
          <w:sz w:val="24"/>
          <w:rtl/>
        </w:rPr>
        <w:t>ה צ ב ע ה</w:t>
      </w:r>
    </w:p>
    <w:p w:rsidR="00000000" w:rsidRDefault="008F5683">
      <w:pPr>
        <w:rPr>
          <w:rFonts w:cs="David"/>
          <w:sz w:val="24"/>
          <w:rtl/>
        </w:rPr>
      </w:pPr>
    </w:p>
    <w:p w:rsidR="00000000" w:rsidRDefault="008F5683">
      <w:pPr>
        <w:jc w:val="center"/>
        <w:rPr>
          <w:rFonts w:cs="David"/>
          <w:sz w:val="24"/>
          <w:rtl/>
        </w:rPr>
      </w:pPr>
      <w:r>
        <w:rPr>
          <w:rFonts w:cs="David"/>
          <w:sz w:val="24"/>
          <w:rtl/>
        </w:rPr>
        <w:t>בעד – פה אחד</w:t>
      </w:r>
    </w:p>
    <w:p w:rsidR="00000000" w:rsidRDefault="008F5683">
      <w:pPr>
        <w:jc w:val="center"/>
        <w:rPr>
          <w:rFonts w:cs="David"/>
          <w:sz w:val="24"/>
          <w:rtl/>
        </w:rPr>
      </w:pPr>
    </w:p>
    <w:p w:rsidR="00000000" w:rsidRDefault="008F5683">
      <w:pPr>
        <w:jc w:val="center"/>
        <w:rPr>
          <w:rFonts w:cs="David"/>
          <w:sz w:val="24"/>
          <w:rtl/>
        </w:rPr>
      </w:pPr>
    </w:p>
    <w:p w:rsidR="00000000" w:rsidRDefault="008F5683">
      <w:pPr>
        <w:jc w:val="center"/>
        <w:rPr>
          <w:rFonts w:cs="David"/>
          <w:sz w:val="24"/>
          <w:rtl/>
        </w:rPr>
      </w:pPr>
      <w:r>
        <w:rPr>
          <w:rFonts w:cs="David"/>
          <w:sz w:val="24"/>
          <w:rtl/>
        </w:rPr>
        <w:t>הצעת החוק אושרה לקריאה ראשונה</w:t>
      </w:r>
    </w:p>
    <w:p w:rsidR="00000000" w:rsidRDefault="008F5683">
      <w:pPr>
        <w:rPr>
          <w:rFonts w:cs="David"/>
          <w:sz w:val="24"/>
          <w:rtl/>
        </w:rPr>
      </w:pPr>
    </w:p>
    <w:p w:rsidR="00000000" w:rsidRDefault="008F5683">
      <w:pPr>
        <w:rPr>
          <w:rFonts w:cs="David"/>
          <w:sz w:val="24"/>
          <w:rtl/>
        </w:rPr>
      </w:pPr>
    </w:p>
    <w:p w:rsidR="00000000" w:rsidRDefault="008F5683">
      <w:pPr>
        <w:rPr>
          <w:rFonts w:cs="David"/>
          <w:sz w:val="24"/>
          <w:rtl/>
        </w:rPr>
      </w:pPr>
      <w:r>
        <w:rPr>
          <w:rFonts w:cs="David"/>
          <w:sz w:val="24"/>
          <w:rtl/>
        </w:rPr>
        <w:t>הישיבה ננעלה בשעה 12:40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F5683">
      <w:r>
        <w:separator/>
      </w:r>
    </w:p>
  </w:endnote>
  <w:endnote w:type="continuationSeparator" w:id="0">
    <w:p w:rsidR="00000000" w:rsidRDefault="008F5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F5683">
      <w:r>
        <w:separator/>
      </w:r>
    </w:p>
  </w:footnote>
  <w:footnote w:type="continuationSeparator" w:id="0">
    <w:p w:rsidR="00000000" w:rsidRDefault="008F56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568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8F5683">
    <w:pPr>
      <w:pStyle w:val="a3"/>
      <w:ind w:right="360"/>
      <w:rPr>
        <w:rFonts w:cs="David"/>
        <w:sz w:val="24"/>
        <w:rtl/>
      </w:rPr>
    </w:pPr>
    <w:r>
      <w:rPr>
        <w:rFonts w:cs="David"/>
        <w:sz w:val="24"/>
        <w:rtl/>
      </w:rPr>
      <w:t>ועדת העבודה, הרווחה והבריאות</w:t>
    </w:r>
  </w:p>
  <w:p w:rsidR="00000000" w:rsidRDefault="008F5683">
    <w:pPr>
      <w:pStyle w:val="a3"/>
      <w:ind w:right="360"/>
      <w:rPr>
        <w:rStyle w:val="a7"/>
        <w:rFonts w:cs="David"/>
        <w:sz w:val="24"/>
        <w:rtl/>
      </w:rPr>
    </w:pPr>
    <w:r>
      <w:rPr>
        <w:rFonts w:cs="David"/>
        <w:sz w:val="24"/>
        <w:rtl/>
      </w:rPr>
      <w:t>8.11.2004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5683"/>
    <w:rsid w:val="008F56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00BAB57-06C4-4C4D-91B9-FD52F75E0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6F490F-3F26-4B3A-A485-C2931E6799A0}"/>
</file>

<file path=customXml/itemProps2.xml><?xml version="1.0" encoding="utf-8"?>
<ds:datastoreItem xmlns:ds="http://schemas.openxmlformats.org/officeDocument/2006/customXml" ds:itemID="{C9396643-04DC-4203-9202-912915C7635C}"/>
</file>

<file path=customXml/itemProps3.xml><?xml version="1.0" encoding="utf-8"?>
<ds:datastoreItem xmlns:ds="http://schemas.openxmlformats.org/officeDocument/2006/customXml" ds:itemID="{8FCE0EAA-B7B1-418F-A4EE-6AF602C21CF5}"/>
</file>

<file path=docProps/app.xml><?xml version="1.0" encoding="utf-8"?>
<Properties xmlns="http://schemas.openxmlformats.org/officeDocument/2006/extended-properties" xmlns:vt="http://schemas.openxmlformats.org/officeDocument/2006/docPropsVTypes">
  <Template>Normal.dotm</Template>
  <TotalTime>0</TotalTime>
  <Pages>2</Pages>
  <Words>342</Words>
  <Characters>1712</Characters>
  <Application>Microsoft Office Word</Application>
  <DocSecurity>4</DocSecurity>
  <Lines>14</Lines>
  <Paragraphs>4</Paragraphs>
  <ScaleCrop>false</ScaleCrop>
  <Company>כנסת</Company>
  <LinksUpToDate>false</LinksUpToDate>
  <CharactersWithSpaces>2050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 - הצעת חוק הביטוח הלאומי (תיקון - נפגעי גזזת)</dc:title>
  <dc:subject/>
  <dc:creator>תמר שפנייר</dc:creator>
  <cp:keywords/>
  <dc:description/>
  <cp:lastModifiedBy>שמואל כוכב</cp:lastModifiedBy>
  <cp:revision>2</cp:revision>
  <cp:lastPrinted>1999-07-13T09:50:00Z</cp:lastPrinted>
  <dcterms:created xsi:type="dcterms:W3CDTF">2018-06-18T15:46:00Z</dcterms:created>
  <dcterms:modified xsi:type="dcterms:W3CDTF">2018-06-18T15:46:00Z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273</vt:i4>
  </property>
  <property fmtid="{D5CDD505-2E9C-101B-9397-08002B2CF9AE}" pid="5" name="Nose">
    <vt:lpwstr>':מחלקת הפרוטוקולים:עבודה'_x000d__x000d_</vt:lpwstr>
  </property>
  <property fmtid="{D5CDD505-2E9C-101B-9397-08002B2CF9AE}" pid="6" name="TaarichYeshiva">
    <vt:filetime>2004-11-06T21:00:00Z</vt:filetime>
  </property>
  <property fmtid="{D5CDD505-2E9C-101B-9397-08002B2CF9AE}" pid="7" name="סימוכין">
    <vt:i4>3700104</vt:i4>
  </property>
  <property fmtid="{D5CDD505-2E9C-101B-9397-08002B2CF9AE}" pid="8" name="שעת ישיבה">
    <vt:lpwstr>12:30</vt:lpwstr>
  </property>
  <property fmtid="{D5CDD505-2E9C-101B-9397-08002B2CF9AE}" pid="9" name="תאריך המסמך">
    <vt:filetime>2004-11-16T21:00:00Z</vt:filetime>
  </property>
  <property fmtid="{D5CDD505-2E9C-101B-9397-08002B2CF9AE}" pid="10" name="Int_ModifyDate">
    <vt:lpwstr>18/11/2004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78714</vt:r8>
  </property>
  <property fmtid="{D5CDD505-2E9C-101B-9397-08002B2CF9AE}" pid="14" name="SanhedrinDocumentType">
    <vt:r8>167</vt:r8>
  </property>
</Properties>
</file>