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C676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העשרים-ואחת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53B8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C676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C676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5</w:t>
      </w:r>
    </w:p>
    <w:p w:rsidR="00E64116" w:rsidRPr="008713A4" w:rsidRDefault="003C676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E23FFD">
        <w:rPr>
          <w:rFonts w:hint="cs"/>
          <w:b/>
          <w:bCs/>
          <w:rtl/>
        </w:rPr>
        <w:t xml:space="preserve"> הוועדה המסדרת</w:t>
      </w:r>
    </w:p>
    <w:p w:rsidR="00E64116" w:rsidRPr="008713A4" w:rsidRDefault="003C676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ט"ז באייר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(21 במאי 2019), שעה 0:33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C676E" w:rsidP="003C676E">
      <w:pPr>
        <w:spacing w:before="60"/>
        <w:ind w:firstLine="0"/>
        <w:rPr>
          <w:rtl/>
        </w:rPr>
      </w:pPr>
      <w:bookmarkStart w:id="0" w:name="ET_hatsach_617350_1"/>
      <w:r w:rsidRPr="003C676E">
        <w:rPr>
          <w:rStyle w:val="TagStyle"/>
          <w:rtl/>
        </w:rPr>
        <w:t xml:space="preserve"> &lt;&lt; הצח &gt;&gt; </w:t>
      </w:r>
      <w:r w:rsidRPr="003C676E">
        <w:rPr>
          <w:rtl/>
        </w:rPr>
        <w:t>הצעת חוק-יסוד: הממשלה (תיקון מס' 8) (ביטול המגבלה על מספרם המרבי של השרים וסגני השרים)</w:t>
      </w:r>
      <w:r w:rsidRPr="003C676E">
        <w:rPr>
          <w:rStyle w:val="TagStyle"/>
          <w:rtl/>
        </w:rPr>
        <w:t xml:space="preserve"> &lt;&lt; הצח &gt;&gt;</w:t>
      </w:r>
      <w:r w:rsidRPr="003C676E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3C676E" w:rsidRPr="008713A4" w:rsidRDefault="003C676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C676E" w:rsidRDefault="003C676E" w:rsidP="00EC1FB3">
      <w:pPr>
        <w:ind w:firstLine="0"/>
        <w:rPr>
          <w:rtl/>
        </w:rPr>
      </w:pPr>
      <w:proofErr w:type="spellStart"/>
      <w:r w:rsidRPr="003C676E">
        <w:rPr>
          <w:rtl/>
        </w:rPr>
        <w:t>מכלוף</w:t>
      </w:r>
      <w:proofErr w:type="spellEnd"/>
      <w:r w:rsidRPr="003C676E">
        <w:rPr>
          <w:rtl/>
        </w:rPr>
        <w:t xml:space="preserve"> מיקי זוהר – היו"ר</w:t>
      </w:r>
    </w:p>
    <w:p w:rsidR="003C676E" w:rsidRPr="00877721" w:rsidRDefault="003C676E" w:rsidP="00EC1FB3">
      <w:pPr>
        <w:ind w:firstLine="0"/>
        <w:rPr>
          <w:rtl/>
        </w:rPr>
      </w:pPr>
      <w:r w:rsidRPr="00877721">
        <w:rPr>
          <w:rtl/>
        </w:rPr>
        <w:t>אמיר אוחנה</w:t>
      </w:r>
    </w:p>
    <w:p w:rsidR="003C676E" w:rsidRPr="00877721" w:rsidRDefault="003C676E" w:rsidP="00EC1FB3">
      <w:pPr>
        <w:ind w:firstLine="0"/>
        <w:rPr>
          <w:rtl/>
        </w:rPr>
      </w:pPr>
      <w:r w:rsidRPr="00877721">
        <w:rPr>
          <w:rtl/>
        </w:rPr>
        <w:t xml:space="preserve">ישראל </w:t>
      </w:r>
      <w:proofErr w:type="spellStart"/>
      <w:r w:rsidRPr="00877721">
        <w:rPr>
          <w:rtl/>
        </w:rPr>
        <w:t>אייכלר</w:t>
      </w:r>
      <w:proofErr w:type="spellEnd"/>
    </w:p>
    <w:p w:rsidR="003C676E" w:rsidRPr="00877721" w:rsidRDefault="003C676E" w:rsidP="00EC1FB3">
      <w:pPr>
        <w:ind w:firstLine="0"/>
        <w:rPr>
          <w:rtl/>
        </w:rPr>
      </w:pPr>
      <w:r w:rsidRPr="00877721">
        <w:rPr>
          <w:rtl/>
        </w:rPr>
        <w:t>יואב בן צור</w:t>
      </w:r>
    </w:p>
    <w:p w:rsidR="003C676E" w:rsidRPr="00877721" w:rsidRDefault="003C676E" w:rsidP="00EC1FB3">
      <w:pPr>
        <w:ind w:firstLine="0"/>
        <w:rPr>
          <w:rtl/>
        </w:rPr>
      </w:pPr>
      <w:r w:rsidRPr="00877721">
        <w:rPr>
          <w:rtl/>
        </w:rPr>
        <w:t>ניר ברקת</w:t>
      </w:r>
    </w:p>
    <w:p w:rsidR="003C676E" w:rsidRPr="00877721" w:rsidRDefault="003C676E" w:rsidP="00EC1FB3">
      <w:pPr>
        <w:ind w:firstLine="0"/>
        <w:rPr>
          <w:rtl/>
        </w:rPr>
      </w:pPr>
      <w:r w:rsidRPr="00877721">
        <w:rPr>
          <w:rtl/>
        </w:rPr>
        <w:t>צבי האוזר</w:t>
      </w:r>
    </w:p>
    <w:p w:rsidR="003C676E" w:rsidRPr="00877721" w:rsidRDefault="003C676E" w:rsidP="00EC1FB3">
      <w:pPr>
        <w:ind w:firstLine="0"/>
        <w:rPr>
          <w:rtl/>
        </w:rPr>
      </w:pPr>
      <w:r w:rsidRPr="00877721">
        <w:rPr>
          <w:rtl/>
        </w:rPr>
        <w:t>תמר זנדברג</w:t>
      </w:r>
    </w:p>
    <w:p w:rsidR="003C676E" w:rsidRPr="00877721" w:rsidRDefault="003C676E" w:rsidP="00EC1FB3">
      <w:pPr>
        <w:ind w:firstLine="0"/>
        <w:rPr>
          <w:rtl/>
        </w:rPr>
      </w:pPr>
      <w:r w:rsidRPr="00877721">
        <w:rPr>
          <w:rtl/>
        </w:rPr>
        <w:t>מיקי חיימוביץ'</w:t>
      </w:r>
    </w:p>
    <w:p w:rsidR="003C676E" w:rsidRPr="00877721" w:rsidRDefault="003C676E" w:rsidP="00EC1FB3">
      <w:pPr>
        <w:ind w:firstLine="0"/>
        <w:rPr>
          <w:rtl/>
        </w:rPr>
      </w:pPr>
      <w:r w:rsidRPr="00877721">
        <w:rPr>
          <w:rtl/>
        </w:rPr>
        <w:t>מאיר כהן</w:t>
      </w:r>
    </w:p>
    <w:p w:rsidR="003C676E" w:rsidRPr="00877721" w:rsidRDefault="003C676E" w:rsidP="00EC1FB3">
      <w:pPr>
        <w:ind w:firstLine="0"/>
        <w:rPr>
          <w:rtl/>
        </w:rPr>
      </w:pPr>
      <w:r w:rsidRPr="00877721">
        <w:rPr>
          <w:rtl/>
        </w:rPr>
        <w:t>אופיר כץ</w:t>
      </w:r>
    </w:p>
    <w:p w:rsidR="003C676E" w:rsidRPr="00877721" w:rsidRDefault="003C676E" w:rsidP="00EC1FB3">
      <w:pPr>
        <w:ind w:firstLine="0"/>
        <w:rPr>
          <w:rtl/>
        </w:rPr>
      </w:pPr>
      <w:proofErr w:type="spellStart"/>
      <w:r w:rsidRPr="00877721">
        <w:rPr>
          <w:rtl/>
        </w:rPr>
        <w:t>אוסנת</w:t>
      </w:r>
      <w:proofErr w:type="spellEnd"/>
      <w:r w:rsidRPr="00877721">
        <w:rPr>
          <w:rtl/>
        </w:rPr>
        <w:t xml:space="preserve"> הילה מארק</w:t>
      </w:r>
    </w:p>
    <w:p w:rsidR="003C676E" w:rsidRPr="00877721" w:rsidRDefault="003C676E" w:rsidP="00EC1FB3">
      <w:pPr>
        <w:ind w:firstLine="0"/>
        <w:rPr>
          <w:rtl/>
        </w:rPr>
      </w:pPr>
      <w:proofErr w:type="spellStart"/>
      <w:r w:rsidRPr="00877721">
        <w:rPr>
          <w:rtl/>
        </w:rPr>
        <w:t>פטין</w:t>
      </w:r>
      <w:proofErr w:type="spellEnd"/>
      <w:r w:rsidRPr="00877721">
        <w:rPr>
          <w:rtl/>
        </w:rPr>
        <w:t xml:space="preserve"> מולא</w:t>
      </w:r>
    </w:p>
    <w:p w:rsidR="003C676E" w:rsidRPr="00877721" w:rsidRDefault="003C676E" w:rsidP="00EC1FB3">
      <w:pPr>
        <w:ind w:firstLine="0"/>
        <w:rPr>
          <w:rtl/>
        </w:rPr>
      </w:pPr>
      <w:r w:rsidRPr="00877721">
        <w:rPr>
          <w:rtl/>
        </w:rPr>
        <w:t xml:space="preserve">יוליה </w:t>
      </w:r>
      <w:proofErr w:type="spellStart"/>
      <w:r w:rsidRPr="00877721">
        <w:rPr>
          <w:rtl/>
        </w:rPr>
        <w:t>מלינובסקי</w:t>
      </w:r>
      <w:proofErr w:type="spellEnd"/>
    </w:p>
    <w:p w:rsidR="003C676E" w:rsidRPr="00877721" w:rsidRDefault="003C676E" w:rsidP="00EC1FB3">
      <w:pPr>
        <w:ind w:firstLine="0"/>
        <w:rPr>
          <w:rtl/>
        </w:rPr>
      </w:pPr>
      <w:r w:rsidRPr="00877721">
        <w:rPr>
          <w:rtl/>
        </w:rPr>
        <w:t xml:space="preserve">מיכאל </w:t>
      </w:r>
      <w:proofErr w:type="spellStart"/>
      <w:r w:rsidRPr="00877721">
        <w:rPr>
          <w:rtl/>
        </w:rPr>
        <w:t>מלכיאלי</w:t>
      </w:r>
      <w:proofErr w:type="spellEnd"/>
    </w:p>
    <w:p w:rsidR="003C676E" w:rsidRPr="00877721" w:rsidRDefault="003C676E" w:rsidP="00EC1FB3">
      <w:pPr>
        <w:ind w:firstLine="0"/>
        <w:rPr>
          <w:rtl/>
        </w:rPr>
      </w:pPr>
      <w:r w:rsidRPr="00877721">
        <w:rPr>
          <w:rtl/>
        </w:rPr>
        <w:t xml:space="preserve">אבי </w:t>
      </w:r>
      <w:proofErr w:type="spellStart"/>
      <w:r w:rsidRPr="00877721">
        <w:rPr>
          <w:rtl/>
        </w:rPr>
        <w:t>ניסנקורן</w:t>
      </w:r>
      <w:proofErr w:type="spellEnd"/>
    </w:p>
    <w:p w:rsidR="003C676E" w:rsidRPr="00877721" w:rsidRDefault="003C676E" w:rsidP="00EC1FB3">
      <w:pPr>
        <w:ind w:firstLine="0"/>
        <w:rPr>
          <w:rtl/>
        </w:rPr>
      </w:pPr>
      <w:r w:rsidRPr="00877721">
        <w:rPr>
          <w:rtl/>
        </w:rPr>
        <w:t xml:space="preserve">עידית </w:t>
      </w:r>
      <w:proofErr w:type="spellStart"/>
      <w:r w:rsidRPr="00877721">
        <w:rPr>
          <w:rtl/>
        </w:rPr>
        <w:t>סילמן</w:t>
      </w:r>
      <w:proofErr w:type="spellEnd"/>
    </w:p>
    <w:p w:rsidR="003C676E" w:rsidRPr="00877721" w:rsidRDefault="003C676E" w:rsidP="00EC1FB3">
      <w:pPr>
        <w:ind w:firstLine="0"/>
        <w:rPr>
          <w:rtl/>
        </w:rPr>
      </w:pPr>
      <w:proofErr w:type="spellStart"/>
      <w:r w:rsidRPr="00877721">
        <w:rPr>
          <w:rtl/>
        </w:rPr>
        <w:t>מנסור</w:t>
      </w:r>
      <w:proofErr w:type="spellEnd"/>
      <w:r w:rsidRPr="00877721">
        <w:rPr>
          <w:rtl/>
        </w:rPr>
        <w:t xml:space="preserve"> עבאס</w:t>
      </w:r>
    </w:p>
    <w:p w:rsidR="003C676E" w:rsidRPr="00877721" w:rsidRDefault="003C676E" w:rsidP="00EC1FB3">
      <w:pPr>
        <w:ind w:firstLine="0"/>
        <w:rPr>
          <w:rtl/>
        </w:rPr>
      </w:pPr>
      <w:r w:rsidRPr="00877721">
        <w:rPr>
          <w:rtl/>
        </w:rPr>
        <w:t xml:space="preserve">רועי </w:t>
      </w:r>
      <w:proofErr w:type="spellStart"/>
      <w:r w:rsidRPr="00877721">
        <w:rPr>
          <w:rtl/>
        </w:rPr>
        <w:t>פולקמן</w:t>
      </w:r>
      <w:proofErr w:type="spellEnd"/>
    </w:p>
    <w:p w:rsidR="003C676E" w:rsidRPr="00877721" w:rsidRDefault="003C676E" w:rsidP="00EC1FB3">
      <w:pPr>
        <w:ind w:firstLine="0"/>
        <w:rPr>
          <w:rtl/>
        </w:rPr>
      </w:pPr>
      <w:r w:rsidRPr="00877721">
        <w:rPr>
          <w:rtl/>
        </w:rPr>
        <w:t xml:space="preserve">יצחק </w:t>
      </w:r>
      <w:proofErr w:type="spellStart"/>
      <w:r w:rsidRPr="00877721">
        <w:rPr>
          <w:rtl/>
        </w:rPr>
        <w:t>פינדרוס</w:t>
      </w:r>
      <w:proofErr w:type="spellEnd"/>
    </w:p>
    <w:p w:rsidR="003C676E" w:rsidRPr="00877721" w:rsidRDefault="003C676E" w:rsidP="00EC1FB3">
      <w:pPr>
        <w:ind w:firstLine="0"/>
        <w:rPr>
          <w:rtl/>
        </w:rPr>
      </w:pPr>
      <w:r w:rsidRPr="00877721">
        <w:rPr>
          <w:rtl/>
        </w:rPr>
        <w:t xml:space="preserve">אריאל </w:t>
      </w:r>
      <w:proofErr w:type="spellStart"/>
      <w:r w:rsidRPr="00877721">
        <w:rPr>
          <w:rtl/>
        </w:rPr>
        <w:t>קלנר</w:t>
      </w:r>
      <w:proofErr w:type="spellEnd"/>
    </w:p>
    <w:p w:rsidR="003C676E" w:rsidRPr="00877721" w:rsidRDefault="003C676E" w:rsidP="00EC1FB3">
      <w:pPr>
        <w:ind w:firstLine="0"/>
        <w:rPr>
          <w:rtl/>
        </w:rPr>
      </w:pPr>
      <w:r w:rsidRPr="00877721">
        <w:rPr>
          <w:rtl/>
        </w:rPr>
        <w:t>עפר שלח</w:t>
      </w:r>
    </w:p>
    <w:p w:rsidR="003C676E" w:rsidRPr="00877721" w:rsidRDefault="003C676E" w:rsidP="00EC1FB3">
      <w:pPr>
        <w:ind w:firstLine="0"/>
        <w:rPr>
          <w:rtl/>
        </w:rPr>
      </w:pPr>
      <w:r w:rsidRPr="00877721">
        <w:rPr>
          <w:rtl/>
        </w:rPr>
        <w:t>פנינה תמנו</w:t>
      </w:r>
    </w:p>
    <w:p w:rsidR="003C676E" w:rsidRPr="00D11989" w:rsidRDefault="003C676E" w:rsidP="00EC1FB3">
      <w:pPr>
        <w:ind w:firstLine="0"/>
        <w:rPr>
          <w:b/>
          <w:bCs/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D11989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D11989" w:rsidRDefault="00D11989" w:rsidP="00DE5B80">
      <w:pPr>
        <w:ind w:firstLine="0"/>
        <w:rPr>
          <w:rtl/>
        </w:rPr>
      </w:pP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</w:p>
    <w:p w:rsidR="00D11989" w:rsidRDefault="00877721" w:rsidP="00DE5B80">
      <w:pPr>
        <w:ind w:firstLine="0"/>
        <w:rPr>
          <w:rtl/>
        </w:rPr>
      </w:pPr>
      <w:r>
        <w:rPr>
          <w:rFonts w:hint="cs"/>
          <w:rtl/>
        </w:rPr>
        <w:t>מ</w:t>
      </w:r>
      <w:r w:rsidR="00D11989">
        <w:rPr>
          <w:rFonts w:hint="cs"/>
          <w:rtl/>
        </w:rPr>
        <w:t>יקי לוי</w:t>
      </w:r>
    </w:p>
    <w:p w:rsidR="00D11989" w:rsidRDefault="00D11989" w:rsidP="00D11989">
      <w:pPr>
        <w:ind w:firstLine="0"/>
        <w:rPr>
          <w:rtl/>
        </w:rPr>
      </w:pPr>
      <w:r>
        <w:rPr>
          <w:rFonts w:hint="cs"/>
          <w:rtl/>
        </w:rPr>
        <w:t>אורלי פרומן</w:t>
      </w:r>
    </w:p>
    <w:p w:rsidR="00D11989" w:rsidRDefault="00D11989" w:rsidP="00D11989">
      <w:pPr>
        <w:ind w:firstLine="0"/>
        <w:rPr>
          <w:rtl/>
        </w:rPr>
      </w:pPr>
      <w:r>
        <w:rPr>
          <w:rFonts w:hint="cs"/>
          <w:rtl/>
        </w:rPr>
        <w:t>טל רוסו</w:t>
      </w: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C676E" w:rsidP="00D40A29">
      <w:pPr>
        <w:ind w:firstLine="0"/>
      </w:pPr>
      <w:r>
        <w:rPr>
          <w:rtl/>
        </w:rPr>
        <w:t>דן מרזוק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410C7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C676E" w:rsidP="00D40A29">
      <w:pPr>
        <w:ind w:firstLine="0"/>
        <w:rPr>
          <w:u w:val="single"/>
        </w:rPr>
      </w:pPr>
      <w:r>
        <w:rPr>
          <w:rtl/>
        </w:rPr>
        <w:t>אתי בן יוסף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C676E" w:rsidP="008320F6">
      <w:pPr>
        <w:ind w:firstLine="0"/>
        <w:rPr>
          <w:rtl/>
        </w:rPr>
      </w:pPr>
      <w:r>
        <w:rPr>
          <w:rtl/>
        </w:rPr>
        <w:t>לאה קיקיון</w:t>
      </w:r>
    </w:p>
    <w:p w:rsidR="00E23FFD" w:rsidRDefault="00E64116" w:rsidP="005D7D4C">
      <w:pPr>
        <w:ind w:firstLine="0"/>
        <w:rPr>
          <w:b/>
          <w:bCs/>
          <w:u w:val="single"/>
        </w:rPr>
      </w:pPr>
      <w:r w:rsidRPr="008713A4">
        <w:rPr>
          <w:rtl/>
        </w:rPr>
        <w:br w:type="page"/>
      </w:r>
      <w:bookmarkStart w:id="1" w:name="ET_yor_5279_2"/>
      <w:r w:rsidR="00E23FFD" w:rsidRPr="00410C7E">
        <w:rPr>
          <w:b/>
          <w:bCs/>
          <w:u w:val="single"/>
          <w:rtl/>
        </w:rPr>
        <w:lastRenderedPageBreak/>
        <w:t>הצעת חוק-יסוד: הממשלה (תיקון מס' 8) (ביטול המגבלה על מספרם המרבי של השרים וסגני השרים)</w:t>
      </w:r>
    </w:p>
    <w:p w:rsidR="00410C7E" w:rsidRDefault="00410C7E" w:rsidP="005D7D4C">
      <w:pPr>
        <w:ind w:firstLine="0"/>
        <w:rPr>
          <w:b/>
          <w:bCs/>
          <w:u w:val="single"/>
        </w:rPr>
      </w:pPr>
    </w:p>
    <w:p w:rsidR="00410C7E" w:rsidRPr="00410C7E" w:rsidRDefault="00410C7E" w:rsidP="005D7D4C">
      <w:pPr>
        <w:ind w:firstLine="0"/>
        <w:rPr>
          <w:b/>
          <w:bCs/>
          <w:u w:val="single"/>
          <w:rtl/>
        </w:rPr>
      </w:pPr>
    </w:p>
    <w:p w:rsidR="00E23FFD" w:rsidRPr="00E23FFD" w:rsidRDefault="00E23FFD" w:rsidP="00E23FFD">
      <w:pPr>
        <w:spacing w:before="60"/>
        <w:ind w:firstLine="0"/>
        <w:rPr>
          <w:rStyle w:val="TagStyle"/>
          <w:b w:val="0"/>
          <w:bCs/>
          <w:rtl/>
        </w:rPr>
      </w:pPr>
      <w:bookmarkStart w:id="2" w:name="_ETM_Q1_47000"/>
      <w:bookmarkEnd w:id="2"/>
    </w:p>
    <w:p w:rsidR="00E23FFD" w:rsidRDefault="00E23FFD" w:rsidP="00E23FFD">
      <w:pPr>
        <w:pStyle w:val="af6"/>
        <w:keepNext/>
        <w:rPr>
          <w:rtl/>
        </w:rPr>
      </w:pPr>
      <w:bookmarkStart w:id="3" w:name="_ETM_Q1_24000"/>
      <w:bookmarkEnd w:id="3"/>
      <w:r w:rsidRPr="00E23F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23FF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"/>
    </w:p>
    <w:p w:rsidR="00E23FFD" w:rsidRDefault="00E23FFD" w:rsidP="00E23FFD">
      <w:pPr>
        <w:pStyle w:val="KeepWithNext"/>
        <w:rPr>
          <w:rtl/>
        </w:rPr>
      </w:pPr>
    </w:p>
    <w:p w:rsidR="00E23FFD" w:rsidRDefault="00E23FFD" w:rsidP="00625FED">
      <w:pPr>
        <w:rPr>
          <w:rtl/>
        </w:rPr>
      </w:pPr>
      <w:bookmarkStart w:id="4" w:name="_ETM_Q1_5000"/>
      <w:bookmarkEnd w:id="4"/>
      <w:r>
        <w:rPr>
          <w:rFonts w:hint="cs"/>
          <w:rtl/>
        </w:rPr>
        <w:t>אני מתכבד לפתוח את הדיון</w:t>
      </w:r>
      <w:r w:rsidR="00625FED">
        <w:rPr>
          <w:rFonts w:hint="cs"/>
          <w:rtl/>
        </w:rPr>
        <w:t xml:space="preserve"> ברביזיה</w:t>
      </w:r>
      <w:r>
        <w:rPr>
          <w:rFonts w:hint="cs"/>
          <w:rtl/>
        </w:rPr>
        <w:t xml:space="preserve">. </w:t>
      </w:r>
      <w:r w:rsidR="007F1927">
        <w:rPr>
          <w:rFonts w:hint="cs"/>
          <w:rtl/>
        </w:rPr>
        <w:t xml:space="preserve">חבר הכנסת מיקי </w:t>
      </w:r>
      <w:bookmarkStart w:id="5" w:name="_ETM_Q1_265000"/>
      <w:bookmarkEnd w:id="5"/>
      <w:r w:rsidR="007F1927">
        <w:rPr>
          <w:rFonts w:hint="cs"/>
          <w:rtl/>
        </w:rPr>
        <w:t>לוי</w:t>
      </w:r>
      <w:r w:rsidR="00625FED">
        <w:rPr>
          <w:rFonts w:hint="cs"/>
          <w:rtl/>
        </w:rPr>
        <w:t xml:space="preserve"> שהגיש את הרביזיה ינמק אותה.  אני מושך את הרביזיה שאני הגשתי. </w:t>
      </w:r>
      <w:bookmarkStart w:id="6" w:name="_ETM_Q1_411000"/>
      <w:bookmarkEnd w:id="6"/>
    </w:p>
    <w:p w:rsidR="007F1927" w:rsidRDefault="007F1927" w:rsidP="00E23FFD">
      <w:pPr>
        <w:rPr>
          <w:rtl/>
        </w:rPr>
      </w:pPr>
      <w:bookmarkStart w:id="7" w:name="_ETM_Q1_269000"/>
      <w:bookmarkEnd w:id="7"/>
    </w:p>
    <w:p w:rsidR="007F1927" w:rsidRDefault="007F1927" w:rsidP="007F1927">
      <w:pPr>
        <w:pStyle w:val="a4"/>
        <w:keepNext/>
        <w:rPr>
          <w:rtl/>
        </w:rPr>
      </w:pPr>
      <w:bookmarkStart w:id="8" w:name="ET_speaker_5084_3"/>
      <w:bookmarkStart w:id="9" w:name="_GoBack"/>
      <w:r w:rsidRPr="007F1927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7F192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"/>
    </w:p>
    <w:bookmarkEnd w:id="9"/>
    <w:p w:rsidR="007F1927" w:rsidRDefault="007F1927" w:rsidP="007F1927">
      <w:pPr>
        <w:pStyle w:val="KeepWithNext"/>
        <w:rPr>
          <w:rtl/>
        </w:rPr>
      </w:pPr>
    </w:p>
    <w:p w:rsidR="007F1927" w:rsidRDefault="00625FED" w:rsidP="007F1927">
      <w:pPr>
        <w:rPr>
          <w:rtl/>
        </w:rPr>
      </w:pPr>
      <w:bookmarkStart w:id="10" w:name="_ETM_Q1_271000"/>
      <w:bookmarkEnd w:id="10"/>
      <w:r>
        <w:rPr>
          <w:rFonts w:hint="cs"/>
          <w:rtl/>
        </w:rPr>
        <w:t xml:space="preserve">תודה רבה, אדוני היושב-ראש, </w:t>
      </w:r>
      <w:r w:rsidR="007F1927">
        <w:rPr>
          <w:rFonts w:hint="cs"/>
          <w:rtl/>
        </w:rPr>
        <w:t xml:space="preserve">לילה </w:t>
      </w:r>
      <w:r>
        <w:rPr>
          <w:rFonts w:hint="cs"/>
          <w:rtl/>
        </w:rPr>
        <w:t xml:space="preserve">טוב לכולם. </w:t>
      </w:r>
      <w:bookmarkStart w:id="11" w:name="_ETM_Q1_376000"/>
      <w:bookmarkEnd w:id="11"/>
    </w:p>
    <w:p w:rsidR="00625FED" w:rsidRDefault="00625FED" w:rsidP="007F1927">
      <w:pPr>
        <w:rPr>
          <w:rtl/>
        </w:rPr>
      </w:pPr>
    </w:p>
    <w:p w:rsidR="00625FED" w:rsidRDefault="00625FED" w:rsidP="00625FED">
      <w:pPr>
        <w:pStyle w:val="af5"/>
        <w:keepNext/>
        <w:rPr>
          <w:rtl/>
        </w:rPr>
      </w:pPr>
      <w:bookmarkStart w:id="12" w:name="_ETM_Q1_429000"/>
      <w:bookmarkStart w:id="13" w:name="ET_interruption_קריאות_4"/>
      <w:bookmarkEnd w:id="12"/>
      <w:r w:rsidRPr="00625FED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625FED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3"/>
    </w:p>
    <w:p w:rsidR="00625FED" w:rsidRDefault="00625FED" w:rsidP="00625FED">
      <w:pPr>
        <w:pStyle w:val="KeepWithNext"/>
        <w:rPr>
          <w:rtl/>
        </w:rPr>
      </w:pPr>
    </w:p>
    <w:p w:rsidR="00625FED" w:rsidRDefault="00625FED" w:rsidP="00625FED">
      <w:pPr>
        <w:rPr>
          <w:rtl/>
        </w:rPr>
      </w:pPr>
      <w:r>
        <w:rPr>
          <w:rFonts w:hint="cs"/>
          <w:rtl/>
        </w:rPr>
        <w:t>ב</w:t>
      </w:r>
      <w:bookmarkStart w:id="14" w:name="_ETM_Q1_433000"/>
      <w:bookmarkEnd w:id="14"/>
      <w:r>
        <w:rPr>
          <w:rFonts w:hint="cs"/>
          <w:rtl/>
        </w:rPr>
        <w:t xml:space="preserve">וקר טוב. </w:t>
      </w:r>
      <w:r>
        <w:rPr>
          <w:rtl/>
        </w:rPr>
        <w:t xml:space="preserve">  </w:t>
      </w:r>
    </w:p>
    <w:p w:rsidR="00625FED" w:rsidRDefault="00625FED" w:rsidP="00625FED">
      <w:pPr>
        <w:rPr>
          <w:rtl/>
        </w:rPr>
      </w:pPr>
    </w:p>
    <w:p w:rsidR="00625FED" w:rsidRDefault="00625FED" w:rsidP="00625FED">
      <w:pPr>
        <w:pStyle w:val="a4"/>
        <w:keepNext/>
        <w:rPr>
          <w:rtl/>
        </w:rPr>
      </w:pPr>
      <w:bookmarkStart w:id="15" w:name="ET_speaker_5084_5"/>
      <w:r w:rsidRPr="00625FED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625F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"/>
    </w:p>
    <w:p w:rsidR="00625FED" w:rsidRDefault="00625FED" w:rsidP="00625FED">
      <w:pPr>
        <w:pStyle w:val="KeepWithNext"/>
        <w:rPr>
          <w:rtl/>
        </w:rPr>
      </w:pPr>
    </w:p>
    <w:p w:rsidR="00625FED" w:rsidRDefault="00625FED" w:rsidP="00625FED">
      <w:pPr>
        <w:rPr>
          <w:rtl/>
        </w:rPr>
      </w:pPr>
      <w:bookmarkStart w:id="16" w:name="_ETM_Q1_434000"/>
      <w:bookmarkEnd w:id="16"/>
      <w:r>
        <w:rPr>
          <w:rFonts w:hint="cs"/>
          <w:rtl/>
        </w:rPr>
        <w:t xml:space="preserve">בוקר טוב, נכון. </w:t>
      </w:r>
    </w:p>
    <w:p w:rsidR="00625FED" w:rsidRDefault="00625FED" w:rsidP="00625FED">
      <w:pPr>
        <w:rPr>
          <w:rtl/>
        </w:rPr>
      </w:pPr>
    </w:p>
    <w:p w:rsidR="00625FED" w:rsidRDefault="00625FED" w:rsidP="00625FED">
      <w:pPr>
        <w:rPr>
          <w:rtl/>
        </w:rPr>
      </w:pPr>
      <w:bookmarkStart w:id="17" w:name="_ETM_Q1_437000"/>
      <w:bookmarkEnd w:id="17"/>
      <w:r>
        <w:rPr>
          <w:rFonts w:hint="cs"/>
          <w:rtl/>
        </w:rPr>
        <w:t xml:space="preserve">אדוני </w:t>
      </w:r>
      <w:bookmarkStart w:id="18" w:name="_ETM_Q1_438000"/>
      <w:bookmarkEnd w:id="18"/>
      <w:r>
        <w:rPr>
          <w:rFonts w:hint="cs"/>
          <w:rtl/>
        </w:rPr>
        <w:t xml:space="preserve">היושב-ראש, למרות ההסברים המלומדים של היועץ המשפטי של הוועדה </w:t>
      </w:r>
      <w:bookmarkStart w:id="19" w:name="_ETM_Q1_436000"/>
      <w:bookmarkEnd w:id="19"/>
      <w:r>
        <w:rPr>
          <w:rFonts w:hint="cs"/>
          <w:rtl/>
        </w:rPr>
        <w:t xml:space="preserve">לא השתכנעתי. ממש </w:t>
      </w:r>
      <w:proofErr w:type="spellStart"/>
      <w:r>
        <w:rPr>
          <w:rFonts w:hint="cs"/>
          <w:rtl/>
        </w:rPr>
        <w:t>ממש</w:t>
      </w:r>
      <w:proofErr w:type="spellEnd"/>
      <w:r>
        <w:rPr>
          <w:rFonts w:hint="cs"/>
          <w:rtl/>
        </w:rPr>
        <w:t xml:space="preserve"> לא השתכנעתי. מעבר להסבר המשפטי, אדונ</w:t>
      </w:r>
      <w:bookmarkStart w:id="20" w:name="_ETM_Q1_447000"/>
      <w:bookmarkEnd w:id="20"/>
      <w:r>
        <w:rPr>
          <w:rFonts w:hint="cs"/>
          <w:rtl/>
        </w:rPr>
        <w:t xml:space="preserve">י היושב-ראש, כמובן שההסבר הערכי של מוסר, יושרה, מנהל </w:t>
      </w:r>
      <w:bookmarkStart w:id="21" w:name="_ETM_Q1_455000"/>
      <w:bookmarkEnd w:id="21"/>
      <w:r>
        <w:rPr>
          <w:rFonts w:hint="cs"/>
          <w:rtl/>
        </w:rPr>
        <w:t xml:space="preserve">תקין </w:t>
      </w:r>
      <w:r>
        <w:rPr>
          <w:rtl/>
        </w:rPr>
        <w:t>–</w:t>
      </w:r>
      <w:r>
        <w:rPr>
          <w:rFonts w:hint="cs"/>
          <w:rtl/>
        </w:rPr>
        <w:t xml:space="preserve"> בלשון המעטה לא הניחו את דעתי. הייתי </w:t>
      </w:r>
      <w:bookmarkStart w:id="22" w:name="_ETM_Q1_458000"/>
      <w:bookmarkEnd w:id="22"/>
      <w:r>
        <w:rPr>
          <w:rFonts w:hint="cs"/>
          <w:rtl/>
        </w:rPr>
        <w:t xml:space="preserve">מצפה מכבודו שיבוא ויגיד: אנחנו נביא את החוק הזה כאשר </w:t>
      </w:r>
      <w:bookmarkStart w:id="23" w:name="_ETM_Q1_472000"/>
      <w:bookmarkEnd w:id="23"/>
      <w:r>
        <w:rPr>
          <w:rFonts w:hint="cs"/>
          <w:rtl/>
        </w:rPr>
        <w:t>תוקם הממשלה, ונעביר אותו לדיון בוועדת החוקה, חוק ומשפט</w:t>
      </w:r>
      <w:bookmarkStart w:id="24" w:name="_ETM_Q1_476000"/>
      <w:bookmarkEnd w:id="24"/>
      <w:r>
        <w:rPr>
          <w:rFonts w:hint="cs"/>
          <w:rtl/>
        </w:rPr>
        <w:t xml:space="preserve">, כפי שצריך לבוא ולדון בחוק יסוד, ולא בוועדה זמנית </w:t>
      </w:r>
      <w:bookmarkStart w:id="25" w:name="_ETM_Q1_484000"/>
      <w:bookmarkEnd w:id="25"/>
      <w:r>
        <w:rPr>
          <w:rFonts w:hint="cs"/>
          <w:rtl/>
        </w:rPr>
        <w:t xml:space="preserve">אד הוק. זה לא עובד, זה לא ראוי, זה </w:t>
      </w:r>
      <w:bookmarkStart w:id="26" w:name="_ETM_Q1_486000"/>
      <w:bookmarkEnd w:id="26"/>
      <w:r>
        <w:rPr>
          <w:rFonts w:hint="cs"/>
          <w:rtl/>
        </w:rPr>
        <w:t>לא לכבודו של הבית הזה, וזה גם לא לכבודה</w:t>
      </w:r>
      <w:bookmarkStart w:id="27" w:name="_ETM_Q1_488000"/>
      <w:bookmarkEnd w:id="27"/>
      <w:r>
        <w:rPr>
          <w:rFonts w:hint="cs"/>
          <w:rtl/>
        </w:rPr>
        <w:t xml:space="preserve"> של מפלגת הליכוד. </w:t>
      </w:r>
    </w:p>
    <w:p w:rsidR="00625FED" w:rsidRDefault="00625FED" w:rsidP="00625FED">
      <w:pPr>
        <w:rPr>
          <w:rtl/>
        </w:rPr>
      </w:pPr>
      <w:bookmarkStart w:id="28" w:name="_ETM_Q1_490000"/>
      <w:bookmarkEnd w:id="28"/>
    </w:p>
    <w:p w:rsidR="00625FED" w:rsidRDefault="00625FED" w:rsidP="00625FED">
      <w:pPr>
        <w:pStyle w:val="af6"/>
        <w:keepNext/>
        <w:rPr>
          <w:rtl/>
        </w:rPr>
      </w:pPr>
      <w:bookmarkStart w:id="29" w:name="ET_yor_5279_6"/>
      <w:r w:rsidRPr="00625FED">
        <w:rPr>
          <w:rStyle w:val="TagStyle"/>
          <w:rtl/>
        </w:rPr>
        <w:t xml:space="preserve"> &lt;&lt; </w:t>
      </w:r>
      <w:proofErr w:type="spellStart"/>
      <w:r w:rsidRPr="00625FED">
        <w:rPr>
          <w:rStyle w:val="TagStyle"/>
          <w:rtl/>
        </w:rPr>
        <w:t>יור</w:t>
      </w:r>
      <w:proofErr w:type="spellEnd"/>
      <w:r w:rsidRPr="00625FE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25FE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"/>
    </w:p>
    <w:p w:rsidR="00625FED" w:rsidRDefault="00625FED" w:rsidP="00625FED">
      <w:pPr>
        <w:pStyle w:val="KeepWithNext"/>
        <w:rPr>
          <w:rtl/>
        </w:rPr>
      </w:pPr>
    </w:p>
    <w:p w:rsidR="00625FED" w:rsidRDefault="00625FED" w:rsidP="00625FED">
      <w:pPr>
        <w:rPr>
          <w:rtl/>
        </w:rPr>
      </w:pPr>
      <w:r>
        <w:rPr>
          <w:rFonts w:hint="cs"/>
          <w:rtl/>
        </w:rPr>
        <w:t xml:space="preserve">תודה רבה. מי בעד הרביזיה? ירים את ידו. </w:t>
      </w:r>
    </w:p>
    <w:p w:rsidR="00625FED" w:rsidRDefault="00625FED" w:rsidP="00625FED">
      <w:pPr>
        <w:rPr>
          <w:rtl/>
        </w:rPr>
      </w:pPr>
      <w:bookmarkStart w:id="30" w:name="_ETM_Q1_492000"/>
      <w:bookmarkEnd w:id="30"/>
    </w:p>
    <w:p w:rsidR="00625FED" w:rsidRDefault="00625FED" w:rsidP="00625FED">
      <w:pPr>
        <w:pStyle w:val="af1"/>
        <w:keepNext/>
        <w:rPr>
          <w:rtl/>
        </w:rPr>
      </w:pPr>
      <w:bookmarkStart w:id="31" w:name="_ETM_Q1_493000"/>
      <w:bookmarkEnd w:id="31"/>
      <w:r>
        <w:rPr>
          <w:rtl/>
        </w:rPr>
        <w:t>הצבעה</w:t>
      </w:r>
    </w:p>
    <w:p w:rsidR="00625FED" w:rsidRDefault="00625FED" w:rsidP="00625FED">
      <w:pPr>
        <w:pStyle w:val="--"/>
        <w:keepNext/>
        <w:rPr>
          <w:rtl/>
        </w:rPr>
      </w:pPr>
    </w:p>
    <w:p w:rsidR="00625FED" w:rsidRDefault="00625FED" w:rsidP="00625FED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10</w:t>
      </w:r>
    </w:p>
    <w:p w:rsidR="00625FED" w:rsidRDefault="00625FED" w:rsidP="00625FED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14</w:t>
      </w:r>
    </w:p>
    <w:p w:rsidR="00625FED" w:rsidRDefault="00625FED" w:rsidP="00625FED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625FED" w:rsidRPr="00625FED" w:rsidRDefault="00625FED" w:rsidP="00625FED">
      <w:pPr>
        <w:jc w:val="center"/>
        <w:rPr>
          <w:rtl/>
        </w:rPr>
      </w:pPr>
      <w:bookmarkStart w:id="32" w:name="_ETM_Q1_491000"/>
      <w:bookmarkEnd w:id="32"/>
      <w:r>
        <w:rPr>
          <w:rFonts w:hint="cs"/>
          <w:rtl/>
        </w:rPr>
        <w:t xml:space="preserve">הרביזיה של חבר הכנסת מיקי לוי להצעת חוק יסוד: הממשלה </w:t>
      </w:r>
      <w:r w:rsidRPr="00625FED">
        <w:rPr>
          <w:rtl/>
        </w:rPr>
        <w:t>(תיקון מס' 8) (ביטול המגבלה על מספרם המרבי של השרים וסגני השרים)</w:t>
      </w:r>
      <w:r>
        <w:rPr>
          <w:rFonts w:hint="cs"/>
          <w:rtl/>
        </w:rPr>
        <w:t xml:space="preserve"> לא התקבלה. </w:t>
      </w:r>
    </w:p>
    <w:p w:rsidR="00625FED" w:rsidRDefault="00625FED" w:rsidP="00625FED">
      <w:pPr>
        <w:pStyle w:val="af2"/>
        <w:rPr>
          <w:rtl/>
        </w:rPr>
      </w:pPr>
      <w:r>
        <w:rPr>
          <w:rtl/>
        </w:rPr>
        <w:t xml:space="preserve">    </w:t>
      </w:r>
    </w:p>
    <w:p w:rsidR="00625FED" w:rsidRDefault="00625FED" w:rsidP="00625FED">
      <w:pPr>
        <w:rPr>
          <w:rtl/>
        </w:rPr>
      </w:pPr>
      <w:bookmarkStart w:id="33" w:name="_ETM_Q1_525000"/>
      <w:bookmarkEnd w:id="33"/>
    </w:p>
    <w:p w:rsidR="00625FED" w:rsidRDefault="00625FED" w:rsidP="00625FED">
      <w:pPr>
        <w:pStyle w:val="af6"/>
        <w:keepNext/>
        <w:rPr>
          <w:rtl/>
        </w:rPr>
      </w:pPr>
      <w:bookmarkStart w:id="34" w:name="ET_yor_5279_7"/>
      <w:r w:rsidRPr="00625FED">
        <w:rPr>
          <w:rStyle w:val="TagStyle"/>
          <w:rtl/>
        </w:rPr>
        <w:t xml:space="preserve"> &lt;&lt; </w:t>
      </w:r>
      <w:proofErr w:type="spellStart"/>
      <w:r w:rsidRPr="00625FED">
        <w:rPr>
          <w:rStyle w:val="TagStyle"/>
          <w:rtl/>
        </w:rPr>
        <w:t>יור</w:t>
      </w:r>
      <w:proofErr w:type="spellEnd"/>
      <w:r w:rsidRPr="00625FE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25FE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"/>
    </w:p>
    <w:p w:rsidR="00625FED" w:rsidRDefault="00625FED" w:rsidP="00625FED">
      <w:pPr>
        <w:pStyle w:val="KeepWithNext"/>
        <w:rPr>
          <w:rtl/>
        </w:rPr>
      </w:pPr>
    </w:p>
    <w:p w:rsidR="00625FED" w:rsidRDefault="00625FED" w:rsidP="00625FED">
      <w:pPr>
        <w:rPr>
          <w:rtl/>
        </w:rPr>
      </w:pPr>
      <w:r>
        <w:rPr>
          <w:rFonts w:hint="cs"/>
          <w:rtl/>
        </w:rPr>
        <w:t xml:space="preserve">הרביזיה נדחתה. אנחנו חוזרים לדיון במליאה, ישיבה זו נעולה. </w:t>
      </w:r>
    </w:p>
    <w:p w:rsidR="00625FED" w:rsidRDefault="00625FED" w:rsidP="00625FED">
      <w:pPr>
        <w:rPr>
          <w:rtl/>
        </w:rPr>
      </w:pPr>
      <w:bookmarkStart w:id="35" w:name="_ETM_Q1_526000"/>
      <w:bookmarkEnd w:id="35"/>
    </w:p>
    <w:p w:rsidR="00625FED" w:rsidRDefault="00625FED" w:rsidP="00625FED">
      <w:pPr>
        <w:rPr>
          <w:rtl/>
        </w:rPr>
      </w:pPr>
    </w:p>
    <w:p w:rsidR="00625FED" w:rsidRDefault="00625FED" w:rsidP="00625FED">
      <w:pPr>
        <w:pStyle w:val="afc"/>
        <w:keepNext/>
        <w:rPr>
          <w:rtl/>
        </w:rPr>
      </w:pPr>
      <w:bookmarkStart w:id="36" w:name="ET_meetingend_9"/>
      <w:r w:rsidRPr="00625FED">
        <w:rPr>
          <w:rStyle w:val="TagStyle"/>
          <w:rtl/>
        </w:rPr>
        <w:t xml:space="preserve"> &lt;&lt; סיום &gt;&gt; </w:t>
      </w:r>
      <w:r>
        <w:rPr>
          <w:rtl/>
        </w:rPr>
        <w:t xml:space="preserve">הישיבה ננעלה בשעה </w:t>
      </w:r>
      <w:bookmarkEnd w:id="36"/>
      <w:r>
        <w:rPr>
          <w:rFonts w:hint="cs"/>
          <w:rtl/>
        </w:rPr>
        <w:t>00:50</w:t>
      </w:r>
    </w:p>
    <w:p w:rsidR="00625FED" w:rsidRDefault="00625FED" w:rsidP="00625FED">
      <w:pPr>
        <w:rPr>
          <w:rtl/>
        </w:rPr>
      </w:pPr>
    </w:p>
    <w:p w:rsidR="00625FED" w:rsidRPr="00625FED" w:rsidRDefault="00625FED" w:rsidP="00625FED">
      <w:pPr>
        <w:rPr>
          <w:rtl/>
        </w:rPr>
      </w:pPr>
    </w:p>
    <w:p w:rsidR="00625FED" w:rsidRPr="00625FED" w:rsidRDefault="00625FED" w:rsidP="00625FED">
      <w:r>
        <w:rPr>
          <w:rtl/>
        </w:rPr>
        <w:t xml:space="preserve">      </w:t>
      </w:r>
    </w:p>
    <w:sectPr w:rsidR="00625FED" w:rsidRPr="00625FED" w:rsidSect="00D53B8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156C3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D86E57" w:rsidP="008E5E3F">
    <w:pPr>
      <w:pStyle w:val="a3"/>
      <w:ind w:firstLine="0"/>
    </w:pPr>
  </w:p>
  <w:p w:rsidR="00D86E57" w:rsidRPr="00CC5815" w:rsidRDefault="003C676E" w:rsidP="008E5E3F">
    <w:pPr>
      <w:pStyle w:val="a3"/>
      <w:ind w:firstLine="0"/>
      <w:rPr>
        <w:rtl/>
      </w:rPr>
    </w:pPr>
    <w:r>
      <w:rPr>
        <w:rtl/>
      </w:rPr>
      <w:t>21/05/2019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C676E"/>
    <w:rsid w:val="003F0A5F"/>
    <w:rsid w:val="00410C7E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D7D4C"/>
    <w:rsid w:val="005E1C6B"/>
    <w:rsid w:val="005F76B0"/>
    <w:rsid w:val="00625FED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F1927"/>
    <w:rsid w:val="0082136D"/>
    <w:rsid w:val="008320F6"/>
    <w:rsid w:val="00841223"/>
    <w:rsid w:val="00846BE9"/>
    <w:rsid w:val="00853207"/>
    <w:rsid w:val="008713A4"/>
    <w:rsid w:val="00875F10"/>
    <w:rsid w:val="00877721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1405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1989"/>
    <w:rsid w:val="00D278F7"/>
    <w:rsid w:val="00D37550"/>
    <w:rsid w:val="00D40A29"/>
    <w:rsid w:val="00D45D27"/>
    <w:rsid w:val="00D53B80"/>
    <w:rsid w:val="00D86E57"/>
    <w:rsid w:val="00D96B24"/>
    <w:rsid w:val="00DE5B80"/>
    <w:rsid w:val="00E156C3"/>
    <w:rsid w:val="00E23FFD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32B8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0CDBB5D-1711-4B7B-AA03-9DA833D2B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C676E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3F56A2-E4AE-4CBD-B22C-64C5C27F72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319</Words>
  <Characters>1705</Characters>
  <Application>Microsoft Office Word</Application>
  <DocSecurity>0</DocSecurity>
  <Lines>14</Lines>
  <Paragraphs>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2019-07-21T06:37:00Z</dcterms:modified>
</cp:coreProperties>
</file>