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65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33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65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65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5565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F33CA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5565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התש"פ (11 בדצמבר 2019),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F33CA" w:rsidRDefault="0055653A" w:rsidP="005F33CA">
      <w:pPr>
        <w:spacing w:before="60"/>
        <w:ind w:firstLine="0"/>
        <w:rPr>
          <w:rtl/>
        </w:rPr>
      </w:pPr>
      <w:bookmarkStart w:id="0" w:name="ET_subject_618028_1"/>
      <w:r w:rsidRPr="0055653A">
        <w:rPr>
          <w:rStyle w:val="TagStyle"/>
          <w:rtl/>
        </w:rPr>
        <w:t xml:space="preserve"> &lt;&lt; נושא &gt;&gt; </w:t>
      </w:r>
      <w:r w:rsidRPr="0055653A">
        <w:rPr>
          <w:rtl/>
        </w:rPr>
        <w:t xml:space="preserve">1. הקמת ועדה מיוחדת </w:t>
      </w:r>
      <w:r w:rsidR="005F33CA">
        <w:rPr>
          <w:rFonts w:hint="cs"/>
          <w:rtl/>
        </w:rPr>
        <w:t>ל</w:t>
      </w:r>
      <w:r w:rsidRPr="0055653A">
        <w:rPr>
          <w:rtl/>
        </w:rPr>
        <w:t xml:space="preserve">דיון בהצעות חוק </w:t>
      </w:r>
      <w:r w:rsidR="005F33CA">
        <w:rPr>
          <w:rFonts w:hint="cs"/>
          <w:rtl/>
        </w:rPr>
        <w:t>הבאות:</w:t>
      </w:r>
    </w:p>
    <w:p w:rsidR="005F33CA" w:rsidRDefault="005F33CA" w:rsidP="005F33CA">
      <w:pPr>
        <w:spacing w:before="60"/>
        <w:ind w:firstLine="0"/>
        <w:rPr>
          <w:rFonts w:hint="cs"/>
          <w:rtl/>
        </w:rPr>
      </w:pPr>
      <w:r>
        <w:rPr>
          <w:rFonts w:hint="cs"/>
          <w:rtl/>
        </w:rPr>
        <w:t xml:space="preserve">    א. הצ"ח </w:t>
      </w:r>
      <w:r w:rsidR="0055653A" w:rsidRPr="0055653A">
        <w:rPr>
          <w:rtl/>
        </w:rPr>
        <w:t>התפזר</w:t>
      </w:r>
      <w:r w:rsidR="00C152E6">
        <w:rPr>
          <w:rFonts w:hint="cs"/>
          <w:rtl/>
        </w:rPr>
        <w:t>ו</w:t>
      </w:r>
      <w:r w:rsidR="0055653A" w:rsidRPr="0055653A">
        <w:rPr>
          <w:rtl/>
        </w:rPr>
        <w:t xml:space="preserve">ת הכנסת </w:t>
      </w:r>
      <w:r>
        <w:rPr>
          <w:rFonts w:hint="cs"/>
          <w:rtl/>
        </w:rPr>
        <w:t>העשרים ושתיים, התש"ף-2019 (פ/1419/22).</w:t>
      </w:r>
    </w:p>
    <w:p w:rsidR="00E64116" w:rsidRPr="008713A4" w:rsidRDefault="005F33CA" w:rsidP="005F33C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   ב. </w:t>
      </w:r>
      <w:r w:rsidR="0055653A" w:rsidRPr="0055653A">
        <w:rPr>
          <w:rtl/>
        </w:rPr>
        <w:t>הצעת חוק הבחירות לכנסת</w:t>
      </w:r>
      <w:r>
        <w:rPr>
          <w:rFonts w:hint="cs"/>
          <w:rtl/>
        </w:rPr>
        <w:t xml:space="preserve"> העשרים ושלוש (הוראות מיוחדות), התש"ף-2019</w:t>
      </w:r>
      <w:r w:rsidR="0055653A" w:rsidRPr="0055653A">
        <w:rPr>
          <w:rtl/>
        </w:rPr>
        <w:t xml:space="preserve"> (</w:t>
      </w:r>
      <w:r>
        <w:rPr>
          <w:rFonts w:hint="cs"/>
          <w:rtl/>
        </w:rPr>
        <w:t>פ/1420/22</w:t>
      </w:r>
      <w:r w:rsidR="0055653A" w:rsidRPr="0055653A">
        <w:rPr>
          <w:rtl/>
        </w:rPr>
        <w:t>)</w:t>
      </w:r>
      <w:r w:rsidR="0055653A" w:rsidRPr="0055653A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>.</w:t>
      </w:r>
    </w:p>
    <w:p w:rsidR="00E64116" w:rsidRDefault="0055653A" w:rsidP="005F33CA">
      <w:pPr>
        <w:spacing w:before="60"/>
        <w:ind w:firstLine="0"/>
        <w:rPr>
          <w:rtl/>
        </w:rPr>
      </w:pPr>
      <w:bookmarkStart w:id="1" w:name="ET_subject_618029_2"/>
      <w:r w:rsidRPr="0055653A">
        <w:rPr>
          <w:rStyle w:val="TagStyle"/>
          <w:rtl/>
        </w:rPr>
        <w:t xml:space="preserve"> &lt;&lt; נושא &gt;&gt; </w:t>
      </w:r>
      <w:r w:rsidRPr="0055653A">
        <w:rPr>
          <w:rtl/>
        </w:rPr>
        <w:t>2. קביעת דיון משולב במליאה בשתי הצעות החוק</w:t>
      </w:r>
      <w:r w:rsidR="00C152E6">
        <w:rPr>
          <w:rFonts w:hint="cs"/>
        </w:rPr>
        <w:t xml:space="preserve"> </w:t>
      </w:r>
      <w:r w:rsidR="005F33CA">
        <w:rPr>
          <w:rFonts w:hint="cs"/>
          <w:rtl/>
        </w:rPr>
        <w:t>הנ"ל</w:t>
      </w:r>
      <w:r w:rsidRPr="0055653A">
        <w:rPr>
          <w:rStyle w:val="TagStyle"/>
          <w:rtl/>
        </w:rPr>
        <w:t xml:space="preserve"> &lt;&lt; נושא &gt;&gt;</w:t>
      </w:r>
      <w:r w:rsidRPr="0055653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5653A" w:rsidRDefault="0055653A" w:rsidP="007C693F">
      <w:pPr>
        <w:spacing w:before="60"/>
        <w:ind w:firstLine="0"/>
        <w:rPr>
          <w:rtl/>
        </w:rPr>
      </w:pPr>
    </w:p>
    <w:p w:rsidR="0055653A" w:rsidRPr="008713A4" w:rsidRDefault="005565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אבי ניסנקורן – היו"ר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משה ארבל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יואב בן צור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צבי האוזר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מכלוף מיקי זוהר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תמר זנדברג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אחמד טיבי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יעקב טסלר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חילי טרופר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מאיר כהן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מתן כהנא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אופיר כץ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יוליה מלינובסקי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אורי מקלב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אופיר סופר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עודד פורר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שלמה קרעי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אנטאנס שחאדה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קטי קטרין שטרית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עפר שלח</w:t>
      </w:r>
    </w:p>
    <w:p w:rsidR="0055653A" w:rsidRPr="0055653A" w:rsidRDefault="0055653A" w:rsidP="00EC1FB3">
      <w:pPr>
        <w:ind w:firstLine="0"/>
        <w:rPr>
          <w:rtl/>
        </w:rPr>
      </w:pPr>
      <w:r w:rsidRPr="0055653A">
        <w:rPr>
          <w:rtl/>
        </w:rPr>
        <w:t>איציק שמולי</w:t>
      </w:r>
    </w:p>
    <w:p w:rsidR="0055653A" w:rsidRPr="008713A4" w:rsidRDefault="0055653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4116" w:rsidRDefault="007A5464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7A5464" w:rsidRPr="008713A4" w:rsidRDefault="007A5464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D37550" w:rsidRDefault="00D37550" w:rsidP="00DE5B80">
      <w:pPr>
        <w:ind w:firstLine="0"/>
        <w:rPr>
          <w:rtl/>
        </w:rPr>
      </w:pPr>
    </w:p>
    <w:p w:rsidR="005F33CA" w:rsidRPr="008713A4" w:rsidRDefault="005F33C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726F3" w:rsidP="00D40A29">
      <w:pPr>
        <w:ind w:firstLine="0"/>
      </w:pPr>
      <w:r>
        <w:rPr>
          <w:rFonts w:hint="cs"/>
          <w:rtl/>
        </w:rPr>
        <w:t>ארבל אסטרחן</w:t>
      </w:r>
    </w:p>
    <w:p w:rsidR="007A5464" w:rsidRDefault="007A546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5F33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653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5653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152E6" w:rsidRPr="00C152E6" w:rsidRDefault="00E64116" w:rsidP="005F33C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2" w:name="ET_yor_5790_3"/>
      <w:r w:rsidR="00C152E6">
        <w:rPr>
          <w:rFonts w:hint="cs"/>
          <w:b/>
          <w:bCs/>
          <w:u w:val="single"/>
          <w:rtl/>
        </w:rPr>
        <w:t xml:space="preserve">1. </w:t>
      </w:r>
      <w:bookmarkStart w:id="3" w:name="_ETM_Q1_87000"/>
      <w:bookmarkEnd w:id="3"/>
      <w:r w:rsidR="00C152E6">
        <w:rPr>
          <w:rFonts w:hint="cs"/>
          <w:b/>
          <w:bCs/>
          <w:u w:val="single"/>
          <w:rtl/>
        </w:rPr>
        <w:t>הקמת ועדה מיוחדת לדיון בהצעות החוק הבאות:</w:t>
      </w:r>
    </w:p>
    <w:p w:rsidR="00C152E6" w:rsidRDefault="00C152E6" w:rsidP="005F33CA">
      <w:pPr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א.  הצ"ח התפזרות הכנסת העשרים ושתיים, התש"ף-2019 (פ/22/1419)</w:t>
      </w:r>
    </w:p>
    <w:p w:rsidR="00BD517F" w:rsidRDefault="00BD517F" w:rsidP="005F33CA">
      <w:pPr>
        <w:ind w:firstLine="0"/>
        <w:jc w:val="center"/>
        <w:rPr>
          <w:rStyle w:val="TagStyle"/>
          <w:rFonts w:cs="David"/>
          <w:bCs/>
          <w:vanish w:val="0"/>
          <w:color w:val="auto"/>
          <w:u w:val="single"/>
          <w:bdr w:val="none" w:sz="0" w:space="0" w:color="auto"/>
          <w:rtl/>
        </w:rPr>
      </w:pPr>
      <w:r>
        <w:rPr>
          <w:rFonts w:hint="cs"/>
          <w:b/>
          <w:bCs/>
          <w:u w:val="single"/>
          <w:rtl/>
        </w:rPr>
        <w:t>ב. הצ"ח הבחירות לכנסת העשרים ושלוש (הוראות מיוחדות), התש"ף-2019 (פ/22/1420)</w:t>
      </w:r>
    </w:p>
    <w:p w:rsidR="005F33CA" w:rsidRDefault="005F33CA" w:rsidP="005F33CA">
      <w:pPr>
        <w:ind w:firstLine="0"/>
        <w:jc w:val="center"/>
        <w:rPr>
          <w:rStyle w:val="TagStyle"/>
          <w:rFonts w:cs="David"/>
          <w:bCs/>
          <w:vanish w:val="0"/>
          <w:color w:val="auto"/>
          <w:u w:val="single"/>
          <w:bdr w:val="none" w:sz="0" w:space="0" w:color="auto"/>
          <w:rtl/>
        </w:rPr>
      </w:pPr>
    </w:p>
    <w:p w:rsidR="005F33CA" w:rsidRDefault="005F33CA" w:rsidP="005F33CA">
      <w:pPr>
        <w:ind w:firstLine="0"/>
        <w:jc w:val="left"/>
        <w:rPr>
          <w:rStyle w:val="TagStyle"/>
          <w:rFonts w:cs="David"/>
          <w:bCs/>
          <w:vanish w:val="0"/>
          <w:color w:val="auto"/>
          <w:u w:val="single"/>
          <w:bdr w:val="none" w:sz="0" w:space="0" w:color="auto"/>
          <w:rtl/>
        </w:rPr>
      </w:pPr>
    </w:p>
    <w:p w:rsidR="005F33CA" w:rsidRPr="00BD517F" w:rsidRDefault="005F33CA" w:rsidP="005F33CA">
      <w:pPr>
        <w:ind w:firstLine="0"/>
        <w:jc w:val="left"/>
        <w:rPr>
          <w:rStyle w:val="TagStyle"/>
          <w:rFonts w:cs="David"/>
          <w:bCs/>
          <w:color w:val="auto"/>
          <w:u w:val="single"/>
          <w:bdr w:val="none" w:sz="0" w:space="0" w:color="auto"/>
          <w:rtl/>
        </w:rPr>
      </w:pPr>
    </w:p>
    <w:p w:rsidR="00BD517F" w:rsidRDefault="00BD517F" w:rsidP="005F33CA">
      <w:pPr>
        <w:pStyle w:val="af6"/>
        <w:keepNext/>
        <w:jc w:val="center"/>
        <w:rPr>
          <w:rStyle w:val="TagStyle"/>
          <w:rtl/>
        </w:rPr>
      </w:pPr>
    </w:p>
    <w:p w:rsidR="00BD517F" w:rsidRDefault="00BD517F" w:rsidP="00BD517F">
      <w:pPr>
        <w:rPr>
          <w:rtl/>
          <w:lang w:eastAsia="he-IL"/>
        </w:rPr>
      </w:pPr>
      <w:bookmarkStart w:id="4" w:name="_GoBack"/>
      <w:bookmarkEnd w:id="2"/>
      <w:bookmarkEnd w:id="4"/>
    </w:p>
    <w:p w:rsidR="005F33CA" w:rsidRDefault="005F33CA" w:rsidP="005F33CA">
      <w:pPr>
        <w:pStyle w:val="af6"/>
        <w:keepNext/>
        <w:rPr>
          <w:rtl/>
        </w:rPr>
      </w:pPr>
      <w:r w:rsidRPr="005C01D9">
        <w:rPr>
          <w:rStyle w:val="TagStyle"/>
          <w:rtl/>
        </w:rPr>
        <w:t xml:space="preserve">&lt;&lt; יור &gt;&gt; </w:t>
      </w:r>
      <w:r>
        <w:rPr>
          <w:rtl/>
        </w:rPr>
        <w:t>היו"ר אבי ניסנקורן:</w:t>
      </w:r>
      <w:r w:rsidRPr="005C0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F33CA" w:rsidRPr="00BD517F" w:rsidRDefault="005F33CA" w:rsidP="00BD517F">
      <w:pPr>
        <w:rPr>
          <w:rtl/>
          <w:lang w:eastAsia="he-IL"/>
        </w:rPr>
      </w:pPr>
    </w:p>
    <w:p w:rsidR="0055653A" w:rsidRDefault="0055653A" w:rsidP="00C9151D">
      <w:pPr>
        <w:rPr>
          <w:rtl/>
        </w:rPr>
      </w:pPr>
      <w:r>
        <w:rPr>
          <w:rFonts w:hint="cs"/>
          <w:rtl/>
        </w:rPr>
        <w:t>אנחנו מתכנסים להקמת ועדה מיוחדת לדיון בהצע</w:t>
      </w:r>
      <w:r w:rsidR="00C9151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C9151D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C9151D">
        <w:rPr>
          <w:rFonts w:hint="cs"/>
          <w:rtl/>
        </w:rPr>
        <w:t>: הצעת חוק התפזרות הכנסת</w:t>
      </w:r>
      <w:r>
        <w:rPr>
          <w:rFonts w:hint="cs"/>
          <w:rtl/>
        </w:rPr>
        <w:t xml:space="preserve"> </w:t>
      </w:r>
      <w:r w:rsidR="00C9151D">
        <w:rPr>
          <w:rFonts w:hint="cs"/>
          <w:rtl/>
        </w:rPr>
        <w:t>העשרים ושתיים</w:t>
      </w:r>
      <w:r w:rsidR="00BD517F">
        <w:rPr>
          <w:rFonts w:hint="cs"/>
          <w:rtl/>
        </w:rPr>
        <w:t>, התש"ף-2019,</w:t>
      </w:r>
      <w:r w:rsidR="00C9151D">
        <w:rPr>
          <w:rFonts w:hint="cs"/>
          <w:rtl/>
        </w:rPr>
        <w:t xml:space="preserve"> והצעת חוק </w:t>
      </w:r>
      <w:r w:rsidR="00BD517F">
        <w:rPr>
          <w:rFonts w:hint="cs"/>
          <w:rtl/>
        </w:rPr>
        <w:t xml:space="preserve">לבחירות </w:t>
      </w:r>
      <w:bookmarkStart w:id="5" w:name="_ETM_Q1_252000"/>
      <w:bookmarkEnd w:id="5"/>
      <w:r w:rsidR="00BD517F">
        <w:rPr>
          <w:rFonts w:hint="cs"/>
          <w:rtl/>
        </w:rPr>
        <w:t>הכנסת העשרים ושלוש (הוראות מיוחדות), התש"ף-2019.</w:t>
      </w:r>
      <w:r>
        <w:rPr>
          <w:rFonts w:hint="cs"/>
          <w:rtl/>
        </w:rPr>
        <w:t xml:space="preserve"> </w:t>
      </w:r>
    </w:p>
    <w:p w:rsidR="00BD517F" w:rsidRDefault="00BD517F" w:rsidP="00C9151D">
      <w:pPr>
        <w:rPr>
          <w:rtl/>
        </w:rPr>
      </w:pPr>
    </w:p>
    <w:p w:rsidR="00BD517F" w:rsidRDefault="00BD517F" w:rsidP="00C9151D">
      <w:pPr>
        <w:rPr>
          <w:rtl/>
        </w:rPr>
      </w:pPr>
      <w:bookmarkStart w:id="6" w:name="_ETM_Q1_289000"/>
      <w:bookmarkEnd w:id="6"/>
      <w:r>
        <w:rPr>
          <w:rFonts w:hint="cs"/>
          <w:rtl/>
        </w:rPr>
        <w:t xml:space="preserve">הנושא השני זה קביעת </w:t>
      </w:r>
      <w:bookmarkStart w:id="7" w:name="_ETM_Q1_290000"/>
      <w:bookmarkEnd w:id="7"/>
      <w:r>
        <w:rPr>
          <w:rFonts w:hint="cs"/>
          <w:rtl/>
        </w:rPr>
        <w:t>דיון משולב במליאה בשתי הצעות החוק הנ"ל.</w:t>
      </w:r>
    </w:p>
    <w:p w:rsidR="0055653A" w:rsidRDefault="0055653A" w:rsidP="0055653A">
      <w:pPr>
        <w:rPr>
          <w:rtl/>
        </w:rPr>
      </w:pPr>
    </w:p>
    <w:p w:rsidR="00BD517F" w:rsidRDefault="0055653A" w:rsidP="00BD517F">
      <w:pPr>
        <w:rPr>
          <w:rtl/>
        </w:rPr>
      </w:pPr>
      <w:r>
        <w:rPr>
          <w:rFonts w:hint="cs"/>
          <w:rtl/>
        </w:rPr>
        <w:t>לגבי הרכב הוועדה המוצע</w:t>
      </w:r>
      <w:r w:rsidR="00BD51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מה שמוצע זה 13 חברים</w:t>
      </w:r>
      <w:r w:rsidR="00BD517F">
        <w:rPr>
          <w:rFonts w:hint="cs"/>
          <w:rtl/>
        </w:rPr>
        <w:t>:</w:t>
      </w:r>
    </w:p>
    <w:p w:rsidR="00BD517F" w:rsidRDefault="00BD517F" w:rsidP="00BD517F">
      <w:pPr>
        <w:rPr>
          <w:rtl/>
        </w:rPr>
      </w:pPr>
      <w:bookmarkStart w:id="8" w:name="_ETM_Q1_339000"/>
      <w:bookmarkEnd w:id="8"/>
    </w:p>
    <w:p w:rsidR="0055653A" w:rsidRDefault="00BD517F" w:rsidP="00BD517F">
      <w:pPr>
        <w:rPr>
          <w:rtl/>
        </w:rPr>
      </w:pPr>
      <w:bookmarkStart w:id="9" w:name="_ETM_Q1_338000"/>
      <w:bookmarkEnd w:id="9"/>
      <w:r>
        <w:rPr>
          <w:rFonts w:hint="cs"/>
          <w:rtl/>
        </w:rPr>
        <w:t xml:space="preserve">שלושה </w:t>
      </w:r>
      <w:r w:rsidR="0055653A">
        <w:rPr>
          <w:rFonts w:hint="cs"/>
          <w:rtl/>
        </w:rPr>
        <w:t>חברי סיעת כחול</w:t>
      </w:r>
      <w:r>
        <w:rPr>
          <w:rFonts w:hint="cs"/>
          <w:rtl/>
        </w:rPr>
        <w:t>-</w:t>
      </w:r>
      <w:r w:rsidR="0055653A">
        <w:rPr>
          <w:rFonts w:hint="cs"/>
          <w:rtl/>
        </w:rPr>
        <w:t xml:space="preserve">לבן: </w:t>
      </w:r>
      <w:r>
        <w:rPr>
          <w:rFonts w:hint="cs"/>
          <w:rtl/>
        </w:rPr>
        <w:t xml:space="preserve">אבי </w:t>
      </w:r>
      <w:r w:rsidR="0055653A">
        <w:rPr>
          <w:rFonts w:hint="cs"/>
          <w:rtl/>
        </w:rPr>
        <w:t>ניסנקורן, מאיר כהן,</w:t>
      </w:r>
      <w:r>
        <w:rPr>
          <w:rFonts w:hint="cs"/>
          <w:rtl/>
        </w:rPr>
        <w:t xml:space="preserve"> צבי</w:t>
      </w:r>
      <w:r w:rsidR="0055653A">
        <w:rPr>
          <w:rFonts w:hint="cs"/>
          <w:rtl/>
        </w:rPr>
        <w:t xml:space="preserve"> האוזר.</w:t>
      </w:r>
    </w:p>
    <w:p w:rsidR="0055653A" w:rsidRDefault="00BD517F" w:rsidP="00BD517F">
      <w:pPr>
        <w:rPr>
          <w:rtl/>
        </w:rPr>
      </w:pPr>
      <w:r>
        <w:rPr>
          <w:rFonts w:hint="cs"/>
          <w:rtl/>
        </w:rPr>
        <w:t xml:space="preserve">שלושה חברי </w:t>
      </w:r>
      <w:bookmarkStart w:id="10" w:name="_ETM_Q1_369000"/>
      <w:bookmarkEnd w:id="10"/>
      <w:r>
        <w:rPr>
          <w:rFonts w:hint="cs"/>
          <w:rtl/>
        </w:rPr>
        <w:t xml:space="preserve">סיעת הליכוד: מכלוף </w:t>
      </w:r>
      <w:r w:rsidR="0055653A">
        <w:rPr>
          <w:rFonts w:hint="cs"/>
          <w:rtl/>
        </w:rPr>
        <w:t xml:space="preserve">מיקי זוהר, </w:t>
      </w:r>
      <w:r>
        <w:rPr>
          <w:rFonts w:hint="cs"/>
          <w:rtl/>
        </w:rPr>
        <w:t xml:space="preserve">אופיר כץ, </w:t>
      </w:r>
      <w:r w:rsidR="0055653A">
        <w:rPr>
          <w:rFonts w:hint="cs"/>
          <w:rtl/>
        </w:rPr>
        <w:t>קטי</w:t>
      </w:r>
      <w:r>
        <w:rPr>
          <w:rFonts w:hint="cs"/>
          <w:rtl/>
        </w:rPr>
        <w:t xml:space="preserve"> קטרין</w:t>
      </w:r>
      <w:r w:rsidR="0055653A">
        <w:rPr>
          <w:rFonts w:hint="cs"/>
          <w:rtl/>
        </w:rPr>
        <w:t xml:space="preserve"> שטרית</w:t>
      </w:r>
      <w:r>
        <w:rPr>
          <w:rFonts w:hint="cs"/>
          <w:rtl/>
        </w:rPr>
        <w:t>.</w:t>
      </w:r>
    </w:p>
    <w:p w:rsidR="0055653A" w:rsidRDefault="00BD517F" w:rsidP="0055653A">
      <w:pPr>
        <w:rPr>
          <w:rtl/>
        </w:rPr>
      </w:pPr>
      <w:r>
        <w:rPr>
          <w:rFonts w:hint="cs"/>
          <w:rtl/>
        </w:rPr>
        <w:t xml:space="preserve">מסיעת הרשימה המשותפת: </w:t>
      </w:r>
      <w:r w:rsidR="0055653A">
        <w:rPr>
          <w:rFonts w:hint="cs"/>
          <w:rtl/>
        </w:rPr>
        <w:t>אחמד טיבי</w:t>
      </w:r>
      <w:r>
        <w:rPr>
          <w:rFonts w:hint="cs"/>
          <w:rtl/>
        </w:rPr>
        <w:t>.</w:t>
      </w:r>
    </w:p>
    <w:p w:rsidR="0055653A" w:rsidRDefault="00BD517F" w:rsidP="0055653A">
      <w:pPr>
        <w:rPr>
          <w:rtl/>
        </w:rPr>
      </w:pPr>
      <w:r>
        <w:rPr>
          <w:rFonts w:hint="cs"/>
          <w:rtl/>
        </w:rPr>
        <w:t xml:space="preserve">מסיעת ש"ס: </w:t>
      </w:r>
      <w:r w:rsidR="0055653A">
        <w:rPr>
          <w:rFonts w:hint="cs"/>
          <w:rtl/>
        </w:rPr>
        <w:t>יואב בן צור</w:t>
      </w:r>
      <w:r>
        <w:rPr>
          <w:rFonts w:hint="cs"/>
          <w:rtl/>
        </w:rPr>
        <w:t>.</w:t>
      </w:r>
    </w:p>
    <w:p w:rsidR="0055653A" w:rsidRDefault="00BD517F" w:rsidP="00BD517F">
      <w:pPr>
        <w:rPr>
          <w:rtl/>
        </w:rPr>
      </w:pPr>
      <w:r>
        <w:rPr>
          <w:rFonts w:hint="cs"/>
          <w:rtl/>
        </w:rPr>
        <w:t xml:space="preserve">מסיעת ישראל ביתנו: </w:t>
      </w:r>
      <w:r w:rsidR="0055653A">
        <w:rPr>
          <w:rFonts w:hint="cs"/>
          <w:rtl/>
        </w:rPr>
        <w:t>עודד פורר</w:t>
      </w:r>
      <w:r>
        <w:rPr>
          <w:rFonts w:hint="cs"/>
          <w:rtl/>
        </w:rPr>
        <w:t>.</w:t>
      </w:r>
    </w:p>
    <w:p w:rsidR="0055653A" w:rsidRDefault="00BD517F" w:rsidP="00BD517F">
      <w:pPr>
        <w:rPr>
          <w:rtl/>
        </w:rPr>
      </w:pPr>
      <w:r>
        <w:rPr>
          <w:rFonts w:hint="cs"/>
          <w:rtl/>
        </w:rPr>
        <w:t xml:space="preserve">מסיעת </w:t>
      </w:r>
      <w:bookmarkStart w:id="11" w:name="_ETM_Q1_409000"/>
      <w:bookmarkEnd w:id="11"/>
      <w:r>
        <w:rPr>
          <w:rFonts w:hint="cs"/>
          <w:rtl/>
        </w:rPr>
        <w:t xml:space="preserve">יהדות התורה: </w:t>
      </w:r>
      <w:r w:rsidR="0055653A">
        <w:rPr>
          <w:rFonts w:hint="cs"/>
          <w:rtl/>
        </w:rPr>
        <w:t>יעקב אשר</w:t>
      </w:r>
      <w:r>
        <w:rPr>
          <w:rFonts w:hint="cs"/>
          <w:rtl/>
        </w:rPr>
        <w:t>.</w:t>
      </w:r>
    </w:p>
    <w:p w:rsidR="0055653A" w:rsidRDefault="00BD517F" w:rsidP="0055653A">
      <w:pPr>
        <w:rPr>
          <w:rtl/>
        </w:rPr>
      </w:pPr>
      <w:r>
        <w:rPr>
          <w:rFonts w:hint="cs"/>
          <w:rtl/>
        </w:rPr>
        <w:t xml:space="preserve">מסיעת העבודה-גשר: </w:t>
      </w:r>
      <w:r w:rsidR="0055653A">
        <w:rPr>
          <w:rFonts w:hint="cs"/>
          <w:rtl/>
        </w:rPr>
        <w:t>איציק שמולי</w:t>
      </w:r>
      <w:r>
        <w:rPr>
          <w:rFonts w:hint="cs"/>
          <w:rtl/>
        </w:rPr>
        <w:t>.</w:t>
      </w:r>
    </w:p>
    <w:p w:rsidR="0055653A" w:rsidRDefault="00BD517F" w:rsidP="0055653A">
      <w:pPr>
        <w:rPr>
          <w:rtl/>
        </w:rPr>
      </w:pPr>
      <w:r>
        <w:rPr>
          <w:rFonts w:hint="cs"/>
          <w:rtl/>
        </w:rPr>
        <w:t xml:space="preserve">מסיעת המחנה הדמוקרטי: </w:t>
      </w:r>
      <w:r w:rsidR="0055653A">
        <w:rPr>
          <w:rFonts w:hint="cs"/>
          <w:rtl/>
        </w:rPr>
        <w:t>תמר זנדברג</w:t>
      </w:r>
      <w:r>
        <w:rPr>
          <w:rFonts w:hint="cs"/>
          <w:rtl/>
        </w:rPr>
        <w:t>.</w:t>
      </w:r>
    </w:p>
    <w:p w:rsidR="0055653A" w:rsidRDefault="00BD517F" w:rsidP="0055653A">
      <w:pPr>
        <w:rPr>
          <w:rtl/>
        </w:rPr>
      </w:pPr>
      <w:r>
        <w:rPr>
          <w:rFonts w:hint="cs"/>
          <w:rtl/>
        </w:rPr>
        <w:t xml:space="preserve">מסיעת הבית </w:t>
      </w:r>
      <w:bookmarkStart w:id="12" w:name="_ETM_Q1_428000"/>
      <w:bookmarkEnd w:id="12"/>
      <w:r>
        <w:rPr>
          <w:rFonts w:hint="cs"/>
          <w:rtl/>
        </w:rPr>
        <w:t xml:space="preserve">היהודי-האיחוד הלאומי: </w:t>
      </w:r>
      <w:r w:rsidR="0055653A">
        <w:rPr>
          <w:rFonts w:hint="cs"/>
          <w:rtl/>
        </w:rPr>
        <w:t>אופיר סופר</w:t>
      </w:r>
      <w:r>
        <w:rPr>
          <w:rFonts w:hint="cs"/>
          <w:rtl/>
        </w:rPr>
        <w:t>.</w:t>
      </w:r>
    </w:p>
    <w:p w:rsidR="0055653A" w:rsidRDefault="0055653A" w:rsidP="00BD517F">
      <w:pPr>
        <w:rPr>
          <w:rtl/>
        </w:rPr>
      </w:pPr>
      <w:r>
        <w:rPr>
          <w:rFonts w:hint="cs"/>
          <w:rtl/>
        </w:rPr>
        <w:t>יו</w:t>
      </w:r>
      <w:r w:rsidR="00BD517F">
        <w:rPr>
          <w:rFonts w:hint="cs"/>
          <w:rtl/>
        </w:rPr>
        <w:t>"</w:t>
      </w:r>
      <w:r>
        <w:rPr>
          <w:rFonts w:hint="cs"/>
          <w:rtl/>
        </w:rPr>
        <w:t>ר הוועדה</w:t>
      </w:r>
      <w:r w:rsidR="00BD517F">
        <w:rPr>
          <w:rFonts w:hint="cs"/>
          <w:rtl/>
        </w:rPr>
        <w:t xml:space="preserve"> </w:t>
      </w:r>
      <w:r w:rsidR="00BD517F">
        <w:rPr>
          <w:rtl/>
        </w:rPr>
        <w:t>–</w:t>
      </w:r>
      <w:r w:rsidR="00BD517F">
        <w:rPr>
          <w:rFonts w:hint="cs"/>
          <w:rtl/>
        </w:rPr>
        <w:t xml:space="preserve"> חבר הכנסת אבי </w:t>
      </w:r>
      <w:r>
        <w:rPr>
          <w:rFonts w:hint="cs"/>
          <w:rtl/>
        </w:rPr>
        <w:t>ניסנקורן.</w:t>
      </w:r>
    </w:p>
    <w:p w:rsidR="00B45141" w:rsidRDefault="00B45141" w:rsidP="00BD517F">
      <w:pPr>
        <w:rPr>
          <w:rtl/>
        </w:rPr>
      </w:pPr>
    </w:p>
    <w:p w:rsidR="0055653A" w:rsidRDefault="0055653A" w:rsidP="00BD517F">
      <w:pPr>
        <w:rPr>
          <w:rtl/>
        </w:rPr>
      </w:pPr>
      <w:r>
        <w:rPr>
          <w:rFonts w:hint="cs"/>
          <w:rtl/>
        </w:rPr>
        <w:t>סמכויות הוועדה זה להכין לקריאה</w:t>
      </w:r>
      <w:r w:rsidR="00BD517F">
        <w:rPr>
          <w:rFonts w:hint="cs"/>
          <w:rtl/>
        </w:rPr>
        <w:t xml:space="preserve"> ראשונה, </w:t>
      </w:r>
      <w:r>
        <w:rPr>
          <w:rFonts w:hint="cs"/>
          <w:rtl/>
        </w:rPr>
        <w:t>שנייה ושלישית את הצעת החוק הבאות:</w:t>
      </w:r>
    </w:p>
    <w:p w:rsidR="0055653A" w:rsidRDefault="00B45141" w:rsidP="0055653A">
      <w:pPr>
        <w:rPr>
          <w:rtl/>
        </w:rPr>
      </w:pPr>
      <w:r>
        <w:rPr>
          <w:rFonts w:hint="cs"/>
          <w:rtl/>
        </w:rPr>
        <w:t>הצ"ח התפזרות הכנסת העשרים ושתיים, התש"ף-2019.</w:t>
      </w:r>
    </w:p>
    <w:p w:rsidR="00B45141" w:rsidRDefault="00B45141" w:rsidP="005C01D9">
      <w:pPr>
        <w:rPr>
          <w:rtl/>
        </w:rPr>
      </w:pPr>
      <w:bookmarkStart w:id="13" w:name="_ETM_Q1_456000"/>
      <w:bookmarkStart w:id="14" w:name="_ETM_Q1_457000"/>
      <w:bookmarkEnd w:id="13"/>
      <w:bookmarkEnd w:id="14"/>
      <w:r>
        <w:rPr>
          <w:rFonts w:hint="cs"/>
          <w:rtl/>
        </w:rPr>
        <w:t>הצ"ח הבחירות לכנסת העשרים ושלוש (הוראות מיוחדות), התש"ף-2019</w:t>
      </w:r>
      <w:r w:rsidR="005C01D9">
        <w:rPr>
          <w:rFonts w:hint="cs"/>
          <w:rtl/>
        </w:rPr>
        <w:t>, בהיעדר ועדת חוקה וועדת כנסת שיכולות לחוקק.</w:t>
      </w:r>
    </w:p>
    <w:p w:rsidR="005C01D9" w:rsidRDefault="005C01D9" w:rsidP="005C01D9">
      <w:pPr>
        <w:rPr>
          <w:rtl/>
        </w:rPr>
      </w:pPr>
      <w:bookmarkStart w:id="15" w:name="_ETM_Q1_475000"/>
      <w:bookmarkEnd w:id="15"/>
    </w:p>
    <w:p w:rsidR="0055653A" w:rsidRDefault="0055653A" w:rsidP="005C01D9">
      <w:pPr>
        <w:rPr>
          <w:rtl/>
        </w:rPr>
      </w:pPr>
      <w:bookmarkStart w:id="16" w:name="_ETM_Q1_476000"/>
      <w:bookmarkStart w:id="17" w:name="_ETM_Q1_455000"/>
      <w:bookmarkEnd w:id="16"/>
      <w:bookmarkEnd w:id="17"/>
      <w:r>
        <w:rPr>
          <w:rFonts w:hint="cs"/>
          <w:rtl/>
        </w:rPr>
        <w:t>אנחנו נעבור להצבעה</w:t>
      </w:r>
      <w:r w:rsidR="005C01D9">
        <w:rPr>
          <w:rFonts w:hint="cs"/>
          <w:rtl/>
        </w:rPr>
        <w:t>. מי בעד, מי נגד?</w:t>
      </w:r>
    </w:p>
    <w:p w:rsidR="005C01D9" w:rsidRDefault="005C01D9" w:rsidP="005C01D9">
      <w:pPr>
        <w:pStyle w:val="af1"/>
        <w:keepNext/>
        <w:rPr>
          <w:rtl/>
        </w:rPr>
      </w:pPr>
    </w:p>
    <w:p w:rsidR="005C01D9" w:rsidRDefault="005C01D9" w:rsidP="005C01D9">
      <w:pPr>
        <w:pStyle w:val="af1"/>
        <w:keepNext/>
        <w:rPr>
          <w:rtl/>
        </w:rPr>
      </w:pPr>
      <w:r>
        <w:rPr>
          <w:rtl/>
        </w:rPr>
        <w:t>הצבעה</w:t>
      </w:r>
    </w:p>
    <w:p w:rsidR="005C01D9" w:rsidRDefault="005C01D9" w:rsidP="005C01D9">
      <w:pPr>
        <w:pStyle w:val="--"/>
        <w:keepNext/>
        <w:rPr>
          <w:rtl/>
        </w:rPr>
      </w:pP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19</w:t>
      </w: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5C01D9" w:rsidRDefault="005C01D9" w:rsidP="005C01D9">
      <w:pPr>
        <w:jc w:val="center"/>
        <w:rPr>
          <w:rtl/>
        </w:rPr>
      </w:pPr>
      <w:r>
        <w:rPr>
          <w:rFonts w:hint="cs"/>
          <w:rtl/>
        </w:rPr>
        <w:t>ההצעות התקבלו.</w:t>
      </w:r>
    </w:p>
    <w:p w:rsidR="005C01D9" w:rsidRDefault="005C01D9" w:rsidP="005C01D9">
      <w:pPr>
        <w:rPr>
          <w:rtl/>
        </w:rPr>
      </w:pPr>
      <w:bookmarkStart w:id="18" w:name="_ETM_Q1_478000"/>
      <w:bookmarkEnd w:id="18"/>
    </w:p>
    <w:p w:rsidR="005C01D9" w:rsidRDefault="005C01D9" w:rsidP="005C01D9">
      <w:pPr>
        <w:pStyle w:val="af6"/>
        <w:keepNext/>
        <w:rPr>
          <w:rtl/>
        </w:rPr>
      </w:pPr>
      <w:bookmarkStart w:id="19" w:name="ET_yor_5790_5"/>
      <w:r w:rsidRPr="005C01D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C0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5C01D9" w:rsidRDefault="005C01D9" w:rsidP="005C01D9">
      <w:pPr>
        <w:pStyle w:val="KeepWithNext"/>
        <w:rPr>
          <w:rtl/>
        </w:rPr>
      </w:pPr>
    </w:p>
    <w:p w:rsidR="0055653A" w:rsidRDefault="0055653A" w:rsidP="0055653A">
      <w:pPr>
        <w:rPr>
          <w:rtl/>
        </w:rPr>
      </w:pPr>
      <w:bookmarkStart w:id="20" w:name="_ETM_Q1_479000"/>
      <w:bookmarkEnd w:id="20"/>
      <w:r>
        <w:rPr>
          <w:rFonts w:hint="cs"/>
          <w:rtl/>
        </w:rPr>
        <w:t>אושר פה אחד</w:t>
      </w:r>
      <w:r w:rsidR="005C01D9">
        <w:rPr>
          <w:rFonts w:hint="cs"/>
          <w:rtl/>
        </w:rPr>
        <w:t>.</w:t>
      </w:r>
    </w:p>
    <w:p w:rsidR="0055653A" w:rsidRDefault="0055653A" w:rsidP="0055653A">
      <w:pPr>
        <w:rPr>
          <w:rtl/>
        </w:rPr>
      </w:pPr>
    </w:p>
    <w:p w:rsidR="005C01D9" w:rsidRDefault="005C01D9" w:rsidP="005C01D9">
      <w:pPr>
        <w:pStyle w:val="af5"/>
        <w:keepNext/>
        <w:rPr>
          <w:rtl/>
        </w:rPr>
      </w:pPr>
      <w:bookmarkStart w:id="21" w:name="ET_interruption_5520_6"/>
      <w:r w:rsidRPr="005C01D9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5C01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"/>
    </w:p>
    <w:p w:rsidR="005C01D9" w:rsidRDefault="005C01D9" w:rsidP="005C01D9">
      <w:pPr>
        <w:pStyle w:val="KeepWithNext"/>
        <w:rPr>
          <w:rtl/>
        </w:rPr>
      </w:pPr>
    </w:p>
    <w:p w:rsidR="005C01D9" w:rsidRDefault="005C01D9" w:rsidP="005C01D9">
      <w:pPr>
        <w:rPr>
          <w:rtl/>
        </w:rPr>
      </w:pPr>
      <w:bookmarkStart w:id="22" w:name="_ETM_Q1_495000"/>
      <w:bookmarkEnd w:id="22"/>
      <w:r>
        <w:rPr>
          <w:rFonts w:hint="cs"/>
          <w:rtl/>
        </w:rPr>
        <w:t>אני מבקש התייעצות סיעתית.</w:t>
      </w:r>
    </w:p>
    <w:p w:rsidR="005C01D9" w:rsidRDefault="005C01D9" w:rsidP="005C01D9">
      <w:pPr>
        <w:rPr>
          <w:rtl/>
        </w:rPr>
      </w:pPr>
      <w:bookmarkStart w:id="23" w:name="_ETM_Q1_500000"/>
      <w:bookmarkEnd w:id="23"/>
      <w:r>
        <w:rPr>
          <w:rtl/>
        </w:rPr>
        <w:t xml:space="preserve">  </w:t>
      </w:r>
    </w:p>
    <w:p w:rsidR="005C01D9" w:rsidRDefault="005C01D9" w:rsidP="005C01D9">
      <w:pPr>
        <w:pStyle w:val="af5"/>
        <w:keepNext/>
        <w:rPr>
          <w:rtl/>
        </w:rPr>
      </w:pPr>
      <w:bookmarkStart w:id="24" w:name="ET_interruption_קריאות_7"/>
      <w:r w:rsidRPr="005C01D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C01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"/>
    </w:p>
    <w:p w:rsidR="005C01D9" w:rsidRDefault="005C01D9" w:rsidP="005C01D9">
      <w:pPr>
        <w:pStyle w:val="KeepWithNext"/>
        <w:rPr>
          <w:rtl/>
        </w:rPr>
      </w:pPr>
    </w:p>
    <w:p w:rsidR="005C01D9" w:rsidRDefault="005C01D9" w:rsidP="005C01D9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55653A" w:rsidRDefault="0055653A" w:rsidP="0055653A">
      <w:pPr>
        <w:rPr>
          <w:rtl/>
        </w:rPr>
      </w:pPr>
    </w:p>
    <w:p w:rsidR="005C01D9" w:rsidRDefault="005C01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653A" w:rsidRDefault="005C01D9" w:rsidP="005C01D9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2. קביעת דיון משולב במליאה בשתי הצעות החוק הנ"ל.</w:t>
      </w:r>
    </w:p>
    <w:p w:rsidR="005C01D9" w:rsidRDefault="005C01D9" w:rsidP="005C01D9">
      <w:pPr>
        <w:rPr>
          <w:b/>
          <w:bCs/>
          <w:u w:val="single"/>
          <w:rtl/>
        </w:rPr>
      </w:pPr>
    </w:p>
    <w:p w:rsidR="005C01D9" w:rsidRDefault="005C01D9" w:rsidP="005C01D9">
      <w:pPr>
        <w:pStyle w:val="af6"/>
        <w:keepNext/>
        <w:rPr>
          <w:rtl/>
        </w:rPr>
      </w:pPr>
      <w:bookmarkStart w:id="25" w:name="ET_yor_5790_8"/>
      <w:r w:rsidRPr="005C01D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C0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5C01D9" w:rsidRDefault="005C01D9" w:rsidP="005C01D9">
      <w:pPr>
        <w:pStyle w:val="KeepWithNext"/>
        <w:rPr>
          <w:rtl/>
        </w:rPr>
      </w:pPr>
    </w:p>
    <w:p w:rsidR="005C01D9" w:rsidRDefault="005C01D9" w:rsidP="005C01D9">
      <w:pPr>
        <w:rPr>
          <w:rtl/>
        </w:rPr>
      </w:pPr>
      <w:r>
        <w:rPr>
          <w:rFonts w:hint="cs"/>
          <w:rtl/>
        </w:rPr>
        <w:t xml:space="preserve">נעבור </w:t>
      </w:r>
      <w:bookmarkStart w:id="26" w:name="_ETM_Q1_508000"/>
      <w:bookmarkEnd w:id="26"/>
      <w:r>
        <w:rPr>
          <w:rFonts w:hint="cs"/>
          <w:rtl/>
        </w:rPr>
        <w:t>ל</w:t>
      </w:r>
      <w:r w:rsidR="0055653A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55653A">
        <w:rPr>
          <w:rFonts w:hint="cs"/>
          <w:rtl/>
        </w:rPr>
        <w:t>שני</w:t>
      </w:r>
      <w:r>
        <w:rPr>
          <w:rFonts w:hint="cs"/>
          <w:rtl/>
        </w:rPr>
        <w:t>: קביעת דיון משולב במליאה בשתי הצעות החוק הנ"ל.</w:t>
      </w:r>
    </w:p>
    <w:p w:rsidR="005C01D9" w:rsidRDefault="005C01D9" w:rsidP="005C01D9">
      <w:pPr>
        <w:rPr>
          <w:rtl/>
        </w:rPr>
      </w:pPr>
      <w:bookmarkStart w:id="27" w:name="_ETM_Q1_521000"/>
      <w:bookmarkEnd w:id="27"/>
    </w:p>
    <w:p w:rsidR="0055653A" w:rsidRDefault="005C01D9" w:rsidP="005C01D9">
      <w:pPr>
        <w:rPr>
          <w:rtl/>
        </w:rPr>
      </w:pPr>
      <w:bookmarkStart w:id="28" w:name="_ETM_Q1_515000"/>
      <w:bookmarkEnd w:id="28"/>
      <w:r>
        <w:rPr>
          <w:rFonts w:hint="cs"/>
          <w:rtl/>
        </w:rPr>
        <w:t xml:space="preserve">המשמעות </w:t>
      </w:r>
      <w:bookmarkStart w:id="29" w:name="_ETM_Q1_519000"/>
      <w:bookmarkEnd w:id="29"/>
      <w:r>
        <w:rPr>
          <w:rFonts w:hint="cs"/>
          <w:rtl/>
        </w:rPr>
        <w:t>היא שאנחנו רואים את ההצעות כהצעה אחת לעניין הדיון. אני</w:t>
      </w:r>
      <w:bookmarkStart w:id="30" w:name="_ETM_Q1_530000"/>
      <w:bookmarkEnd w:id="30"/>
      <w:r>
        <w:rPr>
          <w:rFonts w:hint="cs"/>
          <w:rtl/>
        </w:rPr>
        <w:t xml:space="preserve"> מדגיש שההצבעות נפרדות.</w:t>
      </w:r>
      <w:bookmarkStart w:id="31" w:name="_ETM_Q1_522000"/>
      <w:bookmarkEnd w:id="31"/>
    </w:p>
    <w:p w:rsidR="0055653A" w:rsidRDefault="0055653A" w:rsidP="0055653A">
      <w:pPr>
        <w:rPr>
          <w:rtl/>
        </w:rPr>
      </w:pPr>
    </w:p>
    <w:p w:rsidR="005C01D9" w:rsidRDefault="005C01D9" w:rsidP="005C01D9">
      <w:pPr>
        <w:pStyle w:val="af5"/>
        <w:keepNext/>
        <w:rPr>
          <w:rtl/>
        </w:rPr>
      </w:pPr>
      <w:bookmarkStart w:id="32" w:name="ET_interruption_קריאה_9"/>
      <w:r w:rsidRPr="005C01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01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"/>
    </w:p>
    <w:p w:rsidR="005C01D9" w:rsidRDefault="005C01D9" w:rsidP="005C01D9">
      <w:pPr>
        <w:pStyle w:val="KeepWithNext"/>
        <w:rPr>
          <w:rtl/>
        </w:rPr>
      </w:pPr>
    </w:p>
    <w:p w:rsidR="005C01D9" w:rsidRDefault="005C01D9" w:rsidP="005C01D9">
      <w:pPr>
        <w:rPr>
          <w:rtl/>
        </w:rPr>
      </w:pPr>
      <w:bookmarkStart w:id="33" w:name="_ETM_Q1_531000"/>
      <w:bookmarkEnd w:id="33"/>
      <w:r>
        <w:rPr>
          <w:rFonts w:hint="cs"/>
          <w:rtl/>
        </w:rPr>
        <w:t>רק הנאומים משותפים.</w:t>
      </w:r>
    </w:p>
    <w:p w:rsidR="005C01D9" w:rsidRDefault="005C01D9" w:rsidP="005C01D9">
      <w:pPr>
        <w:rPr>
          <w:rtl/>
        </w:rPr>
      </w:pPr>
      <w:bookmarkStart w:id="34" w:name="_ETM_Q1_535000"/>
      <w:bookmarkEnd w:id="34"/>
    </w:p>
    <w:p w:rsidR="005C01D9" w:rsidRDefault="005C01D9" w:rsidP="005C01D9">
      <w:pPr>
        <w:pStyle w:val="af6"/>
        <w:keepNext/>
        <w:rPr>
          <w:rtl/>
        </w:rPr>
      </w:pPr>
      <w:bookmarkStart w:id="35" w:name="ET_yor_5790_10"/>
      <w:r w:rsidRPr="005C01D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C0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5C01D9" w:rsidRDefault="005C01D9" w:rsidP="005C01D9">
      <w:pPr>
        <w:pStyle w:val="KeepWithNext"/>
        <w:rPr>
          <w:rtl/>
        </w:rPr>
      </w:pPr>
    </w:p>
    <w:p w:rsidR="005C01D9" w:rsidRDefault="005C01D9" w:rsidP="005C01D9">
      <w:pPr>
        <w:rPr>
          <w:rtl/>
        </w:rPr>
      </w:pPr>
      <w:bookmarkStart w:id="36" w:name="_ETM_Q1_536000"/>
      <w:bookmarkEnd w:id="36"/>
      <w:r>
        <w:rPr>
          <w:rFonts w:hint="cs"/>
          <w:rtl/>
        </w:rPr>
        <w:t>מי בעד, מי נגד?</w:t>
      </w:r>
    </w:p>
    <w:p w:rsidR="005C01D9" w:rsidRDefault="005C01D9" w:rsidP="005C01D9">
      <w:pPr>
        <w:pStyle w:val="af1"/>
        <w:keepNext/>
        <w:rPr>
          <w:rtl/>
        </w:rPr>
      </w:pPr>
      <w:r>
        <w:rPr>
          <w:rtl/>
        </w:rPr>
        <w:t>הצבעה</w:t>
      </w:r>
    </w:p>
    <w:p w:rsidR="005C01D9" w:rsidRDefault="005C01D9" w:rsidP="005C01D9">
      <w:pPr>
        <w:pStyle w:val="--"/>
        <w:keepNext/>
        <w:rPr>
          <w:rtl/>
        </w:rPr>
      </w:pP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17</w:t>
      </w: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C01D9" w:rsidRDefault="005C01D9" w:rsidP="005C01D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5C01D9" w:rsidRDefault="005C01D9" w:rsidP="005C01D9">
      <w:pPr>
        <w:pStyle w:val="af2"/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ההצעה התקבלה.</w:t>
      </w:r>
    </w:p>
    <w:p w:rsidR="0055653A" w:rsidRDefault="0055653A" w:rsidP="0055653A">
      <w:pPr>
        <w:rPr>
          <w:rtl/>
        </w:rPr>
      </w:pPr>
    </w:p>
    <w:p w:rsidR="005C01D9" w:rsidRDefault="005C01D9" w:rsidP="005C01D9">
      <w:pPr>
        <w:pStyle w:val="af6"/>
        <w:keepNext/>
        <w:rPr>
          <w:rtl/>
        </w:rPr>
      </w:pPr>
      <w:bookmarkStart w:id="37" w:name="ET_yor_5790_11"/>
      <w:r w:rsidRPr="005C01D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C0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5C01D9" w:rsidRDefault="005C01D9" w:rsidP="005C01D9">
      <w:pPr>
        <w:pStyle w:val="KeepWithNext"/>
        <w:rPr>
          <w:rtl/>
        </w:rPr>
      </w:pPr>
    </w:p>
    <w:p w:rsidR="0055653A" w:rsidRDefault="005C01D9" w:rsidP="005C01D9">
      <w:pPr>
        <w:rPr>
          <w:rtl/>
        </w:rPr>
      </w:pPr>
      <w:r>
        <w:rPr>
          <w:rFonts w:hint="cs"/>
          <w:rtl/>
        </w:rPr>
        <w:t xml:space="preserve">17 בעד. אושר פה </w:t>
      </w:r>
      <w:bookmarkStart w:id="38" w:name="_ETM_Q1_543000"/>
      <w:bookmarkEnd w:id="38"/>
      <w:r>
        <w:rPr>
          <w:rFonts w:hint="cs"/>
          <w:rtl/>
        </w:rPr>
        <w:t>אחד. שניים נעלמו במהלך ההצבעה...</w:t>
      </w:r>
    </w:p>
    <w:p w:rsidR="0055653A" w:rsidRDefault="0055653A" w:rsidP="0055653A">
      <w:pPr>
        <w:rPr>
          <w:rtl/>
        </w:rPr>
      </w:pPr>
    </w:p>
    <w:p w:rsidR="0055653A" w:rsidRDefault="0055653A" w:rsidP="0055653A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55653A" w:rsidRDefault="0055653A" w:rsidP="0055653A">
      <w:pPr>
        <w:rPr>
          <w:rtl/>
        </w:rPr>
      </w:pPr>
    </w:p>
    <w:p w:rsidR="0055653A" w:rsidRDefault="0055653A" w:rsidP="0055653A">
      <w:pPr>
        <w:rPr>
          <w:rtl/>
        </w:rPr>
      </w:pPr>
    </w:p>
    <w:p w:rsidR="0055653A" w:rsidRDefault="0055653A" w:rsidP="0055653A">
      <w:pPr>
        <w:pStyle w:val="afc"/>
        <w:keepNext/>
        <w:rPr>
          <w:rtl/>
        </w:rPr>
      </w:pPr>
      <w:bookmarkStart w:id="39" w:name="ET_meetingend_4"/>
      <w:r w:rsidRPr="005565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55653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"/>
    </w:p>
    <w:p w:rsidR="0055653A" w:rsidRDefault="0055653A" w:rsidP="0055653A">
      <w:pPr>
        <w:pStyle w:val="KeepWithNext"/>
        <w:rPr>
          <w:rtl/>
        </w:rPr>
      </w:pPr>
    </w:p>
    <w:p w:rsidR="0055653A" w:rsidRPr="008713A4" w:rsidRDefault="0055653A" w:rsidP="0055653A">
      <w:r>
        <w:rPr>
          <w:rtl/>
        </w:rPr>
        <w:t xml:space="preserve">    </w:t>
      </w:r>
    </w:p>
    <w:sectPr w:rsidR="0055653A" w:rsidRPr="008713A4" w:rsidSect="005F33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33C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55653A" w:rsidP="008E5E3F">
    <w:pPr>
      <w:pStyle w:val="a3"/>
      <w:ind w:firstLine="0"/>
      <w:rPr>
        <w:rtl/>
      </w:rPr>
    </w:pPr>
    <w:r>
      <w:rPr>
        <w:rtl/>
      </w:rPr>
      <w:t>11/12/2019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BD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26F3"/>
    <w:rsid w:val="0049458B"/>
    <w:rsid w:val="00495FD8"/>
    <w:rsid w:val="004B0A65"/>
    <w:rsid w:val="004B1BE9"/>
    <w:rsid w:val="00500C0C"/>
    <w:rsid w:val="00546678"/>
    <w:rsid w:val="005506B9"/>
    <w:rsid w:val="0055653A"/>
    <w:rsid w:val="005817EC"/>
    <w:rsid w:val="00590B77"/>
    <w:rsid w:val="005A342D"/>
    <w:rsid w:val="005C01D9"/>
    <w:rsid w:val="005C363E"/>
    <w:rsid w:val="005D61F3"/>
    <w:rsid w:val="005E1C6B"/>
    <w:rsid w:val="005F33CA"/>
    <w:rsid w:val="005F76B0"/>
    <w:rsid w:val="00634F61"/>
    <w:rsid w:val="00672F7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46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5141"/>
    <w:rsid w:val="00B50340"/>
    <w:rsid w:val="00B65508"/>
    <w:rsid w:val="00B8517A"/>
    <w:rsid w:val="00BA6446"/>
    <w:rsid w:val="00BD47B7"/>
    <w:rsid w:val="00BD517F"/>
    <w:rsid w:val="00C135D5"/>
    <w:rsid w:val="00C152E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51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275C4"/>
  <w15:docId w15:val="{D0F5648F-4FA6-422C-B80B-7457FF54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653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A4C67-5209-46B2-9377-FF17CD92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468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2019-12-11T11:08:00Z</dcterms:modified>
</cp:coreProperties>
</file>