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D7142">
      <w:pPr>
        <w:jc w:val="right"/>
        <w:rPr>
          <w:rFonts w:cs="David"/>
          <w:sz w:val="24"/>
          <w:rtl/>
        </w:rPr>
      </w:pPr>
      <w:bookmarkStart w:id="0" w:name="_GoBack"/>
      <w:bookmarkEnd w:id="0"/>
      <w:r>
        <w:rPr>
          <w:rFonts w:cs="David"/>
          <w:sz w:val="24"/>
          <w:rtl/>
        </w:rPr>
        <w:t>פרוטוקולים/ועדת הכנסת/6307</w:t>
      </w:r>
    </w:p>
    <w:p w:rsidR="00000000" w:rsidRDefault="00CD7142">
      <w:pPr>
        <w:jc w:val="right"/>
        <w:rPr>
          <w:rFonts w:cs="David"/>
          <w:sz w:val="24"/>
          <w:rtl/>
        </w:rPr>
      </w:pPr>
      <w:r>
        <w:rPr>
          <w:rFonts w:cs="David"/>
          <w:sz w:val="24"/>
          <w:rtl/>
        </w:rPr>
        <w:tab/>
        <w:t>ירושלים, י"ג ב אדר ב, תשס"ג</w:t>
      </w:r>
    </w:p>
    <w:p w:rsidR="00000000" w:rsidRDefault="00CD7142">
      <w:pPr>
        <w:jc w:val="right"/>
        <w:rPr>
          <w:rFonts w:cs="David"/>
          <w:sz w:val="24"/>
          <w:rtl/>
          <w:lang w:val="es"/>
        </w:rPr>
      </w:pPr>
      <w:r>
        <w:rPr>
          <w:rFonts w:cs="David"/>
          <w:sz w:val="24"/>
          <w:rtl/>
          <w:lang w:val="es"/>
        </w:rPr>
        <w:t>17 במרץ, 2003</w:t>
      </w:r>
    </w:p>
    <w:p w:rsidR="00000000" w:rsidRDefault="00CD7142">
      <w:pPr>
        <w:jc w:val="right"/>
        <w:rPr>
          <w:rFonts w:cs="David"/>
          <w:sz w:val="24"/>
          <w:rtl/>
        </w:rPr>
      </w:pPr>
    </w:p>
    <w:p w:rsidR="00000000" w:rsidRDefault="00CD7142">
      <w:pPr>
        <w:rPr>
          <w:rFonts w:cs="David"/>
          <w:sz w:val="24"/>
          <w:rtl/>
        </w:rPr>
      </w:pPr>
      <w:r>
        <w:rPr>
          <w:rFonts w:cs="David"/>
          <w:sz w:val="24"/>
          <w:rtl/>
        </w:rPr>
        <w:t>הכנסת השש-עשרה</w:t>
      </w:r>
      <w:r>
        <w:rPr>
          <w:rFonts w:cs="David"/>
          <w:sz w:val="24"/>
          <w:rtl/>
        </w:rPr>
        <w:t xml:space="preserve">                                                                                                    נוסח לא מתוקן</w:t>
      </w:r>
    </w:p>
    <w:p w:rsidR="00000000" w:rsidRDefault="00CD7142">
      <w:pPr>
        <w:jc w:val="both"/>
        <w:rPr>
          <w:rFonts w:cs="David"/>
          <w:sz w:val="24"/>
          <w:rtl/>
        </w:rPr>
      </w:pPr>
      <w:r>
        <w:rPr>
          <w:rFonts w:cs="David"/>
          <w:sz w:val="24"/>
          <w:rtl/>
        </w:rPr>
        <w:t>מושב ראשון</w:t>
      </w:r>
    </w:p>
    <w:p w:rsidR="00000000" w:rsidRDefault="00CD7142">
      <w:pPr>
        <w:jc w:val="both"/>
        <w:rPr>
          <w:rFonts w:cs="David"/>
          <w:sz w:val="24"/>
          <w:rtl/>
        </w:rPr>
      </w:pPr>
    </w:p>
    <w:p w:rsidR="00000000" w:rsidRDefault="00CD7142">
      <w:pPr>
        <w:jc w:val="both"/>
        <w:rPr>
          <w:rFonts w:cs="David"/>
          <w:sz w:val="24"/>
          <w:rtl/>
        </w:rPr>
      </w:pPr>
    </w:p>
    <w:p w:rsidR="00000000" w:rsidRDefault="00CD7142">
      <w:pPr>
        <w:jc w:val="center"/>
        <w:rPr>
          <w:rFonts w:cs="David"/>
          <w:sz w:val="24"/>
          <w:rtl/>
        </w:rPr>
      </w:pPr>
      <w:r>
        <w:rPr>
          <w:rFonts w:cs="David"/>
          <w:sz w:val="24"/>
          <w:rtl/>
        </w:rPr>
        <w:t>פרוטוקול מס' 1</w:t>
      </w:r>
    </w:p>
    <w:p w:rsidR="00000000" w:rsidRDefault="00CD7142">
      <w:pPr>
        <w:jc w:val="center"/>
        <w:rPr>
          <w:rFonts w:cs="David"/>
          <w:sz w:val="24"/>
          <w:rtl/>
        </w:rPr>
      </w:pPr>
      <w:r>
        <w:rPr>
          <w:rFonts w:cs="David"/>
          <w:sz w:val="24"/>
          <w:rtl/>
        </w:rPr>
        <w:t>מישיבת ועדת הכנסת</w:t>
      </w:r>
    </w:p>
    <w:p w:rsidR="00000000" w:rsidRDefault="00CD7142">
      <w:pPr>
        <w:pStyle w:val="10"/>
        <w:jc w:val="center"/>
        <w:rPr>
          <w:rFonts w:cs="David"/>
          <w:sz w:val="24"/>
          <w:rtl/>
        </w:rPr>
      </w:pPr>
      <w:r>
        <w:rPr>
          <w:rFonts w:cs="David"/>
          <w:sz w:val="24"/>
          <w:rtl/>
        </w:rPr>
        <w:t>יום שני, ו' באדר ב' התשס"ג (10 במרס 2003), שעה 09:00</w:t>
      </w:r>
    </w:p>
    <w:p w:rsidR="00000000" w:rsidRDefault="00CD7142">
      <w:pPr>
        <w:jc w:val="both"/>
        <w:rPr>
          <w:rFonts w:cs="David"/>
          <w:sz w:val="24"/>
          <w:u w:val="single"/>
          <w:rtl/>
        </w:rPr>
      </w:pPr>
    </w:p>
    <w:p w:rsidR="00000000" w:rsidRDefault="00CD7142">
      <w:pPr>
        <w:jc w:val="both"/>
        <w:rPr>
          <w:rFonts w:cs="David"/>
          <w:sz w:val="24"/>
          <w:u w:val="single"/>
          <w:rtl/>
        </w:rPr>
      </w:pPr>
    </w:p>
    <w:p w:rsidR="00000000" w:rsidRDefault="00CD7142">
      <w:pPr>
        <w:jc w:val="both"/>
        <w:rPr>
          <w:rFonts w:cs="David"/>
          <w:sz w:val="24"/>
          <w:u w:val="single"/>
          <w:rtl/>
        </w:rPr>
      </w:pPr>
      <w:r>
        <w:rPr>
          <w:rFonts w:cs="David"/>
          <w:sz w:val="24"/>
          <w:u w:val="single"/>
          <w:rtl/>
        </w:rPr>
        <w:t>סדר היום:</w:t>
      </w:r>
    </w:p>
    <w:p w:rsidR="00000000" w:rsidRDefault="00CD7142">
      <w:pPr>
        <w:jc w:val="both"/>
        <w:rPr>
          <w:rFonts w:cs="David"/>
          <w:sz w:val="24"/>
          <w:rtl/>
        </w:rPr>
      </w:pPr>
    </w:p>
    <w:p w:rsidR="00000000" w:rsidRDefault="00CD7142">
      <w:pPr>
        <w:jc w:val="both"/>
        <w:rPr>
          <w:rFonts w:cs="David"/>
          <w:sz w:val="24"/>
          <w:rtl/>
        </w:rPr>
      </w:pPr>
      <w:r>
        <w:rPr>
          <w:rFonts w:cs="David"/>
          <w:sz w:val="24"/>
          <w:rtl/>
        </w:rPr>
        <w:t>1. המלצה לבחירת יושב-ראש לוועד</w:t>
      </w:r>
      <w:r>
        <w:rPr>
          <w:rFonts w:cs="David"/>
          <w:sz w:val="24"/>
          <w:rtl/>
        </w:rPr>
        <w:t>ת הכנסת.</w:t>
      </w:r>
    </w:p>
    <w:p w:rsidR="00000000" w:rsidRDefault="00CD7142">
      <w:pPr>
        <w:jc w:val="both"/>
        <w:rPr>
          <w:rFonts w:cs="David"/>
          <w:sz w:val="24"/>
          <w:rtl/>
        </w:rPr>
      </w:pPr>
      <w:r>
        <w:rPr>
          <w:rFonts w:cs="David"/>
          <w:sz w:val="24"/>
          <w:rtl/>
        </w:rPr>
        <w:t>2. קביעת מסגרת לדיון בהצעות להביע אי-אמון בממשלה.</w:t>
      </w:r>
    </w:p>
    <w:p w:rsidR="00000000" w:rsidRDefault="00CD7142">
      <w:pPr>
        <w:jc w:val="both"/>
        <w:rPr>
          <w:rFonts w:cs="David"/>
          <w:sz w:val="24"/>
          <w:u w:val="single"/>
          <w:rtl/>
        </w:rPr>
      </w:pPr>
    </w:p>
    <w:p w:rsidR="00000000" w:rsidRDefault="00CD7142">
      <w:pPr>
        <w:jc w:val="both"/>
        <w:rPr>
          <w:rFonts w:cs="David"/>
          <w:sz w:val="24"/>
          <w:u w:val="single"/>
          <w:rtl/>
        </w:rPr>
      </w:pPr>
    </w:p>
    <w:p w:rsidR="00000000" w:rsidRDefault="00CD7142">
      <w:pPr>
        <w:jc w:val="both"/>
        <w:rPr>
          <w:rFonts w:cs="David"/>
          <w:sz w:val="24"/>
          <w:u w:val="single"/>
          <w:rtl/>
        </w:rPr>
      </w:pPr>
      <w:r>
        <w:rPr>
          <w:rFonts w:cs="David"/>
          <w:sz w:val="24"/>
          <w:u w:val="single"/>
          <w:rtl/>
        </w:rPr>
        <w:t>נכחו:</w:t>
      </w:r>
    </w:p>
    <w:p w:rsidR="00000000" w:rsidRDefault="00CD7142">
      <w:pPr>
        <w:jc w:val="both"/>
        <w:rPr>
          <w:rFonts w:cs="David"/>
          <w:sz w:val="24"/>
          <w:u w:val="single"/>
          <w:rtl/>
        </w:rPr>
      </w:pPr>
      <w:r>
        <w:rPr>
          <w:rFonts w:cs="David"/>
          <w:sz w:val="24"/>
          <w:u w:val="single"/>
          <w:rtl/>
        </w:rPr>
        <w:t>חברי הוועדה:</w:t>
      </w:r>
    </w:p>
    <w:p w:rsidR="00000000" w:rsidRDefault="00CD7142">
      <w:pPr>
        <w:jc w:val="both"/>
        <w:rPr>
          <w:rFonts w:cs="David"/>
          <w:sz w:val="24"/>
          <w:u w:val="single"/>
          <w:rtl/>
        </w:rPr>
      </w:pPr>
    </w:p>
    <w:p w:rsidR="00000000" w:rsidRDefault="00CD7142">
      <w:pPr>
        <w:jc w:val="both"/>
        <w:rPr>
          <w:rFonts w:cs="David"/>
          <w:sz w:val="24"/>
          <w:rtl/>
        </w:rPr>
      </w:pPr>
      <w:r>
        <w:rPr>
          <w:rFonts w:cs="David"/>
          <w:sz w:val="24"/>
          <w:rtl/>
        </w:rPr>
        <w:t>היו"ר רוני בראון</w:t>
      </w:r>
    </w:p>
    <w:p w:rsidR="00000000" w:rsidRDefault="00CD7142">
      <w:pPr>
        <w:jc w:val="both"/>
        <w:rPr>
          <w:rFonts w:cs="David"/>
          <w:sz w:val="24"/>
          <w:rtl/>
        </w:rPr>
      </w:pPr>
      <w:r>
        <w:rPr>
          <w:rFonts w:cs="David"/>
          <w:sz w:val="24"/>
          <w:rtl/>
        </w:rPr>
        <w:t>יולי אדלשטיין</w:t>
      </w:r>
    </w:p>
    <w:p w:rsidR="00000000" w:rsidRDefault="00CD7142">
      <w:pPr>
        <w:jc w:val="both"/>
        <w:rPr>
          <w:rFonts w:cs="David"/>
          <w:sz w:val="24"/>
          <w:rtl/>
        </w:rPr>
      </w:pPr>
      <w:r>
        <w:rPr>
          <w:rFonts w:cs="David"/>
          <w:sz w:val="24"/>
          <w:rtl/>
        </w:rPr>
        <w:t>דליה איציק</w:t>
      </w:r>
    </w:p>
    <w:p w:rsidR="00000000" w:rsidRDefault="00CD7142">
      <w:pPr>
        <w:jc w:val="both"/>
        <w:rPr>
          <w:rFonts w:cs="David"/>
          <w:sz w:val="24"/>
          <w:rtl/>
        </w:rPr>
      </w:pPr>
      <w:r>
        <w:rPr>
          <w:rFonts w:cs="David"/>
          <w:sz w:val="24"/>
          <w:rtl/>
        </w:rPr>
        <w:t>מיכאל איתן</w:t>
      </w:r>
    </w:p>
    <w:p w:rsidR="00000000" w:rsidRDefault="00CD7142">
      <w:pPr>
        <w:jc w:val="both"/>
        <w:rPr>
          <w:rFonts w:cs="David"/>
          <w:sz w:val="24"/>
          <w:rtl/>
        </w:rPr>
      </w:pPr>
      <w:r>
        <w:rPr>
          <w:rFonts w:cs="David"/>
          <w:sz w:val="24"/>
          <w:rtl/>
        </w:rPr>
        <w:t>רוני בריזון</w:t>
      </w:r>
    </w:p>
    <w:p w:rsidR="00000000" w:rsidRDefault="00CD7142">
      <w:pPr>
        <w:jc w:val="both"/>
        <w:rPr>
          <w:rFonts w:cs="David"/>
          <w:sz w:val="24"/>
          <w:rtl/>
        </w:rPr>
      </w:pPr>
      <w:r>
        <w:rPr>
          <w:rFonts w:cs="David"/>
          <w:sz w:val="24"/>
          <w:rtl/>
        </w:rPr>
        <w:t>ענבל גבריאלי</w:t>
      </w:r>
    </w:p>
    <w:p w:rsidR="00000000" w:rsidRDefault="00CD7142">
      <w:pPr>
        <w:jc w:val="both"/>
        <w:rPr>
          <w:rFonts w:cs="David"/>
          <w:sz w:val="24"/>
          <w:rtl/>
        </w:rPr>
      </w:pPr>
      <w:r>
        <w:rPr>
          <w:rFonts w:cs="David"/>
          <w:sz w:val="24"/>
          <w:rtl/>
        </w:rPr>
        <w:t>מיכאל גורלובסקי</w:t>
      </w:r>
    </w:p>
    <w:p w:rsidR="00000000" w:rsidRDefault="00CD7142">
      <w:pPr>
        <w:jc w:val="both"/>
        <w:rPr>
          <w:rFonts w:cs="David"/>
          <w:sz w:val="24"/>
          <w:rtl/>
        </w:rPr>
      </w:pPr>
      <w:r>
        <w:rPr>
          <w:rFonts w:cs="David"/>
          <w:sz w:val="24"/>
          <w:rtl/>
        </w:rPr>
        <w:t>זהבה גלאון</w:t>
      </w:r>
    </w:p>
    <w:p w:rsidR="00000000" w:rsidRDefault="00CD7142">
      <w:pPr>
        <w:jc w:val="both"/>
        <w:rPr>
          <w:rFonts w:cs="David"/>
          <w:sz w:val="24"/>
          <w:rtl/>
        </w:rPr>
      </w:pPr>
      <w:r>
        <w:rPr>
          <w:rFonts w:cs="David"/>
          <w:sz w:val="24"/>
          <w:rtl/>
        </w:rPr>
        <w:t>רשף חן</w:t>
      </w:r>
    </w:p>
    <w:p w:rsidR="00000000" w:rsidRDefault="00CD7142">
      <w:pPr>
        <w:jc w:val="both"/>
        <w:rPr>
          <w:rFonts w:cs="David"/>
          <w:sz w:val="24"/>
          <w:rtl/>
        </w:rPr>
      </w:pPr>
      <w:r>
        <w:rPr>
          <w:rFonts w:cs="David"/>
          <w:sz w:val="24"/>
          <w:rtl/>
        </w:rPr>
        <w:t>שאול יהלום</w:t>
      </w:r>
    </w:p>
    <w:p w:rsidR="00000000" w:rsidRDefault="00CD7142">
      <w:pPr>
        <w:jc w:val="both"/>
        <w:rPr>
          <w:rFonts w:cs="David"/>
          <w:sz w:val="24"/>
          <w:rtl/>
        </w:rPr>
      </w:pPr>
      <w:r>
        <w:rPr>
          <w:rFonts w:cs="David"/>
          <w:sz w:val="24"/>
          <w:rtl/>
        </w:rPr>
        <w:t>אפרים סנה</w:t>
      </w:r>
    </w:p>
    <w:p w:rsidR="00000000" w:rsidRDefault="00CD7142">
      <w:pPr>
        <w:jc w:val="both"/>
        <w:rPr>
          <w:rFonts w:cs="David"/>
          <w:sz w:val="24"/>
          <w:rtl/>
        </w:rPr>
      </w:pPr>
      <w:r>
        <w:rPr>
          <w:rFonts w:cs="David"/>
          <w:sz w:val="24"/>
          <w:rtl/>
        </w:rPr>
        <w:t>גדעון סער</w:t>
      </w:r>
    </w:p>
    <w:p w:rsidR="00000000" w:rsidRDefault="00CD7142">
      <w:pPr>
        <w:jc w:val="both"/>
        <w:rPr>
          <w:rFonts w:cs="David"/>
          <w:sz w:val="24"/>
          <w:rtl/>
        </w:rPr>
      </w:pPr>
      <w:r>
        <w:rPr>
          <w:rFonts w:cs="David"/>
          <w:sz w:val="24"/>
          <w:rtl/>
        </w:rPr>
        <w:t>יאיר פרץ</w:t>
      </w:r>
    </w:p>
    <w:p w:rsidR="00000000" w:rsidRDefault="00CD7142">
      <w:pPr>
        <w:jc w:val="both"/>
        <w:rPr>
          <w:rFonts w:cs="David"/>
          <w:sz w:val="24"/>
          <w:rtl/>
        </w:rPr>
      </w:pPr>
      <w:r>
        <w:rPr>
          <w:rFonts w:cs="David"/>
          <w:sz w:val="24"/>
          <w:rtl/>
        </w:rPr>
        <w:t>עמיר פרץ</w:t>
      </w:r>
    </w:p>
    <w:p w:rsidR="00000000" w:rsidRDefault="00CD7142">
      <w:pPr>
        <w:jc w:val="both"/>
        <w:rPr>
          <w:rFonts w:cs="David"/>
          <w:sz w:val="24"/>
          <w:rtl/>
        </w:rPr>
      </w:pPr>
      <w:r>
        <w:rPr>
          <w:rFonts w:cs="David"/>
          <w:sz w:val="24"/>
          <w:rtl/>
        </w:rPr>
        <w:t>יורי שטרן</w:t>
      </w:r>
    </w:p>
    <w:p w:rsidR="00000000" w:rsidRDefault="00CD7142">
      <w:pPr>
        <w:jc w:val="both"/>
        <w:rPr>
          <w:rFonts w:cs="David"/>
          <w:sz w:val="24"/>
          <w:rtl/>
        </w:rPr>
      </w:pPr>
      <w:r>
        <w:rPr>
          <w:rFonts w:cs="David"/>
          <w:sz w:val="24"/>
          <w:rtl/>
        </w:rPr>
        <w:t>עמרי</w:t>
      </w:r>
      <w:r>
        <w:rPr>
          <w:rFonts w:cs="David"/>
          <w:sz w:val="24"/>
          <w:rtl/>
        </w:rPr>
        <w:t xml:space="preserve"> שרון</w:t>
      </w:r>
    </w:p>
    <w:p w:rsidR="00000000" w:rsidRDefault="00CD7142">
      <w:pPr>
        <w:jc w:val="both"/>
        <w:rPr>
          <w:rFonts w:cs="David"/>
          <w:sz w:val="24"/>
          <w:rtl/>
        </w:rPr>
      </w:pPr>
    </w:p>
    <w:p w:rsidR="00000000" w:rsidRDefault="00CD7142">
      <w:pPr>
        <w:jc w:val="both"/>
        <w:rPr>
          <w:rFonts w:cs="David"/>
          <w:sz w:val="24"/>
          <w:u w:val="single"/>
          <w:rtl/>
        </w:rPr>
      </w:pPr>
    </w:p>
    <w:p w:rsidR="00000000" w:rsidRDefault="00CD7142">
      <w:pPr>
        <w:jc w:val="both"/>
        <w:rPr>
          <w:rFonts w:cs="David"/>
          <w:sz w:val="24"/>
          <w:u w:val="single"/>
          <w:rtl/>
        </w:rPr>
      </w:pPr>
      <w:r>
        <w:rPr>
          <w:rFonts w:cs="David"/>
          <w:sz w:val="24"/>
          <w:u w:val="single"/>
          <w:rtl/>
        </w:rPr>
        <w:t>מוזמנים:</w:t>
      </w:r>
    </w:p>
    <w:p w:rsidR="00000000" w:rsidRDefault="00CD7142">
      <w:pPr>
        <w:jc w:val="both"/>
        <w:rPr>
          <w:rFonts w:cs="David"/>
          <w:sz w:val="24"/>
          <w:u w:val="single"/>
          <w:rtl/>
        </w:rPr>
      </w:pPr>
    </w:p>
    <w:p w:rsidR="00000000" w:rsidRDefault="00CD7142">
      <w:pPr>
        <w:jc w:val="both"/>
        <w:rPr>
          <w:rFonts w:cs="David"/>
          <w:sz w:val="24"/>
          <w:rtl/>
        </w:rPr>
      </w:pPr>
      <w:r>
        <w:rPr>
          <w:rFonts w:cs="David"/>
          <w:sz w:val="24"/>
          <w:rtl/>
        </w:rPr>
        <w:t>יושב-ראש הכנסת, ראובן ריבלין</w:t>
      </w:r>
    </w:p>
    <w:p w:rsidR="00000000" w:rsidRDefault="00CD7142">
      <w:pPr>
        <w:jc w:val="both"/>
        <w:rPr>
          <w:rFonts w:cs="David"/>
          <w:sz w:val="24"/>
          <w:rtl/>
        </w:rPr>
      </w:pPr>
      <w:r>
        <w:rPr>
          <w:rFonts w:cs="David"/>
          <w:sz w:val="24"/>
          <w:rtl/>
        </w:rPr>
        <w:t>אריה האן</w:t>
      </w:r>
      <w:r>
        <w:rPr>
          <w:rFonts w:cs="David"/>
          <w:sz w:val="24"/>
          <w:rtl/>
        </w:rPr>
        <w:tab/>
        <w:t>- מזכיר הכנסת</w:t>
      </w:r>
    </w:p>
    <w:p w:rsidR="00000000" w:rsidRDefault="00CD7142">
      <w:pPr>
        <w:jc w:val="both"/>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CD7142">
      <w:pPr>
        <w:jc w:val="both"/>
        <w:rPr>
          <w:rFonts w:cs="David"/>
          <w:sz w:val="24"/>
          <w:rtl/>
        </w:rPr>
      </w:pPr>
      <w:r>
        <w:rPr>
          <w:rFonts w:cs="David"/>
          <w:sz w:val="24"/>
          <w:rtl/>
        </w:rPr>
        <w:t>רותי קפלן</w:t>
      </w:r>
      <w:r>
        <w:rPr>
          <w:rFonts w:cs="David"/>
          <w:sz w:val="24"/>
          <w:rtl/>
        </w:rPr>
        <w:tab/>
        <w:t>- סגנית מזכיר הכנסת</w:t>
      </w:r>
    </w:p>
    <w:p w:rsidR="00000000" w:rsidRDefault="00CD7142">
      <w:pPr>
        <w:jc w:val="both"/>
        <w:rPr>
          <w:rFonts w:cs="David"/>
          <w:sz w:val="24"/>
          <w:u w:val="single"/>
          <w:rtl/>
        </w:rPr>
      </w:pPr>
    </w:p>
    <w:p w:rsidR="00000000" w:rsidRDefault="00CD7142">
      <w:pPr>
        <w:jc w:val="both"/>
        <w:rPr>
          <w:rFonts w:cs="David"/>
          <w:sz w:val="24"/>
          <w:u w:val="single"/>
          <w:rtl/>
        </w:rPr>
      </w:pPr>
    </w:p>
    <w:p w:rsidR="00000000" w:rsidRDefault="00CD7142">
      <w:pPr>
        <w:jc w:val="both"/>
        <w:rPr>
          <w:rFonts w:cs="David"/>
          <w:sz w:val="24"/>
          <w:u w:val="single"/>
          <w:rtl/>
        </w:rPr>
      </w:pPr>
    </w:p>
    <w:p w:rsidR="00000000" w:rsidRDefault="00CD7142">
      <w:pPr>
        <w:jc w:val="both"/>
        <w:rPr>
          <w:rFonts w:cs="David"/>
          <w:sz w:val="24"/>
          <w:rtl/>
        </w:rPr>
      </w:pPr>
      <w:r>
        <w:rPr>
          <w:rFonts w:cs="David"/>
          <w:sz w:val="24"/>
          <w:u w:val="single"/>
          <w:rtl/>
        </w:rPr>
        <w:t>יועצות משפטיות:</w:t>
      </w:r>
      <w:r>
        <w:rPr>
          <w:rFonts w:cs="David"/>
          <w:sz w:val="24"/>
          <w:rtl/>
        </w:rPr>
        <w:t xml:space="preserve">       אנה שניידר, ארבל אסטרחן</w:t>
      </w:r>
    </w:p>
    <w:p w:rsidR="00000000" w:rsidRDefault="00CD7142">
      <w:pPr>
        <w:jc w:val="both"/>
        <w:rPr>
          <w:rFonts w:cs="David"/>
          <w:sz w:val="24"/>
          <w:u w:val="single"/>
          <w:rtl/>
        </w:rPr>
      </w:pPr>
    </w:p>
    <w:p w:rsidR="00000000" w:rsidRDefault="00CD7142">
      <w:pPr>
        <w:jc w:val="both"/>
        <w:rPr>
          <w:rFonts w:cs="David"/>
          <w:sz w:val="24"/>
          <w:rtl/>
        </w:rPr>
      </w:pPr>
      <w:r>
        <w:rPr>
          <w:rFonts w:cs="David"/>
          <w:sz w:val="24"/>
          <w:u w:val="single"/>
          <w:rtl/>
        </w:rPr>
        <w:t xml:space="preserve">מנהלת הוועדה: </w:t>
      </w:r>
      <w:r>
        <w:rPr>
          <w:rFonts w:cs="David"/>
          <w:sz w:val="24"/>
          <w:rtl/>
        </w:rPr>
        <w:t xml:space="preserve">         אתי בן-יוסף  </w:t>
      </w:r>
    </w:p>
    <w:p w:rsidR="00000000" w:rsidRDefault="00CD7142">
      <w:pPr>
        <w:jc w:val="both"/>
        <w:rPr>
          <w:rFonts w:cs="David"/>
          <w:sz w:val="24"/>
          <w:u w:val="single"/>
          <w:rtl/>
        </w:rPr>
      </w:pPr>
    </w:p>
    <w:p w:rsidR="00000000" w:rsidRDefault="00CD7142">
      <w:pPr>
        <w:jc w:val="both"/>
        <w:rPr>
          <w:rFonts w:cs="David"/>
          <w:sz w:val="24"/>
          <w:rtl/>
        </w:rPr>
      </w:pPr>
      <w:r>
        <w:rPr>
          <w:rFonts w:cs="David"/>
          <w:sz w:val="24"/>
          <w:u w:val="single"/>
          <w:rtl/>
        </w:rPr>
        <w:t>קצרנית:</w:t>
      </w:r>
      <w:r>
        <w:rPr>
          <w:rFonts w:cs="David"/>
          <w:sz w:val="24"/>
          <w:rtl/>
        </w:rPr>
        <w:t xml:space="preserve">                       שלומית כהן</w:t>
      </w:r>
    </w:p>
    <w:p w:rsidR="00000000" w:rsidRDefault="00CD7142">
      <w:pPr>
        <w:jc w:val="both"/>
        <w:rPr>
          <w:rFonts w:cs="David"/>
          <w:sz w:val="24"/>
          <w:u w:val="single"/>
          <w:rtl/>
        </w:rPr>
      </w:pPr>
    </w:p>
    <w:p w:rsidR="00000000" w:rsidRDefault="00CD7142">
      <w:pPr>
        <w:jc w:val="center"/>
        <w:rPr>
          <w:rFonts w:cs="David"/>
          <w:b/>
          <w:bCs/>
          <w:sz w:val="24"/>
          <w:u w:val="single"/>
          <w:rtl/>
        </w:rPr>
      </w:pPr>
      <w:r>
        <w:rPr>
          <w:rFonts w:cs="David"/>
          <w:sz w:val="24"/>
          <w:rtl/>
        </w:rPr>
        <w:br w:type="page"/>
      </w:r>
      <w:r>
        <w:rPr>
          <w:rFonts w:cs="David"/>
          <w:b/>
          <w:bCs/>
          <w:sz w:val="24"/>
          <w:u w:val="single"/>
          <w:rtl/>
        </w:rPr>
        <w:lastRenderedPageBreak/>
        <w:t>1. המלצה לבחירת יושב-ראש לוועדת הכנסת</w:t>
      </w:r>
    </w:p>
    <w:p w:rsidR="00000000" w:rsidRDefault="00CD7142">
      <w:pPr>
        <w:jc w:val="center"/>
        <w:rPr>
          <w:rFonts w:cs="David"/>
          <w:b/>
          <w:bCs/>
          <w:sz w:val="24"/>
          <w:u w:val="single"/>
          <w:rtl/>
        </w:rPr>
      </w:pPr>
    </w:p>
    <w:p w:rsidR="00000000" w:rsidRDefault="00CD7142">
      <w:pPr>
        <w:jc w:val="both"/>
        <w:rPr>
          <w:rFonts w:cs="David"/>
          <w:sz w:val="24"/>
          <w:u w:val="single"/>
          <w:rtl/>
        </w:rPr>
      </w:pPr>
      <w:r>
        <w:rPr>
          <w:rFonts w:cs="David"/>
          <w:sz w:val="24"/>
          <w:u w:val="single"/>
          <w:rtl/>
        </w:rPr>
        <w:t>יושב-ראש הכנסת, ראובן ריבלין: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רבותיי חברי הכנסת, הואיל ועדיין לא נבחר יושב-ראש לוועדת הכנסת, אני מתכבד לפתוח את ישיבת ועדת הכנסת ולקדם את חברי ועדת הכנסת בברכה. </w:t>
      </w:r>
    </w:p>
    <w:p w:rsidR="00000000" w:rsidRDefault="00CD7142">
      <w:pPr>
        <w:jc w:val="both"/>
        <w:rPr>
          <w:rFonts w:cs="David"/>
          <w:sz w:val="24"/>
          <w:rtl/>
        </w:rPr>
      </w:pPr>
    </w:p>
    <w:p w:rsidR="00000000" w:rsidRDefault="00CD7142">
      <w:pPr>
        <w:jc w:val="both"/>
        <w:rPr>
          <w:rFonts w:cs="David"/>
          <w:sz w:val="24"/>
          <w:rtl/>
        </w:rPr>
      </w:pPr>
      <w:r>
        <w:rPr>
          <w:rFonts w:cs="David"/>
          <w:sz w:val="24"/>
          <w:rtl/>
        </w:rPr>
        <w:tab/>
        <w:t>על סדר היום של ועדת הכנסת בסעיף הראשון בחירת יושב-</w:t>
      </w:r>
      <w:r>
        <w:rPr>
          <w:rFonts w:cs="David"/>
          <w:sz w:val="24"/>
          <w:rtl/>
        </w:rPr>
        <w:t>ראש לוועדה, שהיא אולי אחת הוועדות החשובות ביותר בכנסת מבחינת הסדר שצריך שיהיה בבית, סדר שמשפיע על חיינו הפרלמנטריים, על עבודת הכנסת ועל רישומה של הכנסת כלפי העולם כולו. לכן אני חושב שוועדה זאת היא הוועדה המנחה את הבית, היא הוועדה שקובעת את סדרי והליכי הדיו</w:t>
      </w:r>
      <w:r>
        <w:rPr>
          <w:rFonts w:cs="David"/>
          <w:sz w:val="24"/>
          <w:rtl/>
        </w:rPr>
        <w:t xml:space="preserve">ן בה, ולכן יש לה חשיבות רבה, הרבה מעבר לאותה חשיבות שבדעת עם הבריות ניתנת לה. </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זאת ועדה שעל פיה יישק דבר, ואני מבקש לשמוע הצעות ליושב-ראש. האם לאדוני </w:t>
      </w:r>
      <w:r>
        <w:rPr>
          <w:rFonts w:cs="David"/>
        </w:rPr>
        <w:t xml:space="preserve"> </w:t>
      </w:r>
      <w:r>
        <w:rPr>
          <w:rFonts w:cs="David"/>
          <w:sz w:val="24"/>
          <w:rtl/>
        </w:rPr>
        <w:t>היושב-ראש הקואליציה יש הצעה כלשהי?</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גדעון סער:</w:t>
      </w:r>
    </w:p>
    <w:p w:rsidR="00000000" w:rsidRDefault="00CD7142">
      <w:pPr>
        <w:jc w:val="both"/>
        <w:rPr>
          <w:rFonts w:cs="David"/>
          <w:sz w:val="24"/>
          <w:rtl/>
        </w:rPr>
      </w:pPr>
    </w:p>
    <w:p w:rsidR="00000000" w:rsidRDefault="00CD7142">
      <w:pPr>
        <w:pStyle w:val="a9"/>
        <w:rPr>
          <w:rFonts w:cs="David"/>
          <w:sz w:val="24"/>
          <w:rtl/>
        </w:rPr>
      </w:pPr>
      <w:r>
        <w:rPr>
          <w:rFonts w:cs="David"/>
          <w:sz w:val="24"/>
          <w:rtl/>
        </w:rPr>
        <w:tab/>
        <w:t>כן, אדוני, אני בא לכאן כיושב-ראש הוועדה המסדרת, שהמליצ</w:t>
      </w:r>
      <w:r>
        <w:rPr>
          <w:rFonts w:cs="David"/>
          <w:sz w:val="24"/>
          <w:rtl/>
        </w:rPr>
        <w:t xml:space="preserve">ה על מינויו של חבר הכנסת בראון לתפקיד.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יושב-ראש הכנסת, ראובן ריבלין:</w:t>
      </w:r>
    </w:p>
    <w:p w:rsidR="00000000" w:rsidRDefault="00CD7142">
      <w:pPr>
        <w:jc w:val="both"/>
        <w:rPr>
          <w:rFonts w:cs="David"/>
          <w:sz w:val="24"/>
          <w:rtl/>
        </w:rPr>
      </w:pPr>
    </w:p>
    <w:p w:rsidR="00000000" w:rsidRDefault="00CD7142">
      <w:pPr>
        <w:jc w:val="both"/>
        <w:rPr>
          <w:rFonts w:cs="David"/>
          <w:sz w:val="24"/>
          <w:rtl/>
        </w:rPr>
      </w:pPr>
      <w:r>
        <w:rPr>
          <w:rFonts w:cs="David"/>
          <w:sz w:val="24"/>
          <w:rtl/>
        </w:rPr>
        <w:tab/>
        <w:t>האם למישהו יש הצעות נוספות? אם אין הצעות אחרות אני מתכבד להצביע על מועמדותו של חבר הכנסת רוני בראון לתפקיד יושב-ראש ועדת הכנסת. מי בעד? מי נגד?</w:t>
      </w:r>
    </w:p>
    <w:p w:rsidR="00000000" w:rsidRDefault="00CD7142">
      <w:pPr>
        <w:jc w:val="both"/>
        <w:rPr>
          <w:rFonts w:cs="David"/>
          <w:sz w:val="24"/>
          <w:rtl/>
        </w:rPr>
      </w:pPr>
    </w:p>
    <w:p w:rsidR="00000000" w:rsidRDefault="00CD7142">
      <w:pPr>
        <w:jc w:val="center"/>
        <w:rPr>
          <w:rFonts w:cs="David"/>
          <w:sz w:val="24"/>
          <w:rtl/>
        </w:rPr>
      </w:pPr>
      <w:r>
        <w:rPr>
          <w:rFonts w:cs="David"/>
          <w:sz w:val="24"/>
          <w:rtl/>
        </w:rPr>
        <w:t>ה צ ב ע ה</w:t>
      </w:r>
    </w:p>
    <w:p w:rsidR="00000000" w:rsidRDefault="00CD7142">
      <w:pPr>
        <w:jc w:val="center"/>
        <w:rPr>
          <w:rFonts w:cs="David"/>
          <w:sz w:val="24"/>
          <w:rtl/>
        </w:rPr>
      </w:pPr>
      <w:r>
        <w:rPr>
          <w:rFonts w:cs="David"/>
          <w:sz w:val="24"/>
          <w:rtl/>
        </w:rPr>
        <w:t>בעד – רוב</w:t>
      </w:r>
    </w:p>
    <w:p w:rsidR="00000000" w:rsidRDefault="00CD7142">
      <w:pPr>
        <w:jc w:val="center"/>
        <w:rPr>
          <w:rFonts w:cs="David"/>
          <w:sz w:val="24"/>
          <w:rtl/>
        </w:rPr>
      </w:pPr>
      <w:r>
        <w:rPr>
          <w:rFonts w:cs="David"/>
          <w:sz w:val="24"/>
          <w:rtl/>
        </w:rPr>
        <w:t>נגד – אין</w:t>
      </w:r>
    </w:p>
    <w:p w:rsidR="00000000" w:rsidRDefault="00CD7142">
      <w:pPr>
        <w:jc w:val="center"/>
        <w:rPr>
          <w:rFonts w:cs="David"/>
          <w:sz w:val="24"/>
          <w:rtl/>
        </w:rPr>
      </w:pPr>
      <w:r>
        <w:rPr>
          <w:rFonts w:cs="David"/>
          <w:sz w:val="24"/>
          <w:rtl/>
        </w:rPr>
        <w:t>נמנעים –</w:t>
      </w:r>
      <w:r>
        <w:rPr>
          <w:rFonts w:cs="David"/>
          <w:sz w:val="24"/>
          <w:rtl/>
        </w:rPr>
        <w:t xml:space="preserve"> אין</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יושב-ראש הכנסת, ראובן ריבלין:</w:t>
      </w:r>
    </w:p>
    <w:p w:rsidR="00000000" w:rsidRDefault="00CD7142">
      <w:pPr>
        <w:jc w:val="both"/>
        <w:rPr>
          <w:rFonts w:cs="David"/>
          <w:sz w:val="24"/>
          <w:rtl/>
        </w:rPr>
      </w:pPr>
    </w:p>
    <w:p w:rsidR="00000000" w:rsidRDefault="00CD7142">
      <w:pPr>
        <w:pStyle w:val="22"/>
        <w:rPr>
          <w:rFonts w:cs="David"/>
          <w:sz w:val="24"/>
          <w:rtl/>
        </w:rPr>
      </w:pPr>
      <w:r>
        <w:rPr>
          <w:rFonts w:cs="David"/>
          <w:sz w:val="24"/>
          <w:rtl/>
        </w:rPr>
        <w:tab/>
        <w:t xml:space="preserve">אני קובע שפה-אחד נבחר רוני בראון ליושב-ראש ועדת הכנסת של הכנסת השש-עשרה. אני מקדם אותך בברכה.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תודה רבה.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יושב-ראש הכנסת, ראובן ריבלין:</w:t>
      </w:r>
    </w:p>
    <w:p w:rsidR="00000000" w:rsidRDefault="00CD7142">
      <w:pPr>
        <w:jc w:val="both"/>
        <w:rPr>
          <w:rFonts w:cs="David"/>
          <w:sz w:val="24"/>
          <w:rtl/>
        </w:rPr>
      </w:pPr>
    </w:p>
    <w:p w:rsidR="00000000" w:rsidRDefault="00CD7142">
      <w:pPr>
        <w:jc w:val="both"/>
        <w:rPr>
          <w:rFonts w:cs="David"/>
          <w:sz w:val="24"/>
          <w:rtl/>
        </w:rPr>
      </w:pPr>
      <w:r>
        <w:rPr>
          <w:rFonts w:cs="David"/>
          <w:sz w:val="24"/>
          <w:rtl/>
        </w:rPr>
        <w:tab/>
        <w:t>אני מעביר לך לא רק את רשות הדיבור, גם את הכיסא של היושב-רא</w:t>
      </w:r>
      <w:r>
        <w:rPr>
          <w:rFonts w:cs="David"/>
          <w:sz w:val="24"/>
          <w:rtl/>
        </w:rPr>
        <w:t xml:space="preserve">ש.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pStyle w:val="30"/>
        <w:rPr>
          <w:rFonts w:cs="David"/>
          <w:sz w:val="24"/>
          <w:rtl/>
        </w:rPr>
      </w:pPr>
      <w:r>
        <w:rPr>
          <w:rFonts w:cs="David"/>
          <w:sz w:val="24"/>
          <w:rtl/>
        </w:rPr>
        <w:tab/>
        <w:t xml:space="preserve"> תודה רבה על האמון, תודה רבה ליושב-ראש הקואליציה, תודה רבה ליושב-ראש הכנסת. </w:t>
      </w:r>
    </w:p>
    <w:p w:rsidR="00000000" w:rsidRDefault="00CD7142">
      <w:pPr>
        <w:jc w:val="both"/>
        <w:rPr>
          <w:rFonts w:cs="David"/>
          <w:sz w:val="24"/>
          <w:rtl/>
        </w:rPr>
      </w:pPr>
    </w:p>
    <w:p w:rsidR="00000000" w:rsidRDefault="00CD7142">
      <w:pPr>
        <w:jc w:val="center"/>
        <w:rPr>
          <w:rFonts w:cs="David"/>
          <w:b/>
          <w:bCs/>
          <w:sz w:val="24"/>
          <w:u w:val="single"/>
          <w:rtl/>
        </w:rPr>
      </w:pPr>
      <w:r>
        <w:rPr>
          <w:rFonts w:cs="David"/>
          <w:sz w:val="24"/>
          <w:rtl/>
        </w:rPr>
        <w:br w:type="page"/>
      </w:r>
      <w:r>
        <w:rPr>
          <w:rFonts w:cs="David"/>
          <w:b/>
          <w:bCs/>
          <w:sz w:val="24"/>
          <w:u w:val="single"/>
          <w:rtl/>
        </w:rPr>
        <w:lastRenderedPageBreak/>
        <w:t>2. קביעת מסגרת לדיון בהצעות להביע אי-אמון בממשלה</w:t>
      </w:r>
    </w:p>
    <w:p w:rsidR="00000000" w:rsidRDefault="00CD7142">
      <w:pPr>
        <w:jc w:val="center"/>
        <w:rPr>
          <w:rFonts w:cs="David"/>
          <w:b/>
          <w:bCs/>
          <w:sz w:val="24"/>
          <w:u w:val="single"/>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יש לנו עניין דחוף שאנחנו צריכים להעביר אותו, ומכאן גם יושב-ראש הכנסת וגם אנוכי עוב</w:t>
      </w:r>
      <w:r>
        <w:rPr>
          <w:rFonts w:cs="David"/>
          <w:sz w:val="24"/>
          <w:rtl/>
        </w:rPr>
        <w:t>רים לוועדות אחרות כדי לקיים את תהליך הבחירה של יושבי הראש. הנושא הוא קביעת מסגרת לדיון בהצעות להביע אי-אמון בממשלה. הוגשו על-ידי סיעות ש"ס ויהדות התורה ליושב-ראש הכנסת הצעות להביע אי-אמון בממשלה בשל הפרת הסטטוס-קוו בנושאי דת והמצוקה הכלכלית-חברתית. נקבע כי</w:t>
      </w:r>
      <w:r>
        <w:rPr>
          <w:rFonts w:cs="David"/>
          <w:sz w:val="24"/>
          <w:rtl/>
        </w:rPr>
        <w:t xml:space="preserve"> ההצעות יידונו בישיבת הכנסת ביום שני. </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אנחנו מתבקשים לקבוע מסגרת דיון להצעות האי-אמון, ואני מציע שיתקיים דיון משולב בהצעה של שתי הסיעות ותימסרנה הודעות סיעות במסגרת של שלוש דקות לסיעה.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מיכאל איתן: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שלוש דקות זה מעט מדי. אני מציע חמש דקות מינימום.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w:t>
      </w:r>
      <w:r>
        <w:rPr>
          <w:rFonts w:cs="David"/>
          <w:sz w:val="24"/>
          <w:u w:val="single"/>
          <w:rtl/>
        </w:rPr>
        <w:t>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מכיוון שיש לנו 14 סיעות ויש לנו ממילא סדר-יום לישיבה של היום, אני חושב ששלוש דקות זה מספיק.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מיכאל איתן: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בזמנו הודעות סיעות היו 10 דקות. כשבא כהנא, באקט של מחאה הוא היה מגיש כל שבוע הצעות אי-אמון וצמצמו את המסגרת לשלוש דקות. זה היה בי</w:t>
      </w:r>
      <w:r>
        <w:rPr>
          <w:rFonts w:cs="David"/>
          <w:sz w:val="24"/>
          <w:rtl/>
        </w:rPr>
        <w:t xml:space="preserve">טוי של בוז להצעות שלו. אחר-כך זה הפך לנורמה. אני מציע מינימום חמש דקות.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רשף חן: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מדוע שהודעות הסיעה לא יהיו יחסיות לגודל הסיעה?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לסיעה של</w:t>
      </w:r>
      <w:r>
        <w:rPr>
          <w:rFonts w:cs="David"/>
        </w:rPr>
        <w:t xml:space="preserve">  </w:t>
      </w:r>
      <w:r>
        <w:rPr>
          <w:rFonts w:cs="David"/>
          <w:sz w:val="24"/>
          <w:rtl/>
        </w:rPr>
        <w:t xml:space="preserve"> שניים הרי תיתן שלוש דקות, אם כך מה תעשה עם סיעה של 40?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גדעון סער:</w:t>
      </w:r>
    </w:p>
    <w:p w:rsidR="00000000" w:rsidRDefault="00CD7142">
      <w:pPr>
        <w:jc w:val="both"/>
        <w:rPr>
          <w:rFonts w:cs="David"/>
          <w:sz w:val="24"/>
          <w:rtl/>
        </w:rPr>
      </w:pPr>
    </w:p>
    <w:p w:rsidR="00000000" w:rsidRDefault="00CD7142">
      <w:pPr>
        <w:jc w:val="both"/>
        <w:rPr>
          <w:rFonts w:cs="David"/>
          <w:sz w:val="24"/>
          <w:rtl/>
        </w:rPr>
      </w:pPr>
      <w:r>
        <w:rPr>
          <w:rFonts w:cs="David"/>
          <w:sz w:val="24"/>
          <w:rtl/>
        </w:rPr>
        <w:tab/>
        <w:t>אני תומך בקיום מסגרת כ</w:t>
      </w:r>
      <w:r>
        <w:rPr>
          <w:rFonts w:cs="David"/>
          <w:sz w:val="24"/>
          <w:rtl/>
        </w:rPr>
        <w:t xml:space="preserve">פי שהצעת, אדוני היושב-ראש. עם כל הכבוד, מדובר בהצעת אי-אמון קנטרנית של סיעות שהיו שותפות לאותה מדיניות שעליה הן כובלות עכשיו.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מיכאל איתן: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זאת סתימת פיות.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גדעון סער:</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 אני אומר את עמדתי. מה שאתה עושה עכשיו, חבר הכנסת איתן, זאת סתימת פיות, כי אני לא </w:t>
      </w:r>
      <w:r>
        <w:rPr>
          <w:rFonts w:cs="David"/>
          <w:sz w:val="24"/>
          <w:rtl/>
        </w:rPr>
        <w:t xml:space="preserve">הפרעתי לך, למרות שחשבתי שהדברים שלך הם לא צודקים.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מיכאל איתן: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זאת קריאת ביניים. אתה אומר שבגלל התוכן אתה מגביל את הזמן.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אם כך, עומדת ההצעה על שלוש דקות ועומדת ההצעה על חמש דקות.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עמיר פרץ:</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אדוני היושב-ראש, חבר הכנסת סער, לדמו</w:t>
      </w:r>
      <w:r>
        <w:rPr>
          <w:rFonts w:cs="David"/>
          <w:sz w:val="24"/>
          <w:rtl/>
        </w:rPr>
        <w:t>קרטיה יש תכונה של חרב מתהפכת. היום זאת הקואליציה, מחר תהיה קואליציה אחרת. יש ימים שבהם אנשים מתפתים לוותר, אבל כשמביאים חבר-כנסת לנאום של שלוש דקות הוא נאלץ לחפש גימיקים, הוא נאלץ לא לתת מעט תוכן לדברים שנאמרים. לדעתו של חבר הכנסת סער ההצעה קנטרנית, אבל אי</w:t>
      </w:r>
      <w:r>
        <w:rPr>
          <w:rFonts w:cs="David"/>
          <w:sz w:val="24"/>
          <w:rtl/>
        </w:rPr>
        <w:t xml:space="preserve">-אפשר להעלות על הדעת שנקציב שלוש דקות. אני חושב שההצעה של מיכאל איתן היא במקומה. בואו נשמור קצת על כבוד הכנסת.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גדעון סער:</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 מה היה בכנסת החמש-עשרה בעניין הודעות סיעה?</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עמיר פרץ:</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לא פחות מחמש דקות. </w:t>
      </w:r>
    </w:p>
    <w:p w:rsidR="00000000" w:rsidRDefault="00CD7142">
      <w:pPr>
        <w:jc w:val="both"/>
        <w:rPr>
          <w:rFonts w:cs="David"/>
          <w:sz w:val="24"/>
          <w:rtl/>
        </w:rPr>
      </w:pPr>
    </w:p>
    <w:p w:rsidR="00000000" w:rsidRDefault="00CD7142">
      <w:pPr>
        <w:ind w:left="87"/>
        <w:jc w:val="both"/>
        <w:rPr>
          <w:rFonts w:cs="David"/>
          <w:sz w:val="24"/>
          <w:u w:val="single"/>
          <w:rtl/>
          <w:lang w:eastAsia="en-US"/>
        </w:rPr>
      </w:pPr>
      <w:r>
        <w:rPr>
          <w:rFonts w:cs="David"/>
          <w:sz w:val="24"/>
          <w:u w:val="single"/>
          <w:rtl/>
          <w:lang w:eastAsia="en-US"/>
        </w:rPr>
        <w:t>אנה שניידר:</w:t>
      </w:r>
    </w:p>
    <w:p w:rsidR="00000000" w:rsidRDefault="00CD7142">
      <w:pPr>
        <w:ind w:left="87"/>
        <w:jc w:val="both"/>
        <w:rPr>
          <w:rFonts w:cs="David"/>
          <w:sz w:val="24"/>
          <w:rtl/>
          <w:lang w:eastAsia="en-US"/>
        </w:rPr>
      </w:pPr>
    </w:p>
    <w:p w:rsidR="00000000" w:rsidRDefault="00CD7142">
      <w:pPr>
        <w:jc w:val="both"/>
        <w:rPr>
          <w:rFonts w:cs="David"/>
          <w:sz w:val="24"/>
          <w:rtl/>
        </w:rPr>
      </w:pPr>
      <w:r>
        <w:rPr>
          <w:rFonts w:cs="David"/>
          <w:sz w:val="24"/>
          <w:rtl/>
          <w:lang w:eastAsia="en-US"/>
        </w:rPr>
        <w:tab/>
        <w:t xml:space="preserve"> </w:t>
      </w:r>
      <w:r>
        <w:rPr>
          <w:rFonts w:cs="David"/>
          <w:sz w:val="24"/>
          <w:rtl/>
        </w:rPr>
        <w:t>בתקנון כתוב שבדיון סיעתי תקבע ועדת ה</w:t>
      </w:r>
      <w:r>
        <w:rPr>
          <w:rFonts w:cs="David"/>
          <w:sz w:val="24"/>
          <w:rtl/>
        </w:rPr>
        <w:t xml:space="preserve">כנסת את הזמן שיוקצב לדיון, והוא יחולק בין הסיעות לפי גודלן, ובלבד שבכל דיון יהיה לכול סיעה עשר דקות לפחות.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מיכאל איתן: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זאת בושה.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הכול לפי המבייש והכול לפי המתבייש. אני לא מתבייש בהצעה שלי והיא לא בושה.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יורי שטרן: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הצעות האי-א</w:t>
      </w:r>
      <w:r>
        <w:rPr>
          <w:rFonts w:cs="David"/>
          <w:sz w:val="24"/>
          <w:rtl/>
        </w:rPr>
        <w:t xml:space="preserve">מון בכנסת הזאת הן בכל מקרה הרבה פחות תכליתיות, בגלל שינוי המצב החוקי. לכן אסור לנו גם לרוקן אותן מהתוכן הרטורי. אני מציע ללכת פה לקולא ולא לחומרה.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יולי-יואל אדלשטיין:</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אני רוצה לשאול את היועצת המשפטית אם הסעיף הזה בתקנון מחייב אותנו כוועדת הכנסת.</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יושב</w:t>
      </w:r>
      <w:r>
        <w:rPr>
          <w:rFonts w:cs="David"/>
          <w:sz w:val="24"/>
          <w:u w:val="single"/>
          <w:rtl/>
        </w:rPr>
        <w:t>-ראש הכנסת, ראובן ריבלין: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אני מבקש להעיר לפני שהיועצת המשפטית משיבה, מכיוון שהשאלה יכולה להיות מסוכנת. </w:t>
      </w:r>
    </w:p>
    <w:p w:rsidR="00000000" w:rsidRDefault="00CD7142">
      <w:pPr>
        <w:jc w:val="both"/>
        <w:rPr>
          <w:rFonts w:cs="David"/>
          <w:sz w:val="24"/>
          <w:rtl/>
        </w:rPr>
      </w:pPr>
    </w:p>
    <w:p w:rsidR="00000000" w:rsidRDefault="00CD7142">
      <w:pPr>
        <w:jc w:val="both"/>
        <w:rPr>
          <w:rFonts w:cs="David"/>
          <w:sz w:val="24"/>
          <w:rtl/>
        </w:rPr>
      </w:pPr>
      <w:r>
        <w:rPr>
          <w:rFonts w:cs="David"/>
          <w:sz w:val="24"/>
          <w:rtl/>
        </w:rPr>
        <w:tab/>
        <w:t>יש תורה שבכתב ויש תורה שבעל-פה, ששינתה בהרבה את התורה שבכתב לנוכח הצורך. בכנסת הקודמת היו לנו 19 סיעות,  ולכן ניסינו לחפש מצב שבו כאשר בכל שבוע הוגש</w:t>
      </w:r>
      <w:r>
        <w:rPr>
          <w:rFonts w:cs="David"/>
          <w:sz w:val="24"/>
          <w:rtl/>
        </w:rPr>
        <w:t>ה הצעת   אי-אמון, ובכנסת הקודמת היו שנתיים הצעות אי-אמון מצד אחד שהתהפך לאחר מכן והפכו להצעות אי-אמון מהצד האחר, כפי שהיטיב לומר חבר הכנסת פרץ – סטינו מדיון סיעתי של עשר דקות בגלל צורך השעה בהסכמה לפי תקנה 148. תקנה 148 מאפשרת לוועדת הכנסת, בהסכמה, לקבל הצ</w:t>
      </w:r>
      <w:r>
        <w:rPr>
          <w:rFonts w:cs="David"/>
          <w:sz w:val="24"/>
          <w:rtl/>
        </w:rPr>
        <w:t xml:space="preserve">עה. לכן אני מציע שחבר הכנסת סער ייעתר לבקשתו של חבר הכנסת איתן, על-מנת לאפשר לקבל הסכמה רחבה.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גדעון סער:</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 חבר הכנסת ריבלין, ההצעה היתה של יושב-ראש הוועדה. אתה לא צריך להפנות אותה אלי. אני מצדי מקבל את הצעתו של חבר הכנסת איתן.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lastRenderedPageBreak/>
        <w:tab/>
        <w:t>אנחנ</w:t>
      </w:r>
      <w:r>
        <w:rPr>
          <w:rFonts w:cs="David"/>
          <w:sz w:val="24"/>
          <w:rtl/>
        </w:rPr>
        <w:t>ו ניתן לדיון הראשון בהצעת האי-אמון הראשונה שמוגשת נגד הממשלה שהורכבה את מה שלמדנו במשפט רומי, את ה-</w:t>
      </w:r>
      <w:r>
        <w:rPr>
          <w:rFonts w:cs="David"/>
        </w:rPr>
        <w:t>IUS PRIMAE NOCTIS</w:t>
      </w:r>
      <w:r>
        <w:rPr>
          <w:rFonts w:cs="David"/>
          <w:sz w:val="24"/>
          <w:rtl/>
        </w:rPr>
        <w:t xml:space="preserve">, את זכות הלילה הראשון, את זכות  הדיון הראשון. </w:t>
      </w:r>
    </w:p>
    <w:p w:rsidR="00000000" w:rsidRDefault="00CD7142">
      <w:pPr>
        <w:jc w:val="both"/>
        <w:rPr>
          <w:rFonts w:cs="David"/>
          <w:sz w:val="24"/>
          <w:rtl/>
        </w:rPr>
      </w:pPr>
    </w:p>
    <w:p w:rsidR="00000000" w:rsidRDefault="00CD7142">
      <w:pPr>
        <w:jc w:val="both"/>
        <w:rPr>
          <w:rFonts w:cs="David"/>
          <w:sz w:val="24"/>
          <w:rtl/>
        </w:rPr>
      </w:pPr>
      <w:r>
        <w:rPr>
          <w:rFonts w:cs="David"/>
          <w:sz w:val="24"/>
          <w:rtl/>
        </w:rPr>
        <w:tab/>
        <w:t>ההצעה היא אפוא לקיים דיון משולב. תימסרנה הודעות סיעות במסגרת של חמש דקות לסיעה. מי בעד? מי</w:t>
      </w:r>
      <w:r>
        <w:rPr>
          <w:rFonts w:cs="David"/>
          <w:sz w:val="24"/>
          <w:rtl/>
        </w:rPr>
        <w:t xml:space="preserve"> נגד?</w:t>
      </w:r>
    </w:p>
    <w:p w:rsidR="00000000" w:rsidRDefault="00CD7142">
      <w:pPr>
        <w:jc w:val="both"/>
        <w:rPr>
          <w:rFonts w:cs="David"/>
          <w:sz w:val="24"/>
          <w:rtl/>
        </w:rPr>
      </w:pPr>
    </w:p>
    <w:p w:rsidR="00000000" w:rsidRDefault="00CD7142">
      <w:pPr>
        <w:jc w:val="center"/>
        <w:rPr>
          <w:rFonts w:cs="David"/>
          <w:sz w:val="24"/>
          <w:rtl/>
        </w:rPr>
      </w:pPr>
      <w:r>
        <w:rPr>
          <w:rFonts w:cs="David"/>
          <w:sz w:val="24"/>
          <w:rtl/>
        </w:rPr>
        <w:t>ה צ ב ע ה</w:t>
      </w:r>
    </w:p>
    <w:p w:rsidR="00000000" w:rsidRDefault="00CD7142">
      <w:pPr>
        <w:jc w:val="center"/>
        <w:rPr>
          <w:rFonts w:cs="David"/>
          <w:sz w:val="24"/>
          <w:rtl/>
        </w:rPr>
      </w:pPr>
      <w:r>
        <w:rPr>
          <w:rFonts w:cs="David"/>
          <w:sz w:val="24"/>
          <w:rtl/>
        </w:rPr>
        <w:t>בעד – רוב</w:t>
      </w:r>
    </w:p>
    <w:p w:rsidR="00000000" w:rsidRDefault="00CD7142">
      <w:pPr>
        <w:jc w:val="center"/>
        <w:rPr>
          <w:rFonts w:cs="David"/>
          <w:sz w:val="24"/>
          <w:rtl/>
        </w:rPr>
      </w:pPr>
      <w:r>
        <w:rPr>
          <w:rFonts w:cs="David"/>
          <w:sz w:val="24"/>
          <w:rtl/>
        </w:rPr>
        <w:t>נגד – אין</w:t>
      </w:r>
    </w:p>
    <w:p w:rsidR="00000000" w:rsidRDefault="00CD7142">
      <w:pPr>
        <w:jc w:val="center"/>
        <w:rPr>
          <w:rFonts w:cs="David"/>
          <w:sz w:val="24"/>
          <w:rtl/>
        </w:rPr>
      </w:pPr>
      <w:r>
        <w:rPr>
          <w:rFonts w:cs="David"/>
          <w:sz w:val="24"/>
          <w:rtl/>
        </w:rPr>
        <w:t>נמנעים – אין</w:t>
      </w:r>
    </w:p>
    <w:p w:rsidR="00000000" w:rsidRDefault="00CD7142">
      <w:pPr>
        <w:jc w:val="both"/>
        <w:rPr>
          <w:rFonts w:cs="David"/>
          <w:sz w:val="24"/>
          <w:u w:val="single"/>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 xml:space="preserve">אני קובע שפה-אחד נקבע כי הדיון במליאה היום אחר-הצוהריים יהיה במסגרת הודעות סיעה של חמש דקות. </w:t>
      </w:r>
    </w:p>
    <w:p w:rsidR="00000000" w:rsidRDefault="00CD7142">
      <w:pPr>
        <w:jc w:val="both"/>
        <w:rPr>
          <w:rFonts w:cs="David"/>
          <w:sz w:val="24"/>
          <w:rtl/>
        </w:rPr>
      </w:pPr>
    </w:p>
    <w:p w:rsidR="00000000" w:rsidRDefault="00CD7142">
      <w:pPr>
        <w:rPr>
          <w:rFonts w:cs="David"/>
          <w:sz w:val="24"/>
          <w:u w:val="single"/>
          <w:rtl/>
        </w:rPr>
      </w:pPr>
      <w:r>
        <w:rPr>
          <w:rFonts w:cs="David"/>
          <w:sz w:val="24"/>
          <w:u w:val="single"/>
          <w:rtl/>
        </w:rPr>
        <w:t>עמיר פרץ:</w:t>
      </w:r>
    </w:p>
    <w:p w:rsidR="00000000" w:rsidRDefault="00CD7142">
      <w:pPr>
        <w:rPr>
          <w:rFonts w:cs="David"/>
          <w:sz w:val="24"/>
          <w:u w:val="single"/>
          <w:rtl/>
        </w:rPr>
      </w:pPr>
    </w:p>
    <w:p w:rsidR="00000000" w:rsidRDefault="00CD7142">
      <w:pPr>
        <w:jc w:val="both"/>
        <w:rPr>
          <w:rFonts w:cs="David"/>
          <w:sz w:val="24"/>
          <w:rtl/>
        </w:rPr>
      </w:pPr>
      <w:r>
        <w:rPr>
          <w:rFonts w:cs="David"/>
          <w:sz w:val="24"/>
          <w:rtl/>
        </w:rPr>
        <w:tab/>
        <w:t xml:space="preserve"> בשם הסיעות הקטנות, אני מברך אותך שתהיה לך הצלחה. </w:t>
      </w:r>
    </w:p>
    <w:p w:rsidR="00000000" w:rsidRDefault="00CD7142">
      <w:pPr>
        <w:jc w:val="both"/>
        <w:rPr>
          <w:rFonts w:cs="David"/>
          <w:sz w:val="24"/>
          <w:rtl/>
        </w:rPr>
      </w:pPr>
    </w:p>
    <w:p w:rsidR="00000000" w:rsidRDefault="00CD7142">
      <w:pPr>
        <w:jc w:val="both"/>
        <w:rPr>
          <w:rFonts w:cs="David"/>
          <w:sz w:val="24"/>
          <w:u w:val="single"/>
          <w:rtl/>
        </w:rPr>
      </w:pPr>
      <w:r>
        <w:rPr>
          <w:rFonts w:cs="David"/>
          <w:sz w:val="24"/>
          <w:u w:val="single"/>
          <w:rtl/>
        </w:rPr>
        <w:t>היו"ר רוני בראון:</w:t>
      </w:r>
    </w:p>
    <w:p w:rsidR="00000000" w:rsidRDefault="00CD7142">
      <w:pPr>
        <w:jc w:val="both"/>
        <w:rPr>
          <w:rFonts w:cs="David"/>
          <w:sz w:val="24"/>
          <w:rtl/>
        </w:rPr>
      </w:pPr>
    </w:p>
    <w:p w:rsidR="00000000" w:rsidRDefault="00CD7142">
      <w:pPr>
        <w:jc w:val="both"/>
        <w:rPr>
          <w:rFonts w:cs="David"/>
          <w:sz w:val="24"/>
          <w:rtl/>
        </w:rPr>
      </w:pPr>
      <w:r>
        <w:rPr>
          <w:rFonts w:cs="David"/>
          <w:sz w:val="24"/>
          <w:rtl/>
        </w:rPr>
        <w:tab/>
        <w:t>תודה ר</w:t>
      </w:r>
      <w:r>
        <w:rPr>
          <w:rFonts w:cs="David"/>
          <w:sz w:val="24"/>
          <w:rtl/>
        </w:rPr>
        <w:t xml:space="preserve">בה. הישיבה נעולה. </w:t>
      </w:r>
    </w:p>
    <w:p w:rsidR="00000000" w:rsidRDefault="00CD7142">
      <w:pPr>
        <w:jc w:val="both"/>
        <w:rPr>
          <w:rFonts w:cs="David"/>
          <w:sz w:val="24"/>
          <w:rtl/>
        </w:rPr>
      </w:pPr>
    </w:p>
    <w:p w:rsidR="00000000" w:rsidRDefault="00CD7142">
      <w:pPr>
        <w:jc w:val="both"/>
        <w:rPr>
          <w:rFonts w:cs="David"/>
          <w:sz w:val="24"/>
          <w:rtl/>
        </w:rPr>
      </w:pPr>
    </w:p>
    <w:p w:rsidR="00000000" w:rsidRDefault="00CD7142">
      <w:pPr>
        <w:jc w:val="both"/>
        <w:rPr>
          <w:rFonts w:cs="David"/>
          <w:sz w:val="24"/>
          <w:rtl/>
        </w:rPr>
      </w:pPr>
    </w:p>
    <w:p w:rsidR="00000000" w:rsidRDefault="00CD7142">
      <w:pPr>
        <w:pStyle w:val="20"/>
        <w:jc w:val="center"/>
        <w:rPr>
          <w:rFonts w:cs="David"/>
          <w:sz w:val="24"/>
          <w:rtl/>
        </w:rPr>
      </w:pPr>
      <w:r>
        <w:rPr>
          <w:rFonts w:cs="David"/>
          <w:sz w:val="24"/>
          <w:rtl/>
        </w:rPr>
        <w:t>הישיבה ננעלה בשעה 09:20</w:t>
      </w:r>
    </w:p>
    <w:p w:rsidR="00000000" w:rsidRDefault="00CD7142">
      <w:pPr>
        <w:jc w:val="both"/>
        <w:rPr>
          <w:rFonts w:cs="David"/>
          <w:sz w:val="24"/>
          <w:rtl/>
        </w:rPr>
      </w:pPr>
    </w:p>
    <w:p w:rsidR="00000000" w:rsidRDefault="00CD7142">
      <w:pPr>
        <w:jc w:val="both"/>
        <w:rPr>
          <w:rFonts w:cs="David"/>
          <w:sz w:val="24"/>
          <w:rtl/>
        </w:rPr>
      </w:pPr>
      <w:r>
        <w:rPr>
          <w:rFonts w:cs="David"/>
          <w:sz w:val="24"/>
          <w:rtl/>
        </w:rPr>
        <w:tab/>
      </w:r>
    </w:p>
    <w:p w:rsidR="00000000" w:rsidRDefault="00CD714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D7142">
      <w:r>
        <w:separator/>
      </w:r>
    </w:p>
  </w:endnote>
  <w:endnote w:type="continuationSeparator" w:id="0">
    <w:p w:rsidR="00000000" w:rsidRDefault="00CD7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7142">
    <w:pPr>
      <w:pStyle w:val="a7"/>
      <w:rPr>
        <w:rFonts w:cs="David"/>
        <w:sz w:val="24"/>
        <w:rtl/>
      </w:rPr>
    </w:pPr>
  </w:p>
  <w:p w:rsidR="00000000" w:rsidRDefault="00CD714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7142">
    <w:pPr>
      <w:pStyle w:val="a7"/>
      <w:rPr>
        <w:rFonts w:cs="David"/>
        <w:sz w:val="24"/>
        <w:rtl/>
      </w:rPr>
    </w:pPr>
  </w:p>
  <w:p w:rsidR="00000000" w:rsidRDefault="00CD714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D7142">
      <w:r>
        <w:separator/>
      </w:r>
    </w:p>
  </w:footnote>
  <w:footnote w:type="continuationSeparator" w:id="0">
    <w:p w:rsidR="00000000" w:rsidRDefault="00CD714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7142">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CD7142">
    <w:pPr>
      <w:pStyle w:val="a5"/>
      <w:ind w:right="360"/>
      <w:rPr>
        <w:rFonts w:cs="David"/>
        <w:sz w:val="24"/>
        <w:rtl/>
      </w:rPr>
    </w:pPr>
    <w:r>
      <w:rPr>
        <w:rFonts w:cs="David"/>
        <w:sz w:val="24"/>
        <w:rtl/>
      </w:rPr>
      <w:t>ועדת הכנסת</w:t>
    </w:r>
  </w:p>
  <w:p w:rsidR="00000000" w:rsidRDefault="00CD7142">
    <w:pPr>
      <w:pStyle w:val="a5"/>
      <w:rPr>
        <w:rFonts w:cs="David"/>
        <w:sz w:val="24"/>
        <w:rtl/>
      </w:rPr>
    </w:pPr>
    <w:r>
      <w:rPr>
        <w:rFonts w:cs="David"/>
        <w:sz w:val="24"/>
        <w:rtl/>
      </w:rPr>
      <w:t>10.03.2003</w:t>
    </w:r>
  </w:p>
  <w:p w:rsidR="00000000" w:rsidRDefault="00CD714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7142">
    <w:pPr>
      <w:pStyle w:val="a5"/>
      <w:rPr>
        <w:rFonts w:cs="David"/>
        <w:sz w:val="24"/>
        <w:rtl/>
      </w:rPr>
    </w:pPr>
  </w:p>
  <w:p w:rsidR="00000000" w:rsidRDefault="00CD714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D7142"/>
    <w:rsid w:val="00CD7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7B67B8-98FF-48DD-A25E-74945FEDB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5D5DE-CBD9-4C22-8636-95BABFE8A52D}"/>
</file>

<file path=customXml/itemProps2.xml><?xml version="1.0" encoding="utf-8"?>
<ds:datastoreItem xmlns:ds="http://schemas.openxmlformats.org/officeDocument/2006/customXml" ds:itemID="{886A6849-1B5E-4BC9-940B-648979138715}"/>
</file>

<file path=customXml/itemProps3.xml><?xml version="1.0" encoding="utf-8"?>
<ds:datastoreItem xmlns:ds="http://schemas.openxmlformats.org/officeDocument/2006/customXml" ds:itemID="{026F8A70-929A-41BF-A3FD-7EB79F197506}"/>
</file>

<file path=docProps/app.xml><?xml version="1.0" encoding="utf-8"?>
<Properties xmlns="http://schemas.openxmlformats.org/officeDocument/2006/extended-properties" xmlns:vt="http://schemas.openxmlformats.org/officeDocument/2006/docPropsVTypes">
  <Template>Normal</Template>
  <TotalTime>0</TotalTime>
  <Pages>5</Pages>
  <Words>1046</Words>
  <Characters>5233</Characters>
  <Application>Microsoft Office Word</Application>
  <DocSecurity>0</DocSecurity>
  <Lines>43</Lines>
  <Paragraphs>12</Paragraphs>
  <ScaleCrop>false</ScaleCrop>
  <Company>knesset</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הכנסת/6307</dc:title>
  <dc:subject>כנסת 10.3.2003א</dc:subject>
  <dc:creator>שלומית כהן</dc:creator>
  <cp:keywords/>
  <dc:description/>
  <cp:lastModifiedBy>knesset</cp:lastModifiedBy>
  <cp:revision>2</cp:revision>
  <dcterms:created xsi:type="dcterms:W3CDTF">2018-06-07T10:34:00Z</dcterms:created>
  <dcterms:modified xsi:type="dcterms:W3CDTF">2018-06-07T10:34:00Z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87809</vt:r8>
  </property>
</Properties>
</file>