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1E3B">
      <w:pPr>
        <w:rPr>
          <w:rFonts w:cs="David"/>
          <w:rtl/>
          <w:lang w:val="en-US"/>
        </w:rPr>
      </w:pPr>
      <w:bookmarkStart w:id="0" w:name="_GoBack"/>
      <w:bookmarkEnd w:id="0"/>
    </w:p>
    <w:p w:rsidR="00000000" w:rsidRDefault="002A1E3B">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w:t>
      </w:r>
      <w:r>
        <w:rPr>
          <w:rFonts w:cs="David"/>
          <w:b/>
          <w:bCs/>
          <w:rtl/>
        </w:rPr>
        <w:t xml:space="preserve">תוקן </w:t>
      </w:r>
    </w:p>
    <w:p w:rsidR="00000000" w:rsidRDefault="002A1E3B">
      <w:pPr>
        <w:rPr>
          <w:rFonts w:cs="David"/>
          <w:rtl/>
        </w:rPr>
      </w:pPr>
      <w:r>
        <w:rPr>
          <w:rFonts w:cs="David"/>
          <w:b/>
          <w:bCs/>
          <w:rtl/>
        </w:rPr>
        <w:t>מושב שלישי</w:t>
      </w:r>
      <w:r>
        <w:rPr>
          <w:rFonts w:cs="David"/>
          <w:rtl/>
        </w:rPr>
        <w:t xml:space="preserve"> </w:t>
      </w:r>
    </w:p>
    <w:p w:rsidR="00000000" w:rsidRDefault="002A1E3B">
      <w:pPr>
        <w:rPr>
          <w:rFonts w:cs="David"/>
          <w:rtl/>
        </w:rPr>
      </w:pPr>
    </w:p>
    <w:p w:rsidR="00000000" w:rsidRDefault="002A1E3B">
      <w:pPr>
        <w:rPr>
          <w:rFonts w:cs="David"/>
          <w:rtl/>
        </w:rPr>
      </w:pPr>
    </w:p>
    <w:p w:rsidR="00000000" w:rsidRDefault="002A1E3B">
      <w:pPr>
        <w:jc w:val="center"/>
        <w:rPr>
          <w:rFonts w:cs="David"/>
          <w:b/>
          <w:bCs/>
          <w:rtl/>
        </w:rPr>
      </w:pPr>
      <w:r>
        <w:rPr>
          <w:rFonts w:cs="David"/>
          <w:b/>
          <w:bCs/>
          <w:rtl/>
        </w:rPr>
        <w:t xml:space="preserve"> </w:t>
      </w:r>
    </w:p>
    <w:p w:rsidR="00000000" w:rsidRDefault="002A1E3B">
      <w:pPr>
        <w:jc w:val="center"/>
        <w:rPr>
          <w:rFonts w:cs="David"/>
          <w:b/>
          <w:bCs/>
          <w:rtl/>
        </w:rPr>
      </w:pPr>
      <w:r>
        <w:rPr>
          <w:rFonts w:cs="David"/>
          <w:b/>
          <w:bCs/>
          <w:rtl/>
        </w:rPr>
        <w:t xml:space="preserve">פרוטוקול מס'  259 </w:t>
      </w:r>
    </w:p>
    <w:p w:rsidR="00000000" w:rsidRDefault="002A1E3B">
      <w:pPr>
        <w:jc w:val="center"/>
        <w:rPr>
          <w:rFonts w:cs="David"/>
          <w:b/>
          <w:bCs/>
          <w:rtl/>
        </w:rPr>
      </w:pPr>
      <w:r>
        <w:rPr>
          <w:rFonts w:cs="David"/>
          <w:b/>
          <w:bCs/>
          <w:rtl/>
        </w:rPr>
        <w:t>ועדת העליה, הקליטה והתפוצות</w:t>
      </w:r>
    </w:p>
    <w:p w:rsidR="00000000" w:rsidRDefault="002A1E3B">
      <w:pPr>
        <w:jc w:val="center"/>
        <w:rPr>
          <w:rFonts w:cs="David"/>
          <w:u w:val="single"/>
          <w:rtl/>
        </w:rPr>
      </w:pPr>
      <w:r>
        <w:rPr>
          <w:rFonts w:cs="David"/>
          <w:b/>
          <w:bCs/>
          <w:u w:val="single"/>
          <w:rtl/>
        </w:rPr>
        <w:t>יום רביעי, י"ג בתמוז התשס"ה (20 ביולי 2005), שעה 8:55</w:t>
      </w: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b/>
          <w:bCs/>
          <w:u w:val="single"/>
          <w:rtl/>
        </w:rPr>
      </w:pPr>
    </w:p>
    <w:p w:rsidR="00000000" w:rsidRDefault="002A1E3B">
      <w:pPr>
        <w:ind w:left="1440" w:hanging="1440"/>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יחס המדינה לניצולי השואה </w:t>
      </w:r>
    </w:p>
    <w:p w:rsidR="00000000" w:rsidRDefault="002A1E3B">
      <w:pPr>
        <w:ind w:left="1440" w:hanging="1440"/>
        <w:rPr>
          <w:rFonts w:cs="David"/>
          <w:b/>
          <w:bCs/>
          <w:rtl/>
        </w:rPr>
      </w:pPr>
      <w:r>
        <w:rPr>
          <w:rFonts w:cs="David"/>
          <w:b/>
          <w:bCs/>
          <w:rtl/>
        </w:rPr>
        <w:tab/>
        <w:t xml:space="preserve">של חברי-הכנסת: קולט אביטל, יוסי שריד, אהוד רצאבי </w:t>
      </w:r>
    </w:p>
    <w:p w:rsidR="00000000" w:rsidRDefault="002A1E3B">
      <w:pPr>
        <w:ind w:left="1440" w:hanging="1440"/>
        <w:rPr>
          <w:rFonts w:cs="David"/>
          <w:b/>
          <w:bCs/>
          <w:rtl/>
        </w:rPr>
      </w:pPr>
      <w:r>
        <w:rPr>
          <w:rFonts w:cs="David"/>
          <w:b/>
          <w:bCs/>
          <w:rtl/>
        </w:rPr>
        <w:tab/>
        <w:t xml:space="preserve">אישור מסקנות הוועדה </w:t>
      </w:r>
    </w:p>
    <w:p w:rsidR="00000000" w:rsidRDefault="002A1E3B">
      <w:pPr>
        <w:ind w:left="1440" w:hanging="1440"/>
        <w:rPr>
          <w:rFonts w:cs="David"/>
          <w:rtl/>
        </w:rPr>
      </w:pPr>
      <w:r>
        <w:rPr>
          <w:rFonts w:cs="David"/>
          <w:b/>
          <w:bCs/>
          <w:rtl/>
        </w:rPr>
        <w:t xml:space="preserve">  </w:t>
      </w:r>
    </w:p>
    <w:p w:rsidR="00000000" w:rsidRDefault="002A1E3B">
      <w:pPr>
        <w:rPr>
          <w:rFonts w:cs="David"/>
          <w:rtl/>
        </w:rPr>
      </w:pP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rtl/>
        </w:rPr>
      </w:pPr>
      <w:r>
        <w:rPr>
          <w:rFonts w:cs="David"/>
          <w:b/>
          <w:bCs/>
          <w:u w:val="single"/>
          <w:rtl/>
        </w:rPr>
        <w:t>נכחו</w:t>
      </w:r>
      <w:r>
        <w:rPr>
          <w:rFonts w:cs="David"/>
          <w:rtl/>
        </w:rPr>
        <w:t>:</w:t>
      </w:r>
    </w:p>
    <w:p w:rsidR="00000000" w:rsidRDefault="002A1E3B">
      <w:pPr>
        <w:rPr>
          <w:rFonts w:cs="David"/>
          <w:rtl/>
        </w:rPr>
      </w:pPr>
    </w:p>
    <w:p w:rsidR="00000000" w:rsidRDefault="002A1E3B">
      <w:pPr>
        <w:rPr>
          <w:rFonts w:cs="David"/>
          <w:rtl/>
        </w:rPr>
      </w:pPr>
      <w:r>
        <w:rPr>
          <w:rFonts w:cs="David"/>
          <w:b/>
          <w:bCs/>
          <w:u w:val="single"/>
          <w:rtl/>
        </w:rPr>
        <w:t xml:space="preserve">חברי </w:t>
      </w:r>
      <w:r>
        <w:rPr>
          <w:rFonts w:cs="David"/>
          <w:b/>
          <w:bCs/>
          <w:u w:val="single"/>
          <w:rtl/>
        </w:rPr>
        <w:t>הוועדה</w:t>
      </w:r>
      <w:r>
        <w:rPr>
          <w:rFonts w:cs="David"/>
          <w:rtl/>
        </w:rPr>
        <w:t>:</w:t>
      </w:r>
      <w:r>
        <w:rPr>
          <w:rFonts w:cs="David"/>
          <w:rtl/>
        </w:rPr>
        <w:tab/>
        <w:t>קולט אביטל – היו"ר</w:t>
      </w:r>
    </w:p>
    <w:p w:rsidR="00000000" w:rsidRDefault="002A1E3B">
      <w:pPr>
        <w:rPr>
          <w:rFonts w:cs="David"/>
          <w:rtl/>
        </w:rPr>
      </w:pPr>
      <w:r>
        <w:rPr>
          <w:rFonts w:cs="David"/>
          <w:rtl/>
        </w:rPr>
        <w:tab/>
      </w:r>
      <w:r>
        <w:rPr>
          <w:rFonts w:cs="David"/>
          <w:rtl/>
        </w:rPr>
        <w:tab/>
        <w:t>ויקטור בריילובסקי</w:t>
      </w:r>
    </w:p>
    <w:p w:rsidR="00000000" w:rsidRDefault="002A1E3B">
      <w:pPr>
        <w:rPr>
          <w:rFonts w:cs="David"/>
          <w:rtl/>
        </w:rPr>
      </w:pPr>
      <w:r>
        <w:rPr>
          <w:rFonts w:cs="David"/>
          <w:rtl/>
        </w:rPr>
        <w:tab/>
      </w:r>
      <w:r>
        <w:rPr>
          <w:rFonts w:cs="David"/>
          <w:rtl/>
        </w:rPr>
        <w:tab/>
        <w:t>מיכאל נודלמן</w:t>
      </w:r>
    </w:p>
    <w:p w:rsidR="00000000" w:rsidRDefault="002A1E3B">
      <w:pPr>
        <w:rPr>
          <w:rFonts w:cs="David"/>
          <w:rtl/>
        </w:rPr>
      </w:pPr>
      <w:r>
        <w:rPr>
          <w:rFonts w:cs="David"/>
          <w:rtl/>
        </w:rPr>
        <w:tab/>
      </w:r>
      <w:r>
        <w:rPr>
          <w:rFonts w:cs="David"/>
          <w:rtl/>
        </w:rPr>
        <w:tab/>
        <w:t>אהוד רצאבי</w:t>
      </w:r>
    </w:p>
    <w:p w:rsidR="00000000" w:rsidRDefault="002A1E3B">
      <w:pPr>
        <w:rPr>
          <w:rFonts w:cs="David"/>
          <w:rtl/>
        </w:rPr>
      </w:pPr>
      <w:r>
        <w:rPr>
          <w:rFonts w:cs="David"/>
          <w:rtl/>
        </w:rPr>
        <w:tab/>
      </w:r>
      <w:r>
        <w:rPr>
          <w:rFonts w:cs="David"/>
          <w:rtl/>
        </w:rPr>
        <w:tab/>
      </w:r>
    </w:p>
    <w:p w:rsidR="00000000" w:rsidRDefault="002A1E3B">
      <w:pPr>
        <w:rPr>
          <w:rFonts w:cs="David"/>
          <w:rtl/>
        </w:rPr>
      </w:pPr>
      <w:r>
        <w:rPr>
          <w:rFonts w:cs="David"/>
          <w:rtl/>
        </w:rPr>
        <w:tab/>
      </w:r>
      <w:r>
        <w:rPr>
          <w:rFonts w:cs="David"/>
          <w:rtl/>
        </w:rPr>
        <w:tab/>
      </w:r>
    </w:p>
    <w:p w:rsidR="00000000" w:rsidRDefault="002A1E3B">
      <w:pPr>
        <w:rPr>
          <w:rFonts w:cs="David"/>
          <w:rtl/>
        </w:rPr>
      </w:pPr>
      <w:r>
        <w:rPr>
          <w:rFonts w:cs="David"/>
          <w:rtl/>
        </w:rPr>
        <w:tab/>
        <w:t xml:space="preserve"> </w:t>
      </w: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b/>
          <w:bCs/>
          <w:u w:val="single"/>
          <w:rtl/>
        </w:rPr>
      </w:pPr>
    </w:p>
    <w:p w:rsidR="00000000" w:rsidRDefault="002A1E3B">
      <w:pPr>
        <w:rPr>
          <w:rFonts w:cs="David"/>
          <w:rtl/>
        </w:rPr>
      </w:pPr>
      <w:r>
        <w:rPr>
          <w:rFonts w:cs="David"/>
          <w:b/>
          <w:bCs/>
          <w:u w:val="single"/>
          <w:rtl/>
        </w:rPr>
        <w:t>מנהלת הוועדה</w:t>
      </w:r>
      <w:r>
        <w:rPr>
          <w:rFonts w:cs="David"/>
          <w:rtl/>
        </w:rPr>
        <w:t>:</w:t>
      </w:r>
      <w:r>
        <w:rPr>
          <w:rFonts w:cs="David"/>
          <w:rtl/>
        </w:rPr>
        <w:tab/>
        <w:t xml:space="preserve">דנה גורדון </w:t>
      </w:r>
    </w:p>
    <w:p w:rsidR="00000000" w:rsidRDefault="002A1E3B">
      <w:pPr>
        <w:rPr>
          <w:rFonts w:cs="David"/>
          <w:rtl/>
        </w:rPr>
      </w:pPr>
    </w:p>
    <w:p w:rsidR="00000000" w:rsidRDefault="002A1E3B">
      <w:pPr>
        <w:rPr>
          <w:rFonts w:cs="David"/>
          <w:rtl/>
        </w:rPr>
      </w:pPr>
      <w:r>
        <w:rPr>
          <w:rFonts w:cs="David"/>
          <w:b/>
          <w:bCs/>
          <w:u w:val="single"/>
          <w:rtl/>
        </w:rPr>
        <w:t>נרשם ע"י:</w:t>
      </w:r>
      <w:r>
        <w:rPr>
          <w:rFonts w:cs="David"/>
          <w:rtl/>
        </w:rPr>
        <w:tab/>
        <w:t>חבר המתרגמים בע"מ</w:t>
      </w:r>
    </w:p>
    <w:p w:rsidR="00000000" w:rsidRDefault="002A1E3B">
      <w:pPr>
        <w:rPr>
          <w:rFonts w:cs="David"/>
          <w:rtl/>
        </w:rPr>
      </w:pPr>
    </w:p>
    <w:p w:rsidR="00000000" w:rsidRDefault="002A1E3B">
      <w:pPr>
        <w:rPr>
          <w:rFonts w:cs="David"/>
          <w:rtl/>
        </w:rPr>
      </w:pPr>
    </w:p>
    <w:p w:rsidR="00000000" w:rsidRDefault="002A1E3B">
      <w:pPr>
        <w:rPr>
          <w:rFonts w:cs="David"/>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p>
    <w:p w:rsidR="00000000" w:rsidRDefault="002A1E3B">
      <w:pPr>
        <w:ind w:left="1440" w:hanging="1440"/>
        <w:jc w:val="center"/>
        <w:rPr>
          <w:rFonts w:cs="David"/>
          <w:b/>
          <w:bCs/>
          <w:rtl/>
        </w:rPr>
      </w:pPr>
      <w:r>
        <w:rPr>
          <w:rFonts w:cs="David"/>
          <w:b/>
          <w:bCs/>
          <w:rtl/>
        </w:rPr>
        <w:t>יחס המדינה לניצולי השואה</w:t>
      </w:r>
    </w:p>
    <w:p w:rsidR="00000000" w:rsidRDefault="002A1E3B">
      <w:pPr>
        <w:ind w:left="1440" w:hanging="1440"/>
        <w:jc w:val="center"/>
        <w:rPr>
          <w:rFonts w:cs="David"/>
          <w:b/>
          <w:bCs/>
          <w:rtl/>
        </w:rPr>
      </w:pPr>
      <w:r>
        <w:rPr>
          <w:rFonts w:cs="David"/>
          <w:b/>
          <w:bCs/>
          <w:rtl/>
        </w:rPr>
        <w:t>של חברי-הכנסת: קולט אביטל, יוסי שריד, אהוד רצאבי</w:t>
      </w:r>
    </w:p>
    <w:p w:rsidR="00000000" w:rsidRDefault="002A1E3B">
      <w:pPr>
        <w:jc w:val="center"/>
        <w:rPr>
          <w:rFonts w:cs="David"/>
          <w:b/>
          <w:bCs/>
          <w:rtl/>
        </w:rPr>
      </w:pPr>
      <w:r>
        <w:rPr>
          <w:rFonts w:cs="David"/>
          <w:b/>
          <w:bCs/>
          <w:rtl/>
        </w:rPr>
        <w:t>אישור מסקנות הוועדה</w:t>
      </w:r>
    </w:p>
    <w:p w:rsidR="00000000" w:rsidRDefault="002A1E3B">
      <w:pPr>
        <w:rPr>
          <w:rFonts w:cs="David"/>
          <w:b/>
          <w:bCs/>
          <w:rtl/>
        </w:rPr>
      </w:pPr>
    </w:p>
    <w:p w:rsidR="00000000" w:rsidRDefault="002A1E3B">
      <w:pPr>
        <w:rPr>
          <w:rFonts w:cs="David"/>
          <w:b/>
          <w:bCs/>
          <w:rtl/>
        </w:rPr>
      </w:pPr>
    </w:p>
    <w:p w:rsidR="00000000" w:rsidRDefault="002A1E3B">
      <w:pPr>
        <w:jc w:val="both"/>
        <w:rPr>
          <w:rFonts w:cs="David"/>
          <w:rtl/>
        </w:rPr>
      </w:pPr>
      <w:r>
        <w:rPr>
          <w:rFonts w:cs="David"/>
          <w:u w:val="single"/>
          <w:rtl/>
        </w:rPr>
        <w:lastRenderedPageBreak/>
        <w:t>היו”</w:t>
      </w:r>
      <w:r>
        <w:rPr>
          <w:rFonts w:cs="David"/>
          <w:u w:val="single"/>
          <w:rtl/>
        </w:rPr>
        <w:t>ר קולט אביטל:</w:t>
      </w:r>
    </w:p>
    <w:p w:rsidR="00000000" w:rsidRDefault="002A1E3B">
      <w:pPr>
        <w:jc w:val="both"/>
        <w:rPr>
          <w:rFonts w:cs="David"/>
          <w:rtl/>
        </w:rPr>
      </w:pPr>
    </w:p>
    <w:p w:rsidR="00000000" w:rsidRDefault="002A1E3B">
      <w:pPr>
        <w:jc w:val="both"/>
        <w:rPr>
          <w:rFonts w:cs="David"/>
          <w:rtl/>
        </w:rPr>
      </w:pPr>
      <w:r>
        <w:rPr>
          <w:rFonts w:cs="David"/>
          <w:rtl/>
        </w:rPr>
        <w:tab/>
        <w:t>בוקר טוב, אני מתכבדת לפתוח את הישיבה הראשונה של ועדת העלייה, הקליטה והתפוצות היום. שהיא ישיבה יחסית קצרה, לאחר מכן נמשיך בתכנית הרגילה. הישיבה הזאת נועדה אך ורק לקבל את אישור חברי הוועדה והמציעים לסדר לנוסח המסקנות שאנחנו הולכים להניח על שו</w:t>
      </w:r>
      <w:r>
        <w:rPr>
          <w:rFonts w:cs="David"/>
          <w:rtl/>
        </w:rPr>
        <w:t>לחן הכנסת היום.</w:t>
      </w:r>
    </w:p>
    <w:p w:rsidR="00000000" w:rsidRDefault="002A1E3B">
      <w:pPr>
        <w:jc w:val="both"/>
        <w:rPr>
          <w:rFonts w:cs="David"/>
          <w:rtl/>
        </w:rPr>
      </w:pPr>
    </w:p>
    <w:p w:rsidR="00000000" w:rsidRDefault="002A1E3B">
      <w:pPr>
        <w:jc w:val="both"/>
        <w:rPr>
          <w:rFonts w:cs="David"/>
          <w:rtl/>
        </w:rPr>
      </w:pPr>
      <w:r>
        <w:rPr>
          <w:rFonts w:cs="David"/>
          <w:rtl/>
        </w:rPr>
        <w:tab/>
        <w:t>והדיון שהיה פה אתמול הוא דיון בעצם שני או שלישי שקיימנו בנושא יחס המדינה לניצולי שואה. אני רוצה להקריא לפרוטוקול את מסקנות הוועדה. ואם יש לכם שינויים או סגנון שונה או משהו כזה, אז אנחנו כמובן נתקן.</w:t>
      </w:r>
    </w:p>
    <w:p w:rsidR="00000000" w:rsidRDefault="002A1E3B">
      <w:pPr>
        <w:ind w:right="1418"/>
        <w:jc w:val="both"/>
        <w:rPr>
          <w:rFonts w:cs="David"/>
          <w:rtl/>
        </w:rPr>
      </w:pPr>
    </w:p>
    <w:p w:rsidR="00000000" w:rsidRDefault="002A1E3B">
      <w:pPr>
        <w:ind w:right="1418"/>
        <w:jc w:val="both"/>
        <w:rPr>
          <w:rFonts w:cs="David"/>
          <w:rtl/>
        </w:rPr>
      </w:pPr>
      <w:r>
        <w:rPr>
          <w:rFonts w:cs="David"/>
          <w:rtl/>
        </w:rPr>
        <w:tab/>
        <w:t>"1.</w:t>
      </w:r>
      <w:r>
        <w:rPr>
          <w:rFonts w:cs="David"/>
          <w:rtl/>
        </w:rPr>
        <w:tab/>
        <w:t>הוועדה קוראת לשר האוצר:</w:t>
      </w:r>
    </w:p>
    <w:p w:rsidR="00000000" w:rsidRDefault="002A1E3B">
      <w:pPr>
        <w:ind w:right="1418"/>
        <w:jc w:val="both"/>
        <w:rPr>
          <w:rFonts w:cs="David"/>
          <w:rtl/>
        </w:rPr>
      </w:pPr>
    </w:p>
    <w:p w:rsidR="00000000" w:rsidRDefault="002A1E3B">
      <w:pPr>
        <w:ind w:left="1757" w:right="1418" w:hanging="317"/>
        <w:jc w:val="both"/>
        <w:rPr>
          <w:rFonts w:cs="David"/>
          <w:rtl/>
        </w:rPr>
      </w:pPr>
      <w:r>
        <w:rPr>
          <w:rFonts w:cs="David"/>
          <w:rtl/>
        </w:rPr>
        <w:t>א. להעביר</w:t>
      </w:r>
      <w:r>
        <w:rPr>
          <w:rFonts w:cs="David"/>
          <w:rtl/>
        </w:rPr>
        <w:t xml:space="preserve"> כבר בשבוע הבא 3.5 מיליון ש"ח מתוך הסכום הכולל של 7 מיליון ש"ח שהוקצבו לקרן לרווחת נפגעי השואה.</w:t>
      </w:r>
    </w:p>
    <w:p w:rsidR="00000000" w:rsidRDefault="002A1E3B">
      <w:pPr>
        <w:ind w:right="1418"/>
        <w:jc w:val="both"/>
        <w:rPr>
          <w:rFonts w:cs="David"/>
          <w:rtl/>
        </w:rPr>
      </w:pPr>
    </w:p>
    <w:p w:rsidR="00000000" w:rsidRDefault="002A1E3B">
      <w:pPr>
        <w:ind w:left="1757" w:right="1418" w:hanging="283"/>
        <w:jc w:val="both"/>
        <w:rPr>
          <w:rFonts w:cs="David"/>
          <w:rtl/>
        </w:rPr>
      </w:pPr>
      <w:r>
        <w:rPr>
          <w:rFonts w:cs="David"/>
          <w:rtl/>
        </w:rPr>
        <w:t>ב. בתוך חודש וחצי, לכל היותר, להעביר את יתרת הסכום של 3.5 מיליון ש"ח, בצמוד להצהרת מנהל הקרן בדבר בקשה נוספת של נזקקים שהועברו אליו או לידיו.</w:t>
      </w:r>
    </w:p>
    <w:p w:rsidR="00000000" w:rsidRDefault="002A1E3B">
      <w:pPr>
        <w:ind w:left="1440"/>
        <w:jc w:val="both"/>
        <w:rPr>
          <w:rFonts w:cs="David"/>
          <w:rtl/>
        </w:rPr>
      </w:pPr>
    </w:p>
    <w:p w:rsidR="00000000" w:rsidRDefault="002A1E3B">
      <w:pPr>
        <w:numPr>
          <w:ilvl w:val="0"/>
          <w:numId w:val="14"/>
        </w:numPr>
        <w:ind w:left="1440" w:right="1418"/>
        <w:jc w:val="both"/>
        <w:rPr>
          <w:rFonts w:cs="David"/>
          <w:rtl/>
        </w:rPr>
      </w:pPr>
      <w:r>
        <w:rPr>
          <w:rFonts w:cs="David"/>
          <w:rtl/>
        </w:rPr>
        <w:t>הוועדה מבקשת</w:t>
      </w:r>
      <w:r>
        <w:rPr>
          <w:rFonts w:cs="David"/>
          <w:rtl/>
        </w:rPr>
        <w:t xml:space="preserve"> משר האוצר להעביר בכפוף לכך שהקרן תעביר לו כל מידע שתידרש:</w:t>
      </w:r>
    </w:p>
    <w:p w:rsidR="00000000" w:rsidRDefault="002A1E3B">
      <w:pPr>
        <w:ind w:left="720"/>
        <w:jc w:val="both"/>
        <w:rPr>
          <w:rFonts w:cs="David"/>
          <w:rtl/>
        </w:rPr>
      </w:pPr>
    </w:p>
    <w:p w:rsidR="00000000" w:rsidRDefault="002A1E3B">
      <w:pPr>
        <w:ind w:left="1757" w:right="1418" w:hanging="339"/>
        <w:jc w:val="both"/>
        <w:rPr>
          <w:rFonts w:cs="David"/>
          <w:rtl/>
        </w:rPr>
      </w:pPr>
      <w:r>
        <w:rPr>
          <w:rFonts w:cs="David"/>
          <w:rtl/>
        </w:rPr>
        <w:t>א. מסקנות הצוות שהוקם על ידו, לבדיקת הקצאת הסכום הנוסף הדרוש לקרן לרווחת נפגעי השואה, עד לסיום שנת התקציב, כמובטח על-ידי השר.</w:t>
      </w:r>
    </w:p>
    <w:p w:rsidR="00000000" w:rsidRDefault="002A1E3B">
      <w:pPr>
        <w:ind w:left="1757" w:right="1418" w:hanging="339"/>
        <w:jc w:val="both"/>
        <w:rPr>
          <w:rFonts w:cs="David"/>
          <w:rtl/>
        </w:rPr>
      </w:pPr>
    </w:p>
    <w:p w:rsidR="00000000" w:rsidRDefault="002A1E3B">
      <w:pPr>
        <w:ind w:left="1757" w:right="1418" w:hanging="339"/>
        <w:jc w:val="both"/>
        <w:rPr>
          <w:rFonts w:cs="David"/>
          <w:rtl/>
        </w:rPr>
      </w:pPr>
      <w:r>
        <w:rPr>
          <w:rFonts w:cs="David"/>
          <w:rtl/>
        </w:rPr>
        <w:t>ב. התייחסות לסכום שיוקצה במסגרת תקציב 2006.</w:t>
      </w:r>
    </w:p>
    <w:p w:rsidR="00000000" w:rsidRDefault="002A1E3B">
      <w:pPr>
        <w:ind w:left="1757" w:right="1418" w:hanging="339"/>
        <w:jc w:val="both"/>
        <w:rPr>
          <w:rFonts w:cs="David"/>
          <w:rtl/>
        </w:rPr>
      </w:pPr>
    </w:p>
    <w:p w:rsidR="00000000" w:rsidRDefault="002A1E3B">
      <w:pPr>
        <w:numPr>
          <w:ilvl w:val="0"/>
          <w:numId w:val="14"/>
        </w:numPr>
        <w:ind w:left="1440" w:right="1418"/>
        <w:jc w:val="both"/>
        <w:rPr>
          <w:rFonts w:cs="David"/>
          <w:rtl/>
        </w:rPr>
      </w:pPr>
      <w:r>
        <w:rPr>
          <w:rFonts w:cs="David"/>
          <w:rtl/>
        </w:rPr>
        <w:t>הוועדה תקיים במושב ה</w:t>
      </w:r>
      <w:r>
        <w:rPr>
          <w:rFonts w:cs="David"/>
          <w:rtl/>
        </w:rPr>
        <w:t>בא ישבת מעקב בנושא.</w:t>
      </w:r>
    </w:p>
    <w:p w:rsidR="00000000" w:rsidRDefault="002A1E3B">
      <w:pPr>
        <w:ind w:right="1418"/>
        <w:jc w:val="both"/>
        <w:rPr>
          <w:rFonts w:cs="David"/>
          <w:rtl/>
        </w:rPr>
      </w:pPr>
    </w:p>
    <w:p w:rsidR="00000000" w:rsidRDefault="002A1E3B">
      <w:pPr>
        <w:ind w:left="720" w:right="1418"/>
        <w:jc w:val="both"/>
        <w:rPr>
          <w:rFonts w:cs="David"/>
          <w:rtl/>
        </w:rPr>
      </w:pPr>
      <w:r>
        <w:rPr>
          <w:rFonts w:cs="David"/>
          <w:rtl/>
        </w:rPr>
        <w:t xml:space="preserve">הוועדה מניחה את מסקנותיה על שולחן הכנסת, ודורשת משר האוצר לדווח לה תוך שלושה על ההתקדמות בביצוען". </w:t>
      </w:r>
    </w:p>
    <w:p w:rsidR="00000000" w:rsidRDefault="002A1E3B">
      <w:pPr>
        <w:ind w:right="1418"/>
        <w:jc w:val="both"/>
        <w:rPr>
          <w:rFonts w:cs="David"/>
          <w:rtl/>
        </w:rPr>
      </w:pPr>
    </w:p>
    <w:p w:rsidR="00000000" w:rsidRDefault="002A1E3B">
      <w:pPr>
        <w:jc w:val="both"/>
        <w:rPr>
          <w:rFonts w:cs="David"/>
          <w:rtl/>
        </w:rPr>
      </w:pPr>
      <w:r>
        <w:rPr>
          <w:rFonts w:cs="David"/>
          <w:rtl/>
        </w:rPr>
        <w:tab/>
        <w:t>רק הסבר קטן. אנחנו חילקנו בעצם את הדיון לשניים. קודם כל מה קורה עם ה7- מיליון שהשר כבר הודיע במליאת הכנסת שהם אושרו. אנחנו גם טענו בד</w:t>
      </w:r>
      <w:r>
        <w:rPr>
          <w:rFonts w:cs="David"/>
          <w:rtl/>
        </w:rPr>
        <w:t xml:space="preserve">יון שזה לא מספיק. השר טען בדיון שזה רק סכום ביניים כדי להפסיק את ה"דימום", זה היה הניסוח שלו. </w:t>
      </w:r>
    </w:p>
    <w:p w:rsidR="00000000" w:rsidRDefault="002A1E3B">
      <w:pPr>
        <w:jc w:val="both"/>
        <w:rPr>
          <w:rFonts w:cs="David"/>
          <w:rtl/>
        </w:rPr>
      </w:pPr>
    </w:p>
    <w:p w:rsidR="00000000" w:rsidRDefault="002A1E3B">
      <w:pPr>
        <w:jc w:val="both"/>
        <w:rPr>
          <w:rFonts w:cs="David"/>
          <w:rtl/>
        </w:rPr>
      </w:pPr>
      <w:r>
        <w:rPr>
          <w:rFonts w:cs="David"/>
          <w:rtl/>
        </w:rPr>
        <w:tab/>
        <w:t>אנחנו התרעמנו על זה שמאז שהוא הודיע מעל בימת הכנסת שהסכום הזה אושר, עברו חודשיים והכסף עוד לא הועבר לקרן. קיבלנו התחייבות שלפחות מחצית הסכום יעבור כבר בשבוע הב</w:t>
      </w:r>
      <w:r>
        <w:rPr>
          <w:rFonts w:cs="David"/>
          <w:rtl/>
        </w:rPr>
        <w:t xml:space="preserve">א, במחצית השניה. דרשנו שזה יהיה לפני החגים כדי לסייע לניצולי השואה בזמן החגים. </w:t>
      </w:r>
    </w:p>
    <w:p w:rsidR="00000000" w:rsidRDefault="002A1E3B">
      <w:pPr>
        <w:jc w:val="both"/>
        <w:rPr>
          <w:rFonts w:cs="David"/>
          <w:rtl/>
        </w:rPr>
      </w:pPr>
    </w:p>
    <w:p w:rsidR="00000000" w:rsidRDefault="002A1E3B">
      <w:pPr>
        <w:jc w:val="both"/>
        <w:rPr>
          <w:rFonts w:cs="David"/>
          <w:rtl/>
        </w:rPr>
      </w:pPr>
    </w:p>
    <w:p w:rsidR="00000000" w:rsidRDefault="002A1E3B">
      <w:pPr>
        <w:ind w:firstLine="720"/>
        <w:jc w:val="both"/>
        <w:rPr>
          <w:rFonts w:cs="David"/>
          <w:rtl/>
        </w:rPr>
      </w:pPr>
      <w:r>
        <w:rPr>
          <w:rFonts w:cs="David"/>
          <w:rtl/>
        </w:rPr>
        <w:t>ולגבי היתר, אני רוצה להזכיר לכולנו שהשר אמר שכיוון שזה רק סכום ראשוני והוא מוכן להקצות יותר כסף וזה לא בעיה כספית, רק בעיה של קביעת הקריטריונים, דרשנו לשמוע מהם: אל"ף, איך הם</w:t>
      </w:r>
      <w:r>
        <w:rPr>
          <w:rFonts w:cs="David"/>
          <w:rtl/>
        </w:rPr>
        <w:t xml:space="preserve"> מתייחסים, מתי הם גומרים את העבודה, באיזה קריטריונים יהיו כדי שיתנו עוד כסף השנה.</w:t>
      </w:r>
    </w:p>
    <w:p w:rsidR="00000000" w:rsidRDefault="002A1E3B">
      <w:pPr>
        <w:ind w:firstLine="720"/>
        <w:jc w:val="both"/>
        <w:rPr>
          <w:rFonts w:cs="David"/>
          <w:rtl/>
        </w:rPr>
      </w:pPr>
    </w:p>
    <w:p w:rsidR="00000000" w:rsidRDefault="002A1E3B">
      <w:pPr>
        <w:ind w:firstLine="720"/>
        <w:jc w:val="both"/>
        <w:rPr>
          <w:rFonts w:cs="David"/>
          <w:rtl/>
        </w:rPr>
      </w:pPr>
      <w:r>
        <w:rPr>
          <w:rFonts w:cs="David"/>
          <w:rtl/>
        </w:rPr>
        <w:t>ואיך הדבר הזה מוצא את ביטויו כבר בימים האלה בתכנון התקציב לשנת 2006. וכיוון שאתה גם בוועדת הכספים ואני לא, ואני גם אבקש מהחברים שלנו, צריך לשים לב בתוך התקציב אם מופיע משהו.</w:t>
      </w:r>
      <w:r>
        <w:rPr>
          <w:rFonts w:cs="David"/>
          <w:rtl/>
        </w:rPr>
        <w:t xml:space="preserve"> </w:t>
      </w:r>
    </w:p>
    <w:p w:rsidR="00000000" w:rsidRDefault="002A1E3B">
      <w:pPr>
        <w:ind w:firstLine="720"/>
        <w:jc w:val="both"/>
        <w:rPr>
          <w:rFonts w:cs="David"/>
          <w:rtl/>
        </w:rPr>
      </w:pPr>
    </w:p>
    <w:p w:rsidR="00000000" w:rsidRDefault="002A1E3B">
      <w:pPr>
        <w:jc w:val="both"/>
        <w:rPr>
          <w:rFonts w:cs="David"/>
          <w:u w:val="single"/>
          <w:rtl/>
        </w:rPr>
      </w:pPr>
      <w:r>
        <w:rPr>
          <w:rFonts w:cs="David"/>
          <w:u w:val="single"/>
          <w:rtl/>
        </w:rPr>
        <w:t>אהוד רצאבי:</w:t>
      </w:r>
    </w:p>
    <w:p w:rsidR="00000000" w:rsidRDefault="002A1E3B">
      <w:pPr>
        <w:jc w:val="both"/>
        <w:rPr>
          <w:rFonts w:cs="David"/>
          <w:rtl/>
        </w:rPr>
      </w:pPr>
    </w:p>
    <w:p w:rsidR="00000000" w:rsidRDefault="002A1E3B">
      <w:pPr>
        <w:jc w:val="both"/>
        <w:rPr>
          <w:rFonts w:cs="David"/>
          <w:rtl/>
        </w:rPr>
      </w:pPr>
      <w:r>
        <w:rPr>
          <w:rFonts w:cs="David"/>
          <w:rtl/>
        </w:rPr>
        <w:tab/>
        <w:t>אז אל"ף, כן, אני אשמח להיות שם ולבדוק את הדבר הזה ולראות שאכן הדברים מתממשים. מה שהייתי רוצה לבקש ולהעיר לגבי הניסוח, מאחר ואת חוזרת ואומרת ששר האוצר, אנחנו יודעים ששר האוצר התחייב להעביר 7 מיליון והוא לא עושה את זה. אז בוא לא נבקש ממנו, ב</w:t>
      </w:r>
      <w:r>
        <w:rPr>
          <w:rFonts w:cs="David"/>
          <w:rtl/>
        </w:rPr>
        <w:t>וא נדרוש ממנו.</w:t>
      </w:r>
    </w:p>
    <w:p w:rsidR="00000000" w:rsidRDefault="002A1E3B">
      <w:pPr>
        <w:jc w:val="both"/>
        <w:rPr>
          <w:rFonts w:cs="David"/>
          <w:rtl/>
        </w:rPr>
      </w:pPr>
    </w:p>
    <w:p w:rsidR="00000000" w:rsidRDefault="002A1E3B">
      <w:pPr>
        <w:jc w:val="both"/>
        <w:rPr>
          <w:rFonts w:cs="David"/>
          <w:rtl/>
        </w:rPr>
      </w:pPr>
      <w:r>
        <w:rPr>
          <w:rFonts w:cs="David"/>
          <w:rtl/>
        </w:rPr>
        <w:tab/>
        <w:t>ולכן, אם מותר לי בסעיף 1 הייתי אומר: "הוועדה דורשת משר האוצר".</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"הוועדה קוראת לשר האוצר", אז אתה רוצה "דורשת"?</w:t>
      </w:r>
    </w:p>
    <w:p w:rsidR="00000000" w:rsidRDefault="002A1E3B">
      <w:pPr>
        <w:jc w:val="both"/>
        <w:rPr>
          <w:rFonts w:cs="David"/>
          <w:rtl/>
        </w:rPr>
      </w:pPr>
    </w:p>
    <w:p w:rsidR="00000000" w:rsidRDefault="002A1E3B">
      <w:pPr>
        <w:jc w:val="both"/>
        <w:rPr>
          <w:rFonts w:cs="David"/>
          <w:u w:val="single"/>
          <w:rtl/>
        </w:rPr>
      </w:pPr>
      <w:r>
        <w:rPr>
          <w:rFonts w:cs="David"/>
          <w:u w:val="single"/>
          <w:rtl/>
        </w:rPr>
        <w:t>אהוד רצאבי:</w:t>
      </w:r>
    </w:p>
    <w:p w:rsidR="00000000" w:rsidRDefault="002A1E3B">
      <w:pPr>
        <w:jc w:val="both"/>
        <w:rPr>
          <w:rFonts w:cs="David"/>
          <w:rtl/>
        </w:rPr>
      </w:pPr>
    </w:p>
    <w:p w:rsidR="00000000" w:rsidRDefault="002A1E3B">
      <w:pPr>
        <w:jc w:val="both"/>
        <w:rPr>
          <w:rFonts w:cs="David"/>
          <w:rtl/>
        </w:rPr>
      </w:pPr>
      <w:r>
        <w:rPr>
          <w:rFonts w:cs="David"/>
          <w:rtl/>
        </w:rPr>
        <w:tab/>
        <w:t xml:space="preserve">לדעתי, תשמע, הוא הבטיח, הוא לא קיים. </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 xml:space="preserve">נראה לכם? בסדר. </w:t>
      </w:r>
    </w:p>
    <w:p w:rsidR="00000000" w:rsidRDefault="002A1E3B">
      <w:pPr>
        <w:jc w:val="both"/>
        <w:rPr>
          <w:rFonts w:cs="David"/>
          <w:rtl/>
        </w:rPr>
      </w:pPr>
    </w:p>
    <w:p w:rsidR="00000000" w:rsidRDefault="002A1E3B">
      <w:pPr>
        <w:jc w:val="both"/>
        <w:rPr>
          <w:rFonts w:cs="David"/>
          <w:u w:val="single"/>
          <w:rtl/>
        </w:rPr>
      </w:pPr>
      <w:r>
        <w:rPr>
          <w:rFonts w:cs="David"/>
          <w:u w:val="single"/>
          <w:rtl/>
        </w:rPr>
        <w:t>מיכאל נודלמן:</w:t>
      </w:r>
    </w:p>
    <w:p w:rsidR="00000000" w:rsidRDefault="002A1E3B">
      <w:pPr>
        <w:jc w:val="both"/>
        <w:rPr>
          <w:rFonts w:cs="David"/>
          <w:rtl/>
        </w:rPr>
      </w:pPr>
    </w:p>
    <w:p w:rsidR="00000000" w:rsidRDefault="002A1E3B">
      <w:pPr>
        <w:jc w:val="both"/>
        <w:rPr>
          <w:rFonts w:cs="David"/>
          <w:rtl/>
        </w:rPr>
      </w:pPr>
      <w:r>
        <w:rPr>
          <w:rFonts w:cs="David"/>
          <w:rtl/>
        </w:rPr>
        <w:tab/>
      </w:r>
      <w:r>
        <w:rPr>
          <w:rFonts w:cs="David"/>
          <w:rtl/>
        </w:rPr>
        <w:t>הוא הבטיח.</w:t>
      </w:r>
    </w:p>
    <w:p w:rsidR="00000000" w:rsidRDefault="002A1E3B">
      <w:pPr>
        <w:jc w:val="both"/>
        <w:rPr>
          <w:rFonts w:cs="David"/>
          <w:rtl/>
        </w:rPr>
      </w:pPr>
    </w:p>
    <w:p w:rsidR="00000000" w:rsidRDefault="002A1E3B">
      <w:pPr>
        <w:jc w:val="both"/>
        <w:rPr>
          <w:rFonts w:cs="David"/>
          <w:u w:val="single"/>
          <w:rtl/>
        </w:rPr>
      </w:pPr>
      <w:r>
        <w:rPr>
          <w:rFonts w:cs="David"/>
          <w:u w:val="single"/>
          <w:rtl/>
        </w:rPr>
        <w:t>אהוד רצאבי:</w:t>
      </w:r>
    </w:p>
    <w:p w:rsidR="00000000" w:rsidRDefault="002A1E3B">
      <w:pPr>
        <w:jc w:val="both"/>
        <w:rPr>
          <w:rFonts w:cs="David"/>
          <w:rtl/>
        </w:rPr>
      </w:pPr>
    </w:p>
    <w:p w:rsidR="00000000" w:rsidRDefault="002A1E3B">
      <w:pPr>
        <w:jc w:val="both"/>
        <w:rPr>
          <w:rFonts w:cs="David"/>
          <w:rtl/>
        </w:rPr>
      </w:pPr>
      <w:r>
        <w:rPr>
          <w:rFonts w:cs="David"/>
          <w:rtl/>
        </w:rPr>
        <w:tab/>
        <w:t>או-קיי, "הוועדה דורשת משר האוצר לקיים את הבטחתו</w:t>
      </w:r>
      <w:r>
        <w:rPr>
          <w:rFonts w:cs="David"/>
        </w:rPr>
        <w:t>…</w:t>
      </w:r>
      <w:r>
        <w:rPr>
          <w:rFonts w:cs="David"/>
          <w:rtl/>
        </w:rPr>
        <w:t xml:space="preserve">". </w:t>
      </w:r>
    </w:p>
    <w:p w:rsidR="00000000" w:rsidRDefault="002A1E3B">
      <w:pPr>
        <w:jc w:val="both"/>
        <w:rPr>
          <w:rFonts w:cs="David"/>
          <w:rtl/>
        </w:rPr>
      </w:pPr>
    </w:p>
    <w:p w:rsidR="00000000" w:rsidRDefault="002A1E3B">
      <w:pPr>
        <w:jc w:val="both"/>
        <w:rPr>
          <w:rFonts w:cs="David"/>
          <w:rtl/>
        </w:rPr>
      </w:pPr>
      <w:r>
        <w:rPr>
          <w:rFonts w:cs="David"/>
          <w:rtl/>
        </w:rPr>
        <w:tab/>
        <w:t>דבר שני שרציתי לשאול אותך, שוב, מאחר וכנראה בגלל שלא הייתי כאן אתמול, "בתוך חודש וחצי להעביר סכום של 3.5 מיליון ש"ח, בצמוד להצהרת מנהל הקרן בדבר בקשות נוספות</w:t>
      </w:r>
      <w:r>
        <w:rPr>
          <w:rFonts w:cs="David"/>
        </w:rPr>
        <w:t>…</w:t>
      </w:r>
      <w:r>
        <w:rPr>
          <w:rFonts w:cs="David"/>
          <w:rtl/>
        </w:rPr>
        <w:t xml:space="preserve">". </w:t>
      </w:r>
    </w:p>
    <w:p w:rsidR="00000000" w:rsidRDefault="002A1E3B">
      <w:pPr>
        <w:jc w:val="both"/>
        <w:rPr>
          <w:rFonts w:cs="David"/>
          <w:rtl/>
        </w:rPr>
      </w:pPr>
    </w:p>
    <w:p w:rsidR="00000000" w:rsidRDefault="002A1E3B">
      <w:pPr>
        <w:jc w:val="both"/>
        <w:rPr>
          <w:rFonts w:cs="David"/>
          <w:rtl/>
        </w:rPr>
      </w:pPr>
      <w:r>
        <w:rPr>
          <w:rFonts w:cs="David"/>
          <w:rtl/>
        </w:rPr>
        <w:tab/>
        <w:t>זאת אומרת, ה</w:t>
      </w:r>
      <w:r>
        <w:rPr>
          <w:rFonts w:cs="David"/>
          <w:rtl/>
        </w:rPr>
        <w:t xml:space="preserve">-3.5 מיליון ש"ח הם מותנים? </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יש איזה פרוצדורה שהם טוענים שהם קשורים בה מבחינה משפטית.</w:t>
      </w:r>
    </w:p>
    <w:p w:rsidR="00000000" w:rsidRDefault="002A1E3B">
      <w:pPr>
        <w:jc w:val="both"/>
        <w:rPr>
          <w:rFonts w:cs="David"/>
          <w:rtl/>
        </w:rPr>
      </w:pPr>
    </w:p>
    <w:p w:rsidR="00000000" w:rsidRDefault="002A1E3B">
      <w:pPr>
        <w:jc w:val="both"/>
        <w:rPr>
          <w:rFonts w:cs="David"/>
          <w:rtl/>
        </w:rPr>
      </w:pPr>
      <w:r>
        <w:rPr>
          <w:rFonts w:cs="David"/>
          <w:u w:val="single"/>
          <w:rtl/>
        </w:rPr>
        <w:br w:type="page"/>
        <w:t>אהוד רצאבי</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הבנתי.</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פרוצדורה באוצר. אנחנו לא הבנו שאחרי ששר האוצר והחשב הכללי אישרו את הסכום הזה, עוד צריך ללכת לוועדת תמיכות</w:t>
      </w:r>
      <w:r>
        <w:rPr>
          <w:rFonts w:cs="David"/>
          <w:rtl/>
        </w:rPr>
        <w:t xml:space="preserve">. זה מן בירוקרטיה מטומטמת ומיותרת, אבל זאת הבירוקרטיה. הם עובדים לפי חוק, כיוון שזאת תמיכה וכל שנה הם יושבים, הוועדה הזאת מחליטה כי הכסף שמעבירים זה לא רק לקרן, זה גם לגופים אחרים. </w:t>
      </w:r>
    </w:p>
    <w:p w:rsidR="00000000" w:rsidRDefault="002A1E3B">
      <w:pPr>
        <w:jc w:val="both"/>
        <w:rPr>
          <w:rFonts w:cs="David"/>
          <w:rtl/>
        </w:rPr>
      </w:pPr>
    </w:p>
    <w:p w:rsidR="00000000" w:rsidRDefault="002A1E3B">
      <w:pPr>
        <w:jc w:val="both"/>
        <w:rPr>
          <w:rFonts w:cs="David"/>
          <w:rtl/>
        </w:rPr>
      </w:pPr>
      <w:r>
        <w:rPr>
          <w:rFonts w:cs="David"/>
          <w:rtl/>
        </w:rPr>
        <w:tab/>
        <w:t>ואז לפי התקנון הם חייבים להגיש מסמכים מדוע הם דורשים את הכסף והם כנראה ע</w:t>
      </w:r>
      <w:r>
        <w:rPr>
          <w:rFonts w:cs="David"/>
          <w:rtl/>
        </w:rPr>
        <w:t xml:space="preserve">ד עכשיו לא העבירו את כל מה שהאוצר דרש. </w:t>
      </w:r>
    </w:p>
    <w:p w:rsidR="00000000" w:rsidRDefault="002A1E3B">
      <w:pPr>
        <w:jc w:val="both"/>
        <w:rPr>
          <w:rFonts w:cs="David"/>
          <w:u w:val="single"/>
          <w:rtl/>
        </w:rPr>
      </w:pPr>
    </w:p>
    <w:p w:rsidR="00000000" w:rsidRDefault="002A1E3B">
      <w:pPr>
        <w:jc w:val="both"/>
        <w:rPr>
          <w:rFonts w:cs="David"/>
          <w:rtl/>
        </w:rPr>
      </w:pPr>
      <w:r>
        <w:rPr>
          <w:rFonts w:cs="David"/>
          <w:u w:val="single"/>
          <w:rtl/>
        </w:rPr>
        <w:t>אהוד רצאבי</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בסדר, אלה למעשה ההערות שלי. משום מה יש לי הרגשה שאנחנו נתכנס שנית גם לגבי ה-7 מיליון וגם לגבי תקציב 2006.</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 xml:space="preserve">או-קיי, אני מניחה שכך. </w:t>
      </w:r>
    </w:p>
    <w:p w:rsidR="00000000" w:rsidRDefault="002A1E3B">
      <w:pPr>
        <w:jc w:val="both"/>
        <w:rPr>
          <w:rFonts w:cs="David"/>
          <w:rtl/>
        </w:rPr>
      </w:pPr>
    </w:p>
    <w:p w:rsidR="00000000" w:rsidRDefault="002A1E3B">
      <w:pPr>
        <w:jc w:val="both"/>
        <w:rPr>
          <w:rFonts w:cs="David"/>
          <w:rtl/>
        </w:rPr>
      </w:pPr>
      <w:r>
        <w:rPr>
          <w:rFonts w:cs="David"/>
          <w:u w:val="single"/>
          <w:rtl/>
        </w:rPr>
        <w:t>מיכאל נודלמן</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 xml:space="preserve">זה קרן? </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 xml:space="preserve">זה </w:t>
      </w:r>
      <w:r>
        <w:rPr>
          <w:rFonts w:cs="David"/>
          <w:rtl/>
        </w:rPr>
        <w:t>קרן לרווחת ניצולי שואה.</w:t>
      </w:r>
    </w:p>
    <w:p w:rsidR="00000000" w:rsidRDefault="002A1E3B">
      <w:pPr>
        <w:jc w:val="both"/>
        <w:rPr>
          <w:rFonts w:cs="David"/>
          <w:u w:val="single"/>
          <w:rtl/>
        </w:rPr>
      </w:pPr>
    </w:p>
    <w:p w:rsidR="00000000" w:rsidRDefault="002A1E3B">
      <w:pPr>
        <w:jc w:val="both"/>
        <w:rPr>
          <w:rFonts w:cs="David"/>
          <w:rtl/>
        </w:rPr>
      </w:pPr>
      <w:r>
        <w:rPr>
          <w:rFonts w:cs="David"/>
          <w:u w:val="single"/>
          <w:rtl/>
        </w:rPr>
        <w:t>מיכאל נודלמן</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בסדר. את יודעת שיש ניצולי שואה סוג א' וסוג ב'. סוג ב' שהגיעו אחרי שנת 1989.</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 xml:space="preserve">הקרן לא עושה אבחנה. </w:t>
      </w:r>
    </w:p>
    <w:p w:rsidR="00000000" w:rsidRDefault="002A1E3B">
      <w:pPr>
        <w:jc w:val="both"/>
        <w:rPr>
          <w:rFonts w:cs="David"/>
          <w:rtl/>
        </w:rPr>
      </w:pPr>
    </w:p>
    <w:p w:rsidR="00000000" w:rsidRDefault="002A1E3B">
      <w:pPr>
        <w:jc w:val="both"/>
        <w:rPr>
          <w:rFonts w:cs="David"/>
          <w:rtl/>
        </w:rPr>
      </w:pPr>
      <w:r>
        <w:rPr>
          <w:rFonts w:cs="David"/>
          <w:u w:val="single"/>
          <w:rtl/>
        </w:rPr>
        <w:t>מיכאל נודלמן</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בסדר.</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פרופסור נודלמן, הסיבה שהמספר כל-כך גדל של אנשים שהם מ</w:t>
      </w:r>
      <w:r>
        <w:rPr>
          <w:rFonts w:cs="David"/>
          <w:rtl/>
        </w:rPr>
        <w:t xml:space="preserve">טפלים, זה שהרוב של המטופלים הם עולים חדשים. </w:t>
      </w:r>
    </w:p>
    <w:p w:rsidR="00000000" w:rsidRDefault="002A1E3B">
      <w:pPr>
        <w:jc w:val="both"/>
        <w:rPr>
          <w:rFonts w:cs="David"/>
          <w:rtl/>
        </w:rPr>
      </w:pPr>
    </w:p>
    <w:p w:rsidR="00000000" w:rsidRDefault="002A1E3B">
      <w:pPr>
        <w:jc w:val="both"/>
        <w:rPr>
          <w:rFonts w:cs="David"/>
          <w:rtl/>
        </w:rPr>
      </w:pPr>
      <w:r>
        <w:rPr>
          <w:rFonts w:cs="David"/>
          <w:u w:val="single"/>
          <w:rtl/>
        </w:rPr>
        <w:br w:type="page"/>
        <w:t>מיכאל נודלמן</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בסדר, הם יכולים עוד לקבל.</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 xml:space="preserve">הם מקבלים. 80 אחוז מהמקבלים הם עולים חדשים. </w:t>
      </w:r>
    </w:p>
    <w:p w:rsidR="00000000" w:rsidRDefault="002A1E3B">
      <w:pPr>
        <w:jc w:val="both"/>
        <w:rPr>
          <w:rFonts w:cs="David"/>
          <w:rtl/>
        </w:rPr>
      </w:pPr>
    </w:p>
    <w:p w:rsidR="00000000" w:rsidRDefault="002A1E3B">
      <w:pPr>
        <w:jc w:val="both"/>
        <w:rPr>
          <w:rFonts w:cs="David"/>
          <w:rtl/>
        </w:rPr>
      </w:pPr>
      <w:r>
        <w:rPr>
          <w:rFonts w:cs="David"/>
          <w:u w:val="single"/>
          <w:rtl/>
        </w:rPr>
        <w:t>ויקטור בריילובסקי</w:t>
      </w:r>
      <w:r>
        <w:rPr>
          <w:rFonts w:cs="David"/>
          <w:rtl/>
        </w:rPr>
        <w:t>:</w:t>
      </w:r>
    </w:p>
    <w:p w:rsidR="00000000" w:rsidRDefault="002A1E3B">
      <w:pPr>
        <w:jc w:val="both"/>
        <w:rPr>
          <w:rFonts w:cs="David"/>
          <w:rtl/>
        </w:rPr>
      </w:pPr>
      <w:r>
        <w:rPr>
          <w:rFonts w:cs="David"/>
          <w:rtl/>
        </w:rPr>
        <w:t xml:space="preserve"> </w:t>
      </w:r>
    </w:p>
    <w:p w:rsidR="00000000" w:rsidRDefault="002A1E3B">
      <w:pPr>
        <w:jc w:val="both"/>
        <w:rPr>
          <w:rFonts w:cs="David"/>
          <w:rtl/>
        </w:rPr>
      </w:pPr>
      <w:r>
        <w:rPr>
          <w:rFonts w:cs="David"/>
          <w:rtl/>
        </w:rPr>
        <w:tab/>
        <w:t xml:space="preserve">אני לא בטוח שצריך לעשות אותו, אבל כדאי להזכיר לשר האוצר שהוא התחייב. </w:t>
      </w:r>
    </w:p>
    <w:p w:rsidR="00000000" w:rsidRDefault="002A1E3B">
      <w:pPr>
        <w:jc w:val="both"/>
        <w:rPr>
          <w:rFonts w:cs="David"/>
          <w:rtl/>
        </w:rPr>
      </w:pPr>
    </w:p>
    <w:p w:rsidR="00000000" w:rsidRDefault="002A1E3B">
      <w:pPr>
        <w:jc w:val="both"/>
        <w:rPr>
          <w:rFonts w:cs="David"/>
          <w:rtl/>
        </w:rPr>
      </w:pPr>
      <w:r>
        <w:rPr>
          <w:rFonts w:cs="David"/>
          <w:u w:val="single"/>
          <w:rtl/>
        </w:rPr>
        <w:t>היו”ר ק</w:t>
      </w:r>
      <w:r>
        <w:rPr>
          <w:rFonts w:cs="David"/>
          <w:u w:val="single"/>
          <w:rtl/>
        </w:rPr>
        <w:t>ולט אביטל:</w:t>
      </w:r>
    </w:p>
    <w:p w:rsidR="00000000" w:rsidRDefault="002A1E3B">
      <w:pPr>
        <w:jc w:val="both"/>
        <w:rPr>
          <w:rFonts w:cs="David"/>
          <w:rtl/>
        </w:rPr>
      </w:pPr>
    </w:p>
    <w:p w:rsidR="00000000" w:rsidRDefault="002A1E3B">
      <w:pPr>
        <w:jc w:val="both"/>
        <w:rPr>
          <w:rFonts w:cs="David"/>
          <w:rtl/>
        </w:rPr>
      </w:pPr>
      <w:r>
        <w:rPr>
          <w:rFonts w:cs="David"/>
          <w:rtl/>
        </w:rPr>
        <w:tab/>
        <w:t xml:space="preserve">כתוב. אני הוספתי. </w:t>
      </w:r>
    </w:p>
    <w:p w:rsidR="00000000" w:rsidRDefault="002A1E3B">
      <w:pPr>
        <w:jc w:val="both"/>
        <w:rPr>
          <w:rFonts w:cs="David"/>
          <w:u w:val="single"/>
          <w:rtl/>
        </w:rPr>
      </w:pPr>
    </w:p>
    <w:p w:rsidR="00000000" w:rsidRDefault="002A1E3B">
      <w:pPr>
        <w:jc w:val="both"/>
        <w:rPr>
          <w:rFonts w:cs="David"/>
          <w:rtl/>
        </w:rPr>
      </w:pPr>
      <w:r>
        <w:rPr>
          <w:rFonts w:cs="David"/>
          <w:u w:val="single"/>
          <w:rtl/>
        </w:rPr>
        <w:t>ויקטור בריילובסקי</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או-קיי.</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 xml:space="preserve">אנחנו יכולים להצביע? </w:t>
      </w:r>
    </w:p>
    <w:p w:rsidR="00000000" w:rsidRDefault="002A1E3B">
      <w:pPr>
        <w:jc w:val="both"/>
        <w:rPr>
          <w:rFonts w:cs="David"/>
          <w:rtl/>
        </w:rPr>
      </w:pPr>
    </w:p>
    <w:p w:rsidR="00000000" w:rsidRDefault="002A1E3B">
      <w:pPr>
        <w:jc w:val="both"/>
        <w:rPr>
          <w:rFonts w:cs="David"/>
          <w:rtl/>
        </w:rPr>
      </w:pPr>
      <w:r>
        <w:rPr>
          <w:rFonts w:cs="David"/>
          <w:u w:val="single"/>
          <w:rtl/>
        </w:rPr>
        <w:t>אהוד רצאבי</w:t>
      </w:r>
      <w:r>
        <w:rPr>
          <w:rFonts w:cs="David"/>
          <w:rtl/>
        </w:rPr>
        <w:t>:</w:t>
      </w:r>
    </w:p>
    <w:p w:rsidR="00000000" w:rsidRDefault="002A1E3B">
      <w:pPr>
        <w:jc w:val="both"/>
        <w:rPr>
          <w:rFonts w:cs="David"/>
          <w:rtl/>
        </w:rPr>
      </w:pPr>
    </w:p>
    <w:p w:rsidR="00000000" w:rsidRDefault="002A1E3B">
      <w:pPr>
        <w:jc w:val="both"/>
        <w:rPr>
          <w:rFonts w:cs="David"/>
          <w:rtl/>
        </w:rPr>
      </w:pPr>
      <w:r>
        <w:rPr>
          <w:rFonts w:cs="David"/>
          <w:rtl/>
        </w:rPr>
        <w:tab/>
        <w:t xml:space="preserve">לי אין זכות הצבעה. </w:t>
      </w:r>
    </w:p>
    <w:p w:rsidR="00000000" w:rsidRDefault="002A1E3B">
      <w:pPr>
        <w:jc w:val="both"/>
        <w:rPr>
          <w:rFonts w:cs="David"/>
          <w:rtl/>
        </w:rPr>
      </w:pPr>
    </w:p>
    <w:p w:rsidR="00000000" w:rsidRDefault="002A1E3B">
      <w:pPr>
        <w:jc w:val="both"/>
        <w:rPr>
          <w:rFonts w:cs="David"/>
          <w:rtl/>
        </w:rPr>
      </w:pPr>
      <w:r>
        <w:rPr>
          <w:rFonts w:cs="David"/>
          <w:u w:val="single"/>
          <w:rtl/>
        </w:rPr>
        <w:t>היו”ר קולט אביטל:</w:t>
      </w:r>
    </w:p>
    <w:p w:rsidR="00000000" w:rsidRDefault="002A1E3B">
      <w:pPr>
        <w:jc w:val="both"/>
        <w:rPr>
          <w:rFonts w:cs="David"/>
          <w:rtl/>
        </w:rPr>
      </w:pPr>
    </w:p>
    <w:p w:rsidR="00000000" w:rsidRDefault="002A1E3B">
      <w:pPr>
        <w:jc w:val="both"/>
        <w:rPr>
          <w:rFonts w:cs="David"/>
          <w:rtl/>
        </w:rPr>
      </w:pPr>
      <w:r>
        <w:rPr>
          <w:rFonts w:cs="David"/>
          <w:rtl/>
        </w:rPr>
        <w:tab/>
        <w:t xml:space="preserve">לא, אתה גם מציע, זה בסדר. </w:t>
      </w:r>
    </w:p>
    <w:p w:rsidR="00000000" w:rsidRDefault="002A1E3B">
      <w:pPr>
        <w:jc w:val="both"/>
        <w:rPr>
          <w:rFonts w:cs="David"/>
          <w:rtl/>
        </w:rPr>
      </w:pPr>
    </w:p>
    <w:p w:rsidR="00000000" w:rsidRDefault="002A1E3B">
      <w:pPr>
        <w:ind w:firstLine="720"/>
        <w:jc w:val="center"/>
        <w:rPr>
          <w:rFonts w:cs="David"/>
          <w:b/>
          <w:bCs/>
          <w:rtl/>
        </w:rPr>
      </w:pPr>
      <w:r>
        <w:rPr>
          <w:rFonts w:cs="David"/>
          <w:b/>
          <w:bCs/>
          <w:rtl/>
        </w:rPr>
        <w:t>הצבעה</w:t>
      </w:r>
    </w:p>
    <w:p w:rsidR="00000000" w:rsidRDefault="002A1E3B">
      <w:pPr>
        <w:ind w:firstLine="720"/>
        <w:jc w:val="center"/>
        <w:rPr>
          <w:rFonts w:cs="David"/>
          <w:rtl/>
        </w:rPr>
      </w:pPr>
      <w:r>
        <w:rPr>
          <w:rFonts w:cs="David"/>
          <w:b/>
          <w:bCs/>
          <w:rtl/>
        </w:rPr>
        <w:t xml:space="preserve">אושר פה אחד עם התיקונים </w:t>
      </w:r>
      <w:r>
        <w:rPr>
          <w:rFonts w:cs="David"/>
          <w:b/>
          <w:bCs/>
        </w:rPr>
        <w:t>–</w:t>
      </w:r>
      <w:r>
        <w:rPr>
          <w:rFonts w:cs="David"/>
          <w:b/>
          <w:bCs/>
          <w:rtl/>
        </w:rPr>
        <w:t xml:space="preserve"> 4 בעד.</w:t>
      </w:r>
    </w:p>
    <w:p w:rsidR="00000000" w:rsidRDefault="002A1E3B">
      <w:pPr>
        <w:ind w:firstLine="720"/>
        <w:jc w:val="center"/>
        <w:rPr>
          <w:rFonts w:cs="David"/>
          <w:rtl/>
        </w:rPr>
      </w:pPr>
    </w:p>
    <w:p w:rsidR="00000000" w:rsidRDefault="002A1E3B">
      <w:pPr>
        <w:rPr>
          <w:rFonts w:cs="David"/>
          <w:rtl/>
        </w:rPr>
      </w:pPr>
      <w:r>
        <w:rPr>
          <w:rFonts w:cs="David"/>
          <w:rtl/>
        </w:rPr>
        <w:tab/>
        <w:t xml:space="preserve">תודה רבה, הישיבה נעולה. </w:t>
      </w:r>
    </w:p>
    <w:p w:rsidR="00000000" w:rsidRDefault="002A1E3B">
      <w:pPr>
        <w:rPr>
          <w:rFonts w:cs="David"/>
          <w:rtl/>
        </w:rPr>
      </w:pPr>
    </w:p>
    <w:p w:rsidR="00000000" w:rsidRDefault="002A1E3B">
      <w:pPr>
        <w:rPr>
          <w:rFonts w:cs="David"/>
          <w:rtl/>
        </w:rPr>
      </w:pPr>
    </w:p>
    <w:p w:rsidR="00000000" w:rsidRDefault="002A1E3B">
      <w:pPr>
        <w:rPr>
          <w:rFonts w:cs="David"/>
          <w:u w:val="single"/>
          <w:rtl/>
        </w:rPr>
      </w:pPr>
      <w:r>
        <w:rPr>
          <w:rFonts w:cs="David"/>
          <w:u w:val="single"/>
          <w:rtl/>
        </w:rPr>
        <w:t>הישיבה ננעלה בשעה 9:00</w:t>
      </w:r>
    </w:p>
    <w:p w:rsidR="00000000" w:rsidRDefault="002A1E3B">
      <w:pPr>
        <w:jc w:val="both"/>
        <w:rPr>
          <w:rFonts w:cs="David"/>
          <w:rtl/>
        </w:rPr>
      </w:pPr>
    </w:p>
    <w:p w:rsidR="00000000" w:rsidRDefault="002A1E3B">
      <w:pPr>
        <w:jc w:val="both"/>
        <w:rPr>
          <w:rFonts w:cs="David"/>
          <w:rtl/>
          <w:lang w:val="en-US"/>
        </w:rPr>
      </w:pPr>
      <w:r>
        <w:rPr>
          <w:rFonts w:cs="David"/>
          <w:rtl/>
        </w:rPr>
        <w:tab/>
      </w:r>
    </w:p>
    <w:p w:rsidR="00000000" w:rsidRDefault="002A1E3B">
      <w:pPr>
        <w:jc w:val="both"/>
        <w:rPr>
          <w:rFonts w:cs="David"/>
          <w:rtl/>
        </w:rPr>
      </w:pPr>
    </w:p>
    <w:p w:rsidR="00000000" w:rsidRDefault="002A1E3B">
      <w:pPr>
        <w:jc w:val="both"/>
        <w:rPr>
          <w:rFonts w:cs="David"/>
          <w:rtl/>
        </w:rPr>
      </w:pPr>
    </w:p>
    <w:p w:rsidR="00000000" w:rsidRDefault="002A1E3B">
      <w:pPr>
        <w:jc w:val="both"/>
        <w:rPr>
          <w:rFonts w:cs="David"/>
          <w:rtl/>
        </w:rPr>
      </w:pPr>
    </w:p>
    <w:p w:rsidR="00000000" w:rsidRDefault="002A1E3B">
      <w:pPr>
        <w:ind w:left="720"/>
        <w:jc w:val="both"/>
        <w:rPr>
          <w:rFonts w:cs="David"/>
          <w:rtl/>
        </w:rPr>
      </w:pPr>
    </w:p>
    <w:p w:rsidR="00000000" w:rsidRDefault="002A1E3B">
      <w:pPr>
        <w:ind w:left="720"/>
        <w:jc w:val="both"/>
        <w:rPr>
          <w:rFonts w:cs="David"/>
          <w:rtl/>
        </w:rPr>
      </w:pPr>
    </w:p>
    <w:p w:rsidR="00000000" w:rsidRDefault="002A1E3B">
      <w:pPr>
        <w:jc w:val="both"/>
        <w:rPr>
          <w:rFonts w:cs="David"/>
          <w:rtl/>
        </w:rPr>
      </w:pPr>
    </w:p>
    <w:p w:rsidR="00000000" w:rsidRDefault="002A1E3B">
      <w:pPr>
        <w:ind w:left="1440"/>
        <w:jc w:val="both"/>
        <w:rPr>
          <w:rFonts w:cs="David"/>
          <w:rtl/>
        </w:rPr>
      </w:pPr>
    </w:p>
    <w:p w:rsidR="00000000" w:rsidRDefault="002A1E3B">
      <w:pPr>
        <w:rPr>
          <w:rFonts w:cs="David"/>
          <w:rtl/>
        </w:rPr>
      </w:pPr>
    </w:p>
    <w:p w:rsidR="00000000" w:rsidRDefault="002A1E3B">
      <w:pPr>
        <w:rPr>
          <w:rFonts w:cs="David"/>
          <w:rtl/>
        </w:rPr>
      </w:pPr>
    </w:p>
    <w:p w:rsidR="00000000" w:rsidRDefault="002A1E3B">
      <w:pPr>
        <w:rPr>
          <w:rFonts w:cs="David"/>
          <w:rtl/>
        </w:rPr>
      </w:pPr>
    </w:p>
    <w:p w:rsidR="00000000" w:rsidRDefault="002A1E3B">
      <w:pPr>
        <w:rPr>
          <w:rFonts w:cs="David"/>
          <w:rtl/>
        </w:rPr>
      </w:pPr>
    </w:p>
    <w:p w:rsidR="00000000" w:rsidRDefault="002A1E3B">
      <w:pPr>
        <w:rPr>
          <w:rFonts w:cs="David"/>
          <w:rtl/>
        </w:rPr>
      </w:pPr>
    </w:p>
    <w:p w:rsidR="00000000" w:rsidRDefault="002A1E3B">
      <w:pPr>
        <w:rPr>
          <w:rFonts w:cs="David"/>
          <w:rtl/>
        </w:rPr>
      </w:pPr>
    </w:p>
    <w:p w:rsidR="00000000" w:rsidRDefault="002A1E3B">
      <w:pPr>
        <w:rPr>
          <w:rFonts w:cs="David"/>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1E3B">
      <w:r>
        <w:separator/>
      </w:r>
    </w:p>
  </w:endnote>
  <w:endnote w:type="continuationSeparator" w:id="0">
    <w:p w:rsidR="00000000" w:rsidRDefault="002A1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1E3B">
      <w:r>
        <w:separator/>
      </w:r>
    </w:p>
  </w:footnote>
  <w:footnote w:type="continuationSeparator" w:id="0">
    <w:p w:rsidR="00000000" w:rsidRDefault="002A1E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E3B">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lang w:val="fr-CA"/>
      </w:rPr>
      <w:t>5</w:t>
    </w:r>
    <w:r>
      <w:rPr>
        <w:rStyle w:val="a7"/>
        <w:lang w:val="fr-CA"/>
      </w:rPr>
      <w:fldChar w:fldCharType="end"/>
    </w:r>
  </w:p>
  <w:p w:rsidR="00000000" w:rsidRDefault="002A1E3B">
    <w:pPr>
      <w:pStyle w:val="a3"/>
      <w:rPr>
        <w:rFonts w:cs="David"/>
        <w:u w:val="single"/>
        <w:rtl/>
      </w:rPr>
    </w:pPr>
    <w:r>
      <w:rPr>
        <w:rFonts w:cs="David"/>
        <w:u w:val="single"/>
        <w:rtl/>
      </w:rPr>
      <w:t>ועדת העליה  הקליטה והתפוצות</w:t>
    </w:r>
  </w:p>
  <w:p w:rsidR="00000000" w:rsidRDefault="002A1E3B">
    <w:pPr>
      <w:pStyle w:val="a3"/>
      <w:rPr>
        <w:rFonts w:cs="David"/>
        <w:u w:val="single"/>
        <w:rtl/>
      </w:rPr>
    </w:pPr>
    <w:r>
      <w:rPr>
        <w:rFonts w:cs="David"/>
        <w:u w:val="single"/>
        <w:rtl/>
      </w:rPr>
      <w:t>20.7.2005</w:t>
    </w:r>
  </w:p>
  <w:p w:rsidR="00000000" w:rsidRDefault="002A1E3B">
    <w:pPr>
      <w:pStyle w:val="a3"/>
      <w:rPr>
        <w:rFonts w:cs="David"/>
        <w:u w:val="single"/>
        <w:rtl/>
      </w:rPr>
    </w:pPr>
    <w:r>
      <w:rPr>
        <w:rFonts w:cs="David"/>
        <w:b/>
        <w:bCs/>
        <w:vanish/>
        <w:rtl/>
      </w:rPr>
      <w:t>_</w:t>
    </w:r>
  </w:p>
  <w:p w:rsidR="00000000" w:rsidRDefault="002A1E3B">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3276"/>
    <w:multiLevelType w:val="singleLevel"/>
    <w:tmpl w:val="16EE1B8C"/>
    <w:lvl w:ilvl="0">
      <w:start w:val="2"/>
      <w:numFmt w:val="hebrew1"/>
      <w:lvlText w:val="%1 "/>
      <w:lvlJc w:val="left"/>
      <w:pPr>
        <w:tabs>
          <w:tab w:val="num" w:pos="1800"/>
        </w:tabs>
        <w:ind w:hanging="360"/>
      </w:pPr>
      <w:rPr>
        <w:rFonts w:ascii="Times New Roman" w:hAnsi="Times New Roman" w:cs="David" w:hint="cs"/>
      </w:rPr>
    </w:lvl>
  </w:abstractNum>
  <w:abstractNum w:abstractNumId="1"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 w15:restartNumberingAfterBreak="0">
    <w:nsid w:val="099D7976"/>
    <w:multiLevelType w:val="singleLevel"/>
    <w:tmpl w:val="E7DC7A82"/>
    <w:lvl w:ilvl="0">
      <w:start w:val="1"/>
      <w:numFmt w:val="hebrew1"/>
      <w:lvlText w:val="%1ם"/>
      <w:lvlJc w:val="left"/>
      <w:pPr>
        <w:tabs>
          <w:tab w:val="num" w:pos="1800"/>
        </w:tabs>
        <w:ind w:hanging="360"/>
      </w:pPr>
      <w:rPr>
        <w:rFonts w:ascii="Times New Roman" w:hAnsi="Times New Roman" w:cs="David" w:hint="cs"/>
      </w:rPr>
    </w:lvl>
  </w:abstractNum>
  <w:abstractNum w:abstractNumId="3"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4" w15:restartNumberingAfterBreak="0">
    <w:nsid w:val="1F623048"/>
    <w:multiLevelType w:val="singleLevel"/>
    <w:tmpl w:val="DC122E92"/>
    <w:lvl w:ilvl="0">
      <w:start w:val="1"/>
      <w:numFmt w:val="hebrew1"/>
      <w:lvlText w:val="%1."/>
      <w:lvlJc w:val="left"/>
      <w:pPr>
        <w:tabs>
          <w:tab w:val="num" w:pos="2160"/>
        </w:tabs>
        <w:ind w:hanging="720"/>
      </w:pPr>
      <w:rPr>
        <w:rFonts w:ascii="Times New Roman" w:hAnsi="Times New Roman" w:cs="David" w:hint="cs"/>
      </w:rPr>
    </w:lvl>
  </w:abstractNum>
  <w:abstractNum w:abstractNumId="5"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6" w15:restartNumberingAfterBreak="0">
    <w:nsid w:val="2E773BEA"/>
    <w:multiLevelType w:val="singleLevel"/>
    <w:tmpl w:val="67CED118"/>
    <w:lvl w:ilvl="0">
      <w:start w:val="2"/>
      <w:numFmt w:val="decimal"/>
      <w:lvlText w:val="%1."/>
      <w:lvlJc w:val="left"/>
      <w:pPr>
        <w:tabs>
          <w:tab w:val="num" w:pos="1440"/>
        </w:tabs>
        <w:ind w:hanging="720"/>
      </w:pPr>
      <w:rPr>
        <w:rFonts w:ascii="Times New Roman" w:hAnsi="Times New Roman" w:cs="David" w:hint="cs"/>
      </w:rPr>
    </w:lvl>
  </w:abstractNum>
  <w:abstractNum w:abstractNumId="7" w15:restartNumberingAfterBreak="0">
    <w:nsid w:val="2F3845F2"/>
    <w:multiLevelType w:val="singleLevel"/>
    <w:tmpl w:val="2B94423A"/>
    <w:lvl w:ilvl="0">
      <w:start w:val="1"/>
      <w:numFmt w:val="hebrew1"/>
      <w:lvlText w:val="%1ל"/>
      <w:lvlJc w:val="left"/>
      <w:pPr>
        <w:tabs>
          <w:tab w:val="num" w:pos="1800"/>
        </w:tabs>
        <w:ind w:hanging="360"/>
      </w:pPr>
      <w:rPr>
        <w:rFonts w:ascii="Times New Roman" w:hAnsi="Times New Roman" w:cs="David" w:hint="cs"/>
      </w:rPr>
    </w:lvl>
  </w:abstractNum>
  <w:abstractNum w:abstractNumId="8"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9"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12"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3"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4"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5"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6" w15:restartNumberingAfterBreak="0">
    <w:nsid w:val="71645F68"/>
    <w:multiLevelType w:val="singleLevel"/>
    <w:tmpl w:val="DEFC15B6"/>
    <w:lvl w:ilvl="0">
      <w:start w:val="1"/>
      <w:numFmt w:val="hebrew1"/>
      <w:lvlText w:val="%1."/>
      <w:lvlJc w:val="left"/>
      <w:pPr>
        <w:tabs>
          <w:tab w:val="num" w:pos="1800"/>
        </w:tabs>
        <w:ind w:hanging="360"/>
      </w:pPr>
      <w:rPr>
        <w:rFonts w:ascii="Times New Roman" w:hAnsi="Times New Roman" w:cs="David" w:hint="cs"/>
      </w:rPr>
    </w:lvl>
  </w:abstractNum>
  <w:abstractNum w:abstractNumId="17"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abstractNum w:abstractNumId="18" w15:restartNumberingAfterBreak="0">
    <w:nsid w:val="7EF60246"/>
    <w:multiLevelType w:val="singleLevel"/>
    <w:tmpl w:val="D69A8348"/>
    <w:lvl w:ilvl="0">
      <w:start w:val="1"/>
      <w:numFmt w:val="hebrew1"/>
      <w:lvlText w:val="%1ם"/>
      <w:lvlJc w:val="left"/>
      <w:pPr>
        <w:tabs>
          <w:tab w:val="num" w:pos="1800"/>
        </w:tabs>
        <w:ind w:hanging="360"/>
      </w:pPr>
      <w:rPr>
        <w:rFonts w:ascii="Times New Roman" w:hAnsi="Times New Roman" w:cs="David" w:hint="cs"/>
      </w:rPr>
    </w:lvl>
  </w:abstractNum>
  <w:num w:numId="1">
    <w:abstractNumId w:val="10"/>
  </w:num>
  <w:num w:numId="2">
    <w:abstractNumId w:val="17"/>
  </w:num>
  <w:num w:numId="3">
    <w:abstractNumId w:val="15"/>
  </w:num>
  <w:num w:numId="4">
    <w:abstractNumId w:val="9"/>
  </w:num>
  <w:num w:numId="5">
    <w:abstractNumId w:val="3"/>
  </w:num>
  <w:num w:numId="6">
    <w:abstractNumId w:val="5"/>
  </w:num>
  <w:num w:numId="7">
    <w:abstractNumId w:val="14"/>
  </w:num>
  <w:num w:numId="8">
    <w:abstractNumId w:val="12"/>
  </w:num>
  <w:num w:numId="9">
    <w:abstractNumId w:val="1"/>
  </w:num>
  <w:num w:numId="10">
    <w:abstractNumId w:val="8"/>
  </w:num>
  <w:num w:numId="11">
    <w:abstractNumId w:val="13"/>
  </w:num>
  <w:num w:numId="12">
    <w:abstractNumId w:val="11"/>
  </w:num>
  <w:num w:numId="13">
    <w:abstractNumId w:val="16"/>
  </w:num>
  <w:num w:numId="14">
    <w:abstractNumId w:val="6"/>
  </w:num>
  <w:num w:numId="15">
    <w:abstractNumId w:val="4"/>
  </w:num>
  <w:num w:numId="16">
    <w:abstractNumId w:val="2"/>
  </w:num>
  <w:num w:numId="17">
    <w:abstractNumId w:val="7"/>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E3B"/>
    <w:rsid w:val="002A1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9CA40E-0E28-44C4-A76E-3E52F1E53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663CF6-08C1-4954-9352-8797D4E88B70}"/>
</file>

<file path=customXml/itemProps2.xml><?xml version="1.0" encoding="utf-8"?>
<ds:datastoreItem xmlns:ds="http://schemas.openxmlformats.org/officeDocument/2006/customXml" ds:itemID="{9097A330-E911-45A7-904C-791CE78D8EB6}"/>
</file>

<file path=customXml/itemProps3.xml><?xml version="1.0" encoding="utf-8"?>
<ds:datastoreItem xmlns:ds="http://schemas.openxmlformats.org/officeDocument/2006/customXml" ds:itemID="{F40941FF-9014-4198-B432-1A77B3960AD6}"/>
</file>

<file path=docProps/app.xml><?xml version="1.0" encoding="utf-8"?>
<Properties xmlns="http://schemas.openxmlformats.org/officeDocument/2006/extended-properties" xmlns:vt="http://schemas.openxmlformats.org/officeDocument/2006/docPropsVTypes">
  <Template>Normal.dotm</Template>
  <TotalTime>0</TotalTime>
  <Pages>2</Pages>
  <Words>820</Words>
  <Characters>4105</Characters>
  <Application>Microsoft Office Word</Application>
  <DocSecurity>4</DocSecurity>
  <Lines>34</Lines>
  <Paragraphs>9</Paragraphs>
  <ScaleCrop>false</ScaleCrop>
  <Company>רביבים</Company>
  <LinksUpToDate>false</LinksUpToDate>
  <CharactersWithSpaces>4916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יחס המדינה לניצולי השואה </dc:title>
  <dc:subject/>
  <dc:creator>רביבים</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101342305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259.000000000000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8:55</vt:lpwstr>
  </property>
  <property fmtid="{D5CDD505-2E9C-101B-9397-08002B2CF9AE}" pid="11" name="GetLastModified">
    <vt:lpwstr>8/23/2005 11:51:27 AM</vt:lpwstr>
  </property>
  <property fmtid="{D5CDD505-2E9C-101B-9397-08002B2CF9AE}" pid="12" name="ContentTypeId">
    <vt:lpwstr>0x0101008FCE1D2CB68F9D4CB5270FF169E39A74</vt:lpwstr>
  </property>
  <property fmtid="{D5CDD505-2E9C-101B-9397-08002B2CF9AE}" pid="13" name="SanhedrinItemID">
    <vt:r8>112800</vt:r8>
  </property>
  <property fmtid="{D5CDD505-2E9C-101B-9397-08002B2CF9AE}" pid="14" name="SanhedrinDocumentType">
    <vt:r8>167</vt:r8>
  </property>
</Properties>
</file>