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69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10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69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6921" w:rsidP="00934E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4E50">
        <w:rPr>
          <w:rFonts w:hint="cs"/>
          <w:b/>
          <w:bCs/>
          <w:rtl/>
        </w:rPr>
        <w:t>23</w:t>
      </w:r>
    </w:p>
    <w:p w:rsidR="00E64116" w:rsidRPr="008713A4" w:rsidRDefault="00916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34E50">
        <w:rPr>
          <w:rFonts w:hint="cs"/>
          <w:b/>
          <w:bCs/>
          <w:rtl/>
        </w:rPr>
        <w:t xml:space="preserve"> העבודה, הרווחה והבריאות</w:t>
      </w:r>
    </w:p>
    <w:p w:rsidR="00E64116" w:rsidRPr="008713A4" w:rsidRDefault="009169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16:45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6921" w:rsidP="00916921">
      <w:pPr>
        <w:spacing w:before="60"/>
        <w:ind w:firstLine="0"/>
        <w:rPr>
          <w:rtl/>
        </w:rPr>
      </w:pPr>
      <w:bookmarkStart w:id="0" w:name="ET_hatsach_619016_1"/>
      <w:r w:rsidRPr="00916921">
        <w:rPr>
          <w:rStyle w:val="TagStyle"/>
          <w:rtl/>
        </w:rPr>
        <w:t xml:space="preserve"> &lt;&lt; הצח &gt;&gt; </w:t>
      </w:r>
      <w:r w:rsidRPr="00916921">
        <w:rPr>
          <w:rtl/>
        </w:rPr>
        <w:t>הצעת חוק הביטוח הלאומי (הוראת שעה - נגיף הקורונה החדש) (הוראות מיוחדות לעניין ביטוח אבטלה), התש"ף-2020</w:t>
      </w:r>
      <w:r w:rsidRPr="00916921">
        <w:rPr>
          <w:rStyle w:val="TagStyle"/>
          <w:rtl/>
        </w:rPr>
        <w:t xml:space="preserve"> &lt;&lt; הצח &gt;&gt;</w:t>
      </w:r>
      <w:r w:rsidRPr="0091692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16921" w:rsidRPr="008713A4" w:rsidRDefault="009169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6921" w:rsidRDefault="00916921" w:rsidP="00EC1FB3">
      <w:pPr>
        <w:ind w:firstLine="0"/>
        <w:rPr>
          <w:rtl/>
        </w:rPr>
      </w:pPr>
      <w:r w:rsidRPr="00916921">
        <w:rPr>
          <w:rtl/>
        </w:rPr>
        <w:t>חיים כץ – היו"ר</w:t>
      </w:r>
    </w:p>
    <w:p w:rsidR="00916921" w:rsidRPr="00916921" w:rsidRDefault="00916921" w:rsidP="00EC1FB3">
      <w:pPr>
        <w:ind w:firstLine="0"/>
        <w:rPr>
          <w:rtl/>
        </w:rPr>
      </w:pPr>
      <w:r w:rsidRPr="00916921">
        <w:rPr>
          <w:rtl/>
        </w:rPr>
        <w:t xml:space="preserve">טלי </w:t>
      </w:r>
      <w:proofErr w:type="spellStart"/>
      <w:r w:rsidRPr="00916921">
        <w:rPr>
          <w:rtl/>
        </w:rPr>
        <w:t>פלוסקוב</w:t>
      </w:r>
      <w:proofErr w:type="spellEnd"/>
    </w:p>
    <w:p w:rsidR="00916921" w:rsidRPr="008713A4" w:rsidRDefault="009169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64CE" w:rsidP="00D40A29">
      <w:pPr>
        <w:ind w:firstLine="0"/>
      </w:pPr>
      <w:r>
        <w:rPr>
          <w:rFonts w:hint="cs"/>
          <w:rtl/>
        </w:rPr>
        <w:t>שמרית שקד גיטלין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710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692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6921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34E50" w:rsidRDefault="00934E50" w:rsidP="00934E50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" w:name="ET_yor_4643_2"/>
      <w:r w:rsidRPr="00934E50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34E50">
        <w:rPr>
          <w:b/>
          <w:bCs/>
          <w:u w:val="single"/>
          <w:rtl/>
        </w:rPr>
        <w:t>הצעת חוק הביטוח הלאומי (הוראת שעה - נגיף הקורונה החדש) (הוראות מיוחדות לעניין ביטוח אבטלה), התש"ף-2020</w:t>
      </w:r>
      <w:r w:rsidRPr="00934E5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710C1" w:rsidRDefault="009710C1" w:rsidP="00934E50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9710C1" w:rsidRPr="00934E50" w:rsidRDefault="009710C1" w:rsidP="00934E50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934E50" w:rsidRDefault="00934E50" w:rsidP="00934E50">
      <w:pPr>
        <w:pStyle w:val="af6"/>
        <w:keepNext/>
        <w:rPr>
          <w:rStyle w:val="TagStyle"/>
          <w:rtl/>
        </w:rPr>
      </w:pPr>
    </w:p>
    <w:p w:rsidR="00916921" w:rsidRDefault="00916921" w:rsidP="00916921">
      <w:pPr>
        <w:pStyle w:val="af6"/>
        <w:keepNext/>
        <w:rPr>
          <w:rtl/>
        </w:rPr>
      </w:pPr>
      <w:r w:rsidRPr="0091692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6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916921" w:rsidRDefault="00916921" w:rsidP="00916921">
      <w:pPr>
        <w:pStyle w:val="KeepWithNext"/>
        <w:rPr>
          <w:rtl/>
        </w:rPr>
      </w:pPr>
    </w:p>
    <w:p w:rsidR="00916921" w:rsidRDefault="00916921" w:rsidP="0091692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צהריים טובים. </w:t>
      </w:r>
      <w:r w:rsidR="00934E50">
        <w:rPr>
          <w:rFonts w:hint="cs"/>
          <w:rtl/>
        </w:rPr>
        <w:t xml:space="preserve">היום ה-6.7.20, יד' בתמוז, </w:t>
      </w:r>
      <w:proofErr w:type="spellStart"/>
      <w:r w:rsidR="00934E50">
        <w:rPr>
          <w:rFonts w:hint="cs"/>
          <w:rtl/>
        </w:rPr>
        <w:t>התש"ף</w:t>
      </w:r>
      <w:proofErr w:type="spellEnd"/>
      <w:r w:rsidR="00934E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מתכבד לפתוח את ישיבת ועדת העבודה, הרווחה והבריאות בנושא רביזיה להצעת חוק דמי אבטלה. </w:t>
      </w:r>
    </w:p>
    <w:p w:rsidR="00916921" w:rsidRDefault="00916921" w:rsidP="00916921">
      <w:pPr>
        <w:rPr>
          <w:rtl/>
        </w:rPr>
      </w:pPr>
    </w:p>
    <w:p w:rsidR="00916921" w:rsidRDefault="00916921" w:rsidP="00934E50">
      <w:pPr>
        <w:rPr>
          <w:rtl/>
        </w:rPr>
      </w:pPr>
      <w:r>
        <w:rPr>
          <w:rFonts w:hint="cs"/>
          <w:rtl/>
        </w:rPr>
        <w:t>מי בעד הרביזיה</w:t>
      </w:r>
      <w:r w:rsidR="00934E50">
        <w:rPr>
          <w:rFonts w:hint="cs"/>
          <w:rtl/>
        </w:rPr>
        <w:t xml:space="preserve"> ירים את ידו?</w:t>
      </w:r>
      <w:r>
        <w:rPr>
          <w:rFonts w:hint="cs"/>
          <w:rtl/>
        </w:rPr>
        <w:t xml:space="preserve"> </w:t>
      </w:r>
    </w:p>
    <w:p w:rsidR="00934E50" w:rsidRDefault="00934E50" w:rsidP="00934E50">
      <w:pPr>
        <w:rPr>
          <w:rtl/>
        </w:rPr>
      </w:pPr>
    </w:p>
    <w:p w:rsidR="00934E50" w:rsidRDefault="00934E50" w:rsidP="00934E50">
      <w:pPr>
        <w:pStyle w:val="af1"/>
        <w:keepNext/>
        <w:rPr>
          <w:rtl/>
        </w:rPr>
      </w:pPr>
      <w:r>
        <w:rPr>
          <w:rtl/>
        </w:rPr>
        <w:t>הצבעה</w:t>
      </w:r>
    </w:p>
    <w:p w:rsidR="00934E50" w:rsidRDefault="00934E50" w:rsidP="008F4236">
      <w:pPr>
        <w:pStyle w:val="--"/>
        <w:keepNext/>
        <w:rPr>
          <w:rtl/>
        </w:rPr>
      </w:pPr>
      <w:r>
        <w:rPr>
          <w:rFonts w:hint="cs"/>
          <w:rtl/>
        </w:rPr>
        <w:t>הרביזיה התקבלה.</w:t>
      </w:r>
    </w:p>
    <w:p w:rsidR="00934E50" w:rsidRDefault="00934E50" w:rsidP="00934E50">
      <w:pPr>
        <w:pStyle w:val="af2"/>
        <w:rPr>
          <w:rtl/>
        </w:rPr>
      </w:pPr>
    </w:p>
    <w:p w:rsidR="00934E50" w:rsidRDefault="00934E50" w:rsidP="00934E50">
      <w:pPr>
        <w:pStyle w:val="af6"/>
        <w:keepNext/>
        <w:rPr>
          <w:rtl/>
        </w:rPr>
      </w:pPr>
      <w:bookmarkStart w:id="2" w:name="ET_yor_4643_4"/>
      <w:r w:rsidRPr="00934E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4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34E50" w:rsidRDefault="00934E50" w:rsidP="00934E50">
      <w:pPr>
        <w:pStyle w:val="KeepWithNext"/>
        <w:rPr>
          <w:rtl/>
          <w:lang w:eastAsia="he-IL"/>
        </w:rPr>
      </w:pPr>
    </w:p>
    <w:p w:rsidR="00916921" w:rsidRDefault="00934E50" w:rsidP="00916921">
      <w:pPr>
        <w:rPr>
          <w:rtl/>
        </w:rPr>
      </w:pPr>
      <w:r>
        <w:rPr>
          <w:rFonts w:hint="cs"/>
          <w:rtl/>
        </w:rPr>
        <w:t xml:space="preserve">פה אחד אושר, שני חברי כנסת. </w:t>
      </w:r>
    </w:p>
    <w:p w:rsidR="00934E50" w:rsidRDefault="00934E50" w:rsidP="00916921">
      <w:pPr>
        <w:rPr>
          <w:rtl/>
        </w:rPr>
      </w:pPr>
    </w:p>
    <w:p w:rsidR="00916921" w:rsidRDefault="00934E50" w:rsidP="00916921">
      <w:pPr>
        <w:rPr>
          <w:rtl/>
        </w:rPr>
      </w:pPr>
      <w:r>
        <w:rPr>
          <w:rFonts w:hint="cs"/>
          <w:rtl/>
        </w:rPr>
        <w:t xml:space="preserve">בבקשה, גברתי. </w:t>
      </w:r>
    </w:p>
    <w:p w:rsidR="00934E50" w:rsidRDefault="00934E50" w:rsidP="00916921">
      <w:pPr>
        <w:rPr>
          <w:rtl/>
        </w:rPr>
      </w:pPr>
    </w:p>
    <w:p w:rsidR="00934E50" w:rsidRDefault="00934E50" w:rsidP="00934E50">
      <w:pPr>
        <w:pStyle w:val="a4"/>
        <w:keepNext/>
        <w:rPr>
          <w:rtl/>
        </w:rPr>
      </w:pPr>
      <w:bookmarkStart w:id="3" w:name="ET_speaker_שמרית_שקד_גיטלין_5"/>
      <w:r w:rsidRPr="00934E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34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916921" w:rsidRDefault="00916921" w:rsidP="00916921">
      <w:pPr>
        <w:rPr>
          <w:rtl/>
        </w:rPr>
      </w:pPr>
    </w:p>
    <w:p w:rsidR="00916921" w:rsidRDefault="00934E50" w:rsidP="00934E50">
      <w:pPr>
        <w:rPr>
          <w:rtl/>
        </w:rPr>
      </w:pPr>
      <w:r>
        <w:rPr>
          <w:rFonts w:hint="cs"/>
          <w:rtl/>
        </w:rPr>
        <w:t>הרביזיה היא להוסיף תיקון לבקשת הביטוח הלאומי</w:t>
      </w:r>
      <w:bookmarkStart w:id="4" w:name="_ETM_Q1_645000"/>
      <w:bookmarkEnd w:id="4"/>
      <w:r>
        <w:rPr>
          <w:rFonts w:hint="cs"/>
          <w:rtl/>
        </w:rPr>
        <w:t xml:space="preserve"> בסעיף 179(ד) רבתי. אנחנו בעצם נתנו בחוק הזה שנותנת איזו הקלה שמדברת על תשלום דמי אבטלה עד ה-16.8. יצרנו </w:t>
      </w:r>
      <w:bookmarkStart w:id="5" w:name="_ETM_Q1_661000"/>
      <w:bookmarkEnd w:id="5"/>
      <w:r>
        <w:rPr>
          <w:rFonts w:hint="cs"/>
          <w:rtl/>
        </w:rPr>
        <w:t>איזו הקלה שאומרת, שגם אם התאריך הקובע חלפו כבר 12</w:t>
      </w:r>
      <w:bookmarkStart w:id="6" w:name="_ETM_Q1_668000"/>
      <w:bookmarkEnd w:id="6"/>
      <w:r>
        <w:rPr>
          <w:rFonts w:hint="cs"/>
          <w:rtl/>
        </w:rPr>
        <w:t xml:space="preserve"> חודשים, כתבנו, "אבל לא חלפו 18". כלומר, אנחנו נתנו איזו </w:t>
      </w:r>
      <w:bookmarkStart w:id="7" w:name="_ETM_Q1_672000"/>
      <w:bookmarkEnd w:id="7"/>
      <w:r>
        <w:rPr>
          <w:rFonts w:hint="cs"/>
          <w:rtl/>
        </w:rPr>
        <w:t xml:space="preserve">הקלה בין 12 ל-18 חודשים מהתאריך הקובע. התברר למוסד לביטוח </w:t>
      </w:r>
      <w:bookmarkStart w:id="8" w:name="_ETM_Q1_678000"/>
      <w:bookmarkEnd w:id="8"/>
      <w:r>
        <w:rPr>
          <w:rFonts w:hint="cs"/>
          <w:rtl/>
        </w:rPr>
        <w:t xml:space="preserve">לאומי לאחר הדיון שיש אנשים שחשבו לגביהם אפילו יותר מ-18 חודשים </w:t>
      </w:r>
      <w:r w:rsidR="00916921">
        <w:rPr>
          <w:rFonts w:hint="cs"/>
          <w:rtl/>
        </w:rPr>
        <w:t>לכן ביקשו שנקבעו</w:t>
      </w:r>
      <w:r>
        <w:rPr>
          <w:rFonts w:hint="cs"/>
          <w:rtl/>
        </w:rPr>
        <w:t xml:space="preserve"> רק</w:t>
      </w:r>
      <w:r w:rsidR="00916921">
        <w:rPr>
          <w:rFonts w:hint="cs"/>
          <w:rtl/>
        </w:rPr>
        <w:t xml:space="preserve"> "</w:t>
      </w:r>
      <w:r>
        <w:rPr>
          <w:rFonts w:hint="cs"/>
          <w:rtl/>
        </w:rPr>
        <w:t>חלפו 12 חודשים מהתאריך הקובע שנקבע לגביו"</w:t>
      </w:r>
      <w:r w:rsidR="00916921">
        <w:rPr>
          <w:rFonts w:hint="cs"/>
          <w:rtl/>
        </w:rPr>
        <w:t xml:space="preserve"> ולא נגביל את התקרה</w:t>
      </w:r>
      <w:r>
        <w:rPr>
          <w:rFonts w:hint="cs"/>
          <w:rtl/>
        </w:rPr>
        <w:t xml:space="preserve"> 18 </w:t>
      </w:r>
      <w:bookmarkStart w:id="9" w:name="_ETM_Q1_689000"/>
      <w:bookmarkEnd w:id="9"/>
      <w:r>
        <w:rPr>
          <w:rFonts w:hint="cs"/>
          <w:rtl/>
        </w:rPr>
        <w:t>חודשים</w:t>
      </w:r>
      <w:r w:rsidR="009169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התיקון הראשון. </w:t>
      </w:r>
    </w:p>
    <w:p w:rsidR="00916921" w:rsidRDefault="00916921" w:rsidP="00916921">
      <w:pPr>
        <w:rPr>
          <w:rtl/>
        </w:rPr>
      </w:pPr>
    </w:p>
    <w:p w:rsidR="00916921" w:rsidRDefault="00916921" w:rsidP="00934E50">
      <w:pPr>
        <w:rPr>
          <w:rtl/>
        </w:rPr>
      </w:pPr>
      <w:r>
        <w:rPr>
          <w:rFonts w:hint="cs"/>
          <w:rtl/>
        </w:rPr>
        <w:t xml:space="preserve">התיקון השני אומר שאותם אנשים שנכנסים למסלול </w:t>
      </w:r>
      <w:r w:rsidR="00934E50">
        <w:rPr>
          <w:rFonts w:hint="cs"/>
          <w:rtl/>
        </w:rPr>
        <w:t xml:space="preserve">של הארכה אוטומטית עד ה-16.8, </w:t>
      </w:r>
      <w:r>
        <w:rPr>
          <w:rFonts w:hint="cs"/>
          <w:rtl/>
        </w:rPr>
        <w:t>אותו תאריך קובע שנקבע לגבי</w:t>
      </w:r>
      <w:r w:rsidR="00934E50">
        <w:rPr>
          <w:rFonts w:hint="cs"/>
          <w:rtl/>
        </w:rPr>
        <w:t>הם</w:t>
      </w:r>
      <w:r>
        <w:rPr>
          <w:rFonts w:hint="cs"/>
          <w:rtl/>
        </w:rPr>
        <w:t xml:space="preserve"> בעבר וחל לגביהם</w:t>
      </w:r>
      <w:r w:rsidR="00934E50">
        <w:rPr>
          <w:rFonts w:hint="cs"/>
          <w:rtl/>
        </w:rPr>
        <w:t xml:space="preserve"> לגבי </w:t>
      </w:r>
      <w:bookmarkStart w:id="10" w:name="_ETM_Q1_702000"/>
      <w:bookmarkEnd w:id="10"/>
      <w:r w:rsidR="00934E50">
        <w:rPr>
          <w:rFonts w:hint="cs"/>
          <w:rtl/>
        </w:rPr>
        <w:t>כל תשלום דמי האבטלה בתקופה הקובעת</w:t>
      </w:r>
      <w:r>
        <w:rPr>
          <w:rFonts w:hint="cs"/>
          <w:rtl/>
        </w:rPr>
        <w:t>, לא ייקבע לגביהם תאריך קובע חדש אלא יישאר</w:t>
      </w:r>
      <w:r w:rsidR="00934E50">
        <w:rPr>
          <w:rFonts w:hint="cs"/>
          <w:rtl/>
        </w:rPr>
        <w:t xml:space="preserve"> לגביהם את אותו תאריך </w:t>
      </w:r>
      <w:bookmarkStart w:id="11" w:name="_ETM_Q1_711000"/>
      <w:bookmarkEnd w:id="11"/>
      <w:r w:rsidR="00934E50">
        <w:rPr>
          <w:rFonts w:hint="cs"/>
          <w:rtl/>
        </w:rPr>
        <w:t>קובע</w:t>
      </w:r>
      <w:r>
        <w:rPr>
          <w:rFonts w:hint="cs"/>
          <w:rtl/>
        </w:rPr>
        <w:t>. זה אומר שחלק מהאנשים</w:t>
      </w:r>
      <w:r w:rsidR="00934E50">
        <w:rPr>
          <w:rFonts w:hint="cs"/>
          <w:rtl/>
        </w:rPr>
        <w:t>,</w:t>
      </w:r>
      <w:r>
        <w:rPr>
          <w:rFonts w:hint="cs"/>
          <w:rtl/>
        </w:rPr>
        <w:t xml:space="preserve"> יכול</w:t>
      </w:r>
      <w:r w:rsidR="00934E50">
        <w:rPr>
          <w:rFonts w:hint="cs"/>
          <w:rtl/>
        </w:rPr>
        <w:t xml:space="preserve"> להיות שבחישוב אחר יכול להיות להם דמי אבטלה גבוהים </w:t>
      </w:r>
      <w:bookmarkStart w:id="12" w:name="_ETM_Q1_718000"/>
      <w:bookmarkEnd w:id="12"/>
      <w:r w:rsidR="00934E50">
        <w:rPr>
          <w:rFonts w:hint="cs"/>
          <w:rtl/>
        </w:rPr>
        <w:t xml:space="preserve">יותר, </w:t>
      </w:r>
      <w:r>
        <w:rPr>
          <w:rFonts w:hint="cs"/>
          <w:rtl/>
        </w:rPr>
        <w:t>אבל לא יהיה חישוב חדש. הם הסבירו שהמערכות שלהם לא יכול</w:t>
      </w:r>
      <w:r w:rsidR="00934E50">
        <w:rPr>
          <w:rFonts w:hint="cs"/>
          <w:rtl/>
        </w:rPr>
        <w:t xml:space="preserve">ות לעשות חישוב חדש. בעצם הם נשארים עם </w:t>
      </w:r>
      <w:bookmarkStart w:id="13" w:name="_ETM_Q1_719000"/>
      <w:bookmarkEnd w:id="13"/>
      <w:r w:rsidR="00934E50">
        <w:rPr>
          <w:rFonts w:hint="cs"/>
          <w:rtl/>
        </w:rPr>
        <w:t xml:space="preserve">אותו תאריך קובע ומשנים להם את זה אוטומטית. </w:t>
      </w:r>
    </w:p>
    <w:p w:rsidR="00916921" w:rsidRDefault="00916921" w:rsidP="00916921">
      <w:pPr>
        <w:rPr>
          <w:rtl/>
        </w:rPr>
      </w:pPr>
    </w:p>
    <w:p w:rsidR="00916921" w:rsidRDefault="00916921" w:rsidP="00916921">
      <w:pPr>
        <w:rPr>
          <w:rtl/>
        </w:rPr>
      </w:pPr>
    </w:p>
    <w:p w:rsidR="00916921" w:rsidRDefault="00916921" w:rsidP="00916921">
      <w:pPr>
        <w:pStyle w:val="af6"/>
        <w:keepNext/>
        <w:rPr>
          <w:rtl/>
        </w:rPr>
      </w:pPr>
      <w:bookmarkStart w:id="14" w:name="ET_yor_4643_3"/>
      <w:r w:rsidRPr="0091692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6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916921" w:rsidRDefault="00916921" w:rsidP="00916921">
      <w:pPr>
        <w:pStyle w:val="KeepWithNext"/>
        <w:rPr>
          <w:rtl/>
        </w:rPr>
      </w:pPr>
    </w:p>
    <w:p w:rsidR="00916921" w:rsidRDefault="00916921" w:rsidP="00916921">
      <w:pPr>
        <w:rPr>
          <w:rtl/>
        </w:rPr>
      </w:pPr>
      <w:r>
        <w:rPr>
          <w:rFonts w:hint="cs"/>
          <w:rtl/>
        </w:rPr>
        <w:t>מי בעד</w:t>
      </w:r>
      <w:r w:rsidR="00934E50">
        <w:rPr>
          <w:rFonts w:hint="cs"/>
          <w:rtl/>
        </w:rPr>
        <w:t xml:space="preserve"> ירים </w:t>
      </w:r>
      <w:bookmarkStart w:id="15" w:name="_ETM_Q1_721000"/>
      <w:bookmarkEnd w:id="15"/>
      <w:r w:rsidR="00934E50">
        <w:rPr>
          <w:rFonts w:hint="cs"/>
          <w:rtl/>
        </w:rPr>
        <w:t xml:space="preserve">את ידו. </w:t>
      </w:r>
    </w:p>
    <w:p w:rsidR="00916921" w:rsidRDefault="00916921" w:rsidP="00916921">
      <w:pPr>
        <w:rPr>
          <w:rtl/>
        </w:rPr>
      </w:pPr>
    </w:p>
    <w:p w:rsidR="00934E50" w:rsidRDefault="00934E50" w:rsidP="00934E50">
      <w:pPr>
        <w:pStyle w:val="af1"/>
        <w:keepNext/>
        <w:rPr>
          <w:rtl/>
        </w:rPr>
      </w:pPr>
      <w:r>
        <w:rPr>
          <w:rtl/>
        </w:rPr>
        <w:t>הצבעה</w:t>
      </w:r>
    </w:p>
    <w:p w:rsidR="00934E50" w:rsidRDefault="008F4236" w:rsidP="00934E50">
      <w:pPr>
        <w:pStyle w:val="--"/>
        <w:keepNext/>
        <w:rPr>
          <w:rtl/>
        </w:rPr>
      </w:pPr>
      <w:r>
        <w:rPr>
          <w:rFonts w:hint="cs"/>
          <w:rtl/>
        </w:rPr>
        <w:t>הרביזיה התקבלה</w:t>
      </w:r>
      <w:r w:rsidR="00934E50">
        <w:rPr>
          <w:rFonts w:hint="cs"/>
          <w:rtl/>
        </w:rPr>
        <w:t>.</w:t>
      </w:r>
    </w:p>
    <w:p w:rsidR="00934E50" w:rsidRDefault="00934E50" w:rsidP="00916921">
      <w:pPr>
        <w:rPr>
          <w:rtl/>
        </w:rPr>
      </w:pPr>
    </w:p>
    <w:p w:rsidR="00934E50" w:rsidRDefault="00934E50" w:rsidP="00934E50">
      <w:pPr>
        <w:pStyle w:val="af6"/>
        <w:keepNext/>
        <w:rPr>
          <w:rtl/>
        </w:rPr>
      </w:pPr>
      <w:bookmarkStart w:id="16" w:name="ET_yor_4643_6"/>
      <w:r w:rsidRPr="00934E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4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34E50" w:rsidRDefault="00934E50" w:rsidP="00934E50">
      <w:pPr>
        <w:pStyle w:val="KeepWithNext"/>
        <w:rPr>
          <w:rtl/>
          <w:lang w:eastAsia="he-IL"/>
        </w:rPr>
      </w:pPr>
    </w:p>
    <w:p w:rsidR="00934E50" w:rsidRDefault="00934E50" w:rsidP="00934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34E50" w:rsidRDefault="00934E50" w:rsidP="00934E50">
      <w:pPr>
        <w:rPr>
          <w:rtl/>
          <w:lang w:eastAsia="he-IL"/>
        </w:rPr>
      </w:pPr>
    </w:p>
    <w:p w:rsidR="00934E50" w:rsidRDefault="00934E50" w:rsidP="00934E50">
      <w:pPr>
        <w:pStyle w:val="a4"/>
        <w:keepNext/>
        <w:rPr>
          <w:rtl/>
        </w:rPr>
      </w:pPr>
      <w:bookmarkStart w:id="17" w:name="ET_speaker_שמרית_שקד_גיטלין_7"/>
      <w:r w:rsidRPr="00934E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34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934E50" w:rsidRDefault="00934E50" w:rsidP="00934E50">
      <w:pPr>
        <w:pStyle w:val="KeepWithNext"/>
        <w:rPr>
          <w:rtl/>
          <w:lang w:eastAsia="he-IL"/>
        </w:rPr>
      </w:pPr>
    </w:p>
    <w:p w:rsidR="00916921" w:rsidRDefault="00934E50" w:rsidP="00916921">
      <w:pPr>
        <w:rPr>
          <w:rtl/>
        </w:rPr>
      </w:pPr>
      <w:bookmarkStart w:id="18" w:name="_ETM_Q1_725000"/>
      <w:bookmarkEnd w:id="18"/>
      <w:r>
        <w:rPr>
          <w:rFonts w:hint="cs"/>
          <w:rtl/>
        </w:rPr>
        <w:t xml:space="preserve">אני רק אקריא את הנוסח. </w:t>
      </w:r>
    </w:p>
    <w:p w:rsidR="00934E50" w:rsidRDefault="00934E50" w:rsidP="00916921">
      <w:pPr>
        <w:rPr>
          <w:rtl/>
        </w:rPr>
      </w:pPr>
    </w:p>
    <w:p w:rsidR="00934E50" w:rsidRDefault="00934E50" w:rsidP="00934E50">
      <w:pPr>
        <w:ind w:left="1440" w:hanging="720"/>
        <w:rPr>
          <w:rtl/>
        </w:rPr>
      </w:pPr>
      <w:r>
        <w:rPr>
          <w:rFonts w:hint="cs"/>
          <w:rtl/>
        </w:rPr>
        <w:t>"ב.</w:t>
      </w:r>
      <w:r>
        <w:rPr>
          <w:rFonts w:hint="cs"/>
          <w:rtl/>
        </w:rPr>
        <w:tab/>
        <w:t xml:space="preserve">מבוטח שזכאי לדמי אבטלה לפי סעיף זה וחלפו 12 חודשים </w:t>
      </w:r>
      <w:bookmarkStart w:id="19" w:name="_ETM_Q1_727000"/>
      <w:bookmarkEnd w:id="19"/>
      <w:r>
        <w:rPr>
          <w:rFonts w:hint="cs"/>
          <w:rtl/>
        </w:rPr>
        <w:t>מהתאריך הקובע שנקבע לגביו, ישולמו לו דמי אבטלה לפי סעיף זה ויראו את התאריך האמור כתאריך הקובע לגבי כל התקופה שבה משולמים לו דמי אבטלה בתקופה הקרובה."</w:t>
      </w:r>
    </w:p>
    <w:p w:rsidR="00916921" w:rsidRDefault="00934E50" w:rsidP="00916921">
      <w:pPr>
        <w:rPr>
          <w:rtl/>
        </w:rPr>
      </w:pPr>
      <w:bookmarkStart w:id="20" w:name="_ETM_Q1_739000"/>
      <w:bookmarkEnd w:id="20"/>
      <w:r>
        <w:rPr>
          <w:rFonts w:hint="cs"/>
          <w:rtl/>
        </w:rPr>
        <w:t xml:space="preserve"> </w:t>
      </w:r>
    </w:p>
    <w:p w:rsidR="008F4236" w:rsidRDefault="008F4236" w:rsidP="008F4236">
      <w:pPr>
        <w:pStyle w:val="af6"/>
        <w:keepNext/>
        <w:rPr>
          <w:rtl/>
        </w:rPr>
      </w:pPr>
      <w:bookmarkStart w:id="21" w:name="ET_yor_4643_8"/>
      <w:r w:rsidRPr="008F42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F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8F4236" w:rsidRDefault="008F4236" w:rsidP="008F4236">
      <w:pPr>
        <w:pStyle w:val="KeepWithNext"/>
        <w:rPr>
          <w:rtl/>
          <w:lang w:eastAsia="he-IL"/>
        </w:rPr>
      </w:pPr>
    </w:p>
    <w:p w:rsidR="008F4236" w:rsidRDefault="008F4236" w:rsidP="008F423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מי בעד?</w:t>
      </w:r>
    </w:p>
    <w:p w:rsidR="008F4236" w:rsidRPr="008F4236" w:rsidRDefault="008F4236" w:rsidP="008F4236">
      <w:pPr>
        <w:rPr>
          <w:rtl/>
          <w:lang w:eastAsia="he-IL"/>
        </w:rPr>
      </w:pPr>
    </w:p>
    <w:p w:rsidR="008F4236" w:rsidRDefault="008F4236" w:rsidP="008F4236">
      <w:pPr>
        <w:pStyle w:val="af1"/>
        <w:keepNext/>
        <w:rPr>
          <w:rtl/>
        </w:rPr>
      </w:pPr>
      <w:r>
        <w:rPr>
          <w:rtl/>
        </w:rPr>
        <w:t>הצבעה</w:t>
      </w:r>
    </w:p>
    <w:p w:rsidR="008F4236" w:rsidRDefault="008F4236" w:rsidP="008F4236">
      <w:pPr>
        <w:pStyle w:val="--"/>
        <w:keepNext/>
        <w:rPr>
          <w:rtl/>
        </w:rPr>
      </w:pPr>
      <w:r>
        <w:rPr>
          <w:rFonts w:hint="cs"/>
          <w:rtl/>
        </w:rPr>
        <w:t>הרביזיה התקבלה.</w:t>
      </w:r>
    </w:p>
    <w:p w:rsidR="00916921" w:rsidRDefault="00916921" w:rsidP="00916921">
      <w:pPr>
        <w:rPr>
          <w:rtl/>
        </w:rPr>
      </w:pPr>
    </w:p>
    <w:p w:rsidR="008F4236" w:rsidRDefault="008F4236" w:rsidP="008F4236">
      <w:pPr>
        <w:pStyle w:val="af6"/>
        <w:keepNext/>
        <w:rPr>
          <w:rtl/>
        </w:rPr>
      </w:pPr>
      <w:bookmarkStart w:id="22" w:name="ET_yor_4643_9"/>
      <w:r w:rsidRPr="008F423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F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8F4236" w:rsidRDefault="008F4236" w:rsidP="008F4236">
      <w:pPr>
        <w:pStyle w:val="KeepWithNext"/>
        <w:rPr>
          <w:rtl/>
          <w:lang w:eastAsia="he-IL"/>
        </w:rPr>
      </w:pPr>
    </w:p>
    <w:p w:rsidR="008F4236" w:rsidRPr="008F4236" w:rsidRDefault="008F4236" w:rsidP="008F4236">
      <w:pPr>
        <w:rPr>
          <w:rtl/>
          <w:lang w:eastAsia="he-IL"/>
        </w:rPr>
      </w:pPr>
      <w:bookmarkStart w:id="23" w:name="_ETM_Q1_745000"/>
      <w:bookmarkEnd w:id="23"/>
      <w:r>
        <w:rPr>
          <w:rFonts w:hint="cs"/>
          <w:rtl/>
          <w:lang w:eastAsia="he-IL"/>
        </w:rPr>
        <w:t xml:space="preserve">פה אחד, הרביזיה אושרה. </w:t>
      </w:r>
    </w:p>
    <w:p w:rsidR="00916921" w:rsidRDefault="00916921" w:rsidP="00916921">
      <w:pPr>
        <w:rPr>
          <w:rtl/>
        </w:rPr>
      </w:pPr>
    </w:p>
    <w:p w:rsidR="00916921" w:rsidRDefault="008F4236" w:rsidP="00916921">
      <w:pPr>
        <w:rPr>
          <w:rtl/>
        </w:rPr>
      </w:pPr>
      <w:r>
        <w:rPr>
          <w:rFonts w:hint="cs"/>
          <w:rtl/>
        </w:rPr>
        <w:t xml:space="preserve">אני מקווה שהחוק יעבור במליאה בקריאה </w:t>
      </w:r>
      <w:bookmarkStart w:id="24" w:name="_ETM_Q1_749000"/>
      <w:bookmarkEnd w:id="24"/>
      <w:r>
        <w:rPr>
          <w:rFonts w:hint="cs"/>
          <w:rtl/>
        </w:rPr>
        <w:t xml:space="preserve">השנייה ושלישית. שאו ברכה. </w:t>
      </w:r>
    </w:p>
    <w:p w:rsidR="008F4236" w:rsidRDefault="008F4236" w:rsidP="00916921">
      <w:pPr>
        <w:rPr>
          <w:rtl/>
        </w:rPr>
      </w:pPr>
    </w:p>
    <w:p w:rsidR="008F4236" w:rsidRDefault="008F4236" w:rsidP="00916921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9710C1" w:rsidRDefault="009710C1" w:rsidP="009710C1">
      <w:pPr>
        <w:pStyle w:val="afc"/>
        <w:keepNext/>
        <w:rPr>
          <w:b w:val="0"/>
          <w:bCs w:val="0"/>
          <w:rtl/>
        </w:rPr>
      </w:pPr>
      <w:bookmarkStart w:id="25" w:name="ET_meetingend_10"/>
    </w:p>
    <w:p w:rsidR="009710C1" w:rsidRDefault="009710C1" w:rsidP="009710C1">
      <w:pPr>
        <w:pStyle w:val="afc"/>
        <w:keepNext/>
        <w:rPr>
          <w:b w:val="0"/>
          <w:bCs w:val="0"/>
          <w:rtl/>
        </w:rPr>
      </w:pPr>
    </w:p>
    <w:p w:rsidR="007C64CE" w:rsidRDefault="007C64CE" w:rsidP="009710C1">
      <w:pPr>
        <w:pStyle w:val="afc"/>
        <w:keepNext/>
        <w:rPr>
          <w:rtl/>
        </w:rPr>
      </w:pPr>
      <w:bookmarkStart w:id="26" w:name="_GoBack"/>
      <w:bookmarkEnd w:id="26"/>
      <w:r w:rsidRPr="007C64C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16:50.</w:t>
      </w:r>
      <w:r w:rsidRPr="007C64CE">
        <w:rPr>
          <w:rStyle w:val="TagStyle"/>
          <w:rtl/>
        </w:rPr>
        <w:t xml:space="preserve"> &lt;&lt; סיום &gt;&gt;</w:t>
      </w:r>
      <w:bookmarkEnd w:id="25"/>
    </w:p>
    <w:p w:rsidR="007C64CE" w:rsidRDefault="007C64CE" w:rsidP="007C64CE">
      <w:pPr>
        <w:pStyle w:val="KeepWithNext"/>
        <w:rPr>
          <w:rtl/>
        </w:rPr>
      </w:pPr>
    </w:p>
    <w:p w:rsidR="00916921" w:rsidRPr="008713A4" w:rsidRDefault="00916921" w:rsidP="007C64CE">
      <w:pPr>
        <w:rPr>
          <w:rtl/>
        </w:rPr>
      </w:pPr>
      <w:r>
        <w:rPr>
          <w:rtl/>
        </w:rPr>
        <w:t xml:space="preserve"> </w:t>
      </w:r>
    </w:p>
    <w:sectPr w:rsidR="00916921" w:rsidRPr="008713A4" w:rsidSect="009710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10C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710C1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D86E57" w:rsidRPr="00CC5815" w:rsidRDefault="00916921" w:rsidP="008E5E3F">
    <w:pPr>
      <w:pStyle w:val="a3"/>
      <w:ind w:firstLine="0"/>
      <w:rPr>
        <w:rtl/>
      </w:rPr>
    </w:pPr>
    <w:r>
      <w:rPr>
        <w:rtl/>
      </w:rPr>
      <w:t>06/07/2020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4C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236"/>
    <w:rsid w:val="0090279B"/>
    <w:rsid w:val="00907FC1"/>
    <w:rsid w:val="00914904"/>
    <w:rsid w:val="00916921"/>
    <w:rsid w:val="009258CE"/>
    <w:rsid w:val="00934E50"/>
    <w:rsid w:val="009515F0"/>
    <w:rsid w:val="009710C1"/>
    <w:rsid w:val="009830CB"/>
    <w:rsid w:val="009D478A"/>
    <w:rsid w:val="009E6E93"/>
    <w:rsid w:val="009F1518"/>
    <w:rsid w:val="009F5773"/>
    <w:rsid w:val="00A15971"/>
    <w:rsid w:val="00A20EEE"/>
    <w:rsid w:val="00A22C90"/>
    <w:rsid w:val="00A42723"/>
    <w:rsid w:val="00A64A6D"/>
    <w:rsid w:val="00A66020"/>
    <w:rsid w:val="00A86E8D"/>
    <w:rsid w:val="00AB02EE"/>
    <w:rsid w:val="00AB3F3A"/>
    <w:rsid w:val="00AD4EC9"/>
    <w:rsid w:val="00AD6FFC"/>
    <w:rsid w:val="00AF31E6"/>
    <w:rsid w:val="00AF4150"/>
    <w:rsid w:val="00B0509A"/>
    <w:rsid w:val="00B120B2"/>
    <w:rsid w:val="00B30D62"/>
    <w:rsid w:val="00B50340"/>
    <w:rsid w:val="00B65508"/>
    <w:rsid w:val="00B8517A"/>
    <w:rsid w:val="00BA6446"/>
    <w:rsid w:val="00BD47B7"/>
    <w:rsid w:val="00BE646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4B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15673A4"/>
  <w15:docId w15:val="{EF756824-22A1-407F-94D3-4950F1AD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92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96461-80D5-4938-B630-960430F67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421</Words>
  <Characters>2108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2020-07-28T11:16:00Z</dcterms:modified>
</cp:coreProperties>
</file>