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2F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58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2F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2F77" w:rsidP="00D22F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27</w:t>
      </w:r>
      <w:r w:rsidR="00D22F8C">
        <w:rPr>
          <w:rFonts w:hint="cs"/>
          <w:b/>
          <w:bCs/>
          <w:rtl/>
        </w:rPr>
        <w:t>1</w:t>
      </w:r>
    </w:p>
    <w:p w:rsidR="00E64116" w:rsidRPr="008713A4" w:rsidRDefault="00FA2F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A2F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ביוני 2022),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D5840" w:rsidRDefault="00FA2F77" w:rsidP="000D5840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31222_1"/>
      <w:r w:rsidRPr="000D5840">
        <w:rPr>
          <w:rStyle w:val="TagStyle"/>
          <w:b/>
          <w:bCs w:val="0"/>
          <w:u w:val="none"/>
          <w:rtl/>
        </w:rPr>
        <w:t xml:space="preserve"> &lt;&lt; הצח &gt;&gt; </w:t>
      </w:r>
      <w:r w:rsidRPr="000D5840">
        <w:rPr>
          <w:b w:val="0"/>
          <w:bCs w:val="0"/>
          <w:u w:val="none"/>
          <w:rtl/>
        </w:rPr>
        <w:t>הצעת חוק הבנקאות (שירות ללקוח) (תיקון מס' 34) (הגבלת עמלה בעד הגשת בקשה להלוואה לדיור), התשפ"ב-2022, של ח"כ חיים כץ</w:t>
      </w:r>
      <w:r w:rsidRPr="000D5840">
        <w:rPr>
          <w:rStyle w:val="TagStyle"/>
          <w:b/>
          <w:bCs w:val="0"/>
          <w:u w:val="none"/>
          <w:rtl/>
        </w:rPr>
        <w:t xml:space="preserve"> &lt;&lt; הצח &gt;&gt;</w:t>
      </w:r>
      <w:r w:rsidRPr="000D584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2F77" w:rsidRPr="008713A4" w:rsidRDefault="00FA2F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2F77" w:rsidRDefault="00FA2F77" w:rsidP="00EC1FB3">
      <w:pPr>
        <w:ind w:firstLine="0"/>
        <w:rPr>
          <w:rtl/>
        </w:rPr>
      </w:pPr>
      <w:r w:rsidRPr="00FA2F77">
        <w:rPr>
          <w:rtl/>
        </w:rPr>
        <w:t>מיכאל מרדכי ביטון – היו"ר</w:t>
      </w:r>
    </w:p>
    <w:p w:rsidR="00FA2F77" w:rsidRPr="00FA2F77" w:rsidRDefault="00FA2F77" w:rsidP="00EC1FB3">
      <w:pPr>
        <w:ind w:firstLine="0"/>
        <w:rPr>
          <w:rtl/>
        </w:rPr>
      </w:pPr>
      <w:r w:rsidRPr="00FA2F77">
        <w:rPr>
          <w:rtl/>
        </w:rPr>
        <w:t xml:space="preserve">אורי </w:t>
      </w:r>
      <w:proofErr w:type="spellStart"/>
      <w:r w:rsidRPr="00FA2F77">
        <w:rPr>
          <w:rtl/>
        </w:rPr>
        <w:t>מקלב</w:t>
      </w:r>
      <w:proofErr w:type="spellEnd"/>
    </w:p>
    <w:p w:rsidR="00FA2F77" w:rsidRPr="008713A4" w:rsidRDefault="00FA2F7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D5840" w:rsidRDefault="000D584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22F8C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D22F8C" w:rsidRPr="0082136D" w:rsidRDefault="00D22F8C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2F8C" w:rsidP="00D40A29">
      <w:pPr>
        <w:ind w:firstLine="0"/>
      </w:pPr>
      <w:r>
        <w:rPr>
          <w:rFonts w:hint="cs"/>
          <w:rtl/>
        </w:rPr>
        <w:t>מירב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D58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2F7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A2F7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7300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873004" w:rsidRDefault="00873004" w:rsidP="002D2F3F">
      <w:pPr>
        <w:pStyle w:val="a6"/>
        <w:rPr>
          <w:rtl/>
        </w:rPr>
      </w:pPr>
      <w:bookmarkStart w:id="1" w:name="ET_subject_631222_5"/>
      <w:r w:rsidRPr="002D2F3F">
        <w:rPr>
          <w:rStyle w:val="TagStyle"/>
          <w:rtl/>
        </w:rPr>
        <w:lastRenderedPageBreak/>
        <w:t xml:space="preserve"> &lt;&lt; נושא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>הצעת חוק הבנקאות (שירות ללקוח) (תיקון מס' 34), התשפ"ב-2022, פ/2905/24 כ/901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73004" w:rsidRDefault="00873004" w:rsidP="00AB3F3A">
      <w:pPr>
        <w:ind w:firstLine="0"/>
        <w:rPr>
          <w:rtl/>
        </w:rPr>
      </w:pPr>
    </w:p>
    <w:p w:rsidR="000D5840" w:rsidRDefault="000D5840" w:rsidP="00AB3F3A">
      <w:pPr>
        <w:ind w:firstLine="0"/>
        <w:rPr>
          <w:rtl/>
        </w:rPr>
      </w:pPr>
    </w:p>
    <w:p w:rsidR="00873004" w:rsidRDefault="00873004" w:rsidP="002D2F3F">
      <w:pPr>
        <w:pStyle w:val="af6"/>
        <w:rPr>
          <w:rtl/>
        </w:rPr>
      </w:pPr>
      <w:bookmarkStart w:id="2" w:name="ET_yor_5765_6"/>
      <w:r w:rsidRPr="002D2F3F">
        <w:rPr>
          <w:rStyle w:val="TagStyle"/>
          <w:rtl/>
        </w:rPr>
        <w:t xml:space="preserve"> &lt;&lt; יור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73004" w:rsidRDefault="00873004" w:rsidP="00873004">
      <w:pPr>
        <w:pStyle w:val="KeepWithNext"/>
        <w:rPr>
          <w:rtl/>
        </w:rPr>
      </w:pPr>
    </w:p>
    <w:p w:rsidR="007872B4" w:rsidRDefault="00FA2F77" w:rsidP="00873004">
      <w:pPr>
        <w:rPr>
          <w:rtl/>
        </w:rPr>
      </w:pPr>
      <w:r>
        <w:rPr>
          <w:rFonts w:hint="cs"/>
          <w:rtl/>
        </w:rPr>
        <w:t>שלום</w:t>
      </w:r>
      <w:r w:rsidR="00873004">
        <w:rPr>
          <w:rFonts w:hint="cs"/>
          <w:rtl/>
        </w:rPr>
        <w:t>.</w:t>
      </w:r>
      <w:r>
        <w:rPr>
          <w:rFonts w:hint="cs"/>
          <w:rtl/>
        </w:rPr>
        <w:t xml:space="preserve"> אנחנו מתחילים דיון נוסף</w:t>
      </w:r>
      <w:r w:rsidR="00873004">
        <w:rPr>
          <w:rFonts w:hint="cs"/>
          <w:rtl/>
        </w:rPr>
        <w:t xml:space="preserve"> ומצביעים על רביזיה בבקשה לדיון מחדש של חבר </w:t>
      </w:r>
      <w:bookmarkStart w:id="3" w:name="_ETM_Q1_4000"/>
      <w:bookmarkEnd w:id="3"/>
      <w:r w:rsidR="00873004">
        <w:rPr>
          <w:rFonts w:hint="cs"/>
          <w:rtl/>
        </w:rPr>
        <w:t>הכנסת מיכאל ביטון לסעיף 7 ב</w:t>
      </w:r>
      <w:r>
        <w:rPr>
          <w:rFonts w:hint="cs"/>
          <w:rtl/>
        </w:rPr>
        <w:t>הצעת החוק לעניין יום ה</w:t>
      </w:r>
      <w:r w:rsidR="00873004">
        <w:rPr>
          <w:rFonts w:hint="cs"/>
          <w:rtl/>
        </w:rPr>
        <w:t>תחילה כך שבמקום 15.8.22</w:t>
      </w:r>
      <w:bookmarkStart w:id="4" w:name="_ETM_Q1_15447"/>
      <w:bookmarkEnd w:id="4"/>
      <w:r w:rsidR="00873004">
        <w:rPr>
          <w:rFonts w:hint="cs"/>
          <w:rtl/>
        </w:rPr>
        <w:t xml:space="preserve"> </w:t>
      </w:r>
      <w:r>
        <w:rPr>
          <w:rFonts w:hint="cs"/>
          <w:rtl/>
        </w:rPr>
        <w:t>יבוא חודשיים מיום הפרסום של החוק ברשומות.</w:t>
      </w:r>
      <w:r w:rsidR="00873004">
        <w:rPr>
          <w:rFonts w:hint="cs"/>
          <w:rtl/>
        </w:rPr>
        <w:t xml:space="preserve"> </w:t>
      </w:r>
      <w:bookmarkStart w:id="5" w:name="_ETM_Q1_27000"/>
      <w:bookmarkEnd w:id="5"/>
      <w:r w:rsidR="00873004">
        <w:rPr>
          <w:rFonts w:hint="cs"/>
          <w:rtl/>
        </w:rPr>
        <w:t>את תסבירי?</w:t>
      </w:r>
    </w:p>
    <w:p w:rsidR="00873004" w:rsidRDefault="00873004" w:rsidP="00873004">
      <w:pPr>
        <w:rPr>
          <w:rtl/>
        </w:rPr>
      </w:pPr>
      <w:bookmarkStart w:id="6" w:name="_ETM_Q1_21000"/>
      <w:bookmarkEnd w:id="6"/>
    </w:p>
    <w:p w:rsidR="00873004" w:rsidRDefault="00873004" w:rsidP="002D2F3F">
      <w:pPr>
        <w:pStyle w:val="a4"/>
        <w:rPr>
          <w:rtl/>
        </w:rPr>
      </w:pPr>
      <w:bookmarkStart w:id="7" w:name="ET_knessetmember_5796_7"/>
      <w:r w:rsidRPr="002D2F3F">
        <w:rPr>
          <w:rStyle w:val="TagStyle"/>
          <w:rtl/>
        </w:rPr>
        <w:t xml:space="preserve"> &lt;&lt; דובר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"/>
    </w:p>
    <w:p w:rsidR="00873004" w:rsidRDefault="00873004" w:rsidP="00873004">
      <w:pPr>
        <w:pStyle w:val="KeepWithNext"/>
        <w:rPr>
          <w:rtl/>
          <w:lang w:eastAsia="he-IL"/>
        </w:rPr>
      </w:pPr>
    </w:p>
    <w:p w:rsidR="00FA2F77" w:rsidRDefault="00FA2F77" w:rsidP="00873004">
      <w:pPr>
        <w:rPr>
          <w:rtl/>
        </w:rPr>
      </w:pPr>
      <w:bookmarkStart w:id="8" w:name="_ETM_Q1_29000"/>
      <w:bookmarkStart w:id="9" w:name="_ETM_Q1_25351"/>
      <w:bookmarkStart w:id="10" w:name="_ETM_Q1_25426"/>
      <w:bookmarkStart w:id="11" w:name="_ETM_Q1_25566"/>
      <w:bookmarkStart w:id="12" w:name="_ETM_Q1_25631"/>
      <w:bookmarkStart w:id="13" w:name="_ETM_Q1_31245"/>
      <w:bookmarkStart w:id="14" w:name="_ETM_Q1_31465"/>
      <w:bookmarkStart w:id="15" w:name="_ETM_Q1_31485"/>
      <w:bookmarkStart w:id="16" w:name="_ETM_Q1_31535"/>
      <w:bookmarkStart w:id="17" w:name="_ETM_Q1_32375"/>
      <w:bookmarkStart w:id="18" w:name="_ETM_Q1_33085"/>
      <w:bookmarkStart w:id="19" w:name="_ETM_Q1_33245"/>
      <w:bookmarkStart w:id="20" w:name="_ETM_Q1_3326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cs"/>
          <w:rtl/>
        </w:rPr>
        <w:t>א</w:t>
      </w:r>
      <w:bookmarkStart w:id="21" w:name="_ETM_Q1_33325"/>
      <w:bookmarkEnd w:id="21"/>
      <w:r>
        <w:rPr>
          <w:rFonts w:hint="cs"/>
          <w:rtl/>
        </w:rPr>
        <w:t>נחנו</w:t>
      </w:r>
      <w:r w:rsidR="00873004">
        <w:rPr>
          <w:rFonts w:hint="cs"/>
          <w:rtl/>
        </w:rPr>
        <w:t xml:space="preserve"> גם דורשים משהו, תראה </w:t>
      </w:r>
      <w:bookmarkStart w:id="22" w:name="_ETM_Q1_15000"/>
      <w:bookmarkEnd w:id="22"/>
      <w:r w:rsidR="00873004">
        <w:rPr>
          <w:rFonts w:hint="cs"/>
          <w:rtl/>
        </w:rPr>
        <w:t>אם אפשר לזרום עם זה: אנחנו</w:t>
      </w:r>
      <w:r>
        <w:rPr>
          <w:rFonts w:hint="cs"/>
          <w:rtl/>
        </w:rPr>
        <w:t xml:space="preserve"> רוצים שזה יהיה 60 יום מאישור החוק במליאה.</w:t>
      </w:r>
    </w:p>
    <w:p w:rsidR="00FA2F77" w:rsidRDefault="00FA2F77" w:rsidP="00AB3F3A">
      <w:pPr>
        <w:ind w:firstLine="0"/>
        <w:rPr>
          <w:rtl/>
        </w:rPr>
      </w:pPr>
      <w:bookmarkStart w:id="23" w:name="_ETM_Q1_39239"/>
      <w:bookmarkStart w:id="24" w:name="_ETM_Q1_39334"/>
      <w:bookmarkStart w:id="25" w:name="_ETM_Q1_39364"/>
      <w:bookmarkStart w:id="26" w:name="_ETM_Q1_39434"/>
      <w:bookmarkEnd w:id="23"/>
      <w:bookmarkEnd w:id="24"/>
      <w:bookmarkEnd w:id="25"/>
      <w:bookmarkEnd w:id="26"/>
    </w:p>
    <w:p w:rsidR="00873004" w:rsidRDefault="00873004" w:rsidP="002D2F3F">
      <w:pPr>
        <w:pStyle w:val="a4"/>
        <w:rPr>
          <w:rtl/>
        </w:rPr>
      </w:pPr>
      <w:bookmarkStart w:id="27" w:name="ET_speaker_מירב_תורגמן_8"/>
      <w:r w:rsidRPr="002D2F3F">
        <w:rPr>
          <w:rStyle w:val="TagStyle"/>
          <w:rtl/>
        </w:rPr>
        <w:t xml:space="preserve"> &lt;&lt; דובר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>מירב תורג'מן: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873004" w:rsidRDefault="00873004" w:rsidP="00873004">
      <w:pPr>
        <w:pStyle w:val="KeepWithNext"/>
        <w:rPr>
          <w:rtl/>
          <w:lang w:eastAsia="he-IL"/>
        </w:rPr>
      </w:pPr>
    </w:p>
    <w:p w:rsidR="00FA2F77" w:rsidRDefault="00FA2F77" w:rsidP="00873004">
      <w:pPr>
        <w:rPr>
          <w:rtl/>
        </w:rPr>
      </w:pPr>
      <w:bookmarkStart w:id="28" w:name="_ETM_Q1_40509"/>
      <w:bookmarkStart w:id="29" w:name="_ETM_Q1_40579"/>
      <w:bookmarkStart w:id="30" w:name="_ETM_Q1_40629"/>
      <w:bookmarkStart w:id="31" w:name="_ETM_Q1_40679"/>
      <w:bookmarkEnd w:id="28"/>
      <w:bookmarkEnd w:id="29"/>
      <w:bookmarkEnd w:id="30"/>
      <w:bookmarkEnd w:id="31"/>
      <w:r>
        <w:rPr>
          <w:rFonts w:hint="cs"/>
          <w:rtl/>
        </w:rPr>
        <w:t xml:space="preserve">זה בעצם </w:t>
      </w:r>
      <w:bookmarkStart w:id="32" w:name="_ETM_Q1_41374"/>
      <w:bookmarkEnd w:id="32"/>
      <w:r>
        <w:rPr>
          <w:rFonts w:hint="cs"/>
          <w:rtl/>
        </w:rPr>
        <w:t>מה שאנחנו אומרים.</w:t>
      </w:r>
    </w:p>
    <w:p w:rsidR="00873004" w:rsidRDefault="00873004" w:rsidP="00873004">
      <w:pPr>
        <w:rPr>
          <w:rtl/>
        </w:rPr>
      </w:pPr>
    </w:p>
    <w:p w:rsidR="00873004" w:rsidRDefault="00873004" w:rsidP="002D2F3F">
      <w:pPr>
        <w:pStyle w:val="af6"/>
        <w:rPr>
          <w:rtl/>
        </w:rPr>
      </w:pPr>
      <w:bookmarkStart w:id="33" w:name="ET_yor_5765_9"/>
      <w:r w:rsidRPr="002D2F3F">
        <w:rPr>
          <w:rStyle w:val="TagStyle"/>
          <w:rtl/>
        </w:rPr>
        <w:t xml:space="preserve"> &lt;&lt; יור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873004" w:rsidRDefault="00873004" w:rsidP="00873004">
      <w:pPr>
        <w:pStyle w:val="KeepWithNext"/>
        <w:rPr>
          <w:rtl/>
          <w:lang w:eastAsia="he-IL"/>
        </w:rPr>
      </w:pPr>
    </w:p>
    <w:p w:rsidR="00873004" w:rsidRDefault="00873004" w:rsidP="00873004">
      <w:pPr>
        <w:rPr>
          <w:rtl/>
          <w:lang w:eastAsia="he-IL"/>
        </w:rPr>
      </w:pPr>
      <w:bookmarkStart w:id="34" w:name="_ETM_Q1_41000"/>
      <w:bookmarkEnd w:id="34"/>
      <w:r>
        <w:rPr>
          <w:rFonts w:hint="cs"/>
          <w:rtl/>
          <w:lang w:eastAsia="he-IL"/>
        </w:rPr>
        <w:t xml:space="preserve">זה אותו דבר כי אחרי המליאה יש פרסום. הפרסום </w:t>
      </w:r>
      <w:bookmarkStart w:id="35" w:name="_ETM_Q1_37000"/>
      <w:bookmarkEnd w:id="35"/>
      <w:r>
        <w:rPr>
          <w:rFonts w:hint="cs"/>
          <w:rtl/>
          <w:lang w:eastAsia="he-IL"/>
        </w:rPr>
        <w:t>נותן את זה.</w:t>
      </w:r>
    </w:p>
    <w:p w:rsidR="00873004" w:rsidRDefault="00873004" w:rsidP="00873004">
      <w:pPr>
        <w:rPr>
          <w:rtl/>
          <w:lang w:eastAsia="he-IL"/>
        </w:rPr>
      </w:pPr>
      <w:bookmarkStart w:id="36" w:name="_ETM_Q1_46000"/>
      <w:bookmarkEnd w:id="36"/>
    </w:p>
    <w:p w:rsidR="00873004" w:rsidRDefault="00873004" w:rsidP="002D2F3F">
      <w:pPr>
        <w:pStyle w:val="a4"/>
        <w:rPr>
          <w:rtl/>
        </w:rPr>
      </w:pPr>
      <w:bookmarkStart w:id="37" w:name="ET_speaker_6166_10"/>
      <w:r w:rsidRPr="002D2F3F">
        <w:rPr>
          <w:rStyle w:val="TagStyle"/>
          <w:rtl/>
        </w:rPr>
        <w:t xml:space="preserve"> &lt;&lt; דובר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873004" w:rsidRDefault="00873004" w:rsidP="00873004">
      <w:pPr>
        <w:pStyle w:val="KeepWithNext"/>
        <w:rPr>
          <w:rtl/>
          <w:lang w:eastAsia="he-IL"/>
        </w:rPr>
      </w:pPr>
    </w:p>
    <w:p w:rsidR="00FA2F77" w:rsidRDefault="00873004" w:rsidP="00873004">
      <w:pPr>
        <w:rPr>
          <w:rtl/>
        </w:rPr>
      </w:pPr>
      <w:bookmarkStart w:id="38" w:name="_ETM_Q1_43318"/>
      <w:bookmarkStart w:id="39" w:name="_ETM_Q1_43383"/>
      <w:bookmarkStart w:id="40" w:name="_ETM_Q1_43453"/>
      <w:bookmarkStart w:id="41" w:name="_ETM_Q1_43533"/>
      <w:bookmarkStart w:id="42" w:name="_ETM_Q1_44628"/>
      <w:bookmarkStart w:id="43" w:name="_ETM_Q1_44703"/>
      <w:bookmarkStart w:id="44" w:name="_ETM_Q1_44758"/>
      <w:bookmarkStart w:id="45" w:name="_ETM_Q1_44818"/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rPr>
          <w:rFonts w:hint="cs"/>
          <w:rtl/>
        </w:rPr>
        <w:t xml:space="preserve">אז </w:t>
      </w:r>
      <w:r w:rsidR="00FA2F77">
        <w:rPr>
          <w:rFonts w:hint="cs"/>
          <w:rtl/>
        </w:rPr>
        <w:t>צריך להצביע</w:t>
      </w:r>
      <w:r>
        <w:rPr>
          <w:rFonts w:hint="cs"/>
          <w:rtl/>
        </w:rPr>
        <w:t>.</w:t>
      </w:r>
    </w:p>
    <w:p w:rsidR="00FA2F77" w:rsidRDefault="00FA2F77" w:rsidP="00AB3F3A">
      <w:pPr>
        <w:ind w:firstLine="0"/>
        <w:rPr>
          <w:rtl/>
        </w:rPr>
      </w:pPr>
      <w:bookmarkStart w:id="46" w:name="_ETM_Q1_46028"/>
      <w:bookmarkStart w:id="47" w:name="_ETM_Q1_46093"/>
      <w:bookmarkEnd w:id="46"/>
      <w:bookmarkEnd w:id="47"/>
    </w:p>
    <w:p w:rsidR="00FA2F77" w:rsidRDefault="00FA2F77" w:rsidP="002D2F3F">
      <w:pPr>
        <w:pStyle w:val="af6"/>
      </w:pPr>
      <w:bookmarkStart w:id="48" w:name="ET_yor_5765_2"/>
      <w:r w:rsidRPr="002D2F3F">
        <w:rPr>
          <w:rStyle w:val="TagStyle"/>
          <w:rtl/>
        </w:rPr>
        <w:t xml:space="preserve"> &lt;&lt; יור &gt;&gt;</w:t>
      </w:r>
      <w:r w:rsidRPr="00FA2F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2F77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FA2F77" w:rsidRDefault="00FA2F77" w:rsidP="00FA2F77">
      <w:pPr>
        <w:pStyle w:val="KeepWithNext"/>
        <w:rPr>
          <w:rtl/>
          <w:lang w:eastAsia="he-IL"/>
        </w:rPr>
      </w:pPr>
    </w:p>
    <w:p w:rsidR="00FA2F77" w:rsidRDefault="00FA2F77" w:rsidP="00FA2F77">
      <w:pPr>
        <w:rPr>
          <w:rtl/>
          <w:lang w:eastAsia="he-IL"/>
        </w:rPr>
      </w:pPr>
      <w:bookmarkStart w:id="49" w:name="_ETM_Q1_46898"/>
      <w:bookmarkEnd w:id="49"/>
      <w:r>
        <w:rPr>
          <w:rFonts w:hint="cs"/>
          <w:rtl/>
          <w:lang w:eastAsia="he-IL"/>
        </w:rPr>
        <w:t>מי בעד הבקשה לרביזיה?</w:t>
      </w:r>
    </w:p>
    <w:p w:rsidR="00FA2F77" w:rsidRDefault="00873004" w:rsidP="00873004">
      <w:pPr>
        <w:pStyle w:val="af1"/>
        <w:keepNext/>
        <w:rPr>
          <w:rtl/>
          <w:lang w:eastAsia="he-IL"/>
        </w:rPr>
      </w:pPr>
      <w:bookmarkStart w:id="50" w:name="_ETM_Q1_52487"/>
      <w:bookmarkStart w:id="51" w:name="_ETM_Q1_52577"/>
      <w:bookmarkEnd w:id="50"/>
      <w:bookmarkEnd w:id="51"/>
      <w:r>
        <w:rPr>
          <w:rtl/>
          <w:lang w:eastAsia="he-IL"/>
        </w:rPr>
        <w:t>הצבעה</w:t>
      </w:r>
    </w:p>
    <w:p w:rsidR="00873004" w:rsidRDefault="00873004" w:rsidP="00873004">
      <w:pPr>
        <w:pStyle w:val="--"/>
        <w:keepNext/>
        <w:rPr>
          <w:rtl/>
          <w:lang w:eastAsia="he-IL"/>
        </w:rPr>
      </w:pPr>
    </w:p>
    <w:p w:rsidR="00873004" w:rsidRDefault="00873004" w:rsidP="00873004">
      <w:pPr>
        <w:pStyle w:val="af2"/>
        <w:rPr>
          <w:rtl/>
        </w:rPr>
      </w:pPr>
      <w:r>
        <w:rPr>
          <w:rFonts w:hint="cs"/>
          <w:rtl/>
        </w:rPr>
        <w:t>הבקשה מאושרת.</w:t>
      </w:r>
    </w:p>
    <w:p w:rsidR="00873004" w:rsidRDefault="00873004" w:rsidP="00873004">
      <w:pPr>
        <w:rPr>
          <w:rtl/>
        </w:rPr>
      </w:pPr>
    </w:p>
    <w:p w:rsidR="00873004" w:rsidRDefault="00873004" w:rsidP="002D2F3F">
      <w:pPr>
        <w:pStyle w:val="af6"/>
        <w:rPr>
          <w:rtl/>
        </w:rPr>
      </w:pPr>
      <w:bookmarkStart w:id="52" w:name="ET_yor_5765_11"/>
      <w:r w:rsidRPr="002D2F3F">
        <w:rPr>
          <w:rStyle w:val="TagStyle"/>
          <w:rtl/>
        </w:rPr>
        <w:t xml:space="preserve"> &lt;&lt; יור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873004" w:rsidRDefault="00873004" w:rsidP="00873004">
      <w:pPr>
        <w:pStyle w:val="KeepWithNext"/>
        <w:rPr>
          <w:rtl/>
          <w:lang w:eastAsia="he-IL"/>
        </w:rPr>
      </w:pPr>
    </w:p>
    <w:p w:rsidR="00FA2F77" w:rsidRDefault="00FA2F77" w:rsidP="00FA2F77">
      <w:pPr>
        <w:rPr>
          <w:rtl/>
          <w:lang w:eastAsia="he-IL"/>
        </w:rPr>
      </w:pPr>
      <w:bookmarkStart w:id="53" w:name="_ETM_Q1_48000"/>
      <w:bookmarkStart w:id="54" w:name="_ETM_Q1_52607"/>
      <w:bookmarkStart w:id="55" w:name="_ETM_Q1_52667"/>
      <w:bookmarkEnd w:id="53"/>
      <w:bookmarkEnd w:id="54"/>
      <w:bookmarkEnd w:id="55"/>
      <w:r>
        <w:rPr>
          <w:rFonts w:hint="cs"/>
          <w:rtl/>
          <w:lang w:eastAsia="he-IL"/>
        </w:rPr>
        <w:t>הבקשה</w:t>
      </w:r>
      <w:bookmarkStart w:id="56" w:name="_ETM_Q1_53000"/>
      <w:bookmarkEnd w:id="56"/>
      <w:r w:rsidR="00873004">
        <w:rPr>
          <w:rFonts w:hint="cs"/>
          <w:rtl/>
          <w:lang w:eastAsia="he-IL"/>
        </w:rPr>
        <w:t xml:space="preserve"> לרביזיה</w:t>
      </w:r>
      <w:r>
        <w:rPr>
          <w:rFonts w:hint="cs"/>
          <w:rtl/>
          <w:lang w:eastAsia="he-IL"/>
        </w:rPr>
        <w:t xml:space="preserve"> מאושרת.</w:t>
      </w:r>
      <w:r w:rsidR="00873004">
        <w:rPr>
          <w:rFonts w:hint="cs"/>
          <w:rtl/>
          <w:lang w:eastAsia="he-IL"/>
        </w:rPr>
        <w:t xml:space="preserve"> אותה רביזיה הוצגה, תני הסבר קצר ונצביע.</w:t>
      </w:r>
    </w:p>
    <w:p w:rsidR="00873004" w:rsidRDefault="00873004" w:rsidP="00FA2F77">
      <w:pPr>
        <w:rPr>
          <w:rtl/>
          <w:lang w:eastAsia="he-IL"/>
        </w:rPr>
      </w:pPr>
      <w:bookmarkStart w:id="57" w:name="_ETM_Q1_60000"/>
      <w:bookmarkEnd w:id="57"/>
    </w:p>
    <w:p w:rsidR="00873004" w:rsidRDefault="00873004" w:rsidP="002D2F3F">
      <w:pPr>
        <w:pStyle w:val="a4"/>
        <w:rPr>
          <w:rtl/>
        </w:rPr>
      </w:pPr>
      <w:bookmarkStart w:id="58" w:name="ET_speaker_מירב_תורגמן_12"/>
      <w:r w:rsidRPr="002D2F3F">
        <w:rPr>
          <w:rStyle w:val="TagStyle"/>
          <w:rtl/>
        </w:rPr>
        <w:t xml:space="preserve"> &lt;&lt; דובר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>מירב תורג'מן: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873004" w:rsidRDefault="00873004" w:rsidP="00873004">
      <w:pPr>
        <w:pStyle w:val="KeepWithNext"/>
        <w:rPr>
          <w:rtl/>
          <w:lang w:eastAsia="he-IL"/>
        </w:rPr>
      </w:pPr>
    </w:p>
    <w:p w:rsidR="00873004" w:rsidRDefault="00873004" w:rsidP="00873004">
      <w:pPr>
        <w:rPr>
          <w:rtl/>
          <w:lang w:eastAsia="he-IL"/>
        </w:rPr>
      </w:pPr>
      <w:bookmarkStart w:id="59" w:name="_ETM_Q1_66000"/>
      <w:bookmarkEnd w:id="59"/>
      <w:r>
        <w:rPr>
          <w:rFonts w:hint="cs"/>
          <w:rtl/>
          <w:lang w:eastAsia="he-IL"/>
        </w:rPr>
        <w:t xml:space="preserve">אז ככה - </w:t>
      </w:r>
      <w:bookmarkStart w:id="60" w:name="_ETM_Q1_68000"/>
      <w:bookmarkStart w:id="61" w:name="_ETM_Q1_54412"/>
      <w:bookmarkStart w:id="62" w:name="_ETM_Q1_54477"/>
      <w:bookmarkStart w:id="63" w:name="_ETM_Q1_54577"/>
      <w:bookmarkStart w:id="64" w:name="_ETM_Q1_54657"/>
      <w:bookmarkStart w:id="65" w:name="_ETM_Q1_79479"/>
      <w:bookmarkStart w:id="66" w:name="_ETM_Q1_79549"/>
      <w:bookmarkStart w:id="67" w:name="_ETM_Q1_79589"/>
      <w:bookmarkStart w:id="68" w:name="_ETM_Q1_796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 w:rsidR="00FA2F77">
        <w:rPr>
          <w:rFonts w:hint="cs"/>
          <w:rtl/>
          <w:lang w:eastAsia="he-IL"/>
        </w:rPr>
        <w:t xml:space="preserve">בניגוד לגישתנו בדרך </w:t>
      </w:r>
      <w:bookmarkStart w:id="69" w:name="_ETM_Q1_81659"/>
      <w:bookmarkEnd w:id="69"/>
      <w:r w:rsidR="00FA2F77">
        <w:rPr>
          <w:rFonts w:hint="cs"/>
          <w:rtl/>
          <w:lang w:eastAsia="he-IL"/>
        </w:rPr>
        <w:t>כלל</w:t>
      </w:r>
      <w:r>
        <w:rPr>
          <w:rFonts w:hint="cs"/>
          <w:rtl/>
          <w:lang w:eastAsia="he-IL"/>
        </w:rPr>
        <w:t xml:space="preserve">, לפיה אנחנו מציעים לכתוב מועד מדויק לתחילת החוק כדי </w:t>
      </w:r>
      <w:bookmarkStart w:id="70" w:name="_ETM_Q1_86000"/>
      <w:bookmarkEnd w:id="70"/>
      <w:r>
        <w:rPr>
          <w:rFonts w:hint="cs"/>
          <w:rtl/>
          <w:lang w:eastAsia="he-IL"/>
        </w:rPr>
        <w:t xml:space="preserve">ליצור ודאות וידיעה בקרב הציבור למועד תחילת החוק, בשל המצב </w:t>
      </w:r>
      <w:bookmarkStart w:id="71" w:name="_ETM_Q1_90000"/>
      <w:bookmarkEnd w:id="71"/>
      <w:r>
        <w:rPr>
          <w:rFonts w:hint="cs"/>
          <w:rtl/>
          <w:lang w:eastAsia="he-IL"/>
        </w:rPr>
        <w:t xml:space="preserve">הפוליטי וחוסר ידיעה מתי ההצעה תאושר במליאה וכדי למנוע מצב </w:t>
      </w:r>
      <w:bookmarkStart w:id="72" w:name="_ETM_Q1_94000"/>
      <w:bookmarkEnd w:id="72"/>
      <w:r>
        <w:rPr>
          <w:rFonts w:hint="cs"/>
          <w:rtl/>
          <w:lang w:eastAsia="he-IL"/>
        </w:rPr>
        <w:t xml:space="preserve">שבו היא תאושר במליאה ממש קרוב ליום התחילה שנקבע </w:t>
      </w:r>
      <w:bookmarkStart w:id="73" w:name="_ETM_Q1_101000"/>
      <w:bookmarkEnd w:id="73"/>
      <w:r>
        <w:rPr>
          <w:rFonts w:hint="cs"/>
          <w:rtl/>
          <w:lang w:eastAsia="he-IL"/>
        </w:rPr>
        <w:t xml:space="preserve">בדיון הקודם, אנחנו חשבנו שעדיף בנסיבות האלה לכתוב </w:t>
      </w:r>
      <w:bookmarkStart w:id="74" w:name="_ETM_Q1_102000"/>
      <w:bookmarkEnd w:id="74"/>
      <w:r>
        <w:rPr>
          <w:rFonts w:hint="cs"/>
          <w:rtl/>
          <w:lang w:eastAsia="he-IL"/>
        </w:rPr>
        <w:t>שזה יהיה איקס זמן מיום הפרסום. דהיינו, חודשיים מיום הפרסום</w:t>
      </w:r>
      <w:bookmarkStart w:id="75" w:name="_ETM_Q1_110000"/>
      <w:bookmarkEnd w:id="75"/>
      <w:r>
        <w:rPr>
          <w:rFonts w:hint="cs"/>
          <w:rtl/>
          <w:lang w:eastAsia="he-IL"/>
        </w:rPr>
        <w:t xml:space="preserve">, כשהפרסום בדרך כלל קרוב למועד האישור במליאה ולאחר </w:t>
      </w:r>
      <w:bookmarkStart w:id="76" w:name="_ETM_Q1_118000"/>
      <w:bookmarkEnd w:id="76"/>
      <w:r>
        <w:rPr>
          <w:rFonts w:hint="cs"/>
          <w:rtl/>
          <w:lang w:eastAsia="he-IL"/>
        </w:rPr>
        <w:t>מכן סופרים חודשיים ימים.</w:t>
      </w:r>
    </w:p>
    <w:p w:rsidR="00873004" w:rsidRDefault="00873004" w:rsidP="00FA2F77">
      <w:pPr>
        <w:rPr>
          <w:rtl/>
          <w:lang w:eastAsia="he-IL"/>
        </w:rPr>
      </w:pPr>
      <w:bookmarkStart w:id="77" w:name="_ETM_Q1_118752"/>
      <w:bookmarkStart w:id="78" w:name="_ETM_Q1_118797"/>
      <w:bookmarkStart w:id="79" w:name="_ETM_Q1_118852"/>
      <w:bookmarkEnd w:id="77"/>
      <w:bookmarkEnd w:id="78"/>
      <w:bookmarkEnd w:id="79"/>
    </w:p>
    <w:p w:rsidR="00873004" w:rsidRDefault="00873004" w:rsidP="002D2F3F">
      <w:pPr>
        <w:pStyle w:val="a4"/>
        <w:rPr>
          <w:rtl/>
        </w:rPr>
      </w:pPr>
      <w:bookmarkStart w:id="80" w:name="ET_knessetmember_5796_13"/>
      <w:r w:rsidRPr="002D2F3F">
        <w:rPr>
          <w:rStyle w:val="TagStyle"/>
          <w:rtl/>
        </w:rPr>
        <w:t xml:space="preserve"> &lt;&lt; דובר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873004" w:rsidRDefault="00873004" w:rsidP="00873004">
      <w:pPr>
        <w:pStyle w:val="KeepWithNext"/>
        <w:rPr>
          <w:rtl/>
          <w:lang w:eastAsia="he-IL"/>
        </w:rPr>
      </w:pPr>
    </w:p>
    <w:p w:rsidR="00FA2F77" w:rsidRDefault="00FA2F77" w:rsidP="00FA2F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A2F77" w:rsidRDefault="00FA2F77" w:rsidP="00FA2F77">
      <w:pPr>
        <w:rPr>
          <w:rtl/>
          <w:lang w:eastAsia="he-IL"/>
        </w:rPr>
      </w:pPr>
      <w:bookmarkStart w:id="81" w:name="_ETM_Q1_119447"/>
      <w:bookmarkStart w:id="82" w:name="_ETM_Q1_119502"/>
      <w:bookmarkEnd w:id="81"/>
      <w:bookmarkEnd w:id="82"/>
    </w:p>
    <w:p w:rsidR="00FA2F77" w:rsidRDefault="00FA2F77" w:rsidP="002D2F3F">
      <w:pPr>
        <w:pStyle w:val="af6"/>
      </w:pPr>
      <w:bookmarkStart w:id="83" w:name="ET_yor_5765_3"/>
      <w:r w:rsidRPr="002D2F3F">
        <w:rPr>
          <w:rStyle w:val="TagStyle"/>
          <w:rtl/>
        </w:rPr>
        <w:t xml:space="preserve"> &lt;&lt; יור &gt;&gt;</w:t>
      </w:r>
      <w:r w:rsidRPr="00FA2F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2F77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FA2F77" w:rsidRDefault="00FA2F77" w:rsidP="00FA2F77">
      <w:pPr>
        <w:pStyle w:val="KeepWithNext"/>
        <w:rPr>
          <w:rtl/>
          <w:lang w:eastAsia="he-IL"/>
        </w:rPr>
      </w:pPr>
    </w:p>
    <w:p w:rsidR="00873004" w:rsidRDefault="00FA2F77" w:rsidP="00873004">
      <w:pPr>
        <w:rPr>
          <w:rtl/>
          <w:lang w:eastAsia="he-IL"/>
        </w:rPr>
      </w:pPr>
      <w:bookmarkStart w:id="84" w:name="_ETM_Q1_120147"/>
      <w:bookmarkEnd w:id="84"/>
      <w:r>
        <w:rPr>
          <w:rFonts w:hint="cs"/>
          <w:rtl/>
          <w:lang w:eastAsia="he-IL"/>
        </w:rPr>
        <w:t xml:space="preserve">תודה רבה. מי בעד </w:t>
      </w:r>
      <w:bookmarkStart w:id="85" w:name="_ETM_Q1_122012"/>
      <w:bookmarkEnd w:id="85"/>
      <w:r>
        <w:rPr>
          <w:rFonts w:hint="cs"/>
          <w:rtl/>
          <w:lang w:eastAsia="he-IL"/>
        </w:rPr>
        <w:t>סעיף 7 שנוסח מחדש</w:t>
      </w:r>
      <w:bookmarkStart w:id="86" w:name="_ETM_Q1_132000"/>
      <w:bookmarkEnd w:id="86"/>
      <w:r w:rsidR="00873004">
        <w:rPr>
          <w:rFonts w:hint="cs"/>
          <w:rtl/>
          <w:lang w:eastAsia="he-IL"/>
        </w:rPr>
        <w:t xml:space="preserve"> ברביזיה</w:t>
      </w:r>
      <w:r>
        <w:rPr>
          <w:rFonts w:hint="cs"/>
          <w:rtl/>
          <w:lang w:eastAsia="he-IL"/>
        </w:rPr>
        <w:t xml:space="preserve">, מי נגד מי </w:t>
      </w:r>
      <w:bookmarkStart w:id="87" w:name="_ETM_Q1_128990"/>
      <w:bookmarkEnd w:id="87"/>
      <w:r>
        <w:rPr>
          <w:rFonts w:hint="cs"/>
          <w:rtl/>
          <w:lang w:eastAsia="he-IL"/>
        </w:rPr>
        <w:t>נמנע?</w:t>
      </w:r>
    </w:p>
    <w:p w:rsidR="00873004" w:rsidRDefault="00873004" w:rsidP="00873004">
      <w:pPr>
        <w:pStyle w:val="af1"/>
        <w:keepNext/>
        <w:rPr>
          <w:rtl/>
          <w:lang w:eastAsia="he-IL"/>
        </w:rPr>
      </w:pPr>
      <w:bookmarkStart w:id="88" w:name="_ETM_Q1_129000"/>
      <w:bookmarkEnd w:id="88"/>
      <w:r>
        <w:rPr>
          <w:rtl/>
          <w:lang w:eastAsia="he-IL"/>
        </w:rPr>
        <w:lastRenderedPageBreak/>
        <w:t>הצבעה</w:t>
      </w:r>
    </w:p>
    <w:p w:rsidR="00873004" w:rsidRDefault="00873004" w:rsidP="00873004">
      <w:pPr>
        <w:pStyle w:val="--"/>
        <w:keepNext/>
        <w:rPr>
          <w:rtl/>
          <w:lang w:eastAsia="he-IL"/>
        </w:rPr>
      </w:pPr>
    </w:p>
    <w:p w:rsidR="00873004" w:rsidRDefault="00873004" w:rsidP="008730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873004" w:rsidRDefault="00873004" w:rsidP="002D2F3F">
      <w:pPr>
        <w:pStyle w:val="af6"/>
        <w:rPr>
          <w:rtl/>
        </w:rPr>
      </w:pPr>
      <w:bookmarkStart w:id="89" w:name="ET_yor_5765_14"/>
      <w:r w:rsidRPr="002D2F3F">
        <w:rPr>
          <w:rStyle w:val="TagStyle"/>
          <w:rtl/>
        </w:rPr>
        <w:t xml:space="preserve"> &lt;&lt; יור &gt;&gt;</w:t>
      </w:r>
      <w:r w:rsidRPr="008730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3004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873004" w:rsidRDefault="00873004" w:rsidP="00873004">
      <w:pPr>
        <w:pStyle w:val="KeepWithNext"/>
        <w:rPr>
          <w:rtl/>
        </w:rPr>
      </w:pPr>
    </w:p>
    <w:p w:rsidR="00873004" w:rsidRDefault="00873004" w:rsidP="00873004">
      <w:pPr>
        <w:rPr>
          <w:rtl/>
        </w:rPr>
      </w:pPr>
      <w:r>
        <w:rPr>
          <w:rtl/>
        </w:rPr>
        <w:t xml:space="preserve"> </w:t>
      </w:r>
      <w:r w:rsidR="00162C03">
        <w:rPr>
          <w:rFonts w:hint="cs"/>
          <w:rtl/>
        </w:rPr>
        <w:t>אין מתנגדים, אין נמנעים. הסעיף מאושר בנוסחו החדש</w:t>
      </w:r>
      <w:r w:rsidR="002A7E2F">
        <w:rPr>
          <w:rFonts w:hint="cs"/>
          <w:rtl/>
        </w:rPr>
        <w:t xml:space="preserve"> </w:t>
      </w:r>
      <w:r w:rsidR="002A7E2F">
        <w:rPr>
          <w:rtl/>
        </w:rPr>
        <w:t>–</w:t>
      </w:r>
      <w:r w:rsidR="002A7E2F">
        <w:rPr>
          <w:rFonts w:hint="cs"/>
          <w:rtl/>
        </w:rPr>
        <w:t xml:space="preserve"> חודשיים </w:t>
      </w:r>
      <w:bookmarkStart w:id="90" w:name="_ETM_Q1_144000"/>
      <w:bookmarkEnd w:id="90"/>
      <w:r w:rsidR="00D22F8C">
        <w:rPr>
          <w:rFonts w:hint="cs"/>
          <w:rtl/>
        </w:rPr>
        <w:t>מיום הפרסום</w:t>
      </w:r>
      <w:r w:rsidR="00162C03">
        <w:rPr>
          <w:rFonts w:hint="cs"/>
          <w:rtl/>
        </w:rPr>
        <w:t>.</w:t>
      </w:r>
    </w:p>
    <w:p w:rsidR="00873004" w:rsidRPr="00873004" w:rsidRDefault="00873004" w:rsidP="00873004">
      <w:pPr>
        <w:pStyle w:val="af2"/>
        <w:rPr>
          <w:rtl/>
          <w:lang w:eastAsia="he-IL"/>
        </w:rPr>
      </w:pPr>
    </w:p>
    <w:p w:rsidR="00FA2F77" w:rsidRDefault="00FA2F77" w:rsidP="00FA2F77">
      <w:pPr>
        <w:rPr>
          <w:rtl/>
          <w:lang w:eastAsia="he-IL"/>
        </w:rPr>
      </w:pPr>
      <w:bookmarkStart w:id="91" w:name="_ETM_Q1_130000"/>
      <w:bookmarkStart w:id="92" w:name="_ETM_Q1_134039"/>
      <w:bookmarkStart w:id="93" w:name="_ETM_Q1_134119"/>
      <w:bookmarkStart w:id="94" w:name="_ETM_Q1_134154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א</w:t>
      </w:r>
      <w:bookmarkStart w:id="95" w:name="_ETM_Q1_134244"/>
      <w:bookmarkEnd w:id="95"/>
      <w:r>
        <w:rPr>
          <w:rFonts w:hint="cs"/>
          <w:rtl/>
          <w:lang w:eastAsia="he-IL"/>
        </w:rPr>
        <w:t xml:space="preserve">ני נועל </w:t>
      </w:r>
      <w:bookmarkStart w:id="96" w:name="_ETM_Q1_136754"/>
      <w:bookmarkEnd w:id="96"/>
      <w:r>
        <w:rPr>
          <w:rFonts w:hint="cs"/>
          <w:rtl/>
          <w:lang w:eastAsia="he-IL"/>
        </w:rPr>
        <w:t>את הישיבה.</w:t>
      </w:r>
    </w:p>
    <w:p w:rsidR="00FA2F77" w:rsidRDefault="00FA2F77" w:rsidP="00FA2F77">
      <w:pPr>
        <w:rPr>
          <w:rtl/>
          <w:lang w:eastAsia="he-IL"/>
        </w:rPr>
      </w:pPr>
      <w:bookmarkStart w:id="97" w:name="_ETM_Q1_138169"/>
      <w:bookmarkStart w:id="98" w:name="_ETM_Q1_138244"/>
      <w:bookmarkEnd w:id="97"/>
      <w:bookmarkEnd w:id="98"/>
    </w:p>
    <w:p w:rsidR="000D5840" w:rsidRDefault="000D5840" w:rsidP="00FA2F77">
      <w:pPr>
        <w:rPr>
          <w:rtl/>
          <w:lang w:eastAsia="he-IL"/>
        </w:rPr>
      </w:pPr>
      <w:bookmarkStart w:id="99" w:name="_GoBack"/>
      <w:bookmarkEnd w:id="99"/>
    </w:p>
    <w:p w:rsidR="00FA2F77" w:rsidRDefault="00FA2F77" w:rsidP="002D2F3F">
      <w:pPr>
        <w:pStyle w:val="afc"/>
        <w:rPr>
          <w:lang w:eastAsia="he-IL"/>
        </w:rPr>
      </w:pPr>
      <w:bookmarkStart w:id="100" w:name="_ETM_Q1_138649"/>
      <w:bookmarkStart w:id="101" w:name="_ETM_Q1_138714"/>
      <w:bookmarkStart w:id="102" w:name="ET_meetingend_4"/>
      <w:bookmarkEnd w:id="100"/>
      <w:bookmarkEnd w:id="101"/>
      <w:r w:rsidRPr="002D2F3F">
        <w:rPr>
          <w:rStyle w:val="TagStyle"/>
          <w:rtl/>
        </w:rPr>
        <w:t xml:space="preserve"> &lt;&lt; סיום &gt;&gt;</w:t>
      </w:r>
      <w:r w:rsidRPr="00FA2F7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15:14.</w:t>
      </w:r>
      <w:r w:rsidRPr="00FA2F77">
        <w:rPr>
          <w:rStyle w:val="TagStyle"/>
          <w:rtl/>
        </w:rPr>
        <w:t xml:space="preserve"> </w:t>
      </w:r>
      <w:r w:rsidRPr="002D2F3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2"/>
    </w:p>
    <w:p w:rsidR="00FA2F77" w:rsidRDefault="00FA2F77" w:rsidP="00FA2F77">
      <w:pPr>
        <w:pStyle w:val="KeepWithNext"/>
        <w:rPr>
          <w:rtl/>
          <w:lang w:eastAsia="he-IL"/>
        </w:rPr>
      </w:pPr>
    </w:p>
    <w:p w:rsidR="00FA2F77" w:rsidRPr="00FA2F77" w:rsidRDefault="00FA2F77" w:rsidP="00FA2F77">
      <w:pPr>
        <w:rPr>
          <w:lang w:eastAsia="he-IL"/>
        </w:rPr>
      </w:pPr>
      <w:bookmarkStart w:id="103" w:name="_ETM_Q1_145754"/>
      <w:bookmarkEnd w:id="103"/>
    </w:p>
    <w:sectPr w:rsidR="00FA2F77" w:rsidRPr="00FA2F77" w:rsidSect="000D58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584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A2F77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A2F77" w:rsidP="008E5E3F">
    <w:pPr>
      <w:pStyle w:val="a3"/>
      <w:ind w:firstLine="0"/>
      <w:rPr>
        <w:rtl/>
      </w:rPr>
    </w:pPr>
    <w:r>
      <w:rPr>
        <w:rtl/>
      </w:rPr>
      <w:t>14/06/2022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89B"/>
    <w:rsid w:val="00037279"/>
    <w:rsid w:val="00067F42"/>
    <w:rsid w:val="00092B80"/>
    <w:rsid w:val="000A17C6"/>
    <w:rsid w:val="000B060C"/>
    <w:rsid w:val="000B2EE6"/>
    <w:rsid w:val="000C47F5"/>
    <w:rsid w:val="000D5840"/>
    <w:rsid w:val="000E3314"/>
    <w:rsid w:val="000F2459"/>
    <w:rsid w:val="00150436"/>
    <w:rsid w:val="00162C0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7E2F"/>
    <w:rsid w:val="002D2F3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300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D8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F8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F7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2F7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E2FC2-1566-4C4C-A4F1-07BBEF965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2022-07-16T06:36:00Z</dcterms:modified>
</cp:coreProperties>
</file>