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349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0B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349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06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32B2">
        <w:rPr>
          <w:rFonts w:hint="cs"/>
          <w:b/>
          <w:bCs/>
          <w:rtl/>
        </w:rPr>
        <w:t>62</w:t>
      </w:r>
    </w:p>
    <w:p w:rsidR="00E64116" w:rsidRPr="008713A4" w:rsidRDefault="004349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349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 w:rsidR="0042676D">
        <w:rPr>
          <w:b/>
          <w:bCs/>
          <w:u w:val="single"/>
          <w:rtl/>
        </w:rPr>
        <w:t>התש"ף</w:t>
      </w:r>
      <w:proofErr w:type="spellEnd"/>
      <w:r w:rsidR="0042676D">
        <w:rPr>
          <w:b/>
          <w:bCs/>
          <w:u w:val="single"/>
          <w:rtl/>
        </w:rPr>
        <w:t xml:space="preserve"> (22 ביולי 2020), שעה 1</w:t>
      </w:r>
      <w:r w:rsidR="0042676D">
        <w:rPr>
          <w:rFonts w:hint="cs"/>
          <w:b/>
          <w:bCs/>
          <w:u w:val="single"/>
          <w:rtl/>
        </w:rPr>
        <w:t>7:35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349D2" w:rsidP="007C693F">
      <w:pPr>
        <w:spacing w:before="60"/>
        <w:ind w:firstLine="0"/>
        <w:rPr>
          <w:rtl/>
        </w:rPr>
      </w:pPr>
      <w:r w:rsidRPr="004349D2">
        <w:rPr>
          <w:rtl/>
        </w:rPr>
        <w:t>הצעת חוק סמכויות מיוחדות להתמודדות עם נגיף הקורונה החדש (הוראת שעה), התש"ף-2020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349D2" w:rsidRPr="008713A4" w:rsidRDefault="004349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349D2" w:rsidRDefault="004349D2" w:rsidP="00EC1FB3">
      <w:pPr>
        <w:ind w:firstLine="0"/>
        <w:rPr>
          <w:rtl/>
        </w:rPr>
      </w:pPr>
      <w:r w:rsidRPr="004349D2">
        <w:rPr>
          <w:rtl/>
        </w:rPr>
        <w:t>יעקב אשר – היו"ר</w:t>
      </w:r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 xml:space="preserve">אלי אבידר </w:t>
      </w:r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>קארין אלהרר</w:t>
      </w:r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 xml:space="preserve">איתן </w:t>
      </w:r>
      <w:proofErr w:type="spellStart"/>
      <w:r w:rsidRPr="004349D2">
        <w:rPr>
          <w:rtl/>
        </w:rPr>
        <w:t>גינזבורג</w:t>
      </w:r>
      <w:proofErr w:type="spellEnd"/>
      <w:r w:rsidRPr="004349D2">
        <w:rPr>
          <w:rtl/>
        </w:rPr>
        <w:t xml:space="preserve"> </w:t>
      </w:r>
    </w:p>
    <w:p w:rsidR="004349D2" w:rsidRPr="004349D2" w:rsidRDefault="004349D2" w:rsidP="00EC1FB3">
      <w:pPr>
        <w:ind w:firstLine="0"/>
        <w:rPr>
          <w:rtl/>
        </w:rPr>
      </w:pPr>
      <w:r w:rsidRPr="004349D2">
        <w:rPr>
          <w:rtl/>
        </w:rPr>
        <w:t xml:space="preserve">ניצן הורוביץ </w:t>
      </w:r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 xml:space="preserve">מיכל </w:t>
      </w:r>
      <w:proofErr w:type="spellStart"/>
      <w:r w:rsidRPr="004349D2">
        <w:rPr>
          <w:rtl/>
        </w:rPr>
        <w:t>וונש</w:t>
      </w:r>
      <w:proofErr w:type="spellEnd"/>
      <w:r w:rsidRPr="004349D2">
        <w:rPr>
          <w:rtl/>
        </w:rPr>
        <w:t xml:space="preserve"> </w:t>
      </w:r>
    </w:p>
    <w:p w:rsidR="004349D2" w:rsidRPr="004349D2" w:rsidRDefault="004349D2" w:rsidP="00EC1FB3">
      <w:pPr>
        <w:ind w:firstLine="0"/>
        <w:rPr>
          <w:rtl/>
        </w:rPr>
      </w:pPr>
      <w:proofErr w:type="spellStart"/>
      <w:r w:rsidRPr="004349D2">
        <w:rPr>
          <w:rtl/>
        </w:rPr>
        <w:t>אוסנת</w:t>
      </w:r>
      <w:proofErr w:type="spellEnd"/>
      <w:r w:rsidRPr="004349D2">
        <w:rPr>
          <w:rtl/>
        </w:rPr>
        <w:t xml:space="preserve"> הילה מארק </w:t>
      </w:r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 xml:space="preserve">יואב </w:t>
      </w:r>
      <w:proofErr w:type="spellStart"/>
      <w:r w:rsidRPr="004349D2">
        <w:rPr>
          <w:rtl/>
        </w:rPr>
        <w:t>סגלוביץ</w:t>
      </w:r>
      <w:proofErr w:type="spellEnd"/>
      <w:r w:rsidRPr="004349D2">
        <w:rPr>
          <w:rtl/>
        </w:rPr>
        <w:t xml:space="preserve">' </w:t>
      </w:r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 xml:space="preserve">אוסאמה סעדי </w:t>
      </w:r>
    </w:p>
    <w:p w:rsidR="004349D2" w:rsidRPr="004349D2" w:rsidRDefault="004349D2" w:rsidP="00EC1FB3">
      <w:pPr>
        <w:ind w:firstLine="0"/>
        <w:rPr>
          <w:rtl/>
        </w:rPr>
      </w:pPr>
      <w:r w:rsidRPr="004349D2">
        <w:rPr>
          <w:rtl/>
        </w:rPr>
        <w:t xml:space="preserve">גדעון סער </w:t>
      </w:r>
    </w:p>
    <w:p w:rsidR="004349D2" w:rsidRPr="004349D2" w:rsidRDefault="004349D2" w:rsidP="004349D2">
      <w:pPr>
        <w:ind w:firstLine="0"/>
        <w:rPr>
          <w:rtl/>
        </w:rPr>
      </w:pPr>
      <w:proofErr w:type="spellStart"/>
      <w:r w:rsidRPr="004349D2">
        <w:rPr>
          <w:rtl/>
        </w:rPr>
        <w:t>תהלה</w:t>
      </w:r>
      <w:proofErr w:type="spellEnd"/>
      <w:r w:rsidRPr="004349D2">
        <w:rPr>
          <w:rtl/>
        </w:rPr>
        <w:t xml:space="preserve"> פרידמן </w:t>
      </w:r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 xml:space="preserve">עינב </w:t>
      </w:r>
      <w:proofErr w:type="spellStart"/>
      <w:r w:rsidRPr="004349D2">
        <w:rPr>
          <w:rtl/>
        </w:rPr>
        <w:t>קאבלה</w:t>
      </w:r>
      <w:proofErr w:type="spellEnd"/>
    </w:p>
    <w:p w:rsidR="004349D2" w:rsidRPr="004349D2" w:rsidRDefault="004349D2" w:rsidP="004349D2">
      <w:pPr>
        <w:ind w:firstLine="0"/>
        <w:rPr>
          <w:rtl/>
        </w:rPr>
      </w:pPr>
      <w:r w:rsidRPr="004349D2">
        <w:rPr>
          <w:rtl/>
        </w:rPr>
        <w:t>שלמה קרעי</w:t>
      </w:r>
    </w:p>
    <w:p w:rsidR="004349D2" w:rsidRPr="008713A4" w:rsidRDefault="004349D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349D2" w:rsidRDefault="004349D2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4349D2" w:rsidRDefault="004349D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0C47F5" w:rsidRDefault="004349D2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4349D2" w:rsidRDefault="004349D2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4349D2" w:rsidRPr="0082136D" w:rsidRDefault="004349D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349D2" w:rsidP="00D40A29">
      <w:pPr>
        <w:ind w:firstLine="0"/>
        <w:rPr>
          <w:rtl/>
        </w:rPr>
      </w:pPr>
      <w:r>
        <w:rPr>
          <w:rtl/>
        </w:rPr>
        <w:t>גור בליי</w:t>
      </w:r>
    </w:p>
    <w:p w:rsidR="00BD5E6B" w:rsidRPr="00BD5E6B" w:rsidRDefault="00BD5E6B" w:rsidP="00BD5E6B">
      <w:pPr>
        <w:pStyle w:val="a4"/>
        <w:rPr>
          <w:u w:val="none"/>
          <w:rtl/>
        </w:rPr>
      </w:pPr>
      <w:bookmarkStart w:id="0" w:name="ET_speaker_תמי_סלע_2"/>
      <w:r w:rsidRPr="00BD5E6B">
        <w:rPr>
          <w:u w:val="none"/>
          <w:rtl/>
        </w:rPr>
        <w:t>תמי סלע</w:t>
      </w:r>
      <w:r w:rsidRPr="00BD5E6B">
        <w:rPr>
          <w:rStyle w:val="TagStyle"/>
          <w:u w:val="none"/>
          <w:rtl/>
        </w:rPr>
        <w:t xml:space="preserve"> </w:t>
      </w:r>
      <w:bookmarkEnd w:id="0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349D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349D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90B8F" w:rsidRDefault="00B90B8F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" w:name="ET_hatsach_618733_4"/>
      <w:r>
        <w:rPr>
          <w:rStyle w:val="TagStyle"/>
          <w:vanish w:val="0"/>
          <w:rtl/>
        </w:rPr>
        <w:br w:type="page"/>
      </w:r>
    </w:p>
    <w:p w:rsidR="00BD5E6B" w:rsidRDefault="00BD5E6B" w:rsidP="00BD5E6B">
      <w:pPr>
        <w:pStyle w:val="a6"/>
        <w:rPr>
          <w:rtl/>
        </w:rPr>
      </w:pPr>
      <w:r w:rsidRPr="00BD5E6B">
        <w:rPr>
          <w:rStyle w:val="TagStyle"/>
          <w:rtl/>
        </w:rPr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שעה), התש"ף-2020</w:t>
      </w:r>
      <w:r w:rsidRPr="00BD5E6B">
        <w:rPr>
          <w:rStyle w:val="TagStyle"/>
          <w:rtl/>
        </w:rPr>
        <w:t xml:space="preserve"> &lt;&lt; נושא &gt;&gt;</w:t>
      </w:r>
      <w:bookmarkEnd w:id="1"/>
      <w:r>
        <w:rPr>
          <w:rtl/>
        </w:rPr>
        <w:t xml:space="preserve"> </w:t>
      </w:r>
    </w:p>
    <w:p w:rsidR="004349D2" w:rsidRDefault="00BD5E6B" w:rsidP="004349D2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lastRenderedPageBreak/>
        <w:t xml:space="preserve"> </w:t>
      </w:r>
    </w:p>
    <w:p w:rsidR="006632B2" w:rsidRPr="006632B2" w:rsidRDefault="006632B2" w:rsidP="006632B2">
      <w:pPr>
        <w:rPr>
          <w:rtl/>
        </w:rPr>
      </w:pPr>
      <w:bookmarkStart w:id="2" w:name="_ETM_Q1_12505"/>
      <w:bookmarkEnd w:id="2"/>
    </w:p>
    <w:p w:rsidR="00064F91" w:rsidRDefault="00064F91" w:rsidP="00064F91">
      <w:pPr>
        <w:pStyle w:val="af6"/>
        <w:keepNext/>
        <w:rPr>
          <w:rtl/>
        </w:rPr>
      </w:pPr>
      <w:bookmarkStart w:id="3" w:name="_ETM_Q1_1900"/>
      <w:bookmarkStart w:id="4" w:name="ET_yor_5069_17"/>
      <w:bookmarkEnd w:id="3"/>
      <w:r w:rsidRPr="00064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F91">
        <w:rPr>
          <w:rStyle w:val="TagStyle"/>
          <w:rtl/>
        </w:rPr>
        <w:t xml:space="preserve"> &lt;&lt; </w:t>
      </w:r>
      <w:proofErr w:type="spellStart"/>
      <w:r w:rsidRPr="00064F91">
        <w:rPr>
          <w:rStyle w:val="TagStyle"/>
          <w:rtl/>
        </w:rPr>
        <w:t>יור</w:t>
      </w:r>
      <w:proofErr w:type="spellEnd"/>
      <w:r w:rsidRPr="00064F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42676D" w:rsidRDefault="00BD5E6B" w:rsidP="00064F91">
      <w:pPr>
        <w:rPr>
          <w:rtl/>
        </w:rPr>
      </w:pPr>
      <w:r>
        <w:rPr>
          <w:rtl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שלום. אני פותח את ישיבת ועדת החוק ומשפט </w:t>
      </w:r>
      <w:bookmarkStart w:id="5" w:name="_ETM_Q1_7291"/>
      <w:bookmarkEnd w:id="5"/>
      <w:r>
        <w:rPr>
          <w:rFonts w:hint="cs"/>
          <w:rtl/>
        </w:rPr>
        <w:t xml:space="preserve">בהצעת חוק </w:t>
      </w:r>
      <w:bookmarkStart w:id="6" w:name="_ETM_Q1_8213"/>
      <w:bookmarkEnd w:id="6"/>
      <w:r>
        <w:rPr>
          <w:rFonts w:hint="cs"/>
          <w:rtl/>
        </w:rPr>
        <w:t>סמכויות מיוחדות להתמודדות עם נגיף הקורונה החדש (הוראת שעה), התשע"ף-2020.</w:t>
      </w:r>
    </w:p>
    <w:p w:rsidR="0042676D" w:rsidRDefault="0042676D" w:rsidP="0042676D">
      <w:pPr>
        <w:rPr>
          <w:rtl/>
        </w:rPr>
      </w:pPr>
    </w:p>
    <w:p w:rsidR="0042676D" w:rsidRDefault="0042676D" w:rsidP="0042676D">
      <w:pPr>
        <w:rPr>
          <w:rtl/>
        </w:rPr>
      </w:pPr>
      <w:bookmarkStart w:id="7" w:name="_ETM_Q1_16871"/>
      <w:bookmarkEnd w:id="7"/>
      <w:r>
        <w:rPr>
          <w:rFonts w:hint="cs"/>
          <w:rtl/>
        </w:rPr>
        <w:t xml:space="preserve">לאחר שנדחו כל ההסתייגויות ונדחו כל </w:t>
      </w:r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 </w:t>
      </w:r>
      <w:bookmarkStart w:id="8" w:name="_ETM_Q1_24564"/>
      <w:bookmarkEnd w:id="8"/>
      <w:r>
        <w:rPr>
          <w:rFonts w:hint="cs"/>
          <w:rtl/>
        </w:rPr>
        <w:t xml:space="preserve">וטענות נושא חדש, ולאחר שסיימנו את המלאכה, יש עוד </w:t>
      </w:r>
      <w:bookmarkStart w:id="9" w:name="_ETM_Q1_36088"/>
      <w:bookmarkEnd w:id="9"/>
      <w:r>
        <w:rPr>
          <w:rFonts w:hint="cs"/>
          <w:rtl/>
        </w:rPr>
        <w:t>משהו בירוקרטי שצריך לומר? אם יש, נגיד אותו בשמחה.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4"/>
        <w:rPr>
          <w:rtl/>
        </w:rPr>
      </w:pPr>
      <w:bookmarkStart w:id="10" w:name="_ETM_Q1_38138"/>
      <w:bookmarkStart w:id="11" w:name="ET_speaker_גור_בליי_8"/>
      <w:bookmarkEnd w:id="10"/>
      <w:r w:rsidRPr="00BD5E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D5E6B">
        <w:rPr>
          <w:rStyle w:val="TagStyle"/>
          <w:rtl/>
        </w:rPr>
        <w:t xml:space="preserve"> &lt;&lt; דובר &gt;&gt;</w:t>
      </w:r>
      <w:bookmarkEnd w:id="11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מה שעומד </w:t>
      </w:r>
      <w:bookmarkStart w:id="12" w:name="_ETM_Q1_39409"/>
      <w:bookmarkEnd w:id="12"/>
      <w:r>
        <w:rPr>
          <w:rFonts w:hint="cs"/>
          <w:rtl/>
        </w:rPr>
        <w:t xml:space="preserve">להצבעה זה בעצם הנוסח על כל השינויים שסוכמו וכמובן בכפוף </w:t>
      </w:r>
      <w:bookmarkStart w:id="13" w:name="_ETM_Q1_43993"/>
      <w:bookmarkEnd w:id="13"/>
      <w:r>
        <w:rPr>
          <w:rFonts w:hint="cs"/>
          <w:rtl/>
        </w:rPr>
        <w:t>לשינויי נוסח שתמיד עושים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>ושהם לא משנים את המהות שעומד להצבעה.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f6"/>
        <w:rPr>
          <w:rtl/>
        </w:rPr>
      </w:pPr>
      <w:bookmarkStart w:id="14" w:name="_ETM_Q1_49352"/>
      <w:bookmarkStart w:id="15" w:name="_ETM_Q1_50786"/>
      <w:bookmarkStart w:id="16" w:name="ET_yor_5069_10"/>
      <w:bookmarkEnd w:id="14"/>
      <w:bookmarkEnd w:id="15"/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</w:t>
      </w:r>
      <w:bookmarkEnd w:id="16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>אני רוצה להעלות להצבעה את אישור החוק.</w:t>
      </w:r>
    </w:p>
    <w:p w:rsidR="0042676D" w:rsidRDefault="0042676D" w:rsidP="0042676D">
      <w:pPr>
        <w:rPr>
          <w:rtl/>
        </w:rPr>
      </w:pPr>
    </w:p>
    <w:p w:rsidR="0042676D" w:rsidRDefault="0042676D" w:rsidP="0042676D">
      <w:pPr>
        <w:rPr>
          <w:rtl/>
        </w:rPr>
      </w:pPr>
      <w:bookmarkStart w:id="17" w:name="_ETM_Q1_52776"/>
      <w:bookmarkEnd w:id="17"/>
      <w:r>
        <w:rPr>
          <w:rFonts w:hint="cs"/>
          <w:rtl/>
        </w:rPr>
        <w:t xml:space="preserve">מי </w:t>
      </w:r>
      <w:bookmarkStart w:id="18" w:name="_ETM_Q1_53708"/>
      <w:bookmarkEnd w:id="18"/>
      <w:r>
        <w:rPr>
          <w:rFonts w:hint="cs"/>
          <w:rtl/>
        </w:rPr>
        <w:t>בעד אישור החוק? מי נגד? מי נמנע?</w:t>
      </w:r>
    </w:p>
    <w:p w:rsidR="0042676D" w:rsidRDefault="0042676D" w:rsidP="0042676D">
      <w:pPr>
        <w:rPr>
          <w:rtl/>
        </w:rPr>
      </w:pPr>
    </w:p>
    <w:p w:rsidR="0042676D" w:rsidRDefault="0042676D" w:rsidP="0042676D">
      <w:pPr>
        <w:pStyle w:val="af1"/>
        <w:keepNext/>
        <w:rPr>
          <w:rtl/>
        </w:rPr>
      </w:pPr>
      <w:bookmarkStart w:id="19" w:name="_ETM_Q1_53981"/>
      <w:bookmarkEnd w:id="19"/>
      <w:r>
        <w:rPr>
          <w:rFonts w:hint="eastAsia"/>
          <w:rtl/>
        </w:rPr>
        <w:t>הצבעה</w:t>
      </w:r>
    </w:p>
    <w:p w:rsidR="0042676D" w:rsidRDefault="0042676D" w:rsidP="0042676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9536E">
        <w:rPr>
          <w:rtl/>
        </w:rPr>
        <w:t xml:space="preserve"> </w:t>
      </w:r>
      <w:r>
        <w:rPr>
          <w:rFonts w:hint="cs"/>
          <w:rtl/>
        </w:rPr>
        <w:t>8</w:t>
      </w:r>
    </w:p>
    <w:p w:rsidR="0042676D" w:rsidRDefault="0042676D" w:rsidP="0042676D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39536E">
        <w:rPr>
          <w:rtl/>
        </w:rPr>
        <w:t xml:space="preserve"> </w:t>
      </w:r>
      <w:r>
        <w:rPr>
          <w:rFonts w:hint="cs"/>
          <w:rtl/>
        </w:rPr>
        <w:t>6</w:t>
      </w:r>
    </w:p>
    <w:p w:rsidR="0042676D" w:rsidRDefault="0042676D" w:rsidP="0042676D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42676D" w:rsidRDefault="0042676D" w:rsidP="0042676D">
      <w:pPr>
        <w:jc w:val="center"/>
        <w:rPr>
          <w:rtl/>
        </w:rPr>
      </w:pPr>
      <w:r>
        <w:rPr>
          <w:rFonts w:hint="cs"/>
          <w:rtl/>
        </w:rPr>
        <w:t>אושר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f6"/>
        <w:rPr>
          <w:rtl/>
        </w:rPr>
      </w:pPr>
      <w:bookmarkStart w:id="20" w:name="_ETM_Q1_85192"/>
      <w:bookmarkStart w:id="21" w:name="ET_yor_5069_12"/>
      <w:bookmarkEnd w:id="20"/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</w:t>
      </w:r>
      <w:bookmarkEnd w:id="21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8 בעד, </w:t>
      </w:r>
      <w:bookmarkStart w:id="22" w:name="_ETM_Q1_85195"/>
      <w:bookmarkEnd w:id="22"/>
      <w:r>
        <w:rPr>
          <w:rFonts w:hint="cs"/>
          <w:rtl/>
        </w:rPr>
        <w:t>6 נגד ונמנע אחד.</w:t>
      </w:r>
    </w:p>
    <w:p w:rsidR="0042676D" w:rsidRDefault="0042676D" w:rsidP="0042676D">
      <w:pPr>
        <w:rPr>
          <w:rtl/>
        </w:rPr>
      </w:pPr>
    </w:p>
    <w:p w:rsidR="0042676D" w:rsidRDefault="0042676D" w:rsidP="0042676D">
      <w:pPr>
        <w:rPr>
          <w:rtl/>
        </w:rPr>
      </w:pPr>
      <w:bookmarkStart w:id="23" w:name="_ETM_Q1_90027"/>
      <w:bookmarkEnd w:id="23"/>
      <w:r>
        <w:rPr>
          <w:rFonts w:hint="cs"/>
          <w:rtl/>
        </w:rPr>
        <w:t xml:space="preserve">אני אומר לוועדה הנכבדה שהצעת החוק </w:t>
      </w:r>
      <w:bookmarkStart w:id="24" w:name="_ETM_Q1_89430"/>
      <w:bookmarkEnd w:id="24"/>
      <w:r>
        <w:rPr>
          <w:rFonts w:hint="cs"/>
          <w:rtl/>
        </w:rPr>
        <w:t>עברה ותוגש לקריאה שנייה ושלישית במליאת הכנסת.</w:t>
      </w:r>
    </w:p>
    <w:p w:rsidR="0042676D" w:rsidRDefault="0042676D" w:rsidP="0042676D">
      <w:pPr>
        <w:rPr>
          <w:rtl/>
        </w:rPr>
      </w:pPr>
      <w:bookmarkStart w:id="25" w:name="_ETM_Q1_98795"/>
      <w:bookmarkEnd w:id="25"/>
    </w:p>
    <w:p w:rsidR="0042676D" w:rsidRDefault="0042676D" w:rsidP="0042676D">
      <w:pPr>
        <w:rPr>
          <w:rtl/>
        </w:rPr>
      </w:pPr>
      <w:bookmarkStart w:id="26" w:name="_ETM_Q1_99480"/>
      <w:bookmarkEnd w:id="26"/>
      <w:r>
        <w:rPr>
          <w:rFonts w:hint="cs"/>
          <w:rtl/>
        </w:rPr>
        <w:t>ברשותכם, אם אפשר. מי שלא ר</w:t>
      </w:r>
      <w:bookmarkStart w:id="27" w:name="_ETM_Q1_103760"/>
      <w:bookmarkEnd w:id="27"/>
      <w:r>
        <w:rPr>
          <w:rFonts w:hint="cs"/>
          <w:rtl/>
        </w:rPr>
        <w:t xml:space="preserve">וצה לשמוע, יכול לקום וללכת. אני עוד </w:t>
      </w:r>
      <w:bookmarkStart w:id="28" w:name="_ETM_Q1_106017"/>
      <w:bookmarkEnd w:id="28"/>
      <w:r>
        <w:rPr>
          <w:rFonts w:hint="cs"/>
          <w:rtl/>
        </w:rPr>
        <w:t>לא נעלתי את הישיבה. אני רוצה לומר כמה מלים.</w:t>
      </w:r>
    </w:p>
    <w:p w:rsidR="0042676D" w:rsidRDefault="0042676D" w:rsidP="0042676D">
      <w:pPr>
        <w:rPr>
          <w:rtl/>
        </w:rPr>
      </w:pPr>
    </w:p>
    <w:p w:rsidR="0042676D" w:rsidRDefault="0042676D" w:rsidP="0042676D">
      <w:pPr>
        <w:rPr>
          <w:rtl/>
        </w:rPr>
      </w:pPr>
      <w:bookmarkStart w:id="29" w:name="_ETM_Q1_111887"/>
      <w:bookmarkEnd w:id="29"/>
      <w:r>
        <w:rPr>
          <w:rFonts w:hint="cs"/>
          <w:rtl/>
        </w:rPr>
        <w:t xml:space="preserve">דבר ראשון </w:t>
      </w:r>
      <w:bookmarkStart w:id="30" w:name="_ETM_Q1_115663"/>
      <w:bookmarkEnd w:id="30"/>
      <w:r>
        <w:rPr>
          <w:rFonts w:hint="cs"/>
          <w:rtl/>
        </w:rPr>
        <w:t>הוא מה שנקרא בענייני דיומא. זה נכון שיש לנו כ</w:t>
      </w:r>
      <w:bookmarkStart w:id="31" w:name="_ETM_Q1_121014"/>
      <w:bookmarkEnd w:id="31"/>
      <w:r>
        <w:rPr>
          <w:rFonts w:hint="cs"/>
          <w:rtl/>
        </w:rPr>
        <w:t>עס גדול מאוד, מאוד גדול, לי אישית ולחבריי</w:t>
      </w:r>
      <w:r w:rsidR="0039536E">
        <w:rPr>
          <w:rFonts w:hint="cs"/>
          <w:rtl/>
        </w:rPr>
        <w:t xml:space="preserve"> </w:t>
      </w:r>
      <w:bookmarkStart w:id="32" w:name="_ETM_Q1_127459"/>
      <w:bookmarkEnd w:id="32"/>
      <w:r>
        <w:rPr>
          <w:rFonts w:hint="cs"/>
          <w:rtl/>
        </w:rPr>
        <w:t>בקואליציה על מה שקרה היום.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4"/>
        <w:rPr>
          <w:rtl/>
        </w:rPr>
      </w:pPr>
      <w:bookmarkStart w:id="33" w:name="_ETM_Q1_130889"/>
      <w:bookmarkStart w:id="34" w:name="_ETM_Q1_131198"/>
      <w:bookmarkStart w:id="35" w:name="ET_knessetmember_5787_14"/>
      <w:bookmarkEnd w:id="33"/>
      <w:bookmarkEnd w:id="34"/>
      <w:r w:rsidRPr="00BD5E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5E6B">
        <w:rPr>
          <w:rStyle w:val="TagStyle"/>
          <w:rtl/>
        </w:rPr>
        <w:t xml:space="preserve"> &lt;&lt; דובר &gt;&gt;</w:t>
      </w:r>
      <w:bookmarkEnd w:id="35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מה קרה </w:t>
      </w:r>
      <w:bookmarkStart w:id="36" w:name="_ETM_Q1_131090"/>
      <w:bookmarkEnd w:id="36"/>
      <w:r>
        <w:rPr>
          <w:rFonts w:hint="cs"/>
          <w:rtl/>
        </w:rPr>
        <w:t>היום?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f6"/>
        <w:rPr>
          <w:rtl/>
        </w:rPr>
      </w:pPr>
      <w:bookmarkStart w:id="37" w:name="_ETM_Q1_132403"/>
      <w:bookmarkStart w:id="38" w:name="_ETM_Q1_133467"/>
      <w:bookmarkStart w:id="39" w:name="ET_yor_5069_16"/>
      <w:bookmarkEnd w:id="37"/>
      <w:bookmarkEnd w:id="38"/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</w:t>
      </w:r>
      <w:bookmarkEnd w:id="39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אני מבקש לא להפריע לי. אם אתה רוצה להפריע, </w:t>
      </w:r>
      <w:bookmarkStart w:id="40" w:name="_ETM_Q1_139772"/>
      <w:bookmarkEnd w:id="40"/>
      <w:r>
        <w:rPr>
          <w:rFonts w:hint="cs"/>
          <w:rtl/>
        </w:rPr>
        <w:t xml:space="preserve">אני אבקש ממך בכבוד לצאת החוצה. תן לי לסיים </w:t>
      </w:r>
      <w:bookmarkStart w:id="41" w:name="_ETM_Q1_142308"/>
      <w:bookmarkEnd w:id="41"/>
      <w:r>
        <w:rPr>
          <w:rFonts w:hint="cs"/>
          <w:rtl/>
        </w:rPr>
        <w:t>את דבריי.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4"/>
        <w:rPr>
          <w:rtl/>
        </w:rPr>
      </w:pPr>
      <w:bookmarkStart w:id="42" w:name="_ETM_Q1_145804"/>
      <w:bookmarkStart w:id="43" w:name="_ETM_Q1_145612"/>
      <w:bookmarkStart w:id="44" w:name="ET_knessetmember_5787_18"/>
      <w:bookmarkEnd w:id="42"/>
      <w:bookmarkEnd w:id="43"/>
      <w:r w:rsidRPr="00BD5E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5E6B">
        <w:rPr>
          <w:rStyle w:val="TagStyle"/>
          <w:rtl/>
        </w:rPr>
        <w:t xml:space="preserve"> &lt;&lt; דובר &gt;&gt;</w:t>
      </w:r>
      <w:bookmarkEnd w:id="44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>מותר שאלת הבהרה.</w:t>
      </w:r>
    </w:p>
    <w:p w:rsidR="0042676D" w:rsidRDefault="0042676D" w:rsidP="0042676D">
      <w:pPr>
        <w:rPr>
          <w:rtl/>
        </w:rPr>
      </w:pPr>
    </w:p>
    <w:p w:rsidR="00BD5E6B" w:rsidRDefault="00BD5E6B" w:rsidP="004D5962">
      <w:pPr>
        <w:pStyle w:val="af6"/>
        <w:keepNext/>
        <w:rPr>
          <w:rtl/>
        </w:rPr>
      </w:pPr>
      <w:bookmarkStart w:id="45" w:name="_ETM_Q1_146284"/>
      <w:bookmarkStart w:id="46" w:name="_ETM_Q1_147407"/>
      <w:bookmarkStart w:id="47" w:name="ET_yor_5069_20"/>
      <w:bookmarkEnd w:id="45"/>
      <w:bookmarkEnd w:id="46"/>
      <w:r w:rsidRPr="00BD5E6B">
        <w:rPr>
          <w:rStyle w:val="TagStyle"/>
          <w:rtl/>
        </w:rPr>
        <w:lastRenderedPageBreak/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</w:t>
      </w:r>
      <w:bookmarkEnd w:id="47"/>
      <w:r>
        <w:rPr>
          <w:rtl/>
        </w:rPr>
        <w:t xml:space="preserve"> </w:t>
      </w:r>
    </w:p>
    <w:p w:rsidR="0042676D" w:rsidRDefault="00BD5E6B" w:rsidP="004D596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אין שאלות הבהרה. אני כרגע אומר הודעה </w:t>
      </w:r>
      <w:bookmarkStart w:id="48" w:name="_ETM_Q1_146779"/>
      <w:bookmarkEnd w:id="48"/>
      <w:r>
        <w:rPr>
          <w:rFonts w:hint="cs"/>
          <w:rtl/>
        </w:rPr>
        <w:t>אישית שלי. מותר לי?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ישבתי כאן כמה ימים וכמה </w:t>
      </w:r>
      <w:bookmarkStart w:id="49" w:name="_ETM_Q1_151925"/>
      <w:bookmarkEnd w:id="49"/>
      <w:r>
        <w:rPr>
          <w:rFonts w:hint="cs"/>
          <w:rtl/>
        </w:rPr>
        <w:t xml:space="preserve">לילות, אז תן לי לדבר ולא להפריע. חבל, אני </w:t>
      </w:r>
      <w:bookmarkStart w:id="50" w:name="_ETM_Q1_155665"/>
      <w:bookmarkEnd w:id="50"/>
      <w:r>
        <w:rPr>
          <w:rFonts w:hint="cs"/>
          <w:rtl/>
        </w:rPr>
        <w:t>חושב שזה ממש מיותר. זה גם לא נותן לך כלום.</w:t>
      </w:r>
    </w:p>
    <w:p w:rsidR="0042676D" w:rsidRDefault="0042676D" w:rsidP="0042676D">
      <w:pPr>
        <w:rPr>
          <w:rtl/>
        </w:rPr>
      </w:pPr>
    </w:p>
    <w:p w:rsidR="0042676D" w:rsidRDefault="0042676D" w:rsidP="0042676D">
      <w:pPr>
        <w:rPr>
          <w:rtl/>
        </w:rPr>
      </w:pPr>
      <w:bookmarkStart w:id="51" w:name="_ETM_Q1_159318"/>
      <w:bookmarkEnd w:id="51"/>
      <w:r>
        <w:rPr>
          <w:rFonts w:hint="cs"/>
          <w:rtl/>
        </w:rPr>
        <w:t xml:space="preserve">עם </w:t>
      </w:r>
      <w:bookmarkStart w:id="52" w:name="_ETM_Q1_161173"/>
      <w:bookmarkEnd w:id="52"/>
      <w:r>
        <w:rPr>
          <w:rFonts w:hint="cs"/>
          <w:rtl/>
        </w:rPr>
        <w:t xml:space="preserve">כל הרצון הפוליטי לעשות כל מיני דברים, וייעשו גם </w:t>
      </w:r>
      <w:bookmarkStart w:id="53" w:name="_ETM_Q1_166781"/>
      <w:bookmarkEnd w:id="53"/>
      <w:r>
        <w:rPr>
          <w:rFonts w:hint="cs"/>
          <w:rtl/>
        </w:rPr>
        <w:t xml:space="preserve">כל מיני דברים מצדנו כי אנחנו לא נהיה מוכנים להיות </w:t>
      </w:r>
      <w:bookmarkStart w:id="54" w:name="_ETM_Q1_170444"/>
      <w:bookmarkEnd w:id="54"/>
      <w:r>
        <w:rPr>
          <w:rtl/>
        </w:rPr>
        <w:t>–</w:t>
      </w:r>
      <w:r>
        <w:rPr>
          <w:rFonts w:hint="cs"/>
          <w:rtl/>
        </w:rPr>
        <w:t xml:space="preserve"> אנחנו, נציגי יהדות התורה ונציגות של הסיעות החרדיות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" w:name="_ETM_Q1_175115"/>
      <w:bookmarkEnd w:id="55"/>
      <w:r>
        <w:rPr>
          <w:rFonts w:hint="cs"/>
          <w:rtl/>
        </w:rPr>
        <w:t xml:space="preserve">תרנגול הכפרות של המאבק הבין-גושי בתוך הממשלה. עם כל הכעס </w:t>
      </w:r>
      <w:bookmarkStart w:id="56" w:name="_ETM_Q1_182265"/>
      <w:bookmarkEnd w:id="56"/>
      <w:r>
        <w:rPr>
          <w:rFonts w:hint="cs"/>
          <w:rtl/>
        </w:rPr>
        <w:t>הגדול, אני מבקש שתכבדו את בקשתי.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4"/>
        <w:rPr>
          <w:rtl/>
        </w:rPr>
      </w:pPr>
      <w:bookmarkStart w:id="57" w:name="_ETM_Q1_183840"/>
      <w:bookmarkStart w:id="58" w:name="_ETM_Q1_183748"/>
      <w:bookmarkStart w:id="59" w:name="ET_speaker_5948_22"/>
      <w:bookmarkEnd w:id="57"/>
      <w:bookmarkEnd w:id="58"/>
      <w:r w:rsidRPr="00BD5E6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D5E6B">
        <w:rPr>
          <w:rStyle w:val="TagStyle"/>
          <w:rtl/>
        </w:rPr>
        <w:t xml:space="preserve"> &lt;&lt; דובר &gt;&gt;</w:t>
      </w:r>
      <w:bookmarkEnd w:id="59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>אבל למה זה לכאן?</w:t>
      </w:r>
    </w:p>
    <w:p w:rsidR="0042676D" w:rsidRDefault="0042676D" w:rsidP="0042676D">
      <w:pPr>
        <w:rPr>
          <w:rtl/>
        </w:rPr>
      </w:pPr>
      <w:bookmarkStart w:id="60" w:name="_ETM_Q1_184390"/>
      <w:bookmarkEnd w:id="60"/>
    </w:p>
    <w:p w:rsidR="00BD5E6B" w:rsidRDefault="00BD5E6B" w:rsidP="00BD5E6B">
      <w:pPr>
        <w:pStyle w:val="af6"/>
        <w:rPr>
          <w:rtl/>
        </w:rPr>
      </w:pPr>
      <w:bookmarkStart w:id="61" w:name="_ETM_Q1_186151"/>
      <w:bookmarkStart w:id="62" w:name="_ETM_Q1_185899"/>
      <w:bookmarkStart w:id="63" w:name="ET_yor_5069_24"/>
      <w:bookmarkEnd w:id="61"/>
      <w:bookmarkEnd w:id="62"/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</w:t>
      </w:r>
      <w:bookmarkEnd w:id="63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ניצן, אני </w:t>
      </w:r>
      <w:bookmarkStart w:id="64" w:name="_ETM_Q1_186322"/>
      <w:bookmarkEnd w:id="64"/>
      <w:r>
        <w:rPr>
          <w:rFonts w:hint="cs"/>
          <w:rtl/>
        </w:rPr>
        <w:t>כל כך מכבד אותך.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כמוך יודע כמה אני </w:t>
      </w:r>
      <w:bookmarkStart w:id="65" w:name="_ETM_Q1_189525"/>
      <w:bookmarkEnd w:id="65"/>
      <w:r>
        <w:rPr>
          <w:rFonts w:hint="cs"/>
          <w:rtl/>
        </w:rPr>
        <w:t xml:space="preserve">מכבד אותך ואת האחרים אבל אל תפריעו לי באמצע. </w:t>
      </w:r>
      <w:bookmarkStart w:id="66" w:name="_ETM_Q1_196445"/>
      <w:bookmarkEnd w:id="66"/>
      <w:r>
        <w:rPr>
          <w:rFonts w:hint="cs"/>
          <w:rtl/>
        </w:rPr>
        <w:t>שאני מבקש. בקשה. מה ביקשתי? לא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ביקשתי שתתמוך </w:t>
      </w:r>
      <w:bookmarkStart w:id="67" w:name="_ETM_Q1_200968"/>
      <w:bookmarkEnd w:id="67"/>
      <w:r>
        <w:rPr>
          <w:rFonts w:hint="cs"/>
          <w:rtl/>
        </w:rPr>
        <w:t xml:space="preserve">בחוק. ביקשתי רק שתשמע אותי בסבלנות במשך שתיים-שלוש </w:t>
      </w:r>
      <w:bookmarkStart w:id="68" w:name="_ETM_Q1_204902"/>
      <w:bookmarkEnd w:id="68"/>
      <w:r>
        <w:rPr>
          <w:rFonts w:hint="cs"/>
          <w:rtl/>
        </w:rPr>
        <w:t>דקות וזה הכול.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4"/>
        <w:rPr>
          <w:rtl/>
        </w:rPr>
      </w:pPr>
      <w:bookmarkStart w:id="69" w:name="_ETM_Q1_207132"/>
      <w:bookmarkStart w:id="70" w:name="_ETM_Q1_207799"/>
      <w:bookmarkStart w:id="71" w:name="ET_speaker_5948_26"/>
      <w:bookmarkEnd w:id="69"/>
      <w:bookmarkEnd w:id="70"/>
      <w:r w:rsidRPr="00BD5E6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D5E6B">
        <w:rPr>
          <w:rStyle w:val="TagStyle"/>
          <w:rtl/>
        </w:rPr>
        <w:t xml:space="preserve"> &lt;&lt; דובר &gt;&gt;</w:t>
      </w:r>
      <w:bookmarkEnd w:id="71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>חבל שאתה אומר את זה.</w:t>
      </w:r>
    </w:p>
    <w:p w:rsidR="0042676D" w:rsidRDefault="0042676D" w:rsidP="0042676D">
      <w:pPr>
        <w:rPr>
          <w:rtl/>
        </w:rPr>
      </w:pPr>
    </w:p>
    <w:p w:rsidR="00BD5E6B" w:rsidRDefault="00BD5E6B" w:rsidP="00BD5E6B">
      <w:pPr>
        <w:pStyle w:val="af6"/>
        <w:rPr>
          <w:rtl/>
        </w:rPr>
      </w:pPr>
      <w:bookmarkStart w:id="72" w:name="_ETM_Q1_206483"/>
      <w:bookmarkStart w:id="73" w:name="_ETM_Q1_207479"/>
      <w:bookmarkStart w:id="74" w:name="ET_yor_5069_28"/>
      <w:bookmarkEnd w:id="72"/>
      <w:bookmarkEnd w:id="73"/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</w:t>
      </w:r>
      <w:bookmarkEnd w:id="74"/>
      <w:r>
        <w:rPr>
          <w:rtl/>
        </w:rPr>
        <w:t xml:space="preserve"> </w:t>
      </w:r>
    </w:p>
    <w:p w:rsidR="0042676D" w:rsidRDefault="00BD5E6B" w:rsidP="004267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676D" w:rsidRDefault="0042676D" w:rsidP="0042676D">
      <w:pPr>
        <w:rPr>
          <w:rtl/>
        </w:rPr>
      </w:pPr>
      <w:r>
        <w:rPr>
          <w:rFonts w:hint="cs"/>
          <w:rtl/>
        </w:rPr>
        <w:t xml:space="preserve">עם כל הרגשות הללו </w:t>
      </w:r>
      <w:bookmarkStart w:id="75" w:name="_ETM_Q1_208467"/>
      <w:bookmarkEnd w:id="75"/>
      <w:r>
        <w:rPr>
          <w:rFonts w:hint="cs"/>
          <w:rtl/>
        </w:rPr>
        <w:t>ועם כל הנטייה הטבעית שרגילה בבניין הזה לעשות, לא הייתה לי ולחבריי דקה אחת של מחשבה לדחות</w:t>
      </w:r>
      <w:bookmarkStart w:id="76" w:name="_ETM_Q1_220097"/>
      <w:bookmarkEnd w:id="76"/>
      <w:r>
        <w:rPr>
          <w:rFonts w:hint="cs"/>
          <w:rtl/>
        </w:rPr>
        <w:t xml:space="preserve"> את ההצבעה היום רק מסיבה אחת והיא פיקוח נפש. </w:t>
      </w:r>
      <w:bookmarkStart w:id="77" w:name="_ETM_Q1_227492"/>
      <w:bookmarkEnd w:id="77"/>
      <w:r>
        <w:rPr>
          <w:rFonts w:hint="cs"/>
          <w:rtl/>
        </w:rPr>
        <w:t>פיקוח נפש דוחה הכול וכאן לא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מעניין </w:t>
      </w:r>
      <w:bookmarkStart w:id="78" w:name="_ETM_Q1_228554"/>
      <w:bookmarkEnd w:id="78"/>
      <w:r>
        <w:rPr>
          <w:rFonts w:hint="cs"/>
          <w:rtl/>
        </w:rPr>
        <w:t>הוויכוח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>אם זה פיקוח נפש של 100 אנשים או של אדם אחד</w:t>
      </w:r>
      <w:r w:rsidR="00500E44">
        <w:rPr>
          <w:rFonts w:hint="cs"/>
          <w:rtl/>
        </w:rPr>
        <w:t>.</w:t>
      </w:r>
    </w:p>
    <w:p w:rsidR="00500E44" w:rsidRDefault="00500E44" w:rsidP="0042676D">
      <w:pPr>
        <w:rPr>
          <w:rtl/>
        </w:rPr>
      </w:pPr>
    </w:p>
    <w:p w:rsidR="00BD5E6B" w:rsidRDefault="00BD5E6B" w:rsidP="00BD5E6B">
      <w:pPr>
        <w:pStyle w:val="a4"/>
        <w:rPr>
          <w:rtl/>
        </w:rPr>
      </w:pPr>
      <w:bookmarkStart w:id="79" w:name="ET_knessetmember_5785_30"/>
      <w:r w:rsidRPr="00BD5E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D5E6B">
        <w:rPr>
          <w:rStyle w:val="TagStyle"/>
          <w:rtl/>
        </w:rPr>
        <w:t xml:space="preserve"> &lt;&lt; דובר &gt;&gt;</w:t>
      </w:r>
      <w:bookmarkEnd w:id="79"/>
      <w:r>
        <w:rPr>
          <w:rtl/>
        </w:rPr>
        <w:t xml:space="preserve"> </w:t>
      </w:r>
    </w:p>
    <w:p w:rsidR="00500E44" w:rsidRDefault="00BD5E6B" w:rsidP="00500E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0E44" w:rsidRDefault="00500E44" w:rsidP="00500E44">
      <w:pPr>
        <w:rPr>
          <w:rtl/>
        </w:rPr>
      </w:pPr>
      <w:r>
        <w:rPr>
          <w:rFonts w:hint="cs"/>
          <w:rtl/>
        </w:rPr>
        <w:t>גם החוק שהצביעו עליו היום הוא פיקוח נפש.</w:t>
      </w:r>
    </w:p>
    <w:p w:rsidR="00500E44" w:rsidRDefault="00500E44" w:rsidP="00500E44">
      <w:pPr>
        <w:rPr>
          <w:rtl/>
        </w:rPr>
      </w:pPr>
    </w:p>
    <w:p w:rsidR="00BD5E6B" w:rsidRDefault="00BD5E6B" w:rsidP="00BD5E6B">
      <w:pPr>
        <w:pStyle w:val="af6"/>
        <w:rPr>
          <w:rtl/>
        </w:rPr>
      </w:pPr>
      <w:bookmarkStart w:id="80" w:name="_ETM_Q1_233174"/>
      <w:bookmarkStart w:id="81" w:name="_ETM_Q1_234268"/>
      <w:bookmarkStart w:id="82" w:name="ET_yor_5069_32"/>
      <w:bookmarkEnd w:id="80"/>
      <w:bookmarkEnd w:id="81"/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E6B">
        <w:rPr>
          <w:rStyle w:val="TagStyle"/>
          <w:rtl/>
        </w:rPr>
        <w:t xml:space="preserve"> &lt;&lt; </w:t>
      </w:r>
      <w:proofErr w:type="spellStart"/>
      <w:r w:rsidRPr="00BD5E6B">
        <w:rPr>
          <w:rStyle w:val="TagStyle"/>
          <w:rtl/>
        </w:rPr>
        <w:t>יור</w:t>
      </w:r>
      <w:proofErr w:type="spellEnd"/>
      <w:r w:rsidRPr="00BD5E6B">
        <w:rPr>
          <w:rStyle w:val="TagStyle"/>
          <w:rtl/>
        </w:rPr>
        <w:t xml:space="preserve"> &gt;&gt;</w:t>
      </w:r>
      <w:bookmarkEnd w:id="82"/>
      <w:r>
        <w:rPr>
          <w:rtl/>
        </w:rPr>
        <w:t xml:space="preserve"> </w:t>
      </w:r>
    </w:p>
    <w:p w:rsidR="00500E44" w:rsidRDefault="00BD5E6B" w:rsidP="00500E4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0E44" w:rsidRDefault="00500E44" w:rsidP="00500E44">
      <w:pPr>
        <w:rPr>
          <w:rtl/>
        </w:rPr>
      </w:pPr>
      <w:r>
        <w:rPr>
          <w:rFonts w:hint="cs"/>
          <w:rtl/>
        </w:rPr>
        <w:t>ביקשתי לכבד.</w:t>
      </w:r>
      <w:bookmarkStart w:id="83" w:name="_ETM_Q1_235478"/>
      <w:bookmarkEnd w:id="83"/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ביקשתי מאנשים שבדרך כלל אני רואה אותם </w:t>
      </w:r>
      <w:bookmarkStart w:id="84" w:name="_ETM_Q1_239276"/>
      <w:bookmarkEnd w:id="84"/>
      <w:r>
        <w:rPr>
          <w:rFonts w:hint="cs"/>
          <w:rtl/>
        </w:rPr>
        <w:t xml:space="preserve">כאנשים מכובדים, ביקשתי מהם רק דבר אחד. אני ביקשתי. אני לא אינטליגנט עם ארבעה תארים. ביקשתי לכבד. זה הכול. אז תכבדו. מותר לי הודעה אישית. ביליתי כאן כמה ימים, כמה </w:t>
      </w:r>
      <w:bookmarkStart w:id="85" w:name="_ETM_Q1_255107"/>
      <w:bookmarkEnd w:id="85"/>
      <w:r>
        <w:rPr>
          <w:rFonts w:hint="cs"/>
          <w:rtl/>
        </w:rPr>
        <w:t xml:space="preserve">לילות, אז לפחות את זה תכבדו, בטח </w:t>
      </w:r>
      <w:bookmarkStart w:id="86" w:name="_ETM_Q1_260067"/>
      <w:bookmarkEnd w:id="86"/>
      <w:r>
        <w:rPr>
          <w:rFonts w:hint="cs"/>
          <w:rtl/>
        </w:rPr>
        <w:t>ידידיי בוועדה.</w:t>
      </w:r>
    </w:p>
    <w:p w:rsidR="00500E44" w:rsidRDefault="00500E44" w:rsidP="00500E44">
      <w:pPr>
        <w:rPr>
          <w:rtl/>
        </w:rPr>
      </w:pPr>
    </w:p>
    <w:p w:rsidR="00500E44" w:rsidRDefault="00500E44" w:rsidP="00500E44">
      <w:pPr>
        <w:rPr>
          <w:rtl/>
        </w:rPr>
      </w:pPr>
      <w:r>
        <w:rPr>
          <w:rFonts w:hint="cs"/>
          <w:rtl/>
        </w:rPr>
        <w:t>אנ</w:t>
      </w:r>
      <w:bookmarkStart w:id="87" w:name="_ETM_Q1_263294"/>
      <w:bookmarkEnd w:id="87"/>
      <w:r>
        <w:rPr>
          <w:rFonts w:hint="cs"/>
          <w:rtl/>
        </w:rPr>
        <w:t xml:space="preserve">י אומר שוב שלא היה רגע אחד, לא </w:t>
      </w:r>
      <w:bookmarkStart w:id="88" w:name="_ETM_Q1_267879"/>
      <w:bookmarkEnd w:id="88"/>
      <w:r>
        <w:rPr>
          <w:rFonts w:hint="cs"/>
          <w:rtl/>
        </w:rPr>
        <w:t xml:space="preserve">הייתה מחשבה לשחק עם פיקוח נפש לטובת שום דבר פוליטי </w:t>
      </w:r>
      <w:bookmarkStart w:id="89" w:name="_ETM_Q1_270243"/>
      <w:bookmarkEnd w:id="89"/>
      <w:r>
        <w:rPr>
          <w:rFonts w:hint="cs"/>
          <w:rtl/>
        </w:rPr>
        <w:t xml:space="preserve">כזה או אחר. לא יהיה. לא אצלנו. ולכן למי שחשב שאנחנו הולכים לעשות את זה, כנראה שהוא עדיין </w:t>
      </w:r>
      <w:bookmarkStart w:id="90" w:name="_ETM_Q1_281294"/>
      <w:bookmarkEnd w:id="90"/>
      <w:r>
        <w:rPr>
          <w:rFonts w:hint="cs"/>
          <w:rtl/>
        </w:rPr>
        <w:t>לא מכיר את ה-</w:t>
      </w:r>
      <w:r>
        <w:t>DNA</w:t>
      </w:r>
      <w:r>
        <w:rPr>
          <w:rFonts w:hint="cs"/>
          <w:rtl/>
        </w:rPr>
        <w:t xml:space="preserve"> הבסיסי שלנו. </w:t>
      </w:r>
    </w:p>
    <w:p w:rsidR="00500E44" w:rsidRDefault="00500E44" w:rsidP="00500E44">
      <w:pPr>
        <w:rPr>
          <w:rtl/>
        </w:rPr>
      </w:pPr>
    </w:p>
    <w:p w:rsidR="00500E44" w:rsidRDefault="00500E44" w:rsidP="00500E44">
      <w:pPr>
        <w:rPr>
          <w:rtl/>
        </w:rPr>
      </w:pPr>
      <w:bookmarkStart w:id="91" w:name="_ETM_Q1_284713"/>
      <w:bookmarkEnd w:id="91"/>
      <w:r>
        <w:rPr>
          <w:rFonts w:hint="cs"/>
          <w:rtl/>
        </w:rPr>
        <w:t xml:space="preserve">לגבי החוק עצמו. אני </w:t>
      </w:r>
      <w:bookmarkStart w:id="92" w:name="_ETM_Q1_287612"/>
      <w:bookmarkEnd w:id="92"/>
      <w:r>
        <w:rPr>
          <w:rFonts w:hint="cs"/>
          <w:rtl/>
        </w:rPr>
        <w:t xml:space="preserve">רוצה לומר שיש מחלוקת גדולה על החוק הזה וזה </w:t>
      </w:r>
      <w:bookmarkStart w:id="93" w:name="_ETM_Q1_290801"/>
      <w:bookmarkEnd w:id="93"/>
      <w:r>
        <w:rPr>
          <w:rFonts w:hint="cs"/>
          <w:rtl/>
        </w:rPr>
        <w:t xml:space="preserve">בסדר, אבל אין מחלוקת על כך שנעשתה כאן בוועדה עבודה </w:t>
      </w:r>
      <w:bookmarkStart w:id="94" w:name="_ETM_Q1_297471"/>
      <w:bookmarkEnd w:id="94"/>
      <w:r>
        <w:rPr>
          <w:rFonts w:hint="cs"/>
          <w:rtl/>
        </w:rPr>
        <w:t>מעמיקה, עם הרבה מאוד שעות,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היה </w:t>
      </w:r>
      <w:bookmarkStart w:id="95" w:name="_ETM_Q1_303296"/>
      <w:bookmarkEnd w:id="95"/>
      <w:r>
        <w:rPr>
          <w:rFonts w:hint="cs"/>
          <w:rtl/>
        </w:rPr>
        <w:t xml:space="preserve">חבר כנסת אחד </w:t>
      </w:r>
      <w:r>
        <w:rPr>
          <w:rtl/>
        </w:rPr>
        <w:t>–</w:t>
      </w:r>
      <w:r>
        <w:rPr>
          <w:rFonts w:hint="cs"/>
          <w:rtl/>
        </w:rPr>
        <w:t xml:space="preserve"> קואליציה או אופוזיציה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ובמיוחד </w:t>
      </w:r>
      <w:bookmarkStart w:id="96" w:name="_ETM_Q1_304711"/>
      <w:bookmarkEnd w:id="96"/>
      <w:r>
        <w:rPr>
          <w:rFonts w:hint="cs"/>
          <w:rtl/>
        </w:rPr>
        <w:t xml:space="preserve">אופוזיציה </w:t>
      </w:r>
      <w:r>
        <w:rPr>
          <w:rtl/>
        </w:rPr>
        <w:t>–</w:t>
      </w:r>
      <w:r>
        <w:rPr>
          <w:rFonts w:hint="cs"/>
          <w:rtl/>
        </w:rPr>
        <w:t xml:space="preserve"> ולא היו נציגי ציבור, גורמי החברה האזרחית מכל </w:t>
      </w:r>
      <w:bookmarkStart w:id="97" w:name="_ETM_Q1_316098"/>
      <w:bookmarkEnd w:id="97"/>
      <w:r>
        <w:rPr>
          <w:rFonts w:hint="cs"/>
          <w:rtl/>
        </w:rPr>
        <w:t xml:space="preserve">הקשת, כאלה שהכי רחוקים ממני בהרבה מאוד דברים בעניינים של </w:t>
      </w:r>
      <w:bookmarkStart w:id="98" w:name="_ETM_Q1_321921"/>
      <w:bookmarkEnd w:id="98"/>
      <w:r>
        <w:rPr>
          <w:rFonts w:hint="cs"/>
          <w:rtl/>
        </w:rPr>
        <w:t xml:space="preserve">דת ומדינה או דברים כאלה, שלא קיבל את ביטויו כאן, אם זה </w:t>
      </w:r>
      <w:bookmarkStart w:id="99" w:name="_ETM_Q1_324770"/>
      <w:bookmarkEnd w:id="99"/>
      <w:r>
        <w:rPr>
          <w:rFonts w:hint="cs"/>
          <w:rtl/>
        </w:rPr>
        <w:t xml:space="preserve">ב-זום או אם זה כאן. </w:t>
      </w:r>
    </w:p>
    <w:p w:rsidR="00500E44" w:rsidRDefault="00500E44" w:rsidP="00500E44">
      <w:pPr>
        <w:rPr>
          <w:rtl/>
        </w:rPr>
      </w:pPr>
    </w:p>
    <w:p w:rsidR="00500E44" w:rsidRDefault="00500E44" w:rsidP="00500E44">
      <w:pPr>
        <w:rPr>
          <w:rtl/>
        </w:rPr>
      </w:pPr>
      <w:bookmarkStart w:id="100" w:name="_ETM_Q1_329053"/>
      <w:bookmarkEnd w:id="100"/>
      <w:r>
        <w:rPr>
          <w:rFonts w:hint="cs"/>
          <w:rtl/>
        </w:rPr>
        <w:t xml:space="preserve">ניהלנו דיונים עמוקים </w:t>
      </w:r>
      <w:bookmarkStart w:id="101" w:name="_ETM_Q1_330643"/>
      <w:bookmarkEnd w:id="101"/>
      <w:r>
        <w:rPr>
          <w:rFonts w:hint="cs"/>
          <w:rtl/>
        </w:rPr>
        <w:t xml:space="preserve">על בסיס של הצעת חוק שהונחה לפנינו. אני רוצה לומר שהצעת החוק הזאת, אין בה סעיף אחד שלא שונה, שלא </w:t>
      </w:r>
      <w:bookmarkStart w:id="102" w:name="_ETM_Q1_342028"/>
      <w:bookmarkEnd w:id="102"/>
      <w:r>
        <w:rPr>
          <w:rFonts w:hint="cs"/>
          <w:rtl/>
        </w:rPr>
        <w:t xml:space="preserve">התהפך ויש כאלה שטוענים, ובצדק, ומותר לכם </w:t>
      </w:r>
      <w:bookmarkStart w:id="103" w:name="_ETM_Q1_348298"/>
      <w:bookmarkEnd w:id="103"/>
      <w:r>
        <w:rPr>
          <w:rFonts w:hint="cs"/>
          <w:rtl/>
        </w:rPr>
        <w:t xml:space="preserve">לטעון, שלא שונה מספיק, הוא בעייתי, בגלל סיבות כאלה ואחרות. אני מכבד את </w:t>
      </w:r>
      <w:bookmarkStart w:id="104" w:name="_ETM_Q1_350709"/>
      <w:bookmarkEnd w:id="104"/>
      <w:r>
        <w:rPr>
          <w:rFonts w:hint="cs"/>
          <w:rtl/>
        </w:rPr>
        <w:t xml:space="preserve">זה אבל אין סעיף אחד שלא שונה ושופר </w:t>
      </w:r>
      <w:bookmarkStart w:id="105" w:name="_ETM_Q1_356419"/>
      <w:bookmarkEnd w:id="105"/>
      <w:r>
        <w:rPr>
          <w:rFonts w:hint="cs"/>
          <w:rtl/>
        </w:rPr>
        <w:t>בעבודה משותפת של כולנו. לא שלי לבד.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דבר </w:t>
      </w:r>
      <w:bookmarkStart w:id="106" w:name="_ETM_Q1_361265"/>
      <w:bookmarkEnd w:id="106"/>
      <w:r>
        <w:rPr>
          <w:rFonts w:hint="cs"/>
          <w:rtl/>
        </w:rPr>
        <w:t xml:space="preserve">כזה. סעיף אחד לא. כולם שופרו וכולם התקדמו. </w:t>
      </w:r>
      <w:bookmarkStart w:id="107" w:name="_ETM_Q1_366688"/>
      <w:bookmarkEnd w:id="107"/>
      <w:r>
        <w:rPr>
          <w:rFonts w:hint="cs"/>
          <w:rtl/>
        </w:rPr>
        <w:t xml:space="preserve">יש כאלה יאמרו לא מספיק, יש כאלה יאמרו כן מספיק. </w:t>
      </w:r>
      <w:bookmarkStart w:id="108" w:name="_ETM_Q1_372566"/>
      <w:bookmarkEnd w:id="108"/>
      <w:r>
        <w:rPr>
          <w:rFonts w:hint="cs"/>
          <w:rtl/>
        </w:rPr>
        <w:t xml:space="preserve">אנחנו בנינו מודל ואת המודל הזה נבחן במהלך השבועות הקרובים </w:t>
      </w:r>
      <w:bookmarkStart w:id="109" w:name="_ETM_Q1_380987"/>
      <w:bookmarkEnd w:id="109"/>
      <w:r>
        <w:rPr>
          <w:rFonts w:hint="cs"/>
          <w:rtl/>
        </w:rPr>
        <w:t xml:space="preserve">וגם את זה אמרתי כאן בוועדה. יש שני פרקים </w:t>
      </w:r>
      <w:bookmarkStart w:id="110" w:name="_ETM_Q1_383168"/>
      <w:bookmarkEnd w:id="110"/>
      <w:r>
        <w:rPr>
          <w:rFonts w:hint="cs"/>
          <w:rtl/>
        </w:rPr>
        <w:t>שעדיין לא הכנסנו אותם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לחוק המסגרת והם אמורים להיכנס. </w:t>
      </w:r>
      <w:bookmarkStart w:id="111" w:name="_ETM_Q1_390459"/>
      <w:bookmarkEnd w:id="111"/>
      <w:r>
        <w:rPr>
          <w:rFonts w:hint="cs"/>
          <w:rtl/>
        </w:rPr>
        <w:t>זה ייתן לנו זמן לחוקק אותם ויהיה לנו גם</w:t>
      </w:r>
      <w:bookmarkStart w:id="112" w:name="_ETM_Q1_391906"/>
      <w:bookmarkEnd w:id="112"/>
      <w:r>
        <w:rPr>
          <w:rFonts w:hint="cs"/>
          <w:rtl/>
        </w:rPr>
        <w:t xml:space="preserve"> זמן להפיק לקחים ביחד, עניינית, מקצועית. מאוד מאוד סביר להניח שיהיו גם שינויים שנעשה תוך כדי הפקת </w:t>
      </w:r>
      <w:bookmarkStart w:id="113" w:name="_ETM_Q1_404803"/>
      <w:bookmarkEnd w:id="113"/>
      <w:r>
        <w:rPr>
          <w:rFonts w:hint="cs"/>
          <w:rtl/>
        </w:rPr>
        <w:t xml:space="preserve">הלקחים, גם שלנו כוועדה וגם בהתנהלות של הפלטפורמה החדשה שהולכת </w:t>
      </w:r>
      <w:bookmarkStart w:id="114" w:name="_ETM_Q1_410997"/>
      <w:bookmarkEnd w:id="114"/>
      <w:r>
        <w:rPr>
          <w:rFonts w:hint="cs"/>
          <w:rtl/>
        </w:rPr>
        <w:t>לעבוד בעקבות חוק המסגרת.</w:t>
      </w:r>
    </w:p>
    <w:p w:rsidR="00500E44" w:rsidRDefault="00500E44" w:rsidP="00500E44">
      <w:pPr>
        <w:rPr>
          <w:rtl/>
        </w:rPr>
      </w:pPr>
    </w:p>
    <w:p w:rsidR="00500E44" w:rsidRDefault="00500E44" w:rsidP="00500E44">
      <w:pPr>
        <w:rPr>
          <w:rtl/>
        </w:rPr>
      </w:pPr>
      <w:bookmarkStart w:id="115" w:name="_ETM_Q1_415175"/>
      <w:bookmarkEnd w:id="115"/>
      <w:r>
        <w:rPr>
          <w:rFonts w:hint="cs"/>
          <w:rtl/>
        </w:rPr>
        <w:t xml:space="preserve">דבר אחרון, ברשותכם. אני אומר לחבריי </w:t>
      </w:r>
      <w:bookmarkStart w:id="116" w:name="_ETM_Q1_421718"/>
      <w:bookmarkEnd w:id="116"/>
      <w:r>
        <w:rPr>
          <w:rFonts w:hint="cs"/>
          <w:rtl/>
        </w:rPr>
        <w:t>באופוזיציה. זה נכון שאתם אופוזיציה ואתם לא אוהבים -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בלשון </w:t>
      </w:r>
      <w:bookmarkStart w:id="117" w:name="_ETM_Q1_431708"/>
      <w:bookmarkEnd w:id="117"/>
      <w:r>
        <w:rPr>
          <w:rFonts w:hint="cs"/>
          <w:rtl/>
        </w:rPr>
        <w:t>המעטה, וזה תמיד כך, גם אני הייתי במקום הזה -</w:t>
      </w:r>
      <w:r w:rsidR="00395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את הממשלה ולא את </w:t>
      </w:r>
      <w:bookmarkStart w:id="118" w:name="_ETM_Q1_438508"/>
      <w:bookmarkEnd w:id="118"/>
      <w:r>
        <w:rPr>
          <w:rFonts w:hint="cs"/>
          <w:rtl/>
        </w:rPr>
        <w:t xml:space="preserve">התנהלותה. וזה בסדר. גם אני נמצא עכשיו בימים שאני לא אוהב </w:t>
      </w:r>
      <w:bookmarkStart w:id="119" w:name="_ETM_Q1_445606"/>
      <w:bookmarkEnd w:id="119"/>
      <w:r>
        <w:rPr>
          <w:rFonts w:hint="cs"/>
          <w:rtl/>
        </w:rPr>
        <w:t xml:space="preserve">את התנהלותה של הממשלה. לכן אני אומר שזה לגיטימי, לגיטימי עד מאוד, שתתקפו דברים ותשימו אצבע על הדברים </w:t>
      </w:r>
      <w:bookmarkStart w:id="120" w:name="_ETM_Q1_456642"/>
      <w:bookmarkEnd w:id="120"/>
      <w:r>
        <w:rPr>
          <w:rFonts w:hint="cs"/>
          <w:rtl/>
        </w:rPr>
        <w:t xml:space="preserve">אבל דבר אחד ודאי אנחנו לא צריכים לעשות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" w:name="_ETM_Q1_461982"/>
      <w:bookmarkEnd w:id="121"/>
      <w:r>
        <w:rPr>
          <w:rFonts w:hint="cs"/>
          <w:rtl/>
        </w:rPr>
        <w:t>שזה לא יגיע לרמה אישית. אחד הדברים שקרו לי כאן בתוך העניין, ואולי טיפה לבושתה, לפחות חלק, של הקואליציה</w:t>
      </w:r>
      <w:bookmarkStart w:id="122" w:name="_ETM_Q1_476198"/>
      <w:bookmarkEnd w:id="122"/>
      <w:r w:rsidR="0039536E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39536E">
        <w:rPr>
          <w:rFonts w:hint="cs"/>
          <w:rtl/>
        </w:rPr>
        <w:t xml:space="preserve">ז </w:t>
      </w:r>
      <w:r>
        <w:rPr>
          <w:rFonts w:hint="cs"/>
          <w:rtl/>
        </w:rPr>
        <w:t xml:space="preserve">נכון שאני </w:t>
      </w:r>
      <w:r w:rsidR="0039536E">
        <w:rPr>
          <w:rFonts w:hint="cs"/>
          <w:rtl/>
        </w:rPr>
        <w:t>הייתי כאן בכל הישיבות</w:t>
      </w:r>
      <w:bookmarkStart w:id="123" w:name="_ETM_Q1_480218"/>
      <w:bookmarkEnd w:id="123"/>
      <w:r w:rsidR="0039536E">
        <w:rPr>
          <w:rFonts w:hint="cs"/>
          <w:rtl/>
        </w:rPr>
        <w:t xml:space="preserve">, ואני צריך להדגיש שחברי האופוזיציה היו כאן כל הישיבות, אבל היו </w:t>
      </w:r>
      <w:bookmarkStart w:id="124" w:name="_ETM_Q1_485254"/>
      <w:bookmarkEnd w:id="124"/>
      <w:r w:rsidR="0039536E">
        <w:rPr>
          <w:rFonts w:hint="cs"/>
          <w:rtl/>
        </w:rPr>
        <w:t xml:space="preserve">פעמים שהייתי או לבד או עם כמה חברים מהקואליציה. לבסוף, </w:t>
      </w:r>
      <w:bookmarkStart w:id="125" w:name="_ETM_Q1_494379"/>
      <w:bookmarkEnd w:id="125"/>
      <w:r w:rsidR="0039536E">
        <w:rPr>
          <w:rFonts w:hint="cs"/>
          <w:rtl/>
        </w:rPr>
        <w:t xml:space="preserve">כשמסתכלים על יושב ראש הוועדה, אומרים, הנה, כל הטענות </w:t>
      </w:r>
      <w:bookmarkStart w:id="126" w:name="_ETM_Q1_498431"/>
      <w:bookmarkEnd w:id="126"/>
      <w:r w:rsidR="0039536E">
        <w:rPr>
          <w:rFonts w:hint="cs"/>
          <w:rtl/>
        </w:rPr>
        <w:t xml:space="preserve">שיש לנו על כל דבר שזז בממשלה, נבוא </w:t>
      </w:r>
      <w:bookmarkStart w:id="127" w:name="_ETM_Q1_501245"/>
      <w:bookmarkEnd w:id="127"/>
      <w:r w:rsidR="0039536E">
        <w:rPr>
          <w:rFonts w:hint="cs"/>
          <w:rtl/>
        </w:rPr>
        <w:t>אליו בטענות.</w:t>
      </w:r>
    </w:p>
    <w:p w:rsidR="0039536E" w:rsidRDefault="0039536E" w:rsidP="00500E44">
      <w:pPr>
        <w:rPr>
          <w:rtl/>
        </w:rPr>
      </w:pPr>
    </w:p>
    <w:p w:rsidR="0039536E" w:rsidRDefault="0039536E" w:rsidP="0039536E">
      <w:pPr>
        <w:rPr>
          <w:rtl/>
        </w:rPr>
      </w:pPr>
      <w:r>
        <w:rPr>
          <w:rFonts w:hint="cs"/>
          <w:rtl/>
        </w:rPr>
        <w:t xml:space="preserve">אני אומר שוב, אני אמשיך הלאה לשמור על הפתיחות שהייתה כאן, על </w:t>
      </w:r>
      <w:bookmarkStart w:id="128" w:name="_ETM_Q1_511474"/>
      <w:bookmarkEnd w:id="128"/>
      <w:r>
        <w:rPr>
          <w:rFonts w:hint="cs"/>
          <w:rtl/>
        </w:rPr>
        <w:t xml:space="preserve">ההגינות שקיימת כאן, לתת לכל אחד לומר את שלו, לכבד </w:t>
      </w:r>
      <w:bookmarkStart w:id="129" w:name="_ETM_Q1_516347"/>
      <w:bookmarkEnd w:id="129"/>
      <w:r>
        <w:rPr>
          <w:rFonts w:hint="cs"/>
          <w:rtl/>
        </w:rPr>
        <w:t xml:space="preserve">כל אחד, לספוג גם דברים כשצריך, אבל בסוף, בסופו של </w:t>
      </w:r>
      <w:bookmarkStart w:id="130" w:name="_ETM_Q1_519738"/>
      <w:bookmarkEnd w:id="130"/>
      <w:r>
        <w:rPr>
          <w:rFonts w:hint="cs"/>
          <w:rtl/>
        </w:rPr>
        <w:t xml:space="preserve">דבר, יש לנו אחריות כלפי הציבור ואנחנו עושים את המיטב </w:t>
      </w:r>
      <w:bookmarkStart w:id="131" w:name="_ETM_Q1_526628"/>
      <w:bookmarkEnd w:id="131"/>
      <w:r>
        <w:rPr>
          <w:rFonts w:hint="cs"/>
          <w:rtl/>
        </w:rPr>
        <w:t>שאנחנו יכולים לעשות וכך עשינו.</w:t>
      </w:r>
    </w:p>
    <w:p w:rsidR="0039536E" w:rsidRDefault="0039536E" w:rsidP="0039536E">
      <w:pPr>
        <w:rPr>
          <w:rtl/>
        </w:rPr>
      </w:pPr>
    </w:p>
    <w:p w:rsidR="0039536E" w:rsidRDefault="0039536E" w:rsidP="0039536E">
      <w:pPr>
        <w:rPr>
          <w:rtl/>
        </w:rPr>
      </w:pPr>
      <w:bookmarkStart w:id="132" w:name="_ETM_Q1_526271"/>
      <w:bookmarkEnd w:id="132"/>
      <w:r>
        <w:rPr>
          <w:rFonts w:hint="cs"/>
          <w:rtl/>
        </w:rPr>
        <w:t xml:space="preserve">אני רוצה להודות לכל חברי </w:t>
      </w:r>
      <w:bookmarkStart w:id="133" w:name="_ETM_Q1_530192"/>
      <w:bookmarkEnd w:id="133"/>
      <w:r>
        <w:rPr>
          <w:rFonts w:hint="cs"/>
          <w:rtl/>
        </w:rPr>
        <w:t xml:space="preserve">הוועדה על השעות הארוכות שעשינו כאן ביחד. אני </w:t>
      </w:r>
      <w:bookmarkStart w:id="134" w:name="_ETM_Q1_533164"/>
      <w:bookmarkEnd w:id="134"/>
      <w:r>
        <w:rPr>
          <w:rFonts w:hint="cs"/>
          <w:rtl/>
        </w:rPr>
        <w:t xml:space="preserve">רוצה להודות להנהלת הוועדה, לעובדי הוועדה, לחברי הצוות המשפטי, למשרדי </w:t>
      </w:r>
      <w:bookmarkStart w:id="135" w:name="_ETM_Q1_540960"/>
      <w:bookmarkEnd w:id="135"/>
      <w:r>
        <w:rPr>
          <w:rFonts w:hint="cs"/>
          <w:rtl/>
        </w:rPr>
        <w:t xml:space="preserve">הממשלה שחטפו מאתנו הרבה אבל זה חלק מהדיון. </w:t>
      </w:r>
      <w:bookmarkStart w:id="136" w:name="_ETM_Q1_550799"/>
      <w:bookmarkEnd w:id="136"/>
      <w:r>
        <w:rPr>
          <w:rFonts w:hint="cs"/>
          <w:rtl/>
        </w:rPr>
        <w:t xml:space="preserve">אני רוצה להודות לכם שאפשרתם לי לומר את </w:t>
      </w:r>
      <w:bookmarkStart w:id="137" w:name="_ETM_Q1_552879"/>
      <w:bookmarkEnd w:id="137"/>
      <w:r>
        <w:rPr>
          <w:rFonts w:hint="cs"/>
          <w:rtl/>
        </w:rPr>
        <w:t>הדברים.</w:t>
      </w:r>
    </w:p>
    <w:p w:rsidR="0039536E" w:rsidRDefault="0039536E" w:rsidP="0039536E">
      <w:pPr>
        <w:rPr>
          <w:rtl/>
        </w:rPr>
      </w:pPr>
    </w:p>
    <w:p w:rsidR="0039536E" w:rsidRDefault="0039536E" w:rsidP="0039536E">
      <w:pPr>
        <w:rPr>
          <w:rtl/>
        </w:rPr>
      </w:pPr>
      <w:bookmarkStart w:id="138" w:name="_ETM_Q1_553529"/>
      <w:bookmarkEnd w:id="138"/>
      <w:r>
        <w:rPr>
          <w:rFonts w:hint="cs"/>
          <w:rtl/>
        </w:rPr>
        <w:t>תודה רבה.</w:t>
      </w:r>
    </w:p>
    <w:p w:rsidR="0039536E" w:rsidRDefault="0039536E" w:rsidP="0039536E">
      <w:pPr>
        <w:rPr>
          <w:rtl/>
        </w:rPr>
      </w:pPr>
    </w:p>
    <w:p w:rsidR="0039536E" w:rsidRDefault="0039536E" w:rsidP="0039536E">
      <w:pPr>
        <w:rPr>
          <w:rtl/>
        </w:rPr>
      </w:pPr>
      <w:bookmarkStart w:id="139" w:name="_ETM_Q1_556764"/>
      <w:bookmarkEnd w:id="139"/>
      <w:r>
        <w:rPr>
          <w:rFonts w:hint="cs"/>
          <w:rtl/>
        </w:rPr>
        <w:t>אני נועל את הישיבה.</w:t>
      </w:r>
    </w:p>
    <w:p w:rsidR="0039536E" w:rsidRDefault="0039536E" w:rsidP="0039536E">
      <w:pPr>
        <w:rPr>
          <w:rtl/>
        </w:rPr>
      </w:pPr>
    </w:p>
    <w:p w:rsidR="0039536E" w:rsidRDefault="0039536E" w:rsidP="0039536E">
      <w:pPr>
        <w:rPr>
          <w:rtl/>
        </w:rPr>
      </w:pPr>
      <w:bookmarkStart w:id="140" w:name="_ETM_Q1_556448"/>
      <w:bookmarkStart w:id="141" w:name="_GoBack"/>
      <w:bookmarkEnd w:id="140"/>
      <w:bookmarkEnd w:id="141"/>
    </w:p>
    <w:p w:rsidR="00BD5E6B" w:rsidRDefault="00BD5E6B" w:rsidP="00BD5E6B">
      <w:pPr>
        <w:pStyle w:val="afc"/>
        <w:rPr>
          <w:rtl/>
        </w:rPr>
      </w:pPr>
      <w:bookmarkStart w:id="142" w:name="ET_meetingend_34"/>
      <w:r w:rsidRPr="00BD5E6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17:44.</w:t>
      </w:r>
      <w:r w:rsidRPr="00BD5E6B">
        <w:rPr>
          <w:rStyle w:val="TagStyle"/>
          <w:rtl/>
        </w:rPr>
        <w:t xml:space="preserve"> &lt;&lt; סיום &gt;&gt;</w:t>
      </w:r>
      <w:bookmarkEnd w:id="142"/>
      <w:r>
        <w:rPr>
          <w:rtl/>
        </w:rPr>
        <w:t xml:space="preserve"> </w:t>
      </w:r>
    </w:p>
    <w:p w:rsidR="0039536E" w:rsidRDefault="00BD5E6B" w:rsidP="0039536E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39536E" w:rsidRDefault="0039536E" w:rsidP="0039536E">
      <w:pPr>
        <w:rPr>
          <w:rtl/>
        </w:rPr>
      </w:pPr>
    </w:p>
    <w:p w:rsidR="00500E44" w:rsidRDefault="00500E44" w:rsidP="00500E44">
      <w:pPr>
        <w:rPr>
          <w:rtl/>
        </w:rPr>
      </w:pPr>
      <w:bookmarkStart w:id="143" w:name="_ETM_Q1_280812"/>
      <w:bookmarkEnd w:id="143"/>
    </w:p>
    <w:p w:rsidR="0042676D" w:rsidRDefault="0042676D" w:rsidP="0042676D">
      <w:pPr>
        <w:rPr>
          <w:rtl/>
        </w:rPr>
      </w:pPr>
      <w:bookmarkStart w:id="144" w:name="_ETM_Q1_110556"/>
      <w:bookmarkEnd w:id="144"/>
    </w:p>
    <w:p w:rsidR="0042676D" w:rsidRDefault="0042676D" w:rsidP="0042676D">
      <w:pPr>
        <w:rPr>
          <w:rtl/>
        </w:rPr>
      </w:pPr>
      <w:bookmarkStart w:id="145" w:name="_ETM_Q1_110913"/>
      <w:bookmarkEnd w:id="145"/>
    </w:p>
    <w:p w:rsidR="0042676D" w:rsidRPr="0042676D" w:rsidRDefault="0042676D" w:rsidP="0042676D">
      <w:pPr>
        <w:rPr>
          <w:rtl/>
        </w:rPr>
      </w:pPr>
    </w:p>
    <w:p w:rsidR="0042676D" w:rsidRPr="0042676D" w:rsidRDefault="0042676D" w:rsidP="0042676D">
      <w:pPr>
        <w:pStyle w:val="af2"/>
        <w:rPr>
          <w:rtl/>
        </w:rPr>
      </w:pPr>
    </w:p>
    <w:p w:rsidR="0042676D" w:rsidRDefault="0042676D" w:rsidP="0042676D">
      <w:pPr>
        <w:rPr>
          <w:rtl/>
        </w:rPr>
      </w:pPr>
    </w:p>
    <w:p w:rsidR="0042676D" w:rsidRDefault="0042676D" w:rsidP="0042676D">
      <w:pPr>
        <w:rPr>
          <w:rtl/>
        </w:rPr>
      </w:pPr>
      <w:bookmarkStart w:id="146" w:name="_ETM_Q1_47052"/>
      <w:bookmarkEnd w:id="146"/>
    </w:p>
    <w:p w:rsidR="0042676D" w:rsidRDefault="0042676D" w:rsidP="0042676D">
      <w:pPr>
        <w:rPr>
          <w:rtl/>
        </w:rPr>
      </w:pPr>
      <w:bookmarkStart w:id="147" w:name="_ETM_Q1_6775"/>
      <w:bookmarkEnd w:id="147"/>
    </w:p>
    <w:p w:rsidR="0042676D" w:rsidRDefault="0042676D" w:rsidP="0042676D">
      <w:pPr>
        <w:rPr>
          <w:rtl/>
        </w:rPr>
      </w:pPr>
      <w:bookmarkStart w:id="148" w:name="_ETM_Q1_7460"/>
      <w:bookmarkEnd w:id="148"/>
    </w:p>
    <w:p w:rsidR="0042676D" w:rsidRPr="008713A4" w:rsidRDefault="0042676D" w:rsidP="004349D2">
      <w:bookmarkStart w:id="149" w:name="_ETM_Q1_1184"/>
      <w:bookmarkEnd w:id="149"/>
    </w:p>
    <w:sectPr w:rsidR="0042676D" w:rsidRPr="008713A4" w:rsidSect="00B90B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5962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349D2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4349D2" w:rsidP="008E5E3F">
    <w:pPr>
      <w:pStyle w:val="a3"/>
      <w:ind w:firstLine="0"/>
      <w:rPr>
        <w:rtl/>
      </w:rPr>
    </w:pPr>
    <w:r>
      <w:rPr>
        <w:rtl/>
      </w:rPr>
      <w:t>22/07/2020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BBB43A" wp14:editId="0EFDFD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F9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36E"/>
    <w:rsid w:val="00396023"/>
    <w:rsid w:val="003C279D"/>
    <w:rsid w:val="003F0A5F"/>
    <w:rsid w:val="00420E41"/>
    <w:rsid w:val="00424C94"/>
    <w:rsid w:val="0042676D"/>
    <w:rsid w:val="004349D2"/>
    <w:rsid w:val="00447608"/>
    <w:rsid w:val="00451746"/>
    <w:rsid w:val="00470EAC"/>
    <w:rsid w:val="0049458B"/>
    <w:rsid w:val="00495FD8"/>
    <w:rsid w:val="004B0A65"/>
    <w:rsid w:val="004B1BE9"/>
    <w:rsid w:val="004D5962"/>
    <w:rsid w:val="00500C0C"/>
    <w:rsid w:val="00500E4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32B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B8F"/>
    <w:rsid w:val="00BA6446"/>
    <w:rsid w:val="00BD47B7"/>
    <w:rsid w:val="00BD5E6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63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07E3E3FF-F1C1-4E52-8299-7556AF8D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349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349D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D5E6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B37CF-859A-4709-8935-1D937FB1F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1025</Words>
  <Characters>5129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2020-08-05T13:06:00Z</dcterms:modified>
</cp:coreProperties>
</file>