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E155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157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155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E1555" w:rsidP="001E1555">
      <w:pPr>
        <w:ind w:firstLine="0"/>
        <w:jc w:val="center"/>
        <w:outlineLvl w:val="0"/>
        <w:rPr>
          <w:b/>
          <w:bCs/>
          <w:rtl/>
        </w:rPr>
      </w:pPr>
      <w:r>
        <w:rPr>
          <w:b/>
          <w:bCs/>
          <w:rtl/>
        </w:rPr>
        <w:t xml:space="preserve">פרוטוקול מס' </w:t>
      </w:r>
      <w:r>
        <w:rPr>
          <w:rFonts w:hint="cs"/>
          <w:b/>
          <w:bCs/>
          <w:rtl/>
        </w:rPr>
        <w:t>271</w:t>
      </w:r>
    </w:p>
    <w:p w:rsidR="00E64116" w:rsidRPr="008713A4" w:rsidRDefault="001E1555" w:rsidP="008320F6">
      <w:pPr>
        <w:ind w:firstLine="0"/>
        <w:jc w:val="center"/>
        <w:outlineLvl w:val="0"/>
        <w:rPr>
          <w:b/>
          <w:bCs/>
          <w:rtl/>
        </w:rPr>
      </w:pPr>
      <w:r>
        <w:rPr>
          <w:b/>
          <w:bCs/>
          <w:rtl/>
        </w:rPr>
        <w:t>מישיבת ועדת הכלכלה</w:t>
      </w:r>
    </w:p>
    <w:p w:rsidR="00E64116" w:rsidRPr="008713A4" w:rsidRDefault="001E1555" w:rsidP="001E1555">
      <w:pPr>
        <w:ind w:firstLine="0"/>
        <w:jc w:val="center"/>
        <w:outlineLvl w:val="0"/>
        <w:rPr>
          <w:b/>
          <w:bCs/>
          <w:u w:val="single"/>
          <w:rtl/>
        </w:rPr>
      </w:pPr>
      <w:r>
        <w:rPr>
          <w:b/>
          <w:bCs/>
          <w:u w:val="single"/>
          <w:rtl/>
        </w:rPr>
        <w:t>יום רביעי, ט"ז בסיון התשפ"ב (15 ביוני 2022), שעה 9:</w:t>
      </w:r>
      <w:r>
        <w:rPr>
          <w:rFonts w:hint="cs"/>
          <w:b/>
          <w:bCs/>
          <w:u w:val="single"/>
          <w:rtl/>
        </w:rPr>
        <w:t>0</w:t>
      </w:r>
      <w:r>
        <w:rPr>
          <w:b/>
          <w:bCs/>
          <w:u w:val="single"/>
          <w:rtl/>
        </w:rPr>
        <w:t>0</w:t>
      </w:r>
    </w:p>
    <w:p w:rsidR="00E64116" w:rsidRDefault="00E64116" w:rsidP="008320F6">
      <w:pPr>
        <w:ind w:firstLine="0"/>
        <w:rPr>
          <w:rtl/>
        </w:rPr>
      </w:pPr>
    </w:p>
    <w:p w:rsidR="00C95DBD" w:rsidRPr="008713A4" w:rsidRDefault="00C95DB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1555" w:rsidP="001E1555">
      <w:pPr>
        <w:spacing w:before="60"/>
        <w:ind w:firstLine="0"/>
        <w:rPr>
          <w:rtl/>
        </w:rPr>
      </w:pPr>
      <w:bookmarkStart w:id="0" w:name="ET_subject_637321_1"/>
      <w:r w:rsidRPr="001E1555">
        <w:rPr>
          <w:rStyle w:val="TagStyle"/>
          <w:rtl/>
        </w:rPr>
        <w:t xml:space="preserve"> &lt;&lt; נושא &gt;&gt; </w:t>
      </w:r>
      <w:r w:rsidRPr="001E1555">
        <w:rPr>
          <w:rtl/>
        </w:rPr>
        <w:t>הצעת תקנות הנמלים (מניעת זיהום אוויר מכלי שיט), התשפ"ב-2022</w:t>
      </w:r>
      <w:r w:rsidRPr="001E1555">
        <w:rPr>
          <w:rStyle w:val="TagStyle"/>
          <w:rtl/>
        </w:rPr>
        <w:t xml:space="preserve"> &lt;&lt; נושא &gt;&gt;</w:t>
      </w:r>
      <w:r w:rsidR="00303F0A">
        <w:rPr>
          <w:rtl/>
        </w:rPr>
        <w:t xml:space="preserve"> </w:t>
      </w:r>
      <w:r w:rsidRPr="001E1555">
        <w:rPr>
          <w:rtl/>
        </w:rPr>
        <w:t xml:space="preserve"> </w:t>
      </w:r>
      <w:bookmarkEnd w:id="0"/>
    </w:p>
    <w:p w:rsidR="00E64116" w:rsidRDefault="00E64116" w:rsidP="007C693F">
      <w:pPr>
        <w:spacing w:before="60"/>
        <w:ind w:firstLine="0"/>
        <w:rPr>
          <w:rtl/>
        </w:rPr>
      </w:pPr>
    </w:p>
    <w:p w:rsidR="001E1555" w:rsidRPr="008713A4" w:rsidRDefault="001E15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5DBD" w:rsidRDefault="00B56F70" w:rsidP="00EC1FB3">
      <w:pPr>
        <w:ind w:firstLine="0"/>
        <w:rPr>
          <w:rtl/>
        </w:rPr>
      </w:pPr>
      <w:r w:rsidRPr="00C95DBD">
        <w:rPr>
          <w:rFonts w:hint="cs"/>
          <w:rtl/>
        </w:rPr>
        <w:t xml:space="preserve">לימור מגן תלם </w:t>
      </w:r>
      <w:r w:rsidRPr="00C95DBD">
        <w:rPr>
          <w:rFonts w:hint="eastAsia"/>
          <w:rtl/>
        </w:rPr>
        <w:t>–</w:t>
      </w:r>
      <w:r w:rsidRPr="00C95DBD">
        <w:rPr>
          <w:rFonts w:hint="cs"/>
          <w:rtl/>
        </w:rPr>
        <w:t xml:space="preserve"> מ"מ היו"ר</w:t>
      </w:r>
    </w:p>
    <w:p w:rsidR="001E1555" w:rsidRPr="00C95DBD" w:rsidRDefault="001E1555" w:rsidP="00EC1FB3">
      <w:pPr>
        <w:ind w:firstLine="0"/>
        <w:rPr>
          <w:rtl/>
        </w:rPr>
      </w:pPr>
      <w:r w:rsidRPr="00C95DBD">
        <w:rPr>
          <w:rtl/>
        </w:rPr>
        <w:t>אורי מקלב</w:t>
      </w:r>
    </w:p>
    <w:p w:rsidR="002E5E31" w:rsidRPr="00C95DBD" w:rsidRDefault="002E5E31" w:rsidP="00DE5B80">
      <w:pPr>
        <w:ind w:firstLine="0"/>
        <w:rPr>
          <w:b/>
          <w:bCs/>
          <w:u w:val="single"/>
          <w:rtl/>
        </w:rPr>
      </w:pPr>
    </w:p>
    <w:p w:rsidR="00C95DBD" w:rsidRPr="00C95DBD" w:rsidRDefault="00C95DBD" w:rsidP="00DE5B80">
      <w:pPr>
        <w:ind w:firstLine="0"/>
        <w:rPr>
          <w:b/>
          <w:bCs/>
          <w:u w:val="single"/>
          <w:rtl/>
        </w:rPr>
      </w:pPr>
    </w:p>
    <w:p w:rsidR="00E64116" w:rsidRPr="00C95DBD" w:rsidRDefault="00E64116" w:rsidP="00D40A29">
      <w:pPr>
        <w:ind w:firstLine="0"/>
        <w:outlineLvl w:val="1"/>
        <w:rPr>
          <w:rtl/>
        </w:rPr>
      </w:pPr>
      <w:r w:rsidRPr="00C95DBD">
        <w:rPr>
          <w:b/>
          <w:bCs/>
          <w:u w:val="single"/>
          <w:rtl/>
        </w:rPr>
        <w:t>מוזמנים</w:t>
      </w:r>
      <w:r w:rsidRPr="00C95DBD">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3"/>
        <w:gridCol w:w="336"/>
        <w:gridCol w:w="6198"/>
      </w:tblGrid>
      <w:tr w:rsidR="00B56F70" w:rsidRPr="00C95DBD" w:rsidTr="00B56F70">
        <w:tc>
          <w:tcPr>
            <w:tcW w:w="0" w:type="auto"/>
            <w:shd w:val="clear" w:color="auto" w:fill="auto"/>
          </w:tcPr>
          <w:p w:rsidR="00B56F70" w:rsidRPr="00C95DBD" w:rsidRDefault="00B56F70" w:rsidP="00DE5B80">
            <w:pPr>
              <w:ind w:firstLine="0"/>
              <w:rPr>
                <w:rtl/>
              </w:rPr>
            </w:pPr>
            <w:bookmarkStart w:id="1" w:name="_ETM_Q1_516090"/>
            <w:bookmarkEnd w:id="1"/>
            <w:r w:rsidRPr="00C95DBD">
              <w:rPr>
                <w:rtl/>
              </w:rPr>
              <w:t>אשר קדוש</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מפקח ימי, משרד התחבורה והבטיחות בדרכים</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שירה סופר</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AD0283" w:rsidP="00DE5B80">
            <w:pPr>
              <w:ind w:firstLine="0"/>
              <w:rPr>
                <w:rtl/>
              </w:rPr>
            </w:pPr>
            <w:r w:rsidRPr="00C95DBD">
              <w:rPr>
                <w:rFonts w:hint="cs"/>
                <w:rtl/>
              </w:rPr>
              <w:t xml:space="preserve">עו"ד, </w:t>
            </w:r>
            <w:r w:rsidR="00B56F70" w:rsidRPr="00C95DBD">
              <w:rPr>
                <w:rtl/>
              </w:rPr>
              <w:t>יוע"מ</w:t>
            </w:r>
            <w:r w:rsidRPr="00C95DBD">
              <w:rPr>
                <w:rFonts w:hint="cs"/>
                <w:rtl/>
              </w:rPr>
              <w:t>ש</w:t>
            </w:r>
            <w:r w:rsidR="00B56F70" w:rsidRPr="00C95DBD">
              <w:rPr>
                <w:rtl/>
              </w:rPr>
              <w:t>, משרד התחבורה והבטיחות בדרכים</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אלון פריבר</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C537FE" w:rsidP="00DE5B80">
            <w:pPr>
              <w:ind w:firstLine="0"/>
              <w:rPr>
                <w:rtl/>
              </w:rPr>
            </w:pPr>
            <w:r w:rsidRPr="00C95DBD">
              <w:rPr>
                <w:rFonts w:hint="cs"/>
                <w:rtl/>
              </w:rPr>
              <w:t xml:space="preserve">עו"ד, </w:t>
            </w:r>
            <w:r w:rsidR="00B56F70" w:rsidRPr="00C95DBD">
              <w:rPr>
                <w:rtl/>
              </w:rPr>
              <w:t>מתמחה המחלקה למשפט כלכלי, משרד המשפטים</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איריס שליט</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C95DBD" w:rsidP="00DE5B80">
            <w:pPr>
              <w:ind w:firstLine="0"/>
              <w:rPr>
                <w:rtl/>
              </w:rPr>
            </w:pPr>
            <w:r>
              <w:rPr>
                <w:rFonts w:hint="cs"/>
                <w:rtl/>
              </w:rPr>
              <w:t xml:space="preserve">עו"ד, </w:t>
            </w:r>
            <w:r w:rsidR="00B56F70" w:rsidRPr="00C95DBD">
              <w:rPr>
                <w:rtl/>
              </w:rPr>
              <w:t>לשכה משפטית, המשרד להגנת הסביבה</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רותם ישי זמיר</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מהנדסת תחבורה, אגף תחבורה, המשרד להגנת הסביבה</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רני עמיר</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מנהל היחידה הארצית להגנת הסביבה הימית, המשרד להגנת הסביבה</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Fonts w:hint="cs"/>
                <w:rtl/>
              </w:rPr>
              <w:t xml:space="preserve">סא"ל </w:t>
            </w:r>
            <w:r w:rsidRPr="00C95DBD">
              <w:rPr>
                <w:rtl/>
              </w:rPr>
              <w:t>מנחם זלצמן</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ראש ענף תכנון תואר חיל הים, משרד הביטחון</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Fonts w:hint="cs"/>
                <w:rtl/>
              </w:rPr>
              <w:t xml:space="preserve">סא"ל </w:t>
            </w:r>
            <w:r w:rsidRPr="00C95DBD">
              <w:rPr>
                <w:rtl/>
              </w:rPr>
              <w:t>אלעד מזלטרים</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ראש ענף מוכנות, חיל הים, משרד הביטחון</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Fonts w:hint="cs"/>
                <w:rtl/>
              </w:rPr>
              <w:t xml:space="preserve">רס"ן </w:t>
            </w:r>
            <w:bookmarkStart w:id="2" w:name="_ETM_Q1_553852"/>
            <w:bookmarkEnd w:id="2"/>
            <w:r w:rsidRPr="00C95DBD">
              <w:rPr>
                <w:rtl/>
              </w:rPr>
              <w:t>רפי רוזנשטיין</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C537FE" w:rsidP="00DE5B80">
            <w:pPr>
              <w:ind w:firstLine="0"/>
              <w:rPr>
                <w:rtl/>
              </w:rPr>
            </w:pPr>
            <w:r w:rsidRPr="00C95DBD">
              <w:rPr>
                <w:rFonts w:hint="cs"/>
                <w:rtl/>
              </w:rPr>
              <w:t>עו"ד, י</w:t>
            </w:r>
            <w:r w:rsidR="00B56F70" w:rsidRPr="00C95DBD">
              <w:rPr>
                <w:rtl/>
              </w:rPr>
              <w:t>ועמ''ש חיל הים, משרד הביטחון</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רוית גליק</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עו"ד, נמל אשדוד</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שקד כרמל</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מנהלת הגנת הסביבה, נמל אשדוד</w:t>
            </w:r>
          </w:p>
        </w:tc>
      </w:tr>
      <w:tr w:rsidR="00B56F70" w:rsidRPr="00C95DBD" w:rsidTr="00B56F70">
        <w:tc>
          <w:tcPr>
            <w:tcW w:w="0" w:type="auto"/>
            <w:shd w:val="clear" w:color="auto" w:fill="auto"/>
          </w:tcPr>
          <w:p w:rsidR="00B56F70" w:rsidRPr="00C95DBD" w:rsidRDefault="00B56F70" w:rsidP="00DE5B80">
            <w:pPr>
              <w:ind w:firstLine="0"/>
              <w:rPr>
                <w:rtl/>
              </w:rPr>
            </w:pPr>
            <w:r w:rsidRPr="00C95DBD">
              <w:rPr>
                <w:rtl/>
              </w:rPr>
              <w:t>אמיר פוסטר</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Pr="00C95DBD" w:rsidRDefault="00B56F70" w:rsidP="00DE5B80">
            <w:pPr>
              <w:ind w:firstLine="0"/>
              <w:rPr>
                <w:rtl/>
              </w:rPr>
            </w:pPr>
            <w:r w:rsidRPr="00C95DBD">
              <w:rPr>
                <w:rtl/>
              </w:rPr>
              <w:t>מנכ"ל, איגוד הגז הטבעי</w:t>
            </w:r>
          </w:p>
        </w:tc>
      </w:tr>
      <w:tr w:rsidR="00B56F70" w:rsidTr="00B56F70">
        <w:tc>
          <w:tcPr>
            <w:tcW w:w="0" w:type="auto"/>
            <w:shd w:val="clear" w:color="auto" w:fill="auto"/>
          </w:tcPr>
          <w:p w:rsidR="00B56F70" w:rsidRPr="00C95DBD" w:rsidRDefault="00B56F70" w:rsidP="00DE5B80">
            <w:pPr>
              <w:ind w:firstLine="0"/>
              <w:rPr>
                <w:rtl/>
              </w:rPr>
            </w:pPr>
            <w:r w:rsidRPr="00C95DBD">
              <w:rPr>
                <w:rFonts w:hint="cs"/>
                <w:rtl/>
              </w:rPr>
              <w:t xml:space="preserve">ד"ר </w:t>
            </w:r>
            <w:r w:rsidRPr="00C95DBD">
              <w:rPr>
                <w:rtl/>
              </w:rPr>
              <w:t>אליקים בן חקון</w:t>
            </w:r>
          </w:p>
        </w:tc>
        <w:tc>
          <w:tcPr>
            <w:tcW w:w="0" w:type="auto"/>
            <w:shd w:val="clear" w:color="auto" w:fill="auto"/>
          </w:tcPr>
          <w:p w:rsidR="00B56F70" w:rsidRPr="00C95DBD" w:rsidRDefault="00B56F70" w:rsidP="00DE5B80">
            <w:pPr>
              <w:ind w:firstLine="0"/>
              <w:rPr>
                <w:rtl/>
              </w:rPr>
            </w:pPr>
            <w:r w:rsidRPr="00C95DBD">
              <w:rPr>
                <w:rtl/>
              </w:rPr>
              <w:t>–</w:t>
            </w:r>
          </w:p>
        </w:tc>
        <w:tc>
          <w:tcPr>
            <w:tcW w:w="0" w:type="auto"/>
            <w:shd w:val="clear" w:color="auto" w:fill="auto"/>
          </w:tcPr>
          <w:p w:rsidR="00B56F70" w:rsidRDefault="00B56F70" w:rsidP="00DE5B80">
            <w:pPr>
              <w:ind w:firstLine="0"/>
              <w:rPr>
                <w:rtl/>
              </w:rPr>
            </w:pPr>
            <w:r w:rsidRPr="00C95DBD">
              <w:rPr>
                <w:rtl/>
              </w:rPr>
              <w:t>חוקר, טכניון-מכון טכנולוגי לישראל</w:t>
            </w:r>
          </w:p>
        </w:tc>
      </w:tr>
    </w:tbl>
    <w:p w:rsidR="00E64116" w:rsidRDefault="00E64116" w:rsidP="00DE5B80">
      <w:pPr>
        <w:ind w:firstLine="0"/>
        <w:rPr>
          <w:rtl/>
        </w:rPr>
      </w:pPr>
    </w:p>
    <w:p w:rsidR="00C95DBD" w:rsidRDefault="00C95DBD" w:rsidP="00DE5B80">
      <w:pPr>
        <w:ind w:firstLine="0"/>
        <w:rPr>
          <w:rtl/>
        </w:rPr>
      </w:pPr>
    </w:p>
    <w:p w:rsidR="0061573B" w:rsidRPr="008713A4" w:rsidRDefault="0061573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56F70" w:rsidP="00DE5B80">
      <w:pPr>
        <w:ind w:firstLine="0"/>
        <w:rPr>
          <w:rtl/>
        </w:rPr>
      </w:pPr>
      <w:r>
        <w:rPr>
          <w:rFonts w:hint="cs"/>
          <w:rtl/>
        </w:rPr>
        <w:t>ורד קירו זילבמן</w:t>
      </w:r>
    </w:p>
    <w:p w:rsidR="004F1AFD" w:rsidRDefault="004F1AFD" w:rsidP="00DE5B80">
      <w:pPr>
        <w:ind w:firstLine="0"/>
        <w:rPr>
          <w:rtl/>
        </w:rPr>
      </w:pPr>
      <w:bookmarkStart w:id="3" w:name="_ETM_Q1_1722847"/>
      <w:bookmarkStart w:id="4" w:name="_ETM_Q1_1722977"/>
      <w:bookmarkEnd w:id="3"/>
      <w:bookmarkEnd w:id="4"/>
      <w:r>
        <w:rPr>
          <w:rFonts w:hint="cs"/>
          <w:rtl/>
        </w:rPr>
        <w:t>הילה אנושי (</w:t>
      </w:r>
      <w:r w:rsidR="00C61171">
        <w:rPr>
          <w:rFonts w:hint="cs"/>
          <w:rtl/>
        </w:rPr>
        <w:t>מתמחה)</w:t>
      </w:r>
    </w:p>
    <w:p w:rsidR="00C95DBD" w:rsidRPr="008713A4" w:rsidRDefault="00C95DBD" w:rsidP="00DE5B80">
      <w:pPr>
        <w:ind w:firstLine="0"/>
        <w:rPr>
          <w:rtl/>
        </w:rPr>
      </w:pPr>
      <w:bookmarkStart w:id="5" w:name="_ETM_Q1_447240"/>
      <w:bookmarkStart w:id="6" w:name="_ETM_Q1_447542"/>
      <w:bookmarkEnd w:id="5"/>
      <w:bookmarkEnd w:id="6"/>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E1555" w:rsidP="00D40A29">
      <w:pPr>
        <w:ind w:firstLine="0"/>
        <w:rPr>
          <w:u w:val="single"/>
        </w:rPr>
      </w:pPr>
      <w:r>
        <w:rPr>
          <w:rtl/>
        </w:rPr>
        <w:t>עידית חנוכה</w:t>
      </w:r>
    </w:p>
    <w:p w:rsidR="00C95DBD" w:rsidRPr="008713A4" w:rsidRDefault="00C95DBD"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E1555" w:rsidP="008320F6">
      <w:pPr>
        <w:ind w:firstLine="0"/>
        <w:rPr>
          <w:rtl/>
        </w:rPr>
      </w:pPr>
      <w:r>
        <w:rPr>
          <w:rtl/>
        </w:rPr>
        <w:t>מאיר פרץ</w:t>
      </w:r>
    </w:p>
    <w:p w:rsidR="007872B4" w:rsidRDefault="00E64116" w:rsidP="00AB3F3A">
      <w:pPr>
        <w:ind w:firstLine="0"/>
      </w:pPr>
      <w:r w:rsidRPr="008713A4">
        <w:rPr>
          <w:rtl/>
        </w:rPr>
        <w:br w:type="page"/>
      </w:r>
    </w:p>
    <w:p w:rsidR="00AD0283" w:rsidRDefault="00AD0283" w:rsidP="00AD0283">
      <w:pPr>
        <w:pStyle w:val="a7"/>
        <w:keepNext/>
      </w:pPr>
      <w:bookmarkStart w:id="7" w:name="ET_subject_637321_2"/>
      <w:r w:rsidRPr="00AD0283">
        <w:rPr>
          <w:rStyle w:val="TagStyle"/>
          <w:rtl/>
        </w:rPr>
        <w:lastRenderedPageBreak/>
        <w:t xml:space="preserve">&lt;&lt; נושא &gt;&gt; </w:t>
      </w:r>
      <w:r>
        <w:rPr>
          <w:rtl/>
        </w:rPr>
        <w:t>הצעת תקנות הנמלים (מניעת זיהום אוויר מכלי שיט), התשפ"ב-2022</w:t>
      </w:r>
      <w:r w:rsidRPr="00AD0283">
        <w:rPr>
          <w:rStyle w:val="TagStyle"/>
          <w:rtl/>
        </w:rPr>
        <w:t xml:space="preserve"> &lt;&lt; נושא &gt;&gt;</w:t>
      </w:r>
      <w:r w:rsidR="00303F0A">
        <w:rPr>
          <w:rtl/>
        </w:rPr>
        <w:t xml:space="preserve"> </w:t>
      </w:r>
      <w:r>
        <w:rPr>
          <w:rtl/>
        </w:rPr>
        <w:t xml:space="preserve"> </w:t>
      </w:r>
      <w:bookmarkEnd w:id="7"/>
    </w:p>
    <w:p w:rsidR="00AD0283" w:rsidRDefault="00AD0283" w:rsidP="00C95DBD">
      <w:pPr>
        <w:ind w:firstLine="0"/>
        <w:rPr>
          <w:rtl/>
        </w:rPr>
      </w:pPr>
      <w:bookmarkStart w:id="8" w:name="_ETM_Q1_775765"/>
      <w:bookmarkStart w:id="9" w:name="_ETM_Q1_788602"/>
      <w:bookmarkEnd w:id="8"/>
      <w:bookmarkEnd w:id="9"/>
    </w:p>
    <w:p w:rsidR="0061573B" w:rsidRDefault="0061573B" w:rsidP="00C95DBD">
      <w:pPr>
        <w:ind w:firstLine="0"/>
        <w:rPr>
          <w:rtl/>
        </w:rPr>
      </w:pPr>
    </w:p>
    <w:p w:rsidR="00AD0283" w:rsidRDefault="00AD0283" w:rsidP="00AD0283">
      <w:pPr>
        <w:pStyle w:val="af8"/>
        <w:keepNext/>
      </w:pPr>
      <w:bookmarkStart w:id="10" w:name="ET_yor_6227_4"/>
      <w:r w:rsidRPr="00AD0283">
        <w:rPr>
          <w:rStyle w:val="TagStyle"/>
          <w:rtl/>
        </w:rPr>
        <w:t xml:space="preserve"> &lt;&lt; יור &gt;&gt; </w:t>
      </w:r>
      <w:r>
        <w:rPr>
          <w:rtl/>
        </w:rPr>
        <w:t>היו"ר לימור מגן תלם:</w:t>
      </w:r>
      <w:r w:rsidRPr="00AD0283">
        <w:rPr>
          <w:rStyle w:val="TagStyle"/>
          <w:rtl/>
        </w:rPr>
        <w:t xml:space="preserve"> &lt;&lt; יור &gt;&gt;</w:t>
      </w:r>
      <w:r w:rsidR="00303F0A">
        <w:rPr>
          <w:rtl/>
        </w:rPr>
        <w:t xml:space="preserve"> </w:t>
      </w:r>
      <w:r>
        <w:rPr>
          <w:rtl/>
        </w:rPr>
        <w:t xml:space="preserve"> </w:t>
      </w:r>
      <w:bookmarkEnd w:id="10"/>
    </w:p>
    <w:p w:rsidR="00AD0283" w:rsidRDefault="00AD0283" w:rsidP="00AD0283">
      <w:pPr>
        <w:pStyle w:val="KeepWithNext"/>
        <w:rPr>
          <w:rtl/>
          <w:lang w:eastAsia="he-IL"/>
        </w:rPr>
      </w:pPr>
    </w:p>
    <w:p w:rsidR="00AD0283" w:rsidRDefault="00C537FE" w:rsidP="006B1856">
      <w:pPr>
        <w:spacing w:line="276" w:lineRule="auto"/>
        <w:rPr>
          <w:rtl/>
          <w:lang w:eastAsia="he-IL"/>
        </w:rPr>
      </w:pPr>
      <w:bookmarkStart w:id="11" w:name="_ETM_Q1_799026"/>
      <w:bookmarkEnd w:id="11"/>
      <w:r>
        <w:rPr>
          <w:rFonts w:hint="cs"/>
          <w:rtl/>
          <w:lang w:eastAsia="he-IL"/>
        </w:rPr>
        <w:t xml:space="preserve">שלום לכולם, בוקר טוב, היום </w:t>
      </w:r>
      <w:bookmarkStart w:id="12" w:name="_ETM_Q1_1230632"/>
      <w:bookmarkEnd w:id="12"/>
      <w:r>
        <w:rPr>
          <w:rFonts w:hint="cs"/>
          <w:rtl/>
          <w:lang w:eastAsia="he-IL"/>
        </w:rPr>
        <w:t>יום רביעי, ט"</w:t>
      </w:r>
      <w:r w:rsidR="00B24678">
        <w:rPr>
          <w:rFonts w:hint="cs"/>
          <w:rtl/>
          <w:lang w:eastAsia="he-IL"/>
        </w:rPr>
        <w:t xml:space="preserve">ז בסיון התשפ"ב, ה-15 ביוני 2022, אני מתכבדת לפתוח את ישיבת ועדת הכלכלה. נדון להצעת תקנות הנמלים </w:t>
      </w:r>
      <w:bookmarkStart w:id="13" w:name="_ETM_Q1_446000"/>
      <w:bookmarkEnd w:id="13"/>
      <w:r w:rsidR="00B24678" w:rsidRPr="00B24678">
        <w:rPr>
          <w:rtl/>
          <w:lang w:eastAsia="he-IL"/>
        </w:rPr>
        <w:t>(מניעת זיהום אוויר מכלי שיט), התשפ"ב</w:t>
      </w:r>
      <w:r w:rsidR="00B24678">
        <w:rPr>
          <w:rFonts w:hint="cs"/>
          <w:rtl/>
          <w:lang w:eastAsia="he-IL"/>
        </w:rPr>
        <w:t>–</w:t>
      </w:r>
      <w:r w:rsidR="00B24678" w:rsidRPr="00B24678">
        <w:rPr>
          <w:rtl/>
          <w:lang w:eastAsia="he-IL"/>
        </w:rPr>
        <w:t>2022</w:t>
      </w:r>
      <w:r w:rsidR="00B24678">
        <w:rPr>
          <w:rFonts w:hint="cs"/>
          <w:rtl/>
          <w:lang w:eastAsia="he-IL"/>
        </w:rPr>
        <w:t xml:space="preserve">. בישיבה הקודמת התחלנו הקראה של התקנות ועכשיו נחזור לתקנה </w:t>
      </w:r>
      <w:bookmarkStart w:id="14" w:name="_ETM_Q1_458000"/>
      <w:bookmarkEnd w:id="14"/>
      <w:r w:rsidR="00B24678">
        <w:rPr>
          <w:rFonts w:hint="cs"/>
          <w:rtl/>
          <w:lang w:eastAsia="he-IL"/>
        </w:rPr>
        <w:t xml:space="preserve">15. אשר קדוש, בבקשה. </w:t>
      </w:r>
    </w:p>
    <w:p w:rsidR="00B24678" w:rsidRDefault="00B24678" w:rsidP="006B1856">
      <w:pPr>
        <w:spacing w:line="276" w:lineRule="auto"/>
        <w:rPr>
          <w:rtl/>
          <w:lang w:eastAsia="he-IL"/>
        </w:rPr>
      </w:pPr>
    </w:p>
    <w:p w:rsidR="00B24678" w:rsidRDefault="00B24678" w:rsidP="00B24678">
      <w:pPr>
        <w:pStyle w:val="afb"/>
        <w:keepNext/>
        <w:rPr>
          <w:rtl/>
          <w:lang w:eastAsia="he-IL"/>
        </w:rPr>
      </w:pPr>
      <w:bookmarkStart w:id="15" w:name="ET_guest_897005_4"/>
      <w:r w:rsidRPr="00B24678">
        <w:rPr>
          <w:rStyle w:val="TagStyle"/>
          <w:rtl/>
        </w:rPr>
        <w:t xml:space="preserve"> &lt;&lt; אורח &gt;&gt; </w:t>
      </w:r>
      <w:r>
        <w:rPr>
          <w:rtl/>
          <w:lang w:eastAsia="he-IL"/>
        </w:rPr>
        <w:t>אשר קדוש:</w:t>
      </w:r>
      <w:r w:rsidRPr="00B24678">
        <w:rPr>
          <w:rStyle w:val="TagStyle"/>
          <w:rtl/>
        </w:rPr>
        <w:t xml:space="preserve"> &lt;&lt; אורח &gt;&gt;</w:t>
      </w:r>
      <w:r w:rsidR="00303F0A">
        <w:rPr>
          <w:rtl/>
          <w:lang w:eastAsia="he-IL"/>
        </w:rPr>
        <w:t xml:space="preserve"> </w:t>
      </w:r>
      <w:r>
        <w:rPr>
          <w:rtl/>
          <w:lang w:eastAsia="he-IL"/>
        </w:rPr>
        <w:t xml:space="preserve"> </w:t>
      </w:r>
      <w:bookmarkEnd w:id="15"/>
    </w:p>
    <w:p w:rsidR="00B24678" w:rsidRDefault="00B24678" w:rsidP="00B24678">
      <w:pPr>
        <w:pStyle w:val="KeepWithNext"/>
        <w:rPr>
          <w:rtl/>
          <w:lang w:eastAsia="he-IL"/>
        </w:rPr>
      </w:pPr>
    </w:p>
    <w:p w:rsidR="00B24678" w:rsidRDefault="00B24678" w:rsidP="009F6FD7">
      <w:pPr>
        <w:spacing w:line="276" w:lineRule="auto"/>
        <w:rPr>
          <w:rtl/>
        </w:rPr>
      </w:pPr>
      <w:r>
        <w:rPr>
          <w:rFonts w:hint="cs"/>
          <w:rtl/>
          <w:lang w:eastAsia="he-IL"/>
        </w:rPr>
        <w:t>בוקר טוב, אני אשר קדוש, מפקח כלי שיט ברשות הספנות והנמלים. רצינו לפתוח בתיאור אירוע חשוב שקרה בארגון הימי הבינלאומי בשבוע שעבר, ההצעה שעלתה בוועדה להכ</w:t>
      </w:r>
      <w:r w:rsidR="00622773">
        <w:rPr>
          <w:rFonts w:hint="cs"/>
          <w:rtl/>
          <w:lang w:eastAsia="he-IL"/>
        </w:rPr>
        <w:t>ריז על הים התיכון כאזור בקרת פלי</w:t>
      </w:r>
      <w:r>
        <w:rPr>
          <w:rFonts w:hint="cs"/>
          <w:rtl/>
          <w:lang w:eastAsia="he-IL"/>
        </w:rPr>
        <w:t xml:space="preserve">טה. בסופה של הוועדה יצאה טיוטת החלטה שצריכה להיות מאושרת בישיבה הבאה, בדצמבר. מהדברים הללו אנחנו </w:t>
      </w:r>
      <w:bookmarkStart w:id="16" w:name="_ETM_Q1_508000"/>
      <w:bookmarkEnd w:id="16"/>
      <w:r>
        <w:rPr>
          <w:rFonts w:hint="cs"/>
          <w:rtl/>
          <w:lang w:eastAsia="he-IL"/>
        </w:rPr>
        <w:t xml:space="preserve">מבינים שיש סיכוי טוב שלקראת ינואר 2025 אזור היום התיכון ישמש כאזור בקרת פליטה לתחמוצות גופרית. </w:t>
      </w:r>
      <w:r w:rsidR="00622773">
        <w:rPr>
          <w:rFonts w:hint="cs"/>
          <w:rtl/>
          <w:lang w:eastAsia="he-IL"/>
        </w:rPr>
        <w:t xml:space="preserve">דבר נוסף שעלה בוועדה הוא שכל המדינות שהן צד לאמנה, שעדיין לא אשררו את </w:t>
      </w:r>
      <w:bookmarkStart w:id="17" w:name="_ETM_Q1_522000"/>
      <w:bookmarkEnd w:id="17"/>
      <w:r w:rsidR="00622773">
        <w:rPr>
          <w:rFonts w:hint="cs"/>
          <w:rtl/>
          <w:lang w:eastAsia="he-IL"/>
        </w:rPr>
        <w:t xml:space="preserve">האמנה </w:t>
      </w:r>
      <w:r w:rsidR="00622773">
        <w:rPr>
          <w:rFonts w:hint="eastAsia"/>
          <w:rtl/>
          <w:lang w:eastAsia="he-IL"/>
        </w:rPr>
        <w:t>–</w:t>
      </w:r>
      <w:r w:rsidR="00622773">
        <w:rPr>
          <w:rFonts w:hint="cs"/>
          <w:rtl/>
        </w:rPr>
        <w:t xml:space="preserve"> כמו מדינת ישראל </w:t>
      </w:r>
      <w:r w:rsidR="00622773">
        <w:rPr>
          <w:rFonts w:hint="eastAsia"/>
          <w:rtl/>
        </w:rPr>
        <w:t>–</w:t>
      </w:r>
      <w:r w:rsidR="00622773">
        <w:rPr>
          <w:rFonts w:hint="cs"/>
          <w:rtl/>
        </w:rPr>
        <w:t xml:space="preserve"> נקראו לעשות זאת מהר ככל שניתן. הדבר יסייע לקבל את ההחלטה והכול יעבור בלי עיכובים. </w:t>
      </w:r>
    </w:p>
    <w:p w:rsidR="00622773" w:rsidRDefault="00622773" w:rsidP="00B24678">
      <w:pPr>
        <w:rPr>
          <w:rtl/>
        </w:rPr>
      </w:pPr>
    </w:p>
    <w:p w:rsidR="00622773" w:rsidRDefault="00622773" w:rsidP="00B24678">
      <w:pPr>
        <w:rPr>
          <w:rtl/>
        </w:rPr>
      </w:pPr>
      <w:bookmarkStart w:id="18" w:name="_ETM_Q1_535000"/>
      <w:bookmarkEnd w:id="18"/>
      <w:r>
        <w:rPr>
          <w:rFonts w:hint="cs"/>
          <w:rtl/>
        </w:rPr>
        <w:t xml:space="preserve">לגבי </w:t>
      </w:r>
      <w:bookmarkStart w:id="19" w:name="_ETM_Q1_538000"/>
      <w:bookmarkEnd w:id="19"/>
      <w:r>
        <w:rPr>
          <w:rFonts w:hint="cs"/>
          <w:rtl/>
        </w:rPr>
        <w:t xml:space="preserve">התקנות שלנו, אתן סקירה קצרה </w:t>
      </w:r>
      <w:r w:rsidR="00D4320C">
        <w:rPr>
          <w:rFonts w:hint="cs"/>
          <w:rtl/>
        </w:rPr>
        <w:t xml:space="preserve">לגבי מה שעשינו בישיבה הקודמת: </w:t>
      </w:r>
      <w:bookmarkStart w:id="20" w:name="_ETM_Q1_542000"/>
      <w:bookmarkEnd w:id="20"/>
      <w:r w:rsidR="00D4320C">
        <w:rPr>
          <w:rFonts w:hint="cs"/>
          <w:rtl/>
        </w:rPr>
        <w:t xml:space="preserve">הקראנו את חלק א' של התקנות </w:t>
      </w:r>
      <w:r w:rsidR="00D4320C">
        <w:rPr>
          <w:rFonts w:hint="eastAsia"/>
          <w:rtl/>
        </w:rPr>
        <w:t>–</w:t>
      </w:r>
      <w:r w:rsidR="00D4320C">
        <w:rPr>
          <w:rFonts w:hint="cs"/>
          <w:rtl/>
        </w:rPr>
        <w:t xml:space="preserve"> </w:t>
      </w:r>
      <w:bookmarkStart w:id="21" w:name="_ETM_Q1_547000"/>
      <w:bookmarkEnd w:id="21"/>
      <w:r w:rsidR="00D4320C">
        <w:rPr>
          <w:rFonts w:hint="cs"/>
          <w:rtl/>
        </w:rPr>
        <w:t xml:space="preserve">פרשנות ותחולה. </w:t>
      </w:r>
    </w:p>
    <w:p w:rsidR="00D4320C" w:rsidRDefault="00D4320C" w:rsidP="00B24678">
      <w:pPr>
        <w:rPr>
          <w:rtl/>
        </w:rPr>
      </w:pPr>
    </w:p>
    <w:p w:rsidR="00D4320C" w:rsidRDefault="00D4320C" w:rsidP="00D4320C">
      <w:pPr>
        <w:pStyle w:val="af8"/>
        <w:keepNext/>
        <w:rPr>
          <w:rtl/>
        </w:rPr>
      </w:pPr>
      <w:bookmarkStart w:id="22" w:name="ET_yor_6227_5"/>
      <w:r w:rsidRPr="00D4320C">
        <w:rPr>
          <w:rStyle w:val="TagStyle"/>
          <w:rtl/>
        </w:rPr>
        <w:t xml:space="preserve"> &lt;&lt; יור &gt;&gt; </w:t>
      </w:r>
      <w:r>
        <w:rPr>
          <w:rtl/>
        </w:rPr>
        <w:t>היו"ר לימור מגן תלם:</w:t>
      </w:r>
      <w:r w:rsidRPr="00D4320C">
        <w:rPr>
          <w:rStyle w:val="TagStyle"/>
          <w:rtl/>
        </w:rPr>
        <w:t xml:space="preserve"> &lt;&lt; יור &gt;&gt;</w:t>
      </w:r>
      <w:r w:rsidR="00303F0A">
        <w:rPr>
          <w:rtl/>
        </w:rPr>
        <w:t xml:space="preserve"> </w:t>
      </w:r>
      <w:r>
        <w:rPr>
          <w:rtl/>
        </w:rPr>
        <w:t xml:space="preserve"> </w:t>
      </w:r>
      <w:bookmarkEnd w:id="22"/>
    </w:p>
    <w:p w:rsidR="00D4320C" w:rsidRDefault="00D4320C" w:rsidP="00D4320C">
      <w:pPr>
        <w:pStyle w:val="KeepWithNext"/>
        <w:rPr>
          <w:rtl/>
          <w:lang w:eastAsia="he-IL"/>
        </w:rPr>
      </w:pPr>
    </w:p>
    <w:p w:rsidR="00D4320C" w:rsidRDefault="00D4320C" w:rsidP="00D4320C">
      <w:pPr>
        <w:rPr>
          <w:rtl/>
          <w:lang w:eastAsia="he-IL"/>
        </w:rPr>
      </w:pPr>
      <w:r>
        <w:rPr>
          <w:rFonts w:hint="cs"/>
          <w:rtl/>
          <w:lang w:eastAsia="he-IL"/>
        </w:rPr>
        <w:t xml:space="preserve">הגענו עד תקנה 19 ועכשיו אנחנו חוזרים לתקנה 15. </w:t>
      </w:r>
    </w:p>
    <w:p w:rsidR="00857F00" w:rsidRDefault="00857F00" w:rsidP="00D4320C">
      <w:pPr>
        <w:rPr>
          <w:rtl/>
          <w:lang w:eastAsia="he-IL"/>
        </w:rPr>
      </w:pPr>
    </w:p>
    <w:p w:rsidR="00857F00" w:rsidRDefault="00857F00" w:rsidP="00857F00">
      <w:pPr>
        <w:pStyle w:val="afb"/>
        <w:keepNext/>
        <w:rPr>
          <w:rtl/>
          <w:lang w:eastAsia="he-IL"/>
        </w:rPr>
      </w:pPr>
      <w:bookmarkStart w:id="23" w:name="_ETM_Q1_568000"/>
      <w:bookmarkStart w:id="24" w:name="ET_guest_792082_6"/>
      <w:bookmarkEnd w:id="23"/>
      <w:r w:rsidRPr="00857F00">
        <w:rPr>
          <w:rStyle w:val="TagStyle"/>
          <w:rtl/>
        </w:rPr>
        <w:t xml:space="preserve"> &lt;&lt; אורח &gt;&gt; </w:t>
      </w:r>
      <w:r>
        <w:rPr>
          <w:rtl/>
          <w:lang w:eastAsia="he-IL"/>
        </w:rPr>
        <w:t>שירה סופר:</w:t>
      </w:r>
      <w:r w:rsidRPr="00857F00">
        <w:rPr>
          <w:rStyle w:val="TagStyle"/>
          <w:rtl/>
        </w:rPr>
        <w:t xml:space="preserve"> &lt;&lt; אורח &gt;&gt;</w:t>
      </w:r>
      <w:r w:rsidR="00303F0A">
        <w:rPr>
          <w:rtl/>
          <w:lang w:eastAsia="he-IL"/>
        </w:rPr>
        <w:t xml:space="preserve"> </w:t>
      </w:r>
      <w:r>
        <w:rPr>
          <w:rtl/>
          <w:lang w:eastAsia="he-IL"/>
        </w:rPr>
        <w:t xml:space="preserve"> </w:t>
      </w:r>
      <w:bookmarkEnd w:id="24"/>
    </w:p>
    <w:p w:rsidR="00857F00" w:rsidRDefault="00857F00" w:rsidP="00857F00">
      <w:pPr>
        <w:pStyle w:val="KeepWithNext"/>
        <w:rPr>
          <w:rtl/>
          <w:lang w:eastAsia="he-IL"/>
        </w:rPr>
      </w:pPr>
    </w:p>
    <w:p w:rsidR="00857F00" w:rsidRPr="00857F00" w:rsidRDefault="00857F00" w:rsidP="00857F00">
      <w:pPr>
        <w:rPr>
          <w:rtl/>
          <w:lang w:eastAsia="he-IL"/>
        </w:rPr>
      </w:pPr>
      <w:r>
        <w:rPr>
          <w:rFonts w:hint="cs"/>
          <w:rtl/>
          <w:lang w:eastAsia="he-IL"/>
        </w:rPr>
        <w:t xml:space="preserve">תקנה 15 עוסקת במגבלות פליטה של תחמוצות חנקן באזור בקרת הפליטה. </w:t>
      </w:r>
      <w:r w:rsidR="005D3FCC">
        <w:rPr>
          <w:rFonts w:hint="cs"/>
          <w:rtl/>
          <w:lang w:eastAsia="he-IL"/>
        </w:rPr>
        <w:t xml:space="preserve">אזכיר שבאזור בקרת פליטה </w:t>
      </w:r>
      <w:bookmarkStart w:id="25" w:name="_ETM_Q1_589000"/>
      <w:bookmarkEnd w:id="25"/>
      <w:r w:rsidR="005D3FCC">
        <w:rPr>
          <w:rFonts w:hint="cs"/>
          <w:rtl/>
          <w:lang w:eastAsia="he-IL"/>
        </w:rPr>
        <w:t xml:space="preserve">צריך לעבור דלק, להחליף לדלק דל גופרית שאחוז הגופרית בו הוא </w:t>
      </w:r>
      <w:r w:rsidR="009F6FD7">
        <w:rPr>
          <w:rFonts w:hint="cs"/>
          <w:rtl/>
          <w:lang w:eastAsia="he-IL"/>
        </w:rPr>
        <w:t xml:space="preserve">0.1%. בתקנת משנה א' יש התייחסות לאזורים שהם אזורי בקרת פלטה, אני מתחברת להסבר של אשר. </w:t>
      </w:r>
      <w:bookmarkStart w:id="26" w:name="_ETM_Q1_609000"/>
      <w:bookmarkEnd w:id="26"/>
      <w:r w:rsidR="009F6FD7">
        <w:rPr>
          <w:rFonts w:hint="cs"/>
          <w:rtl/>
          <w:lang w:eastAsia="he-IL"/>
        </w:rPr>
        <w:t xml:space="preserve">בכל מקרה אנחנו עובדים על הגדרה של אזור בקרת פלטה </w:t>
      </w:r>
      <w:bookmarkStart w:id="27" w:name="_ETM_Q1_614000"/>
      <w:bookmarkEnd w:id="27"/>
      <w:r w:rsidR="009F6FD7">
        <w:rPr>
          <w:rFonts w:hint="cs"/>
          <w:rtl/>
          <w:lang w:eastAsia="he-IL"/>
        </w:rPr>
        <w:t xml:space="preserve">במובן שהיא תכלול גם אזורים נוספים, לכן, בין היתר, לא </w:t>
      </w:r>
      <w:bookmarkStart w:id="28" w:name="_ETM_Q1_620000"/>
      <w:bookmarkEnd w:id="28"/>
      <w:r w:rsidR="009F6FD7">
        <w:rPr>
          <w:rFonts w:hint="cs"/>
          <w:rtl/>
          <w:lang w:eastAsia="he-IL"/>
        </w:rPr>
        <w:t>הצבענו על פרק ההגדרות, אז את תקנת משנה א' נקריא אבל אני מבקשת שלא להצביע עליה</w:t>
      </w:r>
      <w:bookmarkStart w:id="29" w:name="_ETM_Q1_624000"/>
      <w:bookmarkEnd w:id="29"/>
      <w:r w:rsidR="009F6FD7">
        <w:rPr>
          <w:rFonts w:hint="cs"/>
          <w:rtl/>
          <w:lang w:eastAsia="he-IL"/>
        </w:rPr>
        <w:t xml:space="preserve"> כי הדבר הזה עדיין בעבודה. </w:t>
      </w:r>
    </w:p>
    <w:p w:rsidR="00C95DBD" w:rsidRDefault="00C95DBD" w:rsidP="00AD0283">
      <w:pPr>
        <w:rPr>
          <w:rtl/>
          <w:lang w:eastAsia="he-IL"/>
        </w:rPr>
      </w:pPr>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93"/>
        <w:gridCol w:w="5886"/>
      </w:tblGrid>
      <w:tr w:rsidR="007D1846" w:rsidRPr="006B1856" w:rsidTr="0058731C">
        <w:trPr>
          <w:cantSplit/>
          <w:trHeight w:val="60"/>
        </w:trPr>
        <w:tc>
          <w:tcPr>
            <w:tcW w:w="1733" w:type="dxa"/>
          </w:tcPr>
          <w:p w:rsidR="007D1846" w:rsidRPr="006B1856" w:rsidRDefault="006F5C95" w:rsidP="006B1856">
            <w:pPr>
              <w:pStyle w:val="TableSideHeading"/>
              <w:keepLines w:val="0"/>
              <w:spacing w:line="276" w:lineRule="auto"/>
              <w:rPr>
                <w:rFonts w:ascii="David" w:hAnsi="David"/>
                <w:sz w:val="24"/>
                <w:szCs w:val="24"/>
                <w:rtl/>
              </w:rPr>
            </w:pPr>
            <w:bookmarkStart w:id="30" w:name="_ETM_Q1_1919374"/>
            <w:bookmarkStart w:id="31" w:name="_ETM_Q1_1919461"/>
            <w:bookmarkEnd w:id="30"/>
            <w:bookmarkEnd w:id="31"/>
            <w:r>
              <w:rPr>
                <w:rFonts w:ascii="David" w:hAnsi="David" w:hint="cs"/>
                <w:sz w:val="24"/>
                <w:szCs w:val="24"/>
                <w:rtl/>
              </w:rPr>
              <w:t>"</w:t>
            </w:r>
            <w:r w:rsidR="007D1846" w:rsidRPr="006B1856">
              <w:rPr>
                <w:rFonts w:ascii="David" w:hAnsi="David"/>
                <w:sz w:val="24"/>
                <w:szCs w:val="24"/>
                <w:rtl/>
              </w:rPr>
              <w:t xml:space="preserve">מגבלות פליטה של תחמוצות חנקן באזורי בקרת פליטה </w:t>
            </w:r>
          </w:p>
        </w:tc>
        <w:tc>
          <w:tcPr>
            <w:tcW w:w="810" w:type="dxa"/>
          </w:tcPr>
          <w:p w:rsidR="007D1846" w:rsidRPr="006B1856" w:rsidRDefault="007D1846" w:rsidP="006F5C95">
            <w:pPr>
              <w:pStyle w:val="TableText"/>
              <w:keepLines w:val="0"/>
              <w:numPr>
                <w:ilvl w:val="0"/>
                <w:numId w:val="1"/>
              </w:numPr>
              <w:spacing w:line="276" w:lineRule="auto"/>
              <w:rPr>
                <w:rFonts w:ascii="David" w:hAnsi="David"/>
                <w:sz w:val="24"/>
                <w:szCs w:val="24"/>
              </w:rPr>
            </w:pPr>
          </w:p>
        </w:tc>
        <w:tc>
          <w:tcPr>
            <w:tcW w:w="6479" w:type="dxa"/>
            <w:gridSpan w:val="2"/>
          </w:tcPr>
          <w:p w:rsidR="007D1846" w:rsidRPr="006B1856" w:rsidRDefault="007D1846" w:rsidP="006B1856">
            <w:pPr>
              <w:pStyle w:val="TableBlock"/>
              <w:keepLines w:val="0"/>
              <w:numPr>
                <w:ilvl w:val="2"/>
                <w:numId w:val="1"/>
              </w:numPr>
              <w:spacing w:line="276" w:lineRule="auto"/>
              <w:rPr>
                <w:rFonts w:ascii="David" w:hAnsi="David"/>
                <w:sz w:val="24"/>
                <w:szCs w:val="24"/>
              </w:rPr>
            </w:pPr>
            <w:r w:rsidRPr="006B1856">
              <w:rPr>
                <w:rFonts w:ascii="David" w:hAnsi="David"/>
                <w:sz w:val="24"/>
                <w:szCs w:val="24"/>
                <w:rtl/>
              </w:rPr>
              <w:t xml:space="preserve">בפרק זה, "אזור בקרת פליטה" לעניין תחמוצות חנקן –כל אחד מאלה: </w:t>
            </w:r>
          </w:p>
        </w:tc>
      </w:tr>
      <w:tr w:rsidR="007D1846" w:rsidRPr="006B1856" w:rsidTr="0058731C">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93" w:type="dxa"/>
          </w:tcPr>
          <w:p w:rsidR="007D1846" w:rsidRPr="006B1856" w:rsidRDefault="007D1846" w:rsidP="006B1856">
            <w:pPr>
              <w:pStyle w:val="TableText"/>
              <w:spacing w:line="276" w:lineRule="auto"/>
              <w:rPr>
                <w:rFonts w:ascii="David" w:hAnsi="David"/>
                <w:sz w:val="24"/>
                <w:szCs w:val="24"/>
              </w:rPr>
            </w:pPr>
          </w:p>
        </w:tc>
        <w:tc>
          <w:tcPr>
            <w:tcW w:w="5886" w:type="dxa"/>
          </w:tcPr>
          <w:p w:rsidR="007D1846" w:rsidRPr="006B1856" w:rsidRDefault="007D1846" w:rsidP="006B1856">
            <w:pPr>
              <w:pStyle w:val="TableBlock"/>
              <w:numPr>
                <w:ilvl w:val="0"/>
                <w:numId w:val="11"/>
              </w:numPr>
              <w:tabs>
                <w:tab w:val="left" w:pos="624"/>
              </w:tabs>
              <w:spacing w:line="276" w:lineRule="auto"/>
              <w:rPr>
                <w:rFonts w:ascii="David" w:hAnsi="David"/>
                <w:sz w:val="24"/>
                <w:szCs w:val="24"/>
              </w:rPr>
            </w:pPr>
            <w:r w:rsidRPr="006B1856">
              <w:rPr>
                <w:rFonts w:ascii="David" w:hAnsi="David"/>
                <w:sz w:val="24"/>
                <w:szCs w:val="24"/>
                <w:rtl/>
              </w:rPr>
              <w:t>האזור הצפון אמריקני, כמפורט בפרט (1) לתוספת הראשונה</w:t>
            </w:r>
            <w:r w:rsidR="006F5C95">
              <w:rPr>
                <w:rFonts w:ascii="David" w:hAnsi="David" w:hint="cs"/>
                <w:sz w:val="24"/>
                <w:szCs w:val="24"/>
                <w:rtl/>
              </w:rPr>
              <w:t>.</w:t>
            </w:r>
          </w:p>
        </w:tc>
      </w:tr>
      <w:tr w:rsidR="007D1846" w:rsidRPr="006B1856" w:rsidTr="0058731C">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93" w:type="dxa"/>
          </w:tcPr>
          <w:p w:rsidR="007D1846" w:rsidRPr="006B1856" w:rsidRDefault="007D1846" w:rsidP="006B1856">
            <w:pPr>
              <w:pStyle w:val="TableText"/>
              <w:spacing w:line="276" w:lineRule="auto"/>
              <w:rPr>
                <w:rFonts w:ascii="David" w:hAnsi="David"/>
                <w:sz w:val="24"/>
                <w:szCs w:val="24"/>
              </w:rPr>
            </w:pPr>
          </w:p>
        </w:tc>
        <w:tc>
          <w:tcPr>
            <w:tcW w:w="5886" w:type="dxa"/>
          </w:tcPr>
          <w:p w:rsidR="007D1846" w:rsidRPr="006B1856" w:rsidRDefault="007D1846" w:rsidP="006B1856">
            <w:pPr>
              <w:pStyle w:val="TableBlock"/>
              <w:numPr>
                <w:ilvl w:val="0"/>
                <w:numId w:val="11"/>
              </w:numPr>
              <w:tabs>
                <w:tab w:val="left" w:pos="624"/>
              </w:tabs>
              <w:spacing w:line="276" w:lineRule="auto"/>
              <w:rPr>
                <w:rFonts w:ascii="David" w:hAnsi="David"/>
                <w:sz w:val="24"/>
                <w:szCs w:val="24"/>
                <w:rtl/>
              </w:rPr>
            </w:pPr>
            <w:r w:rsidRPr="006B1856">
              <w:rPr>
                <w:rFonts w:ascii="David" w:hAnsi="David"/>
                <w:sz w:val="24"/>
                <w:szCs w:val="24"/>
                <w:rtl/>
              </w:rPr>
              <w:t>אזור הים הקריבי של ארצות הברית, כמפורט</w:t>
            </w:r>
            <w:r w:rsidRPr="006B1856">
              <w:rPr>
                <w:rFonts w:ascii="David" w:hAnsi="David"/>
                <w:color w:val="auto"/>
                <w:sz w:val="24"/>
                <w:szCs w:val="24"/>
                <w:rtl/>
              </w:rPr>
              <w:t xml:space="preserve"> בפרט (2) לתוספת הראשונה</w:t>
            </w:r>
            <w:r w:rsidR="006F5C95">
              <w:rPr>
                <w:rFonts w:ascii="David" w:hAnsi="David" w:hint="cs"/>
                <w:sz w:val="24"/>
                <w:szCs w:val="24"/>
                <w:rtl/>
              </w:rPr>
              <w:t>.</w:t>
            </w:r>
          </w:p>
        </w:tc>
      </w:tr>
      <w:tr w:rsidR="007D1846" w:rsidRPr="006B1856" w:rsidTr="0058731C">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93" w:type="dxa"/>
          </w:tcPr>
          <w:p w:rsidR="007D1846" w:rsidRPr="006B1856" w:rsidRDefault="007D1846" w:rsidP="006B1856">
            <w:pPr>
              <w:pStyle w:val="TableText"/>
              <w:spacing w:line="276" w:lineRule="auto"/>
              <w:rPr>
                <w:rFonts w:ascii="David" w:hAnsi="David"/>
                <w:sz w:val="24"/>
                <w:szCs w:val="24"/>
              </w:rPr>
            </w:pPr>
          </w:p>
        </w:tc>
        <w:tc>
          <w:tcPr>
            <w:tcW w:w="5886" w:type="dxa"/>
          </w:tcPr>
          <w:p w:rsidR="007D1846" w:rsidRPr="006B1856" w:rsidRDefault="007D1846" w:rsidP="006B1856">
            <w:pPr>
              <w:pStyle w:val="TableBlock"/>
              <w:numPr>
                <w:ilvl w:val="0"/>
                <w:numId w:val="11"/>
              </w:numPr>
              <w:spacing w:line="276" w:lineRule="auto"/>
              <w:rPr>
                <w:rFonts w:ascii="David" w:hAnsi="David"/>
                <w:sz w:val="24"/>
                <w:szCs w:val="24"/>
                <w:rtl/>
              </w:rPr>
            </w:pPr>
            <w:r w:rsidRPr="006B1856">
              <w:rPr>
                <w:rFonts w:ascii="David" w:hAnsi="David"/>
                <w:sz w:val="24"/>
                <w:szCs w:val="24"/>
                <w:rtl/>
              </w:rPr>
              <w:t>אזור הים הבלטי, כמפורט בפרט (2) לתוספת הראשונה לתקנות הנמלים השלכת אשפה מכלי שיט</w:t>
            </w:r>
            <w:r w:rsidR="006F5C95">
              <w:rPr>
                <w:rFonts w:ascii="David" w:hAnsi="David" w:hint="cs"/>
                <w:sz w:val="24"/>
                <w:szCs w:val="24"/>
                <w:rtl/>
              </w:rPr>
              <w:t>.</w:t>
            </w:r>
          </w:p>
        </w:tc>
      </w:tr>
      <w:tr w:rsidR="007D1846" w:rsidRPr="006B1856" w:rsidTr="0058731C">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93" w:type="dxa"/>
          </w:tcPr>
          <w:p w:rsidR="007D1846" w:rsidRPr="006B1856" w:rsidRDefault="007D1846" w:rsidP="006B1856">
            <w:pPr>
              <w:pStyle w:val="TableText"/>
              <w:spacing w:line="276" w:lineRule="auto"/>
              <w:rPr>
                <w:rFonts w:ascii="David" w:hAnsi="David"/>
                <w:sz w:val="24"/>
                <w:szCs w:val="24"/>
              </w:rPr>
            </w:pPr>
          </w:p>
        </w:tc>
        <w:tc>
          <w:tcPr>
            <w:tcW w:w="5886" w:type="dxa"/>
          </w:tcPr>
          <w:p w:rsidR="007D1846" w:rsidRPr="006B1856" w:rsidRDefault="007D1846" w:rsidP="006B1856">
            <w:pPr>
              <w:pStyle w:val="TableBlock"/>
              <w:numPr>
                <w:ilvl w:val="0"/>
                <w:numId w:val="11"/>
              </w:numPr>
              <w:spacing w:line="276" w:lineRule="auto"/>
              <w:rPr>
                <w:rFonts w:ascii="David" w:hAnsi="David"/>
                <w:sz w:val="24"/>
                <w:szCs w:val="24"/>
                <w:rtl/>
              </w:rPr>
            </w:pPr>
            <w:r w:rsidRPr="006B1856">
              <w:rPr>
                <w:rFonts w:ascii="David" w:hAnsi="David"/>
                <w:sz w:val="24"/>
                <w:szCs w:val="24"/>
                <w:rtl/>
              </w:rPr>
              <w:t>אזור הים הצפוני, כמפורט בפרט (6) לתוספת הראשונה לתקנות הנמלים השלכת אשפה מכלי שיט.</w:t>
            </w:r>
          </w:p>
        </w:tc>
      </w:tr>
      <w:tr w:rsidR="007D1846" w:rsidRPr="006B1856" w:rsidTr="0058731C">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6479" w:type="dxa"/>
            <w:gridSpan w:val="2"/>
          </w:tcPr>
          <w:p w:rsidR="007D1846" w:rsidRPr="006B1856" w:rsidRDefault="007D1846" w:rsidP="006B1856">
            <w:pPr>
              <w:pStyle w:val="TableBlock"/>
              <w:keepLines w:val="0"/>
              <w:numPr>
                <w:ilvl w:val="2"/>
                <w:numId w:val="1"/>
              </w:numPr>
              <w:spacing w:line="276" w:lineRule="auto"/>
              <w:rPr>
                <w:rFonts w:ascii="David" w:hAnsi="David"/>
                <w:sz w:val="24"/>
                <w:szCs w:val="24"/>
                <w:rtl/>
              </w:rPr>
            </w:pPr>
            <w:r w:rsidRPr="006B1856">
              <w:rPr>
                <w:rFonts w:ascii="David" w:hAnsi="David"/>
                <w:sz w:val="24"/>
                <w:szCs w:val="24"/>
                <w:rtl/>
              </w:rPr>
              <w:t>על כלי שיט שפועל באזור בקרת פליטה שנבנה בתקופות המנויות בטור א' לתוספת הרביעית לעניין פרט 3 יחולו מגבלות הפליטה כאמור בטור ב' לפרט זה</w:t>
            </w:r>
            <w:r w:rsidR="00FE692B">
              <w:rPr>
                <w:rFonts w:ascii="David" w:hAnsi="David" w:hint="cs"/>
                <w:sz w:val="24"/>
                <w:szCs w:val="24"/>
                <w:rtl/>
              </w:rPr>
              <w:t>"</w:t>
            </w:r>
            <w:r w:rsidR="006F5C95">
              <w:rPr>
                <w:rFonts w:ascii="David" w:hAnsi="David" w:hint="cs"/>
                <w:sz w:val="24"/>
                <w:szCs w:val="24"/>
                <w:rtl/>
              </w:rPr>
              <w:t>.</w:t>
            </w:r>
          </w:p>
        </w:tc>
      </w:tr>
    </w:tbl>
    <w:p w:rsidR="00FE692B" w:rsidRDefault="00FE692B" w:rsidP="00FE692B">
      <w:pPr>
        <w:pStyle w:val="afb"/>
        <w:keepNext/>
        <w:rPr>
          <w:rtl/>
        </w:rPr>
      </w:pPr>
      <w:bookmarkStart w:id="32" w:name="ET_guest_792082_7"/>
      <w:r w:rsidRPr="00FE692B">
        <w:rPr>
          <w:rStyle w:val="TagStyle"/>
          <w:rtl/>
        </w:rPr>
        <w:t xml:space="preserve">&lt;&lt; אורח &gt;&gt; </w:t>
      </w:r>
      <w:r>
        <w:rPr>
          <w:rtl/>
        </w:rPr>
        <w:t>שירה סופר:</w:t>
      </w:r>
      <w:r w:rsidRPr="00FE692B">
        <w:rPr>
          <w:rStyle w:val="TagStyle"/>
          <w:rtl/>
        </w:rPr>
        <w:t xml:space="preserve"> &lt;&lt; אורח &gt;&gt;</w:t>
      </w:r>
      <w:r w:rsidR="00303F0A">
        <w:rPr>
          <w:rtl/>
        </w:rPr>
        <w:t xml:space="preserve"> </w:t>
      </w:r>
      <w:r>
        <w:rPr>
          <w:rtl/>
        </w:rPr>
        <w:t xml:space="preserve"> </w:t>
      </w:r>
      <w:bookmarkEnd w:id="32"/>
    </w:p>
    <w:p w:rsidR="00FE692B" w:rsidRDefault="00FE692B" w:rsidP="00FE692B">
      <w:pPr>
        <w:pStyle w:val="KeepWithNext"/>
        <w:rPr>
          <w:rtl/>
        </w:rPr>
      </w:pPr>
    </w:p>
    <w:p w:rsidR="00FE692B" w:rsidRDefault="00FE692B" w:rsidP="00FE692B">
      <w:pPr>
        <w:rPr>
          <w:rtl/>
        </w:rPr>
      </w:pPr>
      <w:r>
        <w:rPr>
          <w:rFonts w:hint="cs"/>
          <w:rtl/>
        </w:rPr>
        <w:t>שתי מילים לגבי התוספת</w:t>
      </w:r>
      <w:bookmarkStart w:id="33" w:name="_ETM_Q1_665000"/>
      <w:bookmarkEnd w:id="33"/>
      <w:r>
        <w:rPr>
          <w:rFonts w:hint="cs"/>
          <w:rtl/>
        </w:rPr>
        <w:t xml:space="preserve">, בטור א' היא מדברת על איזה </w:t>
      </w:r>
      <w:bookmarkStart w:id="34" w:name="_ETM_Q1_671000"/>
      <w:bookmarkEnd w:id="34"/>
      <w:r>
        <w:rPr>
          <w:rFonts w:hint="cs"/>
          <w:rtl/>
        </w:rPr>
        <w:t xml:space="preserve">כלי שיט היא חלה ובטור ב' היא אומרת מהן </w:t>
      </w:r>
      <w:bookmarkStart w:id="35" w:name="_ETM_Q1_677000"/>
      <w:bookmarkEnd w:id="35"/>
      <w:r>
        <w:rPr>
          <w:rFonts w:hint="cs"/>
          <w:rtl/>
        </w:rPr>
        <w:t xml:space="preserve">מגבלות הפליטה הרלוונטיות. נקרא את תקנת משנה (ג) שלא נמחקה אלא הועברה להמשך. </w:t>
      </w:r>
      <w:r w:rsidR="00681FF8">
        <w:rPr>
          <w:rFonts w:hint="cs"/>
          <w:rtl/>
        </w:rPr>
        <w:t>נמשיך בהקראה:</w:t>
      </w:r>
    </w:p>
    <w:p w:rsidR="00FE692B" w:rsidRPr="00FE692B" w:rsidRDefault="00FE692B" w:rsidP="00FE692B">
      <w:bookmarkStart w:id="36" w:name="_ETM_Q1_681000"/>
      <w:bookmarkEnd w:id="36"/>
    </w:p>
    <w:tbl>
      <w:tblPr>
        <w:bidiVisual/>
        <w:tblW w:w="9022"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52"/>
        <w:gridCol w:w="5870"/>
        <w:gridCol w:w="57"/>
      </w:tblGrid>
      <w:tr w:rsidR="007D1846" w:rsidRPr="006B1856" w:rsidTr="0058731C">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6479" w:type="dxa"/>
            <w:gridSpan w:val="3"/>
          </w:tcPr>
          <w:p w:rsidR="007D1846" w:rsidRPr="006B1856" w:rsidRDefault="007D1846" w:rsidP="006B1856">
            <w:pPr>
              <w:pStyle w:val="TableBlock"/>
              <w:keepLines w:val="0"/>
              <w:numPr>
                <w:ilvl w:val="2"/>
                <w:numId w:val="1"/>
              </w:numPr>
              <w:spacing w:line="276" w:lineRule="auto"/>
              <w:rPr>
                <w:rFonts w:ascii="David" w:hAnsi="David"/>
                <w:sz w:val="24"/>
                <w:szCs w:val="24"/>
                <w:rtl/>
              </w:rPr>
            </w:pPr>
            <w:r w:rsidRPr="006B1856">
              <w:rPr>
                <w:rFonts w:ascii="David" w:hAnsi="David"/>
                <w:sz w:val="24"/>
                <w:szCs w:val="24"/>
                <w:rtl/>
              </w:rPr>
              <w:t>קברניט כלי שיט שפועל באזור בקרת פליטה יוודא כי מנוע הדיזל שמותקן בכלי השיט עומד במגבלות הפליטה המפורטות בטור ב' לתוספת הרביעית, לעניין פרט 2 או לפרטים 2 ו-3, לפי העניין, וכן כי</w:t>
            </w:r>
            <w:r w:rsidR="00303F0A">
              <w:rPr>
                <w:rFonts w:ascii="David" w:hAnsi="David"/>
                <w:sz w:val="24"/>
                <w:szCs w:val="24"/>
                <w:rtl/>
              </w:rPr>
              <w:t xml:space="preserve"> </w:t>
            </w:r>
            <w:r w:rsidRPr="006B1856">
              <w:rPr>
                <w:rFonts w:ascii="David" w:hAnsi="David"/>
                <w:sz w:val="24"/>
                <w:szCs w:val="24"/>
                <w:rtl/>
              </w:rPr>
              <w:t>ייערך רישום של הפרטים הבאים</w:t>
            </w:r>
            <w:r w:rsidR="00303F0A">
              <w:rPr>
                <w:rFonts w:ascii="David" w:hAnsi="David"/>
                <w:sz w:val="24"/>
                <w:szCs w:val="24"/>
                <w:rtl/>
              </w:rPr>
              <w:t xml:space="preserve"> </w:t>
            </w:r>
            <w:r w:rsidRPr="006B1856">
              <w:rPr>
                <w:rFonts w:ascii="David" w:hAnsi="David"/>
                <w:sz w:val="24"/>
                <w:szCs w:val="24"/>
                <w:rtl/>
              </w:rPr>
              <w:t>ביומן מכונאי ראשי, בסמוך למועד הכניסה לאזור האמור והיציאה ממנו:</w:t>
            </w:r>
          </w:p>
        </w:tc>
      </w:tr>
      <w:tr w:rsidR="007D1846" w:rsidRPr="006B1856" w:rsidTr="0058731C">
        <w:trPr>
          <w:gridAfter w:val="1"/>
          <w:wAfter w:w="57" w:type="dxa"/>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9"/>
              </w:numPr>
              <w:tabs>
                <w:tab w:val="left" w:pos="624"/>
              </w:tabs>
              <w:spacing w:line="276" w:lineRule="auto"/>
              <w:rPr>
                <w:rFonts w:ascii="David" w:hAnsi="David"/>
                <w:sz w:val="24"/>
                <w:szCs w:val="24"/>
              </w:rPr>
            </w:pPr>
            <w:r w:rsidRPr="006B1856">
              <w:rPr>
                <w:rFonts w:ascii="David" w:hAnsi="David"/>
                <w:sz w:val="24"/>
                <w:szCs w:val="24"/>
                <w:rtl/>
              </w:rPr>
              <w:t>שלב</w:t>
            </w:r>
            <w:r w:rsidR="00303F0A">
              <w:rPr>
                <w:rFonts w:ascii="David" w:hAnsi="David"/>
                <w:sz w:val="24"/>
                <w:szCs w:val="24"/>
                <w:rtl/>
              </w:rPr>
              <w:t xml:space="preserve"> </w:t>
            </w:r>
            <w:r w:rsidRPr="006B1856">
              <w:rPr>
                <w:rFonts w:ascii="David" w:hAnsi="David"/>
                <w:sz w:val="24"/>
                <w:szCs w:val="24"/>
                <w:rtl/>
              </w:rPr>
              <w:t>של רמות פליטה (</w:t>
            </w:r>
            <w:r w:rsidRPr="006B1856">
              <w:rPr>
                <w:rFonts w:ascii="David" w:hAnsi="David"/>
                <w:sz w:val="24"/>
                <w:szCs w:val="24"/>
              </w:rPr>
              <w:t>Tier</w:t>
            </w:r>
            <w:r w:rsidRPr="006B1856">
              <w:rPr>
                <w:rFonts w:ascii="David" w:hAnsi="David"/>
                <w:sz w:val="24"/>
                <w:szCs w:val="24"/>
                <w:rtl/>
              </w:rPr>
              <w:t>)</w:t>
            </w:r>
            <w:r w:rsidR="00FE692B">
              <w:rPr>
                <w:rFonts w:ascii="David" w:hAnsi="David" w:hint="cs"/>
                <w:sz w:val="24"/>
                <w:szCs w:val="24"/>
                <w:rtl/>
              </w:rPr>
              <w:t>.</w:t>
            </w:r>
          </w:p>
        </w:tc>
      </w:tr>
      <w:tr w:rsidR="007D1846" w:rsidRPr="006B1856" w:rsidTr="0058731C">
        <w:trPr>
          <w:gridAfter w:val="1"/>
          <w:wAfter w:w="57" w:type="dxa"/>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9"/>
              </w:numPr>
              <w:tabs>
                <w:tab w:val="left" w:pos="624"/>
              </w:tabs>
              <w:spacing w:line="276" w:lineRule="auto"/>
              <w:rPr>
                <w:rFonts w:ascii="David" w:hAnsi="David"/>
                <w:sz w:val="24"/>
                <w:szCs w:val="24"/>
                <w:rtl/>
              </w:rPr>
            </w:pPr>
            <w:r w:rsidRPr="006B1856">
              <w:rPr>
                <w:rFonts w:ascii="David" w:hAnsi="David"/>
                <w:sz w:val="24"/>
                <w:szCs w:val="24"/>
                <w:rtl/>
              </w:rPr>
              <w:t>תאריך ושעה</w:t>
            </w:r>
            <w:r w:rsidR="00FE692B">
              <w:rPr>
                <w:rFonts w:ascii="David" w:hAnsi="David" w:hint="cs"/>
                <w:sz w:val="24"/>
                <w:szCs w:val="24"/>
                <w:rtl/>
              </w:rPr>
              <w:t>.</w:t>
            </w:r>
          </w:p>
        </w:tc>
      </w:tr>
      <w:tr w:rsidR="007D1846" w:rsidRPr="006B1856" w:rsidTr="0058731C">
        <w:trPr>
          <w:gridAfter w:val="1"/>
          <w:wAfter w:w="57" w:type="dxa"/>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9"/>
              </w:numPr>
              <w:tabs>
                <w:tab w:val="left" w:pos="624"/>
              </w:tabs>
              <w:spacing w:line="276" w:lineRule="auto"/>
              <w:rPr>
                <w:rFonts w:ascii="David" w:hAnsi="David"/>
                <w:sz w:val="24"/>
                <w:szCs w:val="24"/>
                <w:rtl/>
              </w:rPr>
            </w:pPr>
            <w:r w:rsidRPr="006B1856">
              <w:rPr>
                <w:rFonts w:ascii="David" w:hAnsi="David"/>
                <w:sz w:val="24"/>
                <w:szCs w:val="24"/>
                <w:rtl/>
              </w:rPr>
              <w:t>מיקום כלי השיט</w:t>
            </w:r>
            <w:r w:rsidR="00FE692B">
              <w:rPr>
                <w:rFonts w:ascii="David" w:hAnsi="David" w:hint="cs"/>
                <w:sz w:val="24"/>
                <w:szCs w:val="24"/>
                <w:rtl/>
              </w:rPr>
              <w:t>.</w:t>
            </w:r>
          </w:p>
        </w:tc>
      </w:tr>
      <w:tr w:rsidR="007D1846" w:rsidRPr="006B1856" w:rsidTr="0058731C">
        <w:trPr>
          <w:gridAfter w:val="1"/>
          <w:wAfter w:w="57" w:type="dxa"/>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9"/>
              </w:numPr>
              <w:tabs>
                <w:tab w:val="left" w:pos="624"/>
              </w:tabs>
              <w:spacing w:line="276" w:lineRule="auto"/>
              <w:rPr>
                <w:rFonts w:ascii="David" w:hAnsi="David"/>
                <w:sz w:val="24"/>
                <w:szCs w:val="24"/>
                <w:rtl/>
              </w:rPr>
            </w:pPr>
            <w:r w:rsidRPr="006B1856">
              <w:rPr>
                <w:rFonts w:ascii="David" w:hAnsi="David"/>
                <w:sz w:val="24"/>
                <w:szCs w:val="24"/>
                <w:rtl/>
              </w:rPr>
              <w:t>המצב התפעולי של המנוע (</w:t>
            </w:r>
            <w:r w:rsidRPr="006B1856">
              <w:rPr>
                <w:rFonts w:ascii="David" w:hAnsi="David"/>
                <w:sz w:val="24"/>
                <w:szCs w:val="24"/>
              </w:rPr>
              <w:t>status on/off</w:t>
            </w:r>
            <w:r w:rsidRPr="006B1856">
              <w:rPr>
                <w:rFonts w:ascii="David" w:hAnsi="David"/>
                <w:sz w:val="24"/>
                <w:szCs w:val="24"/>
                <w:rtl/>
              </w:rPr>
              <w:t>).</w:t>
            </w:r>
            <w:r w:rsidR="00FE692B">
              <w:rPr>
                <w:rFonts w:ascii="David" w:hAnsi="David" w:hint="cs"/>
                <w:sz w:val="24"/>
                <w:szCs w:val="24"/>
                <w:rtl/>
              </w:rPr>
              <w:t>"</w:t>
            </w:r>
          </w:p>
        </w:tc>
      </w:tr>
    </w:tbl>
    <w:p w:rsidR="00FE692B" w:rsidRDefault="00FE692B">
      <w:pPr>
        <w:rPr>
          <w:rtl/>
        </w:rPr>
      </w:pPr>
    </w:p>
    <w:p w:rsidR="00FE692B" w:rsidRDefault="00FE692B" w:rsidP="00FE692B">
      <w:pPr>
        <w:pStyle w:val="afb"/>
        <w:keepNext/>
        <w:rPr>
          <w:rtl/>
        </w:rPr>
      </w:pPr>
      <w:bookmarkStart w:id="37" w:name="ET_guest_792082_8"/>
      <w:r w:rsidRPr="00FE692B">
        <w:rPr>
          <w:rStyle w:val="TagStyle"/>
          <w:rtl/>
        </w:rPr>
        <w:t xml:space="preserve"> &lt;&lt; אורח &gt;&gt; </w:t>
      </w:r>
      <w:r>
        <w:rPr>
          <w:rtl/>
        </w:rPr>
        <w:t>שירה סופר:</w:t>
      </w:r>
      <w:r w:rsidRPr="00FE692B">
        <w:rPr>
          <w:rStyle w:val="TagStyle"/>
          <w:rtl/>
        </w:rPr>
        <w:t xml:space="preserve"> &lt;&lt; אורח &gt;&gt;</w:t>
      </w:r>
      <w:r w:rsidR="00303F0A">
        <w:rPr>
          <w:rtl/>
        </w:rPr>
        <w:t xml:space="preserve"> </w:t>
      </w:r>
      <w:r>
        <w:rPr>
          <w:rtl/>
        </w:rPr>
        <w:t xml:space="preserve"> </w:t>
      </w:r>
      <w:bookmarkEnd w:id="37"/>
    </w:p>
    <w:p w:rsidR="00FE692B" w:rsidRDefault="00FE692B" w:rsidP="00FE692B">
      <w:pPr>
        <w:pStyle w:val="KeepWithNext"/>
        <w:rPr>
          <w:rtl/>
        </w:rPr>
      </w:pPr>
    </w:p>
    <w:p w:rsidR="00FE692B" w:rsidRDefault="00FE692B" w:rsidP="00FE692B">
      <w:pPr>
        <w:rPr>
          <w:rtl/>
        </w:rPr>
      </w:pPr>
      <w:r>
        <w:rPr>
          <w:rFonts w:hint="cs"/>
          <w:rtl/>
        </w:rPr>
        <w:t xml:space="preserve">מכאן אנחנו מתחברים לאותה תקנה שמחקנו </w:t>
      </w:r>
      <w:bookmarkStart w:id="38" w:name="_ETM_Q1_723000"/>
      <w:bookmarkEnd w:id="38"/>
      <w:r>
        <w:rPr>
          <w:rFonts w:hint="cs"/>
          <w:rtl/>
        </w:rPr>
        <w:t>וייבאנו לכאן מהתוספת הרביעית. מדובר כאן בהחרגות, זה בעצם עדכון של הנספח שכללנו ובתיאום עם הייעוץ המשפטי של הוועדה העברנו לכאן. מדובר בחריגים לתכולת מגבלות הפל</w:t>
      </w:r>
      <w:r w:rsidR="00621812">
        <w:rPr>
          <w:rFonts w:hint="cs"/>
          <w:rtl/>
        </w:rPr>
        <w:t>י</w:t>
      </w:r>
      <w:r>
        <w:rPr>
          <w:rFonts w:hint="cs"/>
          <w:rtl/>
        </w:rPr>
        <w:t xml:space="preserve">טה </w:t>
      </w:r>
      <w:bookmarkStart w:id="39" w:name="_ETM_Q1_742000"/>
      <w:bookmarkEnd w:id="39"/>
      <w:r>
        <w:rPr>
          <w:rFonts w:hint="cs"/>
          <w:rtl/>
        </w:rPr>
        <w:t xml:space="preserve">כפי שמפורט בפרט 3. </w:t>
      </w:r>
    </w:p>
    <w:p w:rsidR="00FE692B" w:rsidRPr="00FE692B" w:rsidRDefault="00FE692B" w:rsidP="00FE692B"/>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52"/>
        <w:gridCol w:w="542"/>
        <w:gridCol w:w="5328"/>
      </w:tblGrid>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6422" w:type="dxa"/>
            <w:gridSpan w:val="3"/>
          </w:tcPr>
          <w:p w:rsidR="007D1846" w:rsidRPr="006B1856" w:rsidRDefault="007D1846" w:rsidP="006B1856">
            <w:pPr>
              <w:pStyle w:val="TableBlock"/>
              <w:keepLines w:val="0"/>
              <w:numPr>
                <w:ilvl w:val="2"/>
                <w:numId w:val="1"/>
              </w:numPr>
              <w:spacing w:line="276" w:lineRule="auto"/>
              <w:rPr>
                <w:rFonts w:ascii="David" w:hAnsi="David"/>
                <w:color w:val="0070C0"/>
                <w:sz w:val="24"/>
                <w:szCs w:val="24"/>
                <w:rtl/>
              </w:rPr>
            </w:pPr>
            <w:r w:rsidRPr="00FE692B">
              <w:rPr>
                <w:rFonts w:ascii="David" w:hAnsi="David"/>
                <w:color w:val="auto"/>
                <w:sz w:val="24"/>
                <w:szCs w:val="24"/>
                <w:rtl/>
              </w:rPr>
              <w:t>על אף האמור בתקנת משנה (ב), הוראות פרט 3</w:t>
            </w:r>
            <w:r w:rsidR="00303F0A">
              <w:rPr>
                <w:rFonts w:ascii="David" w:hAnsi="David"/>
                <w:color w:val="auto"/>
                <w:sz w:val="24"/>
                <w:szCs w:val="24"/>
                <w:rtl/>
              </w:rPr>
              <w:t xml:space="preserve"> </w:t>
            </w:r>
            <w:r w:rsidRPr="00FE692B">
              <w:rPr>
                <w:rFonts w:ascii="David" w:hAnsi="David"/>
                <w:color w:val="auto"/>
                <w:sz w:val="24"/>
                <w:szCs w:val="24"/>
                <w:rtl/>
              </w:rPr>
              <w:t xml:space="preserve">לתוספת הרביעית לא יחולו על אלה: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FE692B" w:rsidRDefault="007D1846" w:rsidP="006B1856">
            <w:pPr>
              <w:pStyle w:val="TableText"/>
              <w:spacing w:line="276" w:lineRule="auto"/>
              <w:rPr>
                <w:rFonts w:ascii="David" w:hAnsi="David"/>
                <w:color w:val="auto"/>
                <w:sz w:val="24"/>
                <w:szCs w:val="24"/>
              </w:rPr>
            </w:pPr>
          </w:p>
        </w:tc>
        <w:tc>
          <w:tcPr>
            <w:tcW w:w="5870" w:type="dxa"/>
            <w:gridSpan w:val="2"/>
          </w:tcPr>
          <w:p w:rsidR="007D1846" w:rsidRPr="00FE692B" w:rsidRDefault="007D1846" w:rsidP="006B1856">
            <w:pPr>
              <w:pStyle w:val="TableBlock"/>
              <w:numPr>
                <w:ilvl w:val="0"/>
                <w:numId w:val="64"/>
              </w:numPr>
              <w:spacing w:line="276" w:lineRule="auto"/>
              <w:rPr>
                <w:rFonts w:ascii="David" w:hAnsi="David"/>
                <w:color w:val="auto"/>
                <w:sz w:val="24"/>
                <w:szCs w:val="24"/>
                <w:rtl/>
              </w:rPr>
            </w:pPr>
            <w:r w:rsidRPr="00FE692B">
              <w:rPr>
                <w:rFonts w:ascii="David" w:hAnsi="David"/>
                <w:color w:val="auto"/>
                <w:sz w:val="24"/>
                <w:szCs w:val="24"/>
                <w:rtl/>
              </w:rPr>
              <w:t>כלי שיט שמותקן בו מנוע דיזל ימי ומתקיים לגביו אחד מאלה יחולו עליו מגבלות הפליטה כאמור בפרט 2 לתוספת הרביעית:</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Block"/>
              <w:numPr>
                <w:ilvl w:val="3"/>
                <w:numId w:val="1"/>
              </w:numPr>
              <w:spacing w:line="276" w:lineRule="auto"/>
              <w:rPr>
                <w:rFonts w:ascii="David" w:hAnsi="David"/>
                <w:sz w:val="24"/>
                <w:szCs w:val="24"/>
                <w:rtl/>
              </w:rPr>
            </w:pPr>
            <w:r w:rsidRPr="006B1856">
              <w:rPr>
                <w:rFonts w:ascii="David" w:hAnsi="David"/>
                <w:sz w:val="24"/>
                <w:szCs w:val="24"/>
                <w:rtl/>
              </w:rPr>
              <w:t>אורכו</w:t>
            </w:r>
            <w:r w:rsidR="00303F0A">
              <w:rPr>
                <w:rFonts w:ascii="David" w:hAnsi="David"/>
                <w:sz w:val="24"/>
                <w:szCs w:val="24"/>
                <w:rtl/>
              </w:rPr>
              <w:t xml:space="preserve"> </w:t>
            </w:r>
            <w:r w:rsidRPr="006B1856">
              <w:rPr>
                <w:rFonts w:ascii="David" w:hAnsi="David"/>
                <w:sz w:val="24"/>
                <w:szCs w:val="24"/>
                <w:rtl/>
              </w:rPr>
              <w:t>(</w:t>
            </w:r>
            <w:r w:rsidRPr="006B1856">
              <w:rPr>
                <w:rFonts w:ascii="David" w:hAnsi="David"/>
                <w:sz w:val="24"/>
                <w:szCs w:val="24"/>
              </w:rPr>
              <w:t>L</w:t>
            </w:r>
            <w:r w:rsidRPr="006B1856">
              <w:rPr>
                <w:rFonts w:ascii="David" w:hAnsi="David"/>
                <w:sz w:val="24"/>
                <w:szCs w:val="24"/>
                <w:rtl/>
              </w:rPr>
              <w:t>) של כלי השיט, כהגדרתו בתקנה 18 לתקנות למניעת זיהום מי ים בשמן, פחות מ-</w:t>
            </w:r>
            <w:smartTag w:uri="urn:schemas-microsoft-com:office:smarttags" w:element="metricconverter">
              <w:smartTagPr>
                <w:attr w:name="ProductID" w:val="24 מטרים"/>
              </w:smartTagPr>
              <w:r w:rsidRPr="006B1856">
                <w:rPr>
                  <w:rFonts w:ascii="David" w:hAnsi="David"/>
                  <w:sz w:val="24"/>
                  <w:szCs w:val="24"/>
                  <w:rtl/>
                </w:rPr>
                <w:t>24 מטרים</w:t>
              </w:r>
            </w:smartTag>
            <w:r w:rsidRPr="006B1856">
              <w:rPr>
                <w:rFonts w:ascii="David" w:hAnsi="David"/>
                <w:sz w:val="24"/>
                <w:szCs w:val="24"/>
                <w:rtl/>
              </w:rPr>
              <w:t xml:space="preserve"> והוא תוכנן במיוחד, ומשמש אך ורק למטרת שיט תענוגות</w:t>
            </w:r>
            <w:r w:rsidR="00FE692B">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Block"/>
              <w:numPr>
                <w:ilvl w:val="3"/>
                <w:numId w:val="1"/>
              </w:numPr>
              <w:spacing w:line="276" w:lineRule="auto"/>
              <w:rPr>
                <w:rFonts w:ascii="David" w:hAnsi="David"/>
                <w:sz w:val="24"/>
                <w:szCs w:val="24"/>
                <w:rtl/>
              </w:rPr>
            </w:pPr>
            <w:r w:rsidRPr="006B1856">
              <w:rPr>
                <w:rFonts w:ascii="David" w:hAnsi="David"/>
                <w:sz w:val="24"/>
                <w:szCs w:val="24"/>
                <w:rtl/>
              </w:rPr>
              <w:t>הוא בעל הספק הנעה משולב של מנוע דיזל</w:t>
            </w:r>
            <w:r w:rsidR="00303F0A">
              <w:rPr>
                <w:rFonts w:ascii="David" w:hAnsi="David"/>
                <w:sz w:val="24"/>
                <w:szCs w:val="24"/>
                <w:rtl/>
              </w:rPr>
              <w:t xml:space="preserve"> </w:t>
            </w:r>
            <w:r w:rsidRPr="006B1856">
              <w:rPr>
                <w:rFonts w:ascii="David" w:hAnsi="David"/>
                <w:sz w:val="24"/>
                <w:szCs w:val="24"/>
                <w:rtl/>
              </w:rPr>
              <w:t xml:space="preserve">נמוך מ- 750 </w:t>
            </w:r>
            <w:r w:rsidRPr="006B1856">
              <w:rPr>
                <w:rFonts w:ascii="David" w:hAnsi="David"/>
                <w:sz w:val="24"/>
                <w:szCs w:val="24"/>
              </w:rPr>
              <w:t>kW</w:t>
            </w:r>
            <w:r w:rsidRPr="006B1856">
              <w:rPr>
                <w:rFonts w:ascii="David" w:hAnsi="David"/>
                <w:sz w:val="24"/>
                <w:szCs w:val="24"/>
                <w:rtl/>
              </w:rPr>
              <w:t>, והוכח, לשביעות רצונו של הבודק המוסמך, כי כלי השיט אינו עומד במגבלות הפליטה בשל מגבלות תכנון או בנייה של כלי השיט</w:t>
            </w:r>
            <w:r w:rsidR="00F2254A">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Text"/>
              <w:numPr>
                <w:ilvl w:val="3"/>
                <w:numId w:val="1"/>
              </w:numPr>
              <w:spacing w:line="276" w:lineRule="auto"/>
              <w:ind w:right="0"/>
              <w:jc w:val="both"/>
              <w:rPr>
                <w:rFonts w:ascii="David" w:hAnsi="David"/>
                <w:sz w:val="24"/>
                <w:szCs w:val="24"/>
              </w:rPr>
            </w:pPr>
            <w:r w:rsidRPr="006B1856">
              <w:rPr>
                <w:rFonts w:ascii="David" w:hAnsi="David"/>
                <w:sz w:val="24"/>
                <w:szCs w:val="24"/>
                <w:rtl/>
              </w:rPr>
              <w:t>מתקיימים לגביו כל אלה:</w:t>
            </w:r>
          </w:p>
          <w:p w:rsidR="007D1846" w:rsidRPr="006B1856" w:rsidRDefault="007D1846" w:rsidP="006B1856">
            <w:pPr>
              <w:pStyle w:val="TableText"/>
              <w:tabs>
                <w:tab w:val="clear" w:pos="624"/>
                <w:tab w:val="clear" w:pos="1247"/>
              </w:tabs>
              <w:spacing w:line="276" w:lineRule="auto"/>
              <w:ind w:left="567" w:right="0"/>
              <w:jc w:val="both"/>
              <w:rPr>
                <w:rFonts w:ascii="David" w:hAnsi="David"/>
                <w:sz w:val="24"/>
                <w:szCs w:val="24"/>
                <w:rtl/>
              </w:rPr>
            </w:pPr>
            <w:r w:rsidRPr="006B1856">
              <w:rPr>
                <w:rFonts w:ascii="David" w:hAnsi="David"/>
                <w:sz w:val="24"/>
                <w:szCs w:val="24"/>
                <w:rtl/>
              </w:rPr>
              <w:t>(1) תפוסתו ברוטו פחות מ-500 טון</w:t>
            </w:r>
            <w:r w:rsidR="00785ABE">
              <w:rPr>
                <w:rFonts w:ascii="David" w:hAnsi="David" w:hint="cs"/>
                <w:sz w:val="24"/>
                <w:szCs w:val="24"/>
                <w:rtl/>
              </w:rPr>
              <w:t>.</w:t>
            </w:r>
          </w:p>
          <w:p w:rsidR="007D1846" w:rsidRPr="006B1856" w:rsidRDefault="007D1846" w:rsidP="006B1856">
            <w:pPr>
              <w:pStyle w:val="TableText"/>
              <w:tabs>
                <w:tab w:val="clear" w:pos="624"/>
                <w:tab w:val="clear" w:pos="1247"/>
              </w:tabs>
              <w:spacing w:line="276" w:lineRule="auto"/>
              <w:ind w:left="567" w:right="0"/>
              <w:jc w:val="both"/>
              <w:rPr>
                <w:rFonts w:ascii="David" w:hAnsi="David"/>
                <w:sz w:val="24"/>
                <w:szCs w:val="24"/>
                <w:rtl/>
              </w:rPr>
            </w:pPr>
            <w:r w:rsidRPr="006B1856">
              <w:rPr>
                <w:rFonts w:ascii="David" w:hAnsi="David"/>
                <w:sz w:val="24"/>
                <w:szCs w:val="24"/>
                <w:rtl/>
              </w:rPr>
              <w:t>(2)</w:t>
            </w:r>
            <w:r w:rsidR="00303F0A">
              <w:rPr>
                <w:rFonts w:ascii="David" w:hAnsi="David"/>
                <w:sz w:val="24"/>
                <w:szCs w:val="24"/>
                <w:rtl/>
              </w:rPr>
              <w:t xml:space="preserve">  </w:t>
            </w:r>
            <w:r w:rsidRPr="006B1856">
              <w:rPr>
                <w:rFonts w:ascii="David" w:hAnsi="David"/>
                <w:sz w:val="24"/>
                <w:szCs w:val="24"/>
                <w:rtl/>
              </w:rPr>
              <w:t>נבנה לפני ה-1 בינואר 2021</w:t>
            </w:r>
            <w:r w:rsidR="00785ABE">
              <w:rPr>
                <w:rFonts w:ascii="David" w:hAnsi="David" w:hint="cs"/>
                <w:sz w:val="24"/>
                <w:szCs w:val="24"/>
                <w:rtl/>
              </w:rPr>
              <w:t>.</w:t>
            </w:r>
            <w:r w:rsidR="00303F0A">
              <w:rPr>
                <w:rFonts w:ascii="David" w:hAnsi="David"/>
                <w:sz w:val="24"/>
                <w:szCs w:val="24"/>
                <w:rtl/>
              </w:rPr>
              <w:t xml:space="preserve"> </w:t>
            </w:r>
          </w:p>
          <w:p w:rsidR="007D1846" w:rsidRPr="006B1856" w:rsidRDefault="007D1846" w:rsidP="006B1856">
            <w:pPr>
              <w:pStyle w:val="TableText"/>
              <w:tabs>
                <w:tab w:val="clear" w:pos="624"/>
                <w:tab w:val="clear" w:pos="1247"/>
              </w:tabs>
              <w:spacing w:line="276" w:lineRule="auto"/>
              <w:ind w:left="567" w:right="0"/>
              <w:jc w:val="both"/>
              <w:rPr>
                <w:rFonts w:ascii="David" w:hAnsi="David"/>
                <w:sz w:val="24"/>
                <w:szCs w:val="24"/>
                <w:rtl/>
              </w:rPr>
            </w:pPr>
            <w:r w:rsidRPr="006B1856">
              <w:rPr>
                <w:rFonts w:ascii="David" w:hAnsi="David"/>
                <w:sz w:val="24"/>
                <w:szCs w:val="24"/>
                <w:rtl/>
              </w:rPr>
              <w:t>(3) אורכו (</w:t>
            </w:r>
            <w:r w:rsidRPr="006B1856">
              <w:rPr>
                <w:rFonts w:ascii="David" w:hAnsi="David"/>
                <w:sz w:val="24"/>
                <w:szCs w:val="24"/>
              </w:rPr>
              <w:t>L</w:t>
            </w:r>
            <w:r w:rsidRPr="006B1856">
              <w:rPr>
                <w:rFonts w:ascii="David" w:hAnsi="David"/>
                <w:sz w:val="24"/>
                <w:szCs w:val="24"/>
                <w:rtl/>
              </w:rPr>
              <w:t xml:space="preserve">), כמוגדר בתקנה 18 לתקנות למניעת זיהום מי ים בשמן, </w:t>
            </w:r>
            <w:smartTag w:uri="urn:schemas-microsoft-com:office:smarttags" w:element="metricconverter">
              <w:smartTagPr>
                <w:attr w:name="ProductID" w:val="24 מטרים"/>
              </w:smartTagPr>
              <w:r w:rsidRPr="006B1856">
                <w:rPr>
                  <w:rFonts w:ascii="David" w:hAnsi="David"/>
                  <w:sz w:val="24"/>
                  <w:szCs w:val="24"/>
                  <w:rtl/>
                </w:rPr>
                <w:t>24 מטרים</w:t>
              </w:r>
            </w:smartTag>
            <w:r w:rsidRPr="006B1856">
              <w:rPr>
                <w:rFonts w:ascii="David" w:hAnsi="David"/>
                <w:sz w:val="24"/>
                <w:szCs w:val="24"/>
                <w:rtl/>
              </w:rPr>
              <w:t xml:space="preserve"> או יותר</w:t>
            </w:r>
            <w:r w:rsidR="00785ABE">
              <w:rPr>
                <w:rFonts w:ascii="David" w:hAnsi="David" w:hint="cs"/>
                <w:sz w:val="24"/>
                <w:szCs w:val="24"/>
                <w:rtl/>
              </w:rPr>
              <w:t>.</w:t>
            </w:r>
          </w:p>
          <w:p w:rsidR="007D1846" w:rsidRPr="006B1856" w:rsidRDefault="007D1846" w:rsidP="006B1856">
            <w:pPr>
              <w:pStyle w:val="TableText"/>
              <w:tabs>
                <w:tab w:val="clear" w:pos="624"/>
                <w:tab w:val="clear" w:pos="1247"/>
              </w:tabs>
              <w:spacing w:line="276" w:lineRule="auto"/>
              <w:ind w:left="567" w:right="0"/>
              <w:jc w:val="both"/>
              <w:rPr>
                <w:rFonts w:ascii="David" w:hAnsi="David"/>
                <w:sz w:val="24"/>
                <w:szCs w:val="24"/>
                <w:rtl/>
              </w:rPr>
            </w:pPr>
            <w:r w:rsidRPr="006B1856">
              <w:rPr>
                <w:rFonts w:ascii="David" w:hAnsi="David"/>
                <w:sz w:val="24"/>
                <w:szCs w:val="24"/>
                <w:rtl/>
              </w:rPr>
              <w:t>(4) תוכנן במיוחד, ומשמש אך ורק למטרת שיט תענוגות.</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Text"/>
              <w:numPr>
                <w:ilvl w:val="1"/>
                <w:numId w:val="1"/>
              </w:numPr>
              <w:spacing w:line="276" w:lineRule="auto"/>
              <w:ind w:right="0"/>
              <w:jc w:val="both"/>
              <w:rPr>
                <w:rFonts w:ascii="David" w:hAnsi="David"/>
                <w:sz w:val="24"/>
                <w:szCs w:val="24"/>
                <w:rtl/>
              </w:rPr>
            </w:pPr>
            <w:r w:rsidRPr="006B1856">
              <w:rPr>
                <w:rFonts w:ascii="David" w:hAnsi="David"/>
                <w:sz w:val="24"/>
                <w:szCs w:val="24"/>
                <w:rtl/>
              </w:rPr>
              <w:t>כלי שיט שהסתיימה בנייתו או שתוקן במספנה או</w:t>
            </w:r>
            <w:r w:rsidR="00303F0A">
              <w:rPr>
                <w:rFonts w:ascii="David" w:hAnsi="David"/>
                <w:sz w:val="24"/>
                <w:szCs w:val="24"/>
                <w:rtl/>
              </w:rPr>
              <w:t xml:space="preserve"> </w:t>
            </w:r>
            <w:r w:rsidRPr="006B1856">
              <w:rPr>
                <w:rFonts w:ascii="David" w:hAnsi="David"/>
                <w:sz w:val="24"/>
                <w:szCs w:val="24"/>
                <w:rtl/>
              </w:rPr>
              <w:t>במיתקן אחר המשמש לתיקונים, שנמצאים באזור בקרת פליטה (להלן – מספנה, מיתקן או האזור, לפי העניין), ונמסר לבעליו או לקברניט ומפליג במישרין כמפורט להלן:</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Text"/>
              <w:numPr>
                <w:ilvl w:val="0"/>
                <w:numId w:val="65"/>
              </w:numPr>
              <w:spacing w:line="276" w:lineRule="auto"/>
              <w:ind w:right="0"/>
              <w:jc w:val="both"/>
              <w:rPr>
                <w:rFonts w:ascii="David" w:hAnsi="David"/>
                <w:sz w:val="24"/>
                <w:szCs w:val="24"/>
                <w:rtl/>
              </w:rPr>
            </w:pPr>
            <w:r w:rsidRPr="006B1856">
              <w:rPr>
                <w:rFonts w:ascii="David" w:hAnsi="David"/>
                <w:sz w:val="24"/>
                <w:szCs w:val="24"/>
                <w:rtl/>
              </w:rPr>
              <w:t>מהמספנה או המיתקן אל היציאה מהאזור, ובלבד שכלי השיט עומד בתנאים המפורטים בפרט 2 לתוספת הרביעית</w:t>
            </w:r>
            <w:r w:rsidR="00785ABE">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Text"/>
              <w:numPr>
                <w:ilvl w:val="0"/>
                <w:numId w:val="65"/>
              </w:numPr>
              <w:tabs>
                <w:tab w:val="clear" w:pos="1247"/>
                <w:tab w:val="left" w:pos="0"/>
              </w:tabs>
              <w:spacing w:line="276" w:lineRule="auto"/>
              <w:ind w:right="0"/>
              <w:jc w:val="both"/>
              <w:rPr>
                <w:rFonts w:ascii="David" w:hAnsi="David"/>
                <w:sz w:val="24"/>
                <w:szCs w:val="24"/>
                <w:rtl/>
              </w:rPr>
            </w:pPr>
            <w:r w:rsidRPr="006B1856">
              <w:rPr>
                <w:rFonts w:ascii="David" w:hAnsi="David"/>
                <w:sz w:val="24"/>
                <w:szCs w:val="24"/>
                <w:rtl/>
              </w:rPr>
              <w:t>לעניין כלי שיט שמותקן בו מנוע דו דלקי – מהמספנה או המיתקן אל</w:t>
            </w:r>
            <w:r w:rsidR="00303F0A">
              <w:rPr>
                <w:rFonts w:ascii="David" w:hAnsi="David"/>
                <w:sz w:val="24"/>
                <w:szCs w:val="24"/>
                <w:rtl/>
              </w:rPr>
              <w:t xml:space="preserve"> </w:t>
            </w:r>
            <w:r w:rsidRPr="006B1856">
              <w:rPr>
                <w:rFonts w:ascii="David" w:hAnsi="David"/>
                <w:sz w:val="24"/>
                <w:szCs w:val="24"/>
                <w:rtl/>
              </w:rPr>
              <w:t>מיתקן התדלוק הקרוב ביותר שמתאים לכלי השיט ושנמצא באזור או עד ליציאה מהאזור, ובלבד שכלי השיט עומד בתנאים המפורטים</w:t>
            </w:r>
            <w:r w:rsidR="00303F0A">
              <w:rPr>
                <w:rFonts w:ascii="David" w:hAnsi="David"/>
                <w:sz w:val="24"/>
                <w:szCs w:val="24"/>
                <w:rtl/>
              </w:rPr>
              <w:t xml:space="preserve"> </w:t>
            </w:r>
            <w:r w:rsidRPr="006B1856">
              <w:rPr>
                <w:rFonts w:ascii="David" w:hAnsi="David"/>
                <w:sz w:val="24"/>
                <w:szCs w:val="24"/>
                <w:rtl/>
              </w:rPr>
              <w:t>בפרט 2 לתוספת הרביעית</w:t>
            </w:r>
            <w:r w:rsidR="000020D9">
              <w:rPr>
                <w:rFonts w:ascii="David" w:hAnsi="David" w:hint="cs"/>
                <w:sz w:val="24"/>
                <w:szCs w:val="24"/>
                <w:rtl/>
              </w:rPr>
              <w:t>"</w:t>
            </w:r>
            <w:r w:rsidR="00785ABE">
              <w:rPr>
                <w:rFonts w:ascii="David" w:hAnsi="David" w:hint="cs"/>
                <w:sz w:val="24"/>
                <w:szCs w:val="24"/>
                <w:rtl/>
              </w:rPr>
              <w:t>.</w:t>
            </w:r>
          </w:p>
        </w:tc>
      </w:tr>
    </w:tbl>
    <w:p w:rsidR="00785ABE" w:rsidRDefault="00785ABE">
      <w:pPr>
        <w:rPr>
          <w:rtl/>
        </w:rPr>
      </w:pPr>
    </w:p>
    <w:p w:rsidR="00785ABE" w:rsidRDefault="00785ABE" w:rsidP="00785ABE">
      <w:pPr>
        <w:pStyle w:val="afb"/>
        <w:keepNext/>
        <w:rPr>
          <w:rtl/>
        </w:rPr>
      </w:pPr>
      <w:bookmarkStart w:id="40" w:name="ET_guest_897005_9"/>
      <w:r w:rsidRPr="00785ABE">
        <w:rPr>
          <w:rStyle w:val="TagStyle"/>
          <w:rtl/>
        </w:rPr>
        <w:t xml:space="preserve"> &lt;&lt; אורח &gt;&gt; </w:t>
      </w:r>
      <w:r>
        <w:rPr>
          <w:rtl/>
        </w:rPr>
        <w:t>אשר קדוש:</w:t>
      </w:r>
      <w:r w:rsidRPr="00785ABE">
        <w:rPr>
          <w:rStyle w:val="TagStyle"/>
          <w:rtl/>
        </w:rPr>
        <w:t xml:space="preserve"> &lt;&lt; אורח &gt;&gt;</w:t>
      </w:r>
      <w:r w:rsidR="00303F0A">
        <w:rPr>
          <w:rtl/>
        </w:rPr>
        <w:t xml:space="preserve"> </w:t>
      </w:r>
      <w:r>
        <w:rPr>
          <w:rtl/>
        </w:rPr>
        <w:t xml:space="preserve"> </w:t>
      </w:r>
      <w:bookmarkEnd w:id="40"/>
    </w:p>
    <w:p w:rsidR="00785ABE" w:rsidRDefault="00785ABE" w:rsidP="00785ABE">
      <w:pPr>
        <w:pStyle w:val="KeepWithNext"/>
        <w:rPr>
          <w:rtl/>
        </w:rPr>
      </w:pPr>
    </w:p>
    <w:p w:rsidR="00785ABE" w:rsidRDefault="00785ABE" w:rsidP="00785ABE">
      <w:pPr>
        <w:rPr>
          <w:rtl/>
        </w:rPr>
      </w:pPr>
      <w:r>
        <w:rPr>
          <w:rFonts w:hint="cs"/>
          <w:rtl/>
        </w:rPr>
        <w:t>לגבי הסעיף הזה, אני רוצה ל</w:t>
      </w:r>
      <w:bookmarkStart w:id="41" w:name="_ETM_Q1_833000"/>
      <w:bookmarkEnd w:id="41"/>
      <w:r>
        <w:rPr>
          <w:rFonts w:hint="cs"/>
          <w:rtl/>
        </w:rPr>
        <w:t>הסביר : "מנוע דו-דלקי"</w:t>
      </w:r>
      <w:r w:rsidR="00303F0A">
        <w:rPr>
          <w:rFonts w:hint="cs"/>
          <w:rtl/>
        </w:rPr>
        <w:t xml:space="preserve"> </w:t>
      </w:r>
      <w:r>
        <w:rPr>
          <w:rFonts w:hint="cs"/>
          <w:rtl/>
        </w:rPr>
        <w:t xml:space="preserve">הוא מנוע שמסוגל לעבוד על שני סוגי דלקים, גם על דלק נוזלי וגם על </w:t>
      </w:r>
      <w:bookmarkStart w:id="42" w:name="_ETM_Q1_849000"/>
      <w:bookmarkEnd w:id="42"/>
      <w:r>
        <w:rPr>
          <w:rFonts w:hint="cs"/>
          <w:rtl/>
        </w:rPr>
        <w:t xml:space="preserve">דלק נוזלי וגז. כשהוא עובד על גז הוא יכול לעמוד בדרישות של </w:t>
      </w:r>
      <w:r>
        <w:t>Tier 3</w:t>
      </w:r>
      <w:r>
        <w:rPr>
          <w:rFonts w:hint="cs"/>
          <w:rtl/>
        </w:rPr>
        <w:t xml:space="preserve"> לאזורי בקרת פל</w:t>
      </w:r>
      <w:r w:rsidR="000020D9">
        <w:rPr>
          <w:rFonts w:hint="cs"/>
          <w:rtl/>
        </w:rPr>
        <w:t>י</w:t>
      </w:r>
      <w:r>
        <w:rPr>
          <w:rFonts w:hint="cs"/>
          <w:rtl/>
        </w:rPr>
        <w:t xml:space="preserve">טה. </w:t>
      </w:r>
    </w:p>
    <w:p w:rsidR="00785ABE" w:rsidRDefault="00785ABE" w:rsidP="00785ABE">
      <w:pPr>
        <w:rPr>
          <w:rtl/>
        </w:rPr>
      </w:pPr>
    </w:p>
    <w:p w:rsidR="0056031A" w:rsidRDefault="0056031A" w:rsidP="0056031A">
      <w:pPr>
        <w:pStyle w:val="afb"/>
        <w:keepNext/>
        <w:rPr>
          <w:rtl/>
        </w:rPr>
      </w:pPr>
      <w:bookmarkStart w:id="43" w:name="_ETM_Q1_858000"/>
      <w:bookmarkStart w:id="44" w:name="ET_guest_792082_10"/>
      <w:bookmarkEnd w:id="43"/>
      <w:r w:rsidRPr="0056031A">
        <w:rPr>
          <w:rStyle w:val="TagStyle"/>
          <w:rtl/>
        </w:rPr>
        <w:t xml:space="preserve"> &lt;&lt; אורח &gt;&gt; </w:t>
      </w:r>
      <w:r>
        <w:rPr>
          <w:rtl/>
        </w:rPr>
        <w:t>שירה סופר:</w:t>
      </w:r>
      <w:r w:rsidRPr="0056031A">
        <w:rPr>
          <w:rStyle w:val="TagStyle"/>
          <w:rtl/>
        </w:rPr>
        <w:t xml:space="preserve"> &lt;&lt; אורח &gt;&gt;</w:t>
      </w:r>
      <w:r w:rsidR="00303F0A">
        <w:rPr>
          <w:rtl/>
        </w:rPr>
        <w:t xml:space="preserve"> </w:t>
      </w:r>
      <w:r>
        <w:rPr>
          <w:rtl/>
        </w:rPr>
        <w:t xml:space="preserve"> </w:t>
      </w:r>
      <w:bookmarkEnd w:id="44"/>
    </w:p>
    <w:p w:rsidR="0056031A" w:rsidRDefault="0056031A" w:rsidP="0056031A">
      <w:pPr>
        <w:pStyle w:val="KeepWithNext"/>
        <w:rPr>
          <w:rtl/>
        </w:rPr>
      </w:pPr>
    </w:p>
    <w:p w:rsidR="0056031A" w:rsidRDefault="0056031A" w:rsidP="0056031A">
      <w:pPr>
        <w:rPr>
          <w:rtl/>
        </w:rPr>
      </w:pPr>
      <w:r>
        <w:rPr>
          <w:rFonts w:hint="cs"/>
          <w:rtl/>
        </w:rPr>
        <w:t xml:space="preserve">נמשיך בהקראה: </w:t>
      </w:r>
    </w:p>
    <w:p w:rsidR="0056031A" w:rsidRPr="0056031A" w:rsidRDefault="0056031A" w:rsidP="0056031A">
      <w:pPr>
        <w:rPr>
          <w:rt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552"/>
        <w:gridCol w:w="542"/>
        <w:gridCol w:w="5328"/>
      </w:tblGrid>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Text"/>
              <w:numPr>
                <w:ilvl w:val="1"/>
                <w:numId w:val="1"/>
              </w:numPr>
              <w:tabs>
                <w:tab w:val="clear" w:pos="1247"/>
                <w:tab w:val="left" w:pos="0"/>
              </w:tabs>
              <w:spacing w:line="276" w:lineRule="auto"/>
              <w:ind w:right="0"/>
              <w:jc w:val="both"/>
              <w:rPr>
                <w:rFonts w:ascii="David" w:hAnsi="David"/>
                <w:sz w:val="24"/>
                <w:szCs w:val="24"/>
                <w:rtl/>
              </w:rPr>
            </w:pPr>
            <w:r w:rsidRPr="006B1856">
              <w:rPr>
                <w:rFonts w:ascii="David" w:hAnsi="David"/>
                <w:sz w:val="24"/>
                <w:szCs w:val="24"/>
                <w:rtl/>
              </w:rPr>
              <w:t>כלי שיט שלא מותקן בו מנוע דו</w:t>
            </w:r>
            <w:r w:rsidR="002D0743">
              <w:rPr>
                <w:rFonts w:ascii="David" w:hAnsi="David" w:hint="cs"/>
                <w:sz w:val="24"/>
                <w:szCs w:val="24"/>
                <w:rtl/>
              </w:rPr>
              <w:t>-</w:t>
            </w:r>
            <w:r w:rsidRPr="006B1856">
              <w:rPr>
                <w:rFonts w:ascii="David" w:hAnsi="David"/>
                <w:sz w:val="24"/>
                <w:szCs w:val="24"/>
                <w:rtl/>
              </w:rPr>
              <w:t>דלקי, למעט כלי שיט כאמור בפסקה (2), שמפליג במישרין מהכניסה לאזור ועד למספנה או למיתקן, או מהם ועד ליציאה מהאזור, ובלבד שההפלגה</w:t>
            </w:r>
            <w:r w:rsidR="00303F0A">
              <w:rPr>
                <w:rFonts w:ascii="David" w:hAnsi="David"/>
                <w:sz w:val="24"/>
                <w:szCs w:val="24"/>
                <w:rtl/>
              </w:rPr>
              <w:t xml:space="preserve"> </w:t>
            </w:r>
            <w:r w:rsidRPr="006B1856">
              <w:rPr>
                <w:rFonts w:ascii="David" w:hAnsi="David"/>
                <w:sz w:val="24"/>
                <w:szCs w:val="24"/>
                <w:rtl/>
              </w:rPr>
              <w:t>נערכת לאחר ביצוע הסבה, תיקון או טיפול תחזוקה במנוע</w:t>
            </w:r>
            <w:r w:rsidR="00785ABE">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Text"/>
              <w:numPr>
                <w:ilvl w:val="1"/>
                <w:numId w:val="1"/>
              </w:numPr>
              <w:tabs>
                <w:tab w:val="clear" w:pos="1247"/>
                <w:tab w:val="left" w:pos="0"/>
              </w:tabs>
              <w:spacing w:line="276" w:lineRule="auto"/>
              <w:ind w:right="0"/>
              <w:jc w:val="both"/>
              <w:rPr>
                <w:rFonts w:ascii="David" w:hAnsi="David"/>
                <w:sz w:val="24"/>
                <w:szCs w:val="24"/>
                <w:rtl/>
              </w:rPr>
            </w:pPr>
            <w:r w:rsidRPr="006B1856">
              <w:rPr>
                <w:rFonts w:ascii="David" w:hAnsi="David"/>
                <w:sz w:val="24"/>
                <w:szCs w:val="24"/>
                <w:rtl/>
              </w:rPr>
              <w:t>כלי שיט שמותקן בו מנוע דו</w:t>
            </w:r>
            <w:r w:rsidR="00303F0A">
              <w:rPr>
                <w:rFonts w:ascii="David" w:hAnsi="David"/>
                <w:sz w:val="24"/>
                <w:szCs w:val="24"/>
                <w:rtl/>
              </w:rPr>
              <w:t xml:space="preserve"> </w:t>
            </w:r>
            <w:r w:rsidRPr="006B1856">
              <w:rPr>
                <w:rFonts w:ascii="David" w:hAnsi="David"/>
                <w:sz w:val="24"/>
                <w:szCs w:val="24"/>
                <w:rtl/>
              </w:rPr>
              <w:t>דלקי, למעט כלי שיט כאמור בפסקה (2), שמפליג</w:t>
            </w:r>
            <w:r w:rsidR="00303F0A">
              <w:rPr>
                <w:rFonts w:ascii="David" w:hAnsi="David"/>
                <w:sz w:val="24"/>
                <w:szCs w:val="24"/>
                <w:rtl/>
              </w:rPr>
              <w:t xml:space="preserve"> </w:t>
            </w:r>
            <w:r w:rsidRPr="006B1856">
              <w:rPr>
                <w:rFonts w:ascii="David" w:hAnsi="David"/>
                <w:sz w:val="24"/>
                <w:szCs w:val="24"/>
                <w:rtl/>
              </w:rPr>
              <w:t>במישרין אל מספנה או מיתקן באזור, לצורך הסבה, תיקון או טיפול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Text"/>
              <w:numPr>
                <w:ilvl w:val="0"/>
                <w:numId w:val="66"/>
              </w:numPr>
              <w:tabs>
                <w:tab w:val="clear" w:pos="1247"/>
                <w:tab w:val="left" w:pos="0"/>
              </w:tabs>
              <w:spacing w:line="276" w:lineRule="auto"/>
              <w:ind w:right="0"/>
              <w:jc w:val="both"/>
              <w:rPr>
                <w:rFonts w:ascii="David" w:hAnsi="David"/>
                <w:sz w:val="24"/>
                <w:szCs w:val="24"/>
                <w:rtl/>
              </w:rPr>
            </w:pPr>
            <w:r w:rsidRPr="006B1856">
              <w:rPr>
                <w:rFonts w:ascii="David" w:hAnsi="David"/>
                <w:sz w:val="24"/>
                <w:szCs w:val="24"/>
                <w:rtl/>
              </w:rPr>
              <w:t>אם כלי השיט נדרש שלא לשאת מטען גז או דלק גזי מסיבות בטיחותיות במהלך התיקון- החל מכניסתו לאזור ועד ליציאתו ממנו</w:t>
            </w:r>
            <w:r w:rsidR="002D0743">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42" w:type="dxa"/>
          </w:tcPr>
          <w:p w:rsidR="007D1846" w:rsidRPr="006B1856" w:rsidRDefault="007D1846" w:rsidP="006B1856">
            <w:pPr>
              <w:pStyle w:val="TableBlock"/>
              <w:tabs>
                <w:tab w:val="clear" w:pos="624"/>
              </w:tabs>
              <w:spacing w:line="276" w:lineRule="auto"/>
              <w:rPr>
                <w:rFonts w:ascii="David" w:hAnsi="David"/>
                <w:sz w:val="24"/>
                <w:szCs w:val="24"/>
                <w:rtl/>
              </w:rPr>
            </w:pPr>
          </w:p>
        </w:tc>
        <w:tc>
          <w:tcPr>
            <w:tcW w:w="5328" w:type="dxa"/>
          </w:tcPr>
          <w:p w:rsidR="007D1846" w:rsidRPr="006B1856" w:rsidRDefault="007D1846" w:rsidP="006B1856">
            <w:pPr>
              <w:pStyle w:val="TableText"/>
              <w:numPr>
                <w:ilvl w:val="0"/>
                <w:numId w:val="66"/>
              </w:numPr>
              <w:tabs>
                <w:tab w:val="clear" w:pos="1247"/>
                <w:tab w:val="left" w:pos="0"/>
              </w:tabs>
              <w:spacing w:line="276" w:lineRule="auto"/>
              <w:ind w:right="0"/>
              <w:jc w:val="both"/>
              <w:rPr>
                <w:rFonts w:ascii="David" w:hAnsi="David"/>
                <w:sz w:val="24"/>
                <w:szCs w:val="24"/>
                <w:rtl/>
              </w:rPr>
            </w:pPr>
            <w:r w:rsidRPr="006B1856">
              <w:rPr>
                <w:rFonts w:ascii="David" w:hAnsi="David"/>
                <w:sz w:val="24"/>
                <w:szCs w:val="24"/>
                <w:rtl/>
              </w:rPr>
              <w:t>אם כלי השיט נושא מטען גז או דלק גזי –</w:t>
            </w:r>
            <w:r w:rsidR="002D0743">
              <w:rPr>
                <w:rFonts w:ascii="David" w:hAnsi="David"/>
                <w:sz w:val="24"/>
                <w:szCs w:val="24"/>
                <w:rtl/>
              </w:rPr>
              <w:t xml:space="preserve"> החל ממ</w:t>
            </w:r>
            <w:r w:rsidRPr="006B1856">
              <w:rPr>
                <w:rFonts w:ascii="David" w:hAnsi="David"/>
                <w:sz w:val="24"/>
                <w:szCs w:val="24"/>
                <w:rtl/>
              </w:rPr>
              <w:t>תקן פריקת הגז הקרוב ביותר שמותא</w:t>
            </w:r>
            <w:r w:rsidR="002D0743">
              <w:rPr>
                <w:rFonts w:ascii="David" w:hAnsi="David"/>
                <w:sz w:val="24"/>
                <w:szCs w:val="24"/>
                <w:rtl/>
              </w:rPr>
              <w:t>ם לכלי השיט באזור ועד ליציאה ממ</w:t>
            </w:r>
            <w:r w:rsidRPr="006B1856">
              <w:rPr>
                <w:rFonts w:ascii="David" w:hAnsi="David"/>
                <w:sz w:val="24"/>
                <w:szCs w:val="24"/>
                <w:rtl/>
              </w:rPr>
              <w:t>תקן התדלוק הקרוב ביותר שמותאם לכלי השיט באזור לאחר השלמת התיקון.</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6422" w:type="dxa"/>
            <w:gridSpan w:val="3"/>
          </w:tcPr>
          <w:p w:rsidR="007D1846" w:rsidRPr="006B1856" w:rsidRDefault="000141EC" w:rsidP="000141EC">
            <w:pPr>
              <w:pStyle w:val="TableText"/>
              <w:tabs>
                <w:tab w:val="clear" w:pos="624"/>
                <w:tab w:val="clear" w:pos="1247"/>
              </w:tabs>
              <w:spacing w:line="276" w:lineRule="auto"/>
              <w:ind w:right="0"/>
              <w:jc w:val="both"/>
              <w:rPr>
                <w:rFonts w:ascii="David" w:hAnsi="David"/>
                <w:sz w:val="24"/>
                <w:szCs w:val="24"/>
                <w:rtl/>
              </w:rPr>
            </w:pPr>
            <w:r>
              <w:rPr>
                <w:rFonts w:ascii="David" w:hAnsi="David" w:hint="cs"/>
                <w:sz w:val="24"/>
                <w:szCs w:val="24"/>
                <w:rtl/>
              </w:rPr>
              <w:t>(ה)</w:t>
            </w:r>
            <w:r w:rsidR="00303F0A">
              <w:rPr>
                <w:rFonts w:ascii="David" w:hAnsi="David" w:hint="cs"/>
                <w:sz w:val="24"/>
                <w:szCs w:val="24"/>
                <w:rtl/>
              </w:rPr>
              <w:t xml:space="preserve"> </w:t>
            </w:r>
            <w:r w:rsidR="007D1846" w:rsidRPr="006B1856">
              <w:rPr>
                <w:rFonts w:ascii="David" w:hAnsi="David"/>
                <w:sz w:val="24"/>
                <w:szCs w:val="24"/>
                <w:rtl/>
              </w:rPr>
              <w:t>כלי שיט כאמור בתקנת משנה (ד) (2) עד (4) יעמוד בתנאים אלה:</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Text"/>
              <w:numPr>
                <w:ilvl w:val="4"/>
                <w:numId w:val="1"/>
              </w:numPr>
              <w:tabs>
                <w:tab w:val="clear" w:pos="624"/>
                <w:tab w:val="clear" w:pos="1247"/>
              </w:tabs>
              <w:spacing w:line="276" w:lineRule="auto"/>
              <w:ind w:left="541" w:right="0" w:hanging="541"/>
              <w:jc w:val="both"/>
              <w:rPr>
                <w:rFonts w:ascii="David" w:hAnsi="David"/>
                <w:sz w:val="24"/>
                <w:szCs w:val="24"/>
                <w:rtl/>
              </w:rPr>
            </w:pPr>
            <w:r w:rsidRPr="006B1856">
              <w:rPr>
                <w:rFonts w:ascii="David" w:hAnsi="David"/>
                <w:sz w:val="24"/>
                <w:szCs w:val="24"/>
                <w:rtl/>
              </w:rPr>
              <w:t xml:space="preserve">המנוע של כלי השיט יעמוד </w:t>
            </w:r>
            <w:r w:rsidR="000141EC">
              <w:rPr>
                <w:rFonts w:ascii="David" w:hAnsi="David"/>
                <w:sz w:val="24"/>
                <w:szCs w:val="24"/>
                <w:rtl/>
              </w:rPr>
              <w:t>במגבלות הפליטה כמפורט בטור ב' ל</w:t>
            </w:r>
            <w:r w:rsidRPr="006B1856">
              <w:rPr>
                <w:rFonts w:ascii="David" w:hAnsi="David"/>
                <w:sz w:val="24"/>
                <w:szCs w:val="24"/>
                <w:rtl/>
              </w:rPr>
              <w:t>תוספת הרביעית לעניין פרט 2</w:t>
            </w:r>
            <w:r w:rsidR="000141EC">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Text"/>
              <w:numPr>
                <w:ilvl w:val="4"/>
                <w:numId w:val="1"/>
              </w:numPr>
              <w:tabs>
                <w:tab w:val="clear" w:pos="624"/>
                <w:tab w:val="clear" w:pos="1247"/>
              </w:tabs>
              <w:spacing w:line="276" w:lineRule="auto"/>
              <w:ind w:left="541" w:right="0" w:hanging="541"/>
              <w:jc w:val="both"/>
              <w:rPr>
                <w:rFonts w:ascii="David" w:hAnsi="David"/>
                <w:sz w:val="24"/>
                <w:szCs w:val="24"/>
                <w:rtl/>
              </w:rPr>
            </w:pPr>
            <w:r w:rsidRPr="006B1856">
              <w:rPr>
                <w:rFonts w:ascii="David" w:hAnsi="David"/>
                <w:sz w:val="24"/>
                <w:szCs w:val="24"/>
                <w:rtl/>
              </w:rPr>
              <w:t>כלי השיט לא יעמיס או יפרוק מטען</w:t>
            </w:r>
            <w:r w:rsidR="000141EC">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Text"/>
              <w:numPr>
                <w:ilvl w:val="4"/>
                <w:numId w:val="1"/>
              </w:numPr>
              <w:tabs>
                <w:tab w:val="clear" w:pos="624"/>
                <w:tab w:val="clear" w:pos="1247"/>
              </w:tabs>
              <w:spacing w:line="276" w:lineRule="auto"/>
              <w:ind w:left="541" w:right="0" w:hanging="541"/>
              <w:jc w:val="both"/>
              <w:rPr>
                <w:rFonts w:ascii="David" w:hAnsi="David"/>
                <w:sz w:val="24"/>
                <w:szCs w:val="24"/>
                <w:rtl/>
              </w:rPr>
            </w:pPr>
            <w:r w:rsidRPr="006B1856">
              <w:rPr>
                <w:rFonts w:ascii="David" w:hAnsi="David"/>
                <w:sz w:val="24"/>
                <w:szCs w:val="24"/>
                <w:rtl/>
              </w:rPr>
              <w:t>כלי השיט ימלא אחר כל דרישות הניתוב כנדרש על ידי מדינת הנמל של המספנה או המיתקן</w:t>
            </w:r>
            <w:r w:rsidR="000020D9">
              <w:rPr>
                <w:rFonts w:ascii="David" w:hAnsi="David" w:hint="cs"/>
                <w:sz w:val="24"/>
                <w:szCs w:val="24"/>
                <w:rtl/>
              </w:rPr>
              <w:t>"</w:t>
            </w:r>
            <w:r w:rsidRPr="006B1856">
              <w:rPr>
                <w:rFonts w:ascii="David" w:hAnsi="David"/>
                <w:sz w:val="24"/>
                <w:szCs w:val="24"/>
                <w:rtl/>
              </w:rPr>
              <w:t>.</w:t>
            </w:r>
            <w:r w:rsidR="00303F0A">
              <w:rPr>
                <w:rFonts w:ascii="David" w:hAnsi="David"/>
                <w:sz w:val="24"/>
                <w:szCs w:val="24"/>
                <w:rtl/>
              </w:rPr>
              <w:t xml:space="preserve"> </w:t>
            </w:r>
          </w:p>
        </w:tc>
      </w:tr>
    </w:tbl>
    <w:p w:rsidR="000141EC" w:rsidRDefault="000141EC">
      <w:pPr>
        <w:rPr>
          <w:rtl/>
        </w:rPr>
      </w:pPr>
    </w:p>
    <w:p w:rsidR="000141EC" w:rsidRDefault="000141EC" w:rsidP="000141EC">
      <w:pPr>
        <w:pStyle w:val="af8"/>
        <w:keepNext/>
      </w:pPr>
      <w:bookmarkStart w:id="45" w:name="ET_yor_6227_11"/>
      <w:r w:rsidRPr="000141EC">
        <w:rPr>
          <w:rStyle w:val="TagStyle"/>
          <w:rtl/>
        </w:rPr>
        <w:t xml:space="preserve"> &lt;&lt; יור &gt;&gt; </w:t>
      </w:r>
      <w:r>
        <w:rPr>
          <w:rtl/>
        </w:rPr>
        <w:t>היו"ר לימור מגן תלם:</w:t>
      </w:r>
      <w:r w:rsidRPr="000141EC">
        <w:rPr>
          <w:rStyle w:val="TagStyle"/>
          <w:rtl/>
        </w:rPr>
        <w:t xml:space="preserve"> &lt;&lt; יור &gt;&gt;</w:t>
      </w:r>
      <w:r w:rsidR="00303F0A">
        <w:rPr>
          <w:rtl/>
        </w:rPr>
        <w:t xml:space="preserve"> </w:t>
      </w:r>
      <w:r>
        <w:rPr>
          <w:rtl/>
        </w:rPr>
        <w:t xml:space="preserve"> </w:t>
      </w:r>
      <w:bookmarkEnd w:id="45"/>
    </w:p>
    <w:p w:rsidR="000141EC" w:rsidRDefault="000141EC" w:rsidP="000141EC">
      <w:pPr>
        <w:pStyle w:val="KeepWithNext"/>
        <w:rPr>
          <w:rtl/>
          <w:lang w:eastAsia="he-IL"/>
        </w:rPr>
      </w:pPr>
    </w:p>
    <w:p w:rsidR="000141EC" w:rsidRDefault="000141EC" w:rsidP="000141EC">
      <w:pPr>
        <w:rPr>
          <w:rtl/>
          <w:lang w:eastAsia="he-IL"/>
        </w:rPr>
      </w:pPr>
      <w:r>
        <w:rPr>
          <w:rFonts w:hint="cs"/>
          <w:rtl/>
          <w:lang w:eastAsia="he-IL"/>
        </w:rPr>
        <w:t xml:space="preserve">סיימנו את ההקראה של תקנה 15 ולא נצביע עליה. </w:t>
      </w:r>
    </w:p>
    <w:p w:rsidR="000141EC" w:rsidRDefault="000141EC" w:rsidP="000141EC">
      <w:pPr>
        <w:rPr>
          <w:rtl/>
          <w:lang w:eastAsia="he-IL"/>
        </w:rPr>
      </w:pPr>
    </w:p>
    <w:p w:rsidR="000141EC" w:rsidRDefault="000141EC" w:rsidP="000141EC">
      <w:pPr>
        <w:pStyle w:val="a5"/>
        <w:keepNext/>
      </w:pPr>
      <w:bookmarkStart w:id="46" w:name="ET_speaker_ורד_קירו_זילברמן_12"/>
      <w:r w:rsidRPr="000141EC">
        <w:rPr>
          <w:rStyle w:val="TagStyle"/>
          <w:rtl/>
        </w:rPr>
        <w:t xml:space="preserve"> &lt;&lt; דובר &gt;&gt; </w:t>
      </w:r>
      <w:r>
        <w:rPr>
          <w:rtl/>
        </w:rPr>
        <w:t>ורד קירו זילברמן:</w:t>
      </w:r>
      <w:r w:rsidRPr="000141EC">
        <w:rPr>
          <w:rStyle w:val="TagStyle"/>
          <w:rtl/>
        </w:rPr>
        <w:t xml:space="preserve"> &lt;&lt; דובר &gt;&gt;</w:t>
      </w:r>
      <w:r w:rsidR="00303F0A">
        <w:rPr>
          <w:rtl/>
        </w:rPr>
        <w:t xml:space="preserve"> </w:t>
      </w:r>
      <w:r>
        <w:rPr>
          <w:rtl/>
        </w:rPr>
        <w:t xml:space="preserve"> </w:t>
      </w:r>
      <w:bookmarkEnd w:id="46"/>
    </w:p>
    <w:p w:rsidR="000141EC" w:rsidRDefault="000141EC" w:rsidP="000141EC">
      <w:pPr>
        <w:pStyle w:val="KeepWithNext"/>
        <w:rPr>
          <w:rtl/>
          <w:lang w:eastAsia="he-IL"/>
        </w:rPr>
      </w:pPr>
    </w:p>
    <w:p w:rsidR="000141EC" w:rsidRDefault="000141EC" w:rsidP="000141EC">
      <w:pPr>
        <w:rPr>
          <w:rtl/>
          <w:lang w:eastAsia="he-IL"/>
        </w:rPr>
      </w:pPr>
      <w:r>
        <w:rPr>
          <w:rFonts w:hint="cs"/>
          <w:rtl/>
          <w:lang w:eastAsia="he-IL"/>
        </w:rPr>
        <w:t>אפשר להצביע,</w:t>
      </w:r>
      <w:r w:rsidR="00303F0A">
        <w:rPr>
          <w:rFonts w:hint="cs"/>
          <w:rtl/>
          <w:lang w:eastAsia="he-IL"/>
        </w:rPr>
        <w:t xml:space="preserve"> </w:t>
      </w:r>
      <w:r>
        <w:rPr>
          <w:rFonts w:hint="cs"/>
          <w:rtl/>
          <w:lang w:eastAsia="he-IL"/>
        </w:rPr>
        <w:t xml:space="preserve">למעט 15(א). </w:t>
      </w:r>
    </w:p>
    <w:p w:rsidR="000141EC" w:rsidRDefault="000141EC" w:rsidP="000141EC">
      <w:pPr>
        <w:rPr>
          <w:rtl/>
          <w:lang w:eastAsia="he-IL"/>
        </w:rPr>
      </w:pPr>
    </w:p>
    <w:p w:rsidR="000141EC" w:rsidRDefault="000141EC" w:rsidP="000141EC">
      <w:pPr>
        <w:pStyle w:val="af8"/>
        <w:keepNext/>
      </w:pPr>
      <w:bookmarkStart w:id="47" w:name="_ETM_Q1_939000"/>
      <w:bookmarkStart w:id="48" w:name="ET_yor_6227_13"/>
      <w:bookmarkEnd w:id="47"/>
      <w:r w:rsidRPr="000141EC">
        <w:rPr>
          <w:rStyle w:val="TagStyle"/>
          <w:rtl/>
        </w:rPr>
        <w:t xml:space="preserve"> &lt;&lt; יור &gt;&gt; </w:t>
      </w:r>
      <w:r>
        <w:rPr>
          <w:rtl/>
        </w:rPr>
        <w:t>היו"ר לימור מגן תלם:</w:t>
      </w:r>
      <w:r w:rsidRPr="000141EC">
        <w:rPr>
          <w:rStyle w:val="TagStyle"/>
          <w:rtl/>
        </w:rPr>
        <w:t xml:space="preserve"> &lt;&lt; יור &gt;&gt;</w:t>
      </w:r>
      <w:r w:rsidR="00303F0A">
        <w:rPr>
          <w:rtl/>
        </w:rPr>
        <w:t xml:space="preserve"> </w:t>
      </w:r>
      <w:r>
        <w:rPr>
          <w:rtl/>
        </w:rPr>
        <w:t xml:space="preserve"> </w:t>
      </w:r>
      <w:bookmarkEnd w:id="48"/>
    </w:p>
    <w:p w:rsidR="000141EC" w:rsidRDefault="000141EC" w:rsidP="000141EC">
      <w:pPr>
        <w:pStyle w:val="KeepWithNext"/>
        <w:rPr>
          <w:rtl/>
          <w:lang w:eastAsia="he-IL"/>
        </w:rPr>
      </w:pPr>
    </w:p>
    <w:p w:rsidR="000141EC" w:rsidRDefault="000141EC" w:rsidP="000141EC">
      <w:pPr>
        <w:rPr>
          <w:rtl/>
          <w:lang w:eastAsia="he-IL"/>
        </w:rPr>
      </w:pPr>
      <w:bookmarkStart w:id="49" w:name="_ETM_Q1_940000"/>
      <w:bookmarkEnd w:id="49"/>
      <w:r>
        <w:rPr>
          <w:rFonts w:hint="cs"/>
          <w:rtl/>
          <w:lang w:eastAsia="he-IL"/>
        </w:rPr>
        <w:t xml:space="preserve">בסדר, הסבר קצר ונעבור להצבעה. </w:t>
      </w:r>
    </w:p>
    <w:p w:rsidR="000141EC" w:rsidRDefault="000141EC" w:rsidP="000141EC">
      <w:pPr>
        <w:rPr>
          <w:rtl/>
          <w:lang w:eastAsia="he-IL"/>
        </w:rPr>
      </w:pPr>
      <w:bookmarkStart w:id="50" w:name="_ETM_Q1_944000"/>
      <w:bookmarkEnd w:id="50"/>
    </w:p>
    <w:p w:rsidR="000141EC" w:rsidRDefault="000141EC" w:rsidP="000141EC">
      <w:pPr>
        <w:pStyle w:val="afb"/>
        <w:keepNext/>
        <w:rPr>
          <w:rtl/>
          <w:lang w:eastAsia="he-IL"/>
        </w:rPr>
      </w:pPr>
      <w:bookmarkStart w:id="51" w:name="_ETM_Q1_945000"/>
      <w:bookmarkStart w:id="52" w:name="ET_guest_897005_14"/>
      <w:bookmarkEnd w:id="51"/>
      <w:r w:rsidRPr="000141EC">
        <w:rPr>
          <w:rStyle w:val="TagStyle"/>
          <w:rtl/>
        </w:rPr>
        <w:t xml:space="preserve"> &lt;&lt; אורח &gt;&gt; </w:t>
      </w:r>
      <w:r>
        <w:rPr>
          <w:rtl/>
          <w:lang w:eastAsia="he-IL"/>
        </w:rPr>
        <w:t>אשר קדוש:</w:t>
      </w:r>
      <w:r w:rsidRPr="000141EC">
        <w:rPr>
          <w:rStyle w:val="TagStyle"/>
          <w:rtl/>
        </w:rPr>
        <w:t xml:space="preserve"> &lt;&lt; אורח &gt;&gt;</w:t>
      </w:r>
      <w:r w:rsidR="00303F0A">
        <w:rPr>
          <w:rtl/>
          <w:lang w:eastAsia="he-IL"/>
        </w:rPr>
        <w:t xml:space="preserve"> </w:t>
      </w:r>
      <w:r>
        <w:rPr>
          <w:rtl/>
          <w:lang w:eastAsia="he-IL"/>
        </w:rPr>
        <w:t xml:space="preserve"> </w:t>
      </w:r>
      <w:bookmarkEnd w:id="52"/>
    </w:p>
    <w:p w:rsidR="000141EC" w:rsidRDefault="000141EC" w:rsidP="000141EC">
      <w:pPr>
        <w:pStyle w:val="KeepWithNext"/>
        <w:rPr>
          <w:rtl/>
          <w:lang w:eastAsia="he-IL"/>
        </w:rPr>
      </w:pPr>
    </w:p>
    <w:p w:rsidR="000141EC" w:rsidRDefault="000141EC" w:rsidP="000141EC">
      <w:pPr>
        <w:rPr>
          <w:rtl/>
          <w:lang w:eastAsia="he-IL"/>
        </w:rPr>
      </w:pPr>
      <w:bookmarkStart w:id="53" w:name="_ETM_Q1_948000"/>
      <w:bookmarkEnd w:id="53"/>
      <w:r>
        <w:rPr>
          <w:rFonts w:hint="cs"/>
          <w:rtl/>
          <w:lang w:eastAsia="he-IL"/>
        </w:rPr>
        <w:t xml:space="preserve">כמו שאמרנו, לאזורי בקרת </w:t>
      </w:r>
      <w:bookmarkStart w:id="54" w:name="_ETM_Q1_959000"/>
      <w:bookmarkEnd w:id="54"/>
      <w:r>
        <w:rPr>
          <w:rFonts w:hint="cs"/>
          <w:rtl/>
          <w:lang w:eastAsia="he-IL"/>
        </w:rPr>
        <w:t xml:space="preserve">פליטה מתחמוצות חנקן יש שלוש רמות. בשלוש הרמות </w:t>
      </w:r>
      <w:bookmarkStart w:id="55" w:name="_ETM_Q1_965000"/>
      <w:bookmarkEnd w:id="55"/>
      <w:r>
        <w:rPr>
          <w:rFonts w:hint="cs"/>
          <w:rtl/>
          <w:lang w:eastAsia="he-IL"/>
        </w:rPr>
        <w:t xml:space="preserve">האלה, ככל שהרמה גבוהה יותר כך הדרישות שהמנועים צריכים לעמוד בהן גבוהות יותר ופחות זיהום נפל לסביבה. ההחרגות שאנחנו רואים פה ברוב הסעיפים הן לגבי כלי שיט שמופנים לתיקון או לטיפול. </w:t>
      </w:r>
    </w:p>
    <w:p w:rsidR="000141EC" w:rsidRDefault="000141EC" w:rsidP="000141EC">
      <w:pPr>
        <w:rPr>
          <w:rtl/>
          <w:lang w:eastAsia="he-IL"/>
        </w:rPr>
      </w:pPr>
    </w:p>
    <w:p w:rsidR="000141EC" w:rsidRDefault="000141EC" w:rsidP="000141EC">
      <w:pPr>
        <w:pStyle w:val="afb"/>
        <w:keepNext/>
        <w:rPr>
          <w:rtl/>
          <w:lang w:eastAsia="he-IL"/>
        </w:rPr>
      </w:pPr>
      <w:bookmarkStart w:id="56" w:name="ET_guest_792082_15"/>
      <w:r w:rsidRPr="000141EC">
        <w:rPr>
          <w:rStyle w:val="TagStyle"/>
          <w:rtl/>
        </w:rPr>
        <w:lastRenderedPageBreak/>
        <w:t xml:space="preserve"> &lt;&lt; אורח &gt;&gt; </w:t>
      </w:r>
      <w:r>
        <w:rPr>
          <w:rtl/>
          <w:lang w:eastAsia="he-IL"/>
        </w:rPr>
        <w:t>שירה סופר:</w:t>
      </w:r>
      <w:r w:rsidRPr="000141EC">
        <w:rPr>
          <w:rStyle w:val="TagStyle"/>
          <w:rtl/>
        </w:rPr>
        <w:t xml:space="preserve"> &lt;&lt; אורח &gt;&gt;</w:t>
      </w:r>
      <w:r w:rsidR="00303F0A">
        <w:rPr>
          <w:rtl/>
          <w:lang w:eastAsia="he-IL"/>
        </w:rPr>
        <w:t xml:space="preserve"> </w:t>
      </w:r>
      <w:r>
        <w:rPr>
          <w:rtl/>
          <w:lang w:eastAsia="he-IL"/>
        </w:rPr>
        <w:t xml:space="preserve"> </w:t>
      </w:r>
      <w:bookmarkEnd w:id="56"/>
    </w:p>
    <w:p w:rsidR="000141EC" w:rsidRDefault="000141EC" w:rsidP="000141EC">
      <w:pPr>
        <w:pStyle w:val="KeepWithNext"/>
        <w:rPr>
          <w:rtl/>
          <w:lang w:eastAsia="he-IL"/>
        </w:rPr>
      </w:pPr>
    </w:p>
    <w:p w:rsidR="000141EC" w:rsidRDefault="000141EC" w:rsidP="000141EC">
      <w:pPr>
        <w:rPr>
          <w:rtl/>
          <w:lang w:eastAsia="he-IL"/>
        </w:rPr>
      </w:pPr>
      <w:r>
        <w:rPr>
          <w:rFonts w:hint="cs"/>
          <w:rtl/>
          <w:lang w:eastAsia="he-IL"/>
        </w:rPr>
        <w:t xml:space="preserve">בתוך האזור, הם צריכים להפליג </w:t>
      </w:r>
      <w:bookmarkStart w:id="57" w:name="_ETM_Q1_984000"/>
      <w:bookmarkEnd w:id="57"/>
      <w:r>
        <w:rPr>
          <w:rFonts w:hint="cs"/>
          <w:rtl/>
          <w:lang w:eastAsia="he-IL"/>
        </w:rPr>
        <w:t xml:space="preserve">למתקן או למספנה שנמצאת בתוך אזור בקרת פלטה. </w:t>
      </w:r>
    </w:p>
    <w:p w:rsidR="000141EC" w:rsidRDefault="000141EC" w:rsidP="000141EC">
      <w:pPr>
        <w:rPr>
          <w:rtl/>
          <w:lang w:eastAsia="he-IL"/>
        </w:rPr>
      </w:pPr>
    </w:p>
    <w:p w:rsidR="000141EC" w:rsidRDefault="000141EC" w:rsidP="000141EC">
      <w:pPr>
        <w:pStyle w:val="afb"/>
        <w:keepNext/>
        <w:rPr>
          <w:rtl/>
          <w:lang w:eastAsia="he-IL"/>
        </w:rPr>
      </w:pPr>
      <w:bookmarkStart w:id="58" w:name="_ETM_Q1_989000"/>
      <w:bookmarkStart w:id="59" w:name="ET_guest_897005_16"/>
      <w:bookmarkEnd w:id="58"/>
      <w:r w:rsidRPr="000141EC">
        <w:rPr>
          <w:rStyle w:val="TagStyle"/>
          <w:rtl/>
        </w:rPr>
        <w:t xml:space="preserve"> &lt;&lt; אורח &gt;&gt; </w:t>
      </w:r>
      <w:r>
        <w:rPr>
          <w:rtl/>
          <w:lang w:eastAsia="he-IL"/>
        </w:rPr>
        <w:t>אשר קדוש:</w:t>
      </w:r>
      <w:r w:rsidRPr="000141EC">
        <w:rPr>
          <w:rStyle w:val="TagStyle"/>
          <w:rtl/>
        </w:rPr>
        <w:t xml:space="preserve"> &lt;&lt; אורח &gt;&gt;</w:t>
      </w:r>
      <w:r w:rsidR="00303F0A">
        <w:rPr>
          <w:rtl/>
          <w:lang w:eastAsia="he-IL"/>
        </w:rPr>
        <w:t xml:space="preserve"> </w:t>
      </w:r>
      <w:r>
        <w:rPr>
          <w:rtl/>
          <w:lang w:eastAsia="he-IL"/>
        </w:rPr>
        <w:t xml:space="preserve"> </w:t>
      </w:r>
      <w:bookmarkEnd w:id="59"/>
    </w:p>
    <w:p w:rsidR="000141EC" w:rsidRDefault="000141EC" w:rsidP="000141EC">
      <w:pPr>
        <w:pStyle w:val="KeepWithNext"/>
        <w:rPr>
          <w:rtl/>
          <w:lang w:eastAsia="he-IL"/>
        </w:rPr>
      </w:pPr>
    </w:p>
    <w:p w:rsidR="000141EC" w:rsidRDefault="000141EC" w:rsidP="000141EC">
      <w:pPr>
        <w:rPr>
          <w:rtl/>
          <w:lang w:eastAsia="he-IL"/>
        </w:rPr>
      </w:pPr>
      <w:bookmarkStart w:id="60" w:name="_ETM_Q1_991000"/>
      <w:bookmarkEnd w:id="60"/>
      <w:r>
        <w:rPr>
          <w:rFonts w:hint="cs"/>
          <w:rtl/>
          <w:lang w:eastAsia="he-IL"/>
        </w:rPr>
        <w:t xml:space="preserve">בזמן שניגשים </w:t>
      </w:r>
      <w:bookmarkStart w:id="61" w:name="_ETM_Q1_993000"/>
      <w:bookmarkEnd w:id="61"/>
      <w:r>
        <w:rPr>
          <w:rFonts w:hint="cs"/>
          <w:rtl/>
          <w:lang w:eastAsia="he-IL"/>
        </w:rPr>
        <w:t xml:space="preserve">למתקן המספנה לצורך תיקון או טיפול הם לא נדרשים לעמוד בדרישות התקנות של אותו אזור בקרת פלטה מכיוון </w:t>
      </w:r>
      <w:bookmarkStart w:id="62" w:name="_ETM_Q1_999000"/>
      <w:bookmarkEnd w:id="62"/>
      <w:r>
        <w:rPr>
          <w:rFonts w:hint="cs"/>
          <w:rtl/>
          <w:lang w:eastAsia="he-IL"/>
        </w:rPr>
        <w:t xml:space="preserve">שהם גם כן לא נושאים מטען, לא פורקים </w:t>
      </w:r>
      <w:bookmarkStart w:id="63" w:name="_ETM_Q1_1006000"/>
      <w:bookmarkEnd w:id="63"/>
      <w:r>
        <w:rPr>
          <w:rFonts w:hint="cs"/>
          <w:rtl/>
          <w:lang w:eastAsia="he-IL"/>
        </w:rPr>
        <w:t xml:space="preserve">וטועים סחורה, וכנראה שאם זהו אונייה אם מנוע דו-דלקי אז גם לא יהיה לה הגז שיכול לשמש אותה לפעול </w:t>
      </w:r>
      <w:bookmarkStart w:id="64" w:name="_ETM_Q1_1012000"/>
      <w:bookmarkEnd w:id="64"/>
      <w:r>
        <w:rPr>
          <w:rFonts w:hint="cs"/>
          <w:rtl/>
          <w:lang w:eastAsia="he-IL"/>
        </w:rPr>
        <w:t xml:space="preserve">בצורה האמורה. </w:t>
      </w:r>
    </w:p>
    <w:p w:rsidR="000141EC" w:rsidRDefault="000141EC" w:rsidP="000141EC">
      <w:pPr>
        <w:rPr>
          <w:rtl/>
          <w:lang w:eastAsia="he-IL"/>
        </w:rPr>
      </w:pPr>
      <w:bookmarkStart w:id="65" w:name="_ETM_Q1_1015000"/>
      <w:bookmarkEnd w:id="65"/>
    </w:p>
    <w:p w:rsidR="000141EC" w:rsidRDefault="00303F0A" w:rsidP="000141EC">
      <w:pPr>
        <w:pStyle w:val="af8"/>
        <w:keepNext/>
        <w:rPr>
          <w:rStyle w:val="TagStyle"/>
          <w:rtl/>
        </w:rPr>
      </w:pPr>
      <w:bookmarkStart w:id="66" w:name="_ETM_Q1_1016000"/>
      <w:bookmarkEnd w:id="66"/>
      <w:r>
        <w:rPr>
          <w:rStyle w:val="TagStyle"/>
          <w:rtl/>
        </w:rPr>
        <w:t xml:space="preserve"> </w:t>
      </w:r>
      <w:bookmarkStart w:id="67" w:name="ET_yor_6227_18"/>
      <w:r w:rsidR="000141EC" w:rsidRPr="000141EC">
        <w:rPr>
          <w:rStyle w:val="TagStyle"/>
          <w:rtl/>
        </w:rPr>
        <w:t xml:space="preserve">&lt;&lt; יור &gt;&gt; </w:t>
      </w:r>
      <w:r w:rsidR="000141EC" w:rsidRPr="000141EC">
        <w:rPr>
          <w:rStyle w:val="TagStyle"/>
          <w:rFonts w:cs="David"/>
          <w:b w:val="0"/>
          <w:color w:val="auto"/>
          <w:bdr w:val="none" w:sz="0" w:space="0" w:color="auto"/>
          <w:rtl/>
        </w:rPr>
        <w:t>היו"ר לימור מגן תלם:</w:t>
      </w:r>
      <w:r w:rsidR="000141EC" w:rsidRPr="000141EC">
        <w:rPr>
          <w:rStyle w:val="TagStyle"/>
          <w:rtl/>
        </w:rPr>
        <w:t xml:space="preserve"> &lt;&lt; יור &gt;&gt;</w:t>
      </w:r>
      <w:r>
        <w:rPr>
          <w:rStyle w:val="TagStyle"/>
          <w:rtl/>
        </w:rPr>
        <w:t xml:space="preserve"> </w:t>
      </w:r>
      <w:r w:rsidR="000141EC">
        <w:rPr>
          <w:rStyle w:val="TagStyle"/>
          <w:rtl/>
        </w:rPr>
        <w:t xml:space="preserve"> </w:t>
      </w:r>
      <w:bookmarkEnd w:id="67"/>
    </w:p>
    <w:p w:rsidR="000141EC" w:rsidRDefault="000141EC" w:rsidP="000141EC">
      <w:pPr>
        <w:pStyle w:val="KeepWithNext"/>
        <w:rPr>
          <w:rtl/>
          <w:lang w:eastAsia="he-IL"/>
        </w:rPr>
      </w:pPr>
    </w:p>
    <w:p w:rsidR="000141EC" w:rsidRDefault="000141EC" w:rsidP="000141EC">
      <w:pPr>
        <w:rPr>
          <w:rtl/>
          <w:lang w:eastAsia="he-IL"/>
        </w:rPr>
      </w:pPr>
      <w:r>
        <w:rPr>
          <w:rFonts w:hint="cs"/>
          <w:rtl/>
          <w:lang w:eastAsia="he-IL"/>
        </w:rPr>
        <w:t xml:space="preserve">יש עוד הערות לגבי תקנה 15? </w:t>
      </w:r>
      <w:r w:rsidRPr="000141EC">
        <w:rPr>
          <w:rFonts w:hint="cs"/>
          <w:b/>
          <w:bCs/>
          <w:u w:val="single"/>
          <w:rtl/>
          <w:lang w:eastAsia="he-IL"/>
        </w:rPr>
        <w:t xml:space="preserve">נעבור להצבעה על תקנה 15 למעט סעיף 15א. </w:t>
      </w:r>
      <w:bookmarkStart w:id="68" w:name="_ETM_Q1_1036000"/>
      <w:bookmarkEnd w:id="68"/>
      <w:r w:rsidRPr="000141EC">
        <w:rPr>
          <w:rFonts w:hint="cs"/>
          <w:b/>
          <w:bCs/>
          <w:u w:val="single"/>
          <w:rtl/>
          <w:lang w:eastAsia="he-IL"/>
        </w:rPr>
        <w:t xml:space="preserve">מי בעד? </w:t>
      </w:r>
    </w:p>
    <w:p w:rsidR="001D1604" w:rsidRDefault="001D1604" w:rsidP="000141EC">
      <w:pPr>
        <w:rPr>
          <w:rtl/>
          <w:lang w:eastAsia="he-IL"/>
        </w:rPr>
      </w:pPr>
    </w:p>
    <w:p w:rsidR="001D1604" w:rsidRDefault="001D1604" w:rsidP="001D1604">
      <w:pPr>
        <w:pStyle w:val="af3"/>
        <w:keepNext/>
        <w:rPr>
          <w:rtl/>
          <w:lang w:eastAsia="he-IL"/>
        </w:rPr>
      </w:pPr>
      <w:r>
        <w:rPr>
          <w:rtl/>
          <w:lang w:eastAsia="he-IL"/>
        </w:rPr>
        <w:t>הצבעה</w:t>
      </w:r>
    </w:p>
    <w:p w:rsidR="001D1604" w:rsidRDefault="001D1604" w:rsidP="001D1604">
      <w:pPr>
        <w:pStyle w:val="--"/>
        <w:keepNext/>
        <w:rPr>
          <w:rtl/>
          <w:lang w:eastAsia="he-IL"/>
        </w:rPr>
      </w:pPr>
    </w:p>
    <w:p w:rsidR="001D1604" w:rsidRDefault="001D1604" w:rsidP="001D1604">
      <w:pPr>
        <w:pStyle w:val="--"/>
        <w:keepNext/>
        <w:rPr>
          <w:rtl/>
          <w:lang w:eastAsia="he-IL"/>
        </w:rPr>
      </w:pPr>
      <w:r>
        <w:rPr>
          <w:rFonts w:hint="cs"/>
          <w:rtl/>
          <w:lang w:eastAsia="he-IL"/>
        </w:rPr>
        <w:t>אושרה</w:t>
      </w:r>
      <w:r w:rsidR="00633605">
        <w:rPr>
          <w:rFonts w:hint="cs"/>
          <w:rtl/>
          <w:lang w:eastAsia="he-IL"/>
        </w:rPr>
        <w:t>.</w:t>
      </w:r>
    </w:p>
    <w:p w:rsidR="001D1604" w:rsidRDefault="001D1604" w:rsidP="001D1604">
      <w:pPr>
        <w:rPr>
          <w:rtl/>
          <w:lang w:eastAsia="he-IL"/>
        </w:rPr>
      </w:pPr>
    </w:p>
    <w:p w:rsidR="001D1604" w:rsidRDefault="001D1604" w:rsidP="001D1604">
      <w:pPr>
        <w:pStyle w:val="af8"/>
        <w:keepNext/>
        <w:rPr>
          <w:rtl/>
        </w:rPr>
      </w:pPr>
      <w:bookmarkStart w:id="69" w:name="ET_yor_6227_19"/>
      <w:r w:rsidRPr="001D1604">
        <w:rPr>
          <w:rStyle w:val="TagStyle"/>
          <w:rtl/>
        </w:rPr>
        <w:t xml:space="preserve"> &lt;&lt; יור &gt;&gt; </w:t>
      </w:r>
      <w:r>
        <w:rPr>
          <w:rtl/>
        </w:rPr>
        <w:t>היו"ר לימור מגן תלם:</w:t>
      </w:r>
      <w:r w:rsidRPr="001D1604">
        <w:rPr>
          <w:rStyle w:val="TagStyle"/>
          <w:rtl/>
        </w:rPr>
        <w:t xml:space="preserve"> &lt;&lt; יור &gt;&gt;</w:t>
      </w:r>
      <w:r w:rsidR="00303F0A">
        <w:rPr>
          <w:rtl/>
        </w:rPr>
        <w:t xml:space="preserve"> </w:t>
      </w:r>
      <w:r>
        <w:rPr>
          <w:rtl/>
        </w:rPr>
        <w:t xml:space="preserve"> </w:t>
      </w:r>
      <w:bookmarkEnd w:id="69"/>
    </w:p>
    <w:p w:rsidR="001D1604" w:rsidRDefault="001D1604" w:rsidP="001D1604">
      <w:pPr>
        <w:pStyle w:val="KeepWithNext"/>
        <w:rPr>
          <w:rtl/>
          <w:lang w:eastAsia="he-IL"/>
        </w:rPr>
      </w:pPr>
    </w:p>
    <w:p w:rsidR="001D1604" w:rsidRDefault="001D1604" w:rsidP="001D1604">
      <w:pPr>
        <w:rPr>
          <w:rtl/>
          <w:lang w:eastAsia="he-IL"/>
        </w:rPr>
      </w:pPr>
      <w:r>
        <w:rPr>
          <w:rFonts w:hint="cs"/>
          <w:rtl/>
          <w:lang w:eastAsia="he-IL"/>
        </w:rPr>
        <w:t xml:space="preserve">תקנה 15 למעט 15א אושרה פה-אחד. מכאן </w:t>
      </w:r>
      <w:bookmarkStart w:id="70" w:name="_ETM_Q1_1045000"/>
      <w:bookmarkEnd w:id="70"/>
      <w:r>
        <w:rPr>
          <w:rFonts w:hint="cs"/>
          <w:rtl/>
          <w:lang w:eastAsia="he-IL"/>
        </w:rPr>
        <w:t xml:space="preserve">אנחנו עוברים לתקנה 18ב(2). </w:t>
      </w:r>
    </w:p>
    <w:p w:rsidR="001D1604" w:rsidRDefault="001D1604" w:rsidP="001D1604">
      <w:pPr>
        <w:rPr>
          <w:rtl/>
          <w:lang w:eastAsia="he-IL"/>
        </w:rPr>
      </w:pPr>
    </w:p>
    <w:p w:rsidR="001D1604" w:rsidRDefault="001D1604" w:rsidP="001D1604">
      <w:pPr>
        <w:pStyle w:val="afb"/>
        <w:keepNext/>
        <w:rPr>
          <w:rtl/>
          <w:lang w:eastAsia="he-IL"/>
        </w:rPr>
      </w:pPr>
      <w:bookmarkStart w:id="71" w:name="ET_guest_792082_20"/>
      <w:r w:rsidRPr="001D1604">
        <w:rPr>
          <w:rStyle w:val="TagStyle"/>
          <w:rtl/>
        </w:rPr>
        <w:t xml:space="preserve"> &lt;&lt; אורח &gt;&gt; </w:t>
      </w:r>
      <w:r>
        <w:rPr>
          <w:rtl/>
          <w:lang w:eastAsia="he-IL"/>
        </w:rPr>
        <w:t>שירה סופר:</w:t>
      </w:r>
      <w:r w:rsidRPr="001D1604">
        <w:rPr>
          <w:rStyle w:val="TagStyle"/>
          <w:rtl/>
        </w:rPr>
        <w:t xml:space="preserve"> &lt;&lt; אורח &gt;&gt;</w:t>
      </w:r>
      <w:r w:rsidR="00303F0A">
        <w:rPr>
          <w:rtl/>
          <w:lang w:eastAsia="he-IL"/>
        </w:rPr>
        <w:t xml:space="preserve"> </w:t>
      </w:r>
      <w:r>
        <w:rPr>
          <w:rtl/>
          <w:lang w:eastAsia="he-IL"/>
        </w:rPr>
        <w:t xml:space="preserve"> </w:t>
      </w:r>
      <w:bookmarkEnd w:id="71"/>
    </w:p>
    <w:p w:rsidR="001D1604" w:rsidRDefault="001D1604" w:rsidP="001D1604">
      <w:pPr>
        <w:pStyle w:val="KeepWithNext"/>
        <w:rPr>
          <w:rtl/>
          <w:lang w:eastAsia="he-IL"/>
        </w:rPr>
      </w:pPr>
    </w:p>
    <w:p w:rsidR="001D1604" w:rsidRDefault="001D1604" w:rsidP="001D1604">
      <w:pPr>
        <w:rPr>
          <w:rtl/>
          <w:lang w:eastAsia="he-IL"/>
        </w:rPr>
      </w:pPr>
      <w:r>
        <w:rPr>
          <w:rFonts w:hint="cs"/>
          <w:rtl/>
          <w:lang w:eastAsia="he-IL"/>
        </w:rPr>
        <w:t xml:space="preserve">הסיבה שהשארנו אותה היא </w:t>
      </w:r>
      <w:bookmarkStart w:id="72" w:name="_ETM_Q1_1067000"/>
      <w:bookmarkEnd w:id="72"/>
      <w:r>
        <w:rPr>
          <w:rFonts w:hint="cs"/>
          <w:rtl/>
          <w:lang w:eastAsia="he-IL"/>
        </w:rPr>
        <w:t xml:space="preserve">שרצינו לבחון את ההפניה לתוספת החמישית. מחקנו את התוספת החמישית והיא בעצם </w:t>
      </w:r>
      <w:r w:rsidR="0059230E">
        <w:rPr>
          <w:rFonts w:hint="cs"/>
          <w:rtl/>
          <w:lang w:eastAsia="he-IL"/>
        </w:rPr>
        <w:t xml:space="preserve">- - - הטכני. אנחנו מפנים - - - הטכני, נשנה את המספור של התוספות בהתאם. </w:t>
      </w:r>
      <w:bookmarkStart w:id="73" w:name="_ETM_Q1_1077000"/>
      <w:bookmarkEnd w:id="73"/>
      <w:r w:rsidR="0059230E">
        <w:rPr>
          <w:rFonts w:hint="cs"/>
          <w:rtl/>
          <w:lang w:eastAsia="he-IL"/>
        </w:rPr>
        <w:t xml:space="preserve">בהמשך תראו שתוספות שמוספרו מ-5 והלאה יורדות מספר אחד. </w:t>
      </w:r>
      <w:bookmarkStart w:id="74" w:name="_ETM_Q1_1083000"/>
      <w:bookmarkEnd w:id="74"/>
    </w:p>
    <w:p w:rsidR="0059230E" w:rsidRDefault="0059230E" w:rsidP="001D1604">
      <w:pPr>
        <w:rPr>
          <w:rtl/>
          <w:lang w:eastAsia="he-IL"/>
        </w:rPr>
      </w:pPr>
      <w:bookmarkStart w:id="75" w:name="_ETM_Q1_1084000"/>
      <w:bookmarkEnd w:id="75"/>
    </w:p>
    <w:p w:rsidR="0059230E" w:rsidRDefault="0059230E" w:rsidP="0059230E">
      <w:pPr>
        <w:pStyle w:val="af8"/>
        <w:keepNext/>
        <w:rPr>
          <w:rtl/>
        </w:rPr>
      </w:pPr>
      <w:bookmarkStart w:id="76" w:name="ET_yor_6227_21"/>
      <w:r w:rsidRPr="0059230E">
        <w:rPr>
          <w:rStyle w:val="TagStyle"/>
          <w:rtl/>
        </w:rPr>
        <w:t xml:space="preserve"> &lt;&lt; יור &gt;&gt; </w:t>
      </w:r>
      <w:r>
        <w:rPr>
          <w:rtl/>
        </w:rPr>
        <w:t>היו"ר לימור מגן תלם:</w:t>
      </w:r>
      <w:r w:rsidRPr="0059230E">
        <w:rPr>
          <w:rStyle w:val="TagStyle"/>
          <w:rtl/>
        </w:rPr>
        <w:t xml:space="preserve"> &lt;&lt; יור &gt;&gt;</w:t>
      </w:r>
      <w:r w:rsidR="00303F0A">
        <w:rPr>
          <w:rtl/>
        </w:rPr>
        <w:t xml:space="preserve"> </w:t>
      </w:r>
      <w:r>
        <w:rPr>
          <w:rtl/>
        </w:rPr>
        <w:t xml:space="preserve"> </w:t>
      </w:r>
      <w:bookmarkEnd w:id="76"/>
    </w:p>
    <w:p w:rsidR="0059230E" w:rsidRDefault="0059230E" w:rsidP="0059230E">
      <w:pPr>
        <w:pStyle w:val="KeepWithNext"/>
        <w:rPr>
          <w:rtl/>
          <w:lang w:eastAsia="he-IL"/>
        </w:rPr>
      </w:pPr>
    </w:p>
    <w:p w:rsidR="0059230E" w:rsidRDefault="0059230E" w:rsidP="0059230E">
      <w:pPr>
        <w:rPr>
          <w:rtl/>
          <w:lang w:eastAsia="he-IL"/>
        </w:rPr>
      </w:pPr>
      <w:r>
        <w:rPr>
          <w:rFonts w:hint="cs"/>
          <w:rtl/>
          <w:lang w:eastAsia="he-IL"/>
        </w:rPr>
        <w:t xml:space="preserve">התוספת החמישית נמחקת. </w:t>
      </w:r>
    </w:p>
    <w:p w:rsidR="003F2DA6" w:rsidRDefault="003F2DA6" w:rsidP="0059230E">
      <w:pPr>
        <w:rPr>
          <w:rtl/>
          <w:lang w:eastAsia="he-IL"/>
        </w:rPr>
      </w:pPr>
    </w:p>
    <w:p w:rsidR="003F2DA6" w:rsidRDefault="003F2DA6" w:rsidP="003F2DA6">
      <w:pPr>
        <w:pStyle w:val="afb"/>
        <w:keepNext/>
        <w:rPr>
          <w:rtl/>
          <w:lang w:eastAsia="he-IL"/>
        </w:rPr>
      </w:pPr>
      <w:bookmarkStart w:id="77" w:name="_ETM_Q1_1086000"/>
      <w:bookmarkStart w:id="78" w:name="ET_guest_792082_22"/>
      <w:bookmarkEnd w:id="77"/>
      <w:r w:rsidRPr="003F2DA6">
        <w:rPr>
          <w:rStyle w:val="TagStyle"/>
          <w:rtl/>
        </w:rPr>
        <w:t xml:space="preserve"> &lt;&lt; אורח &gt;&gt; </w:t>
      </w:r>
      <w:r>
        <w:rPr>
          <w:rtl/>
          <w:lang w:eastAsia="he-IL"/>
        </w:rPr>
        <w:t>שירה סופר:</w:t>
      </w:r>
      <w:r w:rsidRPr="003F2DA6">
        <w:rPr>
          <w:rStyle w:val="TagStyle"/>
          <w:rtl/>
        </w:rPr>
        <w:t xml:space="preserve"> &lt;&lt; אורח &gt;&gt;</w:t>
      </w:r>
      <w:r w:rsidR="00303F0A">
        <w:rPr>
          <w:rtl/>
          <w:lang w:eastAsia="he-IL"/>
        </w:rPr>
        <w:t xml:space="preserve"> </w:t>
      </w:r>
      <w:r>
        <w:rPr>
          <w:rtl/>
          <w:lang w:eastAsia="he-IL"/>
        </w:rPr>
        <w:t xml:space="preserve"> </w:t>
      </w:r>
      <w:bookmarkEnd w:id="78"/>
    </w:p>
    <w:p w:rsidR="003F2DA6" w:rsidRDefault="003F2DA6" w:rsidP="003F2DA6">
      <w:pPr>
        <w:pStyle w:val="KeepWithNext"/>
        <w:rPr>
          <w:rtl/>
          <w:lang w:eastAsia="he-IL"/>
        </w:rPr>
      </w:pPr>
    </w:p>
    <w:p w:rsidR="003F2DA6" w:rsidRDefault="003F2DA6" w:rsidP="003F2DA6">
      <w:pPr>
        <w:rPr>
          <w:rtl/>
          <w:lang w:eastAsia="he-IL"/>
        </w:rPr>
      </w:pPr>
      <w:r>
        <w:rPr>
          <w:rFonts w:hint="cs"/>
          <w:rtl/>
          <w:lang w:eastAsia="he-IL"/>
        </w:rPr>
        <w:t xml:space="preserve">נמחקת. </w:t>
      </w:r>
    </w:p>
    <w:p w:rsidR="003F2DA6" w:rsidRDefault="003F2DA6" w:rsidP="003F2DA6">
      <w:pPr>
        <w:rPr>
          <w:rtl/>
          <w:lang w:eastAsia="he-IL"/>
        </w:rPr>
      </w:pPr>
    </w:p>
    <w:p w:rsidR="003F2DA6" w:rsidRDefault="003F2DA6" w:rsidP="003F2DA6">
      <w:pPr>
        <w:pStyle w:val="a5"/>
        <w:keepNext/>
        <w:rPr>
          <w:rtl/>
        </w:rPr>
      </w:pPr>
      <w:bookmarkStart w:id="79" w:name="ET_speaker_6166_23"/>
      <w:r w:rsidRPr="003F2DA6">
        <w:rPr>
          <w:rStyle w:val="TagStyle"/>
          <w:rtl/>
        </w:rPr>
        <w:t xml:space="preserve"> &lt;&lt; דובר &gt;&gt; </w:t>
      </w:r>
      <w:r>
        <w:rPr>
          <w:rtl/>
        </w:rPr>
        <w:t>אורי מקלב (יהדות התורה):</w:t>
      </w:r>
      <w:r w:rsidRPr="003F2DA6">
        <w:rPr>
          <w:rStyle w:val="TagStyle"/>
          <w:rtl/>
        </w:rPr>
        <w:t xml:space="preserve"> &lt;&lt; דובר &gt;&gt;</w:t>
      </w:r>
      <w:r w:rsidR="00303F0A">
        <w:rPr>
          <w:rtl/>
        </w:rPr>
        <w:t xml:space="preserve"> </w:t>
      </w:r>
      <w:r>
        <w:rPr>
          <w:rtl/>
        </w:rPr>
        <w:t xml:space="preserve"> </w:t>
      </w:r>
      <w:bookmarkEnd w:id="79"/>
    </w:p>
    <w:p w:rsidR="003F2DA6" w:rsidRDefault="003F2DA6" w:rsidP="003F2DA6">
      <w:pPr>
        <w:pStyle w:val="KeepWithNext"/>
        <w:rPr>
          <w:rtl/>
          <w:lang w:eastAsia="he-IL"/>
        </w:rPr>
      </w:pPr>
    </w:p>
    <w:p w:rsidR="003F2DA6" w:rsidRDefault="003F2DA6" w:rsidP="003F2DA6">
      <w:pPr>
        <w:rPr>
          <w:rtl/>
          <w:lang w:eastAsia="he-IL"/>
        </w:rPr>
      </w:pPr>
      <w:r>
        <w:rPr>
          <w:rFonts w:hint="cs"/>
          <w:rtl/>
          <w:lang w:eastAsia="he-IL"/>
        </w:rPr>
        <w:t xml:space="preserve">יש לי שאלה כללית: כשכלי שיט עומד במקום הרבה זמן, שבוע-שבועיים, בגלל תורים, </w:t>
      </w:r>
      <w:bookmarkStart w:id="80" w:name="_ETM_Q1_1099000"/>
      <w:bookmarkEnd w:id="80"/>
      <w:r>
        <w:rPr>
          <w:rFonts w:hint="cs"/>
          <w:rtl/>
          <w:lang w:eastAsia="he-IL"/>
        </w:rPr>
        <w:t xml:space="preserve">זה גורם לפליטת יתר או שזה </w:t>
      </w:r>
      <w:bookmarkStart w:id="81" w:name="_ETM_Q1_1100000"/>
      <w:bookmarkEnd w:id="81"/>
      <w:r>
        <w:rPr>
          <w:rFonts w:hint="cs"/>
          <w:rtl/>
          <w:lang w:eastAsia="he-IL"/>
        </w:rPr>
        <w:t xml:space="preserve">הפוך? האם יש שימוש אחר במנוע כשעומדים במקום, כל זה </w:t>
      </w:r>
      <w:bookmarkStart w:id="82" w:name="_ETM_Q1_1111000"/>
      <w:bookmarkEnd w:id="82"/>
      <w:r>
        <w:rPr>
          <w:rFonts w:hint="cs"/>
          <w:rtl/>
          <w:lang w:eastAsia="he-IL"/>
        </w:rPr>
        <w:t xml:space="preserve">בגלל הנושא של התורים להיכנס לנמל. </w:t>
      </w:r>
    </w:p>
    <w:p w:rsidR="003F2DA6" w:rsidRDefault="003F2DA6" w:rsidP="003F2DA6">
      <w:pPr>
        <w:rPr>
          <w:rtl/>
          <w:lang w:eastAsia="he-IL"/>
        </w:rPr>
      </w:pPr>
    </w:p>
    <w:p w:rsidR="003F2DA6" w:rsidRDefault="003F2DA6" w:rsidP="003F2DA6">
      <w:pPr>
        <w:pStyle w:val="afb"/>
        <w:keepNext/>
        <w:rPr>
          <w:rtl/>
          <w:lang w:eastAsia="he-IL"/>
        </w:rPr>
      </w:pPr>
      <w:bookmarkStart w:id="83" w:name="ET_guest_897005_24"/>
      <w:r w:rsidRPr="003F2DA6">
        <w:rPr>
          <w:rStyle w:val="TagStyle"/>
          <w:rtl/>
        </w:rPr>
        <w:t xml:space="preserve"> &lt;&lt; אורח &gt;&gt; </w:t>
      </w:r>
      <w:r>
        <w:rPr>
          <w:rtl/>
          <w:lang w:eastAsia="he-IL"/>
        </w:rPr>
        <w:t>אשר קדוש:</w:t>
      </w:r>
      <w:r w:rsidRPr="003F2DA6">
        <w:rPr>
          <w:rStyle w:val="TagStyle"/>
          <w:rtl/>
        </w:rPr>
        <w:t xml:space="preserve"> &lt;&lt; אורח &gt;&gt;</w:t>
      </w:r>
      <w:r w:rsidR="00303F0A">
        <w:rPr>
          <w:rtl/>
          <w:lang w:eastAsia="he-IL"/>
        </w:rPr>
        <w:t xml:space="preserve"> </w:t>
      </w:r>
      <w:r>
        <w:rPr>
          <w:rtl/>
          <w:lang w:eastAsia="he-IL"/>
        </w:rPr>
        <w:t xml:space="preserve"> </w:t>
      </w:r>
      <w:bookmarkEnd w:id="83"/>
    </w:p>
    <w:p w:rsidR="003F2DA6" w:rsidRDefault="003F2DA6" w:rsidP="003F2DA6">
      <w:pPr>
        <w:pStyle w:val="KeepWithNext"/>
        <w:rPr>
          <w:rtl/>
          <w:lang w:eastAsia="he-IL"/>
        </w:rPr>
      </w:pPr>
    </w:p>
    <w:p w:rsidR="003F2DA6" w:rsidRDefault="003F2DA6" w:rsidP="003F2DA6">
      <w:pPr>
        <w:rPr>
          <w:rtl/>
          <w:lang w:eastAsia="he-IL"/>
        </w:rPr>
      </w:pPr>
      <w:r>
        <w:rPr>
          <w:rFonts w:hint="cs"/>
          <w:rtl/>
          <w:lang w:eastAsia="he-IL"/>
        </w:rPr>
        <w:t xml:space="preserve">אנייה שעומדת בעגינה צורכת פחות אנרגיה מכיוון שהמנוע הראשי שלה לא פועל וגם מכיוון שתצרוכת האנרגיה שלה נמוכה </w:t>
      </w:r>
      <w:bookmarkStart w:id="84" w:name="_ETM_Q1_1127000"/>
      <w:bookmarkEnd w:id="84"/>
      <w:r>
        <w:rPr>
          <w:rFonts w:hint="cs"/>
          <w:rtl/>
          <w:lang w:eastAsia="he-IL"/>
        </w:rPr>
        <w:t xml:space="preserve">יותר. </w:t>
      </w:r>
    </w:p>
    <w:p w:rsidR="003F2DA6" w:rsidRDefault="003F2DA6" w:rsidP="003F2DA6">
      <w:pPr>
        <w:rPr>
          <w:rtl/>
          <w:lang w:eastAsia="he-IL"/>
        </w:rPr>
      </w:pPr>
    </w:p>
    <w:p w:rsidR="003F2DA6" w:rsidRDefault="003F2DA6" w:rsidP="003F2DA6">
      <w:pPr>
        <w:pStyle w:val="af8"/>
        <w:keepNext/>
        <w:rPr>
          <w:rtl/>
        </w:rPr>
      </w:pPr>
      <w:bookmarkStart w:id="85" w:name="ET_yor_6227_25"/>
      <w:r w:rsidRPr="003F2DA6">
        <w:rPr>
          <w:rStyle w:val="TagStyle"/>
          <w:rtl/>
        </w:rPr>
        <w:t xml:space="preserve"> &lt;&lt; יור &gt;&gt; </w:t>
      </w:r>
      <w:r>
        <w:rPr>
          <w:rtl/>
        </w:rPr>
        <w:t>היו"ר לימור מגן תלם:</w:t>
      </w:r>
      <w:r w:rsidRPr="003F2DA6">
        <w:rPr>
          <w:rStyle w:val="TagStyle"/>
          <w:rtl/>
        </w:rPr>
        <w:t xml:space="preserve"> &lt;&lt; יור &gt;&gt;</w:t>
      </w:r>
      <w:r w:rsidR="00303F0A">
        <w:rPr>
          <w:rtl/>
        </w:rPr>
        <w:t xml:space="preserve"> </w:t>
      </w:r>
      <w:r>
        <w:rPr>
          <w:rtl/>
        </w:rPr>
        <w:t xml:space="preserve"> </w:t>
      </w:r>
      <w:bookmarkEnd w:id="85"/>
    </w:p>
    <w:p w:rsidR="003F2DA6" w:rsidRDefault="003F2DA6" w:rsidP="003F2DA6">
      <w:pPr>
        <w:pStyle w:val="KeepWithNext"/>
        <w:rPr>
          <w:rtl/>
          <w:lang w:eastAsia="he-IL"/>
        </w:rPr>
      </w:pPr>
    </w:p>
    <w:p w:rsidR="003F2DA6" w:rsidRDefault="003F2DA6" w:rsidP="003F2DA6">
      <w:pPr>
        <w:rPr>
          <w:rtl/>
          <w:lang w:eastAsia="he-IL"/>
        </w:rPr>
      </w:pPr>
      <w:bookmarkStart w:id="86" w:name="_ETM_Q1_1131000"/>
      <w:bookmarkEnd w:id="86"/>
      <w:r>
        <w:rPr>
          <w:rFonts w:hint="cs"/>
          <w:rtl/>
          <w:lang w:eastAsia="he-IL"/>
        </w:rPr>
        <w:t xml:space="preserve">כשהאנייה עומדת יש פחות פליטה. </w:t>
      </w:r>
    </w:p>
    <w:p w:rsidR="003F2DA6" w:rsidRDefault="003F2DA6" w:rsidP="003F2DA6">
      <w:pPr>
        <w:pStyle w:val="a5"/>
        <w:keepNext/>
        <w:rPr>
          <w:rtl/>
        </w:rPr>
      </w:pPr>
      <w:bookmarkStart w:id="87" w:name="ET_speaker_6166_26"/>
      <w:r w:rsidRPr="003F2DA6">
        <w:rPr>
          <w:rStyle w:val="TagStyle"/>
          <w:rtl/>
        </w:rPr>
        <w:t xml:space="preserve">&lt;&lt; דובר &gt;&gt; </w:t>
      </w:r>
      <w:r>
        <w:rPr>
          <w:rtl/>
        </w:rPr>
        <w:t>אורי מקלב (יהדות התורה):</w:t>
      </w:r>
      <w:r w:rsidRPr="003F2DA6">
        <w:rPr>
          <w:rStyle w:val="TagStyle"/>
          <w:rtl/>
        </w:rPr>
        <w:t xml:space="preserve"> &lt;&lt; דובר &gt;&gt;</w:t>
      </w:r>
      <w:r w:rsidR="00303F0A">
        <w:rPr>
          <w:rtl/>
        </w:rPr>
        <w:t xml:space="preserve"> </w:t>
      </w:r>
      <w:r>
        <w:rPr>
          <w:rtl/>
        </w:rPr>
        <w:t xml:space="preserve"> </w:t>
      </w:r>
      <w:bookmarkEnd w:id="87"/>
    </w:p>
    <w:p w:rsidR="003F2DA6" w:rsidRDefault="003F2DA6" w:rsidP="003F2DA6">
      <w:pPr>
        <w:pStyle w:val="KeepWithNext"/>
        <w:rPr>
          <w:rtl/>
          <w:lang w:eastAsia="he-IL"/>
        </w:rPr>
      </w:pPr>
    </w:p>
    <w:p w:rsidR="003F2DA6" w:rsidRDefault="003F2DA6" w:rsidP="003F2DA6">
      <w:pPr>
        <w:rPr>
          <w:rtl/>
          <w:lang w:eastAsia="he-IL"/>
        </w:rPr>
      </w:pPr>
      <w:r>
        <w:rPr>
          <w:rFonts w:hint="cs"/>
          <w:rtl/>
          <w:lang w:eastAsia="he-IL"/>
        </w:rPr>
        <w:t xml:space="preserve">זה ההיגיון הבריא </w:t>
      </w:r>
      <w:bookmarkStart w:id="88" w:name="_ETM_Q1_1133000"/>
      <w:bookmarkEnd w:id="88"/>
      <w:r>
        <w:rPr>
          <w:rFonts w:hint="cs"/>
          <w:rtl/>
          <w:lang w:eastAsia="he-IL"/>
        </w:rPr>
        <w:t xml:space="preserve">אבל חשבתי שאולי - - - </w:t>
      </w:r>
    </w:p>
    <w:p w:rsidR="003F2DA6" w:rsidRDefault="003F2DA6" w:rsidP="003F2DA6">
      <w:pPr>
        <w:rPr>
          <w:rtl/>
          <w:lang w:eastAsia="he-IL"/>
        </w:rPr>
      </w:pPr>
    </w:p>
    <w:p w:rsidR="003F2DA6" w:rsidRDefault="003F2DA6" w:rsidP="003F2DA6">
      <w:pPr>
        <w:pStyle w:val="afb"/>
        <w:keepNext/>
        <w:rPr>
          <w:rtl/>
          <w:lang w:eastAsia="he-IL"/>
        </w:rPr>
      </w:pPr>
      <w:bookmarkStart w:id="89" w:name="ET_guest_792082_27"/>
      <w:r w:rsidRPr="003F2DA6">
        <w:rPr>
          <w:rStyle w:val="TagStyle"/>
          <w:rtl/>
        </w:rPr>
        <w:t xml:space="preserve"> &lt;&lt; אורח &gt;&gt; </w:t>
      </w:r>
      <w:r>
        <w:rPr>
          <w:rtl/>
          <w:lang w:eastAsia="he-IL"/>
        </w:rPr>
        <w:t>שירה סופר:</w:t>
      </w:r>
      <w:r w:rsidRPr="003F2DA6">
        <w:rPr>
          <w:rStyle w:val="TagStyle"/>
          <w:rtl/>
        </w:rPr>
        <w:t xml:space="preserve"> &lt;&lt; אורח &gt;&gt;</w:t>
      </w:r>
      <w:r w:rsidR="00303F0A">
        <w:rPr>
          <w:rtl/>
          <w:lang w:eastAsia="he-IL"/>
        </w:rPr>
        <w:t xml:space="preserve"> </w:t>
      </w:r>
      <w:r>
        <w:rPr>
          <w:rtl/>
          <w:lang w:eastAsia="he-IL"/>
        </w:rPr>
        <w:t xml:space="preserve"> </w:t>
      </w:r>
      <w:bookmarkEnd w:id="89"/>
    </w:p>
    <w:p w:rsidR="003F2DA6" w:rsidRDefault="003F2DA6" w:rsidP="003F2DA6">
      <w:pPr>
        <w:pStyle w:val="KeepWithNext"/>
        <w:rPr>
          <w:rtl/>
          <w:lang w:eastAsia="he-IL"/>
        </w:rPr>
      </w:pPr>
    </w:p>
    <w:p w:rsidR="003F2DA6" w:rsidRDefault="003F2DA6" w:rsidP="003F2DA6">
      <w:pPr>
        <w:rPr>
          <w:rtl/>
          <w:lang w:eastAsia="he-IL"/>
        </w:rPr>
      </w:pPr>
      <w:r>
        <w:rPr>
          <w:rFonts w:hint="cs"/>
          <w:rtl/>
          <w:lang w:eastAsia="he-IL"/>
        </w:rPr>
        <w:t xml:space="preserve">מיד נעסוק גם ב- - - גופרית. תראו ששם אימצנו את הדרקטיבה האירופית שאומרת שכלי שיט רתוק צריך להחליף דלק לדלק דל-גופרית. </w:t>
      </w:r>
    </w:p>
    <w:p w:rsidR="0038408C" w:rsidRDefault="0038408C" w:rsidP="003F2DA6">
      <w:pPr>
        <w:rPr>
          <w:rtl/>
          <w:lang w:eastAsia="he-IL"/>
        </w:rPr>
      </w:pPr>
      <w:bookmarkStart w:id="90" w:name="_ETM_Q1_1152000"/>
      <w:bookmarkEnd w:id="90"/>
    </w:p>
    <w:p w:rsidR="0038408C" w:rsidRDefault="0038408C" w:rsidP="0038408C">
      <w:pPr>
        <w:pStyle w:val="af8"/>
        <w:keepNext/>
        <w:rPr>
          <w:rtl/>
        </w:rPr>
      </w:pPr>
      <w:bookmarkStart w:id="91" w:name="_ETM_Q1_1153000"/>
      <w:bookmarkStart w:id="92" w:name="ET_yor_6227_28"/>
      <w:bookmarkEnd w:id="91"/>
      <w:r w:rsidRPr="0038408C">
        <w:rPr>
          <w:rStyle w:val="TagStyle"/>
          <w:rtl/>
        </w:rPr>
        <w:t xml:space="preserve"> &lt;&lt; יור &gt;&gt; </w:t>
      </w:r>
      <w:r>
        <w:rPr>
          <w:rtl/>
        </w:rPr>
        <w:t>היו"ר לימור מגן תלם:</w:t>
      </w:r>
      <w:r w:rsidRPr="0038408C">
        <w:rPr>
          <w:rStyle w:val="TagStyle"/>
          <w:rtl/>
        </w:rPr>
        <w:t xml:space="preserve"> &lt;&lt; יור &gt;&gt;</w:t>
      </w:r>
      <w:r w:rsidR="00303F0A">
        <w:rPr>
          <w:rtl/>
        </w:rPr>
        <w:t xml:space="preserve"> </w:t>
      </w:r>
      <w:r>
        <w:rPr>
          <w:rtl/>
        </w:rPr>
        <w:t xml:space="preserve"> </w:t>
      </w:r>
      <w:bookmarkEnd w:id="92"/>
    </w:p>
    <w:p w:rsidR="0038408C" w:rsidRDefault="0038408C" w:rsidP="0038408C">
      <w:pPr>
        <w:pStyle w:val="KeepWithNext"/>
        <w:rPr>
          <w:rtl/>
          <w:lang w:eastAsia="he-IL"/>
        </w:rPr>
      </w:pPr>
    </w:p>
    <w:p w:rsidR="00147283" w:rsidRDefault="0038408C" w:rsidP="0038408C">
      <w:pPr>
        <w:rPr>
          <w:rtl/>
          <w:lang w:eastAsia="he-IL"/>
        </w:rPr>
      </w:pPr>
      <w:r>
        <w:rPr>
          <w:rFonts w:hint="cs"/>
          <w:rtl/>
          <w:lang w:eastAsia="he-IL"/>
        </w:rPr>
        <w:t xml:space="preserve">דוקטור אליקים בן חקון, יועץ לענייני ספנות </w:t>
      </w:r>
      <w:bookmarkStart w:id="93" w:name="_ETM_Q1_1164000"/>
      <w:bookmarkEnd w:id="93"/>
      <w:r w:rsidR="00147283">
        <w:rPr>
          <w:rFonts w:hint="cs"/>
          <w:rtl/>
          <w:lang w:eastAsia="he-IL"/>
        </w:rPr>
        <w:t xml:space="preserve">וסביבה, ארגון הבריאות הבינלאומי, בבקשה. אנחנו באמצע קריאת התקנות אבל נאפשר לך להתייחס לפני משורת </w:t>
      </w:r>
      <w:bookmarkStart w:id="94" w:name="_ETM_Q1_1178000"/>
      <w:bookmarkEnd w:id="94"/>
      <w:r w:rsidR="00147283">
        <w:rPr>
          <w:rFonts w:hint="cs"/>
          <w:rtl/>
          <w:lang w:eastAsia="he-IL"/>
        </w:rPr>
        <w:t>הדין.</w:t>
      </w:r>
    </w:p>
    <w:p w:rsidR="00147283" w:rsidRDefault="00147283" w:rsidP="0038408C">
      <w:pPr>
        <w:rPr>
          <w:rtl/>
          <w:lang w:eastAsia="he-IL"/>
        </w:rPr>
      </w:pPr>
    </w:p>
    <w:p w:rsidR="00147283" w:rsidRDefault="00147283" w:rsidP="00147283">
      <w:pPr>
        <w:pStyle w:val="afb"/>
        <w:keepNext/>
        <w:rPr>
          <w:rtl/>
          <w:lang w:eastAsia="he-IL"/>
        </w:rPr>
      </w:pPr>
      <w:bookmarkStart w:id="95" w:name="_ETM_Q1_1179000"/>
      <w:bookmarkStart w:id="96" w:name="ET_guest_897969_29"/>
      <w:bookmarkEnd w:id="95"/>
      <w:r w:rsidRPr="00147283">
        <w:rPr>
          <w:rStyle w:val="TagStyle"/>
          <w:rtl/>
        </w:rPr>
        <w:t xml:space="preserve"> &lt;&lt; אורח &gt;&gt; </w:t>
      </w:r>
      <w:r>
        <w:rPr>
          <w:rtl/>
          <w:lang w:eastAsia="he-IL"/>
        </w:rPr>
        <w:t>אליקים בן חקון:</w:t>
      </w:r>
      <w:r w:rsidRPr="00147283">
        <w:rPr>
          <w:rStyle w:val="TagStyle"/>
          <w:rtl/>
        </w:rPr>
        <w:t xml:space="preserve"> &lt;&lt; אורח &gt;&gt;</w:t>
      </w:r>
      <w:r w:rsidR="00303F0A">
        <w:rPr>
          <w:rtl/>
          <w:lang w:eastAsia="he-IL"/>
        </w:rPr>
        <w:t xml:space="preserve"> </w:t>
      </w:r>
      <w:r>
        <w:rPr>
          <w:rtl/>
          <w:lang w:eastAsia="he-IL"/>
        </w:rPr>
        <w:t xml:space="preserve"> </w:t>
      </w:r>
      <w:bookmarkEnd w:id="96"/>
    </w:p>
    <w:p w:rsidR="00147283" w:rsidRDefault="00147283" w:rsidP="00147283">
      <w:pPr>
        <w:pStyle w:val="KeepWithNext"/>
        <w:rPr>
          <w:rtl/>
          <w:lang w:eastAsia="he-IL"/>
        </w:rPr>
      </w:pPr>
    </w:p>
    <w:p w:rsidR="00147283" w:rsidRDefault="00147283" w:rsidP="00023961">
      <w:pPr>
        <w:rPr>
          <w:rtl/>
          <w:lang w:eastAsia="he-IL"/>
        </w:rPr>
      </w:pPr>
      <w:r>
        <w:rPr>
          <w:rFonts w:hint="cs"/>
          <w:rtl/>
          <w:lang w:eastAsia="he-IL"/>
        </w:rPr>
        <w:t>נעים מאוד, אני מ</w:t>
      </w:r>
      <w:r w:rsidR="00023961">
        <w:rPr>
          <w:rFonts w:hint="cs"/>
          <w:rtl/>
          <w:lang w:eastAsia="he-IL"/>
        </w:rPr>
        <w:t>ייצ</w:t>
      </w:r>
      <w:r>
        <w:rPr>
          <w:rFonts w:hint="cs"/>
          <w:rtl/>
          <w:lang w:eastAsia="he-IL"/>
        </w:rPr>
        <w:t>ג את הטכניון, יועץ ספנות וסביבה לארגון הבריאות הבינלאומי ולחיל הים</w:t>
      </w:r>
      <w:r w:rsidR="00023961">
        <w:rPr>
          <w:rFonts w:hint="cs"/>
          <w:rtl/>
          <w:lang w:eastAsia="he-IL"/>
        </w:rPr>
        <w:t xml:space="preserve">. תודה </w:t>
      </w:r>
      <w:bookmarkStart w:id="97" w:name="_ETM_Q1_1193000"/>
      <w:bookmarkEnd w:id="97"/>
      <w:r w:rsidR="00023961">
        <w:rPr>
          <w:rFonts w:hint="cs"/>
          <w:rtl/>
          <w:lang w:eastAsia="he-IL"/>
        </w:rPr>
        <w:t xml:space="preserve">רבה, כבוד היושב-ראש, על האפשרות לדבר. אזקק </w:t>
      </w:r>
      <w:bookmarkStart w:id="98" w:name="_ETM_Q1_1199000"/>
      <w:bookmarkEnd w:id="98"/>
      <w:r w:rsidR="00023961">
        <w:rPr>
          <w:rFonts w:hint="cs"/>
          <w:rtl/>
          <w:lang w:eastAsia="he-IL"/>
        </w:rPr>
        <w:t xml:space="preserve">את מה שנאמר פה: יש כבר ארבעה </w:t>
      </w:r>
      <w:r w:rsidR="00023961">
        <w:rPr>
          <w:rFonts w:hint="cs"/>
          <w:lang w:eastAsia="he-IL"/>
        </w:rPr>
        <w:t>T</w:t>
      </w:r>
      <w:r w:rsidR="00023961">
        <w:rPr>
          <w:lang w:eastAsia="he-IL"/>
        </w:rPr>
        <w:t>ier</w:t>
      </w:r>
      <w:r w:rsidR="00023961">
        <w:rPr>
          <w:rFonts w:hint="cs"/>
          <w:rtl/>
          <w:lang w:eastAsia="he-IL"/>
        </w:rPr>
        <w:t xml:space="preserve"> ויש סוגיה שצריך להבין, לא כל אנייה תורמת את אותה </w:t>
      </w:r>
      <w:bookmarkStart w:id="99" w:name="_ETM_Q1_1209000"/>
      <w:bookmarkEnd w:id="99"/>
      <w:r w:rsidR="00023961">
        <w:rPr>
          <w:rFonts w:hint="cs"/>
          <w:rtl/>
          <w:lang w:eastAsia="he-IL"/>
        </w:rPr>
        <w:t>התרומה. יש אניות שהתרומה שלהן זה גם בזמן שהן מחכות בנמל</w:t>
      </w:r>
      <w:bookmarkStart w:id="100" w:name="_ETM_Q1_1211000"/>
      <w:bookmarkEnd w:id="100"/>
      <w:r w:rsidR="00023961">
        <w:rPr>
          <w:rFonts w:hint="cs"/>
          <w:rtl/>
          <w:lang w:eastAsia="he-IL"/>
        </w:rPr>
        <w:t xml:space="preserve">, זה מאוד משמעותי, זה עוקף </w:t>
      </w:r>
      <w:bookmarkStart w:id="101" w:name="_ETM_Q1_1216000"/>
      <w:bookmarkEnd w:id="101"/>
      <w:r w:rsidR="00023961">
        <w:rPr>
          <w:rFonts w:hint="cs"/>
          <w:rtl/>
          <w:lang w:eastAsia="he-IL"/>
        </w:rPr>
        <w:t xml:space="preserve">את אזור התעשייה של חיפה. לא אכנס לכל החומר שצירפתי לכם אבל אומר היום עלות ציות לרגולציה המחמירה </w:t>
      </w:r>
      <w:bookmarkStart w:id="102" w:name="_ETM_Q1_1229000"/>
      <w:bookmarkEnd w:id="102"/>
      <w:r w:rsidR="00023961">
        <w:rPr>
          <w:rFonts w:hint="cs"/>
          <w:rtl/>
          <w:lang w:eastAsia="he-IL"/>
        </w:rPr>
        <w:t xml:space="preserve">ביותר, מה שנכנס לתקנות ב-1 במרץ 2024 או ה-1 בינואר 2025 זה בערך 20 סנט. אם אני מסתכל </w:t>
      </w:r>
      <w:bookmarkStart w:id="103" w:name="_ETM_Q1_1237000"/>
      <w:bookmarkEnd w:id="103"/>
      <w:r w:rsidR="00023961">
        <w:rPr>
          <w:rFonts w:hint="cs"/>
          <w:rtl/>
          <w:lang w:eastAsia="he-IL"/>
        </w:rPr>
        <w:t xml:space="preserve">על תקנה של 0.1 גופרית לא רק בזמן ריתוק אלא </w:t>
      </w:r>
      <w:bookmarkStart w:id="104" w:name="_ETM_Q1_1245000"/>
      <w:bookmarkEnd w:id="104"/>
      <w:r w:rsidR="00023961">
        <w:rPr>
          <w:rFonts w:hint="cs"/>
          <w:rtl/>
          <w:lang w:eastAsia="he-IL"/>
        </w:rPr>
        <w:t xml:space="preserve">גם בזן המתנה </w:t>
      </w:r>
      <w:r w:rsidR="00023961">
        <w:rPr>
          <w:rFonts w:hint="eastAsia"/>
          <w:rtl/>
          <w:lang w:eastAsia="he-IL"/>
        </w:rPr>
        <w:t>–</w:t>
      </w:r>
      <w:r w:rsidR="00023961">
        <w:rPr>
          <w:rFonts w:hint="cs"/>
          <w:rtl/>
          <w:lang w:eastAsia="he-IL"/>
        </w:rPr>
        <w:t xml:space="preserve"> מדובר פה בערך על 20 </w:t>
      </w:r>
      <w:bookmarkStart w:id="105" w:name="_ETM_Q1_1248000"/>
      <w:bookmarkEnd w:id="105"/>
      <w:r w:rsidR="00023961">
        <w:rPr>
          <w:rFonts w:hint="cs"/>
          <w:rtl/>
          <w:lang w:eastAsia="he-IL"/>
        </w:rPr>
        <w:t xml:space="preserve">סנט לטון מובן שזה בערך שקל. ברמת מכולה </w:t>
      </w:r>
      <w:bookmarkStart w:id="106" w:name="_ETM_Q1_1257000"/>
      <w:bookmarkEnd w:id="106"/>
      <w:r w:rsidR="00023961">
        <w:rPr>
          <w:rFonts w:hint="cs"/>
          <w:rtl/>
          <w:lang w:eastAsia="he-IL"/>
        </w:rPr>
        <w:t xml:space="preserve">אנחנו מדברים על שלושה דולרים שזה בערך עשרה שקלים וזה </w:t>
      </w:r>
      <w:bookmarkStart w:id="107" w:name="_ETM_Q1_1259000"/>
      <w:bookmarkEnd w:id="107"/>
      <w:r w:rsidR="00023961">
        <w:rPr>
          <w:rFonts w:hint="cs"/>
          <w:rtl/>
          <w:lang w:eastAsia="he-IL"/>
        </w:rPr>
        <w:t xml:space="preserve">לא כל-כך הרבה, כל זאת לעומת כל התועלות שמקבלות ואז </w:t>
      </w:r>
      <w:bookmarkStart w:id="108" w:name="_ETM_Q1_1263000"/>
      <w:bookmarkEnd w:id="108"/>
      <w:r w:rsidR="00023961">
        <w:rPr>
          <w:rFonts w:hint="cs"/>
          <w:rtl/>
          <w:lang w:eastAsia="he-IL"/>
        </w:rPr>
        <w:t>זה כולל את זמני ההמתנה מחוץ לנמל. מנגד, רגולציה של תחמוצת חנקן עומדת על סנטים בודדים</w:t>
      </w:r>
      <w:bookmarkStart w:id="109" w:name="_ETM_Q1_1269000"/>
      <w:bookmarkEnd w:id="109"/>
      <w:r w:rsidR="00023961">
        <w:rPr>
          <w:rFonts w:hint="cs"/>
          <w:rtl/>
          <w:lang w:eastAsia="he-IL"/>
        </w:rPr>
        <w:t xml:space="preserve">. כל אנייה שמגיעה לפה משנת ייצור 2016 ומעלה מכילה </w:t>
      </w:r>
      <w:bookmarkStart w:id="110" w:name="_ETM_Q1_1276000"/>
      <w:bookmarkEnd w:id="110"/>
      <w:r w:rsidR="00023961">
        <w:rPr>
          <w:rFonts w:hint="cs"/>
          <w:rtl/>
          <w:lang w:eastAsia="he-IL"/>
        </w:rPr>
        <w:t xml:space="preserve">מראש ממיר קטליטי וזו הפעלה ידנית. הרגולציה הזאת אומרת, היא </w:t>
      </w:r>
      <w:bookmarkStart w:id="111" w:name="_ETM_Q1_1284000"/>
      <w:bookmarkEnd w:id="111"/>
      <w:r w:rsidR="00023961">
        <w:rPr>
          <w:rFonts w:hint="cs"/>
          <w:rtl/>
          <w:lang w:eastAsia="he-IL"/>
        </w:rPr>
        <w:t xml:space="preserve">מחייבת אותם להפעיל את הממיר הקטליטי, מה שקורה באזור בקרת </w:t>
      </w:r>
      <w:bookmarkStart w:id="112" w:name="_ETM_Q1_1288000"/>
      <w:bookmarkEnd w:id="112"/>
      <w:r w:rsidR="00023961">
        <w:rPr>
          <w:rFonts w:hint="cs"/>
          <w:rtl/>
          <w:lang w:eastAsia="he-IL"/>
        </w:rPr>
        <w:t xml:space="preserve">הפליטה כמו בצפון אירופה או בצפון אמריקה, תודה רבה. </w:t>
      </w:r>
    </w:p>
    <w:p w:rsidR="00023961" w:rsidRDefault="00023961" w:rsidP="00023961">
      <w:pPr>
        <w:rPr>
          <w:rtl/>
          <w:lang w:eastAsia="he-IL"/>
        </w:rPr>
      </w:pPr>
      <w:bookmarkStart w:id="113" w:name="_ETM_Q1_1294000"/>
      <w:bookmarkEnd w:id="113"/>
    </w:p>
    <w:p w:rsidR="00023961" w:rsidRDefault="00023961" w:rsidP="00023961">
      <w:pPr>
        <w:pStyle w:val="af8"/>
        <w:keepNext/>
        <w:rPr>
          <w:rtl/>
        </w:rPr>
      </w:pPr>
      <w:bookmarkStart w:id="114" w:name="_ETM_Q1_1295000"/>
      <w:bookmarkStart w:id="115" w:name="ET_yor_6227_30"/>
      <w:bookmarkEnd w:id="114"/>
      <w:r w:rsidRPr="00023961">
        <w:rPr>
          <w:rStyle w:val="TagStyle"/>
          <w:rtl/>
        </w:rPr>
        <w:t xml:space="preserve"> &lt;&lt; יור &gt;&gt; </w:t>
      </w:r>
      <w:r>
        <w:rPr>
          <w:rtl/>
        </w:rPr>
        <w:t>היו"ר לימור מגן תלם:</w:t>
      </w:r>
      <w:r w:rsidRPr="00023961">
        <w:rPr>
          <w:rStyle w:val="TagStyle"/>
          <w:rtl/>
        </w:rPr>
        <w:t xml:space="preserve"> &lt;&lt; יור &gt;&gt;</w:t>
      </w:r>
      <w:r w:rsidR="00303F0A">
        <w:rPr>
          <w:rtl/>
        </w:rPr>
        <w:t xml:space="preserve"> </w:t>
      </w:r>
      <w:r>
        <w:rPr>
          <w:rtl/>
        </w:rPr>
        <w:t xml:space="preserve"> </w:t>
      </w:r>
      <w:bookmarkEnd w:id="115"/>
    </w:p>
    <w:p w:rsidR="00023961" w:rsidRDefault="00023961" w:rsidP="00023961">
      <w:pPr>
        <w:pStyle w:val="KeepWithNext"/>
        <w:rPr>
          <w:rtl/>
          <w:lang w:eastAsia="he-IL"/>
        </w:rPr>
      </w:pPr>
    </w:p>
    <w:p w:rsidR="00023961" w:rsidRPr="00023961" w:rsidRDefault="00023961" w:rsidP="00023961">
      <w:pPr>
        <w:rPr>
          <w:rtl/>
          <w:lang w:eastAsia="he-IL"/>
        </w:rPr>
      </w:pPr>
      <w:r>
        <w:rPr>
          <w:rFonts w:hint="cs"/>
          <w:rtl/>
          <w:lang w:eastAsia="he-IL"/>
        </w:rPr>
        <w:t xml:space="preserve">תודה רבה, דוקטור בן חקון. נעבור לתקנה 18ב (2). </w:t>
      </w:r>
    </w:p>
    <w:p w:rsidR="00147283" w:rsidRDefault="00147283" w:rsidP="0038408C">
      <w:pPr>
        <w:rPr>
          <w:rtl/>
          <w:lang w:eastAsia="he-IL"/>
        </w:rPr>
      </w:pPr>
      <w:bookmarkStart w:id="116" w:name="_ETM_Q1_1167000"/>
      <w:bookmarkEnd w:id="116"/>
    </w:p>
    <w:p w:rsidR="00436C69" w:rsidRDefault="00436C69" w:rsidP="00436C69">
      <w:pPr>
        <w:pStyle w:val="afb"/>
        <w:keepNext/>
        <w:rPr>
          <w:rtl/>
          <w:lang w:eastAsia="he-IL"/>
        </w:rPr>
      </w:pPr>
      <w:bookmarkStart w:id="117" w:name="_ETM_Q1_1169000"/>
      <w:bookmarkStart w:id="118" w:name="ET_guest_792082_34"/>
      <w:bookmarkEnd w:id="117"/>
      <w:r w:rsidRPr="00436C69">
        <w:rPr>
          <w:rStyle w:val="TagStyle"/>
          <w:rtl/>
        </w:rPr>
        <w:t xml:space="preserve">&lt;&lt; אורח &gt;&gt; </w:t>
      </w:r>
      <w:r>
        <w:rPr>
          <w:rtl/>
          <w:lang w:eastAsia="he-IL"/>
        </w:rPr>
        <w:t>שירה סופר:</w:t>
      </w:r>
      <w:r w:rsidRPr="00436C69">
        <w:rPr>
          <w:rStyle w:val="TagStyle"/>
          <w:rtl/>
        </w:rPr>
        <w:t xml:space="preserve"> &lt;&lt; אורח &gt;&gt;</w:t>
      </w:r>
      <w:r w:rsidR="00303F0A">
        <w:rPr>
          <w:rtl/>
          <w:lang w:eastAsia="he-IL"/>
        </w:rPr>
        <w:t xml:space="preserve"> </w:t>
      </w:r>
      <w:r>
        <w:rPr>
          <w:rtl/>
          <w:lang w:eastAsia="he-IL"/>
        </w:rPr>
        <w:t xml:space="preserve"> </w:t>
      </w:r>
      <w:bookmarkEnd w:id="118"/>
    </w:p>
    <w:p w:rsidR="001D1604" w:rsidRPr="001D1604" w:rsidRDefault="001D1604" w:rsidP="001D1604">
      <w:pPr>
        <w:pStyle w:val="af4"/>
        <w:rPr>
          <w:rtl/>
          <w:lang w:eastAsia="he-IL"/>
        </w:rPr>
      </w:pPr>
    </w:p>
    <w:tbl>
      <w:tblPr>
        <w:bidiVisual/>
        <w:tblW w:w="8958" w:type="dxa"/>
        <w:tblInd w:w="-94" w:type="dxa"/>
        <w:tblLayout w:type="fixed"/>
        <w:tblCellMar>
          <w:top w:w="57" w:type="dxa"/>
          <w:left w:w="0" w:type="dxa"/>
          <w:bottom w:w="57" w:type="dxa"/>
          <w:right w:w="0" w:type="dxa"/>
        </w:tblCellMar>
        <w:tblLook w:val="01E0" w:firstRow="1" w:lastRow="1" w:firstColumn="1" w:lastColumn="1" w:noHBand="0" w:noVBand="0"/>
      </w:tblPr>
      <w:tblGrid>
        <w:gridCol w:w="1726"/>
        <w:gridCol w:w="768"/>
        <w:gridCol w:w="388"/>
        <w:gridCol w:w="6076"/>
      </w:tblGrid>
      <w:tr w:rsidR="007D1846" w:rsidRPr="006B1856" w:rsidTr="00023961">
        <w:trPr>
          <w:cantSplit/>
          <w:trHeight w:val="60"/>
        </w:trPr>
        <w:tc>
          <w:tcPr>
            <w:tcW w:w="1726" w:type="dxa"/>
          </w:tcPr>
          <w:p w:rsidR="007D1846" w:rsidRPr="006B1856" w:rsidRDefault="007D1846" w:rsidP="00023961">
            <w:pPr>
              <w:bidi w:val="0"/>
              <w:spacing w:line="240" w:lineRule="auto"/>
              <w:ind w:firstLine="0"/>
              <w:jc w:val="left"/>
              <w:rPr>
                <w:rFonts w:ascii="David" w:hAnsi="David"/>
              </w:rPr>
            </w:pPr>
          </w:p>
        </w:tc>
        <w:tc>
          <w:tcPr>
            <w:tcW w:w="768" w:type="dxa"/>
          </w:tcPr>
          <w:p w:rsidR="007D1846" w:rsidRPr="006B1856" w:rsidRDefault="00023961" w:rsidP="006B1856">
            <w:pPr>
              <w:pStyle w:val="TableText"/>
              <w:spacing w:line="276" w:lineRule="auto"/>
              <w:rPr>
                <w:rFonts w:ascii="David" w:hAnsi="David"/>
                <w:sz w:val="24"/>
                <w:szCs w:val="24"/>
              </w:rPr>
            </w:pPr>
            <w:r>
              <w:rPr>
                <w:rFonts w:ascii="David" w:hAnsi="David" w:hint="cs"/>
                <w:sz w:val="24"/>
                <w:szCs w:val="24"/>
                <w:rtl/>
              </w:rPr>
              <w:t>18</w:t>
            </w:r>
          </w:p>
        </w:tc>
        <w:tc>
          <w:tcPr>
            <w:tcW w:w="6464" w:type="dxa"/>
            <w:gridSpan w:val="2"/>
          </w:tcPr>
          <w:p w:rsidR="007D1846" w:rsidRPr="006B1856" w:rsidRDefault="007D1846" w:rsidP="00023961">
            <w:pPr>
              <w:pStyle w:val="TableBlock"/>
              <w:numPr>
                <w:ilvl w:val="0"/>
                <w:numId w:val="67"/>
              </w:numPr>
              <w:spacing w:line="276" w:lineRule="auto"/>
              <w:rPr>
                <w:rFonts w:ascii="David" w:hAnsi="David"/>
                <w:sz w:val="24"/>
                <w:szCs w:val="24"/>
                <w:rtl/>
              </w:rPr>
            </w:pPr>
            <w:r w:rsidRPr="006B1856">
              <w:rPr>
                <w:rFonts w:ascii="David" w:hAnsi="David"/>
                <w:sz w:val="24"/>
                <w:szCs w:val="24"/>
                <w:rtl/>
              </w:rPr>
              <w:t>אישור המנהל לפי תקנת משנה (א) יינתן לאחר שהתקיימו כל אלה:</w:t>
            </w:r>
          </w:p>
        </w:tc>
      </w:tr>
      <w:tr w:rsidR="007D1846" w:rsidRPr="006B1856" w:rsidTr="00023961">
        <w:trPr>
          <w:cantSplit/>
          <w:trHeight w:val="60"/>
        </w:trPr>
        <w:tc>
          <w:tcPr>
            <w:tcW w:w="1726"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388" w:type="dxa"/>
          </w:tcPr>
          <w:p w:rsidR="007D1846" w:rsidRPr="006B1856" w:rsidRDefault="007D1846" w:rsidP="006B1856">
            <w:pPr>
              <w:pStyle w:val="TableText"/>
              <w:spacing w:line="276" w:lineRule="auto"/>
              <w:rPr>
                <w:rFonts w:ascii="David" w:hAnsi="David"/>
                <w:sz w:val="24"/>
                <w:szCs w:val="24"/>
              </w:rPr>
            </w:pPr>
          </w:p>
        </w:tc>
        <w:tc>
          <w:tcPr>
            <w:tcW w:w="6076" w:type="dxa"/>
          </w:tcPr>
          <w:p w:rsidR="007D1846" w:rsidRPr="006B1856" w:rsidRDefault="007D1846" w:rsidP="00023961">
            <w:pPr>
              <w:pStyle w:val="TableBlock"/>
              <w:numPr>
                <w:ilvl w:val="0"/>
                <w:numId w:val="68"/>
              </w:numPr>
              <w:spacing w:line="276" w:lineRule="auto"/>
              <w:rPr>
                <w:rFonts w:ascii="David" w:hAnsi="David"/>
                <w:sz w:val="24"/>
                <w:szCs w:val="24"/>
                <w:rtl/>
              </w:rPr>
            </w:pPr>
            <w:r w:rsidRPr="006B1856">
              <w:rPr>
                <w:rFonts w:ascii="David" w:hAnsi="David"/>
                <w:sz w:val="24"/>
                <w:szCs w:val="24"/>
                <w:rtl/>
              </w:rPr>
              <w:t>אישור המתכנן לענין צריכת הדלק כאמור בפסקה (1), יינתן לפי מחזור הבדיקה המתאים ובהתאם למקדמי השקלול המפורטים בקוד הטכני לתחמוצות חנקן (</w:t>
            </w:r>
            <w:r w:rsidRPr="006B1856">
              <w:rPr>
                <w:rFonts w:ascii="David" w:hAnsi="David"/>
                <w:sz w:val="24"/>
                <w:szCs w:val="24"/>
              </w:rPr>
              <w:t>NO</w:t>
            </w:r>
            <w:r w:rsidRPr="006B1856">
              <w:rPr>
                <w:rFonts w:ascii="David" w:hAnsi="David"/>
                <w:sz w:val="24"/>
                <w:szCs w:val="24"/>
                <w:vertAlign w:val="subscript"/>
              </w:rPr>
              <w:t xml:space="preserve">X- </w:t>
            </w:r>
            <w:r w:rsidRPr="006B1856">
              <w:rPr>
                <w:rFonts w:ascii="David" w:hAnsi="David"/>
                <w:sz w:val="24"/>
                <w:szCs w:val="24"/>
              </w:rPr>
              <w:t>Nitrogen Oxides</w:t>
            </w:r>
            <w:r w:rsidRPr="006B1856">
              <w:rPr>
                <w:rFonts w:ascii="David" w:hAnsi="David"/>
                <w:sz w:val="24"/>
                <w:szCs w:val="24"/>
                <w:rtl/>
              </w:rPr>
              <w:t>)</w:t>
            </w:r>
            <w:r w:rsidR="00BE359C">
              <w:rPr>
                <w:rFonts w:ascii="David" w:hAnsi="David" w:hint="cs"/>
                <w:sz w:val="24"/>
                <w:szCs w:val="24"/>
                <w:rtl/>
              </w:rPr>
              <w:t>"</w:t>
            </w:r>
            <w:r w:rsidRPr="006B1856">
              <w:rPr>
                <w:rFonts w:ascii="David" w:hAnsi="David"/>
                <w:sz w:val="24"/>
                <w:szCs w:val="24"/>
                <w:rtl/>
              </w:rPr>
              <w:t>.</w:t>
            </w:r>
          </w:p>
        </w:tc>
      </w:tr>
    </w:tbl>
    <w:p w:rsidR="00023961" w:rsidRDefault="00023961">
      <w:pPr>
        <w:rPr>
          <w:rtl/>
        </w:rPr>
      </w:pPr>
    </w:p>
    <w:p w:rsidR="00023961" w:rsidRDefault="00023961" w:rsidP="00023961">
      <w:pPr>
        <w:pStyle w:val="af8"/>
        <w:keepNext/>
      </w:pPr>
      <w:bookmarkStart w:id="119" w:name="ET_yor_6227_31"/>
      <w:r w:rsidRPr="00023961">
        <w:rPr>
          <w:rStyle w:val="TagStyle"/>
          <w:rtl/>
        </w:rPr>
        <w:t xml:space="preserve"> &lt;&lt; יור &gt;&gt; </w:t>
      </w:r>
      <w:r>
        <w:rPr>
          <w:rtl/>
        </w:rPr>
        <w:t>היו"ר לימור מגן תלם:</w:t>
      </w:r>
      <w:r w:rsidRPr="00023961">
        <w:rPr>
          <w:rStyle w:val="TagStyle"/>
          <w:rtl/>
        </w:rPr>
        <w:t xml:space="preserve"> &lt;&lt; יור &gt;&gt;</w:t>
      </w:r>
      <w:r w:rsidR="00303F0A">
        <w:rPr>
          <w:rtl/>
        </w:rPr>
        <w:t xml:space="preserve"> </w:t>
      </w:r>
      <w:r>
        <w:rPr>
          <w:rtl/>
        </w:rPr>
        <w:t xml:space="preserve"> </w:t>
      </w:r>
      <w:bookmarkEnd w:id="119"/>
    </w:p>
    <w:p w:rsidR="00023961" w:rsidRDefault="00023961" w:rsidP="00023961">
      <w:pPr>
        <w:pStyle w:val="KeepWithNext"/>
        <w:rPr>
          <w:rtl/>
          <w:lang w:eastAsia="he-IL"/>
        </w:rPr>
      </w:pPr>
    </w:p>
    <w:p w:rsidR="00023961" w:rsidRDefault="00023961" w:rsidP="00023961">
      <w:pPr>
        <w:rPr>
          <w:rtl/>
          <w:lang w:eastAsia="he-IL"/>
        </w:rPr>
      </w:pPr>
      <w:r>
        <w:rPr>
          <w:rFonts w:hint="cs"/>
          <w:rtl/>
          <w:lang w:eastAsia="he-IL"/>
        </w:rPr>
        <w:t xml:space="preserve">אני מביאה את תקנה 18ב(2) להצבעה. מי בעד? </w:t>
      </w:r>
    </w:p>
    <w:p w:rsidR="00023961" w:rsidRDefault="00023961" w:rsidP="00023961">
      <w:pPr>
        <w:rPr>
          <w:rtl/>
          <w:lang w:eastAsia="he-IL"/>
        </w:rPr>
      </w:pPr>
    </w:p>
    <w:p w:rsidR="00023961" w:rsidRDefault="00023961" w:rsidP="00023961">
      <w:pPr>
        <w:pStyle w:val="af3"/>
        <w:keepNext/>
        <w:rPr>
          <w:rtl/>
          <w:lang w:eastAsia="he-IL"/>
        </w:rPr>
      </w:pPr>
      <w:r>
        <w:rPr>
          <w:rFonts w:hint="eastAsia"/>
          <w:rtl/>
          <w:lang w:eastAsia="he-IL"/>
        </w:rPr>
        <w:t>הצבעה</w:t>
      </w:r>
    </w:p>
    <w:p w:rsidR="00023961" w:rsidRDefault="00023961" w:rsidP="00023961">
      <w:pPr>
        <w:pStyle w:val="--"/>
        <w:keepNext/>
        <w:rPr>
          <w:rtl/>
          <w:lang w:eastAsia="he-IL"/>
        </w:rPr>
      </w:pPr>
    </w:p>
    <w:p w:rsidR="00023961" w:rsidRDefault="00023961" w:rsidP="00023961">
      <w:pPr>
        <w:pStyle w:val="--"/>
        <w:keepNext/>
        <w:rPr>
          <w:rtl/>
          <w:lang w:eastAsia="he-IL"/>
        </w:rPr>
      </w:pPr>
      <w:r>
        <w:rPr>
          <w:rFonts w:hint="cs"/>
          <w:rtl/>
          <w:lang w:eastAsia="he-IL"/>
        </w:rPr>
        <w:t>אושרה.</w:t>
      </w:r>
    </w:p>
    <w:p w:rsidR="00023961" w:rsidRDefault="00023961" w:rsidP="00023961">
      <w:pPr>
        <w:rPr>
          <w:rtl/>
          <w:lang w:eastAsia="he-IL"/>
        </w:rPr>
      </w:pPr>
    </w:p>
    <w:p w:rsidR="00023961" w:rsidRDefault="00023961" w:rsidP="00023961">
      <w:pPr>
        <w:pStyle w:val="af8"/>
        <w:keepNext/>
        <w:rPr>
          <w:rtl/>
        </w:rPr>
      </w:pPr>
      <w:bookmarkStart w:id="120" w:name="ET_yor_6227_32"/>
      <w:r w:rsidRPr="00023961">
        <w:rPr>
          <w:rStyle w:val="TagStyle"/>
          <w:rtl/>
        </w:rPr>
        <w:t xml:space="preserve"> &lt;&lt; יור &gt;&gt; </w:t>
      </w:r>
      <w:r>
        <w:rPr>
          <w:rtl/>
        </w:rPr>
        <w:t>היו"ר לימור מגן תלם:</w:t>
      </w:r>
      <w:r w:rsidRPr="00023961">
        <w:rPr>
          <w:rStyle w:val="TagStyle"/>
          <w:rtl/>
        </w:rPr>
        <w:t xml:space="preserve"> &lt;&lt; יור &gt;&gt;</w:t>
      </w:r>
      <w:r w:rsidR="00303F0A">
        <w:rPr>
          <w:rtl/>
        </w:rPr>
        <w:t xml:space="preserve"> </w:t>
      </w:r>
      <w:r>
        <w:rPr>
          <w:rtl/>
        </w:rPr>
        <w:t xml:space="preserve"> </w:t>
      </w:r>
      <w:bookmarkEnd w:id="120"/>
    </w:p>
    <w:p w:rsidR="00023961" w:rsidRDefault="00023961" w:rsidP="00023961">
      <w:pPr>
        <w:pStyle w:val="KeepWithNext"/>
        <w:rPr>
          <w:rtl/>
          <w:lang w:eastAsia="he-IL"/>
        </w:rPr>
      </w:pPr>
    </w:p>
    <w:p w:rsidR="00023961" w:rsidRPr="00023961" w:rsidRDefault="00023961" w:rsidP="00023961">
      <w:pPr>
        <w:rPr>
          <w:rtl/>
          <w:lang w:eastAsia="he-IL"/>
        </w:rPr>
      </w:pPr>
      <w:bookmarkStart w:id="121" w:name="_ETM_Q1_1351000"/>
      <w:bookmarkEnd w:id="121"/>
      <w:r>
        <w:rPr>
          <w:rFonts w:hint="cs"/>
          <w:rtl/>
          <w:lang w:eastAsia="he-IL"/>
        </w:rPr>
        <w:t xml:space="preserve">פה אחד, תקנה 18ב(2) אושרה. </w:t>
      </w:r>
      <w:bookmarkStart w:id="122" w:name="_ETM_Q1_1354000"/>
      <w:bookmarkEnd w:id="122"/>
      <w:r w:rsidR="00436C69">
        <w:rPr>
          <w:rFonts w:hint="cs"/>
          <w:rtl/>
          <w:lang w:eastAsia="he-IL"/>
        </w:rPr>
        <w:t xml:space="preserve">אנחנו עוברים </w:t>
      </w:r>
      <w:bookmarkStart w:id="123" w:name="_ETM_Q1_1370000"/>
      <w:bookmarkEnd w:id="123"/>
      <w:r w:rsidR="00436C69">
        <w:rPr>
          <w:rFonts w:hint="cs"/>
          <w:rtl/>
          <w:lang w:eastAsia="he-IL"/>
        </w:rPr>
        <w:t xml:space="preserve">עכשיו להקראה רציפה מהמקום שהפסקנו בישיבה הקודמת. אנחנו בתקנה 20 </w:t>
      </w:r>
    </w:p>
    <w:p w:rsidR="00023961" w:rsidRPr="00023961" w:rsidRDefault="00023961" w:rsidP="00023961">
      <w:pPr>
        <w:pStyle w:val="af4"/>
        <w:rPr>
          <w:rtl/>
          <w:lang w:eastAsia="he-IL"/>
        </w:rPr>
      </w:pPr>
    </w:p>
    <w:p w:rsidR="00436C69" w:rsidRDefault="00436C69" w:rsidP="00436C69">
      <w:pPr>
        <w:pStyle w:val="afb"/>
        <w:keepNext/>
        <w:rPr>
          <w:rtl/>
          <w:lang w:eastAsia="he-IL"/>
        </w:rPr>
      </w:pPr>
      <w:bookmarkStart w:id="124" w:name="ET_guest_792082_33"/>
      <w:r w:rsidRPr="00436C69">
        <w:rPr>
          <w:rStyle w:val="TagStyle"/>
          <w:rtl/>
        </w:rPr>
        <w:t xml:space="preserve"> &lt;&lt; אורח &gt;&gt; </w:t>
      </w:r>
      <w:r>
        <w:rPr>
          <w:rtl/>
          <w:lang w:eastAsia="he-IL"/>
        </w:rPr>
        <w:t>שירה סופר:</w:t>
      </w:r>
      <w:r w:rsidRPr="00436C69">
        <w:rPr>
          <w:rStyle w:val="TagStyle"/>
          <w:rtl/>
        </w:rPr>
        <w:t xml:space="preserve"> &lt;&lt; אורח &gt;&gt;</w:t>
      </w:r>
      <w:r w:rsidR="00303F0A">
        <w:rPr>
          <w:rtl/>
          <w:lang w:eastAsia="he-IL"/>
        </w:rPr>
        <w:t xml:space="preserve"> </w:t>
      </w:r>
      <w:r>
        <w:rPr>
          <w:rtl/>
          <w:lang w:eastAsia="he-IL"/>
        </w:rPr>
        <w:t xml:space="preserve"> </w:t>
      </w:r>
      <w:bookmarkEnd w:id="124"/>
    </w:p>
    <w:p w:rsidR="00023961" w:rsidRPr="00023961" w:rsidRDefault="00023961" w:rsidP="00023961">
      <w:pPr>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436C69"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 xml:space="preserve">איסור התקנה ופעולה </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50"/>
              </w:numPr>
              <w:spacing w:line="276" w:lineRule="auto"/>
              <w:rPr>
                <w:rFonts w:ascii="David" w:hAnsi="David"/>
                <w:sz w:val="24"/>
                <w:szCs w:val="24"/>
                <w:rtl/>
              </w:rPr>
            </w:pPr>
            <w:r w:rsidRPr="006B1856">
              <w:rPr>
                <w:rFonts w:ascii="David" w:hAnsi="David"/>
                <w:sz w:val="24"/>
                <w:szCs w:val="24"/>
                <w:rtl/>
              </w:rPr>
              <w:t>לא יתקין אדם בכלי שיט מיתקן השבתה ולא יבצע פעולה לא רצויה לבקרת פליטה, אלא אם השימוש במתקן כלול באופן מהותי בתהליך בדיקת הפליטה כמפורט בקוד הטכני לתחמוצות חנקן (</w:t>
            </w:r>
            <w:r w:rsidRPr="006B1856">
              <w:rPr>
                <w:rFonts w:ascii="David" w:hAnsi="David"/>
                <w:sz w:val="24"/>
                <w:szCs w:val="24"/>
              </w:rPr>
              <w:t>NO</w:t>
            </w:r>
            <w:r w:rsidRPr="006B1856">
              <w:rPr>
                <w:rFonts w:ascii="David" w:hAnsi="David"/>
                <w:sz w:val="24"/>
                <w:szCs w:val="24"/>
                <w:vertAlign w:val="subscript"/>
              </w:rPr>
              <w:t>X</w:t>
            </w:r>
            <w:r w:rsidRPr="006B1856">
              <w:rPr>
                <w:rFonts w:ascii="David" w:hAnsi="David"/>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0"/>
              </w:numPr>
              <w:spacing w:line="276" w:lineRule="auto"/>
              <w:rPr>
                <w:rFonts w:ascii="David" w:hAnsi="David"/>
                <w:sz w:val="24"/>
                <w:szCs w:val="24"/>
                <w:rtl/>
              </w:rPr>
            </w:pPr>
            <w:r w:rsidRPr="006B1856">
              <w:rPr>
                <w:rFonts w:ascii="David" w:hAnsi="David"/>
                <w:sz w:val="24"/>
                <w:szCs w:val="24"/>
                <w:rtl/>
              </w:rPr>
              <w:t xml:space="preserve">אין בהוראות תקנת משנה (א) כדי למנוע את השימוש במיתקן עזר לבקרה.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0"/>
              </w:numPr>
              <w:spacing w:line="276" w:lineRule="auto"/>
              <w:rPr>
                <w:rFonts w:ascii="David" w:hAnsi="David"/>
                <w:sz w:val="24"/>
                <w:szCs w:val="24"/>
                <w:rtl/>
              </w:rPr>
            </w:pPr>
            <w:r w:rsidRPr="006B1856">
              <w:rPr>
                <w:rFonts w:ascii="David" w:hAnsi="David"/>
                <w:sz w:val="24"/>
                <w:szCs w:val="24"/>
                <w:rtl/>
              </w:rPr>
              <w:t>בתקנה זו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Outdent"/>
              <w:spacing w:line="276" w:lineRule="auto"/>
              <w:rPr>
                <w:rFonts w:ascii="David" w:hAnsi="David"/>
                <w:sz w:val="24"/>
                <w:szCs w:val="24"/>
                <w:rtl/>
              </w:rPr>
            </w:pPr>
            <w:r w:rsidRPr="006B1856">
              <w:rPr>
                <w:rFonts w:ascii="David" w:hAnsi="David"/>
                <w:sz w:val="24"/>
                <w:szCs w:val="24"/>
                <w:rtl/>
              </w:rPr>
              <w:t xml:space="preserve">"מיתקן השבתה" </w:t>
            </w:r>
            <w:r w:rsidRPr="006B1856">
              <w:rPr>
                <w:rFonts w:ascii="David" w:hAnsi="David"/>
                <w:sz w:val="24"/>
                <w:szCs w:val="24"/>
              </w:rPr>
              <w:t>–</w:t>
            </w:r>
            <w:r w:rsidRPr="006B1856">
              <w:rPr>
                <w:rFonts w:ascii="David" w:hAnsi="David"/>
                <w:sz w:val="24"/>
                <w:szCs w:val="24"/>
                <w:rtl/>
              </w:rPr>
              <w:t xml:space="preserve"> מיתקן שמודד או חש את משתני התפעול המפורטים להלן, או מגיב עליהם: מהירות מנוע, טמפרטורה, לחץ יניקה או משתנה אחר, והכל למטרות של הפעלה, אפיון, השהיה או השבתה של פעולת מערכת בקרת הפליטה או של רכיב כלשהו בה, באופן שיעילות המערכת תהיה נמוכה </w:t>
            </w:r>
            <w:r w:rsidR="00436C69">
              <w:rPr>
                <w:rFonts w:ascii="David" w:hAnsi="David"/>
                <w:sz w:val="24"/>
                <w:szCs w:val="24"/>
                <w:rtl/>
              </w:rPr>
              <w:t>מהיעילות שלה בתנאי תפעול רגילים</w:t>
            </w:r>
            <w:r w:rsidR="00436C69">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Outdent"/>
              <w:spacing w:line="276" w:lineRule="auto"/>
              <w:rPr>
                <w:rFonts w:ascii="David" w:hAnsi="David"/>
                <w:sz w:val="24"/>
                <w:szCs w:val="24"/>
                <w:rtl/>
              </w:rPr>
            </w:pPr>
            <w:r w:rsidRPr="006B1856">
              <w:rPr>
                <w:rFonts w:ascii="David" w:hAnsi="David"/>
                <w:sz w:val="24"/>
                <w:szCs w:val="24"/>
                <w:rtl/>
              </w:rPr>
              <w:t>"מיתקן עזר לבקרה" – מערכת, אמצעי תפקוד או תכנית פעולה לבקרה, המותקנים או מיושמים, לפי העניין, במנוע דיזל ימי ומשמשים להגנה על המנוע או על הציוד הנלווה למנוע מפני תנאי תפעול שתוצאתם עלולה לגרום נזק או תקלה, או המשמשים לסייע בהתנעת המנוע, ובכלל זה פעולה או אמצעי אחרים שהוכח לגביהם, להנחת דעתו של הבודק המוסמך, שאינם מיתקן</w:t>
            </w:r>
            <w:r w:rsidR="009F2822">
              <w:rPr>
                <w:rFonts w:ascii="David" w:hAnsi="David"/>
                <w:sz w:val="24"/>
                <w:szCs w:val="24"/>
                <w:rtl/>
              </w:rPr>
              <w:t xml:space="preserve"> השבתה</w:t>
            </w:r>
            <w:r w:rsidR="009F2822">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Outdent"/>
              <w:spacing w:line="276" w:lineRule="auto"/>
              <w:rPr>
                <w:rFonts w:ascii="David" w:hAnsi="David"/>
                <w:sz w:val="24"/>
                <w:szCs w:val="24"/>
                <w:rtl/>
              </w:rPr>
            </w:pPr>
            <w:r w:rsidRPr="006B1856">
              <w:rPr>
                <w:rFonts w:ascii="David" w:hAnsi="David"/>
                <w:sz w:val="24"/>
                <w:szCs w:val="24"/>
                <w:rtl/>
              </w:rPr>
              <w:t>"פעולה לא רצויה לבקרת פליטה" – לעניין מערכת בקרת הפליטה של כלי שיט – כל פעולה או אמצעי שמבוצעים בזמן שכלי השיט פועל בתנאי שימוש רגילים ושמפחיתים את היעילות של מערכת בקרת הפליטה בכלי השיט לרמה נמוכה מזו שנצפתה בבדיקת הפליטה כמפורט בקוד הטכני לתחמוצות חנקן (</w:t>
            </w:r>
            <w:r w:rsidRPr="006B1856">
              <w:rPr>
                <w:rFonts w:ascii="David" w:hAnsi="David"/>
                <w:sz w:val="24"/>
                <w:szCs w:val="24"/>
              </w:rPr>
              <w:t>NOX</w:t>
            </w:r>
            <w:r w:rsidR="009F2822">
              <w:rPr>
                <w:rFonts w:ascii="David" w:hAnsi="David"/>
                <w:sz w:val="24"/>
                <w:szCs w:val="24"/>
                <w:rtl/>
              </w:rPr>
              <w:t>)</w:t>
            </w:r>
            <w:r w:rsidR="009F2822">
              <w:rPr>
                <w:rFonts w:ascii="David" w:hAnsi="David" w:hint="cs"/>
                <w:sz w:val="24"/>
                <w:szCs w:val="24"/>
                <w:rtl/>
              </w:rPr>
              <w:t>.</w:t>
            </w:r>
          </w:p>
        </w:tc>
      </w:tr>
    </w:tbl>
    <w:p w:rsidR="004D4986" w:rsidRDefault="004D4986" w:rsidP="004D4986">
      <w:pPr>
        <w:pStyle w:val="af8"/>
        <w:keepNext/>
        <w:rPr>
          <w:rStyle w:val="TagStyle"/>
          <w:rtl/>
        </w:rPr>
      </w:pPr>
      <w:bookmarkStart w:id="125" w:name="ET_yor_6227_35"/>
    </w:p>
    <w:p w:rsidR="004D4986" w:rsidRPr="004D4986" w:rsidRDefault="009F2822" w:rsidP="004D4986">
      <w:pPr>
        <w:pStyle w:val="af8"/>
        <w:keepNext/>
      </w:pPr>
      <w:r w:rsidRPr="009F2822">
        <w:rPr>
          <w:rStyle w:val="TagStyle"/>
          <w:rtl/>
        </w:rPr>
        <w:t xml:space="preserve"> &lt;&lt; יור &gt;&gt; </w:t>
      </w:r>
      <w:r>
        <w:rPr>
          <w:rtl/>
        </w:rPr>
        <w:t>היו"ר לימור מגן תלם:</w:t>
      </w:r>
      <w:r w:rsidRPr="009F2822">
        <w:rPr>
          <w:rStyle w:val="TagStyle"/>
          <w:rtl/>
        </w:rPr>
        <w:t xml:space="preserve"> &lt;&lt; יור &gt;&gt;</w:t>
      </w:r>
      <w:r w:rsidR="00303F0A">
        <w:rPr>
          <w:rtl/>
        </w:rPr>
        <w:t xml:space="preserve"> </w:t>
      </w:r>
      <w:r>
        <w:rPr>
          <w:rtl/>
        </w:rPr>
        <w:t xml:space="preserve"> </w:t>
      </w:r>
      <w:bookmarkEnd w:id="125"/>
    </w:p>
    <w:p w:rsidR="009F2822" w:rsidRDefault="009F2822" w:rsidP="009F2822">
      <w:pPr>
        <w:pStyle w:val="KeepWithNext"/>
        <w:rPr>
          <w:rtl/>
          <w:lang w:eastAsia="he-IL"/>
        </w:rPr>
      </w:pPr>
    </w:p>
    <w:p w:rsidR="009F2822" w:rsidRDefault="009F2822" w:rsidP="009F2822">
      <w:pPr>
        <w:rPr>
          <w:rtl/>
          <w:lang w:eastAsia="he-IL"/>
        </w:rPr>
      </w:pPr>
      <w:bookmarkStart w:id="126" w:name="_ETM_Q1_1457000"/>
      <w:bookmarkEnd w:id="126"/>
      <w:r>
        <w:rPr>
          <w:rFonts w:hint="cs"/>
          <w:rtl/>
          <w:lang w:eastAsia="he-IL"/>
        </w:rPr>
        <w:t xml:space="preserve">אם אין הערות או התייחסות אני חושבת שהסעיף ברור. אני </w:t>
      </w:r>
      <w:bookmarkStart w:id="127" w:name="_ETM_Q1_1462000"/>
      <w:bookmarkEnd w:id="127"/>
      <w:r>
        <w:rPr>
          <w:rFonts w:hint="cs"/>
          <w:rtl/>
          <w:lang w:eastAsia="he-IL"/>
        </w:rPr>
        <w:t xml:space="preserve">רוצה להביא להצבעה את תקנה 20. </w:t>
      </w:r>
    </w:p>
    <w:p w:rsidR="009F2822" w:rsidRDefault="009F2822" w:rsidP="009F2822">
      <w:pPr>
        <w:rPr>
          <w:rtl/>
          <w:lang w:eastAsia="he-IL"/>
        </w:rPr>
      </w:pPr>
    </w:p>
    <w:p w:rsidR="009F2822" w:rsidRDefault="009F2822" w:rsidP="009F2822">
      <w:pPr>
        <w:pStyle w:val="a5"/>
        <w:keepNext/>
        <w:rPr>
          <w:rtl/>
        </w:rPr>
      </w:pPr>
      <w:bookmarkStart w:id="128" w:name="ET_speaker_ורד_קירו_זילברמן_36"/>
      <w:r w:rsidRPr="009F2822">
        <w:rPr>
          <w:rStyle w:val="TagStyle"/>
          <w:rtl/>
        </w:rPr>
        <w:t xml:space="preserve"> &lt;&lt; דובר &gt;&gt; </w:t>
      </w:r>
      <w:r>
        <w:rPr>
          <w:rtl/>
        </w:rPr>
        <w:t>ורד קירו זילברמן:</w:t>
      </w:r>
      <w:r w:rsidRPr="009F2822">
        <w:rPr>
          <w:rStyle w:val="TagStyle"/>
          <w:rtl/>
        </w:rPr>
        <w:t xml:space="preserve"> &lt;&lt; דובר &gt;&gt;</w:t>
      </w:r>
      <w:r w:rsidR="00303F0A">
        <w:rPr>
          <w:rtl/>
        </w:rPr>
        <w:t xml:space="preserve"> </w:t>
      </w:r>
      <w:r>
        <w:rPr>
          <w:rtl/>
        </w:rPr>
        <w:t xml:space="preserve"> </w:t>
      </w:r>
      <w:bookmarkEnd w:id="128"/>
    </w:p>
    <w:p w:rsidR="009F2822" w:rsidRDefault="009F2822" w:rsidP="009F2822">
      <w:pPr>
        <w:pStyle w:val="KeepWithNext"/>
        <w:rPr>
          <w:rtl/>
          <w:lang w:eastAsia="he-IL"/>
        </w:rPr>
      </w:pPr>
    </w:p>
    <w:p w:rsidR="009F2822" w:rsidRDefault="009F2822" w:rsidP="009F2822">
      <w:pPr>
        <w:rPr>
          <w:rtl/>
          <w:lang w:eastAsia="he-IL"/>
        </w:rPr>
      </w:pPr>
      <w:r>
        <w:rPr>
          <w:rFonts w:hint="cs"/>
          <w:rtl/>
          <w:lang w:eastAsia="he-IL"/>
        </w:rPr>
        <w:t xml:space="preserve">כדאי שאשר יסביר בקצרה. </w:t>
      </w:r>
    </w:p>
    <w:p w:rsidR="009F2822" w:rsidRDefault="009F2822" w:rsidP="009F2822">
      <w:pPr>
        <w:rPr>
          <w:rtl/>
          <w:lang w:eastAsia="he-IL"/>
        </w:rPr>
      </w:pPr>
    </w:p>
    <w:p w:rsidR="009F2822" w:rsidRDefault="009F2822" w:rsidP="009F2822">
      <w:pPr>
        <w:pStyle w:val="af8"/>
        <w:keepNext/>
      </w:pPr>
      <w:bookmarkStart w:id="129" w:name="ET_yor_6227_37"/>
      <w:r w:rsidRPr="009F2822">
        <w:rPr>
          <w:rStyle w:val="TagStyle"/>
          <w:rtl/>
        </w:rPr>
        <w:t xml:space="preserve"> &lt;&lt; יור &gt;&gt; </w:t>
      </w:r>
      <w:r>
        <w:rPr>
          <w:rtl/>
        </w:rPr>
        <w:t>היו"ר לימור מגן תלם:</w:t>
      </w:r>
      <w:r w:rsidRPr="009F2822">
        <w:rPr>
          <w:rStyle w:val="TagStyle"/>
          <w:rtl/>
        </w:rPr>
        <w:t xml:space="preserve"> &lt;&lt; יור &gt;&gt;</w:t>
      </w:r>
      <w:r w:rsidR="00303F0A">
        <w:rPr>
          <w:rtl/>
        </w:rPr>
        <w:t xml:space="preserve"> </w:t>
      </w:r>
      <w:r>
        <w:rPr>
          <w:rtl/>
        </w:rPr>
        <w:t xml:space="preserve"> </w:t>
      </w:r>
      <w:bookmarkEnd w:id="129"/>
    </w:p>
    <w:p w:rsidR="009F2822" w:rsidRDefault="009F2822" w:rsidP="009F2822">
      <w:pPr>
        <w:pStyle w:val="KeepWithNext"/>
        <w:rPr>
          <w:rtl/>
          <w:lang w:eastAsia="he-IL"/>
        </w:rPr>
      </w:pPr>
    </w:p>
    <w:p w:rsidR="009F2822" w:rsidRDefault="009F2822" w:rsidP="009F2822">
      <w:pPr>
        <w:rPr>
          <w:rtl/>
          <w:lang w:eastAsia="he-IL"/>
        </w:rPr>
      </w:pPr>
      <w:r>
        <w:rPr>
          <w:rFonts w:hint="cs"/>
          <w:rtl/>
          <w:lang w:eastAsia="he-IL"/>
        </w:rPr>
        <w:t xml:space="preserve">אשר, בבקשה. </w:t>
      </w:r>
    </w:p>
    <w:p w:rsidR="009F2822" w:rsidRDefault="009F2822" w:rsidP="009F2822">
      <w:pPr>
        <w:rPr>
          <w:rtl/>
          <w:lang w:eastAsia="he-IL"/>
        </w:rPr>
      </w:pPr>
    </w:p>
    <w:p w:rsidR="009F2822" w:rsidRDefault="009F2822" w:rsidP="009F2822">
      <w:pPr>
        <w:pStyle w:val="afb"/>
        <w:keepNext/>
        <w:rPr>
          <w:rtl/>
          <w:lang w:eastAsia="he-IL"/>
        </w:rPr>
      </w:pPr>
      <w:bookmarkStart w:id="130" w:name="ET_guest_897005_38"/>
      <w:r w:rsidRPr="009F2822">
        <w:rPr>
          <w:rStyle w:val="TagStyle"/>
          <w:rtl/>
        </w:rPr>
        <w:t xml:space="preserve"> &lt;&lt; אורח &gt;&gt; </w:t>
      </w:r>
      <w:r>
        <w:rPr>
          <w:rtl/>
          <w:lang w:eastAsia="he-IL"/>
        </w:rPr>
        <w:t>אשר קדוש:</w:t>
      </w:r>
      <w:r w:rsidRPr="009F2822">
        <w:rPr>
          <w:rStyle w:val="TagStyle"/>
          <w:rtl/>
        </w:rPr>
        <w:t xml:space="preserve"> &lt;&lt; אורח &gt;&gt;</w:t>
      </w:r>
      <w:r w:rsidR="00303F0A">
        <w:rPr>
          <w:rtl/>
          <w:lang w:eastAsia="he-IL"/>
        </w:rPr>
        <w:t xml:space="preserve"> </w:t>
      </w:r>
      <w:r>
        <w:rPr>
          <w:rtl/>
          <w:lang w:eastAsia="he-IL"/>
        </w:rPr>
        <w:t xml:space="preserve"> </w:t>
      </w:r>
      <w:bookmarkEnd w:id="130"/>
    </w:p>
    <w:p w:rsidR="009F2822" w:rsidRDefault="009F2822" w:rsidP="009F2822">
      <w:pPr>
        <w:pStyle w:val="KeepWithNext"/>
        <w:rPr>
          <w:rtl/>
          <w:lang w:eastAsia="he-IL"/>
        </w:rPr>
      </w:pPr>
    </w:p>
    <w:p w:rsidR="009F2822" w:rsidRDefault="004C302C" w:rsidP="009F2822">
      <w:pPr>
        <w:rPr>
          <w:rtl/>
          <w:lang w:eastAsia="he-IL"/>
        </w:rPr>
      </w:pPr>
      <w:r>
        <w:rPr>
          <w:rFonts w:hint="cs"/>
          <w:rtl/>
          <w:lang w:eastAsia="he-IL"/>
        </w:rPr>
        <w:t xml:space="preserve">מדובר פה על מתקני השבתה ומתקני עזר לבקרה. מדובר במתקן שאסור להתקין אותו במנוע ולא רוצים שהוא יהיה מותקן מכיוון שזה מתקן שיודע לזהות נתוני עבודה מסוימים ועלול לשבש את הפעולה של מערכת בקרת הפליטה בצורה כזו שהוא יראה </w:t>
      </w:r>
      <w:bookmarkStart w:id="131" w:name="_ETM_Q1_1495000"/>
      <w:bookmarkEnd w:id="131"/>
      <w:r>
        <w:rPr>
          <w:rFonts w:hint="cs"/>
          <w:rtl/>
          <w:lang w:eastAsia="he-IL"/>
        </w:rPr>
        <w:t xml:space="preserve">נתונים טובים רק בזמן הבדיקה של המנוע ולא </w:t>
      </w:r>
      <w:bookmarkStart w:id="132" w:name="_ETM_Q1_1499000"/>
      <w:bookmarkEnd w:id="132"/>
      <w:r>
        <w:rPr>
          <w:rFonts w:hint="cs"/>
          <w:rtl/>
          <w:lang w:eastAsia="he-IL"/>
        </w:rPr>
        <w:t xml:space="preserve">בזמן התפעול. </w:t>
      </w:r>
    </w:p>
    <w:p w:rsidR="004C302C" w:rsidRDefault="004C302C" w:rsidP="009F2822">
      <w:pPr>
        <w:rPr>
          <w:rtl/>
          <w:lang w:eastAsia="he-IL"/>
        </w:rPr>
      </w:pPr>
    </w:p>
    <w:p w:rsidR="004C302C" w:rsidRDefault="004C302C" w:rsidP="004C302C">
      <w:pPr>
        <w:pStyle w:val="af8"/>
        <w:keepNext/>
      </w:pPr>
      <w:bookmarkStart w:id="133" w:name="ET_yor_6227_39"/>
      <w:r w:rsidRPr="004C302C">
        <w:rPr>
          <w:rStyle w:val="TagStyle"/>
          <w:rtl/>
        </w:rPr>
        <w:t xml:space="preserve"> &lt;&lt; יור &gt;&gt; </w:t>
      </w:r>
      <w:r>
        <w:rPr>
          <w:rtl/>
        </w:rPr>
        <w:t>היו"ר לימור מגן תלם:</w:t>
      </w:r>
      <w:r w:rsidRPr="004C302C">
        <w:rPr>
          <w:rStyle w:val="TagStyle"/>
          <w:rtl/>
        </w:rPr>
        <w:t xml:space="preserve"> &lt;&lt; יור &gt;&gt;</w:t>
      </w:r>
      <w:r w:rsidR="00303F0A">
        <w:rPr>
          <w:rtl/>
        </w:rPr>
        <w:t xml:space="preserve"> </w:t>
      </w:r>
      <w:r>
        <w:rPr>
          <w:rtl/>
        </w:rPr>
        <w:t xml:space="preserve"> </w:t>
      </w:r>
      <w:bookmarkEnd w:id="133"/>
    </w:p>
    <w:p w:rsidR="004C302C" w:rsidRDefault="004C302C" w:rsidP="004C302C">
      <w:pPr>
        <w:pStyle w:val="KeepWithNext"/>
        <w:rPr>
          <w:rtl/>
          <w:lang w:eastAsia="he-IL"/>
        </w:rPr>
      </w:pPr>
    </w:p>
    <w:p w:rsidR="004C302C" w:rsidRDefault="004C302C" w:rsidP="004C302C">
      <w:pPr>
        <w:rPr>
          <w:rtl/>
          <w:lang w:eastAsia="he-IL"/>
        </w:rPr>
      </w:pPr>
      <w:bookmarkStart w:id="134" w:name="_ETM_Q1_1504000"/>
      <w:bookmarkEnd w:id="134"/>
      <w:r>
        <w:rPr>
          <w:rFonts w:hint="cs"/>
          <w:rtl/>
          <w:lang w:eastAsia="he-IL"/>
        </w:rPr>
        <w:t xml:space="preserve">אוקיי, </w:t>
      </w:r>
      <w:r w:rsidRPr="00B6760C">
        <w:rPr>
          <w:rFonts w:hint="cs"/>
          <w:b/>
          <w:bCs/>
          <w:u w:val="single"/>
          <w:rtl/>
          <w:lang w:eastAsia="he-IL"/>
        </w:rPr>
        <w:t xml:space="preserve">אני מביאה להצבעה את </w:t>
      </w:r>
      <w:r w:rsidR="00B6760C" w:rsidRPr="00B6760C">
        <w:rPr>
          <w:rFonts w:hint="cs"/>
          <w:b/>
          <w:bCs/>
          <w:u w:val="single"/>
          <w:rtl/>
          <w:lang w:eastAsia="he-IL"/>
        </w:rPr>
        <w:t>תקנה 20. מי בעד?</w:t>
      </w:r>
      <w:r w:rsidR="00B6760C">
        <w:rPr>
          <w:rFonts w:hint="cs"/>
          <w:rtl/>
          <w:lang w:eastAsia="he-IL"/>
        </w:rPr>
        <w:t xml:space="preserve"> </w:t>
      </w:r>
    </w:p>
    <w:p w:rsidR="00B6760C" w:rsidRDefault="00B6760C" w:rsidP="004C302C">
      <w:pPr>
        <w:rPr>
          <w:rtl/>
          <w:lang w:eastAsia="he-IL"/>
        </w:rPr>
      </w:pPr>
    </w:p>
    <w:p w:rsidR="00B6760C" w:rsidRDefault="00B6760C" w:rsidP="00B6760C">
      <w:pPr>
        <w:pStyle w:val="af3"/>
        <w:keepNext/>
        <w:rPr>
          <w:rtl/>
          <w:lang w:eastAsia="he-IL"/>
        </w:rPr>
      </w:pPr>
      <w:r>
        <w:rPr>
          <w:rtl/>
          <w:lang w:eastAsia="he-IL"/>
        </w:rPr>
        <w:t>הצבעה</w:t>
      </w:r>
    </w:p>
    <w:p w:rsidR="00B6760C" w:rsidRDefault="00B6760C" w:rsidP="00B6760C">
      <w:pPr>
        <w:pStyle w:val="--"/>
        <w:keepNext/>
        <w:rPr>
          <w:rtl/>
          <w:lang w:eastAsia="he-IL"/>
        </w:rPr>
      </w:pPr>
    </w:p>
    <w:p w:rsidR="00B6760C" w:rsidRDefault="00B6760C" w:rsidP="00B6760C">
      <w:pPr>
        <w:pStyle w:val="--"/>
        <w:keepNext/>
        <w:rPr>
          <w:rtl/>
          <w:lang w:eastAsia="he-IL"/>
        </w:rPr>
      </w:pPr>
      <w:r>
        <w:rPr>
          <w:rFonts w:hint="cs"/>
          <w:rtl/>
          <w:lang w:eastAsia="he-IL"/>
        </w:rPr>
        <w:t>אושרה.</w:t>
      </w:r>
    </w:p>
    <w:p w:rsidR="00B6760C" w:rsidRDefault="00B6760C" w:rsidP="00B6760C">
      <w:pPr>
        <w:rPr>
          <w:rtl/>
          <w:lang w:eastAsia="he-IL"/>
        </w:rPr>
      </w:pPr>
    </w:p>
    <w:p w:rsidR="00B6760C" w:rsidRDefault="00B6760C" w:rsidP="00B6760C">
      <w:pPr>
        <w:pStyle w:val="af8"/>
        <w:keepNext/>
        <w:rPr>
          <w:rtl/>
        </w:rPr>
      </w:pPr>
      <w:bookmarkStart w:id="135" w:name="_ETM_Q1_1510000"/>
      <w:bookmarkStart w:id="136" w:name="ET_yor_6227_40"/>
      <w:bookmarkEnd w:id="135"/>
      <w:r w:rsidRPr="00B6760C">
        <w:rPr>
          <w:rStyle w:val="TagStyle"/>
          <w:rtl/>
        </w:rPr>
        <w:t xml:space="preserve"> &lt;&lt; יור &gt;&gt; </w:t>
      </w:r>
      <w:r>
        <w:rPr>
          <w:rtl/>
        </w:rPr>
        <w:t>היו"ר לימור מגן תלם:</w:t>
      </w:r>
      <w:r w:rsidRPr="00B6760C">
        <w:rPr>
          <w:rStyle w:val="TagStyle"/>
          <w:rtl/>
        </w:rPr>
        <w:t xml:space="preserve"> &lt;&lt; יור &gt;&gt;</w:t>
      </w:r>
      <w:r w:rsidR="00303F0A">
        <w:rPr>
          <w:rtl/>
        </w:rPr>
        <w:t xml:space="preserve"> </w:t>
      </w:r>
      <w:r>
        <w:rPr>
          <w:rtl/>
        </w:rPr>
        <w:t xml:space="preserve"> </w:t>
      </w:r>
      <w:bookmarkEnd w:id="136"/>
    </w:p>
    <w:p w:rsidR="00B6760C" w:rsidRDefault="00B6760C" w:rsidP="00B6760C">
      <w:pPr>
        <w:pStyle w:val="KeepWithNext"/>
        <w:rPr>
          <w:rtl/>
          <w:lang w:eastAsia="he-IL"/>
        </w:rPr>
      </w:pPr>
    </w:p>
    <w:p w:rsidR="00B6760C" w:rsidRDefault="00B6760C" w:rsidP="00B6760C">
      <w:pPr>
        <w:rPr>
          <w:rtl/>
          <w:lang w:eastAsia="he-IL"/>
        </w:rPr>
      </w:pPr>
      <w:bookmarkStart w:id="137" w:name="_ETM_Q1_1512000"/>
      <w:bookmarkEnd w:id="137"/>
      <w:r>
        <w:rPr>
          <w:rFonts w:hint="cs"/>
          <w:rtl/>
          <w:lang w:eastAsia="he-IL"/>
        </w:rPr>
        <w:t xml:space="preserve">פה-אחד, תקנה 20 אושרה. אנחנו עוברים לתקנה </w:t>
      </w:r>
      <w:bookmarkStart w:id="138" w:name="_ETM_Q1_1516000"/>
      <w:bookmarkEnd w:id="138"/>
      <w:r>
        <w:rPr>
          <w:rFonts w:hint="cs"/>
          <w:rtl/>
          <w:lang w:eastAsia="he-IL"/>
        </w:rPr>
        <w:t xml:space="preserve">21, לפרק ג'. נשמע הקדמה לגבי פרק ג'. </w:t>
      </w:r>
    </w:p>
    <w:p w:rsidR="00B6760C" w:rsidRDefault="00B6760C" w:rsidP="00B6760C">
      <w:pPr>
        <w:rPr>
          <w:rtl/>
          <w:lang w:eastAsia="he-IL"/>
        </w:rPr>
      </w:pPr>
    </w:p>
    <w:p w:rsidR="00B6760C" w:rsidRDefault="00B6760C" w:rsidP="00B6760C">
      <w:pPr>
        <w:pStyle w:val="afb"/>
        <w:keepNext/>
        <w:rPr>
          <w:rtl/>
          <w:lang w:eastAsia="he-IL"/>
        </w:rPr>
      </w:pPr>
      <w:bookmarkStart w:id="139" w:name="_ETM_Q1_1525000"/>
      <w:bookmarkStart w:id="140" w:name="ET_guest_897005_41"/>
      <w:bookmarkEnd w:id="139"/>
      <w:r w:rsidRPr="00B6760C">
        <w:rPr>
          <w:rStyle w:val="TagStyle"/>
          <w:rtl/>
        </w:rPr>
        <w:t xml:space="preserve"> &lt;&lt; אורח &gt;&gt; </w:t>
      </w:r>
      <w:r>
        <w:rPr>
          <w:rtl/>
          <w:lang w:eastAsia="he-IL"/>
        </w:rPr>
        <w:t>אשר קדוש:</w:t>
      </w:r>
      <w:r w:rsidRPr="00B6760C">
        <w:rPr>
          <w:rStyle w:val="TagStyle"/>
          <w:rtl/>
        </w:rPr>
        <w:t xml:space="preserve"> &lt;&lt; אורח &gt;&gt;</w:t>
      </w:r>
      <w:r w:rsidR="00303F0A">
        <w:rPr>
          <w:rtl/>
          <w:lang w:eastAsia="he-IL"/>
        </w:rPr>
        <w:t xml:space="preserve"> </w:t>
      </w:r>
      <w:r>
        <w:rPr>
          <w:rtl/>
          <w:lang w:eastAsia="he-IL"/>
        </w:rPr>
        <w:t xml:space="preserve"> </w:t>
      </w:r>
      <w:bookmarkEnd w:id="140"/>
    </w:p>
    <w:p w:rsidR="00B6760C" w:rsidRDefault="00B6760C" w:rsidP="00B6760C">
      <w:pPr>
        <w:pStyle w:val="KeepWithNext"/>
        <w:rPr>
          <w:rtl/>
          <w:lang w:eastAsia="he-IL"/>
        </w:rPr>
      </w:pPr>
    </w:p>
    <w:p w:rsidR="00B6760C" w:rsidRDefault="00B6760C" w:rsidP="00B6760C">
      <w:pPr>
        <w:rPr>
          <w:rtl/>
          <w:lang w:eastAsia="he-IL"/>
        </w:rPr>
      </w:pPr>
      <w:bookmarkStart w:id="141" w:name="_ETM_Q1_1533000"/>
      <w:bookmarkEnd w:id="141"/>
      <w:r>
        <w:rPr>
          <w:rFonts w:hint="cs"/>
          <w:rtl/>
          <w:lang w:eastAsia="he-IL"/>
        </w:rPr>
        <w:t>אוקיי,</w:t>
      </w:r>
      <w:r w:rsidR="00303F0A">
        <w:rPr>
          <w:rFonts w:hint="cs"/>
          <w:rtl/>
          <w:lang w:eastAsia="he-IL"/>
        </w:rPr>
        <w:t xml:space="preserve"> </w:t>
      </w:r>
      <w:r w:rsidRPr="00B6760C">
        <w:rPr>
          <w:rtl/>
          <w:lang w:eastAsia="he-IL"/>
        </w:rPr>
        <w:t>פרק ג':</w:t>
      </w:r>
      <w:r w:rsidR="00303F0A">
        <w:rPr>
          <w:rtl/>
          <w:lang w:eastAsia="he-IL"/>
        </w:rPr>
        <w:t xml:space="preserve"> </w:t>
      </w:r>
      <w:r w:rsidRPr="00B6760C">
        <w:rPr>
          <w:rtl/>
          <w:lang w:eastAsia="he-IL"/>
        </w:rPr>
        <w:t>תחמוצות גופרית (</w:t>
      </w:r>
      <w:r w:rsidRPr="00B6760C">
        <w:rPr>
          <w:lang w:eastAsia="he-IL"/>
        </w:rPr>
        <w:t>SOx - Sulphur Oxides</w:t>
      </w:r>
      <w:r w:rsidRPr="00B6760C">
        <w:rPr>
          <w:rtl/>
          <w:lang w:eastAsia="he-IL"/>
        </w:rPr>
        <w:t>) וחלקיקים</w:t>
      </w:r>
      <w:r>
        <w:rPr>
          <w:rFonts w:hint="cs"/>
          <w:rtl/>
          <w:lang w:eastAsia="he-IL"/>
        </w:rPr>
        <w:t xml:space="preserve">. הכוונה לתחמוצות שנוצרות במנוע בגלל תכולת הגופרית </w:t>
      </w:r>
      <w:bookmarkStart w:id="142" w:name="_ETM_Q1_1540000"/>
      <w:bookmarkEnd w:id="142"/>
      <w:r>
        <w:rPr>
          <w:rFonts w:hint="cs"/>
          <w:rtl/>
          <w:lang w:eastAsia="he-IL"/>
        </w:rPr>
        <w:t xml:space="preserve">שנמצאת בדלק, זה לא קשור כל-כך למנוע עצמו. בתקנות האלה </w:t>
      </w:r>
      <w:bookmarkStart w:id="143" w:name="_ETM_Q1_1545000"/>
      <w:bookmarkEnd w:id="143"/>
      <w:r>
        <w:rPr>
          <w:rFonts w:hint="cs"/>
          <w:rtl/>
          <w:lang w:eastAsia="he-IL"/>
        </w:rPr>
        <w:t xml:space="preserve">אנחנו נציין את אזורי בקרת הפליטה, נציין את מגבלות השימוש בדלק שמכיל גופרית עד 0.5% לעומת </w:t>
      </w:r>
      <w:bookmarkStart w:id="144" w:name="_ETM_Q1_1559000"/>
      <w:bookmarkEnd w:id="144"/>
      <w:r>
        <w:rPr>
          <w:rFonts w:hint="cs"/>
          <w:rtl/>
          <w:lang w:eastAsia="he-IL"/>
        </w:rPr>
        <w:t xml:space="preserve">אזורי בקרת פליטה ששם תכולת הגופרית בדלק היא עד 0.1%. </w:t>
      </w:r>
      <w:bookmarkStart w:id="145" w:name="_ETM_Q1_1562000"/>
      <w:bookmarkEnd w:id="145"/>
      <w:r>
        <w:rPr>
          <w:rFonts w:hint="cs"/>
          <w:rtl/>
          <w:lang w:eastAsia="he-IL"/>
        </w:rPr>
        <w:t xml:space="preserve">כמו כן, יש אפשרות לכלי השיט להשתמש בדלק רגיל </w:t>
      </w:r>
      <w:bookmarkStart w:id="146" w:name="_ETM_Q1_1569000"/>
      <w:bookmarkEnd w:id="146"/>
      <w:r>
        <w:rPr>
          <w:rFonts w:hint="cs"/>
          <w:rtl/>
          <w:lang w:eastAsia="he-IL"/>
        </w:rPr>
        <w:t xml:space="preserve">בתנאי שמתקינים חלופה והחלופה היא מתקני ניקוי של גזי פליטה כך שבסופו של דבר היציאה מהארובה תהיה אותה כמות של זיהום כאילו היו משתמשים בדלק תקני כמו </w:t>
      </w:r>
      <w:bookmarkStart w:id="147" w:name="_ETM_Q1_1584000"/>
      <w:bookmarkEnd w:id="147"/>
      <w:r>
        <w:rPr>
          <w:rFonts w:hint="cs"/>
          <w:rtl/>
          <w:lang w:eastAsia="he-IL"/>
        </w:rPr>
        <w:t xml:space="preserve">שצריך. הוספנו את הדרקטיבה האירופית בפרק הזה לגבי מגבלות על שימוש בדלק שמכיל גופרית לכלי שיט </w:t>
      </w:r>
      <w:bookmarkStart w:id="148" w:name="_ETM_Q1_1595000"/>
      <w:bookmarkEnd w:id="148"/>
      <w:r>
        <w:rPr>
          <w:rFonts w:hint="cs"/>
          <w:rtl/>
          <w:lang w:eastAsia="he-IL"/>
        </w:rPr>
        <w:t xml:space="preserve">רתוק </w:t>
      </w:r>
      <w:r>
        <w:rPr>
          <w:rFonts w:hint="eastAsia"/>
          <w:rtl/>
          <w:lang w:eastAsia="he-IL"/>
        </w:rPr>
        <w:t>–</w:t>
      </w:r>
      <w:r>
        <w:rPr>
          <w:rFonts w:hint="cs"/>
          <w:rtl/>
          <w:lang w:eastAsia="he-IL"/>
        </w:rPr>
        <w:t xml:space="preserve"> כלי שיט שמגיע לעגינה בישראל או לרציף בישראל </w:t>
      </w:r>
      <w:bookmarkStart w:id="149" w:name="_ETM_Q1_1599000"/>
      <w:bookmarkEnd w:id="149"/>
      <w:r>
        <w:rPr>
          <w:rFonts w:hint="eastAsia"/>
          <w:rtl/>
          <w:lang w:eastAsia="he-IL"/>
        </w:rPr>
        <w:t>–</w:t>
      </w:r>
      <w:r>
        <w:rPr>
          <w:rFonts w:hint="cs"/>
          <w:rtl/>
          <w:lang w:eastAsia="he-IL"/>
        </w:rPr>
        <w:t xml:space="preserve"> אז יחולו עליו הדרישות כאילו הוא עובד באזור </w:t>
      </w:r>
      <w:bookmarkStart w:id="150" w:name="_ETM_Q1_1603000"/>
      <w:bookmarkEnd w:id="150"/>
      <w:r>
        <w:rPr>
          <w:rFonts w:hint="cs"/>
          <w:rtl/>
          <w:lang w:eastAsia="he-IL"/>
        </w:rPr>
        <w:t xml:space="preserve">בקרת פלטה, זה יביא להפחתה משמעותית בפלטות. </w:t>
      </w:r>
      <w:bookmarkStart w:id="151" w:name="_ETM_Q1_1613000"/>
      <w:bookmarkEnd w:id="151"/>
    </w:p>
    <w:p w:rsidR="00B6760C" w:rsidRDefault="00B6760C" w:rsidP="00B6760C">
      <w:pPr>
        <w:rPr>
          <w:rtl/>
          <w:lang w:eastAsia="he-IL"/>
        </w:rPr>
      </w:pPr>
    </w:p>
    <w:p w:rsidR="00B6760C" w:rsidRDefault="00B6760C" w:rsidP="00B6760C">
      <w:pPr>
        <w:pStyle w:val="af8"/>
        <w:keepNext/>
        <w:rPr>
          <w:rtl/>
        </w:rPr>
      </w:pPr>
      <w:bookmarkStart w:id="152" w:name="ET_yor_6227_42"/>
      <w:r w:rsidRPr="00B6760C">
        <w:rPr>
          <w:rStyle w:val="TagStyle"/>
          <w:rtl/>
        </w:rPr>
        <w:t xml:space="preserve"> &lt;&lt; יור &gt;&gt; </w:t>
      </w:r>
      <w:r>
        <w:rPr>
          <w:rtl/>
        </w:rPr>
        <w:t>היו"ר לימור מגן תלם:</w:t>
      </w:r>
      <w:r w:rsidRPr="00B6760C">
        <w:rPr>
          <w:rStyle w:val="TagStyle"/>
          <w:rtl/>
        </w:rPr>
        <w:t xml:space="preserve"> &lt;&lt; יור &gt;&gt;</w:t>
      </w:r>
      <w:r w:rsidR="00303F0A">
        <w:rPr>
          <w:rtl/>
        </w:rPr>
        <w:t xml:space="preserve"> </w:t>
      </w:r>
      <w:r>
        <w:rPr>
          <w:rtl/>
        </w:rPr>
        <w:t xml:space="preserve"> </w:t>
      </w:r>
      <w:bookmarkEnd w:id="152"/>
    </w:p>
    <w:p w:rsidR="00B6760C" w:rsidRDefault="00B6760C" w:rsidP="00B6760C">
      <w:pPr>
        <w:pStyle w:val="KeepWithNext"/>
        <w:rPr>
          <w:rtl/>
          <w:lang w:eastAsia="he-IL"/>
        </w:rPr>
      </w:pPr>
    </w:p>
    <w:p w:rsidR="00B6760C" w:rsidRDefault="00B6760C" w:rsidP="00B6760C">
      <w:pPr>
        <w:rPr>
          <w:rtl/>
          <w:lang w:eastAsia="he-IL"/>
        </w:rPr>
      </w:pPr>
      <w:r>
        <w:rPr>
          <w:rFonts w:hint="cs"/>
          <w:rtl/>
          <w:lang w:eastAsia="he-IL"/>
        </w:rPr>
        <w:t xml:space="preserve">תודה, נעברו להקראה של תקנה 21. </w:t>
      </w:r>
    </w:p>
    <w:p w:rsidR="006871D9" w:rsidRDefault="006871D9" w:rsidP="00B6760C">
      <w:pPr>
        <w:rPr>
          <w:rtl/>
          <w:lang w:eastAsia="he-IL"/>
        </w:rPr>
      </w:pPr>
    </w:p>
    <w:p w:rsidR="006871D9" w:rsidRDefault="006871D9" w:rsidP="006871D9">
      <w:pPr>
        <w:pStyle w:val="afb"/>
        <w:keepNext/>
        <w:rPr>
          <w:rtl/>
          <w:lang w:eastAsia="he-IL"/>
        </w:rPr>
      </w:pPr>
      <w:bookmarkStart w:id="153" w:name="_ETM_Q1_1616000"/>
      <w:bookmarkStart w:id="154" w:name="ET_guest_792082_43"/>
      <w:bookmarkEnd w:id="153"/>
      <w:r w:rsidRPr="006871D9">
        <w:rPr>
          <w:rStyle w:val="TagStyle"/>
          <w:rtl/>
        </w:rPr>
        <w:t xml:space="preserve"> &lt;&lt; אורח &gt;&gt; </w:t>
      </w:r>
      <w:r>
        <w:rPr>
          <w:rtl/>
          <w:lang w:eastAsia="he-IL"/>
        </w:rPr>
        <w:t>שירה סופר:</w:t>
      </w:r>
      <w:r w:rsidRPr="006871D9">
        <w:rPr>
          <w:rStyle w:val="TagStyle"/>
          <w:rtl/>
        </w:rPr>
        <w:t xml:space="preserve"> &lt;&lt; אורח &gt;&gt;</w:t>
      </w:r>
      <w:r w:rsidR="00303F0A">
        <w:rPr>
          <w:rtl/>
          <w:lang w:eastAsia="he-IL"/>
        </w:rPr>
        <w:t xml:space="preserve"> </w:t>
      </w:r>
      <w:r>
        <w:rPr>
          <w:rtl/>
          <w:lang w:eastAsia="he-IL"/>
        </w:rPr>
        <w:t xml:space="preserve"> </w:t>
      </w:r>
      <w:bookmarkEnd w:id="154"/>
    </w:p>
    <w:p w:rsidR="00B6760C" w:rsidRPr="00B6760C" w:rsidRDefault="00B6760C" w:rsidP="00B6760C">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8965" w:type="dxa"/>
            <w:gridSpan w:val="3"/>
          </w:tcPr>
          <w:p w:rsidR="007D1846" w:rsidRPr="006B1856" w:rsidRDefault="006871D9" w:rsidP="006B1856">
            <w:pPr>
              <w:pStyle w:val="TableHead"/>
              <w:spacing w:line="276" w:lineRule="auto"/>
              <w:rPr>
                <w:rFonts w:ascii="David" w:hAnsi="David"/>
                <w:sz w:val="24"/>
                <w:szCs w:val="24"/>
              </w:rPr>
            </w:pPr>
            <w:r>
              <w:rPr>
                <w:rFonts w:ascii="David" w:hAnsi="David" w:hint="cs"/>
                <w:color w:val="auto"/>
                <w:sz w:val="24"/>
                <w:szCs w:val="24"/>
                <w:rtl/>
              </w:rPr>
              <w:t>"</w:t>
            </w:r>
            <w:r w:rsidR="007D1846" w:rsidRPr="006B1856">
              <w:rPr>
                <w:rFonts w:ascii="David" w:hAnsi="David"/>
                <w:color w:val="auto"/>
                <w:sz w:val="24"/>
                <w:szCs w:val="24"/>
                <w:rtl/>
              </w:rPr>
              <w:t>פרק ג':</w:t>
            </w:r>
            <w:r w:rsidR="00303F0A">
              <w:rPr>
                <w:rFonts w:ascii="David" w:hAnsi="David"/>
                <w:color w:val="auto"/>
                <w:sz w:val="24"/>
                <w:szCs w:val="24"/>
                <w:rtl/>
              </w:rPr>
              <w:t xml:space="preserve"> </w:t>
            </w:r>
            <w:r w:rsidR="007D1846" w:rsidRPr="006B1856">
              <w:rPr>
                <w:rFonts w:ascii="David" w:hAnsi="David"/>
                <w:color w:val="auto"/>
                <w:sz w:val="24"/>
                <w:szCs w:val="24"/>
                <w:rtl/>
              </w:rPr>
              <w:t xml:space="preserve">תחמוצות גופרית </w:t>
            </w:r>
            <w:r w:rsidR="007D1846" w:rsidRPr="006B1856">
              <w:rPr>
                <w:rFonts w:ascii="David" w:hAnsi="David"/>
                <w:color w:val="auto"/>
                <w:sz w:val="24"/>
                <w:szCs w:val="24"/>
              </w:rPr>
              <w:t>(SOx - Sulphur Oxides)</w:t>
            </w:r>
            <w:r w:rsidR="007D1846" w:rsidRPr="006B1856">
              <w:rPr>
                <w:rFonts w:ascii="David" w:hAnsi="David"/>
                <w:color w:val="auto"/>
                <w:sz w:val="24"/>
                <w:szCs w:val="24"/>
                <w:rtl/>
              </w:rPr>
              <w:t xml:space="preserve"> וחלקיקים</w:t>
            </w:r>
          </w:p>
        </w:tc>
      </w:tr>
      <w:tr w:rsidR="007D1846" w:rsidRPr="006B1856" w:rsidTr="00FE692B">
        <w:trPr>
          <w:cantSplit/>
          <w:trHeight w:val="60"/>
        </w:trPr>
        <w:tc>
          <w:tcPr>
            <w:tcW w:w="8965" w:type="dxa"/>
            <w:gridSpan w:val="3"/>
          </w:tcPr>
          <w:p w:rsidR="007D1846" w:rsidRPr="006B1856" w:rsidRDefault="007D1846" w:rsidP="006B1856">
            <w:pPr>
              <w:pStyle w:val="TableHead"/>
              <w:spacing w:line="276" w:lineRule="auto"/>
              <w:rPr>
                <w:rFonts w:ascii="David" w:hAnsi="David"/>
                <w:sz w:val="24"/>
                <w:szCs w:val="24"/>
                <w:rtl/>
              </w:rPr>
            </w:pPr>
            <w:r w:rsidRPr="006B1856">
              <w:rPr>
                <w:rFonts w:ascii="David" w:hAnsi="David"/>
                <w:sz w:val="24"/>
                <w:szCs w:val="24"/>
                <w:rtl/>
              </w:rPr>
              <w:t>סימן א': הגבלת תכולת הגופרית</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r w:rsidRPr="006B1856">
              <w:rPr>
                <w:rFonts w:ascii="David" w:hAnsi="David"/>
                <w:sz w:val="24"/>
                <w:szCs w:val="24"/>
                <w:rtl/>
              </w:rPr>
              <w:t>הגבלת תכולת הגופרית</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tabs>
                <w:tab w:val="clear" w:pos="624"/>
              </w:tabs>
              <w:spacing w:line="276" w:lineRule="auto"/>
              <w:rPr>
                <w:rFonts w:ascii="David" w:hAnsi="David"/>
                <w:sz w:val="24"/>
                <w:szCs w:val="24"/>
              </w:rPr>
            </w:pPr>
            <w:r w:rsidRPr="006B1856">
              <w:rPr>
                <w:rFonts w:ascii="David" w:hAnsi="David"/>
                <w:sz w:val="24"/>
                <w:szCs w:val="24"/>
                <w:rtl/>
              </w:rPr>
              <w:t xml:space="preserve">בעל כלי השיט וקברניטו יוודאו כי כלי השיט עומד באחד מאלה: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7"/>
              </w:numPr>
              <w:tabs>
                <w:tab w:val="left" w:pos="624"/>
              </w:tabs>
              <w:spacing w:line="276" w:lineRule="auto"/>
              <w:rPr>
                <w:rFonts w:ascii="David" w:hAnsi="David"/>
                <w:sz w:val="24"/>
                <w:szCs w:val="24"/>
                <w:rtl/>
              </w:rPr>
            </w:pPr>
            <w:r w:rsidRPr="006B1856">
              <w:rPr>
                <w:rFonts w:ascii="David" w:hAnsi="David"/>
                <w:sz w:val="24"/>
                <w:szCs w:val="24"/>
                <w:rtl/>
              </w:rPr>
              <w:t xml:space="preserve">תכולת הגופרית בדלק המצוי בכלי השיט או המשמש לתפעולו אינה עולה על </w:t>
            </w:r>
            <w:r w:rsidRPr="006B1856">
              <w:rPr>
                <w:rFonts w:ascii="David" w:hAnsi="David"/>
                <w:sz w:val="24"/>
                <w:szCs w:val="24"/>
              </w:rPr>
              <w:t>m/m</w:t>
            </w:r>
            <w:r w:rsidRPr="006B1856">
              <w:rPr>
                <w:rFonts w:ascii="David" w:hAnsi="David"/>
                <w:sz w:val="24"/>
                <w:szCs w:val="24"/>
                <w:rtl/>
              </w:rPr>
              <w:t>0</w:t>
            </w:r>
            <w:r w:rsidR="006871D9">
              <w:rPr>
                <w:rFonts w:ascii="David" w:hAnsi="David"/>
                <w:sz w:val="24"/>
                <w:szCs w:val="24"/>
                <w:rtl/>
              </w:rPr>
              <w:t>.50%</w:t>
            </w:r>
            <w:r w:rsidR="006871D9">
              <w:rPr>
                <w:rFonts w:ascii="David" w:hAnsi="David" w:hint="cs"/>
                <w:sz w:val="24"/>
                <w:szCs w:val="24"/>
                <w:rtl/>
              </w:rPr>
              <w:t>.</w:t>
            </w:r>
          </w:p>
        </w:tc>
      </w:tr>
      <w:tr w:rsidR="007D1846" w:rsidRPr="006B1856" w:rsidTr="00FE692B">
        <w:trPr>
          <w:cantSplit/>
          <w:trHeight w:val="60"/>
        </w:trPr>
        <w:tc>
          <w:tcPr>
            <w:tcW w:w="1733" w:type="dxa"/>
          </w:tcPr>
          <w:p w:rsidR="007D1846" w:rsidRPr="006871D9"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7"/>
              </w:numPr>
              <w:tabs>
                <w:tab w:val="left" w:pos="624"/>
              </w:tabs>
              <w:spacing w:line="276" w:lineRule="auto"/>
              <w:rPr>
                <w:rFonts w:ascii="David" w:hAnsi="David"/>
                <w:sz w:val="24"/>
                <w:szCs w:val="24"/>
                <w:rtl/>
              </w:rPr>
            </w:pPr>
            <w:r w:rsidRPr="006B1856">
              <w:rPr>
                <w:rFonts w:ascii="David" w:hAnsi="David"/>
                <w:sz w:val="24"/>
                <w:szCs w:val="24"/>
                <w:rtl/>
              </w:rPr>
              <w:t>כלי השיט מצויד בחלופה, כמשמעותה בתקנה 128, שהותקנה לפי היתר מאת המנהל כאמור באותה תקנה, או היתר מאת הרשות המוסמכת הזרה של מדינת הדגל, לפי העניין, ובלבד שהחלופה האמורה תאפשר לכלי השיט לעמוד ברמות הפליטה המתאימות לתכולת הגופרית כאמור בפסקה (1)</w:t>
            </w:r>
            <w:r w:rsidR="002E7729">
              <w:rPr>
                <w:rFonts w:ascii="David" w:hAnsi="David" w:hint="cs"/>
                <w:sz w:val="24"/>
                <w:szCs w:val="24"/>
                <w:rtl/>
              </w:rPr>
              <w:t>"</w:t>
            </w:r>
            <w:r w:rsidRPr="006B1856">
              <w:rPr>
                <w:rFonts w:ascii="David" w:hAnsi="David"/>
                <w:sz w:val="24"/>
                <w:szCs w:val="24"/>
                <w:rtl/>
              </w:rPr>
              <w:t>.</w:t>
            </w:r>
          </w:p>
        </w:tc>
      </w:tr>
    </w:tbl>
    <w:p w:rsidR="006871D9" w:rsidRDefault="006871D9">
      <w:pPr>
        <w:rPr>
          <w:rtl/>
        </w:rPr>
      </w:pPr>
    </w:p>
    <w:p w:rsidR="006871D9" w:rsidRDefault="006871D9" w:rsidP="006871D9">
      <w:pPr>
        <w:pStyle w:val="af8"/>
        <w:keepNext/>
      </w:pPr>
      <w:bookmarkStart w:id="155" w:name="ET_yor_6227_44"/>
      <w:r w:rsidRPr="006871D9">
        <w:rPr>
          <w:rStyle w:val="TagStyle"/>
          <w:rtl/>
        </w:rPr>
        <w:t xml:space="preserve"> &lt;&lt; יור &gt;&gt; </w:t>
      </w:r>
      <w:r>
        <w:rPr>
          <w:rtl/>
        </w:rPr>
        <w:t>היו"ר לימור מגן תלם:</w:t>
      </w:r>
      <w:r w:rsidRPr="006871D9">
        <w:rPr>
          <w:rStyle w:val="TagStyle"/>
          <w:rtl/>
        </w:rPr>
        <w:t xml:space="preserve"> &lt;&lt; יור &gt;&gt;</w:t>
      </w:r>
      <w:r w:rsidR="00303F0A">
        <w:rPr>
          <w:rtl/>
        </w:rPr>
        <w:t xml:space="preserve"> </w:t>
      </w:r>
      <w:r>
        <w:rPr>
          <w:rtl/>
        </w:rPr>
        <w:t xml:space="preserve"> </w:t>
      </w:r>
      <w:bookmarkEnd w:id="155"/>
    </w:p>
    <w:p w:rsidR="006871D9" w:rsidRDefault="006871D9" w:rsidP="006871D9">
      <w:pPr>
        <w:pStyle w:val="KeepWithNext"/>
        <w:rPr>
          <w:rtl/>
          <w:lang w:eastAsia="he-IL"/>
        </w:rPr>
      </w:pPr>
    </w:p>
    <w:p w:rsidR="006871D9" w:rsidRDefault="006871D9" w:rsidP="006871D9">
      <w:pPr>
        <w:rPr>
          <w:rtl/>
          <w:lang w:eastAsia="he-IL"/>
        </w:rPr>
      </w:pPr>
      <w:r>
        <w:rPr>
          <w:rFonts w:hint="cs"/>
          <w:rtl/>
          <w:lang w:eastAsia="he-IL"/>
        </w:rPr>
        <w:t xml:space="preserve">הסבר קצר, אשר. </w:t>
      </w:r>
      <w:bookmarkStart w:id="156" w:name="_ETM_Q1_1666000"/>
      <w:bookmarkEnd w:id="156"/>
    </w:p>
    <w:p w:rsidR="006871D9" w:rsidRDefault="006871D9" w:rsidP="006871D9">
      <w:pPr>
        <w:rPr>
          <w:rtl/>
          <w:lang w:eastAsia="he-IL"/>
        </w:rPr>
      </w:pPr>
    </w:p>
    <w:p w:rsidR="006871D9" w:rsidRDefault="006871D9" w:rsidP="006871D9">
      <w:pPr>
        <w:pStyle w:val="afb"/>
        <w:keepNext/>
        <w:rPr>
          <w:rtl/>
          <w:lang w:eastAsia="he-IL"/>
        </w:rPr>
      </w:pPr>
      <w:bookmarkStart w:id="157" w:name="_ETM_Q1_1667000"/>
      <w:bookmarkStart w:id="158" w:name="ET_guest_792082_45"/>
      <w:bookmarkEnd w:id="157"/>
      <w:r w:rsidRPr="006871D9">
        <w:rPr>
          <w:rStyle w:val="TagStyle"/>
          <w:rtl/>
        </w:rPr>
        <w:t xml:space="preserve"> &lt;&lt; אורח &gt;&gt; </w:t>
      </w:r>
      <w:r>
        <w:rPr>
          <w:rtl/>
          <w:lang w:eastAsia="he-IL"/>
        </w:rPr>
        <w:t>שירה סופר:</w:t>
      </w:r>
      <w:r w:rsidRPr="006871D9">
        <w:rPr>
          <w:rStyle w:val="TagStyle"/>
          <w:rtl/>
        </w:rPr>
        <w:t xml:space="preserve"> &lt;&lt; אורח &gt;&gt;</w:t>
      </w:r>
      <w:r w:rsidR="00303F0A">
        <w:rPr>
          <w:rtl/>
          <w:lang w:eastAsia="he-IL"/>
        </w:rPr>
        <w:t xml:space="preserve"> </w:t>
      </w:r>
      <w:r>
        <w:rPr>
          <w:rtl/>
          <w:lang w:eastAsia="he-IL"/>
        </w:rPr>
        <w:t xml:space="preserve"> </w:t>
      </w:r>
      <w:bookmarkEnd w:id="158"/>
    </w:p>
    <w:p w:rsidR="006871D9" w:rsidRDefault="006871D9" w:rsidP="006871D9">
      <w:pPr>
        <w:pStyle w:val="KeepWithNext"/>
        <w:rPr>
          <w:rtl/>
          <w:lang w:eastAsia="he-IL"/>
        </w:rPr>
      </w:pPr>
    </w:p>
    <w:p w:rsidR="006871D9" w:rsidRDefault="006871D9" w:rsidP="006871D9">
      <w:pPr>
        <w:rPr>
          <w:rtl/>
          <w:lang w:eastAsia="he-IL"/>
        </w:rPr>
      </w:pPr>
      <w:r>
        <w:rPr>
          <w:rFonts w:hint="cs"/>
          <w:rtl/>
          <w:lang w:eastAsia="he-IL"/>
        </w:rPr>
        <w:t xml:space="preserve">הוא התייחס לזה קודם, פשוט ההקדמה שלו הייתה לגבי כל הפרק. כאן מדובר על תחולת הגופרית במצב שהוא לא </w:t>
      </w:r>
      <w:bookmarkStart w:id="159" w:name="_ETM_Q1_1678000"/>
      <w:bookmarkEnd w:id="159"/>
      <w:r>
        <w:rPr>
          <w:rFonts w:hint="cs"/>
          <w:rtl/>
          <w:lang w:eastAsia="he-IL"/>
        </w:rPr>
        <w:t>באזור בקרת פליטה, אז הוא צריך לעמוד ע</w:t>
      </w:r>
      <w:bookmarkStart w:id="160" w:name="_ETM_Q1_1679000"/>
      <w:bookmarkEnd w:id="160"/>
      <w:r>
        <w:rPr>
          <w:rFonts w:hint="cs"/>
          <w:rtl/>
          <w:lang w:eastAsia="he-IL"/>
        </w:rPr>
        <w:t xml:space="preserve">ל 0.5%. </w:t>
      </w:r>
      <w:r w:rsidR="00183BB0">
        <w:rPr>
          <w:rFonts w:hint="cs"/>
          <w:rtl/>
          <w:lang w:eastAsia="he-IL"/>
        </w:rPr>
        <w:t>באזור בקרת פליטה אנחנ</w:t>
      </w:r>
      <w:bookmarkStart w:id="161" w:name="_ETM_Q1_1685000"/>
      <w:bookmarkEnd w:id="161"/>
      <w:r w:rsidR="00183BB0">
        <w:rPr>
          <w:rFonts w:hint="cs"/>
          <w:rtl/>
          <w:lang w:eastAsia="he-IL"/>
        </w:rPr>
        <w:t>ו נגיע לדרקטיבה ואתם תראו - - -</w:t>
      </w:r>
    </w:p>
    <w:p w:rsidR="00183BB0" w:rsidRDefault="00183BB0" w:rsidP="006871D9">
      <w:pPr>
        <w:rPr>
          <w:rtl/>
          <w:lang w:eastAsia="he-IL"/>
        </w:rPr>
      </w:pPr>
    </w:p>
    <w:p w:rsidR="00183BB0" w:rsidRDefault="00183BB0" w:rsidP="00183BB0">
      <w:pPr>
        <w:pStyle w:val="af8"/>
        <w:keepNext/>
      </w:pPr>
      <w:bookmarkStart w:id="162" w:name="ET_yor_6227_46"/>
      <w:r w:rsidRPr="00183BB0">
        <w:rPr>
          <w:rStyle w:val="TagStyle"/>
          <w:rtl/>
        </w:rPr>
        <w:t xml:space="preserve"> &lt;&lt; יור &gt;&gt; </w:t>
      </w:r>
      <w:r>
        <w:rPr>
          <w:rtl/>
        </w:rPr>
        <w:t>היו"ר לימור מגן תלם:</w:t>
      </w:r>
      <w:r w:rsidRPr="00183BB0">
        <w:rPr>
          <w:rStyle w:val="TagStyle"/>
          <w:rtl/>
        </w:rPr>
        <w:t xml:space="preserve"> &lt;&lt; יור &gt;&gt;</w:t>
      </w:r>
      <w:r w:rsidR="00303F0A">
        <w:rPr>
          <w:rtl/>
        </w:rPr>
        <w:t xml:space="preserve"> </w:t>
      </w:r>
      <w:r>
        <w:rPr>
          <w:rtl/>
        </w:rPr>
        <w:t xml:space="preserve"> </w:t>
      </w:r>
      <w:bookmarkEnd w:id="162"/>
    </w:p>
    <w:p w:rsidR="00183BB0" w:rsidRDefault="00183BB0" w:rsidP="00183BB0">
      <w:pPr>
        <w:pStyle w:val="KeepWithNext"/>
        <w:rPr>
          <w:rtl/>
          <w:lang w:eastAsia="he-IL"/>
        </w:rPr>
      </w:pPr>
    </w:p>
    <w:p w:rsidR="00183BB0" w:rsidRDefault="00183BB0" w:rsidP="00183BB0">
      <w:pPr>
        <w:rPr>
          <w:rtl/>
          <w:lang w:eastAsia="he-IL"/>
        </w:rPr>
      </w:pPr>
      <w:r>
        <w:rPr>
          <w:rFonts w:hint="cs"/>
          <w:rtl/>
          <w:lang w:eastAsia="he-IL"/>
        </w:rPr>
        <w:t xml:space="preserve">מה זה </w:t>
      </w:r>
      <w:r>
        <w:rPr>
          <w:rFonts w:hint="cs"/>
          <w:lang w:eastAsia="he-IL"/>
        </w:rPr>
        <w:t>M/M</w:t>
      </w:r>
      <w:r>
        <w:rPr>
          <w:rFonts w:hint="cs"/>
          <w:rtl/>
          <w:lang w:eastAsia="he-IL"/>
        </w:rPr>
        <w:t xml:space="preserve">? </w:t>
      </w:r>
    </w:p>
    <w:p w:rsidR="00183BB0" w:rsidRDefault="00183BB0" w:rsidP="00183BB0">
      <w:pPr>
        <w:rPr>
          <w:rtl/>
          <w:lang w:eastAsia="he-IL"/>
        </w:rPr>
      </w:pPr>
      <w:bookmarkStart w:id="163" w:name="_ETM_Q1_1686000"/>
      <w:bookmarkEnd w:id="163"/>
    </w:p>
    <w:p w:rsidR="00183BB0" w:rsidRDefault="00183BB0" w:rsidP="00183BB0">
      <w:pPr>
        <w:pStyle w:val="afb"/>
        <w:keepNext/>
        <w:rPr>
          <w:rtl/>
          <w:lang w:eastAsia="he-IL"/>
        </w:rPr>
      </w:pPr>
      <w:bookmarkStart w:id="164" w:name="_ETM_Q1_1687000"/>
      <w:bookmarkStart w:id="165" w:name="ET_guest_897005_47"/>
      <w:bookmarkEnd w:id="164"/>
      <w:r w:rsidRPr="00183BB0">
        <w:rPr>
          <w:rStyle w:val="TagStyle"/>
          <w:rtl/>
        </w:rPr>
        <w:t xml:space="preserve"> &lt;&lt; אורח &gt;&gt; </w:t>
      </w:r>
      <w:r>
        <w:rPr>
          <w:rtl/>
          <w:lang w:eastAsia="he-IL"/>
        </w:rPr>
        <w:t>אשר קדוש:</w:t>
      </w:r>
      <w:r w:rsidRPr="00183BB0">
        <w:rPr>
          <w:rStyle w:val="TagStyle"/>
          <w:rtl/>
        </w:rPr>
        <w:t xml:space="preserve"> &lt;&lt; אורח &gt;&gt;</w:t>
      </w:r>
      <w:r w:rsidR="00303F0A">
        <w:rPr>
          <w:rtl/>
          <w:lang w:eastAsia="he-IL"/>
        </w:rPr>
        <w:t xml:space="preserve"> </w:t>
      </w:r>
      <w:r>
        <w:rPr>
          <w:rtl/>
          <w:lang w:eastAsia="he-IL"/>
        </w:rPr>
        <w:t xml:space="preserve"> </w:t>
      </w:r>
      <w:bookmarkEnd w:id="165"/>
    </w:p>
    <w:p w:rsidR="00183BB0" w:rsidRDefault="00183BB0" w:rsidP="00183BB0">
      <w:pPr>
        <w:pStyle w:val="KeepWithNext"/>
        <w:rPr>
          <w:rtl/>
          <w:lang w:eastAsia="he-IL"/>
        </w:rPr>
      </w:pPr>
    </w:p>
    <w:p w:rsidR="00183BB0" w:rsidRDefault="00183BB0" w:rsidP="00183BB0">
      <w:pPr>
        <w:rPr>
          <w:rtl/>
          <w:lang w:eastAsia="he-IL"/>
        </w:rPr>
      </w:pPr>
      <w:r>
        <w:rPr>
          <w:rFonts w:hint="cs"/>
          <w:rtl/>
          <w:lang w:eastAsia="he-IL"/>
        </w:rPr>
        <w:t xml:space="preserve">יחידות של מסה, האחוזים ביחידות של מסה, כמה גופרית לדלק ביחידות של מסה. </w:t>
      </w:r>
    </w:p>
    <w:p w:rsidR="00183BB0" w:rsidRDefault="00183BB0" w:rsidP="00183BB0">
      <w:pPr>
        <w:rPr>
          <w:rtl/>
          <w:lang w:eastAsia="he-IL"/>
        </w:rPr>
      </w:pPr>
    </w:p>
    <w:p w:rsidR="00183BB0" w:rsidRDefault="00183BB0" w:rsidP="00183BB0">
      <w:pPr>
        <w:pStyle w:val="af8"/>
        <w:keepNext/>
      </w:pPr>
      <w:bookmarkStart w:id="166" w:name="_ETM_Q1_1695000"/>
      <w:bookmarkStart w:id="167" w:name="ET_yor_6227_48"/>
      <w:bookmarkEnd w:id="166"/>
      <w:r w:rsidRPr="00183BB0">
        <w:rPr>
          <w:rStyle w:val="TagStyle"/>
          <w:rtl/>
        </w:rPr>
        <w:t xml:space="preserve"> &lt;&lt; יור &gt;&gt; </w:t>
      </w:r>
      <w:r>
        <w:rPr>
          <w:rtl/>
        </w:rPr>
        <w:t>היו"ר לימור מגן תלם:</w:t>
      </w:r>
      <w:r w:rsidRPr="00183BB0">
        <w:rPr>
          <w:rStyle w:val="TagStyle"/>
          <w:rtl/>
        </w:rPr>
        <w:t xml:space="preserve"> &lt;&lt; יור &gt;&gt;</w:t>
      </w:r>
      <w:r w:rsidR="00303F0A">
        <w:rPr>
          <w:rtl/>
        </w:rPr>
        <w:t xml:space="preserve"> </w:t>
      </w:r>
      <w:r>
        <w:rPr>
          <w:rtl/>
        </w:rPr>
        <w:t xml:space="preserve"> </w:t>
      </w:r>
      <w:bookmarkEnd w:id="167"/>
    </w:p>
    <w:p w:rsidR="00183BB0" w:rsidRPr="00183BB0" w:rsidRDefault="00183BB0" w:rsidP="00183BB0">
      <w:pPr>
        <w:pStyle w:val="KeepWithNext"/>
        <w:rPr>
          <w:b/>
          <w:bCs/>
          <w:u w:val="single"/>
          <w:rtl/>
          <w:lang w:eastAsia="he-IL"/>
        </w:rPr>
      </w:pPr>
    </w:p>
    <w:p w:rsidR="00183BB0" w:rsidRDefault="00183BB0" w:rsidP="00183BB0">
      <w:pPr>
        <w:rPr>
          <w:b/>
          <w:bCs/>
          <w:u w:val="single"/>
          <w:rtl/>
          <w:lang w:eastAsia="he-IL"/>
        </w:rPr>
      </w:pPr>
      <w:bookmarkStart w:id="168" w:name="_ETM_Q1_1696000"/>
      <w:bookmarkEnd w:id="168"/>
      <w:r w:rsidRPr="00183BB0">
        <w:rPr>
          <w:rFonts w:hint="cs"/>
          <w:b/>
          <w:bCs/>
          <w:u w:val="single"/>
          <w:rtl/>
          <w:lang w:eastAsia="he-IL"/>
        </w:rPr>
        <w:t xml:space="preserve">אני מביאה להצבעה </w:t>
      </w:r>
      <w:bookmarkStart w:id="169" w:name="_ETM_Q1_1702000"/>
      <w:bookmarkEnd w:id="169"/>
      <w:r w:rsidRPr="00183BB0">
        <w:rPr>
          <w:rFonts w:hint="cs"/>
          <w:b/>
          <w:bCs/>
          <w:u w:val="single"/>
          <w:rtl/>
          <w:lang w:eastAsia="he-IL"/>
        </w:rPr>
        <w:t>את תקנה 21, מי בעד?</w:t>
      </w:r>
    </w:p>
    <w:p w:rsidR="00183BB0" w:rsidRDefault="00183BB0" w:rsidP="00183BB0">
      <w:pPr>
        <w:rPr>
          <w:b/>
          <w:bCs/>
          <w:u w:val="single"/>
          <w:rtl/>
          <w:lang w:eastAsia="he-IL"/>
        </w:rPr>
      </w:pPr>
    </w:p>
    <w:p w:rsidR="00183BB0" w:rsidRDefault="00183BB0" w:rsidP="00183BB0">
      <w:pPr>
        <w:pStyle w:val="af3"/>
        <w:keepNext/>
        <w:rPr>
          <w:rtl/>
          <w:lang w:eastAsia="he-IL"/>
        </w:rPr>
      </w:pPr>
      <w:r>
        <w:rPr>
          <w:rtl/>
          <w:lang w:eastAsia="he-IL"/>
        </w:rPr>
        <w:t>הצבעה</w:t>
      </w:r>
    </w:p>
    <w:p w:rsidR="00183BB0" w:rsidRDefault="00183BB0" w:rsidP="00183BB0">
      <w:pPr>
        <w:pStyle w:val="--"/>
        <w:keepNext/>
        <w:rPr>
          <w:rtl/>
          <w:lang w:eastAsia="he-IL"/>
        </w:rPr>
      </w:pPr>
    </w:p>
    <w:p w:rsidR="00183BB0" w:rsidRDefault="00183BB0" w:rsidP="00183BB0">
      <w:pPr>
        <w:pStyle w:val="--"/>
        <w:keepNext/>
        <w:rPr>
          <w:rtl/>
          <w:lang w:eastAsia="he-IL"/>
        </w:rPr>
      </w:pPr>
      <w:r>
        <w:rPr>
          <w:rFonts w:hint="cs"/>
          <w:rtl/>
          <w:lang w:eastAsia="he-IL"/>
        </w:rPr>
        <w:t>אושרה.</w:t>
      </w:r>
    </w:p>
    <w:p w:rsidR="00183BB0" w:rsidRDefault="00183BB0" w:rsidP="00183BB0">
      <w:pPr>
        <w:rPr>
          <w:rtl/>
          <w:lang w:eastAsia="he-IL"/>
        </w:rPr>
      </w:pPr>
    </w:p>
    <w:p w:rsidR="00183BB0" w:rsidRDefault="00183BB0" w:rsidP="00183BB0">
      <w:pPr>
        <w:pStyle w:val="af8"/>
        <w:keepNext/>
        <w:rPr>
          <w:rtl/>
        </w:rPr>
      </w:pPr>
      <w:bookmarkStart w:id="170" w:name="ET_yor_6227_49"/>
      <w:r w:rsidRPr="00183BB0">
        <w:rPr>
          <w:rStyle w:val="TagStyle"/>
          <w:rtl/>
        </w:rPr>
        <w:t xml:space="preserve"> &lt;&lt; יור &gt;&gt; </w:t>
      </w:r>
      <w:r>
        <w:rPr>
          <w:rtl/>
        </w:rPr>
        <w:t>היו"ר לימור מגן תלם:</w:t>
      </w:r>
      <w:r w:rsidRPr="00183BB0">
        <w:rPr>
          <w:rStyle w:val="TagStyle"/>
          <w:rtl/>
        </w:rPr>
        <w:t xml:space="preserve"> &lt;&lt; יור &gt;&gt;</w:t>
      </w:r>
      <w:r w:rsidR="00303F0A">
        <w:rPr>
          <w:rtl/>
        </w:rPr>
        <w:t xml:space="preserve"> </w:t>
      </w:r>
      <w:r>
        <w:rPr>
          <w:rtl/>
        </w:rPr>
        <w:t xml:space="preserve"> </w:t>
      </w:r>
      <w:bookmarkEnd w:id="170"/>
    </w:p>
    <w:p w:rsidR="00183BB0" w:rsidRDefault="00183BB0" w:rsidP="00183BB0">
      <w:pPr>
        <w:pStyle w:val="KeepWithNext"/>
        <w:rPr>
          <w:rtl/>
          <w:lang w:eastAsia="he-IL"/>
        </w:rPr>
      </w:pPr>
    </w:p>
    <w:p w:rsidR="00183BB0" w:rsidRDefault="00183BB0" w:rsidP="00183BB0">
      <w:pPr>
        <w:rPr>
          <w:rtl/>
          <w:lang w:eastAsia="he-IL"/>
        </w:rPr>
      </w:pPr>
      <w:r>
        <w:rPr>
          <w:rFonts w:hint="cs"/>
          <w:rtl/>
          <w:lang w:eastAsia="he-IL"/>
        </w:rPr>
        <w:t xml:space="preserve">פה-אחד, תקנה 21 אושרה. אנחנו </w:t>
      </w:r>
      <w:bookmarkStart w:id="171" w:name="_ETM_Q1_1707000"/>
      <w:bookmarkEnd w:id="171"/>
      <w:r>
        <w:rPr>
          <w:rFonts w:hint="cs"/>
          <w:rtl/>
          <w:lang w:eastAsia="he-IL"/>
        </w:rPr>
        <w:t xml:space="preserve">עוברים לסימן ב', </w:t>
      </w:r>
      <w:r w:rsidRPr="00183BB0">
        <w:rPr>
          <w:rtl/>
          <w:lang w:eastAsia="he-IL"/>
        </w:rPr>
        <w:t>הגבלת תכולת הגופרית באזורי בקרת פליטה</w:t>
      </w:r>
      <w:r>
        <w:rPr>
          <w:rFonts w:hint="cs"/>
          <w:rtl/>
          <w:lang w:eastAsia="he-IL"/>
        </w:rPr>
        <w:t xml:space="preserve">, תקנה 22. </w:t>
      </w:r>
    </w:p>
    <w:p w:rsidR="00183BB0" w:rsidRDefault="00183BB0" w:rsidP="00183BB0">
      <w:pPr>
        <w:rPr>
          <w:rtl/>
          <w:lang w:eastAsia="he-IL"/>
        </w:rPr>
      </w:pPr>
    </w:p>
    <w:p w:rsidR="00183BB0" w:rsidRDefault="00183BB0" w:rsidP="00183BB0">
      <w:pPr>
        <w:pStyle w:val="afb"/>
        <w:keepNext/>
        <w:rPr>
          <w:rtl/>
          <w:lang w:eastAsia="he-IL"/>
        </w:rPr>
      </w:pPr>
      <w:bookmarkStart w:id="172" w:name="_ETM_Q1_1718000"/>
      <w:bookmarkStart w:id="173" w:name="ET_guest_792082_51"/>
      <w:bookmarkEnd w:id="172"/>
      <w:r w:rsidRPr="00183BB0">
        <w:rPr>
          <w:rStyle w:val="TagStyle"/>
          <w:rtl/>
        </w:rPr>
        <w:t xml:space="preserve"> &lt;&lt; אורח &gt;&gt; </w:t>
      </w:r>
      <w:r>
        <w:rPr>
          <w:rtl/>
          <w:lang w:eastAsia="he-IL"/>
        </w:rPr>
        <w:t>שירה סופר:</w:t>
      </w:r>
      <w:r w:rsidRPr="00183BB0">
        <w:rPr>
          <w:rStyle w:val="TagStyle"/>
          <w:rtl/>
        </w:rPr>
        <w:t xml:space="preserve"> &lt;&lt; אורח &gt;&gt;</w:t>
      </w:r>
      <w:r w:rsidR="00303F0A">
        <w:rPr>
          <w:rtl/>
          <w:lang w:eastAsia="he-IL"/>
        </w:rPr>
        <w:t xml:space="preserve"> </w:t>
      </w:r>
      <w:r>
        <w:rPr>
          <w:rtl/>
          <w:lang w:eastAsia="he-IL"/>
        </w:rPr>
        <w:t xml:space="preserve"> </w:t>
      </w:r>
      <w:bookmarkEnd w:id="173"/>
    </w:p>
    <w:p w:rsidR="00183BB0" w:rsidRDefault="00183BB0" w:rsidP="00183BB0">
      <w:pPr>
        <w:pStyle w:val="KeepWithNext"/>
        <w:rPr>
          <w:rtl/>
          <w:lang w:eastAsia="he-IL"/>
        </w:rPr>
      </w:pPr>
    </w:p>
    <w:p w:rsidR="00183BB0" w:rsidRDefault="00183BB0" w:rsidP="00183BB0">
      <w:pPr>
        <w:rPr>
          <w:rtl/>
          <w:lang w:eastAsia="he-IL"/>
        </w:rPr>
      </w:pPr>
      <w:r>
        <w:rPr>
          <w:rFonts w:hint="cs"/>
          <w:rtl/>
          <w:lang w:eastAsia="he-IL"/>
        </w:rPr>
        <w:t xml:space="preserve">נקריא את התקנה ואני </w:t>
      </w:r>
      <w:r w:rsidR="00FD5075">
        <w:rPr>
          <w:rFonts w:hint="cs"/>
          <w:rtl/>
          <w:lang w:eastAsia="he-IL"/>
        </w:rPr>
        <w:t>מבקשת שלא נצביע עליה מאותה סיבה, מד</w:t>
      </w:r>
      <w:bookmarkStart w:id="174" w:name="_ETM_Q1_1722000"/>
      <w:bookmarkEnd w:id="174"/>
      <w:r w:rsidR="00FD5075">
        <w:rPr>
          <w:rFonts w:hint="cs"/>
          <w:rtl/>
          <w:lang w:eastAsia="he-IL"/>
        </w:rPr>
        <w:t xml:space="preserve">ובר באזורי בקרת פליטה מסוימים ואנחנו רוצים לכלול הגדרה </w:t>
      </w:r>
      <w:bookmarkStart w:id="175" w:name="_ETM_Q1_1725000"/>
      <w:bookmarkEnd w:id="175"/>
      <w:r w:rsidR="00FD5075">
        <w:rPr>
          <w:rFonts w:hint="cs"/>
          <w:rtl/>
          <w:lang w:eastAsia="he-IL"/>
        </w:rPr>
        <w:t xml:space="preserve">רחבה יותר. </w:t>
      </w:r>
    </w:p>
    <w:p w:rsidR="00FD5075" w:rsidRDefault="00FD5075" w:rsidP="00183BB0">
      <w:pPr>
        <w:rPr>
          <w:rtl/>
          <w:lang w:eastAsia="he-IL"/>
        </w:rPr>
      </w:pPr>
    </w:p>
    <w:p w:rsidR="00FD5075" w:rsidRDefault="00FD5075" w:rsidP="00FD5075">
      <w:pPr>
        <w:pStyle w:val="af8"/>
        <w:keepNext/>
        <w:rPr>
          <w:rtl/>
        </w:rPr>
      </w:pPr>
      <w:bookmarkStart w:id="176" w:name="_ETM_Q1_1727000"/>
      <w:bookmarkStart w:id="177" w:name="ET_yor_6227_52"/>
      <w:bookmarkEnd w:id="176"/>
      <w:r w:rsidRPr="00FD5075">
        <w:rPr>
          <w:rStyle w:val="TagStyle"/>
          <w:rtl/>
        </w:rPr>
        <w:t xml:space="preserve"> &lt;&lt; יור &gt;&gt; </w:t>
      </w:r>
      <w:r>
        <w:rPr>
          <w:rtl/>
        </w:rPr>
        <w:t>היו"ר לימור מגן תלם:</w:t>
      </w:r>
      <w:r w:rsidRPr="00FD5075">
        <w:rPr>
          <w:rStyle w:val="TagStyle"/>
          <w:rtl/>
        </w:rPr>
        <w:t xml:space="preserve"> &lt;&lt; יור &gt;&gt;</w:t>
      </w:r>
      <w:r w:rsidR="00303F0A">
        <w:rPr>
          <w:rtl/>
        </w:rPr>
        <w:t xml:space="preserve"> </w:t>
      </w:r>
      <w:r>
        <w:rPr>
          <w:rtl/>
        </w:rPr>
        <w:t xml:space="preserve"> </w:t>
      </w:r>
      <w:bookmarkEnd w:id="177"/>
    </w:p>
    <w:p w:rsidR="00FD5075" w:rsidRDefault="00FD5075" w:rsidP="00FD5075">
      <w:pPr>
        <w:pStyle w:val="KeepWithNext"/>
        <w:rPr>
          <w:rtl/>
          <w:lang w:eastAsia="he-IL"/>
        </w:rPr>
      </w:pPr>
    </w:p>
    <w:p w:rsidR="00FD5075" w:rsidRDefault="00FD5075" w:rsidP="00FD5075">
      <w:pPr>
        <w:rPr>
          <w:rtl/>
          <w:lang w:eastAsia="he-IL"/>
        </w:rPr>
      </w:pPr>
      <w:r>
        <w:rPr>
          <w:rFonts w:hint="cs"/>
          <w:rtl/>
          <w:lang w:eastAsia="he-IL"/>
        </w:rPr>
        <w:t>אז נעבור להקראה בלי הצבעה.</w:t>
      </w:r>
    </w:p>
    <w:p w:rsidR="00FD5075" w:rsidRDefault="00FD5075" w:rsidP="00FD5075">
      <w:pPr>
        <w:rPr>
          <w:rtl/>
          <w:lang w:eastAsia="he-IL"/>
        </w:rPr>
      </w:pPr>
    </w:p>
    <w:p w:rsidR="00FD5075" w:rsidRDefault="00FD5075" w:rsidP="00FD5075">
      <w:pPr>
        <w:pStyle w:val="afb"/>
        <w:keepNext/>
        <w:rPr>
          <w:rtl/>
          <w:lang w:eastAsia="he-IL"/>
        </w:rPr>
      </w:pPr>
      <w:bookmarkStart w:id="178" w:name="ET_guest_792082_53"/>
      <w:r w:rsidRPr="00FD5075">
        <w:rPr>
          <w:rStyle w:val="TagStyle"/>
          <w:rtl/>
        </w:rPr>
        <w:t xml:space="preserve"> &lt;&lt; אורח &gt;&gt; </w:t>
      </w:r>
      <w:r>
        <w:rPr>
          <w:rtl/>
          <w:lang w:eastAsia="he-IL"/>
        </w:rPr>
        <w:t>שירה סופר:</w:t>
      </w:r>
      <w:r w:rsidRPr="00FD5075">
        <w:rPr>
          <w:rStyle w:val="TagStyle"/>
          <w:rtl/>
        </w:rPr>
        <w:t xml:space="preserve"> &lt;&lt; אורח &gt;&gt;</w:t>
      </w:r>
      <w:r w:rsidR="00303F0A">
        <w:rPr>
          <w:rtl/>
          <w:lang w:eastAsia="he-IL"/>
        </w:rPr>
        <w:t xml:space="preserve"> </w:t>
      </w:r>
      <w:r>
        <w:rPr>
          <w:rtl/>
          <w:lang w:eastAsia="he-IL"/>
        </w:rPr>
        <w:t xml:space="preserve"> </w:t>
      </w:r>
      <w:bookmarkEnd w:id="178"/>
    </w:p>
    <w:p w:rsidR="00183BB0" w:rsidRPr="00183BB0" w:rsidRDefault="00183BB0" w:rsidP="00183BB0">
      <w:pPr>
        <w:rPr>
          <w:rtl/>
          <w:lang w:eastAsia="he-IL"/>
        </w:rPr>
      </w:pPr>
      <w:bookmarkStart w:id="179" w:name="_ETM_Q1_1719000"/>
      <w:bookmarkEnd w:id="179"/>
    </w:p>
    <w:p w:rsidR="00183BB0" w:rsidRPr="00183BB0" w:rsidRDefault="00183BB0" w:rsidP="00183BB0">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8965" w:type="dxa"/>
            <w:gridSpan w:val="3"/>
          </w:tcPr>
          <w:p w:rsidR="007D1846" w:rsidRPr="006B1856" w:rsidRDefault="00FD5075" w:rsidP="006B1856">
            <w:pPr>
              <w:pStyle w:val="TableHead"/>
              <w:spacing w:line="276" w:lineRule="auto"/>
              <w:rPr>
                <w:rFonts w:ascii="David" w:hAnsi="David"/>
                <w:sz w:val="24"/>
                <w:szCs w:val="24"/>
              </w:rPr>
            </w:pPr>
            <w:r>
              <w:rPr>
                <w:rFonts w:ascii="David" w:hAnsi="David" w:hint="cs"/>
                <w:color w:val="auto"/>
                <w:sz w:val="24"/>
                <w:szCs w:val="24"/>
                <w:rtl/>
              </w:rPr>
              <w:t>"</w:t>
            </w:r>
            <w:r w:rsidR="007D1846" w:rsidRPr="006B1856">
              <w:rPr>
                <w:rFonts w:ascii="David" w:hAnsi="David"/>
                <w:color w:val="auto"/>
                <w:sz w:val="24"/>
                <w:szCs w:val="24"/>
                <w:rtl/>
              </w:rPr>
              <w:t>סימן ב':</w:t>
            </w:r>
            <w:r w:rsidR="00303F0A">
              <w:rPr>
                <w:rFonts w:ascii="David" w:hAnsi="David"/>
                <w:color w:val="auto"/>
                <w:sz w:val="24"/>
                <w:szCs w:val="24"/>
                <w:rtl/>
              </w:rPr>
              <w:t xml:space="preserve"> </w:t>
            </w:r>
            <w:r w:rsidR="007D1846" w:rsidRPr="006B1856">
              <w:rPr>
                <w:rFonts w:ascii="David" w:hAnsi="David"/>
                <w:color w:val="auto"/>
                <w:sz w:val="24"/>
                <w:szCs w:val="24"/>
                <w:rtl/>
              </w:rPr>
              <w:t>הגבלת תכולת הגופרית באזורי בקרת פליטה</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r w:rsidRPr="006B1856">
              <w:rPr>
                <w:rFonts w:ascii="David" w:hAnsi="David"/>
                <w:sz w:val="24"/>
                <w:szCs w:val="24"/>
                <w:rtl/>
                <w:lang w:eastAsia="he-IL"/>
              </w:rPr>
              <w:t>אזורי בקרת פליטה של תחמוצות גופרית</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rPr>
              <w:t>בפרק זה, "אזור בקרת פליטה" לעניין תחמוצות גופרית – כל אחד מאלה:</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lang w:eastAsia="he-I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8"/>
              </w:numPr>
              <w:tabs>
                <w:tab w:val="left" w:pos="624"/>
              </w:tabs>
              <w:spacing w:line="276" w:lineRule="auto"/>
              <w:rPr>
                <w:rFonts w:ascii="David" w:hAnsi="David"/>
                <w:sz w:val="24"/>
                <w:szCs w:val="24"/>
                <w:rtl/>
              </w:rPr>
            </w:pPr>
            <w:r w:rsidRPr="006B1856">
              <w:rPr>
                <w:rFonts w:ascii="David" w:hAnsi="David"/>
                <w:sz w:val="24"/>
                <w:szCs w:val="24"/>
                <w:rtl/>
              </w:rPr>
              <w:t>האזור הצפון אמריקני, כמפורט בפרט</w:t>
            </w:r>
            <w:r w:rsidR="00303F0A">
              <w:rPr>
                <w:rFonts w:ascii="David" w:hAnsi="David"/>
                <w:sz w:val="24"/>
                <w:szCs w:val="24"/>
                <w:rtl/>
              </w:rPr>
              <w:t xml:space="preserve"> </w:t>
            </w:r>
            <w:r w:rsidRPr="006B1856">
              <w:rPr>
                <w:rFonts w:ascii="David" w:hAnsi="David"/>
                <w:sz w:val="24"/>
                <w:szCs w:val="24"/>
                <w:rtl/>
              </w:rPr>
              <w:t>(1) לתוספת הראשונה;</w:t>
            </w:r>
            <w:r w:rsidR="00303F0A">
              <w:rPr>
                <w:rFonts w:ascii="David" w:hAnsi="David"/>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lang w:eastAsia="he-I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8"/>
              </w:numPr>
              <w:tabs>
                <w:tab w:val="left" w:pos="624"/>
              </w:tabs>
              <w:spacing w:line="276" w:lineRule="auto"/>
              <w:rPr>
                <w:rFonts w:ascii="David" w:hAnsi="David"/>
                <w:sz w:val="24"/>
                <w:szCs w:val="24"/>
                <w:rtl/>
              </w:rPr>
            </w:pPr>
            <w:r w:rsidRPr="006B1856">
              <w:rPr>
                <w:rFonts w:ascii="David" w:hAnsi="David"/>
                <w:sz w:val="24"/>
                <w:szCs w:val="24"/>
                <w:rtl/>
              </w:rPr>
              <w:t>אזור הים הקריבי של ארצות הברית, כמפורט</w:t>
            </w:r>
            <w:r w:rsidRPr="006B1856">
              <w:rPr>
                <w:rFonts w:ascii="David" w:hAnsi="David"/>
                <w:color w:val="auto"/>
                <w:sz w:val="24"/>
                <w:szCs w:val="24"/>
                <w:rtl/>
              </w:rPr>
              <w:t xml:space="preserve"> בפרט (2) לתוספת הראשונה.</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lang w:eastAsia="he-I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303F0A" w:rsidP="006B1856">
            <w:pPr>
              <w:pStyle w:val="TableBlock"/>
              <w:numPr>
                <w:ilvl w:val="0"/>
                <w:numId w:val="58"/>
              </w:numPr>
              <w:tabs>
                <w:tab w:val="left" w:pos="624"/>
              </w:tabs>
              <w:spacing w:line="276" w:lineRule="auto"/>
              <w:rPr>
                <w:rFonts w:ascii="David" w:hAnsi="David"/>
                <w:sz w:val="24"/>
                <w:szCs w:val="24"/>
                <w:rtl/>
              </w:rPr>
            </w:pPr>
            <w:r>
              <w:rPr>
                <w:rFonts w:ascii="David" w:hAnsi="David"/>
                <w:sz w:val="24"/>
                <w:szCs w:val="24"/>
                <w:rtl/>
              </w:rPr>
              <w:t xml:space="preserve"> </w:t>
            </w:r>
            <w:r w:rsidR="007D1846" w:rsidRPr="006B1856">
              <w:rPr>
                <w:rFonts w:ascii="David" w:hAnsi="David"/>
                <w:sz w:val="24"/>
                <w:szCs w:val="24"/>
                <w:rtl/>
              </w:rPr>
              <w:t>אזור הים הבלטי, כמפורט בפרט (2) לתוספת הראשונה לתק</w:t>
            </w:r>
            <w:r w:rsidR="00FD5075">
              <w:rPr>
                <w:rFonts w:ascii="David" w:hAnsi="David"/>
                <w:sz w:val="24"/>
                <w:szCs w:val="24"/>
                <w:rtl/>
              </w:rPr>
              <w:t>נות הנמלים השלכת אשפה מכלי שיט</w:t>
            </w:r>
            <w:r w:rsidR="00FD5075">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lang w:eastAsia="he-I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8"/>
              </w:numPr>
              <w:tabs>
                <w:tab w:val="left" w:pos="624"/>
              </w:tabs>
              <w:spacing w:line="276" w:lineRule="auto"/>
              <w:rPr>
                <w:rFonts w:ascii="David" w:hAnsi="David"/>
                <w:sz w:val="24"/>
                <w:szCs w:val="24"/>
                <w:rtl/>
              </w:rPr>
            </w:pPr>
            <w:r w:rsidRPr="006B1856">
              <w:rPr>
                <w:rFonts w:ascii="David" w:hAnsi="David"/>
                <w:sz w:val="24"/>
                <w:szCs w:val="24"/>
                <w:rtl/>
              </w:rPr>
              <w:t>אזור הים הצפוני, כמפורט בפרט (6) לתוספת הראשונה בת</w:t>
            </w:r>
            <w:r w:rsidR="00FD5075">
              <w:rPr>
                <w:rFonts w:ascii="David" w:hAnsi="David"/>
                <w:sz w:val="24"/>
                <w:szCs w:val="24"/>
                <w:rtl/>
              </w:rPr>
              <w:t>קנות הנמלים השלכת אשפה מכלי שיט</w:t>
            </w:r>
            <w:r w:rsidR="002E7729">
              <w:rPr>
                <w:rFonts w:ascii="David" w:hAnsi="David" w:hint="cs"/>
                <w:sz w:val="24"/>
                <w:szCs w:val="24"/>
                <w:rtl/>
              </w:rPr>
              <w:t>"</w:t>
            </w:r>
            <w:r w:rsidR="00FD5075">
              <w:rPr>
                <w:rFonts w:ascii="David" w:hAnsi="David" w:hint="cs"/>
                <w:sz w:val="24"/>
                <w:szCs w:val="24"/>
                <w:rtl/>
              </w:rPr>
              <w:t>.</w:t>
            </w:r>
          </w:p>
        </w:tc>
      </w:tr>
    </w:tbl>
    <w:p w:rsidR="002E7729" w:rsidRDefault="002E7729" w:rsidP="00FD5075">
      <w:pPr>
        <w:pStyle w:val="af8"/>
        <w:keepNext/>
        <w:rPr>
          <w:rStyle w:val="TagStyle"/>
          <w:rtl/>
        </w:rPr>
      </w:pPr>
      <w:bookmarkStart w:id="180" w:name="ET_yor_6227_54"/>
    </w:p>
    <w:p w:rsidR="00FD5075" w:rsidRDefault="00FD5075" w:rsidP="00FD5075">
      <w:pPr>
        <w:pStyle w:val="af8"/>
        <w:keepNext/>
        <w:rPr>
          <w:rtl/>
        </w:rPr>
      </w:pPr>
      <w:r w:rsidRPr="00FD5075">
        <w:rPr>
          <w:rStyle w:val="TagStyle"/>
          <w:rtl/>
        </w:rPr>
        <w:t xml:space="preserve"> &lt;&lt; יור &gt;&gt; </w:t>
      </w:r>
      <w:r>
        <w:rPr>
          <w:rtl/>
        </w:rPr>
        <w:t>היו"ר לימור מגן תלם:</w:t>
      </w:r>
      <w:r w:rsidRPr="00FD5075">
        <w:rPr>
          <w:rStyle w:val="TagStyle"/>
          <w:rtl/>
        </w:rPr>
        <w:t xml:space="preserve"> &lt;&lt; יור &gt;&gt;</w:t>
      </w:r>
      <w:r w:rsidR="00303F0A">
        <w:rPr>
          <w:rtl/>
        </w:rPr>
        <w:t xml:space="preserve"> </w:t>
      </w:r>
      <w:r>
        <w:rPr>
          <w:rtl/>
        </w:rPr>
        <w:t xml:space="preserve"> </w:t>
      </w:r>
      <w:bookmarkEnd w:id="180"/>
    </w:p>
    <w:p w:rsidR="00FD5075" w:rsidRDefault="00FD5075" w:rsidP="00FD5075">
      <w:pPr>
        <w:pStyle w:val="KeepWithNext"/>
        <w:rPr>
          <w:rtl/>
          <w:lang w:eastAsia="he-IL"/>
        </w:rPr>
      </w:pPr>
    </w:p>
    <w:p w:rsidR="00FD5075" w:rsidRDefault="00FD5075" w:rsidP="00FD5075">
      <w:pPr>
        <w:rPr>
          <w:rtl/>
          <w:lang w:eastAsia="he-IL"/>
        </w:rPr>
      </w:pPr>
      <w:r>
        <w:rPr>
          <w:rFonts w:hint="cs"/>
          <w:rtl/>
          <w:lang w:eastAsia="he-IL"/>
        </w:rPr>
        <w:t>בסדר גמור, אז</w:t>
      </w:r>
      <w:bookmarkStart w:id="181" w:name="_ETM_Q1_1755000"/>
      <w:bookmarkEnd w:id="181"/>
      <w:r>
        <w:rPr>
          <w:rFonts w:hint="cs"/>
          <w:rtl/>
          <w:lang w:eastAsia="he-IL"/>
        </w:rPr>
        <w:t xml:space="preserve"> אנחנו לא עושים הצבעה לגבי תקנה 22. נעבור לתקנה 23, בבקשה.</w:t>
      </w:r>
      <w:r w:rsidR="00303F0A">
        <w:rPr>
          <w:rFonts w:hint="cs"/>
          <w:rtl/>
          <w:lang w:eastAsia="he-IL"/>
        </w:rPr>
        <w:t xml:space="preserve"> </w:t>
      </w:r>
    </w:p>
    <w:p w:rsidR="00FD5075" w:rsidRDefault="00FD5075" w:rsidP="00FD5075">
      <w:pPr>
        <w:rPr>
          <w:rtl/>
          <w:lang w:eastAsia="he-IL"/>
        </w:rPr>
      </w:pPr>
    </w:p>
    <w:p w:rsidR="00FB489B" w:rsidRDefault="00FB489B" w:rsidP="00FB489B">
      <w:pPr>
        <w:pStyle w:val="afb"/>
        <w:keepNext/>
        <w:rPr>
          <w:rtl/>
          <w:lang w:eastAsia="he-IL"/>
        </w:rPr>
      </w:pPr>
      <w:bookmarkStart w:id="182" w:name="ET_guest_792082_55"/>
      <w:r w:rsidRPr="00FB489B">
        <w:rPr>
          <w:rStyle w:val="TagStyle"/>
          <w:rtl/>
        </w:rPr>
        <w:t xml:space="preserve"> &lt;&lt; אורח &gt;&gt; </w:t>
      </w:r>
      <w:r>
        <w:rPr>
          <w:rtl/>
          <w:lang w:eastAsia="he-IL"/>
        </w:rPr>
        <w:t>שירה סופר:</w:t>
      </w:r>
      <w:r w:rsidRPr="00FB489B">
        <w:rPr>
          <w:rStyle w:val="TagStyle"/>
          <w:rtl/>
        </w:rPr>
        <w:t xml:space="preserve"> &lt;&lt; אורח &gt;&gt;</w:t>
      </w:r>
      <w:r w:rsidR="00303F0A">
        <w:rPr>
          <w:rtl/>
          <w:lang w:eastAsia="he-IL"/>
        </w:rPr>
        <w:t xml:space="preserve"> </w:t>
      </w:r>
      <w:r>
        <w:rPr>
          <w:rtl/>
          <w:lang w:eastAsia="he-IL"/>
        </w:rPr>
        <w:t xml:space="preserve"> </w:t>
      </w:r>
      <w:bookmarkEnd w:id="182"/>
    </w:p>
    <w:p w:rsidR="00FD5075" w:rsidRPr="00FD5075" w:rsidRDefault="00FD5075" w:rsidP="00FD5075">
      <w:pPr>
        <w:rPr>
          <w:lang w:eastAsia="he-IL"/>
        </w:rPr>
      </w:pPr>
      <w:bookmarkStart w:id="183" w:name="_ETM_Q1_1768000"/>
      <w:bookmarkEnd w:id="183"/>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E7729" w:rsidP="006B1856">
            <w:pPr>
              <w:pStyle w:val="TableSideHeading"/>
              <w:spacing w:line="276" w:lineRule="auto"/>
              <w:ind w:right="0"/>
              <w:rPr>
                <w:rFonts w:ascii="David" w:hAnsi="David"/>
                <w:sz w:val="24"/>
                <w:szCs w:val="24"/>
              </w:rPr>
            </w:pPr>
            <w:r>
              <w:rPr>
                <w:rFonts w:ascii="David" w:hAnsi="David" w:hint="cs"/>
                <w:sz w:val="24"/>
                <w:szCs w:val="24"/>
                <w:rtl/>
              </w:rPr>
              <w:t>"</w:t>
            </w:r>
            <w:r w:rsidR="007D1846" w:rsidRPr="006B1856">
              <w:rPr>
                <w:rFonts w:ascii="David" w:hAnsi="David"/>
                <w:sz w:val="24"/>
                <w:szCs w:val="24"/>
                <w:rtl/>
              </w:rPr>
              <w:t>הגבלת תכולת הגופרית באזורי בקרת פליטה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shd w:val="clear" w:color="auto" w:fill="auto"/>
          </w:tcPr>
          <w:p w:rsidR="007D1846" w:rsidRPr="006B1856" w:rsidRDefault="007D1846" w:rsidP="006B1856">
            <w:pPr>
              <w:pStyle w:val="TableBlock"/>
              <w:tabs>
                <w:tab w:val="clear" w:pos="624"/>
              </w:tabs>
              <w:spacing w:line="276" w:lineRule="auto"/>
              <w:rPr>
                <w:rFonts w:ascii="David" w:hAnsi="David"/>
                <w:sz w:val="24"/>
                <w:szCs w:val="24"/>
              </w:rPr>
            </w:pPr>
            <w:r w:rsidRPr="006B1856">
              <w:rPr>
                <w:rFonts w:ascii="David" w:hAnsi="David"/>
                <w:sz w:val="24"/>
                <w:szCs w:val="24"/>
                <w:rtl/>
              </w:rPr>
              <w:t xml:space="preserve">בעל כלי השיט וקברניטו יוודאו כי תכולת הגופרית של דלק המשמש לתפעול של כלי שיט הפועל באזור בקרת פליטה, לא תחרוג מ- </w:t>
            </w:r>
            <w:r w:rsidRPr="006B1856">
              <w:rPr>
                <w:rFonts w:ascii="David" w:hAnsi="David"/>
                <w:sz w:val="24"/>
                <w:szCs w:val="24"/>
              </w:rPr>
              <w:t>%m/m</w:t>
            </w:r>
            <w:r w:rsidRPr="006B1856">
              <w:rPr>
                <w:rFonts w:ascii="David" w:hAnsi="David"/>
                <w:sz w:val="24"/>
                <w:szCs w:val="24"/>
                <w:rtl/>
              </w:rPr>
              <w:t>0.10</w:t>
            </w:r>
            <w:r w:rsidR="002E7729">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tl/>
              </w:rPr>
              <w:t xml:space="preserve"> </w:t>
            </w:r>
          </w:p>
        </w:tc>
      </w:tr>
    </w:tbl>
    <w:p w:rsidR="00FB489B" w:rsidRDefault="00FB489B">
      <w:pPr>
        <w:rPr>
          <w:rtl/>
        </w:rPr>
      </w:pPr>
    </w:p>
    <w:p w:rsidR="00FB489B" w:rsidRDefault="00FB489B" w:rsidP="00FB489B">
      <w:pPr>
        <w:pStyle w:val="af8"/>
        <w:keepNext/>
      </w:pPr>
      <w:bookmarkStart w:id="184" w:name="ET_yor_6227_56"/>
      <w:r w:rsidRPr="00FB489B">
        <w:rPr>
          <w:rStyle w:val="TagStyle"/>
          <w:rtl/>
        </w:rPr>
        <w:t xml:space="preserve"> &lt;&lt; יור &gt;&gt; </w:t>
      </w:r>
      <w:r>
        <w:rPr>
          <w:rtl/>
        </w:rPr>
        <w:t>היו"ר לימור מגן תלם:</w:t>
      </w:r>
      <w:r w:rsidRPr="00FB489B">
        <w:rPr>
          <w:rStyle w:val="TagStyle"/>
          <w:rtl/>
        </w:rPr>
        <w:t xml:space="preserve"> &lt;&lt; יור &gt;&gt;</w:t>
      </w:r>
      <w:r w:rsidR="00303F0A">
        <w:rPr>
          <w:rtl/>
        </w:rPr>
        <w:t xml:space="preserve"> </w:t>
      </w:r>
      <w:r>
        <w:rPr>
          <w:rtl/>
        </w:rPr>
        <w:t xml:space="preserve"> </w:t>
      </w:r>
      <w:bookmarkEnd w:id="184"/>
    </w:p>
    <w:p w:rsidR="00FB489B" w:rsidRDefault="00FB489B" w:rsidP="00FB489B">
      <w:pPr>
        <w:pStyle w:val="KeepWithNext"/>
        <w:rPr>
          <w:rtl/>
          <w:lang w:eastAsia="he-IL"/>
        </w:rPr>
      </w:pPr>
    </w:p>
    <w:p w:rsidR="00FB489B" w:rsidRDefault="00FB489B" w:rsidP="00FB489B">
      <w:pPr>
        <w:rPr>
          <w:b/>
          <w:bCs/>
          <w:u w:val="single"/>
          <w:rtl/>
          <w:lang w:eastAsia="he-IL"/>
        </w:rPr>
      </w:pPr>
      <w:r w:rsidRPr="00FB489B">
        <w:rPr>
          <w:rFonts w:hint="cs"/>
          <w:b/>
          <w:bCs/>
          <w:u w:val="single"/>
          <w:rtl/>
          <w:lang w:eastAsia="he-IL"/>
        </w:rPr>
        <w:t>נצביע על תקנה 23. מי בעד?</w:t>
      </w:r>
    </w:p>
    <w:p w:rsidR="00FB489B" w:rsidRDefault="00FB489B" w:rsidP="00FB489B">
      <w:pPr>
        <w:rPr>
          <w:b/>
          <w:bCs/>
          <w:u w:val="single"/>
          <w:rtl/>
          <w:lang w:eastAsia="he-IL"/>
        </w:rPr>
      </w:pPr>
    </w:p>
    <w:p w:rsidR="00FB489B" w:rsidRDefault="00FB489B" w:rsidP="00FB489B">
      <w:pPr>
        <w:pStyle w:val="af3"/>
        <w:keepNext/>
        <w:rPr>
          <w:rtl/>
          <w:lang w:eastAsia="he-IL"/>
        </w:rPr>
      </w:pPr>
      <w:r>
        <w:rPr>
          <w:rtl/>
          <w:lang w:eastAsia="he-IL"/>
        </w:rPr>
        <w:t>הצבעה</w:t>
      </w:r>
    </w:p>
    <w:p w:rsidR="00FB489B" w:rsidRDefault="00FB489B" w:rsidP="00FB489B">
      <w:pPr>
        <w:pStyle w:val="--"/>
        <w:keepNext/>
        <w:rPr>
          <w:rtl/>
          <w:lang w:eastAsia="he-IL"/>
        </w:rPr>
      </w:pPr>
    </w:p>
    <w:p w:rsidR="00FB489B" w:rsidRDefault="00FB489B" w:rsidP="00FB489B">
      <w:pPr>
        <w:pStyle w:val="--"/>
        <w:keepNext/>
        <w:rPr>
          <w:rtl/>
          <w:lang w:eastAsia="he-IL"/>
        </w:rPr>
      </w:pPr>
      <w:r>
        <w:rPr>
          <w:rFonts w:hint="cs"/>
          <w:rtl/>
          <w:lang w:eastAsia="he-IL"/>
        </w:rPr>
        <w:t>אושרה.</w:t>
      </w:r>
    </w:p>
    <w:p w:rsidR="00FB489B" w:rsidRPr="00FB489B" w:rsidRDefault="00FB489B" w:rsidP="00FB489B">
      <w:pPr>
        <w:pStyle w:val="af4"/>
        <w:rPr>
          <w:rtl/>
          <w:lang w:eastAsia="he-IL"/>
        </w:rPr>
      </w:pPr>
    </w:p>
    <w:p w:rsidR="00FB489B" w:rsidRDefault="00FB489B" w:rsidP="00FB489B">
      <w:pPr>
        <w:pStyle w:val="af8"/>
        <w:keepNext/>
      </w:pPr>
      <w:bookmarkStart w:id="185" w:name="ET_yor_6227_57"/>
      <w:r w:rsidRPr="00FB489B">
        <w:rPr>
          <w:rStyle w:val="TagStyle"/>
          <w:rtl/>
        </w:rPr>
        <w:t xml:space="preserve">&lt;&lt; יור &gt;&gt; </w:t>
      </w:r>
      <w:r>
        <w:rPr>
          <w:rtl/>
        </w:rPr>
        <w:t>היו"ר לימור מגן תלם:</w:t>
      </w:r>
      <w:r w:rsidRPr="00FB489B">
        <w:rPr>
          <w:rStyle w:val="TagStyle"/>
          <w:rtl/>
        </w:rPr>
        <w:t xml:space="preserve"> &lt;&lt; יור &gt;&gt;</w:t>
      </w:r>
      <w:r w:rsidR="00303F0A">
        <w:rPr>
          <w:rtl/>
        </w:rPr>
        <w:t xml:space="preserve"> </w:t>
      </w:r>
      <w:r>
        <w:rPr>
          <w:rtl/>
        </w:rPr>
        <w:t xml:space="preserve"> </w:t>
      </w:r>
      <w:bookmarkEnd w:id="185"/>
    </w:p>
    <w:p w:rsidR="00FB489B" w:rsidRDefault="00FB489B" w:rsidP="00FB489B">
      <w:pPr>
        <w:pStyle w:val="KeepWithNext"/>
        <w:rPr>
          <w:rtl/>
          <w:lang w:eastAsia="he-IL"/>
        </w:rPr>
      </w:pPr>
    </w:p>
    <w:p w:rsidR="00FB489B" w:rsidRDefault="00FB489B" w:rsidP="00FB489B">
      <w:pPr>
        <w:rPr>
          <w:rtl/>
          <w:lang w:eastAsia="he-IL"/>
        </w:rPr>
      </w:pPr>
      <w:r>
        <w:rPr>
          <w:rFonts w:hint="cs"/>
          <w:rtl/>
          <w:lang w:eastAsia="he-IL"/>
        </w:rPr>
        <w:t>פה-אחד,</w:t>
      </w:r>
      <w:bookmarkStart w:id="186" w:name="_ETM_Q1_1788000"/>
      <w:bookmarkEnd w:id="186"/>
      <w:r>
        <w:rPr>
          <w:rFonts w:hint="cs"/>
          <w:rtl/>
          <w:lang w:eastAsia="he-IL"/>
        </w:rPr>
        <w:t xml:space="preserve"> תקנה 23 אושרה. תקנה 24, בבקשה. </w:t>
      </w:r>
    </w:p>
    <w:p w:rsidR="00FB489B" w:rsidRDefault="00FB489B" w:rsidP="00FB489B">
      <w:pPr>
        <w:rPr>
          <w:rtl/>
          <w:lang w:eastAsia="he-IL"/>
        </w:rPr>
      </w:pPr>
    </w:p>
    <w:p w:rsidR="00FB489B" w:rsidRDefault="00FB489B" w:rsidP="00FB489B">
      <w:pPr>
        <w:pStyle w:val="afb"/>
        <w:keepNext/>
        <w:rPr>
          <w:rtl/>
          <w:lang w:eastAsia="he-IL"/>
        </w:rPr>
      </w:pPr>
      <w:bookmarkStart w:id="187" w:name="ET_guest_792082_58"/>
      <w:r w:rsidRPr="00FB489B">
        <w:rPr>
          <w:rStyle w:val="TagStyle"/>
          <w:rtl/>
        </w:rPr>
        <w:t xml:space="preserve"> &lt;&lt; אורח &gt;&gt; </w:t>
      </w:r>
      <w:r>
        <w:rPr>
          <w:rtl/>
          <w:lang w:eastAsia="he-IL"/>
        </w:rPr>
        <w:t>שירה סופר:</w:t>
      </w:r>
      <w:r w:rsidRPr="00FB489B">
        <w:rPr>
          <w:rStyle w:val="TagStyle"/>
          <w:rtl/>
        </w:rPr>
        <w:t xml:space="preserve"> &lt;&lt; אורח &gt;&gt;</w:t>
      </w:r>
      <w:r w:rsidR="00303F0A">
        <w:rPr>
          <w:rtl/>
          <w:lang w:eastAsia="he-IL"/>
        </w:rPr>
        <w:t xml:space="preserve"> </w:t>
      </w:r>
      <w:r>
        <w:rPr>
          <w:rtl/>
          <w:lang w:eastAsia="he-IL"/>
        </w:rPr>
        <w:t xml:space="preserve"> </w:t>
      </w:r>
      <w:bookmarkEnd w:id="187"/>
    </w:p>
    <w:p w:rsidR="00FB489B" w:rsidRPr="00FB489B" w:rsidRDefault="00FB489B" w:rsidP="00FB489B">
      <w:pPr>
        <w:rPr>
          <w:lang w:eastAsia="he-IL"/>
        </w:rPr>
      </w:pPr>
      <w:bookmarkStart w:id="188" w:name="_ETM_Q1_1796000"/>
      <w:bookmarkEnd w:id="188"/>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42"/>
        <w:gridCol w:w="552"/>
        <w:gridCol w:w="5870"/>
      </w:tblGrid>
      <w:tr w:rsidR="007D1846" w:rsidRPr="006B1856" w:rsidTr="00FE692B">
        <w:trPr>
          <w:cantSplit/>
          <w:trHeight w:val="60"/>
        </w:trPr>
        <w:tc>
          <w:tcPr>
            <w:tcW w:w="1733" w:type="dxa"/>
          </w:tcPr>
          <w:p w:rsidR="007D1846" w:rsidRPr="006B1856" w:rsidRDefault="00FB489B"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החלפת דלק באזור בקרת פליטה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14"/>
              </w:numPr>
              <w:tabs>
                <w:tab w:val="left" w:pos="624"/>
              </w:tabs>
              <w:spacing w:line="276" w:lineRule="auto"/>
              <w:rPr>
                <w:rFonts w:ascii="David" w:hAnsi="David"/>
                <w:sz w:val="24"/>
                <w:szCs w:val="24"/>
              </w:rPr>
            </w:pPr>
            <w:r w:rsidRPr="006B1856">
              <w:rPr>
                <w:rFonts w:ascii="David" w:hAnsi="David"/>
                <w:sz w:val="24"/>
                <w:szCs w:val="24"/>
                <w:rtl/>
              </w:rPr>
              <w:t>בעל כלי שיט או קברניטו, העושה שימוש, בזמן שכלי השיט נמצא באזור בקרת פליטה, בדלק שונה מהדלק המשמש את כלי השיט מחוץ לאזור כאמור, וזאת לצורך עמידה בהוראות תקנה 23, יקבע נוהל שיחול על צוות כלי השיט לעניין אופן ביצוע החלפת דלק בכניסה לאזור בקרת פליטה וביציאה ממנו; בנוהל כאמור ייקבע זמן מספיק לשטיפה מלאה של מערכת הדלק מכל דלק שחורג מתכולת הגופרית כאמור באותה תקנה, טרם כניסת כלי השיט לאזור</w:t>
            </w:r>
            <w:r w:rsidR="00FB489B">
              <w:rPr>
                <w:rFonts w:ascii="David" w:hAnsi="David"/>
                <w:sz w:val="24"/>
                <w:szCs w:val="24"/>
                <w:rtl/>
              </w:rPr>
              <w:t xml:space="preserve"> בקרת פליטה</w:t>
            </w:r>
            <w:r w:rsidR="00FB489B">
              <w:rPr>
                <w:rFonts w:ascii="David" w:hAnsi="David" w:hint="cs"/>
                <w:sz w:val="24"/>
                <w:szCs w:val="24"/>
                <w:rtl/>
              </w:rPr>
              <w:t>,</w:t>
            </w:r>
            <w:r w:rsidRPr="006B1856">
              <w:rPr>
                <w:rFonts w:ascii="David" w:hAnsi="David"/>
                <w:sz w:val="24"/>
                <w:szCs w:val="24"/>
                <w:rtl/>
              </w:rPr>
              <w:t xml:space="preserve"> הקברניט יוודא כי צוות כלי השיט פועל לפי הנוהל האמור.</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14"/>
              </w:numPr>
              <w:tabs>
                <w:tab w:val="left" w:pos="624"/>
              </w:tabs>
              <w:spacing w:line="276" w:lineRule="auto"/>
              <w:rPr>
                <w:rFonts w:ascii="David" w:hAnsi="David"/>
                <w:sz w:val="24"/>
                <w:szCs w:val="24"/>
                <w:rtl/>
              </w:rPr>
            </w:pPr>
            <w:r w:rsidRPr="006B1856">
              <w:rPr>
                <w:rFonts w:ascii="David" w:hAnsi="David"/>
                <w:sz w:val="24"/>
                <w:szCs w:val="24"/>
                <w:rtl/>
              </w:rPr>
              <w:t xml:space="preserve">אחרי השלמת פעולה של החלפת דלק, לפני הכניסה לאזור בקרת פליטה או אחרי היציאה מאזור כאמור, יערוך הקצין האחראי לפעולה הנוגעת בדבר רישום של הפעולה האמורה בפנקס תכולת גופרית ויחתום בצד הרישום.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14"/>
              </w:numPr>
              <w:spacing w:line="276" w:lineRule="auto"/>
              <w:rPr>
                <w:rFonts w:ascii="David" w:hAnsi="David"/>
                <w:sz w:val="24"/>
                <w:szCs w:val="24"/>
                <w:rtl/>
              </w:rPr>
            </w:pPr>
            <w:r w:rsidRPr="006B1856">
              <w:rPr>
                <w:rFonts w:ascii="David" w:hAnsi="David"/>
                <w:sz w:val="24"/>
                <w:szCs w:val="24"/>
                <w:rtl/>
              </w:rPr>
              <w:t xml:space="preserve">רישום כאמור בתקנת משנה (ב) יכלול את הפרטים האלה: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gridSpan w:val="2"/>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7"/>
              </w:numPr>
              <w:tabs>
                <w:tab w:val="left" w:pos="624"/>
              </w:tabs>
              <w:spacing w:line="276" w:lineRule="auto"/>
              <w:rPr>
                <w:rFonts w:ascii="David" w:hAnsi="David"/>
                <w:sz w:val="24"/>
                <w:szCs w:val="24"/>
              </w:rPr>
            </w:pPr>
            <w:r w:rsidRPr="006B1856">
              <w:rPr>
                <w:rFonts w:ascii="David" w:hAnsi="David"/>
                <w:sz w:val="24"/>
                <w:szCs w:val="24"/>
                <w:rtl/>
              </w:rPr>
              <w:t>כמות הדלק דל הגופרית בכל מכל דלק</w:t>
            </w:r>
            <w:r w:rsidR="009244FC">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gridSpan w:val="2"/>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7"/>
              </w:numPr>
              <w:tabs>
                <w:tab w:val="left" w:pos="624"/>
              </w:tabs>
              <w:spacing w:line="276" w:lineRule="auto"/>
              <w:rPr>
                <w:rFonts w:ascii="David" w:hAnsi="David"/>
                <w:sz w:val="24"/>
                <w:szCs w:val="24"/>
              </w:rPr>
            </w:pPr>
            <w:r w:rsidRPr="006B1856">
              <w:rPr>
                <w:rFonts w:ascii="David" w:hAnsi="David"/>
                <w:sz w:val="24"/>
                <w:szCs w:val="24"/>
                <w:rtl/>
              </w:rPr>
              <w:t>התאריך והשעה שבהם בוצעה הפעולה</w:t>
            </w:r>
            <w:r w:rsidR="009244FC">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810" w:type="dxa"/>
            <w:gridSpan w:val="2"/>
          </w:tcPr>
          <w:p w:rsidR="007D1846" w:rsidRPr="006B1856" w:rsidRDefault="007D1846" w:rsidP="006B1856">
            <w:pPr>
              <w:pStyle w:val="TableText"/>
              <w:spacing w:line="276" w:lineRule="auto"/>
              <w:rPr>
                <w:rFonts w:ascii="David" w:hAnsi="David"/>
                <w:sz w:val="24"/>
                <w:szCs w:val="24"/>
              </w:rPr>
            </w:pPr>
          </w:p>
        </w:tc>
        <w:tc>
          <w:tcPr>
            <w:tcW w:w="552"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47"/>
              </w:numPr>
              <w:tabs>
                <w:tab w:val="left" w:pos="624"/>
              </w:tabs>
              <w:spacing w:line="276" w:lineRule="auto"/>
              <w:rPr>
                <w:rFonts w:ascii="David" w:hAnsi="David"/>
                <w:sz w:val="24"/>
                <w:szCs w:val="24"/>
              </w:rPr>
            </w:pPr>
            <w:r w:rsidRPr="006B1856">
              <w:rPr>
                <w:rFonts w:ascii="David" w:hAnsi="David"/>
                <w:sz w:val="24"/>
                <w:szCs w:val="24"/>
                <w:rtl/>
              </w:rPr>
              <w:t>המיקום של כלי השיט.</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14"/>
              </w:numPr>
              <w:spacing w:line="276" w:lineRule="auto"/>
              <w:rPr>
                <w:rFonts w:ascii="David" w:hAnsi="David"/>
                <w:sz w:val="24"/>
                <w:szCs w:val="24"/>
              </w:rPr>
            </w:pPr>
            <w:r w:rsidRPr="006B1856">
              <w:rPr>
                <w:rFonts w:ascii="David" w:hAnsi="David"/>
                <w:sz w:val="24"/>
                <w:szCs w:val="24"/>
                <w:rtl/>
              </w:rPr>
              <w:t>בשולי כל עמוד בפנקס יחתום הקברניט.</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14"/>
              </w:numPr>
              <w:spacing w:line="276" w:lineRule="auto"/>
              <w:rPr>
                <w:rFonts w:ascii="David" w:hAnsi="David"/>
                <w:sz w:val="24"/>
                <w:szCs w:val="24"/>
                <w:rtl/>
              </w:rPr>
            </w:pPr>
            <w:r w:rsidRPr="006B1856">
              <w:rPr>
                <w:rFonts w:ascii="David" w:hAnsi="David"/>
                <w:sz w:val="24"/>
                <w:szCs w:val="24"/>
                <w:rtl/>
              </w:rPr>
              <w:t>הרשות תפרסם באתר האינ</w:t>
            </w:r>
            <w:r w:rsidR="001633B0">
              <w:rPr>
                <w:rFonts w:ascii="David" w:hAnsi="David"/>
                <w:sz w:val="24"/>
                <w:szCs w:val="24"/>
                <w:rtl/>
              </w:rPr>
              <w:t>טרנט דוגמה של פנקס תכולת גופרית</w:t>
            </w:r>
            <w:r w:rsidRPr="006B1856">
              <w:rPr>
                <w:rFonts w:ascii="David" w:hAnsi="David"/>
                <w:sz w:val="24"/>
                <w:szCs w:val="24"/>
                <w:rtl/>
              </w:rPr>
              <w:t>.</w:t>
            </w:r>
          </w:p>
        </w:tc>
      </w:tr>
    </w:tbl>
    <w:p w:rsidR="001633B0" w:rsidRDefault="001633B0">
      <w:pPr>
        <w:rPr>
          <w:rtl/>
        </w:rPr>
      </w:pPr>
    </w:p>
    <w:p w:rsidR="001633B0" w:rsidRDefault="001633B0" w:rsidP="001633B0">
      <w:pPr>
        <w:pStyle w:val="af8"/>
        <w:keepNext/>
        <w:rPr>
          <w:rtl/>
        </w:rPr>
      </w:pPr>
      <w:bookmarkStart w:id="189" w:name="ET_yor_6227_59"/>
      <w:r w:rsidRPr="001633B0">
        <w:rPr>
          <w:rStyle w:val="TagStyle"/>
          <w:rtl/>
        </w:rPr>
        <w:t xml:space="preserve"> &lt;&lt; יור &gt;&gt; </w:t>
      </w:r>
      <w:r>
        <w:rPr>
          <w:rtl/>
        </w:rPr>
        <w:t>היו"ר לימור מגן תלם:</w:t>
      </w:r>
      <w:r w:rsidRPr="001633B0">
        <w:rPr>
          <w:rStyle w:val="TagStyle"/>
          <w:rtl/>
        </w:rPr>
        <w:t xml:space="preserve"> &lt;&lt; יור &gt;&gt;</w:t>
      </w:r>
      <w:r w:rsidR="00303F0A">
        <w:rPr>
          <w:rtl/>
        </w:rPr>
        <w:t xml:space="preserve"> </w:t>
      </w:r>
      <w:r>
        <w:rPr>
          <w:rtl/>
        </w:rPr>
        <w:t xml:space="preserve"> </w:t>
      </w:r>
      <w:bookmarkEnd w:id="189"/>
    </w:p>
    <w:p w:rsidR="001633B0" w:rsidRDefault="001633B0" w:rsidP="001633B0">
      <w:pPr>
        <w:pStyle w:val="KeepWithNext"/>
        <w:rPr>
          <w:rtl/>
          <w:lang w:eastAsia="he-IL"/>
        </w:rPr>
      </w:pPr>
    </w:p>
    <w:p w:rsidR="001633B0" w:rsidRDefault="001633B0" w:rsidP="001633B0">
      <w:pPr>
        <w:rPr>
          <w:b/>
          <w:bCs/>
          <w:u w:val="single"/>
          <w:rtl/>
          <w:lang w:eastAsia="he-IL"/>
        </w:rPr>
      </w:pPr>
      <w:r w:rsidRPr="00A63B24">
        <w:rPr>
          <w:rFonts w:hint="cs"/>
          <w:b/>
          <w:bCs/>
          <w:u w:val="single"/>
          <w:rtl/>
          <w:lang w:eastAsia="he-IL"/>
        </w:rPr>
        <w:t xml:space="preserve">אז אם כך, תקנה </w:t>
      </w:r>
      <w:r w:rsidR="00A63B24" w:rsidRPr="00A63B24">
        <w:rPr>
          <w:rFonts w:hint="cs"/>
          <w:b/>
          <w:bCs/>
          <w:u w:val="single"/>
          <w:rtl/>
          <w:lang w:eastAsia="he-IL"/>
        </w:rPr>
        <w:t xml:space="preserve">24 עולה להצבעה. מי בעד? </w:t>
      </w:r>
    </w:p>
    <w:p w:rsidR="00A63B24" w:rsidRDefault="00A63B24" w:rsidP="001633B0">
      <w:pPr>
        <w:rPr>
          <w:b/>
          <w:bCs/>
          <w:u w:val="single"/>
          <w:rtl/>
          <w:lang w:eastAsia="he-IL"/>
        </w:rPr>
      </w:pPr>
    </w:p>
    <w:p w:rsidR="00A63B24" w:rsidRDefault="00A63B24" w:rsidP="00A63B24">
      <w:pPr>
        <w:pStyle w:val="af3"/>
        <w:keepNext/>
        <w:rPr>
          <w:rtl/>
          <w:lang w:eastAsia="he-IL"/>
        </w:rPr>
      </w:pPr>
      <w:r>
        <w:rPr>
          <w:rtl/>
          <w:lang w:eastAsia="he-IL"/>
        </w:rPr>
        <w:t>הצבעה</w:t>
      </w:r>
    </w:p>
    <w:p w:rsidR="00A63B24" w:rsidRDefault="00A63B24" w:rsidP="00A63B24">
      <w:pPr>
        <w:pStyle w:val="--"/>
        <w:keepNext/>
        <w:rPr>
          <w:rtl/>
          <w:lang w:eastAsia="he-IL"/>
        </w:rPr>
      </w:pPr>
    </w:p>
    <w:p w:rsidR="00A63B24" w:rsidRDefault="00A63B24" w:rsidP="00A63B24">
      <w:pPr>
        <w:pStyle w:val="--"/>
        <w:keepNext/>
        <w:rPr>
          <w:rtl/>
          <w:lang w:eastAsia="he-IL"/>
        </w:rPr>
      </w:pPr>
      <w:r>
        <w:rPr>
          <w:rFonts w:hint="cs"/>
          <w:rtl/>
          <w:lang w:eastAsia="he-IL"/>
        </w:rPr>
        <w:t xml:space="preserve">אושרה. </w:t>
      </w:r>
    </w:p>
    <w:p w:rsidR="00A63B24" w:rsidRDefault="00A63B24" w:rsidP="00A63B24">
      <w:pPr>
        <w:rPr>
          <w:rtl/>
          <w:lang w:eastAsia="he-IL"/>
        </w:rPr>
      </w:pPr>
    </w:p>
    <w:p w:rsidR="00A63B24" w:rsidRDefault="00A63B24" w:rsidP="00A63B24">
      <w:pPr>
        <w:pStyle w:val="af8"/>
        <w:keepNext/>
        <w:rPr>
          <w:rtl/>
        </w:rPr>
      </w:pPr>
      <w:bookmarkStart w:id="190" w:name="ET_yor_6227_60"/>
      <w:r w:rsidRPr="00A63B24">
        <w:rPr>
          <w:rStyle w:val="TagStyle"/>
          <w:rtl/>
        </w:rPr>
        <w:t xml:space="preserve"> &lt;&lt; יור &gt;&gt; </w:t>
      </w:r>
      <w:r>
        <w:rPr>
          <w:rtl/>
        </w:rPr>
        <w:t>היו"ר לימור מגן תלם:</w:t>
      </w:r>
      <w:r w:rsidRPr="00A63B24">
        <w:rPr>
          <w:rStyle w:val="TagStyle"/>
          <w:rtl/>
        </w:rPr>
        <w:t xml:space="preserve"> &lt;&lt; יור &gt;&gt;</w:t>
      </w:r>
      <w:r w:rsidR="00303F0A">
        <w:rPr>
          <w:rtl/>
        </w:rPr>
        <w:t xml:space="preserve"> </w:t>
      </w:r>
      <w:r>
        <w:rPr>
          <w:rtl/>
        </w:rPr>
        <w:t xml:space="preserve"> </w:t>
      </w:r>
      <w:bookmarkEnd w:id="190"/>
    </w:p>
    <w:p w:rsidR="00A63B24" w:rsidRDefault="00A63B24" w:rsidP="00A63B24">
      <w:pPr>
        <w:pStyle w:val="KeepWithNext"/>
        <w:rPr>
          <w:rtl/>
          <w:lang w:eastAsia="he-IL"/>
        </w:rPr>
      </w:pPr>
    </w:p>
    <w:p w:rsidR="00A63B24" w:rsidRDefault="00A63B24" w:rsidP="00A63B24">
      <w:pPr>
        <w:rPr>
          <w:rtl/>
          <w:lang w:eastAsia="he-IL"/>
        </w:rPr>
      </w:pPr>
      <w:r>
        <w:rPr>
          <w:rFonts w:hint="cs"/>
          <w:rtl/>
          <w:lang w:eastAsia="he-IL"/>
        </w:rPr>
        <w:t xml:space="preserve">תקנה 24 אושרה </w:t>
      </w:r>
      <w:bookmarkStart w:id="191" w:name="_ETM_Q1_1875000"/>
      <w:bookmarkEnd w:id="191"/>
      <w:r>
        <w:rPr>
          <w:rFonts w:hint="cs"/>
          <w:rtl/>
          <w:lang w:eastAsia="he-IL"/>
        </w:rPr>
        <w:t>פה אחד. נעבור לסימן ג'</w:t>
      </w:r>
      <w:bookmarkStart w:id="192" w:name="_ETM_Q1_1870000"/>
      <w:bookmarkEnd w:id="192"/>
      <w:r>
        <w:rPr>
          <w:rFonts w:hint="cs"/>
          <w:rtl/>
          <w:lang w:eastAsia="he-IL"/>
        </w:rPr>
        <w:t xml:space="preserve">. </w:t>
      </w:r>
      <w:r w:rsidRPr="00A63B24">
        <w:rPr>
          <w:rtl/>
          <w:lang w:eastAsia="he-IL"/>
        </w:rPr>
        <w:t>הגבלת תכולת הגופרית בכלי שיט רתוק</w:t>
      </w:r>
      <w:r>
        <w:rPr>
          <w:rFonts w:hint="cs"/>
          <w:rtl/>
          <w:lang w:eastAsia="he-IL"/>
        </w:rPr>
        <w:t>.</w:t>
      </w:r>
    </w:p>
    <w:p w:rsidR="00A63B24" w:rsidRDefault="00A63B24" w:rsidP="00A63B24">
      <w:pPr>
        <w:rPr>
          <w:rtl/>
          <w:lang w:eastAsia="he-IL"/>
        </w:rPr>
      </w:pPr>
    </w:p>
    <w:p w:rsidR="00A63B24" w:rsidRDefault="00A63B24" w:rsidP="00A63B24">
      <w:pPr>
        <w:pStyle w:val="afb"/>
        <w:keepNext/>
        <w:rPr>
          <w:rtl/>
          <w:lang w:eastAsia="he-IL"/>
        </w:rPr>
      </w:pPr>
      <w:bookmarkStart w:id="193" w:name="ET_guest_792082_61"/>
      <w:r w:rsidRPr="00A63B24">
        <w:rPr>
          <w:rStyle w:val="TagStyle"/>
          <w:rtl/>
        </w:rPr>
        <w:t xml:space="preserve"> &lt;&lt; אורח &gt;&gt; </w:t>
      </w:r>
      <w:r>
        <w:rPr>
          <w:rtl/>
          <w:lang w:eastAsia="he-IL"/>
        </w:rPr>
        <w:t>שירה סופר:</w:t>
      </w:r>
      <w:r w:rsidRPr="00A63B24">
        <w:rPr>
          <w:rStyle w:val="TagStyle"/>
          <w:rtl/>
        </w:rPr>
        <w:t xml:space="preserve"> &lt;&lt; אורח &gt;&gt;</w:t>
      </w:r>
      <w:r w:rsidR="00303F0A">
        <w:rPr>
          <w:rtl/>
          <w:lang w:eastAsia="he-IL"/>
        </w:rPr>
        <w:t xml:space="preserve"> </w:t>
      </w:r>
      <w:r>
        <w:rPr>
          <w:rtl/>
          <w:lang w:eastAsia="he-IL"/>
        </w:rPr>
        <w:t xml:space="preserve"> </w:t>
      </w:r>
      <w:bookmarkEnd w:id="193"/>
    </w:p>
    <w:p w:rsidR="00A63B24" w:rsidRPr="00A63B24" w:rsidRDefault="00A63B24" w:rsidP="00A63B24">
      <w:pPr>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8965" w:type="dxa"/>
            <w:gridSpan w:val="3"/>
          </w:tcPr>
          <w:p w:rsidR="007D1846" w:rsidRPr="006B1856" w:rsidRDefault="002E7729" w:rsidP="006B1856">
            <w:pPr>
              <w:pStyle w:val="TableHead"/>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 xml:space="preserve">סימן ג': הגבלת תכולת הגופרית בכלי שיט רתוק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r w:rsidRPr="006B1856">
              <w:rPr>
                <w:rFonts w:ascii="David" w:hAnsi="David"/>
                <w:sz w:val="24"/>
                <w:szCs w:val="24"/>
                <w:rtl/>
              </w:rPr>
              <w:t>הגבלה על</w:t>
            </w:r>
            <w:r w:rsidR="00303F0A">
              <w:rPr>
                <w:rFonts w:ascii="David" w:hAnsi="David"/>
                <w:sz w:val="24"/>
                <w:szCs w:val="24"/>
                <w:rtl/>
              </w:rPr>
              <w:t xml:space="preserve"> </w:t>
            </w:r>
            <w:r w:rsidRPr="006B1856">
              <w:rPr>
                <w:rFonts w:ascii="David" w:hAnsi="David"/>
                <w:sz w:val="24"/>
                <w:szCs w:val="24"/>
                <w:rtl/>
              </w:rPr>
              <w:t>תכולת הגופרית בכלי שיט רתוק</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tabs>
                <w:tab w:val="clear" w:pos="624"/>
              </w:tabs>
              <w:spacing w:line="276" w:lineRule="auto"/>
              <w:rPr>
                <w:rFonts w:ascii="David" w:hAnsi="David"/>
                <w:sz w:val="24"/>
                <w:szCs w:val="24"/>
                <w:rtl/>
              </w:rPr>
            </w:pPr>
            <w:r w:rsidRPr="006B1856">
              <w:rPr>
                <w:rFonts w:ascii="David" w:hAnsi="David"/>
                <w:sz w:val="24"/>
                <w:szCs w:val="24"/>
                <w:rtl/>
              </w:rPr>
              <w:t>בעל כלי השיט וקברניטו יוודאו כי תכולת הגופרית של דלק המשמש לתפעול של כלי שיט רתוק לא תחרוג מ-</w:t>
            </w:r>
            <w:r w:rsidRPr="006B1856">
              <w:rPr>
                <w:rFonts w:ascii="David" w:hAnsi="David"/>
                <w:sz w:val="24"/>
                <w:szCs w:val="24"/>
              </w:rPr>
              <w:t>m/m</w:t>
            </w:r>
            <w:r w:rsidRPr="006B1856">
              <w:rPr>
                <w:rStyle w:val="aff6"/>
                <w:rFonts w:ascii="David" w:eastAsia="Calibri" w:hAnsi="David"/>
                <w:snapToGrid/>
                <w:color w:val="auto"/>
                <w:sz w:val="24"/>
                <w:szCs w:val="24"/>
                <w:rtl/>
                <w:lang w:eastAsia="en-US"/>
              </w:rPr>
              <w:t xml:space="preserve">% </w:t>
            </w:r>
            <w:r w:rsidR="002E7729">
              <w:rPr>
                <w:rFonts w:ascii="David" w:hAnsi="David" w:hint="cs"/>
                <w:sz w:val="24"/>
                <w:szCs w:val="24"/>
                <w:rtl/>
              </w:rPr>
              <w:t>"</w:t>
            </w:r>
            <w:r w:rsidRPr="006B1856">
              <w:rPr>
                <w:rFonts w:ascii="David" w:hAnsi="David"/>
                <w:sz w:val="24"/>
                <w:szCs w:val="24"/>
                <w:rtl/>
              </w:rPr>
              <w:t>0.10.</w:t>
            </w:r>
          </w:p>
        </w:tc>
      </w:tr>
    </w:tbl>
    <w:p w:rsidR="00A63B24" w:rsidRDefault="00A63B24">
      <w:pPr>
        <w:rPr>
          <w:rtl/>
        </w:rPr>
      </w:pPr>
    </w:p>
    <w:p w:rsidR="00A63B24" w:rsidRDefault="00A63B24" w:rsidP="00A63B24">
      <w:pPr>
        <w:pStyle w:val="af8"/>
        <w:keepNext/>
      </w:pPr>
      <w:bookmarkStart w:id="194" w:name="ET_yor_6227_62"/>
      <w:r w:rsidRPr="00A63B24">
        <w:rPr>
          <w:rStyle w:val="TagStyle"/>
          <w:rtl/>
        </w:rPr>
        <w:t xml:space="preserve"> &lt;&lt; יור &gt;&gt; </w:t>
      </w:r>
      <w:r>
        <w:rPr>
          <w:rtl/>
        </w:rPr>
        <w:t>היו"ר לימור מגן תלם:</w:t>
      </w:r>
      <w:r w:rsidRPr="00A63B24">
        <w:rPr>
          <w:rStyle w:val="TagStyle"/>
          <w:rtl/>
        </w:rPr>
        <w:t xml:space="preserve"> &lt;&lt; יור &gt;&gt;</w:t>
      </w:r>
      <w:r w:rsidR="00303F0A">
        <w:rPr>
          <w:rtl/>
        </w:rPr>
        <w:t xml:space="preserve"> </w:t>
      </w:r>
      <w:r>
        <w:rPr>
          <w:rtl/>
        </w:rPr>
        <w:t xml:space="preserve"> </w:t>
      </w:r>
      <w:bookmarkEnd w:id="194"/>
    </w:p>
    <w:p w:rsidR="00A63B24" w:rsidRDefault="00A63B24" w:rsidP="00A63B24">
      <w:pPr>
        <w:pStyle w:val="KeepWithNext"/>
        <w:rPr>
          <w:rtl/>
          <w:lang w:eastAsia="he-IL"/>
        </w:rPr>
      </w:pPr>
    </w:p>
    <w:p w:rsidR="00A63B24" w:rsidRPr="002E7729" w:rsidRDefault="00A63B24" w:rsidP="00A63B24">
      <w:pPr>
        <w:rPr>
          <w:b/>
          <w:bCs/>
          <w:u w:val="single"/>
          <w:rtl/>
          <w:lang w:eastAsia="he-IL"/>
        </w:rPr>
      </w:pPr>
      <w:r w:rsidRPr="002E7729">
        <w:rPr>
          <w:rFonts w:hint="cs"/>
          <w:b/>
          <w:bCs/>
          <w:u w:val="single"/>
          <w:rtl/>
          <w:lang w:eastAsia="he-IL"/>
        </w:rPr>
        <w:t>נצביע על תקנה 25, מי בעד?</w:t>
      </w:r>
    </w:p>
    <w:p w:rsidR="00A63B24" w:rsidRDefault="00A63B24" w:rsidP="00A63B24">
      <w:pPr>
        <w:rPr>
          <w:rtl/>
          <w:lang w:eastAsia="he-IL"/>
        </w:rPr>
      </w:pPr>
      <w:bookmarkStart w:id="195" w:name="_ETM_Q1_1894000"/>
      <w:bookmarkEnd w:id="195"/>
    </w:p>
    <w:p w:rsidR="00A63B24" w:rsidRDefault="00A63B24" w:rsidP="00A63B24">
      <w:pPr>
        <w:pStyle w:val="af3"/>
        <w:keepNext/>
        <w:rPr>
          <w:rtl/>
          <w:lang w:eastAsia="he-IL"/>
        </w:rPr>
      </w:pPr>
      <w:bookmarkStart w:id="196" w:name="_ETM_Q1_1895000"/>
      <w:bookmarkEnd w:id="196"/>
      <w:r>
        <w:rPr>
          <w:rtl/>
          <w:lang w:eastAsia="he-IL"/>
        </w:rPr>
        <w:t>הצבעה</w:t>
      </w:r>
    </w:p>
    <w:p w:rsidR="00A63B24" w:rsidRDefault="00A63B24" w:rsidP="00A63B24">
      <w:pPr>
        <w:pStyle w:val="--"/>
        <w:keepNext/>
        <w:rPr>
          <w:rtl/>
          <w:lang w:eastAsia="he-IL"/>
        </w:rPr>
      </w:pPr>
    </w:p>
    <w:p w:rsidR="00A63B24" w:rsidRDefault="00A63B24" w:rsidP="00A63B24">
      <w:pPr>
        <w:pStyle w:val="--"/>
        <w:keepNext/>
        <w:rPr>
          <w:rtl/>
          <w:lang w:eastAsia="he-IL"/>
        </w:rPr>
      </w:pPr>
      <w:r>
        <w:rPr>
          <w:rFonts w:hint="cs"/>
          <w:rtl/>
          <w:lang w:eastAsia="he-IL"/>
        </w:rPr>
        <w:t>אושרה.</w:t>
      </w:r>
    </w:p>
    <w:p w:rsidR="00A63B24" w:rsidRDefault="00A63B24" w:rsidP="00A63B24">
      <w:pPr>
        <w:rPr>
          <w:rtl/>
          <w:lang w:eastAsia="he-IL"/>
        </w:rPr>
      </w:pPr>
    </w:p>
    <w:p w:rsidR="00A63B24" w:rsidRDefault="00A63B24" w:rsidP="00A63B24">
      <w:pPr>
        <w:pStyle w:val="af8"/>
        <w:keepNext/>
        <w:rPr>
          <w:rtl/>
        </w:rPr>
      </w:pPr>
      <w:bookmarkStart w:id="197" w:name="_ETM_Q1_1896000"/>
      <w:bookmarkStart w:id="198" w:name="ET_yor_6227_63"/>
      <w:bookmarkEnd w:id="197"/>
      <w:r w:rsidRPr="00A63B24">
        <w:rPr>
          <w:rStyle w:val="TagStyle"/>
          <w:rtl/>
        </w:rPr>
        <w:t xml:space="preserve"> &lt;&lt; יור &gt;&gt; </w:t>
      </w:r>
      <w:r>
        <w:rPr>
          <w:rtl/>
        </w:rPr>
        <w:t>היו"ר לימור מגן תלם:</w:t>
      </w:r>
      <w:r w:rsidRPr="00A63B24">
        <w:rPr>
          <w:rStyle w:val="TagStyle"/>
          <w:rtl/>
        </w:rPr>
        <w:t xml:space="preserve"> &lt;&lt; יור &gt;&gt;</w:t>
      </w:r>
      <w:r w:rsidR="00303F0A">
        <w:rPr>
          <w:rtl/>
        </w:rPr>
        <w:t xml:space="preserve"> </w:t>
      </w:r>
      <w:r>
        <w:rPr>
          <w:rtl/>
        </w:rPr>
        <w:t xml:space="preserve"> </w:t>
      </w:r>
      <w:bookmarkEnd w:id="198"/>
    </w:p>
    <w:p w:rsidR="00A63B24" w:rsidRDefault="00A63B24" w:rsidP="00A63B24">
      <w:pPr>
        <w:pStyle w:val="KeepWithNext"/>
        <w:rPr>
          <w:rtl/>
          <w:lang w:eastAsia="he-IL"/>
        </w:rPr>
      </w:pPr>
    </w:p>
    <w:p w:rsidR="00A63B24" w:rsidRDefault="00A63B24" w:rsidP="00A63B24">
      <w:pPr>
        <w:rPr>
          <w:rtl/>
          <w:lang w:eastAsia="he-IL"/>
        </w:rPr>
      </w:pPr>
      <w:r>
        <w:rPr>
          <w:rFonts w:hint="cs"/>
          <w:rtl/>
          <w:lang w:eastAsia="he-IL"/>
        </w:rPr>
        <w:t xml:space="preserve">פה-אחד, תקנה 25 אושרה. </w:t>
      </w:r>
    </w:p>
    <w:p w:rsidR="00A63B24" w:rsidRDefault="00A63B24" w:rsidP="00A63B24">
      <w:pPr>
        <w:rPr>
          <w:rtl/>
          <w:lang w:eastAsia="he-IL"/>
        </w:rPr>
      </w:pPr>
      <w:bookmarkStart w:id="199" w:name="_ETM_Q1_1898000"/>
      <w:bookmarkEnd w:id="199"/>
    </w:p>
    <w:p w:rsidR="00A63B24" w:rsidRDefault="00A63B24" w:rsidP="00A63B24">
      <w:pPr>
        <w:pStyle w:val="afb"/>
        <w:keepNext/>
        <w:rPr>
          <w:rtl/>
          <w:lang w:eastAsia="he-IL"/>
        </w:rPr>
      </w:pPr>
      <w:bookmarkStart w:id="200" w:name="_ETM_Q1_1899000"/>
      <w:bookmarkStart w:id="201" w:name="ET_guest_792082_64"/>
      <w:bookmarkEnd w:id="200"/>
      <w:r w:rsidRPr="00A63B24">
        <w:rPr>
          <w:rStyle w:val="TagStyle"/>
          <w:rtl/>
        </w:rPr>
        <w:t xml:space="preserve"> &lt;&lt; אורח &gt;&gt; </w:t>
      </w:r>
      <w:r>
        <w:rPr>
          <w:rtl/>
          <w:lang w:eastAsia="he-IL"/>
        </w:rPr>
        <w:t>שירה סופר:</w:t>
      </w:r>
      <w:r w:rsidRPr="00A63B24">
        <w:rPr>
          <w:rStyle w:val="TagStyle"/>
          <w:rtl/>
        </w:rPr>
        <w:t xml:space="preserve"> &lt;&lt; אורח &gt;&gt;</w:t>
      </w:r>
      <w:r w:rsidR="00303F0A">
        <w:rPr>
          <w:rtl/>
          <w:lang w:eastAsia="he-IL"/>
        </w:rPr>
        <w:t xml:space="preserve"> </w:t>
      </w:r>
      <w:r>
        <w:rPr>
          <w:rtl/>
          <w:lang w:eastAsia="he-IL"/>
        </w:rPr>
        <w:t xml:space="preserve"> </w:t>
      </w:r>
      <w:bookmarkEnd w:id="201"/>
    </w:p>
    <w:p w:rsidR="00A63B24" w:rsidRPr="00A63B24" w:rsidRDefault="00A63B24" w:rsidP="00A63B24">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2E7729"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חריגים להגבלה על</w:t>
            </w:r>
            <w:r w:rsidR="00303F0A">
              <w:rPr>
                <w:rFonts w:ascii="David" w:hAnsi="David"/>
                <w:sz w:val="24"/>
                <w:szCs w:val="24"/>
                <w:rtl/>
              </w:rPr>
              <w:t xml:space="preserve"> </w:t>
            </w:r>
            <w:r w:rsidR="007D1846" w:rsidRPr="006B1856">
              <w:rPr>
                <w:rFonts w:ascii="David" w:hAnsi="David"/>
                <w:sz w:val="24"/>
                <w:szCs w:val="24"/>
                <w:rtl/>
              </w:rPr>
              <w:t>תכולת הגופרית בכלי שיט רתוק</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keepLines w:val="0"/>
              <w:spacing w:line="276" w:lineRule="auto"/>
              <w:rPr>
                <w:rFonts w:ascii="David" w:hAnsi="David"/>
                <w:sz w:val="24"/>
                <w:szCs w:val="24"/>
              </w:rPr>
            </w:pPr>
            <w:r w:rsidRPr="006B1856">
              <w:rPr>
                <w:rFonts w:ascii="David" w:hAnsi="David"/>
                <w:sz w:val="24"/>
                <w:szCs w:val="24"/>
                <w:rtl/>
              </w:rPr>
              <w:t xml:space="preserve">הוראות תקנה 25 לא יחולו אם מתקיים אחד מאלה: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15"/>
              </w:numPr>
              <w:tabs>
                <w:tab w:val="left" w:pos="624"/>
              </w:tabs>
              <w:spacing w:line="276" w:lineRule="auto"/>
              <w:rPr>
                <w:rFonts w:ascii="David" w:hAnsi="David"/>
                <w:sz w:val="24"/>
                <w:szCs w:val="24"/>
              </w:rPr>
            </w:pPr>
            <w:r w:rsidRPr="006B1856">
              <w:rPr>
                <w:rFonts w:ascii="David" w:hAnsi="David"/>
                <w:sz w:val="24"/>
                <w:szCs w:val="24"/>
                <w:rtl/>
              </w:rPr>
              <w:t>משך הריתוק המתוכנן של כלי השיט אינו עולה על שעתיי</w:t>
            </w:r>
            <w:r w:rsidR="00A63B24">
              <w:rPr>
                <w:rFonts w:ascii="David" w:hAnsi="David" w:hint="cs"/>
                <w:sz w:val="24"/>
                <w:szCs w:val="24"/>
                <w:rtl/>
              </w:rPr>
              <w:t>ם.</w:t>
            </w:r>
            <w:r w:rsidRPr="006B1856">
              <w:rPr>
                <w:rFonts w:ascii="David" w:hAnsi="David"/>
                <w:b/>
                <w:bCs/>
                <w:color w:val="FF0000"/>
                <w:sz w:val="24"/>
                <w:szCs w:val="24"/>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15"/>
              </w:numPr>
              <w:spacing w:line="276" w:lineRule="auto"/>
              <w:rPr>
                <w:rFonts w:ascii="David" w:hAnsi="David"/>
                <w:sz w:val="24"/>
                <w:szCs w:val="24"/>
              </w:rPr>
            </w:pPr>
            <w:r w:rsidRPr="006B1856">
              <w:rPr>
                <w:rFonts w:ascii="David" w:hAnsi="David"/>
                <w:sz w:val="24"/>
                <w:szCs w:val="24"/>
                <w:rtl/>
              </w:rPr>
              <w:t>כל המנועים של כלי השיט הרתוק וכל מיתקן שריפה אחר בו דוממים, והוא צורך חשמל ממקור חשמל הנמצא בחוף בזמן הריתוק</w:t>
            </w:r>
            <w:r w:rsidR="002E7729">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Pr>
              <w:t xml:space="preserve"> </w:t>
            </w:r>
          </w:p>
        </w:tc>
      </w:tr>
    </w:tbl>
    <w:p w:rsidR="0008305F" w:rsidRDefault="0008305F">
      <w:pPr>
        <w:rPr>
          <w:rtl/>
        </w:rPr>
      </w:pPr>
    </w:p>
    <w:p w:rsidR="0008305F" w:rsidRDefault="0008305F" w:rsidP="0008305F">
      <w:pPr>
        <w:pStyle w:val="af8"/>
        <w:keepNext/>
      </w:pPr>
      <w:bookmarkStart w:id="202" w:name="ET_yor_6227_65"/>
      <w:r w:rsidRPr="0008305F">
        <w:rPr>
          <w:rStyle w:val="TagStyle"/>
          <w:rtl/>
        </w:rPr>
        <w:t xml:space="preserve"> &lt;&lt; יור &gt;&gt; </w:t>
      </w:r>
      <w:r>
        <w:rPr>
          <w:rtl/>
        </w:rPr>
        <w:t>היו"ר לימור מגן תלם:</w:t>
      </w:r>
      <w:r w:rsidRPr="0008305F">
        <w:rPr>
          <w:rStyle w:val="TagStyle"/>
          <w:rtl/>
        </w:rPr>
        <w:t xml:space="preserve"> &lt;&lt; יור &gt;&gt;</w:t>
      </w:r>
      <w:r w:rsidR="00303F0A">
        <w:rPr>
          <w:rtl/>
        </w:rPr>
        <w:t xml:space="preserve"> </w:t>
      </w:r>
      <w:r>
        <w:rPr>
          <w:rtl/>
        </w:rPr>
        <w:t xml:space="preserve"> </w:t>
      </w:r>
      <w:bookmarkEnd w:id="202"/>
    </w:p>
    <w:p w:rsidR="0008305F" w:rsidRDefault="0008305F" w:rsidP="0008305F">
      <w:pPr>
        <w:pStyle w:val="KeepWithNext"/>
        <w:rPr>
          <w:rtl/>
          <w:lang w:eastAsia="he-IL"/>
        </w:rPr>
      </w:pPr>
    </w:p>
    <w:p w:rsidR="0008305F" w:rsidRDefault="0008305F" w:rsidP="0008305F">
      <w:pPr>
        <w:rPr>
          <w:b/>
          <w:bCs/>
          <w:u w:val="single"/>
          <w:rtl/>
          <w:lang w:eastAsia="he-IL"/>
        </w:rPr>
      </w:pPr>
      <w:bookmarkStart w:id="203" w:name="_ETM_Q1_1917000"/>
      <w:bookmarkEnd w:id="203"/>
      <w:r w:rsidRPr="0008305F">
        <w:rPr>
          <w:rFonts w:hint="cs"/>
          <w:b/>
          <w:bCs/>
          <w:u w:val="single"/>
          <w:rtl/>
          <w:lang w:eastAsia="he-IL"/>
        </w:rPr>
        <w:t xml:space="preserve">תקנה 26, מי בעד? </w:t>
      </w:r>
    </w:p>
    <w:p w:rsidR="0008305F" w:rsidRDefault="0008305F" w:rsidP="0008305F">
      <w:pPr>
        <w:rPr>
          <w:b/>
          <w:bCs/>
          <w:u w:val="single"/>
          <w:rtl/>
          <w:lang w:eastAsia="he-IL"/>
        </w:rPr>
      </w:pPr>
    </w:p>
    <w:p w:rsidR="0008305F" w:rsidRDefault="0008305F" w:rsidP="0008305F">
      <w:pPr>
        <w:pStyle w:val="af3"/>
        <w:keepNext/>
        <w:rPr>
          <w:rtl/>
          <w:lang w:eastAsia="he-IL"/>
        </w:rPr>
      </w:pPr>
      <w:r>
        <w:rPr>
          <w:rtl/>
          <w:lang w:eastAsia="he-IL"/>
        </w:rPr>
        <w:t>הצבעה</w:t>
      </w:r>
    </w:p>
    <w:p w:rsidR="0008305F" w:rsidRDefault="0008305F" w:rsidP="0008305F">
      <w:pPr>
        <w:pStyle w:val="--"/>
        <w:keepNext/>
        <w:rPr>
          <w:rtl/>
          <w:lang w:eastAsia="he-IL"/>
        </w:rPr>
      </w:pPr>
    </w:p>
    <w:p w:rsidR="0008305F" w:rsidRDefault="0008305F" w:rsidP="0008305F">
      <w:pPr>
        <w:pStyle w:val="--"/>
        <w:keepNext/>
        <w:rPr>
          <w:rtl/>
          <w:lang w:eastAsia="he-IL"/>
        </w:rPr>
      </w:pPr>
      <w:r>
        <w:rPr>
          <w:rFonts w:hint="cs"/>
          <w:rtl/>
          <w:lang w:eastAsia="he-IL"/>
        </w:rPr>
        <w:t>אושרה</w:t>
      </w:r>
      <w:r w:rsidR="002E7729">
        <w:rPr>
          <w:rFonts w:hint="cs"/>
          <w:rtl/>
          <w:lang w:eastAsia="he-IL"/>
        </w:rPr>
        <w:t>.</w:t>
      </w:r>
    </w:p>
    <w:p w:rsidR="0008305F" w:rsidRPr="0008305F" w:rsidRDefault="0008305F" w:rsidP="0008305F">
      <w:pPr>
        <w:pStyle w:val="af4"/>
        <w:rPr>
          <w:rtl/>
          <w:lang w:eastAsia="he-IL"/>
        </w:rPr>
      </w:pPr>
    </w:p>
    <w:p w:rsidR="0008305F" w:rsidRDefault="0008305F" w:rsidP="0008305F">
      <w:pPr>
        <w:rPr>
          <w:b/>
          <w:bCs/>
          <w:u w:val="single"/>
          <w:rtl/>
          <w:lang w:eastAsia="he-IL"/>
        </w:rPr>
      </w:pPr>
    </w:p>
    <w:p w:rsidR="0008305F" w:rsidRDefault="0008305F" w:rsidP="0008305F">
      <w:pPr>
        <w:pStyle w:val="af8"/>
        <w:keepNext/>
      </w:pPr>
      <w:bookmarkStart w:id="204" w:name="ET_yor_6227_66"/>
      <w:r w:rsidRPr="0008305F">
        <w:rPr>
          <w:rStyle w:val="TagStyle"/>
          <w:rtl/>
        </w:rPr>
        <w:t xml:space="preserve"> &lt;&lt; יור &gt;&gt; </w:t>
      </w:r>
      <w:r>
        <w:rPr>
          <w:rtl/>
        </w:rPr>
        <w:t>היו"ר לימור מגן תלם:</w:t>
      </w:r>
      <w:r w:rsidRPr="0008305F">
        <w:rPr>
          <w:rStyle w:val="TagStyle"/>
          <w:rtl/>
        </w:rPr>
        <w:t xml:space="preserve"> &lt;&lt; יור &gt;&gt;</w:t>
      </w:r>
      <w:r w:rsidR="00303F0A">
        <w:rPr>
          <w:rtl/>
        </w:rPr>
        <w:t xml:space="preserve"> </w:t>
      </w:r>
      <w:r>
        <w:rPr>
          <w:rtl/>
        </w:rPr>
        <w:t xml:space="preserve"> </w:t>
      </w:r>
      <w:bookmarkEnd w:id="204"/>
    </w:p>
    <w:p w:rsidR="0008305F" w:rsidRDefault="0008305F" w:rsidP="0008305F">
      <w:pPr>
        <w:pStyle w:val="KeepWithNext"/>
        <w:rPr>
          <w:rtl/>
          <w:lang w:eastAsia="he-IL"/>
        </w:rPr>
      </w:pPr>
    </w:p>
    <w:p w:rsidR="0008305F" w:rsidRDefault="0008305F" w:rsidP="0008305F">
      <w:pPr>
        <w:rPr>
          <w:b/>
          <w:bCs/>
          <w:u w:val="single"/>
          <w:rtl/>
          <w:lang w:eastAsia="he-IL"/>
        </w:rPr>
      </w:pPr>
      <w:r w:rsidRPr="0008305F">
        <w:rPr>
          <w:rFonts w:hint="cs"/>
          <w:b/>
          <w:bCs/>
          <w:u w:val="single"/>
          <w:rtl/>
          <w:lang w:eastAsia="he-IL"/>
        </w:rPr>
        <w:t xml:space="preserve">פה-אחד, תקנה 26 אושרה. </w:t>
      </w:r>
    </w:p>
    <w:p w:rsidR="0008305F" w:rsidRDefault="0008305F" w:rsidP="0008305F">
      <w:pPr>
        <w:rPr>
          <w:b/>
          <w:bCs/>
          <w:u w:val="single"/>
          <w:rtl/>
          <w:lang w:eastAsia="he-IL"/>
        </w:rPr>
      </w:pPr>
    </w:p>
    <w:p w:rsidR="0008305F" w:rsidRDefault="0008305F" w:rsidP="0008305F">
      <w:pPr>
        <w:pStyle w:val="afb"/>
        <w:keepNext/>
        <w:rPr>
          <w:rtl/>
          <w:lang w:eastAsia="he-IL"/>
        </w:rPr>
      </w:pPr>
      <w:bookmarkStart w:id="205" w:name="ET_guest_792082_67"/>
      <w:r w:rsidRPr="0008305F">
        <w:rPr>
          <w:rStyle w:val="TagStyle"/>
          <w:rtl/>
        </w:rPr>
        <w:t xml:space="preserve"> &lt;&lt; אורח &gt;&gt; </w:t>
      </w:r>
      <w:r>
        <w:rPr>
          <w:rtl/>
          <w:lang w:eastAsia="he-IL"/>
        </w:rPr>
        <w:t>שירה סופר:</w:t>
      </w:r>
      <w:r w:rsidRPr="0008305F">
        <w:rPr>
          <w:rStyle w:val="TagStyle"/>
          <w:rtl/>
        </w:rPr>
        <w:t xml:space="preserve"> &lt;&lt; אורח &gt;&gt;</w:t>
      </w:r>
      <w:r w:rsidR="00303F0A">
        <w:rPr>
          <w:rtl/>
          <w:lang w:eastAsia="he-IL"/>
        </w:rPr>
        <w:t xml:space="preserve"> </w:t>
      </w:r>
      <w:r>
        <w:rPr>
          <w:rtl/>
          <w:lang w:eastAsia="he-IL"/>
        </w:rPr>
        <w:t xml:space="preserve"> </w:t>
      </w:r>
      <w:bookmarkEnd w:id="205"/>
    </w:p>
    <w:p w:rsidR="0008305F" w:rsidRPr="0008305F" w:rsidRDefault="0008305F" w:rsidP="0008305F">
      <w:pPr>
        <w:rPr>
          <w:lang w:eastAsia="he-IL"/>
        </w:rPr>
      </w:pPr>
      <w:bookmarkStart w:id="206" w:name="_ETM_Q1_1924000"/>
      <w:bookmarkEnd w:id="206"/>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08305F"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החלפת דלק בכלי שיט רתוק</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16"/>
              </w:numPr>
              <w:tabs>
                <w:tab w:val="left" w:pos="624"/>
              </w:tabs>
              <w:spacing w:line="276" w:lineRule="auto"/>
              <w:rPr>
                <w:rFonts w:ascii="David" w:hAnsi="David"/>
                <w:sz w:val="24"/>
                <w:szCs w:val="24"/>
              </w:rPr>
            </w:pPr>
            <w:r w:rsidRPr="006B1856">
              <w:rPr>
                <w:rFonts w:ascii="David" w:hAnsi="David"/>
                <w:sz w:val="24"/>
                <w:szCs w:val="24"/>
                <w:rtl/>
              </w:rPr>
              <w:t>קברניט כלי שיט יוודא כי כלי שיט רתוק יחליף את הדלק המשמש אותו לדלק העומד בדרישה האמורה בתקנה 25, בהקדם האפשרי, בקרות אחד מאלה:</w:t>
            </w:r>
            <w:r w:rsidRPr="006B1856">
              <w:rPr>
                <w:rFonts w:ascii="David" w:hAnsi="David"/>
                <w:b/>
                <w:bCs/>
                <w:color w:val="FF0000"/>
                <w:sz w:val="24"/>
                <w:szCs w:val="24"/>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61"/>
              </w:numPr>
              <w:tabs>
                <w:tab w:val="left" w:pos="624"/>
              </w:tabs>
              <w:spacing w:line="276" w:lineRule="auto"/>
              <w:rPr>
                <w:rFonts w:ascii="David" w:hAnsi="David"/>
                <w:sz w:val="24"/>
                <w:szCs w:val="24"/>
              </w:rPr>
            </w:pPr>
            <w:r w:rsidRPr="006B1856">
              <w:rPr>
                <w:rFonts w:ascii="David" w:hAnsi="David"/>
                <w:sz w:val="24"/>
                <w:szCs w:val="24"/>
                <w:rtl/>
              </w:rPr>
              <w:t>עם ריתוקו של כלי השיט, ולא מעבר לשעה לאחר השלמת תמרונו בעזרת המנועים הראשיים (</w:t>
            </w:r>
            <w:r w:rsidRPr="006B1856">
              <w:rPr>
                <w:rFonts w:ascii="David" w:hAnsi="David"/>
                <w:sz w:val="24"/>
                <w:szCs w:val="24"/>
              </w:rPr>
              <w:t>FWE-Finish with engines</w:t>
            </w:r>
            <w:r w:rsidRPr="006B1856">
              <w:rPr>
                <w:rFonts w:ascii="David" w:hAnsi="David"/>
                <w:sz w:val="24"/>
                <w:szCs w:val="24"/>
                <w:rtl/>
              </w:rPr>
              <w:t>)</w:t>
            </w:r>
            <w:r w:rsidR="00A249CF">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61"/>
              </w:numPr>
              <w:tabs>
                <w:tab w:val="left" w:pos="624"/>
              </w:tabs>
              <w:spacing w:line="276" w:lineRule="auto"/>
              <w:rPr>
                <w:rFonts w:ascii="David" w:hAnsi="David"/>
                <w:sz w:val="24"/>
                <w:szCs w:val="24"/>
                <w:rtl/>
              </w:rPr>
            </w:pPr>
            <w:r w:rsidRPr="006B1856">
              <w:rPr>
                <w:rFonts w:ascii="David" w:hAnsi="David"/>
                <w:sz w:val="24"/>
                <w:szCs w:val="24"/>
                <w:rtl/>
              </w:rPr>
              <w:t xml:space="preserve">בסמוך לסיום ריתוקו של כלי השיט, ולא מעבר לשעה לפני תחילת תמרונו בעזרת המנועים הראשיים </w:t>
            </w:r>
            <w:r w:rsidRPr="006B1856">
              <w:rPr>
                <w:rFonts w:ascii="David" w:hAnsi="David"/>
                <w:sz w:val="24"/>
                <w:szCs w:val="24"/>
              </w:rPr>
              <w:t>St .By ENG)</w:t>
            </w:r>
            <w:r w:rsidRPr="006B1856">
              <w:rPr>
                <w:rFonts w:ascii="David" w:hAnsi="David"/>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16"/>
              </w:numPr>
              <w:tabs>
                <w:tab w:val="left" w:pos="624"/>
              </w:tabs>
              <w:spacing w:line="276" w:lineRule="auto"/>
              <w:rPr>
                <w:rFonts w:ascii="David" w:hAnsi="David"/>
                <w:sz w:val="24"/>
                <w:szCs w:val="24"/>
                <w:rtl/>
              </w:rPr>
            </w:pPr>
            <w:r w:rsidRPr="006B1856">
              <w:rPr>
                <w:rFonts w:ascii="David" w:hAnsi="David"/>
                <w:sz w:val="24"/>
                <w:szCs w:val="24"/>
                <w:rtl/>
              </w:rPr>
              <w:t>על ההליך של החלפת דלק כאמור בתקנת משנה (א) יחולו הוראות תקנה 24, בשינויים המחויבים</w:t>
            </w:r>
            <w:r w:rsidR="002E7729">
              <w:rPr>
                <w:rFonts w:ascii="David" w:hAnsi="David" w:hint="cs"/>
                <w:sz w:val="24"/>
                <w:szCs w:val="24"/>
                <w:rtl/>
              </w:rPr>
              <w:t>"</w:t>
            </w:r>
            <w:r w:rsidRPr="006B1856">
              <w:rPr>
                <w:rFonts w:ascii="David" w:hAnsi="David"/>
                <w:sz w:val="24"/>
                <w:szCs w:val="24"/>
                <w:rtl/>
              </w:rPr>
              <w:t>.</w:t>
            </w:r>
          </w:p>
        </w:tc>
      </w:tr>
    </w:tbl>
    <w:p w:rsidR="00A249CF" w:rsidRDefault="00A249CF" w:rsidP="00A249CF">
      <w:pPr>
        <w:pStyle w:val="af8"/>
        <w:keepNext/>
        <w:rPr>
          <w:rStyle w:val="TagStyle"/>
          <w:rtl/>
        </w:rPr>
      </w:pPr>
      <w:bookmarkStart w:id="207" w:name="ET_yor_6227_68"/>
    </w:p>
    <w:p w:rsidR="00A249CF" w:rsidRDefault="00A249CF" w:rsidP="00A249CF">
      <w:pPr>
        <w:pStyle w:val="af8"/>
        <w:keepNext/>
      </w:pPr>
      <w:bookmarkStart w:id="208" w:name="_ETM_Q1_1969000"/>
      <w:bookmarkEnd w:id="208"/>
      <w:r w:rsidRPr="00A249CF">
        <w:rPr>
          <w:rStyle w:val="TagStyle"/>
          <w:rtl/>
        </w:rPr>
        <w:t xml:space="preserve"> &lt;&lt; יור &gt;&gt; </w:t>
      </w:r>
      <w:r>
        <w:rPr>
          <w:rtl/>
        </w:rPr>
        <w:t>היו"ר לימור מגן תלם:</w:t>
      </w:r>
      <w:r w:rsidRPr="00A249CF">
        <w:rPr>
          <w:rStyle w:val="TagStyle"/>
          <w:rtl/>
        </w:rPr>
        <w:t xml:space="preserve"> &lt;&lt; יור &gt;&gt;</w:t>
      </w:r>
      <w:r w:rsidR="00303F0A">
        <w:rPr>
          <w:rtl/>
        </w:rPr>
        <w:t xml:space="preserve"> </w:t>
      </w:r>
      <w:r>
        <w:rPr>
          <w:rtl/>
        </w:rPr>
        <w:t xml:space="preserve"> </w:t>
      </w:r>
      <w:bookmarkEnd w:id="207"/>
    </w:p>
    <w:p w:rsidR="00A249CF" w:rsidRDefault="00A249CF" w:rsidP="00A249CF">
      <w:pPr>
        <w:pStyle w:val="KeepWithNext"/>
        <w:rPr>
          <w:rtl/>
          <w:lang w:eastAsia="he-IL"/>
        </w:rPr>
      </w:pPr>
    </w:p>
    <w:p w:rsidR="00A249CF" w:rsidRPr="00A249CF" w:rsidRDefault="00A249CF" w:rsidP="00A249CF">
      <w:pPr>
        <w:rPr>
          <w:b/>
          <w:bCs/>
          <w:u w:val="single"/>
          <w:rtl/>
          <w:lang w:eastAsia="he-IL"/>
        </w:rPr>
      </w:pPr>
      <w:bookmarkStart w:id="209" w:name="_ETM_Q1_1972000"/>
      <w:bookmarkEnd w:id="209"/>
      <w:r w:rsidRPr="00A249CF">
        <w:rPr>
          <w:rFonts w:hint="cs"/>
          <w:b/>
          <w:bCs/>
          <w:u w:val="single"/>
          <w:rtl/>
          <w:lang w:eastAsia="he-IL"/>
        </w:rPr>
        <w:t xml:space="preserve">נצביע על תקנה 27. מי בעד? </w:t>
      </w:r>
    </w:p>
    <w:p w:rsidR="00A249CF" w:rsidRDefault="00A249CF" w:rsidP="00A249CF">
      <w:pPr>
        <w:rPr>
          <w:rtl/>
          <w:lang w:eastAsia="he-IL"/>
        </w:rPr>
      </w:pPr>
      <w:bookmarkStart w:id="210" w:name="_ETM_Q1_1965000"/>
      <w:bookmarkEnd w:id="210"/>
    </w:p>
    <w:p w:rsidR="00A249CF" w:rsidRDefault="00A249CF" w:rsidP="00A249CF">
      <w:pPr>
        <w:pStyle w:val="af3"/>
        <w:keepNext/>
        <w:rPr>
          <w:rtl/>
          <w:lang w:eastAsia="he-IL"/>
        </w:rPr>
      </w:pPr>
      <w:r>
        <w:rPr>
          <w:rtl/>
          <w:lang w:eastAsia="he-IL"/>
        </w:rPr>
        <w:t>הצבעה</w:t>
      </w:r>
    </w:p>
    <w:p w:rsidR="00A249CF" w:rsidRDefault="00A249CF" w:rsidP="00A249CF">
      <w:pPr>
        <w:pStyle w:val="--"/>
        <w:keepNext/>
        <w:rPr>
          <w:rtl/>
          <w:lang w:eastAsia="he-IL"/>
        </w:rPr>
      </w:pPr>
    </w:p>
    <w:p w:rsidR="00A249CF" w:rsidRDefault="00A249CF" w:rsidP="00A249CF">
      <w:pPr>
        <w:pStyle w:val="--"/>
        <w:keepNext/>
        <w:rPr>
          <w:rtl/>
          <w:lang w:eastAsia="he-IL"/>
        </w:rPr>
      </w:pPr>
      <w:r>
        <w:rPr>
          <w:rFonts w:hint="cs"/>
          <w:rtl/>
          <w:lang w:eastAsia="he-IL"/>
        </w:rPr>
        <w:t xml:space="preserve">אושרה. </w:t>
      </w:r>
    </w:p>
    <w:p w:rsidR="00A249CF" w:rsidRDefault="00A249CF" w:rsidP="00A249CF">
      <w:pPr>
        <w:rPr>
          <w:rtl/>
          <w:lang w:eastAsia="he-IL"/>
        </w:rPr>
      </w:pPr>
    </w:p>
    <w:p w:rsidR="00A249CF" w:rsidRDefault="00A249CF" w:rsidP="00A249CF">
      <w:pPr>
        <w:pStyle w:val="af8"/>
        <w:keepNext/>
        <w:rPr>
          <w:rtl/>
        </w:rPr>
      </w:pPr>
      <w:bookmarkStart w:id="211" w:name="ET_yor_6227_69"/>
      <w:r w:rsidRPr="00A249CF">
        <w:rPr>
          <w:rStyle w:val="TagStyle"/>
          <w:rtl/>
        </w:rPr>
        <w:t xml:space="preserve"> &lt;&lt; יור &gt;&gt; </w:t>
      </w:r>
      <w:r>
        <w:rPr>
          <w:rtl/>
        </w:rPr>
        <w:t>היו"ר לימור מגן תלם:</w:t>
      </w:r>
      <w:r w:rsidRPr="00A249CF">
        <w:rPr>
          <w:rStyle w:val="TagStyle"/>
          <w:rtl/>
        </w:rPr>
        <w:t xml:space="preserve"> &lt;&lt; יור &gt;&gt;</w:t>
      </w:r>
      <w:r w:rsidR="00303F0A">
        <w:rPr>
          <w:rtl/>
        </w:rPr>
        <w:t xml:space="preserve"> </w:t>
      </w:r>
      <w:r>
        <w:rPr>
          <w:rtl/>
        </w:rPr>
        <w:t xml:space="preserve"> </w:t>
      </w:r>
      <w:bookmarkEnd w:id="211"/>
    </w:p>
    <w:p w:rsidR="00A249CF" w:rsidRDefault="00A249CF" w:rsidP="00A249CF">
      <w:pPr>
        <w:pStyle w:val="KeepWithNext"/>
        <w:rPr>
          <w:rtl/>
          <w:lang w:eastAsia="he-IL"/>
        </w:rPr>
      </w:pPr>
    </w:p>
    <w:p w:rsidR="00A249CF" w:rsidRDefault="00A249CF" w:rsidP="00A249CF">
      <w:pPr>
        <w:rPr>
          <w:rtl/>
          <w:lang w:eastAsia="he-IL"/>
        </w:rPr>
      </w:pPr>
      <w:bookmarkStart w:id="212" w:name="_ETM_Q1_1978000"/>
      <w:bookmarkEnd w:id="212"/>
      <w:r>
        <w:rPr>
          <w:rFonts w:hint="cs"/>
          <w:rtl/>
          <w:lang w:eastAsia="he-IL"/>
        </w:rPr>
        <w:t xml:space="preserve">פה- אחד, תקנה 27 אושרה. </w:t>
      </w:r>
    </w:p>
    <w:p w:rsidR="00A249CF" w:rsidRDefault="00A249CF" w:rsidP="00A249CF">
      <w:pPr>
        <w:rPr>
          <w:rtl/>
          <w:lang w:eastAsia="he-IL"/>
        </w:rPr>
      </w:pPr>
    </w:p>
    <w:p w:rsidR="00A249CF" w:rsidRDefault="00A249CF" w:rsidP="00A249CF">
      <w:pPr>
        <w:pStyle w:val="afb"/>
        <w:keepNext/>
        <w:rPr>
          <w:rtl/>
          <w:lang w:eastAsia="he-IL"/>
        </w:rPr>
      </w:pPr>
      <w:bookmarkStart w:id="213" w:name="_ETM_Q1_1980000"/>
      <w:bookmarkStart w:id="214" w:name="ET_guest_792082_70"/>
      <w:bookmarkEnd w:id="213"/>
      <w:r w:rsidRPr="00A249CF">
        <w:rPr>
          <w:rStyle w:val="TagStyle"/>
          <w:rtl/>
        </w:rPr>
        <w:t xml:space="preserve"> &lt;&lt; אורח &gt;&gt; </w:t>
      </w:r>
      <w:r>
        <w:rPr>
          <w:rtl/>
          <w:lang w:eastAsia="he-IL"/>
        </w:rPr>
        <w:t>שירה סופר:</w:t>
      </w:r>
      <w:r w:rsidRPr="00A249CF">
        <w:rPr>
          <w:rStyle w:val="TagStyle"/>
          <w:rtl/>
        </w:rPr>
        <w:t xml:space="preserve"> &lt;&lt; אורח &gt;&gt;</w:t>
      </w:r>
      <w:r w:rsidR="00303F0A">
        <w:rPr>
          <w:rtl/>
          <w:lang w:eastAsia="he-IL"/>
        </w:rPr>
        <w:t xml:space="preserve"> </w:t>
      </w:r>
      <w:r>
        <w:rPr>
          <w:rtl/>
          <w:lang w:eastAsia="he-IL"/>
        </w:rPr>
        <w:t xml:space="preserve"> </w:t>
      </w:r>
      <w:bookmarkEnd w:id="214"/>
    </w:p>
    <w:p w:rsidR="00A249CF" w:rsidRDefault="00A249CF" w:rsidP="00A249CF">
      <w:pPr>
        <w:pStyle w:val="KeepWithNext"/>
        <w:rPr>
          <w:rtl/>
          <w:lang w:eastAsia="he-IL"/>
        </w:rPr>
      </w:pPr>
    </w:p>
    <w:p w:rsidR="00A249CF" w:rsidRPr="00A249CF" w:rsidRDefault="00A249CF" w:rsidP="00A249CF">
      <w:pPr>
        <w:rPr>
          <w:rtl/>
          <w:lang w:eastAsia="he-IL"/>
        </w:rPr>
      </w:pPr>
      <w:r>
        <w:rPr>
          <w:rFonts w:hint="cs"/>
          <w:rtl/>
          <w:lang w:eastAsia="he-IL"/>
        </w:rPr>
        <w:t>איחדנו את הנוסח כאן עם נוסח שיש לנו בהמשך, בתקנה 128, אז במקום להשתמש במונח "טכנולוגיה" אנחנו משתמשים במונח: "חלופה" אבל זה אותו דבר. גם ה</w:t>
      </w:r>
      <w:r w:rsidR="00D83994">
        <w:rPr>
          <w:rFonts w:hint="cs"/>
          <w:rtl/>
          <w:lang w:eastAsia="he-IL"/>
        </w:rPr>
        <w:t xml:space="preserve">פניה כאן </w:t>
      </w:r>
      <w:bookmarkStart w:id="215" w:name="_ETM_Q1_1997000"/>
      <w:bookmarkEnd w:id="215"/>
      <w:r w:rsidR="00D83994">
        <w:rPr>
          <w:rFonts w:hint="cs"/>
          <w:rtl/>
          <w:lang w:eastAsia="he-IL"/>
        </w:rPr>
        <w:t>להנחיית</w:t>
      </w:r>
      <w:r w:rsidR="00303F0A">
        <w:rPr>
          <w:rFonts w:hint="cs"/>
          <w:rtl/>
          <w:lang w:eastAsia="he-IL"/>
        </w:rPr>
        <w:t xml:space="preserve"> </w:t>
      </w:r>
      <w:r w:rsidR="00D83994">
        <w:rPr>
          <w:rFonts w:hint="cs"/>
          <w:rtl/>
          <w:lang w:eastAsia="he-IL"/>
        </w:rPr>
        <w:t>- - - הוא אותה הנחייה</w:t>
      </w:r>
      <w:bookmarkStart w:id="216" w:name="_ETM_Q1_2002000"/>
      <w:bookmarkEnd w:id="216"/>
      <w:r w:rsidR="00D83994">
        <w:rPr>
          <w:rFonts w:hint="cs"/>
          <w:rtl/>
          <w:lang w:eastAsia="he-IL"/>
        </w:rPr>
        <w:t xml:space="preserve">, אז זה עניין יותר נוסחי. </w:t>
      </w:r>
    </w:p>
    <w:p w:rsidR="00A249CF" w:rsidRPr="00A249CF" w:rsidRDefault="00A249CF" w:rsidP="00A249CF">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A249CF"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חלופות להפחתת פליטת הגופרית</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46"/>
              </w:numPr>
              <w:tabs>
                <w:tab w:val="left" w:pos="624"/>
              </w:tabs>
              <w:spacing w:line="276" w:lineRule="auto"/>
              <w:rPr>
                <w:rFonts w:ascii="David" w:hAnsi="David"/>
                <w:sz w:val="24"/>
                <w:szCs w:val="24"/>
              </w:rPr>
            </w:pPr>
            <w:r w:rsidRPr="006B1856">
              <w:rPr>
                <w:rFonts w:ascii="David" w:hAnsi="David"/>
                <w:color w:val="auto"/>
                <w:sz w:val="24"/>
                <w:szCs w:val="24"/>
                <w:rtl/>
              </w:rPr>
              <w:t>המנהל רשאי לבקשת בעל כלי שיט לפטור כלי שיט רתוק מהוראות תקנה 25 ולהתיר לו לעשות שימוש בחלופה</w:t>
            </w:r>
            <w:r w:rsidR="00303F0A">
              <w:rPr>
                <w:rFonts w:ascii="David" w:hAnsi="David"/>
                <w:color w:val="auto"/>
                <w:sz w:val="24"/>
                <w:szCs w:val="24"/>
                <w:rtl/>
              </w:rPr>
              <w:t xml:space="preserve"> </w:t>
            </w:r>
            <w:r w:rsidRPr="006B1856">
              <w:rPr>
                <w:rFonts w:ascii="David" w:hAnsi="David"/>
                <w:color w:val="auto"/>
                <w:sz w:val="24"/>
                <w:szCs w:val="24"/>
                <w:rtl/>
              </w:rPr>
              <w:t>כאמור בתקנה 128 שנועדה להפחית את פליטת הגופרית (בתקנה זו – החלופה), ובלבד שמתקיימים כל אלה:</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17"/>
              </w:numPr>
              <w:tabs>
                <w:tab w:val="left" w:pos="624"/>
              </w:tabs>
              <w:spacing w:line="276" w:lineRule="auto"/>
              <w:rPr>
                <w:rFonts w:ascii="David" w:hAnsi="David"/>
                <w:sz w:val="24"/>
                <w:szCs w:val="24"/>
                <w:rtl/>
              </w:rPr>
            </w:pPr>
            <w:r w:rsidRPr="006B1856">
              <w:rPr>
                <w:rFonts w:ascii="David" w:hAnsi="David"/>
                <w:sz w:val="24"/>
                <w:szCs w:val="24"/>
                <w:rtl/>
              </w:rPr>
              <w:t xml:space="preserve">הפחתת הפליטה </w:t>
            </w:r>
            <w:r w:rsidR="00D83994">
              <w:rPr>
                <w:rFonts w:ascii="David" w:hAnsi="David"/>
                <w:sz w:val="24"/>
                <w:szCs w:val="24"/>
                <w:rtl/>
              </w:rPr>
              <w:t>שתושג באמצעות החלופה תהיה רציפה</w:t>
            </w:r>
            <w:r w:rsidR="00D83994">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17"/>
              </w:numPr>
              <w:tabs>
                <w:tab w:val="left" w:pos="624"/>
              </w:tabs>
              <w:spacing w:line="276" w:lineRule="auto"/>
              <w:rPr>
                <w:rFonts w:ascii="David" w:hAnsi="David"/>
                <w:sz w:val="24"/>
                <w:szCs w:val="24"/>
                <w:rtl/>
              </w:rPr>
            </w:pPr>
            <w:r w:rsidRPr="006B1856">
              <w:rPr>
                <w:rFonts w:ascii="David" w:hAnsi="David"/>
                <w:sz w:val="24"/>
                <w:szCs w:val="24"/>
                <w:rtl/>
              </w:rPr>
              <w:t>שיעור הפחתת הפליטה באמצעות החלופה לא יפחת משיעור ההפחתה שהיה מתקבל אילו נצרך דלק דל גופרית בהתאם לדרישה ה</w:t>
            </w:r>
            <w:r w:rsidR="00DF7E96">
              <w:rPr>
                <w:rFonts w:ascii="David" w:hAnsi="David"/>
                <w:sz w:val="24"/>
                <w:szCs w:val="24"/>
                <w:rtl/>
              </w:rPr>
              <w:t>אמורה בתקנה 25</w:t>
            </w:r>
            <w:r w:rsidR="00DF7E96">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17"/>
              </w:numPr>
              <w:tabs>
                <w:tab w:val="left" w:pos="624"/>
              </w:tabs>
              <w:spacing w:line="276" w:lineRule="auto"/>
              <w:rPr>
                <w:rFonts w:ascii="David" w:hAnsi="David"/>
                <w:sz w:val="24"/>
                <w:szCs w:val="24"/>
                <w:rtl/>
              </w:rPr>
            </w:pPr>
            <w:r w:rsidRPr="006B1856">
              <w:rPr>
                <w:rFonts w:ascii="David" w:hAnsi="David"/>
                <w:sz w:val="24"/>
                <w:szCs w:val="24"/>
                <w:rtl/>
              </w:rPr>
              <w:t>קברניט כלי השיט התחייב כי ייעשה שימוש בציוד ניטור קבוע ורצוף של הפליטה וכי ערכי הפליטה ירשמו בפנקס תכולת הגופרית לפי תקנה 24(ב) ו-(ד), בשינויים המחויבים.</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DF7E96">
            <w:pPr>
              <w:pStyle w:val="TableBlock"/>
              <w:numPr>
                <w:ilvl w:val="0"/>
                <w:numId w:val="46"/>
              </w:numPr>
              <w:tabs>
                <w:tab w:val="left" w:pos="624"/>
              </w:tabs>
              <w:spacing w:line="276" w:lineRule="auto"/>
              <w:rPr>
                <w:rFonts w:ascii="David" w:hAnsi="David"/>
                <w:sz w:val="24"/>
                <w:szCs w:val="24"/>
              </w:rPr>
            </w:pPr>
            <w:r w:rsidRPr="006B1856">
              <w:rPr>
                <w:rFonts w:ascii="David" w:hAnsi="David"/>
                <w:color w:val="auto"/>
                <w:sz w:val="24"/>
                <w:szCs w:val="24"/>
                <w:rtl/>
              </w:rPr>
              <w:t>ניתן היתר כאמור בתקנת משנה (א), יוודא הקברניט כי התנאים המנויים בפסקה (</w:t>
            </w:r>
            <w:r w:rsidR="00DF7E96">
              <w:rPr>
                <w:rFonts w:ascii="David" w:hAnsi="David" w:hint="cs"/>
                <w:color w:val="auto"/>
                <w:sz w:val="24"/>
                <w:szCs w:val="24"/>
                <w:rtl/>
              </w:rPr>
              <w:t>3</w:t>
            </w:r>
            <w:r w:rsidRPr="006B1856">
              <w:rPr>
                <w:rFonts w:ascii="David" w:hAnsi="David"/>
                <w:color w:val="auto"/>
                <w:sz w:val="24"/>
                <w:szCs w:val="24"/>
                <w:rtl/>
              </w:rPr>
              <w:t>) בתקנת המשנה האמורה מולאו</w:t>
            </w:r>
            <w:r w:rsidR="002E7729">
              <w:rPr>
                <w:rFonts w:ascii="David" w:hAnsi="David" w:hint="cs"/>
                <w:color w:val="auto"/>
                <w:sz w:val="24"/>
                <w:szCs w:val="24"/>
                <w:rtl/>
              </w:rPr>
              <w:t>"</w:t>
            </w:r>
            <w:r w:rsidRPr="006B1856">
              <w:rPr>
                <w:rFonts w:ascii="David" w:hAnsi="David"/>
                <w:color w:val="auto"/>
                <w:sz w:val="24"/>
                <w:szCs w:val="24"/>
                <w:rtl/>
              </w:rPr>
              <w:t>.</w:t>
            </w:r>
          </w:p>
        </w:tc>
      </w:tr>
    </w:tbl>
    <w:p w:rsidR="00DF7E96" w:rsidRDefault="00DF7E96">
      <w:pPr>
        <w:rPr>
          <w:rtl/>
        </w:rPr>
      </w:pPr>
    </w:p>
    <w:p w:rsidR="00DF7E96" w:rsidRDefault="00DF7E96" w:rsidP="00DF7E96">
      <w:pPr>
        <w:pStyle w:val="a5"/>
        <w:keepNext/>
        <w:rPr>
          <w:rtl/>
        </w:rPr>
      </w:pPr>
      <w:bookmarkStart w:id="217" w:name="ET_speaker_ורד_קירו_זילברמן_71"/>
      <w:r w:rsidRPr="00DF7E96">
        <w:rPr>
          <w:rStyle w:val="TagStyle"/>
          <w:rtl/>
        </w:rPr>
        <w:t xml:space="preserve"> &lt;&lt; דובר &gt;&gt; </w:t>
      </w:r>
      <w:r>
        <w:rPr>
          <w:rtl/>
        </w:rPr>
        <w:t>ורד קירו זילברמן:</w:t>
      </w:r>
      <w:r w:rsidRPr="00DF7E96">
        <w:rPr>
          <w:rStyle w:val="TagStyle"/>
          <w:rtl/>
        </w:rPr>
        <w:t xml:space="preserve"> &lt;&lt; דובר &gt;&gt;</w:t>
      </w:r>
      <w:r w:rsidR="00303F0A">
        <w:rPr>
          <w:rtl/>
        </w:rPr>
        <w:t xml:space="preserve"> </w:t>
      </w:r>
      <w:r>
        <w:rPr>
          <w:rtl/>
        </w:rPr>
        <w:t xml:space="preserve"> </w:t>
      </w:r>
      <w:bookmarkEnd w:id="217"/>
    </w:p>
    <w:p w:rsidR="00DF7E96" w:rsidRDefault="00DF7E96" w:rsidP="00DF7E96">
      <w:pPr>
        <w:pStyle w:val="KeepWithNext"/>
        <w:rPr>
          <w:rtl/>
          <w:lang w:eastAsia="he-IL"/>
        </w:rPr>
      </w:pPr>
    </w:p>
    <w:p w:rsidR="00DF7E96" w:rsidRDefault="00DF7E96" w:rsidP="00DF7E96">
      <w:pPr>
        <w:rPr>
          <w:rtl/>
          <w:lang w:eastAsia="he-IL"/>
        </w:rPr>
      </w:pPr>
      <w:r>
        <w:rPr>
          <w:rFonts w:hint="cs"/>
          <w:rtl/>
          <w:lang w:eastAsia="he-IL"/>
        </w:rPr>
        <w:t>אשר, אתה י</w:t>
      </w:r>
      <w:bookmarkStart w:id="218" w:name="_ETM_Q1_2068000"/>
      <w:bookmarkEnd w:id="218"/>
      <w:r>
        <w:rPr>
          <w:rFonts w:hint="cs"/>
          <w:rtl/>
          <w:lang w:eastAsia="he-IL"/>
        </w:rPr>
        <w:t xml:space="preserve">כול להסביר מהי החלופה שמתייחסים אליה. </w:t>
      </w:r>
    </w:p>
    <w:p w:rsidR="00DF7E96" w:rsidRDefault="00DF7E96" w:rsidP="00DF7E96">
      <w:pPr>
        <w:rPr>
          <w:rtl/>
          <w:lang w:eastAsia="he-IL"/>
        </w:rPr>
      </w:pPr>
    </w:p>
    <w:p w:rsidR="00DF7E96" w:rsidRDefault="00DF7E96" w:rsidP="00DF7E96">
      <w:pPr>
        <w:pStyle w:val="afb"/>
        <w:keepNext/>
        <w:rPr>
          <w:rtl/>
          <w:lang w:eastAsia="he-IL"/>
        </w:rPr>
      </w:pPr>
      <w:bookmarkStart w:id="219" w:name="ET_guest_897005_72"/>
      <w:r w:rsidRPr="00DF7E96">
        <w:rPr>
          <w:rStyle w:val="TagStyle"/>
          <w:rtl/>
        </w:rPr>
        <w:t xml:space="preserve"> &lt;&lt; אורח &gt;&gt; </w:t>
      </w:r>
      <w:r>
        <w:rPr>
          <w:rtl/>
          <w:lang w:eastAsia="he-IL"/>
        </w:rPr>
        <w:t>אשר קדוש:</w:t>
      </w:r>
      <w:r w:rsidRPr="00DF7E96">
        <w:rPr>
          <w:rStyle w:val="TagStyle"/>
          <w:rtl/>
        </w:rPr>
        <w:t xml:space="preserve"> &lt;&lt; אורח &gt;&gt;</w:t>
      </w:r>
      <w:r w:rsidR="00303F0A">
        <w:rPr>
          <w:rtl/>
          <w:lang w:eastAsia="he-IL"/>
        </w:rPr>
        <w:t xml:space="preserve"> </w:t>
      </w:r>
      <w:r>
        <w:rPr>
          <w:rtl/>
          <w:lang w:eastAsia="he-IL"/>
        </w:rPr>
        <w:t xml:space="preserve"> </w:t>
      </w:r>
      <w:bookmarkEnd w:id="219"/>
    </w:p>
    <w:p w:rsidR="00DF7E96" w:rsidRDefault="00DF7E96" w:rsidP="00DF7E96">
      <w:pPr>
        <w:pStyle w:val="KeepWithNext"/>
        <w:rPr>
          <w:rtl/>
          <w:lang w:eastAsia="he-IL"/>
        </w:rPr>
      </w:pPr>
    </w:p>
    <w:p w:rsidR="00DF7E96" w:rsidRDefault="00DF7E96" w:rsidP="00DF7E96">
      <w:pPr>
        <w:rPr>
          <w:rtl/>
          <w:lang w:eastAsia="he-IL"/>
        </w:rPr>
      </w:pPr>
      <w:r>
        <w:rPr>
          <w:rFonts w:hint="cs"/>
          <w:rtl/>
          <w:lang w:eastAsia="he-IL"/>
        </w:rPr>
        <w:t xml:space="preserve">הכוונה היא למתקן ניקוי </w:t>
      </w:r>
      <w:bookmarkStart w:id="220" w:name="_ETM_Q1_2075000"/>
      <w:bookmarkEnd w:id="220"/>
      <w:r>
        <w:rPr>
          <w:rFonts w:hint="cs"/>
          <w:rtl/>
          <w:lang w:eastAsia="he-IL"/>
        </w:rPr>
        <w:t xml:space="preserve">גזי פליטה. המתקן הזה נמצא בצנרת הארובה של המנוע </w:t>
      </w:r>
      <w:bookmarkStart w:id="221" w:name="_ETM_Q1_2081000"/>
      <w:bookmarkEnd w:id="221"/>
      <w:r>
        <w:rPr>
          <w:rFonts w:hint="cs"/>
          <w:rtl/>
          <w:lang w:eastAsia="he-IL"/>
        </w:rPr>
        <w:t xml:space="preserve">והוא שוטף את כל תחמוצות הגופרית שנוצרות משימוש בדלק </w:t>
      </w:r>
      <w:bookmarkStart w:id="222" w:name="_ETM_Q1_2083000"/>
      <w:bookmarkEnd w:id="222"/>
      <w:r>
        <w:rPr>
          <w:rFonts w:hint="cs"/>
          <w:rtl/>
          <w:lang w:eastAsia="he-IL"/>
        </w:rPr>
        <w:t>רווי גופרית ובסופו של דבר מה שמשתחרר לארובה זה עש</w:t>
      </w:r>
      <w:bookmarkStart w:id="223" w:name="_ETM_Q1_2092000"/>
      <w:bookmarkEnd w:id="223"/>
      <w:r>
        <w:rPr>
          <w:rFonts w:hint="cs"/>
          <w:rtl/>
          <w:lang w:eastAsia="he-IL"/>
        </w:rPr>
        <w:t xml:space="preserve">ן שבו כמות תחמוצות גופרית מופחתת בהרבה. </w:t>
      </w:r>
    </w:p>
    <w:p w:rsidR="00DF7E96" w:rsidRDefault="00DF7E96" w:rsidP="00DF7E96">
      <w:pPr>
        <w:rPr>
          <w:rtl/>
          <w:lang w:eastAsia="he-IL"/>
        </w:rPr>
      </w:pPr>
      <w:bookmarkStart w:id="224" w:name="_ETM_Q1_2096000"/>
      <w:bookmarkEnd w:id="224"/>
    </w:p>
    <w:p w:rsidR="00DF7E96" w:rsidRDefault="00DF7E96" w:rsidP="00DF7E96">
      <w:pPr>
        <w:pStyle w:val="af8"/>
        <w:keepNext/>
      </w:pPr>
      <w:bookmarkStart w:id="225" w:name="ET_yor_6227_73"/>
      <w:r w:rsidRPr="00DF7E96">
        <w:rPr>
          <w:rStyle w:val="TagStyle"/>
          <w:rtl/>
        </w:rPr>
        <w:t xml:space="preserve"> &lt;&lt; יור &gt;&gt; </w:t>
      </w:r>
      <w:r>
        <w:rPr>
          <w:rtl/>
        </w:rPr>
        <w:t>היו"ר לימור מגן תלם:</w:t>
      </w:r>
      <w:r w:rsidRPr="00DF7E96">
        <w:rPr>
          <w:rStyle w:val="TagStyle"/>
          <w:rtl/>
        </w:rPr>
        <w:t xml:space="preserve"> &lt;&lt; יור &gt;&gt;</w:t>
      </w:r>
      <w:r w:rsidR="00303F0A">
        <w:rPr>
          <w:rtl/>
        </w:rPr>
        <w:t xml:space="preserve"> </w:t>
      </w:r>
      <w:r>
        <w:rPr>
          <w:rtl/>
        </w:rPr>
        <w:t xml:space="preserve"> </w:t>
      </w:r>
      <w:bookmarkEnd w:id="225"/>
    </w:p>
    <w:p w:rsidR="00DF7E96" w:rsidRDefault="00DF7E96" w:rsidP="00DF7E96">
      <w:pPr>
        <w:pStyle w:val="KeepWithNext"/>
        <w:rPr>
          <w:rtl/>
          <w:lang w:eastAsia="he-IL"/>
        </w:rPr>
      </w:pPr>
    </w:p>
    <w:p w:rsidR="00DF7E96" w:rsidRDefault="00DF7E96" w:rsidP="00DF7E96">
      <w:pPr>
        <w:rPr>
          <w:rtl/>
          <w:lang w:eastAsia="he-IL"/>
        </w:rPr>
      </w:pPr>
      <w:bookmarkStart w:id="226" w:name="_ETM_Q1_2097000"/>
      <w:bookmarkEnd w:id="226"/>
      <w:r w:rsidRPr="002E7729">
        <w:rPr>
          <w:rFonts w:hint="cs"/>
          <w:b/>
          <w:bCs/>
          <w:u w:val="single"/>
          <w:rtl/>
          <w:lang w:eastAsia="he-IL"/>
        </w:rPr>
        <w:t xml:space="preserve">נביא את </w:t>
      </w:r>
      <w:bookmarkStart w:id="227" w:name="_ETM_Q1_2101000"/>
      <w:bookmarkEnd w:id="227"/>
      <w:r w:rsidRPr="002E7729">
        <w:rPr>
          <w:rFonts w:hint="cs"/>
          <w:b/>
          <w:bCs/>
          <w:u w:val="single"/>
          <w:rtl/>
          <w:lang w:eastAsia="he-IL"/>
        </w:rPr>
        <w:t>תקנה 28 להצבעה. מי בעד</w:t>
      </w:r>
      <w:r>
        <w:rPr>
          <w:rFonts w:hint="cs"/>
          <w:rtl/>
          <w:lang w:eastAsia="he-IL"/>
        </w:rPr>
        <w:t>?</w:t>
      </w:r>
      <w:r w:rsidR="00303F0A">
        <w:rPr>
          <w:rFonts w:hint="cs"/>
          <w:rtl/>
          <w:lang w:eastAsia="he-IL"/>
        </w:rPr>
        <w:t xml:space="preserve"> </w:t>
      </w:r>
    </w:p>
    <w:p w:rsidR="00DF7E96" w:rsidRDefault="00DF7E96" w:rsidP="00DF7E96">
      <w:pPr>
        <w:rPr>
          <w:rtl/>
          <w:lang w:eastAsia="he-IL"/>
        </w:rPr>
      </w:pPr>
    </w:p>
    <w:p w:rsidR="00DF7E96" w:rsidRDefault="00DF7E96" w:rsidP="00DF7E96">
      <w:pPr>
        <w:pStyle w:val="af3"/>
        <w:keepNext/>
        <w:rPr>
          <w:rtl/>
          <w:lang w:eastAsia="he-IL"/>
        </w:rPr>
      </w:pPr>
      <w:bookmarkStart w:id="228" w:name="_ETM_Q1_2106000"/>
      <w:bookmarkEnd w:id="228"/>
      <w:r>
        <w:rPr>
          <w:rtl/>
          <w:lang w:eastAsia="he-IL"/>
        </w:rPr>
        <w:t>הצבעה</w:t>
      </w:r>
    </w:p>
    <w:p w:rsidR="00DF7E96" w:rsidRDefault="00DF7E96" w:rsidP="00DF7E96">
      <w:pPr>
        <w:pStyle w:val="--"/>
        <w:keepNext/>
        <w:rPr>
          <w:rtl/>
          <w:lang w:eastAsia="he-IL"/>
        </w:rPr>
      </w:pPr>
    </w:p>
    <w:p w:rsidR="00DF7E96" w:rsidRDefault="00DF7E96" w:rsidP="00DF7E96">
      <w:pPr>
        <w:pStyle w:val="--"/>
        <w:keepNext/>
        <w:rPr>
          <w:rtl/>
          <w:lang w:eastAsia="he-IL"/>
        </w:rPr>
      </w:pPr>
      <w:r>
        <w:rPr>
          <w:rFonts w:hint="cs"/>
          <w:rtl/>
          <w:lang w:eastAsia="he-IL"/>
        </w:rPr>
        <w:t xml:space="preserve">אושרה. </w:t>
      </w:r>
    </w:p>
    <w:p w:rsidR="00DF7E96" w:rsidRDefault="00DF7E96" w:rsidP="00DF7E96">
      <w:pPr>
        <w:rPr>
          <w:rtl/>
          <w:lang w:eastAsia="he-IL"/>
        </w:rPr>
      </w:pPr>
    </w:p>
    <w:p w:rsidR="00DF7E96" w:rsidRDefault="00DF7E96" w:rsidP="00DF7E96">
      <w:pPr>
        <w:pStyle w:val="af8"/>
        <w:keepNext/>
        <w:rPr>
          <w:rtl/>
        </w:rPr>
      </w:pPr>
      <w:bookmarkStart w:id="229" w:name="ET_yor_6227_74"/>
      <w:r w:rsidRPr="00DF7E96">
        <w:rPr>
          <w:rStyle w:val="TagStyle"/>
          <w:rtl/>
        </w:rPr>
        <w:t xml:space="preserve"> &lt;&lt; יור &gt;&gt; </w:t>
      </w:r>
      <w:r>
        <w:rPr>
          <w:rtl/>
        </w:rPr>
        <w:t>היו"ר לימור מגן תלם:</w:t>
      </w:r>
      <w:r w:rsidRPr="00DF7E96">
        <w:rPr>
          <w:rStyle w:val="TagStyle"/>
          <w:rtl/>
        </w:rPr>
        <w:t xml:space="preserve"> &lt;&lt; יור &gt;&gt;</w:t>
      </w:r>
      <w:r w:rsidR="00303F0A">
        <w:rPr>
          <w:rtl/>
        </w:rPr>
        <w:t xml:space="preserve"> </w:t>
      </w:r>
      <w:r>
        <w:rPr>
          <w:rtl/>
        </w:rPr>
        <w:t xml:space="preserve"> </w:t>
      </w:r>
      <w:bookmarkEnd w:id="229"/>
    </w:p>
    <w:p w:rsidR="00DF7E96" w:rsidRDefault="00DF7E96" w:rsidP="00DF7E96">
      <w:pPr>
        <w:pStyle w:val="KeepWithNext"/>
        <w:rPr>
          <w:rtl/>
          <w:lang w:eastAsia="he-IL"/>
        </w:rPr>
      </w:pPr>
    </w:p>
    <w:p w:rsidR="00DF7E96" w:rsidRDefault="00DF7E96" w:rsidP="00DF7E96">
      <w:pPr>
        <w:rPr>
          <w:rtl/>
          <w:lang w:eastAsia="he-IL"/>
        </w:rPr>
      </w:pPr>
      <w:r>
        <w:rPr>
          <w:rFonts w:hint="cs"/>
          <w:rtl/>
          <w:lang w:eastAsia="he-IL"/>
        </w:rPr>
        <w:t xml:space="preserve">תקנה 28 אושרה. אנחנו עוברים לפרק ד'. </w:t>
      </w:r>
    </w:p>
    <w:p w:rsidR="00DF7E96" w:rsidRDefault="00DF7E96" w:rsidP="00DF7E96">
      <w:pPr>
        <w:rPr>
          <w:rtl/>
          <w:lang w:eastAsia="he-IL"/>
        </w:rPr>
      </w:pPr>
      <w:bookmarkStart w:id="230" w:name="_ETM_Q1_2113000"/>
      <w:bookmarkEnd w:id="230"/>
    </w:p>
    <w:p w:rsidR="00DF7E96" w:rsidRDefault="00DF7E96" w:rsidP="00DF7E96">
      <w:pPr>
        <w:pStyle w:val="afb"/>
        <w:keepNext/>
        <w:rPr>
          <w:rtl/>
          <w:lang w:eastAsia="he-IL"/>
        </w:rPr>
      </w:pPr>
      <w:bookmarkStart w:id="231" w:name="ET_guest_792082_75"/>
      <w:r w:rsidRPr="00DF7E96">
        <w:rPr>
          <w:rStyle w:val="TagStyle"/>
          <w:rtl/>
        </w:rPr>
        <w:t xml:space="preserve"> &lt;&lt; אורח &gt;&gt; </w:t>
      </w:r>
      <w:r>
        <w:rPr>
          <w:rtl/>
          <w:lang w:eastAsia="he-IL"/>
        </w:rPr>
        <w:t>שירה סופר:</w:t>
      </w:r>
      <w:r w:rsidRPr="00DF7E96">
        <w:rPr>
          <w:rStyle w:val="TagStyle"/>
          <w:rtl/>
        </w:rPr>
        <w:t xml:space="preserve"> &lt;&lt; אורח &gt;&gt;</w:t>
      </w:r>
      <w:r w:rsidR="00303F0A">
        <w:rPr>
          <w:rtl/>
          <w:lang w:eastAsia="he-IL"/>
        </w:rPr>
        <w:t xml:space="preserve"> </w:t>
      </w:r>
      <w:r>
        <w:rPr>
          <w:rtl/>
          <w:lang w:eastAsia="he-IL"/>
        </w:rPr>
        <w:t xml:space="preserve"> </w:t>
      </w:r>
      <w:bookmarkEnd w:id="231"/>
    </w:p>
    <w:p w:rsidR="00DF7E96" w:rsidRDefault="00DF7E96" w:rsidP="00DF7E96">
      <w:pPr>
        <w:pStyle w:val="KeepWithNext"/>
        <w:rPr>
          <w:rtl/>
          <w:lang w:eastAsia="he-IL"/>
        </w:rPr>
      </w:pPr>
    </w:p>
    <w:p w:rsidR="00DF7E96" w:rsidRDefault="00B31614" w:rsidP="00DF7E96">
      <w:pPr>
        <w:rPr>
          <w:rtl/>
          <w:lang w:eastAsia="he-IL"/>
        </w:rPr>
      </w:pPr>
      <w:bookmarkStart w:id="232" w:name="_ETM_Q1_2114000"/>
      <w:bookmarkEnd w:id="232"/>
      <w:r>
        <w:rPr>
          <w:rFonts w:hint="cs"/>
          <w:rtl/>
          <w:lang w:eastAsia="he-IL"/>
        </w:rPr>
        <w:t xml:space="preserve">במקור הייתה כאן הפנייה לנספח הראשון שאומץ אצלנו בחקיקה במסגרת </w:t>
      </w:r>
      <w:bookmarkStart w:id="233" w:name="_ETM_Q1_2130000"/>
      <w:bookmarkEnd w:id="233"/>
      <w:r>
        <w:rPr>
          <w:rFonts w:hint="cs"/>
          <w:rtl/>
          <w:lang w:eastAsia="he-IL"/>
        </w:rPr>
        <w:t xml:space="preserve">הפקודה למניעת זיהום הים בשמן והתקנות לביצוע - - - </w:t>
      </w:r>
      <w:bookmarkStart w:id="234" w:name="_ETM_Q1_2136000"/>
      <w:bookmarkEnd w:id="234"/>
      <w:r>
        <w:rPr>
          <w:rFonts w:hint="cs"/>
          <w:rtl/>
          <w:lang w:eastAsia="he-IL"/>
        </w:rPr>
        <w:t xml:space="preserve">מכוחה. אחרי שבדקנו ראינו שבעצם יש באמנה עצמה עדכון לגבי סוגיית כלי השיט. לכן, על מנת להיות מדויקים, אנחנו </w:t>
      </w:r>
      <w:bookmarkStart w:id="235" w:name="_ETM_Q1_2146000"/>
      <w:bookmarkEnd w:id="235"/>
      <w:r>
        <w:rPr>
          <w:rFonts w:hint="cs"/>
          <w:rtl/>
          <w:lang w:eastAsia="he-IL"/>
        </w:rPr>
        <w:t xml:space="preserve">מפרטים את אותם כלים שהאמנה מפנה אליהם. </w:t>
      </w:r>
    </w:p>
    <w:p w:rsidR="00CA7C47" w:rsidRDefault="00CA7C47" w:rsidP="00DF7E96">
      <w:pPr>
        <w:rPr>
          <w:rtl/>
          <w:lang w:eastAsia="he-IL"/>
        </w:rPr>
      </w:pPr>
    </w:p>
    <w:p w:rsidR="00CA7C47" w:rsidRDefault="00CA7C47" w:rsidP="00CA7C47">
      <w:pPr>
        <w:pStyle w:val="a5"/>
        <w:keepNext/>
        <w:rPr>
          <w:rtl/>
        </w:rPr>
      </w:pPr>
      <w:bookmarkStart w:id="236" w:name="_ETM_Q1_2156000"/>
      <w:bookmarkStart w:id="237" w:name="ET_speaker_ורד_קירו_זילברמן_76"/>
      <w:bookmarkEnd w:id="236"/>
      <w:r w:rsidRPr="00CA7C47">
        <w:rPr>
          <w:rStyle w:val="TagStyle"/>
          <w:rtl/>
        </w:rPr>
        <w:t xml:space="preserve"> &lt;&lt; דובר &gt;&gt; </w:t>
      </w:r>
      <w:r>
        <w:rPr>
          <w:rtl/>
        </w:rPr>
        <w:t>ורד קירו זילברמן:</w:t>
      </w:r>
      <w:r w:rsidRPr="00CA7C47">
        <w:rPr>
          <w:rStyle w:val="TagStyle"/>
          <w:rtl/>
        </w:rPr>
        <w:t xml:space="preserve"> &lt;&lt; דובר &gt;&gt;</w:t>
      </w:r>
      <w:r w:rsidR="00303F0A">
        <w:rPr>
          <w:rtl/>
        </w:rPr>
        <w:t xml:space="preserve"> </w:t>
      </w:r>
      <w:r>
        <w:rPr>
          <w:rtl/>
        </w:rPr>
        <w:t xml:space="preserve"> </w:t>
      </w:r>
      <w:bookmarkEnd w:id="237"/>
    </w:p>
    <w:p w:rsidR="00CA7C47" w:rsidRDefault="00CA7C47" w:rsidP="00CA7C47">
      <w:pPr>
        <w:pStyle w:val="KeepWithNext"/>
        <w:rPr>
          <w:rtl/>
          <w:lang w:eastAsia="he-IL"/>
        </w:rPr>
      </w:pPr>
    </w:p>
    <w:p w:rsidR="00CA7C47" w:rsidRDefault="00CA7C47" w:rsidP="00CA7C47">
      <w:pPr>
        <w:rPr>
          <w:rtl/>
          <w:lang w:eastAsia="he-IL"/>
        </w:rPr>
      </w:pPr>
      <w:r>
        <w:rPr>
          <w:rFonts w:hint="cs"/>
          <w:rtl/>
          <w:lang w:eastAsia="he-IL"/>
        </w:rPr>
        <w:t xml:space="preserve">אשר, אתה יכול להסביר בכמה מילים? </w:t>
      </w:r>
    </w:p>
    <w:p w:rsidR="00CA7C47" w:rsidRDefault="00CA7C47" w:rsidP="00CA7C47">
      <w:pPr>
        <w:rPr>
          <w:rtl/>
          <w:lang w:eastAsia="he-IL"/>
        </w:rPr>
      </w:pPr>
    </w:p>
    <w:p w:rsidR="00CA7C47" w:rsidRDefault="00CA7C47" w:rsidP="00CA7C47">
      <w:pPr>
        <w:pStyle w:val="afb"/>
        <w:keepNext/>
        <w:rPr>
          <w:rtl/>
          <w:lang w:eastAsia="he-IL"/>
        </w:rPr>
      </w:pPr>
      <w:bookmarkStart w:id="238" w:name="_ETM_Q1_2162000"/>
      <w:bookmarkStart w:id="239" w:name="ET_guest_897005_77"/>
      <w:bookmarkEnd w:id="238"/>
      <w:r w:rsidRPr="00CA7C47">
        <w:rPr>
          <w:rStyle w:val="TagStyle"/>
          <w:rtl/>
        </w:rPr>
        <w:t xml:space="preserve"> &lt;&lt; אורח &gt;&gt; </w:t>
      </w:r>
      <w:r>
        <w:rPr>
          <w:rtl/>
          <w:lang w:eastAsia="he-IL"/>
        </w:rPr>
        <w:t>אשר קדוש:</w:t>
      </w:r>
      <w:r w:rsidRPr="00CA7C47">
        <w:rPr>
          <w:rStyle w:val="TagStyle"/>
          <w:rtl/>
        </w:rPr>
        <w:t xml:space="preserve"> &lt;&lt; אורח &gt;&gt;</w:t>
      </w:r>
      <w:r w:rsidR="00303F0A">
        <w:rPr>
          <w:rtl/>
          <w:lang w:eastAsia="he-IL"/>
        </w:rPr>
        <w:t xml:space="preserve"> </w:t>
      </w:r>
      <w:r>
        <w:rPr>
          <w:rtl/>
          <w:lang w:eastAsia="he-IL"/>
        </w:rPr>
        <w:t xml:space="preserve"> </w:t>
      </w:r>
      <w:bookmarkEnd w:id="239"/>
    </w:p>
    <w:p w:rsidR="00CA7C47" w:rsidRDefault="00CA7C47" w:rsidP="00CA7C47">
      <w:pPr>
        <w:pStyle w:val="KeepWithNext"/>
        <w:rPr>
          <w:rtl/>
          <w:lang w:eastAsia="he-IL"/>
        </w:rPr>
      </w:pPr>
    </w:p>
    <w:p w:rsidR="00CA7C47" w:rsidRDefault="00CA7C47" w:rsidP="00FF3909">
      <w:pPr>
        <w:rPr>
          <w:rtl/>
          <w:lang w:eastAsia="he-IL"/>
        </w:rPr>
      </w:pPr>
      <w:r>
        <w:rPr>
          <w:rFonts w:hint="cs"/>
          <w:rtl/>
          <w:lang w:eastAsia="he-IL"/>
        </w:rPr>
        <w:t xml:space="preserve">תרכובות אורגניות נדיפות הן תרכובות שמתנדפות מנפט </w:t>
      </w:r>
      <w:bookmarkStart w:id="240" w:name="_ETM_Q1_2164000"/>
      <w:bookmarkEnd w:id="240"/>
      <w:r>
        <w:rPr>
          <w:rFonts w:hint="cs"/>
          <w:rtl/>
          <w:lang w:eastAsia="he-IL"/>
        </w:rPr>
        <w:t xml:space="preserve">גולמי ומוצריו וגם מחומרים מזיקים נוזליים. התקנות חלות רק </w:t>
      </w:r>
      <w:bookmarkStart w:id="241" w:name="_ETM_Q1_2172000"/>
      <w:bookmarkEnd w:id="241"/>
      <w:r>
        <w:rPr>
          <w:rFonts w:hint="cs"/>
          <w:rtl/>
          <w:lang w:eastAsia="he-IL"/>
        </w:rPr>
        <w:t>על מכליות או כלי שיט שבתפוסה של 400 טון ו</w:t>
      </w:r>
      <w:bookmarkStart w:id="242" w:name="_ETM_Q1_2177000"/>
      <w:bookmarkEnd w:id="242"/>
      <w:r>
        <w:rPr>
          <w:rFonts w:hint="cs"/>
          <w:rtl/>
          <w:lang w:eastAsia="he-IL"/>
        </w:rPr>
        <w:t>מעלה</w:t>
      </w:r>
      <w:bookmarkStart w:id="243" w:name="_ETM_Q1_2179000"/>
      <w:bookmarkEnd w:id="243"/>
      <w:r>
        <w:rPr>
          <w:rFonts w:hint="cs"/>
          <w:rtl/>
          <w:lang w:eastAsia="he-IL"/>
        </w:rPr>
        <w:t xml:space="preserve"> </w:t>
      </w:r>
      <w:r w:rsidR="00FF3909">
        <w:rPr>
          <w:rFonts w:hint="cs"/>
          <w:rtl/>
          <w:lang w:eastAsia="he-IL"/>
        </w:rPr>
        <w:t xml:space="preserve">חומרי מטען מזיקים, אין הכוונה לדלק שמשמש אותן להנעה. הן </w:t>
      </w:r>
      <w:bookmarkStart w:id="244" w:name="_ETM_Q1_2185000"/>
      <w:bookmarkEnd w:id="244"/>
      <w:r w:rsidR="00FF3909">
        <w:rPr>
          <w:rFonts w:hint="cs"/>
          <w:rtl/>
          <w:lang w:eastAsia="he-IL"/>
        </w:rPr>
        <w:t>חלות גם על מפעיל רציף מכיוון שאותם אדים שיוצאים מכלי השיט בזמן הטעינה צריכים להגיע לרציף ושם אותו מפעיל רציף צריך לטפל בתרכובות האלה כך שהן לא תיפלטנה לאוויר ולא תזהמנה את הסביבה. מדובר גם על כלי שיט שצריך שתהיה לו תוכנית לניהול תרכובות אורגניות נדיפות, הכוונה היא איך הוא מבצע את פעולות הפריקה והטעינה של האנייה, באיזה קצב, כדי להביא להיווצרות כמה שיותר קטנה של תרכובות נדיפות כאלה.</w:t>
      </w:r>
      <w:r w:rsidR="00303F0A">
        <w:rPr>
          <w:rFonts w:hint="cs"/>
          <w:rtl/>
          <w:lang w:eastAsia="he-IL"/>
        </w:rPr>
        <w:t xml:space="preserve"> </w:t>
      </w:r>
    </w:p>
    <w:p w:rsidR="004E3F78" w:rsidRDefault="004E3F78" w:rsidP="00FF3909">
      <w:pPr>
        <w:rPr>
          <w:rtl/>
          <w:lang w:eastAsia="he-IL"/>
        </w:rPr>
      </w:pPr>
      <w:bookmarkStart w:id="245" w:name="_ETM_Q1_2170017"/>
      <w:bookmarkStart w:id="246" w:name="_ETM_Q1_2170188"/>
      <w:bookmarkStart w:id="247" w:name="_ETM_Q1_2170532"/>
      <w:bookmarkStart w:id="248" w:name="_ETM_Q1_2170614"/>
      <w:bookmarkEnd w:id="245"/>
      <w:bookmarkEnd w:id="246"/>
      <w:bookmarkEnd w:id="247"/>
      <w:bookmarkEnd w:id="248"/>
    </w:p>
    <w:p w:rsidR="004E3F78" w:rsidRDefault="004E3F78" w:rsidP="004E3F78">
      <w:pPr>
        <w:pStyle w:val="af8"/>
        <w:keepNext/>
        <w:rPr>
          <w:rtl/>
        </w:rPr>
      </w:pPr>
      <w:bookmarkStart w:id="249" w:name="ET_yor_6227_77"/>
      <w:r w:rsidRPr="004E3F78">
        <w:rPr>
          <w:rStyle w:val="TagStyle"/>
          <w:rtl/>
        </w:rPr>
        <w:t xml:space="preserve"> &lt;&lt; יור &gt;&gt; </w:t>
      </w:r>
      <w:r>
        <w:rPr>
          <w:rtl/>
        </w:rPr>
        <w:t>היו"ר לימור מגן תלם:</w:t>
      </w:r>
      <w:r w:rsidRPr="004E3F78">
        <w:rPr>
          <w:rStyle w:val="TagStyle"/>
          <w:rtl/>
        </w:rPr>
        <w:t xml:space="preserve"> &lt;&lt; יור &gt;&gt;</w:t>
      </w:r>
      <w:r w:rsidR="00303F0A">
        <w:rPr>
          <w:rtl/>
        </w:rPr>
        <w:t xml:space="preserve"> </w:t>
      </w:r>
      <w:r>
        <w:rPr>
          <w:rtl/>
        </w:rPr>
        <w:t xml:space="preserve"> </w:t>
      </w:r>
      <w:bookmarkEnd w:id="249"/>
    </w:p>
    <w:p w:rsidR="004E3F78" w:rsidRDefault="004E3F78" w:rsidP="004E3F78">
      <w:pPr>
        <w:pStyle w:val="KeepWithNext"/>
        <w:rPr>
          <w:rtl/>
          <w:lang w:eastAsia="he-IL"/>
        </w:rPr>
      </w:pPr>
    </w:p>
    <w:p w:rsidR="004E3F78" w:rsidRDefault="004E3F78" w:rsidP="004E3F78">
      <w:pPr>
        <w:rPr>
          <w:rtl/>
          <w:lang w:eastAsia="he-IL"/>
        </w:rPr>
      </w:pPr>
      <w:bookmarkStart w:id="250" w:name="_ETM_Q1_2173419"/>
      <w:bookmarkEnd w:id="250"/>
      <w:r>
        <w:rPr>
          <w:rFonts w:hint="cs"/>
          <w:rtl/>
          <w:lang w:eastAsia="he-IL"/>
        </w:rPr>
        <w:t xml:space="preserve">תודה, נמשיך בהקראה. </w:t>
      </w:r>
      <w:bookmarkStart w:id="251" w:name="_ETM_Q1_2183317"/>
      <w:bookmarkEnd w:id="251"/>
    </w:p>
    <w:p w:rsidR="004E3F78" w:rsidRDefault="004E3F78" w:rsidP="004E3F78">
      <w:pPr>
        <w:rPr>
          <w:rtl/>
          <w:lang w:eastAsia="he-IL"/>
        </w:rPr>
      </w:pPr>
      <w:bookmarkStart w:id="252" w:name="_ETM_Q1_2183475"/>
      <w:bookmarkStart w:id="253" w:name="_ETM_Q1_2183516"/>
      <w:bookmarkStart w:id="254" w:name="_ETM_Q1_2183635"/>
      <w:bookmarkEnd w:id="252"/>
      <w:bookmarkEnd w:id="253"/>
      <w:bookmarkEnd w:id="254"/>
    </w:p>
    <w:p w:rsidR="004E3F78" w:rsidRDefault="004E3F78" w:rsidP="004E3F78">
      <w:pPr>
        <w:pStyle w:val="afb"/>
        <w:keepNext/>
        <w:rPr>
          <w:rtl/>
          <w:lang w:eastAsia="he-IL"/>
        </w:rPr>
      </w:pPr>
      <w:bookmarkStart w:id="255" w:name="ET_guest_792082_78"/>
      <w:r w:rsidRPr="004E3F78">
        <w:rPr>
          <w:rStyle w:val="TagStyle"/>
          <w:rtl/>
        </w:rPr>
        <w:t xml:space="preserve"> &lt;&lt; אורח &gt;&gt; </w:t>
      </w:r>
      <w:r>
        <w:rPr>
          <w:rtl/>
          <w:lang w:eastAsia="he-IL"/>
        </w:rPr>
        <w:t>שירה סופר:</w:t>
      </w:r>
      <w:r w:rsidRPr="004E3F78">
        <w:rPr>
          <w:rStyle w:val="TagStyle"/>
          <w:rtl/>
        </w:rPr>
        <w:t xml:space="preserve"> &lt;&lt; אורח &gt;&gt;</w:t>
      </w:r>
      <w:r w:rsidR="00303F0A">
        <w:rPr>
          <w:rtl/>
          <w:lang w:eastAsia="he-IL"/>
        </w:rPr>
        <w:t xml:space="preserve"> </w:t>
      </w:r>
      <w:r>
        <w:rPr>
          <w:rtl/>
          <w:lang w:eastAsia="he-IL"/>
        </w:rPr>
        <w:t xml:space="preserve"> </w:t>
      </w:r>
      <w:bookmarkEnd w:id="255"/>
    </w:p>
    <w:p w:rsidR="00D273AC" w:rsidRPr="00D273AC" w:rsidRDefault="00D273AC" w:rsidP="004E3F78">
      <w:pPr>
        <w:ind w:firstLine="0"/>
        <w:rPr>
          <w:lang w:eastAsia="he-IL"/>
        </w:rPr>
      </w:pPr>
      <w:bookmarkStart w:id="256" w:name="_ETM_Q1_2185420"/>
      <w:bookmarkStart w:id="257" w:name="_ETM_Q1_2185489"/>
      <w:bookmarkStart w:id="258" w:name="_ETM_Q1_2177254"/>
      <w:bookmarkStart w:id="259" w:name="_ETM_Q1_2177502"/>
      <w:bookmarkEnd w:id="256"/>
      <w:bookmarkEnd w:id="257"/>
      <w:bookmarkEnd w:id="258"/>
      <w:bookmarkEnd w:id="259"/>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51"/>
        <w:gridCol w:w="5319"/>
      </w:tblGrid>
      <w:tr w:rsidR="007D1846" w:rsidRPr="006B1856" w:rsidTr="00FE692B">
        <w:trPr>
          <w:cantSplit/>
          <w:trHeight w:val="60"/>
        </w:trPr>
        <w:tc>
          <w:tcPr>
            <w:tcW w:w="8965" w:type="dxa"/>
            <w:gridSpan w:val="5"/>
          </w:tcPr>
          <w:p w:rsidR="007D1846" w:rsidRPr="006B1856" w:rsidRDefault="00B31614" w:rsidP="006B1856">
            <w:pPr>
              <w:pStyle w:val="TableHead"/>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פרק ד':</w:t>
            </w:r>
            <w:r w:rsidR="00303F0A">
              <w:rPr>
                <w:rFonts w:ascii="David" w:hAnsi="David"/>
                <w:sz w:val="24"/>
                <w:szCs w:val="24"/>
                <w:rtl/>
              </w:rPr>
              <w:t xml:space="preserve">  </w:t>
            </w:r>
            <w:r w:rsidR="007D1846" w:rsidRPr="006B1856">
              <w:rPr>
                <w:rFonts w:ascii="David" w:hAnsi="David"/>
                <w:sz w:val="24"/>
                <w:szCs w:val="24"/>
                <w:rtl/>
              </w:rPr>
              <w:t xml:space="preserve">תרכובות אורגניות נדיפות </w:t>
            </w:r>
            <w:r w:rsidR="007D1846" w:rsidRPr="006B1856">
              <w:rPr>
                <w:rFonts w:ascii="David" w:hAnsi="David"/>
                <w:sz w:val="24"/>
                <w:szCs w:val="24"/>
              </w:rPr>
              <w:t>(VOC - Volatile Organic Compound)</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r w:rsidRPr="006B1856">
              <w:rPr>
                <w:rFonts w:ascii="David" w:hAnsi="David"/>
                <w:sz w:val="24"/>
                <w:szCs w:val="24"/>
                <w:rtl/>
              </w:rPr>
              <w:t>הגדרות- פרק ד'</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3"/>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rPr>
              <w:t xml:space="preserve">בפרק זה –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spacing w:line="276" w:lineRule="auto"/>
              <w:rPr>
                <w:rFonts w:ascii="David" w:hAnsi="David"/>
                <w:sz w:val="24"/>
                <w:szCs w:val="24"/>
              </w:rPr>
            </w:pPr>
            <w:r w:rsidRPr="006B1856">
              <w:rPr>
                <w:rFonts w:ascii="David" w:hAnsi="David"/>
                <w:color w:val="auto"/>
                <w:sz w:val="24"/>
                <w:szCs w:val="24"/>
                <w:rtl/>
              </w:rPr>
              <w:t>"מכלית" –</w:t>
            </w:r>
            <w:r w:rsidRPr="006B1856">
              <w:rPr>
                <w:rFonts w:ascii="David" w:hAnsi="David"/>
                <w:sz w:val="24"/>
                <w:szCs w:val="24"/>
                <w:rtl/>
              </w:rPr>
              <w:t xml:space="preserve"> </w:t>
            </w:r>
            <w:r w:rsidRPr="006B1856">
              <w:rPr>
                <w:rFonts w:ascii="David" w:hAnsi="David"/>
                <w:color w:val="auto"/>
                <w:sz w:val="24"/>
                <w:szCs w:val="24"/>
                <w:rtl/>
              </w:rPr>
              <w:t>כל אחת מאלה:</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51" w:type="dxa"/>
          </w:tcPr>
          <w:p w:rsidR="007D1846" w:rsidRPr="006B1856" w:rsidRDefault="007D1846" w:rsidP="006B1856">
            <w:pPr>
              <w:pStyle w:val="TableText"/>
              <w:spacing w:line="276" w:lineRule="auto"/>
              <w:rPr>
                <w:rFonts w:ascii="David" w:hAnsi="David"/>
                <w:sz w:val="24"/>
                <w:szCs w:val="24"/>
              </w:rPr>
            </w:pPr>
          </w:p>
        </w:tc>
        <w:tc>
          <w:tcPr>
            <w:tcW w:w="5319" w:type="dxa"/>
          </w:tcPr>
          <w:p w:rsidR="007D1846" w:rsidRPr="006B1856" w:rsidRDefault="007D1846" w:rsidP="006B1856">
            <w:pPr>
              <w:pStyle w:val="TableBlock"/>
              <w:numPr>
                <w:ilvl w:val="0"/>
                <w:numId w:val="18"/>
              </w:numPr>
              <w:tabs>
                <w:tab w:val="left" w:pos="624"/>
              </w:tabs>
              <w:spacing w:line="276" w:lineRule="auto"/>
              <w:rPr>
                <w:rFonts w:ascii="David" w:hAnsi="David"/>
                <w:sz w:val="24"/>
                <w:szCs w:val="24"/>
              </w:rPr>
            </w:pPr>
            <w:r w:rsidRPr="006B1856">
              <w:rPr>
                <w:rFonts w:ascii="David" w:hAnsi="David"/>
                <w:sz w:val="24"/>
                <w:szCs w:val="24"/>
                <w:rtl/>
              </w:rPr>
              <w:t xml:space="preserve">כלי שיט שתפוסתו 400 טון ברוטו ומעלה, שנבנה או הוסב בעיקרו לנשיאת שמן בצובר ובעת שהוא מוביל שמן, לרבות מובילה משולבת, כהגדרתה בתקנה 64.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51" w:type="dxa"/>
          </w:tcPr>
          <w:p w:rsidR="007D1846" w:rsidRPr="006B1856" w:rsidRDefault="007D1846" w:rsidP="006B1856">
            <w:pPr>
              <w:pStyle w:val="TableText"/>
              <w:spacing w:line="276" w:lineRule="auto"/>
              <w:rPr>
                <w:rFonts w:ascii="David" w:hAnsi="David"/>
                <w:sz w:val="24"/>
                <w:szCs w:val="24"/>
              </w:rPr>
            </w:pPr>
          </w:p>
        </w:tc>
        <w:tc>
          <w:tcPr>
            <w:tcW w:w="5319" w:type="dxa"/>
          </w:tcPr>
          <w:p w:rsidR="007D1846" w:rsidRPr="006B1856" w:rsidRDefault="007D1846" w:rsidP="006B1856">
            <w:pPr>
              <w:pStyle w:val="TableBlock"/>
              <w:numPr>
                <w:ilvl w:val="0"/>
                <w:numId w:val="18"/>
              </w:numPr>
              <w:tabs>
                <w:tab w:val="left" w:pos="624"/>
              </w:tabs>
              <w:spacing w:line="276" w:lineRule="auto"/>
              <w:rPr>
                <w:rFonts w:ascii="David" w:hAnsi="David"/>
                <w:sz w:val="24"/>
                <w:szCs w:val="24"/>
                <w:rtl/>
              </w:rPr>
            </w:pPr>
            <w:r w:rsidRPr="006B1856">
              <w:rPr>
                <w:rFonts w:ascii="David" w:hAnsi="David"/>
                <w:sz w:val="24"/>
                <w:szCs w:val="24"/>
                <w:rtl/>
              </w:rPr>
              <w:t>אנייה כהגדרתה בתקנות הנמלים חומרים נוזלים מזיקים בצובר</w:t>
            </w:r>
            <w:r w:rsidR="00B31614">
              <w:rPr>
                <w:rFonts w:ascii="David" w:hAnsi="David"/>
                <w:sz w:val="24"/>
                <w:szCs w:val="24"/>
                <w:rtl/>
              </w:rPr>
              <w:t>, שתפוסתה ברוטו 400 טון ומעלה.</w:t>
            </w:r>
            <w:r w:rsidR="00B31614">
              <w:rPr>
                <w:rFonts w:ascii="David" w:hAnsi="David" w:hint="cs"/>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spacing w:line="276" w:lineRule="auto"/>
              <w:rPr>
                <w:rFonts w:ascii="David" w:hAnsi="David"/>
                <w:sz w:val="24"/>
                <w:szCs w:val="24"/>
                <w:rtl/>
              </w:rPr>
            </w:pPr>
            <w:r w:rsidRPr="006B1856">
              <w:rPr>
                <w:rFonts w:ascii="David" w:hAnsi="David"/>
                <w:sz w:val="24"/>
                <w:szCs w:val="24"/>
                <w:rtl/>
              </w:rPr>
              <w:t>"מכלית רתוקה" –</w:t>
            </w:r>
            <w:r w:rsidR="00B31614">
              <w:rPr>
                <w:rFonts w:ascii="David" w:hAnsi="David"/>
                <w:sz w:val="24"/>
                <w:szCs w:val="24"/>
                <w:rtl/>
              </w:rPr>
              <w:t>מכלית הרתוקה לרציף בנמל בישראל</w:t>
            </w:r>
            <w:r w:rsidR="00B31614">
              <w:rPr>
                <w:rFonts w:ascii="David" w:hAnsi="David" w:hint="cs"/>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12242F" w:rsidP="006B1856">
            <w:pPr>
              <w:pStyle w:val="TableBlock"/>
              <w:spacing w:line="276" w:lineRule="auto"/>
              <w:rPr>
                <w:rFonts w:ascii="David" w:hAnsi="David"/>
                <w:sz w:val="24"/>
                <w:szCs w:val="24"/>
                <w:rtl/>
              </w:rPr>
            </w:pPr>
            <w:r>
              <w:rPr>
                <w:rFonts w:ascii="David" w:hAnsi="David"/>
                <w:sz w:val="24"/>
                <w:szCs w:val="24"/>
                <w:rtl/>
              </w:rPr>
              <w:t>"רציף" – מזח</w:t>
            </w:r>
            <w:r>
              <w:rPr>
                <w:rFonts w:ascii="David" w:hAnsi="David" w:hint="cs"/>
                <w:sz w:val="24"/>
                <w:szCs w:val="24"/>
                <w:rtl/>
              </w:rPr>
              <w:t>,</w:t>
            </w:r>
            <w:r>
              <w:rPr>
                <w:rFonts w:ascii="David" w:hAnsi="David"/>
                <w:sz w:val="24"/>
                <w:szCs w:val="24"/>
                <w:rtl/>
              </w:rPr>
              <w:t xml:space="preserve"> </w:t>
            </w:r>
            <w:r w:rsidR="007D1846" w:rsidRPr="006B1856">
              <w:rPr>
                <w:rFonts w:ascii="David" w:hAnsi="David"/>
                <w:sz w:val="24"/>
                <w:szCs w:val="24"/>
                <w:rtl/>
              </w:rPr>
              <w:t>למעט מקשר, מערכת עגינה בלב ים או מיתקן אחר שאינו מרותק למזח .</w:t>
            </w:r>
            <w:r w:rsidR="00303F0A">
              <w:rPr>
                <w:rFonts w:ascii="David" w:hAnsi="David"/>
                <w:sz w:val="24"/>
                <w:szCs w:val="24"/>
                <w:rtl/>
              </w:rPr>
              <w:t xml:space="preserve"> </w:t>
            </w:r>
          </w:p>
        </w:tc>
      </w:tr>
    </w:tbl>
    <w:p w:rsidR="0012242F" w:rsidRDefault="0012242F">
      <w:pPr>
        <w:rPr>
          <w:rtl/>
        </w:rPr>
      </w:pPr>
    </w:p>
    <w:p w:rsidR="0012242F" w:rsidRDefault="0012242F" w:rsidP="0012242F">
      <w:pPr>
        <w:pStyle w:val="af8"/>
        <w:keepNext/>
      </w:pPr>
      <w:bookmarkStart w:id="260" w:name="ET_yor_6227_79"/>
      <w:r w:rsidRPr="0012242F">
        <w:rPr>
          <w:rStyle w:val="TagStyle"/>
          <w:rtl/>
        </w:rPr>
        <w:t xml:space="preserve"> &lt;&lt; יור &gt;&gt; </w:t>
      </w:r>
      <w:r>
        <w:rPr>
          <w:rtl/>
        </w:rPr>
        <w:t>היו"ר לימור מגן תלם:</w:t>
      </w:r>
      <w:r w:rsidRPr="0012242F">
        <w:rPr>
          <w:rStyle w:val="TagStyle"/>
          <w:rtl/>
        </w:rPr>
        <w:t xml:space="preserve"> &lt;&lt; יור &gt;&gt;</w:t>
      </w:r>
      <w:r w:rsidR="00303F0A">
        <w:rPr>
          <w:rtl/>
        </w:rPr>
        <w:t xml:space="preserve"> </w:t>
      </w:r>
      <w:r>
        <w:rPr>
          <w:rtl/>
        </w:rPr>
        <w:t xml:space="preserve"> </w:t>
      </w:r>
      <w:bookmarkEnd w:id="260"/>
    </w:p>
    <w:p w:rsidR="0012242F" w:rsidRDefault="0012242F" w:rsidP="0012242F">
      <w:pPr>
        <w:pStyle w:val="KeepWithNext"/>
        <w:rPr>
          <w:rtl/>
          <w:lang w:eastAsia="he-IL"/>
        </w:rPr>
      </w:pPr>
    </w:p>
    <w:p w:rsidR="0012242F" w:rsidRDefault="0012242F" w:rsidP="0012242F">
      <w:pPr>
        <w:rPr>
          <w:rtl/>
          <w:lang w:eastAsia="he-IL"/>
        </w:rPr>
      </w:pPr>
      <w:r>
        <w:rPr>
          <w:rFonts w:hint="cs"/>
          <w:rtl/>
          <w:lang w:eastAsia="he-IL"/>
        </w:rPr>
        <w:t>אדוני רוצה להתייחס, בבקשה.</w:t>
      </w:r>
    </w:p>
    <w:p w:rsidR="0012242F" w:rsidRDefault="0012242F" w:rsidP="0012242F">
      <w:pPr>
        <w:rPr>
          <w:rtl/>
          <w:lang w:eastAsia="he-IL"/>
        </w:rPr>
      </w:pPr>
    </w:p>
    <w:p w:rsidR="0012242F" w:rsidRDefault="0012242F" w:rsidP="0012242F">
      <w:pPr>
        <w:pStyle w:val="afb"/>
        <w:keepNext/>
        <w:rPr>
          <w:lang w:eastAsia="he-IL"/>
        </w:rPr>
      </w:pPr>
      <w:bookmarkStart w:id="261" w:name="ET_guest_485657_80"/>
      <w:r w:rsidRPr="0012242F">
        <w:rPr>
          <w:rStyle w:val="TagStyle"/>
          <w:rtl/>
        </w:rPr>
        <w:t xml:space="preserve">&lt;&lt; אורח &gt;&gt; </w:t>
      </w:r>
      <w:r>
        <w:rPr>
          <w:rtl/>
          <w:lang w:eastAsia="he-IL"/>
        </w:rPr>
        <w:t>רני עמיר:</w:t>
      </w:r>
      <w:r w:rsidRPr="0012242F">
        <w:rPr>
          <w:rStyle w:val="TagStyle"/>
          <w:rtl/>
        </w:rPr>
        <w:t xml:space="preserve"> &lt;&lt; אורח &gt;&gt;</w:t>
      </w:r>
      <w:r w:rsidR="00303F0A">
        <w:rPr>
          <w:rtl/>
          <w:lang w:eastAsia="he-IL"/>
        </w:rPr>
        <w:t xml:space="preserve"> </w:t>
      </w:r>
      <w:r>
        <w:rPr>
          <w:rtl/>
          <w:lang w:eastAsia="he-IL"/>
        </w:rPr>
        <w:t xml:space="preserve"> </w:t>
      </w:r>
      <w:bookmarkEnd w:id="261"/>
    </w:p>
    <w:p w:rsidR="0012242F" w:rsidRDefault="0012242F" w:rsidP="0012242F">
      <w:pPr>
        <w:pStyle w:val="KeepWithNext"/>
        <w:rPr>
          <w:rtl/>
          <w:lang w:eastAsia="he-IL"/>
        </w:rPr>
      </w:pPr>
    </w:p>
    <w:p w:rsidR="0012242F" w:rsidRDefault="0012242F" w:rsidP="0012242F">
      <w:pPr>
        <w:rPr>
          <w:rtl/>
          <w:lang w:eastAsia="he-IL"/>
        </w:rPr>
      </w:pPr>
      <w:r>
        <w:rPr>
          <w:rFonts w:hint="cs"/>
          <w:rtl/>
          <w:lang w:eastAsia="he-IL"/>
        </w:rPr>
        <w:t xml:space="preserve">שלום רב, שמי רני עמיר, אני מנהל היחידה הארצית להגנת הסביבה הימית במשרד להגנת הסביבה. שאלה סמנטית: בסעיפים קטנים 1-2 מדובר על "כלי שיט" בסעיף הראשון ועל "אנייה" בסעיף השני. </w:t>
      </w:r>
    </w:p>
    <w:p w:rsidR="005C5F9C" w:rsidRDefault="005C5F9C" w:rsidP="0012242F">
      <w:pPr>
        <w:rPr>
          <w:rtl/>
          <w:lang w:eastAsia="he-IL"/>
        </w:rPr>
      </w:pPr>
      <w:bookmarkStart w:id="262" w:name="_ETM_Q1_2283137"/>
      <w:bookmarkEnd w:id="262"/>
    </w:p>
    <w:p w:rsidR="005C5F9C" w:rsidRDefault="005C5F9C" w:rsidP="005C5F9C">
      <w:pPr>
        <w:pStyle w:val="afb"/>
        <w:keepNext/>
        <w:rPr>
          <w:lang w:eastAsia="he-IL"/>
        </w:rPr>
      </w:pPr>
      <w:bookmarkStart w:id="263" w:name="ET_guest_792082_81"/>
      <w:r w:rsidRPr="005C5F9C">
        <w:rPr>
          <w:rStyle w:val="TagStyle"/>
          <w:rtl/>
        </w:rPr>
        <w:t xml:space="preserve"> &lt;&lt; אורח &gt;&gt; </w:t>
      </w:r>
      <w:r>
        <w:rPr>
          <w:rtl/>
          <w:lang w:eastAsia="he-IL"/>
        </w:rPr>
        <w:t>שירה סופר:</w:t>
      </w:r>
      <w:r w:rsidRPr="005C5F9C">
        <w:rPr>
          <w:rStyle w:val="TagStyle"/>
          <w:rtl/>
        </w:rPr>
        <w:t xml:space="preserve"> &lt;&lt; אורח &gt;&gt;</w:t>
      </w:r>
      <w:r w:rsidR="00303F0A">
        <w:rPr>
          <w:rtl/>
          <w:lang w:eastAsia="he-IL"/>
        </w:rPr>
        <w:t xml:space="preserve"> </w:t>
      </w:r>
      <w:r>
        <w:rPr>
          <w:rtl/>
          <w:lang w:eastAsia="he-IL"/>
        </w:rPr>
        <w:t xml:space="preserve"> </w:t>
      </w:r>
      <w:bookmarkEnd w:id="263"/>
    </w:p>
    <w:p w:rsidR="005C5F9C" w:rsidRDefault="005C5F9C" w:rsidP="005C5F9C">
      <w:pPr>
        <w:pStyle w:val="KeepWithNext"/>
        <w:rPr>
          <w:rtl/>
          <w:lang w:eastAsia="he-IL"/>
        </w:rPr>
      </w:pPr>
    </w:p>
    <w:p w:rsidR="005C5F9C" w:rsidRDefault="005C5F9C" w:rsidP="005C5F9C">
      <w:pPr>
        <w:rPr>
          <w:rtl/>
          <w:lang w:eastAsia="he-IL"/>
        </w:rPr>
      </w:pPr>
      <w:bookmarkStart w:id="264" w:name="_ETM_Q1_2285870"/>
      <w:bookmarkStart w:id="265" w:name="_ETM_Q1_2285917"/>
      <w:bookmarkStart w:id="266" w:name="_ETM_Q1_2285936"/>
      <w:bookmarkStart w:id="267" w:name="_ETM_Q1_2285992"/>
      <w:bookmarkEnd w:id="264"/>
      <w:bookmarkEnd w:id="265"/>
      <w:bookmarkEnd w:id="266"/>
      <w:bookmarkEnd w:id="267"/>
      <w:r>
        <w:rPr>
          <w:rFonts w:hint="cs"/>
          <w:rtl/>
          <w:lang w:eastAsia="he-IL"/>
        </w:rPr>
        <w:t xml:space="preserve">נכון, בחרנו במונח "אנייה" </w:t>
      </w:r>
      <w:r w:rsidR="00FD6A55">
        <w:rPr>
          <w:rFonts w:hint="cs"/>
          <w:rtl/>
          <w:lang w:eastAsia="he-IL"/>
        </w:rPr>
        <w:t>בגלל שיש כאן הפנייה לתקנות נמלים (חומרים</w:t>
      </w:r>
      <w:r w:rsidR="002526C6">
        <w:rPr>
          <w:rFonts w:hint="cs"/>
          <w:rtl/>
          <w:lang w:eastAsia="he-IL"/>
        </w:rPr>
        <w:t xml:space="preserve"> נוזליים </w:t>
      </w:r>
      <w:r w:rsidR="00FD6A55">
        <w:rPr>
          <w:rFonts w:hint="cs"/>
          <w:rtl/>
          <w:lang w:eastAsia="he-IL"/>
        </w:rPr>
        <w:t xml:space="preserve">מזיקים). </w:t>
      </w:r>
      <w:r w:rsidR="002526C6">
        <w:rPr>
          <w:rFonts w:hint="cs"/>
          <w:rtl/>
          <w:lang w:eastAsia="he-IL"/>
        </w:rPr>
        <w:t xml:space="preserve">פישטנו את זה. אנייה מוגדרת שם בתור "מכלית כימיקלים" או "מכלית שנושאת חומרים מזיקים". זה ממש אותו דבר. </w:t>
      </w:r>
    </w:p>
    <w:p w:rsidR="002526C6" w:rsidRDefault="002526C6" w:rsidP="002526C6">
      <w:pPr>
        <w:rPr>
          <w:rStyle w:val="TagStyle"/>
          <w:rFonts w:ascii="David" w:hAnsi="David"/>
          <w:u w:val="single"/>
          <w:rtl/>
        </w:rPr>
      </w:pPr>
      <w:bookmarkStart w:id="268" w:name="_ETM_Q1_2300973"/>
      <w:bookmarkStart w:id="269" w:name="_ETM_Q1_2301135"/>
      <w:bookmarkStart w:id="270" w:name="_ETM_Q1_2301677"/>
      <w:bookmarkEnd w:id="268"/>
      <w:bookmarkEnd w:id="269"/>
      <w:bookmarkEnd w:id="270"/>
    </w:p>
    <w:p w:rsidR="002526C6" w:rsidRDefault="002526C6" w:rsidP="002526C6">
      <w:pPr>
        <w:pStyle w:val="afb"/>
        <w:keepNext/>
        <w:rPr>
          <w:rtl/>
        </w:rPr>
      </w:pPr>
      <w:bookmarkStart w:id="271" w:name="ET_guest_485657_83"/>
      <w:r w:rsidRPr="002526C6">
        <w:rPr>
          <w:rStyle w:val="TagStyle"/>
          <w:rtl/>
        </w:rPr>
        <w:t xml:space="preserve"> &lt;&lt; אורח &gt;&gt; </w:t>
      </w:r>
      <w:r>
        <w:rPr>
          <w:rtl/>
        </w:rPr>
        <w:t>רני עמיר:</w:t>
      </w:r>
      <w:r w:rsidRPr="002526C6">
        <w:rPr>
          <w:rStyle w:val="TagStyle"/>
          <w:rtl/>
        </w:rPr>
        <w:t xml:space="preserve"> &lt;&lt; אורח &gt;&gt;</w:t>
      </w:r>
      <w:r w:rsidR="00303F0A">
        <w:rPr>
          <w:rtl/>
        </w:rPr>
        <w:t xml:space="preserve"> </w:t>
      </w:r>
      <w:r>
        <w:rPr>
          <w:rtl/>
        </w:rPr>
        <w:t xml:space="preserve"> </w:t>
      </w:r>
      <w:bookmarkEnd w:id="271"/>
    </w:p>
    <w:p w:rsidR="002526C6" w:rsidRDefault="002526C6" w:rsidP="002526C6">
      <w:pPr>
        <w:pStyle w:val="KeepWithNext"/>
        <w:rPr>
          <w:rtl/>
        </w:rPr>
      </w:pPr>
    </w:p>
    <w:p w:rsidR="002526C6" w:rsidRDefault="002526C6" w:rsidP="002526C6">
      <w:pPr>
        <w:rPr>
          <w:rtl/>
        </w:rPr>
      </w:pPr>
      <w:r>
        <w:rPr>
          <w:rFonts w:hint="cs"/>
          <w:rtl/>
        </w:rPr>
        <w:t xml:space="preserve">אוקיי. </w:t>
      </w:r>
    </w:p>
    <w:p w:rsidR="002526C6" w:rsidRDefault="002526C6" w:rsidP="002526C6">
      <w:pPr>
        <w:rPr>
          <w:rtl/>
        </w:rPr>
      </w:pPr>
    </w:p>
    <w:p w:rsidR="002526C6" w:rsidRDefault="002526C6" w:rsidP="002526C6">
      <w:pPr>
        <w:pStyle w:val="afb"/>
        <w:keepNext/>
        <w:rPr>
          <w:rtl/>
        </w:rPr>
      </w:pPr>
      <w:bookmarkStart w:id="272" w:name="ET_guest_792082_84"/>
      <w:r w:rsidRPr="002526C6">
        <w:rPr>
          <w:rStyle w:val="TagStyle"/>
          <w:rtl/>
        </w:rPr>
        <w:t xml:space="preserve"> &lt;&lt; אורח &gt;&gt; </w:t>
      </w:r>
      <w:r>
        <w:rPr>
          <w:rtl/>
        </w:rPr>
        <w:t>שירה סופר:</w:t>
      </w:r>
      <w:r w:rsidRPr="002526C6">
        <w:rPr>
          <w:rStyle w:val="TagStyle"/>
          <w:rtl/>
        </w:rPr>
        <w:t xml:space="preserve"> &lt;&lt; אורח &gt;&gt;</w:t>
      </w:r>
      <w:r w:rsidR="00303F0A">
        <w:rPr>
          <w:rtl/>
        </w:rPr>
        <w:t xml:space="preserve"> </w:t>
      </w:r>
      <w:r>
        <w:rPr>
          <w:rtl/>
        </w:rPr>
        <w:t xml:space="preserve"> </w:t>
      </w:r>
      <w:bookmarkEnd w:id="272"/>
    </w:p>
    <w:p w:rsidR="002526C6" w:rsidRDefault="002526C6" w:rsidP="002526C6">
      <w:pPr>
        <w:pStyle w:val="KeepWithNext"/>
        <w:rPr>
          <w:rtl/>
        </w:rPr>
      </w:pPr>
    </w:p>
    <w:p w:rsidR="002526C6" w:rsidRDefault="002526C6" w:rsidP="002526C6">
      <w:pPr>
        <w:rPr>
          <w:rtl/>
        </w:rPr>
      </w:pPr>
      <w:r>
        <w:rPr>
          <w:rFonts w:hint="cs"/>
          <w:rtl/>
        </w:rPr>
        <w:t xml:space="preserve">זה </w:t>
      </w:r>
      <w:bookmarkStart w:id="273" w:name="_ETM_Q1_2297574"/>
      <w:bookmarkEnd w:id="273"/>
      <w:r>
        <w:rPr>
          <w:rFonts w:hint="cs"/>
          <w:rtl/>
        </w:rPr>
        <w:t>כולל את שתי המכליות הללו כפי שהן מוגדרות בתקנות הנמלים (חומרים נוזליים מזיקים)</w:t>
      </w:r>
      <w:r w:rsidR="00FE28A8">
        <w:rPr>
          <w:rFonts w:hint="cs"/>
          <w:rtl/>
        </w:rPr>
        <w:t xml:space="preserve">. </w:t>
      </w:r>
      <w:bookmarkStart w:id="274" w:name="_ETM_Q1_2301526"/>
      <w:bookmarkEnd w:id="274"/>
    </w:p>
    <w:p w:rsidR="00FE28A8" w:rsidRDefault="00FE28A8" w:rsidP="002526C6">
      <w:pPr>
        <w:rPr>
          <w:rtl/>
        </w:rPr>
      </w:pPr>
      <w:bookmarkStart w:id="275" w:name="_ETM_Q1_2301658"/>
      <w:bookmarkEnd w:id="275"/>
    </w:p>
    <w:p w:rsidR="00FE28A8" w:rsidRDefault="00FE28A8" w:rsidP="00FE28A8">
      <w:pPr>
        <w:pStyle w:val="af8"/>
        <w:keepNext/>
        <w:rPr>
          <w:rtl/>
        </w:rPr>
      </w:pPr>
      <w:bookmarkStart w:id="276" w:name="ET_yor_6227_85"/>
      <w:r w:rsidRPr="00FE28A8">
        <w:rPr>
          <w:rStyle w:val="TagStyle"/>
          <w:rtl/>
        </w:rPr>
        <w:t xml:space="preserve"> &lt;&lt; יור &gt;&gt; </w:t>
      </w:r>
      <w:r>
        <w:rPr>
          <w:rtl/>
        </w:rPr>
        <w:t>היו"ר לימור מגן תלם:</w:t>
      </w:r>
      <w:r w:rsidRPr="00FE28A8">
        <w:rPr>
          <w:rStyle w:val="TagStyle"/>
          <w:rtl/>
        </w:rPr>
        <w:t xml:space="preserve"> &lt;&lt; יור &gt;&gt;</w:t>
      </w:r>
      <w:r w:rsidR="00303F0A">
        <w:rPr>
          <w:rtl/>
        </w:rPr>
        <w:t xml:space="preserve"> </w:t>
      </w:r>
      <w:r>
        <w:rPr>
          <w:rtl/>
        </w:rPr>
        <w:t xml:space="preserve"> </w:t>
      </w:r>
      <w:bookmarkEnd w:id="276"/>
    </w:p>
    <w:p w:rsidR="00FE28A8" w:rsidRDefault="00FE28A8" w:rsidP="00FE28A8">
      <w:pPr>
        <w:pStyle w:val="KeepWithNext"/>
        <w:rPr>
          <w:rtl/>
          <w:lang w:eastAsia="he-IL"/>
        </w:rPr>
      </w:pPr>
    </w:p>
    <w:p w:rsidR="00FE28A8" w:rsidRDefault="00FE28A8" w:rsidP="00FE28A8">
      <w:pPr>
        <w:rPr>
          <w:rtl/>
          <w:lang w:eastAsia="he-IL"/>
        </w:rPr>
      </w:pPr>
      <w:bookmarkStart w:id="277" w:name="_ETM_Q1_2303222"/>
      <w:bookmarkEnd w:id="277"/>
      <w:r>
        <w:rPr>
          <w:rFonts w:hint="cs"/>
          <w:rtl/>
          <w:lang w:eastAsia="he-IL"/>
        </w:rPr>
        <w:t>בסדר גמור.</w:t>
      </w:r>
      <w:r w:rsidRPr="00FE28A8">
        <w:rPr>
          <w:rFonts w:hint="cs"/>
          <w:b/>
          <w:bCs/>
          <w:u w:val="single"/>
          <w:rtl/>
          <w:lang w:eastAsia="he-IL"/>
        </w:rPr>
        <w:t xml:space="preserve"> נצביע על תקנה 29.</w:t>
      </w:r>
      <w:bookmarkStart w:id="278" w:name="_ETM_Q1_2310159"/>
      <w:bookmarkEnd w:id="278"/>
      <w:r w:rsidRPr="00FE28A8">
        <w:rPr>
          <w:rFonts w:hint="cs"/>
          <w:b/>
          <w:bCs/>
          <w:u w:val="single"/>
          <w:rtl/>
          <w:lang w:eastAsia="he-IL"/>
        </w:rPr>
        <w:t xml:space="preserve"> מי בעד? </w:t>
      </w:r>
    </w:p>
    <w:p w:rsidR="00FE28A8" w:rsidRDefault="00FE28A8" w:rsidP="00FE28A8">
      <w:pPr>
        <w:pStyle w:val="af3"/>
        <w:keepNext/>
        <w:rPr>
          <w:rtl/>
          <w:lang w:eastAsia="he-IL"/>
        </w:rPr>
      </w:pPr>
      <w:r>
        <w:rPr>
          <w:rtl/>
          <w:lang w:eastAsia="he-IL"/>
        </w:rPr>
        <w:t>הצבעה</w:t>
      </w:r>
    </w:p>
    <w:p w:rsidR="00FE28A8" w:rsidRDefault="00FE28A8" w:rsidP="00FE28A8">
      <w:pPr>
        <w:pStyle w:val="--"/>
        <w:keepNext/>
        <w:rPr>
          <w:rtl/>
          <w:lang w:eastAsia="he-IL"/>
        </w:rPr>
      </w:pPr>
    </w:p>
    <w:p w:rsidR="00FE28A8" w:rsidRDefault="00FE28A8" w:rsidP="00FE28A8">
      <w:pPr>
        <w:pStyle w:val="--"/>
        <w:keepNext/>
        <w:rPr>
          <w:rtl/>
          <w:lang w:eastAsia="he-IL"/>
        </w:rPr>
      </w:pPr>
      <w:r>
        <w:rPr>
          <w:rFonts w:hint="cs"/>
          <w:rtl/>
          <w:lang w:eastAsia="he-IL"/>
        </w:rPr>
        <w:t xml:space="preserve">אושרה. </w:t>
      </w:r>
    </w:p>
    <w:p w:rsidR="00FE28A8" w:rsidRDefault="00FE28A8" w:rsidP="00FE28A8">
      <w:pPr>
        <w:rPr>
          <w:rtl/>
          <w:lang w:eastAsia="he-IL"/>
        </w:rPr>
      </w:pPr>
    </w:p>
    <w:p w:rsidR="00FE28A8" w:rsidRDefault="00FE28A8" w:rsidP="00FE28A8">
      <w:pPr>
        <w:pStyle w:val="af8"/>
        <w:keepNext/>
        <w:rPr>
          <w:rtl/>
        </w:rPr>
      </w:pPr>
      <w:bookmarkStart w:id="279" w:name="ET_yor_6227_86"/>
      <w:r w:rsidRPr="00FE28A8">
        <w:rPr>
          <w:rStyle w:val="TagStyle"/>
          <w:rtl/>
        </w:rPr>
        <w:t xml:space="preserve"> &lt;&lt; יור &gt;&gt; </w:t>
      </w:r>
      <w:r>
        <w:rPr>
          <w:rtl/>
        </w:rPr>
        <w:t>היו"ר לימור מגן תלם:</w:t>
      </w:r>
      <w:r w:rsidRPr="00FE28A8">
        <w:rPr>
          <w:rStyle w:val="TagStyle"/>
          <w:rtl/>
        </w:rPr>
        <w:t xml:space="preserve"> &lt;&lt; יור &gt;&gt;</w:t>
      </w:r>
      <w:r w:rsidR="00303F0A">
        <w:rPr>
          <w:rtl/>
        </w:rPr>
        <w:t xml:space="preserve"> </w:t>
      </w:r>
      <w:r>
        <w:rPr>
          <w:rtl/>
        </w:rPr>
        <w:t xml:space="preserve"> </w:t>
      </w:r>
      <w:bookmarkEnd w:id="279"/>
    </w:p>
    <w:p w:rsidR="00FE28A8" w:rsidRDefault="00FE28A8" w:rsidP="00FE28A8">
      <w:pPr>
        <w:pStyle w:val="KeepWithNext"/>
        <w:rPr>
          <w:rtl/>
          <w:lang w:eastAsia="he-IL"/>
        </w:rPr>
      </w:pPr>
    </w:p>
    <w:p w:rsidR="00FE28A8" w:rsidRDefault="00FE28A8" w:rsidP="00FE28A8">
      <w:pPr>
        <w:rPr>
          <w:rtl/>
          <w:lang w:eastAsia="he-IL"/>
        </w:rPr>
      </w:pPr>
      <w:r>
        <w:rPr>
          <w:rFonts w:hint="cs"/>
          <w:rtl/>
          <w:lang w:eastAsia="he-IL"/>
        </w:rPr>
        <w:t xml:space="preserve">תקנה 29 אושרה. נעבור לתקנה 30, בבקשה. </w:t>
      </w:r>
    </w:p>
    <w:p w:rsidR="00FE28A8" w:rsidRDefault="00FE28A8" w:rsidP="00FE28A8">
      <w:pPr>
        <w:rPr>
          <w:rtl/>
          <w:lang w:eastAsia="he-IL"/>
        </w:rPr>
      </w:pPr>
    </w:p>
    <w:p w:rsidR="00FE28A8" w:rsidRDefault="00FE28A8" w:rsidP="00FE28A8">
      <w:pPr>
        <w:pStyle w:val="afb"/>
        <w:keepNext/>
        <w:rPr>
          <w:rtl/>
          <w:lang w:eastAsia="he-IL"/>
        </w:rPr>
      </w:pPr>
      <w:bookmarkStart w:id="280" w:name="ET_guest_792082_87"/>
      <w:r w:rsidRPr="00FE28A8">
        <w:rPr>
          <w:rStyle w:val="TagStyle"/>
          <w:rtl/>
        </w:rPr>
        <w:t xml:space="preserve"> &lt;&lt; אורח &gt;&gt; </w:t>
      </w:r>
      <w:r>
        <w:rPr>
          <w:rtl/>
          <w:lang w:eastAsia="he-IL"/>
        </w:rPr>
        <w:t>שירה סופר:</w:t>
      </w:r>
      <w:r w:rsidRPr="00FE28A8">
        <w:rPr>
          <w:rStyle w:val="TagStyle"/>
          <w:rtl/>
        </w:rPr>
        <w:t xml:space="preserve"> &lt;&lt; אורח &gt;&gt;</w:t>
      </w:r>
      <w:r w:rsidR="00303F0A">
        <w:rPr>
          <w:rtl/>
          <w:lang w:eastAsia="he-IL"/>
        </w:rPr>
        <w:t xml:space="preserve"> </w:t>
      </w:r>
      <w:r>
        <w:rPr>
          <w:rtl/>
          <w:lang w:eastAsia="he-IL"/>
        </w:rPr>
        <w:t xml:space="preserve"> </w:t>
      </w:r>
      <w:bookmarkEnd w:id="280"/>
    </w:p>
    <w:p w:rsidR="002526C6" w:rsidRPr="005C5F9C" w:rsidRDefault="002526C6" w:rsidP="005C5F9C">
      <w:pPr>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FE28A8"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הגבלות</w:t>
            </w:r>
            <w:r w:rsidR="00303F0A">
              <w:rPr>
                <w:rFonts w:ascii="David" w:hAnsi="David"/>
                <w:sz w:val="24"/>
                <w:szCs w:val="24"/>
                <w:rtl/>
              </w:rPr>
              <w:t xml:space="preserve"> </w:t>
            </w:r>
            <w:r w:rsidR="007D1846" w:rsidRPr="006B1856">
              <w:rPr>
                <w:rFonts w:ascii="David" w:hAnsi="David"/>
                <w:sz w:val="24"/>
                <w:szCs w:val="24"/>
                <w:rtl/>
              </w:rPr>
              <w:t>על פליטה של</w:t>
            </w:r>
            <w:r w:rsidR="00303F0A">
              <w:rPr>
                <w:rFonts w:ascii="David" w:hAnsi="David"/>
                <w:sz w:val="24"/>
                <w:szCs w:val="24"/>
                <w:rtl/>
              </w:rPr>
              <w:t xml:space="preserve"> </w:t>
            </w:r>
            <w:r w:rsidR="007D1846" w:rsidRPr="006B1856">
              <w:rPr>
                <w:rFonts w:ascii="David" w:hAnsi="David"/>
                <w:sz w:val="24"/>
                <w:szCs w:val="24"/>
                <w:rtl/>
              </w:rPr>
              <w:t>תרכובות אורגניות נדיפות ממכלית רתוקה</w:t>
            </w:r>
            <w:r w:rsidR="00303F0A">
              <w:rPr>
                <w:rFonts w:ascii="David" w:hAnsi="David"/>
                <w:sz w:val="24"/>
                <w:szCs w:val="24"/>
                <w:rtl/>
              </w:rPr>
              <w:t xml:space="preserve"> </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12242F" w:rsidRDefault="007D1846" w:rsidP="0012242F">
            <w:pPr>
              <w:pStyle w:val="TableBlock"/>
              <w:tabs>
                <w:tab w:val="clear" w:pos="624"/>
              </w:tabs>
              <w:spacing w:line="276" w:lineRule="auto"/>
              <w:rPr>
                <w:rFonts w:ascii="David" w:hAnsi="David"/>
                <w:color w:val="auto"/>
                <w:sz w:val="24"/>
                <w:szCs w:val="24"/>
              </w:rPr>
            </w:pPr>
            <w:r w:rsidRPr="006B1856">
              <w:rPr>
                <w:rFonts w:ascii="David" w:hAnsi="David"/>
                <w:color w:val="auto"/>
                <w:sz w:val="24"/>
                <w:szCs w:val="24"/>
                <w:rtl/>
              </w:rPr>
              <w:t>פליטה של תרכובות אורגניות נדיפות</w:t>
            </w:r>
            <w:r w:rsidRPr="006B1856">
              <w:rPr>
                <w:rFonts w:ascii="David" w:hAnsi="David"/>
                <w:color w:val="auto"/>
                <w:sz w:val="24"/>
                <w:szCs w:val="24"/>
              </w:rPr>
              <w:t xml:space="preserve"> (VOC) </w:t>
            </w:r>
            <w:r w:rsidRPr="006B1856">
              <w:rPr>
                <w:rFonts w:ascii="David" w:hAnsi="David"/>
                <w:color w:val="auto"/>
                <w:sz w:val="24"/>
                <w:szCs w:val="24"/>
                <w:rtl/>
              </w:rPr>
              <w:t>ממכלית רתוקה תעמוד במגבלות כמפורט</w:t>
            </w:r>
            <w:r w:rsidR="00303F0A">
              <w:rPr>
                <w:rFonts w:ascii="David" w:hAnsi="David"/>
                <w:color w:val="auto"/>
                <w:sz w:val="24"/>
                <w:szCs w:val="24"/>
                <w:rtl/>
              </w:rPr>
              <w:t xml:space="preserve"> </w:t>
            </w:r>
            <w:r w:rsidRPr="006B1856">
              <w:rPr>
                <w:rFonts w:ascii="David" w:hAnsi="David"/>
                <w:color w:val="auto"/>
                <w:sz w:val="24"/>
                <w:szCs w:val="24"/>
                <w:rtl/>
              </w:rPr>
              <w:t>בפרק זה</w:t>
            </w:r>
            <w:r w:rsidR="008D2464">
              <w:rPr>
                <w:rFonts w:ascii="David" w:hAnsi="David" w:hint="cs"/>
                <w:color w:val="auto"/>
                <w:sz w:val="24"/>
                <w:szCs w:val="24"/>
                <w:rtl/>
              </w:rPr>
              <w:t>"</w:t>
            </w:r>
            <w:r w:rsidRPr="006B1856">
              <w:rPr>
                <w:rFonts w:ascii="David" w:hAnsi="David"/>
                <w:color w:val="auto"/>
                <w:sz w:val="24"/>
                <w:szCs w:val="24"/>
                <w:rtl/>
              </w:rPr>
              <w:t xml:space="preserve">. </w:t>
            </w:r>
          </w:p>
        </w:tc>
      </w:tr>
    </w:tbl>
    <w:p w:rsidR="00FE28A8" w:rsidRDefault="00FE28A8">
      <w:pPr>
        <w:rPr>
          <w:rtl/>
        </w:rPr>
      </w:pPr>
    </w:p>
    <w:p w:rsidR="00FE28A8" w:rsidRDefault="00FE28A8" w:rsidP="00FE28A8">
      <w:pPr>
        <w:pStyle w:val="af8"/>
        <w:keepNext/>
        <w:rPr>
          <w:rtl/>
        </w:rPr>
      </w:pPr>
      <w:bookmarkStart w:id="281" w:name="ET_yor_6227_88"/>
      <w:r w:rsidRPr="00FE28A8">
        <w:rPr>
          <w:rStyle w:val="TagStyle"/>
          <w:rtl/>
        </w:rPr>
        <w:t xml:space="preserve"> &lt;&lt; יור &gt;&gt; </w:t>
      </w:r>
      <w:r>
        <w:rPr>
          <w:rtl/>
        </w:rPr>
        <w:t>היו"ר לימור מגן תלם:</w:t>
      </w:r>
      <w:r w:rsidRPr="00FE28A8">
        <w:rPr>
          <w:rStyle w:val="TagStyle"/>
          <w:rtl/>
        </w:rPr>
        <w:t xml:space="preserve"> &lt;&lt; יור &gt;&gt;</w:t>
      </w:r>
      <w:r w:rsidR="00303F0A">
        <w:rPr>
          <w:rtl/>
        </w:rPr>
        <w:t xml:space="preserve"> </w:t>
      </w:r>
      <w:r>
        <w:rPr>
          <w:rtl/>
        </w:rPr>
        <w:t xml:space="preserve"> </w:t>
      </w:r>
      <w:bookmarkEnd w:id="281"/>
    </w:p>
    <w:p w:rsidR="00FE28A8" w:rsidRDefault="00FE28A8" w:rsidP="00FE28A8">
      <w:pPr>
        <w:pStyle w:val="KeepWithNext"/>
        <w:rPr>
          <w:rtl/>
          <w:lang w:eastAsia="he-IL"/>
        </w:rPr>
      </w:pPr>
    </w:p>
    <w:p w:rsidR="00FE28A8" w:rsidRDefault="00FE28A8" w:rsidP="00FE28A8">
      <w:pPr>
        <w:rPr>
          <w:b/>
          <w:bCs/>
          <w:u w:val="single"/>
          <w:rtl/>
          <w:lang w:eastAsia="he-IL"/>
        </w:rPr>
      </w:pPr>
      <w:bookmarkStart w:id="282" w:name="_ETM_Q1_2327200"/>
      <w:bookmarkEnd w:id="282"/>
      <w:r w:rsidRPr="00FE28A8">
        <w:rPr>
          <w:rFonts w:hint="cs"/>
          <w:b/>
          <w:bCs/>
          <w:u w:val="single"/>
          <w:rtl/>
          <w:lang w:eastAsia="he-IL"/>
        </w:rPr>
        <w:t xml:space="preserve">תקנה 30, מי בעד? </w:t>
      </w:r>
    </w:p>
    <w:p w:rsidR="00FE28A8" w:rsidRDefault="00FE28A8" w:rsidP="00FE28A8">
      <w:pPr>
        <w:rPr>
          <w:b/>
          <w:bCs/>
          <w:u w:val="single"/>
          <w:rtl/>
          <w:lang w:eastAsia="he-IL"/>
        </w:rPr>
      </w:pPr>
    </w:p>
    <w:p w:rsidR="00FE28A8" w:rsidRDefault="00FE28A8" w:rsidP="00FE28A8">
      <w:pPr>
        <w:pStyle w:val="af3"/>
        <w:keepNext/>
        <w:rPr>
          <w:rtl/>
          <w:lang w:eastAsia="he-IL"/>
        </w:rPr>
      </w:pPr>
      <w:r>
        <w:rPr>
          <w:rtl/>
          <w:lang w:eastAsia="he-IL"/>
        </w:rPr>
        <w:t>הצבעה</w:t>
      </w:r>
    </w:p>
    <w:p w:rsidR="00FE28A8" w:rsidRDefault="00FE28A8" w:rsidP="00FE28A8">
      <w:pPr>
        <w:pStyle w:val="--"/>
        <w:keepNext/>
        <w:rPr>
          <w:rtl/>
          <w:lang w:eastAsia="he-IL"/>
        </w:rPr>
      </w:pPr>
    </w:p>
    <w:p w:rsidR="00FE28A8" w:rsidRDefault="00FE28A8" w:rsidP="00FE28A8">
      <w:pPr>
        <w:pStyle w:val="--"/>
        <w:keepNext/>
        <w:rPr>
          <w:rtl/>
          <w:lang w:eastAsia="he-IL"/>
        </w:rPr>
      </w:pPr>
      <w:r>
        <w:rPr>
          <w:rFonts w:hint="cs"/>
          <w:rtl/>
          <w:lang w:eastAsia="he-IL"/>
        </w:rPr>
        <w:t>אושרה.</w:t>
      </w:r>
    </w:p>
    <w:p w:rsidR="00FE28A8" w:rsidRDefault="00FE28A8" w:rsidP="00FE28A8">
      <w:pPr>
        <w:rPr>
          <w:rtl/>
          <w:lang w:eastAsia="he-IL"/>
        </w:rPr>
      </w:pPr>
    </w:p>
    <w:p w:rsidR="00FE28A8" w:rsidRDefault="00FE28A8" w:rsidP="00FE28A8">
      <w:pPr>
        <w:pStyle w:val="af8"/>
        <w:keepNext/>
        <w:rPr>
          <w:rtl/>
        </w:rPr>
      </w:pPr>
      <w:bookmarkStart w:id="283" w:name="ET_yor_6227_89"/>
      <w:r w:rsidRPr="00FE28A8">
        <w:rPr>
          <w:rStyle w:val="TagStyle"/>
          <w:rtl/>
        </w:rPr>
        <w:t xml:space="preserve"> &lt;&lt; יור &gt;&gt; </w:t>
      </w:r>
      <w:r>
        <w:rPr>
          <w:rtl/>
        </w:rPr>
        <w:t>היו"ר לימור מגן תלם:</w:t>
      </w:r>
      <w:r w:rsidRPr="00FE28A8">
        <w:rPr>
          <w:rStyle w:val="TagStyle"/>
          <w:rtl/>
        </w:rPr>
        <w:t xml:space="preserve"> &lt;&lt; יור &gt;&gt;</w:t>
      </w:r>
      <w:r w:rsidR="00303F0A">
        <w:rPr>
          <w:rtl/>
        </w:rPr>
        <w:t xml:space="preserve"> </w:t>
      </w:r>
      <w:r>
        <w:rPr>
          <w:rtl/>
        </w:rPr>
        <w:t xml:space="preserve"> </w:t>
      </w:r>
      <w:bookmarkEnd w:id="283"/>
    </w:p>
    <w:p w:rsidR="00FE28A8" w:rsidRDefault="00FE28A8" w:rsidP="00FE28A8">
      <w:pPr>
        <w:pStyle w:val="KeepWithNext"/>
        <w:rPr>
          <w:rtl/>
          <w:lang w:eastAsia="he-IL"/>
        </w:rPr>
      </w:pPr>
    </w:p>
    <w:p w:rsidR="00FE28A8" w:rsidRDefault="00FE28A8" w:rsidP="00FE28A8">
      <w:pPr>
        <w:rPr>
          <w:rtl/>
          <w:lang w:eastAsia="he-IL"/>
        </w:rPr>
      </w:pPr>
      <w:r>
        <w:rPr>
          <w:rFonts w:hint="cs"/>
          <w:rtl/>
          <w:lang w:eastAsia="he-IL"/>
        </w:rPr>
        <w:t>תקנה 30 אושרה. נעב</w:t>
      </w:r>
      <w:bookmarkStart w:id="284" w:name="_ETM_Q1_2331481"/>
      <w:bookmarkEnd w:id="284"/>
      <w:r>
        <w:rPr>
          <w:rFonts w:hint="cs"/>
          <w:rtl/>
          <w:lang w:eastAsia="he-IL"/>
        </w:rPr>
        <w:t xml:space="preserve">ור לתקנה 31, בבקשה. </w:t>
      </w:r>
    </w:p>
    <w:p w:rsidR="00FE28A8" w:rsidRDefault="00FE28A8" w:rsidP="00FE28A8">
      <w:pPr>
        <w:ind w:firstLine="0"/>
        <w:rPr>
          <w:rtl/>
          <w:lang w:eastAsia="he-IL"/>
        </w:rPr>
      </w:pPr>
    </w:p>
    <w:p w:rsidR="00FE28A8" w:rsidRDefault="00FE28A8" w:rsidP="00FE28A8">
      <w:pPr>
        <w:pStyle w:val="afb"/>
        <w:keepNext/>
        <w:rPr>
          <w:rtl/>
          <w:lang w:eastAsia="he-IL"/>
        </w:rPr>
      </w:pPr>
      <w:bookmarkStart w:id="285" w:name="ET_guest_792082_90"/>
      <w:r w:rsidRPr="00FE28A8">
        <w:rPr>
          <w:rStyle w:val="TagStyle"/>
          <w:rtl/>
        </w:rPr>
        <w:t xml:space="preserve"> &lt;&lt; אורח &gt;&gt; </w:t>
      </w:r>
      <w:r>
        <w:rPr>
          <w:rtl/>
          <w:lang w:eastAsia="he-IL"/>
        </w:rPr>
        <w:t>שירה סופר:</w:t>
      </w:r>
      <w:r w:rsidRPr="00FE28A8">
        <w:rPr>
          <w:rStyle w:val="TagStyle"/>
          <w:rtl/>
        </w:rPr>
        <w:t xml:space="preserve"> &lt;&lt; אורח &gt;&gt;</w:t>
      </w:r>
      <w:r w:rsidR="00303F0A">
        <w:rPr>
          <w:rtl/>
          <w:lang w:eastAsia="he-IL"/>
        </w:rPr>
        <w:t xml:space="preserve"> </w:t>
      </w:r>
      <w:r>
        <w:rPr>
          <w:rtl/>
          <w:lang w:eastAsia="he-IL"/>
        </w:rPr>
        <w:t xml:space="preserve"> </w:t>
      </w:r>
      <w:bookmarkEnd w:id="285"/>
    </w:p>
    <w:p w:rsidR="00FE28A8" w:rsidRDefault="00FE28A8" w:rsidP="00FE28A8">
      <w:pPr>
        <w:pStyle w:val="af4"/>
        <w:ind w:firstLine="0"/>
        <w:jc w:val="both"/>
        <w:rPr>
          <w:rtl/>
          <w:lang w:eastAsia="he-IL"/>
        </w:rPr>
      </w:pPr>
    </w:p>
    <w:p w:rsidR="00FE28A8" w:rsidRDefault="00FE28A8" w:rsidP="00FE28A8">
      <w:pPr>
        <w:rPr>
          <w:rtl/>
          <w:lang w:eastAsia="he-IL"/>
        </w:rPr>
      </w:pPr>
      <w:bookmarkStart w:id="286" w:name="_ETM_Q1_2344871"/>
      <w:bookmarkStart w:id="287" w:name="_ETM_Q1_2345041"/>
      <w:bookmarkEnd w:id="286"/>
      <w:bookmarkEnd w:id="287"/>
      <w:r>
        <w:rPr>
          <w:rFonts w:hint="cs"/>
          <w:rtl/>
          <w:lang w:eastAsia="he-IL"/>
        </w:rPr>
        <w:t>עשינו כאן שינוי של הסדר, מדובר באותן התקנות והן מסודרות בצורה יותר נכונה</w:t>
      </w:r>
      <w:bookmarkStart w:id="288" w:name="_ETM_Q1_2352497"/>
      <w:bookmarkStart w:id="289" w:name="_ETM_Q1_2352691"/>
      <w:bookmarkEnd w:id="288"/>
      <w:bookmarkEnd w:id="289"/>
      <w:r>
        <w:rPr>
          <w:rFonts w:hint="cs"/>
          <w:rtl/>
          <w:lang w:eastAsia="he-IL"/>
        </w:rPr>
        <w:t xml:space="preserve">. תקנה א' מדברת על חובת האנייה להצטייד במערכת </w:t>
      </w:r>
      <w:r w:rsidR="00A2529B">
        <w:rPr>
          <w:rFonts w:hint="cs"/>
          <w:rtl/>
          <w:lang w:eastAsia="he-IL"/>
        </w:rPr>
        <w:t xml:space="preserve">לקליטת אדים, אחר כך האישור של המנהל לאותו עניין, לאותה המערכת. החובה של מפעיל הרציף </w:t>
      </w:r>
      <w:r w:rsidR="00C01E90">
        <w:rPr>
          <w:rFonts w:hint="cs"/>
          <w:rtl/>
          <w:lang w:eastAsia="he-IL"/>
        </w:rPr>
        <w:t xml:space="preserve">או המספנה למתקן לבקרת פלטה – מתקן פלטה שקולט את האדים מהאנייה – ותקנה ד' </w:t>
      </w:r>
      <w:bookmarkStart w:id="290" w:name="_ETM_Q1_2370857"/>
      <w:bookmarkEnd w:id="290"/>
      <w:r w:rsidR="00C01E90">
        <w:rPr>
          <w:rFonts w:hint="cs"/>
          <w:rtl/>
          <w:lang w:eastAsia="he-IL"/>
        </w:rPr>
        <w:t xml:space="preserve">תדבר על אישור להתקנת המתקן המדובר. </w:t>
      </w:r>
      <w:bookmarkStart w:id="291" w:name="_ETM_Q1_2380064"/>
      <w:bookmarkEnd w:id="291"/>
    </w:p>
    <w:p w:rsidR="00C01E90" w:rsidRPr="00FE28A8" w:rsidRDefault="00C01E90" w:rsidP="00FE28A8">
      <w:pPr>
        <w:rPr>
          <w:lang w:eastAsia="he-IL"/>
        </w:rPr>
      </w:pPr>
      <w:bookmarkStart w:id="292" w:name="_ETM_Q1_2380248"/>
      <w:bookmarkEnd w:id="292"/>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FE28A8"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מערכת לקליטת אדים ומערכת לבקרת פליטה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19"/>
              </w:numPr>
              <w:spacing w:line="276" w:lineRule="auto"/>
              <w:rPr>
                <w:rFonts w:ascii="David" w:hAnsi="David"/>
                <w:sz w:val="24"/>
                <w:szCs w:val="24"/>
              </w:rPr>
            </w:pPr>
            <w:r w:rsidRPr="006B1856">
              <w:rPr>
                <w:rFonts w:ascii="David" w:hAnsi="David"/>
                <w:color w:val="auto"/>
                <w:sz w:val="24"/>
                <w:szCs w:val="24"/>
                <w:rtl/>
              </w:rPr>
              <w:t>בעל מכלית שהוראות פרק זה חלות עליה יצייד את המכלית האמורה במערכת לקליטת אדים שאושרה כאמור בתקנת משנה (ב); הקברניט יוודא כי יעשה שימוש במערכת האמורה בזמן טעינת מטענים המכילים תרכובות אורגניות נדיפות.</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19"/>
              </w:numPr>
              <w:spacing w:line="276" w:lineRule="auto"/>
              <w:rPr>
                <w:rFonts w:ascii="David" w:hAnsi="David"/>
                <w:sz w:val="24"/>
                <w:szCs w:val="24"/>
                <w:rtl/>
              </w:rPr>
            </w:pPr>
            <w:r w:rsidRPr="006B1856">
              <w:rPr>
                <w:rFonts w:ascii="David" w:hAnsi="David"/>
                <w:sz w:val="24"/>
                <w:szCs w:val="24"/>
                <w:rtl/>
              </w:rPr>
              <w:t>לא תותקן מערכת לקליטת אדים אלא לפי אישור המנהל או אישור רשות מוסמכת</w:t>
            </w:r>
            <w:r w:rsidR="00C01E90">
              <w:rPr>
                <w:rFonts w:ascii="David" w:hAnsi="David" w:hint="cs"/>
                <w:sz w:val="24"/>
                <w:szCs w:val="24"/>
                <w:rtl/>
              </w:rPr>
              <w:t xml:space="preserve"> זרה</w:t>
            </w:r>
            <w:r w:rsidR="00487543">
              <w:rPr>
                <w:rFonts w:ascii="David" w:hAnsi="David" w:hint="cs"/>
                <w:sz w:val="24"/>
                <w:szCs w:val="24"/>
                <w:rtl/>
              </w:rPr>
              <w:t xml:space="preserve"> (תיקון שהוסף על ידי הקוראת. מ.פ)</w:t>
            </w:r>
            <w:r w:rsidRPr="006B1856">
              <w:rPr>
                <w:rFonts w:ascii="David" w:hAnsi="David"/>
                <w:sz w:val="24"/>
                <w:szCs w:val="24"/>
                <w:rtl/>
              </w:rPr>
              <w:t xml:space="preserve"> במדינת הדגל של המכלית, לפי העניין, ובהתאם ל</w:t>
            </w:r>
            <w:r w:rsidRPr="006B1856">
              <w:rPr>
                <w:rFonts w:ascii="David" w:hAnsi="David"/>
                <w:color w:val="auto"/>
                <w:sz w:val="24"/>
                <w:szCs w:val="24"/>
                <w:rtl/>
              </w:rPr>
              <w:t>תקני הבטיחות הנוגעים בדבר</w:t>
            </w:r>
            <w:r w:rsidR="00303F0A">
              <w:rPr>
                <w:rFonts w:ascii="David" w:hAnsi="David"/>
                <w:color w:val="auto"/>
                <w:sz w:val="24"/>
                <w:szCs w:val="24"/>
                <w:rtl/>
              </w:rPr>
              <w:t xml:space="preserve"> </w:t>
            </w:r>
            <w:r w:rsidRPr="006B1856">
              <w:rPr>
                <w:rFonts w:ascii="David" w:hAnsi="David"/>
                <w:color w:val="auto"/>
                <w:sz w:val="24"/>
                <w:szCs w:val="24"/>
                <w:rtl/>
              </w:rPr>
              <w:t>של אימ"ו, כפי שמתפרסם</w:t>
            </w:r>
            <w:r w:rsidRPr="006B1856">
              <w:rPr>
                <w:rFonts w:ascii="David" w:hAnsi="David"/>
                <w:sz w:val="24"/>
                <w:szCs w:val="24"/>
                <w:rtl/>
              </w:rPr>
              <w:t xml:space="preserve"> באתר האינטרנט של הארגון.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19"/>
              </w:numPr>
              <w:spacing w:line="276" w:lineRule="auto"/>
              <w:rPr>
                <w:rFonts w:ascii="David" w:hAnsi="David"/>
                <w:sz w:val="24"/>
                <w:szCs w:val="24"/>
                <w:rtl/>
              </w:rPr>
            </w:pPr>
            <w:r w:rsidRPr="006B1856">
              <w:rPr>
                <w:rFonts w:ascii="David" w:hAnsi="David"/>
                <w:sz w:val="24"/>
                <w:szCs w:val="24"/>
                <w:rtl/>
              </w:rPr>
              <w:t xml:space="preserve">מפעיל רציף או מספנה בנמל בישראל המקבלים מכלית המצוידת במערכת לקליטת אדים, יקצו, בין בעצמם ובין באמצעות אחר, מערכת לבקרה על פליטת אדים הנפלטים מהמכלית, לפי תכנית שאושרה כאמור בתקנת משנה (ד).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19"/>
              </w:numPr>
              <w:spacing w:line="276" w:lineRule="auto"/>
              <w:rPr>
                <w:rFonts w:ascii="David" w:hAnsi="David"/>
                <w:color w:val="auto"/>
                <w:sz w:val="24"/>
                <w:szCs w:val="24"/>
                <w:rtl/>
              </w:rPr>
            </w:pPr>
            <w:r w:rsidRPr="006B1856">
              <w:rPr>
                <w:rFonts w:ascii="David" w:hAnsi="David"/>
                <w:sz w:val="24"/>
                <w:szCs w:val="24"/>
                <w:rtl/>
              </w:rPr>
              <w:t>מפעיל רציף או מספנה בישראל לא יתקין מערכת לבקרה על פליטת אדים אלא לפי תכנית שאישר לו המנהל מראש, לאחר התייעצות עם מנהל היחידה הארצית להגנה על הסביבה הימית במשרד להגנת הסביבה; תכנית כאמור תיערך לפי תקני הבטיחות של אימ"ו כאמור בתקנת משנה (ב)</w:t>
            </w:r>
            <w:r w:rsidR="008D2464">
              <w:rPr>
                <w:rFonts w:ascii="David" w:hAnsi="David" w:hint="cs"/>
                <w:sz w:val="24"/>
                <w:szCs w:val="24"/>
                <w:rtl/>
              </w:rPr>
              <w:t>"</w:t>
            </w:r>
            <w:r w:rsidRPr="006B1856">
              <w:rPr>
                <w:rFonts w:ascii="David" w:hAnsi="David"/>
                <w:sz w:val="24"/>
                <w:szCs w:val="24"/>
                <w:rtl/>
              </w:rPr>
              <w:t>.</w:t>
            </w:r>
            <w:r w:rsidR="00303F0A">
              <w:rPr>
                <w:rFonts w:ascii="David" w:hAnsi="David"/>
                <w:sz w:val="24"/>
                <w:szCs w:val="24"/>
                <w:rtl/>
              </w:rPr>
              <w:t xml:space="preserve"> </w:t>
            </w:r>
          </w:p>
        </w:tc>
      </w:tr>
    </w:tbl>
    <w:p w:rsidR="00487543" w:rsidRDefault="00487543">
      <w:pPr>
        <w:rPr>
          <w:rtl/>
        </w:rPr>
      </w:pPr>
    </w:p>
    <w:p w:rsidR="00487543" w:rsidRDefault="00487543" w:rsidP="00487543">
      <w:pPr>
        <w:pStyle w:val="af8"/>
        <w:keepNext/>
      </w:pPr>
      <w:bookmarkStart w:id="293" w:name="ET_yor_6227_91"/>
      <w:r w:rsidRPr="00487543">
        <w:rPr>
          <w:rStyle w:val="TagStyle"/>
          <w:rtl/>
        </w:rPr>
        <w:t xml:space="preserve"> &lt;&lt; יור &gt;&gt; </w:t>
      </w:r>
      <w:r>
        <w:rPr>
          <w:rtl/>
        </w:rPr>
        <w:t>היו"ר לימור מגן תלם:</w:t>
      </w:r>
      <w:r w:rsidRPr="00487543">
        <w:rPr>
          <w:rStyle w:val="TagStyle"/>
          <w:rtl/>
        </w:rPr>
        <w:t xml:space="preserve"> &lt;&lt; יור &gt;&gt;</w:t>
      </w:r>
      <w:r w:rsidR="00303F0A">
        <w:rPr>
          <w:rtl/>
        </w:rPr>
        <w:t xml:space="preserve"> </w:t>
      </w:r>
      <w:r>
        <w:rPr>
          <w:rtl/>
        </w:rPr>
        <w:t xml:space="preserve"> </w:t>
      </w:r>
      <w:bookmarkEnd w:id="293"/>
    </w:p>
    <w:p w:rsidR="00487543" w:rsidRDefault="00487543" w:rsidP="00487543">
      <w:pPr>
        <w:pStyle w:val="KeepWithNext"/>
        <w:rPr>
          <w:rtl/>
          <w:lang w:eastAsia="he-IL"/>
        </w:rPr>
      </w:pPr>
    </w:p>
    <w:p w:rsidR="00487543" w:rsidRDefault="00487543" w:rsidP="00487543">
      <w:pPr>
        <w:rPr>
          <w:rtl/>
          <w:lang w:eastAsia="he-IL"/>
        </w:rPr>
      </w:pPr>
      <w:bookmarkStart w:id="294" w:name="_ETM_Q1_2453008"/>
      <w:bookmarkEnd w:id="294"/>
      <w:r>
        <w:rPr>
          <w:rFonts w:hint="cs"/>
          <w:rtl/>
          <w:lang w:eastAsia="he-IL"/>
        </w:rPr>
        <w:t>רני, אתה רוצה להעיר.</w:t>
      </w:r>
    </w:p>
    <w:p w:rsidR="00487543" w:rsidRDefault="00487543" w:rsidP="00487543">
      <w:pPr>
        <w:rPr>
          <w:rtl/>
          <w:lang w:eastAsia="he-IL"/>
        </w:rPr>
      </w:pPr>
    </w:p>
    <w:p w:rsidR="00487543" w:rsidRDefault="00487543" w:rsidP="00487543">
      <w:pPr>
        <w:pStyle w:val="afb"/>
        <w:keepNext/>
        <w:rPr>
          <w:lang w:eastAsia="he-IL"/>
        </w:rPr>
      </w:pPr>
      <w:bookmarkStart w:id="295" w:name="ET_guest_485657_92"/>
      <w:r w:rsidRPr="00487543">
        <w:rPr>
          <w:rStyle w:val="TagStyle"/>
          <w:rtl/>
        </w:rPr>
        <w:t xml:space="preserve"> &lt;&lt; אורח &gt;&gt; </w:t>
      </w:r>
      <w:r>
        <w:rPr>
          <w:rtl/>
          <w:lang w:eastAsia="he-IL"/>
        </w:rPr>
        <w:t>רני עמיר:</w:t>
      </w:r>
      <w:r w:rsidRPr="00487543">
        <w:rPr>
          <w:rStyle w:val="TagStyle"/>
          <w:rtl/>
        </w:rPr>
        <w:t xml:space="preserve"> &lt;&lt; אורח &gt;&gt;</w:t>
      </w:r>
      <w:r w:rsidR="00303F0A">
        <w:rPr>
          <w:rtl/>
          <w:lang w:eastAsia="he-IL"/>
        </w:rPr>
        <w:t xml:space="preserve"> </w:t>
      </w:r>
      <w:r>
        <w:rPr>
          <w:rtl/>
          <w:lang w:eastAsia="he-IL"/>
        </w:rPr>
        <w:t xml:space="preserve"> </w:t>
      </w:r>
      <w:bookmarkEnd w:id="295"/>
    </w:p>
    <w:p w:rsidR="00487543" w:rsidRDefault="00487543" w:rsidP="00487543">
      <w:pPr>
        <w:pStyle w:val="KeepWithNext"/>
        <w:rPr>
          <w:rtl/>
          <w:lang w:eastAsia="he-IL"/>
        </w:rPr>
      </w:pPr>
    </w:p>
    <w:p w:rsidR="00487543" w:rsidRDefault="00487543" w:rsidP="00487543">
      <w:pPr>
        <w:rPr>
          <w:rtl/>
          <w:lang w:eastAsia="he-IL"/>
        </w:rPr>
      </w:pPr>
      <w:r>
        <w:rPr>
          <w:rFonts w:hint="cs"/>
          <w:rtl/>
          <w:lang w:eastAsia="he-IL"/>
        </w:rPr>
        <w:t>כן, אבקש לחזור</w:t>
      </w:r>
      <w:bookmarkStart w:id="296" w:name="_ETM_Q1_2460192"/>
      <w:bookmarkEnd w:id="296"/>
      <w:r>
        <w:rPr>
          <w:rFonts w:hint="cs"/>
          <w:rtl/>
          <w:lang w:eastAsia="he-IL"/>
        </w:rPr>
        <w:t xml:space="preserve"> להגדרת "רציף" בסעיף 29. אנייה שרתוקה לרציף אמורה להיענות לדרישות פרק זה, אך רציף מוגדר כרגע: "מזח, </w:t>
      </w:r>
      <w:r w:rsidRPr="00487543">
        <w:rPr>
          <w:rtl/>
          <w:lang w:eastAsia="he-IL"/>
        </w:rPr>
        <w:t>למעט מקשר, מערכת עגינה בלב ים א</w:t>
      </w:r>
      <w:r>
        <w:rPr>
          <w:rtl/>
          <w:lang w:eastAsia="he-IL"/>
        </w:rPr>
        <w:t xml:space="preserve">ו מיתקן אחר שאינו מרותק למזח </w:t>
      </w:r>
      <w:r>
        <w:rPr>
          <w:rFonts w:hint="cs"/>
          <w:rtl/>
          <w:lang w:eastAsia="he-IL"/>
        </w:rPr>
        <w:t xml:space="preserve">". </w:t>
      </w:r>
      <w:bookmarkStart w:id="297" w:name="_ETM_Q1_2467981"/>
      <w:bookmarkEnd w:id="297"/>
      <w:r>
        <w:rPr>
          <w:rFonts w:hint="cs"/>
          <w:rtl/>
          <w:lang w:eastAsia="he-IL"/>
        </w:rPr>
        <w:t xml:space="preserve">זאת </w:t>
      </w:r>
      <w:bookmarkStart w:id="298" w:name="_ETM_Q1_2474887"/>
      <w:bookmarkEnd w:id="298"/>
      <w:r>
        <w:rPr>
          <w:rFonts w:hint="cs"/>
          <w:rtl/>
          <w:lang w:eastAsia="he-IL"/>
        </w:rPr>
        <w:t xml:space="preserve">אומרת שאנייה או מכלית שרתוקות למקשר ימי לצורך פריקת או טעינת דלק אינן כפופות לזה? </w:t>
      </w:r>
    </w:p>
    <w:p w:rsidR="00487543" w:rsidRDefault="00487543" w:rsidP="00487543">
      <w:pPr>
        <w:ind w:firstLine="0"/>
        <w:rPr>
          <w:rtl/>
          <w:lang w:eastAsia="he-IL"/>
        </w:rPr>
      </w:pPr>
    </w:p>
    <w:p w:rsidR="00487543" w:rsidRDefault="00487543" w:rsidP="00487543">
      <w:pPr>
        <w:pStyle w:val="afb"/>
        <w:keepNext/>
        <w:rPr>
          <w:rtl/>
          <w:lang w:eastAsia="he-IL"/>
        </w:rPr>
      </w:pPr>
      <w:bookmarkStart w:id="299" w:name="ET_guest_792082_93"/>
      <w:r w:rsidRPr="00487543">
        <w:rPr>
          <w:rStyle w:val="TagStyle"/>
          <w:rtl/>
        </w:rPr>
        <w:t xml:space="preserve"> &lt;&lt; אורח &gt;&gt; </w:t>
      </w:r>
      <w:r>
        <w:rPr>
          <w:rtl/>
          <w:lang w:eastAsia="he-IL"/>
        </w:rPr>
        <w:t>שירה סופר:</w:t>
      </w:r>
      <w:r w:rsidRPr="00487543">
        <w:rPr>
          <w:rStyle w:val="TagStyle"/>
          <w:rtl/>
        </w:rPr>
        <w:t xml:space="preserve"> &lt;&lt; אורח &gt;&gt;</w:t>
      </w:r>
      <w:r w:rsidR="00303F0A">
        <w:rPr>
          <w:rtl/>
          <w:lang w:eastAsia="he-IL"/>
        </w:rPr>
        <w:t xml:space="preserve"> </w:t>
      </w:r>
      <w:r>
        <w:rPr>
          <w:rtl/>
          <w:lang w:eastAsia="he-IL"/>
        </w:rPr>
        <w:t xml:space="preserve"> </w:t>
      </w:r>
      <w:bookmarkEnd w:id="299"/>
    </w:p>
    <w:p w:rsidR="00487543" w:rsidRDefault="00487543" w:rsidP="00487543">
      <w:pPr>
        <w:pStyle w:val="KeepWithNext"/>
        <w:rPr>
          <w:rtl/>
          <w:lang w:eastAsia="he-IL"/>
        </w:rPr>
      </w:pPr>
    </w:p>
    <w:p w:rsidR="00487543" w:rsidRDefault="00487543" w:rsidP="00487543">
      <w:pPr>
        <w:rPr>
          <w:rtl/>
          <w:lang w:eastAsia="he-IL"/>
        </w:rPr>
      </w:pPr>
      <w:r>
        <w:rPr>
          <w:rFonts w:hint="cs"/>
          <w:rtl/>
          <w:lang w:eastAsia="he-IL"/>
        </w:rPr>
        <w:t>בשלב זה כן.</w:t>
      </w:r>
    </w:p>
    <w:p w:rsidR="00487543" w:rsidRDefault="00487543" w:rsidP="00487543">
      <w:pPr>
        <w:rPr>
          <w:rtl/>
          <w:lang w:eastAsia="he-IL"/>
        </w:rPr>
      </w:pPr>
    </w:p>
    <w:p w:rsidR="00487543" w:rsidRDefault="00487543" w:rsidP="00487543">
      <w:pPr>
        <w:pStyle w:val="afb"/>
        <w:keepNext/>
        <w:rPr>
          <w:rtl/>
          <w:lang w:eastAsia="he-IL"/>
        </w:rPr>
      </w:pPr>
      <w:bookmarkStart w:id="300" w:name="ET_guest_485657_94"/>
      <w:r w:rsidRPr="00487543">
        <w:rPr>
          <w:rStyle w:val="TagStyle"/>
          <w:rtl/>
        </w:rPr>
        <w:t xml:space="preserve"> &lt;&lt; אורח &gt;&gt; </w:t>
      </w:r>
      <w:r>
        <w:rPr>
          <w:rtl/>
          <w:lang w:eastAsia="he-IL"/>
        </w:rPr>
        <w:t>רני עמיר:</w:t>
      </w:r>
      <w:r w:rsidRPr="00487543">
        <w:rPr>
          <w:rStyle w:val="TagStyle"/>
          <w:rtl/>
        </w:rPr>
        <w:t xml:space="preserve"> &lt;&lt; אורח &gt;&gt;</w:t>
      </w:r>
      <w:r w:rsidR="00303F0A">
        <w:rPr>
          <w:rtl/>
          <w:lang w:eastAsia="he-IL"/>
        </w:rPr>
        <w:t xml:space="preserve"> </w:t>
      </w:r>
      <w:r>
        <w:rPr>
          <w:rtl/>
          <w:lang w:eastAsia="he-IL"/>
        </w:rPr>
        <w:t xml:space="preserve"> </w:t>
      </w:r>
      <w:bookmarkEnd w:id="300"/>
    </w:p>
    <w:p w:rsidR="00487543" w:rsidRDefault="00487543" w:rsidP="00487543">
      <w:pPr>
        <w:pStyle w:val="KeepWithNext"/>
        <w:rPr>
          <w:rtl/>
          <w:lang w:eastAsia="he-IL"/>
        </w:rPr>
      </w:pPr>
    </w:p>
    <w:p w:rsidR="00487543" w:rsidRDefault="00487543" w:rsidP="00487543">
      <w:pPr>
        <w:rPr>
          <w:rtl/>
          <w:lang w:eastAsia="he-IL"/>
        </w:rPr>
      </w:pPr>
      <w:bookmarkStart w:id="301" w:name="_ETM_Q1_2484595"/>
      <w:bookmarkEnd w:id="301"/>
      <w:r>
        <w:rPr>
          <w:rFonts w:hint="cs"/>
          <w:rtl/>
          <w:lang w:eastAsia="he-IL"/>
        </w:rPr>
        <w:t>א</w:t>
      </w:r>
      <w:bookmarkStart w:id="302" w:name="_ETM_Q1_2484700"/>
      <w:bookmarkEnd w:id="302"/>
      <w:r>
        <w:rPr>
          <w:rFonts w:hint="cs"/>
          <w:rtl/>
          <w:lang w:eastAsia="he-IL"/>
        </w:rPr>
        <w:t>ז יש פה</w:t>
      </w:r>
      <w:bookmarkStart w:id="303" w:name="_ETM_Q1_2485730"/>
      <w:bookmarkEnd w:id="303"/>
      <w:r>
        <w:rPr>
          <w:rFonts w:hint="cs"/>
          <w:rtl/>
          <w:lang w:eastAsia="he-IL"/>
        </w:rPr>
        <w:t xml:space="preserve"> בעיה. </w:t>
      </w:r>
      <w:bookmarkStart w:id="304" w:name="_ETM_Q1_2489114"/>
      <w:bookmarkEnd w:id="304"/>
    </w:p>
    <w:p w:rsidR="00487543" w:rsidRDefault="00487543" w:rsidP="00487543">
      <w:pPr>
        <w:rPr>
          <w:rtl/>
          <w:lang w:eastAsia="he-IL"/>
        </w:rPr>
      </w:pPr>
    </w:p>
    <w:p w:rsidR="00487543" w:rsidRDefault="00487543" w:rsidP="00487543">
      <w:pPr>
        <w:pStyle w:val="af8"/>
        <w:keepNext/>
        <w:rPr>
          <w:rtl/>
        </w:rPr>
      </w:pPr>
      <w:bookmarkStart w:id="305" w:name="ET_yor_6227_96"/>
      <w:r w:rsidRPr="00487543">
        <w:rPr>
          <w:rStyle w:val="TagStyle"/>
          <w:rtl/>
        </w:rPr>
        <w:t xml:space="preserve"> &lt;&lt; יור &gt;&gt; </w:t>
      </w:r>
      <w:r>
        <w:rPr>
          <w:rtl/>
        </w:rPr>
        <w:t>היו"ר לימור מגן תלם:</w:t>
      </w:r>
      <w:r w:rsidRPr="00487543">
        <w:rPr>
          <w:rStyle w:val="TagStyle"/>
          <w:rtl/>
        </w:rPr>
        <w:t xml:space="preserve"> &lt;&lt; יור &gt;&gt;</w:t>
      </w:r>
      <w:r w:rsidR="00303F0A">
        <w:rPr>
          <w:rtl/>
        </w:rPr>
        <w:t xml:space="preserve"> </w:t>
      </w:r>
      <w:r>
        <w:rPr>
          <w:rtl/>
        </w:rPr>
        <w:t xml:space="preserve"> </w:t>
      </w:r>
      <w:bookmarkEnd w:id="305"/>
    </w:p>
    <w:p w:rsidR="00487543" w:rsidRDefault="00487543" w:rsidP="00487543">
      <w:pPr>
        <w:pStyle w:val="KeepWithNext"/>
        <w:rPr>
          <w:rtl/>
          <w:lang w:eastAsia="he-IL"/>
        </w:rPr>
      </w:pPr>
    </w:p>
    <w:p w:rsidR="00487543" w:rsidRDefault="00487543" w:rsidP="00487543">
      <w:pPr>
        <w:rPr>
          <w:rtl/>
          <w:lang w:eastAsia="he-IL"/>
        </w:rPr>
      </w:pPr>
      <w:r>
        <w:rPr>
          <w:rFonts w:hint="cs"/>
          <w:rtl/>
          <w:lang w:eastAsia="he-IL"/>
        </w:rPr>
        <w:t xml:space="preserve">נא לחדד את הסוגיה. </w:t>
      </w:r>
    </w:p>
    <w:p w:rsidR="00487543" w:rsidRDefault="00487543" w:rsidP="00487543">
      <w:pPr>
        <w:rPr>
          <w:rtl/>
          <w:lang w:eastAsia="he-IL"/>
        </w:rPr>
      </w:pPr>
    </w:p>
    <w:p w:rsidR="00487543" w:rsidRDefault="00487543" w:rsidP="00487543">
      <w:pPr>
        <w:pStyle w:val="afb"/>
        <w:keepNext/>
        <w:rPr>
          <w:rtl/>
          <w:lang w:eastAsia="he-IL"/>
        </w:rPr>
      </w:pPr>
      <w:bookmarkStart w:id="306" w:name="ET_guest_485657_97"/>
      <w:r>
        <w:rPr>
          <w:rStyle w:val="TagStyle"/>
          <w:rFonts w:hint="cs"/>
          <w:rtl/>
        </w:rPr>
        <w:t>א</w:t>
      </w:r>
      <w:r w:rsidRPr="00487543">
        <w:rPr>
          <w:rStyle w:val="TagStyle"/>
          <w:rtl/>
        </w:rPr>
        <w:t xml:space="preserve"> &lt;&lt; אורח &gt;&gt; </w:t>
      </w:r>
      <w:r>
        <w:rPr>
          <w:rtl/>
          <w:lang w:eastAsia="he-IL"/>
        </w:rPr>
        <w:t>רני עמיר:</w:t>
      </w:r>
      <w:r w:rsidRPr="00487543">
        <w:rPr>
          <w:rStyle w:val="TagStyle"/>
          <w:rtl/>
        </w:rPr>
        <w:t xml:space="preserve"> &lt;&lt; אורח &gt;&gt;</w:t>
      </w:r>
      <w:r w:rsidR="00303F0A">
        <w:rPr>
          <w:rtl/>
          <w:lang w:eastAsia="he-IL"/>
        </w:rPr>
        <w:t xml:space="preserve"> </w:t>
      </w:r>
      <w:r>
        <w:rPr>
          <w:rtl/>
          <w:lang w:eastAsia="he-IL"/>
        </w:rPr>
        <w:t xml:space="preserve"> </w:t>
      </w:r>
      <w:bookmarkEnd w:id="306"/>
    </w:p>
    <w:p w:rsidR="00487543" w:rsidRDefault="00487543" w:rsidP="00487543">
      <w:pPr>
        <w:rPr>
          <w:rtl/>
          <w:lang w:eastAsia="he-IL"/>
        </w:rPr>
      </w:pPr>
      <w:bookmarkStart w:id="307" w:name="_ETM_Q1_2489287"/>
      <w:bookmarkStart w:id="308" w:name="_ETM_Q1_2490362"/>
      <w:bookmarkEnd w:id="307"/>
      <w:bookmarkEnd w:id="308"/>
    </w:p>
    <w:p w:rsidR="00E467DE" w:rsidRDefault="00487543" w:rsidP="00E467DE">
      <w:pPr>
        <w:rPr>
          <w:rtl/>
          <w:lang w:eastAsia="he-IL"/>
        </w:rPr>
      </w:pPr>
      <w:r>
        <w:rPr>
          <w:rFonts w:hint="cs"/>
          <w:rtl/>
          <w:lang w:eastAsia="he-IL"/>
        </w:rPr>
        <w:t xml:space="preserve">אחדד מה מטריד אותנו ואשר יסביר. מה שקורה בעצם, אנייה שפועלת לטעינת דלק קשורה במקשר תת-ימי של קצ"א או של חברת החשמל או של תש"נ. כשהיא טוענת את הדלק, את הנפט, היא פולטת </w:t>
      </w:r>
      <w:r>
        <w:rPr>
          <w:rFonts w:hint="cs"/>
          <w:lang w:eastAsia="he-IL"/>
        </w:rPr>
        <w:t>VOC</w:t>
      </w:r>
      <w:r>
        <w:rPr>
          <w:rFonts w:hint="cs"/>
          <w:rtl/>
          <w:lang w:eastAsia="he-IL"/>
        </w:rPr>
        <w:t xml:space="preserve">. לכן, לפי ההגדרה הזאת, היא לא כפופה </w:t>
      </w:r>
      <w:r w:rsidR="00AA3587">
        <w:rPr>
          <w:rFonts w:hint="cs"/>
          <w:rtl/>
          <w:lang w:eastAsia="he-IL"/>
        </w:rPr>
        <w:t xml:space="preserve">לסעיף מכיוון ש-"רציף" כהגדרתו בזה לא כולל </w:t>
      </w:r>
      <w:bookmarkStart w:id="309" w:name="_ETM_Q1_2522361"/>
      <w:bookmarkEnd w:id="309"/>
      <w:r w:rsidR="00AA3587">
        <w:rPr>
          <w:rFonts w:hint="cs"/>
          <w:rtl/>
          <w:lang w:eastAsia="he-IL"/>
        </w:rPr>
        <w:t xml:space="preserve">מקשר ימי למערכת עגינה בלב ים. </w:t>
      </w:r>
    </w:p>
    <w:p w:rsidR="00E467DE" w:rsidRDefault="00E467DE" w:rsidP="00E467DE">
      <w:pPr>
        <w:rPr>
          <w:rtl/>
          <w:lang w:eastAsia="he-IL"/>
        </w:rPr>
      </w:pPr>
    </w:p>
    <w:p w:rsidR="00E467DE" w:rsidRDefault="00E467DE" w:rsidP="00E467DE">
      <w:pPr>
        <w:pStyle w:val="af8"/>
        <w:keepNext/>
        <w:rPr>
          <w:rtl/>
        </w:rPr>
      </w:pPr>
      <w:bookmarkStart w:id="310" w:name="ET_yor_6227_99"/>
      <w:r w:rsidRPr="00E467DE">
        <w:rPr>
          <w:rStyle w:val="TagStyle"/>
          <w:rtl/>
        </w:rPr>
        <w:t xml:space="preserve"> &lt;&lt; יור &gt;&gt; </w:t>
      </w:r>
      <w:r>
        <w:rPr>
          <w:rtl/>
        </w:rPr>
        <w:t>היו"ר לימור מגן תלם:</w:t>
      </w:r>
      <w:r w:rsidRPr="00E467DE">
        <w:rPr>
          <w:rStyle w:val="TagStyle"/>
          <w:rtl/>
        </w:rPr>
        <w:t xml:space="preserve"> &lt;&lt; יור &gt;&gt;</w:t>
      </w:r>
      <w:r w:rsidR="00303F0A">
        <w:rPr>
          <w:rtl/>
        </w:rPr>
        <w:t xml:space="preserve"> </w:t>
      </w:r>
      <w:r>
        <w:rPr>
          <w:rtl/>
        </w:rPr>
        <w:t xml:space="preserve"> </w:t>
      </w:r>
      <w:bookmarkEnd w:id="310"/>
    </w:p>
    <w:p w:rsidR="00E467DE" w:rsidRDefault="00E467DE" w:rsidP="00E467DE">
      <w:pPr>
        <w:pStyle w:val="KeepWithNext"/>
        <w:rPr>
          <w:rtl/>
          <w:lang w:eastAsia="he-IL"/>
        </w:rPr>
      </w:pPr>
    </w:p>
    <w:p w:rsidR="00E467DE" w:rsidRPr="00E467DE" w:rsidRDefault="00E467DE" w:rsidP="00E467DE">
      <w:pPr>
        <w:rPr>
          <w:rtl/>
          <w:lang w:eastAsia="he-IL"/>
        </w:rPr>
      </w:pPr>
      <w:r>
        <w:rPr>
          <w:rFonts w:hint="cs"/>
          <w:rtl/>
          <w:lang w:eastAsia="he-IL"/>
        </w:rPr>
        <w:t xml:space="preserve">אשר, בבקשה. </w:t>
      </w:r>
    </w:p>
    <w:p w:rsidR="00AA3587" w:rsidRDefault="00AA3587" w:rsidP="00487543">
      <w:pPr>
        <w:rPr>
          <w:rtl/>
          <w:lang w:eastAsia="he-IL"/>
        </w:rPr>
      </w:pPr>
      <w:bookmarkStart w:id="311" w:name="_ETM_Q1_2520310"/>
      <w:bookmarkStart w:id="312" w:name="_ETM_Q1_2520684"/>
      <w:bookmarkEnd w:id="311"/>
      <w:bookmarkEnd w:id="312"/>
    </w:p>
    <w:p w:rsidR="00487543" w:rsidRDefault="00487543" w:rsidP="00487543">
      <w:pPr>
        <w:pStyle w:val="afb"/>
        <w:keepNext/>
        <w:rPr>
          <w:rtl/>
          <w:lang w:eastAsia="he-IL"/>
        </w:rPr>
      </w:pPr>
      <w:bookmarkStart w:id="313" w:name="ET_guest_897005_95"/>
      <w:r w:rsidRPr="00487543">
        <w:rPr>
          <w:rStyle w:val="TagStyle"/>
          <w:rtl/>
        </w:rPr>
        <w:t xml:space="preserve"> &lt;&lt; אורח &gt;&gt; </w:t>
      </w:r>
      <w:r>
        <w:rPr>
          <w:rtl/>
          <w:lang w:eastAsia="he-IL"/>
        </w:rPr>
        <w:t>אשר קדוש:</w:t>
      </w:r>
      <w:r w:rsidRPr="00487543">
        <w:rPr>
          <w:rStyle w:val="TagStyle"/>
          <w:rtl/>
        </w:rPr>
        <w:t xml:space="preserve"> &lt;&lt; אורח &gt;&gt;</w:t>
      </w:r>
      <w:r w:rsidR="00303F0A">
        <w:rPr>
          <w:rtl/>
          <w:lang w:eastAsia="he-IL"/>
        </w:rPr>
        <w:t xml:space="preserve"> </w:t>
      </w:r>
      <w:r>
        <w:rPr>
          <w:rtl/>
          <w:lang w:eastAsia="he-IL"/>
        </w:rPr>
        <w:t xml:space="preserve"> </w:t>
      </w:r>
      <w:bookmarkEnd w:id="313"/>
    </w:p>
    <w:p w:rsidR="00487543" w:rsidRDefault="00487543" w:rsidP="00487543">
      <w:pPr>
        <w:pStyle w:val="KeepWithNext"/>
        <w:rPr>
          <w:rtl/>
          <w:lang w:eastAsia="he-IL"/>
        </w:rPr>
      </w:pPr>
    </w:p>
    <w:p w:rsidR="00487543" w:rsidRDefault="00E467DE" w:rsidP="00E467DE">
      <w:pPr>
        <w:rPr>
          <w:rtl/>
          <w:lang w:eastAsia="he-IL"/>
        </w:rPr>
      </w:pPr>
      <w:bookmarkStart w:id="314" w:name="_ETM_Q1_2491496"/>
      <w:bookmarkStart w:id="315" w:name="_ETM_Q1_2491566"/>
      <w:bookmarkEnd w:id="314"/>
      <w:bookmarkEnd w:id="315"/>
      <w:r>
        <w:rPr>
          <w:rFonts w:hint="cs"/>
          <w:rtl/>
          <w:lang w:eastAsia="he-IL"/>
        </w:rPr>
        <w:t xml:space="preserve">זה נכון מה שאתה אומר, רני, לפי הידוע לנו כיום חוץ מקצ"א – שיש רק במקשר מספר 1 צינור תת-מימי לחזרת אדים – אין במקשרים ימיים אחרים </w:t>
      </w:r>
      <w:bookmarkStart w:id="316" w:name="_ETM_Q1_2545378"/>
      <w:bookmarkEnd w:id="316"/>
      <w:r>
        <w:rPr>
          <w:rFonts w:hint="cs"/>
          <w:rtl/>
          <w:lang w:eastAsia="he-IL"/>
        </w:rPr>
        <w:t>את המתקן הזה, לכן אנחנו רואים בעיה בהכללת מקשרים</w:t>
      </w:r>
      <w:bookmarkStart w:id="317" w:name="_ETM_Q1_2550607"/>
      <w:bookmarkEnd w:id="317"/>
      <w:r>
        <w:rPr>
          <w:rFonts w:hint="cs"/>
          <w:rtl/>
          <w:lang w:eastAsia="he-IL"/>
        </w:rPr>
        <w:t xml:space="preserve"> ימיים והתמקדנו רק ברציפים היבשים שבהם אנחנו יודעים שיש צנרת, מתקני תיקול ויש אפשרות לאכוף את התקנות האלה ואת </w:t>
      </w:r>
      <w:bookmarkStart w:id="318" w:name="_ETM_Q1_2563369"/>
      <w:bookmarkEnd w:id="318"/>
      <w:r>
        <w:rPr>
          <w:rFonts w:hint="cs"/>
          <w:rtl/>
          <w:lang w:eastAsia="he-IL"/>
        </w:rPr>
        <w:t xml:space="preserve">הדרישה בצורה טובה ביותר. </w:t>
      </w:r>
      <w:bookmarkStart w:id="319" w:name="_ETM_Q1_2565546"/>
      <w:bookmarkEnd w:id="319"/>
    </w:p>
    <w:p w:rsidR="00E467DE" w:rsidRDefault="00E467DE" w:rsidP="00E467DE">
      <w:pPr>
        <w:rPr>
          <w:rtl/>
          <w:lang w:eastAsia="he-IL"/>
        </w:rPr>
      </w:pPr>
      <w:bookmarkStart w:id="320" w:name="_ETM_Q1_2565725"/>
      <w:bookmarkEnd w:id="320"/>
    </w:p>
    <w:p w:rsidR="00E467DE" w:rsidRDefault="00E467DE" w:rsidP="00E467DE">
      <w:pPr>
        <w:pStyle w:val="afb"/>
        <w:keepNext/>
        <w:rPr>
          <w:rtl/>
          <w:lang w:eastAsia="he-IL"/>
        </w:rPr>
      </w:pPr>
      <w:bookmarkStart w:id="321" w:name="ET_guest_485657_100"/>
      <w:r w:rsidRPr="00E467DE">
        <w:rPr>
          <w:rStyle w:val="TagStyle"/>
          <w:rtl/>
        </w:rPr>
        <w:t xml:space="preserve"> &lt;&lt; אורח &gt;&gt; </w:t>
      </w:r>
      <w:r>
        <w:rPr>
          <w:rtl/>
          <w:lang w:eastAsia="he-IL"/>
        </w:rPr>
        <w:t>רני עמיר:</w:t>
      </w:r>
      <w:r w:rsidRPr="00E467DE">
        <w:rPr>
          <w:rStyle w:val="TagStyle"/>
          <w:rtl/>
        </w:rPr>
        <w:t xml:space="preserve"> &lt;&lt; אורח &gt;&gt;</w:t>
      </w:r>
      <w:r w:rsidR="00303F0A">
        <w:rPr>
          <w:rtl/>
          <w:lang w:eastAsia="he-IL"/>
        </w:rPr>
        <w:t xml:space="preserve"> </w:t>
      </w:r>
      <w:r>
        <w:rPr>
          <w:rtl/>
          <w:lang w:eastAsia="he-IL"/>
        </w:rPr>
        <w:t xml:space="preserve"> </w:t>
      </w:r>
      <w:bookmarkEnd w:id="321"/>
    </w:p>
    <w:p w:rsidR="00E467DE" w:rsidRDefault="00E467DE" w:rsidP="00E467DE">
      <w:pPr>
        <w:pStyle w:val="KeepWithNext"/>
        <w:rPr>
          <w:rtl/>
          <w:lang w:eastAsia="he-IL"/>
        </w:rPr>
      </w:pPr>
    </w:p>
    <w:p w:rsidR="00E467DE" w:rsidRDefault="00E467DE" w:rsidP="00E467DE">
      <w:pPr>
        <w:rPr>
          <w:rtl/>
          <w:lang w:eastAsia="he-IL"/>
        </w:rPr>
      </w:pPr>
      <w:bookmarkStart w:id="322" w:name="_ETM_Q1_2567885"/>
      <w:bookmarkStart w:id="323" w:name="_ETM_Q1_2567953"/>
      <w:bookmarkEnd w:id="322"/>
      <w:bookmarkEnd w:id="323"/>
      <w:r>
        <w:rPr>
          <w:rFonts w:hint="cs"/>
          <w:rtl/>
          <w:lang w:eastAsia="he-IL"/>
        </w:rPr>
        <w:t xml:space="preserve">אני רוצה לומר לוועדה ולחברי ברספ"נ שני דברים: רוב הפליטות של </w:t>
      </w:r>
      <w:r>
        <w:rPr>
          <w:rFonts w:hint="cs"/>
          <w:lang w:eastAsia="he-IL"/>
        </w:rPr>
        <w:t>VOC</w:t>
      </w:r>
      <w:r>
        <w:rPr>
          <w:rFonts w:hint="cs"/>
          <w:rtl/>
          <w:lang w:eastAsia="he-IL"/>
        </w:rPr>
        <w:t xml:space="preserve"> ממכליות קורות בדיוק בסיטואציה של עגינה בלב ים. כמות משמעותית מהדלק של ישראל נטענת במערכות שעוגנות בלב ים. אנחנו </w:t>
      </w:r>
      <w:bookmarkStart w:id="324" w:name="_ETM_Q1_2585439"/>
      <w:bookmarkEnd w:id="324"/>
      <w:r>
        <w:rPr>
          <w:rFonts w:hint="cs"/>
          <w:rtl/>
          <w:lang w:eastAsia="he-IL"/>
        </w:rPr>
        <w:t xml:space="preserve">מפספסים פה נקודה חשובה. דבר שני, זה נכון שהיום יש רק במקשר 3 של קצ"א באשקלון מערכת למישוב </w:t>
      </w:r>
      <w:bookmarkStart w:id="325" w:name="_ETM_Q1_2597859"/>
      <w:bookmarkEnd w:id="325"/>
      <w:r>
        <w:rPr>
          <w:rFonts w:hint="cs"/>
          <w:rtl/>
          <w:lang w:eastAsia="he-IL"/>
        </w:rPr>
        <w:t xml:space="preserve">אדים כדי למנוע פליטת </w:t>
      </w:r>
      <w:r>
        <w:rPr>
          <w:rFonts w:hint="cs"/>
          <w:lang w:eastAsia="he-IL"/>
        </w:rPr>
        <w:t>VOC</w:t>
      </w:r>
      <w:r>
        <w:rPr>
          <w:rFonts w:hint="cs"/>
          <w:rtl/>
          <w:lang w:eastAsia="he-IL"/>
        </w:rPr>
        <w:t xml:space="preserve"> אבל אנחנו נמצאים במהלך מאוד</w:t>
      </w:r>
      <w:bookmarkStart w:id="326" w:name="_ETM_Q1_2604395"/>
      <w:bookmarkEnd w:id="326"/>
      <w:r>
        <w:rPr>
          <w:rFonts w:hint="cs"/>
          <w:rtl/>
          <w:lang w:eastAsia="he-IL"/>
        </w:rPr>
        <w:t xml:space="preserve"> מקיף מול כל שאר המקשרים – שלושה במספר – כדי שכולם יהיו בעלי מערכת השבת אדים. אם אנחנו מעגנים דבר כזה בחקיקה חדשה אז זה פספוס. אני חושב שאנחנו צריכים לדון בזה שוב. </w:t>
      </w:r>
      <w:bookmarkStart w:id="327" w:name="_ETM_Q1_2619542"/>
      <w:bookmarkEnd w:id="327"/>
    </w:p>
    <w:p w:rsidR="00E467DE" w:rsidRDefault="00E467DE" w:rsidP="00E467DE">
      <w:pPr>
        <w:rPr>
          <w:rtl/>
          <w:lang w:eastAsia="he-IL"/>
        </w:rPr>
      </w:pPr>
      <w:bookmarkStart w:id="328" w:name="_ETM_Q1_2619716"/>
      <w:bookmarkEnd w:id="328"/>
    </w:p>
    <w:p w:rsidR="00E467DE" w:rsidRDefault="00E467DE" w:rsidP="00E467DE">
      <w:pPr>
        <w:pStyle w:val="afb"/>
        <w:keepNext/>
        <w:rPr>
          <w:rtl/>
          <w:lang w:eastAsia="he-IL"/>
        </w:rPr>
      </w:pPr>
      <w:bookmarkStart w:id="329" w:name="ET_guest_792082_102"/>
      <w:r w:rsidRPr="00E467DE">
        <w:rPr>
          <w:rStyle w:val="TagStyle"/>
          <w:rtl/>
        </w:rPr>
        <w:t xml:space="preserve"> &lt;&lt; אורח &gt;&gt; </w:t>
      </w:r>
      <w:r>
        <w:rPr>
          <w:rtl/>
          <w:lang w:eastAsia="he-IL"/>
        </w:rPr>
        <w:t>שירה סופר:</w:t>
      </w:r>
      <w:r w:rsidRPr="00E467DE">
        <w:rPr>
          <w:rStyle w:val="TagStyle"/>
          <w:rtl/>
        </w:rPr>
        <w:t xml:space="preserve"> &lt;&lt; אורח &gt;&gt;</w:t>
      </w:r>
      <w:r w:rsidR="00303F0A">
        <w:rPr>
          <w:rtl/>
          <w:lang w:eastAsia="he-IL"/>
        </w:rPr>
        <w:t xml:space="preserve"> </w:t>
      </w:r>
      <w:r>
        <w:rPr>
          <w:rtl/>
          <w:lang w:eastAsia="he-IL"/>
        </w:rPr>
        <w:t xml:space="preserve"> </w:t>
      </w:r>
      <w:bookmarkEnd w:id="329"/>
    </w:p>
    <w:p w:rsidR="00E467DE" w:rsidRDefault="00E467DE" w:rsidP="00E467DE">
      <w:pPr>
        <w:pStyle w:val="KeepWithNext"/>
        <w:rPr>
          <w:rtl/>
          <w:lang w:eastAsia="he-IL"/>
        </w:rPr>
      </w:pPr>
    </w:p>
    <w:p w:rsidR="00E467DE" w:rsidRDefault="00E467DE" w:rsidP="00E467DE">
      <w:pPr>
        <w:rPr>
          <w:rtl/>
          <w:lang w:eastAsia="he-IL"/>
        </w:rPr>
      </w:pPr>
      <w:r>
        <w:rPr>
          <w:rFonts w:hint="cs"/>
          <w:rtl/>
          <w:lang w:eastAsia="he-IL"/>
        </w:rPr>
        <w:t xml:space="preserve">אני </w:t>
      </w:r>
      <w:r w:rsidR="009E5B35">
        <w:rPr>
          <w:rFonts w:hint="cs"/>
          <w:rtl/>
          <w:lang w:eastAsia="he-IL"/>
        </w:rPr>
        <w:t xml:space="preserve">רוצה לומר שמיד כשנסיים את הנושא הזה, יש עוד עדכונים של המסמך שנאמץ. תוכנית העבודה שלנו היא להעביר תיקון שכזה לאחר </w:t>
      </w:r>
      <w:bookmarkStart w:id="330" w:name="_ETM_Q1_2637310"/>
      <w:bookmarkEnd w:id="330"/>
      <w:r w:rsidR="009E5B35">
        <w:rPr>
          <w:rFonts w:hint="cs"/>
          <w:rtl/>
          <w:lang w:eastAsia="he-IL"/>
        </w:rPr>
        <w:t>שהתקנות יעברו. זה לא סוף פסוק מבחינתנו, אנחנו לא הולכים לשים את התקנות האלה בצד ולא לגעת בהן</w:t>
      </w:r>
      <w:bookmarkStart w:id="331" w:name="_ETM_Q1_2644226"/>
      <w:bookmarkEnd w:id="331"/>
      <w:r w:rsidR="009E5B35">
        <w:rPr>
          <w:rFonts w:hint="cs"/>
          <w:rtl/>
          <w:lang w:eastAsia="he-IL"/>
        </w:rPr>
        <w:t xml:space="preserve"> יותר. יש עדכון נרחב שאנחנו חייבים לכלול ונוכל להתייחס לכך במסגרת אותו תיקון.</w:t>
      </w:r>
    </w:p>
    <w:p w:rsidR="009E5B35" w:rsidRDefault="009E5B35" w:rsidP="00E467DE">
      <w:pPr>
        <w:rPr>
          <w:rtl/>
          <w:lang w:eastAsia="he-IL"/>
        </w:rPr>
      </w:pPr>
    </w:p>
    <w:p w:rsidR="009E5B35" w:rsidRDefault="009E5B35" w:rsidP="009E5B35">
      <w:pPr>
        <w:pStyle w:val="afb"/>
        <w:keepNext/>
        <w:rPr>
          <w:rtl/>
          <w:lang w:eastAsia="he-IL"/>
        </w:rPr>
      </w:pPr>
      <w:bookmarkStart w:id="332" w:name="ET_guest_485657_103"/>
      <w:r w:rsidRPr="009E5B35">
        <w:rPr>
          <w:rStyle w:val="TagStyle"/>
          <w:rtl/>
        </w:rPr>
        <w:t xml:space="preserve"> &lt;&lt; אורח &gt;&gt; </w:t>
      </w:r>
      <w:r>
        <w:rPr>
          <w:rtl/>
          <w:lang w:eastAsia="he-IL"/>
        </w:rPr>
        <w:t>רני עמיר:</w:t>
      </w:r>
      <w:r w:rsidRPr="009E5B35">
        <w:rPr>
          <w:rStyle w:val="TagStyle"/>
          <w:rtl/>
        </w:rPr>
        <w:t xml:space="preserve"> &lt;&lt; אורח &gt;&gt;</w:t>
      </w:r>
      <w:r w:rsidR="00303F0A">
        <w:rPr>
          <w:rtl/>
          <w:lang w:eastAsia="he-IL"/>
        </w:rPr>
        <w:t xml:space="preserve"> </w:t>
      </w:r>
      <w:r>
        <w:rPr>
          <w:rtl/>
          <w:lang w:eastAsia="he-IL"/>
        </w:rPr>
        <w:t xml:space="preserve"> </w:t>
      </w:r>
      <w:bookmarkEnd w:id="332"/>
    </w:p>
    <w:p w:rsidR="009E5B35" w:rsidRDefault="009E5B35" w:rsidP="009E5B35">
      <w:pPr>
        <w:pStyle w:val="KeepWithNext"/>
        <w:rPr>
          <w:rtl/>
          <w:lang w:eastAsia="he-IL"/>
        </w:rPr>
      </w:pPr>
    </w:p>
    <w:p w:rsidR="009E5B35" w:rsidRDefault="009E5B35" w:rsidP="009E5B35">
      <w:pPr>
        <w:rPr>
          <w:rtl/>
          <w:lang w:eastAsia="he-IL"/>
        </w:rPr>
      </w:pPr>
      <w:r>
        <w:rPr>
          <w:rFonts w:hint="cs"/>
          <w:rtl/>
          <w:lang w:eastAsia="he-IL"/>
        </w:rPr>
        <w:t xml:space="preserve">את לא יכולה להכניס את זה כבר עכשיו עד שזה ייכנס לתוקף. </w:t>
      </w:r>
    </w:p>
    <w:p w:rsidR="009E5B35" w:rsidRDefault="009E5B35" w:rsidP="009E5B35">
      <w:pPr>
        <w:rPr>
          <w:rtl/>
          <w:lang w:eastAsia="he-IL"/>
        </w:rPr>
      </w:pPr>
    </w:p>
    <w:p w:rsidR="009E5B35" w:rsidRDefault="009E5B35" w:rsidP="009E5B35">
      <w:pPr>
        <w:pStyle w:val="afb"/>
        <w:keepNext/>
        <w:rPr>
          <w:rtl/>
          <w:lang w:eastAsia="he-IL"/>
        </w:rPr>
      </w:pPr>
      <w:bookmarkStart w:id="333" w:name="ET_guest_792082_104"/>
      <w:r w:rsidRPr="009E5B35">
        <w:rPr>
          <w:rStyle w:val="TagStyle"/>
          <w:rtl/>
        </w:rPr>
        <w:t xml:space="preserve"> &lt;&lt; אורח &gt;&gt; </w:t>
      </w:r>
      <w:r>
        <w:rPr>
          <w:rtl/>
          <w:lang w:eastAsia="he-IL"/>
        </w:rPr>
        <w:t>שירה סופר:</w:t>
      </w:r>
      <w:r w:rsidRPr="009E5B35">
        <w:rPr>
          <w:rStyle w:val="TagStyle"/>
          <w:rtl/>
        </w:rPr>
        <w:t xml:space="preserve"> &lt;&lt; אורח &gt;&gt;</w:t>
      </w:r>
      <w:r w:rsidR="00303F0A">
        <w:rPr>
          <w:rtl/>
          <w:lang w:eastAsia="he-IL"/>
        </w:rPr>
        <w:t xml:space="preserve"> </w:t>
      </w:r>
      <w:r>
        <w:rPr>
          <w:rtl/>
          <w:lang w:eastAsia="he-IL"/>
        </w:rPr>
        <w:t xml:space="preserve"> </w:t>
      </w:r>
      <w:bookmarkEnd w:id="333"/>
    </w:p>
    <w:p w:rsidR="009E5B35" w:rsidRDefault="009E5B35" w:rsidP="009E5B35">
      <w:pPr>
        <w:pStyle w:val="KeepWithNext"/>
        <w:rPr>
          <w:rtl/>
          <w:lang w:eastAsia="he-IL"/>
        </w:rPr>
      </w:pPr>
    </w:p>
    <w:p w:rsidR="009E5B35" w:rsidRDefault="009E5B35" w:rsidP="009E5B35">
      <w:pPr>
        <w:rPr>
          <w:rtl/>
          <w:lang w:eastAsia="he-IL"/>
        </w:rPr>
      </w:pPr>
      <w:r>
        <w:rPr>
          <w:rFonts w:hint="cs"/>
          <w:rtl/>
          <w:lang w:eastAsia="he-IL"/>
        </w:rPr>
        <w:t xml:space="preserve">כדי להכניס את זה אני צריכה לעשות - - - אני צריכה לבדוק את ההשלכות הכלכליות של המהלך הזה, אני צריכה את מפעילי הרציפים, את התגובות וההתייחסות שלהם, אני לא </w:t>
      </w:r>
      <w:bookmarkStart w:id="334" w:name="_ETM_Q1_2662406"/>
      <w:bookmarkEnd w:id="334"/>
      <w:r>
        <w:rPr>
          <w:rFonts w:hint="cs"/>
          <w:rtl/>
          <w:lang w:eastAsia="he-IL"/>
        </w:rPr>
        <w:t xml:space="preserve">יכולה לעשות דבר כזה היום. </w:t>
      </w:r>
      <w:bookmarkStart w:id="335" w:name="_ETM_Q1_2663263"/>
      <w:bookmarkEnd w:id="335"/>
    </w:p>
    <w:p w:rsidR="009E5B35" w:rsidRDefault="009E5B35" w:rsidP="009E5B35">
      <w:pPr>
        <w:rPr>
          <w:rtl/>
          <w:lang w:eastAsia="he-IL"/>
        </w:rPr>
      </w:pPr>
      <w:bookmarkStart w:id="336" w:name="_ETM_Q1_2663468"/>
      <w:bookmarkEnd w:id="336"/>
    </w:p>
    <w:p w:rsidR="009E5B35" w:rsidRDefault="009E5B35" w:rsidP="009E5B35">
      <w:pPr>
        <w:pStyle w:val="afb"/>
        <w:keepNext/>
        <w:rPr>
          <w:rtl/>
          <w:lang w:eastAsia="he-IL"/>
        </w:rPr>
      </w:pPr>
      <w:bookmarkStart w:id="337" w:name="ET_guest_485657_105"/>
      <w:r w:rsidRPr="009E5B35">
        <w:rPr>
          <w:rStyle w:val="TagStyle"/>
          <w:rtl/>
        </w:rPr>
        <w:t xml:space="preserve"> &lt;&lt; אורח &gt;&gt; </w:t>
      </w:r>
      <w:r>
        <w:rPr>
          <w:rtl/>
          <w:lang w:eastAsia="he-IL"/>
        </w:rPr>
        <w:t>רני עמיר:</w:t>
      </w:r>
      <w:r w:rsidRPr="009E5B35">
        <w:rPr>
          <w:rStyle w:val="TagStyle"/>
          <w:rtl/>
        </w:rPr>
        <w:t xml:space="preserve"> &lt;&lt; אורח &gt;&gt;</w:t>
      </w:r>
      <w:r w:rsidR="00303F0A">
        <w:rPr>
          <w:rtl/>
          <w:lang w:eastAsia="he-IL"/>
        </w:rPr>
        <w:t xml:space="preserve"> </w:t>
      </w:r>
      <w:r>
        <w:rPr>
          <w:rtl/>
          <w:lang w:eastAsia="he-IL"/>
        </w:rPr>
        <w:t xml:space="preserve"> </w:t>
      </w:r>
      <w:bookmarkEnd w:id="337"/>
    </w:p>
    <w:p w:rsidR="009E5B35" w:rsidRDefault="009E5B35" w:rsidP="009E5B35">
      <w:pPr>
        <w:pStyle w:val="KeepWithNext"/>
        <w:rPr>
          <w:rtl/>
          <w:lang w:eastAsia="he-IL"/>
        </w:rPr>
      </w:pPr>
    </w:p>
    <w:p w:rsidR="009E5B35" w:rsidRDefault="009E5B35" w:rsidP="009E5B35">
      <w:pPr>
        <w:rPr>
          <w:rtl/>
          <w:lang w:eastAsia="he-IL"/>
        </w:rPr>
      </w:pPr>
      <w:bookmarkStart w:id="338" w:name="_ETM_Q1_2666061"/>
      <w:bookmarkStart w:id="339" w:name="_ETM_Q1_2666137"/>
      <w:bookmarkEnd w:id="338"/>
      <w:bookmarkEnd w:id="339"/>
      <w:r>
        <w:rPr>
          <w:rFonts w:hint="cs"/>
          <w:rtl/>
          <w:lang w:eastAsia="he-IL"/>
        </w:rPr>
        <w:t xml:space="preserve">מפעילי הרציפים יחויבו, מבחינתנו, כבר בתהליך שהוא - - - כבר עכשיו התהליך בעיצומו. יש פה צעד אחד אחורה. </w:t>
      </w:r>
    </w:p>
    <w:p w:rsidR="009E5B35" w:rsidRDefault="009E5B35" w:rsidP="009E5B35">
      <w:pPr>
        <w:rPr>
          <w:rtl/>
          <w:lang w:eastAsia="he-IL"/>
        </w:rPr>
      </w:pPr>
      <w:bookmarkStart w:id="340" w:name="_ETM_Q1_2680391"/>
      <w:bookmarkStart w:id="341" w:name="_ETM_Q1_2680584"/>
      <w:bookmarkEnd w:id="340"/>
      <w:bookmarkEnd w:id="341"/>
    </w:p>
    <w:p w:rsidR="009E5B35" w:rsidRDefault="009E5B35" w:rsidP="009E5B35">
      <w:pPr>
        <w:pStyle w:val="afb"/>
        <w:keepNext/>
        <w:rPr>
          <w:rtl/>
          <w:lang w:eastAsia="he-IL"/>
        </w:rPr>
      </w:pPr>
      <w:bookmarkStart w:id="342" w:name="ET_guest_792082_106"/>
      <w:r w:rsidRPr="009E5B35">
        <w:rPr>
          <w:rStyle w:val="TagStyle"/>
          <w:rtl/>
        </w:rPr>
        <w:t xml:space="preserve"> &lt;&lt; אורח &gt;&gt; </w:t>
      </w:r>
      <w:r>
        <w:rPr>
          <w:rtl/>
          <w:lang w:eastAsia="he-IL"/>
        </w:rPr>
        <w:t>שירה סופר:</w:t>
      </w:r>
      <w:r w:rsidRPr="009E5B35">
        <w:rPr>
          <w:rStyle w:val="TagStyle"/>
          <w:rtl/>
        </w:rPr>
        <w:t xml:space="preserve"> &lt;&lt; אורח &gt;&gt;</w:t>
      </w:r>
      <w:r w:rsidR="00303F0A">
        <w:rPr>
          <w:rtl/>
          <w:lang w:eastAsia="he-IL"/>
        </w:rPr>
        <w:t xml:space="preserve"> </w:t>
      </w:r>
      <w:r>
        <w:rPr>
          <w:rtl/>
          <w:lang w:eastAsia="he-IL"/>
        </w:rPr>
        <w:t xml:space="preserve"> </w:t>
      </w:r>
      <w:bookmarkEnd w:id="342"/>
    </w:p>
    <w:p w:rsidR="009E5B35" w:rsidRDefault="009E5B35" w:rsidP="009E5B35">
      <w:pPr>
        <w:pStyle w:val="KeepWithNext"/>
        <w:rPr>
          <w:rtl/>
          <w:lang w:eastAsia="he-IL"/>
        </w:rPr>
      </w:pPr>
    </w:p>
    <w:p w:rsidR="009E5B35" w:rsidRDefault="009E5B35" w:rsidP="009E5B35">
      <w:pPr>
        <w:rPr>
          <w:rtl/>
          <w:lang w:eastAsia="he-IL"/>
        </w:rPr>
      </w:pPr>
      <w:bookmarkStart w:id="343" w:name="_ETM_Q1_2682159"/>
      <w:bookmarkStart w:id="344" w:name="_ETM_Q1_2682272"/>
      <w:bookmarkEnd w:id="343"/>
      <w:bookmarkEnd w:id="344"/>
      <w:r>
        <w:rPr>
          <w:rFonts w:hint="cs"/>
          <w:rtl/>
          <w:lang w:eastAsia="he-IL"/>
        </w:rPr>
        <w:t>אנחנו מציעים לא להצביע בשלב זה על התקנה.</w:t>
      </w:r>
    </w:p>
    <w:p w:rsidR="009E5B35" w:rsidRDefault="009E5B35" w:rsidP="009E5B35">
      <w:pPr>
        <w:rPr>
          <w:rtl/>
          <w:lang w:eastAsia="he-IL"/>
        </w:rPr>
      </w:pPr>
    </w:p>
    <w:p w:rsidR="009E5B35" w:rsidRDefault="009E5B35" w:rsidP="009E5B35">
      <w:pPr>
        <w:pStyle w:val="af8"/>
        <w:keepNext/>
        <w:rPr>
          <w:rtl/>
        </w:rPr>
      </w:pPr>
      <w:bookmarkStart w:id="345" w:name="ET_yor_6227_107"/>
      <w:r w:rsidRPr="009E5B35">
        <w:rPr>
          <w:rStyle w:val="TagStyle"/>
          <w:rtl/>
        </w:rPr>
        <w:t xml:space="preserve"> &lt;&lt; יור &gt;&gt; </w:t>
      </w:r>
      <w:r>
        <w:rPr>
          <w:rtl/>
        </w:rPr>
        <w:t>היו"ר לימור מגן תלם:</w:t>
      </w:r>
      <w:r w:rsidRPr="009E5B35">
        <w:rPr>
          <w:rStyle w:val="TagStyle"/>
          <w:rtl/>
        </w:rPr>
        <w:t xml:space="preserve"> &lt;&lt; יור &gt;&gt;</w:t>
      </w:r>
      <w:r w:rsidR="00303F0A">
        <w:rPr>
          <w:rtl/>
        </w:rPr>
        <w:t xml:space="preserve"> </w:t>
      </w:r>
      <w:r>
        <w:rPr>
          <w:rtl/>
        </w:rPr>
        <w:t xml:space="preserve"> </w:t>
      </w:r>
      <w:bookmarkEnd w:id="345"/>
    </w:p>
    <w:p w:rsidR="009E5B35" w:rsidRDefault="009E5B35" w:rsidP="009E5B35">
      <w:pPr>
        <w:pStyle w:val="KeepWithNext"/>
        <w:rPr>
          <w:rtl/>
          <w:lang w:eastAsia="he-IL"/>
        </w:rPr>
      </w:pPr>
    </w:p>
    <w:p w:rsidR="009E5B35" w:rsidRDefault="009E5B35" w:rsidP="009E5B35">
      <w:pPr>
        <w:rPr>
          <w:rtl/>
          <w:lang w:eastAsia="he-IL"/>
        </w:rPr>
      </w:pPr>
      <w:r>
        <w:rPr>
          <w:rFonts w:hint="cs"/>
          <w:rtl/>
          <w:lang w:eastAsia="he-IL"/>
        </w:rPr>
        <w:t xml:space="preserve">אבל כבר הצבענו על תקנה זו. </w:t>
      </w:r>
      <w:bookmarkStart w:id="346" w:name="_ETM_Q1_2690208"/>
      <w:bookmarkEnd w:id="346"/>
    </w:p>
    <w:p w:rsidR="009E5B35" w:rsidRDefault="009E5B35" w:rsidP="009E5B35">
      <w:pPr>
        <w:rPr>
          <w:rtl/>
          <w:lang w:eastAsia="he-IL"/>
        </w:rPr>
      </w:pPr>
      <w:bookmarkStart w:id="347" w:name="_ETM_Q1_2690367"/>
      <w:bookmarkEnd w:id="347"/>
    </w:p>
    <w:p w:rsidR="009E5B35" w:rsidRDefault="009E5B35" w:rsidP="009E5B35">
      <w:pPr>
        <w:pStyle w:val="a5"/>
        <w:keepNext/>
        <w:rPr>
          <w:rtl/>
        </w:rPr>
      </w:pPr>
      <w:bookmarkStart w:id="348" w:name="ET_speaker_ורד_קירו_זילברמן_108"/>
      <w:r w:rsidRPr="009E5B35">
        <w:rPr>
          <w:rStyle w:val="TagStyle"/>
          <w:rtl/>
        </w:rPr>
        <w:t xml:space="preserve"> &lt;&lt; דובר &gt;&gt; </w:t>
      </w:r>
      <w:r>
        <w:rPr>
          <w:rtl/>
        </w:rPr>
        <w:t>ורד קירו זילברמן:</w:t>
      </w:r>
      <w:r w:rsidRPr="009E5B35">
        <w:rPr>
          <w:rStyle w:val="TagStyle"/>
          <w:rtl/>
        </w:rPr>
        <w:t xml:space="preserve"> &lt;&lt; דובר &gt;&gt;</w:t>
      </w:r>
      <w:r w:rsidR="00303F0A">
        <w:rPr>
          <w:rtl/>
        </w:rPr>
        <w:t xml:space="preserve"> </w:t>
      </w:r>
      <w:r>
        <w:rPr>
          <w:rtl/>
        </w:rPr>
        <w:t xml:space="preserve"> </w:t>
      </w:r>
      <w:bookmarkEnd w:id="348"/>
    </w:p>
    <w:p w:rsidR="009E5B35" w:rsidRDefault="009E5B35" w:rsidP="009E5B35">
      <w:pPr>
        <w:pStyle w:val="KeepWithNext"/>
        <w:rPr>
          <w:rtl/>
          <w:lang w:eastAsia="he-IL"/>
        </w:rPr>
      </w:pPr>
    </w:p>
    <w:p w:rsidR="009E5B35" w:rsidRDefault="009E5B35" w:rsidP="009E5B35">
      <w:pPr>
        <w:rPr>
          <w:rtl/>
          <w:lang w:eastAsia="he-IL"/>
        </w:rPr>
      </w:pPr>
      <w:r>
        <w:rPr>
          <w:rFonts w:hint="cs"/>
          <w:rtl/>
          <w:lang w:eastAsia="he-IL"/>
        </w:rPr>
        <w:t xml:space="preserve">מכיוון שהצבעה כבר נערכה, צריכה להיות רוויזיה. כבוד היושבת-ראש צריכה לבקש רוויזיה ולשנות את זה. </w:t>
      </w:r>
      <w:bookmarkStart w:id="349" w:name="_ETM_Q1_2700340"/>
      <w:bookmarkEnd w:id="349"/>
    </w:p>
    <w:p w:rsidR="009E5B35" w:rsidRDefault="009E5B35" w:rsidP="009E5B35">
      <w:pPr>
        <w:rPr>
          <w:rtl/>
          <w:lang w:eastAsia="he-IL"/>
        </w:rPr>
      </w:pPr>
      <w:bookmarkStart w:id="350" w:name="_ETM_Q1_2700539"/>
      <w:bookmarkStart w:id="351" w:name="_ETM_Q1_2701131"/>
      <w:bookmarkEnd w:id="350"/>
      <w:bookmarkEnd w:id="351"/>
    </w:p>
    <w:p w:rsidR="009E5B35" w:rsidRDefault="009E5B35" w:rsidP="009E5B35">
      <w:pPr>
        <w:pStyle w:val="afb"/>
        <w:keepNext/>
        <w:rPr>
          <w:rtl/>
          <w:lang w:eastAsia="he-IL"/>
        </w:rPr>
      </w:pPr>
      <w:bookmarkStart w:id="352" w:name="ET_guest_792082_109"/>
      <w:r w:rsidRPr="009E5B35">
        <w:rPr>
          <w:rStyle w:val="TagStyle"/>
          <w:rtl/>
        </w:rPr>
        <w:t xml:space="preserve"> &lt;&lt; אורח &gt;&gt; </w:t>
      </w:r>
      <w:r>
        <w:rPr>
          <w:rtl/>
          <w:lang w:eastAsia="he-IL"/>
        </w:rPr>
        <w:t>שירה סופר:</w:t>
      </w:r>
      <w:r w:rsidRPr="009E5B35">
        <w:rPr>
          <w:rStyle w:val="TagStyle"/>
          <w:rtl/>
        </w:rPr>
        <w:t xml:space="preserve"> &lt;&lt; אורח &gt;&gt;</w:t>
      </w:r>
      <w:r w:rsidR="00303F0A">
        <w:rPr>
          <w:rtl/>
          <w:lang w:eastAsia="he-IL"/>
        </w:rPr>
        <w:t xml:space="preserve"> </w:t>
      </w:r>
      <w:r>
        <w:rPr>
          <w:rtl/>
          <w:lang w:eastAsia="he-IL"/>
        </w:rPr>
        <w:t xml:space="preserve"> </w:t>
      </w:r>
      <w:bookmarkEnd w:id="352"/>
    </w:p>
    <w:p w:rsidR="009E5B35" w:rsidRDefault="009E5B35" w:rsidP="009E5B35">
      <w:pPr>
        <w:pStyle w:val="KeepWithNext"/>
        <w:rPr>
          <w:rtl/>
          <w:lang w:eastAsia="he-IL"/>
        </w:rPr>
      </w:pPr>
    </w:p>
    <w:p w:rsidR="009E5B35" w:rsidRDefault="009E5B35" w:rsidP="009E5B35">
      <w:pPr>
        <w:rPr>
          <w:rtl/>
          <w:lang w:eastAsia="he-IL"/>
        </w:rPr>
      </w:pPr>
      <w:bookmarkStart w:id="353" w:name="_ETM_Q1_2702091"/>
      <w:bookmarkStart w:id="354" w:name="_ETM_Q1_2702139"/>
      <w:bookmarkEnd w:id="353"/>
      <w:bookmarkEnd w:id="354"/>
      <w:r>
        <w:rPr>
          <w:rFonts w:hint="cs"/>
          <w:rtl/>
          <w:lang w:eastAsia="he-IL"/>
        </w:rPr>
        <w:t xml:space="preserve">אני מציעה, ואני עומדת מאחורי זה, רני, אנחנו מתכננים תיקון כי יש עדכון מאוד גדול של נספח 6, זה משהו שייכנס - </w:t>
      </w:r>
      <w:bookmarkStart w:id="355" w:name="_ETM_Q1_2709855"/>
      <w:bookmarkEnd w:id="355"/>
      <w:r>
        <w:rPr>
          <w:rFonts w:hint="cs"/>
          <w:rtl/>
          <w:lang w:eastAsia="he-IL"/>
        </w:rPr>
        <w:t>- -. גם אם אתה חושב שאנחנו צריכים לעשות פה הוראה שהיא צופה פני עתיד, היא עדיין לא ניתנת</w:t>
      </w:r>
      <w:bookmarkStart w:id="356" w:name="_ETM_Q1_2713198"/>
      <w:bookmarkEnd w:id="356"/>
      <w:r>
        <w:rPr>
          <w:rFonts w:hint="cs"/>
          <w:rtl/>
          <w:lang w:eastAsia="he-IL"/>
        </w:rPr>
        <w:t xml:space="preserve"> להכלה. אנחנו נטפל בזה. </w:t>
      </w:r>
    </w:p>
    <w:p w:rsidR="009E5B35" w:rsidRDefault="009E5B35" w:rsidP="009E5B35">
      <w:pPr>
        <w:rPr>
          <w:rtl/>
          <w:lang w:eastAsia="he-IL"/>
        </w:rPr>
      </w:pPr>
    </w:p>
    <w:p w:rsidR="009E5B35" w:rsidRDefault="009E5B35" w:rsidP="009E5B35">
      <w:pPr>
        <w:pStyle w:val="af8"/>
        <w:keepNext/>
        <w:rPr>
          <w:rtl/>
        </w:rPr>
      </w:pPr>
      <w:bookmarkStart w:id="357" w:name="ET_yor_6227_110"/>
      <w:r w:rsidRPr="009E5B35">
        <w:rPr>
          <w:rStyle w:val="TagStyle"/>
          <w:rtl/>
        </w:rPr>
        <w:t xml:space="preserve"> &lt;&lt; יור &gt;&gt; </w:t>
      </w:r>
      <w:r>
        <w:rPr>
          <w:rtl/>
        </w:rPr>
        <w:t>היו"ר לימור מגן תלם:</w:t>
      </w:r>
      <w:r w:rsidRPr="009E5B35">
        <w:rPr>
          <w:rStyle w:val="TagStyle"/>
          <w:rtl/>
        </w:rPr>
        <w:t xml:space="preserve"> &lt;&lt; יור &gt;&gt;</w:t>
      </w:r>
      <w:r w:rsidR="00303F0A">
        <w:rPr>
          <w:rtl/>
        </w:rPr>
        <w:t xml:space="preserve"> </w:t>
      </w:r>
      <w:r>
        <w:rPr>
          <w:rtl/>
        </w:rPr>
        <w:t xml:space="preserve"> </w:t>
      </w:r>
      <w:bookmarkEnd w:id="357"/>
    </w:p>
    <w:p w:rsidR="009E5B35" w:rsidRDefault="009E5B35" w:rsidP="009E5B35">
      <w:pPr>
        <w:pStyle w:val="KeepWithNext"/>
        <w:rPr>
          <w:rtl/>
          <w:lang w:eastAsia="he-IL"/>
        </w:rPr>
      </w:pPr>
    </w:p>
    <w:p w:rsidR="009E5B35" w:rsidRDefault="009E5B35" w:rsidP="009E5B35">
      <w:pPr>
        <w:rPr>
          <w:rtl/>
          <w:lang w:eastAsia="he-IL"/>
        </w:rPr>
      </w:pPr>
      <w:r>
        <w:rPr>
          <w:rFonts w:hint="cs"/>
          <w:rtl/>
          <w:lang w:eastAsia="he-IL"/>
        </w:rPr>
        <w:t xml:space="preserve">אז זה יהיה אחד התיקונים בתיקון הבא. </w:t>
      </w:r>
      <w:bookmarkStart w:id="358" w:name="_ETM_Q1_2720946"/>
      <w:bookmarkEnd w:id="358"/>
    </w:p>
    <w:p w:rsidR="00992728" w:rsidRDefault="00992728" w:rsidP="009E5B35">
      <w:pPr>
        <w:rPr>
          <w:rtl/>
          <w:lang w:eastAsia="he-IL"/>
        </w:rPr>
      </w:pPr>
      <w:bookmarkStart w:id="359" w:name="_ETM_Q1_2721112"/>
      <w:bookmarkEnd w:id="359"/>
    </w:p>
    <w:p w:rsidR="00992728" w:rsidRDefault="00992728" w:rsidP="00992728">
      <w:pPr>
        <w:pStyle w:val="afb"/>
        <w:keepNext/>
        <w:rPr>
          <w:rtl/>
          <w:lang w:eastAsia="he-IL"/>
        </w:rPr>
      </w:pPr>
      <w:bookmarkStart w:id="360" w:name="ET_guest_792082_111"/>
      <w:r w:rsidRPr="00992728">
        <w:rPr>
          <w:rStyle w:val="TagStyle"/>
          <w:rtl/>
        </w:rPr>
        <w:t xml:space="preserve"> &lt;&lt; אורח &gt;&gt; </w:t>
      </w:r>
      <w:r>
        <w:rPr>
          <w:rtl/>
          <w:lang w:eastAsia="he-IL"/>
        </w:rPr>
        <w:t>שירה סופר:</w:t>
      </w:r>
      <w:r w:rsidRPr="00992728">
        <w:rPr>
          <w:rStyle w:val="TagStyle"/>
          <w:rtl/>
        </w:rPr>
        <w:t xml:space="preserve"> &lt;&lt; אורח &gt;&gt;</w:t>
      </w:r>
      <w:r w:rsidR="00303F0A">
        <w:rPr>
          <w:rtl/>
          <w:lang w:eastAsia="he-IL"/>
        </w:rPr>
        <w:t xml:space="preserve"> </w:t>
      </w:r>
      <w:r>
        <w:rPr>
          <w:rtl/>
          <w:lang w:eastAsia="he-IL"/>
        </w:rPr>
        <w:t xml:space="preserve"> </w:t>
      </w:r>
      <w:bookmarkEnd w:id="360"/>
    </w:p>
    <w:p w:rsidR="00992728" w:rsidRDefault="00992728" w:rsidP="00992728">
      <w:pPr>
        <w:pStyle w:val="KeepWithNext"/>
        <w:rPr>
          <w:rtl/>
          <w:lang w:eastAsia="he-IL"/>
        </w:rPr>
      </w:pPr>
    </w:p>
    <w:p w:rsidR="00992728" w:rsidRDefault="00992728" w:rsidP="00992728">
      <w:pPr>
        <w:rPr>
          <w:rtl/>
          <w:lang w:eastAsia="he-IL"/>
        </w:rPr>
      </w:pPr>
      <w:bookmarkStart w:id="361" w:name="_ETM_Q1_2726499"/>
      <w:bookmarkStart w:id="362" w:name="_ETM_Q1_2726544"/>
      <w:bookmarkEnd w:id="361"/>
      <w:bookmarkEnd w:id="362"/>
      <w:r>
        <w:rPr>
          <w:rFonts w:hint="cs"/>
          <w:rtl/>
          <w:lang w:eastAsia="he-IL"/>
        </w:rPr>
        <w:t xml:space="preserve">רציתי לבחון אפשרות לקבוע הוראת שעה </w:t>
      </w:r>
      <w:bookmarkStart w:id="363" w:name="_ETM_Q1_2728977"/>
      <w:bookmarkEnd w:id="363"/>
      <w:r>
        <w:rPr>
          <w:rFonts w:hint="cs"/>
          <w:rtl/>
          <w:lang w:eastAsia="he-IL"/>
        </w:rPr>
        <w:t xml:space="preserve">צופה פני עתיד. המצב לא מאפשר להחיל זאת כיום. </w:t>
      </w:r>
    </w:p>
    <w:p w:rsidR="00992728" w:rsidRDefault="00992728" w:rsidP="00992728">
      <w:pPr>
        <w:rPr>
          <w:rtl/>
          <w:lang w:eastAsia="he-IL"/>
        </w:rPr>
      </w:pPr>
      <w:bookmarkStart w:id="364" w:name="_ETM_Q1_2736440"/>
      <w:bookmarkStart w:id="365" w:name="_ETM_Q1_2736611"/>
      <w:bookmarkEnd w:id="364"/>
      <w:bookmarkEnd w:id="365"/>
    </w:p>
    <w:p w:rsidR="00992728" w:rsidRDefault="00992728" w:rsidP="00992728">
      <w:pPr>
        <w:pStyle w:val="afb"/>
        <w:keepNext/>
        <w:rPr>
          <w:rtl/>
          <w:lang w:eastAsia="he-IL"/>
        </w:rPr>
      </w:pPr>
      <w:bookmarkStart w:id="366" w:name="ET_guest_485657_112"/>
      <w:r w:rsidRPr="00992728">
        <w:rPr>
          <w:rStyle w:val="TagStyle"/>
          <w:rtl/>
        </w:rPr>
        <w:t xml:space="preserve"> &lt;&lt; אורח &gt;&gt; </w:t>
      </w:r>
      <w:r>
        <w:rPr>
          <w:rtl/>
          <w:lang w:eastAsia="he-IL"/>
        </w:rPr>
        <w:t>רני עמיר:</w:t>
      </w:r>
      <w:r w:rsidRPr="00992728">
        <w:rPr>
          <w:rStyle w:val="TagStyle"/>
          <w:rtl/>
        </w:rPr>
        <w:t xml:space="preserve"> &lt;&lt; אורח &gt;&gt;</w:t>
      </w:r>
      <w:r w:rsidR="00303F0A">
        <w:rPr>
          <w:rtl/>
          <w:lang w:eastAsia="he-IL"/>
        </w:rPr>
        <w:t xml:space="preserve"> </w:t>
      </w:r>
      <w:r>
        <w:rPr>
          <w:rtl/>
          <w:lang w:eastAsia="he-IL"/>
        </w:rPr>
        <w:t xml:space="preserve"> </w:t>
      </w:r>
      <w:bookmarkEnd w:id="366"/>
    </w:p>
    <w:p w:rsidR="00992728" w:rsidRDefault="00992728" w:rsidP="00992728">
      <w:pPr>
        <w:pStyle w:val="KeepWithNext"/>
        <w:rPr>
          <w:rtl/>
          <w:lang w:eastAsia="he-IL"/>
        </w:rPr>
      </w:pPr>
    </w:p>
    <w:p w:rsidR="00992728" w:rsidRDefault="00992728" w:rsidP="00992728">
      <w:pPr>
        <w:rPr>
          <w:rtl/>
          <w:lang w:eastAsia="he-IL"/>
        </w:rPr>
      </w:pPr>
      <w:bookmarkStart w:id="367" w:name="_ETM_Q1_2739506"/>
      <w:bookmarkEnd w:id="367"/>
      <w:r>
        <w:rPr>
          <w:rFonts w:hint="cs"/>
          <w:rtl/>
          <w:lang w:eastAsia="he-IL"/>
        </w:rPr>
        <w:t>ה</w:t>
      </w:r>
      <w:bookmarkStart w:id="368" w:name="_ETM_Q1_2739577"/>
      <w:bookmarkEnd w:id="368"/>
      <w:r>
        <w:rPr>
          <w:rFonts w:hint="cs"/>
          <w:rtl/>
          <w:lang w:eastAsia="he-IL"/>
        </w:rPr>
        <w:t>אם</w:t>
      </w:r>
      <w:bookmarkStart w:id="369" w:name="_ETM_Q1_2740087"/>
      <w:bookmarkEnd w:id="369"/>
      <w:r>
        <w:rPr>
          <w:rFonts w:hint="cs"/>
          <w:rtl/>
          <w:lang w:eastAsia="he-IL"/>
        </w:rPr>
        <w:t xml:space="preserve"> לא ניתן להחיל את הסעיף הזה בתוך התקנות כצופה</w:t>
      </w:r>
      <w:bookmarkStart w:id="370" w:name="_ETM_Q1_2744143"/>
      <w:bookmarkEnd w:id="370"/>
      <w:r>
        <w:rPr>
          <w:rFonts w:hint="cs"/>
          <w:rtl/>
          <w:lang w:eastAsia="he-IL"/>
        </w:rPr>
        <w:t xml:space="preserve"> פני עתיד? </w:t>
      </w:r>
      <w:bookmarkStart w:id="371" w:name="_ETM_Q1_2747334"/>
      <w:bookmarkEnd w:id="371"/>
    </w:p>
    <w:p w:rsidR="00992728" w:rsidRDefault="00992728" w:rsidP="00992728">
      <w:pPr>
        <w:rPr>
          <w:rtl/>
          <w:lang w:eastAsia="he-IL"/>
        </w:rPr>
      </w:pPr>
      <w:bookmarkStart w:id="372" w:name="_ETM_Q1_2747518"/>
      <w:bookmarkEnd w:id="372"/>
    </w:p>
    <w:p w:rsidR="00992728" w:rsidRDefault="00992728" w:rsidP="00992728">
      <w:pPr>
        <w:pStyle w:val="af8"/>
        <w:keepNext/>
        <w:rPr>
          <w:rtl/>
        </w:rPr>
      </w:pPr>
      <w:bookmarkStart w:id="373" w:name="ET_yor_6227_113"/>
      <w:r w:rsidRPr="00992728">
        <w:rPr>
          <w:rStyle w:val="TagStyle"/>
          <w:rtl/>
        </w:rPr>
        <w:t xml:space="preserve"> &lt;&lt; יור &gt;&gt; </w:t>
      </w:r>
      <w:r>
        <w:rPr>
          <w:rtl/>
        </w:rPr>
        <w:t>היו"ר לימור מגן תלם:</w:t>
      </w:r>
      <w:r w:rsidRPr="00992728">
        <w:rPr>
          <w:rStyle w:val="TagStyle"/>
          <w:rtl/>
        </w:rPr>
        <w:t xml:space="preserve"> &lt;&lt; יור &gt;&gt;</w:t>
      </w:r>
      <w:r w:rsidR="00303F0A">
        <w:rPr>
          <w:rtl/>
        </w:rPr>
        <w:t xml:space="preserve"> </w:t>
      </w:r>
      <w:r>
        <w:rPr>
          <w:rtl/>
        </w:rPr>
        <w:t xml:space="preserve"> </w:t>
      </w:r>
      <w:bookmarkEnd w:id="373"/>
    </w:p>
    <w:p w:rsidR="00992728" w:rsidRDefault="00992728" w:rsidP="00992728">
      <w:pPr>
        <w:pStyle w:val="KeepWithNext"/>
        <w:rPr>
          <w:rtl/>
          <w:lang w:eastAsia="he-IL"/>
        </w:rPr>
      </w:pPr>
    </w:p>
    <w:p w:rsidR="00992728" w:rsidRDefault="00992728" w:rsidP="00992728">
      <w:pPr>
        <w:rPr>
          <w:rtl/>
          <w:lang w:eastAsia="he-IL"/>
        </w:rPr>
      </w:pPr>
      <w:r>
        <w:rPr>
          <w:rFonts w:hint="cs"/>
          <w:rtl/>
          <w:lang w:eastAsia="he-IL"/>
        </w:rPr>
        <w:t xml:space="preserve">בגלל שהצבענו עליו אז צריכים לבקש רוויזיה על </w:t>
      </w:r>
      <w:bookmarkStart w:id="374" w:name="_ETM_Q1_2748229"/>
      <w:bookmarkEnd w:id="374"/>
      <w:r>
        <w:rPr>
          <w:rFonts w:hint="cs"/>
          <w:rtl/>
          <w:lang w:eastAsia="he-IL"/>
        </w:rPr>
        <w:t>הסעיף הזה אז אני חושבת שעדיף שהם ייקחו את</w:t>
      </w:r>
      <w:bookmarkStart w:id="375" w:name="_ETM_Q1_2753781"/>
      <w:bookmarkEnd w:id="375"/>
      <w:r>
        <w:rPr>
          <w:rFonts w:hint="cs"/>
          <w:rtl/>
          <w:lang w:eastAsia="he-IL"/>
        </w:rPr>
        <w:t xml:space="preserve"> התיקון בחשבון במסגרכת התיקונים הבאים. </w:t>
      </w:r>
    </w:p>
    <w:p w:rsidR="00992728" w:rsidRDefault="00992728" w:rsidP="00992728">
      <w:pPr>
        <w:rPr>
          <w:rtl/>
          <w:lang w:eastAsia="he-IL"/>
        </w:rPr>
      </w:pPr>
      <w:bookmarkStart w:id="376" w:name="_ETM_Q1_2756383"/>
      <w:bookmarkStart w:id="377" w:name="_ETM_Q1_2756564"/>
      <w:bookmarkEnd w:id="376"/>
      <w:bookmarkEnd w:id="377"/>
    </w:p>
    <w:p w:rsidR="00992728" w:rsidRDefault="00992728" w:rsidP="00992728">
      <w:pPr>
        <w:pStyle w:val="afb"/>
        <w:keepNext/>
        <w:rPr>
          <w:rtl/>
          <w:lang w:eastAsia="he-IL"/>
        </w:rPr>
      </w:pPr>
      <w:bookmarkStart w:id="378" w:name="ET_guest_792082_114"/>
      <w:r w:rsidRPr="00992728">
        <w:rPr>
          <w:rStyle w:val="TagStyle"/>
          <w:rtl/>
        </w:rPr>
        <w:t xml:space="preserve"> &lt;&lt; אורח &gt;&gt; </w:t>
      </w:r>
      <w:r>
        <w:rPr>
          <w:rtl/>
          <w:lang w:eastAsia="he-IL"/>
        </w:rPr>
        <w:t>שירה סופר:</w:t>
      </w:r>
      <w:r w:rsidRPr="00992728">
        <w:rPr>
          <w:rStyle w:val="TagStyle"/>
          <w:rtl/>
        </w:rPr>
        <w:t xml:space="preserve"> &lt;&lt; אורח &gt;&gt;</w:t>
      </w:r>
      <w:r w:rsidR="00303F0A">
        <w:rPr>
          <w:rtl/>
          <w:lang w:eastAsia="he-IL"/>
        </w:rPr>
        <w:t xml:space="preserve"> </w:t>
      </w:r>
      <w:r>
        <w:rPr>
          <w:rtl/>
          <w:lang w:eastAsia="he-IL"/>
        </w:rPr>
        <w:t xml:space="preserve"> </w:t>
      </w:r>
      <w:bookmarkEnd w:id="378"/>
    </w:p>
    <w:p w:rsidR="00992728" w:rsidRDefault="00992728" w:rsidP="00992728">
      <w:pPr>
        <w:pStyle w:val="KeepWithNext"/>
        <w:rPr>
          <w:rtl/>
          <w:lang w:eastAsia="he-IL"/>
        </w:rPr>
      </w:pPr>
    </w:p>
    <w:p w:rsidR="00992728" w:rsidRDefault="00992728" w:rsidP="00992728">
      <w:pPr>
        <w:rPr>
          <w:rtl/>
          <w:lang w:eastAsia="he-IL"/>
        </w:rPr>
      </w:pPr>
      <w:r>
        <w:rPr>
          <w:rFonts w:hint="cs"/>
          <w:rtl/>
          <w:lang w:eastAsia="he-IL"/>
        </w:rPr>
        <w:t xml:space="preserve">ניקח זאת בחשבון. </w:t>
      </w:r>
      <w:bookmarkStart w:id="379" w:name="_ETM_Q1_2758462"/>
      <w:bookmarkEnd w:id="379"/>
    </w:p>
    <w:p w:rsidR="00992728" w:rsidRDefault="00992728" w:rsidP="00992728">
      <w:pPr>
        <w:rPr>
          <w:rtl/>
          <w:lang w:eastAsia="he-IL"/>
        </w:rPr>
      </w:pPr>
      <w:bookmarkStart w:id="380" w:name="_ETM_Q1_2758610"/>
      <w:bookmarkEnd w:id="380"/>
    </w:p>
    <w:p w:rsidR="00992728" w:rsidRDefault="00992728" w:rsidP="00992728">
      <w:pPr>
        <w:pStyle w:val="af8"/>
        <w:keepNext/>
        <w:rPr>
          <w:rtl/>
        </w:rPr>
      </w:pPr>
      <w:r w:rsidRPr="00992728">
        <w:rPr>
          <w:rStyle w:val="TagStyle"/>
          <w:rtl/>
        </w:rPr>
        <w:t xml:space="preserve"> &lt;&lt; יור &gt;&gt; </w:t>
      </w:r>
      <w:r>
        <w:rPr>
          <w:rtl/>
        </w:rPr>
        <w:t>היו"ר לימור מגן תלם:</w:t>
      </w:r>
      <w:r w:rsidRPr="00992728">
        <w:rPr>
          <w:rStyle w:val="TagStyle"/>
          <w:rtl/>
        </w:rPr>
        <w:t xml:space="preserve"> &lt;&lt; יור &gt;&gt;</w:t>
      </w:r>
      <w:r w:rsidR="00303F0A">
        <w:rPr>
          <w:rtl/>
        </w:rPr>
        <w:t xml:space="preserve"> </w:t>
      </w:r>
      <w:r>
        <w:rPr>
          <w:rtl/>
        </w:rPr>
        <w:t xml:space="preserve"> </w:t>
      </w:r>
    </w:p>
    <w:p w:rsidR="00992728" w:rsidRDefault="00992728" w:rsidP="00992728">
      <w:pPr>
        <w:pStyle w:val="KeepWithNext"/>
        <w:rPr>
          <w:rtl/>
          <w:lang w:eastAsia="he-IL"/>
        </w:rPr>
      </w:pPr>
    </w:p>
    <w:p w:rsidR="00992728" w:rsidRDefault="00992728" w:rsidP="00992728">
      <w:pPr>
        <w:rPr>
          <w:b/>
          <w:bCs/>
          <w:u w:val="single"/>
          <w:rtl/>
          <w:lang w:eastAsia="he-IL"/>
        </w:rPr>
      </w:pPr>
      <w:bookmarkStart w:id="381" w:name="_ETM_Q1_2759803"/>
      <w:bookmarkEnd w:id="381"/>
      <w:r>
        <w:rPr>
          <w:rFonts w:hint="cs"/>
          <w:rtl/>
          <w:lang w:eastAsia="he-IL"/>
        </w:rPr>
        <w:t xml:space="preserve">אוקיי, אתם רושמים את זה? לקחת בחשבון במסגרת התיקונים הבאים. </w:t>
      </w:r>
      <w:r w:rsidRPr="00992728">
        <w:rPr>
          <w:rFonts w:hint="cs"/>
          <w:b/>
          <w:bCs/>
          <w:u w:val="single"/>
          <w:rtl/>
          <w:lang w:eastAsia="he-IL"/>
        </w:rPr>
        <w:t xml:space="preserve">אם כך, נצביע על תקנה 31. מי בעד? </w:t>
      </w:r>
    </w:p>
    <w:p w:rsidR="00992728" w:rsidRDefault="00992728" w:rsidP="00992728">
      <w:pPr>
        <w:rPr>
          <w:b/>
          <w:bCs/>
          <w:u w:val="single"/>
          <w:rtl/>
          <w:lang w:eastAsia="he-IL"/>
        </w:rPr>
      </w:pPr>
    </w:p>
    <w:p w:rsidR="00992728" w:rsidRDefault="00992728" w:rsidP="00992728">
      <w:pPr>
        <w:pStyle w:val="af3"/>
        <w:keepNext/>
        <w:rPr>
          <w:rtl/>
          <w:lang w:eastAsia="he-IL"/>
        </w:rPr>
      </w:pPr>
      <w:r>
        <w:rPr>
          <w:rtl/>
          <w:lang w:eastAsia="he-IL"/>
        </w:rPr>
        <w:t>הצבעה</w:t>
      </w:r>
    </w:p>
    <w:p w:rsidR="00992728" w:rsidRDefault="00992728" w:rsidP="00992728">
      <w:pPr>
        <w:pStyle w:val="--"/>
        <w:keepNext/>
        <w:rPr>
          <w:rtl/>
          <w:lang w:eastAsia="he-IL"/>
        </w:rPr>
      </w:pPr>
    </w:p>
    <w:p w:rsidR="00992728" w:rsidRDefault="00992728" w:rsidP="00992728">
      <w:pPr>
        <w:pStyle w:val="--"/>
        <w:keepNext/>
        <w:rPr>
          <w:rtl/>
          <w:lang w:eastAsia="he-IL"/>
        </w:rPr>
      </w:pPr>
      <w:r>
        <w:rPr>
          <w:rFonts w:hint="cs"/>
          <w:rtl/>
          <w:lang w:eastAsia="he-IL"/>
        </w:rPr>
        <w:t>אושרה.</w:t>
      </w:r>
      <w:bookmarkStart w:id="382" w:name="_ETM_Q1_2767366"/>
      <w:bookmarkEnd w:id="382"/>
    </w:p>
    <w:p w:rsidR="00992728" w:rsidRDefault="00992728" w:rsidP="00992728">
      <w:pPr>
        <w:rPr>
          <w:rtl/>
          <w:lang w:eastAsia="he-IL"/>
        </w:rPr>
      </w:pPr>
      <w:bookmarkStart w:id="383" w:name="_ETM_Q1_2767564"/>
      <w:bookmarkEnd w:id="383"/>
    </w:p>
    <w:p w:rsidR="00992728" w:rsidRDefault="00992728" w:rsidP="00992728">
      <w:pPr>
        <w:pStyle w:val="af8"/>
        <w:keepNext/>
        <w:rPr>
          <w:rtl/>
        </w:rPr>
      </w:pPr>
      <w:r w:rsidRPr="00992728">
        <w:rPr>
          <w:rStyle w:val="TagStyle"/>
          <w:rtl/>
        </w:rPr>
        <w:t xml:space="preserve"> &lt;&lt; יור &gt;&gt; </w:t>
      </w:r>
      <w:r>
        <w:rPr>
          <w:rtl/>
        </w:rPr>
        <w:t>היו"ר לימור מגן תלם:</w:t>
      </w:r>
      <w:r w:rsidRPr="00992728">
        <w:rPr>
          <w:rStyle w:val="TagStyle"/>
          <w:rtl/>
        </w:rPr>
        <w:t xml:space="preserve"> &lt;&lt; יור &gt;&gt;</w:t>
      </w:r>
      <w:r w:rsidR="00303F0A">
        <w:rPr>
          <w:rtl/>
        </w:rPr>
        <w:t xml:space="preserve"> </w:t>
      </w:r>
      <w:r>
        <w:rPr>
          <w:rtl/>
        </w:rPr>
        <w:t xml:space="preserve"> </w:t>
      </w:r>
    </w:p>
    <w:p w:rsidR="00992728" w:rsidRDefault="00992728" w:rsidP="00992728">
      <w:pPr>
        <w:pStyle w:val="KeepWithNext"/>
        <w:rPr>
          <w:rtl/>
          <w:lang w:eastAsia="he-IL"/>
        </w:rPr>
      </w:pPr>
    </w:p>
    <w:p w:rsidR="00992728" w:rsidRDefault="00992728" w:rsidP="00992728">
      <w:pPr>
        <w:rPr>
          <w:rtl/>
          <w:lang w:eastAsia="he-IL"/>
        </w:rPr>
      </w:pPr>
      <w:r>
        <w:rPr>
          <w:rFonts w:hint="cs"/>
          <w:rtl/>
          <w:lang w:eastAsia="he-IL"/>
        </w:rPr>
        <w:t>ת</w:t>
      </w:r>
      <w:bookmarkStart w:id="384" w:name="_ETM_Q1_2768927"/>
      <w:bookmarkEnd w:id="384"/>
      <w:r>
        <w:rPr>
          <w:rFonts w:hint="cs"/>
          <w:rtl/>
          <w:lang w:eastAsia="he-IL"/>
        </w:rPr>
        <w:t xml:space="preserve">קנה 31 אושרה פה-אחד. עוברים לתקנה 32, בבקשה. </w:t>
      </w:r>
    </w:p>
    <w:p w:rsidR="00992728" w:rsidRDefault="00992728" w:rsidP="00992728">
      <w:pPr>
        <w:rPr>
          <w:rtl/>
          <w:lang w:eastAsia="he-IL"/>
        </w:rPr>
      </w:pPr>
      <w:bookmarkStart w:id="385" w:name="_ETM_Q1_2769481"/>
      <w:bookmarkStart w:id="386" w:name="_ETM_Q1_2769794"/>
      <w:bookmarkStart w:id="387" w:name="_ETM_Q1_2769848"/>
      <w:bookmarkStart w:id="388" w:name="_ETM_Q1_2769902"/>
      <w:bookmarkEnd w:id="385"/>
      <w:bookmarkEnd w:id="386"/>
      <w:bookmarkEnd w:id="387"/>
      <w:bookmarkEnd w:id="388"/>
    </w:p>
    <w:p w:rsidR="00992728" w:rsidRDefault="00992728" w:rsidP="00992728">
      <w:pPr>
        <w:pStyle w:val="afb"/>
        <w:keepNext/>
        <w:rPr>
          <w:rtl/>
          <w:lang w:eastAsia="he-IL"/>
        </w:rPr>
      </w:pPr>
      <w:r w:rsidRPr="00992728">
        <w:rPr>
          <w:rStyle w:val="TagStyle"/>
          <w:rtl/>
        </w:rPr>
        <w:t xml:space="preserve"> &lt;&lt; אורח &gt;&gt; </w:t>
      </w:r>
      <w:r>
        <w:rPr>
          <w:rtl/>
          <w:lang w:eastAsia="he-IL"/>
        </w:rPr>
        <w:t>שירה סופר:</w:t>
      </w:r>
      <w:r w:rsidRPr="00992728">
        <w:rPr>
          <w:rStyle w:val="TagStyle"/>
          <w:rtl/>
        </w:rPr>
        <w:t xml:space="preserve"> &lt;&lt; אורח &gt;&gt;</w:t>
      </w:r>
      <w:r w:rsidR="00303F0A">
        <w:rPr>
          <w:rtl/>
          <w:lang w:eastAsia="he-IL"/>
        </w:rPr>
        <w:t xml:space="preserve"> </w:t>
      </w:r>
      <w:r>
        <w:rPr>
          <w:rtl/>
          <w:lang w:eastAsia="he-IL"/>
        </w:rPr>
        <w:t xml:space="preserve"> </w:t>
      </w:r>
    </w:p>
    <w:p w:rsidR="00487543" w:rsidRPr="00487543" w:rsidRDefault="00487543" w:rsidP="00487543">
      <w:pPr>
        <w:rPr>
          <w:lang w:eastAsia="he-IL"/>
        </w:rPr>
      </w:pPr>
      <w:bookmarkStart w:id="389" w:name="_ETM_Q1_2773339"/>
      <w:bookmarkStart w:id="390" w:name="_ETM_Q1_2773418"/>
      <w:bookmarkStart w:id="391" w:name="_ETM_Q1_2468148"/>
      <w:bookmarkEnd w:id="389"/>
      <w:bookmarkEnd w:id="390"/>
      <w:bookmarkEnd w:id="391"/>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992728" w:rsidP="006B1856">
            <w:pPr>
              <w:pStyle w:val="TableSideHeading"/>
              <w:spacing w:line="276" w:lineRule="auto"/>
              <w:ind w:right="0"/>
              <w:rPr>
                <w:rFonts w:ascii="David" w:hAnsi="David"/>
                <w:sz w:val="24"/>
                <w:szCs w:val="24"/>
              </w:rPr>
            </w:pPr>
            <w:r>
              <w:rPr>
                <w:rFonts w:ascii="David" w:hAnsi="David" w:hint="cs"/>
                <w:sz w:val="24"/>
                <w:szCs w:val="24"/>
                <w:rtl/>
              </w:rPr>
              <w:t>"</w:t>
            </w:r>
            <w:r w:rsidR="007D1846" w:rsidRPr="006B1856">
              <w:rPr>
                <w:rFonts w:ascii="David" w:hAnsi="David"/>
                <w:sz w:val="24"/>
                <w:szCs w:val="24"/>
                <w:rtl/>
              </w:rPr>
              <w:t>תכנית לניהול תרכובות אורגניות נדיפות</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0"/>
              </w:numPr>
              <w:tabs>
                <w:tab w:val="left" w:pos="624"/>
              </w:tabs>
              <w:spacing w:line="276" w:lineRule="auto"/>
              <w:rPr>
                <w:rFonts w:ascii="David" w:hAnsi="David"/>
                <w:sz w:val="24"/>
                <w:szCs w:val="24"/>
              </w:rPr>
            </w:pPr>
            <w:r w:rsidRPr="006B1856">
              <w:rPr>
                <w:rFonts w:ascii="David" w:hAnsi="David"/>
                <w:sz w:val="24"/>
                <w:szCs w:val="24"/>
                <w:rtl/>
              </w:rPr>
              <w:t>בעל מכלית המובילה נפט גולמי או קברניטה יציידו את המכלית בתכנית לניהול תרכובות אורגניות נדיפות שאישרו המנהל או רשות מוסמכת</w:t>
            </w:r>
            <w:r w:rsidR="002E7E04">
              <w:rPr>
                <w:rFonts w:ascii="David" w:hAnsi="David" w:hint="cs"/>
                <w:sz w:val="24"/>
                <w:szCs w:val="24"/>
                <w:rtl/>
              </w:rPr>
              <w:t xml:space="preserve"> </w:t>
            </w:r>
            <w:bookmarkStart w:id="392" w:name="_ETM_Q1_2787951"/>
            <w:bookmarkEnd w:id="392"/>
            <w:r w:rsidR="002E7E04">
              <w:rPr>
                <w:rFonts w:ascii="David" w:hAnsi="David" w:hint="cs"/>
                <w:sz w:val="24"/>
                <w:szCs w:val="24"/>
                <w:rtl/>
              </w:rPr>
              <w:t>זרה (תוספת של שירה סופר במהלך ההקראה, מ.פ)</w:t>
            </w:r>
            <w:r w:rsidRPr="006B1856">
              <w:rPr>
                <w:rFonts w:ascii="David" w:hAnsi="David"/>
                <w:sz w:val="24"/>
                <w:szCs w:val="24"/>
                <w:rtl/>
              </w:rPr>
              <w:t xml:space="preserve"> במדינת הדגל של המכלית, לפי העניין, ויוודאו כי המכלית תופעל לפי תכנית הניהול האמורה.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ind w:right="0"/>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tl/>
              </w:rPr>
            </w:pPr>
          </w:p>
          <w:p w:rsidR="007D1846" w:rsidRPr="006B1856" w:rsidRDefault="007D1846" w:rsidP="006B1856">
            <w:pPr>
              <w:pStyle w:val="TableText"/>
              <w:spacing w:line="276" w:lineRule="auto"/>
              <w:rPr>
                <w:rFonts w:ascii="David" w:hAnsi="David"/>
                <w:sz w:val="24"/>
                <w:szCs w:val="24"/>
                <w:rtl/>
              </w:rPr>
            </w:pPr>
          </w:p>
          <w:p w:rsidR="007D1846" w:rsidRPr="006B1856" w:rsidRDefault="007D1846" w:rsidP="006B1856">
            <w:pPr>
              <w:pStyle w:val="TableText"/>
              <w:spacing w:line="276" w:lineRule="auto"/>
              <w:rPr>
                <w:rFonts w:ascii="David" w:hAnsi="David"/>
                <w:sz w:val="24"/>
                <w:szCs w:val="24"/>
                <w:rtl/>
              </w:rPr>
            </w:pPr>
          </w:p>
          <w:p w:rsidR="007D1846" w:rsidRPr="006B1856" w:rsidRDefault="007D1846" w:rsidP="006B1856">
            <w:pPr>
              <w:pStyle w:val="TableText"/>
              <w:spacing w:line="276" w:lineRule="auto"/>
              <w:rPr>
                <w:rFonts w:ascii="David" w:hAnsi="David"/>
                <w:sz w:val="24"/>
                <w:szCs w:val="24"/>
                <w:rtl/>
              </w:rPr>
            </w:pPr>
          </w:p>
          <w:p w:rsidR="007D1846" w:rsidRPr="006B1856" w:rsidRDefault="007D1846" w:rsidP="006B1856">
            <w:pPr>
              <w:pStyle w:val="TableText"/>
              <w:spacing w:line="276" w:lineRule="auto"/>
              <w:rPr>
                <w:rFonts w:ascii="David" w:hAnsi="David"/>
                <w:sz w:val="24"/>
                <w:szCs w:val="24"/>
                <w:rtl/>
              </w:rPr>
            </w:pPr>
          </w:p>
          <w:p w:rsidR="007D1846" w:rsidRPr="006B1856" w:rsidRDefault="007D1846" w:rsidP="006B1856">
            <w:pPr>
              <w:pStyle w:val="TableText"/>
              <w:spacing w:line="276" w:lineRule="auto"/>
              <w:rPr>
                <w:rFonts w:ascii="David" w:hAnsi="David"/>
                <w:sz w:val="24"/>
                <w:szCs w:val="24"/>
                <w:rtl/>
              </w:rPr>
            </w:pPr>
          </w:p>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0"/>
              </w:numPr>
              <w:tabs>
                <w:tab w:val="left" w:pos="624"/>
              </w:tabs>
              <w:spacing w:line="276" w:lineRule="auto"/>
              <w:rPr>
                <w:rFonts w:ascii="David" w:hAnsi="David"/>
                <w:sz w:val="24"/>
                <w:szCs w:val="24"/>
                <w:rtl/>
              </w:rPr>
            </w:pPr>
            <w:r w:rsidRPr="006B1856">
              <w:rPr>
                <w:rFonts w:ascii="David" w:hAnsi="David"/>
                <w:sz w:val="24"/>
                <w:szCs w:val="24"/>
                <w:rtl/>
              </w:rPr>
              <w:t xml:space="preserve"> המנהל יאשר למכלית ישראלית המובילה נפט גולמי תכנית לניהול תרכובות אורגניות נדיפות, אם מצא כי התכנית האמורה עומדת בתנאים לפי תקנת משנה (ג).</w:t>
            </w:r>
            <w:r w:rsidR="00303F0A">
              <w:rPr>
                <w:rFonts w:ascii="David" w:hAnsi="David"/>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ind w:right="0"/>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2E7E04" w:rsidP="006B1856">
            <w:pPr>
              <w:pStyle w:val="TableBlock"/>
              <w:numPr>
                <w:ilvl w:val="0"/>
                <w:numId w:val="20"/>
              </w:numPr>
              <w:tabs>
                <w:tab w:val="left" w:pos="624"/>
              </w:tabs>
              <w:spacing w:line="276" w:lineRule="auto"/>
              <w:rPr>
                <w:rFonts w:ascii="David" w:hAnsi="David"/>
                <w:sz w:val="24"/>
                <w:szCs w:val="24"/>
                <w:rtl/>
              </w:rPr>
            </w:pPr>
            <w:r>
              <w:rPr>
                <w:rFonts w:ascii="David" w:hAnsi="David" w:hint="cs"/>
                <w:sz w:val="24"/>
                <w:szCs w:val="24"/>
                <w:rtl/>
              </w:rPr>
              <w:t>תוכנית לניהול תרכובות אורגניות נדיפות תעמוד בהנחיית אימ</w:t>
            </w:r>
            <w:r w:rsidR="006129CA">
              <w:rPr>
                <w:rFonts w:ascii="David" w:hAnsi="David" w:hint="cs"/>
                <w:sz w:val="24"/>
                <w:szCs w:val="24"/>
                <w:rtl/>
              </w:rPr>
              <w:t>"</w:t>
            </w:r>
            <w:r>
              <w:rPr>
                <w:rFonts w:ascii="David" w:hAnsi="David" w:hint="cs"/>
                <w:sz w:val="24"/>
                <w:szCs w:val="24"/>
                <w:rtl/>
              </w:rPr>
              <w:t>ו ותכלול בין היתר</w:t>
            </w:r>
            <w:bookmarkStart w:id="393" w:name="_ETM_Q1_2808708"/>
            <w:bookmarkEnd w:id="393"/>
            <w:r>
              <w:rPr>
                <w:rFonts w:ascii="David" w:hAnsi="David" w:hint="cs"/>
                <w:sz w:val="24"/>
                <w:szCs w:val="24"/>
                <w:rtl/>
              </w:rPr>
              <w:t xml:space="preserve"> את אלה:</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1"/>
              </w:numPr>
              <w:tabs>
                <w:tab w:val="left" w:pos="624"/>
              </w:tabs>
              <w:spacing w:line="276" w:lineRule="auto"/>
              <w:rPr>
                <w:rFonts w:ascii="David" w:hAnsi="David"/>
                <w:sz w:val="24"/>
                <w:szCs w:val="24"/>
              </w:rPr>
            </w:pPr>
            <w:r w:rsidRPr="006B1856">
              <w:rPr>
                <w:rFonts w:ascii="David" w:hAnsi="David"/>
                <w:sz w:val="24"/>
                <w:szCs w:val="24"/>
                <w:rtl/>
              </w:rPr>
              <w:t>נהלים כתובים למזעור הפליטה של תרכובות אורגניות נדיפות במהלך טעינה של מטען, הפלגה בים ופריקה של מטען;</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1"/>
              </w:numPr>
              <w:tabs>
                <w:tab w:val="left" w:pos="624"/>
              </w:tabs>
              <w:spacing w:line="276" w:lineRule="auto"/>
              <w:rPr>
                <w:rFonts w:ascii="David" w:hAnsi="David"/>
                <w:sz w:val="24"/>
                <w:szCs w:val="24"/>
                <w:rtl/>
              </w:rPr>
            </w:pPr>
            <w:r w:rsidRPr="006B1856">
              <w:rPr>
                <w:rFonts w:ascii="David" w:hAnsi="David"/>
                <w:sz w:val="24"/>
                <w:szCs w:val="24"/>
                <w:rtl/>
              </w:rPr>
              <w:t>הוראות לביצוע שטיפה בנפט גולמי</w:t>
            </w:r>
            <w:r w:rsidRPr="006B1856">
              <w:rPr>
                <w:rFonts w:ascii="David" w:hAnsi="David"/>
                <w:sz w:val="24"/>
                <w:szCs w:val="24"/>
              </w:rPr>
              <w:t>(COW- Crude Oil Washing</w:t>
            </w:r>
            <w:r w:rsidRPr="006B1856">
              <w:rPr>
                <w:rFonts w:ascii="David" w:hAnsi="David"/>
                <w:sz w:val="24"/>
                <w:szCs w:val="24"/>
                <w:rtl/>
              </w:rPr>
              <w:t xml:space="preserve">) וניהול התרכובות האורגניות הנדיפות הנוספות הנוצרות במהלכה;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1"/>
              </w:numPr>
              <w:tabs>
                <w:tab w:val="left" w:pos="624"/>
              </w:tabs>
              <w:spacing w:line="276" w:lineRule="auto"/>
              <w:rPr>
                <w:rFonts w:ascii="David" w:hAnsi="David"/>
                <w:sz w:val="24"/>
                <w:szCs w:val="24"/>
                <w:rtl/>
              </w:rPr>
            </w:pPr>
            <w:r w:rsidRPr="006B1856">
              <w:rPr>
                <w:rFonts w:ascii="David" w:hAnsi="David"/>
                <w:sz w:val="24"/>
                <w:szCs w:val="24"/>
                <w:rtl/>
              </w:rPr>
              <w:t>שמו של האחראי במכלית ליישום התכנית.</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0"/>
              </w:numPr>
              <w:spacing w:line="276" w:lineRule="auto"/>
              <w:rPr>
                <w:rFonts w:ascii="David" w:hAnsi="David"/>
                <w:sz w:val="24"/>
                <w:szCs w:val="24"/>
              </w:rPr>
            </w:pPr>
            <w:r w:rsidRPr="006B1856">
              <w:rPr>
                <w:rFonts w:ascii="David" w:hAnsi="David"/>
                <w:sz w:val="24"/>
                <w:szCs w:val="24"/>
                <w:rtl/>
              </w:rPr>
              <w:t>תכנית ניהול תרכובות אורגניות נדיפות של מכלית ישראלית העוסקת בהפלגות בין-לאומיות, תיערך בשפה המדוברת בין</w:t>
            </w:r>
            <w:r w:rsidR="00303F0A">
              <w:rPr>
                <w:rFonts w:ascii="David" w:hAnsi="David"/>
                <w:sz w:val="24"/>
                <w:szCs w:val="24"/>
                <w:rtl/>
              </w:rPr>
              <w:t xml:space="preserve"> </w:t>
            </w:r>
            <w:r w:rsidRPr="006B1856">
              <w:rPr>
                <w:rFonts w:ascii="David" w:hAnsi="David"/>
                <w:sz w:val="24"/>
                <w:szCs w:val="24"/>
                <w:rtl/>
              </w:rPr>
              <w:t>הקברניט לקצינים באותה מכלית, ובלבד שאם השפה המדוברת כאמור אינה אנגלית, תכלול התכנית בנוסף תרגום לשפה האנגלית</w:t>
            </w:r>
            <w:r w:rsidR="00B12468">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tl/>
              </w:rPr>
              <w:t xml:space="preserve"> </w:t>
            </w:r>
          </w:p>
        </w:tc>
      </w:tr>
    </w:tbl>
    <w:p w:rsidR="006129CA" w:rsidRDefault="006129CA">
      <w:pPr>
        <w:rPr>
          <w:rtl/>
        </w:rPr>
      </w:pPr>
    </w:p>
    <w:p w:rsidR="00CA6F66" w:rsidRDefault="00CA6F66" w:rsidP="00CA6F66">
      <w:pPr>
        <w:pStyle w:val="af8"/>
        <w:keepNext/>
        <w:rPr>
          <w:rtl/>
        </w:rPr>
      </w:pPr>
      <w:bookmarkStart w:id="394" w:name="ET_yor_6227_115"/>
      <w:r w:rsidRPr="00CA6F66">
        <w:rPr>
          <w:rStyle w:val="TagStyle"/>
          <w:rtl/>
        </w:rPr>
        <w:t xml:space="preserve"> &lt;&lt; יור &gt;&gt; </w:t>
      </w:r>
      <w:r>
        <w:rPr>
          <w:rtl/>
        </w:rPr>
        <w:t>היו"ר לימור מגן תלם:</w:t>
      </w:r>
      <w:r w:rsidRPr="00CA6F66">
        <w:rPr>
          <w:rStyle w:val="TagStyle"/>
          <w:rtl/>
        </w:rPr>
        <w:t xml:space="preserve"> &lt;&lt; יור &gt;&gt;</w:t>
      </w:r>
      <w:r w:rsidR="00303F0A">
        <w:rPr>
          <w:rtl/>
        </w:rPr>
        <w:t xml:space="preserve"> </w:t>
      </w:r>
      <w:r>
        <w:rPr>
          <w:rtl/>
        </w:rPr>
        <w:t xml:space="preserve"> </w:t>
      </w:r>
      <w:bookmarkEnd w:id="394"/>
    </w:p>
    <w:p w:rsidR="00CA6F66" w:rsidRDefault="00CA6F66" w:rsidP="00CA6F66">
      <w:pPr>
        <w:pStyle w:val="KeepWithNext"/>
        <w:rPr>
          <w:rtl/>
          <w:lang w:eastAsia="he-IL"/>
        </w:rPr>
      </w:pPr>
    </w:p>
    <w:p w:rsidR="00CA6F66" w:rsidRDefault="00CA6F66" w:rsidP="00CA6F66">
      <w:pPr>
        <w:rPr>
          <w:b/>
          <w:bCs/>
          <w:u w:val="single"/>
          <w:rtl/>
          <w:lang w:eastAsia="he-IL"/>
        </w:rPr>
      </w:pPr>
      <w:bookmarkStart w:id="395" w:name="_ETM_Q1_2842902"/>
      <w:bookmarkEnd w:id="395"/>
      <w:r w:rsidRPr="00CA6F66">
        <w:rPr>
          <w:rFonts w:hint="cs"/>
          <w:b/>
          <w:bCs/>
          <w:u w:val="single"/>
          <w:rtl/>
          <w:lang w:eastAsia="he-IL"/>
        </w:rPr>
        <w:t>תודה. תקנה 32, מי בעד?</w:t>
      </w:r>
    </w:p>
    <w:p w:rsidR="00CA6F66" w:rsidRDefault="00CA6F66" w:rsidP="00CA6F66">
      <w:pPr>
        <w:rPr>
          <w:b/>
          <w:bCs/>
          <w:u w:val="single"/>
          <w:rtl/>
          <w:lang w:eastAsia="he-IL"/>
        </w:rPr>
      </w:pPr>
    </w:p>
    <w:p w:rsidR="00CA6F66" w:rsidRDefault="00CA6F66" w:rsidP="00CA6F66">
      <w:pPr>
        <w:pStyle w:val="af3"/>
        <w:keepNext/>
        <w:rPr>
          <w:rtl/>
          <w:lang w:eastAsia="he-IL"/>
        </w:rPr>
      </w:pPr>
      <w:r>
        <w:rPr>
          <w:rtl/>
          <w:lang w:eastAsia="he-IL"/>
        </w:rPr>
        <w:t>הצבעה</w:t>
      </w:r>
    </w:p>
    <w:p w:rsidR="00CA6F66" w:rsidRDefault="00CA6F66" w:rsidP="00CA6F66">
      <w:pPr>
        <w:pStyle w:val="--"/>
        <w:keepNext/>
        <w:rPr>
          <w:rtl/>
          <w:lang w:eastAsia="he-IL"/>
        </w:rPr>
      </w:pPr>
    </w:p>
    <w:p w:rsidR="00CA6F66" w:rsidRDefault="00CA6F66" w:rsidP="00CA6F66">
      <w:pPr>
        <w:pStyle w:val="--"/>
        <w:keepNext/>
        <w:rPr>
          <w:rtl/>
          <w:lang w:eastAsia="he-IL"/>
        </w:rPr>
      </w:pPr>
      <w:r>
        <w:rPr>
          <w:rFonts w:hint="cs"/>
          <w:rtl/>
          <w:lang w:eastAsia="he-IL"/>
        </w:rPr>
        <w:t>אושרה.</w:t>
      </w:r>
    </w:p>
    <w:p w:rsidR="00CA6F66" w:rsidRDefault="00CA6F66" w:rsidP="00CA6F66">
      <w:pPr>
        <w:pStyle w:val="--"/>
        <w:keepNext/>
        <w:rPr>
          <w:rtl/>
          <w:lang w:eastAsia="he-IL"/>
        </w:rPr>
      </w:pPr>
    </w:p>
    <w:p w:rsidR="00CA6F66" w:rsidRDefault="00CA6F66" w:rsidP="00CA6F66">
      <w:pPr>
        <w:pStyle w:val="af8"/>
        <w:keepNext/>
        <w:rPr>
          <w:rtl/>
        </w:rPr>
      </w:pPr>
      <w:bookmarkStart w:id="396" w:name="ET_yor_6227_116"/>
      <w:r w:rsidRPr="00CA6F66">
        <w:rPr>
          <w:rStyle w:val="TagStyle"/>
          <w:rtl/>
        </w:rPr>
        <w:t xml:space="preserve"> &lt;&lt; יור &gt;&gt; </w:t>
      </w:r>
      <w:r>
        <w:rPr>
          <w:rtl/>
        </w:rPr>
        <w:t>היו"ר לימור מגן תלם:</w:t>
      </w:r>
      <w:r w:rsidRPr="00CA6F66">
        <w:rPr>
          <w:rStyle w:val="TagStyle"/>
          <w:rtl/>
        </w:rPr>
        <w:t xml:space="preserve"> &lt;&lt; יור &gt;&gt;</w:t>
      </w:r>
      <w:r w:rsidR="00303F0A">
        <w:rPr>
          <w:rtl/>
        </w:rPr>
        <w:t xml:space="preserve"> </w:t>
      </w:r>
      <w:r>
        <w:rPr>
          <w:rtl/>
        </w:rPr>
        <w:t xml:space="preserve"> </w:t>
      </w:r>
      <w:bookmarkEnd w:id="396"/>
    </w:p>
    <w:p w:rsidR="00CA6F66" w:rsidRDefault="00CA6F66" w:rsidP="00CA6F66">
      <w:pPr>
        <w:pStyle w:val="KeepWithNext"/>
        <w:rPr>
          <w:rtl/>
        </w:rPr>
      </w:pPr>
    </w:p>
    <w:p w:rsidR="00CA6F66" w:rsidRDefault="00CA6F66" w:rsidP="00CA6F66">
      <w:pPr>
        <w:rPr>
          <w:rtl/>
        </w:rPr>
      </w:pPr>
      <w:r>
        <w:rPr>
          <w:rFonts w:hint="cs"/>
          <w:rtl/>
        </w:rPr>
        <w:t xml:space="preserve">תקנה 32 אושרה פה-אחד. תקנה 33, בבקשה. </w:t>
      </w:r>
      <w:bookmarkStart w:id="397" w:name="_ETM_Q1_2856465"/>
      <w:bookmarkEnd w:id="397"/>
    </w:p>
    <w:p w:rsidR="00CA6F66" w:rsidRDefault="00CA6F66" w:rsidP="00CA6F66">
      <w:pPr>
        <w:rPr>
          <w:rtl/>
        </w:rPr>
      </w:pPr>
      <w:bookmarkStart w:id="398" w:name="_ETM_Q1_2856655"/>
      <w:bookmarkEnd w:id="398"/>
    </w:p>
    <w:p w:rsidR="00CA6F66" w:rsidRDefault="00CA6F66" w:rsidP="00CA6F66">
      <w:pPr>
        <w:pStyle w:val="afb"/>
        <w:keepNext/>
        <w:rPr>
          <w:rtl/>
        </w:rPr>
      </w:pPr>
      <w:bookmarkStart w:id="399" w:name="ET_guest_792082_117"/>
      <w:r w:rsidRPr="00CA6F66">
        <w:rPr>
          <w:rStyle w:val="TagStyle"/>
          <w:rtl/>
        </w:rPr>
        <w:t xml:space="preserve"> &lt;&lt; אורח &gt;&gt; </w:t>
      </w:r>
      <w:r>
        <w:rPr>
          <w:rtl/>
        </w:rPr>
        <w:t>שירה סופר:</w:t>
      </w:r>
      <w:r w:rsidRPr="00CA6F66">
        <w:rPr>
          <w:rStyle w:val="TagStyle"/>
          <w:rtl/>
        </w:rPr>
        <w:t xml:space="preserve"> &lt;&lt; אורח &gt;&gt;</w:t>
      </w:r>
      <w:r w:rsidR="00303F0A">
        <w:rPr>
          <w:rtl/>
        </w:rPr>
        <w:t xml:space="preserve"> </w:t>
      </w:r>
      <w:r>
        <w:rPr>
          <w:rtl/>
        </w:rPr>
        <w:t xml:space="preserve"> </w:t>
      </w:r>
      <w:bookmarkEnd w:id="399"/>
    </w:p>
    <w:p w:rsidR="00CA6F66" w:rsidRDefault="00CA6F66" w:rsidP="00CA6F66">
      <w:pPr>
        <w:pStyle w:val="KeepWithNext"/>
        <w:rPr>
          <w:rtl/>
        </w:rPr>
      </w:pPr>
    </w:p>
    <w:p w:rsidR="00CA6F66" w:rsidRDefault="00CA6F66" w:rsidP="00CA6F66">
      <w:pPr>
        <w:rPr>
          <w:rtl/>
        </w:rPr>
      </w:pPr>
      <w:bookmarkStart w:id="400" w:name="_ETM_Q1_2858712"/>
      <w:bookmarkStart w:id="401" w:name="_ETM_Q1_2858791"/>
      <w:bookmarkEnd w:id="400"/>
      <w:bookmarkEnd w:id="401"/>
      <w:r>
        <w:rPr>
          <w:rFonts w:hint="cs"/>
          <w:rtl/>
        </w:rPr>
        <w:t xml:space="preserve">אציין שבתיאום עם הייעוץ המשפטי של הוועדה שילבנו את הפניית השוליים לגוף התקנה. </w:t>
      </w:r>
      <w:bookmarkStart w:id="402" w:name="_ETM_Q1_2876592"/>
      <w:bookmarkEnd w:id="402"/>
    </w:p>
    <w:p w:rsidR="00CA6F66" w:rsidRDefault="00CA6F66" w:rsidP="00CA6F66">
      <w:pPr>
        <w:rPr>
          <w:rtl/>
        </w:rPr>
      </w:pPr>
      <w:bookmarkStart w:id="403" w:name="_ETM_Q1_2876730"/>
      <w:bookmarkEnd w:id="403"/>
    </w:p>
    <w:p w:rsidR="00CA6F66" w:rsidRDefault="00CA6F66" w:rsidP="00CA6F66">
      <w:pPr>
        <w:pStyle w:val="a5"/>
        <w:keepNext/>
        <w:rPr>
          <w:rtl/>
        </w:rPr>
      </w:pPr>
      <w:bookmarkStart w:id="404" w:name="ET_speaker_ורד_קירו_זילברמן_118"/>
      <w:r w:rsidRPr="00CA6F66">
        <w:rPr>
          <w:rStyle w:val="TagStyle"/>
          <w:rtl/>
        </w:rPr>
        <w:t xml:space="preserve"> &lt;&lt; דובר &gt;&gt; </w:t>
      </w:r>
      <w:r>
        <w:rPr>
          <w:rtl/>
        </w:rPr>
        <w:t>ורד קירו זילברמן:</w:t>
      </w:r>
      <w:r w:rsidRPr="00CA6F66">
        <w:rPr>
          <w:rStyle w:val="TagStyle"/>
          <w:rtl/>
        </w:rPr>
        <w:t xml:space="preserve"> &lt;&lt; דובר &gt;&gt;</w:t>
      </w:r>
      <w:r w:rsidR="00303F0A">
        <w:rPr>
          <w:rtl/>
        </w:rPr>
        <w:t xml:space="preserve"> </w:t>
      </w:r>
      <w:r>
        <w:rPr>
          <w:rtl/>
        </w:rPr>
        <w:t xml:space="preserve"> </w:t>
      </w:r>
      <w:bookmarkEnd w:id="404"/>
    </w:p>
    <w:p w:rsidR="00CA6F66" w:rsidRDefault="00CA6F66" w:rsidP="00CA6F66">
      <w:pPr>
        <w:pStyle w:val="KeepWithNext"/>
        <w:rPr>
          <w:rtl/>
        </w:rPr>
      </w:pPr>
    </w:p>
    <w:p w:rsidR="0027501E" w:rsidRDefault="00CA6F66" w:rsidP="00CA6F66">
      <w:pPr>
        <w:rPr>
          <w:rtl/>
        </w:rPr>
      </w:pPr>
      <w:bookmarkStart w:id="405" w:name="_ETM_Q1_2878397"/>
      <w:bookmarkStart w:id="406" w:name="_ETM_Q1_2878450"/>
      <w:bookmarkEnd w:id="405"/>
      <w:bookmarkEnd w:id="406"/>
      <w:r>
        <w:rPr>
          <w:rFonts w:hint="cs"/>
          <w:rtl/>
        </w:rPr>
        <w:t xml:space="preserve">יש מבנה של הערות שוליים </w:t>
      </w:r>
      <w:bookmarkStart w:id="407" w:name="_ETM_Q1_2883288"/>
      <w:bookmarkEnd w:id="407"/>
      <w:r>
        <w:rPr>
          <w:rFonts w:hint="cs"/>
          <w:rtl/>
        </w:rPr>
        <w:t>שמנחות להנחיות של אימ"ו. אנחנו נחשוב איך לסדר זאת</w:t>
      </w:r>
      <w:bookmarkStart w:id="408" w:name="_ETM_Q1_2889774"/>
      <w:bookmarkEnd w:id="408"/>
      <w:r>
        <w:rPr>
          <w:rFonts w:hint="cs"/>
          <w:rtl/>
        </w:rPr>
        <w:t xml:space="preserve"> מבחינה צורנית, ייתכן שנשלב אותן באופן קטגורי בתוך התקנות.</w:t>
      </w:r>
      <w:bookmarkStart w:id="409" w:name="_ETM_Q1_2890367"/>
      <w:bookmarkEnd w:id="409"/>
      <w:r>
        <w:rPr>
          <w:rFonts w:hint="cs"/>
          <w:rtl/>
        </w:rPr>
        <w:t xml:space="preserve"> זה נכון גם לתקנות שכבר הוקראו ומצורפות להן הערות שוליים. </w:t>
      </w:r>
    </w:p>
    <w:p w:rsidR="0027501E" w:rsidRDefault="0027501E" w:rsidP="00CA6F66">
      <w:pPr>
        <w:rPr>
          <w:rtl/>
        </w:rPr>
      </w:pPr>
      <w:bookmarkStart w:id="410" w:name="_ETM_Q1_2905872"/>
      <w:bookmarkStart w:id="411" w:name="_ETM_Q1_2906035"/>
      <w:bookmarkEnd w:id="410"/>
      <w:bookmarkEnd w:id="411"/>
    </w:p>
    <w:p w:rsidR="0027501E" w:rsidRDefault="0027501E" w:rsidP="0027501E">
      <w:pPr>
        <w:pStyle w:val="af8"/>
        <w:keepNext/>
        <w:rPr>
          <w:rtl/>
        </w:rPr>
      </w:pPr>
      <w:bookmarkStart w:id="412" w:name="ET_yor_6227_119"/>
      <w:r w:rsidRPr="0027501E">
        <w:rPr>
          <w:rStyle w:val="TagStyle"/>
          <w:rtl/>
        </w:rPr>
        <w:t xml:space="preserve"> &lt;&lt; יור &gt;&gt; </w:t>
      </w:r>
      <w:r>
        <w:rPr>
          <w:rtl/>
        </w:rPr>
        <w:t>היו"ר לימור מגן תלם:</w:t>
      </w:r>
      <w:r w:rsidRPr="0027501E">
        <w:rPr>
          <w:rStyle w:val="TagStyle"/>
          <w:rtl/>
        </w:rPr>
        <w:t xml:space="preserve"> &lt;&lt; יור &gt;&gt;</w:t>
      </w:r>
      <w:r w:rsidR="00303F0A">
        <w:rPr>
          <w:rtl/>
        </w:rPr>
        <w:t xml:space="preserve"> </w:t>
      </w:r>
      <w:r>
        <w:rPr>
          <w:rtl/>
        </w:rPr>
        <w:t xml:space="preserve"> </w:t>
      </w:r>
      <w:bookmarkEnd w:id="412"/>
    </w:p>
    <w:p w:rsidR="0027501E" w:rsidRDefault="0027501E" w:rsidP="0027501E">
      <w:pPr>
        <w:pStyle w:val="KeepWithNext"/>
        <w:rPr>
          <w:rtl/>
        </w:rPr>
      </w:pPr>
    </w:p>
    <w:p w:rsidR="0027501E" w:rsidRDefault="0027501E" w:rsidP="0027501E">
      <w:pPr>
        <w:rPr>
          <w:rtl/>
        </w:rPr>
      </w:pPr>
      <w:r>
        <w:rPr>
          <w:rFonts w:hint="cs"/>
          <w:rtl/>
        </w:rPr>
        <w:t>בסדר גמור.</w:t>
      </w:r>
    </w:p>
    <w:p w:rsidR="0027501E" w:rsidRDefault="0027501E" w:rsidP="0027501E">
      <w:pPr>
        <w:rPr>
          <w:rtl/>
        </w:rPr>
      </w:pPr>
    </w:p>
    <w:p w:rsidR="0027501E" w:rsidRDefault="0027501E" w:rsidP="0027501E">
      <w:pPr>
        <w:pStyle w:val="afb"/>
        <w:keepNext/>
        <w:rPr>
          <w:rtl/>
        </w:rPr>
      </w:pPr>
      <w:bookmarkStart w:id="413" w:name="ET_guest_792082_120"/>
      <w:r w:rsidRPr="0027501E">
        <w:rPr>
          <w:rStyle w:val="TagStyle"/>
          <w:rtl/>
        </w:rPr>
        <w:t xml:space="preserve"> &lt;&lt; אורח &gt;&gt; </w:t>
      </w:r>
      <w:r>
        <w:rPr>
          <w:rtl/>
        </w:rPr>
        <w:t>שירה סופר:</w:t>
      </w:r>
      <w:r w:rsidRPr="0027501E">
        <w:rPr>
          <w:rStyle w:val="TagStyle"/>
          <w:rtl/>
        </w:rPr>
        <w:t xml:space="preserve"> &lt;&lt; אורח &gt;&gt;</w:t>
      </w:r>
      <w:r w:rsidR="00303F0A">
        <w:rPr>
          <w:rtl/>
        </w:rPr>
        <w:t xml:space="preserve"> </w:t>
      </w:r>
      <w:r>
        <w:rPr>
          <w:rtl/>
        </w:rPr>
        <w:t xml:space="preserve"> </w:t>
      </w:r>
      <w:bookmarkEnd w:id="413"/>
    </w:p>
    <w:p w:rsidR="00CA6F66" w:rsidRPr="00CA6F66" w:rsidRDefault="00CA6F66" w:rsidP="0027501E">
      <w:r>
        <w:rPr>
          <w:rtl/>
        </w:rPr>
        <w:t xml:space="preserve"> </w:t>
      </w: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7501E"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תחולה על מובילת גז ומובילת גז טבעי נוזלי</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rPr>
              <w:t>הוראות פרק זה יחולו על מובילת גז ומובילת גז טבעי נוזלי, כהגדרתן בתקנה 64, שנקבע לגביהן לפי הנחיית אימ"ו לעניין בנייה וציוד של אניות המובילות גזים נוזליים בצובר (</w:t>
            </w:r>
            <w:r w:rsidRPr="006B1856">
              <w:rPr>
                <w:rFonts w:ascii="David" w:hAnsi="David"/>
                <w:sz w:val="24"/>
                <w:szCs w:val="24"/>
              </w:rPr>
              <w:t>MSC.370 (93), "International Code for the Construction and Equipment of Ships Carrying Liquefied Gases in Bulk", chapter 5.</w:t>
            </w:r>
            <w:r w:rsidRPr="006B1856">
              <w:rPr>
                <w:rFonts w:ascii="David" w:hAnsi="David"/>
                <w:sz w:val="24"/>
                <w:szCs w:val="24"/>
                <w:rtl/>
              </w:rPr>
              <w:t>) כי מערכות הטעינה וההכלה שלהן מאפשרות אחסנה בטוחה של תרכובות אורגניות נדיפות במובילות האמורות והחזרתן הבטוחה של תרכובות כאמור לחוף לפי הנחיית אימ"ו</w:t>
            </w:r>
            <w:r w:rsidR="0027501E">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tl/>
              </w:rPr>
              <w:t xml:space="preserve"> </w:t>
            </w:r>
          </w:p>
        </w:tc>
      </w:tr>
    </w:tbl>
    <w:p w:rsidR="0027501E" w:rsidRDefault="0027501E">
      <w:pPr>
        <w:rPr>
          <w:rtl/>
        </w:rPr>
      </w:pPr>
    </w:p>
    <w:p w:rsidR="0027501E" w:rsidRDefault="0027501E" w:rsidP="0027501E">
      <w:pPr>
        <w:pStyle w:val="af8"/>
        <w:keepNext/>
      </w:pPr>
      <w:bookmarkStart w:id="414" w:name="ET_yor_6227_121"/>
      <w:r w:rsidRPr="0027501E">
        <w:rPr>
          <w:rStyle w:val="TagStyle"/>
          <w:rtl/>
        </w:rPr>
        <w:t xml:space="preserve"> &lt;&lt; יור &gt;&gt; </w:t>
      </w:r>
      <w:r>
        <w:rPr>
          <w:rtl/>
        </w:rPr>
        <w:t>היו"ר לימור מגן תלם:</w:t>
      </w:r>
      <w:r w:rsidRPr="0027501E">
        <w:rPr>
          <w:rStyle w:val="TagStyle"/>
          <w:rtl/>
        </w:rPr>
        <w:t xml:space="preserve"> &lt;&lt; יור &gt;&gt;</w:t>
      </w:r>
      <w:r w:rsidR="00303F0A">
        <w:rPr>
          <w:rtl/>
        </w:rPr>
        <w:t xml:space="preserve"> </w:t>
      </w:r>
      <w:r>
        <w:rPr>
          <w:rtl/>
        </w:rPr>
        <w:t xml:space="preserve"> </w:t>
      </w:r>
      <w:bookmarkEnd w:id="414"/>
    </w:p>
    <w:p w:rsidR="0027501E" w:rsidRPr="0027501E" w:rsidRDefault="0027501E" w:rsidP="0027501E">
      <w:pPr>
        <w:pStyle w:val="KeepWithNext"/>
        <w:rPr>
          <w:b/>
          <w:bCs/>
          <w:u w:val="single"/>
          <w:rtl/>
          <w:lang w:eastAsia="he-IL"/>
        </w:rPr>
      </w:pPr>
    </w:p>
    <w:p w:rsidR="0027501E" w:rsidRDefault="0027501E" w:rsidP="0027501E">
      <w:pPr>
        <w:rPr>
          <w:b/>
          <w:bCs/>
          <w:u w:val="single"/>
          <w:rtl/>
          <w:lang w:eastAsia="he-IL"/>
        </w:rPr>
      </w:pPr>
      <w:bookmarkStart w:id="415" w:name="_ETM_Q1_2930878"/>
      <w:bookmarkEnd w:id="415"/>
      <w:r w:rsidRPr="0027501E">
        <w:rPr>
          <w:rFonts w:hint="cs"/>
          <w:b/>
          <w:bCs/>
          <w:u w:val="single"/>
          <w:rtl/>
          <w:lang w:eastAsia="he-IL"/>
        </w:rPr>
        <w:t>תקנה 33, מי בעד?</w:t>
      </w:r>
    </w:p>
    <w:p w:rsidR="0027501E" w:rsidRDefault="0027501E" w:rsidP="0027501E">
      <w:pPr>
        <w:pStyle w:val="af3"/>
        <w:keepNext/>
        <w:rPr>
          <w:rtl/>
          <w:lang w:eastAsia="he-IL"/>
        </w:rPr>
      </w:pPr>
      <w:r>
        <w:rPr>
          <w:rtl/>
          <w:lang w:eastAsia="he-IL"/>
        </w:rPr>
        <w:t>הצבעה</w:t>
      </w:r>
    </w:p>
    <w:p w:rsidR="0027501E" w:rsidRDefault="0027501E" w:rsidP="0027501E">
      <w:pPr>
        <w:pStyle w:val="--"/>
        <w:keepNext/>
        <w:rPr>
          <w:rtl/>
          <w:lang w:eastAsia="he-IL"/>
        </w:rPr>
      </w:pPr>
    </w:p>
    <w:p w:rsidR="0027501E" w:rsidRDefault="0027501E" w:rsidP="0027501E">
      <w:pPr>
        <w:pStyle w:val="--"/>
        <w:keepNext/>
        <w:rPr>
          <w:rtl/>
          <w:lang w:eastAsia="he-IL"/>
        </w:rPr>
      </w:pPr>
      <w:r>
        <w:rPr>
          <w:rFonts w:hint="cs"/>
          <w:rtl/>
          <w:lang w:eastAsia="he-IL"/>
        </w:rPr>
        <w:t>אושרה.</w:t>
      </w:r>
      <w:bookmarkStart w:id="416" w:name="_ETM_Q1_2948458"/>
      <w:bookmarkEnd w:id="416"/>
    </w:p>
    <w:p w:rsidR="0027501E" w:rsidRDefault="0027501E" w:rsidP="0027501E">
      <w:pPr>
        <w:rPr>
          <w:rtl/>
          <w:lang w:eastAsia="he-IL"/>
        </w:rPr>
      </w:pPr>
      <w:bookmarkStart w:id="417" w:name="_ETM_Q1_2948597"/>
      <w:bookmarkEnd w:id="417"/>
    </w:p>
    <w:p w:rsidR="0027501E" w:rsidRDefault="0027501E" w:rsidP="0027501E">
      <w:pPr>
        <w:pStyle w:val="af8"/>
        <w:keepNext/>
        <w:rPr>
          <w:rtl/>
        </w:rPr>
      </w:pPr>
      <w:bookmarkStart w:id="418" w:name="ET_yor_6227_122"/>
      <w:r w:rsidRPr="0027501E">
        <w:rPr>
          <w:rStyle w:val="TagStyle"/>
          <w:rtl/>
        </w:rPr>
        <w:t xml:space="preserve"> &lt;&lt; יור &gt;&gt; </w:t>
      </w:r>
      <w:r>
        <w:rPr>
          <w:rtl/>
        </w:rPr>
        <w:t>היו"ר לימור מגן תלם:</w:t>
      </w:r>
      <w:r w:rsidRPr="0027501E">
        <w:rPr>
          <w:rStyle w:val="TagStyle"/>
          <w:rtl/>
        </w:rPr>
        <w:t xml:space="preserve"> &lt;&lt; יור &gt;&gt;</w:t>
      </w:r>
      <w:r w:rsidR="00303F0A">
        <w:rPr>
          <w:rtl/>
        </w:rPr>
        <w:t xml:space="preserve"> </w:t>
      </w:r>
      <w:r>
        <w:rPr>
          <w:rtl/>
        </w:rPr>
        <w:t xml:space="preserve"> </w:t>
      </w:r>
      <w:bookmarkEnd w:id="418"/>
    </w:p>
    <w:p w:rsidR="0027501E" w:rsidRDefault="0027501E" w:rsidP="0027501E">
      <w:pPr>
        <w:pStyle w:val="KeepWithNext"/>
        <w:rPr>
          <w:rtl/>
          <w:lang w:eastAsia="he-IL"/>
        </w:rPr>
      </w:pPr>
    </w:p>
    <w:p w:rsidR="0027501E" w:rsidRDefault="0027501E" w:rsidP="0027501E">
      <w:pPr>
        <w:rPr>
          <w:rtl/>
          <w:lang w:eastAsia="he-IL"/>
        </w:rPr>
      </w:pPr>
      <w:r>
        <w:rPr>
          <w:rFonts w:hint="cs"/>
          <w:rtl/>
          <w:lang w:eastAsia="he-IL"/>
        </w:rPr>
        <w:t>תקנה 33 אושרה פה-אחד.</w:t>
      </w:r>
      <w:bookmarkStart w:id="419" w:name="_ETM_Q1_2950326"/>
      <w:bookmarkEnd w:id="419"/>
    </w:p>
    <w:p w:rsidR="0027501E" w:rsidRDefault="0027501E" w:rsidP="0027501E">
      <w:pPr>
        <w:rPr>
          <w:rStyle w:val="TagStyle"/>
          <w:rFonts w:ascii="David" w:hAnsi="David"/>
          <w:u w:val="single"/>
          <w:rtl/>
          <w:lang w:eastAsia="he-IL"/>
        </w:rPr>
      </w:pPr>
      <w:bookmarkStart w:id="420" w:name="_ETM_Q1_2950499"/>
      <w:bookmarkEnd w:id="420"/>
    </w:p>
    <w:p w:rsidR="0027501E" w:rsidRDefault="0027501E" w:rsidP="0027501E">
      <w:pPr>
        <w:pStyle w:val="afb"/>
        <w:keepNext/>
        <w:rPr>
          <w:rtl/>
          <w:lang w:eastAsia="he-IL"/>
        </w:rPr>
      </w:pPr>
      <w:bookmarkStart w:id="421" w:name="ET_guest_792082_124"/>
      <w:r w:rsidRPr="0027501E">
        <w:rPr>
          <w:rStyle w:val="TagStyle"/>
          <w:rtl/>
        </w:rPr>
        <w:t xml:space="preserve"> &lt;&lt; אורח &gt;&gt; </w:t>
      </w:r>
      <w:r>
        <w:rPr>
          <w:rtl/>
          <w:lang w:eastAsia="he-IL"/>
        </w:rPr>
        <w:t>שירה סופר:</w:t>
      </w:r>
      <w:r w:rsidRPr="0027501E">
        <w:rPr>
          <w:rStyle w:val="TagStyle"/>
          <w:rtl/>
        </w:rPr>
        <w:t xml:space="preserve"> &lt;&lt; אורח &gt;&gt;</w:t>
      </w:r>
      <w:r w:rsidR="00303F0A">
        <w:rPr>
          <w:rtl/>
          <w:lang w:eastAsia="he-IL"/>
        </w:rPr>
        <w:t xml:space="preserve"> </w:t>
      </w:r>
      <w:r>
        <w:rPr>
          <w:rtl/>
          <w:lang w:eastAsia="he-IL"/>
        </w:rPr>
        <w:t xml:space="preserve"> </w:t>
      </w:r>
      <w:bookmarkEnd w:id="421"/>
    </w:p>
    <w:p w:rsidR="0027501E" w:rsidRPr="0027501E" w:rsidRDefault="0027501E" w:rsidP="00722880">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7501E"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הודעה לאימ"ו</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rPr>
              <w:t>המנהל</w:t>
            </w:r>
            <w:r w:rsidR="00303F0A">
              <w:rPr>
                <w:rFonts w:ascii="David" w:hAnsi="David"/>
                <w:sz w:val="24"/>
                <w:szCs w:val="24"/>
                <w:rtl/>
              </w:rPr>
              <w:t xml:space="preserve"> </w:t>
            </w:r>
            <w:r w:rsidRPr="006B1856">
              <w:rPr>
                <w:rFonts w:ascii="David" w:hAnsi="David"/>
                <w:sz w:val="24"/>
                <w:szCs w:val="24"/>
                <w:rtl/>
              </w:rPr>
              <w:t xml:space="preserve">יודיע לאימ"ו על תחילת התוקף של הוראות פרק זה, שישה חודשים לפני מועד תחילת התוקף כאמור. </w:t>
            </w:r>
          </w:p>
        </w:tc>
      </w:tr>
    </w:tbl>
    <w:p w:rsidR="0027501E" w:rsidRDefault="0027501E">
      <w:pPr>
        <w:rPr>
          <w:rtl/>
        </w:rPr>
      </w:pPr>
    </w:p>
    <w:p w:rsidR="0027501E" w:rsidRDefault="0027501E" w:rsidP="0027501E">
      <w:pPr>
        <w:pStyle w:val="af8"/>
        <w:keepNext/>
      </w:pPr>
      <w:bookmarkStart w:id="422" w:name="ET_yor_6227_125"/>
      <w:r w:rsidRPr="0027501E">
        <w:rPr>
          <w:rStyle w:val="TagStyle"/>
          <w:rtl/>
        </w:rPr>
        <w:t xml:space="preserve"> &lt;&lt; יור &gt;&gt; </w:t>
      </w:r>
      <w:r>
        <w:rPr>
          <w:rtl/>
        </w:rPr>
        <w:t>היו"ר לימור מגן תלם:</w:t>
      </w:r>
      <w:r w:rsidRPr="0027501E">
        <w:rPr>
          <w:rStyle w:val="TagStyle"/>
          <w:rtl/>
        </w:rPr>
        <w:t xml:space="preserve"> &lt;&lt; יור &gt;&gt;</w:t>
      </w:r>
      <w:r w:rsidR="00303F0A">
        <w:rPr>
          <w:rtl/>
        </w:rPr>
        <w:t xml:space="preserve"> </w:t>
      </w:r>
      <w:r>
        <w:rPr>
          <w:rtl/>
        </w:rPr>
        <w:t xml:space="preserve"> </w:t>
      </w:r>
      <w:bookmarkEnd w:id="422"/>
    </w:p>
    <w:p w:rsidR="0027501E" w:rsidRDefault="0027501E" w:rsidP="0027501E">
      <w:pPr>
        <w:pStyle w:val="KeepWithNext"/>
        <w:rPr>
          <w:rtl/>
          <w:lang w:eastAsia="he-IL"/>
        </w:rPr>
      </w:pPr>
    </w:p>
    <w:p w:rsidR="0027501E" w:rsidRDefault="0027501E" w:rsidP="0027501E">
      <w:pPr>
        <w:rPr>
          <w:b/>
          <w:bCs/>
          <w:u w:val="single"/>
          <w:rtl/>
          <w:lang w:eastAsia="he-IL"/>
        </w:rPr>
      </w:pPr>
      <w:bookmarkStart w:id="423" w:name="_ETM_Q1_2958688"/>
      <w:bookmarkEnd w:id="423"/>
      <w:r w:rsidRPr="0027501E">
        <w:rPr>
          <w:rFonts w:hint="cs"/>
          <w:b/>
          <w:bCs/>
          <w:u w:val="single"/>
          <w:rtl/>
          <w:lang w:eastAsia="he-IL"/>
        </w:rPr>
        <w:t>תקנה 34, מי בעד?</w:t>
      </w:r>
    </w:p>
    <w:p w:rsidR="0027501E" w:rsidRDefault="0027501E" w:rsidP="0027501E">
      <w:pPr>
        <w:pStyle w:val="af3"/>
        <w:keepNext/>
        <w:rPr>
          <w:rtl/>
          <w:lang w:eastAsia="he-IL"/>
        </w:rPr>
      </w:pPr>
      <w:r>
        <w:rPr>
          <w:rtl/>
          <w:lang w:eastAsia="he-IL"/>
        </w:rPr>
        <w:t>הצבעה</w:t>
      </w:r>
    </w:p>
    <w:p w:rsidR="0027501E" w:rsidRDefault="0027501E" w:rsidP="0027501E">
      <w:pPr>
        <w:pStyle w:val="--"/>
        <w:keepNext/>
        <w:rPr>
          <w:rtl/>
          <w:lang w:eastAsia="he-IL"/>
        </w:rPr>
      </w:pPr>
    </w:p>
    <w:p w:rsidR="0027501E" w:rsidRDefault="0027501E" w:rsidP="0027501E">
      <w:pPr>
        <w:pStyle w:val="--"/>
        <w:keepNext/>
        <w:rPr>
          <w:rtl/>
          <w:lang w:eastAsia="he-IL"/>
        </w:rPr>
      </w:pPr>
      <w:r>
        <w:rPr>
          <w:rFonts w:hint="cs"/>
          <w:rtl/>
          <w:lang w:eastAsia="he-IL"/>
        </w:rPr>
        <w:t>אושרה.</w:t>
      </w:r>
    </w:p>
    <w:p w:rsidR="0027501E" w:rsidRDefault="0027501E" w:rsidP="0027501E">
      <w:pPr>
        <w:rPr>
          <w:rtl/>
          <w:lang w:eastAsia="he-IL"/>
        </w:rPr>
      </w:pPr>
    </w:p>
    <w:p w:rsidR="0027501E" w:rsidRDefault="0027501E" w:rsidP="0027501E">
      <w:pPr>
        <w:pStyle w:val="af8"/>
        <w:keepNext/>
        <w:rPr>
          <w:rtl/>
        </w:rPr>
      </w:pPr>
      <w:bookmarkStart w:id="424" w:name="ET_yor_6227_126"/>
      <w:r w:rsidRPr="0027501E">
        <w:rPr>
          <w:rStyle w:val="TagStyle"/>
          <w:rtl/>
        </w:rPr>
        <w:t xml:space="preserve"> &lt;&lt; יור &gt;&gt; </w:t>
      </w:r>
      <w:r>
        <w:rPr>
          <w:rtl/>
        </w:rPr>
        <w:t>היו"ר לימור מגן תלם:</w:t>
      </w:r>
      <w:r w:rsidRPr="0027501E">
        <w:rPr>
          <w:rStyle w:val="TagStyle"/>
          <w:rtl/>
        </w:rPr>
        <w:t xml:space="preserve"> &lt;&lt; יור &gt;&gt;</w:t>
      </w:r>
      <w:r w:rsidR="00303F0A">
        <w:rPr>
          <w:rtl/>
        </w:rPr>
        <w:t xml:space="preserve"> </w:t>
      </w:r>
      <w:r>
        <w:rPr>
          <w:rtl/>
        </w:rPr>
        <w:t xml:space="preserve"> </w:t>
      </w:r>
      <w:bookmarkEnd w:id="424"/>
    </w:p>
    <w:p w:rsidR="0027501E" w:rsidRDefault="0027501E" w:rsidP="0027501E">
      <w:pPr>
        <w:pStyle w:val="KeepWithNext"/>
        <w:rPr>
          <w:rtl/>
          <w:lang w:eastAsia="he-IL"/>
        </w:rPr>
      </w:pPr>
    </w:p>
    <w:p w:rsidR="0027501E" w:rsidRDefault="0027501E" w:rsidP="0027501E">
      <w:pPr>
        <w:rPr>
          <w:rtl/>
          <w:lang w:eastAsia="he-IL"/>
        </w:rPr>
      </w:pPr>
      <w:r>
        <w:rPr>
          <w:rFonts w:hint="cs"/>
          <w:rtl/>
          <w:lang w:eastAsia="he-IL"/>
        </w:rPr>
        <w:t>תקנה 34 אושרה פה-אחד. אשר, כמה</w:t>
      </w:r>
      <w:bookmarkStart w:id="425" w:name="_ETM_Q1_2967556"/>
      <w:bookmarkEnd w:id="425"/>
      <w:r>
        <w:rPr>
          <w:rFonts w:hint="cs"/>
          <w:rtl/>
          <w:lang w:eastAsia="he-IL"/>
        </w:rPr>
        <w:t xml:space="preserve"> מילים על פרק ה'. </w:t>
      </w:r>
      <w:bookmarkStart w:id="426" w:name="_ETM_Q1_2973044"/>
      <w:bookmarkEnd w:id="426"/>
    </w:p>
    <w:p w:rsidR="0027501E" w:rsidRDefault="0027501E" w:rsidP="0027501E">
      <w:pPr>
        <w:rPr>
          <w:rtl/>
          <w:lang w:eastAsia="he-IL"/>
        </w:rPr>
      </w:pPr>
      <w:bookmarkStart w:id="427" w:name="_ETM_Q1_2973249"/>
      <w:bookmarkEnd w:id="427"/>
    </w:p>
    <w:p w:rsidR="0027501E" w:rsidRDefault="0027501E" w:rsidP="0027501E">
      <w:pPr>
        <w:pStyle w:val="afb"/>
        <w:keepNext/>
        <w:rPr>
          <w:rtl/>
          <w:lang w:eastAsia="he-IL"/>
        </w:rPr>
      </w:pPr>
      <w:bookmarkStart w:id="428" w:name="ET_guest_897005_127"/>
      <w:r w:rsidRPr="0027501E">
        <w:rPr>
          <w:rStyle w:val="TagStyle"/>
          <w:rtl/>
        </w:rPr>
        <w:t xml:space="preserve"> &lt;&lt; אורח &gt;&gt; </w:t>
      </w:r>
      <w:r>
        <w:rPr>
          <w:rtl/>
          <w:lang w:eastAsia="he-IL"/>
        </w:rPr>
        <w:t>אשר קדוש:</w:t>
      </w:r>
      <w:r w:rsidRPr="0027501E">
        <w:rPr>
          <w:rStyle w:val="TagStyle"/>
          <w:rtl/>
        </w:rPr>
        <w:t xml:space="preserve"> &lt;&lt; אורח &gt;&gt;</w:t>
      </w:r>
      <w:r w:rsidR="00303F0A">
        <w:rPr>
          <w:rtl/>
          <w:lang w:eastAsia="he-IL"/>
        </w:rPr>
        <w:t xml:space="preserve"> </w:t>
      </w:r>
      <w:r>
        <w:rPr>
          <w:rtl/>
          <w:lang w:eastAsia="he-IL"/>
        </w:rPr>
        <w:t xml:space="preserve"> </w:t>
      </w:r>
      <w:bookmarkEnd w:id="428"/>
    </w:p>
    <w:p w:rsidR="0027501E" w:rsidRDefault="0027501E" w:rsidP="0027501E">
      <w:pPr>
        <w:pStyle w:val="KeepWithNext"/>
        <w:rPr>
          <w:rtl/>
          <w:lang w:eastAsia="he-IL"/>
        </w:rPr>
      </w:pPr>
    </w:p>
    <w:p w:rsidR="0027501E" w:rsidRDefault="0027501E" w:rsidP="0027501E">
      <w:pPr>
        <w:rPr>
          <w:rtl/>
          <w:lang w:eastAsia="he-IL"/>
        </w:rPr>
      </w:pPr>
      <w:bookmarkStart w:id="429" w:name="_ETM_Q1_2975718"/>
      <w:bookmarkStart w:id="430" w:name="_ETM_Q1_2975827"/>
      <w:bookmarkEnd w:id="429"/>
      <w:bookmarkEnd w:id="430"/>
      <w:r>
        <w:rPr>
          <w:rFonts w:hint="cs"/>
          <w:rtl/>
          <w:lang w:eastAsia="he-IL"/>
        </w:rPr>
        <w:t>מתקן שריפה בכלי שיט נמצא על</w:t>
      </w:r>
      <w:bookmarkStart w:id="431" w:name="_ETM_Q1_2984340"/>
      <w:bookmarkEnd w:id="431"/>
      <w:r>
        <w:rPr>
          <w:rFonts w:hint="cs"/>
          <w:rtl/>
          <w:lang w:eastAsia="he-IL"/>
        </w:rPr>
        <w:t xml:space="preserve"> אניות סוחר שמפליגות בשיט בינלאומי ולא נמצא בכלי שיט שפועל באזורי הנמל. במתקן זה משתמשים על מנת לשרוף את הפסולת שמצטברת בכלי השיט. כלי שיט צובר אשפה רבה ולעיתים חולפים גם חודשים עד שהוא מגיע</w:t>
      </w:r>
      <w:bookmarkStart w:id="432" w:name="_ETM_Q1_3001002"/>
      <w:bookmarkEnd w:id="432"/>
      <w:r>
        <w:rPr>
          <w:rFonts w:hint="cs"/>
          <w:rtl/>
          <w:lang w:eastAsia="he-IL"/>
        </w:rPr>
        <w:t xml:space="preserve"> לנמל. יש לייצר אפשרות להיפטר מהאשפה במקרים אלו. בתקנות </w:t>
      </w:r>
      <w:bookmarkStart w:id="433" w:name="_ETM_Q1_3010531"/>
      <w:bookmarkEnd w:id="433"/>
      <w:r>
        <w:rPr>
          <w:rFonts w:hint="cs"/>
          <w:rtl/>
          <w:lang w:eastAsia="he-IL"/>
        </w:rPr>
        <w:t>הללו אנחנו מתכוונים לכך שאם השריפה מתבצעת בכלי שיט היא תתבצע רק במתקן האמור ולא בשום מקום אחר. אנחנו</w:t>
      </w:r>
      <w:bookmarkStart w:id="434" w:name="_ETM_Q1_3018382"/>
      <w:bookmarkEnd w:id="434"/>
      <w:r>
        <w:rPr>
          <w:rFonts w:hint="cs"/>
          <w:rtl/>
          <w:lang w:eastAsia="he-IL"/>
        </w:rPr>
        <w:t xml:space="preserve"> מדברים גם על חומרים ששריפתם אסורה באופן כללי. </w:t>
      </w:r>
      <w:bookmarkStart w:id="435" w:name="_ETM_Q1_3024956"/>
      <w:bookmarkEnd w:id="435"/>
      <w:r>
        <w:rPr>
          <w:rFonts w:hint="cs"/>
          <w:rtl/>
          <w:lang w:eastAsia="he-IL"/>
        </w:rPr>
        <w:t>אנחנו מתייחסים לכלי שיט שנבנו משנת 2000 ואילך, אותם מתקני שריפה בכלי שיט אלו צריכים לעמוד בתקנים של הארגון הימי הבינלאומי.</w:t>
      </w:r>
    </w:p>
    <w:p w:rsidR="0027501E" w:rsidRDefault="0027501E" w:rsidP="0027501E">
      <w:pPr>
        <w:rPr>
          <w:rtl/>
          <w:lang w:eastAsia="he-IL"/>
        </w:rPr>
      </w:pPr>
      <w:bookmarkStart w:id="436" w:name="_ETM_Q1_3036681"/>
      <w:bookmarkStart w:id="437" w:name="_ETM_Q1_3036903"/>
      <w:bookmarkEnd w:id="436"/>
      <w:bookmarkEnd w:id="437"/>
    </w:p>
    <w:p w:rsidR="0027501E" w:rsidRDefault="0027501E" w:rsidP="0027501E">
      <w:pPr>
        <w:pStyle w:val="af8"/>
        <w:keepNext/>
        <w:rPr>
          <w:rtl/>
        </w:rPr>
      </w:pPr>
      <w:bookmarkStart w:id="438" w:name="ET_yor_6227_128"/>
      <w:r w:rsidRPr="0027501E">
        <w:rPr>
          <w:rStyle w:val="TagStyle"/>
          <w:rtl/>
        </w:rPr>
        <w:t xml:space="preserve"> &lt;&lt; יור &gt;&gt; </w:t>
      </w:r>
      <w:r>
        <w:rPr>
          <w:rtl/>
        </w:rPr>
        <w:t>היו"ר לימור מגן תלם:</w:t>
      </w:r>
      <w:r w:rsidRPr="0027501E">
        <w:rPr>
          <w:rStyle w:val="TagStyle"/>
          <w:rtl/>
        </w:rPr>
        <w:t xml:space="preserve"> &lt;&lt; יור &gt;&gt;</w:t>
      </w:r>
      <w:r w:rsidR="00303F0A">
        <w:rPr>
          <w:rtl/>
        </w:rPr>
        <w:t xml:space="preserve"> </w:t>
      </w:r>
      <w:r>
        <w:rPr>
          <w:rtl/>
        </w:rPr>
        <w:t xml:space="preserve"> </w:t>
      </w:r>
      <w:bookmarkEnd w:id="438"/>
    </w:p>
    <w:p w:rsidR="0027501E" w:rsidRDefault="0027501E" w:rsidP="0027501E">
      <w:pPr>
        <w:pStyle w:val="KeepWithNext"/>
        <w:rPr>
          <w:rtl/>
          <w:lang w:eastAsia="he-IL"/>
        </w:rPr>
      </w:pPr>
    </w:p>
    <w:p w:rsidR="0027501E" w:rsidRDefault="0027501E" w:rsidP="0027501E">
      <w:pPr>
        <w:rPr>
          <w:rtl/>
          <w:lang w:eastAsia="he-IL"/>
        </w:rPr>
      </w:pPr>
      <w:bookmarkStart w:id="439" w:name="_ETM_Q1_3038179"/>
      <w:bookmarkEnd w:id="439"/>
      <w:r>
        <w:rPr>
          <w:rFonts w:hint="cs"/>
          <w:rtl/>
          <w:lang w:eastAsia="he-IL"/>
        </w:rPr>
        <w:t>תודה, נעבור להקראה, בבקשה.</w:t>
      </w:r>
    </w:p>
    <w:p w:rsidR="0027501E" w:rsidRDefault="0027501E" w:rsidP="0027501E">
      <w:pPr>
        <w:rPr>
          <w:rtl/>
          <w:lang w:eastAsia="he-IL"/>
        </w:rPr>
      </w:pPr>
    </w:p>
    <w:p w:rsidR="0027501E" w:rsidRDefault="0027501E" w:rsidP="0027501E">
      <w:pPr>
        <w:pStyle w:val="afb"/>
        <w:keepNext/>
        <w:rPr>
          <w:rtl/>
          <w:lang w:eastAsia="he-IL"/>
        </w:rPr>
      </w:pPr>
      <w:bookmarkStart w:id="440" w:name="ET_guest_792082_129"/>
      <w:r w:rsidRPr="0027501E">
        <w:rPr>
          <w:rStyle w:val="TagStyle"/>
          <w:rtl/>
        </w:rPr>
        <w:t xml:space="preserve"> &lt;&lt; אורח &gt;&gt; </w:t>
      </w:r>
      <w:r>
        <w:rPr>
          <w:rtl/>
          <w:lang w:eastAsia="he-IL"/>
        </w:rPr>
        <w:t>שירה סופר:</w:t>
      </w:r>
      <w:r w:rsidRPr="0027501E">
        <w:rPr>
          <w:rStyle w:val="TagStyle"/>
          <w:rtl/>
        </w:rPr>
        <w:t xml:space="preserve"> &lt;&lt; אורח &gt;&gt;</w:t>
      </w:r>
      <w:r w:rsidR="00303F0A">
        <w:rPr>
          <w:rtl/>
          <w:lang w:eastAsia="he-IL"/>
        </w:rPr>
        <w:t xml:space="preserve"> </w:t>
      </w:r>
      <w:r>
        <w:rPr>
          <w:rtl/>
          <w:lang w:eastAsia="he-IL"/>
        </w:rPr>
        <w:t xml:space="preserve"> </w:t>
      </w:r>
      <w:bookmarkEnd w:id="440"/>
    </w:p>
    <w:p w:rsidR="0027501E" w:rsidRPr="0027501E" w:rsidRDefault="0027501E" w:rsidP="0027501E">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8965" w:type="dxa"/>
            <w:gridSpan w:val="3"/>
          </w:tcPr>
          <w:p w:rsidR="007D1846" w:rsidRPr="006B1856" w:rsidRDefault="00722880" w:rsidP="006B1856">
            <w:pPr>
              <w:pStyle w:val="TableHead"/>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פרק ה':</w:t>
            </w:r>
            <w:r w:rsidR="00303F0A">
              <w:rPr>
                <w:rFonts w:ascii="David" w:hAnsi="David"/>
                <w:sz w:val="24"/>
                <w:szCs w:val="24"/>
                <w:rtl/>
              </w:rPr>
              <w:t xml:space="preserve"> </w:t>
            </w:r>
            <w:r w:rsidR="007D1846" w:rsidRPr="006B1856">
              <w:rPr>
                <w:rFonts w:ascii="David" w:hAnsi="David"/>
                <w:sz w:val="24"/>
                <w:szCs w:val="24"/>
                <w:rtl/>
              </w:rPr>
              <w:t xml:space="preserve"> שריפה של חומר בכלי שיט</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r w:rsidRPr="006B1856">
              <w:rPr>
                <w:rFonts w:ascii="David" w:hAnsi="David"/>
                <w:sz w:val="24"/>
                <w:szCs w:val="24"/>
                <w:rtl/>
              </w:rPr>
              <w:t>שריפת חומר בכלי שיט</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rPr>
              <w:t>לא יבצע אדם שריפה של חומר בכלי שיט אלא במיתקן שריפה בלבד</w:t>
            </w:r>
            <w:r w:rsidR="00722880">
              <w:rPr>
                <w:rFonts w:ascii="David" w:hAnsi="David" w:hint="cs"/>
                <w:sz w:val="24"/>
                <w:szCs w:val="24"/>
                <w:rtl/>
              </w:rPr>
              <w:t>"</w:t>
            </w:r>
            <w:r w:rsidRPr="006B1856">
              <w:rPr>
                <w:rFonts w:ascii="David" w:hAnsi="David"/>
                <w:sz w:val="24"/>
                <w:szCs w:val="24"/>
                <w:rtl/>
              </w:rPr>
              <w:t xml:space="preserve">. </w:t>
            </w:r>
          </w:p>
        </w:tc>
      </w:tr>
    </w:tbl>
    <w:p w:rsidR="00722880" w:rsidRDefault="00722880">
      <w:pPr>
        <w:rPr>
          <w:rtl/>
        </w:rPr>
      </w:pPr>
    </w:p>
    <w:p w:rsidR="00722880" w:rsidRDefault="00722880" w:rsidP="00722880">
      <w:pPr>
        <w:pStyle w:val="af8"/>
        <w:keepNext/>
      </w:pPr>
      <w:bookmarkStart w:id="441" w:name="ET_yor_6227_130"/>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41"/>
    </w:p>
    <w:p w:rsidR="00722880" w:rsidRPr="00722880" w:rsidRDefault="00722880" w:rsidP="00722880">
      <w:pPr>
        <w:pStyle w:val="KeepWithNext"/>
        <w:rPr>
          <w:b/>
          <w:bCs/>
          <w:u w:val="single"/>
          <w:rtl/>
          <w:lang w:eastAsia="he-IL"/>
        </w:rPr>
      </w:pPr>
    </w:p>
    <w:p w:rsidR="00722880" w:rsidRDefault="00722880" w:rsidP="00722880">
      <w:pPr>
        <w:rPr>
          <w:b/>
          <w:bCs/>
          <w:u w:val="single"/>
          <w:rtl/>
          <w:lang w:eastAsia="he-IL"/>
        </w:rPr>
      </w:pPr>
      <w:bookmarkStart w:id="442" w:name="_ETM_Q1_3050194"/>
      <w:bookmarkEnd w:id="442"/>
      <w:r w:rsidRPr="00722880">
        <w:rPr>
          <w:rFonts w:hint="cs"/>
          <w:b/>
          <w:bCs/>
          <w:u w:val="single"/>
          <w:rtl/>
          <w:lang w:eastAsia="he-IL"/>
        </w:rPr>
        <w:t xml:space="preserve">תקנה 35, מי בעד? </w:t>
      </w:r>
    </w:p>
    <w:p w:rsidR="00722880" w:rsidRDefault="00722880" w:rsidP="00722880">
      <w:pPr>
        <w:pStyle w:val="af3"/>
        <w:keepNext/>
        <w:rPr>
          <w:rtl/>
          <w:lang w:eastAsia="he-IL"/>
        </w:rPr>
      </w:pPr>
      <w:r>
        <w:rPr>
          <w:rtl/>
          <w:lang w:eastAsia="he-IL"/>
        </w:rPr>
        <w:t>הצבעה</w:t>
      </w:r>
    </w:p>
    <w:p w:rsidR="00722880" w:rsidRDefault="00722880" w:rsidP="00722880">
      <w:pPr>
        <w:pStyle w:val="--"/>
        <w:keepNext/>
        <w:rPr>
          <w:rtl/>
          <w:lang w:eastAsia="he-IL"/>
        </w:rPr>
      </w:pPr>
    </w:p>
    <w:p w:rsidR="00722880" w:rsidRDefault="00722880" w:rsidP="00722880">
      <w:pPr>
        <w:pStyle w:val="--"/>
        <w:keepNext/>
        <w:rPr>
          <w:rtl/>
          <w:lang w:eastAsia="he-IL"/>
        </w:rPr>
      </w:pPr>
      <w:r>
        <w:rPr>
          <w:rFonts w:hint="cs"/>
          <w:rtl/>
          <w:lang w:eastAsia="he-IL"/>
        </w:rPr>
        <w:t>אושרה.</w:t>
      </w:r>
    </w:p>
    <w:p w:rsidR="00722880" w:rsidRDefault="00722880" w:rsidP="00722880">
      <w:pPr>
        <w:rPr>
          <w:rtl/>
          <w:lang w:eastAsia="he-IL"/>
        </w:rPr>
      </w:pPr>
    </w:p>
    <w:p w:rsidR="00722880" w:rsidRDefault="00722880" w:rsidP="00722880">
      <w:pPr>
        <w:pStyle w:val="af8"/>
        <w:keepNext/>
        <w:rPr>
          <w:rtl/>
        </w:rPr>
      </w:pPr>
      <w:bookmarkStart w:id="443" w:name="ET_yor_6227_131"/>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43"/>
    </w:p>
    <w:p w:rsidR="00722880" w:rsidRDefault="00722880" w:rsidP="00722880">
      <w:pPr>
        <w:pStyle w:val="KeepWithNext"/>
        <w:rPr>
          <w:rtl/>
          <w:lang w:eastAsia="he-IL"/>
        </w:rPr>
      </w:pPr>
    </w:p>
    <w:p w:rsidR="00722880" w:rsidRDefault="00722880" w:rsidP="00722880">
      <w:pPr>
        <w:rPr>
          <w:rtl/>
          <w:lang w:eastAsia="he-IL"/>
        </w:rPr>
      </w:pPr>
      <w:r>
        <w:rPr>
          <w:rFonts w:hint="cs"/>
          <w:rtl/>
          <w:lang w:eastAsia="he-IL"/>
        </w:rPr>
        <w:t xml:space="preserve">תקנה 35 אושרה פה-אחד. </w:t>
      </w:r>
    </w:p>
    <w:p w:rsidR="00722880" w:rsidRDefault="00722880" w:rsidP="00722880">
      <w:pPr>
        <w:rPr>
          <w:rtl/>
          <w:lang w:eastAsia="he-IL"/>
        </w:rPr>
      </w:pPr>
      <w:bookmarkStart w:id="444" w:name="_ETM_Q1_3055822"/>
      <w:bookmarkStart w:id="445" w:name="_ETM_Q1_3055975"/>
      <w:bookmarkEnd w:id="444"/>
      <w:bookmarkEnd w:id="445"/>
    </w:p>
    <w:p w:rsidR="00722880" w:rsidRDefault="00722880" w:rsidP="00722880">
      <w:pPr>
        <w:pStyle w:val="afb"/>
        <w:keepNext/>
        <w:rPr>
          <w:rtl/>
          <w:lang w:eastAsia="he-IL"/>
        </w:rPr>
      </w:pPr>
      <w:bookmarkStart w:id="446" w:name="ET_guest_792082_132"/>
      <w:r w:rsidRPr="00722880">
        <w:rPr>
          <w:rStyle w:val="TagStyle"/>
          <w:rtl/>
        </w:rPr>
        <w:t xml:space="preserve"> &lt;&lt; אורח &gt;&gt; </w:t>
      </w:r>
      <w:r>
        <w:rPr>
          <w:rtl/>
          <w:lang w:eastAsia="he-IL"/>
        </w:rPr>
        <w:t>שירה סופר:</w:t>
      </w:r>
      <w:r w:rsidRPr="00722880">
        <w:rPr>
          <w:rStyle w:val="TagStyle"/>
          <w:rtl/>
        </w:rPr>
        <w:t xml:space="preserve"> &lt;&lt; אורח &gt;&gt;</w:t>
      </w:r>
      <w:r w:rsidR="00303F0A">
        <w:rPr>
          <w:rtl/>
          <w:lang w:eastAsia="he-IL"/>
        </w:rPr>
        <w:t xml:space="preserve"> </w:t>
      </w:r>
      <w:r>
        <w:rPr>
          <w:rtl/>
          <w:lang w:eastAsia="he-IL"/>
        </w:rPr>
        <w:t xml:space="preserve"> </w:t>
      </w:r>
      <w:bookmarkEnd w:id="446"/>
    </w:p>
    <w:p w:rsidR="00722880" w:rsidRPr="00722880" w:rsidRDefault="00722880" w:rsidP="00722880">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722880"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חריגים לשריפת חומר בכלי שיט</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3"/>
              </w:numPr>
              <w:tabs>
                <w:tab w:val="left" w:pos="624"/>
              </w:tabs>
              <w:spacing w:line="276" w:lineRule="auto"/>
              <w:rPr>
                <w:rFonts w:ascii="David" w:hAnsi="David"/>
                <w:sz w:val="24"/>
                <w:szCs w:val="24"/>
                <w:rtl/>
              </w:rPr>
            </w:pPr>
            <w:r w:rsidRPr="006B1856">
              <w:rPr>
                <w:rFonts w:ascii="David" w:hAnsi="David"/>
                <w:sz w:val="24"/>
                <w:szCs w:val="24"/>
                <w:rtl/>
              </w:rPr>
              <w:t>על אף האמור בתקנה 35, לא יבצע אדם שריפה של כל אחד מהחומרים האלה בכלי שיט:</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2"/>
              </w:numPr>
              <w:tabs>
                <w:tab w:val="left" w:pos="624"/>
              </w:tabs>
              <w:spacing w:line="276" w:lineRule="auto"/>
              <w:rPr>
                <w:rFonts w:ascii="David" w:hAnsi="David"/>
                <w:sz w:val="24"/>
                <w:szCs w:val="24"/>
              </w:rPr>
            </w:pPr>
            <w:r w:rsidRPr="006B1856">
              <w:rPr>
                <w:rFonts w:ascii="David" w:hAnsi="David"/>
                <w:sz w:val="24"/>
                <w:szCs w:val="24"/>
                <w:rtl/>
              </w:rPr>
              <w:t>שיירי מטען שחלים לגביו תקנות למניעת זיהום מי ים בשמן או תקנות הנמלים חומרים נוזליים מזיקים בצובר או הקוד הבין-לאומי הימי למטענים מסוכנים, לרבות חומר אריזה מזוהם הקשור לשיירים כאמור</w:t>
            </w:r>
            <w:r w:rsidR="00722880">
              <w:rPr>
                <w:rFonts w:ascii="David" w:hAnsi="David" w:hint="cs"/>
                <w:sz w:val="24"/>
                <w:szCs w:val="24"/>
                <w:rtl/>
              </w:rPr>
              <w:t>".</w:t>
            </w:r>
          </w:p>
        </w:tc>
      </w:tr>
    </w:tbl>
    <w:p w:rsidR="00722880" w:rsidRDefault="00722880" w:rsidP="00722880">
      <w:pPr>
        <w:rPr>
          <w:rStyle w:val="TagStyle"/>
          <w:rFonts w:ascii="David" w:hAnsi="David"/>
          <w:u w:val="single"/>
          <w:rtl/>
          <w:lang w:eastAsia="he-IL"/>
        </w:rPr>
      </w:pPr>
    </w:p>
    <w:p w:rsidR="00722880" w:rsidRDefault="00722880" w:rsidP="00722880">
      <w:pPr>
        <w:pStyle w:val="afb"/>
        <w:keepNext/>
        <w:rPr>
          <w:lang w:eastAsia="he-IL"/>
        </w:rPr>
      </w:pPr>
      <w:bookmarkStart w:id="447" w:name="ET_guest_792082_134"/>
      <w:r w:rsidRPr="00722880">
        <w:rPr>
          <w:rStyle w:val="TagStyle"/>
          <w:rtl/>
        </w:rPr>
        <w:t xml:space="preserve"> &lt;&lt; אורח &gt;&gt; </w:t>
      </w:r>
      <w:r>
        <w:rPr>
          <w:rtl/>
          <w:lang w:eastAsia="he-IL"/>
        </w:rPr>
        <w:t>שירה סופר:</w:t>
      </w:r>
      <w:r w:rsidRPr="00722880">
        <w:rPr>
          <w:rStyle w:val="TagStyle"/>
          <w:rtl/>
        </w:rPr>
        <w:t xml:space="preserve"> &lt;&lt; אורח &gt;&gt;</w:t>
      </w:r>
      <w:r w:rsidR="00303F0A">
        <w:rPr>
          <w:rtl/>
          <w:lang w:eastAsia="he-IL"/>
        </w:rPr>
        <w:t xml:space="preserve"> </w:t>
      </w:r>
      <w:r>
        <w:rPr>
          <w:rtl/>
          <w:lang w:eastAsia="he-IL"/>
        </w:rPr>
        <w:t xml:space="preserve"> </w:t>
      </w:r>
      <w:bookmarkEnd w:id="447"/>
    </w:p>
    <w:p w:rsidR="00722880" w:rsidRPr="00722880" w:rsidRDefault="00722880" w:rsidP="00722880">
      <w:pPr>
        <w:rPr>
          <w:lang w:eastAsia="he-IL"/>
        </w:rPr>
      </w:pPr>
    </w:p>
    <w:p w:rsidR="00722880" w:rsidRDefault="00722880" w:rsidP="00722880">
      <w:pPr>
        <w:pStyle w:val="KeepWithNext"/>
        <w:rPr>
          <w:rtl/>
          <w:lang w:eastAsia="he-IL"/>
        </w:rPr>
      </w:pPr>
      <w:r>
        <w:rPr>
          <w:rtl/>
          <w:lang w:eastAsia="he-IL"/>
        </w:rPr>
        <w:tab/>
      </w:r>
      <w:r>
        <w:rPr>
          <w:rFonts w:hint="cs"/>
          <w:rtl/>
          <w:lang w:eastAsia="he-IL"/>
        </w:rPr>
        <w:t>אבקש מהפרוטוקול להוסיף לתקנת משנה (2) גם "ביפנילים עתירי כלור".</w:t>
      </w:r>
    </w:p>
    <w:p w:rsidR="00722880" w:rsidRPr="00722880" w:rsidRDefault="00722880" w:rsidP="00722880">
      <w:pPr>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2"/>
              </w:numPr>
              <w:spacing w:line="276" w:lineRule="auto"/>
              <w:rPr>
                <w:rFonts w:ascii="David" w:hAnsi="David"/>
                <w:sz w:val="24"/>
                <w:szCs w:val="24"/>
                <w:rtl/>
              </w:rPr>
            </w:pPr>
            <w:r w:rsidRPr="006B1856">
              <w:rPr>
                <w:rFonts w:ascii="David" w:hAnsi="David"/>
                <w:sz w:val="24"/>
                <w:szCs w:val="24"/>
              </w:rPr>
              <w:t>Polychlorinated Biphenyls (PCBs)</w:t>
            </w:r>
            <w:r w:rsidR="00722880">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2"/>
              </w:numPr>
              <w:spacing w:line="276" w:lineRule="auto"/>
              <w:rPr>
                <w:rFonts w:ascii="David" w:hAnsi="David"/>
                <w:sz w:val="24"/>
                <w:szCs w:val="24"/>
              </w:rPr>
            </w:pPr>
            <w:r w:rsidRPr="006B1856">
              <w:rPr>
                <w:rFonts w:ascii="David" w:hAnsi="David"/>
                <w:sz w:val="24"/>
                <w:szCs w:val="24"/>
                <w:rtl/>
              </w:rPr>
              <w:t>אשפה, כהגדרתה בתקנות הנמלים השלכת אשפה מכלי שיט, המכילה יותר מעקבות (</w:t>
            </w:r>
            <w:r w:rsidRPr="006B1856">
              <w:rPr>
                <w:rFonts w:ascii="David" w:hAnsi="David"/>
                <w:sz w:val="24"/>
                <w:szCs w:val="24"/>
              </w:rPr>
              <w:t>traces</w:t>
            </w:r>
            <w:r w:rsidRPr="006B1856">
              <w:rPr>
                <w:rFonts w:ascii="David" w:hAnsi="David"/>
                <w:sz w:val="24"/>
                <w:szCs w:val="24"/>
                <w:rtl/>
              </w:rPr>
              <w:t>) של מתכות כבדות</w:t>
            </w:r>
            <w:r w:rsidR="00722880">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2"/>
              </w:numPr>
              <w:tabs>
                <w:tab w:val="left" w:pos="624"/>
              </w:tabs>
              <w:spacing w:line="276" w:lineRule="auto"/>
              <w:rPr>
                <w:rFonts w:ascii="David" w:hAnsi="David"/>
                <w:sz w:val="24"/>
                <w:szCs w:val="24"/>
                <w:rtl/>
              </w:rPr>
            </w:pPr>
            <w:r w:rsidRPr="006B1856">
              <w:rPr>
                <w:rFonts w:ascii="David" w:hAnsi="David"/>
                <w:sz w:val="24"/>
                <w:szCs w:val="24"/>
                <w:rtl/>
              </w:rPr>
              <w:t>תזקיקי</w:t>
            </w:r>
            <w:r w:rsidR="00722880">
              <w:rPr>
                <w:rFonts w:ascii="David" w:hAnsi="David"/>
                <w:sz w:val="24"/>
                <w:szCs w:val="24"/>
                <w:rtl/>
              </w:rPr>
              <w:t xml:space="preserve"> נפט המכילים תרכובות של הלוגנים</w:t>
            </w:r>
            <w:r w:rsidR="00722880">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2"/>
              </w:numPr>
              <w:tabs>
                <w:tab w:val="left" w:pos="624"/>
              </w:tabs>
              <w:spacing w:line="276" w:lineRule="auto"/>
              <w:rPr>
                <w:rFonts w:ascii="David" w:hAnsi="David"/>
                <w:sz w:val="24"/>
                <w:szCs w:val="24"/>
                <w:rtl/>
              </w:rPr>
            </w:pPr>
            <w:r w:rsidRPr="006B1856">
              <w:rPr>
                <w:rFonts w:ascii="David" w:hAnsi="David"/>
                <w:sz w:val="24"/>
                <w:szCs w:val="24"/>
                <w:rtl/>
              </w:rPr>
              <w:t>בוצת ביוב או בו</w:t>
            </w:r>
            <w:r w:rsidR="00722880">
              <w:rPr>
                <w:rFonts w:ascii="David" w:hAnsi="David"/>
                <w:sz w:val="24"/>
                <w:szCs w:val="24"/>
                <w:rtl/>
              </w:rPr>
              <w:t>צת שמן שאינן מיוצרות בכלי השיט</w:t>
            </w:r>
            <w:r w:rsidR="00722880">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2"/>
              </w:numPr>
              <w:tabs>
                <w:tab w:val="left" w:pos="624"/>
              </w:tabs>
              <w:spacing w:line="276" w:lineRule="auto"/>
              <w:rPr>
                <w:rFonts w:ascii="David" w:hAnsi="David"/>
                <w:sz w:val="24"/>
                <w:szCs w:val="24"/>
                <w:rtl/>
              </w:rPr>
            </w:pPr>
            <w:r w:rsidRPr="006B1856">
              <w:rPr>
                <w:rFonts w:ascii="David" w:hAnsi="David"/>
                <w:sz w:val="24"/>
                <w:szCs w:val="24"/>
                <w:rtl/>
              </w:rPr>
              <w:t>שיירים ממערכת ניקוי גזי פליטה כאמור בתקנה 43.</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3"/>
              </w:numPr>
              <w:spacing w:line="276" w:lineRule="auto"/>
              <w:rPr>
                <w:rFonts w:ascii="David" w:hAnsi="David"/>
                <w:sz w:val="24"/>
                <w:szCs w:val="24"/>
              </w:rPr>
            </w:pPr>
            <w:r w:rsidRPr="006B1856">
              <w:rPr>
                <w:rFonts w:ascii="David" w:hAnsi="David"/>
                <w:sz w:val="24"/>
                <w:szCs w:val="24"/>
                <w:rtl/>
              </w:rPr>
              <w:t>לא יבצע אדם שריפה של פוליוויניל כלורידים (</w:t>
            </w:r>
            <w:r w:rsidRPr="006B1856">
              <w:rPr>
                <w:rFonts w:ascii="David" w:hAnsi="David"/>
                <w:sz w:val="24"/>
                <w:szCs w:val="24"/>
              </w:rPr>
              <w:t>polyvinyl chlorides</w:t>
            </w:r>
            <w:r w:rsidRPr="006B1856">
              <w:rPr>
                <w:rFonts w:ascii="David" w:hAnsi="David"/>
                <w:sz w:val="24"/>
                <w:szCs w:val="24"/>
                <w:rtl/>
              </w:rPr>
              <w:t xml:space="preserve"> </w:t>
            </w:r>
            <w:r w:rsidRPr="006B1856">
              <w:rPr>
                <w:rFonts w:ascii="David" w:hAnsi="David"/>
                <w:sz w:val="24"/>
                <w:szCs w:val="24"/>
              </w:rPr>
              <w:t>(PVCs-</w:t>
            </w:r>
            <w:r w:rsidRPr="006B1856">
              <w:rPr>
                <w:rFonts w:ascii="David" w:hAnsi="David"/>
                <w:sz w:val="24"/>
                <w:szCs w:val="24"/>
                <w:rtl/>
              </w:rPr>
              <w:t xml:space="preserve"> בכלי שיט, אלא אם כן השריפה מבוצעת במיתקן שריפה שעומד בהוראות תקנה 39(א).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3"/>
              </w:numPr>
              <w:tabs>
                <w:tab w:val="left" w:pos="624"/>
              </w:tabs>
              <w:spacing w:line="276" w:lineRule="auto"/>
              <w:rPr>
                <w:rFonts w:ascii="David" w:hAnsi="David"/>
                <w:sz w:val="24"/>
                <w:szCs w:val="24"/>
                <w:rtl/>
              </w:rPr>
            </w:pPr>
            <w:r w:rsidRPr="006B1856">
              <w:rPr>
                <w:rFonts w:ascii="David" w:hAnsi="David"/>
                <w:sz w:val="24"/>
                <w:szCs w:val="24"/>
                <w:rtl/>
              </w:rPr>
              <w:t>לא יבצע אדם</w:t>
            </w:r>
            <w:r w:rsidR="00303F0A">
              <w:rPr>
                <w:rFonts w:ascii="David" w:hAnsi="David"/>
                <w:sz w:val="24"/>
                <w:szCs w:val="24"/>
                <w:rtl/>
              </w:rPr>
              <w:t xml:space="preserve"> </w:t>
            </w:r>
            <w:r w:rsidRPr="006B1856">
              <w:rPr>
                <w:rFonts w:ascii="David" w:hAnsi="David"/>
                <w:sz w:val="24"/>
                <w:szCs w:val="24"/>
                <w:rtl/>
              </w:rPr>
              <w:t>שריפה של בוצת ביוב או בוצת שמן שנוצרה בעת תפעולו הרגיל של כלי השיט, אלא אם כן שריפה של בוצה כאמור מבוצעת במערכת הכוח הראשית או המשנית של כלי השיט או בדוודים, ובלב</w:t>
            </w:r>
            <w:r w:rsidR="00722880">
              <w:rPr>
                <w:rFonts w:ascii="David" w:hAnsi="David"/>
                <w:sz w:val="24"/>
                <w:szCs w:val="24"/>
                <w:rtl/>
              </w:rPr>
              <w:t>ד שהשריפה לא תתבצע</w:t>
            </w:r>
            <w:r w:rsidR="00303F0A">
              <w:rPr>
                <w:rFonts w:ascii="David" w:hAnsi="David"/>
                <w:sz w:val="24"/>
                <w:szCs w:val="24"/>
                <w:rtl/>
              </w:rPr>
              <w:t xml:space="preserve"> </w:t>
            </w:r>
            <w:r w:rsidR="00722880">
              <w:rPr>
                <w:rFonts w:ascii="David" w:hAnsi="David"/>
                <w:sz w:val="24"/>
                <w:szCs w:val="24"/>
                <w:rtl/>
              </w:rPr>
              <w:t>במימי החופי</w:t>
            </w:r>
            <w:r w:rsidR="00722880">
              <w:rPr>
                <w:rFonts w:ascii="David" w:hAnsi="David" w:hint="cs"/>
                <w:sz w:val="24"/>
                <w:szCs w:val="24"/>
                <w:rtl/>
              </w:rPr>
              <w:t>ם</w:t>
            </w:r>
            <w:r w:rsidRPr="006B1856">
              <w:rPr>
                <w:rFonts w:ascii="David" w:hAnsi="David"/>
                <w:sz w:val="24"/>
                <w:szCs w:val="24"/>
                <w:rtl/>
              </w:rPr>
              <w:t xml:space="preserve"> של ישראל ובאזור הימי</w:t>
            </w:r>
            <w:r w:rsidR="00722880">
              <w:rPr>
                <w:rFonts w:ascii="David" w:hAnsi="David" w:hint="cs"/>
                <w:sz w:val="24"/>
                <w:szCs w:val="24"/>
                <w:rtl/>
              </w:rPr>
              <w:t>"</w:t>
            </w:r>
            <w:r w:rsidRPr="006B1856">
              <w:rPr>
                <w:rFonts w:ascii="David" w:hAnsi="David"/>
                <w:sz w:val="24"/>
                <w:szCs w:val="24"/>
                <w:rtl/>
              </w:rPr>
              <w:t xml:space="preserve">. </w:t>
            </w:r>
          </w:p>
        </w:tc>
      </w:tr>
    </w:tbl>
    <w:p w:rsidR="00722880" w:rsidRDefault="00722880">
      <w:pPr>
        <w:rPr>
          <w:rtl/>
        </w:rPr>
      </w:pPr>
    </w:p>
    <w:p w:rsidR="00722880" w:rsidRDefault="00722880" w:rsidP="00722880">
      <w:pPr>
        <w:pStyle w:val="af8"/>
        <w:keepNext/>
      </w:pPr>
      <w:bookmarkStart w:id="448" w:name="ET_yor_6227_135"/>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48"/>
    </w:p>
    <w:p w:rsidR="00722880" w:rsidRDefault="00722880" w:rsidP="00722880">
      <w:pPr>
        <w:pStyle w:val="KeepWithNext"/>
        <w:rPr>
          <w:rtl/>
          <w:lang w:eastAsia="he-IL"/>
        </w:rPr>
      </w:pPr>
    </w:p>
    <w:p w:rsidR="00722880" w:rsidRPr="00722880" w:rsidRDefault="00722880" w:rsidP="00722880">
      <w:pPr>
        <w:rPr>
          <w:b/>
          <w:bCs/>
          <w:u w:val="single"/>
          <w:rtl/>
          <w:lang w:eastAsia="he-IL"/>
        </w:rPr>
      </w:pPr>
      <w:bookmarkStart w:id="449" w:name="_ETM_Q1_3134949"/>
      <w:bookmarkEnd w:id="449"/>
      <w:r w:rsidRPr="00722880">
        <w:rPr>
          <w:rFonts w:hint="cs"/>
          <w:b/>
          <w:bCs/>
          <w:u w:val="single"/>
          <w:rtl/>
          <w:lang w:eastAsia="he-IL"/>
        </w:rPr>
        <w:t>תקנה 36, מי</w:t>
      </w:r>
      <w:bookmarkStart w:id="450" w:name="_ETM_Q1_3153464"/>
      <w:bookmarkEnd w:id="450"/>
      <w:r w:rsidRPr="00722880">
        <w:rPr>
          <w:rFonts w:hint="cs"/>
          <w:b/>
          <w:bCs/>
          <w:u w:val="single"/>
          <w:rtl/>
          <w:lang w:eastAsia="he-IL"/>
        </w:rPr>
        <w:t xml:space="preserve"> בעד? </w:t>
      </w:r>
    </w:p>
    <w:p w:rsidR="00722880" w:rsidRDefault="00722880" w:rsidP="00722880">
      <w:pPr>
        <w:pStyle w:val="af3"/>
        <w:keepNext/>
        <w:rPr>
          <w:rtl/>
          <w:lang w:eastAsia="he-IL"/>
        </w:rPr>
      </w:pPr>
      <w:r>
        <w:rPr>
          <w:rtl/>
          <w:lang w:eastAsia="he-IL"/>
        </w:rPr>
        <w:t>הצבעה</w:t>
      </w:r>
    </w:p>
    <w:p w:rsidR="00722880" w:rsidRDefault="00722880" w:rsidP="00722880">
      <w:pPr>
        <w:pStyle w:val="--"/>
        <w:keepNext/>
        <w:rPr>
          <w:rtl/>
          <w:lang w:eastAsia="he-IL"/>
        </w:rPr>
      </w:pPr>
    </w:p>
    <w:p w:rsidR="00722880" w:rsidRDefault="00722880" w:rsidP="00722880">
      <w:pPr>
        <w:pStyle w:val="af4"/>
        <w:rPr>
          <w:rtl/>
          <w:lang w:eastAsia="he-IL"/>
        </w:rPr>
      </w:pPr>
      <w:r>
        <w:rPr>
          <w:rFonts w:hint="cs"/>
          <w:rtl/>
          <w:lang w:eastAsia="he-IL"/>
        </w:rPr>
        <w:t>אושרה.</w:t>
      </w:r>
    </w:p>
    <w:p w:rsidR="00722880" w:rsidRDefault="00722880" w:rsidP="00722880">
      <w:pPr>
        <w:rPr>
          <w:rtl/>
          <w:lang w:eastAsia="he-IL"/>
        </w:rPr>
      </w:pPr>
    </w:p>
    <w:p w:rsidR="00722880" w:rsidRDefault="00722880" w:rsidP="00722880">
      <w:pPr>
        <w:pStyle w:val="af8"/>
        <w:keepNext/>
      </w:pPr>
      <w:bookmarkStart w:id="451" w:name="ET_yor_6227_136"/>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51"/>
    </w:p>
    <w:p w:rsidR="00722880" w:rsidRDefault="00722880" w:rsidP="00722880">
      <w:pPr>
        <w:pStyle w:val="KeepWithNext"/>
        <w:rPr>
          <w:rtl/>
          <w:lang w:eastAsia="he-IL"/>
        </w:rPr>
      </w:pPr>
    </w:p>
    <w:p w:rsidR="00722880" w:rsidRDefault="00722880" w:rsidP="00722880">
      <w:pPr>
        <w:rPr>
          <w:rtl/>
          <w:lang w:eastAsia="he-IL"/>
        </w:rPr>
      </w:pPr>
      <w:r>
        <w:rPr>
          <w:rFonts w:hint="cs"/>
          <w:rtl/>
          <w:lang w:eastAsia="he-IL"/>
        </w:rPr>
        <w:t xml:space="preserve">תקנה 36 אושרה פה-אחד. תקנה 37, בבקשה. </w:t>
      </w:r>
    </w:p>
    <w:p w:rsidR="00722880" w:rsidRDefault="00722880" w:rsidP="00722880">
      <w:pPr>
        <w:rPr>
          <w:rtl/>
          <w:lang w:eastAsia="he-IL"/>
        </w:rPr>
      </w:pPr>
    </w:p>
    <w:p w:rsidR="00722880" w:rsidRDefault="00722880" w:rsidP="00722880">
      <w:pPr>
        <w:pStyle w:val="afb"/>
        <w:keepNext/>
        <w:rPr>
          <w:lang w:eastAsia="he-IL"/>
        </w:rPr>
      </w:pPr>
      <w:bookmarkStart w:id="452" w:name="ET_guest_792082_137"/>
      <w:r w:rsidRPr="00722880">
        <w:rPr>
          <w:rStyle w:val="TagStyle"/>
          <w:rtl/>
        </w:rPr>
        <w:t xml:space="preserve"> &lt;&lt; אורח &gt;&gt; </w:t>
      </w:r>
      <w:r>
        <w:rPr>
          <w:rtl/>
          <w:lang w:eastAsia="he-IL"/>
        </w:rPr>
        <w:t>שירה סופר:</w:t>
      </w:r>
      <w:r w:rsidRPr="00722880">
        <w:rPr>
          <w:rStyle w:val="TagStyle"/>
          <w:rtl/>
        </w:rPr>
        <w:t xml:space="preserve"> &lt;&lt; אורח &gt;&gt;</w:t>
      </w:r>
      <w:r w:rsidR="00303F0A">
        <w:rPr>
          <w:rtl/>
          <w:lang w:eastAsia="he-IL"/>
        </w:rPr>
        <w:t xml:space="preserve"> </w:t>
      </w:r>
      <w:r>
        <w:rPr>
          <w:rtl/>
          <w:lang w:eastAsia="he-IL"/>
        </w:rPr>
        <w:t xml:space="preserve"> </w:t>
      </w:r>
      <w:bookmarkEnd w:id="452"/>
    </w:p>
    <w:p w:rsidR="00722880" w:rsidRDefault="00722880" w:rsidP="00722880">
      <w:pPr>
        <w:pStyle w:val="KeepWithNext"/>
        <w:rPr>
          <w:rtl/>
          <w:lang w:eastAsia="he-IL"/>
        </w:rPr>
      </w:pPr>
    </w:p>
    <w:p w:rsidR="00722880" w:rsidRPr="00722880" w:rsidRDefault="00722880" w:rsidP="00722880">
      <w:pPr>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722880"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שמירת דינים</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722880">
            <w:pPr>
              <w:pStyle w:val="TableBlock"/>
              <w:keepLines w:val="0"/>
              <w:spacing w:line="276" w:lineRule="auto"/>
              <w:rPr>
                <w:rFonts w:ascii="David" w:hAnsi="David"/>
                <w:sz w:val="24"/>
                <w:szCs w:val="24"/>
              </w:rPr>
            </w:pPr>
            <w:r w:rsidRPr="006B1856">
              <w:rPr>
                <w:rFonts w:ascii="David" w:hAnsi="David"/>
                <w:sz w:val="24"/>
                <w:szCs w:val="24"/>
                <w:rtl/>
              </w:rPr>
              <w:t>אין בהוראות פרק זה כדי לגרוע מהוראות</w:t>
            </w:r>
            <w:r w:rsidR="00303F0A">
              <w:rPr>
                <w:rFonts w:ascii="David" w:hAnsi="David"/>
                <w:sz w:val="24"/>
                <w:szCs w:val="24"/>
                <w:rtl/>
              </w:rPr>
              <w:t xml:space="preserve"> </w:t>
            </w:r>
            <w:r w:rsidRPr="006B1856">
              <w:rPr>
                <w:rFonts w:ascii="David" w:hAnsi="David"/>
                <w:sz w:val="24"/>
                <w:szCs w:val="24"/>
                <w:rtl/>
              </w:rPr>
              <w:t>החוק למניעת זיהום הים (הטלת פסולת), תשמ"ג-1983</w:t>
            </w:r>
            <w:r w:rsidR="00722880">
              <w:rPr>
                <w:rFonts w:ascii="David" w:hAnsi="David" w:hint="cs"/>
                <w:sz w:val="24"/>
                <w:szCs w:val="24"/>
                <w:rtl/>
              </w:rPr>
              <w:t xml:space="preserve"> </w:t>
            </w:r>
            <w:r w:rsidRPr="006B1856">
              <w:rPr>
                <w:rFonts w:ascii="David" w:hAnsi="David"/>
                <w:sz w:val="24"/>
                <w:szCs w:val="24"/>
                <w:rtl/>
              </w:rPr>
              <w:t>והתקנות לפיו</w:t>
            </w:r>
            <w:r w:rsidR="00722880">
              <w:rPr>
                <w:rFonts w:ascii="David" w:hAnsi="David" w:hint="cs"/>
                <w:sz w:val="24"/>
                <w:szCs w:val="24"/>
                <w:rtl/>
              </w:rPr>
              <w:t>"</w:t>
            </w:r>
            <w:r w:rsidRPr="006B1856">
              <w:rPr>
                <w:rFonts w:ascii="David" w:hAnsi="David"/>
                <w:sz w:val="24"/>
                <w:szCs w:val="24"/>
                <w:rtl/>
              </w:rPr>
              <w:t xml:space="preserve">. </w:t>
            </w:r>
          </w:p>
        </w:tc>
      </w:tr>
    </w:tbl>
    <w:p w:rsidR="00722880" w:rsidRDefault="00722880">
      <w:pPr>
        <w:rPr>
          <w:rtl/>
        </w:rPr>
      </w:pPr>
    </w:p>
    <w:p w:rsidR="00722880" w:rsidRDefault="00722880">
      <w:pPr>
        <w:rPr>
          <w:rtl/>
        </w:rPr>
      </w:pPr>
      <w:r>
        <w:rPr>
          <w:rFonts w:hint="cs"/>
          <w:rtl/>
        </w:rPr>
        <w:t xml:space="preserve">החלטנו למחוק את המילים "האמנה" כי האמנה מאומצת בחוק. </w:t>
      </w:r>
    </w:p>
    <w:p w:rsidR="00722880" w:rsidRDefault="00722880">
      <w:pPr>
        <w:rPr>
          <w:rtl/>
        </w:rPr>
      </w:pPr>
    </w:p>
    <w:p w:rsidR="00722880" w:rsidRDefault="00722880" w:rsidP="00722880">
      <w:pPr>
        <w:pStyle w:val="af8"/>
        <w:keepNext/>
      </w:pPr>
      <w:bookmarkStart w:id="453" w:name="ET_yor_6227_138"/>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53"/>
    </w:p>
    <w:p w:rsidR="00722880" w:rsidRDefault="00722880" w:rsidP="00722880">
      <w:pPr>
        <w:pStyle w:val="KeepWithNext"/>
        <w:rPr>
          <w:rtl/>
          <w:lang w:eastAsia="he-IL"/>
        </w:rPr>
      </w:pPr>
    </w:p>
    <w:p w:rsidR="00722880" w:rsidRDefault="00722880" w:rsidP="00722880">
      <w:pPr>
        <w:rPr>
          <w:b/>
          <w:bCs/>
          <w:u w:val="single"/>
          <w:rtl/>
          <w:lang w:eastAsia="he-IL"/>
        </w:rPr>
      </w:pPr>
      <w:r w:rsidRPr="00722880">
        <w:rPr>
          <w:rFonts w:hint="cs"/>
          <w:b/>
          <w:bCs/>
          <w:u w:val="single"/>
          <w:rtl/>
          <w:lang w:eastAsia="he-IL"/>
        </w:rPr>
        <w:t xml:space="preserve">אוקיי, תקנה 37, מי בעד? </w:t>
      </w:r>
    </w:p>
    <w:p w:rsidR="00722880" w:rsidRDefault="00722880" w:rsidP="00722880">
      <w:pPr>
        <w:pStyle w:val="af3"/>
        <w:keepNext/>
        <w:rPr>
          <w:rtl/>
          <w:lang w:eastAsia="he-IL"/>
        </w:rPr>
      </w:pPr>
      <w:r>
        <w:rPr>
          <w:rtl/>
          <w:lang w:eastAsia="he-IL"/>
        </w:rPr>
        <w:t>הצבעה</w:t>
      </w:r>
    </w:p>
    <w:p w:rsidR="00722880" w:rsidRDefault="00722880" w:rsidP="00722880">
      <w:pPr>
        <w:pStyle w:val="--"/>
        <w:keepNext/>
        <w:rPr>
          <w:rtl/>
          <w:lang w:eastAsia="he-IL"/>
        </w:rPr>
      </w:pPr>
    </w:p>
    <w:p w:rsidR="00722880" w:rsidRDefault="00722880" w:rsidP="00722880">
      <w:pPr>
        <w:pStyle w:val="--"/>
        <w:keepNext/>
        <w:rPr>
          <w:rtl/>
          <w:lang w:eastAsia="he-IL"/>
        </w:rPr>
      </w:pPr>
      <w:r>
        <w:rPr>
          <w:rFonts w:hint="cs"/>
          <w:rtl/>
          <w:lang w:eastAsia="he-IL"/>
        </w:rPr>
        <w:t>אושרה.</w:t>
      </w:r>
    </w:p>
    <w:p w:rsidR="00722880" w:rsidRDefault="00722880" w:rsidP="00722880">
      <w:pPr>
        <w:pStyle w:val="--"/>
        <w:keepNext/>
        <w:rPr>
          <w:rtl/>
          <w:lang w:eastAsia="he-IL"/>
        </w:rPr>
      </w:pPr>
    </w:p>
    <w:p w:rsidR="00722880" w:rsidRDefault="00722880" w:rsidP="00722880">
      <w:pPr>
        <w:pStyle w:val="af8"/>
        <w:keepNext/>
        <w:rPr>
          <w:rtl/>
        </w:rPr>
      </w:pPr>
      <w:bookmarkStart w:id="454" w:name="ET_yor_6227_139"/>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54"/>
    </w:p>
    <w:p w:rsidR="00722880" w:rsidRDefault="00722880" w:rsidP="00722880">
      <w:pPr>
        <w:pStyle w:val="KeepWithNext"/>
        <w:rPr>
          <w:rtl/>
        </w:rPr>
      </w:pPr>
    </w:p>
    <w:p w:rsidR="00722880" w:rsidRDefault="00722880" w:rsidP="00722880">
      <w:pPr>
        <w:rPr>
          <w:rtl/>
        </w:rPr>
      </w:pPr>
      <w:bookmarkStart w:id="455" w:name="_ETM_Q1_3180467"/>
      <w:bookmarkEnd w:id="455"/>
      <w:r>
        <w:rPr>
          <w:rFonts w:hint="cs"/>
          <w:rtl/>
        </w:rPr>
        <w:t>תקנה 37 אושרה פה-אחד.</w:t>
      </w:r>
    </w:p>
    <w:p w:rsidR="00722880" w:rsidRDefault="00722880" w:rsidP="00722880">
      <w:pPr>
        <w:rPr>
          <w:rtl/>
        </w:rPr>
      </w:pPr>
    </w:p>
    <w:p w:rsidR="00722880" w:rsidRDefault="00722880" w:rsidP="00722880">
      <w:pPr>
        <w:pStyle w:val="afb"/>
        <w:keepNext/>
        <w:rPr>
          <w:rtl/>
        </w:rPr>
      </w:pPr>
      <w:bookmarkStart w:id="456" w:name="ET_guest_792082_140"/>
      <w:r w:rsidRPr="00722880">
        <w:rPr>
          <w:rStyle w:val="TagStyle"/>
          <w:rtl/>
        </w:rPr>
        <w:t xml:space="preserve"> &lt;&lt; אורח &gt;&gt; </w:t>
      </w:r>
      <w:r>
        <w:rPr>
          <w:rtl/>
        </w:rPr>
        <w:t>שירה סופר:</w:t>
      </w:r>
      <w:r w:rsidRPr="00722880">
        <w:rPr>
          <w:rStyle w:val="TagStyle"/>
          <w:rtl/>
        </w:rPr>
        <w:t xml:space="preserve"> &lt;&lt; אורח &gt;&gt;</w:t>
      </w:r>
      <w:r w:rsidR="00303F0A">
        <w:rPr>
          <w:rtl/>
        </w:rPr>
        <w:t xml:space="preserve"> </w:t>
      </w:r>
      <w:r>
        <w:rPr>
          <w:rtl/>
        </w:rPr>
        <w:t xml:space="preserve"> </w:t>
      </w:r>
      <w:bookmarkEnd w:id="456"/>
    </w:p>
    <w:p w:rsidR="00722880" w:rsidRPr="00722880" w:rsidRDefault="00722880" w:rsidP="00722880"/>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722880"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אישור לעשיית שימוש במיתקן תרמי תחליפי</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color w:val="auto"/>
                <w:sz w:val="24"/>
                <w:szCs w:val="24"/>
                <w:rtl/>
              </w:rPr>
              <w:t>לבקשת בעל כלי השיט או קברניטו, רשאי המנהל</w:t>
            </w:r>
            <w:r w:rsidR="00303F0A">
              <w:rPr>
                <w:rFonts w:ascii="David" w:hAnsi="David"/>
                <w:color w:val="auto"/>
                <w:sz w:val="24"/>
                <w:szCs w:val="24"/>
                <w:rtl/>
              </w:rPr>
              <w:t xml:space="preserve"> </w:t>
            </w:r>
            <w:r w:rsidRPr="006B1856">
              <w:rPr>
                <w:rFonts w:ascii="David" w:hAnsi="David"/>
                <w:color w:val="auto"/>
                <w:sz w:val="24"/>
                <w:szCs w:val="24"/>
                <w:rtl/>
              </w:rPr>
              <w:t>להתיר</w:t>
            </w:r>
            <w:r w:rsidR="00303F0A">
              <w:rPr>
                <w:rFonts w:ascii="David" w:hAnsi="David"/>
                <w:color w:val="auto"/>
                <w:sz w:val="24"/>
                <w:szCs w:val="24"/>
                <w:rtl/>
              </w:rPr>
              <w:t xml:space="preserve"> </w:t>
            </w:r>
            <w:r w:rsidRPr="006B1856">
              <w:rPr>
                <w:rFonts w:ascii="David" w:hAnsi="David"/>
                <w:color w:val="auto"/>
                <w:sz w:val="24"/>
                <w:szCs w:val="24"/>
                <w:rtl/>
              </w:rPr>
              <w:t xml:space="preserve"> שימוש במיתקן תרמי לטיפול בפסולת בכלי שיט, כתחליף למיתקן שריפה, ובלבד שהמיתקן עומד בדרישות</w:t>
            </w:r>
            <w:r w:rsidRPr="006B1856">
              <w:rPr>
                <w:rFonts w:ascii="David" w:hAnsi="David"/>
                <w:sz w:val="24"/>
                <w:szCs w:val="24"/>
              </w:rPr>
              <w:t xml:space="preserve"> </w:t>
            </w:r>
            <w:r w:rsidRPr="006B1856">
              <w:rPr>
                <w:rFonts w:ascii="David" w:hAnsi="David"/>
                <w:sz w:val="24"/>
                <w:szCs w:val="24"/>
                <w:rtl/>
              </w:rPr>
              <w:t>פרק זה</w:t>
            </w:r>
            <w:r w:rsidR="00722880">
              <w:rPr>
                <w:rFonts w:ascii="David" w:hAnsi="David" w:hint="cs"/>
                <w:sz w:val="24"/>
                <w:szCs w:val="24"/>
                <w:rtl/>
              </w:rPr>
              <w:t>"</w:t>
            </w:r>
            <w:r w:rsidRPr="006B1856">
              <w:rPr>
                <w:rFonts w:ascii="David" w:hAnsi="David"/>
                <w:sz w:val="24"/>
                <w:szCs w:val="24"/>
                <w:rtl/>
              </w:rPr>
              <w:t xml:space="preserve">. </w:t>
            </w:r>
          </w:p>
        </w:tc>
      </w:tr>
    </w:tbl>
    <w:p w:rsidR="00722880" w:rsidRDefault="00722880">
      <w:pPr>
        <w:rPr>
          <w:rtl/>
        </w:rPr>
      </w:pPr>
    </w:p>
    <w:p w:rsidR="00722880" w:rsidRDefault="00722880" w:rsidP="00722880">
      <w:pPr>
        <w:pStyle w:val="af8"/>
        <w:keepNext/>
        <w:rPr>
          <w:rtl/>
        </w:rPr>
      </w:pPr>
      <w:bookmarkStart w:id="457" w:name="ET_yor_6227_141"/>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57"/>
    </w:p>
    <w:p w:rsidR="00722880" w:rsidRDefault="00722880" w:rsidP="00722880">
      <w:pPr>
        <w:pStyle w:val="KeepWithNext"/>
        <w:rPr>
          <w:rtl/>
          <w:lang w:eastAsia="he-IL"/>
        </w:rPr>
      </w:pPr>
    </w:p>
    <w:p w:rsidR="00722880" w:rsidRDefault="00722880" w:rsidP="00722880">
      <w:pPr>
        <w:rPr>
          <w:b/>
          <w:bCs/>
          <w:u w:val="single"/>
          <w:rtl/>
          <w:lang w:eastAsia="he-IL"/>
        </w:rPr>
      </w:pPr>
      <w:bookmarkStart w:id="458" w:name="_ETM_Q1_3196686"/>
      <w:bookmarkEnd w:id="458"/>
      <w:r w:rsidRPr="00722880">
        <w:rPr>
          <w:rFonts w:hint="cs"/>
          <w:b/>
          <w:bCs/>
          <w:u w:val="single"/>
          <w:rtl/>
          <w:lang w:eastAsia="he-IL"/>
        </w:rPr>
        <w:t>תקנה 38, מי בעד?</w:t>
      </w:r>
    </w:p>
    <w:p w:rsidR="00722880" w:rsidRDefault="00722880" w:rsidP="00722880">
      <w:pPr>
        <w:pStyle w:val="af3"/>
        <w:keepNext/>
        <w:rPr>
          <w:rtl/>
          <w:lang w:eastAsia="he-IL"/>
        </w:rPr>
      </w:pPr>
      <w:r>
        <w:rPr>
          <w:rtl/>
          <w:lang w:eastAsia="he-IL"/>
        </w:rPr>
        <w:t>הצבעה</w:t>
      </w:r>
    </w:p>
    <w:p w:rsidR="00722880" w:rsidRDefault="00722880" w:rsidP="00722880">
      <w:pPr>
        <w:pStyle w:val="--"/>
        <w:keepNext/>
        <w:rPr>
          <w:rtl/>
          <w:lang w:eastAsia="he-IL"/>
        </w:rPr>
      </w:pPr>
    </w:p>
    <w:p w:rsidR="00722880" w:rsidRDefault="00722880" w:rsidP="00722880">
      <w:pPr>
        <w:pStyle w:val="--"/>
        <w:keepNext/>
        <w:rPr>
          <w:rtl/>
          <w:lang w:eastAsia="he-IL"/>
        </w:rPr>
      </w:pPr>
      <w:r>
        <w:rPr>
          <w:rFonts w:hint="cs"/>
          <w:rtl/>
          <w:lang w:eastAsia="he-IL"/>
        </w:rPr>
        <w:t>אושרה.</w:t>
      </w:r>
    </w:p>
    <w:p w:rsidR="00722880" w:rsidRDefault="00722880" w:rsidP="00722880">
      <w:pPr>
        <w:rPr>
          <w:rtl/>
          <w:lang w:eastAsia="he-IL"/>
        </w:rPr>
      </w:pPr>
    </w:p>
    <w:p w:rsidR="00722880" w:rsidRDefault="00722880" w:rsidP="00722880">
      <w:pPr>
        <w:pStyle w:val="af8"/>
        <w:keepNext/>
        <w:rPr>
          <w:rtl/>
        </w:rPr>
      </w:pPr>
      <w:bookmarkStart w:id="459" w:name="ET_yor_6227_142"/>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59"/>
    </w:p>
    <w:p w:rsidR="00722880" w:rsidRDefault="00722880" w:rsidP="00722880">
      <w:pPr>
        <w:pStyle w:val="KeepWithNext"/>
        <w:rPr>
          <w:rtl/>
          <w:lang w:eastAsia="he-IL"/>
        </w:rPr>
      </w:pPr>
    </w:p>
    <w:p w:rsidR="00722880" w:rsidRDefault="00722880" w:rsidP="00722880">
      <w:pPr>
        <w:rPr>
          <w:rtl/>
          <w:lang w:eastAsia="he-IL"/>
        </w:rPr>
      </w:pPr>
      <w:r>
        <w:rPr>
          <w:rFonts w:hint="cs"/>
          <w:rtl/>
          <w:lang w:eastAsia="he-IL"/>
        </w:rPr>
        <w:t>תקנה 38 אושרה פה-אחד.</w:t>
      </w:r>
    </w:p>
    <w:p w:rsidR="00722880" w:rsidRDefault="00722880" w:rsidP="00722880">
      <w:pPr>
        <w:rPr>
          <w:rtl/>
          <w:lang w:eastAsia="he-IL"/>
        </w:rPr>
      </w:pPr>
    </w:p>
    <w:p w:rsidR="00722880" w:rsidRDefault="00722880" w:rsidP="00722880">
      <w:pPr>
        <w:pStyle w:val="afb"/>
        <w:keepNext/>
        <w:rPr>
          <w:rtl/>
          <w:lang w:eastAsia="he-IL"/>
        </w:rPr>
      </w:pPr>
      <w:bookmarkStart w:id="460" w:name="ET_guest_792082_143"/>
      <w:r w:rsidRPr="00722880">
        <w:rPr>
          <w:rStyle w:val="TagStyle"/>
          <w:rtl/>
        </w:rPr>
        <w:t xml:space="preserve"> &lt;&lt; אורח &gt;&gt; </w:t>
      </w:r>
      <w:r>
        <w:rPr>
          <w:rtl/>
          <w:lang w:eastAsia="he-IL"/>
        </w:rPr>
        <w:t>שירה סופר:</w:t>
      </w:r>
      <w:r w:rsidRPr="00722880">
        <w:rPr>
          <w:rStyle w:val="TagStyle"/>
          <w:rtl/>
        </w:rPr>
        <w:t xml:space="preserve"> &lt;&lt; אורח &gt;&gt;</w:t>
      </w:r>
      <w:r w:rsidR="00303F0A">
        <w:rPr>
          <w:rtl/>
          <w:lang w:eastAsia="he-IL"/>
        </w:rPr>
        <w:t xml:space="preserve"> </w:t>
      </w:r>
      <w:r>
        <w:rPr>
          <w:rtl/>
          <w:lang w:eastAsia="he-IL"/>
        </w:rPr>
        <w:t xml:space="preserve"> </w:t>
      </w:r>
      <w:bookmarkEnd w:id="460"/>
    </w:p>
    <w:p w:rsidR="00722880" w:rsidRPr="00722880" w:rsidRDefault="00722880" w:rsidP="00722880">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722880"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 xml:space="preserve">דרישות למיתקן שריפה </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4"/>
              </w:numPr>
              <w:tabs>
                <w:tab w:val="left" w:pos="624"/>
              </w:tabs>
              <w:spacing w:line="276" w:lineRule="auto"/>
              <w:rPr>
                <w:rFonts w:ascii="David" w:hAnsi="David"/>
                <w:sz w:val="24"/>
                <w:szCs w:val="24"/>
              </w:rPr>
            </w:pPr>
            <w:r w:rsidRPr="006B1856">
              <w:rPr>
                <w:rFonts w:ascii="David" w:hAnsi="David"/>
                <w:sz w:val="24"/>
                <w:szCs w:val="24"/>
                <w:rtl/>
              </w:rPr>
              <w:t>בעל כלי שיט וקברניטו יוודאו כי מיתקן שריפה בכלי שיט שנבנה ב-1 בינואר 2000 או אחרי תאריך זה או מיתקן שריפה שהותקן בכלי שיט החל מהתאריך כאמור, מקיים את כל אלה:</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722880">
            <w:pPr>
              <w:pStyle w:val="TableBlock"/>
              <w:numPr>
                <w:ilvl w:val="0"/>
                <w:numId w:val="25"/>
              </w:numPr>
              <w:tabs>
                <w:tab w:val="left" w:pos="624"/>
              </w:tabs>
              <w:spacing w:line="276" w:lineRule="auto"/>
              <w:rPr>
                <w:rFonts w:ascii="David" w:hAnsi="David"/>
                <w:sz w:val="24"/>
                <w:szCs w:val="24"/>
              </w:rPr>
            </w:pPr>
            <w:r w:rsidRPr="006B1856">
              <w:rPr>
                <w:rFonts w:ascii="David" w:hAnsi="David"/>
                <w:sz w:val="24"/>
                <w:szCs w:val="24"/>
                <w:rtl/>
              </w:rPr>
              <w:t>הוא מתוכנן ובנוי לפי המפרט שבתקן למיתקני שריפה בכלי שיט לפי הנחיית</w:t>
            </w:r>
            <w:r w:rsidR="00303F0A">
              <w:rPr>
                <w:rFonts w:ascii="David" w:hAnsi="David"/>
                <w:sz w:val="24"/>
                <w:szCs w:val="24"/>
                <w:rtl/>
              </w:rPr>
              <w:t xml:space="preserve"> </w:t>
            </w:r>
            <w:r w:rsidRPr="006B1856">
              <w:rPr>
                <w:rFonts w:ascii="David" w:hAnsi="David"/>
                <w:sz w:val="24"/>
                <w:szCs w:val="24"/>
                <w:rtl/>
              </w:rPr>
              <w:t>אימ"ו</w:t>
            </w:r>
            <w:r w:rsidR="00722880">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5"/>
              </w:numPr>
              <w:tabs>
                <w:tab w:val="left" w:pos="624"/>
              </w:tabs>
              <w:spacing w:line="276" w:lineRule="auto"/>
              <w:rPr>
                <w:rFonts w:ascii="David" w:hAnsi="David"/>
                <w:sz w:val="24"/>
                <w:szCs w:val="24"/>
                <w:rtl/>
              </w:rPr>
            </w:pPr>
            <w:r w:rsidRPr="006B1856">
              <w:rPr>
                <w:rFonts w:ascii="David" w:hAnsi="David"/>
                <w:sz w:val="24"/>
                <w:szCs w:val="24"/>
                <w:rtl/>
              </w:rPr>
              <w:t>עמד בבדיקת דגם שנערכה בתנאים ובמגבלות כאמור</w:t>
            </w:r>
            <w:r w:rsidR="00303F0A">
              <w:rPr>
                <w:rFonts w:ascii="David" w:hAnsi="David"/>
                <w:sz w:val="24"/>
                <w:szCs w:val="24"/>
                <w:rtl/>
              </w:rPr>
              <w:t xml:space="preserve"> </w:t>
            </w:r>
            <w:r w:rsidRPr="006B1856">
              <w:rPr>
                <w:rFonts w:ascii="David" w:hAnsi="David"/>
                <w:sz w:val="24"/>
                <w:szCs w:val="24"/>
                <w:rtl/>
              </w:rPr>
              <w:t>בתוספת החמישית, במפעל שבו יוצר מיתקן השריפה או במיתקן בדיקה אחר שאישר המנהל או</w:t>
            </w:r>
            <w:r w:rsidR="00303F0A">
              <w:rPr>
                <w:rFonts w:ascii="David" w:hAnsi="David"/>
                <w:sz w:val="24"/>
                <w:szCs w:val="24"/>
                <w:rtl/>
              </w:rPr>
              <w:t xml:space="preserve"> </w:t>
            </w:r>
            <w:r w:rsidRPr="006B1856">
              <w:rPr>
                <w:rFonts w:ascii="David" w:hAnsi="David"/>
                <w:sz w:val="24"/>
                <w:szCs w:val="24"/>
                <w:rtl/>
              </w:rPr>
              <w:t>שאישרה רשות מוסמכת זרה במדינת הדגל של כלי השיט, לפי העניין;</w:t>
            </w:r>
            <w:r w:rsidRPr="006B1856">
              <w:rPr>
                <w:rFonts w:ascii="David" w:hAnsi="David"/>
                <w:b/>
                <w:bCs/>
                <w:color w:val="FF0000"/>
                <w:sz w:val="24"/>
                <w:szCs w:val="24"/>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722880">
            <w:pPr>
              <w:pStyle w:val="TableBlock"/>
              <w:numPr>
                <w:ilvl w:val="0"/>
                <w:numId w:val="25"/>
              </w:numPr>
              <w:tabs>
                <w:tab w:val="left" w:pos="624"/>
              </w:tabs>
              <w:spacing w:line="276" w:lineRule="auto"/>
              <w:rPr>
                <w:rFonts w:ascii="David" w:hAnsi="David"/>
                <w:sz w:val="24"/>
                <w:szCs w:val="24"/>
                <w:rtl/>
              </w:rPr>
            </w:pPr>
            <w:r w:rsidRPr="006B1856">
              <w:rPr>
                <w:rFonts w:ascii="David" w:hAnsi="David"/>
                <w:sz w:val="24"/>
                <w:szCs w:val="24"/>
                <w:rtl/>
              </w:rPr>
              <w:t>ניתנה לו תעודה על אישור דגם מאת המנהל לפי תקנת משנה (ב) או מאת רשות מוסמכת זרה במדינת הדגל או במדינה שבה יוצר המיתקן, לפי הנחיית אימ"ו</w:t>
            </w:r>
            <w:r w:rsidR="00722880">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24"/>
              </w:numPr>
              <w:tabs>
                <w:tab w:val="left" w:pos="624"/>
              </w:tabs>
              <w:spacing w:line="276" w:lineRule="auto"/>
              <w:rPr>
                <w:rFonts w:ascii="David" w:hAnsi="David"/>
                <w:sz w:val="24"/>
                <w:szCs w:val="24"/>
                <w:rtl/>
              </w:rPr>
            </w:pPr>
            <w:r w:rsidRPr="006B1856">
              <w:rPr>
                <w:rFonts w:ascii="David" w:hAnsi="David"/>
                <w:sz w:val="24"/>
                <w:szCs w:val="24"/>
                <w:rtl/>
              </w:rPr>
              <w:t>המנהל ייתן לכלי שיט תעודה על אישור דגם למיתקן שריפה שהותקן בכלי השיט כאמור בתקנת משנה (א), אם נוכח כי מיתקן השריפה עומד בדרישות האמורות בפסקאות (1) ו-(2) לתקנת המשנה האמורה</w:t>
            </w:r>
            <w:r w:rsidR="00722880">
              <w:rPr>
                <w:rFonts w:ascii="David" w:hAnsi="David" w:hint="cs"/>
                <w:sz w:val="24"/>
                <w:szCs w:val="24"/>
                <w:rtl/>
              </w:rPr>
              <w:t>"</w:t>
            </w:r>
            <w:r w:rsidRPr="006B1856">
              <w:rPr>
                <w:rFonts w:ascii="David" w:hAnsi="David"/>
                <w:sz w:val="24"/>
                <w:szCs w:val="24"/>
                <w:rtl/>
              </w:rPr>
              <w:t xml:space="preserve">. </w:t>
            </w:r>
          </w:p>
        </w:tc>
      </w:tr>
    </w:tbl>
    <w:p w:rsidR="00722880" w:rsidRDefault="00722880">
      <w:pPr>
        <w:rPr>
          <w:rtl/>
        </w:rPr>
      </w:pPr>
    </w:p>
    <w:p w:rsidR="00722880" w:rsidRDefault="00722880" w:rsidP="00722880">
      <w:pPr>
        <w:pStyle w:val="af8"/>
        <w:keepNext/>
      </w:pPr>
      <w:bookmarkStart w:id="461" w:name="ET_yor_6227_144"/>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61"/>
    </w:p>
    <w:p w:rsidR="00722880" w:rsidRDefault="00722880" w:rsidP="00722880">
      <w:pPr>
        <w:pStyle w:val="KeepWithNext"/>
        <w:rPr>
          <w:rtl/>
          <w:lang w:eastAsia="he-IL"/>
        </w:rPr>
      </w:pPr>
    </w:p>
    <w:p w:rsidR="00722880" w:rsidRDefault="00722880" w:rsidP="00722880">
      <w:pPr>
        <w:rPr>
          <w:b/>
          <w:bCs/>
          <w:u w:val="single"/>
          <w:rtl/>
          <w:lang w:eastAsia="he-IL"/>
        </w:rPr>
      </w:pPr>
      <w:r w:rsidRPr="00722880">
        <w:rPr>
          <w:rFonts w:hint="cs"/>
          <w:b/>
          <w:bCs/>
          <w:u w:val="single"/>
          <w:rtl/>
          <w:lang w:eastAsia="he-IL"/>
        </w:rPr>
        <w:t xml:space="preserve">תקנה 39, מי בעד? </w:t>
      </w:r>
      <w:bookmarkStart w:id="462" w:name="_ETM_Q1_3279082"/>
      <w:bookmarkEnd w:id="462"/>
    </w:p>
    <w:p w:rsidR="00722880" w:rsidRDefault="00722880" w:rsidP="00722880">
      <w:pPr>
        <w:pStyle w:val="af3"/>
        <w:keepNext/>
        <w:rPr>
          <w:rtl/>
          <w:lang w:eastAsia="he-IL"/>
        </w:rPr>
      </w:pPr>
      <w:bookmarkStart w:id="463" w:name="_ETM_Q1_3279249"/>
      <w:bookmarkEnd w:id="463"/>
      <w:r>
        <w:rPr>
          <w:rtl/>
          <w:lang w:eastAsia="he-IL"/>
        </w:rPr>
        <w:t>הצבעה</w:t>
      </w:r>
    </w:p>
    <w:p w:rsidR="00722880" w:rsidRDefault="00722880" w:rsidP="00722880">
      <w:pPr>
        <w:pStyle w:val="--"/>
        <w:keepNext/>
        <w:rPr>
          <w:rtl/>
          <w:lang w:eastAsia="he-IL"/>
        </w:rPr>
      </w:pPr>
    </w:p>
    <w:p w:rsidR="00722880" w:rsidRDefault="00722880" w:rsidP="00722880">
      <w:pPr>
        <w:pStyle w:val="--"/>
        <w:keepNext/>
        <w:rPr>
          <w:rtl/>
          <w:lang w:eastAsia="he-IL"/>
        </w:rPr>
      </w:pPr>
      <w:r>
        <w:rPr>
          <w:rFonts w:hint="cs"/>
          <w:rtl/>
          <w:lang w:eastAsia="he-IL"/>
        </w:rPr>
        <w:t>אושרה.</w:t>
      </w:r>
    </w:p>
    <w:p w:rsidR="00722880" w:rsidRDefault="00722880" w:rsidP="00722880">
      <w:pPr>
        <w:rPr>
          <w:rtl/>
          <w:lang w:eastAsia="he-IL"/>
        </w:rPr>
      </w:pPr>
    </w:p>
    <w:p w:rsidR="00722880" w:rsidRDefault="00722880" w:rsidP="00722880">
      <w:pPr>
        <w:pStyle w:val="af8"/>
        <w:keepNext/>
        <w:rPr>
          <w:rtl/>
        </w:rPr>
      </w:pPr>
      <w:bookmarkStart w:id="464" w:name="ET_yor_6227_145"/>
      <w:r w:rsidRPr="00722880">
        <w:rPr>
          <w:rStyle w:val="TagStyle"/>
          <w:rtl/>
        </w:rPr>
        <w:t xml:space="preserve"> &lt;&lt; יור &gt;&gt; </w:t>
      </w:r>
      <w:r>
        <w:rPr>
          <w:rtl/>
        </w:rPr>
        <w:t>היו"ר לימור מגן תלם:</w:t>
      </w:r>
      <w:r w:rsidRPr="00722880">
        <w:rPr>
          <w:rStyle w:val="TagStyle"/>
          <w:rtl/>
        </w:rPr>
        <w:t xml:space="preserve"> &lt;&lt; יור &gt;&gt;</w:t>
      </w:r>
      <w:r w:rsidR="00303F0A">
        <w:rPr>
          <w:rtl/>
        </w:rPr>
        <w:t xml:space="preserve"> </w:t>
      </w:r>
      <w:r>
        <w:rPr>
          <w:rtl/>
        </w:rPr>
        <w:t xml:space="preserve"> </w:t>
      </w:r>
      <w:bookmarkEnd w:id="464"/>
    </w:p>
    <w:p w:rsidR="00722880" w:rsidRDefault="00722880" w:rsidP="00722880">
      <w:pPr>
        <w:pStyle w:val="KeepWithNext"/>
        <w:rPr>
          <w:rtl/>
          <w:lang w:eastAsia="he-IL"/>
        </w:rPr>
      </w:pPr>
    </w:p>
    <w:p w:rsidR="00722880" w:rsidRDefault="00722880" w:rsidP="00722880">
      <w:pPr>
        <w:rPr>
          <w:rtl/>
          <w:lang w:eastAsia="he-IL"/>
        </w:rPr>
      </w:pPr>
      <w:r>
        <w:rPr>
          <w:rFonts w:hint="cs"/>
          <w:rtl/>
          <w:lang w:eastAsia="he-IL"/>
        </w:rPr>
        <w:t>תקנה 39</w:t>
      </w:r>
      <w:bookmarkStart w:id="465" w:name="_ETM_Q1_3279024"/>
      <w:bookmarkEnd w:id="465"/>
      <w:r>
        <w:rPr>
          <w:rFonts w:hint="cs"/>
          <w:rtl/>
          <w:lang w:eastAsia="he-IL"/>
        </w:rPr>
        <w:t xml:space="preserve"> אושרה פה-אחד. תקנה 40, בבקשה. </w:t>
      </w:r>
    </w:p>
    <w:p w:rsidR="00722880" w:rsidRDefault="00722880" w:rsidP="00722880">
      <w:pPr>
        <w:rPr>
          <w:rtl/>
          <w:lang w:eastAsia="he-IL"/>
        </w:rPr>
      </w:pPr>
    </w:p>
    <w:p w:rsidR="00722880" w:rsidRDefault="00722880" w:rsidP="00722880">
      <w:pPr>
        <w:pStyle w:val="afb"/>
        <w:keepNext/>
        <w:rPr>
          <w:rtl/>
          <w:lang w:eastAsia="he-IL"/>
        </w:rPr>
      </w:pPr>
      <w:bookmarkStart w:id="466" w:name="ET_guest_792082_146"/>
      <w:r w:rsidRPr="00722880">
        <w:rPr>
          <w:rStyle w:val="TagStyle"/>
          <w:rtl/>
        </w:rPr>
        <w:t xml:space="preserve"> &lt;&lt; אורח &gt;&gt; </w:t>
      </w:r>
      <w:r>
        <w:rPr>
          <w:rtl/>
          <w:lang w:eastAsia="he-IL"/>
        </w:rPr>
        <w:t>שירה סופר:</w:t>
      </w:r>
      <w:r w:rsidRPr="00722880">
        <w:rPr>
          <w:rStyle w:val="TagStyle"/>
          <w:rtl/>
        </w:rPr>
        <w:t xml:space="preserve"> &lt;&lt; אורח &gt;&gt;</w:t>
      </w:r>
      <w:r w:rsidR="00303F0A">
        <w:rPr>
          <w:rtl/>
          <w:lang w:eastAsia="he-IL"/>
        </w:rPr>
        <w:t xml:space="preserve"> </w:t>
      </w:r>
      <w:r>
        <w:rPr>
          <w:rtl/>
          <w:lang w:eastAsia="he-IL"/>
        </w:rPr>
        <w:t xml:space="preserve"> </w:t>
      </w:r>
      <w:bookmarkEnd w:id="466"/>
    </w:p>
    <w:p w:rsidR="00722880" w:rsidRPr="00722880" w:rsidRDefault="00722880" w:rsidP="00722880">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722880" w:rsidP="006B1856">
            <w:pPr>
              <w:pStyle w:val="TableSideHeading"/>
              <w:spacing w:line="276" w:lineRule="auto"/>
              <w:ind w:right="0"/>
              <w:rPr>
                <w:rFonts w:ascii="David" w:hAnsi="David"/>
                <w:sz w:val="24"/>
                <w:szCs w:val="24"/>
              </w:rPr>
            </w:pPr>
            <w:r>
              <w:rPr>
                <w:rFonts w:ascii="David" w:hAnsi="David" w:hint="cs"/>
                <w:sz w:val="24"/>
                <w:szCs w:val="24"/>
                <w:rtl/>
              </w:rPr>
              <w:t>"</w:t>
            </w:r>
            <w:r w:rsidR="007D1846" w:rsidRPr="006B1856">
              <w:rPr>
                <w:rFonts w:ascii="David" w:hAnsi="David"/>
                <w:sz w:val="24"/>
                <w:szCs w:val="24"/>
                <w:rtl/>
              </w:rPr>
              <w:t>מדריך תפעול</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D628B8">
            <w:pPr>
              <w:pStyle w:val="TableBlock"/>
              <w:numPr>
                <w:ilvl w:val="0"/>
                <w:numId w:val="26"/>
              </w:numPr>
              <w:tabs>
                <w:tab w:val="left" w:pos="624"/>
              </w:tabs>
              <w:spacing w:line="276" w:lineRule="auto"/>
              <w:rPr>
                <w:rFonts w:ascii="David" w:hAnsi="David"/>
                <w:sz w:val="24"/>
                <w:szCs w:val="24"/>
              </w:rPr>
            </w:pPr>
            <w:r w:rsidRPr="006B1856">
              <w:rPr>
                <w:rFonts w:ascii="David" w:hAnsi="David"/>
                <w:sz w:val="24"/>
                <w:szCs w:val="24"/>
                <w:rtl/>
              </w:rPr>
              <w:t>בעל כלי שיט שבו הותקן מיתקן שריפה כאמור בתקנה 39(א) או קברני</w:t>
            </w:r>
            <w:r w:rsidR="00D628B8">
              <w:rPr>
                <w:rFonts w:ascii="David" w:hAnsi="David"/>
                <w:sz w:val="24"/>
                <w:szCs w:val="24"/>
                <w:rtl/>
              </w:rPr>
              <w:t>טו יוודאו כי בכלי השיט</w:t>
            </w:r>
            <w:r w:rsidR="00D628B8">
              <w:rPr>
                <w:rFonts w:ascii="David" w:hAnsi="David" w:hint="cs"/>
                <w:sz w:val="24"/>
                <w:szCs w:val="24"/>
                <w:rtl/>
              </w:rPr>
              <w:t xml:space="preserve"> </w:t>
            </w:r>
            <w:r w:rsidRPr="006B1856">
              <w:rPr>
                <w:rFonts w:ascii="David" w:hAnsi="David"/>
                <w:sz w:val="24"/>
                <w:szCs w:val="24"/>
                <w:rtl/>
              </w:rPr>
              <w:t>יימצא מדריך תפעול של יצרן מיתקן השריפה, שיוחזק בסמוך למיתקן ושיכלול הוראות להפעלת המיתקן לפי המגבלות המפורטות בפרט 2 לתוספת ה</w:t>
            </w:r>
            <w:r w:rsidR="00D628B8">
              <w:rPr>
                <w:rFonts w:ascii="David" w:hAnsi="David" w:hint="cs"/>
                <w:sz w:val="24"/>
                <w:szCs w:val="24"/>
                <w:rtl/>
              </w:rPr>
              <w:t>חמישית</w:t>
            </w:r>
            <w:r w:rsidRPr="006B1856">
              <w:rPr>
                <w:rFonts w:ascii="David" w:hAnsi="David"/>
                <w:sz w:val="24"/>
                <w:szCs w:val="24"/>
                <w:rtl/>
              </w:rPr>
              <w:t>.</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ind w:right="0"/>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26"/>
              </w:numPr>
              <w:tabs>
                <w:tab w:val="left" w:pos="624"/>
              </w:tabs>
              <w:spacing w:line="276" w:lineRule="auto"/>
              <w:rPr>
                <w:rFonts w:ascii="David" w:hAnsi="David"/>
                <w:sz w:val="24"/>
                <w:szCs w:val="24"/>
                <w:rtl/>
              </w:rPr>
            </w:pPr>
            <w:r w:rsidRPr="006B1856">
              <w:rPr>
                <w:rFonts w:ascii="David" w:hAnsi="David"/>
                <w:sz w:val="24"/>
                <w:szCs w:val="24"/>
                <w:rtl/>
              </w:rPr>
              <w:t>בעל כלי השיט וקברניטו יוודאו כי אנשי הצוות האחראים על הפעלת מיתקן השריפה יקבלו הכשרה מתאימה להפעלתו ויפעילו אותו בהתאם להוראות מדריך התפעול</w:t>
            </w:r>
            <w:r w:rsidR="00D575F3">
              <w:rPr>
                <w:rFonts w:ascii="David" w:hAnsi="David" w:hint="cs"/>
                <w:sz w:val="24"/>
                <w:szCs w:val="24"/>
                <w:rtl/>
              </w:rPr>
              <w:t>"</w:t>
            </w:r>
            <w:r w:rsidRPr="006B1856">
              <w:rPr>
                <w:rFonts w:ascii="David" w:hAnsi="David"/>
                <w:sz w:val="24"/>
                <w:szCs w:val="24"/>
                <w:rtl/>
              </w:rPr>
              <w:t xml:space="preserve">. </w:t>
            </w:r>
          </w:p>
        </w:tc>
      </w:tr>
    </w:tbl>
    <w:p w:rsidR="00D575F3" w:rsidRDefault="00D575F3">
      <w:pPr>
        <w:rPr>
          <w:rtl/>
        </w:rPr>
      </w:pPr>
    </w:p>
    <w:p w:rsidR="00D575F3" w:rsidRDefault="00D575F3" w:rsidP="00D575F3">
      <w:pPr>
        <w:pStyle w:val="af8"/>
        <w:keepNext/>
        <w:rPr>
          <w:rtl/>
        </w:rPr>
      </w:pPr>
      <w:bookmarkStart w:id="467" w:name="ET_yor_6227_147"/>
      <w:r w:rsidRPr="00D575F3">
        <w:rPr>
          <w:rStyle w:val="TagStyle"/>
          <w:rtl/>
        </w:rPr>
        <w:t xml:space="preserve"> &lt;&lt; יור &gt;&gt; </w:t>
      </w:r>
      <w:r>
        <w:rPr>
          <w:rtl/>
        </w:rPr>
        <w:t>היו"ר לימור מגן תלם:</w:t>
      </w:r>
      <w:r w:rsidRPr="00D575F3">
        <w:rPr>
          <w:rStyle w:val="TagStyle"/>
          <w:rtl/>
        </w:rPr>
        <w:t xml:space="preserve"> &lt;&lt; יור &gt;&gt;</w:t>
      </w:r>
      <w:r w:rsidR="00303F0A">
        <w:rPr>
          <w:rtl/>
        </w:rPr>
        <w:t xml:space="preserve"> </w:t>
      </w:r>
      <w:r>
        <w:rPr>
          <w:rtl/>
        </w:rPr>
        <w:t xml:space="preserve"> </w:t>
      </w:r>
      <w:bookmarkEnd w:id="467"/>
    </w:p>
    <w:p w:rsidR="00D575F3" w:rsidRDefault="00D575F3" w:rsidP="00D575F3">
      <w:pPr>
        <w:pStyle w:val="KeepWithNext"/>
        <w:rPr>
          <w:rtl/>
          <w:lang w:eastAsia="he-IL"/>
        </w:rPr>
      </w:pPr>
    </w:p>
    <w:p w:rsidR="00D575F3" w:rsidRDefault="00D575F3" w:rsidP="00D575F3">
      <w:pPr>
        <w:rPr>
          <w:b/>
          <w:bCs/>
          <w:u w:val="single"/>
          <w:rtl/>
          <w:lang w:eastAsia="he-IL"/>
        </w:rPr>
      </w:pPr>
      <w:r w:rsidRPr="00D575F3">
        <w:rPr>
          <w:rFonts w:hint="cs"/>
          <w:b/>
          <w:bCs/>
          <w:u w:val="single"/>
          <w:rtl/>
          <w:lang w:eastAsia="he-IL"/>
        </w:rPr>
        <w:t>תקנה 40, מי בעד?</w:t>
      </w:r>
    </w:p>
    <w:p w:rsidR="00D575F3" w:rsidRDefault="00D575F3" w:rsidP="00D575F3">
      <w:pPr>
        <w:pStyle w:val="af3"/>
        <w:keepNext/>
        <w:rPr>
          <w:rtl/>
          <w:lang w:eastAsia="he-IL"/>
        </w:rPr>
      </w:pPr>
      <w:r>
        <w:rPr>
          <w:rtl/>
          <w:lang w:eastAsia="he-IL"/>
        </w:rPr>
        <w:t>הצבעה</w:t>
      </w:r>
    </w:p>
    <w:p w:rsidR="00D575F3" w:rsidRDefault="00D575F3" w:rsidP="00D575F3">
      <w:pPr>
        <w:pStyle w:val="--"/>
        <w:keepNext/>
        <w:rPr>
          <w:rtl/>
          <w:lang w:eastAsia="he-IL"/>
        </w:rPr>
      </w:pPr>
    </w:p>
    <w:p w:rsidR="00D575F3" w:rsidRDefault="00D575F3" w:rsidP="00D575F3">
      <w:pPr>
        <w:pStyle w:val="--"/>
        <w:keepNext/>
        <w:rPr>
          <w:rtl/>
          <w:lang w:eastAsia="he-IL"/>
        </w:rPr>
      </w:pPr>
      <w:r>
        <w:rPr>
          <w:rFonts w:hint="cs"/>
          <w:rtl/>
          <w:lang w:eastAsia="he-IL"/>
        </w:rPr>
        <w:t>אושרה.</w:t>
      </w:r>
      <w:bookmarkStart w:id="468" w:name="_ETM_Q1_3314989"/>
      <w:bookmarkEnd w:id="468"/>
    </w:p>
    <w:p w:rsidR="00D575F3" w:rsidRDefault="00D575F3" w:rsidP="00D575F3">
      <w:pPr>
        <w:rPr>
          <w:rtl/>
          <w:lang w:eastAsia="he-IL"/>
        </w:rPr>
      </w:pPr>
      <w:bookmarkStart w:id="469" w:name="_ETM_Q1_3315128"/>
      <w:bookmarkEnd w:id="469"/>
    </w:p>
    <w:p w:rsidR="00D575F3" w:rsidRDefault="00D575F3" w:rsidP="00D575F3">
      <w:pPr>
        <w:pStyle w:val="af8"/>
        <w:keepNext/>
        <w:rPr>
          <w:rtl/>
        </w:rPr>
      </w:pPr>
      <w:bookmarkStart w:id="470" w:name="ET_yor_6227_148"/>
      <w:r w:rsidRPr="00D575F3">
        <w:rPr>
          <w:rStyle w:val="TagStyle"/>
          <w:rtl/>
        </w:rPr>
        <w:t xml:space="preserve"> &lt;&lt; יור &gt;&gt; </w:t>
      </w:r>
      <w:r>
        <w:rPr>
          <w:rtl/>
        </w:rPr>
        <w:t>היו"ר לימור מגן תלם:</w:t>
      </w:r>
      <w:r w:rsidRPr="00D575F3">
        <w:rPr>
          <w:rStyle w:val="TagStyle"/>
          <w:rtl/>
        </w:rPr>
        <w:t xml:space="preserve"> &lt;&lt; יור &gt;&gt;</w:t>
      </w:r>
      <w:r w:rsidR="00303F0A">
        <w:rPr>
          <w:rtl/>
        </w:rPr>
        <w:t xml:space="preserve"> </w:t>
      </w:r>
      <w:r>
        <w:rPr>
          <w:rtl/>
        </w:rPr>
        <w:t xml:space="preserve"> </w:t>
      </w:r>
      <w:bookmarkEnd w:id="470"/>
    </w:p>
    <w:p w:rsidR="00D575F3" w:rsidRDefault="00D575F3" w:rsidP="00D575F3">
      <w:pPr>
        <w:pStyle w:val="KeepWithNext"/>
        <w:rPr>
          <w:rtl/>
          <w:lang w:eastAsia="he-IL"/>
        </w:rPr>
      </w:pPr>
    </w:p>
    <w:p w:rsidR="00D575F3" w:rsidRDefault="00D575F3" w:rsidP="00D575F3">
      <w:pPr>
        <w:rPr>
          <w:rtl/>
          <w:lang w:eastAsia="he-IL"/>
        </w:rPr>
      </w:pPr>
      <w:bookmarkStart w:id="471" w:name="_ETM_Q1_3316593"/>
      <w:bookmarkEnd w:id="471"/>
      <w:r>
        <w:rPr>
          <w:rFonts w:hint="cs"/>
          <w:rtl/>
          <w:lang w:eastAsia="he-IL"/>
        </w:rPr>
        <w:t>תקנה 40 אושרה פה-אחד. תקנה 41, בבקש</w:t>
      </w:r>
      <w:bookmarkStart w:id="472" w:name="_ETM_Q1_3321455"/>
      <w:bookmarkStart w:id="473" w:name="_ETM_Q1_3321657"/>
      <w:bookmarkEnd w:id="472"/>
      <w:bookmarkEnd w:id="473"/>
      <w:r>
        <w:rPr>
          <w:rFonts w:hint="cs"/>
          <w:rtl/>
          <w:lang w:eastAsia="he-IL"/>
        </w:rPr>
        <w:t>ה.</w:t>
      </w:r>
    </w:p>
    <w:p w:rsidR="00D575F3" w:rsidRDefault="00D575F3" w:rsidP="00D575F3">
      <w:pPr>
        <w:rPr>
          <w:rtl/>
          <w:lang w:eastAsia="he-IL"/>
        </w:rPr>
      </w:pPr>
    </w:p>
    <w:p w:rsidR="00D575F3" w:rsidRDefault="00D575F3" w:rsidP="00D575F3">
      <w:pPr>
        <w:pStyle w:val="afb"/>
        <w:keepNext/>
        <w:rPr>
          <w:rtl/>
          <w:lang w:eastAsia="he-IL"/>
        </w:rPr>
      </w:pPr>
      <w:bookmarkStart w:id="474" w:name="ET_guest_792082_149"/>
      <w:r w:rsidRPr="00D575F3">
        <w:rPr>
          <w:rStyle w:val="TagStyle"/>
          <w:rtl/>
        </w:rPr>
        <w:t xml:space="preserve"> &lt;&lt; אורח &gt;&gt; </w:t>
      </w:r>
      <w:r>
        <w:rPr>
          <w:rtl/>
          <w:lang w:eastAsia="he-IL"/>
        </w:rPr>
        <w:t>שירה סופר:</w:t>
      </w:r>
      <w:r w:rsidRPr="00D575F3">
        <w:rPr>
          <w:rStyle w:val="TagStyle"/>
          <w:rtl/>
        </w:rPr>
        <w:t xml:space="preserve"> &lt;&lt; אורח &gt;&gt;</w:t>
      </w:r>
      <w:r w:rsidR="00303F0A">
        <w:rPr>
          <w:rtl/>
          <w:lang w:eastAsia="he-IL"/>
        </w:rPr>
        <w:t xml:space="preserve"> </w:t>
      </w:r>
      <w:r>
        <w:rPr>
          <w:rtl/>
          <w:lang w:eastAsia="he-IL"/>
        </w:rPr>
        <w:t xml:space="preserve"> </w:t>
      </w:r>
      <w:bookmarkEnd w:id="474"/>
    </w:p>
    <w:p w:rsidR="00D575F3" w:rsidRPr="00D575F3" w:rsidRDefault="00D575F3" w:rsidP="00D575F3">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870"/>
      </w:tblGrid>
      <w:tr w:rsidR="007D1846" w:rsidRPr="006B1856" w:rsidTr="00FE692B">
        <w:trPr>
          <w:cantSplit/>
          <w:trHeight w:val="60"/>
        </w:trPr>
        <w:tc>
          <w:tcPr>
            <w:tcW w:w="1733" w:type="dxa"/>
          </w:tcPr>
          <w:p w:rsidR="007D1846" w:rsidRPr="006B1856" w:rsidRDefault="00D575F3"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טמפרטורת גזי השריפה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2"/>
          </w:tcPr>
          <w:p w:rsidR="007D1846" w:rsidRPr="006B1856" w:rsidRDefault="007D1846" w:rsidP="006B1856">
            <w:pPr>
              <w:pStyle w:val="TableBlock"/>
              <w:numPr>
                <w:ilvl w:val="0"/>
                <w:numId w:val="39"/>
              </w:numPr>
              <w:tabs>
                <w:tab w:val="left" w:pos="624"/>
              </w:tabs>
              <w:spacing w:line="276" w:lineRule="auto"/>
              <w:rPr>
                <w:rFonts w:ascii="David" w:hAnsi="David"/>
                <w:sz w:val="24"/>
                <w:szCs w:val="24"/>
              </w:rPr>
            </w:pPr>
            <w:r w:rsidRPr="006B1856">
              <w:rPr>
                <w:rFonts w:ascii="David" w:hAnsi="David"/>
                <w:sz w:val="24"/>
                <w:szCs w:val="24"/>
                <w:rtl/>
              </w:rPr>
              <w:t>קברניט כלי השיט יוודא כי במיתקן שריפה שחלות עליו הוראות תקנה 39(א), תנוטר הטמפרטורה של גזי השריפה ביציאה מתא השריפה, בכל זמן שהמיתקן פועל, ויחולו הוראות אלה:</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7"/>
              </w:numPr>
              <w:tabs>
                <w:tab w:val="left" w:pos="624"/>
              </w:tabs>
              <w:spacing w:line="276" w:lineRule="auto"/>
              <w:rPr>
                <w:rFonts w:ascii="David" w:hAnsi="David"/>
                <w:sz w:val="24"/>
                <w:szCs w:val="24"/>
              </w:rPr>
            </w:pPr>
            <w:r w:rsidRPr="006B1856">
              <w:rPr>
                <w:rFonts w:ascii="David" w:hAnsi="David"/>
                <w:sz w:val="24"/>
                <w:szCs w:val="24"/>
                <w:rtl/>
              </w:rPr>
              <w:t xml:space="preserve">כשמיתקן השריפה פועל בשיטת ההזנה הרציפה, לא תוזן פסולת למיתקן כל עוד הטמפרטורה של גזי השריפה ביציאה מתא </w:t>
            </w:r>
            <w:r w:rsidR="00D575F3">
              <w:rPr>
                <w:rFonts w:ascii="David" w:hAnsi="David"/>
                <w:sz w:val="24"/>
                <w:szCs w:val="24"/>
                <w:rtl/>
              </w:rPr>
              <w:t>השריפה נמוכה מ-850 מעלות צלזיוס</w:t>
            </w:r>
            <w:r w:rsidR="00D575F3">
              <w:rPr>
                <w:rFonts w:ascii="David" w:hAnsi="David" w:hint="cs"/>
                <w:sz w:val="24"/>
                <w:szCs w:val="24"/>
                <w:rtl/>
              </w:rPr>
              <w:t>.</w:t>
            </w:r>
            <w:r w:rsidRPr="006B1856">
              <w:rPr>
                <w:rFonts w:ascii="David" w:hAnsi="David"/>
                <w:sz w:val="24"/>
                <w:szCs w:val="24"/>
                <w:rtl/>
              </w:rPr>
              <w:t xml:space="preserve"> לעניין זה – "הזנה רציפה" – תהליך של הזנה קבועה של פסולת לתוך מיתקן שריפה, ללא סיוע אדם, כשמיתקן השריפה נמצא בתנאי תפעול רגילים וכשטמפרטורת ההפעלה שלו היא בין 850 ל-1,200 מעלות צלזיוס</w:t>
            </w:r>
            <w:r w:rsidR="00D575F3">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tcPr>
          <w:p w:rsidR="007D1846" w:rsidRPr="006B1856" w:rsidRDefault="007D1846" w:rsidP="006B1856">
            <w:pPr>
              <w:pStyle w:val="TableBlock"/>
              <w:numPr>
                <w:ilvl w:val="0"/>
                <w:numId w:val="27"/>
              </w:numPr>
              <w:spacing w:line="276" w:lineRule="auto"/>
              <w:rPr>
                <w:rFonts w:ascii="David" w:hAnsi="David"/>
                <w:sz w:val="24"/>
                <w:szCs w:val="24"/>
                <w:rtl/>
              </w:rPr>
            </w:pPr>
            <w:r w:rsidRPr="006B1856">
              <w:rPr>
                <w:rFonts w:ascii="David" w:hAnsi="David"/>
                <w:sz w:val="24"/>
                <w:szCs w:val="24"/>
                <w:rtl/>
              </w:rPr>
              <w:t>כשמיתקן השריפה פועל בשיטת הזנה שאינה רציפה</w:t>
            </w:r>
            <w:r w:rsidR="00303F0A">
              <w:rPr>
                <w:rFonts w:ascii="David" w:hAnsi="David"/>
                <w:sz w:val="24"/>
                <w:szCs w:val="24"/>
                <w:rtl/>
              </w:rPr>
              <w:t xml:space="preserve"> </w:t>
            </w:r>
            <w:r w:rsidRPr="006B1856">
              <w:rPr>
                <w:rFonts w:ascii="David" w:hAnsi="David"/>
                <w:sz w:val="24"/>
                <w:szCs w:val="24"/>
                <w:rtl/>
              </w:rPr>
              <w:t>המיתקן יתוכנן כך שהטמפרטורה של גזי השריפה ביציאה מתא השריפה תגיע</w:t>
            </w:r>
            <w:r w:rsidR="00303F0A">
              <w:rPr>
                <w:rFonts w:ascii="David" w:hAnsi="David"/>
                <w:sz w:val="24"/>
                <w:szCs w:val="24"/>
                <w:rtl/>
              </w:rPr>
              <w:t xml:space="preserve"> </w:t>
            </w:r>
            <w:r w:rsidRPr="006B1856">
              <w:rPr>
                <w:rFonts w:ascii="David" w:hAnsi="David"/>
                <w:sz w:val="24"/>
                <w:szCs w:val="24"/>
                <w:rtl/>
              </w:rPr>
              <w:t>ל-600 מעלות צלזיוס תוך חמש דקות מהתנעת המיתקן, ולאחר מכן תתייצב על טמפרטורה של 850 מעלות צלזיוס לפחות</w:t>
            </w:r>
            <w:r w:rsidR="0078750A">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Pr>
              <w:t xml:space="preserve"> </w:t>
            </w:r>
          </w:p>
        </w:tc>
      </w:tr>
    </w:tbl>
    <w:p w:rsidR="0078750A" w:rsidRDefault="0078750A">
      <w:pPr>
        <w:rPr>
          <w:rtl/>
        </w:rPr>
      </w:pPr>
    </w:p>
    <w:p w:rsidR="0078750A" w:rsidRDefault="0078750A" w:rsidP="0078750A">
      <w:pPr>
        <w:pStyle w:val="af8"/>
        <w:keepNext/>
      </w:pPr>
      <w:bookmarkStart w:id="475" w:name="ET_yor_6227_150"/>
      <w:r w:rsidRPr="0078750A">
        <w:rPr>
          <w:rStyle w:val="TagStyle"/>
          <w:rtl/>
        </w:rPr>
        <w:t xml:space="preserve"> &lt;&lt; יור &gt;&gt; </w:t>
      </w:r>
      <w:r>
        <w:rPr>
          <w:rtl/>
        </w:rPr>
        <w:t>היו"ר לימור מגן תלם:</w:t>
      </w:r>
      <w:r w:rsidRPr="0078750A">
        <w:rPr>
          <w:rStyle w:val="TagStyle"/>
          <w:rtl/>
        </w:rPr>
        <w:t xml:space="preserve"> &lt;&lt; יור &gt;&gt;</w:t>
      </w:r>
      <w:r w:rsidR="00303F0A">
        <w:rPr>
          <w:rtl/>
        </w:rPr>
        <w:t xml:space="preserve"> </w:t>
      </w:r>
      <w:r>
        <w:rPr>
          <w:rtl/>
        </w:rPr>
        <w:t xml:space="preserve"> </w:t>
      </w:r>
      <w:bookmarkEnd w:id="475"/>
    </w:p>
    <w:p w:rsidR="0078750A" w:rsidRDefault="0078750A" w:rsidP="0078750A">
      <w:pPr>
        <w:pStyle w:val="KeepWithNext"/>
        <w:rPr>
          <w:rtl/>
          <w:lang w:eastAsia="he-IL"/>
        </w:rPr>
      </w:pPr>
    </w:p>
    <w:p w:rsidR="0078750A" w:rsidRDefault="0078750A" w:rsidP="0078750A">
      <w:pPr>
        <w:rPr>
          <w:b/>
          <w:bCs/>
          <w:u w:val="single"/>
          <w:rtl/>
          <w:lang w:eastAsia="he-IL"/>
        </w:rPr>
      </w:pPr>
      <w:bookmarkStart w:id="476" w:name="_ETM_Q1_3371066"/>
      <w:bookmarkEnd w:id="476"/>
      <w:r w:rsidRPr="0078750A">
        <w:rPr>
          <w:rFonts w:hint="cs"/>
          <w:b/>
          <w:bCs/>
          <w:u w:val="single"/>
          <w:rtl/>
          <w:lang w:eastAsia="he-IL"/>
        </w:rPr>
        <w:t xml:space="preserve">תקנה 41, </w:t>
      </w:r>
      <w:bookmarkStart w:id="477" w:name="_ETM_Q1_3374542"/>
      <w:bookmarkEnd w:id="477"/>
      <w:r w:rsidRPr="0078750A">
        <w:rPr>
          <w:rFonts w:hint="cs"/>
          <w:b/>
          <w:bCs/>
          <w:u w:val="single"/>
          <w:rtl/>
          <w:lang w:eastAsia="he-IL"/>
        </w:rPr>
        <w:t>מי בעד?</w:t>
      </w:r>
    </w:p>
    <w:p w:rsidR="0078750A" w:rsidRDefault="0078750A" w:rsidP="0078750A">
      <w:pPr>
        <w:rPr>
          <w:b/>
          <w:bCs/>
          <w:u w:val="single"/>
          <w:rtl/>
          <w:lang w:eastAsia="he-IL"/>
        </w:rPr>
      </w:pPr>
    </w:p>
    <w:p w:rsidR="0078750A" w:rsidRDefault="0078750A" w:rsidP="0078750A">
      <w:pPr>
        <w:pStyle w:val="af3"/>
        <w:keepNext/>
        <w:rPr>
          <w:rtl/>
          <w:lang w:eastAsia="he-IL"/>
        </w:rPr>
      </w:pPr>
      <w:r>
        <w:rPr>
          <w:rtl/>
          <w:lang w:eastAsia="he-IL"/>
        </w:rPr>
        <w:t>הצבעה</w:t>
      </w:r>
    </w:p>
    <w:p w:rsidR="0078750A" w:rsidRDefault="0078750A" w:rsidP="0078750A">
      <w:pPr>
        <w:pStyle w:val="--"/>
        <w:keepNext/>
        <w:rPr>
          <w:rtl/>
          <w:lang w:eastAsia="he-IL"/>
        </w:rPr>
      </w:pPr>
    </w:p>
    <w:p w:rsidR="0078750A" w:rsidRDefault="0078750A" w:rsidP="0078750A">
      <w:pPr>
        <w:pStyle w:val="--"/>
        <w:keepNext/>
        <w:rPr>
          <w:rtl/>
          <w:lang w:eastAsia="he-IL"/>
        </w:rPr>
      </w:pPr>
      <w:r>
        <w:rPr>
          <w:rFonts w:hint="cs"/>
          <w:rtl/>
          <w:lang w:eastAsia="he-IL"/>
        </w:rPr>
        <w:t>אושרה.</w:t>
      </w:r>
    </w:p>
    <w:p w:rsidR="0078750A" w:rsidRDefault="0078750A" w:rsidP="0078750A">
      <w:pPr>
        <w:pStyle w:val="--"/>
        <w:keepNext/>
        <w:rPr>
          <w:rtl/>
          <w:lang w:eastAsia="he-IL"/>
        </w:rPr>
      </w:pPr>
    </w:p>
    <w:p w:rsidR="0078750A" w:rsidRDefault="0078750A" w:rsidP="0078750A">
      <w:pPr>
        <w:pStyle w:val="af8"/>
        <w:keepNext/>
        <w:rPr>
          <w:rtl/>
        </w:rPr>
      </w:pPr>
      <w:bookmarkStart w:id="478" w:name="ET_yor_6227_152"/>
      <w:r w:rsidRPr="0078750A">
        <w:rPr>
          <w:rStyle w:val="TagStyle"/>
          <w:rtl/>
        </w:rPr>
        <w:t xml:space="preserve"> &lt;&lt; יור &gt;&gt; </w:t>
      </w:r>
      <w:r>
        <w:rPr>
          <w:rtl/>
        </w:rPr>
        <w:t>היו"ר לימור מגן תלם:</w:t>
      </w:r>
      <w:r w:rsidRPr="0078750A">
        <w:rPr>
          <w:rStyle w:val="TagStyle"/>
          <w:rtl/>
        </w:rPr>
        <w:t xml:space="preserve"> &lt;&lt; יור &gt;&gt;</w:t>
      </w:r>
      <w:r w:rsidR="00303F0A">
        <w:rPr>
          <w:rtl/>
        </w:rPr>
        <w:t xml:space="preserve"> </w:t>
      </w:r>
      <w:r>
        <w:rPr>
          <w:rtl/>
        </w:rPr>
        <w:t xml:space="preserve"> </w:t>
      </w:r>
      <w:bookmarkEnd w:id="478"/>
    </w:p>
    <w:p w:rsidR="0078750A" w:rsidRDefault="0078750A" w:rsidP="0078750A">
      <w:pPr>
        <w:pStyle w:val="KeepWithNext"/>
        <w:rPr>
          <w:rtl/>
        </w:rPr>
      </w:pPr>
    </w:p>
    <w:p w:rsidR="0078750A" w:rsidRDefault="0078750A" w:rsidP="0078750A">
      <w:pPr>
        <w:rPr>
          <w:rtl/>
        </w:rPr>
      </w:pPr>
      <w:r>
        <w:rPr>
          <w:rFonts w:hint="cs"/>
          <w:rtl/>
        </w:rPr>
        <w:t>תקנה 41 אושרה פה-אחד. נעבור לפרק ו': מתקני קליטה. אשר, כמה מילות הסבר, בבקשה.</w:t>
      </w:r>
    </w:p>
    <w:p w:rsidR="0078750A" w:rsidRDefault="0078750A" w:rsidP="0078750A">
      <w:pPr>
        <w:rPr>
          <w:rtl/>
        </w:rPr>
      </w:pPr>
    </w:p>
    <w:p w:rsidR="0078750A" w:rsidRDefault="0078750A" w:rsidP="0078750A">
      <w:pPr>
        <w:pStyle w:val="afb"/>
        <w:keepNext/>
        <w:rPr>
          <w:rtl/>
        </w:rPr>
      </w:pPr>
      <w:bookmarkStart w:id="479" w:name="ET_guest_897005_153"/>
      <w:r w:rsidRPr="0078750A">
        <w:rPr>
          <w:rStyle w:val="TagStyle"/>
          <w:rtl/>
        </w:rPr>
        <w:t xml:space="preserve"> &lt;&lt; אורח &gt;&gt; </w:t>
      </w:r>
      <w:r>
        <w:rPr>
          <w:rtl/>
        </w:rPr>
        <w:t>אשר קדוש:</w:t>
      </w:r>
      <w:r w:rsidRPr="0078750A">
        <w:rPr>
          <w:rStyle w:val="TagStyle"/>
          <w:rtl/>
        </w:rPr>
        <w:t xml:space="preserve"> &lt;&lt; אורח &gt;&gt;</w:t>
      </w:r>
      <w:r w:rsidR="00303F0A">
        <w:rPr>
          <w:rtl/>
        </w:rPr>
        <w:t xml:space="preserve"> </w:t>
      </w:r>
      <w:r>
        <w:rPr>
          <w:rtl/>
        </w:rPr>
        <w:t xml:space="preserve"> </w:t>
      </w:r>
      <w:bookmarkEnd w:id="479"/>
    </w:p>
    <w:p w:rsidR="0078750A" w:rsidRDefault="0078750A" w:rsidP="0078750A">
      <w:pPr>
        <w:pStyle w:val="KeepWithNext"/>
        <w:rPr>
          <w:rtl/>
        </w:rPr>
      </w:pPr>
    </w:p>
    <w:p w:rsidR="0078750A" w:rsidRDefault="0078750A" w:rsidP="0078750A">
      <w:pPr>
        <w:rPr>
          <w:rtl/>
        </w:rPr>
      </w:pPr>
      <w:r>
        <w:rPr>
          <w:rFonts w:hint="cs"/>
          <w:rtl/>
        </w:rPr>
        <w:t>הכוונה היא למתקנים שיוצבו ברציף ויאפשרו לכלי השיט להוריד את השאריות והפסולת.</w:t>
      </w:r>
      <w:bookmarkStart w:id="480" w:name="_ETM_Q1_3407019"/>
      <w:bookmarkEnd w:id="480"/>
      <w:r>
        <w:rPr>
          <w:rFonts w:hint="cs"/>
          <w:rtl/>
        </w:rPr>
        <w:t xml:space="preserve"> יש תפיסה כללית בעולם שאין אין מתקן קליטה בנמל אז </w:t>
      </w:r>
      <w:bookmarkStart w:id="481" w:name="_ETM_Q1_3412571"/>
      <w:bookmarkEnd w:id="481"/>
      <w:r>
        <w:rPr>
          <w:rFonts w:hint="cs"/>
          <w:rtl/>
        </w:rPr>
        <w:t>לכלי השיט לא תהיה ברירה והפסולת עלולה להגיע לים.</w:t>
      </w:r>
      <w:bookmarkStart w:id="482" w:name="_ETM_Q1_3418021"/>
      <w:bookmarkEnd w:id="482"/>
      <w:r>
        <w:rPr>
          <w:rFonts w:hint="cs"/>
          <w:rtl/>
        </w:rPr>
        <w:t xml:space="preserve"> בכל תקנות האמנה יש דרישה למתקני קליטה. כאן אנו דנים באותם מתקני קליטה.</w:t>
      </w:r>
    </w:p>
    <w:p w:rsidR="0078750A" w:rsidRDefault="0078750A" w:rsidP="0078750A">
      <w:pPr>
        <w:rPr>
          <w:rtl/>
        </w:rPr>
      </w:pPr>
    </w:p>
    <w:p w:rsidR="0078750A" w:rsidRDefault="0078750A" w:rsidP="0078750A">
      <w:pPr>
        <w:pStyle w:val="af8"/>
        <w:keepNext/>
        <w:rPr>
          <w:rtl/>
        </w:rPr>
      </w:pPr>
      <w:bookmarkStart w:id="483" w:name="ET_yor_6227_154"/>
      <w:r w:rsidRPr="0078750A">
        <w:rPr>
          <w:rStyle w:val="TagStyle"/>
          <w:rtl/>
        </w:rPr>
        <w:t xml:space="preserve"> &lt;&lt; יור &gt;&gt; </w:t>
      </w:r>
      <w:r>
        <w:rPr>
          <w:rtl/>
        </w:rPr>
        <w:t>היו"ר לימור מגן תלם:</w:t>
      </w:r>
      <w:r w:rsidRPr="0078750A">
        <w:rPr>
          <w:rStyle w:val="TagStyle"/>
          <w:rtl/>
        </w:rPr>
        <w:t xml:space="preserve"> &lt;&lt; יור &gt;&gt;</w:t>
      </w:r>
      <w:r w:rsidR="00303F0A">
        <w:rPr>
          <w:rtl/>
        </w:rPr>
        <w:t xml:space="preserve"> </w:t>
      </w:r>
      <w:r>
        <w:rPr>
          <w:rtl/>
        </w:rPr>
        <w:t xml:space="preserve"> </w:t>
      </w:r>
      <w:bookmarkEnd w:id="483"/>
    </w:p>
    <w:p w:rsidR="0078750A" w:rsidRDefault="0078750A" w:rsidP="0078750A">
      <w:pPr>
        <w:pStyle w:val="KeepWithNext"/>
        <w:rPr>
          <w:rtl/>
        </w:rPr>
      </w:pPr>
    </w:p>
    <w:p w:rsidR="0078750A" w:rsidRDefault="0078750A" w:rsidP="0078750A">
      <w:pPr>
        <w:rPr>
          <w:rtl/>
        </w:rPr>
      </w:pPr>
      <w:r>
        <w:rPr>
          <w:rFonts w:hint="cs"/>
          <w:rtl/>
        </w:rPr>
        <w:t>תודה. הקראה, בבקשה.</w:t>
      </w:r>
    </w:p>
    <w:p w:rsidR="0078750A" w:rsidRDefault="0078750A" w:rsidP="0078750A">
      <w:pPr>
        <w:rPr>
          <w:rtl/>
        </w:rPr>
      </w:pPr>
    </w:p>
    <w:p w:rsidR="0078750A" w:rsidRDefault="0078750A" w:rsidP="0078750A">
      <w:pPr>
        <w:pStyle w:val="afb"/>
        <w:keepNext/>
        <w:rPr>
          <w:rtl/>
        </w:rPr>
      </w:pPr>
      <w:bookmarkStart w:id="484" w:name="ET_guest_792082_155"/>
      <w:r w:rsidRPr="0078750A">
        <w:rPr>
          <w:rStyle w:val="TagStyle"/>
          <w:rtl/>
        </w:rPr>
        <w:t xml:space="preserve"> &lt;&lt; אורח &gt;&gt; </w:t>
      </w:r>
      <w:r>
        <w:rPr>
          <w:rtl/>
        </w:rPr>
        <w:t>שירה סופר:</w:t>
      </w:r>
      <w:r w:rsidRPr="0078750A">
        <w:rPr>
          <w:rStyle w:val="TagStyle"/>
          <w:rtl/>
        </w:rPr>
        <w:t xml:space="preserve"> &lt;&lt; אורח &gt;&gt;</w:t>
      </w:r>
      <w:r w:rsidR="00303F0A">
        <w:rPr>
          <w:rtl/>
        </w:rPr>
        <w:t xml:space="preserve"> </w:t>
      </w:r>
      <w:r>
        <w:rPr>
          <w:rtl/>
        </w:rPr>
        <w:t xml:space="preserve"> </w:t>
      </w:r>
      <w:bookmarkEnd w:id="484"/>
    </w:p>
    <w:p w:rsidR="0078750A" w:rsidRDefault="0078750A" w:rsidP="0078750A">
      <w:pPr>
        <w:pStyle w:val="KeepWithNext"/>
        <w:rPr>
          <w:rtl/>
        </w:rPr>
      </w:pPr>
    </w:p>
    <w:p w:rsidR="0078750A" w:rsidRPr="0078750A" w:rsidRDefault="0078750A" w:rsidP="0078750A">
      <w:r>
        <w:rPr>
          <w:rtl/>
        </w:rPr>
        <w:t xml:space="preserve"> </w:t>
      </w: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810"/>
        <w:gridCol w:w="6320"/>
        <w:gridCol w:w="102"/>
      </w:tblGrid>
      <w:tr w:rsidR="007D1846" w:rsidRPr="006B1856" w:rsidTr="00FE692B">
        <w:trPr>
          <w:cantSplit/>
          <w:trHeight w:val="60"/>
        </w:trPr>
        <w:tc>
          <w:tcPr>
            <w:tcW w:w="8965" w:type="dxa"/>
            <w:gridSpan w:val="4"/>
          </w:tcPr>
          <w:p w:rsidR="007D1846" w:rsidRPr="006B1856" w:rsidRDefault="00303F0A" w:rsidP="006B1856">
            <w:pPr>
              <w:pStyle w:val="TableHead"/>
              <w:spacing w:line="276" w:lineRule="auto"/>
              <w:rPr>
                <w:rFonts w:ascii="David" w:hAnsi="David"/>
                <w:sz w:val="24"/>
                <w:szCs w:val="24"/>
                <w:rtl/>
              </w:rPr>
            </w:pPr>
            <w:r>
              <w:rPr>
                <w:rFonts w:ascii="David" w:hAnsi="David"/>
                <w:sz w:val="24"/>
                <w:szCs w:val="24"/>
                <w:rtl/>
              </w:rPr>
              <w:t xml:space="preserve"> </w:t>
            </w:r>
            <w:r w:rsidR="00DD7F88">
              <w:rPr>
                <w:rFonts w:ascii="David" w:hAnsi="David" w:hint="cs"/>
                <w:sz w:val="24"/>
                <w:szCs w:val="24"/>
                <w:rtl/>
              </w:rPr>
              <w:t>"</w:t>
            </w:r>
            <w:r w:rsidR="007D1846" w:rsidRPr="006B1856">
              <w:rPr>
                <w:rFonts w:ascii="David" w:hAnsi="David"/>
                <w:sz w:val="24"/>
                <w:szCs w:val="24"/>
                <w:rtl/>
              </w:rPr>
              <w:t>פרק ו':</w:t>
            </w:r>
            <w:r>
              <w:rPr>
                <w:rFonts w:ascii="David" w:hAnsi="David"/>
                <w:sz w:val="24"/>
                <w:szCs w:val="24"/>
                <w:rtl/>
              </w:rPr>
              <w:t xml:space="preserve"> </w:t>
            </w:r>
            <w:r w:rsidR="007D1846" w:rsidRPr="006B1856">
              <w:rPr>
                <w:rFonts w:ascii="David" w:hAnsi="David"/>
                <w:sz w:val="24"/>
                <w:szCs w:val="24"/>
                <w:rtl/>
              </w:rPr>
              <w:t>מיתקני קליטה</w:t>
            </w:r>
          </w:p>
        </w:tc>
      </w:tr>
      <w:tr w:rsidR="007D1846" w:rsidRPr="006B1856" w:rsidTr="00FE692B">
        <w:trPr>
          <w:gridAfter w:val="1"/>
          <w:wAfter w:w="102" w:type="dxa"/>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r w:rsidRPr="006B1856">
              <w:rPr>
                <w:rFonts w:ascii="David" w:hAnsi="David"/>
                <w:sz w:val="24"/>
                <w:szCs w:val="24"/>
                <w:rtl/>
              </w:rPr>
              <w:t>הקצאת מיתקן קליטה</w:t>
            </w:r>
            <w:r w:rsidR="00303F0A">
              <w:rPr>
                <w:rFonts w:ascii="David" w:hAnsi="David"/>
                <w:sz w:val="24"/>
                <w:szCs w:val="24"/>
                <w:rtl/>
              </w:rPr>
              <w:t xml:space="preserve"> </w:t>
            </w:r>
            <w:r w:rsidRPr="006B1856">
              <w:rPr>
                <w:rFonts w:ascii="David" w:hAnsi="David"/>
                <w:sz w:val="24"/>
                <w:szCs w:val="24"/>
                <w:rtl/>
              </w:rPr>
              <w:t>לחומר מדלל אוזון</w:t>
            </w:r>
            <w:r w:rsidR="00303F0A">
              <w:rPr>
                <w:rFonts w:ascii="David" w:hAnsi="David"/>
                <w:sz w:val="24"/>
                <w:szCs w:val="24"/>
                <w:rtl/>
              </w:rPr>
              <w:t xml:space="preserve"> </w:t>
            </w:r>
          </w:p>
        </w:tc>
        <w:tc>
          <w:tcPr>
            <w:tcW w:w="810"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320" w:type="dxa"/>
          </w:tcPr>
          <w:p w:rsidR="007D1846" w:rsidRPr="006B1856" w:rsidRDefault="007D1846" w:rsidP="006B1856">
            <w:pPr>
              <w:pStyle w:val="TableBlock"/>
              <w:tabs>
                <w:tab w:val="clear" w:pos="624"/>
              </w:tabs>
              <w:spacing w:line="276" w:lineRule="auto"/>
              <w:rPr>
                <w:rFonts w:ascii="David" w:hAnsi="David"/>
                <w:sz w:val="24"/>
                <w:szCs w:val="24"/>
                <w:rtl/>
              </w:rPr>
            </w:pPr>
            <w:r w:rsidRPr="006B1856">
              <w:rPr>
                <w:rFonts w:ascii="David" w:hAnsi="David"/>
                <w:sz w:val="24"/>
                <w:szCs w:val="24"/>
                <w:rtl/>
              </w:rPr>
              <w:t>מפעיל של רציף או מספנה בנמל בישראל, העוסקים בטיפול בכלי שיט הנושא חומר מדלל אוזון או התקן המכיל חומר כאמור, או העוסקים או מיועדים לתיקון כלי שיט כאמור, יקצה, בין בעצמו ובין באמצעות אחר, מיתקן מתאים לקליטה ואיסוף של חומר מדלל אוזון או התקן המכיל חומר כאמור עם הסרתו מכלי השיט; השירות של קליטה ואיסוף של חומר או התקן כאמור יינתן באופן שלא יגרום עיכוב מיותר לכלי השיט הפוקד את הרציף או המספנה</w:t>
            </w:r>
            <w:r w:rsidR="00DD7F88">
              <w:rPr>
                <w:rFonts w:ascii="David" w:hAnsi="David" w:hint="cs"/>
                <w:sz w:val="24"/>
                <w:szCs w:val="24"/>
                <w:rtl/>
              </w:rPr>
              <w:t>"</w:t>
            </w:r>
            <w:r w:rsidRPr="006B1856">
              <w:rPr>
                <w:rFonts w:ascii="David" w:hAnsi="David"/>
                <w:sz w:val="24"/>
                <w:szCs w:val="24"/>
                <w:rtl/>
              </w:rPr>
              <w:t xml:space="preserve">. </w:t>
            </w:r>
          </w:p>
        </w:tc>
      </w:tr>
    </w:tbl>
    <w:p w:rsidR="00DD7F88" w:rsidRDefault="00DD7F88">
      <w:pPr>
        <w:rPr>
          <w:rtl/>
        </w:rPr>
      </w:pPr>
    </w:p>
    <w:p w:rsidR="00DD7F88" w:rsidRDefault="00DD7F88" w:rsidP="00DD7F88">
      <w:pPr>
        <w:pStyle w:val="af8"/>
        <w:keepNext/>
        <w:rPr>
          <w:rtl/>
        </w:rPr>
      </w:pPr>
      <w:bookmarkStart w:id="485" w:name="ET_yor_6227_156"/>
      <w:r w:rsidRPr="00DD7F88">
        <w:rPr>
          <w:rStyle w:val="TagStyle"/>
          <w:rtl/>
        </w:rPr>
        <w:t xml:space="preserve"> &lt;&lt; יור &gt;&gt; </w:t>
      </w:r>
      <w:r>
        <w:rPr>
          <w:rtl/>
        </w:rPr>
        <w:t>היו"ר לימור מגן תלם:</w:t>
      </w:r>
      <w:r w:rsidRPr="00DD7F88">
        <w:rPr>
          <w:rStyle w:val="TagStyle"/>
          <w:rtl/>
        </w:rPr>
        <w:t xml:space="preserve"> &lt;&lt; יור &gt;&gt;</w:t>
      </w:r>
      <w:r w:rsidR="00303F0A">
        <w:rPr>
          <w:rtl/>
        </w:rPr>
        <w:t xml:space="preserve"> </w:t>
      </w:r>
      <w:r>
        <w:rPr>
          <w:rtl/>
        </w:rPr>
        <w:t xml:space="preserve"> </w:t>
      </w:r>
      <w:bookmarkEnd w:id="485"/>
    </w:p>
    <w:p w:rsidR="00DD7F88" w:rsidRDefault="00DD7F88" w:rsidP="00DD7F88">
      <w:pPr>
        <w:pStyle w:val="KeepWithNext"/>
        <w:rPr>
          <w:rtl/>
          <w:lang w:eastAsia="he-IL"/>
        </w:rPr>
      </w:pPr>
    </w:p>
    <w:p w:rsidR="00DD7F88" w:rsidRDefault="00DD7F88" w:rsidP="00DD7F88">
      <w:pPr>
        <w:rPr>
          <w:b/>
          <w:bCs/>
          <w:u w:val="single"/>
          <w:rtl/>
          <w:lang w:eastAsia="he-IL"/>
        </w:rPr>
      </w:pPr>
      <w:bookmarkStart w:id="486" w:name="_ETM_Q1_3450230"/>
      <w:bookmarkEnd w:id="486"/>
      <w:r w:rsidRPr="00DD7F88">
        <w:rPr>
          <w:rFonts w:hint="cs"/>
          <w:b/>
          <w:bCs/>
          <w:u w:val="single"/>
          <w:rtl/>
          <w:lang w:eastAsia="he-IL"/>
        </w:rPr>
        <w:t xml:space="preserve">תקנה 42, מי בעד? </w:t>
      </w:r>
      <w:bookmarkStart w:id="487" w:name="_ETM_Q1_3469578"/>
      <w:bookmarkEnd w:id="487"/>
    </w:p>
    <w:p w:rsidR="00DD7F88" w:rsidRDefault="00DD7F88" w:rsidP="00DD7F88">
      <w:pPr>
        <w:pStyle w:val="af3"/>
        <w:keepNext/>
        <w:rPr>
          <w:rtl/>
          <w:lang w:eastAsia="he-IL"/>
        </w:rPr>
      </w:pPr>
      <w:bookmarkStart w:id="488" w:name="_ETM_Q1_3469770"/>
      <w:bookmarkEnd w:id="488"/>
      <w:r>
        <w:rPr>
          <w:rtl/>
          <w:lang w:eastAsia="he-IL"/>
        </w:rPr>
        <w:t>הצבעה</w:t>
      </w:r>
    </w:p>
    <w:p w:rsidR="00DD7F88" w:rsidRDefault="00DD7F88" w:rsidP="00DD7F88">
      <w:pPr>
        <w:pStyle w:val="--"/>
        <w:keepNext/>
        <w:rPr>
          <w:rtl/>
          <w:lang w:eastAsia="he-IL"/>
        </w:rPr>
      </w:pPr>
    </w:p>
    <w:p w:rsidR="00DD7F88" w:rsidRDefault="00DD7F88" w:rsidP="00DD7F88">
      <w:pPr>
        <w:pStyle w:val="--"/>
        <w:keepNext/>
        <w:rPr>
          <w:rtl/>
          <w:lang w:eastAsia="he-IL"/>
        </w:rPr>
      </w:pPr>
      <w:r>
        <w:rPr>
          <w:rFonts w:hint="cs"/>
          <w:rtl/>
          <w:lang w:eastAsia="he-IL"/>
        </w:rPr>
        <w:t>אושרה.</w:t>
      </w:r>
    </w:p>
    <w:p w:rsidR="00DD7F88" w:rsidRDefault="00DD7F88" w:rsidP="00DD7F88">
      <w:pPr>
        <w:pStyle w:val="--"/>
        <w:keepNext/>
        <w:rPr>
          <w:rtl/>
          <w:lang w:eastAsia="he-IL"/>
        </w:rPr>
      </w:pPr>
    </w:p>
    <w:p w:rsidR="00DD7F88" w:rsidRDefault="00DD7F88" w:rsidP="00DD7F88">
      <w:pPr>
        <w:pStyle w:val="af8"/>
        <w:keepNext/>
        <w:rPr>
          <w:rtl/>
        </w:rPr>
      </w:pPr>
      <w:bookmarkStart w:id="489" w:name="ET_yor_6227_157"/>
      <w:r w:rsidRPr="00DD7F88">
        <w:rPr>
          <w:rStyle w:val="TagStyle"/>
          <w:rtl/>
        </w:rPr>
        <w:t xml:space="preserve"> &lt;&lt; יור &gt;&gt; </w:t>
      </w:r>
      <w:r>
        <w:rPr>
          <w:rtl/>
        </w:rPr>
        <w:t>היו"ר לימור מגן תלם:</w:t>
      </w:r>
      <w:r w:rsidRPr="00DD7F88">
        <w:rPr>
          <w:rStyle w:val="TagStyle"/>
          <w:rtl/>
        </w:rPr>
        <w:t xml:space="preserve"> &lt;&lt; יור &gt;&gt;</w:t>
      </w:r>
      <w:r w:rsidR="00303F0A">
        <w:rPr>
          <w:rtl/>
        </w:rPr>
        <w:t xml:space="preserve"> </w:t>
      </w:r>
      <w:r>
        <w:rPr>
          <w:rtl/>
        </w:rPr>
        <w:t xml:space="preserve"> </w:t>
      </w:r>
      <w:bookmarkEnd w:id="489"/>
    </w:p>
    <w:p w:rsidR="00DD7F88" w:rsidRDefault="00DD7F88" w:rsidP="00DD7F88">
      <w:pPr>
        <w:pStyle w:val="KeepWithNext"/>
        <w:rPr>
          <w:rtl/>
        </w:rPr>
      </w:pPr>
    </w:p>
    <w:p w:rsidR="00DD7F88" w:rsidRDefault="00DD7F88" w:rsidP="00DD7F88">
      <w:pPr>
        <w:rPr>
          <w:rtl/>
        </w:rPr>
      </w:pPr>
      <w:r>
        <w:rPr>
          <w:rFonts w:hint="cs"/>
          <w:rtl/>
        </w:rPr>
        <w:t>תקנה 42 אושרה פה-אחד.</w:t>
      </w:r>
    </w:p>
    <w:p w:rsidR="00DD7F88" w:rsidRDefault="00DD7F88" w:rsidP="00DD7F88">
      <w:pPr>
        <w:rPr>
          <w:rtl/>
        </w:rPr>
      </w:pPr>
    </w:p>
    <w:p w:rsidR="00DD7F88" w:rsidRDefault="00DD7F88" w:rsidP="00DD7F88">
      <w:pPr>
        <w:pStyle w:val="afb"/>
        <w:keepNext/>
        <w:rPr>
          <w:rtl/>
        </w:rPr>
      </w:pPr>
      <w:bookmarkStart w:id="490" w:name="ET_guest_792082_158"/>
      <w:r w:rsidRPr="00DD7F88">
        <w:rPr>
          <w:rStyle w:val="TagStyle"/>
          <w:rtl/>
        </w:rPr>
        <w:t xml:space="preserve"> &lt;&lt; אורח &gt;&gt; </w:t>
      </w:r>
      <w:r>
        <w:rPr>
          <w:rtl/>
        </w:rPr>
        <w:t>שירה סופר:</w:t>
      </w:r>
      <w:r w:rsidRPr="00DD7F88">
        <w:rPr>
          <w:rStyle w:val="TagStyle"/>
          <w:rtl/>
        </w:rPr>
        <w:t xml:space="preserve"> &lt;&lt; אורח &gt;&gt;</w:t>
      </w:r>
      <w:r w:rsidR="00303F0A">
        <w:rPr>
          <w:rtl/>
        </w:rPr>
        <w:t xml:space="preserve"> </w:t>
      </w:r>
      <w:r>
        <w:rPr>
          <w:rtl/>
        </w:rPr>
        <w:t xml:space="preserve"> </w:t>
      </w:r>
      <w:bookmarkEnd w:id="490"/>
    </w:p>
    <w:p w:rsidR="00DD7F88" w:rsidRPr="00DD7F88" w:rsidRDefault="00DD7F88" w:rsidP="00DD7F88">
      <w:pPr>
        <w:ind w:firstLine="0"/>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DD7F88"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הקצאת מיתקן קליטה לשיירי ניקוי של גזי פליטה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tabs>
                <w:tab w:val="clear" w:pos="624"/>
              </w:tabs>
              <w:spacing w:line="276" w:lineRule="auto"/>
              <w:rPr>
                <w:rFonts w:ascii="David" w:hAnsi="David"/>
                <w:sz w:val="24"/>
                <w:szCs w:val="24"/>
                <w:rtl/>
              </w:rPr>
            </w:pPr>
            <w:r w:rsidRPr="006B1856">
              <w:rPr>
                <w:rFonts w:ascii="David" w:hAnsi="David"/>
                <w:sz w:val="24"/>
                <w:szCs w:val="24"/>
                <w:rtl/>
              </w:rPr>
              <w:t xml:space="preserve">מפעיל של רציף או מספנה בנמל בישראל, העוסקים בטיפול בכלי שיט שמותקנת בו מערכת לניקוי גזי פליטה לפי תקנה 128, או העוסקים או מיועדים לתיקון כלי שיט כאמור, יקצה, בין בעצמו ובין באמצעות אחר, מיתקן מתאים לקליטה ואיסוף של שיירי </w:t>
            </w:r>
            <w:r w:rsidR="004E5427">
              <w:rPr>
                <w:rFonts w:ascii="David" w:hAnsi="David"/>
                <w:sz w:val="24"/>
                <w:szCs w:val="24"/>
                <w:rtl/>
              </w:rPr>
              <w:t>ניקוי של גזי פליטה ממערכת כאמור</w:t>
            </w:r>
            <w:r w:rsidR="004E5427">
              <w:rPr>
                <w:rFonts w:ascii="David" w:hAnsi="David" w:hint="cs"/>
                <w:sz w:val="24"/>
                <w:szCs w:val="24"/>
                <w:rtl/>
              </w:rPr>
              <w:t>.</w:t>
            </w:r>
            <w:r w:rsidRPr="006B1856">
              <w:rPr>
                <w:rFonts w:ascii="David" w:hAnsi="David"/>
                <w:sz w:val="24"/>
                <w:szCs w:val="24"/>
                <w:rtl/>
              </w:rPr>
              <w:t xml:space="preserve"> השירות של קליטה ואיסוף של שיירי ניקוי כאמור יינתן באופן שלא יגרום עיכוב מיותר לכלי השיט הפוקד את הרציף או המספנה</w:t>
            </w:r>
            <w:r w:rsidR="004E5427">
              <w:rPr>
                <w:rFonts w:ascii="David" w:hAnsi="David" w:hint="cs"/>
                <w:sz w:val="24"/>
                <w:szCs w:val="24"/>
                <w:rtl/>
              </w:rPr>
              <w:t>"</w:t>
            </w:r>
            <w:r w:rsidRPr="006B1856">
              <w:rPr>
                <w:rFonts w:ascii="David" w:hAnsi="David"/>
                <w:sz w:val="24"/>
                <w:szCs w:val="24"/>
                <w:rtl/>
              </w:rPr>
              <w:t xml:space="preserve">. </w:t>
            </w:r>
          </w:p>
        </w:tc>
      </w:tr>
    </w:tbl>
    <w:p w:rsidR="00DD7F88" w:rsidRDefault="00DD7F88">
      <w:pPr>
        <w:rPr>
          <w:rtl/>
        </w:rPr>
      </w:pPr>
    </w:p>
    <w:p w:rsidR="004E5427" w:rsidRDefault="004E5427" w:rsidP="004E5427">
      <w:pPr>
        <w:pStyle w:val="af8"/>
        <w:keepNext/>
      </w:pPr>
      <w:bookmarkStart w:id="491" w:name="ET_yor_6227_159"/>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491"/>
    </w:p>
    <w:p w:rsidR="004E5427" w:rsidRDefault="004E5427" w:rsidP="004E5427">
      <w:pPr>
        <w:pStyle w:val="KeepWithNext"/>
        <w:rPr>
          <w:rtl/>
          <w:lang w:eastAsia="he-IL"/>
        </w:rPr>
      </w:pPr>
    </w:p>
    <w:p w:rsidR="004E5427" w:rsidRDefault="004E5427" w:rsidP="004E5427">
      <w:pPr>
        <w:rPr>
          <w:b/>
          <w:bCs/>
          <w:u w:val="single"/>
          <w:rtl/>
          <w:lang w:eastAsia="he-IL"/>
        </w:rPr>
      </w:pPr>
      <w:bookmarkStart w:id="492" w:name="_ETM_Q1_3513128"/>
      <w:bookmarkEnd w:id="492"/>
      <w:r w:rsidRPr="004E5427">
        <w:rPr>
          <w:rFonts w:hint="cs"/>
          <w:b/>
          <w:bCs/>
          <w:u w:val="single"/>
          <w:rtl/>
          <w:lang w:eastAsia="he-IL"/>
        </w:rPr>
        <w:t xml:space="preserve">תקנה 43, מי בעד? </w:t>
      </w:r>
    </w:p>
    <w:p w:rsidR="004E5427" w:rsidRDefault="004E5427" w:rsidP="004E5427">
      <w:pPr>
        <w:pStyle w:val="af3"/>
        <w:keepNext/>
        <w:rPr>
          <w:rtl/>
          <w:lang w:eastAsia="he-IL"/>
        </w:rPr>
      </w:pPr>
      <w:r>
        <w:rPr>
          <w:rtl/>
          <w:lang w:eastAsia="he-IL"/>
        </w:rPr>
        <w:t>הצבעה</w:t>
      </w:r>
    </w:p>
    <w:p w:rsidR="004E5427" w:rsidRDefault="004E5427" w:rsidP="004E5427">
      <w:pPr>
        <w:pStyle w:val="--"/>
        <w:keepNext/>
        <w:rPr>
          <w:rtl/>
          <w:lang w:eastAsia="he-IL"/>
        </w:rPr>
      </w:pPr>
    </w:p>
    <w:p w:rsidR="004E5427" w:rsidRDefault="004E5427" w:rsidP="004E5427">
      <w:pPr>
        <w:pStyle w:val="--"/>
        <w:keepNext/>
        <w:rPr>
          <w:rtl/>
          <w:lang w:eastAsia="he-IL"/>
        </w:rPr>
      </w:pPr>
      <w:r>
        <w:rPr>
          <w:rFonts w:hint="cs"/>
          <w:rtl/>
          <w:lang w:eastAsia="he-IL"/>
        </w:rPr>
        <w:t>אושרה.</w:t>
      </w:r>
      <w:bookmarkStart w:id="493" w:name="_ETM_Q1_3517472"/>
      <w:bookmarkEnd w:id="493"/>
    </w:p>
    <w:p w:rsidR="004E5427" w:rsidRDefault="004E5427" w:rsidP="004E5427">
      <w:pPr>
        <w:pStyle w:val="--"/>
        <w:keepNext/>
        <w:rPr>
          <w:rtl/>
          <w:lang w:eastAsia="he-IL"/>
        </w:rPr>
      </w:pPr>
      <w:bookmarkStart w:id="494" w:name="_ETM_Q1_3517592"/>
      <w:bookmarkEnd w:id="494"/>
    </w:p>
    <w:p w:rsidR="004E5427" w:rsidRDefault="004E5427" w:rsidP="004E5427">
      <w:pPr>
        <w:pStyle w:val="af8"/>
        <w:keepNext/>
        <w:rPr>
          <w:rtl/>
        </w:rPr>
      </w:pPr>
      <w:bookmarkStart w:id="495" w:name="ET_yor_6227_160"/>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495"/>
    </w:p>
    <w:p w:rsidR="004E5427" w:rsidRDefault="004E5427" w:rsidP="004E5427">
      <w:pPr>
        <w:pStyle w:val="KeepWithNext"/>
        <w:rPr>
          <w:rtl/>
        </w:rPr>
      </w:pPr>
    </w:p>
    <w:p w:rsidR="004E5427" w:rsidRDefault="004E5427" w:rsidP="004E5427">
      <w:pPr>
        <w:rPr>
          <w:rtl/>
        </w:rPr>
      </w:pPr>
      <w:r>
        <w:rPr>
          <w:rFonts w:hint="cs"/>
          <w:rtl/>
        </w:rPr>
        <w:t xml:space="preserve">תקנה 43 אושרה פה-אחד. </w:t>
      </w:r>
      <w:bookmarkStart w:id="496" w:name="_ETM_Q1_3521769"/>
      <w:bookmarkEnd w:id="496"/>
    </w:p>
    <w:p w:rsidR="004E5427" w:rsidRDefault="004E5427" w:rsidP="004E5427">
      <w:pPr>
        <w:rPr>
          <w:rtl/>
        </w:rPr>
      </w:pPr>
      <w:bookmarkStart w:id="497" w:name="_ETM_Q1_3521924"/>
      <w:bookmarkEnd w:id="497"/>
    </w:p>
    <w:p w:rsidR="004E5427" w:rsidRDefault="004E5427" w:rsidP="004E5427">
      <w:pPr>
        <w:pStyle w:val="afb"/>
        <w:keepNext/>
        <w:rPr>
          <w:rtl/>
        </w:rPr>
      </w:pPr>
      <w:bookmarkStart w:id="498" w:name="ET_guest_792082_161"/>
      <w:r w:rsidRPr="004E5427">
        <w:rPr>
          <w:rStyle w:val="TagStyle"/>
          <w:rtl/>
        </w:rPr>
        <w:t xml:space="preserve"> &lt;&lt; אורח &gt;&gt; </w:t>
      </w:r>
      <w:r>
        <w:rPr>
          <w:rtl/>
        </w:rPr>
        <w:t>שירה סופר:</w:t>
      </w:r>
      <w:r w:rsidRPr="004E5427">
        <w:rPr>
          <w:rStyle w:val="TagStyle"/>
          <w:rtl/>
        </w:rPr>
        <w:t xml:space="preserve"> &lt;&lt; אורח &gt;&gt;</w:t>
      </w:r>
      <w:r w:rsidR="00303F0A">
        <w:rPr>
          <w:rtl/>
        </w:rPr>
        <w:t xml:space="preserve"> </w:t>
      </w:r>
      <w:r>
        <w:rPr>
          <w:rtl/>
        </w:rPr>
        <w:t xml:space="preserve"> </w:t>
      </w:r>
      <w:bookmarkEnd w:id="498"/>
    </w:p>
    <w:p w:rsidR="004E5427" w:rsidRDefault="004E5427" w:rsidP="004E5427">
      <w:pPr>
        <w:pStyle w:val="KeepWithNext"/>
        <w:rPr>
          <w:rtl/>
        </w:rPr>
      </w:pPr>
    </w:p>
    <w:p w:rsidR="004E5427" w:rsidRPr="004E5427" w:rsidRDefault="004E5427" w:rsidP="004E5427">
      <w:r>
        <w:rPr>
          <w:rtl/>
        </w:rPr>
        <w:t xml:space="preserve"> </w:t>
      </w: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4E5427"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 xml:space="preserve">גריטת כלי שיט </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Pr>
            </w:pPr>
            <w:r w:rsidRPr="006B1856">
              <w:rPr>
                <w:rFonts w:ascii="David" w:hAnsi="David"/>
                <w:sz w:val="24"/>
                <w:szCs w:val="24"/>
                <w:rtl/>
              </w:rPr>
              <w:t>לא יגרוט אדם כלי שיט אלא לאחר שכל חומר מדלל אוזון או שיירי ניקוי של גזי פליטה הוסרו ממנו והועברו למיתקן קליטה מתאים כאמור בתקנות 42 או 43, לפי העניין</w:t>
            </w:r>
            <w:r w:rsidR="004E5427">
              <w:rPr>
                <w:rFonts w:ascii="David" w:hAnsi="David" w:hint="cs"/>
                <w:sz w:val="24"/>
                <w:szCs w:val="24"/>
                <w:rtl/>
              </w:rPr>
              <w:t>"</w:t>
            </w:r>
            <w:r w:rsidRPr="006B1856">
              <w:rPr>
                <w:rFonts w:ascii="David" w:hAnsi="David"/>
                <w:sz w:val="24"/>
                <w:szCs w:val="24"/>
                <w:rtl/>
              </w:rPr>
              <w:t>.</w:t>
            </w:r>
          </w:p>
        </w:tc>
      </w:tr>
    </w:tbl>
    <w:p w:rsidR="004E5427" w:rsidRDefault="004E5427">
      <w:pPr>
        <w:rPr>
          <w:rtl/>
        </w:rPr>
      </w:pPr>
    </w:p>
    <w:p w:rsidR="004E5427" w:rsidRDefault="004E5427" w:rsidP="004E5427">
      <w:pPr>
        <w:pStyle w:val="af8"/>
        <w:keepNext/>
        <w:rPr>
          <w:rtl/>
        </w:rPr>
      </w:pPr>
      <w:bookmarkStart w:id="499" w:name="ET_yor_6227_162"/>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499"/>
    </w:p>
    <w:p w:rsidR="004E5427" w:rsidRPr="004E5427" w:rsidRDefault="004E5427" w:rsidP="004E5427">
      <w:pPr>
        <w:pStyle w:val="KeepWithNext"/>
        <w:rPr>
          <w:b/>
          <w:bCs/>
          <w:u w:val="single"/>
          <w:rtl/>
          <w:lang w:eastAsia="he-IL"/>
        </w:rPr>
      </w:pPr>
    </w:p>
    <w:p w:rsidR="004E5427" w:rsidRDefault="004E5427" w:rsidP="004E5427">
      <w:pPr>
        <w:rPr>
          <w:b/>
          <w:bCs/>
          <w:u w:val="single"/>
          <w:rtl/>
          <w:lang w:eastAsia="he-IL"/>
        </w:rPr>
      </w:pPr>
      <w:r w:rsidRPr="004E5427">
        <w:rPr>
          <w:rFonts w:hint="cs"/>
          <w:b/>
          <w:bCs/>
          <w:u w:val="single"/>
          <w:rtl/>
          <w:lang w:eastAsia="he-IL"/>
        </w:rPr>
        <w:t xml:space="preserve">תקנה 44, מי בעד? </w:t>
      </w:r>
    </w:p>
    <w:p w:rsidR="004E5427" w:rsidRDefault="004E5427" w:rsidP="004E5427">
      <w:pPr>
        <w:pStyle w:val="af3"/>
        <w:keepNext/>
        <w:rPr>
          <w:rtl/>
          <w:lang w:eastAsia="he-IL"/>
        </w:rPr>
      </w:pPr>
      <w:r>
        <w:rPr>
          <w:rtl/>
          <w:lang w:eastAsia="he-IL"/>
        </w:rPr>
        <w:t>הצבעה</w:t>
      </w:r>
    </w:p>
    <w:p w:rsidR="004E5427" w:rsidRDefault="004E5427" w:rsidP="004E5427">
      <w:pPr>
        <w:pStyle w:val="--"/>
        <w:keepNext/>
        <w:rPr>
          <w:rtl/>
          <w:lang w:eastAsia="he-IL"/>
        </w:rPr>
      </w:pPr>
    </w:p>
    <w:p w:rsidR="004E5427" w:rsidRDefault="004E5427" w:rsidP="004E5427">
      <w:pPr>
        <w:pStyle w:val="af4"/>
        <w:rPr>
          <w:rtl/>
          <w:lang w:eastAsia="he-IL"/>
        </w:rPr>
      </w:pPr>
      <w:r>
        <w:rPr>
          <w:rFonts w:hint="cs"/>
          <w:rtl/>
          <w:lang w:eastAsia="he-IL"/>
        </w:rPr>
        <w:t>אושרה.</w:t>
      </w:r>
      <w:bookmarkStart w:id="500" w:name="_ETM_Q1_3533536"/>
      <w:bookmarkEnd w:id="500"/>
    </w:p>
    <w:p w:rsidR="004E5427" w:rsidRDefault="004E5427" w:rsidP="004E5427">
      <w:pPr>
        <w:rPr>
          <w:rtl/>
          <w:lang w:eastAsia="he-IL"/>
        </w:rPr>
      </w:pPr>
      <w:bookmarkStart w:id="501" w:name="_ETM_Q1_3533680"/>
      <w:bookmarkEnd w:id="501"/>
    </w:p>
    <w:p w:rsidR="004E5427" w:rsidRDefault="004E5427" w:rsidP="004E5427">
      <w:pPr>
        <w:pStyle w:val="af8"/>
        <w:keepNext/>
      </w:pPr>
      <w:bookmarkStart w:id="502" w:name="ET_yor_6227_163"/>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502"/>
    </w:p>
    <w:p w:rsidR="004E5427" w:rsidRPr="004E5427" w:rsidRDefault="004E5427" w:rsidP="004E5427">
      <w:pPr>
        <w:pStyle w:val="KeepWithNext"/>
        <w:rPr>
          <w:b/>
          <w:bCs/>
          <w:u w:val="single"/>
          <w:rtl/>
          <w:lang w:eastAsia="he-IL"/>
        </w:rPr>
      </w:pPr>
    </w:p>
    <w:p w:rsidR="004E5427" w:rsidRDefault="004E5427" w:rsidP="004E5427">
      <w:pPr>
        <w:rPr>
          <w:rtl/>
          <w:lang w:eastAsia="he-IL"/>
        </w:rPr>
      </w:pPr>
      <w:bookmarkStart w:id="503" w:name="_ETM_Q1_3536509"/>
      <w:bookmarkEnd w:id="503"/>
      <w:r w:rsidRPr="004E5427">
        <w:rPr>
          <w:rFonts w:hint="cs"/>
          <w:rtl/>
          <w:lang w:eastAsia="he-IL"/>
        </w:rPr>
        <w:t>תקנה 44 אושרה פה-אחד. תקנה 45, בבקשה.</w:t>
      </w:r>
    </w:p>
    <w:p w:rsidR="004E5427" w:rsidRDefault="004E5427" w:rsidP="004E5427">
      <w:pPr>
        <w:rPr>
          <w:rtl/>
          <w:lang w:eastAsia="he-IL"/>
        </w:rPr>
      </w:pPr>
    </w:p>
    <w:p w:rsidR="004E5427" w:rsidRDefault="004E5427" w:rsidP="004E5427">
      <w:pPr>
        <w:pStyle w:val="afb"/>
        <w:keepNext/>
        <w:rPr>
          <w:u w:val="none"/>
          <w:rtl/>
          <w:lang w:eastAsia="he-IL"/>
        </w:rPr>
      </w:pPr>
      <w:bookmarkStart w:id="504" w:name="ET_guest_792082_164"/>
      <w:r w:rsidRPr="004E5427">
        <w:rPr>
          <w:rStyle w:val="TagStyle"/>
          <w:rtl/>
        </w:rPr>
        <w:t xml:space="preserve"> &lt;&lt; אורח &gt;&gt; </w:t>
      </w:r>
      <w:r>
        <w:rPr>
          <w:rtl/>
          <w:lang w:eastAsia="he-IL"/>
        </w:rPr>
        <w:t>שירה סופר:</w:t>
      </w:r>
      <w:r w:rsidRPr="004E5427">
        <w:rPr>
          <w:rStyle w:val="TagStyle"/>
          <w:rtl/>
        </w:rPr>
        <w:t xml:space="preserve"> &lt;&lt; אורח &gt;&gt;</w:t>
      </w:r>
      <w:r w:rsidR="00303F0A">
        <w:rPr>
          <w:rtl/>
          <w:lang w:eastAsia="he-IL"/>
        </w:rPr>
        <w:t xml:space="preserve"> </w:t>
      </w:r>
      <w:r>
        <w:rPr>
          <w:rtl/>
          <w:lang w:eastAsia="he-IL"/>
        </w:rPr>
        <w:t xml:space="preserve"> </w:t>
      </w:r>
      <w:bookmarkEnd w:id="504"/>
    </w:p>
    <w:p w:rsidR="004E5427" w:rsidRPr="004E5427" w:rsidRDefault="004E5427" w:rsidP="004E5427">
      <w:pPr>
        <w:ind w:firstLine="0"/>
        <w:rPr>
          <w:b/>
          <w:bCs/>
          <w:u w:val="single"/>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4E5427"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פיקוח על מיתקן קליטה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lang w:eastAsia="en-US"/>
              </w:rPr>
              <w:t xml:space="preserve">מפקח כלי </w:t>
            </w:r>
            <w:r w:rsidRPr="006B1856">
              <w:rPr>
                <w:rFonts w:ascii="David" w:hAnsi="David"/>
                <w:sz w:val="24"/>
                <w:szCs w:val="24"/>
                <w:rtl/>
              </w:rPr>
              <w:t>שיט</w:t>
            </w:r>
            <w:r w:rsidRPr="006B1856">
              <w:rPr>
                <w:rFonts w:ascii="David" w:hAnsi="David"/>
                <w:sz w:val="24"/>
                <w:szCs w:val="24"/>
                <w:rtl/>
                <w:lang w:eastAsia="en-US"/>
              </w:rPr>
              <w:t xml:space="preserve"> ומפקח למניעת זיהום הים רשאי, בכל עת, לאחר שהזדהה, להיכנס לכל מקום, שבו חלה חובה להתקין או להקצות מיתקן קליטה לפי פרק זה או שבו נמצא</w:t>
            </w:r>
            <w:r w:rsidR="00303F0A">
              <w:rPr>
                <w:rFonts w:ascii="David" w:hAnsi="David"/>
                <w:sz w:val="24"/>
                <w:szCs w:val="24"/>
                <w:rtl/>
                <w:lang w:eastAsia="en-US"/>
              </w:rPr>
              <w:t xml:space="preserve"> </w:t>
            </w:r>
            <w:r w:rsidRPr="006B1856">
              <w:rPr>
                <w:rFonts w:ascii="David" w:hAnsi="David"/>
                <w:sz w:val="24"/>
                <w:szCs w:val="24"/>
                <w:rtl/>
                <w:lang w:eastAsia="en-US"/>
              </w:rPr>
              <w:t>מיתקן כאמור ולערוך בו בדיקה, ואולם לא ייכנס למקום המשמש למגורים בלבד אלא לפי צו של בית משפט</w:t>
            </w:r>
            <w:r w:rsidR="004E5427">
              <w:rPr>
                <w:rFonts w:ascii="David" w:hAnsi="David" w:hint="cs"/>
                <w:sz w:val="24"/>
                <w:szCs w:val="24"/>
                <w:rtl/>
                <w:lang w:eastAsia="en-US"/>
              </w:rPr>
              <w:t>"</w:t>
            </w:r>
            <w:r w:rsidRPr="006B1856">
              <w:rPr>
                <w:rFonts w:ascii="David" w:hAnsi="David"/>
                <w:sz w:val="24"/>
                <w:szCs w:val="24"/>
                <w:rtl/>
                <w:lang w:eastAsia="en-US"/>
              </w:rPr>
              <w:t>.</w:t>
            </w:r>
          </w:p>
        </w:tc>
      </w:tr>
    </w:tbl>
    <w:p w:rsidR="004E5427" w:rsidRDefault="004E5427">
      <w:pPr>
        <w:rPr>
          <w:rtl/>
        </w:rPr>
      </w:pPr>
    </w:p>
    <w:p w:rsidR="004E5427" w:rsidRDefault="004E5427" w:rsidP="004E5427">
      <w:pPr>
        <w:pStyle w:val="af8"/>
        <w:keepNext/>
        <w:rPr>
          <w:rtl/>
        </w:rPr>
      </w:pPr>
      <w:bookmarkStart w:id="505" w:name="ET_yor_6227_165"/>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505"/>
    </w:p>
    <w:p w:rsidR="004E5427" w:rsidRDefault="004E5427" w:rsidP="004E5427">
      <w:pPr>
        <w:pStyle w:val="KeepWithNext"/>
        <w:rPr>
          <w:rtl/>
          <w:lang w:eastAsia="he-IL"/>
        </w:rPr>
      </w:pPr>
    </w:p>
    <w:p w:rsidR="004E5427" w:rsidRDefault="004E5427" w:rsidP="004E5427">
      <w:pPr>
        <w:rPr>
          <w:b/>
          <w:bCs/>
          <w:u w:val="single"/>
          <w:rtl/>
          <w:lang w:eastAsia="he-IL"/>
        </w:rPr>
      </w:pPr>
      <w:bookmarkStart w:id="506" w:name="_ETM_Q1_3552668"/>
      <w:bookmarkEnd w:id="506"/>
      <w:r w:rsidRPr="004E5427">
        <w:rPr>
          <w:rFonts w:hint="cs"/>
          <w:b/>
          <w:bCs/>
          <w:u w:val="single"/>
          <w:rtl/>
          <w:lang w:eastAsia="he-IL"/>
        </w:rPr>
        <w:t>תקנה 45, מי</w:t>
      </w:r>
      <w:bookmarkStart w:id="507" w:name="_ETM_Q1_3556428"/>
      <w:bookmarkEnd w:id="507"/>
      <w:r w:rsidRPr="004E5427">
        <w:rPr>
          <w:rFonts w:hint="cs"/>
          <w:b/>
          <w:bCs/>
          <w:u w:val="single"/>
          <w:rtl/>
          <w:lang w:eastAsia="he-IL"/>
        </w:rPr>
        <w:t xml:space="preserve"> בעד?</w:t>
      </w:r>
    </w:p>
    <w:p w:rsidR="004E5427" w:rsidRDefault="004E5427" w:rsidP="004E5427">
      <w:pPr>
        <w:pStyle w:val="af3"/>
        <w:keepNext/>
        <w:rPr>
          <w:rtl/>
          <w:lang w:eastAsia="he-IL"/>
        </w:rPr>
      </w:pPr>
      <w:r>
        <w:rPr>
          <w:rtl/>
          <w:lang w:eastAsia="he-IL"/>
        </w:rPr>
        <w:t>הצבעה</w:t>
      </w:r>
    </w:p>
    <w:p w:rsidR="004E5427" w:rsidRDefault="004E5427" w:rsidP="004E5427">
      <w:pPr>
        <w:pStyle w:val="--"/>
        <w:keepNext/>
        <w:rPr>
          <w:rtl/>
          <w:lang w:eastAsia="he-IL"/>
        </w:rPr>
      </w:pPr>
    </w:p>
    <w:p w:rsidR="004E5427" w:rsidRDefault="004E5427" w:rsidP="004E5427">
      <w:pPr>
        <w:pStyle w:val="--"/>
        <w:keepNext/>
        <w:rPr>
          <w:rtl/>
          <w:lang w:eastAsia="he-IL"/>
        </w:rPr>
      </w:pPr>
      <w:r>
        <w:rPr>
          <w:rFonts w:hint="cs"/>
          <w:rtl/>
          <w:lang w:eastAsia="he-IL"/>
        </w:rPr>
        <w:t>אושרה.</w:t>
      </w:r>
    </w:p>
    <w:p w:rsidR="004E5427" w:rsidRDefault="004E5427" w:rsidP="004E5427">
      <w:pPr>
        <w:pStyle w:val="--"/>
        <w:keepNext/>
        <w:rPr>
          <w:rtl/>
          <w:lang w:eastAsia="he-IL"/>
        </w:rPr>
      </w:pPr>
    </w:p>
    <w:p w:rsidR="004E5427" w:rsidRDefault="004E5427" w:rsidP="004E5427">
      <w:pPr>
        <w:pStyle w:val="af8"/>
        <w:keepNext/>
        <w:rPr>
          <w:rtl/>
        </w:rPr>
      </w:pPr>
      <w:bookmarkStart w:id="508" w:name="ET_yor_6227_166"/>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508"/>
    </w:p>
    <w:p w:rsidR="004E5427" w:rsidRDefault="004E5427" w:rsidP="004E5427">
      <w:pPr>
        <w:pStyle w:val="KeepWithNext"/>
        <w:rPr>
          <w:rtl/>
        </w:rPr>
      </w:pPr>
    </w:p>
    <w:p w:rsidR="004E5427" w:rsidRDefault="004E5427" w:rsidP="004E5427">
      <w:pPr>
        <w:rPr>
          <w:rtl/>
        </w:rPr>
      </w:pPr>
      <w:r>
        <w:rPr>
          <w:rFonts w:hint="cs"/>
          <w:rtl/>
        </w:rPr>
        <w:t>תקנה 45 אושרה פה-אחד. תקנה 46, בבקשה.</w:t>
      </w:r>
      <w:bookmarkStart w:id="509" w:name="_ETM_Q1_3562735"/>
      <w:bookmarkEnd w:id="509"/>
    </w:p>
    <w:p w:rsidR="004E5427" w:rsidRDefault="004E5427" w:rsidP="004E5427">
      <w:pPr>
        <w:rPr>
          <w:rtl/>
        </w:rPr>
      </w:pPr>
      <w:bookmarkStart w:id="510" w:name="_ETM_Q1_3562884"/>
      <w:bookmarkEnd w:id="510"/>
    </w:p>
    <w:p w:rsidR="004E5427" w:rsidRDefault="004E5427" w:rsidP="004E5427">
      <w:pPr>
        <w:pStyle w:val="afb"/>
        <w:keepNext/>
        <w:rPr>
          <w:rtl/>
        </w:rPr>
      </w:pPr>
      <w:bookmarkStart w:id="511" w:name="ET_guest_792082_167"/>
      <w:r w:rsidRPr="004E5427">
        <w:rPr>
          <w:rStyle w:val="TagStyle"/>
          <w:rtl/>
        </w:rPr>
        <w:t xml:space="preserve"> &lt;&lt; אורח &gt;&gt; </w:t>
      </w:r>
      <w:r>
        <w:rPr>
          <w:rtl/>
        </w:rPr>
        <w:t>שירה סופר:</w:t>
      </w:r>
      <w:r w:rsidRPr="004E5427">
        <w:rPr>
          <w:rStyle w:val="TagStyle"/>
          <w:rtl/>
        </w:rPr>
        <w:t xml:space="preserve"> &lt;&lt; אורח &gt;&gt;</w:t>
      </w:r>
      <w:r w:rsidR="00303F0A">
        <w:rPr>
          <w:rtl/>
        </w:rPr>
        <w:t xml:space="preserve"> </w:t>
      </w:r>
      <w:r>
        <w:rPr>
          <w:rtl/>
        </w:rPr>
        <w:t xml:space="preserve"> </w:t>
      </w:r>
      <w:bookmarkEnd w:id="511"/>
    </w:p>
    <w:p w:rsidR="004E5427" w:rsidRDefault="004E5427" w:rsidP="004E5427">
      <w:pPr>
        <w:rPr>
          <w:rtl/>
        </w:rPr>
      </w:pPr>
    </w:p>
    <w:p w:rsidR="004E5427" w:rsidRPr="004E5427" w:rsidRDefault="004E5427" w:rsidP="004E5427">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4E5427"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הודעה על הרקה למיתקן קליטה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28"/>
              </w:numPr>
              <w:tabs>
                <w:tab w:val="left" w:pos="624"/>
              </w:tabs>
              <w:spacing w:line="276" w:lineRule="auto"/>
              <w:rPr>
                <w:rFonts w:ascii="David" w:hAnsi="David"/>
                <w:sz w:val="24"/>
                <w:szCs w:val="24"/>
              </w:rPr>
            </w:pPr>
            <w:r w:rsidRPr="006B1856">
              <w:rPr>
                <w:rFonts w:ascii="David" w:hAnsi="David"/>
                <w:sz w:val="24"/>
                <w:szCs w:val="24"/>
                <w:rtl/>
              </w:rPr>
              <w:t>קברניט כלי שיט שבכוונתו לרוקן במיתקן קליטה חומר מדלל אוזון או שיירי ניקוי של גזי פליטה, יודיע למפעיל הרציף או המספנה בנמל בישראל אותו הוא עתיד לפקוד, עשרים וארבע שעות לפחות לפני מועד הפקידה, בדבר סוג החומר מדלל האוזון או שיירי הניקוי של גזי הפליטה שבכוונתו לרוקן והכמות המשוערת המיועדת לריקון כאמור.</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4E5427">
            <w:pPr>
              <w:pStyle w:val="TableBlock"/>
              <w:numPr>
                <w:ilvl w:val="0"/>
                <w:numId w:val="28"/>
              </w:numPr>
              <w:tabs>
                <w:tab w:val="left" w:pos="624"/>
              </w:tabs>
              <w:spacing w:line="276" w:lineRule="auto"/>
              <w:rPr>
                <w:rFonts w:ascii="David" w:hAnsi="David"/>
                <w:sz w:val="24"/>
                <w:szCs w:val="24"/>
                <w:rtl/>
              </w:rPr>
            </w:pPr>
            <w:r w:rsidRPr="006B1856">
              <w:rPr>
                <w:rFonts w:ascii="David" w:hAnsi="David"/>
                <w:sz w:val="24"/>
                <w:szCs w:val="24"/>
                <w:rtl/>
              </w:rPr>
              <w:t>הודעת הקברניט לפי תקנת משנה (א) תערך לפי הנחיית אימ"ו הרשות תפרסם באתר האינטרנט טופס הודעה לדוגמה</w:t>
            </w:r>
            <w:r w:rsidR="00E75A92">
              <w:rPr>
                <w:rFonts w:ascii="David" w:hAnsi="David" w:hint="cs"/>
                <w:sz w:val="24"/>
                <w:szCs w:val="24"/>
                <w:rtl/>
              </w:rPr>
              <w:t>"</w:t>
            </w:r>
            <w:r w:rsidRPr="006B1856">
              <w:rPr>
                <w:rFonts w:ascii="David" w:hAnsi="David"/>
                <w:sz w:val="24"/>
                <w:szCs w:val="24"/>
                <w:rtl/>
              </w:rPr>
              <w:t xml:space="preserve">. </w:t>
            </w:r>
          </w:p>
        </w:tc>
      </w:tr>
    </w:tbl>
    <w:p w:rsidR="004E5427" w:rsidRDefault="004E5427">
      <w:pPr>
        <w:rPr>
          <w:rtl/>
        </w:rPr>
      </w:pPr>
    </w:p>
    <w:p w:rsidR="004E5427" w:rsidRDefault="004E5427" w:rsidP="004E5427">
      <w:pPr>
        <w:pStyle w:val="af8"/>
        <w:keepNext/>
      </w:pPr>
      <w:bookmarkStart w:id="512" w:name="ET_yor_6227_168"/>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512"/>
    </w:p>
    <w:p w:rsidR="004E5427" w:rsidRDefault="004E5427" w:rsidP="004E5427">
      <w:pPr>
        <w:pStyle w:val="KeepWithNext"/>
        <w:rPr>
          <w:rtl/>
          <w:lang w:eastAsia="he-IL"/>
        </w:rPr>
      </w:pPr>
    </w:p>
    <w:p w:rsidR="004E5427" w:rsidRDefault="004E5427" w:rsidP="004E5427">
      <w:pPr>
        <w:rPr>
          <w:b/>
          <w:bCs/>
          <w:u w:val="single"/>
          <w:rtl/>
          <w:lang w:eastAsia="he-IL"/>
        </w:rPr>
      </w:pPr>
      <w:r w:rsidRPr="004E5427">
        <w:rPr>
          <w:rFonts w:hint="cs"/>
          <w:b/>
          <w:bCs/>
          <w:u w:val="single"/>
          <w:rtl/>
          <w:lang w:eastAsia="he-IL"/>
        </w:rPr>
        <w:t xml:space="preserve">תקנה 46, מי בעד? </w:t>
      </w:r>
    </w:p>
    <w:p w:rsidR="004E5427" w:rsidRDefault="004E5427" w:rsidP="004E5427">
      <w:pPr>
        <w:pStyle w:val="af3"/>
        <w:keepNext/>
        <w:rPr>
          <w:rtl/>
          <w:lang w:eastAsia="he-IL"/>
        </w:rPr>
      </w:pPr>
      <w:r>
        <w:rPr>
          <w:rtl/>
          <w:lang w:eastAsia="he-IL"/>
        </w:rPr>
        <w:t>הצבעה</w:t>
      </w:r>
    </w:p>
    <w:p w:rsidR="004E5427" w:rsidRDefault="004E5427" w:rsidP="004E5427">
      <w:pPr>
        <w:pStyle w:val="--"/>
        <w:keepNext/>
        <w:rPr>
          <w:rtl/>
          <w:lang w:eastAsia="he-IL"/>
        </w:rPr>
      </w:pPr>
    </w:p>
    <w:p w:rsidR="004E5427" w:rsidRDefault="004E5427" w:rsidP="004E5427">
      <w:pPr>
        <w:pStyle w:val="--"/>
        <w:keepNext/>
        <w:rPr>
          <w:rtl/>
          <w:lang w:eastAsia="he-IL"/>
        </w:rPr>
      </w:pPr>
      <w:r>
        <w:rPr>
          <w:rFonts w:hint="cs"/>
          <w:rtl/>
          <w:lang w:eastAsia="he-IL"/>
        </w:rPr>
        <w:t>אושרה.</w:t>
      </w:r>
    </w:p>
    <w:p w:rsidR="004E5427" w:rsidRDefault="004E5427" w:rsidP="004E5427">
      <w:pPr>
        <w:rPr>
          <w:rtl/>
          <w:lang w:eastAsia="he-IL"/>
        </w:rPr>
      </w:pPr>
    </w:p>
    <w:p w:rsidR="004E5427" w:rsidRDefault="004E5427" w:rsidP="004E5427">
      <w:pPr>
        <w:pStyle w:val="af8"/>
        <w:keepNext/>
        <w:rPr>
          <w:rtl/>
        </w:rPr>
      </w:pPr>
      <w:bookmarkStart w:id="513" w:name="ET_yor_6227_169"/>
      <w:r w:rsidRPr="004E5427">
        <w:rPr>
          <w:rStyle w:val="TagStyle"/>
          <w:rtl/>
        </w:rPr>
        <w:t xml:space="preserve"> &lt;&lt; יור &gt;&gt; </w:t>
      </w:r>
      <w:r>
        <w:rPr>
          <w:rtl/>
        </w:rPr>
        <w:t>היו"ר לימור מגן תלם:</w:t>
      </w:r>
      <w:r w:rsidRPr="004E5427">
        <w:rPr>
          <w:rStyle w:val="TagStyle"/>
          <w:rtl/>
        </w:rPr>
        <w:t xml:space="preserve"> &lt;&lt; יור &gt;&gt;</w:t>
      </w:r>
      <w:r w:rsidR="00303F0A">
        <w:rPr>
          <w:rtl/>
        </w:rPr>
        <w:t xml:space="preserve"> </w:t>
      </w:r>
      <w:r>
        <w:rPr>
          <w:rtl/>
        </w:rPr>
        <w:t xml:space="preserve"> </w:t>
      </w:r>
      <w:bookmarkEnd w:id="513"/>
    </w:p>
    <w:p w:rsidR="004E5427" w:rsidRDefault="004E5427" w:rsidP="004E5427">
      <w:pPr>
        <w:pStyle w:val="KeepWithNext"/>
        <w:rPr>
          <w:rtl/>
          <w:lang w:eastAsia="he-IL"/>
        </w:rPr>
      </w:pPr>
    </w:p>
    <w:p w:rsidR="004E5427" w:rsidRDefault="004E5427" w:rsidP="004E5427">
      <w:pPr>
        <w:rPr>
          <w:rtl/>
          <w:lang w:eastAsia="he-IL"/>
        </w:rPr>
      </w:pPr>
      <w:r>
        <w:rPr>
          <w:rFonts w:hint="cs"/>
          <w:rtl/>
          <w:lang w:eastAsia="he-IL"/>
        </w:rPr>
        <w:t xml:space="preserve">תקנה 46 אושרה פה-אחד. תקנה 47, בבקשה. </w:t>
      </w:r>
    </w:p>
    <w:p w:rsidR="004E5427" w:rsidRDefault="004E5427" w:rsidP="004E5427">
      <w:pPr>
        <w:rPr>
          <w:rtl/>
          <w:lang w:eastAsia="he-IL"/>
        </w:rPr>
      </w:pPr>
    </w:p>
    <w:p w:rsidR="004E5427" w:rsidRDefault="004E5427" w:rsidP="004E5427">
      <w:pPr>
        <w:pStyle w:val="afb"/>
        <w:keepNext/>
        <w:rPr>
          <w:rtl/>
          <w:lang w:eastAsia="he-IL"/>
        </w:rPr>
      </w:pPr>
      <w:bookmarkStart w:id="514" w:name="ET_guest_792082_170"/>
      <w:r w:rsidRPr="004E5427">
        <w:rPr>
          <w:rStyle w:val="TagStyle"/>
          <w:rtl/>
        </w:rPr>
        <w:t xml:space="preserve"> &lt;&lt; אורח &gt;&gt; </w:t>
      </w:r>
      <w:r>
        <w:rPr>
          <w:rtl/>
          <w:lang w:eastAsia="he-IL"/>
        </w:rPr>
        <w:t>שירה סופר:</w:t>
      </w:r>
      <w:r w:rsidRPr="004E5427">
        <w:rPr>
          <w:rStyle w:val="TagStyle"/>
          <w:rtl/>
        </w:rPr>
        <w:t xml:space="preserve"> &lt;&lt; אורח &gt;&gt;</w:t>
      </w:r>
      <w:r w:rsidR="00303F0A">
        <w:rPr>
          <w:rtl/>
          <w:lang w:eastAsia="he-IL"/>
        </w:rPr>
        <w:t xml:space="preserve"> </w:t>
      </w:r>
      <w:r>
        <w:rPr>
          <w:rtl/>
          <w:lang w:eastAsia="he-IL"/>
        </w:rPr>
        <w:t xml:space="preserve"> </w:t>
      </w:r>
      <w:bookmarkEnd w:id="514"/>
    </w:p>
    <w:p w:rsidR="004E5427" w:rsidRPr="004E5427" w:rsidRDefault="004E5427" w:rsidP="004E5427">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4E5427" w:rsidP="006B1856">
            <w:pPr>
              <w:pStyle w:val="TableSideHeading"/>
              <w:spacing w:line="276" w:lineRule="auto"/>
              <w:ind w:right="0"/>
              <w:rPr>
                <w:rFonts w:ascii="David" w:hAnsi="David"/>
                <w:sz w:val="24"/>
                <w:szCs w:val="24"/>
              </w:rPr>
            </w:pPr>
            <w:r>
              <w:rPr>
                <w:rFonts w:ascii="David" w:hAnsi="David" w:hint="cs"/>
                <w:sz w:val="24"/>
                <w:szCs w:val="24"/>
                <w:rtl/>
              </w:rPr>
              <w:t>"</w:t>
            </w:r>
            <w:r w:rsidR="007D1846" w:rsidRPr="006B1856">
              <w:rPr>
                <w:rFonts w:ascii="David" w:hAnsi="David"/>
                <w:sz w:val="24"/>
                <w:szCs w:val="24"/>
                <w:rtl/>
              </w:rPr>
              <w:t xml:space="preserve">התקנה של מיתקן קליטה – לפי אישור המנהל </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4E5427">
            <w:pPr>
              <w:pStyle w:val="TableBlock"/>
              <w:numPr>
                <w:ilvl w:val="0"/>
                <w:numId w:val="29"/>
              </w:numPr>
              <w:tabs>
                <w:tab w:val="left" w:pos="624"/>
              </w:tabs>
              <w:spacing w:line="276" w:lineRule="auto"/>
              <w:rPr>
                <w:rFonts w:ascii="David" w:hAnsi="David"/>
                <w:sz w:val="24"/>
                <w:szCs w:val="24"/>
              </w:rPr>
            </w:pPr>
            <w:r w:rsidRPr="006B1856">
              <w:rPr>
                <w:rFonts w:ascii="David" w:hAnsi="David"/>
                <w:sz w:val="24"/>
                <w:szCs w:val="24"/>
                <w:rtl/>
              </w:rPr>
              <w:t>מפעיל רציף או מפעיל מספנה בנמל בישראל לא יקצה מיתקן קליטה לפי פרק זה אלא לפי תכנית מפורטת שאישר לו המנהל מראש, לאחר התייעצות עם מנהל היחידה הארצית להגנה על הסביבה הימית שבמשרד להגנת הסביבה; תכנית כאמור תערך לפי הנחיית אימ"ו.</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ind w:right="0"/>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29"/>
              </w:numPr>
              <w:tabs>
                <w:tab w:val="left" w:pos="624"/>
              </w:tabs>
              <w:spacing w:line="276" w:lineRule="auto"/>
              <w:rPr>
                <w:rFonts w:ascii="David" w:hAnsi="David"/>
                <w:sz w:val="24"/>
                <w:szCs w:val="24"/>
                <w:rtl/>
              </w:rPr>
            </w:pPr>
            <w:r w:rsidRPr="006B1856">
              <w:rPr>
                <w:rFonts w:ascii="David" w:hAnsi="David"/>
                <w:sz w:val="24"/>
                <w:szCs w:val="24"/>
                <w:rtl/>
              </w:rPr>
              <w:t>לא הקצה</w:t>
            </w:r>
            <w:r w:rsidR="00303F0A">
              <w:rPr>
                <w:rFonts w:ascii="David" w:hAnsi="David"/>
                <w:sz w:val="24"/>
                <w:szCs w:val="24"/>
                <w:rtl/>
              </w:rPr>
              <w:t xml:space="preserve"> </w:t>
            </w:r>
            <w:r w:rsidRPr="006B1856">
              <w:rPr>
                <w:rFonts w:ascii="David" w:hAnsi="David"/>
                <w:sz w:val="24"/>
                <w:szCs w:val="24"/>
                <w:rtl/>
              </w:rPr>
              <w:t>מפעיל רציף או מפעיל מספנה מיתקן קליטה, או שהקצה מיתקן קליטה בלא אישור המנהל לפי תקנת משנה (א) או בניגוד לתכנית שאישר המנהל כאמור, רשאי הממונה על הנמלים לנקוט כל פעולה הנראית לו דרושה למניעת זיהום מחומר מדלל אוזון או משיירי ניקוי של גזי פליטה בעת הסרתם מכלי שיט, להפסקתו או לצמצומו, לרבות הפסקת פעילות הרציף, המספנה או מיתקן הקליטה.</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ind w:right="0"/>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8C4FD0" w:rsidP="006B1856">
            <w:pPr>
              <w:pStyle w:val="TableBlock"/>
              <w:numPr>
                <w:ilvl w:val="0"/>
                <w:numId w:val="29"/>
              </w:numPr>
              <w:spacing w:line="276" w:lineRule="auto"/>
              <w:rPr>
                <w:rFonts w:ascii="David" w:hAnsi="David"/>
                <w:sz w:val="24"/>
                <w:szCs w:val="24"/>
                <w:rtl/>
              </w:rPr>
            </w:pPr>
            <w:r>
              <w:rPr>
                <w:rFonts w:ascii="David" w:hAnsi="David"/>
                <w:sz w:val="24"/>
                <w:szCs w:val="24"/>
                <w:rtl/>
              </w:rPr>
              <w:t>בנקיטת אמצעים כאמור בתקנת</w:t>
            </w:r>
            <w:r>
              <w:rPr>
                <w:rFonts w:ascii="David" w:hAnsi="David" w:hint="cs"/>
                <w:sz w:val="24"/>
                <w:szCs w:val="24"/>
                <w:rtl/>
              </w:rPr>
              <w:t xml:space="preserve"> </w:t>
            </w:r>
            <w:r w:rsidR="007D1846" w:rsidRPr="006B1856">
              <w:rPr>
                <w:rFonts w:ascii="David" w:hAnsi="David"/>
                <w:sz w:val="24"/>
                <w:szCs w:val="24"/>
                <w:rtl/>
              </w:rPr>
              <w:t>משנה (ב), ישקול הממונה על הנמלים</w:t>
            </w:r>
            <w:r w:rsidR="00303F0A">
              <w:rPr>
                <w:rFonts w:ascii="David" w:hAnsi="David"/>
                <w:sz w:val="24"/>
                <w:szCs w:val="24"/>
                <w:rtl/>
              </w:rPr>
              <w:t xml:space="preserve"> </w:t>
            </w:r>
            <w:r w:rsidR="007D1846" w:rsidRPr="006B1856">
              <w:rPr>
                <w:rFonts w:ascii="David" w:hAnsi="David"/>
                <w:sz w:val="24"/>
                <w:szCs w:val="24"/>
                <w:rtl/>
              </w:rPr>
              <w:t>את מידת הנזק, שלפי מיטב ידיעתו</w:t>
            </w:r>
            <w:r w:rsidR="00303F0A">
              <w:rPr>
                <w:rFonts w:ascii="David" w:hAnsi="David"/>
                <w:sz w:val="24"/>
                <w:szCs w:val="24"/>
                <w:rtl/>
              </w:rPr>
              <w:t xml:space="preserve"> </w:t>
            </w:r>
            <w:r w:rsidR="007D1846" w:rsidRPr="006B1856">
              <w:rPr>
                <w:rFonts w:ascii="David" w:hAnsi="David"/>
                <w:sz w:val="24"/>
                <w:szCs w:val="24"/>
                <w:rtl/>
              </w:rPr>
              <w:t>נגרם או עלול להיגרם עקב שחרור או השלכה של חומר מדלל אוזון או שיירי ניקוי של גזי פליטה</w:t>
            </w:r>
            <w:r>
              <w:rPr>
                <w:rFonts w:ascii="David" w:hAnsi="David" w:hint="cs"/>
                <w:sz w:val="24"/>
                <w:szCs w:val="24"/>
                <w:rtl/>
              </w:rPr>
              <w:t>"</w:t>
            </w:r>
            <w:r w:rsidR="007D1846" w:rsidRPr="006B1856">
              <w:rPr>
                <w:rFonts w:ascii="David" w:hAnsi="David"/>
                <w:sz w:val="24"/>
                <w:szCs w:val="24"/>
                <w:rtl/>
              </w:rPr>
              <w:t xml:space="preserve">. </w:t>
            </w:r>
          </w:p>
        </w:tc>
      </w:tr>
    </w:tbl>
    <w:p w:rsidR="008C4FD0" w:rsidRDefault="008C4FD0">
      <w:pPr>
        <w:rPr>
          <w:rtl/>
        </w:rPr>
      </w:pPr>
    </w:p>
    <w:p w:rsidR="008C4FD0" w:rsidRDefault="008C4FD0" w:rsidP="008C4FD0">
      <w:pPr>
        <w:pStyle w:val="af8"/>
        <w:keepNext/>
      </w:pPr>
      <w:bookmarkStart w:id="515" w:name="ET_yor_6227_171"/>
      <w:r w:rsidRPr="008C4FD0">
        <w:rPr>
          <w:rStyle w:val="TagStyle"/>
          <w:rtl/>
        </w:rPr>
        <w:t xml:space="preserve"> &lt;&lt; יור &gt;&gt; </w:t>
      </w:r>
      <w:r>
        <w:rPr>
          <w:rtl/>
        </w:rPr>
        <w:t>היו"ר לימור מגן תלם:</w:t>
      </w:r>
      <w:r w:rsidRPr="008C4FD0">
        <w:rPr>
          <w:rStyle w:val="TagStyle"/>
          <w:rtl/>
        </w:rPr>
        <w:t xml:space="preserve"> &lt;&lt; יור &gt;&gt;</w:t>
      </w:r>
      <w:r w:rsidR="00303F0A">
        <w:rPr>
          <w:rtl/>
        </w:rPr>
        <w:t xml:space="preserve"> </w:t>
      </w:r>
      <w:r>
        <w:rPr>
          <w:rtl/>
        </w:rPr>
        <w:t xml:space="preserve"> </w:t>
      </w:r>
      <w:bookmarkEnd w:id="515"/>
    </w:p>
    <w:p w:rsidR="008C4FD0" w:rsidRDefault="008C4FD0" w:rsidP="008C4FD0">
      <w:pPr>
        <w:pStyle w:val="KeepWithNext"/>
        <w:rPr>
          <w:rtl/>
          <w:lang w:eastAsia="he-IL"/>
        </w:rPr>
      </w:pPr>
    </w:p>
    <w:p w:rsidR="008C4FD0" w:rsidRDefault="008C4FD0" w:rsidP="008C4FD0">
      <w:pPr>
        <w:rPr>
          <w:rtl/>
          <w:lang w:eastAsia="he-IL"/>
        </w:rPr>
      </w:pPr>
      <w:r>
        <w:rPr>
          <w:rFonts w:hint="cs"/>
          <w:rtl/>
          <w:lang w:eastAsia="he-IL"/>
        </w:rPr>
        <w:t>תיקנו את</w:t>
      </w:r>
      <w:bookmarkStart w:id="516" w:name="_ETM_Q1_3663954"/>
      <w:bookmarkEnd w:id="516"/>
      <w:r>
        <w:rPr>
          <w:rFonts w:hint="cs"/>
          <w:rtl/>
          <w:lang w:eastAsia="he-IL"/>
        </w:rPr>
        <w:t xml:space="preserve"> תקנת משנה (ג) לפי הצעת הייעוץ המשפטי של ועדת הכלכלה.</w:t>
      </w:r>
      <w:bookmarkStart w:id="517" w:name="_ETM_Q1_3670309"/>
      <w:bookmarkEnd w:id="517"/>
      <w:r>
        <w:rPr>
          <w:rFonts w:hint="cs"/>
          <w:rtl/>
          <w:lang w:eastAsia="he-IL"/>
        </w:rPr>
        <w:t xml:space="preserve"> הנושא של הסבירות, ממילא חלה עליו חזקת התקינות המינהלית והנוסח הזה נכון יותר. </w:t>
      </w:r>
      <w:bookmarkStart w:id="518" w:name="_ETM_Q1_3675341"/>
      <w:bookmarkEnd w:id="518"/>
    </w:p>
    <w:p w:rsidR="008C4FD0" w:rsidRDefault="008C4FD0" w:rsidP="008C4FD0">
      <w:pPr>
        <w:rPr>
          <w:rtl/>
          <w:lang w:eastAsia="he-IL"/>
        </w:rPr>
      </w:pPr>
      <w:bookmarkStart w:id="519" w:name="_ETM_Q1_3675485"/>
      <w:bookmarkEnd w:id="519"/>
    </w:p>
    <w:p w:rsidR="008C4FD0" w:rsidRDefault="008C4FD0" w:rsidP="008C4FD0">
      <w:pPr>
        <w:pStyle w:val="af8"/>
        <w:keepNext/>
      </w:pPr>
      <w:bookmarkStart w:id="520" w:name="ET_yor_6227_172"/>
      <w:r w:rsidRPr="008C4FD0">
        <w:rPr>
          <w:rStyle w:val="TagStyle"/>
          <w:rtl/>
        </w:rPr>
        <w:t xml:space="preserve"> &lt;&lt; יור &gt;&gt; </w:t>
      </w:r>
      <w:r>
        <w:rPr>
          <w:rtl/>
        </w:rPr>
        <w:t>היו"ר לימור מגן תלם:</w:t>
      </w:r>
      <w:r w:rsidRPr="008C4FD0">
        <w:rPr>
          <w:rStyle w:val="TagStyle"/>
          <w:rtl/>
        </w:rPr>
        <w:t xml:space="preserve"> &lt;&lt; יור &gt;&gt;</w:t>
      </w:r>
      <w:r w:rsidR="00303F0A">
        <w:rPr>
          <w:rtl/>
        </w:rPr>
        <w:t xml:space="preserve"> </w:t>
      </w:r>
      <w:r>
        <w:rPr>
          <w:rtl/>
        </w:rPr>
        <w:t xml:space="preserve"> </w:t>
      </w:r>
      <w:bookmarkEnd w:id="520"/>
    </w:p>
    <w:p w:rsidR="008C4FD0" w:rsidRDefault="008C4FD0" w:rsidP="008C4FD0">
      <w:pPr>
        <w:pStyle w:val="KeepWithNext"/>
        <w:rPr>
          <w:rtl/>
          <w:lang w:eastAsia="he-IL"/>
        </w:rPr>
      </w:pPr>
    </w:p>
    <w:p w:rsidR="008C4FD0" w:rsidRDefault="008C4FD0" w:rsidP="008C4FD0">
      <w:pPr>
        <w:rPr>
          <w:b/>
          <w:bCs/>
          <w:u w:val="single"/>
          <w:rtl/>
          <w:lang w:eastAsia="he-IL"/>
        </w:rPr>
      </w:pPr>
      <w:bookmarkStart w:id="521" w:name="_ETM_Q1_3676987"/>
      <w:bookmarkEnd w:id="521"/>
      <w:r w:rsidRPr="008C4FD0">
        <w:rPr>
          <w:rFonts w:hint="cs"/>
          <w:b/>
          <w:bCs/>
          <w:u w:val="single"/>
          <w:rtl/>
          <w:lang w:eastAsia="he-IL"/>
        </w:rPr>
        <w:t>תקנה 47, הצבעה, מי בעד?</w:t>
      </w:r>
    </w:p>
    <w:p w:rsidR="008C4FD0" w:rsidRDefault="00873CF4" w:rsidP="00873CF4">
      <w:pPr>
        <w:pStyle w:val="af3"/>
        <w:keepNext/>
        <w:rPr>
          <w:rtl/>
          <w:lang w:eastAsia="he-IL"/>
        </w:rPr>
      </w:pPr>
      <w:r>
        <w:rPr>
          <w:rtl/>
          <w:lang w:eastAsia="he-IL"/>
        </w:rPr>
        <w:t>הצבעה</w:t>
      </w:r>
    </w:p>
    <w:p w:rsidR="00873CF4" w:rsidRDefault="00873CF4" w:rsidP="00873CF4">
      <w:pPr>
        <w:pStyle w:val="--"/>
        <w:keepNext/>
        <w:rPr>
          <w:rtl/>
          <w:lang w:eastAsia="he-IL"/>
        </w:rPr>
      </w:pPr>
    </w:p>
    <w:p w:rsidR="00873CF4" w:rsidRDefault="00873CF4" w:rsidP="00873CF4">
      <w:pPr>
        <w:pStyle w:val="--"/>
        <w:keepNext/>
        <w:rPr>
          <w:rtl/>
          <w:lang w:eastAsia="he-IL"/>
        </w:rPr>
      </w:pPr>
      <w:r>
        <w:rPr>
          <w:rFonts w:hint="cs"/>
          <w:rtl/>
          <w:lang w:eastAsia="he-IL"/>
        </w:rPr>
        <w:t>אושרה.</w:t>
      </w:r>
    </w:p>
    <w:p w:rsidR="00873CF4" w:rsidRDefault="00873CF4" w:rsidP="00873CF4">
      <w:pPr>
        <w:rPr>
          <w:rtl/>
          <w:lang w:eastAsia="he-IL"/>
        </w:rPr>
      </w:pPr>
    </w:p>
    <w:p w:rsidR="00873CF4" w:rsidRDefault="00873CF4" w:rsidP="00873CF4">
      <w:pPr>
        <w:pStyle w:val="af8"/>
        <w:keepNext/>
        <w:rPr>
          <w:rtl/>
        </w:rPr>
      </w:pPr>
      <w:bookmarkStart w:id="522" w:name="ET_yor_6227_173"/>
      <w:r w:rsidRPr="00873CF4">
        <w:rPr>
          <w:rStyle w:val="TagStyle"/>
          <w:rtl/>
        </w:rPr>
        <w:t xml:space="preserve"> &lt;&lt; יור &gt;&gt; </w:t>
      </w:r>
      <w:r>
        <w:rPr>
          <w:rtl/>
        </w:rPr>
        <w:t>היו"ר לימור מגן תלם:</w:t>
      </w:r>
      <w:r w:rsidRPr="00873CF4">
        <w:rPr>
          <w:rStyle w:val="TagStyle"/>
          <w:rtl/>
        </w:rPr>
        <w:t xml:space="preserve"> &lt;&lt; יור &gt;&gt;</w:t>
      </w:r>
      <w:r w:rsidR="00303F0A">
        <w:rPr>
          <w:rtl/>
        </w:rPr>
        <w:t xml:space="preserve"> </w:t>
      </w:r>
      <w:r>
        <w:rPr>
          <w:rtl/>
        </w:rPr>
        <w:t xml:space="preserve"> </w:t>
      </w:r>
      <w:bookmarkEnd w:id="522"/>
    </w:p>
    <w:p w:rsidR="00873CF4" w:rsidRDefault="00873CF4" w:rsidP="00873CF4">
      <w:pPr>
        <w:pStyle w:val="KeepWithNext"/>
        <w:rPr>
          <w:rtl/>
          <w:lang w:eastAsia="he-IL"/>
        </w:rPr>
      </w:pPr>
    </w:p>
    <w:p w:rsidR="00873CF4" w:rsidRDefault="00873CF4" w:rsidP="00873CF4">
      <w:pPr>
        <w:rPr>
          <w:rtl/>
          <w:lang w:eastAsia="he-IL"/>
        </w:rPr>
      </w:pPr>
      <w:r>
        <w:rPr>
          <w:rFonts w:hint="cs"/>
          <w:rtl/>
          <w:lang w:eastAsia="he-IL"/>
        </w:rPr>
        <w:t>תקנה 47 אושרה פה-אחד. תקנה 48, בבקשה.</w:t>
      </w:r>
    </w:p>
    <w:p w:rsidR="00873CF4" w:rsidRDefault="00873CF4" w:rsidP="00873CF4">
      <w:pPr>
        <w:rPr>
          <w:rtl/>
          <w:lang w:eastAsia="he-IL"/>
        </w:rPr>
      </w:pPr>
    </w:p>
    <w:p w:rsidR="00873CF4" w:rsidRDefault="00873CF4" w:rsidP="00873CF4">
      <w:pPr>
        <w:pStyle w:val="afb"/>
        <w:keepNext/>
        <w:rPr>
          <w:rtl/>
          <w:lang w:eastAsia="he-IL"/>
        </w:rPr>
      </w:pPr>
      <w:bookmarkStart w:id="523" w:name="ET_guest_792082_174"/>
      <w:r w:rsidRPr="00873CF4">
        <w:rPr>
          <w:rStyle w:val="TagStyle"/>
          <w:rtl/>
        </w:rPr>
        <w:t xml:space="preserve"> &lt;&lt; אורח &gt;&gt; </w:t>
      </w:r>
      <w:r>
        <w:rPr>
          <w:rtl/>
          <w:lang w:eastAsia="he-IL"/>
        </w:rPr>
        <w:t>שירה סופר:</w:t>
      </w:r>
      <w:r w:rsidRPr="00873CF4">
        <w:rPr>
          <w:rStyle w:val="TagStyle"/>
          <w:rtl/>
        </w:rPr>
        <w:t xml:space="preserve"> &lt;&lt; אורח &gt;&gt;</w:t>
      </w:r>
      <w:r w:rsidR="00303F0A">
        <w:rPr>
          <w:rtl/>
          <w:lang w:eastAsia="he-IL"/>
        </w:rPr>
        <w:t xml:space="preserve"> </w:t>
      </w:r>
      <w:r>
        <w:rPr>
          <w:rtl/>
          <w:lang w:eastAsia="he-IL"/>
        </w:rPr>
        <w:t xml:space="preserve"> </w:t>
      </w:r>
      <w:bookmarkEnd w:id="523"/>
    </w:p>
    <w:p w:rsidR="00873CF4" w:rsidRPr="00873CF4" w:rsidRDefault="00873CF4" w:rsidP="00873CF4">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94355F"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אישור</w:t>
            </w:r>
            <w:r w:rsidR="00303F0A">
              <w:rPr>
                <w:rFonts w:ascii="David" w:hAnsi="David"/>
                <w:sz w:val="24"/>
                <w:szCs w:val="24"/>
                <w:rtl/>
              </w:rPr>
              <w:t xml:space="preserve"> </w:t>
            </w:r>
            <w:r w:rsidR="007D1846" w:rsidRPr="006B1856">
              <w:rPr>
                <w:rFonts w:ascii="David" w:hAnsi="David"/>
                <w:sz w:val="24"/>
                <w:szCs w:val="24"/>
                <w:rtl/>
              </w:rPr>
              <w:t>הרקה</w:t>
            </w:r>
            <w:r w:rsidR="00303F0A">
              <w:rPr>
                <w:rFonts w:ascii="David" w:hAnsi="David"/>
                <w:sz w:val="24"/>
                <w:szCs w:val="24"/>
                <w:rtl/>
              </w:rPr>
              <w:t xml:space="preserve"> </w:t>
            </w:r>
            <w:r w:rsidR="007D1846" w:rsidRPr="006B1856">
              <w:rPr>
                <w:rFonts w:ascii="David" w:hAnsi="David"/>
                <w:sz w:val="24"/>
                <w:szCs w:val="24"/>
                <w:rtl/>
              </w:rPr>
              <w:t>למיתקן קליטה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394990" w:rsidRDefault="007D1846" w:rsidP="0094355F">
            <w:pPr>
              <w:pStyle w:val="TableBlock"/>
              <w:tabs>
                <w:tab w:val="clear" w:pos="624"/>
              </w:tabs>
              <w:spacing w:line="276" w:lineRule="auto"/>
              <w:rPr>
                <w:rFonts w:ascii="David" w:hAnsi="David"/>
                <w:color w:val="auto"/>
                <w:sz w:val="24"/>
                <w:szCs w:val="24"/>
              </w:rPr>
            </w:pPr>
            <w:r w:rsidRPr="006B1856">
              <w:rPr>
                <w:rFonts w:ascii="David" w:hAnsi="David"/>
                <w:sz w:val="24"/>
                <w:szCs w:val="24"/>
                <w:rtl/>
              </w:rPr>
              <w:t xml:space="preserve">רוקן או הושלך למיתקן קליטה חומר מדלל אוזון, התקן המכיל חומר כאמור או שיירי ניקוי של גזי </w:t>
            </w:r>
            <w:r w:rsidR="00394990">
              <w:rPr>
                <w:rFonts w:ascii="David" w:hAnsi="David"/>
                <w:sz w:val="24"/>
                <w:szCs w:val="24"/>
                <w:rtl/>
              </w:rPr>
              <w:t>פליטה, ינפיק מפעיל מיתקן הקליטה</w:t>
            </w:r>
            <w:r w:rsidRPr="006B1856">
              <w:rPr>
                <w:rFonts w:ascii="David" w:hAnsi="David"/>
                <w:sz w:val="24"/>
                <w:szCs w:val="24"/>
                <w:rtl/>
              </w:rPr>
              <w:t>, לקברניט כלי השיט,</w:t>
            </w:r>
            <w:r w:rsidR="00394990">
              <w:rPr>
                <w:rFonts w:ascii="David" w:hAnsi="David"/>
                <w:sz w:val="24"/>
                <w:szCs w:val="24"/>
                <w:rtl/>
              </w:rPr>
              <w:t xml:space="preserve"> אישור מודפס באנגלית וחתום בידו</w:t>
            </w:r>
            <w:r w:rsidR="00394990">
              <w:rPr>
                <w:rFonts w:ascii="David" w:hAnsi="David" w:hint="cs"/>
                <w:sz w:val="24"/>
                <w:szCs w:val="24"/>
                <w:rtl/>
              </w:rPr>
              <w:t>.</w:t>
            </w:r>
            <w:r w:rsidRPr="006B1856">
              <w:rPr>
                <w:rFonts w:ascii="David" w:hAnsi="David"/>
                <w:sz w:val="24"/>
                <w:szCs w:val="24"/>
                <w:rtl/>
              </w:rPr>
              <w:t xml:space="preserve"> אישור כאמור יערך לפי הנחיית אימ"ו</w:t>
            </w:r>
            <w:r w:rsidR="0094355F">
              <w:rPr>
                <w:rFonts w:ascii="David" w:hAnsi="David" w:hint="cs"/>
                <w:sz w:val="24"/>
                <w:szCs w:val="24"/>
                <w:rtl/>
              </w:rPr>
              <w:t xml:space="preserve"> </w:t>
            </w:r>
            <w:r w:rsidRPr="006B1856">
              <w:rPr>
                <w:rFonts w:ascii="David" w:hAnsi="David"/>
                <w:sz w:val="24"/>
                <w:szCs w:val="24"/>
                <w:rtl/>
              </w:rPr>
              <w:t xml:space="preserve">ויכלול את הפרטים הבאים לפחות: פרטי מיתקן הקליטה, פרטי כלי השיט, ההתקן וכמות החומר או השיירים כמפורט בתקנה </w:t>
            </w:r>
            <w:r w:rsidR="00394990">
              <w:rPr>
                <w:rFonts w:ascii="David" w:hAnsi="David"/>
                <w:sz w:val="24"/>
                <w:szCs w:val="24"/>
                <w:rtl/>
              </w:rPr>
              <w:t>משנה (א) שרוקנו למיתקן הקליטה</w:t>
            </w:r>
            <w:r w:rsidR="00394990">
              <w:rPr>
                <w:rFonts w:ascii="David" w:hAnsi="David" w:hint="cs"/>
                <w:sz w:val="24"/>
                <w:szCs w:val="24"/>
                <w:rtl/>
              </w:rPr>
              <w:t xml:space="preserve">. </w:t>
            </w:r>
            <w:r w:rsidRPr="006B1856">
              <w:rPr>
                <w:rFonts w:ascii="David" w:hAnsi="David"/>
                <w:sz w:val="24"/>
                <w:szCs w:val="24"/>
                <w:rtl/>
              </w:rPr>
              <w:t>הרשות תפרסם באתר האינטרנט אישור הרקה לדוגמה</w:t>
            </w:r>
            <w:r w:rsidR="00394990">
              <w:rPr>
                <w:rFonts w:ascii="David" w:hAnsi="David" w:hint="cs"/>
                <w:sz w:val="24"/>
                <w:szCs w:val="24"/>
                <w:rtl/>
              </w:rPr>
              <w:t>"</w:t>
            </w:r>
            <w:r w:rsidRPr="006B1856">
              <w:rPr>
                <w:rFonts w:ascii="David" w:hAnsi="David"/>
                <w:sz w:val="24"/>
                <w:szCs w:val="24"/>
                <w:rtl/>
              </w:rPr>
              <w:t>.</w:t>
            </w:r>
          </w:p>
        </w:tc>
      </w:tr>
    </w:tbl>
    <w:p w:rsidR="00394990" w:rsidRDefault="00394990">
      <w:pPr>
        <w:rPr>
          <w:rtl/>
        </w:rPr>
      </w:pPr>
    </w:p>
    <w:p w:rsidR="00394990" w:rsidRDefault="00394990" w:rsidP="00394990">
      <w:pPr>
        <w:pStyle w:val="af8"/>
        <w:keepNext/>
      </w:pPr>
      <w:bookmarkStart w:id="524" w:name="ET_yor_6227_175"/>
      <w:r w:rsidRPr="00394990">
        <w:rPr>
          <w:rStyle w:val="TagStyle"/>
          <w:rtl/>
        </w:rPr>
        <w:t xml:space="preserve"> &lt;&lt; יור &gt;&gt; </w:t>
      </w:r>
      <w:r>
        <w:rPr>
          <w:rtl/>
        </w:rPr>
        <w:t>היו"ר לימור מגן תלם:</w:t>
      </w:r>
      <w:r w:rsidRPr="00394990">
        <w:rPr>
          <w:rStyle w:val="TagStyle"/>
          <w:rtl/>
        </w:rPr>
        <w:t xml:space="preserve"> &lt;&lt; יור &gt;&gt;</w:t>
      </w:r>
      <w:r w:rsidR="00303F0A">
        <w:rPr>
          <w:rtl/>
        </w:rPr>
        <w:t xml:space="preserve"> </w:t>
      </w:r>
      <w:r>
        <w:rPr>
          <w:rtl/>
        </w:rPr>
        <w:t xml:space="preserve"> </w:t>
      </w:r>
      <w:bookmarkEnd w:id="524"/>
    </w:p>
    <w:p w:rsidR="00394990" w:rsidRDefault="00394990" w:rsidP="00394990">
      <w:pPr>
        <w:pStyle w:val="KeepWithNext"/>
        <w:rPr>
          <w:rtl/>
          <w:lang w:eastAsia="he-IL"/>
        </w:rPr>
      </w:pPr>
    </w:p>
    <w:p w:rsidR="00394990" w:rsidRDefault="00394990" w:rsidP="00394990">
      <w:pPr>
        <w:rPr>
          <w:rtl/>
          <w:lang w:eastAsia="he-IL"/>
        </w:rPr>
      </w:pPr>
      <w:r>
        <w:rPr>
          <w:rFonts w:hint="cs"/>
          <w:rtl/>
          <w:lang w:eastAsia="he-IL"/>
        </w:rPr>
        <w:t>תקנה זו אוחדה לכאן</w:t>
      </w:r>
      <w:bookmarkStart w:id="525" w:name="_ETM_Q1_3717659"/>
      <w:bookmarkStart w:id="526" w:name="_ETM_Q1_3721555"/>
      <w:bookmarkStart w:id="527" w:name="_ETM_Q1_3721683"/>
      <w:bookmarkEnd w:id="525"/>
      <w:bookmarkEnd w:id="526"/>
      <w:bookmarkEnd w:id="527"/>
      <w:r>
        <w:rPr>
          <w:rFonts w:hint="cs"/>
          <w:rtl/>
          <w:lang w:eastAsia="he-IL"/>
        </w:rPr>
        <w:t xml:space="preserve">, בתחילה היא הייתה בהמשך. </w:t>
      </w:r>
    </w:p>
    <w:p w:rsidR="00394990" w:rsidRDefault="00394990" w:rsidP="00394990">
      <w:pPr>
        <w:rPr>
          <w:rtl/>
          <w:lang w:eastAsia="he-IL"/>
        </w:rPr>
      </w:pPr>
    </w:p>
    <w:p w:rsidR="00394990" w:rsidRDefault="00394990" w:rsidP="00394990">
      <w:pPr>
        <w:pStyle w:val="af8"/>
        <w:keepNext/>
      </w:pPr>
      <w:bookmarkStart w:id="528" w:name="ET_yor_6227_176"/>
      <w:r w:rsidRPr="00394990">
        <w:rPr>
          <w:rStyle w:val="TagStyle"/>
          <w:rtl/>
        </w:rPr>
        <w:t xml:space="preserve"> &lt;&lt; יור &gt;&gt; </w:t>
      </w:r>
      <w:r>
        <w:rPr>
          <w:rtl/>
        </w:rPr>
        <w:t>היו"ר לימור מגן תלם:</w:t>
      </w:r>
      <w:r w:rsidRPr="00394990">
        <w:rPr>
          <w:rStyle w:val="TagStyle"/>
          <w:rtl/>
        </w:rPr>
        <w:t xml:space="preserve"> &lt;&lt; יור &gt;&gt;</w:t>
      </w:r>
      <w:r w:rsidR="00303F0A">
        <w:rPr>
          <w:rtl/>
        </w:rPr>
        <w:t xml:space="preserve"> </w:t>
      </w:r>
      <w:r>
        <w:rPr>
          <w:rtl/>
        </w:rPr>
        <w:t xml:space="preserve"> </w:t>
      </w:r>
      <w:bookmarkEnd w:id="528"/>
    </w:p>
    <w:p w:rsidR="00394990" w:rsidRDefault="00394990" w:rsidP="00394990">
      <w:pPr>
        <w:pStyle w:val="KeepWithNext"/>
        <w:rPr>
          <w:rtl/>
          <w:lang w:eastAsia="he-IL"/>
        </w:rPr>
      </w:pPr>
    </w:p>
    <w:p w:rsidR="00394990" w:rsidRDefault="00394990" w:rsidP="00394990">
      <w:pPr>
        <w:rPr>
          <w:b/>
          <w:bCs/>
          <w:u w:val="single"/>
          <w:rtl/>
          <w:lang w:eastAsia="he-IL"/>
        </w:rPr>
      </w:pPr>
      <w:r w:rsidRPr="00394990">
        <w:rPr>
          <w:rFonts w:hint="cs"/>
          <w:b/>
          <w:bCs/>
          <w:u w:val="single"/>
          <w:rtl/>
          <w:lang w:eastAsia="he-IL"/>
        </w:rPr>
        <w:t xml:space="preserve">אוקיי, תקנה 48, הצבעה. מי בעד? </w:t>
      </w:r>
    </w:p>
    <w:p w:rsidR="00394990" w:rsidRDefault="00394990" w:rsidP="00394990">
      <w:pPr>
        <w:pStyle w:val="af3"/>
        <w:keepNext/>
        <w:rPr>
          <w:rtl/>
          <w:lang w:eastAsia="he-IL"/>
        </w:rPr>
      </w:pPr>
      <w:r>
        <w:rPr>
          <w:rtl/>
          <w:lang w:eastAsia="he-IL"/>
        </w:rPr>
        <w:t>הצבעה</w:t>
      </w:r>
    </w:p>
    <w:p w:rsidR="00394990" w:rsidRDefault="00394990" w:rsidP="00394990">
      <w:pPr>
        <w:pStyle w:val="--"/>
        <w:keepNext/>
        <w:rPr>
          <w:rtl/>
          <w:lang w:eastAsia="he-IL"/>
        </w:rPr>
      </w:pPr>
    </w:p>
    <w:p w:rsidR="00394990" w:rsidRDefault="00394990" w:rsidP="00394990">
      <w:pPr>
        <w:pStyle w:val="--"/>
        <w:keepNext/>
        <w:rPr>
          <w:rtl/>
          <w:lang w:eastAsia="he-IL"/>
        </w:rPr>
      </w:pPr>
      <w:r>
        <w:rPr>
          <w:rFonts w:hint="cs"/>
          <w:rtl/>
          <w:lang w:eastAsia="he-IL"/>
        </w:rPr>
        <w:t>אושרה.</w:t>
      </w:r>
    </w:p>
    <w:p w:rsidR="00394990" w:rsidRDefault="00394990" w:rsidP="00394990">
      <w:pPr>
        <w:pStyle w:val="--"/>
        <w:keepNext/>
        <w:rPr>
          <w:rtl/>
          <w:lang w:eastAsia="he-IL"/>
        </w:rPr>
      </w:pPr>
    </w:p>
    <w:p w:rsidR="00394990" w:rsidRDefault="00394990" w:rsidP="00394990">
      <w:pPr>
        <w:pStyle w:val="af8"/>
        <w:keepNext/>
        <w:rPr>
          <w:rtl/>
        </w:rPr>
      </w:pPr>
      <w:bookmarkStart w:id="529" w:name="ET_yor_6227_177"/>
      <w:r w:rsidRPr="00394990">
        <w:rPr>
          <w:rStyle w:val="TagStyle"/>
          <w:rtl/>
        </w:rPr>
        <w:t xml:space="preserve"> &lt;&lt; יור &gt;&gt; </w:t>
      </w:r>
      <w:r>
        <w:rPr>
          <w:rtl/>
        </w:rPr>
        <w:t>היו"ר לימור מגן תלם:</w:t>
      </w:r>
      <w:r w:rsidRPr="00394990">
        <w:rPr>
          <w:rStyle w:val="TagStyle"/>
          <w:rtl/>
        </w:rPr>
        <w:t xml:space="preserve"> &lt;&lt; יור &gt;&gt;</w:t>
      </w:r>
      <w:r w:rsidR="00303F0A">
        <w:rPr>
          <w:rtl/>
        </w:rPr>
        <w:t xml:space="preserve"> </w:t>
      </w:r>
      <w:r>
        <w:rPr>
          <w:rtl/>
        </w:rPr>
        <w:t xml:space="preserve"> </w:t>
      </w:r>
      <w:bookmarkEnd w:id="529"/>
    </w:p>
    <w:p w:rsidR="00394990" w:rsidRDefault="00394990" w:rsidP="00394990">
      <w:pPr>
        <w:pStyle w:val="KeepWithNext"/>
        <w:rPr>
          <w:rtl/>
        </w:rPr>
      </w:pPr>
    </w:p>
    <w:p w:rsidR="00394990" w:rsidRDefault="00394990" w:rsidP="00394990">
      <w:pPr>
        <w:rPr>
          <w:rtl/>
        </w:rPr>
      </w:pPr>
      <w:r>
        <w:rPr>
          <w:rFonts w:hint="cs"/>
          <w:rtl/>
        </w:rPr>
        <w:t>תקנה 48 אושרה. אנחנו עוברים לפרק</w:t>
      </w:r>
      <w:bookmarkStart w:id="530" w:name="_ETM_Q1_3731959"/>
      <w:bookmarkEnd w:id="530"/>
      <w:r>
        <w:rPr>
          <w:rFonts w:hint="cs"/>
          <w:rtl/>
        </w:rPr>
        <w:t xml:space="preserve"> ז': זמינות דלק ואיכותו. אשר, אם תוכל כמה משפטים לפני</w:t>
      </w:r>
      <w:bookmarkStart w:id="531" w:name="_ETM_Q1_3739291"/>
      <w:bookmarkEnd w:id="531"/>
      <w:r>
        <w:rPr>
          <w:rFonts w:hint="cs"/>
          <w:rtl/>
        </w:rPr>
        <w:t xml:space="preserve"> ההקראה של פרק ז'. </w:t>
      </w:r>
    </w:p>
    <w:p w:rsidR="00394990" w:rsidRDefault="00394990" w:rsidP="00394990">
      <w:pPr>
        <w:rPr>
          <w:rtl/>
        </w:rPr>
      </w:pPr>
    </w:p>
    <w:p w:rsidR="00394990" w:rsidRDefault="00394990" w:rsidP="00394990">
      <w:pPr>
        <w:pStyle w:val="afb"/>
        <w:keepNext/>
        <w:rPr>
          <w:rtl/>
        </w:rPr>
      </w:pPr>
      <w:bookmarkStart w:id="532" w:name="ET_guest_897005_178"/>
      <w:r w:rsidRPr="00394990">
        <w:rPr>
          <w:rStyle w:val="TagStyle"/>
          <w:rtl/>
        </w:rPr>
        <w:t xml:space="preserve"> &lt;&lt; אורח &gt;&gt; </w:t>
      </w:r>
      <w:r>
        <w:rPr>
          <w:rtl/>
        </w:rPr>
        <w:t>אשר קדוש:</w:t>
      </w:r>
      <w:r w:rsidRPr="00394990">
        <w:rPr>
          <w:rStyle w:val="TagStyle"/>
          <w:rtl/>
        </w:rPr>
        <w:t xml:space="preserve"> &lt;&lt; אורח &gt;&gt;</w:t>
      </w:r>
      <w:r w:rsidR="00303F0A">
        <w:rPr>
          <w:rtl/>
        </w:rPr>
        <w:t xml:space="preserve"> </w:t>
      </w:r>
      <w:r>
        <w:rPr>
          <w:rtl/>
        </w:rPr>
        <w:t xml:space="preserve"> </w:t>
      </w:r>
      <w:bookmarkEnd w:id="532"/>
    </w:p>
    <w:p w:rsidR="00394990" w:rsidRDefault="00394990" w:rsidP="00394990">
      <w:pPr>
        <w:pStyle w:val="KeepWithNext"/>
        <w:rPr>
          <w:rtl/>
        </w:rPr>
      </w:pPr>
    </w:p>
    <w:p w:rsidR="00394990" w:rsidRDefault="00394990" w:rsidP="00394990">
      <w:pPr>
        <w:rPr>
          <w:rtl/>
        </w:rPr>
      </w:pPr>
      <w:r>
        <w:rPr>
          <w:rFonts w:hint="cs"/>
          <w:rtl/>
        </w:rPr>
        <w:t xml:space="preserve">הפרק מורכב משני סימנים, סימן א' מדבר על זמינות הדלק. כשהתקנות הללו עברו בתחילה בארגון הימי הבינלאומי לא היו בטוחים שבתי הזיקוק בכל העולם </w:t>
      </w:r>
      <w:bookmarkStart w:id="533" w:name="_ETM_Q1_3751289"/>
      <w:bookmarkEnd w:id="533"/>
      <w:r>
        <w:rPr>
          <w:rFonts w:hint="cs"/>
          <w:rtl/>
        </w:rPr>
        <w:t>יצליחו לעמוד בדרישה לדלקים התקינים האלה ולכן העלו את הנוש</w:t>
      </w:r>
      <w:bookmarkStart w:id="534" w:name="_ETM_Q1_3757313"/>
      <w:bookmarkEnd w:id="534"/>
      <w:r>
        <w:rPr>
          <w:rFonts w:hint="cs"/>
          <w:rtl/>
        </w:rPr>
        <w:t>א הזה. בעל כלי שיט צריך להוכיח שהוא באמת עשה מאמצים להשיג את הדלק ולא רק להגיד: "לא מצאתי נמל תדלוק במקום ולכן אני משתמש בדלק</w:t>
      </w:r>
      <w:bookmarkStart w:id="535" w:name="_ETM_Q1_3769289"/>
      <w:bookmarkEnd w:id="535"/>
      <w:r>
        <w:rPr>
          <w:rFonts w:hint="cs"/>
          <w:rtl/>
        </w:rPr>
        <w:t xml:space="preserve"> שהוא לא תקין ולא עומד בדרישות. </w:t>
      </w:r>
    </w:p>
    <w:p w:rsidR="00394990" w:rsidRDefault="00394990" w:rsidP="00394990">
      <w:pPr>
        <w:rPr>
          <w:rtl/>
        </w:rPr>
      </w:pPr>
    </w:p>
    <w:p w:rsidR="00394990" w:rsidRDefault="00394990" w:rsidP="00394990">
      <w:pPr>
        <w:rPr>
          <w:rtl/>
        </w:rPr>
      </w:pPr>
      <w:r>
        <w:rPr>
          <w:rFonts w:hint="cs"/>
          <w:rtl/>
        </w:rPr>
        <w:t>מבחינת איכות הדלק, אנחנו</w:t>
      </w:r>
      <w:bookmarkStart w:id="536" w:name="_ETM_Q1_3774937"/>
      <w:bookmarkEnd w:id="536"/>
      <w:r>
        <w:rPr>
          <w:rFonts w:hint="cs"/>
          <w:rtl/>
        </w:rPr>
        <w:t xml:space="preserve"> מדברים בסימן הזה על דרישות שאנחנו מציבים, שלא יהיו תוספים, שלא יגרמו לזיהום אוויר מוגבר, שיהיו</w:t>
      </w:r>
      <w:bookmarkStart w:id="537" w:name="_ETM_Q1_3788707"/>
      <w:bookmarkEnd w:id="537"/>
      <w:r>
        <w:rPr>
          <w:rFonts w:hint="cs"/>
          <w:rtl/>
        </w:rPr>
        <w:t xml:space="preserve"> מספיק בטוחים לצוות כלי השיט ושלא יסכנו אותו. יש </w:t>
      </w:r>
      <w:bookmarkStart w:id="538" w:name="_ETM_Q1_3795801"/>
      <w:bookmarkStart w:id="539" w:name="_ETM_Q1_3796128"/>
      <w:bookmarkStart w:id="540" w:name="_ETM_Q1_3796460"/>
      <w:bookmarkEnd w:id="538"/>
      <w:bookmarkEnd w:id="539"/>
      <w:bookmarkEnd w:id="540"/>
      <w:r>
        <w:rPr>
          <w:rFonts w:hint="cs"/>
          <w:rtl/>
        </w:rPr>
        <w:t xml:space="preserve">בפרק זה גם דרישה לרישום פרטי הדלק המסופק. הספק חייב להצהיר בפני בעל כלי השיט אלו נתונים פיסיקליים יש לדלק הזה. דגימת דלק צריכה להישמר באנייה כל עוד הדלק מזין את האנייה. </w:t>
      </w:r>
      <w:bookmarkStart w:id="541" w:name="_ETM_Q1_3817093"/>
      <w:bookmarkStart w:id="542" w:name="_ETM_Q1_3817287"/>
      <w:bookmarkEnd w:id="541"/>
      <w:bookmarkEnd w:id="542"/>
      <w:r>
        <w:rPr>
          <w:rFonts w:hint="cs"/>
          <w:rtl/>
        </w:rPr>
        <w:t>בנוסף לכך, הוספנו רשימה של ספקי דלק בישראל שמתחייבים שיעמדו בדרישות שכתובות.</w:t>
      </w:r>
      <w:bookmarkStart w:id="543" w:name="_ETM_Q1_3831688"/>
      <w:bookmarkEnd w:id="543"/>
    </w:p>
    <w:p w:rsidR="00394990" w:rsidRDefault="00394990" w:rsidP="00394990">
      <w:pPr>
        <w:rPr>
          <w:rtl/>
        </w:rPr>
      </w:pPr>
      <w:bookmarkStart w:id="544" w:name="_ETM_Q1_3831839"/>
      <w:bookmarkEnd w:id="544"/>
    </w:p>
    <w:p w:rsidR="00394990" w:rsidRDefault="00394990" w:rsidP="00394990">
      <w:pPr>
        <w:pStyle w:val="af8"/>
        <w:keepNext/>
        <w:rPr>
          <w:rtl/>
        </w:rPr>
      </w:pPr>
      <w:bookmarkStart w:id="545" w:name="ET_yor_6227_179"/>
      <w:r w:rsidRPr="00394990">
        <w:rPr>
          <w:rStyle w:val="TagStyle"/>
          <w:rtl/>
        </w:rPr>
        <w:t xml:space="preserve"> &lt;&lt; יור &gt;&gt; </w:t>
      </w:r>
      <w:r>
        <w:rPr>
          <w:rtl/>
        </w:rPr>
        <w:t>היו"ר לימור מגן תלם:</w:t>
      </w:r>
      <w:r w:rsidRPr="00394990">
        <w:rPr>
          <w:rStyle w:val="TagStyle"/>
          <w:rtl/>
        </w:rPr>
        <w:t xml:space="preserve"> &lt;&lt; יור &gt;&gt;</w:t>
      </w:r>
      <w:r w:rsidR="00303F0A">
        <w:rPr>
          <w:rtl/>
        </w:rPr>
        <w:t xml:space="preserve"> </w:t>
      </w:r>
      <w:r>
        <w:rPr>
          <w:rtl/>
        </w:rPr>
        <w:t xml:space="preserve"> </w:t>
      </w:r>
      <w:bookmarkEnd w:id="545"/>
    </w:p>
    <w:p w:rsidR="00394990" w:rsidRDefault="00394990" w:rsidP="00394990">
      <w:pPr>
        <w:pStyle w:val="KeepWithNext"/>
        <w:rPr>
          <w:rtl/>
        </w:rPr>
      </w:pPr>
    </w:p>
    <w:p w:rsidR="00394990" w:rsidRDefault="00394990" w:rsidP="00394990">
      <w:pPr>
        <w:rPr>
          <w:rtl/>
        </w:rPr>
      </w:pPr>
      <w:bookmarkStart w:id="546" w:name="_ETM_Q1_3832788"/>
      <w:bookmarkEnd w:id="546"/>
      <w:r>
        <w:rPr>
          <w:rFonts w:hint="cs"/>
          <w:rtl/>
        </w:rPr>
        <w:t>נעבור להקראה של הסעיף, בבקשה.</w:t>
      </w:r>
    </w:p>
    <w:p w:rsidR="00394990" w:rsidRDefault="00394990" w:rsidP="00394990">
      <w:pPr>
        <w:rPr>
          <w:rtl/>
        </w:rPr>
      </w:pPr>
    </w:p>
    <w:p w:rsidR="00394990" w:rsidRDefault="00394990" w:rsidP="00394990">
      <w:pPr>
        <w:pStyle w:val="afb"/>
        <w:keepNext/>
        <w:rPr>
          <w:rtl/>
        </w:rPr>
      </w:pPr>
      <w:bookmarkStart w:id="547" w:name="ET_guest_792082_180"/>
      <w:r w:rsidRPr="00394990">
        <w:rPr>
          <w:rStyle w:val="TagStyle"/>
          <w:rtl/>
        </w:rPr>
        <w:t xml:space="preserve"> &lt;&lt; אורח &gt;&gt; </w:t>
      </w:r>
      <w:r>
        <w:rPr>
          <w:rtl/>
        </w:rPr>
        <w:t>שירה סופר:</w:t>
      </w:r>
      <w:r w:rsidRPr="00394990">
        <w:rPr>
          <w:rStyle w:val="TagStyle"/>
          <w:rtl/>
        </w:rPr>
        <w:t xml:space="preserve"> &lt;&lt; אורח &gt;&gt;</w:t>
      </w:r>
      <w:r w:rsidR="00303F0A">
        <w:rPr>
          <w:rtl/>
        </w:rPr>
        <w:t xml:space="preserve"> </w:t>
      </w:r>
      <w:r>
        <w:rPr>
          <w:rtl/>
        </w:rPr>
        <w:t xml:space="preserve"> </w:t>
      </w:r>
      <w:bookmarkEnd w:id="547"/>
    </w:p>
    <w:p w:rsidR="00394990" w:rsidRPr="00394990" w:rsidRDefault="00394990" w:rsidP="00394990">
      <w:pPr>
        <w:ind w:firstLine="0"/>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8965" w:type="dxa"/>
            <w:gridSpan w:val="3"/>
          </w:tcPr>
          <w:p w:rsidR="007D1846" w:rsidRPr="006B1856" w:rsidRDefault="00394990" w:rsidP="006B1856">
            <w:pPr>
              <w:pStyle w:val="TableHead"/>
              <w:spacing w:line="276" w:lineRule="auto"/>
              <w:rPr>
                <w:rFonts w:ascii="David" w:hAnsi="David"/>
                <w:color w:val="FF0000"/>
                <w:sz w:val="24"/>
                <w:szCs w:val="24"/>
                <w:rtl/>
              </w:rPr>
            </w:pPr>
            <w:r>
              <w:rPr>
                <w:rFonts w:ascii="David" w:hAnsi="David" w:hint="cs"/>
                <w:color w:val="auto"/>
                <w:sz w:val="24"/>
                <w:szCs w:val="24"/>
                <w:rtl/>
              </w:rPr>
              <w:t>"</w:t>
            </w:r>
            <w:r w:rsidR="007D1846" w:rsidRPr="006B1856">
              <w:rPr>
                <w:rFonts w:ascii="David" w:hAnsi="David"/>
                <w:color w:val="auto"/>
                <w:sz w:val="24"/>
                <w:szCs w:val="24"/>
                <w:rtl/>
              </w:rPr>
              <w:t>פרק ז':</w:t>
            </w:r>
            <w:r w:rsidR="00303F0A">
              <w:rPr>
                <w:rFonts w:ascii="David" w:hAnsi="David"/>
                <w:color w:val="auto"/>
                <w:sz w:val="24"/>
                <w:szCs w:val="24"/>
                <w:rtl/>
              </w:rPr>
              <w:t xml:space="preserve"> </w:t>
            </w:r>
            <w:r w:rsidR="007D1846" w:rsidRPr="006B1856">
              <w:rPr>
                <w:rFonts w:ascii="David" w:hAnsi="David"/>
                <w:color w:val="auto"/>
                <w:sz w:val="24"/>
                <w:szCs w:val="24"/>
                <w:rtl/>
              </w:rPr>
              <w:t>זמינות דלק ואיכותו</w:t>
            </w:r>
          </w:p>
        </w:tc>
      </w:tr>
      <w:tr w:rsidR="007D1846" w:rsidRPr="006B1856" w:rsidTr="00FE692B">
        <w:trPr>
          <w:cantSplit/>
          <w:trHeight w:val="60"/>
        </w:trPr>
        <w:tc>
          <w:tcPr>
            <w:tcW w:w="8965" w:type="dxa"/>
            <w:gridSpan w:val="3"/>
          </w:tcPr>
          <w:p w:rsidR="007D1846" w:rsidRPr="006B1856" w:rsidRDefault="007D1846" w:rsidP="006B1856">
            <w:pPr>
              <w:pStyle w:val="TableHead"/>
              <w:spacing w:line="276" w:lineRule="auto"/>
              <w:rPr>
                <w:rFonts w:ascii="David" w:hAnsi="David"/>
                <w:color w:val="FF0000"/>
                <w:sz w:val="24"/>
                <w:szCs w:val="24"/>
                <w:rtl/>
              </w:rPr>
            </w:pPr>
            <w:r w:rsidRPr="006B1856">
              <w:rPr>
                <w:rFonts w:ascii="David" w:hAnsi="David"/>
                <w:color w:val="auto"/>
                <w:sz w:val="24"/>
                <w:szCs w:val="24"/>
                <w:rtl/>
              </w:rPr>
              <w:t>סימן א': זמינות</w:t>
            </w:r>
            <w:r w:rsidR="00303F0A">
              <w:rPr>
                <w:rFonts w:ascii="David" w:hAnsi="David"/>
                <w:color w:val="auto"/>
                <w:sz w:val="24"/>
                <w:szCs w:val="24"/>
                <w:rtl/>
              </w:rPr>
              <w:t xml:space="preserve"> </w:t>
            </w:r>
            <w:r w:rsidRPr="006B1856">
              <w:rPr>
                <w:rFonts w:ascii="David" w:hAnsi="David"/>
                <w:color w:val="auto"/>
                <w:sz w:val="24"/>
                <w:szCs w:val="24"/>
                <w:rtl/>
              </w:rPr>
              <w:t>דלק</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r w:rsidRPr="006B1856">
              <w:rPr>
                <w:rFonts w:ascii="David" w:hAnsi="David"/>
                <w:sz w:val="24"/>
                <w:szCs w:val="24"/>
                <w:rtl/>
              </w:rPr>
              <w:t>תחולה- פרק ז'</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Pr>
            </w:pPr>
            <w:r w:rsidRPr="006B1856">
              <w:rPr>
                <w:rFonts w:ascii="David" w:hAnsi="David"/>
                <w:sz w:val="24"/>
                <w:szCs w:val="24"/>
                <w:rtl/>
              </w:rPr>
              <w:t xml:space="preserve">פרק זה יחול על כלי שיט </w:t>
            </w:r>
            <w:r w:rsidRPr="006B1856">
              <w:rPr>
                <w:rFonts w:ascii="David" w:hAnsi="David"/>
                <w:color w:val="auto"/>
                <w:sz w:val="24"/>
                <w:szCs w:val="24"/>
                <w:rtl/>
              </w:rPr>
              <w:t>החייב בתעודה בין-לאומית למניעת זיהום אויר ובתעודה בין-לאומית ליעילות אנרגטית.</w:t>
            </w:r>
            <w:r w:rsidRPr="006B1856">
              <w:rPr>
                <w:rFonts w:ascii="David" w:hAnsi="David"/>
                <w:b/>
                <w:bCs/>
                <w:color w:val="auto"/>
                <w:sz w:val="24"/>
                <w:szCs w:val="24"/>
                <w:rtl/>
              </w:rPr>
              <w:t xml:space="preserve"> </w:t>
            </w:r>
          </w:p>
        </w:tc>
      </w:tr>
    </w:tbl>
    <w:p w:rsidR="00394990" w:rsidRDefault="00394990">
      <w:pPr>
        <w:rPr>
          <w:rtl/>
        </w:rPr>
      </w:pPr>
    </w:p>
    <w:p w:rsidR="00394990" w:rsidRDefault="00394990" w:rsidP="00394990">
      <w:pPr>
        <w:pStyle w:val="af8"/>
        <w:keepNext/>
      </w:pPr>
      <w:bookmarkStart w:id="548" w:name="ET_yor_6227_181"/>
      <w:r w:rsidRPr="00394990">
        <w:rPr>
          <w:rStyle w:val="TagStyle"/>
          <w:rtl/>
        </w:rPr>
        <w:t xml:space="preserve"> &lt;&lt; יור &gt;&gt; </w:t>
      </w:r>
      <w:r>
        <w:rPr>
          <w:rtl/>
        </w:rPr>
        <w:t>היו"ר לימור מגן תלם:</w:t>
      </w:r>
      <w:r w:rsidRPr="00394990">
        <w:rPr>
          <w:rStyle w:val="TagStyle"/>
          <w:rtl/>
        </w:rPr>
        <w:t xml:space="preserve"> &lt;&lt; יור &gt;&gt;</w:t>
      </w:r>
      <w:r w:rsidR="00303F0A">
        <w:rPr>
          <w:rtl/>
        </w:rPr>
        <w:t xml:space="preserve"> </w:t>
      </w:r>
      <w:r>
        <w:rPr>
          <w:rtl/>
        </w:rPr>
        <w:t xml:space="preserve"> </w:t>
      </w:r>
      <w:bookmarkEnd w:id="548"/>
    </w:p>
    <w:p w:rsidR="00394990" w:rsidRDefault="00394990" w:rsidP="00394990">
      <w:pPr>
        <w:pStyle w:val="KeepWithNext"/>
        <w:rPr>
          <w:rtl/>
          <w:lang w:eastAsia="he-IL"/>
        </w:rPr>
      </w:pPr>
    </w:p>
    <w:p w:rsidR="00394990" w:rsidRDefault="008C229A" w:rsidP="00394990">
      <w:pPr>
        <w:rPr>
          <w:b/>
          <w:bCs/>
          <w:u w:val="single"/>
          <w:rtl/>
          <w:lang w:eastAsia="he-IL"/>
        </w:rPr>
      </w:pPr>
      <w:bookmarkStart w:id="549" w:name="_ETM_Q1_3842443"/>
      <w:bookmarkEnd w:id="549"/>
      <w:r>
        <w:rPr>
          <w:rFonts w:hint="cs"/>
          <w:b/>
          <w:bCs/>
          <w:u w:val="single"/>
          <w:rtl/>
          <w:lang w:eastAsia="he-IL"/>
        </w:rPr>
        <w:t>תקנה</w:t>
      </w:r>
      <w:r w:rsidR="00394990" w:rsidRPr="00394990">
        <w:rPr>
          <w:rFonts w:hint="cs"/>
          <w:b/>
          <w:bCs/>
          <w:u w:val="single"/>
          <w:rtl/>
          <w:lang w:eastAsia="he-IL"/>
        </w:rPr>
        <w:t xml:space="preserve"> 49, מי בעד?</w:t>
      </w:r>
    </w:p>
    <w:p w:rsidR="008C229A" w:rsidRDefault="008C229A" w:rsidP="008C229A">
      <w:pPr>
        <w:pStyle w:val="af3"/>
        <w:keepNext/>
        <w:rPr>
          <w:rtl/>
          <w:lang w:eastAsia="he-IL"/>
        </w:rPr>
      </w:pPr>
      <w:r>
        <w:rPr>
          <w:rtl/>
          <w:lang w:eastAsia="he-IL"/>
        </w:rPr>
        <w:t>הצבעה</w:t>
      </w:r>
    </w:p>
    <w:p w:rsidR="008C229A" w:rsidRDefault="008C229A" w:rsidP="008C229A">
      <w:pPr>
        <w:pStyle w:val="--"/>
        <w:keepNext/>
        <w:rPr>
          <w:rtl/>
          <w:lang w:eastAsia="he-IL"/>
        </w:rPr>
      </w:pPr>
    </w:p>
    <w:p w:rsidR="008C229A" w:rsidRDefault="008C229A" w:rsidP="008C229A">
      <w:pPr>
        <w:pStyle w:val="--"/>
        <w:keepNext/>
        <w:rPr>
          <w:rtl/>
          <w:lang w:eastAsia="he-IL"/>
        </w:rPr>
      </w:pPr>
      <w:r>
        <w:rPr>
          <w:rFonts w:hint="cs"/>
          <w:rtl/>
          <w:lang w:eastAsia="he-IL"/>
        </w:rPr>
        <w:t>אושרה.</w:t>
      </w:r>
    </w:p>
    <w:p w:rsidR="008C229A" w:rsidRDefault="008C229A" w:rsidP="008C229A">
      <w:pPr>
        <w:rPr>
          <w:rtl/>
          <w:lang w:eastAsia="he-IL"/>
        </w:rPr>
      </w:pPr>
    </w:p>
    <w:p w:rsidR="008C229A" w:rsidRDefault="008C229A" w:rsidP="008C229A">
      <w:pPr>
        <w:pStyle w:val="af8"/>
        <w:keepNext/>
        <w:rPr>
          <w:rtl/>
        </w:rPr>
      </w:pPr>
      <w:bookmarkStart w:id="550" w:name="ET_yor_6227_182"/>
      <w:r w:rsidRPr="008C229A">
        <w:rPr>
          <w:rStyle w:val="TagStyle"/>
          <w:rtl/>
        </w:rPr>
        <w:t xml:space="preserve"> &lt;&lt; יור &gt;&gt; </w:t>
      </w:r>
      <w:r>
        <w:rPr>
          <w:rtl/>
        </w:rPr>
        <w:t>היו"ר לימור מגן תלם:</w:t>
      </w:r>
      <w:r w:rsidRPr="008C229A">
        <w:rPr>
          <w:rStyle w:val="TagStyle"/>
          <w:rtl/>
        </w:rPr>
        <w:t xml:space="preserve"> &lt;&lt; יור &gt;&gt;</w:t>
      </w:r>
      <w:r w:rsidR="00303F0A">
        <w:rPr>
          <w:rtl/>
        </w:rPr>
        <w:t xml:space="preserve"> </w:t>
      </w:r>
      <w:r>
        <w:rPr>
          <w:rtl/>
        </w:rPr>
        <w:t xml:space="preserve"> </w:t>
      </w:r>
      <w:bookmarkEnd w:id="550"/>
    </w:p>
    <w:p w:rsidR="008C229A" w:rsidRDefault="008C229A" w:rsidP="008C229A">
      <w:pPr>
        <w:pStyle w:val="KeepWithNext"/>
        <w:rPr>
          <w:rtl/>
          <w:lang w:eastAsia="he-IL"/>
        </w:rPr>
      </w:pPr>
    </w:p>
    <w:p w:rsidR="008C229A" w:rsidRDefault="008C229A" w:rsidP="008C229A">
      <w:pPr>
        <w:rPr>
          <w:rtl/>
          <w:lang w:eastAsia="he-IL"/>
        </w:rPr>
      </w:pPr>
      <w:r>
        <w:rPr>
          <w:rFonts w:hint="cs"/>
          <w:rtl/>
          <w:lang w:eastAsia="he-IL"/>
        </w:rPr>
        <w:t>תקנה 39 אושרה פה-אחד. תקנה 50, בבקשה.</w:t>
      </w:r>
      <w:bookmarkStart w:id="551" w:name="_ETM_Q1_3853911"/>
      <w:bookmarkEnd w:id="551"/>
    </w:p>
    <w:p w:rsidR="008C229A" w:rsidRDefault="008C229A" w:rsidP="008C229A">
      <w:pPr>
        <w:rPr>
          <w:rtl/>
          <w:lang w:eastAsia="he-IL"/>
        </w:rPr>
      </w:pPr>
      <w:bookmarkStart w:id="552" w:name="_ETM_Q1_3854080"/>
      <w:bookmarkEnd w:id="552"/>
    </w:p>
    <w:p w:rsidR="008C229A" w:rsidRDefault="008C229A" w:rsidP="008C229A">
      <w:pPr>
        <w:pStyle w:val="afb"/>
        <w:keepNext/>
        <w:rPr>
          <w:rtl/>
          <w:lang w:eastAsia="he-IL"/>
        </w:rPr>
      </w:pPr>
      <w:bookmarkStart w:id="553" w:name="ET_guest_792082_183"/>
      <w:r w:rsidRPr="008C229A">
        <w:rPr>
          <w:rStyle w:val="TagStyle"/>
          <w:rtl/>
        </w:rPr>
        <w:t xml:space="preserve"> &lt;&lt; אורח &gt;&gt; </w:t>
      </w:r>
      <w:r>
        <w:rPr>
          <w:rtl/>
          <w:lang w:eastAsia="he-IL"/>
        </w:rPr>
        <w:t>שירה סופר:</w:t>
      </w:r>
      <w:r w:rsidRPr="008C229A">
        <w:rPr>
          <w:rStyle w:val="TagStyle"/>
          <w:rtl/>
        </w:rPr>
        <w:t xml:space="preserve"> &lt;&lt; אורח &gt;&gt;</w:t>
      </w:r>
      <w:r w:rsidR="00303F0A">
        <w:rPr>
          <w:rtl/>
          <w:lang w:eastAsia="he-IL"/>
        </w:rPr>
        <w:t xml:space="preserve"> </w:t>
      </w:r>
      <w:r>
        <w:rPr>
          <w:rtl/>
          <w:lang w:eastAsia="he-IL"/>
        </w:rPr>
        <w:t xml:space="preserve"> </w:t>
      </w:r>
      <w:bookmarkEnd w:id="553"/>
    </w:p>
    <w:p w:rsidR="008C229A" w:rsidRPr="008C229A" w:rsidRDefault="008C229A" w:rsidP="008C229A">
      <w:pPr>
        <w:pStyle w:val="af4"/>
        <w:ind w:firstLine="0"/>
        <w:jc w:val="both"/>
        <w:rPr>
          <w:lang w:eastAsia="he-IL"/>
        </w:rPr>
      </w:pPr>
      <w:bookmarkStart w:id="554" w:name="_ETM_Q1_3855779"/>
      <w:bookmarkStart w:id="555" w:name="_ETM_Q1_3855832"/>
      <w:bookmarkEnd w:id="554"/>
      <w:bookmarkEnd w:id="555"/>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8C229A"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הוראות המנהל לכלי שיט שאינו עומד בהוראות סימן ב'</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tl/>
              </w:rPr>
            </w:pPr>
            <w:r w:rsidRPr="006B1856">
              <w:rPr>
                <w:rFonts w:ascii="David" w:hAnsi="David"/>
                <w:sz w:val="24"/>
                <w:szCs w:val="24"/>
                <w:rtl/>
              </w:rPr>
              <w:t>מצא המנהל שכלי שיט אינו עומד בהוראה מהוראות סימן ב' לפרק זה, רשאי הוא להורות לקברניט כלי השיט לפעול כמפורט להלן, ובלבד שאין בכך כדי לגרום לכלי השיט לסטות מנתיב ההפלגה המיועד או לעכב שלא לצורך את ההפלגה:</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9"/>
              </w:numPr>
              <w:tabs>
                <w:tab w:val="left" w:pos="624"/>
              </w:tabs>
              <w:spacing w:line="276" w:lineRule="auto"/>
              <w:rPr>
                <w:rFonts w:ascii="David" w:hAnsi="David"/>
                <w:sz w:val="24"/>
                <w:szCs w:val="24"/>
                <w:rtl/>
              </w:rPr>
            </w:pPr>
            <w:r w:rsidRPr="006B1856">
              <w:rPr>
                <w:rFonts w:ascii="David" w:hAnsi="David"/>
                <w:sz w:val="24"/>
                <w:szCs w:val="24"/>
                <w:rtl/>
              </w:rPr>
              <w:t>להציג תיעוד של הפעולות שננקטו לשם עמידה בה</w:t>
            </w:r>
            <w:r w:rsidR="00972ACF">
              <w:rPr>
                <w:rFonts w:ascii="David" w:hAnsi="David"/>
                <w:sz w:val="24"/>
                <w:szCs w:val="24"/>
                <w:rtl/>
              </w:rPr>
              <w:t>וראות סימן ב' האמור, לפי העניין</w:t>
            </w:r>
            <w:r w:rsidR="00972ACF">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59"/>
              </w:numPr>
              <w:tabs>
                <w:tab w:val="left" w:pos="624"/>
              </w:tabs>
              <w:spacing w:line="276" w:lineRule="auto"/>
              <w:rPr>
                <w:rFonts w:ascii="David" w:hAnsi="David"/>
                <w:sz w:val="24"/>
                <w:szCs w:val="24"/>
                <w:rtl/>
              </w:rPr>
            </w:pPr>
            <w:r w:rsidRPr="006B1856">
              <w:rPr>
                <w:rFonts w:ascii="David" w:hAnsi="David"/>
                <w:sz w:val="24"/>
                <w:szCs w:val="24"/>
                <w:rtl/>
              </w:rPr>
              <w:t>להביא ראיות בדבר פעולות שננקטו לרכישת דלק העומד בדרישות התקנות</w:t>
            </w:r>
            <w:r w:rsidR="00303F0A">
              <w:rPr>
                <w:rFonts w:ascii="David" w:hAnsi="David"/>
                <w:sz w:val="24"/>
                <w:szCs w:val="24"/>
                <w:rtl/>
              </w:rPr>
              <w:t xml:space="preserve"> </w:t>
            </w:r>
            <w:r w:rsidRPr="006B1856">
              <w:rPr>
                <w:rFonts w:ascii="David" w:hAnsi="David"/>
                <w:sz w:val="24"/>
                <w:szCs w:val="24"/>
                <w:rtl/>
              </w:rPr>
              <w:t>ושיתאימו לתכנית ההפלגה של כלי השיט, ובהעדר דלק מתאים כאמור – מאמצים שננקטו לאיתור מקורות חלופיים לאספקתו</w:t>
            </w:r>
            <w:r w:rsidR="00972ACF">
              <w:rPr>
                <w:rFonts w:ascii="David" w:hAnsi="David" w:hint="cs"/>
                <w:sz w:val="24"/>
                <w:szCs w:val="24"/>
                <w:rtl/>
              </w:rPr>
              <w:t>"</w:t>
            </w:r>
            <w:r w:rsidRPr="006B1856">
              <w:rPr>
                <w:rFonts w:ascii="David" w:hAnsi="David"/>
                <w:sz w:val="24"/>
                <w:szCs w:val="24"/>
                <w:rtl/>
              </w:rPr>
              <w:t>.</w:t>
            </w:r>
            <w:r w:rsidR="00303F0A">
              <w:rPr>
                <w:rFonts w:ascii="David" w:hAnsi="David"/>
                <w:sz w:val="24"/>
                <w:szCs w:val="24"/>
                <w:rtl/>
              </w:rPr>
              <w:t xml:space="preserve"> </w:t>
            </w:r>
          </w:p>
        </w:tc>
      </w:tr>
    </w:tbl>
    <w:p w:rsidR="00972ACF" w:rsidRDefault="00972ACF">
      <w:pPr>
        <w:rPr>
          <w:rtl/>
        </w:rPr>
      </w:pPr>
    </w:p>
    <w:p w:rsidR="00972ACF" w:rsidRDefault="00972ACF" w:rsidP="00972ACF">
      <w:pPr>
        <w:pStyle w:val="af8"/>
        <w:keepNext/>
      </w:pPr>
      <w:bookmarkStart w:id="556" w:name="ET_yor_6227_184"/>
      <w:r w:rsidRPr="00972ACF">
        <w:rPr>
          <w:rStyle w:val="TagStyle"/>
          <w:rtl/>
        </w:rPr>
        <w:t xml:space="preserve"> &lt;&lt; יור &gt;&gt; </w:t>
      </w:r>
      <w:r>
        <w:rPr>
          <w:rtl/>
        </w:rPr>
        <w:t>היו"ר לימור מגן תלם:</w:t>
      </w:r>
      <w:r w:rsidRPr="00972ACF">
        <w:rPr>
          <w:rStyle w:val="TagStyle"/>
          <w:rtl/>
        </w:rPr>
        <w:t xml:space="preserve"> &lt;&lt; יור &gt;&gt;</w:t>
      </w:r>
      <w:r w:rsidR="00303F0A">
        <w:rPr>
          <w:rtl/>
        </w:rPr>
        <w:t xml:space="preserve"> </w:t>
      </w:r>
      <w:r>
        <w:rPr>
          <w:rtl/>
        </w:rPr>
        <w:t xml:space="preserve"> </w:t>
      </w:r>
      <w:bookmarkEnd w:id="556"/>
    </w:p>
    <w:p w:rsidR="00972ACF" w:rsidRDefault="00972ACF" w:rsidP="00972ACF">
      <w:pPr>
        <w:pStyle w:val="KeepWithNext"/>
        <w:rPr>
          <w:rtl/>
          <w:lang w:eastAsia="he-IL"/>
        </w:rPr>
      </w:pPr>
    </w:p>
    <w:p w:rsidR="00972ACF" w:rsidRDefault="00972ACF" w:rsidP="00972ACF">
      <w:pPr>
        <w:rPr>
          <w:rFonts w:ascii="David" w:eastAsia="Arial Unicode MS" w:hAnsi="David"/>
          <w:snapToGrid w:val="0"/>
          <w:color w:val="000000"/>
          <w:rtl/>
          <w:lang w:eastAsia="ja-JP"/>
        </w:rPr>
      </w:pPr>
      <w:r w:rsidRPr="00972ACF">
        <w:rPr>
          <w:rFonts w:hint="cs"/>
          <w:b/>
          <w:bCs/>
          <w:u w:val="single"/>
          <w:rtl/>
          <w:lang w:eastAsia="he-IL"/>
        </w:rPr>
        <w:t>תקנה</w:t>
      </w:r>
      <w:bookmarkStart w:id="557" w:name="_ETM_Q1_3878113"/>
      <w:bookmarkEnd w:id="557"/>
      <w:r w:rsidRPr="00972ACF">
        <w:rPr>
          <w:rFonts w:hint="cs"/>
          <w:b/>
          <w:bCs/>
          <w:u w:val="single"/>
          <w:rtl/>
          <w:lang w:eastAsia="he-IL"/>
        </w:rPr>
        <w:t xml:space="preserve"> 50, מי בעד?</w:t>
      </w:r>
      <w:bookmarkStart w:id="558" w:name="_ETM_Q1_3893009"/>
      <w:bookmarkEnd w:id="558"/>
    </w:p>
    <w:p w:rsidR="00972ACF" w:rsidRDefault="00972ACF" w:rsidP="00972ACF">
      <w:pPr>
        <w:pStyle w:val="af3"/>
        <w:keepNext/>
        <w:rPr>
          <w:rFonts w:eastAsia="Arial Unicode MS"/>
          <w:snapToGrid w:val="0"/>
          <w:rtl/>
          <w:lang w:eastAsia="ja-JP"/>
        </w:rPr>
      </w:pPr>
      <w:bookmarkStart w:id="559" w:name="_ETM_Q1_3893204"/>
      <w:bookmarkEnd w:id="559"/>
      <w:r>
        <w:rPr>
          <w:rFonts w:eastAsia="Arial Unicode MS" w:hint="eastAsia"/>
          <w:snapToGrid w:val="0"/>
          <w:rtl/>
          <w:lang w:eastAsia="ja-JP"/>
        </w:rPr>
        <w:t>הצבעה</w:t>
      </w:r>
    </w:p>
    <w:p w:rsidR="00972ACF" w:rsidRDefault="00972ACF" w:rsidP="00972ACF">
      <w:pPr>
        <w:pStyle w:val="--"/>
        <w:keepNext/>
        <w:rPr>
          <w:rFonts w:eastAsia="Arial Unicode MS"/>
          <w:snapToGrid w:val="0"/>
          <w:rtl/>
          <w:lang w:eastAsia="ja-JP"/>
        </w:rPr>
      </w:pPr>
    </w:p>
    <w:p w:rsidR="00972ACF" w:rsidRDefault="00972ACF" w:rsidP="00972ACF">
      <w:pPr>
        <w:pStyle w:val="--"/>
        <w:keepNext/>
        <w:rPr>
          <w:rFonts w:eastAsia="Arial Unicode MS"/>
          <w:snapToGrid w:val="0"/>
          <w:rtl/>
          <w:lang w:eastAsia="ja-JP"/>
        </w:rPr>
      </w:pPr>
      <w:r>
        <w:rPr>
          <w:rFonts w:eastAsia="Arial Unicode MS" w:hint="cs"/>
          <w:snapToGrid w:val="0"/>
          <w:rtl/>
          <w:lang w:eastAsia="ja-JP"/>
        </w:rPr>
        <w:t>אושרה.</w:t>
      </w:r>
    </w:p>
    <w:p w:rsidR="00972ACF" w:rsidRDefault="00972ACF" w:rsidP="00972ACF">
      <w:pPr>
        <w:rPr>
          <w:rFonts w:eastAsia="Arial Unicode MS"/>
          <w:rtl/>
          <w:lang w:eastAsia="ja-JP"/>
        </w:rPr>
      </w:pPr>
    </w:p>
    <w:p w:rsidR="00972ACF" w:rsidRDefault="00972ACF" w:rsidP="00972ACF">
      <w:pPr>
        <w:pStyle w:val="af8"/>
        <w:keepNext/>
        <w:rPr>
          <w:rFonts w:eastAsia="Arial Unicode MS"/>
          <w:rtl/>
        </w:rPr>
      </w:pPr>
      <w:bookmarkStart w:id="560" w:name="ET_yor_6227_185"/>
      <w:r w:rsidRPr="00972ACF">
        <w:rPr>
          <w:rStyle w:val="TagStyle"/>
          <w:rFonts w:eastAsia="Arial Unicode MS"/>
          <w:rtl/>
        </w:rPr>
        <w:t xml:space="preserve"> &lt;&lt; יור &gt;&gt; </w:t>
      </w:r>
      <w:r>
        <w:rPr>
          <w:rFonts w:eastAsia="Arial Unicode MS"/>
          <w:rtl/>
        </w:rPr>
        <w:t>היו"ר לימור מגן תלם:</w:t>
      </w:r>
      <w:r w:rsidRPr="00972ACF">
        <w:rPr>
          <w:rStyle w:val="TagStyle"/>
          <w:rFonts w:eastAsia="Arial Unicode MS"/>
          <w:rtl/>
        </w:rPr>
        <w:t xml:space="preserve"> &lt;&lt; יור &gt;&gt;</w:t>
      </w:r>
      <w:r w:rsidR="00303F0A">
        <w:rPr>
          <w:rFonts w:eastAsia="Arial Unicode MS"/>
          <w:rtl/>
        </w:rPr>
        <w:t xml:space="preserve"> </w:t>
      </w:r>
      <w:r>
        <w:rPr>
          <w:rFonts w:eastAsia="Arial Unicode MS"/>
          <w:rtl/>
        </w:rPr>
        <w:t xml:space="preserve"> </w:t>
      </w:r>
      <w:bookmarkEnd w:id="560"/>
    </w:p>
    <w:p w:rsidR="00972ACF" w:rsidRDefault="00972ACF" w:rsidP="00972ACF">
      <w:pPr>
        <w:pStyle w:val="KeepWithNext"/>
        <w:rPr>
          <w:rFonts w:eastAsia="Arial Unicode MS"/>
          <w:rtl/>
          <w:lang w:eastAsia="he-IL"/>
        </w:rPr>
      </w:pPr>
    </w:p>
    <w:p w:rsidR="00972ACF" w:rsidRDefault="00972ACF" w:rsidP="00972ACF">
      <w:pPr>
        <w:rPr>
          <w:rFonts w:eastAsia="Arial Unicode MS"/>
          <w:rtl/>
          <w:lang w:eastAsia="he-IL"/>
        </w:rPr>
      </w:pPr>
      <w:r>
        <w:rPr>
          <w:rFonts w:eastAsia="Arial Unicode MS" w:hint="cs"/>
          <w:rtl/>
          <w:lang w:eastAsia="he-IL"/>
        </w:rPr>
        <w:t>תקנה 50 אושרה פה-אחד. תקנה 51, בבקשה.</w:t>
      </w:r>
      <w:bookmarkStart w:id="561" w:name="_ETM_Q1_3899016"/>
      <w:bookmarkEnd w:id="561"/>
    </w:p>
    <w:p w:rsidR="00972ACF" w:rsidRDefault="00972ACF" w:rsidP="00972ACF">
      <w:pPr>
        <w:rPr>
          <w:rFonts w:eastAsia="Arial Unicode MS"/>
          <w:rtl/>
          <w:lang w:eastAsia="he-IL"/>
        </w:rPr>
      </w:pPr>
      <w:bookmarkStart w:id="562" w:name="_ETM_Q1_3899162"/>
      <w:bookmarkEnd w:id="562"/>
    </w:p>
    <w:p w:rsidR="00972ACF" w:rsidRDefault="00972ACF" w:rsidP="00972ACF">
      <w:pPr>
        <w:pStyle w:val="afb"/>
        <w:keepNext/>
        <w:rPr>
          <w:rFonts w:eastAsia="Arial Unicode MS"/>
          <w:rtl/>
          <w:lang w:eastAsia="he-IL"/>
        </w:rPr>
      </w:pPr>
      <w:bookmarkStart w:id="563" w:name="ET_guest_792082_186"/>
      <w:r w:rsidRPr="00972ACF">
        <w:rPr>
          <w:rStyle w:val="TagStyle"/>
          <w:rFonts w:eastAsia="Arial Unicode MS"/>
          <w:rtl/>
        </w:rPr>
        <w:t xml:space="preserve"> &lt;&lt; אורח &gt;&gt; </w:t>
      </w:r>
      <w:r>
        <w:rPr>
          <w:rFonts w:eastAsia="Arial Unicode MS"/>
          <w:rtl/>
          <w:lang w:eastAsia="he-IL"/>
        </w:rPr>
        <w:t>שירה סופר:</w:t>
      </w:r>
      <w:r w:rsidRPr="00972ACF">
        <w:rPr>
          <w:rStyle w:val="TagStyle"/>
          <w:rFonts w:eastAsia="Arial Unicode MS"/>
          <w:rtl/>
        </w:rPr>
        <w:t xml:space="preserve"> &lt;&lt; אורח &gt;&gt;</w:t>
      </w:r>
      <w:r w:rsidR="00303F0A">
        <w:rPr>
          <w:rFonts w:eastAsia="Arial Unicode MS"/>
          <w:rtl/>
          <w:lang w:eastAsia="he-IL"/>
        </w:rPr>
        <w:t xml:space="preserve"> </w:t>
      </w:r>
      <w:r>
        <w:rPr>
          <w:rFonts w:eastAsia="Arial Unicode MS"/>
          <w:rtl/>
          <w:lang w:eastAsia="he-IL"/>
        </w:rPr>
        <w:t xml:space="preserve"> </w:t>
      </w:r>
      <w:bookmarkEnd w:id="563"/>
    </w:p>
    <w:p w:rsidR="00972ACF" w:rsidRPr="00972ACF" w:rsidRDefault="00972ACF" w:rsidP="00972ACF">
      <w:pPr>
        <w:pStyle w:val="af4"/>
        <w:ind w:firstLine="0"/>
        <w:jc w:val="both"/>
        <w:rPr>
          <w:rFonts w:eastAsia="Arial Unicode MS"/>
          <w:snapToGrid w:val="0"/>
          <w:lang w:eastAsia="ja-JP"/>
        </w:rPr>
      </w:pPr>
      <w:bookmarkStart w:id="564" w:name="_ETM_Q1_3900734"/>
      <w:bookmarkStart w:id="565" w:name="_ETM_Q1_3900769"/>
      <w:bookmarkEnd w:id="564"/>
      <w:bookmarkEnd w:id="565"/>
      <w:r w:rsidRPr="00972ACF">
        <w:rPr>
          <w:rFonts w:eastAsia="Arial Unicode MS" w:hint="cs"/>
          <w:snapToGrid w:val="0"/>
          <w:rtl/>
          <w:lang w:eastAsia="ja-JP"/>
        </w:rPr>
        <w:t xml:space="preserve"> </w:t>
      </w: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972ACF"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יידוע בדבר היעדר אפשרות לרכוש דלק מתאים</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F571B7">
            <w:pPr>
              <w:pStyle w:val="TableBlock"/>
              <w:keepLines w:val="0"/>
              <w:spacing w:line="276" w:lineRule="auto"/>
              <w:rPr>
                <w:rFonts w:ascii="David" w:hAnsi="David"/>
                <w:sz w:val="24"/>
                <w:szCs w:val="24"/>
              </w:rPr>
            </w:pPr>
            <w:r w:rsidRPr="006B1856">
              <w:rPr>
                <w:rFonts w:ascii="David" w:hAnsi="David"/>
                <w:sz w:val="24"/>
                <w:szCs w:val="24"/>
                <w:rtl/>
              </w:rPr>
              <w:t xml:space="preserve">קברניט כלי שיט שעתיד לפקוד נמל בישראל יודיע למנהל, ואם מדובר בכלי שיט ישראלי – גם לרשות המוסמכת הזרה בנמל היעד של כלי השיט, על כל מקרה שבו אין באפשרות כלי השיט לרכוש דלק </w:t>
            </w:r>
            <w:r w:rsidR="00F571B7">
              <w:rPr>
                <w:rFonts w:ascii="David" w:hAnsi="David"/>
                <w:sz w:val="24"/>
                <w:szCs w:val="24"/>
                <w:rtl/>
              </w:rPr>
              <w:t>העומד בדרישות כאמור בתקנות אלה</w:t>
            </w:r>
            <w:r w:rsidR="00F571B7">
              <w:rPr>
                <w:rFonts w:ascii="David" w:hAnsi="David" w:hint="cs"/>
                <w:sz w:val="24"/>
                <w:szCs w:val="24"/>
                <w:rtl/>
              </w:rPr>
              <w:t>.</w:t>
            </w:r>
            <w:r w:rsidRPr="006B1856">
              <w:rPr>
                <w:rFonts w:ascii="David" w:hAnsi="David"/>
                <w:sz w:val="24"/>
                <w:szCs w:val="24"/>
                <w:rtl/>
              </w:rPr>
              <w:t>דיווח כאמור יימסר בסמוך ככל הניתן למועד בו נודע לו על היעדר אפשרות רכישת דלק כאמור</w:t>
            </w:r>
            <w:r w:rsidR="00F571B7">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tl/>
              </w:rPr>
              <w:t xml:space="preserve"> </w:t>
            </w:r>
          </w:p>
        </w:tc>
      </w:tr>
    </w:tbl>
    <w:p w:rsidR="00F571B7" w:rsidRDefault="00F571B7" w:rsidP="00F571B7">
      <w:pPr>
        <w:pStyle w:val="af8"/>
        <w:keepNext/>
        <w:rPr>
          <w:rStyle w:val="TagStyle"/>
          <w:rtl/>
        </w:rPr>
      </w:pPr>
      <w:bookmarkStart w:id="566" w:name="ET_yor_6227_187"/>
    </w:p>
    <w:p w:rsidR="00F571B7" w:rsidRDefault="00F571B7" w:rsidP="00F571B7">
      <w:pPr>
        <w:pStyle w:val="afb"/>
        <w:keepNext/>
        <w:rPr>
          <w:rtl/>
        </w:rPr>
      </w:pPr>
      <w:r w:rsidRPr="00F571B7">
        <w:rPr>
          <w:rStyle w:val="TagStyle"/>
          <w:rtl/>
        </w:rPr>
        <w:t xml:space="preserve"> &lt;&lt; אורח &gt;&gt; </w:t>
      </w:r>
      <w:r>
        <w:rPr>
          <w:rtl/>
        </w:rPr>
        <w:t>שירה סופר:</w:t>
      </w:r>
      <w:r w:rsidRPr="00F571B7">
        <w:rPr>
          <w:rStyle w:val="TagStyle"/>
          <w:rtl/>
        </w:rPr>
        <w:t xml:space="preserve"> &lt;&lt; אורח &gt;&gt;</w:t>
      </w:r>
      <w:r w:rsidR="00303F0A">
        <w:rPr>
          <w:rtl/>
        </w:rPr>
        <w:t xml:space="preserve"> </w:t>
      </w:r>
      <w:r>
        <w:rPr>
          <w:rtl/>
        </w:rPr>
        <w:t xml:space="preserve"> </w:t>
      </w:r>
    </w:p>
    <w:p w:rsidR="00F571B7" w:rsidRDefault="00F571B7" w:rsidP="00F571B7">
      <w:pPr>
        <w:pStyle w:val="KeepWithNext"/>
        <w:rPr>
          <w:rtl/>
        </w:rPr>
      </w:pPr>
    </w:p>
    <w:p w:rsidR="00F571B7" w:rsidRDefault="00F571B7" w:rsidP="00F571B7">
      <w:pPr>
        <w:rPr>
          <w:rtl/>
        </w:rPr>
      </w:pPr>
      <w:r>
        <w:rPr>
          <w:rFonts w:hint="cs"/>
          <w:rtl/>
        </w:rPr>
        <w:t>זו תוספת שהוספנו כדי לעגן את מועד חובת הדיווח.</w:t>
      </w:r>
    </w:p>
    <w:p w:rsidR="00F571B7" w:rsidRDefault="00F571B7" w:rsidP="00F571B7">
      <w:pPr>
        <w:rPr>
          <w:rtl/>
        </w:rPr>
      </w:pPr>
      <w:bookmarkStart w:id="567" w:name="_ETM_Q1_3939922"/>
      <w:bookmarkStart w:id="568" w:name="_ETM_Q1_3940089"/>
      <w:bookmarkEnd w:id="567"/>
      <w:bookmarkEnd w:id="568"/>
    </w:p>
    <w:p w:rsidR="00F571B7" w:rsidRDefault="00F571B7" w:rsidP="00F571B7">
      <w:pPr>
        <w:pStyle w:val="af8"/>
        <w:keepNext/>
        <w:rPr>
          <w:rtl/>
        </w:rPr>
      </w:pPr>
      <w:r w:rsidRPr="00F571B7">
        <w:rPr>
          <w:rStyle w:val="TagStyle"/>
          <w:rtl/>
        </w:rPr>
        <w:t xml:space="preserve"> &lt;&lt; יור &gt;&gt; </w:t>
      </w:r>
      <w:r>
        <w:rPr>
          <w:rtl/>
        </w:rPr>
        <w:t>היו"ר לימור מגן תלם:</w:t>
      </w:r>
      <w:r w:rsidRPr="00F571B7">
        <w:rPr>
          <w:rStyle w:val="TagStyle"/>
          <w:rtl/>
        </w:rPr>
        <w:t xml:space="preserve"> &lt;&lt; יור &gt;&gt;</w:t>
      </w:r>
      <w:r w:rsidR="00303F0A">
        <w:rPr>
          <w:rtl/>
        </w:rPr>
        <w:t xml:space="preserve"> </w:t>
      </w:r>
      <w:r>
        <w:rPr>
          <w:rtl/>
        </w:rPr>
        <w:t xml:space="preserve"> </w:t>
      </w:r>
    </w:p>
    <w:p w:rsidR="00F571B7" w:rsidRDefault="00F571B7" w:rsidP="00F571B7">
      <w:pPr>
        <w:pStyle w:val="KeepWithNext"/>
        <w:rPr>
          <w:rtl/>
        </w:rPr>
      </w:pPr>
    </w:p>
    <w:p w:rsidR="00F571B7" w:rsidRPr="00F571B7" w:rsidRDefault="00F571B7" w:rsidP="00F571B7">
      <w:pPr>
        <w:rPr>
          <w:b/>
          <w:bCs/>
          <w:u w:val="single"/>
        </w:rPr>
      </w:pPr>
      <w:bookmarkStart w:id="569" w:name="_ETM_Q1_3941216"/>
      <w:bookmarkEnd w:id="569"/>
      <w:r w:rsidRPr="00F571B7">
        <w:rPr>
          <w:rFonts w:hint="cs"/>
          <w:b/>
          <w:bCs/>
          <w:u w:val="single"/>
          <w:rtl/>
        </w:rPr>
        <w:t>תקנה 51, מי בעד?</w:t>
      </w:r>
      <w:r w:rsidR="00303F0A">
        <w:rPr>
          <w:rFonts w:hint="cs"/>
          <w:b/>
          <w:bCs/>
          <w:u w:val="single"/>
          <w:rtl/>
        </w:rPr>
        <w:t xml:space="preserve"> </w:t>
      </w:r>
      <w:r w:rsidR="00303F0A">
        <w:rPr>
          <w:b/>
          <w:bCs/>
          <w:u w:val="single"/>
          <w:rtl/>
        </w:rPr>
        <w:t xml:space="preserve"> </w:t>
      </w:r>
      <w:bookmarkEnd w:id="566"/>
    </w:p>
    <w:p w:rsidR="00F571B7" w:rsidRDefault="00F571B7" w:rsidP="00F571B7">
      <w:pPr>
        <w:pStyle w:val="KeepWithNext"/>
        <w:rPr>
          <w:rtl/>
          <w:lang w:eastAsia="he-IL"/>
        </w:rPr>
      </w:pPr>
    </w:p>
    <w:p w:rsidR="00F571B7" w:rsidRDefault="00F571B7" w:rsidP="00F571B7">
      <w:pPr>
        <w:pStyle w:val="af3"/>
        <w:keepNext/>
        <w:rPr>
          <w:rtl/>
          <w:lang w:eastAsia="he-IL"/>
        </w:rPr>
      </w:pPr>
      <w:r>
        <w:rPr>
          <w:rtl/>
          <w:lang w:eastAsia="he-IL"/>
        </w:rPr>
        <w:t>הצבעה</w:t>
      </w:r>
    </w:p>
    <w:p w:rsidR="00F571B7" w:rsidRDefault="00F571B7" w:rsidP="00F571B7">
      <w:pPr>
        <w:pStyle w:val="--"/>
        <w:keepNext/>
        <w:rPr>
          <w:rtl/>
          <w:lang w:eastAsia="he-IL"/>
        </w:rPr>
      </w:pPr>
    </w:p>
    <w:p w:rsidR="00F571B7" w:rsidRDefault="00F571B7" w:rsidP="00F571B7">
      <w:pPr>
        <w:pStyle w:val="--"/>
        <w:keepNext/>
        <w:rPr>
          <w:rtl/>
          <w:lang w:eastAsia="he-IL"/>
        </w:rPr>
      </w:pPr>
      <w:r>
        <w:rPr>
          <w:rFonts w:hint="cs"/>
          <w:rtl/>
          <w:lang w:eastAsia="he-IL"/>
        </w:rPr>
        <w:t>אושרה.</w:t>
      </w:r>
    </w:p>
    <w:p w:rsidR="00F571B7" w:rsidRDefault="00F571B7" w:rsidP="00F571B7">
      <w:pPr>
        <w:pStyle w:val="--"/>
        <w:keepNext/>
        <w:rPr>
          <w:rtl/>
          <w:lang w:eastAsia="he-IL"/>
        </w:rPr>
      </w:pPr>
    </w:p>
    <w:p w:rsidR="00F571B7" w:rsidRDefault="00F571B7" w:rsidP="00F571B7">
      <w:pPr>
        <w:pStyle w:val="af8"/>
        <w:keepNext/>
        <w:rPr>
          <w:rtl/>
        </w:rPr>
      </w:pPr>
      <w:r w:rsidRPr="00F571B7">
        <w:rPr>
          <w:rStyle w:val="TagStyle"/>
          <w:rtl/>
        </w:rPr>
        <w:t xml:space="preserve"> &lt;&lt; יור &gt;&gt; </w:t>
      </w:r>
      <w:r>
        <w:rPr>
          <w:rtl/>
        </w:rPr>
        <w:t>היו"ר לימור מגן תלם:</w:t>
      </w:r>
      <w:r w:rsidRPr="00F571B7">
        <w:rPr>
          <w:rStyle w:val="TagStyle"/>
          <w:rtl/>
        </w:rPr>
        <w:t xml:space="preserve"> &lt;&lt; יור &gt;&gt;</w:t>
      </w:r>
      <w:r w:rsidR="00303F0A">
        <w:rPr>
          <w:rtl/>
        </w:rPr>
        <w:t xml:space="preserve"> </w:t>
      </w:r>
      <w:r>
        <w:rPr>
          <w:rtl/>
        </w:rPr>
        <w:t xml:space="preserve"> </w:t>
      </w:r>
    </w:p>
    <w:p w:rsidR="00F571B7" w:rsidRDefault="00F571B7" w:rsidP="00F571B7">
      <w:pPr>
        <w:pStyle w:val="KeepWithNext"/>
        <w:rPr>
          <w:rtl/>
        </w:rPr>
      </w:pPr>
    </w:p>
    <w:p w:rsidR="00F571B7" w:rsidRDefault="00F571B7" w:rsidP="00F571B7">
      <w:pPr>
        <w:rPr>
          <w:rtl/>
        </w:rPr>
      </w:pPr>
      <w:bookmarkStart w:id="570" w:name="_ETM_Q1_3942349"/>
      <w:bookmarkEnd w:id="570"/>
      <w:r>
        <w:rPr>
          <w:rFonts w:hint="cs"/>
          <w:rtl/>
        </w:rPr>
        <w:t xml:space="preserve">תקנה 51 אושרה. אנחנו עוברים לסימן ב': איכות </w:t>
      </w:r>
      <w:bookmarkStart w:id="571" w:name="_ETM_Q1_3948407"/>
      <w:bookmarkEnd w:id="571"/>
      <w:r>
        <w:rPr>
          <w:rFonts w:hint="cs"/>
          <w:rtl/>
        </w:rPr>
        <w:t>הדלק.</w:t>
      </w:r>
    </w:p>
    <w:p w:rsidR="00F571B7" w:rsidRDefault="00F571B7" w:rsidP="00F571B7">
      <w:pPr>
        <w:rPr>
          <w:rtl/>
        </w:rPr>
      </w:pPr>
    </w:p>
    <w:p w:rsidR="00F571B7" w:rsidRDefault="00F571B7" w:rsidP="00F571B7">
      <w:pPr>
        <w:pStyle w:val="afb"/>
        <w:keepNext/>
        <w:rPr>
          <w:rtl/>
        </w:rPr>
      </w:pPr>
      <w:r w:rsidRPr="00F571B7">
        <w:rPr>
          <w:rStyle w:val="TagStyle"/>
          <w:rtl/>
        </w:rPr>
        <w:t xml:space="preserve"> &lt;&lt; אורח &gt;&gt; </w:t>
      </w:r>
      <w:r>
        <w:rPr>
          <w:rtl/>
        </w:rPr>
        <w:t>שירה סופר:</w:t>
      </w:r>
      <w:r w:rsidRPr="00F571B7">
        <w:rPr>
          <w:rStyle w:val="TagStyle"/>
          <w:rtl/>
        </w:rPr>
        <w:t xml:space="preserve"> &lt;&lt; אורח &gt;&gt;</w:t>
      </w:r>
      <w:r w:rsidR="00303F0A">
        <w:rPr>
          <w:rtl/>
        </w:rPr>
        <w:t xml:space="preserve"> </w:t>
      </w:r>
      <w:r>
        <w:rPr>
          <w:rtl/>
        </w:rPr>
        <w:t xml:space="preserve"> </w:t>
      </w:r>
    </w:p>
    <w:p w:rsidR="00F571B7" w:rsidRPr="00F571B7" w:rsidRDefault="00F571B7" w:rsidP="00F571B7"/>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594"/>
        <w:gridCol w:w="551"/>
        <w:gridCol w:w="5319"/>
      </w:tblGrid>
      <w:tr w:rsidR="007D1846" w:rsidRPr="006B1856" w:rsidTr="00FE692B">
        <w:trPr>
          <w:cantSplit/>
          <w:trHeight w:val="60"/>
        </w:trPr>
        <w:tc>
          <w:tcPr>
            <w:tcW w:w="8965" w:type="dxa"/>
            <w:gridSpan w:val="5"/>
          </w:tcPr>
          <w:p w:rsidR="007D1846" w:rsidRPr="006B1856" w:rsidRDefault="00E75A92" w:rsidP="006B1856">
            <w:pPr>
              <w:pStyle w:val="TableHead"/>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סימן ב': איכות דלק</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ind w:right="0"/>
              <w:rPr>
                <w:rFonts w:ascii="David" w:hAnsi="David"/>
                <w:sz w:val="24"/>
                <w:szCs w:val="24"/>
              </w:rPr>
            </w:pPr>
            <w:r w:rsidRPr="006B1856">
              <w:rPr>
                <w:rFonts w:ascii="David" w:hAnsi="David"/>
                <w:sz w:val="24"/>
                <w:szCs w:val="24"/>
                <w:rtl/>
              </w:rPr>
              <w:t>איכות של דלק למטרות שריפה</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30"/>
              </w:numPr>
              <w:tabs>
                <w:tab w:val="left" w:pos="624"/>
              </w:tabs>
              <w:spacing w:line="276" w:lineRule="auto"/>
              <w:rPr>
                <w:rFonts w:ascii="David" w:hAnsi="David"/>
                <w:sz w:val="24"/>
                <w:szCs w:val="24"/>
              </w:rPr>
            </w:pPr>
            <w:r w:rsidRPr="006B1856">
              <w:rPr>
                <w:rFonts w:ascii="David" w:hAnsi="David"/>
                <w:sz w:val="24"/>
                <w:szCs w:val="24"/>
                <w:rtl/>
              </w:rPr>
              <w:t>מבלי לגרוע מהוראות תקנות אלה, בעל כלי השיט וקברניטו יוודאו כי דלק למטרות שריפה המופק באמצעות זיקוק נפט, שיסופק לכלי שיט וישמש אותו, יעמוד בכל התנאים האלה:</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1"/>
              </w:numPr>
              <w:tabs>
                <w:tab w:val="left" w:pos="624"/>
              </w:tabs>
              <w:spacing w:line="276" w:lineRule="auto"/>
              <w:rPr>
                <w:rFonts w:ascii="David" w:hAnsi="David"/>
                <w:sz w:val="24"/>
                <w:szCs w:val="24"/>
              </w:rPr>
            </w:pPr>
            <w:r w:rsidRPr="006B1856">
              <w:rPr>
                <w:rFonts w:ascii="David" w:hAnsi="David"/>
                <w:sz w:val="24"/>
                <w:szCs w:val="24"/>
                <w:rtl/>
              </w:rPr>
              <w:t>יורכב מתערובות של פחמימנים המופקים מזיקוק נפט; אין באמור כדי למנוע שילובן של כמויות קטנות של תוספים לשיפור ביצועים מסוימים של הדלק, לפי אמות המידה המקובלות בתחום</w:t>
            </w:r>
            <w:r w:rsidR="00F571B7">
              <w:rPr>
                <w:rFonts w:ascii="David" w:hAnsi="David" w:hint="cs"/>
                <w:sz w:val="24"/>
                <w:szCs w:val="24"/>
                <w:rtl/>
              </w:rPr>
              <w:t>.</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1"/>
              </w:numPr>
              <w:spacing w:line="276" w:lineRule="auto"/>
              <w:rPr>
                <w:rFonts w:ascii="David" w:hAnsi="David"/>
                <w:sz w:val="24"/>
                <w:szCs w:val="24"/>
                <w:rtl/>
              </w:rPr>
            </w:pPr>
            <w:r w:rsidRPr="006B1856">
              <w:rPr>
                <w:rFonts w:ascii="David" w:hAnsi="David"/>
                <w:sz w:val="24"/>
                <w:szCs w:val="24"/>
                <w:rtl/>
              </w:rPr>
              <w:t>לא יכיל חומצה אנאורגנית</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1"/>
              </w:numPr>
              <w:spacing w:line="276" w:lineRule="auto"/>
              <w:rPr>
                <w:rFonts w:ascii="David" w:hAnsi="David"/>
                <w:sz w:val="24"/>
                <w:szCs w:val="24"/>
                <w:rtl/>
              </w:rPr>
            </w:pPr>
            <w:r w:rsidRPr="006B1856">
              <w:rPr>
                <w:rFonts w:ascii="David" w:hAnsi="David"/>
                <w:sz w:val="24"/>
                <w:szCs w:val="24"/>
                <w:rtl/>
              </w:rPr>
              <w:t>לא יכיל חומר נוסף, למעט כאמור בפסקת משנה (1),</w:t>
            </w:r>
            <w:r w:rsidR="00303F0A">
              <w:rPr>
                <w:rFonts w:ascii="David" w:hAnsi="David"/>
                <w:sz w:val="24"/>
                <w:szCs w:val="24"/>
                <w:rtl/>
              </w:rPr>
              <w:t xml:space="preserve"> </w:t>
            </w:r>
            <w:r w:rsidRPr="006B1856">
              <w:rPr>
                <w:rFonts w:ascii="David" w:hAnsi="David"/>
                <w:sz w:val="24"/>
                <w:szCs w:val="24"/>
                <w:rtl/>
              </w:rPr>
              <w:t>או פסולת כימית, שמתקיים לגביהם לפחות אחד מאלה</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51" w:type="dxa"/>
          </w:tcPr>
          <w:p w:rsidR="007D1846" w:rsidRPr="006B1856" w:rsidRDefault="007D1846" w:rsidP="006B1856">
            <w:pPr>
              <w:pStyle w:val="TableText"/>
              <w:spacing w:line="276" w:lineRule="auto"/>
              <w:rPr>
                <w:rFonts w:ascii="David" w:hAnsi="David"/>
                <w:sz w:val="24"/>
                <w:szCs w:val="24"/>
              </w:rPr>
            </w:pPr>
          </w:p>
        </w:tc>
        <w:tc>
          <w:tcPr>
            <w:tcW w:w="5319" w:type="dxa"/>
          </w:tcPr>
          <w:p w:rsidR="007D1846" w:rsidRPr="006B1856" w:rsidRDefault="007D1846" w:rsidP="006B1856">
            <w:pPr>
              <w:pStyle w:val="TableBlock"/>
              <w:numPr>
                <w:ilvl w:val="0"/>
                <w:numId w:val="32"/>
              </w:numPr>
              <w:tabs>
                <w:tab w:val="left" w:pos="624"/>
              </w:tabs>
              <w:spacing w:line="276" w:lineRule="auto"/>
              <w:rPr>
                <w:rFonts w:ascii="David" w:hAnsi="David"/>
                <w:sz w:val="24"/>
                <w:szCs w:val="24"/>
              </w:rPr>
            </w:pPr>
            <w:r w:rsidRPr="006B1856">
              <w:rPr>
                <w:rFonts w:ascii="David" w:hAnsi="David"/>
                <w:sz w:val="24"/>
                <w:szCs w:val="24"/>
                <w:rtl/>
              </w:rPr>
              <w:t>מסכנים את הבטיחות של כלי השיט או משפיעים לרעה על ביצועי המכונות שבו</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51" w:type="dxa"/>
          </w:tcPr>
          <w:p w:rsidR="007D1846" w:rsidRPr="006B1856" w:rsidRDefault="007D1846" w:rsidP="006B1856">
            <w:pPr>
              <w:pStyle w:val="TableText"/>
              <w:spacing w:line="276" w:lineRule="auto"/>
              <w:rPr>
                <w:rFonts w:ascii="David" w:hAnsi="David"/>
                <w:sz w:val="24"/>
                <w:szCs w:val="24"/>
              </w:rPr>
            </w:pPr>
          </w:p>
        </w:tc>
        <w:tc>
          <w:tcPr>
            <w:tcW w:w="5319" w:type="dxa"/>
          </w:tcPr>
          <w:p w:rsidR="007D1846" w:rsidRPr="006B1856" w:rsidRDefault="00F571B7" w:rsidP="006B1856">
            <w:pPr>
              <w:pStyle w:val="TableBlock"/>
              <w:numPr>
                <w:ilvl w:val="0"/>
                <w:numId w:val="32"/>
              </w:numPr>
              <w:spacing w:line="276" w:lineRule="auto"/>
              <w:rPr>
                <w:rFonts w:ascii="David" w:hAnsi="David"/>
                <w:sz w:val="24"/>
                <w:szCs w:val="24"/>
                <w:rtl/>
              </w:rPr>
            </w:pPr>
            <w:r>
              <w:rPr>
                <w:rFonts w:ascii="David" w:hAnsi="David"/>
                <w:sz w:val="24"/>
                <w:szCs w:val="24"/>
                <w:rtl/>
              </w:rPr>
              <w:t>מזיקים לבריאות צוות כלי השיט</w:t>
            </w:r>
            <w:r>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51" w:type="dxa"/>
          </w:tcPr>
          <w:p w:rsidR="007D1846" w:rsidRPr="006B1856" w:rsidRDefault="007D1846" w:rsidP="006B1856">
            <w:pPr>
              <w:pStyle w:val="TableText"/>
              <w:spacing w:line="276" w:lineRule="auto"/>
              <w:rPr>
                <w:rFonts w:ascii="David" w:hAnsi="David"/>
                <w:sz w:val="24"/>
                <w:szCs w:val="24"/>
              </w:rPr>
            </w:pPr>
          </w:p>
        </w:tc>
        <w:tc>
          <w:tcPr>
            <w:tcW w:w="5319" w:type="dxa"/>
          </w:tcPr>
          <w:p w:rsidR="007D1846" w:rsidRPr="006B1856" w:rsidRDefault="007D1846" w:rsidP="006B1856">
            <w:pPr>
              <w:pStyle w:val="TableBlock"/>
              <w:numPr>
                <w:ilvl w:val="0"/>
                <w:numId w:val="32"/>
              </w:numPr>
              <w:tabs>
                <w:tab w:val="left" w:pos="624"/>
              </w:tabs>
              <w:spacing w:line="276" w:lineRule="auto"/>
              <w:rPr>
                <w:rFonts w:ascii="David" w:hAnsi="David"/>
                <w:sz w:val="24"/>
                <w:szCs w:val="24"/>
                <w:rtl/>
              </w:rPr>
            </w:pPr>
            <w:r w:rsidRPr="006B1856">
              <w:rPr>
                <w:rFonts w:ascii="David" w:hAnsi="David"/>
                <w:sz w:val="24"/>
                <w:szCs w:val="24"/>
                <w:rtl/>
              </w:rPr>
              <w:t>יגרום לזיהום אוויר בנוסף לזיהום האוויר שנגרם משריפת דלק שאינו מכיל חומר נוסף או פסולת כימית כאמור</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3"/>
          </w:tcPr>
          <w:p w:rsidR="007D1846" w:rsidRPr="006B1856" w:rsidRDefault="007D1846" w:rsidP="006B1856">
            <w:pPr>
              <w:pStyle w:val="TableBlock"/>
              <w:numPr>
                <w:ilvl w:val="0"/>
                <w:numId w:val="30"/>
              </w:numPr>
              <w:spacing w:line="276" w:lineRule="auto"/>
              <w:rPr>
                <w:rFonts w:ascii="David" w:hAnsi="David"/>
                <w:sz w:val="24"/>
                <w:szCs w:val="24"/>
              </w:rPr>
            </w:pPr>
            <w:r w:rsidRPr="006B1856">
              <w:rPr>
                <w:rFonts w:ascii="David" w:hAnsi="David"/>
                <w:sz w:val="24"/>
                <w:szCs w:val="24"/>
                <w:rtl/>
              </w:rPr>
              <w:t>בעל כלי השיט וקברניטו יוודאו כי דלק למטרות שריפה המופק שלא</w:t>
            </w:r>
            <w:r w:rsidR="00303F0A">
              <w:rPr>
                <w:rFonts w:ascii="David" w:hAnsi="David"/>
                <w:sz w:val="24"/>
                <w:szCs w:val="24"/>
                <w:rtl/>
              </w:rPr>
              <w:t xml:space="preserve"> </w:t>
            </w:r>
            <w:r w:rsidRPr="006B1856">
              <w:rPr>
                <w:rFonts w:ascii="David" w:hAnsi="David"/>
                <w:sz w:val="24"/>
                <w:szCs w:val="24"/>
                <w:rtl/>
              </w:rPr>
              <w:t>באמצעות זיקוק נפט שיסופק לכלי שיט וישמש אותו, יעמוד בכל התנאים האלה</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3"/>
              </w:numPr>
              <w:tabs>
                <w:tab w:val="left" w:pos="624"/>
              </w:tabs>
              <w:spacing w:line="276" w:lineRule="auto"/>
              <w:rPr>
                <w:rFonts w:ascii="David" w:hAnsi="David"/>
                <w:sz w:val="24"/>
                <w:szCs w:val="24"/>
              </w:rPr>
            </w:pPr>
            <w:r w:rsidRPr="006B1856">
              <w:rPr>
                <w:rFonts w:ascii="David" w:hAnsi="David"/>
                <w:sz w:val="24"/>
                <w:szCs w:val="24"/>
                <w:rtl/>
              </w:rPr>
              <w:t>לא יחרוג מתכולת הגופרית שנקבעה בפרק ג' של חלק ב'</w:t>
            </w:r>
            <w:r w:rsidR="00F571B7">
              <w:rPr>
                <w:rFonts w:ascii="David" w:hAnsi="David" w:hint="cs"/>
                <w:sz w:val="24"/>
                <w:szCs w:val="24"/>
                <w:rtl/>
              </w:rPr>
              <w:t>.</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3"/>
              </w:numPr>
              <w:spacing w:line="276" w:lineRule="auto"/>
              <w:rPr>
                <w:rFonts w:ascii="David" w:hAnsi="David"/>
                <w:sz w:val="24"/>
                <w:szCs w:val="24"/>
                <w:rtl/>
              </w:rPr>
            </w:pPr>
            <w:r w:rsidRPr="006B1856">
              <w:rPr>
                <w:rFonts w:ascii="David" w:hAnsi="David"/>
                <w:sz w:val="24"/>
                <w:szCs w:val="24"/>
                <w:rtl/>
              </w:rPr>
              <w:t>לא יגרום למנוע של כלי השיט לחרוג ממגבלות הפליטה של</w:t>
            </w:r>
            <w:r w:rsidR="00303F0A">
              <w:rPr>
                <w:rFonts w:ascii="David" w:hAnsi="David"/>
                <w:sz w:val="24"/>
                <w:szCs w:val="24"/>
                <w:rtl/>
              </w:rPr>
              <w:t xml:space="preserve"> </w:t>
            </w:r>
            <w:r w:rsidRPr="006B1856">
              <w:rPr>
                <w:rFonts w:ascii="David" w:hAnsi="David"/>
                <w:sz w:val="24"/>
                <w:szCs w:val="24"/>
                <w:rtl/>
              </w:rPr>
              <w:t>תחמוצות החנקן (</w:t>
            </w:r>
            <w:r w:rsidRPr="006B1856">
              <w:rPr>
                <w:rFonts w:ascii="David" w:hAnsi="David"/>
                <w:sz w:val="24"/>
                <w:szCs w:val="24"/>
              </w:rPr>
              <w:t>NO</w:t>
            </w:r>
            <w:r w:rsidRPr="006B1856">
              <w:rPr>
                <w:rFonts w:ascii="David" w:hAnsi="David"/>
                <w:sz w:val="24"/>
                <w:szCs w:val="24"/>
                <w:vertAlign w:val="subscript"/>
              </w:rPr>
              <w:t>X</w:t>
            </w:r>
            <w:r w:rsidRPr="006B1856">
              <w:rPr>
                <w:rFonts w:ascii="David" w:hAnsi="David"/>
                <w:sz w:val="24"/>
                <w:szCs w:val="24"/>
                <w:rtl/>
              </w:rPr>
              <w:t>) כא</w:t>
            </w:r>
            <w:r w:rsidR="00F571B7">
              <w:rPr>
                <w:rFonts w:ascii="David" w:hAnsi="David"/>
                <w:sz w:val="24"/>
                <w:szCs w:val="24"/>
                <w:rtl/>
              </w:rPr>
              <w:t>מור בסימן ג', בפרק ב' לחלק ב'</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3"/>
              </w:numPr>
              <w:tabs>
                <w:tab w:val="left" w:pos="624"/>
              </w:tabs>
              <w:spacing w:line="276" w:lineRule="auto"/>
              <w:rPr>
                <w:rFonts w:ascii="David" w:hAnsi="David"/>
                <w:sz w:val="24"/>
                <w:szCs w:val="24"/>
                <w:rtl/>
              </w:rPr>
            </w:pPr>
            <w:r w:rsidRPr="006B1856">
              <w:rPr>
                <w:rFonts w:ascii="David" w:hAnsi="David"/>
                <w:sz w:val="24"/>
                <w:szCs w:val="24"/>
                <w:rtl/>
              </w:rPr>
              <w:t>לא יכיל חומצה אנאורגנית</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3"/>
              </w:numPr>
              <w:tabs>
                <w:tab w:val="left" w:pos="624"/>
              </w:tabs>
              <w:spacing w:line="276" w:lineRule="auto"/>
              <w:rPr>
                <w:rFonts w:ascii="David" w:hAnsi="David"/>
                <w:sz w:val="24"/>
                <w:szCs w:val="24"/>
                <w:rtl/>
              </w:rPr>
            </w:pPr>
            <w:r w:rsidRPr="006B1856">
              <w:rPr>
                <w:rFonts w:ascii="David" w:hAnsi="David"/>
                <w:sz w:val="24"/>
                <w:szCs w:val="24"/>
                <w:rtl/>
              </w:rPr>
              <w:t>לא יסכן את הבטיחות של כלי השיט או ישפיע לרעה על ביצועי המכונות שבו</w:t>
            </w:r>
            <w:r w:rsidR="00F571B7">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F571B7" w:rsidP="006B1856">
            <w:pPr>
              <w:pStyle w:val="TableBlock"/>
              <w:numPr>
                <w:ilvl w:val="0"/>
                <w:numId w:val="33"/>
              </w:numPr>
              <w:tabs>
                <w:tab w:val="left" w:pos="624"/>
              </w:tabs>
              <w:spacing w:line="276" w:lineRule="auto"/>
              <w:rPr>
                <w:rFonts w:ascii="David" w:hAnsi="David"/>
                <w:sz w:val="24"/>
                <w:szCs w:val="24"/>
                <w:rtl/>
              </w:rPr>
            </w:pPr>
            <w:r>
              <w:rPr>
                <w:rFonts w:ascii="David" w:hAnsi="David"/>
                <w:sz w:val="24"/>
                <w:szCs w:val="24"/>
                <w:rtl/>
              </w:rPr>
              <w:t>לא יזיק לבריאות צוות כלי השיט</w:t>
            </w:r>
            <w:r>
              <w:rPr>
                <w:rFonts w:ascii="David" w:hAnsi="David" w:hint="cs"/>
                <w:sz w:val="24"/>
                <w:szCs w:val="24"/>
                <w:rtl/>
              </w:rPr>
              <w:t>.</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594" w:type="dxa"/>
          </w:tcPr>
          <w:p w:rsidR="007D1846" w:rsidRPr="006B1856" w:rsidRDefault="007D1846" w:rsidP="006B1856">
            <w:pPr>
              <w:pStyle w:val="TableText"/>
              <w:spacing w:line="276" w:lineRule="auto"/>
              <w:rPr>
                <w:rFonts w:ascii="David" w:hAnsi="David"/>
                <w:sz w:val="24"/>
                <w:szCs w:val="24"/>
              </w:rPr>
            </w:pPr>
          </w:p>
        </w:tc>
        <w:tc>
          <w:tcPr>
            <w:tcW w:w="5870" w:type="dxa"/>
            <w:gridSpan w:val="2"/>
          </w:tcPr>
          <w:p w:rsidR="007D1846" w:rsidRPr="006B1856" w:rsidRDefault="007D1846" w:rsidP="006B1856">
            <w:pPr>
              <w:pStyle w:val="TableBlock"/>
              <w:numPr>
                <w:ilvl w:val="0"/>
                <w:numId w:val="33"/>
              </w:numPr>
              <w:spacing w:line="276" w:lineRule="auto"/>
              <w:rPr>
                <w:rFonts w:ascii="David" w:hAnsi="David"/>
                <w:sz w:val="24"/>
                <w:szCs w:val="24"/>
                <w:rtl/>
              </w:rPr>
            </w:pPr>
            <w:r w:rsidRPr="006B1856">
              <w:rPr>
                <w:rFonts w:ascii="David" w:hAnsi="David"/>
                <w:sz w:val="24"/>
                <w:szCs w:val="24"/>
                <w:rtl/>
              </w:rPr>
              <w:t xml:space="preserve">לא יגרום לזיהום אוויר בנוסף לזיהום האוויר שנגרם משריפת דלק כאמור בתקנת משנה (א). </w:t>
            </w:r>
          </w:p>
        </w:tc>
      </w:tr>
      <w:tr w:rsidR="007D1846" w:rsidRPr="006B1856" w:rsidTr="00FE692B">
        <w:trPr>
          <w:cantSplit/>
          <w:trHeight w:val="60"/>
        </w:trPr>
        <w:tc>
          <w:tcPr>
            <w:tcW w:w="1733" w:type="dxa"/>
          </w:tcPr>
          <w:p w:rsidR="007D1846" w:rsidRPr="006B1856" w:rsidRDefault="007D1846" w:rsidP="006B1856">
            <w:pPr>
              <w:pStyle w:val="TableSideHeading"/>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gridSpan w:val="3"/>
          </w:tcPr>
          <w:p w:rsidR="007D1846" w:rsidRPr="006B1856" w:rsidRDefault="007D1846" w:rsidP="006B1856">
            <w:pPr>
              <w:pStyle w:val="TableBlock"/>
              <w:spacing w:line="276" w:lineRule="auto"/>
              <w:rPr>
                <w:rFonts w:ascii="David" w:hAnsi="David"/>
                <w:sz w:val="24"/>
                <w:szCs w:val="24"/>
                <w:rtl/>
              </w:rPr>
            </w:pPr>
            <w:r w:rsidRPr="006B1856">
              <w:rPr>
                <w:rFonts w:ascii="David" w:hAnsi="David"/>
                <w:sz w:val="24"/>
                <w:szCs w:val="24"/>
                <w:rtl/>
              </w:rPr>
              <w:t>(ג)</w:t>
            </w:r>
            <w:r w:rsidRPr="006B1856">
              <w:rPr>
                <w:rFonts w:ascii="David" w:hAnsi="David"/>
                <w:sz w:val="24"/>
                <w:szCs w:val="24"/>
                <w:rtl/>
              </w:rPr>
              <w:tab/>
              <w:t>בתקנה זו, "פסולת כימית" – שארית של חומר כימי או חומר נוזלי מזיק, כהגדרתו בתקנות הנמלים חומרים נוזליים</w:t>
            </w:r>
            <w:r w:rsidR="00F571B7">
              <w:rPr>
                <w:rFonts w:ascii="David" w:hAnsi="David"/>
                <w:sz w:val="24"/>
                <w:szCs w:val="24"/>
                <w:rtl/>
              </w:rPr>
              <w:t xml:space="preserve"> מזיקים בצובר, שמיועדת לסילוק</w:t>
            </w:r>
            <w:r w:rsidR="00E75A92">
              <w:rPr>
                <w:rFonts w:ascii="David" w:hAnsi="David" w:hint="cs"/>
                <w:sz w:val="24"/>
                <w:szCs w:val="24"/>
                <w:rtl/>
              </w:rPr>
              <w:t>"</w:t>
            </w:r>
            <w:r w:rsidR="00F571B7">
              <w:rPr>
                <w:rFonts w:ascii="David" w:hAnsi="David" w:hint="cs"/>
                <w:sz w:val="24"/>
                <w:szCs w:val="24"/>
                <w:rtl/>
              </w:rPr>
              <w:t>.</w:t>
            </w:r>
          </w:p>
        </w:tc>
      </w:tr>
    </w:tbl>
    <w:p w:rsidR="00F571B7" w:rsidRDefault="00F571B7">
      <w:pPr>
        <w:rPr>
          <w:rtl/>
        </w:rPr>
      </w:pPr>
    </w:p>
    <w:p w:rsidR="00F571B7" w:rsidRDefault="00F571B7" w:rsidP="00F571B7">
      <w:pPr>
        <w:pStyle w:val="af8"/>
        <w:keepNext/>
      </w:pPr>
      <w:r w:rsidRPr="00F571B7">
        <w:rPr>
          <w:rStyle w:val="TagStyle"/>
          <w:rtl/>
        </w:rPr>
        <w:t xml:space="preserve"> &lt;&lt; יור &gt;&gt; </w:t>
      </w:r>
      <w:r>
        <w:rPr>
          <w:rtl/>
        </w:rPr>
        <w:t>היו"ר לימור מגן תלם:</w:t>
      </w:r>
      <w:r w:rsidRPr="00F571B7">
        <w:rPr>
          <w:rStyle w:val="TagStyle"/>
          <w:rtl/>
        </w:rPr>
        <w:t xml:space="preserve"> &lt;&lt; יור &gt;&gt;</w:t>
      </w:r>
      <w:r w:rsidR="00303F0A">
        <w:rPr>
          <w:rtl/>
        </w:rPr>
        <w:t xml:space="preserve"> </w:t>
      </w:r>
      <w:r>
        <w:rPr>
          <w:rtl/>
        </w:rPr>
        <w:t xml:space="preserve"> </w:t>
      </w:r>
    </w:p>
    <w:p w:rsidR="00F571B7" w:rsidRDefault="00F571B7" w:rsidP="00F571B7">
      <w:pPr>
        <w:pStyle w:val="KeepWithNext"/>
        <w:rPr>
          <w:rtl/>
          <w:lang w:eastAsia="he-IL"/>
        </w:rPr>
      </w:pPr>
    </w:p>
    <w:p w:rsidR="00F571B7" w:rsidRDefault="00F571B7" w:rsidP="00F571B7">
      <w:pPr>
        <w:rPr>
          <w:b/>
          <w:bCs/>
          <w:u w:val="single"/>
          <w:rtl/>
          <w:lang w:eastAsia="he-IL"/>
        </w:rPr>
      </w:pPr>
      <w:bookmarkStart w:id="572" w:name="_ETM_Q1_4056095"/>
      <w:bookmarkEnd w:id="572"/>
      <w:r w:rsidRPr="00F571B7">
        <w:rPr>
          <w:rFonts w:hint="cs"/>
          <w:b/>
          <w:bCs/>
          <w:u w:val="single"/>
          <w:rtl/>
          <w:lang w:eastAsia="he-IL"/>
        </w:rPr>
        <w:t xml:space="preserve">תקנה 52, מי בעד? </w:t>
      </w:r>
    </w:p>
    <w:p w:rsidR="00F571B7" w:rsidRDefault="00F571B7" w:rsidP="00F571B7">
      <w:pPr>
        <w:pStyle w:val="af3"/>
        <w:keepNext/>
        <w:rPr>
          <w:rtl/>
          <w:lang w:eastAsia="he-IL"/>
        </w:rPr>
      </w:pPr>
      <w:r>
        <w:rPr>
          <w:rtl/>
          <w:lang w:eastAsia="he-IL"/>
        </w:rPr>
        <w:t>הצבעה</w:t>
      </w:r>
    </w:p>
    <w:p w:rsidR="00F571B7" w:rsidRDefault="00F571B7" w:rsidP="00F571B7">
      <w:pPr>
        <w:pStyle w:val="--"/>
        <w:keepNext/>
        <w:rPr>
          <w:rtl/>
          <w:lang w:eastAsia="he-IL"/>
        </w:rPr>
      </w:pPr>
    </w:p>
    <w:p w:rsidR="00F571B7" w:rsidRDefault="00F571B7" w:rsidP="00F571B7">
      <w:pPr>
        <w:pStyle w:val="--"/>
        <w:keepNext/>
        <w:rPr>
          <w:rtl/>
          <w:lang w:eastAsia="he-IL"/>
        </w:rPr>
      </w:pPr>
      <w:r>
        <w:rPr>
          <w:rFonts w:hint="cs"/>
          <w:rtl/>
          <w:lang w:eastAsia="he-IL"/>
        </w:rPr>
        <w:t>אושרה.</w:t>
      </w:r>
      <w:bookmarkStart w:id="573" w:name="_ETM_Q1_4064513"/>
      <w:bookmarkEnd w:id="573"/>
    </w:p>
    <w:p w:rsidR="00F571B7" w:rsidRDefault="00F571B7" w:rsidP="00F571B7">
      <w:pPr>
        <w:rPr>
          <w:rtl/>
          <w:lang w:eastAsia="he-IL"/>
        </w:rPr>
      </w:pPr>
      <w:bookmarkStart w:id="574" w:name="_ETM_Q1_4064700"/>
      <w:bookmarkEnd w:id="574"/>
    </w:p>
    <w:p w:rsidR="00F571B7" w:rsidRDefault="00F571B7" w:rsidP="00F571B7">
      <w:pPr>
        <w:pStyle w:val="af8"/>
        <w:keepNext/>
        <w:rPr>
          <w:rtl/>
        </w:rPr>
      </w:pPr>
      <w:r w:rsidRPr="00F571B7">
        <w:rPr>
          <w:rStyle w:val="TagStyle"/>
          <w:rtl/>
        </w:rPr>
        <w:t xml:space="preserve"> &lt;&lt; יור &gt;&gt; </w:t>
      </w:r>
      <w:r>
        <w:rPr>
          <w:rtl/>
        </w:rPr>
        <w:t>היו"ר לימור מגן תלם:</w:t>
      </w:r>
      <w:r w:rsidRPr="00F571B7">
        <w:rPr>
          <w:rStyle w:val="TagStyle"/>
          <w:rtl/>
        </w:rPr>
        <w:t xml:space="preserve"> &lt;&lt; יור &gt;&gt;</w:t>
      </w:r>
      <w:r w:rsidR="00303F0A">
        <w:rPr>
          <w:rtl/>
        </w:rPr>
        <w:t xml:space="preserve"> </w:t>
      </w:r>
      <w:r>
        <w:rPr>
          <w:rtl/>
        </w:rPr>
        <w:t xml:space="preserve"> </w:t>
      </w:r>
    </w:p>
    <w:p w:rsidR="00F571B7" w:rsidRDefault="00F571B7" w:rsidP="00F571B7">
      <w:pPr>
        <w:pStyle w:val="KeepWithNext"/>
        <w:rPr>
          <w:rtl/>
          <w:lang w:eastAsia="he-IL"/>
        </w:rPr>
      </w:pPr>
    </w:p>
    <w:p w:rsidR="00F571B7" w:rsidRDefault="00F571B7" w:rsidP="00F571B7">
      <w:pPr>
        <w:rPr>
          <w:rtl/>
          <w:lang w:eastAsia="he-IL"/>
        </w:rPr>
      </w:pPr>
      <w:r w:rsidRPr="00E75A92">
        <w:rPr>
          <w:rFonts w:hint="cs"/>
          <w:rtl/>
          <w:lang w:eastAsia="he-IL"/>
        </w:rPr>
        <w:t>תקנה 52 אושרה פה-אחד, תקנה 52 אושרה. תקנה 53, בבקשה.</w:t>
      </w:r>
      <w:r>
        <w:rPr>
          <w:rFonts w:hint="cs"/>
          <w:rtl/>
          <w:lang w:eastAsia="he-IL"/>
        </w:rPr>
        <w:t xml:space="preserve"> </w:t>
      </w:r>
    </w:p>
    <w:p w:rsidR="005647A7" w:rsidRDefault="005647A7" w:rsidP="00F571B7">
      <w:pPr>
        <w:rPr>
          <w:rtl/>
          <w:lang w:eastAsia="he-IL"/>
        </w:rPr>
      </w:pPr>
    </w:p>
    <w:p w:rsidR="005647A7" w:rsidRDefault="005647A7" w:rsidP="005647A7">
      <w:pPr>
        <w:pStyle w:val="afb"/>
        <w:keepNext/>
        <w:rPr>
          <w:rtl/>
          <w:lang w:eastAsia="he-IL"/>
        </w:rPr>
      </w:pPr>
      <w:bookmarkStart w:id="575" w:name="ET_guest_792082_188"/>
      <w:r w:rsidRPr="005647A7">
        <w:rPr>
          <w:rStyle w:val="TagStyle"/>
          <w:rtl/>
        </w:rPr>
        <w:t xml:space="preserve"> &lt;&lt; אורח &gt;&gt; </w:t>
      </w:r>
      <w:r>
        <w:rPr>
          <w:rtl/>
          <w:lang w:eastAsia="he-IL"/>
        </w:rPr>
        <w:t>שירה סופר:</w:t>
      </w:r>
      <w:r w:rsidRPr="005647A7">
        <w:rPr>
          <w:rStyle w:val="TagStyle"/>
          <w:rtl/>
        </w:rPr>
        <w:t xml:space="preserve"> &lt;&lt; אורח &gt;&gt;</w:t>
      </w:r>
      <w:r w:rsidR="00303F0A">
        <w:rPr>
          <w:rtl/>
          <w:lang w:eastAsia="he-IL"/>
        </w:rPr>
        <w:t xml:space="preserve"> </w:t>
      </w:r>
      <w:r>
        <w:rPr>
          <w:rtl/>
          <w:lang w:eastAsia="he-IL"/>
        </w:rPr>
        <w:t xml:space="preserve"> </w:t>
      </w:r>
      <w:bookmarkEnd w:id="575"/>
    </w:p>
    <w:p w:rsidR="00F571B7" w:rsidRPr="00F571B7" w:rsidRDefault="00F571B7" w:rsidP="00F571B7">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5647A7"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סייגים לתחולה- פרק ז'</w:t>
            </w:r>
          </w:p>
          <w:p w:rsidR="007D1846" w:rsidRPr="006B1856" w:rsidRDefault="007D1846" w:rsidP="006B1856">
            <w:pPr>
              <w:pStyle w:val="TableSideHeading"/>
              <w:keepLines w:val="0"/>
              <w:spacing w:line="276" w:lineRule="auto"/>
              <w:rPr>
                <w:rFonts w:ascii="David" w:hAnsi="David"/>
                <w:sz w:val="24"/>
                <w:szCs w:val="24"/>
              </w:rPr>
            </w:pP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34"/>
              </w:numPr>
              <w:tabs>
                <w:tab w:val="left" w:pos="624"/>
              </w:tabs>
              <w:spacing w:line="276" w:lineRule="auto"/>
              <w:rPr>
                <w:rFonts w:ascii="David" w:hAnsi="David"/>
                <w:sz w:val="24"/>
                <w:szCs w:val="24"/>
              </w:rPr>
            </w:pPr>
            <w:r w:rsidRPr="006B1856">
              <w:rPr>
                <w:rFonts w:ascii="David" w:hAnsi="David"/>
                <w:sz w:val="24"/>
                <w:szCs w:val="24"/>
                <w:rtl/>
              </w:rPr>
              <w:t>הוראות פרק זה לא יחולו על פחם בצורתו המוצקה או על דלק גרעיני.</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4"/>
              </w:numPr>
              <w:spacing w:line="276" w:lineRule="auto"/>
              <w:rPr>
                <w:rFonts w:ascii="David" w:hAnsi="David"/>
                <w:sz w:val="24"/>
                <w:szCs w:val="24"/>
                <w:rtl/>
              </w:rPr>
            </w:pPr>
            <w:r w:rsidRPr="006B1856">
              <w:rPr>
                <w:rFonts w:ascii="David" w:hAnsi="David"/>
                <w:sz w:val="24"/>
                <w:szCs w:val="24"/>
                <w:rtl/>
              </w:rPr>
              <w:t>הוראות תקנות 54(א), 55 עד 59 ו-61 לא יחולו על דלק גזי לרבות גז טבעי נוזלי (</w:t>
            </w:r>
            <w:r w:rsidRPr="006B1856">
              <w:rPr>
                <w:rFonts w:ascii="David" w:hAnsi="David"/>
                <w:sz w:val="24"/>
                <w:szCs w:val="24"/>
              </w:rPr>
              <w:t>LNG</w:t>
            </w:r>
            <w:r w:rsidRPr="006B1856">
              <w:rPr>
                <w:rFonts w:ascii="David" w:hAnsi="David"/>
                <w:sz w:val="24"/>
                <w:szCs w:val="24"/>
                <w:rtl/>
              </w:rPr>
              <w:t>), גז טבעי דחוס (</w:t>
            </w:r>
            <w:r w:rsidRPr="006B1856">
              <w:rPr>
                <w:rFonts w:ascii="David" w:hAnsi="David"/>
                <w:sz w:val="24"/>
                <w:szCs w:val="24"/>
              </w:rPr>
              <w:t>CNG</w:t>
            </w:r>
            <w:r w:rsidRPr="006B1856">
              <w:rPr>
                <w:rFonts w:ascii="David" w:hAnsi="David"/>
                <w:sz w:val="24"/>
                <w:szCs w:val="24"/>
                <w:rtl/>
              </w:rPr>
              <w:t>) או גז פחממני מעובה (</w:t>
            </w:r>
            <w:r w:rsidRPr="006B1856">
              <w:rPr>
                <w:rFonts w:ascii="David" w:hAnsi="David"/>
                <w:sz w:val="24"/>
                <w:szCs w:val="24"/>
              </w:rPr>
              <w:t>Liquefied</w:t>
            </w:r>
            <w:r w:rsidR="00303F0A">
              <w:rPr>
                <w:rFonts w:ascii="David" w:hAnsi="David"/>
                <w:sz w:val="24"/>
                <w:szCs w:val="24"/>
              </w:rPr>
              <w:t xml:space="preserve"> </w:t>
            </w:r>
            <w:r w:rsidRPr="006B1856">
              <w:rPr>
                <w:rFonts w:ascii="David" w:hAnsi="David"/>
                <w:sz w:val="24"/>
                <w:szCs w:val="24"/>
              </w:rPr>
              <w:t>Petroleum Gas</w:t>
            </w:r>
            <w:r w:rsidRPr="006B1856">
              <w:rPr>
                <w:rFonts w:ascii="David" w:hAnsi="David"/>
                <w:sz w:val="24"/>
                <w:szCs w:val="24"/>
                <w:rtl/>
              </w:rPr>
              <w:t xml:space="preserve">- </w:t>
            </w:r>
            <w:r w:rsidR="002D66A0">
              <w:rPr>
                <w:rFonts w:ascii="David" w:hAnsi="David"/>
                <w:sz w:val="24"/>
                <w:szCs w:val="24"/>
              </w:rPr>
              <w:t>"</w:t>
            </w:r>
            <w:r w:rsidRPr="006B1856">
              <w:rPr>
                <w:rFonts w:ascii="David" w:hAnsi="David"/>
                <w:sz w:val="24"/>
                <w:szCs w:val="24"/>
              </w:rPr>
              <w:t>(LPG</w:t>
            </w:r>
            <w:r w:rsidRPr="006B1856">
              <w:rPr>
                <w:rFonts w:ascii="David" w:hAnsi="David"/>
                <w:sz w:val="24"/>
                <w:szCs w:val="24"/>
                <w:rtl/>
              </w:rPr>
              <w:t xml:space="preserve">. </w:t>
            </w:r>
          </w:p>
        </w:tc>
      </w:tr>
    </w:tbl>
    <w:p w:rsidR="005647A7" w:rsidRDefault="005647A7">
      <w:pPr>
        <w:rPr>
          <w:rtl/>
        </w:rPr>
      </w:pPr>
    </w:p>
    <w:p w:rsidR="005647A7" w:rsidRDefault="005647A7" w:rsidP="005647A7">
      <w:pPr>
        <w:pStyle w:val="af8"/>
        <w:keepNext/>
      </w:pPr>
      <w:bookmarkStart w:id="576" w:name="ET_yor_6227_189"/>
      <w:r w:rsidRPr="005647A7">
        <w:rPr>
          <w:rStyle w:val="TagStyle"/>
          <w:rtl/>
        </w:rPr>
        <w:t xml:space="preserve"> &lt;&lt; יור &gt;&gt; </w:t>
      </w:r>
      <w:r>
        <w:rPr>
          <w:rtl/>
        </w:rPr>
        <w:t>היו"ר לימור מגן תלם:</w:t>
      </w:r>
      <w:r w:rsidRPr="005647A7">
        <w:rPr>
          <w:rStyle w:val="TagStyle"/>
          <w:rtl/>
        </w:rPr>
        <w:t xml:space="preserve"> &lt;&lt; יור &gt;&gt;</w:t>
      </w:r>
      <w:r w:rsidR="00303F0A">
        <w:rPr>
          <w:rtl/>
        </w:rPr>
        <w:t xml:space="preserve"> </w:t>
      </w:r>
      <w:r>
        <w:rPr>
          <w:rtl/>
        </w:rPr>
        <w:t xml:space="preserve"> </w:t>
      </w:r>
      <w:bookmarkEnd w:id="576"/>
    </w:p>
    <w:p w:rsidR="005647A7" w:rsidRDefault="005647A7" w:rsidP="005647A7">
      <w:pPr>
        <w:pStyle w:val="KeepWithNext"/>
        <w:rPr>
          <w:rtl/>
          <w:lang w:eastAsia="he-IL"/>
        </w:rPr>
      </w:pPr>
    </w:p>
    <w:p w:rsidR="005647A7" w:rsidRPr="00382F4E" w:rsidRDefault="005647A7" w:rsidP="005647A7">
      <w:pPr>
        <w:rPr>
          <w:b/>
          <w:bCs/>
          <w:u w:val="single"/>
          <w:rtl/>
          <w:lang w:eastAsia="he-IL"/>
        </w:rPr>
      </w:pPr>
      <w:r w:rsidRPr="00382F4E">
        <w:rPr>
          <w:rFonts w:hint="cs"/>
          <w:b/>
          <w:bCs/>
          <w:u w:val="single"/>
          <w:rtl/>
          <w:lang w:eastAsia="he-IL"/>
        </w:rPr>
        <w:t xml:space="preserve">תקנה 53, מי בעד? </w:t>
      </w:r>
    </w:p>
    <w:p w:rsidR="005647A7" w:rsidRDefault="005647A7" w:rsidP="005647A7">
      <w:pPr>
        <w:rPr>
          <w:rtl/>
          <w:lang w:eastAsia="he-IL"/>
        </w:rPr>
      </w:pPr>
    </w:p>
    <w:p w:rsidR="005647A7" w:rsidRDefault="005647A7" w:rsidP="005647A7">
      <w:pPr>
        <w:pStyle w:val="af3"/>
        <w:keepNext/>
        <w:rPr>
          <w:rtl/>
          <w:lang w:eastAsia="he-IL"/>
        </w:rPr>
      </w:pPr>
      <w:bookmarkStart w:id="577" w:name="_ETM_Q1_4094000"/>
      <w:bookmarkEnd w:id="577"/>
      <w:r>
        <w:rPr>
          <w:rtl/>
          <w:lang w:eastAsia="he-IL"/>
        </w:rPr>
        <w:t>הצבעה</w:t>
      </w:r>
    </w:p>
    <w:p w:rsidR="005647A7" w:rsidRDefault="005647A7" w:rsidP="005647A7">
      <w:pPr>
        <w:pStyle w:val="--"/>
        <w:keepNext/>
        <w:rPr>
          <w:rtl/>
          <w:lang w:eastAsia="he-IL"/>
        </w:rPr>
      </w:pPr>
    </w:p>
    <w:p w:rsidR="005647A7" w:rsidRDefault="005647A7" w:rsidP="005647A7">
      <w:pPr>
        <w:pStyle w:val="--"/>
        <w:keepNext/>
        <w:rPr>
          <w:rtl/>
          <w:lang w:eastAsia="he-IL"/>
        </w:rPr>
      </w:pPr>
      <w:r>
        <w:rPr>
          <w:rFonts w:hint="cs"/>
          <w:rtl/>
          <w:lang w:eastAsia="he-IL"/>
        </w:rPr>
        <w:t>אושרה.</w:t>
      </w:r>
    </w:p>
    <w:p w:rsidR="005647A7" w:rsidRDefault="005647A7" w:rsidP="005647A7">
      <w:pPr>
        <w:pStyle w:val="af8"/>
        <w:keepNext/>
        <w:rPr>
          <w:rtl/>
        </w:rPr>
      </w:pPr>
      <w:bookmarkStart w:id="578" w:name="_ETM_Q1_4095000"/>
      <w:bookmarkStart w:id="579" w:name="ET_yor_6227_190"/>
      <w:bookmarkEnd w:id="578"/>
      <w:r w:rsidRPr="005647A7">
        <w:rPr>
          <w:rStyle w:val="TagStyle"/>
          <w:rtl/>
        </w:rPr>
        <w:t xml:space="preserve"> &lt;&lt; יור &gt;&gt; </w:t>
      </w:r>
      <w:r>
        <w:rPr>
          <w:rtl/>
        </w:rPr>
        <w:t>היו"ר לימור מגן תלם:</w:t>
      </w:r>
      <w:r w:rsidRPr="005647A7">
        <w:rPr>
          <w:rStyle w:val="TagStyle"/>
          <w:rtl/>
        </w:rPr>
        <w:t xml:space="preserve"> &lt;&lt; יור &gt;&gt;</w:t>
      </w:r>
      <w:r w:rsidR="00303F0A">
        <w:rPr>
          <w:rtl/>
        </w:rPr>
        <w:t xml:space="preserve"> </w:t>
      </w:r>
      <w:r>
        <w:rPr>
          <w:rtl/>
        </w:rPr>
        <w:t xml:space="preserve"> </w:t>
      </w:r>
      <w:bookmarkEnd w:id="579"/>
    </w:p>
    <w:p w:rsidR="005647A7" w:rsidRDefault="005647A7" w:rsidP="005647A7">
      <w:pPr>
        <w:pStyle w:val="KeepWithNext"/>
        <w:rPr>
          <w:rtl/>
        </w:rPr>
      </w:pPr>
    </w:p>
    <w:p w:rsidR="005647A7" w:rsidRDefault="005647A7" w:rsidP="005647A7">
      <w:pPr>
        <w:rPr>
          <w:rtl/>
        </w:rPr>
      </w:pPr>
      <w:bookmarkStart w:id="580" w:name="_ETM_Q1_4096000"/>
      <w:bookmarkEnd w:id="580"/>
      <w:r>
        <w:rPr>
          <w:rFonts w:hint="cs"/>
          <w:rtl/>
        </w:rPr>
        <w:t xml:space="preserve">תקנה 53 אושרה פה-אחד. </w:t>
      </w:r>
    </w:p>
    <w:p w:rsidR="005647A7" w:rsidRDefault="005647A7" w:rsidP="005647A7">
      <w:pPr>
        <w:rPr>
          <w:rtl/>
        </w:rPr>
      </w:pPr>
    </w:p>
    <w:p w:rsidR="005647A7" w:rsidRDefault="005647A7" w:rsidP="005647A7">
      <w:pPr>
        <w:pStyle w:val="afb"/>
        <w:keepNext/>
        <w:rPr>
          <w:rtl/>
        </w:rPr>
      </w:pPr>
      <w:bookmarkStart w:id="581" w:name="ET_guest_792082_191"/>
      <w:r w:rsidRPr="005647A7">
        <w:rPr>
          <w:rStyle w:val="TagStyle"/>
          <w:rtl/>
        </w:rPr>
        <w:t xml:space="preserve"> &lt;&lt; אורח &gt;&gt; </w:t>
      </w:r>
      <w:r>
        <w:rPr>
          <w:rtl/>
        </w:rPr>
        <w:t>שירה סופר:</w:t>
      </w:r>
      <w:r w:rsidRPr="005647A7">
        <w:rPr>
          <w:rStyle w:val="TagStyle"/>
          <w:rtl/>
        </w:rPr>
        <w:t xml:space="preserve"> &lt;&lt; אורח &gt;&gt;</w:t>
      </w:r>
      <w:r w:rsidR="00303F0A">
        <w:rPr>
          <w:rtl/>
        </w:rPr>
        <w:t xml:space="preserve"> </w:t>
      </w:r>
      <w:r>
        <w:rPr>
          <w:rtl/>
        </w:rPr>
        <w:t xml:space="preserve"> </w:t>
      </w:r>
      <w:bookmarkEnd w:id="581"/>
    </w:p>
    <w:p w:rsidR="005647A7" w:rsidRPr="005647A7" w:rsidRDefault="005647A7" w:rsidP="005647A7"/>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5647A7"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אישור אספקת דלק</w:t>
            </w:r>
            <w:r w:rsidR="00303F0A">
              <w:rPr>
                <w:rFonts w:ascii="David" w:hAnsi="David"/>
                <w:sz w:val="24"/>
                <w:szCs w:val="24"/>
                <w:rtl/>
              </w:rPr>
              <w:t xml:space="preserve"> </w:t>
            </w:r>
            <w:r w:rsidR="007D1846" w:rsidRPr="006B1856">
              <w:rPr>
                <w:rFonts w:ascii="David" w:hAnsi="David"/>
                <w:sz w:val="24"/>
                <w:szCs w:val="24"/>
                <w:rtl/>
              </w:rPr>
              <w:t>(</w:t>
            </w:r>
            <w:r w:rsidR="007D1846" w:rsidRPr="006B1856">
              <w:rPr>
                <w:rFonts w:ascii="David" w:hAnsi="David"/>
                <w:sz w:val="24"/>
                <w:szCs w:val="24"/>
              </w:rPr>
              <w:t>BDN</w:t>
            </w:r>
            <w:r w:rsidR="007D1846" w:rsidRPr="006B1856">
              <w:rPr>
                <w:rFonts w:ascii="David" w:hAnsi="David"/>
                <w:sz w:val="24"/>
                <w:szCs w:val="24"/>
                <w:rtl/>
              </w:rPr>
              <w:t>)</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2D66A0">
            <w:pPr>
              <w:pStyle w:val="TableBlock"/>
              <w:numPr>
                <w:ilvl w:val="0"/>
                <w:numId w:val="35"/>
              </w:numPr>
              <w:tabs>
                <w:tab w:val="left" w:pos="624"/>
              </w:tabs>
              <w:spacing w:line="276" w:lineRule="auto"/>
              <w:rPr>
                <w:rFonts w:ascii="David" w:hAnsi="David"/>
                <w:sz w:val="24"/>
                <w:szCs w:val="24"/>
              </w:rPr>
            </w:pPr>
            <w:r w:rsidRPr="006B1856">
              <w:rPr>
                <w:rFonts w:ascii="David" w:hAnsi="David"/>
                <w:sz w:val="24"/>
                <w:szCs w:val="24"/>
                <w:rtl/>
              </w:rPr>
              <w:t>ספק דלק המספק לכלי שיט דלק למטרות שריפה, ירשום את פרטי הדלק שסיפק כאמור באישור אספקת דלק (</w:t>
            </w:r>
            <w:r w:rsidRPr="006B1856">
              <w:rPr>
                <w:rFonts w:ascii="David" w:hAnsi="David"/>
                <w:sz w:val="24"/>
                <w:szCs w:val="24"/>
              </w:rPr>
              <w:t>BDN</w:t>
            </w:r>
            <w:r w:rsidRPr="006B1856">
              <w:rPr>
                <w:rFonts w:ascii="David" w:hAnsi="David"/>
                <w:sz w:val="24"/>
                <w:szCs w:val="24"/>
                <w:rtl/>
              </w:rPr>
              <w:t>); אישור כאמור יכלול א</w:t>
            </w:r>
            <w:r w:rsidR="002D66A0">
              <w:rPr>
                <w:rFonts w:ascii="David" w:hAnsi="David"/>
                <w:sz w:val="24"/>
                <w:szCs w:val="24"/>
                <w:rtl/>
              </w:rPr>
              <w:t>ת הפרטים המנויים בתוספת ה</w:t>
            </w:r>
            <w:r w:rsidR="002D66A0">
              <w:rPr>
                <w:rFonts w:ascii="David" w:hAnsi="David" w:hint="cs"/>
                <w:sz w:val="24"/>
                <w:szCs w:val="24"/>
                <w:rtl/>
              </w:rPr>
              <w:t>חמישית</w:t>
            </w:r>
            <w:r w:rsidR="002D66A0">
              <w:rPr>
                <w:rFonts w:ascii="David" w:hAnsi="David"/>
                <w:sz w:val="24"/>
                <w:szCs w:val="24"/>
                <w:rtl/>
              </w:rPr>
              <w:t xml:space="preserve"> לפחות</w:t>
            </w:r>
            <w:r w:rsidR="002D66A0">
              <w:rPr>
                <w:rFonts w:ascii="David" w:hAnsi="David" w:hint="cs"/>
                <w:sz w:val="24"/>
                <w:szCs w:val="24"/>
                <w:rtl/>
              </w:rPr>
              <w:t>.</w:t>
            </w:r>
            <w:r w:rsidRPr="006B1856">
              <w:rPr>
                <w:rFonts w:ascii="David" w:hAnsi="David"/>
                <w:sz w:val="24"/>
                <w:szCs w:val="24"/>
                <w:rtl/>
              </w:rPr>
              <w:t xml:space="preserve"> הרשות תפרסם טופס אישור לדוגמה</w:t>
            </w:r>
            <w:r w:rsidR="00303F0A">
              <w:rPr>
                <w:rFonts w:ascii="David" w:hAnsi="David"/>
                <w:sz w:val="24"/>
                <w:szCs w:val="24"/>
                <w:rtl/>
              </w:rPr>
              <w:t xml:space="preserve"> </w:t>
            </w:r>
            <w:r w:rsidRPr="006B1856">
              <w:rPr>
                <w:rFonts w:ascii="David" w:hAnsi="David"/>
                <w:sz w:val="24"/>
                <w:szCs w:val="24"/>
                <w:rtl/>
              </w:rPr>
              <w:t>באתר האינטרנט.</w:t>
            </w:r>
            <w:r w:rsidRPr="006B1856">
              <w:rPr>
                <w:rFonts w:ascii="David" w:hAnsi="David"/>
                <w:b/>
                <w:bCs/>
                <w:color w:val="FF0000"/>
                <w:sz w:val="24"/>
                <w:szCs w:val="24"/>
                <w:rtl/>
              </w:rPr>
              <w:t xml:space="preserve">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5"/>
              </w:numPr>
              <w:tabs>
                <w:tab w:val="left" w:pos="624"/>
              </w:tabs>
              <w:spacing w:line="276" w:lineRule="auto"/>
              <w:rPr>
                <w:rFonts w:ascii="David" w:hAnsi="David"/>
                <w:sz w:val="24"/>
                <w:szCs w:val="24"/>
                <w:rtl/>
              </w:rPr>
            </w:pPr>
            <w:r w:rsidRPr="006B1856">
              <w:rPr>
                <w:rFonts w:ascii="David" w:hAnsi="David"/>
                <w:sz w:val="24"/>
                <w:szCs w:val="24"/>
                <w:rtl/>
              </w:rPr>
              <w:t>ספק דלק המספק לכלי שיט דלק גזי לצורך שריפה יתעד ברשומותיו את תכולת הגופרית בדלק שסיפק לכלי השיט</w:t>
            </w:r>
            <w:r w:rsidR="002D66A0">
              <w:rPr>
                <w:rFonts w:ascii="David" w:hAnsi="David" w:hint="cs"/>
                <w:sz w:val="24"/>
                <w:szCs w:val="24"/>
                <w:rtl/>
              </w:rPr>
              <w:t>"</w:t>
            </w:r>
            <w:r w:rsidRPr="006B1856">
              <w:rPr>
                <w:rFonts w:ascii="David" w:hAnsi="David"/>
                <w:sz w:val="24"/>
                <w:szCs w:val="24"/>
                <w:rtl/>
              </w:rPr>
              <w:t>.</w:t>
            </w:r>
          </w:p>
        </w:tc>
      </w:tr>
    </w:tbl>
    <w:p w:rsidR="002D66A0" w:rsidRDefault="002D66A0">
      <w:pPr>
        <w:rPr>
          <w:rtl/>
        </w:rPr>
      </w:pPr>
    </w:p>
    <w:p w:rsidR="002D66A0" w:rsidRDefault="002D66A0" w:rsidP="002D66A0">
      <w:pPr>
        <w:pStyle w:val="af8"/>
        <w:keepNext/>
      </w:pPr>
      <w:bookmarkStart w:id="582" w:name="ET_yor_6227_192"/>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82"/>
    </w:p>
    <w:p w:rsidR="002D66A0" w:rsidRDefault="002D66A0" w:rsidP="002D66A0">
      <w:pPr>
        <w:pStyle w:val="KeepWithNext"/>
        <w:rPr>
          <w:rtl/>
          <w:lang w:eastAsia="he-IL"/>
        </w:rPr>
      </w:pPr>
    </w:p>
    <w:p w:rsidR="002D66A0" w:rsidRPr="00382F4E" w:rsidRDefault="002D66A0" w:rsidP="002D66A0">
      <w:pPr>
        <w:rPr>
          <w:b/>
          <w:bCs/>
          <w:u w:val="single"/>
          <w:rtl/>
          <w:lang w:eastAsia="he-IL"/>
        </w:rPr>
      </w:pPr>
      <w:r w:rsidRPr="00382F4E">
        <w:rPr>
          <w:rFonts w:hint="cs"/>
          <w:b/>
          <w:bCs/>
          <w:u w:val="single"/>
          <w:rtl/>
          <w:lang w:eastAsia="he-IL"/>
        </w:rPr>
        <w:t xml:space="preserve">תקנה 54, מי בעד? </w:t>
      </w:r>
    </w:p>
    <w:p w:rsidR="002D66A0" w:rsidRDefault="002D66A0" w:rsidP="002D66A0">
      <w:pPr>
        <w:rPr>
          <w:rtl/>
          <w:lang w:eastAsia="he-IL"/>
        </w:rPr>
      </w:pPr>
    </w:p>
    <w:p w:rsidR="002D66A0" w:rsidRDefault="002D66A0" w:rsidP="002D66A0">
      <w:pPr>
        <w:pStyle w:val="af3"/>
        <w:keepNext/>
        <w:rPr>
          <w:rtl/>
          <w:lang w:eastAsia="he-IL"/>
        </w:rPr>
      </w:pPr>
      <w:r>
        <w:rPr>
          <w:rtl/>
          <w:lang w:eastAsia="he-IL"/>
        </w:rPr>
        <w:t>הצבעה</w:t>
      </w:r>
    </w:p>
    <w:p w:rsidR="002D66A0" w:rsidRDefault="002D66A0" w:rsidP="002D66A0">
      <w:pPr>
        <w:pStyle w:val="--"/>
        <w:keepNext/>
        <w:rPr>
          <w:rtl/>
          <w:lang w:eastAsia="he-IL"/>
        </w:rPr>
      </w:pPr>
    </w:p>
    <w:p w:rsidR="002D66A0" w:rsidRDefault="002D66A0" w:rsidP="002D66A0">
      <w:pPr>
        <w:pStyle w:val="--"/>
        <w:keepNext/>
        <w:rPr>
          <w:rtl/>
          <w:lang w:eastAsia="he-IL"/>
        </w:rPr>
      </w:pPr>
      <w:r>
        <w:rPr>
          <w:rFonts w:hint="cs"/>
          <w:rtl/>
          <w:lang w:eastAsia="he-IL"/>
        </w:rPr>
        <w:t>אושרה.</w:t>
      </w:r>
    </w:p>
    <w:p w:rsidR="002D66A0" w:rsidRDefault="002D66A0" w:rsidP="002D66A0">
      <w:pPr>
        <w:pStyle w:val="af8"/>
        <w:keepNext/>
        <w:rPr>
          <w:rtl/>
        </w:rPr>
      </w:pPr>
      <w:bookmarkStart w:id="583" w:name="ET_yor_6227_193"/>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83"/>
    </w:p>
    <w:p w:rsidR="002D66A0" w:rsidRDefault="002D66A0" w:rsidP="002D66A0">
      <w:pPr>
        <w:pStyle w:val="KeepWithNext"/>
        <w:rPr>
          <w:rtl/>
          <w:lang w:eastAsia="he-IL"/>
        </w:rPr>
      </w:pPr>
    </w:p>
    <w:p w:rsidR="002D66A0" w:rsidRDefault="002D66A0" w:rsidP="002D66A0">
      <w:pPr>
        <w:rPr>
          <w:rtl/>
          <w:lang w:eastAsia="he-IL"/>
        </w:rPr>
      </w:pPr>
      <w:r>
        <w:rPr>
          <w:rFonts w:hint="cs"/>
          <w:rtl/>
          <w:lang w:eastAsia="he-IL"/>
        </w:rPr>
        <w:t xml:space="preserve">תקנה 54 אושרה פה-אחד. </w:t>
      </w:r>
    </w:p>
    <w:p w:rsidR="002D66A0" w:rsidRDefault="002D66A0" w:rsidP="002D66A0">
      <w:pPr>
        <w:rPr>
          <w:rtl/>
          <w:lang w:eastAsia="he-IL"/>
        </w:rPr>
      </w:pPr>
    </w:p>
    <w:p w:rsidR="002D66A0" w:rsidRDefault="002D66A0" w:rsidP="002D66A0">
      <w:pPr>
        <w:pStyle w:val="afb"/>
        <w:keepNext/>
        <w:rPr>
          <w:rtl/>
          <w:lang w:eastAsia="he-IL"/>
        </w:rPr>
      </w:pPr>
      <w:bookmarkStart w:id="584" w:name="ET_guest_792082_194"/>
      <w:r w:rsidRPr="002D66A0">
        <w:rPr>
          <w:rStyle w:val="TagStyle"/>
          <w:rtl/>
        </w:rPr>
        <w:t xml:space="preserve"> &lt;&lt; אורח &gt;&gt; </w:t>
      </w:r>
      <w:r>
        <w:rPr>
          <w:rtl/>
          <w:lang w:eastAsia="he-IL"/>
        </w:rPr>
        <w:t>שירה סופר:</w:t>
      </w:r>
      <w:r w:rsidRPr="002D66A0">
        <w:rPr>
          <w:rStyle w:val="TagStyle"/>
          <w:rtl/>
        </w:rPr>
        <w:t xml:space="preserve"> &lt;&lt; אורח &gt;&gt;</w:t>
      </w:r>
      <w:r w:rsidR="00303F0A">
        <w:rPr>
          <w:rtl/>
          <w:lang w:eastAsia="he-IL"/>
        </w:rPr>
        <w:t xml:space="preserve"> </w:t>
      </w:r>
      <w:r>
        <w:rPr>
          <w:rtl/>
          <w:lang w:eastAsia="he-IL"/>
        </w:rPr>
        <w:t xml:space="preserve"> </w:t>
      </w:r>
      <w:bookmarkEnd w:id="584"/>
    </w:p>
    <w:p w:rsidR="002D66A0" w:rsidRPr="002D66A0" w:rsidRDefault="002D66A0" w:rsidP="002D66A0">
      <w:pPr>
        <w:pStyle w:val="af4"/>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D66A0" w:rsidP="006B1856">
            <w:pPr>
              <w:pStyle w:val="TableSideHeading"/>
              <w:spacing w:line="276" w:lineRule="auto"/>
              <w:ind w:right="0"/>
              <w:rPr>
                <w:rFonts w:ascii="David" w:hAnsi="David"/>
                <w:sz w:val="24"/>
                <w:szCs w:val="24"/>
              </w:rPr>
            </w:pPr>
            <w:r>
              <w:rPr>
                <w:rFonts w:ascii="David" w:hAnsi="David" w:hint="cs"/>
                <w:sz w:val="24"/>
                <w:szCs w:val="24"/>
                <w:rtl/>
              </w:rPr>
              <w:t>"</w:t>
            </w:r>
            <w:r w:rsidR="007D1846" w:rsidRPr="006B1856">
              <w:rPr>
                <w:rFonts w:ascii="David" w:hAnsi="David"/>
                <w:sz w:val="24"/>
                <w:szCs w:val="24"/>
                <w:rtl/>
              </w:rPr>
              <w:t>שפות הרישום באישור אספקת דלק (</w:t>
            </w:r>
            <w:r w:rsidR="007D1846" w:rsidRPr="006B1856">
              <w:rPr>
                <w:rFonts w:ascii="David" w:hAnsi="David"/>
                <w:sz w:val="24"/>
                <w:szCs w:val="24"/>
              </w:rPr>
              <w:t>BDN</w:t>
            </w:r>
            <w:r w:rsidR="007D1846" w:rsidRPr="006B1856">
              <w:rPr>
                <w:rFonts w:ascii="David" w:hAnsi="David"/>
                <w:sz w:val="24"/>
                <w:szCs w:val="24"/>
                <w:rtl/>
              </w:rPr>
              <w:t>)</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62"/>
              </w:numPr>
              <w:tabs>
                <w:tab w:val="left" w:pos="624"/>
              </w:tabs>
              <w:spacing w:line="276" w:lineRule="auto"/>
              <w:rPr>
                <w:rFonts w:ascii="David" w:hAnsi="David"/>
                <w:sz w:val="24"/>
                <w:szCs w:val="24"/>
              </w:rPr>
            </w:pPr>
            <w:r w:rsidRPr="006B1856">
              <w:rPr>
                <w:rFonts w:ascii="David" w:hAnsi="David"/>
                <w:sz w:val="24"/>
                <w:szCs w:val="24"/>
                <w:rtl/>
              </w:rPr>
              <w:t xml:space="preserve">רישום כאמור בתקנה 54 לגבי דלק שסופק לכלי שיט ישראלי ייעשה בשפות העברית והאנגלית; במקרה של מחלוקת או אי התאמה, יגבר הרישום בעברית. </w:t>
            </w:r>
          </w:p>
        </w:tc>
      </w:tr>
      <w:tr w:rsidR="007D1846" w:rsidRPr="006B1856" w:rsidTr="00FE692B">
        <w:trPr>
          <w:cantSplit/>
          <w:trHeight w:val="60"/>
        </w:trPr>
        <w:tc>
          <w:tcPr>
            <w:tcW w:w="1733" w:type="dxa"/>
          </w:tcPr>
          <w:p w:rsidR="007D1846" w:rsidRPr="006B1856" w:rsidRDefault="007D1846" w:rsidP="006B1856">
            <w:pPr>
              <w:pStyle w:val="TableSideHeading"/>
              <w:tabs>
                <w:tab w:val="clear" w:pos="624"/>
              </w:tabs>
              <w:spacing w:line="276" w:lineRule="auto"/>
              <w:ind w:right="0"/>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62"/>
              </w:numPr>
              <w:tabs>
                <w:tab w:val="left" w:pos="624"/>
              </w:tabs>
              <w:spacing w:line="276" w:lineRule="auto"/>
              <w:rPr>
                <w:rFonts w:ascii="David" w:hAnsi="David"/>
                <w:sz w:val="24"/>
                <w:szCs w:val="24"/>
                <w:rtl/>
              </w:rPr>
            </w:pPr>
            <w:r w:rsidRPr="006B1856">
              <w:rPr>
                <w:rFonts w:ascii="David" w:hAnsi="David"/>
                <w:sz w:val="24"/>
                <w:szCs w:val="24"/>
                <w:rtl/>
              </w:rPr>
              <w:t>בכלי שיט</w:t>
            </w:r>
            <w:r w:rsidR="00303F0A">
              <w:rPr>
                <w:rFonts w:ascii="David" w:hAnsi="David"/>
                <w:sz w:val="24"/>
                <w:szCs w:val="24"/>
                <w:rtl/>
              </w:rPr>
              <w:t xml:space="preserve"> </w:t>
            </w:r>
            <w:r w:rsidRPr="006B1856">
              <w:rPr>
                <w:rFonts w:ascii="David" w:hAnsi="David"/>
                <w:sz w:val="24"/>
                <w:szCs w:val="24"/>
                <w:rtl/>
              </w:rPr>
              <w:t>שאינו ישראלי יגבר הרישום בשפה הלאומית הרשמית של המדינה שאת דגלה רשאי כלי השיט להניף</w:t>
            </w:r>
            <w:r w:rsidR="002D66A0">
              <w:rPr>
                <w:rFonts w:ascii="David" w:hAnsi="David" w:hint="cs"/>
                <w:sz w:val="24"/>
                <w:szCs w:val="24"/>
                <w:rtl/>
              </w:rPr>
              <w:t>"</w:t>
            </w:r>
            <w:r w:rsidRPr="006B1856">
              <w:rPr>
                <w:rFonts w:ascii="David" w:hAnsi="David"/>
                <w:sz w:val="24"/>
                <w:szCs w:val="24"/>
                <w:rtl/>
              </w:rPr>
              <w:t xml:space="preserve">. </w:t>
            </w:r>
          </w:p>
        </w:tc>
      </w:tr>
    </w:tbl>
    <w:p w:rsidR="002D66A0" w:rsidRDefault="002D66A0" w:rsidP="002D66A0">
      <w:pPr>
        <w:pStyle w:val="af8"/>
        <w:keepNext/>
      </w:pPr>
      <w:bookmarkStart w:id="585" w:name="ET_yor_6227_195"/>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85"/>
    </w:p>
    <w:p w:rsidR="002D66A0" w:rsidRDefault="002D66A0" w:rsidP="002D66A0">
      <w:pPr>
        <w:pStyle w:val="KeepWithNext"/>
        <w:rPr>
          <w:rtl/>
          <w:lang w:eastAsia="he-IL"/>
        </w:rPr>
      </w:pPr>
    </w:p>
    <w:p w:rsidR="002D66A0" w:rsidRPr="00382F4E" w:rsidRDefault="002D66A0" w:rsidP="002D66A0">
      <w:pPr>
        <w:rPr>
          <w:b/>
          <w:bCs/>
          <w:u w:val="single"/>
          <w:rtl/>
          <w:lang w:eastAsia="he-IL"/>
        </w:rPr>
      </w:pPr>
      <w:bookmarkStart w:id="586" w:name="_ETM_Q1_4144000"/>
      <w:bookmarkEnd w:id="586"/>
      <w:r w:rsidRPr="00382F4E">
        <w:rPr>
          <w:rFonts w:hint="cs"/>
          <w:b/>
          <w:bCs/>
          <w:u w:val="single"/>
          <w:rtl/>
          <w:lang w:eastAsia="he-IL"/>
        </w:rPr>
        <w:t xml:space="preserve">תקנה 55, מי </w:t>
      </w:r>
      <w:bookmarkStart w:id="587" w:name="_ETM_Q1_4148000"/>
      <w:bookmarkEnd w:id="587"/>
      <w:r w:rsidRPr="00382F4E">
        <w:rPr>
          <w:rFonts w:hint="cs"/>
          <w:b/>
          <w:bCs/>
          <w:u w:val="single"/>
          <w:rtl/>
          <w:lang w:eastAsia="he-IL"/>
        </w:rPr>
        <w:t>בעד?</w:t>
      </w:r>
    </w:p>
    <w:p w:rsidR="002D66A0" w:rsidRDefault="002D66A0" w:rsidP="002D66A0">
      <w:pPr>
        <w:rPr>
          <w:rtl/>
          <w:lang w:eastAsia="he-IL"/>
        </w:rPr>
      </w:pPr>
    </w:p>
    <w:p w:rsidR="002D66A0" w:rsidRDefault="002D66A0" w:rsidP="002D66A0">
      <w:pPr>
        <w:pStyle w:val="af3"/>
        <w:keepNext/>
        <w:rPr>
          <w:rtl/>
          <w:lang w:eastAsia="he-IL"/>
        </w:rPr>
      </w:pPr>
      <w:bookmarkStart w:id="588" w:name="_ETM_Q1_4149000"/>
      <w:bookmarkEnd w:id="588"/>
      <w:r>
        <w:rPr>
          <w:rtl/>
          <w:lang w:eastAsia="he-IL"/>
        </w:rPr>
        <w:t>הצבעה</w:t>
      </w:r>
    </w:p>
    <w:p w:rsidR="002D66A0" w:rsidRDefault="002D66A0" w:rsidP="002D66A0">
      <w:pPr>
        <w:pStyle w:val="--"/>
        <w:keepNext/>
        <w:rPr>
          <w:rtl/>
          <w:lang w:eastAsia="he-IL"/>
        </w:rPr>
      </w:pPr>
    </w:p>
    <w:p w:rsidR="002D66A0" w:rsidRDefault="002D66A0" w:rsidP="002D66A0">
      <w:pPr>
        <w:pStyle w:val="--"/>
        <w:keepNext/>
        <w:rPr>
          <w:rtl/>
          <w:lang w:eastAsia="he-IL"/>
        </w:rPr>
      </w:pPr>
      <w:r>
        <w:rPr>
          <w:rFonts w:hint="cs"/>
          <w:rtl/>
          <w:lang w:eastAsia="he-IL"/>
        </w:rPr>
        <w:t>אושרה.</w:t>
      </w:r>
    </w:p>
    <w:p w:rsidR="002D66A0" w:rsidRDefault="002D66A0" w:rsidP="002D66A0">
      <w:pPr>
        <w:rPr>
          <w:rtl/>
          <w:lang w:eastAsia="he-IL"/>
        </w:rPr>
      </w:pPr>
    </w:p>
    <w:p w:rsidR="002D66A0" w:rsidRDefault="002D66A0" w:rsidP="002D66A0">
      <w:pPr>
        <w:pStyle w:val="af8"/>
        <w:keepNext/>
        <w:rPr>
          <w:rtl/>
        </w:rPr>
      </w:pPr>
      <w:bookmarkStart w:id="589" w:name="ET_yor_6227_196"/>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89"/>
    </w:p>
    <w:p w:rsidR="002D66A0" w:rsidRDefault="002D66A0" w:rsidP="002D66A0">
      <w:pPr>
        <w:pStyle w:val="KeepWithNext"/>
        <w:rPr>
          <w:rtl/>
          <w:lang w:eastAsia="he-IL"/>
        </w:rPr>
      </w:pPr>
    </w:p>
    <w:p w:rsidR="002D66A0" w:rsidRDefault="002D66A0" w:rsidP="002D66A0">
      <w:pPr>
        <w:rPr>
          <w:rtl/>
          <w:lang w:eastAsia="he-IL"/>
        </w:rPr>
      </w:pPr>
      <w:r>
        <w:rPr>
          <w:rFonts w:hint="cs"/>
          <w:rtl/>
          <w:lang w:eastAsia="he-IL"/>
        </w:rPr>
        <w:t xml:space="preserve">תקנה 55 אושרה פה-אחד. </w:t>
      </w:r>
    </w:p>
    <w:p w:rsidR="002D66A0" w:rsidRDefault="002D66A0" w:rsidP="002D66A0">
      <w:pPr>
        <w:rPr>
          <w:rtl/>
          <w:lang w:eastAsia="he-IL"/>
        </w:rPr>
      </w:pPr>
    </w:p>
    <w:p w:rsidR="002D66A0" w:rsidRDefault="002D66A0" w:rsidP="002D66A0">
      <w:pPr>
        <w:pStyle w:val="afb"/>
        <w:keepNext/>
        <w:rPr>
          <w:rtl/>
          <w:lang w:eastAsia="he-IL"/>
        </w:rPr>
      </w:pPr>
      <w:bookmarkStart w:id="590" w:name="ET_guest_792082_197"/>
      <w:r w:rsidRPr="002D66A0">
        <w:rPr>
          <w:rStyle w:val="TagStyle"/>
          <w:rtl/>
        </w:rPr>
        <w:t xml:space="preserve"> &lt;&lt; אורח &gt;&gt; </w:t>
      </w:r>
      <w:r>
        <w:rPr>
          <w:rtl/>
          <w:lang w:eastAsia="he-IL"/>
        </w:rPr>
        <w:t>שירה סופר:</w:t>
      </w:r>
      <w:r w:rsidRPr="002D66A0">
        <w:rPr>
          <w:rStyle w:val="TagStyle"/>
          <w:rtl/>
        </w:rPr>
        <w:t xml:space="preserve"> &lt;&lt; אורח &gt;&gt;</w:t>
      </w:r>
      <w:r w:rsidR="00303F0A">
        <w:rPr>
          <w:rtl/>
          <w:lang w:eastAsia="he-IL"/>
        </w:rPr>
        <w:t xml:space="preserve"> </w:t>
      </w:r>
      <w:r>
        <w:rPr>
          <w:rtl/>
          <w:lang w:eastAsia="he-IL"/>
        </w:rPr>
        <w:t xml:space="preserve"> </w:t>
      </w:r>
      <w:bookmarkEnd w:id="590"/>
    </w:p>
    <w:p w:rsidR="002D66A0" w:rsidRPr="002D66A0" w:rsidRDefault="002D66A0" w:rsidP="002D66A0">
      <w:pPr>
        <w:pStyle w:val="af4"/>
        <w:ind w:firstLine="0"/>
        <w:jc w:val="both"/>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D66A0"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שמירת אישור אספקת דלק (</w:t>
            </w:r>
            <w:r w:rsidR="007D1846" w:rsidRPr="006B1856">
              <w:rPr>
                <w:rFonts w:ascii="David" w:hAnsi="David"/>
                <w:sz w:val="24"/>
                <w:szCs w:val="24"/>
              </w:rPr>
              <w:t>BDN</w:t>
            </w:r>
            <w:r w:rsidR="007D1846" w:rsidRPr="006B1856">
              <w:rPr>
                <w:rFonts w:ascii="David" w:hAnsi="David"/>
                <w:sz w:val="24"/>
                <w:szCs w:val="24"/>
                <w:rtl/>
              </w:rPr>
              <w:t>)</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keepLines w:val="0"/>
              <w:spacing w:line="276" w:lineRule="auto"/>
              <w:rPr>
                <w:rFonts w:ascii="David" w:hAnsi="David"/>
                <w:sz w:val="24"/>
                <w:szCs w:val="24"/>
              </w:rPr>
            </w:pPr>
            <w:r w:rsidRPr="006B1856">
              <w:rPr>
                <w:rFonts w:ascii="David" w:hAnsi="David"/>
                <w:sz w:val="24"/>
                <w:szCs w:val="24"/>
                <w:rtl/>
              </w:rPr>
              <w:t>קברניט כלי השיט יוודא כי אישור אספקת הדלק (</w:t>
            </w:r>
            <w:r w:rsidRPr="006B1856">
              <w:rPr>
                <w:rFonts w:ascii="David" w:hAnsi="David"/>
                <w:sz w:val="24"/>
                <w:szCs w:val="24"/>
              </w:rPr>
              <w:t>BDN</w:t>
            </w:r>
            <w:r w:rsidRPr="006B1856">
              <w:rPr>
                <w:rFonts w:ascii="David" w:hAnsi="David"/>
                <w:sz w:val="24"/>
                <w:szCs w:val="24"/>
                <w:rtl/>
              </w:rPr>
              <w:t xml:space="preserve">) יישמר בכלי </w:t>
            </w:r>
            <w:r w:rsidR="002D66A0">
              <w:rPr>
                <w:rFonts w:ascii="David" w:hAnsi="David"/>
                <w:sz w:val="24"/>
                <w:szCs w:val="24"/>
                <w:rtl/>
              </w:rPr>
              <w:t>השיט במקום שבו יהיה זמין לבדיקה</w:t>
            </w:r>
            <w:r w:rsidR="002D66A0">
              <w:rPr>
                <w:rFonts w:ascii="David" w:hAnsi="David" w:hint="cs"/>
                <w:sz w:val="24"/>
                <w:szCs w:val="24"/>
                <w:rtl/>
              </w:rPr>
              <w:t>.</w:t>
            </w:r>
            <w:r w:rsidRPr="006B1856">
              <w:rPr>
                <w:rFonts w:ascii="David" w:hAnsi="David"/>
                <w:sz w:val="24"/>
                <w:szCs w:val="24"/>
                <w:rtl/>
              </w:rPr>
              <w:t xml:space="preserve"> אישור כאמור יישמר לתקופה של שלוש שנים ממועד אספקת הדלק לכלי השיט</w:t>
            </w:r>
            <w:r w:rsidR="002D66A0">
              <w:rPr>
                <w:rFonts w:ascii="David" w:hAnsi="David" w:hint="cs"/>
                <w:sz w:val="24"/>
                <w:szCs w:val="24"/>
                <w:rtl/>
              </w:rPr>
              <w:t>"</w:t>
            </w:r>
            <w:r w:rsidRPr="006B1856">
              <w:rPr>
                <w:rFonts w:ascii="David" w:hAnsi="David"/>
                <w:sz w:val="24"/>
                <w:szCs w:val="24"/>
                <w:rtl/>
              </w:rPr>
              <w:t>.</w:t>
            </w:r>
          </w:p>
        </w:tc>
      </w:tr>
    </w:tbl>
    <w:p w:rsidR="002D66A0" w:rsidRDefault="002D66A0" w:rsidP="002D66A0">
      <w:pPr>
        <w:pStyle w:val="af8"/>
        <w:keepNext/>
        <w:rPr>
          <w:rtl/>
        </w:rPr>
      </w:pPr>
      <w:bookmarkStart w:id="591" w:name="ET_yor_6227_198"/>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91"/>
    </w:p>
    <w:p w:rsidR="002D66A0" w:rsidRDefault="002D66A0" w:rsidP="002D66A0">
      <w:pPr>
        <w:pStyle w:val="KeepWithNext"/>
        <w:rPr>
          <w:rtl/>
          <w:lang w:eastAsia="he-IL"/>
        </w:rPr>
      </w:pPr>
    </w:p>
    <w:p w:rsidR="002D66A0" w:rsidRPr="00382F4E" w:rsidRDefault="002D66A0" w:rsidP="002D66A0">
      <w:pPr>
        <w:rPr>
          <w:b/>
          <w:bCs/>
          <w:u w:val="single"/>
          <w:rtl/>
          <w:lang w:eastAsia="he-IL"/>
        </w:rPr>
      </w:pPr>
      <w:r w:rsidRPr="00382F4E">
        <w:rPr>
          <w:rFonts w:hint="cs"/>
          <w:b/>
          <w:bCs/>
          <w:u w:val="single"/>
          <w:rtl/>
          <w:lang w:eastAsia="he-IL"/>
        </w:rPr>
        <w:t>תקנה 56, מי בעד?</w:t>
      </w:r>
    </w:p>
    <w:p w:rsidR="002D66A0" w:rsidRDefault="002D66A0" w:rsidP="002D66A0">
      <w:pPr>
        <w:rPr>
          <w:rtl/>
          <w:lang w:eastAsia="he-IL"/>
        </w:rPr>
      </w:pPr>
    </w:p>
    <w:p w:rsidR="002D66A0" w:rsidRDefault="002D66A0" w:rsidP="002D66A0">
      <w:pPr>
        <w:pStyle w:val="af3"/>
        <w:keepNext/>
        <w:rPr>
          <w:rtl/>
          <w:lang w:eastAsia="he-IL"/>
        </w:rPr>
      </w:pPr>
      <w:r>
        <w:rPr>
          <w:rtl/>
          <w:lang w:eastAsia="he-IL"/>
        </w:rPr>
        <w:t>הצבעה</w:t>
      </w:r>
    </w:p>
    <w:p w:rsidR="002D66A0" w:rsidRDefault="002D66A0" w:rsidP="002D66A0">
      <w:pPr>
        <w:pStyle w:val="--"/>
        <w:keepNext/>
        <w:rPr>
          <w:rtl/>
          <w:lang w:eastAsia="he-IL"/>
        </w:rPr>
      </w:pPr>
    </w:p>
    <w:p w:rsidR="002D66A0" w:rsidRDefault="002D66A0" w:rsidP="002D66A0">
      <w:pPr>
        <w:pStyle w:val="--"/>
        <w:keepNext/>
        <w:rPr>
          <w:rtl/>
          <w:lang w:eastAsia="he-IL"/>
        </w:rPr>
      </w:pPr>
      <w:r>
        <w:rPr>
          <w:rFonts w:hint="cs"/>
          <w:rtl/>
          <w:lang w:eastAsia="he-IL"/>
        </w:rPr>
        <w:t>אושרה.</w:t>
      </w:r>
    </w:p>
    <w:p w:rsidR="002D66A0" w:rsidRDefault="002D66A0" w:rsidP="002D66A0">
      <w:pPr>
        <w:pStyle w:val="af8"/>
        <w:keepNext/>
        <w:rPr>
          <w:rtl/>
        </w:rPr>
      </w:pPr>
      <w:bookmarkStart w:id="592" w:name="_ETM_Q1_4174000"/>
      <w:bookmarkStart w:id="593" w:name="ET_yor_6227_199"/>
      <w:bookmarkEnd w:id="592"/>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93"/>
    </w:p>
    <w:p w:rsidR="002D66A0" w:rsidRDefault="002D66A0" w:rsidP="002D66A0">
      <w:pPr>
        <w:pStyle w:val="KeepWithNext"/>
        <w:rPr>
          <w:rtl/>
          <w:lang w:eastAsia="he-IL"/>
        </w:rPr>
      </w:pPr>
    </w:p>
    <w:p w:rsidR="002D66A0" w:rsidRDefault="002D66A0" w:rsidP="002D66A0">
      <w:pPr>
        <w:rPr>
          <w:rtl/>
          <w:lang w:eastAsia="he-IL"/>
        </w:rPr>
      </w:pPr>
      <w:bookmarkStart w:id="594" w:name="_ETM_Q1_4175000"/>
      <w:bookmarkEnd w:id="594"/>
      <w:r>
        <w:rPr>
          <w:rFonts w:hint="cs"/>
          <w:rtl/>
          <w:lang w:eastAsia="he-IL"/>
        </w:rPr>
        <w:t xml:space="preserve">תקנה 56 אושרה פה-אחד. </w:t>
      </w:r>
    </w:p>
    <w:p w:rsidR="002D66A0" w:rsidRDefault="002D66A0" w:rsidP="002D66A0">
      <w:pPr>
        <w:rPr>
          <w:rtl/>
          <w:lang w:eastAsia="he-IL"/>
        </w:rPr>
      </w:pPr>
    </w:p>
    <w:p w:rsidR="002D66A0" w:rsidRDefault="002D66A0" w:rsidP="002D66A0">
      <w:pPr>
        <w:pStyle w:val="afb"/>
        <w:keepNext/>
        <w:rPr>
          <w:rtl/>
          <w:lang w:eastAsia="he-IL"/>
        </w:rPr>
      </w:pPr>
      <w:bookmarkStart w:id="595" w:name="ET_guest_792082_200"/>
      <w:r w:rsidRPr="002D66A0">
        <w:rPr>
          <w:rStyle w:val="TagStyle"/>
          <w:rtl/>
        </w:rPr>
        <w:t xml:space="preserve"> &lt;&lt; אורח &gt;&gt; </w:t>
      </w:r>
      <w:r>
        <w:rPr>
          <w:rtl/>
          <w:lang w:eastAsia="he-IL"/>
        </w:rPr>
        <w:t>שירה סופר:</w:t>
      </w:r>
      <w:r w:rsidRPr="002D66A0">
        <w:rPr>
          <w:rStyle w:val="TagStyle"/>
          <w:rtl/>
        </w:rPr>
        <w:t xml:space="preserve"> &lt;&lt; אורח &gt;&gt;</w:t>
      </w:r>
      <w:r w:rsidR="00303F0A">
        <w:rPr>
          <w:rtl/>
          <w:lang w:eastAsia="he-IL"/>
        </w:rPr>
        <w:t xml:space="preserve"> </w:t>
      </w:r>
      <w:r>
        <w:rPr>
          <w:rtl/>
          <w:lang w:eastAsia="he-IL"/>
        </w:rPr>
        <w:t xml:space="preserve"> </w:t>
      </w:r>
      <w:bookmarkEnd w:id="595"/>
    </w:p>
    <w:p w:rsidR="002D66A0" w:rsidRPr="002D66A0" w:rsidRDefault="002D66A0" w:rsidP="002D66A0">
      <w:pPr>
        <w:pStyle w:val="af4"/>
        <w:jc w:val="both"/>
        <w:rPr>
          <w:lang w:eastAsia="he-IL"/>
        </w:rPr>
      </w:pPr>
      <w:bookmarkStart w:id="596" w:name="_ETM_Q1_4170000"/>
      <w:bookmarkEnd w:id="596"/>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D66A0"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בדיקת אישורי אספקת דלק (</w:t>
            </w:r>
            <w:r w:rsidR="007D1846" w:rsidRPr="006B1856">
              <w:rPr>
                <w:rFonts w:ascii="David" w:hAnsi="David"/>
                <w:sz w:val="24"/>
                <w:szCs w:val="24"/>
              </w:rPr>
              <w:t>BDN</w:t>
            </w:r>
            <w:r w:rsidR="007D1846" w:rsidRPr="006B1856">
              <w:rPr>
                <w:rFonts w:ascii="David" w:hAnsi="David"/>
                <w:sz w:val="24"/>
                <w:szCs w:val="24"/>
                <w:rtl/>
              </w:rPr>
              <w:t>)</w:t>
            </w:r>
          </w:p>
          <w:p w:rsidR="007D1846" w:rsidRPr="006B1856" w:rsidRDefault="007D1846" w:rsidP="006B1856">
            <w:pPr>
              <w:pStyle w:val="TableSideHeading"/>
              <w:keepLines w:val="0"/>
              <w:spacing w:line="276" w:lineRule="auto"/>
              <w:rPr>
                <w:rFonts w:ascii="David" w:hAnsi="David"/>
                <w:sz w:val="24"/>
                <w:szCs w:val="24"/>
              </w:rPr>
            </w:pP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36"/>
              </w:numPr>
              <w:tabs>
                <w:tab w:val="left" w:pos="624"/>
              </w:tabs>
              <w:spacing w:line="276" w:lineRule="auto"/>
              <w:rPr>
                <w:rFonts w:ascii="David" w:hAnsi="David"/>
                <w:sz w:val="24"/>
                <w:szCs w:val="24"/>
              </w:rPr>
            </w:pPr>
            <w:r w:rsidRPr="006B1856">
              <w:rPr>
                <w:rFonts w:ascii="David" w:hAnsi="David"/>
                <w:sz w:val="24"/>
                <w:szCs w:val="24"/>
                <w:rtl/>
              </w:rPr>
              <w:t>בודק מוסמך או מפקח למניעת זיהום הים רשאי לבדוק את אישור אספקת הדלק (</w:t>
            </w:r>
            <w:r w:rsidRPr="006B1856">
              <w:rPr>
                <w:rFonts w:ascii="David" w:hAnsi="David"/>
                <w:sz w:val="24"/>
                <w:szCs w:val="24"/>
              </w:rPr>
              <w:t>BDN</w:t>
            </w:r>
            <w:r w:rsidRPr="006B1856">
              <w:rPr>
                <w:rFonts w:ascii="David" w:hAnsi="David"/>
                <w:sz w:val="24"/>
                <w:szCs w:val="24"/>
                <w:rtl/>
              </w:rPr>
              <w:t xml:space="preserve">) של כל כלי שיט, לערוך העתק של כל רישום באישור האמור ולדרוש מקברניט כלי השיט לאשר כי העתק זה הוא העתק נאמן למקור, וכן לאמת את תוכנו של אישור כאמור בהתייעצות עם הגורם שהנפיק את האישור, וזאת במהירות האפשרית בנסיבות העניין ובלא לגרום לעיכוב שלא לצורך של כלי השיט.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6"/>
              </w:numPr>
              <w:tabs>
                <w:tab w:val="left" w:pos="624"/>
              </w:tabs>
              <w:spacing w:line="276" w:lineRule="auto"/>
              <w:rPr>
                <w:rFonts w:ascii="David" w:hAnsi="David"/>
                <w:sz w:val="24"/>
                <w:szCs w:val="24"/>
                <w:rtl/>
              </w:rPr>
            </w:pPr>
            <w:r w:rsidRPr="006B1856">
              <w:rPr>
                <w:rFonts w:ascii="David" w:hAnsi="David"/>
                <w:sz w:val="24"/>
                <w:szCs w:val="24"/>
                <w:rtl/>
              </w:rPr>
              <w:t>כל העתק של רישום באישור אספקת דלק (</w:t>
            </w:r>
            <w:r w:rsidRPr="006B1856">
              <w:rPr>
                <w:rFonts w:ascii="David" w:hAnsi="David"/>
                <w:sz w:val="24"/>
                <w:szCs w:val="24"/>
              </w:rPr>
              <w:t>BDN</w:t>
            </w:r>
            <w:r w:rsidRPr="006B1856">
              <w:rPr>
                <w:rFonts w:ascii="David" w:hAnsi="David"/>
                <w:sz w:val="24"/>
                <w:szCs w:val="24"/>
                <w:rtl/>
              </w:rPr>
              <w:t>), שקברניט כלי השיט אישר אותו כהעתק נאמן למקור כאמור בתקנת משנה (א), יהיה קביל בכל הליך משפטי כראיה לעובדות המצוינות ברישום</w:t>
            </w:r>
            <w:r w:rsidR="002D66A0">
              <w:rPr>
                <w:rFonts w:ascii="David" w:hAnsi="David" w:hint="cs"/>
                <w:sz w:val="24"/>
                <w:szCs w:val="24"/>
                <w:rtl/>
              </w:rPr>
              <w:t>"</w:t>
            </w:r>
            <w:r w:rsidRPr="006B1856">
              <w:rPr>
                <w:rFonts w:ascii="David" w:hAnsi="David"/>
                <w:sz w:val="24"/>
                <w:szCs w:val="24"/>
                <w:rtl/>
              </w:rPr>
              <w:t>.</w:t>
            </w:r>
            <w:r w:rsidRPr="006B1856">
              <w:rPr>
                <w:rFonts w:ascii="David" w:hAnsi="David"/>
                <w:b/>
                <w:bCs/>
                <w:color w:val="FF0000"/>
                <w:sz w:val="24"/>
                <w:szCs w:val="24"/>
                <w:rtl/>
              </w:rPr>
              <w:t xml:space="preserve"> </w:t>
            </w:r>
          </w:p>
        </w:tc>
      </w:tr>
    </w:tbl>
    <w:p w:rsidR="002D66A0" w:rsidRDefault="002D66A0" w:rsidP="002D66A0">
      <w:pPr>
        <w:pStyle w:val="af8"/>
        <w:keepNext/>
      </w:pPr>
      <w:bookmarkStart w:id="597" w:name="ET_yor_6227_201"/>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597"/>
    </w:p>
    <w:p w:rsidR="002D66A0" w:rsidRDefault="002D66A0" w:rsidP="002D66A0">
      <w:pPr>
        <w:pStyle w:val="KeepWithNext"/>
        <w:rPr>
          <w:rtl/>
          <w:lang w:eastAsia="he-IL"/>
        </w:rPr>
      </w:pPr>
    </w:p>
    <w:p w:rsidR="002D66A0" w:rsidRPr="00382F4E" w:rsidRDefault="002D66A0" w:rsidP="002D66A0">
      <w:pPr>
        <w:rPr>
          <w:b/>
          <w:bCs/>
          <w:u w:val="single"/>
          <w:rtl/>
          <w:lang w:eastAsia="he-IL"/>
        </w:rPr>
      </w:pPr>
      <w:bookmarkStart w:id="598" w:name="_ETM_Q1_4192000"/>
      <w:bookmarkEnd w:id="598"/>
      <w:r w:rsidRPr="00382F4E">
        <w:rPr>
          <w:rFonts w:hint="cs"/>
          <w:b/>
          <w:bCs/>
          <w:u w:val="single"/>
          <w:rtl/>
          <w:lang w:eastAsia="he-IL"/>
        </w:rPr>
        <w:t xml:space="preserve">תקנה 57, מי בעד? </w:t>
      </w:r>
    </w:p>
    <w:p w:rsidR="002D66A0" w:rsidRDefault="002D66A0" w:rsidP="002D66A0">
      <w:pPr>
        <w:rPr>
          <w:rtl/>
          <w:lang w:eastAsia="he-IL"/>
        </w:rPr>
      </w:pPr>
    </w:p>
    <w:p w:rsidR="002D66A0" w:rsidRDefault="002D66A0" w:rsidP="002D66A0">
      <w:pPr>
        <w:pStyle w:val="af3"/>
        <w:keepNext/>
        <w:rPr>
          <w:rtl/>
          <w:lang w:eastAsia="he-IL"/>
        </w:rPr>
      </w:pPr>
      <w:bookmarkStart w:id="599" w:name="_ETM_Q1_4197000"/>
      <w:bookmarkEnd w:id="599"/>
      <w:r>
        <w:rPr>
          <w:rtl/>
          <w:lang w:eastAsia="he-IL"/>
        </w:rPr>
        <w:t>הצבעה</w:t>
      </w:r>
    </w:p>
    <w:p w:rsidR="002D66A0" w:rsidRDefault="002D66A0" w:rsidP="002D66A0">
      <w:pPr>
        <w:pStyle w:val="--"/>
        <w:keepNext/>
        <w:rPr>
          <w:rtl/>
          <w:lang w:eastAsia="he-IL"/>
        </w:rPr>
      </w:pPr>
    </w:p>
    <w:p w:rsidR="002D66A0" w:rsidRDefault="002D66A0" w:rsidP="002D66A0">
      <w:pPr>
        <w:pStyle w:val="--"/>
        <w:keepNext/>
        <w:rPr>
          <w:rtl/>
          <w:lang w:eastAsia="he-IL"/>
        </w:rPr>
      </w:pPr>
      <w:r>
        <w:rPr>
          <w:rFonts w:hint="cs"/>
          <w:rtl/>
          <w:lang w:eastAsia="he-IL"/>
        </w:rPr>
        <w:t xml:space="preserve">אושרה. </w:t>
      </w:r>
    </w:p>
    <w:p w:rsidR="002D66A0" w:rsidRDefault="002D66A0" w:rsidP="002D66A0">
      <w:pPr>
        <w:rPr>
          <w:rtl/>
          <w:lang w:eastAsia="he-IL"/>
        </w:rPr>
      </w:pPr>
    </w:p>
    <w:p w:rsidR="002D66A0" w:rsidRDefault="002D66A0" w:rsidP="002D66A0">
      <w:pPr>
        <w:pStyle w:val="af8"/>
        <w:keepNext/>
        <w:rPr>
          <w:rtl/>
        </w:rPr>
      </w:pPr>
      <w:bookmarkStart w:id="600" w:name="ET_yor_6227_202"/>
      <w:r w:rsidRPr="002D66A0">
        <w:rPr>
          <w:rStyle w:val="TagStyle"/>
          <w:rtl/>
        </w:rPr>
        <w:t xml:space="preserve"> &lt;&lt; יור &gt;&gt; </w:t>
      </w:r>
      <w:r>
        <w:rPr>
          <w:rtl/>
        </w:rPr>
        <w:t>היו"ר לימור מגן תלם:</w:t>
      </w:r>
      <w:r w:rsidRPr="002D66A0">
        <w:rPr>
          <w:rStyle w:val="TagStyle"/>
          <w:rtl/>
        </w:rPr>
        <w:t xml:space="preserve"> &lt;&lt; יור &gt;&gt;</w:t>
      </w:r>
      <w:r w:rsidR="00303F0A">
        <w:rPr>
          <w:rtl/>
        </w:rPr>
        <w:t xml:space="preserve"> </w:t>
      </w:r>
      <w:r>
        <w:rPr>
          <w:rtl/>
        </w:rPr>
        <w:t xml:space="preserve"> </w:t>
      </w:r>
      <w:bookmarkEnd w:id="600"/>
    </w:p>
    <w:p w:rsidR="002D66A0" w:rsidRDefault="002D66A0" w:rsidP="002D66A0">
      <w:pPr>
        <w:pStyle w:val="KeepWithNext"/>
        <w:rPr>
          <w:rtl/>
          <w:lang w:eastAsia="he-IL"/>
        </w:rPr>
      </w:pPr>
    </w:p>
    <w:p w:rsidR="002D66A0" w:rsidRPr="002D66A0" w:rsidRDefault="002D66A0" w:rsidP="002D66A0">
      <w:pPr>
        <w:rPr>
          <w:rtl/>
          <w:lang w:eastAsia="he-IL"/>
        </w:rPr>
      </w:pPr>
      <w:r>
        <w:rPr>
          <w:rFonts w:hint="cs"/>
          <w:rtl/>
          <w:lang w:eastAsia="he-IL"/>
        </w:rPr>
        <w:t xml:space="preserve">תקנה 57 אושרה </w:t>
      </w:r>
      <w:bookmarkStart w:id="601" w:name="_ETM_Q1_4211000"/>
      <w:bookmarkEnd w:id="601"/>
      <w:r>
        <w:rPr>
          <w:rFonts w:hint="cs"/>
          <w:rtl/>
          <w:lang w:eastAsia="he-IL"/>
        </w:rPr>
        <w:t xml:space="preserve">פה-אחד. </w:t>
      </w:r>
    </w:p>
    <w:p w:rsidR="002D66A0" w:rsidRDefault="002D66A0" w:rsidP="002D66A0">
      <w:pPr>
        <w:pStyle w:val="af4"/>
        <w:rPr>
          <w:rtl/>
          <w:lang w:eastAsia="he-IL"/>
        </w:rPr>
      </w:pPr>
      <w:bookmarkStart w:id="602" w:name="_ETM_Q1_4203000"/>
      <w:bookmarkEnd w:id="602"/>
    </w:p>
    <w:p w:rsidR="002D66A0" w:rsidRDefault="002D66A0" w:rsidP="002D66A0">
      <w:pPr>
        <w:pStyle w:val="afb"/>
        <w:keepNext/>
        <w:rPr>
          <w:rtl/>
          <w:lang w:eastAsia="he-IL"/>
        </w:rPr>
      </w:pPr>
      <w:bookmarkStart w:id="603" w:name="ET_guest_792082_203"/>
      <w:r w:rsidRPr="002D66A0">
        <w:rPr>
          <w:rStyle w:val="TagStyle"/>
          <w:rtl/>
        </w:rPr>
        <w:t xml:space="preserve"> &lt;&lt; אורח &gt;&gt; </w:t>
      </w:r>
      <w:r>
        <w:rPr>
          <w:rtl/>
          <w:lang w:eastAsia="he-IL"/>
        </w:rPr>
        <w:t>שירה סופר:</w:t>
      </w:r>
      <w:r w:rsidRPr="002D66A0">
        <w:rPr>
          <w:rStyle w:val="TagStyle"/>
          <w:rtl/>
        </w:rPr>
        <w:t xml:space="preserve"> &lt;&lt; אורח &gt;&gt;</w:t>
      </w:r>
      <w:r w:rsidR="00303F0A">
        <w:rPr>
          <w:rtl/>
          <w:lang w:eastAsia="he-IL"/>
        </w:rPr>
        <w:t xml:space="preserve"> </w:t>
      </w:r>
      <w:r>
        <w:rPr>
          <w:rtl/>
          <w:lang w:eastAsia="he-IL"/>
        </w:rPr>
        <w:t xml:space="preserve"> </w:t>
      </w:r>
      <w:bookmarkEnd w:id="603"/>
    </w:p>
    <w:p w:rsidR="002D66A0" w:rsidRPr="002D66A0" w:rsidRDefault="002D66A0" w:rsidP="002D66A0">
      <w:pPr>
        <w:rPr>
          <w:lang w:eastAsia="he-IL"/>
        </w:rPr>
      </w:pPr>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2D66A0"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דגימה מייצגת של דלק</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3B24D9">
            <w:pPr>
              <w:pStyle w:val="TableBlock"/>
              <w:numPr>
                <w:ilvl w:val="0"/>
                <w:numId w:val="37"/>
              </w:numPr>
              <w:tabs>
                <w:tab w:val="left" w:pos="624"/>
              </w:tabs>
              <w:spacing w:line="276" w:lineRule="auto"/>
              <w:rPr>
                <w:rFonts w:ascii="David" w:hAnsi="David"/>
                <w:sz w:val="24"/>
                <w:szCs w:val="24"/>
              </w:rPr>
            </w:pPr>
            <w:r w:rsidRPr="006B1856">
              <w:rPr>
                <w:rFonts w:ascii="David" w:hAnsi="David"/>
                <w:sz w:val="24"/>
                <w:szCs w:val="24"/>
                <w:rtl/>
              </w:rPr>
              <w:t>הקברניט יוודא כי לאישור אספקת דלק (</w:t>
            </w:r>
            <w:r w:rsidRPr="006B1856">
              <w:rPr>
                <w:rFonts w:ascii="David" w:hAnsi="David"/>
                <w:sz w:val="24"/>
                <w:szCs w:val="24"/>
              </w:rPr>
              <w:t>BDN</w:t>
            </w:r>
            <w:r w:rsidRPr="006B1856">
              <w:rPr>
                <w:rFonts w:ascii="David" w:hAnsi="David"/>
                <w:sz w:val="24"/>
                <w:szCs w:val="24"/>
                <w:rtl/>
              </w:rPr>
              <w:t>) תצורף דגימה מייצגת של הדלק שסופק, שניטלה לפי הנחיית אימ"ו</w:t>
            </w:r>
            <w:r w:rsidR="003B24D9">
              <w:rPr>
                <w:rFonts w:ascii="David" w:hAnsi="David" w:hint="cs"/>
                <w:sz w:val="24"/>
                <w:szCs w:val="24"/>
                <w:rtl/>
              </w:rPr>
              <w:t>.</w:t>
            </w:r>
            <w:r w:rsidRPr="006B1856">
              <w:rPr>
                <w:rFonts w:ascii="David" w:hAnsi="David"/>
                <w:sz w:val="24"/>
                <w:szCs w:val="24"/>
                <w:rtl/>
              </w:rPr>
              <w:t xml:space="preserve"> (בסימן זה – דגימת דלק).</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7"/>
              </w:numPr>
              <w:spacing w:line="276" w:lineRule="auto"/>
              <w:rPr>
                <w:rFonts w:ascii="David" w:hAnsi="David"/>
                <w:sz w:val="24"/>
                <w:szCs w:val="24"/>
                <w:rtl/>
              </w:rPr>
            </w:pPr>
            <w:r w:rsidRPr="006B1856">
              <w:rPr>
                <w:rFonts w:ascii="David" w:hAnsi="David"/>
                <w:sz w:val="24"/>
                <w:szCs w:val="24"/>
                <w:rtl/>
              </w:rPr>
              <w:t xml:space="preserve">בסיום תהליך התדלוק, תאטם דגימת הדלק ותיחתם בידי הנציג של ספק הדלק והקברניט או הקצין האחראי בכלי השיט על העברת הדלק.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7"/>
              </w:numPr>
              <w:tabs>
                <w:tab w:val="left" w:pos="624"/>
              </w:tabs>
              <w:spacing w:line="276" w:lineRule="auto"/>
              <w:rPr>
                <w:rFonts w:ascii="David" w:hAnsi="David"/>
                <w:sz w:val="24"/>
                <w:szCs w:val="24"/>
                <w:rtl/>
              </w:rPr>
            </w:pPr>
            <w:r w:rsidRPr="006B1856">
              <w:rPr>
                <w:rFonts w:ascii="David" w:hAnsi="David"/>
                <w:sz w:val="24"/>
                <w:szCs w:val="24"/>
                <w:rtl/>
              </w:rPr>
              <w:t>הקברניט יוודא כי דגימת הדלק תישמר בכלי השיט עד לסיום תקופת השימוש בדלק שממנו נלקחה הדגימה, ובכל מקרה לתקופה שלא תפחת משניים-עשר חודשים ממועד אספקת הדלק לכלי השיט</w:t>
            </w:r>
            <w:r w:rsidR="004A2985">
              <w:rPr>
                <w:rFonts w:ascii="David" w:hAnsi="David" w:hint="cs"/>
                <w:sz w:val="24"/>
                <w:szCs w:val="24"/>
                <w:rtl/>
              </w:rPr>
              <w:t>"</w:t>
            </w:r>
            <w:r w:rsidRPr="006B1856">
              <w:rPr>
                <w:rFonts w:ascii="David" w:hAnsi="David"/>
                <w:sz w:val="24"/>
                <w:szCs w:val="24"/>
                <w:rtl/>
              </w:rPr>
              <w:t xml:space="preserve">. </w:t>
            </w:r>
          </w:p>
        </w:tc>
      </w:tr>
    </w:tbl>
    <w:p w:rsidR="004A2985" w:rsidRDefault="004A2985" w:rsidP="004A2985">
      <w:pPr>
        <w:pStyle w:val="af8"/>
        <w:keepNext/>
      </w:pPr>
      <w:bookmarkStart w:id="604" w:name="ET_yor_6227_204"/>
      <w:r w:rsidRPr="004A2985">
        <w:rPr>
          <w:rStyle w:val="TagStyle"/>
          <w:rtl/>
        </w:rPr>
        <w:t xml:space="preserve"> &lt;&lt; יור &gt;&gt; </w:t>
      </w:r>
      <w:r>
        <w:rPr>
          <w:rtl/>
        </w:rPr>
        <w:t>היו"ר לימור מגן תלם:</w:t>
      </w:r>
      <w:r w:rsidRPr="004A2985">
        <w:rPr>
          <w:rStyle w:val="TagStyle"/>
          <w:rtl/>
        </w:rPr>
        <w:t xml:space="preserve"> &lt;&lt; יור &gt;&gt;</w:t>
      </w:r>
      <w:r w:rsidR="00303F0A">
        <w:rPr>
          <w:rtl/>
        </w:rPr>
        <w:t xml:space="preserve"> </w:t>
      </w:r>
      <w:r>
        <w:rPr>
          <w:rtl/>
        </w:rPr>
        <w:t xml:space="preserve"> </w:t>
      </w:r>
      <w:bookmarkEnd w:id="604"/>
    </w:p>
    <w:p w:rsidR="004A2985" w:rsidRDefault="004A2985" w:rsidP="004A2985">
      <w:pPr>
        <w:pStyle w:val="KeepWithNext"/>
        <w:rPr>
          <w:rtl/>
          <w:lang w:eastAsia="he-IL"/>
        </w:rPr>
      </w:pPr>
    </w:p>
    <w:p w:rsidR="004A2985" w:rsidRPr="00382F4E" w:rsidRDefault="004A2985" w:rsidP="004A2985">
      <w:pPr>
        <w:rPr>
          <w:b/>
          <w:bCs/>
          <w:u w:val="single"/>
          <w:rtl/>
          <w:lang w:eastAsia="he-IL"/>
        </w:rPr>
      </w:pPr>
      <w:r w:rsidRPr="00382F4E">
        <w:rPr>
          <w:rFonts w:hint="cs"/>
          <w:b/>
          <w:bCs/>
          <w:u w:val="single"/>
          <w:rtl/>
          <w:lang w:eastAsia="he-IL"/>
        </w:rPr>
        <w:t xml:space="preserve">תקנה 58, מי בעד? </w:t>
      </w:r>
    </w:p>
    <w:p w:rsidR="004A2985" w:rsidRDefault="004A2985" w:rsidP="004A2985">
      <w:pPr>
        <w:rPr>
          <w:rtl/>
          <w:lang w:eastAsia="he-IL"/>
        </w:rPr>
      </w:pPr>
    </w:p>
    <w:p w:rsidR="004A2985" w:rsidRDefault="004A2985" w:rsidP="004A2985">
      <w:pPr>
        <w:pStyle w:val="af3"/>
        <w:keepNext/>
        <w:rPr>
          <w:rtl/>
          <w:lang w:eastAsia="he-IL"/>
        </w:rPr>
      </w:pPr>
      <w:bookmarkStart w:id="605" w:name="_ETM_Q1_4239000"/>
      <w:bookmarkEnd w:id="605"/>
      <w:r>
        <w:rPr>
          <w:rtl/>
          <w:lang w:eastAsia="he-IL"/>
        </w:rPr>
        <w:t>הצבעה</w:t>
      </w:r>
    </w:p>
    <w:p w:rsidR="004A2985" w:rsidRDefault="004A2985" w:rsidP="004A2985">
      <w:pPr>
        <w:pStyle w:val="--"/>
        <w:keepNext/>
        <w:rPr>
          <w:rtl/>
          <w:lang w:eastAsia="he-IL"/>
        </w:rPr>
      </w:pPr>
    </w:p>
    <w:p w:rsidR="004A2985" w:rsidRDefault="004A2985" w:rsidP="004A2985">
      <w:pPr>
        <w:pStyle w:val="--"/>
        <w:keepNext/>
        <w:rPr>
          <w:rtl/>
          <w:lang w:eastAsia="he-IL"/>
        </w:rPr>
      </w:pPr>
      <w:r>
        <w:rPr>
          <w:rFonts w:hint="cs"/>
          <w:rtl/>
          <w:lang w:eastAsia="he-IL"/>
        </w:rPr>
        <w:t>אושרה.</w:t>
      </w:r>
    </w:p>
    <w:p w:rsidR="004A2985" w:rsidRDefault="004A2985" w:rsidP="004A2985">
      <w:pPr>
        <w:pStyle w:val="af8"/>
        <w:keepNext/>
        <w:rPr>
          <w:rtl/>
        </w:rPr>
      </w:pPr>
      <w:bookmarkStart w:id="606" w:name="_ETM_Q1_4251000"/>
      <w:bookmarkStart w:id="607" w:name="ET_yor_6227_205"/>
      <w:bookmarkEnd w:id="606"/>
      <w:r w:rsidRPr="004A2985">
        <w:rPr>
          <w:rStyle w:val="TagStyle"/>
          <w:rtl/>
        </w:rPr>
        <w:t xml:space="preserve"> &lt;&lt; יור &gt;&gt; </w:t>
      </w:r>
      <w:r>
        <w:rPr>
          <w:rtl/>
        </w:rPr>
        <w:t>היו"ר לימור מגן תלם:</w:t>
      </w:r>
      <w:r w:rsidRPr="004A2985">
        <w:rPr>
          <w:rStyle w:val="TagStyle"/>
          <w:rtl/>
        </w:rPr>
        <w:t xml:space="preserve"> &lt;&lt; יור &gt;&gt;</w:t>
      </w:r>
      <w:r w:rsidR="00303F0A">
        <w:rPr>
          <w:rtl/>
        </w:rPr>
        <w:t xml:space="preserve"> </w:t>
      </w:r>
      <w:r>
        <w:rPr>
          <w:rtl/>
        </w:rPr>
        <w:t xml:space="preserve"> </w:t>
      </w:r>
      <w:bookmarkEnd w:id="607"/>
    </w:p>
    <w:p w:rsidR="004A2985" w:rsidRDefault="004A2985" w:rsidP="004A2985">
      <w:pPr>
        <w:pStyle w:val="KeepWithNext"/>
        <w:rPr>
          <w:rtl/>
        </w:rPr>
      </w:pPr>
    </w:p>
    <w:p w:rsidR="004A2985" w:rsidRDefault="004A2985" w:rsidP="004A2985">
      <w:pPr>
        <w:rPr>
          <w:rtl/>
        </w:rPr>
      </w:pPr>
      <w:bookmarkStart w:id="608" w:name="_ETM_Q1_4252000"/>
      <w:bookmarkEnd w:id="608"/>
      <w:r>
        <w:rPr>
          <w:rFonts w:hint="cs"/>
          <w:rtl/>
        </w:rPr>
        <w:t xml:space="preserve">תקנה 58 אושרה פה-אחד. </w:t>
      </w:r>
    </w:p>
    <w:p w:rsidR="004A2985" w:rsidRDefault="004A2985" w:rsidP="004A2985">
      <w:pPr>
        <w:rPr>
          <w:rtl/>
        </w:rPr>
      </w:pPr>
      <w:bookmarkStart w:id="609" w:name="_ETM_Q1_4258000"/>
      <w:bookmarkEnd w:id="609"/>
    </w:p>
    <w:p w:rsidR="0061573B" w:rsidRDefault="0061573B" w:rsidP="004A2985">
      <w:pPr>
        <w:pStyle w:val="afb"/>
        <w:keepNext/>
        <w:rPr>
          <w:rStyle w:val="TagStyle"/>
          <w:vanish w:val="0"/>
          <w:rtl/>
        </w:rPr>
      </w:pPr>
      <w:bookmarkStart w:id="610" w:name="_ETM_Q1_4260000"/>
      <w:bookmarkStart w:id="611" w:name="ET_guest_792082_206"/>
      <w:bookmarkEnd w:id="610"/>
      <w:r>
        <w:rPr>
          <w:rStyle w:val="TagStyle"/>
          <w:vanish w:val="0"/>
          <w:rtl/>
        </w:rPr>
        <w:br w:type="page"/>
      </w:r>
    </w:p>
    <w:p w:rsidR="004A2985" w:rsidRDefault="004A2985" w:rsidP="004A2985">
      <w:pPr>
        <w:pStyle w:val="afb"/>
        <w:keepNext/>
        <w:rPr>
          <w:rtl/>
        </w:rPr>
      </w:pPr>
      <w:r w:rsidRPr="004A2985">
        <w:rPr>
          <w:rStyle w:val="TagStyle"/>
          <w:rtl/>
        </w:rPr>
        <w:t xml:space="preserve"> &lt;&lt; אורח &gt;&gt; </w:t>
      </w:r>
      <w:r>
        <w:rPr>
          <w:rtl/>
        </w:rPr>
        <w:t>שירה סופר:</w:t>
      </w:r>
      <w:r w:rsidRPr="004A2985">
        <w:rPr>
          <w:rStyle w:val="TagStyle"/>
          <w:rtl/>
        </w:rPr>
        <w:t xml:space="preserve"> &lt;&lt; אורח &gt;&gt;</w:t>
      </w:r>
      <w:r w:rsidR="00303F0A">
        <w:rPr>
          <w:rtl/>
        </w:rPr>
        <w:t xml:space="preserve"> </w:t>
      </w:r>
      <w:r>
        <w:rPr>
          <w:rtl/>
        </w:rPr>
        <w:t xml:space="preserve"> </w:t>
      </w:r>
      <w:bookmarkEnd w:id="611"/>
    </w:p>
    <w:p w:rsidR="004A2985" w:rsidRPr="004A2985" w:rsidRDefault="004A2985" w:rsidP="004A2985">
      <w:pPr>
        <w:pStyle w:val="af4"/>
        <w:rPr>
          <w:lang w:eastAsia="he-IL"/>
        </w:rPr>
      </w:pPr>
      <w:bookmarkStart w:id="612" w:name="_ETM_Q1_4245000"/>
      <w:bookmarkEnd w:id="612"/>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DB43F1" w:rsidP="006B1856">
            <w:pPr>
              <w:pStyle w:val="TableSideHeading"/>
              <w:keepLines w:val="0"/>
              <w:spacing w:line="276" w:lineRule="auto"/>
              <w:rPr>
                <w:rFonts w:ascii="David" w:hAnsi="David"/>
                <w:sz w:val="24"/>
                <w:szCs w:val="24"/>
                <w:rtl/>
              </w:rPr>
            </w:pPr>
            <w:r>
              <w:rPr>
                <w:rFonts w:ascii="David" w:hAnsi="David" w:hint="cs"/>
                <w:sz w:val="24"/>
                <w:szCs w:val="24"/>
                <w:rtl/>
              </w:rPr>
              <w:t>"</w:t>
            </w:r>
            <w:r w:rsidR="007D1846" w:rsidRPr="006B1856">
              <w:rPr>
                <w:rFonts w:ascii="David" w:hAnsi="David"/>
                <w:sz w:val="24"/>
                <w:szCs w:val="24"/>
                <w:rtl/>
              </w:rPr>
              <w:t>בדיקה של</w:t>
            </w:r>
            <w:r w:rsidR="00303F0A">
              <w:rPr>
                <w:rFonts w:ascii="David" w:hAnsi="David"/>
                <w:sz w:val="24"/>
                <w:szCs w:val="24"/>
                <w:rtl/>
              </w:rPr>
              <w:t xml:space="preserve"> </w:t>
            </w:r>
            <w:r w:rsidR="007D1846" w:rsidRPr="006B1856">
              <w:rPr>
                <w:rFonts w:ascii="David" w:hAnsi="David"/>
                <w:sz w:val="24"/>
                <w:szCs w:val="24"/>
                <w:rtl/>
              </w:rPr>
              <w:t>דגימת הדלק במעבדה</w:t>
            </w:r>
          </w:p>
          <w:p w:rsidR="007D1846" w:rsidRPr="006B1856" w:rsidRDefault="007D1846" w:rsidP="006B1856">
            <w:pPr>
              <w:pStyle w:val="TableSideHeading"/>
              <w:keepLines w:val="0"/>
              <w:spacing w:line="276" w:lineRule="auto"/>
              <w:rPr>
                <w:rFonts w:ascii="David" w:hAnsi="David"/>
                <w:sz w:val="24"/>
                <w:szCs w:val="24"/>
              </w:rPr>
            </w:pP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38"/>
              </w:numPr>
              <w:tabs>
                <w:tab w:val="left" w:pos="624"/>
              </w:tabs>
              <w:spacing w:line="276" w:lineRule="auto"/>
              <w:rPr>
                <w:rFonts w:ascii="David" w:hAnsi="David"/>
                <w:sz w:val="24"/>
                <w:szCs w:val="24"/>
              </w:rPr>
            </w:pPr>
            <w:r w:rsidRPr="006B1856">
              <w:rPr>
                <w:rFonts w:ascii="David" w:hAnsi="David"/>
                <w:sz w:val="24"/>
                <w:szCs w:val="24"/>
                <w:rtl/>
              </w:rPr>
              <w:t xml:space="preserve">המנהל רשאי להורות על קיום בדיקה של דגימת הדלק במעבדה כדי לקבוע אם הדלק עומד בדרישות כאמור בתקנות אלה (בתקנה זו – הבדיקה).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8"/>
              </w:numPr>
              <w:tabs>
                <w:tab w:val="left" w:pos="624"/>
              </w:tabs>
              <w:spacing w:line="276" w:lineRule="auto"/>
              <w:rPr>
                <w:rFonts w:ascii="David" w:hAnsi="David"/>
                <w:sz w:val="24"/>
                <w:szCs w:val="24"/>
                <w:rtl/>
              </w:rPr>
            </w:pPr>
            <w:r w:rsidRPr="006B1856">
              <w:rPr>
                <w:rFonts w:ascii="David" w:hAnsi="David"/>
                <w:sz w:val="24"/>
                <w:szCs w:val="24"/>
                <w:rtl/>
              </w:rPr>
              <w:t>הורה המנהל כאמור בתקנת משנה (א), יעביר קברניט כלי השיט או מי שהסמיך לכך</w:t>
            </w:r>
            <w:r w:rsidR="00303F0A">
              <w:rPr>
                <w:rFonts w:ascii="David" w:hAnsi="David"/>
                <w:sz w:val="24"/>
                <w:szCs w:val="24"/>
                <w:rtl/>
              </w:rPr>
              <w:t xml:space="preserve"> </w:t>
            </w:r>
            <w:r w:rsidRPr="006B1856">
              <w:rPr>
                <w:rFonts w:ascii="David" w:hAnsi="David"/>
                <w:sz w:val="24"/>
                <w:szCs w:val="24"/>
                <w:rtl/>
              </w:rPr>
              <w:t xml:space="preserve">את דגימת הדלק למעבדה ללא דיחוי.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8"/>
              </w:numPr>
              <w:tabs>
                <w:tab w:val="left" w:pos="624"/>
              </w:tabs>
              <w:spacing w:line="276" w:lineRule="auto"/>
              <w:rPr>
                <w:rFonts w:ascii="David" w:hAnsi="David"/>
                <w:sz w:val="24"/>
                <w:szCs w:val="24"/>
                <w:rtl/>
              </w:rPr>
            </w:pPr>
            <w:r w:rsidRPr="006B1856">
              <w:rPr>
                <w:rFonts w:ascii="David" w:hAnsi="David"/>
                <w:sz w:val="24"/>
                <w:szCs w:val="24"/>
                <w:rtl/>
              </w:rPr>
              <w:t xml:space="preserve">קברניט כלי השיט והמעבדה יעבירו למנהל עותק מכל בדיקה שבוצעה לפי תקנה זו.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38"/>
              </w:numPr>
              <w:spacing w:line="276" w:lineRule="auto"/>
              <w:rPr>
                <w:rFonts w:ascii="David" w:hAnsi="David"/>
                <w:sz w:val="24"/>
                <w:szCs w:val="24"/>
                <w:rtl/>
              </w:rPr>
            </w:pPr>
            <w:r w:rsidRPr="006B1856">
              <w:rPr>
                <w:rFonts w:ascii="David" w:hAnsi="David"/>
                <w:sz w:val="24"/>
                <w:szCs w:val="24"/>
                <w:rtl/>
              </w:rPr>
              <w:t>בעל כלי השיט יישא בהוצאות הבדיקה</w:t>
            </w:r>
            <w:r w:rsidR="00DB43F1">
              <w:rPr>
                <w:rFonts w:ascii="David" w:hAnsi="David" w:hint="cs"/>
                <w:sz w:val="24"/>
                <w:szCs w:val="24"/>
                <w:rtl/>
              </w:rPr>
              <w:t>"</w:t>
            </w:r>
            <w:r w:rsidRPr="006B1856">
              <w:rPr>
                <w:rFonts w:ascii="David" w:hAnsi="David"/>
                <w:sz w:val="24"/>
                <w:szCs w:val="24"/>
                <w:rtl/>
              </w:rPr>
              <w:t>.</w:t>
            </w:r>
            <w:r w:rsidR="00303F0A">
              <w:rPr>
                <w:rFonts w:ascii="David" w:hAnsi="David"/>
                <w:sz w:val="24"/>
                <w:szCs w:val="24"/>
                <w:rtl/>
              </w:rPr>
              <w:t xml:space="preserve"> </w:t>
            </w:r>
            <w:r w:rsidRPr="006B1856">
              <w:rPr>
                <w:rFonts w:ascii="David" w:hAnsi="David"/>
                <w:sz w:val="24"/>
                <w:szCs w:val="24"/>
                <w:rtl/>
              </w:rPr>
              <w:t xml:space="preserve"> </w:t>
            </w:r>
          </w:p>
        </w:tc>
      </w:tr>
    </w:tbl>
    <w:p w:rsidR="00DB43F1" w:rsidRDefault="00DB43F1">
      <w:pPr>
        <w:rPr>
          <w:rtl/>
        </w:rPr>
      </w:pPr>
    </w:p>
    <w:p w:rsidR="00DB43F1" w:rsidRDefault="00DB43F1" w:rsidP="00DB43F1">
      <w:pPr>
        <w:pStyle w:val="af8"/>
        <w:keepNext/>
      </w:pPr>
      <w:bookmarkStart w:id="613" w:name="ET_yor_6227_207"/>
      <w:r w:rsidRPr="00DB43F1">
        <w:rPr>
          <w:rStyle w:val="TagStyle"/>
          <w:rtl/>
        </w:rPr>
        <w:t xml:space="preserve"> &lt;&lt; יור &gt;&gt; </w:t>
      </w:r>
      <w:r>
        <w:rPr>
          <w:rtl/>
        </w:rPr>
        <w:t>היו"ר לימור מגן תלם:</w:t>
      </w:r>
      <w:r w:rsidRPr="00DB43F1">
        <w:rPr>
          <w:rStyle w:val="TagStyle"/>
          <w:rtl/>
        </w:rPr>
        <w:t xml:space="preserve"> &lt;&lt; יור &gt;&gt;</w:t>
      </w:r>
      <w:r w:rsidR="00303F0A">
        <w:rPr>
          <w:rtl/>
        </w:rPr>
        <w:t xml:space="preserve"> </w:t>
      </w:r>
      <w:r>
        <w:rPr>
          <w:rtl/>
        </w:rPr>
        <w:t xml:space="preserve"> </w:t>
      </w:r>
      <w:bookmarkEnd w:id="613"/>
    </w:p>
    <w:p w:rsidR="00DB43F1" w:rsidRDefault="00DB43F1" w:rsidP="00DB43F1">
      <w:pPr>
        <w:pStyle w:val="KeepWithNext"/>
        <w:rPr>
          <w:rtl/>
          <w:lang w:eastAsia="he-IL"/>
        </w:rPr>
      </w:pPr>
    </w:p>
    <w:p w:rsidR="00DB43F1" w:rsidRPr="00382F4E" w:rsidRDefault="00DB43F1" w:rsidP="00DB43F1">
      <w:pPr>
        <w:rPr>
          <w:b/>
          <w:bCs/>
          <w:u w:val="single"/>
          <w:rtl/>
          <w:lang w:eastAsia="he-IL"/>
        </w:rPr>
      </w:pPr>
      <w:bookmarkStart w:id="614" w:name="_ETM_Q1_4287000"/>
      <w:bookmarkEnd w:id="614"/>
      <w:r w:rsidRPr="00382F4E">
        <w:rPr>
          <w:rFonts w:hint="cs"/>
          <w:b/>
          <w:bCs/>
          <w:u w:val="single"/>
          <w:rtl/>
          <w:lang w:eastAsia="he-IL"/>
        </w:rPr>
        <w:t xml:space="preserve">תקנה 59, מי בעד? </w:t>
      </w:r>
    </w:p>
    <w:p w:rsidR="00DB43F1" w:rsidRDefault="00DB43F1" w:rsidP="00DB43F1">
      <w:pPr>
        <w:rPr>
          <w:rtl/>
          <w:lang w:eastAsia="he-IL"/>
        </w:rPr>
      </w:pPr>
    </w:p>
    <w:p w:rsidR="00DB43F1" w:rsidRDefault="00DB43F1" w:rsidP="00DB43F1">
      <w:pPr>
        <w:pStyle w:val="af3"/>
        <w:keepNext/>
        <w:rPr>
          <w:rtl/>
          <w:lang w:eastAsia="he-IL"/>
        </w:rPr>
      </w:pPr>
      <w:r>
        <w:rPr>
          <w:rtl/>
          <w:lang w:eastAsia="he-IL"/>
        </w:rPr>
        <w:t>הצבעה</w:t>
      </w:r>
    </w:p>
    <w:p w:rsidR="00DB43F1" w:rsidRDefault="00DB43F1" w:rsidP="00DB43F1">
      <w:pPr>
        <w:pStyle w:val="--"/>
        <w:keepNext/>
        <w:rPr>
          <w:rtl/>
          <w:lang w:eastAsia="he-IL"/>
        </w:rPr>
      </w:pPr>
    </w:p>
    <w:p w:rsidR="00DB43F1" w:rsidRDefault="00DB43F1" w:rsidP="00DB43F1">
      <w:pPr>
        <w:pStyle w:val="--"/>
        <w:keepNext/>
        <w:rPr>
          <w:rtl/>
          <w:lang w:eastAsia="he-IL"/>
        </w:rPr>
      </w:pPr>
      <w:r>
        <w:rPr>
          <w:rFonts w:hint="cs"/>
          <w:rtl/>
          <w:lang w:eastAsia="he-IL"/>
        </w:rPr>
        <w:t>אושרה.</w:t>
      </w:r>
    </w:p>
    <w:p w:rsidR="00DB43F1" w:rsidRDefault="00DB43F1" w:rsidP="00DB43F1">
      <w:pPr>
        <w:pStyle w:val="af8"/>
        <w:keepNext/>
        <w:rPr>
          <w:rtl/>
        </w:rPr>
      </w:pPr>
      <w:bookmarkStart w:id="615" w:name="ET_yor_6227_208"/>
      <w:r w:rsidRPr="00DB43F1">
        <w:rPr>
          <w:rStyle w:val="TagStyle"/>
          <w:rtl/>
        </w:rPr>
        <w:t xml:space="preserve"> &lt;&lt; יור &gt;&gt; </w:t>
      </w:r>
      <w:r>
        <w:rPr>
          <w:rtl/>
        </w:rPr>
        <w:t>היו"ר לימור מגן תלם:</w:t>
      </w:r>
      <w:r w:rsidRPr="00DB43F1">
        <w:rPr>
          <w:rStyle w:val="TagStyle"/>
          <w:rtl/>
        </w:rPr>
        <w:t xml:space="preserve"> &lt;&lt; יור &gt;&gt;</w:t>
      </w:r>
      <w:r w:rsidR="00303F0A">
        <w:rPr>
          <w:rtl/>
        </w:rPr>
        <w:t xml:space="preserve"> </w:t>
      </w:r>
      <w:r>
        <w:rPr>
          <w:rtl/>
        </w:rPr>
        <w:t xml:space="preserve"> </w:t>
      </w:r>
      <w:bookmarkEnd w:id="615"/>
    </w:p>
    <w:p w:rsidR="00DB43F1" w:rsidRDefault="00DB43F1" w:rsidP="00DB43F1">
      <w:pPr>
        <w:pStyle w:val="KeepWithNext"/>
        <w:rPr>
          <w:rtl/>
          <w:lang w:eastAsia="he-IL"/>
        </w:rPr>
      </w:pPr>
    </w:p>
    <w:p w:rsidR="00DB43F1" w:rsidRDefault="00DB43F1" w:rsidP="00DB43F1">
      <w:pPr>
        <w:rPr>
          <w:rtl/>
          <w:lang w:eastAsia="he-IL"/>
        </w:rPr>
      </w:pPr>
      <w:r>
        <w:rPr>
          <w:rFonts w:hint="cs"/>
          <w:rtl/>
          <w:lang w:eastAsia="he-IL"/>
        </w:rPr>
        <w:t xml:space="preserve">תקנה 59 אושרה פה-אחד. </w:t>
      </w:r>
    </w:p>
    <w:p w:rsidR="00DB43F1" w:rsidRDefault="00DB43F1" w:rsidP="00DB43F1">
      <w:pPr>
        <w:rPr>
          <w:rtl/>
          <w:lang w:eastAsia="he-IL"/>
        </w:rPr>
      </w:pPr>
      <w:bookmarkStart w:id="616" w:name="_ETM_Q1_4295000"/>
      <w:bookmarkEnd w:id="616"/>
    </w:p>
    <w:p w:rsidR="00DB43F1" w:rsidRDefault="00DB43F1" w:rsidP="00DB43F1">
      <w:pPr>
        <w:pStyle w:val="afb"/>
        <w:keepNext/>
        <w:rPr>
          <w:rtl/>
          <w:lang w:eastAsia="he-IL"/>
        </w:rPr>
      </w:pPr>
      <w:bookmarkStart w:id="617" w:name="_ETM_Q1_4288000"/>
      <w:bookmarkStart w:id="618" w:name="ET_guest_792082_209"/>
      <w:bookmarkEnd w:id="617"/>
      <w:r w:rsidRPr="00DB43F1">
        <w:rPr>
          <w:rStyle w:val="TagStyle"/>
          <w:rtl/>
        </w:rPr>
        <w:t xml:space="preserve"> &lt;&lt; אורח &gt;&gt; </w:t>
      </w:r>
      <w:r>
        <w:rPr>
          <w:rtl/>
          <w:lang w:eastAsia="he-IL"/>
        </w:rPr>
        <w:t>שירה סופר:</w:t>
      </w:r>
      <w:r w:rsidRPr="00DB43F1">
        <w:rPr>
          <w:rStyle w:val="TagStyle"/>
          <w:rtl/>
        </w:rPr>
        <w:t xml:space="preserve"> &lt;&lt; אורח &gt;&gt;</w:t>
      </w:r>
      <w:r w:rsidR="00303F0A">
        <w:rPr>
          <w:rtl/>
          <w:lang w:eastAsia="he-IL"/>
        </w:rPr>
        <w:t xml:space="preserve"> </w:t>
      </w:r>
      <w:r>
        <w:rPr>
          <w:rtl/>
          <w:lang w:eastAsia="he-IL"/>
        </w:rPr>
        <w:t xml:space="preserve"> </w:t>
      </w:r>
      <w:bookmarkEnd w:id="618"/>
    </w:p>
    <w:p w:rsidR="00DB43F1" w:rsidRPr="00DB43F1" w:rsidRDefault="00DB43F1" w:rsidP="00DB43F1">
      <w:pPr>
        <w:pStyle w:val="af4"/>
        <w:rPr>
          <w:lang w:eastAsia="he-IL"/>
        </w:rPr>
      </w:pPr>
      <w:bookmarkStart w:id="619" w:name="_ETM_Q1_4293000"/>
      <w:bookmarkEnd w:id="619"/>
    </w:p>
    <w:tbl>
      <w:tblPr>
        <w:bidiVisual/>
        <w:tblW w:w="8965" w:type="dxa"/>
        <w:tblInd w:w="-101" w:type="dxa"/>
        <w:tblLayout w:type="fixed"/>
        <w:tblCellMar>
          <w:top w:w="57" w:type="dxa"/>
          <w:left w:w="0" w:type="dxa"/>
          <w:bottom w:w="57" w:type="dxa"/>
          <w:right w:w="0" w:type="dxa"/>
        </w:tblCellMar>
        <w:tblLook w:val="01E0" w:firstRow="1" w:lastRow="1" w:firstColumn="1" w:lastColumn="1" w:noHBand="0" w:noVBand="0"/>
      </w:tblPr>
      <w:tblGrid>
        <w:gridCol w:w="1733"/>
        <w:gridCol w:w="768"/>
        <w:gridCol w:w="6464"/>
      </w:tblGrid>
      <w:tr w:rsidR="007D1846" w:rsidRPr="006B1856" w:rsidTr="00FE692B">
        <w:trPr>
          <w:cantSplit/>
          <w:trHeight w:val="60"/>
        </w:trPr>
        <w:tc>
          <w:tcPr>
            <w:tcW w:w="1733" w:type="dxa"/>
          </w:tcPr>
          <w:p w:rsidR="007D1846" w:rsidRPr="006B1856" w:rsidRDefault="00DB43F1" w:rsidP="006B1856">
            <w:pPr>
              <w:pStyle w:val="TableSideHeading"/>
              <w:keepLines w:val="0"/>
              <w:spacing w:line="276" w:lineRule="auto"/>
              <w:rPr>
                <w:rFonts w:ascii="David" w:hAnsi="David"/>
                <w:sz w:val="24"/>
                <w:szCs w:val="24"/>
              </w:rPr>
            </w:pPr>
            <w:r>
              <w:rPr>
                <w:rFonts w:ascii="David" w:hAnsi="David" w:hint="cs"/>
                <w:sz w:val="24"/>
                <w:szCs w:val="24"/>
                <w:rtl/>
              </w:rPr>
              <w:t>"</w:t>
            </w:r>
            <w:r w:rsidR="007D1846" w:rsidRPr="006B1856">
              <w:rPr>
                <w:rFonts w:ascii="David" w:hAnsi="David"/>
                <w:sz w:val="24"/>
                <w:szCs w:val="24"/>
                <w:rtl/>
              </w:rPr>
              <w:t xml:space="preserve">רשימת ספקי דלק </w:t>
            </w:r>
          </w:p>
        </w:tc>
        <w:tc>
          <w:tcPr>
            <w:tcW w:w="768" w:type="dxa"/>
          </w:tcPr>
          <w:p w:rsidR="007D1846" w:rsidRPr="006B1856" w:rsidRDefault="007D1846" w:rsidP="00436C69">
            <w:pPr>
              <w:pStyle w:val="TableText"/>
              <w:keepLines w:val="0"/>
              <w:numPr>
                <w:ilvl w:val="0"/>
                <w:numId w:val="69"/>
              </w:numPr>
              <w:spacing w:line="276" w:lineRule="auto"/>
              <w:rPr>
                <w:rFonts w:ascii="David" w:hAnsi="David"/>
                <w:sz w:val="24"/>
                <w:szCs w:val="24"/>
              </w:rPr>
            </w:pPr>
          </w:p>
        </w:tc>
        <w:tc>
          <w:tcPr>
            <w:tcW w:w="6464" w:type="dxa"/>
          </w:tcPr>
          <w:p w:rsidR="007D1846" w:rsidRPr="006B1856" w:rsidRDefault="007D1846" w:rsidP="006B1856">
            <w:pPr>
              <w:pStyle w:val="TableBlock"/>
              <w:numPr>
                <w:ilvl w:val="0"/>
                <w:numId w:val="63"/>
              </w:numPr>
              <w:tabs>
                <w:tab w:val="left" w:pos="624"/>
              </w:tabs>
              <w:spacing w:line="276" w:lineRule="auto"/>
              <w:rPr>
                <w:rFonts w:ascii="David" w:hAnsi="David"/>
                <w:sz w:val="24"/>
                <w:szCs w:val="24"/>
              </w:rPr>
            </w:pPr>
            <w:r w:rsidRPr="006B1856">
              <w:rPr>
                <w:rFonts w:ascii="David" w:hAnsi="David"/>
                <w:sz w:val="24"/>
                <w:szCs w:val="24"/>
                <w:rtl/>
              </w:rPr>
              <w:t xml:space="preserve">המנהל יערוך רשימה של ספקי דלק המספקים בישראל דלק לכלי שיט שתפוסתם ברוטו 400 טון ומעלה ויפרסם אותה באתר האינטרנט.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63"/>
              </w:numPr>
              <w:tabs>
                <w:tab w:val="left" w:pos="624"/>
              </w:tabs>
              <w:spacing w:line="276" w:lineRule="auto"/>
              <w:rPr>
                <w:rFonts w:ascii="David" w:hAnsi="David"/>
                <w:sz w:val="24"/>
                <w:szCs w:val="24"/>
                <w:rtl/>
              </w:rPr>
            </w:pPr>
            <w:r w:rsidRPr="006B1856">
              <w:rPr>
                <w:rFonts w:ascii="David" w:hAnsi="David"/>
                <w:sz w:val="24"/>
                <w:szCs w:val="24"/>
                <w:rtl/>
              </w:rPr>
              <w:t>ספק דלק שמבקש לספק דלק לכלי שיט ולהיכלל ברשימת ספקי הדלק, יגיש למנהל בקשה חתומה בחתימת ידו של מורשה מטעם ספק הדלק על גבי הטופס</w:t>
            </w:r>
            <w:r w:rsidR="00DB43F1">
              <w:rPr>
                <w:rFonts w:ascii="David" w:hAnsi="David"/>
                <w:sz w:val="24"/>
                <w:szCs w:val="24"/>
                <w:rtl/>
              </w:rPr>
              <w:t xml:space="preserve"> שבתוספת השביעית</w:t>
            </w:r>
            <w:r w:rsidR="00DB43F1">
              <w:rPr>
                <w:rFonts w:ascii="David" w:hAnsi="David" w:hint="cs"/>
                <w:sz w:val="24"/>
                <w:szCs w:val="24"/>
                <w:rtl/>
              </w:rPr>
              <w:t xml:space="preserve">. </w:t>
            </w:r>
            <w:bookmarkStart w:id="620" w:name="_ETM_Q1_4314000"/>
            <w:bookmarkEnd w:id="620"/>
            <w:r w:rsidRPr="006B1856">
              <w:rPr>
                <w:rFonts w:ascii="David" w:hAnsi="David"/>
                <w:sz w:val="24"/>
                <w:szCs w:val="24"/>
                <w:rtl/>
              </w:rPr>
              <w:t>הבקשה תכלול הצהרה של ספק הדלק לפיה ידועות לו החובות המוטלות עליו לפי התקנו</w:t>
            </w:r>
            <w:r w:rsidR="00DB43F1">
              <w:rPr>
                <w:rFonts w:ascii="David" w:hAnsi="David"/>
                <w:sz w:val="24"/>
                <w:szCs w:val="24"/>
                <w:rtl/>
              </w:rPr>
              <w:t xml:space="preserve">ת והוא מתחייב לעמוד בהן במלואן </w:t>
            </w:r>
            <w:r w:rsidRPr="006B1856">
              <w:rPr>
                <w:rFonts w:ascii="David" w:hAnsi="David"/>
                <w:sz w:val="24"/>
                <w:szCs w:val="24"/>
                <w:rtl/>
              </w:rPr>
              <w:t xml:space="preserve">שתאומת בפני עורך-דין, בנוסח המופיע בתוספת האמורה. </w:t>
            </w:r>
          </w:p>
        </w:tc>
      </w:tr>
      <w:tr w:rsidR="007D1846" w:rsidRPr="006B1856" w:rsidTr="00FE692B">
        <w:trPr>
          <w:cantSplit/>
          <w:trHeight w:val="60"/>
        </w:trPr>
        <w:tc>
          <w:tcPr>
            <w:tcW w:w="1733" w:type="dxa"/>
          </w:tcPr>
          <w:p w:rsidR="007D1846" w:rsidRPr="006B1856" w:rsidRDefault="007D1846" w:rsidP="006B1856">
            <w:pPr>
              <w:pStyle w:val="TableSideHeading"/>
              <w:keepLines w:val="0"/>
              <w:spacing w:line="276" w:lineRule="auto"/>
              <w:rPr>
                <w:rFonts w:ascii="David" w:hAnsi="David"/>
                <w:sz w:val="24"/>
                <w:szCs w:val="24"/>
                <w:rtl/>
              </w:rPr>
            </w:pPr>
          </w:p>
        </w:tc>
        <w:tc>
          <w:tcPr>
            <w:tcW w:w="768" w:type="dxa"/>
          </w:tcPr>
          <w:p w:rsidR="007D1846" w:rsidRPr="006B1856" w:rsidRDefault="007D1846" w:rsidP="006B1856">
            <w:pPr>
              <w:pStyle w:val="TableText"/>
              <w:spacing w:line="276" w:lineRule="auto"/>
              <w:rPr>
                <w:rFonts w:ascii="David" w:hAnsi="David"/>
                <w:sz w:val="24"/>
                <w:szCs w:val="24"/>
              </w:rPr>
            </w:pPr>
          </w:p>
        </w:tc>
        <w:tc>
          <w:tcPr>
            <w:tcW w:w="6464" w:type="dxa"/>
          </w:tcPr>
          <w:p w:rsidR="007D1846" w:rsidRPr="006B1856" w:rsidRDefault="007D1846" w:rsidP="006B1856">
            <w:pPr>
              <w:pStyle w:val="TableBlock"/>
              <w:numPr>
                <w:ilvl w:val="0"/>
                <w:numId w:val="63"/>
              </w:numPr>
              <w:tabs>
                <w:tab w:val="left" w:pos="624"/>
              </w:tabs>
              <w:spacing w:line="276" w:lineRule="auto"/>
              <w:rPr>
                <w:rFonts w:ascii="David" w:hAnsi="David"/>
                <w:sz w:val="24"/>
                <w:szCs w:val="24"/>
                <w:rtl/>
              </w:rPr>
            </w:pPr>
            <w:r w:rsidRPr="006B1856">
              <w:rPr>
                <w:rFonts w:ascii="David" w:hAnsi="David"/>
                <w:sz w:val="24"/>
                <w:szCs w:val="24"/>
                <w:rtl/>
              </w:rPr>
              <w:t>ספק דלק שרשום ברשימת ספקי הדלק שמבקש להפסיק לספק דלק לכלי שיט ולהימחק מהרשימה, יגיש על כך הודעה בכתב למנהל</w:t>
            </w:r>
            <w:r w:rsidR="00DB43F1">
              <w:rPr>
                <w:rFonts w:ascii="David" w:hAnsi="David" w:hint="cs"/>
                <w:sz w:val="24"/>
                <w:szCs w:val="24"/>
                <w:rtl/>
              </w:rPr>
              <w:t>"</w:t>
            </w:r>
            <w:r w:rsidRPr="006B1856">
              <w:rPr>
                <w:rFonts w:ascii="David" w:hAnsi="David"/>
                <w:sz w:val="24"/>
                <w:szCs w:val="24"/>
                <w:rtl/>
              </w:rPr>
              <w:t>.</w:t>
            </w:r>
          </w:p>
        </w:tc>
      </w:tr>
    </w:tbl>
    <w:p w:rsidR="007D1846" w:rsidRDefault="00DB43F1" w:rsidP="00DB43F1">
      <w:pPr>
        <w:pStyle w:val="af8"/>
        <w:keepNext/>
        <w:rPr>
          <w:rtl/>
        </w:rPr>
      </w:pPr>
      <w:bookmarkStart w:id="621" w:name="ET_yor_6227_210"/>
      <w:r w:rsidRPr="00DB43F1">
        <w:rPr>
          <w:rStyle w:val="TagStyle"/>
          <w:rtl/>
        </w:rPr>
        <w:t xml:space="preserve"> &lt;&lt; יור &gt;&gt; </w:t>
      </w:r>
      <w:r>
        <w:rPr>
          <w:rtl/>
        </w:rPr>
        <w:t>היו"ר לימור מגן תלם:</w:t>
      </w:r>
      <w:r w:rsidRPr="00DB43F1">
        <w:rPr>
          <w:rStyle w:val="TagStyle"/>
          <w:rtl/>
        </w:rPr>
        <w:t xml:space="preserve"> &lt;&lt; יור &gt;&gt;</w:t>
      </w:r>
      <w:r w:rsidR="00303F0A">
        <w:rPr>
          <w:rtl/>
        </w:rPr>
        <w:t xml:space="preserve"> </w:t>
      </w:r>
      <w:r>
        <w:rPr>
          <w:rtl/>
        </w:rPr>
        <w:t xml:space="preserve"> </w:t>
      </w:r>
      <w:bookmarkEnd w:id="621"/>
    </w:p>
    <w:p w:rsidR="00DB43F1" w:rsidRDefault="00DB43F1" w:rsidP="00DB43F1">
      <w:pPr>
        <w:pStyle w:val="KeepWithNext"/>
        <w:rPr>
          <w:rtl/>
          <w:lang w:eastAsia="he-IL"/>
        </w:rPr>
      </w:pPr>
    </w:p>
    <w:p w:rsidR="00DB43F1" w:rsidRPr="00382F4E" w:rsidRDefault="00DB43F1" w:rsidP="00DB43F1">
      <w:pPr>
        <w:rPr>
          <w:b/>
          <w:bCs/>
          <w:u w:val="single"/>
          <w:rtl/>
          <w:lang w:eastAsia="he-IL"/>
        </w:rPr>
      </w:pPr>
      <w:bookmarkStart w:id="622" w:name="_ETM_Q1_4323000"/>
      <w:bookmarkEnd w:id="622"/>
      <w:r w:rsidRPr="00382F4E">
        <w:rPr>
          <w:rFonts w:hint="cs"/>
          <w:b/>
          <w:bCs/>
          <w:u w:val="single"/>
          <w:rtl/>
          <w:lang w:eastAsia="he-IL"/>
        </w:rPr>
        <w:t xml:space="preserve">תקנה 60, מי בעד? </w:t>
      </w:r>
    </w:p>
    <w:p w:rsidR="00DB43F1" w:rsidRDefault="00DB43F1" w:rsidP="00DB43F1">
      <w:pPr>
        <w:rPr>
          <w:rtl/>
          <w:lang w:eastAsia="he-IL"/>
        </w:rPr>
      </w:pPr>
    </w:p>
    <w:p w:rsidR="00DB43F1" w:rsidRDefault="00DB43F1" w:rsidP="00DB43F1">
      <w:pPr>
        <w:pStyle w:val="af3"/>
        <w:keepNext/>
        <w:rPr>
          <w:rtl/>
          <w:lang w:eastAsia="he-IL"/>
        </w:rPr>
      </w:pPr>
      <w:bookmarkStart w:id="623" w:name="_ETM_Q1_4333000"/>
      <w:bookmarkEnd w:id="623"/>
      <w:r>
        <w:rPr>
          <w:rtl/>
          <w:lang w:eastAsia="he-IL"/>
        </w:rPr>
        <w:t>הצבעה</w:t>
      </w:r>
    </w:p>
    <w:p w:rsidR="00DB43F1" w:rsidRDefault="00DB43F1" w:rsidP="00DB43F1">
      <w:pPr>
        <w:pStyle w:val="--"/>
        <w:keepNext/>
        <w:rPr>
          <w:rtl/>
          <w:lang w:eastAsia="he-IL"/>
        </w:rPr>
      </w:pPr>
    </w:p>
    <w:p w:rsidR="00DB43F1" w:rsidRDefault="00DB43F1" w:rsidP="00DB43F1">
      <w:pPr>
        <w:pStyle w:val="af4"/>
        <w:rPr>
          <w:rtl/>
          <w:lang w:eastAsia="he-IL"/>
        </w:rPr>
      </w:pPr>
      <w:bookmarkStart w:id="624" w:name="_ETM_Q1_4337000"/>
      <w:bookmarkEnd w:id="624"/>
      <w:r>
        <w:rPr>
          <w:rFonts w:hint="cs"/>
          <w:rtl/>
          <w:lang w:eastAsia="he-IL"/>
        </w:rPr>
        <w:t>אושרה.</w:t>
      </w:r>
    </w:p>
    <w:p w:rsidR="00DB43F1" w:rsidRDefault="00DB43F1" w:rsidP="00DB43F1">
      <w:pPr>
        <w:pStyle w:val="af8"/>
        <w:keepNext/>
        <w:rPr>
          <w:rtl/>
        </w:rPr>
      </w:pPr>
      <w:bookmarkStart w:id="625" w:name="_ETM_Q1_4341000"/>
      <w:bookmarkStart w:id="626" w:name="ET_yor_6227_211"/>
      <w:bookmarkEnd w:id="625"/>
      <w:r w:rsidRPr="00DB43F1">
        <w:rPr>
          <w:rStyle w:val="TagStyle"/>
          <w:rtl/>
        </w:rPr>
        <w:t xml:space="preserve"> &lt;&lt; יור &gt;&gt; </w:t>
      </w:r>
      <w:r>
        <w:rPr>
          <w:rtl/>
        </w:rPr>
        <w:t>היו"ר לימור מגן תלם:</w:t>
      </w:r>
      <w:r w:rsidRPr="00DB43F1">
        <w:rPr>
          <w:rStyle w:val="TagStyle"/>
          <w:rtl/>
        </w:rPr>
        <w:t xml:space="preserve"> &lt;&lt; יור &gt;&gt;</w:t>
      </w:r>
      <w:r w:rsidR="00303F0A">
        <w:rPr>
          <w:rtl/>
        </w:rPr>
        <w:t xml:space="preserve"> </w:t>
      </w:r>
      <w:r>
        <w:rPr>
          <w:rtl/>
        </w:rPr>
        <w:t xml:space="preserve"> </w:t>
      </w:r>
      <w:bookmarkEnd w:id="626"/>
    </w:p>
    <w:p w:rsidR="00DB43F1" w:rsidRDefault="00DB43F1" w:rsidP="00DB43F1">
      <w:pPr>
        <w:pStyle w:val="KeepWithNext"/>
        <w:rPr>
          <w:rtl/>
          <w:lang w:eastAsia="he-IL"/>
        </w:rPr>
      </w:pPr>
    </w:p>
    <w:p w:rsidR="00DB43F1" w:rsidRDefault="00DB43F1" w:rsidP="00DB43F1">
      <w:pPr>
        <w:rPr>
          <w:rtl/>
          <w:lang w:eastAsia="he-IL"/>
        </w:rPr>
      </w:pPr>
      <w:bookmarkStart w:id="627" w:name="_ETM_Q1_4342000"/>
      <w:bookmarkEnd w:id="627"/>
      <w:r>
        <w:rPr>
          <w:rFonts w:hint="cs"/>
          <w:rtl/>
          <w:lang w:eastAsia="he-IL"/>
        </w:rPr>
        <w:t xml:space="preserve">תקנה 60 אושרה פה-אחד. </w:t>
      </w:r>
      <w:r w:rsidR="00EB2694">
        <w:rPr>
          <w:rFonts w:hint="cs"/>
          <w:rtl/>
          <w:lang w:eastAsia="he-IL"/>
        </w:rPr>
        <w:t xml:space="preserve">סיימנו להיום, הספקנו יפה מאוד. כן, רני. </w:t>
      </w:r>
    </w:p>
    <w:p w:rsidR="00EB2694" w:rsidRDefault="00EB2694" w:rsidP="00DB43F1">
      <w:pPr>
        <w:rPr>
          <w:rtl/>
          <w:lang w:eastAsia="he-IL"/>
        </w:rPr>
      </w:pPr>
    </w:p>
    <w:p w:rsidR="00EB2694" w:rsidRDefault="00EB2694" w:rsidP="00EB2694">
      <w:pPr>
        <w:pStyle w:val="afb"/>
        <w:keepNext/>
        <w:rPr>
          <w:rtl/>
          <w:lang w:eastAsia="he-IL"/>
        </w:rPr>
      </w:pPr>
      <w:bookmarkStart w:id="628" w:name="_ETM_Q1_4377000"/>
      <w:bookmarkStart w:id="629" w:name="ET_guest_485657_212"/>
      <w:bookmarkEnd w:id="628"/>
      <w:r w:rsidRPr="00EB2694">
        <w:rPr>
          <w:rStyle w:val="TagStyle"/>
          <w:rtl/>
        </w:rPr>
        <w:t xml:space="preserve"> &lt;&lt; אורח &gt;&gt; </w:t>
      </w:r>
      <w:r>
        <w:rPr>
          <w:rtl/>
          <w:lang w:eastAsia="he-IL"/>
        </w:rPr>
        <w:t>רני עמיר:</w:t>
      </w:r>
      <w:r w:rsidRPr="00EB2694">
        <w:rPr>
          <w:rStyle w:val="TagStyle"/>
          <w:rtl/>
        </w:rPr>
        <w:t xml:space="preserve"> &lt;&lt; אורח &gt;&gt;</w:t>
      </w:r>
      <w:r w:rsidR="00303F0A">
        <w:rPr>
          <w:rtl/>
          <w:lang w:eastAsia="he-IL"/>
        </w:rPr>
        <w:t xml:space="preserve"> </w:t>
      </w:r>
      <w:r>
        <w:rPr>
          <w:rtl/>
          <w:lang w:eastAsia="he-IL"/>
        </w:rPr>
        <w:t xml:space="preserve"> </w:t>
      </w:r>
      <w:bookmarkEnd w:id="629"/>
    </w:p>
    <w:p w:rsidR="00EB2694" w:rsidRDefault="00EB2694" w:rsidP="00EB2694">
      <w:pPr>
        <w:pStyle w:val="KeepWithNext"/>
        <w:rPr>
          <w:rtl/>
          <w:lang w:eastAsia="he-IL"/>
        </w:rPr>
      </w:pPr>
    </w:p>
    <w:p w:rsidR="00EB2694" w:rsidRDefault="00EB2694" w:rsidP="00EB2694">
      <w:pPr>
        <w:rPr>
          <w:rtl/>
          <w:lang w:eastAsia="he-IL"/>
        </w:rPr>
      </w:pPr>
      <w:bookmarkStart w:id="630" w:name="_ETM_Q1_4378000"/>
      <w:bookmarkEnd w:id="630"/>
      <w:r>
        <w:rPr>
          <w:rFonts w:hint="cs"/>
          <w:rtl/>
          <w:lang w:eastAsia="he-IL"/>
        </w:rPr>
        <w:t xml:space="preserve">גבירתי, אני רוצה לשוב לסעיף 29, זה מאוד-מאוד מציק </w:t>
      </w:r>
      <w:r>
        <w:rPr>
          <w:rFonts w:hint="eastAsia"/>
          <w:rtl/>
          <w:lang w:eastAsia="he-IL"/>
        </w:rPr>
        <w:t>–</w:t>
      </w:r>
      <w:r>
        <w:rPr>
          <w:rFonts w:hint="cs"/>
          <w:rtl/>
          <w:lang w:eastAsia="he-IL"/>
        </w:rPr>
        <w:t xml:space="preserve"> החרגת מכליות שרתוקות </w:t>
      </w:r>
      <w:bookmarkStart w:id="631" w:name="_ETM_Q1_4388000"/>
      <w:bookmarkEnd w:id="631"/>
      <w:r>
        <w:rPr>
          <w:rFonts w:hint="cs"/>
          <w:rtl/>
          <w:lang w:eastAsia="he-IL"/>
        </w:rPr>
        <w:t xml:space="preserve">למקשרים ימיים ולא כלולות בחובה לנהל מערכת </w:t>
      </w:r>
      <w:r>
        <w:rPr>
          <w:lang w:eastAsia="he-IL"/>
        </w:rPr>
        <w:t>VOC</w:t>
      </w:r>
      <w:r>
        <w:rPr>
          <w:rFonts w:hint="cs"/>
          <w:rtl/>
          <w:lang w:eastAsia="he-IL"/>
        </w:rPr>
        <w:t>. אני רוצה להדגיש, אני מודה ומתוודה, זה הופיע בנוסח שהוגש</w:t>
      </w:r>
      <w:r w:rsidR="00303F0A">
        <w:rPr>
          <w:rFonts w:hint="cs"/>
          <w:rtl/>
          <w:lang w:eastAsia="he-IL"/>
        </w:rPr>
        <w:t xml:space="preserve"> </w:t>
      </w:r>
      <w:r w:rsidR="004D1D7B">
        <w:rPr>
          <w:rFonts w:hint="cs"/>
          <w:rtl/>
          <w:lang w:eastAsia="he-IL"/>
        </w:rPr>
        <w:t xml:space="preserve">גם טרם הישיבה הקודמת של הוועדה. זה פוספס. בהגדרה של כלי שיט רתוק, בהתחלה, זה כולל. כרגע, בתוך הסעיף, מודגש רק "רציף" וזה לא כולל מערכת עגינה בלב ים או מקשר ימי. </w:t>
      </w:r>
      <w:bookmarkStart w:id="632" w:name="_ETM_Q1_4417000"/>
      <w:bookmarkEnd w:id="632"/>
      <w:r w:rsidR="004D1D7B">
        <w:rPr>
          <w:rFonts w:hint="cs"/>
          <w:rtl/>
          <w:lang w:eastAsia="he-IL"/>
        </w:rPr>
        <w:t xml:space="preserve">אנחנו סבורים שזהו טעות קריטית, אבקש מהוועדה לבדוק איך אפשר לשלב זאת מהבחינה המשפטית. </w:t>
      </w:r>
    </w:p>
    <w:p w:rsidR="004D1D7B" w:rsidRDefault="004D1D7B" w:rsidP="00EB2694">
      <w:pPr>
        <w:rPr>
          <w:rtl/>
          <w:lang w:eastAsia="he-IL"/>
        </w:rPr>
      </w:pPr>
    </w:p>
    <w:p w:rsidR="004D1D7B" w:rsidRDefault="004D1D7B" w:rsidP="004D1D7B">
      <w:pPr>
        <w:pStyle w:val="af8"/>
        <w:keepNext/>
        <w:rPr>
          <w:rtl/>
        </w:rPr>
      </w:pPr>
      <w:bookmarkStart w:id="633" w:name="ET_yor_6227_213"/>
      <w:r w:rsidRPr="004D1D7B">
        <w:rPr>
          <w:rStyle w:val="TagStyle"/>
          <w:rtl/>
        </w:rPr>
        <w:t xml:space="preserve"> &lt;&lt; יור &gt;&gt; </w:t>
      </w:r>
      <w:r>
        <w:rPr>
          <w:rtl/>
        </w:rPr>
        <w:t>היו"ר לימור מגן תלם:</w:t>
      </w:r>
      <w:r w:rsidRPr="004D1D7B">
        <w:rPr>
          <w:rStyle w:val="TagStyle"/>
          <w:rtl/>
        </w:rPr>
        <w:t xml:space="preserve"> &lt;&lt; יור &gt;&gt;</w:t>
      </w:r>
      <w:r w:rsidR="00303F0A">
        <w:rPr>
          <w:rtl/>
        </w:rPr>
        <w:t xml:space="preserve"> </w:t>
      </w:r>
      <w:r>
        <w:rPr>
          <w:rtl/>
        </w:rPr>
        <w:t xml:space="preserve"> </w:t>
      </w:r>
      <w:bookmarkEnd w:id="633"/>
    </w:p>
    <w:p w:rsidR="004D1D7B" w:rsidRDefault="004D1D7B" w:rsidP="004D1D7B">
      <w:pPr>
        <w:pStyle w:val="KeepWithNext"/>
        <w:rPr>
          <w:rtl/>
          <w:lang w:eastAsia="he-IL"/>
        </w:rPr>
      </w:pPr>
    </w:p>
    <w:p w:rsidR="004D1D7B" w:rsidRDefault="004D1D7B" w:rsidP="004D1D7B">
      <w:pPr>
        <w:rPr>
          <w:rtl/>
          <w:lang w:eastAsia="he-IL"/>
        </w:rPr>
      </w:pPr>
      <w:bookmarkStart w:id="634" w:name="_ETM_Q1_4429000"/>
      <w:bookmarkEnd w:id="634"/>
      <w:r>
        <w:rPr>
          <w:rFonts w:hint="cs"/>
          <w:rtl/>
          <w:lang w:eastAsia="he-IL"/>
        </w:rPr>
        <w:t xml:space="preserve">בסוף הישיבה נשב עם הייעוץ </w:t>
      </w:r>
      <w:bookmarkStart w:id="635" w:name="_ETM_Q1_4435000"/>
      <w:bookmarkEnd w:id="635"/>
      <w:r>
        <w:rPr>
          <w:rFonts w:hint="cs"/>
          <w:rtl/>
          <w:lang w:eastAsia="he-IL"/>
        </w:rPr>
        <w:t xml:space="preserve">המשפטי של הוועדה ונדון בזה. יכול להיות שלפני הישיבה הבאה נציע רוויזיה לגבי תקנה 29. אני </w:t>
      </w:r>
      <w:bookmarkStart w:id="636" w:name="_ETM_Q1_4456000"/>
      <w:bookmarkEnd w:id="636"/>
      <w:r>
        <w:rPr>
          <w:rFonts w:hint="cs"/>
          <w:rtl/>
          <w:lang w:eastAsia="he-IL"/>
        </w:rPr>
        <w:t xml:space="preserve">מעדכנת שכרגע סיימנו, בשבוע הבא נקיים ישיבת המשך, לגבי </w:t>
      </w:r>
      <w:bookmarkStart w:id="637" w:name="_ETM_Q1_4464000"/>
      <w:bookmarkEnd w:id="637"/>
      <w:r>
        <w:rPr>
          <w:rFonts w:hint="cs"/>
          <w:rtl/>
          <w:lang w:eastAsia="he-IL"/>
        </w:rPr>
        <w:t xml:space="preserve">תקנה 29 נדון ונחליט. </w:t>
      </w:r>
    </w:p>
    <w:p w:rsidR="004D1D7B" w:rsidRDefault="004D1D7B" w:rsidP="004D1D7B">
      <w:pPr>
        <w:rPr>
          <w:rtl/>
          <w:lang w:eastAsia="he-IL"/>
        </w:rPr>
      </w:pPr>
    </w:p>
    <w:p w:rsidR="004D1D7B" w:rsidRDefault="004D1D7B" w:rsidP="004D1D7B">
      <w:pPr>
        <w:pStyle w:val="afb"/>
        <w:keepNext/>
        <w:rPr>
          <w:rtl/>
          <w:lang w:eastAsia="he-IL"/>
        </w:rPr>
      </w:pPr>
      <w:bookmarkStart w:id="638" w:name="ET_guest_792082_214"/>
      <w:r w:rsidRPr="004D1D7B">
        <w:rPr>
          <w:rStyle w:val="TagStyle"/>
          <w:rtl/>
        </w:rPr>
        <w:t xml:space="preserve"> &lt;&lt; אורח &gt;&gt; </w:t>
      </w:r>
      <w:r>
        <w:rPr>
          <w:rtl/>
          <w:lang w:eastAsia="he-IL"/>
        </w:rPr>
        <w:t>שירה סופר:</w:t>
      </w:r>
      <w:r w:rsidRPr="004D1D7B">
        <w:rPr>
          <w:rStyle w:val="TagStyle"/>
          <w:rtl/>
        </w:rPr>
        <w:t xml:space="preserve"> &lt;&lt; אורח &gt;&gt;</w:t>
      </w:r>
      <w:r w:rsidR="00303F0A">
        <w:rPr>
          <w:rtl/>
          <w:lang w:eastAsia="he-IL"/>
        </w:rPr>
        <w:t xml:space="preserve"> </w:t>
      </w:r>
      <w:r>
        <w:rPr>
          <w:rtl/>
          <w:lang w:eastAsia="he-IL"/>
        </w:rPr>
        <w:t xml:space="preserve"> </w:t>
      </w:r>
      <w:bookmarkEnd w:id="638"/>
    </w:p>
    <w:p w:rsidR="004D1D7B" w:rsidRDefault="004D1D7B" w:rsidP="004D1D7B">
      <w:pPr>
        <w:pStyle w:val="KeepWithNext"/>
        <w:rPr>
          <w:rtl/>
          <w:lang w:eastAsia="he-IL"/>
        </w:rPr>
      </w:pPr>
    </w:p>
    <w:p w:rsidR="004D1D7B" w:rsidRDefault="004D1D7B" w:rsidP="004D1D7B">
      <w:pPr>
        <w:rPr>
          <w:rtl/>
          <w:lang w:eastAsia="he-IL"/>
        </w:rPr>
      </w:pPr>
      <w:r>
        <w:rPr>
          <w:rFonts w:hint="cs"/>
          <w:rtl/>
          <w:lang w:eastAsia="he-IL"/>
        </w:rPr>
        <w:t>ל</w:t>
      </w:r>
      <w:bookmarkStart w:id="639" w:name="_ETM_Q1_4469000"/>
      <w:bookmarkEnd w:id="639"/>
      <w:r>
        <w:rPr>
          <w:rFonts w:hint="cs"/>
          <w:rtl/>
          <w:lang w:eastAsia="he-IL"/>
        </w:rPr>
        <w:t xml:space="preserve">גבי תקנה 29, ציינו גם בדברי </w:t>
      </w:r>
      <w:bookmarkStart w:id="640" w:name="_ETM_Q1_4474000"/>
      <w:bookmarkEnd w:id="640"/>
      <w:r>
        <w:rPr>
          <w:rFonts w:hint="cs"/>
          <w:rtl/>
          <w:lang w:eastAsia="he-IL"/>
        </w:rPr>
        <w:t xml:space="preserve">ההסבר שכתבנו את זה כפי שכתבנו והמעטנו את המקשרים הימיים מכיוון שכיום לא קיימות מערכות להחזרת אדים מהאנייה לחוף דרך צנרת ומקשר ימי. חשבנו שהחלה כזאת עלולה לייצר קשיים טכנולוגיים שיהיו להם השלכות כלכליות משמעותיות. ככל שזה </w:t>
      </w:r>
      <w:bookmarkStart w:id="641" w:name="_ETM_Q1_4494000"/>
      <w:bookmarkEnd w:id="641"/>
      <w:r>
        <w:rPr>
          <w:rFonts w:hint="cs"/>
          <w:rtl/>
          <w:lang w:eastAsia="he-IL"/>
        </w:rPr>
        <w:t xml:space="preserve">לא המצב, אם יש דרישות של המשרד להגנת </w:t>
      </w:r>
      <w:bookmarkStart w:id="642" w:name="_ETM_Q1_4504000"/>
      <w:bookmarkEnd w:id="642"/>
      <w:r>
        <w:rPr>
          <w:rFonts w:hint="cs"/>
          <w:rtl/>
          <w:lang w:eastAsia="he-IL"/>
        </w:rPr>
        <w:t xml:space="preserve">הסביבה שהמשמעות שלהן תהיה שזה לא כצעקתה </w:t>
      </w:r>
      <w:r w:rsidR="00AA2CD2">
        <w:rPr>
          <w:rFonts w:hint="cs"/>
          <w:rtl/>
          <w:lang w:eastAsia="he-IL"/>
        </w:rPr>
        <w:t xml:space="preserve">אז לנו אין בעיה עם זה. מאחר שזה עדיין </w:t>
      </w:r>
      <w:r w:rsidR="00E827B5">
        <w:rPr>
          <w:rFonts w:hint="cs"/>
          <w:rtl/>
          <w:lang w:eastAsia="he-IL"/>
        </w:rPr>
        <w:t>לא נכנס לתוקף, נכון?</w:t>
      </w:r>
    </w:p>
    <w:p w:rsidR="00E827B5" w:rsidRDefault="00E827B5" w:rsidP="004D1D7B">
      <w:pPr>
        <w:rPr>
          <w:rtl/>
          <w:lang w:eastAsia="he-IL"/>
        </w:rPr>
      </w:pPr>
    </w:p>
    <w:p w:rsidR="00E827B5" w:rsidRDefault="00E827B5" w:rsidP="00E827B5">
      <w:pPr>
        <w:pStyle w:val="afb"/>
        <w:keepNext/>
        <w:rPr>
          <w:rtl/>
          <w:lang w:eastAsia="he-IL"/>
        </w:rPr>
      </w:pPr>
      <w:bookmarkStart w:id="643" w:name="ET_guest_485657_215"/>
      <w:r w:rsidRPr="00E827B5">
        <w:rPr>
          <w:rStyle w:val="TagStyle"/>
          <w:rtl/>
        </w:rPr>
        <w:t xml:space="preserve"> &lt;&lt; אורח &gt;&gt; </w:t>
      </w:r>
      <w:r>
        <w:rPr>
          <w:rtl/>
          <w:lang w:eastAsia="he-IL"/>
        </w:rPr>
        <w:t>רני עמיר:</w:t>
      </w:r>
      <w:r w:rsidRPr="00E827B5">
        <w:rPr>
          <w:rStyle w:val="TagStyle"/>
          <w:rtl/>
        </w:rPr>
        <w:t xml:space="preserve"> &lt;&lt; אורח &gt;&gt;</w:t>
      </w:r>
      <w:r w:rsidR="00303F0A">
        <w:rPr>
          <w:rtl/>
          <w:lang w:eastAsia="he-IL"/>
        </w:rPr>
        <w:t xml:space="preserve"> </w:t>
      </w:r>
      <w:r>
        <w:rPr>
          <w:rtl/>
          <w:lang w:eastAsia="he-IL"/>
        </w:rPr>
        <w:t xml:space="preserve"> </w:t>
      </w:r>
      <w:bookmarkEnd w:id="643"/>
    </w:p>
    <w:p w:rsidR="00E827B5" w:rsidRDefault="00E827B5" w:rsidP="00E827B5">
      <w:pPr>
        <w:pStyle w:val="KeepWithNext"/>
        <w:rPr>
          <w:rtl/>
          <w:lang w:eastAsia="he-IL"/>
        </w:rPr>
      </w:pPr>
    </w:p>
    <w:p w:rsidR="00E827B5" w:rsidRDefault="00E827B5" w:rsidP="00E827B5">
      <w:pPr>
        <w:rPr>
          <w:rtl/>
          <w:lang w:eastAsia="he-IL"/>
        </w:rPr>
      </w:pPr>
      <w:r>
        <w:rPr>
          <w:rFonts w:hint="cs"/>
          <w:rtl/>
          <w:lang w:eastAsia="he-IL"/>
        </w:rPr>
        <w:t xml:space="preserve">המשרד להגנת הסביבה נמצא במהלך </w:t>
      </w:r>
      <w:bookmarkStart w:id="644" w:name="_ETM_Q1_4521000"/>
      <w:bookmarkEnd w:id="644"/>
      <w:r>
        <w:rPr>
          <w:rFonts w:hint="cs"/>
          <w:rtl/>
          <w:lang w:eastAsia="he-IL"/>
        </w:rPr>
        <w:t xml:space="preserve">רוחבי של הכנסת חובת השבת אדים ממכליות שטוענות דלק במקשרים ימיים. קצ"א כבר עשו את זה </w:t>
      </w:r>
      <w:bookmarkStart w:id="645" w:name="_ETM_Q1_4530000"/>
      <w:bookmarkEnd w:id="645"/>
      <w:r>
        <w:rPr>
          <w:rFonts w:hint="cs"/>
          <w:rtl/>
          <w:lang w:eastAsia="he-IL"/>
        </w:rPr>
        <w:t xml:space="preserve">באשקלון. מה שנותר זה לעשות את ההשלמה מול מקשר תש"נ </w:t>
      </w:r>
      <w:bookmarkStart w:id="646" w:name="_ETM_Q1_4536000"/>
      <w:bookmarkEnd w:id="646"/>
      <w:r>
        <w:rPr>
          <w:rFonts w:hint="cs"/>
          <w:rtl/>
          <w:lang w:eastAsia="he-IL"/>
        </w:rPr>
        <w:t xml:space="preserve">בקריית חיים </w:t>
      </w:r>
      <w:r>
        <w:rPr>
          <w:rFonts w:hint="eastAsia"/>
          <w:rtl/>
          <w:lang w:eastAsia="he-IL"/>
        </w:rPr>
        <w:t>–</w:t>
      </w:r>
      <w:r>
        <w:rPr>
          <w:rFonts w:hint="cs"/>
          <w:rtl/>
          <w:lang w:eastAsia="he-IL"/>
        </w:rPr>
        <w:t xml:space="preserve"> שהוא פחות חשוב כי הוא </w:t>
      </w:r>
      <w:bookmarkStart w:id="647" w:name="_ETM_Q1_4539000"/>
      <w:bookmarkEnd w:id="647"/>
      <w:r>
        <w:rPr>
          <w:rFonts w:hint="cs"/>
          <w:rtl/>
          <w:lang w:eastAsia="he-IL"/>
        </w:rPr>
        <w:t xml:space="preserve">לא טוען והבעיה היא כשטוענים ולא כשפורקים </w:t>
      </w:r>
      <w:r>
        <w:rPr>
          <w:rFonts w:hint="eastAsia"/>
          <w:rtl/>
          <w:lang w:eastAsia="he-IL"/>
        </w:rPr>
        <w:t>–</w:t>
      </w:r>
      <w:r>
        <w:rPr>
          <w:rFonts w:hint="cs"/>
          <w:rtl/>
          <w:lang w:eastAsia="he-IL"/>
        </w:rPr>
        <w:t xml:space="preserve"> נותרה גם השלמה מול חברת החשמל באשכול ולמעשה בזה אנחנו </w:t>
      </w:r>
      <w:bookmarkStart w:id="648" w:name="_ETM_Q1_4549000"/>
      <w:bookmarkEnd w:id="648"/>
      <w:r>
        <w:rPr>
          <w:rFonts w:hint="cs"/>
          <w:rtl/>
          <w:lang w:eastAsia="he-IL"/>
        </w:rPr>
        <w:t>מסיימים את העניין. מקשר אחד קריטי עדיין לא עונ</w:t>
      </w:r>
      <w:bookmarkStart w:id="649" w:name="_ETM_Q1_4553000"/>
      <w:bookmarkEnd w:id="649"/>
      <w:r>
        <w:rPr>
          <w:rFonts w:hint="cs"/>
          <w:rtl/>
          <w:lang w:eastAsia="he-IL"/>
        </w:rPr>
        <w:t xml:space="preserve">ה לדרישה שלנו ואנחנו נמצאים בעיצומו של המהלך הרגולטורי. אנחנו חושבים שפה זה מהלך משלים שהוא מחויב המציאות. </w:t>
      </w:r>
    </w:p>
    <w:p w:rsidR="00E827B5" w:rsidRDefault="00E827B5" w:rsidP="00E827B5">
      <w:pPr>
        <w:rPr>
          <w:rtl/>
          <w:lang w:eastAsia="he-IL"/>
        </w:rPr>
      </w:pPr>
    </w:p>
    <w:p w:rsidR="00E827B5" w:rsidRDefault="00E827B5" w:rsidP="00E827B5">
      <w:pPr>
        <w:pStyle w:val="afb"/>
        <w:keepNext/>
        <w:rPr>
          <w:rtl/>
          <w:lang w:eastAsia="he-IL"/>
        </w:rPr>
      </w:pPr>
      <w:bookmarkStart w:id="650" w:name="_ETM_Q1_4566000"/>
      <w:bookmarkStart w:id="651" w:name="ET_guest_792082_216"/>
      <w:bookmarkEnd w:id="650"/>
      <w:r w:rsidRPr="00E827B5">
        <w:rPr>
          <w:rStyle w:val="TagStyle"/>
          <w:rtl/>
        </w:rPr>
        <w:t xml:space="preserve"> &lt;&lt; אורח &gt;&gt; </w:t>
      </w:r>
      <w:r>
        <w:rPr>
          <w:rtl/>
          <w:lang w:eastAsia="he-IL"/>
        </w:rPr>
        <w:t>שירה סופר:</w:t>
      </w:r>
      <w:r w:rsidRPr="00E827B5">
        <w:rPr>
          <w:rStyle w:val="TagStyle"/>
          <w:rtl/>
        </w:rPr>
        <w:t xml:space="preserve"> &lt;&lt; אורח &gt;&gt;</w:t>
      </w:r>
      <w:r w:rsidR="00303F0A">
        <w:rPr>
          <w:rtl/>
          <w:lang w:eastAsia="he-IL"/>
        </w:rPr>
        <w:t xml:space="preserve"> </w:t>
      </w:r>
      <w:r>
        <w:rPr>
          <w:rtl/>
          <w:lang w:eastAsia="he-IL"/>
        </w:rPr>
        <w:t xml:space="preserve"> </w:t>
      </w:r>
      <w:bookmarkEnd w:id="651"/>
    </w:p>
    <w:p w:rsidR="00E827B5" w:rsidRDefault="00E827B5" w:rsidP="00E827B5">
      <w:pPr>
        <w:pStyle w:val="KeepWithNext"/>
        <w:rPr>
          <w:rtl/>
          <w:lang w:eastAsia="he-IL"/>
        </w:rPr>
      </w:pPr>
    </w:p>
    <w:p w:rsidR="00E827B5" w:rsidRDefault="00E827B5" w:rsidP="00E827B5">
      <w:pPr>
        <w:rPr>
          <w:rtl/>
          <w:lang w:eastAsia="he-IL"/>
        </w:rPr>
      </w:pPr>
      <w:bookmarkStart w:id="652" w:name="_ETM_Q1_4567000"/>
      <w:bookmarkEnd w:id="652"/>
      <w:r>
        <w:rPr>
          <w:rFonts w:hint="cs"/>
          <w:rtl/>
          <w:lang w:eastAsia="he-IL"/>
        </w:rPr>
        <w:t xml:space="preserve">נדבר עם ורד ונראה איך לנסח הוראה שמאפשרת. </w:t>
      </w:r>
    </w:p>
    <w:p w:rsidR="00E827B5" w:rsidRDefault="00E827B5" w:rsidP="00E827B5">
      <w:pPr>
        <w:rPr>
          <w:rtl/>
          <w:lang w:eastAsia="he-IL"/>
        </w:rPr>
      </w:pPr>
    </w:p>
    <w:p w:rsidR="00E827B5" w:rsidRDefault="00E827B5" w:rsidP="00E827B5">
      <w:pPr>
        <w:pStyle w:val="af8"/>
        <w:keepNext/>
        <w:rPr>
          <w:rtl/>
        </w:rPr>
      </w:pPr>
      <w:bookmarkStart w:id="653" w:name="_ETM_Q1_4570000"/>
      <w:bookmarkStart w:id="654" w:name="ET_yor_6227_217"/>
      <w:bookmarkEnd w:id="653"/>
      <w:r w:rsidRPr="00E827B5">
        <w:rPr>
          <w:rStyle w:val="TagStyle"/>
          <w:rtl/>
        </w:rPr>
        <w:t xml:space="preserve"> &lt;&lt; יור &gt;&gt; </w:t>
      </w:r>
      <w:r>
        <w:rPr>
          <w:rtl/>
        </w:rPr>
        <w:t>היו"ר לימור מגן תלם:</w:t>
      </w:r>
      <w:r w:rsidRPr="00E827B5">
        <w:rPr>
          <w:rStyle w:val="TagStyle"/>
          <w:rtl/>
        </w:rPr>
        <w:t xml:space="preserve"> &lt;&lt; יור &gt;&gt;</w:t>
      </w:r>
      <w:r w:rsidR="00303F0A">
        <w:rPr>
          <w:rtl/>
        </w:rPr>
        <w:t xml:space="preserve"> </w:t>
      </w:r>
      <w:r>
        <w:rPr>
          <w:rtl/>
        </w:rPr>
        <w:t xml:space="preserve"> </w:t>
      </w:r>
      <w:bookmarkEnd w:id="654"/>
    </w:p>
    <w:p w:rsidR="00E827B5" w:rsidRDefault="00E827B5" w:rsidP="00E827B5">
      <w:pPr>
        <w:pStyle w:val="KeepWithNext"/>
        <w:rPr>
          <w:rtl/>
          <w:lang w:eastAsia="he-IL"/>
        </w:rPr>
      </w:pPr>
    </w:p>
    <w:p w:rsidR="00E827B5" w:rsidRDefault="00E827B5" w:rsidP="00E827B5">
      <w:pPr>
        <w:rPr>
          <w:rtl/>
          <w:lang w:eastAsia="he-IL"/>
        </w:rPr>
      </w:pPr>
      <w:bookmarkStart w:id="655" w:name="_ETM_Q1_4571000"/>
      <w:bookmarkEnd w:id="655"/>
      <w:r>
        <w:rPr>
          <w:rFonts w:hint="cs"/>
          <w:rtl/>
          <w:lang w:eastAsia="he-IL"/>
        </w:rPr>
        <w:t xml:space="preserve">כן, לגבי תקנה 29 נשב ונתייעץ. </w:t>
      </w:r>
    </w:p>
    <w:p w:rsidR="00E827B5" w:rsidRDefault="00E827B5" w:rsidP="00E827B5">
      <w:pPr>
        <w:rPr>
          <w:rtl/>
          <w:lang w:eastAsia="he-IL"/>
        </w:rPr>
      </w:pPr>
      <w:bookmarkStart w:id="656" w:name="_ETM_Q1_4578000"/>
      <w:bookmarkEnd w:id="656"/>
    </w:p>
    <w:p w:rsidR="00E827B5" w:rsidRDefault="00E827B5" w:rsidP="00E827B5">
      <w:pPr>
        <w:pStyle w:val="a5"/>
        <w:keepNext/>
        <w:rPr>
          <w:rtl/>
        </w:rPr>
      </w:pPr>
      <w:bookmarkStart w:id="657" w:name="_ETM_Q1_4579000"/>
      <w:bookmarkStart w:id="658" w:name="ET_speaker_ורד_קירו_זילברמן_218"/>
      <w:bookmarkEnd w:id="657"/>
      <w:r w:rsidRPr="00E827B5">
        <w:rPr>
          <w:rStyle w:val="TagStyle"/>
          <w:rtl/>
        </w:rPr>
        <w:t xml:space="preserve"> &lt;&lt; דובר &gt;&gt; </w:t>
      </w:r>
      <w:r>
        <w:rPr>
          <w:rtl/>
        </w:rPr>
        <w:t>ורד קירו זילברמן:</w:t>
      </w:r>
      <w:r w:rsidRPr="00E827B5">
        <w:rPr>
          <w:rStyle w:val="TagStyle"/>
          <w:rtl/>
        </w:rPr>
        <w:t xml:space="preserve"> &lt;&lt; דובר &gt;&gt;</w:t>
      </w:r>
      <w:r w:rsidR="00303F0A">
        <w:rPr>
          <w:rtl/>
        </w:rPr>
        <w:t xml:space="preserve"> </w:t>
      </w:r>
      <w:r>
        <w:rPr>
          <w:rtl/>
        </w:rPr>
        <w:t xml:space="preserve"> </w:t>
      </w:r>
      <w:bookmarkEnd w:id="658"/>
    </w:p>
    <w:p w:rsidR="00E827B5" w:rsidRDefault="00E827B5" w:rsidP="00E827B5">
      <w:pPr>
        <w:pStyle w:val="KeepWithNext"/>
        <w:rPr>
          <w:rtl/>
          <w:lang w:eastAsia="he-IL"/>
        </w:rPr>
      </w:pPr>
    </w:p>
    <w:p w:rsidR="00E827B5" w:rsidRDefault="00E827B5" w:rsidP="00E827B5">
      <w:pPr>
        <w:rPr>
          <w:rtl/>
          <w:lang w:eastAsia="he-IL"/>
        </w:rPr>
      </w:pPr>
      <w:bookmarkStart w:id="659" w:name="_ETM_Q1_4580000"/>
      <w:bookmarkEnd w:id="659"/>
      <w:r>
        <w:rPr>
          <w:rFonts w:hint="cs"/>
          <w:rtl/>
          <w:lang w:eastAsia="he-IL"/>
        </w:rPr>
        <w:t xml:space="preserve">אם יש למשרד להגנת הסביבה הצעה לניסוח </w:t>
      </w:r>
      <w:r w:rsidR="003A4D03">
        <w:rPr>
          <w:rFonts w:hint="cs"/>
          <w:rtl/>
          <w:lang w:eastAsia="he-IL"/>
        </w:rPr>
        <w:t xml:space="preserve">שיכול לשקף נכונה את המצב </w:t>
      </w:r>
      <w:bookmarkStart w:id="660" w:name="_ETM_Q1_4587000"/>
      <w:bookmarkEnd w:id="660"/>
      <w:r w:rsidR="003A4D03">
        <w:rPr>
          <w:rFonts w:hint="cs"/>
          <w:rtl/>
          <w:lang w:eastAsia="he-IL"/>
        </w:rPr>
        <w:t xml:space="preserve">ולא להטיל חובות בלתי-אפשריים כרגע </w:t>
      </w:r>
      <w:r w:rsidR="003A4D03">
        <w:rPr>
          <w:rFonts w:hint="eastAsia"/>
          <w:rtl/>
          <w:lang w:eastAsia="he-IL"/>
        </w:rPr>
        <w:t>–</w:t>
      </w:r>
      <w:r w:rsidR="00303F0A">
        <w:rPr>
          <w:rFonts w:hint="cs"/>
          <w:rtl/>
          <w:lang w:eastAsia="he-IL"/>
        </w:rPr>
        <w:t xml:space="preserve"> </w:t>
      </w:r>
      <w:r w:rsidR="003A4D03">
        <w:rPr>
          <w:rFonts w:hint="cs"/>
          <w:rtl/>
          <w:lang w:eastAsia="he-IL"/>
        </w:rPr>
        <w:t xml:space="preserve">זה </w:t>
      </w:r>
      <w:bookmarkStart w:id="661" w:name="_ETM_Q1_4593000"/>
      <w:bookmarkEnd w:id="661"/>
      <w:r w:rsidR="003A4D03">
        <w:rPr>
          <w:rFonts w:hint="cs"/>
          <w:rtl/>
          <w:lang w:eastAsia="he-IL"/>
        </w:rPr>
        <w:t>יהיה - - -</w:t>
      </w:r>
    </w:p>
    <w:p w:rsidR="003A4D03" w:rsidRDefault="003A4D03" w:rsidP="00E827B5">
      <w:pPr>
        <w:rPr>
          <w:rtl/>
          <w:lang w:eastAsia="he-IL"/>
        </w:rPr>
      </w:pPr>
      <w:bookmarkStart w:id="662" w:name="_ETM_Q1_4595000"/>
      <w:bookmarkEnd w:id="662"/>
    </w:p>
    <w:p w:rsidR="003A4D03" w:rsidRDefault="003A4D03" w:rsidP="003A4D03">
      <w:pPr>
        <w:pStyle w:val="afb"/>
        <w:keepNext/>
        <w:rPr>
          <w:rtl/>
          <w:lang w:eastAsia="he-IL"/>
        </w:rPr>
      </w:pPr>
      <w:bookmarkStart w:id="663" w:name="ET_guest_485657_219"/>
      <w:r w:rsidRPr="003A4D03">
        <w:rPr>
          <w:rStyle w:val="TagStyle"/>
          <w:rtl/>
        </w:rPr>
        <w:t xml:space="preserve"> &lt;&lt; אורח &gt;&gt; </w:t>
      </w:r>
      <w:r>
        <w:rPr>
          <w:rtl/>
          <w:lang w:eastAsia="he-IL"/>
        </w:rPr>
        <w:t>רני עמיר:</w:t>
      </w:r>
      <w:r w:rsidRPr="003A4D03">
        <w:rPr>
          <w:rStyle w:val="TagStyle"/>
          <w:rtl/>
        </w:rPr>
        <w:t xml:space="preserve"> &lt;&lt; אורח &gt;&gt;</w:t>
      </w:r>
      <w:r w:rsidR="00303F0A">
        <w:rPr>
          <w:rtl/>
          <w:lang w:eastAsia="he-IL"/>
        </w:rPr>
        <w:t xml:space="preserve"> </w:t>
      </w:r>
      <w:r>
        <w:rPr>
          <w:rtl/>
          <w:lang w:eastAsia="he-IL"/>
        </w:rPr>
        <w:t xml:space="preserve"> </w:t>
      </w:r>
      <w:bookmarkEnd w:id="663"/>
    </w:p>
    <w:p w:rsidR="003A4D03" w:rsidRDefault="003A4D03" w:rsidP="003A4D03">
      <w:pPr>
        <w:pStyle w:val="KeepWithNext"/>
        <w:rPr>
          <w:rtl/>
          <w:lang w:eastAsia="he-IL"/>
        </w:rPr>
      </w:pPr>
    </w:p>
    <w:p w:rsidR="003A4D03" w:rsidRDefault="003A4D03" w:rsidP="003A4D03">
      <w:pPr>
        <w:rPr>
          <w:rtl/>
          <w:lang w:eastAsia="he-IL"/>
        </w:rPr>
      </w:pPr>
      <w:r>
        <w:rPr>
          <w:rFonts w:hint="cs"/>
          <w:rtl/>
          <w:lang w:eastAsia="he-IL"/>
        </w:rPr>
        <w:t>אני חושב שהפתרון טמון בלוחות זמנים</w:t>
      </w:r>
      <w:r w:rsidR="00303F0A">
        <w:rPr>
          <w:rFonts w:hint="cs"/>
          <w:rtl/>
          <w:lang w:eastAsia="he-IL"/>
        </w:rPr>
        <w:t xml:space="preserve"> </w:t>
      </w:r>
      <w:r>
        <w:rPr>
          <w:rFonts w:hint="cs"/>
          <w:rtl/>
          <w:lang w:eastAsia="he-IL"/>
        </w:rPr>
        <w:t xml:space="preserve">ליישום. </w:t>
      </w:r>
      <w:r w:rsidR="00C72A35">
        <w:rPr>
          <w:rFonts w:hint="cs"/>
          <w:rtl/>
          <w:lang w:eastAsia="he-IL"/>
        </w:rPr>
        <w:t>אנחנו מוכנים להציע נוסח.</w:t>
      </w:r>
    </w:p>
    <w:p w:rsidR="000F21ED" w:rsidRDefault="000F21ED" w:rsidP="003A4D03">
      <w:pPr>
        <w:rPr>
          <w:rtl/>
          <w:lang w:eastAsia="he-IL"/>
        </w:rPr>
      </w:pPr>
    </w:p>
    <w:p w:rsidR="00C72A35" w:rsidRDefault="00C72A35" w:rsidP="00C72A35">
      <w:pPr>
        <w:pStyle w:val="af8"/>
        <w:keepNext/>
        <w:rPr>
          <w:rtl/>
        </w:rPr>
      </w:pPr>
      <w:bookmarkStart w:id="664" w:name="ET_yor_6227_220"/>
      <w:r w:rsidRPr="00C72A35">
        <w:rPr>
          <w:rStyle w:val="TagStyle"/>
          <w:rtl/>
        </w:rPr>
        <w:t xml:space="preserve"> &lt;&lt; יור &gt;&gt; </w:t>
      </w:r>
      <w:r>
        <w:rPr>
          <w:rtl/>
        </w:rPr>
        <w:t>היו"ר לימור מגן תלם:</w:t>
      </w:r>
      <w:r w:rsidRPr="00C72A35">
        <w:rPr>
          <w:rStyle w:val="TagStyle"/>
          <w:rtl/>
        </w:rPr>
        <w:t xml:space="preserve"> &lt;&lt; יור &gt;&gt;</w:t>
      </w:r>
      <w:r w:rsidR="00303F0A">
        <w:rPr>
          <w:rtl/>
        </w:rPr>
        <w:t xml:space="preserve"> </w:t>
      </w:r>
      <w:r>
        <w:rPr>
          <w:rtl/>
        </w:rPr>
        <w:t xml:space="preserve"> </w:t>
      </w:r>
      <w:bookmarkEnd w:id="664"/>
    </w:p>
    <w:p w:rsidR="00C72A35" w:rsidRDefault="00C72A35" w:rsidP="00C72A35">
      <w:pPr>
        <w:pStyle w:val="KeepWithNext"/>
        <w:rPr>
          <w:rtl/>
          <w:lang w:eastAsia="he-IL"/>
        </w:rPr>
      </w:pPr>
    </w:p>
    <w:p w:rsidR="00C72A35" w:rsidRDefault="00C72A35" w:rsidP="00C72A35">
      <w:pPr>
        <w:rPr>
          <w:rtl/>
          <w:lang w:eastAsia="he-IL"/>
        </w:rPr>
      </w:pPr>
      <w:r>
        <w:rPr>
          <w:rFonts w:hint="cs"/>
          <w:rtl/>
          <w:lang w:eastAsia="he-IL"/>
        </w:rPr>
        <w:t xml:space="preserve">מצוין, אחרי הישיבה תציעו </w:t>
      </w:r>
      <w:bookmarkStart w:id="665" w:name="_ETM_Q1_4604000"/>
      <w:bookmarkEnd w:id="665"/>
      <w:r>
        <w:rPr>
          <w:rFonts w:hint="cs"/>
          <w:rtl/>
          <w:lang w:eastAsia="he-IL"/>
        </w:rPr>
        <w:t xml:space="preserve">נוסח, עד לדיון הבא, רצוי לסיים את זה עד ליום ראשון הקרוב כי הדיון הבא יתקיים ביום שלישי. </w:t>
      </w:r>
      <w:bookmarkStart w:id="666" w:name="_ETM_Q1_4609000"/>
      <w:bookmarkEnd w:id="666"/>
      <w:r>
        <w:rPr>
          <w:rFonts w:hint="cs"/>
          <w:rtl/>
          <w:lang w:eastAsia="he-IL"/>
        </w:rPr>
        <w:t xml:space="preserve">אוקיי, תודה רבה, הישיבה נעולה. </w:t>
      </w:r>
    </w:p>
    <w:p w:rsidR="00C72A35" w:rsidRDefault="00C72A35" w:rsidP="00C72A35">
      <w:pPr>
        <w:rPr>
          <w:rtl/>
          <w:lang w:eastAsia="he-IL"/>
        </w:rPr>
      </w:pPr>
    </w:p>
    <w:p w:rsidR="0061573B" w:rsidRDefault="0061573B" w:rsidP="00C72A35">
      <w:pPr>
        <w:rPr>
          <w:rtl/>
          <w:lang w:eastAsia="he-IL"/>
        </w:rPr>
      </w:pPr>
      <w:bookmarkStart w:id="667" w:name="_GoBack"/>
      <w:bookmarkEnd w:id="667"/>
    </w:p>
    <w:p w:rsidR="00C72A35" w:rsidRDefault="00C72A35" w:rsidP="00C72A35">
      <w:pPr>
        <w:pStyle w:val="afe"/>
        <w:keepNext/>
        <w:rPr>
          <w:rtl/>
          <w:lang w:eastAsia="he-IL"/>
        </w:rPr>
      </w:pPr>
      <w:bookmarkStart w:id="668" w:name="_ETM_Q1_4612000"/>
      <w:bookmarkStart w:id="669" w:name="ET_meetingend_221"/>
      <w:bookmarkEnd w:id="668"/>
      <w:r w:rsidRPr="00C72A35">
        <w:rPr>
          <w:rStyle w:val="TagStyle"/>
          <w:rtl/>
        </w:rPr>
        <w:t xml:space="preserve"> &lt;&lt; סיום &gt;&gt; </w:t>
      </w:r>
      <w:r>
        <w:rPr>
          <w:rtl/>
          <w:lang w:eastAsia="he-IL"/>
        </w:rPr>
        <w:t>הישיבה ננעלה בשעה 10:15.</w:t>
      </w:r>
      <w:r w:rsidRPr="00C72A35">
        <w:rPr>
          <w:rStyle w:val="TagStyle"/>
          <w:rtl/>
        </w:rPr>
        <w:t xml:space="preserve"> &lt;&lt; סיום &gt;&gt;</w:t>
      </w:r>
      <w:r w:rsidR="00303F0A">
        <w:rPr>
          <w:rtl/>
          <w:lang w:eastAsia="he-IL"/>
        </w:rPr>
        <w:t xml:space="preserve"> </w:t>
      </w:r>
      <w:r>
        <w:rPr>
          <w:rtl/>
          <w:lang w:eastAsia="he-IL"/>
        </w:rPr>
        <w:t xml:space="preserve"> </w:t>
      </w:r>
      <w:bookmarkEnd w:id="669"/>
    </w:p>
    <w:p w:rsidR="00C72A35" w:rsidRDefault="00C72A35" w:rsidP="00C72A35">
      <w:pPr>
        <w:pStyle w:val="KeepWithNext"/>
        <w:rPr>
          <w:rtl/>
          <w:lang w:eastAsia="he-IL"/>
        </w:rPr>
      </w:pPr>
    </w:p>
    <w:p w:rsidR="00C72A35" w:rsidRPr="00C72A35" w:rsidRDefault="00C72A35" w:rsidP="00C72A35">
      <w:pPr>
        <w:rPr>
          <w:rtl/>
          <w:lang w:eastAsia="he-IL"/>
        </w:rPr>
      </w:pPr>
    </w:p>
    <w:p w:rsidR="007D1846" w:rsidRPr="006B1856" w:rsidRDefault="007D1846" w:rsidP="006B1856">
      <w:pPr>
        <w:spacing w:line="276" w:lineRule="auto"/>
        <w:rPr>
          <w:rFonts w:ascii="David" w:hAnsi="David"/>
          <w:lang w:eastAsia="he-IL"/>
        </w:rPr>
      </w:pPr>
    </w:p>
    <w:sectPr w:rsidR="007D1846" w:rsidRPr="006B1856" w:rsidSect="006157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985" w:rsidRDefault="004A2985">
      <w:r>
        <w:separator/>
      </w:r>
    </w:p>
  </w:endnote>
  <w:endnote w:type="continuationSeparator" w:id="0">
    <w:p w:rsidR="004A2985" w:rsidRDefault="004A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985" w:rsidRDefault="004A2985">
      <w:r>
        <w:separator/>
      </w:r>
    </w:p>
  </w:footnote>
  <w:footnote w:type="continuationSeparator" w:id="0">
    <w:p w:rsidR="004A2985" w:rsidRDefault="004A2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985" w:rsidRDefault="004A298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A2985" w:rsidRDefault="004A29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985" w:rsidRDefault="004A298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1573B">
      <w:rPr>
        <w:rStyle w:val="af9"/>
        <w:noProof/>
        <w:rtl/>
      </w:rPr>
      <w:t>33</w:t>
    </w:r>
    <w:r>
      <w:rPr>
        <w:rStyle w:val="af9"/>
      </w:rPr>
      <w:fldChar w:fldCharType="end"/>
    </w:r>
  </w:p>
  <w:p w:rsidR="004A2985" w:rsidRPr="00CC5815" w:rsidRDefault="004A2985" w:rsidP="008E5E3F">
    <w:pPr>
      <w:pStyle w:val="a3"/>
      <w:ind w:firstLine="0"/>
    </w:pPr>
    <w:r>
      <w:rPr>
        <w:rtl/>
      </w:rPr>
      <w:t>ועדת הכלכלה</w:t>
    </w:r>
  </w:p>
  <w:p w:rsidR="004A2985" w:rsidRPr="00CC5815" w:rsidRDefault="004A2985" w:rsidP="008E5E3F">
    <w:pPr>
      <w:pStyle w:val="a3"/>
      <w:ind w:firstLine="0"/>
      <w:rPr>
        <w:rtl/>
      </w:rPr>
    </w:pPr>
    <w:r>
      <w:rPr>
        <w:rtl/>
      </w:rPr>
      <w:t>15/06/2022</w:t>
    </w:r>
  </w:p>
  <w:p w:rsidR="004A2985" w:rsidRPr="00CC5815" w:rsidRDefault="004A29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2985" w:rsidRDefault="004A29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2985" w:rsidRDefault="004A29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2985" w:rsidRDefault="004A29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B44D0"/>
    <w:multiLevelType w:val="hybridMultilevel"/>
    <w:tmpl w:val="528E910C"/>
    <w:lvl w:ilvl="0" w:tplc="5F1ABB9C">
      <w:start w:val="2"/>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27442"/>
    <w:multiLevelType w:val="hybridMultilevel"/>
    <w:tmpl w:val="3348DAF0"/>
    <w:lvl w:ilvl="0" w:tplc="9D00790A">
      <w:start w:val="1"/>
      <w:numFmt w:val="decimal"/>
      <w:lvlText w:val="(%1)"/>
      <w:lvlJc w:val="left"/>
      <w:pPr>
        <w:tabs>
          <w:tab w:val="num" w:pos="624"/>
        </w:tabs>
        <w:ind w:left="0" w:firstLine="0"/>
      </w:pPr>
    </w:lvl>
    <w:lvl w:ilvl="1" w:tplc="0A26BD7E" w:tentative="1">
      <w:start w:val="1"/>
      <w:numFmt w:val="lowerLetter"/>
      <w:lvlText w:val="%2."/>
      <w:lvlJc w:val="left"/>
      <w:pPr>
        <w:ind w:left="1440" w:hanging="360"/>
      </w:pPr>
    </w:lvl>
    <w:lvl w:ilvl="2" w:tplc="33AE1F92" w:tentative="1">
      <w:start w:val="1"/>
      <w:numFmt w:val="lowerRoman"/>
      <w:lvlText w:val="%3."/>
      <w:lvlJc w:val="right"/>
      <w:pPr>
        <w:ind w:left="2160" w:hanging="180"/>
      </w:pPr>
    </w:lvl>
    <w:lvl w:ilvl="3" w:tplc="90208594" w:tentative="1">
      <w:start w:val="1"/>
      <w:numFmt w:val="decimal"/>
      <w:lvlText w:val="%4."/>
      <w:lvlJc w:val="left"/>
      <w:pPr>
        <w:ind w:left="2880" w:hanging="360"/>
      </w:pPr>
    </w:lvl>
    <w:lvl w:ilvl="4" w:tplc="FD428D6C" w:tentative="1">
      <w:start w:val="1"/>
      <w:numFmt w:val="lowerLetter"/>
      <w:lvlText w:val="%5."/>
      <w:lvlJc w:val="left"/>
      <w:pPr>
        <w:ind w:left="3600" w:hanging="360"/>
      </w:pPr>
    </w:lvl>
    <w:lvl w:ilvl="5" w:tplc="024EC220" w:tentative="1">
      <w:start w:val="1"/>
      <w:numFmt w:val="lowerRoman"/>
      <w:lvlText w:val="%6."/>
      <w:lvlJc w:val="right"/>
      <w:pPr>
        <w:ind w:left="4320" w:hanging="180"/>
      </w:pPr>
    </w:lvl>
    <w:lvl w:ilvl="6" w:tplc="F03E2D48" w:tentative="1">
      <w:start w:val="1"/>
      <w:numFmt w:val="decimal"/>
      <w:lvlText w:val="%7."/>
      <w:lvlJc w:val="left"/>
      <w:pPr>
        <w:ind w:left="5040" w:hanging="360"/>
      </w:pPr>
    </w:lvl>
    <w:lvl w:ilvl="7" w:tplc="87FEB770" w:tentative="1">
      <w:start w:val="1"/>
      <w:numFmt w:val="lowerLetter"/>
      <w:lvlText w:val="%8."/>
      <w:lvlJc w:val="left"/>
      <w:pPr>
        <w:ind w:left="5760" w:hanging="360"/>
      </w:pPr>
    </w:lvl>
    <w:lvl w:ilvl="8" w:tplc="F95A8508" w:tentative="1">
      <w:start w:val="1"/>
      <w:numFmt w:val="lowerRoman"/>
      <w:lvlText w:val="%9."/>
      <w:lvlJc w:val="right"/>
      <w:pPr>
        <w:ind w:left="6480" w:hanging="180"/>
      </w:pPr>
    </w:lvl>
  </w:abstractNum>
  <w:abstractNum w:abstractNumId="2" w15:restartNumberingAfterBreak="0">
    <w:nsid w:val="01803CE7"/>
    <w:multiLevelType w:val="hybridMultilevel"/>
    <w:tmpl w:val="A0C89A36"/>
    <w:lvl w:ilvl="0" w:tplc="E83C0BEE">
      <w:start w:val="1"/>
      <w:numFmt w:val="decimal"/>
      <w:lvlText w:val="(%1)"/>
      <w:lvlJc w:val="left"/>
      <w:pPr>
        <w:tabs>
          <w:tab w:val="num" w:pos="624"/>
        </w:tabs>
        <w:ind w:left="0" w:firstLine="0"/>
      </w:pPr>
    </w:lvl>
    <w:lvl w:ilvl="1" w:tplc="E814E4AA" w:tentative="1">
      <w:start w:val="1"/>
      <w:numFmt w:val="lowerLetter"/>
      <w:lvlText w:val="%2."/>
      <w:lvlJc w:val="left"/>
      <w:pPr>
        <w:ind w:left="1440" w:hanging="360"/>
      </w:pPr>
    </w:lvl>
    <w:lvl w:ilvl="2" w:tplc="F36AB570" w:tentative="1">
      <w:start w:val="1"/>
      <w:numFmt w:val="lowerRoman"/>
      <w:lvlText w:val="%3."/>
      <w:lvlJc w:val="right"/>
      <w:pPr>
        <w:ind w:left="2160" w:hanging="180"/>
      </w:pPr>
    </w:lvl>
    <w:lvl w:ilvl="3" w:tplc="1B7CAE8A" w:tentative="1">
      <w:start w:val="1"/>
      <w:numFmt w:val="decimal"/>
      <w:lvlText w:val="%4."/>
      <w:lvlJc w:val="left"/>
      <w:pPr>
        <w:ind w:left="2880" w:hanging="360"/>
      </w:pPr>
    </w:lvl>
    <w:lvl w:ilvl="4" w:tplc="723ABD62" w:tentative="1">
      <w:start w:val="1"/>
      <w:numFmt w:val="lowerLetter"/>
      <w:lvlText w:val="%5."/>
      <w:lvlJc w:val="left"/>
      <w:pPr>
        <w:ind w:left="3600" w:hanging="360"/>
      </w:pPr>
    </w:lvl>
    <w:lvl w:ilvl="5" w:tplc="DEBC75D2" w:tentative="1">
      <w:start w:val="1"/>
      <w:numFmt w:val="lowerRoman"/>
      <w:lvlText w:val="%6."/>
      <w:lvlJc w:val="right"/>
      <w:pPr>
        <w:ind w:left="4320" w:hanging="180"/>
      </w:pPr>
    </w:lvl>
    <w:lvl w:ilvl="6" w:tplc="59FEC0F0" w:tentative="1">
      <w:start w:val="1"/>
      <w:numFmt w:val="decimal"/>
      <w:lvlText w:val="%7."/>
      <w:lvlJc w:val="left"/>
      <w:pPr>
        <w:ind w:left="5040" w:hanging="360"/>
      </w:pPr>
    </w:lvl>
    <w:lvl w:ilvl="7" w:tplc="33828A9E" w:tentative="1">
      <w:start w:val="1"/>
      <w:numFmt w:val="lowerLetter"/>
      <w:lvlText w:val="%8."/>
      <w:lvlJc w:val="left"/>
      <w:pPr>
        <w:ind w:left="5760" w:hanging="360"/>
      </w:pPr>
    </w:lvl>
    <w:lvl w:ilvl="8" w:tplc="669A9CB0" w:tentative="1">
      <w:start w:val="1"/>
      <w:numFmt w:val="lowerRoman"/>
      <w:lvlText w:val="%9."/>
      <w:lvlJc w:val="right"/>
      <w:pPr>
        <w:ind w:left="6480" w:hanging="180"/>
      </w:pPr>
    </w:lvl>
  </w:abstractNum>
  <w:abstractNum w:abstractNumId="3" w15:restartNumberingAfterBreak="0">
    <w:nsid w:val="018205E3"/>
    <w:multiLevelType w:val="hybridMultilevel"/>
    <w:tmpl w:val="294E0C4A"/>
    <w:lvl w:ilvl="0" w:tplc="E110B9E0">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8006AF"/>
    <w:multiLevelType w:val="hybridMultilevel"/>
    <w:tmpl w:val="095ED4A0"/>
    <w:lvl w:ilvl="0" w:tplc="1CF2CEAC">
      <w:start w:val="1"/>
      <w:numFmt w:val="hebrew1"/>
      <w:lvlText w:val="(%1)"/>
      <w:lvlJc w:val="left"/>
      <w:pPr>
        <w:tabs>
          <w:tab w:val="num" w:pos="624"/>
        </w:tabs>
        <w:ind w:left="0" w:firstLine="0"/>
      </w:pPr>
    </w:lvl>
    <w:lvl w:ilvl="1" w:tplc="51B8732E" w:tentative="1">
      <w:start w:val="1"/>
      <w:numFmt w:val="lowerLetter"/>
      <w:lvlText w:val="%2."/>
      <w:lvlJc w:val="left"/>
      <w:pPr>
        <w:ind w:left="1440" w:hanging="360"/>
      </w:pPr>
    </w:lvl>
    <w:lvl w:ilvl="2" w:tplc="4A6A36B6" w:tentative="1">
      <w:start w:val="1"/>
      <w:numFmt w:val="lowerRoman"/>
      <w:lvlText w:val="%3."/>
      <w:lvlJc w:val="right"/>
      <w:pPr>
        <w:ind w:left="2160" w:hanging="180"/>
      </w:pPr>
    </w:lvl>
    <w:lvl w:ilvl="3" w:tplc="5FFEF658" w:tentative="1">
      <w:start w:val="1"/>
      <w:numFmt w:val="decimal"/>
      <w:lvlText w:val="%4."/>
      <w:lvlJc w:val="left"/>
      <w:pPr>
        <w:ind w:left="2880" w:hanging="360"/>
      </w:pPr>
    </w:lvl>
    <w:lvl w:ilvl="4" w:tplc="3626B35C" w:tentative="1">
      <w:start w:val="1"/>
      <w:numFmt w:val="lowerLetter"/>
      <w:lvlText w:val="%5."/>
      <w:lvlJc w:val="left"/>
      <w:pPr>
        <w:ind w:left="3600" w:hanging="360"/>
      </w:pPr>
    </w:lvl>
    <w:lvl w:ilvl="5" w:tplc="5B729C9E" w:tentative="1">
      <w:start w:val="1"/>
      <w:numFmt w:val="lowerRoman"/>
      <w:lvlText w:val="%6."/>
      <w:lvlJc w:val="right"/>
      <w:pPr>
        <w:ind w:left="4320" w:hanging="180"/>
      </w:pPr>
    </w:lvl>
    <w:lvl w:ilvl="6" w:tplc="EA266A92" w:tentative="1">
      <w:start w:val="1"/>
      <w:numFmt w:val="decimal"/>
      <w:lvlText w:val="%7."/>
      <w:lvlJc w:val="left"/>
      <w:pPr>
        <w:ind w:left="5040" w:hanging="360"/>
      </w:pPr>
    </w:lvl>
    <w:lvl w:ilvl="7" w:tplc="023ABAA8" w:tentative="1">
      <w:start w:val="1"/>
      <w:numFmt w:val="lowerLetter"/>
      <w:lvlText w:val="%8."/>
      <w:lvlJc w:val="left"/>
      <w:pPr>
        <w:ind w:left="5760" w:hanging="360"/>
      </w:pPr>
    </w:lvl>
    <w:lvl w:ilvl="8" w:tplc="75BE8830" w:tentative="1">
      <w:start w:val="1"/>
      <w:numFmt w:val="lowerRoman"/>
      <w:lvlText w:val="%9."/>
      <w:lvlJc w:val="right"/>
      <w:pPr>
        <w:ind w:left="6480" w:hanging="180"/>
      </w:pPr>
    </w:lvl>
  </w:abstractNum>
  <w:abstractNum w:abstractNumId="5" w15:restartNumberingAfterBreak="0">
    <w:nsid w:val="0A604027"/>
    <w:multiLevelType w:val="hybridMultilevel"/>
    <w:tmpl w:val="C82E157C"/>
    <w:lvl w:ilvl="0" w:tplc="022EF37C">
      <w:start w:val="1"/>
      <w:numFmt w:val="decimal"/>
      <w:lvlText w:val="(%1)"/>
      <w:lvlJc w:val="left"/>
      <w:pPr>
        <w:tabs>
          <w:tab w:val="num" w:pos="765"/>
        </w:tabs>
        <w:ind w:left="141" w:firstLine="0"/>
      </w:pPr>
    </w:lvl>
    <w:lvl w:ilvl="1" w:tplc="A1E6A70C" w:tentative="1">
      <w:start w:val="1"/>
      <w:numFmt w:val="lowerLetter"/>
      <w:lvlText w:val="%2."/>
      <w:lvlJc w:val="left"/>
      <w:pPr>
        <w:ind w:left="1581" w:hanging="360"/>
      </w:pPr>
    </w:lvl>
    <w:lvl w:ilvl="2" w:tplc="E0EC4CA6" w:tentative="1">
      <w:start w:val="1"/>
      <w:numFmt w:val="lowerRoman"/>
      <w:lvlText w:val="%3."/>
      <w:lvlJc w:val="right"/>
      <w:pPr>
        <w:ind w:left="2301" w:hanging="180"/>
      </w:pPr>
    </w:lvl>
    <w:lvl w:ilvl="3" w:tplc="0778D660" w:tentative="1">
      <w:start w:val="1"/>
      <w:numFmt w:val="decimal"/>
      <w:lvlText w:val="%4."/>
      <w:lvlJc w:val="left"/>
      <w:pPr>
        <w:ind w:left="3021" w:hanging="360"/>
      </w:pPr>
    </w:lvl>
    <w:lvl w:ilvl="4" w:tplc="D5689064" w:tentative="1">
      <w:start w:val="1"/>
      <w:numFmt w:val="lowerLetter"/>
      <w:lvlText w:val="%5."/>
      <w:lvlJc w:val="left"/>
      <w:pPr>
        <w:ind w:left="3741" w:hanging="360"/>
      </w:pPr>
    </w:lvl>
    <w:lvl w:ilvl="5" w:tplc="AFE0ADF4" w:tentative="1">
      <w:start w:val="1"/>
      <w:numFmt w:val="lowerRoman"/>
      <w:lvlText w:val="%6."/>
      <w:lvlJc w:val="right"/>
      <w:pPr>
        <w:ind w:left="4461" w:hanging="180"/>
      </w:pPr>
    </w:lvl>
    <w:lvl w:ilvl="6" w:tplc="D8E8D768" w:tentative="1">
      <w:start w:val="1"/>
      <w:numFmt w:val="decimal"/>
      <w:lvlText w:val="%7."/>
      <w:lvlJc w:val="left"/>
      <w:pPr>
        <w:ind w:left="5181" w:hanging="360"/>
      </w:pPr>
    </w:lvl>
    <w:lvl w:ilvl="7" w:tplc="3BD84546" w:tentative="1">
      <w:start w:val="1"/>
      <w:numFmt w:val="lowerLetter"/>
      <w:lvlText w:val="%8."/>
      <w:lvlJc w:val="left"/>
      <w:pPr>
        <w:ind w:left="5901" w:hanging="360"/>
      </w:pPr>
    </w:lvl>
    <w:lvl w:ilvl="8" w:tplc="E5FA3D08" w:tentative="1">
      <w:start w:val="1"/>
      <w:numFmt w:val="lowerRoman"/>
      <w:lvlText w:val="%9."/>
      <w:lvlJc w:val="right"/>
      <w:pPr>
        <w:ind w:left="6621" w:hanging="180"/>
      </w:pPr>
    </w:lvl>
  </w:abstractNum>
  <w:abstractNum w:abstractNumId="6" w15:restartNumberingAfterBreak="0">
    <w:nsid w:val="0AB61637"/>
    <w:multiLevelType w:val="hybridMultilevel"/>
    <w:tmpl w:val="C90EAE82"/>
    <w:lvl w:ilvl="0" w:tplc="C554B1E4">
      <w:start w:val="1"/>
      <w:numFmt w:val="decimal"/>
      <w:lvlText w:val="(%1)"/>
      <w:lvlJc w:val="left"/>
      <w:pPr>
        <w:tabs>
          <w:tab w:val="num" w:pos="624"/>
        </w:tabs>
        <w:ind w:left="0" w:firstLine="0"/>
      </w:pPr>
    </w:lvl>
    <w:lvl w:ilvl="1" w:tplc="FD80B7F4" w:tentative="1">
      <w:start w:val="1"/>
      <w:numFmt w:val="lowerLetter"/>
      <w:lvlText w:val="%2."/>
      <w:lvlJc w:val="left"/>
      <w:pPr>
        <w:ind w:left="1440" w:hanging="360"/>
      </w:pPr>
    </w:lvl>
    <w:lvl w:ilvl="2" w:tplc="8B3E2E7A" w:tentative="1">
      <w:start w:val="1"/>
      <w:numFmt w:val="lowerRoman"/>
      <w:lvlText w:val="%3."/>
      <w:lvlJc w:val="right"/>
      <w:pPr>
        <w:ind w:left="2160" w:hanging="180"/>
      </w:pPr>
    </w:lvl>
    <w:lvl w:ilvl="3" w:tplc="79124902" w:tentative="1">
      <w:start w:val="1"/>
      <w:numFmt w:val="decimal"/>
      <w:lvlText w:val="%4."/>
      <w:lvlJc w:val="left"/>
      <w:pPr>
        <w:ind w:left="2880" w:hanging="360"/>
      </w:pPr>
    </w:lvl>
    <w:lvl w:ilvl="4" w:tplc="5E429B5C" w:tentative="1">
      <w:start w:val="1"/>
      <w:numFmt w:val="lowerLetter"/>
      <w:lvlText w:val="%5."/>
      <w:lvlJc w:val="left"/>
      <w:pPr>
        <w:ind w:left="3600" w:hanging="360"/>
      </w:pPr>
    </w:lvl>
    <w:lvl w:ilvl="5" w:tplc="9182BA82" w:tentative="1">
      <w:start w:val="1"/>
      <w:numFmt w:val="lowerRoman"/>
      <w:lvlText w:val="%6."/>
      <w:lvlJc w:val="right"/>
      <w:pPr>
        <w:ind w:left="4320" w:hanging="180"/>
      </w:pPr>
    </w:lvl>
    <w:lvl w:ilvl="6" w:tplc="BE7AE062" w:tentative="1">
      <w:start w:val="1"/>
      <w:numFmt w:val="decimal"/>
      <w:lvlText w:val="%7."/>
      <w:lvlJc w:val="left"/>
      <w:pPr>
        <w:ind w:left="5040" w:hanging="360"/>
      </w:pPr>
    </w:lvl>
    <w:lvl w:ilvl="7" w:tplc="A03807FC" w:tentative="1">
      <w:start w:val="1"/>
      <w:numFmt w:val="lowerLetter"/>
      <w:lvlText w:val="%8."/>
      <w:lvlJc w:val="left"/>
      <w:pPr>
        <w:ind w:left="5760" w:hanging="360"/>
      </w:pPr>
    </w:lvl>
    <w:lvl w:ilvl="8" w:tplc="BD308A50" w:tentative="1">
      <w:start w:val="1"/>
      <w:numFmt w:val="lowerRoman"/>
      <w:lvlText w:val="%9."/>
      <w:lvlJc w:val="right"/>
      <w:pPr>
        <w:ind w:left="6480" w:hanging="180"/>
      </w:pPr>
    </w:lvl>
  </w:abstractNum>
  <w:abstractNum w:abstractNumId="7" w15:restartNumberingAfterBreak="0">
    <w:nsid w:val="0BEC15FE"/>
    <w:multiLevelType w:val="hybridMultilevel"/>
    <w:tmpl w:val="A0C89A36"/>
    <w:lvl w:ilvl="0" w:tplc="E83C0BEE">
      <w:start w:val="1"/>
      <w:numFmt w:val="decimal"/>
      <w:lvlText w:val="(%1)"/>
      <w:lvlJc w:val="left"/>
      <w:pPr>
        <w:tabs>
          <w:tab w:val="num" w:pos="624"/>
        </w:tabs>
        <w:ind w:left="0" w:firstLine="0"/>
      </w:pPr>
    </w:lvl>
    <w:lvl w:ilvl="1" w:tplc="E814E4AA" w:tentative="1">
      <w:start w:val="1"/>
      <w:numFmt w:val="lowerLetter"/>
      <w:lvlText w:val="%2."/>
      <w:lvlJc w:val="left"/>
      <w:pPr>
        <w:ind w:left="1440" w:hanging="360"/>
      </w:pPr>
    </w:lvl>
    <w:lvl w:ilvl="2" w:tplc="F36AB570" w:tentative="1">
      <w:start w:val="1"/>
      <w:numFmt w:val="lowerRoman"/>
      <w:lvlText w:val="%3."/>
      <w:lvlJc w:val="right"/>
      <w:pPr>
        <w:ind w:left="2160" w:hanging="180"/>
      </w:pPr>
    </w:lvl>
    <w:lvl w:ilvl="3" w:tplc="1B7CAE8A" w:tentative="1">
      <w:start w:val="1"/>
      <w:numFmt w:val="decimal"/>
      <w:lvlText w:val="%4."/>
      <w:lvlJc w:val="left"/>
      <w:pPr>
        <w:ind w:left="2880" w:hanging="360"/>
      </w:pPr>
    </w:lvl>
    <w:lvl w:ilvl="4" w:tplc="723ABD62" w:tentative="1">
      <w:start w:val="1"/>
      <w:numFmt w:val="lowerLetter"/>
      <w:lvlText w:val="%5."/>
      <w:lvlJc w:val="left"/>
      <w:pPr>
        <w:ind w:left="3600" w:hanging="360"/>
      </w:pPr>
    </w:lvl>
    <w:lvl w:ilvl="5" w:tplc="DEBC75D2" w:tentative="1">
      <w:start w:val="1"/>
      <w:numFmt w:val="lowerRoman"/>
      <w:lvlText w:val="%6."/>
      <w:lvlJc w:val="right"/>
      <w:pPr>
        <w:ind w:left="4320" w:hanging="180"/>
      </w:pPr>
    </w:lvl>
    <w:lvl w:ilvl="6" w:tplc="59FEC0F0" w:tentative="1">
      <w:start w:val="1"/>
      <w:numFmt w:val="decimal"/>
      <w:lvlText w:val="%7."/>
      <w:lvlJc w:val="left"/>
      <w:pPr>
        <w:ind w:left="5040" w:hanging="360"/>
      </w:pPr>
    </w:lvl>
    <w:lvl w:ilvl="7" w:tplc="33828A9E" w:tentative="1">
      <w:start w:val="1"/>
      <w:numFmt w:val="lowerLetter"/>
      <w:lvlText w:val="%8."/>
      <w:lvlJc w:val="left"/>
      <w:pPr>
        <w:ind w:left="5760" w:hanging="360"/>
      </w:pPr>
    </w:lvl>
    <w:lvl w:ilvl="8" w:tplc="669A9CB0" w:tentative="1">
      <w:start w:val="1"/>
      <w:numFmt w:val="lowerRoman"/>
      <w:lvlText w:val="%9."/>
      <w:lvlJc w:val="right"/>
      <w:pPr>
        <w:ind w:left="6480" w:hanging="180"/>
      </w:pPr>
    </w:lvl>
  </w:abstractNum>
  <w:abstractNum w:abstractNumId="8" w15:restartNumberingAfterBreak="0">
    <w:nsid w:val="0C3908DB"/>
    <w:multiLevelType w:val="hybridMultilevel"/>
    <w:tmpl w:val="D100764A"/>
    <w:lvl w:ilvl="0" w:tplc="50D200D8">
      <w:start w:val="1"/>
      <w:numFmt w:val="hebrew1"/>
      <w:lvlText w:val="(%1)"/>
      <w:lvlJc w:val="left"/>
      <w:pPr>
        <w:tabs>
          <w:tab w:val="num" w:pos="624"/>
        </w:tabs>
        <w:ind w:left="0" w:firstLine="0"/>
      </w:pPr>
    </w:lvl>
    <w:lvl w:ilvl="1" w:tplc="B16047B0" w:tentative="1">
      <w:start w:val="1"/>
      <w:numFmt w:val="lowerLetter"/>
      <w:lvlText w:val="%2."/>
      <w:lvlJc w:val="left"/>
      <w:pPr>
        <w:ind w:left="1440" w:hanging="360"/>
      </w:pPr>
    </w:lvl>
    <w:lvl w:ilvl="2" w:tplc="8142599C" w:tentative="1">
      <w:start w:val="1"/>
      <w:numFmt w:val="lowerRoman"/>
      <w:lvlText w:val="%3."/>
      <w:lvlJc w:val="right"/>
      <w:pPr>
        <w:ind w:left="2160" w:hanging="180"/>
      </w:pPr>
    </w:lvl>
    <w:lvl w:ilvl="3" w:tplc="2696A7C6" w:tentative="1">
      <w:start w:val="1"/>
      <w:numFmt w:val="decimal"/>
      <w:lvlText w:val="%4."/>
      <w:lvlJc w:val="left"/>
      <w:pPr>
        <w:ind w:left="2880" w:hanging="360"/>
      </w:pPr>
    </w:lvl>
    <w:lvl w:ilvl="4" w:tplc="018A692C" w:tentative="1">
      <w:start w:val="1"/>
      <w:numFmt w:val="lowerLetter"/>
      <w:lvlText w:val="%5."/>
      <w:lvlJc w:val="left"/>
      <w:pPr>
        <w:ind w:left="3600" w:hanging="360"/>
      </w:pPr>
    </w:lvl>
    <w:lvl w:ilvl="5" w:tplc="3216F1B6" w:tentative="1">
      <w:start w:val="1"/>
      <w:numFmt w:val="lowerRoman"/>
      <w:lvlText w:val="%6."/>
      <w:lvlJc w:val="right"/>
      <w:pPr>
        <w:ind w:left="4320" w:hanging="180"/>
      </w:pPr>
    </w:lvl>
    <w:lvl w:ilvl="6" w:tplc="6C36DE6C" w:tentative="1">
      <w:start w:val="1"/>
      <w:numFmt w:val="decimal"/>
      <w:lvlText w:val="%7."/>
      <w:lvlJc w:val="left"/>
      <w:pPr>
        <w:ind w:left="5040" w:hanging="360"/>
      </w:pPr>
    </w:lvl>
    <w:lvl w:ilvl="7" w:tplc="5C861A26" w:tentative="1">
      <w:start w:val="1"/>
      <w:numFmt w:val="lowerLetter"/>
      <w:lvlText w:val="%8."/>
      <w:lvlJc w:val="left"/>
      <w:pPr>
        <w:ind w:left="5760" w:hanging="360"/>
      </w:pPr>
    </w:lvl>
    <w:lvl w:ilvl="8" w:tplc="69F42A72" w:tentative="1">
      <w:start w:val="1"/>
      <w:numFmt w:val="lowerRoman"/>
      <w:lvlText w:val="%9."/>
      <w:lvlJc w:val="right"/>
      <w:pPr>
        <w:ind w:left="6480" w:hanging="180"/>
      </w:pPr>
    </w:lvl>
  </w:abstractNum>
  <w:abstractNum w:abstractNumId="9" w15:restartNumberingAfterBreak="0">
    <w:nsid w:val="0D4007A8"/>
    <w:multiLevelType w:val="hybridMultilevel"/>
    <w:tmpl w:val="AC86411E"/>
    <w:lvl w:ilvl="0" w:tplc="4B6846AC">
      <w:start w:val="1"/>
      <w:numFmt w:val="hebrew1"/>
      <w:lvlText w:val="(%1)"/>
      <w:lvlJc w:val="left"/>
      <w:pPr>
        <w:tabs>
          <w:tab w:val="num" w:pos="624"/>
        </w:tabs>
        <w:ind w:left="0" w:firstLine="0"/>
      </w:pPr>
    </w:lvl>
    <w:lvl w:ilvl="1" w:tplc="94109A6A" w:tentative="1">
      <w:start w:val="1"/>
      <w:numFmt w:val="lowerLetter"/>
      <w:lvlText w:val="%2."/>
      <w:lvlJc w:val="left"/>
      <w:pPr>
        <w:ind w:left="1440" w:hanging="360"/>
      </w:pPr>
    </w:lvl>
    <w:lvl w:ilvl="2" w:tplc="698EF6FE" w:tentative="1">
      <w:start w:val="1"/>
      <w:numFmt w:val="lowerRoman"/>
      <w:lvlText w:val="%3."/>
      <w:lvlJc w:val="right"/>
      <w:pPr>
        <w:ind w:left="2160" w:hanging="180"/>
      </w:pPr>
    </w:lvl>
    <w:lvl w:ilvl="3" w:tplc="266C877C" w:tentative="1">
      <w:start w:val="1"/>
      <w:numFmt w:val="decimal"/>
      <w:lvlText w:val="%4."/>
      <w:lvlJc w:val="left"/>
      <w:pPr>
        <w:ind w:left="2880" w:hanging="360"/>
      </w:pPr>
    </w:lvl>
    <w:lvl w:ilvl="4" w:tplc="0082C1C6" w:tentative="1">
      <w:start w:val="1"/>
      <w:numFmt w:val="lowerLetter"/>
      <w:lvlText w:val="%5."/>
      <w:lvlJc w:val="left"/>
      <w:pPr>
        <w:ind w:left="3600" w:hanging="360"/>
      </w:pPr>
    </w:lvl>
    <w:lvl w:ilvl="5" w:tplc="3A3217B8" w:tentative="1">
      <w:start w:val="1"/>
      <w:numFmt w:val="lowerRoman"/>
      <w:lvlText w:val="%6."/>
      <w:lvlJc w:val="right"/>
      <w:pPr>
        <w:ind w:left="4320" w:hanging="180"/>
      </w:pPr>
    </w:lvl>
    <w:lvl w:ilvl="6" w:tplc="4A3C77A8" w:tentative="1">
      <w:start w:val="1"/>
      <w:numFmt w:val="decimal"/>
      <w:lvlText w:val="%7."/>
      <w:lvlJc w:val="left"/>
      <w:pPr>
        <w:ind w:left="5040" w:hanging="360"/>
      </w:pPr>
    </w:lvl>
    <w:lvl w:ilvl="7" w:tplc="D2BAD698" w:tentative="1">
      <w:start w:val="1"/>
      <w:numFmt w:val="lowerLetter"/>
      <w:lvlText w:val="%8."/>
      <w:lvlJc w:val="left"/>
      <w:pPr>
        <w:ind w:left="5760" w:hanging="360"/>
      </w:pPr>
    </w:lvl>
    <w:lvl w:ilvl="8" w:tplc="3AD451AE" w:tentative="1">
      <w:start w:val="1"/>
      <w:numFmt w:val="lowerRoman"/>
      <w:lvlText w:val="%9."/>
      <w:lvlJc w:val="right"/>
      <w:pPr>
        <w:ind w:left="6480" w:hanging="180"/>
      </w:pPr>
    </w:lvl>
  </w:abstractNum>
  <w:abstractNum w:abstractNumId="10" w15:restartNumberingAfterBreak="0">
    <w:nsid w:val="0E65777C"/>
    <w:multiLevelType w:val="hybridMultilevel"/>
    <w:tmpl w:val="292277BA"/>
    <w:lvl w:ilvl="0" w:tplc="E398BD2E">
      <w:start w:val="1"/>
      <w:numFmt w:val="decimal"/>
      <w:lvlText w:val="(%1)"/>
      <w:lvlJc w:val="left"/>
      <w:pPr>
        <w:tabs>
          <w:tab w:val="num" w:pos="624"/>
        </w:tabs>
        <w:ind w:left="0" w:firstLine="0"/>
      </w:pPr>
    </w:lvl>
    <w:lvl w:ilvl="1" w:tplc="0D8872DA" w:tentative="1">
      <w:start w:val="1"/>
      <w:numFmt w:val="lowerLetter"/>
      <w:lvlText w:val="%2."/>
      <w:lvlJc w:val="left"/>
      <w:pPr>
        <w:ind w:left="1440" w:hanging="360"/>
      </w:pPr>
    </w:lvl>
    <w:lvl w:ilvl="2" w:tplc="B2BC7A86" w:tentative="1">
      <w:start w:val="1"/>
      <w:numFmt w:val="lowerRoman"/>
      <w:lvlText w:val="%3."/>
      <w:lvlJc w:val="right"/>
      <w:pPr>
        <w:ind w:left="2160" w:hanging="180"/>
      </w:pPr>
    </w:lvl>
    <w:lvl w:ilvl="3" w:tplc="D30E4D68" w:tentative="1">
      <w:start w:val="1"/>
      <w:numFmt w:val="decimal"/>
      <w:lvlText w:val="%4."/>
      <w:lvlJc w:val="left"/>
      <w:pPr>
        <w:ind w:left="2880" w:hanging="360"/>
      </w:pPr>
    </w:lvl>
    <w:lvl w:ilvl="4" w:tplc="F79CCB5C" w:tentative="1">
      <w:start w:val="1"/>
      <w:numFmt w:val="lowerLetter"/>
      <w:lvlText w:val="%5."/>
      <w:lvlJc w:val="left"/>
      <w:pPr>
        <w:ind w:left="3600" w:hanging="360"/>
      </w:pPr>
    </w:lvl>
    <w:lvl w:ilvl="5" w:tplc="1DA82080" w:tentative="1">
      <w:start w:val="1"/>
      <w:numFmt w:val="lowerRoman"/>
      <w:lvlText w:val="%6."/>
      <w:lvlJc w:val="right"/>
      <w:pPr>
        <w:ind w:left="4320" w:hanging="180"/>
      </w:pPr>
    </w:lvl>
    <w:lvl w:ilvl="6" w:tplc="50880246" w:tentative="1">
      <w:start w:val="1"/>
      <w:numFmt w:val="decimal"/>
      <w:lvlText w:val="%7."/>
      <w:lvlJc w:val="left"/>
      <w:pPr>
        <w:ind w:left="5040" w:hanging="360"/>
      </w:pPr>
    </w:lvl>
    <w:lvl w:ilvl="7" w:tplc="8A1CC260" w:tentative="1">
      <w:start w:val="1"/>
      <w:numFmt w:val="lowerLetter"/>
      <w:lvlText w:val="%8."/>
      <w:lvlJc w:val="left"/>
      <w:pPr>
        <w:ind w:left="5760" w:hanging="360"/>
      </w:pPr>
    </w:lvl>
    <w:lvl w:ilvl="8" w:tplc="6BF411CE" w:tentative="1">
      <w:start w:val="1"/>
      <w:numFmt w:val="lowerRoman"/>
      <w:lvlText w:val="%9."/>
      <w:lvlJc w:val="right"/>
      <w:pPr>
        <w:ind w:left="6480" w:hanging="180"/>
      </w:pPr>
    </w:lvl>
  </w:abstractNum>
  <w:abstractNum w:abstractNumId="11" w15:restartNumberingAfterBreak="0">
    <w:nsid w:val="0EFE6BFE"/>
    <w:multiLevelType w:val="hybridMultilevel"/>
    <w:tmpl w:val="80D28764"/>
    <w:lvl w:ilvl="0" w:tplc="E2BCD280">
      <w:start w:val="1"/>
      <w:numFmt w:val="decimal"/>
      <w:lvlText w:val="(%1)"/>
      <w:lvlJc w:val="left"/>
      <w:pPr>
        <w:tabs>
          <w:tab w:val="num" w:pos="624"/>
        </w:tabs>
        <w:ind w:left="0" w:firstLine="0"/>
      </w:pPr>
    </w:lvl>
    <w:lvl w:ilvl="1" w:tplc="EEA4C440" w:tentative="1">
      <w:start w:val="1"/>
      <w:numFmt w:val="lowerLetter"/>
      <w:lvlText w:val="%2."/>
      <w:lvlJc w:val="left"/>
      <w:pPr>
        <w:ind w:left="1440" w:hanging="360"/>
      </w:pPr>
    </w:lvl>
    <w:lvl w:ilvl="2" w:tplc="462A17AA" w:tentative="1">
      <w:start w:val="1"/>
      <w:numFmt w:val="lowerRoman"/>
      <w:lvlText w:val="%3."/>
      <w:lvlJc w:val="right"/>
      <w:pPr>
        <w:ind w:left="2160" w:hanging="180"/>
      </w:pPr>
    </w:lvl>
    <w:lvl w:ilvl="3" w:tplc="158E4BC0" w:tentative="1">
      <w:start w:val="1"/>
      <w:numFmt w:val="decimal"/>
      <w:lvlText w:val="%4."/>
      <w:lvlJc w:val="left"/>
      <w:pPr>
        <w:ind w:left="2880" w:hanging="360"/>
      </w:pPr>
    </w:lvl>
    <w:lvl w:ilvl="4" w:tplc="5E4271F8" w:tentative="1">
      <w:start w:val="1"/>
      <w:numFmt w:val="lowerLetter"/>
      <w:lvlText w:val="%5."/>
      <w:lvlJc w:val="left"/>
      <w:pPr>
        <w:ind w:left="3600" w:hanging="360"/>
      </w:pPr>
    </w:lvl>
    <w:lvl w:ilvl="5" w:tplc="A90242D4" w:tentative="1">
      <w:start w:val="1"/>
      <w:numFmt w:val="lowerRoman"/>
      <w:lvlText w:val="%6."/>
      <w:lvlJc w:val="right"/>
      <w:pPr>
        <w:ind w:left="4320" w:hanging="180"/>
      </w:pPr>
    </w:lvl>
    <w:lvl w:ilvl="6" w:tplc="22CEC0C2" w:tentative="1">
      <w:start w:val="1"/>
      <w:numFmt w:val="decimal"/>
      <w:lvlText w:val="%7."/>
      <w:lvlJc w:val="left"/>
      <w:pPr>
        <w:ind w:left="5040" w:hanging="360"/>
      </w:pPr>
    </w:lvl>
    <w:lvl w:ilvl="7" w:tplc="60ECB8FE" w:tentative="1">
      <w:start w:val="1"/>
      <w:numFmt w:val="lowerLetter"/>
      <w:lvlText w:val="%8."/>
      <w:lvlJc w:val="left"/>
      <w:pPr>
        <w:ind w:left="5760" w:hanging="360"/>
      </w:pPr>
    </w:lvl>
    <w:lvl w:ilvl="8" w:tplc="7E6C9056" w:tentative="1">
      <w:start w:val="1"/>
      <w:numFmt w:val="lowerRoman"/>
      <w:lvlText w:val="%9."/>
      <w:lvlJc w:val="right"/>
      <w:pPr>
        <w:ind w:left="6480" w:hanging="180"/>
      </w:pPr>
    </w:lvl>
  </w:abstractNum>
  <w:abstractNum w:abstractNumId="12" w15:restartNumberingAfterBreak="0">
    <w:nsid w:val="0FA14168"/>
    <w:multiLevelType w:val="hybridMultilevel"/>
    <w:tmpl w:val="DD3A9FD4"/>
    <w:lvl w:ilvl="0" w:tplc="B3A41A44">
      <w:start w:val="1"/>
      <w:numFmt w:val="hebrew1"/>
      <w:lvlText w:val="(%1)"/>
      <w:lvlJc w:val="left"/>
      <w:pPr>
        <w:tabs>
          <w:tab w:val="num" w:pos="624"/>
        </w:tabs>
        <w:ind w:left="0" w:firstLine="0"/>
      </w:pPr>
    </w:lvl>
    <w:lvl w:ilvl="1" w:tplc="E3364958" w:tentative="1">
      <w:start w:val="1"/>
      <w:numFmt w:val="lowerLetter"/>
      <w:lvlText w:val="%2."/>
      <w:lvlJc w:val="left"/>
      <w:pPr>
        <w:ind w:left="1440" w:hanging="360"/>
      </w:pPr>
    </w:lvl>
    <w:lvl w:ilvl="2" w:tplc="22F6C290" w:tentative="1">
      <w:start w:val="1"/>
      <w:numFmt w:val="lowerRoman"/>
      <w:lvlText w:val="%3."/>
      <w:lvlJc w:val="right"/>
      <w:pPr>
        <w:ind w:left="2160" w:hanging="180"/>
      </w:pPr>
    </w:lvl>
    <w:lvl w:ilvl="3" w:tplc="C524A32A" w:tentative="1">
      <w:start w:val="1"/>
      <w:numFmt w:val="decimal"/>
      <w:lvlText w:val="%4."/>
      <w:lvlJc w:val="left"/>
      <w:pPr>
        <w:ind w:left="2880" w:hanging="360"/>
      </w:pPr>
    </w:lvl>
    <w:lvl w:ilvl="4" w:tplc="154A26A6" w:tentative="1">
      <w:start w:val="1"/>
      <w:numFmt w:val="lowerLetter"/>
      <w:lvlText w:val="%5."/>
      <w:lvlJc w:val="left"/>
      <w:pPr>
        <w:ind w:left="3600" w:hanging="360"/>
      </w:pPr>
    </w:lvl>
    <w:lvl w:ilvl="5" w:tplc="27729044" w:tentative="1">
      <w:start w:val="1"/>
      <w:numFmt w:val="lowerRoman"/>
      <w:lvlText w:val="%6."/>
      <w:lvlJc w:val="right"/>
      <w:pPr>
        <w:ind w:left="4320" w:hanging="180"/>
      </w:pPr>
    </w:lvl>
    <w:lvl w:ilvl="6" w:tplc="181060E8" w:tentative="1">
      <w:start w:val="1"/>
      <w:numFmt w:val="decimal"/>
      <w:lvlText w:val="%7."/>
      <w:lvlJc w:val="left"/>
      <w:pPr>
        <w:ind w:left="5040" w:hanging="360"/>
      </w:pPr>
    </w:lvl>
    <w:lvl w:ilvl="7" w:tplc="32FA09EA" w:tentative="1">
      <w:start w:val="1"/>
      <w:numFmt w:val="lowerLetter"/>
      <w:lvlText w:val="%8."/>
      <w:lvlJc w:val="left"/>
      <w:pPr>
        <w:ind w:left="5760" w:hanging="360"/>
      </w:pPr>
    </w:lvl>
    <w:lvl w:ilvl="8" w:tplc="99D4D1EA" w:tentative="1">
      <w:start w:val="1"/>
      <w:numFmt w:val="lowerRoman"/>
      <w:lvlText w:val="%9."/>
      <w:lvlJc w:val="right"/>
      <w:pPr>
        <w:ind w:left="6480" w:hanging="180"/>
      </w:pPr>
    </w:lvl>
  </w:abstractNum>
  <w:abstractNum w:abstractNumId="13" w15:restartNumberingAfterBreak="0">
    <w:nsid w:val="11F93DAF"/>
    <w:multiLevelType w:val="hybridMultilevel"/>
    <w:tmpl w:val="705616B8"/>
    <w:lvl w:ilvl="0" w:tplc="A8D22BF0">
      <w:start w:val="1"/>
      <w:numFmt w:val="hebrew1"/>
      <w:lvlText w:val="(%1)"/>
      <w:lvlJc w:val="left"/>
      <w:pPr>
        <w:tabs>
          <w:tab w:val="num" w:pos="624"/>
        </w:tabs>
        <w:ind w:left="0" w:firstLine="0"/>
      </w:pPr>
    </w:lvl>
    <w:lvl w:ilvl="1" w:tplc="EEBEB5E6" w:tentative="1">
      <w:start w:val="1"/>
      <w:numFmt w:val="lowerLetter"/>
      <w:lvlText w:val="%2."/>
      <w:lvlJc w:val="left"/>
      <w:pPr>
        <w:ind w:left="1440" w:hanging="360"/>
      </w:pPr>
    </w:lvl>
    <w:lvl w:ilvl="2" w:tplc="CBFE62EE" w:tentative="1">
      <w:start w:val="1"/>
      <w:numFmt w:val="lowerRoman"/>
      <w:lvlText w:val="%3."/>
      <w:lvlJc w:val="right"/>
      <w:pPr>
        <w:ind w:left="2160" w:hanging="180"/>
      </w:pPr>
    </w:lvl>
    <w:lvl w:ilvl="3" w:tplc="CA82918E" w:tentative="1">
      <w:start w:val="1"/>
      <w:numFmt w:val="decimal"/>
      <w:lvlText w:val="%4."/>
      <w:lvlJc w:val="left"/>
      <w:pPr>
        <w:ind w:left="2880" w:hanging="360"/>
      </w:pPr>
    </w:lvl>
    <w:lvl w:ilvl="4" w:tplc="971A27DA" w:tentative="1">
      <w:start w:val="1"/>
      <w:numFmt w:val="lowerLetter"/>
      <w:lvlText w:val="%5."/>
      <w:lvlJc w:val="left"/>
      <w:pPr>
        <w:ind w:left="3600" w:hanging="360"/>
      </w:pPr>
    </w:lvl>
    <w:lvl w:ilvl="5" w:tplc="286E54CC" w:tentative="1">
      <w:start w:val="1"/>
      <w:numFmt w:val="lowerRoman"/>
      <w:lvlText w:val="%6."/>
      <w:lvlJc w:val="right"/>
      <w:pPr>
        <w:ind w:left="4320" w:hanging="180"/>
      </w:pPr>
    </w:lvl>
    <w:lvl w:ilvl="6" w:tplc="9542AD46" w:tentative="1">
      <w:start w:val="1"/>
      <w:numFmt w:val="decimal"/>
      <w:lvlText w:val="%7."/>
      <w:lvlJc w:val="left"/>
      <w:pPr>
        <w:ind w:left="5040" w:hanging="360"/>
      </w:pPr>
    </w:lvl>
    <w:lvl w:ilvl="7" w:tplc="D84C910C" w:tentative="1">
      <w:start w:val="1"/>
      <w:numFmt w:val="lowerLetter"/>
      <w:lvlText w:val="%8."/>
      <w:lvlJc w:val="left"/>
      <w:pPr>
        <w:ind w:left="5760" w:hanging="360"/>
      </w:pPr>
    </w:lvl>
    <w:lvl w:ilvl="8" w:tplc="EC809CA6" w:tentative="1">
      <w:start w:val="1"/>
      <w:numFmt w:val="lowerRoman"/>
      <w:lvlText w:val="%9."/>
      <w:lvlJc w:val="right"/>
      <w:pPr>
        <w:ind w:left="6480" w:hanging="180"/>
      </w:pPr>
    </w:lvl>
  </w:abstractNum>
  <w:abstractNum w:abstractNumId="14" w15:restartNumberingAfterBreak="0">
    <w:nsid w:val="120878A7"/>
    <w:multiLevelType w:val="hybridMultilevel"/>
    <w:tmpl w:val="E61C5C1A"/>
    <w:lvl w:ilvl="0" w:tplc="C24206EE">
      <w:start w:val="1"/>
      <w:numFmt w:val="hebrew1"/>
      <w:lvlText w:val="(%1)"/>
      <w:lvlJc w:val="left"/>
      <w:pPr>
        <w:tabs>
          <w:tab w:val="num" w:pos="624"/>
        </w:tabs>
        <w:ind w:left="0" w:firstLine="0"/>
      </w:pPr>
    </w:lvl>
    <w:lvl w:ilvl="1" w:tplc="132E5094" w:tentative="1">
      <w:start w:val="1"/>
      <w:numFmt w:val="lowerLetter"/>
      <w:lvlText w:val="%2."/>
      <w:lvlJc w:val="left"/>
      <w:pPr>
        <w:ind w:left="1440" w:hanging="360"/>
      </w:pPr>
    </w:lvl>
    <w:lvl w:ilvl="2" w:tplc="D5E2C59A" w:tentative="1">
      <w:start w:val="1"/>
      <w:numFmt w:val="lowerRoman"/>
      <w:lvlText w:val="%3."/>
      <w:lvlJc w:val="right"/>
      <w:pPr>
        <w:ind w:left="2160" w:hanging="180"/>
      </w:pPr>
    </w:lvl>
    <w:lvl w:ilvl="3" w:tplc="5EC2D2D8" w:tentative="1">
      <w:start w:val="1"/>
      <w:numFmt w:val="decimal"/>
      <w:lvlText w:val="%4."/>
      <w:lvlJc w:val="left"/>
      <w:pPr>
        <w:ind w:left="2880" w:hanging="360"/>
      </w:pPr>
    </w:lvl>
    <w:lvl w:ilvl="4" w:tplc="68D4F91A" w:tentative="1">
      <w:start w:val="1"/>
      <w:numFmt w:val="lowerLetter"/>
      <w:lvlText w:val="%5."/>
      <w:lvlJc w:val="left"/>
      <w:pPr>
        <w:ind w:left="3600" w:hanging="360"/>
      </w:pPr>
    </w:lvl>
    <w:lvl w:ilvl="5" w:tplc="ED50ADD8" w:tentative="1">
      <w:start w:val="1"/>
      <w:numFmt w:val="lowerRoman"/>
      <w:lvlText w:val="%6."/>
      <w:lvlJc w:val="right"/>
      <w:pPr>
        <w:ind w:left="4320" w:hanging="180"/>
      </w:pPr>
    </w:lvl>
    <w:lvl w:ilvl="6" w:tplc="DC9A8274" w:tentative="1">
      <w:start w:val="1"/>
      <w:numFmt w:val="decimal"/>
      <w:lvlText w:val="%7."/>
      <w:lvlJc w:val="left"/>
      <w:pPr>
        <w:ind w:left="5040" w:hanging="360"/>
      </w:pPr>
    </w:lvl>
    <w:lvl w:ilvl="7" w:tplc="FC528362" w:tentative="1">
      <w:start w:val="1"/>
      <w:numFmt w:val="lowerLetter"/>
      <w:lvlText w:val="%8."/>
      <w:lvlJc w:val="left"/>
      <w:pPr>
        <w:ind w:left="5760" w:hanging="360"/>
      </w:pPr>
    </w:lvl>
    <w:lvl w:ilvl="8" w:tplc="B37ACB10" w:tentative="1">
      <w:start w:val="1"/>
      <w:numFmt w:val="lowerRoman"/>
      <w:lvlText w:val="%9."/>
      <w:lvlJc w:val="right"/>
      <w:pPr>
        <w:ind w:left="6480" w:hanging="180"/>
      </w:pPr>
    </w:lvl>
  </w:abstractNum>
  <w:abstractNum w:abstractNumId="15" w15:restartNumberingAfterBreak="0">
    <w:nsid w:val="13A12BFD"/>
    <w:multiLevelType w:val="hybridMultilevel"/>
    <w:tmpl w:val="71565FC4"/>
    <w:lvl w:ilvl="0" w:tplc="775A31FC">
      <w:start w:val="1"/>
      <w:numFmt w:val="decimal"/>
      <w:lvlText w:val="(%1)"/>
      <w:lvlJc w:val="left"/>
      <w:pPr>
        <w:tabs>
          <w:tab w:val="num" w:pos="624"/>
        </w:tabs>
        <w:ind w:left="0" w:firstLine="0"/>
      </w:pPr>
    </w:lvl>
    <w:lvl w:ilvl="1" w:tplc="F7FE7F3C" w:tentative="1">
      <w:start w:val="1"/>
      <w:numFmt w:val="lowerLetter"/>
      <w:lvlText w:val="%2."/>
      <w:lvlJc w:val="left"/>
      <w:pPr>
        <w:ind w:left="1440" w:hanging="360"/>
      </w:pPr>
    </w:lvl>
    <w:lvl w:ilvl="2" w:tplc="AEBE4344" w:tentative="1">
      <w:start w:val="1"/>
      <w:numFmt w:val="lowerRoman"/>
      <w:lvlText w:val="%3."/>
      <w:lvlJc w:val="right"/>
      <w:pPr>
        <w:ind w:left="2160" w:hanging="180"/>
      </w:pPr>
    </w:lvl>
    <w:lvl w:ilvl="3" w:tplc="0322AD28" w:tentative="1">
      <w:start w:val="1"/>
      <w:numFmt w:val="decimal"/>
      <w:lvlText w:val="%4."/>
      <w:lvlJc w:val="left"/>
      <w:pPr>
        <w:ind w:left="2880" w:hanging="360"/>
      </w:pPr>
    </w:lvl>
    <w:lvl w:ilvl="4" w:tplc="4880D7AA" w:tentative="1">
      <w:start w:val="1"/>
      <w:numFmt w:val="lowerLetter"/>
      <w:lvlText w:val="%5."/>
      <w:lvlJc w:val="left"/>
      <w:pPr>
        <w:ind w:left="3600" w:hanging="360"/>
      </w:pPr>
    </w:lvl>
    <w:lvl w:ilvl="5" w:tplc="452ADEF4" w:tentative="1">
      <w:start w:val="1"/>
      <w:numFmt w:val="lowerRoman"/>
      <w:lvlText w:val="%6."/>
      <w:lvlJc w:val="right"/>
      <w:pPr>
        <w:ind w:left="4320" w:hanging="180"/>
      </w:pPr>
    </w:lvl>
    <w:lvl w:ilvl="6" w:tplc="E4506834" w:tentative="1">
      <w:start w:val="1"/>
      <w:numFmt w:val="decimal"/>
      <w:lvlText w:val="%7."/>
      <w:lvlJc w:val="left"/>
      <w:pPr>
        <w:ind w:left="5040" w:hanging="360"/>
      </w:pPr>
    </w:lvl>
    <w:lvl w:ilvl="7" w:tplc="FE78DD22" w:tentative="1">
      <w:start w:val="1"/>
      <w:numFmt w:val="lowerLetter"/>
      <w:lvlText w:val="%8."/>
      <w:lvlJc w:val="left"/>
      <w:pPr>
        <w:ind w:left="5760" w:hanging="360"/>
      </w:pPr>
    </w:lvl>
    <w:lvl w:ilvl="8" w:tplc="DBF4BF2A" w:tentative="1">
      <w:start w:val="1"/>
      <w:numFmt w:val="lowerRoman"/>
      <w:lvlText w:val="%9."/>
      <w:lvlJc w:val="right"/>
      <w:pPr>
        <w:ind w:left="6480" w:hanging="180"/>
      </w:pPr>
    </w:lvl>
  </w:abstractNum>
  <w:abstractNum w:abstractNumId="16" w15:restartNumberingAfterBreak="0">
    <w:nsid w:val="15447AA0"/>
    <w:multiLevelType w:val="hybridMultilevel"/>
    <w:tmpl w:val="B5540C5C"/>
    <w:lvl w:ilvl="0" w:tplc="41FCB6B8">
      <w:start w:val="1"/>
      <w:numFmt w:val="decimal"/>
      <w:lvlText w:val="(%1)"/>
      <w:lvlJc w:val="left"/>
      <w:pPr>
        <w:tabs>
          <w:tab w:val="num" w:pos="624"/>
        </w:tabs>
        <w:ind w:left="0" w:firstLine="0"/>
      </w:pPr>
    </w:lvl>
    <w:lvl w:ilvl="1" w:tplc="43E03660" w:tentative="1">
      <w:start w:val="1"/>
      <w:numFmt w:val="lowerLetter"/>
      <w:lvlText w:val="%2."/>
      <w:lvlJc w:val="left"/>
      <w:pPr>
        <w:ind w:left="1440" w:hanging="360"/>
      </w:pPr>
    </w:lvl>
    <w:lvl w:ilvl="2" w:tplc="829C115A" w:tentative="1">
      <w:start w:val="1"/>
      <w:numFmt w:val="lowerRoman"/>
      <w:lvlText w:val="%3."/>
      <w:lvlJc w:val="right"/>
      <w:pPr>
        <w:ind w:left="2160" w:hanging="180"/>
      </w:pPr>
    </w:lvl>
    <w:lvl w:ilvl="3" w:tplc="ED2C6C28" w:tentative="1">
      <w:start w:val="1"/>
      <w:numFmt w:val="decimal"/>
      <w:lvlText w:val="%4."/>
      <w:lvlJc w:val="left"/>
      <w:pPr>
        <w:ind w:left="2880" w:hanging="360"/>
      </w:pPr>
    </w:lvl>
    <w:lvl w:ilvl="4" w:tplc="B118918E" w:tentative="1">
      <w:start w:val="1"/>
      <w:numFmt w:val="lowerLetter"/>
      <w:lvlText w:val="%5."/>
      <w:lvlJc w:val="left"/>
      <w:pPr>
        <w:ind w:left="3600" w:hanging="360"/>
      </w:pPr>
    </w:lvl>
    <w:lvl w:ilvl="5" w:tplc="9FD2EC64" w:tentative="1">
      <w:start w:val="1"/>
      <w:numFmt w:val="lowerRoman"/>
      <w:lvlText w:val="%6."/>
      <w:lvlJc w:val="right"/>
      <w:pPr>
        <w:ind w:left="4320" w:hanging="180"/>
      </w:pPr>
    </w:lvl>
    <w:lvl w:ilvl="6" w:tplc="615A42D4" w:tentative="1">
      <w:start w:val="1"/>
      <w:numFmt w:val="decimal"/>
      <w:lvlText w:val="%7."/>
      <w:lvlJc w:val="left"/>
      <w:pPr>
        <w:ind w:left="5040" w:hanging="360"/>
      </w:pPr>
    </w:lvl>
    <w:lvl w:ilvl="7" w:tplc="23780A98" w:tentative="1">
      <w:start w:val="1"/>
      <w:numFmt w:val="lowerLetter"/>
      <w:lvlText w:val="%8."/>
      <w:lvlJc w:val="left"/>
      <w:pPr>
        <w:ind w:left="5760" w:hanging="360"/>
      </w:pPr>
    </w:lvl>
    <w:lvl w:ilvl="8" w:tplc="E3FA950C" w:tentative="1">
      <w:start w:val="1"/>
      <w:numFmt w:val="lowerRoman"/>
      <w:lvlText w:val="%9."/>
      <w:lvlJc w:val="right"/>
      <w:pPr>
        <w:ind w:left="6480" w:hanging="180"/>
      </w:pPr>
    </w:lvl>
  </w:abstractNum>
  <w:abstractNum w:abstractNumId="17" w15:restartNumberingAfterBreak="0">
    <w:nsid w:val="16212A43"/>
    <w:multiLevelType w:val="hybridMultilevel"/>
    <w:tmpl w:val="F0D2557E"/>
    <w:lvl w:ilvl="0" w:tplc="713A2676">
      <w:start w:val="1"/>
      <w:numFmt w:val="decimal"/>
      <w:lvlText w:val="(%1)"/>
      <w:lvlJc w:val="left"/>
      <w:pPr>
        <w:tabs>
          <w:tab w:val="num" w:pos="624"/>
        </w:tabs>
        <w:ind w:left="0" w:firstLine="0"/>
      </w:pPr>
      <w:rPr>
        <w:lang w:val="en-US"/>
      </w:rPr>
    </w:lvl>
    <w:lvl w:ilvl="1" w:tplc="F5A41EC2" w:tentative="1">
      <w:start w:val="1"/>
      <w:numFmt w:val="lowerLetter"/>
      <w:lvlText w:val="%2."/>
      <w:lvlJc w:val="left"/>
      <w:pPr>
        <w:ind w:left="1440" w:hanging="360"/>
      </w:pPr>
    </w:lvl>
    <w:lvl w:ilvl="2" w:tplc="77A442A8" w:tentative="1">
      <w:start w:val="1"/>
      <w:numFmt w:val="lowerRoman"/>
      <w:lvlText w:val="%3."/>
      <w:lvlJc w:val="right"/>
      <w:pPr>
        <w:ind w:left="2160" w:hanging="180"/>
      </w:pPr>
    </w:lvl>
    <w:lvl w:ilvl="3" w:tplc="B9FC948A" w:tentative="1">
      <w:start w:val="1"/>
      <w:numFmt w:val="decimal"/>
      <w:lvlText w:val="%4."/>
      <w:lvlJc w:val="left"/>
      <w:pPr>
        <w:ind w:left="2880" w:hanging="360"/>
      </w:pPr>
    </w:lvl>
    <w:lvl w:ilvl="4" w:tplc="FDE00732" w:tentative="1">
      <w:start w:val="1"/>
      <w:numFmt w:val="lowerLetter"/>
      <w:lvlText w:val="%5."/>
      <w:lvlJc w:val="left"/>
      <w:pPr>
        <w:ind w:left="3600" w:hanging="360"/>
      </w:pPr>
    </w:lvl>
    <w:lvl w:ilvl="5" w:tplc="56627D7C" w:tentative="1">
      <w:start w:val="1"/>
      <w:numFmt w:val="lowerRoman"/>
      <w:lvlText w:val="%6."/>
      <w:lvlJc w:val="right"/>
      <w:pPr>
        <w:ind w:left="4320" w:hanging="180"/>
      </w:pPr>
    </w:lvl>
    <w:lvl w:ilvl="6" w:tplc="771E43DC" w:tentative="1">
      <w:start w:val="1"/>
      <w:numFmt w:val="decimal"/>
      <w:lvlText w:val="%7."/>
      <w:lvlJc w:val="left"/>
      <w:pPr>
        <w:ind w:left="5040" w:hanging="360"/>
      </w:pPr>
    </w:lvl>
    <w:lvl w:ilvl="7" w:tplc="BE22BD80" w:tentative="1">
      <w:start w:val="1"/>
      <w:numFmt w:val="lowerLetter"/>
      <w:lvlText w:val="%8."/>
      <w:lvlJc w:val="left"/>
      <w:pPr>
        <w:ind w:left="5760" w:hanging="360"/>
      </w:pPr>
    </w:lvl>
    <w:lvl w:ilvl="8" w:tplc="6B7E61B6" w:tentative="1">
      <w:start w:val="1"/>
      <w:numFmt w:val="lowerRoman"/>
      <w:lvlText w:val="%9."/>
      <w:lvlJc w:val="right"/>
      <w:pPr>
        <w:ind w:left="6480" w:hanging="180"/>
      </w:pPr>
    </w:lvl>
  </w:abstractNum>
  <w:abstractNum w:abstractNumId="18" w15:restartNumberingAfterBreak="0">
    <w:nsid w:val="167C4C2D"/>
    <w:multiLevelType w:val="hybridMultilevel"/>
    <w:tmpl w:val="86340094"/>
    <w:lvl w:ilvl="0" w:tplc="E96A067E">
      <w:start w:val="1"/>
      <w:numFmt w:val="hebrew1"/>
      <w:lvlText w:val="(%1)"/>
      <w:lvlJc w:val="left"/>
      <w:pPr>
        <w:tabs>
          <w:tab w:val="num" w:pos="624"/>
        </w:tabs>
        <w:ind w:left="0" w:firstLine="0"/>
      </w:pPr>
    </w:lvl>
    <w:lvl w:ilvl="1" w:tplc="7ACA0AD8" w:tentative="1">
      <w:start w:val="1"/>
      <w:numFmt w:val="lowerLetter"/>
      <w:lvlText w:val="%2."/>
      <w:lvlJc w:val="left"/>
      <w:pPr>
        <w:ind w:left="1440" w:hanging="360"/>
      </w:pPr>
    </w:lvl>
    <w:lvl w:ilvl="2" w:tplc="62026098" w:tentative="1">
      <w:start w:val="1"/>
      <w:numFmt w:val="lowerRoman"/>
      <w:lvlText w:val="%3."/>
      <w:lvlJc w:val="right"/>
      <w:pPr>
        <w:ind w:left="2160" w:hanging="180"/>
      </w:pPr>
    </w:lvl>
    <w:lvl w:ilvl="3" w:tplc="FE42D9EE" w:tentative="1">
      <w:start w:val="1"/>
      <w:numFmt w:val="decimal"/>
      <w:lvlText w:val="%4."/>
      <w:lvlJc w:val="left"/>
      <w:pPr>
        <w:ind w:left="2880" w:hanging="360"/>
      </w:pPr>
    </w:lvl>
    <w:lvl w:ilvl="4" w:tplc="38022DA8" w:tentative="1">
      <w:start w:val="1"/>
      <w:numFmt w:val="lowerLetter"/>
      <w:lvlText w:val="%5."/>
      <w:lvlJc w:val="left"/>
      <w:pPr>
        <w:ind w:left="3600" w:hanging="360"/>
      </w:pPr>
    </w:lvl>
    <w:lvl w:ilvl="5" w:tplc="0D26CA2C" w:tentative="1">
      <w:start w:val="1"/>
      <w:numFmt w:val="lowerRoman"/>
      <w:lvlText w:val="%6."/>
      <w:lvlJc w:val="right"/>
      <w:pPr>
        <w:ind w:left="4320" w:hanging="180"/>
      </w:pPr>
    </w:lvl>
    <w:lvl w:ilvl="6" w:tplc="A23E9AE0" w:tentative="1">
      <w:start w:val="1"/>
      <w:numFmt w:val="decimal"/>
      <w:lvlText w:val="%7."/>
      <w:lvlJc w:val="left"/>
      <w:pPr>
        <w:ind w:left="5040" w:hanging="360"/>
      </w:pPr>
    </w:lvl>
    <w:lvl w:ilvl="7" w:tplc="09F2E2DA" w:tentative="1">
      <w:start w:val="1"/>
      <w:numFmt w:val="lowerLetter"/>
      <w:lvlText w:val="%8."/>
      <w:lvlJc w:val="left"/>
      <w:pPr>
        <w:ind w:left="5760" w:hanging="360"/>
      </w:pPr>
    </w:lvl>
    <w:lvl w:ilvl="8" w:tplc="42A2B980" w:tentative="1">
      <w:start w:val="1"/>
      <w:numFmt w:val="lowerRoman"/>
      <w:lvlText w:val="%9."/>
      <w:lvlJc w:val="right"/>
      <w:pPr>
        <w:ind w:left="6480" w:hanging="180"/>
      </w:pPr>
    </w:lvl>
  </w:abstractNum>
  <w:abstractNum w:abstractNumId="19" w15:restartNumberingAfterBreak="0">
    <w:nsid w:val="179F594D"/>
    <w:multiLevelType w:val="hybridMultilevel"/>
    <w:tmpl w:val="6F86DEE0"/>
    <w:lvl w:ilvl="0" w:tplc="45F2EB5A">
      <w:start w:val="1"/>
      <w:numFmt w:val="hebrew1"/>
      <w:lvlText w:val="(%1)"/>
      <w:lvlJc w:val="left"/>
      <w:pPr>
        <w:tabs>
          <w:tab w:val="num" w:pos="624"/>
        </w:tabs>
        <w:ind w:left="0" w:firstLine="0"/>
      </w:pPr>
    </w:lvl>
    <w:lvl w:ilvl="1" w:tplc="9BC2F850" w:tentative="1">
      <w:start w:val="1"/>
      <w:numFmt w:val="lowerLetter"/>
      <w:lvlText w:val="%2."/>
      <w:lvlJc w:val="left"/>
      <w:pPr>
        <w:ind w:left="1440" w:hanging="360"/>
      </w:pPr>
    </w:lvl>
    <w:lvl w:ilvl="2" w:tplc="CE6C7F50" w:tentative="1">
      <w:start w:val="1"/>
      <w:numFmt w:val="lowerRoman"/>
      <w:lvlText w:val="%3."/>
      <w:lvlJc w:val="right"/>
      <w:pPr>
        <w:ind w:left="2160" w:hanging="180"/>
      </w:pPr>
    </w:lvl>
    <w:lvl w:ilvl="3" w:tplc="909C5328" w:tentative="1">
      <w:start w:val="1"/>
      <w:numFmt w:val="decimal"/>
      <w:lvlText w:val="%4."/>
      <w:lvlJc w:val="left"/>
      <w:pPr>
        <w:ind w:left="2880" w:hanging="360"/>
      </w:pPr>
    </w:lvl>
    <w:lvl w:ilvl="4" w:tplc="8BDC238A" w:tentative="1">
      <w:start w:val="1"/>
      <w:numFmt w:val="lowerLetter"/>
      <w:lvlText w:val="%5."/>
      <w:lvlJc w:val="left"/>
      <w:pPr>
        <w:ind w:left="3600" w:hanging="360"/>
      </w:pPr>
    </w:lvl>
    <w:lvl w:ilvl="5" w:tplc="D4F8D496" w:tentative="1">
      <w:start w:val="1"/>
      <w:numFmt w:val="lowerRoman"/>
      <w:lvlText w:val="%6."/>
      <w:lvlJc w:val="right"/>
      <w:pPr>
        <w:ind w:left="4320" w:hanging="180"/>
      </w:pPr>
    </w:lvl>
    <w:lvl w:ilvl="6" w:tplc="094C1B38" w:tentative="1">
      <w:start w:val="1"/>
      <w:numFmt w:val="decimal"/>
      <w:lvlText w:val="%7."/>
      <w:lvlJc w:val="left"/>
      <w:pPr>
        <w:ind w:left="5040" w:hanging="360"/>
      </w:pPr>
    </w:lvl>
    <w:lvl w:ilvl="7" w:tplc="AD5E853A" w:tentative="1">
      <w:start w:val="1"/>
      <w:numFmt w:val="lowerLetter"/>
      <w:lvlText w:val="%8."/>
      <w:lvlJc w:val="left"/>
      <w:pPr>
        <w:ind w:left="5760" w:hanging="360"/>
      </w:pPr>
    </w:lvl>
    <w:lvl w:ilvl="8" w:tplc="9A042600" w:tentative="1">
      <w:start w:val="1"/>
      <w:numFmt w:val="lowerRoman"/>
      <w:lvlText w:val="%9."/>
      <w:lvlJc w:val="right"/>
      <w:pPr>
        <w:ind w:left="6480" w:hanging="180"/>
      </w:pPr>
    </w:lvl>
  </w:abstractNum>
  <w:abstractNum w:abstractNumId="20" w15:restartNumberingAfterBreak="0">
    <w:nsid w:val="1BFB12D1"/>
    <w:multiLevelType w:val="hybridMultilevel"/>
    <w:tmpl w:val="21C6F1E6"/>
    <w:lvl w:ilvl="0" w:tplc="C19E4092">
      <w:start w:val="1"/>
      <w:numFmt w:val="decimal"/>
      <w:lvlText w:val="(%1)"/>
      <w:lvlJc w:val="left"/>
      <w:pPr>
        <w:tabs>
          <w:tab w:val="num" w:pos="624"/>
        </w:tabs>
        <w:ind w:left="0" w:firstLine="0"/>
      </w:pPr>
    </w:lvl>
    <w:lvl w:ilvl="1" w:tplc="7780D8EC" w:tentative="1">
      <w:start w:val="1"/>
      <w:numFmt w:val="lowerLetter"/>
      <w:lvlText w:val="%2."/>
      <w:lvlJc w:val="left"/>
      <w:pPr>
        <w:ind w:left="1440" w:hanging="360"/>
      </w:pPr>
    </w:lvl>
    <w:lvl w:ilvl="2" w:tplc="888E19D2" w:tentative="1">
      <w:start w:val="1"/>
      <w:numFmt w:val="lowerRoman"/>
      <w:lvlText w:val="%3."/>
      <w:lvlJc w:val="right"/>
      <w:pPr>
        <w:ind w:left="2160" w:hanging="180"/>
      </w:pPr>
    </w:lvl>
    <w:lvl w:ilvl="3" w:tplc="FEF242EA" w:tentative="1">
      <w:start w:val="1"/>
      <w:numFmt w:val="decimal"/>
      <w:lvlText w:val="%4."/>
      <w:lvlJc w:val="left"/>
      <w:pPr>
        <w:ind w:left="2880" w:hanging="360"/>
      </w:pPr>
    </w:lvl>
    <w:lvl w:ilvl="4" w:tplc="90302D1E" w:tentative="1">
      <w:start w:val="1"/>
      <w:numFmt w:val="lowerLetter"/>
      <w:lvlText w:val="%5."/>
      <w:lvlJc w:val="left"/>
      <w:pPr>
        <w:ind w:left="3600" w:hanging="360"/>
      </w:pPr>
    </w:lvl>
    <w:lvl w:ilvl="5" w:tplc="432EC348" w:tentative="1">
      <w:start w:val="1"/>
      <w:numFmt w:val="lowerRoman"/>
      <w:lvlText w:val="%6."/>
      <w:lvlJc w:val="right"/>
      <w:pPr>
        <w:ind w:left="4320" w:hanging="180"/>
      </w:pPr>
    </w:lvl>
    <w:lvl w:ilvl="6" w:tplc="1E9A7936" w:tentative="1">
      <w:start w:val="1"/>
      <w:numFmt w:val="decimal"/>
      <w:lvlText w:val="%7."/>
      <w:lvlJc w:val="left"/>
      <w:pPr>
        <w:ind w:left="5040" w:hanging="360"/>
      </w:pPr>
    </w:lvl>
    <w:lvl w:ilvl="7" w:tplc="89E247BC" w:tentative="1">
      <w:start w:val="1"/>
      <w:numFmt w:val="lowerLetter"/>
      <w:lvlText w:val="%8."/>
      <w:lvlJc w:val="left"/>
      <w:pPr>
        <w:ind w:left="5760" w:hanging="360"/>
      </w:pPr>
    </w:lvl>
    <w:lvl w:ilvl="8" w:tplc="5672AAB6" w:tentative="1">
      <w:start w:val="1"/>
      <w:numFmt w:val="lowerRoman"/>
      <w:lvlText w:val="%9."/>
      <w:lvlJc w:val="right"/>
      <w:pPr>
        <w:ind w:left="6480" w:hanging="180"/>
      </w:pPr>
    </w:lvl>
  </w:abstractNum>
  <w:abstractNum w:abstractNumId="21" w15:restartNumberingAfterBreak="0">
    <w:nsid w:val="1F2173A2"/>
    <w:multiLevelType w:val="hybridMultilevel"/>
    <w:tmpl w:val="B36014DC"/>
    <w:lvl w:ilvl="0" w:tplc="B318408E">
      <w:start w:val="1"/>
      <w:numFmt w:val="decimal"/>
      <w:lvlText w:val="(%1)"/>
      <w:lvlJc w:val="left"/>
      <w:pPr>
        <w:tabs>
          <w:tab w:val="num" w:pos="624"/>
        </w:tabs>
        <w:ind w:left="0" w:firstLine="0"/>
      </w:pPr>
    </w:lvl>
    <w:lvl w:ilvl="1" w:tplc="0492D592" w:tentative="1">
      <w:start w:val="1"/>
      <w:numFmt w:val="lowerLetter"/>
      <w:lvlText w:val="%2."/>
      <w:lvlJc w:val="left"/>
      <w:pPr>
        <w:ind w:left="1440" w:hanging="360"/>
      </w:pPr>
    </w:lvl>
    <w:lvl w:ilvl="2" w:tplc="CD22325A" w:tentative="1">
      <w:start w:val="1"/>
      <w:numFmt w:val="lowerRoman"/>
      <w:lvlText w:val="%3."/>
      <w:lvlJc w:val="right"/>
      <w:pPr>
        <w:ind w:left="2160" w:hanging="180"/>
      </w:pPr>
    </w:lvl>
    <w:lvl w:ilvl="3" w:tplc="2EE687DC" w:tentative="1">
      <w:start w:val="1"/>
      <w:numFmt w:val="decimal"/>
      <w:lvlText w:val="%4."/>
      <w:lvlJc w:val="left"/>
      <w:pPr>
        <w:ind w:left="2880" w:hanging="360"/>
      </w:pPr>
    </w:lvl>
    <w:lvl w:ilvl="4" w:tplc="A762E676" w:tentative="1">
      <w:start w:val="1"/>
      <w:numFmt w:val="lowerLetter"/>
      <w:lvlText w:val="%5."/>
      <w:lvlJc w:val="left"/>
      <w:pPr>
        <w:ind w:left="3600" w:hanging="360"/>
      </w:pPr>
    </w:lvl>
    <w:lvl w:ilvl="5" w:tplc="CB18F7AA" w:tentative="1">
      <w:start w:val="1"/>
      <w:numFmt w:val="lowerRoman"/>
      <w:lvlText w:val="%6."/>
      <w:lvlJc w:val="right"/>
      <w:pPr>
        <w:ind w:left="4320" w:hanging="180"/>
      </w:pPr>
    </w:lvl>
    <w:lvl w:ilvl="6" w:tplc="E7EAA656" w:tentative="1">
      <w:start w:val="1"/>
      <w:numFmt w:val="decimal"/>
      <w:lvlText w:val="%7."/>
      <w:lvlJc w:val="left"/>
      <w:pPr>
        <w:ind w:left="5040" w:hanging="360"/>
      </w:pPr>
    </w:lvl>
    <w:lvl w:ilvl="7" w:tplc="BD04C960" w:tentative="1">
      <w:start w:val="1"/>
      <w:numFmt w:val="lowerLetter"/>
      <w:lvlText w:val="%8."/>
      <w:lvlJc w:val="left"/>
      <w:pPr>
        <w:ind w:left="5760" w:hanging="360"/>
      </w:pPr>
    </w:lvl>
    <w:lvl w:ilvl="8" w:tplc="ECFE786C" w:tentative="1">
      <w:start w:val="1"/>
      <w:numFmt w:val="lowerRoman"/>
      <w:lvlText w:val="%9."/>
      <w:lvlJc w:val="right"/>
      <w:pPr>
        <w:ind w:left="6480" w:hanging="180"/>
      </w:pPr>
    </w:lvl>
  </w:abstractNum>
  <w:abstractNum w:abstractNumId="22" w15:restartNumberingAfterBreak="0">
    <w:nsid w:val="20A460C5"/>
    <w:multiLevelType w:val="hybridMultilevel"/>
    <w:tmpl w:val="4E00CE5A"/>
    <w:lvl w:ilvl="0" w:tplc="1108C508">
      <w:start w:val="1"/>
      <w:numFmt w:val="decimal"/>
      <w:lvlText w:val="(%1)"/>
      <w:lvlJc w:val="left"/>
      <w:pPr>
        <w:tabs>
          <w:tab w:val="num" w:pos="624"/>
        </w:tabs>
        <w:ind w:left="0" w:firstLine="0"/>
      </w:pPr>
    </w:lvl>
    <w:lvl w:ilvl="1" w:tplc="4B30E1AA" w:tentative="1">
      <w:start w:val="1"/>
      <w:numFmt w:val="lowerLetter"/>
      <w:lvlText w:val="%2."/>
      <w:lvlJc w:val="left"/>
      <w:pPr>
        <w:ind w:left="1440" w:hanging="360"/>
      </w:pPr>
    </w:lvl>
    <w:lvl w:ilvl="2" w:tplc="FA0A02D0" w:tentative="1">
      <w:start w:val="1"/>
      <w:numFmt w:val="lowerRoman"/>
      <w:lvlText w:val="%3."/>
      <w:lvlJc w:val="right"/>
      <w:pPr>
        <w:ind w:left="2160" w:hanging="180"/>
      </w:pPr>
    </w:lvl>
    <w:lvl w:ilvl="3" w:tplc="42AAC8F8" w:tentative="1">
      <w:start w:val="1"/>
      <w:numFmt w:val="decimal"/>
      <w:lvlText w:val="%4."/>
      <w:lvlJc w:val="left"/>
      <w:pPr>
        <w:ind w:left="2880" w:hanging="360"/>
      </w:pPr>
    </w:lvl>
    <w:lvl w:ilvl="4" w:tplc="67A80584" w:tentative="1">
      <w:start w:val="1"/>
      <w:numFmt w:val="lowerLetter"/>
      <w:lvlText w:val="%5."/>
      <w:lvlJc w:val="left"/>
      <w:pPr>
        <w:ind w:left="3600" w:hanging="360"/>
      </w:pPr>
    </w:lvl>
    <w:lvl w:ilvl="5" w:tplc="1B389EA8" w:tentative="1">
      <w:start w:val="1"/>
      <w:numFmt w:val="lowerRoman"/>
      <w:lvlText w:val="%6."/>
      <w:lvlJc w:val="right"/>
      <w:pPr>
        <w:ind w:left="4320" w:hanging="180"/>
      </w:pPr>
    </w:lvl>
    <w:lvl w:ilvl="6" w:tplc="243A49C2" w:tentative="1">
      <w:start w:val="1"/>
      <w:numFmt w:val="decimal"/>
      <w:lvlText w:val="%7."/>
      <w:lvlJc w:val="left"/>
      <w:pPr>
        <w:ind w:left="5040" w:hanging="360"/>
      </w:pPr>
    </w:lvl>
    <w:lvl w:ilvl="7" w:tplc="FCB8DC60" w:tentative="1">
      <w:start w:val="1"/>
      <w:numFmt w:val="lowerLetter"/>
      <w:lvlText w:val="%8."/>
      <w:lvlJc w:val="left"/>
      <w:pPr>
        <w:ind w:left="5760" w:hanging="360"/>
      </w:pPr>
    </w:lvl>
    <w:lvl w:ilvl="8" w:tplc="FAC4E0DC" w:tentative="1">
      <w:start w:val="1"/>
      <w:numFmt w:val="lowerRoman"/>
      <w:lvlText w:val="%9."/>
      <w:lvlJc w:val="right"/>
      <w:pPr>
        <w:ind w:left="6480" w:hanging="180"/>
      </w:pPr>
    </w:lvl>
  </w:abstractNum>
  <w:abstractNum w:abstractNumId="23" w15:restartNumberingAfterBreak="0">
    <w:nsid w:val="23EF4475"/>
    <w:multiLevelType w:val="hybridMultilevel"/>
    <w:tmpl w:val="E398C4E6"/>
    <w:lvl w:ilvl="0" w:tplc="BF629E2E">
      <w:start w:val="1"/>
      <w:numFmt w:val="decimal"/>
      <w:lvlText w:val="(%1)"/>
      <w:lvlJc w:val="left"/>
      <w:pPr>
        <w:tabs>
          <w:tab w:val="num" w:pos="624"/>
        </w:tabs>
        <w:ind w:left="0" w:firstLine="0"/>
      </w:pPr>
    </w:lvl>
    <w:lvl w:ilvl="1" w:tplc="CF3A8C06" w:tentative="1">
      <w:start w:val="1"/>
      <w:numFmt w:val="lowerLetter"/>
      <w:lvlText w:val="%2."/>
      <w:lvlJc w:val="left"/>
      <w:pPr>
        <w:ind w:left="1440" w:hanging="360"/>
      </w:pPr>
    </w:lvl>
    <w:lvl w:ilvl="2" w:tplc="2734827C" w:tentative="1">
      <w:start w:val="1"/>
      <w:numFmt w:val="lowerRoman"/>
      <w:lvlText w:val="%3."/>
      <w:lvlJc w:val="right"/>
      <w:pPr>
        <w:ind w:left="2160" w:hanging="180"/>
      </w:pPr>
    </w:lvl>
    <w:lvl w:ilvl="3" w:tplc="757A4000" w:tentative="1">
      <w:start w:val="1"/>
      <w:numFmt w:val="decimal"/>
      <w:lvlText w:val="%4."/>
      <w:lvlJc w:val="left"/>
      <w:pPr>
        <w:ind w:left="2880" w:hanging="360"/>
      </w:pPr>
    </w:lvl>
    <w:lvl w:ilvl="4" w:tplc="A9D61614" w:tentative="1">
      <w:start w:val="1"/>
      <w:numFmt w:val="lowerLetter"/>
      <w:lvlText w:val="%5."/>
      <w:lvlJc w:val="left"/>
      <w:pPr>
        <w:ind w:left="3600" w:hanging="360"/>
      </w:pPr>
    </w:lvl>
    <w:lvl w:ilvl="5" w:tplc="4CA6E348" w:tentative="1">
      <w:start w:val="1"/>
      <w:numFmt w:val="lowerRoman"/>
      <w:lvlText w:val="%6."/>
      <w:lvlJc w:val="right"/>
      <w:pPr>
        <w:ind w:left="4320" w:hanging="180"/>
      </w:pPr>
    </w:lvl>
    <w:lvl w:ilvl="6" w:tplc="EF80B0E6" w:tentative="1">
      <w:start w:val="1"/>
      <w:numFmt w:val="decimal"/>
      <w:lvlText w:val="%7."/>
      <w:lvlJc w:val="left"/>
      <w:pPr>
        <w:ind w:left="5040" w:hanging="360"/>
      </w:pPr>
    </w:lvl>
    <w:lvl w:ilvl="7" w:tplc="FAECE926" w:tentative="1">
      <w:start w:val="1"/>
      <w:numFmt w:val="lowerLetter"/>
      <w:lvlText w:val="%8."/>
      <w:lvlJc w:val="left"/>
      <w:pPr>
        <w:ind w:left="5760" w:hanging="360"/>
      </w:pPr>
    </w:lvl>
    <w:lvl w:ilvl="8" w:tplc="EB048254" w:tentative="1">
      <w:start w:val="1"/>
      <w:numFmt w:val="lowerRoman"/>
      <w:lvlText w:val="%9."/>
      <w:lvlJc w:val="right"/>
      <w:pPr>
        <w:ind w:left="6480" w:hanging="180"/>
      </w:pPr>
    </w:lvl>
  </w:abstractNum>
  <w:abstractNum w:abstractNumId="24" w15:restartNumberingAfterBreak="0">
    <w:nsid w:val="2C21169B"/>
    <w:multiLevelType w:val="hybridMultilevel"/>
    <w:tmpl w:val="D5F46E34"/>
    <w:lvl w:ilvl="0" w:tplc="C28C02FC">
      <w:start w:val="1"/>
      <w:numFmt w:val="hebrew1"/>
      <w:lvlText w:val="(%1)"/>
      <w:lvlJc w:val="left"/>
      <w:pPr>
        <w:tabs>
          <w:tab w:val="num" w:pos="624"/>
        </w:tabs>
        <w:ind w:left="0" w:firstLine="0"/>
      </w:pPr>
    </w:lvl>
    <w:lvl w:ilvl="1" w:tplc="F984C980" w:tentative="1">
      <w:start w:val="1"/>
      <w:numFmt w:val="lowerLetter"/>
      <w:lvlText w:val="%2."/>
      <w:lvlJc w:val="left"/>
      <w:pPr>
        <w:ind w:left="1440" w:hanging="360"/>
      </w:pPr>
    </w:lvl>
    <w:lvl w:ilvl="2" w:tplc="BD60A2A6" w:tentative="1">
      <w:start w:val="1"/>
      <w:numFmt w:val="lowerRoman"/>
      <w:lvlText w:val="%3."/>
      <w:lvlJc w:val="right"/>
      <w:pPr>
        <w:ind w:left="2160" w:hanging="180"/>
      </w:pPr>
    </w:lvl>
    <w:lvl w:ilvl="3" w:tplc="440E211C" w:tentative="1">
      <w:start w:val="1"/>
      <w:numFmt w:val="decimal"/>
      <w:lvlText w:val="%4."/>
      <w:lvlJc w:val="left"/>
      <w:pPr>
        <w:ind w:left="2880" w:hanging="360"/>
      </w:pPr>
    </w:lvl>
    <w:lvl w:ilvl="4" w:tplc="AEC0937E" w:tentative="1">
      <w:start w:val="1"/>
      <w:numFmt w:val="lowerLetter"/>
      <w:lvlText w:val="%5."/>
      <w:lvlJc w:val="left"/>
      <w:pPr>
        <w:ind w:left="3600" w:hanging="360"/>
      </w:pPr>
    </w:lvl>
    <w:lvl w:ilvl="5" w:tplc="EC9A683E" w:tentative="1">
      <w:start w:val="1"/>
      <w:numFmt w:val="lowerRoman"/>
      <w:lvlText w:val="%6."/>
      <w:lvlJc w:val="right"/>
      <w:pPr>
        <w:ind w:left="4320" w:hanging="180"/>
      </w:pPr>
    </w:lvl>
    <w:lvl w:ilvl="6" w:tplc="72CA3284" w:tentative="1">
      <w:start w:val="1"/>
      <w:numFmt w:val="decimal"/>
      <w:lvlText w:val="%7."/>
      <w:lvlJc w:val="left"/>
      <w:pPr>
        <w:ind w:left="5040" w:hanging="360"/>
      </w:pPr>
    </w:lvl>
    <w:lvl w:ilvl="7" w:tplc="82D2526C" w:tentative="1">
      <w:start w:val="1"/>
      <w:numFmt w:val="lowerLetter"/>
      <w:lvlText w:val="%8."/>
      <w:lvlJc w:val="left"/>
      <w:pPr>
        <w:ind w:left="5760" w:hanging="360"/>
      </w:pPr>
    </w:lvl>
    <w:lvl w:ilvl="8" w:tplc="719E2CFA" w:tentative="1">
      <w:start w:val="1"/>
      <w:numFmt w:val="lowerRoman"/>
      <w:lvlText w:val="%9."/>
      <w:lvlJc w:val="right"/>
      <w:pPr>
        <w:ind w:left="6480" w:hanging="180"/>
      </w:pPr>
    </w:lvl>
  </w:abstractNum>
  <w:abstractNum w:abstractNumId="25" w15:restartNumberingAfterBreak="0">
    <w:nsid w:val="2CD366AC"/>
    <w:multiLevelType w:val="hybridMultilevel"/>
    <w:tmpl w:val="94B44E9E"/>
    <w:lvl w:ilvl="0" w:tplc="9F3C4258">
      <w:start w:val="1"/>
      <w:numFmt w:val="hebrew1"/>
      <w:lvlText w:val="(%1)"/>
      <w:lvlJc w:val="left"/>
      <w:pPr>
        <w:tabs>
          <w:tab w:val="num" w:pos="624"/>
        </w:tabs>
        <w:ind w:left="0" w:firstLine="0"/>
      </w:pPr>
      <w:rPr>
        <w:lang w:val="en-US"/>
      </w:rPr>
    </w:lvl>
    <w:lvl w:ilvl="1" w:tplc="B778ECBE" w:tentative="1">
      <w:start w:val="1"/>
      <w:numFmt w:val="lowerLetter"/>
      <w:lvlText w:val="%2."/>
      <w:lvlJc w:val="left"/>
      <w:pPr>
        <w:ind w:left="1440" w:hanging="360"/>
      </w:pPr>
    </w:lvl>
    <w:lvl w:ilvl="2" w:tplc="EE7CCD02" w:tentative="1">
      <w:start w:val="1"/>
      <w:numFmt w:val="lowerRoman"/>
      <w:lvlText w:val="%3."/>
      <w:lvlJc w:val="right"/>
      <w:pPr>
        <w:ind w:left="2160" w:hanging="180"/>
      </w:pPr>
    </w:lvl>
    <w:lvl w:ilvl="3" w:tplc="752A3192" w:tentative="1">
      <w:start w:val="1"/>
      <w:numFmt w:val="decimal"/>
      <w:lvlText w:val="%4."/>
      <w:lvlJc w:val="left"/>
      <w:pPr>
        <w:ind w:left="2880" w:hanging="360"/>
      </w:pPr>
    </w:lvl>
    <w:lvl w:ilvl="4" w:tplc="39DE85A4" w:tentative="1">
      <w:start w:val="1"/>
      <w:numFmt w:val="lowerLetter"/>
      <w:lvlText w:val="%5."/>
      <w:lvlJc w:val="left"/>
      <w:pPr>
        <w:ind w:left="3600" w:hanging="360"/>
      </w:pPr>
    </w:lvl>
    <w:lvl w:ilvl="5" w:tplc="6DD855CE" w:tentative="1">
      <w:start w:val="1"/>
      <w:numFmt w:val="lowerRoman"/>
      <w:lvlText w:val="%6."/>
      <w:lvlJc w:val="right"/>
      <w:pPr>
        <w:ind w:left="4320" w:hanging="180"/>
      </w:pPr>
    </w:lvl>
    <w:lvl w:ilvl="6" w:tplc="41B2D894" w:tentative="1">
      <w:start w:val="1"/>
      <w:numFmt w:val="decimal"/>
      <w:lvlText w:val="%7."/>
      <w:lvlJc w:val="left"/>
      <w:pPr>
        <w:ind w:left="5040" w:hanging="360"/>
      </w:pPr>
    </w:lvl>
    <w:lvl w:ilvl="7" w:tplc="2004AFFE" w:tentative="1">
      <w:start w:val="1"/>
      <w:numFmt w:val="lowerLetter"/>
      <w:lvlText w:val="%8."/>
      <w:lvlJc w:val="left"/>
      <w:pPr>
        <w:ind w:left="5760" w:hanging="360"/>
      </w:pPr>
    </w:lvl>
    <w:lvl w:ilvl="8" w:tplc="3D986772" w:tentative="1">
      <w:start w:val="1"/>
      <w:numFmt w:val="lowerRoman"/>
      <w:lvlText w:val="%9."/>
      <w:lvlJc w:val="right"/>
      <w:pPr>
        <w:ind w:left="6480" w:hanging="180"/>
      </w:pPr>
    </w:lvl>
  </w:abstractNum>
  <w:abstractNum w:abstractNumId="26" w15:restartNumberingAfterBreak="0">
    <w:nsid w:val="313209AC"/>
    <w:multiLevelType w:val="hybridMultilevel"/>
    <w:tmpl w:val="82348292"/>
    <w:lvl w:ilvl="0" w:tplc="A566AE26">
      <w:start w:val="2"/>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6A5A6E"/>
    <w:multiLevelType w:val="hybridMultilevel"/>
    <w:tmpl w:val="F4D4259C"/>
    <w:lvl w:ilvl="0" w:tplc="97B6935C">
      <w:start w:val="1"/>
      <w:numFmt w:val="decimal"/>
      <w:lvlText w:val="(%1)"/>
      <w:lvlJc w:val="left"/>
      <w:pPr>
        <w:tabs>
          <w:tab w:val="num" w:pos="624"/>
        </w:tabs>
        <w:ind w:left="0" w:firstLine="0"/>
      </w:pPr>
    </w:lvl>
    <w:lvl w:ilvl="1" w:tplc="C4A2269E" w:tentative="1">
      <w:start w:val="1"/>
      <w:numFmt w:val="lowerLetter"/>
      <w:lvlText w:val="%2."/>
      <w:lvlJc w:val="left"/>
      <w:pPr>
        <w:ind w:left="1440" w:hanging="360"/>
      </w:pPr>
    </w:lvl>
    <w:lvl w:ilvl="2" w:tplc="FE50D2DE" w:tentative="1">
      <w:start w:val="1"/>
      <w:numFmt w:val="lowerRoman"/>
      <w:lvlText w:val="%3."/>
      <w:lvlJc w:val="right"/>
      <w:pPr>
        <w:ind w:left="2160" w:hanging="180"/>
      </w:pPr>
    </w:lvl>
    <w:lvl w:ilvl="3" w:tplc="49C46674" w:tentative="1">
      <w:start w:val="1"/>
      <w:numFmt w:val="decimal"/>
      <w:lvlText w:val="%4."/>
      <w:lvlJc w:val="left"/>
      <w:pPr>
        <w:ind w:left="2880" w:hanging="360"/>
      </w:pPr>
    </w:lvl>
    <w:lvl w:ilvl="4" w:tplc="E7B812F6" w:tentative="1">
      <w:start w:val="1"/>
      <w:numFmt w:val="lowerLetter"/>
      <w:lvlText w:val="%5."/>
      <w:lvlJc w:val="left"/>
      <w:pPr>
        <w:ind w:left="3600" w:hanging="360"/>
      </w:pPr>
    </w:lvl>
    <w:lvl w:ilvl="5" w:tplc="BCD01F12" w:tentative="1">
      <w:start w:val="1"/>
      <w:numFmt w:val="lowerRoman"/>
      <w:lvlText w:val="%6."/>
      <w:lvlJc w:val="right"/>
      <w:pPr>
        <w:ind w:left="4320" w:hanging="180"/>
      </w:pPr>
    </w:lvl>
    <w:lvl w:ilvl="6" w:tplc="47E8163C" w:tentative="1">
      <w:start w:val="1"/>
      <w:numFmt w:val="decimal"/>
      <w:lvlText w:val="%7."/>
      <w:lvlJc w:val="left"/>
      <w:pPr>
        <w:ind w:left="5040" w:hanging="360"/>
      </w:pPr>
    </w:lvl>
    <w:lvl w:ilvl="7" w:tplc="7666B32C" w:tentative="1">
      <w:start w:val="1"/>
      <w:numFmt w:val="lowerLetter"/>
      <w:lvlText w:val="%8."/>
      <w:lvlJc w:val="left"/>
      <w:pPr>
        <w:ind w:left="5760" w:hanging="360"/>
      </w:pPr>
    </w:lvl>
    <w:lvl w:ilvl="8" w:tplc="53BCBD96" w:tentative="1">
      <w:start w:val="1"/>
      <w:numFmt w:val="lowerRoman"/>
      <w:lvlText w:val="%9."/>
      <w:lvlJc w:val="right"/>
      <w:pPr>
        <w:ind w:left="6480" w:hanging="180"/>
      </w:pPr>
    </w:lvl>
  </w:abstractNum>
  <w:abstractNum w:abstractNumId="28" w15:restartNumberingAfterBreak="0">
    <w:nsid w:val="33563A37"/>
    <w:multiLevelType w:val="hybridMultilevel"/>
    <w:tmpl w:val="2C680BD8"/>
    <w:lvl w:ilvl="0" w:tplc="EDC077F6">
      <w:start w:val="1"/>
      <w:numFmt w:val="decimal"/>
      <w:lvlText w:val="(%1)"/>
      <w:lvlJc w:val="left"/>
      <w:pPr>
        <w:tabs>
          <w:tab w:val="num" w:pos="624"/>
        </w:tabs>
        <w:ind w:left="0" w:firstLine="0"/>
      </w:pPr>
    </w:lvl>
    <w:lvl w:ilvl="1" w:tplc="8E083538" w:tentative="1">
      <w:start w:val="1"/>
      <w:numFmt w:val="lowerLetter"/>
      <w:lvlText w:val="%2."/>
      <w:lvlJc w:val="left"/>
      <w:pPr>
        <w:ind w:left="1440" w:hanging="360"/>
      </w:pPr>
    </w:lvl>
    <w:lvl w:ilvl="2" w:tplc="10CCB388" w:tentative="1">
      <w:start w:val="1"/>
      <w:numFmt w:val="lowerRoman"/>
      <w:lvlText w:val="%3."/>
      <w:lvlJc w:val="right"/>
      <w:pPr>
        <w:ind w:left="2160" w:hanging="180"/>
      </w:pPr>
    </w:lvl>
    <w:lvl w:ilvl="3" w:tplc="E58E2834" w:tentative="1">
      <w:start w:val="1"/>
      <w:numFmt w:val="decimal"/>
      <w:lvlText w:val="%4."/>
      <w:lvlJc w:val="left"/>
      <w:pPr>
        <w:ind w:left="2880" w:hanging="360"/>
      </w:pPr>
    </w:lvl>
    <w:lvl w:ilvl="4" w:tplc="96A25EB6" w:tentative="1">
      <w:start w:val="1"/>
      <w:numFmt w:val="lowerLetter"/>
      <w:lvlText w:val="%5."/>
      <w:lvlJc w:val="left"/>
      <w:pPr>
        <w:ind w:left="3600" w:hanging="360"/>
      </w:pPr>
    </w:lvl>
    <w:lvl w:ilvl="5" w:tplc="DE1EDA0C" w:tentative="1">
      <w:start w:val="1"/>
      <w:numFmt w:val="lowerRoman"/>
      <w:lvlText w:val="%6."/>
      <w:lvlJc w:val="right"/>
      <w:pPr>
        <w:ind w:left="4320" w:hanging="180"/>
      </w:pPr>
    </w:lvl>
    <w:lvl w:ilvl="6" w:tplc="981835AC" w:tentative="1">
      <w:start w:val="1"/>
      <w:numFmt w:val="decimal"/>
      <w:lvlText w:val="%7."/>
      <w:lvlJc w:val="left"/>
      <w:pPr>
        <w:ind w:left="5040" w:hanging="360"/>
      </w:pPr>
    </w:lvl>
    <w:lvl w:ilvl="7" w:tplc="5F68A00C" w:tentative="1">
      <w:start w:val="1"/>
      <w:numFmt w:val="lowerLetter"/>
      <w:lvlText w:val="%8."/>
      <w:lvlJc w:val="left"/>
      <w:pPr>
        <w:ind w:left="5760" w:hanging="360"/>
      </w:pPr>
    </w:lvl>
    <w:lvl w:ilvl="8" w:tplc="9B88483C" w:tentative="1">
      <w:start w:val="1"/>
      <w:numFmt w:val="lowerRoman"/>
      <w:lvlText w:val="%9."/>
      <w:lvlJc w:val="right"/>
      <w:pPr>
        <w:ind w:left="6480" w:hanging="180"/>
      </w:pPr>
    </w:lvl>
  </w:abstractNum>
  <w:abstractNum w:abstractNumId="29" w15:restartNumberingAfterBreak="0">
    <w:nsid w:val="342A6E80"/>
    <w:multiLevelType w:val="hybridMultilevel"/>
    <w:tmpl w:val="5E8222A8"/>
    <w:lvl w:ilvl="0" w:tplc="3BA4612C">
      <w:start w:val="1"/>
      <w:numFmt w:val="hebrew1"/>
      <w:lvlText w:val="(%1)"/>
      <w:lvlJc w:val="left"/>
      <w:pPr>
        <w:tabs>
          <w:tab w:val="num" w:pos="624"/>
        </w:tabs>
        <w:ind w:left="0" w:firstLine="0"/>
      </w:pPr>
    </w:lvl>
    <w:lvl w:ilvl="1" w:tplc="524A714E" w:tentative="1">
      <w:start w:val="1"/>
      <w:numFmt w:val="lowerLetter"/>
      <w:lvlText w:val="%2."/>
      <w:lvlJc w:val="left"/>
      <w:pPr>
        <w:ind w:left="1440" w:hanging="360"/>
      </w:pPr>
    </w:lvl>
    <w:lvl w:ilvl="2" w:tplc="18A0FECE" w:tentative="1">
      <w:start w:val="1"/>
      <w:numFmt w:val="lowerRoman"/>
      <w:lvlText w:val="%3."/>
      <w:lvlJc w:val="right"/>
      <w:pPr>
        <w:ind w:left="2160" w:hanging="180"/>
      </w:pPr>
    </w:lvl>
    <w:lvl w:ilvl="3" w:tplc="E0965BC4" w:tentative="1">
      <w:start w:val="1"/>
      <w:numFmt w:val="decimal"/>
      <w:lvlText w:val="%4."/>
      <w:lvlJc w:val="left"/>
      <w:pPr>
        <w:ind w:left="2880" w:hanging="360"/>
      </w:pPr>
    </w:lvl>
    <w:lvl w:ilvl="4" w:tplc="C67AD17C" w:tentative="1">
      <w:start w:val="1"/>
      <w:numFmt w:val="lowerLetter"/>
      <w:lvlText w:val="%5."/>
      <w:lvlJc w:val="left"/>
      <w:pPr>
        <w:ind w:left="3600" w:hanging="360"/>
      </w:pPr>
    </w:lvl>
    <w:lvl w:ilvl="5" w:tplc="1EA05FA6" w:tentative="1">
      <w:start w:val="1"/>
      <w:numFmt w:val="lowerRoman"/>
      <w:lvlText w:val="%6."/>
      <w:lvlJc w:val="right"/>
      <w:pPr>
        <w:ind w:left="4320" w:hanging="180"/>
      </w:pPr>
    </w:lvl>
    <w:lvl w:ilvl="6" w:tplc="FF7A8434" w:tentative="1">
      <w:start w:val="1"/>
      <w:numFmt w:val="decimal"/>
      <w:lvlText w:val="%7."/>
      <w:lvlJc w:val="left"/>
      <w:pPr>
        <w:ind w:left="5040" w:hanging="360"/>
      </w:pPr>
    </w:lvl>
    <w:lvl w:ilvl="7" w:tplc="55CCD564" w:tentative="1">
      <w:start w:val="1"/>
      <w:numFmt w:val="lowerLetter"/>
      <w:lvlText w:val="%8."/>
      <w:lvlJc w:val="left"/>
      <w:pPr>
        <w:ind w:left="5760" w:hanging="360"/>
      </w:pPr>
    </w:lvl>
    <w:lvl w:ilvl="8" w:tplc="F80098A8" w:tentative="1">
      <w:start w:val="1"/>
      <w:numFmt w:val="lowerRoman"/>
      <w:lvlText w:val="%9."/>
      <w:lvlJc w:val="right"/>
      <w:pPr>
        <w:ind w:left="6480" w:hanging="180"/>
      </w:pPr>
    </w:lvl>
  </w:abstractNum>
  <w:abstractNum w:abstractNumId="30" w15:restartNumberingAfterBreak="0">
    <w:nsid w:val="38A72AE3"/>
    <w:multiLevelType w:val="hybridMultilevel"/>
    <w:tmpl w:val="B9D22A60"/>
    <w:lvl w:ilvl="0" w:tplc="AF721EAE">
      <w:start w:val="1"/>
      <w:numFmt w:val="hebrew1"/>
      <w:lvlText w:val="(%1)"/>
      <w:lvlJc w:val="left"/>
      <w:pPr>
        <w:tabs>
          <w:tab w:val="num" w:pos="624"/>
        </w:tabs>
        <w:ind w:left="0" w:firstLine="0"/>
      </w:pPr>
    </w:lvl>
    <w:lvl w:ilvl="1" w:tplc="65BE9CA4" w:tentative="1">
      <w:start w:val="1"/>
      <w:numFmt w:val="lowerLetter"/>
      <w:lvlText w:val="%2."/>
      <w:lvlJc w:val="left"/>
      <w:pPr>
        <w:ind w:left="1440" w:hanging="360"/>
      </w:pPr>
    </w:lvl>
    <w:lvl w:ilvl="2" w:tplc="B832F082" w:tentative="1">
      <w:start w:val="1"/>
      <w:numFmt w:val="lowerRoman"/>
      <w:lvlText w:val="%3."/>
      <w:lvlJc w:val="right"/>
      <w:pPr>
        <w:ind w:left="2160" w:hanging="180"/>
      </w:pPr>
    </w:lvl>
    <w:lvl w:ilvl="3" w:tplc="5CBC2214" w:tentative="1">
      <w:start w:val="1"/>
      <w:numFmt w:val="decimal"/>
      <w:lvlText w:val="%4."/>
      <w:lvlJc w:val="left"/>
      <w:pPr>
        <w:ind w:left="2880" w:hanging="360"/>
      </w:pPr>
    </w:lvl>
    <w:lvl w:ilvl="4" w:tplc="DEAE712C" w:tentative="1">
      <w:start w:val="1"/>
      <w:numFmt w:val="lowerLetter"/>
      <w:lvlText w:val="%5."/>
      <w:lvlJc w:val="left"/>
      <w:pPr>
        <w:ind w:left="3600" w:hanging="360"/>
      </w:pPr>
    </w:lvl>
    <w:lvl w:ilvl="5" w:tplc="28BAF3C6" w:tentative="1">
      <w:start w:val="1"/>
      <w:numFmt w:val="lowerRoman"/>
      <w:lvlText w:val="%6."/>
      <w:lvlJc w:val="right"/>
      <w:pPr>
        <w:ind w:left="4320" w:hanging="180"/>
      </w:pPr>
    </w:lvl>
    <w:lvl w:ilvl="6" w:tplc="748ECF4A" w:tentative="1">
      <w:start w:val="1"/>
      <w:numFmt w:val="decimal"/>
      <w:lvlText w:val="%7."/>
      <w:lvlJc w:val="left"/>
      <w:pPr>
        <w:ind w:left="5040" w:hanging="360"/>
      </w:pPr>
    </w:lvl>
    <w:lvl w:ilvl="7" w:tplc="EAA8B7DE" w:tentative="1">
      <w:start w:val="1"/>
      <w:numFmt w:val="lowerLetter"/>
      <w:lvlText w:val="%8."/>
      <w:lvlJc w:val="left"/>
      <w:pPr>
        <w:ind w:left="5760" w:hanging="360"/>
      </w:pPr>
    </w:lvl>
    <w:lvl w:ilvl="8" w:tplc="4CF244E8" w:tentative="1">
      <w:start w:val="1"/>
      <w:numFmt w:val="lowerRoman"/>
      <w:lvlText w:val="%9."/>
      <w:lvlJc w:val="right"/>
      <w:pPr>
        <w:ind w:left="6480" w:hanging="180"/>
      </w:pPr>
    </w:lvl>
  </w:abstractNum>
  <w:abstractNum w:abstractNumId="31" w15:restartNumberingAfterBreak="0">
    <w:nsid w:val="3A8A0DF7"/>
    <w:multiLevelType w:val="hybridMultilevel"/>
    <w:tmpl w:val="C3180484"/>
    <w:lvl w:ilvl="0" w:tplc="76A2B4C6">
      <w:start w:val="1"/>
      <w:numFmt w:val="decimal"/>
      <w:lvlText w:val="(%1)"/>
      <w:lvlJc w:val="left"/>
      <w:pPr>
        <w:tabs>
          <w:tab w:val="num" w:pos="624"/>
        </w:tabs>
        <w:ind w:left="0" w:firstLine="0"/>
      </w:pPr>
    </w:lvl>
    <w:lvl w:ilvl="1" w:tplc="BC1C22A0" w:tentative="1">
      <w:start w:val="1"/>
      <w:numFmt w:val="lowerLetter"/>
      <w:lvlText w:val="%2."/>
      <w:lvlJc w:val="left"/>
      <w:pPr>
        <w:ind w:left="1440" w:hanging="360"/>
      </w:pPr>
    </w:lvl>
    <w:lvl w:ilvl="2" w:tplc="A22C12BE" w:tentative="1">
      <w:start w:val="1"/>
      <w:numFmt w:val="lowerRoman"/>
      <w:lvlText w:val="%3."/>
      <w:lvlJc w:val="right"/>
      <w:pPr>
        <w:ind w:left="2160" w:hanging="180"/>
      </w:pPr>
    </w:lvl>
    <w:lvl w:ilvl="3" w:tplc="6BFAD354" w:tentative="1">
      <w:start w:val="1"/>
      <w:numFmt w:val="decimal"/>
      <w:lvlText w:val="%4."/>
      <w:lvlJc w:val="left"/>
      <w:pPr>
        <w:ind w:left="2880" w:hanging="360"/>
      </w:pPr>
    </w:lvl>
    <w:lvl w:ilvl="4" w:tplc="B6F8CAF2" w:tentative="1">
      <w:start w:val="1"/>
      <w:numFmt w:val="lowerLetter"/>
      <w:lvlText w:val="%5."/>
      <w:lvlJc w:val="left"/>
      <w:pPr>
        <w:ind w:left="3600" w:hanging="360"/>
      </w:pPr>
    </w:lvl>
    <w:lvl w:ilvl="5" w:tplc="388237AE" w:tentative="1">
      <w:start w:val="1"/>
      <w:numFmt w:val="lowerRoman"/>
      <w:lvlText w:val="%6."/>
      <w:lvlJc w:val="right"/>
      <w:pPr>
        <w:ind w:left="4320" w:hanging="180"/>
      </w:pPr>
    </w:lvl>
    <w:lvl w:ilvl="6" w:tplc="61F8CC68" w:tentative="1">
      <w:start w:val="1"/>
      <w:numFmt w:val="decimal"/>
      <w:lvlText w:val="%7."/>
      <w:lvlJc w:val="left"/>
      <w:pPr>
        <w:ind w:left="5040" w:hanging="360"/>
      </w:pPr>
    </w:lvl>
    <w:lvl w:ilvl="7" w:tplc="4B6CEBFA" w:tentative="1">
      <w:start w:val="1"/>
      <w:numFmt w:val="lowerLetter"/>
      <w:lvlText w:val="%8."/>
      <w:lvlJc w:val="left"/>
      <w:pPr>
        <w:ind w:left="5760" w:hanging="360"/>
      </w:pPr>
    </w:lvl>
    <w:lvl w:ilvl="8" w:tplc="7CAEB14E" w:tentative="1">
      <w:start w:val="1"/>
      <w:numFmt w:val="lowerRoman"/>
      <w:lvlText w:val="%9."/>
      <w:lvlJc w:val="right"/>
      <w:pPr>
        <w:ind w:left="6480" w:hanging="180"/>
      </w:pPr>
    </w:lvl>
  </w:abstractNum>
  <w:abstractNum w:abstractNumId="32" w15:restartNumberingAfterBreak="0">
    <w:nsid w:val="3C315691"/>
    <w:multiLevelType w:val="hybridMultilevel"/>
    <w:tmpl w:val="61A8C93E"/>
    <w:lvl w:ilvl="0" w:tplc="F634CDB4">
      <w:start w:val="1"/>
      <w:numFmt w:val="hebrew1"/>
      <w:lvlText w:val="(%1)"/>
      <w:lvlJc w:val="left"/>
      <w:pPr>
        <w:tabs>
          <w:tab w:val="num" w:pos="624"/>
        </w:tabs>
        <w:ind w:left="0" w:firstLine="0"/>
      </w:pPr>
    </w:lvl>
    <w:lvl w:ilvl="1" w:tplc="EB12AA46" w:tentative="1">
      <w:start w:val="1"/>
      <w:numFmt w:val="lowerLetter"/>
      <w:lvlText w:val="%2."/>
      <w:lvlJc w:val="left"/>
      <w:pPr>
        <w:ind w:left="1440" w:hanging="360"/>
      </w:pPr>
    </w:lvl>
    <w:lvl w:ilvl="2" w:tplc="D2800B16" w:tentative="1">
      <w:start w:val="1"/>
      <w:numFmt w:val="lowerRoman"/>
      <w:lvlText w:val="%3."/>
      <w:lvlJc w:val="right"/>
      <w:pPr>
        <w:ind w:left="2160" w:hanging="180"/>
      </w:pPr>
    </w:lvl>
    <w:lvl w:ilvl="3" w:tplc="B5E0E5E8" w:tentative="1">
      <w:start w:val="1"/>
      <w:numFmt w:val="decimal"/>
      <w:lvlText w:val="%4."/>
      <w:lvlJc w:val="left"/>
      <w:pPr>
        <w:ind w:left="2880" w:hanging="360"/>
      </w:pPr>
    </w:lvl>
    <w:lvl w:ilvl="4" w:tplc="733E7CD0" w:tentative="1">
      <w:start w:val="1"/>
      <w:numFmt w:val="lowerLetter"/>
      <w:lvlText w:val="%5."/>
      <w:lvlJc w:val="left"/>
      <w:pPr>
        <w:ind w:left="3600" w:hanging="360"/>
      </w:pPr>
    </w:lvl>
    <w:lvl w:ilvl="5" w:tplc="A4421278" w:tentative="1">
      <w:start w:val="1"/>
      <w:numFmt w:val="lowerRoman"/>
      <w:lvlText w:val="%6."/>
      <w:lvlJc w:val="right"/>
      <w:pPr>
        <w:ind w:left="4320" w:hanging="180"/>
      </w:pPr>
    </w:lvl>
    <w:lvl w:ilvl="6" w:tplc="CCE4EB1A" w:tentative="1">
      <w:start w:val="1"/>
      <w:numFmt w:val="decimal"/>
      <w:lvlText w:val="%7."/>
      <w:lvlJc w:val="left"/>
      <w:pPr>
        <w:ind w:left="5040" w:hanging="360"/>
      </w:pPr>
    </w:lvl>
    <w:lvl w:ilvl="7" w:tplc="CE72A6F6" w:tentative="1">
      <w:start w:val="1"/>
      <w:numFmt w:val="lowerLetter"/>
      <w:lvlText w:val="%8."/>
      <w:lvlJc w:val="left"/>
      <w:pPr>
        <w:ind w:left="5760" w:hanging="360"/>
      </w:pPr>
    </w:lvl>
    <w:lvl w:ilvl="8" w:tplc="9CC0F8A6" w:tentative="1">
      <w:start w:val="1"/>
      <w:numFmt w:val="lowerRoman"/>
      <w:lvlText w:val="%9."/>
      <w:lvlJc w:val="right"/>
      <w:pPr>
        <w:ind w:left="6480" w:hanging="180"/>
      </w:pPr>
    </w:lvl>
  </w:abstractNum>
  <w:abstractNum w:abstractNumId="33" w15:restartNumberingAfterBreak="0">
    <w:nsid w:val="3D9967B9"/>
    <w:multiLevelType w:val="hybridMultilevel"/>
    <w:tmpl w:val="4D0E8EB4"/>
    <w:lvl w:ilvl="0" w:tplc="A7585F8C">
      <w:start w:val="1"/>
      <w:numFmt w:val="hebrew1"/>
      <w:lvlText w:val="(%1)"/>
      <w:lvlJc w:val="left"/>
      <w:pPr>
        <w:tabs>
          <w:tab w:val="num" w:pos="624"/>
        </w:tabs>
        <w:ind w:left="0" w:firstLine="0"/>
      </w:pPr>
    </w:lvl>
    <w:lvl w:ilvl="1" w:tplc="E5DA8E62" w:tentative="1">
      <w:start w:val="1"/>
      <w:numFmt w:val="lowerLetter"/>
      <w:lvlText w:val="%2."/>
      <w:lvlJc w:val="left"/>
      <w:pPr>
        <w:ind w:left="1440" w:hanging="360"/>
      </w:pPr>
    </w:lvl>
    <w:lvl w:ilvl="2" w:tplc="C7ACB48E" w:tentative="1">
      <w:start w:val="1"/>
      <w:numFmt w:val="lowerRoman"/>
      <w:lvlText w:val="%3."/>
      <w:lvlJc w:val="right"/>
      <w:pPr>
        <w:ind w:left="2160" w:hanging="180"/>
      </w:pPr>
    </w:lvl>
    <w:lvl w:ilvl="3" w:tplc="5B20763E" w:tentative="1">
      <w:start w:val="1"/>
      <w:numFmt w:val="decimal"/>
      <w:lvlText w:val="%4."/>
      <w:lvlJc w:val="left"/>
      <w:pPr>
        <w:ind w:left="2880" w:hanging="360"/>
      </w:pPr>
    </w:lvl>
    <w:lvl w:ilvl="4" w:tplc="BB4AA142" w:tentative="1">
      <w:start w:val="1"/>
      <w:numFmt w:val="lowerLetter"/>
      <w:lvlText w:val="%5."/>
      <w:lvlJc w:val="left"/>
      <w:pPr>
        <w:ind w:left="3600" w:hanging="360"/>
      </w:pPr>
    </w:lvl>
    <w:lvl w:ilvl="5" w:tplc="D4C4FAF2" w:tentative="1">
      <w:start w:val="1"/>
      <w:numFmt w:val="lowerRoman"/>
      <w:lvlText w:val="%6."/>
      <w:lvlJc w:val="right"/>
      <w:pPr>
        <w:ind w:left="4320" w:hanging="180"/>
      </w:pPr>
    </w:lvl>
    <w:lvl w:ilvl="6" w:tplc="A8A2CB22" w:tentative="1">
      <w:start w:val="1"/>
      <w:numFmt w:val="decimal"/>
      <w:lvlText w:val="%7."/>
      <w:lvlJc w:val="left"/>
      <w:pPr>
        <w:ind w:left="5040" w:hanging="360"/>
      </w:pPr>
    </w:lvl>
    <w:lvl w:ilvl="7" w:tplc="75C6BB42" w:tentative="1">
      <w:start w:val="1"/>
      <w:numFmt w:val="lowerLetter"/>
      <w:lvlText w:val="%8."/>
      <w:lvlJc w:val="left"/>
      <w:pPr>
        <w:ind w:left="5760" w:hanging="360"/>
      </w:pPr>
    </w:lvl>
    <w:lvl w:ilvl="8" w:tplc="7F0A027A" w:tentative="1">
      <w:start w:val="1"/>
      <w:numFmt w:val="lowerRoman"/>
      <w:lvlText w:val="%9."/>
      <w:lvlJc w:val="right"/>
      <w:pPr>
        <w:ind w:left="6480" w:hanging="180"/>
      </w:pPr>
    </w:lvl>
  </w:abstractNum>
  <w:abstractNum w:abstractNumId="34" w15:restartNumberingAfterBreak="0">
    <w:nsid w:val="3E6B625E"/>
    <w:multiLevelType w:val="hybridMultilevel"/>
    <w:tmpl w:val="FF642B3E"/>
    <w:lvl w:ilvl="0" w:tplc="6FDCC07E">
      <w:start w:val="1"/>
      <w:numFmt w:val="decimal"/>
      <w:lvlText w:val="(%1)"/>
      <w:lvlJc w:val="left"/>
      <w:pPr>
        <w:tabs>
          <w:tab w:val="num" w:pos="624"/>
        </w:tabs>
        <w:ind w:left="0" w:firstLine="0"/>
      </w:pPr>
    </w:lvl>
    <w:lvl w:ilvl="1" w:tplc="2FDEB5D4" w:tentative="1">
      <w:start w:val="1"/>
      <w:numFmt w:val="lowerLetter"/>
      <w:lvlText w:val="%2."/>
      <w:lvlJc w:val="left"/>
      <w:pPr>
        <w:ind w:left="1440" w:hanging="360"/>
      </w:pPr>
    </w:lvl>
    <w:lvl w:ilvl="2" w:tplc="FB7A1D28" w:tentative="1">
      <w:start w:val="1"/>
      <w:numFmt w:val="lowerRoman"/>
      <w:lvlText w:val="%3."/>
      <w:lvlJc w:val="right"/>
      <w:pPr>
        <w:ind w:left="2160" w:hanging="180"/>
      </w:pPr>
    </w:lvl>
    <w:lvl w:ilvl="3" w:tplc="0C70A9CE" w:tentative="1">
      <w:start w:val="1"/>
      <w:numFmt w:val="decimal"/>
      <w:lvlText w:val="%4."/>
      <w:lvlJc w:val="left"/>
      <w:pPr>
        <w:ind w:left="2880" w:hanging="360"/>
      </w:pPr>
    </w:lvl>
    <w:lvl w:ilvl="4" w:tplc="D7927852" w:tentative="1">
      <w:start w:val="1"/>
      <w:numFmt w:val="lowerLetter"/>
      <w:lvlText w:val="%5."/>
      <w:lvlJc w:val="left"/>
      <w:pPr>
        <w:ind w:left="3600" w:hanging="360"/>
      </w:pPr>
    </w:lvl>
    <w:lvl w:ilvl="5" w:tplc="76447E40" w:tentative="1">
      <w:start w:val="1"/>
      <w:numFmt w:val="lowerRoman"/>
      <w:lvlText w:val="%6."/>
      <w:lvlJc w:val="right"/>
      <w:pPr>
        <w:ind w:left="4320" w:hanging="180"/>
      </w:pPr>
    </w:lvl>
    <w:lvl w:ilvl="6" w:tplc="F6DAC600" w:tentative="1">
      <w:start w:val="1"/>
      <w:numFmt w:val="decimal"/>
      <w:lvlText w:val="%7."/>
      <w:lvlJc w:val="left"/>
      <w:pPr>
        <w:ind w:left="5040" w:hanging="360"/>
      </w:pPr>
    </w:lvl>
    <w:lvl w:ilvl="7" w:tplc="7522F9EE" w:tentative="1">
      <w:start w:val="1"/>
      <w:numFmt w:val="lowerLetter"/>
      <w:lvlText w:val="%8."/>
      <w:lvlJc w:val="left"/>
      <w:pPr>
        <w:ind w:left="5760" w:hanging="360"/>
      </w:pPr>
    </w:lvl>
    <w:lvl w:ilvl="8" w:tplc="AC8AD6BA" w:tentative="1">
      <w:start w:val="1"/>
      <w:numFmt w:val="lowerRoman"/>
      <w:lvlText w:val="%9."/>
      <w:lvlJc w:val="right"/>
      <w:pPr>
        <w:ind w:left="6480" w:hanging="180"/>
      </w:pPr>
    </w:lvl>
  </w:abstractNum>
  <w:abstractNum w:abstractNumId="35" w15:restartNumberingAfterBreak="0">
    <w:nsid w:val="419D708F"/>
    <w:multiLevelType w:val="hybridMultilevel"/>
    <w:tmpl w:val="294E0C4A"/>
    <w:lvl w:ilvl="0" w:tplc="E110B9E0">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D84B59"/>
    <w:multiLevelType w:val="hybridMultilevel"/>
    <w:tmpl w:val="B47A488E"/>
    <w:lvl w:ilvl="0" w:tplc="A6EC2FF0">
      <w:start w:val="1"/>
      <w:numFmt w:val="hebrew1"/>
      <w:lvlText w:val="(%1)"/>
      <w:lvlJc w:val="left"/>
      <w:pPr>
        <w:tabs>
          <w:tab w:val="num" w:pos="624"/>
        </w:tabs>
        <w:ind w:left="0" w:firstLine="0"/>
      </w:pPr>
    </w:lvl>
    <w:lvl w:ilvl="1" w:tplc="59AEEC48">
      <w:start w:val="1"/>
      <w:numFmt w:val="lowerLetter"/>
      <w:lvlText w:val="%2."/>
      <w:lvlJc w:val="left"/>
      <w:pPr>
        <w:ind w:left="1440" w:hanging="360"/>
      </w:pPr>
    </w:lvl>
    <w:lvl w:ilvl="2" w:tplc="42702B82">
      <w:start w:val="1"/>
      <w:numFmt w:val="lowerRoman"/>
      <w:lvlText w:val="%3."/>
      <w:lvlJc w:val="right"/>
      <w:pPr>
        <w:ind w:left="2160" w:hanging="180"/>
      </w:pPr>
    </w:lvl>
    <w:lvl w:ilvl="3" w:tplc="807E00CE" w:tentative="1">
      <w:start w:val="1"/>
      <w:numFmt w:val="decimal"/>
      <w:lvlText w:val="%4."/>
      <w:lvlJc w:val="left"/>
      <w:pPr>
        <w:ind w:left="2880" w:hanging="360"/>
      </w:pPr>
    </w:lvl>
    <w:lvl w:ilvl="4" w:tplc="1DDCCF7E" w:tentative="1">
      <w:start w:val="1"/>
      <w:numFmt w:val="lowerLetter"/>
      <w:lvlText w:val="%5."/>
      <w:lvlJc w:val="left"/>
      <w:pPr>
        <w:ind w:left="3600" w:hanging="360"/>
      </w:pPr>
    </w:lvl>
    <w:lvl w:ilvl="5" w:tplc="B27E102E" w:tentative="1">
      <w:start w:val="1"/>
      <w:numFmt w:val="lowerRoman"/>
      <w:lvlText w:val="%6."/>
      <w:lvlJc w:val="right"/>
      <w:pPr>
        <w:ind w:left="4320" w:hanging="180"/>
      </w:pPr>
    </w:lvl>
    <w:lvl w:ilvl="6" w:tplc="081A2460" w:tentative="1">
      <w:start w:val="1"/>
      <w:numFmt w:val="decimal"/>
      <w:lvlText w:val="%7."/>
      <w:lvlJc w:val="left"/>
      <w:pPr>
        <w:ind w:left="5040" w:hanging="360"/>
      </w:pPr>
    </w:lvl>
    <w:lvl w:ilvl="7" w:tplc="C93216EA" w:tentative="1">
      <w:start w:val="1"/>
      <w:numFmt w:val="lowerLetter"/>
      <w:lvlText w:val="%8."/>
      <w:lvlJc w:val="left"/>
      <w:pPr>
        <w:ind w:left="5760" w:hanging="360"/>
      </w:pPr>
    </w:lvl>
    <w:lvl w:ilvl="8" w:tplc="554EE3A2" w:tentative="1">
      <w:start w:val="1"/>
      <w:numFmt w:val="lowerRoman"/>
      <w:lvlText w:val="%9."/>
      <w:lvlJc w:val="right"/>
      <w:pPr>
        <w:ind w:left="6480" w:hanging="180"/>
      </w:pPr>
    </w:lvl>
  </w:abstractNum>
  <w:abstractNum w:abstractNumId="37" w15:restartNumberingAfterBreak="0">
    <w:nsid w:val="42A61915"/>
    <w:multiLevelType w:val="hybridMultilevel"/>
    <w:tmpl w:val="B0727E42"/>
    <w:lvl w:ilvl="0" w:tplc="0C4E4BDC">
      <w:start w:val="1"/>
      <w:numFmt w:val="hebrew1"/>
      <w:lvlText w:val="(%1)"/>
      <w:lvlJc w:val="left"/>
      <w:pPr>
        <w:tabs>
          <w:tab w:val="num" w:pos="624"/>
        </w:tabs>
        <w:ind w:left="0" w:firstLine="0"/>
      </w:pPr>
    </w:lvl>
    <w:lvl w:ilvl="1" w:tplc="9146C030" w:tentative="1">
      <w:start w:val="1"/>
      <w:numFmt w:val="lowerLetter"/>
      <w:lvlText w:val="%2."/>
      <w:lvlJc w:val="left"/>
      <w:pPr>
        <w:ind w:left="1440" w:hanging="360"/>
      </w:pPr>
    </w:lvl>
    <w:lvl w:ilvl="2" w:tplc="9822BF78" w:tentative="1">
      <w:start w:val="1"/>
      <w:numFmt w:val="lowerRoman"/>
      <w:lvlText w:val="%3."/>
      <w:lvlJc w:val="right"/>
      <w:pPr>
        <w:ind w:left="2160" w:hanging="180"/>
      </w:pPr>
    </w:lvl>
    <w:lvl w:ilvl="3" w:tplc="14185A66" w:tentative="1">
      <w:start w:val="1"/>
      <w:numFmt w:val="decimal"/>
      <w:lvlText w:val="%4."/>
      <w:lvlJc w:val="left"/>
      <w:pPr>
        <w:ind w:left="2880" w:hanging="360"/>
      </w:pPr>
    </w:lvl>
    <w:lvl w:ilvl="4" w:tplc="9692E2CC" w:tentative="1">
      <w:start w:val="1"/>
      <w:numFmt w:val="lowerLetter"/>
      <w:lvlText w:val="%5."/>
      <w:lvlJc w:val="left"/>
      <w:pPr>
        <w:ind w:left="3600" w:hanging="360"/>
      </w:pPr>
    </w:lvl>
    <w:lvl w:ilvl="5" w:tplc="5CA0BFF2" w:tentative="1">
      <w:start w:val="1"/>
      <w:numFmt w:val="lowerRoman"/>
      <w:lvlText w:val="%6."/>
      <w:lvlJc w:val="right"/>
      <w:pPr>
        <w:ind w:left="4320" w:hanging="180"/>
      </w:pPr>
    </w:lvl>
    <w:lvl w:ilvl="6" w:tplc="1B7CBD34" w:tentative="1">
      <w:start w:val="1"/>
      <w:numFmt w:val="decimal"/>
      <w:lvlText w:val="%7."/>
      <w:lvlJc w:val="left"/>
      <w:pPr>
        <w:ind w:left="5040" w:hanging="360"/>
      </w:pPr>
    </w:lvl>
    <w:lvl w:ilvl="7" w:tplc="EE503218" w:tentative="1">
      <w:start w:val="1"/>
      <w:numFmt w:val="lowerLetter"/>
      <w:lvlText w:val="%8."/>
      <w:lvlJc w:val="left"/>
      <w:pPr>
        <w:ind w:left="5760" w:hanging="360"/>
      </w:pPr>
    </w:lvl>
    <w:lvl w:ilvl="8" w:tplc="25327944" w:tentative="1">
      <w:start w:val="1"/>
      <w:numFmt w:val="lowerRoman"/>
      <w:lvlText w:val="%9."/>
      <w:lvlJc w:val="right"/>
      <w:pPr>
        <w:ind w:left="6480" w:hanging="180"/>
      </w:pPr>
    </w:lvl>
  </w:abstractNum>
  <w:abstractNum w:abstractNumId="38" w15:restartNumberingAfterBreak="0">
    <w:nsid w:val="43B072F8"/>
    <w:multiLevelType w:val="hybridMultilevel"/>
    <w:tmpl w:val="2A627620"/>
    <w:lvl w:ilvl="0" w:tplc="3FE80BB0">
      <w:start w:val="1"/>
      <w:numFmt w:val="decimal"/>
      <w:lvlText w:val="(%1)"/>
      <w:lvlJc w:val="left"/>
      <w:pPr>
        <w:tabs>
          <w:tab w:val="num" w:pos="624"/>
        </w:tabs>
        <w:ind w:left="0" w:firstLine="0"/>
      </w:pPr>
    </w:lvl>
    <w:lvl w:ilvl="1" w:tplc="C31E06E6" w:tentative="1">
      <w:start w:val="1"/>
      <w:numFmt w:val="lowerLetter"/>
      <w:lvlText w:val="%2."/>
      <w:lvlJc w:val="left"/>
      <w:pPr>
        <w:ind w:left="1440" w:hanging="360"/>
      </w:pPr>
    </w:lvl>
    <w:lvl w:ilvl="2" w:tplc="0610057C" w:tentative="1">
      <w:start w:val="1"/>
      <w:numFmt w:val="lowerRoman"/>
      <w:lvlText w:val="%3."/>
      <w:lvlJc w:val="right"/>
      <w:pPr>
        <w:ind w:left="2160" w:hanging="180"/>
      </w:pPr>
    </w:lvl>
    <w:lvl w:ilvl="3" w:tplc="E4A67202" w:tentative="1">
      <w:start w:val="1"/>
      <w:numFmt w:val="decimal"/>
      <w:lvlText w:val="%4."/>
      <w:lvlJc w:val="left"/>
      <w:pPr>
        <w:ind w:left="2880" w:hanging="360"/>
      </w:pPr>
    </w:lvl>
    <w:lvl w:ilvl="4" w:tplc="1650463E" w:tentative="1">
      <w:start w:val="1"/>
      <w:numFmt w:val="lowerLetter"/>
      <w:lvlText w:val="%5."/>
      <w:lvlJc w:val="left"/>
      <w:pPr>
        <w:ind w:left="3600" w:hanging="360"/>
      </w:pPr>
    </w:lvl>
    <w:lvl w:ilvl="5" w:tplc="1CEC098E" w:tentative="1">
      <w:start w:val="1"/>
      <w:numFmt w:val="lowerRoman"/>
      <w:lvlText w:val="%6."/>
      <w:lvlJc w:val="right"/>
      <w:pPr>
        <w:ind w:left="4320" w:hanging="180"/>
      </w:pPr>
    </w:lvl>
    <w:lvl w:ilvl="6" w:tplc="0C0C78FC" w:tentative="1">
      <w:start w:val="1"/>
      <w:numFmt w:val="decimal"/>
      <w:lvlText w:val="%7."/>
      <w:lvlJc w:val="left"/>
      <w:pPr>
        <w:ind w:left="5040" w:hanging="360"/>
      </w:pPr>
    </w:lvl>
    <w:lvl w:ilvl="7" w:tplc="D83CF09E" w:tentative="1">
      <w:start w:val="1"/>
      <w:numFmt w:val="lowerLetter"/>
      <w:lvlText w:val="%8."/>
      <w:lvlJc w:val="left"/>
      <w:pPr>
        <w:ind w:left="5760" w:hanging="360"/>
      </w:pPr>
    </w:lvl>
    <w:lvl w:ilvl="8" w:tplc="82AEB3CA" w:tentative="1">
      <w:start w:val="1"/>
      <w:numFmt w:val="lowerRoman"/>
      <w:lvlText w:val="%9."/>
      <w:lvlJc w:val="right"/>
      <w:pPr>
        <w:ind w:left="6480" w:hanging="180"/>
      </w:pPr>
    </w:lvl>
  </w:abstractNum>
  <w:abstractNum w:abstractNumId="39" w15:restartNumberingAfterBreak="0">
    <w:nsid w:val="443B3DE9"/>
    <w:multiLevelType w:val="hybridMultilevel"/>
    <w:tmpl w:val="B99E94B6"/>
    <w:lvl w:ilvl="0" w:tplc="62C46514">
      <w:start w:val="1"/>
      <w:numFmt w:val="decimal"/>
      <w:lvlText w:val="(%1)"/>
      <w:lvlJc w:val="left"/>
      <w:pPr>
        <w:tabs>
          <w:tab w:val="num" w:pos="624"/>
        </w:tabs>
        <w:ind w:left="0" w:firstLine="0"/>
      </w:pPr>
    </w:lvl>
    <w:lvl w:ilvl="1" w:tplc="253AA890" w:tentative="1">
      <w:start w:val="1"/>
      <w:numFmt w:val="lowerLetter"/>
      <w:lvlText w:val="%2."/>
      <w:lvlJc w:val="left"/>
      <w:pPr>
        <w:ind w:left="1440" w:hanging="360"/>
      </w:pPr>
    </w:lvl>
    <w:lvl w:ilvl="2" w:tplc="41586302" w:tentative="1">
      <w:start w:val="1"/>
      <w:numFmt w:val="lowerRoman"/>
      <w:lvlText w:val="%3."/>
      <w:lvlJc w:val="right"/>
      <w:pPr>
        <w:ind w:left="2160" w:hanging="180"/>
      </w:pPr>
    </w:lvl>
    <w:lvl w:ilvl="3" w:tplc="B6FA358A" w:tentative="1">
      <w:start w:val="1"/>
      <w:numFmt w:val="decimal"/>
      <w:lvlText w:val="%4."/>
      <w:lvlJc w:val="left"/>
      <w:pPr>
        <w:ind w:left="2880" w:hanging="360"/>
      </w:pPr>
    </w:lvl>
    <w:lvl w:ilvl="4" w:tplc="4004342C" w:tentative="1">
      <w:start w:val="1"/>
      <w:numFmt w:val="lowerLetter"/>
      <w:lvlText w:val="%5."/>
      <w:lvlJc w:val="left"/>
      <w:pPr>
        <w:ind w:left="3600" w:hanging="360"/>
      </w:pPr>
    </w:lvl>
    <w:lvl w:ilvl="5" w:tplc="CB2E3496" w:tentative="1">
      <w:start w:val="1"/>
      <w:numFmt w:val="lowerRoman"/>
      <w:lvlText w:val="%6."/>
      <w:lvlJc w:val="right"/>
      <w:pPr>
        <w:ind w:left="4320" w:hanging="180"/>
      </w:pPr>
    </w:lvl>
    <w:lvl w:ilvl="6" w:tplc="C8482D66" w:tentative="1">
      <w:start w:val="1"/>
      <w:numFmt w:val="decimal"/>
      <w:lvlText w:val="%7."/>
      <w:lvlJc w:val="left"/>
      <w:pPr>
        <w:ind w:left="5040" w:hanging="360"/>
      </w:pPr>
    </w:lvl>
    <w:lvl w:ilvl="7" w:tplc="E62CBCC4" w:tentative="1">
      <w:start w:val="1"/>
      <w:numFmt w:val="lowerLetter"/>
      <w:lvlText w:val="%8."/>
      <w:lvlJc w:val="left"/>
      <w:pPr>
        <w:ind w:left="5760" w:hanging="360"/>
      </w:pPr>
    </w:lvl>
    <w:lvl w:ilvl="8" w:tplc="548E4ADA" w:tentative="1">
      <w:start w:val="1"/>
      <w:numFmt w:val="lowerRoman"/>
      <w:lvlText w:val="%9."/>
      <w:lvlJc w:val="right"/>
      <w:pPr>
        <w:ind w:left="6480" w:hanging="180"/>
      </w:pPr>
    </w:lvl>
  </w:abstractNum>
  <w:abstractNum w:abstractNumId="40" w15:restartNumberingAfterBreak="0">
    <w:nsid w:val="45313171"/>
    <w:multiLevelType w:val="hybridMultilevel"/>
    <w:tmpl w:val="7E60C4E8"/>
    <w:lvl w:ilvl="0" w:tplc="6868E64E">
      <w:start w:val="1"/>
      <w:numFmt w:val="decimal"/>
      <w:lvlText w:val="(%1)"/>
      <w:lvlJc w:val="left"/>
      <w:pPr>
        <w:tabs>
          <w:tab w:val="num" w:pos="624"/>
        </w:tabs>
        <w:ind w:left="0" w:firstLine="0"/>
      </w:pPr>
    </w:lvl>
    <w:lvl w:ilvl="1" w:tplc="042205F2" w:tentative="1">
      <w:start w:val="1"/>
      <w:numFmt w:val="lowerLetter"/>
      <w:lvlText w:val="%2."/>
      <w:lvlJc w:val="left"/>
      <w:pPr>
        <w:ind w:left="1440" w:hanging="360"/>
      </w:pPr>
    </w:lvl>
    <w:lvl w:ilvl="2" w:tplc="5D40D5F4" w:tentative="1">
      <w:start w:val="1"/>
      <w:numFmt w:val="lowerRoman"/>
      <w:lvlText w:val="%3."/>
      <w:lvlJc w:val="right"/>
      <w:pPr>
        <w:ind w:left="2160" w:hanging="180"/>
      </w:pPr>
    </w:lvl>
    <w:lvl w:ilvl="3" w:tplc="6E9CF718" w:tentative="1">
      <w:start w:val="1"/>
      <w:numFmt w:val="decimal"/>
      <w:lvlText w:val="%4."/>
      <w:lvlJc w:val="left"/>
      <w:pPr>
        <w:ind w:left="2880" w:hanging="360"/>
      </w:pPr>
    </w:lvl>
    <w:lvl w:ilvl="4" w:tplc="FA6C97F4" w:tentative="1">
      <w:start w:val="1"/>
      <w:numFmt w:val="lowerLetter"/>
      <w:lvlText w:val="%5."/>
      <w:lvlJc w:val="left"/>
      <w:pPr>
        <w:ind w:left="3600" w:hanging="360"/>
      </w:pPr>
    </w:lvl>
    <w:lvl w:ilvl="5" w:tplc="182EFE22" w:tentative="1">
      <w:start w:val="1"/>
      <w:numFmt w:val="lowerRoman"/>
      <w:lvlText w:val="%6."/>
      <w:lvlJc w:val="right"/>
      <w:pPr>
        <w:ind w:left="4320" w:hanging="180"/>
      </w:pPr>
    </w:lvl>
    <w:lvl w:ilvl="6" w:tplc="E4F2B072" w:tentative="1">
      <w:start w:val="1"/>
      <w:numFmt w:val="decimal"/>
      <w:lvlText w:val="%7."/>
      <w:lvlJc w:val="left"/>
      <w:pPr>
        <w:ind w:left="5040" w:hanging="360"/>
      </w:pPr>
    </w:lvl>
    <w:lvl w:ilvl="7" w:tplc="72AE1798" w:tentative="1">
      <w:start w:val="1"/>
      <w:numFmt w:val="lowerLetter"/>
      <w:lvlText w:val="%8."/>
      <w:lvlJc w:val="left"/>
      <w:pPr>
        <w:ind w:left="5760" w:hanging="360"/>
      </w:pPr>
    </w:lvl>
    <w:lvl w:ilvl="8" w:tplc="737A9236" w:tentative="1">
      <w:start w:val="1"/>
      <w:numFmt w:val="lowerRoman"/>
      <w:lvlText w:val="%9."/>
      <w:lvlJc w:val="right"/>
      <w:pPr>
        <w:ind w:left="6480" w:hanging="180"/>
      </w:pPr>
    </w:lvl>
  </w:abstractNum>
  <w:abstractNum w:abstractNumId="41" w15:restartNumberingAfterBreak="0">
    <w:nsid w:val="47582DCE"/>
    <w:multiLevelType w:val="hybridMultilevel"/>
    <w:tmpl w:val="2884CA76"/>
    <w:lvl w:ilvl="0" w:tplc="B37C410E">
      <w:start w:val="1"/>
      <w:numFmt w:val="decimal"/>
      <w:lvlText w:val="(%1)"/>
      <w:lvlJc w:val="left"/>
      <w:pPr>
        <w:tabs>
          <w:tab w:val="num" w:pos="624"/>
        </w:tabs>
        <w:ind w:left="0" w:firstLine="0"/>
      </w:pPr>
    </w:lvl>
    <w:lvl w:ilvl="1" w:tplc="03E0294E" w:tentative="1">
      <w:start w:val="1"/>
      <w:numFmt w:val="lowerLetter"/>
      <w:lvlText w:val="%2."/>
      <w:lvlJc w:val="left"/>
      <w:pPr>
        <w:ind w:left="1440" w:hanging="360"/>
      </w:pPr>
    </w:lvl>
    <w:lvl w:ilvl="2" w:tplc="15384E3C" w:tentative="1">
      <w:start w:val="1"/>
      <w:numFmt w:val="lowerRoman"/>
      <w:lvlText w:val="%3."/>
      <w:lvlJc w:val="right"/>
      <w:pPr>
        <w:ind w:left="2160" w:hanging="180"/>
      </w:pPr>
    </w:lvl>
    <w:lvl w:ilvl="3" w:tplc="D518883C" w:tentative="1">
      <w:start w:val="1"/>
      <w:numFmt w:val="decimal"/>
      <w:lvlText w:val="%4."/>
      <w:lvlJc w:val="left"/>
      <w:pPr>
        <w:ind w:left="2880" w:hanging="360"/>
      </w:pPr>
    </w:lvl>
    <w:lvl w:ilvl="4" w:tplc="D8CEE570" w:tentative="1">
      <w:start w:val="1"/>
      <w:numFmt w:val="lowerLetter"/>
      <w:lvlText w:val="%5."/>
      <w:lvlJc w:val="left"/>
      <w:pPr>
        <w:ind w:left="3600" w:hanging="360"/>
      </w:pPr>
    </w:lvl>
    <w:lvl w:ilvl="5" w:tplc="9A3A1DBE" w:tentative="1">
      <w:start w:val="1"/>
      <w:numFmt w:val="lowerRoman"/>
      <w:lvlText w:val="%6."/>
      <w:lvlJc w:val="right"/>
      <w:pPr>
        <w:ind w:left="4320" w:hanging="180"/>
      </w:pPr>
    </w:lvl>
    <w:lvl w:ilvl="6" w:tplc="53C63D32" w:tentative="1">
      <w:start w:val="1"/>
      <w:numFmt w:val="decimal"/>
      <w:lvlText w:val="%7."/>
      <w:lvlJc w:val="left"/>
      <w:pPr>
        <w:ind w:left="5040" w:hanging="360"/>
      </w:pPr>
    </w:lvl>
    <w:lvl w:ilvl="7" w:tplc="04EC4160" w:tentative="1">
      <w:start w:val="1"/>
      <w:numFmt w:val="lowerLetter"/>
      <w:lvlText w:val="%8."/>
      <w:lvlJc w:val="left"/>
      <w:pPr>
        <w:ind w:left="5760" w:hanging="360"/>
      </w:pPr>
    </w:lvl>
    <w:lvl w:ilvl="8" w:tplc="4C523AF0" w:tentative="1">
      <w:start w:val="1"/>
      <w:numFmt w:val="lowerRoman"/>
      <w:lvlText w:val="%9."/>
      <w:lvlJc w:val="right"/>
      <w:pPr>
        <w:ind w:left="6480" w:hanging="180"/>
      </w:pPr>
    </w:lvl>
  </w:abstractNum>
  <w:abstractNum w:abstractNumId="42" w15:restartNumberingAfterBreak="0">
    <w:nsid w:val="48233487"/>
    <w:multiLevelType w:val="hybridMultilevel"/>
    <w:tmpl w:val="C0283570"/>
    <w:lvl w:ilvl="0" w:tplc="6DB2C3C6">
      <w:start w:val="1"/>
      <w:numFmt w:val="decimal"/>
      <w:lvlText w:val="(%1)"/>
      <w:lvlJc w:val="left"/>
      <w:pPr>
        <w:tabs>
          <w:tab w:val="num" w:pos="624"/>
        </w:tabs>
        <w:ind w:left="0" w:firstLine="0"/>
      </w:pPr>
    </w:lvl>
    <w:lvl w:ilvl="1" w:tplc="FC7CDB36" w:tentative="1">
      <w:start w:val="1"/>
      <w:numFmt w:val="lowerLetter"/>
      <w:lvlText w:val="%2."/>
      <w:lvlJc w:val="left"/>
      <w:pPr>
        <w:ind w:left="1440" w:hanging="360"/>
      </w:pPr>
    </w:lvl>
    <w:lvl w:ilvl="2" w:tplc="5B2E49E4" w:tentative="1">
      <w:start w:val="1"/>
      <w:numFmt w:val="lowerRoman"/>
      <w:lvlText w:val="%3."/>
      <w:lvlJc w:val="right"/>
      <w:pPr>
        <w:ind w:left="2160" w:hanging="180"/>
      </w:pPr>
    </w:lvl>
    <w:lvl w:ilvl="3" w:tplc="42648084" w:tentative="1">
      <w:start w:val="1"/>
      <w:numFmt w:val="decimal"/>
      <w:lvlText w:val="%4."/>
      <w:lvlJc w:val="left"/>
      <w:pPr>
        <w:ind w:left="2880" w:hanging="360"/>
      </w:pPr>
    </w:lvl>
    <w:lvl w:ilvl="4" w:tplc="B31EF7F4" w:tentative="1">
      <w:start w:val="1"/>
      <w:numFmt w:val="lowerLetter"/>
      <w:lvlText w:val="%5."/>
      <w:lvlJc w:val="left"/>
      <w:pPr>
        <w:ind w:left="3600" w:hanging="360"/>
      </w:pPr>
    </w:lvl>
    <w:lvl w:ilvl="5" w:tplc="DC2E69CC" w:tentative="1">
      <w:start w:val="1"/>
      <w:numFmt w:val="lowerRoman"/>
      <w:lvlText w:val="%6."/>
      <w:lvlJc w:val="right"/>
      <w:pPr>
        <w:ind w:left="4320" w:hanging="180"/>
      </w:pPr>
    </w:lvl>
    <w:lvl w:ilvl="6" w:tplc="317CA8C4" w:tentative="1">
      <w:start w:val="1"/>
      <w:numFmt w:val="decimal"/>
      <w:lvlText w:val="%7."/>
      <w:lvlJc w:val="left"/>
      <w:pPr>
        <w:ind w:left="5040" w:hanging="360"/>
      </w:pPr>
    </w:lvl>
    <w:lvl w:ilvl="7" w:tplc="D80E4B74" w:tentative="1">
      <w:start w:val="1"/>
      <w:numFmt w:val="lowerLetter"/>
      <w:lvlText w:val="%8."/>
      <w:lvlJc w:val="left"/>
      <w:pPr>
        <w:ind w:left="5760" w:hanging="360"/>
      </w:pPr>
    </w:lvl>
    <w:lvl w:ilvl="8" w:tplc="1C7E5D22" w:tentative="1">
      <w:start w:val="1"/>
      <w:numFmt w:val="lowerRoman"/>
      <w:lvlText w:val="%9."/>
      <w:lvlJc w:val="right"/>
      <w:pPr>
        <w:ind w:left="6480" w:hanging="180"/>
      </w:pPr>
    </w:lvl>
  </w:abstractNum>
  <w:abstractNum w:abstractNumId="43" w15:restartNumberingAfterBreak="0">
    <w:nsid w:val="4D2411E1"/>
    <w:multiLevelType w:val="hybridMultilevel"/>
    <w:tmpl w:val="888E28C0"/>
    <w:lvl w:ilvl="0" w:tplc="22764958">
      <w:start w:val="1"/>
      <w:numFmt w:val="hebrew1"/>
      <w:lvlText w:val="(%1)"/>
      <w:lvlJc w:val="left"/>
      <w:pPr>
        <w:tabs>
          <w:tab w:val="num" w:pos="624"/>
        </w:tabs>
        <w:ind w:left="0" w:firstLine="0"/>
      </w:pPr>
    </w:lvl>
    <w:lvl w:ilvl="1" w:tplc="34703674" w:tentative="1">
      <w:start w:val="1"/>
      <w:numFmt w:val="lowerLetter"/>
      <w:lvlText w:val="%2."/>
      <w:lvlJc w:val="left"/>
      <w:pPr>
        <w:ind w:left="1440" w:hanging="360"/>
      </w:pPr>
    </w:lvl>
    <w:lvl w:ilvl="2" w:tplc="725EE278" w:tentative="1">
      <w:start w:val="1"/>
      <w:numFmt w:val="lowerRoman"/>
      <w:lvlText w:val="%3."/>
      <w:lvlJc w:val="right"/>
      <w:pPr>
        <w:ind w:left="2160" w:hanging="180"/>
      </w:pPr>
    </w:lvl>
    <w:lvl w:ilvl="3" w:tplc="971CB8DC" w:tentative="1">
      <w:start w:val="1"/>
      <w:numFmt w:val="decimal"/>
      <w:lvlText w:val="%4."/>
      <w:lvlJc w:val="left"/>
      <w:pPr>
        <w:ind w:left="2880" w:hanging="360"/>
      </w:pPr>
    </w:lvl>
    <w:lvl w:ilvl="4" w:tplc="6A827820" w:tentative="1">
      <w:start w:val="1"/>
      <w:numFmt w:val="lowerLetter"/>
      <w:lvlText w:val="%5."/>
      <w:lvlJc w:val="left"/>
      <w:pPr>
        <w:ind w:left="3600" w:hanging="360"/>
      </w:pPr>
    </w:lvl>
    <w:lvl w:ilvl="5" w:tplc="081431C0" w:tentative="1">
      <w:start w:val="1"/>
      <w:numFmt w:val="lowerRoman"/>
      <w:lvlText w:val="%6."/>
      <w:lvlJc w:val="right"/>
      <w:pPr>
        <w:ind w:left="4320" w:hanging="180"/>
      </w:pPr>
    </w:lvl>
    <w:lvl w:ilvl="6" w:tplc="E35A6E72" w:tentative="1">
      <w:start w:val="1"/>
      <w:numFmt w:val="decimal"/>
      <w:lvlText w:val="%7."/>
      <w:lvlJc w:val="left"/>
      <w:pPr>
        <w:ind w:left="5040" w:hanging="360"/>
      </w:pPr>
    </w:lvl>
    <w:lvl w:ilvl="7" w:tplc="973C645A" w:tentative="1">
      <w:start w:val="1"/>
      <w:numFmt w:val="lowerLetter"/>
      <w:lvlText w:val="%8."/>
      <w:lvlJc w:val="left"/>
      <w:pPr>
        <w:ind w:left="5760" w:hanging="360"/>
      </w:pPr>
    </w:lvl>
    <w:lvl w:ilvl="8" w:tplc="6C0CA024" w:tentative="1">
      <w:start w:val="1"/>
      <w:numFmt w:val="lowerRoman"/>
      <w:lvlText w:val="%9."/>
      <w:lvlJc w:val="right"/>
      <w:pPr>
        <w:ind w:left="6480" w:hanging="180"/>
      </w:pPr>
    </w:lvl>
  </w:abstractNum>
  <w:abstractNum w:abstractNumId="44" w15:restartNumberingAfterBreak="0">
    <w:nsid w:val="4F0702B7"/>
    <w:multiLevelType w:val="hybridMultilevel"/>
    <w:tmpl w:val="B74C8700"/>
    <w:lvl w:ilvl="0" w:tplc="495E0C16">
      <w:start w:val="1"/>
      <w:numFmt w:val="hebrew1"/>
      <w:lvlText w:val="(%1)"/>
      <w:lvlJc w:val="left"/>
      <w:pPr>
        <w:tabs>
          <w:tab w:val="num" w:pos="624"/>
        </w:tabs>
        <w:ind w:left="0" w:firstLine="0"/>
      </w:pPr>
    </w:lvl>
    <w:lvl w:ilvl="1" w:tplc="F9388E8C" w:tentative="1">
      <w:start w:val="1"/>
      <w:numFmt w:val="lowerLetter"/>
      <w:lvlText w:val="%2."/>
      <w:lvlJc w:val="left"/>
      <w:pPr>
        <w:ind w:left="1440" w:hanging="360"/>
      </w:pPr>
    </w:lvl>
    <w:lvl w:ilvl="2" w:tplc="2E5CFDF0" w:tentative="1">
      <w:start w:val="1"/>
      <w:numFmt w:val="lowerRoman"/>
      <w:lvlText w:val="%3."/>
      <w:lvlJc w:val="right"/>
      <w:pPr>
        <w:ind w:left="2160" w:hanging="180"/>
      </w:pPr>
    </w:lvl>
    <w:lvl w:ilvl="3" w:tplc="846E19DE" w:tentative="1">
      <w:start w:val="1"/>
      <w:numFmt w:val="decimal"/>
      <w:lvlText w:val="%4."/>
      <w:lvlJc w:val="left"/>
      <w:pPr>
        <w:ind w:left="2880" w:hanging="360"/>
      </w:pPr>
    </w:lvl>
    <w:lvl w:ilvl="4" w:tplc="C39CCF04" w:tentative="1">
      <w:start w:val="1"/>
      <w:numFmt w:val="lowerLetter"/>
      <w:lvlText w:val="%5."/>
      <w:lvlJc w:val="left"/>
      <w:pPr>
        <w:ind w:left="3600" w:hanging="360"/>
      </w:pPr>
    </w:lvl>
    <w:lvl w:ilvl="5" w:tplc="5A447306" w:tentative="1">
      <w:start w:val="1"/>
      <w:numFmt w:val="lowerRoman"/>
      <w:lvlText w:val="%6."/>
      <w:lvlJc w:val="right"/>
      <w:pPr>
        <w:ind w:left="4320" w:hanging="180"/>
      </w:pPr>
    </w:lvl>
    <w:lvl w:ilvl="6" w:tplc="067C34C2" w:tentative="1">
      <w:start w:val="1"/>
      <w:numFmt w:val="decimal"/>
      <w:lvlText w:val="%7."/>
      <w:lvlJc w:val="left"/>
      <w:pPr>
        <w:ind w:left="5040" w:hanging="360"/>
      </w:pPr>
    </w:lvl>
    <w:lvl w:ilvl="7" w:tplc="4482C3B4" w:tentative="1">
      <w:start w:val="1"/>
      <w:numFmt w:val="lowerLetter"/>
      <w:lvlText w:val="%8."/>
      <w:lvlJc w:val="left"/>
      <w:pPr>
        <w:ind w:left="5760" w:hanging="360"/>
      </w:pPr>
    </w:lvl>
    <w:lvl w:ilvl="8" w:tplc="51C0A408" w:tentative="1">
      <w:start w:val="1"/>
      <w:numFmt w:val="lowerRoman"/>
      <w:lvlText w:val="%9."/>
      <w:lvlJc w:val="right"/>
      <w:pPr>
        <w:ind w:left="6480" w:hanging="180"/>
      </w:pPr>
    </w:lvl>
  </w:abstractNum>
  <w:abstractNum w:abstractNumId="45" w15:restartNumberingAfterBreak="0">
    <w:nsid w:val="50365C85"/>
    <w:multiLevelType w:val="hybridMultilevel"/>
    <w:tmpl w:val="4B3ED702"/>
    <w:lvl w:ilvl="0" w:tplc="7428C30A">
      <w:start w:val="1"/>
      <w:numFmt w:val="decimal"/>
      <w:lvlText w:val="(%1)"/>
      <w:lvlJc w:val="left"/>
      <w:pPr>
        <w:tabs>
          <w:tab w:val="num" w:pos="624"/>
        </w:tabs>
        <w:ind w:left="0" w:firstLine="0"/>
      </w:pPr>
    </w:lvl>
    <w:lvl w:ilvl="1" w:tplc="C8087864" w:tentative="1">
      <w:start w:val="1"/>
      <w:numFmt w:val="lowerLetter"/>
      <w:lvlText w:val="%2."/>
      <w:lvlJc w:val="left"/>
      <w:pPr>
        <w:ind w:left="1440" w:hanging="360"/>
      </w:pPr>
    </w:lvl>
    <w:lvl w:ilvl="2" w:tplc="29002F62" w:tentative="1">
      <w:start w:val="1"/>
      <w:numFmt w:val="lowerRoman"/>
      <w:lvlText w:val="%3."/>
      <w:lvlJc w:val="right"/>
      <w:pPr>
        <w:ind w:left="2160" w:hanging="180"/>
      </w:pPr>
    </w:lvl>
    <w:lvl w:ilvl="3" w:tplc="44224436" w:tentative="1">
      <w:start w:val="1"/>
      <w:numFmt w:val="decimal"/>
      <w:lvlText w:val="%4."/>
      <w:lvlJc w:val="left"/>
      <w:pPr>
        <w:ind w:left="2880" w:hanging="360"/>
      </w:pPr>
    </w:lvl>
    <w:lvl w:ilvl="4" w:tplc="205000F8" w:tentative="1">
      <w:start w:val="1"/>
      <w:numFmt w:val="lowerLetter"/>
      <w:lvlText w:val="%5."/>
      <w:lvlJc w:val="left"/>
      <w:pPr>
        <w:ind w:left="3600" w:hanging="360"/>
      </w:pPr>
    </w:lvl>
    <w:lvl w:ilvl="5" w:tplc="66B243B2" w:tentative="1">
      <w:start w:val="1"/>
      <w:numFmt w:val="lowerRoman"/>
      <w:lvlText w:val="%6."/>
      <w:lvlJc w:val="right"/>
      <w:pPr>
        <w:ind w:left="4320" w:hanging="180"/>
      </w:pPr>
    </w:lvl>
    <w:lvl w:ilvl="6" w:tplc="841CC936" w:tentative="1">
      <w:start w:val="1"/>
      <w:numFmt w:val="decimal"/>
      <w:lvlText w:val="%7."/>
      <w:lvlJc w:val="left"/>
      <w:pPr>
        <w:ind w:left="5040" w:hanging="360"/>
      </w:pPr>
    </w:lvl>
    <w:lvl w:ilvl="7" w:tplc="98022B0C" w:tentative="1">
      <w:start w:val="1"/>
      <w:numFmt w:val="lowerLetter"/>
      <w:lvlText w:val="%8."/>
      <w:lvlJc w:val="left"/>
      <w:pPr>
        <w:ind w:left="5760" w:hanging="360"/>
      </w:pPr>
    </w:lvl>
    <w:lvl w:ilvl="8" w:tplc="BD26E0EE" w:tentative="1">
      <w:start w:val="1"/>
      <w:numFmt w:val="lowerRoman"/>
      <w:lvlText w:val="%9."/>
      <w:lvlJc w:val="right"/>
      <w:pPr>
        <w:ind w:left="6480" w:hanging="180"/>
      </w:pPr>
    </w:lvl>
  </w:abstractNum>
  <w:abstractNum w:abstractNumId="46" w15:restartNumberingAfterBreak="0">
    <w:nsid w:val="52AC4B32"/>
    <w:multiLevelType w:val="hybridMultilevel"/>
    <w:tmpl w:val="E1CCFCE6"/>
    <w:lvl w:ilvl="0" w:tplc="708AEEDC">
      <w:start w:val="1"/>
      <w:numFmt w:val="decimal"/>
      <w:lvlText w:val="(%1)"/>
      <w:lvlJc w:val="left"/>
      <w:pPr>
        <w:tabs>
          <w:tab w:val="num" w:pos="624"/>
        </w:tabs>
        <w:ind w:left="0" w:firstLine="0"/>
      </w:pPr>
    </w:lvl>
    <w:lvl w:ilvl="1" w:tplc="27960A34" w:tentative="1">
      <w:start w:val="1"/>
      <w:numFmt w:val="lowerLetter"/>
      <w:lvlText w:val="%2."/>
      <w:lvlJc w:val="left"/>
      <w:pPr>
        <w:ind w:left="1440" w:hanging="360"/>
      </w:pPr>
    </w:lvl>
    <w:lvl w:ilvl="2" w:tplc="EA3CBA02" w:tentative="1">
      <w:start w:val="1"/>
      <w:numFmt w:val="lowerRoman"/>
      <w:lvlText w:val="%3."/>
      <w:lvlJc w:val="right"/>
      <w:pPr>
        <w:ind w:left="2160" w:hanging="180"/>
      </w:pPr>
    </w:lvl>
    <w:lvl w:ilvl="3" w:tplc="5AFE54BC" w:tentative="1">
      <w:start w:val="1"/>
      <w:numFmt w:val="decimal"/>
      <w:lvlText w:val="%4."/>
      <w:lvlJc w:val="left"/>
      <w:pPr>
        <w:ind w:left="2880" w:hanging="360"/>
      </w:pPr>
    </w:lvl>
    <w:lvl w:ilvl="4" w:tplc="160E82D2" w:tentative="1">
      <w:start w:val="1"/>
      <w:numFmt w:val="lowerLetter"/>
      <w:lvlText w:val="%5."/>
      <w:lvlJc w:val="left"/>
      <w:pPr>
        <w:ind w:left="3600" w:hanging="360"/>
      </w:pPr>
    </w:lvl>
    <w:lvl w:ilvl="5" w:tplc="2870C72A" w:tentative="1">
      <w:start w:val="1"/>
      <w:numFmt w:val="lowerRoman"/>
      <w:lvlText w:val="%6."/>
      <w:lvlJc w:val="right"/>
      <w:pPr>
        <w:ind w:left="4320" w:hanging="180"/>
      </w:pPr>
    </w:lvl>
    <w:lvl w:ilvl="6" w:tplc="28CED328" w:tentative="1">
      <w:start w:val="1"/>
      <w:numFmt w:val="decimal"/>
      <w:lvlText w:val="%7."/>
      <w:lvlJc w:val="left"/>
      <w:pPr>
        <w:ind w:left="5040" w:hanging="360"/>
      </w:pPr>
    </w:lvl>
    <w:lvl w:ilvl="7" w:tplc="36F81358" w:tentative="1">
      <w:start w:val="1"/>
      <w:numFmt w:val="lowerLetter"/>
      <w:lvlText w:val="%8."/>
      <w:lvlJc w:val="left"/>
      <w:pPr>
        <w:ind w:left="5760" w:hanging="360"/>
      </w:pPr>
    </w:lvl>
    <w:lvl w:ilvl="8" w:tplc="88965C14" w:tentative="1">
      <w:start w:val="1"/>
      <w:numFmt w:val="lowerRoman"/>
      <w:lvlText w:val="%9."/>
      <w:lvlJc w:val="right"/>
      <w:pPr>
        <w:ind w:left="6480" w:hanging="180"/>
      </w:pPr>
    </w:lvl>
  </w:abstractNum>
  <w:abstractNum w:abstractNumId="47" w15:restartNumberingAfterBreak="0">
    <w:nsid w:val="56A95E1F"/>
    <w:multiLevelType w:val="hybridMultilevel"/>
    <w:tmpl w:val="4A0AF292"/>
    <w:lvl w:ilvl="0" w:tplc="1CAEA77C">
      <w:start w:val="1"/>
      <w:numFmt w:val="decimal"/>
      <w:lvlText w:val="(%1)"/>
      <w:lvlJc w:val="left"/>
      <w:pPr>
        <w:tabs>
          <w:tab w:val="num" w:pos="624"/>
        </w:tabs>
        <w:ind w:left="0" w:firstLine="0"/>
      </w:pPr>
    </w:lvl>
    <w:lvl w:ilvl="1" w:tplc="B528670E" w:tentative="1">
      <w:start w:val="1"/>
      <w:numFmt w:val="lowerLetter"/>
      <w:lvlText w:val="%2."/>
      <w:lvlJc w:val="left"/>
      <w:pPr>
        <w:ind w:left="1440" w:hanging="360"/>
      </w:pPr>
    </w:lvl>
    <w:lvl w:ilvl="2" w:tplc="ECBEF916" w:tentative="1">
      <w:start w:val="1"/>
      <w:numFmt w:val="lowerRoman"/>
      <w:lvlText w:val="%3."/>
      <w:lvlJc w:val="right"/>
      <w:pPr>
        <w:ind w:left="2160" w:hanging="180"/>
      </w:pPr>
    </w:lvl>
    <w:lvl w:ilvl="3" w:tplc="44167EA0" w:tentative="1">
      <w:start w:val="1"/>
      <w:numFmt w:val="decimal"/>
      <w:lvlText w:val="%4."/>
      <w:lvlJc w:val="left"/>
      <w:pPr>
        <w:ind w:left="2880" w:hanging="360"/>
      </w:pPr>
    </w:lvl>
    <w:lvl w:ilvl="4" w:tplc="59C66F42" w:tentative="1">
      <w:start w:val="1"/>
      <w:numFmt w:val="lowerLetter"/>
      <w:lvlText w:val="%5."/>
      <w:lvlJc w:val="left"/>
      <w:pPr>
        <w:ind w:left="3600" w:hanging="360"/>
      </w:pPr>
    </w:lvl>
    <w:lvl w:ilvl="5" w:tplc="AD9010A6" w:tentative="1">
      <w:start w:val="1"/>
      <w:numFmt w:val="lowerRoman"/>
      <w:lvlText w:val="%6."/>
      <w:lvlJc w:val="right"/>
      <w:pPr>
        <w:ind w:left="4320" w:hanging="180"/>
      </w:pPr>
    </w:lvl>
    <w:lvl w:ilvl="6" w:tplc="197041B0" w:tentative="1">
      <w:start w:val="1"/>
      <w:numFmt w:val="decimal"/>
      <w:lvlText w:val="%7."/>
      <w:lvlJc w:val="left"/>
      <w:pPr>
        <w:ind w:left="5040" w:hanging="360"/>
      </w:pPr>
    </w:lvl>
    <w:lvl w:ilvl="7" w:tplc="800CEE78" w:tentative="1">
      <w:start w:val="1"/>
      <w:numFmt w:val="lowerLetter"/>
      <w:lvlText w:val="%8."/>
      <w:lvlJc w:val="left"/>
      <w:pPr>
        <w:ind w:left="5760" w:hanging="360"/>
      </w:pPr>
    </w:lvl>
    <w:lvl w:ilvl="8" w:tplc="14CE943E" w:tentative="1">
      <w:start w:val="1"/>
      <w:numFmt w:val="lowerRoman"/>
      <w:lvlText w:val="%9."/>
      <w:lvlJc w:val="right"/>
      <w:pPr>
        <w:ind w:left="6480" w:hanging="180"/>
      </w:pPr>
    </w:lvl>
  </w:abstractNum>
  <w:abstractNum w:abstractNumId="48" w15:restartNumberingAfterBreak="0">
    <w:nsid w:val="58267930"/>
    <w:multiLevelType w:val="hybridMultilevel"/>
    <w:tmpl w:val="20CCA528"/>
    <w:lvl w:ilvl="0" w:tplc="E092E6E8">
      <w:start w:val="1"/>
      <w:numFmt w:val="decimal"/>
      <w:lvlText w:val="(%1)"/>
      <w:lvlJc w:val="left"/>
      <w:pPr>
        <w:tabs>
          <w:tab w:val="num" w:pos="624"/>
        </w:tabs>
        <w:ind w:left="0" w:firstLine="0"/>
      </w:pPr>
    </w:lvl>
    <w:lvl w:ilvl="1" w:tplc="E5802000" w:tentative="1">
      <w:start w:val="1"/>
      <w:numFmt w:val="lowerLetter"/>
      <w:lvlText w:val="%2."/>
      <w:lvlJc w:val="left"/>
      <w:pPr>
        <w:ind w:left="1440" w:hanging="360"/>
      </w:pPr>
    </w:lvl>
    <w:lvl w:ilvl="2" w:tplc="1834C220" w:tentative="1">
      <w:start w:val="1"/>
      <w:numFmt w:val="lowerRoman"/>
      <w:lvlText w:val="%3."/>
      <w:lvlJc w:val="right"/>
      <w:pPr>
        <w:ind w:left="2160" w:hanging="180"/>
      </w:pPr>
    </w:lvl>
    <w:lvl w:ilvl="3" w:tplc="DC7613F6" w:tentative="1">
      <w:start w:val="1"/>
      <w:numFmt w:val="decimal"/>
      <w:lvlText w:val="%4."/>
      <w:lvlJc w:val="left"/>
      <w:pPr>
        <w:ind w:left="2880" w:hanging="360"/>
      </w:pPr>
    </w:lvl>
    <w:lvl w:ilvl="4" w:tplc="00BEF6FE" w:tentative="1">
      <w:start w:val="1"/>
      <w:numFmt w:val="lowerLetter"/>
      <w:lvlText w:val="%5."/>
      <w:lvlJc w:val="left"/>
      <w:pPr>
        <w:ind w:left="3600" w:hanging="360"/>
      </w:pPr>
    </w:lvl>
    <w:lvl w:ilvl="5" w:tplc="F2C4CF5A" w:tentative="1">
      <w:start w:val="1"/>
      <w:numFmt w:val="lowerRoman"/>
      <w:lvlText w:val="%6."/>
      <w:lvlJc w:val="right"/>
      <w:pPr>
        <w:ind w:left="4320" w:hanging="180"/>
      </w:pPr>
    </w:lvl>
    <w:lvl w:ilvl="6" w:tplc="311A1832" w:tentative="1">
      <w:start w:val="1"/>
      <w:numFmt w:val="decimal"/>
      <w:lvlText w:val="%7."/>
      <w:lvlJc w:val="left"/>
      <w:pPr>
        <w:ind w:left="5040" w:hanging="360"/>
      </w:pPr>
    </w:lvl>
    <w:lvl w:ilvl="7" w:tplc="8CA4122A" w:tentative="1">
      <w:start w:val="1"/>
      <w:numFmt w:val="lowerLetter"/>
      <w:lvlText w:val="%8."/>
      <w:lvlJc w:val="left"/>
      <w:pPr>
        <w:ind w:left="5760" w:hanging="360"/>
      </w:pPr>
    </w:lvl>
    <w:lvl w:ilvl="8" w:tplc="16B44566" w:tentative="1">
      <w:start w:val="1"/>
      <w:numFmt w:val="lowerRoman"/>
      <w:lvlText w:val="%9."/>
      <w:lvlJc w:val="right"/>
      <w:pPr>
        <w:ind w:left="6480" w:hanging="180"/>
      </w:pPr>
    </w:lvl>
  </w:abstractNum>
  <w:abstractNum w:abstractNumId="49" w15:restartNumberingAfterBreak="0">
    <w:nsid w:val="5A7B6677"/>
    <w:multiLevelType w:val="hybridMultilevel"/>
    <w:tmpl w:val="B3BA59C4"/>
    <w:lvl w:ilvl="0" w:tplc="36FCAB3C">
      <w:start w:val="1"/>
      <w:numFmt w:val="hebrew1"/>
      <w:lvlText w:val="(%1)"/>
      <w:lvlJc w:val="left"/>
      <w:pPr>
        <w:tabs>
          <w:tab w:val="num" w:pos="624"/>
        </w:tabs>
        <w:ind w:left="0" w:firstLine="0"/>
      </w:pPr>
    </w:lvl>
    <w:lvl w:ilvl="1" w:tplc="C23E6702" w:tentative="1">
      <w:start w:val="1"/>
      <w:numFmt w:val="lowerLetter"/>
      <w:lvlText w:val="%2."/>
      <w:lvlJc w:val="left"/>
      <w:pPr>
        <w:ind w:left="1440" w:hanging="360"/>
      </w:pPr>
    </w:lvl>
    <w:lvl w:ilvl="2" w:tplc="2A64A5B6" w:tentative="1">
      <w:start w:val="1"/>
      <w:numFmt w:val="lowerRoman"/>
      <w:lvlText w:val="%3."/>
      <w:lvlJc w:val="right"/>
      <w:pPr>
        <w:ind w:left="2160" w:hanging="180"/>
      </w:pPr>
    </w:lvl>
    <w:lvl w:ilvl="3" w:tplc="AD8A2D6C" w:tentative="1">
      <w:start w:val="1"/>
      <w:numFmt w:val="decimal"/>
      <w:lvlText w:val="%4."/>
      <w:lvlJc w:val="left"/>
      <w:pPr>
        <w:ind w:left="2880" w:hanging="360"/>
      </w:pPr>
    </w:lvl>
    <w:lvl w:ilvl="4" w:tplc="08BA1282" w:tentative="1">
      <w:start w:val="1"/>
      <w:numFmt w:val="lowerLetter"/>
      <w:lvlText w:val="%5."/>
      <w:lvlJc w:val="left"/>
      <w:pPr>
        <w:ind w:left="3600" w:hanging="360"/>
      </w:pPr>
    </w:lvl>
    <w:lvl w:ilvl="5" w:tplc="857C6FC6" w:tentative="1">
      <w:start w:val="1"/>
      <w:numFmt w:val="lowerRoman"/>
      <w:lvlText w:val="%6."/>
      <w:lvlJc w:val="right"/>
      <w:pPr>
        <w:ind w:left="4320" w:hanging="180"/>
      </w:pPr>
    </w:lvl>
    <w:lvl w:ilvl="6" w:tplc="88325AA4" w:tentative="1">
      <w:start w:val="1"/>
      <w:numFmt w:val="decimal"/>
      <w:lvlText w:val="%7."/>
      <w:lvlJc w:val="left"/>
      <w:pPr>
        <w:ind w:left="5040" w:hanging="360"/>
      </w:pPr>
    </w:lvl>
    <w:lvl w:ilvl="7" w:tplc="DAC41430" w:tentative="1">
      <w:start w:val="1"/>
      <w:numFmt w:val="lowerLetter"/>
      <w:lvlText w:val="%8."/>
      <w:lvlJc w:val="left"/>
      <w:pPr>
        <w:ind w:left="5760" w:hanging="360"/>
      </w:pPr>
    </w:lvl>
    <w:lvl w:ilvl="8" w:tplc="E878E116" w:tentative="1">
      <w:start w:val="1"/>
      <w:numFmt w:val="lowerRoman"/>
      <w:lvlText w:val="%9."/>
      <w:lvlJc w:val="right"/>
      <w:pPr>
        <w:ind w:left="6480" w:hanging="180"/>
      </w:pPr>
    </w:lvl>
  </w:abstractNum>
  <w:abstractNum w:abstractNumId="50" w15:restartNumberingAfterBreak="0">
    <w:nsid w:val="5DC22DAD"/>
    <w:multiLevelType w:val="hybridMultilevel"/>
    <w:tmpl w:val="ECE83F22"/>
    <w:lvl w:ilvl="0" w:tplc="66CC24CA">
      <w:start w:val="1"/>
      <w:numFmt w:val="hebrew1"/>
      <w:lvlText w:val="(%1)"/>
      <w:lvlJc w:val="left"/>
      <w:pPr>
        <w:tabs>
          <w:tab w:val="num" w:pos="624"/>
        </w:tabs>
        <w:ind w:left="0" w:firstLine="0"/>
      </w:pPr>
    </w:lvl>
    <w:lvl w:ilvl="1" w:tplc="A5C2B08C" w:tentative="1">
      <w:start w:val="1"/>
      <w:numFmt w:val="lowerLetter"/>
      <w:lvlText w:val="%2."/>
      <w:lvlJc w:val="left"/>
      <w:pPr>
        <w:ind w:left="1440" w:hanging="360"/>
      </w:pPr>
    </w:lvl>
    <w:lvl w:ilvl="2" w:tplc="80C47544" w:tentative="1">
      <w:start w:val="1"/>
      <w:numFmt w:val="lowerRoman"/>
      <w:lvlText w:val="%3."/>
      <w:lvlJc w:val="right"/>
      <w:pPr>
        <w:ind w:left="2160" w:hanging="180"/>
      </w:pPr>
    </w:lvl>
    <w:lvl w:ilvl="3" w:tplc="56EE553A" w:tentative="1">
      <w:start w:val="1"/>
      <w:numFmt w:val="decimal"/>
      <w:lvlText w:val="%4."/>
      <w:lvlJc w:val="left"/>
      <w:pPr>
        <w:ind w:left="2880" w:hanging="360"/>
      </w:pPr>
    </w:lvl>
    <w:lvl w:ilvl="4" w:tplc="EABE3AE6" w:tentative="1">
      <w:start w:val="1"/>
      <w:numFmt w:val="lowerLetter"/>
      <w:lvlText w:val="%5."/>
      <w:lvlJc w:val="left"/>
      <w:pPr>
        <w:ind w:left="3600" w:hanging="360"/>
      </w:pPr>
    </w:lvl>
    <w:lvl w:ilvl="5" w:tplc="DB3654D6" w:tentative="1">
      <w:start w:val="1"/>
      <w:numFmt w:val="lowerRoman"/>
      <w:lvlText w:val="%6."/>
      <w:lvlJc w:val="right"/>
      <w:pPr>
        <w:ind w:left="4320" w:hanging="180"/>
      </w:pPr>
    </w:lvl>
    <w:lvl w:ilvl="6" w:tplc="3182B9A8" w:tentative="1">
      <w:start w:val="1"/>
      <w:numFmt w:val="decimal"/>
      <w:lvlText w:val="%7."/>
      <w:lvlJc w:val="left"/>
      <w:pPr>
        <w:ind w:left="5040" w:hanging="360"/>
      </w:pPr>
    </w:lvl>
    <w:lvl w:ilvl="7" w:tplc="03A04FC4" w:tentative="1">
      <w:start w:val="1"/>
      <w:numFmt w:val="lowerLetter"/>
      <w:lvlText w:val="%8."/>
      <w:lvlJc w:val="left"/>
      <w:pPr>
        <w:ind w:left="5760" w:hanging="360"/>
      </w:pPr>
    </w:lvl>
    <w:lvl w:ilvl="8" w:tplc="7E18CF80" w:tentative="1">
      <w:start w:val="1"/>
      <w:numFmt w:val="lowerRoman"/>
      <w:lvlText w:val="%9."/>
      <w:lvlJc w:val="right"/>
      <w:pPr>
        <w:ind w:left="6480" w:hanging="180"/>
      </w:pPr>
    </w:lvl>
  </w:abstractNum>
  <w:abstractNum w:abstractNumId="51" w15:restartNumberingAfterBreak="0">
    <w:nsid w:val="5E3158FB"/>
    <w:multiLevelType w:val="hybridMultilevel"/>
    <w:tmpl w:val="CF52359E"/>
    <w:lvl w:ilvl="0" w:tplc="12A6A8B0">
      <w:start w:val="1"/>
      <w:numFmt w:val="hebrew1"/>
      <w:lvlText w:val="(%1)"/>
      <w:lvlJc w:val="left"/>
      <w:pPr>
        <w:tabs>
          <w:tab w:val="num" w:pos="624"/>
        </w:tabs>
        <w:ind w:left="0" w:firstLine="0"/>
      </w:pPr>
    </w:lvl>
    <w:lvl w:ilvl="1" w:tplc="0FA6CCB0" w:tentative="1">
      <w:start w:val="1"/>
      <w:numFmt w:val="lowerLetter"/>
      <w:lvlText w:val="%2."/>
      <w:lvlJc w:val="left"/>
      <w:pPr>
        <w:ind w:left="1440" w:hanging="360"/>
      </w:pPr>
    </w:lvl>
    <w:lvl w:ilvl="2" w:tplc="0C36CB4A" w:tentative="1">
      <w:start w:val="1"/>
      <w:numFmt w:val="lowerRoman"/>
      <w:lvlText w:val="%3."/>
      <w:lvlJc w:val="right"/>
      <w:pPr>
        <w:ind w:left="2160" w:hanging="180"/>
      </w:pPr>
    </w:lvl>
    <w:lvl w:ilvl="3" w:tplc="8C1211B6" w:tentative="1">
      <w:start w:val="1"/>
      <w:numFmt w:val="decimal"/>
      <w:lvlText w:val="%4."/>
      <w:lvlJc w:val="left"/>
      <w:pPr>
        <w:ind w:left="2880" w:hanging="360"/>
      </w:pPr>
    </w:lvl>
    <w:lvl w:ilvl="4" w:tplc="B77A4416" w:tentative="1">
      <w:start w:val="1"/>
      <w:numFmt w:val="lowerLetter"/>
      <w:lvlText w:val="%5."/>
      <w:lvlJc w:val="left"/>
      <w:pPr>
        <w:ind w:left="3600" w:hanging="360"/>
      </w:pPr>
    </w:lvl>
    <w:lvl w:ilvl="5" w:tplc="6EFEA584" w:tentative="1">
      <w:start w:val="1"/>
      <w:numFmt w:val="lowerRoman"/>
      <w:lvlText w:val="%6."/>
      <w:lvlJc w:val="right"/>
      <w:pPr>
        <w:ind w:left="4320" w:hanging="180"/>
      </w:pPr>
    </w:lvl>
    <w:lvl w:ilvl="6" w:tplc="549A1B6A" w:tentative="1">
      <w:start w:val="1"/>
      <w:numFmt w:val="decimal"/>
      <w:lvlText w:val="%7."/>
      <w:lvlJc w:val="left"/>
      <w:pPr>
        <w:ind w:left="5040" w:hanging="360"/>
      </w:pPr>
    </w:lvl>
    <w:lvl w:ilvl="7" w:tplc="18586008" w:tentative="1">
      <w:start w:val="1"/>
      <w:numFmt w:val="lowerLetter"/>
      <w:lvlText w:val="%8."/>
      <w:lvlJc w:val="left"/>
      <w:pPr>
        <w:ind w:left="5760" w:hanging="360"/>
      </w:pPr>
    </w:lvl>
    <w:lvl w:ilvl="8" w:tplc="B21EC254" w:tentative="1">
      <w:start w:val="1"/>
      <w:numFmt w:val="lowerRoman"/>
      <w:lvlText w:val="%9."/>
      <w:lvlJc w:val="right"/>
      <w:pPr>
        <w:ind w:left="6480" w:hanging="180"/>
      </w:pPr>
    </w:lvl>
  </w:abstractNum>
  <w:abstractNum w:abstractNumId="52" w15:restartNumberingAfterBreak="0">
    <w:nsid w:val="5F0D3561"/>
    <w:multiLevelType w:val="hybridMultilevel"/>
    <w:tmpl w:val="220A3D3E"/>
    <w:lvl w:ilvl="0" w:tplc="D284C978">
      <w:start w:val="20"/>
      <w:numFmt w:val="decimal"/>
      <w:lvlText w:val="%1."/>
      <w:lvlJc w:val="left"/>
      <w:pPr>
        <w:tabs>
          <w:tab w:val="num" w:pos="0"/>
        </w:tabs>
        <w:ind w:left="0" w:firstLine="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D37A04"/>
    <w:multiLevelType w:val="hybridMultilevel"/>
    <w:tmpl w:val="656AF802"/>
    <w:lvl w:ilvl="0" w:tplc="436AC696">
      <w:start w:val="1"/>
      <w:numFmt w:val="decimal"/>
      <w:lvlText w:val="(%1)"/>
      <w:lvlJc w:val="left"/>
      <w:pPr>
        <w:tabs>
          <w:tab w:val="num" w:pos="624"/>
        </w:tabs>
        <w:ind w:left="0" w:firstLine="0"/>
      </w:pPr>
    </w:lvl>
    <w:lvl w:ilvl="1" w:tplc="0AB2C226" w:tentative="1">
      <w:start w:val="1"/>
      <w:numFmt w:val="lowerLetter"/>
      <w:lvlText w:val="%2."/>
      <w:lvlJc w:val="left"/>
      <w:pPr>
        <w:ind w:left="1440" w:hanging="360"/>
      </w:pPr>
    </w:lvl>
    <w:lvl w:ilvl="2" w:tplc="A5C85E56" w:tentative="1">
      <w:start w:val="1"/>
      <w:numFmt w:val="lowerRoman"/>
      <w:lvlText w:val="%3."/>
      <w:lvlJc w:val="right"/>
      <w:pPr>
        <w:ind w:left="2160" w:hanging="180"/>
      </w:pPr>
    </w:lvl>
    <w:lvl w:ilvl="3" w:tplc="797AA9B4" w:tentative="1">
      <w:start w:val="1"/>
      <w:numFmt w:val="decimal"/>
      <w:lvlText w:val="%4."/>
      <w:lvlJc w:val="left"/>
      <w:pPr>
        <w:ind w:left="2880" w:hanging="360"/>
      </w:pPr>
    </w:lvl>
    <w:lvl w:ilvl="4" w:tplc="E2043874" w:tentative="1">
      <w:start w:val="1"/>
      <w:numFmt w:val="lowerLetter"/>
      <w:lvlText w:val="%5."/>
      <w:lvlJc w:val="left"/>
      <w:pPr>
        <w:ind w:left="3600" w:hanging="360"/>
      </w:pPr>
    </w:lvl>
    <w:lvl w:ilvl="5" w:tplc="0638E874" w:tentative="1">
      <w:start w:val="1"/>
      <w:numFmt w:val="lowerRoman"/>
      <w:lvlText w:val="%6."/>
      <w:lvlJc w:val="right"/>
      <w:pPr>
        <w:ind w:left="4320" w:hanging="180"/>
      </w:pPr>
    </w:lvl>
    <w:lvl w:ilvl="6" w:tplc="6032DDA6" w:tentative="1">
      <w:start w:val="1"/>
      <w:numFmt w:val="decimal"/>
      <w:lvlText w:val="%7."/>
      <w:lvlJc w:val="left"/>
      <w:pPr>
        <w:ind w:left="5040" w:hanging="360"/>
      </w:pPr>
    </w:lvl>
    <w:lvl w:ilvl="7" w:tplc="CEB0AC22" w:tentative="1">
      <w:start w:val="1"/>
      <w:numFmt w:val="lowerLetter"/>
      <w:lvlText w:val="%8."/>
      <w:lvlJc w:val="left"/>
      <w:pPr>
        <w:ind w:left="5760" w:hanging="360"/>
      </w:pPr>
    </w:lvl>
    <w:lvl w:ilvl="8" w:tplc="01A217C8" w:tentative="1">
      <w:start w:val="1"/>
      <w:numFmt w:val="lowerRoman"/>
      <w:lvlText w:val="%9."/>
      <w:lvlJc w:val="right"/>
      <w:pPr>
        <w:ind w:left="6480" w:hanging="180"/>
      </w:pPr>
    </w:lvl>
  </w:abstractNum>
  <w:abstractNum w:abstractNumId="54" w15:restartNumberingAfterBreak="0">
    <w:nsid w:val="62D7224B"/>
    <w:multiLevelType w:val="hybridMultilevel"/>
    <w:tmpl w:val="31120996"/>
    <w:lvl w:ilvl="0" w:tplc="09682966">
      <w:start w:val="1"/>
      <w:numFmt w:val="decimal"/>
      <w:lvlText w:val="(%1)"/>
      <w:lvlJc w:val="left"/>
      <w:pPr>
        <w:tabs>
          <w:tab w:val="num" w:pos="624"/>
        </w:tabs>
        <w:ind w:left="0" w:firstLine="0"/>
      </w:pPr>
    </w:lvl>
    <w:lvl w:ilvl="1" w:tplc="8A86AC2E" w:tentative="1">
      <w:start w:val="1"/>
      <w:numFmt w:val="lowerLetter"/>
      <w:lvlText w:val="%2."/>
      <w:lvlJc w:val="left"/>
      <w:pPr>
        <w:ind w:left="1440" w:hanging="360"/>
      </w:pPr>
    </w:lvl>
    <w:lvl w:ilvl="2" w:tplc="CC68312A" w:tentative="1">
      <w:start w:val="1"/>
      <w:numFmt w:val="lowerRoman"/>
      <w:lvlText w:val="%3."/>
      <w:lvlJc w:val="right"/>
      <w:pPr>
        <w:ind w:left="2160" w:hanging="180"/>
      </w:pPr>
    </w:lvl>
    <w:lvl w:ilvl="3" w:tplc="626A0520" w:tentative="1">
      <w:start w:val="1"/>
      <w:numFmt w:val="decimal"/>
      <w:lvlText w:val="%4."/>
      <w:lvlJc w:val="left"/>
      <w:pPr>
        <w:ind w:left="2880" w:hanging="360"/>
      </w:pPr>
    </w:lvl>
    <w:lvl w:ilvl="4" w:tplc="F934D88C" w:tentative="1">
      <w:start w:val="1"/>
      <w:numFmt w:val="lowerLetter"/>
      <w:lvlText w:val="%5."/>
      <w:lvlJc w:val="left"/>
      <w:pPr>
        <w:ind w:left="3600" w:hanging="360"/>
      </w:pPr>
    </w:lvl>
    <w:lvl w:ilvl="5" w:tplc="F5323FE0" w:tentative="1">
      <w:start w:val="1"/>
      <w:numFmt w:val="lowerRoman"/>
      <w:lvlText w:val="%6."/>
      <w:lvlJc w:val="right"/>
      <w:pPr>
        <w:ind w:left="4320" w:hanging="180"/>
      </w:pPr>
    </w:lvl>
    <w:lvl w:ilvl="6" w:tplc="E2AEE8C8" w:tentative="1">
      <w:start w:val="1"/>
      <w:numFmt w:val="decimal"/>
      <w:lvlText w:val="%7."/>
      <w:lvlJc w:val="left"/>
      <w:pPr>
        <w:ind w:left="5040" w:hanging="360"/>
      </w:pPr>
    </w:lvl>
    <w:lvl w:ilvl="7" w:tplc="DA7C7734" w:tentative="1">
      <w:start w:val="1"/>
      <w:numFmt w:val="lowerLetter"/>
      <w:lvlText w:val="%8."/>
      <w:lvlJc w:val="left"/>
      <w:pPr>
        <w:ind w:left="5760" w:hanging="360"/>
      </w:pPr>
    </w:lvl>
    <w:lvl w:ilvl="8" w:tplc="6534FBBA" w:tentative="1">
      <w:start w:val="1"/>
      <w:numFmt w:val="lowerRoman"/>
      <w:lvlText w:val="%9."/>
      <w:lvlJc w:val="right"/>
      <w:pPr>
        <w:ind w:left="6480" w:hanging="180"/>
      </w:pPr>
    </w:lvl>
  </w:abstractNum>
  <w:abstractNum w:abstractNumId="55" w15:restartNumberingAfterBreak="0">
    <w:nsid w:val="66A80A5F"/>
    <w:multiLevelType w:val="hybridMultilevel"/>
    <w:tmpl w:val="7C902A58"/>
    <w:lvl w:ilvl="0" w:tplc="C02AA6A6">
      <w:start w:val="1"/>
      <w:numFmt w:val="decimal"/>
      <w:lvlText w:val="(%1)"/>
      <w:lvlJc w:val="left"/>
      <w:pPr>
        <w:tabs>
          <w:tab w:val="num" w:pos="624"/>
        </w:tabs>
        <w:ind w:left="0" w:firstLine="0"/>
      </w:pPr>
    </w:lvl>
    <w:lvl w:ilvl="1" w:tplc="A1326832" w:tentative="1">
      <w:start w:val="1"/>
      <w:numFmt w:val="lowerLetter"/>
      <w:lvlText w:val="%2."/>
      <w:lvlJc w:val="left"/>
      <w:pPr>
        <w:ind w:left="1440" w:hanging="360"/>
      </w:pPr>
    </w:lvl>
    <w:lvl w:ilvl="2" w:tplc="CB7A9268" w:tentative="1">
      <w:start w:val="1"/>
      <w:numFmt w:val="lowerRoman"/>
      <w:lvlText w:val="%3."/>
      <w:lvlJc w:val="right"/>
      <w:pPr>
        <w:ind w:left="2160" w:hanging="180"/>
      </w:pPr>
    </w:lvl>
    <w:lvl w:ilvl="3" w:tplc="32AC5854" w:tentative="1">
      <w:start w:val="1"/>
      <w:numFmt w:val="decimal"/>
      <w:lvlText w:val="%4."/>
      <w:lvlJc w:val="left"/>
      <w:pPr>
        <w:ind w:left="2880" w:hanging="360"/>
      </w:pPr>
    </w:lvl>
    <w:lvl w:ilvl="4" w:tplc="0F3848B4" w:tentative="1">
      <w:start w:val="1"/>
      <w:numFmt w:val="lowerLetter"/>
      <w:lvlText w:val="%5."/>
      <w:lvlJc w:val="left"/>
      <w:pPr>
        <w:ind w:left="3600" w:hanging="360"/>
      </w:pPr>
    </w:lvl>
    <w:lvl w:ilvl="5" w:tplc="877ACB4E" w:tentative="1">
      <w:start w:val="1"/>
      <w:numFmt w:val="lowerRoman"/>
      <w:lvlText w:val="%6."/>
      <w:lvlJc w:val="right"/>
      <w:pPr>
        <w:ind w:left="4320" w:hanging="180"/>
      </w:pPr>
    </w:lvl>
    <w:lvl w:ilvl="6" w:tplc="274634BA" w:tentative="1">
      <w:start w:val="1"/>
      <w:numFmt w:val="decimal"/>
      <w:lvlText w:val="%7."/>
      <w:lvlJc w:val="left"/>
      <w:pPr>
        <w:ind w:left="5040" w:hanging="360"/>
      </w:pPr>
    </w:lvl>
    <w:lvl w:ilvl="7" w:tplc="31E0DCC0" w:tentative="1">
      <w:start w:val="1"/>
      <w:numFmt w:val="lowerLetter"/>
      <w:lvlText w:val="%8."/>
      <w:lvlJc w:val="left"/>
      <w:pPr>
        <w:ind w:left="5760" w:hanging="360"/>
      </w:pPr>
    </w:lvl>
    <w:lvl w:ilvl="8" w:tplc="4BB6DC7E" w:tentative="1">
      <w:start w:val="1"/>
      <w:numFmt w:val="lowerRoman"/>
      <w:lvlText w:val="%9."/>
      <w:lvlJc w:val="right"/>
      <w:pPr>
        <w:ind w:left="6480" w:hanging="180"/>
      </w:pPr>
    </w:lvl>
  </w:abstractNum>
  <w:abstractNum w:abstractNumId="56" w15:restartNumberingAfterBreak="0">
    <w:nsid w:val="68171109"/>
    <w:multiLevelType w:val="hybridMultilevel"/>
    <w:tmpl w:val="8B00E83C"/>
    <w:lvl w:ilvl="0" w:tplc="16A8AA4A">
      <w:start w:val="1"/>
      <w:numFmt w:val="hebrew1"/>
      <w:lvlText w:val="(%1)"/>
      <w:lvlJc w:val="left"/>
      <w:pPr>
        <w:tabs>
          <w:tab w:val="num" w:pos="624"/>
        </w:tabs>
        <w:ind w:left="0" w:firstLine="0"/>
      </w:pPr>
    </w:lvl>
    <w:lvl w:ilvl="1" w:tplc="89EEE8D6" w:tentative="1">
      <w:start w:val="1"/>
      <w:numFmt w:val="lowerLetter"/>
      <w:lvlText w:val="%2."/>
      <w:lvlJc w:val="left"/>
      <w:pPr>
        <w:ind w:left="1440" w:hanging="360"/>
      </w:pPr>
    </w:lvl>
    <w:lvl w:ilvl="2" w:tplc="DB7E0FA0" w:tentative="1">
      <w:start w:val="1"/>
      <w:numFmt w:val="lowerRoman"/>
      <w:lvlText w:val="%3."/>
      <w:lvlJc w:val="right"/>
      <w:pPr>
        <w:ind w:left="2160" w:hanging="180"/>
      </w:pPr>
    </w:lvl>
    <w:lvl w:ilvl="3" w:tplc="A88C7A08" w:tentative="1">
      <w:start w:val="1"/>
      <w:numFmt w:val="decimal"/>
      <w:lvlText w:val="%4."/>
      <w:lvlJc w:val="left"/>
      <w:pPr>
        <w:ind w:left="2880" w:hanging="360"/>
      </w:pPr>
    </w:lvl>
    <w:lvl w:ilvl="4" w:tplc="F440C86E" w:tentative="1">
      <w:start w:val="1"/>
      <w:numFmt w:val="lowerLetter"/>
      <w:lvlText w:val="%5."/>
      <w:lvlJc w:val="left"/>
      <w:pPr>
        <w:ind w:left="3600" w:hanging="360"/>
      </w:pPr>
    </w:lvl>
    <w:lvl w:ilvl="5" w:tplc="A98E4306" w:tentative="1">
      <w:start w:val="1"/>
      <w:numFmt w:val="lowerRoman"/>
      <w:lvlText w:val="%6."/>
      <w:lvlJc w:val="right"/>
      <w:pPr>
        <w:ind w:left="4320" w:hanging="180"/>
      </w:pPr>
    </w:lvl>
    <w:lvl w:ilvl="6" w:tplc="BBA64782" w:tentative="1">
      <w:start w:val="1"/>
      <w:numFmt w:val="decimal"/>
      <w:lvlText w:val="%7."/>
      <w:lvlJc w:val="left"/>
      <w:pPr>
        <w:ind w:left="5040" w:hanging="360"/>
      </w:pPr>
    </w:lvl>
    <w:lvl w:ilvl="7" w:tplc="A13E4B30" w:tentative="1">
      <w:start w:val="1"/>
      <w:numFmt w:val="lowerLetter"/>
      <w:lvlText w:val="%8."/>
      <w:lvlJc w:val="left"/>
      <w:pPr>
        <w:ind w:left="5760" w:hanging="360"/>
      </w:pPr>
    </w:lvl>
    <w:lvl w:ilvl="8" w:tplc="CFF80FCE" w:tentative="1">
      <w:start w:val="1"/>
      <w:numFmt w:val="lowerRoman"/>
      <w:lvlText w:val="%9."/>
      <w:lvlJc w:val="right"/>
      <w:pPr>
        <w:ind w:left="6480" w:hanging="180"/>
      </w:pPr>
    </w:lvl>
  </w:abstractNum>
  <w:abstractNum w:abstractNumId="57" w15:restartNumberingAfterBreak="0">
    <w:nsid w:val="6DE12EA9"/>
    <w:multiLevelType w:val="hybridMultilevel"/>
    <w:tmpl w:val="F01C2490"/>
    <w:lvl w:ilvl="0" w:tplc="923CB2A6">
      <w:start w:val="1"/>
      <w:numFmt w:val="hebrew1"/>
      <w:lvlText w:val="(%1)"/>
      <w:lvlJc w:val="left"/>
      <w:pPr>
        <w:tabs>
          <w:tab w:val="num" w:pos="624"/>
        </w:tabs>
        <w:ind w:left="0" w:firstLine="0"/>
      </w:pPr>
    </w:lvl>
    <w:lvl w:ilvl="1" w:tplc="3BDE44C6" w:tentative="1">
      <w:start w:val="1"/>
      <w:numFmt w:val="lowerLetter"/>
      <w:lvlText w:val="%2."/>
      <w:lvlJc w:val="left"/>
      <w:pPr>
        <w:ind w:left="1440" w:hanging="360"/>
      </w:pPr>
    </w:lvl>
    <w:lvl w:ilvl="2" w:tplc="B5925B14" w:tentative="1">
      <w:start w:val="1"/>
      <w:numFmt w:val="lowerRoman"/>
      <w:lvlText w:val="%3."/>
      <w:lvlJc w:val="right"/>
      <w:pPr>
        <w:ind w:left="2160" w:hanging="180"/>
      </w:pPr>
    </w:lvl>
    <w:lvl w:ilvl="3" w:tplc="A9F466E6" w:tentative="1">
      <w:start w:val="1"/>
      <w:numFmt w:val="decimal"/>
      <w:lvlText w:val="%4."/>
      <w:lvlJc w:val="left"/>
      <w:pPr>
        <w:ind w:left="2880" w:hanging="360"/>
      </w:pPr>
    </w:lvl>
    <w:lvl w:ilvl="4" w:tplc="DB7CCFEC" w:tentative="1">
      <w:start w:val="1"/>
      <w:numFmt w:val="lowerLetter"/>
      <w:lvlText w:val="%5."/>
      <w:lvlJc w:val="left"/>
      <w:pPr>
        <w:ind w:left="3600" w:hanging="360"/>
      </w:pPr>
    </w:lvl>
    <w:lvl w:ilvl="5" w:tplc="2762456A" w:tentative="1">
      <w:start w:val="1"/>
      <w:numFmt w:val="lowerRoman"/>
      <w:lvlText w:val="%6."/>
      <w:lvlJc w:val="right"/>
      <w:pPr>
        <w:ind w:left="4320" w:hanging="180"/>
      </w:pPr>
    </w:lvl>
    <w:lvl w:ilvl="6" w:tplc="7C3A205A" w:tentative="1">
      <w:start w:val="1"/>
      <w:numFmt w:val="decimal"/>
      <w:lvlText w:val="%7."/>
      <w:lvlJc w:val="left"/>
      <w:pPr>
        <w:ind w:left="5040" w:hanging="360"/>
      </w:pPr>
    </w:lvl>
    <w:lvl w:ilvl="7" w:tplc="75026694" w:tentative="1">
      <w:start w:val="1"/>
      <w:numFmt w:val="lowerLetter"/>
      <w:lvlText w:val="%8."/>
      <w:lvlJc w:val="left"/>
      <w:pPr>
        <w:ind w:left="5760" w:hanging="360"/>
      </w:pPr>
    </w:lvl>
    <w:lvl w:ilvl="8" w:tplc="D25CBB8C" w:tentative="1">
      <w:start w:val="1"/>
      <w:numFmt w:val="lowerRoman"/>
      <w:lvlText w:val="%9."/>
      <w:lvlJc w:val="right"/>
      <w:pPr>
        <w:ind w:left="6480" w:hanging="180"/>
      </w:pPr>
    </w:lvl>
  </w:abstractNum>
  <w:abstractNum w:abstractNumId="58" w15:restartNumberingAfterBreak="0">
    <w:nsid w:val="6E7B27B3"/>
    <w:multiLevelType w:val="hybridMultilevel"/>
    <w:tmpl w:val="7CCE82CE"/>
    <w:lvl w:ilvl="0" w:tplc="E7403F60">
      <w:start w:val="1"/>
      <w:numFmt w:val="decimal"/>
      <w:lvlText w:val="(%1)"/>
      <w:lvlJc w:val="left"/>
      <w:pPr>
        <w:tabs>
          <w:tab w:val="num" w:pos="624"/>
        </w:tabs>
        <w:ind w:left="0" w:firstLine="0"/>
      </w:pPr>
    </w:lvl>
    <w:lvl w:ilvl="1" w:tplc="C5FCD336" w:tentative="1">
      <w:start w:val="1"/>
      <w:numFmt w:val="lowerLetter"/>
      <w:lvlText w:val="%2."/>
      <w:lvlJc w:val="left"/>
      <w:pPr>
        <w:ind w:left="1440" w:hanging="360"/>
      </w:pPr>
    </w:lvl>
    <w:lvl w:ilvl="2" w:tplc="4B2AF9CA" w:tentative="1">
      <w:start w:val="1"/>
      <w:numFmt w:val="lowerRoman"/>
      <w:lvlText w:val="%3."/>
      <w:lvlJc w:val="right"/>
      <w:pPr>
        <w:ind w:left="2160" w:hanging="180"/>
      </w:pPr>
    </w:lvl>
    <w:lvl w:ilvl="3" w:tplc="5E64B650" w:tentative="1">
      <w:start w:val="1"/>
      <w:numFmt w:val="decimal"/>
      <w:lvlText w:val="%4."/>
      <w:lvlJc w:val="left"/>
      <w:pPr>
        <w:ind w:left="2880" w:hanging="360"/>
      </w:pPr>
    </w:lvl>
    <w:lvl w:ilvl="4" w:tplc="AD26FB0A" w:tentative="1">
      <w:start w:val="1"/>
      <w:numFmt w:val="lowerLetter"/>
      <w:lvlText w:val="%5."/>
      <w:lvlJc w:val="left"/>
      <w:pPr>
        <w:ind w:left="3600" w:hanging="360"/>
      </w:pPr>
    </w:lvl>
    <w:lvl w:ilvl="5" w:tplc="5C802032" w:tentative="1">
      <w:start w:val="1"/>
      <w:numFmt w:val="lowerRoman"/>
      <w:lvlText w:val="%6."/>
      <w:lvlJc w:val="right"/>
      <w:pPr>
        <w:ind w:left="4320" w:hanging="180"/>
      </w:pPr>
    </w:lvl>
    <w:lvl w:ilvl="6" w:tplc="62C6BCF0" w:tentative="1">
      <w:start w:val="1"/>
      <w:numFmt w:val="decimal"/>
      <w:lvlText w:val="%7."/>
      <w:lvlJc w:val="left"/>
      <w:pPr>
        <w:ind w:left="5040" w:hanging="360"/>
      </w:pPr>
    </w:lvl>
    <w:lvl w:ilvl="7" w:tplc="F45E3EE2" w:tentative="1">
      <w:start w:val="1"/>
      <w:numFmt w:val="lowerLetter"/>
      <w:lvlText w:val="%8."/>
      <w:lvlJc w:val="left"/>
      <w:pPr>
        <w:ind w:left="5760" w:hanging="360"/>
      </w:pPr>
    </w:lvl>
    <w:lvl w:ilvl="8" w:tplc="DE60AD30" w:tentative="1">
      <w:start w:val="1"/>
      <w:numFmt w:val="lowerRoman"/>
      <w:lvlText w:val="%9."/>
      <w:lvlJc w:val="right"/>
      <w:pPr>
        <w:ind w:left="6480" w:hanging="180"/>
      </w:pPr>
    </w:lvl>
  </w:abstractNum>
  <w:abstractNum w:abstractNumId="59" w15:restartNumberingAfterBreak="0">
    <w:nsid w:val="6FA60BAE"/>
    <w:multiLevelType w:val="hybridMultilevel"/>
    <w:tmpl w:val="619634D2"/>
    <w:lvl w:ilvl="0" w:tplc="146EFEAC">
      <w:start w:val="1"/>
      <w:numFmt w:val="decimal"/>
      <w:lvlText w:val="(%1)"/>
      <w:lvlJc w:val="left"/>
      <w:pPr>
        <w:tabs>
          <w:tab w:val="num" w:pos="624"/>
        </w:tabs>
        <w:ind w:left="0" w:firstLine="0"/>
      </w:pPr>
    </w:lvl>
    <w:lvl w:ilvl="1" w:tplc="8F6EDBB4" w:tentative="1">
      <w:start w:val="1"/>
      <w:numFmt w:val="lowerLetter"/>
      <w:lvlText w:val="%2."/>
      <w:lvlJc w:val="left"/>
      <w:pPr>
        <w:ind w:left="1440" w:hanging="360"/>
      </w:pPr>
    </w:lvl>
    <w:lvl w:ilvl="2" w:tplc="311A2F62" w:tentative="1">
      <w:start w:val="1"/>
      <w:numFmt w:val="lowerRoman"/>
      <w:lvlText w:val="%3."/>
      <w:lvlJc w:val="right"/>
      <w:pPr>
        <w:ind w:left="2160" w:hanging="180"/>
      </w:pPr>
    </w:lvl>
    <w:lvl w:ilvl="3" w:tplc="359622FA" w:tentative="1">
      <w:start w:val="1"/>
      <w:numFmt w:val="decimal"/>
      <w:lvlText w:val="%4."/>
      <w:lvlJc w:val="left"/>
      <w:pPr>
        <w:ind w:left="2880" w:hanging="360"/>
      </w:pPr>
    </w:lvl>
    <w:lvl w:ilvl="4" w:tplc="2918E022" w:tentative="1">
      <w:start w:val="1"/>
      <w:numFmt w:val="lowerLetter"/>
      <w:lvlText w:val="%5."/>
      <w:lvlJc w:val="left"/>
      <w:pPr>
        <w:ind w:left="3600" w:hanging="360"/>
      </w:pPr>
    </w:lvl>
    <w:lvl w:ilvl="5" w:tplc="2090A026" w:tentative="1">
      <w:start w:val="1"/>
      <w:numFmt w:val="lowerRoman"/>
      <w:lvlText w:val="%6."/>
      <w:lvlJc w:val="right"/>
      <w:pPr>
        <w:ind w:left="4320" w:hanging="180"/>
      </w:pPr>
    </w:lvl>
    <w:lvl w:ilvl="6" w:tplc="39283EB8" w:tentative="1">
      <w:start w:val="1"/>
      <w:numFmt w:val="decimal"/>
      <w:lvlText w:val="%7."/>
      <w:lvlJc w:val="left"/>
      <w:pPr>
        <w:ind w:left="5040" w:hanging="360"/>
      </w:pPr>
    </w:lvl>
    <w:lvl w:ilvl="7" w:tplc="80C0E95A" w:tentative="1">
      <w:start w:val="1"/>
      <w:numFmt w:val="lowerLetter"/>
      <w:lvlText w:val="%8."/>
      <w:lvlJc w:val="left"/>
      <w:pPr>
        <w:ind w:left="5760" w:hanging="360"/>
      </w:pPr>
    </w:lvl>
    <w:lvl w:ilvl="8" w:tplc="BBDC81A2" w:tentative="1">
      <w:start w:val="1"/>
      <w:numFmt w:val="lowerRoman"/>
      <w:lvlText w:val="%9."/>
      <w:lvlJc w:val="right"/>
      <w:pPr>
        <w:ind w:left="6480" w:hanging="180"/>
      </w:pPr>
    </w:lvl>
  </w:abstractNum>
  <w:abstractNum w:abstractNumId="60" w15:restartNumberingAfterBreak="0">
    <w:nsid w:val="721855CB"/>
    <w:multiLevelType w:val="hybridMultilevel"/>
    <w:tmpl w:val="29ECA758"/>
    <w:lvl w:ilvl="0" w:tplc="458A5098">
      <w:start w:val="1"/>
      <w:numFmt w:val="hebrew1"/>
      <w:lvlText w:val="(%1)"/>
      <w:lvlJc w:val="left"/>
      <w:pPr>
        <w:tabs>
          <w:tab w:val="num" w:pos="624"/>
        </w:tabs>
        <w:ind w:left="0" w:firstLine="0"/>
      </w:pPr>
    </w:lvl>
    <w:lvl w:ilvl="1" w:tplc="2D928AD8" w:tentative="1">
      <w:start w:val="1"/>
      <w:numFmt w:val="lowerLetter"/>
      <w:lvlText w:val="%2."/>
      <w:lvlJc w:val="left"/>
      <w:pPr>
        <w:ind w:left="1440" w:hanging="360"/>
      </w:pPr>
    </w:lvl>
    <w:lvl w:ilvl="2" w:tplc="01A2FE2E" w:tentative="1">
      <w:start w:val="1"/>
      <w:numFmt w:val="lowerRoman"/>
      <w:lvlText w:val="%3."/>
      <w:lvlJc w:val="right"/>
      <w:pPr>
        <w:ind w:left="2160" w:hanging="180"/>
      </w:pPr>
    </w:lvl>
    <w:lvl w:ilvl="3" w:tplc="B21EB2E4" w:tentative="1">
      <w:start w:val="1"/>
      <w:numFmt w:val="decimal"/>
      <w:lvlText w:val="%4."/>
      <w:lvlJc w:val="left"/>
      <w:pPr>
        <w:ind w:left="2880" w:hanging="360"/>
      </w:pPr>
    </w:lvl>
    <w:lvl w:ilvl="4" w:tplc="4196924C" w:tentative="1">
      <w:start w:val="1"/>
      <w:numFmt w:val="lowerLetter"/>
      <w:lvlText w:val="%5."/>
      <w:lvlJc w:val="left"/>
      <w:pPr>
        <w:ind w:left="3600" w:hanging="360"/>
      </w:pPr>
    </w:lvl>
    <w:lvl w:ilvl="5" w:tplc="E7240812" w:tentative="1">
      <w:start w:val="1"/>
      <w:numFmt w:val="lowerRoman"/>
      <w:lvlText w:val="%6."/>
      <w:lvlJc w:val="right"/>
      <w:pPr>
        <w:ind w:left="4320" w:hanging="180"/>
      </w:pPr>
    </w:lvl>
    <w:lvl w:ilvl="6" w:tplc="E3D63476" w:tentative="1">
      <w:start w:val="1"/>
      <w:numFmt w:val="decimal"/>
      <w:lvlText w:val="%7."/>
      <w:lvlJc w:val="left"/>
      <w:pPr>
        <w:ind w:left="5040" w:hanging="360"/>
      </w:pPr>
    </w:lvl>
    <w:lvl w:ilvl="7" w:tplc="EB363B42" w:tentative="1">
      <w:start w:val="1"/>
      <w:numFmt w:val="lowerLetter"/>
      <w:lvlText w:val="%8."/>
      <w:lvlJc w:val="left"/>
      <w:pPr>
        <w:ind w:left="5760" w:hanging="360"/>
      </w:pPr>
    </w:lvl>
    <w:lvl w:ilvl="8" w:tplc="A560C8AC" w:tentative="1">
      <w:start w:val="1"/>
      <w:numFmt w:val="lowerRoman"/>
      <w:lvlText w:val="%9."/>
      <w:lvlJc w:val="right"/>
      <w:pPr>
        <w:ind w:left="6480" w:hanging="180"/>
      </w:pPr>
    </w:lvl>
  </w:abstractNum>
  <w:abstractNum w:abstractNumId="61" w15:restartNumberingAfterBreak="0">
    <w:nsid w:val="753C544D"/>
    <w:multiLevelType w:val="hybridMultilevel"/>
    <w:tmpl w:val="E58E0976"/>
    <w:lvl w:ilvl="0" w:tplc="2C146C3A">
      <w:start w:val="15"/>
      <w:numFmt w:val="decimal"/>
      <w:lvlText w:val="%1."/>
      <w:lvlJc w:val="left"/>
      <w:pPr>
        <w:tabs>
          <w:tab w:val="num" w:pos="0"/>
        </w:tabs>
        <w:ind w:left="0" w:firstLine="0"/>
      </w:pPr>
      <w:rPr>
        <w:rFonts w:hint="default"/>
        <w:b w:val="0"/>
        <w:bCs w:val="0"/>
        <w:lang w:bidi="he-IL"/>
      </w:rPr>
    </w:lvl>
    <w:lvl w:ilvl="1" w:tplc="B96840A2">
      <w:start w:val="1"/>
      <w:numFmt w:val="decimal"/>
      <w:lvlText w:val="(%2)"/>
      <w:lvlJc w:val="left"/>
      <w:pPr>
        <w:tabs>
          <w:tab w:val="num" w:pos="624"/>
        </w:tabs>
        <w:ind w:left="0" w:firstLine="0"/>
      </w:pPr>
      <w:rPr>
        <w:rFonts w:ascii="David" w:hAnsi="David" w:cs="David" w:hint="default"/>
        <w:lang w:val="en-US"/>
      </w:rPr>
    </w:lvl>
    <w:lvl w:ilvl="2" w:tplc="57720CEA">
      <w:start w:val="1"/>
      <w:numFmt w:val="hebrew1"/>
      <w:lvlText w:val="(%3)"/>
      <w:lvlJc w:val="left"/>
      <w:pPr>
        <w:tabs>
          <w:tab w:val="num" w:pos="624"/>
        </w:tabs>
        <w:ind w:left="0" w:firstLine="0"/>
      </w:pPr>
      <w:rPr>
        <w:rFonts w:hint="default"/>
        <w:color w:val="auto"/>
      </w:rPr>
    </w:lvl>
    <w:lvl w:ilvl="3" w:tplc="E110B9E0">
      <w:start w:val="1"/>
      <w:numFmt w:val="hebrew1"/>
      <w:lvlRestart w:val="0"/>
      <w:lvlText w:val="(%4)"/>
      <w:lvlJc w:val="left"/>
      <w:pPr>
        <w:tabs>
          <w:tab w:val="num" w:pos="624"/>
        </w:tabs>
        <w:ind w:left="0" w:firstLine="0"/>
      </w:pPr>
      <w:rPr>
        <w:rFonts w:hint="default"/>
      </w:rPr>
    </w:lvl>
    <w:lvl w:ilvl="4" w:tplc="529CA1CC">
      <w:start w:val="1"/>
      <w:numFmt w:val="decimal"/>
      <w:lvlRestart w:val="0"/>
      <w:lvlText w:val="(%5)"/>
      <w:lvlJc w:val="left"/>
      <w:pPr>
        <w:tabs>
          <w:tab w:val="num" w:pos="3864"/>
        </w:tabs>
        <w:ind w:left="3240" w:firstLine="0"/>
      </w:pPr>
      <w:rPr>
        <w:rFonts w:hint="default"/>
      </w:rPr>
    </w:lvl>
    <w:lvl w:ilvl="5" w:tplc="95E4CBDE" w:tentative="1">
      <w:start w:val="1"/>
      <w:numFmt w:val="lowerRoman"/>
      <w:lvlText w:val="%6."/>
      <w:lvlJc w:val="right"/>
      <w:pPr>
        <w:tabs>
          <w:tab w:val="num" w:pos="4320"/>
        </w:tabs>
        <w:ind w:left="4320" w:hanging="180"/>
      </w:pPr>
    </w:lvl>
    <w:lvl w:ilvl="6" w:tplc="A100F3F4" w:tentative="1">
      <w:start w:val="1"/>
      <w:numFmt w:val="decimal"/>
      <w:lvlText w:val="%7."/>
      <w:lvlJc w:val="left"/>
      <w:pPr>
        <w:tabs>
          <w:tab w:val="num" w:pos="5040"/>
        </w:tabs>
        <w:ind w:left="5040" w:hanging="360"/>
      </w:pPr>
    </w:lvl>
    <w:lvl w:ilvl="7" w:tplc="9F7CD8B8" w:tentative="1">
      <w:start w:val="1"/>
      <w:numFmt w:val="lowerLetter"/>
      <w:lvlText w:val="%8."/>
      <w:lvlJc w:val="left"/>
      <w:pPr>
        <w:tabs>
          <w:tab w:val="num" w:pos="5760"/>
        </w:tabs>
        <w:ind w:left="5760" w:hanging="360"/>
      </w:pPr>
    </w:lvl>
    <w:lvl w:ilvl="8" w:tplc="C6A6891A" w:tentative="1">
      <w:start w:val="1"/>
      <w:numFmt w:val="lowerRoman"/>
      <w:lvlText w:val="%9."/>
      <w:lvlJc w:val="right"/>
      <w:pPr>
        <w:tabs>
          <w:tab w:val="num" w:pos="6480"/>
        </w:tabs>
        <w:ind w:left="6480" w:hanging="180"/>
      </w:pPr>
    </w:lvl>
  </w:abstractNum>
  <w:abstractNum w:abstractNumId="62" w15:restartNumberingAfterBreak="0">
    <w:nsid w:val="780E734D"/>
    <w:multiLevelType w:val="hybridMultilevel"/>
    <w:tmpl w:val="97BA3F6C"/>
    <w:lvl w:ilvl="0" w:tplc="B8008036">
      <w:start w:val="1"/>
      <w:numFmt w:val="hebrew1"/>
      <w:lvlText w:val="(%1)"/>
      <w:lvlJc w:val="left"/>
      <w:pPr>
        <w:tabs>
          <w:tab w:val="num" w:pos="624"/>
        </w:tabs>
        <w:ind w:left="0" w:firstLine="0"/>
      </w:pPr>
    </w:lvl>
    <w:lvl w:ilvl="1" w:tplc="3806B43E" w:tentative="1">
      <w:start w:val="1"/>
      <w:numFmt w:val="lowerLetter"/>
      <w:lvlText w:val="%2."/>
      <w:lvlJc w:val="left"/>
      <w:pPr>
        <w:ind w:left="1440" w:hanging="360"/>
      </w:pPr>
    </w:lvl>
    <w:lvl w:ilvl="2" w:tplc="658E8DB8" w:tentative="1">
      <w:start w:val="1"/>
      <w:numFmt w:val="lowerRoman"/>
      <w:lvlText w:val="%3."/>
      <w:lvlJc w:val="right"/>
      <w:pPr>
        <w:ind w:left="2160" w:hanging="180"/>
      </w:pPr>
    </w:lvl>
    <w:lvl w:ilvl="3" w:tplc="61CADAFC" w:tentative="1">
      <w:start w:val="1"/>
      <w:numFmt w:val="decimal"/>
      <w:lvlText w:val="%4."/>
      <w:lvlJc w:val="left"/>
      <w:pPr>
        <w:ind w:left="2880" w:hanging="360"/>
      </w:pPr>
    </w:lvl>
    <w:lvl w:ilvl="4" w:tplc="749E3F32" w:tentative="1">
      <w:start w:val="1"/>
      <w:numFmt w:val="lowerLetter"/>
      <w:lvlText w:val="%5."/>
      <w:lvlJc w:val="left"/>
      <w:pPr>
        <w:ind w:left="3600" w:hanging="360"/>
      </w:pPr>
    </w:lvl>
    <w:lvl w:ilvl="5" w:tplc="DF46F972" w:tentative="1">
      <w:start w:val="1"/>
      <w:numFmt w:val="lowerRoman"/>
      <w:lvlText w:val="%6."/>
      <w:lvlJc w:val="right"/>
      <w:pPr>
        <w:ind w:left="4320" w:hanging="180"/>
      </w:pPr>
    </w:lvl>
    <w:lvl w:ilvl="6" w:tplc="45844664" w:tentative="1">
      <w:start w:val="1"/>
      <w:numFmt w:val="decimal"/>
      <w:lvlText w:val="%7."/>
      <w:lvlJc w:val="left"/>
      <w:pPr>
        <w:ind w:left="5040" w:hanging="360"/>
      </w:pPr>
    </w:lvl>
    <w:lvl w:ilvl="7" w:tplc="DBCE07D8" w:tentative="1">
      <w:start w:val="1"/>
      <w:numFmt w:val="lowerLetter"/>
      <w:lvlText w:val="%8."/>
      <w:lvlJc w:val="left"/>
      <w:pPr>
        <w:ind w:left="5760" w:hanging="360"/>
      </w:pPr>
    </w:lvl>
    <w:lvl w:ilvl="8" w:tplc="536EF928" w:tentative="1">
      <w:start w:val="1"/>
      <w:numFmt w:val="lowerRoman"/>
      <w:lvlText w:val="%9."/>
      <w:lvlJc w:val="right"/>
      <w:pPr>
        <w:ind w:left="6480" w:hanging="180"/>
      </w:pPr>
    </w:lvl>
  </w:abstractNum>
  <w:abstractNum w:abstractNumId="63" w15:restartNumberingAfterBreak="0">
    <w:nsid w:val="78A23867"/>
    <w:multiLevelType w:val="hybridMultilevel"/>
    <w:tmpl w:val="6928AD64"/>
    <w:lvl w:ilvl="0" w:tplc="549434B2">
      <w:start w:val="1"/>
      <w:numFmt w:val="decimal"/>
      <w:lvlText w:val="(%1)"/>
      <w:lvlJc w:val="left"/>
      <w:pPr>
        <w:tabs>
          <w:tab w:val="num" w:pos="624"/>
        </w:tabs>
        <w:ind w:left="0" w:firstLine="0"/>
      </w:pPr>
    </w:lvl>
    <w:lvl w:ilvl="1" w:tplc="1C625E54" w:tentative="1">
      <w:start w:val="1"/>
      <w:numFmt w:val="lowerLetter"/>
      <w:lvlText w:val="%2."/>
      <w:lvlJc w:val="left"/>
      <w:pPr>
        <w:ind w:left="1440" w:hanging="360"/>
      </w:pPr>
    </w:lvl>
    <w:lvl w:ilvl="2" w:tplc="4594A960" w:tentative="1">
      <w:start w:val="1"/>
      <w:numFmt w:val="lowerRoman"/>
      <w:lvlText w:val="%3."/>
      <w:lvlJc w:val="right"/>
      <w:pPr>
        <w:ind w:left="2160" w:hanging="180"/>
      </w:pPr>
    </w:lvl>
    <w:lvl w:ilvl="3" w:tplc="5AFCC6F6" w:tentative="1">
      <w:start w:val="1"/>
      <w:numFmt w:val="decimal"/>
      <w:lvlText w:val="%4."/>
      <w:lvlJc w:val="left"/>
      <w:pPr>
        <w:ind w:left="2880" w:hanging="360"/>
      </w:pPr>
    </w:lvl>
    <w:lvl w:ilvl="4" w:tplc="467204D0" w:tentative="1">
      <w:start w:val="1"/>
      <w:numFmt w:val="lowerLetter"/>
      <w:lvlText w:val="%5."/>
      <w:lvlJc w:val="left"/>
      <w:pPr>
        <w:ind w:left="3600" w:hanging="360"/>
      </w:pPr>
    </w:lvl>
    <w:lvl w:ilvl="5" w:tplc="0DC497CA" w:tentative="1">
      <w:start w:val="1"/>
      <w:numFmt w:val="lowerRoman"/>
      <w:lvlText w:val="%6."/>
      <w:lvlJc w:val="right"/>
      <w:pPr>
        <w:ind w:left="4320" w:hanging="180"/>
      </w:pPr>
    </w:lvl>
    <w:lvl w:ilvl="6" w:tplc="A05092D4" w:tentative="1">
      <w:start w:val="1"/>
      <w:numFmt w:val="decimal"/>
      <w:lvlText w:val="%7."/>
      <w:lvlJc w:val="left"/>
      <w:pPr>
        <w:ind w:left="5040" w:hanging="360"/>
      </w:pPr>
    </w:lvl>
    <w:lvl w:ilvl="7" w:tplc="4B58E04E" w:tentative="1">
      <w:start w:val="1"/>
      <w:numFmt w:val="lowerLetter"/>
      <w:lvlText w:val="%8."/>
      <w:lvlJc w:val="left"/>
      <w:pPr>
        <w:ind w:left="5760" w:hanging="360"/>
      </w:pPr>
    </w:lvl>
    <w:lvl w:ilvl="8" w:tplc="AACE48BE" w:tentative="1">
      <w:start w:val="1"/>
      <w:numFmt w:val="lowerRoman"/>
      <w:lvlText w:val="%9."/>
      <w:lvlJc w:val="right"/>
      <w:pPr>
        <w:ind w:left="6480" w:hanging="180"/>
      </w:pPr>
    </w:lvl>
  </w:abstractNum>
  <w:abstractNum w:abstractNumId="64" w15:restartNumberingAfterBreak="0">
    <w:nsid w:val="7A7660B1"/>
    <w:multiLevelType w:val="hybridMultilevel"/>
    <w:tmpl w:val="87540802"/>
    <w:lvl w:ilvl="0" w:tplc="BBC87B56">
      <w:start w:val="1"/>
      <w:numFmt w:val="hebrew1"/>
      <w:lvlText w:val="(%1)"/>
      <w:lvlJc w:val="left"/>
      <w:pPr>
        <w:tabs>
          <w:tab w:val="num" w:pos="624"/>
        </w:tabs>
        <w:ind w:left="0" w:firstLine="0"/>
      </w:pPr>
    </w:lvl>
    <w:lvl w:ilvl="1" w:tplc="14B6D714" w:tentative="1">
      <w:start w:val="1"/>
      <w:numFmt w:val="lowerLetter"/>
      <w:lvlText w:val="%2."/>
      <w:lvlJc w:val="left"/>
      <w:pPr>
        <w:ind w:left="1440" w:hanging="360"/>
      </w:pPr>
    </w:lvl>
    <w:lvl w:ilvl="2" w:tplc="9CA6FCAA" w:tentative="1">
      <w:start w:val="1"/>
      <w:numFmt w:val="lowerRoman"/>
      <w:lvlText w:val="%3."/>
      <w:lvlJc w:val="right"/>
      <w:pPr>
        <w:ind w:left="2160" w:hanging="180"/>
      </w:pPr>
    </w:lvl>
    <w:lvl w:ilvl="3" w:tplc="D03E72A6" w:tentative="1">
      <w:start w:val="1"/>
      <w:numFmt w:val="decimal"/>
      <w:lvlText w:val="%4."/>
      <w:lvlJc w:val="left"/>
      <w:pPr>
        <w:ind w:left="2880" w:hanging="360"/>
      </w:pPr>
    </w:lvl>
    <w:lvl w:ilvl="4" w:tplc="C9903B1C" w:tentative="1">
      <w:start w:val="1"/>
      <w:numFmt w:val="lowerLetter"/>
      <w:lvlText w:val="%5."/>
      <w:lvlJc w:val="left"/>
      <w:pPr>
        <w:ind w:left="3600" w:hanging="360"/>
      </w:pPr>
    </w:lvl>
    <w:lvl w:ilvl="5" w:tplc="2B46A90A" w:tentative="1">
      <w:start w:val="1"/>
      <w:numFmt w:val="lowerRoman"/>
      <w:lvlText w:val="%6."/>
      <w:lvlJc w:val="right"/>
      <w:pPr>
        <w:ind w:left="4320" w:hanging="180"/>
      </w:pPr>
    </w:lvl>
    <w:lvl w:ilvl="6" w:tplc="988EF5D6" w:tentative="1">
      <w:start w:val="1"/>
      <w:numFmt w:val="decimal"/>
      <w:lvlText w:val="%7."/>
      <w:lvlJc w:val="left"/>
      <w:pPr>
        <w:ind w:left="5040" w:hanging="360"/>
      </w:pPr>
    </w:lvl>
    <w:lvl w:ilvl="7" w:tplc="C6AA081A" w:tentative="1">
      <w:start w:val="1"/>
      <w:numFmt w:val="lowerLetter"/>
      <w:lvlText w:val="%8."/>
      <w:lvlJc w:val="left"/>
      <w:pPr>
        <w:ind w:left="5760" w:hanging="360"/>
      </w:pPr>
    </w:lvl>
    <w:lvl w:ilvl="8" w:tplc="258E17EC" w:tentative="1">
      <w:start w:val="1"/>
      <w:numFmt w:val="lowerRoman"/>
      <w:lvlText w:val="%9."/>
      <w:lvlJc w:val="right"/>
      <w:pPr>
        <w:ind w:left="6480" w:hanging="180"/>
      </w:pPr>
    </w:lvl>
  </w:abstractNum>
  <w:abstractNum w:abstractNumId="65" w15:restartNumberingAfterBreak="0">
    <w:nsid w:val="7ADA5ADD"/>
    <w:multiLevelType w:val="hybridMultilevel"/>
    <w:tmpl w:val="46F6A4FC"/>
    <w:lvl w:ilvl="0" w:tplc="55C4AECE">
      <w:start w:val="1"/>
      <w:numFmt w:val="decimal"/>
      <w:lvlText w:val="(%1)"/>
      <w:lvlJc w:val="left"/>
      <w:pPr>
        <w:tabs>
          <w:tab w:val="num" w:pos="624"/>
        </w:tabs>
        <w:ind w:left="0" w:firstLine="0"/>
      </w:pPr>
    </w:lvl>
    <w:lvl w:ilvl="1" w:tplc="A574D078" w:tentative="1">
      <w:start w:val="1"/>
      <w:numFmt w:val="lowerLetter"/>
      <w:lvlText w:val="%2."/>
      <w:lvlJc w:val="left"/>
      <w:pPr>
        <w:ind w:left="1440" w:hanging="360"/>
      </w:pPr>
    </w:lvl>
    <w:lvl w:ilvl="2" w:tplc="0EB46A68" w:tentative="1">
      <w:start w:val="1"/>
      <w:numFmt w:val="lowerRoman"/>
      <w:lvlText w:val="%3."/>
      <w:lvlJc w:val="right"/>
      <w:pPr>
        <w:ind w:left="2160" w:hanging="180"/>
      </w:pPr>
    </w:lvl>
    <w:lvl w:ilvl="3" w:tplc="891209F8" w:tentative="1">
      <w:start w:val="1"/>
      <w:numFmt w:val="decimal"/>
      <w:lvlText w:val="%4."/>
      <w:lvlJc w:val="left"/>
      <w:pPr>
        <w:ind w:left="2880" w:hanging="360"/>
      </w:pPr>
    </w:lvl>
    <w:lvl w:ilvl="4" w:tplc="B9EE7BE0" w:tentative="1">
      <w:start w:val="1"/>
      <w:numFmt w:val="lowerLetter"/>
      <w:lvlText w:val="%5."/>
      <w:lvlJc w:val="left"/>
      <w:pPr>
        <w:ind w:left="3600" w:hanging="360"/>
      </w:pPr>
    </w:lvl>
    <w:lvl w:ilvl="5" w:tplc="CE485CBC" w:tentative="1">
      <w:start w:val="1"/>
      <w:numFmt w:val="lowerRoman"/>
      <w:lvlText w:val="%6."/>
      <w:lvlJc w:val="right"/>
      <w:pPr>
        <w:ind w:left="4320" w:hanging="180"/>
      </w:pPr>
    </w:lvl>
    <w:lvl w:ilvl="6" w:tplc="F4DA06FA" w:tentative="1">
      <w:start w:val="1"/>
      <w:numFmt w:val="decimal"/>
      <w:lvlText w:val="%7."/>
      <w:lvlJc w:val="left"/>
      <w:pPr>
        <w:ind w:left="5040" w:hanging="360"/>
      </w:pPr>
    </w:lvl>
    <w:lvl w:ilvl="7" w:tplc="FF1A1EAA" w:tentative="1">
      <w:start w:val="1"/>
      <w:numFmt w:val="lowerLetter"/>
      <w:lvlText w:val="%8."/>
      <w:lvlJc w:val="left"/>
      <w:pPr>
        <w:ind w:left="5760" w:hanging="360"/>
      </w:pPr>
    </w:lvl>
    <w:lvl w:ilvl="8" w:tplc="EB7ECE68" w:tentative="1">
      <w:start w:val="1"/>
      <w:numFmt w:val="lowerRoman"/>
      <w:lvlText w:val="%9."/>
      <w:lvlJc w:val="right"/>
      <w:pPr>
        <w:ind w:left="6480" w:hanging="180"/>
      </w:pPr>
    </w:lvl>
  </w:abstractNum>
  <w:abstractNum w:abstractNumId="66" w15:restartNumberingAfterBreak="0">
    <w:nsid w:val="7DF15A14"/>
    <w:multiLevelType w:val="hybridMultilevel"/>
    <w:tmpl w:val="CFD23268"/>
    <w:lvl w:ilvl="0" w:tplc="1E76D706">
      <w:start w:val="1"/>
      <w:numFmt w:val="decimal"/>
      <w:lvlText w:val="(%1)"/>
      <w:lvlJc w:val="left"/>
      <w:pPr>
        <w:tabs>
          <w:tab w:val="num" w:pos="624"/>
        </w:tabs>
        <w:ind w:left="0" w:firstLine="0"/>
      </w:pPr>
    </w:lvl>
    <w:lvl w:ilvl="1" w:tplc="7E726BBE" w:tentative="1">
      <w:start w:val="1"/>
      <w:numFmt w:val="lowerLetter"/>
      <w:lvlText w:val="%2."/>
      <w:lvlJc w:val="left"/>
      <w:pPr>
        <w:ind w:left="1440" w:hanging="360"/>
      </w:pPr>
    </w:lvl>
    <w:lvl w:ilvl="2" w:tplc="DA3A831C" w:tentative="1">
      <w:start w:val="1"/>
      <w:numFmt w:val="lowerRoman"/>
      <w:lvlText w:val="%3."/>
      <w:lvlJc w:val="right"/>
      <w:pPr>
        <w:ind w:left="2160" w:hanging="180"/>
      </w:pPr>
    </w:lvl>
    <w:lvl w:ilvl="3" w:tplc="46F2483E" w:tentative="1">
      <w:start w:val="1"/>
      <w:numFmt w:val="decimal"/>
      <w:lvlText w:val="%4."/>
      <w:lvlJc w:val="left"/>
      <w:pPr>
        <w:ind w:left="2880" w:hanging="360"/>
      </w:pPr>
    </w:lvl>
    <w:lvl w:ilvl="4" w:tplc="C89E0CAC" w:tentative="1">
      <w:start w:val="1"/>
      <w:numFmt w:val="lowerLetter"/>
      <w:lvlText w:val="%5."/>
      <w:lvlJc w:val="left"/>
      <w:pPr>
        <w:ind w:left="3600" w:hanging="360"/>
      </w:pPr>
    </w:lvl>
    <w:lvl w:ilvl="5" w:tplc="92986D12" w:tentative="1">
      <w:start w:val="1"/>
      <w:numFmt w:val="lowerRoman"/>
      <w:lvlText w:val="%6."/>
      <w:lvlJc w:val="right"/>
      <w:pPr>
        <w:ind w:left="4320" w:hanging="180"/>
      </w:pPr>
    </w:lvl>
    <w:lvl w:ilvl="6" w:tplc="AC7E134A" w:tentative="1">
      <w:start w:val="1"/>
      <w:numFmt w:val="decimal"/>
      <w:lvlText w:val="%7."/>
      <w:lvlJc w:val="left"/>
      <w:pPr>
        <w:ind w:left="5040" w:hanging="360"/>
      </w:pPr>
    </w:lvl>
    <w:lvl w:ilvl="7" w:tplc="406E4E22" w:tentative="1">
      <w:start w:val="1"/>
      <w:numFmt w:val="lowerLetter"/>
      <w:lvlText w:val="%8."/>
      <w:lvlJc w:val="left"/>
      <w:pPr>
        <w:ind w:left="5760" w:hanging="360"/>
      </w:pPr>
    </w:lvl>
    <w:lvl w:ilvl="8" w:tplc="06BCB0C8" w:tentative="1">
      <w:start w:val="1"/>
      <w:numFmt w:val="lowerRoman"/>
      <w:lvlText w:val="%9."/>
      <w:lvlJc w:val="right"/>
      <w:pPr>
        <w:ind w:left="6480" w:hanging="180"/>
      </w:pPr>
    </w:lvl>
  </w:abstractNum>
  <w:abstractNum w:abstractNumId="67" w15:restartNumberingAfterBreak="0">
    <w:nsid w:val="7DFD2098"/>
    <w:multiLevelType w:val="hybridMultilevel"/>
    <w:tmpl w:val="7564DAC8"/>
    <w:lvl w:ilvl="0" w:tplc="173A9542">
      <w:start w:val="1"/>
      <w:numFmt w:val="hebrew1"/>
      <w:lvlText w:val="(%1)"/>
      <w:lvlJc w:val="left"/>
      <w:pPr>
        <w:tabs>
          <w:tab w:val="num" w:pos="624"/>
        </w:tabs>
        <w:ind w:left="0" w:firstLine="0"/>
      </w:pPr>
    </w:lvl>
    <w:lvl w:ilvl="1" w:tplc="9D3478DC" w:tentative="1">
      <w:start w:val="1"/>
      <w:numFmt w:val="lowerLetter"/>
      <w:lvlText w:val="%2."/>
      <w:lvlJc w:val="left"/>
      <w:pPr>
        <w:ind w:left="1440" w:hanging="360"/>
      </w:pPr>
    </w:lvl>
    <w:lvl w:ilvl="2" w:tplc="255A5344" w:tentative="1">
      <w:start w:val="1"/>
      <w:numFmt w:val="lowerRoman"/>
      <w:lvlText w:val="%3."/>
      <w:lvlJc w:val="right"/>
      <w:pPr>
        <w:ind w:left="2160" w:hanging="180"/>
      </w:pPr>
    </w:lvl>
    <w:lvl w:ilvl="3" w:tplc="F3746004" w:tentative="1">
      <w:start w:val="1"/>
      <w:numFmt w:val="decimal"/>
      <w:lvlText w:val="%4."/>
      <w:lvlJc w:val="left"/>
      <w:pPr>
        <w:ind w:left="2880" w:hanging="360"/>
      </w:pPr>
    </w:lvl>
    <w:lvl w:ilvl="4" w:tplc="F5D0E536" w:tentative="1">
      <w:start w:val="1"/>
      <w:numFmt w:val="lowerLetter"/>
      <w:lvlText w:val="%5."/>
      <w:lvlJc w:val="left"/>
      <w:pPr>
        <w:ind w:left="3600" w:hanging="360"/>
      </w:pPr>
    </w:lvl>
    <w:lvl w:ilvl="5" w:tplc="F5A21218" w:tentative="1">
      <w:start w:val="1"/>
      <w:numFmt w:val="lowerRoman"/>
      <w:lvlText w:val="%6."/>
      <w:lvlJc w:val="right"/>
      <w:pPr>
        <w:ind w:left="4320" w:hanging="180"/>
      </w:pPr>
    </w:lvl>
    <w:lvl w:ilvl="6" w:tplc="77F67BAE" w:tentative="1">
      <w:start w:val="1"/>
      <w:numFmt w:val="decimal"/>
      <w:lvlText w:val="%7."/>
      <w:lvlJc w:val="left"/>
      <w:pPr>
        <w:ind w:left="5040" w:hanging="360"/>
      </w:pPr>
    </w:lvl>
    <w:lvl w:ilvl="7" w:tplc="5A62F382" w:tentative="1">
      <w:start w:val="1"/>
      <w:numFmt w:val="lowerLetter"/>
      <w:lvlText w:val="%8."/>
      <w:lvlJc w:val="left"/>
      <w:pPr>
        <w:ind w:left="5760" w:hanging="360"/>
      </w:pPr>
    </w:lvl>
    <w:lvl w:ilvl="8" w:tplc="6212CA9A" w:tentative="1">
      <w:start w:val="1"/>
      <w:numFmt w:val="lowerRoman"/>
      <w:lvlText w:val="%9."/>
      <w:lvlJc w:val="right"/>
      <w:pPr>
        <w:ind w:left="6480" w:hanging="180"/>
      </w:pPr>
    </w:lvl>
  </w:abstractNum>
  <w:abstractNum w:abstractNumId="68" w15:restartNumberingAfterBreak="0">
    <w:nsid w:val="7EFB3328"/>
    <w:multiLevelType w:val="hybridMultilevel"/>
    <w:tmpl w:val="16040FD2"/>
    <w:lvl w:ilvl="0" w:tplc="EA846588">
      <w:start w:val="1"/>
      <w:numFmt w:val="hebrew1"/>
      <w:lvlText w:val="(%1)"/>
      <w:lvlJc w:val="left"/>
      <w:pPr>
        <w:tabs>
          <w:tab w:val="num" w:pos="624"/>
        </w:tabs>
        <w:ind w:left="0" w:firstLine="0"/>
      </w:pPr>
    </w:lvl>
    <w:lvl w:ilvl="1" w:tplc="A71A3C12" w:tentative="1">
      <w:start w:val="1"/>
      <w:numFmt w:val="lowerLetter"/>
      <w:lvlText w:val="%2."/>
      <w:lvlJc w:val="left"/>
      <w:pPr>
        <w:ind w:left="1440" w:hanging="360"/>
      </w:pPr>
    </w:lvl>
    <w:lvl w:ilvl="2" w:tplc="0A64072A" w:tentative="1">
      <w:start w:val="1"/>
      <w:numFmt w:val="lowerRoman"/>
      <w:lvlText w:val="%3."/>
      <w:lvlJc w:val="right"/>
      <w:pPr>
        <w:ind w:left="2160" w:hanging="180"/>
      </w:pPr>
    </w:lvl>
    <w:lvl w:ilvl="3" w:tplc="1B7829B0" w:tentative="1">
      <w:start w:val="1"/>
      <w:numFmt w:val="decimal"/>
      <w:lvlText w:val="%4."/>
      <w:lvlJc w:val="left"/>
      <w:pPr>
        <w:ind w:left="2880" w:hanging="360"/>
      </w:pPr>
    </w:lvl>
    <w:lvl w:ilvl="4" w:tplc="AA46B8DE" w:tentative="1">
      <w:start w:val="1"/>
      <w:numFmt w:val="lowerLetter"/>
      <w:lvlText w:val="%5."/>
      <w:lvlJc w:val="left"/>
      <w:pPr>
        <w:ind w:left="3600" w:hanging="360"/>
      </w:pPr>
    </w:lvl>
    <w:lvl w:ilvl="5" w:tplc="C450B9FA" w:tentative="1">
      <w:start w:val="1"/>
      <w:numFmt w:val="lowerRoman"/>
      <w:lvlText w:val="%6."/>
      <w:lvlJc w:val="right"/>
      <w:pPr>
        <w:ind w:left="4320" w:hanging="180"/>
      </w:pPr>
    </w:lvl>
    <w:lvl w:ilvl="6" w:tplc="3C98215E" w:tentative="1">
      <w:start w:val="1"/>
      <w:numFmt w:val="decimal"/>
      <w:lvlText w:val="%7."/>
      <w:lvlJc w:val="left"/>
      <w:pPr>
        <w:ind w:left="5040" w:hanging="360"/>
      </w:pPr>
    </w:lvl>
    <w:lvl w:ilvl="7" w:tplc="94783542" w:tentative="1">
      <w:start w:val="1"/>
      <w:numFmt w:val="lowerLetter"/>
      <w:lvlText w:val="%8."/>
      <w:lvlJc w:val="left"/>
      <w:pPr>
        <w:ind w:left="5760" w:hanging="360"/>
      </w:pPr>
    </w:lvl>
    <w:lvl w:ilvl="8" w:tplc="7218873C" w:tentative="1">
      <w:start w:val="1"/>
      <w:numFmt w:val="lowerRoman"/>
      <w:lvlText w:val="%9."/>
      <w:lvlJc w:val="right"/>
      <w:pPr>
        <w:ind w:left="6480" w:hanging="180"/>
      </w:pPr>
    </w:lvl>
  </w:abstractNum>
  <w:num w:numId="1">
    <w:abstractNumId w:val="61"/>
  </w:num>
  <w:num w:numId="2">
    <w:abstractNumId w:val="28"/>
  </w:num>
  <w:num w:numId="3">
    <w:abstractNumId w:val="58"/>
  </w:num>
  <w:num w:numId="4">
    <w:abstractNumId w:val="20"/>
  </w:num>
  <w:num w:numId="5">
    <w:abstractNumId w:val="44"/>
  </w:num>
  <w:num w:numId="6">
    <w:abstractNumId w:val="10"/>
  </w:num>
  <w:num w:numId="7">
    <w:abstractNumId w:val="41"/>
  </w:num>
  <w:num w:numId="8">
    <w:abstractNumId w:val="30"/>
  </w:num>
  <w:num w:numId="9">
    <w:abstractNumId w:val="65"/>
  </w:num>
  <w:num w:numId="10">
    <w:abstractNumId w:val="40"/>
  </w:num>
  <w:num w:numId="11">
    <w:abstractNumId w:val="1"/>
  </w:num>
  <w:num w:numId="12">
    <w:abstractNumId w:val="57"/>
  </w:num>
  <w:num w:numId="13">
    <w:abstractNumId w:val="27"/>
  </w:num>
  <w:num w:numId="14">
    <w:abstractNumId w:val="13"/>
  </w:num>
  <w:num w:numId="15">
    <w:abstractNumId w:val="55"/>
  </w:num>
  <w:num w:numId="16">
    <w:abstractNumId w:val="51"/>
  </w:num>
  <w:num w:numId="17">
    <w:abstractNumId w:val="22"/>
  </w:num>
  <w:num w:numId="18">
    <w:abstractNumId w:val="66"/>
  </w:num>
  <w:num w:numId="19">
    <w:abstractNumId w:val="68"/>
  </w:num>
  <w:num w:numId="20">
    <w:abstractNumId w:val="4"/>
  </w:num>
  <w:num w:numId="21">
    <w:abstractNumId w:val="15"/>
  </w:num>
  <w:num w:numId="22">
    <w:abstractNumId w:val="54"/>
  </w:num>
  <w:num w:numId="23">
    <w:abstractNumId w:val="67"/>
  </w:num>
  <w:num w:numId="24">
    <w:abstractNumId w:val="12"/>
  </w:num>
  <w:num w:numId="25">
    <w:abstractNumId w:val="17"/>
  </w:num>
  <w:num w:numId="26">
    <w:abstractNumId w:val="49"/>
  </w:num>
  <w:num w:numId="27">
    <w:abstractNumId w:val="53"/>
  </w:num>
  <w:num w:numId="28">
    <w:abstractNumId w:val="56"/>
  </w:num>
  <w:num w:numId="29">
    <w:abstractNumId w:val="18"/>
  </w:num>
  <w:num w:numId="30">
    <w:abstractNumId w:val="25"/>
  </w:num>
  <w:num w:numId="31">
    <w:abstractNumId w:val="16"/>
  </w:num>
  <w:num w:numId="32">
    <w:abstractNumId w:val="37"/>
  </w:num>
  <w:num w:numId="33">
    <w:abstractNumId w:val="63"/>
  </w:num>
  <w:num w:numId="34">
    <w:abstractNumId w:val="33"/>
  </w:num>
  <w:num w:numId="35">
    <w:abstractNumId w:val="9"/>
  </w:num>
  <w:num w:numId="36">
    <w:abstractNumId w:val="24"/>
  </w:num>
  <w:num w:numId="37">
    <w:abstractNumId w:val="29"/>
  </w:num>
  <w:num w:numId="38">
    <w:abstractNumId w:val="62"/>
  </w:num>
  <w:num w:numId="39">
    <w:abstractNumId w:val="8"/>
  </w:num>
  <w:num w:numId="40">
    <w:abstractNumId w:val="23"/>
  </w:num>
  <w:num w:numId="41">
    <w:abstractNumId w:val="38"/>
  </w:num>
  <w:num w:numId="42">
    <w:abstractNumId w:val="11"/>
  </w:num>
  <w:num w:numId="43">
    <w:abstractNumId w:val="21"/>
  </w:num>
  <w:num w:numId="44">
    <w:abstractNumId w:val="45"/>
  </w:num>
  <w:num w:numId="45">
    <w:abstractNumId w:val="19"/>
  </w:num>
  <w:num w:numId="46">
    <w:abstractNumId w:val="50"/>
  </w:num>
  <w:num w:numId="47">
    <w:abstractNumId w:val="31"/>
  </w:num>
  <w:num w:numId="48">
    <w:abstractNumId w:val="48"/>
  </w:num>
  <w:num w:numId="49">
    <w:abstractNumId w:val="7"/>
  </w:num>
  <w:num w:numId="50">
    <w:abstractNumId w:val="43"/>
  </w:num>
  <w:num w:numId="51">
    <w:abstractNumId w:val="47"/>
  </w:num>
  <w:num w:numId="52">
    <w:abstractNumId w:val="34"/>
  </w:num>
  <w:num w:numId="53">
    <w:abstractNumId w:val="36"/>
  </w:num>
  <w:num w:numId="54">
    <w:abstractNumId w:val="39"/>
  </w:num>
  <w:num w:numId="55">
    <w:abstractNumId w:val="60"/>
  </w:num>
  <w:num w:numId="56">
    <w:abstractNumId w:val="5"/>
  </w:num>
  <w:num w:numId="57">
    <w:abstractNumId w:val="42"/>
  </w:num>
  <w:num w:numId="58">
    <w:abstractNumId w:val="6"/>
  </w:num>
  <w:num w:numId="59">
    <w:abstractNumId w:val="46"/>
  </w:num>
  <w:num w:numId="60">
    <w:abstractNumId w:val="14"/>
  </w:num>
  <w:num w:numId="61">
    <w:abstractNumId w:val="59"/>
  </w:num>
  <w:num w:numId="62">
    <w:abstractNumId w:val="64"/>
  </w:num>
  <w:num w:numId="63">
    <w:abstractNumId w:val="32"/>
  </w:num>
  <w:num w:numId="64">
    <w:abstractNumId w:val="2"/>
  </w:num>
  <w:num w:numId="65">
    <w:abstractNumId w:val="3"/>
  </w:num>
  <w:num w:numId="66">
    <w:abstractNumId w:val="35"/>
  </w:num>
  <w:num w:numId="67">
    <w:abstractNumId w:val="0"/>
  </w:num>
  <w:num w:numId="68">
    <w:abstractNumId w:val="26"/>
  </w:num>
  <w:num w:numId="69">
    <w:abstractNumId w:val="5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D9"/>
    <w:rsid w:val="000141EC"/>
    <w:rsid w:val="0002047E"/>
    <w:rsid w:val="00023961"/>
    <w:rsid w:val="00037279"/>
    <w:rsid w:val="00067F42"/>
    <w:rsid w:val="0008305F"/>
    <w:rsid w:val="00092B80"/>
    <w:rsid w:val="000A17C6"/>
    <w:rsid w:val="000B060C"/>
    <w:rsid w:val="000B2EE6"/>
    <w:rsid w:val="000C47F5"/>
    <w:rsid w:val="000E3314"/>
    <w:rsid w:val="000F21ED"/>
    <w:rsid w:val="000F2459"/>
    <w:rsid w:val="0012242F"/>
    <w:rsid w:val="00147283"/>
    <w:rsid w:val="00150436"/>
    <w:rsid w:val="001633B0"/>
    <w:rsid w:val="00167294"/>
    <w:rsid w:val="001673D4"/>
    <w:rsid w:val="00171E7F"/>
    <w:rsid w:val="001758C1"/>
    <w:rsid w:val="0017779F"/>
    <w:rsid w:val="00183BB0"/>
    <w:rsid w:val="001A74E9"/>
    <w:rsid w:val="001A7A1B"/>
    <w:rsid w:val="001C44DA"/>
    <w:rsid w:val="001C4FDA"/>
    <w:rsid w:val="001D1604"/>
    <w:rsid w:val="001D440C"/>
    <w:rsid w:val="001E1555"/>
    <w:rsid w:val="002016FF"/>
    <w:rsid w:val="00227FEF"/>
    <w:rsid w:val="002526C6"/>
    <w:rsid w:val="00261554"/>
    <w:rsid w:val="0027501E"/>
    <w:rsid w:val="00275C03"/>
    <w:rsid w:val="00280D58"/>
    <w:rsid w:val="002D0743"/>
    <w:rsid w:val="002D4BDB"/>
    <w:rsid w:val="002D66A0"/>
    <w:rsid w:val="002E435D"/>
    <w:rsid w:val="002E5E31"/>
    <w:rsid w:val="002E7729"/>
    <w:rsid w:val="002E7E04"/>
    <w:rsid w:val="00303B4C"/>
    <w:rsid w:val="00303F0A"/>
    <w:rsid w:val="00321E62"/>
    <w:rsid w:val="00327BF8"/>
    <w:rsid w:val="00340AFA"/>
    <w:rsid w:val="003658CB"/>
    <w:rsid w:val="00366CFB"/>
    <w:rsid w:val="0036794C"/>
    <w:rsid w:val="00373508"/>
    <w:rsid w:val="00382F4E"/>
    <w:rsid w:val="0038408C"/>
    <w:rsid w:val="00394990"/>
    <w:rsid w:val="00396023"/>
    <w:rsid w:val="003A4D03"/>
    <w:rsid w:val="003B24D9"/>
    <w:rsid w:val="003C279D"/>
    <w:rsid w:val="003F0A5F"/>
    <w:rsid w:val="003F2DA6"/>
    <w:rsid w:val="00420E41"/>
    <w:rsid w:val="00424C94"/>
    <w:rsid w:val="00436C69"/>
    <w:rsid w:val="00445087"/>
    <w:rsid w:val="00447608"/>
    <w:rsid w:val="00451746"/>
    <w:rsid w:val="00470EAC"/>
    <w:rsid w:val="00487543"/>
    <w:rsid w:val="0049458B"/>
    <w:rsid w:val="00495FD8"/>
    <w:rsid w:val="004A2985"/>
    <w:rsid w:val="004B0A65"/>
    <w:rsid w:val="004B1BE9"/>
    <w:rsid w:val="004C302C"/>
    <w:rsid w:val="004D1D7B"/>
    <w:rsid w:val="004D4986"/>
    <w:rsid w:val="004E3F78"/>
    <w:rsid w:val="004E5427"/>
    <w:rsid w:val="004F1AFD"/>
    <w:rsid w:val="004F2B7C"/>
    <w:rsid w:val="00500C0C"/>
    <w:rsid w:val="00546678"/>
    <w:rsid w:val="005506B9"/>
    <w:rsid w:val="0056031A"/>
    <w:rsid w:val="005647A7"/>
    <w:rsid w:val="005817EC"/>
    <w:rsid w:val="0058731C"/>
    <w:rsid w:val="00590B77"/>
    <w:rsid w:val="0059230E"/>
    <w:rsid w:val="005A342D"/>
    <w:rsid w:val="005B4881"/>
    <w:rsid w:val="005C363E"/>
    <w:rsid w:val="005C5F9C"/>
    <w:rsid w:val="005D3FCC"/>
    <w:rsid w:val="005D61F3"/>
    <w:rsid w:val="005E1C6B"/>
    <w:rsid w:val="005E530E"/>
    <w:rsid w:val="005F76B0"/>
    <w:rsid w:val="006129CA"/>
    <w:rsid w:val="0061573B"/>
    <w:rsid w:val="00621812"/>
    <w:rsid w:val="00622773"/>
    <w:rsid w:val="00633605"/>
    <w:rsid w:val="00634F61"/>
    <w:rsid w:val="00681FF8"/>
    <w:rsid w:val="006871D9"/>
    <w:rsid w:val="00695A47"/>
    <w:rsid w:val="006A0CB7"/>
    <w:rsid w:val="006B1856"/>
    <w:rsid w:val="006F0259"/>
    <w:rsid w:val="006F5C95"/>
    <w:rsid w:val="00700433"/>
    <w:rsid w:val="00702755"/>
    <w:rsid w:val="0070472C"/>
    <w:rsid w:val="00722880"/>
    <w:rsid w:val="007509A6"/>
    <w:rsid w:val="0078512C"/>
    <w:rsid w:val="00785ABE"/>
    <w:rsid w:val="007872B4"/>
    <w:rsid w:val="0078750A"/>
    <w:rsid w:val="00791CBE"/>
    <w:rsid w:val="007C693F"/>
    <w:rsid w:val="007C6ADD"/>
    <w:rsid w:val="007D1846"/>
    <w:rsid w:val="0082136D"/>
    <w:rsid w:val="00827D11"/>
    <w:rsid w:val="008320F6"/>
    <w:rsid w:val="00841223"/>
    <w:rsid w:val="00846BE9"/>
    <w:rsid w:val="00853207"/>
    <w:rsid w:val="00857F00"/>
    <w:rsid w:val="008713A4"/>
    <w:rsid w:val="0087348B"/>
    <w:rsid w:val="00873CF4"/>
    <w:rsid w:val="00875F10"/>
    <w:rsid w:val="008C229A"/>
    <w:rsid w:val="008C4FD0"/>
    <w:rsid w:val="008C6035"/>
    <w:rsid w:val="008C7015"/>
    <w:rsid w:val="008D1DFB"/>
    <w:rsid w:val="008D2464"/>
    <w:rsid w:val="008E03B4"/>
    <w:rsid w:val="008E5E3F"/>
    <w:rsid w:val="0090279B"/>
    <w:rsid w:val="00914904"/>
    <w:rsid w:val="009244FC"/>
    <w:rsid w:val="009258CE"/>
    <w:rsid w:val="0094355F"/>
    <w:rsid w:val="009515F0"/>
    <w:rsid w:val="00961D1A"/>
    <w:rsid w:val="00972ACF"/>
    <w:rsid w:val="009830CB"/>
    <w:rsid w:val="00992728"/>
    <w:rsid w:val="009A21A4"/>
    <w:rsid w:val="009D478A"/>
    <w:rsid w:val="009E5B35"/>
    <w:rsid w:val="009E6E93"/>
    <w:rsid w:val="009F1518"/>
    <w:rsid w:val="009F2822"/>
    <w:rsid w:val="009F5773"/>
    <w:rsid w:val="009F6FD7"/>
    <w:rsid w:val="00A15971"/>
    <w:rsid w:val="00A22C90"/>
    <w:rsid w:val="00A2365B"/>
    <w:rsid w:val="00A249CF"/>
    <w:rsid w:val="00A2529B"/>
    <w:rsid w:val="00A42723"/>
    <w:rsid w:val="00A63B24"/>
    <w:rsid w:val="00A64A6D"/>
    <w:rsid w:val="00A66020"/>
    <w:rsid w:val="00AA2CD2"/>
    <w:rsid w:val="00AA3587"/>
    <w:rsid w:val="00AB02EE"/>
    <w:rsid w:val="00AB3F3A"/>
    <w:rsid w:val="00AD0283"/>
    <w:rsid w:val="00AD4EC9"/>
    <w:rsid w:val="00AD6FFC"/>
    <w:rsid w:val="00AF31E6"/>
    <w:rsid w:val="00AF4150"/>
    <w:rsid w:val="00B0509A"/>
    <w:rsid w:val="00B120B2"/>
    <w:rsid w:val="00B12468"/>
    <w:rsid w:val="00B24678"/>
    <w:rsid w:val="00B31614"/>
    <w:rsid w:val="00B50340"/>
    <w:rsid w:val="00B513E3"/>
    <w:rsid w:val="00B55340"/>
    <w:rsid w:val="00B56F70"/>
    <w:rsid w:val="00B65508"/>
    <w:rsid w:val="00B6760C"/>
    <w:rsid w:val="00B8517A"/>
    <w:rsid w:val="00BA6446"/>
    <w:rsid w:val="00BD47B7"/>
    <w:rsid w:val="00BE359C"/>
    <w:rsid w:val="00C01E90"/>
    <w:rsid w:val="00C135D5"/>
    <w:rsid w:val="00C22DCB"/>
    <w:rsid w:val="00C3598A"/>
    <w:rsid w:val="00C360BC"/>
    <w:rsid w:val="00C44800"/>
    <w:rsid w:val="00C52EC2"/>
    <w:rsid w:val="00C537FE"/>
    <w:rsid w:val="00C61171"/>
    <w:rsid w:val="00C61DC1"/>
    <w:rsid w:val="00C64AFF"/>
    <w:rsid w:val="00C661EE"/>
    <w:rsid w:val="00C67FD9"/>
    <w:rsid w:val="00C72438"/>
    <w:rsid w:val="00C72A35"/>
    <w:rsid w:val="00C763E4"/>
    <w:rsid w:val="00C8624A"/>
    <w:rsid w:val="00C95DBD"/>
    <w:rsid w:val="00CA5363"/>
    <w:rsid w:val="00CA6F66"/>
    <w:rsid w:val="00CA7C47"/>
    <w:rsid w:val="00CB6D60"/>
    <w:rsid w:val="00CC5815"/>
    <w:rsid w:val="00CE24B8"/>
    <w:rsid w:val="00CE5849"/>
    <w:rsid w:val="00D273AC"/>
    <w:rsid w:val="00D278F7"/>
    <w:rsid w:val="00D37550"/>
    <w:rsid w:val="00D40A29"/>
    <w:rsid w:val="00D4320C"/>
    <w:rsid w:val="00D45D27"/>
    <w:rsid w:val="00D575F3"/>
    <w:rsid w:val="00D628B8"/>
    <w:rsid w:val="00D83994"/>
    <w:rsid w:val="00D86E57"/>
    <w:rsid w:val="00D94023"/>
    <w:rsid w:val="00D96B24"/>
    <w:rsid w:val="00DB43F1"/>
    <w:rsid w:val="00DD7F88"/>
    <w:rsid w:val="00DE5B80"/>
    <w:rsid w:val="00DF7E96"/>
    <w:rsid w:val="00E33AE3"/>
    <w:rsid w:val="00E467DE"/>
    <w:rsid w:val="00E61903"/>
    <w:rsid w:val="00E64116"/>
    <w:rsid w:val="00E75A92"/>
    <w:rsid w:val="00E827B5"/>
    <w:rsid w:val="00EA1E7B"/>
    <w:rsid w:val="00EA624B"/>
    <w:rsid w:val="00EB057D"/>
    <w:rsid w:val="00EB18E4"/>
    <w:rsid w:val="00EB2694"/>
    <w:rsid w:val="00EB5C85"/>
    <w:rsid w:val="00EC0AC2"/>
    <w:rsid w:val="00EC1FB3"/>
    <w:rsid w:val="00EC2CD4"/>
    <w:rsid w:val="00EE09AD"/>
    <w:rsid w:val="00F053E5"/>
    <w:rsid w:val="00F10D2D"/>
    <w:rsid w:val="00F16831"/>
    <w:rsid w:val="00F2254A"/>
    <w:rsid w:val="00F3347D"/>
    <w:rsid w:val="00F3623F"/>
    <w:rsid w:val="00F41C33"/>
    <w:rsid w:val="00F423F1"/>
    <w:rsid w:val="00F4792E"/>
    <w:rsid w:val="00F53584"/>
    <w:rsid w:val="00F549E5"/>
    <w:rsid w:val="00F571B7"/>
    <w:rsid w:val="00F63F05"/>
    <w:rsid w:val="00F72368"/>
    <w:rsid w:val="00F821F6"/>
    <w:rsid w:val="00F84D49"/>
    <w:rsid w:val="00F85C5D"/>
    <w:rsid w:val="00FB0768"/>
    <w:rsid w:val="00FB489B"/>
    <w:rsid w:val="00FD5075"/>
    <w:rsid w:val="00FD6A55"/>
    <w:rsid w:val="00FE28A8"/>
    <w:rsid w:val="00FE3474"/>
    <w:rsid w:val="00FE692B"/>
    <w:rsid w:val="00FF390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E1555"/>
    <w:rPr>
      <w:rFonts w:cs="Arial"/>
      <w:b/>
      <w:bCs w:val="0"/>
      <w:vanish/>
      <w:color w:val="010000"/>
      <w:bdr w:val="single" w:sz="4" w:space="0" w:color="FF66FF"/>
    </w:rPr>
  </w:style>
  <w:style w:type="table" w:styleId="aff">
    <w:name w:val="Table Grid"/>
    <w:basedOn w:val="a1"/>
    <w:uiPriority w:val="59"/>
    <w:rsid w:val="00B56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D1846"/>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7D1846"/>
  </w:style>
  <w:style w:type="paragraph" w:customStyle="1" w:styleId="TableBlock">
    <w:name w:val="Table Block"/>
    <w:basedOn w:val="TableText"/>
    <w:rsid w:val="007D1846"/>
    <w:pPr>
      <w:ind w:right="0"/>
      <w:jc w:val="both"/>
    </w:pPr>
  </w:style>
  <w:style w:type="paragraph" w:customStyle="1" w:styleId="TableHead">
    <w:name w:val="Table Head"/>
    <w:basedOn w:val="TableText"/>
    <w:rsid w:val="007D1846"/>
    <w:pPr>
      <w:ind w:right="0"/>
      <w:jc w:val="center"/>
    </w:pPr>
    <w:rPr>
      <w:b/>
      <w:bCs/>
    </w:rPr>
  </w:style>
  <w:style w:type="paragraph" w:customStyle="1" w:styleId="HeadMitparsemetBaze">
    <w:name w:val="Head MitparsemetBaze"/>
    <w:basedOn w:val="a"/>
    <w:rsid w:val="007D1846"/>
    <w:pPr>
      <w:keepNext/>
      <w:keepLines/>
      <w:pageBreakBefore/>
      <w:widowControl w:val="0"/>
      <w:autoSpaceDE w:val="0"/>
      <w:autoSpaceDN w:val="0"/>
      <w:adjustRightInd w:val="0"/>
      <w:snapToGrid w:val="0"/>
      <w:spacing w:before="480" w:line="360" w:lineRule="auto"/>
      <w:ind w:firstLine="0"/>
      <w:textAlignment w:val="center"/>
    </w:pPr>
    <w:rPr>
      <w:rFonts w:ascii="Arial" w:eastAsia="Arial Unicode MS" w:hAnsi="Arial"/>
      <w:b/>
      <w:bCs/>
      <w:snapToGrid w:val="0"/>
      <w:color w:val="000000"/>
      <w:sz w:val="20"/>
      <w:szCs w:val="26"/>
      <w:lang w:eastAsia="ja-JP"/>
    </w:rPr>
  </w:style>
  <w:style w:type="paragraph" w:customStyle="1" w:styleId="HeadHatzaotHok">
    <w:name w:val="Head HatzaotHok"/>
    <w:basedOn w:val="a"/>
    <w:rsid w:val="007D1846"/>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HesberWriters">
    <w:name w:val="Hesber Writers"/>
    <w:basedOn w:val="Hesber"/>
    <w:rsid w:val="007D1846"/>
    <w:pPr>
      <w:spacing w:before="120" w:after="6000"/>
      <w:ind w:left="1418" w:firstLine="0"/>
      <w:jc w:val="right"/>
    </w:pPr>
    <w:rPr>
      <w:b/>
      <w:bCs/>
    </w:rPr>
  </w:style>
  <w:style w:type="paragraph" w:customStyle="1" w:styleId="Hesber1st">
    <w:name w:val="Hesber 1st"/>
    <w:basedOn w:val="Hesber"/>
    <w:rsid w:val="007D1846"/>
    <w:pPr>
      <w:tabs>
        <w:tab w:val="left" w:pos="680"/>
        <w:tab w:val="left" w:pos="1020"/>
      </w:tabs>
      <w:ind w:firstLine="0"/>
    </w:pPr>
  </w:style>
  <w:style w:type="paragraph" w:customStyle="1" w:styleId="HeadDivreiHesber">
    <w:name w:val="Head DivreiHesber"/>
    <w:basedOn w:val="a"/>
    <w:rsid w:val="007D1846"/>
    <w:pPr>
      <w:widowControl w:val="0"/>
      <w:autoSpaceDE w:val="0"/>
      <w:autoSpaceDN w:val="0"/>
      <w:adjustRightInd w:val="0"/>
      <w:snapToGrid w:val="0"/>
      <w:spacing w:before="360" w:after="120" w:line="360" w:lineRule="auto"/>
      <w:ind w:firstLine="0"/>
      <w:jc w:val="center"/>
      <w:textAlignment w:val="center"/>
    </w:pPr>
    <w:rPr>
      <w:rFonts w:ascii="Arial" w:eastAsia="Arial Unicode MS" w:hAnsi="Arial"/>
      <w:b/>
      <w:snapToGrid w:val="0"/>
      <w:color w:val="000000"/>
      <w:spacing w:val="40"/>
      <w:sz w:val="20"/>
      <w:szCs w:val="26"/>
      <w:lang w:eastAsia="ja-JP"/>
    </w:rPr>
  </w:style>
  <w:style w:type="paragraph" w:customStyle="1" w:styleId="HeadHatzaotHok4Futer">
    <w:name w:val="Head HatzaotHok4Futer"/>
    <w:basedOn w:val="HeadHatzaotHok"/>
    <w:rsid w:val="007D1846"/>
    <w:pPr>
      <w:spacing w:before="120" w:after="120"/>
    </w:pPr>
    <w:rPr>
      <w:color w:val="FF0000"/>
      <w:w w:val="80"/>
    </w:rPr>
  </w:style>
  <w:style w:type="paragraph" w:styleId="aff0">
    <w:name w:val="endnote text"/>
    <w:basedOn w:val="a"/>
    <w:link w:val="aff1"/>
    <w:semiHidden/>
    <w:rsid w:val="007D1846"/>
    <w:pPr>
      <w:widowControl w:val="0"/>
      <w:autoSpaceDE w:val="0"/>
      <w:autoSpaceDN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ff1">
    <w:name w:val="טקסט הערת סיום תו"/>
    <w:basedOn w:val="a0"/>
    <w:link w:val="aff0"/>
    <w:semiHidden/>
    <w:rsid w:val="007D1846"/>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D1846"/>
  </w:style>
  <w:style w:type="paragraph" w:customStyle="1" w:styleId="Hesber">
    <w:name w:val="Hesber"/>
    <w:basedOn w:val="a"/>
    <w:rsid w:val="007D1846"/>
    <w:pPr>
      <w:widowControl w:val="0"/>
      <w:autoSpaceDE w:val="0"/>
      <w:autoSpaceDN w:val="0"/>
      <w:adjustRightInd w:val="0"/>
      <w:snapToGrid w:val="0"/>
      <w:spacing w:line="360" w:lineRule="auto"/>
      <w:ind w:firstLine="340"/>
      <w:textAlignment w:val="center"/>
    </w:pPr>
    <w:rPr>
      <w:rFonts w:ascii="Arial" w:eastAsia="Arial Unicode MS" w:hAnsi="Arial"/>
      <w:snapToGrid w:val="0"/>
      <w:color w:val="000000"/>
      <w:sz w:val="20"/>
      <w:szCs w:val="26"/>
      <w:lang w:eastAsia="ja-JP"/>
    </w:rPr>
  </w:style>
  <w:style w:type="paragraph" w:styleId="aff2">
    <w:name w:val="footnote text"/>
    <w:basedOn w:val="a"/>
    <w:link w:val="aff3"/>
    <w:autoRedefine/>
    <w:semiHidden/>
    <w:rsid w:val="007D1846"/>
    <w:pPr>
      <w:widowControl w:val="0"/>
      <w:autoSpaceDE w:val="0"/>
      <w:autoSpaceDN w:val="0"/>
      <w:bidi w:val="0"/>
      <w:adjustRightInd w:val="0"/>
      <w:snapToGrid w:val="0"/>
      <w:spacing w:line="240" w:lineRule="auto"/>
      <w:ind w:left="284" w:hanging="284"/>
      <w:jc w:val="left"/>
      <w:textAlignment w:val="center"/>
    </w:pPr>
    <w:rPr>
      <w:rFonts w:ascii="David" w:eastAsia="Arial Unicode MS" w:hAnsi="David"/>
      <w:sz w:val="20"/>
      <w:szCs w:val="20"/>
      <w:lang w:eastAsia="he-IL"/>
    </w:rPr>
  </w:style>
  <w:style w:type="character" w:customStyle="1" w:styleId="aff3">
    <w:name w:val="טקסט הערת שוליים תו"/>
    <w:basedOn w:val="a0"/>
    <w:link w:val="aff2"/>
    <w:semiHidden/>
    <w:rsid w:val="007D1846"/>
    <w:rPr>
      <w:rFonts w:ascii="David" w:eastAsia="Arial Unicode MS" w:hAnsi="David" w:cs="David"/>
      <w:lang w:eastAsia="he-IL"/>
    </w:rPr>
  </w:style>
  <w:style w:type="character" w:styleId="aff4">
    <w:name w:val="footnote reference"/>
    <w:aliases w:val="Footnote Reference_0"/>
    <w:uiPriority w:val="99"/>
    <w:semiHidden/>
    <w:rsid w:val="007D1846"/>
    <w:rPr>
      <w:vertAlign w:val="superscript"/>
    </w:rPr>
  </w:style>
  <w:style w:type="paragraph" w:customStyle="1" w:styleId="HesberHeading">
    <w:name w:val="Hesber Heading"/>
    <w:basedOn w:val="Hesber"/>
    <w:rsid w:val="007D1846"/>
    <w:pPr>
      <w:tabs>
        <w:tab w:val="left" w:pos="624"/>
        <w:tab w:val="left" w:pos="1247"/>
      </w:tabs>
      <w:ind w:firstLine="0"/>
    </w:pPr>
    <w:rPr>
      <w:b/>
      <w:bCs/>
    </w:rPr>
  </w:style>
  <w:style w:type="character" w:styleId="aff5">
    <w:name w:val="endnote reference"/>
    <w:semiHidden/>
    <w:rsid w:val="007D1846"/>
    <w:rPr>
      <w:vertAlign w:val="superscript"/>
    </w:rPr>
  </w:style>
  <w:style w:type="paragraph" w:customStyle="1" w:styleId="TableBlockOutdent">
    <w:name w:val="Table BlockOutdent"/>
    <w:basedOn w:val="TableBlock"/>
    <w:rsid w:val="007D1846"/>
    <w:pPr>
      <w:ind w:left="624" w:hanging="624"/>
    </w:pPr>
  </w:style>
  <w:style w:type="character" w:customStyle="1" w:styleId="a4">
    <w:name w:val="כותרת עליונה תו"/>
    <w:link w:val="a3"/>
    <w:rsid w:val="007D1846"/>
    <w:rPr>
      <w:rFonts w:cs="David"/>
      <w:sz w:val="24"/>
      <w:szCs w:val="24"/>
    </w:rPr>
  </w:style>
  <w:style w:type="character" w:customStyle="1" w:styleId="a9">
    <w:name w:val="כותרת תחתונה תו"/>
    <w:link w:val="a8"/>
    <w:uiPriority w:val="99"/>
    <w:rsid w:val="007D1846"/>
    <w:rPr>
      <w:rFonts w:cs="David"/>
      <w:sz w:val="24"/>
      <w:szCs w:val="24"/>
    </w:rPr>
  </w:style>
  <w:style w:type="paragraph" w:customStyle="1" w:styleId="Cover1-Reshumot">
    <w:name w:val="Cover 1-Reshumot"/>
    <w:basedOn w:val="a"/>
    <w:rsid w:val="007D1846"/>
    <w:pPr>
      <w:widowControl w:val="0"/>
      <w:tabs>
        <w:tab w:val="left" w:pos="1191"/>
        <w:tab w:val="left" w:pos="1587"/>
      </w:tabs>
      <w:autoSpaceDE w:val="0"/>
      <w:autoSpaceDN w:val="0"/>
      <w:adjustRightInd w:val="0"/>
      <w:snapToGrid w:val="0"/>
      <w:spacing w:before="240" w:after="240" w:line="480" w:lineRule="auto"/>
      <w:ind w:firstLine="0"/>
      <w:jc w:val="center"/>
      <w:textAlignment w:val="center"/>
    </w:pPr>
    <w:rPr>
      <w:rFonts w:ascii="Arial" w:eastAsia="Arial Unicode MS" w:hAnsi="Arial"/>
      <w:snapToGrid w:val="0"/>
      <w:color w:val="000000"/>
      <w:sz w:val="20"/>
      <w:szCs w:val="26"/>
      <w:lang w:eastAsia="ja-JP"/>
    </w:rPr>
  </w:style>
  <w:style w:type="paragraph" w:customStyle="1" w:styleId="Cover2-HatzaotHok">
    <w:name w:val="Cover 2-HatzaotHok"/>
    <w:basedOn w:val="Cover1-Reshumot"/>
    <w:rsid w:val="007D1846"/>
    <w:rPr>
      <w:sz w:val="36"/>
      <w:szCs w:val="52"/>
    </w:rPr>
  </w:style>
  <w:style w:type="paragraph" w:customStyle="1" w:styleId="Cover3-Haknesset">
    <w:name w:val="Cover 3-Haknesset"/>
    <w:basedOn w:val="Cover1-Reshumot"/>
    <w:rsid w:val="007D1846"/>
    <w:rPr>
      <w:b/>
      <w:bCs/>
      <w:spacing w:val="60"/>
    </w:rPr>
  </w:style>
  <w:style w:type="paragraph" w:customStyle="1" w:styleId="Cover4-Date">
    <w:name w:val="Cover 4-Date"/>
    <w:basedOn w:val="a"/>
    <w:rsid w:val="007D1846"/>
    <w:pPr>
      <w:widowControl w:val="0"/>
      <w:pBdr>
        <w:bottom w:val="single" w:sz="4" w:space="0" w:color="auto"/>
      </w:pBdr>
      <w:tabs>
        <w:tab w:val="center" w:pos="4820"/>
        <w:tab w:val="right" w:pos="9639"/>
      </w:tabs>
      <w:autoSpaceDE w:val="0"/>
      <w:autoSpaceDN w:val="0"/>
      <w:adjustRightInd w:val="0"/>
      <w:snapToGrid w:val="0"/>
      <w:spacing w:before="240" w:after="240" w:line="360" w:lineRule="auto"/>
      <w:ind w:firstLine="0"/>
      <w:jc w:val="left"/>
      <w:textAlignment w:val="center"/>
    </w:pPr>
    <w:rPr>
      <w:rFonts w:ascii="Arial" w:eastAsia="Arial Unicode MS" w:hAnsi="Arial"/>
      <w:snapToGrid w:val="0"/>
      <w:color w:val="000000"/>
      <w:sz w:val="20"/>
      <w:szCs w:val="26"/>
      <w:lang w:eastAsia="ja-JP"/>
    </w:rPr>
  </w:style>
  <w:style w:type="paragraph" w:customStyle="1" w:styleId="Ragil">
    <w:name w:val="Ragil"/>
    <w:basedOn w:val="a"/>
    <w:rsid w:val="007D1846"/>
    <w:pPr>
      <w:widowControl w:val="0"/>
      <w:autoSpaceDE w:val="0"/>
      <w:autoSpaceDN w:val="0"/>
      <w:adjustRightInd w:val="0"/>
      <w:snapToGrid w:val="0"/>
      <w:spacing w:line="360" w:lineRule="auto"/>
      <w:ind w:firstLine="340"/>
      <w:jc w:val="left"/>
      <w:textAlignment w:val="center"/>
    </w:pPr>
    <w:rPr>
      <w:rFonts w:ascii="Arial" w:eastAsia="Arial Unicode MS" w:hAnsi="Arial"/>
      <w:snapToGrid w:val="0"/>
      <w:color w:val="000000"/>
      <w:sz w:val="20"/>
      <w:szCs w:val="26"/>
      <w:lang w:eastAsia="ja-JP"/>
    </w:rPr>
  </w:style>
  <w:style w:type="character" w:styleId="aff6">
    <w:name w:val="annotation reference"/>
    <w:semiHidden/>
    <w:unhideWhenUsed/>
    <w:rsid w:val="007D1846"/>
    <w:rPr>
      <w:sz w:val="16"/>
      <w:szCs w:val="16"/>
    </w:rPr>
  </w:style>
  <w:style w:type="paragraph" w:styleId="aff7">
    <w:name w:val="annotation text"/>
    <w:basedOn w:val="a"/>
    <w:link w:val="aff8"/>
    <w:unhideWhenUsed/>
    <w:rsid w:val="007D1846"/>
    <w:pPr>
      <w:spacing w:line="240" w:lineRule="auto"/>
      <w:ind w:firstLine="0"/>
      <w:jc w:val="left"/>
    </w:pPr>
    <w:rPr>
      <w:rFonts w:ascii="Calibri" w:eastAsia="Calibri" w:hAnsi="Calibri" w:cs="Arial"/>
      <w:sz w:val="20"/>
      <w:szCs w:val="20"/>
    </w:rPr>
  </w:style>
  <w:style w:type="character" w:customStyle="1" w:styleId="aff8">
    <w:name w:val="טקסט הערה תו"/>
    <w:basedOn w:val="a0"/>
    <w:link w:val="aff7"/>
    <w:rsid w:val="007D1846"/>
    <w:rPr>
      <w:rFonts w:ascii="Calibri" w:eastAsia="Calibri" w:hAnsi="Calibri" w:cs="Arial"/>
    </w:rPr>
  </w:style>
  <w:style w:type="paragraph" w:styleId="aff9">
    <w:name w:val="Balloon Text"/>
    <w:basedOn w:val="a"/>
    <w:link w:val="affa"/>
    <w:uiPriority w:val="99"/>
    <w:semiHidden/>
    <w:unhideWhenUsed/>
    <w:rsid w:val="007D1846"/>
    <w:pPr>
      <w:widowControl w:val="0"/>
      <w:autoSpaceDE w:val="0"/>
      <w:autoSpaceDN w:val="0"/>
      <w:adjustRightInd w:val="0"/>
      <w:spacing w:line="240" w:lineRule="auto"/>
      <w:ind w:firstLine="340"/>
      <w:textAlignment w:val="center"/>
    </w:pPr>
    <w:rPr>
      <w:rFonts w:ascii="Tahoma" w:eastAsia="MS Mincho" w:hAnsi="Tahoma" w:cs="Tahoma"/>
      <w:color w:val="000000"/>
      <w:spacing w:val="1"/>
      <w:sz w:val="16"/>
      <w:szCs w:val="16"/>
      <w:lang w:eastAsia="ja-JP"/>
    </w:rPr>
  </w:style>
  <w:style w:type="character" w:customStyle="1" w:styleId="affa">
    <w:name w:val="טקסט בלונים תו"/>
    <w:basedOn w:val="a0"/>
    <w:link w:val="aff9"/>
    <w:uiPriority w:val="99"/>
    <w:semiHidden/>
    <w:rsid w:val="007D1846"/>
    <w:rPr>
      <w:rFonts w:ascii="Tahoma" w:eastAsia="MS Mincho" w:hAnsi="Tahoma" w:cs="Tahoma"/>
      <w:color w:val="000000"/>
      <w:spacing w:val="1"/>
      <w:sz w:val="16"/>
      <w:szCs w:val="16"/>
      <w:lang w:eastAsia="ja-JP"/>
    </w:rPr>
  </w:style>
  <w:style w:type="paragraph" w:styleId="affb">
    <w:name w:val="List Paragraph"/>
    <w:basedOn w:val="a"/>
    <w:uiPriority w:val="34"/>
    <w:qFormat/>
    <w:rsid w:val="007D1846"/>
    <w:pPr>
      <w:spacing w:line="360" w:lineRule="auto"/>
      <w:ind w:left="720" w:firstLine="0"/>
      <w:contextualSpacing/>
      <w:jc w:val="left"/>
    </w:pPr>
    <w:rPr>
      <w:rFonts w:ascii="Calibri" w:eastAsia="Calibri" w:hAnsi="Calibri" w:cs="Arial"/>
      <w:sz w:val="22"/>
      <w:szCs w:val="22"/>
    </w:rPr>
  </w:style>
  <w:style w:type="character" w:customStyle="1" w:styleId="default">
    <w:name w:val="default"/>
    <w:rsid w:val="007D1846"/>
    <w:rPr>
      <w:rFonts w:ascii="Times New Roman" w:hAnsi="Times New Roman" w:cs="Times New Roman"/>
      <w:sz w:val="20"/>
      <w:szCs w:val="26"/>
    </w:rPr>
  </w:style>
  <w:style w:type="paragraph" w:customStyle="1" w:styleId="P00">
    <w:name w:val="P00"/>
    <w:link w:val="P000"/>
    <w:rsid w:val="007D184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P22">
    <w:name w:val="P22"/>
    <w:basedOn w:val="P00"/>
    <w:rsid w:val="007D1846"/>
    <w:pPr>
      <w:tabs>
        <w:tab w:val="clear" w:pos="624"/>
        <w:tab w:val="clear" w:pos="1021"/>
      </w:tabs>
      <w:ind w:right="1021"/>
    </w:pPr>
  </w:style>
  <w:style w:type="paragraph" w:styleId="affc">
    <w:name w:val="annotation subject"/>
    <w:basedOn w:val="aff7"/>
    <w:next w:val="aff7"/>
    <w:link w:val="affd"/>
    <w:unhideWhenUsed/>
    <w:rsid w:val="007D1846"/>
    <w:pPr>
      <w:widowControl w:val="0"/>
      <w:autoSpaceDE w:val="0"/>
      <w:autoSpaceDN w:val="0"/>
      <w:adjustRightInd w:val="0"/>
      <w:spacing w:before="102"/>
      <w:ind w:firstLine="340"/>
      <w:jc w:val="both"/>
      <w:textAlignment w:val="center"/>
    </w:pPr>
    <w:rPr>
      <w:rFonts w:ascii="Hadasa Roso SL" w:eastAsia="MS Mincho" w:hAnsi="Hadasa Roso SL" w:cs="Hadasa Roso SL"/>
      <w:b/>
      <w:bCs/>
      <w:color w:val="000000"/>
      <w:spacing w:val="1"/>
      <w:lang w:eastAsia="ja-JP"/>
    </w:rPr>
  </w:style>
  <w:style w:type="character" w:customStyle="1" w:styleId="affd">
    <w:name w:val="נושא הערה תו"/>
    <w:basedOn w:val="aff8"/>
    <w:link w:val="affc"/>
    <w:rsid w:val="007D1846"/>
    <w:rPr>
      <w:rFonts w:ascii="Hadasa Roso SL" w:eastAsia="MS Mincho" w:hAnsi="Hadasa Roso SL" w:cs="Hadasa Roso SL"/>
      <w:b/>
      <w:bCs/>
      <w:color w:val="000000"/>
      <w:spacing w:val="1"/>
      <w:lang w:eastAsia="ja-JP"/>
    </w:rPr>
  </w:style>
  <w:style w:type="paragraph" w:customStyle="1" w:styleId="big-header">
    <w:name w:val="big-header"/>
    <w:basedOn w:val="a"/>
    <w:rsid w:val="007D1846"/>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Times New Roman"/>
      <w:noProof/>
      <w:sz w:val="20"/>
      <w:szCs w:val="32"/>
      <w:lang w:eastAsia="he-IL"/>
    </w:rPr>
  </w:style>
  <w:style w:type="paragraph" w:customStyle="1" w:styleId="footnote">
    <w:name w:val="footnote"/>
    <w:basedOn w:val="P00"/>
    <w:rsid w:val="007D1846"/>
    <w:pPr>
      <w:tabs>
        <w:tab w:val="clear" w:pos="624"/>
        <w:tab w:val="clear" w:pos="1021"/>
        <w:tab w:val="clear" w:pos="1474"/>
        <w:tab w:val="clear" w:pos="1928"/>
        <w:tab w:val="clear" w:pos="2381"/>
        <w:tab w:val="clear" w:pos="2835"/>
        <w:tab w:val="clear" w:pos="6259"/>
      </w:tabs>
      <w:spacing w:before="0"/>
    </w:pPr>
    <w:rPr>
      <w:rFonts w:cs="Times New Roman"/>
      <w:sz w:val="22"/>
      <w:szCs w:val="22"/>
    </w:rPr>
  </w:style>
  <w:style w:type="character" w:customStyle="1" w:styleId="Bodytext3NotItalic">
    <w:name w:val="Body text (3) + Not Italic"/>
    <w:rsid w:val="007D1846"/>
    <w:rPr>
      <w:rFonts w:ascii="Arial" w:eastAsia="Arial" w:hAnsi="Arial" w:cs="Arial"/>
      <w:b w:val="0"/>
      <w:bCs w:val="0"/>
      <w:i/>
      <w:iCs/>
      <w:smallCaps w:val="0"/>
      <w:strike w:val="0"/>
      <w:color w:val="000000"/>
      <w:spacing w:val="0"/>
      <w:w w:val="100"/>
      <w:position w:val="0"/>
      <w:sz w:val="16"/>
      <w:szCs w:val="16"/>
      <w:u w:val="none"/>
      <w:lang w:val="en-US" w:eastAsia="en-US" w:bidi="en-US"/>
    </w:rPr>
  </w:style>
  <w:style w:type="character" w:styleId="FollowedHyperlink">
    <w:name w:val="FollowedHyperlink"/>
    <w:uiPriority w:val="99"/>
    <w:semiHidden/>
    <w:unhideWhenUsed/>
    <w:rsid w:val="007D1846"/>
    <w:rPr>
      <w:color w:val="800080"/>
      <w:u w:val="single"/>
    </w:rPr>
  </w:style>
  <w:style w:type="paragraph" w:customStyle="1" w:styleId="page">
    <w:name w:val="page"/>
    <w:rsid w:val="007D1846"/>
    <w:pPr>
      <w:widowControl w:val="0"/>
      <w:autoSpaceDE w:val="0"/>
      <w:autoSpaceDN w:val="0"/>
      <w:bidi/>
    </w:pPr>
    <w:rPr>
      <w:noProof/>
      <w:position w:val="4"/>
      <w:szCs w:val="22"/>
      <w:lang w:eastAsia="he-IL"/>
    </w:rPr>
  </w:style>
  <w:style w:type="paragraph" w:customStyle="1" w:styleId="P33">
    <w:name w:val="P33"/>
    <w:basedOn w:val="P00"/>
    <w:rsid w:val="007D1846"/>
    <w:pPr>
      <w:tabs>
        <w:tab w:val="clear" w:pos="624"/>
        <w:tab w:val="clear" w:pos="1021"/>
        <w:tab w:val="clear" w:pos="1474"/>
      </w:tabs>
      <w:ind w:right="1474"/>
    </w:pPr>
    <w:rPr>
      <w:rFonts w:cs="Times New Roman"/>
    </w:rPr>
  </w:style>
  <w:style w:type="paragraph" w:styleId="affe">
    <w:name w:val="Revision"/>
    <w:hidden/>
    <w:uiPriority w:val="99"/>
    <w:semiHidden/>
    <w:rsid w:val="007D1846"/>
    <w:rPr>
      <w:rFonts w:ascii="Hadasa Roso SL" w:eastAsia="MS Mincho" w:hAnsi="Hadasa Roso SL" w:cs="Hadasa Roso SL"/>
      <w:color w:val="000000"/>
      <w:spacing w:val="1"/>
      <w:sz w:val="17"/>
      <w:szCs w:val="17"/>
      <w:lang w:eastAsia="ja-JP"/>
    </w:rPr>
  </w:style>
  <w:style w:type="character" w:customStyle="1" w:styleId="Bodytext65pt">
    <w:name w:val="Body text + 6.5 pt"/>
    <w:rsid w:val="007D1846"/>
    <w:rPr>
      <w:rFonts w:ascii="Arial" w:eastAsia="Arial" w:hAnsi="Arial" w:cs="Arial"/>
      <w:b w:val="0"/>
      <w:bCs w:val="0"/>
      <w:i w:val="0"/>
      <w:iCs w:val="0"/>
      <w:smallCaps w:val="0"/>
      <w:strike w:val="0"/>
      <w:color w:val="000000"/>
      <w:spacing w:val="0"/>
      <w:w w:val="100"/>
      <w:position w:val="0"/>
      <w:sz w:val="13"/>
      <w:szCs w:val="13"/>
      <w:u w:val="none"/>
      <w:shd w:val="clear" w:color="auto" w:fill="FFFFFF"/>
      <w:lang w:val="en-US" w:eastAsia="en-US" w:bidi="en-US"/>
    </w:rPr>
  </w:style>
  <w:style w:type="character" w:customStyle="1" w:styleId="P000">
    <w:name w:val="P00 תו"/>
    <w:basedOn w:val="a0"/>
    <w:link w:val="P00"/>
    <w:rsid w:val="007D1846"/>
    <w:rPr>
      <w:rFonts w:cs="FrankRuehl"/>
      <w:noProof/>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4BEC4-1F88-4CE5-A9A9-0FE61A22E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33</Pages>
  <Words>7760</Words>
  <Characters>44233</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2022-07-21T07:17:00Z</dcterms:modified>
</cp:coreProperties>
</file>