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D86192" w14:textId="3563978D" w:rsidR="00E64116" w:rsidRPr="005817EC" w:rsidRDefault="001D3FA7" w:rsidP="00EC1FB3">
      <w:pPr>
        <w:ind w:firstLine="0"/>
        <w:rPr>
          <w:b/>
          <w:bCs/>
          <w:rtl/>
        </w:rPr>
      </w:pPr>
      <w:r>
        <w:rPr>
          <w:b/>
          <w:bCs/>
          <w:rtl/>
        </w:rPr>
        <w:t>הכנסת העשרים-וארבע</w:t>
      </w:r>
    </w:p>
    <w:p w14:paraId="6323DDBA" w14:textId="77777777" w:rsidR="00A22C90" w:rsidRDefault="00A22C90" w:rsidP="00327BF8">
      <w:pPr>
        <w:ind w:firstLine="0"/>
        <w:outlineLvl w:val="0"/>
        <w:rPr>
          <w:b/>
          <w:bCs/>
          <w:rtl/>
        </w:rPr>
        <w:sectPr w:rsidR="00A22C90" w:rsidSect="00EE51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F3EDB1" w14:textId="48B9D071" w:rsidR="00E64116" w:rsidRPr="008713A4" w:rsidRDefault="001D3FA7" w:rsidP="008320F6">
      <w:pPr>
        <w:ind w:firstLine="0"/>
        <w:rPr>
          <w:b/>
          <w:bCs/>
          <w:rtl/>
        </w:rPr>
      </w:pPr>
      <w:r>
        <w:rPr>
          <w:b/>
          <w:bCs/>
          <w:rtl/>
        </w:rPr>
        <w:t>מושב שני</w:t>
      </w:r>
    </w:p>
    <w:p w14:paraId="3AF2843B" w14:textId="77777777" w:rsidR="00E64116" w:rsidRPr="008713A4" w:rsidRDefault="00E64116" w:rsidP="0049458B">
      <w:pPr>
        <w:rPr>
          <w:rtl/>
        </w:rPr>
      </w:pPr>
    </w:p>
    <w:p w14:paraId="04C7989D" w14:textId="77777777" w:rsidR="00E64116" w:rsidRPr="008713A4" w:rsidRDefault="00E64116" w:rsidP="0049458B">
      <w:pPr>
        <w:rPr>
          <w:rtl/>
        </w:rPr>
      </w:pPr>
    </w:p>
    <w:p w14:paraId="783675F4" w14:textId="77777777" w:rsidR="00E64116" w:rsidRPr="008713A4" w:rsidRDefault="00E64116" w:rsidP="007509A6">
      <w:pPr>
        <w:ind w:firstLine="0"/>
        <w:jc w:val="center"/>
        <w:rPr>
          <w:b/>
          <w:bCs/>
          <w:rtl/>
        </w:rPr>
      </w:pPr>
    </w:p>
    <w:p w14:paraId="5C581750" w14:textId="54E93BFB" w:rsidR="00E64116" w:rsidRPr="008713A4" w:rsidRDefault="001D3FA7" w:rsidP="008320F6">
      <w:pPr>
        <w:ind w:firstLine="0"/>
        <w:jc w:val="center"/>
        <w:outlineLvl w:val="0"/>
        <w:rPr>
          <w:b/>
          <w:bCs/>
          <w:rtl/>
        </w:rPr>
      </w:pPr>
      <w:r>
        <w:rPr>
          <w:b/>
          <w:bCs/>
          <w:rtl/>
        </w:rPr>
        <w:t xml:space="preserve">פרוטוקול מס' </w:t>
      </w:r>
      <w:r>
        <w:rPr>
          <w:rFonts w:hint="cs"/>
          <w:b/>
          <w:bCs/>
          <w:rtl/>
        </w:rPr>
        <w:t>308</w:t>
      </w:r>
    </w:p>
    <w:p w14:paraId="3A8333B3" w14:textId="16A9581D" w:rsidR="00E64116" w:rsidRPr="008713A4" w:rsidRDefault="001D3FA7" w:rsidP="008320F6">
      <w:pPr>
        <w:ind w:firstLine="0"/>
        <w:jc w:val="center"/>
        <w:outlineLvl w:val="0"/>
        <w:rPr>
          <w:b/>
          <w:bCs/>
          <w:rtl/>
        </w:rPr>
      </w:pPr>
      <w:r>
        <w:rPr>
          <w:b/>
          <w:bCs/>
          <w:rtl/>
        </w:rPr>
        <w:t>מישיבת ועדת החוקה, חוק ומשפט</w:t>
      </w:r>
    </w:p>
    <w:p w14:paraId="5663397C" w14:textId="33E1C9F4" w:rsidR="00E64116" w:rsidRPr="008713A4" w:rsidRDefault="001D3FA7"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w:t>
      </w:r>
      <w:r w:rsidR="00AE018C">
        <w:rPr>
          <w:rFonts w:hint="cs"/>
          <w:b/>
          <w:bCs/>
          <w:u w:val="single"/>
          <w:rtl/>
        </w:rPr>
        <w:t>1:00</w:t>
      </w:r>
    </w:p>
    <w:p w14:paraId="37A1339F" w14:textId="77777777" w:rsidR="00E64116" w:rsidRPr="008713A4" w:rsidRDefault="00E64116" w:rsidP="008320F6">
      <w:pPr>
        <w:ind w:firstLine="0"/>
        <w:rPr>
          <w:rtl/>
        </w:rPr>
      </w:pPr>
    </w:p>
    <w:p w14:paraId="3E4631FB" w14:textId="77777777" w:rsidR="00E64116" w:rsidRPr="008713A4" w:rsidRDefault="00E64116" w:rsidP="008320F6">
      <w:pPr>
        <w:ind w:firstLine="0"/>
        <w:rPr>
          <w:rtl/>
        </w:rPr>
      </w:pPr>
    </w:p>
    <w:p w14:paraId="25F82E25" w14:textId="77777777" w:rsidR="00E64116" w:rsidRPr="008713A4" w:rsidRDefault="00E64116" w:rsidP="008320F6">
      <w:pPr>
        <w:ind w:firstLine="0"/>
        <w:rPr>
          <w:rtl/>
        </w:rPr>
      </w:pPr>
    </w:p>
    <w:p w14:paraId="3D0F119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11C483" w14:textId="670B713E" w:rsidR="00E64116" w:rsidRPr="00EE513B" w:rsidRDefault="001D3FA7" w:rsidP="00EE513B">
      <w:pPr>
        <w:spacing w:before="60"/>
        <w:ind w:firstLine="0"/>
        <w:rPr>
          <w:rtl/>
        </w:rPr>
      </w:pPr>
      <w:bookmarkStart w:id="0" w:name="ET_hatsach_627175_1"/>
      <w:r w:rsidRPr="001D3FA7">
        <w:rPr>
          <w:rStyle w:val="TagStyle"/>
          <w:rtl/>
        </w:rPr>
        <w:t xml:space="preserve"> &lt;&lt; הצח &gt;&gt; </w:t>
      </w:r>
      <w:r w:rsidRPr="001D3FA7">
        <w:rPr>
          <w:rtl/>
        </w:rPr>
        <w:t>הצעת חוק סדר הדין הפלילי (תיקון מס' 91 והוראת שעה) (בתי משפט קהילתיים), התשפ"ב-2021</w:t>
      </w:r>
      <w:r w:rsidRPr="001D3FA7">
        <w:rPr>
          <w:rStyle w:val="TagStyle"/>
          <w:rtl/>
        </w:rPr>
        <w:t xml:space="preserve"> &lt;&lt; הצח &gt;&gt;</w:t>
      </w:r>
      <w:r w:rsidR="00395E65">
        <w:rPr>
          <w:rtl/>
        </w:rPr>
        <w:t xml:space="preserve"> </w:t>
      </w:r>
      <w:bookmarkEnd w:id="0"/>
      <w:r w:rsidR="00EE513B">
        <w:rPr>
          <w:rFonts w:hint="cs"/>
          <w:rtl/>
        </w:rPr>
        <w:t xml:space="preserve">- </w:t>
      </w:r>
      <w:r w:rsidR="00DF663C" w:rsidRPr="00EE513B">
        <w:rPr>
          <w:rFonts w:hint="cs"/>
          <w:rtl/>
        </w:rPr>
        <w:t>הכנה לקריאה שנייה ושלישית</w:t>
      </w:r>
    </w:p>
    <w:p w14:paraId="3AA3AC10" w14:textId="1FF53D41" w:rsidR="001D3FA7" w:rsidRDefault="001D3FA7" w:rsidP="007C693F">
      <w:pPr>
        <w:spacing w:before="60"/>
        <w:ind w:firstLine="0"/>
        <w:rPr>
          <w:rtl/>
        </w:rPr>
      </w:pPr>
    </w:p>
    <w:p w14:paraId="1E3BB55E" w14:textId="77777777" w:rsidR="00DF663C" w:rsidRPr="008713A4" w:rsidRDefault="00DF663C" w:rsidP="007C693F">
      <w:pPr>
        <w:spacing w:before="60"/>
        <w:ind w:firstLine="0"/>
        <w:rPr>
          <w:rtl/>
        </w:rPr>
      </w:pPr>
      <w:bookmarkStart w:id="1" w:name="_ETM_Q1_120535"/>
      <w:bookmarkStart w:id="2" w:name="_ETM_Q1_120583"/>
      <w:bookmarkEnd w:id="1"/>
      <w:bookmarkEnd w:id="2"/>
    </w:p>
    <w:p w14:paraId="07AC99DA" w14:textId="77777777" w:rsidR="00E64116" w:rsidRPr="008713A4" w:rsidRDefault="00E64116" w:rsidP="00EC1FB3">
      <w:pPr>
        <w:ind w:firstLine="0"/>
        <w:outlineLvl w:val="1"/>
        <w:rPr>
          <w:b/>
          <w:bCs/>
          <w:u w:val="single"/>
          <w:rtl/>
        </w:rPr>
      </w:pPr>
      <w:r w:rsidRPr="008713A4">
        <w:rPr>
          <w:b/>
          <w:bCs/>
          <w:u w:val="single"/>
          <w:rtl/>
        </w:rPr>
        <w:t>נכחו:</w:t>
      </w:r>
    </w:p>
    <w:p w14:paraId="039705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C95FBB" w14:textId="4CB22677" w:rsidR="00E64116" w:rsidRDefault="001D3FA7" w:rsidP="00EC1FB3">
      <w:pPr>
        <w:ind w:firstLine="0"/>
        <w:rPr>
          <w:rtl/>
        </w:rPr>
      </w:pPr>
      <w:r w:rsidRPr="001D3FA7">
        <w:rPr>
          <w:rtl/>
        </w:rPr>
        <w:t>גלעד קריב – היו"ר</w:t>
      </w:r>
    </w:p>
    <w:p w14:paraId="697A7E44" w14:textId="07FDC1C0" w:rsidR="00695BBA" w:rsidRPr="001D3FA7" w:rsidRDefault="00695BBA" w:rsidP="00EC1FB3">
      <w:pPr>
        <w:ind w:firstLine="0"/>
        <w:rPr>
          <w:rtl/>
        </w:rPr>
      </w:pPr>
      <w:r>
        <w:rPr>
          <w:rFonts w:hint="cs"/>
          <w:rtl/>
        </w:rPr>
        <w:t xml:space="preserve">אוסאמה סעדי </w:t>
      </w:r>
      <w:r>
        <w:rPr>
          <w:rtl/>
        </w:rPr>
        <w:t>–</w:t>
      </w:r>
      <w:r>
        <w:rPr>
          <w:rFonts w:hint="cs"/>
          <w:rtl/>
        </w:rPr>
        <w:t xml:space="preserve"> מ"מ היו"ר</w:t>
      </w:r>
    </w:p>
    <w:p w14:paraId="1F29DF26" w14:textId="700D8F64" w:rsidR="001D3FA7" w:rsidRPr="005F171B" w:rsidRDefault="001D3FA7" w:rsidP="00EC1FB3">
      <w:pPr>
        <w:ind w:firstLine="0"/>
        <w:rPr>
          <w:rtl/>
        </w:rPr>
      </w:pPr>
      <w:r w:rsidRPr="005F171B">
        <w:rPr>
          <w:rtl/>
        </w:rPr>
        <w:t xml:space="preserve">אורי </w:t>
      </w:r>
      <w:proofErr w:type="spellStart"/>
      <w:r w:rsidRPr="005F171B">
        <w:rPr>
          <w:rtl/>
        </w:rPr>
        <w:t>מקלב</w:t>
      </w:r>
      <w:proofErr w:type="spellEnd"/>
    </w:p>
    <w:p w14:paraId="14B506E5" w14:textId="77777777" w:rsidR="001D3FA7" w:rsidRPr="008713A4" w:rsidRDefault="001D3FA7" w:rsidP="00EC1FB3">
      <w:pPr>
        <w:ind w:firstLine="0"/>
        <w:rPr>
          <w:u w:val="single"/>
        </w:rPr>
      </w:pPr>
    </w:p>
    <w:p w14:paraId="0F0A3D61" w14:textId="77777777" w:rsidR="002E5E31" w:rsidRPr="000C47F5" w:rsidRDefault="002E5E31" w:rsidP="00DE5B80">
      <w:pPr>
        <w:ind w:firstLine="0"/>
        <w:rPr>
          <w:b/>
          <w:bCs/>
          <w:u w:val="single"/>
          <w:rtl/>
        </w:rPr>
      </w:pPr>
    </w:p>
    <w:p w14:paraId="16E163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63"/>
      </w:tblGrid>
      <w:tr w:rsidR="00CB09F0" w14:paraId="2C8051D8" w14:textId="77777777" w:rsidTr="00485E28">
        <w:tc>
          <w:tcPr>
            <w:tcW w:w="2041" w:type="dxa"/>
            <w:shd w:val="clear" w:color="auto" w:fill="auto"/>
          </w:tcPr>
          <w:p w14:paraId="63F28A35" w14:textId="663FE866" w:rsidR="00CB09F0" w:rsidRDefault="00CB09F0" w:rsidP="00DE5B80">
            <w:pPr>
              <w:ind w:firstLine="0"/>
              <w:rPr>
                <w:rtl/>
              </w:rPr>
            </w:pPr>
            <w:r>
              <w:rPr>
                <w:rtl/>
              </w:rPr>
              <w:t xml:space="preserve">השופט יגאל </w:t>
            </w:r>
            <w:proofErr w:type="spellStart"/>
            <w:r>
              <w:rPr>
                <w:rtl/>
              </w:rPr>
              <w:t>מרזל</w:t>
            </w:r>
            <w:proofErr w:type="spellEnd"/>
          </w:p>
        </w:tc>
        <w:tc>
          <w:tcPr>
            <w:tcW w:w="0" w:type="auto"/>
            <w:shd w:val="clear" w:color="auto" w:fill="auto"/>
          </w:tcPr>
          <w:p w14:paraId="6AAD0E95" w14:textId="3CC36EF1" w:rsidR="00CB09F0" w:rsidRDefault="00CB09F0" w:rsidP="00DE5B80">
            <w:pPr>
              <w:ind w:firstLine="0"/>
              <w:rPr>
                <w:rtl/>
              </w:rPr>
            </w:pPr>
            <w:r>
              <w:rPr>
                <w:rtl/>
              </w:rPr>
              <w:t>–</w:t>
            </w:r>
          </w:p>
        </w:tc>
        <w:tc>
          <w:tcPr>
            <w:tcW w:w="0" w:type="auto"/>
            <w:shd w:val="clear" w:color="auto" w:fill="auto"/>
          </w:tcPr>
          <w:p w14:paraId="0C156996" w14:textId="3083DDE2" w:rsidR="00CB09F0" w:rsidRDefault="00CB09F0" w:rsidP="00DE5B80">
            <w:pPr>
              <w:ind w:firstLine="0"/>
              <w:rPr>
                <w:rtl/>
              </w:rPr>
            </w:pPr>
            <w:r>
              <w:rPr>
                <w:rtl/>
              </w:rPr>
              <w:t>מנהל בתי המשפט, הנהלת בתי המשפט</w:t>
            </w:r>
          </w:p>
        </w:tc>
      </w:tr>
      <w:tr w:rsidR="00CB09F0" w14:paraId="4E0D34A2" w14:textId="77777777" w:rsidTr="00485E28">
        <w:tc>
          <w:tcPr>
            <w:tcW w:w="2041" w:type="dxa"/>
            <w:shd w:val="clear" w:color="auto" w:fill="auto"/>
          </w:tcPr>
          <w:p w14:paraId="51D0A7B4" w14:textId="4DE3E1C5" w:rsidR="00CB09F0" w:rsidRDefault="00CB09F0" w:rsidP="00DE5B80">
            <w:pPr>
              <w:ind w:firstLine="0"/>
              <w:rPr>
                <w:rtl/>
              </w:rPr>
            </w:pPr>
            <w:r>
              <w:rPr>
                <w:rtl/>
              </w:rPr>
              <w:t>השופט אביטל חן</w:t>
            </w:r>
          </w:p>
        </w:tc>
        <w:tc>
          <w:tcPr>
            <w:tcW w:w="0" w:type="auto"/>
            <w:shd w:val="clear" w:color="auto" w:fill="auto"/>
          </w:tcPr>
          <w:p w14:paraId="4CBE953B" w14:textId="3A592506" w:rsidR="00CB09F0" w:rsidRDefault="00CB09F0" w:rsidP="00DE5B80">
            <w:pPr>
              <w:ind w:firstLine="0"/>
              <w:rPr>
                <w:rtl/>
              </w:rPr>
            </w:pPr>
            <w:r>
              <w:rPr>
                <w:rtl/>
              </w:rPr>
              <w:t>–</w:t>
            </w:r>
          </w:p>
        </w:tc>
        <w:tc>
          <w:tcPr>
            <w:tcW w:w="0" w:type="auto"/>
            <w:shd w:val="clear" w:color="auto" w:fill="auto"/>
          </w:tcPr>
          <w:p w14:paraId="466FE767" w14:textId="08EE2496" w:rsidR="00CB09F0" w:rsidRDefault="00CB09F0" w:rsidP="00DE5B80">
            <w:pPr>
              <w:ind w:firstLine="0"/>
              <w:rPr>
                <w:rtl/>
              </w:rPr>
            </w:pPr>
            <w:r>
              <w:rPr>
                <w:rtl/>
              </w:rPr>
              <w:t>הנהלת בתי המשפט</w:t>
            </w:r>
          </w:p>
        </w:tc>
      </w:tr>
      <w:tr w:rsidR="00CB09F0" w14:paraId="238C7B2B" w14:textId="77777777" w:rsidTr="00485E28">
        <w:tc>
          <w:tcPr>
            <w:tcW w:w="2041" w:type="dxa"/>
            <w:shd w:val="clear" w:color="auto" w:fill="auto"/>
          </w:tcPr>
          <w:p w14:paraId="6BA8F900" w14:textId="32FE33F5" w:rsidR="00CB09F0" w:rsidRDefault="00CB09F0" w:rsidP="00DE5B80">
            <w:pPr>
              <w:ind w:firstLine="0"/>
              <w:rPr>
                <w:rtl/>
              </w:rPr>
            </w:pPr>
            <w:r>
              <w:rPr>
                <w:rtl/>
              </w:rPr>
              <w:t>חלי כהן ברכה</w:t>
            </w:r>
          </w:p>
        </w:tc>
        <w:tc>
          <w:tcPr>
            <w:tcW w:w="0" w:type="auto"/>
            <w:shd w:val="clear" w:color="auto" w:fill="auto"/>
          </w:tcPr>
          <w:p w14:paraId="4C656026" w14:textId="5D1C10F3" w:rsidR="00CB09F0" w:rsidRDefault="00CB09F0" w:rsidP="00DE5B80">
            <w:pPr>
              <w:ind w:firstLine="0"/>
              <w:rPr>
                <w:rtl/>
              </w:rPr>
            </w:pPr>
            <w:r>
              <w:rPr>
                <w:rtl/>
              </w:rPr>
              <w:t>–</w:t>
            </w:r>
          </w:p>
        </w:tc>
        <w:tc>
          <w:tcPr>
            <w:tcW w:w="0" w:type="auto"/>
            <w:shd w:val="clear" w:color="auto" w:fill="auto"/>
          </w:tcPr>
          <w:p w14:paraId="6826620D" w14:textId="18C3170B" w:rsidR="00CB09F0" w:rsidRDefault="00CB09F0" w:rsidP="00DE5B80">
            <w:pPr>
              <w:ind w:firstLine="0"/>
              <w:rPr>
                <w:rtl/>
              </w:rPr>
            </w:pPr>
            <w:r>
              <w:rPr>
                <w:rtl/>
              </w:rPr>
              <w:t>עו"ד, הנהלת בתי המשפט</w:t>
            </w:r>
          </w:p>
        </w:tc>
      </w:tr>
      <w:tr w:rsidR="00CB09F0" w14:paraId="5BFF54BC" w14:textId="77777777" w:rsidTr="00485E28">
        <w:tc>
          <w:tcPr>
            <w:tcW w:w="2041" w:type="dxa"/>
            <w:shd w:val="clear" w:color="auto" w:fill="auto"/>
          </w:tcPr>
          <w:p w14:paraId="5F5DF06B" w14:textId="0F57AF88" w:rsidR="00CB09F0" w:rsidRDefault="00CB09F0" w:rsidP="00DE5B80">
            <w:pPr>
              <w:ind w:firstLine="0"/>
              <w:rPr>
                <w:rtl/>
              </w:rPr>
            </w:pPr>
            <w:r>
              <w:rPr>
                <w:rtl/>
              </w:rPr>
              <w:t>רומן שיינפלד</w:t>
            </w:r>
          </w:p>
        </w:tc>
        <w:tc>
          <w:tcPr>
            <w:tcW w:w="0" w:type="auto"/>
            <w:shd w:val="clear" w:color="auto" w:fill="auto"/>
          </w:tcPr>
          <w:p w14:paraId="31DD23DF" w14:textId="31F5A02A" w:rsidR="00CB09F0" w:rsidRDefault="00CB09F0" w:rsidP="00DE5B80">
            <w:pPr>
              <w:ind w:firstLine="0"/>
              <w:rPr>
                <w:rtl/>
              </w:rPr>
            </w:pPr>
            <w:r>
              <w:rPr>
                <w:rtl/>
              </w:rPr>
              <w:t>–</w:t>
            </w:r>
          </w:p>
        </w:tc>
        <w:tc>
          <w:tcPr>
            <w:tcW w:w="0" w:type="auto"/>
            <w:shd w:val="clear" w:color="auto" w:fill="auto"/>
          </w:tcPr>
          <w:p w14:paraId="0BB5E42D" w14:textId="370E4818" w:rsidR="00CB09F0" w:rsidRDefault="00CB09F0" w:rsidP="00DE5B80">
            <w:pPr>
              <w:ind w:firstLine="0"/>
              <w:rPr>
                <w:rtl/>
              </w:rPr>
            </w:pPr>
            <w:r>
              <w:rPr>
                <w:rtl/>
              </w:rPr>
              <w:t>עו"ד, יועץ בכיר, הנהלת בתי המשפט</w:t>
            </w:r>
          </w:p>
        </w:tc>
      </w:tr>
      <w:tr w:rsidR="00CB09F0" w14:paraId="03BB9F78" w14:textId="77777777" w:rsidTr="00485E28">
        <w:tc>
          <w:tcPr>
            <w:tcW w:w="2041" w:type="dxa"/>
            <w:shd w:val="clear" w:color="auto" w:fill="auto"/>
          </w:tcPr>
          <w:p w14:paraId="6D628796" w14:textId="39F09C95" w:rsidR="00CB09F0" w:rsidRDefault="00CB09F0" w:rsidP="00DE5B80">
            <w:pPr>
              <w:ind w:firstLine="0"/>
              <w:rPr>
                <w:rtl/>
              </w:rPr>
            </w:pPr>
            <w:r>
              <w:rPr>
                <w:rtl/>
              </w:rPr>
              <w:t>הדר מורג</w:t>
            </w:r>
          </w:p>
        </w:tc>
        <w:tc>
          <w:tcPr>
            <w:tcW w:w="0" w:type="auto"/>
            <w:shd w:val="clear" w:color="auto" w:fill="auto"/>
          </w:tcPr>
          <w:p w14:paraId="77F876C8" w14:textId="5EB3CE21" w:rsidR="00CB09F0" w:rsidRDefault="00CB09F0" w:rsidP="00DE5B80">
            <w:pPr>
              <w:ind w:firstLine="0"/>
              <w:rPr>
                <w:rtl/>
              </w:rPr>
            </w:pPr>
            <w:r>
              <w:rPr>
                <w:rtl/>
              </w:rPr>
              <w:t>–</w:t>
            </w:r>
          </w:p>
        </w:tc>
        <w:tc>
          <w:tcPr>
            <w:tcW w:w="0" w:type="auto"/>
            <w:shd w:val="clear" w:color="auto" w:fill="auto"/>
          </w:tcPr>
          <w:p w14:paraId="11F1C913" w14:textId="32F7A533" w:rsidR="00CB09F0" w:rsidRDefault="00CB09F0" w:rsidP="00DE5B80">
            <w:pPr>
              <w:ind w:firstLine="0"/>
              <w:rPr>
                <w:rtl/>
              </w:rPr>
            </w:pPr>
            <w:r>
              <w:rPr>
                <w:rtl/>
              </w:rPr>
              <w:t>עו"ד, יועצת בכירה, הנהלת בתי המשפט</w:t>
            </w:r>
          </w:p>
        </w:tc>
      </w:tr>
      <w:tr w:rsidR="00CB09F0" w14:paraId="76B22F42" w14:textId="77777777" w:rsidTr="00485E28">
        <w:tc>
          <w:tcPr>
            <w:tcW w:w="2041" w:type="dxa"/>
            <w:shd w:val="clear" w:color="auto" w:fill="auto"/>
          </w:tcPr>
          <w:p w14:paraId="4FE16F99" w14:textId="61896DDE" w:rsidR="00CB09F0" w:rsidRDefault="00CB09F0" w:rsidP="00DE5B80">
            <w:pPr>
              <w:ind w:firstLine="0"/>
              <w:rPr>
                <w:rtl/>
              </w:rPr>
            </w:pPr>
            <w:r>
              <w:rPr>
                <w:rtl/>
              </w:rPr>
              <w:t>שושי פרידמן סומך</w:t>
            </w:r>
          </w:p>
        </w:tc>
        <w:tc>
          <w:tcPr>
            <w:tcW w:w="0" w:type="auto"/>
            <w:shd w:val="clear" w:color="auto" w:fill="auto"/>
          </w:tcPr>
          <w:p w14:paraId="1683127B" w14:textId="7048BD67" w:rsidR="00CB09F0" w:rsidRDefault="00CB09F0" w:rsidP="00DE5B80">
            <w:pPr>
              <w:ind w:firstLine="0"/>
              <w:rPr>
                <w:rtl/>
              </w:rPr>
            </w:pPr>
            <w:r>
              <w:rPr>
                <w:rtl/>
              </w:rPr>
              <w:t>–</w:t>
            </w:r>
          </w:p>
        </w:tc>
        <w:tc>
          <w:tcPr>
            <w:tcW w:w="0" w:type="auto"/>
            <w:shd w:val="clear" w:color="auto" w:fill="auto"/>
          </w:tcPr>
          <w:p w14:paraId="3D68C09E" w14:textId="31971DDE" w:rsidR="00CB09F0" w:rsidRDefault="00CB09F0" w:rsidP="00DE5B80">
            <w:pPr>
              <w:ind w:firstLine="0"/>
              <w:rPr>
                <w:rtl/>
              </w:rPr>
            </w:pPr>
            <w:r>
              <w:rPr>
                <w:rtl/>
              </w:rPr>
              <w:t>עו"ד, משרד המשפטים</w:t>
            </w:r>
          </w:p>
        </w:tc>
      </w:tr>
      <w:tr w:rsidR="00CB09F0" w14:paraId="1429A034" w14:textId="77777777" w:rsidTr="00485E28">
        <w:tc>
          <w:tcPr>
            <w:tcW w:w="2041" w:type="dxa"/>
            <w:shd w:val="clear" w:color="auto" w:fill="auto"/>
          </w:tcPr>
          <w:p w14:paraId="2CCBEA38" w14:textId="0D619476" w:rsidR="00CB09F0" w:rsidRDefault="00CB09F0" w:rsidP="00DE5B80">
            <w:pPr>
              <w:ind w:firstLine="0"/>
              <w:rPr>
                <w:rtl/>
              </w:rPr>
            </w:pPr>
            <w:r>
              <w:rPr>
                <w:rtl/>
              </w:rPr>
              <w:t>יפעת רווה</w:t>
            </w:r>
          </w:p>
        </w:tc>
        <w:tc>
          <w:tcPr>
            <w:tcW w:w="0" w:type="auto"/>
            <w:shd w:val="clear" w:color="auto" w:fill="auto"/>
          </w:tcPr>
          <w:p w14:paraId="25E527E8" w14:textId="738918EE" w:rsidR="00CB09F0" w:rsidRDefault="00CB09F0" w:rsidP="00DE5B80">
            <w:pPr>
              <w:ind w:firstLine="0"/>
              <w:rPr>
                <w:rtl/>
              </w:rPr>
            </w:pPr>
            <w:r>
              <w:rPr>
                <w:rtl/>
              </w:rPr>
              <w:t>–</w:t>
            </w:r>
          </w:p>
        </w:tc>
        <w:tc>
          <w:tcPr>
            <w:tcW w:w="0" w:type="auto"/>
            <w:shd w:val="clear" w:color="auto" w:fill="auto"/>
          </w:tcPr>
          <w:p w14:paraId="6338C6A5" w14:textId="6D8E46CA" w:rsidR="00CB09F0" w:rsidRDefault="00CB09F0" w:rsidP="00DE5B80">
            <w:pPr>
              <w:ind w:firstLine="0"/>
              <w:rPr>
                <w:rtl/>
              </w:rPr>
            </w:pPr>
            <w:r>
              <w:rPr>
                <w:rtl/>
              </w:rPr>
              <w:t>עו"ד, משרד המשפטים</w:t>
            </w:r>
          </w:p>
        </w:tc>
      </w:tr>
      <w:tr w:rsidR="00CB09F0" w14:paraId="29844AF1" w14:textId="77777777" w:rsidTr="00485E28">
        <w:tc>
          <w:tcPr>
            <w:tcW w:w="2041" w:type="dxa"/>
            <w:shd w:val="clear" w:color="auto" w:fill="auto"/>
          </w:tcPr>
          <w:p w14:paraId="1BF3B2D3" w14:textId="063E959E" w:rsidR="00CB09F0" w:rsidRDefault="00CB09F0" w:rsidP="00DE5B80">
            <w:pPr>
              <w:ind w:firstLine="0"/>
              <w:rPr>
                <w:rtl/>
              </w:rPr>
            </w:pPr>
            <w:r>
              <w:rPr>
                <w:rtl/>
              </w:rPr>
              <w:t>קרן רוט</w:t>
            </w:r>
          </w:p>
        </w:tc>
        <w:tc>
          <w:tcPr>
            <w:tcW w:w="0" w:type="auto"/>
            <w:shd w:val="clear" w:color="auto" w:fill="auto"/>
          </w:tcPr>
          <w:p w14:paraId="6F200A83" w14:textId="29FE86F9" w:rsidR="00CB09F0" w:rsidRDefault="00CB09F0" w:rsidP="00DE5B80">
            <w:pPr>
              <w:ind w:firstLine="0"/>
              <w:rPr>
                <w:rtl/>
              </w:rPr>
            </w:pPr>
            <w:r>
              <w:rPr>
                <w:rtl/>
              </w:rPr>
              <w:t>–</w:t>
            </w:r>
          </w:p>
        </w:tc>
        <w:tc>
          <w:tcPr>
            <w:tcW w:w="0" w:type="auto"/>
            <w:shd w:val="clear" w:color="auto" w:fill="auto"/>
          </w:tcPr>
          <w:p w14:paraId="3B4036D5" w14:textId="248CB741" w:rsidR="00CB09F0" w:rsidRDefault="00CB09F0" w:rsidP="00DE5B80">
            <w:pPr>
              <w:ind w:firstLine="0"/>
              <w:rPr>
                <w:rtl/>
              </w:rPr>
            </w:pPr>
            <w:r>
              <w:rPr>
                <w:rtl/>
              </w:rPr>
              <w:t>עו"ד, ייעוץ וחקיקה (פלילי), משרד המשפטים</w:t>
            </w:r>
          </w:p>
        </w:tc>
      </w:tr>
      <w:tr w:rsidR="00CB09F0" w14:paraId="28C443DD" w14:textId="77777777" w:rsidTr="00485E28">
        <w:tc>
          <w:tcPr>
            <w:tcW w:w="2041" w:type="dxa"/>
            <w:shd w:val="clear" w:color="auto" w:fill="auto"/>
          </w:tcPr>
          <w:p w14:paraId="533BD6EB" w14:textId="455F0650" w:rsidR="00CB09F0" w:rsidRDefault="00CB09F0" w:rsidP="00DE5B80">
            <w:pPr>
              <w:ind w:firstLine="0"/>
              <w:rPr>
                <w:rtl/>
              </w:rPr>
            </w:pPr>
            <w:r>
              <w:rPr>
                <w:rtl/>
              </w:rPr>
              <w:t>רחלי זוארץ-לוי</w:t>
            </w:r>
          </w:p>
        </w:tc>
        <w:tc>
          <w:tcPr>
            <w:tcW w:w="0" w:type="auto"/>
            <w:shd w:val="clear" w:color="auto" w:fill="auto"/>
          </w:tcPr>
          <w:p w14:paraId="39B0C745" w14:textId="698212C3" w:rsidR="00CB09F0" w:rsidRDefault="00CB09F0" w:rsidP="00DE5B80">
            <w:pPr>
              <w:ind w:firstLine="0"/>
              <w:rPr>
                <w:rtl/>
              </w:rPr>
            </w:pPr>
            <w:r>
              <w:rPr>
                <w:rtl/>
              </w:rPr>
              <w:t>–</w:t>
            </w:r>
          </w:p>
        </w:tc>
        <w:tc>
          <w:tcPr>
            <w:tcW w:w="0" w:type="auto"/>
            <w:shd w:val="clear" w:color="auto" w:fill="auto"/>
          </w:tcPr>
          <w:p w14:paraId="4DD969FF" w14:textId="3E16ABAA" w:rsidR="00CB09F0" w:rsidRDefault="00CB09F0" w:rsidP="00DE5B80">
            <w:pPr>
              <w:ind w:firstLine="0"/>
              <w:rPr>
                <w:rtl/>
              </w:rPr>
            </w:pPr>
            <w:r>
              <w:rPr>
                <w:rtl/>
              </w:rPr>
              <w:t>עו"ד, פרקליטות המדינה, משרד המשפטים</w:t>
            </w:r>
          </w:p>
        </w:tc>
      </w:tr>
      <w:tr w:rsidR="00CB09F0" w14:paraId="2EE99426" w14:textId="77777777" w:rsidTr="00485E28">
        <w:tc>
          <w:tcPr>
            <w:tcW w:w="2041" w:type="dxa"/>
            <w:shd w:val="clear" w:color="auto" w:fill="auto"/>
          </w:tcPr>
          <w:p w14:paraId="0C6C422A" w14:textId="06C47705" w:rsidR="00CB09F0" w:rsidRDefault="00CB09F0" w:rsidP="00DE5B80">
            <w:pPr>
              <w:ind w:firstLine="0"/>
              <w:rPr>
                <w:rtl/>
              </w:rPr>
            </w:pPr>
            <w:r>
              <w:rPr>
                <w:rtl/>
              </w:rPr>
              <w:t>שחר לוי</w:t>
            </w:r>
          </w:p>
        </w:tc>
        <w:tc>
          <w:tcPr>
            <w:tcW w:w="0" w:type="auto"/>
            <w:shd w:val="clear" w:color="auto" w:fill="auto"/>
          </w:tcPr>
          <w:p w14:paraId="303306AC" w14:textId="3A16C1A0" w:rsidR="00CB09F0" w:rsidRDefault="00CB09F0" w:rsidP="00DE5B80">
            <w:pPr>
              <w:ind w:firstLine="0"/>
              <w:rPr>
                <w:rtl/>
              </w:rPr>
            </w:pPr>
            <w:r>
              <w:rPr>
                <w:rtl/>
              </w:rPr>
              <w:t>–</w:t>
            </w:r>
          </w:p>
        </w:tc>
        <w:tc>
          <w:tcPr>
            <w:tcW w:w="0" w:type="auto"/>
            <w:shd w:val="clear" w:color="auto" w:fill="auto"/>
          </w:tcPr>
          <w:p w14:paraId="3093BDEA" w14:textId="64AD0177" w:rsidR="00CB09F0" w:rsidRDefault="00CB09F0" w:rsidP="00DE5B80">
            <w:pPr>
              <w:ind w:firstLine="0"/>
              <w:rPr>
                <w:rtl/>
              </w:rPr>
            </w:pPr>
            <w:r>
              <w:rPr>
                <w:rtl/>
              </w:rPr>
              <w:t>מתמחה, המחלקה הפלילית, פרקליטות המדינה, פרקליטות המדינה, משרד המשפטים</w:t>
            </w:r>
          </w:p>
        </w:tc>
      </w:tr>
      <w:tr w:rsidR="00CB09F0" w14:paraId="41A5AF56" w14:textId="77777777" w:rsidTr="00485E28">
        <w:tc>
          <w:tcPr>
            <w:tcW w:w="2041" w:type="dxa"/>
            <w:shd w:val="clear" w:color="auto" w:fill="auto"/>
          </w:tcPr>
          <w:p w14:paraId="51E53CFC" w14:textId="543C7C8D" w:rsidR="00CB09F0" w:rsidRDefault="00CB09F0" w:rsidP="00DE5B80">
            <w:pPr>
              <w:ind w:firstLine="0"/>
              <w:rPr>
                <w:rtl/>
              </w:rPr>
            </w:pPr>
            <w:r>
              <w:rPr>
                <w:rtl/>
              </w:rPr>
              <w:t>ענת רואי</w:t>
            </w:r>
          </w:p>
        </w:tc>
        <w:tc>
          <w:tcPr>
            <w:tcW w:w="0" w:type="auto"/>
            <w:shd w:val="clear" w:color="auto" w:fill="auto"/>
          </w:tcPr>
          <w:p w14:paraId="62617ED0" w14:textId="2F830F61" w:rsidR="00CB09F0" w:rsidRDefault="00CB09F0" w:rsidP="00DE5B80">
            <w:pPr>
              <w:ind w:firstLine="0"/>
              <w:rPr>
                <w:rtl/>
              </w:rPr>
            </w:pPr>
            <w:r>
              <w:rPr>
                <w:rtl/>
              </w:rPr>
              <w:t>–</w:t>
            </w:r>
          </w:p>
        </w:tc>
        <w:tc>
          <w:tcPr>
            <w:tcW w:w="0" w:type="auto"/>
            <w:shd w:val="clear" w:color="auto" w:fill="auto"/>
          </w:tcPr>
          <w:p w14:paraId="514AE7A6" w14:textId="51F1D421" w:rsidR="00CB09F0" w:rsidRDefault="00CB09F0" w:rsidP="00DE5B80">
            <w:pPr>
              <w:ind w:firstLine="0"/>
              <w:rPr>
                <w:rtl/>
              </w:rPr>
            </w:pPr>
            <w:r>
              <w:rPr>
                <w:rtl/>
              </w:rPr>
              <w:t>סטודנטית, פרקליטות המדינה, משרד המשפטים</w:t>
            </w:r>
          </w:p>
        </w:tc>
      </w:tr>
      <w:tr w:rsidR="00CB09F0" w14:paraId="12946F17" w14:textId="77777777" w:rsidTr="00485E28">
        <w:tc>
          <w:tcPr>
            <w:tcW w:w="2041" w:type="dxa"/>
            <w:shd w:val="clear" w:color="auto" w:fill="auto"/>
          </w:tcPr>
          <w:p w14:paraId="0C443C87" w14:textId="4563D24D" w:rsidR="00CB09F0" w:rsidRDefault="00CB09F0" w:rsidP="00DE5B80">
            <w:pPr>
              <w:ind w:firstLine="0"/>
              <w:rPr>
                <w:rtl/>
              </w:rPr>
            </w:pPr>
            <w:r>
              <w:rPr>
                <w:rtl/>
              </w:rPr>
              <w:t>ישי שרון</w:t>
            </w:r>
          </w:p>
        </w:tc>
        <w:tc>
          <w:tcPr>
            <w:tcW w:w="0" w:type="auto"/>
            <w:shd w:val="clear" w:color="auto" w:fill="auto"/>
          </w:tcPr>
          <w:p w14:paraId="30D2C90E" w14:textId="2187A56C" w:rsidR="00CB09F0" w:rsidRDefault="00CB09F0" w:rsidP="00DE5B80">
            <w:pPr>
              <w:ind w:firstLine="0"/>
              <w:rPr>
                <w:rtl/>
              </w:rPr>
            </w:pPr>
            <w:r>
              <w:rPr>
                <w:rtl/>
              </w:rPr>
              <w:t>–</w:t>
            </w:r>
          </w:p>
        </w:tc>
        <w:tc>
          <w:tcPr>
            <w:tcW w:w="0" w:type="auto"/>
            <w:shd w:val="clear" w:color="auto" w:fill="auto"/>
          </w:tcPr>
          <w:p w14:paraId="2177F8E7" w14:textId="6BE1E4B7" w:rsidR="00CB09F0" w:rsidRDefault="00CB09F0" w:rsidP="00DE5B80">
            <w:pPr>
              <w:ind w:firstLine="0"/>
              <w:rPr>
                <w:rtl/>
              </w:rPr>
            </w:pPr>
            <w:r>
              <w:rPr>
                <w:rtl/>
              </w:rPr>
              <w:t>עו"ד, מנהל תחום חקיקה ומדיניות, הסניגוריה הציבורית הארצית, משרד המשפטים</w:t>
            </w:r>
          </w:p>
        </w:tc>
      </w:tr>
      <w:tr w:rsidR="00CB09F0" w14:paraId="50C5ED33" w14:textId="77777777" w:rsidTr="00485E28">
        <w:tc>
          <w:tcPr>
            <w:tcW w:w="2041" w:type="dxa"/>
            <w:shd w:val="clear" w:color="auto" w:fill="auto"/>
          </w:tcPr>
          <w:p w14:paraId="63768F88" w14:textId="5410416E" w:rsidR="00CB09F0" w:rsidRDefault="00CB09F0" w:rsidP="00DE5B80">
            <w:pPr>
              <w:ind w:firstLine="0"/>
              <w:rPr>
                <w:rtl/>
              </w:rPr>
            </w:pPr>
            <w:r>
              <w:rPr>
                <w:rtl/>
              </w:rPr>
              <w:t xml:space="preserve">נועה </w:t>
            </w:r>
            <w:proofErr w:type="spellStart"/>
            <w:r>
              <w:rPr>
                <w:rtl/>
              </w:rPr>
              <w:t>זעירא</w:t>
            </w:r>
            <w:proofErr w:type="spellEnd"/>
          </w:p>
        </w:tc>
        <w:tc>
          <w:tcPr>
            <w:tcW w:w="0" w:type="auto"/>
            <w:shd w:val="clear" w:color="auto" w:fill="auto"/>
          </w:tcPr>
          <w:p w14:paraId="566D4DDD" w14:textId="0EAB0A08" w:rsidR="00CB09F0" w:rsidRDefault="00CB09F0" w:rsidP="00DE5B80">
            <w:pPr>
              <w:ind w:firstLine="0"/>
              <w:rPr>
                <w:rtl/>
              </w:rPr>
            </w:pPr>
            <w:r>
              <w:rPr>
                <w:rtl/>
              </w:rPr>
              <w:t>–</w:t>
            </w:r>
          </w:p>
        </w:tc>
        <w:tc>
          <w:tcPr>
            <w:tcW w:w="0" w:type="auto"/>
            <w:shd w:val="clear" w:color="auto" w:fill="auto"/>
          </w:tcPr>
          <w:p w14:paraId="3A5101FC" w14:textId="52AC8C0D" w:rsidR="00CB09F0" w:rsidRDefault="00CB09F0" w:rsidP="00DE5B80">
            <w:pPr>
              <w:ind w:firstLine="0"/>
              <w:rPr>
                <w:rtl/>
              </w:rPr>
            </w:pPr>
            <w:r>
              <w:rPr>
                <w:rtl/>
              </w:rPr>
              <w:t>עו"ד, עוזרת לסניגורית הציבורית הארצית, הסניגוריה הציבורית, משרד המשפטים</w:t>
            </w:r>
          </w:p>
        </w:tc>
      </w:tr>
      <w:tr w:rsidR="00CB09F0" w14:paraId="70FF7D93" w14:textId="77777777" w:rsidTr="00485E28">
        <w:tc>
          <w:tcPr>
            <w:tcW w:w="2041" w:type="dxa"/>
            <w:shd w:val="clear" w:color="auto" w:fill="auto"/>
          </w:tcPr>
          <w:p w14:paraId="54299066" w14:textId="4085C2F0" w:rsidR="00CB09F0" w:rsidRDefault="00CB09F0" w:rsidP="00DE5B80">
            <w:pPr>
              <w:ind w:firstLine="0"/>
              <w:rPr>
                <w:rtl/>
              </w:rPr>
            </w:pPr>
            <w:r>
              <w:rPr>
                <w:rtl/>
              </w:rPr>
              <w:t xml:space="preserve">שפרה </w:t>
            </w:r>
            <w:proofErr w:type="spellStart"/>
            <w:r>
              <w:rPr>
                <w:rtl/>
              </w:rPr>
              <w:t>ויגודה</w:t>
            </w:r>
            <w:proofErr w:type="spellEnd"/>
          </w:p>
        </w:tc>
        <w:tc>
          <w:tcPr>
            <w:tcW w:w="0" w:type="auto"/>
            <w:shd w:val="clear" w:color="auto" w:fill="auto"/>
          </w:tcPr>
          <w:p w14:paraId="59956ED9" w14:textId="66944076" w:rsidR="00CB09F0" w:rsidRDefault="00CB09F0" w:rsidP="00DE5B80">
            <w:pPr>
              <w:ind w:firstLine="0"/>
              <w:rPr>
                <w:rtl/>
              </w:rPr>
            </w:pPr>
            <w:r>
              <w:rPr>
                <w:rtl/>
              </w:rPr>
              <w:t>–</w:t>
            </w:r>
          </w:p>
        </w:tc>
        <w:tc>
          <w:tcPr>
            <w:tcW w:w="0" w:type="auto"/>
            <w:shd w:val="clear" w:color="auto" w:fill="auto"/>
          </w:tcPr>
          <w:p w14:paraId="54CA53D9" w14:textId="6079CF73" w:rsidR="00CB09F0" w:rsidRDefault="00CB09F0" w:rsidP="00DE5B80">
            <w:pPr>
              <w:ind w:firstLine="0"/>
              <w:rPr>
                <w:rtl/>
              </w:rPr>
            </w:pPr>
            <w:r>
              <w:rPr>
                <w:rtl/>
              </w:rPr>
              <w:t>מתמחה, הסניגוריה הציבורית הארצית, משרד המשפטים</w:t>
            </w:r>
          </w:p>
        </w:tc>
      </w:tr>
      <w:tr w:rsidR="00CB09F0" w14:paraId="6BEA9C0C" w14:textId="77777777" w:rsidTr="00485E28">
        <w:tc>
          <w:tcPr>
            <w:tcW w:w="2041" w:type="dxa"/>
            <w:shd w:val="clear" w:color="auto" w:fill="auto"/>
          </w:tcPr>
          <w:p w14:paraId="14817720" w14:textId="3C184DC9" w:rsidR="00CB09F0" w:rsidRDefault="00CB09F0" w:rsidP="00DE5B80">
            <w:pPr>
              <w:ind w:firstLine="0"/>
              <w:rPr>
                <w:rtl/>
              </w:rPr>
            </w:pPr>
            <w:r>
              <w:rPr>
                <w:rtl/>
              </w:rPr>
              <w:t>עידו חי</w:t>
            </w:r>
          </w:p>
        </w:tc>
        <w:tc>
          <w:tcPr>
            <w:tcW w:w="0" w:type="auto"/>
            <w:shd w:val="clear" w:color="auto" w:fill="auto"/>
          </w:tcPr>
          <w:p w14:paraId="45C3D0E1" w14:textId="0B6CFE26" w:rsidR="00CB09F0" w:rsidRDefault="00CB09F0" w:rsidP="00DE5B80">
            <w:pPr>
              <w:ind w:firstLine="0"/>
              <w:rPr>
                <w:rtl/>
              </w:rPr>
            </w:pPr>
            <w:r>
              <w:rPr>
                <w:rtl/>
              </w:rPr>
              <w:t>–</w:t>
            </w:r>
          </w:p>
        </w:tc>
        <w:tc>
          <w:tcPr>
            <w:tcW w:w="0" w:type="auto"/>
            <w:shd w:val="clear" w:color="auto" w:fill="auto"/>
          </w:tcPr>
          <w:p w14:paraId="043121CE" w14:textId="6F5EC162" w:rsidR="00CB09F0" w:rsidRDefault="00CB09F0" w:rsidP="00DE5B80">
            <w:pPr>
              <w:ind w:firstLine="0"/>
              <w:rPr>
                <w:rtl/>
              </w:rPr>
            </w:pPr>
            <w:r>
              <w:rPr>
                <w:rtl/>
              </w:rPr>
              <w:t>רפרנט ביטחון פנים, אגף התקציבים, משרד האוצר</w:t>
            </w:r>
          </w:p>
        </w:tc>
      </w:tr>
      <w:tr w:rsidR="00CB09F0" w14:paraId="134B83E4" w14:textId="77777777" w:rsidTr="00485E28">
        <w:tc>
          <w:tcPr>
            <w:tcW w:w="2041" w:type="dxa"/>
            <w:shd w:val="clear" w:color="auto" w:fill="auto"/>
          </w:tcPr>
          <w:p w14:paraId="22716BC0" w14:textId="212DB4AE" w:rsidR="00CB09F0" w:rsidRDefault="00CB09F0" w:rsidP="00DE5B80">
            <w:pPr>
              <w:ind w:firstLine="0"/>
              <w:rPr>
                <w:rtl/>
              </w:rPr>
            </w:pPr>
            <w:r>
              <w:rPr>
                <w:rtl/>
              </w:rPr>
              <w:t>מירית בן מיור</w:t>
            </w:r>
          </w:p>
        </w:tc>
        <w:tc>
          <w:tcPr>
            <w:tcW w:w="0" w:type="auto"/>
            <w:shd w:val="clear" w:color="auto" w:fill="auto"/>
          </w:tcPr>
          <w:p w14:paraId="743F7419" w14:textId="71793639" w:rsidR="00CB09F0" w:rsidRDefault="00CB09F0" w:rsidP="00DE5B80">
            <w:pPr>
              <w:ind w:firstLine="0"/>
              <w:rPr>
                <w:rtl/>
              </w:rPr>
            </w:pPr>
            <w:r>
              <w:rPr>
                <w:rtl/>
              </w:rPr>
              <w:t>–</w:t>
            </w:r>
          </w:p>
        </w:tc>
        <w:tc>
          <w:tcPr>
            <w:tcW w:w="0" w:type="auto"/>
            <w:shd w:val="clear" w:color="auto" w:fill="auto"/>
          </w:tcPr>
          <w:p w14:paraId="4155CAA2" w14:textId="52221FB1" w:rsidR="00CB09F0" w:rsidRDefault="00CB09F0" w:rsidP="00DE5B80">
            <w:pPr>
              <w:ind w:firstLine="0"/>
              <w:rPr>
                <w:rtl/>
              </w:rPr>
            </w:pPr>
            <w:r>
              <w:rPr>
                <w:rtl/>
              </w:rPr>
              <w:t>עו"ד, רמ"ד שיקום ונוער, חטיבת התביעות, המשרד לביטחון פנים</w:t>
            </w:r>
          </w:p>
        </w:tc>
      </w:tr>
      <w:tr w:rsidR="00CB09F0" w14:paraId="733CAE1A" w14:textId="77777777" w:rsidTr="00485E28">
        <w:tc>
          <w:tcPr>
            <w:tcW w:w="2041" w:type="dxa"/>
            <w:shd w:val="clear" w:color="auto" w:fill="auto"/>
          </w:tcPr>
          <w:p w14:paraId="530F8FE7" w14:textId="0226B43A" w:rsidR="00CB09F0" w:rsidRDefault="00CB09F0" w:rsidP="00DE5B80">
            <w:pPr>
              <w:ind w:firstLine="0"/>
              <w:rPr>
                <w:rtl/>
              </w:rPr>
            </w:pPr>
            <w:r>
              <w:rPr>
                <w:rtl/>
              </w:rPr>
              <w:t xml:space="preserve">ענבל </w:t>
            </w:r>
            <w:proofErr w:type="spellStart"/>
            <w:r>
              <w:rPr>
                <w:rtl/>
              </w:rPr>
              <w:t>זוס</w:t>
            </w:r>
            <w:proofErr w:type="spellEnd"/>
          </w:p>
        </w:tc>
        <w:tc>
          <w:tcPr>
            <w:tcW w:w="0" w:type="auto"/>
            <w:shd w:val="clear" w:color="auto" w:fill="auto"/>
          </w:tcPr>
          <w:p w14:paraId="1710751A" w14:textId="21DCD044" w:rsidR="00CB09F0" w:rsidRDefault="00CB09F0" w:rsidP="00DE5B80">
            <w:pPr>
              <w:ind w:firstLine="0"/>
              <w:rPr>
                <w:rtl/>
              </w:rPr>
            </w:pPr>
            <w:r>
              <w:rPr>
                <w:rtl/>
              </w:rPr>
              <w:t>–</w:t>
            </w:r>
          </w:p>
        </w:tc>
        <w:tc>
          <w:tcPr>
            <w:tcW w:w="0" w:type="auto"/>
            <w:shd w:val="clear" w:color="auto" w:fill="auto"/>
          </w:tcPr>
          <w:p w14:paraId="6D69144D" w14:textId="2F2E8737" w:rsidR="00CB09F0" w:rsidRDefault="00CB09F0" w:rsidP="00DE5B80">
            <w:pPr>
              <w:ind w:firstLine="0"/>
              <w:rPr>
                <w:rtl/>
              </w:rPr>
            </w:pPr>
            <w:r>
              <w:rPr>
                <w:rtl/>
              </w:rPr>
              <w:t>המשרד לביטחון פנים</w:t>
            </w:r>
          </w:p>
        </w:tc>
      </w:tr>
      <w:tr w:rsidR="00CB09F0" w14:paraId="1CBA4479" w14:textId="77777777" w:rsidTr="00485E28">
        <w:tc>
          <w:tcPr>
            <w:tcW w:w="2041" w:type="dxa"/>
            <w:shd w:val="clear" w:color="auto" w:fill="auto"/>
          </w:tcPr>
          <w:p w14:paraId="79F01D71" w14:textId="2706108A" w:rsidR="00CB09F0" w:rsidRDefault="00CB09F0" w:rsidP="00DE5B80">
            <w:pPr>
              <w:ind w:firstLine="0"/>
              <w:rPr>
                <w:rtl/>
              </w:rPr>
            </w:pPr>
            <w:r>
              <w:rPr>
                <w:rtl/>
              </w:rPr>
              <w:t xml:space="preserve">דפנה </w:t>
            </w:r>
            <w:proofErr w:type="spellStart"/>
            <w:r>
              <w:rPr>
                <w:rtl/>
              </w:rPr>
              <w:t>ינוביץ</w:t>
            </w:r>
            <w:proofErr w:type="spellEnd"/>
            <w:r>
              <w:rPr>
                <w:rtl/>
              </w:rPr>
              <w:t>' דוד</w:t>
            </w:r>
          </w:p>
        </w:tc>
        <w:tc>
          <w:tcPr>
            <w:tcW w:w="0" w:type="auto"/>
            <w:shd w:val="clear" w:color="auto" w:fill="auto"/>
          </w:tcPr>
          <w:p w14:paraId="0BA67DF3" w14:textId="2EB54385" w:rsidR="00CB09F0" w:rsidRDefault="00CB09F0" w:rsidP="00DE5B80">
            <w:pPr>
              <w:ind w:firstLine="0"/>
              <w:rPr>
                <w:rtl/>
              </w:rPr>
            </w:pPr>
            <w:r>
              <w:rPr>
                <w:rtl/>
              </w:rPr>
              <w:t>–</w:t>
            </w:r>
          </w:p>
        </w:tc>
        <w:tc>
          <w:tcPr>
            <w:tcW w:w="0" w:type="auto"/>
            <w:shd w:val="clear" w:color="auto" w:fill="auto"/>
          </w:tcPr>
          <w:p w14:paraId="0D3A9D89" w14:textId="7AEC006E" w:rsidR="00CB09F0" w:rsidRDefault="00CB09F0" w:rsidP="00DE5B80">
            <w:pPr>
              <w:ind w:firstLine="0"/>
              <w:rPr>
                <w:rtl/>
              </w:rPr>
            </w:pPr>
            <w:r>
              <w:rPr>
                <w:rtl/>
              </w:rPr>
              <w:t>עו"ד, ראש חוליית פיקוח, מדור הליכי שיקום, המשרד לביטחון פנים</w:t>
            </w:r>
          </w:p>
        </w:tc>
      </w:tr>
      <w:tr w:rsidR="00CB09F0" w14:paraId="291DE53D" w14:textId="77777777" w:rsidTr="00485E28">
        <w:tc>
          <w:tcPr>
            <w:tcW w:w="2041" w:type="dxa"/>
            <w:shd w:val="clear" w:color="auto" w:fill="auto"/>
          </w:tcPr>
          <w:p w14:paraId="30E1962C" w14:textId="4AD9883A" w:rsidR="00CB09F0" w:rsidRDefault="00CB09F0" w:rsidP="00DE5B80">
            <w:pPr>
              <w:ind w:firstLine="0"/>
              <w:rPr>
                <w:rtl/>
              </w:rPr>
            </w:pPr>
            <w:r>
              <w:rPr>
                <w:rtl/>
              </w:rPr>
              <w:t>איתן דל</w:t>
            </w:r>
          </w:p>
        </w:tc>
        <w:tc>
          <w:tcPr>
            <w:tcW w:w="0" w:type="auto"/>
            <w:shd w:val="clear" w:color="auto" w:fill="auto"/>
          </w:tcPr>
          <w:p w14:paraId="594AE302" w14:textId="164BF41C" w:rsidR="00CB09F0" w:rsidRDefault="00CB09F0" w:rsidP="00DE5B80">
            <w:pPr>
              <w:ind w:firstLine="0"/>
              <w:rPr>
                <w:rtl/>
              </w:rPr>
            </w:pPr>
            <w:r>
              <w:rPr>
                <w:rtl/>
              </w:rPr>
              <w:t>–</w:t>
            </w:r>
          </w:p>
        </w:tc>
        <w:tc>
          <w:tcPr>
            <w:tcW w:w="0" w:type="auto"/>
            <w:shd w:val="clear" w:color="auto" w:fill="auto"/>
          </w:tcPr>
          <w:p w14:paraId="28F3B971" w14:textId="7AE0A43E" w:rsidR="00CB09F0" w:rsidRDefault="00CB09F0" w:rsidP="00DE5B80">
            <w:pPr>
              <w:ind w:firstLine="0"/>
              <w:rPr>
                <w:rtl/>
              </w:rPr>
            </w:pPr>
            <w:r>
              <w:rPr>
                <w:rtl/>
              </w:rPr>
              <w:t>מתמחה, הלשכה המשפטית, המשרד לביטחון פנים</w:t>
            </w:r>
          </w:p>
        </w:tc>
      </w:tr>
      <w:tr w:rsidR="00CB09F0" w14:paraId="4CC28983" w14:textId="77777777" w:rsidTr="00485E28">
        <w:tc>
          <w:tcPr>
            <w:tcW w:w="2041" w:type="dxa"/>
            <w:shd w:val="clear" w:color="auto" w:fill="auto"/>
          </w:tcPr>
          <w:p w14:paraId="7AF0300B" w14:textId="1709E912" w:rsidR="00CB09F0" w:rsidRDefault="00CB09F0" w:rsidP="00DE5B80">
            <w:pPr>
              <w:ind w:firstLine="0"/>
              <w:rPr>
                <w:rtl/>
              </w:rPr>
            </w:pPr>
            <w:r>
              <w:rPr>
                <w:rtl/>
              </w:rPr>
              <w:t xml:space="preserve">יפעת </w:t>
            </w:r>
            <w:proofErr w:type="spellStart"/>
            <w:r>
              <w:rPr>
                <w:rtl/>
              </w:rPr>
              <w:t>זיידיס</w:t>
            </w:r>
            <w:proofErr w:type="spellEnd"/>
            <w:r>
              <w:rPr>
                <w:rtl/>
              </w:rPr>
              <w:t xml:space="preserve"> בן ארי</w:t>
            </w:r>
          </w:p>
        </w:tc>
        <w:tc>
          <w:tcPr>
            <w:tcW w:w="0" w:type="auto"/>
            <w:shd w:val="clear" w:color="auto" w:fill="auto"/>
          </w:tcPr>
          <w:p w14:paraId="6B7022DC" w14:textId="723F0578" w:rsidR="00CB09F0" w:rsidRDefault="00CB09F0" w:rsidP="00DE5B80">
            <w:pPr>
              <w:ind w:firstLine="0"/>
              <w:rPr>
                <w:rtl/>
              </w:rPr>
            </w:pPr>
            <w:r>
              <w:rPr>
                <w:rtl/>
              </w:rPr>
              <w:t>–</w:t>
            </w:r>
          </w:p>
        </w:tc>
        <w:tc>
          <w:tcPr>
            <w:tcW w:w="0" w:type="auto"/>
            <w:shd w:val="clear" w:color="auto" w:fill="auto"/>
          </w:tcPr>
          <w:p w14:paraId="47F63E58" w14:textId="154E7218" w:rsidR="00CB09F0" w:rsidRDefault="00CB09F0" w:rsidP="00DE5B80">
            <w:pPr>
              <w:ind w:firstLine="0"/>
              <w:rPr>
                <w:rtl/>
              </w:rPr>
            </w:pPr>
            <w:r>
              <w:rPr>
                <w:rtl/>
              </w:rPr>
              <w:t>עו"ד, עוזרת ראשית, משרד הרווחה וביטחון החברתי</w:t>
            </w:r>
          </w:p>
        </w:tc>
      </w:tr>
      <w:tr w:rsidR="00CB09F0" w14:paraId="2FA154B3" w14:textId="77777777" w:rsidTr="00485E28">
        <w:tc>
          <w:tcPr>
            <w:tcW w:w="2041" w:type="dxa"/>
            <w:shd w:val="clear" w:color="auto" w:fill="auto"/>
          </w:tcPr>
          <w:p w14:paraId="5E2254BC" w14:textId="00178B1C" w:rsidR="00CB09F0" w:rsidRDefault="00CB09F0" w:rsidP="00DE5B80">
            <w:pPr>
              <w:ind w:firstLine="0"/>
              <w:rPr>
                <w:rtl/>
              </w:rPr>
            </w:pPr>
            <w:r>
              <w:rPr>
                <w:rtl/>
              </w:rPr>
              <w:t>אסתר גרשון</w:t>
            </w:r>
          </w:p>
        </w:tc>
        <w:tc>
          <w:tcPr>
            <w:tcW w:w="0" w:type="auto"/>
            <w:shd w:val="clear" w:color="auto" w:fill="auto"/>
          </w:tcPr>
          <w:p w14:paraId="66198A95" w14:textId="224063C0" w:rsidR="00CB09F0" w:rsidRDefault="00CB09F0" w:rsidP="00DE5B80">
            <w:pPr>
              <w:ind w:firstLine="0"/>
              <w:rPr>
                <w:rtl/>
              </w:rPr>
            </w:pPr>
            <w:r>
              <w:rPr>
                <w:rtl/>
              </w:rPr>
              <w:t>–</w:t>
            </w:r>
          </w:p>
        </w:tc>
        <w:tc>
          <w:tcPr>
            <w:tcW w:w="0" w:type="auto"/>
            <w:shd w:val="clear" w:color="auto" w:fill="auto"/>
          </w:tcPr>
          <w:p w14:paraId="7CE6719B" w14:textId="1B3F8788" w:rsidR="00CB09F0" w:rsidRDefault="00CB09F0" w:rsidP="00DE5B80">
            <w:pPr>
              <w:ind w:firstLine="0"/>
              <w:rPr>
                <w:rtl/>
              </w:rPr>
            </w:pPr>
            <w:r>
              <w:rPr>
                <w:rtl/>
              </w:rPr>
              <w:t>מנהלת תחום פ"א - הליכים חלופיים, משרד הכלכלה והתעשייה - זרוע העבודה</w:t>
            </w:r>
          </w:p>
        </w:tc>
      </w:tr>
      <w:tr w:rsidR="00CB09F0" w14:paraId="7285C6CA" w14:textId="77777777" w:rsidTr="00485E28">
        <w:tc>
          <w:tcPr>
            <w:tcW w:w="2041" w:type="dxa"/>
            <w:shd w:val="clear" w:color="auto" w:fill="auto"/>
          </w:tcPr>
          <w:p w14:paraId="5B3B2793" w14:textId="6F3F3828" w:rsidR="00CB09F0" w:rsidRDefault="00CB09F0" w:rsidP="00DE5B80">
            <w:pPr>
              <w:ind w:firstLine="0"/>
              <w:rPr>
                <w:rtl/>
              </w:rPr>
            </w:pPr>
            <w:r>
              <w:rPr>
                <w:rtl/>
              </w:rPr>
              <w:t>מרב רותם כהן</w:t>
            </w:r>
          </w:p>
        </w:tc>
        <w:tc>
          <w:tcPr>
            <w:tcW w:w="0" w:type="auto"/>
            <w:shd w:val="clear" w:color="auto" w:fill="auto"/>
          </w:tcPr>
          <w:p w14:paraId="076A165C" w14:textId="675A48DF" w:rsidR="00CB09F0" w:rsidRDefault="00CB09F0" w:rsidP="00DE5B80">
            <w:pPr>
              <w:ind w:firstLine="0"/>
              <w:rPr>
                <w:rtl/>
              </w:rPr>
            </w:pPr>
            <w:r>
              <w:rPr>
                <w:rtl/>
              </w:rPr>
              <w:t>–</w:t>
            </w:r>
          </w:p>
        </w:tc>
        <w:tc>
          <w:tcPr>
            <w:tcW w:w="0" w:type="auto"/>
            <w:shd w:val="clear" w:color="auto" w:fill="auto"/>
          </w:tcPr>
          <w:p w14:paraId="0BE886BD" w14:textId="0DAA740C" w:rsidR="00CB09F0" w:rsidRDefault="00CB09F0" w:rsidP="00DE5B80">
            <w:pPr>
              <w:ind w:firstLine="0"/>
              <w:rPr>
                <w:rtl/>
              </w:rPr>
            </w:pPr>
            <w:r>
              <w:rPr>
                <w:rtl/>
              </w:rPr>
              <w:t>סגנית מנהל שרות מבחן מבוגרים, משרד הכלכלה והתעשייה - זרוע העבודה</w:t>
            </w:r>
          </w:p>
        </w:tc>
      </w:tr>
      <w:tr w:rsidR="00CB09F0" w14:paraId="298E590B" w14:textId="77777777" w:rsidTr="00485E28">
        <w:tc>
          <w:tcPr>
            <w:tcW w:w="2041" w:type="dxa"/>
            <w:shd w:val="clear" w:color="auto" w:fill="auto"/>
          </w:tcPr>
          <w:p w14:paraId="11283430" w14:textId="5F32AC73" w:rsidR="00CB09F0" w:rsidRDefault="00CB09F0" w:rsidP="00DE5B80">
            <w:pPr>
              <w:ind w:firstLine="0"/>
              <w:rPr>
                <w:rtl/>
              </w:rPr>
            </w:pPr>
            <w:r>
              <w:rPr>
                <w:rtl/>
              </w:rPr>
              <w:t>מירה סלומון</w:t>
            </w:r>
          </w:p>
        </w:tc>
        <w:tc>
          <w:tcPr>
            <w:tcW w:w="0" w:type="auto"/>
            <w:shd w:val="clear" w:color="auto" w:fill="auto"/>
          </w:tcPr>
          <w:p w14:paraId="4E66D234" w14:textId="360EAB8B" w:rsidR="00CB09F0" w:rsidRDefault="00CB09F0" w:rsidP="00DE5B80">
            <w:pPr>
              <w:ind w:firstLine="0"/>
              <w:rPr>
                <w:rtl/>
              </w:rPr>
            </w:pPr>
            <w:r>
              <w:rPr>
                <w:rtl/>
              </w:rPr>
              <w:t>–</w:t>
            </w:r>
          </w:p>
        </w:tc>
        <w:tc>
          <w:tcPr>
            <w:tcW w:w="0" w:type="auto"/>
            <w:shd w:val="clear" w:color="auto" w:fill="auto"/>
          </w:tcPr>
          <w:p w14:paraId="599AFAA4" w14:textId="6BD7BF52" w:rsidR="00CB09F0" w:rsidRDefault="00CB09F0"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CB09F0" w14:paraId="4EB9DA40" w14:textId="77777777" w:rsidTr="00485E28">
        <w:tc>
          <w:tcPr>
            <w:tcW w:w="2041" w:type="dxa"/>
            <w:shd w:val="clear" w:color="auto" w:fill="auto"/>
          </w:tcPr>
          <w:p w14:paraId="54FAD150" w14:textId="4ED3A619" w:rsidR="00CB09F0" w:rsidRDefault="00CB09F0" w:rsidP="00DE5B80">
            <w:pPr>
              <w:ind w:firstLine="0"/>
              <w:rPr>
                <w:rtl/>
              </w:rPr>
            </w:pPr>
            <w:r>
              <w:rPr>
                <w:rtl/>
              </w:rPr>
              <w:lastRenderedPageBreak/>
              <w:t>דן באומן</w:t>
            </w:r>
          </w:p>
        </w:tc>
        <w:tc>
          <w:tcPr>
            <w:tcW w:w="0" w:type="auto"/>
            <w:shd w:val="clear" w:color="auto" w:fill="auto"/>
          </w:tcPr>
          <w:p w14:paraId="353CCD7E" w14:textId="2897E9EC" w:rsidR="00CB09F0" w:rsidRDefault="00CB09F0" w:rsidP="00DE5B80">
            <w:pPr>
              <w:ind w:firstLine="0"/>
              <w:rPr>
                <w:rtl/>
              </w:rPr>
            </w:pPr>
            <w:r>
              <w:rPr>
                <w:rtl/>
              </w:rPr>
              <w:t>–</w:t>
            </w:r>
          </w:p>
        </w:tc>
        <w:tc>
          <w:tcPr>
            <w:tcW w:w="0" w:type="auto"/>
            <w:shd w:val="clear" w:color="auto" w:fill="auto"/>
          </w:tcPr>
          <w:p w14:paraId="78A43608" w14:textId="66F5B83B" w:rsidR="00CB09F0" w:rsidRDefault="00CB09F0" w:rsidP="00DE5B80">
            <w:pPr>
              <w:ind w:firstLine="0"/>
              <w:rPr>
                <w:rtl/>
              </w:rPr>
            </w:pPr>
            <w:r>
              <w:rPr>
                <w:rtl/>
              </w:rPr>
              <w:t>עו"ד, יו"ר ועדת חקיקה פלילי, לשכת עורכי הדין</w:t>
            </w:r>
          </w:p>
        </w:tc>
      </w:tr>
      <w:tr w:rsidR="00CB09F0" w14:paraId="269D3DDB" w14:textId="77777777" w:rsidTr="00485E28">
        <w:tc>
          <w:tcPr>
            <w:tcW w:w="2041" w:type="dxa"/>
            <w:shd w:val="clear" w:color="auto" w:fill="auto"/>
          </w:tcPr>
          <w:p w14:paraId="4AF6A124" w14:textId="7BA9A3CB" w:rsidR="00CB09F0" w:rsidRDefault="00CB09F0" w:rsidP="00DE5B80">
            <w:pPr>
              <w:ind w:firstLine="0"/>
              <w:rPr>
                <w:rtl/>
              </w:rPr>
            </w:pPr>
            <w:r>
              <w:rPr>
                <w:rtl/>
              </w:rPr>
              <w:t>ד"ר דניאלה ביניש</w:t>
            </w:r>
          </w:p>
        </w:tc>
        <w:tc>
          <w:tcPr>
            <w:tcW w:w="0" w:type="auto"/>
            <w:shd w:val="clear" w:color="auto" w:fill="auto"/>
          </w:tcPr>
          <w:p w14:paraId="7290BE63" w14:textId="35FDA652" w:rsidR="00CB09F0" w:rsidRDefault="00CB09F0" w:rsidP="00DE5B80">
            <w:pPr>
              <w:ind w:firstLine="0"/>
              <w:rPr>
                <w:rtl/>
              </w:rPr>
            </w:pPr>
            <w:r>
              <w:rPr>
                <w:rtl/>
              </w:rPr>
              <w:t>–</w:t>
            </w:r>
          </w:p>
        </w:tc>
        <w:tc>
          <w:tcPr>
            <w:tcW w:w="0" w:type="auto"/>
            <w:shd w:val="clear" w:color="auto" w:fill="auto"/>
          </w:tcPr>
          <w:p w14:paraId="35E4D3C7" w14:textId="5EE27021" w:rsidR="00CB09F0" w:rsidRDefault="00CB09F0" w:rsidP="00DE5B80">
            <w:pPr>
              <w:ind w:firstLine="0"/>
              <w:rPr>
                <w:rtl/>
              </w:rPr>
            </w:pPr>
            <w:r>
              <w:rPr>
                <w:rtl/>
              </w:rPr>
              <w:t>עו"ד, ראש תחום משפט וזכויות, ג'וינט ישראל</w:t>
            </w:r>
          </w:p>
        </w:tc>
      </w:tr>
    </w:tbl>
    <w:p w14:paraId="0691A37A" w14:textId="77777777" w:rsidR="00485E28" w:rsidRDefault="00485E28"/>
    <w:p w14:paraId="67AC8E83" w14:textId="77777777" w:rsidR="00EE513B" w:rsidRDefault="00EE513B">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2175"/>
      </w:tblGrid>
      <w:tr w:rsidR="00485E28" w:rsidRPr="00CB09F0" w14:paraId="3E0BCE88" w14:textId="77777777" w:rsidTr="007F7724">
        <w:tc>
          <w:tcPr>
            <w:tcW w:w="0" w:type="auto"/>
            <w:gridSpan w:val="3"/>
            <w:shd w:val="clear" w:color="auto" w:fill="auto"/>
          </w:tcPr>
          <w:p w14:paraId="748F71C0" w14:textId="3D0443DF" w:rsidR="00485E28" w:rsidRPr="00CB09F0" w:rsidRDefault="00485E28" w:rsidP="00DE5B80">
            <w:pPr>
              <w:ind w:firstLine="0"/>
              <w:rPr>
                <w:b/>
                <w:bCs/>
                <w:u w:val="single"/>
                <w:rtl/>
              </w:rPr>
            </w:pPr>
            <w:r w:rsidRPr="00CB09F0">
              <w:rPr>
                <w:b/>
                <w:bCs/>
                <w:u w:val="single"/>
                <w:rtl/>
              </w:rPr>
              <w:t>משתתפים באמצעים מקוונים</w:t>
            </w:r>
          </w:p>
        </w:tc>
      </w:tr>
      <w:tr w:rsidR="00CB09F0" w14:paraId="3B4A1121" w14:textId="77777777" w:rsidTr="00CB09F0">
        <w:tc>
          <w:tcPr>
            <w:tcW w:w="0" w:type="auto"/>
            <w:shd w:val="clear" w:color="auto" w:fill="auto"/>
          </w:tcPr>
          <w:p w14:paraId="65FF13F1" w14:textId="4AFA06C2" w:rsidR="00CB09F0" w:rsidRDefault="00CB09F0" w:rsidP="00DE5B80">
            <w:pPr>
              <w:ind w:firstLine="0"/>
              <w:rPr>
                <w:rtl/>
              </w:rPr>
            </w:pPr>
            <w:r>
              <w:rPr>
                <w:rtl/>
              </w:rPr>
              <w:t>שמרית גולדנברג</w:t>
            </w:r>
          </w:p>
        </w:tc>
        <w:tc>
          <w:tcPr>
            <w:tcW w:w="0" w:type="auto"/>
            <w:shd w:val="clear" w:color="auto" w:fill="auto"/>
          </w:tcPr>
          <w:p w14:paraId="05ACEAE8" w14:textId="74E228EC" w:rsidR="00CB09F0" w:rsidRDefault="00CB09F0" w:rsidP="00DE5B80">
            <w:pPr>
              <w:ind w:firstLine="0"/>
              <w:rPr>
                <w:rtl/>
              </w:rPr>
            </w:pPr>
            <w:r>
              <w:rPr>
                <w:rtl/>
              </w:rPr>
              <w:t>–</w:t>
            </w:r>
          </w:p>
        </w:tc>
        <w:tc>
          <w:tcPr>
            <w:tcW w:w="0" w:type="auto"/>
            <w:shd w:val="clear" w:color="auto" w:fill="auto"/>
          </w:tcPr>
          <w:p w14:paraId="55BC7E67" w14:textId="2348EDE2" w:rsidR="00CB09F0" w:rsidRDefault="00CB09F0" w:rsidP="00DE5B80">
            <w:pPr>
              <w:ind w:firstLine="0"/>
              <w:rPr>
                <w:rtl/>
              </w:rPr>
            </w:pPr>
            <w:r>
              <w:rPr>
                <w:rtl/>
              </w:rPr>
              <w:t>עו"ד, משרד המשפטים</w:t>
            </w:r>
          </w:p>
        </w:tc>
      </w:tr>
    </w:tbl>
    <w:p w14:paraId="5FB1BE88" w14:textId="449A80D4" w:rsidR="00E64116" w:rsidRPr="008713A4" w:rsidRDefault="00E64116" w:rsidP="00DE5B80">
      <w:pPr>
        <w:ind w:firstLine="0"/>
        <w:rPr>
          <w:rtl/>
        </w:rPr>
      </w:pPr>
    </w:p>
    <w:p w14:paraId="40E757FC" w14:textId="77777777" w:rsidR="00E64116" w:rsidRDefault="00E64116" w:rsidP="00DE5B80">
      <w:pPr>
        <w:ind w:firstLine="0"/>
        <w:rPr>
          <w:rtl/>
        </w:rPr>
      </w:pPr>
    </w:p>
    <w:p w14:paraId="06274859" w14:textId="77777777" w:rsidR="00D37550" w:rsidRPr="008713A4" w:rsidRDefault="00D37550" w:rsidP="00DE5B80">
      <w:pPr>
        <w:ind w:firstLine="0"/>
        <w:rPr>
          <w:rtl/>
        </w:rPr>
      </w:pPr>
    </w:p>
    <w:p w14:paraId="2C0F441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B40450" w14:textId="23997F38" w:rsidR="00E64116" w:rsidRPr="008713A4" w:rsidRDefault="005F171B" w:rsidP="00D40A29">
      <w:pPr>
        <w:ind w:firstLine="0"/>
      </w:pPr>
      <w:r>
        <w:rPr>
          <w:rFonts w:hint="cs"/>
          <w:rtl/>
        </w:rPr>
        <w:t>נועה ברודצקי לוי</w:t>
      </w:r>
    </w:p>
    <w:p w14:paraId="751668B8" w14:textId="77777777" w:rsidR="00E64116" w:rsidRPr="008713A4" w:rsidRDefault="00E64116" w:rsidP="00DE5B80">
      <w:pPr>
        <w:ind w:firstLine="0"/>
        <w:rPr>
          <w:rtl/>
        </w:rPr>
      </w:pPr>
    </w:p>
    <w:p w14:paraId="77BC5E1D" w14:textId="1C59070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07387BB" w14:textId="43F67116" w:rsidR="00E64116" w:rsidRPr="008713A4" w:rsidRDefault="001D3FA7" w:rsidP="00D40A29">
      <w:pPr>
        <w:ind w:firstLine="0"/>
        <w:rPr>
          <w:u w:val="single"/>
        </w:rPr>
      </w:pPr>
      <w:r>
        <w:rPr>
          <w:rtl/>
        </w:rPr>
        <w:t xml:space="preserve">איל </w:t>
      </w:r>
      <w:proofErr w:type="spellStart"/>
      <w:r>
        <w:rPr>
          <w:rtl/>
        </w:rPr>
        <w:t>קופמן</w:t>
      </w:r>
      <w:proofErr w:type="spellEnd"/>
    </w:p>
    <w:p w14:paraId="3B2ADAE3" w14:textId="77777777" w:rsidR="00E64116" w:rsidRPr="008713A4" w:rsidRDefault="00E64116" w:rsidP="00DE5B80">
      <w:pPr>
        <w:ind w:firstLine="0"/>
        <w:rPr>
          <w:rtl/>
        </w:rPr>
      </w:pPr>
    </w:p>
    <w:p w14:paraId="761C1B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455F84" w14:textId="533F63BB" w:rsidR="00E64116" w:rsidRPr="008713A4" w:rsidRDefault="005F171B" w:rsidP="008320F6">
      <w:pPr>
        <w:ind w:firstLine="0"/>
        <w:rPr>
          <w:rtl/>
        </w:rPr>
      </w:pPr>
      <w:r>
        <w:rPr>
          <w:rFonts w:hint="cs"/>
          <w:rtl/>
        </w:rPr>
        <w:t>אהובה שרון, חבר תרגומים</w:t>
      </w:r>
    </w:p>
    <w:p w14:paraId="136E168F" w14:textId="3F7311EE" w:rsidR="007872B4" w:rsidRDefault="00E64116" w:rsidP="00AB3F3A">
      <w:pPr>
        <w:ind w:firstLine="0"/>
      </w:pPr>
      <w:r w:rsidRPr="008713A4">
        <w:rPr>
          <w:rtl/>
        </w:rPr>
        <w:br w:type="page"/>
      </w:r>
    </w:p>
    <w:p w14:paraId="28C14DE6" w14:textId="05246FFF" w:rsidR="00C27AB7" w:rsidRDefault="00C27AB7" w:rsidP="00C27AB7">
      <w:pPr>
        <w:pStyle w:val="a6"/>
        <w:keepNext/>
      </w:pPr>
      <w:bookmarkStart w:id="3" w:name="ET_subject_627175_2"/>
      <w:r w:rsidRPr="00C27AB7">
        <w:rPr>
          <w:rStyle w:val="TagStyle"/>
          <w:rtl/>
        </w:rPr>
        <w:lastRenderedPageBreak/>
        <w:t xml:space="preserve">&lt;&lt; נושא &gt;&gt; </w:t>
      </w:r>
      <w:r>
        <w:rPr>
          <w:rtl/>
        </w:rPr>
        <w:t>הצעת חוק סדר הדין הפלילי (תיקון מס' 91 והוראת שעה) (בתי משפט קהילתיים), התשפ"ב-2021,</w:t>
      </w:r>
      <w:r w:rsidR="00990DC0">
        <w:rPr>
          <w:rtl/>
        </w:rPr>
        <w:t xml:space="preserve"> </w:t>
      </w:r>
      <w:r>
        <w:rPr>
          <w:rtl/>
        </w:rPr>
        <w:t>מ/1471</w:t>
      </w:r>
      <w:r w:rsidRPr="00C27AB7">
        <w:rPr>
          <w:rStyle w:val="TagStyle"/>
          <w:rtl/>
        </w:rPr>
        <w:t xml:space="preserve"> &lt;&lt; נושא &gt;&gt;</w:t>
      </w:r>
      <w:r w:rsidR="00395E65">
        <w:rPr>
          <w:rtl/>
        </w:rPr>
        <w:t xml:space="preserve"> </w:t>
      </w:r>
      <w:bookmarkEnd w:id="3"/>
    </w:p>
    <w:p w14:paraId="698155DD" w14:textId="596AA7CB" w:rsidR="00C27AB7" w:rsidRDefault="00C27AB7" w:rsidP="00C27AB7">
      <w:pPr>
        <w:pStyle w:val="KeepWithNext"/>
        <w:rPr>
          <w:rtl/>
        </w:rPr>
      </w:pPr>
    </w:p>
    <w:p w14:paraId="6BB3FCB9" w14:textId="08BC995E" w:rsidR="00C27AB7" w:rsidRPr="00DF663C" w:rsidRDefault="00DF663C" w:rsidP="00DF663C">
      <w:pPr>
        <w:jc w:val="center"/>
        <w:rPr>
          <w:b/>
          <w:bCs/>
          <w:u w:val="single"/>
          <w:rtl/>
        </w:rPr>
      </w:pPr>
      <w:r w:rsidRPr="00DF663C">
        <w:rPr>
          <w:rFonts w:hint="cs"/>
          <w:b/>
          <w:bCs/>
          <w:u w:val="single"/>
          <w:rtl/>
        </w:rPr>
        <w:t>הכנה לקריאה שנייה ושלישית</w:t>
      </w:r>
    </w:p>
    <w:p w14:paraId="5BCF59E0" w14:textId="3CB7C888" w:rsidR="00C27AB7" w:rsidRDefault="00C27AB7" w:rsidP="00C27AB7">
      <w:pPr>
        <w:rPr>
          <w:rtl/>
        </w:rPr>
      </w:pPr>
    </w:p>
    <w:p w14:paraId="7194E14B" w14:textId="7793FCEB" w:rsidR="00C27AB7" w:rsidRDefault="00C27AB7" w:rsidP="00C27AB7">
      <w:pPr>
        <w:rPr>
          <w:rtl/>
        </w:rPr>
      </w:pPr>
    </w:p>
    <w:p w14:paraId="101C67BD" w14:textId="1D87265E" w:rsidR="00C27AB7" w:rsidRDefault="00C27AB7" w:rsidP="00C27AB7">
      <w:pPr>
        <w:pStyle w:val="af6"/>
        <w:keepNext/>
      </w:pPr>
      <w:bookmarkStart w:id="4" w:name="ET_yor_6156_3"/>
      <w:r w:rsidRPr="00C27AB7">
        <w:rPr>
          <w:rStyle w:val="TagStyle"/>
          <w:rtl/>
        </w:rPr>
        <w:t xml:space="preserve"> &lt;&lt; יור &gt;&gt; </w:t>
      </w:r>
      <w:r>
        <w:rPr>
          <w:rtl/>
        </w:rPr>
        <w:t>היו"ר גלעד קריב:</w:t>
      </w:r>
      <w:r w:rsidRPr="00C27AB7">
        <w:rPr>
          <w:rStyle w:val="TagStyle"/>
          <w:rtl/>
        </w:rPr>
        <w:t xml:space="preserve"> &lt;&lt; יור &gt;&gt;</w:t>
      </w:r>
      <w:r w:rsidR="00395E65">
        <w:rPr>
          <w:rtl/>
        </w:rPr>
        <w:t xml:space="preserve"> </w:t>
      </w:r>
      <w:bookmarkEnd w:id="4"/>
    </w:p>
    <w:p w14:paraId="00119E91" w14:textId="71EAC9A9" w:rsidR="00C27AB7" w:rsidRDefault="00C27AB7" w:rsidP="00C27AB7">
      <w:pPr>
        <w:pStyle w:val="KeepWithNext"/>
        <w:rPr>
          <w:rtl/>
          <w:lang w:eastAsia="he-IL"/>
        </w:rPr>
      </w:pPr>
    </w:p>
    <w:p w14:paraId="57475B38" w14:textId="49AB1422" w:rsidR="00DF663C" w:rsidRDefault="00DF663C" w:rsidP="00DF663C">
      <w:pPr>
        <w:rPr>
          <w:rtl/>
          <w:lang w:eastAsia="he-IL"/>
        </w:rPr>
      </w:pPr>
      <w:bookmarkStart w:id="5" w:name="_ETM_Q1_26899"/>
      <w:bookmarkStart w:id="6" w:name="_ETM_Q1_26948"/>
      <w:bookmarkEnd w:id="5"/>
      <w:bookmarkEnd w:id="6"/>
      <w:r>
        <w:rPr>
          <w:rFonts w:hint="cs"/>
          <w:rtl/>
          <w:lang w:eastAsia="he-IL"/>
        </w:rPr>
        <w:t xml:space="preserve">בוקר טוב. ברוכים המתכנסים והמתכנסות. תודה על הגעתכם. </w:t>
      </w:r>
      <w:bookmarkStart w:id="7" w:name="_ETM_Q1_100321"/>
      <w:bookmarkEnd w:id="7"/>
      <w:r>
        <w:rPr>
          <w:rFonts w:hint="cs"/>
          <w:rtl/>
          <w:lang w:eastAsia="he-IL"/>
        </w:rPr>
        <w:t xml:space="preserve">אנחנו נמצאים בדיון שני בהצעת חוק סדר הדין הפלילי </w:t>
      </w:r>
      <w:bookmarkStart w:id="8" w:name="_ETM_Q1_102095"/>
      <w:bookmarkEnd w:id="8"/>
      <w:r>
        <w:rPr>
          <w:rFonts w:hint="cs"/>
          <w:rtl/>
          <w:lang w:eastAsia="he-IL"/>
        </w:rPr>
        <w:t xml:space="preserve">(תיקון מס' 91 והוראת שעה) (בתי משפט קהילתיים), התשפ"ב-2021, הצעת </w:t>
      </w:r>
      <w:bookmarkStart w:id="9" w:name="_ETM_Q1_111377"/>
      <w:bookmarkEnd w:id="9"/>
      <w:r>
        <w:rPr>
          <w:rFonts w:hint="cs"/>
          <w:rtl/>
          <w:lang w:eastAsia="he-IL"/>
        </w:rPr>
        <w:t>חוק ממשלתית 1471\ אנחנו נמצאים בדיוני הכנה לקריאה שנייה ושלישית.</w:t>
      </w:r>
    </w:p>
    <w:p w14:paraId="43303FEE" w14:textId="2D1176A9" w:rsidR="00DF663C" w:rsidRDefault="00DF663C" w:rsidP="00DF663C">
      <w:pPr>
        <w:rPr>
          <w:rtl/>
          <w:lang w:eastAsia="he-IL"/>
        </w:rPr>
      </w:pPr>
    </w:p>
    <w:p w14:paraId="12020C23" w14:textId="304E4ECF" w:rsidR="00DF663C" w:rsidRDefault="00DF663C" w:rsidP="00DF663C">
      <w:pPr>
        <w:rPr>
          <w:rtl/>
          <w:lang w:eastAsia="he-IL"/>
        </w:rPr>
      </w:pPr>
      <w:r>
        <w:rPr>
          <w:rFonts w:hint="cs"/>
          <w:rtl/>
          <w:lang w:eastAsia="he-IL"/>
        </w:rPr>
        <w:t xml:space="preserve">אני מקדם בברכה את </w:t>
      </w:r>
      <w:bookmarkStart w:id="10" w:name="_ETM_Q1_123827"/>
      <w:bookmarkEnd w:id="10"/>
      <w:r>
        <w:rPr>
          <w:rFonts w:hint="cs"/>
          <w:rtl/>
          <w:lang w:eastAsia="he-IL"/>
        </w:rPr>
        <w:t xml:space="preserve">השופט יגאל </w:t>
      </w:r>
      <w:proofErr w:type="spellStart"/>
      <w:r>
        <w:rPr>
          <w:rFonts w:hint="cs"/>
          <w:rtl/>
          <w:lang w:eastAsia="he-IL"/>
        </w:rPr>
        <w:t>מרזל</w:t>
      </w:r>
      <w:proofErr w:type="spellEnd"/>
      <w:r>
        <w:rPr>
          <w:rFonts w:hint="cs"/>
          <w:rtl/>
          <w:lang w:eastAsia="he-IL"/>
        </w:rPr>
        <w:t xml:space="preserve">, מנהל בתי המשפט, את השופט </w:t>
      </w:r>
      <w:bookmarkStart w:id="11" w:name="_ETM_Q1_127615"/>
      <w:bookmarkEnd w:id="11"/>
      <w:r>
        <w:rPr>
          <w:rFonts w:hint="cs"/>
          <w:rtl/>
          <w:lang w:eastAsia="he-IL"/>
        </w:rPr>
        <w:t xml:space="preserve">אביטל חן המופקד על בתי המשפט הקהילתיים. מיד </w:t>
      </w:r>
      <w:bookmarkStart w:id="12" w:name="_ETM_Q1_134841"/>
      <w:bookmarkEnd w:id="12"/>
      <w:r>
        <w:rPr>
          <w:rFonts w:hint="cs"/>
          <w:rtl/>
          <w:lang w:eastAsia="he-IL"/>
        </w:rPr>
        <w:t xml:space="preserve">מזכיר גם את יתר המשתתפים והמשתתפות איתנו כאן </w:t>
      </w:r>
      <w:bookmarkStart w:id="13" w:name="_ETM_Q1_139690"/>
      <w:bookmarkEnd w:id="13"/>
      <w:r>
        <w:rPr>
          <w:rFonts w:hint="cs"/>
          <w:rtl/>
          <w:lang w:eastAsia="he-IL"/>
        </w:rPr>
        <w:t>בדיון.</w:t>
      </w:r>
    </w:p>
    <w:p w14:paraId="47321B0A" w14:textId="68441F2E" w:rsidR="00DF663C" w:rsidRDefault="00DF663C" w:rsidP="00DF663C">
      <w:pPr>
        <w:rPr>
          <w:rtl/>
          <w:lang w:eastAsia="he-IL"/>
        </w:rPr>
      </w:pPr>
      <w:bookmarkStart w:id="14" w:name="_ETM_Q1_139526"/>
      <w:bookmarkStart w:id="15" w:name="_ETM_Q1_139552"/>
      <w:bookmarkEnd w:id="14"/>
      <w:bookmarkEnd w:id="15"/>
    </w:p>
    <w:p w14:paraId="186D0BAB" w14:textId="0027CEBB" w:rsidR="00DF663C" w:rsidRDefault="00DF663C" w:rsidP="00DF663C">
      <w:pPr>
        <w:rPr>
          <w:rtl/>
          <w:lang w:eastAsia="he-IL"/>
        </w:rPr>
      </w:pPr>
      <w:bookmarkStart w:id="16" w:name="_ETM_Q1_139116"/>
      <w:bookmarkStart w:id="17" w:name="_ETM_Q1_139141"/>
      <w:bookmarkEnd w:id="16"/>
      <w:bookmarkEnd w:id="17"/>
      <w:r>
        <w:rPr>
          <w:rFonts w:hint="cs"/>
          <w:rtl/>
          <w:lang w:eastAsia="he-IL"/>
        </w:rPr>
        <w:t>בפתח הדברים אני</w:t>
      </w:r>
      <w:r w:rsidR="00990DC0">
        <w:rPr>
          <w:rFonts w:hint="cs"/>
          <w:rtl/>
          <w:lang w:eastAsia="he-IL"/>
        </w:rPr>
        <w:t xml:space="preserve"> </w:t>
      </w:r>
      <w:r>
        <w:rPr>
          <w:rFonts w:hint="cs"/>
          <w:rtl/>
          <w:lang w:eastAsia="he-IL"/>
        </w:rPr>
        <w:t>מבקש לומר כך: כולנו מתכנסים הבוקר בצל החדשות מאמש על הכרעתו של</w:t>
      </w:r>
      <w:r w:rsidR="00990DC0">
        <w:rPr>
          <w:rFonts w:hint="cs"/>
          <w:rtl/>
          <w:lang w:eastAsia="he-IL"/>
        </w:rPr>
        <w:t xml:space="preserve"> </w:t>
      </w:r>
      <w:r>
        <w:rPr>
          <w:rFonts w:hint="cs"/>
          <w:rtl/>
          <w:lang w:eastAsia="he-IL"/>
        </w:rPr>
        <w:t>ראש הממשלה יחד עם ראש הממשלה החליפי לגשת למערכת בחירות.</w:t>
      </w:r>
      <w:bookmarkStart w:id="18" w:name="_ETM_Q1_162903"/>
      <w:bookmarkEnd w:id="18"/>
      <w:r>
        <w:rPr>
          <w:rFonts w:hint="cs"/>
          <w:rtl/>
          <w:lang w:eastAsia="he-IL"/>
        </w:rPr>
        <w:t xml:space="preserve"> לדבר מטבע הדברים יש השפעה מיידית ודרמטית גם על פעולתה</w:t>
      </w:r>
      <w:bookmarkStart w:id="19" w:name="_ETM_Q1_168478"/>
      <w:bookmarkEnd w:id="19"/>
      <w:r>
        <w:rPr>
          <w:rFonts w:hint="cs"/>
          <w:rtl/>
          <w:lang w:eastAsia="he-IL"/>
        </w:rPr>
        <w:t xml:space="preserve"> של הכנסת. לוחות הזמנים טרם התבררו עד תום. אנחנו </w:t>
      </w:r>
      <w:bookmarkStart w:id="20" w:name="_ETM_Q1_176711"/>
      <w:bookmarkEnd w:id="20"/>
      <w:r>
        <w:rPr>
          <w:rFonts w:hint="cs"/>
          <w:rtl/>
          <w:lang w:eastAsia="he-IL"/>
        </w:rPr>
        <w:t>מתקשים ברגע הזה לתכנן בקפידה את הימים ואת השבועות הבאים</w:t>
      </w:r>
      <w:r w:rsidR="00D1799C">
        <w:rPr>
          <w:rFonts w:hint="cs"/>
          <w:rtl/>
          <w:lang w:eastAsia="he-IL"/>
        </w:rPr>
        <w:t xml:space="preserve">. אני מניח שהדברים ילכו ויתבהרו ביממה הקרובה או עד </w:t>
      </w:r>
      <w:bookmarkStart w:id="21" w:name="_ETM_Q1_188696"/>
      <w:bookmarkEnd w:id="21"/>
      <w:r w:rsidR="00D1799C">
        <w:rPr>
          <w:rFonts w:hint="cs"/>
          <w:rtl/>
          <w:lang w:eastAsia="he-IL"/>
        </w:rPr>
        <w:t>סוף השבוע.</w:t>
      </w:r>
    </w:p>
    <w:p w14:paraId="2691C601" w14:textId="77777777" w:rsidR="00D1799C" w:rsidRDefault="00D1799C" w:rsidP="00DF663C">
      <w:pPr>
        <w:rPr>
          <w:rtl/>
          <w:lang w:eastAsia="he-IL"/>
        </w:rPr>
      </w:pPr>
      <w:bookmarkStart w:id="22" w:name="_ETM_Q1_193660"/>
      <w:bookmarkStart w:id="23" w:name="_ETM_Q1_193688"/>
      <w:bookmarkEnd w:id="22"/>
      <w:bookmarkEnd w:id="23"/>
    </w:p>
    <w:p w14:paraId="5079185E" w14:textId="390EEB6E" w:rsidR="00D1799C" w:rsidRDefault="00D1799C" w:rsidP="00D1799C">
      <w:pPr>
        <w:rPr>
          <w:rtl/>
          <w:lang w:eastAsia="he-IL"/>
        </w:rPr>
      </w:pPr>
      <w:bookmarkStart w:id="24" w:name="_ETM_Q1_192142"/>
      <w:bookmarkStart w:id="25" w:name="_ETM_Q1_192170"/>
      <w:bookmarkEnd w:id="24"/>
      <w:bookmarkEnd w:id="25"/>
      <w:r>
        <w:rPr>
          <w:rFonts w:hint="cs"/>
          <w:rtl/>
          <w:lang w:eastAsia="he-IL"/>
        </w:rPr>
        <w:t xml:space="preserve">באותה נשימה אני מבקש לומר שככל שהדברים תלויים בי, ובמידה רבה הם תלויים בי, הוועדה הו תמשיך את עבודתה לקידום הצעות חוק לטובת האזרחים והאזרחיות שלנו. מטבע הדברים אנחנו </w:t>
      </w:r>
      <w:bookmarkStart w:id="26" w:name="_ETM_Q1_210331"/>
      <w:bookmarkEnd w:id="26"/>
      <w:r>
        <w:rPr>
          <w:rFonts w:hint="cs"/>
          <w:rtl/>
          <w:lang w:eastAsia="he-IL"/>
        </w:rPr>
        <w:t xml:space="preserve">ניתן עדיפות גם להצעות חוק שיש להן השפעה וחשיבות </w:t>
      </w:r>
      <w:bookmarkStart w:id="27" w:name="_ETM_Q1_218269"/>
      <w:bookmarkEnd w:id="27"/>
      <w:r>
        <w:rPr>
          <w:rFonts w:hint="cs"/>
          <w:rtl/>
          <w:lang w:eastAsia="he-IL"/>
        </w:rPr>
        <w:t>וגם להצעות חוק שאנחנ</w:t>
      </w:r>
      <w:bookmarkStart w:id="28" w:name="_ETM_Q1_220273"/>
      <w:bookmarkStart w:id="29" w:name="_ETM_Q1_220312"/>
      <w:bookmarkEnd w:id="28"/>
      <w:bookmarkEnd w:id="29"/>
      <w:r>
        <w:rPr>
          <w:rFonts w:hint="cs"/>
          <w:rtl/>
          <w:lang w:eastAsia="he-IL"/>
        </w:rPr>
        <w:t>ו יודעים שניתן בלוחות</w:t>
      </w:r>
      <w:bookmarkStart w:id="30" w:name="_ETM_Q1_218952"/>
      <w:bookmarkEnd w:id="30"/>
      <w:r>
        <w:rPr>
          <w:rFonts w:hint="cs"/>
          <w:rtl/>
          <w:lang w:eastAsia="he-IL"/>
        </w:rPr>
        <w:t xml:space="preserve"> זמנים יחסית מצומצמים לקדם ולהביא אותם </w:t>
      </w:r>
      <w:bookmarkStart w:id="31" w:name="_ETM_Q1_224472"/>
      <w:bookmarkEnd w:id="31"/>
      <w:r>
        <w:rPr>
          <w:rFonts w:hint="cs"/>
          <w:rtl/>
          <w:lang w:eastAsia="he-IL"/>
        </w:rPr>
        <w:t>לקו הגמר. אתמול בערב באותה</w:t>
      </w:r>
      <w:r w:rsidR="00990DC0">
        <w:rPr>
          <w:rFonts w:hint="cs"/>
          <w:rtl/>
          <w:lang w:eastAsia="he-IL"/>
        </w:rPr>
        <w:t xml:space="preserve"> </w:t>
      </w:r>
      <w:r>
        <w:rPr>
          <w:rFonts w:hint="cs"/>
          <w:rtl/>
          <w:lang w:eastAsia="he-IL"/>
        </w:rPr>
        <w:t xml:space="preserve">שעה בה </w:t>
      </w:r>
      <w:bookmarkStart w:id="32" w:name="_ETM_Q1_230517"/>
      <w:bookmarkEnd w:id="32"/>
      <w:r>
        <w:rPr>
          <w:rFonts w:hint="cs"/>
          <w:rtl/>
          <w:lang w:eastAsia="he-IL"/>
        </w:rPr>
        <w:t>נמסרה הצהרתו של ראש הממשלה, הכנסת או המליאה אישרה את</w:t>
      </w:r>
      <w:bookmarkStart w:id="33" w:name="_ETM_Q1_236672"/>
      <w:bookmarkEnd w:id="33"/>
      <w:r>
        <w:rPr>
          <w:rFonts w:hint="cs"/>
          <w:rtl/>
          <w:lang w:eastAsia="he-IL"/>
        </w:rPr>
        <w:t xml:space="preserve"> חוק הדיוור הדיגיטלי שהוועדה הזאת שקדה עליו במשך 15 דיונים ארוכים ומשמעותיים</w:t>
      </w:r>
      <w:r w:rsidR="00990DC0">
        <w:rPr>
          <w:rFonts w:hint="cs"/>
          <w:rtl/>
          <w:lang w:eastAsia="he-IL"/>
        </w:rPr>
        <w:t xml:space="preserve"> </w:t>
      </w:r>
      <w:r>
        <w:rPr>
          <w:rFonts w:hint="cs"/>
          <w:rtl/>
          <w:lang w:eastAsia="he-IL"/>
        </w:rPr>
        <w:t>ובעיניי יש בדבר משום הסמליות.</w:t>
      </w:r>
      <w:r w:rsidR="00990DC0">
        <w:rPr>
          <w:rFonts w:hint="cs"/>
          <w:rtl/>
          <w:lang w:eastAsia="he-IL"/>
        </w:rPr>
        <w:t xml:space="preserve"> </w:t>
      </w:r>
      <w:r>
        <w:rPr>
          <w:rFonts w:hint="cs"/>
          <w:rtl/>
          <w:lang w:eastAsia="he-IL"/>
        </w:rPr>
        <w:t>למרות כל האתגרים הפוליטיים הרבים, אנחנו נמשיך וננסה שהכהונה</w:t>
      </w:r>
      <w:bookmarkStart w:id="34" w:name="_ETM_Q1_257716"/>
      <w:bookmarkEnd w:id="34"/>
      <w:r>
        <w:rPr>
          <w:rFonts w:hint="cs"/>
          <w:rtl/>
          <w:lang w:eastAsia="he-IL"/>
        </w:rPr>
        <w:t xml:space="preserve"> של ועדת החוקה, הכהונה הנוכחית שלה, תסתיים עם כמה שיותר</w:t>
      </w:r>
      <w:bookmarkStart w:id="35" w:name="_ETM_Q1_262285"/>
      <w:bookmarkEnd w:id="35"/>
      <w:r>
        <w:rPr>
          <w:rFonts w:hint="cs"/>
          <w:rtl/>
          <w:lang w:eastAsia="he-IL"/>
        </w:rPr>
        <w:t xml:space="preserve"> מעשי חקיקה ואישור דברי תחיקה לטובת כל האזרחים. בתוך</w:t>
      </w:r>
      <w:bookmarkStart w:id="36" w:name="_ETM_Q1_269999"/>
      <w:bookmarkEnd w:id="36"/>
      <w:r>
        <w:rPr>
          <w:rFonts w:hint="cs"/>
          <w:rtl/>
          <w:lang w:eastAsia="he-IL"/>
        </w:rPr>
        <w:t xml:space="preserve"> דברי החקיקה שהתייחסתי אליהם, בוודאי הצעת החוק </w:t>
      </w:r>
      <w:bookmarkStart w:id="37" w:name="_ETM_Q1_273818"/>
      <w:bookmarkEnd w:id="37"/>
      <w:r>
        <w:rPr>
          <w:rFonts w:hint="cs"/>
          <w:rtl/>
          <w:lang w:eastAsia="he-IL"/>
        </w:rPr>
        <w:t xml:space="preserve">הספציפית שאנחנו דנים </w:t>
      </w:r>
      <w:bookmarkStart w:id="38" w:name="_ETM_Q1_278768"/>
      <w:bookmarkEnd w:id="38"/>
      <w:r>
        <w:rPr>
          <w:rFonts w:hint="cs"/>
          <w:rtl/>
          <w:lang w:eastAsia="he-IL"/>
        </w:rPr>
        <w:t xml:space="preserve">בה היום נכללת בקבוצה הזו של דברי חקיקה שזוכים לעדיפות </w:t>
      </w:r>
      <w:bookmarkStart w:id="39" w:name="_ETM_Q1_286695"/>
      <w:bookmarkEnd w:id="39"/>
      <w:r>
        <w:rPr>
          <w:rFonts w:hint="cs"/>
          <w:rtl/>
          <w:lang w:eastAsia="he-IL"/>
        </w:rPr>
        <w:t xml:space="preserve">גבוהה מצד השפעתם הטובה וגם התחושה שלנו היא שניתן </w:t>
      </w:r>
      <w:bookmarkStart w:id="40" w:name="_ETM_Q1_293274"/>
      <w:bookmarkEnd w:id="40"/>
      <w:r>
        <w:rPr>
          <w:rFonts w:hint="cs"/>
          <w:rtl/>
          <w:lang w:eastAsia="he-IL"/>
        </w:rPr>
        <w:t>להביא את החקיקה לקו הגמר.</w:t>
      </w:r>
    </w:p>
    <w:p w14:paraId="73DF2872" w14:textId="77777777" w:rsidR="00D1799C" w:rsidRDefault="00D1799C" w:rsidP="00D1799C">
      <w:pPr>
        <w:rPr>
          <w:rtl/>
          <w:lang w:eastAsia="he-IL"/>
        </w:rPr>
      </w:pPr>
      <w:bookmarkStart w:id="41" w:name="_ETM_Q1_327931"/>
      <w:bookmarkStart w:id="42" w:name="_ETM_Q1_327969"/>
      <w:bookmarkEnd w:id="41"/>
      <w:bookmarkEnd w:id="42"/>
    </w:p>
    <w:p w14:paraId="3863BFFB" w14:textId="6EC9260F" w:rsidR="00D1799C" w:rsidRDefault="00D1799C" w:rsidP="00D1799C">
      <w:pPr>
        <w:rPr>
          <w:rtl/>
          <w:lang w:eastAsia="he-IL"/>
        </w:rPr>
      </w:pPr>
      <w:bookmarkStart w:id="43" w:name="_ETM_Q1_328052"/>
      <w:bookmarkStart w:id="44" w:name="_ETM_Q1_328073"/>
      <w:bookmarkEnd w:id="43"/>
      <w:bookmarkEnd w:id="44"/>
      <w:r>
        <w:rPr>
          <w:rFonts w:hint="cs"/>
          <w:rtl/>
          <w:lang w:eastAsia="he-IL"/>
        </w:rPr>
        <w:t xml:space="preserve">הדבר מחייב אותנו לעבודה אינטנסיבית, </w:t>
      </w:r>
      <w:bookmarkStart w:id="45" w:name="_ETM_Q1_301436"/>
      <w:bookmarkEnd w:id="45"/>
      <w:r>
        <w:rPr>
          <w:rFonts w:hint="cs"/>
          <w:rtl/>
          <w:lang w:eastAsia="he-IL"/>
        </w:rPr>
        <w:t xml:space="preserve">מחייב אותנו לזכור שמדובר בהוראת שעה כך שאין טעם לעמוד על קוצו של יוד. אני אומר את זה לכל השחקנים המעורבים, גם לחברי הכנסת שטרם הגיעו אבל אני </w:t>
      </w:r>
      <w:bookmarkStart w:id="46" w:name="_ETM_Q1_316060"/>
      <w:bookmarkEnd w:id="46"/>
      <w:r>
        <w:rPr>
          <w:rFonts w:hint="cs"/>
          <w:rtl/>
          <w:lang w:eastAsia="he-IL"/>
        </w:rPr>
        <w:t xml:space="preserve">אומר את זה גם לשותפים שלנו במעשה החקיקה </w:t>
      </w:r>
      <w:bookmarkStart w:id="47" w:name="_ETM_Q1_320562"/>
      <w:bookmarkEnd w:id="47"/>
      <w:r>
        <w:rPr>
          <w:rFonts w:hint="cs"/>
          <w:rtl/>
          <w:lang w:eastAsia="he-IL"/>
        </w:rPr>
        <w:t xml:space="preserve">ובראשם כמובן משרדי הממשלה ובתי המשפט. המטרה שלנו היא </w:t>
      </w:r>
      <w:bookmarkStart w:id="48" w:name="_ETM_Q1_324067"/>
      <w:bookmarkEnd w:id="48"/>
      <w:r>
        <w:rPr>
          <w:rFonts w:hint="cs"/>
          <w:rtl/>
          <w:lang w:eastAsia="he-IL"/>
        </w:rPr>
        <w:t>להוציא יחד דבר חקיקה מיטבי תוך הבנה שמדובר בהוראת שעה</w:t>
      </w:r>
      <w:bookmarkStart w:id="49" w:name="_ETM_Q1_333809"/>
      <w:bookmarkEnd w:id="49"/>
      <w:r>
        <w:rPr>
          <w:rFonts w:hint="cs"/>
          <w:rtl/>
          <w:lang w:eastAsia="he-IL"/>
        </w:rPr>
        <w:t xml:space="preserve"> והדברים ימשיכו להיבחן גם על ידי הרשות המבצעת, גם </w:t>
      </w:r>
      <w:bookmarkStart w:id="50" w:name="_ETM_Q1_334454"/>
      <w:bookmarkEnd w:id="50"/>
      <w:r>
        <w:rPr>
          <w:rFonts w:hint="cs"/>
          <w:rtl/>
          <w:lang w:eastAsia="he-IL"/>
        </w:rPr>
        <w:t xml:space="preserve">הרשות השופטת וגם כאן בדיוני מעקב לקראת המעבר מהוראת </w:t>
      </w:r>
      <w:bookmarkStart w:id="51" w:name="_ETM_Q1_344146"/>
      <w:bookmarkEnd w:id="51"/>
      <w:r>
        <w:rPr>
          <w:rFonts w:hint="cs"/>
          <w:rtl/>
          <w:lang w:eastAsia="he-IL"/>
        </w:rPr>
        <w:t>שעה להוראת קבע.</w:t>
      </w:r>
    </w:p>
    <w:p w14:paraId="35C5F4C7" w14:textId="064C3C5B" w:rsidR="00D1799C" w:rsidRDefault="00D1799C" w:rsidP="00D1799C">
      <w:pPr>
        <w:rPr>
          <w:rtl/>
          <w:lang w:eastAsia="he-IL"/>
        </w:rPr>
      </w:pPr>
      <w:bookmarkStart w:id="52" w:name="_ETM_Q1_346856"/>
      <w:bookmarkStart w:id="53" w:name="_ETM_Q1_346884"/>
      <w:bookmarkEnd w:id="52"/>
      <w:bookmarkEnd w:id="53"/>
    </w:p>
    <w:p w14:paraId="71BA4F3A" w14:textId="7D9AE693" w:rsidR="007434DD" w:rsidRDefault="00D1799C" w:rsidP="007434DD">
      <w:pPr>
        <w:rPr>
          <w:rtl/>
          <w:lang w:eastAsia="he-IL"/>
        </w:rPr>
      </w:pPr>
      <w:bookmarkStart w:id="54" w:name="_ETM_Q1_346952"/>
      <w:bookmarkStart w:id="55" w:name="_ETM_Q1_346975"/>
      <w:bookmarkEnd w:id="54"/>
      <w:bookmarkEnd w:id="55"/>
      <w:r>
        <w:rPr>
          <w:rFonts w:hint="cs"/>
          <w:rtl/>
          <w:lang w:eastAsia="he-IL"/>
        </w:rPr>
        <w:t>מבחי</w:t>
      </w:r>
      <w:bookmarkStart w:id="56" w:name="_ETM_Q1_346060"/>
      <w:bookmarkStart w:id="57" w:name="_ETM_Q1_346092"/>
      <w:bookmarkEnd w:id="56"/>
      <w:bookmarkEnd w:id="57"/>
      <w:r>
        <w:rPr>
          <w:rFonts w:hint="cs"/>
          <w:rtl/>
          <w:lang w:eastAsia="he-IL"/>
        </w:rPr>
        <w:t xml:space="preserve">נת סדרי הדיון. אנחנו אמנם קבענו גם </w:t>
      </w:r>
      <w:bookmarkStart w:id="58" w:name="_ETM_Q1_350501"/>
      <w:bookmarkEnd w:id="58"/>
      <w:r>
        <w:rPr>
          <w:rFonts w:hint="cs"/>
          <w:rtl/>
          <w:lang w:eastAsia="he-IL"/>
        </w:rPr>
        <w:t>דיון לשבוע הבא בו תכננו להביא את הצעת החוק לכדי סיום אבל אנחנו נעשה מאמץ משותף לסיים את</w:t>
      </w:r>
      <w:bookmarkStart w:id="59" w:name="_ETM_Q1_358710"/>
      <w:bookmarkEnd w:id="59"/>
      <w:r>
        <w:rPr>
          <w:rFonts w:hint="cs"/>
          <w:rtl/>
          <w:lang w:eastAsia="he-IL"/>
        </w:rPr>
        <w:t xml:space="preserve"> הדברים היום. עומדות לרשותנו כמה שעות עד השעה 14:00 </w:t>
      </w:r>
      <w:bookmarkStart w:id="60" w:name="_ETM_Q1_366682"/>
      <w:bookmarkEnd w:id="60"/>
      <w:r>
        <w:rPr>
          <w:rFonts w:hint="cs"/>
          <w:rtl/>
          <w:lang w:eastAsia="he-IL"/>
        </w:rPr>
        <w:t xml:space="preserve">ואנחנו בוחנים גם </w:t>
      </w:r>
      <w:r w:rsidR="007434DD">
        <w:rPr>
          <w:rFonts w:hint="cs"/>
          <w:rtl/>
          <w:lang w:eastAsia="he-IL"/>
        </w:rPr>
        <w:t xml:space="preserve">את האפשרות לחדש את הדיון הזה </w:t>
      </w:r>
      <w:bookmarkStart w:id="61" w:name="_ETM_Q1_376536"/>
      <w:bookmarkEnd w:id="61"/>
      <w:r w:rsidR="007434DD">
        <w:rPr>
          <w:rFonts w:hint="cs"/>
          <w:rtl/>
          <w:lang w:eastAsia="he-IL"/>
        </w:rPr>
        <w:t>במידת הצורך אחרי נעילת המליאה היום בשעות א</w:t>
      </w:r>
      <w:bookmarkStart w:id="62" w:name="_ETM_Q1_381819"/>
      <w:bookmarkStart w:id="63" w:name="_ETM_Q1_381851"/>
      <w:bookmarkEnd w:id="62"/>
      <w:bookmarkEnd w:id="63"/>
      <w:r w:rsidR="007434DD">
        <w:rPr>
          <w:rFonts w:hint="cs"/>
          <w:rtl/>
          <w:lang w:eastAsia="he-IL"/>
        </w:rPr>
        <w:t xml:space="preserve">חר </w:t>
      </w:r>
      <w:bookmarkStart w:id="64" w:name="_ETM_Q1_378877"/>
      <w:bookmarkEnd w:id="64"/>
      <w:r w:rsidR="007434DD">
        <w:rPr>
          <w:rFonts w:hint="cs"/>
          <w:rtl/>
          <w:lang w:eastAsia="he-IL"/>
        </w:rPr>
        <w:t>הצוהריים. אנחנו קודם נמתין לראות מה סדר יומה של המליאה</w:t>
      </w:r>
      <w:bookmarkStart w:id="65" w:name="_ETM_Q1_385285"/>
      <w:bookmarkEnd w:id="65"/>
      <w:r w:rsidR="007434DD">
        <w:rPr>
          <w:rFonts w:hint="cs"/>
          <w:rtl/>
          <w:lang w:eastAsia="he-IL"/>
        </w:rPr>
        <w:t xml:space="preserve"> אחרי ישיבת הנשיאות הבוקר, נראה האם אנחנו נזקקים לזמן הנוסף</w:t>
      </w:r>
      <w:bookmarkStart w:id="66" w:name="_ETM_Q1_393403"/>
      <w:bookmarkEnd w:id="66"/>
      <w:r w:rsidR="007434DD">
        <w:rPr>
          <w:rFonts w:hint="cs"/>
          <w:rtl/>
          <w:lang w:eastAsia="he-IL"/>
        </w:rPr>
        <w:t xml:space="preserve"> </w:t>
      </w:r>
      <w:r w:rsidR="007434DD">
        <w:rPr>
          <w:rtl/>
          <w:lang w:eastAsia="he-IL"/>
        </w:rPr>
        <w:t>–</w:t>
      </w:r>
      <w:r w:rsidR="007434DD">
        <w:rPr>
          <w:rFonts w:hint="cs"/>
          <w:rtl/>
          <w:lang w:eastAsia="he-IL"/>
        </w:rPr>
        <w:t xml:space="preserve"> יש לי תחושה שאנחנו נדרש לו בעיקר </w:t>
      </w:r>
      <w:bookmarkStart w:id="67" w:name="_ETM_Q1_394077"/>
      <w:bookmarkEnd w:id="67"/>
      <w:r w:rsidR="007434DD">
        <w:rPr>
          <w:rFonts w:hint="cs"/>
          <w:rtl/>
          <w:lang w:eastAsia="he-IL"/>
        </w:rPr>
        <w:t xml:space="preserve">לשם תיאומים מחוץ לחדר הוועדה בין הממשלה, הנהלת בתי המשפט, הוועדה ויתר הגורמים אבל המטרה שלי </w:t>
      </w:r>
      <w:bookmarkStart w:id="68" w:name="_ETM_Q1_402655"/>
      <w:bookmarkEnd w:id="68"/>
      <w:r w:rsidR="007434DD">
        <w:rPr>
          <w:rFonts w:hint="cs"/>
          <w:rtl/>
          <w:lang w:eastAsia="he-IL"/>
        </w:rPr>
        <w:t>היא, בלי נדר, ש</w:t>
      </w:r>
      <w:bookmarkStart w:id="69" w:name="_ETM_Q1_402921"/>
      <w:bookmarkStart w:id="70" w:name="_ETM_Q1_402961"/>
      <w:bookmarkEnd w:id="69"/>
      <w:bookmarkEnd w:id="70"/>
      <w:r w:rsidR="007434DD">
        <w:rPr>
          <w:rFonts w:hint="cs"/>
          <w:rtl/>
          <w:lang w:eastAsia="he-IL"/>
        </w:rPr>
        <w:t xml:space="preserve">נצביע על החוק עוד היום, בין אם </w:t>
      </w:r>
      <w:bookmarkStart w:id="71" w:name="_ETM_Q1_407173"/>
      <w:bookmarkEnd w:id="71"/>
      <w:r w:rsidR="007434DD">
        <w:rPr>
          <w:rFonts w:hint="cs"/>
          <w:rtl/>
          <w:lang w:eastAsia="he-IL"/>
        </w:rPr>
        <w:t xml:space="preserve">בשעות הצוהריים או בין אם בשעות הערב. כמובן נעדכן. אבל </w:t>
      </w:r>
      <w:bookmarkStart w:id="72" w:name="_ETM_Q1_412714"/>
      <w:bookmarkEnd w:id="72"/>
      <w:r w:rsidR="007434DD">
        <w:rPr>
          <w:rFonts w:hint="cs"/>
          <w:rtl/>
          <w:lang w:eastAsia="he-IL"/>
        </w:rPr>
        <w:t xml:space="preserve">מי שמעוניין להיות בחדר בזמן הדיונים, קחו בחשבון שייתכן והדיונים </w:t>
      </w:r>
      <w:bookmarkStart w:id="73" w:name="_ETM_Q1_416701"/>
      <w:bookmarkEnd w:id="73"/>
      <w:r w:rsidR="007434DD">
        <w:rPr>
          <w:rFonts w:hint="cs"/>
          <w:rtl/>
          <w:lang w:eastAsia="he-IL"/>
        </w:rPr>
        <w:t>יימשכו גם בשעות אחר הצוהריים והערב.</w:t>
      </w:r>
    </w:p>
    <w:p w14:paraId="3A8C8666" w14:textId="3C0CBE50" w:rsidR="007434DD" w:rsidRDefault="007434DD" w:rsidP="007434DD">
      <w:pPr>
        <w:rPr>
          <w:rtl/>
          <w:lang w:eastAsia="he-IL"/>
        </w:rPr>
      </w:pPr>
      <w:bookmarkStart w:id="74" w:name="_ETM_Q1_422160"/>
      <w:bookmarkStart w:id="75" w:name="_ETM_Q1_422192"/>
      <w:bookmarkEnd w:id="74"/>
      <w:bookmarkEnd w:id="75"/>
    </w:p>
    <w:p w14:paraId="4FEDD2EF" w14:textId="0E8A3C07" w:rsidR="007434DD" w:rsidRDefault="007434DD" w:rsidP="007434DD">
      <w:pPr>
        <w:rPr>
          <w:rtl/>
          <w:lang w:eastAsia="he-IL"/>
        </w:rPr>
      </w:pPr>
      <w:bookmarkStart w:id="76" w:name="_ETM_Q1_422640"/>
      <w:bookmarkStart w:id="77" w:name="_ETM_Q1_422665"/>
      <w:bookmarkEnd w:id="76"/>
      <w:bookmarkEnd w:id="77"/>
      <w:r>
        <w:rPr>
          <w:rFonts w:hint="cs"/>
          <w:rtl/>
          <w:lang w:eastAsia="he-IL"/>
        </w:rPr>
        <w:t xml:space="preserve">הצעתי מבחינת סדר </w:t>
      </w:r>
      <w:bookmarkStart w:id="78" w:name="_ETM_Q1_423604"/>
      <w:bookmarkEnd w:id="78"/>
      <w:r>
        <w:rPr>
          <w:rFonts w:hint="cs"/>
          <w:rtl/>
          <w:lang w:eastAsia="he-IL"/>
        </w:rPr>
        <w:t xml:space="preserve">הדיון. אנחנו יודעים שיש מספר סוגיות שהצפנו כאן ביחס </w:t>
      </w:r>
      <w:bookmarkStart w:id="79" w:name="_ETM_Q1_430065"/>
      <w:bookmarkEnd w:id="79"/>
      <w:r>
        <w:rPr>
          <w:rFonts w:hint="cs"/>
          <w:rtl/>
          <w:lang w:eastAsia="he-IL"/>
        </w:rPr>
        <w:t xml:space="preserve">לסעיפיו הראשונים של החוק. אנחנו כמובן נשמע בהמשך הדיון את </w:t>
      </w:r>
      <w:bookmarkStart w:id="80" w:name="_ETM_Q1_435325"/>
      <w:bookmarkEnd w:id="80"/>
      <w:r>
        <w:rPr>
          <w:rFonts w:hint="cs"/>
          <w:rtl/>
          <w:lang w:eastAsia="he-IL"/>
        </w:rPr>
        <w:t xml:space="preserve">התייחסות הנהלת בתי המשפטי ומשרד המשפטים לבקשות ולהצעות שלנו, אבל </w:t>
      </w:r>
      <w:bookmarkStart w:id="81" w:name="_ETM_Q1_440689"/>
      <w:bookmarkEnd w:id="81"/>
      <w:r>
        <w:rPr>
          <w:rFonts w:hint="cs"/>
          <w:rtl/>
          <w:lang w:eastAsia="he-IL"/>
        </w:rPr>
        <w:t>אני מציע שאנחנו ראשית נמשיך את סדר ההקראה והדיון בסוגיות</w:t>
      </w:r>
      <w:bookmarkStart w:id="82" w:name="_ETM_Q1_447926"/>
      <w:bookmarkEnd w:id="82"/>
      <w:r>
        <w:rPr>
          <w:rFonts w:hint="cs"/>
          <w:rtl/>
          <w:lang w:eastAsia="he-IL"/>
        </w:rPr>
        <w:t xml:space="preserve"> שונות שתעלינה. אם זיכרוני אינו מטעה אותי, אנחנו בסימן </w:t>
      </w:r>
      <w:bookmarkStart w:id="83" w:name="_ETM_Q1_450960"/>
      <w:bookmarkEnd w:id="83"/>
      <w:r>
        <w:rPr>
          <w:rFonts w:hint="cs"/>
          <w:rtl/>
          <w:lang w:eastAsia="he-IL"/>
        </w:rPr>
        <w:t xml:space="preserve">ג'. </w:t>
      </w:r>
    </w:p>
    <w:p w14:paraId="4237F347" w14:textId="777CB44B" w:rsidR="007434DD" w:rsidRDefault="007434DD" w:rsidP="007434DD">
      <w:pPr>
        <w:rPr>
          <w:rtl/>
          <w:lang w:eastAsia="he-IL"/>
        </w:rPr>
      </w:pPr>
      <w:bookmarkStart w:id="84" w:name="_ETM_Q1_453714"/>
      <w:bookmarkStart w:id="85" w:name="_ETM_Q1_453748"/>
      <w:bookmarkStart w:id="86" w:name="_ETM_Q1_453387"/>
      <w:bookmarkEnd w:id="84"/>
      <w:bookmarkEnd w:id="85"/>
      <w:bookmarkEnd w:id="86"/>
    </w:p>
    <w:p w14:paraId="061DA8B8" w14:textId="77AE5EF0" w:rsidR="007434DD" w:rsidRDefault="007434DD" w:rsidP="007434DD">
      <w:pPr>
        <w:pStyle w:val="a4"/>
        <w:keepNext/>
        <w:rPr>
          <w:rtl/>
        </w:rPr>
      </w:pPr>
      <w:bookmarkStart w:id="87" w:name="ET_speaker_נועה_ברודצקי_לוי_5"/>
      <w:r w:rsidRPr="007434DD">
        <w:rPr>
          <w:rStyle w:val="TagStyle"/>
          <w:rtl/>
        </w:rPr>
        <w:lastRenderedPageBreak/>
        <w:t xml:space="preserve"> &lt;&lt; דובר &gt;&gt; </w:t>
      </w:r>
      <w:r>
        <w:rPr>
          <w:rtl/>
        </w:rPr>
        <w:t>נועה ברודצקי לוי:</w:t>
      </w:r>
      <w:r w:rsidRPr="007434DD">
        <w:rPr>
          <w:rStyle w:val="TagStyle"/>
          <w:rtl/>
        </w:rPr>
        <w:t xml:space="preserve"> &lt;&lt; דובר &gt;&gt;</w:t>
      </w:r>
      <w:r w:rsidR="00395E65">
        <w:rPr>
          <w:rtl/>
        </w:rPr>
        <w:t xml:space="preserve"> </w:t>
      </w:r>
      <w:bookmarkEnd w:id="87"/>
    </w:p>
    <w:p w14:paraId="744D4857" w14:textId="53DD2631" w:rsidR="007434DD" w:rsidRDefault="007434DD" w:rsidP="007434DD">
      <w:pPr>
        <w:pStyle w:val="KeepWithNext"/>
        <w:rPr>
          <w:rtl/>
          <w:lang w:eastAsia="he-IL"/>
        </w:rPr>
      </w:pPr>
    </w:p>
    <w:p w14:paraId="660F17EA" w14:textId="387C9D9B" w:rsidR="007434DD" w:rsidRDefault="007434DD" w:rsidP="007434DD">
      <w:pPr>
        <w:rPr>
          <w:rtl/>
          <w:lang w:eastAsia="he-IL"/>
        </w:rPr>
      </w:pPr>
      <w:bookmarkStart w:id="88" w:name="_ETM_Q1_453588"/>
      <w:bookmarkStart w:id="89" w:name="_ETM_Q1_453624"/>
      <w:bookmarkEnd w:id="88"/>
      <w:bookmarkEnd w:id="89"/>
      <w:r>
        <w:rPr>
          <w:rFonts w:hint="cs"/>
          <w:rtl/>
          <w:lang w:eastAsia="he-IL"/>
        </w:rPr>
        <w:t xml:space="preserve">סיימנו את הדיון בסעיף 220ה לגבי תסקיר העצמה. אני </w:t>
      </w:r>
      <w:bookmarkStart w:id="90" w:name="_ETM_Q1_461502"/>
      <w:bookmarkEnd w:id="90"/>
      <w:r>
        <w:rPr>
          <w:rFonts w:hint="cs"/>
          <w:rtl/>
          <w:lang w:eastAsia="he-IL"/>
        </w:rPr>
        <w:t>כן אשמח לשאול שאלה שלא הספקנו להגיע אליה בדיון הקודם</w:t>
      </w:r>
      <w:bookmarkStart w:id="91" w:name="_ETM_Q1_462003"/>
      <w:bookmarkEnd w:id="91"/>
      <w:r>
        <w:rPr>
          <w:rFonts w:hint="cs"/>
          <w:rtl/>
          <w:lang w:eastAsia="he-IL"/>
        </w:rPr>
        <w:t xml:space="preserve"> ואז נמשיך לסימן ג'.</w:t>
      </w:r>
    </w:p>
    <w:p w14:paraId="593D3B67" w14:textId="1D1CCFF0" w:rsidR="007434DD" w:rsidRDefault="007434DD" w:rsidP="007434DD">
      <w:pPr>
        <w:rPr>
          <w:rtl/>
          <w:lang w:eastAsia="he-IL"/>
        </w:rPr>
      </w:pPr>
      <w:bookmarkStart w:id="92" w:name="_ETM_Q1_468067"/>
      <w:bookmarkStart w:id="93" w:name="_ETM_Q1_468095"/>
      <w:bookmarkEnd w:id="92"/>
      <w:bookmarkEnd w:id="93"/>
    </w:p>
    <w:p w14:paraId="7561E4C7" w14:textId="4664E575" w:rsidR="007434DD" w:rsidRDefault="007434DD" w:rsidP="007434DD">
      <w:pPr>
        <w:rPr>
          <w:rtl/>
          <w:lang w:eastAsia="he-IL"/>
        </w:rPr>
      </w:pPr>
      <w:bookmarkStart w:id="94" w:name="_ETM_Q1_468171"/>
      <w:bookmarkStart w:id="95" w:name="_ETM_Q1_468199"/>
      <w:bookmarkEnd w:id="94"/>
      <w:bookmarkEnd w:id="95"/>
      <w:r>
        <w:rPr>
          <w:rFonts w:hint="cs"/>
          <w:rtl/>
          <w:lang w:eastAsia="he-IL"/>
        </w:rPr>
        <w:t xml:space="preserve">לעניין תסקיר ההתאמה. אם אני </w:t>
      </w:r>
      <w:bookmarkStart w:id="96" w:name="_ETM_Q1_471975"/>
      <w:bookmarkEnd w:id="96"/>
      <w:r>
        <w:rPr>
          <w:rFonts w:hint="cs"/>
          <w:rtl/>
          <w:lang w:eastAsia="he-IL"/>
        </w:rPr>
        <w:t>מבינה נכון, למרות שזה לא מפורט מה בדיוק</w:t>
      </w:r>
      <w:r w:rsidR="00990DC0">
        <w:rPr>
          <w:rFonts w:hint="cs"/>
          <w:rtl/>
          <w:lang w:eastAsia="he-IL"/>
        </w:rPr>
        <w:t xml:space="preserve"> </w:t>
      </w:r>
      <w:r>
        <w:rPr>
          <w:rFonts w:hint="cs"/>
          <w:rtl/>
          <w:lang w:eastAsia="he-IL"/>
        </w:rPr>
        <w:t>יהיה בו, אני מניחה שיש שם גם התייחסות</w:t>
      </w:r>
      <w:bookmarkStart w:id="97" w:name="_ETM_Q1_477567"/>
      <w:bookmarkEnd w:id="97"/>
      <w:r w:rsidR="003606C9">
        <w:rPr>
          <w:rFonts w:hint="cs"/>
          <w:rtl/>
          <w:lang w:eastAsia="he-IL"/>
        </w:rPr>
        <w:t xml:space="preserve"> </w:t>
      </w:r>
      <w:r w:rsidR="00CF6138">
        <w:rPr>
          <w:rFonts w:hint="cs"/>
          <w:rtl/>
          <w:lang w:eastAsia="he-IL"/>
        </w:rPr>
        <w:t>גם לעבר פלילי של הנאשם.</w:t>
      </w:r>
      <w:r w:rsidR="003606C9">
        <w:rPr>
          <w:rFonts w:hint="cs"/>
          <w:rtl/>
          <w:lang w:eastAsia="he-IL"/>
        </w:rPr>
        <w:t xml:space="preserve"> </w:t>
      </w:r>
    </w:p>
    <w:p w14:paraId="2266566A" w14:textId="4B0DDA47" w:rsidR="003606C9" w:rsidRDefault="003606C9" w:rsidP="007434DD">
      <w:pPr>
        <w:rPr>
          <w:rtl/>
          <w:lang w:eastAsia="he-IL"/>
        </w:rPr>
      </w:pPr>
      <w:bookmarkStart w:id="98" w:name="_ETM_Q1_477597"/>
      <w:bookmarkEnd w:id="98"/>
    </w:p>
    <w:p w14:paraId="6D7BB15A" w14:textId="7EA0E01B" w:rsidR="003606C9" w:rsidRDefault="003606C9" w:rsidP="003606C9">
      <w:pPr>
        <w:pStyle w:val="af6"/>
        <w:keepNext/>
        <w:rPr>
          <w:rtl/>
        </w:rPr>
      </w:pPr>
      <w:bookmarkStart w:id="99" w:name="ET_yor_6156_6"/>
      <w:r w:rsidRPr="003606C9">
        <w:rPr>
          <w:rStyle w:val="TagStyle"/>
          <w:rtl/>
        </w:rPr>
        <w:t xml:space="preserve"> &lt;&lt; יור &gt;&gt; </w:t>
      </w:r>
      <w:r>
        <w:rPr>
          <w:rtl/>
        </w:rPr>
        <w:t>היו"ר גלעד קריב:</w:t>
      </w:r>
      <w:r w:rsidRPr="003606C9">
        <w:rPr>
          <w:rStyle w:val="TagStyle"/>
          <w:rtl/>
        </w:rPr>
        <w:t xml:space="preserve"> &lt;&lt; יור &gt;&gt;</w:t>
      </w:r>
      <w:r w:rsidR="00395E65">
        <w:rPr>
          <w:rtl/>
        </w:rPr>
        <w:t xml:space="preserve"> </w:t>
      </w:r>
      <w:bookmarkEnd w:id="99"/>
    </w:p>
    <w:p w14:paraId="75AA8079" w14:textId="290FA5C2" w:rsidR="003606C9" w:rsidRDefault="003606C9" w:rsidP="003606C9">
      <w:pPr>
        <w:pStyle w:val="KeepWithNext"/>
        <w:rPr>
          <w:rtl/>
          <w:lang w:eastAsia="he-IL"/>
        </w:rPr>
      </w:pPr>
    </w:p>
    <w:p w14:paraId="5856CA6F" w14:textId="50059801" w:rsidR="003606C9" w:rsidRDefault="003606C9" w:rsidP="003606C9">
      <w:pPr>
        <w:rPr>
          <w:rtl/>
          <w:lang w:eastAsia="he-IL"/>
        </w:rPr>
      </w:pPr>
      <w:r>
        <w:rPr>
          <w:rFonts w:hint="cs"/>
          <w:rtl/>
          <w:lang w:eastAsia="he-IL"/>
        </w:rPr>
        <w:t xml:space="preserve">רגע. לא הזכרתי מי נמצאים אתנו. צר </w:t>
      </w:r>
      <w:bookmarkStart w:id="100" w:name="_ETM_Q1_482114"/>
      <w:bookmarkEnd w:id="100"/>
      <w:r>
        <w:rPr>
          <w:rFonts w:hint="cs"/>
          <w:rtl/>
          <w:lang w:eastAsia="he-IL"/>
        </w:rPr>
        <w:t>לי שאני</w:t>
      </w:r>
      <w:r w:rsidR="00990DC0">
        <w:rPr>
          <w:rFonts w:hint="cs"/>
          <w:rtl/>
          <w:lang w:eastAsia="he-IL"/>
        </w:rPr>
        <w:t xml:space="preserve"> </w:t>
      </w:r>
      <w:r>
        <w:rPr>
          <w:rFonts w:hint="cs"/>
          <w:rtl/>
          <w:lang w:eastAsia="he-IL"/>
        </w:rPr>
        <w:t>עוצר אותך.</w:t>
      </w:r>
    </w:p>
    <w:p w14:paraId="2CE330BB" w14:textId="22D13433" w:rsidR="003606C9" w:rsidRDefault="003606C9" w:rsidP="003606C9">
      <w:pPr>
        <w:rPr>
          <w:rtl/>
          <w:lang w:eastAsia="he-IL"/>
        </w:rPr>
      </w:pPr>
      <w:bookmarkStart w:id="101" w:name="_ETM_Q1_484366"/>
      <w:bookmarkStart w:id="102" w:name="_ETM_Q1_484395"/>
      <w:bookmarkStart w:id="103" w:name="_ETM_Q1_484462"/>
      <w:bookmarkEnd w:id="101"/>
      <w:bookmarkEnd w:id="102"/>
      <w:bookmarkEnd w:id="103"/>
    </w:p>
    <w:p w14:paraId="3DE2F6CC" w14:textId="42D24023" w:rsidR="007434DD" w:rsidRDefault="003606C9" w:rsidP="003606C9">
      <w:pPr>
        <w:rPr>
          <w:rtl/>
          <w:lang w:eastAsia="he-IL"/>
        </w:rPr>
      </w:pPr>
      <w:bookmarkStart w:id="104" w:name="_ETM_Q1_484488"/>
      <w:bookmarkEnd w:id="104"/>
      <w:r>
        <w:rPr>
          <w:rFonts w:hint="cs"/>
          <w:rtl/>
          <w:lang w:eastAsia="he-IL"/>
        </w:rPr>
        <w:t xml:space="preserve">הזכרתי כבר את </w:t>
      </w:r>
      <w:proofErr w:type="spellStart"/>
      <w:r>
        <w:rPr>
          <w:rFonts w:hint="cs"/>
          <w:rtl/>
          <w:lang w:eastAsia="he-IL"/>
        </w:rPr>
        <w:t>מכובדינו</w:t>
      </w:r>
      <w:proofErr w:type="spellEnd"/>
      <w:r>
        <w:rPr>
          <w:rFonts w:hint="cs"/>
          <w:rtl/>
          <w:lang w:eastAsia="he-IL"/>
        </w:rPr>
        <w:t xml:space="preserve"> השופט יגאל </w:t>
      </w:r>
      <w:proofErr w:type="spellStart"/>
      <w:r>
        <w:rPr>
          <w:rFonts w:hint="cs"/>
          <w:rtl/>
          <w:lang w:eastAsia="he-IL"/>
        </w:rPr>
        <w:t>מרזל</w:t>
      </w:r>
      <w:proofErr w:type="spellEnd"/>
      <w:r>
        <w:rPr>
          <w:rFonts w:hint="cs"/>
          <w:rtl/>
          <w:lang w:eastAsia="he-IL"/>
        </w:rPr>
        <w:t xml:space="preserve"> והשופט אביטל חן. עוד איתנו </w:t>
      </w:r>
      <w:bookmarkStart w:id="105" w:name="_ETM_Q1_492144"/>
      <w:bookmarkEnd w:id="105"/>
      <w:r>
        <w:rPr>
          <w:rFonts w:hint="cs"/>
          <w:rtl/>
          <w:lang w:eastAsia="he-IL"/>
        </w:rPr>
        <w:t xml:space="preserve">מהנהלת בתי המשפט עורכת הדין חלי כהן ברכה, עו"ד רומן </w:t>
      </w:r>
      <w:bookmarkStart w:id="106" w:name="_ETM_Q1_493963"/>
      <w:bookmarkEnd w:id="106"/>
      <w:r>
        <w:rPr>
          <w:rFonts w:hint="cs"/>
          <w:rtl/>
          <w:lang w:eastAsia="he-IL"/>
        </w:rPr>
        <w:t>שיינפלד ועו"ד הדר מורג. ממשרד המשפטים איתנו</w:t>
      </w:r>
      <w:r w:rsidR="00990DC0">
        <w:rPr>
          <w:rFonts w:hint="cs"/>
          <w:rtl/>
          <w:lang w:eastAsia="he-IL"/>
        </w:rPr>
        <w:t xml:space="preserve"> </w:t>
      </w:r>
      <w:r>
        <w:rPr>
          <w:rFonts w:hint="cs"/>
          <w:rtl/>
          <w:lang w:eastAsia="he-IL"/>
        </w:rPr>
        <w:t xml:space="preserve">עוזר השר, עורכת הדין שושי פרידמן סומך, עורכת הדין קרן רוט ועורכת הדין יפעת רווה. מהמשרד לביטחון פנים ומשטרת ישראל נמצאים </w:t>
      </w:r>
      <w:bookmarkStart w:id="107" w:name="_ETM_Q1_531801"/>
      <w:bookmarkEnd w:id="107"/>
      <w:r>
        <w:rPr>
          <w:rFonts w:hint="cs"/>
          <w:rtl/>
          <w:lang w:eastAsia="he-IL"/>
        </w:rPr>
        <w:t xml:space="preserve">עורכת הדין מירית בן מיור, עורכת הדין דפנה </w:t>
      </w:r>
      <w:proofErr w:type="spellStart"/>
      <w:r>
        <w:rPr>
          <w:rFonts w:hint="cs"/>
          <w:rtl/>
          <w:lang w:eastAsia="he-IL"/>
        </w:rPr>
        <w:t>י</w:t>
      </w:r>
      <w:bookmarkStart w:id="108" w:name="_ETM_Q1_539911"/>
      <w:bookmarkStart w:id="109" w:name="_ETM_Q1_539935"/>
      <w:bookmarkEnd w:id="108"/>
      <w:bookmarkEnd w:id="109"/>
      <w:r>
        <w:rPr>
          <w:rFonts w:hint="cs"/>
          <w:rtl/>
          <w:lang w:eastAsia="he-IL"/>
        </w:rPr>
        <w:t>נוביץ</w:t>
      </w:r>
      <w:proofErr w:type="spellEnd"/>
      <w:r>
        <w:rPr>
          <w:rFonts w:hint="cs"/>
          <w:rtl/>
          <w:lang w:eastAsia="he-IL"/>
        </w:rPr>
        <w:t>' דוד,</w:t>
      </w:r>
      <w:bookmarkStart w:id="110" w:name="_ETM_Q1_538682"/>
      <w:bookmarkEnd w:id="110"/>
      <w:r>
        <w:rPr>
          <w:rFonts w:hint="cs"/>
          <w:rtl/>
          <w:lang w:eastAsia="he-IL"/>
        </w:rPr>
        <w:t xml:space="preserve"> והמתמחה איתן דל. </w:t>
      </w:r>
      <w:r w:rsidR="00A44F6C">
        <w:rPr>
          <w:rFonts w:hint="cs"/>
          <w:rtl/>
          <w:lang w:eastAsia="he-IL"/>
        </w:rPr>
        <w:t>ממשרד הרווחה והביטחון החברתי נמצאים איתנו עובדת סוציאלית אסתר גרשון</w:t>
      </w:r>
      <w:bookmarkStart w:id="111" w:name="_ETM_Q1_555398"/>
      <w:bookmarkEnd w:id="111"/>
      <w:r w:rsidR="00A44F6C">
        <w:rPr>
          <w:rFonts w:hint="cs"/>
          <w:rtl/>
          <w:lang w:eastAsia="he-IL"/>
        </w:rPr>
        <w:t>, עובדת סוציאלית מרב רותם כהן ו</w:t>
      </w:r>
      <w:r>
        <w:rPr>
          <w:rFonts w:hint="cs"/>
          <w:rtl/>
          <w:lang w:eastAsia="he-IL"/>
        </w:rPr>
        <w:t xml:space="preserve">עורכת </w:t>
      </w:r>
      <w:bookmarkStart w:id="112" w:name="_ETM_Q1_547353"/>
      <w:bookmarkEnd w:id="112"/>
      <w:r>
        <w:rPr>
          <w:rFonts w:hint="cs"/>
          <w:rtl/>
          <w:lang w:eastAsia="he-IL"/>
        </w:rPr>
        <w:t xml:space="preserve">הדין יפעת </w:t>
      </w:r>
      <w:proofErr w:type="spellStart"/>
      <w:r>
        <w:rPr>
          <w:rFonts w:hint="cs"/>
          <w:rtl/>
          <w:lang w:eastAsia="he-IL"/>
        </w:rPr>
        <w:t>זיידיס</w:t>
      </w:r>
      <w:proofErr w:type="spellEnd"/>
      <w:r>
        <w:rPr>
          <w:rFonts w:hint="cs"/>
          <w:rtl/>
          <w:lang w:eastAsia="he-IL"/>
        </w:rPr>
        <w:t xml:space="preserve"> בן ארי</w:t>
      </w:r>
      <w:r w:rsidR="00A44F6C">
        <w:rPr>
          <w:rFonts w:hint="cs"/>
          <w:rtl/>
          <w:lang w:eastAsia="he-IL"/>
        </w:rPr>
        <w:t xml:space="preserve">. ממשרד האוצר חברנו עידו חי. </w:t>
      </w:r>
      <w:bookmarkStart w:id="113" w:name="_ETM_Q1_577094"/>
      <w:bookmarkEnd w:id="113"/>
      <w:r w:rsidR="00A44F6C">
        <w:rPr>
          <w:rFonts w:hint="cs"/>
          <w:rtl/>
          <w:lang w:eastAsia="he-IL"/>
        </w:rPr>
        <w:t>מפרקליטות המדינה עורכת הדין רחלי זוארץ לוי, המתמחה שחר</w:t>
      </w:r>
      <w:bookmarkStart w:id="114" w:name="_ETM_Q1_582730"/>
      <w:bookmarkEnd w:id="114"/>
      <w:r w:rsidR="00A44F6C">
        <w:rPr>
          <w:rFonts w:hint="cs"/>
          <w:rtl/>
          <w:lang w:eastAsia="he-IL"/>
        </w:rPr>
        <w:t xml:space="preserve"> לוי</w:t>
      </w:r>
      <w:r w:rsidR="00990DC0">
        <w:rPr>
          <w:rFonts w:hint="cs"/>
          <w:rtl/>
          <w:lang w:eastAsia="he-IL"/>
        </w:rPr>
        <w:t xml:space="preserve"> </w:t>
      </w:r>
      <w:r w:rsidR="00A44F6C">
        <w:rPr>
          <w:rFonts w:hint="cs"/>
          <w:rtl/>
          <w:lang w:eastAsia="he-IL"/>
        </w:rPr>
        <w:t>והסטודנטית ענת רואי. מלשכת עורכי הדין, ע</w:t>
      </w:r>
      <w:r w:rsidR="00D64D18">
        <w:rPr>
          <w:rFonts w:hint="cs"/>
          <w:rtl/>
          <w:lang w:eastAsia="he-IL"/>
        </w:rPr>
        <w:t xml:space="preserve">ורך </w:t>
      </w:r>
      <w:bookmarkStart w:id="115" w:name="_ETM_Q1_586696"/>
      <w:bookmarkEnd w:id="115"/>
      <w:r w:rsidR="00D64D18">
        <w:rPr>
          <w:rFonts w:hint="cs"/>
          <w:rtl/>
          <w:lang w:eastAsia="he-IL"/>
        </w:rPr>
        <w:t xml:space="preserve">הדין דן באומן. דיברתי אתמול עם ראש הלשכה כדי לומר לו עד כמה אני מעריך את </w:t>
      </w:r>
      <w:bookmarkStart w:id="116" w:name="_ETM_Q1_598221"/>
      <w:bookmarkEnd w:id="116"/>
      <w:r w:rsidR="00D64D18">
        <w:rPr>
          <w:rFonts w:hint="cs"/>
          <w:rtl/>
          <w:lang w:eastAsia="he-IL"/>
        </w:rPr>
        <w:t>ההגעה של ראשי הוועדות בלשכה שכולם מתנדבים ואני מודה לך על הגעתך. זו בהחלט מעורבות חשובה. נמצאת אתנו ד"ר דניאלה ביניש מג'וינט ישראל. אני לא יודע אם להגדיר אותך כשושבינה</w:t>
      </w:r>
      <w:bookmarkStart w:id="117" w:name="_ETM_Q1_610726"/>
      <w:bookmarkEnd w:id="117"/>
      <w:r w:rsidR="00D64D18">
        <w:rPr>
          <w:rFonts w:hint="cs"/>
          <w:rtl/>
          <w:lang w:eastAsia="he-IL"/>
        </w:rPr>
        <w:t>, ככלה, את לא אוהבת את ההגדרות האלה. פעם מישהו אמר לי אתה לא גדול מספיק כדי להיות צנוע</w:t>
      </w:r>
      <w:bookmarkStart w:id="118" w:name="_ETM_Q1_622681"/>
      <w:bookmarkEnd w:id="118"/>
      <w:r w:rsidR="00D64D18">
        <w:rPr>
          <w:rFonts w:hint="cs"/>
          <w:rtl/>
          <w:lang w:eastAsia="he-IL"/>
        </w:rPr>
        <w:t xml:space="preserve"> אבל במקרה המדובר כל השבחים מתאימים לך </w:t>
      </w:r>
      <w:bookmarkStart w:id="119" w:name="_ETM_Q1_627740"/>
      <w:bookmarkEnd w:id="119"/>
      <w:r w:rsidR="00D64D18">
        <w:rPr>
          <w:rFonts w:hint="cs"/>
          <w:rtl/>
          <w:lang w:eastAsia="he-IL"/>
        </w:rPr>
        <w:t xml:space="preserve">בעניין של הדיון הזה. תודה על הצטרפותך גם הבוקר </w:t>
      </w:r>
      <w:bookmarkStart w:id="120" w:name="_ETM_Q1_634262"/>
      <w:bookmarkEnd w:id="120"/>
      <w:r w:rsidR="00D64D18">
        <w:rPr>
          <w:rFonts w:hint="cs"/>
          <w:rtl/>
          <w:lang w:eastAsia="he-IL"/>
        </w:rPr>
        <w:t>הזה.</w:t>
      </w:r>
    </w:p>
    <w:p w14:paraId="4D8257F4" w14:textId="1C74FED0" w:rsidR="00D64D18" w:rsidRDefault="00D64D18" w:rsidP="003606C9">
      <w:pPr>
        <w:rPr>
          <w:rtl/>
          <w:lang w:eastAsia="he-IL"/>
        </w:rPr>
      </w:pPr>
    </w:p>
    <w:p w14:paraId="4F603CDD" w14:textId="771606EA" w:rsidR="00D64D18" w:rsidRDefault="00D64D18" w:rsidP="003606C9">
      <w:pPr>
        <w:rPr>
          <w:rtl/>
          <w:lang w:eastAsia="he-IL"/>
        </w:rPr>
      </w:pPr>
      <w:r>
        <w:rPr>
          <w:rFonts w:hint="cs"/>
          <w:rtl/>
          <w:lang w:eastAsia="he-IL"/>
        </w:rPr>
        <w:t>הזכרת</w:t>
      </w:r>
      <w:bookmarkStart w:id="121" w:name="_ETM_Q1_643671"/>
      <w:bookmarkEnd w:id="121"/>
      <w:r>
        <w:rPr>
          <w:rFonts w:hint="cs"/>
          <w:rtl/>
          <w:lang w:eastAsia="he-IL"/>
        </w:rPr>
        <w:t>י את הסנ</w:t>
      </w:r>
      <w:r w:rsidR="00700AD0">
        <w:rPr>
          <w:rFonts w:hint="cs"/>
          <w:rtl/>
          <w:lang w:eastAsia="he-IL"/>
        </w:rPr>
        <w:t>י</w:t>
      </w:r>
      <w:r>
        <w:rPr>
          <w:rFonts w:hint="cs"/>
          <w:rtl/>
          <w:lang w:eastAsia="he-IL"/>
        </w:rPr>
        <w:t>גוריה הציבורית?</w:t>
      </w:r>
    </w:p>
    <w:p w14:paraId="572CD463" w14:textId="6DDCC9FB" w:rsidR="00D64D18" w:rsidRDefault="00D64D18" w:rsidP="003606C9">
      <w:pPr>
        <w:rPr>
          <w:rtl/>
          <w:lang w:eastAsia="he-IL"/>
        </w:rPr>
      </w:pPr>
      <w:bookmarkStart w:id="122" w:name="_ETM_Q1_640427"/>
      <w:bookmarkEnd w:id="122"/>
    </w:p>
    <w:p w14:paraId="4A3D913A" w14:textId="01FC6673" w:rsidR="00D64D18" w:rsidRDefault="00D64D18" w:rsidP="00D64D18">
      <w:pPr>
        <w:pStyle w:val="af9"/>
        <w:keepNext/>
        <w:rPr>
          <w:rtl/>
          <w:lang w:eastAsia="he-IL"/>
        </w:rPr>
      </w:pPr>
      <w:bookmarkStart w:id="123" w:name="ET_guest_576214_7"/>
      <w:r w:rsidRPr="00D64D18">
        <w:rPr>
          <w:rStyle w:val="TagStyle"/>
          <w:rtl/>
        </w:rPr>
        <w:t xml:space="preserve"> &lt;&lt; אורח &gt;&gt; </w:t>
      </w:r>
      <w:r>
        <w:rPr>
          <w:rtl/>
          <w:lang w:eastAsia="he-IL"/>
        </w:rPr>
        <w:t>ישי שרון:</w:t>
      </w:r>
      <w:r w:rsidRPr="00D64D18">
        <w:rPr>
          <w:rStyle w:val="TagStyle"/>
          <w:rtl/>
        </w:rPr>
        <w:t xml:space="preserve"> &lt;&lt; אורח &gt;&gt;</w:t>
      </w:r>
      <w:r w:rsidR="00395E65">
        <w:rPr>
          <w:rtl/>
          <w:lang w:eastAsia="he-IL"/>
        </w:rPr>
        <w:t xml:space="preserve"> </w:t>
      </w:r>
      <w:bookmarkEnd w:id="123"/>
    </w:p>
    <w:p w14:paraId="733E49BD" w14:textId="379FD8FD" w:rsidR="00D64D18" w:rsidRDefault="00D64D18" w:rsidP="00D64D18">
      <w:pPr>
        <w:pStyle w:val="KeepWithNext"/>
        <w:rPr>
          <w:rtl/>
          <w:lang w:eastAsia="he-IL"/>
        </w:rPr>
      </w:pPr>
    </w:p>
    <w:p w14:paraId="0A54292C" w14:textId="6331A199" w:rsidR="00D64D18" w:rsidRDefault="00D64D18" w:rsidP="00D64D18">
      <w:pPr>
        <w:rPr>
          <w:rtl/>
          <w:lang w:eastAsia="he-IL"/>
        </w:rPr>
      </w:pPr>
      <w:bookmarkStart w:id="124" w:name="_ETM_Q1_640609"/>
      <w:bookmarkStart w:id="125" w:name="_ETM_Q1_640625"/>
      <w:bookmarkEnd w:id="124"/>
      <w:bookmarkEnd w:id="125"/>
      <w:r>
        <w:rPr>
          <w:rFonts w:hint="cs"/>
          <w:rtl/>
          <w:lang w:eastAsia="he-IL"/>
        </w:rPr>
        <w:t>לא.</w:t>
      </w:r>
    </w:p>
    <w:p w14:paraId="09C8B4C9" w14:textId="73CC3525" w:rsidR="00D64D18" w:rsidRDefault="00D64D18" w:rsidP="00D64D18">
      <w:pPr>
        <w:rPr>
          <w:rtl/>
          <w:lang w:eastAsia="he-IL"/>
        </w:rPr>
      </w:pPr>
      <w:bookmarkStart w:id="126" w:name="_ETM_Q1_640798"/>
      <w:bookmarkStart w:id="127" w:name="_ETM_Q1_640823"/>
      <w:bookmarkEnd w:id="126"/>
      <w:bookmarkEnd w:id="127"/>
    </w:p>
    <w:p w14:paraId="7C1FBA22" w14:textId="71134E08" w:rsidR="00D64D18" w:rsidRDefault="00D64D18" w:rsidP="00D64D18">
      <w:pPr>
        <w:pStyle w:val="af6"/>
        <w:keepNext/>
        <w:rPr>
          <w:rtl/>
        </w:rPr>
      </w:pPr>
      <w:bookmarkStart w:id="128" w:name="ET_yor_6156_8"/>
      <w:r w:rsidRPr="00D64D18">
        <w:rPr>
          <w:rStyle w:val="TagStyle"/>
          <w:rtl/>
        </w:rPr>
        <w:t xml:space="preserve"> &lt;&lt; יור &gt;&gt; </w:t>
      </w:r>
      <w:r>
        <w:rPr>
          <w:rtl/>
        </w:rPr>
        <w:t>היו"ר גלעד קריב:</w:t>
      </w:r>
      <w:r w:rsidRPr="00D64D18">
        <w:rPr>
          <w:rStyle w:val="TagStyle"/>
          <w:rtl/>
        </w:rPr>
        <w:t xml:space="preserve"> &lt;&lt; יור &gt;&gt;</w:t>
      </w:r>
      <w:r w:rsidR="00395E65">
        <w:rPr>
          <w:rtl/>
        </w:rPr>
        <w:t xml:space="preserve"> </w:t>
      </w:r>
      <w:bookmarkEnd w:id="128"/>
    </w:p>
    <w:p w14:paraId="35A5CD32" w14:textId="34BDB894" w:rsidR="00D64D18" w:rsidRDefault="00D64D18" w:rsidP="00D64D18">
      <w:pPr>
        <w:pStyle w:val="KeepWithNext"/>
        <w:rPr>
          <w:rtl/>
          <w:lang w:eastAsia="he-IL"/>
        </w:rPr>
      </w:pPr>
    </w:p>
    <w:p w14:paraId="6D5ECF31" w14:textId="5D6CD94C" w:rsidR="00D64D18" w:rsidRDefault="00D64D18" w:rsidP="00D64D18">
      <w:pPr>
        <w:rPr>
          <w:rtl/>
          <w:lang w:eastAsia="he-IL"/>
        </w:rPr>
      </w:pPr>
      <w:r>
        <w:rPr>
          <w:rFonts w:hint="cs"/>
          <w:rtl/>
          <w:lang w:eastAsia="he-IL"/>
        </w:rPr>
        <w:t>ראית איך עליתי? ראיתי את המבט.</w:t>
      </w:r>
    </w:p>
    <w:p w14:paraId="7EAE3688" w14:textId="7C6F0C7E" w:rsidR="00D64D18" w:rsidRDefault="00D64D18" w:rsidP="00D64D18">
      <w:pPr>
        <w:rPr>
          <w:rtl/>
          <w:lang w:eastAsia="he-IL"/>
        </w:rPr>
      </w:pPr>
      <w:bookmarkStart w:id="129" w:name="_ETM_Q1_644821"/>
      <w:bookmarkStart w:id="130" w:name="_ETM_Q1_644846"/>
      <w:bookmarkEnd w:id="129"/>
      <w:bookmarkEnd w:id="130"/>
    </w:p>
    <w:p w14:paraId="4B3F3F2D" w14:textId="4D48D499" w:rsidR="00D64D18" w:rsidRDefault="00D64D18" w:rsidP="00D64D18">
      <w:pPr>
        <w:pStyle w:val="af9"/>
        <w:keepNext/>
        <w:rPr>
          <w:rtl/>
          <w:lang w:eastAsia="he-IL"/>
        </w:rPr>
      </w:pPr>
      <w:bookmarkStart w:id="131" w:name="ET_guest_576214_9"/>
      <w:r w:rsidRPr="00D64D18">
        <w:rPr>
          <w:rStyle w:val="TagStyle"/>
          <w:rtl/>
        </w:rPr>
        <w:t xml:space="preserve"> &lt;&lt; אורח &gt;&gt; </w:t>
      </w:r>
      <w:r>
        <w:rPr>
          <w:rtl/>
          <w:lang w:eastAsia="he-IL"/>
        </w:rPr>
        <w:t>ישי שרון:</w:t>
      </w:r>
      <w:r w:rsidRPr="00D64D18">
        <w:rPr>
          <w:rStyle w:val="TagStyle"/>
          <w:rtl/>
        </w:rPr>
        <w:t xml:space="preserve"> &lt;&lt; אורח &gt;&gt;</w:t>
      </w:r>
      <w:r w:rsidR="00395E65">
        <w:rPr>
          <w:rtl/>
          <w:lang w:eastAsia="he-IL"/>
        </w:rPr>
        <w:t xml:space="preserve"> </w:t>
      </w:r>
      <w:bookmarkEnd w:id="131"/>
    </w:p>
    <w:p w14:paraId="1E23B527" w14:textId="5AE960F3" w:rsidR="00D64D18" w:rsidRDefault="00D64D18" w:rsidP="00D64D18">
      <w:pPr>
        <w:pStyle w:val="KeepWithNext"/>
        <w:rPr>
          <w:rtl/>
          <w:lang w:eastAsia="he-IL"/>
        </w:rPr>
      </w:pPr>
    </w:p>
    <w:p w14:paraId="46392491" w14:textId="295B93C5" w:rsidR="00D64D18" w:rsidRDefault="00D64D18" w:rsidP="00D64D18">
      <w:pPr>
        <w:rPr>
          <w:rtl/>
          <w:lang w:eastAsia="he-IL"/>
        </w:rPr>
      </w:pPr>
      <w:r>
        <w:rPr>
          <w:rFonts w:hint="cs"/>
          <w:rtl/>
          <w:lang w:eastAsia="he-IL"/>
        </w:rPr>
        <w:t xml:space="preserve">יכול </w:t>
      </w:r>
      <w:bookmarkStart w:id="132" w:name="_ETM_Q1_644172"/>
      <w:bookmarkEnd w:id="132"/>
      <w:r>
        <w:rPr>
          <w:rFonts w:hint="cs"/>
          <w:rtl/>
          <w:lang w:eastAsia="he-IL"/>
        </w:rPr>
        <w:t>להיות שיצא לי מבט בלי לשים לב.</w:t>
      </w:r>
    </w:p>
    <w:p w14:paraId="6F7BF4E1" w14:textId="016E54AD" w:rsidR="006808EA" w:rsidRDefault="006808EA" w:rsidP="00D64D18">
      <w:pPr>
        <w:rPr>
          <w:rtl/>
          <w:lang w:eastAsia="he-IL"/>
        </w:rPr>
      </w:pPr>
    </w:p>
    <w:p w14:paraId="00B32AEC" w14:textId="6A863C42" w:rsidR="006808EA" w:rsidRDefault="006808EA" w:rsidP="006808EA">
      <w:pPr>
        <w:pStyle w:val="af6"/>
        <w:keepNext/>
        <w:rPr>
          <w:rtl/>
        </w:rPr>
      </w:pPr>
      <w:bookmarkStart w:id="133" w:name="ET_yor_6156_10"/>
      <w:r w:rsidRPr="006808EA">
        <w:rPr>
          <w:rStyle w:val="TagStyle"/>
          <w:rtl/>
        </w:rPr>
        <w:t xml:space="preserve"> &lt;&lt; יור &gt;&gt; </w:t>
      </w:r>
      <w:r>
        <w:rPr>
          <w:rtl/>
        </w:rPr>
        <w:t>היו"ר גלעד קריב:</w:t>
      </w:r>
      <w:r w:rsidRPr="006808EA">
        <w:rPr>
          <w:rStyle w:val="TagStyle"/>
          <w:rtl/>
        </w:rPr>
        <w:t xml:space="preserve"> &lt;&lt; יור &gt;&gt;</w:t>
      </w:r>
      <w:r w:rsidR="00395E65">
        <w:rPr>
          <w:rtl/>
        </w:rPr>
        <w:t xml:space="preserve"> </w:t>
      </w:r>
      <w:bookmarkEnd w:id="133"/>
    </w:p>
    <w:p w14:paraId="41A29753" w14:textId="67EF22B6" w:rsidR="006808EA" w:rsidRDefault="006808EA" w:rsidP="006808EA">
      <w:pPr>
        <w:pStyle w:val="KeepWithNext"/>
        <w:rPr>
          <w:rtl/>
          <w:lang w:eastAsia="he-IL"/>
        </w:rPr>
      </w:pPr>
    </w:p>
    <w:p w14:paraId="5C137C34" w14:textId="3CFDFE6A" w:rsidR="006808EA" w:rsidRDefault="006808EA" w:rsidP="006808EA">
      <w:pPr>
        <w:rPr>
          <w:rtl/>
          <w:lang w:eastAsia="he-IL"/>
        </w:rPr>
      </w:pPr>
      <w:r>
        <w:rPr>
          <w:rFonts w:hint="cs"/>
          <w:rtl/>
          <w:lang w:eastAsia="he-IL"/>
        </w:rPr>
        <w:t>הם יודעים שגם כ</w:t>
      </w:r>
      <w:r w:rsidR="00CF6138">
        <w:rPr>
          <w:rFonts w:hint="cs"/>
          <w:rtl/>
          <w:lang w:eastAsia="he-IL"/>
        </w:rPr>
        <w:t xml:space="preserve">אשר </w:t>
      </w:r>
      <w:r>
        <w:rPr>
          <w:rFonts w:hint="cs"/>
          <w:rtl/>
          <w:lang w:eastAsia="he-IL"/>
        </w:rPr>
        <w:t xml:space="preserve">לא מזכירים אותם, נוכחותם מורגשת אצלנו היטב. עורך הדין ישי </w:t>
      </w:r>
      <w:bookmarkStart w:id="134" w:name="_ETM_Q1_652360"/>
      <w:bookmarkEnd w:id="134"/>
      <w:r>
        <w:rPr>
          <w:rFonts w:hint="cs"/>
          <w:rtl/>
          <w:lang w:eastAsia="he-IL"/>
        </w:rPr>
        <w:t>שרון מהסנ</w:t>
      </w:r>
      <w:r w:rsidR="00700AD0">
        <w:rPr>
          <w:rFonts w:hint="cs"/>
          <w:rtl/>
          <w:lang w:eastAsia="he-IL"/>
        </w:rPr>
        <w:t>י</w:t>
      </w:r>
      <w:r>
        <w:rPr>
          <w:rFonts w:hint="cs"/>
          <w:rtl/>
          <w:lang w:eastAsia="he-IL"/>
        </w:rPr>
        <w:t xml:space="preserve">גוריה הציבורית, עורכת הדין נועה </w:t>
      </w:r>
      <w:proofErr w:type="spellStart"/>
      <w:r>
        <w:rPr>
          <w:rFonts w:hint="cs"/>
          <w:rtl/>
          <w:lang w:eastAsia="he-IL"/>
        </w:rPr>
        <w:t>זעירא</w:t>
      </w:r>
      <w:proofErr w:type="spellEnd"/>
      <w:r>
        <w:rPr>
          <w:rFonts w:hint="cs"/>
          <w:rtl/>
          <w:lang w:eastAsia="he-IL"/>
        </w:rPr>
        <w:t xml:space="preserve"> והמתמחה </w:t>
      </w:r>
      <w:bookmarkStart w:id="135" w:name="_ETM_Q1_658897"/>
      <w:bookmarkEnd w:id="135"/>
      <w:r>
        <w:rPr>
          <w:rFonts w:hint="cs"/>
          <w:rtl/>
          <w:lang w:eastAsia="he-IL"/>
        </w:rPr>
        <w:t xml:space="preserve">שפרה </w:t>
      </w:r>
      <w:proofErr w:type="spellStart"/>
      <w:r>
        <w:rPr>
          <w:rFonts w:hint="cs"/>
          <w:rtl/>
          <w:lang w:eastAsia="he-IL"/>
        </w:rPr>
        <w:t>ויגודה</w:t>
      </w:r>
      <w:proofErr w:type="spellEnd"/>
      <w:r>
        <w:rPr>
          <w:rFonts w:hint="cs"/>
          <w:rtl/>
          <w:lang w:eastAsia="he-IL"/>
        </w:rPr>
        <w:t>.</w:t>
      </w:r>
    </w:p>
    <w:p w14:paraId="7DDFBEAA" w14:textId="77777777" w:rsidR="006808EA" w:rsidRDefault="006808EA" w:rsidP="006808EA">
      <w:pPr>
        <w:rPr>
          <w:rtl/>
          <w:lang w:eastAsia="he-IL"/>
        </w:rPr>
      </w:pPr>
      <w:bookmarkStart w:id="136" w:name="_ETM_Q1_662006"/>
      <w:bookmarkStart w:id="137" w:name="_ETM_Q1_662034"/>
      <w:bookmarkEnd w:id="136"/>
      <w:bookmarkEnd w:id="137"/>
    </w:p>
    <w:p w14:paraId="703E83B9" w14:textId="205E198B" w:rsidR="006808EA" w:rsidRPr="006808EA" w:rsidRDefault="006808EA" w:rsidP="006808EA">
      <w:pPr>
        <w:rPr>
          <w:rtl/>
          <w:lang w:eastAsia="he-IL"/>
        </w:rPr>
      </w:pPr>
      <w:bookmarkStart w:id="138" w:name="_ETM_Q1_662196"/>
      <w:bookmarkStart w:id="139" w:name="_ETM_Q1_662229"/>
      <w:bookmarkEnd w:id="138"/>
      <w:bookmarkEnd w:id="139"/>
      <w:r>
        <w:rPr>
          <w:rFonts w:hint="cs"/>
          <w:rtl/>
          <w:lang w:eastAsia="he-IL"/>
        </w:rPr>
        <w:t>יש מישהו שלא הזכרתי והוא איתנו?</w:t>
      </w:r>
    </w:p>
    <w:p w14:paraId="093C5233" w14:textId="6A2A1FC1" w:rsidR="00CF6138" w:rsidRDefault="00CF6138" w:rsidP="003606C9">
      <w:pPr>
        <w:rPr>
          <w:rtl/>
          <w:lang w:eastAsia="he-IL"/>
        </w:rPr>
      </w:pPr>
      <w:bookmarkStart w:id="140" w:name="_ETM_Q1_634891"/>
      <w:bookmarkStart w:id="141" w:name="_ETM_Q1_634924"/>
      <w:bookmarkStart w:id="142" w:name="_ETM_Q1_634987"/>
      <w:bookmarkStart w:id="143" w:name="_ETM_Q1_635011"/>
      <w:bookmarkStart w:id="144" w:name="_ETM_Q1_668326"/>
      <w:bookmarkEnd w:id="140"/>
      <w:bookmarkEnd w:id="141"/>
      <w:bookmarkEnd w:id="142"/>
      <w:bookmarkEnd w:id="143"/>
      <w:bookmarkEnd w:id="144"/>
    </w:p>
    <w:p w14:paraId="6D1115EA" w14:textId="6EA0F1B0" w:rsidR="00CF6138" w:rsidRDefault="00CF6138" w:rsidP="00CF6138">
      <w:pPr>
        <w:pStyle w:val="af9"/>
        <w:keepNext/>
        <w:rPr>
          <w:rtl/>
          <w:lang w:eastAsia="he-IL"/>
        </w:rPr>
      </w:pPr>
      <w:bookmarkStart w:id="145" w:name="ET_guest_ענבל_זוס_11"/>
      <w:r w:rsidRPr="00CF6138">
        <w:rPr>
          <w:rStyle w:val="TagStyle"/>
          <w:rtl/>
        </w:rPr>
        <w:t xml:space="preserve"> &lt;&lt; אורח &gt;&gt; </w:t>
      </w:r>
      <w:r>
        <w:rPr>
          <w:rtl/>
          <w:lang w:eastAsia="he-IL"/>
        </w:rPr>
        <w:t xml:space="preserve">ענבל </w:t>
      </w:r>
      <w:proofErr w:type="spellStart"/>
      <w:r>
        <w:rPr>
          <w:rtl/>
          <w:lang w:eastAsia="he-IL"/>
        </w:rPr>
        <w:t>זוס</w:t>
      </w:r>
      <w:proofErr w:type="spellEnd"/>
      <w:r>
        <w:rPr>
          <w:rtl/>
          <w:lang w:eastAsia="he-IL"/>
        </w:rPr>
        <w:t>:</w:t>
      </w:r>
      <w:r w:rsidRPr="00CF6138">
        <w:rPr>
          <w:rStyle w:val="TagStyle"/>
          <w:rtl/>
        </w:rPr>
        <w:t xml:space="preserve"> &lt;&lt; אורח &gt;&gt;</w:t>
      </w:r>
      <w:r w:rsidR="00395E65">
        <w:rPr>
          <w:rtl/>
          <w:lang w:eastAsia="he-IL"/>
        </w:rPr>
        <w:t xml:space="preserve"> </w:t>
      </w:r>
      <w:bookmarkEnd w:id="145"/>
    </w:p>
    <w:p w14:paraId="00DB2EBB" w14:textId="739C72B4" w:rsidR="00CF6138" w:rsidRDefault="00CF6138" w:rsidP="00CF6138">
      <w:pPr>
        <w:pStyle w:val="KeepWithNext"/>
        <w:rPr>
          <w:rtl/>
          <w:lang w:eastAsia="he-IL"/>
        </w:rPr>
      </w:pPr>
    </w:p>
    <w:p w14:paraId="53E95B20" w14:textId="35AA3559" w:rsidR="00CF6138" w:rsidRDefault="00CF6138" w:rsidP="00CF6138">
      <w:pPr>
        <w:rPr>
          <w:rtl/>
          <w:lang w:eastAsia="he-IL"/>
        </w:rPr>
      </w:pPr>
      <w:bookmarkStart w:id="146" w:name="_ETM_Q1_668495"/>
      <w:bookmarkStart w:id="147" w:name="_ETM_Q1_668508"/>
      <w:bookmarkEnd w:id="146"/>
      <w:bookmarkEnd w:id="147"/>
      <w:r>
        <w:rPr>
          <w:rFonts w:hint="cs"/>
          <w:rtl/>
          <w:lang w:eastAsia="he-IL"/>
        </w:rPr>
        <w:t>המשרד לביטחון פנים.</w:t>
      </w:r>
    </w:p>
    <w:p w14:paraId="4D7543EF" w14:textId="26BC08DC" w:rsidR="00CF6138" w:rsidRDefault="00CF6138" w:rsidP="00CF6138">
      <w:pPr>
        <w:rPr>
          <w:rtl/>
          <w:lang w:eastAsia="he-IL"/>
        </w:rPr>
      </w:pPr>
      <w:bookmarkStart w:id="148" w:name="_ETM_Q1_670862"/>
      <w:bookmarkStart w:id="149" w:name="_ETM_Q1_670887"/>
      <w:bookmarkEnd w:id="148"/>
      <w:bookmarkEnd w:id="149"/>
    </w:p>
    <w:p w14:paraId="16AC9C04" w14:textId="58824CB4" w:rsidR="00CF6138" w:rsidRDefault="00CF6138" w:rsidP="00CF6138">
      <w:pPr>
        <w:pStyle w:val="af6"/>
        <w:keepNext/>
        <w:rPr>
          <w:rtl/>
        </w:rPr>
      </w:pPr>
      <w:bookmarkStart w:id="150" w:name="ET_yor_6156_12"/>
      <w:r w:rsidRPr="00CF6138">
        <w:rPr>
          <w:rStyle w:val="TagStyle"/>
          <w:rtl/>
        </w:rPr>
        <w:t xml:space="preserve"> &lt;&lt; יור &gt;&gt; </w:t>
      </w:r>
      <w:r>
        <w:rPr>
          <w:rtl/>
        </w:rPr>
        <w:t>היו"ר גלעד קריב:</w:t>
      </w:r>
      <w:r w:rsidRPr="00CF6138">
        <w:rPr>
          <w:rStyle w:val="TagStyle"/>
          <w:rtl/>
        </w:rPr>
        <w:t xml:space="preserve"> &lt;&lt; יור &gt;&gt;</w:t>
      </w:r>
      <w:r w:rsidR="00395E65">
        <w:rPr>
          <w:rtl/>
        </w:rPr>
        <w:t xml:space="preserve"> </w:t>
      </w:r>
      <w:bookmarkEnd w:id="150"/>
    </w:p>
    <w:p w14:paraId="3F808847" w14:textId="40F8D2FA" w:rsidR="00CF6138" w:rsidRDefault="00CF6138" w:rsidP="00CF6138">
      <w:pPr>
        <w:pStyle w:val="KeepWithNext"/>
        <w:rPr>
          <w:rtl/>
          <w:lang w:eastAsia="he-IL"/>
        </w:rPr>
      </w:pPr>
    </w:p>
    <w:p w14:paraId="24C289BA" w14:textId="642E7C9E" w:rsidR="00CF6138" w:rsidRDefault="00CF6138" w:rsidP="00CF6138">
      <w:pPr>
        <w:rPr>
          <w:rtl/>
          <w:lang w:eastAsia="he-IL"/>
        </w:rPr>
      </w:pPr>
      <w:r>
        <w:rPr>
          <w:rFonts w:hint="cs"/>
          <w:rtl/>
          <w:lang w:eastAsia="he-IL"/>
        </w:rPr>
        <w:t xml:space="preserve">מכיוון שאנחנו </w:t>
      </w:r>
      <w:bookmarkStart w:id="151" w:name="_ETM_Q1_672983"/>
      <w:bookmarkEnd w:id="151"/>
      <w:r>
        <w:rPr>
          <w:rFonts w:hint="cs"/>
          <w:rtl/>
          <w:lang w:eastAsia="he-IL"/>
        </w:rPr>
        <w:t xml:space="preserve">משודרים באתר וגם כדי להקל על כתיבת הפרוטוקול, </w:t>
      </w:r>
      <w:bookmarkStart w:id="152" w:name="_ETM_Q1_676795"/>
      <w:bookmarkEnd w:id="152"/>
      <w:r>
        <w:rPr>
          <w:rFonts w:hint="cs"/>
          <w:rtl/>
          <w:lang w:eastAsia="he-IL"/>
        </w:rPr>
        <w:t xml:space="preserve">אנא הזכירו את שמכם ואת התפקיד שלכם גם אם </w:t>
      </w:r>
      <w:bookmarkStart w:id="153" w:name="_ETM_Q1_678513"/>
      <w:bookmarkEnd w:id="153"/>
      <w:r>
        <w:rPr>
          <w:rFonts w:hint="cs"/>
          <w:rtl/>
          <w:lang w:eastAsia="he-IL"/>
        </w:rPr>
        <w:t>אתם מדברים כמה פעמים.</w:t>
      </w:r>
    </w:p>
    <w:p w14:paraId="2E78C04D" w14:textId="6976107A" w:rsidR="00CF6138" w:rsidRDefault="00CF6138" w:rsidP="00CF6138">
      <w:pPr>
        <w:rPr>
          <w:rtl/>
          <w:lang w:eastAsia="he-IL"/>
        </w:rPr>
      </w:pPr>
    </w:p>
    <w:p w14:paraId="71631599" w14:textId="5D5D8880" w:rsidR="00CF6138" w:rsidRDefault="00CF6138" w:rsidP="00CF6138">
      <w:pPr>
        <w:rPr>
          <w:rtl/>
          <w:lang w:eastAsia="he-IL"/>
        </w:rPr>
      </w:pPr>
      <w:r>
        <w:rPr>
          <w:rFonts w:hint="cs"/>
          <w:rtl/>
          <w:lang w:eastAsia="he-IL"/>
        </w:rPr>
        <w:t>גברתי היועצת המשפטית.</w:t>
      </w:r>
    </w:p>
    <w:p w14:paraId="33F2735E" w14:textId="7740B93B" w:rsidR="00CF6138" w:rsidRDefault="00CF6138" w:rsidP="00CF6138">
      <w:pPr>
        <w:rPr>
          <w:rtl/>
          <w:lang w:eastAsia="he-IL"/>
        </w:rPr>
      </w:pPr>
      <w:bookmarkStart w:id="154" w:name="_ETM_Q1_683636"/>
      <w:bookmarkStart w:id="155" w:name="_ETM_Q1_683663"/>
      <w:bookmarkStart w:id="156" w:name="_ETM_Q1_683148"/>
      <w:bookmarkEnd w:id="154"/>
      <w:bookmarkEnd w:id="155"/>
      <w:bookmarkEnd w:id="156"/>
    </w:p>
    <w:p w14:paraId="090F15B5" w14:textId="4C6ABD26" w:rsidR="00CF6138" w:rsidRDefault="00CF6138" w:rsidP="00CF6138">
      <w:pPr>
        <w:pStyle w:val="a4"/>
        <w:keepNext/>
        <w:rPr>
          <w:rtl/>
        </w:rPr>
      </w:pPr>
      <w:bookmarkStart w:id="157" w:name="ET_speaker_נועה_ברודצקי_לוי_13"/>
      <w:r w:rsidRPr="00CF6138">
        <w:rPr>
          <w:rStyle w:val="TagStyle"/>
          <w:rtl/>
        </w:rPr>
        <w:lastRenderedPageBreak/>
        <w:t xml:space="preserve"> &lt;&lt; דובר &gt;&gt; </w:t>
      </w:r>
      <w:r>
        <w:rPr>
          <w:rtl/>
        </w:rPr>
        <w:t>נועה ברודצקי לוי:</w:t>
      </w:r>
      <w:r w:rsidRPr="00CF6138">
        <w:rPr>
          <w:rStyle w:val="TagStyle"/>
          <w:rtl/>
        </w:rPr>
        <w:t xml:space="preserve"> &lt;&lt; דובר &gt;&gt;</w:t>
      </w:r>
      <w:r w:rsidR="00395E65">
        <w:rPr>
          <w:rtl/>
        </w:rPr>
        <w:t xml:space="preserve"> </w:t>
      </w:r>
      <w:bookmarkEnd w:id="157"/>
    </w:p>
    <w:p w14:paraId="7FED8DC6" w14:textId="5764ED5F" w:rsidR="00CF6138" w:rsidRDefault="00CF6138" w:rsidP="00CF6138">
      <w:pPr>
        <w:pStyle w:val="KeepWithNext"/>
        <w:rPr>
          <w:rtl/>
          <w:lang w:eastAsia="he-IL"/>
        </w:rPr>
      </w:pPr>
    </w:p>
    <w:p w14:paraId="55F34CDF" w14:textId="37377E29" w:rsidR="00CF6138" w:rsidRDefault="00CF6138" w:rsidP="00CF6138">
      <w:pPr>
        <w:rPr>
          <w:rtl/>
          <w:lang w:eastAsia="he-IL"/>
        </w:rPr>
      </w:pPr>
      <w:bookmarkStart w:id="158" w:name="_ETM_Q1_683330"/>
      <w:bookmarkStart w:id="159" w:name="_ETM_Q1_683346"/>
      <w:bookmarkEnd w:id="158"/>
      <w:bookmarkEnd w:id="159"/>
      <w:r>
        <w:rPr>
          <w:rFonts w:hint="cs"/>
          <w:rtl/>
          <w:lang w:eastAsia="he-IL"/>
        </w:rPr>
        <w:t xml:space="preserve">לעניין תסקיר </w:t>
      </w:r>
      <w:bookmarkStart w:id="160" w:name="_ETM_Q1_682065"/>
      <w:bookmarkEnd w:id="160"/>
      <w:r>
        <w:rPr>
          <w:rFonts w:hint="cs"/>
          <w:rtl/>
          <w:lang w:eastAsia="he-IL"/>
        </w:rPr>
        <w:t>ההתאמה, האם תסקיר ההתאמה</w:t>
      </w:r>
      <w:bookmarkStart w:id="161" w:name="_ETM_Q1_688564"/>
      <w:bookmarkEnd w:id="161"/>
      <w:r>
        <w:rPr>
          <w:rFonts w:hint="cs"/>
          <w:rtl/>
          <w:lang w:eastAsia="he-IL"/>
        </w:rPr>
        <w:t xml:space="preserve"> מתייחס גם לעבר פלילי של הנאשם, ואם כן, האם </w:t>
      </w:r>
      <w:bookmarkStart w:id="162" w:name="_ETM_Q1_695007"/>
      <w:bookmarkEnd w:id="162"/>
      <w:r>
        <w:rPr>
          <w:rFonts w:hint="cs"/>
          <w:rtl/>
          <w:lang w:eastAsia="he-IL"/>
        </w:rPr>
        <w:t xml:space="preserve">אין קושי במקרים בהם היה תסקיר התאמה, הוחלט שהוא לא </w:t>
      </w:r>
      <w:bookmarkStart w:id="163" w:name="_ETM_Q1_698349"/>
      <w:bookmarkEnd w:id="163"/>
      <w:r>
        <w:rPr>
          <w:rFonts w:hint="cs"/>
          <w:rtl/>
          <w:lang w:eastAsia="he-IL"/>
        </w:rPr>
        <w:t xml:space="preserve">מתאים, לא להפנות לבית המשפט הקהילתי וכך בית </w:t>
      </w:r>
      <w:bookmarkStart w:id="164" w:name="_ETM_Q1_701971"/>
      <w:bookmarkEnd w:id="164"/>
      <w:r>
        <w:rPr>
          <w:rFonts w:hint="cs"/>
          <w:rtl/>
          <w:lang w:eastAsia="he-IL"/>
        </w:rPr>
        <w:t xml:space="preserve">המשפט ממשיך לדון </w:t>
      </w:r>
      <w:r>
        <w:rPr>
          <w:rtl/>
          <w:lang w:eastAsia="he-IL"/>
        </w:rPr>
        <w:t>–</w:t>
      </w:r>
      <w:r>
        <w:rPr>
          <w:rFonts w:hint="cs"/>
          <w:rtl/>
          <w:lang w:eastAsia="he-IL"/>
        </w:rPr>
        <w:t xml:space="preserve"> אנחנו מדברים על שלב שלפני הכרעת הדין </w:t>
      </w:r>
      <w:r>
        <w:rPr>
          <w:rtl/>
          <w:lang w:eastAsia="he-IL"/>
        </w:rPr>
        <w:t>–</w:t>
      </w:r>
      <w:r>
        <w:rPr>
          <w:rFonts w:hint="cs"/>
          <w:rtl/>
          <w:lang w:eastAsia="he-IL"/>
        </w:rPr>
        <w:t xml:space="preserve"> והאם אין קושי בכך שהוא ממשיך </w:t>
      </w:r>
      <w:bookmarkStart w:id="165" w:name="_ETM_Q1_706647"/>
      <w:bookmarkEnd w:id="165"/>
      <w:r>
        <w:rPr>
          <w:rFonts w:hint="cs"/>
          <w:rtl/>
          <w:lang w:eastAsia="he-IL"/>
        </w:rPr>
        <w:t>לדון</w:t>
      </w:r>
      <w:r w:rsidR="00990DC0">
        <w:rPr>
          <w:rFonts w:hint="cs"/>
          <w:rtl/>
          <w:lang w:eastAsia="he-IL"/>
        </w:rPr>
        <w:t xml:space="preserve"> </w:t>
      </w:r>
      <w:r>
        <w:rPr>
          <w:rFonts w:hint="cs"/>
          <w:rtl/>
          <w:lang w:eastAsia="he-IL"/>
        </w:rPr>
        <w:t>מאותה נקודה למרות שהוא ראה את התסקיר?</w:t>
      </w:r>
    </w:p>
    <w:p w14:paraId="3E3F0C7A" w14:textId="13CE85F4" w:rsidR="00FD34EA" w:rsidRDefault="00FD34EA" w:rsidP="00CF6138">
      <w:pPr>
        <w:rPr>
          <w:rtl/>
          <w:lang w:eastAsia="he-IL"/>
        </w:rPr>
      </w:pPr>
      <w:bookmarkStart w:id="166" w:name="_ETM_Q1_710135"/>
      <w:bookmarkStart w:id="167" w:name="_ETM_Q1_710169"/>
      <w:bookmarkStart w:id="168" w:name="_ETM_Q1_716392"/>
      <w:bookmarkEnd w:id="166"/>
      <w:bookmarkEnd w:id="167"/>
      <w:bookmarkEnd w:id="168"/>
    </w:p>
    <w:p w14:paraId="74F5AF1D" w14:textId="1B9B2BB3" w:rsidR="00FD34EA" w:rsidRDefault="00FD34EA" w:rsidP="00FD34EA">
      <w:pPr>
        <w:pStyle w:val="af9"/>
        <w:keepNext/>
        <w:rPr>
          <w:rtl/>
          <w:lang w:eastAsia="he-IL"/>
        </w:rPr>
      </w:pPr>
      <w:bookmarkStart w:id="169" w:name="ET_guest_858015_14"/>
      <w:r w:rsidRPr="00FD34EA">
        <w:rPr>
          <w:rStyle w:val="TagStyle"/>
          <w:rtl/>
        </w:rPr>
        <w:t xml:space="preserve"> &lt;&lt; אורח &gt;&gt; </w:t>
      </w:r>
      <w:r>
        <w:rPr>
          <w:rtl/>
          <w:lang w:eastAsia="he-IL"/>
        </w:rPr>
        <w:t>מרב רותם כהן:</w:t>
      </w:r>
      <w:r w:rsidRPr="00FD34EA">
        <w:rPr>
          <w:rStyle w:val="TagStyle"/>
          <w:rtl/>
        </w:rPr>
        <w:t xml:space="preserve"> &lt;&lt; אורח &gt;&gt;</w:t>
      </w:r>
      <w:r w:rsidR="00395E65">
        <w:rPr>
          <w:rtl/>
          <w:lang w:eastAsia="he-IL"/>
        </w:rPr>
        <w:t xml:space="preserve"> </w:t>
      </w:r>
      <w:bookmarkEnd w:id="169"/>
    </w:p>
    <w:p w14:paraId="4F83D5F3" w14:textId="0FB3AF63" w:rsidR="00FD34EA" w:rsidRDefault="00FD34EA" w:rsidP="00FD34EA">
      <w:pPr>
        <w:pStyle w:val="KeepWithNext"/>
        <w:rPr>
          <w:rtl/>
          <w:lang w:eastAsia="he-IL"/>
        </w:rPr>
      </w:pPr>
    </w:p>
    <w:p w14:paraId="7B5C0FD9" w14:textId="4BB29A97" w:rsidR="00FD34EA" w:rsidRDefault="00FD34EA" w:rsidP="00FD34EA">
      <w:pPr>
        <w:rPr>
          <w:rtl/>
          <w:lang w:eastAsia="he-IL"/>
        </w:rPr>
      </w:pPr>
      <w:bookmarkStart w:id="170" w:name="_ETM_Q1_716583"/>
      <w:bookmarkStart w:id="171" w:name="_ETM_Q1_716598"/>
      <w:bookmarkEnd w:id="170"/>
      <w:bookmarkEnd w:id="171"/>
      <w:r>
        <w:rPr>
          <w:rFonts w:hint="cs"/>
          <w:rtl/>
          <w:lang w:eastAsia="he-IL"/>
        </w:rPr>
        <w:t xml:space="preserve">שירות מבחן </w:t>
      </w:r>
      <w:bookmarkStart w:id="172" w:name="_ETM_Q1_716469"/>
      <w:bookmarkEnd w:id="172"/>
      <w:r>
        <w:rPr>
          <w:rFonts w:hint="cs"/>
          <w:rtl/>
          <w:lang w:eastAsia="he-IL"/>
        </w:rPr>
        <w:t xml:space="preserve">מבוגרים. לנגד קצין המבחן עומד גם הרישום הפלילי של </w:t>
      </w:r>
      <w:bookmarkStart w:id="173" w:name="_ETM_Q1_724222"/>
      <w:bookmarkEnd w:id="173"/>
      <w:r>
        <w:rPr>
          <w:rFonts w:hint="cs"/>
          <w:rtl/>
          <w:lang w:eastAsia="he-IL"/>
        </w:rPr>
        <w:t xml:space="preserve">הנאשם כשאנחנו באים לעשות את תסקיר ההתאמה ובטח זה נלקח </w:t>
      </w:r>
      <w:bookmarkStart w:id="174" w:name="_ETM_Q1_729559"/>
      <w:bookmarkEnd w:id="174"/>
      <w:r>
        <w:rPr>
          <w:rFonts w:hint="cs"/>
          <w:rtl/>
          <w:lang w:eastAsia="he-IL"/>
        </w:rPr>
        <w:t>בחשבון ואנחנו מתייחסים לזה. במידה והאדם נמצא לא מתאים,</w:t>
      </w:r>
      <w:bookmarkStart w:id="175" w:name="_ETM_Q1_739790"/>
      <w:bookmarkEnd w:id="175"/>
      <w:r>
        <w:rPr>
          <w:rFonts w:hint="cs"/>
          <w:rtl/>
          <w:lang w:eastAsia="he-IL"/>
        </w:rPr>
        <w:t xml:space="preserve"> זה כבר משהו משפטי שאנחנו צריכים לחשוב עליו.</w:t>
      </w:r>
    </w:p>
    <w:p w14:paraId="64685E47" w14:textId="12F5BB2A" w:rsidR="00FD34EA" w:rsidRDefault="00FD34EA" w:rsidP="00FD34EA">
      <w:pPr>
        <w:rPr>
          <w:rtl/>
          <w:lang w:eastAsia="he-IL"/>
        </w:rPr>
      </w:pPr>
      <w:bookmarkStart w:id="176" w:name="_ETM_Q1_750909"/>
      <w:bookmarkEnd w:id="176"/>
    </w:p>
    <w:p w14:paraId="7819E6E9" w14:textId="40E5C656" w:rsidR="00FD34EA" w:rsidRDefault="00FD34EA" w:rsidP="00FD34EA">
      <w:pPr>
        <w:pStyle w:val="a4"/>
        <w:keepNext/>
        <w:rPr>
          <w:rtl/>
        </w:rPr>
      </w:pPr>
      <w:bookmarkStart w:id="177" w:name="ET_speaker_נועה_ברודצקי_לוי_15"/>
      <w:r w:rsidRPr="00FD34EA">
        <w:rPr>
          <w:rStyle w:val="TagStyle"/>
          <w:rtl/>
        </w:rPr>
        <w:t xml:space="preserve"> &lt;&lt; דובר &gt;&gt; </w:t>
      </w:r>
      <w:r>
        <w:rPr>
          <w:rtl/>
        </w:rPr>
        <w:t>נועה ברודצקי לוי:</w:t>
      </w:r>
      <w:r w:rsidRPr="00FD34EA">
        <w:rPr>
          <w:rStyle w:val="TagStyle"/>
          <w:rtl/>
        </w:rPr>
        <w:t xml:space="preserve"> &lt;&lt; דובר &gt;&gt;</w:t>
      </w:r>
      <w:r w:rsidR="00395E65">
        <w:rPr>
          <w:rtl/>
        </w:rPr>
        <w:t xml:space="preserve"> </w:t>
      </w:r>
      <w:bookmarkEnd w:id="177"/>
    </w:p>
    <w:p w14:paraId="7FCCE3B1" w14:textId="7247E8AC" w:rsidR="00FD34EA" w:rsidRDefault="00FD34EA" w:rsidP="00FD34EA">
      <w:pPr>
        <w:pStyle w:val="KeepWithNext"/>
        <w:rPr>
          <w:rtl/>
          <w:lang w:eastAsia="he-IL"/>
        </w:rPr>
      </w:pPr>
    </w:p>
    <w:p w14:paraId="0F17FC0D" w14:textId="04C50AD3" w:rsidR="00FD34EA" w:rsidRDefault="00FD34EA" w:rsidP="00FD34EA">
      <w:pPr>
        <w:rPr>
          <w:rtl/>
          <w:lang w:eastAsia="he-IL"/>
        </w:rPr>
      </w:pPr>
      <w:bookmarkStart w:id="178" w:name="_ETM_Q1_751100"/>
      <w:bookmarkStart w:id="179" w:name="_ETM_Q1_751116"/>
      <w:bookmarkEnd w:id="178"/>
      <w:bookmarkEnd w:id="179"/>
      <w:r>
        <w:rPr>
          <w:rFonts w:hint="cs"/>
          <w:rtl/>
          <w:lang w:eastAsia="he-IL"/>
        </w:rPr>
        <w:t>אנחנו מבינים שתסקיר ההתאמה מתייחס</w:t>
      </w:r>
      <w:r w:rsidR="00990DC0">
        <w:rPr>
          <w:rFonts w:hint="cs"/>
          <w:rtl/>
          <w:lang w:eastAsia="he-IL"/>
        </w:rPr>
        <w:t xml:space="preserve"> </w:t>
      </w:r>
      <w:r>
        <w:rPr>
          <w:rFonts w:hint="cs"/>
          <w:rtl/>
          <w:lang w:eastAsia="he-IL"/>
        </w:rPr>
        <w:t>גם לעבר הפלילי של אותו אדם.</w:t>
      </w:r>
      <w:r w:rsidR="00990DC0">
        <w:rPr>
          <w:rFonts w:hint="cs"/>
          <w:rtl/>
          <w:lang w:eastAsia="he-IL"/>
        </w:rPr>
        <w:t xml:space="preserve"> </w:t>
      </w:r>
      <w:bookmarkStart w:id="180" w:name="_ETM_Q1_755135"/>
      <w:bookmarkEnd w:id="180"/>
      <w:r>
        <w:rPr>
          <w:rFonts w:hint="cs"/>
          <w:rtl/>
          <w:lang w:eastAsia="he-IL"/>
        </w:rPr>
        <w:t>אנחנו מדברים על שלב שבו בית המשפט עוד לא הכריע את דינו. ככל שמוחלט שלא להפנות אותו</w:t>
      </w:r>
      <w:bookmarkStart w:id="181" w:name="_ETM_Q1_761854"/>
      <w:bookmarkEnd w:id="181"/>
      <w:r>
        <w:rPr>
          <w:rFonts w:hint="cs"/>
          <w:rtl/>
          <w:lang w:eastAsia="he-IL"/>
        </w:rPr>
        <w:t xml:space="preserve"> לבית המשפט הקהילתי, בעצם בית המשפט נדרש להכריע </w:t>
      </w:r>
      <w:bookmarkStart w:id="182" w:name="_ETM_Q1_764696"/>
      <w:bookmarkEnd w:id="182"/>
      <w:r>
        <w:rPr>
          <w:rFonts w:hint="cs"/>
          <w:rtl/>
          <w:lang w:eastAsia="he-IL"/>
        </w:rPr>
        <w:t xml:space="preserve">אחרי שהוא ראה את העבר הפלילי ונחשף למידע שהוא לא </w:t>
      </w:r>
      <w:bookmarkStart w:id="183" w:name="_ETM_Q1_767116"/>
      <w:bookmarkEnd w:id="183"/>
      <w:r>
        <w:rPr>
          <w:rFonts w:hint="cs"/>
          <w:rtl/>
          <w:lang w:eastAsia="he-IL"/>
        </w:rPr>
        <w:t>אמור להיחשף אליו לפני הכרעת הדין. האם אין בזה קושי</w:t>
      </w:r>
      <w:bookmarkStart w:id="184" w:name="_ETM_Q1_770647"/>
      <w:bookmarkEnd w:id="184"/>
      <w:r>
        <w:rPr>
          <w:rFonts w:hint="cs"/>
          <w:rtl/>
          <w:lang w:eastAsia="he-IL"/>
        </w:rPr>
        <w:t xml:space="preserve"> או האם יש מענה לזה?</w:t>
      </w:r>
    </w:p>
    <w:p w14:paraId="0F6D7B66" w14:textId="7623AF93" w:rsidR="00FD34EA" w:rsidRDefault="00FD34EA" w:rsidP="00FD34EA">
      <w:pPr>
        <w:rPr>
          <w:rtl/>
          <w:lang w:eastAsia="he-IL"/>
        </w:rPr>
      </w:pPr>
      <w:bookmarkStart w:id="185" w:name="_ETM_Q1_769087"/>
      <w:bookmarkStart w:id="186" w:name="_ETM_Q1_769116"/>
      <w:bookmarkStart w:id="187" w:name="_ETM_Q1_774935"/>
      <w:bookmarkEnd w:id="185"/>
      <w:bookmarkEnd w:id="186"/>
      <w:bookmarkEnd w:id="187"/>
    </w:p>
    <w:p w14:paraId="52138B18" w14:textId="4E675A95" w:rsidR="00FD34EA" w:rsidRDefault="00FD34EA" w:rsidP="00FD34EA">
      <w:pPr>
        <w:pStyle w:val="af9"/>
        <w:keepNext/>
        <w:rPr>
          <w:rtl/>
          <w:lang w:eastAsia="he-IL"/>
        </w:rPr>
      </w:pPr>
      <w:bookmarkStart w:id="188" w:name="ET_guest_727361_16"/>
      <w:r w:rsidRPr="00FD34EA">
        <w:rPr>
          <w:rStyle w:val="TagStyle"/>
          <w:rtl/>
        </w:rPr>
        <w:t xml:space="preserve"> &lt;&lt; אורח &gt;&gt; </w:t>
      </w:r>
      <w:r>
        <w:rPr>
          <w:rtl/>
          <w:lang w:eastAsia="he-IL"/>
        </w:rPr>
        <w:t>שושי פרידמן</w:t>
      </w:r>
      <w:r>
        <w:rPr>
          <w:rFonts w:hint="cs"/>
          <w:rtl/>
          <w:lang w:eastAsia="he-IL"/>
        </w:rPr>
        <w:t xml:space="preserve"> </w:t>
      </w:r>
      <w:r>
        <w:rPr>
          <w:rtl/>
          <w:lang w:eastAsia="he-IL"/>
        </w:rPr>
        <w:t>סומך:</w:t>
      </w:r>
      <w:r w:rsidRPr="00FD34EA">
        <w:rPr>
          <w:rStyle w:val="TagStyle"/>
          <w:rtl/>
        </w:rPr>
        <w:t xml:space="preserve"> &lt;&lt; אורח &gt;&gt;</w:t>
      </w:r>
      <w:r w:rsidR="00395E65">
        <w:rPr>
          <w:rtl/>
          <w:lang w:eastAsia="he-IL"/>
        </w:rPr>
        <w:t xml:space="preserve"> </w:t>
      </w:r>
      <w:bookmarkEnd w:id="188"/>
    </w:p>
    <w:p w14:paraId="168B273F" w14:textId="736D46E5" w:rsidR="00FD34EA" w:rsidRDefault="00FD34EA" w:rsidP="00FD34EA">
      <w:pPr>
        <w:pStyle w:val="KeepWithNext"/>
        <w:rPr>
          <w:rtl/>
          <w:lang w:eastAsia="he-IL"/>
        </w:rPr>
      </w:pPr>
    </w:p>
    <w:p w14:paraId="4245A312" w14:textId="1515DAB0" w:rsidR="00FD34EA" w:rsidRDefault="00FD34EA" w:rsidP="00FD34EA">
      <w:pPr>
        <w:rPr>
          <w:rtl/>
          <w:lang w:eastAsia="he-IL"/>
        </w:rPr>
      </w:pPr>
      <w:bookmarkStart w:id="189" w:name="_ETM_Q1_775106"/>
      <w:bookmarkStart w:id="190" w:name="_ETM_Q1_775120"/>
      <w:bookmarkEnd w:id="189"/>
      <w:bookmarkEnd w:id="190"/>
      <w:r>
        <w:rPr>
          <w:rFonts w:hint="cs"/>
          <w:rtl/>
          <w:lang w:eastAsia="he-IL"/>
        </w:rPr>
        <w:t xml:space="preserve"> יש לנו התייחסות</w:t>
      </w:r>
      <w:bookmarkStart w:id="191" w:name="_ETM_Q1_775639"/>
      <w:bookmarkEnd w:id="191"/>
      <w:r>
        <w:rPr>
          <w:rFonts w:hint="cs"/>
          <w:rtl/>
          <w:lang w:eastAsia="he-IL"/>
        </w:rPr>
        <w:t xml:space="preserve"> כאן לגבי</w:t>
      </w:r>
      <w:r w:rsidR="00B72A75">
        <w:rPr>
          <w:rFonts w:hint="cs"/>
          <w:rtl/>
          <w:lang w:eastAsia="he-IL"/>
        </w:rPr>
        <w:t xml:space="preserve"> סיטואציה</w:t>
      </w:r>
      <w:r w:rsidR="00990DC0">
        <w:rPr>
          <w:rFonts w:hint="cs"/>
          <w:rtl/>
          <w:lang w:eastAsia="he-IL"/>
        </w:rPr>
        <w:t xml:space="preserve"> </w:t>
      </w:r>
      <w:r w:rsidR="00B72A75">
        <w:rPr>
          <w:rFonts w:hint="cs"/>
          <w:rtl/>
          <w:lang w:eastAsia="he-IL"/>
        </w:rPr>
        <w:t xml:space="preserve">בה הוא מתחיל </w:t>
      </w:r>
      <w:bookmarkStart w:id="192" w:name="_ETM_Q1_779624"/>
      <w:bookmarkEnd w:id="192"/>
      <w:r w:rsidR="00B72A75">
        <w:rPr>
          <w:rFonts w:hint="cs"/>
          <w:rtl/>
          <w:lang w:eastAsia="he-IL"/>
        </w:rPr>
        <w:t xml:space="preserve">ולא ממשיך. אז אנחנו באמת אומרים במפורש שהתסקיר לא עובר </w:t>
      </w:r>
      <w:bookmarkStart w:id="193" w:name="_ETM_Q1_781806"/>
      <w:bookmarkEnd w:id="193"/>
      <w:r w:rsidR="00B72A75">
        <w:rPr>
          <w:rFonts w:hint="cs"/>
          <w:rtl/>
          <w:lang w:eastAsia="he-IL"/>
        </w:rPr>
        <w:t xml:space="preserve">הלאה. לדעתי </w:t>
      </w:r>
      <w:r w:rsidR="00B72A75">
        <w:rPr>
          <w:rtl/>
          <w:lang w:eastAsia="he-IL"/>
        </w:rPr>
        <w:t>–</w:t>
      </w:r>
      <w:r w:rsidR="00B72A75">
        <w:rPr>
          <w:rFonts w:hint="cs"/>
          <w:rtl/>
          <w:lang w:eastAsia="he-IL"/>
        </w:rPr>
        <w:t xml:space="preserve"> תקן אותי אם אני טועה - היום לא מדובר בהכרח באותו שופט.</w:t>
      </w:r>
    </w:p>
    <w:p w14:paraId="0A71B1C0" w14:textId="46BCCA1F" w:rsidR="00B72A75" w:rsidRDefault="00B72A75" w:rsidP="00FD34EA">
      <w:pPr>
        <w:rPr>
          <w:rtl/>
          <w:lang w:eastAsia="he-IL"/>
        </w:rPr>
      </w:pPr>
      <w:bookmarkStart w:id="194" w:name="_ETM_Q1_790092"/>
      <w:bookmarkStart w:id="195" w:name="_ETM_Q1_790120"/>
      <w:bookmarkStart w:id="196" w:name="_ETM_Q1_790109"/>
      <w:bookmarkEnd w:id="194"/>
      <w:bookmarkEnd w:id="195"/>
      <w:bookmarkEnd w:id="196"/>
    </w:p>
    <w:p w14:paraId="53A2EA04" w14:textId="5B23771A" w:rsidR="00B72A75" w:rsidRDefault="00B72A75" w:rsidP="00B72A75">
      <w:pPr>
        <w:pStyle w:val="af9"/>
        <w:keepNext/>
        <w:rPr>
          <w:rtl/>
          <w:lang w:eastAsia="he-IL"/>
        </w:rPr>
      </w:pPr>
      <w:bookmarkStart w:id="197" w:name="ET_guest_השופט_אביטל_חן_18"/>
      <w:r w:rsidRPr="00B72A75">
        <w:rPr>
          <w:rStyle w:val="TagStyle"/>
          <w:rtl/>
        </w:rPr>
        <w:t xml:space="preserve"> &lt;&lt; אורח &gt;&gt; </w:t>
      </w:r>
      <w:r>
        <w:rPr>
          <w:rtl/>
          <w:lang w:eastAsia="he-IL"/>
        </w:rPr>
        <w:t>השופט אביטל חן:</w:t>
      </w:r>
      <w:r w:rsidRPr="00B72A75">
        <w:rPr>
          <w:rStyle w:val="TagStyle"/>
          <w:rtl/>
        </w:rPr>
        <w:t xml:space="preserve"> &lt;&lt; אורח &gt;&gt;</w:t>
      </w:r>
      <w:r w:rsidR="00395E65">
        <w:rPr>
          <w:rtl/>
          <w:lang w:eastAsia="he-IL"/>
        </w:rPr>
        <w:t xml:space="preserve"> </w:t>
      </w:r>
      <w:bookmarkEnd w:id="197"/>
    </w:p>
    <w:p w14:paraId="3C131DB2" w14:textId="446717BF" w:rsidR="00B72A75" w:rsidRDefault="00B72A75" w:rsidP="00B72A75">
      <w:pPr>
        <w:pStyle w:val="KeepWithNext"/>
        <w:rPr>
          <w:rtl/>
          <w:lang w:eastAsia="he-IL"/>
        </w:rPr>
      </w:pPr>
    </w:p>
    <w:p w14:paraId="4206CB4F" w14:textId="4B86D3D1" w:rsidR="00B72A75" w:rsidRDefault="00B72A75" w:rsidP="00B72A75">
      <w:pPr>
        <w:rPr>
          <w:rtl/>
          <w:lang w:eastAsia="he-IL"/>
        </w:rPr>
      </w:pPr>
      <w:bookmarkStart w:id="198" w:name="_ETM_Q1_790301"/>
      <w:bookmarkStart w:id="199" w:name="_ETM_Q1_790316"/>
      <w:bookmarkEnd w:id="198"/>
      <w:bookmarkEnd w:id="199"/>
      <w:r>
        <w:rPr>
          <w:rFonts w:hint="cs"/>
          <w:rtl/>
          <w:lang w:eastAsia="he-IL"/>
        </w:rPr>
        <w:t xml:space="preserve">מי שבדרך כלל יעשה את ההפניות, אלה שופטי מעצרים. הם חשופים לעבר הפלילי. שופטי המוקד חשופים לעבר הפלילי משום שהם לא יהיו השופטים שימשיכו לכיוון </w:t>
      </w:r>
      <w:bookmarkStart w:id="200" w:name="_ETM_Q1_799251"/>
      <w:bookmarkEnd w:id="200"/>
      <w:r>
        <w:rPr>
          <w:rFonts w:hint="cs"/>
          <w:rtl/>
          <w:lang w:eastAsia="he-IL"/>
        </w:rPr>
        <w:t>של הוכחות. אם שופט הוכחות מפנה, זה כבר שלב של או אחרי הכרעת הדין והוא בכל זאת החליט, דבר שהיה פה שנוי במחלוקת, אבל אלו הצירים שמשם זה מגיע. לכן אין</w:t>
      </w:r>
      <w:r w:rsidR="00AD13B7">
        <w:rPr>
          <w:rFonts w:hint="cs"/>
          <w:rtl/>
          <w:lang w:eastAsia="he-IL"/>
        </w:rPr>
        <w:t xml:space="preserve"> טרגדיה בסיפור הזה שהם ראו את העבר הפלילי.</w:t>
      </w:r>
    </w:p>
    <w:p w14:paraId="1F570B33" w14:textId="69556A2F" w:rsidR="00AD13B7" w:rsidRDefault="00AD13B7" w:rsidP="00B72A75">
      <w:pPr>
        <w:rPr>
          <w:rtl/>
          <w:lang w:eastAsia="he-IL"/>
        </w:rPr>
      </w:pPr>
      <w:bookmarkStart w:id="201" w:name="_ETM_Q1_816445"/>
      <w:bookmarkStart w:id="202" w:name="_ETM_Q1_816475"/>
      <w:bookmarkEnd w:id="201"/>
      <w:bookmarkEnd w:id="202"/>
    </w:p>
    <w:p w14:paraId="0CD771EE" w14:textId="05884507" w:rsidR="00AD13B7" w:rsidRDefault="00AD13B7" w:rsidP="00AD13B7">
      <w:pPr>
        <w:pStyle w:val="a4"/>
        <w:keepNext/>
        <w:rPr>
          <w:rtl/>
        </w:rPr>
      </w:pPr>
      <w:bookmarkStart w:id="203" w:name="ET_speaker_נועה_ברודצקי_לוי_19"/>
      <w:r w:rsidRPr="00AD13B7">
        <w:rPr>
          <w:rStyle w:val="TagStyle"/>
          <w:rtl/>
        </w:rPr>
        <w:t xml:space="preserve"> &lt;&lt; דובר &gt;&gt; </w:t>
      </w:r>
      <w:r>
        <w:rPr>
          <w:rtl/>
        </w:rPr>
        <w:t>נועה ברודצקי לוי:</w:t>
      </w:r>
      <w:r w:rsidRPr="00AD13B7">
        <w:rPr>
          <w:rStyle w:val="TagStyle"/>
          <w:rtl/>
        </w:rPr>
        <w:t xml:space="preserve"> &lt;&lt; דובר &gt;&gt;</w:t>
      </w:r>
      <w:r w:rsidR="00395E65">
        <w:rPr>
          <w:rtl/>
        </w:rPr>
        <w:t xml:space="preserve"> </w:t>
      </w:r>
      <w:bookmarkEnd w:id="203"/>
    </w:p>
    <w:p w14:paraId="633950E5" w14:textId="28E155C8" w:rsidR="00AD13B7" w:rsidRDefault="00AD13B7" w:rsidP="00AD13B7">
      <w:pPr>
        <w:pStyle w:val="KeepWithNext"/>
        <w:rPr>
          <w:rtl/>
          <w:lang w:eastAsia="he-IL"/>
        </w:rPr>
      </w:pPr>
    </w:p>
    <w:p w14:paraId="67A4A568" w14:textId="26674231" w:rsidR="00AD13B7" w:rsidRDefault="00AD13B7" w:rsidP="00AD13B7">
      <w:pPr>
        <w:rPr>
          <w:rtl/>
          <w:lang w:eastAsia="he-IL"/>
        </w:rPr>
      </w:pPr>
      <w:r>
        <w:rPr>
          <w:rFonts w:hint="cs"/>
          <w:rtl/>
          <w:lang w:eastAsia="he-IL"/>
        </w:rPr>
        <w:t>לא קורה שבודקים את זה אחרי הקראת כתב אישום, לפני נוהל הוכחות.</w:t>
      </w:r>
    </w:p>
    <w:p w14:paraId="2B4A3F45" w14:textId="5A6A07C4" w:rsidR="00AD13B7" w:rsidRDefault="00AD13B7" w:rsidP="00AD13B7">
      <w:pPr>
        <w:rPr>
          <w:rtl/>
          <w:lang w:eastAsia="he-IL"/>
        </w:rPr>
      </w:pPr>
      <w:bookmarkStart w:id="204" w:name="_ETM_Q1_819811"/>
      <w:bookmarkStart w:id="205" w:name="_ETM_Q1_819836"/>
      <w:bookmarkStart w:id="206" w:name="_ETM_Q1_820627"/>
      <w:bookmarkEnd w:id="204"/>
      <w:bookmarkEnd w:id="205"/>
      <w:bookmarkEnd w:id="206"/>
    </w:p>
    <w:p w14:paraId="30B8D1E8" w14:textId="04A4084E" w:rsidR="00AD13B7" w:rsidRDefault="00AD13B7" w:rsidP="00AD13B7">
      <w:pPr>
        <w:pStyle w:val="af9"/>
        <w:keepNext/>
        <w:rPr>
          <w:rtl/>
          <w:lang w:eastAsia="he-IL"/>
        </w:rPr>
      </w:pPr>
      <w:bookmarkStart w:id="207" w:name="ET_guest_השופט_אביטל_חן_20"/>
      <w:r w:rsidRPr="00AD13B7">
        <w:rPr>
          <w:rStyle w:val="TagStyle"/>
          <w:rtl/>
        </w:rPr>
        <w:t xml:space="preserve"> &lt;&lt; אורח &gt;&gt; </w:t>
      </w:r>
      <w:r>
        <w:rPr>
          <w:rtl/>
          <w:lang w:eastAsia="he-IL"/>
        </w:rPr>
        <w:t>השופט אביטל חן:</w:t>
      </w:r>
      <w:r w:rsidRPr="00AD13B7">
        <w:rPr>
          <w:rStyle w:val="TagStyle"/>
          <w:rtl/>
        </w:rPr>
        <w:t xml:space="preserve"> &lt;&lt; אורח &gt;&gt;</w:t>
      </w:r>
      <w:r w:rsidR="00395E65">
        <w:rPr>
          <w:rtl/>
          <w:lang w:eastAsia="he-IL"/>
        </w:rPr>
        <w:t xml:space="preserve"> </w:t>
      </w:r>
      <w:bookmarkEnd w:id="207"/>
    </w:p>
    <w:p w14:paraId="3AB0EFA6" w14:textId="30E688E0" w:rsidR="00AD13B7" w:rsidRDefault="00AD13B7" w:rsidP="00AD13B7">
      <w:pPr>
        <w:pStyle w:val="KeepWithNext"/>
        <w:rPr>
          <w:rtl/>
          <w:lang w:eastAsia="he-IL"/>
        </w:rPr>
      </w:pPr>
    </w:p>
    <w:p w14:paraId="171DBD7D" w14:textId="07A13518" w:rsidR="00AD13B7" w:rsidRDefault="00AD13B7" w:rsidP="00AD13B7">
      <w:pPr>
        <w:rPr>
          <w:rtl/>
          <w:lang w:eastAsia="he-IL"/>
        </w:rPr>
      </w:pPr>
      <w:bookmarkStart w:id="208" w:name="_ETM_Q1_820805"/>
      <w:bookmarkStart w:id="209" w:name="_ETM_Q1_820819"/>
      <w:bookmarkEnd w:id="208"/>
      <w:bookmarkEnd w:id="209"/>
      <w:r>
        <w:rPr>
          <w:rFonts w:hint="cs"/>
          <w:rtl/>
          <w:lang w:eastAsia="he-IL"/>
        </w:rPr>
        <w:t xml:space="preserve">לא. משום שהשופט שמנהל את ההוכחות, זה רק אחרי </w:t>
      </w:r>
      <w:bookmarkStart w:id="210" w:name="_ETM_Q1_823673"/>
      <w:bookmarkEnd w:id="210"/>
      <w:r>
        <w:rPr>
          <w:rFonts w:hint="cs"/>
          <w:rtl/>
          <w:lang w:eastAsia="he-IL"/>
        </w:rPr>
        <w:t>המוקד או אחרי המעצרים</w:t>
      </w:r>
      <w:r w:rsidR="00990DC0">
        <w:rPr>
          <w:rFonts w:hint="cs"/>
          <w:rtl/>
          <w:lang w:eastAsia="he-IL"/>
        </w:rPr>
        <w:t xml:space="preserve"> </w:t>
      </w:r>
      <w:r>
        <w:rPr>
          <w:rFonts w:hint="cs"/>
          <w:rtl/>
          <w:lang w:eastAsia="he-IL"/>
        </w:rPr>
        <w:t xml:space="preserve">כאשר </w:t>
      </w:r>
      <w:bookmarkStart w:id="211" w:name="_ETM_Q1_828058"/>
      <w:bookmarkEnd w:id="211"/>
      <w:r>
        <w:rPr>
          <w:rFonts w:hint="cs"/>
          <w:rtl/>
          <w:lang w:eastAsia="he-IL"/>
        </w:rPr>
        <w:t>הוא כבר מקבל אותו נקי לגמרי</w:t>
      </w:r>
      <w:bookmarkStart w:id="212" w:name="_ETM_Q1_826479"/>
      <w:bookmarkEnd w:id="212"/>
      <w:r>
        <w:rPr>
          <w:rFonts w:hint="cs"/>
          <w:rtl/>
          <w:lang w:eastAsia="he-IL"/>
        </w:rPr>
        <w:t xml:space="preserve"> והוא לא יודע שום דבר עליו.</w:t>
      </w:r>
    </w:p>
    <w:p w14:paraId="411FB605" w14:textId="7896AA17" w:rsidR="00AD13B7" w:rsidRDefault="00AD13B7" w:rsidP="00AD13B7">
      <w:pPr>
        <w:rPr>
          <w:rtl/>
          <w:lang w:eastAsia="he-IL"/>
        </w:rPr>
      </w:pPr>
      <w:bookmarkStart w:id="213" w:name="_ETM_Q1_831593"/>
      <w:bookmarkStart w:id="214" w:name="_ETM_Q1_831624"/>
      <w:bookmarkEnd w:id="213"/>
      <w:bookmarkEnd w:id="214"/>
    </w:p>
    <w:p w14:paraId="4708311C" w14:textId="17577329" w:rsidR="00AD13B7" w:rsidRDefault="00AD13B7" w:rsidP="00AD13B7">
      <w:pPr>
        <w:pStyle w:val="af9"/>
        <w:keepNext/>
        <w:rPr>
          <w:rtl/>
          <w:lang w:eastAsia="he-IL"/>
        </w:rPr>
      </w:pPr>
      <w:bookmarkStart w:id="215" w:name="ET_guest_מירית_בן_מיור_21"/>
      <w:r w:rsidRPr="00AD13B7">
        <w:rPr>
          <w:rStyle w:val="TagStyle"/>
          <w:rtl/>
        </w:rPr>
        <w:t xml:space="preserve"> &lt;&lt; אורח &gt;&gt; </w:t>
      </w:r>
      <w:r>
        <w:rPr>
          <w:rtl/>
          <w:lang w:eastAsia="he-IL"/>
        </w:rPr>
        <w:t>מירית בן מיור:</w:t>
      </w:r>
      <w:r w:rsidRPr="00AD13B7">
        <w:rPr>
          <w:rStyle w:val="TagStyle"/>
          <w:rtl/>
        </w:rPr>
        <w:t xml:space="preserve"> &lt;&lt; אורח &gt;&gt;</w:t>
      </w:r>
      <w:r w:rsidR="00395E65">
        <w:rPr>
          <w:rtl/>
          <w:lang w:eastAsia="he-IL"/>
        </w:rPr>
        <w:t xml:space="preserve"> </w:t>
      </w:r>
      <w:bookmarkEnd w:id="215"/>
    </w:p>
    <w:p w14:paraId="13C47E53" w14:textId="742EFB3C" w:rsidR="00AD13B7" w:rsidRDefault="00AD13B7" w:rsidP="00AD13B7">
      <w:pPr>
        <w:pStyle w:val="KeepWithNext"/>
        <w:rPr>
          <w:rtl/>
          <w:lang w:eastAsia="he-IL"/>
        </w:rPr>
      </w:pPr>
    </w:p>
    <w:p w14:paraId="496918C5" w14:textId="54484272" w:rsidR="00AD13B7" w:rsidRDefault="00AD13B7" w:rsidP="00AD13B7">
      <w:pPr>
        <w:rPr>
          <w:rtl/>
          <w:lang w:eastAsia="he-IL"/>
        </w:rPr>
      </w:pPr>
      <w:r>
        <w:rPr>
          <w:rFonts w:hint="cs"/>
          <w:rtl/>
          <w:lang w:eastAsia="he-IL"/>
        </w:rPr>
        <w:t xml:space="preserve">ראש מדור שיקום, חטיבת התביעות. זאת שאלה שמבחינת כולנו היא לא עלתה תוך כדי הדיונים כי בהכרח בפרקטיקה, כפי </w:t>
      </w:r>
      <w:bookmarkStart w:id="216" w:name="_ETM_Q1_850194"/>
      <w:bookmarkEnd w:id="216"/>
      <w:r>
        <w:rPr>
          <w:rFonts w:hint="cs"/>
          <w:rtl/>
          <w:lang w:eastAsia="he-IL"/>
        </w:rPr>
        <w:t xml:space="preserve">שאמר כבוד השופט אביטל חן וחברותיי, במידה והשופט </w:t>
      </w:r>
      <w:bookmarkStart w:id="217" w:name="_ETM_Q1_855950"/>
      <w:bookmarkEnd w:id="217"/>
      <w:r>
        <w:rPr>
          <w:rFonts w:hint="cs"/>
          <w:rtl/>
          <w:lang w:eastAsia="he-IL"/>
        </w:rPr>
        <w:t>ישמע את התיק</w:t>
      </w:r>
      <w:r w:rsidR="0062070C">
        <w:rPr>
          <w:rFonts w:hint="cs"/>
          <w:rtl/>
          <w:lang w:eastAsia="he-IL"/>
        </w:rPr>
        <w:t xml:space="preserve"> הוא לא אותו שופט שייחשף לכל אותם </w:t>
      </w:r>
      <w:bookmarkStart w:id="218" w:name="_ETM_Q1_862124"/>
      <w:bookmarkEnd w:id="218"/>
      <w:r w:rsidR="0062070C">
        <w:rPr>
          <w:rFonts w:hint="cs"/>
          <w:rtl/>
          <w:lang w:eastAsia="he-IL"/>
        </w:rPr>
        <w:t xml:space="preserve">פרטים ולכן אין מניעה שהפרטים האלה יימצאו בתוך תסקיר ההתאמה. </w:t>
      </w:r>
      <w:bookmarkStart w:id="219" w:name="_ETM_Q1_870380"/>
      <w:bookmarkEnd w:id="219"/>
      <w:r w:rsidR="0062070C">
        <w:rPr>
          <w:rFonts w:hint="cs"/>
          <w:rtl/>
          <w:lang w:eastAsia="he-IL"/>
        </w:rPr>
        <w:t xml:space="preserve">לא רק שאין מניעה אלא יש הכרח כדי שכולנו, כל </w:t>
      </w:r>
      <w:bookmarkStart w:id="220" w:name="_ETM_Q1_872653"/>
      <w:bookmarkEnd w:id="220"/>
      <w:r w:rsidR="0062070C">
        <w:rPr>
          <w:rFonts w:hint="cs"/>
          <w:rtl/>
          <w:lang w:eastAsia="he-IL"/>
        </w:rPr>
        <w:t>השותפים - - -</w:t>
      </w:r>
    </w:p>
    <w:p w14:paraId="7B6025FF" w14:textId="329EAE49" w:rsidR="0062070C" w:rsidRDefault="0062070C" w:rsidP="00AD13B7">
      <w:pPr>
        <w:rPr>
          <w:rtl/>
          <w:lang w:eastAsia="he-IL"/>
        </w:rPr>
      </w:pPr>
      <w:bookmarkStart w:id="221" w:name="_ETM_Q1_874472"/>
      <w:bookmarkStart w:id="222" w:name="_ETM_Q1_874503"/>
      <w:bookmarkStart w:id="223" w:name="_ETM_Q1_875777"/>
      <w:bookmarkEnd w:id="221"/>
      <w:bookmarkEnd w:id="222"/>
      <w:bookmarkEnd w:id="223"/>
    </w:p>
    <w:p w14:paraId="0C90E9BC" w14:textId="5904C4F9" w:rsidR="0062070C" w:rsidRDefault="0062070C" w:rsidP="0062070C">
      <w:pPr>
        <w:pStyle w:val="a4"/>
        <w:keepNext/>
        <w:rPr>
          <w:rtl/>
        </w:rPr>
      </w:pPr>
      <w:bookmarkStart w:id="224" w:name="ET_speaker_נועה_ברודצקי_לוי_22"/>
      <w:r w:rsidRPr="0062070C">
        <w:rPr>
          <w:rStyle w:val="TagStyle"/>
          <w:rtl/>
        </w:rPr>
        <w:t xml:space="preserve"> &lt;&lt; דובר &gt;&gt; </w:t>
      </w:r>
      <w:r>
        <w:rPr>
          <w:rtl/>
        </w:rPr>
        <w:t>נועה ברודצקי לוי:</w:t>
      </w:r>
      <w:r w:rsidRPr="0062070C">
        <w:rPr>
          <w:rStyle w:val="TagStyle"/>
          <w:rtl/>
        </w:rPr>
        <w:t xml:space="preserve"> &lt;&lt; דובר &gt;&gt;</w:t>
      </w:r>
      <w:r w:rsidR="00395E65">
        <w:rPr>
          <w:rtl/>
        </w:rPr>
        <w:t xml:space="preserve"> </w:t>
      </w:r>
      <w:bookmarkEnd w:id="224"/>
    </w:p>
    <w:p w14:paraId="4384283F" w14:textId="4008C577" w:rsidR="0062070C" w:rsidRDefault="0062070C" w:rsidP="0062070C">
      <w:pPr>
        <w:pStyle w:val="KeepWithNext"/>
        <w:rPr>
          <w:rtl/>
          <w:lang w:eastAsia="he-IL"/>
        </w:rPr>
      </w:pPr>
    </w:p>
    <w:p w14:paraId="2B8C4923" w14:textId="34815246" w:rsidR="0062070C" w:rsidRDefault="0062070C" w:rsidP="0062070C">
      <w:pPr>
        <w:rPr>
          <w:rtl/>
          <w:lang w:eastAsia="he-IL"/>
        </w:rPr>
      </w:pPr>
      <w:bookmarkStart w:id="225" w:name="_ETM_Q1_875990"/>
      <w:bookmarkStart w:id="226" w:name="_ETM_Q1_876020"/>
      <w:bookmarkEnd w:id="225"/>
      <w:bookmarkEnd w:id="226"/>
      <w:r>
        <w:rPr>
          <w:rFonts w:hint="cs"/>
          <w:rtl/>
          <w:lang w:eastAsia="he-IL"/>
        </w:rPr>
        <w:t xml:space="preserve">השאלה לא הייתה אם זה צריך להיות </w:t>
      </w:r>
      <w:bookmarkStart w:id="227" w:name="_ETM_Q1_873532"/>
      <w:bookmarkEnd w:id="227"/>
      <w:r>
        <w:rPr>
          <w:rFonts w:hint="cs"/>
          <w:rtl/>
          <w:lang w:eastAsia="he-IL"/>
        </w:rPr>
        <w:t>בתסקיר אלא האם צריך להבהיר שזה לא יהיה אותו</w:t>
      </w:r>
      <w:bookmarkStart w:id="228" w:name="_ETM_Q1_878329"/>
      <w:bookmarkEnd w:id="228"/>
      <w:r>
        <w:rPr>
          <w:rFonts w:hint="cs"/>
          <w:rtl/>
          <w:lang w:eastAsia="he-IL"/>
        </w:rPr>
        <w:t xml:space="preserve"> שופט.</w:t>
      </w:r>
    </w:p>
    <w:p w14:paraId="66232167" w14:textId="6CC55C22" w:rsidR="0062070C" w:rsidRDefault="0062070C" w:rsidP="0062070C">
      <w:pPr>
        <w:rPr>
          <w:rtl/>
          <w:lang w:eastAsia="he-IL"/>
        </w:rPr>
      </w:pPr>
      <w:bookmarkStart w:id="229" w:name="_ETM_Q1_878309"/>
      <w:bookmarkStart w:id="230" w:name="_ETM_Q1_878335"/>
      <w:bookmarkStart w:id="231" w:name="_ETM_Q1_879045"/>
      <w:bookmarkEnd w:id="229"/>
      <w:bookmarkEnd w:id="230"/>
      <w:bookmarkEnd w:id="231"/>
    </w:p>
    <w:p w14:paraId="6A6C7DE2" w14:textId="46EB7988" w:rsidR="0062070C" w:rsidRDefault="0062070C" w:rsidP="0062070C">
      <w:pPr>
        <w:pStyle w:val="af9"/>
        <w:keepNext/>
        <w:rPr>
          <w:rtl/>
          <w:lang w:eastAsia="he-IL"/>
        </w:rPr>
      </w:pPr>
      <w:bookmarkStart w:id="232" w:name="ET_guest_מירית_בן_מיור_24"/>
      <w:r w:rsidRPr="0062070C">
        <w:rPr>
          <w:rStyle w:val="TagStyle"/>
          <w:rtl/>
        </w:rPr>
        <w:t xml:space="preserve"> &lt;&lt; אורח &gt;&gt; </w:t>
      </w:r>
      <w:r>
        <w:rPr>
          <w:rtl/>
          <w:lang w:eastAsia="he-IL"/>
        </w:rPr>
        <w:t>מירית בן מיור:</w:t>
      </w:r>
      <w:r w:rsidRPr="0062070C">
        <w:rPr>
          <w:rStyle w:val="TagStyle"/>
          <w:rtl/>
        </w:rPr>
        <w:t xml:space="preserve"> &lt;&lt; אורח &gt;&gt;</w:t>
      </w:r>
      <w:r w:rsidR="00395E65">
        <w:rPr>
          <w:rtl/>
          <w:lang w:eastAsia="he-IL"/>
        </w:rPr>
        <w:t xml:space="preserve"> </w:t>
      </w:r>
      <w:bookmarkEnd w:id="232"/>
    </w:p>
    <w:p w14:paraId="63345976" w14:textId="6A58ED24" w:rsidR="0062070C" w:rsidRDefault="0062070C" w:rsidP="0062070C">
      <w:pPr>
        <w:pStyle w:val="KeepWithNext"/>
        <w:rPr>
          <w:rtl/>
          <w:lang w:eastAsia="he-IL"/>
        </w:rPr>
      </w:pPr>
    </w:p>
    <w:p w14:paraId="11767870" w14:textId="666F97A8" w:rsidR="0062070C" w:rsidRDefault="0062070C" w:rsidP="0062070C">
      <w:pPr>
        <w:rPr>
          <w:rtl/>
          <w:lang w:eastAsia="he-IL"/>
        </w:rPr>
      </w:pPr>
      <w:r>
        <w:rPr>
          <w:rFonts w:hint="cs"/>
          <w:rtl/>
          <w:lang w:eastAsia="he-IL"/>
        </w:rPr>
        <w:t>אפשר להגיד שזה לא יהיה אותו שופט.</w:t>
      </w:r>
      <w:bookmarkStart w:id="233" w:name="ET_yor_6156_23"/>
    </w:p>
    <w:p w14:paraId="6219F533" w14:textId="18E09852" w:rsidR="00093023" w:rsidRDefault="00093023" w:rsidP="0062070C">
      <w:pPr>
        <w:rPr>
          <w:rtl/>
          <w:lang w:eastAsia="he-IL"/>
        </w:rPr>
      </w:pPr>
    </w:p>
    <w:p w14:paraId="7B403FC0" w14:textId="77777777" w:rsidR="00093023" w:rsidRDefault="00093023" w:rsidP="0062070C">
      <w:pPr>
        <w:rPr>
          <w:rStyle w:val="TagStyle"/>
          <w:rtl/>
        </w:rPr>
      </w:pPr>
    </w:p>
    <w:p w14:paraId="7704F86B" w14:textId="14BB10E4" w:rsidR="0062070C" w:rsidRDefault="0062070C" w:rsidP="0062070C">
      <w:pPr>
        <w:rPr>
          <w:rStyle w:val="TagStyle"/>
          <w:rtl/>
        </w:rPr>
      </w:pPr>
      <w:bookmarkStart w:id="234" w:name="_ETM_Q1_882511"/>
      <w:bookmarkStart w:id="235" w:name="_ETM_Q1_882544"/>
      <w:bookmarkStart w:id="236" w:name="_ETM_Q1_882655"/>
      <w:bookmarkStart w:id="237" w:name="_ETM_Q1_882684"/>
      <w:bookmarkStart w:id="238" w:name="_ETM_Q1_882777"/>
      <w:bookmarkEnd w:id="234"/>
      <w:bookmarkEnd w:id="235"/>
      <w:bookmarkEnd w:id="236"/>
      <w:bookmarkEnd w:id="237"/>
      <w:bookmarkEnd w:id="233"/>
      <w:bookmarkEnd w:id="238"/>
    </w:p>
    <w:p w14:paraId="6783C395" w14:textId="73B0AF98" w:rsidR="0062070C" w:rsidRDefault="0062070C" w:rsidP="0062070C">
      <w:pPr>
        <w:pStyle w:val="af6"/>
        <w:keepNext/>
        <w:rPr>
          <w:rtl/>
        </w:rPr>
      </w:pPr>
      <w:bookmarkStart w:id="239" w:name="ET_yor_6156_25"/>
      <w:r w:rsidRPr="0062070C">
        <w:rPr>
          <w:rStyle w:val="TagStyle"/>
          <w:rtl/>
        </w:rPr>
        <w:t xml:space="preserve"> &lt;&lt; יור &gt;&gt; </w:t>
      </w:r>
      <w:r>
        <w:rPr>
          <w:rtl/>
        </w:rPr>
        <w:t>היו"ר גלעד קריב:</w:t>
      </w:r>
      <w:r w:rsidRPr="0062070C">
        <w:rPr>
          <w:rStyle w:val="TagStyle"/>
          <w:rtl/>
        </w:rPr>
        <w:t xml:space="preserve"> &lt;&lt; יור &gt;&gt;</w:t>
      </w:r>
      <w:r w:rsidR="00395E65">
        <w:rPr>
          <w:rtl/>
        </w:rPr>
        <w:t xml:space="preserve"> </w:t>
      </w:r>
      <w:bookmarkEnd w:id="239"/>
    </w:p>
    <w:p w14:paraId="4C198983" w14:textId="0ABD4DD8" w:rsidR="0062070C" w:rsidRDefault="0062070C" w:rsidP="0062070C">
      <w:pPr>
        <w:pStyle w:val="KeepWithNext"/>
        <w:rPr>
          <w:rtl/>
          <w:lang w:eastAsia="he-IL"/>
        </w:rPr>
      </w:pPr>
    </w:p>
    <w:p w14:paraId="1B60167C" w14:textId="4C3DA9AC" w:rsidR="0062070C" w:rsidRDefault="0062070C" w:rsidP="0062070C">
      <w:pPr>
        <w:rPr>
          <w:rtl/>
          <w:lang w:eastAsia="he-IL"/>
        </w:rPr>
      </w:pPr>
      <w:bookmarkStart w:id="240" w:name="_ETM_Q1_882977"/>
      <w:bookmarkStart w:id="241" w:name="_ETM_Q1_883010"/>
      <w:bookmarkEnd w:id="240"/>
      <w:bookmarkEnd w:id="241"/>
      <w:r>
        <w:rPr>
          <w:rFonts w:hint="cs"/>
          <w:rtl/>
          <w:lang w:eastAsia="he-IL"/>
        </w:rPr>
        <w:t>חשוב</w:t>
      </w:r>
      <w:bookmarkStart w:id="242" w:name="_ETM_Q1_884795"/>
      <w:bookmarkEnd w:id="242"/>
      <w:r>
        <w:rPr>
          <w:rFonts w:hint="cs"/>
          <w:rtl/>
          <w:lang w:eastAsia="he-IL"/>
        </w:rPr>
        <w:t>ה כאן גם עמדת הסנ</w:t>
      </w:r>
      <w:r w:rsidR="00700AD0">
        <w:rPr>
          <w:rFonts w:hint="cs"/>
          <w:rtl/>
          <w:lang w:eastAsia="he-IL"/>
        </w:rPr>
        <w:t>י</w:t>
      </w:r>
      <w:r>
        <w:rPr>
          <w:rFonts w:hint="cs"/>
          <w:rtl/>
          <w:lang w:eastAsia="he-IL"/>
        </w:rPr>
        <w:t xml:space="preserve">גוריה. קודם כל, </w:t>
      </w:r>
      <w:bookmarkStart w:id="243" w:name="_ETM_Q1_886444"/>
      <w:bookmarkEnd w:id="243"/>
      <w:r>
        <w:rPr>
          <w:rFonts w:hint="cs"/>
          <w:rtl/>
          <w:lang w:eastAsia="he-IL"/>
        </w:rPr>
        <w:t xml:space="preserve">אנחנו מבינים שבפרקטיקה, ברוב המכריע של המקרים בפיילוט, </w:t>
      </w:r>
      <w:bookmarkStart w:id="244" w:name="_ETM_Q1_890638"/>
      <w:bookmarkEnd w:id="244"/>
      <w:r>
        <w:rPr>
          <w:rFonts w:hint="cs"/>
          <w:rtl/>
          <w:lang w:eastAsia="he-IL"/>
        </w:rPr>
        <w:t xml:space="preserve">זה באמת לא היה אותו שופט כי זה הוכרע בשלב </w:t>
      </w:r>
      <w:bookmarkStart w:id="245" w:name="_ETM_Q1_895340"/>
      <w:bookmarkEnd w:id="245"/>
      <w:r>
        <w:rPr>
          <w:rFonts w:hint="cs"/>
          <w:rtl/>
          <w:lang w:eastAsia="he-IL"/>
        </w:rPr>
        <w:t>המקדמי, נקרא לו כך, שלב המעצרים. השאלה האם נכון</w:t>
      </w:r>
      <w:bookmarkStart w:id="246" w:name="_ETM_Q1_900492"/>
      <w:bookmarkEnd w:id="246"/>
      <w:r>
        <w:rPr>
          <w:rFonts w:hint="cs"/>
          <w:rtl/>
          <w:lang w:eastAsia="he-IL"/>
        </w:rPr>
        <w:t xml:space="preserve"> לגבי אותו מיעוט מקרים לקבוע אחת משתיים: או שזה לא יהיה אותו שופט או שיש זכות קנויה לנאשם</w:t>
      </w:r>
      <w:bookmarkStart w:id="247" w:name="_ETM_Q1_910330"/>
      <w:bookmarkEnd w:id="247"/>
      <w:r>
        <w:rPr>
          <w:rFonts w:hint="cs"/>
          <w:rtl/>
          <w:lang w:eastAsia="he-IL"/>
        </w:rPr>
        <w:t xml:space="preserve"> ולסנגור </w:t>
      </w:r>
      <w:r w:rsidR="00700AD0">
        <w:rPr>
          <w:rFonts w:hint="cs"/>
          <w:rtl/>
          <w:lang w:eastAsia="he-IL"/>
        </w:rPr>
        <w:t>לבקש. לפעמים יכול להיות שהנאשם וה</w:t>
      </w:r>
      <w:bookmarkStart w:id="248" w:name="_ETM_Q1_914418"/>
      <w:bookmarkEnd w:id="248"/>
      <w:r w:rsidR="00700AD0">
        <w:rPr>
          <w:rFonts w:hint="cs"/>
          <w:rtl/>
          <w:lang w:eastAsia="he-IL"/>
        </w:rPr>
        <w:t>סניגור גם ראו את התסקיר, הם דווקא</w:t>
      </w:r>
      <w:r w:rsidR="00990DC0">
        <w:rPr>
          <w:rFonts w:hint="cs"/>
          <w:rtl/>
          <w:lang w:eastAsia="he-IL"/>
        </w:rPr>
        <w:t xml:space="preserve"> </w:t>
      </w:r>
      <w:r w:rsidR="00700AD0">
        <w:rPr>
          <w:rFonts w:hint="cs"/>
          <w:rtl/>
          <w:lang w:eastAsia="he-IL"/>
        </w:rPr>
        <w:t xml:space="preserve">מרגישים שזה </w:t>
      </w:r>
      <w:bookmarkStart w:id="249" w:name="_ETM_Q1_916812"/>
      <w:bookmarkEnd w:id="249"/>
      <w:r w:rsidR="00700AD0">
        <w:rPr>
          <w:rFonts w:hint="cs"/>
          <w:rtl/>
          <w:lang w:eastAsia="he-IL"/>
        </w:rPr>
        <w:t>בסדר גמור שאותו שופט ינהל. האלה אם אנחנו רוצים</w:t>
      </w:r>
      <w:bookmarkStart w:id="250" w:name="_ETM_Q1_921347"/>
      <w:bookmarkEnd w:id="250"/>
      <w:r w:rsidR="00700AD0">
        <w:rPr>
          <w:rFonts w:hint="cs"/>
          <w:rtl/>
          <w:lang w:eastAsia="he-IL"/>
        </w:rPr>
        <w:t xml:space="preserve"> לציין שקיימת זכות לנאשם ולסניגור לבקש או מהנשיא או </w:t>
      </w:r>
      <w:bookmarkStart w:id="251" w:name="_ETM_Q1_925158"/>
      <w:bookmarkEnd w:id="251"/>
      <w:r w:rsidR="00700AD0">
        <w:rPr>
          <w:rFonts w:hint="cs"/>
          <w:rtl/>
          <w:lang w:eastAsia="he-IL"/>
        </w:rPr>
        <w:t>מהשופט עצמו. יש לו זכות לבקש את זה.</w:t>
      </w:r>
    </w:p>
    <w:p w14:paraId="7FADBA4F" w14:textId="46D17078" w:rsidR="00700AD0" w:rsidRDefault="00700AD0" w:rsidP="0062070C">
      <w:pPr>
        <w:rPr>
          <w:rtl/>
          <w:lang w:eastAsia="he-IL"/>
        </w:rPr>
      </w:pPr>
      <w:bookmarkStart w:id="252" w:name="_ETM_Q1_931962"/>
      <w:bookmarkStart w:id="253" w:name="_ETM_Q1_931993"/>
      <w:bookmarkEnd w:id="252"/>
      <w:bookmarkEnd w:id="253"/>
    </w:p>
    <w:p w14:paraId="6BD48A87" w14:textId="2DF12730" w:rsidR="00700AD0" w:rsidRDefault="00700AD0" w:rsidP="00700AD0">
      <w:pPr>
        <w:pStyle w:val="af9"/>
        <w:keepNext/>
        <w:rPr>
          <w:rtl/>
          <w:lang w:eastAsia="he-IL"/>
        </w:rPr>
      </w:pPr>
      <w:bookmarkStart w:id="254" w:name="ET_guest_השופט_אביטל_חן_26"/>
      <w:r w:rsidRPr="00700AD0">
        <w:rPr>
          <w:rStyle w:val="TagStyle"/>
          <w:rtl/>
        </w:rPr>
        <w:t xml:space="preserve"> &lt;&lt; אורח &gt;&gt; </w:t>
      </w:r>
      <w:r>
        <w:rPr>
          <w:rtl/>
          <w:lang w:eastAsia="he-IL"/>
        </w:rPr>
        <w:t>השופט אביטל חן:</w:t>
      </w:r>
      <w:r w:rsidRPr="00700AD0">
        <w:rPr>
          <w:rStyle w:val="TagStyle"/>
          <w:rtl/>
        </w:rPr>
        <w:t xml:space="preserve"> &lt;&lt; אורח &gt;&gt;</w:t>
      </w:r>
      <w:r w:rsidR="00395E65">
        <w:rPr>
          <w:rtl/>
          <w:lang w:eastAsia="he-IL"/>
        </w:rPr>
        <w:t xml:space="preserve"> </w:t>
      </w:r>
      <w:bookmarkEnd w:id="254"/>
    </w:p>
    <w:p w14:paraId="6BAE4166" w14:textId="170FDF71" w:rsidR="00700AD0" w:rsidRDefault="00700AD0" w:rsidP="00700AD0">
      <w:pPr>
        <w:pStyle w:val="KeepWithNext"/>
        <w:rPr>
          <w:rtl/>
          <w:lang w:eastAsia="he-IL"/>
        </w:rPr>
      </w:pPr>
    </w:p>
    <w:p w14:paraId="56FBAF6A" w14:textId="7C925CEB" w:rsidR="00700AD0" w:rsidRDefault="00700AD0" w:rsidP="00700AD0">
      <w:pPr>
        <w:rPr>
          <w:rtl/>
          <w:lang w:eastAsia="he-IL"/>
        </w:rPr>
      </w:pPr>
      <w:r>
        <w:rPr>
          <w:rFonts w:hint="cs"/>
          <w:rtl/>
          <w:lang w:eastAsia="he-IL"/>
        </w:rPr>
        <w:t xml:space="preserve">שופטים יודעים </w:t>
      </w:r>
      <w:bookmarkStart w:id="255" w:name="_ETM_Q1_929997"/>
      <w:bookmarkEnd w:id="255"/>
      <w:r>
        <w:rPr>
          <w:rFonts w:hint="cs"/>
          <w:rtl/>
          <w:lang w:eastAsia="he-IL"/>
        </w:rPr>
        <w:t>גם מתי להסיר.</w:t>
      </w:r>
    </w:p>
    <w:p w14:paraId="6B9E13E5" w14:textId="2A6E170D" w:rsidR="00700AD0" w:rsidRDefault="00700AD0" w:rsidP="00700AD0">
      <w:pPr>
        <w:rPr>
          <w:rtl/>
          <w:lang w:eastAsia="he-IL"/>
        </w:rPr>
      </w:pPr>
      <w:bookmarkStart w:id="256" w:name="_ETM_Q1_931278"/>
      <w:bookmarkStart w:id="257" w:name="_ETM_Q1_931304"/>
      <w:bookmarkStart w:id="258" w:name="_ETM_Q1_935062"/>
      <w:bookmarkEnd w:id="256"/>
      <w:bookmarkEnd w:id="257"/>
      <w:bookmarkEnd w:id="258"/>
    </w:p>
    <w:p w14:paraId="5C772610" w14:textId="563407E5" w:rsidR="00700AD0" w:rsidRDefault="00700AD0" w:rsidP="00700AD0">
      <w:pPr>
        <w:pStyle w:val="af6"/>
        <w:keepNext/>
        <w:rPr>
          <w:rtl/>
        </w:rPr>
      </w:pPr>
      <w:bookmarkStart w:id="259" w:name="ET_yor_6156_27"/>
      <w:r w:rsidRPr="00700AD0">
        <w:rPr>
          <w:rStyle w:val="TagStyle"/>
          <w:rtl/>
        </w:rPr>
        <w:t xml:space="preserve"> &lt;&lt; יור &gt;&gt; </w:t>
      </w:r>
      <w:r>
        <w:rPr>
          <w:rtl/>
        </w:rPr>
        <w:t>היו"ר גלעד קריב:</w:t>
      </w:r>
      <w:r w:rsidRPr="00700AD0">
        <w:rPr>
          <w:rStyle w:val="TagStyle"/>
          <w:rtl/>
        </w:rPr>
        <w:t xml:space="preserve"> &lt;&lt; יור &gt;&gt;</w:t>
      </w:r>
      <w:r w:rsidR="00395E65">
        <w:rPr>
          <w:rtl/>
        </w:rPr>
        <w:t xml:space="preserve"> </w:t>
      </w:r>
      <w:bookmarkEnd w:id="259"/>
    </w:p>
    <w:p w14:paraId="6FE22B97" w14:textId="52AF303F" w:rsidR="00700AD0" w:rsidRDefault="00700AD0" w:rsidP="00700AD0">
      <w:pPr>
        <w:pStyle w:val="KeepWithNext"/>
        <w:rPr>
          <w:rtl/>
          <w:lang w:eastAsia="he-IL"/>
        </w:rPr>
      </w:pPr>
    </w:p>
    <w:p w14:paraId="25DACC69" w14:textId="441EDF1C" w:rsidR="00700AD0" w:rsidRDefault="00700AD0" w:rsidP="00700AD0">
      <w:pPr>
        <w:rPr>
          <w:rtl/>
          <w:lang w:eastAsia="he-IL"/>
        </w:rPr>
      </w:pPr>
      <w:bookmarkStart w:id="260" w:name="_ETM_Q1_935283"/>
      <w:bookmarkStart w:id="261" w:name="_ETM_Q1_935313"/>
      <w:bookmarkEnd w:id="260"/>
      <w:bookmarkEnd w:id="261"/>
      <w:r>
        <w:rPr>
          <w:rFonts w:hint="cs"/>
          <w:rtl/>
          <w:lang w:eastAsia="he-IL"/>
        </w:rPr>
        <w:t xml:space="preserve">השופט חן, אני מאוד סומך וגם יש פרוצדורה </w:t>
      </w:r>
      <w:bookmarkStart w:id="262" w:name="_ETM_Q1_935948"/>
      <w:bookmarkEnd w:id="262"/>
      <w:r>
        <w:rPr>
          <w:rFonts w:hint="cs"/>
          <w:rtl/>
          <w:lang w:eastAsia="he-IL"/>
        </w:rPr>
        <w:t>כללית שמאפשרת. השאלה אם לא כדאי לדיוק החקיקה הזאת לציין</w:t>
      </w:r>
      <w:bookmarkStart w:id="263" w:name="_ETM_Q1_943211"/>
      <w:bookmarkEnd w:id="263"/>
      <w:r>
        <w:rPr>
          <w:rFonts w:hint="cs"/>
          <w:rtl/>
          <w:lang w:eastAsia="he-IL"/>
        </w:rPr>
        <w:t xml:space="preserve"> את זה. אני לא מציע לציין את זה כהוראה מחייבת</w:t>
      </w:r>
      <w:bookmarkStart w:id="264" w:name="_ETM_Q1_948441"/>
      <w:bookmarkEnd w:id="264"/>
      <w:r>
        <w:rPr>
          <w:rFonts w:hint="cs"/>
          <w:rtl/>
          <w:lang w:eastAsia="he-IL"/>
        </w:rPr>
        <w:t xml:space="preserve"> כי אני חושב שזה באמת תלוי בדינמיקה, אבל שיש </w:t>
      </w:r>
      <w:bookmarkStart w:id="265" w:name="_ETM_Q1_950023"/>
      <w:bookmarkEnd w:id="265"/>
      <w:r>
        <w:rPr>
          <w:rFonts w:hint="cs"/>
          <w:rtl/>
          <w:lang w:eastAsia="he-IL"/>
        </w:rPr>
        <w:t xml:space="preserve">זכות לבקש ורק להכריע ממי מבקשים את זה, האם מהשופט </w:t>
      </w:r>
      <w:bookmarkStart w:id="266" w:name="_ETM_Q1_953437"/>
      <w:bookmarkEnd w:id="266"/>
      <w:r>
        <w:rPr>
          <w:rFonts w:hint="cs"/>
          <w:rtl/>
          <w:lang w:eastAsia="he-IL"/>
        </w:rPr>
        <w:t xml:space="preserve">עצמו או מנשיא. </w:t>
      </w:r>
    </w:p>
    <w:p w14:paraId="6F620EEF" w14:textId="1FE3D7E5" w:rsidR="00700AD0" w:rsidRDefault="00700AD0" w:rsidP="00700AD0">
      <w:pPr>
        <w:rPr>
          <w:rtl/>
          <w:lang w:eastAsia="he-IL"/>
        </w:rPr>
      </w:pPr>
      <w:bookmarkStart w:id="267" w:name="_ETM_Q1_957198"/>
      <w:bookmarkStart w:id="268" w:name="_ETM_Q1_957227"/>
      <w:bookmarkEnd w:id="267"/>
      <w:bookmarkEnd w:id="268"/>
    </w:p>
    <w:p w14:paraId="02DE236B" w14:textId="4A246F12" w:rsidR="00700AD0" w:rsidRDefault="009A1115" w:rsidP="00700AD0">
      <w:pPr>
        <w:rPr>
          <w:rtl/>
          <w:lang w:eastAsia="he-IL"/>
        </w:rPr>
      </w:pPr>
      <w:bookmarkStart w:id="269" w:name="_ETM_Q1_957310"/>
      <w:bookmarkStart w:id="270" w:name="_ETM_Q1_957334"/>
      <w:bookmarkEnd w:id="269"/>
      <w:bookmarkEnd w:id="270"/>
      <w:r>
        <w:rPr>
          <w:rFonts w:hint="cs"/>
          <w:rtl/>
          <w:lang w:eastAsia="he-IL"/>
        </w:rPr>
        <w:t>אני רוצה</w:t>
      </w:r>
      <w:r w:rsidR="00990DC0">
        <w:rPr>
          <w:rFonts w:hint="cs"/>
          <w:rtl/>
          <w:lang w:eastAsia="he-IL"/>
        </w:rPr>
        <w:t xml:space="preserve"> </w:t>
      </w:r>
      <w:r>
        <w:rPr>
          <w:rFonts w:hint="cs"/>
          <w:rtl/>
          <w:lang w:eastAsia="he-IL"/>
        </w:rPr>
        <w:t xml:space="preserve">להמשיך אלא אם הסניגוריה הציבורית רוצה </w:t>
      </w:r>
      <w:bookmarkStart w:id="271" w:name="_ETM_Q1_956131"/>
      <w:bookmarkEnd w:id="271"/>
      <w:r>
        <w:rPr>
          <w:rFonts w:hint="cs"/>
          <w:rtl/>
          <w:lang w:eastAsia="he-IL"/>
        </w:rPr>
        <w:t>להתייחס. נרשום את זה כהערה. אנחנו אוספים את ההערות כדי לטייב</w:t>
      </w:r>
      <w:r w:rsidR="00990DC0">
        <w:rPr>
          <w:rFonts w:hint="cs"/>
          <w:rtl/>
          <w:lang w:eastAsia="he-IL"/>
        </w:rPr>
        <w:t xml:space="preserve"> </w:t>
      </w:r>
      <w:bookmarkStart w:id="272" w:name="_ETM_Q1_962014"/>
      <w:bookmarkEnd w:id="272"/>
      <w:r>
        <w:rPr>
          <w:rFonts w:hint="cs"/>
          <w:rtl/>
          <w:lang w:eastAsia="he-IL"/>
        </w:rPr>
        <w:t>את הנוסח הסופי.</w:t>
      </w:r>
    </w:p>
    <w:p w14:paraId="3FA4A565" w14:textId="2A69F660" w:rsidR="009A1115" w:rsidRDefault="009A1115" w:rsidP="00700AD0">
      <w:pPr>
        <w:rPr>
          <w:rtl/>
          <w:lang w:eastAsia="he-IL"/>
        </w:rPr>
      </w:pPr>
      <w:bookmarkStart w:id="273" w:name="_ETM_Q1_966052"/>
      <w:bookmarkStart w:id="274" w:name="_ETM_Q1_966082"/>
      <w:bookmarkStart w:id="275" w:name="_ETM_Q1_964327"/>
      <w:bookmarkEnd w:id="273"/>
      <w:bookmarkEnd w:id="274"/>
      <w:bookmarkEnd w:id="275"/>
    </w:p>
    <w:p w14:paraId="3E1D7CD1" w14:textId="5185740B" w:rsidR="009A1115" w:rsidRDefault="009A1115" w:rsidP="009A1115">
      <w:pPr>
        <w:pStyle w:val="af9"/>
        <w:keepNext/>
        <w:rPr>
          <w:rtl/>
          <w:lang w:eastAsia="he-IL"/>
        </w:rPr>
      </w:pPr>
      <w:bookmarkStart w:id="276" w:name="ET_guest_576214_28"/>
      <w:r w:rsidRPr="009A1115">
        <w:rPr>
          <w:rStyle w:val="TagStyle"/>
          <w:rtl/>
        </w:rPr>
        <w:t xml:space="preserve"> &lt;&lt; אורח &gt;&gt; </w:t>
      </w:r>
      <w:r>
        <w:rPr>
          <w:rtl/>
          <w:lang w:eastAsia="he-IL"/>
        </w:rPr>
        <w:t>ישי שרון:</w:t>
      </w:r>
      <w:r w:rsidRPr="009A1115">
        <w:rPr>
          <w:rStyle w:val="TagStyle"/>
          <w:rtl/>
        </w:rPr>
        <w:t xml:space="preserve"> &lt;&lt; אורח &gt;&gt;</w:t>
      </w:r>
      <w:r w:rsidR="00395E65">
        <w:rPr>
          <w:rtl/>
          <w:lang w:eastAsia="he-IL"/>
        </w:rPr>
        <w:t xml:space="preserve"> </w:t>
      </w:r>
      <w:bookmarkEnd w:id="276"/>
    </w:p>
    <w:p w14:paraId="20F8D658" w14:textId="0543BB86" w:rsidR="009A1115" w:rsidRDefault="009A1115" w:rsidP="009A1115">
      <w:pPr>
        <w:pStyle w:val="KeepWithNext"/>
        <w:rPr>
          <w:rtl/>
          <w:lang w:eastAsia="he-IL"/>
        </w:rPr>
      </w:pPr>
    </w:p>
    <w:p w14:paraId="127DB715" w14:textId="04752C93" w:rsidR="009A1115" w:rsidRDefault="009A1115" w:rsidP="009A1115">
      <w:pPr>
        <w:rPr>
          <w:rtl/>
          <w:lang w:eastAsia="he-IL"/>
        </w:rPr>
      </w:pPr>
      <w:bookmarkStart w:id="277" w:name="_ETM_Q1_964492"/>
      <w:bookmarkStart w:id="278" w:name="_ETM_Q1_964506"/>
      <w:bookmarkEnd w:id="277"/>
      <w:bookmarkEnd w:id="278"/>
      <w:r>
        <w:rPr>
          <w:rFonts w:hint="cs"/>
          <w:rtl/>
          <w:lang w:eastAsia="he-IL"/>
        </w:rPr>
        <w:t>האמת היא שגם אנחנו לא העלינו את זה בשלבים</w:t>
      </w:r>
      <w:r w:rsidR="00990DC0">
        <w:rPr>
          <w:rFonts w:hint="cs"/>
          <w:rtl/>
          <w:lang w:eastAsia="he-IL"/>
        </w:rPr>
        <w:t xml:space="preserve"> </w:t>
      </w:r>
      <w:r>
        <w:rPr>
          <w:rFonts w:hint="cs"/>
          <w:rtl/>
          <w:lang w:eastAsia="he-IL"/>
        </w:rPr>
        <w:t>מוקדמים.</w:t>
      </w:r>
      <w:r w:rsidR="00990DC0">
        <w:rPr>
          <w:rFonts w:hint="cs"/>
          <w:rtl/>
          <w:lang w:eastAsia="he-IL"/>
        </w:rPr>
        <w:t xml:space="preserve"> </w:t>
      </w:r>
      <w:r>
        <w:rPr>
          <w:rFonts w:hint="cs"/>
          <w:rtl/>
          <w:lang w:eastAsia="he-IL"/>
        </w:rPr>
        <w:t xml:space="preserve">סוגיה כבדה. כאשר מדובר בשופט </w:t>
      </w:r>
      <w:bookmarkStart w:id="279" w:name="_ETM_Q1_972711"/>
      <w:bookmarkEnd w:id="279"/>
      <w:r>
        <w:rPr>
          <w:rFonts w:hint="cs"/>
          <w:rtl/>
          <w:lang w:eastAsia="he-IL"/>
        </w:rPr>
        <w:t xml:space="preserve">מעצר, באמת זה פחות מתעורר אבל יש סיטואציות שאני יכול </w:t>
      </w:r>
      <w:bookmarkStart w:id="280" w:name="_ETM_Q1_976837"/>
      <w:bookmarkEnd w:id="280"/>
      <w:r>
        <w:rPr>
          <w:rFonts w:hint="cs"/>
          <w:rtl/>
          <w:lang w:eastAsia="he-IL"/>
        </w:rPr>
        <w:t>לחשוב עליהן כאשר</w:t>
      </w:r>
      <w:bookmarkStart w:id="281" w:name="_ETM_Q1_981414"/>
      <w:bookmarkEnd w:id="281"/>
      <w:r>
        <w:rPr>
          <w:rFonts w:hint="cs"/>
          <w:rtl/>
          <w:lang w:eastAsia="he-IL"/>
        </w:rPr>
        <w:t xml:space="preserve"> בן אדם לא עצור ולאו דווקא מגיע לשופט הקראות, גם יכול להתעורר. אגב, אני לא בטוח שזה מיעוט המקרים. לכן אולי יש מקום לאיזושהי הוראה </w:t>
      </w:r>
      <w:bookmarkStart w:id="282" w:name="_ETM_Q1_987429"/>
      <w:bookmarkEnd w:id="282"/>
      <w:r>
        <w:rPr>
          <w:rtl/>
          <w:lang w:eastAsia="he-IL"/>
        </w:rPr>
        <w:t>–</w:t>
      </w:r>
      <w:r>
        <w:rPr>
          <w:rFonts w:hint="cs"/>
          <w:rtl/>
          <w:lang w:eastAsia="he-IL"/>
        </w:rPr>
        <w:t xml:space="preserve"> או הוראה שאומרת שבמצב כזה באמת יעבור לשופט אחר או לפחות ה</w:t>
      </w:r>
      <w:bookmarkStart w:id="283" w:name="_ETM_Q1_993767"/>
      <w:bookmarkEnd w:id="283"/>
      <w:r>
        <w:rPr>
          <w:rFonts w:hint="cs"/>
          <w:rtl/>
          <w:lang w:eastAsia="he-IL"/>
        </w:rPr>
        <w:t xml:space="preserve">וראה שאומרת שלבקשת העצור אפשר להעביר </w:t>
      </w:r>
      <w:bookmarkStart w:id="284" w:name="_ETM_Q1_997706"/>
      <w:bookmarkEnd w:id="284"/>
      <w:r>
        <w:rPr>
          <w:rFonts w:hint="cs"/>
          <w:rtl/>
          <w:lang w:eastAsia="he-IL"/>
        </w:rPr>
        <w:t>את זה לשופט אחר.</w:t>
      </w:r>
    </w:p>
    <w:p w14:paraId="61E37C8A" w14:textId="6F2DB3F7" w:rsidR="009A1115" w:rsidRDefault="009A1115" w:rsidP="009A1115">
      <w:pPr>
        <w:rPr>
          <w:rtl/>
          <w:lang w:eastAsia="he-IL"/>
        </w:rPr>
      </w:pPr>
      <w:bookmarkStart w:id="285" w:name="_ETM_Q1_1000545"/>
      <w:bookmarkStart w:id="286" w:name="_ETM_Q1_1000574"/>
      <w:bookmarkStart w:id="287" w:name="_ETM_Q1_1000137"/>
      <w:bookmarkEnd w:id="285"/>
      <w:bookmarkEnd w:id="286"/>
      <w:bookmarkEnd w:id="287"/>
    </w:p>
    <w:p w14:paraId="475DF1E8" w14:textId="14ED9B0E" w:rsidR="009A1115" w:rsidRDefault="009A1115" w:rsidP="009A1115">
      <w:pPr>
        <w:pStyle w:val="af6"/>
        <w:keepNext/>
        <w:rPr>
          <w:rtl/>
        </w:rPr>
      </w:pPr>
      <w:bookmarkStart w:id="288" w:name="ET_yor_6156_29"/>
      <w:r w:rsidRPr="009A1115">
        <w:rPr>
          <w:rStyle w:val="TagStyle"/>
          <w:rtl/>
        </w:rPr>
        <w:t xml:space="preserve"> &lt;&lt; יור &gt;&gt; </w:t>
      </w:r>
      <w:r>
        <w:rPr>
          <w:rtl/>
        </w:rPr>
        <w:t>היו"ר גלעד קריב:</w:t>
      </w:r>
      <w:r w:rsidRPr="009A1115">
        <w:rPr>
          <w:rStyle w:val="TagStyle"/>
          <w:rtl/>
        </w:rPr>
        <w:t xml:space="preserve"> &lt;&lt; יור &gt;&gt;</w:t>
      </w:r>
      <w:r w:rsidR="00395E65">
        <w:rPr>
          <w:rtl/>
        </w:rPr>
        <w:t xml:space="preserve"> </w:t>
      </w:r>
      <w:bookmarkEnd w:id="288"/>
    </w:p>
    <w:p w14:paraId="55A3CA83" w14:textId="079CDF4E" w:rsidR="009A1115" w:rsidRDefault="009A1115" w:rsidP="009A1115">
      <w:pPr>
        <w:pStyle w:val="KeepWithNext"/>
        <w:rPr>
          <w:rtl/>
          <w:lang w:eastAsia="he-IL"/>
        </w:rPr>
      </w:pPr>
    </w:p>
    <w:p w14:paraId="282F7367" w14:textId="2CBDAFC6" w:rsidR="009A1115" w:rsidRDefault="009A1115" w:rsidP="009A1115">
      <w:pPr>
        <w:rPr>
          <w:rtl/>
          <w:lang w:eastAsia="he-IL"/>
        </w:rPr>
      </w:pPr>
      <w:bookmarkStart w:id="289" w:name="_ETM_Q1_1000323"/>
      <w:bookmarkStart w:id="290" w:name="_ETM_Q1_1000337"/>
      <w:bookmarkEnd w:id="289"/>
      <w:bookmarkEnd w:id="290"/>
      <w:r>
        <w:rPr>
          <w:rFonts w:hint="cs"/>
          <w:rtl/>
          <w:lang w:eastAsia="he-IL"/>
        </w:rPr>
        <w:t>נרשום את זה.</w:t>
      </w:r>
    </w:p>
    <w:p w14:paraId="6E0D7615" w14:textId="1577E5F0" w:rsidR="009A1115" w:rsidRDefault="009A1115" w:rsidP="009A1115">
      <w:pPr>
        <w:rPr>
          <w:rtl/>
          <w:lang w:eastAsia="he-IL"/>
        </w:rPr>
      </w:pPr>
      <w:bookmarkStart w:id="291" w:name="_ETM_Q1_1004492"/>
      <w:bookmarkStart w:id="292" w:name="_ETM_Q1_1004520"/>
      <w:bookmarkEnd w:id="291"/>
      <w:bookmarkEnd w:id="292"/>
    </w:p>
    <w:p w14:paraId="33BCE7A7" w14:textId="70CCE4E1" w:rsidR="009A1115" w:rsidRDefault="009A1115" w:rsidP="009A1115">
      <w:pPr>
        <w:pStyle w:val="af9"/>
        <w:keepNext/>
        <w:rPr>
          <w:rtl/>
          <w:lang w:eastAsia="he-IL"/>
        </w:rPr>
      </w:pPr>
      <w:bookmarkStart w:id="293" w:name="ET_guest_מירית_בן_מיור_30"/>
      <w:r w:rsidRPr="009A1115">
        <w:rPr>
          <w:rStyle w:val="TagStyle"/>
          <w:rtl/>
        </w:rPr>
        <w:t xml:space="preserve"> &lt;&lt; אורח &gt;&gt; </w:t>
      </w:r>
      <w:r>
        <w:rPr>
          <w:rtl/>
          <w:lang w:eastAsia="he-IL"/>
        </w:rPr>
        <w:t>מירית בן מיור:</w:t>
      </w:r>
      <w:r w:rsidRPr="009A1115">
        <w:rPr>
          <w:rStyle w:val="TagStyle"/>
          <w:rtl/>
        </w:rPr>
        <w:t xml:space="preserve"> &lt;&lt; אורח &gt;&gt;</w:t>
      </w:r>
      <w:r w:rsidR="00395E65">
        <w:rPr>
          <w:rtl/>
          <w:lang w:eastAsia="he-IL"/>
        </w:rPr>
        <w:t xml:space="preserve"> </w:t>
      </w:r>
      <w:bookmarkEnd w:id="293"/>
    </w:p>
    <w:p w14:paraId="0C1B1C62" w14:textId="071C9513" w:rsidR="009A1115" w:rsidRDefault="009A1115" w:rsidP="009A1115">
      <w:pPr>
        <w:pStyle w:val="KeepWithNext"/>
        <w:rPr>
          <w:rtl/>
          <w:lang w:eastAsia="he-IL"/>
        </w:rPr>
      </w:pPr>
    </w:p>
    <w:p w14:paraId="6E8FB997" w14:textId="0DC36E8F" w:rsidR="009A1115" w:rsidRDefault="009A1115" w:rsidP="009A1115">
      <w:pPr>
        <w:rPr>
          <w:rtl/>
          <w:lang w:eastAsia="he-IL"/>
        </w:rPr>
      </w:pPr>
      <w:r>
        <w:rPr>
          <w:rFonts w:hint="cs"/>
          <w:rtl/>
          <w:lang w:eastAsia="he-IL"/>
        </w:rPr>
        <w:t>אני ארצה לומר</w:t>
      </w:r>
      <w:r w:rsidR="00990DC0">
        <w:rPr>
          <w:rFonts w:hint="cs"/>
          <w:rtl/>
          <w:lang w:eastAsia="he-IL"/>
        </w:rPr>
        <w:t xml:space="preserve"> </w:t>
      </w:r>
      <w:r>
        <w:rPr>
          <w:rFonts w:hint="cs"/>
          <w:rtl/>
          <w:lang w:eastAsia="he-IL"/>
        </w:rPr>
        <w:t xml:space="preserve">שאי אפשר לומר שמרבית המקרים הם דווקא של </w:t>
      </w:r>
      <w:bookmarkStart w:id="294" w:name="_ETM_Q1_1011079"/>
      <w:bookmarkEnd w:id="294"/>
      <w:r>
        <w:rPr>
          <w:rFonts w:hint="cs"/>
          <w:rtl/>
          <w:lang w:eastAsia="he-IL"/>
        </w:rPr>
        <w:t>עצורים. זאת אומרת, יש גם וגם.</w:t>
      </w:r>
    </w:p>
    <w:p w14:paraId="3667B681" w14:textId="43D14B6E" w:rsidR="009A1115" w:rsidRDefault="009A1115" w:rsidP="009A1115">
      <w:pPr>
        <w:rPr>
          <w:rtl/>
          <w:lang w:eastAsia="he-IL"/>
        </w:rPr>
      </w:pPr>
      <w:bookmarkStart w:id="295" w:name="_ETM_Q1_1014704"/>
      <w:bookmarkStart w:id="296" w:name="_ETM_Q1_1014729"/>
      <w:bookmarkEnd w:id="295"/>
      <w:bookmarkEnd w:id="296"/>
    </w:p>
    <w:p w14:paraId="4F478943" w14:textId="7D8A6CCA" w:rsidR="009A1115" w:rsidRDefault="009A1115" w:rsidP="009A1115">
      <w:pPr>
        <w:pStyle w:val="af6"/>
        <w:keepNext/>
        <w:rPr>
          <w:rtl/>
        </w:rPr>
      </w:pPr>
      <w:bookmarkStart w:id="297" w:name="ET_yor_6156_31"/>
      <w:r w:rsidRPr="009A1115">
        <w:rPr>
          <w:rStyle w:val="TagStyle"/>
          <w:rtl/>
        </w:rPr>
        <w:t xml:space="preserve"> &lt;&lt; יור &gt;&gt; </w:t>
      </w:r>
      <w:r>
        <w:rPr>
          <w:rtl/>
        </w:rPr>
        <w:t>היו"ר גלעד קריב:</w:t>
      </w:r>
      <w:r w:rsidRPr="009A1115">
        <w:rPr>
          <w:rStyle w:val="TagStyle"/>
          <w:rtl/>
        </w:rPr>
        <w:t xml:space="preserve"> &lt;&lt; יור &gt;&gt;</w:t>
      </w:r>
      <w:r w:rsidR="00395E65">
        <w:rPr>
          <w:rtl/>
        </w:rPr>
        <w:t xml:space="preserve"> </w:t>
      </w:r>
      <w:bookmarkEnd w:id="297"/>
    </w:p>
    <w:p w14:paraId="51850761" w14:textId="7778FF28" w:rsidR="009A1115" w:rsidRDefault="009A1115" w:rsidP="009A1115">
      <w:pPr>
        <w:pStyle w:val="KeepWithNext"/>
        <w:rPr>
          <w:rtl/>
          <w:lang w:eastAsia="he-IL"/>
        </w:rPr>
      </w:pPr>
    </w:p>
    <w:p w14:paraId="77E1A973" w14:textId="5B537D40" w:rsidR="009A1115" w:rsidRDefault="009A1115" w:rsidP="009A1115">
      <w:pPr>
        <w:rPr>
          <w:rtl/>
          <w:lang w:eastAsia="he-IL"/>
        </w:rPr>
      </w:pPr>
      <w:r>
        <w:rPr>
          <w:rFonts w:hint="cs"/>
          <w:rtl/>
          <w:lang w:eastAsia="he-IL"/>
        </w:rPr>
        <w:t>זו נקודה חשובה.</w:t>
      </w:r>
    </w:p>
    <w:p w14:paraId="464C19A6" w14:textId="7080C793" w:rsidR="009A1115" w:rsidRDefault="009A1115" w:rsidP="009A1115">
      <w:pPr>
        <w:rPr>
          <w:rtl/>
          <w:lang w:eastAsia="he-IL"/>
        </w:rPr>
      </w:pPr>
      <w:bookmarkStart w:id="298" w:name="_ETM_Q1_1014072"/>
      <w:bookmarkStart w:id="299" w:name="_ETM_Q1_1014099"/>
      <w:bookmarkEnd w:id="298"/>
      <w:bookmarkEnd w:id="299"/>
    </w:p>
    <w:p w14:paraId="17753D2E" w14:textId="43E48EC5" w:rsidR="009A1115" w:rsidRDefault="009A1115" w:rsidP="009A1115">
      <w:pPr>
        <w:pStyle w:val="af9"/>
        <w:keepNext/>
        <w:rPr>
          <w:rtl/>
          <w:lang w:eastAsia="he-IL"/>
        </w:rPr>
      </w:pPr>
      <w:bookmarkStart w:id="300" w:name="ET_guest_מירית_בן_מיור_32"/>
      <w:r w:rsidRPr="009A1115">
        <w:rPr>
          <w:rStyle w:val="TagStyle"/>
          <w:rtl/>
        </w:rPr>
        <w:t xml:space="preserve"> &lt;&lt; אורח &gt;&gt; </w:t>
      </w:r>
      <w:r>
        <w:rPr>
          <w:rtl/>
          <w:lang w:eastAsia="he-IL"/>
        </w:rPr>
        <w:t>מירית בן מיור:</w:t>
      </w:r>
      <w:r w:rsidRPr="009A1115">
        <w:rPr>
          <w:rStyle w:val="TagStyle"/>
          <w:rtl/>
        </w:rPr>
        <w:t xml:space="preserve"> &lt;&lt; אורח &gt;&gt;</w:t>
      </w:r>
      <w:r w:rsidR="00395E65">
        <w:rPr>
          <w:rtl/>
          <w:lang w:eastAsia="he-IL"/>
        </w:rPr>
        <w:t xml:space="preserve"> </w:t>
      </w:r>
      <w:bookmarkEnd w:id="300"/>
    </w:p>
    <w:p w14:paraId="7B52F058" w14:textId="37DB5994" w:rsidR="009A1115" w:rsidRDefault="009A1115" w:rsidP="009A1115">
      <w:pPr>
        <w:pStyle w:val="KeepWithNext"/>
        <w:rPr>
          <w:rtl/>
          <w:lang w:eastAsia="he-IL"/>
        </w:rPr>
      </w:pPr>
    </w:p>
    <w:p w14:paraId="7508551C" w14:textId="3F9B19D4" w:rsidR="009A1115" w:rsidRDefault="009A1115" w:rsidP="009A1115">
      <w:pPr>
        <w:rPr>
          <w:rtl/>
          <w:lang w:eastAsia="he-IL"/>
        </w:rPr>
      </w:pPr>
      <w:bookmarkStart w:id="301" w:name="_ETM_Q1_1015058"/>
      <w:bookmarkStart w:id="302" w:name="_ETM_Q1_1015073"/>
      <w:bookmarkEnd w:id="301"/>
      <w:bookmarkEnd w:id="302"/>
      <w:r>
        <w:rPr>
          <w:rFonts w:hint="cs"/>
          <w:rtl/>
          <w:lang w:eastAsia="he-IL"/>
        </w:rPr>
        <w:t xml:space="preserve">חשוב </w:t>
      </w:r>
      <w:bookmarkStart w:id="303" w:name="_ETM_Q1_1015651"/>
      <w:bookmarkEnd w:id="303"/>
      <w:r>
        <w:rPr>
          <w:rFonts w:hint="cs"/>
          <w:rtl/>
          <w:lang w:eastAsia="he-IL"/>
        </w:rPr>
        <w:t xml:space="preserve">לציין את זה. מעבר לכך, מבחינתנו, ככל שהוועדה והחברים יסברו </w:t>
      </w:r>
      <w:bookmarkStart w:id="304" w:name="_ETM_Q1_1024063"/>
      <w:bookmarkEnd w:id="304"/>
      <w:r>
        <w:rPr>
          <w:rFonts w:hint="cs"/>
          <w:rtl/>
          <w:lang w:eastAsia="he-IL"/>
        </w:rPr>
        <w:t>שיש מקום לציין ברחל בתך הקטנה שקיימת זכו</w:t>
      </w:r>
      <w:bookmarkStart w:id="305" w:name="_ETM_Q1_1030020"/>
      <w:bookmarkEnd w:id="305"/>
      <w:r>
        <w:rPr>
          <w:rFonts w:hint="cs"/>
          <w:rtl/>
          <w:lang w:eastAsia="he-IL"/>
        </w:rPr>
        <w:t>ת לבקש להעביר, אנחנו לא נתנגד לכך.</w:t>
      </w:r>
    </w:p>
    <w:p w14:paraId="3424FC96" w14:textId="09FAD35F" w:rsidR="009A1115" w:rsidRDefault="009A1115" w:rsidP="009A1115">
      <w:pPr>
        <w:rPr>
          <w:rtl/>
          <w:lang w:eastAsia="he-IL"/>
        </w:rPr>
      </w:pPr>
      <w:bookmarkStart w:id="306" w:name="_ETM_Q1_1034436"/>
      <w:bookmarkStart w:id="307" w:name="_ETM_Q1_1034466"/>
      <w:bookmarkEnd w:id="306"/>
      <w:bookmarkEnd w:id="307"/>
    </w:p>
    <w:p w14:paraId="768BA4EC" w14:textId="531F7DCD" w:rsidR="009A1115" w:rsidRDefault="009A1115" w:rsidP="009A1115">
      <w:pPr>
        <w:pStyle w:val="af6"/>
        <w:keepNext/>
        <w:rPr>
          <w:rtl/>
        </w:rPr>
      </w:pPr>
      <w:bookmarkStart w:id="308" w:name="ET_yor_6156_33"/>
      <w:r w:rsidRPr="009A1115">
        <w:rPr>
          <w:rStyle w:val="TagStyle"/>
          <w:rtl/>
        </w:rPr>
        <w:t xml:space="preserve"> &lt;&lt; יור &gt;&gt; </w:t>
      </w:r>
      <w:r>
        <w:rPr>
          <w:rtl/>
        </w:rPr>
        <w:t>היו"ר גלעד קריב:</w:t>
      </w:r>
      <w:r w:rsidRPr="009A1115">
        <w:rPr>
          <w:rStyle w:val="TagStyle"/>
          <w:rtl/>
        </w:rPr>
        <w:t xml:space="preserve"> &lt;&lt; יור &gt;&gt;</w:t>
      </w:r>
      <w:r w:rsidR="00395E65">
        <w:rPr>
          <w:rtl/>
        </w:rPr>
        <w:t xml:space="preserve"> </w:t>
      </w:r>
      <w:bookmarkEnd w:id="308"/>
    </w:p>
    <w:p w14:paraId="0F3ED6A4" w14:textId="2174ADC5" w:rsidR="009A1115" w:rsidRDefault="009A1115" w:rsidP="009A1115">
      <w:pPr>
        <w:pStyle w:val="KeepWithNext"/>
        <w:rPr>
          <w:rtl/>
          <w:lang w:eastAsia="he-IL"/>
        </w:rPr>
      </w:pPr>
    </w:p>
    <w:p w14:paraId="143B11E5" w14:textId="7BC89FBE" w:rsidR="009A1115" w:rsidRDefault="009A1115" w:rsidP="009A1115">
      <w:pPr>
        <w:rPr>
          <w:rtl/>
          <w:lang w:eastAsia="he-IL"/>
        </w:rPr>
      </w:pPr>
      <w:r>
        <w:rPr>
          <w:rFonts w:hint="cs"/>
          <w:rtl/>
          <w:lang w:eastAsia="he-IL"/>
        </w:rPr>
        <w:t xml:space="preserve">אני רוצה לומר </w:t>
      </w:r>
      <w:bookmarkStart w:id="309" w:name="_ETM_Q1_1032856"/>
      <w:bookmarkEnd w:id="309"/>
      <w:r>
        <w:rPr>
          <w:rFonts w:hint="cs"/>
          <w:rtl/>
          <w:lang w:eastAsia="he-IL"/>
        </w:rPr>
        <w:t xml:space="preserve">למה לדעתי </w:t>
      </w:r>
      <w:r w:rsidR="002E775E">
        <w:rPr>
          <w:rFonts w:hint="cs"/>
          <w:rtl/>
          <w:lang w:eastAsia="he-IL"/>
        </w:rPr>
        <w:t xml:space="preserve">הנקודה הזאת חשובה. ברור לנו שלפחות בתקופת </w:t>
      </w:r>
      <w:bookmarkStart w:id="310" w:name="_ETM_Q1_1037494"/>
      <w:bookmarkEnd w:id="310"/>
      <w:r w:rsidR="002E775E">
        <w:rPr>
          <w:rFonts w:hint="cs"/>
          <w:rtl/>
          <w:lang w:eastAsia="he-IL"/>
        </w:rPr>
        <w:t>הוראת השעה יהיו מקרים שלא יועברו לדיון בבית משפט</w:t>
      </w:r>
      <w:r w:rsidR="00990DC0">
        <w:rPr>
          <w:rFonts w:hint="cs"/>
          <w:rtl/>
          <w:lang w:eastAsia="he-IL"/>
        </w:rPr>
        <w:t xml:space="preserve"> </w:t>
      </w:r>
      <w:r w:rsidR="002E775E">
        <w:rPr>
          <w:rFonts w:hint="cs"/>
          <w:rtl/>
          <w:lang w:eastAsia="he-IL"/>
        </w:rPr>
        <w:t xml:space="preserve">לא כי התסקיר קבע שאדם לא מתאים אלא בגלל </w:t>
      </w:r>
      <w:bookmarkStart w:id="311" w:name="_ETM_Q1_1047042"/>
      <w:bookmarkEnd w:id="311"/>
      <w:r w:rsidR="002E775E">
        <w:rPr>
          <w:rFonts w:hint="cs"/>
          <w:rtl/>
          <w:lang w:eastAsia="he-IL"/>
        </w:rPr>
        <w:t xml:space="preserve">מצאי אפשרויות לשיפוט בבית דין קהילתי. אנחנו יודעים שהתופעה </w:t>
      </w:r>
      <w:bookmarkStart w:id="312" w:name="_ETM_Q1_1054707"/>
      <w:bookmarkEnd w:id="312"/>
      <w:r w:rsidR="002E775E">
        <w:rPr>
          <w:rFonts w:hint="cs"/>
          <w:rtl/>
          <w:lang w:eastAsia="he-IL"/>
        </w:rPr>
        <w:t>הזאת תלווה אותנו לאורך כל הוראת השעה עד שתהיה פריסה</w:t>
      </w:r>
      <w:bookmarkStart w:id="313" w:name="_ETM_Q1_1059827"/>
      <w:bookmarkEnd w:id="313"/>
      <w:r w:rsidR="002E775E">
        <w:rPr>
          <w:rFonts w:hint="cs"/>
          <w:rtl/>
          <w:lang w:eastAsia="he-IL"/>
        </w:rPr>
        <w:t xml:space="preserve"> מספקת. בתקופה הזאת צריך להיות אפילו עוד יותר רגישים למצ</w:t>
      </w:r>
      <w:bookmarkStart w:id="314" w:name="_ETM_Q1_1065250"/>
      <w:bookmarkEnd w:id="314"/>
      <w:r w:rsidR="002E775E">
        <w:rPr>
          <w:rFonts w:hint="cs"/>
          <w:rtl/>
          <w:lang w:eastAsia="he-IL"/>
        </w:rPr>
        <w:t xml:space="preserve">ב שאדם באמת יכול היה לעבור לבית דין קהילתי אבל </w:t>
      </w:r>
      <w:bookmarkStart w:id="315" w:name="_ETM_Q1_1068901"/>
      <w:bookmarkEnd w:id="315"/>
      <w:r w:rsidR="002E775E">
        <w:rPr>
          <w:rFonts w:hint="cs"/>
          <w:rtl/>
          <w:lang w:eastAsia="he-IL"/>
        </w:rPr>
        <w:t xml:space="preserve">מה לעשות, יש סדרי עדיפויות של המערכת. </w:t>
      </w:r>
    </w:p>
    <w:p w14:paraId="200C2B46" w14:textId="0DE4EABC" w:rsidR="00C23D63" w:rsidRDefault="00C23D63" w:rsidP="009A1115">
      <w:pPr>
        <w:rPr>
          <w:rtl/>
          <w:lang w:eastAsia="he-IL"/>
        </w:rPr>
      </w:pPr>
      <w:bookmarkStart w:id="316" w:name="_ETM_Q1_1072643"/>
      <w:bookmarkEnd w:id="316"/>
    </w:p>
    <w:p w14:paraId="220DDAA8" w14:textId="653C59CE" w:rsidR="00C23D63" w:rsidRDefault="00C23D63" w:rsidP="00C23D63">
      <w:pPr>
        <w:pStyle w:val="af9"/>
        <w:keepNext/>
        <w:rPr>
          <w:rtl/>
          <w:lang w:eastAsia="he-IL"/>
        </w:rPr>
      </w:pPr>
      <w:bookmarkStart w:id="317" w:name="ET_guest_השופט_יגאל_מרזל_34"/>
      <w:r w:rsidRPr="00C23D63">
        <w:rPr>
          <w:rStyle w:val="TagStyle"/>
          <w:rtl/>
        </w:rPr>
        <w:lastRenderedPageBreak/>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C23D63">
        <w:rPr>
          <w:rStyle w:val="TagStyle"/>
          <w:rtl/>
        </w:rPr>
        <w:t xml:space="preserve"> &lt;&lt; אורח &gt;&gt;</w:t>
      </w:r>
      <w:r w:rsidR="00395E65">
        <w:rPr>
          <w:rtl/>
          <w:lang w:eastAsia="he-IL"/>
        </w:rPr>
        <w:t xml:space="preserve"> </w:t>
      </w:r>
      <w:bookmarkEnd w:id="317"/>
    </w:p>
    <w:p w14:paraId="12D9A64C" w14:textId="42CD7532" w:rsidR="00C23D63" w:rsidRDefault="00C23D63" w:rsidP="00C23D63">
      <w:pPr>
        <w:pStyle w:val="KeepWithNext"/>
        <w:rPr>
          <w:rtl/>
          <w:lang w:eastAsia="he-IL"/>
        </w:rPr>
      </w:pPr>
    </w:p>
    <w:p w14:paraId="5F15D2DB" w14:textId="2F9BCB0F" w:rsidR="00C23D63" w:rsidRDefault="00C23D63" w:rsidP="00C23D63">
      <w:pPr>
        <w:rPr>
          <w:rtl/>
          <w:lang w:eastAsia="he-IL"/>
        </w:rPr>
      </w:pPr>
      <w:bookmarkStart w:id="318" w:name="_ETM_Q1_1072833"/>
      <w:bookmarkStart w:id="319" w:name="_ETM_Q1_1072849"/>
      <w:bookmarkEnd w:id="318"/>
      <w:bookmarkEnd w:id="319"/>
      <w:r>
        <w:rPr>
          <w:rFonts w:hint="cs"/>
          <w:rtl/>
          <w:lang w:eastAsia="he-IL"/>
        </w:rPr>
        <w:t>הסיטואציה שאתם מתארים כאן</w:t>
      </w:r>
      <w:r w:rsidR="00990DC0">
        <w:rPr>
          <w:rFonts w:hint="cs"/>
          <w:rtl/>
          <w:lang w:eastAsia="he-IL"/>
        </w:rPr>
        <w:t xml:space="preserve"> </w:t>
      </w:r>
      <w:r>
        <w:rPr>
          <w:rFonts w:hint="cs"/>
          <w:rtl/>
          <w:lang w:eastAsia="he-IL"/>
        </w:rPr>
        <w:t>היא סיטואציה של חשיפה</w:t>
      </w:r>
      <w:r w:rsidR="00990DC0">
        <w:rPr>
          <w:rFonts w:hint="cs"/>
          <w:rtl/>
          <w:lang w:eastAsia="he-IL"/>
        </w:rPr>
        <w:t xml:space="preserve"> </w:t>
      </w:r>
      <w:r>
        <w:rPr>
          <w:rFonts w:hint="cs"/>
          <w:rtl/>
          <w:lang w:eastAsia="he-IL"/>
        </w:rPr>
        <w:t xml:space="preserve">של מידע שלא צריך להיחשף אליו בשלב מסוים בהליך, אבל צריך לומר שזה יכול לקרות בעוד </w:t>
      </w:r>
      <w:bookmarkStart w:id="320" w:name="_ETM_Q1_1081159"/>
      <w:bookmarkEnd w:id="320"/>
      <w:r>
        <w:rPr>
          <w:rFonts w:hint="cs"/>
          <w:rtl/>
          <w:lang w:eastAsia="he-IL"/>
        </w:rPr>
        <w:t xml:space="preserve">הרבה מאוד הקשרים אחרים בדין הפלילי ושיש הוראות </w:t>
      </w:r>
      <w:bookmarkStart w:id="321" w:name="_ETM_Q1_1081129"/>
      <w:bookmarkEnd w:id="321"/>
      <w:r>
        <w:rPr>
          <w:rFonts w:hint="cs"/>
          <w:rtl/>
          <w:lang w:eastAsia="he-IL"/>
        </w:rPr>
        <w:t xml:space="preserve">כלליות שחלות בדיוק על המצבים האלה בחקיקה וגם בפסיקה. נדמה </w:t>
      </w:r>
      <w:bookmarkStart w:id="322" w:name="_ETM_Q1_1088449"/>
      <w:bookmarkEnd w:id="322"/>
      <w:r>
        <w:rPr>
          <w:rFonts w:hint="cs"/>
          <w:rtl/>
          <w:lang w:eastAsia="he-IL"/>
        </w:rPr>
        <w:t xml:space="preserve">לי שלהכניס הוראה דווקא לחוק הזה, יכול לייצר גם בעיה במקומות האחרים. לתת מענה על המצב הזה </w:t>
      </w:r>
      <w:bookmarkStart w:id="323" w:name="_ETM_Q1_1095693"/>
      <w:bookmarkEnd w:id="323"/>
      <w:r>
        <w:rPr>
          <w:rFonts w:hint="cs"/>
          <w:rtl/>
          <w:lang w:eastAsia="he-IL"/>
        </w:rPr>
        <w:t>כעניין של יום ביומו, של חשיפה לחומר או חומ</w:t>
      </w:r>
      <w:bookmarkStart w:id="324" w:name="_ETM_Q1_1099438"/>
      <w:bookmarkEnd w:id="324"/>
      <w:r>
        <w:rPr>
          <w:rFonts w:hint="cs"/>
          <w:rtl/>
          <w:lang w:eastAsia="he-IL"/>
        </w:rPr>
        <w:t>ר לא קביל או חומר שלא צריך לראות כולל הרשעות</w:t>
      </w:r>
      <w:bookmarkStart w:id="325" w:name="_ETM_Q1_1100484"/>
      <w:bookmarkEnd w:id="325"/>
      <w:r>
        <w:rPr>
          <w:rFonts w:hint="cs"/>
          <w:rtl/>
          <w:lang w:eastAsia="he-IL"/>
        </w:rPr>
        <w:t xml:space="preserve"> קודמות ואני מציע אדוני לא לגעת בזה. </w:t>
      </w:r>
    </w:p>
    <w:p w14:paraId="14D00E86" w14:textId="0CC9D6F7" w:rsidR="00C23D63" w:rsidRDefault="00C23D63" w:rsidP="00C23D63">
      <w:pPr>
        <w:rPr>
          <w:rtl/>
          <w:lang w:eastAsia="he-IL"/>
        </w:rPr>
      </w:pPr>
      <w:bookmarkStart w:id="326" w:name="_ETM_Q1_1104973"/>
      <w:bookmarkStart w:id="327" w:name="_ETM_Q1_1105005"/>
      <w:bookmarkEnd w:id="326"/>
      <w:bookmarkEnd w:id="327"/>
    </w:p>
    <w:p w14:paraId="3648829F" w14:textId="41464D05" w:rsidR="00C23D63" w:rsidRDefault="00C23D63" w:rsidP="00C23D63">
      <w:pPr>
        <w:pStyle w:val="af6"/>
        <w:keepNext/>
        <w:rPr>
          <w:rtl/>
        </w:rPr>
      </w:pPr>
      <w:bookmarkStart w:id="328" w:name="ET_yor_6156_35"/>
      <w:r w:rsidRPr="00C23D63">
        <w:rPr>
          <w:rStyle w:val="TagStyle"/>
          <w:rtl/>
        </w:rPr>
        <w:t xml:space="preserve"> &lt;&lt; יור &gt;&gt; </w:t>
      </w:r>
      <w:r>
        <w:rPr>
          <w:rtl/>
        </w:rPr>
        <w:t>היו"ר גלעד קריב:</w:t>
      </w:r>
      <w:r w:rsidRPr="00C23D63">
        <w:rPr>
          <w:rStyle w:val="TagStyle"/>
          <w:rtl/>
        </w:rPr>
        <w:t xml:space="preserve"> &lt;&lt; יור &gt;&gt;</w:t>
      </w:r>
      <w:r w:rsidR="00395E65">
        <w:rPr>
          <w:rtl/>
        </w:rPr>
        <w:t xml:space="preserve"> </w:t>
      </w:r>
      <w:bookmarkEnd w:id="328"/>
    </w:p>
    <w:p w14:paraId="091A50DC" w14:textId="4290147D" w:rsidR="00C23D63" w:rsidRDefault="00C23D63" w:rsidP="00C23D63">
      <w:pPr>
        <w:pStyle w:val="KeepWithNext"/>
        <w:rPr>
          <w:rtl/>
          <w:lang w:eastAsia="he-IL"/>
        </w:rPr>
      </w:pPr>
    </w:p>
    <w:p w14:paraId="2C6EEA8F" w14:textId="33376489" w:rsidR="00C23D63" w:rsidRDefault="00C23D63" w:rsidP="00C23D63">
      <w:pPr>
        <w:rPr>
          <w:rtl/>
          <w:lang w:eastAsia="he-IL"/>
        </w:rPr>
      </w:pPr>
      <w:r>
        <w:rPr>
          <w:rFonts w:hint="cs"/>
          <w:rtl/>
          <w:lang w:eastAsia="he-IL"/>
        </w:rPr>
        <w:t xml:space="preserve">אני </w:t>
      </w:r>
      <w:bookmarkStart w:id="329" w:name="_ETM_Q1_1103831"/>
      <w:bookmarkEnd w:id="329"/>
      <w:r>
        <w:rPr>
          <w:rFonts w:hint="cs"/>
          <w:rtl/>
          <w:lang w:eastAsia="he-IL"/>
        </w:rPr>
        <w:t>אומר שוב שחשוב מאוד שהסוגייה הו</w:t>
      </w:r>
      <w:bookmarkStart w:id="330" w:name="_ETM_Q1_1108004"/>
      <w:bookmarkEnd w:id="330"/>
      <w:r>
        <w:rPr>
          <w:rFonts w:hint="cs"/>
          <w:rtl/>
          <w:lang w:eastAsia="he-IL"/>
        </w:rPr>
        <w:t>עלתה. גם לדברים בפרוטוקול</w:t>
      </w:r>
      <w:r w:rsidR="00990DC0">
        <w:rPr>
          <w:rFonts w:hint="cs"/>
          <w:rtl/>
          <w:lang w:eastAsia="he-IL"/>
        </w:rPr>
        <w:t xml:space="preserve"> </w:t>
      </w:r>
      <w:r>
        <w:rPr>
          <w:rFonts w:hint="cs"/>
          <w:rtl/>
          <w:lang w:eastAsia="he-IL"/>
        </w:rPr>
        <w:t xml:space="preserve">יש משמעות. עצם האמירה </w:t>
      </w:r>
      <w:bookmarkStart w:id="331" w:name="_ETM_Q1_1111521"/>
      <w:bookmarkEnd w:id="331"/>
      <w:r>
        <w:rPr>
          <w:rFonts w:hint="cs"/>
          <w:rtl/>
          <w:lang w:eastAsia="he-IL"/>
        </w:rPr>
        <w:t>בפרוטוקול שאנחנו לא מכניסים</w:t>
      </w:r>
      <w:r w:rsidR="00990DC0">
        <w:rPr>
          <w:rFonts w:hint="cs"/>
          <w:rtl/>
          <w:lang w:eastAsia="he-IL"/>
        </w:rPr>
        <w:t xml:space="preserve"> </w:t>
      </w:r>
      <w:r>
        <w:rPr>
          <w:rFonts w:hint="cs"/>
          <w:rtl/>
          <w:lang w:eastAsia="he-IL"/>
        </w:rPr>
        <w:t xml:space="preserve">את ההוראה האת כי יש </w:t>
      </w:r>
      <w:bookmarkStart w:id="332" w:name="_ETM_Q1_1113666"/>
      <w:bookmarkEnd w:id="332"/>
      <w:r>
        <w:rPr>
          <w:rFonts w:hint="cs"/>
          <w:rtl/>
          <w:lang w:eastAsia="he-IL"/>
        </w:rPr>
        <w:t xml:space="preserve">הוראה כללית שמסדירה את הסוגייה הזאת, גם לה יש </w:t>
      </w:r>
      <w:bookmarkStart w:id="333" w:name="_ETM_Q1_1118440"/>
      <w:bookmarkEnd w:id="333"/>
      <w:r>
        <w:rPr>
          <w:rFonts w:hint="cs"/>
          <w:rtl/>
          <w:lang w:eastAsia="he-IL"/>
        </w:rPr>
        <w:t>חשיבות. אבל כן צריך לצאת מכאן המסר</w:t>
      </w:r>
      <w:bookmarkStart w:id="334" w:name="_ETM_Q1_1121800"/>
      <w:bookmarkEnd w:id="334"/>
      <w:r>
        <w:rPr>
          <w:rFonts w:hint="cs"/>
          <w:rtl/>
          <w:lang w:eastAsia="he-IL"/>
        </w:rPr>
        <w:t xml:space="preserve"> שמצב שבו שופט ראה תסקיר שכולל את הפרטים שאנחנו מסכימים ששופט פחות טוב שהוא ייחשף אליהם </w:t>
      </w:r>
      <w:bookmarkStart w:id="335" w:name="_ETM_Q1_1131415"/>
      <w:bookmarkEnd w:id="335"/>
      <w:r>
        <w:rPr>
          <w:rFonts w:hint="cs"/>
          <w:rtl/>
          <w:lang w:eastAsia="he-IL"/>
        </w:rPr>
        <w:t xml:space="preserve">בתוך ההליך הפלילי, צריך לתת את הדעת על הסיטואציה הזאת. אם יש הוראה כללית שמסדירה, בסדר. </w:t>
      </w:r>
      <w:bookmarkStart w:id="336" w:name="_ETM_Q1_1142114"/>
      <w:bookmarkEnd w:id="336"/>
    </w:p>
    <w:p w14:paraId="4B963FAE" w14:textId="5E15D4FE" w:rsidR="00C23D63" w:rsidRDefault="00C23D63" w:rsidP="00C23D63">
      <w:pPr>
        <w:rPr>
          <w:rtl/>
          <w:lang w:eastAsia="he-IL"/>
        </w:rPr>
      </w:pPr>
      <w:bookmarkStart w:id="337" w:name="_ETM_Q1_1142148"/>
      <w:bookmarkEnd w:id="337"/>
    </w:p>
    <w:p w14:paraId="06990BDD" w14:textId="23326561" w:rsidR="00C23D63" w:rsidRDefault="00C23D63" w:rsidP="00C23D63">
      <w:pPr>
        <w:rPr>
          <w:rtl/>
          <w:lang w:eastAsia="he-IL"/>
        </w:rPr>
      </w:pPr>
      <w:bookmarkStart w:id="338" w:name="_ETM_Q1_1143046"/>
      <w:bookmarkStart w:id="339" w:name="_ETM_Q1_1143090"/>
      <w:bookmarkEnd w:id="338"/>
      <w:bookmarkEnd w:id="339"/>
      <w:r>
        <w:rPr>
          <w:rFonts w:hint="cs"/>
          <w:rtl/>
          <w:lang w:eastAsia="he-IL"/>
        </w:rPr>
        <w:t>בואו נתחיל בהקראה של סימן ג'.</w:t>
      </w:r>
      <w:r w:rsidR="00990DC0">
        <w:rPr>
          <w:rFonts w:hint="cs"/>
          <w:rtl/>
          <w:lang w:eastAsia="he-IL"/>
        </w:rPr>
        <w:t xml:space="preserve"> </w:t>
      </w:r>
      <w:r>
        <w:rPr>
          <w:rFonts w:hint="cs"/>
          <w:rtl/>
          <w:lang w:eastAsia="he-IL"/>
        </w:rPr>
        <w:t>אני מציע שנקרא את סעיפים</w:t>
      </w:r>
      <w:bookmarkStart w:id="340" w:name="_ETM_Q1_1147724"/>
      <w:bookmarkEnd w:id="340"/>
      <w:r>
        <w:rPr>
          <w:rFonts w:hint="cs"/>
          <w:rtl/>
          <w:lang w:eastAsia="he-IL"/>
        </w:rPr>
        <w:t xml:space="preserve"> 220ו ו-220ז ואז נעצור, נסביר אותם ונראה אם </w:t>
      </w:r>
      <w:bookmarkStart w:id="341" w:name="_ETM_Q1_1149712"/>
      <w:bookmarkEnd w:id="341"/>
      <w:r>
        <w:rPr>
          <w:rFonts w:hint="cs"/>
          <w:rtl/>
          <w:lang w:eastAsia="he-IL"/>
        </w:rPr>
        <w:t>עולות סוגיות.</w:t>
      </w:r>
    </w:p>
    <w:p w14:paraId="3EE690A5" w14:textId="2E47DA31" w:rsidR="004D1DC1" w:rsidRDefault="004D1DC1" w:rsidP="00C23D63">
      <w:pPr>
        <w:rPr>
          <w:rtl/>
          <w:lang w:eastAsia="he-IL"/>
        </w:rPr>
      </w:pPr>
    </w:p>
    <w:p w14:paraId="158A51E2" w14:textId="371A1B14" w:rsidR="004D1DC1" w:rsidRDefault="004D1DC1" w:rsidP="004D1DC1">
      <w:pPr>
        <w:pStyle w:val="a4"/>
        <w:keepNext/>
        <w:rPr>
          <w:rtl/>
        </w:rPr>
      </w:pPr>
      <w:bookmarkStart w:id="342" w:name="ET_speaker_נועה_ברודצקי_לוי_36"/>
      <w:r w:rsidRPr="004D1DC1">
        <w:rPr>
          <w:rStyle w:val="TagStyle"/>
          <w:rtl/>
        </w:rPr>
        <w:t xml:space="preserve"> &lt;&lt; דובר &gt;&gt; </w:t>
      </w:r>
      <w:r>
        <w:rPr>
          <w:rtl/>
        </w:rPr>
        <w:t>נועה ברודצקי לוי:</w:t>
      </w:r>
      <w:r w:rsidRPr="004D1DC1">
        <w:rPr>
          <w:rStyle w:val="TagStyle"/>
          <w:rtl/>
        </w:rPr>
        <w:t xml:space="preserve"> &lt;&lt; דובר &gt;&gt;</w:t>
      </w:r>
      <w:r w:rsidR="00395E65">
        <w:rPr>
          <w:rtl/>
        </w:rPr>
        <w:t xml:space="preserve"> </w:t>
      </w:r>
      <w:bookmarkEnd w:id="342"/>
    </w:p>
    <w:p w14:paraId="175F21F4" w14:textId="37A65D4A" w:rsidR="004D1DC1" w:rsidRDefault="004D1DC1" w:rsidP="004D1DC1">
      <w:pPr>
        <w:pStyle w:val="KeepWithNext"/>
        <w:rPr>
          <w:rtl/>
          <w:lang w:eastAsia="he-IL"/>
        </w:rPr>
      </w:pPr>
    </w:p>
    <w:p w14:paraId="0455BCF3" w14:textId="571BC921" w:rsidR="004D1DC1" w:rsidRDefault="004D1DC1" w:rsidP="004D1DC1">
      <w:pPr>
        <w:rPr>
          <w:rtl/>
          <w:lang w:eastAsia="he-IL"/>
        </w:rPr>
      </w:pPr>
      <w:r>
        <w:rPr>
          <w:rFonts w:hint="cs"/>
          <w:rtl/>
          <w:lang w:eastAsia="he-IL"/>
        </w:rPr>
        <w:t>סימן ג': ההליך בבית משפט קהילתי</w:t>
      </w:r>
    </w:p>
    <w:p w14:paraId="5FFFC9C8" w14:textId="72ECF2D7" w:rsidR="004D1DC1" w:rsidRDefault="004D1DC1" w:rsidP="004D1DC1">
      <w:pPr>
        <w:rPr>
          <w:rtl/>
          <w:lang w:eastAsia="he-IL"/>
        </w:rPr>
      </w:pPr>
    </w:p>
    <w:p w14:paraId="072D259C" w14:textId="7D9C2F79" w:rsidR="004D1DC1" w:rsidRDefault="004D1DC1" w:rsidP="004D1DC1">
      <w:pPr>
        <w:rPr>
          <w:rtl/>
          <w:lang w:eastAsia="he-IL"/>
        </w:rPr>
      </w:pPr>
      <w:r>
        <w:rPr>
          <w:rtl/>
          <w:lang w:eastAsia="he-IL"/>
        </w:rPr>
        <w:tab/>
      </w:r>
      <w:r>
        <w:rPr>
          <w:rFonts w:hint="cs"/>
          <w:rtl/>
          <w:lang w:eastAsia="he-IL"/>
        </w:rPr>
        <w:t>220ו.</w:t>
      </w:r>
      <w:r>
        <w:rPr>
          <w:rtl/>
          <w:lang w:eastAsia="he-IL"/>
        </w:rPr>
        <w:tab/>
      </w:r>
      <w:r>
        <w:rPr>
          <w:rFonts w:hint="cs"/>
          <w:rtl/>
          <w:lang w:eastAsia="he-IL"/>
        </w:rPr>
        <w:t>תחולת הוראות החוק על הליך המתנהל בבית משפט קהילתי</w:t>
      </w:r>
    </w:p>
    <w:p w14:paraId="6BD62905" w14:textId="11F08C98" w:rsidR="004D1DC1" w:rsidRDefault="004D1DC1" w:rsidP="004D1DC1">
      <w:pPr>
        <w:rPr>
          <w:rtl/>
          <w:lang w:eastAsia="he-IL"/>
        </w:rPr>
      </w:pPr>
    </w:p>
    <w:p w14:paraId="544E6CB9" w14:textId="424DECAA" w:rsidR="004D1DC1" w:rsidRDefault="004D1DC1" w:rsidP="004D1DC1">
      <w:pPr>
        <w:ind w:left="2160" w:firstLine="0"/>
        <w:rPr>
          <w:rtl/>
          <w:lang w:eastAsia="he-IL"/>
        </w:rPr>
      </w:pPr>
      <w:r>
        <w:rPr>
          <w:rFonts w:hint="cs"/>
          <w:rtl/>
          <w:lang w:eastAsia="he-IL"/>
        </w:rPr>
        <w:t xml:space="preserve">הליך פלילי בבית משפט קהילתי יתנהל </w:t>
      </w:r>
      <w:bookmarkStart w:id="343" w:name="_ETM_Q1_1159226"/>
      <w:bookmarkEnd w:id="343"/>
      <w:r>
        <w:rPr>
          <w:rFonts w:hint="cs"/>
          <w:rtl/>
          <w:lang w:eastAsia="he-IL"/>
        </w:rPr>
        <w:t xml:space="preserve">בהתאם להוראות חוק זה, בכפוף להוראות פרק זה. </w:t>
      </w:r>
    </w:p>
    <w:p w14:paraId="47515C0B" w14:textId="4C8DC617" w:rsidR="004D1DC1" w:rsidRDefault="004D1DC1" w:rsidP="004D1DC1">
      <w:pPr>
        <w:ind w:firstLine="0"/>
        <w:rPr>
          <w:rtl/>
          <w:lang w:eastAsia="he-IL"/>
        </w:rPr>
      </w:pPr>
      <w:bookmarkStart w:id="344" w:name="_ETM_Q1_1164156"/>
      <w:bookmarkStart w:id="345" w:name="_ETM_Q1_1164187"/>
      <w:bookmarkStart w:id="346" w:name="_ETM_Q1_1165419"/>
      <w:bookmarkStart w:id="347" w:name="_ETM_Q1_1165444"/>
      <w:bookmarkEnd w:id="344"/>
      <w:bookmarkEnd w:id="345"/>
      <w:bookmarkEnd w:id="346"/>
      <w:bookmarkEnd w:id="347"/>
      <w:r>
        <w:rPr>
          <w:rtl/>
          <w:lang w:eastAsia="he-IL"/>
        </w:rPr>
        <w:tab/>
      </w:r>
    </w:p>
    <w:p w14:paraId="75F54BF3" w14:textId="5BFD54C4" w:rsidR="004D1DC1" w:rsidRDefault="004D1DC1" w:rsidP="004D1DC1">
      <w:pPr>
        <w:ind w:firstLine="0"/>
        <w:rPr>
          <w:rtl/>
          <w:lang w:eastAsia="he-IL"/>
        </w:rPr>
      </w:pPr>
      <w:bookmarkStart w:id="348" w:name="_ETM_Q1_1164418"/>
      <w:bookmarkStart w:id="349" w:name="_ETM_Q1_1164444"/>
      <w:bookmarkEnd w:id="348"/>
      <w:bookmarkEnd w:id="349"/>
      <w:r>
        <w:rPr>
          <w:rtl/>
          <w:lang w:eastAsia="he-IL"/>
        </w:rPr>
        <w:tab/>
      </w:r>
      <w:r>
        <w:rPr>
          <w:rtl/>
          <w:lang w:eastAsia="he-IL"/>
        </w:rPr>
        <w:tab/>
      </w:r>
      <w:r>
        <w:rPr>
          <w:rFonts w:hint="cs"/>
          <w:rtl/>
          <w:lang w:eastAsia="he-IL"/>
        </w:rPr>
        <w:t>220ז.</w:t>
      </w:r>
      <w:r>
        <w:rPr>
          <w:rtl/>
          <w:lang w:eastAsia="he-IL"/>
        </w:rPr>
        <w:tab/>
      </w:r>
      <w:r>
        <w:rPr>
          <w:rFonts w:hint="cs"/>
          <w:rtl/>
          <w:lang w:eastAsia="he-IL"/>
        </w:rPr>
        <w:t>סמכות הדיון בבית משפט קהילתי</w:t>
      </w:r>
    </w:p>
    <w:p w14:paraId="20A9CA28" w14:textId="2CBD2A0A" w:rsidR="004D1DC1" w:rsidRDefault="004D1DC1" w:rsidP="004D1DC1">
      <w:pPr>
        <w:ind w:firstLine="0"/>
        <w:rPr>
          <w:rtl/>
          <w:lang w:eastAsia="he-IL"/>
        </w:rPr>
      </w:pPr>
      <w:bookmarkStart w:id="350" w:name="_ETM_Q1_1165480"/>
      <w:bookmarkStart w:id="351" w:name="_ETM_Q1_1165512"/>
      <w:bookmarkEnd w:id="350"/>
      <w:bookmarkEnd w:id="351"/>
    </w:p>
    <w:p w14:paraId="70027C60" w14:textId="713FA65F" w:rsidR="004D1DC1" w:rsidRDefault="004D1DC1" w:rsidP="004D1DC1">
      <w:pPr>
        <w:pStyle w:val="afe"/>
        <w:numPr>
          <w:ilvl w:val="0"/>
          <w:numId w:val="3"/>
        </w:numPr>
        <w:rPr>
          <w:lang w:eastAsia="he-IL"/>
        </w:rPr>
      </w:pPr>
      <w:bookmarkStart w:id="352" w:name="_ETM_Q1_1165887"/>
      <w:bookmarkStart w:id="353" w:name="_ETM_Q1_1165913"/>
      <w:bookmarkEnd w:id="352"/>
      <w:bookmarkEnd w:id="353"/>
      <w:r>
        <w:rPr>
          <w:rFonts w:hint="cs"/>
          <w:rtl/>
          <w:lang w:eastAsia="he-IL"/>
        </w:rPr>
        <w:t xml:space="preserve">בית משפט קהילתי ידון בעבירות לפי סעיף 51(א)(1) לחוק בתי המשפט, אשר הדיון בהן הועבר אליו בהתאם </w:t>
      </w:r>
      <w:bookmarkStart w:id="354" w:name="_ETM_Q1_1164966"/>
      <w:bookmarkEnd w:id="354"/>
      <w:r>
        <w:rPr>
          <w:rFonts w:hint="cs"/>
          <w:rtl/>
          <w:lang w:eastAsia="he-IL"/>
        </w:rPr>
        <w:t>לסעיף 220ב.</w:t>
      </w:r>
    </w:p>
    <w:p w14:paraId="31DE6C12" w14:textId="2CFBCAC2" w:rsidR="004D1DC1" w:rsidRDefault="004D1DC1" w:rsidP="004D1DC1">
      <w:pPr>
        <w:rPr>
          <w:rtl/>
          <w:lang w:eastAsia="he-IL"/>
        </w:rPr>
      </w:pPr>
      <w:bookmarkStart w:id="355" w:name="_ETM_Q1_1178010"/>
      <w:bookmarkStart w:id="356" w:name="_ETM_Q1_1178039"/>
      <w:bookmarkStart w:id="357" w:name="_ETM_Q1_1177516"/>
      <w:bookmarkStart w:id="358" w:name="_ETM_Q1_1177541"/>
      <w:bookmarkEnd w:id="355"/>
      <w:bookmarkEnd w:id="356"/>
      <w:bookmarkEnd w:id="357"/>
      <w:bookmarkEnd w:id="358"/>
    </w:p>
    <w:p w14:paraId="529E422D" w14:textId="055391E0" w:rsidR="004D1DC1" w:rsidRDefault="004D1DC1" w:rsidP="004D1DC1">
      <w:pPr>
        <w:pStyle w:val="afe"/>
        <w:numPr>
          <w:ilvl w:val="0"/>
          <w:numId w:val="3"/>
        </w:numPr>
        <w:rPr>
          <w:lang w:eastAsia="he-IL"/>
        </w:rPr>
      </w:pPr>
      <w:bookmarkStart w:id="359" w:name="_ETM_Q1_1177747"/>
      <w:bookmarkStart w:id="360" w:name="_ETM_Q1_1177775"/>
      <w:bookmarkEnd w:id="359"/>
      <w:bookmarkEnd w:id="360"/>
      <w:r>
        <w:rPr>
          <w:rFonts w:hint="cs"/>
          <w:rtl/>
          <w:lang w:eastAsia="he-IL"/>
        </w:rPr>
        <w:t>על אף הוראות סעיף קטן (א), בית משפט קהילתי לא ידון בעבירות המנויות בתוספת השמינית, אלא אם כן מצא כי מתקיימים טעמים מיוחדים שיירשמו. שר המשפטים רשאי, לאחר התייעצות עם ועדת ההיגוי, לשנות, בצו, את התוספת השמינית.</w:t>
      </w:r>
    </w:p>
    <w:p w14:paraId="6600A96C" w14:textId="77777777" w:rsidR="004D1DC1" w:rsidRDefault="004D1DC1" w:rsidP="004D1DC1">
      <w:pPr>
        <w:pStyle w:val="afe"/>
        <w:rPr>
          <w:rtl/>
          <w:lang w:eastAsia="he-IL"/>
        </w:rPr>
      </w:pPr>
    </w:p>
    <w:p w14:paraId="720FDF91" w14:textId="0E3237E0" w:rsidR="004D1DC1" w:rsidRPr="004D1DC1" w:rsidRDefault="004D1DC1" w:rsidP="004D1DC1">
      <w:pPr>
        <w:pStyle w:val="afe"/>
        <w:numPr>
          <w:ilvl w:val="0"/>
          <w:numId w:val="3"/>
        </w:numPr>
        <w:rPr>
          <w:rtl/>
          <w:lang w:eastAsia="he-IL"/>
        </w:rPr>
      </w:pPr>
      <w:r>
        <w:rPr>
          <w:rFonts w:hint="cs"/>
          <w:rtl/>
          <w:lang w:eastAsia="he-IL"/>
        </w:rPr>
        <w:t>בית משפט קהילתי לא ידון בטענות מקדמיות לפי סעיף 149ולא יקיים דיון שבו מובאות ראיות לבירור האשמה לפי סימן ה' לפרק ה'.</w:t>
      </w:r>
    </w:p>
    <w:p w14:paraId="75B805AE" w14:textId="2FBED4FB" w:rsidR="00D82A9E" w:rsidRDefault="00D82A9E" w:rsidP="009A1115">
      <w:pPr>
        <w:rPr>
          <w:rtl/>
          <w:lang w:eastAsia="he-IL"/>
        </w:rPr>
      </w:pPr>
      <w:bookmarkStart w:id="361" w:name="_ETM_Q1_1072633"/>
      <w:bookmarkStart w:id="362" w:name="_ETM_Q1_1072659"/>
      <w:bookmarkEnd w:id="361"/>
      <w:bookmarkEnd w:id="362"/>
    </w:p>
    <w:p w14:paraId="46FD62E5" w14:textId="7324900A" w:rsidR="00D82A9E" w:rsidRDefault="00D82A9E" w:rsidP="00D82A9E">
      <w:pPr>
        <w:pStyle w:val="af6"/>
        <w:keepNext/>
        <w:rPr>
          <w:rtl/>
        </w:rPr>
      </w:pPr>
      <w:r w:rsidRPr="00D82A9E">
        <w:rPr>
          <w:rStyle w:val="TagStyle"/>
          <w:rtl/>
        </w:rPr>
        <w:t xml:space="preserve"> &lt;&lt; יור &gt;&gt; </w:t>
      </w:r>
      <w:r>
        <w:rPr>
          <w:rtl/>
        </w:rPr>
        <w:t>היו"ר גלעד קריב:</w:t>
      </w:r>
      <w:r w:rsidRPr="00D82A9E">
        <w:rPr>
          <w:rStyle w:val="TagStyle"/>
          <w:rtl/>
        </w:rPr>
        <w:t xml:space="preserve"> &lt;&lt; יור &gt;&gt;</w:t>
      </w:r>
      <w:r w:rsidR="00395E65">
        <w:rPr>
          <w:rtl/>
        </w:rPr>
        <w:t xml:space="preserve"> </w:t>
      </w:r>
    </w:p>
    <w:p w14:paraId="0CC5F4E7" w14:textId="2150FBFD" w:rsidR="00D82A9E" w:rsidRDefault="00D82A9E" w:rsidP="00D82A9E">
      <w:pPr>
        <w:pStyle w:val="KeepWithNext"/>
        <w:rPr>
          <w:rtl/>
          <w:lang w:eastAsia="he-IL"/>
        </w:rPr>
      </w:pPr>
    </w:p>
    <w:p w14:paraId="3ADFE9FC" w14:textId="2562AD59" w:rsidR="00D82A9E" w:rsidRDefault="00D82A9E" w:rsidP="00D82A9E">
      <w:pPr>
        <w:rPr>
          <w:rtl/>
          <w:lang w:eastAsia="he-IL"/>
        </w:rPr>
      </w:pPr>
      <w:r>
        <w:rPr>
          <w:rFonts w:hint="cs"/>
          <w:rtl/>
          <w:lang w:eastAsia="he-IL"/>
        </w:rPr>
        <w:t>הצגת הסעיף על ידי הממשלה.</w:t>
      </w:r>
    </w:p>
    <w:p w14:paraId="1BD22389" w14:textId="67A9EEF2" w:rsidR="00D82A9E" w:rsidRDefault="00D82A9E" w:rsidP="00D82A9E">
      <w:pPr>
        <w:rPr>
          <w:rtl/>
          <w:lang w:eastAsia="he-IL"/>
        </w:rPr>
      </w:pPr>
      <w:bookmarkStart w:id="363" w:name="_ETM_Q1_1196730"/>
      <w:bookmarkStart w:id="364" w:name="_ETM_Q1_1196758"/>
      <w:bookmarkStart w:id="365" w:name="_ETM_Q1_1205524"/>
      <w:bookmarkEnd w:id="363"/>
      <w:bookmarkEnd w:id="364"/>
      <w:bookmarkEnd w:id="365"/>
    </w:p>
    <w:p w14:paraId="7D40B23F" w14:textId="68CC5F0A" w:rsidR="00D82A9E" w:rsidRDefault="00D82A9E" w:rsidP="00D82A9E">
      <w:pPr>
        <w:pStyle w:val="af9"/>
        <w:keepNext/>
        <w:rPr>
          <w:rtl/>
          <w:lang w:eastAsia="he-IL"/>
        </w:rPr>
      </w:pPr>
      <w:r w:rsidRPr="00D82A9E">
        <w:rPr>
          <w:rStyle w:val="TagStyle"/>
          <w:rtl/>
        </w:rPr>
        <w:t xml:space="preserve"> &lt;&lt; אורח &gt;&gt; </w:t>
      </w:r>
      <w:r>
        <w:rPr>
          <w:rtl/>
          <w:lang w:eastAsia="he-IL"/>
        </w:rPr>
        <w:t>שושי פרידמן סומך:</w:t>
      </w:r>
      <w:r w:rsidRPr="00D82A9E">
        <w:rPr>
          <w:rStyle w:val="TagStyle"/>
          <w:rtl/>
        </w:rPr>
        <w:t xml:space="preserve"> &lt;&lt; אורח &gt;&gt;</w:t>
      </w:r>
      <w:r w:rsidR="00395E65">
        <w:rPr>
          <w:rtl/>
          <w:lang w:eastAsia="he-IL"/>
        </w:rPr>
        <w:t xml:space="preserve"> </w:t>
      </w:r>
    </w:p>
    <w:p w14:paraId="3D3190EB" w14:textId="31915359" w:rsidR="00D82A9E" w:rsidRDefault="00D82A9E" w:rsidP="00D82A9E">
      <w:pPr>
        <w:pStyle w:val="KeepWithNext"/>
        <w:rPr>
          <w:rtl/>
          <w:lang w:eastAsia="he-IL"/>
        </w:rPr>
      </w:pPr>
    </w:p>
    <w:p w14:paraId="2F375E37" w14:textId="11E96B4B" w:rsidR="00D82A9E" w:rsidRDefault="00D82A9E" w:rsidP="00D82A9E">
      <w:pPr>
        <w:rPr>
          <w:rtl/>
          <w:lang w:eastAsia="he-IL"/>
        </w:rPr>
      </w:pPr>
      <w:bookmarkStart w:id="366" w:name="_ETM_Q1_1205710"/>
      <w:bookmarkStart w:id="367" w:name="_ETM_Q1_1205724"/>
      <w:bookmarkEnd w:id="366"/>
      <w:bookmarkEnd w:id="367"/>
      <w:r>
        <w:rPr>
          <w:rFonts w:hint="cs"/>
          <w:rtl/>
          <w:lang w:eastAsia="he-IL"/>
        </w:rPr>
        <w:t xml:space="preserve">החיבור כאן הוא כמעט ישיר. </w:t>
      </w:r>
      <w:bookmarkStart w:id="368" w:name="_ETM_Q1_1207178"/>
      <w:bookmarkEnd w:id="368"/>
      <w:r>
        <w:rPr>
          <w:rFonts w:hint="cs"/>
          <w:rtl/>
          <w:lang w:eastAsia="he-IL"/>
        </w:rPr>
        <w:t xml:space="preserve">220ו באמת מבהיר שהסימנים הללו נמצאים בתוך חוק </w:t>
      </w:r>
      <w:bookmarkStart w:id="369" w:name="_ETM_Q1_1212100"/>
      <w:bookmarkEnd w:id="369"/>
      <w:r>
        <w:rPr>
          <w:rFonts w:hint="cs"/>
          <w:rtl/>
          <w:lang w:eastAsia="he-IL"/>
        </w:rPr>
        <w:t>סדר הפלילי כולו ולכן הוראות הדין הכללי חלות</w:t>
      </w:r>
      <w:bookmarkStart w:id="370" w:name="_ETM_Q1_1215289"/>
      <w:bookmarkEnd w:id="370"/>
      <w:r>
        <w:rPr>
          <w:rFonts w:hint="cs"/>
          <w:rtl/>
          <w:lang w:eastAsia="he-IL"/>
        </w:rPr>
        <w:t xml:space="preserve"> גם על מה שמתרחש בבית המשפט </w:t>
      </w:r>
      <w:bookmarkStart w:id="371" w:name="_ETM_Q1_1217626"/>
      <w:bookmarkEnd w:id="371"/>
      <w:r>
        <w:rPr>
          <w:rFonts w:hint="cs"/>
          <w:rtl/>
          <w:lang w:eastAsia="he-IL"/>
        </w:rPr>
        <w:t>הקהילתי. יש לנו</w:t>
      </w:r>
      <w:r w:rsidR="00990DC0">
        <w:rPr>
          <w:rFonts w:hint="cs"/>
          <w:rtl/>
          <w:lang w:eastAsia="he-IL"/>
        </w:rPr>
        <w:t xml:space="preserve"> </w:t>
      </w:r>
      <w:r>
        <w:rPr>
          <w:rFonts w:hint="cs"/>
          <w:rtl/>
          <w:lang w:eastAsia="he-IL"/>
        </w:rPr>
        <w:t>את</w:t>
      </w:r>
      <w:r w:rsidR="00AE018C">
        <w:rPr>
          <w:rFonts w:hint="cs"/>
          <w:rtl/>
          <w:lang w:eastAsia="he-IL"/>
        </w:rPr>
        <w:t xml:space="preserve"> ההוראות</w:t>
      </w:r>
      <w:r w:rsidR="00B71D84">
        <w:rPr>
          <w:rFonts w:hint="cs"/>
          <w:rtl/>
          <w:lang w:eastAsia="he-IL"/>
        </w:rPr>
        <w:t xml:space="preserve"> הספציפיות לבית המשפט הקהילתי שהן נוספות על </w:t>
      </w:r>
      <w:bookmarkStart w:id="372" w:name="_ETM_Q1_1224745"/>
      <w:bookmarkEnd w:id="372"/>
      <w:r w:rsidR="00B71D84">
        <w:rPr>
          <w:rFonts w:hint="cs"/>
          <w:rtl/>
          <w:lang w:eastAsia="he-IL"/>
        </w:rPr>
        <w:t>הוראות החוק הקיים. לכן יש לנו כל הזמן את</w:t>
      </w:r>
      <w:r w:rsidR="00990DC0">
        <w:rPr>
          <w:rFonts w:hint="cs"/>
          <w:rtl/>
          <w:lang w:eastAsia="he-IL"/>
        </w:rPr>
        <w:t xml:space="preserve"> </w:t>
      </w:r>
      <w:bookmarkStart w:id="373" w:name="_ETM_Q1_1227303"/>
      <w:bookmarkEnd w:id="373"/>
      <w:r w:rsidR="00B71D84">
        <w:rPr>
          <w:rFonts w:hint="cs"/>
          <w:rtl/>
          <w:lang w:eastAsia="he-IL"/>
        </w:rPr>
        <w:t>יחסי הגומלין</w:t>
      </w:r>
      <w:r w:rsidR="00990DC0">
        <w:rPr>
          <w:rFonts w:hint="cs"/>
          <w:rtl/>
          <w:lang w:eastAsia="he-IL"/>
        </w:rPr>
        <w:t xml:space="preserve"> </w:t>
      </w:r>
      <w:r w:rsidR="00B71D84">
        <w:rPr>
          <w:rFonts w:hint="cs"/>
          <w:rtl/>
          <w:lang w:eastAsia="he-IL"/>
        </w:rPr>
        <w:t>האלה שלא כל דבר צריך</w:t>
      </w:r>
      <w:bookmarkStart w:id="374" w:name="_ETM_Q1_1230394"/>
      <w:bookmarkEnd w:id="374"/>
      <w:r w:rsidR="00B71D84">
        <w:rPr>
          <w:rFonts w:hint="cs"/>
          <w:rtl/>
          <w:lang w:eastAsia="he-IL"/>
        </w:rPr>
        <w:t xml:space="preserve"> להיאמר ספציפית בפרק שלנו, בגלל שאנחנו בתוך חוק קיים. </w:t>
      </w:r>
      <w:bookmarkStart w:id="375" w:name="_ETM_Q1_1235810"/>
      <w:bookmarkEnd w:id="375"/>
    </w:p>
    <w:p w14:paraId="0253EFC6" w14:textId="69223F11" w:rsidR="00B71D84" w:rsidRDefault="00B71D84" w:rsidP="00D82A9E">
      <w:pPr>
        <w:rPr>
          <w:rtl/>
          <w:lang w:eastAsia="he-IL"/>
        </w:rPr>
      </w:pPr>
      <w:bookmarkStart w:id="376" w:name="_ETM_Q1_1236385"/>
      <w:bookmarkStart w:id="377" w:name="_ETM_Q1_1236432"/>
      <w:bookmarkEnd w:id="376"/>
      <w:bookmarkEnd w:id="377"/>
    </w:p>
    <w:p w14:paraId="61DA5B99" w14:textId="3F4C1056" w:rsidR="00B71D84" w:rsidRDefault="00B71D84" w:rsidP="0053628C">
      <w:pPr>
        <w:rPr>
          <w:rtl/>
          <w:lang w:eastAsia="he-IL"/>
        </w:rPr>
      </w:pPr>
      <w:bookmarkStart w:id="378" w:name="_ETM_Q1_1236503"/>
      <w:bookmarkStart w:id="379" w:name="_ETM_Q1_1236528"/>
      <w:bookmarkEnd w:id="378"/>
      <w:bookmarkEnd w:id="379"/>
      <w:r>
        <w:rPr>
          <w:rFonts w:hint="cs"/>
          <w:rtl/>
          <w:lang w:eastAsia="he-IL"/>
        </w:rPr>
        <w:t xml:space="preserve">סעיף 220ז מדבר על הסמכות. קודם כל, בית המשפט הקהילתי </w:t>
      </w:r>
      <w:bookmarkStart w:id="380" w:name="_ETM_Q1_1240018"/>
      <w:bookmarkEnd w:id="380"/>
      <w:r>
        <w:rPr>
          <w:rFonts w:hint="cs"/>
          <w:rtl/>
          <w:lang w:eastAsia="he-IL"/>
        </w:rPr>
        <w:t>הוא בית משפט שלום ולכן סמכותו היא לפי סעיף 51</w:t>
      </w:r>
      <w:bookmarkStart w:id="381" w:name="_ETM_Q1_1246277"/>
      <w:bookmarkEnd w:id="381"/>
      <w:r>
        <w:rPr>
          <w:rFonts w:hint="cs"/>
          <w:rtl/>
          <w:lang w:eastAsia="he-IL"/>
        </w:rPr>
        <w:t>(א)(1) כסמכות בית משפט שלום בעבירות שהדיון הועבר אליו. סעיף (ב) מצמצם מתוך</w:t>
      </w:r>
      <w:r w:rsidR="00990DC0">
        <w:rPr>
          <w:rFonts w:hint="cs"/>
          <w:rtl/>
          <w:lang w:eastAsia="he-IL"/>
        </w:rPr>
        <w:t xml:space="preserve"> </w:t>
      </w:r>
      <w:r>
        <w:rPr>
          <w:rFonts w:hint="cs"/>
          <w:rtl/>
          <w:lang w:eastAsia="he-IL"/>
        </w:rPr>
        <w:t>כלל העבירות שבית</w:t>
      </w:r>
      <w:r w:rsidR="00990DC0">
        <w:rPr>
          <w:rFonts w:hint="cs"/>
          <w:rtl/>
          <w:lang w:eastAsia="he-IL"/>
        </w:rPr>
        <w:t xml:space="preserve"> </w:t>
      </w:r>
      <w:r>
        <w:rPr>
          <w:rFonts w:hint="cs"/>
          <w:rtl/>
          <w:lang w:eastAsia="he-IL"/>
        </w:rPr>
        <w:t xml:space="preserve">משפט שלום מוסמך לדון בהן, לכך שבית המשפט </w:t>
      </w:r>
      <w:bookmarkStart w:id="382" w:name="_ETM_Q1_1259152"/>
      <w:bookmarkEnd w:id="382"/>
      <w:r>
        <w:rPr>
          <w:rFonts w:hint="cs"/>
          <w:rtl/>
          <w:lang w:eastAsia="he-IL"/>
        </w:rPr>
        <w:t xml:space="preserve">לא ידון בעבירות המנויות בתוספת השמינית. ככלל, יש כמה </w:t>
      </w:r>
      <w:proofErr w:type="spellStart"/>
      <w:r>
        <w:rPr>
          <w:rFonts w:hint="cs"/>
          <w:rtl/>
          <w:lang w:eastAsia="he-IL"/>
        </w:rPr>
        <w:t>רציונלים</w:t>
      </w:r>
      <w:bookmarkStart w:id="383" w:name="_ETM_Q1_1266909"/>
      <w:bookmarkEnd w:id="383"/>
      <w:proofErr w:type="spellEnd"/>
      <w:r>
        <w:rPr>
          <w:rFonts w:hint="cs"/>
          <w:rtl/>
          <w:lang w:eastAsia="he-IL"/>
        </w:rPr>
        <w:t xml:space="preserve"> לכניסה לתוספת השמינית כאשר אחד מהם הוא עבירות שהן</w:t>
      </w:r>
      <w:r w:rsidR="00990DC0">
        <w:rPr>
          <w:rFonts w:hint="cs"/>
          <w:rtl/>
          <w:lang w:eastAsia="he-IL"/>
        </w:rPr>
        <w:t xml:space="preserve"> </w:t>
      </w:r>
      <w:r>
        <w:rPr>
          <w:rFonts w:hint="cs"/>
          <w:rtl/>
          <w:lang w:eastAsia="he-IL"/>
        </w:rPr>
        <w:t>במדרג חמור יותר ולכן לא מתאימות והצד השני הוא</w:t>
      </w:r>
      <w:r w:rsidR="0053628C">
        <w:rPr>
          <w:rFonts w:hint="cs"/>
          <w:rtl/>
          <w:lang w:eastAsia="he-IL"/>
        </w:rPr>
        <w:t xml:space="preserve"> </w:t>
      </w:r>
      <w:bookmarkStart w:id="384" w:name="_ETM_Q1_1279498"/>
      <w:bookmarkEnd w:id="384"/>
      <w:r w:rsidR="0053628C">
        <w:rPr>
          <w:rFonts w:hint="cs"/>
          <w:rtl/>
          <w:lang w:eastAsia="he-IL"/>
        </w:rPr>
        <w:t xml:space="preserve">דווקא מהכיוון ההפוך של עבירות שפרופיל הנאשמים שלהם הוא כזה </w:t>
      </w:r>
      <w:bookmarkStart w:id="385" w:name="_ETM_Q1_1283365"/>
      <w:bookmarkEnd w:id="385"/>
      <w:r w:rsidR="0053628C">
        <w:rPr>
          <w:rFonts w:hint="cs"/>
          <w:rtl/>
          <w:lang w:eastAsia="he-IL"/>
        </w:rPr>
        <w:t>שבדרך כלל לא זקוק לבית המשפט הקהילתי. אנחנו מנסים להתאים</w:t>
      </w:r>
      <w:bookmarkStart w:id="386" w:name="_ETM_Q1_1289435"/>
      <w:bookmarkEnd w:id="386"/>
      <w:r w:rsidR="0053628C">
        <w:rPr>
          <w:rFonts w:hint="cs"/>
          <w:rtl/>
          <w:lang w:eastAsia="he-IL"/>
        </w:rPr>
        <w:t xml:space="preserve"> את הכלי. </w:t>
      </w:r>
      <w:bookmarkStart w:id="387" w:name="_ETM_Q1_1290689"/>
      <w:bookmarkEnd w:id="387"/>
      <w:r w:rsidR="0053628C">
        <w:rPr>
          <w:rFonts w:hint="cs"/>
          <w:rtl/>
          <w:lang w:eastAsia="he-IL"/>
        </w:rPr>
        <w:t xml:space="preserve">זאת אומרת, יש כל מיני כלים שיקומיים וכלים </w:t>
      </w:r>
      <w:proofErr w:type="spellStart"/>
      <w:r w:rsidR="0053628C">
        <w:rPr>
          <w:rFonts w:hint="cs"/>
          <w:rtl/>
          <w:lang w:eastAsia="he-IL"/>
        </w:rPr>
        <w:t>ענישתיים</w:t>
      </w:r>
      <w:proofErr w:type="spellEnd"/>
      <w:r w:rsidR="0053628C">
        <w:rPr>
          <w:rFonts w:hint="cs"/>
          <w:rtl/>
          <w:lang w:eastAsia="he-IL"/>
        </w:rPr>
        <w:t xml:space="preserve"> בדין </w:t>
      </w:r>
      <w:bookmarkStart w:id="388" w:name="_ETM_Q1_1300152"/>
      <w:bookmarkEnd w:id="388"/>
      <w:r w:rsidR="0053628C">
        <w:rPr>
          <w:rFonts w:hint="cs"/>
          <w:rtl/>
          <w:lang w:eastAsia="he-IL"/>
        </w:rPr>
        <w:t xml:space="preserve">ואנחנו מנסים להתאים את הכלי של בית משפט </w:t>
      </w:r>
      <w:bookmarkStart w:id="389" w:name="_ETM_Q1_1300974"/>
      <w:bookmarkEnd w:id="389"/>
      <w:r w:rsidR="0053628C">
        <w:rPr>
          <w:rFonts w:hint="cs"/>
          <w:rtl/>
          <w:lang w:eastAsia="he-IL"/>
        </w:rPr>
        <w:t xml:space="preserve">ייעודי למי שבאמת זקוק לו מצד אחד ומצד שני למי שמתאים לו. זאת אומרת, לדוגמה עבירות </w:t>
      </w:r>
      <w:bookmarkStart w:id="390" w:name="_ETM_Q1_1307372"/>
      <w:bookmarkEnd w:id="390"/>
      <w:r w:rsidR="0053628C">
        <w:rPr>
          <w:rFonts w:hint="cs"/>
          <w:rtl/>
          <w:lang w:eastAsia="he-IL"/>
        </w:rPr>
        <w:t xml:space="preserve">המין לא נכנסות לבית המשפט הקהילתי כי יש טיפול אחר </w:t>
      </w:r>
      <w:bookmarkStart w:id="391" w:name="_ETM_Q1_1311801"/>
      <w:bookmarkEnd w:id="391"/>
      <w:r w:rsidR="0053628C">
        <w:rPr>
          <w:rFonts w:hint="cs"/>
          <w:rtl/>
          <w:lang w:eastAsia="he-IL"/>
        </w:rPr>
        <w:t xml:space="preserve">בהן שהוא פחות קשור למה שעושה בית המשפט הקהילתי. </w:t>
      </w:r>
    </w:p>
    <w:p w14:paraId="538E08CE" w14:textId="0AF49CC8" w:rsidR="0053628C" w:rsidRDefault="0053628C" w:rsidP="0053628C">
      <w:pPr>
        <w:rPr>
          <w:rtl/>
          <w:lang w:eastAsia="he-IL"/>
        </w:rPr>
      </w:pPr>
      <w:bookmarkStart w:id="392" w:name="_ETM_Q1_1314257"/>
      <w:bookmarkStart w:id="393" w:name="_ETM_Q1_1314295"/>
      <w:bookmarkEnd w:id="392"/>
      <w:bookmarkEnd w:id="393"/>
    </w:p>
    <w:p w14:paraId="652F653E" w14:textId="21BF3F19" w:rsidR="0053628C" w:rsidRDefault="0053628C" w:rsidP="0053628C">
      <w:pPr>
        <w:pStyle w:val="af6"/>
        <w:keepNext/>
        <w:rPr>
          <w:rtl/>
        </w:rPr>
      </w:pPr>
      <w:bookmarkStart w:id="394" w:name="ET_yor_6156_37"/>
      <w:r w:rsidRPr="0053628C">
        <w:rPr>
          <w:rStyle w:val="TagStyle"/>
          <w:rtl/>
        </w:rPr>
        <w:t xml:space="preserve"> &lt;&lt; יור &gt;&gt; </w:t>
      </w:r>
      <w:r>
        <w:rPr>
          <w:rtl/>
        </w:rPr>
        <w:t>היו"ר גלעד קריב:</w:t>
      </w:r>
      <w:r w:rsidRPr="0053628C">
        <w:rPr>
          <w:rStyle w:val="TagStyle"/>
          <w:rtl/>
        </w:rPr>
        <w:t xml:space="preserve"> &lt;&lt; יור &gt;&gt;</w:t>
      </w:r>
      <w:r w:rsidR="00395E65">
        <w:rPr>
          <w:rtl/>
        </w:rPr>
        <w:t xml:space="preserve"> </w:t>
      </w:r>
      <w:bookmarkEnd w:id="394"/>
    </w:p>
    <w:p w14:paraId="52732AAC" w14:textId="36F6C565" w:rsidR="0053628C" w:rsidRDefault="0053628C" w:rsidP="0053628C">
      <w:pPr>
        <w:pStyle w:val="KeepWithNext"/>
        <w:rPr>
          <w:rtl/>
          <w:lang w:eastAsia="he-IL"/>
        </w:rPr>
      </w:pPr>
    </w:p>
    <w:p w14:paraId="33FF85D0" w14:textId="40461F6E" w:rsidR="0053628C" w:rsidRDefault="0053628C" w:rsidP="0053628C">
      <w:pPr>
        <w:rPr>
          <w:rtl/>
          <w:lang w:eastAsia="he-IL"/>
        </w:rPr>
      </w:pPr>
      <w:bookmarkStart w:id="395" w:name="_ETM_Q1_1314879"/>
      <w:bookmarkStart w:id="396" w:name="_ETM_Q1_1314894"/>
      <w:bookmarkEnd w:id="395"/>
      <w:bookmarkEnd w:id="396"/>
      <w:r>
        <w:rPr>
          <w:rFonts w:hint="cs"/>
          <w:rtl/>
          <w:lang w:eastAsia="he-IL"/>
        </w:rPr>
        <w:t xml:space="preserve">אני </w:t>
      </w:r>
      <w:bookmarkStart w:id="397" w:name="_ETM_Q1_1320093"/>
      <w:bookmarkEnd w:id="397"/>
      <w:r>
        <w:rPr>
          <w:rFonts w:hint="cs"/>
          <w:rtl/>
          <w:lang w:eastAsia="he-IL"/>
        </w:rPr>
        <w:t xml:space="preserve">חושב שברור מהדיון שהיה לנו עד עכשיו אבל חשוב </w:t>
      </w:r>
      <w:bookmarkStart w:id="398" w:name="_ETM_Q1_1319418"/>
      <w:bookmarkEnd w:id="398"/>
      <w:r>
        <w:rPr>
          <w:rFonts w:hint="cs"/>
          <w:rtl/>
          <w:lang w:eastAsia="he-IL"/>
        </w:rPr>
        <w:t>שנאמר אותו לפרוטוקול.</w:t>
      </w:r>
      <w:r w:rsidR="00990DC0">
        <w:rPr>
          <w:rFonts w:hint="cs"/>
          <w:rtl/>
          <w:lang w:eastAsia="he-IL"/>
        </w:rPr>
        <w:t xml:space="preserve"> </w:t>
      </w:r>
      <w:r>
        <w:rPr>
          <w:rFonts w:hint="cs"/>
          <w:rtl/>
          <w:lang w:eastAsia="he-IL"/>
        </w:rPr>
        <w:t xml:space="preserve">החוק הזה חל רק על </w:t>
      </w:r>
      <w:bookmarkStart w:id="399" w:name="_ETM_Q1_1326650"/>
      <w:bookmarkEnd w:id="399"/>
      <w:r>
        <w:rPr>
          <w:rFonts w:hint="cs"/>
          <w:rtl/>
          <w:lang w:eastAsia="he-IL"/>
        </w:rPr>
        <w:t xml:space="preserve">דברים שהם בסמכות מהותית של בתי משפט שלום. אין סיטואציה בה השופט בבית משפט מחוזי אומר שהנאשם מתאים </w:t>
      </w:r>
      <w:bookmarkStart w:id="400" w:name="_ETM_Q1_1340067"/>
      <w:bookmarkEnd w:id="400"/>
      <w:r>
        <w:rPr>
          <w:rFonts w:hint="cs"/>
          <w:rtl/>
          <w:lang w:eastAsia="he-IL"/>
        </w:rPr>
        <w:t xml:space="preserve">לתהליך של בית משפט קהילתי. זאת אמירה </w:t>
      </w:r>
      <w:bookmarkStart w:id="401" w:name="_ETM_Q1_1343565"/>
      <w:bookmarkEnd w:id="401"/>
      <w:r>
        <w:rPr>
          <w:rFonts w:hint="cs"/>
          <w:rtl/>
          <w:lang w:eastAsia="he-IL"/>
        </w:rPr>
        <w:t xml:space="preserve">שהיא חשובה ובעניין הזה גם אין חריגים. זה לא עניין </w:t>
      </w:r>
      <w:bookmarkStart w:id="402" w:name="_ETM_Q1_1347158"/>
      <w:bookmarkEnd w:id="402"/>
      <w:r>
        <w:rPr>
          <w:rFonts w:hint="cs"/>
          <w:rtl/>
          <w:lang w:eastAsia="he-IL"/>
        </w:rPr>
        <w:t xml:space="preserve">של שיקול דעת וגם בתוך בית משפט </w:t>
      </w:r>
      <w:bookmarkStart w:id="403" w:name="_ETM_Q1_1351856"/>
      <w:bookmarkEnd w:id="403"/>
      <w:r>
        <w:rPr>
          <w:rFonts w:hint="cs"/>
          <w:rtl/>
          <w:lang w:eastAsia="he-IL"/>
        </w:rPr>
        <w:t>השלום, בסמכות המהותית שלו יש דברים שהם מצומצמים.</w:t>
      </w:r>
    </w:p>
    <w:p w14:paraId="15D14710" w14:textId="189FFF7D" w:rsidR="0053628C" w:rsidRDefault="0053628C" w:rsidP="0053628C">
      <w:pPr>
        <w:rPr>
          <w:rtl/>
          <w:lang w:eastAsia="he-IL"/>
        </w:rPr>
      </w:pPr>
      <w:bookmarkStart w:id="404" w:name="_ETM_Q1_1356614"/>
      <w:bookmarkStart w:id="405" w:name="_ETM_Q1_1356648"/>
      <w:bookmarkEnd w:id="404"/>
      <w:bookmarkEnd w:id="405"/>
    </w:p>
    <w:p w14:paraId="4D192D9C" w14:textId="2B29703E" w:rsidR="0053628C" w:rsidRDefault="0053628C" w:rsidP="0053628C">
      <w:pPr>
        <w:rPr>
          <w:rtl/>
          <w:lang w:eastAsia="he-IL"/>
        </w:rPr>
      </w:pPr>
      <w:bookmarkStart w:id="406" w:name="_ETM_Q1_1356717"/>
      <w:bookmarkStart w:id="407" w:name="_ETM_Q1_1356742"/>
      <w:bookmarkEnd w:id="406"/>
      <w:bookmarkEnd w:id="407"/>
      <w:r>
        <w:rPr>
          <w:rFonts w:hint="cs"/>
          <w:rtl/>
          <w:lang w:eastAsia="he-IL"/>
        </w:rPr>
        <w:t>אני מבין שסעיף קטן (ב), יש בו חריג של שיקול</w:t>
      </w:r>
      <w:bookmarkStart w:id="408" w:name="_ETM_Q1_1361833"/>
      <w:bookmarkEnd w:id="408"/>
      <w:r>
        <w:rPr>
          <w:rFonts w:hint="cs"/>
          <w:rtl/>
          <w:lang w:eastAsia="he-IL"/>
        </w:rPr>
        <w:t xml:space="preserve"> דעת. האם החריג הזה של שיקול הדעת </w:t>
      </w:r>
      <w:bookmarkStart w:id="409" w:name="_ETM_Q1_1363966"/>
      <w:bookmarkEnd w:id="409"/>
      <w:r>
        <w:rPr>
          <w:rFonts w:hint="cs"/>
          <w:rtl/>
          <w:lang w:eastAsia="he-IL"/>
        </w:rPr>
        <w:t xml:space="preserve">מבחינתכם חל על כל העבירות בתוספת השמינית? אין ברשימת </w:t>
      </w:r>
      <w:bookmarkStart w:id="410" w:name="_ETM_Q1_1368791"/>
      <w:bookmarkEnd w:id="410"/>
      <w:r>
        <w:rPr>
          <w:rFonts w:hint="cs"/>
          <w:rtl/>
          <w:lang w:eastAsia="he-IL"/>
        </w:rPr>
        <w:t xml:space="preserve">העבירות הללו שום דבר שאתם באים ואומרים שעם </w:t>
      </w:r>
      <w:bookmarkStart w:id="411" w:name="_ETM_Q1_1372925"/>
      <w:bookmarkEnd w:id="411"/>
      <w:r>
        <w:rPr>
          <w:rFonts w:hint="cs"/>
          <w:rtl/>
          <w:lang w:eastAsia="he-IL"/>
        </w:rPr>
        <w:t>כל הכבוד, הדבר הזה לא מגיע לבתי משפט קהילתיים?</w:t>
      </w:r>
      <w:r w:rsidR="00A67046">
        <w:rPr>
          <w:rFonts w:hint="cs"/>
          <w:rtl/>
          <w:lang w:eastAsia="he-IL"/>
        </w:rPr>
        <w:t xml:space="preserve"> הייתי אומר</w:t>
      </w:r>
      <w:r w:rsidR="00990DC0">
        <w:rPr>
          <w:rFonts w:hint="cs"/>
          <w:rtl/>
          <w:lang w:eastAsia="he-IL"/>
        </w:rPr>
        <w:t xml:space="preserve"> </w:t>
      </w:r>
      <w:bookmarkStart w:id="412" w:name="_ETM_Q1_1376389"/>
      <w:bookmarkEnd w:id="412"/>
      <w:r w:rsidR="00A67046">
        <w:rPr>
          <w:rFonts w:hint="cs"/>
          <w:rtl/>
          <w:lang w:eastAsia="he-IL"/>
        </w:rPr>
        <w:t>ש</w:t>
      </w:r>
      <w:r>
        <w:rPr>
          <w:rFonts w:hint="cs"/>
          <w:rtl/>
          <w:lang w:eastAsia="he-IL"/>
        </w:rPr>
        <w:t xml:space="preserve">יש כאן עבירות </w:t>
      </w:r>
      <w:r w:rsidR="00A67046">
        <w:rPr>
          <w:rFonts w:hint="cs"/>
          <w:rtl/>
          <w:lang w:eastAsia="he-IL"/>
        </w:rPr>
        <w:t>די חמורות. לא?</w:t>
      </w:r>
    </w:p>
    <w:p w14:paraId="034779B6" w14:textId="6814F69C" w:rsidR="00A67046" w:rsidRDefault="00A67046" w:rsidP="0053628C">
      <w:pPr>
        <w:rPr>
          <w:rtl/>
          <w:lang w:eastAsia="he-IL"/>
        </w:rPr>
      </w:pPr>
      <w:bookmarkStart w:id="413" w:name="_ETM_Q1_1379051"/>
      <w:bookmarkStart w:id="414" w:name="_ETM_Q1_1379084"/>
      <w:bookmarkEnd w:id="413"/>
      <w:bookmarkEnd w:id="414"/>
    </w:p>
    <w:p w14:paraId="0745A10F" w14:textId="4C77AAF6" w:rsidR="00A67046" w:rsidRDefault="00A67046" w:rsidP="00A67046">
      <w:pPr>
        <w:pStyle w:val="af9"/>
        <w:keepNext/>
        <w:rPr>
          <w:rtl/>
          <w:lang w:eastAsia="he-IL"/>
        </w:rPr>
      </w:pPr>
      <w:bookmarkStart w:id="415" w:name="ET_guest_שושי_פרידמן_סומך_38"/>
      <w:r w:rsidRPr="00A67046">
        <w:rPr>
          <w:rStyle w:val="TagStyle"/>
          <w:rtl/>
        </w:rPr>
        <w:t xml:space="preserve"> &lt;&lt; אורח &gt;&gt; </w:t>
      </w:r>
      <w:r>
        <w:rPr>
          <w:rtl/>
          <w:lang w:eastAsia="he-IL"/>
        </w:rPr>
        <w:t>שושי פרידמן סומך:</w:t>
      </w:r>
      <w:r w:rsidRPr="00A67046">
        <w:rPr>
          <w:rStyle w:val="TagStyle"/>
          <w:rtl/>
        </w:rPr>
        <w:t xml:space="preserve"> &lt;&lt; אורח &gt;&gt;</w:t>
      </w:r>
      <w:r w:rsidR="00395E65">
        <w:rPr>
          <w:rtl/>
          <w:lang w:eastAsia="he-IL"/>
        </w:rPr>
        <w:t xml:space="preserve"> </w:t>
      </w:r>
      <w:bookmarkEnd w:id="415"/>
    </w:p>
    <w:p w14:paraId="359025A1" w14:textId="76006AA6" w:rsidR="00A67046" w:rsidRDefault="00A67046" w:rsidP="00A67046">
      <w:pPr>
        <w:pStyle w:val="KeepWithNext"/>
        <w:rPr>
          <w:rtl/>
          <w:lang w:eastAsia="he-IL"/>
        </w:rPr>
      </w:pPr>
    </w:p>
    <w:p w14:paraId="0908685B" w14:textId="29046F41" w:rsidR="00A67046" w:rsidRDefault="00A67046" w:rsidP="00A67046">
      <w:pPr>
        <w:rPr>
          <w:rtl/>
          <w:lang w:eastAsia="he-IL"/>
        </w:rPr>
      </w:pPr>
      <w:bookmarkStart w:id="416" w:name="_ETM_Q1_1381118"/>
      <w:bookmarkStart w:id="417" w:name="_ETM_Q1_1381133"/>
      <w:bookmarkEnd w:id="416"/>
      <w:bookmarkEnd w:id="417"/>
      <w:r>
        <w:rPr>
          <w:rFonts w:hint="cs"/>
          <w:rtl/>
          <w:lang w:eastAsia="he-IL"/>
        </w:rPr>
        <w:t xml:space="preserve">כמו שכולנו </w:t>
      </w:r>
      <w:bookmarkStart w:id="418" w:name="_ETM_Q1_1380258"/>
      <w:bookmarkEnd w:id="418"/>
      <w:r>
        <w:rPr>
          <w:rFonts w:hint="cs"/>
          <w:rtl/>
          <w:lang w:eastAsia="he-IL"/>
        </w:rPr>
        <w:t xml:space="preserve">מכירים את המציאות, היא תמיד יכולה להפתיע באותו מקרה ייחודי </w:t>
      </w:r>
      <w:bookmarkStart w:id="419" w:name="_ETM_Q1_1388043"/>
      <w:bookmarkEnd w:id="419"/>
      <w:r>
        <w:rPr>
          <w:rFonts w:hint="cs"/>
          <w:rtl/>
          <w:lang w:eastAsia="he-IL"/>
        </w:rPr>
        <w:t xml:space="preserve">ספציפי שכן יתאים וסברנו שלא נכון לעשות חסימה הרמטית </w:t>
      </w:r>
      <w:bookmarkStart w:id="420" w:name="_ETM_Q1_1392482"/>
      <w:bookmarkEnd w:id="420"/>
      <w:r>
        <w:rPr>
          <w:rFonts w:hint="cs"/>
          <w:rtl/>
          <w:lang w:eastAsia="he-IL"/>
        </w:rPr>
        <w:t>אלא באמת כן לאפשר את אותו שיקול דעת לבית משפט</w:t>
      </w:r>
      <w:bookmarkStart w:id="421" w:name="_ETM_Q1_1394515"/>
      <w:bookmarkEnd w:id="421"/>
      <w:r>
        <w:rPr>
          <w:rFonts w:hint="cs"/>
          <w:rtl/>
          <w:lang w:eastAsia="he-IL"/>
        </w:rPr>
        <w:t xml:space="preserve"> כאשר כן יש לנו קריאת כיוון. זאת אומרת, </w:t>
      </w:r>
      <w:bookmarkStart w:id="422" w:name="_ETM_Q1_1396222"/>
      <w:bookmarkEnd w:id="422"/>
      <w:r>
        <w:rPr>
          <w:rFonts w:hint="cs"/>
          <w:rtl/>
          <w:lang w:eastAsia="he-IL"/>
        </w:rPr>
        <w:t xml:space="preserve">קריאת הכיוון אומרת עבירות שבתוספת לא נכנסות אבל </w:t>
      </w:r>
      <w:bookmarkStart w:id="423" w:name="_ETM_Q1_1402870"/>
      <w:bookmarkEnd w:id="423"/>
      <w:r>
        <w:rPr>
          <w:rFonts w:hint="cs"/>
          <w:rtl/>
          <w:lang w:eastAsia="he-IL"/>
        </w:rPr>
        <w:t xml:space="preserve">יכול להגיע אותו מקרה שלמרות שהוא בעבירה שבאמת לכאורה לא </w:t>
      </w:r>
      <w:bookmarkStart w:id="424" w:name="_ETM_Q1_1408001"/>
      <w:bookmarkEnd w:id="424"/>
      <w:r>
        <w:rPr>
          <w:rFonts w:hint="cs"/>
          <w:rtl/>
          <w:lang w:eastAsia="he-IL"/>
        </w:rPr>
        <w:t xml:space="preserve">יעלה על הדעת, ספציפית הוא כן נופל איכשהו בפנים. </w:t>
      </w:r>
      <w:bookmarkStart w:id="425" w:name="_ETM_Q1_1412680"/>
      <w:bookmarkEnd w:id="425"/>
    </w:p>
    <w:p w14:paraId="0828709B" w14:textId="12748FED" w:rsidR="00A67046" w:rsidRDefault="00A67046" w:rsidP="00A67046">
      <w:pPr>
        <w:rPr>
          <w:rtl/>
          <w:lang w:eastAsia="he-IL"/>
        </w:rPr>
      </w:pPr>
      <w:bookmarkStart w:id="426" w:name="_ETM_Q1_1413262"/>
      <w:bookmarkStart w:id="427" w:name="_ETM_Q1_1413288"/>
      <w:bookmarkStart w:id="428" w:name="_ETM_Q1_1413878"/>
      <w:bookmarkEnd w:id="426"/>
      <w:bookmarkEnd w:id="427"/>
      <w:bookmarkEnd w:id="428"/>
    </w:p>
    <w:p w14:paraId="1CC2319E" w14:textId="43D0F46D" w:rsidR="00A67046" w:rsidRDefault="00A67046" w:rsidP="00A67046">
      <w:pPr>
        <w:pStyle w:val="af6"/>
        <w:keepNext/>
        <w:rPr>
          <w:rtl/>
        </w:rPr>
      </w:pPr>
      <w:bookmarkStart w:id="429" w:name="ET_yor_6156_39"/>
      <w:r w:rsidRPr="00A67046">
        <w:rPr>
          <w:rStyle w:val="TagStyle"/>
          <w:rtl/>
        </w:rPr>
        <w:t xml:space="preserve"> &lt;&lt; יור &gt;&gt; </w:t>
      </w:r>
      <w:r>
        <w:rPr>
          <w:rtl/>
        </w:rPr>
        <w:t>היו"ר גלעד קריב:</w:t>
      </w:r>
      <w:r w:rsidRPr="00A67046">
        <w:rPr>
          <w:rStyle w:val="TagStyle"/>
          <w:rtl/>
        </w:rPr>
        <w:t xml:space="preserve"> &lt;&lt; יור &gt;&gt;</w:t>
      </w:r>
      <w:r w:rsidR="00395E65">
        <w:rPr>
          <w:rtl/>
        </w:rPr>
        <w:t xml:space="preserve"> </w:t>
      </w:r>
      <w:bookmarkEnd w:id="429"/>
    </w:p>
    <w:p w14:paraId="18C0E509" w14:textId="688F7065" w:rsidR="00A67046" w:rsidRDefault="00A67046" w:rsidP="00A67046">
      <w:pPr>
        <w:pStyle w:val="KeepWithNext"/>
        <w:rPr>
          <w:rtl/>
          <w:lang w:eastAsia="he-IL"/>
        </w:rPr>
      </w:pPr>
    </w:p>
    <w:p w14:paraId="6D94C2A4" w14:textId="10EC8A57" w:rsidR="00A67046" w:rsidRDefault="00A67046" w:rsidP="00A67046">
      <w:pPr>
        <w:rPr>
          <w:rtl/>
          <w:lang w:eastAsia="he-IL"/>
        </w:rPr>
      </w:pPr>
      <w:bookmarkStart w:id="430" w:name="_ETM_Q1_1414063"/>
      <w:bookmarkStart w:id="431" w:name="_ETM_Q1_1414077"/>
      <w:bookmarkStart w:id="432" w:name="_ETM_Q1_1417439"/>
      <w:bookmarkStart w:id="433" w:name="_ETM_Q1_1417465"/>
      <w:bookmarkEnd w:id="430"/>
      <w:bookmarkEnd w:id="431"/>
      <w:bookmarkEnd w:id="432"/>
      <w:bookmarkEnd w:id="433"/>
      <w:r>
        <w:rPr>
          <w:rFonts w:hint="cs"/>
          <w:rtl/>
          <w:lang w:eastAsia="he-IL"/>
        </w:rPr>
        <w:t>צריך להכיר שזה המתווה. אנחנו נמצאים במצב שהמיומנות בשיפוט קהילתי שייכת לשופטים</w:t>
      </w:r>
      <w:bookmarkStart w:id="434" w:name="_ETM_Q1_1424214"/>
      <w:bookmarkEnd w:id="434"/>
      <w:r>
        <w:rPr>
          <w:rFonts w:hint="cs"/>
          <w:rtl/>
          <w:lang w:eastAsia="he-IL"/>
        </w:rPr>
        <w:t xml:space="preserve"> בבתי המשפט הקהילתיים. הם אלה שיצברו את הידע לגבי מי שמתאים </w:t>
      </w:r>
      <w:bookmarkStart w:id="435" w:name="_ETM_Q1_1430125"/>
      <w:bookmarkEnd w:id="435"/>
      <w:r>
        <w:rPr>
          <w:rFonts w:hint="cs"/>
          <w:rtl/>
          <w:lang w:eastAsia="he-IL"/>
        </w:rPr>
        <w:t>להליך הזה, מי יצלח אותו וכולי, אבל ההכרעה הי</w:t>
      </w:r>
      <w:bookmarkStart w:id="436" w:name="_ETM_Q1_1434734"/>
      <w:bookmarkEnd w:id="436"/>
      <w:r>
        <w:rPr>
          <w:rFonts w:hint="cs"/>
          <w:rtl/>
          <w:lang w:eastAsia="he-IL"/>
        </w:rPr>
        <w:t xml:space="preserve">א לא הכרעה שלהם. הרי אין כאן מנגנון </w:t>
      </w:r>
      <w:bookmarkStart w:id="437" w:name="_ETM_Q1_1436629"/>
      <w:bookmarkEnd w:id="437"/>
      <w:r>
        <w:rPr>
          <w:rFonts w:hint="cs"/>
          <w:rtl/>
          <w:lang w:eastAsia="he-IL"/>
        </w:rPr>
        <w:t xml:space="preserve">הכרעה כפול. מי שיחליט האם האדם מתאים להליך בבית משפט </w:t>
      </w:r>
      <w:bookmarkStart w:id="438" w:name="_ETM_Q1_1440961"/>
      <w:bookmarkEnd w:id="438"/>
      <w:r>
        <w:rPr>
          <w:rFonts w:hint="cs"/>
          <w:rtl/>
          <w:lang w:eastAsia="he-IL"/>
        </w:rPr>
        <w:t xml:space="preserve">קהילתי, זה שופט המעצרים. אני כמובן סומך על השופטים </w:t>
      </w:r>
      <w:bookmarkStart w:id="439" w:name="_ETM_Q1_1449127"/>
      <w:bookmarkEnd w:id="439"/>
      <w:r>
        <w:rPr>
          <w:rFonts w:hint="cs"/>
          <w:rtl/>
          <w:lang w:eastAsia="he-IL"/>
        </w:rPr>
        <w:t>שעוסקים במעצרים אבל צריך להבין שאין לנו בחוק מנגנון</w:t>
      </w:r>
      <w:bookmarkStart w:id="440" w:name="_ETM_Q1_1454035"/>
      <w:bookmarkEnd w:id="440"/>
      <w:r>
        <w:rPr>
          <w:rFonts w:hint="cs"/>
          <w:rtl/>
          <w:lang w:eastAsia="he-IL"/>
        </w:rPr>
        <w:t xml:space="preserve"> שבו שופט מעצרים מעביר לדיון ועכשיו השופט הקהילתי בוחן את התיק, </w:t>
      </w:r>
      <w:bookmarkStart w:id="441" w:name="_ETM_Q1_1459685"/>
      <w:bookmarkEnd w:id="441"/>
      <w:r>
        <w:rPr>
          <w:rFonts w:hint="cs"/>
          <w:rtl/>
          <w:lang w:eastAsia="he-IL"/>
        </w:rPr>
        <w:t xml:space="preserve">מסתכל על תסקיר ההתאמה, הוא או נשיא בתי המשפט </w:t>
      </w:r>
      <w:bookmarkStart w:id="442" w:name="_ETM_Q1_1464333"/>
      <w:bookmarkEnd w:id="442"/>
      <w:r>
        <w:rPr>
          <w:rFonts w:hint="cs"/>
          <w:rtl/>
          <w:lang w:eastAsia="he-IL"/>
        </w:rPr>
        <w:t>הקהילתיים, ואומר שזה לא מתאים. זאת לא פרוצדורה שקיימת בחוק.</w:t>
      </w:r>
    </w:p>
    <w:p w14:paraId="03FA34A6" w14:textId="30C26520" w:rsidR="00A67046" w:rsidRDefault="00A67046" w:rsidP="00A67046">
      <w:pPr>
        <w:rPr>
          <w:rtl/>
          <w:lang w:eastAsia="he-IL"/>
        </w:rPr>
      </w:pPr>
      <w:bookmarkStart w:id="443" w:name="_ETM_Q1_1471544"/>
      <w:bookmarkStart w:id="444" w:name="_ETM_Q1_1471575"/>
      <w:bookmarkStart w:id="445" w:name="_ETM_Q1_1470591"/>
      <w:bookmarkEnd w:id="443"/>
      <w:bookmarkEnd w:id="444"/>
      <w:bookmarkEnd w:id="445"/>
    </w:p>
    <w:p w14:paraId="2CAE4588" w14:textId="5C4FB92C" w:rsidR="00A67046" w:rsidRDefault="00A67046" w:rsidP="00A67046">
      <w:pPr>
        <w:pStyle w:val="af9"/>
        <w:keepNext/>
        <w:rPr>
          <w:rtl/>
          <w:lang w:eastAsia="he-IL"/>
        </w:rPr>
      </w:pPr>
      <w:bookmarkStart w:id="446" w:name="ET_guest_שושי_פרידמן_סומך_40"/>
      <w:r w:rsidRPr="00A67046">
        <w:rPr>
          <w:rStyle w:val="TagStyle"/>
          <w:rtl/>
        </w:rPr>
        <w:t xml:space="preserve"> &lt;&lt; אורח &gt;&gt; </w:t>
      </w:r>
      <w:r>
        <w:rPr>
          <w:rtl/>
          <w:lang w:eastAsia="he-IL"/>
        </w:rPr>
        <w:t>שושי פרידמן סומך:</w:t>
      </w:r>
      <w:r w:rsidRPr="00A67046">
        <w:rPr>
          <w:rStyle w:val="TagStyle"/>
          <w:rtl/>
        </w:rPr>
        <w:t xml:space="preserve"> &lt;&lt; אורח &gt;&gt;</w:t>
      </w:r>
      <w:r w:rsidR="00395E65">
        <w:rPr>
          <w:rtl/>
          <w:lang w:eastAsia="he-IL"/>
        </w:rPr>
        <w:t xml:space="preserve"> </w:t>
      </w:r>
      <w:bookmarkEnd w:id="446"/>
    </w:p>
    <w:p w14:paraId="38DFEDD5" w14:textId="01B3D7BE" w:rsidR="00A67046" w:rsidRDefault="00A67046" w:rsidP="00A67046">
      <w:pPr>
        <w:pStyle w:val="KeepWithNext"/>
        <w:rPr>
          <w:rtl/>
          <w:lang w:eastAsia="he-IL"/>
        </w:rPr>
      </w:pPr>
    </w:p>
    <w:p w14:paraId="6B68373D" w14:textId="3265D644" w:rsidR="00A67046" w:rsidRDefault="00A67046" w:rsidP="00A67046">
      <w:pPr>
        <w:rPr>
          <w:rtl/>
          <w:lang w:eastAsia="he-IL"/>
        </w:rPr>
      </w:pPr>
      <w:bookmarkStart w:id="447" w:name="_ETM_Q1_1470774"/>
      <w:bookmarkStart w:id="448" w:name="_ETM_Q1_1470790"/>
      <w:bookmarkEnd w:id="447"/>
      <w:bookmarkEnd w:id="448"/>
      <w:r>
        <w:rPr>
          <w:rFonts w:hint="cs"/>
          <w:rtl/>
          <w:lang w:eastAsia="he-IL"/>
        </w:rPr>
        <w:t>בחוק אין פרוצדורה</w:t>
      </w:r>
      <w:r w:rsidR="00990DC0">
        <w:rPr>
          <w:rFonts w:hint="cs"/>
          <w:rtl/>
          <w:lang w:eastAsia="he-IL"/>
        </w:rPr>
        <w:t xml:space="preserve"> </w:t>
      </w:r>
      <w:r>
        <w:rPr>
          <w:rFonts w:hint="cs"/>
          <w:rtl/>
          <w:lang w:eastAsia="he-IL"/>
        </w:rPr>
        <w:t>בה הדלת מסתובבת.</w:t>
      </w:r>
    </w:p>
    <w:p w14:paraId="7902B2C3" w14:textId="7790E12A" w:rsidR="00A67046" w:rsidRDefault="00A67046" w:rsidP="00A67046">
      <w:pPr>
        <w:rPr>
          <w:rtl/>
          <w:lang w:eastAsia="he-IL"/>
        </w:rPr>
      </w:pPr>
      <w:bookmarkStart w:id="449" w:name="_ETM_Q1_1476594"/>
      <w:bookmarkStart w:id="450" w:name="_ETM_Q1_1476620"/>
      <w:bookmarkEnd w:id="449"/>
      <w:bookmarkEnd w:id="450"/>
    </w:p>
    <w:p w14:paraId="0C1B120E" w14:textId="052A5065" w:rsidR="00A67046" w:rsidRDefault="00A67046" w:rsidP="00A67046">
      <w:pPr>
        <w:pStyle w:val="af6"/>
        <w:keepNext/>
        <w:rPr>
          <w:rtl/>
        </w:rPr>
      </w:pPr>
      <w:bookmarkStart w:id="451" w:name="ET_yor_6156_41"/>
      <w:r w:rsidRPr="00A67046">
        <w:rPr>
          <w:rStyle w:val="TagStyle"/>
          <w:rtl/>
        </w:rPr>
        <w:t xml:space="preserve"> &lt;&lt; יור &gt;&gt; </w:t>
      </w:r>
      <w:r>
        <w:rPr>
          <w:rtl/>
        </w:rPr>
        <w:t>היו"ר גלעד קריב:</w:t>
      </w:r>
      <w:r w:rsidRPr="00A67046">
        <w:rPr>
          <w:rStyle w:val="TagStyle"/>
          <w:rtl/>
        </w:rPr>
        <w:t xml:space="preserve"> &lt;&lt; יור &gt;&gt;</w:t>
      </w:r>
      <w:r w:rsidR="00395E65">
        <w:rPr>
          <w:rtl/>
        </w:rPr>
        <w:t xml:space="preserve"> </w:t>
      </w:r>
      <w:bookmarkEnd w:id="451"/>
    </w:p>
    <w:p w14:paraId="262CA8F2" w14:textId="33BC71A3" w:rsidR="00A67046" w:rsidRDefault="00A67046" w:rsidP="00A67046">
      <w:pPr>
        <w:pStyle w:val="KeepWithNext"/>
        <w:rPr>
          <w:rtl/>
          <w:lang w:eastAsia="he-IL"/>
        </w:rPr>
      </w:pPr>
    </w:p>
    <w:p w14:paraId="5F604405" w14:textId="63A543EB" w:rsidR="00A67046" w:rsidRDefault="00A67046" w:rsidP="00A67046">
      <w:pPr>
        <w:rPr>
          <w:rtl/>
          <w:lang w:eastAsia="he-IL"/>
        </w:rPr>
      </w:pPr>
      <w:r>
        <w:rPr>
          <w:rFonts w:hint="cs"/>
          <w:rtl/>
          <w:lang w:eastAsia="he-IL"/>
        </w:rPr>
        <w:t xml:space="preserve">אבל </w:t>
      </w:r>
      <w:bookmarkStart w:id="452" w:name="_ETM_Q1_1474091"/>
      <w:bookmarkEnd w:id="452"/>
      <w:r>
        <w:rPr>
          <w:rFonts w:hint="cs"/>
          <w:rtl/>
          <w:lang w:eastAsia="he-IL"/>
        </w:rPr>
        <w:t xml:space="preserve">הדלת מסתובבת לא כי מישהו בתחילת התהליך חשב שזה לא </w:t>
      </w:r>
      <w:bookmarkStart w:id="453" w:name="_ETM_Q1_1479451"/>
      <w:bookmarkEnd w:id="453"/>
      <w:r>
        <w:rPr>
          <w:rFonts w:hint="cs"/>
          <w:rtl/>
          <w:lang w:eastAsia="he-IL"/>
        </w:rPr>
        <w:t xml:space="preserve">מתאים אלא היא מסתובבת כיוון שהתהליך לא צלח. זאת </w:t>
      </w:r>
      <w:bookmarkStart w:id="454" w:name="_ETM_Q1_1481970"/>
      <w:bookmarkEnd w:id="454"/>
      <w:r>
        <w:rPr>
          <w:rFonts w:hint="cs"/>
          <w:rtl/>
          <w:lang w:eastAsia="he-IL"/>
        </w:rPr>
        <w:t>סיטואציה שונה לחלוטין.</w:t>
      </w:r>
    </w:p>
    <w:p w14:paraId="2F031448" w14:textId="242DE659" w:rsidR="00A67046" w:rsidRDefault="00A67046" w:rsidP="00A67046">
      <w:pPr>
        <w:rPr>
          <w:rtl/>
          <w:lang w:eastAsia="he-IL"/>
        </w:rPr>
      </w:pPr>
      <w:bookmarkStart w:id="455" w:name="_ETM_Q1_1484429"/>
      <w:bookmarkStart w:id="456" w:name="_ETM_Q1_1484456"/>
      <w:bookmarkStart w:id="457" w:name="_ETM_Q1_1484537"/>
      <w:bookmarkEnd w:id="455"/>
      <w:bookmarkEnd w:id="456"/>
      <w:bookmarkEnd w:id="457"/>
    </w:p>
    <w:p w14:paraId="0FEAB628" w14:textId="0F769F48" w:rsidR="00A67046" w:rsidRDefault="00A67046" w:rsidP="00A67046">
      <w:pPr>
        <w:pStyle w:val="af9"/>
        <w:keepNext/>
        <w:rPr>
          <w:rtl/>
          <w:lang w:eastAsia="he-IL"/>
        </w:rPr>
      </w:pPr>
      <w:bookmarkStart w:id="458" w:name="ET_guest_שושי_פרידמן_סומך_42"/>
      <w:r w:rsidRPr="00A67046">
        <w:rPr>
          <w:rStyle w:val="TagStyle"/>
          <w:rtl/>
        </w:rPr>
        <w:t xml:space="preserve"> &lt;&lt; אורח &gt;&gt; </w:t>
      </w:r>
      <w:r>
        <w:rPr>
          <w:rtl/>
          <w:lang w:eastAsia="he-IL"/>
        </w:rPr>
        <w:t>שושי פרידמן סומך:</w:t>
      </w:r>
      <w:r w:rsidRPr="00A67046">
        <w:rPr>
          <w:rStyle w:val="TagStyle"/>
          <w:rtl/>
        </w:rPr>
        <w:t xml:space="preserve"> &lt;&lt; אורח &gt;&gt;</w:t>
      </w:r>
      <w:r w:rsidR="00395E65">
        <w:rPr>
          <w:rtl/>
          <w:lang w:eastAsia="he-IL"/>
        </w:rPr>
        <w:t xml:space="preserve"> </w:t>
      </w:r>
      <w:bookmarkEnd w:id="458"/>
    </w:p>
    <w:p w14:paraId="02C201E8" w14:textId="67CFE52A" w:rsidR="00A67046" w:rsidRDefault="00A67046" w:rsidP="00A67046">
      <w:pPr>
        <w:pStyle w:val="KeepWithNext"/>
        <w:rPr>
          <w:rtl/>
          <w:lang w:eastAsia="he-IL"/>
        </w:rPr>
      </w:pPr>
    </w:p>
    <w:p w14:paraId="2D976BD4" w14:textId="088E7490" w:rsidR="00A67046" w:rsidRDefault="00A67046" w:rsidP="00A67046">
      <w:pPr>
        <w:rPr>
          <w:rtl/>
          <w:lang w:eastAsia="he-IL"/>
        </w:rPr>
      </w:pPr>
      <w:bookmarkStart w:id="459" w:name="_ETM_Q1_1484723"/>
      <w:bookmarkStart w:id="460" w:name="_ETM_Q1_1484735"/>
      <w:bookmarkEnd w:id="459"/>
      <w:bookmarkEnd w:id="460"/>
      <w:r>
        <w:rPr>
          <w:rFonts w:hint="cs"/>
          <w:rtl/>
          <w:lang w:eastAsia="he-IL"/>
        </w:rPr>
        <w:t>יש לנו את אותה תיבה כללית.</w:t>
      </w:r>
    </w:p>
    <w:p w14:paraId="4F7DA5CA" w14:textId="224E1120" w:rsidR="00A67046" w:rsidRDefault="00A67046" w:rsidP="00A67046">
      <w:pPr>
        <w:rPr>
          <w:rtl/>
          <w:lang w:eastAsia="he-IL"/>
        </w:rPr>
      </w:pPr>
      <w:bookmarkStart w:id="461" w:name="_ETM_Q1_1487867"/>
      <w:bookmarkEnd w:id="461"/>
    </w:p>
    <w:p w14:paraId="27F3AAD4" w14:textId="1FE8708B" w:rsidR="00A67046" w:rsidRDefault="00A67046" w:rsidP="00A67046">
      <w:pPr>
        <w:pStyle w:val="af6"/>
        <w:keepNext/>
        <w:rPr>
          <w:rtl/>
        </w:rPr>
      </w:pPr>
      <w:bookmarkStart w:id="462" w:name="ET_yor_6156_43"/>
      <w:r w:rsidRPr="00A67046">
        <w:rPr>
          <w:rStyle w:val="TagStyle"/>
          <w:rtl/>
        </w:rPr>
        <w:t xml:space="preserve"> &lt;&lt; יור &gt;&gt; </w:t>
      </w:r>
      <w:r>
        <w:rPr>
          <w:rtl/>
        </w:rPr>
        <w:t>היו"ר גלעד קריב:</w:t>
      </w:r>
      <w:r w:rsidRPr="00A67046">
        <w:rPr>
          <w:rStyle w:val="TagStyle"/>
          <w:rtl/>
        </w:rPr>
        <w:t xml:space="preserve"> &lt;&lt; יור &gt;&gt;</w:t>
      </w:r>
      <w:r w:rsidR="00395E65">
        <w:rPr>
          <w:rtl/>
        </w:rPr>
        <w:t xml:space="preserve"> </w:t>
      </w:r>
      <w:bookmarkEnd w:id="462"/>
    </w:p>
    <w:p w14:paraId="3F4E394A" w14:textId="5795AD78" w:rsidR="00A67046" w:rsidRDefault="00A67046" w:rsidP="00A67046">
      <w:pPr>
        <w:pStyle w:val="KeepWithNext"/>
        <w:rPr>
          <w:rtl/>
          <w:lang w:eastAsia="he-IL"/>
        </w:rPr>
      </w:pPr>
    </w:p>
    <w:p w14:paraId="242CC92F" w14:textId="70A47666" w:rsidR="00A67046" w:rsidRDefault="00A67046" w:rsidP="00A67046">
      <w:pPr>
        <w:rPr>
          <w:rtl/>
          <w:lang w:eastAsia="he-IL"/>
        </w:rPr>
      </w:pPr>
      <w:bookmarkStart w:id="463" w:name="_ETM_Q1_1488066"/>
      <w:bookmarkStart w:id="464" w:name="_ETM_Q1_1488097"/>
      <w:bookmarkEnd w:id="463"/>
      <w:bookmarkEnd w:id="464"/>
      <w:r>
        <w:rPr>
          <w:rFonts w:hint="cs"/>
          <w:rtl/>
          <w:lang w:eastAsia="he-IL"/>
        </w:rPr>
        <w:t xml:space="preserve">אולי </w:t>
      </w:r>
      <w:bookmarkStart w:id="465" w:name="_ETM_Q1_1488523"/>
      <w:bookmarkEnd w:id="465"/>
      <w:r>
        <w:rPr>
          <w:rFonts w:hint="cs"/>
          <w:rtl/>
          <w:lang w:eastAsia="he-IL"/>
        </w:rPr>
        <w:t>אני אשאל בצורה יותר מדויקת.</w:t>
      </w:r>
      <w:r w:rsidR="00C5332E">
        <w:rPr>
          <w:rFonts w:hint="cs"/>
          <w:rtl/>
          <w:lang w:eastAsia="he-IL"/>
        </w:rPr>
        <w:t xml:space="preserve"> לא היה </w:t>
      </w:r>
      <w:r w:rsidR="00F23084">
        <w:rPr>
          <w:rFonts w:hint="cs"/>
          <w:rtl/>
          <w:lang w:eastAsia="he-IL"/>
        </w:rPr>
        <w:t>הגיוני</w:t>
      </w:r>
      <w:r w:rsidR="00990DC0">
        <w:rPr>
          <w:rFonts w:hint="cs"/>
          <w:rtl/>
          <w:lang w:eastAsia="he-IL"/>
        </w:rPr>
        <w:t xml:space="preserve"> </w:t>
      </w:r>
      <w:r w:rsidR="00F23084">
        <w:rPr>
          <w:rFonts w:hint="cs"/>
          <w:rtl/>
          <w:lang w:eastAsia="he-IL"/>
        </w:rPr>
        <w:t>ונכון</w:t>
      </w:r>
      <w:r w:rsidR="00C5332E">
        <w:rPr>
          <w:rFonts w:hint="cs"/>
          <w:rtl/>
          <w:lang w:eastAsia="he-IL"/>
        </w:rPr>
        <w:t xml:space="preserve"> לומר </w:t>
      </w:r>
      <w:r w:rsidR="00C5332E">
        <w:rPr>
          <w:rtl/>
          <w:lang w:eastAsia="he-IL"/>
        </w:rPr>
        <w:t>–</w:t>
      </w:r>
      <w:r w:rsidR="00C5332E">
        <w:rPr>
          <w:rFonts w:hint="cs"/>
          <w:rtl/>
          <w:lang w:eastAsia="he-IL"/>
        </w:rPr>
        <w:t xml:space="preserve"> דוקטור בייניש, אני חושב שעמדתך חשובה </w:t>
      </w:r>
      <w:r w:rsidR="00F23084">
        <w:rPr>
          <w:rtl/>
          <w:lang w:eastAsia="he-IL"/>
        </w:rPr>
        <w:t>–</w:t>
      </w:r>
      <w:r w:rsidR="00F23084">
        <w:rPr>
          <w:rFonts w:hint="cs"/>
          <w:rtl/>
          <w:lang w:eastAsia="he-IL"/>
        </w:rPr>
        <w:t xml:space="preserve"> שההכרעה </w:t>
      </w:r>
      <w:bookmarkStart w:id="466" w:name="_ETM_Q1_1498143"/>
      <w:bookmarkEnd w:id="466"/>
      <w:r w:rsidR="00F23084">
        <w:rPr>
          <w:rFonts w:hint="cs"/>
          <w:rtl/>
          <w:lang w:eastAsia="he-IL"/>
        </w:rPr>
        <w:t xml:space="preserve">על העברה בעבירות של התוספת השמינית מחייבת גם אישור של </w:t>
      </w:r>
      <w:bookmarkStart w:id="467" w:name="_ETM_Q1_1502952"/>
      <w:bookmarkEnd w:id="467"/>
      <w:r w:rsidR="00F23084">
        <w:rPr>
          <w:rFonts w:hint="cs"/>
          <w:rtl/>
          <w:lang w:eastAsia="he-IL"/>
        </w:rPr>
        <w:t>נשיא בתי המשפט הקהילתיים או של נשיא בית</w:t>
      </w:r>
      <w:r w:rsidR="00990DC0">
        <w:rPr>
          <w:rFonts w:hint="cs"/>
          <w:rtl/>
          <w:lang w:eastAsia="he-IL"/>
        </w:rPr>
        <w:t xml:space="preserve"> </w:t>
      </w:r>
      <w:r w:rsidR="00F23084">
        <w:rPr>
          <w:rFonts w:hint="cs"/>
          <w:rtl/>
          <w:lang w:eastAsia="he-IL"/>
        </w:rPr>
        <w:t>משפט השלום? אני אומר שוב שאנחנו נמצאים בסיטואציה שמראש אנחנ</w:t>
      </w:r>
      <w:bookmarkStart w:id="468" w:name="_ETM_Q1_1509378"/>
      <w:bookmarkEnd w:id="468"/>
      <w:r w:rsidR="00F23084">
        <w:rPr>
          <w:rFonts w:hint="cs"/>
          <w:rtl/>
          <w:lang w:eastAsia="he-IL"/>
        </w:rPr>
        <w:t xml:space="preserve">ו יודעים שיהיו אנשים שיידחו על מקום ולא באופן </w:t>
      </w:r>
      <w:bookmarkStart w:id="469" w:name="_ETM_Q1_1514463"/>
      <w:bookmarkEnd w:id="469"/>
      <w:r w:rsidR="00F23084">
        <w:rPr>
          <w:rFonts w:hint="cs"/>
          <w:rtl/>
          <w:lang w:eastAsia="he-IL"/>
        </w:rPr>
        <w:t xml:space="preserve">מהותי בזמן הוראת השעה. זה ברור לכולנו. זה כבר </w:t>
      </w:r>
      <w:bookmarkStart w:id="470" w:name="_ETM_Q1_1516679"/>
      <w:bookmarkEnd w:id="470"/>
      <w:r w:rsidR="00F23084">
        <w:rPr>
          <w:rFonts w:hint="cs"/>
          <w:rtl/>
          <w:lang w:eastAsia="he-IL"/>
        </w:rPr>
        <w:t xml:space="preserve">קורה היום. גם כאשר תקימו עוד שלושה בתי </w:t>
      </w:r>
      <w:bookmarkStart w:id="471" w:name="_ETM_Q1_1520215"/>
      <w:bookmarkEnd w:id="471"/>
      <w:r w:rsidR="00F23084">
        <w:rPr>
          <w:rFonts w:hint="cs"/>
          <w:rtl/>
          <w:lang w:eastAsia="he-IL"/>
        </w:rPr>
        <w:t>משפט קהילתיים בשנה הקרובה, עדיין אנשים לא ייכנסו למערכת בגלל מקום. בא המחוקק - על פי הצעת הממשלה</w:t>
      </w:r>
      <w:r w:rsidR="00990DC0">
        <w:rPr>
          <w:rFonts w:hint="cs"/>
          <w:rtl/>
          <w:lang w:eastAsia="he-IL"/>
        </w:rPr>
        <w:t xml:space="preserve"> </w:t>
      </w:r>
      <w:r w:rsidR="00F23084">
        <w:rPr>
          <w:rFonts w:hint="cs"/>
          <w:rtl/>
          <w:lang w:eastAsia="he-IL"/>
        </w:rPr>
        <w:t xml:space="preserve">והנהלת בתי המשפט </w:t>
      </w:r>
      <w:r w:rsidR="00F23084">
        <w:rPr>
          <w:rtl/>
          <w:lang w:eastAsia="he-IL"/>
        </w:rPr>
        <w:t>–</w:t>
      </w:r>
      <w:r w:rsidR="00F23084">
        <w:rPr>
          <w:rFonts w:hint="cs"/>
          <w:rtl/>
          <w:lang w:eastAsia="he-IL"/>
        </w:rPr>
        <w:t xml:space="preserve"> ואומר שהעבירות האלה לא </w:t>
      </w:r>
      <w:bookmarkStart w:id="472" w:name="_ETM_Q1_1530728"/>
      <w:bookmarkEnd w:id="472"/>
      <w:r w:rsidR="00F23084">
        <w:rPr>
          <w:rFonts w:hint="cs"/>
          <w:rtl/>
          <w:lang w:eastAsia="he-IL"/>
        </w:rPr>
        <w:t xml:space="preserve">מתאימות. איפה השקלול? לא היה הגיוני לומר </w:t>
      </w:r>
      <w:bookmarkStart w:id="473" w:name="_ETM_Q1_1534969"/>
      <w:bookmarkEnd w:id="473"/>
      <w:r w:rsidR="00F23084">
        <w:rPr>
          <w:rFonts w:hint="cs"/>
          <w:rtl/>
          <w:lang w:eastAsia="he-IL"/>
        </w:rPr>
        <w:t>שאם זה המצב, זאת לא החלטה של</w:t>
      </w:r>
      <w:r w:rsidR="00990DC0">
        <w:rPr>
          <w:rFonts w:hint="cs"/>
          <w:rtl/>
          <w:lang w:eastAsia="he-IL"/>
        </w:rPr>
        <w:t xml:space="preserve"> </w:t>
      </w:r>
      <w:r w:rsidR="00F23084">
        <w:rPr>
          <w:rFonts w:hint="cs"/>
          <w:rtl/>
          <w:lang w:eastAsia="he-IL"/>
        </w:rPr>
        <w:t>שופט המעצרים שלמרות שאלה העבירות מעבירים? לא היה כדאי שיהיה</w:t>
      </w:r>
      <w:bookmarkStart w:id="474" w:name="_ETM_Q1_1544836"/>
      <w:bookmarkEnd w:id="474"/>
      <w:r w:rsidR="00F23084">
        <w:rPr>
          <w:rFonts w:hint="cs"/>
          <w:rtl/>
          <w:lang w:eastAsia="he-IL"/>
        </w:rPr>
        <w:t xml:space="preserve"> באישור נשיא בית משפט שלום או באישור נשיא בתי המשפט </w:t>
      </w:r>
      <w:bookmarkStart w:id="475" w:name="_ETM_Q1_1546451"/>
      <w:bookmarkEnd w:id="475"/>
      <w:r w:rsidR="00F23084">
        <w:rPr>
          <w:rFonts w:hint="cs"/>
          <w:rtl/>
          <w:lang w:eastAsia="he-IL"/>
        </w:rPr>
        <w:t>הקהילתיים?</w:t>
      </w:r>
    </w:p>
    <w:p w14:paraId="705F1319" w14:textId="77777777" w:rsidR="00093023" w:rsidRDefault="00093023" w:rsidP="00A67046">
      <w:pPr>
        <w:rPr>
          <w:rtl/>
          <w:lang w:eastAsia="he-IL"/>
        </w:rPr>
      </w:pPr>
    </w:p>
    <w:p w14:paraId="0F95658F" w14:textId="7165EAD9" w:rsidR="00196B82" w:rsidRDefault="00196B82" w:rsidP="00196B82">
      <w:pPr>
        <w:rPr>
          <w:rStyle w:val="TagStyle"/>
          <w:rFonts w:ascii="David" w:hAnsi="David"/>
          <w:u w:val="single"/>
          <w:rtl/>
        </w:rPr>
      </w:pPr>
      <w:bookmarkStart w:id="476" w:name="_ETM_Q1_1550402"/>
      <w:bookmarkEnd w:id="476"/>
    </w:p>
    <w:p w14:paraId="6DEF871B" w14:textId="378F7874" w:rsidR="00196B82" w:rsidRDefault="00196B82" w:rsidP="00196B82">
      <w:pPr>
        <w:pStyle w:val="af9"/>
        <w:keepNext/>
        <w:rPr>
          <w:rtl/>
        </w:rPr>
      </w:pPr>
      <w:bookmarkStart w:id="477" w:name="ET_guest_897487_53"/>
      <w:r w:rsidRPr="00196B82">
        <w:rPr>
          <w:rStyle w:val="TagStyle"/>
          <w:rtl/>
        </w:rPr>
        <w:t xml:space="preserve"> &lt;&lt; אורח &gt;&gt; </w:t>
      </w:r>
      <w:r>
        <w:rPr>
          <w:rtl/>
        </w:rPr>
        <w:t>דניאלה ביניש:</w:t>
      </w:r>
      <w:r w:rsidRPr="00196B82">
        <w:rPr>
          <w:rStyle w:val="TagStyle"/>
          <w:rtl/>
        </w:rPr>
        <w:t xml:space="preserve"> &lt;&lt; אורח &gt;&gt;</w:t>
      </w:r>
      <w:r w:rsidR="00395E65">
        <w:rPr>
          <w:rtl/>
        </w:rPr>
        <w:t xml:space="preserve"> </w:t>
      </w:r>
      <w:bookmarkEnd w:id="477"/>
    </w:p>
    <w:p w14:paraId="184F1579" w14:textId="3222B886" w:rsidR="00196B82" w:rsidRDefault="00196B82" w:rsidP="00196B82">
      <w:pPr>
        <w:pStyle w:val="KeepWithNext"/>
        <w:rPr>
          <w:rtl/>
        </w:rPr>
      </w:pPr>
    </w:p>
    <w:p w14:paraId="46747C2A" w14:textId="2B19386D" w:rsidR="00F23084" w:rsidRDefault="00F23084" w:rsidP="00F23084">
      <w:pPr>
        <w:rPr>
          <w:rtl/>
          <w:lang w:eastAsia="he-IL"/>
        </w:rPr>
      </w:pPr>
      <w:bookmarkStart w:id="478" w:name="_ETM_Q1_1550599"/>
      <w:bookmarkStart w:id="479" w:name="_ETM_Q1_1550632"/>
      <w:bookmarkEnd w:id="478"/>
      <w:bookmarkEnd w:id="479"/>
      <w:r>
        <w:rPr>
          <w:rFonts w:hint="cs"/>
          <w:rtl/>
          <w:lang w:eastAsia="he-IL"/>
        </w:rPr>
        <w:t>מה שאדוני שואל זה האם המחוקק</w:t>
      </w:r>
      <w:bookmarkStart w:id="480" w:name="_ETM_Q1_1552795"/>
      <w:bookmarkEnd w:id="480"/>
      <w:r>
        <w:rPr>
          <w:rFonts w:hint="cs"/>
          <w:rtl/>
          <w:lang w:eastAsia="he-IL"/>
        </w:rPr>
        <w:t xml:space="preserve"> יסגור כאן את הדלת או האם משאירים שיקול דעת לבית המשפט.</w:t>
      </w:r>
    </w:p>
    <w:p w14:paraId="16A25C66" w14:textId="6DBF7F32" w:rsidR="00F23084" w:rsidRDefault="00F23084" w:rsidP="00F23084">
      <w:pPr>
        <w:rPr>
          <w:rtl/>
          <w:lang w:eastAsia="he-IL"/>
        </w:rPr>
      </w:pPr>
      <w:bookmarkStart w:id="481" w:name="_ETM_Q1_1554959"/>
      <w:bookmarkStart w:id="482" w:name="_ETM_Q1_1554988"/>
      <w:bookmarkStart w:id="483" w:name="_ETM_Q1_1555727"/>
      <w:bookmarkEnd w:id="481"/>
      <w:bookmarkEnd w:id="482"/>
      <w:bookmarkEnd w:id="483"/>
    </w:p>
    <w:p w14:paraId="667F83F4" w14:textId="6D4C872F" w:rsidR="00F23084" w:rsidRDefault="00F23084" w:rsidP="00F23084">
      <w:pPr>
        <w:pStyle w:val="af6"/>
        <w:keepNext/>
        <w:rPr>
          <w:rtl/>
        </w:rPr>
      </w:pPr>
      <w:bookmarkStart w:id="484" w:name="ET_yor_6156_45"/>
      <w:r w:rsidRPr="00F23084">
        <w:rPr>
          <w:rStyle w:val="TagStyle"/>
          <w:rtl/>
        </w:rPr>
        <w:t xml:space="preserve"> &lt;&lt; יור &gt;&gt; </w:t>
      </w:r>
      <w:r>
        <w:rPr>
          <w:rtl/>
        </w:rPr>
        <w:t>היו"ר גלעד קריב:</w:t>
      </w:r>
      <w:r w:rsidRPr="00F23084">
        <w:rPr>
          <w:rStyle w:val="TagStyle"/>
          <w:rtl/>
        </w:rPr>
        <w:t xml:space="preserve"> &lt;&lt; יור &gt;&gt;</w:t>
      </w:r>
      <w:r w:rsidR="00395E65">
        <w:rPr>
          <w:rtl/>
        </w:rPr>
        <w:t xml:space="preserve"> </w:t>
      </w:r>
      <w:bookmarkEnd w:id="484"/>
    </w:p>
    <w:p w14:paraId="532297E0" w14:textId="16B54BF3" w:rsidR="00F23084" w:rsidRDefault="00F23084" w:rsidP="00F23084">
      <w:pPr>
        <w:pStyle w:val="KeepWithNext"/>
        <w:rPr>
          <w:rtl/>
          <w:lang w:eastAsia="he-IL"/>
        </w:rPr>
      </w:pPr>
    </w:p>
    <w:p w14:paraId="442F5D0E" w14:textId="4CD90222" w:rsidR="00F23084" w:rsidRDefault="00F23084" w:rsidP="00F23084">
      <w:pPr>
        <w:rPr>
          <w:rtl/>
          <w:lang w:eastAsia="he-IL"/>
        </w:rPr>
      </w:pPr>
      <w:bookmarkStart w:id="485" w:name="_ETM_Q1_1555929"/>
      <w:bookmarkStart w:id="486" w:name="_ETM_Q1_1555961"/>
      <w:bookmarkEnd w:id="485"/>
      <w:bookmarkEnd w:id="486"/>
      <w:r>
        <w:rPr>
          <w:rFonts w:hint="cs"/>
          <w:rtl/>
          <w:lang w:eastAsia="he-IL"/>
        </w:rPr>
        <w:t>שיקול דעת,</w:t>
      </w:r>
      <w:r w:rsidR="00990DC0">
        <w:rPr>
          <w:rFonts w:hint="cs"/>
          <w:rtl/>
          <w:lang w:eastAsia="he-IL"/>
        </w:rPr>
        <w:t xml:space="preserve"> </w:t>
      </w:r>
      <w:r>
        <w:rPr>
          <w:rFonts w:hint="cs"/>
          <w:rtl/>
          <w:lang w:eastAsia="he-IL"/>
        </w:rPr>
        <w:t>משאירים.</w:t>
      </w:r>
    </w:p>
    <w:p w14:paraId="3C33A287" w14:textId="77777777" w:rsidR="00093023" w:rsidRDefault="00093023" w:rsidP="00F23084">
      <w:pPr>
        <w:rPr>
          <w:rtl/>
          <w:lang w:eastAsia="he-IL"/>
        </w:rPr>
      </w:pPr>
    </w:p>
    <w:p w14:paraId="7FEA9ADC" w14:textId="6643DB96" w:rsidR="00196B82" w:rsidRDefault="00196B82" w:rsidP="00196B82">
      <w:pPr>
        <w:rPr>
          <w:rStyle w:val="TagStyle"/>
          <w:rFonts w:ascii="David" w:hAnsi="David"/>
          <w:u w:val="single"/>
          <w:rtl/>
        </w:rPr>
      </w:pPr>
    </w:p>
    <w:p w14:paraId="544BF876" w14:textId="1F2F906B" w:rsidR="00196B82" w:rsidRDefault="00196B82" w:rsidP="00196B82">
      <w:pPr>
        <w:pStyle w:val="af9"/>
        <w:keepNext/>
        <w:rPr>
          <w:rtl/>
        </w:rPr>
      </w:pPr>
      <w:bookmarkStart w:id="487" w:name="ET_guest_897487_54"/>
      <w:r w:rsidRPr="00196B82">
        <w:rPr>
          <w:rStyle w:val="TagStyle"/>
          <w:rtl/>
        </w:rPr>
        <w:t xml:space="preserve"> &lt;&lt; אורח &gt;&gt; </w:t>
      </w:r>
      <w:r>
        <w:rPr>
          <w:rtl/>
        </w:rPr>
        <w:t>דניאלה ביניש:</w:t>
      </w:r>
      <w:r w:rsidRPr="00196B82">
        <w:rPr>
          <w:rStyle w:val="TagStyle"/>
          <w:rtl/>
        </w:rPr>
        <w:t xml:space="preserve"> &lt;&lt; אורח &gt;&gt;</w:t>
      </w:r>
      <w:r w:rsidR="00395E65">
        <w:rPr>
          <w:rtl/>
        </w:rPr>
        <w:t xml:space="preserve"> </w:t>
      </w:r>
      <w:bookmarkEnd w:id="487"/>
    </w:p>
    <w:p w14:paraId="5CCB07EE" w14:textId="73FC1B10" w:rsidR="00196B82" w:rsidRDefault="00196B82" w:rsidP="00196B82">
      <w:pPr>
        <w:pStyle w:val="KeepWithNext"/>
        <w:rPr>
          <w:rtl/>
        </w:rPr>
      </w:pPr>
    </w:p>
    <w:p w14:paraId="5CFD2A57" w14:textId="68A17530" w:rsidR="00F23084" w:rsidRDefault="00F23084" w:rsidP="00F23084">
      <w:pPr>
        <w:rPr>
          <w:rtl/>
          <w:lang w:eastAsia="he-IL"/>
        </w:rPr>
      </w:pPr>
      <w:r>
        <w:rPr>
          <w:rFonts w:hint="cs"/>
          <w:rtl/>
          <w:lang w:eastAsia="he-IL"/>
        </w:rPr>
        <w:t xml:space="preserve">אם משאירים שיקול דעת לבית </w:t>
      </w:r>
      <w:bookmarkStart w:id="488" w:name="_ETM_Q1_1557544"/>
      <w:bookmarkEnd w:id="488"/>
      <w:r>
        <w:rPr>
          <w:rFonts w:hint="cs"/>
          <w:rtl/>
          <w:lang w:eastAsia="he-IL"/>
        </w:rPr>
        <w:t xml:space="preserve">המשפט, אני חושבת שזאת תשובה שצריכה דווקא לבוא מחבריי בהנהלה בשאלה איך נראים סדרי </w:t>
      </w:r>
      <w:bookmarkStart w:id="489" w:name="_ETM_Q1_1566592"/>
      <w:bookmarkEnd w:id="489"/>
      <w:r>
        <w:rPr>
          <w:rFonts w:hint="cs"/>
          <w:rtl/>
          <w:lang w:eastAsia="he-IL"/>
        </w:rPr>
        <w:t xml:space="preserve">הדין מבחינת ההנהלה. חשוב לחדד דבר </w:t>
      </w:r>
      <w:bookmarkStart w:id="490" w:name="_ETM_Q1_1567878"/>
      <w:bookmarkEnd w:id="490"/>
      <w:r>
        <w:rPr>
          <w:rFonts w:hint="cs"/>
          <w:rtl/>
          <w:lang w:eastAsia="he-IL"/>
        </w:rPr>
        <w:t xml:space="preserve">אחד והוא שמרבית השופטים אליהם תגיע הבקשה הזאת, הם שופטי מוקד ולאו דווקא שופטי מעצרים. בכל המקומות </w:t>
      </w:r>
      <w:bookmarkStart w:id="491" w:name="_ETM_Q1_1576273"/>
      <w:bookmarkEnd w:id="491"/>
      <w:r>
        <w:rPr>
          <w:rFonts w:hint="cs"/>
          <w:rtl/>
          <w:lang w:eastAsia="he-IL"/>
        </w:rPr>
        <w:t xml:space="preserve">בהם בתי המשפט הקהילתיים עובדים היום, נרכשת מיומנות די מהר ויש גם הנחיות פנימיות בקרב שופטי המוקד </w:t>
      </w:r>
      <w:r w:rsidR="00F86543">
        <w:rPr>
          <w:rFonts w:hint="cs"/>
          <w:rtl/>
          <w:lang w:eastAsia="he-IL"/>
        </w:rPr>
        <w:t xml:space="preserve">מה מתאים ומה לא מתאים, כמו הרבה שאלות אחרות במוקד. השאלה הזאת מה נתון בידי שופט המוקד ומה יהיה </w:t>
      </w:r>
      <w:bookmarkStart w:id="492" w:name="_ETM_Q1_1590736"/>
      <w:bookmarkEnd w:id="492"/>
      <w:r w:rsidR="00F86543">
        <w:rPr>
          <w:rFonts w:hint="cs"/>
          <w:rtl/>
          <w:lang w:eastAsia="he-IL"/>
        </w:rPr>
        <w:t xml:space="preserve">בסמכות נשיא זה או אחר, זה עניין של ההנהלה. כן צריך לומר שזה הופך להיות דבר שבשגרה ולא רק בהיבט של התוספת. השאלות באות בפני שופט המוקד, מי מתאים </w:t>
      </w:r>
      <w:bookmarkStart w:id="493" w:name="_ETM_Q1_1602594"/>
      <w:bookmarkEnd w:id="493"/>
      <w:r w:rsidR="00F86543">
        <w:rPr>
          <w:rFonts w:hint="cs"/>
          <w:rtl/>
          <w:lang w:eastAsia="he-IL"/>
        </w:rPr>
        <w:t>ומי לא, מדי יום.</w:t>
      </w:r>
    </w:p>
    <w:p w14:paraId="327B6303" w14:textId="42922AFA" w:rsidR="00F86543" w:rsidRDefault="00F86543" w:rsidP="00F23084">
      <w:pPr>
        <w:rPr>
          <w:rtl/>
          <w:lang w:eastAsia="he-IL"/>
        </w:rPr>
      </w:pPr>
      <w:bookmarkStart w:id="494" w:name="_ETM_Q1_1603965"/>
      <w:bookmarkEnd w:id="494"/>
    </w:p>
    <w:p w14:paraId="7C879E32" w14:textId="32FED1ED" w:rsidR="00F86543" w:rsidRDefault="00F86543" w:rsidP="00F86543">
      <w:pPr>
        <w:pStyle w:val="af6"/>
        <w:keepNext/>
        <w:rPr>
          <w:rtl/>
        </w:rPr>
      </w:pPr>
      <w:bookmarkStart w:id="495" w:name="ET_yor_6156_47"/>
      <w:r w:rsidRPr="00F86543">
        <w:rPr>
          <w:rStyle w:val="TagStyle"/>
          <w:rtl/>
        </w:rPr>
        <w:t xml:space="preserve"> &lt;&lt; יור &gt;&gt; </w:t>
      </w:r>
      <w:r>
        <w:rPr>
          <w:rtl/>
        </w:rPr>
        <w:t>היו"ר גלעד קריב:</w:t>
      </w:r>
      <w:r w:rsidRPr="00F86543">
        <w:rPr>
          <w:rStyle w:val="TagStyle"/>
          <w:rtl/>
        </w:rPr>
        <w:t xml:space="preserve"> &lt;&lt; יור &gt;&gt;</w:t>
      </w:r>
      <w:r w:rsidR="00395E65">
        <w:rPr>
          <w:rtl/>
        </w:rPr>
        <w:t xml:space="preserve"> </w:t>
      </w:r>
      <w:bookmarkEnd w:id="495"/>
    </w:p>
    <w:p w14:paraId="5EF5EFBB" w14:textId="1BFABAF1" w:rsidR="00F86543" w:rsidRDefault="00F86543" w:rsidP="00F86543">
      <w:pPr>
        <w:pStyle w:val="KeepWithNext"/>
        <w:rPr>
          <w:rtl/>
          <w:lang w:eastAsia="he-IL"/>
        </w:rPr>
      </w:pPr>
    </w:p>
    <w:p w14:paraId="7CE27980" w14:textId="0A6CA397" w:rsidR="00F86543" w:rsidRDefault="00F86543" w:rsidP="00F86543">
      <w:pPr>
        <w:rPr>
          <w:rtl/>
          <w:lang w:eastAsia="he-IL"/>
        </w:rPr>
      </w:pPr>
      <w:bookmarkStart w:id="496" w:name="_ETM_Q1_1604167"/>
      <w:bookmarkStart w:id="497" w:name="_ETM_Q1_1604197"/>
      <w:bookmarkEnd w:id="496"/>
      <w:bookmarkEnd w:id="497"/>
      <w:r>
        <w:rPr>
          <w:rFonts w:hint="cs"/>
          <w:rtl/>
          <w:lang w:eastAsia="he-IL"/>
        </w:rPr>
        <w:t xml:space="preserve">זה ברור. </w:t>
      </w:r>
    </w:p>
    <w:p w14:paraId="04CC94ED" w14:textId="77777777" w:rsidR="00093023" w:rsidRDefault="00093023" w:rsidP="00F86543">
      <w:pPr>
        <w:rPr>
          <w:rtl/>
          <w:lang w:eastAsia="he-IL"/>
        </w:rPr>
      </w:pPr>
    </w:p>
    <w:p w14:paraId="618A8134" w14:textId="198B9404" w:rsidR="00196B82" w:rsidRDefault="00196B82" w:rsidP="00196B82">
      <w:pPr>
        <w:rPr>
          <w:rStyle w:val="TagStyle"/>
          <w:rFonts w:ascii="David" w:hAnsi="David"/>
          <w:u w:val="single"/>
          <w:rtl/>
        </w:rPr>
      </w:pPr>
    </w:p>
    <w:p w14:paraId="1ABA150D" w14:textId="7F928735" w:rsidR="00196B82" w:rsidRDefault="00196B82" w:rsidP="00196B82">
      <w:pPr>
        <w:pStyle w:val="af9"/>
        <w:keepNext/>
        <w:rPr>
          <w:rtl/>
        </w:rPr>
      </w:pPr>
      <w:bookmarkStart w:id="498" w:name="ET_guest_897487_55"/>
      <w:r w:rsidRPr="00196B82">
        <w:rPr>
          <w:rStyle w:val="TagStyle"/>
          <w:rtl/>
        </w:rPr>
        <w:t xml:space="preserve"> &lt;&lt; אורח &gt;&gt; </w:t>
      </w:r>
      <w:r>
        <w:rPr>
          <w:rtl/>
        </w:rPr>
        <w:t>דניאלה ביניש:</w:t>
      </w:r>
      <w:r w:rsidRPr="00196B82">
        <w:rPr>
          <w:rStyle w:val="TagStyle"/>
          <w:rtl/>
        </w:rPr>
        <w:t xml:space="preserve"> &lt;&lt; אורח &gt;&gt;</w:t>
      </w:r>
      <w:r w:rsidR="00395E65">
        <w:rPr>
          <w:rtl/>
        </w:rPr>
        <w:t xml:space="preserve"> </w:t>
      </w:r>
      <w:bookmarkEnd w:id="498"/>
    </w:p>
    <w:p w14:paraId="53F8D709" w14:textId="0C5E45CC" w:rsidR="00196B82" w:rsidRDefault="00196B82" w:rsidP="00196B82">
      <w:pPr>
        <w:pStyle w:val="KeepWithNext"/>
        <w:rPr>
          <w:rtl/>
        </w:rPr>
      </w:pPr>
    </w:p>
    <w:p w14:paraId="60831D10" w14:textId="05BADCB2" w:rsidR="00F86543" w:rsidRDefault="00F86543" w:rsidP="00F86543">
      <w:pPr>
        <w:rPr>
          <w:rtl/>
          <w:lang w:eastAsia="he-IL"/>
        </w:rPr>
      </w:pPr>
      <w:r>
        <w:rPr>
          <w:rFonts w:hint="cs"/>
          <w:rtl/>
          <w:lang w:eastAsia="he-IL"/>
        </w:rPr>
        <w:t>זאת מיומנות שהוא חייב לרכוש.</w:t>
      </w:r>
    </w:p>
    <w:p w14:paraId="0446E3FC" w14:textId="2EA4FBE3" w:rsidR="00F86543" w:rsidRDefault="00F86543" w:rsidP="00F86543">
      <w:pPr>
        <w:rPr>
          <w:rtl/>
          <w:lang w:eastAsia="he-IL"/>
        </w:rPr>
      </w:pPr>
      <w:bookmarkStart w:id="499" w:name="_ETM_Q1_1601565"/>
      <w:bookmarkStart w:id="500" w:name="_ETM_Q1_1601593"/>
      <w:bookmarkStart w:id="501" w:name="_ETM_Q1_1602252"/>
      <w:bookmarkEnd w:id="499"/>
      <w:bookmarkEnd w:id="500"/>
      <w:bookmarkEnd w:id="501"/>
    </w:p>
    <w:p w14:paraId="0A5FF5EE" w14:textId="7E98D952" w:rsidR="00F86543" w:rsidRDefault="00F86543" w:rsidP="00F86543">
      <w:pPr>
        <w:pStyle w:val="af6"/>
        <w:keepNext/>
        <w:rPr>
          <w:rtl/>
        </w:rPr>
      </w:pPr>
      <w:bookmarkStart w:id="502" w:name="ET_yor_6156_49"/>
      <w:r w:rsidRPr="00F86543">
        <w:rPr>
          <w:rStyle w:val="TagStyle"/>
          <w:rtl/>
        </w:rPr>
        <w:t xml:space="preserve"> &lt;&lt; יור &gt;&gt; </w:t>
      </w:r>
      <w:r>
        <w:rPr>
          <w:rtl/>
        </w:rPr>
        <w:t>היו"ר גלעד קריב:</w:t>
      </w:r>
      <w:r w:rsidRPr="00F86543">
        <w:rPr>
          <w:rStyle w:val="TagStyle"/>
          <w:rtl/>
        </w:rPr>
        <w:t xml:space="preserve"> &lt;&lt; יור &gt;&gt;</w:t>
      </w:r>
      <w:r w:rsidR="00395E65">
        <w:rPr>
          <w:rtl/>
        </w:rPr>
        <w:t xml:space="preserve"> </w:t>
      </w:r>
      <w:bookmarkEnd w:id="502"/>
    </w:p>
    <w:p w14:paraId="64B9221B" w14:textId="2D5E3F46" w:rsidR="00F86543" w:rsidRDefault="00F86543" w:rsidP="00F86543">
      <w:pPr>
        <w:pStyle w:val="KeepWithNext"/>
        <w:rPr>
          <w:rtl/>
          <w:lang w:eastAsia="he-IL"/>
        </w:rPr>
      </w:pPr>
    </w:p>
    <w:p w14:paraId="13AE35A0" w14:textId="3779FCFF" w:rsidR="00F86543" w:rsidRDefault="00F86543" w:rsidP="00F86543">
      <w:pPr>
        <w:rPr>
          <w:rtl/>
          <w:lang w:eastAsia="he-IL"/>
        </w:rPr>
      </w:pPr>
      <w:bookmarkStart w:id="503" w:name="_ETM_Q1_1602450"/>
      <w:bookmarkStart w:id="504" w:name="_ETM_Q1_1602480"/>
      <w:bookmarkEnd w:id="503"/>
      <w:bookmarkEnd w:id="504"/>
      <w:r>
        <w:rPr>
          <w:rFonts w:hint="cs"/>
          <w:rtl/>
          <w:lang w:eastAsia="he-IL"/>
        </w:rPr>
        <w:t xml:space="preserve">זה ברור לי ולכן אני גם לא מציע לצמצם. בדיון הקודם הצענו להכניס את </w:t>
      </w:r>
      <w:bookmarkStart w:id="505" w:name="_ETM_Q1_1612632"/>
      <w:bookmarkEnd w:id="505"/>
      <w:r>
        <w:rPr>
          <w:rFonts w:hint="cs"/>
          <w:rtl/>
          <w:lang w:eastAsia="he-IL"/>
        </w:rPr>
        <w:t xml:space="preserve">נשיאות בתי המשפט הקהילתיים רק במקרה של העברה לבית </w:t>
      </w:r>
      <w:bookmarkStart w:id="506" w:name="_ETM_Q1_1617994"/>
      <w:bookmarkEnd w:id="506"/>
      <w:r>
        <w:rPr>
          <w:rFonts w:hint="cs"/>
          <w:rtl/>
          <w:lang w:eastAsia="he-IL"/>
        </w:rPr>
        <w:t>משפט קהילתי למרות שזה לא סמוך. אני רק</w:t>
      </w:r>
      <w:r w:rsidR="00990DC0">
        <w:rPr>
          <w:rFonts w:hint="cs"/>
          <w:rtl/>
          <w:lang w:eastAsia="he-IL"/>
        </w:rPr>
        <w:t xml:space="preserve"> </w:t>
      </w:r>
      <w:bookmarkStart w:id="507" w:name="_ETM_Q1_1622194"/>
      <w:bookmarkEnd w:id="507"/>
      <w:r>
        <w:rPr>
          <w:rFonts w:hint="cs"/>
          <w:rtl/>
          <w:lang w:eastAsia="he-IL"/>
        </w:rPr>
        <w:t xml:space="preserve">שואל האם ההגדרה הזאת של התוספת לא מצדיקה אישור של </w:t>
      </w:r>
      <w:bookmarkStart w:id="508" w:name="_ETM_Q1_1624553"/>
      <w:bookmarkEnd w:id="508"/>
      <w:r>
        <w:rPr>
          <w:rFonts w:hint="cs"/>
          <w:rtl/>
          <w:lang w:eastAsia="he-IL"/>
        </w:rPr>
        <w:t>דרג שיפוטי יותר גבוה. אני רוצה לומר שוב שאני לא רוצה להכריע בזה עכשיו. אני חושב שאלה שאלות.</w:t>
      </w:r>
      <w:r w:rsidR="00990DC0">
        <w:rPr>
          <w:rFonts w:hint="cs"/>
          <w:rtl/>
          <w:lang w:eastAsia="he-IL"/>
        </w:rPr>
        <w:t xml:space="preserve"> </w:t>
      </w:r>
      <w:r>
        <w:rPr>
          <w:rFonts w:hint="cs"/>
          <w:rtl/>
          <w:lang w:eastAsia="he-IL"/>
        </w:rPr>
        <w:t>כרגע אנחנו שומעים מחשבות שלכם בהינתן הפרטים ששמענו לגבי העומס</w:t>
      </w:r>
      <w:bookmarkStart w:id="509" w:name="_ETM_Q1_1639759"/>
      <w:bookmarkEnd w:id="509"/>
      <w:r>
        <w:rPr>
          <w:rFonts w:hint="cs"/>
          <w:rtl/>
          <w:lang w:eastAsia="he-IL"/>
        </w:rPr>
        <w:t>, הניטור וכולי</w:t>
      </w:r>
      <w:bookmarkStart w:id="510" w:name="_ETM_Q1_1644926"/>
      <w:bookmarkEnd w:id="510"/>
      <w:r>
        <w:rPr>
          <w:rFonts w:hint="cs"/>
          <w:rtl/>
          <w:lang w:eastAsia="he-IL"/>
        </w:rPr>
        <w:t>.</w:t>
      </w:r>
    </w:p>
    <w:p w14:paraId="5DEBA59E" w14:textId="77777777" w:rsidR="00093023" w:rsidRDefault="00093023" w:rsidP="00F86543">
      <w:pPr>
        <w:rPr>
          <w:rtl/>
          <w:lang w:eastAsia="he-IL"/>
        </w:rPr>
      </w:pPr>
    </w:p>
    <w:p w14:paraId="3E1E0EE7" w14:textId="222E7B7A" w:rsidR="00196B82" w:rsidRDefault="00196B82" w:rsidP="00196B82">
      <w:pPr>
        <w:rPr>
          <w:rStyle w:val="TagStyle"/>
          <w:rFonts w:ascii="David" w:hAnsi="David"/>
          <w:u w:val="single"/>
          <w:rtl/>
        </w:rPr>
      </w:pPr>
      <w:bookmarkStart w:id="511" w:name="_ETM_Q1_1644879"/>
      <w:bookmarkStart w:id="512" w:name="_ETM_Q1_1644912"/>
      <w:bookmarkEnd w:id="511"/>
      <w:bookmarkEnd w:id="512"/>
    </w:p>
    <w:p w14:paraId="6C43BCB4" w14:textId="262E91F8" w:rsidR="00196B82" w:rsidRDefault="00196B82" w:rsidP="00196B82">
      <w:pPr>
        <w:pStyle w:val="af9"/>
        <w:keepNext/>
        <w:rPr>
          <w:rtl/>
        </w:rPr>
      </w:pPr>
      <w:bookmarkStart w:id="513" w:name="ET_guest_897487_56"/>
      <w:r w:rsidRPr="00196B82">
        <w:rPr>
          <w:rStyle w:val="TagStyle"/>
          <w:rtl/>
        </w:rPr>
        <w:t xml:space="preserve"> &lt;&lt; אורח &gt;&gt; </w:t>
      </w:r>
      <w:r>
        <w:rPr>
          <w:rtl/>
        </w:rPr>
        <w:t>דניאלה ביניש:</w:t>
      </w:r>
      <w:r w:rsidRPr="00196B82">
        <w:rPr>
          <w:rStyle w:val="TagStyle"/>
          <w:rtl/>
        </w:rPr>
        <w:t xml:space="preserve"> &lt;&lt; אורח &gt;&gt;</w:t>
      </w:r>
      <w:r w:rsidR="00395E65">
        <w:rPr>
          <w:rtl/>
        </w:rPr>
        <w:t xml:space="preserve"> </w:t>
      </w:r>
      <w:bookmarkEnd w:id="513"/>
    </w:p>
    <w:p w14:paraId="54B10CDB" w14:textId="27471197" w:rsidR="00196B82" w:rsidRDefault="00196B82" w:rsidP="00196B82">
      <w:pPr>
        <w:pStyle w:val="KeepWithNext"/>
        <w:rPr>
          <w:rtl/>
        </w:rPr>
      </w:pPr>
    </w:p>
    <w:p w14:paraId="41D21A22" w14:textId="043CCC48" w:rsidR="00F86543" w:rsidRDefault="00F86543" w:rsidP="00F86543">
      <w:pPr>
        <w:rPr>
          <w:rtl/>
          <w:lang w:eastAsia="he-IL"/>
        </w:rPr>
      </w:pPr>
      <w:bookmarkStart w:id="514" w:name="_ETM_Q1_1646180"/>
      <w:bookmarkStart w:id="515" w:name="_ETM_Q1_1646194"/>
      <w:bookmarkEnd w:id="514"/>
      <w:bookmarkEnd w:id="515"/>
      <w:r>
        <w:rPr>
          <w:rFonts w:hint="cs"/>
          <w:rtl/>
          <w:lang w:eastAsia="he-IL"/>
        </w:rPr>
        <w:t xml:space="preserve">אני חושבת שיש עוד דבר שצריך לשים לב </w:t>
      </w:r>
      <w:bookmarkStart w:id="516" w:name="_ETM_Q1_1648613"/>
      <w:bookmarkEnd w:id="516"/>
      <w:r>
        <w:rPr>
          <w:rFonts w:hint="cs"/>
          <w:rtl/>
          <w:lang w:eastAsia="he-IL"/>
        </w:rPr>
        <w:t xml:space="preserve">בגדר השיקולים </w:t>
      </w:r>
      <w:bookmarkStart w:id="517" w:name="_ETM_Q1_1648663"/>
      <w:bookmarkEnd w:id="517"/>
      <w:r>
        <w:rPr>
          <w:rFonts w:hint="cs"/>
          <w:rtl/>
          <w:lang w:eastAsia="he-IL"/>
        </w:rPr>
        <w:t xml:space="preserve">לטובת הכרעה זו או אחרת. כאשר מסתכלים על </w:t>
      </w:r>
      <w:bookmarkStart w:id="518" w:name="_ETM_Q1_1654266"/>
      <w:bookmarkEnd w:id="518"/>
      <w:r>
        <w:rPr>
          <w:rFonts w:hint="cs"/>
          <w:rtl/>
          <w:lang w:eastAsia="he-IL"/>
        </w:rPr>
        <w:t xml:space="preserve">העבירות בתוספת כרגע, יהיו מעט מקרים </w:t>
      </w:r>
      <w:r>
        <w:rPr>
          <w:rtl/>
          <w:lang w:eastAsia="he-IL"/>
        </w:rPr>
        <w:t>–</w:t>
      </w:r>
      <w:r>
        <w:rPr>
          <w:rFonts w:hint="cs"/>
          <w:rtl/>
          <w:lang w:eastAsia="he-IL"/>
        </w:rPr>
        <w:t xml:space="preserve"> כפי שנאמר כאן </w:t>
      </w:r>
      <w:bookmarkStart w:id="519" w:name="_ETM_Q1_1655984"/>
      <w:bookmarkEnd w:id="519"/>
      <w:r>
        <w:rPr>
          <w:rFonts w:hint="cs"/>
          <w:rtl/>
          <w:lang w:eastAsia="he-IL"/>
        </w:rPr>
        <w:t xml:space="preserve">קודם </w:t>
      </w:r>
      <w:r>
        <w:rPr>
          <w:rtl/>
          <w:lang w:eastAsia="he-IL"/>
        </w:rPr>
        <w:t>–</w:t>
      </w:r>
      <w:r>
        <w:rPr>
          <w:rFonts w:hint="cs"/>
          <w:rtl/>
          <w:lang w:eastAsia="he-IL"/>
        </w:rPr>
        <w:t xml:space="preserve"> שזה בכלל אולי יכול להתאים. זאת אומרת, לא </w:t>
      </w:r>
      <w:bookmarkStart w:id="520" w:name="_ETM_Q1_1660127"/>
      <w:bookmarkEnd w:id="520"/>
      <w:r>
        <w:rPr>
          <w:rFonts w:hint="cs"/>
          <w:rtl/>
          <w:lang w:eastAsia="he-IL"/>
        </w:rPr>
        <w:t xml:space="preserve">מדובר כאן בהצפה של מקרים. </w:t>
      </w:r>
      <w:bookmarkStart w:id="521" w:name="_ETM_Q1_1661516"/>
      <w:bookmarkEnd w:id="521"/>
    </w:p>
    <w:p w14:paraId="1E96DE95" w14:textId="1CE5B15B" w:rsidR="00F86543" w:rsidRDefault="00F86543" w:rsidP="00F86543">
      <w:pPr>
        <w:rPr>
          <w:rtl/>
          <w:lang w:eastAsia="he-IL"/>
        </w:rPr>
      </w:pPr>
      <w:bookmarkStart w:id="522" w:name="_ETM_Q1_1665857"/>
      <w:bookmarkStart w:id="523" w:name="_ETM_Q1_1665888"/>
      <w:bookmarkStart w:id="524" w:name="_ETM_Q1_1664249"/>
      <w:bookmarkEnd w:id="522"/>
      <w:bookmarkEnd w:id="523"/>
      <w:bookmarkEnd w:id="524"/>
    </w:p>
    <w:p w14:paraId="32D19E84" w14:textId="31040A83" w:rsidR="00F86543" w:rsidRDefault="00F86543" w:rsidP="00F86543">
      <w:pPr>
        <w:pStyle w:val="a4"/>
        <w:keepNext/>
        <w:rPr>
          <w:rtl/>
        </w:rPr>
      </w:pPr>
      <w:bookmarkStart w:id="525" w:name="ET_speaker_נועה_ברודצקי_לוי_51"/>
      <w:r w:rsidRPr="00F86543">
        <w:rPr>
          <w:rStyle w:val="TagStyle"/>
          <w:rtl/>
        </w:rPr>
        <w:t xml:space="preserve"> &lt;&lt; דובר &gt;&gt; </w:t>
      </w:r>
      <w:r>
        <w:rPr>
          <w:rtl/>
        </w:rPr>
        <w:t>נועה ברודצקי לוי:</w:t>
      </w:r>
      <w:r w:rsidRPr="00F86543">
        <w:rPr>
          <w:rStyle w:val="TagStyle"/>
          <w:rtl/>
        </w:rPr>
        <w:t xml:space="preserve"> &lt;&lt; דובר &gt;&gt;</w:t>
      </w:r>
      <w:r w:rsidR="00395E65">
        <w:rPr>
          <w:rtl/>
        </w:rPr>
        <w:t xml:space="preserve"> </w:t>
      </w:r>
      <w:bookmarkEnd w:id="525"/>
    </w:p>
    <w:p w14:paraId="2204FB5C" w14:textId="342BB2FB" w:rsidR="00F86543" w:rsidRDefault="00F86543" w:rsidP="00F86543">
      <w:pPr>
        <w:pStyle w:val="KeepWithNext"/>
        <w:rPr>
          <w:rtl/>
          <w:lang w:eastAsia="he-IL"/>
        </w:rPr>
      </w:pPr>
    </w:p>
    <w:p w14:paraId="0B7E0C02" w14:textId="5F4E220E" w:rsidR="00F86543" w:rsidRDefault="00F86543" w:rsidP="00F86543">
      <w:pPr>
        <w:rPr>
          <w:rtl/>
          <w:lang w:eastAsia="he-IL"/>
        </w:rPr>
      </w:pPr>
      <w:bookmarkStart w:id="526" w:name="_ETM_Q1_1664449"/>
      <w:bookmarkStart w:id="527" w:name="_ETM_Q1_1664483"/>
      <w:bookmarkEnd w:id="526"/>
      <w:bookmarkEnd w:id="527"/>
      <w:r>
        <w:rPr>
          <w:rFonts w:hint="cs"/>
          <w:rtl/>
          <w:lang w:eastAsia="he-IL"/>
        </w:rPr>
        <w:t>בסעיף 220</w:t>
      </w:r>
      <w:r w:rsidR="00196B82">
        <w:rPr>
          <w:rFonts w:hint="cs"/>
          <w:rtl/>
          <w:lang w:eastAsia="he-IL"/>
        </w:rPr>
        <w:t xml:space="preserve">ג(ב) שמתייחס למקרים בהם יש חריגה מתנאי הסף, שזה </w:t>
      </w:r>
      <w:bookmarkStart w:id="528" w:name="_ETM_Q1_1673861"/>
      <w:bookmarkEnd w:id="528"/>
      <w:r w:rsidR="00196B82">
        <w:rPr>
          <w:rFonts w:hint="cs"/>
          <w:rtl/>
          <w:lang w:eastAsia="he-IL"/>
        </w:rPr>
        <w:t xml:space="preserve">יובא בפני השופט הקהילתי, אולי אפשר להתחבר למשהו. </w:t>
      </w:r>
    </w:p>
    <w:p w14:paraId="49B407A5" w14:textId="1A962A8C" w:rsidR="00196B82" w:rsidRDefault="00196B82" w:rsidP="00F86543">
      <w:pPr>
        <w:rPr>
          <w:rtl/>
          <w:lang w:eastAsia="he-IL"/>
        </w:rPr>
      </w:pPr>
      <w:bookmarkStart w:id="529" w:name="_ETM_Q1_1679092"/>
      <w:bookmarkEnd w:id="529"/>
    </w:p>
    <w:p w14:paraId="0DEAFC07" w14:textId="2AB818BF" w:rsidR="00196B82" w:rsidRDefault="00196B82" w:rsidP="00196B82">
      <w:pPr>
        <w:pStyle w:val="af6"/>
        <w:keepNext/>
        <w:rPr>
          <w:rtl/>
        </w:rPr>
      </w:pPr>
      <w:bookmarkStart w:id="530" w:name="ET_yor_6156_52"/>
      <w:r w:rsidRPr="00196B82">
        <w:rPr>
          <w:rStyle w:val="TagStyle"/>
          <w:rtl/>
        </w:rPr>
        <w:t xml:space="preserve"> &lt;&lt; יור &gt;&gt; </w:t>
      </w:r>
      <w:r>
        <w:rPr>
          <w:rtl/>
        </w:rPr>
        <w:t>היו"ר גלעד קריב:</w:t>
      </w:r>
      <w:r w:rsidRPr="00196B82">
        <w:rPr>
          <w:rStyle w:val="TagStyle"/>
          <w:rtl/>
        </w:rPr>
        <w:t xml:space="preserve"> &lt;&lt; יור &gt;&gt;</w:t>
      </w:r>
      <w:r w:rsidR="00395E65">
        <w:rPr>
          <w:rtl/>
        </w:rPr>
        <w:t xml:space="preserve"> </w:t>
      </w:r>
      <w:bookmarkEnd w:id="530"/>
    </w:p>
    <w:p w14:paraId="410EA281" w14:textId="697CF4FE" w:rsidR="00196B82" w:rsidRDefault="00196B82" w:rsidP="00196B82">
      <w:pPr>
        <w:pStyle w:val="KeepWithNext"/>
        <w:rPr>
          <w:rtl/>
          <w:lang w:eastAsia="he-IL"/>
        </w:rPr>
      </w:pPr>
    </w:p>
    <w:p w14:paraId="79CFB512" w14:textId="486BEC05" w:rsidR="00196B82" w:rsidRDefault="00196B82" w:rsidP="00196B82">
      <w:pPr>
        <w:rPr>
          <w:rtl/>
          <w:lang w:eastAsia="he-IL"/>
        </w:rPr>
      </w:pPr>
      <w:bookmarkStart w:id="531" w:name="_ETM_Q1_1679303"/>
      <w:bookmarkStart w:id="532" w:name="_ETM_Q1_1679334"/>
      <w:bookmarkEnd w:id="531"/>
      <w:bookmarkEnd w:id="532"/>
      <w:r>
        <w:rPr>
          <w:rFonts w:hint="cs"/>
          <w:rtl/>
          <w:lang w:eastAsia="he-IL"/>
        </w:rPr>
        <w:t xml:space="preserve">כן. תבדקו </w:t>
      </w:r>
      <w:bookmarkStart w:id="533" w:name="_ETM_Q1_1679685"/>
      <w:bookmarkEnd w:id="533"/>
      <w:r>
        <w:rPr>
          <w:rFonts w:hint="cs"/>
          <w:rtl/>
          <w:lang w:eastAsia="he-IL"/>
        </w:rPr>
        <w:t xml:space="preserve">את העניין הזה. נציג לשכת עורכי הדין, בבקשה. </w:t>
      </w:r>
    </w:p>
    <w:p w14:paraId="0BBD7FEA" w14:textId="7FE0E130" w:rsidR="00196B82" w:rsidRDefault="00196B82" w:rsidP="00196B82">
      <w:pPr>
        <w:rPr>
          <w:rtl/>
          <w:lang w:eastAsia="he-IL"/>
        </w:rPr>
      </w:pPr>
      <w:bookmarkStart w:id="534" w:name="_ETM_Q1_1683154"/>
      <w:bookmarkStart w:id="535" w:name="_ETM_Q1_1683186"/>
      <w:bookmarkStart w:id="536" w:name="_ETM_Q1_1683966"/>
      <w:bookmarkEnd w:id="534"/>
      <w:bookmarkEnd w:id="535"/>
      <w:bookmarkEnd w:id="536"/>
    </w:p>
    <w:p w14:paraId="712BDC94" w14:textId="13F7B48A" w:rsidR="00196B82" w:rsidRDefault="00196B82" w:rsidP="00196B82">
      <w:pPr>
        <w:pStyle w:val="af9"/>
        <w:keepNext/>
        <w:rPr>
          <w:rtl/>
          <w:lang w:eastAsia="he-IL"/>
        </w:rPr>
      </w:pPr>
      <w:bookmarkStart w:id="537" w:name="ET_guest_888945_57"/>
      <w:r w:rsidRPr="00196B82">
        <w:rPr>
          <w:rStyle w:val="TagStyle"/>
          <w:rtl/>
        </w:rPr>
        <w:t xml:space="preserve"> &lt;&lt; אורח &gt;&gt; </w:t>
      </w:r>
      <w:r>
        <w:rPr>
          <w:rtl/>
          <w:lang w:eastAsia="he-IL"/>
        </w:rPr>
        <w:t>דן באומן:</w:t>
      </w:r>
      <w:r w:rsidRPr="00196B82">
        <w:rPr>
          <w:rStyle w:val="TagStyle"/>
          <w:rtl/>
        </w:rPr>
        <w:t xml:space="preserve"> &lt;&lt; אורח &gt;&gt;</w:t>
      </w:r>
      <w:r w:rsidR="00395E65">
        <w:rPr>
          <w:rtl/>
          <w:lang w:eastAsia="he-IL"/>
        </w:rPr>
        <w:t xml:space="preserve"> </w:t>
      </w:r>
      <w:bookmarkEnd w:id="537"/>
    </w:p>
    <w:p w14:paraId="7C1573EC" w14:textId="5E0D1B58" w:rsidR="00196B82" w:rsidRDefault="00196B82" w:rsidP="00196B82">
      <w:pPr>
        <w:pStyle w:val="KeepWithNext"/>
        <w:rPr>
          <w:rtl/>
          <w:lang w:eastAsia="he-IL"/>
        </w:rPr>
      </w:pPr>
    </w:p>
    <w:p w14:paraId="37DEED7D" w14:textId="13E0A12D" w:rsidR="00196B82" w:rsidRDefault="00196B82" w:rsidP="00196B82">
      <w:pPr>
        <w:rPr>
          <w:rtl/>
          <w:lang w:eastAsia="he-IL"/>
        </w:rPr>
      </w:pPr>
      <w:bookmarkStart w:id="538" w:name="_ETM_Q1_1684145"/>
      <w:bookmarkStart w:id="539" w:name="_ETM_Q1_1684163"/>
      <w:bookmarkEnd w:id="538"/>
      <w:bookmarkEnd w:id="539"/>
      <w:r>
        <w:rPr>
          <w:rFonts w:hint="cs"/>
          <w:rtl/>
          <w:lang w:eastAsia="he-IL"/>
        </w:rPr>
        <w:t>תודה רבה. באופן כללי אנחנ</w:t>
      </w:r>
      <w:bookmarkStart w:id="540" w:name="_ETM_Q1_1689371"/>
      <w:bookmarkEnd w:id="540"/>
      <w:r>
        <w:rPr>
          <w:rFonts w:hint="cs"/>
          <w:rtl/>
          <w:lang w:eastAsia="he-IL"/>
        </w:rPr>
        <w:t xml:space="preserve">ו מאוד אוהבים את החוק הזה ורוצים לקדם </w:t>
      </w:r>
      <w:bookmarkStart w:id="541" w:name="_ETM_Q1_1692828"/>
      <w:bookmarkEnd w:id="541"/>
      <w:r>
        <w:rPr>
          <w:rFonts w:hint="cs"/>
          <w:rtl/>
          <w:lang w:eastAsia="he-IL"/>
        </w:rPr>
        <w:t xml:space="preserve">אותו. מברכים על חקיקתו. כמובן כל מי שתרם, דוקטור דניאלה ביניש וכל מי שתרם לפרויקט הזה </w:t>
      </w:r>
      <w:r>
        <w:rPr>
          <w:rtl/>
          <w:lang w:eastAsia="he-IL"/>
        </w:rPr>
        <w:t>–</w:t>
      </w:r>
      <w:r>
        <w:rPr>
          <w:rFonts w:hint="cs"/>
          <w:rtl/>
          <w:lang w:eastAsia="he-IL"/>
        </w:rPr>
        <w:t xml:space="preserve"> יבורך.</w:t>
      </w:r>
      <w:r w:rsidR="00990DC0">
        <w:rPr>
          <w:rFonts w:hint="cs"/>
          <w:rtl/>
          <w:lang w:eastAsia="he-IL"/>
        </w:rPr>
        <w:t xml:space="preserve"> </w:t>
      </w:r>
      <w:r>
        <w:rPr>
          <w:rFonts w:hint="cs"/>
          <w:rtl/>
          <w:lang w:eastAsia="he-IL"/>
        </w:rPr>
        <w:t xml:space="preserve">אנחנו מאוד מאוד אוהבים את הפרויקט הזה. </w:t>
      </w:r>
    </w:p>
    <w:p w14:paraId="764D5B32" w14:textId="10B09756" w:rsidR="005A20BA" w:rsidRDefault="005A20BA" w:rsidP="00196B82">
      <w:pPr>
        <w:rPr>
          <w:rtl/>
          <w:lang w:eastAsia="he-IL"/>
        </w:rPr>
      </w:pPr>
      <w:bookmarkStart w:id="542" w:name="_ETM_Q1_1708774"/>
      <w:bookmarkStart w:id="543" w:name="_ETM_Q1_1708812"/>
      <w:bookmarkEnd w:id="542"/>
      <w:bookmarkEnd w:id="543"/>
    </w:p>
    <w:p w14:paraId="61AA6F9E" w14:textId="01F2B3A3" w:rsidR="005A20BA" w:rsidRDefault="005A20BA" w:rsidP="00196B82">
      <w:pPr>
        <w:rPr>
          <w:rtl/>
          <w:lang w:eastAsia="he-IL"/>
        </w:rPr>
      </w:pPr>
      <w:bookmarkStart w:id="544" w:name="_ETM_Q1_1708868"/>
      <w:bookmarkStart w:id="545" w:name="_ETM_Q1_1708894"/>
      <w:bookmarkEnd w:id="544"/>
      <w:bookmarkEnd w:id="545"/>
      <w:r>
        <w:rPr>
          <w:rFonts w:hint="cs"/>
          <w:rtl/>
          <w:lang w:eastAsia="he-IL"/>
        </w:rPr>
        <w:t xml:space="preserve">לעניין התוספת </w:t>
      </w:r>
      <w:bookmarkStart w:id="546" w:name="_ETM_Q1_1709645"/>
      <w:bookmarkEnd w:id="546"/>
      <w:r>
        <w:rPr>
          <w:rFonts w:hint="cs"/>
          <w:rtl/>
          <w:lang w:eastAsia="he-IL"/>
        </w:rPr>
        <w:t>השמינית. כתבנו לגבי זה</w:t>
      </w:r>
      <w:r w:rsidR="00B410A6">
        <w:rPr>
          <w:rFonts w:hint="cs"/>
          <w:rtl/>
          <w:lang w:eastAsia="he-IL"/>
        </w:rPr>
        <w:t xml:space="preserve"> בנייר העמדה. אנחנו עברנו </w:t>
      </w:r>
      <w:bookmarkStart w:id="547" w:name="_ETM_Q1_1710716"/>
      <w:bookmarkEnd w:id="547"/>
      <w:r w:rsidR="00B410A6">
        <w:rPr>
          <w:rFonts w:hint="cs"/>
          <w:rtl/>
          <w:lang w:eastAsia="he-IL"/>
        </w:rPr>
        <w:t xml:space="preserve">על העבירות שמנויות בתוספת השמינית ויש לנו קושי להבין את </w:t>
      </w:r>
      <w:bookmarkStart w:id="548" w:name="_ETM_Q1_1715623"/>
      <w:bookmarkEnd w:id="548"/>
      <w:r w:rsidR="00B410A6">
        <w:rPr>
          <w:rFonts w:hint="cs"/>
          <w:rtl/>
          <w:lang w:eastAsia="he-IL"/>
        </w:rPr>
        <w:t xml:space="preserve">ההיגיון הפנימי שטמון. נציגת משרד המשפטים אמרה שיש לה </w:t>
      </w:r>
      <w:bookmarkStart w:id="549" w:name="_ETM_Q1_1723066"/>
      <w:bookmarkEnd w:id="549"/>
      <w:r w:rsidR="00B410A6">
        <w:rPr>
          <w:rFonts w:hint="cs"/>
          <w:rtl/>
          <w:lang w:eastAsia="he-IL"/>
        </w:rPr>
        <w:t xml:space="preserve">שני </w:t>
      </w:r>
      <w:proofErr w:type="spellStart"/>
      <w:r w:rsidR="00B410A6">
        <w:rPr>
          <w:rFonts w:hint="cs"/>
          <w:rtl/>
          <w:lang w:eastAsia="he-IL"/>
        </w:rPr>
        <w:t>רציונלים</w:t>
      </w:r>
      <w:proofErr w:type="spellEnd"/>
      <w:r w:rsidR="00B410A6">
        <w:rPr>
          <w:rFonts w:hint="cs"/>
          <w:rtl/>
          <w:lang w:eastAsia="he-IL"/>
        </w:rPr>
        <w:t xml:space="preserve"> </w:t>
      </w:r>
      <w:r w:rsidR="00B410A6">
        <w:rPr>
          <w:rtl/>
          <w:lang w:eastAsia="he-IL"/>
        </w:rPr>
        <w:t>–</w:t>
      </w:r>
      <w:r w:rsidR="00B410A6">
        <w:rPr>
          <w:rFonts w:hint="cs"/>
          <w:rtl/>
          <w:lang w:eastAsia="he-IL"/>
        </w:rPr>
        <w:t xml:space="preserve"> המדרג החמור והפרופיל שבדרך כלל לא זקוק </w:t>
      </w:r>
      <w:bookmarkStart w:id="550" w:name="_ETM_Q1_1727956"/>
      <w:bookmarkEnd w:id="550"/>
      <w:r w:rsidR="00B410A6">
        <w:rPr>
          <w:rFonts w:hint="cs"/>
          <w:rtl/>
          <w:lang w:eastAsia="he-IL"/>
        </w:rPr>
        <w:t xml:space="preserve">לבית המשפט הקהילתי. נדמה לי שיש כאן איזשהו פספוס בשמי </w:t>
      </w:r>
      <w:bookmarkStart w:id="551" w:name="_ETM_Q1_1732498"/>
      <w:bookmarkEnd w:id="551"/>
      <w:proofErr w:type="spellStart"/>
      <w:r w:rsidR="00B410A6">
        <w:rPr>
          <w:rFonts w:hint="cs"/>
          <w:rtl/>
          <w:lang w:eastAsia="he-IL"/>
        </w:rPr>
        <w:t>הרציונלים</w:t>
      </w:r>
      <w:proofErr w:type="spellEnd"/>
      <w:r w:rsidR="00B410A6">
        <w:rPr>
          <w:rFonts w:hint="cs"/>
          <w:rtl/>
          <w:lang w:eastAsia="he-IL"/>
        </w:rPr>
        <w:t xml:space="preserve"> האלה. </w:t>
      </w:r>
    </w:p>
    <w:p w14:paraId="56E227B1" w14:textId="3D1982FA" w:rsidR="00B410A6" w:rsidRDefault="00B410A6" w:rsidP="00196B82">
      <w:pPr>
        <w:rPr>
          <w:rtl/>
          <w:lang w:eastAsia="he-IL"/>
        </w:rPr>
      </w:pPr>
    </w:p>
    <w:p w14:paraId="391312BD" w14:textId="522D4E64" w:rsidR="00F86543" w:rsidRDefault="00B410A6" w:rsidP="00DF3CC5">
      <w:pPr>
        <w:rPr>
          <w:rtl/>
          <w:lang w:eastAsia="he-IL"/>
        </w:rPr>
      </w:pPr>
      <w:r>
        <w:rPr>
          <w:rFonts w:hint="cs"/>
          <w:rtl/>
          <w:lang w:eastAsia="he-IL"/>
        </w:rPr>
        <w:t xml:space="preserve">לעניין המדרג החמור, יש כאן עבירות שהן לאו </w:t>
      </w:r>
      <w:bookmarkStart w:id="552" w:name="_ETM_Q1_1737414"/>
      <w:bookmarkEnd w:id="552"/>
      <w:r>
        <w:rPr>
          <w:rFonts w:hint="cs"/>
          <w:rtl/>
          <w:lang w:eastAsia="he-IL"/>
        </w:rPr>
        <w:t>דווקא במדרג חמור.</w:t>
      </w:r>
      <w:r w:rsidR="00990DC0">
        <w:rPr>
          <w:rFonts w:hint="cs"/>
          <w:rtl/>
          <w:lang w:eastAsia="he-IL"/>
        </w:rPr>
        <w:t xml:space="preserve"> </w:t>
      </w:r>
      <w:r>
        <w:rPr>
          <w:rFonts w:hint="cs"/>
          <w:rtl/>
          <w:lang w:eastAsia="he-IL"/>
        </w:rPr>
        <w:t xml:space="preserve">נניח בפרק של השחיתות השלטונית, </w:t>
      </w:r>
      <w:bookmarkStart w:id="553" w:name="_ETM_Q1_1744309"/>
      <w:bookmarkEnd w:id="553"/>
      <w:r>
        <w:rPr>
          <w:rFonts w:hint="cs"/>
          <w:rtl/>
          <w:lang w:eastAsia="he-IL"/>
        </w:rPr>
        <w:t>למשל העלבת עובד ציבור או הפרעה לעובד ציבור שאלה לא עבירות מהרף החמור דווקא. אני לא מבין למה מי</w:t>
      </w:r>
      <w:bookmarkStart w:id="554" w:name="_ETM_Q1_1751887"/>
      <w:bookmarkEnd w:id="554"/>
      <w:r>
        <w:rPr>
          <w:rFonts w:hint="cs"/>
          <w:rtl/>
          <w:lang w:eastAsia="he-IL"/>
        </w:rPr>
        <w:t xml:space="preserve"> שעובר עבירה מהסוג הזה,</w:t>
      </w:r>
      <w:r w:rsidR="00990DC0">
        <w:rPr>
          <w:rFonts w:hint="cs"/>
          <w:rtl/>
          <w:lang w:eastAsia="he-IL"/>
        </w:rPr>
        <w:t xml:space="preserve"> </w:t>
      </w:r>
      <w:r>
        <w:rPr>
          <w:rFonts w:hint="cs"/>
          <w:rtl/>
          <w:lang w:eastAsia="he-IL"/>
        </w:rPr>
        <w:t>ישב פניו חסם להשתלב במערכת של בית משפט קהילתי אם מכל בחינה אחרת</w:t>
      </w:r>
      <w:bookmarkStart w:id="555" w:name="_ETM_Q1_1757465"/>
      <w:bookmarkEnd w:id="555"/>
      <w:r>
        <w:rPr>
          <w:rFonts w:hint="cs"/>
          <w:rtl/>
          <w:lang w:eastAsia="he-IL"/>
        </w:rPr>
        <w:t xml:space="preserve"> הוא מתאים. כלומר, מה ההיגיון? </w:t>
      </w:r>
      <w:bookmarkStart w:id="556" w:name="_ETM_Q1_1760794"/>
      <w:bookmarkStart w:id="557" w:name="_ETM_Q1_1760826"/>
      <w:bookmarkStart w:id="558" w:name="_ETM_Q1_1760890"/>
      <w:bookmarkStart w:id="559" w:name="_ETM_Q1_1760916"/>
      <w:bookmarkEnd w:id="556"/>
      <w:bookmarkEnd w:id="557"/>
      <w:bookmarkEnd w:id="558"/>
      <w:bookmarkEnd w:id="559"/>
      <w:r>
        <w:rPr>
          <w:rFonts w:hint="cs"/>
          <w:rtl/>
          <w:lang w:eastAsia="he-IL"/>
        </w:rPr>
        <w:t>למשל</w:t>
      </w:r>
      <w:r w:rsidR="00990DC0">
        <w:rPr>
          <w:rFonts w:hint="cs"/>
          <w:rtl/>
          <w:lang w:eastAsia="he-IL"/>
        </w:rPr>
        <w:t xml:space="preserve"> </w:t>
      </w:r>
      <w:r>
        <w:rPr>
          <w:rFonts w:hint="cs"/>
          <w:rtl/>
          <w:lang w:eastAsia="he-IL"/>
        </w:rPr>
        <w:t xml:space="preserve">בפרק של </w:t>
      </w:r>
      <w:bookmarkStart w:id="560" w:name="_ETM_Q1_1764393"/>
      <w:bookmarkEnd w:id="560"/>
      <w:r>
        <w:rPr>
          <w:rFonts w:hint="cs"/>
          <w:rtl/>
          <w:lang w:eastAsia="he-IL"/>
        </w:rPr>
        <w:t xml:space="preserve">עבירות המין, ברור שעבירות המין החמורות לא מתאימות </w:t>
      </w:r>
      <w:bookmarkStart w:id="561" w:name="_ETM_Q1_1767631"/>
      <w:bookmarkEnd w:id="561"/>
      <w:r>
        <w:rPr>
          <w:rFonts w:hint="cs"/>
          <w:rtl/>
          <w:lang w:eastAsia="he-IL"/>
        </w:rPr>
        <w:t>ל</w:t>
      </w:r>
      <w:r w:rsidR="00DF3CC5">
        <w:rPr>
          <w:rFonts w:hint="cs"/>
          <w:rtl/>
          <w:lang w:eastAsia="he-IL"/>
        </w:rPr>
        <w:t xml:space="preserve">תיקון אבל יש כאן עבירות מין שמנויות בתוספת השמינית שהן </w:t>
      </w:r>
      <w:bookmarkStart w:id="562" w:name="_ETM_Q1_1774089"/>
      <w:bookmarkEnd w:id="562"/>
      <w:r w:rsidR="00DF3CC5">
        <w:rPr>
          <w:rFonts w:hint="cs"/>
          <w:rtl/>
          <w:lang w:eastAsia="he-IL"/>
        </w:rPr>
        <w:t xml:space="preserve">בפריפריה של הפריפריה של עבירות המין. כלומר, למשל איסור </w:t>
      </w:r>
      <w:bookmarkStart w:id="563" w:name="_ETM_Q1_1779483"/>
      <w:bookmarkEnd w:id="563"/>
      <w:r w:rsidR="00DF3CC5">
        <w:rPr>
          <w:rFonts w:hint="cs"/>
          <w:rtl/>
          <w:lang w:eastAsia="he-IL"/>
        </w:rPr>
        <w:t xml:space="preserve">פרסום שירותי זנות של בגיר. נניח שבעלים של מקומון </w:t>
      </w:r>
      <w:bookmarkStart w:id="564" w:name="_ETM_Q1_1783558"/>
      <w:bookmarkEnd w:id="564"/>
      <w:r w:rsidR="00DF3CC5">
        <w:rPr>
          <w:rFonts w:hint="cs"/>
          <w:rtl/>
          <w:lang w:eastAsia="he-IL"/>
        </w:rPr>
        <w:t>באשדוד</w:t>
      </w:r>
      <w:bookmarkStart w:id="565" w:name="_ETM_Q1_1664960"/>
      <w:bookmarkStart w:id="566" w:name="_ETM_Q1_1664984"/>
      <w:bookmarkEnd w:id="565"/>
      <w:bookmarkEnd w:id="566"/>
      <w:r w:rsidR="00DF3CC5">
        <w:rPr>
          <w:rFonts w:hint="cs"/>
          <w:rtl/>
          <w:lang w:eastAsia="he-IL"/>
        </w:rPr>
        <w:t xml:space="preserve"> פרסם בטעות את בית הזנות המקומי ועבר בכך </w:t>
      </w:r>
      <w:bookmarkStart w:id="567" w:name="_ETM_Q1_1790768"/>
      <w:bookmarkEnd w:id="567"/>
      <w:r w:rsidR="00DF3CC5">
        <w:rPr>
          <w:rFonts w:hint="cs"/>
          <w:rtl/>
          <w:lang w:eastAsia="he-IL"/>
        </w:rPr>
        <w:t>עבירה</w:t>
      </w:r>
      <w:r w:rsidR="00990DC0">
        <w:rPr>
          <w:rFonts w:hint="cs"/>
          <w:rtl/>
          <w:lang w:eastAsia="he-IL"/>
        </w:rPr>
        <w:t xml:space="preserve"> </w:t>
      </w:r>
      <w:r w:rsidR="00DF3CC5">
        <w:rPr>
          <w:rFonts w:hint="cs"/>
          <w:rtl/>
          <w:lang w:eastAsia="he-IL"/>
        </w:rPr>
        <w:t>פלילית, זו עבירה והוא צריך לתת</w:t>
      </w:r>
      <w:bookmarkStart w:id="568" w:name="_ETM_Q1_1790694"/>
      <w:bookmarkEnd w:id="568"/>
      <w:r w:rsidR="00DF3CC5">
        <w:rPr>
          <w:rFonts w:hint="cs"/>
          <w:rtl/>
          <w:lang w:eastAsia="he-IL"/>
        </w:rPr>
        <w:t xml:space="preserve"> עליה את הדין אבל אם הוא מתאים להליך</w:t>
      </w:r>
      <w:r w:rsidR="00990DC0">
        <w:rPr>
          <w:rFonts w:hint="cs"/>
          <w:rtl/>
          <w:lang w:eastAsia="he-IL"/>
        </w:rPr>
        <w:t xml:space="preserve"> </w:t>
      </w:r>
      <w:r w:rsidR="00DF3CC5">
        <w:rPr>
          <w:rFonts w:hint="cs"/>
          <w:rtl/>
          <w:lang w:eastAsia="he-IL"/>
        </w:rPr>
        <w:t xml:space="preserve">קהילתי, למה זה צריך להיות חסם? זאת עבירה </w:t>
      </w:r>
      <w:bookmarkStart w:id="569" w:name="_ETM_Q1_1799871"/>
      <w:bookmarkEnd w:id="569"/>
      <w:r w:rsidR="00DF3CC5">
        <w:rPr>
          <w:rFonts w:hint="cs"/>
          <w:rtl/>
          <w:lang w:eastAsia="he-IL"/>
        </w:rPr>
        <w:t>שהיא לא בגרעין הקשה.</w:t>
      </w:r>
    </w:p>
    <w:p w14:paraId="33837ED9" w14:textId="56A613F6" w:rsidR="00DF3CC5" w:rsidRDefault="00DF3CC5" w:rsidP="00DF3CC5">
      <w:pPr>
        <w:rPr>
          <w:rtl/>
          <w:lang w:eastAsia="he-IL"/>
        </w:rPr>
      </w:pPr>
      <w:bookmarkStart w:id="570" w:name="_ETM_Q1_1804191"/>
      <w:bookmarkStart w:id="571" w:name="_ETM_Q1_1804227"/>
      <w:bookmarkEnd w:id="570"/>
      <w:bookmarkEnd w:id="571"/>
    </w:p>
    <w:p w14:paraId="3C58A8FF" w14:textId="0B458B11" w:rsidR="00DF3CC5" w:rsidRDefault="00DF3CC5" w:rsidP="00DF3CC5">
      <w:pPr>
        <w:pStyle w:val="af6"/>
        <w:keepNext/>
        <w:rPr>
          <w:rtl/>
        </w:rPr>
      </w:pPr>
      <w:bookmarkStart w:id="572" w:name="ET_yor_6156_58"/>
      <w:r w:rsidRPr="00DF3CC5">
        <w:rPr>
          <w:rStyle w:val="TagStyle"/>
          <w:rtl/>
        </w:rPr>
        <w:t xml:space="preserve"> &lt;&lt; יור &gt;&gt; </w:t>
      </w:r>
      <w:r>
        <w:rPr>
          <w:rtl/>
        </w:rPr>
        <w:t>היו"ר גלעד קריב:</w:t>
      </w:r>
      <w:r w:rsidRPr="00DF3CC5">
        <w:rPr>
          <w:rStyle w:val="TagStyle"/>
          <w:rtl/>
        </w:rPr>
        <w:t xml:space="preserve"> &lt;&lt; יור &gt;&gt;</w:t>
      </w:r>
      <w:r w:rsidR="00395E65">
        <w:rPr>
          <w:rtl/>
        </w:rPr>
        <w:t xml:space="preserve"> </w:t>
      </w:r>
      <w:bookmarkEnd w:id="572"/>
    </w:p>
    <w:p w14:paraId="71AC63C5" w14:textId="7D7C8276" w:rsidR="00DF3CC5" w:rsidRDefault="00DF3CC5" w:rsidP="00DF3CC5">
      <w:pPr>
        <w:pStyle w:val="KeepWithNext"/>
        <w:rPr>
          <w:rtl/>
          <w:lang w:eastAsia="he-IL"/>
        </w:rPr>
      </w:pPr>
    </w:p>
    <w:p w14:paraId="2CA5D97C" w14:textId="1330250E" w:rsidR="00DF3CC5" w:rsidRDefault="00DF3CC5" w:rsidP="00DF3CC5">
      <w:pPr>
        <w:rPr>
          <w:rtl/>
          <w:lang w:eastAsia="he-IL"/>
        </w:rPr>
      </w:pPr>
      <w:r>
        <w:rPr>
          <w:rFonts w:hint="cs"/>
          <w:rtl/>
          <w:lang w:eastAsia="he-IL"/>
        </w:rPr>
        <w:t xml:space="preserve">אם כי שמענו אמירה נכונה שההסדר של </w:t>
      </w:r>
      <w:bookmarkStart w:id="573" w:name="_ETM_Q1_1806442"/>
      <w:bookmarkEnd w:id="573"/>
      <w:r>
        <w:rPr>
          <w:rFonts w:hint="cs"/>
          <w:rtl/>
          <w:lang w:eastAsia="he-IL"/>
        </w:rPr>
        <w:t>בתי משפט קהילתיים הוא באמת אחת מן האופציות במנעד</w:t>
      </w:r>
      <w:bookmarkStart w:id="574" w:name="_ETM_Q1_1811175"/>
      <w:bookmarkEnd w:id="574"/>
      <w:r>
        <w:rPr>
          <w:rFonts w:hint="cs"/>
          <w:rtl/>
          <w:lang w:eastAsia="he-IL"/>
        </w:rPr>
        <w:t xml:space="preserve"> של מיצוי הדין הפלילי. </w:t>
      </w:r>
      <w:r w:rsidR="00466FAA">
        <w:rPr>
          <w:rFonts w:hint="cs"/>
          <w:rtl/>
          <w:lang w:eastAsia="he-IL"/>
        </w:rPr>
        <w:t>ב</w:t>
      </w:r>
      <w:r>
        <w:rPr>
          <w:rFonts w:hint="cs"/>
          <w:rtl/>
          <w:lang w:eastAsia="he-IL"/>
        </w:rPr>
        <w:t>דוגמה שהבאת</w:t>
      </w:r>
      <w:r w:rsidR="00466FAA">
        <w:rPr>
          <w:rFonts w:hint="cs"/>
          <w:rtl/>
          <w:lang w:eastAsia="he-IL"/>
        </w:rPr>
        <w:t xml:space="preserve">, השאלה למה </w:t>
      </w:r>
      <w:bookmarkStart w:id="575" w:name="_ETM_Q1_1813759"/>
      <w:bookmarkEnd w:id="575"/>
      <w:r w:rsidR="00466FAA">
        <w:rPr>
          <w:rFonts w:hint="cs"/>
          <w:rtl/>
          <w:lang w:eastAsia="he-IL"/>
        </w:rPr>
        <w:t xml:space="preserve">אם לאדם כזה לא נסגר הסדר מותנה, למה בכלל להביא </w:t>
      </w:r>
      <w:bookmarkStart w:id="576" w:name="_ETM_Q1_1818817"/>
      <w:bookmarkEnd w:id="576"/>
      <w:r w:rsidR="00466FAA">
        <w:rPr>
          <w:rFonts w:hint="cs"/>
          <w:rtl/>
          <w:lang w:eastAsia="he-IL"/>
        </w:rPr>
        <w:t>אותו.</w:t>
      </w:r>
    </w:p>
    <w:p w14:paraId="5ABC56E4" w14:textId="065E5374" w:rsidR="00466FAA" w:rsidRDefault="00466FAA" w:rsidP="00DF3CC5">
      <w:pPr>
        <w:rPr>
          <w:rtl/>
          <w:lang w:eastAsia="he-IL"/>
        </w:rPr>
      </w:pPr>
      <w:bookmarkStart w:id="577" w:name="_ETM_Q1_1821425"/>
      <w:bookmarkStart w:id="578" w:name="_ETM_Q1_1821455"/>
      <w:bookmarkEnd w:id="577"/>
      <w:bookmarkEnd w:id="578"/>
    </w:p>
    <w:p w14:paraId="6BB44ED2" w14:textId="7103BF37" w:rsidR="00466FAA" w:rsidRDefault="00466FAA" w:rsidP="00466FAA">
      <w:pPr>
        <w:pStyle w:val="af9"/>
        <w:keepNext/>
        <w:rPr>
          <w:rtl/>
          <w:lang w:eastAsia="he-IL"/>
        </w:rPr>
      </w:pPr>
      <w:bookmarkStart w:id="579" w:name="ET_guest_888945_59"/>
      <w:r w:rsidRPr="00466FAA">
        <w:rPr>
          <w:rStyle w:val="TagStyle"/>
          <w:rtl/>
        </w:rPr>
        <w:t xml:space="preserve"> &lt;&lt; אורח &gt;&gt; </w:t>
      </w:r>
      <w:r>
        <w:rPr>
          <w:rtl/>
          <w:lang w:eastAsia="he-IL"/>
        </w:rPr>
        <w:t>דן באומן:</w:t>
      </w:r>
      <w:r w:rsidRPr="00466FAA">
        <w:rPr>
          <w:rStyle w:val="TagStyle"/>
          <w:rtl/>
        </w:rPr>
        <w:t xml:space="preserve"> &lt;&lt; אורח &gt;&gt;</w:t>
      </w:r>
      <w:r w:rsidR="00395E65">
        <w:rPr>
          <w:rtl/>
          <w:lang w:eastAsia="he-IL"/>
        </w:rPr>
        <w:t xml:space="preserve"> </w:t>
      </w:r>
      <w:bookmarkEnd w:id="579"/>
    </w:p>
    <w:p w14:paraId="0EDBEF60" w14:textId="267B00F4" w:rsidR="00466FAA" w:rsidRDefault="00466FAA" w:rsidP="00466FAA">
      <w:pPr>
        <w:pStyle w:val="KeepWithNext"/>
        <w:rPr>
          <w:rtl/>
          <w:lang w:eastAsia="he-IL"/>
        </w:rPr>
      </w:pPr>
    </w:p>
    <w:p w14:paraId="57E06AA1" w14:textId="21A6670B" w:rsidR="00466FAA" w:rsidRDefault="00466FAA" w:rsidP="00466FAA">
      <w:pPr>
        <w:rPr>
          <w:rtl/>
          <w:lang w:eastAsia="he-IL"/>
        </w:rPr>
      </w:pPr>
      <w:r>
        <w:rPr>
          <w:rFonts w:hint="cs"/>
          <w:rtl/>
          <w:lang w:eastAsia="he-IL"/>
        </w:rPr>
        <w:t>אני אתן דוגמה</w:t>
      </w:r>
      <w:r w:rsidR="00990DC0">
        <w:rPr>
          <w:rFonts w:hint="cs"/>
          <w:rtl/>
          <w:lang w:eastAsia="he-IL"/>
        </w:rPr>
        <w:t xml:space="preserve"> </w:t>
      </w:r>
      <w:r>
        <w:rPr>
          <w:rFonts w:hint="cs"/>
          <w:rtl/>
          <w:lang w:eastAsia="he-IL"/>
        </w:rPr>
        <w:t xml:space="preserve">כמו המניח לקטין </w:t>
      </w:r>
      <w:bookmarkStart w:id="580" w:name="_ETM_Q1_1824356"/>
      <w:bookmarkEnd w:id="580"/>
      <w:r>
        <w:rPr>
          <w:rFonts w:hint="cs"/>
          <w:rtl/>
          <w:lang w:eastAsia="he-IL"/>
        </w:rPr>
        <w:t>לגור בבית זנות. תדמיינו שנניח שיש גברת זקנה שעוסקת בזנות.</w:t>
      </w:r>
    </w:p>
    <w:p w14:paraId="73925165" w14:textId="4F497EBC" w:rsidR="00466FAA" w:rsidRDefault="00466FAA" w:rsidP="00466FAA">
      <w:pPr>
        <w:rPr>
          <w:rtl/>
          <w:lang w:eastAsia="he-IL"/>
        </w:rPr>
      </w:pPr>
      <w:bookmarkStart w:id="581" w:name="_ETM_Q1_1834739"/>
      <w:bookmarkStart w:id="582" w:name="_ETM_Q1_1834766"/>
      <w:bookmarkStart w:id="583" w:name="_ETM_Q1_1835834"/>
      <w:bookmarkEnd w:id="581"/>
      <w:bookmarkEnd w:id="582"/>
      <w:bookmarkEnd w:id="583"/>
    </w:p>
    <w:p w14:paraId="518FD3A1" w14:textId="7C942E8C" w:rsidR="00466FAA" w:rsidRDefault="00466FAA" w:rsidP="00466FAA">
      <w:pPr>
        <w:pStyle w:val="af6"/>
        <w:keepNext/>
        <w:rPr>
          <w:rtl/>
        </w:rPr>
      </w:pPr>
      <w:bookmarkStart w:id="584" w:name="ET_yor_6156_60"/>
      <w:r w:rsidRPr="00466FAA">
        <w:rPr>
          <w:rStyle w:val="TagStyle"/>
          <w:rtl/>
        </w:rPr>
        <w:t xml:space="preserve"> &lt;&lt; יור &gt;&gt; </w:t>
      </w:r>
      <w:r>
        <w:rPr>
          <w:rtl/>
        </w:rPr>
        <w:t>היו"ר גלעד קריב:</w:t>
      </w:r>
      <w:r w:rsidRPr="00466FAA">
        <w:rPr>
          <w:rStyle w:val="TagStyle"/>
          <w:rtl/>
        </w:rPr>
        <w:t xml:space="preserve"> &lt;&lt; יור &gt;&gt;</w:t>
      </w:r>
      <w:r w:rsidR="00395E65">
        <w:rPr>
          <w:rtl/>
        </w:rPr>
        <w:t xml:space="preserve"> </w:t>
      </w:r>
      <w:bookmarkEnd w:id="584"/>
    </w:p>
    <w:p w14:paraId="15CA608D" w14:textId="6DEC7945" w:rsidR="00466FAA" w:rsidRDefault="00466FAA" w:rsidP="00466FAA">
      <w:pPr>
        <w:pStyle w:val="KeepWithNext"/>
        <w:rPr>
          <w:rtl/>
          <w:lang w:eastAsia="he-IL"/>
        </w:rPr>
      </w:pPr>
    </w:p>
    <w:p w14:paraId="277880C9" w14:textId="1059605F" w:rsidR="00A67046" w:rsidRDefault="00466FAA" w:rsidP="00883FB2">
      <w:pPr>
        <w:rPr>
          <w:rtl/>
          <w:lang w:eastAsia="he-IL"/>
        </w:rPr>
      </w:pPr>
      <w:bookmarkStart w:id="585" w:name="_ETM_Q1_1836026"/>
      <w:bookmarkStart w:id="586" w:name="_ETM_Q1_1836057"/>
      <w:bookmarkEnd w:id="585"/>
      <w:bookmarkEnd w:id="586"/>
      <w:r>
        <w:rPr>
          <w:rFonts w:hint="cs"/>
          <w:rtl/>
          <w:lang w:eastAsia="he-IL"/>
        </w:rPr>
        <w:t>ברור אבל אני רוצה לחדד. ראשית, אני חושב שאם ללשכה</w:t>
      </w:r>
      <w:r w:rsidR="00883FB2">
        <w:rPr>
          <w:rFonts w:hint="cs"/>
          <w:rtl/>
          <w:lang w:eastAsia="he-IL"/>
        </w:rPr>
        <w:t xml:space="preserve"> יש הצעות קונקרטיות </w:t>
      </w:r>
      <w:r w:rsidR="00883FB2">
        <w:rPr>
          <w:rtl/>
          <w:lang w:eastAsia="he-IL"/>
        </w:rPr>
        <w:t>–</w:t>
      </w:r>
      <w:r w:rsidR="00883FB2">
        <w:rPr>
          <w:rFonts w:hint="cs"/>
          <w:rtl/>
          <w:lang w:eastAsia="he-IL"/>
        </w:rPr>
        <w:t xml:space="preserve"> ואני אומר </w:t>
      </w:r>
      <w:bookmarkStart w:id="587" w:name="_ETM_Q1_1841253"/>
      <w:bookmarkEnd w:id="587"/>
      <w:r w:rsidR="00883FB2">
        <w:rPr>
          <w:rFonts w:hint="cs"/>
          <w:rtl/>
          <w:lang w:eastAsia="he-IL"/>
        </w:rPr>
        <w:t>שוב שבדיון היום יהיו הפסקות</w:t>
      </w:r>
      <w:r w:rsidR="00990DC0">
        <w:rPr>
          <w:rFonts w:hint="cs"/>
          <w:rtl/>
          <w:lang w:eastAsia="he-IL"/>
        </w:rPr>
        <w:t xml:space="preserve"> </w:t>
      </w:r>
      <w:r w:rsidR="00883FB2">
        <w:rPr>
          <w:rFonts w:hint="cs"/>
          <w:rtl/>
          <w:lang w:eastAsia="he-IL"/>
        </w:rPr>
        <w:t xml:space="preserve">- על כמה </w:t>
      </w:r>
      <w:bookmarkStart w:id="588" w:name="_ETM_Q1_1845513"/>
      <w:bookmarkEnd w:id="588"/>
      <w:r w:rsidR="00883FB2">
        <w:rPr>
          <w:rFonts w:hint="cs"/>
          <w:rtl/>
          <w:lang w:eastAsia="he-IL"/>
        </w:rPr>
        <w:t xml:space="preserve">סעיפים שאתם רוצים לבוא בדין ודברים עם הממשלה ועם הנהלת בתי המשפט זה חשוב, אבל בגדול </w:t>
      </w:r>
      <w:bookmarkStart w:id="589" w:name="_ETM_Q1_1855048"/>
      <w:bookmarkEnd w:id="589"/>
      <w:r w:rsidR="00883FB2">
        <w:rPr>
          <w:rFonts w:hint="cs"/>
          <w:rtl/>
          <w:lang w:eastAsia="he-IL"/>
        </w:rPr>
        <w:t>השאלה האם המנגנון שהוצע כאן, שמחריג את התחומים</w:t>
      </w:r>
      <w:bookmarkStart w:id="590" w:name="_ETM_Q1_1859145"/>
      <w:bookmarkEnd w:id="590"/>
      <w:r w:rsidR="00883FB2">
        <w:rPr>
          <w:rFonts w:hint="cs"/>
          <w:rtl/>
          <w:lang w:eastAsia="he-IL"/>
        </w:rPr>
        <w:t xml:space="preserve"> האלה כמו עבירות מין אבל מותיר שיקול דעת </w:t>
      </w:r>
      <w:bookmarkStart w:id="591" w:name="_ETM_Q1_1859558"/>
      <w:bookmarkEnd w:id="591"/>
      <w:r w:rsidR="00883FB2">
        <w:rPr>
          <w:rFonts w:hint="cs"/>
          <w:rtl/>
          <w:lang w:eastAsia="he-IL"/>
        </w:rPr>
        <w:t xml:space="preserve">לטעמים מיוחדים. אני מניח שבדיוק הדוגמה השנייה שהבאת, היא הדוגמה </w:t>
      </w:r>
      <w:bookmarkStart w:id="592" w:name="_ETM_Q1_1864987"/>
      <w:bookmarkEnd w:id="592"/>
      <w:r w:rsidR="00883FB2">
        <w:rPr>
          <w:rFonts w:hint="cs"/>
          <w:rtl/>
          <w:lang w:eastAsia="he-IL"/>
        </w:rPr>
        <w:t xml:space="preserve">המתאימה לבוא לשופט ולומר לטובת הקטין, לטובת ההורה שחטא ככל </w:t>
      </w:r>
      <w:bookmarkStart w:id="593" w:name="_ETM_Q1_1873629"/>
      <w:bookmarkEnd w:id="593"/>
      <w:r w:rsidR="00883FB2">
        <w:rPr>
          <w:rFonts w:hint="cs"/>
          <w:rtl/>
          <w:lang w:eastAsia="he-IL"/>
        </w:rPr>
        <w:t>הנראה בחטא להליך שיקום. לשם כך אנחנו לא סוגרים</w:t>
      </w:r>
      <w:bookmarkStart w:id="594" w:name="_ETM_Q1_1875918"/>
      <w:bookmarkEnd w:id="594"/>
      <w:r w:rsidR="00883FB2">
        <w:rPr>
          <w:rFonts w:hint="cs"/>
          <w:rtl/>
          <w:lang w:eastAsia="he-IL"/>
        </w:rPr>
        <w:t xml:space="preserve"> את הדלת.</w:t>
      </w:r>
    </w:p>
    <w:p w14:paraId="0E361528" w14:textId="4BD66032" w:rsidR="00883FB2" w:rsidRDefault="00883FB2" w:rsidP="00883FB2">
      <w:pPr>
        <w:rPr>
          <w:rtl/>
          <w:lang w:eastAsia="he-IL"/>
        </w:rPr>
      </w:pPr>
      <w:bookmarkStart w:id="595" w:name="_ETM_Q1_1878140"/>
      <w:bookmarkStart w:id="596" w:name="_ETM_Q1_1878185"/>
      <w:bookmarkStart w:id="597" w:name="_ETM_Q1_1878605"/>
      <w:bookmarkEnd w:id="595"/>
      <w:bookmarkEnd w:id="596"/>
      <w:bookmarkEnd w:id="597"/>
    </w:p>
    <w:p w14:paraId="7A352EA2" w14:textId="6AE9468B" w:rsidR="00883FB2" w:rsidRDefault="00883FB2" w:rsidP="00883FB2">
      <w:pPr>
        <w:pStyle w:val="af9"/>
        <w:keepNext/>
        <w:rPr>
          <w:rtl/>
          <w:lang w:eastAsia="he-IL"/>
        </w:rPr>
      </w:pPr>
      <w:bookmarkStart w:id="598" w:name="ET_guest_888945_61"/>
      <w:r w:rsidRPr="00883FB2">
        <w:rPr>
          <w:rStyle w:val="TagStyle"/>
          <w:rtl/>
        </w:rPr>
        <w:t xml:space="preserve"> &lt;&lt; אורח &gt;&gt; </w:t>
      </w:r>
      <w:r>
        <w:rPr>
          <w:rtl/>
          <w:lang w:eastAsia="he-IL"/>
        </w:rPr>
        <w:t>דן באומן:</w:t>
      </w:r>
      <w:r w:rsidRPr="00883FB2">
        <w:rPr>
          <w:rStyle w:val="TagStyle"/>
          <w:rtl/>
        </w:rPr>
        <w:t xml:space="preserve"> &lt;&lt; אורח &gt;&gt;</w:t>
      </w:r>
      <w:r w:rsidR="00395E65">
        <w:rPr>
          <w:rtl/>
          <w:lang w:eastAsia="he-IL"/>
        </w:rPr>
        <w:t xml:space="preserve"> </w:t>
      </w:r>
      <w:bookmarkEnd w:id="598"/>
    </w:p>
    <w:p w14:paraId="5DE31AA9" w14:textId="6C82A646" w:rsidR="00883FB2" w:rsidRDefault="00883FB2" w:rsidP="00883FB2">
      <w:pPr>
        <w:pStyle w:val="KeepWithNext"/>
        <w:rPr>
          <w:rtl/>
          <w:lang w:eastAsia="he-IL"/>
        </w:rPr>
      </w:pPr>
    </w:p>
    <w:p w14:paraId="6B31C64F" w14:textId="4A1E6EED" w:rsidR="00883FB2" w:rsidRDefault="00883FB2" w:rsidP="00883FB2">
      <w:pPr>
        <w:rPr>
          <w:rtl/>
          <w:lang w:eastAsia="he-IL"/>
        </w:rPr>
      </w:pPr>
      <w:bookmarkStart w:id="599" w:name="_ETM_Q1_1878776"/>
      <w:bookmarkStart w:id="600" w:name="_ETM_Q1_1878789"/>
      <w:bookmarkEnd w:id="599"/>
      <w:bookmarkEnd w:id="600"/>
      <w:r>
        <w:rPr>
          <w:rFonts w:hint="cs"/>
          <w:rtl/>
          <w:lang w:eastAsia="he-IL"/>
        </w:rPr>
        <w:t>לדעתנו</w:t>
      </w:r>
      <w:r w:rsidR="00990DC0">
        <w:rPr>
          <w:rFonts w:hint="cs"/>
          <w:rtl/>
          <w:lang w:eastAsia="he-IL"/>
        </w:rPr>
        <w:t xml:space="preserve"> </w:t>
      </w:r>
      <w:r>
        <w:rPr>
          <w:rFonts w:hint="cs"/>
          <w:rtl/>
          <w:lang w:eastAsia="he-IL"/>
        </w:rPr>
        <w:t xml:space="preserve">לא צריך ליצור </w:t>
      </w:r>
      <w:bookmarkStart w:id="601" w:name="_ETM_Q1_1879512"/>
      <w:bookmarkEnd w:id="601"/>
      <w:r>
        <w:rPr>
          <w:rFonts w:hint="cs"/>
          <w:rtl/>
          <w:lang w:eastAsia="he-IL"/>
        </w:rPr>
        <w:t>את החסם. לדעתנו למעשה היה אפשר לוותר על רשימת</w:t>
      </w:r>
      <w:bookmarkStart w:id="602" w:name="_ETM_Q1_1885083"/>
      <w:bookmarkEnd w:id="602"/>
      <w:r>
        <w:rPr>
          <w:rFonts w:hint="cs"/>
          <w:rtl/>
          <w:lang w:eastAsia="he-IL"/>
        </w:rPr>
        <w:t xml:space="preserve"> העבירות בתוספת השמינית.</w:t>
      </w:r>
      <w:bookmarkStart w:id="603" w:name="_ETM_Q1_1886630"/>
      <w:bookmarkEnd w:id="603"/>
    </w:p>
    <w:p w14:paraId="74E14298" w14:textId="00C4AE3E" w:rsidR="00883FB2" w:rsidRDefault="00883FB2" w:rsidP="00883FB2">
      <w:pPr>
        <w:rPr>
          <w:rtl/>
          <w:lang w:eastAsia="he-IL"/>
        </w:rPr>
      </w:pPr>
      <w:bookmarkStart w:id="604" w:name="_ETM_Q1_1886661"/>
      <w:bookmarkEnd w:id="604"/>
    </w:p>
    <w:p w14:paraId="145D3F17" w14:textId="4D40983B" w:rsidR="00883FB2" w:rsidRDefault="00883FB2" w:rsidP="00883FB2">
      <w:pPr>
        <w:pStyle w:val="af6"/>
        <w:keepNext/>
        <w:rPr>
          <w:rtl/>
        </w:rPr>
      </w:pPr>
      <w:bookmarkStart w:id="605" w:name="ET_yor_6156_62"/>
      <w:r w:rsidRPr="00883FB2">
        <w:rPr>
          <w:rStyle w:val="TagStyle"/>
          <w:rtl/>
        </w:rPr>
        <w:t xml:space="preserve"> &lt;&lt; יור &gt;&gt; </w:t>
      </w:r>
      <w:r>
        <w:rPr>
          <w:rtl/>
        </w:rPr>
        <w:t>היו"ר גלעד קריב:</w:t>
      </w:r>
      <w:r w:rsidRPr="00883FB2">
        <w:rPr>
          <w:rStyle w:val="TagStyle"/>
          <w:rtl/>
        </w:rPr>
        <w:t xml:space="preserve"> &lt;&lt; יור &gt;&gt;</w:t>
      </w:r>
      <w:r w:rsidR="00395E65">
        <w:rPr>
          <w:rtl/>
        </w:rPr>
        <w:t xml:space="preserve"> </w:t>
      </w:r>
      <w:bookmarkEnd w:id="605"/>
    </w:p>
    <w:p w14:paraId="6D037ECF" w14:textId="05E68765" w:rsidR="00883FB2" w:rsidRDefault="00883FB2" w:rsidP="00883FB2">
      <w:pPr>
        <w:pStyle w:val="KeepWithNext"/>
        <w:rPr>
          <w:rtl/>
          <w:lang w:eastAsia="he-IL"/>
        </w:rPr>
      </w:pPr>
    </w:p>
    <w:p w14:paraId="77E4E489" w14:textId="2FDF93E6" w:rsidR="00883FB2" w:rsidRDefault="00883FB2" w:rsidP="00883FB2">
      <w:pPr>
        <w:rPr>
          <w:rtl/>
          <w:lang w:eastAsia="he-IL"/>
        </w:rPr>
      </w:pPr>
      <w:r>
        <w:rPr>
          <w:rFonts w:hint="cs"/>
          <w:rtl/>
          <w:lang w:eastAsia="he-IL"/>
        </w:rPr>
        <w:t>על כולה?</w:t>
      </w:r>
    </w:p>
    <w:p w14:paraId="4E53F32F" w14:textId="05A54013" w:rsidR="00883FB2" w:rsidRDefault="00883FB2" w:rsidP="00883FB2">
      <w:pPr>
        <w:rPr>
          <w:rtl/>
          <w:lang w:eastAsia="he-IL"/>
        </w:rPr>
      </w:pPr>
      <w:bookmarkStart w:id="606" w:name="_ETM_Q1_1885766"/>
      <w:bookmarkEnd w:id="606"/>
    </w:p>
    <w:p w14:paraId="2F97BEE4" w14:textId="7730C7DB" w:rsidR="00883FB2" w:rsidRDefault="00883FB2" w:rsidP="00883FB2">
      <w:pPr>
        <w:pStyle w:val="af9"/>
        <w:keepNext/>
        <w:rPr>
          <w:rtl/>
          <w:lang w:eastAsia="he-IL"/>
        </w:rPr>
      </w:pPr>
      <w:bookmarkStart w:id="607" w:name="ET_guest_888945_63"/>
      <w:r w:rsidRPr="00883FB2">
        <w:rPr>
          <w:rStyle w:val="TagStyle"/>
          <w:rtl/>
        </w:rPr>
        <w:t xml:space="preserve"> &lt;&lt; אורח &gt;&gt; </w:t>
      </w:r>
      <w:r>
        <w:rPr>
          <w:rtl/>
          <w:lang w:eastAsia="he-IL"/>
        </w:rPr>
        <w:t>דן באומן:</w:t>
      </w:r>
      <w:r w:rsidRPr="00883FB2">
        <w:rPr>
          <w:rStyle w:val="TagStyle"/>
          <w:rtl/>
        </w:rPr>
        <w:t xml:space="preserve"> &lt;&lt; אורח &gt;&gt;</w:t>
      </w:r>
      <w:r w:rsidR="00395E65">
        <w:rPr>
          <w:rtl/>
          <w:lang w:eastAsia="he-IL"/>
        </w:rPr>
        <w:t xml:space="preserve"> </w:t>
      </w:r>
      <w:bookmarkEnd w:id="607"/>
    </w:p>
    <w:p w14:paraId="57978666" w14:textId="6B0BE9D8" w:rsidR="00883FB2" w:rsidRDefault="00883FB2" w:rsidP="00883FB2">
      <w:pPr>
        <w:pStyle w:val="KeepWithNext"/>
        <w:rPr>
          <w:rtl/>
          <w:lang w:eastAsia="he-IL"/>
        </w:rPr>
      </w:pPr>
    </w:p>
    <w:p w14:paraId="4316E7CC" w14:textId="486B02F7" w:rsidR="00883FB2" w:rsidRDefault="00883FB2" w:rsidP="00883FB2">
      <w:pPr>
        <w:rPr>
          <w:rtl/>
          <w:lang w:eastAsia="he-IL"/>
        </w:rPr>
      </w:pPr>
      <w:bookmarkStart w:id="608" w:name="_ETM_Q1_1885925"/>
      <w:bookmarkStart w:id="609" w:name="_ETM_Q1_1885938"/>
      <w:bookmarkEnd w:id="608"/>
      <w:bookmarkEnd w:id="609"/>
      <w:r>
        <w:rPr>
          <w:rFonts w:hint="cs"/>
          <w:rtl/>
          <w:lang w:eastAsia="he-IL"/>
        </w:rPr>
        <w:t>כן. בהחלט אין צורך ברשימה</w:t>
      </w:r>
      <w:bookmarkStart w:id="610" w:name="_ETM_Q1_1891179"/>
      <w:bookmarkEnd w:id="610"/>
      <w:r>
        <w:rPr>
          <w:rFonts w:hint="cs"/>
          <w:rtl/>
          <w:lang w:eastAsia="he-IL"/>
        </w:rPr>
        <w:t xml:space="preserve"> סגורה של עבירות.</w:t>
      </w:r>
    </w:p>
    <w:p w14:paraId="24CEDE56" w14:textId="2F3457FE" w:rsidR="00883FB2" w:rsidRDefault="00883FB2" w:rsidP="00883FB2">
      <w:pPr>
        <w:rPr>
          <w:rtl/>
          <w:lang w:eastAsia="he-IL"/>
        </w:rPr>
      </w:pPr>
      <w:bookmarkStart w:id="611" w:name="_ETM_Q1_1892943"/>
      <w:bookmarkStart w:id="612" w:name="_ETM_Q1_1892971"/>
      <w:bookmarkEnd w:id="611"/>
      <w:bookmarkEnd w:id="612"/>
    </w:p>
    <w:p w14:paraId="06208172" w14:textId="6C791E1C" w:rsidR="00883FB2" w:rsidRDefault="00883FB2" w:rsidP="00883FB2">
      <w:pPr>
        <w:pStyle w:val="af6"/>
        <w:keepNext/>
        <w:rPr>
          <w:rtl/>
        </w:rPr>
      </w:pPr>
      <w:bookmarkStart w:id="613" w:name="ET_yor_6156_64"/>
      <w:r w:rsidRPr="00883FB2">
        <w:rPr>
          <w:rStyle w:val="TagStyle"/>
          <w:rtl/>
        </w:rPr>
        <w:t xml:space="preserve"> &lt;&lt; יור &gt;&gt; </w:t>
      </w:r>
      <w:r>
        <w:rPr>
          <w:rtl/>
        </w:rPr>
        <w:t>היו"ר גלעד קריב:</w:t>
      </w:r>
      <w:r w:rsidRPr="00883FB2">
        <w:rPr>
          <w:rStyle w:val="TagStyle"/>
          <w:rtl/>
        </w:rPr>
        <w:t xml:space="preserve"> &lt;&lt; יור &gt;&gt;</w:t>
      </w:r>
      <w:r w:rsidR="00395E65">
        <w:rPr>
          <w:rtl/>
        </w:rPr>
        <w:t xml:space="preserve"> </w:t>
      </w:r>
      <w:bookmarkEnd w:id="613"/>
    </w:p>
    <w:p w14:paraId="695BAB72" w14:textId="4F2C361D" w:rsidR="00883FB2" w:rsidRDefault="00883FB2" w:rsidP="00883FB2">
      <w:pPr>
        <w:pStyle w:val="KeepWithNext"/>
        <w:rPr>
          <w:rtl/>
          <w:lang w:eastAsia="he-IL"/>
        </w:rPr>
      </w:pPr>
    </w:p>
    <w:p w14:paraId="6E24E640" w14:textId="7F9CCB61" w:rsidR="00883FB2" w:rsidRDefault="00883FB2" w:rsidP="00883FB2">
      <w:pPr>
        <w:rPr>
          <w:rtl/>
          <w:lang w:eastAsia="he-IL"/>
        </w:rPr>
      </w:pPr>
      <w:r>
        <w:rPr>
          <w:rFonts w:hint="cs"/>
          <w:rtl/>
          <w:lang w:eastAsia="he-IL"/>
        </w:rPr>
        <w:t xml:space="preserve">בתקופה של הוראת שעה לא נכון </w:t>
      </w:r>
      <w:bookmarkStart w:id="614" w:name="_ETM_Q1_1893754"/>
      <w:bookmarkEnd w:id="614"/>
      <w:r>
        <w:rPr>
          <w:rFonts w:hint="cs"/>
          <w:rtl/>
          <w:lang w:eastAsia="he-IL"/>
        </w:rPr>
        <w:t xml:space="preserve">לבוא וקצת לתת איזושהי קריאה? אנחנו עדיין בעידן של פיילוט. </w:t>
      </w:r>
      <w:bookmarkStart w:id="615" w:name="_ETM_Q1_1898955"/>
      <w:bookmarkEnd w:id="615"/>
      <w:r>
        <w:rPr>
          <w:rFonts w:hint="cs"/>
          <w:rtl/>
          <w:lang w:eastAsia="he-IL"/>
        </w:rPr>
        <w:t xml:space="preserve">אמנם הוא מעוגן בהוראת שעה אבל אנחנו בעידן של פיילוט. </w:t>
      </w:r>
      <w:bookmarkStart w:id="616" w:name="_ETM_Q1_1902666"/>
      <w:bookmarkEnd w:id="616"/>
      <w:r>
        <w:rPr>
          <w:rFonts w:hint="cs"/>
          <w:rtl/>
          <w:lang w:eastAsia="he-IL"/>
        </w:rPr>
        <w:t>לא נכון לעשות איזושהי הבחנה בין</w:t>
      </w:r>
      <w:r w:rsidR="00990DC0">
        <w:rPr>
          <w:rFonts w:hint="cs"/>
          <w:rtl/>
          <w:lang w:eastAsia="he-IL"/>
        </w:rPr>
        <w:t xml:space="preserve"> </w:t>
      </w:r>
      <w:r>
        <w:rPr>
          <w:rFonts w:hint="cs"/>
          <w:rtl/>
          <w:lang w:eastAsia="he-IL"/>
        </w:rPr>
        <w:t xml:space="preserve">סוגי עבירות לתהליך </w:t>
      </w:r>
      <w:bookmarkStart w:id="617" w:name="_ETM_Q1_1907276"/>
      <w:bookmarkEnd w:id="617"/>
      <w:r>
        <w:rPr>
          <w:rFonts w:hint="cs"/>
          <w:rtl/>
          <w:lang w:eastAsia="he-IL"/>
        </w:rPr>
        <w:t>הזה?</w:t>
      </w:r>
    </w:p>
    <w:p w14:paraId="45CB5980" w14:textId="2535588C" w:rsidR="00883FB2" w:rsidRDefault="00883FB2" w:rsidP="00883FB2">
      <w:pPr>
        <w:rPr>
          <w:rtl/>
          <w:lang w:eastAsia="he-IL"/>
        </w:rPr>
      </w:pPr>
      <w:bookmarkStart w:id="618" w:name="_ETM_Q1_1908035"/>
      <w:bookmarkStart w:id="619" w:name="_ETM_Q1_1908064"/>
      <w:bookmarkEnd w:id="618"/>
      <w:bookmarkEnd w:id="619"/>
    </w:p>
    <w:p w14:paraId="0A92AC8F" w14:textId="740C4385" w:rsidR="00883FB2" w:rsidRDefault="00883FB2" w:rsidP="00883FB2">
      <w:pPr>
        <w:pStyle w:val="af9"/>
        <w:keepNext/>
        <w:rPr>
          <w:rtl/>
          <w:lang w:eastAsia="he-IL"/>
        </w:rPr>
      </w:pPr>
      <w:bookmarkStart w:id="620" w:name="ET_guest_888945_65"/>
      <w:r w:rsidRPr="00883FB2">
        <w:rPr>
          <w:rStyle w:val="TagStyle"/>
          <w:rtl/>
        </w:rPr>
        <w:t xml:space="preserve"> &lt;&lt; אורח &gt;&gt; </w:t>
      </w:r>
      <w:r>
        <w:rPr>
          <w:rtl/>
          <w:lang w:eastAsia="he-IL"/>
        </w:rPr>
        <w:t>דן באומן:</w:t>
      </w:r>
      <w:r w:rsidRPr="00883FB2">
        <w:rPr>
          <w:rStyle w:val="TagStyle"/>
          <w:rtl/>
        </w:rPr>
        <w:t xml:space="preserve"> &lt;&lt; אורח &gt;&gt;</w:t>
      </w:r>
      <w:r w:rsidR="00395E65">
        <w:rPr>
          <w:rtl/>
          <w:lang w:eastAsia="he-IL"/>
        </w:rPr>
        <w:t xml:space="preserve"> </w:t>
      </w:r>
      <w:bookmarkEnd w:id="620"/>
    </w:p>
    <w:p w14:paraId="65F0CB70" w14:textId="61B97083" w:rsidR="00883FB2" w:rsidRDefault="00883FB2" w:rsidP="00883FB2">
      <w:pPr>
        <w:pStyle w:val="KeepWithNext"/>
        <w:rPr>
          <w:rtl/>
          <w:lang w:eastAsia="he-IL"/>
        </w:rPr>
      </w:pPr>
    </w:p>
    <w:p w14:paraId="221E2FDA" w14:textId="76024189" w:rsidR="00883FB2" w:rsidRDefault="00883FB2" w:rsidP="00883FB2">
      <w:pPr>
        <w:rPr>
          <w:rtl/>
          <w:lang w:eastAsia="he-IL"/>
        </w:rPr>
      </w:pPr>
      <w:r>
        <w:rPr>
          <w:rFonts w:hint="cs"/>
          <w:rtl/>
          <w:lang w:eastAsia="he-IL"/>
        </w:rPr>
        <w:t>אני חושב שאנחנו צריכים לשים</w:t>
      </w:r>
      <w:r w:rsidR="00990DC0">
        <w:rPr>
          <w:rFonts w:hint="cs"/>
          <w:rtl/>
          <w:lang w:eastAsia="he-IL"/>
        </w:rPr>
        <w:t xml:space="preserve"> </w:t>
      </w:r>
      <w:r>
        <w:rPr>
          <w:rFonts w:hint="cs"/>
          <w:rtl/>
          <w:lang w:eastAsia="he-IL"/>
        </w:rPr>
        <w:t xml:space="preserve">את הדגש על </w:t>
      </w:r>
      <w:bookmarkStart w:id="621" w:name="_ETM_Q1_1908871"/>
      <w:bookmarkEnd w:id="621"/>
      <w:r>
        <w:rPr>
          <w:rFonts w:hint="cs"/>
          <w:rtl/>
          <w:lang w:eastAsia="he-IL"/>
        </w:rPr>
        <w:t>מידת ההתאמה של הנאשם להליך כפי שתסקיר שירות המבחן</w:t>
      </w:r>
      <w:r w:rsidR="00990DC0">
        <w:rPr>
          <w:rFonts w:hint="cs"/>
          <w:rtl/>
          <w:lang w:eastAsia="he-IL"/>
        </w:rPr>
        <w:t xml:space="preserve"> </w:t>
      </w:r>
      <w:bookmarkStart w:id="622" w:name="_ETM_Q1_1913585"/>
      <w:bookmarkEnd w:id="622"/>
      <w:r>
        <w:rPr>
          <w:rFonts w:hint="cs"/>
          <w:rtl/>
          <w:lang w:eastAsia="he-IL"/>
        </w:rPr>
        <w:t>בוחן, כפי ששיקול דעת של בית המשפט שוקל.</w:t>
      </w:r>
      <w:bookmarkStart w:id="623" w:name="_ETM_Q1_1918063"/>
      <w:bookmarkEnd w:id="623"/>
      <w:r>
        <w:rPr>
          <w:rFonts w:hint="cs"/>
          <w:rtl/>
          <w:lang w:eastAsia="he-IL"/>
        </w:rPr>
        <w:t xml:space="preserve"> בית משפט שוקל את כל השיקולים. אני חושב שכן </w:t>
      </w:r>
      <w:bookmarkStart w:id="624" w:name="_ETM_Q1_1921529"/>
      <w:bookmarkEnd w:id="624"/>
      <w:r>
        <w:rPr>
          <w:rFonts w:hint="cs"/>
          <w:rtl/>
          <w:lang w:eastAsia="he-IL"/>
        </w:rPr>
        <w:t>אפשר להביא לידי ביטוי שלא כל העבירות הן מתאימות</w:t>
      </w:r>
      <w:bookmarkStart w:id="625" w:name="_ETM_Q1_1926213"/>
      <w:bookmarkEnd w:id="625"/>
      <w:r w:rsidR="00CA7786">
        <w:rPr>
          <w:rFonts w:hint="cs"/>
          <w:rtl/>
          <w:lang w:eastAsia="he-IL"/>
        </w:rPr>
        <w:t>. אנחנו גם בכל קמרה מדברים על</w:t>
      </w:r>
      <w:r w:rsidR="00990DC0">
        <w:rPr>
          <w:rFonts w:hint="cs"/>
          <w:rtl/>
          <w:lang w:eastAsia="he-IL"/>
        </w:rPr>
        <w:t xml:space="preserve"> </w:t>
      </w:r>
      <w:r w:rsidR="00CA7786">
        <w:rPr>
          <w:rFonts w:hint="cs"/>
          <w:rtl/>
          <w:lang w:eastAsia="he-IL"/>
        </w:rPr>
        <w:t xml:space="preserve">עבירות של בית משפט שלום. </w:t>
      </w:r>
      <w:bookmarkStart w:id="626" w:name="_ETM_Q1_1933592"/>
      <w:bookmarkEnd w:id="626"/>
    </w:p>
    <w:p w14:paraId="5267E105" w14:textId="763065A3" w:rsidR="00CA7786" w:rsidRDefault="00CA7786" w:rsidP="00883FB2">
      <w:pPr>
        <w:rPr>
          <w:rtl/>
          <w:lang w:eastAsia="he-IL"/>
        </w:rPr>
      </w:pPr>
      <w:bookmarkStart w:id="627" w:name="_ETM_Q1_1936947"/>
      <w:bookmarkStart w:id="628" w:name="_ETM_Q1_1936976"/>
      <w:bookmarkEnd w:id="627"/>
      <w:bookmarkEnd w:id="628"/>
    </w:p>
    <w:p w14:paraId="39B822D7" w14:textId="734CD048" w:rsidR="00CA7786" w:rsidRDefault="00CA7786" w:rsidP="00CA7786">
      <w:pPr>
        <w:pStyle w:val="af6"/>
        <w:keepNext/>
        <w:rPr>
          <w:rtl/>
        </w:rPr>
      </w:pPr>
      <w:bookmarkStart w:id="629" w:name="ET_yor_6156_66"/>
      <w:r w:rsidRPr="00CA7786">
        <w:rPr>
          <w:rStyle w:val="TagStyle"/>
          <w:rtl/>
        </w:rPr>
        <w:t xml:space="preserve"> &lt;&lt; יור &gt;&gt; </w:t>
      </w:r>
      <w:r>
        <w:rPr>
          <w:rtl/>
        </w:rPr>
        <w:t>היו"ר גלעד קריב:</w:t>
      </w:r>
      <w:r w:rsidRPr="00CA7786">
        <w:rPr>
          <w:rStyle w:val="TagStyle"/>
          <w:rtl/>
        </w:rPr>
        <w:t xml:space="preserve"> &lt;&lt; יור &gt;&gt;</w:t>
      </w:r>
      <w:r w:rsidR="00395E65">
        <w:rPr>
          <w:rtl/>
        </w:rPr>
        <w:t xml:space="preserve"> </w:t>
      </w:r>
      <w:bookmarkEnd w:id="629"/>
    </w:p>
    <w:p w14:paraId="2EAAE0DB" w14:textId="6C80EE2C" w:rsidR="00CA7786" w:rsidRDefault="00CA7786" w:rsidP="00CA7786">
      <w:pPr>
        <w:pStyle w:val="KeepWithNext"/>
        <w:rPr>
          <w:rtl/>
          <w:lang w:eastAsia="he-IL"/>
        </w:rPr>
      </w:pPr>
    </w:p>
    <w:p w14:paraId="293E0C2A" w14:textId="1DFE2BB3" w:rsidR="00CA7786" w:rsidRDefault="00CA7786" w:rsidP="00CA7786">
      <w:pPr>
        <w:rPr>
          <w:rtl/>
          <w:lang w:eastAsia="he-IL"/>
        </w:rPr>
      </w:pPr>
      <w:r>
        <w:rPr>
          <w:rFonts w:hint="cs"/>
          <w:rtl/>
          <w:lang w:eastAsia="he-IL"/>
        </w:rPr>
        <w:t>מיד נשמע את עורך הדין שרון</w:t>
      </w:r>
      <w:bookmarkStart w:id="630" w:name="_ETM_Q1_1937891"/>
      <w:bookmarkEnd w:id="630"/>
      <w:r>
        <w:rPr>
          <w:rFonts w:hint="cs"/>
          <w:rtl/>
          <w:lang w:eastAsia="he-IL"/>
        </w:rPr>
        <w:t xml:space="preserve">. לפחות אני </w:t>
      </w:r>
      <w:r>
        <w:rPr>
          <w:rtl/>
          <w:lang w:eastAsia="he-IL"/>
        </w:rPr>
        <w:t>–</w:t>
      </w:r>
      <w:r>
        <w:rPr>
          <w:rFonts w:hint="cs"/>
          <w:rtl/>
          <w:lang w:eastAsia="he-IL"/>
        </w:rPr>
        <w:t xml:space="preserve"> חבר הכנסת סעדי יאמר את דעתו -</w:t>
      </w:r>
      <w:r w:rsidR="00990DC0">
        <w:rPr>
          <w:rFonts w:hint="cs"/>
          <w:rtl/>
          <w:lang w:eastAsia="he-IL"/>
        </w:rPr>
        <w:t xml:space="preserve"> </w:t>
      </w:r>
      <w:r>
        <w:rPr>
          <w:rFonts w:hint="cs"/>
          <w:rtl/>
          <w:lang w:eastAsia="he-IL"/>
        </w:rPr>
        <w:t xml:space="preserve">מקבל את הקונסטרוקציה הזאת שבזמן הוראת השעה יש </w:t>
      </w:r>
      <w:bookmarkStart w:id="631" w:name="_ETM_Q1_1946791"/>
      <w:bookmarkEnd w:id="631"/>
      <w:r>
        <w:rPr>
          <w:rFonts w:hint="cs"/>
          <w:rtl/>
          <w:lang w:eastAsia="he-IL"/>
        </w:rPr>
        <w:t xml:space="preserve">הבחנה בין עבירות שמתאימות יותר לתהליך הזה ועבירות פחות. לכן </w:t>
      </w:r>
      <w:bookmarkStart w:id="632" w:name="_ETM_Q1_1955010"/>
      <w:bookmarkEnd w:id="632"/>
      <w:r>
        <w:rPr>
          <w:rFonts w:hint="cs"/>
          <w:rtl/>
          <w:lang w:eastAsia="he-IL"/>
        </w:rPr>
        <w:t>ההצעה שלי אליכם, אני פחות אתמוך בהצעה שיכול</w:t>
      </w:r>
      <w:bookmarkStart w:id="633" w:name="_ETM_Q1_1958399"/>
      <w:bookmarkEnd w:id="633"/>
      <w:r>
        <w:rPr>
          <w:rFonts w:hint="cs"/>
          <w:rtl/>
          <w:lang w:eastAsia="he-IL"/>
        </w:rPr>
        <w:t xml:space="preserve"> להעלות כאן מאן דהוא, אחד מחברי הכנסת, כהסתייגות. </w:t>
      </w:r>
      <w:bookmarkStart w:id="634" w:name="_ETM_Q1_1962366"/>
      <w:bookmarkEnd w:id="634"/>
      <w:r>
        <w:rPr>
          <w:rFonts w:hint="cs"/>
          <w:rtl/>
          <w:lang w:eastAsia="he-IL"/>
        </w:rPr>
        <w:t xml:space="preserve">אני לא אתמוך בהצעה לבטל את התוספת השמינית. </w:t>
      </w:r>
      <w:bookmarkStart w:id="635" w:name="_ETM_Q1_1966391"/>
      <w:bookmarkEnd w:id="635"/>
      <w:r>
        <w:rPr>
          <w:rFonts w:hint="cs"/>
          <w:rtl/>
          <w:lang w:eastAsia="he-IL"/>
        </w:rPr>
        <w:t xml:space="preserve">אם יש לדעתכם הגזמה בעבירות מסוימות, בואו תציגו את העניין </w:t>
      </w:r>
      <w:bookmarkStart w:id="636" w:name="_ETM_Q1_1971230"/>
      <w:bookmarkEnd w:id="636"/>
      <w:r>
        <w:rPr>
          <w:rFonts w:hint="cs"/>
          <w:rtl/>
          <w:lang w:eastAsia="he-IL"/>
        </w:rPr>
        <w:t xml:space="preserve">ונבוא בדין ודברים. בכל מקרה, אנחנו נדאג </w:t>
      </w:r>
      <w:bookmarkStart w:id="637" w:name="_ETM_Q1_1974789"/>
      <w:bookmarkEnd w:id="637"/>
      <w:r>
        <w:rPr>
          <w:rFonts w:hint="cs"/>
          <w:rtl/>
          <w:lang w:eastAsia="he-IL"/>
        </w:rPr>
        <w:t>שתהיה כאן סמכות</w:t>
      </w:r>
      <w:r w:rsidR="00990DC0">
        <w:rPr>
          <w:rFonts w:hint="cs"/>
          <w:rtl/>
          <w:lang w:eastAsia="he-IL"/>
        </w:rPr>
        <w:t xml:space="preserve"> </w:t>
      </w:r>
      <w:r>
        <w:rPr>
          <w:rFonts w:hint="cs"/>
          <w:rtl/>
          <w:lang w:eastAsia="he-IL"/>
        </w:rPr>
        <w:t>שיקול דעת אבל אני מציע שתצללו</w:t>
      </w:r>
      <w:bookmarkStart w:id="638" w:name="_ETM_Q1_1979779"/>
      <w:bookmarkEnd w:id="638"/>
      <w:r>
        <w:rPr>
          <w:rFonts w:hint="cs"/>
          <w:rtl/>
          <w:lang w:eastAsia="he-IL"/>
        </w:rPr>
        <w:t xml:space="preserve"> לעבירות ותראו אם יש דברים שאתם ממש מציעים. אני מסכים </w:t>
      </w:r>
      <w:bookmarkStart w:id="639" w:name="_ETM_Q1_1981543"/>
      <w:bookmarkEnd w:id="639"/>
      <w:r>
        <w:rPr>
          <w:rFonts w:hint="cs"/>
          <w:rtl/>
          <w:lang w:eastAsia="he-IL"/>
        </w:rPr>
        <w:t xml:space="preserve">איתך שאם יש עבירות ברשימה הזאת </w:t>
      </w:r>
      <w:proofErr w:type="spellStart"/>
      <w:r>
        <w:rPr>
          <w:rFonts w:hint="cs"/>
          <w:rtl/>
          <w:lang w:eastAsia="he-IL"/>
        </w:rPr>
        <w:t>שהקירבה</w:t>
      </w:r>
      <w:proofErr w:type="spellEnd"/>
      <w:r>
        <w:rPr>
          <w:rFonts w:hint="cs"/>
          <w:rtl/>
          <w:lang w:eastAsia="he-IL"/>
        </w:rPr>
        <w:t xml:space="preserve"> שלהם היא לעולמות </w:t>
      </w:r>
      <w:bookmarkStart w:id="640" w:name="_ETM_Q1_1987698"/>
      <w:bookmarkEnd w:id="640"/>
      <w:r>
        <w:rPr>
          <w:rFonts w:hint="cs"/>
          <w:rtl/>
          <w:lang w:eastAsia="he-IL"/>
        </w:rPr>
        <w:t xml:space="preserve">של מצוקה סוציאלית קשה, מעבר למה שאנחנו יודעים על </w:t>
      </w:r>
      <w:bookmarkStart w:id="641" w:name="_ETM_Q1_1993040"/>
      <w:bookmarkEnd w:id="641"/>
      <w:r>
        <w:rPr>
          <w:rFonts w:hint="cs"/>
          <w:rtl/>
          <w:lang w:eastAsia="he-IL"/>
        </w:rPr>
        <w:t xml:space="preserve">הקשר התמידי שיש בין הדברים, כמו העבירה השנייה שהזכרת, אז בהחלט כדאי לציין את זה. עבירות שהן מהמדרג הנמוך </w:t>
      </w:r>
      <w:bookmarkStart w:id="642" w:name="_ETM_Q1_2002511"/>
      <w:bookmarkEnd w:id="642"/>
      <w:r>
        <w:rPr>
          <w:rFonts w:hint="cs"/>
          <w:rtl/>
          <w:lang w:eastAsia="he-IL"/>
        </w:rPr>
        <w:t xml:space="preserve">בהגדרה של החומרה הפלילית, אני לא בטוח שבתי המשפט הקהילתיים, ממילא זה המסלול המתאים כי מה האלמנט השיקומי? אסור לטעות בבתי המשפט הקהילתיים. בתי המשפט </w:t>
      </w:r>
      <w:bookmarkStart w:id="643" w:name="_ETM_Q1_2013325"/>
      <w:bookmarkEnd w:id="643"/>
      <w:r>
        <w:rPr>
          <w:rFonts w:hint="cs"/>
          <w:rtl/>
          <w:lang w:eastAsia="he-IL"/>
        </w:rPr>
        <w:t>הקהילתיים לא נועדו לטפל בעבירות לא חמורות. זה לא</w:t>
      </w:r>
      <w:bookmarkStart w:id="644" w:name="_ETM_Q1_2017198"/>
      <w:bookmarkEnd w:id="644"/>
      <w:r>
        <w:rPr>
          <w:rFonts w:hint="cs"/>
          <w:rtl/>
          <w:lang w:eastAsia="he-IL"/>
        </w:rPr>
        <w:t xml:space="preserve"> הרציונל.</w:t>
      </w:r>
      <w:r w:rsidR="00990DC0">
        <w:rPr>
          <w:rFonts w:hint="cs"/>
          <w:rtl/>
          <w:lang w:eastAsia="he-IL"/>
        </w:rPr>
        <w:t xml:space="preserve"> </w:t>
      </w:r>
      <w:r>
        <w:rPr>
          <w:rFonts w:hint="cs"/>
          <w:rtl/>
          <w:lang w:eastAsia="he-IL"/>
        </w:rPr>
        <w:t>לשם כך יש הסדר מותנה, לשם כך י</w:t>
      </w:r>
      <w:bookmarkStart w:id="645" w:name="_ETM_Q1_2022878"/>
      <w:bookmarkEnd w:id="645"/>
      <w:r>
        <w:rPr>
          <w:rFonts w:hint="cs"/>
          <w:rtl/>
          <w:lang w:eastAsia="he-IL"/>
        </w:rPr>
        <w:t>ש מנגנונים אחרים</w:t>
      </w:r>
      <w:r w:rsidR="00A933C0">
        <w:rPr>
          <w:rFonts w:hint="cs"/>
          <w:rtl/>
          <w:lang w:eastAsia="he-IL"/>
        </w:rPr>
        <w:t>. הרציונל כאן הוא רציונל שמחייב תה</w:t>
      </w:r>
      <w:bookmarkStart w:id="646" w:name="_ETM_Q1_2026042"/>
      <w:bookmarkEnd w:id="646"/>
      <w:r w:rsidR="00A933C0">
        <w:rPr>
          <w:rFonts w:hint="cs"/>
          <w:rtl/>
          <w:lang w:eastAsia="he-IL"/>
        </w:rPr>
        <w:t>ליך שיקום סוציאלי. זה הרציונל וסביב זה צריך</w:t>
      </w:r>
      <w:r w:rsidR="00990DC0">
        <w:rPr>
          <w:rFonts w:hint="cs"/>
          <w:rtl/>
          <w:lang w:eastAsia="he-IL"/>
        </w:rPr>
        <w:t xml:space="preserve"> </w:t>
      </w:r>
      <w:r w:rsidR="00A933C0">
        <w:rPr>
          <w:rFonts w:hint="cs"/>
          <w:rtl/>
          <w:lang w:eastAsia="he-IL"/>
        </w:rPr>
        <w:t>לסנן את רשימת העבירות.</w:t>
      </w:r>
    </w:p>
    <w:p w14:paraId="5B8FA67E" w14:textId="30F30950" w:rsidR="00A933C0" w:rsidRDefault="00A933C0" w:rsidP="00CA7786">
      <w:pPr>
        <w:rPr>
          <w:rtl/>
          <w:lang w:eastAsia="he-IL"/>
        </w:rPr>
      </w:pPr>
      <w:bookmarkStart w:id="647" w:name="_ETM_Q1_2032225"/>
      <w:bookmarkStart w:id="648" w:name="_ETM_Q1_2032262"/>
      <w:bookmarkEnd w:id="647"/>
      <w:bookmarkEnd w:id="648"/>
    </w:p>
    <w:p w14:paraId="76B91E39" w14:textId="7202DE76" w:rsidR="00A933C0" w:rsidRDefault="00A933C0" w:rsidP="00A933C0">
      <w:pPr>
        <w:pStyle w:val="a4"/>
        <w:keepNext/>
        <w:rPr>
          <w:rtl/>
        </w:rPr>
      </w:pPr>
      <w:bookmarkStart w:id="649" w:name="ET_speaker_נועה_ברודצקי_לוי_67"/>
      <w:r w:rsidRPr="00A933C0">
        <w:rPr>
          <w:rStyle w:val="TagStyle"/>
          <w:rtl/>
        </w:rPr>
        <w:t xml:space="preserve"> &lt;&lt; דובר &gt;&gt; </w:t>
      </w:r>
      <w:r>
        <w:rPr>
          <w:rtl/>
        </w:rPr>
        <w:t>נועה ברודצקי לוי:</w:t>
      </w:r>
      <w:r w:rsidRPr="00A933C0">
        <w:rPr>
          <w:rStyle w:val="TagStyle"/>
          <w:rtl/>
        </w:rPr>
        <w:t xml:space="preserve"> &lt;&lt; דובר &gt;&gt;</w:t>
      </w:r>
      <w:r w:rsidR="00395E65">
        <w:rPr>
          <w:rtl/>
        </w:rPr>
        <w:t xml:space="preserve"> </w:t>
      </w:r>
      <w:bookmarkEnd w:id="649"/>
    </w:p>
    <w:p w14:paraId="08A2FBF3" w14:textId="6FA86181" w:rsidR="00A933C0" w:rsidRDefault="00A933C0" w:rsidP="00A933C0">
      <w:pPr>
        <w:pStyle w:val="KeepWithNext"/>
        <w:rPr>
          <w:rtl/>
          <w:lang w:eastAsia="he-IL"/>
        </w:rPr>
      </w:pPr>
    </w:p>
    <w:p w14:paraId="29B195F7" w14:textId="4768D6C5" w:rsidR="00A933C0" w:rsidRDefault="00A933C0" w:rsidP="00A933C0">
      <w:pPr>
        <w:rPr>
          <w:rtl/>
          <w:lang w:eastAsia="he-IL"/>
        </w:rPr>
      </w:pPr>
      <w:r>
        <w:rPr>
          <w:rFonts w:hint="cs"/>
          <w:rtl/>
          <w:lang w:eastAsia="he-IL"/>
        </w:rPr>
        <w:t>אולי נקריא את רשימת</w:t>
      </w:r>
      <w:bookmarkStart w:id="650" w:name="_ETM_Q1_2033758"/>
      <w:bookmarkEnd w:id="650"/>
      <w:r>
        <w:rPr>
          <w:rFonts w:hint="cs"/>
          <w:rtl/>
          <w:lang w:eastAsia="he-IL"/>
        </w:rPr>
        <w:t xml:space="preserve"> העבירות?</w:t>
      </w:r>
    </w:p>
    <w:p w14:paraId="4A81E853" w14:textId="74BAA65E" w:rsidR="00A933C0" w:rsidRDefault="00A933C0" w:rsidP="00A933C0">
      <w:pPr>
        <w:rPr>
          <w:rtl/>
          <w:lang w:eastAsia="he-IL"/>
        </w:rPr>
      </w:pPr>
    </w:p>
    <w:p w14:paraId="378D6BC5" w14:textId="2028DA37" w:rsidR="00A933C0" w:rsidRDefault="00A933C0" w:rsidP="00A933C0">
      <w:pPr>
        <w:pStyle w:val="af6"/>
        <w:keepNext/>
        <w:rPr>
          <w:rtl/>
        </w:rPr>
      </w:pPr>
      <w:bookmarkStart w:id="651" w:name="ET_yor_6156_68"/>
      <w:r w:rsidRPr="00A933C0">
        <w:rPr>
          <w:rStyle w:val="TagStyle"/>
          <w:rtl/>
        </w:rPr>
        <w:t xml:space="preserve"> &lt;&lt; יור &gt;&gt; </w:t>
      </w:r>
      <w:r>
        <w:rPr>
          <w:rtl/>
        </w:rPr>
        <w:t>היו"ר גלעד קריב:</w:t>
      </w:r>
      <w:r w:rsidRPr="00A933C0">
        <w:rPr>
          <w:rStyle w:val="TagStyle"/>
          <w:rtl/>
        </w:rPr>
        <w:t xml:space="preserve"> &lt;&lt; יור &gt;&gt;</w:t>
      </w:r>
      <w:r w:rsidR="00395E65">
        <w:rPr>
          <w:rtl/>
        </w:rPr>
        <w:t xml:space="preserve"> </w:t>
      </w:r>
      <w:bookmarkEnd w:id="651"/>
    </w:p>
    <w:p w14:paraId="6DD88327" w14:textId="04618B7B" w:rsidR="00A933C0" w:rsidRDefault="00A933C0" w:rsidP="00A933C0">
      <w:pPr>
        <w:pStyle w:val="KeepWithNext"/>
        <w:rPr>
          <w:rtl/>
          <w:lang w:eastAsia="he-IL"/>
        </w:rPr>
      </w:pPr>
    </w:p>
    <w:p w14:paraId="2D30AEE0" w14:textId="44A158A5" w:rsidR="00A933C0" w:rsidRDefault="00A933C0" w:rsidP="00A933C0">
      <w:pPr>
        <w:rPr>
          <w:rtl/>
          <w:lang w:eastAsia="he-IL"/>
        </w:rPr>
      </w:pPr>
      <w:r>
        <w:rPr>
          <w:rFonts w:hint="cs"/>
          <w:rtl/>
          <w:lang w:eastAsia="he-IL"/>
        </w:rPr>
        <w:t>רק עורך דין שרון יאמר כללי ואז נקריא אותן.</w:t>
      </w:r>
    </w:p>
    <w:p w14:paraId="4C14957E" w14:textId="4CB7ECF2" w:rsidR="00A933C0" w:rsidRDefault="00A933C0" w:rsidP="00A933C0">
      <w:pPr>
        <w:rPr>
          <w:rtl/>
          <w:lang w:eastAsia="he-IL"/>
        </w:rPr>
      </w:pPr>
      <w:bookmarkStart w:id="652" w:name="_ETM_Q1_2035971"/>
      <w:bookmarkStart w:id="653" w:name="_ETM_Q1_2035997"/>
      <w:bookmarkStart w:id="654" w:name="_ETM_Q1_2036675"/>
      <w:bookmarkEnd w:id="652"/>
      <w:bookmarkEnd w:id="653"/>
      <w:bookmarkEnd w:id="654"/>
    </w:p>
    <w:p w14:paraId="4709E884" w14:textId="434C8A95" w:rsidR="00A933C0" w:rsidRDefault="00A933C0" w:rsidP="00A933C0">
      <w:pPr>
        <w:pStyle w:val="af9"/>
        <w:keepNext/>
        <w:rPr>
          <w:rtl/>
          <w:lang w:eastAsia="he-IL"/>
        </w:rPr>
      </w:pPr>
      <w:bookmarkStart w:id="655" w:name="ET_guest_576214_69"/>
      <w:r w:rsidRPr="00A933C0">
        <w:rPr>
          <w:rStyle w:val="TagStyle"/>
          <w:rtl/>
        </w:rPr>
        <w:t xml:space="preserve"> &lt;&lt; אורח &gt;&gt; </w:t>
      </w:r>
      <w:r>
        <w:rPr>
          <w:rtl/>
          <w:lang w:eastAsia="he-IL"/>
        </w:rPr>
        <w:t>ישי שרון:</w:t>
      </w:r>
      <w:r w:rsidRPr="00A933C0">
        <w:rPr>
          <w:rStyle w:val="TagStyle"/>
          <w:rtl/>
        </w:rPr>
        <w:t xml:space="preserve"> &lt;&lt; אורח &gt;&gt;</w:t>
      </w:r>
      <w:r w:rsidR="00395E65">
        <w:rPr>
          <w:rtl/>
          <w:lang w:eastAsia="he-IL"/>
        </w:rPr>
        <w:t xml:space="preserve"> </w:t>
      </w:r>
      <w:bookmarkEnd w:id="655"/>
    </w:p>
    <w:p w14:paraId="436EB3D8" w14:textId="08F64F45" w:rsidR="00A933C0" w:rsidRDefault="00A933C0" w:rsidP="00A933C0">
      <w:pPr>
        <w:pStyle w:val="KeepWithNext"/>
        <w:rPr>
          <w:rtl/>
          <w:lang w:eastAsia="he-IL"/>
        </w:rPr>
      </w:pPr>
    </w:p>
    <w:p w14:paraId="6C4BCFD3" w14:textId="75632450" w:rsidR="00A933C0" w:rsidRDefault="00A933C0" w:rsidP="00A933C0">
      <w:pPr>
        <w:rPr>
          <w:rtl/>
          <w:lang w:eastAsia="he-IL"/>
        </w:rPr>
      </w:pPr>
      <w:bookmarkStart w:id="656" w:name="_ETM_Q1_2036839"/>
      <w:bookmarkStart w:id="657" w:name="_ETM_Q1_2036855"/>
      <w:bookmarkEnd w:id="656"/>
      <w:bookmarkEnd w:id="657"/>
      <w:r>
        <w:rPr>
          <w:rFonts w:hint="cs"/>
          <w:rtl/>
          <w:lang w:eastAsia="he-IL"/>
        </w:rPr>
        <w:t xml:space="preserve">אני אומר </w:t>
      </w:r>
      <w:bookmarkStart w:id="658" w:name="_ETM_Q1_2036302"/>
      <w:bookmarkEnd w:id="658"/>
      <w:r>
        <w:rPr>
          <w:rFonts w:hint="cs"/>
          <w:rtl/>
          <w:lang w:eastAsia="he-IL"/>
        </w:rPr>
        <w:t xml:space="preserve">כללי ואני גם אתמקד </w:t>
      </w:r>
      <w:bookmarkStart w:id="659" w:name="_ETM_Q1_2036685"/>
      <w:bookmarkEnd w:id="659"/>
      <w:r>
        <w:rPr>
          <w:rFonts w:hint="cs"/>
          <w:rtl/>
          <w:lang w:eastAsia="he-IL"/>
        </w:rPr>
        <w:t>בסוגי העבירות.</w:t>
      </w:r>
    </w:p>
    <w:p w14:paraId="12066CC9" w14:textId="1B881FA8" w:rsidR="00A933C0" w:rsidRDefault="00A933C0" w:rsidP="00A933C0">
      <w:pPr>
        <w:rPr>
          <w:rtl/>
          <w:lang w:eastAsia="he-IL"/>
        </w:rPr>
      </w:pPr>
      <w:bookmarkStart w:id="660" w:name="_ETM_Q1_2041629"/>
      <w:bookmarkStart w:id="661" w:name="_ETM_Q1_2041655"/>
      <w:bookmarkEnd w:id="660"/>
      <w:bookmarkEnd w:id="661"/>
    </w:p>
    <w:p w14:paraId="50333231" w14:textId="2A947338" w:rsidR="00A933C0" w:rsidRDefault="00A933C0" w:rsidP="00A933C0">
      <w:pPr>
        <w:pStyle w:val="af6"/>
        <w:keepNext/>
        <w:rPr>
          <w:rtl/>
        </w:rPr>
      </w:pPr>
      <w:bookmarkStart w:id="662" w:name="ET_yor_6156_70"/>
      <w:r w:rsidRPr="00A933C0">
        <w:rPr>
          <w:rStyle w:val="TagStyle"/>
          <w:rtl/>
        </w:rPr>
        <w:t xml:space="preserve"> &lt;&lt; יור &gt;&gt; </w:t>
      </w:r>
      <w:r>
        <w:rPr>
          <w:rtl/>
        </w:rPr>
        <w:t>היו"ר גלעד קריב:</w:t>
      </w:r>
      <w:r w:rsidRPr="00A933C0">
        <w:rPr>
          <w:rStyle w:val="TagStyle"/>
          <w:rtl/>
        </w:rPr>
        <w:t xml:space="preserve"> &lt;&lt; יור &gt;&gt;</w:t>
      </w:r>
      <w:r w:rsidR="00395E65">
        <w:rPr>
          <w:rtl/>
        </w:rPr>
        <w:t xml:space="preserve"> </w:t>
      </w:r>
      <w:bookmarkEnd w:id="662"/>
    </w:p>
    <w:p w14:paraId="428A6855" w14:textId="47DE2B12" w:rsidR="00A933C0" w:rsidRDefault="00A933C0" w:rsidP="00A933C0">
      <w:pPr>
        <w:pStyle w:val="KeepWithNext"/>
        <w:rPr>
          <w:rtl/>
          <w:lang w:eastAsia="he-IL"/>
        </w:rPr>
      </w:pPr>
    </w:p>
    <w:p w14:paraId="312719EC" w14:textId="2C93ADA7" w:rsidR="00A933C0" w:rsidRDefault="00A933C0" w:rsidP="00A933C0">
      <w:pPr>
        <w:rPr>
          <w:rtl/>
          <w:lang w:eastAsia="he-IL"/>
        </w:rPr>
      </w:pPr>
      <w:r>
        <w:rPr>
          <w:rFonts w:hint="cs"/>
          <w:rtl/>
          <w:lang w:eastAsia="he-IL"/>
        </w:rPr>
        <w:t xml:space="preserve">כמובן שכדרכנו בקודש הצו של שר המשפטים יעבור </w:t>
      </w:r>
      <w:bookmarkStart w:id="663" w:name="_ETM_Q1_2046202"/>
      <w:bookmarkEnd w:id="663"/>
      <w:r>
        <w:rPr>
          <w:rFonts w:hint="cs"/>
          <w:rtl/>
          <w:lang w:eastAsia="he-IL"/>
        </w:rPr>
        <w:t>אישור של ועדת חוקה.</w:t>
      </w:r>
      <w:r w:rsidR="00990DC0">
        <w:rPr>
          <w:rFonts w:hint="cs"/>
          <w:rtl/>
          <w:lang w:eastAsia="he-IL"/>
        </w:rPr>
        <w:t xml:space="preserve"> </w:t>
      </w:r>
      <w:r>
        <w:rPr>
          <w:rFonts w:hint="cs"/>
          <w:rtl/>
          <w:lang w:eastAsia="he-IL"/>
        </w:rPr>
        <w:t xml:space="preserve">יש פה עניין די </w:t>
      </w:r>
      <w:bookmarkStart w:id="664" w:name="_ETM_Q1_2048538"/>
      <w:bookmarkEnd w:id="664"/>
      <w:r>
        <w:rPr>
          <w:rFonts w:hint="cs"/>
          <w:rtl/>
          <w:lang w:eastAsia="he-IL"/>
        </w:rPr>
        <w:t>מהותי לגבי זכויות נאשמים.</w:t>
      </w:r>
    </w:p>
    <w:p w14:paraId="3543BF39" w14:textId="030BC06F" w:rsidR="00A933C0" w:rsidRDefault="00A933C0" w:rsidP="00A933C0">
      <w:pPr>
        <w:rPr>
          <w:rtl/>
          <w:lang w:eastAsia="he-IL"/>
        </w:rPr>
      </w:pPr>
      <w:bookmarkStart w:id="665" w:name="_ETM_Q1_2050536"/>
      <w:bookmarkStart w:id="666" w:name="_ETM_Q1_2050563"/>
      <w:bookmarkStart w:id="667" w:name="_ETM_Q1_2051679"/>
      <w:bookmarkEnd w:id="665"/>
      <w:bookmarkEnd w:id="666"/>
      <w:bookmarkEnd w:id="667"/>
    </w:p>
    <w:p w14:paraId="74E203D0" w14:textId="6CA69827" w:rsidR="00A933C0" w:rsidRDefault="00A933C0" w:rsidP="00A933C0">
      <w:pPr>
        <w:pStyle w:val="af9"/>
        <w:keepNext/>
        <w:rPr>
          <w:rtl/>
          <w:lang w:eastAsia="he-IL"/>
        </w:rPr>
      </w:pPr>
      <w:bookmarkStart w:id="668" w:name="ET_guest_576214_71"/>
      <w:r w:rsidRPr="00A933C0">
        <w:rPr>
          <w:rStyle w:val="TagStyle"/>
          <w:rtl/>
        </w:rPr>
        <w:t xml:space="preserve"> &lt;&lt; אורח &gt;&gt; </w:t>
      </w:r>
      <w:r>
        <w:rPr>
          <w:rtl/>
          <w:lang w:eastAsia="he-IL"/>
        </w:rPr>
        <w:t>ישי שרון:</w:t>
      </w:r>
      <w:r w:rsidRPr="00A933C0">
        <w:rPr>
          <w:rStyle w:val="TagStyle"/>
          <w:rtl/>
        </w:rPr>
        <w:t xml:space="preserve"> &lt;&lt; אורח &gt;&gt;</w:t>
      </w:r>
      <w:r w:rsidR="00395E65">
        <w:rPr>
          <w:rtl/>
          <w:lang w:eastAsia="he-IL"/>
        </w:rPr>
        <w:t xml:space="preserve"> </w:t>
      </w:r>
      <w:bookmarkEnd w:id="668"/>
    </w:p>
    <w:p w14:paraId="1CD00BFE" w14:textId="7468DB2C" w:rsidR="00A933C0" w:rsidRDefault="00A933C0" w:rsidP="00A933C0">
      <w:pPr>
        <w:pStyle w:val="KeepWithNext"/>
        <w:rPr>
          <w:rtl/>
          <w:lang w:eastAsia="he-IL"/>
        </w:rPr>
      </w:pPr>
    </w:p>
    <w:p w14:paraId="00923592" w14:textId="770B7899" w:rsidR="00D65C36" w:rsidRDefault="00A933C0" w:rsidP="00A933C0">
      <w:pPr>
        <w:rPr>
          <w:rtl/>
          <w:lang w:eastAsia="he-IL"/>
        </w:rPr>
      </w:pPr>
      <w:bookmarkStart w:id="669" w:name="_ETM_Q1_2051847"/>
      <w:bookmarkStart w:id="670" w:name="_ETM_Q1_2051861"/>
      <w:bookmarkEnd w:id="669"/>
      <w:bookmarkEnd w:id="670"/>
      <w:r>
        <w:rPr>
          <w:rFonts w:hint="cs"/>
          <w:rtl/>
          <w:lang w:eastAsia="he-IL"/>
        </w:rPr>
        <w:t>אני מסכים עם הגישה העקרונית של עורך</w:t>
      </w:r>
      <w:bookmarkStart w:id="671" w:name="_ETM_Q1_2055083"/>
      <w:bookmarkEnd w:id="671"/>
      <w:r>
        <w:rPr>
          <w:rFonts w:hint="cs"/>
          <w:rtl/>
          <w:lang w:eastAsia="he-IL"/>
        </w:rPr>
        <w:t xml:space="preserve"> דין באומן. גם אנחנו כתפיסה עקרונית חשבנו שאין מקום </w:t>
      </w:r>
      <w:bookmarkStart w:id="672" w:name="_ETM_Q1_2060535"/>
      <w:bookmarkEnd w:id="672"/>
      <w:r>
        <w:rPr>
          <w:rFonts w:hint="cs"/>
          <w:rtl/>
          <w:lang w:eastAsia="he-IL"/>
        </w:rPr>
        <w:t>להגביל את כניסתו של נאשם לבית משפט קהילתי רק</w:t>
      </w:r>
      <w:bookmarkStart w:id="673" w:name="_ETM_Q1_2065662"/>
      <w:bookmarkEnd w:id="673"/>
      <w:r>
        <w:rPr>
          <w:rFonts w:hint="cs"/>
          <w:rtl/>
          <w:lang w:eastAsia="he-IL"/>
        </w:rPr>
        <w:t xml:space="preserve"> משיקולים של סעיף העבירה. ככל שמתקיימים יתר התנאים</w:t>
      </w:r>
      <w:bookmarkStart w:id="674" w:name="_ETM_Q1_2070687"/>
      <w:bookmarkEnd w:id="674"/>
      <w:r>
        <w:rPr>
          <w:rFonts w:hint="cs"/>
          <w:rtl/>
          <w:lang w:eastAsia="he-IL"/>
        </w:rPr>
        <w:t xml:space="preserve"> בחוק, אנחנו חושבים שהבדיקה צריכה להיות אינדיבידואלית, דהיינו, האם העבירות באמת בוצעו על רקע של בעיות עומק חברתיות, מהי מידת הנכונות שלו </w:t>
      </w:r>
      <w:bookmarkStart w:id="675" w:name="_ETM_Q1_2081988"/>
      <w:bookmarkEnd w:id="675"/>
      <w:r>
        <w:rPr>
          <w:rFonts w:hint="cs"/>
          <w:rtl/>
          <w:lang w:eastAsia="he-IL"/>
        </w:rPr>
        <w:t>לעבור את תהליך השיקום, האם הוא יוכל להיתרם מהמהלך</w:t>
      </w:r>
      <w:r w:rsidR="00990DC0">
        <w:rPr>
          <w:rFonts w:hint="cs"/>
          <w:rtl/>
          <w:lang w:eastAsia="he-IL"/>
        </w:rPr>
        <w:t xml:space="preserve"> </w:t>
      </w:r>
      <w:r>
        <w:rPr>
          <w:rFonts w:hint="cs"/>
          <w:rtl/>
          <w:lang w:eastAsia="he-IL"/>
        </w:rPr>
        <w:t xml:space="preserve">שמוצע בבית המשפט הקהילתי. לכן כגישה עקרונית אנחנו סברנו שצריך למעט ככל האפשר בעבירות שמנויות </w:t>
      </w:r>
      <w:bookmarkStart w:id="676" w:name="_ETM_Q1_2093131"/>
      <w:bookmarkEnd w:id="676"/>
      <w:r>
        <w:rPr>
          <w:rFonts w:hint="cs"/>
          <w:rtl/>
          <w:lang w:eastAsia="he-IL"/>
        </w:rPr>
        <w:t>בתוספת השמינית.</w:t>
      </w:r>
    </w:p>
    <w:p w14:paraId="09EADFBB" w14:textId="77777777" w:rsidR="00D65C36" w:rsidRDefault="00D65C36" w:rsidP="00A933C0">
      <w:pPr>
        <w:rPr>
          <w:rtl/>
          <w:lang w:eastAsia="he-IL"/>
        </w:rPr>
      </w:pPr>
      <w:bookmarkStart w:id="677" w:name="_ETM_Q1_2123844"/>
      <w:bookmarkStart w:id="678" w:name="_ETM_Q1_2123877"/>
      <w:bookmarkEnd w:id="677"/>
      <w:bookmarkEnd w:id="678"/>
    </w:p>
    <w:p w14:paraId="75AD2742" w14:textId="1D19CD69" w:rsidR="00A933C0" w:rsidRDefault="00A933C0" w:rsidP="00A933C0">
      <w:pPr>
        <w:rPr>
          <w:rtl/>
          <w:lang w:eastAsia="he-IL"/>
        </w:rPr>
      </w:pPr>
      <w:bookmarkStart w:id="679" w:name="_ETM_Q1_2123972"/>
      <w:bookmarkStart w:id="680" w:name="_ETM_Q1_2123994"/>
      <w:bookmarkEnd w:id="679"/>
      <w:bookmarkEnd w:id="680"/>
      <w:r>
        <w:rPr>
          <w:rFonts w:hint="cs"/>
          <w:rtl/>
          <w:lang w:eastAsia="he-IL"/>
        </w:rPr>
        <w:t>אנחנו מבינים בנקודת הזמן בה אנחנו נמצאים</w:t>
      </w:r>
      <w:bookmarkStart w:id="681" w:name="_ETM_Q1_2104041"/>
      <w:bookmarkEnd w:id="681"/>
      <w:r w:rsidR="00D65C36">
        <w:rPr>
          <w:rFonts w:hint="cs"/>
          <w:rtl/>
          <w:lang w:eastAsia="he-IL"/>
        </w:rPr>
        <w:t xml:space="preserve">, </w:t>
      </w:r>
      <w:r>
        <w:rPr>
          <w:rFonts w:hint="cs"/>
          <w:rtl/>
          <w:lang w:eastAsia="he-IL"/>
        </w:rPr>
        <w:t xml:space="preserve">הרצון המשותף של כולנו להעביר את הצעת החוק כמה שיותר מהר </w:t>
      </w:r>
      <w:r>
        <w:rPr>
          <w:rtl/>
          <w:lang w:eastAsia="he-IL"/>
        </w:rPr>
        <w:t>–</w:t>
      </w:r>
      <w:r>
        <w:rPr>
          <w:rFonts w:hint="cs"/>
          <w:rtl/>
          <w:lang w:eastAsia="he-IL"/>
        </w:rPr>
        <w:t xml:space="preserve"> ואם אפשר להעביר אותה היום </w:t>
      </w:r>
      <w:r>
        <w:rPr>
          <w:rtl/>
          <w:lang w:eastAsia="he-IL"/>
        </w:rPr>
        <w:t>–</w:t>
      </w:r>
      <w:r>
        <w:rPr>
          <w:rFonts w:hint="cs"/>
          <w:rtl/>
          <w:lang w:eastAsia="he-IL"/>
        </w:rPr>
        <w:t xml:space="preserve"> ואנחנו שותפים </w:t>
      </w:r>
      <w:r w:rsidR="00D65C36">
        <w:rPr>
          <w:rFonts w:hint="cs"/>
          <w:rtl/>
          <w:lang w:eastAsia="he-IL"/>
        </w:rPr>
        <w:t xml:space="preserve">מלאים לרצון הזה, </w:t>
      </w:r>
      <w:bookmarkStart w:id="682" w:name="_ETM_Q1_2110931"/>
      <w:bookmarkEnd w:id="682"/>
      <w:r w:rsidR="00D65C36">
        <w:rPr>
          <w:rFonts w:hint="cs"/>
          <w:rtl/>
          <w:lang w:eastAsia="he-IL"/>
        </w:rPr>
        <w:t xml:space="preserve">אבל בכל זאת אני כן רוצה להאיר זרקור לשלוש קבוצות </w:t>
      </w:r>
      <w:bookmarkStart w:id="683" w:name="_ETM_Q1_2115076"/>
      <w:bookmarkEnd w:id="683"/>
      <w:r w:rsidR="00D65C36">
        <w:rPr>
          <w:rFonts w:hint="cs"/>
          <w:rtl/>
          <w:lang w:eastAsia="he-IL"/>
        </w:rPr>
        <w:t xml:space="preserve">של עבירות שאנחנו כן חשבנו שזאת תהיה טעות להכניס </w:t>
      </w:r>
      <w:bookmarkStart w:id="684" w:name="_ETM_Q1_2119167"/>
      <w:bookmarkEnd w:id="684"/>
      <w:r w:rsidR="00D65C36">
        <w:rPr>
          <w:rFonts w:hint="cs"/>
          <w:rtl/>
          <w:lang w:eastAsia="he-IL"/>
        </w:rPr>
        <w:t xml:space="preserve">אותן לתוספת השמינית. כתבנו על זה גם </w:t>
      </w:r>
      <w:bookmarkStart w:id="685" w:name="_ETM_Q1_2122948"/>
      <w:bookmarkEnd w:id="685"/>
      <w:r w:rsidR="00D65C36">
        <w:rPr>
          <w:rFonts w:hint="cs"/>
          <w:rtl/>
          <w:lang w:eastAsia="he-IL"/>
        </w:rPr>
        <w:t>בנייר העמדה.</w:t>
      </w:r>
    </w:p>
    <w:p w14:paraId="01E9EE9E" w14:textId="0673E317" w:rsidR="00D65C36" w:rsidRDefault="00D65C36" w:rsidP="00A933C0">
      <w:pPr>
        <w:rPr>
          <w:rtl/>
          <w:lang w:eastAsia="he-IL"/>
        </w:rPr>
      </w:pPr>
      <w:bookmarkStart w:id="686" w:name="_ETM_Q1_2128912"/>
      <w:bookmarkStart w:id="687" w:name="_ETM_Q1_2128946"/>
      <w:bookmarkEnd w:id="686"/>
      <w:bookmarkEnd w:id="687"/>
    </w:p>
    <w:p w14:paraId="26DBABF9" w14:textId="2EF064DA" w:rsidR="00D65C36" w:rsidRDefault="00D65C36" w:rsidP="00A933C0">
      <w:pPr>
        <w:rPr>
          <w:rtl/>
          <w:lang w:eastAsia="he-IL"/>
        </w:rPr>
      </w:pPr>
      <w:bookmarkStart w:id="688" w:name="_ETM_Q1_2129032"/>
      <w:bookmarkStart w:id="689" w:name="_ETM_Q1_2129058"/>
      <w:bookmarkEnd w:id="688"/>
      <w:bookmarkEnd w:id="689"/>
      <w:r>
        <w:rPr>
          <w:rFonts w:hint="cs"/>
          <w:rtl/>
          <w:lang w:eastAsia="he-IL"/>
        </w:rPr>
        <w:t>קבוצת העבירות הראשונה</w:t>
      </w:r>
      <w:r w:rsidR="00990DC0">
        <w:rPr>
          <w:rFonts w:hint="cs"/>
          <w:rtl/>
          <w:lang w:eastAsia="he-IL"/>
        </w:rPr>
        <w:t xml:space="preserve"> </w:t>
      </w:r>
      <w:r>
        <w:rPr>
          <w:rFonts w:hint="cs"/>
          <w:rtl/>
          <w:lang w:eastAsia="he-IL"/>
        </w:rPr>
        <w:t>-</w:t>
      </w:r>
      <w:r w:rsidR="00990DC0">
        <w:rPr>
          <w:rFonts w:hint="cs"/>
          <w:rtl/>
          <w:lang w:eastAsia="he-IL"/>
        </w:rPr>
        <w:t xml:space="preserve"> </w:t>
      </w:r>
      <w:r>
        <w:rPr>
          <w:rFonts w:hint="cs"/>
          <w:rtl/>
          <w:lang w:eastAsia="he-IL"/>
        </w:rPr>
        <w:t xml:space="preserve">שאולי בשמיעה </w:t>
      </w:r>
      <w:bookmarkStart w:id="690" w:name="_ETM_Q1_2132205"/>
      <w:bookmarkEnd w:id="690"/>
      <w:r>
        <w:rPr>
          <w:rFonts w:hint="cs"/>
          <w:rtl/>
          <w:lang w:eastAsia="he-IL"/>
        </w:rPr>
        <w:t>ראשונית דווקא זה נשמע נגד האינסטינקט, לפחות של חלק</w:t>
      </w:r>
      <w:r w:rsidR="00990DC0">
        <w:rPr>
          <w:rFonts w:hint="cs"/>
          <w:rtl/>
          <w:lang w:eastAsia="he-IL"/>
        </w:rPr>
        <w:t xml:space="preserve"> </w:t>
      </w:r>
      <w:r>
        <w:rPr>
          <w:rFonts w:hint="cs"/>
          <w:rtl/>
          <w:lang w:eastAsia="he-IL"/>
        </w:rPr>
        <w:t xml:space="preserve">מהאנשים </w:t>
      </w:r>
      <w:r>
        <w:rPr>
          <w:rtl/>
          <w:lang w:eastAsia="he-IL"/>
        </w:rPr>
        <w:t>–</w:t>
      </w:r>
      <w:r>
        <w:rPr>
          <w:rFonts w:hint="cs"/>
          <w:rtl/>
          <w:lang w:eastAsia="he-IL"/>
        </w:rPr>
        <w:t xml:space="preserve"> היא דווקא קבוצת עבירות </w:t>
      </w:r>
      <w:bookmarkStart w:id="691" w:name="_ETM_Q1_2140097"/>
      <w:bookmarkEnd w:id="691"/>
      <w:r>
        <w:rPr>
          <w:rFonts w:hint="cs"/>
          <w:rtl/>
          <w:lang w:eastAsia="he-IL"/>
        </w:rPr>
        <w:t>הנשק, בפרט העבירות מהרף הכי תחתון ב</w:t>
      </w:r>
      <w:bookmarkStart w:id="692" w:name="_ETM_Q1_2146466"/>
      <w:bookmarkEnd w:id="692"/>
      <w:r>
        <w:rPr>
          <w:rFonts w:hint="cs"/>
          <w:rtl/>
          <w:lang w:eastAsia="he-IL"/>
        </w:rPr>
        <w:t xml:space="preserve">עבירות הנשק. זאת אומרת, עבירות האחזקה והנשיאה. מהניסיון שלנו, </w:t>
      </w:r>
      <w:bookmarkStart w:id="693" w:name="_ETM_Q1_2151150"/>
      <w:bookmarkEnd w:id="693"/>
      <w:r>
        <w:rPr>
          <w:rFonts w:hint="cs"/>
          <w:rtl/>
          <w:lang w:eastAsia="he-IL"/>
        </w:rPr>
        <w:t>והדברים גם דוברו כאן בהקשרים אחרים, העבירה הזאת</w:t>
      </w:r>
      <w:bookmarkStart w:id="694" w:name="_ETM_Q1_2157299"/>
      <w:bookmarkEnd w:id="694"/>
      <w:r>
        <w:rPr>
          <w:rFonts w:hint="cs"/>
          <w:rtl/>
          <w:lang w:eastAsia="he-IL"/>
        </w:rPr>
        <w:t xml:space="preserve"> לאו דווקא מאפיינת עבריינים "מקצועיים" או "מקצוענים". חלק גדול מהאנשים</w:t>
      </w:r>
      <w:r w:rsidR="00990DC0">
        <w:rPr>
          <w:rFonts w:hint="cs"/>
          <w:rtl/>
          <w:lang w:eastAsia="he-IL"/>
        </w:rPr>
        <w:t xml:space="preserve"> </w:t>
      </w:r>
      <w:r>
        <w:rPr>
          <w:rFonts w:hint="cs"/>
          <w:rtl/>
          <w:lang w:eastAsia="he-IL"/>
        </w:rPr>
        <w:t xml:space="preserve">המעורבים בעבירה הזאת משתייכים לקבוצת הבגירים צעירים, גם </w:t>
      </w:r>
      <w:bookmarkStart w:id="695" w:name="_ETM_Q1_2171543"/>
      <w:bookmarkEnd w:id="695"/>
      <w:r>
        <w:rPr>
          <w:rFonts w:hint="cs"/>
          <w:rtl/>
          <w:lang w:eastAsia="he-IL"/>
        </w:rPr>
        <w:t>אנשים</w:t>
      </w:r>
      <w:r w:rsidR="00990DC0">
        <w:rPr>
          <w:rFonts w:hint="cs"/>
          <w:rtl/>
          <w:lang w:eastAsia="he-IL"/>
        </w:rPr>
        <w:t xml:space="preserve"> </w:t>
      </w:r>
      <w:r>
        <w:rPr>
          <w:rFonts w:hint="cs"/>
          <w:rtl/>
          <w:lang w:eastAsia="he-IL"/>
        </w:rPr>
        <w:t xml:space="preserve">שאין להם רקע עברייני מובהק. אנחנו </w:t>
      </w:r>
      <w:bookmarkStart w:id="696" w:name="_ETM_Q1_2175687"/>
      <w:bookmarkEnd w:id="696"/>
      <w:r>
        <w:rPr>
          <w:rFonts w:hint="cs"/>
          <w:rtl/>
          <w:lang w:eastAsia="he-IL"/>
        </w:rPr>
        <w:t>דווקא חושבים שלאוכלוסייה הזאת יש פוטנציאל שיקומי</w:t>
      </w:r>
      <w:r w:rsidR="00990DC0">
        <w:rPr>
          <w:rFonts w:hint="cs"/>
          <w:rtl/>
          <w:lang w:eastAsia="he-IL"/>
        </w:rPr>
        <w:t xml:space="preserve"> </w:t>
      </w:r>
      <w:r>
        <w:rPr>
          <w:rFonts w:hint="cs"/>
          <w:rtl/>
          <w:lang w:eastAsia="he-IL"/>
        </w:rPr>
        <w:t xml:space="preserve">משמעותי </w:t>
      </w:r>
      <w:bookmarkStart w:id="697" w:name="_ETM_Q1_2181017"/>
      <w:bookmarkEnd w:id="697"/>
      <w:r>
        <w:rPr>
          <w:rFonts w:hint="cs"/>
          <w:rtl/>
          <w:lang w:eastAsia="he-IL"/>
        </w:rPr>
        <w:t xml:space="preserve">במובן מסוים </w:t>
      </w:r>
      <w:r>
        <w:rPr>
          <w:rtl/>
          <w:lang w:eastAsia="he-IL"/>
        </w:rPr>
        <w:t>–</w:t>
      </w:r>
      <w:r>
        <w:rPr>
          <w:rFonts w:hint="cs"/>
          <w:rtl/>
          <w:lang w:eastAsia="he-IL"/>
        </w:rPr>
        <w:t xml:space="preserve"> אני אומר משהו אולי קצת מרחיק לכת</w:t>
      </w:r>
      <w:bookmarkStart w:id="698" w:name="_ETM_Q1_2184320"/>
      <w:bookmarkEnd w:id="698"/>
      <w:r>
        <w:rPr>
          <w:rFonts w:hint="cs"/>
          <w:rtl/>
          <w:lang w:eastAsia="he-IL"/>
        </w:rPr>
        <w:t xml:space="preserve"> </w:t>
      </w:r>
      <w:r>
        <w:rPr>
          <w:rtl/>
          <w:lang w:eastAsia="he-IL"/>
        </w:rPr>
        <w:t>–</w:t>
      </w:r>
      <w:r>
        <w:rPr>
          <w:rFonts w:hint="cs"/>
          <w:rtl/>
          <w:lang w:eastAsia="he-IL"/>
        </w:rPr>
        <w:t xml:space="preserve"> ואולי בית משפט קהילתי, זה הדבר שיציל אותם מהידרדרות</w:t>
      </w:r>
      <w:bookmarkStart w:id="699" w:name="_ETM_Q1_2190743"/>
      <w:bookmarkEnd w:id="699"/>
      <w:r>
        <w:rPr>
          <w:rFonts w:hint="cs"/>
          <w:rtl/>
          <w:lang w:eastAsia="he-IL"/>
        </w:rPr>
        <w:t xml:space="preserve"> למעגל העבריינות. הצורך בהכנסת עבירות הנשק מהרף התחתון לבתי </w:t>
      </w:r>
      <w:bookmarkStart w:id="700" w:name="_ETM_Q1_2199537"/>
      <w:bookmarkEnd w:id="700"/>
      <w:r>
        <w:rPr>
          <w:rFonts w:hint="cs"/>
          <w:rtl/>
          <w:lang w:eastAsia="he-IL"/>
        </w:rPr>
        <w:t xml:space="preserve">המשפט הקהילתיים, במיוחד מתחדד לאור מגמות מקבילות שמתרחשות ביחס לעבירות </w:t>
      </w:r>
      <w:bookmarkStart w:id="701" w:name="_ETM_Q1_2207631"/>
      <w:bookmarkEnd w:id="701"/>
      <w:r>
        <w:rPr>
          <w:rFonts w:hint="cs"/>
          <w:rtl/>
          <w:lang w:eastAsia="he-IL"/>
        </w:rPr>
        <w:t>הללו. הוועדה מכירה זאת היטב. לאחרונה אושרו</w:t>
      </w:r>
      <w:bookmarkStart w:id="702" w:name="_ETM_Q1_2211625"/>
      <w:bookmarkEnd w:id="702"/>
      <w:r>
        <w:rPr>
          <w:rFonts w:hint="cs"/>
          <w:rtl/>
          <w:lang w:eastAsia="he-IL"/>
        </w:rPr>
        <w:t xml:space="preserve"> כאן עונשי מינימום</w:t>
      </w:r>
      <w:r w:rsidR="000A7F65">
        <w:rPr>
          <w:rFonts w:hint="cs"/>
          <w:rtl/>
          <w:lang w:eastAsia="he-IL"/>
        </w:rPr>
        <w:t xml:space="preserve"> ש</w:t>
      </w:r>
      <w:r>
        <w:rPr>
          <w:rFonts w:hint="cs"/>
          <w:rtl/>
          <w:lang w:eastAsia="he-IL"/>
        </w:rPr>
        <w:t>בעצם מובילים לכך שמוטלים מאסרים לרבות מאסרים</w:t>
      </w:r>
      <w:r w:rsidR="000A7F65">
        <w:rPr>
          <w:rFonts w:hint="cs"/>
          <w:rtl/>
          <w:lang w:eastAsia="he-IL"/>
        </w:rPr>
        <w:t xml:space="preserve"> לתקופות קצרות ויש שם פתח מילוט שמאפשר בנסיבות </w:t>
      </w:r>
      <w:bookmarkStart w:id="703" w:name="_ETM_Q1_2222392"/>
      <w:bookmarkEnd w:id="703"/>
      <w:r w:rsidR="000A7F65">
        <w:rPr>
          <w:rFonts w:hint="cs"/>
          <w:rtl/>
          <w:lang w:eastAsia="he-IL"/>
        </w:rPr>
        <w:t>המיוחדות לחרוג מענישת המינימום. בדיוק בגלל זה אנחנו לא צריכים ליצור מחסום נוסף לענישה שיקומית במקרים המתאימים. אני מזכיר שענישת המינימום הזאת גם גובתה בהנחי</w:t>
      </w:r>
      <w:bookmarkStart w:id="704" w:name="_ETM_Q1_2234469"/>
      <w:bookmarkEnd w:id="704"/>
      <w:r w:rsidR="000A7F65">
        <w:rPr>
          <w:rFonts w:hint="cs"/>
          <w:rtl/>
          <w:lang w:eastAsia="he-IL"/>
        </w:rPr>
        <w:t xml:space="preserve">ית פרקליט מדינה שמצמצמת עד מאוד את האפשרות לנקוט בענישה </w:t>
      </w:r>
      <w:bookmarkStart w:id="705" w:name="_ETM_Q1_2239756"/>
      <w:bookmarkEnd w:id="705"/>
      <w:r w:rsidR="000A7F65">
        <w:rPr>
          <w:rFonts w:hint="cs"/>
          <w:rtl/>
          <w:lang w:eastAsia="he-IL"/>
        </w:rPr>
        <w:t xml:space="preserve">שיקומית במקרים האלה. </w:t>
      </w:r>
    </w:p>
    <w:p w14:paraId="28E47EC0" w14:textId="60DF5C4C" w:rsidR="000A7F65" w:rsidRDefault="000A7F65" w:rsidP="00A933C0">
      <w:pPr>
        <w:rPr>
          <w:rtl/>
          <w:lang w:eastAsia="he-IL"/>
        </w:rPr>
      </w:pPr>
      <w:bookmarkStart w:id="706" w:name="_ETM_Q1_2244891"/>
      <w:bookmarkStart w:id="707" w:name="_ETM_Q1_2244934"/>
      <w:bookmarkEnd w:id="706"/>
      <w:bookmarkEnd w:id="707"/>
    </w:p>
    <w:p w14:paraId="73E4B390" w14:textId="22CF6402" w:rsidR="000A7F65" w:rsidRDefault="000A7F65" w:rsidP="00A933C0">
      <w:pPr>
        <w:rPr>
          <w:rtl/>
          <w:lang w:eastAsia="he-IL"/>
        </w:rPr>
      </w:pPr>
      <w:bookmarkStart w:id="708" w:name="_ETM_Q1_2245011"/>
      <w:bookmarkStart w:id="709" w:name="_ETM_Q1_2245039"/>
      <w:bookmarkEnd w:id="708"/>
      <w:bookmarkEnd w:id="709"/>
      <w:r>
        <w:rPr>
          <w:rFonts w:hint="cs"/>
          <w:rtl/>
          <w:lang w:eastAsia="he-IL"/>
        </w:rPr>
        <w:t xml:space="preserve">אני רוצה להזכיר שגם לפי החלטות הממשלה </w:t>
      </w:r>
      <w:bookmarkStart w:id="710" w:name="_ETM_Q1_2248879"/>
      <w:bookmarkEnd w:id="710"/>
      <w:r>
        <w:rPr>
          <w:rFonts w:hint="cs"/>
          <w:rtl/>
          <w:lang w:eastAsia="he-IL"/>
        </w:rPr>
        <w:t>בנושא ההתמודדות עם הפשיעה בחברה הערבית, מאוד חשוב לי להקריא</w:t>
      </w:r>
      <w:bookmarkStart w:id="711" w:name="_ETM_Q1_2251800"/>
      <w:bookmarkEnd w:id="711"/>
      <w:r>
        <w:rPr>
          <w:rFonts w:hint="cs"/>
          <w:rtl/>
          <w:lang w:eastAsia="he-IL"/>
        </w:rPr>
        <w:t xml:space="preserve"> את האמירות הללו כי אלה אמירות מאוד מאוד חשובות </w:t>
      </w:r>
      <w:bookmarkStart w:id="712" w:name="_ETM_Q1_2253441"/>
      <w:bookmarkEnd w:id="712"/>
      <w:r>
        <w:rPr>
          <w:rFonts w:hint="cs"/>
          <w:rtl/>
          <w:lang w:eastAsia="he-IL"/>
        </w:rPr>
        <w:t>שהן פחות זוכות</w:t>
      </w:r>
      <w:r w:rsidR="007C0712">
        <w:rPr>
          <w:rFonts w:hint="cs"/>
          <w:rtl/>
          <w:lang w:eastAsia="he-IL"/>
        </w:rPr>
        <w:t xml:space="preserve"> לכותרות ולקישור. למשל בדוח </w:t>
      </w:r>
      <w:bookmarkStart w:id="713" w:name="_ETM_Q1_2260482"/>
      <w:bookmarkEnd w:id="713"/>
      <w:r w:rsidR="007C0712">
        <w:rPr>
          <w:rFonts w:hint="cs"/>
          <w:rtl/>
          <w:lang w:eastAsia="he-IL"/>
        </w:rPr>
        <w:t xml:space="preserve">המנכ"לים נאמר ש"צריך לקדם את השימוש באמצעי ענישה בעלי </w:t>
      </w:r>
      <w:bookmarkStart w:id="714" w:name="_ETM_Q1_2263751"/>
      <w:bookmarkEnd w:id="714"/>
      <w:r w:rsidR="007C0712">
        <w:rPr>
          <w:rFonts w:hint="cs"/>
          <w:rtl/>
          <w:lang w:eastAsia="he-IL"/>
        </w:rPr>
        <w:t>דגש שיקומי, זאת בפרט כתחליף לעונשי</w:t>
      </w:r>
      <w:r w:rsidR="00990DC0">
        <w:rPr>
          <w:rFonts w:hint="cs"/>
          <w:rtl/>
          <w:lang w:eastAsia="he-IL"/>
        </w:rPr>
        <w:t xml:space="preserve"> </w:t>
      </w:r>
      <w:r w:rsidR="007C0712">
        <w:rPr>
          <w:rFonts w:hint="cs"/>
          <w:rtl/>
          <w:lang w:eastAsia="he-IL"/>
        </w:rPr>
        <w:t xml:space="preserve">מאסר </w:t>
      </w:r>
      <w:bookmarkStart w:id="715" w:name="_ETM_Q1_2268475"/>
      <w:bookmarkEnd w:id="715"/>
      <w:r w:rsidR="007C0712">
        <w:rPr>
          <w:rFonts w:hint="cs"/>
          <w:rtl/>
          <w:lang w:eastAsia="he-IL"/>
        </w:rPr>
        <w:t>קצרים בעבירות שאינן בעלות</w:t>
      </w:r>
      <w:r w:rsidR="00990DC0">
        <w:rPr>
          <w:rFonts w:hint="cs"/>
          <w:rtl/>
          <w:lang w:eastAsia="he-IL"/>
        </w:rPr>
        <w:t xml:space="preserve"> </w:t>
      </w:r>
      <w:r w:rsidR="007C0712">
        <w:rPr>
          <w:rFonts w:hint="cs"/>
          <w:rtl/>
          <w:lang w:eastAsia="he-IL"/>
        </w:rPr>
        <w:t>חומרה מיוחדת. חשוב</w:t>
      </w:r>
      <w:r w:rsidR="00990DC0">
        <w:rPr>
          <w:rFonts w:hint="cs"/>
          <w:rtl/>
          <w:lang w:eastAsia="he-IL"/>
        </w:rPr>
        <w:t xml:space="preserve"> </w:t>
      </w:r>
      <w:r w:rsidR="007C0712">
        <w:rPr>
          <w:rFonts w:hint="cs"/>
          <w:rtl/>
          <w:lang w:eastAsia="he-IL"/>
        </w:rPr>
        <w:t xml:space="preserve">לבחון מה הם המקרים בהליך הפלילי שבהם ניתן </w:t>
      </w:r>
      <w:bookmarkStart w:id="716" w:name="_ETM_Q1_2275494"/>
      <w:bookmarkEnd w:id="716"/>
      <w:r w:rsidR="007C0712">
        <w:rPr>
          <w:rFonts w:hint="cs"/>
          <w:rtl/>
          <w:lang w:eastAsia="he-IL"/>
        </w:rPr>
        <w:t xml:space="preserve">להעדיף חלופות מאסר שיהיו בעלות אופי שיקומי ויסייעו בשילוב </w:t>
      </w:r>
      <w:bookmarkStart w:id="717" w:name="_ETM_Q1_2279285"/>
      <w:bookmarkEnd w:id="717"/>
      <w:r w:rsidR="007C0712">
        <w:rPr>
          <w:rFonts w:hint="cs"/>
          <w:rtl/>
          <w:lang w:eastAsia="he-IL"/>
        </w:rPr>
        <w:t>אוכלוסייה עוברת חוק בקהילה".</w:t>
      </w:r>
    </w:p>
    <w:p w14:paraId="5C4495DE" w14:textId="4E3643C2" w:rsidR="007C0712" w:rsidRDefault="007C0712" w:rsidP="00A933C0">
      <w:pPr>
        <w:rPr>
          <w:rtl/>
          <w:lang w:eastAsia="he-IL"/>
        </w:rPr>
      </w:pPr>
      <w:bookmarkStart w:id="718" w:name="_ETM_Q1_2280622"/>
      <w:bookmarkStart w:id="719" w:name="_ETM_Q1_2280652"/>
      <w:bookmarkEnd w:id="718"/>
      <w:bookmarkEnd w:id="719"/>
    </w:p>
    <w:p w14:paraId="12D248B7" w14:textId="0C393374" w:rsidR="007C0712" w:rsidRDefault="007C0712" w:rsidP="00A933C0">
      <w:pPr>
        <w:rPr>
          <w:rtl/>
          <w:lang w:eastAsia="he-IL"/>
        </w:rPr>
      </w:pPr>
      <w:bookmarkStart w:id="720" w:name="_ETM_Q1_2280733"/>
      <w:bookmarkStart w:id="721" w:name="_ETM_Q1_2280762"/>
      <w:bookmarkEnd w:id="720"/>
      <w:bookmarkEnd w:id="721"/>
      <w:r>
        <w:rPr>
          <w:rFonts w:hint="cs"/>
          <w:rtl/>
          <w:lang w:eastAsia="he-IL"/>
        </w:rPr>
        <w:t>גם בהחלטת הממשלה נאמר ש"צריך</w:t>
      </w:r>
      <w:bookmarkStart w:id="722" w:name="_ETM_Q1_2283219"/>
      <w:bookmarkEnd w:id="722"/>
      <w:r>
        <w:rPr>
          <w:rFonts w:hint="cs"/>
          <w:rtl/>
          <w:lang w:eastAsia="he-IL"/>
        </w:rPr>
        <w:t xml:space="preserve"> לבחון דרכים להגביר את השימוש בכלים שיקומיים בשלבים שונים</w:t>
      </w:r>
      <w:bookmarkStart w:id="723" w:name="_ETM_Q1_2287776"/>
      <w:bookmarkEnd w:id="723"/>
      <w:r>
        <w:rPr>
          <w:rFonts w:hint="cs"/>
          <w:rtl/>
          <w:lang w:eastAsia="he-IL"/>
        </w:rPr>
        <w:t xml:space="preserve"> של ההליך הפלילי במקרים המתאימים, בין היתר על ידי העדפת</w:t>
      </w:r>
      <w:bookmarkStart w:id="724" w:name="_ETM_Q1_2290554"/>
      <w:bookmarkEnd w:id="724"/>
      <w:r>
        <w:rPr>
          <w:rFonts w:hint="cs"/>
          <w:rtl/>
          <w:lang w:eastAsia="he-IL"/>
        </w:rPr>
        <w:t xml:space="preserve"> חלופות מעצר וענישה בקהילות במסגרות המתאימות".</w:t>
      </w:r>
    </w:p>
    <w:p w14:paraId="09779833" w14:textId="4C1692B3" w:rsidR="007C0712" w:rsidRDefault="007C0712" w:rsidP="00A933C0">
      <w:pPr>
        <w:rPr>
          <w:rtl/>
          <w:lang w:eastAsia="he-IL"/>
        </w:rPr>
      </w:pPr>
      <w:bookmarkStart w:id="725" w:name="_ETM_Q1_2296333"/>
      <w:bookmarkStart w:id="726" w:name="_ETM_Q1_2296358"/>
      <w:bookmarkEnd w:id="725"/>
      <w:bookmarkEnd w:id="726"/>
    </w:p>
    <w:p w14:paraId="1906C362" w14:textId="2D209179" w:rsidR="007C0712" w:rsidRDefault="007C0712" w:rsidP="00A933C0">
      <w:pPr>
        <w:rPr>
          <w:rtl/>
          <w:lang w:eastAsia="he-IL"/>
        </w:rPr>
      </w:pPr>
      <w:bookmarkStart w:id="727" w:name="_ETM_Q1_2296477"/>
      <w:bookmarkStart w:id="728" w:name="_ETM_Q1_2296502"/>
      <w:bookmarkEnd w:id="727"/>
      <w:bookmarkEnd w:id="728"/>
      <w:r>
        <w:rPr>
          <w:rFonts w:hint="cs"/>
          <w:rtl/>
          <w:lang w:eastAsia="he-IL"/>
        </w:rPr>
        <w:t xml:space="preserve">לכן אנחנו באמת קוראים לא להציב רף קשיח ומגביל נוסף לגבי אופן </w:t>
      </w:r>
      <w:bookmarkStart w:id="729" w:name="_ETM_Q1_2301598"/>
      <w:bookmarkEnd w:id="729"/>
      <w:r>
        <w:rPr>
          <w:rFonts w:hint="cs"/>
          <w:rtl/>
          <w:lang w:eastAsia="he-IL"/>
        </w:rPr>
        <w:t xml:space="preserve">ההליך השיקומי ואנחנו מציעים לפחות את עבירות </w:t>
      </w:r>
      <w:bookmarkStart w:id="730" w:name="_ETM_Q1_2304019"/>
      <w:bookmarkEnd w:id="730"/>
      <w:r>
        <w:rPr>
          <w:rFonts w:hint="cs"/>
          <w:rtl/>
          <w:lang w:eastAsia="he-IL"/>
        </w:rPr>
        <w:t>הנשק מהרף התחתון, להוציא אותן מהתוספת השמינית.</w:t>
      </w:r>
    </w:p>
    <w:p w14:paraId="5579A4E6" w14:textId="36B7F282" w:rsidR="007C0712" w:rsidRDefault="007C0712" w:rsidP="00A933C0">
      <w:pPr>
        <w:rPr>
          <w:rtl/>
          <w:lang w:eastAsia="he-IL"/>
        </w:rPr>
      </w:pPr>
      <w:bookmarkStart w:id="731" w:name="_ETM_Q1_2309846"/>
      <w:bookmarkStart w:id="732" w:name="_ETM_Q1_2309874"/>
      <w:bookmarkEnd w:id="731"/>
      <w:bookmarkEnd w:id="732"/>
    </w:p>
    <w:p w14:paraId="49DF2EBB" w14:textId="2A22555B" w:rsidR="007C0712" w:rsidRDefault="007C0712" w:rsidP="00A933C0">
      <w:pPr>
        <w:rPr>
          <w:rtl/>
          <w:lang w:eastAsia="he-IL"/>
        </w:rPr>
      </w:pPr>
      <w:bookmarkStart w:id="733" w:name="_ETM_Q1_2309990"/>
      <w:bookmarkStart w:id="734" w:name="_ETM_Q1_2310015"/>
      <w:bookmarkEnd w:id="733"/>
      <w:bookmarkEnd w:id="734"/>
      <w:r>
        <w:rPr>
          <w:rFonts w:hint="cs"/>
          <w:rtl/>
          <w:lang w:eastAsia="he-IL"/>
        </w:rPr>
        <w:t>זאת הערה אחת שבמובן</w:t>
      </w:r>
      <w:bookmarkStart w:id="735" w:name="_ETM_Q1_2312974"/>
      <w:bookmarkEnd w:id="735"/>
      <w:r>
        <w:rPr>
          <w:rFonts w:hint="cs"/>
          <w:rtl/>
          <w:lang w:eastAsia="he-IL"/>
        </w:rPr>
        <w:t xml:space="preserve"> מסוים, אולי בניגוד לאינסטינקט, זאת ההערה המרכזית שלנו לגבי התוספת השמינית.</w:t>
      </w:r>
    </w:p>
    <w:p w14:paraId="02314CAB" w14:textId="3856EFF9" w:rsidR="007C0712" w:rsidRDefault="007C0712" w:rsidP="00A933C0">
      <w:pPr>
        <w:rPr>
          <w:rtl/>
          <w:lang w:eastAsia="he-IL"/>
        </w:rPr>
      </w:pPr>
      <w:bookmarkStart w:id="736" w:name="_ETM_Q1_2317866"/>
      <w:bookmarkStart w:id="737" w:name="_ETM_Q1_2317892"/>
      <w:bookmarkEnd w:id="736"/>
      <w:bookmarkEnd w:id="737"/>
    </w:p>
    <w:p w14:paraId="7A40F19B" w14:textId="1C427B53" w:rsidR="007C0712" w:rsidRDefault="007C0712" w:rsidP="00A933C0">
      <w:pPr>
        <w:rPr>
          <w:rtl/>
          <w:lang w:eastAsia="he-IL"/>
        </w:rPr>
      </w:pPr>
      <w:bookmarkStart w:id="738" w:name="_ETM_Q1_2318890"/>
      <w:bookmarkStart w:id="739" w:name="_ETM_Q1_2318916"/>
      <w:bookmarkEnd w:id="738"/>
      <w:bookmarkEnd w:id="739"/>
      <w:r>
        <w:rPr>
          <w:rFonts w:hint="cs"/>
          <w:rtl/>
          <w:lang w:eastAsia="he-IL"/>
        </w:rPr>
        <w:t>קבוצה נוספת מתייחסת לקבוצה של העבירות הכלכליות</w:t>
      </w:r>
      <w:bookmarkStart w:id="740" w:name="_ETM_Q1_2320261"/>
      <w:bookmarkEnd w:id="740"/>
      <w:r w:rsidR="00990DC0">
        <w:rPr>
          <w:rFonts w:hint="cs"/>
          <w:rtl/>
          <w:lang w:eastAsia="he-IL"/>
        </w:rPr>
        <w:t xml:space="preserve"> </w:t>
      </w:r>
      <w:r w:rsidR="00DC58AA">
        <w:rPr>
          <w:rFonts w:hint="cs"/>
          <w:rtl/>
          <w:lang w:eastAsia="he-IL"/>
        </w:rPr>
        <w:t>ועבירות מס.</w:t>
      </w:r>
      <w:r w:rsidR="00990DC0">
        <w:rPr>
          <w:rFonts w:hint="cs"/>
          <w:rtl/>
          <w:lang w:eastAsia="he-IL"/>
        </w:rPr>
        <w:t xml:space="preserve"> </w:t>
      </w:r>
      <w:r w:rsidR="00DC58AA">
        <w:rPr>
          <w:rFonts w:hint="cs"/>
          <w:rtl/>
          <w:lang w:eastAsia="he-IL"/>
        </w:rPr>
        <w:t xml:space="preserve">יש שם שורה </w:t>
      </w:r>
      <w:bookmarkStart w:id="741" w:name="_ETM_Q1_2325910"/>
      <w:bookmarkEnd w:id="741"/>
      <w:r w:rsidR="00DC58AA">
        <w:rPr>
          <w:rFonts w:hint="cs"/>
          <w:rtl/>
          <w:lang w:eastAsia="he-IL"/>
        </w:rPr>
        <w:t xml:space="preserve">של דברי חקיקה כלכליים שאני יכול להבין איך הם נמצאים בתוספת אבל אני דווקא רוצה להתמקד בסעיפים היותר שגרתיים של </w:t>
      </w:r>
      <w:bookmarkStart w:id="742" w:name="_ETM_Q1_2337210"/>
      <w:bookmarkEnd w:id="742"/>
      <w:r w:rsidR="00DC58AA">
        <w:rPr>
          <w:rFonts w:hint="cs"/>
          <w:rtl/>
          <w:lang w:eastAsia="he-IL"/>
        </w:rPr>
        <w:t xml:space="preserve">עבירות לפי פקודת מס הכנסה ועבירות לפי חוק המע"מ. הרבה </w:t>
      </w:r>
      <w:bookmarkStart w:id="743" w:name="_ETM_Q1_2342411"/>
      <w:bookmarkEnd w:id="743"/>
      <w:r w:rsidR="00DC58AA">
        <w:rPr>
          <w:rFonts w:hint="cs"/>
          <w:rtl/>
          <w:lang w:eastAsia="he-IL"/>
        </w:rPr>
        <w:t>פעמים מדובר בעבירות כמו</w:t>
      </w:r>
      <w:r w:rsidR="00990DC0">
        <w:rPr>
          <w:rFonts w:hint="cs"/>
          <w:rtl/>
          <w:lang w:eastAsia="he-IL"/>
        </w:rPr>
        <w:t xml:space="preserve"> </w:t>
      </w:r>
      <w:r w:rsidR="00DC58AA">
        <w:rPr>
          <w:rFonts w:hint="cs"/>
          <w:rtl/>
          <w:lang w:eastAsia="he-IL"/>
        </w:rPr>
        <w:t>אי הגשת</w:t>
      </w:r>
      <w:r w:rsidR="00990DC0">
        <w:rPr>
          <w:rFonts w:hint="cs"/>
          <w:rtl/>
          <w:lang w:eastAsia="he-IL"/>
        </w:rPr>
        <w:t xml:space="preserve"> </w:t>
      </w:r>
      <w:r w:rsidR="00DC58AA">
        <w:rPr>
          <w:rFonts w:hint="cs"/>
          <w:rtl/>
          <w:lang w:eastAsia="he-IL"/>
        </w:rPr>
        <w:t xml:space="preserve">דוחות </w:t>
      </w:r>
      <w:bookmarkStart w:id="744" w:name="_ETM_Q1_2343570"/>
      <w:bookmarkEnd w:id="744"/>
      <w:r w:rsidR="00DC58AA">
        <w:rPr>
          <w:rFonts w:hint="cs"/>
          <w:rtl/>
          <w:lang w:eastAsia="he-IL"/>
        </w:rPr>
        <w:t>במועד,</w:t>
      </w:r>
      <w:r w:rsidR="00990DC0">
        <w:rPr>
          <w:rFonts w:hint="cs"/>
          <w:rtl/>
          <w:lang w:eastAsia="he-IL"/>
        </w:rPr>
        <w:t xml:space="preserve"> </w:t>
      </w:r>
      <w:r w:rsidR="00DC58AA">
        <w:rPr>
          <w:rFonts w:hint="cs"/>
          <w:rtl/>
          <w:lang w:eastAsia="he-IL"/>
        </w:rPr>
        <w:t xml:space="preserve">אי הצהרה על דבר כזה או אחר או </w:t>
      </w:r>
      <w:bookmarkStart w:id="745" w:name="_ETM_Q1_2349356"/>
      <w:bookmarkEnd w:id="745"/>
      <w:r w:rsidR="00DC58AA">
        <w:rPr>
          <w:rFonts w:hint="cs"/>
          <w:rtl/>
          <w:lang w:eastAsia="he-IL"/>
        </w:rPr>
        <w:t>אי ניכוי מס בניגוד לפקודה. לפי הניסיון שלנו יש קבוצה</w:t>
      </w:r>
      <w:bookmarkStart w:id="746" w:name="_ETM_Q1_2356603"/>
      <w:bookmarkEnd w:id="746"/>
      <w:r w:rsidR="00DC58AA">
        <w:rPr>
          <w:rFonts w:hint="cs"/>
          <w:rtl/>
          <w:lang w:eastAsia="he-IL"/>
        </w:rPr>
        <w:t xml:space="preserve"> די משמעותית של נאשמים שמבצעים עבירות מהסוג</w:t>
      </w:r>
      <w:r w:rsidR="00990DC0">
        <w:rPr>
          <w:rFonts w:hint="cs"/>
          <w:rtl/>
          <w:lang w:eastAsia="he-IL"/>
        </w:rPr>
        <w:t xml:space="preserve"> </w:t>
      </w:r>
      <w:r w:rsidR="00DC58AA">
        <w:rPr>
          <w:rFonts w:hint="cs"/>
          <w:rtl/>
          <w:lang w:eastAsia="he-IL"/>
        </w:rPr>
        <w:t>הזה,</w:t>
      </w:r>
      <w:bookmarkStart w:id="747" w:name="_ETM_Q1_2363016"/>
      <w:bookmarkEnd w:id="747"/>
      <w:r w:rsidR="00DC58AA">
        <w:rPr>
          <w:rFonts w:hint="cs"/>
          <w:rtl/>
          <w:lang w:eastAsia="he-IL"/>
        </w:rPr>
        <w:t xml:space="preserve"> שהיא מתאימה לתהליך קהילתי, והם ביצעו את </w:t>
      </w:r>
      <w:bookmarkStart w:id="748" w:name="_ETM_Q1_2364206"/>
      <w:bookmarkEnd w:id="748"/>
      <w:r w:rsidR="00DC58AA">
        <w:rPr>
          <w:rFonts w:hint="cs"/>
          <w:rtl/>
          <w:lang w:eastAsia="he-IL"/>
        </w:rPr>
        <w:t>העבירות הללו על רקע מצוקה, התמכרות, בעיות כלכליות פסיכו-סוציאליות.</w:t>
      </w:r>
      <w:bookmarkStart w:id="749" w:name="_ETM_Q1_2375505"/>
      <w:bookmarkEnd w:id="749"/>
      <w:r w:rsidR="00DC58AA">
        <w:rPr>
          <w:rFonts w:hint="cs"/>
          <w:rtl/>
          <w:lang w:eastAsia="he-IL"/>
        </w:rPr>
        <w:t xml:space="preserve"> לא אותם מעלימי מיסים בהיקפים גדולים אלא באמת </w:t>
      </w:r>
      <w:bookmarkStart w:id="750" w:name="_ETM_Q1_2374926"/>
      <w:bookmarkEnd w:id="750"/>
      <w:r w:rsidR="00DC58AA">
        <w:rPr>
          <w:rFonts w:hint="cs"/>
          <w:rtl/>
          <w:lang w:eastAsia="he-IL"/>
        </w:rPr>
        <w:t xml:space="preserve">אנשים מן השורה, בעלי עסקים זעירים. אחד מחברי הכנסת הזכיר בדיון הקודם את הדוגמה של בעל המכולת. לא מדובר </w:t>
      </w:r>
      <w:bookmarkStart w:id="751" w:name="_ETM_Q1_2385958"/>
      <w:bookmarkEnd w:id="751"/>
      <w:r w:rsidR="00DC58AA">
        <w:rPr>
          <w:rFonts w:hint="cs"/>
          <w:rtl/>
          <w:lang w:eastAsia="he-IL"/>
        </w:rPr>
        <w:t>במקרים רבים. אני לא חושב שהם צפויים לה</w:t>
      </w:r>
      <w:bookmarkStart w:id="752" w:name="_ETM_Q1_2386895"/>
      <w:bookmarkEnd w:id="752"/>
      <w:r w:rsidR="00DC58AA">
        <w:rPr>
          <w:rFonts w:hint="cs"/>
          <w:rtl/>
          <w:lang w:eastAsia="he-IL"/>
        </w:rPr>
        <w:t>כביד על המערכת אבל זאת קבוצה שבהחלט מתאימה לקונספט של בתי המשפט הקהילתיים.</w:t>
      </w:r>
    </w:p>
    <w:p w14:paraId="6DAF85EC" w14:textId="01B19863" w:rsidR="00DC58AA" w:rsidRDefault="00DC58AA" w:rsidP="00A933C0">
      <w:pPr>
        <w:rPr>
          <w:rtl/>
          <w:lang w:eastAsia="he-IL"/>
        </w:rPr>
      </w:pPr>
      <w:bookmarkStart w:id="753" w:name="_ETM_Q1_2398531"/>
      <w:bookmarkStart w:id="754" w:name="_ETM_Q1_2398564"/>
      <w:bookmarkEnd w:id="753"/>
      <w:bookmarkEnd w:id="754"/>
    </w:p>
    <w:p w14:paraId="152FC5F0" w14:textId="37E4C2E3" w:rsidR="00DC58AA" w:rsidRDefault="00DC58AA" w:rsidP="00A933C0">
      <w:pPr>
        <w:rPr>
          <w:rtl/>
          <w:lang w:eastAsia="he-IL"/>
        </w:rPr>
      </w:pPr>
      <w:bookmarkStart w:id="755" w:name="_ETM_Q1_2398609"/>
      <w:bookmarkStart w:id="756" w:name="_ETM_Q1_2398635"/>
      <w:bookmarkEnd w:id="755"/>
      <w:bookmarkEnd w:id="756"/>
      <w:r>
        <w:rPr>
          <w:rFonts w:hint="cs"/>
          <w:rtl/>
          <w:lang w:eastAsia="he-IL"/>
        </w:rPr>
        <w:t>קבוצה נוספת שבעיניי</w:t>
      </w:r>
      <w:bookmarkStart w:id="757" w:name="_ETM_Q1_2398833"/>
      <w:bookmarkEnd w:id="757"/>
      <w:r>
        <w:rPr>
          <w:rFonts w:hint="cs"/>
          <w:rtl/>
          <w:lang w:eastAsia="he-IL"/>
        </w:rPr>
        <w:t xml:space="preserve"> היא פחות מרכזית, אני אזכיר אותה ממש בכותרת כיוון שעורך </w:t>
      </w:r>
      <w:bookmarkStart w:id="758" w:name="_ETM_Q1_2400490"/>
      <w:bookmarkEnd w:id="758"/>
      <w:r>
        <w:rPr>
          <w:rFonts w:hint="cs"/>
          <w:rtl/>
          <w:lang w:eastAsia="he-IL"/>
        </w:rPr>
        <w:t xml:space="preserve">דין דן באומן עמד על כך. צריך לראות אם אנחנו </w:t>
      </w:r>
      <w:bookmarkStart w:id="759" w:name="_ETM_Q1_2405196"/>
      <w:bookmarkEnd w:id="759"/>
      <w:r>
        <w:rPr>
          <w:rFonts w:hint="cs"/>
          <w:rtl/>
          <w:lang w:eastAsia="he-IL"/>
        </w:rPr>
        <w:t xml:space="preserve">- באמת בעבירות שמדברות על שחיתות שלטונית ותאגידית - אם אנחנו לא נוקטים שם בגישה מרחיבה מדי. </w:t>
      </w:r>
      <w:bookmarkStart w:id="760" w:name="_ETM_Q1_2417151"/>
      <w:bookmarkEnd w:id="760"/>
      <w:r>
        <w:rPr>
          <w:rFonts w:hint="cs"/>
          <w:rtl/>
          <w:lang w:eastAsia="he-IL"/>
        </w:rPr>
        <w:t xml:space="preserve">האמת היא שבגלל כל הסעיפים אני קצת הופתעתי לשמוע שדווקא </w:t>
      </w:r>
      <w:bookmarkStart w:id="761" w:name="_ETM_Q1_2420748"/>
      <w:bookmarkEnd w:id="761"/>
      <w:r w:rsidR="008873F8">
        <w:rPr>
          <w:rFonts w:hint="cs"/>
          <w:rtl/>
          <w:lang w:eastAsia="he-IL"/>
        </w:rPr>
        <w:t xml:space="preserve">עבירת </w:t>
      </w:r>
      <w:r>
        <w:rPr>
          <w:rFonts w:hint="cs"/>
          <w:rtl/>
          <w:lang w:eastAsia="he-IL"/>
        </w:rPr>
        <w:t>העלבת עובד ציבור</w:t>
      </w:r>
      <w:r w:rsidR="008873F8">
        <w:rPr>
          <w:rFonts w:hint="cs"/>
          <w:rtl/>
          <w:lang w:eastAsia="he-IL"/>
        </w:rPr>
        <w:t xml:space="preserve"> נמצאת שם,</w:t>
      </w:r>
      <w:r w:rsidR="00990DC0">
        <w:rPr>
          <w:rFonts w:hint="cs"/>
          <w:rtl/>
          <w:lang w:eastAsia="he-IL"/>
        </w:rPr>
        <w:t xml:space="preserve"> </w:t>
      </w:r>
      <w:r>
        <w:rPr>
          <w:rFonts w:hint="cs"/>
          <w:rtl/>
          <w:lang w:eastAsia="he-IL"/>
        </w:rPr>
        <w:t xml:space="preserve">עבירה שאנחנו חושבים שצריכה לעבור מן </w:t>
      </w:r>
      <w:bookmarkStart w:id="762" w:name="_ETM_Q1_2422294"/>
      <w:bookmarkEnd w:id="762"/>
      <w:r>
        <w:rPr>
          <w:rFonts w:hint="cs"/>
          <w:rtl/>
          <w:lang w:eastAsia="he-IL"/>
        </w:rPr>
        <w:t>העולם</w:t>
      </w:r>
      <w:r w:rsidR="008873F8">
        <w:rPr>
          <w:rFonts w:hint="cs"/>
          <w:rtl/>
          <w:lang w:eastAsia="he-IL"/>
        </w:rPr>
        <w:t>.</w:t>
      </w:r>
    </w:p>
    <w:p w14:paraId="217FB4EA" w14:textId="3B4C4675" w:rsidR="008873F8" w:rsidRDefault="008873F8" w:rsidP="00A933C0">
      <w:pPr>
        <w:rPr>
          <w:rtl/>
          <w:lang w:eastAsia="he-IL"/>
        </w:rPr>
      </w:pPr>
    </w:p>
    <w:p w14:paraId="7837BAFC" w14:textId="7F466975" w:rsidR="008873F8" w:rsidRDefault="008873F8" w:rsidP="008873F8">
      <w:pPr>
        <w:pStyle w:val="af6"/>
        <w:keepNext/>
        <w:rPr>
          <w:rtl/>
        </w:rPr>
      </w:pPr>
      <w:bookmarkStart w:id="763" w:name="ET_yor_6156_74"/>
      <w:r w:rsidRPr="008873F8">
        <w:rPr>
          <w:rStyle w:val="TagStyle"/>
          <w:rtl/>
        </w:rPr>
        <w:t xml:space="preserve"> &lt;&lt; יור &gt;&gt; </w:t>
      </w:r>
      <w:r>
        <w:rPr>
          <w:rtl/>
        </w:rPr>
        <w:t>היו"ר גלעד קריב:</w:t>
      </w:r>
      <w:r w:rsidRPr="008873F8">
        <w:rPr>
          <w:rStyle w:val="TagStyle"/>
          <w:rtl/>
        </w:rPr>
        <w:t xml:space="preserve"> &lt;&lt; יור &gt;&gt;</w:t>
      </w:r>
      <w:r w:rsidR="00395E65">
        <w:rPr>
          <w:rtl/>
        </w:rPr>
        <w:t xml:space="preserve"> </w:t>
      </w:r>
      <w:bookmarkEnd w:id="763"/>
    </w:p>
    <w:p w14:paraId="3C4BA8BE" w14:textId="35D6E1D3" w:rsidR="008873F8" w:rsidRDefault="008873F8" w:rsidP="008873F8">
      <w:pPr>
        <w:pStyle w:val="KeepWithNext"/>
        <w:rPr>
          <w:rtl/>
          <w:lang w:eastAsia="he-IL"/>
        </w:rPr>
      </w:pPr>
    </w:p>
    <w:p w14:paraId="0FA22430" w14:textId="57DF8623" w:rsidR="008873F8" w:rsidRDefault="008873F8" w:rsidP="008873F8">
      <w:pPr>
        <w:rPr>
          <w:rtl/>
          <w:lang w:eastAsia="he-IL"/>
        </w:rPr>
      </w:pPr>
      <w:r>
        <w:rPr>
          <w:rFonts w:hint="cs"/>
          <w:rtl/>
          <w:lang w:eastAsia="he-IL"/>
        </w:rPr>
        <w:t>אנחנו מטפלים בזה באפיקים אחרים.</w:t>
      </w:r>
    </w:p>
    <w:p w14:paraId="45FFE2F9" w14:textId="04B341AD" w:rsidR="008873F8" w:rsidRDefault="008873F8" w:rsidP="008873F8">
      <w:pPr>
        <w:rPr>
          <w:rtl/>
          <w:lang w:eastAsia="he-IL"/>
        </w:rPr>
      </w:pPr>
      <w:bookmarkStart w:id="764" w:name="_ETM_Q1_2427696"/>
      <w:bookmarkStart w:id="765" w:name="_ETM_Q1_2427721"/>
      <w:bookmarkStart w:id="766" w:name="_ETM_Q1_2428648"/>
      <w:bookmarkEnd w:id="764"/>
      <w:bookmarkEnd w:id="765"/>
      <w:bookmarkEnd w:id="766"/>
    </w:p>
    <w:p w14:paraId="6BEB4DCE" w14:textId="10E78ED4" w:rsidR="008873F8" w:rsidRDefault="008873F8" w:rsidP="008873F8">
      <w:pPr>
        <w:pStyle w:val="af9"/>
        <w:keepNext/>
        <w:rPr>
          <w:rtl/>
          <w:lang w:eastAsia="he-IL"/>
        </w:rPr>
      </w:pPr>
      <w:bookmarkStart w:id="767" w:name="ET_guest_576214_75"/>
      <w:r w:rsidRPr="008873F8">
        <w:rPr>
          <w:rStyle w:val="TagStyle"/>
          <w:rtl/>
        </w:rPr>
        <w:t xml:space="preserve"> &lt;&lt; אורח &gt;&gt; </w:t>
      </w:r>
      <w:r>
        <w:rPr>
          <w:rtl/>
          <w:lang w:eastAsia="he-IL"/>
        </w:rPr>
        <w:t>ישי שרון:</w:t>
      </w:r>
      <w:r w:rsidRPr="008873F8">
        <w:rPr>
          <w:rStyle w:val="TagStyle"/>
          <w:rtl/>
        </w:rPr>
        <w:t xml:space="preserve"> &lt;&lt; אורח &gt;&gt;</w:t>
      </w:r>
      <w:r w:rsidR="00395E65">
        <w:rPr>
          <w:rtl/>
          <w:lang w:eastAsia="he-IL"/>
        </w:rPr>
        <w:t xml:space="preserve"> </w:t>
      </w:r>
      <w:bookmarkEnd w:id="767"/>
    </w:p>
    <w:p w14:paraId="15D97803" w14:textId="52DDC6BB" w:rsidR="008873F8" w:rsidRDefault="008873F8" w:rsidP="008873F8">
      <w:pPr>
        <w:pStyle w:val="KeepWithNext"/>
        <w:rPr>
          <w:rtl/>
          <w:lang w:eastAsia="he-IL"/>
        </w:rPr>
      </w:pPr>
    </w:p>
    <w:p w14:paraId="211DE441" w14:textId="27DCB838" w:rsidR="008873F8" w:rsidRDefault="008873F8" w:rsidP="008873F8">
      <w:pPr>
        <w:rPr>
          <w:rtl/>
          <w:lang w:eastAsia="he-IL"/>
        </w:rPr>
      </w:pPr>
      <w:bookmarkStart w:id="768" w:name="_ETM_Q1_2428814"/>
      <w:bookmarkStart w:id="769" w:name="_ETM_Q1_2428831"/>
      <w:bookmarkStart w:id="770" w:name="_ETM_Q1_2431082"/>
      <w:bookmarkEnd w:id="768"/>
      <w:bookmarkEnd w:id="769"/>
      <w:bookmarkEnd w:id="770"/>
      <w:r>
        <w:rPr>
          <w:rFonts w:hint="cs"/>
          <w:rtl/>
          <w:lang w:eastAsia="he-IL"/>
        </w:rPr>
        <w:t>ראיתי שיש שם עבירה של התחזות לעובד ציבור. א</w:t>
      </w:r>
      <w:bookmarkStart w:id="771" w:name="_ETM_Q1_2435421"/>
      <w:bookmarkEnd w:id="771"/>
      <w:r>
        <w:rPr>
          <w:rFonts w:hint="cs"/>
          <w:rtl/>
          <w:lang w:eastAsia="he-IL"/>
        </w:rPr>
        <w:t xml:space="preserve">ני לא חושב שזאת עבירה שבהכרח צריך </w:t>
      </w:r>
      <w:proofErr w:type="spellStart"/>
      <w:r>
        <w:rPr>
          <w:rFonts w:hint="cs"/>
          <w:rtl/>
          <w:lang w:eastAsia="he-IL"/>
        </w:rPr>
        <w:t>להחריג</w:t>
      </w:r>
      <w:proofErr w:type="spellEnd"/>
      <w:r>
        <w:rPr>
          <w:rFonts w:hint="cs"/>
          <w:rtl/>
          <w:lang w:eastAsia="he-IL"/>
        </w:rPr>
        <w:t xml:space="preserve"> אותה. </w:t>
      </w:r>
      <w:bookmarkStart w:id="772" w:name="_ETM_Q1_2435343"/>
      <w:bookmarkEnd w:id="772"/>
      <w:r>
        <w:rPr>
          <w:rFonts w:hint="cs"/>
          <w:rtl/>
          <w:lang w:eastAsia="he-IL"/>
        </w:rPr>
        <w:t xml:space="preserve">ראיתי שתחת העבירות הללו הסתננו שם עבירות שהן לא מבטאות </w:t>
      </w:r>
      <w:bookmarkStart w:id="773" w:name="_ETM_Q1_2442987"/>
      <w:bookmarkEnd w:id="773"/>
      <w:r>
        <w:rPr>
          <w:rFonts w:hint="cs"/>
          <w:rtl/>
          <w:lang w:eastAsia="he-IL"/>
        </w:rPr>
        <w:t>שחיתות שלטונית.</w:t>
      </w:r>
      <w:r w:rsidR="00395E65">
        <w:rPr>
          <w:rFonts w:hint="cs"/>
          <w:rtl/>
          <w:lang w:eastAsia="he-IL"/>
        </w:rPr>
        <w:t xml:space="preserve"> </w:t>
      </w:r>
      <w:r>
        <w:rPr>
          <w:rFonts w:hint="cs"/>
          <w:rtl/>
          <w:lang w:eastAsia="he-IL"/>
        </w:rPr>
        <w:t>ראיתי שלמשל יש את העבירה</w:t>
      </w:r>
      <w:bookmarkStart w:id="774" w:name="_ETM_Q1_2444952"/>
      <w:bookmarkEnd w:id="774"/>
      <w:r>
        <w:rPr>
          <w:rFonts w:hint="cs"/>
          <w:rtl/>
          <w:lang w:eastAsia="he-IL"/>
        </w:rPr>
        <w:t xml:space="preserve"> של גניבה בנסיבות מיוחדות שהיא כוללת למשל גנ</w:t>
      </w:r>
      <w:bookmarkStart w:id="775" w:name="_ETM_Q1_2448906"/>
      <w:bookmarkEnd w:id="775"/>
      <w:r>
        <w:rPr>
          <w:rFonts w:hint="cs"/>
          <w:rtl/>
          <w:lang w:eastAsia="he-IL"/>
        </w:rPr>
        <w:t>יבת מתכות. אני דווקא יכול לחשוב על פרופיל מאוד מסוים של נאשמים</w:t>
      </w:r>
      <w:r w:rsidR="00990DC0">
        <w:rPr>
          <w:rFonts w:hint="cs"/>
          <w:rtl/>
          <w:lang w:eastAsia="he-IL"/>
        </w:rPr>
        <w:t xml:space="preserve"> </w:t>
      </w:r>
      <w:r>
        <w:rPr>
          <w:rFonts w:hint="cs"/>
          <w:rtl/>
          <w:lang w:eastAsia="he-IL"/>
        </w:rPr>
        <w:t>גונבי מתכות סדרתיים</w:t>
      </w:r>
      <w:r w:rsidR="00990DC0">
        <w:rPr>
          <w:rFonts w:hint="cs"/>
          <w:rtl/>
          <w:lang w:eastAsia="he-IL"/>
        </w:rPr>
        <w:t xml:space="preserve"> </w:t>
      </w:r>
      <w:r>
        <w:rPr>
          <w:rFonts w:hint="cs"/>
          <w:rtl/>
          <w:lang w:eastAsia="he-IL"/>
        </w:rPr>
        <w:t>ואולי זה קלאסי שהם יהיו בבתי</w:t>
      </w:r>
      <w:r w:rsidR="00990DC0">
        <w:rPr>
          <w:rFonts w:hint="cs"/>
          <w:rtl/>
          <w:lang w:eastAsia="he-IL"/>
        </w:rPr>
        <w:t xml:space="preserve"> </w:t>
      </w:r>
      <w:r>
        <w:rPr>
          <w:rFonts w:hint="cs"/>
          <w:rtl/>
          <w:lang w:eastAsia="he-IL"/>
        </w:rPr>
        <w:t xml:space="preserve">משפט קהילתיים. לא כל כך </w:t>
      </w:r>
      <w:bookmarkStart w:id="776" w:name="_ETM_Q1_2460623"/>
      <w:bookmarkEnd w:id="776"/>
      <w:r>
        <w:rPr>
          <w:rFonts w:hint="cs"/>
          <w:rtl/>
          <w:lang w:eastAsia="he-IL"/>
        </w:rPr>
        <w:t xml:space="preserve">הבנתי למה דווקא עבירה של גניבה בנסיבות מיוחדות נכנסה תחת </w:t>
      </w:r>
      <w:bookmarkStart w:id="777" w:name="_ETM_Q1_2466525"/>
      <w:bookmarkEnd w:id="777"/>
      <w:r>
        <w:rPr>
          <w:rFonts w:hint="cs"/>
          <w:rtl/>
          <w:lang w:eastAsia="he-IL"/>
        </w:rPr>
        <w:t>הרובריקה של עבירות שחיתות שלטונית. צריך לראות אם את העבירה</w:t>
      </w:r>
      <w:bookmarkStart w:id="778" w:name="_ETM_Q1_2470017"/>
      <w:bookmarkEnd w:id="778"/>
      <w:r>
        <w:rPr>
          <w:rFonts w:hint="cs"/>
          <w:rtl/>
          <w:lang w:eastAsia="he-IL"/>
        </w:rPr>
        <w:t xml:space="preserve"> הזאת</w:t>
      </w:r>
      <w:r w:rsidR="00990DC0">
        <w:rPr>
          <w:rFonts w:hint="cs"/>
          <w:rtl/>
          <w:lang w:eastAsia="he-IL"/>
        </w:rPr>
        <w:t xml:space="preserve"> </w:t>
      </w:r>
      <w:r>
        <w:rPr>
          <w:rFonts w:hint="cs"/>
          <w:rtl/>
          <w:lang w:eastAsia="he-IL"/>
        </w:rPr>
        <w:t>אפשר להוריד מהתוספת.</w:t>
      </w:r>
    </w:p>
    <w:p w14:paraId="12B1A23F" w14:textId="43AA0B7A" w:rsidR="008873F8" w:rsidRDefault="008873F8" w:rsidP="008873F8">
      <w:pPr>
        <w:rPr>
          <w:rtl/>
          <w:lang w:eastAsia="he-IL"/>
        </w:rPr>
      </w:pPr>
    </w:p>
    <w:p w14:paraId="6D8710D3" w14:textId="1EC835E8" w:rsidR="008873F8" w:rsidRDefault="008873F8" w:rsidP="008873F8">
      <w:pPr>
        <w:pStyle w:val="af6"/>
        <w:keepNext/>
        <w:rPr>
          <w:rtl/>
        </w:rPr>
      </w:pPr>
      <w:bookmarkStart w:id="779" w:name="ET_yor_6156_76"/>
      <w:r w:rsidRPr="008873F8">
        <w:rPr>
          <w:rStyle w:val="TagStyle"/>
          <w:rtl/>
        </w:rPr>
        <w:t xml:space="preserve"> &lt;&lt; יור &gt;&gt; </w:t>
      </w:r>
      <w:r>
        <w:rPr>
          <w:rtl/>
        </w:rPr>
        <w:t>היו"ר גלעד קריב:</w:t>
      </w:r>
      <w:r w:rsidRPr="008873F8">
        <w:rPr>
          <w:rStyle w:val="TagStyle"/>
          <w:rtl/>
        </w:rPr>
        <w:t xml:space="preserve"> &lt;&lt; יור &gt;&gt;</w:t>
      </w:r>
      <w:r w:rsidR="00395E65">
        <w:rPr>
          <w:rtl/>
        </w:rPr>
        <w:t xml:space="preserve"> </w:t>
      </w:r>
      <w:bookmarkEnd w:id="779"/>
    </w:p>
    <w:p w14:paraId="792EBDB4" w14:textId="11309F60" w:rsidR="008873F8" w:rsidRDefault="008873F8" w:rsidP="008873F8">
      <w:pPr>
        <w:pStyle w:val="KeepWithNext"/>
        <w:rPr>
          <w:rtl/>
          <w:lang w:eastAsia="he-IL"/>
        </w:rPr>
      </w:pPr>
    </w:p>
    <w:p w14:paraId="115ED874" w14:textId="4B49CE1A" w:rsidR="008873F8" w:rsidRDefault="008873F8" w:rsidP="008873F8">
      <w:pPr>
        <w:rPr>
          <w:rtl/>
          <w:lang w:eastAsia="he-IL"/>
        </w:rPr>
      </w:pPr>
      <w:r>
        <w:rPr>
          <w:rFonts w:hint="cs"/>
          <w:rtl/>
          <w:lang w:eastAsia="he-IL"/>
        </w:rPr>
        <w:t xml:space="preserve">אני אומר שוב שאני </w:t>
      </w:r>
      <w:bookmarkStart w:id="780" w:name="_ETM_Q1_2475606"/>
      <w:bookmarkEnd w:id="780"/>
      <w:r>
        <w:rPr>
          <w:rFonts w:hint="cs"/>
          <w:rtl/>
          <w:lang w:eastAsia="he-IL"/>
        </w:rPr>
        <w:t>חושב שבדיון הזה לא ניכנס כרגע לגופה של כל</w:t>
      </w:r>
      <w:bookmarkStart w:id="781" w:name="_ETM_Q1_2475334"/>
      <w:bookmarkEnd w:id="781"/>
      <w:r>
        <w:rPr>
          <w:rFonts w:hint="cs"/>
          <w:rtl/>
          <w:lang w:eastAsia="he-IL"/>
        </w:rPr>
        <w:t xml:space="preserve"> עבירה. אני חושב</w:t>
      </w:r>
      <w:r w:rsidR="00990DC0">
        <w:rPr>
          <w:rFonts w:hint="cs"/>
          <w:rtl/>
          <w:lang w:eastAsia="he-IL"/>
        </w:rPr>
        <w:t xml:space="preserve"> </w:t>
      </w:r>
      <w:r>
        <w:rPr>
          <w:rFonts w:hint="cs"/>
          <w:rtl/>
          <w:lang w:eastAsia="he-IL"/>
        </w:rPr>
        <w:t>- הסניגוריה הציבורית, לשכת עורכי הדין -</w:t>
      </w:r>
      <w:r w:rsidR="00990DC0">
        <w:rPr>
          <w:rFonts w:hint="cs"/>
          <w:rtl/>
          <w:lang w:eastAsia="he-IL"/>
        </w:rPr>
        <w:t xml:space="preserve"> </w:t>
      </w:r>
      <w:bookmarkStart w:id="782" w:name="_ETM_Q1_2484527"/>
      <w:bookmarkEnd w:id="782"/>
      <w:r>
        <w:rPr>
          <w:rFonts w:hint="cs"/>
          <w:rtl/>
          <w:lang w:eastAsia="he-IL"/>
        </w:rPr>
        <w:t xml:space="preserve">שאנחנו נלך על המתווה הזה. אני לא אציע להוריד את </w:t>
      </w:r>
      <w:bookmarkStart w:id="783" w:name="_ETM_Q1_2486816"/>
      <w:bookmarkEnd w:id="783"/>
      <w:r>
        <w:rPr>
          <w:rFonts w:hint="cs"/>
          <w:rtl/>
          <w:lang w:eastAsia="he-IL"/>
        </w:rPr>
        <w:t xml:space="preserve">כל התוספת השמינית. בעיניי זה </w:t>
      </w:r>
      <w:bookmarkStart w:id="784" w:name="_ETM_Q1_2488144"/>
      <w:bookmarkEnd w:id="784"/>
      <w:r>
        <w:rPr>
          <w:rFonts w:hint="cs"/>
          <w:rtl/>
          <w:lang w:eastAsia="he-IL"/>
        </w:rPr>
        <w:t>שינוי קיצוני מדי בהצעת החוק</w:t>
      </w:r>
      <w:r w:rsidR="00565411">
        <w:rPr>
          <w:rFonts w:hint="cs"/>
          <w:rtl/>
          <w:lang w:eastAsia="he-IL"/>
        </w:rPr>
        <w:t xml:space="preserve"> הממשלתית שסוכמה עם הנהלת בתי </w:t>
      </w:r>
      <w:bookmarkStart w:id="785" w:name="_ETM_Q1_2493757"/>
      <w:bookmarkEnd w:id="785"/>
      <w:r w:rsidR="00565411">
        <w:rPr>
          <w:rFonts w:hint="cs"/>
          <w:rtl/>
          <w:lang w:eastAsia="he-IL"/>
        </w:rPr>
        <w:t xml:space="preserve">המשפטי. בשעות הקרובות גבשו כמה שאלות ונראה אם הממשלה מוכנה. תמיד יש לנו את האפשרות של </w:t>
      </w:r>
      <w:bookmarkStart w:id="786" w:name="_ETM_Q1_2502615"/>
      <w:bookmarkEnd w:id="786"/>
      <w:r w:rsidR="00565411">
        <w:rPr>
          <w:rFonts w:hint="cs"/>
          <w:rtl/>
          <w:lang w:eastAsia="he-IL"/>
        </w:rPr>
        <w:t>שיקול הדעת.</w:t>
      </w:r>
    </w:p>
    <w:p w14:paraId="3E007D45" w14:textId="33D28A19" w:rsidR="00565411" w:rsidRDefault="00565411" w:rsidP="008873F8">
      <w:pPr>
        <w:rPr>
          <w:rtl/>
          <w:lang w:eastAsia="he-IL"/>
        </w:rPr>
      </w:pPr>
      <w:bookmarkStart w:id="787" w:name="_ETM_Q1_2504591"/>
      <w:bookmarkStart w:id="788" w:name="_ETM_Q1_2504622"/>
      <w:bookmarkEnd w:id="787"/>
      <w:bookmarkEnd w:id="788"/>
    </w:p>
    <w:p w14:paraId="2F08A63E" w14:textId="3003A2D8" w:rsidR="00565411" w:rsidRDefault="00565411" w:rsidP="00565411">
      <w:pPr>
        <w:pStyle w:val="a4"/>
        <w:keepNext/>
        <w:rPr>
          <w:rtl/>
        </w:rPr>
      </w:pPr>
      <w:bookmarkStart w:id="789" w:name="ET_speaker_5292_77"/>
      <w:r w:rsidRPr="00565411">
        <w:rPr>
          <w:rStyle w:val="TagStyle"/>
          <w:rtl/>
        </w:rPr>
        <w:t xml:space="preserve"> &lt;&lt; דובר &gt;&gt; </w:t>
      </w:r>
      <w:r>
        <w:rPr>
          <w:rtl/>
        </w:rPr>
        <w:t>אוסאמה סעדי (הרשימה המשותפת):</w:t>
      </w:r>
      <w:r w:rsidRPr="00565411">
        <w:rPr>
          <w:rStyle w:val="TagStyle"/>
          <w:rtl/>
        </w:rPr>
        <w:t xml:space="preserve"> &lt;&lt; דובר &gt;&gt;</w:t>
      </w:r>
      <w:r w:rsidR="00395E65">
        <w:rPr>
          <w:rtl/>
        </w:rPr>
        <w:t xml:space="preserve"> </w:t>
      </w:r>
      <w:bookmarkEnd w:id="789"/>
    </w:p>
    <w:p w14:paraId="5EB1E76D" w14:textId="6A08260C" w:rsidR="00565411" w:rsidRDefault="00565411" w:rsidP="00565411">
      <w:pPr>
        <w:pStyle w:val="KeepWithNext"/>
        <w:rPr>
          <w:rtl/>
          <w:lang w:eastAsia="he-IL"/>
        </w:rPr>
      </w:pPr>
    </w:p>
    <w:p w14:paraId="55A89850" w14:textId="04D725F2" w:rsidR="00565411" w:rsidRDefault="00565411" w:rsidP="00565411">
      <w:pPr>
        <w:rPr>
          <w:rtl/>
          <w:lang w:eastAsia="he-IL"/>
        </w:rPr>
      </w:pPr>
      <w:r>
        <w:rPr>
          <w:rFonts w:hint="cs"/>
          <w:rtl/>
          <w:lang w:eastAsia="he-IL"/>
        </w:rPr>
        <w:t xml:space="preserve">בוקר טוב אדוני היושב ראש, מנהל בתי </w:t>
      </w:r>
      <w:bookmarkStart w:id="790" w:name="_ETM_Q1_2505750"/>
      <w:bookmarkEnd w:id="790"/>
      <w:r>
        <w:rPr>
          <w:rFonts w:hint="cs"/>
          <w:rtl/>
          <w:lang w:eastAsia="he-IL"/>
        </w:rPr>
        <w:t xml:space="preserve">המשפט, כבוד השופטים </w:t>
      </w:r>
      <w:proofErr w:type="spellStart"/>
      <w:r>
        <w:rPr>
          <w:rFonts w:hint="cs"/>
          <w:rtl/>
          <w:lang w:eastAsia="he-IL"/>
        </w:rPr>
        <w:t>מרזל</w:t>
      </w:r>
      <w:proofErr w:type="spellEnd"/>
      <w:r>
        <w:rPr>
          <w:rFonts w:hint="cs"/>
          <w:rtl/>
          <w:lang w:eastAsia="he-IL"/>
        </w:rPr>
        <w:t xml:space="preserve"> וחן. </w:t>
      </w:r>
      <w:bookmarkStart w:id="791" w:name="_ETM_Q1_2513040"/>
      <w:bookmarkEnd w:id="791"/>
      <w:r>
        <w:rPr>
          <w:rFonts w:hint="cs"/>
          <w:rtl/>
          <w:lang w:eastAsia="he-IL"/>
        </w:rPr>
        <w:t xml:space="preserve">כעיקרון אני תומך בגישה של הסניגוריה ולשכת עורכי </w:t>
      </w:r>
      <w:bookmarkStart w:id="792" w:name="_ETM_Q1_2514645"/>
      <w:bookmarkEnd w:id="792"/>
      <w:r>
        <w:rPr>
          <w:rFonts w:hint="cs"/>
          <w:rtl/>
          <w:lang w:eastAsia="he-IL"/>
        </w:rPr>
        <w:t>הדין. אמרתי את זה גם בישיבה הראשונה</w:t>
      </w:r>
      <w:bookmarkStart w:id="793" w:name="_ETM_Q1_2520742"/>
      <w:bookmarkEnd w:id="793"/>
      <w:r>
        <w:rPr>
          <w:rFonts w:hint="cs"/>
          <w:rtl/>
          <w:lang w:eastAsia="he-IL"/>
        </w:rPr>
        <w:t xml:space="preserve"> הכללית שהייתה. אני חושב שאנחנו צריכים </w:t>
      </w:r>
      <w:bookmarkStart w:id="794" w:name="_ETM_Q1_2524610"/>
      <w:bookmarkEnd w:id="794"/>
      <w:r>
        <w:rPr>
          <w:rFonts w:hint="cs"/>
          <w:rtl/>
          <w:lang w:eastAsia="he-IL"/>
        </w:rPr>
        <w:t>לשים את הדגש על הנאשם וקבענו</w:t>
      </w:r>
      <w:r w:rsidR="00990DC0">
        <w:rPr>
          <w:rFonts w:hint="cs"/>
          <w:rtl/>
          <w:lang w:eastAsia="he-IL"/>
        </w:rPr>
        <w:t xml:space="preserve"> </w:t>
      </w:r>
      <w:r>
        <w:rPr>
          <w:rFonts w:hint="cs"/>
          <w:rtl/>
          <w:lang w:eastAsia="he-IL"/>
        </w:rPr>
        <w:t>שמונה</w:t>
      </w:r>
      <w:bookmarkStart w:id="795" w:name="_ETM_Q1_2532921"/>
      <w:bookmarkEnd w:id="795"/>
      <w:r>
        <w:rPr>
          <w:rFonts w:hint="cs"/>
          <w:rtl/>
          <w:lang w:eastAsia="he-IL"/>
        </w:rPr>
        <w:t xml:space="preserve"> תנאים לכך שהוא ייכנס ב-ד' אמותיו של בית המשפט הקהילתי</w:t>
      </w:r>
      <w:bookmarkStart w:id="796" w:name="_ETM_Q1_2543957"/>
      <w:bookmarkEnd w:id="796"/>
      <w:r w:rsidR="00F659CE">
        <w:rPr>
          <w:rFonts w:hint="cs"/>
          <w:rtl/>
          <w:lang w:eastAsia="he-IL"/>
        </w:rPr>
        <w:t xml:space="preserve"> וגם נתנו כוח לתביעה</w:t>
      </w:r>
      <w:r w:rsidR="00990DC0">
        <w:rPr>
          <w:rFonts w:hint="cs"/>
          <w:rtl/>
          <w:lang w:eastAsia="he-IL"/>
        </w:rPr>
        <w:t xml:space="preserve"> </w:t>
      </w:r>
      <w:r w:rsidR="00F659CE">
        <w:rPr>
          <w:rFonts w:hint="cs"/>
          <w:rtl/>
          <w:lang w:eastAsia="he-IL"/>
        </w:rPr>
        <w:t xml:space="preserve">כאשר המאשימה </w:t>
      </w:r>
      <w:bookmarkStart w:id="797" w:name="_ETM_Q1_2546274"/>
      <w:bookmarkEnd w:id="797"/>
      <w:r w:rsidR="00F659CE">
        <w:rPr>
          <w:rFonts w:hint="cs"/>
          <w:rtl/>
          <w:lang w:eastAsia="he-IL"/>
        </w:rPr>
        <w:t>תבוא ותגיד שהיא מתנגדת</w:t>
      </w:r>
      <w:r w:rsidR="00990DC0">
        <w:rPr>
          <w:rFonts w:hint="cs"/>
          <w:rtl/>
          <w:lang w:eastAsia="he-IL"/>
        </w:rPr>
        <w:t xml:space="preserve"> </w:t>
      </w:r>
      <w:r w:rsidR="00F659CE">
        <w:rPr>
          <w:rFonts w:hint="cs"/>
          <w:rtl/>
          <w:lang w:eastAsia="he-IL"/>
        </w:rPr>
        <w:t>להעברה, היא מבקשת</w:t>
      </w:r>
      <w:r w:rsidR="00990DC0">
        <w:rPr>
          <w:rFonts w:hint="cs"/>
          <w:rtl/>
          <w:lang w:eastAsia="he-IL"/>
        </w:rPr>
        <w:t xml:space="preserve"> </w:t>
      </w:r>
      <w:r w:rsidR="00F659CE">
        <w:rPr>
          <w:rFonts w:hint="cs"/>
          <w:rtl/>
          <w:lang w:eastAsia="he-IL"/>
        </w:rPr>
        <w:t>מאסר בפועל, הוא לא</w:t>
      </w:r>
      <w:r w:rsidR="00990DC0">
        <w:rPr>
          <w:rFonts w:hint="cs"/>
          <w:rtl/>
          <w:lang w:eastAsia="he-IL"/>
        </w:rPr>
        <w:t xml:space="preserve"> </w:t>
      </w:r>
      <w:r w:rsidR="00F659CE">
        <w:rPr>
          <w:rFonts w:hint="cs"/>
          <w:rtl/>
          <w:lang w:eastAsia="he-IL"/>
        </w:rPr>
        <w:t xml:space="preserve">מתאים, העמדה </w:t>
      </w:r>
      <w:bookmarkStart w:id="798" w:name="_ETM_Q1_2556281"/>
      <w:bookmarkEnd w:id="798"/>
      <w:r w:rsidR="00F659CE">
        <w:rPr>
          <w:rFonts w:hint="cs"/>
          <w:rtl/>
          <w:lang w:eastAsia="he-IL"/>
        </w:rPr>
        <w:t>שלנו היא שאנחנו נגד. לכן כאשר</w:t>
      </w:r>
      <w:bookmarkStart w:id="799" w:name="_ETM_Q1_2561216"/>
      <w:bookmarkEnd w:id="799"/>
      <w:r w:rsidR="00F659CE">
        <w:rPr>
          <w:rFonts w:hint="cs"/>
          <w:rtl/>
          <w:lang w:eastAsia="he-IL"/>
        </w:rPr>
        <w:t xml:space="preserve"> מרחיבים את סעיף 51 לחוק בתי המשפט וגם התוספת השמינית</w:t>
      </w:r>
      <w:bookmarkStart w:id="800" w:name="_ETM_Q1_2566637"/>
      <w:bookmarkEnd w:id="800"/>
      <w:r w:rsidR="00F659CE">
        <w:rPr>
          <w:rFonts w:hint="cs"/>
          <w:rtl/>
          <w:lang w:eastAsia="he-IL"/>
        </w:rPr>
        <w:t xml:space="preserve"> שאני עכשיו עובר עליה,</w:t>
      </w:r>
      <w:r w:rsidR="00990DC0">
        <w:rPr>
          <w:rFonts w:hint="cs"/>
          <w:rtl/>
          <w:lang w:eastAsia="he-IL"/>
        </w:rPr>
        <w:t xml:space="preserve"> </w:t>
      </w:r>
      <w:r w:rsidR="00F659CE">
        <w:rPr>
          <w:rFonts w:hint="cs"/>
          <w:rtl/>
          <w:lang w:eastAsia="he-IL"/>
        </w:rPr>
        <w:t xml:space="preserve">נתנו כאן חלק מהדוגמאות אבל למשל </w:t>
      </w:r>
      <w:bookmarkStart w:id="801" w:name="_ETM_Q1_2575143"/>
      <w:bookmarkEnd w:id="801"/>
      <w:r w:rsidR="00F659CE">
        <w:rPr>
          <w:rFonts w:hint="cs"/>
          <w:rtl/>
          <w:lang w:eastAsia="he-IL"/>
        </w:rPr>
        <w:t xml:space="preserve">כאשר באים באופן קטיגורי ואומרים עבירות נגד ביטחון המדינה, עבירות חוק </w:t>
      </w:r>
      <w:bookmarkStart w:id="802" w:name="_ETM_Q1_2586136"/>
      <w:bookmarkEnd w:id="802"/>
      <w:r w:rsidR="00F659CE">
        <w:rPr>
          <w:rFonts w:hint="cs"/>
          <w:rtl/>
          <w:lang w:eastAsia="he-IL"/>
        </w:rPr>
        <w:t>המאבק בטרור,</w:t>
      </w:r>
      <w:r w:rsidR="00395E65">
        <w:rPr>
          <w:rFonts w:hint="cs"/>
          <w:rtl/>
          <w:lang w:eastAsia="he-IL"/>
        </w:rPr>
        <w:t xml:space="preserve"> </w:t>
      </w:r>
      <w:r w:rsidR="00F659CE">
        <w:rPr>
          <w:rFonts w:hint="cs"/>
          <w:rtl/>
          <w:lang w:eastAsia="he-IL"/>
        </w:rPr>
        <w:t xml:space="preserve">ואומרים זאת באופן </w:t>
      </w:r>
      <w:bookmarkStart w:id="803" w:name="_ETM_Q1_2584660"/>
      <w:bookmarkEnd w:id="803"/>
      <w:r w:rsidR="00F659CE">
        <w:rPr>
          <w:rFonts w:hint="cs"/>
          <w:rtl/>
          <w:lang w:eastAsia="he-IL"/>
        </w:rPr>
        <w:t>קטיגורי כאשר</w:t>
      </w:r>
      <w:r w:rsidR="00990DC0">
        <w:rPr>
          <w:rFonts w:hint="cs"/>
          <w:rtl/>
          <w:lang w:eastAsia="he-IL"/>
        </w:rPr>
        <w:t xml:space="preserve"> </w:t>
      </w:r>
      <w:r w:rsidR="00F659CE">
        <w:rPr>
          <w:rFonts w:hint="cs"/>
          <w:rtl/>
          <w:lang w:eastAsia="he-IL"/>
        </w:rPr>
        <w:t>לפעמים</w:t>
      </w:r>
      <w:r w:rsidR="00990DC0">
        <w:rPr>
          <w:rFonts w:hint="cs"/>
          <w:rtl/>
          <w:lang w:eastAsia="he-IL"/>
        </w:rPr>
        <w:t xml:space="preserve"> </w:t>
      </w:r>
      <w:r w:rsidR="00F659CE">
        <w:rPr>
          <w:rFonts w:hint="cs"/>
          <w:rtl/>
          <w:lang w:eastAsia="he-IL"/>
        </w:rPr>
        <w:t>אתה</w:t>
      </w:r>
      <w:bookmarkStart w:id="804" w:name="_ETM_Q1_2590099"/>
      <w:bookmarkEnd w:id="804"/>
      <w:r w:rsidR="00F659CE">
        <w:rPr>
          <w:rFonts w:hint="cs"/>
          <w:rtl/>
          <w:lang w:eastAsia="he-IL"/>
        </w:rPr>
        <w:t xml:space="preserve"> רואה שנער בן 14, בן 15, עשה עבירה. </w:t>
      </w:r>
    </w:p>
    <w:p w14:paraId="799542A3" w14:textId="6E2A6E4F" w:rsidR="002F6121" w:rsidRDefault="002F6121" w:rsidP="00565411">
      <w:pPr>
        <w:rPr>
          <w:rtl/>
          <w:lang w:eastAsia="he-IL"/>
        </w:rPr>
      </w:pPr>
    </w:p>
    <w:p w14:paraId="6CD6B9B8" w14:textId="7C291463" w:rsidR="002F6121" w:rsidRDefault="002F6121" w:rsidP="002F6121">
      <w:pPr>
        <w:pStyle w:val="af6"/>
        <w:keepNext/>
        <w:rPr>
          <w:rtl/>
        </w:rPr>
      </w:pPr>
      <w:bookmarkStart w:id="805" w:name="ET_yor_6156_78"/>
      <w:r w:rsidRPr="002F6121">
        <w:rPr>
          <w:rStyle w:val="TagStyle"/>
          <w:rtl/>
        </w:rPr>
        <w:t xml:space="preserve"> &lt;&lt; יור &gt;&gt; </w:t>
      </w:r>
      <w:r>
        <w:rPr>
          <w:rtl/>
        </w:rPr>
        <w:t>היו"ר גלעד קריב:</w:t>
      </w:r>
      <w:r w:rsidRPr="002F6121">
        <w:rPr>
          <w:rStyle w:val="TagStyle"/>
          <w:rtl/>
        </w:rPr>
        <w:t xml:space="preserve"> &lt;&lt; יור &gt;&gt;</w:t>
      </w:r>
      <w:r w:rsidR="00395E65">
        <w:rPr>
          <w:rtl/>
        </w:rPr>
        <w:t xml:space="preserve"> </w:t>
      </w:r>
      <w:bookmarkEnd w:id="805"/>
    </w:p>
    <w:p w14:paraId="2E2B9B8D" w14:textId="59FB2A71" w:rsidR="002F6121" w:rsidRDefault="002F6121" w:rsidP="002F6121">
      <w:pPr>
        <w:pStyle w:val="KeepWithNext"/>
        <w:rPr>
          <w:rtl/>
          <w:lang w:eastAsia="he-IL"/>
        </w:rPr>
      </w:pPr>
    </w:p>
    <w:p w14:paraId="13981010" w14:textId="48DB0E89" w:rsidR="002F6121" w:rsidRDefault="002F6121" w:rsidP="002F6121">
      <w:pPr>
        <w:rPr>
          <w:rtl/>
          <w:lang w:eastAsia="he-IL"/>
        </w:rPr>
      </w:pPr>
      <w:r>
        <w:rPr>
          <w:rFonts w:hint="cs"/>
          <w:rtl/>
          <w:lang w:eastAsia="he-IL"/>
        </w:rPr>
        <w:t>זה לא רלוונטי לקטינים, אבל בסדר. צעיר בן 19.</w:t>
      </w:r>
    </w:p>
    <w:p w14:paraId="21D11256" w14:textId="6CB92549" w:rsidR="002F6121" w:rsidRDefault="002F6121" w:rsidP="002F6121">
      <w:pPr>
        <w:rPr>
          <w:rtl/>
          <w:lang w:eastAsia="he-IL"/>
        </w:rPr>
      </w:pPr>
      <w:bookmarkStart w:id="806" w:name="_ETM_Q1_2597648"/>
      <w:bookmarkStart w:id="807" w:name="_ETM_Q1_2597675"/>
      <w:bookmarkStart w:id="808" w:name="_ETM_Q1_2598488"/>
      <w:bookmarkEnd w:id="806"/>
      <w:bookmarkEnd w:id="807"/>
      <w:bookmarkEnd w:id="808"/>
    </w:p>
    <w:p w14:paraId="15D85CA1" w14:textId="7CB08B6A" w:rsidR="002F6121" w:rsidRDefault="002F6121" w:rsidP="002F6121">
      <w:pPr>
        <w:pStyle w:val="a4"/>
        <w:keepNext/>
        <w:rPr>
          <w:rtl/>
        </w:rPr>
      </w:pPr>
      <w:bookmarkStart w:id="809" w:name="ET_speaker_5292_79"/>
      <w:r w:rsidRPr="002F6121">
        <w:rPr>
          <w:rStyle w:val="TagStyle"/>
          <w:rtl/>
        </w:rPr>
        <w:t xml:space="preserve"> &lt;&lt; דובר &gt;&gt; </w:t>
      </w:r>
      <w:r>
        <w:rPr>
          <w:rtl/>
        </w:rPr>
        <w:t>אוסאמה סעדי (הרשימה המשותפת):</w:t>
      </w:r>
      <w:r w:rsidRPr="002F6121">
        <w:rPr>
          <w:rStyle w:val="TagStyle"/>
          <w:rtl/>
        </w:rPr>
        <w:t xml:space="preserve"> &lt;&lt; דובר &gt;&gt;</w:t>
      </w:r>
      <w:r w:rsidR="00395E65">
        <w:rPr>
          <w:rtl/>
        </w:rPr>
        <w:t xml:space="preserve"> </w:t>
      </w:r>
      <w:bookmarkEnd w:id="809"/>
    </w:p>
    <w:p w14:paraId="61324D80" w14:textId="61D41E56" w:rsidR="002F6121" w:rsidRDefault="002F6121" w:rsidP="002F6121">
      <w:pPr>
        <w:pStyle w:val="KeepWithNext"/>
        <w:rPr>
          <w:rtl/>
          <w:lang w:eastAsia="he-IL"/>
        </w:rPr>
      </w:pPr>
    </w:p>
    <w:p w14:paraId="219CA63B" w14:textId="749D9816" w:rsidR="002F6121" w:rsidRDefault="002F6121" w:rsidP="002F6121">
      <w:pPr>
        <w:rPr>
          <w:rtl/>
          <w:lang w:eastAsia="he-IL"/>
        </w:rPr>
      </w:pPr>
      <w:bookmarkStart w:id="810" w:name="_ETM_Q1_2598674"/>
      <w:bookmarkStart w:id="811" w:name="_ETM_Q1_2598689"/>
      <w:bookmarkEnd w:id="810"/>
      <w:bookmarkEnd w:id="811"/>
      <w:r>
        <w:rPr>
          <w:rFonts w:hint="cs"/>
          <w:rtl/>
          <w:lang w:eastAsia="he-IL"/>
        </w:rPr>
        <w:t xml:space="preserve">צעיר בן 19. זאת עבירה ראשונה שלו. אולי זה מקרה מתאים שלא נשלח אותו למאסר כאשר אנחנו </w:t>
      </w:r>
      <w:bookmarkStart w:id="812" w:name="_ETM_Q1_2610988"/>
      <w:bookmarkEnd w:id="812"/>
      <w:r>
        <w:rPr>
          <w:rFonts w:hint="cs"/>
          <w:rtl/>
          <w:lang w:eastAsia="he-IL"/>
        </w:rPr>
        <w:t xml:space="preserve">יודעים מה קורה בין כותלי בית הכלא כאשר </w:t>
      </w:r>
      <w:bookmarkStart w:id="813" w:name="_ETM_Q1_2613386"/>
      <w:bookmarkEnd w:id="813"/>
      <w:r>
        <w:rPr>
          <w:rFonts w:hint="cs"/>
          <w:rtl/>
          <w:lang w:eastAsia="he-IL"/>
        </w:rPr>
        <w:t xml:space="preserve">אין שיקום ואין כלום. הוא יוצא עבריין יותר חמור ומבצע יותר עבירות. </w:t>
      </w:r>
    </w:p>
    <w:p w14:paraId="5CE079C8" w14:textId="2AACCCE4" w:rsidR="002F6121" w:rsidRDefault="002F6121" w:rsidP="002F6121">
      <w:pPr>
        <w:rPr>
          <w:rtl/>
          <w:lang w:eastAsia="he-IL"/>
        </w:rPr>
      </w:pPr>
      <w:bookmarkStart w:id="814" w:name="_ETM_Q1_2626579"/>
      <w:bookmarkStart w:id="815" w:name="_ETM_Q1_2626609"/>
      <w:bookmarkEnd w:id="814"/>
      <w:bookmarkEnd w:id="815"/>
    </w:p>
    <w:p w14:paraId="6FAFA7FD" w14:textId="32D45FA3" w:rsidR="006F6197" w:rsidRDefault="002F6121" w:rsidP="006F6197">
      <w:pPr>
        <w:rPr>
          <w:rtl/>
          <w:lang w:eastAsia="he-IL"/>
        </w:rPr>
      </w:pPr>
      <w:r>
        <w:rPr>
          <w:rFonts w:hint="cs"/>
          <w:rtl/>
          <w:lang w:eastAsia="he-IL"/>
        </w:rPr>
        <w:t>אני מסכים עם הגישה של</w:t>
      </w:r>
      <w:r w:rsidR="006F6197">
        <w:rPr>
          <w:rFonts w:hint="cs"/>
          <w:rtl/>
          <w:lang w:eastAsia="he-IL"/>
        </w:rPr>
        <w:t xml:space="preserve">ך אדוני היושב ראש שאולי עכשיו, </w:t>
      </w:r>
      <w:bookmarkStart w:id="816" w:name="_ETM_Q1_2630206"/>
      <w:bookmarkEnd w:id="816"/>
      <w:r w:rsidR="006F6197">
        <w:rPr>
          <w:rFonts w:hint="cs"/>
          <w:rtl/>
          <w:lang w:eastAsia="he-IL"/>
        </w:rPr>
        <w:t xml:space="preserve">מכיוון שאנחנו אולי בימים האחרונים ואנחנו לא רוצים לעכב את </w:t>
      </w:r>
      <w:bookmarkStart w:id="817" w:name="_ETM_Q1_2634768"/>
      <w:bookmarkEnd w:id="817"/>
      <w:r w:rsidR="006F6197">
        <w:rPr>
          <w:rFonts w:hint="cs"/>
          <w:rtl/>
          <w:lang w:eastAsia="he-IL"/>
        </w:rPr>
        <w:t>ההצעה, אבל אם בכל זאת אפשר להגיע למשהו עם הסניגוריה</w:t>
      </w:r>
      <w:bookmarkStart w:id="818" w:name="_ETM_Q1_2638617"/>
      <w:bookmarkEnd w:id="818"/>
      <w:r w:rsidR="006F6197">
        <w:rPr>
          <w:rFonts w:hint="cs"/>
          <w:rtl/>
          <w:lang w:eastAsia="he-IL"/>
        </w:rPr>
        <w:t xml:space="preserve"> ועם לשכת עורכי הדין, לצמצם או להוציא או </w:t>
      </w:r>
      <w:proofErr w:type="spellStart"/>
      <w:r w:rsidR="006F6197">
        <w:rPr>
          <w:rFonts w:hint="cs"/>
          <w:rtl/>
          <w:lang w:eastAsia="he-IL"/>
        </w:rPr>
        <w:t>להחריג</w:t>
      </w:r>
      <w:proofErr w:type="spellEnd"/>
      <w:r w:rsidR="006F6197">
        <w:rPr>
          <w:rFonts w:hint="cs"/>
          <w:rtl/>
          <w:lang w:eastAsia="he-IL"/>
        </w:rPr>
        <w:t xml:space="preserve">. העלבת עובד ציבור, קיימנו כאן דיון על מנת לבטל </w:t>
      </w:r>
      <w:bookmarkStart w:id="819" w:name="_ETM_Q1_2644090"/>
      <w:bookmarkEnd w:id="819"/>
      <w:r w:rsidR="006F6197">
        <w:rPr>
          <w:rFonts w:hint="cs"/>
          <w:rtl/>
          <w:lang w:eastAsia="he-IL"/>
        </w:rPr>
        <w:t>את הסעיף הזה, אז דווקא עכשיו לפי</w:t>
      </w:r>
      <w:r w:rsidR="00990DC0">
        <w:rPr>
          <w:rFonts w:hint="cs"/>
          <w:rtl/>
          <w:lang w:eastAsia="he-IL"/>
        </w:rPr>
        <w:t xml:space="preserve"> </w:t>
      </w:r>
      <w:bookmarkStart w:id="820" w:name="_ETM_Q1_2652064"/>
      <w:bookmarkStart w:id="821" w:name="_ETM_Q1_2652097"/>
      <w:bookmarkEnd w:id="820"/>
      <w:bookmarkEnd w:id="821"/>
      <w:r w:rsidR="006F6197">
        <w:rPr>
          <w:rFonts w:hint="cs"/>
          <w:rtl/>
          <w:lang w:eastAsia="he-IL"/>
        </w:rPr>
        <w:t xml:space="preserve">288 אפילו אי אפשר לשלוח לבית משפט קהילתי. </w:t>
      </w:r>
    </w:p>
    <w:p w14:paraId="42E52BD4" w14:textId="6CCF4293" w:rsidR="006F6197" w:rsidRDefault="006F6197" w:rsidP="006F6197">
      <w:pPr>
        <w:rPr>
          <w:rtl/>
          <w:lang w:eastAsia="he-IL"/>
        </w:rPr>
      </w:pPr>
      <w:bookmarkStart w:id="822" w:name="_ETM_Q1_2658071"/>
      <w:bookmarkStart w:id="823" w:name="_ETM_Q1_2658104"/>
      <w:bookmarkEnd w:id="822"/>
      <w:bookmarkEnd w:id="823"/>
    </w:p>
    <w:p w14:paraId="6639E415" w14:textId="7683FA12" w:rsidR="006F6197" w:rsidRDefault="006F6197" w:rsidP="006F6197">
      <w:pPr>
        <w:rPr>
          <w:rtl/>
          <w:lang w:eastAsia="he-IL"/>
        </w:rPr>
      </w:pPr>
      <w:bookmarkStart w:id="824" w:name="_ETM_Q1_2658200"/>
      <w:bookmarkStart w:id="825" w:name="_ETM_Q1_2658228"/>
      <w:bookmarkEnd w:id="824"/>
      <w:bookmarkEnd w:id="825"/>
      <w:r>
        <w:rPr>
          <w:rFonts w:hint="cs"/>
          <w:rtl/>
          <w:lang w:eastAsia="he-IL"/>
        </w:rPr>
        <w:t>כהצעה פרקטית,</w:t>
      </w:r>
      <w:bookmarkStart w:id="826" w:name="_ETM_Q1_2657683"/>
      <w:bookmarkEnd w:id="826"/>
      <w:r>
        <w:rPr>
          <w:rFonts w:hint="cs"/>
          <w:rtl/>
          <w:lang w:eastAsia="he-IL"/>
        </w:rPr>
        <w:t xml:space="preserve"> אני חושב שאנחנו ננסה לצמצם את הרשימה הזאת ונראה </w:t>
      </w:r>
      <w:bookmarkStart w:id="827" w:name="_ETM_Q1_2664917"/>
      <w:bookmarkEnd w:id="827"/>
      <w:r>
        <w:rPr>
          <w:rFonts w:hint="cs"/>
          <w:rtl/>
          <w:lang w:eastAsia="he-IL"/>
        </w:rPr>
        <w:t>אחרי הפיילוט איך אנחנו נסתדר כי אני לא רוצה</w:t>
      </w:r>
      <w:bookmarkStart w:id="828" w:name="_ETM_Q1_2666976"/>
      <w:bookmarkEnd w:id="828"/>
      <w:r>
        <w:rPr>
          <w:rFonts w:hint="cs"/>
          <w:rtl/>
          <w:lang w:eastAsia="he-IL"/>
        </w:rPr>
        <w:t xml:space="preserve"> לעכב את החוק הזה. אנחנו מעוניינים לקדם אותו</w:t>
      </w:r>
      <w:bookmarkStart w:id="829" w:name="_ETM_Q1_2672471"/>
      <w:bookmarkEnd w:id="829"/>
      <w:r>
        <w:rPr>
          <w:rFonts w:hint="cs"/>
          <w:rtl/>
          <w:lang w:eastAsia="he-IL"/>
        </w:rPr>
        <w:t xml:space="preserve"> ולסיים אותו.</w:t>
      </w:r>
    </w:p>
    <w:p w14:paraId="087E5B1A" w14:textId="7279B4FE" w:rsidR="006F6197" w:rsidRDefault="006F6197" w:rsidP="006F6197">
      <w:pPr>
        <w:rPr>
          <w:rtl/>
          <w:lang w:eastAsia="he-IL"/>
        </w:rPr>
      </w:pPr>
      <w:bookmarkStart w:id="830" w:name="_ETM_Q1_2669887"/>
      <w:bookmarkStart w:id="831" w:name="_ETM_Q1_2669917"/>
      <w:bookmarkStart w:id="832" w:name="_ETM_Q1_2670582"/>
      <w:bookmarkEnd w:id="830"/>
      <w:bookmarkEnd w:id="831"/>
      <w:bookmarkEnd w:id="832"/>
    </w:p>
    <w:p w14:paraId="422173D7" w14:textId="455A0A12" w:rsidR="006F6197" w:rsidRDefault="006F6197" w:rsidP="006F6197">
      <w:pPr>
        <w:pStyle w:val="af6"/>
        <w:keepNext/>
        <w:rPr>
          <w:rtl/>
        </w:rPr>
      </w:pPr>
      <w:bookmarkStart w:id="833" w:name="ET_yor_6156_80"/>
      <w:r w:rsidRPr="006F6197">
        <w:rPr>
          <w:rStyle w:val="TagStyle"/>
          <w:rtl/>
        </w:rPr>
        <w:t xml:space="preserve"> &lt;&lt; יור &gt;&gt; </w:t>
      </w:r>
      <w:r>
        <w:rPr>
          <w:rtl/>
        </w:rPr>
        <w:t>היו"ר גלעד קריב:</w:t>
      </w:r>
      <w:r w:rsidRPr="006F6197">
        <w:rPr>
          <w:rStyle w:val="TagStyle"/>
          <w:rtl/>
        </w:rPr>
        <w:t xml:space="preserve"> &lt;&lt; יור &gt;&gt;</w:t>
      </w:r>
      <w:r w:rsidR="00395E65">
        <w:rPr>
          <w:rtl/>
        </w:rPr>
        <w:t xml:space="preserve"> </w:t>
      </w:r>
      <w:bookmarkEnd w:id="833"/>
    </w:p>
    <w:p w14:paraId="523ABE9D" w14:textId="32AF6B39" w:rsidR="006F6197" w:rsidRDefault="006F6197" w:rsidP="006F6197">
      <w:pPr>
        <w:pStyle w:val="KeepWithNext"/>
        <w:rPr>
          <w:rtl/>
          <w:lang w:eastAsia="he-IL"/>
        </w:rPr>
      </w:pPr>
    </w:p>
    <w:p w14:paraId="0EB1298D" w14:textId="5B603EBF" w:rsidR="006F6197" w:rsidRDefault="00695BBA" w:rsidP="006F6197">
      <w:pPr>
        <w:rPr>
          <w:rtl/>
          <w:lang w:eastAsia="he-IL"/>
        </w:rPr>
      </w:pPr>
      <w:bookmarkStart w:id="834" w:name="_ETM_Q1_2670814"/>
      <w:bookmarkStart w:id="835" w:name="_ETM_Q1_2670847"/>
      <w:bookmarkEnd w:id="834"/>
      <w:bookmarkEnd w:id="835"/>
      <w:r>
        <w:rPr>
          <w:rFonts w:hint="cs"/>
          <w:rtl/>
          <w:lang w:eastAsia="he-IL"/>
        </w:rPr>
        <w:t xml:space="preserve">התייחסות של הממשלה. </w:t>
      </w:r>
    </w:p>
    <w:p w14:paraId="57492597" w14:textId="2C33F6EF" w:rsidR="00695BBA" w:rsidRDefault="00695BBA" w:rsidP="006F6197">
      <w:pPr>
        <w:rPr>
          <w:rtl/>
          <w:lang w:eastAsia="he-IL"/>
        </w:rPr>
      </w:pPr>
      <w:bookmarkStart w:id="836" w:name="_ETM_Q1_2679042"/>
      <w:bookmarkStart w:id="837" w:name="_ETM_Q1_2679073"/>
      <w:bookmarkStart w:id="838" w:name="_ETM_Q1_2677709"/>
      <w:bookmarkEnd w:id="836"/>
      <w:bookmarkEnd w:id="837"/>
      <w:bookmarkEnd w:id="838"/>
    </w:p>
    <w:p w14:paraId="609509EF" w14:textId="0EA980AA" w:rsidR="00695BBA" w:rsidRDefault="00695BBA" w:rsidP="00695BBA">
      <w:pPr>
        <w:pStyle w:val="af9"/>
        <w:keepNext/>
        <w:rPr>
          <w:rtl/>
          <w:lang w:eastAsia="he-IL"/>
        </w:rPr>
      </w:pPr>
      <w:bookmarkStart w:id="839" w:name="ET_guest_803372_81"/>
      <w:r w:rsidRPr="00695BBA">
        <w:rPr>
          <w:rStyle w:val="TagStyle"/>
          <w:rtl/>
        </w:rPr>
        <w:t xml:space="preserve"> &lt;&lt; אורח &gt;&gt; </w:t>
      </w:r>
      <w:r>
        <w:rPr>
          <w:rtl/>
          <w:lang w:eastAsia="he-IL"/>
        </w:rPr>
        <w:t>רחלי זוארץ-לוי:</w:t>
      </w:r>
      <w:r w:rsidRPr="00695BBA">
        <w:rPr>
          <w:rStyle w:val="TagStyle"/>
          <w:rtl/>
        </w:rPr>
        <w:t xml:space="preserve"> &lt;&lt; אורח &gt;&gt;</w:t>
      </w:r>
      <w:r w:rsidR="00395E65">
        <w:rPr>
          <w:rtl/>
          <w:lang w:eastAsia="he-IL"/>
        </w:rPr>
        <w:t xml:space="preserve"> </w:t>
      </w:r>
      <w:bookmarkEnd w:id="839"/>
    </w:p>
    <w:p w14:paraId="387B56F5" w14:textId="6EC3D668" w:rsidR="00695BBA" w:rsidRDefault="00695BBA" w:rsidP="00695BBA">
      <w:pPr>
        <w:pStyle w:val="KeepWithNext"/>
        <w:rPr>
          <w:rtl/>
          <w:lang w:eastAsia="he-IL"/>
        </w:rPr>
      </w:pPr>
    </w:p>
    <w:p w14:paraId="6A055914" w14:textId="0096BBD0" w:rsidR="00695BBA" w:rsidRDefault="00695BBA" w:rsidP="00695BBA">
      <w:pPr>
        <w:rPr>
          <w:rtl/>
          <w:lang w:eastAsia="he-IL"/>
        </w:rPr>
      </w:pPr>
      <w:bookmarkStart w:id="840" w:name="_ETM_Q1_2677906"/>
      <w:bookmarkStart w:id="841" w:name="_ETM_Q1_2677938"/>
      <w:bookmarkStart w:id="842" w:name="_ETM_Q1_2676361"/>
      <w:bookmarkEnd w:id="840"/>
      <w:bookmarkEnd w:id="841"/>
      <w:bookmarkEnd w:id="842"/>
      <w:r>
        <w:rPr>
          <w:rFonts w:hint="cs"/>
          <w:rtl/>
          <w:lang w:eastAsia="he-IL"/>
        </w:rPr>
        <w:t xml:space="preserve">פרקליטות המדינה. כללי האצבע </w:t>
      </w:r>
      <w:bookmarkStart w:id="843" w:name="_ETM_Q1_2682713"/>
      <w:bookmarkEnd w:id="843"/>
      <w:r>
        <w:rPr>
          <w:rFonts w:hint="cs"/>
          <w:rtl/>
          <w:lang w:eastAsia="he-IL"/>
        </w:rPr>
        <w:t xml:space="preserve">שהנחו אותנו תוך כדי שעברנו על הדברים זה </w:t>
      </w:r>
      <w:bookmarkStart w:id="844" w:name="_ETM_Q1_2683576"/>
      <w:bookmarkEnd w:id="844"/>
      <w:r>
        <w:rPr>
          <w:rFonts w:hint="cs"/>
          <w:rtl/>
          <w:lang w:eastAsia="he-IL"/>
        </w:rPr>
        <w:t xml:space="preserve">גם לבחון את הרקע והמאפיינם לביצוע העבירה. זאת אומרת, דגש </w:t>
      </w:r>
      <w:bookmarkStart w:id="845" w:name="_ETM_Q1_2689630"/>
      <w:bookmarkEnd w:id="845"/>
      <w:r>
        <w:rPr>
          <w:rFonts w:hint="cs"/>
          <w:rtl/>
          <w:lang w:eastAsia="he-IL"/>
        </w:rPr>
        <w:t>על היבט העבירה</w:t>
      </w:r>
      <w:r w:rsidR="00990DC0">
        <w:rPr>
          <w:rFonts w:hint="cs"/>
          <w:rtl/>
          <w:lang w:eastAsia="he-IL"/>
        </w:rPr>
        <w:t xml:space="preserve"> </w:t>
      </w:r>
      <w:r>
        <w:rPr>
          <w:rFonts w:hint="cs"/>
          <w:rtl/>
          <w:lang w:eastAsia="he-IL"/>
        </w:rPr>
        <w:t>מבחינת החומרה ושיקולי ההלימה, עד כמה הם כן יוכלו לקבל מענה בהליך הקהילתי. מהצד השני הרבה פעמים דברים שקשורים למיעוט הנאשם, הרבה פעמים נאשמים נורמטיביים שההליך הקהילתי מראש לא המקום הנכון להעביר</w:t>
      </w:r>
      <w:bookmarkStart w:id="846" w:name="_ETM_Q1_2706064"/>
      <w:bookmarkEnd w:id="846"/>
      <w:r>
        <w:rPr>
          <w:rFonts w:hint="cs"/>
          <w:rtl/>
          <w:lang w:eastAsia="he-IL"/>
        </w:rPr>
        <w:t xml:space="preserve"> אותם הליך</w:t>
      </w:r>
      <w:r w:rsidR="00990DC0">
        <w:rPr>
          <w:rFonts w:hint="cs"/>
          <w:rtl/>
          <w:lang w:eastAsia="he-IL"/>
        </w:rPr>
        <w:t xml:space="preserve"> </w:t>
      </w:r>
      <w:r>
        <w:rPr>
          <w:rFonts w:hint="cs"/>
          <w:rtl/>
          <w:lang w:eastAsia="he-IL"/>
        </w:rPr>
        <w:t xml:space="preserve">טיפולי. לא אומרים שהם לא זקוקים להליך </w:t>
      </w:r>
      <w:bookmarkStart w:id="847" w:name="_ETM_Q1_2706315"/>
      <w:bookmarkEnd w:id="847"/>
      <w:r>
        <w:rPr>
          <w:rFonts w:hint="cs"/>
          <w:rtl/>
          <w:lang w:eastAsia="he-IL"/>
        </w:rPr>
        <w:t xml:space="preserve">טיפולי כי כל אדם שמוגש נגדו כתב אישום, ברור </w:t>
      </w:r>
      <w:bookmarkStart w:id="848" w:name="_ETM_Q1_2712389"/>
      <w:bookmarkEnd w:id="848"/>
      <w:r>
        <w:rPr>
          <w:rFonts w:hint="cs"/>
          <w:rtl/>
          <w:lang w:eastAsia="he-IL"/>
        </w:rPr>
        <w:t xml:space="preserve">שזאת מכה וברור שזה משפיע על חייו ועל תפקודו וברור </w:t>
      </w:r>
      <w:bookmarkStart w:id="849" w:name="_ETM_Q1_2716148"/>
      <w:bookmarkEnd w:id="849"/>
      <w:r>
        <w:rPr>
          <w:rFonts w:hint="cs"/>
          <w:rtl/>
          <w:lang w:eastAsia="he-IL"/>
        </w:rPr>
        <w:t xml:space="preserve">שייטב לו אם הוא יהיה מעורב באיזשהו הליך טיפולי, אבל </w:t>
      </w:r>
      <w:bookmarkStart w:id="850" w:name="_ETM_Q1_2719713"/>
      <w:bookmarkEnd w:id="850"/>
      <w:r>
        <w:rPr>
          <w:rFonts w:hint="cs"/>
          <w:rtl/>
          <w:lang w:eastAsia="he-IL"/>
        </w:rPr>
        <w:t xml:space="preserve">לא ההליך הטיפולי ההוליסטי, המלא, הקהילתי, הייחודי </w:t>
      </w:r>
      <w:bookmarkStart w:id="851" w:name="_ETM_Q1_2723119"/>
      <w:bookmarkEnd w:id="851"/>
      <w:r>
        <w:rPr>
          <w:rFonts w:hint="cs"/>
          <w:rtl/>
          <w:lang w:eastAsia="he-IL"/>
        </w:rPr>
        <w:t>של המסגרת הזו.</w:t>
      </w:r>
    </w:p>
    <w:p w14:paraId="0293050B" w14:textId="77777777" w:rsidR="00695BBA" w:rsidRDefault="00695BBA" w:rsidP="00A933C0">
      <w:pPr>
        <w:rPr>
          <w:rtl/>
          <w:lang w:eastAsia="he-IL"/>
        </w:rPr>
      </w:pPr>
      <w:bookmarkStart w:id="852" w:name="_ETM_Q1_2725522"/>
      <w:bookmarkStart w:id="853" w:name="_ETM_Q1_2725556"/>
      <w:bookmarkStart w:id="854" w:name="_ETM_Q1_2725626"/>
      <w:bookmarkStart w:id="855" w:name="_ETM_Q1_2725653"/>
      <w:bookmarkEnd w:id="852"/>
      <w:bookmarkEnd w:id="853"/>
      <w:bookmarkEnd w:id="854"/>
      <w:bookmarkEnd w:id="855"/>
    </w:p>
    <w:p w14:paraId="5F6062EF" w14:textId="377DE2D2" w:rsidR="00695BBA" w:rsidRDefault="00695BBA" w:rsidP="00695BBA">
      <w:pPr>
        <w:pStyle w:val="af6"/>
        <w:keepNext/>
        <w:rPr>
          <w:rtl/>
        </w:rPr>
      </w:pPr>
      <w:bookmarkStart w:id="856" w:name="ET_yor_6156_82"/>
      <w:r w:rsidRPr="00695BBA">
        <w:rPr>
          <w:rStyle w:val="TagStyle"/>
          <w:rtl/>
        </w:rPr>
        <w:t xml:space="preserve"> &lt;&lt; יור &gt;&gt; </w:t>
      </w:r>
      <w:r>
        <w:rPr>
          <w:rtl/>
        </w:rPr>
        <w:t>היו"ר גלעד קריב:</w:t>
      </w:r>
      <w:r w:rsidRPr="00695BBA">
        <w:rPr>
          <w:rStyle w:val="TagStyle"/>
          <w:rtl/>
        </w:rPr>
        <w:t xml:space="preserve"> &lt;&lt; יור &gt;&gt;</w:t>
      </w:r>
      <w:r w:rsidR="00395E65">
        <w:rPr>
          <w:rtl/>
        </w:rPr>
        <w:t xml:space="preserve"> </w:t>
      </w:r>
      <w:bookmarkEnd w:id="856"/>
    </w:p>
    <w:p w14:paraId="2350E1AD" w14:textId="77777777" w:rsidR="00695BBA" w:rsidRDefault="00695BBA" w:rsidP="00695BBA">
      <w:pPr>
        <w:pStyle w:val="KeepWithNext"/>
        <w:rPr>
          <w:rtl/>
        </w:rPr>
      </w:pPr>
    </w:p>
    <w:p w14:paraId="72F84215" w14:textId="5AFD82F3" w:rsidR="00DC58AA" w:rsidRDefault="00695BBA" w:rsidP="00695BBA">
      <w:pPr>
        <w:rPr>
          <w:rtl/>
        </w:rPr>
      </w:pPr>
      <w:r>
        <w:rPr>
          <w:rFonts w:hint="cs"/>
          <w:rtl/>
        </w:rPr>
        <w:t>סליחה.</w:t>
      </w:r>
      <w:r w:rsidR="00990DC0">
        <w:rPr>
          <w:rFonts w:hint="cs"/>
          <w:rtl/>
        </w:rPr>
        <w:t xml:space="preserve"> </w:t>
      </w:r>
      <w:r>
        <w:rPr>
          <w:rFonts w:hint="cs"/>
          <w:rtl/>
        </w:rPr>
        <w:t>אוסאמה, תוכל</w:t>
      </w:r>
      <w:r w:rsidR="00990DC0">
        <w:rPr>
          <w:rFonts w:hint="cs"/>
          <w:rtl/>
        </w:rPr>
        <w:t xml:space="preserve"> </w:t>
      </w:r>
      <w:r>
        <w:rPr>
          <w:rFonts w:hint="cs"/>
          <w:rtl/>
        </w:rPr>
        <w:t>לשבת כמה דקות</w:t>
      </w:r>
      <w:bookmarkStart w:id="857" w:name="_ETM_Q1_2733732"/>
      <w:bookmarkEnd w:id="857"/>
      <w:r>
        <w:rPr>
          <w:rFonts w:hint="cs"/>
          <w:rtl/>
        </w:rPr>
        <w:t xml:space="preserve"> בראשות הישיבה?</w:t>
      </w:r>
    </w:p>
    <w:p w14:paraId="5107CDCD" w14:textId="336F071E" w:rsidR="00695BBA" w:rsidRDefault="00695BBA" w:rsidP="00695BBA">
      <w:pPr>
        <w:rPr>
          <w:rtl/>
        </w:rPr>
      </w:pPr>
      <w:bookmarkStart w:id="858" w:name="_ETM_Q1_2720539"/>
      <w:bookmarkStart w:id="859" w:name="_ETM_Q1_2720564"/>
      <w:bookmarkEnd w:id="858"/>
      <w:bookmarkEnd w:id="859"/>
    </w:p>
    <w:p w14:paraId="4570D4FA" w14:textId="2B5FD8F8" w:rsidR="00695BBA" w:rsidRDefault="00695BBA" w:rsidP="00695BBA">
      <w:pPr>
        <w:pStyle w:val="af6"/>
        <w:keepNext/>
        <w:rPr>
          <w:rtl/>
        </w:rPr>
      </w:pPr>
      <w:bookmarkStart w:id="860" w:name="ET_yor_5292_83"/>
      <w:r w:rsidRPr="00695BBA">
        <w:rPr>
          <w:rStyle w:val="TagStyle"/>
          <w:rtl/>
        </w:rPr>
        <w:t xml:space="preserve"> &lt;&lt; יור &gt;&gt; </w:t>
      </w:r>
      <w:r>
        <w:rPr>
          <w:rtl/>
        </w:rPr>
        <w:t>היו"ר אוסאמה סעדי:</w:t>
      </w:r>
      <w:r w:rsidRPr="00695BBA">
        <w:rPr>
          <w:rStyle w:val="TagStyle"/>
          <w:rtl/>
        </w:rPr>
        <w:t xml:space="preserve"> &lt;&lt; יור &gt;&gt;</w:t>
      </w:r>
      <w:r w:rsidR="00395E65">
        <w:rPr>
          <w:rtl/>
        </w:rPr>
        <w:t xml:space="preserve"> </w:t>
      </w:r>
      <w:bookmarkEnd w:id="860"/>
    </w:p>
    <w:p w14:paraId="3A600E4E" w14:textId="64B7A0BD" w:rsidR="00695BBA" w:rsidRDefault="00695BBA" w:rsidP="00695BBA">
      <w:pPr>
        <w:pStyle w:val="KeepWithNext"/>
        <w:rPr>
          <w:rtl/>
          <w:lang w:eastAsia="he-IL"/>
        </w:rPr>
      </w:pPr>
    </w:p>
    <w:p w14:paraId="739E6F43" w14:textId="69CC34E8" w:rsidR="00695BBA" w:rsidRDefault="00695BBA" w:rsidP="00695BBA">
      <w:pPr>
        <w:rPr>
          <w:rtl/>
          <w:lang w:eastAsia="he-IL"/>
        </w:rPr>
      </w:pPr>
      <w:r>
        <w:rPr>
          <w:rFonts w:hint="cs"/>
          <w:rtl/>
          <w:lang w:eastAsia="he-IL"/>
        </w:rPr>
        <w:t>כן.</w:t>
      </w:r>
    </w:p>
    <w:p w14:paraId="5A168574" w14:textId="2D0A9B24" w:rsidR="00695BBA" w:rsidRDefault="00695BBA" w:rsidP="00695BBA">
      <w:pPr>
        <w:rPr>
          <w:rtl/>
          <w:lang w:eastAsia="he-IL"/>
        </w:rPr>
      </w:pPr>
    </w:p>
    <w:p w14:paraId="0AEE926B" w14:textId="08B48694" w:rsidR="00695BBA" w:rsidRDefault="00695BBA" w:rsidP="00695BBA">
      <w:pPr>
        <w:jc w:val="center"/>
        <w:rPr>
          <w:rtl/>
          <w:lang w:eastAsia="he-IL"/>
        </w:rPr>
      </w:pPr>
      <w:r>
        <w:rPr>
          <w:rFonts w:hint="cs"/>
          <w:rtl/>
          <w:lang w:eastAsia="he-IL"/>
        </w:rPr>
        <w:t>(היו"ר אוסאמה סעדי)</w:t>
      </w:r>
    </w:p>
    <w:p w14:paraId="3D6CEC16" w14:textId="16A9CEF4" w:rsidR="00695BBA" w:rsidRDefault="00695BBA" w:rsidP="00695BBA">
      <w:pPr>
        <w:rPr>
          <w:rtl/>
          <w:lang w:eastAsia="he-IL"/>
        </w:rPr>
      </w:pPr>
    </w:p>
    <w:p w14:paraId="0B751AA5" w14:textId="2F491852" w:rsidR="00695BBA" w:rsidRDefault="00695BBA" w:rsidP="00695BBA">
      <w:pPr>
        <w:pStyle w:val="af9"/>
        <w:keepNext/>
        <w:rPr>
          <w:rtl/>
          <w:lang w:eastAsia="he-IL"/>
        </w:rPr>
      </w:pPr>
      <w:bookmarkStart w:id="861" w:name="ET_guest_803372_84"/>
      <w:r w:rsidRPr="00695BBA">
        <w:rPr>
          <w:rStyle w:val="TagStyle"/>
          <w:rtl/>
        </w:rPr>
        <w:t xml:space="preserve"> &lt;&lt; אורח &gt;&gt; </w:t>
      </w:r>
      <w:r>
        <w:rPr>
          <w:rtl/>
          <w:lang w:eastAsia="he-IL"/>
        </w:rPr>
        <w:t>רחלי זוארץ-לוי:</w:t>
      </w:r>
      <w:r w:rsidRPr="00695BBA">
        <w:rPr>
          <w:rStyle w:val="TagStyle"/>
          <w:rtl/>
        </w:rPr>
        <w:t xml:space="preserve"> &lt;&lt; אורח &gt;&gt;</w:t>
      </w:r>
      <w:r w:rsidR="00395E65">
        <w:rPr>
          <w:rtl/>
          <w:lang w:eastAsia="he-IL"/>
        </w:rPr>
        <w:t xml:space="preserve"> </w:t>
      </w:r>
      <w:bookmarkEnd w:id="861"/>
    </w:p>
    <w:p w14:paraId="270BE93A" w14:textId="0EFF2C64" w:rsidR="00695BBA" w:rsidRDefault="00695BBA" w:rsidP="00695BBA">
      <w:pPr>
        <w:pStyle w:val="KeepWithNext"/>
        <w:rPr>
          <w:rtl/>
          <w:lang w:eastAsia="he-IL"/>
        </w:rPr>
      </w:pPr>
    </w:p>
    <w:p w14:paraId="6E56B564" w14:textId="1B158137" w:rsidR="00695BBA" w:rsidRDefault="00695BBA" w:rsidP="00695BBA">
      <w:pPr>
        <w:rPr>
          <w:rtl/>
          <w:lang w:eastAsia="he-IL"/>
        </w:rPr>
      </w:pPr>
      <w:r>
        <w:rPr>
          <w:rFonts w:hint="cs"/>
          <w:rtl/>
          <w:lang w:eastAsia="he-IL"/>
        </w:rPr>
        <w:t xml:space="preserve"> נכנסו לא מעט עבירות שברור שהן </w:t>
      </w:r>
      <w:bookmarkStart w:id="862" w:name="_ETM_Q1_2742632"/>
      <w:bookmarkEnd w:id="862"/>
      <w:r>
        <w:rPr>
          <w:rFonts w:hint="cs"/>
          <w:rtl/>
          <w:lang w:eastAsia="he-IL"/>
        </w:rPr>
        <w:t xml:space="preserve">לא מפורטות כי התוספת השמינית מפרטת את אלה שלמעשה לא ייכנסו לבית המשפט הקהילתי, שהן עבירות מאוד </w:t>
      </w:r>
      <w:r w:rsidR="0066090B">
        <w:rPr>
          <w:rFonts w:hint="cs"/>
          <w:rtl/>
          <w:lang w:eastAsia="he-IL"/>
        </w:rPr>
        <w:t xml:space="preserve">חמורות כמו </w:t>
      </w:r>
      <w:bookmarkStart w:id="863" w:name="_ETM_Q1_2749551"/>
      <w:bookmarkEnd w:id="863"/>
      <w:r w:rsidR="0066090B">
        <w:rPr>
          <w:rFonts w:hint="cs"/>
          <w:rtl/>
          <w:lang w:eastAsia="he-IL"/>
        </w:rPr>
        <w:t xml:space="preserve">לדוגמה עבירות סמים, עבירות אלימות במשפחה במקרים </w:t>
      </w:r>
      <w:bookmarkStart w:id="864" w:name="_ETM_Q1_2753743"/>
      <w:bookmarkEnd w:id="864"/>
      <w:r w:rsidR="0066090B">
        <w:rPr>
          <w:rFonts w:hint="cs"/>
          <w:rtl/>
          <w:lang w:eastAsia="he-IL"/>
        </w:rPr>
        <w:t xml:space="preserve">מסוימים, כך שברור שיש עניין רב לטפל במקרים חמורים, במקרים </w:t>
      </w:r>
      <w:bookmarkStart w:id="865" w:name="_ETM_Q1_2760473"/>
      <w:bookmarkEnd w:id="865"/>
      <w:r w:rsidR="0066090B">
        <w:rPr>
          <w:rFonts w:hint="cs"/>
          <w:rtl/>
          <w:lang w:eastAsia="he-IL"/>
        </w:rPr>
        <w:t xml:space="preserve">של נאשמים </w:t>
      </w:r>
      <w:proofErr w:type="spellStart"/>
      <w:r w:rsidR="0066090B">
        <w:rPr>
          <w:rFonts w:hint="cs"/>
          <w:rtl/>
          <w:lang w:eastAsia="he-IL"/>
        </w:rPr>
        <w:t>רצידיביסטיים</w:t>
      </w:r>
      <w:proofErr w:type="spellEnd"/>
      <w:r w:rsidR="0066090B">
        <w:rPr>
          <w:rFonts w:hint="cs"/>
          <w:rtl/>
          <w:lang w:eastAsia="he-IL"/>
        </w:rPr>
        <w:t>, במקרים בהם על נאשמים יוטל עונש מאסר מאחורי סורג ובריח.</w:t>
      </w:r>
      <w:r w:rsidR="00990DC0">
        <w:rPr>
          <w:rFonts w:hint="cs"/>
          <w:rtl/>
          <w:lang w:eastAsia="he-IL"/>
        </w:rPr>
        <w:t xml:space="preserve"> </w:t>
      </w:r>
      <w:bookmarkStart w:id="866" w:name="_ETM_Q1_2769165"/>
      <w:bookmarkEnd w:id="866"/>
    </w:p>
    <w:p w14:paraId="53A2DD87" w14:textId="2A195498" w:rsidR="0066090B" w:rsidRDefault="0066090B" w:rsidP="00695BBA">
      <w:pPr>
        <w:rPr>
          <w:rtl/>
          <w:lang w:eastAsia="he-IL"/>
        </w:rPr>
      </w:pPr>
    </w:p>
    <w:p w14:paraId="28CF08D0" w14:textId="5F30E2D6" w:rsidR="0066090B" w:rsidRDefault="0066090B" w:rsidP="0066090B">
      <w:pPr>
        <w:pStyle w:val="af6"/>
        <w:keepNext/>
        <w:rPr>
          <w:rtl/>
        </w:rPr>
      </w:pPr>
      <w:bookmarkStart w:id="867" w:name="ET_yor_5292_85"/>
      <w:r w:rsidRPr="0066090B">
        <w:rPr>
          <w:rStyle w:val="TagStyle"/>
          <w:rtl/>
        </w:rPr>
        <w:t xml:space="preserve"> &lt;&lt; יור &gt;&gt; </w:t>
      </w:r>
      <w:r>
        <w:rPr>
          <w:rtl/>
        </w:rPr>
        <w:t>היו"ר אוסאמה סעדי:</w:t>
      </w:r>
      <w:r w:rsidRPr="0066090B">
        <w:rPr>
          <w:rStyle w:val="TagStyle"/>
          <w:rtl/>
        </w:rPr>
        <w:t xml:space="preserve"> &lt;&lt; יור &gt;&gt;</w:t>
      </w:r>
      <w:r w:rsidR="00395E65">
        <w:rPr>
          <w:rtl/>
        </w:rPr>
        <w:t xml:space="preserve"> </w:t>
      </w:r>
      <w:bookmarkEnd w:id="867"/>
    </w:p>
    <w:p w14:paraId="047935C6" w14:textId="44F4418E" w:rsidR="0066090B" w:rsidRDefault="0066090B" w:rsidP="0066090B">
      <w:pPr>
        <w:pStyle w:val="KeepWithNext"/>
        <w:rPr>
          <w:rtl/>
          <w:lang w:eastAsia="he-IL"/>
        </w:rPr>
      </w:pPr>
    </w:p>
    <w:p w14:paraId="6983B67B" w14:textId="23438230" w:rsidR="0066090B" w:rsidRDefault="0066090B" w:rsidP="0066090B">
      <w:pPr>
        <w:rPr>
          <w:rtl/>
          <w:lang w:eastAsia="he-IL"/>
        </w:rPr>
      </w:pPr>
      <w:r>
        <w:rPr>
          <w:rFonts w:hint="cs"/>
          <w:rtl/>
          <w:lang w:eastAsia="he-IL"/>
        </w:rPr>
        <w:t>אני ייצגתי</w:t>
      </w:r>
      <w:r w:rsidR="00990DC0">
        <w:rPr>
          <w:rFonts w:hint="cs"/>
          <w:rtl/>
          <w:lang w:eastAsia="he-IL"/>
        </w:rPr>
        <w:t xml:space="preserve"> </w:t>
      </w:r>
      <w:r>
        <w:rPr>
          <w:rFonts w:hint="cs"/>
          <w:rtl/>
          <w:lang w:eastAsia="he-IL"/>
        </w:rPr>
        <w:t>תיקים של אלימות במשפחה. זה התחיל ב</w:t>
      </w:r>
      <w:bookmarkStart w:id="868" w:name="_ETM_Q1_2780850"/>
      <w:bookmarkEnd w:id="868"/>
      <w:r>
        <w:rPr>
          <w:rFonts w:hint="cs"/>
          <w:rtl/>
          <w:lang w:eastAsia="he-IL"/>
        </w:rPr>
        <w:t>תיק שהוא לא תיק חמור ועם התמשכות ההליכים ועם</w:t>
      </w:r>
      <w:bookmarkStart w:id="869" w:name="_ETM_Q1_2788290"/>
      <w:bookmarkEnd w:id="869"/>
      <w:r>
        <w:rPr>
          <w:rFonts w:hint="cs"/>
          <w:rtl/>
          <w:lang w:eastAsia="he-IL"/>
        </w:rPr>
        <w:t xml:space="preserve"> שליחת הבעל למאסר בפועל, זה הביא בסופו של יום לפירוק </w:t>
      </w:r>
      <w:bookmarkStart w:id="870" w:name="_ETM_Q1_2790529"/>
      <w:bookmarkEnd w:id="870"/>
      <w:r>
        <w:rPr>
          <w:rFonts w:hint="cs"/>
          <w:rtl/>
          <w:lang w:eastAsia="he-IL"/>
        </w:rPr>
        <w:t xml:space="preserve">המשפחה ולסכסוכים יותר קשים. לכן אני אומר שגם באלימות משפחה </w:t>
      </w:r>
      <w:r>
        <w:rPr>
          <w:rtl/>
          <w:lang w:eastAsia="he-IL"/>
        </w:rPr>
        <w:t>–</w:t>
      </w:r>
      <w:r>
        <w:rPr>
          <w:rFonts w:hint="cs"/>
          <w:rtl/>
          <w:lang w:eastAsia="he-IL"/>
        </w:rPr>
        <w:t xml:space="preserve"> כמובן שאנחנו מתנגדים ורואים את זה בחומרה</w:t>
      </w:r>
      <w:r w:rsidR="00990DC0">
        <w:rPr>
          <w:rFonts w:hint="cs"/>
          <w:rtl/>
          <w:lang w:eastAsia="he-IL"/>
        </w:rPr>
        <w:t xml:space="preserve"> </w:t>
      </w:r>
      <w:r>
        <w:rPr>
          <w:rFonts w:hint="cs"/>
          <w:rtl/>
          <w:lang w:eastAsia="he-IL"/>
        </w:rPr>
        <w:t>- לפעמים</w:t>
      </w:r>
      <w:r w:rsidR="00990DC0">
        <w:rPr>
          <w:rFonts w:hint="cs"/>
          <w:rtl/>
          <w:lang w:eastAsia="he-IL"/>
        </w:rPr>
        <w:t xml:space="preserve"> </w:t>
      </w:r>
      <w:r w:rsidR="003E323E">
        <w:rPr>
          <w:rFonts w:hint="cs"/>
          <w:rtl/>
          <w:lang w:eastAsia="he-IL"/>
        </w:rPr>
        <w:t xml:space="preserve">ההליכים המשפטיים רק מחריפים ומחמירים את </w:t>
      </w:r>
      <w:bookmarkStart w:id="871" w:name="_ETM_Q1_2806724"/>
      <w:bookmarkEnd w:id="871"/>
      <w:r w:rsidR="003E323E">
        <w:rPr>
          <w:rFonts w:hint="cs"/>
          <w:rtl/>
          <w:lang w:eastAsia="he-IL"/>
        </w:rPr>
        <w:t>הבעיה.</w:t>
      </w:r>
      <w:r w:rsidR="00990DC0">
        <w:rPr>
          <w:rFonts w:hint="cs"/>
          <w:rtl/>
          <w:lang w:eastAsia="he-IL"/>
        </w:rPr>
        <w:t xml:space="preserve"> </w:t>
      </w:r>
      <w:r w:rsidR="003E323E">
        <w:rPr>
          <w:rFonts w:hint="cs"/>
          <w:rtl/>
          <w:lang w:eastAsia="he-IL"/>
        </w:rPr>
        <w:t xml:space="preserve">אם היינו שולחים את הבעל או את האב </w:t>
      </w:r>
      <w:bookmarkStart w:id="872" w:name="_ETM_Q1_2813255"/>
      <w:bookmarkEnd w:id="872"/>
      <w:r w:rsidR="003E323E">
        <w:rPr>
          <w:rFonts w:hint="cs"/>
          <w:rtl/>
          <w:lang w:eastAsia="he-IL"/>
        </w:rPr>
        <w:t>שסטר לילד, שולחים אותם לבית משפט קהילתי,</w:t>
      </w:r>
      <w:r w:rsidR="00990DC0">
        <w:rPr>
          <w:rFonts w:hint="cs"/>
          <w:rtl/>
          <w:lang w:eastAsia="he-IL"/>
        </w:rPr>
        <w:t xml:space="preserve"> </w:t>
      </w:r>
      <w:r w:rsidR="003E323E">
        <w:rPr>
          <w:rFonts w:hint="cs"/>
          <w:rtl/>
          <w:lang w:eastAsia="he-IL"/>
        </w:rPr>
        <w:t>תאמיני לי שהיו פותרים את זה</w:t>
      </w:r>
      <w:bookmarkStart w:id="873" w:name="_ETM_Q1_2821122"/>
      <w:bookmarkEnd w:id="873"/>
      <w:r w:rsidR="003E323E">
        <w:rPr>
          <w:rFonts w:hint="cs"/>
          <w:rtl/>
          <w:lang w:eastAsia="he-IL"/>
        </w:rPr>
        <w:t>.</w:t>
      </w:r>
    </w:p>
    <w:p w14:paraId="79C15B06" w14:textId="09CDE07B" w:rsidR="003E323E" w:rsidRDefault="003E323E" w:rsidP="0066090B">
      <w:pPr>
        <w:rPr>
          <w:rtl/>
          <w:lang w:eastAsia="he-IL"/>
        </w:rPr>
      </w:pPr>
      <w:bookmarkStart w:id="874" w:name="_ETM_Q1_2821240"/>
      <w:bookmarkStart w:id="875" w:name="_ETM_Q1_2821268"/>
      <w:bookmarkEnd w:id="874"/>
      <w:bookmarkEnd w:id="875"/>
    </w:p>
    <w:p w14:paraId="3A29865B" w14:textId="133B263A" w:rsidR="003E323E" w:rsidRDefault="003E323E" w:rsidP="003E323E">
      <w:pPr>
        <w:pStyle w:val="af9"/>
        <w:keepNext/>
        <w:rPr>
          <w:rtl/>
          <w:lang w:eastAsia="he-IL"/>
        </w:rPr>
      </w:pPr>
      <w:bookmarkStart w:id="876" w:name="ET_guest_803372_86"/>
      <w:r w:rsidRPr="003E323E">
        <w:rPr>
          <w:rStyle w:val="TagStyle"/>
          <w:rtl/>
        </w:rPr>
        <w:t xml:space="preserve"> &lt;&lt; אורח &gt;&gt; </w:t>
      </w:r>
      <w:r>
        <w:rPr>
          <w:rtl/>
          <w:lang w:eastAsia="he-IL"/>
        </w:rPr>
        <w:t>רחלי זוארץ-לוי:</w:t>
      </w:r>
      <w:r w:rsidRPr="003E323E">
        <w:rPr>
          <w:rStyle w:val="TagStyle"/>
          <w:rtl/>
        </w:rPr>
        <w:t xml:space="preserve"> &lt;&lt; אורח &gt;&gt;</w:t>
      </w:r>
      <w:r w:rsidR="00395E65">
        <w:rPr>
          <w:rtl/>
          <w:lang w:eastAsia="he-IL"/>
        </w:rPr>
        <w:t xml:space="preserve"> </w:t>
      </w:r>
      <w:bookmarkEnd w:id="876"/>
    </w:p>
    <w:p w14:paraId="69D7ACA8" w14:textId="1207A172" w:rsidR="003E323E" w:rsidRDefault="003E323E" w:rsidP="003E323E">
      <w:pPr>
        <w:pStyle w:val="KeepWithNext"/>
        <w:rPr>
          <w:rtl/>
          <w:lang w:eastAsia="he-IL"/>
        </w:rPr>
      </w:pPr>
    </w:p>
    <w:p w14:paraId="49C941EB" w14:textId="234A18FA" w:rsidR="003E323E" w:rsidRDefault="003E323E" w:rsidP="003E323E">
      <w:pPr>
        <w:rPr>
          <w:rtl/>
          <w:lang w:eastAsia="he-IL"/>
        </w:rPr>
      </w:pPr>
      <w:r>
        <w:rPr>
          <w:rFonts w:hint="cs"/>
          <w:rtl/>
          <w:lang w:eastAsia="he-IL"/>
        </w:rPr>
        <w:t xml:space="preserve">אנחנו מסכימים. </w:t>
      </w:r>
    </w:p>
    <w:p w14:paraId="0ACE94A4" w14:textId="32291A44" w:rsidR="003E323E" w:rsidRDefault="003E323E" w:rsidP="003E323E">
      <w:pPr>
        <w:rPr>
          <w:rtl/>
          <w:lang w:eastAsia="he-IL"/>
        </w:rPr>
      </w:pPr>
      <w:bookmarkStart w:id="877" w:name="_ETM_Q1_2822751"/>
      <w:bookmarkStart w:id="878" w:name="_ETM_Q1_2822779"/>
      <w:bookmarkStart w:id="879" w:name="_ETM_Q1_2824184"/>
      <w:bookmarkEnd w:id="877"/>
      <w:bookmarkEnd w:id="878"/>
      <w:bookmarkEnd w:id="879"/>
    </w:p>
    <w:p w14:paraId="6DE16F81" w14:textId="08B5EA4F" w:rsidR="003E323E" w:rsidRDefault="003E323E" w:rsidP="003E323E">
      <w:pPr>
        <w:pStyle w:val="af6"/>
        <w:keepNext/>
        <w:rPr>
          <w:rtl/>
        </w:rPr>
      </w:pPr>
      <w:bookmarkStart w:id="880" w:name="ET_yor_5292_87"/>
      <w:r w:rsidRPr="003E323E">
        <w:rPr>
          <w:rStyle w:val="TagStyle"/>
          <w:rtl/>
        </w:rPr>
        <w:t xml:space="preserve"> &lt;&lt; יור &gt;&gt; </w:t>
      </w:r>
      <w:r>
        <w:rPr>
          <w:rtl/>
        </w:rPr>
        <w:t>היו"ר אוסאמה סעדי:</w:t>
      </w:r>
      <w:r w:rsidRPr="003E323E">
        <w:rPr>
          <w:rStyle w:val="TagStyle"/>
          <w:rtl/>
        </w:rPr>
        <w:t xml:space="preserve"> &lt;&lt; יור &gt;&gt;</w:t>
      </w:r>
      <w:r w:rsidR="00395E65">
        <w:rPr>
          <w:rtl/>
        </w:rPr>
        <w:t xml:space="preserve"> </w:t>
      </w:r>
      <w:bookmarkEnd w:id="880"/>
    </w:p>
    <w:p w14:paraId="0B5FC243" w14:textId="15F78CCF" w:rsidR="003E323E" w:rsidRDefault="003E323E" w:rsidP="003E323E">
      <w:pPr>
        <w:pStyle w:val="KeepWithNext"/>
        <w:rPr>
          <w:rtl/>
          <w:lang w:eastAsia="he-IL"/>
        </w:rPr>
      </w:pPr>
    </w:p>
    <w:p w14:paraId="54E193B3" w14:textId="48F3ABC7" w:rsidR="003E323E" w:rsidRDefault="003E323E" w:rsidP="003E323E">
      <w:pPr>
        <w:rPr>
          <w:rtl/>
          <w:lang w:eastAsia="he-IL"/>
        </w:rPr>
      </w:pPr>
      <w:bookmarkStart w:id="881" w:name="_ETM_Q1_2824378"/>
      <w:bookmarkStart w:id="882" w:name="_ETM_Q1_2824410"/>
      <w:bookmarkEnd w:id="881"/>
      <w:bookmarkEnd w:id="882"/>
      <w:r>
        <w:rPr>
          <w:rFonts w:hint="cs"/>
          <w:rtl/>
          <w:lang w:eastAsia="he-IL"/>
        </w:rPr>
        <w:t xml:space="preserve">ברגע שאת אומרת אלימות במשפחה, כולנו </w:t>
      </w:r>
      <w:bookmarkStart w:id="883" w:name="_ETM_Q1_2827326"/>
      <w:bookmarkEnd w:id="883"/>
      <w:r>
        <w:rPr>
          <w:rFonts w:hint="cs"/>
          <w:rtl/>
          <w:lang w:eastAsia="he-IL"/>
        </w:rPr>
        <w:t>נגד אלימות במשפחה.</w:t>
      </w:r>
    </w:p>
    <w:p w14:paraId="1E45F323" w14:textId="7C8D58F5" w:rsidR="003E323E" w:rsidRDefault="003E323E" w:rsidP="003E323E">
      <w:pPr>
        <w:rPr>
          <w:rtl/>
          <w:lang w:eastAsia="he-IL"/>
        </w:rPr>
      </w:pPr>
      <w:bookmarkStart w:id="884" w:name="_ETM_Q1_2825411"/>
      <w:bookmarkStart w:id="885" w:name="_ETM_Q1_2825437"/>
      <w:bookmarkStart w:id="886" w:name="_ETM_Q1_2826756"/>
      <w:bookmarkEnd w:id="884"/>
      <w:bookmarkEnd w:id="885"/>
      <w:bookmarkEnd w:id="886"/>
    </w:p>
    <w:p w14:paraId="559AA7A3" w14:textId="6E5DC947" w:rsidR="003E323E" w:rsidRDefault="003E323E" w:rsidP="003E323E">
      <w:pPr>
        <w:pStyle w:val="af9"/>
        <w:keepNext/>
        <w:rPr>
          <w:rtl/>
          <w:lang w:eastAsia="he-IL"/>
        </w:rPr>
      </w:pPr>
      <w:bookmarkStart w:id="887" w:name="ET_guest_803372_88"/>
      <w:r w:rsidRPr="003E323E">
        <w:rPr>
          <w:rStyle w:val="TagStyle"/>
          <w:rtl/>
        </w:rPr>
        <w:t xml:space="preserve"> &lt;&lt; אורח &gt;&gt; </w:t>
      </w:r>
      <w:r>
        <w:rPr>
          <w:rtl/>
          <w:lang w:eastAsia="he-IL"/>
        </w:rPr>
        <w:t>רחלי זוארץ-לוי:</w:t>
      </w:r>
      <w:r w:rsidRPr="003E323E">
        <w:rPr>
          <w:rStyle w:val="TagStyle"/>
          <w:rtl/>
        </w:rPr>
        <w:t xml:space="preserve"> &lt;&lt; אורח &gt;&gt;</w:t>
      </w:r>
      <w:r w:rsidR="00395E65">
        <w:rPr>
          <w:rtl/>
          <w:lang w:eastAsia="he-IL"/>
        </w:rPr>
        <w:t xml:space="preserve"> </w:t>
      </w:r>
      <w:bookmarkEnd w:id="887"/>
    </w:p>
    <w:p w14:paraId="61502B02" w14:textId="5B8ED66C" w:rsidR="003E323E" w:rsidRDefault="003E323E" w:rsidP="003E323E">
      <w:pPr>
        <w:pStyle w:val="KeepWithNext"/>
        <w:rPr>
          <w:rtl/>
          <w:lang w:eastAsia="he-IL"/>
        </w:rPr>
      </w:pPr>
    </w:p>
    <w:p w14:paraId="11C4E041" w14:textId="13FD2CAE" w:rsidR="003E323E" w:rsidRDefault="003E323E" w:rsidP="003E323E">
      <w:pPr>
        <w:rPr>
          <w:rtl/>
          <w:lang w:eastAsia="he-IL"/>
        </w:rPr>
      </w:pPr>
      <w:bookmarkStart w:id="888" w:name="_ETM_Q1_2826959"/>
      <w:bookmarkStart w:id="889" w:name="_ETM_Q1_2826995"/>
      <w:bookmarkEnd w:id="888"/>
      <w:bookmarkEnd w:id="889"/>
      <w:r>
        <w:rPr>
          <w:rFonts w:hint="cs"/>
          <w:rtl/>
          <w:lang w:eastAsia="he-IL"/>
        </w:rPr>
        <w:t>לכן העבירות האלה נכנסות לבית המשפט הקהילתי ויש לנו תיקים כאלה בבתי משפט קהילתיים.</w:t>
      </w:r>
      <w:r w:rsidR="00990DC0">
        <w:rPr>
          <w:rFonts w:hint="cs"/>
          <w:rtl/>
          <w:lang w:eastAsia="he-IL"/>
        </w:rPr>
        <w:t xml:space="preserve"> </w:t>
      </w:r>
      <w:bookmarkStart w:id="890" w:name="_ETM_Q1_2834332"/>
      <w:bookmarkEnd w:id="890"/>
      <w:r>
        <w:rPr>
          <w:rFonts w:hint="cs"/>
          <w:rtl/>
          <w:lang w:eastAsia="he-IL"/>
        </w:rPr>
        <w:t>יש אפילו יעד שאנחנו מחפשים את התיקים האלה בגלל שאנחנו סבורים שזו הדרך הנכונה במקרים המתאימים. דניאלה אומרת 20 אחוזים מהתיקים.</w:t>
      </w:r>
      <w:r w:rsidR="00990DC0">
        <w:rPr>
          <w:rFonts w:hint="cs"/>
          <w:rtl/>
          <w:lang w:eastAsia="he-IL"/>
        </w:rPr>
        <w:t xml:space="preserve"> </w:t>
      </w:r>
      <w:r>
        <w:rPr>
          <w:rFonts w:hint="cs"/>
          <w:rtl/>
          <w:lang w:eastAsia="he-IL"/>
        </w:rPr>
        <w:t xml:space="preserve">בוודאי אנחנו מסכימים ורואים את הדבר הזה עין בעין. </w:t>
      </w:r>
    </w:p>
    <w:p w14:paraId="091AED00" w14:textId="6902CF19" w:rsidR="003E323E" w:rsidRDefault="003E323E" w:rsidP="003E323E">
      <w:pPr>
        <w:rPr>
          <w:rtl/>
          <w:lang w:eastAsia="he-IL"/>
        </w:rPr>
      </w:pPr>
    </w:p>
    <w:p w14:paraId="2BCFD178" w14:textId="03619F13" w:rsidR="003E323E" w:rsidRDefault="003E323E" w:rsidP="003E323E">
      <w:pPr>
        <w:pStyle w:val="af9"/>
        <w:keepNext/>
        <w:rPr>
          <w:rtl/>
          <w:lang w:eastAsia="he-IL"/>
        </w:rPr>
      </w:pPr>
      <w:bookmarkStart w:id="891" w:name="ET_guest_השופט_אביטל_חן_89"/>
      <w:r w:rsidRPr="003E323E">
        <w:rPr>
          <w:rStyle w:val="TagStyle"/>
          <w:rtl/>
        </w:rPr>
        <w:t xml:space="preserve"> &lt;&lt; אורח &gt;&gt; </w:t>
      </w:r>
      <w:r>
        <w:rPr>
          <w:rtl/>
          <w:lang w:eastAsia="he-IL"/>
        </w:rPr>
        <w:t>השופט אביטל חן:</w:t>
      </w:r>
      <w:r w:rsidRPr="003E323E">
        <w:rPr>
          <w:rStyle w:val="TagStyle"/>
          <w:rtl/>
        </w:rPr>
        <w:t xml:space="preserve"> &lt;&lt; אורח &gt;&gt;</w:t>
      </w:r>
      <w:r w:rsidR="00395E65">
        <w:rPr>
          <w:rtl/>
          <w:lang w:eastAsia="he-IL"/>
        </w:rPr>
        <w:t xml:space="preserve"> </w:t>
      </w:r>
      <w:bookmarkEnd w:id="891"/>
    </w:p>
    <w:p w14:paraId="376FA026" w14:textId="505F9610" w:rsidR="003E323E" w:rsidRDefault="003E323E" w:rsidP="003E323E">
      <w:pPr>
        <w:pStyle w:val="KeepWithNext"/>
        <w:rPr>
          <w:rtl/>
          <w:lang w:eastAsia="he-IL"/>
        </w:rPr>
      </w:pPr>
    </w:p>
    <w:p w14:paraId="7E0CCFDB" w14:textId="51C0BE1E" w:rsidR="003E323E" w:rsidRDefault="003E323E" w:rsidP="003E323E">
      <w:pPr>
        <w:rPr>
          <w:rtl/>
          <w:lang w:eastAsia="he-IL"/>
        </w:rPr>
      </w:pPr>
      <w:r>
        <w:rPr>
          <w:rFonts w:hint="cs"/>
          <w:rtl/>
          <w:lang w:eastAsia="he-IL"/>
        </w:rPr>
        <w:t xml:space="preserve">אתמול ישבתי ברמלה, יותר מ-80 אחוזים </w:t>
      </w:r>
      <w:bookmarkStart w:id="892" w:name="_ETM_Q1_2846735"/>
      <w:bookmarkEnd w:id="892"/>
      <w:r>
        <w:rPr>
          <w:rFonts w:hint="cs"/>
          <w:rtl/>
          <w:lang w:eastAsia="he-IL"/>
        </w:rPr>
        <w:t xml:space="preserve">של התיקים שלי אתמול היו אלימות במשפחה. </w:t>
      </w:r>
      <w:bookmarkStart w:id="893" w:name="_ETM_Q1_2848798"/>
      <w:bookmarkEnd w:id="893"/>
      <w:r>
        <w:rPr>
          <w:rFonts w:hint="cs"/>
          <w:rtl/>
          <w:lang w:eastAsia="he-IL"/>
        </w:rPr>
        <w:t>במקרה זה הצטבר לאותו יום אבל יותר מ-80 אחוזים היו אלימות במשפחה, יחד עם כל מיני דברים נלווים.</w:t>
      </w:r>
    </w:p>
    <w:p w14:paraId="6A4A53A5" w14:textId="77777777" w:rsidR="000C723D" w:rsidRDefault="000C723D" w:rsidP="003E323E">
      <w:pPr>
        <w:rPr>
          <w:rtl/>
          <w:lang w:eastAsia="he-IL"/>
        </w:rPr>
      </w:pPr>
    </w:p>
    <w:p w14:paraId="4353B548" w14:textId="7D5E51CF" w:rsidR="003E323E" w:rsidRDefault="003E323E" w:rsidP="003E323E">
      <w:pPr>
        <w:rPr>
          <w:rStyle w:val="TagStyle"/>
          <w:rFonts w:ascii="David" w:hAnsi="David"/>
          <w:u w:val="single"/>
          <w:rtl/>
        </w:rPr>
      </w:pPr>
      <w:bookmarkStart w:id="894" w:name="_ETM_Q1_2856507"/>
      <w:bookmarkStart w:id="895" w:name="_ETM_Q1_2856537"/>
      <w:bookmarkStart w:id="896" w:name="_ETM_Q1_2855757"/>
      <w:bookmarkEnd w:id="894"/>
      <w:bookmarkEnd w:id="895"/>
      <w:bookmarkEnd w:id="896"/>
    </w:p>
    <w:p w14:paraId="26757D6B" w14:textId="7107E1BE" w:rsidR="003E323E" w:rsidRDefault="003E323E" w:rsidP="003E323E">
      <w:pPr>
        <w:pStyle w:val="af9"/>
        <w:keepNext/>
        <w:rPr>
          <w:rtl/>
        </w:rPr>
      </w:pPr>
      <w:bookmarkStart w:id="897" w:name="ET_guest_897487_93"/>
      <w:r w:rsidRPr="003E323E">
        <w:rPr>
          <w:rStyle w:val="TagStyle"/>
          <w:rtl/>
        </w:rPr>
        <w:t xml:space="preserve"> &lt;&lt; אורח &gt;&gt; </w:t>
      </w:r>
      <w:r>
        <w:rPr>
          <w:rtl/>
        </w:rPr>
        <w:t>דניאלה ביניש:</w:t>
      </w:r>
      <w:r w:rsidRPr="003E323E">
        <w:rPr>
          <w:rStyle w:val="TagStyle"/>
          <w:rtl/>
        </w:rPr>
        <w:t xml:space="preserve"> &lt;&lt; אורח &gt;&gt;</w:t>
      </w:r>
      <w:r w:rsidR="00395E65">
        <w:rPr>
          <w:rtl/>
        </w:rPr>
        <w:t xml:space="preserve"> </w:t>
      </w:r>
      <w:bookmarkEnd w:id="897"/>
    </w:p>
    <w:p w14:paraId="6867D15B" w14:textId="71D77117" w:rsidR="003E323E" w:rsidRDefault="003E323E" w:rsidP="003E323E">
      <w:pPr>
        <w:pStyle w:val="KeepWithNext"/>
        <w:rPr>
          <w:rtl/>
        </w:rPr>
      </w:pPr>
    </w:p>
    <w:p w14:paraId="7799ABDD" w14:textId="57565D5A" w:rsidR="003E323E" w:rsidRDefault="003E323E" w:rsidP="003E323E">
      <w:pPr>
        <w:rPr>
          <w:rtl/>
          <w:lang w:eastAsia="he-IL"/>
        </w:rPr>
      </w:pPr>
      <w:bookmarkStart w:id="898" w:name="_ETM_Q1_2855953"/>
      <w:bookmarkStart w:id="899" w:name="_ETM_Q1_2855987"/>
      <w:bookmarkEnd w:id="898"/>
      <w:bookmarkEnd w:id="899"/>
      <w:r>
        <w:rPr>
          <w:rFonts w:hint="cs"/>
          <w:rtl/>
          <w:lang w:eastAsia="he-IL"/>
        </w:rPr>
        <w:t>בית משפט קהילתי מאוד מתאים.</w:t>
      </w:r>
    </w:p>
    <w:p w14:paraId="6FF67700" w14:textId="5D401C55" w:rsidR="003E323E" w:rsidRDefault="003E323E" w:rsidP="003E323E">
      <w:pPr>
        <w:rPr>
          <w:rtl/>
          <w:lang w:eastAsia="he-IL"/>
        </w:rPr>
      </w:pPr>
      <w:bookmarkStart w:id="900" w:name="_ETM_Q1_2858037"/>
      <w:bookmarkStart w:id="901" w:name="_ETM_Q1_2858069"/>
      <w:bookmarkStart w:id="902" w:name="_ETM_Q1_2857556"/>
      <w:bookmarkEnd w:id="900"/>
      <w:bookmarkEnd w:id="901"/>
      <w:bookmarkEnd w:id="902"/>
    </w:p>
    <w:p w14:paraId="7F8BC0EB" w14:textId="7B3A7248" w:rsidR="003E323E" w:rsidRDefault="003E323E" w:rsidP="003E323E">
      <w:pPr>
        <w:pStyle w:val="af9"/>
        <w:keepNext/>
        <w:rPr>
          <w:rtl/>
          <w:lang w:eastAsia="he-IL"/>
        </w:rPr>
      </w:pPr>
      <w:bookmarkStart w:id="903" w:name="ET_guest_השופט_אביטל_חן_91"/>
      <w:r w:rsidRPr="003E323E">
        <w:rPr>
          <w:rStyle w:val="TagStyle"/>
          <w:rtl/>
        </w:rPr>
        <w:t xml:space="preserve"> &lt;&lt; אורח &gt;&gt; </w:t>
      </w:r>
      <w:r>
        <w:rPr>
          <w:rtl/>
          <w:lang w:eastAsia="he-IL"/>
        </w:rPr>
        <w:t>השופט אביטל חן:</w:t>
      </w:r>
      <w:r w:rsidRPr="003E323E">
        <w:rPr>
          <w:rStyle w:val="TagStyle"/>
          <w:rtl/>
        </w:rPr>
        <w:t xml:space="preserve"> &lt;&lt; אורח &gt;&gt;</w:t>
      </w:r>
      <w:r w:rsidR="00395E65">
        <w:rPr>
          <w:rtl/>
          <w:lang w:eastAsia="he-IL"/>
        </w:rPr>
        <w:t xml:space="preserve"> </w:t>
      </w:r>
      <w:bookmarkEnd w:id="903"/>
    </w:p>
    <w:p w14:paraId="1E042E75" w14:textId="21771306" w:rsidR="003E323E" w:rsidRDefault="003E323E" w:rsidP="003E323E">
      <w:pPr>
        <w:pStyle w:val="KeepWithNext"/>
        <w:rPr>
          <w:rtl/>
          <w:lang w:eastAsia="he-IL"/>
        </w:rPr>
      </w:pPr>
    </w:p>
    <w:p w14:paraId="681FC7D2" w14:textId="77777777" w:rsidR="000C723D" w:rsidRDefault="003E323E" w:rsidP="000C723D">
      <w:pPr>
        <w:rPr>
          <w:rtl/>
        </w:rPr>
      </w:pPr>
      <w:bookmarkStart w:id="904" w:name="_ETM_Q1_2857742"/>
      <w:bookmarkStart w:id="905" w:name="_ETM_Q1_2857756"/>
      <w:bookmarkEnd w:id="904"/>
      <w:bookmarkEnd w:id="905"/>
      <w:r>
        <w:rPr>
          <w:rFonts w:hint="cs"/>
          <w:rtl/>
          <w:lang w:eastAsia="he-IL"/>
        </w:rPr>
        <w:t>נכון.</w:t>
      </w:r>
    </w:p>
    <w:p w14:paraId="43BC0D08" w14:textId="77777777" w:rsidR="000C723D" w:rsidRDefault="000C723D" w:rsidP="000C723D">
      <w:pPr>
        <w:rPr>
          <w:rtl/>
        </w:rPr>
      </w:pPr>
    </w:p>
    <w:p w14:paraId="2E2B9FA8" w14:textId="0C35EA85" w:rsidR="000C723D" w:rsidRDefault="000C723D" w:rsidP="000C723D">
      <w:pPr>
        <w:pStyle w:val="af9"/>
        <w:keepNext/>
        <w:rPr>
          <w:rtl/>
          <w:lang w:eastAsia="he-IL"/>
        </w:rPr>
      </w:pPr>
      <w:bookmarkStart w:id="906" w:name="ET_guest_897487_479"/>
      <w:r w:rsidRPr="000C723D">
        <w:rPr>
          <w:rStyle w:val="TagStyle"/>
          <w:rtl/>
        </w:rPr>
        <w:t xml:space="preserve"> &lt;&lt; אורח &gt;&gt; </w:t>
      </w:r>
      <w:r>
        <w:rPr>
          <w:rtl/>
          <w:lang w:eastAsia="he-IL"/>
        </w:rPr>
        <w:t>דניאלה ביניש:</w:t>
      </w:r>
      <w:r w:rsidRPr="000C723D">
        <w:rPr>
          <w:rStyle w:val="TagStyle"/>
          <w:rtl/>
        </w:rPr>
        <w:t xml:space="preserve"> &lt;&lt; אורח &gt;&gt;</w:t>
      </w:r>
      <w:r w:rsidR="00324DFC">
        <w:rPr>
          <w:rtl/>
          <w:lang w:eastAsia="he-IL"/>
        </w:rPr>
        <w:t xml:space="preserve"> </w:t>
      </w:r>
      <w:bookmarkEnd w:id="906"/>
    </w:p>
    <w:p w14:paraId="151FA558" w14:textId="77777777" w:rsidR="000C723D" w:rsidRDefault="000C723D" w:rsidP="000C723D">
      <w:pPr>
        <w:pStyle w:val="KeepWithNext"/>
        <w:rPr>
          <w:rtl/>
          <w:lang w:eastAsia="he-IL"/>
        </w:rPr>
      </w:pPr>
    </w:p>
    <w:p w14:paraId="5F3BDDBC" w14:textId="5F2121EF" w:rsidR="003E323E" w:rsidRDefault="003E323E" w:rsidP="000C723D">
      <w:pPr>
        <w:rPr>
          <w:rtl/>
        </w:rPr>
      </w:pPr>
      <w:r>
        <w:rPr>
          <w:rFonts w:hint="cs"/>
          <w:rtl/>
          <w:lang w:eastAsia="he-IL"/>
        </w:rPr>
        <w:t>הנתונים מהמחקר מראים הצלחות</w:t>
      </w:r>
      <w:r w:rsidR="00990DC0">
        <w:rPr>
          <w:rFonts w:hint="cs"/>
          <w:rtl/>
          <w:lang w:eastAsia="he-IL"/>
        </w:rPr>
        <w:t xml:space="preserve"> </w:t>
      </w:r>
      <w:r>
        <w:rPr>
          <w:rFonts w:hint="cs"/>
          <w:rtl/>
          <w:lang w:eastAsia="he-IL"/>
        </w:rPr>
        <w:t xml:space="preserve">מאוד יפות דווקא בתיקים האלה. </w:t>
      </w:r>
    </w:p>
    <w:p w14:paraId="1A758DE1" w14:textId="2AD0C329" w:rsidR="003E323E" w:rsidRDefault="003E323E" w:rsidP="003E323E">
      <w:pPr>
        <w:rPr>
          <w:rtl/>
          <w:lang w:eastAsia="he-IL"/>
        </w:rPr>
      </w:pPr>
      <w:bookmarkStart w:id="907" w:name="_ETM_Q1_2861847"/>
      <w:bookmarkEnd w:id="907"/>
    </w:p>
    <w:p w14:paraId="25DBCE3E" w14:textId="2F33C94B" w:rsidR="003E323E" w:rsidRDefault="003E323E" w:rsidP="003E323E">
      <w:pPr>
        <w:pStyle w:val="af9"/>
        <w:keepNext/>
        <w:rPr>
          <w:rtl/>
          <w:lang w:eastAsia="he-IL"/>
        </w:rPr>
      </w:pPr>
      <w:bookmarkStart w:id="908" w:name="ET_guest_803372_95"/>
      <w:r w:rsidRPr="003E323E">
        <w:rPr>
          <w:rStyle w:val="TagStyle"/>
          <w:rtl/>
        </w:rPr>
        <w:t xml:space="preserve"> &lt;&lt; אורח &gt;&gt; </w:t>
      </w:r>
      <w:r>
        <w:rPr>
          <w:rtl/>
          <w:lang w:eastAsia="he-IL"/>
        </w:rPr>
        <w:t>רחלי זוארץ-לוי:</w:t>
      </w:r>
      <w:r w:rsidRPr="003E323E">
        <w:rPr>
          <w:rStyle w:val="TagStyle"/>
          <w:rtl/>
        </w:rPr>
        <w:t xml:space="preserve"> &lt;&lt; אורח &gt;&gt;</w:t>
      </w:r>
      <w:r w:rsidR="00395E65">
        <w:rPr>
          <w:rtl/>
          <w:lang w:eastAsia="he-IL"/>
        </w:rPr>
        <w:t xml:space="preserve"> </w:t>
      </w:r>
      <w:bookmarkEnd w:id="908"/>
    </w:p>
    <w:p w14:paraId="3F8646A6" w14:textId="1D512B25" w:rsidR="003E323E" w:rsidRDefault="003E323E" w:rsidP="003E323E">
      <w:pPr>
        <w:pStyle w:val="KeepWithNext"/>
        <w:rPr>
          <w:rtl/>
          <w:lang w:eastAsia="he-IL"/>
        </w:rPr>
      </w:pPr>
    </w:p>
    <w:p w14:paraId="4DF0DFF1" w14:textId="37C2A624" w:rsidR="003E323E" w:rsidRDefault="003E323E" w:rsidP="003E323E">
      <w:pPr>
        <w:rPr>
          <w:rtl/>
          <w:lang w:eastAsia="he-IL"/>
        </w:rPr>
      </w:pPr>
      <w:bookmarkStart w:id="909" w:name="_ETM_Q1_2862046"/>
      <w:bookmarkStart w:id="910" w:name="_ETM_Q1_2862080"/>
      <w:bookmarkEnd w:id="909"/>
      <w:bookmarkEnd w:id="910"/>
      <w:r>
        <w:rPr>
          <w:rFonts w:hint="cs"/>
          <w:rtl/>
          <w:lang w:eastAsia="he-IL"/>
        </w:rPr>
        <w:t xml:space="preserve">נכון. אנחנו רואים את זה בצורה מאוד </w:t>
      </w:r>
      <w:bookmarkStart w:id="911" w:name="_ETM_Q1_2863744"/>
      <w:bookmarkEnd w:id="911"/>
      <w:r>
        <w:rPr>
          <w:rFonts w:hint="cs"/>
          <w:rtl/>
          <w:lang w:eastAsia="he-IL"/>
        </w:rPr>
        <w:t>מפורשת ואנחנו מאוד בעד.</w:t>
      </w:r>
      <w:r w:rsidR="00990DC0">
        <w:rPr>
          <w:rFonts w:hint="cs"/>
          <w:rtl/>
          <w:lang w:eastAsia="he-IL"/>
        </w:rPr>
        <w:t xml:space="preserve"> </w:t>
      </w:r>
      <w:r>
        <w:rPr>
          <w:rFonts w:hint="cs"/>
          <w:rtl/>
          <w:lang w:eastAsia="he-IL"/>
        </w:rPr>
        <w:t>אנחנו רואים עין בעין.</w:t>
      </w:r>
    </w:p>
    <w:p w14:paraId="4F3B96EA" w14:textId="3C196B2C" w:rsidR="003E323E" w:rsidRDefault="003E323E" w:rsidP="003E323E">
      <w:pPr>
        <w:rPr>
          <w:rtl/>
          <w:lang w:eastAsia="he-IL"/>
        </w:rPr>
      </w:pPr>
      <w:bookmarkStart w:id="912" w:name="_ETM_Q1_2869482"/>
      <w:bookmarkStart w:id="913" w:name="_ETM_Q1_2869508"/>
      <w:bookmarkStart w:id="914" w:name="_ETM_Q1_2870411"/>
      <w:bookmarkEnd w:id="912"/>
      <w:bookmarkEnd w:id="913"/>
      <w:bookmarkEnd w:id="914"/>
    </w:p>
    <w:p w14:paraId="36313A7F" w14:textId="496C11C7" w:rsidR="003E323E" w:rsidRDefault="003E323E" w:rsidP="003E323E">
      <w:pPr>
        <w:pStyle w:val="af6"/>
        <w:keepNext/>
        <w:rPr>
          <w:rtl/>
        </w:rPr>
      </w:pPr>
      <w:bookmarkStart w:id="915" w:name="ET_yor_5292_96"/>
      <w:r w:rsidRPr="003E323E">
        <w:rPr>
          <w:rStyle w:val="TagStyle"/>
          <w:rtl/>
        </w:rPr>
        <w:t xml:space="preserve"> &lt;&lt; יור &gt;&gt; </w:t>
      </w:r>
      <w:r>
        <w:rPr>
          <w:rtl/>
        </w:rPr>
        <w:t>היו"ר אוסאמה סעדי:</w:t>
      </w:r>
      <w:r w:rsidRPr="003E323E">
        <w:rPr>
          <w:rStyle w:val="TagStyle"/>
          <w:rtl/>
        </w:rPr>
        <w:t xml:space="preserve"> &lt;&lt; יור &gt;&gt;</w:t>
      </w:r>
      <w:r w:rsidR="00395E65">
        <w:rPr>
          <w:rtl/>
        </w:rPr>
        <w:t xml:space="preserve"> </w:t>
      </w:r>
      <w:bookmarkEnd w:id="915"/>
    </w:p>
    <w:p w14:paraId="114233E2" w14:textId="33CD20E5" w:rsidR="003E323E" w:rsidRDefault="003E323E" w:rsidP="003E323E">
      <w:pPr>
        <w:pStyle w:val="KeepWithNext"/>
        <w:rPr>
          <w:rtl/>
          <w:lang w:eastAsia="he-IL"/>
        </w:rPr>
      </w:pPr>
    </w:p>
    <w:p w14:paraId="5F73C915" w14:textId="0B3936FD" w:rsidR="003E323E" w:rsidRDefault="003E323E" w:rsidP="003E323E">
      <w:pPr>
        <w:rPr>
          <w:rtl/>
          <w:lang w:eastAsia="he-IL"/>
        </w:rPr>
      </w:pPr>
      <w:bookmarkStart w:id="916" w:name="_ETM_Q1_2870620"/>
      <w:bookmarkStart w:id="917" w:name="_ETM_Q1_2870652"/>
      <w:bookmarkEnd w:id="916"/>
      <w:bookmarkEnd w:id="917"/>
      <w:r>
        <w:rPr>
          <w:rFonts w:hint="cs"/>
          <w:rtl/>
          <w:lang w:eastAsia="he-IL"/>
        </w:rPr>
        <w:t>לכן אני אומר שלהגדיר באופן כללי עבירות אלימות במשפחה,</w:t>
      </w:r>
      <w:bookmarkStart w:id="918" w:name="_ETM_Q1_2875992"/>
      <w:bookmarkEnd w:id="918"/>
      <w:r>
        <w:rPr>
          <w:rFonts w:hint="cs"/>
          <w:rtl/>
          <w:lang w:eastAsia="he-IL"/>
        </w:rPr>
        <w:t xml:space="preserve"> עבירות מין כאשר בעבירות מין יש מדרג</w:t>
      </w:r>
      <w:r w:rsidR="00490C9E">
        <w:rPr>
          <w:rFonts w:hint="cs"/>
          <w:rtl/>
          <w:lang w:eastAsia="he-IL"/>
        </w:rPr>
        <w:t xml:space="preserve">. </w:t>
      </w:r>
      <w:bookmarkStart w:id="919" w:name="_ETM_Q1_2882528"/>
      <w:bookmarkEnd w:id="919"/>
      <w:r w:rsidR="00490C9E">
        <w:rPr>
          <w:rFonts w:hint="cs"/>
          <w:rtl/>
          <w:lang w:eastAsia="he-IL"/>
        </w:rPr>
        <w:t xml:space="preserve">גם בבתי המשפט אומרים אם זה במדרג הנמוך. יש מהטרדה </w:t>
      </w:r>
      <w:bookmarkStart w:id="920" w:name="_ETM_Q1_2887093"/>
      <w:bookmarkEnd w:id="920"/>
      <w:r w:rsidR="00490C9E">
        <w:rPr>
          <w:rFonts w:hint="cs"/>
          <w:rtl/>
          <w:lang w:eastAsia="he-IL"/>
        </w:rPr>
        <w:t xml:space="preserve">עד אונס. אני אומר שצריך לבחון את המקרים. המקרים שהם </w:t>
      </w:r>
      <w:bookmarkStart w:id="921" w:name="_ETM_Q1_2893570"/>
      <w:bookmarkEnd w:id="921"/>
      <w:r w:rsidR="00490C9E">
        <w:rPr>
          <w:rFonts w:hint="cs"/>
          <w:rtl/>
          <w:lang w:eastAsia="he-IL"/>
        </w:rPr>
        <w:t>לא במדרג החמור אלא במדרג הנמוך, ב</w:t>
      </w:r>
      <w:bookmarkStart w:id="922" w:name="_ETM_Q1_2896990"/>
      <w:bookmarkEnd w:id="922"/>
      <w:r w:rsidR="00490C9E">
        <w:rPr>
          <w:rFonts w:hint="cs"/>
          <w:rtl/>
          <w:lang w:eastAsia="he-IL"/>
        </w:rPr>
        <w:t>ין אם אלה עבירות כאלה, ברגע שאנחנו ממקדים כותרות, אני</w:t>
      </w:r>
      <w:bookmarkStart w:id="923" w:name="_ETM_Q1_2902374"/>
      <w:bookmarkEnd w:id="923"/>
      <w:r w:rsidR="00490C9E">
        <w:rPr>
          <w:rFonts w:hint="cs"/>
          <w:rtl/>
          <w:lang w:eastAsia="he-IL"/>
        </w:rPr>
        <w:t xml:space="preserve"> אומר שאנחנו מחטיאים את המטרה. </w:t>
      </w:r>
    </w:p>
    <w:p w14:paraId="609FC35E" w14:textId="6C16D84B" w:rsidR="00490C9E" w:rsidRDefault="00490C9E" w:rsidP="003E323E">
      <w:pPr>
        <w:rPr>
          <w:rtl/>
          <w:lang w:eastAsia="he-IL"/>
        </w:rPr>
      </w:pPr>
      <w:bookmarkStart w:id="924" w:name="_ETM_Q1_2906858"/>
      <w:bookmarkStart w:id="925" w:name="_ETM_Q1_2906888"/>
      <w:bookmarkEnd w:id="924"/>
      <w:bookmarkEnd w:id="925"/>
    </w:p>
    <w:p w14:paraId="4374ABB5" w14:textId="7A503218" w:rsidR="00490C9E" w:rsidRDefault="00490C9E" w:rsidP="00490C9E">
      <w:pPr>
        <w:pStyle w:val="af9"/>
        <w:keepNext/>
        <w:rPr>
          <w:rtl/>
          <w:lang w:eastAsia="he-IL"/>
        </w:rPr>
      </w:pPr>
      <w:bookmarkStart w:id="926" w:name="ET_guest_שושי_פרידמן_סומך_97"/>
      <w:r w:rsidRPr="00490C9E">
        <w:rPr>
          <w:rStyle w:val="TagStyle"/>
          <w:rtl/>
        </w:rPr>
        <w:t xml:space="preserve"> &lt;&lt; אורח &gt;&gt; </w:t>
      </w:r>
      <w:r>
        <w:rPr>
          <w:rtl/>
          <w:lang w:eastAsia="he-IL"/>
        </w:rPr>
        <w:t>שושי פרידמן סומך:</w:t>
      </w:r>
      <w:r w:rsidRPr="00490C9E">
        <w:rPr>
          <w:rStyle w:val="TagStyle"/>
          <w:rtl/>
        </w:rPr>
        <w:t xml:space="preserve"> &lt;&lt; אורח &gt;&gt;</w:t>
      </w:r>
      <w:r w:rsidR="00395E65">
        <w:rPr>
          <w:rtl/>
          <w:lang w:eastAsia="he-IL"/>
        </w:rPr>
        <w:t xml:space="preserve"> </w:t>
      </w:r>
      <w:bookmarkEnd w:id="926"/>
    </w:p>
    <w:p w14:paraId="7172FB77" w14:textId="63260A6D" w:rsidR="00490C9E" w:rsidRDefault="00490C9E" w:rsidP="00490C9E">
      <w:pPr>
        <w:pStyle w:val="KeepWithNext"/>
        <w:rPr>
          <w:rtl/>
          <w:lang w:eastAsia="he-IL"/>
        </w:rPr>
      </w:pPr>
    </w:p>
    <w:p w14:paraId="3BA21A5B" w14:textId="5F46E8EB" w:rsidR="00970767" w:rsidRDefault="00490C9E" w:rsidP="00490C9E">
      <w:pPr>
        <w:rPr>
          <w:rtl/>
          <w:lang w:eastAsia="he-IL"/>
        </w:rPr>
      </w:pPr>
      <w:r>
        <w:rPr>
          <w:rFonts w:hint="cs"/>
          <w:rtl/>
          <w:lang w:eastAsia="he-IL"/>
        </w:rPr>
        <w:t>בשביל המטרה הזאת קיימת</w:t>
      </w:r>
      <w:bookmarkStart w:id="927" w:name="_ETM_Q1_2906341"/>
      <w:bookmarkEnd w:id="927"/>
      <w:r>
        <w:rPr>
          <w:rFonts w:hint="cs"/>
          <w:rtl/>
          <w:lang w:eastAsia="he-IL"/>
        </w:rPr>
        <w:t xml:space="preserve"> האפשרות של החריג.</w:t>
      </w:r>
      <w:r w:rsidR="00990DC0">
        <w:rPr>
          <w:rFonts w:hint="cs"/>
          <w:rtl/>
          <w:lang w:eastAsia="he-IL"/>
        </w:rPr>
        <w:t xml:space="preserve"> </w:t>
      </w:r>
      <w:r>
        <w:rPr>
          <w:rFonts w:hint="cs"/>
          <w:rtl/>
          <w:lang w:eastAsia="he-IL"/>
        </w:rPr>
        <w:t xml:space="preserve">אותם טעמים שיירשמו. </w:t>
      </w:r>
    </w:p>
    <w:p w14:paraId="00F9C756" w14:textId="0960D0CA" w:rsidR="00490C9E" w:rsidRDefault="00490C9E" w:rsidP="00490C9E">
      <w:pPr>
        <w:rPr>
          <w:rtl/>
          <w:lang w:eastAsia="he-IL"/>
        </w:rPr>
      </w:pPr>
      <w:bookmarkStart w:id="928" w:name="_ETM_Q1_2913133"/>
      <w:bookmarkStart w:id="929" w:name="_ETM_Q1_2913167"/>
      <w:bookmarkStart w:id="930" w:name="_ETM_Q1_2913766"/>
      <w:bookmarkEnd w:id="928"/>
      <w:bookmarkEnd w:id="929"/>
      <w:bookmarkEnd w:id="930"/>
    </w:p>
    <w:p w14:paraId="62367EBE" w14:textId="490544CA" w:rsidR="00490C9E" w:rsidRDefault="00490C9E" w:rsidP="00490C9E">
      <w:pPr>
        <w:pStyle w:val="af6"/>
        <w:keepNext/>
        <w:rPr>
          <w:rtl/>
        </w:rPr>
      </w:pPr>
      <w:r w:rsidRPr="00490C9E">
        <w:rPr>
          <w:rStyle w:val="TagStyle"/>
          <w:rtl/>
        </w:rPr>
        <w:t xml:space="preserve"> &lt;&lt; יור &gt;&gt; </w:t>
      </w:r>
      <w:r>
        <w:rPr>
          <w:rtl/>
        </w:rPr>
        <w:t>היו"ר אוסאמה סעדי:</w:t>
      </w:r>
      <w:r w:rsidRPr="00490C9E">
        <w:rPr>
          <w:rStyle w:val="TagStyle"/>
          <w:rtl/>
        </w:rPr>
        <w:t xml:space="preserve"> &lt;&lt; יור &gt;&gt;</w:t>
      </w:r>
      <w:r w:rsidR="00395E65">
        <w:rPr>
          <w:rtl/>
        </w:rPr>
        <w:t xml:space="preserve"> </w:t>
      </w:r>
    </w:p>
    <w:p w14:paraId="093BEFE9" w14:textId="5B6F7F35" w:rsidR="00490C9E" w:rsidRDefault="00490C9E" w:rsidP="00490C9E">
      <w:pPr>
        <w:pStyle w:val="KeepWithNext"/>
        <w:rPr>
          <w:rtl/>
          <w:lang w:eastAsia="he-IL"/>
        </w:rPr>
      </w:pPr>
    </w:p>
    <w:p w14:paraId="5F6FEB9E" w14:textId="787A2194" w:rsidR="00490C9E" w:rsidRDefault="00490C9E" w:rsidP="00490C9E">
      <w:pPr>
        <w:rPr>
          <w:rtl/>
          <w:lang w:eastAsia="he-IL"/>
        </w:rPr>
      </w:pPr>
      <w:bookmarkStart w:id="931" w:name="_ETM_Q1_2913976"/>
      <w:bookmarkStart w:id="932" w:name="_ETM_Q1_2914012"/>
      <w:bookmarkEnd w:id="931"/>
      <w:bookmarkEnd w:id="932"/>
      <w:r>
        <w:rPr>
          <w:rFonts w:hint="cs"/>
          <w:rtl/>
          <w:lang w:eastAsia="he-IL"/>
        </w:rPr>
        <w:t>אתם מחריגים.</w:t>
      </w:r>
      <w:r w:rsidR="00990DC0">
        <w:rPr>
          <w:rFonts w:hint="cs"/>
          <w:rtl/>
          <w:lang w:eastAsia="he-IL"/>
        </w:rPr>
        <w:t xml:space="preserve"> </w:t>
      </w:r>
      <w:r>
        <w:rPr>
          <w:rFonts w:hint="cs"/>
          <w:rtl/>
          <w:lang w:eastAsia="he-IL"/>
        </w:rPr>
        <w:t>בתוספת את</w:t>
      </w:r>
      <w:bookmarkStart w:id="933" w:name="_ETM_Q1_2913708"/>
      <w:bookmarkEnd w:id="933"/>
      <w:r>
        <w:rPr>
          <w:rFonts w:hint="cs"/>
          <w:rtl/>
          <w:lang w:eastAsia="he-IL"/>
        </w:rPr>
        <w:t xml:space="preserve"> אומרת שצרכים כאלה וכאלה, אז אין סמכות.</w:t>
      </w:r>
    </w:p>
    <w:p w14:paraId="4FFC7368" w14:textId="22E44DED" w:rsidR="00490C9E" w:rsidRDefault="00490C9E" w:rsidP="00490C9E">
      <w:pPr>
        <w:rPr>
          <w:rtl/>
          <w:lang w:eastAsia="he-IL"/>
        </w:rPr>
      </w:pPr>
    </w:p>
    <w:p w14:paraId="2B8E3B37" w14:textId="542EA933" w:rsidR="00490C9E" w:rsidRDefault="00490C9E" w:rsidP="00490C9E">
      <w:pPr>
        <w:pStyle w:val="af9"/>
        <w:keepNext/>
        <w:rPr>
          <w:rtl/>
          <w:lang w:eastAsia="he-IL"/>
        </w:rPr>
      </w:pPr>
      <w:bookmarkStart w:id="934" w:name="ET_guest_שושי_פרידמן_סומך_99"/>
      <w:r w:rsidRPr="00490C9E">
        <w:rPr>
          <w:rStyle w:val="TagStyle"/>
          <w:rtl/>
        </w:rPr>
        <w:t xml:space="preserve"> &lt;&lt; אורח &gt;&gt; </w:t>
      </w:r>
      <w:r>
        <w:rPr>
          <w:rtl/>
          <w:lang w:eastAsia="he-IL"/>
        </w:rPr>
        <w:t>שושי פרידמן סומך:</w:t>
      </w:r>
      <w:r w:rsidRPr="00490C9E">
        <w:rPr>
          <w:rStyle w:val="TagStyle"/>
          <w:rtl/>
        </w:rPr>
        <w:t xml:space="preserve"> &lt;&lt; אורח &gt;&gt;</w:t>
      </w:r>
      <w:r w:rsidR="00395E65">
        <w:rPr>
          <w:rtl/>
          <w:lang w:eastAsia="he-IL"/>
        </w:rPr>
        <w:t xml:space="preserve"> </w:t>
      </w:r>
      <w:bookmarkEnd w:id="934"/>
    </w:p>
    <w:p w14:paraId="6BE47853" w14:textId="36E909B4" w:rsidR="00490C9E" w:rsidRDefault="00490C9E" w:rsidP="00490C9E">
      <w:pPr>
        <w:pStyle w:val="KeepWithNext"/>
        <w:rPr>
          <w:rtl/>
          <w:lang w:eastAsia="he-IL"/>
        </w:rPr>
      </w:pPr>
    </w:p>
    <w:p w14:paraId="25261A7B" w14:textId="242CF465" w:rsidR="00490C9E" w:rsidRDefault="00490C9E" w:rsidP="00490C9E">
      <w:pPr>
        <w:rPr>
          <w:rtl/>
          <w:lang w:eastAsia="he-IL"/>
        </w:rPr>
      </w:pPr>
      <w:r>
        <w:rPr>
          <w:rFonts w:hint="cs"/>
          <w:rtl/>
          <w:lang w:eastAsia="he-IL"/>
        </w:rPr>
        <w:t>יש סמכות לבית המשפט.</w:t>
      </w:r>
    </w:p>
    <w:p w14:paraId="1F31A037" w14:textId="4DDC1940" w:rsidR="00490C9E" w:rsidRDefault="00490C9E" w:rsidP="00490C9E">
      <w:pPr>
        <w:rPr>
          <w:rtl/>
          <w:lang w:eastAsia="he-IL"/>
        </w:rPr>
      </w:pPr>
    </w:p>
    <w:p w14:paraId="0FC179BB" w14:textId="708AB28A" w:rsidR="00490C9E" w:rsidRDefault="00490C9E" w:rsidP="00490C9E">
      <w:pPr>
        <w:pStyle w:val="af6"/>
        <w:keepNext/>
        <w:rPr>
          <w:rtl/>
        </w:rPr>
      </w:pPr>
      <w:r w:rsidRPr="00490C9E">
        <w:rPr>
          <w:rStyle w:val="TagStyle"/>
          <w:rtl/>
        </w:rPr>
        <w:t xml:space="preserve"> &lt;&lt; יור &gt;&gt; </w:t>
      </w:r>
      <w:r>
        <w:rPr>
          <w:rtl/>
        </w:rPr>
        <w:t>היו"ר אוסאמה סעדי:</w:t>
      </w:r>
      <w:r w:rsidRPr="00490C9E">
        <w:rPr>
          <w:rStyle w:val="TagStyle"/>
          <w:rtl/>
        </w:rPr>
        <w:t xml:space="preserve"> &lt;&lt; יור &gt;&gt;</w:t>
      </w:r>
      <w:r w:rsidR="00395E65">
        <w:rPr>
          <w:rtl/>
        </w:rPr>
        <w:t xml:space="preserve"> </w:t>
      </w:r>
    </w:p>
    <w:p w14:paraId="01FC10BE" w14:textId="3E1AE9EB" w:rsidR="00490C9E" w:rsidRDefault="00490C9E" w:rsidP="00490C9E">
      <w:pPr>
        <w:pStyle w:val="KeepWithNext"/>
        <w:rPr>
          <w:rtl/>
          <w:lang w:eastAsia="he-IL"/>
        </w:rPr>
      </w:pPr>
    </w:p>
    <w:p w14:paraId="298CAC40" w14:textId="51AB9ECF" w:rsidR="00490C9E" w:rsidRDefault="00490C9E" w:rsidP="00490C9E">
      <w:pPr>
        <w:rPr>
          <w:rtl/>
          <w:lang w:eastAsia="he-IL"/>
        </w:rPr>
      </w:pPr>
      <w:r>
        <w:rPr>
          <w:rFonts w:hint="cs"/>
          <w:rtl/>
          <w:lang w:eastAsia="he-IL"/>
        </w:rPr>
        <w:t>גם אם זה בתוספת השמינית?</w:t>
      </w:r>
    </w:p>
    <w:p w14:paraId="7A03DE2F" w14:textId="016FB746" w:rsidR="00490C9E" w:rsidRDefault="00490C9E" w:rsidP="00490C9E">
      <w:pPr>
        <w:rPr>
          <w:rtl/>
          <w:lang w:eastAsia="he-IL"/>
        </w:rPr>
      </w:pPr>
      <w:bookmarkStart w:id="935" w:name="_ETM_Q1_2922260"/>
      <w:bookmarkStart w:id="936" w:name="_ETM_Q1_2922290"/>
      <w:bookmarkStart w:id="937" w:name="_ETM_Q1_2921904"/>
      <w:bookmarkEnd w:id="935"/>
      <w:bookmarkEnd w:id="936"/>
      <w:bookmarkEnd w:id="937"/>
    </w:p>
    <w:p w14:paraId="35D6B832" w14:textId="04FE3E10" w:rsidR="00490C9E" w:rsidRDefault="00490C9E" w:rsidP="00490C9E">
      <w:pPr>
        <w:pStyle w:val="af9"/>
        <w:keepNext/>
        <w:rPr>
          <w:rtl/>
          <w:lang w:eastAsia="he-IL"/>
        </w:rPr>
      </w:pPr>
      <w:bookmarkStart w:id="938" w:name="ET_guest_שושי_פרידמן_סומך_101"/>
      <w:r w:rsidRPr="00490C9E">
        <w:rPr>
          <w:rStyle w:val="TagStyle"/>
          <w:rtl/>
        </w:rPr>
        <w:t xml:space="preserve"> &lt;&lt; אורח &gt;&gt; </w:t>
      </w:r>
      <w:r>
        <w:rPr>
          <w:rtl/>
          <w:lang w:eastAsia="he-IL"/>
        </w:rPr>
        <w:t>שושי פרידמן סומך:</w:t>
      </w:r>
      <w:r w:rsidRPr="00490C9E">
        <w:rPr>
          <w:rStyle w:val="TagStyle"/>
          <w:rtl/>
        </w:rPr>
        <w:t xml:space="preserve"> &lt;&lt; אורח &gt;&gt;</w:t>
      </w:r>
      <w:r w:rsidR="00395E65">
        <w:rPr>
          <w:rtl/>
          <w:lang w:eastAsia="he-IL"/>
        </w:rPr>
        <w:t xml:space="preserve"> </w:t>
      </w:r>
      <w:bookmarkEnd w:id="938"/>
    </w:p>
    <w:p w14:paraId="171D8129" w14:textId="61F0CF38" w:rsidR="00490C9E" w:rsidRDefault="00490C9E" w:rsidP="00490C9E">
      <w:pPr>
        <w:pStyle w:val="KeepWithNext"/>
        <w:rPr>
          <w:rtl/>
          <w:lang w:eastAsia="he-IL"/>
        </w:rPr>
      </w:pPr>
    </w:p>
    <w:p w14:paraId="6E4A8290" w14:textId="736E6682" w:rsidR="00490C9E" w:rsidRDefault="00490C9E" w:rsidP="00490C9E">
      <w:pPr>
        <w:rPr>
          <w:rtl/>
          <w:lang w:eastAsia="he-IL"/>
        </w:rPr>
      </w:pPr>
      <w:bookmarkStart w:id="939" w:name="_ETM_Q1_2922105"/>
      <w:bookmarkStart w:id="940" w:name="_ETM_Q1_2922140"/>
      <w:bookmarkEnd w:id="939"/>
      <w:bookmarkEnd w:id="940"/>
      <w:r>
        <w:rPr>
          <w:rFonts w:hint="cs"/>
          <w:rtl/>
          <w:lang w:eastAsia="he-IL"/>
        </w:rPr>
        <w:t>גם אם אלה עבירות</w:t>
      </w:r>
      <w:r w:rsidR="00990DC0">
        <w:rPr>
          <w:rFonts w:hint="cs"/>
          <w:rtl/>
          <w:lang w:eastAsia="he-IL"/>
        </w:rPr>
        <w:t xml:space="preserve"> </w:t>
      </w:r>
      <w:bookmarkStart w:id="941" w:name="_ETM_Q1_2923016"/>
      <w:bookmarkEnd w:id="941"/>
      <w:r>
        <w:rPr>
          <w:rFonts w:hint="cs"/>
          <w:rtl/>
          <w:lang w:eastAsia="he-IL"/>
        </w:rPr>
        <w:t xml:space="preserve">שבתוספת. יש סמכות לחרוג אם מצא טעמים מיוחדים </w:t>
      </w:r>
      <w:bookmarkStart w:id="942" w:name="_ETM_Q1_2923324"/>
      <w:bookmarkEnd w:id="942"/>
      <w:r>
        <w:rPr>
          <w:rFonts w:hint="cs"/>
          <w:rtl/>
          <w:lang w:eastAsia="he-IL"/>
        </w:rPr>
        <w:t>שיירשמו.</w:t>
      </w:r>
      <w:r w:rsidR="00990DC0">
        <w:rPr>
          <w:rFonts w:hint="cs"/>
          <w:rtl/>
          <w:lang w:eastAsia="he-IL"/>
        </w:rPr>
        <w:t xml:space="preserve"> </w:t>
      </w:r>
      <w:r>
        <w:rPr>
          <w:rFonts w:hint="cs"/>
          <w:rtl/>
          <w:lang w:eastAsia="he-IL"/>
        </w:rPr>
        <w:t xml:space="preserve">אז אותם מקרים שאדוני מדבר עליהם, שבאמת </w:t>
      </w:r>
      <w:bookmarkStart w:id="943" w:name="_ETM_Q1_2926031"/>
      <w:bookmarkEnd w:id="943"/>
      <w:r>
        <w:rPr>
          <w:rFonts w:hint="cs"/>
          <w:rtl/>
          <w:lang w:eastAsia="he-IL"/>
        </w:rPr>
        <w:t xml:space="preserve">למרות שככלל בית משפט קהילתי לא מתאים אבל במצב </w:t>
      </w:r>
      <w:bookmarkStart w:id="944" w:name="_ETM_Q1_2934355"/>
      <w:bookmarkEnd w:id="944"/>
      <w:r>
        <w:rPr>
          <w:rFonts w:hint="cs"/>
          <w:rtl/>
          <w:lang w:eastAsia="he-IL"/>
        </w:rPr>
        <w:t>הספציפי שלו בית משפט קהילתי כן יתאים -</w:t>
      </w:r>
      <w:r w:rsidR="00990DC0">
        <w:rPr>
          <w:rFonts w:hint="cs"/>
          <w:rtl/>
          <w:lang w:eastAsia="he-IL"/>
        </w:rPr>
        <w:t xml:space="preserve"> </w:t>
      </w:r>
      <w:bookmarkStart w:id="945" w:name="_ETM_Q1_2935805"/>
      <w:bookmarkEnd w:id="945"/>
      <w:r>
        <w:rPr>
          <w:rFonts w:hint="cs"/>
          <w:rtl/>
          <w:lang w:eastAsia="he-IL"/>
        </w:rPr>
        <w:t>הדבר ייבחן.</w:t>
      </w:r>
    </w:p>
    <w:p w14:paraId="700BD3E3" w14:textId="10CC974A" w:rsidR="00490C9E" w:rsidRDefault="00490C9E" w:rsidP="00490C9E">
      <w:pPr>
        <w:rPr>
          <w:rtl/>
          <w:lang w:eastAsia="he-IL"/>
        </w:rPr>
      </w:pPr>
      <w:bookmarkStart w:id="946" w:name="_ETM_Q1_2937080"/>
      <w:bookmarkStart w:id="947" w:name="_ETM_Q1_2937110"/>
      <w:bookmarkEnd w:id="946"/>
      <w:bookmarkEnd w:id="947"/>
    </w:p>
    <w:p w14:paraId="13D4B40C" w14:textId="5FEC6CA2" w:rsidR="00490C9E" w:rsidRDefault="00490C9E" w:rsidP="00490C9E">
      <w:pPr>
        <w:pStyle w:val="a4"/>
        <w:keepNext/>
        <w:rPr>
          <w:rtl/>
        </w:rPr>
      </w:pPr>
      <w:r w:rsidRPr="00490C9E">
        <w:rPr>
          <w:rStyle w:val="TagStyle"/>
          <w:rtl/>
        </w:rPr>
        <w:t xml:space="preserve"> &lt;&lt; דובר &gt;&gt; </w:t>
      </w:r>
      <w:r>
        <w:rPr>
          <w:rtl/>
        </w:rPr>
        <w:t>נועה ברודצקי לוי:</w:t>
      </w:r>
      <w:r w:rsidRPr="00490C9E">
        <w:rPr>
          <w:rStyle w:val="TagStyle"/>
          <w:rtl/>
        </w:rPr>
        <w:t xml:space="preserve"> &lt;&lt; דובר &gt;&gt;</w:t>
      </w:r>
      <w:r w:rsidR="00395E65">
        <w:rPr>
          <w:rtl/>
        </w:rPr>
        <w:t xml:space="preserve"> </w:t>
      </w:r>
    </w:p>
    <w:p w14:paraId="5242BF5F" w14:textId="65B48F01" w:rsidR="00490C9E" w:rsidRDefault="00490C9E" w:rsidP="00490C9E">
      <w:pPr>
        <w:pStyle w:val="KeepWithNext"/>
        <w:rPr>
          <w:rtl/>
          <w:lang w:eastAsia="he-IL"/>
        </w:rPr>
      </w:pPr>
    </w:p>
    <w:p w14:paraId="5ADEFDFE" w14:textId="219286FD" w:rsidR="00490C9E" w:rsidRDefault="00490C9E" w:rsidP="00490C9E">
      <w:pPr>
        <w:rPr>
          <w:rtl/>
          <w:lang w:eastAsia="he-IL"/>
        </w:rPr>
      </w:pPr>
      <w:r>
        <w:rPr>
          <w:rFonts w:hint="cs"/>
          <w:rtl/>
          <w:lang w:eastAsia="he-IL"/>
        </w:rPr>
        <w:t>אולי בכל זאת נקריא את התוספת של רשימת העבירות.</w:t>
      </w:r>
    </w:p>
    <w:p w14:paraId="31E2D69C" w14:textId="664FDA9D" w:rsidR="00490C9E" w:rsidRDefault="00490C9E" w:rsidP="00490C9E">
      <w:pPr>
        <w:rPr>
          <w:rtl/>
          <w:lang w:eastAsia="he-IL"/>
        </w:rPr>
      </w:pPr>
      <w:bookmarkStart w:id="948" w:name="_ETM_Q1_2938618"/>
      <w:bookmarkStart w:id="949" w:name="_ETM_Q1_2938646"/>
      <w:bookmarkEnd w:id="948"/>
      <w:bookmarkEnd w:id="949"/>
    </w:p>
    <w:p w14:paraId="20829EDD" w14:textId="6F724DE9" w:rsidR="00490C9E" w:rsidRDefault="00490C9E" w:rsidP="00490C9E">
      <w:pPr>
        <w:pStyle w:val="af6"/>
        <w:keepNext/>
        <w:rPr>
          <w:rtl/>
        </w:rPr>
      </w:pPr>
      <w:bookmarkStart w:id="950" w:name="ET_yor_5292_103"/>
      <w:r w:rsidRPr="00490C9E">
        <w:rPr>
          <w:rStyle w:val="TagStyle"/>
          <w:rtl/>
        </w:rPr>
        <w:t xml:space="preserve"> &lt;&lt; יור &gt;&gt; </w:t>
      </w:r>
      <w:r>
        <w:rPr>
          <w:rtl/>
        </w:rPr>
        <w:t>היו"ר אוסאמה סעדי:</w:t>
      </w:r>
      <w:r w:rsidRPr="00490C9E">
        <w:rPr>
          <w:rStyle w:val="TagStyle"/>
          <w:rtl/>
        </w:rPr>
        <w:t xml:space="preserve"> &lt;&lt; יור &gt;&gt;</w:t>
      </w:r>
      <w:r w:rsidR="00395E65">
        <w:rPr>
          <w:rtl/>
        </w:rPr>
        <w:t xml:space="preserve"> </w:t>
      </w:r>
      <w:bookmarkEnd w:id="950"/>
    </w:p>
    <w:p w14:paraId="5614D81E" w14:textId="0F436E78" w:rsidR="00490C9E" w:rsidRDefault="00490C9E" w:rsidP="00490C9E">
      <w:pPr>
        <w:pStyle w:val="KeepWithNext"/>
        <w:rPr>
          <w:rtl/>
          <w:lang w:eastAsia="he-IL"/>
        </w:rPr>
      </w:pPr>
    </w:p>
    <w:p w14:paraId="28F1A1D9" w14:textId="59BF6CFB" w:rsidR="00490C9E" w:rsidRDefault="00490C9E" w:rsidP="00490C9E">
      <w:pPr>
        <w:rPr>
          <w:rtl/>
          <w:lang w:eastAsia="he-IL"/>
        </w:rPr>
      </w:pPr>
      <w:r>
        <w:rPr>
          <w:rFonts w:hint="cs"/>
          <w:rtl/>
          <w:lang w:eastAsia="he-IL"/>
        </w:rPr>
        <w:t>כן.</w:t>
      </w:r>
    </w:p>
    <w:p w14:paraId="71FF9F58" w14:textId="7690F3EB" w:rsidR="00490C9E" w:rsidRDefault="00490C9E" w:rsidP="00490C9E">
      <w:pPr>
        <w:rPr>
          <w:rtl/>
          <w:lang w:eastAsia="he-IL"/>
        </w:rPr>
      </w:pPr>
      <w:bookmarkStart w:id="951" w:name="_ETM_Q1_2939353"/>
      <w:bookmarkStart w:id="952" w:name="_ETM_Q1_2939378"/>
      <w:bookmarkStart w:id="953" w:name="_ETM_Q1_2940177"/>
      <w:bookmarkEnd w:id="951"/>
      <w:bookmarkEnd w:id="952"/>
      <w:bookmarkEnd w:id="953"/>
    </w:p>
    <w:p w14:paraId="31EA6F70" w14:textId="08286BF0" w:rsidR="00490C9E" w:rsidRDefault="00490C9E" w:rsidP="00490C9E">
      <w:pPr>
        <w:pStyle w:val="a4"/>
        <w:keepNext/>
        <w:rPr>
          <w:rtl/>
        </w:rPr>
      </w:pPr>
      <w:bookmarkStart w:id="954" w:name="ET_speaker_נועה_ברודצקי_לוי_104"/>
      <w:r w:rsidRPr="00490C9E">
        <w:rPr>
          <w:rStyle w:val="TagStyle"/>
          <w:rtl/>
        </w:rPr>
        <w:t xml:space="preserve"> &lt;&lt; דובר &gt;&gt; </w:t>
      </w:r>
      <w:r>
        <w:rPr>
          <w:rtl/>
        </w:rPr>
        <w:t>נועה ברודצקי לוי:</w:t>
      </w:r>
      <w:r w:rsidRPr="00490C9E">
        <w:rPr>
          <w:rStyle w:val="TagStyle"/>
          <w:rtl/>
        </w:rPr>
        <w:t xml:space="preserve"> &lt;&lt; דובר &gt;&gt;</w:t>
      </w:r>
      <w:r w:rsidR="00395E65">
        <w:rPr>
          <w:rtl/>
        </w:rPr>
        <w:t xml:space="preserve"> </w:t>
      </w:r>
      <w:bookmarkEnd w:id="954"/>
    </w:p>
    <w:p w14:paraId="4D7FD140" w14:textId="3B8B5300" w:rsidR="00490C9E" w:rsidRDefault="00490C9E" w:rsidP="00490C9E">
      <w:pPr>
        <w:pStyle w:val="KeepWithNext"/>
        <w:rPr>
          <w:rtl/>
          <w:lang w:eastAsia="he-IL"/>
        </w:rPr>
      </w:pPr>
    </w:p>
    <w:p w14:paraId="6AFBFD2A" w14:textId="40ED96C5" w:rsidR="00490C9E" w:rsidRDefault="00490C9E" w:rsidP="00490C9E">
      <w:pPr>
        <w:rPr>
          <w:rtl/>
          <w:lang w:eastAsia="he-IL"/>
        </w:rPr>
      </w:pPr>
      <w:bookmarkStart w:id="955" w:name="_ETM_Q1_2940377"/>
      <w:bookmarkStart w:id="956" w:name="_ETM_Q1_2940415"/>
      <w:bookmarkEnd w:id="955"/>
      <w:bookmarkEnd w:id="956"/>
      <w:r>
        <w:rPr>
          <w:rFonts w:hint="cs"/>
          <w:rtl/>
          <w:lang w:eastAsia="he-IL"/>
        </w:rPr>
        <w:t xml:space="preserve">אני קופצת לתוספת השמינית כי היא קשורה לסעיף שלנו. </w:t>
      </w:r>
      <w:bookmarkStart w:id="957" w:name="_ETM_Q1_2948801"/>
      <w:bookmarkEnd w:id="957"/>
    </w:p>
    <w:p w14:paraId="75BDD4DC" w14:textId="0E9BFF33" w:rsidR="00490C9E" w:rsidRDefault="00490C9E" w:rsidP="00490C9E">
      <w:pPr>
        <w:rPr>
          <w:rtl/>
          <w:lang w:eastAsia="he-IL"/>
        </w:rPr>
      </w:pPr>
    </w:p>
    <w:p w14:paraId="119A03FF" w14:textId="67E9B5E8" w:rsidR="00490C9E" w:rsidRDefault="00020A2E" w:rsidP="00490C9E">
      <w:pPr>
        <w:rPr>
          <w:rtl/>
          <w:lang w:eastAsia="he-IL"/>
        </w:rPr>
      </w:pPr>
      <w:r>
        <w:rPr>
          <w:rFonts w:hint="cs"/>
          <w:rtl/>
          <w:lang w:eastAsia="he-IL"/>
        </w:rPr>
        <w:t>"220ז(ב)</w:t>
      </w:r>
      <w:r>
        <w:rPr>
          <w:rtl/>
          <w:lang w:eastAsia="he-IL"/>
        </w:rPr>
        <w:tab/>
      </w:r>
      <w:r w:rsidR="00490C9E">
        <w:rPr>
          <w:rFonts w:hint="cs"/>
          <w:rtl/>
          <w:lang w:eastAsia="he-IL"/>
        </w:rPr>
        <w:t>אחרי התוספת השביעית יקראו</w:t>
      </w:r>
      <w:r w:rsidR="00990DC0">
        <w:rPr>
          <w:rFonts w:hint="cs"/>
          <w:rtl/>
          <w:lang w:eastAsia="he-IL"/>
        </w:rPr>
        <w:t xml:space="preserve"> </w:t>
      </w:r>
      <w:r>
        <w:rPr>
          <w:rFonts w:hint="cs"/>
          <w:rtl/>
          <w:lang w:eastAsia="he-IL"/>
        </w:rPr>
        <w:t xml:space="preserve">תוספת שמינית </w:t>
      </w:r>
      <w:bookmarkStart w:id="958" w:name="_ETM_Q1_2947603"/>
      <w:bookmarkEnd w:id="958"/>
      <w:r>
        <w:rPr>
          <w:rtl/>
          <w:lang w:eastAsia="he-IL"/>
        </w:rPr>
        <w:t>–</w:t>
      </w:r>
    </w:p>
    <w:p w14:paraId="5430015D" w14:textId="41ED7973" w:rsidR="00020A2E" w:rsidRDefault="00020A2E" w:rsidP="00490C9E">
      <w:pPr>
        <w:rPr>
          <w:rtl/>
          <w:lang w:eastAsia="he-IL"/>
        </w:rPr>
      </w:pPr>
      <w:bookmarkStart w:id="959" w:name="_ETM_Q1_2947082"/>
      <w:bookmarkStart w:id="960" w:name="_ETM_Q1_2947116"/>
      <w:bookmarkEnd w:id="959"/>
      <w:bookmarkEnd w:id="960"/>
    </w:p>
    <w:p w14:paraId="783306B7" w14:textId="4591FDE0" w:rsidR="00490C9E" w:rsidRPr="00490C9E" w:rsidRDefault="00020A2E" w:rsidP="00020A2E">
      <w:pPr>
        <w:pStyle w:val="afe"/>
        <w:numPr>
          <w:ilvl w:val="0"/>
          <w:numId w:val="4"/>
        </w:numPr>
        <w:rPr>
          <w:rtl/>
          <w:lang w:eastAsia="he-IL"/>
        </w:rPr>
      </w:pPr>
      <w:bookmarkStart w:id="961" w:name="_ETM_Q1_2938816"/>
      <w:bookmarkStart w:id="962" w:name="_ETM_Q1_2938845"/>
      <w:bookmarkEnd w:id="961"/>
      <w:bookmarkEnd w:id="962"/>
      <w:r>
        <w:rPr>
          <w:rFonts w:hint="cs"/>
          <w:rtl/>
          <w:lang w:eastAsia="he-IL"/>
        </w:rPr>
        <w:t>עבירות מין, זנות ותועבה</w:t>
      </w:r>
    </w:p>
    <w:p w14:paraId="63C801E2" w14:textId="0CC543A9" w:rsidR="00490C9E" w:rsidRDefault="00490C9E" w:rsidP="00490C9E">
      <w:pPr>
        <w:rPr>
          <w:rtl/>
          <w:lang w:eastAsia="he-IL"/>
        </w:rPr>
      </w:pPr>
      <w:bookmarkStart w:id="963" w:name="_ETM_Q1_2939212"/>
      <w:bookmarkStart w:id="964" w:name="_ETM_Q1_2939241"/>
      <w:bookmarkEnd w:id="963"/>
      <w:bookmarkEnd w:id="964"/>
    </w:p>
    <w:p w14:paraId="06C1503D" w14:textId="2F82D60B" w:rsidR="00020A2E" w:rsidRDefault="00020A2E" w:rsidP="00C04C59">
      <w:pPr>
        <w:pStyle w:val="afe"/>
        <w:numPr>
          <w:ilvl w:val="0"/>
          <w:numId w:val="25"/>
        </w:numPr>
        <w:rPr>
          <w:rtl/>
          <w:lang w:eastAsia="he-IL"/>
        </w:rPr>
      </w:pPr>
      <w:bookmarkStart w:id="965" w:name="_ETM_Q1_2952570"/>
      <w:bookmarkStart w:id="966" w:name="_ETM_Q1_2952601"/>
      <w:bookmarkEnd w:id="965"/>
      <w:bookmarkEnd w:id="966"/>
      <w:r>
        <w:rPr>
          <w:rFonts w:hint="cs"/>
          <w:rtl/>
          <w:lang w:eastAsia="he-IL"/>
        </w:rPr>
        <w:t>בחוק העונשין</w:t>
      </w:r>
      <w:r w:rsidR="00B26292">
        <w:rPr>
          <w:rFonts w:hint="cs"/>
          <w:rtl/>
          <w:lang w:eastAsia="he-IL"/>
        </w:rPr>
        <w:t xml:space="preserve"> -</w:t>
      </w:r>
      <w:r w:rsidR="0029549D">
        <w:rPr>
          <w:rFonts w:hint="cs"/>
          <w:rtl/>
          <w:lang w:eastAsia="he-IL"/>
        </w:rPr>
        <w:t xml:space="preserve"> </w:t>
      </w:r>
      <w:r>
        <w:rPr>
          <w:rFonts w:hint="cs"/>
          <w:rtl/>
          <w:lang w:eastAsia="he-IL"/>
        </w:rPr>
        <w:t xml:space="preserve">סעיפים </w:t>
      </w:r>
      <w:bookmarkStart w:id="967" w:name="_ETM_Q1_2955169"/>
      <w:bookmarkEnd w:id="967"/>
      <w:r>
        <w:rPr>
          <w:rFonts w:hint="cs"/>
          <w:rtl/>
          <w:lang w:eastAsia="he-IL"/>
        </w:rPr>
        <w:t xml:space="preserve">199, 201, 202, 203ב(א)(1), 203ג, 204 עד 208, </w:t>
      </w:r>
      <w:bookmarkStart w:id="968" w:name="_ETM_Q1_2961508"/>
      <w:bookmarkEnd w:id="968"/>
      <w:r>
        <w:rPr>
          <w:rFonts w:hint="cs"/>
          <w:rtl/>
          <w:lang w:eastAsia="he-IL"/>
        </w:rPr>
        <w:t>214, 346 עד 350, 351ג(3) עד 352.</w:t>
      </w:r>
    </w:p>
    <w:p w14:paraId="705C8577" w14:textId="2879228A" w:rsidR="00020A2E" w:rsidRDefault="00020A2E" w:rsidP="00020A2E">
      <w:pPr>
        <w:ind w:left="1800"/>
        <w:rPr>
          <w:rtl/>
          <w:lang w:eastAsia="he-IL"/>
        </w:rPr>
      </w:pPr>
      <w:bookmarkStart w:id="969" w:name="_ETM_Q1_2967475"/>
      <w:bookmarkStart w:id="970" w:name="_ETM_Q1_2967509"/>
      <w:bookmarkEnd w:id="969"/>
      <w:bookmarkEnd w:id="970"/>
    </w:p>
    <w:p w14:paraId="4A2EC8CC" w14:textId="33A38410" w:rsidR="00020A2E" w:rsidRDefault="00020A2E" w:rsidP="00C04C59">
      <w:pPr>
        <w:pStyle w:val="afe"/>
        <w:numPr>
          <w:ilvl w:val="0"/>
          <w:numId w:val="25"/>
        </w:numPr>
        <w:rPr>
          <w:lang w:eastAsia="he-IL"/>
        </w:rPr>
      </w:pPr>
      <w:r>
        <w:rPr>
          <w:rFonts w:hint="cs"/>
          <w:rtl/>
          <w:lang w:eastAsia="he-IL"/>
        </w:rPr>
        <w:t xml:space="preserve">בחוק הגנת הפרטיות </w:t>
      </w:r>
      <w:bookmarkStart w:id="971" w:name="_ETM_Q1_2967963"/>
      <w:bookmarkEnd w:id="971"/>
      <w:r>
        <w:rPr>
          <w:rFonts w:hint="cs"/>
          <w:rtl/>
          <w:lang w:eastAsia="he-IL"/>
        </w:rPr>
        <w:t>התשמ"ה-1981, סעיף 5.</w:t>
      </w:r>
    </w:p>
    <w:p w14:paraId="795A5133" w14:textId="0083253D" w:rsidR="00020A2E" w:rsidRDefault="00020A2E" w:rsidP="00020A2E">
      <w:pPr>
        <w:rPr>
          <w:rtl/>
          <w:lang w:eastAsia="he-IL"/>
        </w:rPr>
      </w:pPr>
      <w:bookmarkStart w:id="972" w:name="_ETM_Q1_2970093"/>
      <w:bookmarkStart w:id="973" w:name="_ETM_Q1_2970123"/>
      <w:bookmarkEnd w:id="972"/>
      <w:bookmarkEnd w:id="973"/>
    </w:p>
    <w:p w14:paraId="42384D5B" w14:textId="3314940A" w:rsidR="00020A2E" w:rsidRPr="00490C9E" w:rsidRDefault="00020A2E" w:rsidP="00C04C59">
      <w:pPr>
        <w:pStyle w:val="afe"/>
        <w:numPr>
          <w:ilvl w:val="0"/>
          <w:numId w:val="25"/>
        </w:numPr>
        <w:rPr>
          <w:rtl/>
          <w:lang w:eastAsia="he-IL"/>
        </w:rPr>
      </w:pPr>
      <w:r>
        <w:rPr>
          <w:rFonts w:hint="cs"/>
          <w:rtl/>
          <w:lang w:eastAsia="he-IL"/>
        </w:rPr>
        <w:t>בחוק למניעת הטרדה מינית התשנ"ח-1998, סעיף 5.</w:t>
      </w:r>
    </w:p>
    <w:p w14:paraId="69206327" w14:textId="33EE1237" w:rsidR="003E323E" w:rsidRDefault="003E323E" w:rsidP="003E323E">
      <w:pPr>
        <w:rPr>
          <w:rtl/>
          <w:lang w:eastAsia="he-IL"/>
        </w:rPr>
      </w:pPr>
      <w:bookmarkStart w:id="974" w:name="_ETM_Q1_2863396"/>
      <w:bookmarkStart w:id="975" w:name="_ETM_Q1_2863423"/>
      <w:bookmarkEnd w:id="974"/>
      <w:bookmarkEnd w:id="975"/>
    </w:p>
    <w:p w14:paraId="4F3DA351" w14:textId="6A4B2529" w:rsidR="00020A2E" w:rsidRPr="003E323E" w:rsidRDefault="00020A2E" w:rsidP="00C04C59">
      <w:pPr>
        <w:pStyle w:val="afe"/>
        <w:numPr>
          <w:ilvl w:val="0"/>
          <w:numId w:val="4"/>
        </w:numPr>
        <w:rPr>
          <w:rtl/>
          <w:lang w:eastAsia="he-IL"/>
        </w:rPr>
      </w:pPr>
      <w:bookmarkStart w:id="976" w:name="_ETM_Q1_2973211"/>
      <w:bookmarkStart w:id="977" w:name="_ETM_Q1_2973243"/>
      <w:bookmarkEnd w:id="976"/>
      <w:bookmarkEnd w:id="977"/>
      <w:r>
        <w:rPr>
          <w:rFonts w:hint="cs"/>
          <w:rtl/>
          <w:lang w:eastAsia="he-IL"/>
        </w:rPr>
        <w:t>שחיתות שלטונית בתאגידים</w:t>
      </w:r>
    </w:p>
    <w:p w14:paraId="2069A762" w14:textId="5481FA6E" w:rsidR="003E323E" w:rsidRDefault="003E323E" w:rsidP="003E323E">
      <w:pPr>
        <w:rPr>
          <w:rtl/>
          <w:lang w:eastAsia="he-IL"/>
        </w:rPr>
      </w:pPr>
      <w:bookmarkStart w:id="978" w:name="_ETM_Q1_2857731"/>
      <w:bookmarkEnd w:id="978"/>
    </w:p>
    <w:p w14:paraId="1971367D" w14:textId="244B4034" w:rsidR="00020A2E" w:rsidRPr="003E323E" w:rsidRDefault="00020A2E" w:rsidP="00020A2E">
      <w:pPr>
        <w:pStyle w:val="afe"/>
        <w:numPr>
          <w:ilvl w:val="0"/>
          <w:numId w:val="6"/>
        </w:numPr>
        <w:rPr>
          <w:rtl/>
          <w:lang w:eastAsia="he-IL"/>
        </w:rPr>
      </w:pPr>
      <w:bookmarkStart w:id="979" w:name="_ETM_Q1_2975453"/>
      <w:bookmarkStart w:id="980" w:name="_ETM_Q1_2975488"/>
      <w:bookmarkEnd w:id="979"/>
      <w:bookmarkEnd w:id="980"/>
      <w:r>
        <w:rPr>
          <w:rFonts w:hint="cs"/>
          <w:rtl/>
          <w:lang w:eastAsia="he-IL"/>
        </w:rPr>
        <w:t>בחוק העונשין,</w:t>
      </w:r>
      <w:r w:rsidR="00C04C59">
        <w:rPr>
          <w:rFonts w:hint="cs"/>
          <w:rtl/>
          <w:lang w:eastAsia="he-IL"/>
        </w:rPr>
        <w:t xml:space="preserve"> -</w:t>
      </w:r>
      <w:r w:rsidR="0029549D">
        <w:rPr>
          <w:rFonts w:hint="cs"/>
          <w:rtl/>
          <w:lang w:eastAsia="he-IL"/>
        </w:rPr>
        <w:t xml:space="preserve"> </w:t>
      </w:r>
      <w:r>
        <w:rPr>
          <w:rFonts w:hint="cs"/>
          <w:rtl/>
          <w:lang w:eastAsia="he-IL"/>
        </w:rPr>
        <w:t xml:space="preserve">סעיפים 277 עד </w:t>
      </w:r>
      <w:bookmarkStart w:id="981" w:name="_ETM_Q1_2978384"/>
      <w:bookmarkEnd w:id="981"/>
      <w:r>
        <w:rPr>
          <w:rFonts w:hint="cs"/>
          <w:rtl/>
          <w:lang w:eastAsia="he-IL"/>
        </w:rPr>
        <w:t>298, 291 עד 292, 384א(א), 384א(ב), 392 ו-393.</w:t>
      </w:r>
    </w:p>
    <w:p w14:paraId="33E7F0FE" w14:textId="1D153156" w:rsidR="003E323E" w:rsidRDefault="003E323E" w:rsidP="0066090B">
      <w:pPr>
        <w:rPr>
          <w:rtl/>
          <w:lang w:eastAsia="he-IL"/>
        </w:rPr>
      </w:pPr>
      <w:bookmarkStart w:id="982" w:name="_ETM_Q1_2808637"/>
      <w:bookmarkStart w:id="983" w:name="_ETM_Q1_2808670"/>
      <w:bookmarkEnd w:id="982"/>
      <w:bookmarkEnd w:id="983"/>
    </w:p>
    <w:p w14:paraId="0D647678" w14:textId="4C3A6B46" w:rsidR="00020A2E" w:rsidRDefault="00020A2E" w:rsidP="00020A2E">
      <w:pPr>
        <w:pStyle w:val="af6"/>
        <w:keepNext/>
        <w:rPr>
          <w:rtl/>
        </w:rPr>
      </w:pPr>
      <w:bookmarkStart w:id="984" w:name="_ETM_Q1_2987563"/>
      <w:bookmarkStart w:id="985" w:name="_ETM_Q1_2987596"/>
      <w:bookmarkStart w:id="986" w:name="ET_yor_5292_105"/>
      <w:bookmarkEnd w:id="984"/>
      <w:bookmarkEnd w:id="985"/>
      <w:r w:rsidRPr="00020A2E">
        <w:rPr>
          <w:rStyle w:val="TagStyle"/>
          <w:rtl/>
        </w:rPr>
        <w:t xml:space="preserve"> &lt;&lt; יור &gt;&gt; </w:t>
      </w:r>
      <w:r>
        <w:rPr>
          <w:rtl/>
        </w:rPr>
        <w:t>היו"ר אוסאמה סעדי:</w:t>
      </w:r>
      <w:r w:rsidRPr="00020A2E">
        <w:rPr>
          <w:rStyle w:val="TagStyle"/>
          <w:rtl/>
        </w:rPr>
        <w:t xml:space="preserve"> &lt;&lt; יור &gt;&gt;</w:t>
      </w:r>
      <w:r w:rsidR="00395E65">
        <w:rPr>
          <w:rtl/>
        </w:rPr>
        <w:t xml:space="preserve"> </w:t>
      </w:r>
      <w:bookmarkEnd w:id="986"/>
    </w:p>
    <w:p w14:paraId="4A83C992" w14:textId="3CD8C712" w:rsidR="00020A2E" w:rsidRDefault="00020A2E" w:rsidP="00020A2E">
      <w:pPr>
        <w:pStyle w:val="KeepWithNext"/>
        <w:rPr>
          <w:rtl/>
          <w:lang w:eastAsia="he-IL"/>
        </w:rPr>
      </w:pPr>
    </w:p>
    <w:p w14:paraId="6359DFFE" w14:textId="011D12C2" w:rsidR="00020A2E" w:rsidRDefault="00020A2E" w:rsidP="00020A2E">
      <w:pPr>
        <w:rPr>
          <w:rtl/>
          <w:lang w:eastAsia="he-IL"/>
        </w:rPr>
      </w:pPr>
      <w:r>
        <w:rPr>
          <w:rFonts w:hint="cs"/>
          <w:rtl/>
          <w:lang w:eastAsia="he-IL"/>
        </w:rPr>
        <w:t>שזה כולל סעיף 288, העלבת עובד ציבור.</w:t>
      </w:r>
    </w:p>
    <w:p w14:paraId="66715C66" w14:textId="25F2A513" w:rsidR="00020A2E" w:rsidRDefault="00020A2E" w:rsidP="00020A2E">
      <w:pPr>
        <w:rPr>
          <w:rtl/>
          <w:lang w:eastAsia="he-IL"/>
        </w:rPr>
      </w:pPr>
      <w:bookmarkStart w:id="987" w:name="_ETM_Q1_2987306"/>
      <w:bookmarkEnd w:id="987"/>
    </w:p>
    <w:p w14:paraId="68B39295" w14:textId="45EE1010" w:rsidR="00020A2E" w:rsidRDefault="00020A2E" w:rsidP="00020A2E">
      <w:pPr>
        <w:pStyle w:val="af9"/>
        <w:keepNext/>
        <w:rPr>
          <w:rtl/>
          <w:lang w:eastAsia="he-IL"/>
        </w:rPr>
      </w:pPr>
      <w:bookmarkStart w:id="988" w:name="ET_guest_576214_107"/>
      <w:r w:rsidRPr="00020A2E">
        <w:rPr>
          <w:rStyle w:val="TagStyle"/>
          <w:rtl/>
        </w:rPr>
        <w:t xml:space="preserve"> &lt;&lt; אורח &gt;&gt; </w:t>
      </w:r>
      <w:r>
        <w:rPr>
          <w:rtl/>
          <w:lang w:eastAsia="he-IL"/>
        </w:rPr>
        <w:t>ישי שרון:</w:t>
      </w:r>
      <w:r w:rsidRPr="00020A2E">
        <w:rPr>
          <w:rStyle w:val="TagStyle"/>
          <w:rtl/>
        </w:rPr>
        <w:t xml:space="preserve"> &lt;&lt; אורח &gt;&gt;</w:t>
      </w:r>
      <w:r w:rsidR="00395E65">
        <w:rPr>
          <w:rtl/>
          <w:lang w:eastAsia="he-IL"/>
        </w:rPr>
        <w:t xml:space="preserve"> </w:t>
      </w:r>
      <w:bookmarkEnd w:id="988"/>
    </w:p>
    <w:p w14:paraId="091A2F95" w14:textId="4CA02F6F" w:rsidR="00020A2E" w:rsidRDefault="00020A2E" w:rsidP="00020A2E">
      <w:pPr>
        <w:pStyle w:val="KeepWithNext"/>
        <w:rPr>
          <w:rtl/>
          <w:lang w:eastAsia="he-IL"/>
        </w:rPr>
      </w:pPr>
    </w:p>
    <w:p w14:paraId="38489A07" w14:textId="2478C157" w:rsidR="00020A2E" w:rsidRDefault="00020A2E" w:rsidP="00020A2E">
      <w:pPr>
        <w:rPr>
          <w:rtl/>
          <w:lang w:eastAsia="he-IL"/>
        </w:rPr>
      </w:pPr>
      <w:r>
        <w:rPr>
          <w:rFonts w:hint="cs"/>
          <w:rtl/>
          <w:lang w:eastAsia="he-IL"/>
        </w:rPr>
        <w:t>ה</w:t>
      </w:r>
      <w:bookmarkStart w:id="989" w:name="_ETM_Q1_2987517"/>
      <w:bookmarkStart w:id="990" w:name="_ETM_Q1_2987537"/>
      <w:bookmarkEnd w:id="989"/>
      <w:bookmarkEnd w:id="990"/>
      <w:r>
        <w:rPr>
          <w:rFonts w:hint="cs"/>
          <w:rtl/>
          <w:lang w:eastAsia="he-IL"/>
        </w:rPr>
        <w:t>פרעה לעובד ציבור. גם העלבה וגם הפרעה.</w:t>
      </w:r>
    </w:p>
    <w:p w14:paraId="5B22B1EC" w14:textId="5D10816D" w:rsidR="00020A2E" w:rsidRDefault="00020A2E" w:rsidP="00020A2E">
      <w:pPr>
        <w:rPr>
          <w:rtl/>
          <w:lang w:eastAsia="he-IL"/>
        </w:rPr>
      </w:pPr>
      <w:bookmarkStart w:id="991" w:name="_ETM_Q1_2990849"/>
      <w:bookmarkStart w:id="992" w:name="_ETM_Q1_2990880"/>
      <w:bookmarkStart w:id="993" w:name="_ETM_Q1_2988098"/>
      <w:bookmarkStart w:id="994" w:name="_ETM_Q1_2988127"/>
      <w:bookmarkStart w:id="995" w:name="_ETM_Q1_2986472"/>
      <w:bookmarkEnd w:id="991"/>
      <w:bookmarkEnd w:id="992"/>
      <w:bookmarkEnd w:id="993"/>
      <w:bookmarkEnd w:id="994"/>
      <w:bookmarkEnd w:id="995"/>
    </w:p>
    <w:p w14:paraId="5D421281" w14:textId="676696BA" w:rsidR="00020A2E" w:rsidRDefault="00020A2E" w:rsidP="00020A2E">
      <w:pPr>
        <w:pStyle w:val="a4"/>
        <w:keepNext/>
        <w:rPr>
          <w:rtl/>
        </w:rPr>
      </w:pPr>
      <w:bookmarkStart w:id="996" w:name="ET_speaker_נועה_ברודצקי_לוי_106"/>
      <w:r w:rsidRPr="00020A2E">
        <w:rPr>
          <w:rStyle w:val="TagStyle"/>
          <w:rtl/>
        </w:rPr>
        <w:t xml:space="preserve"> &lt;&lt; דובר &gt;&gt; </w:t>
      </w:r>
      <w:r>
        <w:rPr>
          <w:rtl/>
        </w:rPr>
        <w:t>נועה ברודצקי לוי:</w:t>
      </w:r>
      <w:r w:rsidRPr="00020A2E">
        <w:rPr>
          <w:rStyle w:val="TagStyle"/>
          <w:rtl/>
        </w:rPr>
        <w:t xml:space="preserve"> &lt;&lt; דובר &gt;&gt;</w:t>
      </w:r>
      <w:r w:rsidR="00395E65">
        <w:rPr>
          <w:rtl/>
        </w:rPr>
        <w:t xml:space="preserve"> </w:t>
      </w:r>
      <w:bookmarkEnd w:id="996"/>
    </w:p>
    <w:p w14:paraId="3E75ACB6" w14:textId="436F91B1" w:rsidR="00020A2E" w:rsidRDefault="00020A2E" w:rsidP="00020A2E">
      <w:pPr>
        <w:pStyle w:val="KeepWithNext"/>
        <w:rPr>
          <w:rtl/>
          <w:lang w:eastAsia="he-IL"/>
        </w:rPr>
      </w:pPr>
    </w:p>
    <w:p w14:paraId="2A350965" w14:textId="36B31265" w:rsidR="00020A2E" w:rsidRDefault="00826C1C" w:rsidP="00826C1C">
      <w:pPr>
        <w:pStyle w:val="afe"/>
        <w:numPr>
          <w:ilvl w:val="0"/>
          <w:numId w:val="6"/>
        </w:numPr>
        <w:rPr>
          <w:lang w:eastAsia="he-IL"/>
        </w:rPr>
      </w:pPr>
      <w:bookmarkStart w:id="997" w:name="_ETM_Q1_2986682"/>
      <w:bookmarkStart w:id="998" w:name="_ETM_Q1_2986717"/>
      <w:bookmarkEnd w:id="997"/>
      <w:bookmarkEnd w:id="998"/>
      <w:r>
        <w:rPr>
          <w:rFonts w:hint="cs"/>
          <w:rtl/>
          <w:lang w:eastAsia="he-IL"/>
        </w:rPr>
        <w:t>בחוק החברות</w:t>
      </w:r>
      <w:r w:rsidR="00C04C59">
        <w:rPr>
          <w:rFonts w:hint="cs"/>
          <w:rtl/>
          <w:lang w:eastAsia="he-IL"/>
        </w:rPr>
        <w:t>,</w:t>
      </w:r>
      <w:r>
        <w:rPr>
          <w:rFonts w:hint="cs"/>
          <w:rtl/>
          <w:lang w:eastAsia="he-IL"/>
        </w:rPr>
        <w:t xml:space="preserve"> התשנ"ט-1999 סעיפים 342נא, 349 ו-351</w:t>
      </w:r>
      <w:r w:rsidR="00C04C59">
        <w:rPr>
          <w:rFonts w:hint="cs"/>
          <w:rtl/>
          <w:lang w:eastAsia="he-IL"/>
        </w:rPr>
        <w:t>(ג).</w:t>
      </w:r>
    </w:p>
    <w:p w14:paraId="2C80F744" w14:textId="35D4E04E" w:rsidR="00826C1C" w:rsidRDefault="00826C1C" w:rsidP="00826C1C">
      <w:pPr>
        <w:rPr>
          <w:rtl/>
          <w:lang w:eastAsia="he-IL"/>
        </w:rPr>
      </w:pPr>
      <w:bookmarkStart w:id="999" w:name="_ETM_Q1_3001130"/>
      <w:bookmarkStart w:id="1000" w:name="_ETM_Q1_3001152"/>
      <w:bookmarkStart w:id="1001" w:name="_ETM_Q1_3000333"/>
      <w:bookmarkStart w:id="1002" w:name="_ETM_Q1_3000413"/>
      <w:bookmarkEnd w:id="999"/>
      <w:bookmarkEnd w:id="1000"/>
      <w:bookmarkEnd w:id="1001"/>
      <w:bookmarkEnd w:id="1002"/>
    </w:p>
    <w:p w14:paraId="42ADDE30" w14:textId="4C05B1C2" w:rsidR="00826C1C" w:rsidRDefault="00826C1C" w:rsidP="00826C1C">
      <w:pPr>
        <w:pStyle w:val="afe"/>
        <w:numPr>
          <w:ilvl w:val="0"/>
          <w:numId w:val="6"/>
        </w:numPr>
        <w:rPr>
          <w:lang w:eastAsia="he-IL"/>
        </w:rPr>
      </w:pPr>
      <w:bookmarkStart w:id="1003" w:name="_ETM_Q1_3000694"/>
      <w:bookmarkStart w:id="1004" w:name="_ETM_Q1_3000726"/>
      <w:bookmarkEnd w:id="1003"/>
      <w:bookmarkEnd w:id="1004"/>
      <w:r>
        <w:rPr>
          <w:rFonts w:hint="cs"/>
          <w:rtl/>
          <w:lang w:eastAsia="he-IL"/>
        </w:rPr>
        <w:t xml:space="preserve">בחוק הבחירות לכנסת </w:t>
      </w:r>
      <w:bookmarkStart w:id="1005" w:name="_ETM_Q1_3002000"/>
      <w:bookmarkEnd w:id="1005"/>
      <w:r>
        <w:rPr>
          <w:rFonts w:hint="cs"/>
          <w:rtl/>
          <w:lang w:eastAsia="he-IL"/>
        </w:rPr>
        <w:t>(נוסח משולב), התשכ"ט-1969</w:t>
      </w:r>
      <w:r w:rsidR="00C04C59">
        <w:rPr>
          <w:rFonts w:hint="cs"/>
          <w:rtl/>
          <w:lang w:eastAsia="he-IL"/>
        </w:rPr>
        <w:t xml:space="preserve"> -</w:t>
      </w:r>
      <w:r w:rsidR="0029549D">
        <w:rPr>
          <w:rFonts w:hint="cs"/>
          <w:rtl/>
          <w:lang w:eastAsia="he-IL"/>
        </w:rPr>
        <w:t xml:space="preserve"> </w:t>
      </w:r>
      <w:r>
        <w:rPr>
          <w:rFonts w:hint="cs"/>
          <w:rtl/>
          <w:lang w:eastAsia="he-IL"/>
        </w:rPr>
        <w:t>סעיפים 117 עד 127.</w:t>
      </w:r>
    </w:p>
    <w:p w14:paraId="4EA36CA7" w14:textId="77777777" w:rsidR="00826C1C" w:rsidRDefault="00826C1C" w:rsidP="00826C1C">
      <w:pPr>
        <w:pStyle w:val="afe"/>
        <w:rPr>
          <w:rtl/>
          <w:lang w:eastAsia="he-IL"/>
        </w:rPr>
      </w:pPr>
    </w:p>
    <w:p w14:paraId="34341F59" w14:textId="23A93F4F" w:rsidR="00826C1C" w:rsidRPr="00020A2E" w:rsidRDefault="00826C1C" w:rsidP="00826C1C">
      <w:pPr>
        <w:pStyle w:val="afe"/>
        <w:numPr>
          <w:ilvl w:val="0"/>
          <w:numId w:val="6"/>
        </w:numPr>
        <w:rPr>
          <w:rtl/>
          <w:lang w:eastAsia="he-IL"/>
        </w:rPr>
      </w:pPr>
      <w:bookmarkStart w:id="1006" w:name="_ETM_Q1_3006878"/>
      <w:bookmarkStart w:id="1007" w:name="_ETM_Q1_3006917"/>
      <w:bookmarkEnd w:id="1006"/>
      <w:bookmarkEnd w:id="1007"/>
      <w:r>
        <w:rPr>
          <w:rFonts w:hint="cs"/>
          <w:rtl/>
          <w:lang w:eastAsia="he-IL"/>
        </w:rPr>
        <w:t xml:space="preserve">בחוק הרשויות המקומיות </w:t>
      </w:r>
      <w:bookmarkStart w:id="1008" w:name="_ETM_Q1_3008166"/>
      <w:bookmarkEnd w:id="1008"/>
      <w:r>
        <w:rPr>
          <w:rFonts w:hint="cs"/>
          <w:rtl/>
          <w:lang w:eastAsia="he-IL"/>
        </w:rPr>
        <w:t>(בחירות), התשכ"א-1965</w:t>
      </w:r>
      <w:r w:rsidR="00C04C59">
        <w:rPr>
          <w:rFonts w:hint="cs"/>
          <w:rtl/>
          <w:lang w:eastAsia="he-IL"/>
        </w:rPr>
        <w:t xml:space="preserve"> -</w:t>
      </w:r>
      <w:r w:rsidR="0029549D">
        <w:rPr>
          <w:rFonts w:hint="cs"/>
          <w:rtl/>
          <w:lang w:eastAsia="he-IL"/>
        </w:rPr>
        <w:t xml:space="preserve"> </w:t>
      </w:r>
      <w:r>
        <w:rPr>
          <w:rFonts w:hint="cs"/>
          <w:rtl/>
          <w:lang w:eastAsia="he-IL"/>
        </w:rPr>
        <w:t>סעיפים 85 עד 93.</w:t>
      </w:r>
    </w:p>
    <w:p w14:paraId="14C205E3" w14:textId="0E989D61" w:rsidR="00695BBA" w:rsidRDefault="00695BBA" w:rsidP="00695BBA">
      <w:pPr>
        <w:rPr>
          <w:rtl/>
          <w:lang w:eastAsia="he-IL"/>
        </w:rPr>
      </w:pPr>
    </w:p>
    <w:p w14:paraId="0FDA4558" w14:textId="5892A2FC" w:rsidR="00826C1C" w:rsidRDefault="00826C1C" w:rsidP="00C04C59">
      <w:pPr>
        <w:pStyle w:val="afe"/>
        <w:numPr>
          <w:ilvl w:val="0"/>
          <w:numId w:val="4"/>
        </w:numPr>
        <w:rPr>
          <w:rtl/>
          <w:lang w:eastAsia="he-IL"/>
        </w:rPr>
      </w:pPr>
      <w:bookmarkStart w:id="1009" w:name="_ETM_Q1_3012662"/>
      <w:bookmarkStart w:id="1010" w:name="_ETM_Q1_3012697"/>
      <w:bookmarkEnd w:id="1009"/>
      <w:bookmarkEnd w:id="1010"/>
      <w:r>
        <w:rPr>
          <w:rFonts w:hint="cs"/>
          <w:rtl/>
          <w:lang w:eastAsia="he-IL"/>
        </w:rPr>
        <w:t>עבירות סחר בבני אדם</w:t>
      </w:r>
    </w:p>
    <w:p w14:paraId="2A545A09" w14:textId="0C837571" w:rsidR="00695BBA" w:rsidRDefault="00695BBA" w:rsidP="00695BBA">
      <w:pPr>
        <w:rPr>
          <w:rtl/>
          <w:lang w:eastAsia="he-IL"/>
        </w:rPr>
      </w:pPr>
      <w:bookmarkStart w:id="1011" w:name="_ETM_Q1_2718475"/>
      <w:bookmarkStart w:id="1012" w:name="_ETM_Q1_2718502"/>
      <w:bookmarkEnd w:id="1011"/>
      <w:bookmarkEnd w:id="1012"/>
    </w:p>
    <w:p w14:paraId="2A3D2600" w14:textId="38AEF045" w:rsidR="00826C1C" w:rsidRPr="00695BBA" w:rsidRDefault="00826C1C" w:rsidP="00C04C59">
      <w:pPr>
        <w:pStyle w:val="afe"/>
        <w:numPr>
          <w:ilvl w:val="0"/>
          <w:numId w:val="26"/>
        </w:numPr>
        <w:rPr>
          <w:rtl/>
          <w:lang w:eastAsia="he-IL"/>
        </w:rPr>
      </w:pPr>
      <w:bookmarkStart w:id="1013" w:name="_ETM_Q1_3013928"/>
      <w:bookmarkStart w:id="1014" w:name="_ETM_Q1_3013960"/>
      <w:bookmarkEnd w:id="1013"/>
      <w:bookmarkEnd w:id="1014"/>
      <w:r>
        <w:rPr>
          <w:rFonts w:hint="cs"/>
          <w:rtl/>
          <w:lang w:eastAsia="he-IL"/>
        </w:rPr>
        <w:t xml:space="preserve">בחוק </w:t>
      </w:r>
      <w:bookmarkStart w:id="1015" w:name="_ETM_Q1_3012383"/>
      <w:bookmarkEnd w:id="1015"/>
      <w:r>
        <w:rPr>
          <w:rFonts w:hint="cs"/>
          <w:rtl/>
          <w:lang w:eastAsia="he-IL"/>
        </w:rPr>
        <w:t>העונשין, סעיפים 376 ו-376(א).</w:t>
      </w:r>
    </w:p>
    <w:p w14:paraId="25D024A9" w14:textId="384059AA" w:rsidR="00DC58AA" w:rsidRDefault="00DC58AA" w:rsidP="00DC58AA">
      <w:pPr>
        <w:pStyle w:val="KeepWithNext"/>
        <w:rPr>
          <w:rtl/>
          <w:lang w:eastAsia="he-IL"/>
        </w:rPr>
      </w:pPr>
    </w:p>
    <w:p w14:paraId="17BCAC59" w14:textId="5D6EEAF6" w:rsidR="00826C1C" w:rsidRPr="00826C1C" w:rsidRDefault="00826C1C" w:rsidP="00C04C59">
      <w:pPr>
        <w:pStyle w:val="afe"/>
        <w:numPr>
          <w:ilvl w:val="0"/>
          <w:numId w:val="4"/>
        </w:numPr>
        <w:rPr>
          <w:rtl/>
          <w:lang w:eastAsia="he-IL"/>
        </w:rPr>
      </w:pPr>
      <w:bookmarkStart w:id="1016" w:name="_ETM_Q1_3016716"/>
      <w:bookmarkStart w:id="1017" w:name="_ETM_Q1_3016747"/>
      <w:bookmarkEnd w:id="1016"/>
      <w:bookmarkEnd w:id="1017"/>
      <w:r>
        <w:rPr>
          <w:rFonts w:hint="cs"/>
          <w:rtl/>
          <w:lang w:eastAsia="he-IL"/>
        </w:rPr>
        <w:t>עבירות בנשק חם</w:t>
      </w:r>
    </w:p>
    <w:p w14:paraId="5946709B" w14:textId="0338BEAE" w:rsidR="00DC58AA" w:rsidRDefault="00DC58AA" w:rsidP="00DC58AA">
      <w:pPr>
        <w:rPr>
          <w:rtl/>
          <w:lang w:eastAsia="he-IL"/>
        </w:rPr>
      </w:pPr>
    </w:p>
    <w:p w14:paraId="32F7CE7C" w14:textId="5EE628E4" w:rsidR="00826C1C" w:rsidRPr="00DC58AA" w:rsidRDefault="00826C1C" w:rsidP="00C04C59">
      <w:pPr>
        <w:pStyle w:val="afe"/>
        <w:numPr>
          <w:ilvl w:val="0"/>
          <w:numId w:val="27"/>
        </w:numPr>
        <w:rPr>
          <w:rtl/>
          <w:lang w:eastAsia="he-IL"/>
        </w:rPr>
      </w:pPr>
      <w:r>
        <w:rPr>
          <w:rFonts w:hint="cs"/>
          <w:rtl/>
          <w:lang w:eastAsia="he-IL"/>
        </w:rPr>
        <w:t xml:space="preserve">בחוק </w:t>
      </w:r>
      <w:bookmarkStart w:id="1018" w:name="_ETM_Q1_3012191"/>
      <w:bookmarkEnd w:id="1018"/>
      <w:r>
        <w:rPr>
          <w:rFonts w:hint="cs"/>
          <w:rtl/>
          <w:lang w:eastAsia="he-IL"/>
        </w:rPr>
        <w:t>העונשין</w:t>
      </w:r>
      <w:r w:rsidR="00C04C59">
        <w:rPr>
          <w:rFonts w:hint="cs"/>
          <w:rtl/>
          <w:lang w:eastAsia="he-IL"/>
        </w:rPr>
        <w:t xml:space="preserve"> -</w:t>
      </w:r>
      <w:r>
        <w:rPr>
          <w:rFonts w:hint="cs"/>
          <w:rtl/>
          <w:lang w:eastAsia="he-IL"/>
        </w:rPr>
        <w:t xml:space="preserve"> סעיפים 144, 340(א) ו-497.</w:t>
      </w:r>
    </w:p>
    <w:p w14:paraId="1D312B03" w14:textId="3A1B923B" w:rsidR="00D65C36" w:rsidRDefault="00D65C36" w:rsidP="00A933C0">
      <w:pPr>
        <w:rPr>
          <w:rtl/>
          <w:lang w:eastAsia="he-IL"/>
        </w:rPr>
      </w:pPr>
      <w:bookmarkStart w:id="1019" w:name="_ETM_Q1_2196014"/>
      <w:bookmarkStart w:id="1020" w:name="_ETM_Q1_2196055"/>
      <w:bookmarkEnd w:id="1019"/>
      <w:bookmarkEnd w:id="1020"/>
    </w:p>
    <w:p w14:paraId="4EC5AF49" w14:textId="0E5DA3AE" w:rsidR="00826C1C" w:rsidRDefault="00826C1C" w:rsidP="00C04C59">
      <w:pPr>
        <w:pStyle w:val="afe"/>
        <w:numPr>
          <w:ilvl w:val="0"/>
          <w:numId w:val="4"/>
        </w:numPr>
        <w:rPr>
          <w:rtl/>
          <w:lang w:eastAsia="he-IL"/>
        </w:rPr>
      </w:pPr>
      <w:r>
        <w:rPr>
          <w:rFonts w:hint="cs"/>
          <w:rtl/>
          <w:lang w:eastAsia="he-IL"/>
        </w:rPr>
        <w:t xml:space="preserve">פגיעה </w:t>
      </w:r>
      <w:bookmarkStart w:id="1021" w:name="_ETM_Q1_3022106"/>
      <w:bookmarkEnd w:id="1021"/>
      <w:r>
        <w:rPr>
          <w:rFonts w:hint="cs"/>
          <w:rtl/>
          <w:lang w:eastAsia="he-IL"/>
        </w:rPr>
        <w:t>במדיניות החוץ</w:t>
      </w:r>
    </w:p>
    <w:p w14:paraId="4920ED1C" w14:textId="395D10F2" w:rsidR="00A933C0" w:rsidRDefault="00A933C0" w:rsidP="00A933C0">
      <w:pPr>
        <w:rPr>
          <w:rtl/>
          <w:lang w:eastAsia="he-IL"/>
        </w:rPr>
      </w:pPr>
    </w:p>
    <w:p w14:paraId="425FD95F" w14:textId="5568170D" w:rsidR="00826C1C" w:rsidRDefault="00826C1C" w:rsidP="00C04C59">
      <w:pPr>
        <w:pStyle w:val="afe"/>
        <w:numPr>
          <w:ilvl w:val="0"/>
          <w:numId w:val="28"/>
        </w:numPr>
        <w:rPr>
          <w:rtl/>
          <w:lang w:eastAsia="he-IL"/>
        </w:rPr>
      </w:pPr>
      <w:bookmarkStart w:id="1022" w:name="_ETM_Q1_3024303"/>
      <w:bookmarkStart w:id="1023" w:name="_ETM_Q1_3024331"/>
      <w:bookmarkEnd w:id="1022"/>
      <w:bookmarkEnd w:id="1023"/>
      <w:r>
        <w:rPr>
          <w:rFonts w:hint="cs"/>
          <w:rtl/>
          <w:lang w:eastAsia="he-IL"/>
        </w:rPr>
        <w:t xml:space="preserve">בחוק העונשין, סעיפים 95, 102(ב), 103, </w:t>
      </w:r>
      <w:bookmarkStart w:id="1024" w:name="_ETM_Q1_3028636"/>
      <w:bookmarkEnd w:id="1024"/>
      <w:r>
        <w:rPr>
          <w:rFonts w:hint="cs"/>
          <w:rtl/>
          <w:lang w:eastAsia="he-IL"/>
        </w:rPr>
        <w:t>108(א) ו-(ב), 109(א) עד (ג), 110, 111, 113(ג), 115(א), 116 עד 122.</w:t>
      </w:r>
    </w:p>
    <w:p w14:paraId="09DE716B" w14:textId="322582A3" w:rsidR="00A933C0" w:rsidRDefault="00A933C0" w:rsidP="00A933C0">
      <w:pPr>
        <w:pStyle w:val="KeepWithNext"/>
        <w:rPr>
          <w:rtl/>
          <w:lang w:eastAsia="he-IL"/>
        </w:rPr>
      </w:pPr>
    </w:p>
    <w:p w14:paraId="64117F37" w14:textId="1B0771F1" w:rsidR="00826C1C" w:rsidRPr="00826C1C" w:rsidRDefault="00143132" w:rsidP="00C04C59">
      <w:pPr>
        <w:pStyle w:val="afe"/>
        <w:numPr>
          <w:ilvl w:val="0"/>
          <w:numId w:val="4"/>
        </w:numPr>
        <w:rPr>
          <w:rtl/>
          <w:lang w:eastAsia="he-IL"/>
        </w:rPr>
      </w:pPr>
      <w:r>
        <w:rPr>
          <w:rFonts w:hint="cs"/>
          <w:rtl/>
          <w:lang w:eastAsia="he-IL"/>
        </w:rPr>
        <w:t>עבירות נגד ביטחון המדינה</w:t>
      </w:r>
    </w:p>
    <w:p w14:paraId="7E418720" w14:textId="07AAD989" w:rsidR="00A933C0" w:rsidRDefault="00A933C0" w:rsidP="00A933C0">
      <w:pPr>
        <w:rPr>
          <w:rtl/>
          <w:lang w:eastAsia="he-IL"/>
        </w:rPr>
      </w:pPr>
    </w:p>
    <w:p w14:paraId="40680BFA" w14:textId="77E03299" w:rsidR="00143132" w:rsidRDefault="00143132" w:rsidP="00143132">
      <w:pPr>
        <w:pStyle w:val="afe"/>
        <w:numPr>
          <w:ilvl w:val="0"/>
          <w:numId w:val="10"/>
        </w:numPr>
        <w:rPr>
          <w:lang w:eastAsia="he-IL"/>
        </w:rPr>
      </w:pPr>
      <w:bookmarkStart w:id="1025" w:name="_ETM_Q1_3037762"/>
      <w:bookmarkStart w:id="1026" w:name="_ETM_Q1_3037791"/>
      <w:bookmarkEnd w:id="1025"/>
      <w:bookmarkEnd w:id="1026"/>
      <w:r>
        <w:rPr>
          <w:rFonts w:hint="cs"/>
          <w:rtl/>
          <w:lang w:eastAsia="he-IL"/>
        </w:rPr>
        <w:t>בחוק העונשין</w:t>
      </w:r>
      <w:r w:rsidR="00C04C59">
        <w:rPr>
          <w:rFonts w:hint="cs"/>
          <w:rtl/>
          <w:lang w:eastAsia="he-IL"/>
        </w:rPr>
        <w:t xml:space="preserve"> - </w:t>
      </w:r>
      <w:r>
        <w:rPr>
          <w:rFonts w:hint="cs"/>
          <w:rtl/>
          <w:lang w:eastAsia="he-IL"/>
        </w:rPr>
        <w:t xml:space="preserve">סעיפים </w:t>
      </w:r>
      <w:bookmarkStart w:id="1027" w:name="_ETM_Q1_3037673"/>
      <w:bookmarkEnd w:id="1027"/>
      <w:r>
        <w:rPr>
          <w:rFonts w:hint="cs"/>
          <w:rtl/>
          <w:lang w:eastAsia="he-IL"/>
        </w:rPr>
        <w:t>133 עד 143, 145 עד 150, 166 עד 168.</w:t>
      </w:r>
    </w:p>
    <w:p w14:paraId="5127524F" w14:textId="3DACE2B0" w:rsidR="00143132" w:rsidRDefault="00143132" w:rsidP="00143132">
      <w:pPr>
        <w:rPr>
          <w:rtl/>
          <w:lang w:eastAsia="he-IL"/>
        </w:rPr>
      </w:pPr>
      <w:bookmarkStart w:id="1028" w:name="_ETM_Q1_3043542"/>
      <w:bookmarkStart w:id="1029" w:name="_ETM_Q1_3043569"/>
      <w:bookmarkEnd w:id="1028"/>
      <w:bookmarkEnd w:id="1029"/>
    </w:p>
    <w:p w14:paraId="2C8140D2" w14:textId="37BE4D79" w:rsidR="00143132" w:rsidRDefault="00143132" w:rsidP="00143132">
      <w:pPr>
        <w:pStyle w:val="afe"/>
        <w:numPr>
          <w:ilvl w:val="0"/>
          <w:numId w:val="10"/>
        </w:numPr>
        <w:rPr>
          <w:lang w:eastAsia="he-IL"/>
        </w:rPr>
      </w:pPr>
      <w:bookmarkStart w:id="1030" w:name="_ETM_Q1_3044014"/>
      <w:bookmarkStart w:id="1031" w:name="_ETM_Q1_3044042"/>
      <w:bookmarkEnd w:id="1030"/>
      <w:bookmarkEnd w:id="1031"/>
      <w:r>
        <w:rPr>
          <w:rFonts w:hint="cs"/>
          <w:rtl/>
          <w:lang w:eastAsia="he-IL"/>
        </w:rPr>
        <w:t xml:space="preserve">בחוק </w:t>
      </w:r>
      <w:bookmarkStart w:id="1032" w:name="_ETM_Q1_3045160"/>
      <w:bookmarkEnd w:id="1032"/>
      <w:r>
        <w:rPr>
          <w:rFonts w:hint="cs"/>
          <w:rtl/>
          <w:lang w:eastAsia="he-IL"/>
        </w:rPr>
        <w:t>למניעת הסתננות</w:t>
      </w:r>
      <w:r w:rsidR="00C04C59">
        <w:rPr>
          <w:rFonts w:hint="cs"/>
          <w:rtl/>
          <w:lang w:eastAsia="he-IL"/>
        </w:rPr>
        <w:t xml:space="preserve"> (</w:t>
      </w:r>
      <w:r>
        <w:rPr>
          <w:rFonts w:hint="cs"/>
          <w:rtl/>
          <w:lang w:eastAsia="he-IL"/>
        </w:rPr>
        <w:t>עבירות ושיפוט</w:t>
      </w:r>
      <w:r w:rsidR="00C04C59">
        <w:rPr>
          <w:rFonts w:hint="cs"/>
          <w:rtl/>
          <w:lang w:eastAsia="he-IL"/>
        </w:rPr>
        <w:t>), התשי"ד-1954 - ס</w:t>
      </w:r>
      <w:r>
        <w:rPr>
          <w:rFonts w:hint="cs"/>
          <w:rtl/>
          <w:lang w:eastAsia="he-IL"/>
        </w:rPr>
        <w:t xml:space="preserve">עיפים 2 עד 3 ו-6 </w:t>
      </w:r>
      <w:bookmarkStart w:id="1033" w:name="_ETM_Q1_3051276"/>
      <w:bookmarkEnd w:id="1033"/>
      <w:r>
        <w:rPr>
          <w:rFonts w:hint="cs"/>
          <w:rtl/>
          <w:lang w:eastAsia="he-IL"/>
        </w:rPr>
        <w:t>עד 7</w:t>
      </w:r>
      <w:r w:rsidR="00C04C59">
        <w:rPr>
          <w:rFonts w:hint="cs"/>
          <w:rtl/>
          <w:lang w:eastAsia="he-IL"/>
        </w:rPr>
        <w:t>ג.</w:t>
      </w:r>
    </w:p>
    <w:p w14:paraId="7F94DE7E" w14:textId="77777777" w:rsidR="00143132" w:rsidRDefault="00143132" w:rsidP="00143132">
      <w:pPr>
        <w:pStyle w:val="afe"/>
        <w:rPr>
          <w:rtl/>
          <w:lang w:eastAsia="he-IL"/>
        </w:rPr>
      </w:pPr>
    </w:p>
    <w:p w14:paraId="2A9DB77C" w14:textId="58D4EBBC" w:rsidR="00143132" w:rsidRPr="00A933C0" w:rsidRDefault="00143132" w:rsidP="00143132">
      <w:pPr>
        <w:pStyle w:val="afe"/>
        <w:numPr>
          <w:ilvl w:val="0"/>
          <w:numId w:val="10"/>
        </w:numPr>
        <w:rPr>
          <w:rtl/>
          <w:lang w:eastAsia="he-IL"/>
        </w:rPr>
      </w:pPr>
      <w:bookmarkStart w:id="1034" w:name="_ETM_Q1_3051450"/>
      <w:bookmarkStart w:id="1035" w:name="_ETM_Q1_3051483"/>
      <w:bookmarkEnd w:id="1034"/>
      <w:bookmarkEnd w:id="1035"/>
      <w:r>
        <w:rPr>
          <w:rFonts w:hint="cs"/>
          <w:rtl/>
          <w:lang w:eastAsia="he-IL"/>
        </w:rPr>
        <w:t>בחוק המאבק בטרור, התשע"ב-2016</w:t>
      </w:r>
      <w:r w:rsidR="00C04C59">
        <w:rPr>
          <w:rFonts w:hint="cs"/>
          <w:rtl/>
          <w:lang w:eastAsia="he-IL"/>
        </w:rPr>
        <w:t xml:space="preserve"> - </w:t>
      </w:r>
      <w:r>
        <w:rPr>
          <w:rFonts w:hint="cs"/>
          <w:rtl/>
          <w:lang w:eastAsia="he-IL"/>
        </w:rPr>
        <w:t xml:space="preserve">סעיפים 22 עד 26, </w:t>
      </w:r>
      <w:bookmarkStart w:id="1036" w:name="_ETM_Q1_3054476"/>
      <w:bookmarkEnd w:id="1036"/>
      <w:r>
        <w:rPr>
          <w:rFonts w:hint="cs"/>
          <w:rtl/>
          <w:lang w:eastAsia="he-IL"/>
        </w:rPr>
        <w:t>27 ו-32.</w:t>
      </w:r>
    </w:p>
    <w:p w14:paraId="47D27AA0" w14:textId="648A0F44" w:rsidR="00A933C0" w:rsidRDefault="00A933C0" w:rsidP="00A933C0">
      <w:pPr>
        <w:rPr>
          <w:rtl/>
          <w:lang w:eastAsia="he-IL"/>
        </w:rPr>
      </w:pPr>
      <w:bookmarkStart w:id="1037" w:name="_ETM_Q1_2054014"/>
      <w:bookmarkStart w:id="1038" w:name="_ETM_Q1_2054042"/>
      <w:bookmarkEnd w:id="1037"/>
      <w:bookmarkEnd w:id="1038"/>
    </w:p>
    <w:p w14:paraId="1F7888B5" w14:textId="266EDE0E" w:rsidR="00143132" w:rsidRPr="00A933C0" w:rsidRDefault="00143132" w:rsidP="00C04C59">
      <w:pPr>
        <w:pStyle w:val="afe"/>
        <w:numPr>
          <w:ilvl w:val="0"/>
          <w:numId w:val="4"/>
        </w:numPr>
        <w:rPr>
          <w:rtl/>
          <w:lang w:eastAsia="he-IL"/>
        </w:rPr>
      </w:pPr>
      <w:bookmarkStart w:id="1039" w:name="_ETM_Q1_3055990"/>
      <w:bookmarkStart w:id="1040" w:name="_ETM_Q1_3056018"/>
      <w:bookmarkEnd w:id="1039"/>
      <w:bookmarkEnd w:id="1040"/>
      <w:r>
        <w:rPr>
          <w:rFonts w:hint="cs"/>
          <w:rtl/>
          <w:lang w:eastAsia="he-IL"/>
        </w:rPr>
        <w:t>עבירות רשלנות</w:t>
      </w:r>
    </w:p>
    <w:p w14:paraId="1DEF1B91" w14:textId="06499435" w:rsidR="00A933C0" w:rsidRDefault="00A933C0" w:rsidP="00A933C0">
      <w:pPr>
        <w:rPr>
          <w:rtl/>
          <w:lang w:eastAsia="he-IL"/>
        </w:rPr>
      </w:pPr>
      <w:bookmarkStart w:id="1041" w:name="_ETM_Q1_2036166"/>
      <w:bookmarkStart w:id="1042" w:name="_ETM_Q1_2036197"/>
      <w:bookmarkEnd w:id="1041"/>
      <w:bookmarkEnd w:id="1042"/>
    </w:p>
    <w:p w14:paraId="4FC775EB" w14:textId="52B0A93C" w:rsidR="00143132" w:rsidRPr="00A933C0" w:rsidRDefault="00143132" w:rsidP="00C04C59">
      <w:pPr>
        <w:pStyle w:val="afe"/>
        <w:numPr>
          <w:ilvl w:val="0"/>
          <w:numId w:val="29"/>
        </w:numPr>
        <w:rPr>
          <w:rtl/>
          <w:lang w:eastAsia="he-IL"/>
        </w:rPr>
      </w:pPr>
      <w:bookmarkStart w:id="1043" w:name="_ETM_Q1_3058886"/>
      <w:bookmarkStart w:id="1044" w:name="_ETM_Q1_3058917"/>
      <w:bookmarkEnd w:id="1043"/>
      <w:bookmarkEnd w:id="1044"/>
      <w:r>
        <w:rPr>
          <w:rFonts w:hint="cs"/>
          <w:rtl/>
          <w:lang w:eastAsia="he-IL"/>
        </w:rPr>
        <w:t>בחוק העונשין, סעיפים 334, 338 ו-341.</w:t>
      </w:r>
    </w:p>
    <w:p w14:paraId="1D27C229" w14:textId="04899EB3" w:rsidR="00A933C0" w:rsidRDefault="00A933C0" w:rsidP="00CA7786">
      <w:pPr>
        <w:rPr>
          <w:rtl/>
          <w:lang w:eastAsia="he-IL"/>
        </w:rPr>
      </w:pPr>
      <w:bookmarkStart w:id="1045" w:name="_ETM_Q1_2032313"/>
      <w:bookmarkStart w:id="1046" w:name="_ETM_Q1_2032338"/>
      <w:bookmarkEnd w:id="1045"/>
      <w:bookmarkEnd w:id="1046"/>
    </w:p>
    <w:p w14:paraId="2E99EC34" w14:textId="47A3E482" w:rsidR="00143132" w:rsidRPr="00CA7786" w:rsidRDefault="00143132" w:rsidP="00C04C59">
      <w:pPr>
        <w:pStyle w:val="afe"/>
        <w:numPr>
          <w:ilvl w:val="0"/>
          <w:numId w:val="4"/>
        </w:numPr>
        <w:rPr>
          <w:rtl/>
          <w:lang w:eastAsia="he-IL"/>
        </w:rPr>
      </w:pPr>
      <w:r>
        <w:rPr>
          <w:rFonts w:hint="cs"/>
          <w:rtl/>
          <w:lang w:eastAsia="he-IL"/>
        </w:rPr>
        <w:t xml:space="preserve">עבירות </w:t>
      </w:r>
      <w:bookmarkStart w:id="1047" w:name="_ETM_Q1_3064476"/>
      <w:bookmarkEnd w:id="1047"/>
      <w:r>
        <w:rPr>
          <w:rFonts w:hint="cs"/>
          <w:rtl/>
          <w:lang w:eastAsia="he-IL"/>
        </w:rPr>
        <w:t>כלכליות ועבירות מס</w:t>
      </w:r>
    </w:p>
    <w:p w14:paraId="19DD22B7" w14:textId="75822936" w:rsidR="004D1DC1" w:rsidRDefault="004D1DC1" w:rsidP="009A1115">
      <w:pPr>
        <w:rPr>
          <w:rtl/>
          <w:lang w:eastAsia="he-IL"/>
        </w:rPr>
      </w:pPr>
      <w:bookmarkStart w:id="1048" w:name="_ETM_Q1_1198749"/>
      <w:bookmarkStart w:id="1049" w:name="_ETM_Q1_1198780"/>
      <w:bookmarkEnd w:id="1048"/>
      <w:bookmarkEnd w:id="1049"/>
    </w:p>
    <w:p w14:paraId="1D740297" w14:textId="0D15FF1D" w:rsidR="00143132" w:rsidRDefault="00143132" w:rsidP="00143132">
      <w:pPr>
        <w:pStyle w:val="afe"/>
        <w:numPr>
          <w:ilvl w:val="0"/>
          <w:numId w:val="12"/>
        </w:numPr>
        <w:rPr>
          <w:lang w:eastAsia="he-IL"/>
        </w:rPr>
      </w:pPr>
      <w:bookmarkStart w:id="1050" w:name="_ETM_Q1_3064288"/>
      <w:bookmarkStart w:id="1051" w:name="_ETM_Q1_3064318"/>
      <w:bookmarkEnd w:id="1050"/>
      <w:bookmarkEnd w:id="1051"/>
      <w:r>
        <w:rPr>
          <w:rFonts w:hint="cs"/>
          <w:rtl/>
          <w:lang w:eastAsia="he-IL"/>
        </w:rPr>
        <w:t>בחוק ניירות ערך התשכ"ח-1968</w:t>
      </w:r>
      <w:r w:rsidR="00C04C59">
        <w:rPr>
          <w:rFonts w:hint="cs"/>
          <w:rtl/>
          <w:lang w:eastAsia="he-IL"/>
        </w:rPr>
        <w:t xml:space="preserve"> - </w:t>
      </w:r>
      <w:r>
        <w:rPr>
          <w:rFonts w:hint="cs"/>
          <w:rtl/>
          <w:lang w:eastAsia="he-IL"/>
        </w:rPr>
        <w:t>סעיפים 53 ו-54.</w:t>
      </w:r>
    </w:p>
    <w:p w14:paraId="260CF0ED" w14:textId="745C4DE4" w:rsidR="00143132" w:rsidRDefault="00143132" w:rsidP="00143132">
      <w:pPr>
        <w:rPr>
          <w:rtl/>
          <w:lang w:eastAsia="he-IL"/>
        </w:rPr>
      </w:pPr>
      <w:bookmarkStart w:id="1052" w:name="_ETM_Q1_3067870"/>
      <w:bookmarkStart w:id="1053" w:name="_ETM_Q1_3067898"/>
      <w:bookmarkEnd w:id="1052"/>
      <w:bookmarkEnd w:id="1053"/>
    </w:p>
    <w:p w14:paraId="14251666" w14:textId="0F5A40EF" w:rsidR="00143132" w:rsidRDefault="00143132" w:rsidP="00143132">
      <w:pPr>
        <w:pStyle w:val="afe"/>
        <w:numPr>
          <w:ilvl w:val="0"/>
          <w:numId w:val="12"/>
        </w:numPr>
        <w:rPr>
          <w:lang w:eastAsia="he-IL"/>
        </w:rPr>
      </w:pPr>
      <w:bookmarkStart w:id="1054" w:name="_ETM_Q1_3068270"/>
      <w:bookmarkStart w:id="1055" w:name="_ETM_Q1_3068299"/>
      <w:bookmarkEnd w:id="1054"/>
      <w:bookmarkEnd w:id="1055"/>
      <w:r>
        <w:rPr>
          <w:rFonts w:hint="cs"/>
          <w:rtl/>
          <w:lang w:eastAsia="he-IL"/>
        </w:rPr>
        <w:t>בחוק הפיקוח על המטבע, התשל"ח-1978</w:t>
      </w:r>
      <w:r w:rsidR="00C04C59">
        <w:rPr>
          <w:rFonts w:hint="cs"/>
          <w:rtl/>
          <w:lang w:eastAsia="he-IL"/>
        </w:rPr>
        <w:t xml:space="preserve"> -</w:t>
      </w:r>
      <w:r w:rsidR="0029549D">
        <w:rPr>
          <w:rFonts w:hint="cs"/>
          <w:rtl/>
          <w:lang w:eastAsia="he-IL"/>
        </w:rPr>
        <w:t xml:space="preserve"> </w:t>
      </w:r>
      <w:r>
        <w:rPr>
          <w:rFonts w:hint="cs"/>
          <w:rtl/>
          <w:lang w:eastAsia="he-IL"/>
        </w:rPr>
        <w:t>סעיף 17.</w:t>
      </w:r>
    </w:p>
    <w:p w14:paraId="698D21DE" w14:textId="77777777" w:rsidR="00143132" w:rsidRDefault="00143132" w:rsidP="00143132">
      <w:pPr>
        <w:pStyle w:val="afe"/>
        <w:rPr>
          <w:rtl/>
          <w:lang w:eastAsia="he-IL"/>
        </w:rPr>
      </w:pPr>
    </w:p>
    <w:p w14:paraId="06B504FD" w14:textId="655D4FCC" w:rsidR="00143132" w:rsidRDefault="00143132" w:rsidP="00143132">
      <w:pPr>
        <w:pStyle w:val="afe"/>
        <w:numPr>
          <w:ilvl w:val="0"/>
          <w:numId w:val="12"/>
        </w:numPr>
        <w:rPr>
          <w:lang w:eastAsia="he-IL"/>
        </w:rPr>
      </w:pPr>
      <w:bookmarkStart w:id="1056" w:name="_ETM_Q1_3072850"/>
      <w:bookmarkStart w:id="1057" w:name="_ETM_Q1_3072888"/>
      <w:bookmarkEnd w:id="1056"/>
      <w:bookmarkEnd w:id="1057"/>
      <w:r>
        <w:rPr>
          <w:rFonts w:hint="cs"/>
          <w:rtl/>
          <w:lang w:eastAsia="he-IL"/>
        </w:rPr>
        <w:t>בפקודת מס הכנסה התשכ"א-19</w:t>
      </w:r>
      <w:r w:rsidR="0039488D">
        <w:rPr>
          <w:rFonts w:hint="cs"/>
          <w:rtl/>
          <w:lang w:eastAsia="he-IL"/>
        </w:rPr>
        <w:t>61</w:t>
      </w:r>
      <w:r w:rsidR="00C04C59">
        <w:rPr>
          <w:rFonts w:hint="cs"/>
          <w:rtl/>
          <w:lang w:eastAsia="he-IL"/>
        </w:rPr>
        <w:t xml:space="preserve"> - </w:t>
      </w:r>
      <w:r>
        <w:rPr>
          <w:rFonts w:hint="cs"/>
          <w:rtl/>
          <w:lang w:eastAsia="he-IL"/>
        </w:rPr>
        <w:t>סעיפים 141(א), 215 עד 220.</w:t>
      </w:r>
    </w:p>
    <w:p w14:paraId="41700D03" w14:textId="77777777" w:rsidR="00143132" w:rsidRDefault="00143132" w:rsidP="00143132">
      <w:pPr>
        <w:pStyle w:val="afe"/>
        <w:rPr>
          <w:rtl/>
          <w:lang w:eastAsia="he-IL"/>
        </w:rPr>
      </w:pPr>
    </w:p>
    <w:p w14:paraId="7095E49B" w14:textId="306608F3" w:rsidR="00143132" w:rsidRDefault="00143132" w:rsidP="00143132">
      <w:pPr>
        <w:pStyle w:val="afe"/>
        <w:numPr>
          <w:ilvl w:val="0"/>
          <w:numId w:val="12"/>
        </w:numPr>
        <w:rPr>
          <w:lang w:eastAsia="he-IL"/>
        </w:rPr>
      </w:pPr>
      <w:bookmarkStart w:id="1058" w:name="_ETM_Q1_3077524"/>
      <w:bookmarkStart w:id="1059" w:name="_ETM_Q1_3077559"/>
      <w:bookmarkEnd w:id="1058"/>
      <w:bookmarkEnd w:id="1059"/>
      <w:r>
        <w:rPr>
          <w:rFonts w:hint="cs"/>
          <w:rtl/>
          <w:lang w:eastAsia="he-IL"/>
        </w:rPr>
        <w:t>בחוק מיסוי מקרקעי</w:t>
      </w:r>
      <w:bookmarkStart w:id="1060" w:name="_ETM_Q1_3079063"/>
      <w:bookmarkEnd w:id="1060"/>
      <w:r>
        <w:rPr>
          <w:rFonts w:hint="cs"/>
          <w:rtl/>
          <w:lang w:eastAsia="he-IL"/>
        </w:rPr>
        <w:t>ן</w:t>
      </w:r>
      <w:r w:rsidR="00C04C59">
        <w:rPr>
          <w:rFonts w:hint="cs"/>
          <w:rtl/>
          <w:lang w:eastAsia="he-IL"/>
        </w:rPr>
        <w:t xml:space="preserve"> (</w:t>
      </w:r>
      <w:r>
        <w:rPr>
          <w:rFonts w:hint="cs"/>
          <w:rtl/>
          <w:lang w:eastAsia="he-IL"/>
        </w:rPr>
        <w:t>שבח ורכישה,</w:t>
      </w:r>
      <w:r w:rsidR="00C04C59">
        <w:rPr>
          <w:rFonts w:hint="cs"/>
          <w:rtl/>
          <w:lang w:eastAsia="he-IL"/>
        </w:rPr>
        <w:t>)</w:t>
      </w:r>
      <w:r>
        <w:rPr>
          <w:rFonts w:hint="cs"/>
          <w:rtl/>
          <w:lang w:eastAsia="he-IL"/>
        </w:rPr>
        <w:t xml:space="preserve"> התשכ"ג-1963</w:t>
      </w:r>
      <w:r w:rsidR="0039488D">
        <w:rPr>
          <w:rFonts w:hint="cs"/>
          <w:rtl/>
          <w:lang w:eastAsia="he-IL"/>
        </w:rPr>
        <w:t>, סעיף 98.</w:t>
      </w:r>
      <w:bookmarkStart w:id="1061" w:name="_ETM_Q1_3083320"/>
      <w:bookmarkEnd w:id="1061"/>
    </w:p>
    <w:p w14:paraId="35ED5107" w14:textId="77777777" w:rsidR="0039488D" w:rsidRDefault="0039488D" w:rsidP="0039488D">
      <w:pPr>
        <w:pStyle w:val="afe"/>
        <w:rPr>
          <w:rtl/>
          <w:lang w:eastAsia="he-IL"/>
        </w:rPr>
      </w:pPr>
    </w:p>
    <w:p w14:paraId="6D0362AC" w14:textId="51B22733" w:rsidR="0039488D" w:rsidRDefault="0039488D" w:rsidP="00143132">
      <w:pPr>
        <w:pStyle w:val="afe"/>
        <w:numPr>
          <w:ilvl w:val="0"/>
          <w:numId w:val="12"/>
        </w:numPr>
        <w:rPr>
          <w:lang w:eastAsia="he-IL"/>
        </w:rPr>
      </w:pPr>
      <w:bookmarkStart w:id="1062" w:name="_ETM_Q1_3083360"/>
      <w:bookmarkEnd w:id="1062"/>
      <w:r>
        <w:rPr>
          <w:rFonts w:hint="cs"/>
          <w:rtl/>
          <w:lang w:eastAsia="he-IL"/>
        </w:rPr>
        <w:t xml:space="preserve">בחוק </w:t>
      </w:r>
      <w:bookmarkStart w:id="1063" w:name="_ETM_Q1_3085233"/>
      <w:bookmarkEnd w:id="1063"/>
      <w:r>
        <w:rPr>
          <w:rFonts w:hint="cs"/>
          <w:rtl/>
          <w:lang w:eastAsia="he-IL"/>
        </w:rPr>
        <w:t>מס ערך מוסף, התשל"</w:t>
      </w:r>
      <w:r w:rsidR="00C04C59">
        <w:rPr>
          <w:rFonts w:hint="cs"/>
          <w:rtl/>
          <w:lang w:eastAsia="he-IL"/>
        </w:rPr>
        <w:t>ו</w:t>
      </w:r>
      <w:r>
        <w:rPr>
          <w:rFonts w:hint="cs"/>
          <w:rtl/>
          <w:lang w:eastAsia="he-IL"/>
        </w:rPr>
        <w:t>-1975</w:t>
      </w:r>
      <w:r w:rsidR="00C04C59">
        <w:rPr>
          <w:rFonts w:hint="cs"/>
          <w:rtl/>
          <w:lang w:eastAsia="he-IL"/>
        </w:rPr>
        <w:t xml:space="preserve"> - </w:t>
      </w:r>
      <w:r>
        <w:rPr>
          <w:rFonts w:hint="cs"/>
          <w:rtl/>
          <w:lang w:eastAsia="he-IL"/>
        </w:rPr>
        <w:t>סעיפים 117(א) עד (ב</w:t>
      </w:r>
      <w:r w:rsidR="003E48E4">
        <w:rPr>
          <w:rFonts w:hint="cs"/>
          <w:rtl/>
          <w:lang w:eastAsia="he-IL"/>
        </w:rPr>
        <w:t>2)</w:t>
      </w:r>
      <w:r>
        <w:rPr>
          <w:rFonts w:hint="cs"/>
          <w:rtl/>
          <w:lang w:eastAsia="he-IL"/>
        </w:rPr>
        <w:t>,</w:t>
      </w:r>
      <w:bookmarkStart w:id="1064" w:name="_ETM_Q1_3088289"/>
      <w:bookmarkEnd w:id="1064"/>
      <w:r>
        <w:rPr>
          <w:rFonts w:hint="cs"/>
          <w:rtl/>
          <w:lang w:eastAsia="he-IL"/>
        </w:rPr>
        <w:t xml:space="preserve"> 117</w:t>
      </w:r>
      <w:r w:rsidR="003E48E4">
        <w:rPr>
          <w:rFonts w:hint="cs"/>
          <w:rtl/>
          <w:lang w:eastAsia="he-IL"/>
        </w:rPr>
        <w:t xml:space="preserve">א </w:t>
      </w:r>
      <w:r>
        <w:rPr>
          <w:rFonts w:hint="cs"/>
          <w:rtl/>
          <w:lang w:eastAsia="he-IL"/>
        </w:rPr>
        <w:t>ו-118.</w:t>
      </w:r>
    </w:p>
    <w:p w14:paraId="23128855" w14:textId="77777777" w:rsidR="0039488D" w:rsidRDefault="0039488D" w:rsidP="0039488D">
      <w:pPr>
        <w:pStyle w:val="afe"/>
        <w:rPr>
          <w:rtl/>
          <w:lang w:eastAsia="he-IL"/>
        </w:rPr>
      </w:pPr>
    </w:p>
    <w:p w14:paraId="5438D364" w14:textId="1CA0A457" w:rsidR="0039488D" w:rsidRDefault="0039488D" w:rsidP="00143132">
      <w:pPr>
        <w:pStyle w:val="afe"/>
        <w:numPr>
          <w:ilvl w:val="0"/>
          <w:numId w:val="12"/>
        </w:numPr>
        <w:rPr>
          <w:lang w:eastAsia="he-IL"/>
        </w:rPr>
      </w:pPr>
      <w:bookmarkStart w:id="1065" w:name="_ETM_Q1_3089855"/>
      <w:bookmarkStart w:id="1066" w:name="_ETM_Q1_3089897"/>
      <w:bookmarkEnd w:id="1065"/>
      <w:bookmarkEnd w:id="1066"/>
      <w:r>
        <w:rPr>
          <w:rFonts w:hint="cs"/>
          <w:rtl/>
          <w:lang w:eastAsia="he-IL"/>
        </w:rPr>
        <w:t>בפקודת המכס</w:t>
      </w:r>
      <w:r w:rsidR="00C04C59">
        <w:rPr>
          <w:rFonts w:hint="cs"/>
          <w:rtl/>
          <w:lang w:eastAsia="he-IL"/>
        </w:rPr>
        <w:t xml:space="preserve"> -</w:t>
      </w:r>
      <w:r w:rsidR="0029549D">
        <w:rPr>
          <w:rFonts w:hint="cs"/>
          <w:rtl/>
          <w:lang w:eastAsia="he-IL"/>
        </w:rPr>
        <w:t xml:space="preserve"> </w:t>
      </w:r>
      <w:r>
        <w:rPr>
          <w:rFonts w:hint="cs"/>
          <w:rtl/>
          <w:lang w:eastAsia="he-IL"/>
        </w:rPr>
        <w:t>סעיפים 207 עד 215.</w:t>
      </w:r>
    </w:p>
    <w:p w14:paraId="7C362DFE" w14:textId="77777777" w:rsidR="0039488D" w:rsidRDefault="0039488D" w:rsidP="0039488D">
      <w:pPr>
        <w:pStyle w:val="afe"/>
        <w:rPr>
          <w:rtl/>
          <w:lang w:eastAsia="he-IL"/>
        </w:rPr>
      </w:pPr>
    </w:p>
    <w:p w14:paraId="0C6E3D66" w14:textId="0092583D" w:rsidR="0039488D" w:rsidRDefault="0039488D" w:rsidP="00143132">
      <w:pPr>
        <w:pStyle w:val="afe"/>
        <w:numPr>
          <w:ilvl w:val="0"/>
          <w:numId w:val="12"/>
        </w:numPr>
        <w:rPr>
          <w:lang w:eastAsia="he-IL"/>
        </w:rPr>
      </w:pPr>
      <w:bookmarkStart w:id="1067" w:name="_ETM_Q1_3093983"/>
      <w:bookmarkStart w:id="1068" w:name="_ETM_Q1_3094024"/>
      <w:bookmarkEnd w:id="1067"/>
      <w:bookmarkEnd w:id="1068"/>
      <w:r>
        <w:rPr>
          <w:rFonts w:hint="cs"/>
          <w:rtl/>
          <w:lang w:eastAsia="he-IL"/>
        </w:rPr>
        <w:t>בחוק מס קניה</w:t>
      </w:r>
      <w:r w:rsidR="003E48E4">
        <w:rPr>
          <w:rFonts w:hint="cs"/>
          <w:rtl/>
          <w:lang w:eastAsia="he-IL"/>
        </w:rPr>
        <w:t xml:space="preserve"> (</w:t>
      </w:r>
      <w:r>
        <w:rPr>
          <w:rFonts w:hint="cs"/>
          <w:rtl/>
          <w:lang w:eastAsia="he-IL"/>
        </w:rPr>
        <w:t xml:space="preserve">טובין </w:t>
      </w:r>
      <w:bookmarkStart w:id="1069" w:name="_ETM_Q1_3094935"/>
      <w:bookmarkEnd w:id="1069"/>
      <w:r>
        <w:rPr>
          <w:rFonts w:hint="cs"/>
          <w:rtl/>
          <w:lang w:eastAsia="he-IL"/>
        </w:rPr>
        <w:t>ושירותים</w:t>
      </w:r>
      <w:r w:rsidR="003E48E4">
        <w:rPr>
          <w:rFonts w:hint="cs"/>
          <w:rtl/>
          <w:lang w:eastAsia="he-IL"/>
        </w:rPr>
        <w:t>), התשי"ב-</w:t>
      </w:r>
      <w:r>
        <w:rPr>
          <w:rFonts w:hint="cs"/>
          <w:rtl/>
          <w:lang w:eastAsia="he-IL"/>
        </w:rPr>
        <w:t>1952</w:t>
      </w:r>
      <w:r w:rsidR="003E48E4">
        <w:rPr>
          <w:rFonts w:hint="cs"/>
          <w:rtl/>
          <w:lang w:eastAsia="he-IL"/>
        </w:rPr>
        <w:t xml:space="preserve"> - </w:t>
      </w:r>
      <w:r>
        <w:rPr>
          <w:rFonts w:hint="cs"/>
          <w:rtl/>
          <w:lang w:eastAsia="he-IL"/>
        </w:rPr>
        <w:t>סעיף 22.</w:t>
      </w:r>
    </w:p>
    <w:p w14:paraId="751D644F" w14:textId="77777777" w:rsidR="0039488D" w:rsidRDefault="0039488D" w:rsidP="0039488D">
      <w:pPr>
        <w:pStyle w:val="afe"/>
        <w:rPr>
          <w:rtl/>
          <w:lang w:eastAsia="he-IL"/>
        </w:rPr>
      </w:pPr>
    </w:p>
    <w:p w14:paraId="755FBE88" w14:textId="66A97DC8" w:rsidR="0039488D" w:rsidRDefault="0039488D" w:rsidP="00143132">
      <w:pPr>
        <w:pStyle w:val="afe"/>
        <w:numPr>
          <w:ilvl w:val="0"/>
          <w:numId w:val="12"/>
        </w:numPr>
        <w:rPr>
          <w:lang w:eastAsia="he-IL"/>
        </w:rPr>
      </w:pPr>
      <w:r>
        <w:rPr>
          <w:rFonts w:hint="cs"/>
          <w:rtl/>
          <w:lang w:eastAsia="he-IL"/>
        </w:rPr>
        <w:t>בחוק מס רכוש וקרן פיצויים, התשכ"א-1961</w:t>
      </w:r>
      <w:r w:rsidR="003E48E4">
        <w:rPr>
          <w:rFonts w:hint="cs"/>
          <w:rtl/>
          <w:lang w:eastAsia="he-IL"/>
        </w:rPr>
        <w:t xml:space="preserve"> - </w:t>
      </w:r>
      <w:r>
        <w:rPr>
          <w:rFonts w:hint="cs"/>
          <w:rtl/>
          <w:lang w:eastAsia="he-IL"/>
        </w:rPr>
        <w:t>סעיפים 57 ו-57א.</w:t>
      </w:r>
    </w:p>
    <w:p w14:paraId="02C691A6" w14:textId="77777777" w:rsidR="0039488D" w:rsidRDefault="0039488D" w:rsidP="0039488D">
      <w:pPr>
        <w:pStyle w:val="afe"/>
        <w:rPr>
          <w:rtl/>
          <w:lang w:eastAsia="he-IL"/>
        </w:rPr>
      </w:pPr>
    </w:p>
    <w:p w14:paraId="7F1925A8" w14:textId="35AF18AA" w:rsidR="0039488D" w:rsidRDefault="0039488D" w:rsidP="00143132">
      <w:pPr>
        <w:pStyle w:val="afe"/>
        <w:numPr>
          <w:ilvl w:val="0"/>
          <w:numId w:val="12"/>
        </w:numPr>
        <w:rPr>
          <w:lang w:eastAsia="he-IL"/>
        </w:rPr>
      </w:pPr>
      <w:bookmarkStart w:id="1070" w:name="_ETM_Q1_3104876"/>
      <w:bookmarkStart w:id="1071" w:name="_ETM_Q1_3104916"/>
      <w:bookmarkEnd w:id="1070"/>
      <w:bookmarkEnd w:id="1071"/>
      <w:r>
        <w:rPr>
          <w:rFonts w:hint="cs"/>
          <w:rtl/>
          <w:lang w:eastAsia="he-IL"/>
        </w:rPr>
        <w:t>בחוק איסור הלבנת הון, התש"ס-2000</w:t>
      </w:r>
      <w:r w:rsidR="003E48E4">
        <w:rPr>
          <w:rFonts w:hint="cs"/>
          <w:rtl/>
          <w:lang w:eastAsia="he-IL"/>
        </w:rPr>
        <w:t xml:space="preserve"> -</w:t>
      </w:r>
      <w:r w:rsidR="0029549D">
        <w:rPr>
          <w:rFonts w:hint="cs"/>
          <w:rtl/>
          <w:lang w:eastAsia="he-IL"/>
        </w:rPr>
        <w:t xml:space="preserve"> </w:t>
      </w:r>
      <w:r>
        <w:rPr>
          <w:rFonts w:hint="cs"/>
          <w:rtl/>
          <w:lang w:eastAsia="he-IL"/>
        </w:rPr>
        <w:t xml:space="preserve">סעיפים </w:t>
      </w:r>
      <w:bookmarkStart w:id="1072" w:name="_ETM_Q1_3105115"/>
      <w:bookmarkEnd w:id="1072"/>
      <w:r>
        <w:rPr>
          <w:rFonts w:hint="cs"/>
          <w:rtl/>
          <w:lang w:eastAsia="he-IL"/>
        </w:rPr>
        <w:t>3(ב), 4 ו-10.</w:t>
      </w:r>
    </w:p>
    <w:p w14:paraId="63097D62" w14:textId="77777777" w:rsidR="0039488D" w:rsidRDefault="0039488D" w:rsidP="0039488D">
      <w:pPr>
        <w:pStyle w:val="afe"/>
        <w:rPr>
          <w:rtl/>
          <w:lang w:eastAsia="he-IL"/>
        </w:rPr>
      </w:pPr>
    </w:p>
    <w:p w14:paraId="40BE63DA" w14:textId="77AB6B42" w:rsidR="0039488D" w:rsidRPr="009A1115" w:rsidRDefault="0039488D" w:rsidP="00143132">
      <w:pPr>
        <w:pStyle w:val="afe"/>
        <w:numPr>
          <w:ilvl w:val="0"/>
          <w:numId w:val="12"/>
        </w:numPr>
        <w:rPr>
          <w:rtl/>
          <w:lang w:eastAsia="he-IL"/>
        </w:rPr>
      </w:pPr>
      <w:bookmarkStart w:id="1073" w:name="_ETM_Q1_3108954"/>
      <w:bookmarkStart w:id="1074" w:name="_ETM_Q1_3108999"/>
      <w:bookmarkEnd w:id="1073"/>
      <w:bookmarkEnd w:id="1074"/>
      <w:r>
        <w:rPr>
          <w:rFonts w:hint="cs"/>
          <w:rtl/>
          <w:lang w:eastAsia="he-IL"/>
        </w:rPr>
        <w:t>בחוק הבלו על הדלק,</w:t>
      </w:r>
      <w:r w:rsidR="0029549D">
        <w:rPr>
          <w:rFonts w:hint="cs"/>
          <w:rtl/>
          <w:lang w:eastAsia="he-IL"/>
        </w:rPr>
        <w:t xml:space="preserve"> </w:t>
      </w:r>
      <w:r w:rsidR="003E48E4">
        <w:rPr>
          <w:rFonts w:hint="cs"/>
          <w:rtl/>
          <w:lang w:eastAsia="he-IL"/>
        </w:rPr>
        <w:t xml:space="preserve">התשי"ח-1958 - </w:t>
      </w:r>
      <w:r>
        <w:rPr>
          <w:rFonts w:hint="cs"/>
          <w:rtl/>
          <w:lang w:eastAsia="he-IL"/>
        </w:rPr>
        <w:t>סעיף 26.</w:t>
      </w:r>
    </w:p>
    <w:p w14:paraId="562C5293" w14:textId="400E8160" w:rsidR="009A1115" w:rsidRDefault="009A1115" w:rsidP="00700AD0">
      <w:pPr>
        <w:rPr>
          <w:rtl/>
          <w:lang w:eastAsia="he-IL"/>
        </w:rPr>
      </w:pPr>
      <w:bookmarkStart w:id="1075" w:name="_ETM_Q1_966835"/>
      <w:bookmarkStart w:id="1076" w:name="_ETM_Q1_966859"/>
      <w:bookmarkEnd w:id="1075"/>
      <w:bookmarkEnd w:id="1076"/>
    </w:p>
    <w:p w14:paraId="0786149F" w14:textId="41F9381F" w:rsidR="0039488D" w:rsidRDefault="0039488D" w:rsidP="00C04C59">
      <w:pPr>
        <w:pStyle w:val="afe"/>
        <w:numPr>
          <w:ilvl w:val="0"/>
          <w:numId w:val="4"/>
        </w:numPr>
        <w:rPr>
          <w:lang w:eastAsia="he-IL"/>
        </w:rPr>
      </w:pPr>
      <w:bookmarkStart w:id="1077" w:name="_ETM_Q1_3111963"/>
      <w:bookmarkStart w:id="1078" w:name="_ETM_Q1_3111998"/>
      <w:bookmarkStart w:id="1079" w:name="_ETM_Q1_3114772"/>
      <w:bookmarkEnd w:id="1077"/>
      <w:bookmarkEnd w:id="1078"/>
      <w:bookmarkEnd w:id="1079"/>
      <w:r>
        <w:rPr>
          <w:rFonts w:hint="cs"/>
          <w:rtl/>
          <w:lang w:eastAsia="he-IL"/>
        </w:rPr>
        <w:t>עבירות לפי חוק</w:t>
      </w:r>
      <w:r w:rsidR="00945BC9">
        <w:rPr>
          <w:rFonts w:hint="cs"/>
          <w:rtl/>
          <w:lang w:eastAsia="he-IL"/>
        </w:rPr>
        <w:t xml:space="preserve"> מאבק בארגוני פשיעה התשס"ג-2003.</w:t>
      </w:r>
    </w:p>
    <w:p w14:paraId="10EAC652" w14:textId="67E10730" w:rsidR="00945BC9" w:rsidRDefault="00945BC9" w:rsidP="00945BC9">
      <w:pPr>
        <w:rPr>
          <w:rtl/>
          <w:lang w:eastAsia="he-IL"/>
        </w:rPr>
      </w:pPr>
      <w:bookmarkStart w:id="1080" w:name="_ETM_Q1_3117498"/>
      <w:bookmarkStart w:id="1081" w:name="_ETM_Q1_3117528"/>
      <w:bookmarkEnd w:id="1080"/>
      <w:bookmarkEnd w:id="1081"/>
    </w:p>
    <w:p w14:paraId="3EDD983A" w14:textId="645F1CD1" w:rsidR="00945BC9" w:rsidRDefault="00945BC9" w:rsidP="00C04C59">
      <w:pPr>
        <w:pStyle w:val="afe"/>
        <w:numPr>
          <w:ilvl w:val="0"/>
          <w:numId w:val="4"/>
        </w:numPr>
        <w:rPr>
          <w:lang w:eastAsia="he-IL"/>
        </w:rPr>
      </w:pPr>
      <w:r>
        <w:rPr>
          <w:rFonts w:hint="cs"/>
          <w:rtl/>
          <w:lang w:eastAsia="he-IL"/>
        </w:rPr>
        <w:t>עבירות לפי חוק הכניסה לישראל, התשי"ב-1952.</w:t>
      </w:r>
    </w:p>
    <w:p w14:paraId="749FF879" w14:textId="77777777" w:rsidR="00945BC9" w:rsidRDefault="00945BC9" w:rsidP="00945BC9">
      <w:pPr>
        <w:pStyle w:val="afe"/>
        <w:rPr>
          <w:rtl/>
          <w:lang w:eastAsia="he-IL"/>
        </w:rPr>
      </w:pPr>
    </w:p>
    <w:p w14:paraId="2FE16301" w14:textId="6F2F90E3" w:rsidR="00945BC9" w:rsidRPr="00700AD0" w:rsidRDefault="00945BC9" w:rsidP="00C04C59">
      <w:pPr>
        <w:pStyle w:val="afe"/>
        <w:numPr>
          <w:ilvl w:val="0"/>
          <w:numId w:val="4"/>
        </w:numPr>
        <w:rPr>
          <w:rtl/>
          <w:lang w:eastAsia="he-IL"/>
        </w:rPr>
      </w:pPr>
      <w:bookmarkStart w:id="1082" w:name="_ETM_Q1_3122582"/>
      <w:bookmarkStart w:id="1083" w:name="_ETM_Q1_3122632"/>
      <w:bookmarkEnd w:id="1082"/>
      <w:bookmarkEnd w:id="1083"/>
      <w:r>
        <w:rPr>
          <w:rFonts w:hint="cs"/>
          <w:rtl/>
          <w:lang w:eastAsia="he-IL"/>
        </w:rPr>
        <w:t>עבירה</w:t>
      </w:r>
      <w:bookmarkStart w:id="1084" w:name="_ETM_Q1_3121731"/>
      <w:bookmarkEnd w:id="1084"/>
      <w:r>
        <w:rPr>
          <w:rFonts w:hint="cs"/>
          <w:rtl/>
          <w:lang w:eastAsia="he-IL"/>
        </w:rPr>
        <w:t xml:space="preserve"> לפי סעיף 38(3) לפקודת התעבורה (נוסח חדש).</w:t>
      </w:r>
    </w:p>
    <w:p w14:paraId="37C63314" w14:textId="49A24954" w:rsidR="00945BC9" w:rsidRDefault="00945BC9" w:rsidP="00945BC9">
      <w:pPr>
        <w:rPr>
          <w:rtl/>
          <w:lang w:eastAsia="he-IL"/>
        </w:rPr>
      </w:pPr>
    </w:p>
    <w:p w14:paraId="71E3E4CB" w14:textId="10AC1188" w:rsidR="00945BC9" w:rsidRDefault="00945BC9" w:rsidP="00945BC9">
      <w:pPr>
        <w:pStyle w:val="af6"/>
        <w:keepNext/>
        <w:rPr>
          <w:rtl/>
        </w:rPr>
      </w:pPr>
      <w:bookmarkStart w:id="1085" w:name="ET_yor_5292_98"/>
      <w:r w:rsidRPr="00945BC9">
        <w:rPr>
          <w:rStyle w:val="TagStyle"/>
          <w:rtl/>
        </w:rPr>
        <w:t xml:space="preserve"> &lt;&lt; יור &gt;&gt; </w:t>
      </w:r>
      <w:r>
        <w:rPr>
          <w:rtl/>
        </w:rPr>
        <w:t>היו"ר אוסאמה סעדי:</w:t>
      </w:r>
      <w:r w:rsidRPr="00945BC9">
        <w:rPr>
          <w:rStyle w:val="TagStyle"/>
          <w:rtl/>
        </w:rPr>
        <w:t xml:space="preserve"> &lt;&lt; יור &gt;&gt;</w:t>
      </w:r>
      <w:r w:rsidR="00395E65">
        <w:rPr>
          <w:rtl/>
        </w:rPr>
        <w:t xml:space="preserve"> </w:t>
      </w:r>
      <w:bookmarkEnd w:id="1085"/>
    </w:p>
    <w:p w14:paraId="5C4EA060" w14:textId="61F3172A" w:rsidR="00945BC9" w:rsidRDefault="00945BC9" w:rsidP="00945BC9">
      <w:pPr>
        <w:pStyle w:val="KeepWithNext"/>
        <w:rPr>
          <w:rtl/>
          <w:lang w:eastAsia="he-IL"/>
        </w:rPr>
      </w:pPr>
    </w:p>
    <w:p w14:paraId="45CC8C3C" w14:textId="474EF6A7" w:rsidR="00945BC9" w:rsidRDefault="00945BC9" w:rsidP="00945BC9">
      <w:pPr>
        <w:rPr>
          <w:rtl/>
          <w:lang w:eastAsia="he-IL"/>
        </w:rPr>
      </w:pPr>
      <w:r>
        <w:rPr>
          <w:rFonts w:hint="cs"/>
          <w:rtl/>
          <w:lang w:eastAsia="he-IL"/>
        </w:rPr>
        <w:t>אתה לא רוצה להכניס את השב"חים?</w:t>
      </w:r>
    </w:p>
    <w:p w14:paraId="54E5E483" w14:textId="127C5A39" w:rsidR="00945BC9" w:rsidRDefault="00945BC9" w:rsidP="00945BC9">
      <w:pPr>
        <w:rPr>
          <w:rtl/>
          <w:lang w:eastAsia="he-IL"/>
        </w:rPr>
      </w:pPr>
      <w:bookmarkStart w:id="1086" w:name="_ETM_Q1_3133140"/>
      <w:bookmarkStart w:id="1087" w:name="_ETM_Q1_3133173"/>
      <w:bookmarkStart w:id="1088" w:name="_ETM_Q1_3133208"/>
      <w:bookmarkEnd w:id="1086"/>
      <w:bookmarkEnd w:id="1087"/>
      <w:bookmarkEnd w:id="1088"/>
    </w:p>
    <w:p w14:paraId="479DEE02" w14:textId="2A54483D" w:rsidR="00945BC9" w:rsidRDefault="00945BC9" w:rsidP="00945BC9">
      <w:pPr>
        <w:pStyle w:val="af9"/>
        <w:keepNext/>
        <w:rPr>
          <w:rtl/>
          <w:lang w:eastAsia="he-IL"/>
        </w:rPr>
      </w:pPr>
      <w:bookmarkStart w:id="1089" w:name="ET_guest_השופט_אביטל_חן_99"/>
      <w:r w:rsidRPr="00945BC9">
        <w:rPr>
          <w:rStyle w:val="TagStyle"/>
          <w:rtl/>
        </w:rPr>
        <w:t xml:space="preserve"> &lt;&lt; אורח &gt;&gt; </w:t>
      </w:r>
      <w:r>
        <w:rPr>
          <w:rtl/>
          <w:lang w:eastAsia="he-IL"/>
        </w:rPr>
        <w:t>השופט אביטל חן:</w:t>
      </w:r>
      <w:r w:rsidRPr="00945BC9">
        <w:rPr>
          <w:rStyle w:val="TagStyle"/>
          <w:rtl/>
        </w:rPr>
        <w:t xml:space="preserve"> &lt;&lt; אורח &gt;&gt;</w:t>
      </w:r>
      <w:r w:rsidR="00395E65">
        <w:rPr>
          <w:rtl/>
          <w:lang w:eastAsia="he-IL"/>
        </w:rPr>
        <w:t xml:space="preserve"> </w:t>
      </w:r>
      <w:bookmarkEnd w:id="1089"/>
    </w:p>
    <w:p w14:paraId="61F71E8B" w14:textId="605BAB30" w:rsidR="00945BC9" w:rsidRDefault="00945BC9" w:rsidP="00945BC9">
      <w:pPr>
        <w:pStyle w:val="KeepWithNext"/>
        <w:rPr>
          <w:rtl/>
          <w:lang w:eastAsia="he-IL"/>
        </w:rPr>
      </w:pPr>
    </w:p>
    <w:p w14:paraId="37C33178" w14:textId="6C868BB5" w:rsidR="00945BC9" w:rsidRDefault="00945BC9" w:rsidP="00945BC9">
      <w:pPr>
        <w:rPr>
          <w:rtl/>
          <w:lang w:eastAsia="he-IL"/>
        </w:rPr>
      </w:pPr>
      <w:bookmarkStart w:id="1090" w:name="_ETM_Q1_3133413"/>
      <w:bookmarkStart w:id="1091" w:name="_ETM_Q1_3133447"/>
      <w:bookmarkEnd w:id="1090"/>
      <w:bookmarkEnd w:id="1091"/>
      <w:r>
        <w:rPr>
          <w:rFonts w:hint="cs"/>
          <w:rtl/>
          <w:lang w:eastAsia="he-IL"/>
        </w:rPr>
        <w:t>יש שם אומללות.</w:t>
      </w:r>
    </w:p>
    <w:p w14:paraId="24B39602" w14:textId="188EA0D2" w:rsidR="00945BC9" w:rsidRDefault="00945BC9" w:rsidP="00945BC9">
      <w:pPr>
        <w:rPr>
          <w:rtl/>
          <w:lang w:eastAsia="he-IL"/>
        </w:rPr>
      </w:pPr>
    </w:p>
    <w:p w14:paraId="32BC66D1" w14:textId="37247469" w:rsidR="00945BC9" w:rsidRDefault="00945BC9" w:rsidP="00945BC9">
      <w:pPr>
        <w:pStyle w:val="af6"/>
        <w:keepNext/>
        <w:rPr>
          <w:rtl/>
        </w:rPr>
      </w:pPr>
      <w:bookmarkStart w:id="1092" w:name="ET_yor_5292_100"/>
      <w:r w:rsidRPr="00945BC9">
        <w:rPr>
          <w:rStyle w:val="TagStyle"/>
          <w:rtl/>
        </w:rPr>
        <w:t xml:space="preserve"> &lt;&lt; יור &gt;&gt; </w:t>
      </w:r>
      <w:r>
        <w:rPr>
          <w:rtl/>
        </w:rPr>
        <w:t>היו"ר אוסאמה סעדי:</w:t>
      </w:r>
      <w:r w:rsidRPr="00945BC9">
        <w:rPr>
          <w:rStyle w:val="TagStyle"/>
          <w:rtl/>
        </w:rPr>
        <w:t xml:space="preserve"> &lt;&lt; יור &gt;&gt;</w:t>
      </w:r>
      <w:r w:rsidR="00395E65">
        <w:rPr>
          <w:rtl/>
        </w:rPr>
        <w:t xml:space="preserve"> </w:t>
      </w:r>
      <w:bookmarkEnd w:id="1092"/>
    </w:p>
    <w:p w14:paraId="5EB22758" w14:textId="6F254D1D" w:rsidR="00945BC9" w:rsidRDefault="00945BC9" w:rsidP="00945BC9">
      <w:pPr>
        <w:pStyle w:val="KeepWithNext"/>
        <w:rPr>
          <w:rtl/>
          <w:lang w:eastAsia="he-IL"/>
        </w:rPr>
      </w:pPr>
    </w:p>
    <w:p w14:paraId="050C4E72" w14:textId="537F2A01" w:rsidR="00945BC9" w:rsidRDefault="00945BC9" w:rsidP="00945BC9">
      <w:pPr>
        <w:rPr>
          <w:rtl/>
          <w:lang w:eastAsia="he-IL"/>
        </w:rPr>
      </w:pPr>
      <w:r>
        <w:rPr>
          <w:rFonts w:hint="cs"/>
          <w:rtl/>
          <w:lang w:eastAsia="he-IL"/>
        </w:rPr>
        <w:t xml:space="preserve">אנו </w:t>
      </w:r>
      <w:bookmarkStart w:id="1093" w:name="_ETM_Q1_3134290"/>
      <w:bookmarkEnd w:id="1093"/>
      <w:r>
        <w:rPr>
          <w:rFonts w:hint="cs"/>
          <w:rtl/>
          <w:lang w:eastAsia="he-IL"/>
        </w:rPr>
        <w:t>יודע. לכן אני אומר.</w:t>
      </w:r>
    </w:p>
    <w:p w14:paraId="25BE9657" w14:textId="1B9A4D37" w:rsidR="00945BC9" w:rsidRDefault="00945BC9" w:rsidP="00945BC9">
      <w:pPr>
        <w:rPr>
          <w:rtl/>
          <w:lang w:eastAsia="he-IL"/>
        </w:rPr>
      </w:pPr>
      <w:bookmarkStart w:id="1094" w:name="_ETM_Q1_3133886"/>
      <w:bookmarkStart w:id="1095" w:name="_ETM_Q1_3133913"/>
      <w:bookmarkStart w:id="1096" w:name="_ETM_Q1_3134870"/>
      <w:bookmarkEnd w:id="1094"/>
      <w:bookmarkEnd w:id="1095"/>
      <w:bookmarkEnd w:id="1096"/>
    </w:p>
    <w:p w14:paraId="09910702" w14:textId="7560B4AD" w:rsidR="00945BC9" w:rsidRDefault="00945BC9" w:rsidP="00945BC9">
      <w:pPr>
        <w:pStyle w:val="af9"/>
        <w:keepNext/>
        <w:rPr>
          <w:rtl/>
          <w:lang w:eastAsia="he-IL"/>
        </w:rPr>
      </w:pPr>
      <w:bookmarkStart w:id="1097" w:name="ET_guest_השופט_אביטל_חן_101"/>
      <w:r w:rsidRPr="00945BC9">
        <w:rPr>
          <w:rStyle w:val="TagStyle"/>
          <w:rtl/>
        </w:rPr>
        <w:t xml:space="preserve"> &lt;&lt; אורח &gt;&gt; </w:t>
      </w:r>
      <w:r>
        <w:rPr>
          <w:rtl/>
          <w:lang w:eastAsia="he-IL"/>
        </w:rPr>
        <w:t>השופט אביטל חן:</w:t>
      </w:r>
      <w:r w:rsidRPr="00945BC9">
        <w:rPr>
          <w:rStyle w:val="TagStyle"/>
          <w:rtl/>
        </w:rPr>
        <w:t xml:space="preserve"> &lt;&lt; אורח &gt;&gt;</w:t>
      </w:r>
      <w:r w:rsidR="00395E65">
        <w:rPr>
          <w:rtl/>
          <w:lang w:eastAsia="he-IL"/>
        </w:rPr>
        <w:t xml:space="preserve"> </w:t>
      </w:r>
      <w:bookmarkEnd w:id="1097"/>
    </w:p>
    <w:p w14:paraId="17896CB8" w14:textId="0E1C9B93" w:rsidR="00945BC9" w:rsidRDefault="00945BC9" w:rsidP="00945BC9">
      <w:pPr>
        <w:pStyle w:val="KeepWithNext"/>
        <w:rPr>
          <w:rtl/>
          <w:lang w:eastAsia="he-IL"/>
        </w:rPr>
      </w:pPr>
    </w:p>
    <w:p w14:paraId="7A8909E0" w14:textId="0D34B4CA" w:rsidR="00945BC9" w:rsidRDefault="00945BC9" w:rsidP="00945BC9">
      <w:pPr>
        <w:rPr>
          <w:rtl/>
          <w:lang w:eastAsia="he-IL"/>
        </w:rPr>
      </w:pPr>
      <w:bookmarkStart w:id="1098" w:name="_ETM_Q1_3135003"/>
      <w:bookmarkStart w:id="1099" w:name="_ETM_Q1_3135018"/>
      <w:bookmarkEnd w:id="1098"/>
      <w:bookmarkEnd w:id="1099"/>
      <w:r>
        <w:rPr>
          <w:rFonts w:hint="cs"/>
          <w:rtl/>
          <w:lang w:eastAsia="he-IL"/>
        </w:rPr>
        <w:t xml:space="preserve">כולל ילדים שחוטפים מכות בבית </w:t>
      </w:r>
      <w:bookmarkStart w:id="1100" w:name="_ETM_Q1_3138263"/>
      <w:bookmarkEnd w:id="1100"/>
      <w:r>
        <w:rPr>
          <w:rFonts w:hint="cs"/>
          <w:rtl/>
          <w:lang w:eastAsia="he-IL"/>
        </w:rPr>
        <w:t>ואז הם באים לעבוד כאן ולא רוצים לחזור לשם.</w:t>
      </w:r>
    </w:p>
    <w:p w14:paraId="50C82547" w14:textId="294B015E" w:rsidR="00945BC9" w:rsidRDefault="00945BC9" w:rsidP="00945BC9">
      <w:pPr>
        <w:rPr>
          <w:rtl/>
          <w:lang w:eastAsia="he-IL"/>
        </w:rPr>
      </w:pPr>
      <w:bookmarkStart w:id="1101" w:name="_ETM_Q1_3141600"/>
      <w:bookmarkStart w:id="1102" w:name="_ETM_Q1_3141628"/>
      <w:bookmarkEnd w:id="1101"/>
      <w:bookmarkEnd w:id="1102"/>
    </w:p>
    <w:p w14:paraId="3D802E31" w14:textId="6279B3CC" w:rsidR="00945BC9" w:rsidRDefault="00945BC9" w:rsidP="00945BC9">
      <w:pPr>
        <w:pStyle w:val="a4"/>
        <w:keepNext/>
        <w:rPr>
          <w:rtl/>
        </w:rPr>
      </w:pPr>
      <w:bookmarkStart w:id="1103" w:name="ET_speaker_נועה_ברודצקי_לוי_102"/>
      <w:r w:rsidRPr="00945BC9">
        <w:rPr>
          <w:rStyle w:val="TagStyle"/>
          <w:rtl/>
        </w:rPr>
        <w:t xml:space="preserve"> &lt;&lt; דובר &gt;&gt; </w:t>
      </w:r>
      <w:r>
        <w:rPr>
          <w:rtl/>
        </w:rPr>
        <w:t>נועה ברודצקי לוי:</w:t>
      </w:r>
      <w:r w:rsidRPr="00945BC9">
        <w:rPr>
          <w:rStyle w:val="TagStyle"/>
          <w:rtl/>
        </w:rPr>
        <w:t xml:space="preserve"> &lt;&lt; דובר &gt;&gt;</w:t>
      </w:r>
      <w:r w:rsidR="00395E65">
        <w:rPr>
          <w:rtl/>
        </w:rPr>
        <w:t xml:space="preserve"> </w:t>
      </w:r>
      <w:bookmarkEnd w:id="1103"/>
    </w:p>
    <w:p w14:paraId="0F4A09A0" w14:textId="2660033D" w:rsidR="00945BC9" w:rsidRDefault="00945BC9" w:rsidP="00945BC9">
      <w:pPr>
        <w:pStyle w:val="KeepWithNext"/>
        <w:rPr>
          <w:rtl/>
          <w:lang w:eastAsia="he-IL"/>
        </w:rPr>
      </w:pPr>
    </w:p>
    <w:p w14:paraId="4C02BDE7" w14:textId="73D2D7DD" w:rsidR="00945BC9" w:rsidRDefault="00945BC9" w:rsidP="00945BC9">
      <w:pPr>
        <w:rPr>
          <w:rtl/>
          <w:lang w:eastAsia="he-IL"/>
        </w:rPr>
      </w:pPr>
      <w:r>
        <w:rPr>
          <w:rFonts w:hint="cs"/>
          <w:rtl/>
          <w:lang w:eastAsia="he-IL"/>
        </w:rPr>
        <w:t xml:space="preserve">רציתי להעלות עוד </w:t>
      </w:r>
      <w:bookmarkStart w:id="1104" w:name="_ETM_Q1_3131138"/>
      <w:bookmarkEnd w:id="1104"/>
      <w:r>
        <w:rPr>
          <w:rFonts w:hint="cs"/>
          <w:rtl/>
          <w:lang w:eastAsia="he-IL"/>
        </w:rPr>
        <w:t>שאלה לגבי השינוי של התוספת.</w:t>
      </w:r>
    </w:p>
    <w:p w14:paraId="7AB04074" w14:textId="56A5960E" w:rsidR="00945BC9" w:rsidRDefault="00945BC9" w:rsidP="00945BC9">
      <w:pPr>
        <w:rPr>
          <w:rtl/>
          <w:lang w:eastAsia="he-IL"/>
        </w:rPr>
      </w:pPr>
      <w:bookmarkStart w:id="1105" w:name="_ETM_Q1_3147244"/>
      <w:bookmarkStart w:id="1106" w:name="_ETM_Q1_3147270"/>
      <w:bookmarkEnd w:id="1105"/>
      <w:bookmarkEnd w:id="1106"/>
    </w:p>
    <w:p w14:paraId="297A70ED" w14:textId="69064655" w:rsidR="00945BC9" w:rsidRDefault="00945BC9" w:rsidP="00945BC9">
      <w:pPr>
        <w:jc w:val="center"/>
        <w:rPr>
          <w:rtl/>
          <w:lang w:eastAsia="he-IL"/>
        </w:rPr>
      </w:pPr>
      <w:r>
        <w:rPr>
          <w:rFonts w:hint="cs"/>
          <w:rtl/>
          <w:lang w:eastAsia="he-IL"/>
        </w:rPr>
        <w:t>(היו"ר גלעד קריב)</w:t>
      </w:r>
    </w:p>
    <w:p w14:paraId="27BA353E" w14:textId="2D996690" w:rsidR="00945BC9" w:rsidRDefault="00945BC9" w:rsidP="00945BC9">
      <w:pPr>
        <w:rPr>
          <w:rtl/>
          <w:lang w:eastAsia="he-IL"/>
        </w:rPr>
      </w:pPr>
    </w:p>
    <w:p w14:paraId="71007063" w14:textId="03AA7FC6" w:rsidR="00945BC9" w:rsidRDefault="00945BC9" w:rsidP="00945BC9">
      <w:pPr>
        <w:pStyle w:val="a4"/>
        <w:keepNext/>
        <w:rPr>
          <w:rtl/>
        </w:rPr>
      </w:pPr>
      <w:bookmarkStart w:id="1107" w:name="ET_speaker_5292_104"/>
      <w:r w:rsidRPr="00945BC9">
        <w:rPr>
          <w:rStyle w:val="TagStyle"/>
          <w:rtl/>
        </w:rPr>
        <w:t xml:space="preserve"> &lt;&lt; דובר &gt;&gt; </w:t>
      </w:r>
      <w:r>
        <w:rPr>
          <w:rtl/>
        </w:rPr>
        <w:t>אוסאמה סעדי (הרשימה המשותפת):</w:t>
      </w:r>
      <w:r w:rsidRPr="00945BC9">
        <w:rPr>
          <w:rStyle w:val="TagStyle"/>
          <w:rtl/>
        </w:rPr>
        <w:t xml:space="preserve"> &lt;&lt; דובר &gt;&gt;</w:t>
      </w:r>
      <w:r w:rsidR="00395E65">
        <w:rPr>
          <w:rtl/>
        </w:rPr>
        <w:t xml:space="preserve"> </w:t>
      </w:r>
      <w:bookmarkEnd w:id="1107"/>
    </w:p>
    <w:p w14:paraId="2738D942" w14:textId="4AF37A2A" w:rsidR="00945BC9" w:rsidRDefault="00945BC9" w:rsidP="00945BC9">
      <w:pPr>
        <w:pStyle w:val="KeepWithNext"/>
        <w:rPr>
          <w:rtl/>
          <w:lang w:eastAsia="he-IL"/>
        </w:rPr>
      </w:pPr>
    </w:p>
    <w:p w14:paraId="79A27825" w14:textId="0310CF83" w:rsidR="00945BC9" w:rsidRDefault="00945BC9" w:rsidP="00945BC9">
      <w:pPr>
        <w:rPr>
          <w:rtl/>
          <w:lang w:eastAsia="he-IL"/>
        </w:rPr>
      </w:pPr>
      <w:r>
        <w:rPr>
          <w:rFonts w:hint="cs"/>
          <w:rtl/>
          <w:lang w:eastAsia="he-IL"/>
        </w:rPr>
        <w:t xml:space="preserve">אני הייתי מציע אדוני היושב </w:t>
      </w:r>
      <w:bookmarkStart w:id="1108" w:name="_ETM_Q1_3144781"/>
      <w:bookmarkEnd w:id="1108"/>
      <w:r>
        <w:rPr>
          <w:rFonts w:hint="cs"/>
          <w:rtl/>
          <w:lang w:eastAsia="he-IL"/>
        </w:rPr>
        <w:t xml:space="preserve">ראש שאולי בהפסקה נראה. אני מודה שאני לא נכנסתי לכל סעיף וסעיף בסעיפים האלה. </w:t>
      </w:r>
      <w:bookmarkStart w:id="1109" w:name="_ETM_Q1_3158508"/>
      <w:bookmarkEnd w:id="1109"/>
      <w:r>
        <w:rPr>
          <w:rFonts w:hint="cs"/>
          <w:rtl/>
          <w:lang w:eastAsia="he-IL"/>
        </w:rPr>
        <w:t>צריך לבוא בדברים.</w:t>
      </w:r>
    </w:p>
    <w:p w14:paraId="36F5873E" w14:textId="77777777" w:rsidR="00945BC9" w:rsidRDefault="00945BC9" w:rsidP="00945BC9">
      <w:pPr>
        <w:rPr>
          <w:rtl/>
          <w:lang w:eastAsia="he-IL"/>
        </w:rPr>
      </w:pPr>
    </w:p>
    <w:p w14:paraId="6E2E267C" w14:textId="38511B9D" w:rsidR="00945BC9" w:rsidRDefault="00945BC9" w:rsidP="00945BC9">
      <w:pPr>
        <w:pStyle w:val="af6"/>
        <w:keepNext/>
        <w:rPr>
          <w:rtl/>
        </w:rPr>
      </w:pPr>
      <w:bookmarkStart w:id="1110" w:name="_ETM_Q1_3172172"/>
      <w:bookmarkEnd w:id="1110"/>
      <w:r w:rsidRPr="00945BC9">
        <w:rPr>
          <w:rStyle w:val="TagStyle"/>
          <w:rtl/>
        </w:rPr>
        <w:t xml:space="preserve">&lt;&lt; יור &gt;&gt; </w:t>
      </w:r>
      <w:r>
        <w:rPr>
          <w:rtl/>
        </w:rPr>
        <w:t>היו"ר גלעד קריב:</w:t>
      </w:r>
      <w:r w:rsidRPr="00945BC9">
        <w:rPr>
          <w:rStyle w:val="TagStyle"/>
          <w:rtl/>
        </w:rPr>
        <w:t xml:space="preserve"> &lt;&lt; יור &gt;&gt;</w:t>
      </w:r>
      <w:r w:rsidR="00395E65">
        <w:rPr>
          <w:rtl/>
        </w:rPr>
        <w:t xml:space="preserve"> </w:t>
      </w:r>
    </w:p>
    <w:p w14:paraId="7B8763EC" w14:textId="77777777" w:rsidR="00945BC9" w:rsidRDefault="00945BC9" w:rsidP="00945BC9">
      <w:pPr>
        <w:pStyle w:val="KeepWithNext"/>
        <w:rPr>
          <w:rtl/>
          <w:lang w:eastAsia="he-IL"/>
        </w:rPr>
      </w:pPr>
    </w:p>
    <w:p w14:paraId="14113EC3" w14:textId="77777777" w:rsidR="00945BC9" w:rsidRPr="00945BC9" w:rsidRDefault="00945BC9" w:rsidP="00945BC9">
      <w:pPr>
        <w:rPr>
          <w:rtl/>
          <w:lang w:eastAsia="he-IL"/>
        </w:rPr>
      </w:pPr>
      <w:r>
        <w:rPr>
          <w:rFonts w:hint="cs"/>
          <w:rtl/>
          <w:lang w:eastAsia="he-IL"/>
        </w:rPr>
        <w:t xml:space="preserve">זו בדיוק ההצעה. </w:t>
      </w:r>
    </w:p>
    <w:p w14:paraId="2F3E9B7A" w14:textId="0FDF64E0" w:rsidR="00945BC9" w:rsidRDefault="00945BC9" w:rsidP="00945BC9">
      <w:pPr>
        <w:rPr>
          <w:rtl/>
          <w:lang w:eastAsia="he-IL"/>
        </w:rPr>
      </w:pPr>
    </w:p>
    <w:p w14:paraId="082D98C8" w14:textId="6B97C546" w:rsidR="00945BC9" w:rsidRDefault="00945BC9" w:rsidP="00945BC9">
      <w:pPr>
        <w:jc w:val="center"/>
        <w:rPr>
          <w:rtl/>
          <w:lang w:eastAsia="he-IL"/>
        </w:rPr>
      </w:pPr>
      <w:bookmarkStart w:id="1111" w:name="_ETM_Q1_3172199"/>
      <w:bookmarkEnd w:id="1111"/>
      <w:r>
        <w:rPr>
          <w:rFonts w:hint="cs"/>
          <w:rtl/>
          <w:lang w:eastAsia="he-IL"/>
        </w:rPr>
        <w:t>(היו"ר</w:t>
      </w:r>
      <w:r w:rsidR="00990DC0">
        <w:rPr>
          <w:rFonts w:hint="cs"/>
          <w:rtl/>
          <w:lang w:eastAsia="he-IL"/>
        </w:rPr>
        <w:t xml:space="preserve"> </w:t>
      </w:r>
      <w:r>
        <w:rPr>
          <w:rFonts w:hint="cs"/>
          <w:rtl/>
          <w:lang w:eastAsia="he-IL"/>
        </w:rPr>
        <w:t>אוס</w:t>
      </w:r>
      <w:bookmarkStart w:id="1112" w:name="_ETM_Q1_3168372"/>
      <w:bookmarkEnd w:id="1112"/>
      <w:r>
        <w:rPr>
          <w:rFonts w:hint="cs"/>
          <w:rtl/>
          <w:lang w:eastAsia="he-IL"/>
        </w:rPr>
        <w:t>אמה סעדי)</w:t>
      </w:r>
    </w:p>
    <w:p w14:paraId="174D792E" w14:textId="77777777" w:rsidR="00945BC9" w:rsidRPr="00945BC9" w:rsidRDefault="00945BC9" w:rsidP="00945BC9">
      <w:pPr>
        <w:rPr>
          <w:rtl/>
          <w:lang w:eastAsia="he-IL"/>
        </w:rPr>
      </w:pPr>
      <w:bookmarkStart w:id="1113" w:name="_ETM_Q1_3165172"/>
      <w:bookmarkStart w:id="1114" w:name="_ETM_Q1_3165199"/>
      <w:bookmarkStart w:id="1115" w:name="_ETM_Q1_3165780"/>
      <w:bookmarkStart w:id="1116" w:name="_ETM_Q1_3165805"/>
      <w:bookmarkStart w:id="1117" w:name="_ETM_Q1_3160641"/>
      <w:bookmarkStart w:id="1118" w:name="_ETM_Q1_3160669"/>
      <w:bookmarkStart w:id="1119" w:name="_ETM_Q1_3161505"/>
      <w:bookmarkEnd w:id="1113"/>
      <w:bookmarkEnd w:id="1114"/>
      <w:bookmarkEnd w:id="1115"/>
      <w:bookmarkEnd w:id="1116"/>
      <w:bookmarkEnd w:id="1117"/>
      <w:bookmarkEnd w:id="1118"/>
      <w:bookmarkEnd w:id="1119"/>
    </w:p>
    <w:p w14:paraId="13AC5125" w14:textId="185717AD" w:rsidR="00945BC9" w:rsidRDefault="00945BC9" w:rsidP="00945BC9">
      <w:pPr>
        <w:pStyle w:val="af9"/>
        <w:keepNext/>
        <w:rPr>
          <w:rtl/>
          <w:lang w:eastAsia="he-IL"/>
        </w:rPr>
      </w:pPr>
      <w:bookmarkStart w:id="1120" w:name="ET_guest_576214_105"/>
      <w:r w:rsidRPr="00945BC9">
        <w:rPr>
          <w:rStyle w:val="TagStyle"/>
          <w:rtl/>
        </w:rPr>
        <w:t xml:space="preserve"> &lt;&lt; אורח &gt;&gt; </w:t>
      </w:r>
      <w:r>
        <w:rPr>
          <w:rtl/>
          <w:lang w:eastAsia="he-IL"/>
        </w:rPr>
        <w:t>ישי שרון:</w:t>
      </w:r>
      <w:r w:rsidRPr="00945BC9">
        <w:rPr>
          <w:rStyle w:val="TagStyle"/>
          <w:rtl/>
        </w:rPr>
        <w:t xml:space="preserve"> &lt;&lt; אורח &gt;&gt;</w:t>
      </w:r>
      <w:r w:rsidR="00395E65">
        <w:rPr>
          <w:rtl/>
          <w:lang w:eastAsia="he-IL"/>
        </w:rPr>
        <w:t xml:space="preserve"> </w:t>
      </w:r>
      <w:bookmarkEnd w:id="1120"/>
    </w:p>
    <w:p w14:paraId="4400BDA3" w14:textId="6B77FA2B" w:rsidR="00945BC9" w:rsidRDefault="00945BC9" w:rsidP="00945BC9">
      <w:pPr>
        <w:pStyle w:val="KeepWithNext"/>
        <w:rPr>
          <w:rtl/>
          <w:lang w:eastAsia="he-IL"/>
        </w:rPr>
      </w:pPr>
    </w:p>
    <w:p w14:paraId="74C5294C" w14:textId="703594F7" w:rsidR="00945BC9" w:rsidRDefault="00945BC9" w:rsidP="00945BC9">
      <w:pPr>
        <w:rPr>
          <w:rtl/>
          <w:lang w:eastAsia="he-IL"/>
        </w:rPr>
      </w:pPr>
      <w:bookmarkStart w:id="1121" w:name="_ETM_Q1_3161682"/>
      <w:bookmarkStart w:id="1122" w:name="_ETM_Q1_3161701"/>
      <w:bookmarkEnd w:id="1121"/>
      <w:bookmarkEnd w:id="1122"/>
      <w:r>
        <w:rPr>
          <w:rFonts w:hint="cs"/>
          <w:rtl/>
          <w:lang w:eastAsia="he-IL"/>
        </w:rPr>
        <w:t>מטבע הדברים ההערות שהצגתי היום כבר הו</w:t>
      </w:r>
      <w:bookmarkStart w:id="1123" w:name="_ETM_Q1_3176192"/>
      <w:bookmarkEnd w:id="1123"/>
      <w:r>
        <w:rPr>
          <w:rFonts w:hint="cs"/>
          <w:rtl/>
          <w:lang w:eastAsia="he-IL"/>
        </w:rPr>
        <w:t>עלו בפני כל הגורמים והם מכירים אותן היטב.</w:t>
      </w:r>
      <w:r w:rsidR="00990DC0">
        <w:rPr>
          <w:rFonts w:hint="cs"/>
          <w:rtl/>
          <w:lang w:eastAsia="he-IL"/>
        </w:rPr>
        <w:t xml:space="preserve"> </w:t>
      </w:r>
      <w:r>
        <w:rPr>
          <w:rFonts w:hint="cs"/>
          <w:rtl/>
          <w:lang w:eastAsia="he-IL"/>
        </w:rPr>
        <w:t xml:space="preserve">אם </w:t>
      </w:r>
      <w:bookmarkStart w:id="1124" w:name="_ETM_Q1_3182652"/>
      <w:bookmarkEnd w:id="1124"/>
      <w:r>
        <w:rPr>
          <w:rFonts w:hint="cs"/>
          <w:rtl/>
          <w:lang w:eastAsia="he-IL"/>
        </w:rPr>
        <w:t>יפתיעו אותי ויקבלו לפחות את חלקן, זה יהיה מצוין.</w:t>
      </w:r>
    </w:p>
    <w:p w14:paraId="38DAD47F" w14:textId="3E16EF44" w:rsidR="00945BC9" w:rsidRDefault="00945BC9" w:rsidP="00945BC9">
      <w:pPr>
        <w:rPr>
          <w:rtl/>
          <w:lang w:eastAsia="he-IL"/>
        </w:rPr>
      </w:pPr>
      <w:bookmarkStart w:id="1125" w:name="_ETM_Q1_3188077"/>
      <w:bookmarkStart w:id="1126" w:name="_ETM_Q1_3188104"/>
      <w:bookmarkStart w:id="1127" w:name="_ETM_Q1_3189196"/>
      <w:bookmarkEnd w:id="1125"/>
      <w:bookmarkEnd w:id="1126"/>
      <w:bookmarkEnd w:id="1127"/>
    </w:p>
    <w:p w14:paraId="10E5E975" w14:textId="1EAF9AC7" w:rsidR="00945BC9" w:rsidRDefault="00945BC9" w:rsidP="00945BC9">
      <w:pPr>
        <w:pStyle w:val="af6"/>
        <w:keepNext/>
        <w:rPr>
          <w:rtl/>
        </w:rPr>
      </w:pPr>
      <w:bookmarkStart w:id="1128" w:name="ET_yor_5292_107"/>
      <w:r w:rsidRPr="00945BC9">
        <w:rPr>
          <w:rStyle w:val="TagStyle"/>
          <w:rtl/>
        </w:rPr>
        <w:t xml:space="preserve"> &lt;&lt; יור &gt;&gt; </w:t>
      </w:r>
      <w:r>
        <w:rPr>
          <w:rtl/>
        </w:rPr>
        <w:t>היו"ר אוסאמה סעדי:</w:t>
      </w:r>
      <w:r w:rsidRPr="00945BC9">
        <w:rPr>
          <w:rStyle w:val="TagStyle"/>
          <w:rtl/>
        </w:rPr>
        <w:t xml:space="preserve"> &lt;&lt; יור &gt;&gt;</w:t>
      </w:r>
      <w:r w:rsidR="00395E65">
        <w:rPr>
          <w:rtl/>
        </w:rPr>
        <w:t xml:space="preserve"> </w:t>
      </w:r>
      <w:bookmarkEnd w:id="1128"/>
    </w:p>
    <w:p w14:paraId="4FA30923" w14:textId="31F24BB7" w:rsidR="00945BC9" w:rsidRDefault="00945BC9" w:rsidP="00945BC9">
      <w:pPr>
        <w:pStyle w:val="KeepWithNext"/>
        <w:rPr>
          <w:rtl/>
          <w:lang w:eastAsia="he-IL"/>
        </w:rPr>
      </w:pPr>
    </w:p>
    <w:p w14:paraId="6CD04046" w14:textId="29777665" w:rsidR="00945BC9" w:rsidRDefault="00945BC9" w:rsidP="00945BC9">
      <w:pPr>
        <w:rPr>
          <w:rtl/>
          <w:lang w:eastAsia="he-IL"/>
        </w:rPr>
      </w:pPr>
      <w:bookmarkStart w:id="1129" w:name="_ETM_Q1_3189397"/>
      <w:bookmarkStart w:id="1130" w:name="_ETM_Q1_3189430"/>
      <w:bookmarkEnd w:id="1129"/>
      <w:bookmarkEnd w:id="1130"/>
      <w:r>
        <w:rPr>
          <w:rFonts w:hint="cs"/>
          <w:rtl/>
          <w:lang w:eastAsia="he-IL"/>
        </w:rPr>
        <w:t xml:space="preserve">משרד המשפטים, </w:t>
      </w:r>
      <w:bookmarkStart w:id="1131" w:name="_ETM_Q1_3188815"/>
      <w:bookmarkEnd w:id="1131"/>
      <w:r>
        <w:rPr>
          <w:rFonts w:hint="cs"/>
          <w:rtl/>
          <w:lang w:eastAsia="he-IL"/>
        </w:rPr>
        <w:t>מתוך הסעיפים שהעלתה הסניגוריה</w:t>
      </w:r>
      <w:r w:rsidR="00990DC0">
        <w:rPr>
          <w:rFonts w:hint="cs"/>
          <w:rtl/>
          <w:lang w:eastAsia="he-IL"/>
        </w:rPr>
        <w:t xml:space="preserve"> </w:t>
      </w:r>
      <w:r>
        <w:rPr>
          <w:rFonts w:hint="cs"/>
          <w:rtl/>
          <w:lang w:eastAsia="he-IL"/>
        </w:rPr>
        <w:t>ולשכת עורכי הדין, אילו סעיפים אתם יכולים? או שאתם רוצים לשקול את זה?</w:t>
      </w:r>
    </w:p>
    <w:p w14:paraId="36F4A69B" w14:textId="62A85C14" w:rsidR="00945BC9" w:rsidRDefault="00945BC9" w:rsidP="00945BC9">
      <w:pPr>
        <w:rPr>
          <w:rtl/>
          <w:lang w:eastAsia="he-IL"/>
        </w:rPr>
      </w:pPr>
      <w:bookmarkStart w:id="1132" w:name="_ETM_Q1_3197934"/>
      <w:bookmarkStart w:id="1133" w:name="_ETM_Q1_3197965"/>
      <w:bookmarkStart w:id="1134" w:name="_ETM_Q1_3198771"/>
      <w:bookmarkEnd w:id="1132"/>
      <w:bookmarkEnd w:id="1133"/>
      <w:bookmarkEnd w:id="1134"/>
    </w:p>
    <w:p w14:paraId="6FE147F3" w14:textId="0692B1EA" w:rsidR="00945BC9" w:rsidRDefault="00945BC9" w:rsidP="00945BC9">
      <w:pPr>
        <w:pStyle w:val="af9"/>
        <w:keepNext/>
        <w:rPr>
          <w:rtl/>
          <w:lang w:eastAsia="he-IL"/>
        </w:rPr>
      </w:pPr>
      <w:bookmarkStart w:id="1135" w:name="ET_guest_שושי_פרידמן_סומך_108"/>
      <w:r w:rsidRPr="00945BC9">
        <w:rPr>
          <w:rStyle w:val="TagStyle"/>
          <w:rtl/>
        </w:rPr>
        <w:t xml:space="preserve"> &lt;&lt; אורח &gt;&gt; </w:t>
      </w:r>
      <w:r>
        <w:rPr>
          <w:rtl/>
          <w:lang w:eastAsia="he-IL"/>
        </w:rPr>
        <w:t>שושי פרידמן סומך:</w:t>
      </w:r>
      <w:r w:rsidRPr="00945BC9">
        <w:rPr>
          <w:rStyle w:val="TagStyle"/>
          <w:rtl/>
        </w:rPr>
        <w:t xml:space="preserve"> &lt;&lt; אורח &gt;&gt;</w:t>
      </w:r>
      <w:r w:rsidR="00395E65">
        <w:rPr>
          <w:rtl/>
          <w:lang w:eastAsia="he-IL"/>
        </w:rPr>
        <w:t xml:space="preserve"> </w:t>
      </w:r>
      <w:bookmarkEnd w:id="1135"/>
    </w:p>
    <w:p w14:paraId="4F730306" w14:textId="0A47F00C" w:rsidR="00945BC9" w:rsidRDefault="00945BC9" w:rsidP="00945BC9">
      <w:pPr>
        <w:pStyle w:val="KeepWithNext"/>
        <w:rPr>
          <w:rtl/>
          <w:lang w:eastAsia="he-IL"/>
        </w:rPr>
      </w:pPr>
    </w:p>
    <w:p w14:paraId="4E689B58" w14:textId="3638189B" w:rsidR="0062070C" w:rsidRDefault="00945BC9" w:rsidP="00945BC9">
      <w:pPr>
        <w:rPr>
          <w:rtl/>
          <w:lang w:eastAsia="he-IL"/>
        </w:rPr>
      </w:pPr>
      <w:bookmarkStart w:id="1136" w:name="_ETM_Q1_3198971"/>
      <w:bookmarkStart w:id="1137" w:name="_ETM_Q1_3199002"/>
      <w:bookmarkEnd w:id="1136"/>
      <w:bookmarkEnd w:id="1137"/>
      <w:r>
        <w:rPr>
          <w:rFonts w:hint="cs"/>
          <w:rtl/>
          <w:lang w:eastAsia="he-IL"/>
        </w:rPr>
        <w:t xml:space="preserve">אני </w:t>
      </w:r>
      <w:bookmarkStart w:id="1138" w:name="_ETM_Q1_3200844"/>
      <w:bookmarkEnd w:id="1138"/>
      <w:r>
        <w:rPr>
          <w:rFonts w:hint="cs"/>
          <w:rtl/>
          <w:lang w:eastAsia="he-IL"/>
        </w:rPr>
        <w:t xml:space="preserve">אחלק את הדברים לשני סוגים. שני דברים שאני כן יכולה להתייחס אליהם </w:t>
      </w:r>
      <w:bookmarkStart w:id="1139" w:name="_ETM_Q1_3200084"/>
      <w:bookmarkEnd w:id="1139"/>
      <w:r>
        <w:rPr>
          <w:rFonts w:hint="cs"/>
          <w:rtl/>
          <w:lang w:eastAsia="he-IL"/>
        </w:rPr>
        <w:t>שנדונו ארוכות בין כולנו ואלה עבירות המס</w:t>
      </w:r>
      <w:r w:rsidR="00990DC0">
        <w:rPr>
          <w:rFonts w:hint="cs"/>
          <w:rtl/>
          <w:lang w:eastAsia="he-IL"/>
        </w:rPr>
        <w:t xml:space="preserve"> </w:t>
      </w:r>
      <w:bookmarkStart w:id="1140" w:name="_ETM_Q1_3211698"/>
      <w:bookmarkEnd w:id="1140"/>
      <w:r>
        <w:rPr>
          <w:rFonts w:hint="cs"/>
          <w:rtl/>
          <w:lang w:eastAsia="he-IL"/>
        </w:rPr>
        <w:t xml:space="preserve">שהועלו כאן בהן ככלל רוב המבצעים אינם קהל </w:t>
      </w:r>
      <w:bookmarkStart w:id="1141" w:name="_ETM_Q1_3213766"/>
      <w:bookmarkEnd w:id="1141"/>
      <w:r>
        <w:rPr>
          <w:rFonts w:hint="cs"/>
          <w:rtl/>
          <w:lang w:eastAsia="he-IL"/>
        </w:rPr>
        <w:t>היעד של בית משפט</w:t>
      </w:r>
      <w:r w:rsidR="00990DC0">
        <w:rPr>
          <w:rFonts w:hint="cs"/>
          <w:rtl/>
          <w:lang w:eastAsia="he-IL"/>
        </w:rPr>
        <w:t xml:space="preserve"> </w:t>
      </w:r>
      <w:r>
        <w:rPr>
          <w:rFonts w:hint="cs"/>
          <w:rtl/>
          <w:lang w:eastAsia="he-IL"/>
        </w:rPr>
        <w:t>קהילתי. בדרך כלל לא אנשים שמגיעים ממצוקות. אותם מקרים יוצאי דופן</w:t>
      </w:r>
      <w:bookmarkStart w:id="1142" w:name="_ETM_Q1_879249"/>
      <w:bookmarkStart w:id="1143" w:name="_ETM_Q1_879278"/>
      <w:bookmarkEnd w:id="1142"/>
      <w:bookmarkEnd w:id="1143"/>
      <w:r>
        <w:rPr>
          <w:rFonts w:hint="cs"/>
          <w:rtl/>
          <w:lang w:eastAsia="he-IL"/>
        </w:rPr>
        <w:t xml:space="preserve"> שכן יכולים </w:t>
      </w:r>
      <w:bookmarkStart w:id="1144" w:name="_ETM_Q1_3221282"/>
      <w:bookmarkEnd w:id="1144"/>
      <w:r>
        <w:rPr>
          <w:rFonts w:hint="cs"/>
          <w:rtl/>
          <w:lang w:eastAsia="he-IL"/>
        </w:rPr>
        <w:t xml:space="preserve">להתאים, ייכנסו בגדר החריג אבל כן היה חשוב לנו </w:t>
      </w:r>
      <w:bookmarkStart w:id="1145" w:name="_ETM_Q1_3223758"/>
      <w:bookmarkEnd w:id="1145"/>
      <w:r>
        <w:rPr>
          <w:rFonts w:hint="cs"/>
          <w:rtl/>
          <w:lang w:eastAsia="he-IL"/>
        </w:rPr>
        <w:t xml:space="preserve">לתת כאן את קריאת הכיוון שהעבירות האלה, מקומן אינו </w:t>
      </w:r>
      <w:bookmarkStart w:id="1146" w:name="_ETM_Q1_3226340"/>
      <w:bookmarkEnd w:id="1146"/>
      <w:r>
        <w:rPr>
          <w:rFonts w:hint="cs"/>
          <w:rtl/>
          <w:lang w:eastAsia="he-IL"/>
        </w:rPr>
        <w:t xml:space="preserve">בבית משפט קהילתי. </w:t>
      </w:r>
    </w:p>
    <w:p w14:paraId="38D70ABD" w14:textId="2CC3D864" w:rsidR="00945BC9" w:rsidRDefault="00945BC9" w:rsidP="00945BC9">
      <w:pPr>
        <w:rPr>
          <w:rtl/>
          <w:lang w:eastAsia="he-IL"/>
        </w:rPr>
      </w:pPr>
      <w:bookmarkStart w:id="1147" w:name="_ETM_Q1_3231851"/>
      <w:bookmarkStart w:id="1148" w:name="_ETM_Q1_3231885"/>
      <w:bookmarkEnd w:id="1147"/>
      <w:bookmarkEnd w:id="1148"/>
    </w:p>
    <w:p w14:paraId="70514519" w14:textId="3766EE47" w:rsidR="00945BC9" w:rsidRDefault="00945BC9" w:rsidP="00945BC9">
      <w:pPr>
        <w:rPr>
          <w:rtl/>
          <w:lang w:eastAsia="he-IL"/>
        </w:rPr>
      </w:pPr>
      <w:bookmarkStart w:id="1149" w:name="_ETM_Q1_3231987"/>
      <w:bookmarkStart w:id="1150" w:name="_ETM_Q1_3232019"/>
      <w:bookmarkEnd w:id="1149"/>
      <w:bookmarkEnd w:id="1150"/>
      <w:r>
        <w:rPr>
          <w:rFonts w:hint="cs"/>
          <w:rtl/>
          <w:lang w:eastAsia="he-IL"/>
        </w:rPr>
        <w:t xml:space="preserve">הסוג השני מזווית אחרת של עבירות </w:t>
      </w:r>
      <w:bookmarkStart w:id="1151" w:name="_ETM_Q1_3232628"/>
      <w:bookmarkEnd w:id="1151"/>
      <w:r>
        <w:rPr>
          <w:rFonts w:hint="cs"/>
          <w:rtl/>
          <w:lang w:eastAsia="he-IL"/>
        </w:rPr>
        <w:t xml:space="preserve">הנשק שגם בהן דנו. כאן, כפי שגם צוין, יש גישה ומגמה של הענישה לכיוון יותר הרתעתי </w:t>
      </w:r>
      <w:bookmarkStart w:id="1152" w:name="_ETM_Q1_3244773"/>
      <w:bookmarkEnd w:id="1152"/>
      <w:r>
        <w:rPr>
          <w:rFonts w:hint="cs"/>
          <w:rtl/>
          <w:lang w:eastAsia="he-IL"/>
        </w:rPr>
        <w:t xml:space="preserve">והחמרת ענישה. לכן לא חשבנו שבעת הזאת </w:t>
      </w:r>
      <w:r w:rsidR="005F4988">
        <w:rPr>
          <w:rFonts w:hint="cs"/>
          <w:rtl/>
          <w:lang w:eastAsia="he-IL"/>
        </w:rPr>
        <w:t>נכון להכניס</w:t>
      </w:r>
      <w:r w:rsidR="00990DC0">
        <w:rPr>
          <w:rFonts w:hint="cs"/>
          <w:rtl/>
          <w:lang w:eastAsia="he-IL"/>
        </w:rPr>
        <w:t xml:space="preserve"> </w:t>
      </w:r>
      <w:r w:rsidR="005F4988">
        <w:rPr>
          <w:rFonts w:hint="cs"/>
          <w:rtl/>
          <w:lang w:eastAsia="he-IL"/>
        </w:rPr>
        <w:t>אותם לבתי המשפט הקהילתיים</w:t>
      </w:r>
      <w:r w:rsidR="00462767">
        <w:rPr>
          <w:rFonts w:hint="cs"/>
          <w:rtl/>
          <w:lang w:eastAsia="he-IL"/>
        </w:rPr>
        <w:t xml:space="preserve">. כמובן גם בשני אלה תמיד </w:t>
      </w:r>
      <w:bookmarkStart w:id="1153" w:name="_ETM_Q1_3254201"/>
      <w:bookmarkEnd w:id="1153"/>
      <w:r w:rsidR="00462767">
        <w:rPr>
          <w:rFonts w:hint="cs"/>
          <w:rtl/>
          <w:lang w:eastAsia="he-IL"/>
        </w:rPr>
        <w:t xml:space="preserve">החריג במקרים שעשויים להתאים עומד. </w:t>
      </w:r>
    </w:p>
    <w:p w14:paraId="61406B84" w14:textId="7F698EE0" w:rsidR="00462767" w:rsidRDefault="00462767" w:rsidP="00945BC9">
      <w:pPr>
        <w:rPr>
          <w:rtl/>
          <w:lang w:eastAsia="he-IL"/>
        </w:rPr>
      </w:pPr>
      <w:bookmarkStart w:id="1154" w:name="_ETM_Q1_3257656"/>
      <w:bookmarkStart w:id="1155" w:name="_ETM_Q1_3257686"/>
      <w:bookmarkEnd w:id="1154"/>
      <w:bookmarkEnd w:id="1155"/>
    </w:p>
    <w:p w14:paraId="0F9B251C" w14:textId="4C58EE32" w:rsidR="00462767" w:rsidRDefault="00462767" w:rsidP="00945BC9">
      <w:pPr>
        <w:rPr>
          <w:rtl/>
          <w:lang w:eastAsia="he-IL"/>
        </w:rPr>
      </w:pPr>
      <w:bookmarkStart w:id="1156" w:name="_ETM_Q1_3257807"/>
      <w:bookmarkStart w:id="1157" w:name="_ETM_Q1_3257835"/>
      <w:bookmarkEnd w:id="1156"/>
      <w:bookmarkEnd w:id="1157"/>
      <w:r>
        <w:rPr>
          <w:rFonts w:hint="cs"/>
          <w:rtl/>
          <w:lang w:eastAsia="he-IL"/>
        </w:rPr>
        <w:t xml:space="preserve">לגבי דברים אחרים שהוזכרו </w:t>
      </w:r>
      <w:bookmarkStart w:id="1158" w:name="_ETM_Q1_3258920"/>
      <w:bookmarkEnd w:id="1158"/>
      <w:r>
        <w:rPr>
          <w:rFonts w:hint="cs"/>
          <w:rtl/>
          <w:lang w:eastAsia="he-IL"/>
        </w:rPr>
        <w:t xml:space="preserve">כאן, אנחנו באמת ננצל את ההפסקה כדי </w:t>
      </w:r>
      <w:bookmarkStart w:id="1159" w:name="_ETM_Q1_3262932"/>
      <w:bookmarkEnd w:id="1159"/>
      <w:r>
        <w:rPr>
          <w:rFonts w:hint="cs"/>
          <w:rtl/>
          <w:lang w:eastAsia="he-IL"/>
        </w:rPr>
        <w:t>לראות האם יש עוד צמצומים שאפשר לעשות.</w:t>
      </w:r>
    </w:p>
    <w:p w14:paraId="43BB18F1" w14:textId="7BB8B142" w:rsidR="00462767" w:rsidRDefault="00462767" w:rsidP="00945BC9">
      <w:pPr>
        <w:rPr>
          <w:rtl/>
          <w:lang w:eastAsia="he-IL"/>
        </w:rPr>
      </w:pPr>
      <w:bookmarkStart w:id="1160" w:name="_ETM_Q1_3264739"/>
      <w:bookmarkStart w:id="1161" w:name="_ETM_Q1_3264769"/>
      <w:bookmarkStart w:id="1162" w:name="_ETM_Q1_3263251"/>
      <w:bookmarkEnd w:id="1160"/>
      <w:bookmarkEnd w:id="1161"/>
      <w:bookmarkEnd w:id="1162"/>
    </w:p>
    <w:p w14:paraId="77753DC4" w14:textId="4F59F132" w:rsidR="00462767" w:rsidRDefault="00462767" w:rsidP="00462767">
      <w:pPr>
        <w:pStyle w:val="af6"/>
        <w:keepNext/>
        <w:rPr>
          <w:rtl/>
        </w:rPr>
      </w:pPr>
      <w:bookmarkStart w:id="1163" w:name="ET_yor_5292_109"/>
      <w:r w:rsidRPr="00462767">
        <w:rPr>
          <w:rStyle w:val="TagStyle"/>
          <w:rtl/>
        </w:rPr>
        <w:t xml:space="preserve"> &lt;&lt; יור &gt;&gt; </w:t>
      </w:r>
      <w:r>
        <w:rPr>
          <w:rtl/>
        </w:rPr>
        <w:t>היו"ר אוסאמה סעדי:</w:t>
      </w:r>
      <w:r w:rsidRPr="00462767">
        <w:rPr>
          <w:rStyle w:val="TagStyle"/>
          <w:rtl/>
        </w:rPr>
        <w:t xml:space="preserve"> &lt;&lt; יור &gt;&gt;</w:t>
      </w:r>
      <w:r w:rsidR="00395E65">
        <w:rPr>
          <w:rtl/>
        </w:rPr>
        <w:t xml:space="preserve"> </w:t>
      </w:r>
      <w:bookmarkEnd w:id="1163"/>
    </w:p>
    <w:p w14:paraId="6E129D7E" w14:textId="5B30E1FC" w:rsidR="00462767" w:rsidRDefault="00462767" w:rsidP="00462767">
      <w:pPr>
        <w:pStyle w:val="KeepWithNext"/>
        <w:rPr>
          <w:rtl/>
          <w:lang w:eastAsia="he-IL"/>
        </w:rPr>
      </w:pPr>
    </w:p>
    <w:p w14:paraId="7D5A5A15" w14:textId="4AFEE963" w:rsidR="00462767" w:rsidRDefault="00462767" w:rsidP="00462767">
      <w:pPr>
        <w:rPr>
          <w:rtl/>
          <w:lang w:eastAsia="he-IL"/>
        </w:rPr>
      </w:pPr>
      <w:bookmarkStart w:id="1164" w:name="_ETM_Q1_3263484"/>
      <w:bookmarkStart w:id="1165" w:name="_ETM_Q1_3263514"/>
      <w:bookmarkEnd w:id="1164"/>
      <w:bookmarkEnd w:id="1165"/>
      <w:r>
        <w:rPr>
          <w:rFonts w:hint="cs"/>
          <w:rtl/>
          <w:lang w:eastAsia="he-IL"/>
        </w:rPr>
        <w:t xml:space="preserve">בסדר. תבדקו את זה. </w:t>
      </w:r>
      <w:bookmarkStart w:id="1166" w:name="_ETM_Q1_3263749"/>
      <w:bookmarkStart w:id="1167" w:name="_ETM_Q1_3265866"/>
      <w:bookmarkEnd w:id="1166"/>
      <w:bookmarkEnd w:id="1167"/>
    </w:p>
    <w:p w14:paraId="4BE9ECC5" w14:textId="682D109D" w:rsidR="00462767" w:rsidRDefault="00462767" w:rsidP="00462767">
      <w:pPr>
        <w:rPr>
          <w:rtl/>
          <w:lang w:eastAsia="he-IL"/>
        </w:rPr>
      </w:pPr>
      <w:bookmarkStart w:id="1168" w:name="_ETM_Q1_3265898"/>
      <w:bookmarkStart w:id="1169" w:name="_ETM_Q1_3265408"/>
      <w:bookmarkEnd w:id="1168"/>
      <w:bookmarkEnd w:id="1169"/>
    </w:p>
    <w:p w14:paraId="23E34914" w14:textId="03D6EC80" w:rsidR="00462767" w:rsidRDefault="00462767" w:rsidP="00462767">
      <w:pPr>
        <w:pStyle w:val="a4"/>
        <w:keepNext/>
        <w:rPr>
          <w:rtl/>
        </w:rPr>
      </w:pPr>
      <w:bookmarkStart w:id="1170" w:name="ET_speaker_נועה_ברודצקי_לוי_110"/>
      <w:r w:rsidRPr="00462767">
        <w:rPr>
          <w:rStyle w:val="TagStyle"/>
          <w:rtl/>
        </w:rPr>
        <w:t xml:space="preserve"> &lt;&lt; דובר &gt;&gt; </w:t>
      </w:r>
      <w:r>
        <w:rPr>
          <w:rtl/>
        </w:rPr>
        <w:t>נועה ברודצקי לוי:</w:t>
      </w:r>
      <w:r w:rsidRPr="00462767">
        <w:rPr>
          <w:rStyle w:val="TagStyle"/>
          <w:rtl/>
        </w:rPr>
        <w:t xml:space="preserve"> &lt;&lt; דובר &gt;&gt;</w:t>
      </w:r>
      <w:r w:rsidR="00395E65">
        <w:rPr>
          <w:rtl/>
        </w:rPr>
        <w:t xml:space="preserve"> </w:t>
      </w:r>
      <w:bookmarkEnd w:id="1170"/>
    </w:p>
    <w:p w14:paraId="066CE6FD" w14:textId="1AE6271E" w:rsidR="00462767" w:rsidRDefault="00462767" w:rsidP="00462767">
      <w:pPr>
        <w:pStyle w:val="KeepWithNext"/>
        <w:rPr>
          <w:rtl/>
          <w:lang w:eastAsia="he-IL"/>
        </w:rPr>
      </w:pPr>
    </w:p>
    <w:p w14:paraId="13DE0399" w14:textId="74E1EFFE" w:rsidR="00720B4C" w:rsidRDefault="00462767" w:rsidP="00462767">
      <w:pPr>
        <w:rPr>
          <w:rtl/>
          <w:lang w:eastAsia="he-IL"/>
        </w:rPr>
      </w:pPr>
      <w:bookmarkStart w:id="1171" w:name="_ETM_Q1_3265604"/>
      <w:bookmarkStart w:id="1172" w:name="_ETM_Q1_3265636"/>
      <w:bookmarkEnd w:id="1171"/>
      <w:bookmarkEnd w:id="1172"/>
      <w:r>
        <w:rPr>
          <w:rFonts w:hint="cs"/>
          <w:rtl/>
          <w:lang w:eastAsia="he-IL"/>
        </w:rPr>
        <w:t xml:space="preserve">יש לי שאלה נוספת. מוצע שיהיה אפשר לשנות את </w:t>
      </w:r>
      <w:bookmarkStart w:id="1173" w:name="_ETM_Q1_3269046"/>
      <w:bookmarkEnd w:id="1173"/>
      <w:r>
        <w:rPr>
          <w:rFonts w:hint="cs"/>
          <w:rtl/>
          <w:lang w:eastAsia="he-IL"/>
        </w:rPr>
        <w:t>הרשימה של העבירות בחוק באמצעות צו ש</w:t>
      </w:r>
      <w:bookmarkStart w:id="1174" w:name="_ETM_Q1_3273143"/>
      <w:bookmarkEnd w:id="1174"/>
      <w:r>
        <w:rPr>
          <w:rFonts w:hint="cs"/>
          <w:rtl/>
          <w:lang w:eastAsia="he-IL"/>
        </w:rPr>
        <w:t xml:space="preserve">ל שר המשפטים שכמו שכבר אמר היושב ראש זה </w:t>
      </w:r>
      <w:bookmarkStart w:id="1175" w:name="_ETM_Q1_3272908"/>
      <w:bookmarkEnd w:id="1175"/>
      <w:r>
        <w:rPr>
          <w:rFonts w:hint="cs"/>
          <w:rtl/>
          <w:lang w:eastAsia="he-IL"/>
        </w:rPr>
        <w:t>יהיה באישור ועדת החוקה. אני עדיין רוצה לשאול את</w:t>
      </w:r>
      <w:bookmarkStart w:id="1176" w:name="_ETM_Q1_3281195"/>
      <w:bookmarkEnd w:id="1176"/>
      <w:r>
        <w:rPr>
          <w:rFonts w:hint="cs"/>
          <w:rtl/>
          <w:lang w:eastAsia="he-IL"/>
        </w:rPr>
        <w:t xml:space="preserve"> השאלה האם ראוי שזה יהיה בצו באישור כזה ולא בחקיקה </w:t>
      </w:r>
      <w:bookmarkStart w:id="1177" w:name="_ETM_Q1_3285706"/>
      <w:bookmarkEnd w:id="1177"/>
      <w:r>
        <w:rPr>
          <w:rFonts w:hint="cs"/>
          <w:rtl/>
          <w:lang w:eastAsia="he-IL"/>
        </w:rPr>
        <w:t>ראשית? ככל שמורידים מרשימת העבירות, זה פחות בעייתי כי בעצם מגבירים את הזכויות של הנאשמים, אבל ככל שזה גם מאפשר להוסיף עבירות, יש כאן</w:t>
      </w:r>
      <w:bookmarkStart w:id="1178" w:name="_ETM_Q1_3296843"/>
      <w:bookmarkEnd w:id="1178"/>
      <w:r w:rsidR="00395E65">
        <w:rPr>
          <w:rFonts w:hint="cs"/>
          <w:rtl/>
          <w:lang w:eastAsia="he-IL"/>
        </w:rPr>
        <w:t xml:space="preserve"> </w:t>
      </w:r>
      <w:r>
        <w:rPr>
          <w:rFonts w:hint="cs"/>
          <w:rtl/>
          <w:lang w:eastAsia="he-IL"/>
        </w:rPr>
        <w:t>משהו שהוא ממש בליבת החוק.</w:t>
      </w:r>
      <w:bookmarkStart w:id="1179" w:name="_ETM_Q1_3302596"/>
      <w:bookmarkEnd w:id="1179"/>
    </w:p>
    <w:p w14:paraId="3EE804F5" w14:textId="6612FDCC" w:rsidR="00720B4C" w:rsidRDefault="00720B4C" w:rsidP="00462767">
      <w:pPr>
        <w:rPr>
          <w:rtl/>
          <w:lang w:eastAsia="he-IL"/>
        </w:rPr>
      </w:pPr>
      <w:bookmarkStart w:id="1180" w:name="_ETM_Q1_3301126"/>
      <w:bookmarkStart w:id="1181" w:name="_ETM_Q1_3301157"/>
      <w:bookmarkStart w:id="1182" w:name="_ETM_Q1_3300949"/>
      <w:bookmarkEnd w:id="1180"/>
      <w:bookmarkEnd w:id="1181"/>
      <w:bookmarkEnd w:id="1182"/>
    </w:p>
    <w:p w14:paraId="019F704D" w14:textId="75C0E708" w:rsidR="00720B4C" w:rsidRDefault="00720B4C" w:rsidP="00720B4C">
      <w:pPr>
        <w:pStyle w:val="af9"/>
        <w:keepNext/>
        <w:rPr>
          <w:rtl/>
          <w:lang w:eastAsia="he-IL"/>
        </w:rPr>
      </w:pPr>
      <w:bookmarkStart w:id="1183" w:name="ET_guest_שושי_פרידמן_סומך_113"/>
      <w:r w:rsidRPr="00720B4C">
        <w:rPr>
          <w:rStyle w:val="TagStyle"/>
          <w:rtl/>
        </w:rPr>
        <w:t xml:space="preserve"> &lt;&lt; אורח &gt;&gt; </w:t>
      </w:r>
      <w:r>
        <w:rPr>
          <w:rtl/>
          <w:lang w:eastAsia="he-IL"/>
        </w:rPr>
        <w:t>שושי פרידמן סומך:</w:t>
      </w:r>
      <w:r w:rsidRPr="00720B4C">
        <w:rPr>
          <w:rStyle w:val="TagStyle"/>
          <w:rtl/>
        </w:rPr>
        <w:t xml:space="preserve"> &lt;&lt; אורח &gt;&gt;</w:t>
      </w:r>
      <w:r w:rsidR="00395E65">
        <w:rPr>
          <w:rtl/>
          <w:lang w:eastAsia="he-IL"/>
        </w:rPr>
        <w:t xml:space="preserve"> </w:t>
      </w:r>
      <w:bookmarkEnd w:id="1183"/>
    </w:p>
    <w:p w14:paraId="4058F7C5" w14:textId="30261A55" w:rsidR="00720B4C" w:rsidRDefault="00720B4C" w:rsidP="00720B4C">
      <w:pPr>
        <w:pStyle w:val="KeepWithNext"/>
        <w:rPr>
          <w:rtl/>
          <w:lang w:eastAsia="he-IL"/>
        </w:rPr>
      </w:pPr>
    </w:p>
    <w:p w14:paraId="0A776E03" w14:textId="79EE2E3B" w:rsidR="00462767" w:rsidRDefault="00720B4C" w:rsidP="00462767">
      <w:pPr>
        <w:rPr>
          <w:rtl/>
          <w:lang w:eastAsia="he-IL"/>
        </w:rPr>
      </w:pPr>
      <w:bookmarkStart w:id="1184" w:name="_ETM_Q1_3301136"/>
      <w:bookmarkStart w:id="1185" w:name="_ETM_Q1_3301152"/>
      <w:bookmarkEnd w:id="1184"/>
      <w:bookmarkEnd w:id="1185"/>
      <w:r>
        <w:rPr>
          <w:rFonts w:hint="cs"/>
          <w:rtl/>
          <w:lang w:eastAsia="he-IL"/>
        </w:rPr>
        <w:t>ב</w:t>
      </w:r>
      <w:r w:rsidR="00462767">
        <w:rPr>
          <w:rFonts w:hint="cs"/>
          <w:rtl/>
          <w:lang w:eastAsia="he-IL"/>
        </w:rPr>
        <w:t>סוף, כמו שאמרת, אלה שני צדדים של אותו מטבע.</w:t>
      </w:r>
      <w:bookmarkStart w:id="1186" w:name="_ETM_Q1_3304746"/>
      <w:bookmarkEnd w:id="1186"/>
      <w:r w:rsidR="00462767">
        <w:rPr>
          <w:rFonts w:hint="cs"/>
          <w:rtl/>
          <w:lang w:eastAsia="he-IL"/>
        </w:rPr>
        <w:t xml:space="preserve"> זאת אומרת, המחשבה כ</w:t>
      </w:r>
      <w:bookmarkStart w:id="1187" w:name="_ETM_Q1_3306637"/>
      <w:bookmarkEnd w:id="1187"/>
      <w:r w:rsidR="00462767">
        <w:rPr>
          <w:rFonts w:hint="cs"/>
          <w:rtl/>
          <w:lang w:eastAsia="he-IL"/>
        </w:rPr>
        <w:t>כלל היא שכנראה הכיוון יהיה יותר לזה</w:t>
      </w:r>
      <w:r w:rsidR="00395E65">
        <w:rPr>
          <w:rFonts w:hint="cs"/>
          <w:rtl/>
          <w:lang w:eastAsia="he-IL"/>
        </w:rPr>
        <w:t xml:space="preserve"> </w:t>
      </w:r>
      <w:r w:rsidR="00462767">
        <w:rPr>
          <w:rFonts w:hint="cs"/>
          <w:rtl/>
          <w:lang w:eastAsia="he-IL"/>
        </w:rPr>
        <w:t xml:space="preserve">שיהיו פחות </w:t>
      </w:r>
      <w:bookmarkStart w:id="1188" w:name="_ETM_Q1_3313025"/>
      <w:bookmarkEnd w:id="1188"/>
      <w:r w:rsidR="00462767">
        <w:rPr>
          <w:rFonts w:hint="cs"/>
          <w:rtl/>
          <w:lang w:eastAsia="he-IL"/>
        </w:rPr>
        <w:t>עבירות בתוספת.</w:t>
      </w:r>
    </w:p>
    <w:p w14:paraId="72E6B2E2" w14:textId="17698037" w:rsidR="00462767" w:rsidRDefault="00462767" w:rsidP="00462767">
      <w:pPr>
        <w:rPr>
          <w:rtl/>
          <w:lang w:eastAsia="he-IL"/>
        </w:rPr>
      </w:pPr>
    </w:p>
    <w:p w14:paraId="4568780D" w14:textId="13D45089" w:rsidR="00462767" w:rsidRDefault="00462767" w:rsidP="00462767">
      <w:pPr>
        <w:pStyle w:val="af6"/>
        <w:keepNext/>
        <w:rPr>
          <w:rtl/>
        </w:rPr>
      </w:pPr>
      <w:bookmarkStart w:id="1189" w:name="ET_yor_5292_111"/>
      <w:r w:rsidRPr="00462767">
        <w:rPr>
          <w:rStyle w:val="TagStyle"/>
          <w:rtl/>
        </w:rPr>
        <w:t xml:space="preserve"> &lt;&lt; יור &gt;&gt; </w:t>
      </w:r>
      <w:r>
        <w:rPr>
          <w:rtl/>
        </w:rPr>
        <w:t>היו"ר אוסאמה סעדי:</w:t>
      </w:r>
      <w:r w:rsidRPr="00462767">
        <w:rPr>
          <w:rStyle w:val="TagStyle"/>
          <w:rtl/>
        </w:rPr>
        <w:t xml:space="preserve"> &lt;&lt; יור &gt;&gt;</w:t>
      </w:r>
      <w:r w:rsidR="00395E65">
        <w:rPr>
          <w:rtl/>
        </w:rPr>
        <w:t xml:space="preserve"> </w:t>
      </w:r>
      <w:bookmarkEnd w:id="1189"/>
    </w:p>
    <w:p w14:paraId="01AB09CB" w14:textId="19A356F6" w:rsidR="00462767" w:rsidRDefault="00462767" w:rsidP="00462767">
      <w:pPr>
        <w:pStyle w:val="KeepWithNext"/>
        <w:rPr>
          <w:rtl/>
          <w:lang w:eastAsia="he-IL"/>
        </w:rPr>
      </w:pPr>
    </w:p>
    <w:p w14:paraId="2A4BE746" w14:textId="2BF6C607" w:rsidR="00462767" w:rsidRDefault="00462767" w:rsidP="00462767">
      <w:pPr>
        <w:rPr>
          <w:rtl/>
          <w:lang w:eastAsia="he-IL"/>
        </w:rPr>
      </w:pPr>
      <w:r>
        <w:rPr>
          <w:rFonts w:hint="cs"/>
          <w:rtl/>
          <w:lang w:eastAsia="he-IL"/>
        </w:rPr>
        <w:t xml:space="preserve">שנרחיב </w:t>
      </w:r>
      <w:bookmarkStart w:id="1190" w:name="_ETM_Q1_3312377"/>
      <w:bookmarkEnd w:id="1190"/>
      <w:r>
        <w:rPr>
          <w:rFonts w:hint="cs"/>
          <w:rtl/>
          <w:lang w:eastAsia="he-IL"/>
        </w:rPr>
        <w:t>את העבירות.</w:t>
      </w:r>
    </w:p>
    <w:p w14:paraId="3517C70C" w14:textId="77777777" w:rsidR="00E04CA5" w:rsidRDefault="00E04CA5" w:rsidP="00462767">
      <w:pPr>
        <w:rPr>
          <w:rtl/>
          <w:lang w:eastAsia="he-IL"/>
        </w:rPr>
      </w:pPr>
    </w:p>
    <w:p w14:paraId="51B89036" w14:textId="308135B2" w:rsidR="00720B4C" w:rsidRDefault="00720B4C" w:rsidP="00720B4C">
      <w:pPr>
        <w:rPr>
          <w:rStyle w:val="TagStyle"/>
          <w:rFonts w:ascii="David" w:hAnsi="David"/>
          <w:u w:val="single"/>
          <w:rtl/>
          <w:lang w:eastAsia="he-IL"/>
        </w:rPr>
      </w:pPr>
      <w:bookmarkStart w:id="1191" w:name="_ETM_Q1_3315882"/>
      <w:bookmarkStart w:id="1192" w:name="_ETM_Q1_3315908"/>
      <w:bookmarkStart w:id="1193" w:name="_ETM_Q1_3316593"/>
      <w:bookmarkEnd w:id="1191"/>
      <w:bookmarkEnd w:id="1192"/>
      <w:bookmarkEnd w:id="1193"/>
    </w:p>
    <w:p w14:paraId="67F5AB7A" w14:textId="25D3818B" w:rsidR="00720B4C" w:rsidRDefault="00720B4C" w:rsidP="00720B4C">
      <w:pPr>
        <w:pStyle w:val="af9"/>
        <w:keepNext/>
        <w:rPr>
          <w:rtl/>
          <w:lang w:eastAsia="he-IL"/>
        </w:rPr>
      </w:pPr>
      <w:bookmarkStart w:id="1194" w:name="ET_guest_שושי_פרידמן_סומך_114"/>
      <w:r w:rsidRPr="00720B4C">
        <w:rPr>
          <w:rStyle w:val="TagStyle"/>
          <w:rtl/>
        </w:rPr>
        <w:t xml:space="preserve"> &lt;&lt; אורח &gt;&gt; </w:t>
      </w:r>
      <w:r>
        <w:rPr>
          <w:rtl/>
          <w:lang w:eastAsia="he-IL"/>
        </w:rPr>
        <w:t>שושי פרידמן סומך:</w:t>
      </w:r>
      <w:r w:rsidRPr="00720B4C">
        <w:rPr>
          <w:rStyle w:val="TagStyle"/>
          <w:rtl/>
        </w:rPr>
        <w:t xml:space="preserve"> &lt;&lt; אורח &gt;&gt;</w:t>
      </w:r>
      <w:r w:rsidR="00395E65">
        <w:rPr>
          <w:rtl/>
          <w:lang w:eastAsia="he-IL"/>
        </w:rPr>
        <w:t xml:space="preserve"> </w:t>
      </w:r>
      <w:bookmarkEnd w:id="1194"/>
    </w:p>
    <w:p w14:paraId="13CCE6A5" w14:textId="36B90FA6" w:rsidR="00720B4C" w:rsidRDefault="00720B4C" w:rsidP="00720B4C">
      <w:pPr>
        <w:pStyle w:val="KeepWithNext"/>
        <w:rPr>
          <w:rtl/>
          <w:lang w:eastAsia="he-IL"/>
        </w:rPr>
      </w:pPr>
    </w:p>
    <w:p w14:paraId="541E88A2" w14:textId="108DBAA9" w:rsidR="00462767" w:rsidRDefault="00462767" w:rsidP="00462767">
      <w:pPr>
        <w:rPr>
          <w:rtl/>
          <w:lang w:eastAsia="he-IL"/>
        </w:rPr>
      </w:pPr>
      <w:bookmarkStart w:id="1195" w:name="_ETM_Q1_3317517"/>
      <w:bookmarkStart w:id="1196" w:name="_ETM_Q1_3317531"/>
      <w:bookmarkStart w:id="1197" w:name="_ETM_Q1_3316789"/>
      <w:bookmarkStart w:id="1198" w:name="_ETM_Q1_3316822"/>
      <w:bookmarkEnd w:id="1195"/>
      <w:bookmarkEnd w:id="1196"/>
      <w:bookmarkEnd w:id="1197"/>
      <w:bookmarkEnd w:id="1198"/>
      <w:r>
        <w:rPr>
          <w:rFonts w:hint="cs"/>
          <w:rtl/>
          <w:lang w:eastAsia="he-IL"/>
        </w:rPr>
        <w:t xml:space="preserve">פחות עבירות בתוספת ולא יותר עבירות. </w:t>
      </w:r>
    </w:p>
    <w:p w14:paraId="120CA154" w14:textId="0995BDEE" w:rsidR="00720B4C" w:rsidRDefault="00720B4C" w:rsidP="00462767">
      <w:pPr>
        <w:rPr>
          <w:rtl/>
          <w:lang w:eastAsia="he-IL"/>
        </w:rPr>
      </w:pPr>
      <w:bookmarkStart w:id="1199" w:name="_ETM_Q1_3320229"/>
      <w:bookmarkStart w:id="1200" w:name="_ETM_Q1_3320256"/>
      <w:bookmarkStart w:id="1201" w:name="_ETM_Q1_3321221"/>
      <w:bookmarkEnd w:id="1199"/>
      <w:bookmarkEnd w:id="1200"/>
      <w:bookmarkEnd w:id="1201"/>
    </w:p>
    <w:p w14:paraId="50A3FF98" w14:textId="5B934AAA" w:rsidR="00720B4C" w:rsidRDefault="00720B4C" w:rsidP="00720B4C">
      <w:pPr>
        <w:pStyle w:val="a4"/>
        <w:keepNext/>
        <w:rPr>
          <w:rtl/>
        </w:rPr>
      </w:pPr>
      <w:bookmarkStart w:id="1202" w:name="ET_speaker_נועה_ברודצקי_לוי_115"/>
      <w:r w:rsidRPr="00720B4C">
        <w:rPr>
          <w:rStyle w:val="TagStyle"/>
          <w:rtl/>
        </w:rPr>
        <w:t xml:space="preserve"> &lt;&lt; דובר &gt;&gt; </w:t>
      </w:r>
      <w:r>
        <w:rPr>
          <w:rtl/>
        </w:rPr>
        <w:t>נועה ברודצקי לוי:</w:t>
      </w:r>
      <w:r w:rsidRPr="00720B4C">
        <w:rPr>
          <w:rStyle w:val="TagStyle"/>
          <w:rtl/>
        </w:rPr>
        <w:t xml:space="preserve"> &lt;&lt; דובר &gt;&gt;</w:t>
      </w:r>
      <w:r w:rsidR="00395E65">
        <w:rPr>
          <w:rtl/>
        </w:rPr>
        <w:t xml:space="preserve"> </w:t>
      </w:r>
      <w:bookmarkEnd w:id="1202"/>
    </w:p>
    <w:p w14:paraId="7DED1C53" w14:textId="0C649311" w:rsidR="00720B4C" w:rsidRDefault="00720B4C" w:rsidP="00720B4C">
      <w:pPr>
        <w:pStyle w:val="KeepWithNext"/>
        <w:rPr>
          <w:rtl/>
          <w:lang w:eastAsia="he-IL"/>
        </w:rPr>
      </w:pPr>
    </w:p>
    <w:p w14:paraId="096AB0D8" w14:textId="7FEC0516" w:rsidR="00720B4C" w:rsidRDefault="00720B4C" w:rsidP="00720B4C">
      <w:pPr>
        <w:rPr>
          <w:rtl/>
          <w:lang w:eastAsia="he-IL"/>
        </w:rPr>
      </w:pPr>
      <w:bookmarkStart w:id="1203" w:name="_ETM_Q1_3321404"/>
      <w:bookmarkStart w:id="1204" w:name="_ETM_Q1_3321420"/>
      <w:bookmarkEnd w:id="1203"/>
      <w:bookmarkEnd w:id="1204"/>
      <w:r>
        <w:rPr>
          <w:rFonts w:hint="cs"/>
          <w:rtl/>
          <w:lang w:eastAsia="he-IL"/>
        </w:rPr>
        <w:t>לצמצם את התוספת.</w:t>
      </w:r>
    </w:p>
    <w:p w14:paraId="06E12EEE" w14:textId="07D210DE" w:rsidR="00720B4C" w:rsidRDefault="00720B4C" w:rsidP="00720B4C">
      <w:pPr>
        <w:rPr>
          <w:rtl/>
          <w:lang w:eastAsia="he-IL"/>
        </w:rPr>
      </w:pPr>
      <w:bookmarkStart w:id="1205" w:name="_ETM_Q1_3319246"/>
      <w:bookmarkStart w:id="1206" w:name="_ETM_Q1_3319277"/>
      <w:bookmarkEnd w:id="1205"/>
      <w:bookmarkEnd w:id="1206"/>
    </w:p>
    <w:p w14:paraId="20DDD52A" w14:textId="68C7E62B" w:rsidR="00720B4C" w:rsidRDefault="00720B4C" w:rsidP="00720B4C">
      <w:pPr>
        <w:pStyle w:val="af9"/>
        <w:keepNext/>
        <w:rPr>
          <w:rtl/>
          <w:lang w:eastAsia="he-IL"/>
        </w:rPr>
      </w:pPr>
      <w:bookmarkStart w:id="1207" w:name="ET_guest_שושי_פרידמן_סומך_116"/>
      <w:r w:rsidRPr="00720B4C">
        <w:rPr>
          <w:rStyle w:val="TagStyle"/>
          <w:rtl/>
        </w:rPr>
        <w:t xml:space="preserve"> &lt;&lt; אורח &gt;&gt; </w:t>
      </w:r>
      <w:r>
        <w:rPr>
          <w:rtl/>
          <w:lang w:eastAsia="he-IL"/>
        </w:rPr>
        <w:t>שושי פרידמן סומך:</w:t>
      </w:r>
      <w:r w:rsidRPr="00720B4C">
        <w:rPr>
          <w:rStyle w:val="TagStyle"/>
          <w:rtl/>
        </w:rPr>
        <w:t xml:space="preserve"> &lt;&lt; אורח &gt;&gt;</w:t>
      </w:r>
      <w:r w:rsidR="00395E65">
        <w:rPr>
          <w:rtl/>
          <w:lang w:eastAsia="he-IL"/>
        </w:rPr>
        <w:t xml:space="preserve"> </w:t>
      </w:r>
      <w:bookmarkEnd w:id="1207"/>
    </w:p>
    <w:p w14:paraId="29F556DC" w14:textId="4411FEFA" w:rsidR="00720B4C" w:rsidRDefault="00720B4C" w:rsidP="00720B4C">
      <w:pPr>
        <w:pStyle w:val="KeepWithNext"/>
        <w:rPr>
          <w:rtl/>
          <w:lang w:eastAsia="he-IL"/>
        </w:rPr>
      </w:pPr>
    </w:p>
    <w:p w14:paraId="016F9A7C" w14:textId="69386C26" w:rsidR="00720B4C" w:rsidRDefault="00720B4C" w:rsidP="00720B4C">
      <w:pPr>
        <w:rPr>
          <w:rtl/>
          <w:lang w:eastAsia="he-IL"/>
        </w:rPr>
      </w:pPr>
      <w:r>
        <w:rPr>
          <w:rFonts w:hint="cs"/>
          <w:rtl/>
          <w:lang w:eastAsia="he-IL"/>
        </w:rPr>
        <w:t xml:space="preserve">נכון. כנראה שזאת </w:t>
      </w:r>
      <w:bookmarkStart w:id="1208" w:name="_ETM_Q1_3319712"/>
      <w:bookmarkEnd w:id="1208"/>
      <w:r>
        <w:rPr>
          <w:rFonts w:hint="cs"/>
          <w:rtl/>
          <w:lang w:eastAsia="he-IL"/>
        </w:rPr>
        <w:t xml:space="preserve">תהיה המגמה. </w:t>
      </w:r>
    </w:p>
    <w:p w14:paraId="6C42A3B7" w14:textId="538F82CA" w:rsidR="00720B4C" w:rsidRDefault="00720B4C" w:rsidP="00720B4C">
      <w:pPr>
        <w:rPr>
          <w:rtl/>
          <w:lang w:eastAsia="he-IL"/>
        </w:rPr>
      </w:pPr>
      <w:bookmarkStart w:id="1209" w:name="_ETM_Q1_3322737"/>
      <w:bookmarkStart w:id="1210" w:name="_ETM_Q1_3322762"/>
      <w:bookmarkStart w:id="1211" w:name="_ETM_Q1_3321366"/>
      <w:bookmarkEnd w:id="1209"/>
      <w:bookmarkEnd w:id="1210"/>
      <w:bookmarkEnd w:id="1211"/>
    </w:p>
    <w:p w14:paraId="43995B05" w14:textId="13290241" w:rsidR="00720B4C" w:rsidRDefault="00720B4C" w:rsidP="00720B4C">
      <w:pPr>
        <w:pStyle w:val="af9"/>
        <w:keepNext/>
        <w:rPr>
          <w:rtl/>
          <w:lang w:eastAsia="he-IL"/>
        </w:rPr>
      </w:pPr>
      <w:bookmarkStart w:id="1212" w:name="ET_guest_576214_117"/>
      <w:r w:rsidRPr="00720B4C">
        <w:rPr>
          <w:rStyle w:val="TagStyle"/>
          <w:rtl/>
        </w:rPr>
        <w:t xml:space="preserve"> &lt;&lt; אורח &gt;&gt; </w:t>
      </w:r>
      <w:r>
        <w:rPr>
          <w:rtl/>
          <w:lang w:eastAsia="he-IL"/>
        </w:rPr>
        <w:t>ישי שרון:</w:t>
      </w:r>
      <w:r w:rsidRPr="00720B4C">
        <w:rPr>
          <w:rStyle w:val="TagStyle"/>
          <w:rtl/>
        </w:rPr>
        <w:t xml:space="preserve"> &lt;&lt; אורח &gt;&gt;</w:t>
      </w:r>
      <w:r w:rsidR="00395E65">
        <w:rPr>
          <w:rtl/>
          <w:lang w:eastAsia="he-IL"/>
        </w:rPr>
        <w:t xml:space="preserve"> </w:t>
      </w:r>
      <w:bookmarkEnd w:id="1212"/>
    </w:p>
    <w:p w14:paraId="05DBA913" w14:textId="56F20349" w:rsidR="00720B4C" w:rsidRDefault="00720B4C" w:rsidP="00720B4C">
      <w:pPr>
        <w:pStyle w:val="KeepWithNext"/>
        <w:rPr>
          <w:rtl/>
          <w:lang w:eastAsia="he-IL"/>
        </w:rPr>
      </w:pPr>
    </w:p>
    <w:p w14:paraId="1D74E901" w14:textId="1296B46A" w:rsidR="00720B4C" w:rsidRDefault="00720B4C" w:rsidP="00720B4C">
      <w:pPr>
        <w:rPr>
          <w:rtl/>
          <w:lang w:eastAsia="he-IL"/>
        </w:rPr>
      </w:pPr>
      <w:bookmarkStart w:id="1213" w:name="_ETM_Q1_3321547"/>
      <w:bookmarkStart w:id="1214" w:name="_ETM_Q1_3321562"/>
      <w:bookmarkEnd w:id="1213"/>
      <w:bookmarkEnd w:id="1214"/>
      <w:r>
        <w:rPr>
          <w:rFonts w:hint="cs"/>
          <w:rtl/>
          <w:lang w:eastAsia="he-IL"/>
        </w:rPr>
        <w:t xml:space="preserve">נועה, </w:t>
      </w:r>
      <w:r w:rsidR="00072B10">
        <w:rPr>
          <w:rFonts w:hint="cs"/>
          <w:rtl/>
          <w:lang w:eastAsia="he-IL"/>
        </w:rPr>
        <w:t>כאשר אומרים אישור ועדה,</w:t>
      </w:r>
      <w:r w:rsidR="00990DC0">
        <w:rPr>
          <w:rFonts w:hint="cs"/>
          <w:rtl/>
          <w:lang w:eastAsia="he-IL"/>
        </w:rPr>
        <w:t xml:space="preserve"> </w:t>
      </w:r>
      <w:r>
        <w:rPr>
          <w:rFonts w:hint="cs"/>
          <w:rtl/>
          <w:lang w:eastAsia="he-IL"/>
        </w:rPr>
        <w:t xml:space="preserve">אם יש </w:t>
      </w:r>
      <w:bookmarkStart w:id="1215" w:name="_ETM_Q1_3325763"/>
      <w:bookmarkEnd w:id="1215"/>
      <w:r>
        <w:rPr>
          <w:rFonts w:hint="cs"/>
          <w:rtl/>
          <w:lang w:eastAsia="he-IL"/>
        </w:rPr>
        <w:t>משהו שלמדנו בכנסת הזאת</w:t>
      </w:r>
      <w:r w:rsidR="00072B10">
        <w:rPr>
          <w:rFonts w:hint="cs"/>
          <w:rtl/>
          <w:lang w:eastAsia="he-IL"/>
        </w:rPr>
        <w:t xml:space="preserve"> - </w:t>
      </w:r>
      <w:r>
        <w:rPr>
          <w:rFonts w:hint="cs"/>
          <w:rtl/>
          <w:lang w:eastAsia="he-IL"/>
        </w:rPr>
        <w:t xml:space="preserve">עדיף להישאר במגמה של צו. </w:t>
      </w:r>
      <w:bookmarkStart w:id="1216" w:name="_ETM_Q1_3327445"/>
      <w:bookmarkEnd w:id="1216"/>
    </w:p>
    <w:p w14:paraId="0E4729EA" w14:textId="5B1FB7A5" w:rsidR="00720B4C" w:rsidRDefault="00720B4C" w:rsidP="00720B4C">
      <w:pPr>
        <w:rPr>
          <w:rtl/>
          <w:lang w:eastAsia="he-IL"/>
        </w:rPr>
      </w:pPr>
      <w:bookmarkStart w:id="1217" w:name="_ETM_Q1_3330984"/>
      <w:bookmarkStart w:id="1218" w:name="_ETM_Q1_3331012"/>
      <w:bookmarkEnd w:id="1217"/>
      <w:bookmarkEnd w:id="1218"/>
    </w:p>
    <w:p w14:paraId="6AD51346" w14:textId="02FBD72B" w:rsidR="00720B4C" w:rsidRDefault="00720B4C" w:rsidP="00720B4C">
      <w:pPr>
        <w:pStyle w:val="af9"/>
        <w:keepNext/>
        <w:rPr>
          <w:rtl/>
          <w:lang w:eastAsia="he-IL"/>
        </w:rPr>
      </w:pPr>
      <w:bookmarkStart w:id="1219" w:name="ET_guest_שושי_פרידמן_סומך_118"/>
      <w:r w:rsidRPr="00720B4C">
        <w:rPr>
          <w:rStyle w:val="TagStyle"/>
          <w:rtl/>
        </w:rPr>
        <w:t xml:space="preserve"> &lt;&lt; אורח &gt;&gt; </w:t>
      </w:r>
      <w:r>
        <w:rPr>
          <w:rtl/>
          <w:lang w:eastAsia="he-IL"/>
        </w:rPr>
        <w:t>שושי פרידמן סומך:</w:t>
      </w:r>
      <w:r w:rsidRPr="00720B4C">
        <w:rPr>
          <w:rStyle w:val="TagStyle"/>
          <w:rtl/>
        </w:rPr>
        <w:t xml:space="preserve"> &lt;&lt; אורח &gt;&gt;</w:t>
      </w:r>
      <w:r w:rsidR="00395E65">
        <w:rPr>
          <w:rtl/>
          <w:lang w:eastAsia="he-IL"/>
        </w:rPr>
        <w:t xml:space="preserve"> </w:t>
      </w:r>
      <w:bookmarkEnd w:id="1219"/>
    </w:p>
    <w:p w14:paraId="1A170D04" w14:textId="015B1ECF" w:rsidR="00720B4C" w:rsidRDefault="00720B4C" w:rsidP="00720B4C">
      <w:pPr>
        <w:pStyle w:val="KeepWithNext"/>
        <w:rPr>
          <w:rtl/>
          <w:lang w:eastAsia="he-IL"/>
        </w:rPr>
      </w:pPr>
    </w:p>
    <w:p w14:paraId="1FB9A233" w14:textId="1E8B9E4B" w:rsidR="00720B4C" w:rsidRDefault="00720B4C" w:rsidP="00720B4C">
      <w:pPr>
        <w:rPr>
          <w:rtl/>
          <w:lang w:eastAsia="he-IL"/>
        </w:rPr>
      </w:pPr>
      <w:bookmarkStart w:id="1220" w:name="_ETM_Q1_3332427"/>
      <w:bookmarkStart w:id="1221" w:name="_ETM_Q1_3332442"/>
      <w:bookmarkEnd w:id="1220"/>
      <w:bookmarkEnd w:id="1221"/>
      <w:r>
        <w:rPr>
          <w:rFonts w:hint="cs"/>
          <w:rtl/>
          <w:lang w:eastAsia="he-IL"/>
        </w:rPr>
        <w:t>אחרת אנחנו באמת מסרבלים את המנגנון.</w:t>
      </w:r>
    </w:p>
    <w:p w14:paraId="7B74573C" w14:textId="39439B66" w:rsidR="00720B4C" w:rsidRDefault="00720B4C" w:rsidP="00720B4C">
      <w:pPr>
        <w:rPr>
          <w:rtl/>
          <w:lang w:eastAsia="he-IL"/>
        </w:rPr>
      </w:pPr>
      <w:bookmarkStart w:id="1222" w:name="_ETM_Q1_3332462"/>
      <w:bookmarkStart w:id="1223" w:name="_ETM_Q1_3332483"/>
      <w:bookmarkEnd w:id="1222"/>
      <w:bookmarkEnd w:id="1223"/>
    </w:p>
    <w:p w14:paraId="71AD629B" w14:textId="33317792" w:rsidR="00720B4C" w:rsidRDefault="00720B4C" w:rsidP="00720B4C">
      <w:pPr>
        <w:pStyle w:val="af9"/>
        <w:keepNext/>
        <w:rPr>
          <w:rtl/>
          <w:lang w:eastAsia="he-IL"/>
        </w:rPr>
      </w:pPr>
      <w:bookmarkStart w:id="1224" w:name="ET_guest_576214_119"/>
      <w:r w:rsidRPr="00720B4C">
        <w:rPr>
          <w:rStyle w:val="TagStyle"/>
          <w:rtl/>
        </w:rPr>
        <w:t xml:space="preserve"> &lt;&lt; אורח &gt;&gt; </w:t>
      </w:r>
      <w:r>
        <w:rPr>
          <w:rtl/>
          <w:lang w:eastAsia="he-IL"/>
        </w:rPr>
        <w:t>ישי שרון:</w:t>
      </w:r>
      <w:r w:rsidRPr="00720B4C">
        <w:rPr>
          <w:rStyle w:val="TagStyle"/>
          <w:rtl/>
        </w:rPr>
        <w:t xml:space="preserve"> &lt;&lt; אורח &gt;&gt;</w:t>
      </w:r>
      <w:r w:rsidR="00395E65">
        <w:rPr>
          <w:rtl/>
          <w:lang w:eastAsia="he-IL"/>
        </w:rPr>
        <w:t xml:space="preserve"> </w:t>
      </w:r>
      <w:bookmarkEnd w:id="1224"/>
    </w:p>
    <w:p w14:paraId="7BFE525A" w14:textId="66AA3F1A" w:rsidR="00720B4C" w:rsidRDefault="00720B4C" w:rsidP="00720B4C">
      <w:pPr>
        <w:pStyle w:val="KeepWithNext"/>
        <w:rPr>
          <w:rtl/>
          <w:lang w:eastAsia="he-IL"/>
        </w:rPr>
      </w:pPr>
    </w:p>
    <w:p w14:paraId="2C43C4C1" w14:textId="2D25DB6C" w:rsidR="00720B4C" w:rsidRDefault="00720B4C" w:rsidP="00720B4C">
      <w:pPr>
        <w:rPr>
          <w:rtl/>
          <w:lang w:eastAsia="he-IL"/>
        </w:rPr>
      </w:pPr>
      <w:r>
        <w:rPr>
          <w:rFonts w:hint="cs"/>
          <w:rtl/>
          <w:lang w:eastAsia="he-IL"/>
        </w:rPr>
        <w:t xml:space="preserve">במיוחד </w:t>
      </w:r>
      <w:bookmarkStart w:id="1225" w:name="_ETM_Q1_3331322"/>
      <w:bookmarkEnd w:id="1225"/>
      <w:r>
        <w:rPr>
          <w:rFonts w:hint="cs"/>
          <w:rtl/>
          <w:lang w:eastAsia="he-IL"/>
        </w:rPr>
        <w:t>אם הוספנו אישור ועדה.</w:t>
      </w:r>
    </w:p>
    <w:p w14:paraId="4CC7CCFC" w14:textId="280FCDEB" w:rsidR="00720B4C" w:rsidRDefault="00720B4C" w:rsidP="00720B4C">
      <w:pPr>
        <w:rPr>
          <w:rtl/>
          <w:lang w:eastAsia="he-IL"/>
        </w:rPr>
      </w:pPr>
      <w:bookmarkStart w:id="1226" w:name="_ETM_Q1_3330868"/>
      <w:bookmarkStart w:id="1227" w:name="_ETM_Q1_3330898"/>
      <w:bookmarkStart w:id="1228" w:name="_ETM_Q1_3331940"/>
      <w:bookmarkEnd w:id="1226"/>
      <w:bookmarkEnd w:id="1227"/>
      <w:bookmarkEnd w:id="1228"/>
    </w:p>
    <w:p w14:paraId="015B7935" w14:textId="6C090CAA" w:rsidR="00720B4C" w:rsidRDefault="00720B4C" w:rsidP="00720B4C">
      <w:pPr>
        <w:pStyle w:val="af9"/>
        <w:keepNext/>
        <w:rPr>
          <w:rtl/>
          <w:lang w:eastAsia="he-IL"/>
        </w:rPr>
      </w:pPr>
      <w:bookmarkStart w:id="1229" w:name="ET_guest_שושי_פרידמן_סומך_120"/>
      <w:r w:rsidRPr="00720B4C">
        <w:rPr>
          <w:rStyle w:val="TagStyle"/>
          <w:rtl/>
        </w:rPr>
        <w:t xml:space="preserve"> &lt;&lt; אורח &gt;&gt; </w:t>
      </w:r>
      <w:r>
        <w:rPr>
          <w:rtl/>
          <w:lang w:eastAsia="he-IL"/>
        </w:rPr>
        <w:t>שושי פרידמן סומך:</w:t>
      </w:r>
      <w:r w:rsidRPr="00720B4C">
        <w:rPr>
          <w:rStyle w:val="TagStyle"/>
          <w:rtl/>
        </w:rPr>
        <w:t xml:space="preserve"> &lt;&lt; אורח &gt;&gt;</w:t>
      </w:r>
      <w:r w:rsidR="00395E65">
        <w:rPr>
          <w:rtl/>
          <w:lang w:eastAsia="he-IL"/>
        </w:rPr>
        <w:t xml:space="preserve"> </w:t>
      </w:r>
      <w:bookmarkEnd w:id="1229"/>
    </w:p>
    <w:p w14:paraId="00C995EA" w14:textId="5088D48D" w:rsidR="00720B4C" w:rsidRDefault="00720B4C" w:rsidP="00720B4C">
      <w:pPr>
        <w:pStyle w:val="KeepWithNext"/>
        <w:rPr>
          <w:rtl/>
          <w:lang w:eastAsia="he-IL"/>
        </w:rPr>
      </w:pPr>
    </w:p>
    <w:p w14:paraId="2C4EF4F3" w14:textId="671D009C" w:rsidR="00720B4C" w:rsidRDefault="00720B4C" w:rsidP="00720B4C">
      <w:pPr>
        <w:rPr>
          <w:rtl/>
          <w:lang w:eastAsia="he-IL"/>
        </w:rPr>
      </w:pPr>
      <w:bookmarkStart w:id="1230" w:name="_ETM_Q1_3332128"/>
      <w:bookmarkStart w:id="1231" w:name="_ETM_Q1_3332147"/>
      <w:bookmarkEnd w:id="1230"/>
      <w:bookmarkEnd w:id="1231"/>
      <w:r>
        <w:rPr>
          <w:rFonts w:hint="cs"/>
          <w:rtl/>
          <w:lang w:eastAsia="he-IL"/>
        </w:rPr>
        <w:t xml:space="preserve">כי אחרת אנחנו מסרבלים באופן כזה שלא נוכל להפחית </w:t>
      </w:r>
      <w:bookmarkStart w:id="1232" w:name="_ETM_Q1_3336093"/>
      <w:bookmarkEnd w:id="1232"/>
      <w:r>
        <w:rPr>
          <w:rFonts w:hint="cs"/>
          <w:rtl/>
          <w:lang w:eastAsia="he-IL"/>
        </w:rPr>
        <w:t xml:space="preserve">עבירות מהתוספת. </w:t>
      </w:r>
    </w:p>
    <w:p w14:paraId="62B4FBF5" w14:textId="5432CADB" w:rsidR="00720B4C" w:rsidRDefault="00720B4C" w:rsidP="00720B4C">
      <w:pPr>
        <w:rPr>
          <w:rtl/>
          <w:lang w:eastAsia="he-IL"/>
        </w:rPr>
      </w:pPr>
      <w:bookmarkStart w:id="1233" w:name="_ETM_Q1_3339405"/>
      <w:bookmarkStart w:id="1234" w:name="_ETM_Q1_3339433"/>
      <w:bookmarkEnd w:id="1233"/>
      <w:bookmarkEnd w:id="1234"/>
    </w:p>
    <w:p w14:paraId="3B9D2021" w14:textId="0AD8C37B" w:rsidR="00720B4C" w:rsidRDefault="00720B4C" w:rsidP="00720B4C">
      <w:pPr>
        <w:pStyle w:val="a4"/>
        <w:keepNext/>
        <w:rPr>
          <w:rtl/>
        </w:rPr>
      </w:pPr>
      <w:bookmarkStart w:id="1235" w:name="ET_speaker_נועה_ברודצקי_לוי_121"/>
      <w:r w:rsidRPr="00720B4C">
        <w:rPr>
          <w:rStyle w:val="TagStyle"/>
          <w:rtl/>
        </w:rPr>
        <w:t xml:space="preserve"> &lt;&lt; דובר &gt;&gt; </w:t>
      </w:r>
      <w:r>
        <w:rPr>
          <w:rtl/>
        </w:rPr>
        <w:t>נועה ברודצקי לוי:</w:t>
      </w:r>
      <w:r w:rsidRPr="00720B4C">
        <w:rPr>
          <w:rStyle w:val="TagStyle"/>
          <w:rtl/>
        </w:rPr>
        <w:t xml:space="preserve"> &lt;&lt; דובר &gt;&gt;</w:t>
      </w:r>
      <w:r w:rsidR="00395E65">
        <w:rPr>
          <w:rtl/>
        </w:rPr>
        <w:t xml:space="preserve"> </w:t>
      </w:r>
      <w:bookmarkEnd w:id="1235"/>
    </w:p>
    <w:p w14:paraId="644A1E55" w14:textId="41565526" w:rsidR="00720B4C" w:rsidRDefault="00720B4C" w:rsidP="00720B4C">
      <w:pPr>
        <w:pStyle w:val="KeepWithNext"/>
        <w:rPr>
          <w:rtl/>
          <w:lang w:eastAsia="he-IL"/>
        </w:rPr>
      </w:pPr>
    </w:p>
    <w:p w14:paraId="280D7437" w14:textId="44FB632B" w:rsidR="00720B4C" w:rsidRDefault="00720B4C" w:rsidP="00720B4C">
      <w:pPr>
        <w:rPr>
          <w:rtl/>
          <w:lang w:eastAsia="he-IL"/>
        </w:rPr>
      </w:pPr>
      <w:r>
        <w:rPr>
          <w:rFonts w:hint="cs"/>
          <w:rtl/>
          <w:lang w:eastAsia="he-IL"/>
        </w:rPr>
        <w:t xml:space="preserve">השאלה אם בכל זאת כדאי שככל שמוסיפים זה </w:t>
      </w:r>
      <w:bookmarkStart w:id="1236" w:name="_ETM_Q1_3338534"/>
      <w:bookmarkEnd w:id="1236"/>
      <w:r>
        <w:rPr>
          <w:rFonts w:hint="cs"/>
          <w:rtl/>
          <w:lang w:eastAsia="he-IL"/>
        </w:rPr>
        <w:t>יהיה בתוך המסגרת של קבוצות העבירות, שיהיה איזשהו אפיון של העבירות.</w:t>
      </w:r>
    </w:p>
    <w:p w14:paraId="7F5648DD" w14:textId="2C36399A" w:rsidR="00720B4C" w:rsidRDefault="00720B4C" w:rsidP="00720B4C">
      <w:pPr>
        <w:rPr>
          <w:rStyle w:val="TagStyle"/>
          <w:rFonts w:ascii="David" w:hAnsi="David"/>
          <w:u w:val="single"/>
          <w:rtl/>
        </w:rPr>
      </w:pPr>
      <w:bookmarkStart w:id="1237" w:name="_ETM_Q1_3348075"/>
      <w:bookmarkStart w:id="1238" w:name="_ETM_Q1_3348106"/>
      <w:bookmarkStart w:id="1239" w:name="_ETM_Q1_3349453"/>
      <w:bookmarkEnd w:id="1237"/>
      <w:bookmarkEnd w:id="1238"/>
      <w:bookmarkEnd w:id="1239"/>
    </w:p>
    <w:p w14:paraId="374C9167" w14:textId="2E736157" w:rsidR="00720B4C" w:rsidRDefault="00720B4C" w:rsidP="00720B4C">
      <w:pPr>
        <w:pStyle w:val="af9"/>
        <w:keepNext/>
        <w:rPr>
          <w:rtl/>
        </w:rPr>
      </w:pPr>
      <w:bookmarkStart w:id="1240" w:name="ET_guest_יפעת_רווה_123"/>
      <w:r w:rsidRPr="00720B4C">
        <w:rPr>
          <w:rStyle w:val="TagStyle"/>
          <w:rtl/>
        </w:rPr>
        <w:t xml:space="preserve"> &lt;&lt; אורח &gt;&gt; </w:t>
      </w:r>
      <w:r>
        <w:rPr>
          <w:rtl/>
        </w:rPr>
        <w:t>יפעת רווה:</w:t>
      </w:r>
      <w:r w:rsidRPr="00720B4C">
        <w:rPr>
          <w:rStyle w:val="TagStyle"/>
          <w:rtl/>
        </w:rPr>
        <w:t xml:space="preserve"> &lt;&lt; אורח &gt;&gt;</w:t>
      </w:r>
      <w:r w:rsidR="00395E65">
        <w:rPr>
          <w:rtl/>
        </w:rPr>
        <w:t xml:space="preserve"> </w:t>
      </w:r>
      <w:bookmarkEnd w:id="1240"/>
    </w:p>
    <w:p w14:paraId="0662DA87" w14:textId="196630DB" w:rsidR="00720B4C" w:rsidRDefault="00720B4C" w:rsidP="00720B4C">
      <w:pPr>
        <w:pStyle w:val="KeepWithNext"/>
        <w:rPr>
          <w:rtl/>
        </w:rPr>
      </w:pPr>
    </w:p>
    <w:p w14:paraId="3AF1CAD9" w14:textId="48297280" w:rsidR="00720B4C" w:rsidRDefault="00720B4C" w:rsidP="00720B4C">
      <w:pPr>
        <w:rPr>
          <w:rtl/>
          <w:lang w:eastAsia="he-IL"/>
        </w:rPr>
      </w:pPr>
      <w:bookmarkStart w:id="1241" w:name="_ETM_Q1_3349634"/>
      <w:bookmarkStart w:id="1242" w:name="_ETM_Q1_3349650"/>
      <w:bookmarkEnd w:id="1241"/>
      <w:bookmarkEnd w:id="1242"/>
      <w:r>
        <w:rPr>
          <w:rFonts w:hint="cs"/>
          <w:rtl/>
          <w:lang w:eastAsia="he-IL"/>
        </w:rPr>
        <w:t xml:space="preserve">אבל ההקפדה הזאת, והיה לנו את זה גם בהקשרים אחרים, בסופו של דבר </w:t>
      </w:r>
      <w:bookmarkStart w:id="1243" w:name="_ETM_Q1_3351672"/>
      <w:bookmarkEnd w:id="1243"/>
      <w:r>
        <w:rPr>
          <w:rFonts w:hint="cs"/>
          <w:rtl/>
          <w:lang w:eastAsia="he-IL"/>
        </w:rPr>
        <w:t>היא מקשה על דברים שיכולים</w:t>
      </w:r>
      <w:r w:rsidR="00990DC0">
        <w:rPr>
          <w:rFonts w:hint="cs"/>
          <w:rtl/>
          <w:lang w:eastAsia="he-IL"/>
        </w:rPr>
        <w:t xml:space="preserve"> </w:t>
      </w:r>
      <w:r>
        <w:rPr>
          <w:rFonts w:hint="cs"/>
          <w:rtl/>
          <w:lang w:eastAsia="he-IL"/>
        </w:rPr>
        <w:t xml:space="preserve">להקל </w:t>
      </w:r>
      <w:bookmarkStart w:id="1244" w:name="_ETM_Q1_3354312"/>
      <w:bookmarkEnd w:id="1244"/>
      <w:r>
        <w:rPr>
          <w:rFonts w:hint="cs"/>
          <w:rtl/>
          <w:lang w:eastAsia="he-IL"/>
        </w:rPr>
        <w:t>עם אנשים ולהיטיב איתם.</w:t>
      </w:r>
    </w:p>
    <w:p w14:paraId="2326978C" w14:textId="1A90A882" w:rsidR="00720B4C" w:rsidRDefault="00720B4C" w:rsidP="00720B4C">
      <w:pPr>
        <w:rPr>
          <w:rtl/>
          <w:lang w:eastAsia="he-IL"/>
        </w:rPr>
      </w:pPr>
      <w:bookmarkStart w:id="1245" w:name="_ETM_Q1_3358360"/>
      <w:bookmarkStart w:id="1246" w:name="_ETM_Q1_3358390"/>
      <w:bookmarkStart w:id="1247" w:name="_ETM_Q1_3359056"/>
      <w:bookmarkEnd w:id="1245"/>
      <w:bookmarkEnd w:id="1246"/>
      <w:bookmarkEnd w:id="1247"/>
    </w:p>
    <w:p w14:paraId="3A9D441D" w14:textId="4E811D43" w:rsidR="00720B4C" w:rsidRDefault="00720B4C" w:rsidP="00720B4C">
      <w:pPr>
        <w:pStyle w:val="a4"/>
        <w:keepNext/>
        <w:rPr>
          <w:rtl/>
        </w:rPr>
      </w:pPr>
      <w:bookmarkStart w:id="1248" w:name="ET_speaker_נועה_ברודצקי_לוי_124"/>
      <w:r w:rsidRPr="00720B4C">
        <w:rPr>
          <w:rStyle w:val="TagStyle"/>
          <w:rtl/>
        </w:rPr>
        <w:t xml:space="preserve"> &lt;&lt; דובר &gt;&gt; </w:t>
      </w:r>
      <w:r>
        <w:rPr>
          <w:rtl/>
        </w:rPr>
        <w:t>נועה ברודצקי לוי:</w:t>
      </w:r>
      <w:r w:rsidRPr="00720B4C">
        <w:rPr>
          <w:rStyle w:val="TagStyle"/>
          <w:rtl/>
        </w:rPr>
        <w:t xml:space="preserve"> &lt;&lt; דובר &gt;&gt;</w:t>
      </w:r>
      <w:r w:rsidR="00395E65">
        <w:rPr>
          <w:rtl/>
        </w:rPr>
        <w:t xml:space="preserve"> </w:t>
      </w:r>
      <w:bookmarkEnd w:id="1248"/>
    </w:p>
    <w:p w14:paraId="08B466CA" w14:textId="0BD7F99A" w:rsidR="00720B4C" w:rsidRDefault="00720B4C" w:rsidP="00720B4C">
      <w:pPr>
        <w:pStyle w:val="KeepWithNext"/>
        <w:rPr>
          <w:rtl/>
          <w:lang w:eastAsia="he-IL"/>
        </w:rPr>
      </w:pPr>
    </w:p>
    <w:p w14:paraId="778F2E7B" w14:textId="64690355" w:rsidR="00720B4C" w:rsidRDefault="00720B4C" w:rsidP="00720B4C">
      <w:pPr>
        <w:rPr>
          <w:rtl/>
          <w:lang w:eastAsia="he-IL"/>
        </w:rPr>
      </w:pPr>
      <w:bookmarkStart w:id="1249" w:name="_ETM_Q1_3359256"/>
      <w:bookmarkStart w:id="1250" w:name="_ETM_Q1_3359292"/>
      <w:bookmarkEnd w:id="1249"/>
      <w:bookmarkEnd w:id="1250"/>
      <w:r>
        <w:rPr>
          <w:rFonts w:hint="cs"/>
          <w:rtl/>
          <w:lang w:eastAsia="he-IL"/>
        </w:rPr>
        <w:t xml:space="preserve">אמרתי. ככל שזה נוגע </w:t>
      </w:r>
      <w:bookmarkStart w:id="1251" w:name="_ETM_Q1_3360200"/>
      <w:bookmarkEnd w:id="1251"/>
      <w:r>
        <w:rPr>
          <w:rFonts w:hint="cs"/>
          <w:rtl/>
          <w:lang w:eastAsia="he-IL"/>
        </w:rPr>
        <w:t xml:space="preserve">למחיקה, זה פחות בעייתי. </w:t>
      </w:r>
    </w:p>
    <w:p w14:paraId="11E8385E" w14:textId="14C7230D" w:rsidR="00720B4C" w:rsidRDefault="00720B4C" w:rsidP="00720B4C">
      <w:pPr>
        <w:rPr>
          <w:rtl/>
          <w:lang w:eastAsia="he-IL"/>
        </w:rPr>
      </w:pPr>
      <w:bookmarkStart w:id="1252" w:name="_ETM_Q1_3366195"/>
      <w:bookmarkStart w:id="1253" w:name="_ETM_Q1_3366222"/>
      <w:bookmarkEnd w:id="1252"/>
      <w:bookmarkEnd w:id="1253"/>
    </w:p>
    <w:p w14:paraId="36986657" w14:textId="6976B1B8" w:rsidR="00720B4C" w:rsidRDefault="00720B4C" w:rsidP="00720B4C">
      <w:pPr>
        <w:pStyle w:val="af9"/>
        <w:keepNext/>
        <w:rPr>
          <w:rtl/>
          <w:lang w:eastAsia="he-IL"/>
        </w:rPr>
      </w:pPr>
      <w:bookmarkStart w:id="1254" w:name="ET_guest_יפעת_רווה_125"/>
      <w:r w:rsidRPr="00720B4C">
        <w:rPr>
          <w:rStyle w:val="TagStyle"/>
          <w:rtl/>
        </w:rPr>
        <w:t xml:space="preserve"> &lt;&lt; אורח &gt;&gt; </w:t>
      </w:r>
      <w:r>
        <w:rPr>
          <w:rtl/>
          <w:lang w:eastAsia="he-IL"/>
        </w:rPr>
        <w:t>יפעת רווה:</w:t>
      </w:r>
      <w:r w:rsidRPr="00720B4C">
        <w:rPr>
          <w:rStyle w:val="TagStyle"/>
          <w:rtl/>
        </w:rPr>
        <w:t xml:space="preserve"> &lt;&lt; אורח &gt;&gt;</w:t>
      </w:r>
      <w:r w:rsidR="00395E65">
        <w:rPr>
          <w:rtl/>
          <w:lang w:eastAsia="he-IL"/>
        </w:rPr>
        <w:t xml:space="preserve"> </w:t>
      </w:r>
      <w:bookmarkEnd w:id="1254"/>
    </w:p>
    <w:p w14:paraId="270A9094" w14:textId="5B595881" w:rsidR="00720B4C" w:rsidRDefault="00720B4C" w:rsidP="00720B4C">
      <w:pPr>
        <w:pStyle w:val="KeepWithNext"/>
        <w:rPr>
          <w:rtl/>
          <w:lang w:eastAsia="he-IL"/>
        </w:rPr>
      </w:pPr>
    </w:p>
    <w:p w14:paraId="0DA53C6F" w14:textId="651B29F6" w:rsidR="00720B4C" w:rsidRDefault="00720B4C" w:rsidP="00720B4C">
      <w:pPr>
        <w:rPr>
          <w:rtl/>
          <w:lang w:eastAsia="he-IL"/>
        </w:rPr>
      </w:pPr>
      <w:r>
        <w:rPr>
          <w:rFonts w:hint="cs"/>
          <w:rtl/>
          <w:lang w:eastAsia="he-IL"/>
        </w:rPr>
        <w:t xml:space="preserve">אפשר לעשות הבחנה. </w:t>
      </w:r>
    </w:p>
    <w:p w14:paraId="3406968A" w14:textId="7BC9FF00" w:rsidR="00720B4C" w:rsidRDefault="00720B4C" w:rsidP="00720B4C">
      <w:pPr>
        <w:rPr>
          <w:rtl/>
          <w:lang w:eastAsia="he-IL"/>
        </w:rPr>
      </w:pPr>
      <w:bookmarkStart w:id="1255" w:name="_ETM_Q1_3367889"/>
      <w:bookmarkStart w:id="1256" w:name="_ETM_Q1_3367918"/>
      <w:bookmarkStart w:id="1257" w:name="_ETM_Q1_3365186"/>
      <w:bookmarkEnd w:id="1255"/>
      <w:bookmarkEnd w:id="1256"/>
      <w:bookmarkEnd w:id="1257"/>
    </w:p>
    <w:p w14:paraId="0F489F29" w14:textId="2254B231" w:rsidR="00720B4C" w:rsidRDefault="00720B4C" w:rsidP="00720B4C">
      <w:pPr>
        <w:pStyle w:val="af6"/>
        <w:keepNext/>
        <w:rPr>
          <w:rtl/>
        </w:rPr>
      </w:pPr>
      <w:bookmarkStart w:id="1258" w:name="ET_yor_5292_126"/>
      <w:r w:rsidRPr="00720B4C">
        <w:rPr>
          <w:rStyle w:val="TagStyle"/>
          <w:rtl/>
        </w:rPr>
        <w:t xml:space="preserve"> &lt;&lt; יור &gt;&gt; </w:t>
      </w:r>
      <w:r>
        <w:rPr>
          <w:rtl/>
        </w:rPr>
        <w:t>היו"ר אוסאמה סעדי:</w:t>
      </w:r>
      <w:r w:rsidRPr="00720B4C">
        <w:rPr>
          <w:rStyle w:val="TagStyle"/>
          <w:rtl/>
        </w:rPr>
        <w:t xml:space="preserve"> &lt;&lt; יור &gt;&gt;</w:t>
      </w:r>
      <w:r w:rsidR="00395E65">
        <w:rPr>
          <w:rtl/>
        </w:rPr>
        <w:t xml:space="preserve"> </w:t>
      </w:r>
      <w:bookmarkEnd w:id="1258"/>
    </w:p>
    <w:p w14:paraId="141EEC1A" w14:textId="6BC571B3" w:rsidR="00720B4C" w:rsidRDefault="00720B4C" w:rsidP="00720B4C">
      <w:pPr>
        <w:pStyle w:val="KeepWithNext"/>
        <w:rPr>
          <w:rtl/>
          <w:lang w:eastAsia="he-IL"/>
        </w:rPr>
      </w:pPr>
    </w:p>
    <w:p w14:paraId="10A7DC56" w14:textId="1529146C" w:rsidR="00720B4C" w:rsidRDefault="00720B4C" w:rsidP="00720B4C">
      <w:pPr>
        <w:rPr>
          <w:rtl/>
          <w:lang w:eastAsia="he-IL"/>
        </w:rPr>
      </w:pPr>
      <w:bookmarkStart w:id="1259" w:name="_ETM_Q1_3365376"/>
      <w:bookmarkStart w:id="1260" w:name="_ETM_Q1_3365394"/>
      <w:bookmarkEnd w:id="1259"/>
      <w:bookmarkEnd w:id="1260"/>
      <w:r>
        <w:rPr>
          <w:rFonts w:hint="cs"/>
          <w:rtl/>
          <w:lang w:eastAsia="he-IL"/>
        </w:rPr>
        <w:t>אפשר לעשות הבחנה.</w:t>
      </w:r>
      <w:r w:rsidR="00990DC0">
        <w:rPr>
          <w:rFonts w:hint="cs"/>
          <w:rtl/>
          <w:lang w:eastAsia="he-IL"/>
        </w:rPr>
        <w:t xml:space="preserve"> </w:t>
      </w:r>
      <w:r>
        <w:rPr>
          <w:rFonts w:hint="cs"/>
          <w:rtl/>
          <w:lang w:eastAsia="he-IL"/>
        </w:rPr>
        <w:t>אם המטרה היא לצמצם ולהוציא מהתוספת עבירות, זה שר</w:t>
      </w:r>
      <w:bookmarkStart w:id="1261" w:name="_ETM_Q1_3378902"/>
      <w:bookmarkEnd w:id="1261"/>
      <w:r>
        <w:rPr>
          <w:rFonts w:hint="cs"/>
          <w:rtl/>
          <w:lang w:eastAsia="he-IL"/>
        </w:rPr>
        <w:t xml:space="preserve"> המשפטים בצו באישור הוועדה. אבל אם </w:t>
      </w:r>
      <w:r w:rsidR="00072B10">
        <w:rPr>
          <w:rFonts w:hint="cs"/>
          <w:rtl/>
          <w:lang w:eastAsia="he-IL"/>
        </w:rPr>
        <w:t xml:space="preserve">רוצים להכניס עבירות </w:t>
      </w:r>
      <w:bookmarkStart w:id="1262" w:name="_ETM_Q1_3382860"/>
      <w:bookmarkEnd w:id="1262"/>
      <w:r w:rsidR="00072B10">
        <w:rPr>
          <w:rFonts w:hint="cs"/>
          <w:rtl/>
          <w:lang w:eastAsia="he-IL"/>
        </w:rPr>
        <w:t xml:space="preserve">אחרות </w:t>
      </w:r>
      <w:proofErr w:type="spellStart"/>
      <w:r w:rsidR="00072B10">
        <w:rPr>
          <w:rFonts w:hint="cs"/>
          <w:rtl/>
          <w:lang w:eastAsia="he-IL"/>
        </w:rPr>
        <w:t>ולהחריג</w:t>
      </w:r>
      <w:proofErr w:type="spellEnd"/>
      <w:r w:rsidR="00072B10">
        <w:rPr>
          <w:rFonts w:hint="cs"/>
          <w:rtl/>
          <w:lang w:eastAsia="he-IL"/>
        </w:rPr>
        <w:t xml:space="preserve"> אותן, לא צריך אישור ועדה. </w:t>
      </w:r>
    </w:p>
    <w:p w14:paraId="46C3D2DE" w14:textId="617D7C57" w:rsidR="00072B10" w:rsidRDefault="00072B10" w:rsidP="00072B10">
      <w:pPr>
        <w:rPr>
          <w:rtl/>
          <w:lang w:eastAsia="he-IL"/>
        </w:rPr>
      </w:pPr>
    </w:p>
    <w:p w14:paraId="261812D0" w14:textId="6670F9BE" w:rsidR="00072B10" w:rsidRDefault="00072B10" w:rsidP="00072B10">
      <w:pPr>
        <w:pStyle w:val="af9"/>
        <w:keepNext/>
        <w:rPr>
          <w:rtl/>
          <w:lang w:eastAsia="he-IL"/>
        </w:rPr>
      </w:pPr>
      <w:bookmarkStart w:id="1263" w:name="ET_guest_576214_127"/>
      <w:r w:rsidRPr="00072B10">
        <w:rPr>
          <w:rStyle w:val="TagStyle"/>
          <w:rtl/>
        </w:rPr>
        <w:t xml:space="preserve"> &lt;&lt; אורח &gt;&gt; </w:t>
      </w:r>
      <w:r>
        <w:rPr>
          <w:rtl/>
          <w:lang w:eastAsia="he-IL"/>
        </w:rPr>
        <w:t>ישי שרון:</w:t>
      </w:r>
      <w:r w:rsidRPr="00072B10">
        <w:rPr>
          <w:rStyle w:val="TagStyle"/>
          <w:rtl/>
        </w:rPr>
        <w:t xml:space="preserve"> &lt;&lt; אורח &gt;&gt;</w:t>
      </w:r>
      <w:r w:rsidR="00395E65">
        <w:rPr>
          <w:rtl/>
          <w:lang w:eastAsia="he-IL"/>
        </w:rPr>
        <w:t xml:space="preserve"> </w:t>
      </w:r>
      <w:bookmarkEnd w:id="1263"/>
    </w:p>
    <w:p w14:paraId="6339A724" w14:textId="35CDF887" w:rsidR="00072B10" w:rsidRDefault="00072B10" w:rsidP="00072B10">
      <w:pPr>
        <w:pStyle w:val="KeepWithNext"/>
        <w:rPr>
          <w:rtl/>
          <w:lang w:eastAsia="he-IL"/>
        </w:rPr>
      </w:pPr>
    </w:p>
    <w:p w14:paraId="39C434D3" w14:textId="43B537CC" w:rsidR="00072B10" w:rsidRDefault="00072B10" w:rsidP="00072B10">
      <w:pPr>
        <w:rPr>
          <w:rtl/>
          <w:lang w:eastAsia="he-IL"/>
        </w:rPr>
      </w:pPr>
      <w:bookmarkStart w:id="1264" w:name="_ETM_Q1_3385572"/>
      <w:bookmarkStart w:id="1265" w:name="_ETM_Q1_3385590"/>
      <w:bookmarkEnd w:id="1264"/>
      <w:bookmarkEnd w:id="1265"/>
      <w:r>
        <w:rPr>
          <w:rFonts w:hint="cs"/>
          <w:rtl/>
          <w:lang w:eastAsia="he-IL"/>
        </w:rPr>
        <w:t>לא. להפך.</w:t>
      </w:r>
    </w:p>
    <w:p w14:paraId="5D7965B7" w14:textId="153FF573" w:rsidR="00072B10" w:rsidRDefault="00072B10" w:rsidP="00072B10">
      <w:pPr>
        <w:rPr>
          <w:rtl/>
          <w:lang w:eastAsia="he-IL"/>
        </w:rPr>
      </w:pPr>
      <w:bookmarkStart w:id="1266" w:name="_ETM_Q1_3384715"/>
      <w:bookmarkStart w:id="1267" w:name="_ETM_Q1_3384742"/>
      <w:bookmarkStart w:id="1268" w:name="_ETM_Q1_3388531"/>
      <w:bookmarkEnd w:id="1266"/>
      <w:bookmarkEnd w:id="1267"/>
      <w:bookmarkEnd w:id="1268"/>
    </w:p>
    <w:p w14:paraId="51B7F9B1" w14:textId="4E991704" w:rsidR="00072B10" w:rsidRDefault="00072B10" w:rsidP="00072B10">
      <w:pPr>
        <w:pStyle w:val="af9"/>
        <w:keepNext/>
        <w:rPr>
          <w:rtl/>
          <w:lang w:eastAsia="he-IL"/>
        </w:rPr>
      </w:pPr>
      <w:bookmarkStart w:id="1269" w:name="ET_guest_שושי_פרידמן_סומך_128"/>
      <w:r w:rsidRPr="00072B10">
        <w:rPr>
          <w:rStyle w:val="TagStyle"/>
          <w:rtl/>
        </w:rPr>
        <w:t xml:space="preserve"> &lt;&lt; אורח &gt;&gt; </w:t>
      </w:r>
      <w:r>
        <w:rPr>
          <w:rtl/>
          <w:lang w:eastAsia="he-IL"/>
        </w:rPr>
        <w:t>שושי פרידמן סומך:</w:t>
      </w:r>
      <w:r w:rsidRPr="00072B10">
        <w:rPr>
          <w:rStyle w:val="TagStyle"/>
          <w:rtl/>
        </w:rPr>
        <w:t xml:space="preserve"> &lt;&lt; אורח &gt;&gt;</w:t>
      </w:r>
      <w:r w:rsidR="00395E65">
        <w:rPr>
          <w:rtl/>
          <w:lang w:eastAsia="he-IL"/>
        </w:rPr>
        <w:t xml:space="preserve"> </w:t>
      </w:r>
      <w:bookmarkEnd w:id="1269"/>
    </w:p>
    <w:p w14:paraId="49EB3F67" w14:textId="60EC2DC1" w:rsidR="00072B10" w:rsidRDefault="00072B10" w:rsidP="00072B10">
      <w:pPr>
        <w:pStyle w:val="KeepWithNext"/>
        <w:rPr>
          <w:rtl/>
          <w:lang w:eastAsia="he-IL"/>
        </w:rPr>
      </w:pPr>
    </w:p>
    <w:p w14:paraId="5FA42F0F" w14:textId="0BC2CED9" w:rsidR="00072B10" w:rsidRDefault="00072B10" w:rsidP="00072B10">
      <w:pPr>
        <w:rPr>
          <w:rtl/>
          <w:lang w:eastAsia="he-IL"/>
        </w:rPr>
      </w:pPr>
      <w:bookmarkStart w:id="1270" w:name="_ETM_Q1_3388723"/>
      <w:bookmarkStart w:id="1271" w:name="_ETM_Q1_3388740"/>
      <w:bookmarkEnd w:id="1270"/>
      <w:bookmarkEnd w:id="1271"/>
      <w:r>
        <w:rPr>
          <w:rFonts w:hint="cs"/>
          <w:rtl/>
          <w:lang w:eastAsia="he-IL"/>
        </w:rPr>
        <w:t xml:space="preserve">להפך. </w:t>
      </w:r>
      <w:bookmarkStart w:id="1272" w:name="_ETM_Q1_3389932"/>
      <w:bookmarkEnd w:id="1272"/>
    </w:p>
    <w:p w14:paraId="65FDFA32" w14:textId="5B742CB3" w:rsidR="00072B10" w:rsidRDefault="00072B10" w:rsidP="00072B10">
      <w:pPr>
        <w:rPr>
          <w:rtl/>
          <w:lang w:eastAsia="he-IL"/>
        </w:rPr>
      </w:pPr>
      <w:bookmarkStart w:id="1273" w:name="_ETM_Q1_3392547"/>
      <w:bookmarkStart w:id="1274" w:name="_ETM_Q1_3392570"/>
      <w:bookmarkEnd w:id="1273"/>
      <w:bookmarkEnd w:id="1274"/>
    </w:p>
    <w:p w14:paraId="12E3B562" w14:textId="21EF1DD7" w:rsidR="00072B10" w:rsidRDefault="00072B10" w:rsidP="00072B10">
      <w:pPr>
        <w:pStyle w:val="af6"/>
        <w:keepNext/>
        <w:rPr>
          <w:rtl/>
        </w:rPr>
      </w:pPr>
      <w:bookmarkStart w:id="1275" w:name="ET_yor_5292_129"/>
      <w:r w:rsidRPr="00072B10">
        <w:rPr>
          <w:rStyle w:val="TagStyle"/>
          <w:rtl/>
        </w:rPr>
        <w:t xml:space="preserve"> &lt;&lt; יור &gt;&gt; </w:t>
      </w:r>
      <w:r>
        <w:rPr>
          <w:rtl/>
        </w:rPr>
        <w:t>היו"ר אוסאמה סעדי:</w:t>
      </w:r>
      <w:r w:rsidRPr="00072B10">
        <w:rPr>
          <w:rStyle w:val="TagStyle"/>
          <w:rtl/>
        </w:rPr>
        <w:t xml:space="preserve"> &lt;&lt; יור &gt;&gt;</w:t>
      </w:r>
      <w:r w:rsidR="00395E65">
        <w:rPr>
          <w:rtl/>
        </w:rPr>
        <w:t xml:space="preserve"> </w:t>
      </w:r>
      <w:bookmarkEnd w:id="1275"/>
    </w:p>
    <w:p w14:paraId="40E0027E" w14:textId="55B3B0EF" w:rsidR="00072B10" w:rsidRDefault="00072B10" w:rsidP="00072B10">
      <w:pPr>
        <w:pStyle w:val="KeepWithNext"/>
        <w:rPr>
          <w:rtl/>
          <w:lang w:eastAsia="he-IL"/>
        </w:rPr>
      </w:pPr>
    </w:p>
    <w:p w14:paraId="6997B243" w14:textId="2D5C867F" w:rsidR="00072B10" w:rsidRDefault="00072B10" w:rsidP="00072B10">
      <w:pPr>
        <w:rPr>
          <w:rtl/>
          <w:lang w:eastAsia="he-IL"/>
        </w:rPr>
      </w:pPr>
      <w:r>
        <w:rPr>
          <w:rFonts w:hint="cs"/>
          <w:rtl/>
          <w:lang w:eastAsia="he-IL"/>
        </w:rPr>
        <w:t xml:space="preserve">נכון. </w:t>
      </w:r>
    </w:p>
    <w:p w14:paraId="51A07CA5" w14:textId="14DA9CDC" w:rsidR="00072B10" w:rsidRDefault="00072B10" w:rsidP="00072B10">
      <w:pPr>
        <w:rPr>
          <w:rtl/>
          <w:lang w:eastAsia="he-IL"/>
        </w:rPr>
      </w:pPr>
    </w:p>
    <w:p w14:paraId="21C07260" w14:textId="4C35A2AA" w:rsidR="00072B10" w:rsidRDefault="00072B10" w:rsidP="00072B10">
      <w:pPr>
        <w:jc w:val="center"/>
        <w:rPr>
          <w:rtl/>
          <w:lang w:eastAsia="he-IL"/>
        </w:rPr>
      </w:pPr>
      <w:bookmarkStart w:id="1276" w:name="_ETM_Q1_3398306"/>
      <w:bookmarkStart w:id="1277" w:name="_ETM_Q1_3398331"/>
      <w:bookmarkEnd w:id="1276"/>
      <w:bookmarkEnd w:id="1277"/>
      <w:r>
        <w:rPr>
          <w:rFonts w:hint="cs"/>
          <w:rtl/>
          <w:lang w:eastAsia="he-IL"/>
        </w:rPr>
        <w:t>(היו"ר גלעד קריב)</w:t>
      </w:r>
    </w:p>
    <w:p w14:paraId="40AE238F" w14:textId="7396E995" w:rsidR="00072B10" w:rsidRDefault="00072B10" w:rsidP="00072B10">
      <w:pPr>
        <w:rPr>
          <w:rtl/>
          <w:lang w:eastAsia="he-IL"/>
        </w:rPr>
      </w:pPr>
    </w:p>
    <w:p w14:paraId="7F8BE1A6" w14:textId="31F2B3E1" w:rsidR="00072B10" w:rsidRDefault="00072B10" w:rsidP="00072B10">
      <w:pPr>
        <w:pStyle w:val="af6"/>
        <w:keepNext/>
        <w:rPr>
          <w:rtl/>
        </w:rPr>
      </w:pPr>
      <w:bookmarkStart w:id="1278" w:name="ET_yor_6156_130"/>
      <w:r w:rsidRPr="00072B10">
        <w:rPr>
          <w:rStyle w:val="TagStyle"/>
          <w:rtl/>
        </w:rPr>
        <w:t xml:space="preserve"> &lt;&lt; יור &gt;&gt; </w:t>
      </w:r>
      <w:r>
        <w:rPr>
          <w:rtl/>
        </w:rPr>
        <w:t>היו"ר גלעד קריב:</w:t>
      </w:r>
      <w:r w:rsidRPr="00072B10">
        <w:rPr>
          <w:rStyle w:val="TagStyle"/>
          <w:rtl/>
        </w:rPr>
        <w:t xml:space="preserve"> &lt;&lt; יור &gt;&gt;</w:t>
      </w:r>
      <w:r w:rsidR="00395E65">
        <w:rPr>
          <w:rtl/>
        </w:rPr>
        <w:t xml:space="preserve"> </w:t>
      </w:r>
      <w:bookmarkEnd w:id="1278"/>
    </w:p>
    <w:p w14:paraId="5047F65B" w14:textId="14F3FCE6" w:rsidR="00072B10" w:rsidRDefault="00072B10" w:rsidP="00072B10">
      <w:pPr>
        <w:pStyle w:val="KeepWithNext"/>
        <w:rPr>
          <w:rtl/>
          <w:lang w:eastAsia="he-IL"/>
        </w:rPr>
      </w:pPr>
    </w:p>
    <w:p w14:paraId="6F39CF3B" w14:textId="4C6A40DB" w:rsidR="00072B10" w:rsidRDefault="00072B10" w:rsidP="00072B10">
      <w:pPr>
        <w:rPr>
          <w:rtl/>
          <w:lang w:eastAsia="he-IL"/>
        </w:rPr>
      </w:pPr>
      <w:r>
        <w:rPr>
          <w:rFonts w:hint="cs"/>
          <w:rtl/>
          <w:lang w:eastAsia="he-IL"/>
        </w:rPr>
        <w:t>מקובל עלי.</w:t>
      </w:r>
      <w:r w:rsidR="00990DC0">
        <w:rPr>
          <w:rFonts w:hint="cs"/>
          <w:rtl/>
          <w:lang w:eastAsia="he-IL"/>
        </w:rPr>
        <w:t xml:space="preserve"> </w:t>
      </w:r>
      <w:r>
        <w:rPr>
          <w:rFonts w:hint="cs"/>
          <w:rtl/>
          <w:lang w:eastAsia="he-IL"/>
        </w:rPr>
        <w:t xml:space="preserve">אני רוצה אישור ועדה </w:t>
      </w:r>
      <w:bookmarkStart w:id="1279" w:name="_ETM_Q1_3400216"/>
      <w:bookmarkEnd w:id="1279"/>
      <w:r>
        <w:rPr>
          <w:rFonts w:hint="cs"/>
          <w:rtl/>
          <w:lang w:eastAsia="he-IL"/>
        </w:rPr>
        <w:t xml:space="preserve">במקרים של החמרה. </w:t>
      </w:r>
    </w:p>
    <w:p w14:paraId="5FC5E25F" w14:textId="458A5092" w:rsidR="00072B10" w:rsidRDefault="00072B10" w:rsidP="00072B10">
      <w:pPr>
        <w:rPr>
          <w:rtl/>
          <w:lang w:eastAsia="he-IL"/>
        </w:rPr>
      </w:pPr>
      <w:bookmarkStart w:id="1280" w:name="_ETM_Q1_3404558"/>
      <w:bookmarkStart w:id="1281" w:name="_ETM_Q1_3404587"/>
      <w:bookmarkEnd w:id="1280"/>
      <w:bookmarkEnd w:id="1281"/>
    </w:p>
    <w:p w14:paraId="6641C6C1" w14:textId="30F7FAA8" w:rsidR="00072B10" w:rsidRDefault="00072B10" w:rsidP="00072B10">
      <w:pPr>
        <w:pStyle w:val="a4"/>
        <w:keepNext/>
        <w:rPr>
          <w:rtl/>
        </w:rPr>
      </w:pPr>
      <w:bookmarkStart w:id="1282" w:name="ET_speaker_5292_131"/>
      <w:r w:rsidRPr="00072B10">
        <w:rPr>
          <w:rStyle w:val="TagStyle"/>
          <w:rtl/>
        </w:rPr>
        <w:t xml:space="preserve"> &lt;&lt; דובר &gt;&gt; </w:t>
      </w:r>
      <w:r>
        <w:rPr>
          <w:rtl/>
        </w:rPr>
        <w:t>אוסאמה סעדי (הרשימה המשותפת):</w:t>
      </w:r>
      <w:r w:rsidRPr="00072B10">
        <w:rPr>
          <w:rStyle w:val="TagStyle"/>
          <w:rtl/>
        </w:rPr>
        <w:t xml:space="preserve"> &lt;&lt; דובר &gt;&gt;</w:t>
      </w:r>
      <w:r w:rsidR="00395E65">
        <w:rPr>
          <w:rtl/>
        </w:rPr>
        <w:t xml:space="preserve"> </w:t>
      </w:r>
      <w:bookmarkEnd w:id="1282"/>
    </w:p>
    <w:p w14:paraId="2B2D288B" w14:textId="7E7930DD" w:rsidR="00072B10" w:rsidRDefault="00072B10" w:rsidP="00072B10">
      <w:pPr>
        <w:pStyle w:val="KeepWithNext"/>
        <w:rPr>
          <w:rtl/>
          <w:lang w:eastAsia="he-IL"/>
        </w:rPr>
      </w:pPr>
    </w:p>
    <w:p w14:paraId="0A547C5C" w14:textId="30A65613" w:rsidR="00072B10" w:rsidRDefault="00072B10" w:rsidP="00072B10">
      <w:pPr>
        <w:rPr>
          <w:rtl/>
          <w:lang w:eastAsia="he-IL"/>
        </w:rPr>
      </w:pPr>
      <w:r>
        <w:rPr>
          <w:rFonts w:hint="cs"/>
          <w:rtl/>
          <w:lang w:eastAsia="he-IL"/>
        </w:rPr>
        <w:t>אישור, כן, אבל אם</w:t>
      </w:r>
      <w:r w:rsidR="00990DC0">
        <w:rPr>
          <w:rFonts w:hint="cs"/>
          <w:rtl/>
          <w:lang w:eastAsia="he-IL"/>
        </w:rPr>
        <w:t xml:space="preserve"> </w:t>
      </w:r>
      <w:bookmarkStart w:id="1283" w:name="_ETM_Q1_3407836"/>
      <w:bookmarkEnd w:id="1283"/>
      <w:r>
        <w:rPr>
          <w:rFonts w:hint="cs"/>
          <w:rtl/>
          <w:lang w:eastAsia="he-IL"/>
        </w:rPr>
        <w:t xml:space="preserve">רוצים להכניס עוד עבירות לתוספת, זה בחקיקה ראשית ולא </w:t>
      </w:r>
      <w:bookmarkStart w:id="1284" w:name="_ETM_Q1_3409977"/>
      <w:bookmarkEnd w:id="1284"/>
      <w:r>
        <w:rPr>
          <w:rFonts w:hint="cs"/>
          <w:rtl/>
          <w:lang w:eastAsia="he-IL"/>
        </w:rPr>
        <w:t>בצו.</w:t>
      </w:r>
    </w:p>
    <w:p w14:paraId="06399C1E" w14:textId="6B26E45E" w:rsidR="00072B10" w:rsidRDefault="00072B10" w:rsidP="00072B10">
      <w:pPr>
        <w:rPr>
          <w:rtl/>
          <w:lang w:eastAsia="he-IL"/>
        </w:rPr>
      </w:pPr>
      <w:bookmarkStart w:id="1285" w:name="_ETM_Q1_3414050"/>
      <w:bookmarkStart w:id="1286" w:name="_ETM_Q1_3414078"/>
      <w:bookmarkEnd w:id="1285"/>
      <w:bookmarkEnd w:id="1286"/>
    </w:p>
    <w:p w14:paraId="4E13D033" w14:textId="341704EF" w:rsidR="00072B10" w:rsidRDefault="00072B10" w:rsidP="00072B10">
      <w:pPr>
        <w:pStyle w:val="af6"/>
        <w:keepNext/>
        <w:rPr>
          <w:rtl/>
        </w:rPr>
      </w:pPr>
      <w:bookmarkStart w:id="1287" w:name="ET_yor_6156_132"/>
      <w:r w:rsidRPr="00072B10">
        <w:rPr>
          <w:rStyle w:val="TagStyle"/>
          <w:rtl/>
        </w:rPr>
        <w:t xml:space="preserve"> &lt;&lt; יור &gt;&gt; </w:t>
      </w:r>
      <w:r>
        <w:rPr>
          <w:rtl/>
        </w:rPr>
        <w:t>היו"ר גלעד קריב:</w:t>
      </w:r>
      <w:r w:rsidRPr="00072B10">
        <w:rPr>
          <w:rStyle w:val="TagStyle"/>
          <w:rtl/>
        </w:rPr>
        <w:t xml:space="preserve"> &lt;&lt; יור &gt;&gt;</w:t>
      </w:r>
      <w:r w:rsidR="00395E65">
        <w:rPr>
          <w:rtl/>
        </w:rPr>
        <w:t xml:space="preserve"> </w:t>
      </w:r>
      <w:bookmarkEnd w:id="1287"/>
    </w:p>
    <w:p w14:paraId="526687B3" w14:textId="4270C91A" w:rsidR="00072B10" w:rsidRDefault="00072B10" w:rsidP="00072B10">
      <w:pPr>
        <w:pStyle w:val="KeepWithNext"/>
        <w:rPr>
          <w:rtl/>
          <w:lang w:eastAsia="he-IL"/>
        </w:rPr>
      </w:pPr>
    </w:p>
    <w:p w14:paraId="7BDFB392" w14:textId="70E1B5CC" w:rsidR="00072B10" w:rsidRDefault="00072B10" w:rsidP="00072B10">
      <w:pPr>
        <w:rPr>
          <w:rtl/>
          <w:lang w:eastAsia="he-IL"/>
        </w:rPr>
      </w:pPr>
      <w:r>
        <w:rPr>
          <w:rFonts w:hint="cs"/>
          <w:rtl/>
          <w:lang w:eastAsia="he-IL"/>
        </w:rPr>
        <w:t xml:space="preserve">בסדר. מקובל עלי. </w:t>
      </w:r>
    </w:p>
    <w:p w14:paraId="7C2DE0A6" w14:textId="0710465B" w:rsidR="00072B10" w:rsidRDefault="00072B10" w:rsidP="00072B10">
      <w:pPr>
        <w:rPr>
          <w:rtl/>
          <w:lang w:eastAsia="he-IL"/>
        </w:rPr>
      </w:pPr>
      <w:bookmarkStart w:id="1288" w:name="_ETM_Q1_3416630"/>
      <w:bookmarkStart w:id="1289" w:name="_ETM_Q1_3416658"/>
      <w:bookmarkStart w:id="1290" w:name="_ETM_Q1_3415241"/>
      <w:bookmarkEnd w:id="1288"/>
      <w:bookmarkEnd w:id="1289"/>
      <w:bookmarkEnd w:id="1290"/>
    </w:p>
    <w:p w14:paraId="1667C2E4" w14:textId="30354D92" w:rsidR="00072B10" w:rsidRDefault="00072B10" w:rsidP="00072B10">
      <w:pPr>
        <w:pStyle w:val="a4"/>
        <w:keepNext/>
        <w:rPr>
          <w:rtl/>
        </w:rPr>
      </w:pPr>
      <w:bookmarkStart w:id="1291" w:name="ET_speaker_5292_133"/>
      <w:r w:rsidRPr="00072B10">
        <w:rPr>
          <w:rStyle w:val="TagStyle"/>
          <w:rtl/>
        </w:rPr>
        <w:t xml:space="preserve"> &lt;&lt; דובר &gt;&gt; </w:t>
      </w:r>
      <w:r>
        <w:rPr>
          <w:rtl/>
        </w:rPr>
        <w:t>אוסאמה סעדי (הרשימה המשותפת):</w:t>
      </w:r>
      <w:r w:rsidRPr="00072B10">
        <w:rPr>
          <w:rStyle w:val="TagStyle"/>
          <w:rtl/>
        </w:rPr>
        <w:t xml:space="preserve"> &lt;&lt; דובר &gt;&gt;</w:t>
      </w:r>
      <w:r w:rsidR="00395E65">
        <w:rPr>
          <w:rtl/>
        </w:rPr>
        <w:t xml:space="preserve"> </w:t>
      </w:r>
      <w:bookmarkEnd w:id="1291"/>
    </w:p>
    <w:p w14:paraId="2BC9BC66" w14:textId="754D63CD" w:rsidR="00072B10" w:rsidRDefault="00072B10" w:rsidP="00072B10">
      <w:pPr>
        <w:pStyle w:val="KeepWithNext"/>
        <w:rPr>
          <w:rtl/>
          <w:lang w:eastAsia="he-IL"/>
        </w:rPr>
      </w:pPr>
    </w:p>
    <w:p w14:paraId="34FAAC01" w14:textId="5D429FDC" w:rsidR="00072B10" w:rsidRDefault="00072B10" w:rsidP="00072B10">
      <w:pPr>
        <w:rPr>
          <w:rtl/>
          <w:lang w:eastAsia="he-IL"/>
        </w:rPr>
      </w:pPr>
      <w:bookmarkStart w:id="1292" w:name="_ETM_Q1_3415447"/>
      <w:bookmarkStart w:id="1293" w:name="_ETM_Q1_3415483"/>
      <w:bookmarkEnd w:id="1292"/>
      <w:bookmarkEnd w:id="1293"/>
      <w:r>
        <w:rPr>
          <w:rFonts w:hint="cs"/>
          <w:rtl/>
          <w:lang w:eastAsia="he-IL"/>
        </w:rPr>
        <w:t>גם משרד המשפטים חושב כך.</w:t>
      </w:r>
    </w:p>
    <w:p w14:paraId="23133783" w14:textId="33456E6A" w:rsidR="00072B10" w:rsidRDefault="00072B10" w:rsidP="00072B10">
      <w:pPr>
        <w:rPr>
          <w:rtl/>
          <w:lang w:eastAsia="he-IL"/>
        </w:rPr>
      </w:pPr>
      <w:bookmarkStart w:id="1294" w:name="_ETM_Q1_3417647"/>
      <w:bookmarkStart w:id="1295" w:name="_ETM_Q1_3417678"/>
      <w:bookmarkEnd w:id="1294"/>
      <w:bookmarkEnd w:id="1295"/>
    </w:p>
    <w:p w14:paraId="09A99979" w14:textId="26FAF323" w:rsidR="00072B10" w:rsidRDefault="00072B10" w:rsidP="00072B10">
      <w:pPr>
        <w:pStyle w:val="af6"/>
        <w:keepNext/>
        <w:rPr>
          <w:rtl/>
        </w:rPr>
      </w:pPr>
      <w:bookmarkStart w:id="1296" w:name="ET_yor_6156_134"/>
      <w:r w:rsidRPr="00072B10">
        <w:rPr>
          <w:rStyle w:val="TagStyle"/>
          <w:rtl/>
        </w:rPr>
        <w:t xml:space="preserve"> &lt;&lt; יור &gt;&gt; </w:t>
      </w:r>
      <w:r>
        <w:rPr>
          <w:rtl/>
        </w:rPr>
        <w:t>היו"ר גלעד קריב:</w:t>
      </w:r>
      <w:r w:rsidRPr="00072B10">
        <w:rPr>
          <w:rStyle w:val="TagStyle"/>
          <w:rtl/>
        </w:rPr>
        <w:t xml:space="preserve"> &lt;&lt; יור &gt;&gt;</w:t>
      </w:r>
      <w:r w:rsidR="00395E65">
        <w:rPr>
          <w:rtl/>
        </w:rPr>
        <w:t xml:space="preserve"> </w:t>
      </w:r>
      <w:bookmarkEnd w:id="1296"/>
    </w:p>
    <w:p w14:paraId="6464B75C" w14:textId="06DB2DB3" w:rsidR="00072B10" w:rsidRDefault="00072B10" w:rsidP="00072B10">
      <w:pPr>
        <w:pStyle w:val="KeepWithNext"/>
        <w:rPr>
          <w:rtl/>
          <w:lang w:eastAsia="he-IL"/>
        </w:rPr>
      </w:pPr>
    </w:p>
    <w:p w14:paraId="2174E75F" w14:textId="589ED7F3" w:rsidR="00072B10" w:rsidRDefault="00072B10" w:rsidP="00072B10">
      <w:pPr>
        <w:rPr>
          <w:rtl/>
          <w:lang w:eastAsia="he-IL"/>
        </w:rPr>
      </w:pPr>
      <w:r>
        <w:rPr>
          <w:rFonts w:hint="cs"/>
          <w:rtl/>
          <w:lang w:eastAsia="he-IL"/>
        </w:rPr>
        <w:t>במסגרת ההסכמות שנצ</w:t>
      </w:r>
      <w:bookmarkStart w:id="1297" w:name="_ETM_Q1_3415491"/>
      <w:bookmarkEnd w:id="1297"/>
      <w:r>
        <w:rPr>
          <w:rFonts w:hint="cs"/>
          <w:rtl/>
          <w:lang w:eastAsia="he-IL"/>
        </w:rPr>
        <w:t>טרך להגיע אליהן, אוסאמה, לתמיכתכם בחוק, נרשום את הנקודה הזאת. בסדר. בואו נמשיך.</w:t>
      </w:r>
      <w:r w:rsidR="00990DC0">
        <w:rPr>
          <w:rFonts w:hint="cs"/>
          <w:rtl/>
          <w:lang w:eastAsia="he-IL"/>
        </w:rPr>
        <w:t xml:space="preserve"> </w:t>
      </w:r>
      <w:r>
        <w:rPr>
          <w:rFonts w:hint="cs"/>
          <w:rtl/>
          <w:lang w:eastAsia="he-IL"/>
        </w:rPr>
        <w:t>אנחנו בסעיף קטן (ג). התייחסות.</w:t>
      </w:r>
      <w:bookmarkStart w:id="1298" w:name="_ETM_Q1_3435250"/>
      <w:bookmarkEnd w:id="1298"/>
    </w:p>
    <w:p w14:paraId="4BE0B8AA" w14:textId="07191DF7" w:rsidR="00072B10" w:rsidRDefault="00072B10" w:rsidP="00072B10">
      <w:pPr>
        <w:rPr>
          <w:rtl/>
          <w:lang w:eastAsia="he-IL"/>
        </w:rPr>
      </w:pPr>
      <w:bookmarkStart w:id="1299" w:name="_ETM_Q1_3435277"/>
      <w:bookmarkEnd w:id="1299"/>
    </w:p>
    <w:p w14:paraId="699F35CA" w14:textId="34017A45" w:rsidR="00072B10" w:rsidRDefault="00072B10" w:rsidP="00072B10">
      <w:pPr>
        <w:pStyle w:val="a4"/>
        <w:keepNext/>
        <w:rPr>
          <w:rtl/>
        </w:rPr>
      </w:pPr>
      <w:bookmarkStart w:id="1300" w:name="ET_speaker_נועה_ברודצקי_לוי_135"/>
      <w:r w:rsidRPr="00072B10">
        <w:rPr>
          <w:rStyle w:val="TagStyle"/>
          <w:rtl/>
        </w:rPr>
        <w:t xml:space="preserve"> &lt;&lt; דובר &gt;&gt; </w:t>
      </w:r>
      <w:r>
        <w:rPr>
          <w:rtl/>
        </w:rPr>
        <w:t>נועה ברודצקי לוי:</w:t>
      </w:r>
      <w:r w:rsidRPr="00072B10">
        <w:rPr>
          <w:rStyle w:val="TagStyle"/>
          <w:rtl/>
        </w:rPr>
        <w:t xml:space="preserve"> &lt;&lt; דובר &gt;&gt;</w:t>
      </w:r>
      <w:r w:rsidR="00395E65">
        <w:rPr>
          <w:rtl/>
        </w:rPr>
        <w:t xml:space="preserve"> </w:t>
      </w:r>
      <w:bookmarkEnd w:id="1300"/>
    </w:p>
    <w:p w14:paraId="2609EC07" w14:textId="65B08D1A" w:rsidR="00072B10" w:rsidRDefault="00072B10" w:rsidP="00072B10">
      <w:pPr>
        <w:pStyle w:val="KeepWithNext"/>
        <w:rPr>
          <w:rtl/>
          <w:lang w:eastAsia="he-IL"/>
        </w:rPr>
      </w:pPr>
    </w:p>
    <w:p w14:paraId="41220001" w14:textId="25A3B938" w:rsidR="00072B10" w:rsidRDefault="00072B10" w:rsidP="00072B10">
      <w:pPr>
        <w:rPr>
          <w:rtl/>
          <w:lang w:eastAsia="he-IL"/>
        </w:rPr>
      </w:pPr>
      <w:r>
        <w:rPr>
          <w:rFonts w:hint="cs"/>
          <w:rtl/>
          <w:lang w:eastAsia="he-IL"/>
        </w:rPr>
        <w:t xml:space="preserve">ירדנו לתוספת. </w:t>
      </w:r>
    </w:p>
    <w:p w14:paraId="3BD8694A" w14:textId="784C0310" w:rsidR="00072B10" w:rsidRDefault="00072B10" w:rsidP="00072B10">
      <w:pPr>
        <w:rPr>
          <w:rtl/>
          <w:lang w:eastAsia="he-IL"/>
        </w:rPr>
      </w:pPr>
      <w:bookmarkStart w:id="1301" w:name="_ETM_Q1_3438260"/>
      <w:bookmarkEnd w:id="1301"/>
    </w:p>
    <w:p w14:paraId="171E6C15" w14:textId="1CB222DA" w:rsidR="00072B10" w:rsidRDefault="00072B10" w:rsidP="00072B10">
      <w:pPr>
        <w:pStyle w:val="af6"/>
        <w:keepNext/>
        <w:rPr>
          <w:rtl/>
        </w:rPr>
      </w:pPr>
      <w:bookmarkStart w:id="1302" w:name="ET_yor_6156_136"/>
      <w:r w:rsidRPr="00072B10">
        <w:rPr>
          <w:rStyle w:val="TagStyle"/>
          <w:rtl/>
        </w:rPr>
        <w:t xml:space="preserve"> &lt;&lt; יור &gt;&gt; </w:t>
      </w:r>
      <w:r>
        <w:rPr>
          <w:rtl/>
        </w:rPr>
        <w:t>היו"ר גלעד קריב:</w:t>
      </w:r>
      <w:r w:rsidRPr="00072B10">
        <w:rPr>
          <w:rStyle w:val="TagStyle"/>
          <w:rtl/>
        </w:rPr>
        <w:t xml:space="preserve"> &lt;&lt; יור &gt;&gt;</w:t>
      </w:r>
      <w:r w:rsidR="00395E65">
        <w:rPr>
          <w:rtl/>
        </w:rPr>
        <w:t xml:space="preserve"> </w:t>
      </w:r>
      <w:bookmarkEnd w:id="1302"/>
    </w:p>
    <w:p w14:paraId="15BA3843" w14:textId="240D2A33" w:rsidR="00072B10" w:rsidRDefault="00072B10" w:rsidP="00072B10">
      <w:pPr>
        <w:pStyle w:val="KeepWithNext"/>
        <w:rPr>
          <w:rtl/>
          <w:lang w:eastAsia="he-IL"/>
        </w:rPr>
      </w:pPr>
    </w:p>
    <w:p w14:paraId="2818A16C" w14:textId="6D088561" w:rsidR="00072B10" w:rsidRDefault="00072B10" w:rsidP="00072B10">
      <w:pPr>
        <w:rPr>
          <w:rtl/>
          <w:lang w:eastAsia="he-IL"/>
        </w:rPr>
      </w:pPr>
      <w:bookmarkStart w:id="1303" w:name="_ETM_Q1_3438491"/>
      <w:bookmarkStart w:id="1304" w:name="_ETM_Q1_3438526"/>
      <w:bookmarkEnd w:id="1303"/>
      <w:bookmarkEnd w:id="1304"/>
      <w:r>
        <w:rPr>
          <w:rFonts w:hint="cs"/>
          <w:rtl/>
          <w:lang w:eastAsia="he-IL"/>
        </w:rPr>
        <w:t xml:space="preserve">חוזרים לסעיף 220ז(ג). אני כבר אומר שהסעיף הזה מתכתב </w:t>
      </w:r>
      <w:r w:rsidR="006A70E9">
        <w:rPr>
          <w:rFonts w:hint="cs"/>
          <w:rtl/>
          <w:lang w:eastAsia="he-IL"/>
        </w:rPr>
        <w:t xml:space="preserve">עם השאלה שלנו האם לא נכון היה שיהיה איזשהו סעיף שמגדיר בדרך פוזיטיבית את מהות ההליך, </w:t>
      </w:r>
      <w:bookmarkStart w:id="1305" w:name="_ETM_Q1_3452509"/>
      <w:bookmarkEnd w:id="1305"/>
      <w:r w:rsidR="006A70E9">
        <w:rPr>
          <w:rFonts w:hint="cs"/>
          <w:rtl/>
          <w:lang w:eastAsia="he-IL"/>
        </w:rPr>
        <w:t>מעבר לסעיף מטרה.</w:t>
      </w:r>
      <w:r w:rsidR="00990DC0">
        <w:rPr>
          <w:rFonts w:hint="cs"/>
          <w:rtl/>
          <w:lang w:eastAsia="he-IL"/>
        </w:rPr>
        <w:t xml:space="preserve"> </w:t>
      </w:r>
      <w:r w:rsidR="006A70E9">
        <w:rPr>
          <w:rFonts w:hint="cs"/>
          <w:rtl/>
          <w:lang w:eastAsia="he-IL"/>
        </w:rPr>
        <w:t>יש כאן איזשהו סעיף נחבא אל הכלים אבל הוא די מהותי לגבי מה קורה</w:t>
      </w:r>
      <w:r w:rsidR="00990DC0">
        <w:rPr>
          <w:rFonts w:hint="cs"/>
          <w:rtl/>
          <w:lang w:eastAsia="he-IL"/>
        </w:rPr>
        <w:t xml:space="preserve"> </w:t>
      </w:r>
      <w:r w:rsidR="006A70E9">
        <w:rPr>
          <w:rFonts w:hint="cs"/>
          <w:rtl/>
          <w:lang w:eastAsia="he-IL"/>
        </w:rPr>
        <w:t>בבית המשפט הקהילתי. השאלה אם לא היה נכון</w:t>
      </w:r>
      <w:bookmarkStart w:id="1306" w:name="_ETM_Q1_3460754"/>
      <w:bookmarkEnd w:id="1306"/>
      <w:r w:rsidR="006A70E9">
        <w:rPr>
          <w:rFonts w:hint="cs"/>
          <w:rtl/>
          <w:lang w:eastAsia="he-IL"/>
        </w:rPr>
        <w:t xml:space="preserve"> שכל הסימן הזה ייפתח באמירה שבית משפט קהילתי הוא בית משפט </w:t>
      </w:r>
      <w:bookmarkStart w:id="1307" w:name="_ETM_Q1_3465105"/>
      <w:bookmarkEnd w:id="1307"/>
      <w:r w:rsidR="006A70E9">
        <w:rPr>
          <w:rFonts w:hint="cs"/>
          <w:rtl/>
          <w:lang w:eastAsia="he-IL"/>
        </w:rPr>
        <w:t>שלום שבו לא מתקיים תהליך.</w:t>
      </w:r>
    </w:p>
    <w:p w14:paraId="7E48368D" w14:textId="3361BDED" w:rsidR="006A70E9" w:rsidRDefault="006A70E9" w:rsidP="00072B10">
      <w:pPr>
        <w:rPr>
          <w:rtl/>
          <w:lang w:eastAsia="he-IL"/>
        </w:rPr>
      </w:pPr>
      <w:bookmarkStart w:id="1308" w:name="_ETM_Q1_3468246"/>
      <w:bookmarkStart w:id="1309" w:name="_ETM_Q1_3468277"/>
      <w:bookmarkEnd w:id="1308"/>
      <w:bookmarkEnd w:id="1309"/>
    </w:p>
    <w:p w14:paraId="47C00CEE" w14:textId="5FD2C475" w:rsidR="006A70E9" w:rsidRDefault="006A70E9" w:rsidP="006A70E9">
      <w:pPr>
        <w:pStyle w:val="af9"/>
        <w:keepNext/>
        <w:rPr>
          <w:rtl/>
          <w:lang w:eastAsia="he-IL"/>
        </w:rPr>
      </w:pPr>
      <w:bookmarkStart w:id="1310" w:name="ET_guest_שושי_פרידמן_סומך_137"/>
      <w:r w:rsidRPr="006A70E9">
        <w:rPr>
          <w:rStyle w:val="TagStyle"/>
          <w:rtl/>
        </w:rPr>
        <w:t xml:space="preserve"> &lt;&lt; אורח &gt;&gt; </w:t>
      </w:r>
      <w:r>
        <w:rPr>
          <w:rtl/>
          <w:lang w:eastAsia="he-IL"/>
        </w:rPr>
        <w:t>שושי פרידמן סומך:</w:t>
      </w:r>
      <w:r w:rsidRPr="006A70E9">
        <w:rPr>
          <w:rStyle w:val="TagStyle"/>
          <w:rtl/>
        </w:rPr>
        <w:t xml:space="preserve"> &lt;&lt; אורח &gt;&gt;</w:t>
      </w:r>
      <w:r w:rsidR="00395E65">
        <w:rPr>
          <w:rtl/>
          <w:lang w:eastAsia="he-IL"/>
        </w:rPr>
        <w:t xml:space="preserve"> </w:t>
      </w:r>
      <w:bookmarkEnd w:id="1310"/>
    </w:p>
    <w:p w14:paraId="578F428C" w14:textId="2DF8DD03" w:rsidR="006A70E9" w:rsidRDefault="006A70E9" w:rsidP="006A70E9">
      <w:pPr>
        <w:pStyle w:val="KeepWithNext"/>
        <w:rPr>
          <w:rtl/>
          <w:lang w:eastAsia="he-IL"/>
        </w:rPr>
      </w:pPr>
    </w:p>
    <w:p w14:paraId="3F438200" w14:textId="2A830D31" w:rsidR="006A70E9" w:rsidRDefault="006A70E9" w:rsidP="006A70E9">
      <w:pPr>
        <w:rPr>
          <w:rtl/>
          <w:lang w:eastAsia="he-IL"/>
        </w:rPr>
      </w:pPr>
      <w:r>
        <w:rPr>
          <w:rFonts w:hint="cs"/>
          <w:rtl/>
          <w:lang w:eastAsia="he-IL"/>
        </w:rPr>
        <w:t>העברנו לייעוץ המשפטי איזושהי טיוטה</w:t>
      </w:r>
      <w:bookmarkStart w:id="1311" w:name="_ETM_Q1_3469837"/>
      <w:bookmarkEnd w:id="1311"/>
      <w:r>
        <w:rPr>
          <w:rFonts w:hint="cs"/>
          <w:rtl/>
          <w:lang w:eastAsia="he-IL"/>
        </w:rPr>
        <w:t xml:space="preserve"> שאני מבינה שיש עוד רצון לטייב</w:t>
      </w:r>
      <w:r w:rsidR="00990DC0">
        <w:rPr>
          <w:rFonts w:hint="cs"/>
          <w:rtl/>
          <w:lang w:eastAsia="he-IL"/>
        </w:rPr>
        <w:t xml:space="preserve"> </w:t>
      </w:r>
      <w:r>
        <w:rPr>
          <w:rFonts w:hint="cs"/>
          <w:rtl/>
          <w:lang w:eastAsia="he-IL"/>
        </w:rPr>
        <w:t>במהלך היום.</w:t>
      </w:r>
      <w:bookmarkStart w:id="1312" w:name="_ETM_Q1_3471686"/>
      <w:bookmarkEnd w:id="1312"/>
      <w:r>
        <w:rPr>
          <w:rFonts w:hint="cs"/>
          <w:rtl/>
          <w:lang w:eastAsia="he-IL"/>
        </w:rPr>
        <w:t xml:space="preserve"> </w:t>
      </w:r>
    </w:p>
    <w:p w14:paraId="5B61529C" w14:textId="3FAB1B97" w:rsidR="006A70E9" w:rsidRDefault="006A70E9" w:rsidP="006A70E9">
      <w:pPr>
        <w:rPr>
          <w:rtl/>
          <w:lang w:eastAsia="he-IL"/>
        </w:rPr>
      </w:pPr>
      <w:bookmarkStart w:id="1313" w:name="_ETM_Q1_3474387"/>
      <w:bookmarkStart w:id="1314" w:name="_ETM_Q1_3474398"/>
      <w:bookmarkStart w:id="1315" w:name="_ETM_Q1_3474044"/>
      <w:bookmarkEnd w:id="1313"/>
      <w:bookmarkEnd w:id="1314"/>
      <w:bookmarkEnd w:id="1315"/>
    </w:p>
    <w:p w14:paraId="224E3F6E" w14:textId="4A55664D" w:rsidR="006A70E9" w:rsidRDefault="006A70E9" w:rsidP="006A70E9">
      <w:pPr>
        <w:pStyle w:val="af6"/>
        <w:keepNext/>
        <w:rPr>
          <w:rtl/>
        </w:rPr>
      </w:pPr>
      <w:bookmarkStart w:id="1316" w:name="ET_yor_6156_138"/>
      <w:r w:rsidRPr="006A70E9">
        <w:rPr>
          <w:rStyle w:val="TagStyle"/>
          <w:rtl/>
        </w:rPr>
        <w:t xml:space="preserve"> &lt;&lt; יור &gt;&gt; </w:t>
      </w:r>
      <w:r>
        <w:rPr>
          <w:rtl/>
        </w:rPr>
        <w:t>היו"ר גלעד קריב:</w:t>
      </w:r>
      <w:r w:rsidRPr="006A70E9">
        <w:rPr>
          <w:rStyle w:val="TagStyle"/>
          <w:rtl/>
        </w:rPr>
        <w:t xml:space="preserve"> &lt;&lt; יור &gt;&gt;</w:t>
      </w:r>
      <w:r w:rsidR="00395E65">
        <w:rPr>
          <w:rtl/>
        </w:rPr>
        <w:t xml:space="preserve"> </w:t>
      </w:r>
      <w:bookmarkEnd w:id="1316"/>
    </w:p>
    <w:p w14:paraId="1F9654AA" w14:textId="653ACAA2" w:rsidR="006A70E9" w:rsidRDefault="006A70E9" w:rsidP="006A70E9">
      <w:pPr>
        <w:pStyle w:val="KeepWithNext"/>
        <w:rPr>
          <w:rtl/>
          <w:lang w:eastAsia="he-IL"/>
        </w:rPr>
      </w:pPr>
    </w:p>
    <w:p w14:paraId="1B7C90A1" w14:textId="20F25838" w:rsidR="006A70E9" w:rsidRDefault="006A70E9" w:rsidP="006A70E9">
      <w:pPr>
        <w:rPr>
          <w:rtl/>
          <w:lang w:eastAsia="he-IL"/>
        </w:rPr>
      </w:pPr>
      <w:bookmarkStart w:id="1317" w:name="_ETM_Q1_3474245"/>
      <w:bookmarkStart w:id="1318" w:name="_ETM_Q1_3474278"/>
      <w:bookmarkEnd w:id="1317"/>
      <w:bookmarkEnd w:id="1318"/>
      <w:r>
        <w:rPr>
          <w:rFonts w:hint="cs"/>
          <w:rtl/>
          <w:lang w:eastAsia="he-IL"/>
        </w:rPr>
        <w:t>בסדר. אמירה שלכם לגבי מה שכתוב ב-(ג).</w:t>
      </w:r>
    </w:p>
    <w:p w14:paraId="0DCBFCF8" w14:textId="65B4752E" w:rsidR="006A70E9" w:rsidRDefault="006A70E9" w:rsidP="006A70E9">
      <w:pPr>
        <w:rPr>
          <w:rtl/>
          <w:lang w:eastAsia="he-IL"/>
        </w:rPr>
      </w:pPr>
      <w:bookmarkStart w:id="1319" w:name="_ETM_Q1_3476789"/>
      <w:bookmarkStart w:id="1320" w:name="_ETM_Q1_3476817"/>
      <w:bookmarkStart w:id="1321" w:name="_ETM_Q1_3477469"/>
      <w:bookmarkEnd w:id="1319"/>
      <w:bookmarkEnd w:id="1320"/>
      <w:bookmarkEnd w:id="1321"/>
    </w:p>
    <w:p w14:paraId="570063AA" w14:textId="7D32CC54" w:rsidR="006A70E9" w:rsidRDefault="006A70E9" w:rsidP="006A70E9">
      <w:pPr>
        <w:pStyle w:val="af9"/>
        <w:keepNext/>
        <w:rPr>
          <w:rtl/>
          <w:lang w:eastAsia="he-IL"/>
        </w:rPr>
      </w:pPr>
      <w:bookmarkStart w:id="1322" w:name="ET_guest_שושי_פרידמן_סומך_139"/>
      <w:r w:rsidRPr="006A70E9">
        <w:rPr>
          <w:rStyle w:val="TagStyle"/>
          <w:rtl/>
        </w:rPr>
        <w:t xml:space="preserve"> &lt;&lt; אורח &gt;&gt; </w:t>
      </w:r>
      <w:r>
        <w:rPr>
          <w:rtl/>
          <w:lang w:eastAsia="he-IL"/>
        </w:rPr>
        <w:t>שושי פרידמן סומך:</w:t>
      </w:r>
      <w:r w:rsidRPr="006A70E9">
        <w:rPr>
          <w:rStyle w:val="TagStyle"/>
          <w:rtl/>
        </w:rPr>
        <w:t xml:space="preserve"> &lt;&lt; אורח &gt;&gt;</w:t>
      </w:r>
      <w:r w:rsidR="00395E65">
        <w:rPr>
          <w:rtl/>
          <w:lang w:eastAsia="he-IL"/>
        </w:rPr>
        <w:t xml:space="preserve"> </w:t>
      </w:r>
      <w:bookmarkEnd w:id="1322"/>
    </w:p>
    <w:p w14:paraId="04D76B60" w14:textId="573EEBC2" w:rsidR="006A70E9" w:rsidRDefault="006A70E9" w:rsidP="006A70E9">
      <w:pPr>
        <w:pStyle w:val="KeepWithNext"/>
        <w:rPr>
          <w:rtl/>
          <w:lang w:eastAsia="he-IL"/>
        </w:rPr>
      </w:pPr>
    </w:p>
    <w:p w14:paraId="23E75FEC" w14:textId="6B735165" w:rsidR="006A70E9" w:rsidRDefault="006A70E9" w:rsidP="006A70E9">
      <w:pPr>
        <w:rPr>
          <w:rtl/>
          <w:lang w:eastAsia="he-IL"/>
        </w:rPr>
      </w:pPr>
      <w:bookmarkStart w:id="1323" w:name="_ETM_Q1_3477654"/>
      <w:bookmarkStart w:id="1324" w:name="_ETM_Q1_3477670"/>
      <w:bookmarkEnd w:id="1323"/>
      <w:bookmarkEnd w:id="1324"/>
      <w:r>
        <w:rPr>
          <w:rFonts w:hint="cs"/>
          <w:rtl/>
          <w:lang w:eastAsia="he-IL"/>
        </w:rPr>
        <w:t>כמו שגם הסברנו בדיון הקודם, ככלל המקום שברור אשמה אינו בית המשפט הקהילתי,</w:t>
      </w:r>
      <w:bookmarkStart w:id="1325" w:name="_ETM_Q1_3484531"/>
      <w:bookmarkEnd w:id="1325"/>
      <w:r>
        <w:rPr>
          <w:rFonts w:hint="cs"/>
          <w:rtl/>
          <w:lang w:eastAsia="he-IL"/>
        </w:rPr>
        <w:t xml:space="preserve"> ככל שאדם חפץ לברר את אשמתו, הוא כמובן</w:t>
      </w:r>
      <w:r w:rsidR="00990DC0">
        <w:rPr>
          <w:rFonts w:hint="cs"/>
          <w:rtl/>
          <w:lang w:eastAsia="he-IL"/>
        </w:rPr>
        <w:t xml:space="preserve"> </w:t>
      </w:r>
      <w:bookmarkStart w:id="1326" w:name="_ETM_Q1_3490570"/>
      <w:bookmarkEnd w:id="1326"/>
      <w:r>
        <w:rPr>
          <w:rFonts w:hint="cs"/>
          <w:rtl/>
          <w:lang w:eastAsia="he-IL"/>
        </w:rPr>
        <w:t xml:space="preserve">מוזמן לעשות זאת בבית המשפט הפלילי הרגיל אבל באמת כל אותו הליך שיקומי בנוי על כך שאדם מכיר </w:t>
      </w:r>
      <w:bookmarkStart w:id="1327" w:name="_ETM_Q1_3496495"/>
      <w:bookmarkEnd w:id="1327"/>
      <w:r>
        <w:rPr>
          <w:rFonts w:hint="cs"/>
          <w:rtl/>
          <w:lang w:eastAsia="he-IL"/>
        </w:rPr>
        <w:t xml:space="preserve">באשמתו, בשלב מתקדם יותר מודה בה ולא זה המקום </w:t>
      </w:r>
      <w:bookmarkStart w:id="1328" w:name="_ETM_Q1_3505202"/>
      <w:bookmarkEnd w:id="1328"/>
      <w:r>
        <w:rPr>
          <w:rFonts w:hint="cs"/>
          <w:rtl/>
          <w:lang w:eastAsia="he-IL"/>
        </w:rPr>
        <w:t>לעשות את אותו תהליך.</w:t>
      </w:r>
    </w:p>
    <w:p w14:paraId="2F11CA77" w14:textId="5890F1C0" w:rsidR="006A70E9" w:rsidRDefault="006A70E9" w:rsidP="006A70E9">
      <w:pPr>
        <w:rPr>
          <w:rtl/>
          <w:lang w:eastAsia="he-IL"/>
        </w:rPr>
      </w:pPr>
      <w:bookmarkStart w:id="1329" w:name="_ETM_Q1_3508248"/>
      <w:bookmarkStart w:id="1330" w:name="_ETM_Q1_3508278"/>
      <w:bookmarkStart w:id="1331" w:name="_ETM_Q1_3509152"/>
      <w:bookmarkEnd w:id="1329"/>
      <w:bookmarkEnd w:id="1330"/>
      <w:bookmarkEnd w:id="1331"/>
    </w:p>
    <w:p w14:paraId="4B972745" w14:textId="4A64EF99" w:rsidR="006A70E9" w:rsidRDefault="006A70E9" w:rsidP="006A70E9">
      <w:pPr>
        <w:pStyle w:val="af6"/>
        <w:keepNext/>
        <w:rPr>
          <w:rtl/>
        </w:rPr>
      </w:pPr>
      <w:bookmarkStart w:id="1332" w:name="ET_yor_6156_140"/>
      <w:r w:rsidRPr="006A70E9">
        <w:rPr>
          <w:rStyle w:val="TagStyle"/>
          <w:rtl/>
        </w:rPr>
        <w:t xml:space="preserve"> &lt;&lt; יור &gt;&gt; </w:t>
      </w:r>
      <w:r>
        <w:rPr>
          <w:rtl/>
        </w:rPr>
        <w:t>היו"ר גלעד קריב:</w:t>
      </w:r>
      <w:r w:rsidRPr="006A70E9">
        <w:rPr>
          <w:rStyle w:val="TagStyle"/>
          <w:rtl/>
        </w:rPr>
        <w:t xml:space="preserve"> &lt;&lt; יור &gt;&gt;</w:t>
      </w:r>
      <w:r w:rsidR="00395E65">
        <w:rPr>
          <w:rtl/>
        </w:rPr>
        <w:t xml:space="preserve"> </w:t>
      </w:r>
      <w:bookmarkEnd w:id="1332"/>
    </w:p>
    <w:p w14:paraId="2661100C" w14:textId="357CB6EA" w:rsidR="006A70E9" w:rsidRDefault="006A70E9" w:rsidP="006A70E9">
      <w:pPr>
        <w:pStyle w:val="KeepWithNext"/>
        <w:rPr>
          <w:rtl/>
          <w:lang w:eastAsia="he-IL"/>
        </w:rPr>
      </w:pPr>
    </w:p>
    <w:p w14:paraId="0C81F286" w14:textId="1E6E4946" w:rsidR="006A70E9" w:rsidRDefault="006A70E9" w:rsidP="006A70E9">
      <w:pPr>
        <w:rPr>
          <w:rtl/>
          <w:lang w:eastAsia="he-IL"/>
        </w:rPr>
      </w:pPr>
      <w:bookmarkStart w:id="1333" w:name="_ETM_Q1_3509356"/>
      <w:bookmarkStart w:id="1334" w:name="_ETM_Q1_3509389"/>
      <w:bookmarkEnd w:id="1333"/>
      <w:bookmarkEnd w:id="1334"/>
      <w:r>
        <w:rPr>
          <w:rFonts w:hint="cs"/>
          <w:rtl/>
          <w:lang w:eastAsia="he-IL"/>
        </w:rPr>
        <w:t xml:space="preserve">בסדר. אם אין הערות נוספות, </w:t>
      </w:r>
      <w:bookmarkStart w:id="1335" w:name="_ETM_Q1_3509180"/>
      <w:bookmarkEnd w:id="1335"/>
      <w:r>
        <w:rPr>
          <w:rFonts w:hint="cs"/>
          <w:rtl/>
          <w:lang w:eastAsia="he-IL"/>
        </w:rPr>
        <w:t>אנחנו עוברים לקרוא את סעיף 220ח.</w:t>
      </w:r>
    </w:p>
    <w:p w14:paraId="35087235" w14:textId="2012365E" w:rsidR="006A70E9" w:rsidRDefault="006A70E9" w:rsidP="006A70E9">
      <w:pPr>
        <w:rPr>
          <w:rtl/>
          <w:lang w:eastAsia="he-IL"/>
        </w:rPr>
      </w:pPr>
      <w:bookmarkStart w:id="1336" w:name="_ETM_Q1_3516857"/>
      <w:bookmarkStart w:id="1337" w:name="_ETM_Q1_3516887"/>
      <w:bookmarkStart w:id="1338" w:name="_ETM_Q1_3515337"/>
      <w:bookmarkEnd w:id="1336"/>
      <w:bookmarkEnd w:id="1337"/>
      <w:bookmarkEnd w:id="1338"/>
    </w:p>
    <w:p w14:paraId="75BC8930" w14:textId="32524961" w:rsidR="006A70E9" w:rsidRDefault="006A70E9" w:rsidP="006A70E9">
      <w:pPr>
        <w:pStyle w:val="a4"/>
        <w:keepNext/>
        <w:rPr>
          <w:rtl/>
        </w:rPr>
      </w:pPr>
      <w:bookmarkStart w:id="1339" w:name="ET_speaker_נועה_ברודצקי_לוי_141"/>
      <w:r w:rsidRPr="006A70E9">
        <w:rPr>
          <w:rStyle w:val="TagStyle"/>
          <w:rtl/>
        </w:rPr>
        <w:t xml:space="preserve"> &lt;&lt; דובר &gt;&gt; </w:t>
      </w:r>
      <w:r>
        <w:rPr>
          <w:rtl/>
        </w:rPr>
        <w:t>נועה ברודצקי לוי:</w:t>
      </w:r>
      <w:r w:rsidRPr="006A70E9">
        <w:rPr>
          <w:rStyle w:val="TagStyle"/>
          <w:rtl/>
        </w:rPr>
        <w:t xml:space="preserve"> &lt;&lt; דובר &gt;&gt;</w:t>
      </w:r>
      <w:r w:rsidR="00395E65">
        <w:rPr>
          <w:rtl/>
        </w:rPr>
        <w:t xml:space="preserve"> </w:t>
      </w:r>
      <w:bookmarkEnd w:id="1339"/>
    </w:p>
    <w:p w14:paraId="7CAF35BB" w14:textId="68AD36CD" w:rsidR="006A70E9" w:rsidRDefault="006A70E9" w:rsidP="006A70E9">
      <w:pPr>
        <w:pStyle w:val="KeepWithNext"/>
        <w:rPr>
          <w:rtl/>
          <w:lang w:eastAsia="he-IL"/>
        </w:rPr>
      </w:pPr>
    </w:p>
    <w:p w14:paraId="581C37A7" w14:textId="04E47F2F" w:rsidR="006A70E9" w:rsidRDefault="006A70E9" w:rsidP="006A70E9">
      <w:pPr>
        <w:rPr>
          <w:rtl/>
          <w:lang w:eastAsia="he-IL"/>
        </w:rPr>
      </w:pPr>
      <w:bookmarkStart w:id="1340" w:name="_ETM_Q1_3515515"/>
      <w:bookmarkStart w:id="1341" w:name="_ETM_Q1_3515550"/>
      <w:bookmarkEnd w:id="1340"/>
      <w:bookmarkEnd w:id="1341"/>
      <w:r>
        <w:rPr>
          <w:rtl/>
          <w:lang w:eastAsia="he-IL"/>
        </w:rPr>
        <w:tab/>
      </w:r>
      <w:r>
        <w:rPr>
          <w:rFonts w:hint="cs"/>
          <w:rtl/>
          <w:lang w:eastAsia="he-IL"/>
        </w:rPr>
        <w:t>220ח.</w:t>
      </w:r>
      <w:r>
        <w:rPr>
          <w:rtl/>
          <w:lang w:eastAsia="he-IL"/>
        </w:rPr>
        <w:tab/>
      </w:r>
      <w:r>
        <w:rPr>
          <w:rFonts w:hint="cs"/>
          <w:rtl/>
          <w:lang w:eastAsia="he-IL"/>
        </w:rPr>
        <w:t>דיון בבקשה למעצר</w:t>
      </w:r>
    </w:p>
    <w:p w14:paraId="4CEFF3C2" w14:textId="2C673078" w:rsidR="006A70E9" w:rsidRDefault="006A70E9" w:rsidP="006A70E9">
      <w:pPr>
        <w:rPr>
          <w:rtl/>
          <w:lang w:eastAsia="he-IL"/>
        </w:rPr>
      </w:pPr>
      <w:bookmarkStart w:id="1342" w:name="_ETM_Q1_3515393"/>
      <w:bookmarkStart w:id="1343" w:name="_ETM_Q1_3515422"/>
      <w:bookmarkEnd w:id="1342"/>
      <w:bookmarkEnd w:id="1343"/>
    </w:p>
    <w:p w14:paraId="0DBB4104" w14:textId="0F97FCF3" w:rsidR="006A70E9" w:rsidRDefault="006A70E9" w:rsidP="006A70E9">
      <w:pPr>
        <w:pStyle w:val="afe"/>
        <w:numPr>
          <w:ilvl w:val="0"/>
          <w:numId w:val="13"/>
        </w:numPr>
        <w:rPr>
          <w:lang w:eastAsia="he-IL"/>
        </w:rPr>
      </w:pPr>
      <w:bookmarkStart w:id="1344" w:name="_ETM_Q1_3515737"/>
      <w:bookmarkStart w:id="1345" w:name="_ETM_Q1_3515764"/>
      <w:bookmarkEnd w:id="1344"/>
      <w:bookmarkEnd w:id="1345"/>
      <w:r>
        <w:rPr>
          <w:rFonts w:hint="cs"/>
          <w:rtl/>
          <w:lang w:eastAsia="he-IL"/>
        </w:rPr>
        <w:t>הועבר עניינו של נאשם לדי</w:t>
      </w:r>
      <w:r w:rsidR="00297071">
        <w:rPr>
          <w:rFonts w:hint="cs"/>
          <w:rtl/>
          <w:lang w:eastAsia="he-IL"/>
        </w:rPr>
        <w:t>ו</w:t>
      </w:r>
      <w:r>
        <w:rPr>
          <w:rFonts w:hint="cs"/>
          <w:rtl/>
          <w:lang w:eastAsia="he-IL"/>
        </w:rPr>
        <w:t>ן בבית משפט קהילתי לפי הוראות סעיף 220ב, ידון בית משפט קהילתי, במידת</w:t>
      </w:r>
      <w:r w:rsidR="00297071">
        <w:rPr>
          <w:rFonts w:hint="cs"/>
          <w:rtl/>
          <w:lang w:eastAsia="he-IL"/>
        </w:rPr>
        <w:t xml:space="preserve"> ה</w:t>
      </w:r>
      <w:r>
        <w:rPr>
          <w:rFonts w:hint="cs"/>
          <w:rtl/>
          <w:lang w:eastAsia="he-IL"/>
        </w:rPr>
        <w:t>אפשר, גם בבקשה המוגשת לפי חוק המעצרים למעצרו או לשחרורו של נאשם, לרבות בקשה לעיון ח</w:t>
      </w:r>
      <w:r w:rsidR="00297071">
        <w:rPr>
          <w:rFonts w:hint="cs"/>
          <w:rtl/>
          <w:lang w:eastAsia="he-IL"/>
        </w:rPr>
        <w:t>וז</w:t>
      </w:r>
      <w:r>
        <w:rPr>
          <w:rFonts w:hint="cs"/>
          <w:rtl/>
          <w:lang w:eastAsia="he-IL"/>
        </w:rPr>
        <w:t xml:space="preserve">ר, ובלבד שהבקשה הוגשה ביחס לאותו כתב אישום שנדון לפני </w:t>
      </w:r>
      <w:bookmarkStart w:id="1346" w:name="_ETM_Q1_3519747"/>
      <w:bookmarkEnd w:id="1346"/>
      <w:r>
        <w:rPr>
          <w:rFonts w:hint="cs"/>
          <w:rtl/>
          <w:lang w:eastAsia="he-IL"/>
        </w:rPr>
        <w:t>בית המשפט הקהילתי.</w:t>
      </w:r>
    </w:p>
    <w:p w14:paraId="32107A4E" w14:textId="04A38EC4" w:rsidR="006A70E9" w:rsidRDefault="006A70E9" w:rsidP="006A70E9">
      <w:pPr>
        <w:rPr>
          <w:rtl/>
          <w:lang w:eastAsia="he-IL"/>
        </w:rPr>
      </w:pPr>
    </w:p>
    <w:p w14:paraId="11A8A89B" w14:textId="54CFB60A" w:rsidR="006A70E9" w:rsidRPr="006A70E9" w:rsidRDefault="006A70E9" w:rsidP="006A70E9">
      <w:pPr>
        <w:pStyle w:val="afe"/>
        <w:numPr>
          <w:ilvl w:val="0"/>
          <w:numId w:val="13"/>
        </w:numPr>
        <w:rPr>
          <w:rtl/>
          <w:lang w:eastAsia="he-IL"/>
        </w:rPr>
      </w:pPr>
      <w:r>
        <w:rPr>
          <w:rFonts w:hint="cs"/>
          <w:rtl/>
          <w:lang w:eastAsia="he-IL"/>
        </w:rPr>
        <w:t>על אף הוראות סעיף קטן (א), בית משפט קהילתי ידון בבקשה כאמור בסעיף קטן (א) אף אם הוג</w:t>
      </w:r>
      <w:r w:rsidR="00297071">
        <w:rPr>
          <w:rFonts w:hint="cs"/>
          <w:rtl/>
          <w:lang w:eastAsia="he-IL"/>
        </w:rPr>
        <w:t>ש</w:t>
      </w:r>
      <w:r>
        <w:rPr>
          <w:rFonts w:hint="cs"/>
          <w:rtl/>
          <w:lang w:eastAsia="he-IL"/>
        </w:rPr>
        <w:t>ה ביחס לכתבי אישום שאינם נדונים לפני בית המשפט הקהילתי, ובלבד שהסכימו לכך הצדדים.</w:t>
      </w:r>
    </w:p>
    <w:p w14:paraId="7A7B95A5" w14:textId="7228CDE1" w:rsidR="00297071" w:rsidRDefault="00297071" w:rsidP="00072B10">
      <w:pPr>
        <w:rPr>
          <w:rtl/>
          <w:lang w:eastAsia="he-IL"/>
        </w:rPr>
      </w:pPr>
      <w:bookmarkStart w:id="1347" w:name="_ETM_Q1_3427599"/>
      <w:bookmarkStart w:id="1348" w:name="_ETM_Q1_3427631"/>
      <w:bookmarkEnd w:id="1347"/>
      <w:bookmarkEnd w:id="1348"/>
    </w:p>
    <w:p w14:paraId="226F2328" w14:textId="299230C2" w:rsidR="00297071" w:rsidRDefault="00297071" w:rsidP="00297071">
      <w:pPr>
        <w:pStyle w:val="af6"/>
        <w:keepNext/>
        <w:rPr>
          <w:rtl/>
        </w:rPr>
      </w:pPr>
      <w:bookmarkStart w:id="1349" w:name="ET_yor_6156_142"/>
      <w:r w:rsidRPr="00297071">
        <w:rPr>
          <w:rStyle w:val="TagStyle"/>
          <w:rtl/>
        </w:rPr>
        <w:t xml:space="preserve"> &lt;&lt; יור &gt;&gt; </w:t>
      </w:r>
      <w:r>
        <w:rPr>
          <w:rtl/>
        </w:rPr>
        <w:t>היו"ר גלעד קריב:</w:t>
      </w:r>
      <w:r w:rsidRPr="00297071">
        <w:rPr>
          <w:rStyle w:val="TagStyle"/>
          <w:rtl/>
        </w:rPr>
        <w:t xml:space="preserve"> &lt;&lt; יור &gt;&gt;</w:t>
      </w:r>
      <w:r w:rsidR="00395E65">
        <w:rPr>
          <w:rtl/>
        </w:rPr>
        <w:t xml:space="preserve"> </w:t>
      </w:r>
      <w:bookmarkEnd w:id="1349"/>
    </w:p>
    <w:p w14:paraId="68EB6CC5" w14:textId="2AB8B748" w:rsidR="00297071" w:rsidRDefault="00297071" w:rsidP="00297071">
      <w:pPr>
        <w:pStyle w:val="KeepWithNext"/>
        <w:rPr>
          <w:rtl/>
          <w:lang w:eastAsia="he-IL"/>
        </w:rPr>
      </w:pPr>
    </w:p>
    <w:p w14:paraId="0B5C0659" w14:textId="5255A525" w:rsidR="00297071" w:rsidRDefault="00297071" w:rsidP="00297071">
      <w:pPr>
        <w:rPr>
          <w:rtl/>
          <w:lang w:eastAsia="he-IL"/>
        </w:rPr>
      </w:pPr>
      <w:r>
        <w:rPr>
          <w:rFonts w:hint="cs"/>
          <w:rtl/>
          <w:lang w:eastAsia="he-IL"/>
        </w:rPr>
        <w:t xml:space="preserve">התייחסות הממשלה, אם אתם רוצים, למרות שהדברים ברורים. </w:t>
      </w:r>
    </w:p>
    <w:p w14:paraId="3AAD517C" w14:textId="261BE21B" w:rsidR="00297071" w:rsidRDefault="00297071" w:rsidP="00297071">
      <w:pPr>
        <w:rPr>
          <w:rtl/>
          <w:lang w:eastAsia="he-IL"/>
        </w:rPr>
      </w:pPr>
    </w:p>
    <w:p w14:paraId="16BDFA68" w14:textId="689B4043" w:rsidR="00297071" w:rsidRDefault="00297071" w:rsidP="00297071">
      <w:pPr>
        <w:rPr>
          <w:rtl/>
          <w:lang w:eastAsia="he-IL"/>
        </w:rPr>
      </w:pPr>
      <w:bookmarkStart w:id="1350" w:name="_ETM_Q1_3551292"/>
      <w:bookmarkStart w:id="1351" w:name="_ETM_Q1_3551319"/>
      <w:bookmarkEnd w:id="1350"/>
      <w:bookmarkEnd w:id="1351"/>
      <w:r>
        <w:rPr>
          <w:rFonts w:hint="cs"/>
          <w:rtl/>
          <w:lang w:eastAsia="he-IL"/>
        </w:rPr>
        <w:t xml:space="preserve">אני רוצה לשאול לגבי סעיף קטן (ב). הדבר לא מחייב את הסכמת בית </w:t>
      </w:r>
      <w:bookmarkStart w:id="1352" w:name="_ETM_Q1_3554613"/>
      <w:bookmarkEnd w:id="1352"/>
      <w:r>
        <w:rPr>
          <w:rFonts w:hint="cs"/>
          <w:rtl/>
          <w:lang w:eastAsia="he-IL"/>
        </w:rPr>
        <w:t xml:space="preserve">המשפט? אומרים בסעיף קטן (ב) שאפשר לדון בענייני מעצרים גם </w:t>
      </w:r>
      <w:bookmarkStart w:id="1353" w:name="_ETM_Q1_3565337"/>
      <w:bookmarkEnd w:id="1353"/>
      <w:r>
        <w:rPr>
          <w:rFonts w:hint="cs"/>
          <w:rtl/>
          <w:lang w:eastAsia="he-IL"/>
        </w:rPr>
        <w:t xml:space="preserve">אם לא מתייחסים לכתב האישום שנדון בפני בית המשפט </w:t>
      </w:r>
      <w:bookmarkStart w:id="1354" w:name="_ETM_Q1_3569067"/>
      <w:bookmarkEnd w:id="1354"/>
      <w:r>
        <w:rPr>
          <w:rFonts w:hint="cs"/>
          <w:rtl/>
          <w:lang w:eastAsia="he-IL"/>
        </w:rPr>
        <w:t>הקהילתי אלא לפרשות אחרות וזה תלוי בהסכמת הצדדים. זה לא צריך להיות גם לשיקול דעתו של</w:t>
      </w:r>
      <w:r w:rsidR="00990DC0">
        <w:rPr>
          <w:rFonts w:hint="cs"/>
          <w:rtl/>
          <w:lang w:eastAsia="he-IL"/>
        </w:rPr>
        <w:t xml:space="preserve"> </w:t>
      </w:r>
      <w:r>
        <w:rPr>
          <w:rFonts w:hint="cs"/>
          <w:rtl/>
          <w:lang w:eastAsia="he-IL"/>
        </w:rPr>
        <w:t xml:space="preserve">בית </w:t>
      </w:r>
      <w:bookmarkStart w:id="1355" w:name="_ETM_Q1_3577067"/>
      <w:bookmarkEnd w:id="1355"/>
      <w:r>
        <w:rPr>
          <w:rFonts w:hint="cs"/>
          <w:rtl/>
          <w:lang w:eastAsia="he-IL"/>
        </w:rPr>
        <w:t>המשפט?</w:t>
      </w:r>
    </w:p>
    <w:p w14:paraId="5D525406" w14:textId="3A6E5208" w:rsidR="00297071" w:rsidRDefault="00297071" w:rsidP="00297071">
      <w:pPr>
        <w:rPr>
          <w:rtl/>
          <w:lang w:eastAsia="he-IL"/>
        </w:rPr>
      </w:pPr>
      <w:bookmarkStart w:id="1356" w:name="_ETM_Q1_3575523"/>
      <w:bookmarkStart w:id="1357" w:name="_ETM_Q1_3575552"/>
      <w:bookmarkStart w:id="1358" w:name="_ETM_Q1_3576723"/>
      <w:bookmarkEnd w:id="1356"/>
      <w:bookmarkEnd w:id="1357"/>
      <w:bookmarkEnd w:id="1358"/>
    </w:p>
    <w:p w14:paraId="354DCD4E" w14:textId="2EDBB793" w:rsidR="00297071" w:rsidRDefault="00297071" w:rsidP="00297071">
      <w:pPr>
        <w:pStyle w:val="af9"/>
        <w:keepNext/>
        <w:rPr>
          <w:rtl/>
          <w:lang w:eastAsia="he-IL"/>
        </w:rPr>
      </w:pPr>
      <w:bookmarkStart w:id="1359" w:name="ET_guest_שושי_פרידמן_סומך_144"/>
      <w:r w:rsidRPr="00297071">
        <w:rPr>
          <w:rStyle w:val="TagStyle"/>
          <w:rtl/>
        </w:rPr>
        <w:t xml:space="preserve"> &lt;&lt; אורח &gt;&gt; </w:t>
      </w:r>
      <w:r>
        <w:rPr>
          <w:rtl/>
          <w:lang w:eastAsia="he-IL"/>
        </w:rPr>
        <w:t>שושי פרידמן סומך:</w:t>
      </w:r>
      <w:r w:rsidRPr="00297071">
        <w:rPr>
          <w:rStyle w:val="TagStyle"/>
          <w:rtl/>
        </w:rPr>
        <w:t xml:space="preserve"> &lt;&lt; אורח &gt;&gt;</w:t>
      </w:r>
      <w:r w:rsidR="00395E65">
        <w:rPr>
          <w:rtl/>
          <w:lang w:eastAsia="he-IL"/>
        </w:rPr>
        <w:t xml:space="preserve"> </w:t>
      </w:r>
      <w:bookmarkEnd w:id="1359"/>
    </w:p>
    <w:p w14:paraId="16E7F40A" w14:textId="4AFE2A29" w:rsidR="00297071" w:rsidRDefault="00297071" w:rsidP="00297071">
      <w:pPr>
        <w:pStyle w:val="KeepWithNext"/>
        <w:rPr>
          <w:rtl/>
          <w:lang w:eastAsia="he-IL"/>
        </w:rPr>
      </w:pPr>
    </w:p>
    <w:p w14:paraId="13A445C2" w14:textId="0F41AF2F" w:rsidR="00297071" w:rsidRDefault="00297071" w:rsidP="00297071">
      <w:pPr>
        <w:rPr>
          <w:rtl/>
          <w:lang w:eastAsia="he-IL"/>
        </w:rPr>
      </w:pPr>
      <w:bookmarkStart w:id="1360" w:name="_ETM_Q1_3576925"/>
      <w:bookmarkStart w:id="1361" w:name="_ETM_Q1_3576960"/>
      <w:bookmarkEnd w:id="1360"/>
      <w:bookmarkEnd w:id="1361"/>
      <w:r>
        <w:rPr>
          <w:rFonts w:hint="cs"/>
          <w:rtl/>
          <w:lang w:eastAsia="he-IL"/>
        </w:rPr>
        <w:t>נראה לי שזה המובן</w:t>
      </w:r>
      <w:r w:rsidR="00990DC0">
        <w:rPr>
          <w:rFonts w:hint="cs"/>
          <w:rtl/>
          <w:lang w:eastAsia="he-IL"/>
        </w:rPr>
        <w:t xml:space="preserve"> </w:t>
      </w:r>
      <w:r>
        <w:rPr>
          <w:rFonts w:hint="cs"/>
          <w:rtl/>
          <w:lang w:eastAsia="he-IL"/>
        </w:rPr>
        <w:t>מאליו שאנחנו לא כותבים במפורש.</w:t>
      </w:r>
      <w:bookmarkStart w:id="1362" w:name="_ETM_Q1_3582781"/>
      <w:bookmarkEnd w:id="1362"/>
      <w:r>
        <w:rPr>
          <w:rFonts w:hint="cs"/>
          <w:rtl/>
          <w:lang w:eastAsia="he-IL"/>
        </w:rPr>
        <w:t xml:space="preserve"> בית המשפט לא ידון במשהו שהוא לא מוכן </w:t>
      </w:r>
      <w:bookmarkStart w:id="1363" w:name="_ETM_Q1_3583678"/>
      <w:bookmarkEnd w:id="1363"/>
      <w:r>
        <w:rPr>
          <w:rFonts w:hint="cs"/>
          <w:rtl/>
          <w:lang w:eastAsia="he-IL"/>
        </w:rPr>
        <w:t>לדון בו.</w:t>
      </w:r>
    </w:p>
    <w:p w14:paraId="57EFA8E9" w14:textId="202FD926" w:rsidR="00297071" w:rsidRDefault="00297071" w:rsidP="00297071">
      <w:pPr>
        <w:rPr>
          <w:rtl/>
          <w:lang w:eastAsia="he-IL"/>
        </w:rPr>
      </w:pPr>
      <w:bookmarkStart w:id="1364" w:name="_ETM_Q1_3585617"/>
      <w:bookmarkStart w:id="1365" w:name="_ETM_Q1_3585649"/>
      <w:bookmarkEnd w:id="1364"/>
      <w:bookmarkEnd w:id="1365"/>
    </w:p>
    <w:p w14:paraId="66AA4CDC" w14:textId="661F2B01" w:rsidR="00297071" w:rsidRDefault="00297071" w:rsidP="00297071">
      <w:pPr>
        <w:pStyle w:val="af6"/>
        <w:keepNext/>
        <w:rPr>
          <w:rtl/>
        </w:rPr>
      </w:pPr>
      <w:bookmarkStart w:id="1366" w:name="ET_yor_6156_145"/>
      <w:r w:rsidRPr="00297071">
        <w:rPr>
          <w:rStyle w:val="TagStyle"/>
          <w:rtl/>
        </w:rPr>
        <w:t xml:space="preserve"> &lt;&lt; יור &gt;&gt; </w:t>
      </w:r>
      <w:r>
        <w:rPr>
          <w:rtl/>
        </w:rPr>
        <w:t>היו"ר גלעד קריב:</w:t>
      </w:r>
      <w:r w:rsidRPr="00297071">
        <w:rPr>
          <w:rStyle w:val="TagStyle"/>
          <w:rtl/>
        </w:rPr>
        <w:t xml:space="preserve"> &lt;&lt; יור &gt;&gt;</w:t>
      </w:r>
      <w:r w:rsidR="00395E65">
        <w:rPr>
          <w:rtl/>
        </w:rPr>
        <w:t xml:space="preserve"> </w:t>
      </w:r>
      <w:bookmarkEnd w:id="1366"/>
    </w:p>
    <w:p w14:paraId="410B4AE2" w14:textId="0D8F9E7D" w:rsidR="00297071" w:rsidRDefault="00297071" w:rsidP="00297071">
      <w:pPr>
        <w:pStyle w:val="KeepWithNext"/>
        <w:rPr>
          <w:rtl/>
          <w:lang w:eastAsia="he-IL"/>
        </w:rPr>
      </w:pPr>
    </w:p>
    <w:p w14:paraId="59BFDEB3" w14:textId="43E5716C" w:rsidR="00297071" w:rsidRDefault="00297071" w:rsidP="00297071">
      <w:pPr>
        <w:rPr>
          <w:rtl/>
          <w:lang w:eastAsia="he-IL"/>
        </w:rPr>
      </w:pPr>
      <w:r>
        <w:rPr>
          <w:rFonts w:hint="cs"/>
          <w:rtl/>
          <w:lang w:eastAsia="he-IL"/>
        </w:rPr>
        <w:t xml:space="preserve">כאשר כותבים בחוק שבית משפט קהילתי </w:t>
      </w:r>
      <w:bookmarkStart w:id="1367" w:name="_ETM_Q1_3587747"/>
      <w:bookmarkEnd w:id="1367"/>
      <w:r>
        <w:rPr>
          <w:rFonts w:hint="cs"/>
          <w:rtl/>
          <w:lang w:eastAsia="he-IL"/>
        </w:rPr>
        <w:t>ידון.</w:t>
      </w:r>
    </w:p>
    <w:p w14:paraId="1E851316" w14:textId="7239ECD6" w:rsidR="00297071" w:rsidRDefault="00297071" w:rsidP="00297071">
      <w:pPr>
        <w:rPr>
          <w:rtl/>
          <w:lang w:eastAsia="he-IL"/>
        </w:rPr>
      </w:pPr>
      <w:bookmarkStart w:id="1368" w:name="_ETM_Q1_3589207"/>
      <w:bookmarkStart w:id="1369" w:name="_ETM_Q1_3589229"/>
      <w:bookmarkStart w:id="1370" w:name="_ETM_Q1_3588742"/>
      <w:bookmarkEnd w:id="1368"/>
      <w:bookmarkEnd w:id="1369"/>
      <w:bookmarkEnd w:id="1370"/>
    </w:p>
    <w:p w14:paraId="333FB046" w14:textId="38BC9039" w:rsidR="00297071" w:rsidRDefault="00297071" w:rsidP="00297071">
      <w:pPr>
        <w:pStyle w:val="af9"/>
        <w:keepNext/>
        <w:rPr>
          <w:rtl/>
          <w:lang w:eastAsia="he-IL"/>
        </w:rPr>
      </w:pPr>
      <w:bookmarkStart w:id="1371" w:name="ET_guest_שושי_פרידמן_סומך_146"/>
      <w:r w:rsidRPr="00297071">
        <w:rPr>
          <w:rStyle w:val="TagStyle"/>
          <w:rtl/>
        </w:rPr>
        <w:t xml:space="preserve"> &lt;&lt; אורח &gt;&gt; </w:t>
      </w:r>
      <w:r>
        <w:rPr>
          <w:rtl/>
          <w:lang w:eastAsia="he-IL"/>
        </w:rPr>
        <w:t>שושי פרידמן סומך:</w:t>
      </w:r>
      <w:r w:rsidRPr="00297071">
        <w:rPr>
          <w:rStyle w:val="TagStyle"/>
          <w:rtl/>
        </w:rPr>
        <w:t xml:space="preserve"> &lt;&lt; אורח &gt;&gt;</w:t>
      </w:r>
      <w:r w:rsidR="00395E65">
        <w:rPr>
          <w:rtl/>
          <w:lang w:eastAsia="he-IL"/>
        </w:rPr>
        <w:t xml:space="preserve"> </w:t>
      </w:r>
      <w:bookmarkEnd w:id="1371"/>
    </w:p>
    <w:p w14:paraId="158AE660" w14:textId="0CB4AC85" w:rsidR="00297071" w:rsidRDefault="00297071" w:rsidP="00297071">
      <w:pPr>
        <w:pStyle w:val="KeepWithNext"/>
        <w:rPr>
          <w:rtl/>
          <w:lang w:eastAsia="he-IL"/>
        </w:rPr>
      </w:pPr>
    </w:p>
    <w:p w14:paraId="0A4B3446" w14:textId="62915CFA" w:rsidR="00297071" w:rsidRDefault="00297071" w:rsidP="00297071">
      <w:pPr>
        <w:rPr>
          <w:rtl/>
          <w:lang w:eastAsia="he-IL"/>
        </w:rPr>
      </w:pPr>
      <w:bookmarkStart w:id="1372" w:name="_ETM_Q1_3588943"/>
      <w:bookmarkStart w:id="1373" w:name="_ETM_Q1_3588980"/>
      <w:bookmarkEnd w:id="1372"/>
      <w:bookmarkEnd w:id="1373"/>
      <w:r>
        <w:rPr>
          <w:rFonts w:hint="cs"/>
          <w:rtl/>
          <w:lang w:eastAsia="he-IL"/>
        </w:rPr>
        <w:t xml:space="preserve">רשאי לדון. </w:t>
      </w:r>
    </w:p>
    <w:p w14:paraId="377E4E5F" w14:textId="03915CD8" w:rsidR="00297071" w:rsidRDefault="00297071" w:rsidP="00297071">
      <w:pPr>
        <w:rPr>
          <w:rtl/>
          <w:lang w:eastAsia="he-IL"/>
        </w:rPr>
      </w:pPr>
      <w:bookmarkStart w:id="1374" w:name="_ETM_Q1_3594287"/>
      <w:bookmarkStart w:id="1375" w:name="_ETM_Q1_3594317"/>
      <w:bookmarkEnd w:id="1374"/>
      <w:bookmarkEnd w:id="1375"/>
    </w:p>
    <w:p w14:paraId="7AA38522" w14:textId="16EEC782" w:rsidR="00297071" w:rsidRDefault="00297071" w:rsidP="00297071">
      <w:pPr>
        <w:pStyle w:val="af6"/>
        <w:keepNext/>
        <w:rPr>
          <w:rtl/>
        </w:rPr>
      </w:pPr>
      <w:bookmarkStart w:id="1376" w:name="ET_yor_6156_147"/>
      <w:r w:rsidRPr="00297071">
        <w:rPr>
          <w:rStyle w:val="TagStyle"/>
          <w:rtl/>
        </w:rPr>
        <w:t xml:space="preserve"> &lt;&lt; יור &gt;&gt; </w:t>
      </w:r>
      <w:r>
        <w:rPr>
          <w:rtl/>
        </w:rPr>
        <w:t>היו"ר גלעד קריב:</w:t>
      </w:r>
      <w:r w:rsidRPr="00297071">
        <w:rPr>
          <w:rStyle w:val="TagStyle"/>
          <w:rtl/>
        </w:rPr>
        <w:t xml:space="preserve"> &lt;&lt; יור &gt;&gt;</w:t>
      </w:r>
      <w:r w:rsidR="00395E65">
        <w:rPr>
          <w:rtl/>
        </w:rPr>
        <w:t xml:space="preserve"> </w:t>
      </w:r>
      <w:bookmarkEnd w:id="1376"/>
    </w:p>
    <w:p w14:paraId="67442B59" w14:textId="153C723C" w:rsidR="00297071" w:rsidRDefault="00297071" w:rsidP="00297071">
      <w:pPr>
        <w:pStyle w:val="KeepWithNext"/>
        <w:rPr>
          <w:rtl/>
          <w:lang w:eastAsia="he-IL"/>
        </w:rPr>
      </w:pPr>
    </w:p>
    <w:p w14:paraId="4AF72922" w14:textId="282F75CE" w:rsidR="00297071" w:rsidRDefault="00297071" w:rsidP="00297071">
      <w:pPr>
        <w:rPr>
          <w:rtl/>
          <w:lang w:eastAsia="he-IL"/>
        </w:rPr>
      </w:pPr>
      <w:r>
        <w:rPr>
          <w:rFonts w:hint="cs"/>
          <w:rtl/>
          <w:lang w:eastAsia="he-IL"/>
        </w:rPr>
        <w:t>"על אף הוראות ס</w:t>
      </w:r>
      <w:bookmarkStart w:id="1377" w:name="_ETM_Q1_3589177"/>
      <w:bookmarkEnd w:id="1377"/>
      <w:r>
        <w:rPr>
          <w:rFonts w:hint="cs"/>
          <w:rtl/>
          <w:lang w:eastAsia="he-IL"/>
        </w:rPr>
        <w:t>עיף קטן (א), בית משפט קהילתי ידון בבקשה כאמור".</w:t>
      </w:r>
    </w:p>
    <w:p w14:paraId="1B8AD13F" w14:textId="378A1AF4" w:rsidR="00297071" w:rsidRDefault="00297071" w:rsidP="00297071">
      <w:pPr>
        <w:rPr>
          <w:rtl/>
          <w:lang w:eastAsia="he-IL"/>
        </w:rPr>
      </w:pPr>
    </w:p>
    <w:p w14:paraId="4838DDE7" w14:textId="5981290D" w:rsidR="00297071" w:rsidRDefault="00297071" w:rsidP="00297071">
      <w:pPr>
        <w:pStyle w:val="af9"/>
        <w:keepNext/>
        <w:rPr>
          <w:rtl/>
          <w:lang w:eastAsia="he-IL"/>
        </w:rPr>
      </w:pPr>
      <w:bookmarkStart w:id="1378" w:name="ET_guest_שושי_פרידמן_סומך_148"/>
      <w:r w:rsidRPr="00297071">
        <w:rPr>
          <w:rStyle w:val="TagStyle"/>
          <w:rtl/>
        </w:rPr>
        <w:t xml:space="preserve"> &lt;&lt; אורח &gt;&gt; </w:t>
      </w:r>
      <w:r>
        <w:rPr>
          <w:rtl/>
          <w:lang w:eastAsia="he-IL"/>
        </w:rPr>
        <w:t>שושי פרידמן סומך:</w:t>
      </w:r>
      <w:r w:rsidRPr="00297071">
        <w:rPr>
          <w:rStyle w:val="TagStyle"/>
          <w:rtl/>
        </w:rPr>
        <w:t xml:space="preserve"> &lt;&lt; אורח &gt;&gt;</w:t>
      </w:r>
      <w:r w:rsidR="00395E65">
        <w:rPr>
          <w:rtl/>
          <w:lang w:eastAsia="he-IL"/>
        </w:rPr>
        <w:t xml:space="preserve"> </w:t>
      </w:r>
      <w:bookmarkEnd w:id="1378"/>
    </w:p>
    <w:p w14:paraId="7743D3BF" w14:textId="001F5042" w:rsidR="00297071" w:rsidRDefault="00297071" w:rsidP="00297071">
      <w:pPr>
        <w:pStyle w:val="KeepWithNext"/>
        <w:rPr>
          <w:rtl/>
          <w:lang w:eastAsia="he-IL"/>
        </w:rPr>
      </w:pPr>
    </w:p>
    <w:p w14:paraId="4C56AFD8" w14:textId="5CD1E4A6" w:rsidR="00297071" w:rsidRDefault="00297071" w:rsidP="00297071">
      <w:pPr>
        <w:rPr>
          <w:rtl/>
          <w:lang w:eastAsia="he-IL"/>
        </w:rPr>
      </w:pPr>
      <w:r>
        <w:rPr>
          <w:rFonts w:hint="cs"/>
          <w:rtl/>
          <w:lang w:eastAsia="he-IL"/>
        </w:rPr>
        <w:t xml:space="preserve">רשאי לדון. </w:t>
      </w:r>
      <w:bookmarkStart w:id="1379" w:name="_ETM_Q1_3594189"/>
      <w:bookmarkEnd w:id="1379"/>
    </w:p>
    <w:p w14:paraId="2DD94F9E" w14:textId="04D03C0A" w:rsidR="00297071" w:rsidRDefault="00297071" w:rsidP="00297071">
      <w:pPr>
        <w:rPr>
          <w:rtl/>
          <w:lang w:eastAsia="he-IL"/>
        </w:rPr>
      </w:pPr>
      <w:bookmarkStart w:id="1380" w:name="_ETM_Q1_3600647"/>
      <w:bookmarkStart w:id="1381" w:name="_ETM_Q1_3600674"/>
      <w:bookmarkEnd w:id="1380"/>
      <w:bookmarkEnd w:id="1381"/>
    </w:p>
    <w:p w14:paraId="439C04BA" w14:textId="35309CAA" w:rsidR="00297071" w:rsidRDefault="00297071" w:rsidP="00297071">
      <w:pPr>
        <w:pStyle w:val="af6"/>
        <w:keepNext/>
        <w:rPr>
          <w:rtl/>
        </w:rPr>
      </w:pPr>
      <w:bookmarkStart w:id="1382" w:name="ET_yor_6156_149"/>
      <w:r w:rsidRPr="00297071">
        <w:rPr>
          <w:rStyle w:val="TagStyle"/>
          <w:rtl/>
        </w:rPr>
        <w:t xml:space="preserve"> &lt;&lt; יור &gt;&gt; </w:t>
      </w:r>
      <w:r>
        <w:rPr>
          <w:rtl/>
        </w:rPr>
        <w:t>היו"ר גלעד קריב:</w:t>
      </w:r>
      <w:r w:rsidRPr="00297071">
        <w:rPr>
          <w:rStyle w:val="TagStyle"/>
          <w:rtl/>
        </w:rPr>
        <w:t xml:space="preserve"> &lt;&lt; יור &gt;&gt;</w:t>
      </w:r>
      <w:r w:rsidR="00395E65">
        <w:rPr>
          <w:rtl/>
        </w:rPr>
        <w:t xml:space="preserve"> </w:t>
      </w:r>
      <w:bookmarkEnd w:id="1382"/>
    </w:p>
    <w:p w14:paraId="595E4CDF" w14:textId="3C4BFEA3" w:rsidR="00297071" w:rsidRDefault="00297071" w:rsidP="00297071">
      <w:pPr>
        <w:pStyle w:val="KeepWithNext"/>
        <w:rPr>
          <w:rtl/>
          <w:lang w:eastAsia="he-IL"/>
        </w:rPr>
      </w:pPr>
    </w:p>
    <w:p w14:paraId="4A748D94" w14:textId="73640E94" w:rsidR="00297071" w:rsidRDefault="00297071" w:rsidP="00297071">
      <w:pPr>
        <w:rPr>
          <w:rtl/>
          <w:lang w:eastAsia="he-IL"/>
        </w:rPr>
      </w:pPr>
      <w:r>
        <w:rPr>
          <w:rFonts w:hint="cs"/>
          <w:rtl/>
          <w:lang w:eastAsia="he-IL"/>
        </w:rPr>
        <w:t>בסדר. עוד משהו לגבי סעיף קטן (א) או (ב)?</w:t>
      </w:r>
    </w:p>
    <w:p w14:paraId="0722D379" w14:textId="5E176AE6" w:rsidR="00E3407C" w:rsidRDefault="00E3407C" w:rsidP="00297071">
      <w:pPr>
        <w:rPr>
          <w:rtl/>
          <w:lang w:eastAsia="he-IL"/>
        </w:rPr>
      </w:pPr>
    </w:p>
    <w:p w14:paraId="436CDE42" w14:textId="732837A2" w:rsidR="00E3407C" w:rsidRDefault="00E3407C" w:rsidP="00E3407C">
      <w:pPr>
        <w:pStyle w:val="a4"/>
        <w:keepNext/>
        <w:rPr>
          <w:rtl/>
        </w:rPr>
      </w:pPr>
      <w:bookmarkStart w:id="1383" w:name="ET_speaker_נועה_ברודצקי_לוי_150"/>
      <w:r w:rsidRPr="00E3407C">
        <w:rPr>
          <w:rStyle w:val="TagStyle"/>
          <w:rtl/>
        </w:rPr>
        <w:t xml:space="preserve"> &lt;&lt; דובר &gt;&gt; </w:t>
      </w:r>
      <w:r>
        <w:rPr>
          <w:rtl/>
        </w:rPr>
        <w:t>נועה ברודצקי לוי:</w:t>
      </w:r>
      <w:r w:rsidRPr="00E3407C">
        <w:rPr>
          <w:rStyle w:val="TagStyle"/>
          <w:rtl/>
        </w:rPr>
        <w:t xml:space="preserve"> &lt;&lt; דובר &gt;&gt;</w:t>
      </w:r>
      <w:r w:rsidR="00395E65">
        <w:rPr>
          <w:rtl/>
        </w:rPr>
        <w:t xml:space="preserve"> </w:t>
      </w:r>
      <w:bookmarkEnd w:id="1383"/>
    </w:p>
    <w:p w14:paraId="2E3A19EE" w14:textId="06018E37" w:rsidR="00E3407C" w:rsidRDefault="00E3407C" w:rsidP="00E3407C">
      <w:pPr>
        <w:pStyle w:val="KeepWithNext"/>
        <w:rPr>
          <w:rtl/>
          <w:lang w:eastAsia="he-IL"/>
        </w:rPr>
      </w:pPr>
    </w:p>
    <w:p w14:paraId="04B983CA" w14:textId="5834806E" w:rsidR="00E3407C" w:rsidRDefault="00E3407C" w:rsidP="00E3407C">
      <w:pPr>
        <w:rPr>
          <w:rtl/>
          <w:lang w:eastAsia="he-IL"/>
        </w:rPr>
      </w:pPr>
      <w:r>
        <w:rPr>
          <w:rFonts w:hint="cs"/>
          <w:rtl/>
          <w:lang w:eastAsia="he-IL"/>
        </w:rPr>
        <w:t xml:space="preserve">מה הכוונה </w:t>
      </w:r>
      <w:bookmarkStart w:id="1384" w:name="_ETM_Q1_3603931"/>
      <w:bookmarkEnd w:id="1384"/>
      <w:r>
        <w:rPr>
          <w:rFonts w:hint="cs"/>
          <w:rtl/>
          <w:lang w:eastAsia="he-IL"/>
        </w:rPr>
        <w:t xml:space="preserve">"במידת האפשר" בסעיף קטן (א)? לאיזו סיטואציות מתכוונים? </w:t>
      </w:r>
      <w:bookmarkStart w:id="1385" w:name="_ETM_Q1_3612226"/>
      <w:bookmarkEnd w:id="1385"/>
      <w:r>
        <w:rPr>
          <w:rFonts w:hint="cs"/>
          <w:rtl/>
          <w:lang w:eastAsia="he-IL"/>
        </w:rPr>
        <w:t>מתי בית המשפט לא אמור לדון</w:t>
      </w:r>
      <w:r w:rsidR="00990DC0">
        <w:rPr>
          <w:rFonts w:hint="cs"/>
          <w:rtl/>
          <w:lang w:eastAsia="he-IL"/>
        </w:rPr>
        <w:t xml:space="preserve"> </w:t>
      </w:r>
      <w:r>
        <w:rPr>
          <w:rFonts w:hint="cs"/>
          <w:rtl/>
          <w:lang w:eastAsia="he-IL"/>
        </w:rPr>
        <w:t xml:space="preserve">ומתי בגדול הוא כן אמור לדון? </w:t>
      </w:r>
    </w:p>
    <w:p w14:paraId="2118ACB0" w14:textId="4AA59E53" w:rsidR="00E3407C" w:rsidRDefault="00E3407C" w:rsidP="00E3407C">
      <w:pPr>
        <w:rPr>
          <w:rtl/>
          <w:lang w:eastAsia="he-IL"/>
        </w:rPr>
      </w:pPr>
      <w:bookmarkStart w:id="1386" w:name="_ETM_Q1_3622320"/>
      <w:bookmarkStart w:id="1387" w:name="_ETM_Q1_3622350"/>
      <w:bookmarkEnd w:id="1386"/>
      <w:bookmarkEnd w:id="1387"/>
    </w:p>
    <w:p w14:paraId="4EB7AD71" w14:textId="39CB1287" w:rsidR="00E3407C" w:rsidRDefault="00E3407C" w:rsidP="00E3407C">
      <w:pPr>
        <w:pStyle w:val="af6"/>
        <w:keepNext/>
        <w:rPr>
          <w:rtl/>
        </w:rPr>
      </w:pPr>
      <w:bookmarkStart w:id="1388" w:name="ET_yor_6156_151"/>
      <w:r w:rsidRPr="00E3407C">
        <w:rPr>
          <w:rStyle w:val="TagStyle"/>
          <w:rtl/>
        </w:rPr>
        <w:t xml:space="preserve"> &lt;&lt; יור &gt;&gt; </w:t>
      </w:r>
      <w:r>
        <w:rPr>
          <w:rtl/>
        </w:rPr>
        <w:t>היו"ר גלעד קריב:</w:t>
      </w:r>
      <w:r w:rsidRPr="00E3407C">
        <w:rPr>
          <w:rStyle w:val="TagStyle"/>
          <w:rtl/>
        </w:rPr>
        <w:t xml:space="preserve"> &lt;&lt; יור &gt;&gt;</w:t>
      </w:r>
      <w:r w:rsidR="00395E65">
        <w:rPr>
          <w:rtl/>
        </w:rPr>
        <w:t xml:space="preserve"> </w:t>
      </w:r>
      <w:bookmarkEnd w:id="1388"/>
    </w:p>
    <w:p w14:paraId="33C07636" w14:textId="7983BA06" w:rsidR="00E3407C" w:rsidRDefault="00E3407C" w:rsidP="00E3407C">
      <w:pPr>
        <w:pStyle w:val="KeepWithNext"/>
        <w:rPr>
          <w:rtl/>
          <w:lang w:eastAsia="he-IL"/>
        </w:rPr>
      </w:pPr>
    </w:p>
    <w:p w14:paraId="4D84722A" w14:textId="2C0B9A9F" w:rsidR="00E3407C" w:rsidRPr="00E3407C" w:rsidRDefault="00E3407C" w:rsidP="00E3407C">
      <w:pPr>
        <w:rPr>
          <w:rtl/>
          <w:lang w:eastAsia="he-IL"/>
        </w:rPr>
      </w:pPr>
      <w:r>
        <w:rPr>
          <w:rFonts w:hint="cs"/>
          <w:rtl/>
          <w:lang w:eastAsia="he-IL"/>
        </w:rPr>
        <w:t>אדם במעצר ואי אפשר לקבוע את הדיון בבית המשפט הקהילתי אלא בחלוף כמה ימים. למה "במידת האפשר"?</w:t>
      </w:r>
    </w:p>
    <w:p w14:paraId="05022B01" w14:textId="77777777" w:rsidR="00E3407C" w:rsidRPr="00297071" w:rsidRDefault="00E3407C" w:rsidP="00297071">
      <w:pPr>
        <w:rPr>
          <w:rtl/>
          <w:lang w:eastAsia="he-IL"/>
        </w:rPr>
      </w:pPr>
      <w:bookmarkStart w:id="1389" w:name="_ETM_Q1_3609392"/>
      <w:bookmarkStart w:id="1390" w:name="_ETM_Q1_3609424"/>
      <w:bookmarkEnd w:id="1389"/>
      <w:bookmarkEnd w:id="1390"/>
    </w:p>
    <w:p w14:paraId="15D0DB35" w14:textId="7627E9E5" w:rsidR="00297071" w:rsidRDefault="00297071" w:rsidP="00297071">
      <w:pPr>
        <w:pStyle w:val="af9"/>
        <w:keepNext/>
        <w:rPr>
          <w:rtl/>
          <w:lang w:eastAsia="he-IL"/>
        </w:rPr>
      </w:pPr>
      <w:bookmarkStart w:id="1391" w:name="_ETM_Q1_3554239"/>
      <w:bookmarkStart w:id="1392" w:name="_ETM_Q1_3554267"/>
      <w:bookmarkStart w:id="1393" w:name="_ETM_Q1_3558256"/>
      <w:bookmarkStart w:id="1394" w:name="ET_guest_השופט_אביטל_חן_143"/>
      <w:bookmarkEnd w:id="1391"/>
      <w:bookmarkEnd w:id="1392"/>
      <w:bookmarkEnd w:id="1393"/>
      <w:r w:rsidRPr="00297071">
        <w:rPr>
          <w:rStyle w:val="TagStyle"/>
          <w:rtl/>
        </w:rPr>
        <w:t xml:space="preserve"> &lt;&lt; אורח &gt;&gt; </w:t>
      </w:r>
      <w:r>
        <w:rPr>
          <w:rtl/>
          <w:lang w:eastAsia="he-IL"/>
        </w:rPr>
        <w:t>השופט אביטל חן:</w:t>
      </w:r>
      <w:r w:rsidRPr="00297071">
        <w:rPr>
          <w:rStyle w:val="TagStyle"/>
          <w:rtl/>
        </w:rPr>
        <w:t xml:space="preserve"> &lt;&lt; אורח &gt;&gt;</w:t>
      </w:r>
      <w:r w:rsidR="00395E65">
        <w:rPr>
          <w:rtl/>
          <w:lang w:eastAsia="he-IL"/>
        </w:rPr>
        <w:t xml:space="preserve"> </w:t>
      </w:r>
      <w:bookmarkEnd w:id="1394"/>
    </w:p>
    <w:p w14:paraId="5A35DF18" w14:textId="5FBC75B5" w:rsidR="00297071" w:rsidRDefault="00297071" w:rsidP="00297071">
      <w:pPr>
        <w:pStyle w:val="KeepWithNext"/>
        <w:rPr>
          <w:rtl/>
          <w:lang w:eastAsia="he-IL"/>
        </w:rPr>
      </w:pPr>
    </w:p>
    <w:p w14:paraId="5BFC805C" w14:textId="5657DB2D" w:rsidR="00297071" w:rsidRDefault="00E3407C" w:rsidP="00297071">
      <w:pPr>
        <w:rPr>
          <w:rtl/>
          <w:lang w:eastAsia="he-IL"/>
        </w:rPr>
      </w:pPr>
      <w:bookmarkStart w:id="1395" w:name="_ETM_Q1_3558466"/>
      <w:bookmarkStart w:id="1396" w:name="_ETM_Q1_3558502"/>
      <w:bookmarkEnd w:id="1395"/>
      <w:bookmarkEnd w:id="1396"/>
      <w:r>
        <w:rPr>
          <w:rFonts w:hint="cs"/>
          <w:rtl/>
          <w:lang w:eastAsia="he-IL"/>
        </w:rPr>
        <w:t>בדרך כלל בית משפט רוכש</w:t>
      </w:r>
      <w:r w:rsidR="00990DC0">
        <w:rPr>
          <w:rFonts w:hint="cs"/>
          <w:rtl/>
          <w:lang w:eastAsia="he-IL"/>
        </w:rPr>
        <w:t xml:space="preserve"> </w:t>
      </w:r>
      <w:r>
        <w:rPr>
          <w:rFonts w:hint="cs"/>
          <w:rtl/>
          <w:lang w:eastAsia="he-IL"/>
        </w:rPr>
        <w:t xml:space="preserve">את הסמכות לדון במעצר רק אחרי </w:t>
      </w:r>
      <w:bookmarkStart w:id="1397" w:name="_ETM_Q1_3631212"/>
      <w:bookmarkEnd w:id="1397"/>
      <w:r>
        <w:rPr>
          <w:rFonts w:hint="cs"/>
          <w:rtl/>
          <w:lang w:eastAsia="he-IL"/>
        </w:rPr>
        <w:t>הכרעת הדין. עד אז ז</w:t>
      </w:r>
      <w:bookmarkStart w:id="1398" w:name="_ETM_Q1_3632087"/>
      <w:bookmarkEnd w:id="1398"/>
      <w:r>
        <w:rPr>
          <w:rFonts w:hint="cs"/>
          <w:rtl/>
          <w:lang w:eastAsia="he-IL"/>
        </w:rPr>
        <w:t xml:space="preserve">ה אצל שופטי המעצרים. יש כאן אמירה שבית משפט קהילתי </w:t>
      </w:r>
      <w:bookmarkStart w:id="1399" w:name="_ETM_Q1_3636300"/>
      <w:bookmarkEnd w:id="1399"/>
      <w:r>
        <w:rPr>
          <w:rFonts w:hint="cs"/>
          <w:rtl/>
          <w:lang w:eastAsia="he-IL"/>
        </w:rPr>
        <w:t>יכול לדון בתנאי מעצר גם אם הוא לא שופט המעצרים.</w:t>
      </w:r>
      <w:bookmarkStart w:id="1400" w:name="_ETM_Q1_3641701"/>
      <w:bookmarkEnd w:id="1400"/>
    </w:p>
    <w:p w14:paraId="213DAB8C" w14:textId="55EAE3F6" w:rsidR="00E3407C" w:rsidRDefault="00E3407C" w:rsidP="00297071">
      <w:pPr>
        <w:rPr>
          <w:rtl/>
          <w:lang w:eastAsia="he-IL"/>
        </w:rPr>
      </w:pPr>
      <w:bookmarkStart w:id="1401" w:name="_ETM_Q1_3641731"/>
      <w:bookmarkStart w:id="1402" w:name="_ETM_Q1_3641171"/>
      <w:bookmarkEnd w:id="1401"/>
      <w:bookmarkEnd w:id="1402"/>
    </w:p>
    <w:p w14:paraId="2F3846DC" w14:textId="058FCA1E" w:rsidR="00E3407C" w:rsidRDefault="00E3407C" w:rsidP="00E3407C">
      <w:pPr>
        <w:pStyle w:val="af6"/>
        <w:keepNext/>
        <w:rPr>
          <w:rtl/>
        </w:rPr>
      </w:pPr>
      <w:bookmarkStart w:id="1403" w:name="ET_yor_6156_152"/>
      <w:r w:rsidRPr="00E3407C">
        <w:rPr>
          <w:rStyle w:val="TagStyle"/>
          <w:rtl/>
        </w:rPr>
        <w:t xml:space="preserve"> &lt;&lt; יור &gt;&gt; </w:t>
      </w:r>
      <w:r>
        <w:rPr>
          <w:rtl/>
        </w:rPr>
        <w:t>היו"ר גלעד קריב:</w:t>
      </w:r>
      <w:r w:rsidRPr="00E3407C">
        <w:rPr>
          <w:rStyle w:val="TagStyle"/>
          <w:rtl/>
        </w:rPr>
        <w:t xml:space="preserve"> &lt;&lt; יור &gt;&gt;</w:t>
      </w:r>
      <w:r w:rsidR="00395E65">
        <w:rPr>
          <w:rtl/>
        </w:rPr>
        <w:t xml:space="preserve"> </w:t>
      </w:r>
      <w:bookmarkEnd w:id="1403"/>
    </w:p>
    <w:p w14:paraId="72D3ADF5" w14:textId="3DC57CA7" w:rsidR="00E3407C" w:rsidRDefault="00E3407C" w:rsidP="00E3407C">
      <w:pPr>
        <w:pStyle w:val="KeepWithNext"/>
        <w:rPr>
          <w:rtl/>
          <w:lang w:eastAsia="he-IL"/>
        </w:rPr>
      </w:pPr>
    </w:p>
    <w:p w14:paraId="5C4BD4D4" w14:textId="02C4052A" w:rsidR="00E3407C" w:rsidRDefault="00E3407C" w:rsidP="00E3407C">
      <w:pPr>
        <w:rPr>
          <w:rtl/>
          <w:lang w:eastAsia="he-IL"/>
        </w:rPr>
      </w:pPr>
      <w:bookmarkStart w:id="1404" w:name="_ETM_Q1_3641402"/>
      <w:bookmarkStart w:id="1405" w:name="_ETM_Q1_3641436"/>
      <w:bookmarkEnd w:id="1404"/>
      <w:bookmarkEnd w:id="1405"/>
      <w:r>
        <w:rPr>
          <w:rFonts w:hint="cs"/>
          <w:rtl/>
          <w:lang w:eastAsia="he-IL"/>
        </w:rPr>
        <w:t xml:space="preserve">אבל </w:t>
      </w:r>
      <w:bookmarkStart w:id="1406" w:name="_ETM_Q1_3642564"/>
      <w:bookmarkEnd w:id="1406"/>
      <w:r>
        <w:rPr>
          <w:rFonts w:hint="cs"/>
          <w:rtl/>
          <w:lang w:eastAsia="he-IL"/>
        </w:rPr>
        <w:t xml:space="preserve">השאלה של היועצת המשפטית היא מה משמעות התיבה "במידת האפשר". </w:t>
      </w:r>
      <w:bookmarkStart w:id="1407" w:name="_ETM_Q1_3646079"/>
      <w:bookmarkEnd w:id="1407"/>
      <w:r>
        <w:rPr>
          <w:rFonts w:hint="cs"/>
          <w:rtl/>
          <w:lang w:eastAsia="he-IL"/>
        </w:rPr>
        <w:t>מתי זה לא אפשרי.</w:t>
      </w:r>
    </w:p>
    <w:p w14:paraId="3C42E398" w14:textId="6D22155C" w:rsidR="00E3407C" w:rsidRDefault="00E3407C" w:rsidP="00E3407C">
      <w:pPr>
        <w:rPr>
          <w:rtl/>
          <w:lang w:eastAsia="he-IL"/>
        </w:rPr>
      </w:pPr>
      <w:bookmarkStart w:id="1408" w:name="_ETM_Q1_3642541"/>
      <w:bookmarkStart w:id="1409" w:name="_ETM_Q1_3642572"/>
      <w:bookmarkStart w:id="1410" w:name="_ETM_Q1_3643301"/>
      <w:bookmarkEnd w:id="1408"/>
      <w:bookmarkEnd w:id="1409"/>
      <w:bookmarkEnd w:id="1410"/>
    </w:p>
    <w:p w14:paraId="4F9A4DC7" w14:textId="727C8766" w:rsidR="00E3407C" w:rsidRDefault="00E3407C" w:rsidP="00E3407C">
      <w:pPr>
        <w:pStyle w:val="af9"/>
        <w:keepNext/>
        <w:rPr>
          <w:rtl/>
          <w:lang w:eastAsia="he-IL"/>
        </w:rPr>
      </w:pPr>
      <w:bookmarkStart w:id="1411" w:name="ET_guest_השופט_אביטל_חן_154"/>
      <w:r w:rsidRPr="00E3407C">
        <w:rPr>
          <w:rStyle w:val="TagStyle"/>
          <w:rtl/>
        </w:rPr>
        <w:t xml:space="preserve"> &lt;&lt; אורח &gt;&gt; </w:t>
      </w:r>
      <w:r>
        <w:rPr>
          <w:rtl/>
          <w:lang w:eastAsia="he-IL"/>
        </w:rPr>
        <w:t>השופט אביטל חן:</w:t>
      </w:r>
      <w:r w:rsidRPr="00E3407C">
        <w:rPr>
          <w:rStyle w:val="TagStyle"/>
          <w:rtl/>
        </w:rPr>
        <w:t xml:space="preserve"> &lt;&lt; אורח &gt;&gt;</w:t>
      </w:r>
      <w:r w:rsidR="00395E65">
        <w:rPr>
          <w:rtl/>
          <w:lang w:eastAsia="he-IL"/>
        </w:rPr>
        <w:t xml:space="preserve"> </w:t>
      </w:r>
      <w:bookmarkEnd w:id="1411"/>
    </w:p>
    <w:p w14:paraId="25547DE1" w14:textId="7F95B4BC" w:rsidR="00E3407C" w:rsidRDefault="00E3407C" w:rsidP="00E3407C">
      <w:pPr>
        <w:pStyle w:val="KeepWithNext"/>
        <w:rPr>
          <w:rtl/>
          <w:lang w:eastAsia="he-IL"/>
        </w:rPr>
      </w:pPr>
    </w:p>
    <w:p w14:paraId="2D437FA4" w14:textId="512DC5A3" w:rsidR="00E3407C" w:rsidRDefault="00E3407C" w:rsidP="00E3407C">
      <w:pPr>
        <w:rPr>
          <w:rtl/>
          <w:lang w:eastAsia="he-IL"/>
        </w:rPr>
      </w:pPr>
      <w:r>
        <w:rPr>
          <w:rFonts w:hint="cs"/>
          <w:rtl/>
          <w:lang w:eastAsia="he-IL"/>
        </w:rPr>
        <w:t>אני לא יודע למה זה</w:t>
      </w:r>
      <w:r w:rsidR="00990DC0">
        <w:rPr>
          <w:rFonts w:hint="cs"/>
          <w:rtl/>
          <w:lang w:eastAsia="he-IL"/>
        </w:rPr>
        <w:t xml:space="preserve"> </w:t>
      </w:r>
      <w:r>
        <w:rPr>
          <w:rFonts w:hint="cs"/>
          <w:rtl/>
          <w:lang w:eastAsia="he-IL"/>
        </w:rPr>
        <w:t>הגיע לשם.</w:t>
      </w:r>
      <w:bookmarkStart w:id="1412" w:name="_ETM_Q1_3643473"/>
      <w:bookmarkEnd w:id="1412"/>
    </w:p>
    <w:p w14:paraId="0A1E7CAE" w14:textId="77777777" w:rsidR="00E3407C" w:rsidRPr="00E3407C" w:rsidRDefault="00E3407C" w:rsidP="00E3407C">
      <w:pPr>
        <w:rPr>
          <w:rtl/>
          <w:lang w:eastAsia="he-IL"/>
        </w:rPr>
      </w:pPr>
      <w:bookmarkStart w:id="1413" w:name="_ETM_Q1_3643505"/>
      <w:bookmarkEnd w:id="1413"/>
    </w:p>
    <w:p w14:paraId="77C35E3C" w14:textId="63AB5208" w:rsidR="00E3407C" w:rsidRDefault="00E3407C" w:rsidP="00E3407C">
      <w:pPr>
        <w:pStyle w:val="af9"/>
        <w:keepNext/>
        <w:rPr>
          <w:rtl/>
          <w:lang w:eastAsia="he-IL"/>
        </w:rPr>
      </w:pPr>
      <w:bookmarkStart w:id="1414" w:name="ET_guest_שושי_פרידמן_סומך_153"/>
      <w:r w:rsidRPr="00E3407C">
        <w:rPr>
          <w:rStyle w:val="TagStyle"/>
          <w:rtl/>
        </w:rPr>
        <w:t xml:space="preserve"> &lt;&lt; אורח &gt;&gt; </w:t>
      </w:r>
      <w:r>
        <w:rPr>
          <w:rtl/>
          <w:lang w:eastAsia="he-IL"/>
        </w:rPr>
        <w:t>שושי פרידמן סומך:</w:t>
      </w:r>
      <w:r w:rsidRPr="00E3407C">
        <w:rPr>
          <w:rStyle w:val="TagStyle"/>
          <w:rtl/>
        </w:rPr>
        <w:t xml:space="preserve"> &lt;&lt; אורח &gt;&gt;</w:t>
      </w:r>
      <w:r w:rsidR="00395E65">
        <w:rPr>
          <w:rtl/>
          <w:lang w:eastAsia="he-IL"/>
        </w:rPr>
        <w:t xml:space="preserve"> </w:t>
      </w:r>
      <w:bookmarkEnd w:id="1414"/>
    </w:p>
    <w:p w14:paraId="0876C148" w14:textId="4EE1940A" w:rsidR="00E3407C" w:rsidRDefault="00E3407C" w:rsidP="00E3407C">
      <w:pPr>
        <w:pStyle w:val="KeepWithNext"/>
        <w:rPr>
          <w:rtl/>
          <w:lang w:eastAsia="he-IL"/>
        </w:rPr>
      </w:pPr>
    </w:p>
    <w:p w14:paraId="3EF915E8" w14:textId="2D3B1825" w:rsidR="00E3407C" w:rsidRDefault="00E3407C" w:rsidP="00E3407C">
      <w:pPr>
        <w:rPr>
          <w:rtl/>
          <w:lang w:eastAsia="he-IL"/>
        </w:rPr>
      </w:pPr>
      <w:bookmarkStart w:id="1415" w:name="_ETM_Q1_3643503"/>
      <w:bookmarkStart w:id="1416" w:name="_ETM_Q1_3643537"/>
      <w:bookmarkEnd w:id="1415"/>
      <w:bookmarkEnd w:id="1416"/>
      <w:r>
        <w:rPr>
          <w:rFonts w:hint="cs"/>
          <w:rtl/>
          <w:lang w:eastAsia="he-IL"/>
        </w:rPr>
        <w:t xml:space="preserve">היה כאן רצון להשאיר גמישות לנסיבות בשטח. קשה לדמיין את </w:t>
      </w:r>
      <w:bookmarkStart w:id="1417" w:name="_ETM_Q1_3655709"/>
      <w:bookmarkEnd w:id="1417"/>
      <w:r>
        <w:rPr>
          <w:rFonts w:hint="cs"/>
          <w:rtl/>
          <w:lang w:eastAsia="he-IL"/>
        </w:rPr>
        <w:t>כל הסיטואציות שיכולות לקרות ולומר כאשר זה אפשרי. זאת אומרת, הוא לא חייב.</w:t>
      </w:r>
    </w:p>
    <w:p w14:paraId="40AA9E92" w14:textId="6C920B39" w:rsidR="00E3407C" w:rsidRDefault="00E3407C" w:rsidP="00E3407C">
      <w:pPr>
        <w:rPr>
          <w:rtl/>
          <w:lang w:eastAsia="he-IL"/>
        </w:rPr>
      </w:pPr>
      <w:bookmarkStart w:id="1418" w:name="_ETM_Q1_3660582"/>
      <w:bookmarkStart w:id="1419" w:name="_ETM_Q1_3660611"/>
      <w:bookmarkStart w:id="1420" w:name="_ETM_Q1_3661174"/>
      <w:bookmarkEnd w:id="1418"/>
      <w:bookmarkEnd w:id="1419"/>
      <w:bookmarkEnd w:id="1420"/>
    </w:p>
    <w:p w14:paraId="39C585CA" w14:textId="29B8957D" w:rsidR="00E3407C" w:rsidRDefault="00E3407C" w:rsidP="00E3407C">
      <w:pPr>
        <w:pStyle w:val="af6"/>
        <w:keepNext/>
        <w:rPr>
          <w:rtl/>
        </w:rPr>
      </w:pPr>
      <w:bookmarkStart w:id="1421" w:name="ET_yor_6156_155"/>
      <w:r w:rsidRPr="00E3407C">
        <w:rPr>
          <w:rStyle w:val="TagStyle"/>
          <w:rtl/>
        </w:rPr>
        <w:t xml:space="preserve"> &lt;&lt; יור &gt;&gt; </w:t>
      </w:r>
      <w:r>
        <w:rPr>
          <w:rtl/>
        </w:rPr>
        <w:t>היו"ר גלעד קריב:</w:t>
      </w:r>
      <w:r w:rsidRPr="00E3407C">
        <w:rPr>
          <w:rStyle w:val="TagStyle"/>
          <w:rtl/>
        </w:rPr>
        <w:t xml:space="preserve"> &lt;&lt; יור &gt;&gt;</w:t>
      </w:r>
      <w:r w:rsidR="00395E65">
        <w:rPr>
          <w:rtl/>
        </w:rPr>
        <w:t xml:space="preserve"> </w:t>
      </w:r>
      <w:bookmarkEnd w:id="1421"/>
    </w:p>
    <w:p w14:paraId="35FF154C" w14:textId="5190F7F5" w:rsidR="00E3407C" w:rsidRDefault="00E3407C" w:rsidP="00E3407C">
      <w:pPr>
        <w:pStyle w:val="KeepWithNext"/>
        <w:rPr>
          <w:rtl/>
          <w:lang w:eastAsia="he-IL"/>
        </w:rPr>
      </w:pPr>
    </w:p>
    <w:p w14:paraId="4185568F" w14:textId="7D901F9E" w:rsidR="00E3407C" w:rsidRDefault="00E3407C" w:rsidP="00E3407C">
      <w:pPr>
        <w:rPr>
          <w:rtl/>
          <w:lang w:eastAsia="he-IL"/>
        </w:rPr>
      </w:pPr>
      <w:bookmarkStart w:id="1422" w:name="_ETM_Q1_3661385"/>
      <w:bookmarkStart w:id="1423" w:name="_ETM_Q1_3661417"/>
      <w:bookmarkEnd w:id="1422"/>
      <w:bookmarkEnd w:id="1423"/>
      <w:r>
        <w:rPr>
          <w:rFonts w:hint="cs"/>
          <w:rtl/>
          <w:lang w:eastAsia="he-IL"/>
        </w:rPr>
        <w:t>השאלה</w:t>
      </w:r>
      <w:bookmarkStart w:id="1424" w:name="_ETM_Q1_3667765"/>
      <w:bookmarkEnd w:id="1424"/>
      <w:r>
        <w:rPr>
          <w:rFonts w:hint="cs"/>
          <w:rtl/>
          <w:lang w:eastAsia="he-IL"/>
        </w:rPr>
        <w:t xml:space="preserve"> היא מבחינת הנהלת בתי המשפט. האם</w:t>
      </w:r>
      <w:bookmarkStart w:id="1425" w:name="_ETM_Q1_3666965"/>
      <w:bookmarkEnd w:id="1425"/>
      <w:r>
        <w:rPr>
          <w:rFonts w:hint="cs"/>
          <w:rtl/>
          <w:lang w:eastAsia="he-IL"/>
        </w:rPr>
        <w:t xml:space="preserve"> זה לא יוצר איזשהו חוסר בהירות? אנחנו בלוחות זמנים קצרים כי יש כאן </w:t>
      </w:r>
      <w:bookmarkStart w:id="1426" w:name="_ETM_Q1_3673162"/>
      <w:bookmarkEnd w:id="1426"/>
      <w:r>
        <w:rPr>
          <w:rFonts w:hint="cs"/>
          <w:rtl/>
          <w:lang w:eastAsia="he-IL"/>
        </w:rPr>
        <w:t>ענייני מעצרים, גם מבחינת הבהירות של הסניגורים לדעת לאי</w:t>
      </w:r>
      <w:bookmarkStart w:id="1427" w:name="_ETM_Q1_3675242"/>
      <w:bookmarkEnd w:id="1427"/>
      <w:r>
        <w:rPr>
          <w:rFonts w:hint="cs"/>
          <w:rtl/>
          <w:lang w:eastAsia="he-IL"/>
        </w:rPr>
        <w:t>זה בית משפט עליהם לגשת.</w:t>
      </w:r>
    </w:p>
    <w:p w14:paraId="4A9B01A2" w14:textId="379A9166" w:rsidR="00E3407C" w:rsidRDefault="00E3407C" w:rsidP="00E3407C">
      <w:pPr>
        <w:rPr>
          <w:rtl/>
          <w:lang w:eastAsia="he-IL"/>
        </w:rPr>
      </w:pPr>
      <w:bookmarkStart w:id="1428" w:name="_ETM_Q1_3680091"/>
      <w:bookmarkStart w:id="1429" w:name="_ETM_Q1_3680123"/>
      <w:bookmarkEnd w:id="1428"/>
      <w:bookmarkEnd w:id="1429"/>
    </w:p>
    <w:p w14:paraId="3FC8BEF6" w14:textId="5BEB433D" w:rsidR="00E3407C" w:rsidRDefault="00E3407C" w:rsidP="00E3407C">
      <w:pPr>
        <w:pStyle w:val="af9"/>
        <w:keepNext/>
        <w:rPr>
          <w:rtl/>
          <w:lang w:eastAsia="he-IL"/>
        </w:rPr>
      </w:pPr>
      <w:bookmarkStart w:id="1430" w:name="ET_guest_897487_156"/>
      <w:r w:rsidRPr="00E3407C">
        <w:rPr>
          <w:rStyle w:val="TagStyle"/>
          <w:rtl/>
        </w:rPr>
        <w:t xml:space="preserve"> &lt;&lt; אורח &gt;&gt; </w:t>
      </w:r>
      <w:r>
        <w:rPr>
          <w:rtl/>
          <w:lang w:eastAsia="he-IL"/>
        </w:rPr>
        <w:t>דניאלה ביניש:</w:t>
      </w:r>
      <w:r w:rsidRPr="00E3407C">
        <w:rPr>
          <w:rStyle w:val="TagStyle"/>
          <w:rtl/>
        </w:rPr>
        <w:t xml:space="preserve"> &lt;&lt; אורח &gt;&gt;</w:t>
      </w:r>
      <w:r w:rsidR="00395E65">
        <w:rPr>
          <w:rtl/>
          <w:lang w:eastAsia="he-IL"/>
        </w:rPr>
        <w:t xml:space="preserve"> </w:t>
      </w:r>
      <w:bookmarkEnd w:id="1430"/>
    </w:p>
    <w:p w14:paraId="2C6EB5F1" w14:textId="2E46ABA7" w:rsidR="00E3407C" w:rsidRDefault="00E3407C" w:rsidP="00E3407C">
      <w:pPr>
        <w:pStyle w:val="KeepWithNext"/>
        <w:rPr>
          <w:rtl/>
          <w:lang w:eastAsia="he-IL"/>
        </w:rPr>
      </w:pPr>
    </w:p>
    <w:p w14:paraId="6833FBFC" w14:textId="1DFB7315" w:rsidR="00E3407C" w:rsidRDefault="00E3407C" w:rsidP="00E3407C">
      <w:pPr>
        <w:rPr>
          <w:rtl/>
          <w:lang w:eastAsia="he-IL"/>
        </w:rPr>
      </w:pPr>
      <w:r>
        <w:rPr>
          <w:rFonts w:hint="cs"/>
          <w:rtl/>
          <w:lang w:eastAsia="he-IL"/>
        </w:rPr>
        <w:t xml:space="preserve">אני אומר מילה על הרציונל </w:t>
      </w:r>
      <w:r w:rsidR="00B31742">
        <w:rPr>
          <w:rFonts w:hint="cs"/>
          <w:rtl/>
          <w:lang w:eastAsia="he-IL"/>
        </w:rPr>
        <w:t xml:space="preserve">של </w:t>
      </w:r>
      <w:bookmarkStart w:id="1431" w:name="_ETM_Q1_3682186"/>
      <w:bookmarkEnd w:id="1431"/>
      <w:r w:rsidR="00B31742">
        <w:rPr>
          <w:rFonts w:hint="cs"/>
          <w:rtl/>
          <w:lang w:eastAsia="he-IL"/>
        </w:rPr>
        <w:t>הסעיף ואז יכול להיות שאת הניסוח אפשר לדייק.</w:t>
      </w:r>
      <w:r w:rsidR="00990DC0">
        <w:rPr>
          <w:rFonts w:hint="cs"/>
          <w:rtl/>
          <w:lang w:eastAsia="he-IL"/>
        </w:rPr>
        <w:t xml:space="preserve"> </w:t>
      </w:r>
      <w:r w:rsidR="00B31742">
        <w:rPr>
          <w:rFonts w:hint="cs"/>
          <w:rtl/>
          <w:lang w:eastAsia="he-IL"/>
        </w:rPr>
        <w:t xml:space="preserve">הרציונל הוא כזה שבית המשפט הקהילתי, כפי שאמרנו </w:t>
      </w:r>
      <w:bookmarkStart w:id="1432" w:name="_ETM_Q1_3685514"/>
      <w:bookmarkEnd w:id="1432"/>
      <w:r w:rsidR="00B31742">
        <w:rPr>
          <w:rFonts w:hint="cs"/>
          <w:rtl/>
          <w:lang w:eastAsia="he-IL"/>
        </w:rPr>
        <w:t>גם עד עכשיו, מכיוון שהוא ממילא לא דן</w:t>
      </w:r>
      <w:r w:rsidR="00990DC0">
        <w:rPr>
          <w:rFonts w:hint="cs"/>
          <w:rtl/>
          <w:lang w:eastAsia="he-IL"/>
        </w:rPr>
        <w:t xml:space="preserve"> </w:t>
      </w:r>
      <w:r w:rsidR="00B31742">
        <w:rPr>
          <w:rFonts w:hint="cs"/>
          <w:rtl/>
          <w:lang w:eastAsia="he-IL"/>
        </w:rPr>
        <w:t xml:space="preserve">בראיות, בהוכחת אשמה, וממילא חשוף גם לעבר הפלילי של </w:t>
      </w:r>
      <w:bookmarkStart w:id="1433" w:name="_ETM_Q1_3691853"/>
      <w:bookmarkEnd w:id="1433"/>
      <w:r w:rsidR="00B31742">
        <w:rPr>
          <w:rFonts w:hint="cs"/>
          <w:rtl/>
          <w:lang w:eastAsia="he-IL"/>
        </w:rPr>
        <w:t xml:space="preserve">אדם וגם לכל הנסיבות גם טרם הכרעת הדין, הרציונל המקורי של הפרדה בדיון העיקרי בין דיון המעצר עד </w:t>
      </w:r>
      <w:bookmarkStart w:id="1434" w:name="_ETM_Q1_3700929"/>
      <w:bookmarkEnd w:id="1434"/>
      <w:r w:rsidR="00B31742">
        <w:rPr>
          <w:rFonts w:hint="cs"/>
          <w:rtl/>
          <w:lang w:eastAsia="he-IL"/>
        </w:rPr>
        <w:t xml:space="preserve">תום הליכים או בכלל בדיון המעצר לבין הדיון בתיק </w:t>
      </w:r>
      <w:bookmarkStart w:id="1435" w:name="_ETM_Q1_3699994"/>
      <w:bookmarkEnd w:id="1435"/>
      <w:r w:rsidR="00B31742">
        <w:rPr>
          <w:rFonts w:hint="cs"/>
          <w:rtl/>
          <w:lang w:eastAsia="he-IL"/>
        </w:rPr>
        <w:t xml:space="preserve">העיקרי, </w:t>
      </w:r>
      <w:bookmarkStart w:id="1436" w:name="_ETM_Q1_3707924"/>
      <w:bookmarkEnd w:id="1436"/>
      <w:r w:rsidR="00B31742">
        <w:rPr>
          <w:rFonts w:hint="cs"/>
          <w:rtl/>
          <w:lang w:eastAsia="he-IL"/>
        </w:rPr>
        <w:t xml:space="preserve">בעצם לא חל בבית משפט קהילתי. אין צורך לשים את החומה הזו בפני השופט שלא יהיה חשוף </w:t>
      </w:r>
      <w:bookmarkStart w:id="1437" w:name="_ETM_Q1_3711696"/>
      <w:bookmarkEnd w:id="1437"/>
      <w:r w:rsidR="00B31742">
        <w:rPr>
          <w:rFonts w:hint="cs"/>
          <w:rtl/>
          <w:lang w:eastAsia="he-IL"/>
        </w:rPr>
        <w:t>למידע. זו הסיבה.</w:t>
      </w:r>
    </w:p>
    <w:p w14:paraId="2AC7705F" w14:textId="402EB14C" w:rsidR="00B31742" w:rsidRDefault="00B31742" w:rsidP="00E3407C">
      <w:pPr>
        <w:rPr>
          <w:rtl/>
          <w:lang w:eastAsia="he-IL"/>
        </w:rPr>
      </w:pPr>
      <w:bookmarkStart w:id="1438" w:name="_ETM_Q1_3711547"/>
      <w:bookmarkStart w:id="1439" w:name="_ETM_Q1_3711585"/>
      <w:bookmarkEnd w:id="1438"/>
      <w:bookmarkEnd w:id="1439"/>
    </w:p>
    <w:p w14:paraId="5A5480B5" w14:textId="4776854C" w:rsidR="00B31742" w:rsidRDefault="00B31742" w:rsidP="00E3407C">
      <w:pPr>
        <w:rPr>
          <w:rtl/>
          <w:lang w:eastAsia="he-IL"/>
        </w:rPr>
      </w:pPr>
      <w:r>
        <w:rPr>
          <w:rFonts w:hint="cs"/>
          <w:rtl/>
          <w:lang w:eastAsia="he-IL"/>
        </w:rPr>
        <w:t xml:space="preserve">הסיבה השנייה היא שלצד העניין הזה יש גם </w:t>
      </w:r>
      <w:bookmarkStart w:id="1440" w:name="_ETM_Q1_3714661"/>
      <w:bookmarkEnd w:id="1440"/>
      <w:r>
        <w:rPr>
          <w:rFonts w:hint="cs"/>
          <w:rtl/>
          <w:lang w:eastAsia="he-IL"/>
        </w:rPr>
        <w:t>ערך כשמסתכלים על מצבו של הנאשם ועל מה קורה,</w:t>
      </w:r>
      <w:bookmarkStart w:id="1441" w:name="_ETM_Q1_3719497"/>
      <w:bookmarkEnd w:id="1441"/>
      <w:r>
        <w:rPr>
          <w:rFonts w:hint="cs"/>
          <w:rtl/>
          <w:lang w:eastAsia="he-IL"/>
        </w:rPr>
        <w:t xml:space="preserve"> שמי שמכריע אם אפשר בתנאי השחרור, בשאלה האם הוא </w:t>
      </w:r>
      <w:bookmarkStart w:id="1442" w:name="_ETM_Q1_3723694"/>
      <w:bookmarkEnd w:id="1442"/>
      <w:r>
        <w:rPr>
          <w:rFonts w:hint="cs"/>
          <w:rtl/>
          <w:lang w:eastAsia="he-IL"/>
        </w:rPr>
        <w:t xml:space="preserve">בלילה או בבוקר בבית, בשאלה אם הוא יוצא </w:t>
      </w:r>
      <w:bookmarkStart w:id="1443" w:name="_ETM_Q1_3724489"/>
      <w:bookmarkEnd w:id="1443"/>
      <w:r>
        <w:rPr>
          <w:rFonts w:hint="cs"/>
          <w:rtl/>
          <w:lang w:eastAsia="he-IL"/>
        </w:rPr>
        <w:t xml:space="preserve">לעבודה כחלק מההליך או לא </w:t>
      </w:r>
      <w:r>
        <w:rPr>
          <w:rtl/>
          <w:lang w:eastAsia="he-IL"/>
        </w:rPr>
        <w:t>–</w:t>
      </w:r>
      <w:r w:rsidR="00990DC0">
        <w:rPr>
          <w:rFonts w:hint="cs"/>
          <w:rtl/>
          <w:lang w:eastAsia="he-IL"/>
        </w:rPr>
        <w:t xml:space="preserve"> </w:t>
      </w:r>
      <w:r>
        <w:rPr>
          <w:rFonts w:hint="cs"/>
          <w:rtl/>
          <w:lang w:eastAsia="he-IL"/>
        </w:rPr>
        <w:t xml:space="preserve">שאלה בדרך כלל, כאשר אדם במעצר נתונים לשופט המעצרים </w:t>
      </w:r>
      <w:r>
        <w:rPr>
          <w:rtl/>
          <w:lang w:eastAsia="he-IL"/>
        </w:rPr>
        <w:t>–</w:t>
      </w:r>
      <w:r>
        <w:rPr>
          <w:rFonts w:hint="cs"/>
          <w:rtl/>
          <w:lang w:eastAsia="he-IL"/>
        </w:rPr>
        <w:t xml:space="preserve"> יהיה בפני השופט שרואה את כל המכלול. זה הרציונל.</w:t>
      </w:r>
    </w:p>
    <w:p w14:paraId="06929A3F" w14:textId="413407FA" w:rsidR="00B31742" w:rsidRDefault="00B31742" w:rsidP="00E3407C">
      <w:pPr>
        <w:rPr>
          <w:rtl/>
          <w:lang w:eastAsia="he-IL"/>
        </w:rPr>
      </w:pPr>
      <w:bookmarkStart w:id="1444" w:name="_ETM_Q1_3732335"/>
      <w:bookmarkEnd w:id="1444"/>
    </w:p>
    <w:p w14:paraId="0422D84B" w14:textId="56F6D53F" w:rsidR="00B31742" w:rsidRDefault="00B31742" w:rsidP="00B31742">
      <w:pPr>
        <w:pStyle w:val="af6"/>
        <w:keepNext/>
        <w:rPr>
          <w:rtl/>
        </w:rPr>
      </w:pPr>
      <w:bookmarkStart w:id="1445" w:name="ET_yor_6156_157"/>
      <w:r w:rsidRPr="00B31742">
        <w:rPr>
          <w:rStyle w:val="TagStyle"/>
          <w:rtl/>
        </w:rPr>
        <w:t xml:space="preserve"> &lt;&lt; יור &gt;&gt; </w:t>
      </w:r>
      <w:r>
        <w:rPr>
          <w:rtl/>
        </w:rPr>
        <w:t>היו"ר גלעד קריב:</w:t>
      </w:r>
      <w:r w:rsidRPr="00B31742">
        <w:rPr>
          <w:rStyle w:val="TagStyle"/>
          <w:rtl/>
        </w:rPr>
        <w:t xml:space="preserve"> &lt;&lt; יור &gt;&gt;</w:t>
      </w:r>
      <w:r w:rsidR="00395E65">
        <w:rPr>
          <w:rtl/>
        </w:rPr>
        <w:t xml:space="preserve"> </w:t>
      </w:r>
      <w:bookmarkEnd w:id="1445"/>
    </w:p>
    <w:p w14:paraId="6B3C4D01" w14:textId="63E1DC68" w:rsidR="00B31742" w:rsidRDefault="00B31742" w:rsidP="00B31742">
      <w:pPr>
        <w:pStyle w:val="KeepWithNext"/>
        <w:rPr>
          <w:rtl/>
          <w:lang w:eastAsia="he-IL"/>
        </w:rPr>
      </w:pPr>
    </w:p>
    <w:p w14:paraId="6AD179AA" w14:textId="7B4C1BA8" w:rsidR="00B31742" w:rsidRDefault="00B31742" w:rsidP="00B31742">
      <w:pPr>
        <w:rPr>
          <w:rtl/>
          <w:lang w:eastAsia="he-IL"/>
        </w:rPr>
      </w:pPr>
      <w:bookmarkStart w:id="1446" w:name="_ETM_Q1_3732542"/>
      <w:bookmarkStart w:id="1447" w:name="_ETM_Q1_3732574"/>
      <w:bookmarkEnd w:id="1446"/>
      <w:bookmarkEnd w:id="1447"/>
      <w:r>
        <w:rPr>
          <w:rFonts w:hint="cs"/>
          <w:rtl/>
          <w:lang w:eastAsia="he-IL"/>
        </w:rPr>
        <w:t xml:space="preserve">לזה אנחנו </w:t>
      </w:r>
      <w:bookmarkStart w:id="1448" w:name="_ETM_Q1_3733680"/>
      <w:bookmarkEnd w:id="1448"/>
      <w:r>
        <w:rPr>
          <w:rFonts w:hint="cs"/>
          <w:rtl/>
          <w:lang w:eastAsia="he-IL"/>
        </w:rPr>
        <w:t>מסכימים.</w:t>
      </w:r>
    </w:p>
    <w:p w14:paraId="765041C8" w14:textId="7FF8860C" w:rsidR="00B31742" w:rsidRDefault="00B31742" w:rsidP="00B31742">
      <w:pPr>
        <w:rPr>
          <w:rtl/>
          <w:lang w:eastAsia="he-IL"/>
        </w:rPr>
      </w:pPr>
      <w:bookmarkStart w:id="1449" w:name="_ETM_Q1_3732633"/>
      <w:bookmarkStart w:id="1450" w:name="_ETM_Q1_3732660"/>
      <w:bookmarkStart w:id="1451" w:name="_ETM_Q1_3734193"/>
      <w:bookmarkEnd w:id="1449"/>
      <w:bookmarkEnd w:id="1450"/>
      <w:bookmarkEnd w:id="1451"/>
    </w:p>
    <w:p w14:paraId="7C3B65E1" w14:textId="72E9F6FE" w:rsidR="00B31742" w:rsidRDefault="00B31742" w:rsidP="00B31742">
      <w:pPr>
        <w:pStyle w:val="af9"/>
        <w:keepNext/>
        <w:rPr>
          <w:rtl/>
          <w:lang w:eastAsia="he-IL"/>
        </w:rPr>
      </w:pPr>
      <w:bookmarkStart w:id="1452" w:name="ET_guest_897487_158"/>
      <w:r w:rsidRPr="00B31742">
        <w:rPr>
          <w:rStyle w:val="TagStyle"/>
          <w:rtl/>
        </w:rPr>
        <w:t xml:space="preserve"> &lt;&lt; אורח &gt;&gt; </w:t>
      </w:r>
      <w:r>
        <w:rPr>
          <w:rtl/>
          <w:lang w:eastAsia="he-IL"/>
        </w:rPr>
        <w:t>דניאלה ביניש:</w:t>
      </w:r>
      <w:r w:rsidRPr="00B31742">
        <w:rPr>
          <w:rStyle w:val="TagStyle"/>
          <w:rtl/>
        </w:rPr>
        <w:t xml:space="preserve"> &lt;&lt; אורח &gt;&gt;</w:t>
      </w:r>
      <w:r w:rsidR="00395E65">
        <w:rPr>
          <w:rtl/>
          <w:lang w:eastAsia="he-IL"/>
        </w:rPr>
        <w:t xml:space="preserve"> </w:t>
      </w:r>
      <w:bookmarkEnd w:id="1452"/>
    </w:p>
    <w:p w14:paraId="2292CC80" w14:textId="74BBFC79" w:rsidR="00B31742" w:rsidRDefault="00B31742" w:rsidP="00B31742">
      <w:pPr>
        <w:pStyle w:val="KeepWithNext"/>
        <w:rPr>
          <w:rtl/>
          <w:lang w:eastAsia="he-IL"/>
        </w:rPr>
      </w:pPr>
    </w:p>
    <w:p w14:paraId="6AD1B414" w14:textId="1BAA2F78" w:rsidR="00B31742" w:rsidRDefault="00B31742" w:rsidP="00B31742">
      <w:pPr>
        <w:rPr>
          <w:rtl/>
          <w:lang w:eastAsia="he-IL"/>
        </w:rPr>
      </w:pPr>
      <w:bookmarkStart w:id="1453" w:name="_ETM_Q1_3734371"/>
      <w:bookmarkStart w:id="1454" w:name="_ETM_Q1_3734387"/>
      <w:bookmarkEnd w:id="1453"/>
      <w:bookmarkEnd w:id="1454"/>
      <w:r>
        <w:rPr>
          <w:rFonts w:hint="cs"/>
          <w:rtl/>
          <w:lang w:eastAsia="he-IL"/>
        </w:rPr>
        <w:t>הסיבה להשאיר בזמנו בניסוח</w:t>
      </w:r>
      <w:r w:rsidR="00990DC0">
        <w:rPr>
          <w:rFonts w:hint="cs"/>
          <w:rtl/>
          <w:lang w:eastAsia="he-IL"/>
        </w:rPr>
        <w:t xml:space="preserve"> </w:t>
      </w:r>
      <w:r>
        <w:rPr>
          <w:rFonts w:hint="cs"/>
          <w:rtl/>
          <w:lang w:eastAsia="he-IL"/>
        </w:rPr>
        <w:t>הזה</w:t>
      </w:r>
      <w:bookmarkStart w:id="1455" w:name="_ETM_Q1_3736089"/>
      <w:bookmarkEnd w:id="1455"/>
      <w:r>
        <w:rPr>
          <w:rFonts w:hint="cs"/>
          <w:rtl/>
          <w:lang w:eastAsia="he-IL"/>
        </w:rPr>
        <w:t xml:space="preserve"> </w:t>
      </w:r>
      <w:r>
        <w:rPr>
          <w:rtl/>
          <w:lang w:eastAsia="he-IL"/>
        </w:rPr>
        <w:t>–</w:t>
      </w:r>
      <w:r>
        <w:rPr>
          <w:rFonts w:hint="cs"/>
          <w:rtl/>
          <w:lang w:eastAsia="he-IL"/>
        </w:rPr>
        <w:t xml:space="preserve"> ויכול להיות שאת הניסוח אפשר לדייק </w:t>
      </w:r>
      <w:r>
        <w:rPr>
          <w:rtl/>
          <w:lang w:eastAsia="he-IL"/>
        </w:rPr>
        <w:t>–</w:t>
      </w:r>
      <w:r>
        <w:rPr>
          <w:rFonts w:hint="cs"/>
          <w:rtl/>
          <w:lang w:eastAsia="he-IL"/>
        </w:rPr>
        <w:t xml:space="preserve"> היה</w:t>
      </w:r>
      <w:bookmarkStart w:id="1456" w:name="_ETM_Q1_3740108"/>
      <w:bookmarkEnd w:id="1456"/>
      <w:r>
        <w:rPr>
          <w:rFonts w:hint="cs"/>
          <w:rtl/>
          <w:lang w:eastAsia="he-IL"/>
        </w:rPr>
        <w:t xml:space="preserve"> גם להשאיר את הסיטואציה בה</w:t>
      </w:r>
      <w:r w:rsidR="00990DC0">
        <w:rPr>
          <w:rFonts w:hint="cs"/>
          <w:rtl/>
          <w:lang w:eastAsia="he-IL"/>
        </w:rPr>
        <w:t xml:space="preserve"> </w:t>
      </w:r>
      <w:r>
        <w:rPr>
          <w:rFonts w:hint="cs"/>
          <w:rtl/>
          <w:lang w:eastAsia="he-IL"/>
        </w:rPr>
        <w:t xml:space="preserve">בכל זאת שופט המעצרים </w:t>
      </w:r>
      <w:bookmarkStart w:id="1457" w:name="_ETM_Q1_3741910"/>
      <w:bookmarkEnd w:id="1457"/>
      <w:r>
        <w:rPr>
          <w:rFonts w:hint="cs"/>
          <w:rtl/>
          <w:lang w:eastAsia="he-IL"/>
        </w:rPr>
        <w:t>מסיבות אלה או אחרות דן בתיק הזה.</w:t>
      </w:r>
      <w:r w:rsidR="00990DC0">
        <w:rPr>
          <w:rFonts w:hint="cs"/>
          <w:rtl/>
          <w:lang w:eastAsia="he-IL"/>
        </w:rPr>
        <w:t xml:space="preserve"> </w:t>
      </w:r>
      <w:r>
        <w:rPr>
          <w:rFonts w:hint="cs"/>
          <w:rtl/>
          <w:lang w:eastAsia="he-IL"/>
        </w:rPr>
        <w:t xml:space="preserve">שופט המעצרים היה </w:t>
      </w:r>
      <w:r w:rsidR="00C701CE">
        <w:rPr>
          <w:rFonts w:hint="cs"/>
          <w:rtl/>
          <w:lang w:eastAsia="he-IL"/>
        </w:rPr>
        <w:t>חלק מהדיון, יש איזושהי התעקשות שמבקש השופט הקהילתי</w:t>
      </w:r>
      <w:r w:rsidR="00990DC0">
        <w:rPr>
          <w:rFonts w:hint="cs"/>
          <w:rtl/>
          <w:lang w:eastAsia="he-IL"/>
        </w:rPr>
        <w:t xml:space="preserve"> </w:t>
      </w:r>
      <w:r w:rsidR="00C701CE">
        <w:rPr>
          <w:rFonts w:hint="cs"/>
          <w:rtl/>
          <w:lang w:eastAsia="he-IL"/>
        </w:rPr>
        <w:t xml:space="preserve">שהוויכוח האדוורסרי לא יהיה בפניו אלא בפני שופט </w:t>
      </w:r>
      <w:bookmarkStart w:id="1458" w:name="_ETM_Q1_3753085"/>
      <w:bookmarkEnd w:id="1458"/>
      <w:r w:rsidR="00C701CE">
        <w:rPr>
          <w:rFonts w:hint="cs"/>
          <w:rtl/>
          <w:lang w:eastAsia="he-IL"/>
        </w:rPr>
        <w:t>המעצרים. יש סיטואציות.</w:t>
      </w:r>
    </w:p>
    <w:p w14:paraId="1220555A" w14:textId="7D771211" w:rsidR="00C701CE" w:rsidRDefault="00C701CE" w:rsidP="00B31742">
      <w:pPr>
        <w:rPr>
          <w:rtl/>
          <w:lang w:eastAsia="he-IL"/>
        </w:rPr>
      </w:pPr>
      <w:bookmarkStart w:id="1459" w:name="_ETM_Q1_3755970"/>
      <w:bookmarkStart w:id="1460" w:name="_ETM_Q1_3756002"/>
      <w:bookmarkStart w:id="1461" w:name="_ETM_Q1_3754525"/>
      <w:bookmarkEnd w:id="1459"/>
      <w:bookmarkEnd w:id="1460"/>
      <w:bookmarkEnd w:id="1461"/>
    </w:p>
    <w:p w14:paraId="5BFD151A" w14:textId="0AEB4EC9" w:rsidR="00C701CE" w:rsidRDefault="00C701CE" w:rsidP="00C701CE">
      <w:pPr>
        <w:pStyle w:val="af6"/>
        <w:keepNext/>
        <w:rPr>
          <w:rtl/>
        </w:rPr>
      </w:pPr>
      <w:bookmarkStart w:id="1462" w:name="ET_yor_6156_159"/>
      <w:r w:rsidRPr="00C701CE">
        <w:rPr>
          <w:rStyle w:val="TagStyle"/>
          <w:rtl/>
        </w:rPr>
        <w:t xml:space="preserve"> &lt;&lt; יור &gt;&gt; </w:t>
      </w:r>
      <w:r>
        <w:rPr>
          <w:rtl/>
        </w:rPr>
        <w:t>היו"ר גלעד קריב:</w:t>
      </w:r>
      <w:r w:rsidRPr="00C701CE">
        <w:rPr>
          <w:rStyle w:val="TagStyle"/>
          <w:rtl/>
        </w:rPr>
        <w:t xml:space="preserve"> &lt;&lt; יור &gt;&gt;</w:t>
      </w:r>
      <w:r w:rsidR="00395E65">
        <w:rPr>
          <w:rtl/>
        </w:rPr>
        <w:t xml:space="preserve"> </w:t>
      </w:r>
      <w:bookmarkEnd w:id="1462"/>
    </w:p>
    <w:p w14:paraId="6194E555" w14:textId="5AC708C8" w:rsidR="00C701CE" w:rsidRDefault="00C701CE" w:rsidP="00C701CE">
      <w:pPr>
        <w:pStyle w:val="KeepWithNext"/>
        <w:rPr>
          <w:rtl/>
          <w:lang w:eastAsia="he-IL"/>
        </w:rPr>
      </w:pPr>
    </w:p>
    <w:p w14:paraId="20A8CCC8" w14:textId="32C44F69" w:rsidR="00C701CE" w:rsidRDefault="00C701CE" w:rsidP="00C701CE">
      <w:pPr>
        <w:rPr>
          <w:rtl/>
          <w:lang w:eastAsia="he-IL"/>
        </w:rPr>
      </w:pPr>
      <w:bookmarkStart w:id="1463" w:name="_ETM_Q1_3754725"/>
      <w:bookmarkStart w:id="1464" w:name="_ETM_Q1_3754758"/>
      <w:bookmarkEnd w:id="1463"/>
      <w:bookmarkEnd w:id="1464"/>
      <w:r>
        <w:rPr>
          <w:rFonts w:hint="cs"/>
          <w:rtl/>
          <w:lang w:eastAsia="he-IL"/>
        </w:rPr>
        <w:t xml:space="preserve">השאלה אם לא יותר נכון לנסח את זה במובן הזה שדיון המעצר מתקיים בבית המשפט הקהילתי </w:t>
      </w:r>
      <w:bookmarkStart w:id="1465" w:name="_ETM_Q1_3763510"/>
      <w:bookmarkEnd w:id="1465"/>
      <w:r>
        <w:rPr>
          <w:rFonts w:hint="cs"/>
          <w:rtl/>
          <w:lang w:eastAsia="he-IL"/>
        </w:rPr>
        <w:t>אלא מטעמים מיוחדים שיירשמו, שייקבעו על ידי השופט. השאלה היחידה שמעסיקה אותי היא בהירות הוראת החוק. עומד סניגור</w:t>
      </w:r>
      <w:bookmarkStart w:id="1466" w:name="_ETM_Q1_3774607"/>
      <w:bookmarkEnd w:id="1466"/>
      <w:r>
        <w:rPr>
          <w:rFonts w:hint="cs"/>
          <w:rtl/>
          <w:lang w:eastAsia="he-IL"/>
        </w:rPr>
        <w:t xml:space="preserve">, עומד נאשם, הם צריכים לדעת אם הם מגיעים עם </w:t>
      </w:r>
      <w:bookmarkStart w:id="1467" w:name="_ETM_Q1_3777639"/>
      <w:bookmarkEnd w:id="1467"/>
      <w:r>
        <w:rPr>
          <w:rFonts w:hint="cs"/>
          <w:rtl/>
          <w:lang w:eastAsia="he-IL"/>
        </w:rPr>
        <w:t xml:space="preserve">הבקשה לשופט מעצרים, מגישים אותה כבר לבית </w:t>
      </w:r>
      <w:bookmarkStart w:id="1468" w:name="_ETM_Q1_3778273"/>
      <w:bookmarkEnd w:id="1468"/>
      <w:r>
        <w:rPr>
          <w:rFonts w:hint="cs"/>
          <w:rtl/>
          <w:lang w:eastAsia="he-IL"/>
        </w:rPr>
        <w:t>המשפט הקהילתי, לפעמים זה אפילו לא באותו ישוב.</w:t>
      </w:r>
    </w:p>
    <w:p w14:paraId="4EB30265" w14:textId="446FBC3A" w:rsidR="00C701CE" w:rsidRDefault="00C701CE" w:rsidP="00C701CE">
      <w:pPr>
        <w:rPr>
          <w:rtl/>
          <w:lang w:eastAsia="he-IL"/>
        </w:rPr>
      </w:pPr>
    </w:p>
    <w:p w14:paraId="0D94C741" w14:textId="4577E706" w:rsidR="00C701CE" w:rsidRDefault="00C701CE" w:rsidP="00C701CE">
      <w:pPr>
        <w:pStyle w:val="af9"/>
        <w:keepNext/>
        <w:rPr>
          <w:rtl/>
          <w:lang w:eastAsia="he-IL"/>
        </w:rPr>
      </w:pPr>
      <w:bookmarkStart w:id="1469" w:name="ET_guest_השופט_אביטל_חן_160"/>
      <w:r w:rsidRPr="00C701CE">
        <w:rPr>
          <w:rStyle w:val="TagStyle"/>
          <w:rtl/>
        </w:rPr>
        <w:t xml:space="preserve"> &lt;&lt; אורח &gt;&gt; </w:t>
      </w:r>
      <w:r>
        <w:rPr>
          <w:rtl/>
          <w:lang w:eastAsia="he-IL"/>
        </w:rPr>
        <w:t>השופט אביטל חן:</w:t>
      </w:r>
      <w:r w:rsidRPr="00C701CE">
        <w:rPr>
          <w:rStyle w:val="TagStyle"/>
          <w:rtl/>
        </w:rPr>
        <w:t xml:space="preserve"> &lt;&lt; אורח &gt;&gt;</w:t>
      </w:r>
      <w:r w:rsidR="00395E65">
        <w:rPr>
          <w:rtl/>
          <w:lang w:eastAsia="he-IL"/>
        </w:rPr>
        <w:t xml:space="preserve"> </w:t>
      </w:r>
      <w:bookmarkEnd w:id="1469"/>
    </w:p>
    <w:p w14:paraId="574420E2" w14:textId="6BAE62E1" w:rsidR="00C701CE" w:rsidRDefault="00C701CE" w:rsidP="00C701CE">
      <w:pPr>
        <w:pStyle w:val="KeepWithNext"/>
        <w:rPr>
          <w:rtl/>
          <w:lang w:eastAsia="he-IL"/>
        </w:rPr>
      </w:pPr>
    </w:p>
    <w:p w14:paraId="1C143758" w14:textId="77DE4DC2" w:rsidR="00C701CE" w:rsidRDefault="00C701CE" w:rsidP="00C701CE">
      <w:pPr>
        <w:rPr>
          <w:rtl/>
          <w:lang w:eastAsia="he-IL"/>
        </w:rPr>
      </w:pPr>
      <w:r>
        <w:rPr>
          <w:rFonts w:hint="cs"/>
          <w:rtl/>
          <w:lang w:eastAsia="he-IL"/>
        </w:rPr>
        <w:t xml:space="preserve">בית </w:t>
      </w:r>
      <w:bookmarkStart w:id="1470" w:name="_ETM_Q1_3788436"/>
      <w:bookmarkEnd w:id="1470"/>
      <w:r>
        <w:rPr>
          <w:rFonts w:hint="cs"/>
          <w:rtl/>
          <w:lang w:eastAsia="he-IL"/>
        </w:rPr>
        <w:t>משפט קהילתי יושב בעניינו של נאשם למשל פעם בשבועיים</w:t>
      </w:r>
      <w:r w:rsidR="0024522E">
        <w:rPr>
          <w:rFonts w:hint="cs"/>
          <w:rtl/>
          <w:lang w:eastAsia="he-IL"/>
        </w:rPr>
        <w:t xml:space="preserve"> והשופט הקהילתי - לפעמים נמצא בבית משפט אחר -</w:t>
      </w:r>
      <w:r w:rsidR="00990DC0">
        <w:rPr>
          <w:rFonts w:hint="cs"/>
          <w:rtl/>
          <w:lang w:eastAsia="he-IL"/>
        </w:rPr>
        <w:t xml:space="preserve"> </w:t>
      </w:r>
      <w:r w:rsidR="0024522E">
        <w:rPr>
          <w:rFonts w:hint="cs"/>
          <w:rtl/>
          <w:lang w:eastAsia="he-IL"/>
        </w:rPr>
        <w:t xml:space="preserve">הוא </w:t>
      </w:r>
      <w:bookmarkStart w:id="1471" w:name="_ETM_Q1_3792861"/>
      <w:bookmarkEnd w:id="1471"/>
      <w:r w:rsidR="0024522E">
        <w:rPr>
          <w:rFonts w:hint="cs"/>
          <w:rtl/>
          <w:lang w:eastAsia="he-IL"/>
        </w:rPr>
        <w:t xml:space="preserve">נמצא פעם בשבוע. </w:t>
      </w:r>
    </w:p>
    <w:p w14:paraId="604EA162" w14:textId="4392076A" w:rsidR="0024522E" w:rsidRDefault="0024522E" w:rsidP="00C701CE">
      <w:pPr>
        <w:rPr>
          <w:rtl/>
          <w:lang w:eastAsia="he-IL"/>
        </w:rPr>
      </w:pPr>
      <w:bookmarkStart w:id="1472" w:name="_ETM_Q1_3798287"/>
      <w:bookmarkEnd w:id="1472"/>
    </w:p>
    <w:p w14:paraId="54334D0A" w14:textId="0445FA55" w:rsidR="0024522E" w:rsidRDefault="0024522E" w:rsidP="0024522E">
      <w:pPr>
        <w:pStyle w:val="af6"/>
        <w:keepNext/>
        <w:rPr>
          <w:rtl/>
        </w:rPr>
      </w:pPr>
      <w:bookmarkStart w:id="1473" w:name="ET_yor_6156_161"/>
      <w:r w:rsidRPr="0024522E">
        <w:rPr>
          <w:rStyle w:val="TagStyle"/>
          <w:rtl/>
        </w:rPr>
        <w:t xml:space="preserve"> &lt;&lt; יור &gt;&gt; </w:t>
      </w:r>
      <w:r>
        <w:rPr>
          <w:rtl/>
        </w:rPr>
        <w:t>היו"ר גלעד קריב:</w:t>
      </w:r>
      <w:r w:rsidRPr="0024522E">
        <w:rPr>
          <w:rStyle w:val="TagStyle"/>
          <w:rtl/>
        </w:rPr>
        <w:t xml:space="preserve"> &lt;&lt; יור &gt;&gt;</w:t>
      </w:r>
      <w:r w:rsidR="00395E65">
        <w:rPr>
          <w:rtl/>
        </w:rPr>
        <w:t xml:space="preserve"> </w:t>
      </w:r>
      <w:bookmarkEnd w:id="1473"/>
    </w:p>
    <w:p w14:paraId="170F8AC4" w14:textId="4A4B4743" w:rsidR="0024522E" w:rsidRDefault="0024522E" w:rsidP="0024522E">
      <w:pPr>
        <w:pStyle w:val="KeepWithNext"/>
        <w:rPr>
          <w:rtl/>
          <w:lang w:eastAsia="he-IL"/>
        </w:rPr>
      </w:pPr>
    </w:p>
    <w:p w14:paraId="44F9A8CF" w14:textId="170FD72B" w:rsidR="0024522E" w:rsidRDefault="0024522E" w:rsidP="0024522E">
      <w:pPr>
        <w:rPr>
          <w:rtl/>
          <w:lang w:eastAsia="he-IL"/>
        </w:rPr>
      </w:pPr>
      <w:bookmarkStart w:id="1474" w:name="_ETM_Q1_3798497"/>
      <w:bookmarkStart w:id="1475" w:name="_ETM_Q1_3798533"/>
      <w:bookmarkEnd w:id="1474"/>
      <w:bookmarkEnd w:id="1475"/>
      <w:r>
        <w:rPr>
          <w:rFonts w:hint="cs"/>
          <w:rtl/>
          <w:lang w:eastAsia="he-IL"/>
        </w:rPr>
        <w:t xml:space="preserve">השאלה שלי היא </w:t>
      </w:r>
      <w:bookmarkStart w:id="1476" w:name="_ETM_Q1_3800077"/>
      <w:bookmarkEnd w:id="1476"/>
      <w:r>
        <w:rPr>
          <w:rFonts w:hint="cs"/>
          <w:rtl/>
          <w:lang w:eastAsia="he-IL"/>
        </w:rPr>
        <w:t>פשוטה. לאן מוגשת הבקשה? החוק צריך להיות בהיר. החלטנו שעניינו של נאשם עובר לבית משפט קהילתי. עכשיו האיש במעצר</w:t>
      </w:r>
      <w:r w:rsidR="003A4C61">
        <w:rPr>
          <w:rFonts w:hint="cs"/>
          <w:rtl/>
          <w:lang w:eastAsia="he-IL"/>
        </w:rPr>
        <w:t xml:space="preserve">. עכשיו צריך בהירות. לאן </w:t>
      </w:r>
      <w:bookmarkStart w:id="1477" w:name="_ETM_Q1_3810725"/>
      <w:bookmarkEnd w:id="1477"/>
      <w:r w:rsidR="003A4C61">
        <w:rPr>
          <w:rFonts w:hint="cs"/>
          <w:rtl/>
          <w:lang w:eastAsia="he-IL"/>
        </w:rPr>
        <w:t>מוגשת</w:t>
      </w:r>
      <w:r w:rsidR="00990DC0">
        <w:rPr>
          <w:rFonts w:hint="cs"/>
          <w:rtl/>
          <w:lang w:eastAsia="he-IL"/>
        </w:rPr>
        <w:t xml:space="preserve"> </w:t>
      </w:r>
      <w:r w:rsidR="003A4C61">
        <w:rPr>
          <w:rFonts w:hint="cs"/>
          <w:rtl/>
          <w:lang w:eastAsia="he-IL"/>
        </w:rPr>
        <w:t>הבקשה?</w:t>
      </w:r>
    </w:p>
    <w:p w14:paraId="4A12C1EB" w14:textId="4CA62152" w:rsidR="003A4C61" w:rsidRDefault="003A4C61" w:rsidP="0024522E">
      <w:pPr>
        <w:rPr>
          <w:rtl/>
          <w:lang w:eastAsia="he-IL"/>
        </w:rPr>
      </w:pPr>
    </w:p>
    <w:p w14:paraId="1C593589" w14:textId="7B1CB6AA" w:rsidR="003A4C61" w:rsidRDefault="003A4C61" w:rsidP="003A4C61">
      <w:pPr>
        <w:pStyle w:val="af9"/>
        <w:keepNext/>
        <w:rPr>
          <w:rtl/>
          <w:lang w:eastAsia="he-IL"/>
        </w:rPr>
      </w:pPr>
      <w:bookmarkStart w:id="1478" w:name="ET_guest_השופט_אביטל_חן_162"/>
      <w:r w:rsidRPr="003A4C61">
        <w:rPr>
          <w:rStyle w:val="TagStyle"/>
          <w:rtl/>
        </w:rPr>
        <w:t xml:space="preserve"> &lt;&lt; אורח &gt;&gt; </w:t>
      </w:r>
      <w:r>
        <w:rPr>
          <w:rtl/>
          <w:lang w:eastAsia="he-IL"/>
        </w:rPr>
        <w:t>השופט אביטל חן:</w:t>
      </w:r>
      <w:r w:rsidRPr="003A4C61">
        <w:rPr>
          <w:rStyle w:val="TagStyle"/>
          <w:rtl/>
        </w:rPr>
        <w:t xml:space="preserve"> &lt;&lt; אורח &gt;&gt;</w:t>
      </w:r>
      <w:r w:rsidR="00395E65">
        <w:rPr>
          <w:rtl/>
          <w:lang w:eastAsia="he-IL"/>
        </w:rPr>
        <w:t xml:space="preserve"> </w:t>
      </w:r>
      <w:bookmarkEnd w:id="1478"/>
    </w:p>
    <w:p w14:paraId="0AF81A0D" w14:textId="6B0C0A69" w:rsidR="003A4C61" w:rsidRDefault="003A4C61" w:rsidP="003A4C61">
      <w:pPr>
        <w:pStyle w:val="KeepWithNext"/>
        <w:rPr>
          <w:rtl/>
          <w:lang w:eastAsia="he-IL"/>
        </w:rPr>
      </w:pPr>
    </w:p>
    <w:p w14:paraId="47F85CFD" w14:textId="6943D115" w:rsidR="003A4C61" w:rsidRDefault="003A4C61" w:rsidP="003A4C61">
      <w:pPr>
        <w:rPr>
          <w:rtl/>
          <w:lang w:eastAsia="he-IL"/>
        </w:rPr>
      </w:pPr>
      <w:bookmarkStart w:id="1479" w:name="_ETM_Q1_3811836"/>
      <w:bookmarkStart w:id="1480" w:name="_ETM_Q1_3811849"/>
      <w:bookmarkEnd w:id="1479"/>
      <w:bookmarkEnd w:id="1480"/>
      <w:r>
        <w:rPr>
          <w:rFonts w:hint="cs"/>
          <w:rtl/>
          <w:lang w:eastAsia="he-IL"/>
        </w:rPr>
        <w:t>המקום הנכון הוא</w:t>
      </w:r>
      <w:r w:rsidR="00990DC0">
        <w:rPr>
          <w:rFonts w:hint="cs"/>
          <w:rtl/>
          <w:lang w:eastAsia="he-IL"/>
        </w:rPr>
        <w:t xml:space="preserve"> </w:t>
      </w:r>
      <w:r>
        <w:rPr>
          <w:rFonts w:hint="cs"/>
          <w:rtl/>
          <w:lang w:eastAsia="he-IL"/>
        </w:rPr>
        <w:t xml:space="preserve">לשופט המעצרים אבל </w:t>
      </w:r>
      <w:bookmarkStart w:id="1481" w:name="_ETM_Q1_3816701"/>
      <w:bookmarkEnd w:id="1481"/>
      <w:r>
        <w:rPr>
          <w:rFonts w:hint="cs"/>
          <w:rtl/>
          <w:lang w:eastAsia="he-IL"/>
        </w:rPr>
        <w:t xml:space="preserve">אם הסניגור נמצא כרגע באולם בית המשפט הקהילתי, </w:t>
      </w:r>
      <w:bookmarkStart w:id="1482" w:name="_ETM_Q1_3819133"/>
      <w:bookmarkEnd w:id="1482"/>
      <w:r>
        <w:rPr>
          <w:rFonts w:hint="cs"/>
          <w:rtl/>
          <w:lang w:eastAsia="he-IL"/>
        </w:rPr>
        <w:t>בתוך הדיון והוא מבקש בקשות להקלה, הוא יכול להגיש אותן לשופט.</w:t>
      </w:r>
    </w:p>
    <w:p w14:paraId="62093B5C" w14:textId="1737193B" w:rsidR="003A4C61" w:rsidRDefault="003A4C61" w:rsidP="003A4C61">
      <w:pPr>
        <w:rPr>
          <w:rtl/>
          <w:lang w:eastAsia="he-IL"/>
        </w:rPr>
      </w:pPr>
      <w:bookmarkStart w:id="1483" w:name="_ETM_Q1_3820505"/>
      <w:bookmarkEnd w:id="1483"/>
    </w:p>
    <w:p w14:paraId="37CFB9FC" w14:textId="4BE034AC" w:rsidR="003A4C61" w:rsidRDefault="003A4C61" w:rsidP="003A4C61">
      <w:pPr>
        <w:pStyle w:val="af9"/>
        <w:keepNext/>
        <w:rPr>
          <w:rtl/>
          <w:lang w:eastAsia="he-IL"/>
        </w:rPr>
      </w:pPr>
      <w:bookmarkStart w:id="1484" w:name="ET_guest_576214_163"/>
      <w:r w:rsidRPr="003A4C61">
        <w:rPr>
          <w:rStyle w:val="TagStyle"/>
          <w:rtl/>
        </w:rPr>
        <w:t xml:space="preserve"> &lt;&lt; אורח &gt;&gt; </w:t>
      </w:r>
      <w:r>
        <w:rPr>
          <w:rtl/>
          <w:lang w:eastAsia="he-IL"/>
        </w:rPr>
        <w:t>ישי שרון:</w:t>
      </w:r>
      <w:r w:rsidRPr="003A4C61">
        <w:rPr>
          <w:rStyle w:val="TagStyle"/>
          <w:rtl/>
        </w:rPr>
        <w:t xml:space="preserve"> &lt;&lt; אורח &gt;&gt;</w:t>
      </w:r>
      <w:r w:rsidR="00395E65">
        <w:rPr>
          <w:rtl/>
          <w:lang w:eastAsia="he-IL"/>
        </w:rPr>
        <w:t xml:space="preserve"> </w:t>
      </w:r>
      <w:bookmarkEnd w:id="1484"/>
    </w:p>
    <w:p w14:paraId="22FEB6E4" w14:textId="20BB0A8B" w:rsidR="003A4C61" w:rsidRDefault="003A4C61" w:rsidP="003A4C61">
      <w:pPr>
        <w:pStyle w:val="KeepWithNext"/>
        <w:rPr>
          <w:rtl/>
          <w:lang w:eastAsia="he-IL"/>
        </w:rPr>
      </w:pPr>
    </w:p>
    <w:p w14:paraId="42903570" w14:textId="234ACA57" w:rsidR="003A4C61" w:rsidRDefault="003A4C61" w:rsidP="003A4C61">
      <w:pPr>
        <w:rPr>
          <w:rtl/>
          <w:lang w:eastAsia="he-IL"/>
        </w:rPr>
      </w:pPr>
      <w:bookmarkStart w:id="1485" w:name="_ETM_Q1_3820687"/>
      <w:bookmarkStart w:id="1486" w:name="_ETM_Q1_3820703"/>
      <w:bookmarkEnd w:id="1485"/>
      <w:bookmarkEnd w:id="1486"/>
      <w:r>
        <w:rPr>
          <w:rFonts w:hint="cs"/>
          <w:rtl/>
          <w:lang w:eastAsia="he-IL"/>
        </w:rPr>
        <w:t>הוא רשאי לדון כמו בסעיף קטן (ב).</w:t>
      </w:r>
      <w:bookmarkStart w:id="1487" w:name="_ETM_Q1_3823650"/>
      <w:bookmarkEnd w:id="1487"/>
    </w:p>
    <w:p w14:paraId="26FD9DFC" w14:textId="6AA29659" w:rsidR="003A4C61" w:rsidRDefault="003A4C61" w:rsidP="003A4C61">
      <w:pPr>
        <w:rPr>
          <w:rtl/>
          <w:lang w:eastAsia="he-IL"/>
        </w:rPr>
      </w:pPr>
      <w:bookmarkStart w:id="1488" w:name="_ETM_Q1_3823679"/>
      <w:bookmarkStart w:id="1489" w:name="_ETM_Q1_3824777"/>
      <w:bookmarkEnd w:id="1488"/>
      <w:bookmarkEnd w:id="1489"/>
    </w:p>
    <w:p w14:paraId="7A6ED14F" w14:textId="40F8C30F" w:rsidR="003A4C61" w:rsidRDefault="003A4C61" w:rsidP="003A4C61">
      <w:pPr>
        <w:pStyle w:val="af6"/>
        <w:keepNext/>
        <w:rPr>
          <w:rtl/>
        </w:rPr>
      </w:pPr>
      <w:bookmarkStart w:id="1490" w:name="ET_yor_6156_164"/>
      <w:r w:rsidRPr="003A4C61">
        <w:rPr>
          <w:rStyle w:val="TagStyle"/>
          <w:rtl/>
        </w:rPr>
        <w:t xml:space="preserve"> &lt;&lt; יור &gt;&gt; </w:t>
      </w:r>
      <w:r>
        <w:rPr>
          <w:rtl/>
        </w:rPr>
        <w:t>היו"ר גלעד קריב:</w:t>
      </w:r>
      <w:r w:rsidRPr="003A4C61">
        <w:rPr>
          <w:rStyle w:val="TagStyle"/>
          <w:rtl/>
        </w:rPr>
        <w:t xml:space="preserve"> &lt;&lt; יור &gt;&gt;</w:t>
      </w:r>
      <w:r w:rsidR="00395E65">
        <w:rPr>
          <w:rtl/>
        </w:rPr>
        <w:t xml:space="preserve"> </w:t>
      </w:r>
      <w:bookmarkEnd w:id="1490"/>
    </w:p>
    <w:p w14:paraId="5B59EC67" w14:textId="23CF1033" w:rsidR="003A4C61" w:rsidRDefault="003A4C61" w:rsidP="003A4C61">
      <w:pPr>
        <w:pStyle w:val="KeepWithNext"/>
        <w:rPr>
          <w:rtl/>
          <w:lang w:eastAsia="he-IL"/>
        </w:rPr>
      </w:pPr>
    </w:p>
    <w:p w14:paraId="59AD33C4" w14:textId="37C7917D" w:rsidR="003A4C61" w:rsidRDefault="003A4C61" w:rsidP="003A4C61">
      <w:pPr>
        <w:rPr>
          <w:rtl/>
          <w:lang w:eastAsia="he-IL"/>
        </w:rPr>
      </w:pPr>
      <w:bookmarkStart w:id="1491" w:name="_ETM_Q1_3825015"/>
      <w:bookmarkStart w:id="1492" w:name="_ETM_Q1_3825052"/>
      <w:bookmarkEnd w:id="1491"/>
      <w:bookmarkEnd w:id="1492"/>
      <w:r>
        <w:rPr>
          <w:rFonts w:hint="cs"/>
          <w:rtl/>
          <w:lang w:eastAsia="he-IL"/>
        </w:rPr>
        <w:t>תחשבו אם הנוסח הזה מבחינתכם מספיק בהיר.</w:t>
      </w:r>
      <w:r w:rsidR="00990DC0">
        <w:rPr>
          <w:rFonts w:hint="cs"/>
          <w:rtl/>
          <w:lang w:eastAsia="he-IL"/>
        </w:rPr>
        <w:t xml:space="preserve"> </w:t>
      </w:r>
      <w:r>
        <w:rPr>
          <w:rFonts w:hint="cs"/>
          <w:rtl/>
          <w:lang w:eastAsia="he-IL"/>
        </w:rPr>
        <w:t xml:space="preserve">כאן הסניגוריה הציבורית ולשכת עורכי הדין, </w:t>
      </w:r>
      <w:proofErr w:type="spellStart"/>
      <w:r>
        <w:rPr>
          <w:rFonts w:hint="cs"/>
          <w:rtl/>
          <w:lang w:eastAsia="he-IL"/>
        </w:rPr>
        <w:t>האימפוט</w:t>
      </w:r>
      <w:proofErr w:type="spellEnd"/>
      <w:r>
        <w:rPr>
          <w:rFonts w:hint="cs"/>
          <w:rtl/>
          <w:lang w:eastAsia="he-IL"/>
        </w:rPr>
        <w:t xml:space="preserve"> שלכם חשוב בדיון</w:t>
      </w:r>
      <w:bookmarkStart w:id="1493" w:name="_ETM_Q1_3834106"/>
      <w:bookmarkEnd w:id="1493"/>
      <w:r>
        <w:rPr>
          <w:rFonts w:hint="cs"/>
          <w:rtl/>
          <w:lang w:eastAsia="he-IL"/>
        </w:rPr>
        <w:t>. אם אתם אומרים שהנוסח מבחינת הפרקטיקה בהיר</w:t>
      </w:r>
      <w:bookmarkStart w:id="1494" w:name="_ETM_Q1_3838704"/>
      <w:bookmarkEnd w:id="1494"/>
      <w:r>
        <w:rPr>
          <w:rFonts w:hint="cs"/>
          <w:rtl/>
          <w:lang w:eastAsia="he-IL"/>
        </w:rPr>
        <w:t xml:space="preserve"> וברור, בסדר.</w:t>
      </w:r>
    </w:p>
    <w:p w14:paraId="74DD5950" w14:textId="6AB85855" w:rsidR="003A4C61" w:rsidRDefault="003A4C61" w:rsidP="003A4C61">
      <w:pPr>
        <w:rPr>
          <w:rtl/>
          <w:lang w:eastAsia="he-IL"/>
        </w:rPr>
      </w:pPr>
      <w:bookmarkStart w:id="1495" w:name="_ETM_Q1_3840638"/>
      <w:bookmarkEnd w:id="1495"/>
    </w:p>
    <w:p w14:paraId="3D21A1E6" w14:textId="05C5FBE1" w:rsidR="003A4C61" w:rsidRDefault="003A4C61" w:rsidP="003A4C61">
      <w:pPr>
        <w:pStyle w:val="af9"/>
        <w:keepNext/>
        <w:rPr>
          <w:rtl/>
          <w:lang w:eastAsia="he-IL"/>
        </w:rPr>
      </w:pPr>
      <w:bookmarkStart w:id="1496" w:name="ET_guest_576214_165"/>
      <w:r w:rsidRPr="003A4C61">
        <w:rPr>
          <w:rStyle w:val="TagStyle"/>
          <w:rtl/>
        </w:rPr>
        <w:t xml:space="preserve"> &lt;&lt; אורח &gt;&gt; </w:t>
      </w:r>
      <w:r>
        <w:rPr>
          <w:rtl/>
          <w:lang w:eastAsia="he-IL"/>
        </w:rPr>
        <w:t>ישי שרון:</w:t>
      </w:r>
      <w:r w:rsidRPr="003A4C61">
        <w:rPr>
          <w:rStyle w:val="TagStyle"/>
          <w:rtl/>
        </w:rPr>
        <w:t xml:space="preserve"> &lt;&lt; אורח &gt;&gt;</w:t>
      </w:r>
      <w:r w:rsidR="00395E65">
        <w:rPr>
          <w:rtl/>
          <w:lang w:eastAsia="he-IL"/>
        </w:rPr>
        <w:t xml:space="preserve"> </w:t>
      </w:r>
      <w:bookmarkEnd w:id="1496"/>
    </w:p>
    <w:p w14:paraId="73F2BE39" w14:textId="42787E07" w:rsidR="003A4C61" w:rsidRDefault="003A4C61" w:rsidP="003A4C61">
      <w:pPr>
        <w:pStyle w:val="KeepWithNext"/>
        <w:rPr>
          <w:rtl/>
          <w:lang w:eastAsia="he-IL"/>
        </w:rPr>
      </w:pPr>
    </w:p>
    <w:p w14:paraId="2387ACFC" w14:textId="3F45995C" w:rsidR="003A4C61" w:rsidRDefault="003A4C61" w:rsidP="003A4C61">
      <w:pPr>
        <w:rPr>
          <w:rtl/>
          <w:lang w:eastAsia="he-IL"/>
        </w:rPr>
      </w:pPr>
      <w:bookmarkStart w:id="1497" w:name="_ETM_Q1_3840822"/>
      <w:bookmarkStart w:id="1498" w:name="_ETM_Q1_3840839"/>
      <w:bookmarkEnd w:id="1497"/>
      <w:bookmarkEnd w:id="1498"/>
      <w:r>
        <w:rPr>
          <w:rFonts w:hint="cs"/>
          <w:rtl/>
          <w:lang w:eastAsia="he-IL"/>
        </w:rPr>
        <w:t>דינמיקה שמתרחשת מאליה בפרקטיקה.</w:t>
      </w:r>
    </w:p>
    <w:p w14:paraId="052B4B0C" w14:textId="68EAC2F4" w:rsidR="003A4C61" w:rsidRDefault="003A4C61" w:rsidP="003A4C61">
      <w:pPr>
        <w:rPr>
          <w:rtl/>
          <w:lang w:eastAsia="he-IL"/>
        </w:rPr>
      </w:pPr>
      <w:bookmarkStart w:id="1499" w:name="_ETM_Q1_3838045"/>
      <w:bookmarkStart w:id="1500" w:name="_ETM_Q1_3838074"/>
      <w:bookmarkEnd w:id="1499"/>
      <w:bookmarkEnd w:id="1500"/>
    </w:p>
    <w:p w14:paraId="1146024E" w14:textId="7BC2D28B" w:rsidR="003A4C61" w:rsidRDefault="003A4C61" w:rsidP="003A4C61">
      <w:pPr>
        <w:pStyle w:val="af6"/>
        <w:keepNext/>
        <w:rPr>
          <w:rtl/>
        </w:rPr>
      </w:pPr>
      <w:bookmarkStart w:id="1501" w:name="ET_yor_6156_166"/>
      <w:r w:rsidRPr="003A4C61">
        <w:rPr>
          <w:rStyle w:val="TagStyle"/>
          <w:rtl/>
        </w:rPr>
        <w:t xml:space="preserve"> &lt;&lt; יור &gt;&gt; </w:t>
      </w:r>
      <w:r>
        <w:rPr>
          <w:rtl/>
        </w:rPr>
        <w:t>היו"ר גלעד קריב:</w:t>
      </w:r>
      <w:r w:rsidRPr="003A4C61">
        <w:rPr>
          <w:rStyle w:val="TagStyle"/>
          <w:rtl/>
        </w:rPr>
        <w:t xml:space="preserve"> &lt;&lt; יור &gt;&gt;</w:t>
      </w:r>
      <w:r w:rsidR="00395E65">
        <w:rPr>
          <w:rtl/>
        </w:rPr>
        <w:t xml:space="preserve"> </w:t>
      </w:r>
      <w:bookmarkEnd w:id="1501"/>
    </w:p>
    <w:p w14:paraId="7715F984" w14:textId="308E9B84" w:rsidR="003A4C61" w:rsidRDefault="003A4C61" w:rsidP="003A4C61">
      <w:pPr>
        <w:pStyle w:val="KeepWithNext"/>
        <w:rPr>
          <w:rtl/>
          <w:lang w:eastAsia="he-IL"/>
        </w:rPr>
      </w:pPr>
    </w:p>
    <w:p w14:paraId="69F0E58D" w14:textId="0F32D168" w:rsidR="003A4C61" w:rsidRDefault="003A4C61" w:rsidP="003A4C61">
      <w:pPr>
        <w:rPr>
          <w:rtl/>
          <w:lang w:eastAsia="he-IL"/>
        </w:rPr>
      </w:pPr>
      <w:bookmarkStart w:id="1502" w:name="_ETM_Q1_3839096"/>
      <w:bookmarkStart w:id="1503" w:name="_ETM_Q1_3839131"/>
      <w:bookmarkEnd w:id="1502"/>
      <w:bookmarkEnd w:id="1503"/>
      <w:r>
        <w:rPr>
          <w:rFonts w:hint="cs"/>
          <w:rtl/>
          <w:lang w:eastAsia="he-IL"/>
        </w:rPr>
        <w:t>זאת דינמיקה שמבחינתכם</w:t>
      </w:r>
      <w:r w:rsidR="00990DC0">
        <w:rPr>
          <w:rFonts w:hint="cs"/>
          <w:rtl/>
          <w:lang w:eastAsia="he-IL"/>
        </w:rPr>
        <w:t xml:space="preserve"> </w:t>
      </w:r>
      <w:r>
        <w:rPr>
          <w:rFonts w:hint="cs"/>
          <w:rtl/>
          <w:lang w:eastAsia="he-IL"/>
        </w:rPr>
        <w:t>היא מובנת. אם המטבע הזה נשאר, אין</w:t>
      </w:r>
      <w:r w:rsidR="00990DC0">
        <w:rPr>
          <w:rFonts w:hint="cs"/>
          <w:rtl/>
          <w:lang w:eastAsia="he-IL"/>
        </w:rPr>
        <w:t xml:space="preserve"> </w:t>
      </w:r>
      <w:r>
        <w:rPr>
          <w:rFonts w:hint="cs"/>
          <w:rtl/>
          <w:lang w:eastAsia="he-IL"/>
        </w:rPr>
        <w:t xml:space="preserve">מה להתעקש על הנקודה הזאת. אם אתם אומרים שחיי המעשה </w:t>
      </w:r>
      <w:bookmarkStart w:id="1504" w:name="_ETM_Q1_3847560"/>
      <w:bookmarkEnd w:id="1504"/>
      <w:r>
        <w:rPr>
          <w:rFonts w:hint="cs"/>
          <w:rtl/>
          <w:lang w:eastAsia="he-IL"/>
        </w:rPr>
        <w:t>כאן מסתדרים.</w:t>
      </w:r>
    </w:p>
    <w:p w14:paraId="2E5109CB" w14:textId="75F180D7" w:rsidR="003A4C61" w:rsidRDefault="003A4C61" w:rsidP="003A4C61">
      <w:pPr>
        <w:rPr>
          <w:rtl/>
          <w:lang w:eastAsia="he-IL"/>
        </w:rPr>
      </w:pPr>
      <w:bookmarkStart w:id="1505" w:name="_ETM_Q1_3847945"/>
      <w:bookmarkStart w:id="1506" w:name="_ETM_Q1_3847975"/>
      <w:bookmarkEnd w:id="1505"/>
      <w:bookmarkEnd w:id="1506"/>
    </w:p>
    <w:p w14:paraId="4CE8BEFA" w14:textId="33B51673" w:rsidR="003A4C61" w:rsidRDefault="003A4C61" w:rsidP="003A4C61">
      <w:pPr>
        <w:pStyle w:val="af9"/>
        <w:keepNext/>
        <w:rPr>
          <w:rtl/>
          <w:lang w:eastAsia="he-IL"/>
        </w:rPr>
      </w:pPr>
      <w:bookmarkStart w:id="1507" w:name="ET_guest_576214_167"/>
      <w:r w:rsidRPr="003A4C61">
        <w:rPr>
          <w:rStyle w:val="TagStyle"/>
          <w:rtl/>
        </w:rPr>
        <w:t xml:space="preserve"> &lt;&lt; אורח &gt;&gt; </w:t>
      </w:r>
      <w:r>
        <w:rPr>
          <w:rtl/>
          <w:lang w:eastAsia="he-IL"/>
        </w:rPr>
        <w:t>ישי שרון:</w:t>
      </w:r>
      <w:r w:rsidRPr="003A4C61">
        <w:rPr>
          <w:rStyle w:val="TagStyle"/>
          <w:rtl/>
        </w:rPr>
        <w:t xml:space="preserve"> &lt;&lt; אורח &gt;&gt;</w:t>
      </w:r>
      <w:r w:rsidR="00395E65">
        <w:rPr>
          <w:rtl/>
          <w:lang w:eastAsia="he-IL"/>
        </w:rPr>
        <w:t xml:space="preserve"> </w:t>
      </w:r>
      <w:bookmarkEnd w:id="1507"/>
    </w:p>
    <w:p w14:paraId="54EAFE5C" w14:textId="562CE224" w:rsidR="003A4C61" w:rsidRDefault="003A4C61" w:rsidP="003A4C61">
      <w:pPr>
        <w:pStyle w:val="KeepWithNext"/>
        <w:rPr>
          <w:rtl/>
          <w:lang w:eastAsia="he-IL"/>
        </w:rPr>
      </w:pPr>
    </w:p>
    <w:p w14:paraId="12EC6D4D" w14:textId="673B840E" w:rsidR="003A4C61" w:rsidRDefault="003A4C61" w:rsidP="003A4C61">
      <w:pPr>
        <w:rPr>
          <w:rtl/>
          <w:lang w:eastAsia="he-IL"/>
        </w:rPr>
      </w:pPr>
      <w:r>
        <w:rPr>
          <w:rFonts w:hint="cs"/>
          <w:rtl/>
          <w:lang w:eastAsia="he-IL"/>
        </w:rPr>
        <w:t>במידת האפשר נסתדר.</w:t>
      </w:r>
    </w:p>
    <w:p w14:paraId="39A801D9" w14:textId="7D5BB8F8" w:rsidR="003A4C61" w:rsidRDefault="003A4C61" w:rsidP="003A4C61">
      <w:pPr>
        <w:rPr>
          <w:rtl/>
          <w:lang w:eastAsia="he-IL"/>
        </w:rPr>
      </w:pPr>
      <w:bookmarkStart w:id="1508" w:name="_ETM_Q1_3854732"/>
      <w:bookmarkStart w:id="1509" w:name="_ETM_Q1_3854762"/>
      <w:bookmarkStart w:id="1510" w:name="_ETM_Q1_3855437"/>
      <w:bookmarkEnd w:id="1508"/>
      <w:bookmarkEnd w:id="1509"/>
      <w:bookmarkEnd w:id="1510"/>
    </w:p>
    <w:p w14:paraId="42D40BD0" w14:textId="2DB2D535" w:rsidR="003A4C61" w:rsidRDefault="003A4C61" w:rsidP="003A4C61">
      <w:pPr>
        <w:pStyle w:val="af9"/>
        <w:keepNext/>
        <w:rPr>
          <w:rtl/>
          <w:lang w:eastAsia="he-IL"/>
        </w:rPr>
      </w:pPr>
      <w:bookmarkStart w:id="1511" w:name="ET_guest_מירית_בן_מיור_168"/>
      <w:r w:rsidRPr="003A4C61">
        <w:rPr>
          <w:rStyle w:val="TagStyle"/>
          <w:rtl/>
        </w:rPr>
        <w:t xml:space="preserve"> &lt;&lt; אורח &gt;&gt; </w:t>
      </w:r>
      <w:r>
        <w:rPr>
          <w:rtl/>
          <w:lang w:eastAsia="he-IL"/>
        </w:rPr>
        <w:t>מירית בן מיור:</w:t>
      </w:r>
      <w:r w:rsidRPr="003A4C61">
        <w:rPr>
          <w:rStyle w:val="TagStyle"/>
          <w:rtl/>
        </w:rPr>
        <w:t xml:space="preserve"> &lt;&lt; אורח &gt;&gt;</w:t>
      </w:r>
      <w:r w:rsidR="00395E65">
        <w:rPr>
          <w:rtl/>
          <w:lang w:eastAsia="he-IL"/>
        </w:rPr>
        <w:t xml:space="preserve"> </w:t>
      </w:r>
      <w:bookmarkEnd w:id="1511"/>
    </w:p>
    <w:p w14:paraId="7D3049D2" w14:textId="408CEFDB" w:rsidR="003A4C61" w:rsidRDefault="003A4C61" w:rsidP="003A4C61">
      <w:pPr>
        <w:pStyle w:val="KeepWithNext"/>
        <w:rPr>
          <w:rtl/>
          <w:lang w:eastAsia="he-IL"/>
        </w:rPr>
      </w:pPr>
    </w:p>
    <w:p w14:paraId="79DA740E" w14:textId="3F87D9A3" w:rsidR="003A4C61" w:rsidRDefault="003A4C61" w:rsidP="003A4C61">
      <w:pPr>
        <w:rPr>
          <w:rtl/>
          <w:lang w:eastAsia="he-IL"/>
        </w:rPr>
      </w:pPr>
      <w:bookmarkStart w:id="1512" w:name="_ETM_Q1_3855630"/>
      <w:bookmarkStart w:id="1513" w:name="_ETM_Q1_3855667"/>
      <w:bookmarkEnd w:id="1512"/>
      <w:bookmarkEnd w:id="1513"/>
      <w:r>
        <w:rPr>
          <w:rFonts w:hint="cs"/>
          <w:rtl/>
          <w:lang w:eastAsia="he-IL"/>
        </w:rPr>
        <w:t>חידוד קטן. ההצעה שכבודו הציע</w:t>
      </w:r>
      <w:r w:rsidR="008816DE">
        <w:rPr>
          <w:rFonts w:hint="cs"/>
          <w:rtl/>
          <w:lang w:eastAsia="he-IL"/>
        </w:rPr>
        <w:t xml:space="preserve"> </w:t>
      </w:r>
      <w:proofErr w:type="spellStart"/>
      <w:r w:rsidR="008816DE">
        <w:rPr>
          <w:rFonts w:hint="cs"/>
          <w:rtl/>
          <w:lang w:eastAsia="he-IL"/>
        </w:rPr>
        <w:t>שהדיפולט</w:t>
      </w:r>
      <w:proofErr w:type="spellEnd"/>
      <w:r w:rsidR="008816DE">
        <w:rPr>
          <w:rFonts w:hint="cs"/>
          <w:rtl/>
          <w:lang w:eastAsia="he-IL"/>
        </w:rPr>
        <w:t xml:space="preserve"> </w:t>
      </w:r>
      <w:bookmarkStart w:id="1514" w:name="_ETM_Q1_3864041"/>
      <w:bookmarkEnd w:id="1514"/>
      <w:r w:rsidR="008816DE">
        <w:rPr>
          <w:rFonts w:hint="cs"/>
          <w:rtl/>
          <w:lang w:eastAsia="he-IL"/>
        </w:rPr>
        <w:t>יהיה הקהילתי.</w:t>
      </w:r>
      <w:bookmarkStart w:id="1515" w:name="_ETM_Q1_3867997"/>
      <w:bookmarkEnd w:id="1515"/>
    </w:p>
    <w:p w14:paraId="10F473BF" w14:textId="0D09246E" w:rsidR="008816DE" w:rsidRDefault="008816DE" w:rsidP="003A4C61">
      <w:pPr>
        <w:rPr>
          <w:rtl/>
          <w:lang w:eastAsia="he-IL"/>
        </w:rPr>
      </w:pPr>
      <w:bookmarkStart w:id="1516" w:name="_ETM_Q1_3868024"/>
      <w:bookmarkEnd w:id="1516"/>
    </w:p>
    <w:p w14:paraId="32C752B9" w14:textId="46E0AD72" w:rsidR="008816DE" w:rsidRDefault="008816DE" w:rsidP="008816DE">
      <w:pPr>
        <w:pStyle w:val="af6"/>
        <w:keepNext/>
        <w:rPr>
          <w:rtl/>
        </w:rPr>
      </w:pPr>
      <w:bookmarkStart w:id="1517" w:name="ET_yor_6156_169"/>
      <w:r w:rsidRPr="008816DE">
        <w:rPr>
          <w:rStyle w:val="TagStyle"/>
          <w:rtl/>
        </w:rPr>
        <w:t xml:space="preserve"> &lt;&lt; יור &gt;&gt; </w:t>
      </w:r>
      <w:r>
        <w:rPr>
          <w:rtl/>
        </w:rPr>
        <w:t>היו"ר גלעד קריב:</w:t>
      </w:r>
      <w:r w:rsidRPr="008816DE">
        <w:rPr>
          <w:rStyle w:val="TagStyle"/>
          <w:rtl/>
        </w:rPr>
        <w:t xml:space="preserve"> &lt;&lt; יור &gt;&gt;</w:t>
      </w:r>
      <w:r w:rsidR="00395E65">
        <w:rPr>
          <w:rtl/>
        </w:rPr>
        <w:t xml:space="preserve"> </w:t>
      </w:r>
      <w:bookmarkEnd w:id="1517"/>
    </w:p>
    <w:p w14:paraId="7C343E05" w14:textId="7B3C2E7D" w:rsidR="008816DE" w:rsidRDefault="008816DE" w:rsidP="008816DE">
      <w:pPr>
        <w:pStyle w:val="KeepWithNext"/>
        <w:rPr>
          <w:rtl/>
          <w:lang w:eastAsia="he-IL"/>
        </w:rPr>
      </w:pPr>
    </w:p>
    <w:p w14:paraId="4ED0682C" w14:textId="6D002241" w:rsidR="008816DE" w:rsidRDefault="008816DE" w:rsidP="008816DE">
      <w:pPr>
        <w:rPr>
          <w:rtl/>
          <w:lang w:eastAsia="he-IL"/>
        </w:rPr>
      </w:pPr>
      <w:r>
        <w:rPr>
          <w:rFonts w:hint="cs"/>
          <w:rtl/>
          <w:lang w:eastAsia="he-IL"/>
        </w:rPr>
        <w:t>אתם לא בעד זה.</w:t>
      </w:r>
    </w:p>
    <w:p w14:paraId="43D9B2F2" w14:textId="11B2BEFD" w:rsidR="008816DE" w:rsidRDefault="008816DE" w:rsidP="008816DE">
      <w:pPr>
        <w:rPr>
          <w:rtl/>
          <w:lang w:eastAsia="he-IL"/>
        </w:rPr>
      </w:pPr>
      <w:bookmarkStart w:id="1518" w:name="_ETM_Q1_3866378"/>
      <w:bookmarkStart w:id="1519" w:name="_ETM_Q1_3866406"/>
      <w:bookmarkStart w:id="1520" w:name="_ETM_Q1_3866124"/>
      <w:bookmarkEnd w:id="1518"/>
      <w:bookmarkEnd w:id="1519"/>
      <w:bookmarkEnd w:id="1520"/>
    </w:p>
    <w:p w14:paraId="1155B7EB" w14:textId="5A027C5B" w:rsidR="008816DE" w:rsidRDefault="008816DE" w:rsidP="008816DE">
      <w:pPr>
        <w:pStyle w:val="af9"/>
        <w:keepNext/>
        <w:rPr>
          <w:rtl/>
          <w:lang w:eastAsia="he-IL"/>
        </w:rPr>
      </w:pPr>
      <w:bookmarkStart w:id="1521" w:name="ET_guest_מירית_בן_מיור_170"/>
      <w:r w:rsidRPr="008816DE">
        <w:rPr>
          <w:rStyle w:val="TagStyle"/>
          <w:rtl/>
        </w:rPr>
        <w:t xml:space="preserve"> &lt;&lt; אורח &gt;&gt; </w:t>
      </w:r>
      <w:r>
        <w:rPr>
          <w:rtl/>
          <w:lang w:eastAsia="he-IL"/>
        </w:rPr>
        <w:t>מירית בן מיור:</w:t>
      </w:r>
      <w:r w:rsidRPr="008816DE">
        <w:rPr>
          <w:rStyle w:val="TagStyle"/>
          <w:rtl/>
        </w:rPr>
        <w:t xml:space="preserve"> &lt;&lt; אורח &gt;&gt;</w:t>
      </w:r>
      <w:r w:rsidR="00395E65">
        <w:rPr>
          <w:rtl/>
          <w:lang w:eastAsia="he-IL"/>
        </w:rPr>
        <w:t xml:space="preserve"> </w:t>
      </w:r>
      <w:bookmarkEnd w:id="1521"/>
    </w:p>
    <w:p w14:paraId="799FA4CE" w14:textId="7C827848" w:rsidR="008816DE" w:rsidRDefault="008816DE" w:rsidP="008816DE">
      <w:pPr>
        <w:pStyle w:val="KeepWithNext"/>
        <w:rPr>
          <w:rtl/>
          <w:lang w:eastAsia="he-IL"/>
        </w:rPr>
      </w:pPr>
    </w:p>
    <w:p w14:paraId="344D4F54" w14:textId="15C76DBE" w:rsidR="008816DE" w:rsidRDefault="008816DE" w:rsidP="008816DE">
      <w:pPr>
        <w:rPr>
          <w:rtl/>
          <w:lang w:eastAsia="he-IL"/>
        </w:rPr>
      </w:pPr>
      <w:bookmarkStart w:id="1522" w:name="_ETM_Q1_3866319"/>
      <w:bookmarkStart w:id="1523" w:name="_ETM_Q1_3866353"/>
      <w:bookmarkEnd w:id="1522"/>
      <w:bookmarkEnd w:id="1523"/>
      <w:r>
        <w:rPr>
          <w:rFonts w:hint="cs"/>
          <w:rtl/>
          <w:lang w:eastAsia="he-IL"/>
        </w:rPr>
        <w:t xml:space="preserve">אף אחד לא בעד זה, דווקא </w:t>
      </w:r>
      <w:bookmarkStart w:id="1524" w:name="_ETM_Q1_3869815"/>
      <w:bookmarkEnd w:id="1524"/>
      <w:r>
        <w:rPr>
          <w:rFonts w:hint="cs"/>
          <w:rtl/>
          <w:lang w:eastAsia="he-IL"/>
        </w:rPr>
        <w:t>לטובת הנאשם.</w:t>
      </w:r>
    </w:p>
    <w:p w14:paraId="21E47668" w14:textId="549F254F" w:rsidR="008816DE" w:rsidRDefault="008816DE" w:rsidP="008816DE">
      <w:pPr>
        <w:rPr>
          <w:rtl/>
          <w:lang w:eastAsia="he-IL"/>
        </w:rPr>
      </w:pPr>
      <w:bookmarkStart w:id="1525" w:name="_ETM_Q1_3871282"/>
      <w:bookmarkStart w:id="1526" w:name="_ETM_Q1_3871308"/>
      <w:bookmarkEnd w:id="1525"/>
      <w:bookmarkEnd w:id="1526"/>
    </w:p>
    <w:p w14:paraId="78672402" w14:textId="29165F93" w:rsidR="008816DE" w:rsidRDefault="008816DE" w:rsidP="008816DE">
      <w:pPr>
        <w:pStyle w:val="af6"/>
        <w:keepNext/>
        <w:rPr>
          <w:rtl/>
        </w:rPr>
      </w:pPr>
      <w:bookmarkStart w:id="1527" w:name="ET_yor_6156_171"/>
      <w:r w:rsidRPr="008816DE">
        <w:rPr>
          <w:rStyle w:val="TagStyle"/>
          <w:rtl/>
        </w:rPr>
        <w:t xml:space="preserve"> &lt;&lt; יור &gt;&gt; </w:t>
      </w:r>
      <w:r>
        <w:rPr>
          <w:rtl/>
        </w:rPr>
        <w:t>היו"ר גלעד קריב:</w:t>
      </w:r>
      <w:r w:rsidRPr="008816DE">
        <w:rPr>
          <w:rStyle w:val="TagStyle"/>
          <w:rtl/>
        </w:rPr>
        <w:t xml:space="preserve"> &lt;&lt; יור &gt;&gt;</w:t>
      </w:r>
      <w:r w:rsidR="00395E65">
        <w:rPr>
          <w:rtl/>
        </w:rPr>
        <w:t xml:space="preserve"> </w:t>
      </w:r>
      <w:bookmarkEnd w:id="1527"/>
    </w:p>
    <w:p w14:paraId="411B1E3C" w14:textId="4863A9DB" w:rsidR="008816DE" w:rsidRDefault="008816DE" w:rsidP="008816DE">
      <w:pPr>
        <w:pStyle w:val="KeepWithNext"/>
        <w:rPr>
          <w:rtl/>
          <w:lang w:eastAsia="he-IL"/>
        </w:rPr>
      </w:pPr>
    </w:p>
    <w:p w14:paraId="32780A08" w14:textId="360FE28F" w:rsidR="008816DE" w:rsidRDefault="008816DE" w:rsidP="008816DE">
      <w:pPr>
        <w:rPr>
          <w:rtl/>
          <w:lang w:eastAsia="he-IL"/>
        </w:rPr>
      </w:pPr>
      <w:bookmarkStart w:id="1528" w:name="_ETM_Q1_3871232"/>
      <w:bookmarkStart w:id="1529" w:name="_ETM_Q1_3871264"/>
      <w:bookmarkEnd w:id="1528"/>
      <w:bookmarkEnd w:id="1529"/>
      <w:r>
        <w:rPr>
          <w:rFonts w:hint="cs"/>
          <w:rtl/>
          <w:lang w:eastAsia="he-IL"/>
        </w:rPr>
        <w:t>הכול בסדר. אני לא הצעתי. אני</w:t>
      </w:r>
      <w:r w:rsidR="00990DC0">
        <w:rPr>
          <w:rFonts w:hint="cs"/>
          <w:rtl/>
          <w:lang w:eastAsia="he-IL"/>
        </w:rPr>
        <w:t xml:space="preserve"> </w:t>
      </w:r>
      <w:r>
        <w:rPr>
          <w:rFonts w:hint="cs"/>
          <w:rtl/>
          <w:lang w:eastAsia="he-IL"/>
        </w:rPr>
        <w:t xml:space="preserve">רק שאלתי. אני </w:t>
      </w:r>
      <w:bookmarkStart w:id="1530" w:name="_ETM_Q1_3870339"/>
      <w:bookmarkEnd w:id="1530"/>
      <w:r>
        <w:rPr>
          <w:rFonts w:hint="cs"/>
          <w:rtl/>
          <w:lang w:eastAsia="he-IL"/>
        </w:rPr>
        <w:t xml:space="preserve">רוצה להבין מה החוק יאמר לגבי </w:t>
      </w:r>
      <w:proofErr w:type="spellStart"/>
      <w:r>
        <w:rPr>
          <w:rFonts w:hint="cs"/>
          <w:rtl/>
          <w:lang w:eastAsia="he-IL"/>
        </w:rPr>
        <w:t>הדיפולט</w:t>
      </w:r>
      <w:proofErr w:type="spellEnd"/>
      <w:r>
        <w:rPr>
          <w:rFonts w:hint="cs"/>
          <w:rtl/>
          <w:lang w:eastAsia="he-IL"/>
        </w:rPr>
        <w:t xml:space="preserve"> </w:t>
      </w:r>
      <w:bookmarkStart w:id="1531" w:name="_ETM_Q1_3877780"/>
      <w:bookmarkEnd w:id="1531"/>
      <w:r>
        <w:rPr>
          <w:rFonts w:hint="cs"/>
          <w:rtl/>
          <w:lang w:eastAsia="he-IL"/>
        </w:rPr>
        <w:t xml:space="preserve">וכרגע אני מבין שהעמדה שלכם היא שזה גם פה וגם </w:t>
      </w:r>
      <w:bookmarkStart w:id="1532" w:name="_ETM_Q1_3879331"/>
      <w:bookmarkEnd w:id="1532"/>
      <w:r>
        <w:rPr>
          <w:rFonts w:hint="cs"/>
          <w:rtl/>
          <w:lang w:eastAsia="he-IL"/>
        </w:rPr>
        <w:t>פה.</w:t>
      </w:r>
      <w:bookmarkStart w:id="1533" w:name="_ETM_Q1_3879951"/>
      <w:bookmarkEnd w:id="1533"/>
    </w:p>
    <w:p w14:paraId="34EA7771" w14:textId="21F4E938" w:rsidR="008816DE" w:rsidRDefault="008816DE" w:rsidP="008816DE">
      <w:pPr>
        <w:rPr>
          <w:rtl/>
          <w:lang w:eastAsia="he-IL"/>
        </w:rPr>
      </w:pPr>
      <w:bookmarkStart w:id="1534" w:name="_ETM_Q1_3879984"/>
      <w:bookmarkStart w:id="1535" w:name="_ETM_Q1_3879748"/>
      <w:bookmarkEnd w:id="1534"/>
      <w:bookmarkEnd w:id="1535"/>
    </w:p>
    <w:p w14:paraId="4BA3C18A" w14:textId="261CE82B" w:rsidR="008816DE" w:rsidRDefault="008816DE" w:rsidP="008816DE">
      <w:pPr>
        <w:pStyle w:val="af9"/>
        <w:keepNext/>
        <w:rPr>
          <w:rtl/>
          <w:lang w:eastAsia="he-IL"/>
        </w:rPr>
      </w:pPr>
      <w:bookmarkStart w:id="1536" w:name="ET_guest_מירית_בן_מיור_172"/>
      <w:r w:rsidRPr="008816DE">
        <w:rPr>
          <w:rStyle w:val="TagStyle"/>
          <w:rtl/>
        </w:rPr>
        <w:t xml:space="preserve"> &lt;&lt; אורח &gt;&gt; </w:t>
      </w:r>
      <w:r>
        <w:rPr>
          <w:rtl/>
          <w:lang w:eastAsia="he-IL"/>
        </w:rPr>
        <w:t>מירית בן מיור:</w:t>
      </w:r>
      <w:r w:rsidRPr="008816DE">
        <w:rPr>
          <w:rStyle w:val="TagStyle"/>
          <w:rtl/>
        </w:rPr>
        <w:t xml:space="preserve"> &lt;&lt; אורח &gt;&gt;</w:t>
      </w:r>
      <w:r w:rsidR="00395E65">
        <w:rPr>
          <w:rtl/>
          <w:lang w:eastAsia="he-IL"/>
        </w:rPr>
        <w:t xml:space="preserve"> </w:t>
      </w:r>
      <w:bookmarkEnd w:id="1536"/>
    </w:p>
    <w:p w14:paraId="7F5112D9" w14:textId="644D115B" w:rsidR="008816DE" w:rsidRDefault="008816DE" w:rsidP="008816DE">
      <w:pPr>
        <w:pStyle w:val="KeepWithNext"/>
        <w:rPr>
          <w:rtl/>
          <w:lang w:eastAsia="he-IL"/>
        </w:rPr>
      </w:pPr>
    </w:p>
    <w:p w14:paraId="7B9FBA14" w14:textId="10650532" w:rsidR="008816DE" w:rsidRDefault="008816DE" w:rsidP="008816DE">
      <w:pPr>
        <w:rPr>
          <w:rtl/>
          <w:lang w:eastAsia="he-IL"/>
        </w:rPr>
      </w:pPr>
      <w:bookmarkStart w:id="1537" w:name="_ETM_Q1_3879937"/>
      <w:bookmarkStart w:id="1538" w:name="_ETM_Q1_3879953"/>
      <w:bookmarkEnd w:id="1537"/>
      <w:bookmarkEnd w:id="1538"/>
      <w:proofErr w:type="spellStart"/>
      <w:r>
        <w:rPr>
          <w:rFonts w:hint="cs"/>
          <w:rtl/>
          <w:lang w:eastAsia="he-IL"/>
        </w:rPr>
        <w:t>הדיפולט</w:t>
      </w:r>
      <w:proofErr w:type="spellEnd"/>
      <w:r>
        <w:rPr>
          <w:rFonts w:hint="cs"/>
          <w:rtl/>
          <w:lang w:eastAsia="he-IL"/>
        </w:rPr>
        <w:t xml:space="preserve"> הוא מעצרים</w:t>
      </w:r>
      <w:r w:rsidR="00990DC0">
        <w:rPr>
          <w:rFonts w:hint="cs"/>
          <w:rtl/>
          <w:lang w:eastAsia="he-IL"/>
        </w:rPr>
        <w:t xml:space="preserve"> </w:t>
      </w:r>
      <w:r>
        <w:rPr>
          <w:rFonts w:hint="cs"/>
          <w:rtl/>
          <w:lang w:eastAsia="he-IL"/>
        </w:rPr>
        <w:t>אבל תהיה אפשרות גם לקהילתי.</w:t>
      </w:r>
    </w:p>
    <w:p w14:paraId="12925171" w14:textId="124B1839" w:rsidR="008816DE" w:rsidRDefault="008816DE" w:rsidP="008816DE">
      <w:pPr>
        <w:rPr>
          <w:rtl/>
          <w:lang w:eastAsia="he-IL"/>
        </w:rPr>
      </w:pPr>
      <w:bookmarkStart w:id="1539" w:name="_ETM_Q1_3882924"/>
      <w:bookmarkEnd w:id="1539"/>
    </w:p>
    <w:p w14:paraId="65ECF0B6" w14:textId="6A6CDBCC" w:rsidR="008816DE" w:rsidRDefault="008816DE" w:rsidP="008816DE">
      <w:pPr>
        <w:pStyle w:val="af9"/>
        <w:keepNext/>
        <w:rPr>
          <w:rtl/>
          <w:lang w:eastAsia="he-IL"/>
        </w:rPr>
      </w:pPr>
      <w:bookmarkStart w:id="1540" w:name="ET_guest_897487_173"/>
      <w:r w:rsidRPr="008816DE">
        <w:rPr>
          <w:rStyle w:val="TagStyle"/>
          <w:rtl/>
        </w:rPr>
        <w:t xml:space="preserve"> &lt;&lt; אורח &gt;&gt; </w:t>
      </w:r>
      <w:r>
        <w:rPr>
          <w:rtl/>
          <w:lang w:eastAsia="he-IL"/>
        </w:rPr>
        <w:t>דניאלה ביניש:</w:t>
      </w:r>
      <w:r w:rsidRPr="008816DE">
        <w:rPr>
          <w:rStyle w:val="TagStyle"/>
          <w:rtl/>
        </w:rPr>
        <w:t xml:space="preserve"> &lt;&lt; אורח &gt;&gt;</w:t>
      </w:r>
      <w:r w:rsidR="00395E65">
        <w:rPr>
          <w:rtl/>
          <w:lang w:eastAsia="he-IL"/>
        </w:rPr>
        <w:t xml:space="preserve"> </w:t>
      </w:r>
      <w:bookmarkEnd w:id="1540"/>
    </w:p>
    <w:p w14:paraId="61FC65D3" w14:textId="2ADB3FD2" w:rsidR="008816DE" w:rsidRDefault="008816DE" w:rsidP="008816DE">
      <w:pPr>
        <w:pStyle w:val="KeepWithNext"/>
        <w:rPr>
          <w:rtl/>
          <w:lang w:eastAsia="he-IL"/>
        </w:rPr>
      </w:pPr>
    </w:p>
    <w:p w14:paraId="382C31E8" w14:textId="17A8C150" w:rsidR="008816DE" w:rsidRDefault="008816DE" w:rsidP="008816DE">
      <w:pPr>
        <w:rPr>
          <w:rtl/>
          <w:lang w:eastAsia="he-IL"/>
        </w:rPr>
      </w:pPr>
      <w:bookmarkStart w:id="1541" w:name="_ETM_Q1_3883100"/>
      <w:bookmarkStart w:id="1542" w:name="_ETM_Q1_3883116"/>
      <w:bookmarkEnd w:id="1541"/>
      <w:bookmarkEnd w:id="1542"/>
      <w:r>
        <w:rPr>
          <w:rFonts w:hint="cs"/>
          <w:rtl/>
          <w:lang w:eastAsia="he-IL"/>
        </w:rPr>
        <w:t>דווקא רוב הזמן המ</w:t>
      </w:r>
      <w:bookmarkStart w:id="1543" w:name="_ETM_Q1_3881865"/>
      <w:bookmarkEnd w:id="1543"/>
      <w:r>
        <w:rPr>
          <w:rFonts w:hint="cs"/>
          <w:rtl/>
          <w:lang w:eastAsia="he-IL"/>
        </w:rPr>
        <w:t xml:space="preserve">חשבה הייתה הפוכה. </w:t>
      </w:r>
    </w:p>
    <w:p w14:paraId="5E8DF867" w14:textId="077F7DE2" w:rsidR="008816DE" w:rsidRDefault="008816DE" w:rsidP="008816DE">
      <w:pPr>
        <w:rPr>
          <w:rtl/>
          <w:lang w:eastAsia="he-IL"/>
        </w:rPr>
      </w:pPr>
      <w:bookmarkStart w:id="1544" w:name="_ETM_Q1_3896530"/>
      <w:bookmarkStart w:id="1545" w:name="_ETM_Q1_3896562"/>
      <w:bookmarkStart w:id="1546" w:name="_ETM_Q1_3897114"/>
      <w:bookmarkEnd w:id="1544"/>
      <w:bookmarkEnd w:id="1545"/>
      <w:bookmarkEnd w:id="1546"/>
    </w:p>
    <w:p w14:paraId="410D013F" w14:textId="6A37023A" w:rsidR="008816DE" w:rsidRDefault="008816DE" w:rsidP="008816DE">
      <w:pPr>
        <w:pStyle w:val="af6"/>
        <w:keepNext/>
        <w:rPr>
          <w:rtl/>
        </w:rPr>
      </w:pPr>
      <w:bookmarkStart w:id="1547" w:name="ET_yor_6156_174"/>
      <w:r w:rsidRPr="008816DE">
        <w:rPr>
          <w:rStyle w:val="TagStyle"/>
          <w:rtl/>
        </w:rPr>
        <w:t xml:space="preserve"> &lt;&lt; יור &gt;&gt; </w:t>
      </w:r>
      <w:r>
        <w:rPr>
          <w:rtl/>
        </w:rPr>
        <w:t>היו"ר גלעד קריב:</w:t>
      </w:r>
      <w:r w:rsidRPr="008816DE">
        <w:rPr>
          <w:rStyle w:val="TagStyle"/>
          <w:rtl/>
        </w:rPr>
        <w:t xml:space="preserve"> &lt;&lt; יור &gt;&gt;</w:t>
      </w:r>
      <w:r w:rsidR="00395E65">
        <w:rPr>
          <w:rtl/>
        </w:rPr>
        <w:t xml:space="preserve"> </w:t>
      </w:r>
      <w:bookmarkEnd w:id="1547"/>
    </w:p>
    <w:p w14:paraId="08056827" w14:textId="5279657A" w:rsidR="008816DE" w:rsidRDefault="008816DE" w:rsidP="008816DE">
      <w:pPr>
        <w:pStyle w:val="KeepWithNext"/>
        <w:rPr>
          <w:rtl/>
          <w:lang w:eastAsia="he-IL"/>
        </w:rPr>
      </w:pPr>
    </w:p>
    <w:p w14:paraId="0AC00F18" w14:textId="08663913" w:rsidR="00243769" w:rsidRDefault="008816DE" w:rsidP="00243769">
      <w:pPr>
        <w:rPr>
          <w:rtl/>
          <w:lang w:eastAsia="he-IL"/>
        </w:rPr>
      </w:pPr>
      <w:bookmarkStart w:id="1548" w:name="_ETM_Q1_3897317"/>
      <w:bookmarkStart w:id="1549" w:name="_ETM_Q1_3897351"/>
      <w:bookmarkEnd w:id="1548"/>
      <w:bookmarkEnd w:id="1549"/>
      <w:r>
        <w:rPr>
          <w:rFonts w:hint="cs"/>
          <w:rtl/>
          <w:lang w:eastAsia="he-IL"/>
        </w:rPr>
        <w:t xml:space="preserve">אנחנו </w:t>
      </w:r>
      <w:bookmarkStart w:id="1550" w:name="_ETM_Q1_3899081"/>
      <w:bookmarkEnd w:id="1550"/>
      <w:r>
        <w:rPr>
          <w:rFonts w:hint="cs"/>
          <w:rtl/>
          <w:lang w:eastAsia="he-IL"/>
        </w:rPr>
        <w:t>במעשה חקיקה וצריך לדייק בהוראות הניסוח.</w:t>
      </w:r>
      <w:r w:rsidR="00990DC0">
        <w:rPr>
          <w:rFonts w:hint="cs"/>
          <w:rtl/>
          <w:lang w:eastAsia="he-IL"/>
        </w:rPr>
        <w:t xml:space="preserve"> </w:t>
      </w:r>
      <w:r>
        <w:rPr>
          <w:rFonts w:hint="cs"/>
          <w:rtl/>
          <w:lang w:eastAsia="he-IL"/>
        </w:rPr>
        <w:t xml:space="preserve">הסעיף </w:t>
      </w:r>
      <w:bookmarkStart w:id="1551" w:name="_ETM_Q1_3910401"/>
      <w:bookmarkEnd w:id="1551"/>
      <w:r>
        <w:rPr>
          <w:rFonts w:hint="cs"/>
          <w:rtl/>
          <w:lang w:eastAsia="he-IL"/>
        </w:rPr>
        <w:t xml:space="preserve">כרגע מנוסח כך </w:t>
      </w:r>
      <w:proofErr w:type="spellStart"/>
      <w:r>
        <w:rPr>
          <w:rFonts w:hint="cs"/>
          <w:rtl/>
          <w:lang w:eastAsia="he-IL"/>
        </w:rPr>
        <w:t>שהדיפולט</w:t>
      </w:r>
      <w:proofErr w:type="spellEnd"/>
      <w:r>
        <w:rPr>
          <w:rFonts w:hint="cs"/>
          <w:rtl/>
          <w:lang w:eastAsia="he-IL"/>
        </w:rPr>
        <w:t xml:space="preserve"> מבחינת החוק עובר לבית המשפט הקהילתי. זה הניסוח. בואו נדייק בניסוח.</w:t>
      </w:r>
      <w:r w:rsidR="00990DC0">
        <w:rPr>
          <w:rFonts w:hint="cs"/>
          <w:rtl/>
          <w:lang w:eastAsia="he-IL"/>
        </w:rPr>
        <w:t xml:space="preserve"> </w:t>
      </w:r>
      <w:r>
        <w:rPr>
          <w:rFonts w:hint="cs"/>
          <w:rtl/>
          <w:lang w:eastAsia="he-IL"/>
        </w:rPr>
        <w:t xml:space="preserve">אם זה </w:t>
      </w:r>
      <w:bookmarkStart w:id="1552" w:name="_ETM_Q1_3918956"/>
      <w:bookmarkEnd w:id="1552"/>
      <w:r>
        <w:rPr>
          <w:rFonts w:hint="cs"/>
          <w:rtl/>
          <w:lang w:eastAsia="he-IL"/>
        </w:rPr>
        <w:t xml:space="preserve">מה שאתם מתכוונים, המשמעות היא </w:t>
      </w:r>
      <w:proofErr w:type="spellStart"/>
      <w:r>
        <w:rPr>
          <w:rFonts w:hint="cs"/>
          <w:rtl/>
          <w:lang w:eastAsia="he-IL"/>
        </w:rPr>
        <w:t>שהדיפולט</w:t>
      </w:r>
      <w:proofErr w:type="spellEnd"/>
      <w:r>
        <w:rPr>
          <w:rFonts w:hint="cs"/>
          <w:rtl/>
          <w:lang w:eastAsia="he-IL"/>
        </w:rPr>
        <w:t xml:space="preserve"> עובר לבית המשפט </w:t>
      </w:r>
      <w:bookmarkStart w:id="1553" w:name="_ETM_Q1_3923657"/>
      <w:bookmarkEnd w:id="1553"/>
      <w:r>
        <w:rPr>
          <w:rFonts w:hint="cs"/>
          <w:rtl/>
          <w:lang w:eastAsia="he-IL"/>
        </w:rPr>
        <w:t xml:space="preserve">הקהילתי וזה המסר שעובר היום לסניגורים. אם רוצים לשנות את </w:t>
      </w:r>
      <w:proofErr w:type="spellStart"/>
      <w:r>
        <w:rPr>
          <w:rFonts w:hint="cs"/>
          <w:rtl/>
          <w:lang w:eastAsia="he-IL"/>
        </w:rPr>
        <w:t>הדיפולט</w:t>
      </w:r>
      <w:proofErr w:type="spellEnd"/>
      <w:r>
        <w:rPr>
          <w:rFonts w:hint="cs"/>
          <w:rtl/>
          <w:lang w:eastAsia="he-IL"/>
        </w:rPr>
        <w:t>, צריך לכתוב רשאי בית המשפט הקהילתי.</w:t>
      </w:r>
      <w:bookmarkStart w:id="1554" w:name="_ETM_Q1_3932160"/>
      <w:bookmarkEnd w:id="1554"/>
      <w:r w:rsidR="00990DC0">
        <w:rPr>
          <w:rFonts w:hint="cs"/>
          <w:rtl/>
          <w:lang w:eastAsia="he-IL"/>
        </w:rPr>
        <w:t xml:space="preserve"> </w:t>
      </w:r>
      <w:r w:rsidR="00243769">
        <w:rPr>
          <w:rFonts w:hint="cs"/>
          <w:rtl/>
          <w:lang w:eastAsia="he-IL"/>
        </w:rPr>
        <w:t>בסדר, הם הגישו לו בקשה</w:t>
      </w:r>
      <w:bookmarkStart w:id="1555" w:name="_ETM_Q1_3935014"/>
      <w:bookmarkStart w:id="1556" w:name="_ETM_Q1_3935051"/>
      <w:bookmarkEnd w:id="1555"/>
      <w:bookmarkEnd w:id="1556"/>
      <w:r w:rsidR="00243769">
        <w:rPr>
          <w:rFonts w:hint="cs"/>
          <w:rtl/>
          <w:lang w:eastAsia="he-IL"/>
        </w:rPr>
        <w:t>, תחליטו אתם מה שאתם רוצים, רק שהחוק יהיה ברור. הרעיון הוא שזה עובר לבית המשפט.</w:t>
      </w:r>
    </w:p>
    <w:p w14:paraId="62A6F907" w14:textId="3AAC6101" w:rsidR="00243769" w:rsidRDefault="00243769" w:rsidP="00243769">
      <w:pPr>
        <w:rPr>
          <w:rtl/>
          <w:lang w:eastAsia="he-IL"/>
        </w:rPr>
      </w:pPr>
      <w:bookmarkStart w:id="1557" w:name="_ETM_Q1_3939922"/>
      <w:bookmarkStart w:id="1558" w:name="_ETM_Q1_3939951"/>
      <w:bookmarkEnd w:id="1557"/>
      <w:bookmarkEnd w:id="1558"/>
    </w:p>
    <w:p w14:paraId="02122694" w14:textId="67BD4A92" w:rsidR="00243769" w:rsidRDefault="00243769" w:rsidP="00243769">
      <w:pPr>
        <w:pStyle w:val="af9"/>
        <w:keepNext/>
        <w:rPr>
          <w:rtl/>
          <w:lang w:eastAsia="he-IL"/>
        </w:rPr>
      </w:pPr>
      <w:bookmarkStart w:id="1559" w:name="ET_guest_השופט_יגאל_מרזל_175"/>
      <w:r w:rsidRPr="00243769">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243769">
        <w:rPr>
          <w:rStyle w:val="TagStyle"/>
          <w:rtl/>
        </w:rPr>
        <w:t xml:space="preserve"> &lt;&lt; אורח &gt;&gt;</w:t>
      </w:r>
      <w:r w:rsidR="00395E65">
        <w:rPr>
          <w:rtl/>
          <w:lang w:eastAsia="he-IL"/>
        </w:rPr>
        <w:t xml:space="preserve"> </w:t>
      </w:r>
      <w:bookmarkEnd w:id="1559"/>
    </w:p>
    <w:p w14:paraId="5194B597" w14:textId="510749B5" w:rsidR="00243769" w:rsidRDefault="00243769" w:rsidP="00243769">
      <w:pPr>
        <w:pStyle w:val="KeepWithNext"/>
        <w:rPr>
          <w:rtl/>
          <w:lang w:eastAsia="he-IL"/>
        </w:rPr>
      </w:pPr>
    </w:p>
    <w:p w14:paraId="1FA37527" w14:textId="2312F7E2" w:rsidR="00243769" w:rsidRDefault="00243769" w:rsidP="00243769">
      <w:pPr>
        <w:rPr>
          <w:rtl/>
          <w:lang w:eastAsia="he-IL"/>
        </w:rPr>
      </w:pPr>
      <w:r>
        <w:rPr>
          <w:rFonts w:hint="cs"/>
          <w:rtl/>
          <w:lang w:eastAsia="he-IL"/>
        </w:rPr>
        <w:t xml:space="preserve">כן. הרעיון שבית </w:t>
      </w:r>
      <w:bookmarkStart w:id="1560" w:name="_ETM_Q1_3937747"/>
      <w:bookmarkEnd w:id="1560"/>
      <w:r>
        <w:rPr>
          <w:rFonts w:hint="cs"/>
          <w:rtl/>
          <w:lang w:eastAsia="he-IL"/>
        </w:rPr>
        <w:t xml:space="preserve">משפט לעניינים קהילתיים יודע לשקול את השיקולים הנדרשים, מן </w:t>
      </w:r>
      <w:bookmarkStart w:id="1561" w:name="_ETM_Q1_3944417"/>
      <w:bookmarkEnd w:id="1561"/>
      <w:r>
        <w:rPr>
          <w:rFonts w:hint="cs"/>
          <w:rtl/>
          <w:lang w:eastAsia="he-IL"/>
        </w:rPr>
        <w:t>הסתם גם מכיר את כל העניין ויכול להיות הרבה</w:t>
      </w:r>
      <w:bookmarkStart w:id="1562" w:name="_ETM_Q1_3947037"/>
      <w:bookmarkEnd w:id="1562"/>
      <w:r>
        <w:rPr>
          <w:rFonts w:hint="cs"/>
          <w:rtl/>
          <w:lang w:eastAsia="he-IL"/>
        </w:rPr>
        <w:t xml:space="preserve"> יותר נכון שככל שניתן זה יגיע אליו. עם זאת, כתוב</w:t>
      </w:r>
      <w:bookmarkStart w:id="1563" w:name="_ETM_Q1_3949818"/>
      <w:bookmarkEnd w:id="1563"/>
      <w:r>
        <w:rPr>
          <w:rFonts w:hint="cs"/>
          <w:rtl/>
          <w:lang w:eastAsia="he-IL"/>
        </w:rPr>
        <w:t xml:space="preserve"> "במידת האפשר". היות</w:t>
      </w:r>
      <w:r w:rsidR="00990DC0">
        <w:rPr>
          <w:rFonts w:hint="cs"/>
          <w:rtl/>
          <w:lang w:eastAsia="he-IL"/>
        </w:rPr>
        <w:t xml:space="preserve"> </w:t>
      </w:r>
      <w:r>
        <w:rPr>
          <w:rFonts w:hint="cs"/>
          <w:rtl/>
          <w:lang w:eastAsia="he-IL"/>
        </w:rPr>
        <w:t>שהמציאות היא כזאת, כפי שאמר השופט חן, שלא תמיד השופט הקהילתי בנמצא, לכן זה במידת</w:t>
      </w:r>
      <w:bookmarkStart w:id="1564" w:name="_ETM_Q1_3955428"/>
      <w:bookmarkEnd w:id="1564"/>
      <w:r>
        <w:rPr>
          <w:rFonts w:hint="cs"/>
          <w:rtl/>
          <w:lang w:eastAsia="he-IL"/>
        </w:rPr>
        <w:t xml:space="preserve"> האפשר</w:t>
      </w:r>
      <w:r w:rsidR="00395E65">
        <w:rPr>
          <w:rFonts w:hint="cs"/>
          <w:rtl/>
          <w:lang w:eastAsia="he-IL"/>
        </w:rPr>
        <w:t xml:space="preserve"> </w:t>
      </w:r>
      <w:r>
        <w:rPr>
          <w:rFonts w:hint="cs"/>
          <w:rtl/>
          <w:lang w:eastAsia="he-IL"/>
        </w:rPr>
        <w:t>ולא קטיגורית.</w:t>
      </w:r>
      <w:bookmarkStart w:id="1565" w:name="_ETM_Q1_3955843"/>
      <w:bookmarkEnd w:id="1565"/>
    </w:p>
    <w:p w14:paraId="3C0709CA" w14:textId="750F6112" w:rsidR="00243769" w:rsidRDefault="00243769" w:rsidP="00243769">
      <w:pPr>
        <w:rPr>
          <w:rtl/>
          <w:lang w:eastAsia="he-IL"/>
        </w:rPr>
      </w:pPr>
      <w:bookmarkStart w:id="1566" w:name="_ETM_Q1_3955878"/>
      <w:bookmarkStart w:id="1567" w:name="_ETM_Q1_3955388"/>
      <w:bookmarkEnd w:id="1566"/>
      <w:bookmarkEnd w:id="1567"/>
    </w:p>
    <w:p w14:paraId="6A0BF5CF" w14:textId="3BEEAC1B" w:rsidR="00243769" w:rsidRDefault="00243769" w:rsidP="00243769">
      <w:pPr>
        <w:pStyle w:val="af6"/>
        <w:keepNext/>
        <w:rPr>
          <w:rtl/>
        </w:rPr>
      </w:pPr>
      <w:bookmarkStart w:id="1568" w:name="ET_yor_6156_176"/>
      <w:r w:rsidRPr="00243769">
        <w:rPr>
          <w:rStyle w:val="TagStyle"/>
          <w:rtl/>
        </w:rPr>
        <w:t xml:space="preserve"> &lt;&lt; יור &gt;&gt; </w:t>
      </w:r>
      <w:r>
        <w:rPr>
          <w:rtl/>
        </w:rPr>
        <w:t>היו"ר גלעד קריב:</w:t>
      </w:r>
      <w:r w:rsidRPr="00243769">
        <w:rPr>
          <w:rStyle w:val="TagStyle"/>
          <w:rtl/>
        </w:rPr>
        <w:t xml:space="preserve"> &lt;&lt; יור &gt;&gt;</w:t>
      </w:r>
      <w:r w:rsidR="00395E65">
        <w:rPr>
          <w:rtl/>
        </w:rPr>
        <w:t xml:space="preserve"> </w:t>
      </w:r>
      <w:bookmarkEnd w:id="1568"/>
    </w:p>
    <w:p w14:paraId="601087D6" w14:textId="75381500" w:rsidR="00243769" w:rsidRDefault="00243769" w:rsidP="00243769">
      <w:pPr>
        <w:pStyle w:val="KeepWithNext"/>
        <w:rPr>
          <w:rtl/>
          <w:lang w:eastAsia="he-IL"/>
        </w:rPr>
      </w:pPr>
    </w:p>
    <w:p w14:paraId="038A8F4C" w14:textId="5B597979" w:rsidR="00243769" w:rsidRDefault="00243769" w:rsidP="00243769">
      <w:pPr>
        <w:rPr>
          <w:rtl/>
          <w:lang w:eastAsia="he-IL"/>
        </w:rPr>
      </w:pPr>
      <w:bookmarkStart w:id="1569" w:name="_ETM_Q1_3955626"/>
      <w:bookmarkStart w:id="1570" w:name="_ETM_Q1_3955660"/>
      <w:bookmarkEnd w:id="1569"/>
      <w:bookmarkEnd w:id="1570"/>
      <w:r>
        <w:rPr>
          <w:rFonts w:hint="cs"/>
          <w:rtl/>
          <w:lang w:eastAsia="he-IL"/>
        </w:rPr>
        <w:t>בסדר. אני מודה שאני חושב שאנחנו צריכים להיות זהירים במונחים והמונחים בהם אנחנו משתמשים לרוב</w:t>
      </w:r>
      <w:bookmarkStart w:id="1571" w:name="_ETM_Q1_3958105"/>
      <w:bookmarkEnd w:id="1571"/>
      <w:r>
        <w:rPr>
          <w:rFonts w:hint="cs"/>
          <w:rtl/>
          <w:lang w:eastAsia="he-IL"/>
        </w:rPr>
        <w:t xml:space="preserve"> הם "אלא מטעמים מיוחדים". שוב, אנחנו בחקיקה מואצת.</w:t>
      </w:r>
      <w:bookmarkStart w:id="1572" w:name="_ETM_Q1_3966740"/>
      <w:bookmarkEnd w:id="1572"/>
      <w:r>
        <w:rPr>
          <w:rFonts w:hint="cs"/>
          <w:rtl/>
          <w:lang w:eastAsia="he-IL"/>
        </w:rPr>
        <w:t xml:space="preserve"> </w:t>
      </w:r>
    </w:p>
    <w:p w14:paraId="12960DA6" w14:textId="219641FE" w:rsidR="00243769" w:rsidRDefault="00243769" w:rsidP="00243769">
      <w:pPr>
        <w:rPr>
          <w:rtl/>
          <w:lang w:eastAsia="he-IL"/>
        </w:rPr>
      </w:pPr>
      <w:bookmarkStart w:id="1573" w:name="_ETM_Q1_3970043"/>
      <w:bookmarkStart w:id="1574" w:name="_ETM_Q1_3970073"/>
      <w:bookmarkEnd w:id="1573"/>
      <w:bookmarkEnd w:id="1574"/>
    </w:p>
    <w:p w14:paraId="1C6E78F4" w14:textId="1F813E27" w:rsidR="00243769" w:rsidRDefault="00243769" w:rsidP="00243769">
      <w:pPr>
        <w:rPr>
          <w:rtl/>
          <w:lang w:eastAsia="he-IL"/>
        </w:rPr>
      </w:pPr>
      <w:r>
        <w:rPr>
          <w:rFonts w:hint="cs"/>
          <w:rtl/>
          <w:lang w:eastAsia="he-IL"/>
        </w:rPr>
        <w:t xml:space="preserve">מה זה "מידת האפשר" </w:t>
      </w:r>
      <w:bookmarkStart w:id="1575" w:name="_ETM_Q1_3969225"/>
      <w:bookmarkEnd w:id="1575"/>
      <w:r>
        <w:rPr>
          <w:rFonts w:hint="cs"/>
          <w:rtl/>
          <w:lang w:eastAsia="he-IL"/>
        </w:rPr>
        <w:t>- מחר תעלה טענה על ידי סניגור שהחזרת אותי לשופט מעצרים אבל יכולת ואתה רק לא רוצה. מה זה מידת האפשר?</w:t>
      </w:r>
      <w:r w:rsidR="00990DC0">
        <w:rPr>
          <w:rFonts w:hint="cs"/>
          <w:rtl/>
          <w:lang w:eastAsia="he-IL"/>
        </w:rPr>
        <w:t xml:space="preserve"> </w:t>
      </w:r>
      <w:r>
        <w:rPr>
          <w:rFonts w:hint="cs"/>
          <w:rtl/>
          <w:lang w:eastAsia="he-IL"/>
        </w:rPr>
        <w:t>צריכה להיות בפרוטוקול</w:t>
      </w:r>
      <w:r w:rsidR="00990DC0">
        <w:rPr>
          <w:rFonts w:hint="cs"/>
          <w:rtl/>
          <w:lang w:eastAsia="he-IL"/>
        </w:rPr>
        <w:t xml:space="preserve"> </w:t>
      </w:r>
      <w:r>
        <w:rPr>
          <w:rFonts w:hint="cs"/>
          <w:rtl/>
          <w:lang w:eastAsia="he-IL"/>
        </w:rPr>
        <w:t>ההחלטה</w:t>
      </w:r>
      <w:r w:rsidR="00990DC0">
        <w:rPr>
          <w:rFonts w:hint="cs"/>
          <w:rtl/>
          <w:lang w:eastAsia="he-IL"/>
        </w:rPr>
        <w:t xml:space="preserve"> </w:t>
      </w:r>
      <w:r>
        <w:rPr>
          <w:rFonts w:hint="cs"/>
          <w:rtl/>
          <w:lang w:eastAsia="he-IL"/>
        </w:rPr>
        <w:t>שהוא לא דן</w:t>
      </w:r>
      <w:bookmarkStart w:id="1576" w:name="_ETM_Q1_3981844"/>
      <w:bookmarkEnd w:id="1576"/>
      <w:r>
        <w:rPr>
          <w:rFonts w:hint="cs"/>
          <w:rtl/>
          <w:lang w:eastAsia="he-IL"/>
        </w:rPr>
        <w:t xml:space="preserve"> בזה ולהסביר את הטעמים? לא משנה. תבדקו את הנוסח, אם הוא מספיק.</w:t>
      </w:r>
    </w:p>
    <w:p w14:paraId="4D5062BC" w14:textId="1FE8A36F" w:rsidR="00243769" w:rsidRDefault="00243769" w:rsidP="00243769">
      <w:pPr>
        <w:rPr>
          <w:rtl/>
          <w:lang w:eastAsia="he-IL"/>
        </w:rPr>
      </w:pPr>
      <w:bookmarkStart w:id="1577" w:name="_ETM_Q1_3986982"/>
      <w:bookmarkStart w:id="1578" w:name="_ETM_Q1_3987015"/>
      <w:bookmarkStart w:id="1579" w:name="_ETM_Q1_3987638"/>
      <w:bookmarkEnd w:id="1577"/>
      <w:bookmarkEnd w:id="1578"/>
      <w:bookmarkEnd w:id="1579"/>
    </w:p>
    <w:p w14:paraId="3AD2AAB2" w14:textId="306D5B7A" w:rsidR="00243769" w:rsidRDefault="00243769" w:rsidP="00243769">
      <w:pPr>
        <w:pStyle w:val="af9"/>
        <w:keepNext/>
        <w:rPr>
          <w:rtl/>
          <w:lang w:eastAsia="he-IL"/>
        </w:rPr>
      </w:pPr>
      <w:bookmarkStart w:id="1580" w:name="ET_guest_576214_177"/>
      <w:r w:rsidRPr="00243769">
        <w:rPr>
          <w:rStyle w:val="TagStyle"/>
          <w:rtl/>
        </w:rPr>
        <w:t xml:space="preserve"> &lt;&lt; אורח &gt;&gt; </w:t>
      </w:r>
      <w:r>
        <w:rPr>
          <w:rtl/>
          <w:lang w:eastAsia="he-IL"/>
        </w:rPr>
        <w:t>ישי שרון:</w:t>
      </w:r>
      <w:r w:rsidRPr="00243769">
        <w:rPr>
          <w:rStyle w:val="TagStyle"/>
          <w:rtl/>
        </w:rPr>
        <w:t xml:space="preserve"> &lt;&lt; אורח &gt;&gt;</w:t>
      </w:r>
      <w:r w:rsidR="00395E65">
        <w:rPr>
          <w:rtl/>
          <w:lang w:eastAsia="he-IL"/>
        </w:rPr>
        <w:t xml:space="preserve"> </w:t>
      </w:r>
      <w:bookmarkEnd w:id="1580"/>
    </w:p>
    <w:p w14:paraId="19A97E77" w14:textId="16655B5F" w:rsidR="00243769" w:rsidRDefault="00243769" w:rsidP="00243769">
      <w:pPr>
        <w:pStyle w:val="KeepWithNext"/>
        <w:rPr>
          <w:rtl/>
          <w:lang w:eastAsia="he-IL"/>
        </w:rPr>
      </w:pPr>
    </w:p>
    <w:p w14:paraId="496F1192" w14:textId="023B6275" w:rsidR="00243769" w:rsidRDefault="00243769" w:rsidP="00243769">
      <w:pPr>
        <w:rPr>
          <w:rtl/>
          <w:lang w:eastAsia="he-IL"/>
        </w:rPr>
      </w:pPr>
      <w:bookmarkStart w:id="1581" w:name="_ETM_Q1_3987826"/>
      <w:bookmarkStart w:id="1582" w:name="_ETM_Q1_3987843"/>
      <w:bookmarkEnd w:id="1581"/>
      <w:bookmarkEnd w:id="1582"/>
      <w:r>
        <w:rPr>
          <w:rFonts w:hint="cs"/>
          <w:rtl/>
          <w:lang w:eastAsia="he-IL"/>
        </w:rPr>
        <w:t xml:space="preserve">התשובה הזאת קיימת בהקשרים של </w:t>
      </w:r>
      <w:r w:rsidR="002A157E">
        <w:rPr>
          <w:rFonts w:hint="cs"/>
          <w:rtl/>
          <w:lang w:eastAsia="he-IL"/>
        </w:rPr>
        <w:t>- - -</w:t>
      </w:r>
    </w:p>
    <w:p w14:paraId="719F200D" w14:textId="009D75B5" w:rsidR="00B6113B" w:rsidRDefault="00B6113B" w:rsidP="00243769">
      <w:pPr>
        <w:rPr>
          <w:rtl/>
          <w:lang w:eastAsia="he-IL"/>
        </w:rPr>
      </w:pPr>
      <w:bookmarkStart w:id="1583" w:name="_ETM_Q1_3991619"/>
      <w:bookmarkEnd w:id="1583"/>
    </w:p>
    <w:p w14:paraId="33B95248" w14:textId="1AECE841" w:rsidR="00B6113B" w:rsidRDefault="00B6113B" w:rsidP="00B6113B">
      <w:pPr>
        <w:pStyle w:val="af6"/>
        <w:keepNext/>
        <w:rPr>
          <w:rtl/>
        </w:rPr>
      </w:pPr>
      <w:bookmarkStart w:id="1584" w:name="ET_yor_6156_178"/>
      <w:r w:rsidRPr="00B6113B">
        <w:rPr>
          <w:rStyle w:val="TagStyle"/>
          <w:rtl/>
        </w:rPr>
        <w:t xml:space="preserve"> &lt;&lt; יור &gt;&gt; </w:t>
      </w:r>
      <w:r>
        <w:rPr>
          <w:rtl/>
        </w:rPr>
        <w:t>היו"ר גלעד קריב:</w:t>
      </w:r>
      <w:r w:rsidRPr="00B6113B">
        <w:rPr>
          <w:rStyle w:val="TagStyle"/>
          <w:rtl/>
        </w:rPr>
        <w:t xml:space="preserve"> &lt;&lt; יור &gt;&gt;</w:t>
      </w:r>
      <w:r w:rsidR="00395E65">
        <w:rPr>
          <w:rtl/>
        </w:rPr>
        <w:t xml:space="preserve"> </w:t>
      </w:r>
      <w:bookmarkEnd w:id="1584"/>
    </w:p>
    <w:p w14:paraId="00D2FBEC" w14:textId="39174D19" w:rsidR="00B6113B" w:rsidRDefault="00B6113B" w:rsidP="00B6113B">
      <w:pPr>
        <w:pStyle w:val="KeepWithNext"/>
        <w:rPr>
          <w:rtl/>
          <w:lang w:eastAsia="he-IL"/>
        </w:rPr>
      </w:pPr>
    </w:p>
    <w:p w14:paraId="4DF5930C" w14:textId="13B44AA0" w:rsidR="00B6113B" w:rsidRDefault="00B6113B" w:rsidP="00B6113B">
      <w:pPr>
        <w:rPr>
          <w:rtl/>
          <w:lang w:eastAsia="he-IL"/>
        </w:rPr>
      </w:pPr>
      <w:bookmarkStart w:id="1585" w:name="_ETM_Q1_3991831"/>
      <w:bookmarkEnd w:id="1585"/>
      <w:r>
        <w:rPr>
          <w:rFonts w:hint="cs"/>
          <w:rtl/>
          <w:lang w:eastAsia="he-IL"/>
        </w:rPr>
        <w:t>א</w:t>
      </w:r>
      <w:bookmarkStart w:id="1586" w:name="_ETM_Q1_3991874"/>
      <w:bookmarkEnd w:id="1586"/>
      <w:r>
        <w:rPr>
          <w:rFonts w:hint="cs"/>
          <w:rtl/>
          <w:lang w:eastAsia="he-IL"/>
        </w:rPr>
        <w:t xml:space="preserve">ם היא קיימת, </w:t>
      </w:r>
      <w:bookmarkStart w:id="1587" w:name="_ETM_Q1_3989893"/>
      <w:bookmarkEnd w:id="1587"/>
      <w:r>
        <w:rPr>
          <w:rFonts w:hint="cs"/>
          <w:rtl/>
          <w:lang w:eastAsia="he-IL"/>
        </w:rPr>
        <w:t>מצוין.</w:t>
      </w:r>
      <w:r w:rsidR="00990DC0">
        <w:rPr>
          <w:rFonts w:hint="cs"/>
          <w:rtl/>
          <w:lang w:eastAsia="he-IL"/>
        </w:rPr>
        <w:t xml:space="preserve"> </w:t>
      </w:r>
      <w:r>
        <w:rPr>
          <w:rFonts w:hint="cs"/>
          <w:rtl/>
          <w:lang w:eastAsia="he-IL"/>
        </w:rPr>
        <w:t>עוברים לנושא התסקיר הקהילתי.</w:t>
      </w:r>
      <w:r w:rsidR="00990DC0">
        <w:rPr>
          <w:rFonts w:hint="cs"/>
          <w:rtl/>
          <w:lang w:eastAsia="he-IL"/>
        </w:rPr>
        <w:t xml:space="preserve"> </w:t>
      </w:r>
      <w:bookmarkStart w:id="1588" w:name="_ETM_Q1_4013822"/>
      <w:bookmarkEnd w:id="1588"/>
      <w:r>
        <w:rPr>
          <w:rFonts w:hint="cs"/>
          <w:rtl/>
          <w:lang w:eastAsia="he-IL"/>
        </w:rPr>
        <w:t>נקרא את כל הסעיפים שנוגעים לתסקיר.</w:t>
      </w:r>
    </w:p>
    <w:p w14:paraId="0C80CDE0" w14:textId="4466BA67" w:rsidR="00B6113B" w:rsidRDefault="00B6113B" w:rsidP="00B6113B">
      <w:pPr>
        <w:rPr>
          <w:rtl/>
          <w:lang w:eastAsia="he-IL"/>
        </w:rPr>
      </w:pPr>
      <w:bookmarkStart w:id="1589" w:name="_ETM_Q1_3996436"/>
      <w:bookmarkStart w:id="1590" w:name="_ETM_Q1_3996467"/>
      <w:bookmarkEnd w:id="1589"/>
      <w:bookmarkEnd w:id="1590"/>
    </w:p>
    <w:p w14:paraId="3409EBD1" w14:textId="5F490AB9" w:rsidR="00B6113B" w:rsidRDefault="00B6113B" w:rsidP="00B6113B">
      <w:pPr>
        <w:pStyle w:val="a4"/>
        <w:keepNext/>
        <w:rPr>
          <w:rtl/>
        </w:rPr>
      </w:pPr>
      <w:bookmarkStart w:id="1591" w:name="ET_speaker_נועה_ברודצקי_לוי_179"/>
      <w:r w:rsidRPr="00B6113B">
        <w:rPr>
          <w:rStyle w:val="TagStyle"/>
          <w:rtl/>
        </w:rPr>
        <w:t xml:space="preserve"> &lt;&lt; דובר &gt;&gt; </w:t>
      </w:r>
      <w:r>
        <w:rPr>
          <w:rtl/>
        </w:rPr>
        <w:t>נועה ברודצקי לוי:</w:t>
      </w:r>
      <w:r w:rsidRPr="00B6113B">
        <w:rPr>
          <w:rStyle w:val="TagStyle"/>
          <w:rtl/>
        </w:rPr>
        <w:t xml:space="preserve"> &lt;&lt; דובר &gt;&gt;</w:t>
      </w:r>
      <w:r w:rsidR="00395E65">
        <w:rPr>
          <w:rtl/>
        </w:rPr>
        <w:t xml:space="preserve"> </w:t>
      </w:r>
      <w:bookmarkEnd w:id="1591"/>
    </w:p>
    <w:p w14:paraId="5BBC55A7" w14:textId="632ED908" w:rsidR="00B6113B" w:rsidRDefault="00B6113B" w:rsidP="00B6113B">
      <w:pPr>
        <w:pStyle w:val="KeepWithNext"/>
        <w:rPr>
          <w:rtl/>
          <w:lang w:eastAsia="he-IL"/>
        </w:rPr>
      </w:pPr>
    </w:p>
    <w:p w14:paraId="1749014B" w14:textId="32B47E79" w:rsidR="00B6113B" w:rsidRDefault="00B6113B" w:rsidP="00B6113B">
      <w:pPr>
        <w:rPr>
          <w:rtl/>
          <w:lang w:eastAsia="he-IL"/>
        </w:rPr>
      </w:pPr>
      <w:r>
        <w:rPr>
          <w:rtl/>
          <w:lang w:eastAsia="he-IL"/>
        </w:rPr>
        <w:tab/>
      </w:r>
      <w:r>
        <w:rPr>
          <w:rFonts w:hint="cs"/>
          <w:rtl/>
          <w:lang w:eastAsia="he-IL"/>
        </w:rPr>
        <w:t>220ט.</w:t>
      </w:r>
      <w:r>
        <w:rPr>
          <w:rtl/>
          <w:lang w:eastAsia="he-IL"/>
        </w:rPr>
        <w:tab/>
      </w:r>
      <w:r>
        <w:rPr>
          <w:rFonts w:hint="cs"/>
          <w:rtl/>
          <w:lang w:eastAsia="he-IL"/>
        </w:rPr>
        <w:t>תסקיר קהילתי</w:t>
      </w:r>
    </w:p>
    <w:p w14:paraId="5164A925" w14:textId="1DB9CB55" w:rsidR="00B6113B" w:rsidRDefault="00B6113B" w:rsidP="00B6113B">
      <w:pPr>
        <w:rPr>
          <w:rtl/>
          <w:lang w:eastAsia="he-IL"/>
        </w:rPr>
      </w:pPr>
    </w:p>
    <w:p w14:paraId="7BBA3C04" w14:textId="3FF61721" w:rsidR="00B6113B" w:rsidRPr="00B6113B" w:rsidRDefault="00B6113B" w:rsidP="00B6113B">
      <w:pPr>
        <w:ind w:left="2160" w:firstLine="0"/>
        <w:rPr>
          <w:rtl/>
          <w:lang w:eastAsia="he-IL"/>
        </w:rPr>
      </w:pPr>
      <w:r>
        <w:rPr>
          <w:rFonts w:hint="cs"/>
          <w:rtl/>
          <w:lang w:eastAsia="he-IL"/>
        </w:rPr>
        <w:t>הועבר עניינו של נאשם לדין בבית משפט קהילתי לפי הוראות סעיף 220ב, יורה שופט קהילתי לקצין מבחן על הכנת תסקיר קהילתי שיתייחס, בין השאר, לבעיה הקיימת ברקע ביצוע העבירה וכן לגיבוש תוכנית שיקום לנאשם.</w:t>
      </w:r>
    </w:p>
    <w:p w14:paraId="68977299" w14:textId="3CF8CDA6" w:rsidR="00243769" w:rsidRDefault="00243769" w:rsidP="00243769">
      <w:pPr>
        <w:rPr>
          <w:rtl/>
          <w:lang w:eastAsia="he-IL"/>
        </w:rPr>
      </w:pPr>
      <w:bookmarkStart w:id="1592" w:name="_ETM_Q1_3936894"/>
      <w:bookmarkStart w:id="1593" w:name="_ETM_Q1_3936929"/>
      <w:bookmarkEnd w:id="1592"/>
      <w:bookmarkEnd w:id="1593"/>
    </w:p>
    <w:p w14:paraId="2FF64128" w14:textId="2B68420F" w:rsidR="00B6113B" w:rsidRDefault="00B6113B" w:rsidP="00243769">
      <w:pPr>
        <w:rPr>
          <w:rtl/>
          <w:lang w:eastAsia="he-IL"/>
        </w:rPr>
      </w:pPr>
      <w:r>
        <w:rPr>
          <w:rtl/>
          <w:lang w:eastAsia="he-IL"/>
        </w:rPr>
        <w:tab/>
      </w:r>
      <w:r>
        <w:rPr>
          <w:rFonts w:hint="cs"/>
          <w:rtl/>
          <w:lang w:eastAsia="he-IL"/>
        </w:rPr>
        <w:t>220י.</w:t>
      </w:r>
      <w:r>
        <w:rPr>
          <w:rtl/>
          <w:lang w:eastAsia="he-IL"/>
        </w:rPr>
        <w:tab/>
      </w:r>
      <w:r>
        <w:rPr>
          <w:rFonts w:hint="cs"/>
          <w:rtl/>
          <w:lang w:eastAsia="he-IL"/>
        </w:rPr>
        <w:t>גילוי תסקירים</w:t>
      </w:r>
    </w:p>
    <w:p w14:paraId="59BB081F" w14:textId="773382D2" w:rsidR="00B6113B" w:rsidRDefault="00B6113B" w:rsidP="00243769">
      <w:pPr>
        <w:rPr>
          <w:rtl/>
          <w:lang w:eastAsia="he-IL"/>
        </w:rPr>
      </w:pPr>
    </w:p>
    <w:p w14:paraId="0E2EB245" w14:textId="52B4985E" w:rsidR="00B6113B" w:rsidRDefault="00B6113B" w:rsidP="00B6113B">
      <w:pPr>
        <w:ind w:left="2160" w:firstLine="0"/>
        <w:rPr>
          <w:rtl/>
          <w:lang w:eastAsia="he-IL"/>
        </w:rPr>
      </w:pPr>
      <w:r>
        <w:rPr>
          <w:rFonts w:hint="cs"/>
          <w:rtl/>
          <w:lang w:eastAsia="he-IL"/>
        </w:rPr>
        <w:t>על תסקירים המוגשים בהליך בבית משפט קהילתי יחולו הוראות כל דין החל על שמירת סודיות וחיסיון של תסקיר.</w:t>
      </w:r>
    </w:p>
    <w:p w14:paraId="334661FC" w14:textId="61120B12" w:rsidR="00B6113B" w:rsidRDefault="00B6113B" w:rsidP="00B6113B">
      <w:pPr>
        <w:rPr>
          <w:rtl/>
          <w:lang w:eastAsia="he-IL"/>
        </w:rPr>
      </w:pPr>
      <w:bookmarkStart w:id="1594" w:name="_ETM_Q1_4011807"/>
      <w:bookmarkStart w:id="1595" w:name="_ETM_Q1_4011835"/>
      <w:bookmarkStart w:id="1596" w:name="_ETM_Q1_4011942"/>
      <w:bookmarkStart w:id="1597" w:name="_ETM_Q1_4011968"/>
      <w:bookmarkEnd w:id="1594"/>
      <w:bookmarkEnd w:id="1595"/>
      <w:bookmarkEnd w:id="1596"/>
      <w:bookmarkEnd w:id="1597"/>
    </w:p>
    <w:p w14:paraId="7FDBD430" w14:textId="2F682A54" w:rsidR="00605BB2" w:rsidRDefault="00605BB2" w:rsidP="00B6113B">
      <w:pPr>
        <w:rPr>
          <w:rtl/>
          <w:lang w:eastAsia="he-IL"/>
        </w:rPr>
      </w:pPr>
      <w:bookmarkStart w:id="1598" w:name="_ETM_Q1_4027124"/>
      <w:bookmarkStart w:id="1599" w:name="_ETM_Q1_4027161"/>
      <w:bookmarkEnd w:id="1598"/>
      <w:bookmarkEnd w:id="1599"/>
    </w:p>
    <w:p w14:paraId="4A2C99C7" w14:textId="0C39EC47" w:rsidR="00605BB2" w:rsidRDefault="00605BB2" w:rsidP="00605BB2">
      <w:pPr>
        <w:pStyle w:val="af6"/>
        <w:keepNext/>
        <w:rPr>
          <w:rtl/>
        </w:rPr>
      </w:pPr>
      <w:bookmarkStart w:id="1600" w:name="ET_yor_6156_180"/>
      <w:r w:rsidRPr="00605BB2">
        <w:rPr>
          <w:rStyle w:val="TagStyle"/>
          <w:rtl/>
        </w:rPr>
        <w:t xml:space="preserve"> &lt;&lt; יור &gt;&gt; </w:t>
      </w:r>
      <w:r>
        <w:rPr>
          <w:rtl/>
        </w:rPr>
        <w:t>היו"ר גלעד קריב:</w:t>
      </w:r>
      <w:r w:rsidRPr="00605BB2">
        <w:rPr>
          <w:rStyle w:val="TagStyle"/>
          <w:rtl/>
        </w:rPr>
        <w:t xml:space="preserve"> &lt;&lt; יור &gt;&gt;</w:t>
      </w:r>
      <w:r w:rsidR="00395E65">
        <w:rPr>
          <w:rtl/>
        </w:rPr>
        <w:t xml:space="preserve"> </w:t>
      </w:r>
      <w:bookmarkEnd w:id="1600"/>
    </w:p>
    <w:p w14:paraId="1DA8E111" w14:textId="4C296DB0" w:rsidR="00605BB2" w:rsidRDefault="00605BB2" w:rsidP="00605BB2">
      <w:pPr>
        <w:pStyle w:val="KeepWithNext"/>
        <w:rPr>
          <w:rtl/>
          <w:lang w:eastAsia="he-IL"/>
        </w:rPr>
      </w:pPr>
    </w:p>
    <w:p w14:paraId="6C61CECE" w14:textId="7779873E" w:rsidR="00605BB2" w:rsidRDefault="00605BB2" w:rsidP="00605BB2">
      <w:pPr>
        <w:rPr>
          <w:rtl/>
          <w:lang w:eastAsia="he-IL"/>
        </w:rPr>
      </w:pPr>
      <w:r>
        <w:rPr>
          <w:rFonts w:hint="cs"/>
          <w:rtl/>
          <w:lang w:eastAsia="he-IL"/>
        </w:rPr>
        <w:t>הערות? הממשלה, משהו להבהיר?</w:t>
      </w:r>
    </w:p>
    <w:p w14:paraId="219F1A41" w14:textId="6FBF051B" w:rsidR="00605BB2" w:rsidRDefault="00605BB2" w:rsidP="00605BB2">
      <w:pPr>
        <w:rPr>
          <w:rtl/>
          <w:lang w:eastAsia="he-IL"/>
        </w:rPr>
      </w:pPr>
      <w:bookmarkStart w:id="1601" w:name="_ETM_Q1_4028179"/>
      <w:bookmarkStart w:id="1602" w:name="_ETM_Q1_4028209"/>
      <w:bookmarkEnd w:id="1601"/>
      <w:bookmarkEnd w:id="1602"/>
    </w:p>
    <w:p w14:paraId="0E33C051" w14:textId="64915501" w:rsidR="00605BB2" w:rsidRDefault="00605BB2" w:rsidP="00605BB2">
      <w:pPr>
        <w:pStyle w:val="af9"/>
        <w:keepNext/>
        <w:rPr>
          <w:rtl/>
          <w:lang w:eastAsia="he-IL"/>
        </w:rPr>
      </w:pPr>
      <w:bookmarkStart w:id="1603" w:name="ET_guest_שושי_פרידמן_סומך_181"/>
      <w:r w:rsidRPr="00605BB2">
        <w:rPr>
          <w:rStyle w:val="TagStyle"/>
          <w:rtl/>
        </w:rPr>
        <w:t xml:space="preserve"> &lt;&lt; אורח &gt;&gt; </w:t>
      </w:r>
      <w:r>
        <w:rPr>
          <w:rtl/>
          <w:lang w:eastAsia="he-IL"/>
        </w:rPr>
        <w:t>שושי פרידמן סומך:</w:t>
      </w:r>
      <w:r w:rsidRPr="00605BB2">
        <w:rPr>
          <w:rStyle w:val="TagStyle"/>
          <w:rtl/>
        </w:rPr>
        <w:t xml:space="preserve"> &lt;&lt; אורח &gt;&gt;</w:t>
      </w:r>
      <w:r w:rsidR="00395E65">
        <w:rPr>
          <w:rtl/>
          <w:lang w:eastAsia="he-IL"/>
        </w:rPr>
        <w:t xml:space="preserve"> </w:t>
      </w:r>
      <w:bookmarkEnd w:id="1603"/>
    </w:p>
    <w:p w14:paraId="185E6491" w14:textId="7844C2F9" w:rsidR="00605BB2" w:rsidRDefault="00605BB2" w:rsidP="00605BB2">
      <w:pPr>
        <w:pStyle w:val="KeepWithNext"/>
        <w:rPr>
          <w:rtl/>
          <w:lang w:eastAsia="he-IL"/>
        </w:rPr>
      </w:pPr>
    </w:p>
    <w:p w14:paraId="00F8C26C" w14:textId="31001F76" w:rsidR="00605BB2" w:rsidRDefault="00605BB2" w:rsidP="00605BB2">
      <w:pPr>
        <w:rPr>
          <w:rtl/>
          <w:lang w:eastAsia="he-IL"/>
        </w:rPr>
      </w:pPr>
      <w:r>
        <w:rPr>
          <w:rFonts w:hint="cs"/>
          <w:rtl/>
          <w:lang w:eastAsia="he-IL"/>
        </w:rPr>
        <w:t>הסעיפים מדברים בעד עצמם.</w:t>
      </w:r>
    </w:p>
    <w:p w14:paraId="1C95B6C8" w14:textId="3691E688" w:rsidR="00605BB2" w:rsidRDefault="00605BB2" w:rsidP="00605BB2">
      <w:pPr>
        <w:rPr>
          <w:rtl/>
          <w:lang w:eastAsia="he-IL"/>
        </w:rPr>
      </w:pPr>
      <w:bookmarkStart w:id="1604" w:name="_ETM_Q1_4035272"/>
      <w:bookmarkStart w:id="1605" w:name="_ETM_Q1_4035300"/>
      <w:bookmarkEnd w:id="1604"/>
      <w:bookmarkEnd w:id="1605"/>
    </w:p>
    <w:p w14:paraId="1645BB03" w14:textId="66609B84" w:rsidR="00605BB2" w:rsidRDefault="00605BB2" w:rsidP="00605BB2">
      <w:pPr>
        <w:pStyle w:val="af6"/>
        <w:keepNext/>
        <w:rPr>
          <w:rtl/>
        </w:rPr>
      </w:pPr>
      <w:bookmarkStart w:id="1606" w:name="ET_yor_6156_182"/>
      <w:r w:rsidRPr="00605BB2">
        <w:rPr>
          <w:rStyle w:val="TagStyle"/>
          <w:rtl/>
        </w:rPr>
        <w:t xml:space="preserve"> &lt;&lt; יור &gt;&gt; </w:t>
      </w:r>
      <w:r>
        <w:rPr>
          <w:rtl/>
        </w:rPr>
        <w:t>היו"ר גלעד קריב:</w:t>
      </w:r>
      <w:r w:rsidRPr="00605BB2">
        <w:rPr>
          <w:rStyle w:val="TagStyle"/>
          <w:rtl/>
        </w:rPr>
        <w:t xml:space="preserve"> &lt;&lt; יור &gt;&gt;</w:t>
      </w:r>
      <w:r w:rsidR="00395E65">
        <w:rPr>
          <w:rtl/>
        </w:rPr>
        <w:t xml:space="preserve"> </w:t>
      </w:r>
      <w:bookmarkEnd w:id="1606"/>
    </w:p>
    <w:p w14:paraId="7C87FDD9" w14:textId="0822674B" w:rsidR="00605BB2" w:rsidRDefault="00605BB2" w:rsidP="00605BB2">
      <w:pPr>
        <w:pStyle w:val="KeepWithNext"/>
        <w:rPr>
          <w:rtl/>
          <w:lang w:eastAsia="he-IL"/>
        </w:rPr>
      </w:pPr>
    </w:p>
    <w:p w14:paraId="2AE16CA8" w14:textId="0B391804" w:rsidR="00605BB2" w:rsidRDefault="00605BB2" w:rsidP="00605BB2">
      <w:pPr>
        <w:rPr>
          <w:rtl/>
          <w:lang w:eastAsia="he-IL"/>
        </w:rPr>
      </w:pPr>
      <w:r>
        <w:rPr>
          <w:rFonts w:hint="cs"/>
          <w:rtl/>
          <w:lang w:eastAsia="he-IL"/>
        </w:rPr>
        <w:t xml:space="preserve">בסדר. גם זאת אופציה. נדיר, אבל קורה. </w:t>
      </w:r>
    </w:p>
    <w:p w14:paraId="5A6073D3" w14:textId="41484929" w:rsidR="00605BB2" w:rsidRDefault="00605BB2" w:rsidP="00605BB2">
      <w:pPr>
        <w:rPr>
          <w:rtl/>
          <w:lang w:eastAsia="he-IL"/>
        </w:rPr>
      </w:pPr>
      <w:bookmarkStart w:id="1607" w:name="_ETM_Q1_4038521"/>
      <w:bookmarkStart w:id="1608" w:name="_ETM_Q1_4038551"/>
      <w:bookmarkEnd w:id="1607"/>
      <w:bookmarkEnd w:id="1608"/>
    </w:p>
    <w:p w14:paraId="0D2B7CC5" w14:textId="124CAEF4" w:rsidR="00605BB2" w:rsidRDefault="00605BB2" w:rsidP="00605BB2">
      <w:pPr>
        <w:pStyle w:val="a4"/>
        <w:keepNext/>
        <w:rPr>
          <w:rtl/>
        </w:rPr>
      </w:pPr>
      <w:bookmarkStart w:id="1609" w:name="ET_speaker_5292_183"/>
      <w:r w:rsidRPr="00605BB2">
        <w:rPr>
          <w:rStyle w:val="TagStyle"/>
          <w:rtl/>
        </w:rPr>
        <w:t xml:space="preserve"> &lt;&lt; דובר &gt;&gt; </w:t>
      </w:r>
      <w:r>
        <w:rPr>
          <w:rtl/>
        </w:rPr>
        <w:t>אוסאמה סעדי (הרשימה המשותפת):</w:t>
      </w:r>
      <w:r w:rsidRPr="00605BB2">
        <w:rPr>
          <w:rStyle w:val="TagStyle"/>
          <w:rtl/>
        </w:rPr>
        <w:t xml:space="preserve"> &lt;&lt; דובר &gt;&gt;</w:t>
      </w:r>
      <w:r w:rsidR="00395E65">
        <w:rPr>
          <w:rtl/>
        </w:rPr>
        <w:t xml:space="preserve"> </w:t>
      </w:r>
      <w:bookmarkEnd w:id="1609"/>
    </w:p>
    <w:p w14:paraId="4C6044A0" w14:textId="243598AD" w:rsidR="00605BB2" w:rsidRDefault="00605BB2" w:rsidP="00605BB2">
      <w:pPr>
        <w:pStyle w:val="KeepWithNext"/>
        <w:rPr>
          <w:rtl/>
          <w:lang w:eastAsia="he-IL"/>
        </w:rPr>
      </w:pPr>
    </w:p>
    <w:p w14:paraId="372EE390" w14:textId="7918FB88" w:rsidR="00605BB2" w:rsidRDefault="00605BB2" w:rsidP="00605BB2">
      <w:pPr>
        <w:rPr>
          <w:rtl/>
          <w:lang w:eastAsia="he-IL"/>
        </w:rPr>
      </w:pPr>
      <w:r>
        <w:rPr>
          <w:rFonts w:hint="cs"/>
          <w:rtl/>
          <w:lang w:eastAsia="he-IL"/>
        </w:rPr>
        <w:t xml:space="preserve">אני העליתי את הנושא </w:t>
      </w:r>
      <w:bookmarkStart w:id="1610" w:name="_ETM_Q1_4040364"/>
      <w:bookmarkEnd w:id="1610"/>
      <w:r>
        <w:rPr>
          <w:rFonts w:hint="cs"/>
          <w:rtl/>
          <w:lang w:eastAsia="he-IL"/>
        </w:rPr>
        <w:t>הזה של שני התסקירים.</w:t>
      </w:r>
    </w:p>
    <w:p w14:paraId="71D71A2C" w14:textId="6413FF05" w:rsidR="00605BB2" w:rsidRDefault="00605BB2" w:rsidP="00605BB2">
      <w:pPr>
        <w:rPr>
          <w:rtl/>
          <w:lang w:eastAsia="he-IL"/>
        </w:rPr>
      </w:pPr>
      <w:bookmarkStart w:id="1611" w:name="_ETM_Q1_4043881"/>
      <w:bookmarkStart w:id="1612" w:name="_ETM_Q1_4043912"/>
      <w:bookmarkStart w:id="1613" w:name="_ETM_Q1_4044440"/>
      <w:bookmarkEnd w:id="1611"/>
      <w:bookmarkEnd w:id="1612"/>
      <w:bookmarkEnd w:id="1613"/>
    </w:p>
    <w:p w14:paraId="6E2B5887" w14:textId="4E5C5612" w:rsidR="00605BB2" w:rsidRDefault="00605BB2" w:rsidP="00605BB2">
      <w:pPr>
        <w:pStyle w:val="af6"/>
        <w:keepNext/>
        <w:rPr>
          <w:rtl/>
        </w:rPr>
      </w:pPr>
      <w:bookmarkStart w:id="1614" w:name="ET_yor_6156_184"/>
      <w:r w:rsidRPr="00605BB2">
        <w:rPr>
          <w:rStyle w:val="TagStyle"/>
          <w:rtl/>
        </w:rPr>
        <w:t xml:space="preserve"> &lt;&lt; יור &gt;&gt; </w:t>
      </w:r>
      <w:r>
        <w:rPr>
          <w:rtl/>
        </w:rPr>
        <w:t>היו"ר גלעד קריב:</w:t>
      </w:r>
      <w:r w:rsidRPr="00605BB2">
        <w:rPr>
          <w:rStyle w:val="TagStyle"/>
          <w:rtl/>
        </w:rPr>
        <w:t xml:space="preserve"> &lt;&lt; יור &gt;&gt;</w:t>
      </w:r>
      <w:r w:rsidR="00395E65">
        <w:rPr>
          <w:rtl/>
        </w:rPr>
        <w:t xml:space="preserve"> </w:t>
      </w:r>
      <w:bookmarkEnd w:id="1614"/>
    </w:p>
    <w:p w14:paraId="20BCB04A" w14:textId="01C3D231" w:rsidR="00605BB2" w:rsidRDefault="00605BB2" w:rsidP="00605BB2">
      <w:pPr>
        <w:pStyle w:val="KeepWithNext"/>
        <w:rPr>
          <w:rtl/>
          <w:lang w:eastAsia="he-IL"/>
        </w:rPr>
      </w:pPr>
    </w:p>
    <w:p w14:paraId="506343F8" w14:textId="540B43F8" w:rsidR="00605BB2" w:rsidRDefault="00605BB2" w:rsidP="00605BB2">
      <w:pPr>
        <w:rPr>
          <w:rtl/>
          <w:lang w:eastAsia="he-IL"/>
        </w:rPr>
      </w:pPr>
      <w:bookmarkStart w:id="1615" w:name="_ETM_Q1_4044646"/>
      <w:bookmarkEnd w:id="1615"/>
      <w:r>
        <w:rPr>
          <w:rFonts w:hint="cs"/>
          <w:rtl/>
          <w:lang w:eastAsia="he-IL"/>
        </w:rPr>
        <w:t>כ</w:t>
      </w:r>
      <w:bookmarkStart w:id="1616" w:name="_ETM_Q1_4044685"/>
      <w:bookmarkEnd w:id="1616"/>
      <w:r>
        <w:rPr>
          <w:rFonts w:hint="cs"/>
          <w:rtl/>
          <w:lang w:eastAsia="he-IL"/>
        </w:rPr>
        <w:t>ן, אבל דיברנו על כך</w:t>
      </w:r>
      <w:bookmarkStart w:id="1617" w:name="_ETM_Q1_4040855"/>
      <w:bookmarkEnd w:id="1617"/>
      <w:r>
        <w:rPr>
          <w:rFonts w:hint="cs"/>
          <w:rtl/>
          <w:lang w:eastAsia="he-IL"/>
        </w:rPr>
        <w:t xml:space="preserve"> שבעצם מדובר על שתי פרוצדורות שונות לחלוטין.</w:t>
      </w:r>
      <w:r w:rsidR="00395E65">
        <w:rPr>
          <w:rFonts w:hint="cs"/>
          <w:rtl/>
          <w:lang w:eastAsia="he-IL"/>
        </w:rPr>
        <w:t xml:space="preserve"> </w:t>
      </w:r>
      <w:bookmarkStart w:id="1618" w:name="_ETM_Q1_4049155"/>
      <w:bookmarkEnd w:id="1618"/>
      <w:r>
        <w:rPr>
          <w:rFonts w:hint="cs"/>
          <w:rtl/>
          <w:lang w:eastAsia="he-IL"/>
        </w:rPr>
        <w:t xml:space="preserve">תסקיר ההתאמה הוא משהו מקדמי ראשוני שאתה </w:t>
      </w:r>
      <w:bookmarkStart w:id="1619" w:name="_ETM_Q1_4051013"/>
      <w:bookmarkEnd w:id="1619"/>
      <w:r>
        <w:rPr>
          <w:rFonts w:hint="cs"/>
          <w:rtl/>
          <w:lang w:eastAsia="he-IL"/>
        </w:rPr>
        <w:t>רוצה שהוא יגיע במהירות.</w:t>
      </w:r>
    </w:p>
    <w:p w14:paraId="0DFF86A9" w14:textId="1EDDB266" w:rsidR="00605BB2" w:rsidRDefault="00605BB2" w:rsidP="00605BB2">
      <w:pPr>
        <w:rPr>
          <w:rtl/>
          <w:lang w:eastAsia="he-IL"/>
        </w:rPr>
      </w:pPr>
    </w:p>
    <w:p w14:paraId="3A11C4F4" w14:textId="342D6836" w:rsidR="00605BB2" w:rsidRDefault="00605BB2" w:rsidP="00605BB2">
      <w:pPr>
        <w:pStyle w:val="a4"/>
        <w:keepNext/>
        <w:rPr>
          <w:rtl/>
        </w:rPr>
      </w:pPr>
      <w:bookmarkStart w:id="1620" w:name="ET_speaker_5292_185"/>
      <w:r w:rsidRPr="00605BB2">
        <w:rPr>
          <w:rStyle w:val="TagStyle"/>
          <w:rtl/>
        </w:rPr>
        <w:t xml:space="preserve"> &lt;&lt; דובר &gt;&gt; </w:t>
      </w:r>
      <w:r>
        <w:rPr>
          <w:rtl/>
        </w:rPr>
        <w:t>אוסאמה סעדי (הרשימה המשותפת):</w:t>
      </w:r>
      <w:r w:rsidRPr="00605BB2">
        <w:rPr>
          <w:rStyle w:val="TagStyle"/>
          <w:rtl/>
        </w:rPr>
        <w:t xml:space="preserve"> &lt;&lt; דובר &gt;&gt;</w:t>
      </w:r>
      <w:r w:rsidR="00395E65">
        <w:rPr>
          <w:rtl/>
        </w:rPr>
        <w:t xml:space="preserve"> </w:t>
      </w:r>
      <w:bookmarkEnd w:id="1620"/>
    </w:p>
    <w:p w14:paraId="380BAE19" w14:textId="2085A093" w:rsidR="00605BB2" w:rsidRDefault="00605BB2" w:rsidP="00605BB2">
      <w:pPr>
        <w:pStyle w:val="KeepWithNext"/>
        <w:rPr>
          <w:rtl/>
          <w:lang w:eastAsia="he-IL"/>
        </w:rPr>
      </w:pPr>
    </w:p>
    <w:p w14:paraId="416DF447" w14:textId="1F87CAAB" w:rsidR="00605BB2" w:rsidRDefault="00605BB2" w:rsidP="00605BB2">
      <w:pPr>
        <w:rPr>
          <w:rtl/>
          <w:lang w:eastAsia="he-IL"/>
        </w:rPr>
      </w:pPr>
      <w:bookmarkStart w:id="1621" w:name="_ETM_Q1_4053429"/>
      <w:bookmarkEnd w:id="1621"/>
      <w:r>
        <w:rPr>
          <w:rFonts w:hint="cs"/>
          <w:rtl/>
          <w:lang w:eastAsia="he-IL"/>
        </w:rPr>
        <w:t>ה</w:t>
      </w:r>
      <w:bookmarkStart w:id="1622" w:name="_ETM_Q1_4053475"/>
      <w:bookmarkEnd w:id="1622"/>
      <w:r>
        <w:rPr>
          <w:rFonts w:hint="cs"/>
          <w:rtl/>
          <w:lang w:eastAsia="he-IL"/>
        </w:rPr>
        <w:t>בעיה היא עם כוח</w:t>
      </w:r>
      <w:bookmarkStart w:id="1623" w:name="_ETM_Q1_4052366"/>
      <w:bookmarkEnd w:id="1623"/>
      <w:r>
        <w:rPr>
          <w:rFonts w:hint="cs"/>
          <w:rtl/>
          <w:lang w:eastAsia="he-IL"/>
        </w:rPr>
        <w:t xml:space="preserve"> האדם</w:t>
      </w:r>
      <w:bookmarkStart w:id="1624" w:name="_ETM_Q1_4053891"/>
      <w:bookmarkEnd w:id="1624"/>
      <w:r>
        <w:rPr>
          <w:rFonts w:hint="cs"/>
          <w:rtl/>
          <w:lang w:eastAsia="he-IL"/>
        </w:rPr>
        <w:t xml:space="preserve">. אין לי בעיה ואני מבין את זה אבל הבעיה </w:t>
      </w:r>
      <w:bookmarkStart w:id="1625" w:name="_ETM_Q1_4065325"/>
      <w:bookmarkStart w:id="1626" w:name="_ETM_Q1_4065356"/>
      <w:bookmarkEnd w:id="1625"/>
      <w:bookmarkEnd w:id="1626"/>
      <w:r>
        <w:rPr>
          <w:rFonts w:hint="cs"/>
          <w:rtl/>
          <w:lang w:eastAsia="he-IL"/>
        </w:rPr>
        <w:t>היא עם</w:t>
      </w:r>
      <w:r w:rsidR="00990DC0">
        <w:rPr>
          <w:rFonts w:hint="cs"/>
          <w:rtl/>
          <w:lang w:eastAsia="he-IL"/>
        </w:rPr>
        <w:t xml:space="preserve"> </w:t>
      </w:r>
      <w:r>
        <w:rPr>
          <w:rFonts w:hint="cs"/>
          <w:rtl/>
          <w:lang w:eastAsia="he-IL"/>
        </w:rPr>
        <w:t xml:space="preserve">כוח האדם ואז נתקלתי </w:t>
      </w:r>
      <w:bookmarkStart w:id="1627" w:name="_ETM_Q1_4059358"/>
      <w:bookmarkEnd w:id="1627"/>
      <w:r>
        <w:rPr>
          <w:rFonts w:hint="cs"/>
          <w:rtl/>
          <w:lang w:eastAsia="he-IL"/>
        </w:rPr>
        <w:t>בעניין הזה שיש מצוקה ומחכים. אני לא יודע מה</w:t>
      </w:r>
      <w:r w:rsidR="00AE24BD">
        <w:rPr>
          <w:rFonts w:hint="cs"/>
          <w:rtl/>
          <w:lang w:eastAsia="he-IL"/>
        </w:rPr>
        <w:t xml:space="preserve"> המצב היום אבל אני מניח שהמצב</w:t>
      </w:r>
      <w:r w:rsidR="00990DC0">
        <w:rPr>
          <w:rFonts w:hint="cs"/>
          <w:rtl/>
          <w:lang w:eastAsia="he-IL"/>
        </w:rPr>
        <w:t xml:space="preserve"> </w:t>
      </w:r>
      <w:r w:rsidR="00AE24BD">
        <w:rPr>
          <w:rFonts w:hint="cs"/>
          <w:rtl/>
          <w:lang w:eastAsia="he-IL"/>
        </w:rPr>
        <w:t>עדיין קשה ויש מצוקה בכוח אדם מה שמעכב בהרב</w:t>
      </w:r>
      <w:bookmarkStart w:id="1628" w:name="_ETM_Q1_4073083"/>
      <w:bookmarkEnd w:id="1628"/>
      <w:r w:rsidR="00AE24BD">
        <w:rPr>
          <w:rFonts w:hint="cs"/>
          <w:rtl/>
          <w:lang w:eastAsia="he-IL"/>
        </w:rPr>
        <w:t xml:space="preserve">ה את הדיונים בבית המשפט כאשר קציני מבחן לא מגישים תסקיר בזמן. </w:t>
      </w:r>
    </w:p>
    <w:p w14:paraId="4258A4D1" w14:textId="5DB7C874" w:rsidR="00AE24BD" w:rsidRDefault="00AE24BD" w:rsidP="00605BB2">
      <w:pPr>
        <w:rPr>
          <w:rtl/>
          <w:lang w:eastAsia="he-IL"/>
        </w:rPr>
      </w:pPr>
      <w:bookmarkStart w:id="1629" w:name="_ETM_Q1_4079208"/>
      <w:bookmarkStart w:id="1630" w:name="_ETM_Q1_4079241"/>
      <w:bookmarkEnd w:id="1629"/>
      <w:bookmarkEnd w:id="1630"/>
    </w:p>
    <w:p w14:paraId="6E9204DF" w14:textId="442F8FB5" w:rsidR="00AE24BD" w:rsidRDefault="00AE24BD" w:rsidP="00AE24BD">
      <w:pPr>
        <w:pStyle w:val="af6"/>
        <w:keepNext/>
        <w:rPr>
          <w:rtl/>
        </w:rPr>
      </w:pPr>
      <w:bookmarkStart w:id="1631" w:name="ET_yor_6156_186"/>
      <w:r w:rsidRPr="00AE24BD">
        <w:rPr>
          <w:rStyle w:val="TagStyle"/>
          <w:rtl/>
        </w:rPr>
        <w:t xml:space="preserve"> &lt;&lt; יור &gt;&gt; </w:t>
      </w:r>
      <w:r>
        <w:rPr>
          <w:rtl/>
        </w:rPr>
        <w:t>היו"ר גלעד קריב:</w:t>
      </w:r>
      <w:r w:rsidRPr="00AE24BD">
        <w:rPr>
          <w:rStyle w:val="TagStyle"/>
          <w:rtl/>
        </w:rPr>
        <w:t xml:space="preserve"> &lt;&lt; יור &gt;&gt;</w:t>
      </w:r>
      <w:r w:rsidR="00395E65">
        <w:rPr>
          <w:rtl/>
        </w:rPr>
        <w:t xml:space="preserve"> </w:t>
      </w:r>
      <w:bookmarkEnd w:id="1631"/>
    </w:p>
    <w:p w14:paraId="023CC2AB" w14:textId="40C22AF2" w:rsidR="00AE24BD" w:rsidRDefault="00AE24BD" w:rsidP="00AE24BD">
      <w:pPr>
        <w:pStyle w:val="KeepWithNext"/>
        <w:rPr>
          <w:rtl/>
          <w:lang w:eastAsia="he-IL"/>
        </w:rPr>
      </w:pPr>
    </w:p>
    <w:p w14:paraId="73F651E3" w14:textId="443A41FE" w:rsidR="00AE24BD" w:rsidRDefault="00AE24BD" w:rsidP="00AE24BD">
      <w:pPr>
        <w:rPr>
          <w:rtl/>
          <w:lang w:eastAsia="he-IL"/>
        </w:rPr>
      </w:pPr>
      <w:r>
        <w:rPr>
          <w:rFonts w:hint="cs"/>
          <w:rtl/>
          <w:lang w:eastAsia="he-IL"/>
        </w:rPr>
        <w:t>מה שמטריד באופציה של אי</w:t>
      </w:r>
      <w:r w:rsidR="00407DA4">
        <w:rPr>
          <w:rFonts w:hint="cs"/>
          <w:rtl/>
          <w:lang w:eastAsia="he-IL"/>
        </w:rPr>
        <w:t xml:space="preserve">חוד </w:t>
      </w:r>
      <w:bookmarkStart w:id="1632" w:name="_ETM_Q1_4081338"/>
      <w:bookmarkEnd w:id="1632"/>
      <w:r>
        <w:rPr>
          <w:rFonts w:hint="cs"/>
          <w:rtl/>
          <w:lang w:eastAsia="he-IL"/>
        </w:rPr>
        <w:t xml:space="preserve">תסקירים ולו כאפשרות, </w:t>
      </w:r>
      <w:bookmarkStart w:id="1633" w:name="_ETM_Q1_4084760"/>
      <w:bookmarkEnd w:id="1633"/>
      <w:r>
        <w:rPr>
          <w:rFonts w:hint="cs"/>
          <w:rtl/>
          <w:lang w:eastAsia="he-IL"/>
        </w:rPr>
        <w:t xml:space="preserve">שזה דווקא יפגע בנאשמים. אני חושש ממצב שבו זריזות בהכנת </w:t>
      </w:r>
      <w:bookmarkStart w:id="1634" w:name="_ETM_Q1_4088293"/>
      <w:bookmarkEnd w:id="1634"/>
      <w:r>
        <w:rPr>
          <w:rFonts w:hint="cs"/>
          <w:rtl/>
          <w:lang w:eastAsia="he-IL"/>
        </w:rPr>
        <w:t xml:space="preserve">התסקיר תגרום לכך שעל </w:t>
      </w:r>
      <w:bookmarkStart w:id="1635" w:name="_ETM_Q1_4093349"/>
      <w:bookmarkEnd w:id="1635"/>
      <w:r>
        <w:rPr>
          <w:rFonts w:hint="cs"/>
          <w:rtl/>
          <w:lang w:eastAsia="he-IL"/>
        </w:rPr>
        <w:t>יותר נאשמים נאמר שהם לא מתאימים</w:t>
      </w:r>
      <w:r w:rsidR="00407DA4">
        <w:rPr>
          <w:rFonts w:hint="cs"/>
          <w:rtl/>
          <w:lang w:eastAsia="he-IL"/>
        </w:rPr>
        <w:t>.</w:t>
      </w:r>
    </w:p>
    <w:p w14:paraId="19E66FB3" w14:textId="3857D4B5" w:rsidR="00407DA4" w:rsidRDefault="00407DA4" w:rsidP="00AE24BD">
      <w:pPr>
        <w:rPr>
          <w:rtl/>
          <w:lang w:eastAsia="he-IL"/>
        </w:rPr>
      </w:pPr>
      <w:bookmarkStart w:id="1636" w:name="_ETM_Q1_4097143"/>
      <w:bookmarkStart w:id="1637" w:name="_ETM_Q1_4097183"/>
      <w:bookmarkStart w:id="1638" w:name="_ETM_Q1_4096434"/>
      <w:bookmarkEnd w:id="1636"/>
      <w:bookmarkEnd w:id="1637"/>
      <w:bookmarkEnd w:id="1638"/>
    </w:p>
    <w:p w14:paraId="1C8803D1" w14:textId="763255FA" w:rsidR="00407DA4" w:rsidRDefault="00407DA4" w:rsidP="00407DA4">
      <w:pPr>
        <w:pStyle w:val="a4"/>
        <w:keepNext/>
        <w:rPr>
          <w:rtl/>
        </w:rPr>
      </w:pPr>
      <w:bookmarkStart w:id="1639" w:name="ET_speaker_5292_187"/>
      <w:r w:rsidRPr="00407DA4">
        <w:rPr>
          <w:rStyle w:val="TagStyle"/>
          <w:rtl/>
        </w:rPr>
        <w:t xml:space="preserve"> &lt;&lt; דובר &gt;&gt; </w:t>
      </w:r>
      <w:r>
        <w:rPr>
          <w:rtl/>
        </w:rPr>
        <w:t>אוסאמה סעדי (הרשימה המשותפת):</w:t>
      </w:r>
      <w:r w:rsidRPr="00407DA4">
        <w:rPr>
          <w:rStyle w:val="TagStyle"/>
          <w:rtl/>
        </w:rPr>
        <w:t xml:space="preserve"> &lt;&lt; דובר &gt;&gt;</w:t>
      </w:r>
      <w:r w:rsidR="00395E65">
        <w:rPr>
          <w:rtl/>
        </w:rPr>
        <w:t xml:space="preserve"> </w:t>
      </w:r>
      <w:bookmarkEnd w:id="1639"/>
    </w:p>
    <w:p w14:paraId="092288F2" w14:textId="069DA2F0" w:rsidR="00407DA4" w:rsidRDefault="00407DA4" w:rsidP="00407DA4">
      <w:pPr>
        <w:pStyle w:val="KeepWithNext"/>
        <w:rPr>
          <w:rtl/>
          <w:lang w:eastAsia="he-IL"/>
        </w:rPr>
      </w:pPr>
    </w:p>
    <w:p w14:paraId="6880790C" w14:textId="778E3921" w:rsidR="00407DA4" w:rsidRDefault="00407DA4" w:rsidP="00407DA4">
      <w:pPr>
        <w:rPr>
          <w:rtl/>
          <w:lang w:eastAsia="he-IL"/>
        </w:rPr>
      </w:pPr>
      <w:bookmarkStart w:id="1640" w:name="_ETM_Q1_4096743"/>
      <w:bookmarkStart w:id="1641" w:name="_ETM_Q1_4096779"/>
      <w:bookmarkEnd w:id="1640"/>
      <w:bookmarkEnd w:id="1641"/>
      <w:r>
        <w:rPr>
          <w:rFonts w:hint="cs"/>
          <w:rtl/>
          <w:lang w:eastAsia="he-IL"/>
        </w:rPr>
        <w:t xml:space="preserve">אני העליתי את זה. אני מבין את החשיבות </w:t>
      </w:r>
      <w:bookmarkStart w:id="1642" w:name="_ETM_Q1_4098669"/>
      <w:bookmarkEnd w:id="1642"/>
      <w:r>
        <w:rPr>
          <w:rFonts w:hint="cs"/>
          <w:rtl/>
          <w:lang w:eastAsia="he-IL"/>
        </w:rPr>
        <w:t>שבהתחלה תסקיר התאמה ואחר כך תסקיר קהילתי ואת ההבדל ביניהם.</w:t>
      </w:r>
    </w:p>
    <w:p w14:paraId="6A875B1B" w14:textId="65BF0CEC" w:rsidR="00407DA4" w:rsidRDefault="00407DA4" w:rsidP="00407DA4">
      <w:pPr>
        <w:rPr>
          <w:rtl/>
          <w:lang w:eastAsia="he-IL"/>
        </w:rPr>
      </w:pPr>
      <w:bookmarkStart w:id="1643" w:name="_ETM_Q1_4107237"/>
      <w:bookmarkEnd w:id="1643"/>
    </w:p>
    <w:p w14:paraId="6D5FAC13" w14:textId="7B1DA8F9" w:rsidR="00407DA4" w:rsidRDefault="00407DA4" w:rsidP="00407DA4">
      <w:pPr>
        <w:pStyle w:val="af6"/>
        <w:keepNext/>
        <w:rPr>
          <w:rtl/>
        </w:rPr>
      </w:pPr>
      <w:bookmarkStart w:id="1644" w:name="ET_yor_6156_188"/>
      <w:r w:rsidRPr="00407DA4">
        <w:rPr>
          <w:rStyle w:val="TagStyle"/>
          <w:rtl/>
        </w:rPr>
        <w:t xml:space="preserve"> &lt;&lt; יור &gt;&gt; </w:t>
      </w:r>
      <w:r>
        <w:rPr>
          <w:rtl/>
        </w:rPr>
        <w:t>היו"ר גלעד קריב:</w:t>
      </w:r>
      <w:r w:rsidRPr="00407DA4">
        <w:rPr>
          <w:rStyle w:val="TagStyle"/>
          <w:rtl/>
        </w:rPr>
        <w:t xml:space="preserve"> &lt;&lt; יור &gt;&gt;</w:t>
      </w:r>
      <w:r w:rsidR="00395E65">
        <w:rPr>
          <w:rtl/>
        </w:rPr>
        <w:t xml:space="preserve"> </w:t>
      </w:r>
      <w:bookmarkEnd w:id="1644"/>
    </w:p>
    <w:p w14:paraId="1D11F1BB" w14:textId="54734223" w:rsidR="00407DA4" w:rsidRDefault="00407DA4" w:rsidP="00407DA4">
      <w:pPr>
        <w:pStyle w:val="KeepWithNext"/>
        <w:rPr>
          <w:rtl/>
          <w:lang w:eastAsia="he-IL"/>
        </w:rPr>
      </w:pPr>
    </w:p>
    <w:p w14:paraId="64BD2330" w14:textId="5C9A54ED" w:rsidR="00407DA4" w:rsidRDefault="00407DA4" w:rsidP="00407DA4">
      <w:pPr>
        <w:rPr>
          <w:rtl/>
          <w:lang w:eastAsia="he-IL"/>
        </w:rPr>
      </w:pPr>
      <w:bookmarkStart w:id="1645" w:name="_ETM_Q1_4107446"/>
      <w:bookmarkStart w:id="1646" w:name="_ETM_Q1_4107491"/>
      <w:bookmarkEnd w:id="1645"/>
      <w:bookmarkEnd w:id="1646"/>
      <w:r>
        <w:rPr>
          <w:rFonts w:hint="cs"/>
          <w:rtl/>
          <w:lang w:eastAsia="he-IL"/>
        </w:rPr>
        <w:t>אותם</w:t>
      </w:r>
      <w:r w:rsidR="00990DC0">
        <w:rPr>
          <w:rFonts w:hint="cs"/>
          <w:rtl/>
          <w:lang w:eastAsia="he-IL"/>
        </w:rPr>
        <w:t xml:space="preserve"> </w:t>
      </w:r>
      <w:r>
        <w:rPr>
          <w:rFonts w:hint="cs"/>
          <w:rtl/>
          <w:lang w:eastAsia="he-IL"/>
        </w:rPr>
        <w:t>גורמים מופקדים בפועל על שני התסקירים?</w:t>
      </w:r>
    </w:p>
    <w:p w14:paraId="1BC340F9" w14:textId="2CA050E6" w:rsidR="00407DA4" w:rsidRDefault="00407DA4" w:rsidP="00407DA4">
      <w:pPr>
        <w:rPr>
          <w:rtl/>
          <w:lang w:eastAsia="he-IL"/>
        </w:rPr>
      </w:pPr>
    </w:p>
    <w:p w14:paraId="1D4C4320" w14:textId="4F031D80" w:rsidR="00407DA4" w:rsidRDefault="00407DA4" w:rsidP="00407DA4">
      <w:pPr>
        <w:pStyle w:val="a4"/>
        <w:keepNext/>
        <w:rPr>
          <w:rtl/>
        </w:rPr>
      </w:pPr>
      <w:bookmarkStart w:id="1647" w:name="ET_speaker_5292_189"/>
      <w:r w:rsidRPr="00407DA4">
        <w:rPr>
          <w:rStyle w:val="TagStyle"/>
          <w:rtl/>
        </w:rPr>
        <w:t xml:space="preserve"> &lt;&lt; דובר &gt;&gt; </w:t>
      </w:r>
      <w:r>
        <w:rPr>
          <w:rtl/>
        </w:rPr>
        <w:t>אוסאמה סעדי (הרשימה המשותפת):</w:t>
      </w:r>
      <w:r w:rsidRPr="00407DA4">
        <w:rPr>
          <w:rStyle w:val="TagStyle"/>
          <w:rtl/>
        </w:rPr>
        <w:t xml:space="preserve"> &lt;&lt; דובר &gt;&gt;</w:t>
      </w:r>
      <w:r w:rsidR="00395E65">
        <w:rPr>
          <w:rtl/>
        </w:rPr>
        <w:t xml:space="preserve"> </w:t>
      </w:r>
      <w:bookmarkEnd w:id="1647"/>
    </w:p>
    <w:p w14:paraId="77762AEC" w14:textId="10D5C50C" w:rsidR="00407DA4" w:rsidRDefault="00407DA4" w:rsidP="00407DA4">
      <w:pPr>
        <w:pStyle w:val="KeepWithNext"/>
        <w:rPr>
          <w:rtl/>
          <w:lang w:eastAsia="he-IL"/>
        </w:rPr>
      </w:pPr>
    </w:p>
    <w:p w14:paraId="73F50F69" w14:textId="0B2ED611" w:rsidR="00407DA4" w:rsidRDefault="00407DA4" w:rsidP="00407DA4">
      <w:pPr>
        <w:rPr>
          <w:rtl/>
          <w:lang w:eastAsia="he-IL"/>
        </w:rPr>
      </w:pPr>
      <w:r>
        <w:rPr>
          <w:rFonts w:hint="cs"/>
          <w:rtl/>
          <w:lang w:eastAsia="he-IL"/>
        </w:rPr>
        <w:t>אות</w:t>
      </w:r>
      <w:bookmarkStart w:id="1648" w:name="_ETM_Q1_4114315"/>
      <w:bookmarkEnd w:id="1648"/>
      <w:r>
        <w:rPr>
          <w:rFonts w:hint="cs"/>
          <w:rtl/>
          <w:lang w:eastAsia="he-IL"/>
        </w:rPr>
        <w:t xml:space="preserve">ו קצין מבחן. </w:t>
      </w:r>
    </w:p>
    <w:p w14:paraId="5FCF746F" w14:textId="34B2BD76" w:rsidR="00407DA4" w:rsidRDefault="00407DA4" w:rsidP="00407DA4">
      <w:pPr>
        <w:rPr>
          <w:rtl/>
          <w:lang w:eastAsia="he-IL"/>
        </w:rPr>
      </w:pPr>
      <w:bookmarkStart w:id="1649" w:name="_ETM_Q1_4124397"/>
      <w:bookmarkStart w:id="1650" w:name="_ETM_Q1_4124425"/>
      <w:bookmarkStart w:id="1651" w:name="_ETM_Q1_4120095"/>
      <w:bookmarkEnd w:id="1649"/>
      <w:bookmarkEnd w:id="1650"/>
      <w:bookmarkEnd w:id="1651"/>
    </w:p>
    <w:p w14:paraId="481B2A5D" w14:textId="733222F0" w:rsidR="00407DA4" w:rsidRDefault="00407DA4" w:rsidP="00407DA4">
      <w:pPr>
        <w:pStyle w:val="af9"/>
        <w:keepNext/>
        <w:rPr>
          <w:rtl/>
          <w:lang w:eastAsia="he-IL"/>
        </w:rPr>
      </w:pPr>
      <w:bookmarkStart w:id="1652" w:name="ET_guest_858015_190"/>
      <w:r w:rsidRPr="00407DA4">
        <w:rPr>
          <w:rStyle w:val="TagStyle"/>
          <w:rtl/>
        </w:rPr>
        <w:t xml:space="preserve"> &lt;&lt; אורח &gt;&gt; </w:t>
      </w:r>
      <w:r>
        <w:rPr>
          <w:rtl/>
          <w:lang w:eastAsia="he-IL"/>
        </w:rPr>
        <w:t>מרב רותם כהן:</w:t>
      </w:r>
      <w:r w:rsidRPr="00407DA4">
        <w:rPr>
          <w:rStyle w:val="TagStyle"/>
          <w:rtl/>
        </w:rPr>
        <w:t xml:space="preserve"> &lt;&lt; אורח &gt;&gt;</w:t>
      </w:r>
      <w:r w:rsidR="00395E65">
        <w:rPr>
          <w:rtl/>
          <w:lang w:eastAsia="he-IL"/>
        </w:rPr>
        <w:t xml:space="preserve"> </w:t>
      </w:r>
      <w:bookmarkEnd w:id="1652"/>
    </w:p>
    <w:p w14:paraId="7AD61FDD" w14:textId="039155F4" w:rsidR="00407DA4" w:rsidRDefault="00407DA4" w:rsidP="00407DA4">
      <w:pPr>
        <w:pStyle w:val="KeepWithNext"/>
        <w:rPr>
          <w:rtl/>
          <w:lang w:eastAsia="he-IL"/>
        </w:rPr>
      </w:pPr>
    </w:p>
    <w:p w14:paraId="799B1E12" w14:textId="19810414" w:rsidR="00407DA4" w:rsidRDefault="00407DA4" w:rsidP="00407DA4">
      <w:pPr>
        <w:rPr>
          <w:rtl/>
          <w:lang w:eastAsia="he-IL"/>
        </w:rPr>
      </w:pPr>
      <w:bookmarkStart w:id="1653" w:name="_ETM_Q1_4120323"/>
      <w:bookmarkStart w:id="1654" w:name="_ETM_Q1_4120360"/>
      <w:bookmarkEnd w:id="1653"/>
      <w:bookmarkEnd w:id="1654"/>
      <w:r>
        <w:rPr>
          <w:rFonts w:hint="cs"/>
          <w:rtl/>
          <w:lang w:eastAsia="he-IL"/>
        </w:rPr>
        <w:t>את שני הדברים עושה שירות המבחן</w:t>
      </w:r>
      <w:bookmarkStart w:id="1655" w:name="_ETM_Q1_4127307"/>
      <w:bookmarkEnd w:id="1655"/>
      <w:r>
        <w:rPr>
          <w:rFonts w:hint="cs"/>
          <w:rtl/>
          <w:lang w:eastAsia="he-IL"/>
        </w:rPr>
        <w:t xml:space="preserve"> לא בהכרח עושה קצין המבחן. תסקיר התאמה הוא תסקיר </w:t>
      </w:r>
      <w:bookmarkStart w:id="1656" w:name="_ETM_Q1_4128946"/>
      <w:bookmarkEnd w:id="1656"/>
      <w:r>
        <w:rPr>
          <w:rFonts w:hint="cs"/>
          <w:rtl/>
          <w:lang w:eastAsia="he-IL"/>
        </w:rPr>
        <w:t xml:space="preserve">בשלב מאוד ראשוני שמהווה את השער וזאת בדיקה שבודקת האם הוא מתאים או לא מתאים, יכול להיות שבמצב </w:t>
      </w:r>
      <w:bookmarkStart w:id="1657" w:name="_ETM_Q1_4136228"/>
      <w:bookmarkEnd w:id="1657"/>
      <w:r>
        <w:rPr>
          <w:rFonts w:hint="cs"/>
          <w:rtl/>
          <w:lang w:eastAsia="he-IL"/>
        </w:rPr>
        <w:t xml:space="preserve">הזה הוא לא יהיה מתאים, ואחר כך, אם הוא </w:t>
      </w:r>
      <w:bookmarkStart w:id="1658" w:name="_ETM_Q1_4135889"/>
      <w:bookmarkEnd w:id="1658"/>
      <w:r>
        <w:rPr>
          <w:rFonts w:hint="cs"/>
          <w:rtl/>
          <w:lang w:eastAsia="he-IL"/>
        </w:rPr>
        <w:t>מתאים</w:t>
      </w:r>
      <w:r w:rsidR="00CA00C0">
        <w:rPr>
          <w:rFonts w:hint="cs"/>
          <w:rtl/>
          <w:lang w:eastAsia="he-IL"/>
        </w:rPr>
        <w:t xml:space="preserve">, הוא קודם כל עובר הליך של ברוך הבא לתוך בית המשפט הקהילתי, מסבירים לו מה זה ההליך הזה </w:t>
      </w:r>
      <w:bookmarkStart w:id="1659" w:name="_ETM_Q1_4144419"/>
      <w:bookmarkEnd w:id="1659"/>
      <w:r w:rsidR="00CA00C0">
        <w:rPr>
          <w:rFonts w:hint="cs"/>
          <w:rtl/>
          <w:lang w:eastAsia="he-IL"/>
        </w:rPr>
        <w:t>ואז מתחיל</w:t>
      </w:r>
      <w:r w:rsidR="00990DC0">
        <w:rPr>
          <w:rFonts w:hint="cs"/>
          <w:rtl/>
          <w:lang w:eastAsia="he-IL"/>
        </w:rPr>
        <w:t xml:space="preserve"> </w:t>
      </w:r>
      <w:r w:rsidR="00CA00C0">
        <w:rPr>
          <w:rFonts w:hint="cs"/>
          <w:rtl/>
          <w:lang w:eastAsia="he-IL"/>
        </w:rPr>
        <w:t>תהליך של</w:t>
      </w:r>
      <w:r w:rsidR="00990DC0">
        <w:rPr>
          <w:rFonts w:hint="cs"/>
          <w:rtl/>
          <w:lang w:eastAsia="he-IL"/>
        </w:rPr>
        <w:t xml:space="preserve"> </w:t>
      </w:r>
      <w:r w:rsidR="00CA00C0">
        <w:rPr>
          <w:rFonts w:hint="cs"/>
          <w:rtl/>
          <w:lang w:eastAsia="he-IL"/>
        </w:rPr>
        <w:t>איסוף מידע, של בניית תוכנית שיקום. אנחנו מדברים על שני שלבים</w:t>
      </w:r>
      <w:bookmarkStart w:id="1660" w:name="_ETM_Q1_4152146"/>
      <w:bookmarkEnd w:id="1660"/>
      <w:r w:rsidR="00CA00C0">
        <w:rPr>
          <w:rFonts w:hint="cs"/>
          <w:rtl/>
          <w:lang w:eastAsia="he-IL"/>
        </w:rPr>
        <w:t xml:space="preserve"> שונים שההפרדה ביניהם היא חשובה </w:t>
      </w:r>
      <w:r w:rsidR="00E8273F">
        <w:rPr>
          <w:rFonts w:hint="cs"/>
          <w:rtl/>
          <w:lang w:eastAsia="he-IL"/>
        </w:rPr>
        <w:t>מהותית.</w:t>
      </w:r>
    </w:p>
    <w:p w14:paraId="1BF7C353" w14:textId="0B0D0B31" w:rsidR="00E8273F" w:rsidRDefault="00E8273F" w:rsidP="00407DA4">
      <w:pPr>
        <w:rPr>
          <w:rtl/>
          <w:lang w:eastAsia="he-IL"/>
        </w:rPr>
      </w:pPr>
      <w:bookmarkStart w:id="1661" w:name="_ETM_Q1_4157786"/>
      <w:bookmarkStart w:id="1662" w:name="_ETM_Q1_4157821"/>
      <w:bookmarkEnd w:id="1661"/>
      <w:bookmarkEnd w:id="1662"/>
    </w:p>
    <w:p w14:paraId="0E730795" w14:textId="2B143EA5" w:rsidR="00E8273F" w:rsidRDefault="00E8273F" w:rsidP="00E8273F">
      <w:pPr>
        <w:pStyle w:val="a4"/>
        <w:keepNext/>
        <w:rPr>
          <w:rtl/>
        </w:rPr>
      </w:pPr>
      <w:bookmarkStart w:id="1663" w:name="ET_speaker_5292_191"/>
      <w:r w:rsidRPr="00E8273F">
        <w:rPr>
          <w:rStyle w:val="TagStyle"/>
          <w:rtl/>
        </w:rPr>
        <w:t xml:space="preserve"> &lt;&lt; דובר &gt;&gt; </w:t>
      </w:r>
      <w:r>
        <w:rPr>
          <w:rtl/>
        </w:rPr>
        <w:t>אוסאמה סעדי (הרשימה המשותפת):</w:t>
      </w:r>
      <w:r w:rsidRPr="00E8273F">
        <w:rPr>
          <w:rStyle w:val="TagStyle"/>
          <w:rtl/>
        </w:rPr>
        <w:t xml:space="preserve"> &lt;&lt; דובר &gt;&gt;</w:t>
      </w:r>
      <w:r w:rsidR="00395E65">
        <w:rPr>
          <w:rtl/>
        </w:rPr>
        <w:t xml:space="preserve"> </w:t>
      </w:r>
      <w:bookmarkEnd w:id="1663"/>
    </w:p>
    <w:p w14:paraId="02D0D02B" w14:textId="51F73107" w:rsidR="00E8273F" w:rsidRDefault="00E8273F" w:rsidP="00E8273F">
      <w:pPr>
        <w:pStyle w:val="KeepWithNext"/>
        <w:rPr>
          <w:rtl/>
          <w:lang w:eastAsia="he-IL"/>
        </w:rPr>
      </w:pPr>
    </w:p>
    <w:p w14:paraId="1320B7A8" w14:textId="3284B0BE" w:rsidR="00E8273F" w:rsidRDefault="00E8273F" w:rsidP="00E8273F">
      <w:pPr>
        <w:rPr>
          <w:rtl/>
          <w:lang w:eastAsia="he-IL"/>
        </w:rPr>
      </w:pPr>
      <w:r>
        <w:rPr>
          <w:rFonts w:hint="cs"/>
          <w:rtl/>
          <w:lang w:eastAsia="he-IL"/>
        </w:rPr>
        <w:t>אלמלא העניין</w:t>
      </w:r>
      <w:bookmarkStart w:id="1664" w:name="_ETM_Q1_4156902"/>
      <w:bookmarkEnd w:id="1664"/>
      <w:r>
        <w:rPr>
          <w:rFonts w:hint="cs"/>
          <w:rtl/>
          <w:lang w:eastAsia="he-IL"/>
        </w:rPr>
        <w:t xml:space="preserve"> הזה של כוח אדם ושל הבעיות הקשות בהגשת תסקירים, ואני מדבר על חמש שנים, לא הייתי במערכת</w:t>
      </w:r>
      <w:bookmarkStart w:id="1665" w:name="_ETM_Q1_4170797"/>
      <w:bookmarkEnd w:id="1665"/>
      <w:r>
        <w:rPr>
          <w:rFonts w:hint="cs"/>
          <w:rtl/>
          <w:lang w:eastAsia="he-IL"/>
        </w:rPr>
        <w:t xml:space="preserve"> מאז 2015, אבל אני שומע שהמצב אפילו יותר חמור. </w:t>
      </w:r>
    </w:p>
    <w:p w14:paraId="26179BD0" w14:textId="72C14C88" w:rsidR="00E8273F" w:rsidRDefault="00E8273F" w:rsidP="00E8273F">
      <w:pPr>
        <w:rPr>
          <w:rtl/>
          <w:lang w:eastAsia="he-IL"/>
        </w:rPr>
      </w:pPr>
      <w:bookmarkStart w:id="1666" w:name="_ETM_Q1_4173193"/>
      <w:bookmarkStart w:id="1667" w:name="_ETM_Q1_4173224"/>
      <w:bookmarkStart w:id="1668" w:name="_ETM_Q1_4174048"/>
      <w:bookmarkEnd w:id="1666"/>
      <w:bookmarkEnd w:id="1667"/>
      <w:bookmarkEnd w:id="1668"/>
    </w:p>
    <w:p w14:paraId="7CA1F2AA" w14:textId="765F10E6" w:rsidR="00E8273F" w:rsidRDefault="00E8273F" w:rsidP="00E8273F">
      <w:pPr>
        <w:pStyle w:val="af9"/>
        <w:keepNext/>
        <w:rPr>
          <w:rtl/>
          <w:lang w:eastAsia="he-IL"/>
        </w:rPr>
      </w:pPr>
      <w:bookmarkStart w:id="1669" w:name="ET_guest_576214_192"/>
      <w:r w:rsidRPr="00E8273F">
        <w:rPr>
          <w:rStyle w:val="TagStyle"/>
          <w:rtl/>
        </w:rPr>
        <w:t xml:space="preserve"> &lt;&lt; אורח &gt;&gt; </w:t>
      </w:r>
      <w:r>
        <w:rPr>
          <w:rtl/>
          <w:lang w:eastAsia="he-IL"/>
        </w:rPr>
        <w:t>ישי שרון:</w:t>
      </w:r>
      <w:r w:rsidRPr="00E8273F">
        <w:rPr>
          <w:rStyle w:val="TagStyle"/>
          <w:rtl/>
        </w:rPr>
        <w:t xml:space="preserve"> &lt;&lt; אורח &gt;&gt;</w:t>
      </w:r>
      <w:r w:rsidR="00395E65">
        <w:rPr>
          <w:rtl/>
          <w:lang w:eastAsia="he-IL"/>
        </w:rPr>
        <w:t xml:space="preserve"> </w:t>
      </w:r>
      <w:bookmarkEnd w:id="1669"/>
    </w:p>
    <w:p w14:paraId="79A67F4F" w14:textId="036F0020" w:rsidR="00E8273F" w:rsidRDefault="00E8273F" w:rsidP="00E8273F">
      <w:pPr>
        <w:pStyle w:val="KeepWithNext"/>
        <w:rPr>
          <w:rtl/>
          <w:lang w:eastAsia="he-IL"/>
        </w:rPr>
      </w:pPr>
    </w:p>
    <w:p w14:paraId="54647A01" w14:textId="2B184B2B" w:rsidR="00E8273F" w:rsidRDefault="00E8273F" w:rsidP="00E8273F">
      <w:pPr>
        <w:rPr>
          <w:rtl/>
          <w:lang w:eastAsia="he-IL"/>
        </w:rPr>
      </w:pPr>
      <w:bookmarkStart w:id="1670" w:name="_ETM_Q1_4174241"/>
      <w:bookmarkStart w:id="1671" w:name="_ETM_Q1_4174277"/>
      <w:bookmarkEnd w:id="1670"/>
      <w:bookmarkEnd w:id="1671"/>
      <w:r>
        <w:rPr>
          <w:rFonts w:hint="cs"/>
          <w:rtl/>
          <w:lang w:eastAsia="he-IL"/>
        </w:rPr>
        <w:t xml:space="preserve">יש </w:t>
      </w:r>
      <w:bookmarkStart w:id="1672" w:name="_ETM_Q1_4178447"/>
      <w:bookmarkEnd w:id="1672"/>
      <w:r>
        <w:rPr>
          <w:rFonts w:hint="cs"/>
          <w:rtl/>
          <w:lang w:eastAsia="he-IL"/>
        </w:rPr>
        <w:t xml:space="preserve">מהלכים גם בתוך משרד המשפטים ובמשרד הרווחה של הטבה. </w:t>
      </w:r>
      <w:bookmarkStart w:id="1673" w:name="_ETM_Q1_4187449"/>
      <w:bookmarkEnd w:id="1673"/>
      <w:r w:rsidR="00EE719A">
        <w:rPr>
          <w:rFonts w:hint="cs"/>
          <w:rtl/>
          <w:lang w:eastAsia="he-IL"/>
        </w:rPr>
        <w:t xml:space="preserve">אני לא יודע מה יקרה איתם עכשיו אבל </w:t>
      </w:r>
      <w:r>
        <w:rPr>
          <w:rFonts w:hint="cs"/>
          <w:rtl/>
          <w:lang w:eastAsia="he-IL"/>
        </w:rPr>
        <w:t>הם מקודמים בשיא המרץ כדי לפתור את הבעיות.</w:t>
      </w:r>
      <w:bookmarkStart w:id="1674" w:name="_ETM_Q1_4189234"/>
      <w:bookmarkEnd w:id="1674"/>
    </w:p>
    <w:p w14:paraId="6CBE8540" w14:textId="640AC72F" w:rsidR="00E8273F" w:rsidRDefault="00E8273F" w:rsidP="00E8273F">
      <w:pPr>
        <w:rPr>
          <w:rtl/>
          <w:lang w:eastAsia="he-IL"/>
        </w:rPr>
      </w:pPr>
      <w:bookmarkStart w:id="1675" w:name="_ETM_Q1_4189266"/>
      <w:bookmarkEnd w:id="1675"/>
    </w:p>
    <w:p w14:paraId="0C883550" w14:textId="699FF3F7" w:rsidR="00E8273F" w:rsidRDefault="00E8273F" w:rsidP="00E8273F">
      <w:pPr>
        <w:pStyle w:val="a4"/>
        <w:keepNext/>
        <w:rPr>
          <w:rtl/>
        </w:rPr>
      </w:pPr>
      <w:bookmarkStart w:id="1676" w:name="ET_speaker_5292_193"/>
      <w:r w:rsidRPr="00E8273F">
        <w:rPr>
          <w:rStyle w:val="TagStyle"/>
          <w:rtl/>
        </w:rPr>
        <w:t xml:space="preserve"> &lt;&lt; דובר &gt;&gt; </w:t>
      </w:r>
      <w:r>
        <w:rPr>
          <w:rtl/>
        </w:rPr>
        <w:t>אוסאמה סעדי (הרשימה המשותפת):</w:t>
      </w:r>
      <w:r w:rsidRPr="00E8273F">
        <w:rPr>
          <w:rStyle w:val="TagStyle"/>
          <w:rtl/>
        </w:rPr>
        <w:t xml:space="preserve"> &lt;&lt; דובר &gt;&gt;</w:t>
      </w:r>
      <w:r w:rsidR="00395E65">
        <w:rPr>
          <w:rtl/>
        </w:rPr>
        <w:t xml:space="preserve"> </w:t>
      </w:r>
      <w:bookmarkEnd w:id="1676"/>
    </w:p>
    <w:p w14:paraId="57702C3D" w14:textId="4B12F787" w:rsidR="00E8273F" w:rsidRDefault="00E8273F" w:rsidP="00E8273F">
      <w:pPr>
        <w:pStyle w:val="KeepWithNext"/>
        <w:rPr>
          <w:rtl/>
          <w:lang w:eastAsia="he-IL"/>
        </w:rPr>
      </w:pPr>
    </w:p>
    <w:p w14:paraId="31AEDAAC" w14:textId="758D11E2" w:rsidR="00E8273F" w:rsidRDefault="00EE719A" w:rsidP="00E8273F">
      <w:pPr>
        <w:rPr>
          <w:rtl/>
          <w:lang w:eastAsia="he-IL"/>
        </w:rPr>
      </w:pPr>
      <w:r>
        <w:rPr>
          <w:rFonts w:hint="cs"/>
          <w:rtl/>
          <w:lang w:eastAsia="he-IL"/>
        </w:rPr>
        <w:t xml:space="preserve">על זה אומרים </w:t>
      </w:r>
      <w:bookmarkStart w:id="1677" w:name="_ETM_Q1_4190637"/>
      <w:bookmarkEnd w:id="1677"/>
      <w:r w:rsidR="00E8273F">
        <w:rPr>
          <w:rFonts w:hint="cs"/>
          <w:rtl/>
          <w:lang w:eastAsia="he-IL"/>
        </w:rPr>
        <w:t xml:space="preserve">אינשאללה. </w:t>
      </w:r>
    </w:p>
    <w:p w14:paraId="145C94AA" w14:textId="3EC00C0F" w:rsidR="00EE719A" w:rsidRDefault="00EE719A" w:rsidP="00E8273F">
      <w:pPr>
        <w:rPr>
          <w:rtl/>
          <w:lang w:eastAsia="he-IL"/>
        </w:rPr>
      </w:pPr>
      <w:bookmarkStart w:id="1678" w:name="_ETM_Q1_4191485"/>
      <w:bookmarkStart w:id="1679" w:name="_ETM_Q1_4191519"/>
      <w:bookmarkStart w:id="1680" w:name="_ETM_Q1_4191936"/>
      <w:bookmarkStart w:id="1681" w:name="_ETM_Q1_4191966"/>
      <w:bookmarkEnd w:id="1678"/>
      <w:bookmarkEnd w:id="1679"/>
      <w:bookmarkEnd w:id="1680"/>
      <w:bookmarkEnd w:id="1681"/>
    </w:p>
    <w:p w14:paraId="689B6E2B" w14:textId="103984BE" w:rsidR="00EE719A" w:rsidRDefault="00EE719A" w:rsidP="00EE719A">
      <w:pPr>
        <w:pStyle w:val="af6"/>
        <w:keepNext/>
        <w:rPr>
          <w:rtl/>
        </w:rPr>
      </w:pPr>
      <w:bookmarkStart w:id="1682" w:name="ET_yor_6156_194"/>
      <w:r w:rsidRPr="00EE719A">
        <w:rPr>
          <w:rStyle w:val="TagStyle"/>
          <w:rtl/>
        </w:rPr>
        <w:t xml:space="preserve"> &lt;&lt; יור &gt;&gt; </w:t>
      </w:r>
      <w:r>
        <w:rPr>
          <w:rtl/>
        </w:rPr>
        <w:t>היו"ר גלעד קריב:</w:t>
      </w:r>
      <w:r w:rsidRPr="00EE719A">
        <w:rPr>
          <w:rStyle w:val="TagStyle"/>
          <w:rtl/>
        </w:rPr>
        <w:t xml:space="preserve"> &lt;&lt; יור &gt;&gt;</w:t>
      </w:r>
      <w:r w:rsidR="00395E65">
        <w:rPr>
          <w:rtl/>
        </w:rPr>
        <w:t xml:space="preserve"> </w:t>
      </w:r>
      <w:bookmarkEnd w:id="1682"/>
    </w:p>
    <w:p w14:paraId="70E9DAC8" w14:textId="567B289C" w:rsidR="00EE719A" w:rsidRDefault="00EE719A" w:rsidP="00EE719A">
      <w:pPr>
        <w:pStyle w:val="KeepWithNext"/>
        <w:rPr>
          <w:rtl/>
          <w:lang w:eastAsia="he-IL"/>
        </w:rPr>
      </w:pPr>
    </w:p>
    <w:p w14:paraId="4DD1CF8C" w14:textId="3EC45A21" w:rsidR="00EE719A" w:rsidRDefault="00EE719A" w:rsidP="00EE719A">
      <w:pPr>
        <w:rPr>
          <w:rtl/>
          <w:lang w:eastAsia="he-IL"/>
        </w:rPr>
      </w:pPr>
      <w:r>
        <w:rPr>
          <w:rFonts w:hint="cs"/>
          <w:rtl/>
          <w:lang w:eastAsia="he-IL"/>
        </w:rPr>
        <w:t>ממשיכים בהקראה.</w:t>
      </w:r>
    </w:p>
    <w:p w14:paraId="647ECCF4" w14:textId="6F899C82" w:rsidR="00EE719A" w:rsidRDefault="00EE719A" w:rsidP="00EE719A">
      <w:pPr>
        <w:rPr>
          <w:rtl/>
          <w:lang w:eastAsia="he-IL"/>
        </w:rPr>
      </w:pPr>
      <w:bookmarkStart w:id="1683" w:name="_ETM_Q1_4194816"/>
      <w:bookmarkStart w:id="1684" w:name="_ETM_Q1_4194851"/>
      <w:bookmarkStart w:id="1685" w:name="_ETM_Q1_4195584"/>
      <w:bookmarkEnd w:id="1683"/>
      <w:bookmarkEnd w:id="1684"/>
      <w:bookmarkEnd w:id="1685"/>
    </w:p>
    <w:p w14:paraId="0D460856" w14:textId="52ADA5F4" w:rsidR="00EE719A" w:rsidRDefault="00EE719A" w:rsidP="00EE719A">
      <w:pPr>
        <w:pStyle w:val="a4"/>
        <w:keepNext/>
        <w:rPr>
          <w:rtl/>
        </w:rPr>
      </w:pPr>
      <w:bookmarkStart w:id="1686" w:name="ET_speaker_נועה_ברודצקי_לוי_195"/>
      <w:r w:rsidRPr="00EE719A">
        <w:rPr>
          <w:rStyle w:val="TagStyle"/>
          <w:rtl/>
        </w:rPr>
        <w:t xml:space="preserve"> &lt;&lt; דובר &gt;&gt; </w:t>
      </w:r>
      <w:r>
        <w:rPr>
          <w:rtl/>
        </w:rPr>
        <w:t>נועה ברודצקי לוי:</w:t>
      </w:r>
      <w:r w:rsidRPr="00EE719A">
        <w:rPr>
          <w:rStyle w:val="TagStyle"/>
          <w:rtl/>
        </w:rPr>
        <w:t xml:space="preserve"> &lt;&lt; דובר &gt;&gt;</w:t>
      </w:r>
      <w:r w:rsidR="00395E65">
        <w:rPr>
          <w:rtl/>
        </w:rPr>
        <w:t xml:space="preserve"> </w:t>
      </w:r>
      <w:bookmarkEnd w:id="1686"/>
    </w:p>
    <w:p w14:paraId="78A86D37" w14:textId="7072CD84" w:rsidR="00EE719A" w:rsidRDefault="00EE719A" w:rsidP="00EE719A">
      <w:pPr>
        <w:pStyle w:val="KeepWithNext"/>
        <w:rPr>
          <w:rtl/>
          <w:lang w:eastAsia="he-IL"/>
        </w:rPr>
      </w:pPr>
    </w:p>
    <w:p w14:paraId="17D3EC52" w14:textId="15FA050F" w:rsidR="00B6113B" w:rsidRDefault="00B6113B" w:rsidP="00B6113B">
      <w:pPr>
        <w:rPr>
          <w:rtl/>
          <w:lang w:eastAsia="he-IL"/>
        </w:rPr>
      </w:pPr>
      <w:bookmarkStart w:id="1687" w:name="_ETM_Q1_4195821"/>
      <w:bookmarkStart w:id="1688" w:name="_ETM_Q1_4195856"/>
      <w:bookmarkStart w:id="1689" w:name="_ETM_Q1_4024761"/>
      <w:bookmarkStart w:id="1690" w:name="_ETM_Q1_4024792"/>
      <w:bookmarkStart w:id="1691" w:name="_ETM_Q1_4025593"/>
      <w:bookmarkStart w:id="1692" w:name="_ETM_Q1_4025623"/>
      <w:bookmarkStart w:id="1693" w:name="_ETM_Q1_4025745"/>
      <w:bookmarkStart w:id="1694" w:name="_ETM_Q1_4025773"/>
      <w:bookmarkStart w:id="1695" w:name="_ETM_Q1_4025896"/>
      <w:bookmarkStart w:id="1696" w:name="_ETM_Q1_4025925"/>
      <w:bookmarkEnd w:id="1687"/>
      <w:bookmarkEnd w:id="1688"/>
      <w:bookmarkEnd w:id="1689"/>
      <w:bookmarkEnd w:id="1690"/>
      <w:bookmarkEnd w:id="1691"/>
      <w:bookmarkEnd w:id="1692"/>
      <w:bookmarkEnd w:id="1693"/>
      <w:bookmarkEnd w:id="1694"/>
      <w:bookmarkEnd w:id="1695"/>
      <w:bookmarkEnd w:id="1696"/>
      <w:r>
        <w:rPr>
          <w:rtl/>
          <w:lang w:eastAsia="he-IL"/>
        </w:rPr>
        <w:tab/>
      </w:r>
      <w:r>
        <w:rPr>
          <w:rFonts w:hint="cs"/>
          <w:rtl/>
          <w:lang w:eastAsia="he-IL"/>
        </w:rPr>
        <w:t>220יא.</w:t>
      </w:r>
      <w:r>
        <w:rPr>
          <w:rtl/>
          <w:lang w:eastAsia="he-IL"/>
        </w:rPr>
        <w:tab/>
      </w:r>
      <w:r>
        <w:rPr>
          <w:rFonts w:hint="cs"/>
          <w:rtl/>
          <w:lang w:eastAsia="he-IL"/>
        </w:rPr>
        <w:t>ישיבת הכנה</w:t>
      </w:r>
    </w:p>
    <w:p w14:paraId="33A0D4C9" w14:textId="3C0FEFAC" w:rsidR="00B6113B" w:rsidRDefault="00B6113B" w:rsidP="00B6113B">
      <w:pPr>
        <w:rPr>
          <w:rtl/>
          <w:lang w:eastAsia="he-IL"/>
        </w:rPr>
      </w:pPr>
    </w:p>
    <w:p w14:paraId="4A6A6C5B" w14:textId="1BB78F83" w:rsidR="00B6113B" w:rsidRDefault="00B6113B" w:rsidP="00EE719A">
      <w:pPr>
        <w:ind w:left="2160" w:firstLine="0"/>
        <w:rPr>
          <w:rtl/>
          <w:lang w:eastAsia="he-IL"/>
        </w:rPr>
      </w:pPr>
      <w:r>
        <w:rPr>
          <w:rFonts w:hint="cs"/>
          <w:rtl/>
          <w:lang w:eastAsia="he-IL"/>
        </w:rPr>
        <w:t xml:space="preserve">בית משפט קהילתי מוסמך לקיים ישיבת הכנה לקראת דיון בפניו, בלא נוכחות הנאשם, ובלבד </w:t>
      </w:r>
      <w:proofErr w:type="spellStart"/>
      <w:r>
        <w:rPr>
          <w:rFonts w:hint="cs"/>
          <w:rtl/>
          <w:lang w:eastAsia="he-IL"/>
        </w:rPr>
        <w:t>שסניגורו</w:t>
      </w:r>
      <w:proofErr w:type="spellEnd"/>
      <w:r>
        <w:rPr>
          <w:rFonts w:hint="cs"/>
          <w:rtl/>
          <w:lang w:eastAsia="he-IL"/>
        </w:rPr>
        <w:t xml:space="preserve"> הוזמן לישיבה ובית המשפט יידע את הנאשם על סמכותו לקיים ישיבות הכנה כאמור בטרם הדיונים בפניו.</w:t>
      </w:r>
    </w:p>
    <w:p w14:paraId="51537E4A" w14:textId="0B20B42E" w:rsidR="00EE719A" w:rsidRDefault="00EE719A" w:rsidP="00B6113B">
      <w:pPr>
        <w:rPr>
          <w:rtl/>
          <w:lang w:eastAsia="he-IL"/>
        </w:rPr>
      </w:pPr>
      <w:bookmarkStart w:id="1697" w:name="_ETM_Q1_4015195"/>
      <w:bookmarkStart w:id="1698" w:name="_ETM_Q1_4015225"/>
      <w:bookmarkStart w:id="1699" w:name="_ETM_Q1_4206733"/>
      <w:bookmarkEnd w:id="1697"/>
      <w:bookmarkEnd w:id="1698"/>
      <w:bookmarkEnd w:id="1699"/>
    </w:p>
    <w:p w14:paraId="00ACED48" w14:textId="4FC10102" w:rsidR="00EE719A" w:rsidRDefault="00EE719A" w:rsidP="00EE719A">
      <w:pPr>
        <w:pStyle w:val="af9"/>
        <w:keepNext/>
        <w:rPr>
          <w:rtl/>
          <w:lang w:eastAsia="he-IL"/>
        </w:rPr>
      </w:pPr>
      <w:bookmarkStart w:id="1700" w:name="ET_guest_שושי_פרידמן_סומך_196"/>
      <w:r w:rsidRPr="00EE719A">
        <w:rPr>
          <w:rStyle w:val="TagStyle"/>
          <w:rtl/>
        </w:rPr>
        <w:t xml:space="preserve"> &lt;&lt; אורח &gt;&gt; </w:t>
      </w:r>
      <w:r>
        <w:rPr>
          <w:rtl/>
          <w:lang w:eastAsia="he-IL"/>
        </w:rPr>
        <w:t>שושי פרידמן סומך:</w:t>
      </w:r>
      <w:r w:rsidRPr="00EE719A">
        <w:rPr>
          <w:rStyle w:val="TagStyle"/>
          <w:rtl/>
        </w:rPr>
        <w:t xml:space="preserve"> &lt;&lt; אורח &gt;&gt;</w:t>
      </w:r>
      <w:r w:rsidR="00395E65">
        <w:rPr>
          <w:rtl/>
          <w:lang w:eastAsia="he-IL"/>
        </w:rPr>
        <w:t xml:space="preserve"> </w:t>
      </w:r>
      <w:bookmarkEnd w:id="1700"/>
    </w:p>
    <w:p w14:paraId="051292EA" w14:textId="17D135EB" w:rsidR="00EE719A" w:rsidRDefault="00EE719A" w:rsidP="00EE719A">
      <w:pPr>
        <w:pStyle w:val="KeepWithNext"/>
        <w:rPr>
          <w:rtl/>
          <w:lang w:eastAsia="he-IL"/>
        </w:rPr>
      </w:pPr>
    </w:p>
    <w:p w14:paraId="500E2EFE" w14:textId="177C182A" w:rsidR="00EE719A" w:rsidRDefault="00EE719A" w:rsidP="00EE719A">
      <w:pPr>
        <w:rPr>
          <w:rtl/>
          <w:lang w:eastAsia="he-IL"/>
        </w:rPr>
      </w:pPr>
      <w:bookmarkStart w:id="1701" w:name="_ETM_Q1_4206937"/>
      <w:bookmarkStart w:id="1702" w:name="_ETM_Q1_4206982"/>
      <w:bookmarkEnd w:id="1701"/>
      <w:bookmarkEnd w:id="1702"/>
      <w:r>
        <w:rPr>
          <w:rFonts w:hint="cs"/>
          <w:rtl/>
          <w:lang w:eastAsia="he-IL"/>
        </w:rPr>
        <w:t xml:space="preserve">אחת </w:t>
      </w:r>
      <w:proofErr w:type="spellStart"/>
      <w:r>
        <w:rPr>
          <w:rFonts w:hint="cs"/>
          <w:rtl/>
          <w:lang w:eastAsia="he-IL"/>
        </w:rPr>
        <w:t>הפרקטיקות</w:t>
      </w:r>
      <w:proofErr w:type="spellEnd"/>
      <w:r>
        <w:rPr>
          <w:rFonts w:hint="cs"/>
          <w:rtl/>
          <w:lang w:eastAsia="he-IL"/>
        </w:rPr>
        <w:t xml:space="preserve"> המיוחדות של בית המשפט הקהילתי </w:t>
      </w:r>
      <w:bookmarkStart w:id="1703" w:name="_ETM_Q1_4209617"/>
      <w:bookmarkEnd w:id="1703"/>
      <w:r>
        <w:rPr>
          <w:rFonts w:hint="cs"/>
          <w:rtl/>
          <w:lang w:eastAsia="he-IL"/>
        </w:rPr>
        <w:t xml:space="preserve">- כמו שהתייחסנו בדיון הקודם גם לעניין של השיתופיות </w:t>
      </w:r>
      <w:r>
        <w:rPr>
          <w:rtl/>
          <w:lang w:eastAsia="he-IL"/>
        </w:rPr>
        <w:t>–</w:t>
      </w:r>
      <w:r>
        <w:rPr>
          <w:rFonts w:hint="cs"/>
          <w:rtl/>
          <w:lang w:eastAsia="he-IL"/>
        </w:rPr>
        <w:t xml:space="preserve"> הוא שבאמת יושבים כלל השחקנים בהליך, מלבד הנאשם כמו שמצוין כאן, </w:t>
      </w:r>
      <w:bookmarkStart w:id="1704" w:name="_ETM_Q1_4219443"/>
      <w:bookmarkEnd w:id="1704"/>
      <w:r>
        <w:rPr>
          <w:rFonts w:hint="cs"/>
          <w:rtl/>
          <w:lang w:eastAsia="he-IL"/>
        </w:rPr>
        <w:t xml:space="preserve">ומכינים את הדיון לפני הדיון. זאת אומרת, עדכון על ההתקדמות שהייתה מהדיון הקודם, מה היו הקשיים, איפה הוא צריך את דחיפת בית המשפט, איפה הוא צריך את המקל, איפה הוא </w:t>
      </w:r>
      <w:bookmarkStart w:id="1705" w:name="_ETM_Q1_4230060"/>
      <w:bookmarkEnd w:id="1705"/>
      <w:r>
        <w:rPr>
          <w:rFonts w:hint="cs"/>
          <w:rtl/>
          <w:lang w:eastAsia="he-IL"/>
        </w:rPr>
        <w:t>צריך את הגזר, שיח ביניהם כדי להגיע להסכמה</w:t>
      </w:r>
      <w:r w:rsidR="00990DC0">
        <w:rPr>
          <w:rFonts w:hint="cs"/>
          <w:rtl/>
          <w:lang w:eastAsia="he-IL"/>
        </w:rPr>
        <w:t xml:space="preserve"> </w:t>
      </w:r>
      <w:r>
        <w:rPr>
          <w:rFonts w:hint="cs"/>
          <w:rtl/>
          <w:lang w:eastAsia="he-IL"/>
        </w:rPr>
        <w:t xml:space="preserve">על </w:t>
      </w:r>
      <w:bookmarkStart w:id="1706" w:name="_ETM_Q1_4237802"/>
      <w:bookmarkEnd w:id="1706"/>
      <w:r>
        <w:rPr>
          <w:rFonts w:hint="cs"/>
          <w:rtl/>
          <w:lang w:eastAsia="he-IL"/>
        </w:rPr>
        <w:t xml:space="preserve">המשך התוויית התהליך. זה כמובן הליך ייחודי, הוא </w:t>
      </w:r>
      <w:bookmarkStart w:id="1707" w:name="_ETM_Q1_4243941"/>
      <w:bookmarkEnd w:id="1707"/>
      <w:r>
        <w:rPr>
          <w:rFonts w:hint="cs"/>
          <w:rtl/>
          <w:lang w:eastAsia="he-IL"/>
        </w:rPr>
        <w:t xml:space="preserve">לא קיים בהליך פלילי רגיל, ואנחנו מתנים כאן </w:t>
      </w:r>
      <w:bookmarkStart w:id="1708" w:name="_ETM_Q1_4246363"/>
      <w:bookmarkEnd w:id="1708"/>
      <w:r>
        <w:rPr>
          <w:rFonts w:hint="cs"/>
          <w:rtl/>
          <w:lang w:eastAsia="he-IL"/>
        </w:rPr>
        <w:t xml:space="preserve">בזה שכמובן </w:t>
      </w:r>
      <w:proofErr w:type="spellStart"/>
      <w:r>
        <w:rPr>
          <w:rFonts w:hint="cs"/>
          <w:rtl/>
          <w:lang w:eastAsia="he-IL"/>
        </w:rPr>
        <w:t>סניגורו</w:t>
      </w:r>
      <w:proofErr w:type="spellEnd"/>
      <w:r>
        <w:rPr>
          <w:rFonts w:hint="cs"/>
          <w:rtl/>
          <w:lang w:eastAsia="he-IL"/>
        </w:rPr>
        <w:t xml:space="preserve"> צריך להיות חלק מאותו שולחן ושהנאשם</w:t>
      </w:r>
      <w:r w:rsidR="00990DC0">
        <w:rPr>
          <w:rFonts w:hint="cs"/>
          <w:rtl/>
          <w:lang w:eastAsia="he-IL"/>
        </w:rPr>
        <w:t xml:space="preserve"> </w:t>
      </w:r>
      <w:r>
        <w:rPr>
          <w:rFonts w:hint="cs"/>
          <w:rtl/>
          <w:lang w:eastAsia="he-IL"/>
        </w:rPr>
        <w:t>יודע שהדבר הזה קורה.</w:t>
      </w:r>
      <w:r w:rsidR="00990DC0">
        <w:rPr>
          <w:rFonts w:hint="cs"/>
          <w:rtl/>
          <w:lang w:eastAsia="he-IL"/>
        </w:rPr>
        <w:t xml:space="preserve"> </w:t>
      </w:r>
      <w:r>
        <w:rPr>
          <w:rFonts w:hint="cs"/>
          <w:rtl/>
          <w:lang w:eastAsia="he-IL"/>
        </w:rPr>
        <w:t xml:space="preserve">זאת אומרת, זה לא קורה מאחורי גבו וללא ידיעתו אלא אחרי שהוא יודע על כך. </w:t>
      </w:r>
    </w:p>
    <w:p w14:paraId="7FB52955" w14:textId="63FF9604" w:rsidR="00EE719A" w:rsidRDefault="00EE719A" w:rsidP="00EE719A">
      <w:pPr>
        <w:rPr>
          <w:rtl/>
          <w:lang w:eastAsia="he-IL"/>
        </w:rPr>
      </w:pPr>
      <w:bookmarkStart w:id="1709" w:name="_ETM_Q1_4259881"/>
      <w:bookmarkStart w:id="1710" w:name="_ETM_Q1_4259917"/>
      <w:bookmarkStart w:id="1711" w:name="_ETM_Q1_4261537"/>
      <w:bookmarkEnd w:id="1709"/>
      <w:bookmarkEnd w:id="1710"/>
      <w:bookmarkEnd w:id="1711"/>
    </w:p>
    <w:p w14:paraId="5F2B0645" w14:textId="47F68388" w:rsidR="00EE719A" w:rsidRDefault="00EE719A" w:rsidP="00EE719A">
      <w:pPr>
        <w:pStyle w:val="a4"/>
        <w:keepNext/>
        <w:rPr>
          <w:rtl/>
        </w:rPr>
      </w:pPr>
      <w:bookmarkStart w:id="1712" w:name="ET_speaker_נועה_ברודצקי_לוי_197"/>
      <w:r w:rsidRPr="00EE719A">
        <w:rPr>
          <w:rStyle w:val="TagStyle"/>
          <w:rtl/>
        </w:rPr>
        <w:t xml:space="preserve"> &lt;&lt; דובר &gt;&gt; </w:t>
      </w:r>
      <w:r>
        <w:rPr>
          <w:rtl/>
        </w:rPr>
        <w:t>נועה ברודצקי לוי:</w:t>
      </w:r>
      <w:r w:rsidRPr="00EE719A">
        <w:rPr>
          <w:rStyle w:val="TagStyle"/>
          <w:rtl/>
        </w:rPr>
        <w:t xml:space="preserve"> &lt;&lt; דובר &gt;&gt;</w:t>
      </w:r>
      <w:r w:rsidR="00395E65">
        <w:rPr>
          <w:rtl/>
        </w:rPr>
        <w:t xml:space="preserve"> </w:t>
      </w:r>
      <w:bookmarkEnd w:id="1712"/>
    </w:p>
    <w:p w14:paraId="673B5369" w14:textId="7B2FB4AA" w:rsidR="00EE719A" w:rsidRDefault="00EE719A" w:rsidP="00EE719A">
      <w:pPr>
        <w:pStyle w:val="KeepWithNext"/>
        <w:rPr>
          <w:rtl/>
          <w:lang w:eastAsia="he-IL"/>
        </w:rPr>
      </w:pPr>
    </w:p>
    <w:p w14:paraId="7032D604" w14:textId="21F18C06" w:rsidR="00EE719A" w:rsidRDefault="00EE719A" w:rsidP="00EE719A">
      <w:pPr>
        <w:rPr>
          <w:rtl/>
          <w:lang w:eastAsia="he-IL"/>
        </w:rPr>
      </w:pPr>
      <w:r>
        <w:rPr>
          <w:rFonts w:hint="cs"/>
          <w:rtl/>
          <w:lang w:eastAsia="he-IL"/>
        </w:rPr>
        <w:t>ר</w:t>
      </w:r>
      <w:bookmarkStart w:id="1713" w:name="_ETM_Q1_4261797"/>
      <w:bookmarkStart w:id="1714" w:name="_ETM_Q1_4261816"/>
      <w:bookmarkEnd w:id="1713"/>
      <w:bookmarkEnd w:id="1714"/>
      <w:r>
        <w:rPr>
          <w:rFonts w:hint="cs"/>
          <w:rtl/>
          <w:lang w:eastAsia="he-IL"/>
        </w:rPr>
        <w:t xml:space="preserve">ציתי לשאול כמה שאלות. איך </w:t>
      </w:r>
      <w:bookmarkStart w:id="1715" w:name="_ETM_Q1_4265008"/>
      <w:bookmarkEnd w:id="1715"/>
      <w:r>
        <w:rPr>
          <w:rFonts w:hint="cs"/>
          <w:rtl/>
          <w:lang w:eastAsia="he-IL"/>
        </w:rPr>
        <w:t>זה נעשה בצורה כזאת שזה לא יהווה איזו תחושה שזה מעל ראשו של הנאשם?</w:t>
      </w:r>
    </w:p>
    <w:p w14:paraId="3706A096" w14:textId="144B674C" w:rsidR="00303D8C" w:rsidRDefault="00303D8C" w:rsidP="00303D8C">
      <w:pPr>
        <w:rPr>
          <w:rStyle w:val="TagStyle"/>
          <w:rFonts w:ascii="David" w:hAnsi="David"/>
          <w:u w:val="single"/>
          <w:rtl/>
          <w:lang w:eastAsia="he-IL"/>
        </w:rPr>
      </w:pPr>
    </w:p>
    <w:p w14:paraId="2BC6890E" w14:textId="2C9411C3" w:rsidR="00303D8C" w:rsidRDefault="00303D8C" w:rsidP="00303D8C">
      <w:pPr>
        <w:pStyle w:val="af9"/>
        <w:keepNext/>
        <w:rPr>
          <w:rtl/>
          <w:lang w:eastAsia="he-IL"/>
        </w:rPr>
      </w:pPr>
      <w:bookmarkStart w:id="1716" w:name="ET_guest_שושי_פרידמן_סומך_200"/>
      <w:r w:rsidRPr="00303D8C">
        <w:rPr>
          <w:rStyle w:val="TagStyle"/>
          <w:rtl/>
        </w:rPr>
        <w:t xml:space="preserve"> &lt;&lt; אורח &gt;&gt; </w:t>
      </w:r>
      <w:r>
        <w:rPr>
          <w:rFonts w:hint="cs"/>
          <w:rtl/>
          <w:lang w:eastAsia="he-IL"/>
        </w:rPr>
        <w:t>קריאה</w:t>
      </w:r>
      <w:r>
        <w:rPr>
          <w:rtl/>
          <w:lang w:eastAsia="he-IL"/>
        </w:rPr>
        <w:t>:</w:t>
      </w:r>
      <w:r w:rsidRPr="00303D8C">
        <w:rPr>
          <w:rStyle w:val="TagStyle"/>
          <w:rtl/>
        </w:rPr>
        <w:t xml:space="preserve"> &lt;&lt; אורח &gt;&gt;</w:t>
      </w:r>
      <w:r w:rsidR="00395E65">
        <w:rPr>
          <w:rtl/>
          <w:lang w:eastAsia="he-IL"/>
        </w:rPr>
        <w:t xml:space="preserve"> </w:t>
      </w:r>
      <w:bookmarkEnd w:id="1716"/>
    </w:p>
    <w:p w14:paraId="342EAE60" w14:textId="78D66680" w:rsidR="00303D8C" w:rsidRDefault="00303D8C" w:rsidP="00303D8C">
      <w:pPr>
        <w:pStyle w:val="KeepWithNext"/>
        <w:rPr>
          <w:rtl/>
          <w:lang w:eastAsia="he-IL"/>
        </w:rPr>
      </w:pPr>
    </w:p>
    <w:p w14:paraId="75F0AE19" w14:textId="4A9586AA" w:rsidR="00EE719A" w:rsidRDefault="00EE719A" w:rsidP="00EE719A">
      <w:pPr>
        <w:rPr>
          <w:rtl/>
          <w:lang w:eastAsia="he-IL"/>
        </w:rPr>
      </w:pPr>
      <w:r>
        <w:rPr>
          <w:rFonts w:hint="cs"/>
          <w:rtl/>
          <w:lang w:eastAsia="he-IL"/>
        </w:rPr>
        <w:t xml:space="preserve">הסניגור יהיה. </w:t>
      </w:r>
    </w:p>
    <w:p w14:paraId="626801BB" w14:textId="4B174730" w:rsidR="00EE719A" w:rsidRDefault="00EE719A" w:rsidP="00EE719A">
      <w:pPr>
        <w:rPr>
          <w:rtl/>
          <w:lang w:eastAsia="he-IL"/>
        </w:rPr>
      </w:pPr>
      <w:bookmarkStart w:id="1717" w:name="_ETM_Q1_4270913"/>
      <w:bookmarkEnd w:id="1717"/>
    </w:p>
    <w:p w14:paraId="5712D7A0" w14:textId="54FD3135" w:rsidR="00EE719A" w:rsidRDefault="00EE719A" w:rsidP="00EE719A">
      <w:pPr>
        <w:pStyle w:val="a4"/>
        <w:keepNext/>
        <w:rPr>
          <w:rtl/>
        </w:rPr>
      </w:pPr>
      <w:bookmarkStart w:id="1718" w:name="ET_speaker_נועה_ברודצקי_לוי_199"/>
      <w:r w:rsidRPr="00EE719A">
        <w:rPr>
          <w:rStyle w:val="TagStyle"/>
          <w:rtl/>
        </w:rPr>
        <w:t xml:space="preserve"> &lt;&lt; דובר &gt;&gt; </w:t>
      </w:r>
      <w:r>
        <w:rPr>
          <w:rtl/>
        </w:rPr>
        <w:t>נועה ברודצקי לוי:</w:t>
      </w:r>
      <w:r w:rsidRPr="00EE719A">
        <w:rPr>
          <w:rStyle w:val="TagStyle"/>
          <w:rtl/>
        </w:rPr>
        <w:t xml:space="preserve"> &lt;&lt; דובר &gt;&gt;</w:t>
      </w:r>
      <w:r w:rsidR="00395E65">
        <w:rPr>
          <w:rtl/>
        </w:rPr>
        <w:t xml:space="preserve"> </w:t>
      </w:r>
      <w:bookmarkEnd w:id="1718"/>
    </w:p>
    <w:p w14:paraId="212485DA" w14:textId="112FC3D4" w:rsidR="00EE719A" w:rsidRDefault="00EE719A" w:rsidP="00EE719A">
      <w:pPr>
        <w:pStyle w:val="KeepWithNext"/>
        <w:rPr>
          <w:rtl/>
          <w:lang w:eastAsia="he-IL"/>
        </w:rPr>
      </w:pPr>
    </w:p>
    <w:p w14:paraId="7078685D" w14:textId="6789A6F6" w:rsidR="00EE719A" w:rsidRDefault="00EE719A" w:rsidP="00EE719A">
      <w:pPr>
        <w:rPr>
          <w:rtl/>
          <w:lang w:eastAsia="he-IL"/>
        </w:rPr>
      </w:pPr>
      <w:bookmarkStart w:id="1719" w:name="_ETM_Q1_4271156"/>
      <w:bookmarkEnd w:id="1719"/>
      <w:r>
        <w:rPr>
          <w:rFonts w:hint="cs"/>
          <w:rtl/>
          <w:lang w:eastAsia="he-IL"/>
        </w:rPr>
        <w:t>ה</w:t>
      </w:r>
      <w:bookmarkStart w:id="1720" w:name="_ETM_Q1_4271193"/>
      <w:bookmarkEnd w:id="1720"/>
      <w:r>
        <w:rPr>
          <w:rFonts w:hint="cs"/>
          <w:rtl/>
          <w:lang w:eastAsia="he-IL"/>
        </w:rPr>
        <w:t>סניגור</w:t>
      </w:r>
      <w:r w:rsidR="00303D8C">
        <w:rPr>
          <w:rFonts w:hint="cs"/>
          <w:rtl/>
          <w:lang w:eastAsia="he-IL"/>
        </w:rPr>
        <w:t xml:space="preserve"> </w:t>
      </w:r>
      <w:r>
        <w:rPr>
          <w:rFonts w:hint="cs"/>
          <w:rtl/>
          <w:lang w:eastAsia="he-IL"/>
        </w:rPr>
        <w:t xml:space="preserve">כן, </w:t>
      </w:r>
      <w:bookmarkStart w:id="1721" w:name="_ETM_Q1_4269693"/>
      <w:bookmarkEnd w:id="1721"/>
      <w:r>
        <w:rPr>
          <w:rFonts w:hint="cs"/>
          <w:rtl/>
          <w:lang w:eastAsia="he-IL"/>
        </w:rPr>
        <w:t xml:space="preserve">אבל </w:t>
      </w:r>
      <w:r w:rsidR="00303D8C">
        <w:rPr>
          <w:rFonts w:hint="cs"/>
          <w:rtl/>
          <w:lang w:eastAsia="he-IL"/>
        </w:rPr>
        <w:t xml:space="preserve">הנאשם נמצא רק אחר כך בדיון. מה נעשה </w:t>
      </w:r>
      <w:bookmarkStart w:id="1722" w:name="_ETM_Q1_4279374"/>
      <w:bookmarkEnd w:id="1722"/>
      <w:r w:rsidR="00303D8C">
        <w:rPr>
          <w:rFonts w:hint="cs"/>
          <w:rtl/>
          <w:lang w:eastAsia="he-IL"/>
        </w:rPr>
        <w:t xml:space="preserve">בישיבת ההכנה לעומת מה שנעשה בהליך עצמו בתוך כותלי בית </w:t>
      </w:r>
      <w:bookmarkStart w:id="1723" w:name="_ETM_Q1_4280642"/>
      <w:bookmarkEnd w:id="1723"/>
      <w:r w:rsidR="00303D8C">
        <w:rPr>
          <w:rFonts w:hint="cs"/>
          <w:rtl/>
          <w:lang w:eastAsia="he-IL"/>
        </w:rPr>
        <w:t>המשפט?</w:t>
      </w:r>
    </w:p>
    <w:p w14:paraId="49CB2164" w14:textId="10CCE155" w:rsidR="00303D8C" w:rsidRDefault="00303D8C" w:rsidP="00EE719A">
      <w:pPr>
        <w:rPr>
          <w:rtl/>
          <w:lang w:eastAsia="he-IL"/>
        </w:rPr>
      </w:pPr>
      <w:bookmarkStart w:id="1724" w:name="_ETM_Q1_4281545"/>
      <w:bookmarkStart w:id="1725" w:name="_ETM_Q1_4281577"/>
      <w:bookmarkStart w:id="1726" w:name="_ETM_Q1_4285602"/>
      <w:bookmarkEnd w:id="1724"/>
      <w:bookmarkEnd w:id="1725"/>
      <w:bookmarkEnd w:id="1726"/>
    </w:p>
    <w:p w14:paraId="1EED31DA" w14:textId="67CC178A" w:rsidR="00303D8C" w:rsidRDefault="00303D8C" w:rsidP="00303D8C">
      <w:pPr>
        <w:pStyle w:val="af9"/>
        <w:keepNext/>
        <w:rPr>
          <w:rtl/>
          <w:lang w:eastAsia="he-IL"/>
        </w:rPr>
      </w:pPr>
      <w:bookmarkStart w:id="1727" w:name="ET_guest_מירית_בן_מיור_201"/>
      <w:r w:rsidRPr="00303D8C">
        <w:rPr>
          <w:rStyle w:val="TagStyle"/>
          <w:rtl/>
        </w:rPr>
        <w:t xml:space="preserve"> &lt;&lt; אורח &gt;&gt; </w:t>
      </w:r>
      <w:r>
        <w:rPr>
          <w:rtl/>
          <w:lang w:eastAsia="he-IL"/>
        </w:rPr>
        <w:t>מירית בן מיור:</w:t>
      </w:r>
      <w:r w:rsidRPr="00303D8C">
        <w:rPr>
          <w:rStyle w:val="TagStyle"/>
          <w:rtl/>
        </w:rPr>
        <w:t xml:space="preserve"> &lt;&lt; אורח &gt;&gt;</w:t>
      </w:r>
      <w:r w:rsidR="00395E65">
        <w:rPr>
          <w:rtl/>
          <w:lang w:eastAsia="he-IL"/>
        </w:rPr>
        <w:t xml:space="preserve"> </w:t>
      </w:r>
      <w:bookmarkEnd w:id="1727"/>
    </w:p>
    <w:p w14:paraId="3C886EB6" w14:textId="4ACE35A1" w:rsidR="00303D8C" w:rsidRDefault="00303D8C" w:rsidP="00303D8C">
      <w:pPr>
        <w:pStyle w:val="KeepWithNext"/>
        <w:rPr>
          <w:rtl/>
          <w:lang w:eastAsia="he-IL"/>
        </w:rPr>
      </w:pPr>
    </w:p>
    <w:p w14:paraId="63EC33AF" w14:textId="3C45F365" w:rsidR="00303D8C" w:rsidRDefault="00303D8C" w:rsidP="00303D8C">
      <w:pPr>
        <w:rPr>
          <w:rtl/>
          <w:lang w:eastAsia="he-IL"/>
        </w:rPr>
      </w:pPr>
      <w:bookmarkStart w:id="1728" w:name="_ETM_Q1_4285832"/>
      <w:bookmarkStart w:id="1729" w:name="_ETM_Q1_4285874"/>
      <w:bookmarkEnd w:id="1728"/>
      <w:bookmarkEnd w:id="1729"/>
      <w:r>
        <w:rPr>
          <w:rFonts w:hint="cs"/>
          <w:rtl/>
          <w:lang w:eastAsia="he-IL"/>
        </w:rPr>
        <w:t xml:space="preserve">הלוואי שהייתם יכולים לבוא ולראות את זה הלכה למעשה. </w:t>
      </w:r>
      <w:bookmarkStart w:id="1730" w:name="_ETM_Q1_4286273"/>
      <w:bookmarkEnd w:id="1730"/>
      <w:r>
        <w:rPr>
          <w:rFonts w:hint="cs"/>
          <w:rtl/>
          <w:lang w:eastAsia="he-IL"/>
        </w:rPr>
        <w:t xml:space="preserve">זה כל כך יפה ומרגש. </w:t>
      </w:r>
    </w:p>
    <w:p w14:paraId="62DBEE7B" w14:textId="2A58D47A" w:rsidR="00303D8C" w:rsidRDefault="00303D8C" w:rsidP="00303D8C">
      <w:pPr>
        <w:rPr>
          <w:rtl/>
          <w:lang w:eastAsia="he-IL"/>
        </w:rPr>
      </w:pPr>
      <w:bookmarkStart w:id="1731" w:name="_ETM_Q1_4291083"/>
      <w:bookmarkStart w:id="1732" w:name="_ETM_Q1_4291113"/>
      <w:bookmarkStart w:id="1733" w:name="_ETM_Q1_4291972"/>
      <w:bookmarkEnd w:id="1731"/>
      <w:bookmarkEnd w:id="1732"/>
      <w:bookmarkEnd w:id="1733"/>
    </w:p>
    <w:p w14:paraId="2CDC2676" w14:textId="34E64E9B" w:rsidR="00303D8C" w:rsidRDefault="00303D8C" w:rsidP="00303D8C">
      <w:pPr>
        <w:pStyle w:val="a4"/>
        <w:keepNext/>
        <w:rPr>
          <w:rtl/>
        </w:rPr>
      </w:pPr>
      <w:bookmarkStart w:id="1734" w:name="ET_speaker_נועה_ברודצקי_לוי_202"/>
      <w:r w:rsidRPr="00303D8C">
        <w:rPr>
          <w:rStyle w:val="TagStyle"/>
          <w:rtl/>
        </w:rPr>
        <w:t xml:space="preserve"> &lt;&lt; דובר &gt;&gt; </w:t>
      </w:r>
      <w:r>
        <w:rPr>
          <w:rtl/>
        </w:rPr>
        <w:t>נועה ברודצקי לוי:</w:t>
      </w:r>
      <w:r w:rsidRPr="00303D8C">
        <w:rPr>
          <w:rStyle w:val="TagStyle"/>
          <w:rtl/>
        </w:rPr>
        <w:t xml:space="preserve"> &lt;&lt; דובר &gt;&gt;</w:t>
      </w:r>
      <w:r w:rsidR="00395E65">
        <w:rPr>
          <w:rtl/>
        </w:rPr>
        <w:t xml:space="preserve"> </w:t>
      </w:r>
      <w:bookmarkEnd w:id="1734"/>
    </w:p>
    <w:p w14:paraId="3F378099" w14:textId="2763CB03" w:rsidR="00303D8C" w:rsidRDefault="00303D8C" w:rsidP="00303D8C">
      <w:pPr>
        <w:pStyle w:val="KeepWithNext"/>
        <w:rPr>
          <w:rtl/>
          <w:lang w:eastAsia="he-IL"/>
        </w:rPr>
      </w:pPr>
    </w:p>
    <w:p w14:paraId="3A6FF24E" w14:textId="2808CDDA" w:rsidR="00303D8C" w:rsidRDefault="00303D8C" w:rsidP="00303D8C">
      <w:pPr>
        <w:rPr>
          <w:rtl/>
          <w:lang w:eastAsia="he-IL"/>
        </w:rPr>
      </w:pPr>
      <w:bookmarkStart w:id="1735" w:name="_ETM_Q1_4292191"/>
      <w:bookmarkEnd w:id="1735"/>
      <w:r>
        <w:rPr>
          <w:rFonts w:hint="cs"/>
          <w:rtl/>
          <w:lang w:eastAsia="he-IL"/>
        </w:rPr>
        <w:t>א</w:t>
      </w:r>
      <w:bookmarkStart w:id="1736" w:name="_ETM_Q1_4292234"/>
      <w:bookmarkEnd w:id="1736"/>
      <w:r>
        <w:rPr>
          <w:rFonts w:hint="cs"/>
          <w:rtl/>
          <w:lang w:eastAsia="he-IL"/>
        </w:rPr>
        <w:t>ני הייתי.</w:t>
      </w:r>
      <w:r w:rsidR="00990DC0">
        <w:rPr>
          <w:rFonts w:hint="cs"/>
          <w:rtl/>
          <w:lang w:eastAsia="he-IL"/>
        </w:rPr>
        <w:t xml:space="preserve"> </w:t>
      </w:r>
      <w:r>
        <w:rPr>
          <w:rFonts w:hint="cs"/>
          <w:rtl/>
          <w:lang w:eastAsia="he-IL"/>
        </w:rPr>
        <w:t>אני מסכימה לחלוטין. אני שואלת בגלל שאנחנו עוסקים בחוק ואיך הדברים כתובים.</w:t>
      </w:r>
    </w:p>
    <w:p w14:paraId="1D516514" w14:textId="569F63D1" w:rsidR="00303D8C" w:rsidRDefault="00303D8C" w:rsidP="00303D8C">
      <w:pPr>
        <w:rPr>
          <w:rtl/>
          <w:lang w:eastAsia="he-IL"/>
        </w:rPr>
      </w:pPr>
      <w:bookmarkStart w:id="1737" w:name="_ETM_Q1_4296752"/>
      <w:bookmarkStart w:id="1738" w:name="_ETM_Q1_4296786"/>
      <w:bookmarkStart w:id="1739" w:name="_ETM_Q1_4295799"/>
      <w:bookmarkEnd w:id="1737"/>
      <w:bookmarkEnd w:id="1738"/>
      <w:bookmarkEnd w:id="1739"/>
    </w:p>
    <w:p w14:paraId="3BC52191" w14:textId="6BE97314" w:rsidR="00303D8C" w:rsidRDefault="00303D8C" w:rsidP="00303D8C">
      <w:pPr>
        <w:pStyle w:val="af9"/>
        <w:keepNext/>
        <w:rPr>
          <w:rtl/>
          <w:lang w:eastAsia="he-IL"/>
        </w:rPr>
      </w:pPr>
      <w:bookmarkStart w:id="1740" w:name="ET_guest_השופט_אביטל_חן_203"/>
      <w:r w:rsidRPr="00303D8C">
        <w:rPr>
          <w:rStyle w:val="TagStyle"/>
          <w:rtl/>
        </w:rPr>
        <w:t xml:space="preserve"> &lt;&lt; אורח &gt;&gt; </w:t>
      </w:r>
      <w:r>
        <w:rPr>
          <w:rtl/>
          <w:lang w:eastAsia="he-IL"/>
        </w:rPr>
        <w:t>השופט אביטל חן:</w:t>
      </w:r>
      <w:r w:rsidRPr="00303D8C">
        <w:rPr>
          <w:rStyle w:val="TagStyle"/>
          <w:rtl/>
        </w:rPr>
        <w:t xml:space="preserve"> &lt;&lt; אורח &gt;&gt;</w:t>
      </w:r>
      <w:r w:rsidR="00395E65">
        <w:rPr>
          <w:rtl/>
          <w:lang w:eastAsia="he-IL"/>
        </w:rPr>
        <w:t xml:space="preserve"> </w:t>
      </w:r>
      <w:bookmarkEnd w:id="1740"/>
    </w:p>
    <w:p w14:paraId="684C872D" w14:textId="5F286468" w:rsidR="00303D8C" w:rsidRDefault="00303D8C" w:rsidP="00303D8C">
      <w:pPr>
        <w:pStyle w:val="KeepWithNext"/>
        <w:rPr>
          <w:rtl/>
          <w:lang w:eastAsia="he-IL"/>
        </w:rPr>
      </w:pPr>
    </w:p>
    <w:p w14:paraId="2BA0D109" w14:textId="54AAA00F" w:rsidR="00303D8C" w:rsidRDefault="00303D8C" w:rsidP="00303D8C">
      <w:pPr>
        <w:rPr>
          <w:rtl/>
          <w:lang w:eastAsia="he-IL"/>
        </w:rPr>
      </w:pPr>
      <w:bookmarkStart w:id="1741" w:name="_ETM_Q1_4296026"/>
      <w:bookmarkStart w:id="1742" w:name="_ETM_Q1_4296068"/>
      <w:bookmarkEnd w:id="1741"/>
      <w:bookmarkEnd w:id="1742"/>
      <w:r>
        <w:rPr>
          <w:rFonts w:hint="cs"/>
          <w:rtl/>
          <w:lang w:eastAsia="he-IL"/>
        </w:rPr>
        <w:t>אתם בהחלט מוזמנים.</w:t>
      </w:r>
      <w:bookmarkStart w:id="1743" w:name="_ETM_Q1_4302699"/>
      <w:bookmarkEnd w:id="1743"/>
      <w:r>
        <w:rPr>
          <w:rFonts w:hint="cs"/>
          <w:rtl/>
          <w:lang w:eastAsia="he-IL"/>
        </w:rPr>
        <w:t xml:space="preserve"> לחבר הכנסת אוסאמה סעדי כבר יש תאריך אצלנו, באוגוסט, כך שאתם יכולים להצטרף. זה כאן בירושלים. בפועל, כמו </w:t>
      </w:r>
      <w:bookmarkStart w:id="1744" w:name="_ETM_Q1_4311696"/>
      <w:bookmarkEnd w:id="1744"/>
      <w:r>
        <w:rPr>
          <w:rFonts w:hint="cs"/>
          <w:rtl/>
          <w:lang w:eastAsia="he-IL"/>
        </w:rPr>
        <w:t>שאמר היושב ראש, זה נעשה עם הסניגור. הוא יודע מראש</w:t>
      </w:r>
      <w:bookmarkStart w:id="1745" w:name="_ETM_Q1_4316986"/>
      <w:bookmarkEnd w:id="1745"/>
      <w:r>
        <w:rPr>
          <w:rFonts w:hint="cs"/>
          <w:rtl/>
          <w:lang w:eastAsia="he-IL"/>
        </w:rPr>
        <w:t xml:space="preserve"> כבר ביום הוא נכנס שיש דיון בוקר שהוא </w:t>
      </w:r>
      <w:bookmarkStart w:id="1746" w:name="_ETM_Q1_4320348"/>
      <w:bookmarkEnd w:id="1746"/>
      <w:r>
        <w:rPr>
          <w:rFonts w:hint="cs"/>
          <w:rtl/>
          <w:lang w:eastAsia="he-IL"/>
        </w:rPr>
        <w:t xml:space="preserve">בלעדיו והדיון הזה הוא ביקר </w:t>
      </w:r>
      <w:bookmarkStart w:id="1747" w:name="_ETM_Q1_4324710"/>
      <w:bookmarkEnd w:id="1747"/>
      <w:r>
        <w:rPr>
          <w:rFonts w:hint="cs"/>
          <w:rtl/>
          <w:lang w:eastAsia="he-IL"/>
        </w:rPr>
        <w:t>דיון</w:t>
      </w:r>
      <w:r w:rsidR="00990DC0">
        <w:rPr>
          <w:rFonts w:hint="cs"/>
          <w:rtl/>
          <w:lang w:eastAsia="he-IL"/>
        </w:rPr>
        <w:t xml:space="preserve"> </w:t>
      </w:r>
      <w:r>
        <w:rPr>
          <w:rFonts w:hint="cs"/>
          <w:rtl/>
          <w:lang w:eastAsia="he-IL"/>
        </w:rPr>
        <w:t>עדכון של מה קרה מאז הישיבה הקודמת. הישיבות הן בתדירות</w:t>
      </w:r>
      <w:r w:rsidR="00356D67">
        <w:rPr>
          <w:rFonts w:hint="cs"/>
          <w:rtl/>
          <w:lang w:eastAsia="he-IL"/>
        </w:rPr>
        <w:t xml:space="preserve"> של אחת </w:t>
      </w:r>
      <w:bookmarkStart w:id="1748" w:name="_ETM_Q1_4331293"/>
      <w:bookmarkEnd w:id="1748"/>
      <w:r w:rsidR="00356D67">
        <w:rPr>
          <w:rFonts w:hint="cs"/>
          <w:rtl/>
          <w:lang w:eastAsia="he-IL"/>
        </w:rPr>
        <w:t xml:space="preserve">לשבועיים לפחות בחצי שנה ראשונה ואז זה ממש תכוף. אנחנו </w:t>
      </w:r>
      <w:bookmarkStart w:id="1749" w:name="_ETM_Q1_4334633"/>
      <w:bookmarkEnd w:id="1749"/>
      <w:r w:rsidR="00356D67">
        <w:rPr>
          <w:rFonts w:hint="cs"/>
          <w:rtl/>
          <w:lang w:eastAsia="he-IL"/>
        </w:rPr>
        <w:t xml:space="preserve">נותנים משימות והוא צריך לעמוד בהן. מתקיים דיון מקצועי </w:t>
      </w:r>
      <w:bookmarkStart w:id="1750" w:name="_ETM_Q1_4338861"/>
      <w:bookmarkEnd w:id="1750"/>
      <w:r w:rsidR="00356D67">
        <w:rPr>
          <w:rFonts w:hint="cs"/>
          <w:rtl/>
          <w:lang w:eastAsia="he-IL"/>
        </w:rPr>
        <w:t xml:space="preserve">לגמרי על מה מדובר ולאן פנינו מועדות עם הסיפור </w:t>
      </w:r>
      <w:bookmarkStart w:id="1751" w:name="_ETM_Q1_4345437"/>
      <w:bookmarkEnd w:id="1751"/>
      <w:r w:rsidR="00356D67">
        <w:rPr>
          <w:rFonts w:hint="cs"/>
          <w:rtl/>
          <w:lang w:eastAsia="he-IL"/>
        </w:rPr>
        <w:t>הזה. כל אחד מהצדדים מציג את הבעיות שיש לו</w:t>
      </w:r>
      <w:bookmarkStart w:id="1752" w:name="_ETM_Q1_4348323"/>
      <w:bookmarkEnd w:id="1752"/>
      <w:r w:rsidR="00356D67">
        <w:rPr>
          <w:rFonts w:hint="cs"/>
          <w:rtl/>
          <w:lang w:eastAsia="he-IL"/>
        </w:rPr>
        <w:t>. לא תמיד א</w:t>
      </w:r>
      <w:bookmarkStart w:id="1753" w:name="_ETM_Q1_4341191"/>
      <w:bookmarkEnd w:id="1753"/>
      <w:r w:rsidR="00356D67">
        <w:rPr>
          <w:rFonts w:hint="cs"/>
          <w:rtl/>
          <w:lang w:eastAsia="he-IL"/>
        </w:rPr>
        <w:t xml:space="preserve">לה בעיות ולפעמים אלה תשבחות וזה ממש עדכון וממשיכים עם זה הלאה. בדומה אחר כך מה שקורה באולם, אלא שבאולם אנחנו </w:t>
      </w:r>
      <w:bookmarkStart w:id="1754" w:name="_ETM_Q1_4356372"/>
      <w:bookmarkEnd w:id="1754"/>
      <w:r w:rsidR="00356D67">
        <w:rPr>
          <w:rFonts w:hint="cs"/>
          <w:rtl/>
          <w:lang w:eastAsia="he-IL"/>
        </w:rPr>
        <w:t xml:space="preserve">כבר יותר ממוקדים, זה מקצר את הדיון וזה מייעל את </w:t>
      </w:r>
      <w:bookmarkStart w:id="1755" w:name="_ETM_Q1_4356217"/>
      <w:bookmarkEnd w:id="1755"/>
      <w:r w:rsidR="00356D67">
        <w:rPr>
          <w:rFonts w:hint="cs"/>
          <w:rtl/>
          <w:lang w:eastAsia="he-IL"/>
        </w:rPr>
        <w:t>הדיון.</w:t>
      </w:r>
    </w:p>
    <w:p w14:paraId="5EBC6822" w14:textId="7CF3CA5F" w:rsidR="00356D67" w:rsidRDefault="00356D67" w:rsidP="00303D8C">
      <w:pPr>
        <w:rPr>
          <w:rtl/>
          <w:lang w:eastAsia="he-IL"/>
        </w:rPr>
      </w:pPr>
      <w:bookmarkStart w:id="1756" w:name="_ETM_Q1_4360524"/>
      <w:bookmarkStart w:id="1757" w:name="_ETM_Q1_4360565"/>
      <w:bookmarkStart w:id="1758" w:name="_ETM_Q1_4362404"/>
      <w:bookmarkStart w:id="1759" w:name="_ETM_Q1_4367680"/>
      <w:bookmarkEnd w:id="1756"/>
      <w:bookmarkEnd w:id="1757"/>
      <w:bookmarkEnd w:id="1758"/>
      <w:bookmarkEnd w:id="1759"/>
    </w:p>
    <w:p w14:paraId="2FA79F8A" w14:textId="46AD579C" w:rsidR="00356D67" w:rsidRDefault="00356D67" w:rsidP="00356D67">
      <w:pPr>
        <w:pStyle w:val="af9"/>
        <w:keepNext/>
        <w:rPr>
          <w:rtl/>
          <w:lang w:eastAsia="he-IL"/>
        </w:rPr>
      </w:pPr>
      <w:bookmarkStart w:id="1760" w:name="ET_guest_869303_205"/>
      <w:r w:rsidRPr="00356D67">
        <w:rPr>
          <w:rStyle w:val="TagStyle"/>
          <w:rtl/>
        </w:rPr>
        <w:t xml:space="preserve"> &lt;&lt; אורח &gt;&gt; </w:t>
      </w:r>
      <w:r>
        <w:rPr>
          <w:rtl/>
          <w:lang w:eastAsia="he-IL"/>
        </w:rPr>
        <w:t xml:space="preserve">נועה </w:t>
      </w:r>
      <w:proofErr w:type="spellStart"/>
      <w:r>
        <w:rPr>
          <w:rtl/>
          <w:lang w:eastAsia="he-IL"/>
        </w:rPr>
        <w:t>זעירא</w:t>
      </w:r>
      <w:proofErr w:type="spellEnd"/>
      <w:r>
        <w:rPr>
          <w:rtl/>
          <w:lang w:eastAsia="he-IL"/>
        </w:rPr>
        <w:t>:</w:t>
      </w:r>
      <w:r w:rsidRPr="00356D67">
        <w:rPr>
          <w:rStyle w:val="TagStyle"/>
          <w:rtl/>
        </w:rPr>
        <w:t xml:space="preserve"> &lt;&lt; אורח &gt;&gt;</w:t>
      </w:r>
      <w:r w:rsidR="00395E65">
        <w:rPr>
          <w:rtl/>
          <w:lang w:eastAsia="he-IL"/>
        </w:rPr>
        <w:t xml:space="preserve"> </w:t>
      </w:r>
      <w:bookmarkEnd w:id="1760"/>
    </w:p>
    <w:p w14:paraId="4E7C10DB" w14:textId="089F84EB" w:rsidR="00356D67" w:rsidRDefault="00356D67" w:rsidP="00356D67">
      <w:pPr>
        <w:pStyle w:val="KeepWithNext"/>
        <w:rPr>
          <w:rtl/>
          <w:lang w:eastAsia="he-IL"/>
        </w:rPr>
      </w:pPr>
    </w:p>
    <w:p w14:paraId="6ABAD94D" w14:textId="4A60CCA5" w:rsidR="00356D67" w:rsidRDefault="00356D67" w:rsidP="00356D67">
      <w:pPr>
        <w:rPr>
          <w:rtl/>
          <w:lang w:eastAsia="he-IL"/>
        </w:rPr>
      </w:pPr>
      <w:bookmarkStart w:id="1761" w:name="_ETM_Q1_4367876"/>
      <w:bookmarkStart w:id="1762" w:name="_ETM_Q1_4367913"/>
      <w:bookmarkEnd w:id="1761"/>
      <w:bookmarkEnd w:id="1762"/>
      <w:r>
        <w:rPr>
          <w:rFonts w:hint="cs"/>
          <w:rtl/>
          <w:lang w:eastAsia="he-IL"/>
        </w:rPr>
        <w:t>הסניגוריה הציבורית. אני חושבת שצריך לפתוח ו</w:t>
      </w:r>
      <w:bookmarkStart w:id="1763" w:name="_ETM_Q1_4371706"/>
      <w:bookmarkEnd w:id="1763"/>
      <w:r>
        <w:rPr>
          <w:rFonts w:hint="cs"/>
          <w:rtl/>
          <w:lang w:eastAsia="he-IL"/>
        </w:rPr>
        <w:t xml:space="preserve">להגיד שהדיון בבית המשפט הקהילתי, אחד הדברים הייחודים בו </w:t>
      </w:r>
      <w:bookmarkStart w:id="1764" w:name="_ETM_Q1_4374261"/>
      <w:bookmarkEnd w:id="1764"/>
      <w:r>
        <w:rPr>
          <w:rFonts w:hint="cs"/>
          <w:rtl/>
          <w:lang w:eastAsia="he-IL"/>
        </w:rPr>
        <w:t>זה שמדברים ממש עם הנאשם</w:t>
      </w:r>
      <w:r w:rsidR="00990DC0">
        <w:rPr>
          <w:rFonts w:hint="cs"/>
          <w:rtl/>
          <w:lang w:eastAsia="he-IL"/>
        </w:rPr>
        <w:t xml:space="preserve"> </w:t>
      </w:r>
      <w:r>
        <w:rPr>
          <w:rFonts w:hint="cs"/>
          <w:rtl/>
          <w:lang w:eastAsia="he-IL"/>
        </w:rPr>
        <w:t xml:space="preserve">ולא מעל ראשו. אני חושבת שאם יש הליך בהליך הפלילי שהוא </w:t>
      </w:r>
      <w:bookmarkStart w:id="1765" w:name="_ETM_Q1_4378980"/>
      <w:bookmarkEnd w:id="1765"/>
      <w:r>
        <w:rPr>
          <w:rFonts w:hint="cs"/>
          <w:rtl/>
          <w:lang w:eastAsia="he-IL"/>
        </w:rPr>
        <w:t>ייחודי בהיבט הזה, זה ההליך הקהילתי. לעניין ישיבות הבוקר,</w:t>
      </w:r>
      <w:bookmarkStart w:id="1766" w:name="_ETM_Q1_4385986"/>
      <w:bookmarkEnd w:id="1766"/>
      <w:r>
        <w:rPr>
          <w:rFonts w:hint="cs"/>
          <w:rtl/>
          <w:lang w:eastAsia="he-IL"/>
        </w:rPr>
        <w:t xml:space="preserve"> אני חושבת שצריך להסתכל על זה כחלק מהמעטפת הכללית של ההליך. כלומר, זה חלק בלתי נפרד. זה</w:t>
      </w:r>
      <w:bookmarkStart w:id="1767" w:name="_ETM_Q1_4393673"/>
      <w:bookmarkEnd w:id="1767"/>
      <w:r>
        <w:rPr>
          <w:rFonts w:hint="cs"/>
          <w:rtl/>
          <w:lang w:eastAsia="he-IL"/>
        </w:rPr>
        <w:t xml:space="preserve"> המקום שבו הצדדים כן מדברים בצורה פתוחה, לפעמים חו</w:t>
      </w:r>
      <w:bookmarkStart w:id="1768" w:name="_ETM_Q1_4398064"/>
      <w:bookmarkEnd w:id="1768"/>
      <w:r>
        <w:rPr>
          <w:rFonts w:hint="cs"/>
          <w:rtl/>
          <w:lang w:eastAsia="he-IL"/>
        </w:rPr>
        <w:t>שבים ביחד איך ניגשים אל הנאשם ואיך פותרים</w:t>
      </w:r>
      <w:bookmarkStart w:id="1769" w:name="_ETM_Q1_4403869"/>
      <w:bookmarkEnd w:id="1769"/>
      <w:r>
        <w:rPr>
          <w:rFonts w:hint="cs"/>
          <w:rtl/>
          <w:lang w:eastAsia="he-IL"/>
        </w:rPr>
        <w:t xml:space="preserve"> בעיות מסוימות. זה ממש דבר קריטי גם מבחינת הסניגורים</w:t>
      </w:r>
      <w:bookmarkStart w:id="1770" w:name="_ETM_Q1_4409912"/>
      <w:bookmarkEnd w:id="1770"/>
      <w:r>
        <w:rPr>
          <w:rFonts w:hint="cs"/>
          <w:rtl/>
          <w:lang w:eastAsia="he-IL"/>
        </w:rPr>
        <w:t>. זה לא רק יעילות ההליך אלא זו עבודה משותפת</w:t>
      </w:r>
      <w:bookmarkStart w:id="1771" w:name="_ETM_Q1_4413439"/>
      <w:bookmarkEnd w:id="1771"/>
      <w:r>
        <w:rPr>
          <w:rFonts w:hint="cs"/>
          <w:rtl/>
          <w:lang w:eastAsia="he-IL"/>
        </w:rPr>
        <w:t xml:space="preserve"> וזה חלק בלתי נפרד. צריך לזכור שגם הסניגור הוא שחקן</w:t>
      </w:r>
      <w:bookmarkStart w:id="1772" w:name="_ETM_Q1_4416036"/>
      <w:bookmarkEnd w:id="1772"/>
      <w:r>
        <w:rPr>
          <w:rFonts w:hint="cs"/>
          <w:rtl/>
          <w:lang w:eastAsia="he-IL"/>
        </w:rPr>
        <w:t xml:space="preserve"> כאן שהוא שחקן נפרד מהנאשם ויש </w:t>
      </w:r>
      <w:bookmarkStart w:id="1773" w:name="_ETM_Q1_4420049"/>
      <w:bookmarkEnd w:id="1773"/>
      <w:r>
        <w:rPr>
          <w:rFonts w:hint="cs"/>
          <w:rtl/>
          <w:lang w:eastAsia="he-IL"/>
        </w:rPr>
        <w:t xml:space="preserve">לו תפקיד שהוא מורכב יותר. ישיבות ההכנה האלה הן </w:t>
      </w:r>
      <w:bookmarkStart w:id="1774" w:name="_ETM_Q1_4421901"/>
      <w:bookmarkEnd w:id="1774"/>
      <w:r>
        <w:rPr>
          <w:rFonts w:hint="cs"/>
          <w:rtl/>
          <w:lang w:eastAsia="he-IL"/>
        </w:rPr>
        <w:t>אינהרנטיות לביצוע מיטבי של התפקיד הזה.</w:t>
      </w:r>
      <w:r w:rsidR="00990DC0">
        <w:rPr>
          <w:rFonts w:hint="cs"/>
          <w:rtl/>
          <w:lang w:eastAsia="he-IL"/>
        </w:rPr>
        <w:t xml:space="preserve"> </w:t>
      </w:r>
      <w:r>
        <w:rPr>
          <w:rFonts w:hint="cs"/>
          <w:rtl/>
          <w:lang w:eastAsia="he-IL"/>
        </w:rPr>
        <w:t xml:space="preserve">אנחנו לגמרי </w:t>
      </w:r>
      <w:bookmarkStart w:id="1775" w:name="_ETM_Q1_4426366"/>
      <w:bookmarkEnd w:id="1775"/>
      <w:r>
        <w:rPr>
          <w:rFonts w:hint="cs"/>
          <w:rtl/>
          <w:lang w:eastAsia="he-IL"/>
        </w:rPr>
        <w:t xml:space="preserve">בעד הפרקטיקה הזאת והיא פועלת </w:t>
      </w:r>
      <w:r w:rsidR="008E5B46">
        <w:rPr>
          <w:rFonts w:hint="cs"/>
          <w:rtl/>
          <w:lang w:eastAsia="he-IL"/>
        </w:rPr>
        <w:t xml:space="preserve">בצורה טובה בשנים האחרונות בכל </w:t>
      </w:r>
      <w:bookmarkStart w:id="1776" w:name="_ETM_Q1_4431361"/>
      <w:bookmarkEnd w:id="1776"/>
      <w:r w:rsidR="008E5B46">
        <w:rPr>
          <w:rFonts w:hint="cs"/>
          <w:rtl/>
          <w:lang w:eastAsia="he-IL"/>
        </w:rPr>
        <w:t>בתי המשפט.</w:t>
      </w:r>
    </w:p>
    <w:p w14:paraId="66F67F57" w14:textId="19802312" w:rsidR="008E5B46" w:rsidRDefault="008E5B46" w:rsidP="00356D67">
      <w:pPr>
        <w:rPr>
          <w:rtl/>
          <w:lang w:eastAsia="he-IL"/>
        </w:rPr>
      </w:pPr>
      <w:bookmarkStart w:id="1777" w:name="_ETM_Q1_4432553"/>
      <w:bookmarkStart w:id="1778" w:name="_ETM_Q1_4432589"/>
      <w:bookmarkEnd w:id="1777"/>
      <w:bookmarkEnd w:id="1778"/>
    </w:p>
    <w:p w14:paraId="63CE23AE" w14:textId="21956716" w:rsidR="008E5B46" w:rsidRDefault="008E5B46" w:rsidP="008E5B46">
      <w:pPr>
        <w:pStyle w:val="a4"/>
        <w:keepNext/>
        <w:rPr>
          <w:rtl/>
        </w:rPr>
      </w:pPr>
      <w:bookmarkStart w:id="1779" w:name="ET_speaker_נועה_ברודצקי_לוי_206"/>
      <w:r w:rsidRPr="008E5B46">
        <w:rPr>
          <w:rStyle w:val="TagStyle"/>
          <w:rtl/>
        </w:rPr>
        <w:t xml:space="preserve"> &lt;&lt; דובר &gt;&gt; </w:t>
      </w:r>
      <w:r>
        <w:rPr>
          <w:rtl/>
        </w:rPr>
        <w:t>נועה ברודצקי לוי:</w:t>
      </w:r>
      <w:r w:rsidRPr="008E5B46">
        <w:rPr>
          <w:rStyle w:val="TagStyle"/>
          <w:rtl/>
        </w:rPr>
        <w:t xml:space="preserve"> &lt;&lt; דובר &gt;&gt;</w:t>
      </w:r>
      <w:r w:rsidR="00395E65">
        <w:rPr>
          <w:rtl/>
        </w:rPr>
        <w:t xml:space="preserve"> </w:t>
      </w:r>
      <w:bookmarkEnd w:id="1779"/>
    </w:p>
    <w:p w14:paraId="6722B93B" w14:textId="6AC2F877" w:rsidR="008E5B46" w:rsidRDefault="008E5B46" w:rsidP="008E5B46">
      <w:pPr>
        <w:pStyle w:val="KeepWithNext"/>
        <w:rPr>
          <w:rtl/>
          <w:lang w:eastAsia="he-IL"/>
        </w:rPr>
      </w:pPr>
    </w:p>
    <w:p w14:paraId="54C2E950" w14:textId="167F7B63" w:rsidR="008E5B46" w:rsidRDefault="008E5B46" w:rsidP="008E5B46">
      <w:pPr>
        <w:rPr>
          <w:rtl/>
          <w:lang w:eastAsia="he-IL"/>
        </w:rPr>
      </w:pPr>
      <w:r>
        <w:rPr>
          <w:rFonts w:hint="cs"/>
          <w:rtl/>
          <w:lang w:eastAsia="he-IL"/>
        </w:rPr>
        <w:t xml:space="preserve">זה מוביל לשאלה הבאה שהצגנו אותה </w:t>
      </w:r>
      <w:bookmarkStart w:id="1780" w:name="_ETM_Q1_4437780"/>
      <w:bookmarkEnd w:id="1780"/>
      <w:r>
        <w:rPr>
          <w:rFonts w:hint="cs"/>
          <w:rtl/>
          <w:lang w:eastAsia="he-IL"/>
        </w:rPr>
        <w:t xml:space="preserve">כבר בדיון הקודם בפני הממשלה. אין כאן סעיף שאומר </w:t>
      </w:r>
      <w:bookmarkStart w:id="1781" w:name="_ETM_Q1_4443524"/>
      <w:bookmarkEnd w:id="1781"/>
      <w:r>
        <w:rPr>
          <w:rFonts w:hint="cs"/>
          <w:rtl/>
          <w:lang w:eastAsia="he-IL"/>
        </w:rPr>
        <w:t>מה כן קורה אחר כך בבית המשפט.</w:t>
      </w:r>
    </w:p>
    <w:p w14:paraId="451E8BAE" w14:textId="3FE17471" w:rsidR="008E5B46" w:rsidRDefault="008E5B46" w:rsidP="008E5B46">
      <w:pPr>
        <w:rPr>
          <w:rtl/>
          <w:lang w:eastAsia="he-IL"/>
        </w:rPr>
      </w:pPr>
      <w:bookmarkStart w:id="1782" w:name="_ETM_Q1_4445667"/>
      <w:bookmarkStart w:id="1783" w:name="_ETM_Q1_4445700"/>
      <w:bookmarkStart w:id="1784" w:name="_ETM_Q1_4446227"/>
      <w:bookmarkEnd w:id="1782"/>
      <w:bookmarkEnd w:id="1783"/>
      <w:bookmarkEnd w:id="1784"/>
    </w:p>
    <w:p w14:paraId="473CF1E9" w14:textId="5699ACFF" w:rsidR="008E5B46" w:rsidRDefault="008E5B46" w:rsidP="008E5B46">
      <w:pPr>
        <w:pStyle w:val="af6"/>
        <w:keepNext/>
        <w:rPr>
          <w:rtl/>
        </w:rPr>
      </w:pPr>
      <w:bookmarkStart w:id="1785" w:name="ET_yor_6156_207"/>
      <w:r w:rsidRPr="008E5B46">
        <w:rPr>
          <w:rStyle w:val="TagStyle"/>
          <w:rtl/>
        </w:rPr>
        <w:t xml:space="preserve"> &lt;&lt; יור &gt;&gt; </w:t>
      </w:r>
      <w:r>
        <w:rPr>
          <w:rtl/>
        </w:rPr>
        <w:t>היו"ר גלעד קריב:</w:t>
      </w:r>
      <w:r w:rsidRPr="008E5B46">
        <w:rPr>
          <w:rStyle w:val="TagStyle"/>
          <w:rtl/>
        </w:rPr>
        <w:t xml:space="preserve"> &lt;&lt; יור &gt;&gt;</w:t>
      </w:r>
      <w:r w:rsidR="00395E65">
        <w:rPr>
          <w:rtl/>
        </w:rPr>
        <w:t xml:space="preserve"> </w:t>
      </w:r>
      <w:bookmarkEnd w:id="1785"/>
    </w:p>
    <w:p w14:paraId="26243410" w14:textId="05ACC070" w:rsidR="008E5B46" w:rsidRDefault="008E5B46" w:rsidP="008E5B46">
      <w:pPr>
        <w:pStyle w:val="KeepWithNext"/>
        <w:rPr>
          <w:rtl/>
          <w:lang w:eastAsia="he-IL"/>
        </w:rPr>
      </w:pPr>
    </w:p>
    <w:p w14:paraId="4F5F3D49" w14:textId="6AAF4444" w:rsidR="008E5B46" w:rsidRDefault="008E5B46" w:rsidP="008E5B46">
      <w:pPr>
        <w:rPr>
          <w:rtl/>
          <w:lang w:eastAsia="he-IL"/>
        </w:rPr>
      </w:pPr>
      <w:bookmarkStart w:id="1786" w:name="_ETM_Q1_4446465"/>
      <w:bookmarkStart w:id="1787" w:name="_ETM_Q1_4446505"/>
      <w:bookmarkEnd w:id="1786"/>
      <w:bookmarkEnd w:id="1787"/>
      <w:r>
        <w:rPr>
          <w:rFonts w:hint="cs"/>
          <w:rtl/>
          <w:lang w:eastAsia="he-IL"/>
        </w:rPr>
        <w:t>רגע. לפני הנקודה הזאת.</w:t>
      </w:r>
      <w:r w:rsidR="00990DC0">
        <w:rPr>
          <w:rFonts w:hint="cs"/>
          <w:rtl/>
          <w:lang w:eastAsia="he-IL"/>
        </w:rPr>
        <w:t xml:space="preserve"> </w:t>
      </w:r>
      <w:r>
        <w:rPr>
          <w:rFonts w:hint="cs"/>
          <w:rtl/>
          <w:lang w:eastAsia="he-IL"/>
        </w:rPr>
        <w:t>יש ישיבות הכנה בהן הנאשם משתתף?</w:t>
      </w:r>
    </w:p>
    <w:p w14:paraId="1748E786" w14:textId="62E6B7E0" w:rsidR="008E5B46" w:rsidRDefault="008E5B46" w:rsidP="008E5B46">
      <w:pPr>
        <w:rPr>
          <w:rtl/>
          <w:lang w:eastAsia="he-IL"/>
        </w:rPr>
      </w:pPr>
      <w:bookmarkStart w:id="1788" w:name="_ETM_Q1_4454852"/>
      <w:bookmarkEnd w:id="1788"/>
    </w:p>
    <w:p w14:paraId="4828EF0E" w14:textId="72059904" w:rsidR="008E5B46" w:rsidRDefault="008E5B46" w:rsidP="008E5B46">
      <w:pPr>
        <w:pStyle w:val="af9"/>
        <w:keepNext/>
        <w:rPr>
          <w:rtl/>
          <w:lang w:eastAsia="he-IL"/>
        </w:rPr>
      </w:pPr>
      <w:bookmarkStart w:id="1789" w:name="ET_guest_שושי_פרידמן_סומך_208"/>
      <w:r w:rsidRPr="008E5B46">
        <w:rPr>
          <w:rStyle w:val="TagStyle"/>
          <w:rtl/>
        </w:rPr>
        <w:t xml:space="preserve"> &lt;&lt; אורח &gt;&gt; </w:t>
      </w:r>
      <w:r>
        <w:rPr>
          <w:rtl/>
          <w:lang w:eastAsia="he-IL"/>
        </w:rPr>
        <w:t>שושי פרידמן סומך:</w:t>
      </w:r>
      <w:r w:rsidRPr="008E5B46">
        <w:rPr>
          <w:rStyle w:val="TagStyle"/>
          <w:rtl/>
        </w:rPr>
        <w:t xml:space="preserve"> &lt;&lt; אורח &gt;&gt;</w:t>
      </w:r>
      <w:r w:rsidR="00395E65">
        <w:rPr>
          <w:rtl/>
          <w:lang w:eastAsia="he-IL"/>
        </w:rPr>
        <w:t xml:space="preserve"> </w:t>
      </w:r>
      <w:bookmarkEnd w:id="1789"/>
    </w:p>
    <w:p w14:paraId="06B4A5A2" w14:textId="0546E7E4" w:rsidR="008E5B46" w:rsidRDefault="008E5B46" w:rsidP="008E5B46">
      <w:pPr>
        <w:pStyle w:val="KeepWithNext"/>
        <w:rPr>
          <w:rtl/>
          <w:lang w:eastAsia="he-IL"/>
        </w:rPr>
      </w:pPr>
    </w:p>
    <w:p w14:paraId="0C3ABCA5" w14:textId="4E7A75C3" w:rsidR="008E5B46" w:rsidRDefault="008E5B46" w:rsidP="008E5B46">
      <w:pPr>
        <w:rPr>
          <w:rtl/>
          <w:lang w:eastAsia="he-IL"/>
        </w:rPr>
      </w:pPr>
      <w:bookmarkStart w:id="1790" w:name="_ETM_Q1_4455110"/>
      <w:bookmarkStart w:id="1791" w:name="_ETM_Q1_4455148"/>
      <w:bookmarkEnd w:id="1790"/>
      <w:bookmarkEnd w:id="1791"/>
      <w:r>
        <w:rPr>
          <w:rFonts w:hint="cs"/>
          <w:rtl/>
          <w:lang w:eastAsia="he-IL"/>
        </w:rPr>
        <w:t xml:space="preserve">לא. </w:t>
      </w:r>
    </w:p>
    <w:p w14:paraId="1DBE52F6" w14:textId="298165B6" w:rsidR="008E5B46" w:rsidRDefault="008E5B46" w:rsidP="008E5B46">
      <w:pPr>
        <w:rPr>
          <w:rtl/>
          <w:lang w:eastAsia="he-IL"/>
        </w:rPr>
      </w:pPr>
      <w:bookmarkStart w:id="1792" w:name="_ETM_Q1_4457443"/>
      <w:bookmarkStart w:id="1793" w:name="_ETM_Q1_4457482"/>
      <w:bookmarkEnd w:id="1792"/>
      <w:bookmarkEnd w:id="1793"/>
    </w:p>
    <w:p w14:paraId="6427AF63" w14:textId="1FD73609" w:rsidR="008E5B46" w:rsidRDefault="008E5B46" w:rsidP="008E5B46">
      <w:pPr>
        <w:pStyle w:val="af9"/>
        <w:keepNext/>
        <w:rPr>
          <w:rtl/>
          <w:lang w:eastAsia="he-IL"/>
        </w:rPr>
      </w:pPr>
      <w:bookmarkStart w:id="1794" w:name="ET_guest_897487_209"/>
      <w:r w:rsidRPr="008E5B46">
        <w:rPr>
          <w:rStyle w:val="TagStyle"/>
          <w:rtl/>
        </w:rPr>
        <w:t xml:space="preserve"> &lt;&lt; אורח &gt;&gt; </w:t>
      </w:r>
      <w:r>
        <w:rPr>
          <w:rtl/>
          <w:lang w:eastAsia="he-IL"/>
        </w:rPr>
        <w:t>דניאלה ביניש:</w:t>
      </w:r>
      <w:r w:rsidRPr="008E5B46">
        <w:rPr>
          <w:rStyle w:val="TagStyle"/>
          <w:rtl/>
        </w:rPr>
        <w:t xml:space="preserve"> &lt;&lt; אורח &gt;&gt;</w:t>
      </w:r>
      <w:r w:rsidR="00395E65">
        <w:rPr>
          <w:rtl/>
          <w:lang w:eastAsia="he-IL"/>
        </w:rPr>
        <w:t xml:space="preserve"> </w:t>
      </w:r>
      <w:bookmarkEnd w:id="1794"/>
    </w:p>
    <w:p w14:paraId="6F8D2093" w14:textId="1C531F4F" w:rsidR="008E5B46" w:rsidRDefault="008E5B46" w:rsidP="008E5B46">
      <w:pPr>
        <w:pStyle w:val="KeepWithNext"/>
        <w:rPr>
          <w:rtl/>
          <w:lang w:eastAsia="he-IL"/>
        </w:rPr>
      </w:pPr>
    </w:p>
    <w:p w14:paraId="3BE4C84E" w14:textId="7BA005AE" w:rsidR="008E5B46" w:rsidRDefault="008E5B46" w:rsidP="008E5B46">
      <w:pPr>
        <w:rPr>
          <w:rtl/>
          <w:lang w:eastAsia="he-IL"/>
        </w:rPr>
      </w:pPr>
      <w:r>
        <w:rPr>
          <w:rFonts w:hint="cs"/>
          <w:rtl/>
          <w:lang w:eastAsia="he-IL"/>
        </w:rPr>
        <w:t xml:space="preserve">אני </w:t>
      </w:r>
      <w:bookmarkStart w:id="1795" w:name="_ETM_Q1_4456912"/>
      <w:bookmarkEnd w:id="1795"/>
      <w:r>
        <w:rPr>
          <w:rFonts w:hint="cs"/>
          <w:rtl/>
          <w:lang w:eastAsia="he-IL"/>
        </w:rPr>
        <w:t xml:space="preserve">אומר עוד מילה על ישיבות ההכנה, גם לטובת הפרוטוקול ולהסביר לרגע את ההליך הזה. ראשית, המקור הוא כמו בכל בתי המשפט השיתופיים. לא המצאנו אותו. המקור לישיבות מהסוג </w:t>
      </w:r>
      <w:bookmarkStart w:id="1796" w:name="_ETM_Q1_4466961"/>
      <w:bookmarkEnd w:id="1796"/>
      <w:r>
        <w:rPr>
          <w:rFonts w:hint="cs"/>
          <w:rtl/>
          <w:lang w:eastAsia="he-IL"/>
        </w:rPr>
        <w:t xml:space="preserve">הזה יש בכל מקום בעולם בו יש בית משפט שפותר בעיות, כמעט כל אחד שלפחות אני </w:t>
      </w:r>
      <w:bookmarkStart w:id="1797" w:name="_ETM_Q1_4468273"/>
      <w:bookmarkEnd w:id="1797"/>
      <w:r>
        <w:rPr>
          <w:rFonts w:hint="cs"/>
          <w:rtl/>
          <w:lang w:eastAsia="he-IL"/>
        </w:rPr>
        <w:t>מכירה. העיקרון הוא</w:t>
      </w:r>
      <w:r w:rsidR="00990DC0">
        <w:rPr>
          <w:rFonts w:hint="cs"/>
          <w:rtl/>
          <w:lang w:eastAsia="he-IL"/>
        </w:rPr>
        <w:t xml:space="preserve"> </w:t>
      </w:r>
      <w:r>
        <w:rPr>
          <w:rFonts w:hint="cs"/>
          <w:rtl/>
          <w:lang w:eastAsia="he-IL"/>
        </w:rPr>
        <w:t xml:space="preserve">היכולת של ההליך הזה להיות הליך יותר שיתופי, פחות אדוורסרי ויותר שיקומי. החלק של הדיאלוג הישיר באמת קורה באולם וכמו שאמרה נועה </w:t>
      </w:r>
      <w:bookmarkStart w:id="1798" w:name="_ETM_Q1_4485539"/>
      <w:bookmarkEnd w:id="1798"/>
      <w:r>
        <w:rPr>
          <w:rFonts w:hint="cs"/>
          <w:rtl/>
          <w:lang w:eastAsia="he-IL"/>
        </w:rPr>
        <w:t xml:space="preserve">זה מאוד משמעותי. אם כן, ראשית, זה קורה. </w:t>
      </w:r>
      <w:bookmarkStart w:id="1799" w:name="_ETM_Q1_4486007"/>
      <w:bookmarkEnd w:id="1799"/>
      <w:r>
        <w:rPr>
          <w:rFonts w:hint="cs"/>
          <w:rtl/>
          <w:lang w:eastAsia="he-IL"/>
        </w:rPr>
        <w:t xml:space="preserve">מה שכן, בהרבה מקומות </w:t>
      </w:r>
      <w:r>
        <w:rPr>
          <w:rtl/>
          <w:lang w:eastAsia="he-IL"/>
        </w:rPr>
        <w:t>–</w:t>
      </w:r>
      <w:r>
        <w:rPr>
          <w:rFonts w:hint="cs"/>
          <w:rtl/>
          <w:lang w:eastAsia="he-IL"/>
        </w:rPr>
        <w:t xml:space="preserve"> למשל בארצות הברית </w:t>
      </w:r>
      <w:r>
        <w:rPr>
          <w:rtl/>
          <w:lang w:eastAsia="he-IL"/>
        </w:rPr>
        <w:t>–</w:t>
      </w:r>
      <w:r>
        <w:rPr>
          <w:rFonts w:hint="cs"/>
          <w:rtl/>
          <w:lang w:eastAsia="he-IL"/>
        </w:rPr>
        <w:t xml:space="preserve"> זה </w:t>
      </w:r>
      <w:bookmarkStart w:id="1800" w:name="_ETM_Q1_4492510"/>
      <w:bookmarkEnd w:id="1800"/>
      <w:r>
        <w:rPr>
          <w:rFonts w:hint="cs"/>
          <w:rtl/>
          <w:lang w:eastAsia="he-IL"/>
        </w:rPr>
        <w:t xml:space="preserve">מתרחש בהיעדרו של הסניגור ויש לזה המון טעמים. בארץ מראש </w:t>
      </w:r>
      <w:bookmarkStart w:id="1801" w:name="_ETM_Q1_4497152"/>
      <w:bookmarkEnd w:id="1801"/>
      <w:r>
        <w:rPr>
          <w:rFonts w:hint="cs"/>
          <w:rtl/>
          <w:lang w:eastAsia="he-IL"/>
        </w:rPr>
        <w:t xml:space="preserve">התעקשנו כולנו, כולל רשויות התביעה, שדיון כזה לא </w:t>
      </w:r>
      <w:bookmarkStart w:id="1802" w:name="_ETM_Q1_4501412"/>
      <w:bookmarkEnd w:id="1802"/>
      <w:r>
        <w:rPr>
          <w:rFonts w:hint="cs"/>
          <w:rtl/>
          <w:lang w:eastAsia="he-IL"/>
        </w:rPr>
        <w:t>יכול לקרות בהיעדרו של הסניגור והמנגנון שנכנס לשם הוא</w:t>
      </w:r>
      <w:bookmarkStart w:id="1803" w:name="_ETM_Q1_4504346"/>
      <w:bookmarkEnd w:id="1803"/>
      <w:r>
        <w:rPr>
          <w:rFonts w:hint="cs"/>
          <w:rtl/>
          <w:lang w:eastAsia="he-IL"/>
        </w:rPr>
        <w:t xml:space="preserve"> שהסניגור יושב שם ומוזמן לשם מהתחלה. זה דווקא שכלול מ</w:t>
      </w:r>
      <w:bookmarkStart w:id="1804" w:name="_ETM_Q1_4509056"/>
      <w:bookmarkEnd w:id="1804"/>
      <w:r>
        <w:rPr>
          <w:rFonts w:hint="cs"/>
          <w:rtl/>
          <w:lang w:eastAsia="he-IL"/>
        </w:rPr>
        <w:t xml:space="preserve">קומי שלנו שאולי נותן איזו רשת ביטחון לעניין הזה גם </w:t>
      </w:r>
      <w:bookmarkStart w:id="1805" w:name="_ETM_Q1_4513456"/>
      <w:bookmarkEnd w:id="1805"/>
      <w:r>
        <w:rPr>
          <w:rFonts w:hint="cs"/>
          <w:rtl/>
          <w:lang w:eastAsia="he-IL"/>
        </w:rPr>
        <w:t xml:space="preserve">אם היה אפשר לחשוב על וריאציה בה אין </w:t>
      </w:r>
      <w:bookmarkStart w:id="1806" w:name="_ETM_Q1_4513824"/>
      <w:bookmarkEnd w:id="1806"/>
      <w:r>
        <w:rPr>
          <w:rFonts w:hint="cs"/>
          <w:rtl/>
          <w:lang w:eastAsia="he-IL"/>
        </w:rPr>
        <w:t xml:space="preserve">פגיעה גם בלי שהסניגור נמצא. בכל זאת זה דרמטי. </w:t>
      </w:r>
    </w:p>
    <w:p w14:paraId="5E2E104C" w14:textId="2834110C" w:rsidR="0034066B" w:rsidRDefault="0034066B" w:rsidP="008E5B46">
      <w:pPr>
        <w:rPr>
          <w:rtl/>
          <w:lang w:eastAsia="he-IL"/>
        </w:rPr>
      </w:pPr>
      <w:bookmarkStart w:id="1807" w:name="_ETM_Q1_4518861"/>
      <w:bookmarkStart w:id="1808" w:name="_ETM_Q1_4518899"/>
      <w:bookmarkStart w:id="1809" w:name="_ETM_Q1_4520236"/>
      <w:bookmarkEnd w:id="1807"/>
      <w:bookmarkEnd w:id="1808"/>
      <w:bookmarkEnd w:id="1809"/>
    </w:p>
    <w:p w14:paraId="707EC03D" w14:textId="61DC1A7A" w:rsidR="0034066B" w:rsidRDefault="0034066B" w:rsidP="0034066B">
      <w:pPr>
        <w:pStyle w:val="af6"/>
        <w:keepNext/>
        <w:rPr>
          <w:rtl/>
        </w:rPr>
      </w:pPr>
      <w:bookmarkStart w:id="1810" w:name="ET_yor_6156_210"/>
      <w:r w:rsidRPr="0034066B">
        <w:rPr>
          <w:rStyle w:val="TagStyle"/>
          <w:rtl/>
        </w:rPr>
        <w:t xml:space="preserve"> &lt;&lt; יור &gt;&gt; </w:t>
      </w:r>
      <w:r>
        <w:rPr>
          <w:rtl/>
        </w:rPr>
        <w:t>היו"ר גלעד קריב:</w:t>
      </w:r>
      <w:r w:rsidRPr="0034066B">
        <w:rPr>
          <w:rStyle w:val="TagStyle"/>
          <w:rtl/>
        </w:rPr>
        <w:t xml:space="preserve"> &lt;&lt; יור &gt;&gt;</w:t>
      </w:r>
      <w:r w:rsidR="00395E65">
        <w:rPr>
          <w:rtl/>
        </w:rPr>
        <w:t xml:space="preserve"> </w:t>
      </w:r>
      <w:bookmarkEnd w:id="1810"/>
    </w:p>
    <w:p w14:paraId="18B9553A" w14:textId="19074300" w:rsidR="0034066B" w:rsidRDefault="0034066B" w:rsidP="0034066B">
      <w:pPr>
        <w:pStyle w:val="KeepWithNext"/>
        <w:rPr>
          <w:rtl/>
          <w:lang w:eastAsia="he-IL"/>
        </w:rPr>
      </w:pPr>
    </w:p>
    <w:p w14:paraId="46A221EE" w14:textId="3E7F92AF" w:rsidR="0034066B" w:rsidRDefault="0034066B" w:rsidP="0034066B">
      <w:pPr>
        <w:rPr>
          <w:rtl/>
          <w:lang w:eastAsia="he-IL"/>
        </w:rPr>
      </w:pPr>
      <w:bookmarkStart w:id="1811" w:name="_ETM_Q1_4520469"/>
      <w:bookmarkStart w:id="1812" w:name="_ETM_Q1_4520509"/>
      <w:bookmarkEnd w:id="1811"/>
      <w:bookmarkEnd w:id="1812"/>
      <w:r>
        <w:rPr>
          <w:rFonts w:hint="cs"/>
          <w:rtl/>
          <w:lang w:eastAsia="he-IL"/>
        </w:rPr>
        <w:t>היועצת המשפטית פתחה בהערה שגם אני מצטרף אליה, שקפיצת ה</w:t>
      </w:r>
      <w:bookmarkStart w:id="1813" w:name="_ETM_Q1_4526769"/>
      <w:bookmarkEnd w:id="1813"/>
      <w:r>
        <w:rPr>
          <w:rFonts w:hint="cs"/>
          <w:rtl/>
          <w:lang w:eastAsia="he-IL"/>
        </w:rPr>
        <w:t xml:space="preserve">דרך בין ישיבת ההכנה לבין הרגע שבו מחזירים את הדיון </w:t>
      </w:r>
      <w:bookmarkStart w:id="1814" w:name="_ETM_Q1_4529826"/>
      <w:bookmarkEnd w:id="1814"/>
      <w:r>
        <w:rPr>
          <w:rFonts w:hint="cs"/>
          <w:rtl/>
          <w:lang w:eastAsia="he-IL"/>
        </w:rPr>
        <w:t>לבית המשפט הקהילתי היא קצת גדולה. חסר שם משהו באמצע.</w:t>
      </w:r>
      <w:bookmarkStart w:id="1815" w:name="_ETM_Q1_4536224"/>
      <w:bookmarkEnd w:id="1815"/>
      <w:r>
        <w:rPr>
          <w:rFonts w:hint="cs"/>
          <w:rtl/>
          <w:lang w:eastAsia="he-IL"/>
        </w:rPr>
        <w:t xml:space="preserve"> כדי לחדד את הדברים, אני רק אתן דוגמה שצדה את </w:t>
      </w:r>
      <w:bookmarkStart w:id="1816" w:name="_ETM_Q1_4540891"/>
      <w:bookmarkEnd w:id="1816"/>
      <w:r>
        <w:rPr>
          <w:rFonts w:hint="cs"/>
          <w:rtl/>
          <w:lang w:eastAsia="he-IL"/>
        </w:rPr>
        <w:t>עיני. בתנאים המקדמיים</w:t>
      </w:r>
      <w:r w:rsidR="00990DC0">
        <w:rPr>
          <w:rFonts w:hint="cs"/>
          <w:rtl/>
          <w:lang w:eastAsia="he-IL"/>
        </w:rPr>
        <w:t xml:space="preserve"> </w:t>
      </w:r>
      <w:r>
        <w:rPr>
          <w:rFonts w:hint="cs"/>
          <w:rtl/>
          <w:lang w:eastAsia="he-IL"/>
        </w:rPr>
        <w:t xml:space="preserve">של העברה לבית משפט קהילתי, אנחנו לא מבקשים מהנאשם הודאה. אנחנו מבקשים ממנו הכרה במעורבותו באירוע. </w:t>
      </w:r>
      <w:bookmarkStart w:id="1817" w:name="_ETM_Q1_4552917"/>
      <w:bookmarkEnd w:id="1817"/>
      <w:r>
        <w:rPr>
          <w:rFonts w:hint="cs"/>
          <w:rtl/>
          <w:lang w:eastAsia="he-IL"/>
        </w:rPr>
        <w:t xml:space="preserve">אנחנו מגיעים עכשיו לסעיף שאומר שאם הוא לא הודה </w:t>
      </w:r>
      <w:bookmarkStart w:id="1818" w:name="_ETM_Q1_4554360"/>
      <w:bookmarkEnd w:id="1818"/>
      <w:r>
        <w:rPr>
          <w:rFonts w:hint="cs"/>
          <w:rtl/>
          <w:lang w:eastAsia="he-IL"/>
        </w:rPr>
        <w:t>תוך 60 ימים, הוא חוזר לבית משפט שלום רגיל שבשום מקום בחוק לא נאמר שחלק מהפרוצדורה היא שהבן אדם יודה.</w:t>
      </w:r>
      <w:bookmarkStart w:id="1819" w:name="_ETM_Q1_4563761"/>
      <w:bookmarkEnd w:id="1819"/>
      <w:r w:rsidR="00990DC0">
        <w:rPr>
          <w:rFonts w:hint="cs"/>
          <w:rtl/>
          <w:lang w:eastAsia="he-IL"/>
        </w:rPr>
        <w:t xml:space="preserve"> </w:t>
      </w:r>
      <w:r>
        <w:rPr>
          <w:rFonts w:hint="cs"/>
          <w:rtl/>
          <w:lang w:eastAsia="he-IL"/>
        </w:rPr>
        <w:t>איפה זה כתוב?</w:t>
      </w:r>
      <w:r w:rsidR="00990DC0">
        <w:rPr>
          <w:rFonts w:hint="cs"/>
          <w:rtl/>
          <w:lang w:eastAsia="he-IL"/>
        </w:rPr>
        <w:t xml:space="preserve"> </w:t>
      </w:r>
      <w:r>
        <w:rPr>
          <w:rFonts w:hint="cs"/>
          <w:rtl/>
          <w:lang w:eastAsia="he-IL"/>
        </w:rPr>
        <w:t xml:space="preserve">בתנאי המקדמי כתוב שהוא </w:t>
      </w:r>
      <w:bookmarkStart w:id="1820" w:name="_ETM_Q1_4571057"/>
      <w:bookmarkEnd w:id="1820"/>
      <w:r>
        <w:rPr>
          <w:rFonts w:hint="cs"/>
          <w:rtl/>
          <w:lang w:eastAsia="he-IL"/>
        </w:rPr>
        <w:t xml:space="preserve">מכיר במעורבות, לא הודאה, עכשיו הגענו לכך שאם הוא לא </w:t>
      </w:r>
      <w:bookmarkStart w:id="1821" w:name="_ETM_Q1_4575053"/>
      <w:bookmarkEnd w:id="1821"/>
      <w:r>
        <w:rPr>
          <w:rFonts w:hint="cs"/>
          <w:rtl/>
          <w:lang w:eastAsia="he-IL"/>
        </w:rPr>
        <w:t>מודה, הוא מוחזר לבית משפט שלום. איפה</w:t>
      </w:r>
      <w:r w:rsidR="00990DC0">
        <w:rPr>
          <w:rFonts w:hint="cs"/>
          <w:rtl/>
          <w:lang w:eastAsia="he-IL"/>
        </w:rPr>
        <w:t xml:space="preserve"> </w:t>
      </w:r>
      <w:r>
        <w:rPr>
          <w:rFonts w:hint="cs"/>
          <w:rtl/>
          <w:lang w:eastAsia="he-IL"/>
        </w:rPr>
        <w:t xml:space="preserve">סעיף החוק </w:t>
      </w:r>
      <w:bookmarkStart w:id="1822" w:name="_ETM_Q1_4578424"/>
      <w:bookmarkEnd w:id="1822"/>
      <w:r>
        <w:rPr>
          <w:rFonts w:hint="cs"/>
          <w:rtl/>
          <w:lang w:eastAsia="he-IL"/>
        </w:rPr>
        <w:t xml:space="preserve">שאומר מהותית, לא על דרך ההסקה, שחלק מהותי בתהליך הקהילתי </w:t>
      </w:r>
      <w:bookmarkStart w:id="1823" w:name="_ETM_Q1_4584309"/>
      <w:bookmarkEnd w:id="1823"/>
      <w:r>
        <w:rPr>
          <w:rFonts w:hint="cs"/>
          <w:rtl/>
          <w:lang w:eastAsia="he-IL"/>
        </w:rPr>
        <w:t xml:space="preserve">הוא הודאת הנאשם באשמתו? אפשר להעביר חוק שאתה למד </w:t>
      </w:r>
      <w:bookmarkStart w:id="1824" w:name="_ETM_Q1_4593073"/>
      <w:bookmarkEnd w:id="1824"/>
      <w:r>
        <w:rPr>
          <w:rFonts w:hint="cs"/>
          <w:rtl/>
          <w:lang w:eastAsia="he-IL"/>
        </w:rPr>
        <w:t>על</w:t>
      </w:r>
      <w:r w:rsidR="00990DC0">
        <w:rPr>
          <w:rFonts w:hint="cs"/>
          <w:rtl/>
          <w:lang w:eastAsia="he-IL"/>
        </w:rPr>
        <w:t xml:space="preserve"> </w:t>
      </w:r>
      <w:r>
        <w:rPr>
          <w:rFonts w:hint="cs"/>
          <w:rtl/>
          <w:lang w:eastAsia="he-IL"/>
        </w:rPr>
        <w:t xml:space="preserve">13 המידות שהתורה נדרשת בהן, אני רק </w:t>
      </w:r>
      <w:bookmarkStart w:id="1825" w:name="_ETM_Q1_4595877"/>
      <w:bookmarkEnd w:id="1825"/>
      <w:r>
        <w:rPr>
          <w:rFonts w:hint="cs"/>
          <w:rtl/>
          <w:lang w:eastAsia="he-IL"/>
        </w:rPr>
        <w:t xml:space="preserve">לא בטוח שזו הדרך הנכונה לחוקק. </w:t>
      </w:r>
    </w:p>
    <w:p w14:paraId="19AF5C1C" w14:textId="776D56E4" w:rsidR="0034066B" w:rsidRDefault="0034066B" w:rsidP="0034066B">
      <w:pPr>
        <w:rPr>
          <w:rtl/>
          <w:lang w:eastAsia="he-IL"/>
        </w:rPr>
      </w:pPr>
      <w:bookmarkStart w:id="1826" w:name="_ETM_Q1_4601452"/>
      <w:bookmarkEnd w:id="1826"/>
    </w:p>
    <w:p w14:paraId="38AB55ED" w14:textId="1646DD7E" w:rsidR="0034066B" w:rsidRDefault="0034066B" w:rsidP="0034066B">
      <w:pPr>
        <w:pStyle w:val="af9"/>
        <w:keepNext/>
        <w:rPr>
          <w:rtl/>
          <w:lang w:eastAsia="he-IL"/>
        </w:rPr>
      </w:pPr>
      <w:bookmarkStart w:id="1827" w:name="ET_guest_שושי_פרידמן_סומך_211"/>
      <w:r w:rsidRPr="0034066B">
        <w:rPr>
          <w:rStyle w:val="TagStyle"/>
          <w:rtl/>
        </w:rPr>
        <w:t xml:space="preserve"> &lt;&lt; אורח &gt;&gt; </w:t>
      </w:r>
      <w:r>
        <w:rPr>
          <w:rtl/>
          <w:lang w:eastAsia="he-IL"/>
        </w:rPr>
        <w:t>שושי פרידמן סומך:</w:t>
      </w:r>
      <w:r w:rsidRPr="0034066B">
        <w:rPr>
          <w:rStyle w:val="TagStyle"/>
          <w:rtl/>
        </w:rPr>
        <w:t xml:space="preserve"> &lt;&lt; אורח &gt;&gt;</w:t>
      </w:r>
      <w:r w:rsidR="00395E65">
        <w:rPr>
          <w:rtl/>
          <w:lang w:eastAsia="he-IL"/>
        </w:rPr>
        <w:t xml:space="preserve"> </w:t>
      </w:r>
      <w:bookmarkEnd w:id="1827"/>
    </w:p>
    <w:p w14:paraId="6D476551" w14:textId="6706D659" w:rsidR="0034066B" w:rsidRDefault="0034066B" w:rsidP="0034066B">
      <w:pPr>
        <w:pStyle w:val="KeepWithNext"/>
        <w:rPr>
          <w:rtl/>
          <w:lang w:eastAsia="he-IL"/>
        </w:rPr>
      </w:pPr>
    </w:p>
    <w:p w14:paraId="0C5A1357" w14:textId="6AC2DD53" w:rsidR="0034066B" w:rsidRDefault="0034066B" w:rsidP="0034066B">
      <w:pPr>
        <w:rPr>
          <w:rtl/>
          <w:lang w:eastAsia="he-IL"/>
        </w:rPr>
      </w:pPr>
      <w:bookmarkStart w:id="1828" w:name="_ETM_Q1_4601685"/>
      <w:bookmarkStart w:id="1829" w:name="_ETM_Q1_4601725"/>
      <w:bookmarkEnd w:id="1828"/>
      <w:bookmarkEnd w:id="1829"/>
      <w:r>
        <w:rPr>
          <w:rFonts w:hint="cs"/>
          <w:rtl/>
          <w:lang w:eastAsia="he-IL"/>
        </w:rPr>
        <w:t xml:space="preserve">יש פה כמובן טעמים </w:t>
      </w:r>
      <w:bookmarkStart w:id="1830" w:name="_ETM_Q1_4599930"/>
      <w:bookmarkEnd w:id="1830"/>
      <w:r>
        <w:rPr>
          <w:rFonts w:hint="cs"/>
          <w:rtl/>
          <w:lang w:eastAsia="he-IL"/>
        </w:rPr>
        <w:t>לכאן</w:t>
      </w:r>
      <w:r w:rsidR="00990DC0">
        <w:rPr>
          <w:rFonts w:hint="cs"/>
          <w:rtl/>
          <w:lang w:eastAsia="he-IL"/>
        </w:rPr>
        <w:t xml:space="preserve"> </w:t>
      </w:r>
      <w:r>
        <w:rPr>
          <w:rFonts w:hint="cs"/>
          <w:rtl/>
          <w:lang w:eastAsia="he-IL"/>
        </w:rPr>
        <w:t>ולכאן.</w:t>
      </w:r>
      <w:r w:rsidR="00990DC0">
        <w:rPr>
          <w:rFonts w:hint="cs"/>
          <w:rtl/>
          <w:lang w:eastAsia="he-IL"/>
        </w:rPr>
        <w:t xml:space="preserve"> </w:t>
      </w:r>
      <w:bookmarkStart w:id="1831" w:name="_ETM_Q1_4606328"/>
      <w:bookmarkEnd w:id="1831"/>
      <w:r>
        <w:rPr>
          <w:rFonts w:hint="cs"/>
          <w:rtl/>
          <w:lang w:eastAsia="he-IL"/>
        </w:rPr>
        <w:t>בכוונה התנאי המקדמי - - -</w:t>
      </w:r>
    </w:p>
    <w:p w14:paraId="14B75D4D" w14:textId="598312BC" w:rsidR="0034066B" w:rsidRDefault="0034066B" w:rsidP="0034066B">
      <w:pPr>
        <w:rPr>
          <w:rtl/>
          <w:lang w:eastAsia="he-IL"/>
        </w:rPr>
      </w:pPr>
      <w:bookmarkStart w:id="1832" w:name="_ETM_Q1_4603278"/>
      <w:bookmarkStart w:id="1833" w:name="_ETM_Q1_4603307"/>
      <w:bookmarkEnd w:id="1832"/>
      <w:bookmarkEnd w:id="1833"/>
    </w:p>
    <w:p w14:paraId="1472A63E" w14:textId="0A2075F7" w:rsidR="0034066B" w:rsidRDefault="0034066B" w:rsidP="0034066B">
      <w:pPr>
        <w:pStyle w:val="af6"/>
        <w:keepNext/>
        <w:rPr>
          <w:rtl/>
        </w:rPr>
      </w:pPr>
      <w:bookmarkStart w:id="1834" w:name="ET_yor_6156_212"/>
      <w:r w:rsidRPr="0034066B">
        <w:rPr>
          <w:rStyle w:val="TagStyle"/>
          <w:rtl/>
        </w:rPr>
        <w:t xml:space="preserve"> &lt;&lt; יור &gt;&gt; </w:t>
      </w:r>
      <w:r>
        <w:rPr>
          <w:rtl/>
        </w:rPr>
        <w:t>היו"ר גלעד קריב:</w:t>
      </w:r>
      <w:r w:rsidRPr="0034066B">
        <w:rPr>
          <w:rStyle w:val="TagStyle"/>
          <w:rtl/>
        </w:rPr>
        <w:t xml:space="preserve"> &lt;&lt; יור &gt;&gt;</w:t>
      </w:r>
      <w:r w:rsidR="00395E65">
        <w:rPr>
          <w:rtl/>
        </w:rPr>
        <w:t xml:space="preserve"> </w:t>
      </w:r>
      <w:bookmarkEnd w:id="1834"/>
    </w:p>
    <w:p w14:paraId="293B1CF4" w14:textId="5F2F3C1D" w:rsidR="0034066B" w:rsidRDefault="0034066B" w:rsidP="0034066B">
      <w:pPr>
        <w:pStyle w:val="KeepWithNext"/>
        <w:rPr>
          <w:rtl/>
          <w:lang w:eastAsia="he-IL"/>
        </w:rPr>
      </w:pPr>
    </w:p>
    <w:p w14:paraId="584BFFEB" w14:textId="2C55F8CD" w:rsidR="0034066B" w:rsidRDefault="0034066B" w:rsidP="0034066B">
      <w:pPr>
        <w:rPr>
          <w:rtl/>
          <w:lang w:eastAsia="he-IL"/>
        </w:rPr>
      </w:pPr>
      <w:bookmarkStart w:id="1835" w:name="_ETM_Q1_4603829"/>
      <w:bookmarkStart w:id="1836" w:name="_ETM_Q1_4603866"/>
      <w:bookmarkEnd w:id="1835"/>
      <w:bookmarkEnd w:id="1836"/>
      <w:r>
        <w:rPr>
          <w:rFonts w:hint="cs"/>
          <w:rtl/>
          <w:lang w:eastAsia="he-IL"/>
        </w:rPr>
        <w:t xml:space="preserve">לא. הסכמנו ואמרנו שהתנאי המקדמי </w:t>
      </w:r>
      <w:bookmarkStart w:id="1837" w:name="_ETM_Q1_4607161"/>
      <w:bookmarkEnd w:id="1837"/>
      <w:r>
        <w:rPr>
          <w:rFonts w:hint="cs"/>
          <w:rtl/>
          <w:lang w:eastAsia="he-IL"/>
        </w:rPr>
        <w:t>במודע הוא לא הודאה. עכשיו אנחנו מגלים שבלי הודאה</w:t>
      </w:r>
      <w:bookmarkStart w:id="1838" w:name="_ETM_Q1_4614196"/>
      <w:bookmarkEnd w:id="1838"/>
      <w:r>
        <w:rPr>
          <w:rFonts w:hint="cs"/>
          <w:rtl/>
          <w:lang w:eastAsia="he-IL"/>
        </w:rPr>
        <w:t xml:space="preserve"> אתה לא במסלול הקהילתי. המחוקק לא צריך</w:t>
      </w:r>
      <w:r w:rsidR="000F212E">
        <w:rPr>
          <w:rFonts w:hint="cs"/>
          <w:rtl/>
          <w:lang w:eastAsia="he-IL"/>
        </w:rPr>
        <w:t xml:space="preserve"> לומר ברחל בתך </w:t>
      </w:r>
      <w:bookmarkStart w:id="1839" w:name="_ETM_Q1_4618265"/>
      <w:bookmarkEnd w:id="1839"/>
      <w:r w:rsidR="000F212E">
        <w:rPr>
          <w:rFonts w:hint="cs"/>
          <w:rtl/>
          <w:lang w:eastAsia="he-IL"/>
        </w:rPr>
        <w:t xml:space="preserve">הקטנה שבתי משפט קהילתיים הם בתי משפט בהם הנאשם </w:t>
      </w:r>
      <w:bookmarkStart w:id="1840" w:name="_ETM_Q1_4625128"/>
      <w:bookmarkEnd w:id="1840"/>
      <w:r w:rsidR="000F212E">
        <w:rPr>
          <w:rFonts w:hint="cs"/>
          <w:rtl/>
          <w:lang w:eastAsia="he-IL"/>
        </w:rPr>
        <w:t xml:space="preserve">מודה באשמה במסגרת ההליך? הדרישה להודאה </w:t>
      </w:r>
      <w:bookmarkStart w:id="1841" w:name="_ETM_Q1_4635432"/>
      <w:bookmarkEnd w:id="1841"/>
      <w:r w:rsidR="000F212E">
        <w:rPr>
          <w:rFonts w:hint="cs"/>
          <w:rtl/>
          <w:lang w:eastAsia="he-IL"/>
        </w:rPr>
        <w:t xml:space="preserve">של הנאשם, העובדה שאין דיוני הוכחות, התפיסה שהדיון מתקיים תוך </w:t>
      </w:r>
      <w:bookmarkStart w:id="1842" w:name="_ETM_Q1_4648141"/>
      <w:bookmarkEnd w:id="1842"/>
      <w:r w:rsidR="000F212E">
        <w:rPr>
          <w:rFonts w:hint="cs"/>
          <w:rtl/>
          <w:lang w:eastAsia="he-IL"/>
        </w:rPr>
        <w:t xml:space="preserve">שילוב גורמי שיקום ורווחה על בסיס תסקיר קהילתי </w:t>
      </w:r>
      <w:r w:rsidR="000F212E">
        <w:rPr>
          <w:rtl/>
          <w:lang w:eastAsia="he-IL"/>
        </w:rPr>
        <w:t>–</w:t>
      </w:r>
      <w:r w:rsidR="000F212E">
        <w:rPr>
          <w:rFonts w:hint="cs"/>
          <w:rtl/>
          <w:lang w:eastAsia="he-IL"/>
        </w:rPr>
        <w:t xml:space="preserve"> אלה </w:t>
      </w:r>
      <w:bookmarkStart w:id="1843" w:name="_ETM_Q1_4652559"/>
      <w:bookmarkEnd w:id="1843"/>
      <w:r w:rsidR="000F212E">
        <w:rPr>
          <w:rFonts w:hint="cs"/>
          <w:rtl/>
          <w:lang w:eastAsia="he-IL"/>
        </w:rPr>
        <w:t>הוראות מהותיות.</w:t>
      </w:r>
      <w:r w:rsidR="00990DC0">
        <w:rPr>
          <w:rFonts w:hint="cs"/>
          <w:rtl/>
          <w:lang w:eastAsia="he-IL"/>
        </w:rPr>
        <w:t xml:space="preserve"> </w:t>
      </w:r>
      <w:r w:rsidR="000F212E">
        <w:rPr>
          <w:rFonts w:hint="cs"/>
          <w:rtl/>
          <w:lang w:eastAsia="he-IL"/>
        </w:rPr>
        <w:t xml:space="preserve">אומרת היועצת </w:t>
      </w:r>
      <w:bookmarkStart w:id="1844" w:name="_ETM_Q1_4655201"/>
      <w:bookmarkEnd w:id="1844"/>
      <w:r w:rsidR="000F212E">
        <w:rPr>
          <w:rFonts w:hint="cs"/>
          <w:rtl/>
          <w:lang w:eastAsia="he-IL"/>
        </w:rPr>
        <w:t xml:space="preserve">המשפטית ששמנו סעיף שלם על ישיבת הכנה, אבל אנחנו לא רוצים </w:t>
      </w:r>
      <w:bookmarkStart w:id="1845" w:name="_ETM_Q1_4661492"/>
      <w:bookmarkEnd w:id="1845"/>
      <w:r w:rsidR="000F212E">
        <w:rPr>
          <w:rFonts w:hint="cs"/>
          <w:rtl/>
          <w:lang w:eastAsia="he-IL"/>
        </w:rPr>
        <w:t>לומר שום דבר על הישיבות עצמן של בית המשפט הקהילתי, שאין בהן תהליך אדוורסרי, שאין שם שמיעת הוכחות? כאילו הכול על דרך השלילה.</w:t>
      </w:r>
    </w:p>
    <w:p w14:paraId="01095FD6" w14:textId="5FAE4E83" w:rsidR="000F212E" w:rsidRDefault="000F212E" w:rsidP="0034066B">
      <w:pPr>
        <w:rPr>
          <w:rtl/>
          <w:lang w:eastAsia="he-IL"/>
        </w:rPr>
      </w:pPr>
      <w:bookmarkStart w:id="1846" w:name="_ETM_Q1_4673481"/>
      <w:bookmarkStart w:id="1847" w:name="_ETM_Q1_4673518"/>
      <w:bookmarkEnd w:id="1846"/>
      <w:bookmarkEnd w:id="1847"/>
    </w:p>
    <w:p w14:paraId="3D06D327" w14:textId="7EA1237F" w:rsidR="000F212E" w:rsidRDefault="000F212E" w:rsidP="000F212E">
      <w:pPr>
        <w:pStyle w:val="af9"/>
        <w:keepNext/>
        <w:rPr>
          <w:rtl/>
          <w:lang w:eastAsia="he-IL"/>
        </w:rPr>
      </w:pPr>
      <w:bookmarkStart w:id="1848" w:name="ET_guest_שושי_פרידמן_סומך_213"/>
      <w:r w:rsidRPr="000F212E">
        <w:rPr>
          <w:rStyle w:val="TagStyle"/>
          <w:rtl/>
        </w:rPr>
        <w:t xml:space="preserve"> &lt;&lt; אורח &gt;&gt; </w:t>
      </w:r>
      <w:r>
        <w:rPr>
          <w:rtl/>
          <w:lang w:eastAsia="he-IL"/>
        </w:rPr>
        <w:t>שושי פרידמן סומך:</w:t>
      </w:r>
      <w:r w:rsidRPr="000F212E">
        <w:rPr>
          <w:rStyle w:val="TagStyle"/>
          <w:rtl/>
        </w:rPr>
        <w:t xml:space="preserve"> &lt;&lt; אורח &gt;&gt;</w:t>
      </w:r>
      <w:r w:rsidR="00395E65">
        <w:rPr>
          <w:rtl/>
          <w:lang w:eastAsia="he-IL"/>
        </w:rPr>
        <w:t xml:space="preserve"> </w:t>
      </w:r>
      <w:bookmarkEnd w:id="1848"/>
    </w:p>
    <w:p w14:paraId="4CCFBE8B" w14:textId="58CDAEB7" w:rsidR="000F212E" w:rsidRDefault="000F212E" w:rsidP="000F212E">
      <w:pPr>
        <w:pStyle w:val="KeepWithNext"/>
        <w:rPr>
          <w:rtl/>
          <w:lang w:eastAsia="he-IL"/>
        </w:rPr>
      </w:pPr>
    </w:p>
    <w:p w14:paraId="65B4829D" w14:textId="7ABFBFB5" w:rsidR="000F212E" w:rsidRDefault="000F212E" w:rsidP="000F212E">
      <w:pPr>
        <w:rPr>
          <w:rtl/>
          <w:lang w:eastAsia="he-IL"/>
        </w:rPr>
      </w:pPr>
      <w:r>
        <w:rPr>
          <w:rFonts w:hint="cs"/>
          <w:rtl/>
          <w:lang w:eastAsia="he-IL"/>
        </w:rPr>
        <w:t>אין שמיעת הוכחות, זה אותו סעיף</w:t>
      </w:r>
      <w:r w:rsidR="00DC65AF">
        <w:rPr>
          <w:rFonts w:hint="cs"/>
          <w:rtl/>
          <w:lang w:eastAsia="he-IL"/>
        </w:rPr>
        <w:t xml:space="preserve"> שדיברנו עליו שלא מתקיים בירור אשמה ואין </w:t>
      </w:r>
      <w:bookmarkStart w:id="1849" w:name="_ETM_Q1_4673783"/>
      <w:bookmarkEnd w:id="1849"/>
      <w:r w:rsidR="00DC65AF">
        <w:rPr>
          <w:rFonts w:hint="cs"/>
          <w:rtl/>
          <w:lang w:eastAsia="he-IL"/>
        </w:rPr>
        <w:t>טענות מקדמיות.</w:t>
      </w:r>
      <w:bookmarkStart w:id="1850" w:name="_ETM_Q1_4678900"/>
      <w:bookmarkEnd w:id="1850"/>
    </w:p>
    <w:p w14:paraId="3733B089" w14:textId="5508585A" w:rsidR="00DC65AF" w:rsidRDefault="00DC65AF" w:rsidP="000F212E">
      <w:pPr>
        <w:rPr>
          <w:rtl/>
          <w:lang w:eastAsia="he-IL"/>
        </w:rPr>
      </w:pPr>
      <w:bookmarkStart w:id="1851" w:name="_ETM_Q1_4678931"/>
      <w:bookmarkStart w:id="1852" w:name="_ETM_Q1_4679516"/>
      <w:bookmarkEnd w:id="1851"/>
      <w:bookmarkEnd w:id="1852"/>
    </w:p>
    <w:p w14:paraId="3C3253B4" w14:textId="1C759F7D" w:rsidR="00DC65AF" w:rsidRDefault="00DC65AF" w:rsidP="00DC65AF">
      <w:pPr>
        <w:pStyle w:val="af6"/>
        <w:keepNext/>
        <w:rPr>
          <w:rtl/>
        </w:rPr>
      </w:pPr>
      <w:bookmarkStart w:id="1853" w:name="ET_yor_6156_214"/>
      <w:r w:rsidRPr="00DC65AF">
        <w:rPr>
          <w:rStyle w:val="TagStyle"/>
          <w:rtl/>
        </w:rPr>
        <w:t xml:space="preserve"> &lt;&lt; יור &gt;&gt; </w:t>
      </w:r>
      <w:r>
        <w:rPr>
          <w:rtl/>
        </w:rPr>
        <w:t>היו"ר גלעד קריב:</w:t>
      </w:r>
      <w:r w:rsidRPr="00DC65AF">
        <w:rPr>
          <w:rStyle w:val="TagStyle"/>
          <w:rtl/>
        </w:rPr>
        <w:t xml:space="preserve"> &lt;&lt; יור &gt;&gt;</w:t>
      </w:r>
      <w:r w:rsidR="00395E65">
        <w:rPr>
          <w:rtl/>
        </w:rPr>
        <w:t xml:space="preserve"> </w:t>
      </w:r>
      <w:bookmarkEnd w:id="1853"/>
    </w:p>
    <w:p w14:paraId="595AA2AE" w14:textId="51849BA3" w:rsidR="00DC65AF" w:rsidRDefault="00DC65AF" w:rsidP="00DC65AF">
      <w:pPr>
        <w:pStyle w:val="KeepWithNext"/>
        <w:rPr>
          <w:rtl/>
          <w:lang w:eastAsia="he-IL"/>
        </w:rPr>
      </w:pPr>
    </w:p>
    <w:p w14:paraId="6753A5F0" w14:textId="5618B1A8" w:rsidR="00DC65AF" w:rsidRDefault="00DC65AF" w:rsidP="00DC65AF">
      <w:pPr>
        <w:rPr>
          <w:rtl/>
          <w:lang w:eastAsia="he-IL"/>
        </w:rPr>
      </w:pPr>
      <w:bookmarkStart w:id="1854" w:name="_ETM_Q1_4679761"/>
      <w:bookmarkStart w:id="1855" w:name="_ETM_Q1_4679806"/>
      <w:bookmarkEnd w:id="1854"/>
      <w:bookmarkEnd w:id="1855"/>
      <w:r>
        <w:rPr>
          <w:rFonts w:hint="cs"/>
          <w:rtl/>
          <w:lang w:eastAsia="he-IL"/>
        </w:rPr>
        <w:t xml:space="preserve">לא היה נכון לומר באיזשהו סעיף </w:t>
      </w:r>
      <w:bookmarkStart w:id="1856" w:name="_ETM_Q1_4680961"/>
      <w:bookmarkEnd w:id="1856"/>
      <w:r>
        <w:rPr>
          <w:rtl/>
          <w:lang w:eastAsia="he-IL"/>
        </w:rPr>
        <w:t>–</w:t>
      </w:r>
      <w:r>
        <w:rPr>
          <w:rFonts w:hint="cs"/>
          <w:rtl/>
          <w:lang w:eastAsia="he-IL"/>
        </w:rPr>
        <w:t xml:space="preserve"> אני לא יורד לרמת מה השופט אומר </w:t>
      </w:r>
      <w:r>
        <w:rPr>
          <w:rtl/>
          <w:lang w:eastAsia="he-IL"/>
        </w:rPr>
        <w:t>–</w:t>
      </w:r>
      <w:r>
        <w:rPr>
          <w:rFonts w:hint="cs"/>
          <w:rtl/>
          <w:lang w:eastAsia="he-IL"/>
        </w:rPr>
        <w:t xml:space="preserve"> מרכזי בסימן הזה שאומר מה</w:t>
      </w:r>
      <w:r w:rsidR="00990DC0">
        <w:rPr>
          <w:rFonts w:hint="cs"/>
          <w:rtl/>
          <w:lang w:eastAsia="he-IL"/>
        </w:rPr>
        <w:t xml:space="preserve"> </w:t>
      </w:r>
      <w:r>
        <w:rPr>
          <w:rFonts w:hint="cs"/>
          <w:rtl/>
          <w:lang w:eastAsia="he-IL"/>
        </w:rPr>
        <w:t>מרכיבי ההליך בבית משפט קהילתי?</w:t>
      </w:r>
      <w:r w:rsidR="00990DC0">
        <w:rPr>
          <w:rFonts w:hint="cs"/>
          <w:rtl/>
          <w:lang w:eastAsia="he-IL"/>
        </w:rPr>
        <w:t xml:space="preserve"> </w:t>
      </w:r>
      <w:r>
        <w:rPr>
          <w:rFonts w:hint="cs"/>
          <w:rtl/>
          <w:lang w:eastAsia="he-IL"/>
        </w:rPr>
        <w:t xml:space="preserve">אנחנו מדברים רק על תנאים מקדמיים ומתי </w:t>
      </w:r>
      <w:bookmarkStart w:id="1857" w:name="_ETM_Q1_4698709"/>
      <w:bookmarkEnd w:id="1857"/>
      <w:r>
        <w:rPr>
          <w:rFonts w:hint="cs"/>
          <w:rtl/>
          <w:lang w:eastAsia="he-IL"/>
        </w:rPr>
        <w:t xml:space="preserve">יוצאים מההליך. הליך במסגרתו הנאשם מודה באשמה, זה תנאי </w:t>
      </w:r>
      <w:proofErr w:type="spellStart"/>
      <w:r>
        <w:rPr>
          <w:rFonts w:hint="cs"/>
          <w:rtl/>
          <w:lang w:eastAsia="he-IL"/>
        </w:rPr>
        <w:t>בלעדו</w:t>
      </w:r>
      <w:proofErr w:type="spellEnd"/>
      <w:r>
        <w:rPr>
          <w:rFonts w:hint="cs"/>
          <w:rtl/>
          <w:lang w:eastAsia="he-IL"/>
        </w:rPr>
        <w:t xml:space="preserve"> אין. </w:t>
      </w:r>
      <w:bookmarkStart w:id="1858" w:name="_ETM_Q1_4708121"/>
      <w:bookmarkEnd w:id="1858"/>
      <w:r>
        <w:rPr>
          <w:rFonts w:hint="cs"/>
          <w:rtl/>
          <w:lang w:eastAsia="he-IL"/>
        </w:rPr>
        <w:t>נכון? זה מה שאנחנו עכשיו הולכים ל</w:t>
      </w:r>
      <w:bookmarkStart w:id="1859" w:name="_ETM_Q1_4708156"/>
      <w:bookmarkEnd w:id="1859"/>
      <w:r>
        <w:rPr>
          <w:rFonts w:hint="cs"/>
          <w:rtl/>
          <w:lang w:eastAsia="he-IL"/>
        </w:rPr>
        <w:t>קרוא.</w:t>
      </w:r>
      <w:r w:rsidR="00990DC0">
        <w:rPr>
          <w:rFonts w:hint="cs"/>
          <w:rtl/>
          <w:lang w:eastAsia="he-IL"/>
        </w:rPr>
        <w:t xml:space="preserve"> </w:t>
      </w:r>
      <w:r>
        <w:rPr>
          <w:rFonts w:hint="cs"/>
          <w:rtl/>
          <w:lang w:eastAsia="he-IL"/>
        </w:rPr>
        <w:t xml:space="preserve">הליך בו נבחן שיקומו של הנאשם על בסיס תסקיר קהילתי, הליך שאין בו בירור אשמה, זה </w:t>
      </w:r>
      <w:bookmarkStart w:id="1860" w:name="_ETM_Q1_4721194"/>
      <w:bookmarkEnd w:id="1860"/>
      <w:r>
        <w:rPr>
          <w:rFonts w:hint="cs"/>
          <w:rtl/>
          <w:lang w:eastAsia="he-IL"/>
        </w:rPr>
        <w:t>כבר כתוב. תרחיבו את הסעיף הזה, שימו סעיף ונדע.</w:t>
      </w:r>
    </w:p>
    <w:p w14:paraId="07473E26" w14:textId="5327DE8B" w:rsidR="00DC65AF" w:rsidRDefault="00DC65AF" w:rsidP="00DC65AF">
      <w:pPr>
        <w:rPr>
          <w:rtl/>
          <w:lang w:eastAsia="he-IL"/>
        </w:rPr>
      </w:pPr>
      <w:bookmarkStart w:id="1861" w:name="_ETM_Q1_4728093"/>
      <w:bookmarkStart w:id="1862" w:name="_ETM_Q1_4728126"/>
      <w:bookmarkStart w:id="1863" w:name="_ETM_Q1_4725947"/>
      <w:bookmarkEnd w:id="1861"/>
      <w:bookmarkEnd w:id="1862"/>
      <w:bookmarkEnd w:id="1863"/>
    </w:p>
    <w:p w14:paraId="3B9150D0" w14:textId="373D4ED5" w:rsidR="00DC65AF" w:rsidRDefault="00DC65AF" w:rsidP="00DC65AF">
      <w:pPr>
        <w:pStyle w:val="af9"/>
        <w:keepNext/>
        <w:rPr>
          <w:rtl/>
          <w:lang w:eastAsia="he-IL"/>
        </w:rPr>
      </w:pPr>
      <w:bookmarkStart w:id="1864" w:name="ET_guest_שושי_פרידמן_סומך_215"/>
      <w:r w:rsidRPr="00DC65AF">
        <w:rPr>
          <w:rStyle w:val="TagStyle"/>
          <w:rtl/>
        </w:rPr>
        <w:t xml:space="preserve"> &lt;&lt; אורח &gt;&gt; </w:t>
      </w:r>
      <w:r>
        <w:rPr>
          <w:rtl/>
          <w:lang w:eastAsia="he-IL"/>
        </w:rPr>
        <w:t>שושי פרידמן סומך:</w:t>
      </w:r>
      <w:r w:rsidRPr="00DC65AF">
        <w:rPr>
          <w:rStyle w:val="TagStyle"/>
          <w:rtl/>
        </w:rPr>
        <w:t xml:space="preserve"> &lt;&lt; אורח &gt;&gt;</w:t>
      </w:r>
      <w:r w:rsidR="00395E65">
        <w:rPr>
          <w:rtl/>
          <w:lang w:eastAsia="he-IL"/>
        </w:rPr>
        <w:t xml:space="preserve"> </w:t>
      </w:r>
      <w:bookmarkEnd w:id="1864"/>
    </w:p>
    <w:p w14:paraId="7EFF0852" w14:textId="38777B90" w:rsidR="00DC65AF" w:rsidRDefault="00DC65AF" w:rsidP="00DC65AF">
      <w:pPr>
        <w:pStyle w:val="KeepWithNext"/>
        <w:rPr>
          <w:rtl/>
          <w:lang w:eastAsia="he-IL"/>
        </w:rPr>
      </w:pPr>
    </w:p>
    <w:p w14:paraId="5ACC05FF" w14:textId="296F806B" w:rsidR="00DC65AF" w:rsidRDefault="00DC65AF" w:rsidP="00DC65AF">
      <w:pPr>
        <w:rPr>
          <w:rtl/>
          <w:lang w:eastAsia="he-IL"/>
        </w:rPr>
      </w:pPr>
      <w:bookmarkStart w:id="1865" w:name="_ETM_Q1_4726204"/>
      <w:bookmarkStart w:id="1866" w:name="_ETM_Q1_4726243"/>
      <w:bookmarkEnd w:id="1865"/>
      <w:bookmarkEnd w:id="1866"/>
      <w:r>
        <w:rPr>
          <w:rFonts w:hint="cs"/>
          <w:rtl/>
          <w:lang w:eastAsia="he-IL"/>
        </w:rPr>
        <w:t>ננ</w:t>
      </w:r>
      <w:bookmarkStart w:id="1867" w:name="_ETM_Q1_4725303"/>
      <w:bookmarkEnd w:id="1867"/>
      <w:r>
        <w:rPr>
          <w:rFonts w:hint="cs"/>
          <w:rtl/>
          <w:lang w:eastAsia="he-IL"/>
        </w:rPr>
        <w:t>סה לגבש משהו</w:t>
      </w:r>
      <w:r w:rsidR="00990DC0">
        <w:rPr>
          <w:rFonts w:hint="cs"/>
          <w:rtl/>
          <w:lang w:eastAsia="he-IL"/>
        </w:rPr>
        <w:t xml:space="preserve"> </w:t>
      </w:r>
      <w:r w:rsidR="00C24EA4">
        <w:rPr>
          <w:rFonts w:hint="cs"/>
          <w:rtl/>
          <w:lang w:eastAsia="he-IL"/>
        </w:rPr>
        <w:t>מרחיב יותר.</w:t>
      </w:r>
    </w:p>
    <w:p w14:paraId="263A1ADD" w14:textId="1E25536C" w:rsidR="00C24EA4" w:rsidRDefault="00C24EA4" w:rsidP="00DC65AF">
      <w:pPr>
        <w:rPr>
          <w:rtl/>
          <w:lang w:eastAsia="he-IL"/>
        </w:rPr>
      </w:pPr>
      <w:bookmarkStart w:id="1868" w:name="_ETM_Q1_4727151"/>
      <w:bookmarkStart w:id="1869" w:name="_ETM_Q1_4727185"/>
      <w:bookmarkStart w:id="1870" w:name="_ETM_Q1_4730600"/>
      <w:bookmarkEnd w:id="1868"/>
      <w:bookmarkEnd w:id="1869"/>
      <w:bookmarkEnd w:id="1870"/>
    </w:p>
    <w:p w14:paraId="18FE267C" w14:textId="428A2BEE" w:rsidR="00C24EA4" w:rsidRDefault="00C24EA4" w:rsidP="00C24EA4">
      <w:pPr>
        <w:pStyle w:val="a4"/>
        <w:keepNext/>
        <w:rPr>
          <w:rtl/>
        </w:rPr>
      </w:pPr>
      <w:bookmarkStart w:id="1871" w:name="ET_speaker_נועה_ברודצקי_לוי_216"/>
      <w:r w:rsidRPr="00C24EA4">
        <w:rPr>
          <w:rStyle w:val="TagStyle"/>
          <w:rtl/>
        </w:rPr>
        <w:t xml:space="preserve"> &lt;&lt; דובר &gt;&gt; </w:t>
      </w:r>
      <w:r>
        <w:rPr>
          <w:rtl/>
        </w:rPr>
        <w:t>נועה ברודצקי לוי:</w:t>
      </w:r>
      <w:r w:rsidRPr="00C24EA4">
        <w:rPr>
          <w:rStyle w:val="TagStyle"/>
          <w:rtl/>
        </w:rPr>
        <w:t xml:space="preserve"> &lt;&lt; דובר &gt;&gt;</w:t>
      </w:r>
      <w:r w:rsidR="00395E65">
        <w:rPr>
          <w:rtl/>
        </w:rPr>
        <w:t xml:space="preserve"> </w:t>
      </w:r>
      <w:bookmarkEnd w:id="1871"/>
    </w:p>
    <w:p w14:paraId="2C85567D" w14:textId="6C256550" w:rsidR="00C24EA4" w:rsidRDefault="00C24EA4" w:rsidP="00C24EA4">
      <w:pPr>
        <w:pStyle w:val="KeepWithNext"/>
        <w:rPr>
          <w:rtl/>
          <w:lang w:eastAsia="he-IL"/>
        </w:rPr>
      </w:pPr>
    </w:p>
    <w:p w14:paraId="71AC9C81" w14:textId="2CA0352D" w:rsidR="00C24EA4" w:rsidRDefault="00C24EA4" w:rsidP="00C24EA4">
      <w:pPr>
        <w:rPr>
          <w:rtl/>
          <w:lang w:eastAsia="he-IL"/>
        </w:rPr>
      </w:pPr>
      <w:bookmarkStart w:id="1872" w:name="_ETM_Q1_4730941"/>
      <w:bookmarkStart w:id="1873" w:name="_ETM_Q1_4730979"/>
      <w:bookmarkEnd w:id="1872"/>
      <w:bookmarkEnd w:id="1873"/>
      <w:r>
        <w:rPr>
          <w:rFonts w:hint="cs"/>
          <w:rtl/>
          <w:lang w:eastAsia="he-IL"/>
        </w:rPr>
        <w:t xml:space="preserve">בנוסף לדבריו של היושב </w:t>
      </w:r>
      <w:bookmarkStart w:id="1874" w:name="_ETM_Q1_4732168"/>
      <w:bookmarkEnd w:id="1874"/>
      <w:r>
        <w:rPr>
          <w:rFonts w:hint="cs"/>
          <w:rtl/>
          <w:lang w:eastAsia="he-IL"/>
        </w:rPr>
        <w:t>ראש לגבי הנושא של ההודאה.</w:t>
      </w:r>
    </w:p>
    <w:p w14:paraId="274477C4" w14:textId="08B35374" w:rsidR="00C24EA4" w:rsidRDefault="00C24EA4" w:rsidP="00C24EA4">
      <w:pPr>
        <w:rPr>
          <w:rtl/>
          <w:lang w:eastAsia="he-IL"/>
        </w:rPr>
      </w:pPr>
    </w:p>
    <w:p w14:paraId="629533EC" w14:textId="2254E22F" w:rsidR="00C24EA4" w:rsidRDefault="00C24EA4" w:rsidP="00C24EA4">
      <w:pPr>
        <w:pStyle w:val="af9"/>
        <w:keepNext/>
        <w:rPr>
          <w:rtl/>
          <w:lang w:eastAsia="he-IL"/>
        </w:rPr>
      </w:pPr>
      <w:bookmarkStart w:id="1875" w:name="ET_guest_שושי_פרידמן_סומך_218"/>
      <w:r w:rsidRPr="00C24EA4">
        <w:rPr>
          <w:rStyle w:val="TagStyle"/>
          <w:rtl/>
        </w:rPr>
        <w:t xml:space="preserve"> &lt;&lt; אורח &gt;&gt; </w:t>
      </w:r>
      <w:r>
        <w:rPr>
          <w:rtl/>
          <w:lang w:eastAsia="he-IL"/>
        </w:rPr>
        <w:t>שושי פרידמן סומך:</w:t>
      </w:r>
      <w:r w:rsidRPr="00C24EA4">
        <w:rPr>
          <w:rStyle w:val="TagStyle"/>
          <w:rtl/>
        </w:rPr>
        <w:t xml:space="preserve"> &lt;&lt; אורח &gt;&gt;</w:t>
      </w:r>
      <w:r w:rsidR="00395E65">
        <w:rPr>
          <w:rtl/>
          <w:lang w:eastAsia="he-IL"/>
        </w:rPr>
        <w:t xml:space="preserve"> </w:t>
      </w:r>
      <w:bookmarkEnd w:id="1875"/>
    </w:p>
    <w:p w14:paraId="55EA3FBA" w14:textId="30E2E31C" w:rsidR="00C24EA4" w:rsidRDefault="00C24EA4" w:rsidP="00C24EA4">
      <w:pPr>
        <w:pStyle w:val="KeepWithNext"/>
        <w:rPr>
          <w:rtl/>
          <w:lang w:eastAsia="he-IL"/>
        </w:rPr>
      </w:pPr>
    </w:p>
    <w:p w14:paraId="0B2F7753" w14:textId="2DD794B8" w:rsidR="00C24EA4" w:rsidRDefault="00C24EA4" w:rsidP="00C24EA4">
      <w:pPr>
        <w:rPr>
          <w:rtl/>
          <w:lang w:eastAsia="he-IL"/>
        </w:rPr>
      </w:pPr>
      <w:r>
        <w:rPr>
          <w:rFonts w:hint="cs"/>
          <w:rtl/>
          <w:lang w:eastAsia="he-IL"/>
        </w:rPr>
        <w:t>עוד לא קראנו את הסעיף הזה.</w:t>
      </w:r>
    </w:p>
    <w:p w14:paraId="733E17D3" w14:textId="3024F13D" w:rsidR="00C24EA4" w:rsidRDefault="00C24EA4" w:rsidP="00C24EA4">
      <w:pPr>
        <w:rPr>
          <w:rtl/>
          <w:lang w:eastAsia="he-IL"/>
        </w:rPr>
      </w:pPr>
      <w:bookmarkStart w:id="1876" w:name="_ETM_Q1_4736729"/>
      <w:bookmarkStart w:id="1877" w:name="_ETM_Q1_4736760"/>
      <w:bookmarkStart w:id="1878" w:name="_ETM_Q1_4737791"/>
      <w:bookmarkEnd w:id="1876"/>
      <w:bookmarkEnd w:id="1877"/>
      <w:bookmarkEnd w:id="1878"/>
    </w:p>
    <w:p w14:paraId="1447871B" w14:textId="0E71ECAA" w:rsidR="00C24EA4" w:rsidRDefault="00C24EA4" w:rsidP="00C24EA4">
      <w:pPr>
        <w:pStyle w:val="a4"/>
        <w:keepNext/>
        <w:rPr>
          <w:rtl/>
        </w:rPr>
      </w:pPr>
      <w:bookmarkStart w:id="1879" w:name="ET_speaker_נועה_ברודצקי_לוי_219"/>
      <w:r w:rsidRPr="00C24EA4">
        <w:rPr>
          <w:rStyle w:val="TagStyle"/>
          <w:rtl/>
        </w:rPr>
        <w:t xml:space="preserve"> &lt;&lt; דובר &gt;&gt; </w:t>
      </w:r>
      <w:r>
        <w:rPr>
          <w:rtl/>
        </w:rPr>
        <w:t>נועה ברודצקי לוי:</w:t>
      </w:r>
      <w:r w:rsidRPr="00C24EA4">
        <w:rPr>
          <w:rStyle w:val="TagStyle"/>
          <w:rtl/>
        </w:rPr>
        <w:t xml:space="preserve"> &lt;&lt; דובר &gt;&gt;</w:t>
      </w:r>
      <w:r w:rsidR="00395E65">
        <w:rPr>
          <w:rtl/>
        </w:rPr>
        <w:t xml:space="preserve"> </w:t>
      </w:r>
      <w:bookmarkEnd w:id="1879"/>
    </w:p>
    <w:p w14:paraId="136F53ED" w14:textId="30F35535" w:rsidR="00C24EA4" w:rsidRDefault="00C24EA4" w:rsidP="00C24EA4">
      <w:pPr>
        <w:pStyle w:val="KeepWithNext"/>
        <w:rPr>
          <w:rtl/>
          <w:lang w:eastAsia="he-IL"/>
        </w:rPr>
      </w:pPr>
    </w:p>
    <w:p w14:paraId="0218AF3E" w14:textId="4EF606B6" w:rsidR="00C24EA4" w:rsidRDefault="00C24EA4" w:rsidP="00C24EA4">
      <w:pPr>
        <w:rPr>
          <w:rtl/>
          <w:lang w:eastAsia="he-IL"/>
        </w:rPr>
      </w:pPr>
      <w:bookmarkStart w:id="1880" w:name="_ETM_Q1_4738008"/>
      <w:bookmarkStart w:id="1881" w:name="_ETM_Q1_4738048"/>
      <w:bookmarkEnd w:id="1880"/>
      <w:bookmarkEnd w:id="1881"/>
      <w:r>
        <w:rPr>
          <w:rFonts w:hint="cs"/>
          <w:rtl/>
          <w:lang w:eastAsia="he-IL"/>
        </w:rPr>
        <w:t>נכון. עוד לא הגענו</w:t>
      </w:r>
      <w:r w:rsidR="00990DC0">
        <w:rPr>
          <w:rFonts w:hint="cs"/>
          <w:rtl/>
          <w:lang w:eastAsia="he-IL"/>
        </w:rPr>
        <w:t xml:space="preserve"> </w:t>
      </w:r>
      <w:r>
        <w:rPr>
          <w:rFonts w:hint="cs"/>
          <w:rtl/>
          <w:lang w:eastAsia="he-IL"/>
        </w:rPr>
        <w:t xml:space="preserve">אליו אבל אני בכל זאת ממשיכה את דברי </w:t>
      </w:r>
      <w:bookmarkStart w:id="1882" w:name="_ETM_Q1_4742410"/>
      <w:bookmarkEnd w:id="1882"/>
      <w:r>
        <w:rPr>
          <w:rFonts w:hint="cs"/>
          <w:rtl/>
          <w:lang w:eastAsia="he-IL"/>
        </w:rPr>
        <w:t xml:space="preserve">היושב ראש. תכף נגיע לסעיף הזה. זה כן נוגע </w:t>
      </w:r>
      <w:bookmarkStart w:id="1883" w:name="_ETM_Q1_4750806"/>
      <w:bookmarkEnd w:id="1883"/>
      <w:r>
        <w:rPr>
          <w:rFonts w:hint="cs"/>
          <w:rtl/>
          <w:lang w:eastAsia="he-IL"/>
        </w:rPr>
        <w:t xml:space="preserve">להמשך ישיבת ההכנה וזה מה שחסר וזה </w:t>
      </w:r>
      <w:bookmarkStart w:id="1884" w:name="_ETM_Q1_4748258"/>
      <w:bookmarkEnd w:id="1884"/>
      <w:r>
        <w:rPr>
          <w:rFonts w:hint="cs"/>
          <w:rtl/>
          <w:lang w:eastAsia="he-IL"/>
        </w:rPr>
        <w:t xml:space="preserve">מה שכיוונתי אליו קודם בשאלה שלי על החלק </w:t>
      </w:r>
      <w:bookmarkStart w:id="1885" w:name="_ETM_Q1_4753886"/>
      <w:bookmarkEnd w:id="1885"/>
      <w:r>
        <w:rPr>
          <w:rFonts w:hint="cs"/>
          <w:rtl/>
          <w:lang w:eastAsia="he-IL"/>
        </w:rPr>
        <w:t xml:space="preserve">שהנאשם לא נמצא. מה בכל זאת קורה אחר </w:t>
      </w:r>
      <w:bookmarkStart w:id="1886" w:name="_ETM_Q1_4755203"/>
      <w:bookmarkEnd w:id="1886"/>
      <w:r>
        <w:rPr>
          <w:rFonts w:hint="cs"/>
          <w:rtl/>
          <w:lang w:eastAsia="he-IL"/>
        </w:rPr>
        <w:t>כך בתוך ההליך?</w:t>
      </w:r>
      <w:r w:rsidR="00990DC0">
        <w:rPr>
          <w:rFonts w:hint="cs"/>
          <w:rtl/>
          <w:lang w:eastAsia="he-IL"/>
        </w:rPr>
        <w:t xml:space="preserve"> </w:t>
      </w:r>
      <w:r>
        <w:rPr>
          <w:rFonts w:hint="cs"/>
          <w:rtl/>
          <w:lang w:eastAsia="he-IL"/>
        </w:rPr>
        <w:t xml:space="preserve">בכל זאת אנחנו נמצאים </w:t>
      </w:r>
      <w:bookmarkStart w:id="1887" w:name="_ETM_Q1_4758743"/>
      <w:bookmarkEnd w:id="1887"/>
      <w:r>
        <w:rPr>
          <w:rFonts w:hint="cs"/>
          <w:rtl/>
          <w:lang w:eastAsia="he-IL"/>
        </w:rPr>
        <w:t xml:space="preserve">בשלב </w:t>
      </w:r>
      <w:r>
        <w:rPr>
          <w:rtl/>
          <w:lang w:eastAsia="he-IL"/>
        </w:rPr>
        <w:t>–</w:t>
      </w:r>
      <w:r>
        <w:rPr>
          <w:rFonts w:hint="cs"/>
          <w:rtl/>
          <w:lang w:eastAsia="he-IL"/>
        </w:rPr>
        <w:t xml:space="preserve"> אם זה היה בבית משפט רגיל </w:t>
      </w:r>
      <w:r>
        <w:rPr>
          <w:rtl/>
          <w:lang w:eastAsia="he-IL"/>
        </w:rPr>
        <w:t>–</w:t>
      </w:r>
      <w:r>
        <w:rPr>
          <w:rFonts w:hint="cs"/>
          <w:rtl/>
          <w:lang w:eastAsia="he-IL"/>
        </w:rPr>
        <w:t xml:space="preserve"> שצריך</w:t>
      </w:r>
      <w:bookmarkStart w:id="1888" w:name="_ETM_Q1_4765471"/>
      <w:bookmarkEnd w:id="1888"/>
      <w:r>
        <w:rPr>
          <w:rFonts w:hint="cs"/>
          <w:rtl/>
          <w:lang w:eastAsia="he-IL"/>
        </w:rPr>
        <w:t xml:space="preserve"> להסדיר את העניין של ההודאה ואחר כך אנחנו בשלב טיעונים לעונש וזה לא מה שבעיקרון נעשה כאן. אין איזושהי </w:t>
      </w:r>
      <w:bookmarkStart w:id="1889" w:name="_ETM_Q1_4770574"/>
      <w:bookmarkEnd w:id="1889"/>
      <w:r>
        <w:rPr>
          <w:rFonts w:hint="cs"/>
          <w:rtl/>
          <w:lang w:eastAsia="he-IL"/>
        </w:rPr>
        <w:t xml:space="preserve">הוראה שבאה ואומרת בדיוק את זה, את העניין הזה שבבית </w:t>
      </w:r>
      <w:bookmarkStart w:id="1890" w:name="_ETM_Q1_4773340"/>
      <w:bookmarkEnd w:id="1890"/>
      <w:r>
        <w:rPr>
          <w:rFonts w:hint="cs"/>
          <w:rtl/>
          <w:lang w:eastAsia="he-IL"/>
        </w:rPr>
        <w:t xml:space="preserve">המשפט תהיה תוכנית שיקום שהוא צריך לעמוד בה ושהוא צריך להתייצב. זה חסר. צריך להוסיף איזושהי הוראה שאומרת את זה. היא יכולה להיות מאוד רחבה </w:t>
      </w:r>
      <w:bookmarkStart w:id="1891" w:name="_ETM_Q1_4781838"/>
      <w:bookmarkEnd w:id="1891"/>
      <w:r w:rsidR="0030754E">
        <w:rPr>
          <w:rFonts w:hint="cs"/>
          <w:rtl/>
          <w:lang w:eastAsia="he-IL"/>
        </w:rPr>
        <w:t xml:space="preserve">כדי לתת את כל המנעד, אבל צריך לתת לה ביטוי. </w:t>
      </w:r>
      <w:bookmarkStart w:id="1892" w:name="_ETM_Q1_4785470"/>
      <w:bookmarkEnd w:id="1892"/>
    </w:p>
    <w:p w14:paraId="0BD39845" w14:textId="4F854E4E" w:rsidR="0030754E" w:rsidRDefault="0030754E" w:rsidP="00C24EA4">
      <w:pPr>
        <w:rPr>
          <w:rtl/>
          <w:lang w:eastAsia="he-IL"/>
        </w:rPr>
      </w:pPr>
    </w:p>
    <w:p w14:paraId="4819EBDD" w14:textId="0136DF4D" w:rsidR="0030754E" w:rsidRDefault="0030754E" w:rsidP="0030754E">
      <w:pPr>
        <w:pStyle w:val="af9"/>
        <w:keepNext/>
        <w:rPr>
          <w:rtl/>
          <w:lang w:eastAsia="he-IL"/>
        </w:rPr>
      </w:pPr>
      <w:bookmarkStart w:id="1893" w:name="ET_guest_803372_220"/>
      <w:r w:rsidRPr="0030754E">
        <w:rPr>
          <w:rStyle w:val="TagStyle"/>
          <w:rtl/>
        </w:rPr>
        <w:t xml:space="preserve"> &lt;&lt; אורח &gt;&gt; </w:t>
      </w:r>
      <w:r>
        <w:rPr>
          <w:rtl/>
          <w:lang w:eastAsia="he-IL"/>
        </w:rPr>
        <w:t>רחלי זוארץ-לוי:</w:t>
      </w:r>
      <w:r w:rsidRPr="0030754E">
        <w:rPr>
          <w:rStyle w:val="TagStyle"/>
          <w:rtl/>
        </w:rPr>
        <w:t xml:space="preserve"> &lt;&lt; אורח &gt;&gt;</w:t>
      </w:r>
      <w:r w:rsidR="00395E65">
        <w:rPr>
          <w:rtl/>
          <w:lang w:eastAsia="he-IL"/>
        </w:rPr>
        <w:t xml:space="preserve"> </w:t>
      </w:r>
      <w:bookmarkEnd w:id="1893"/>
    </w:p>
    <w:p w14:paraId="627B1CD0" w14:textId="0DBF8BF4" w:rsidR="0030754E" w:rsidRDefault="0030754E" w:rsidP="0030754E">
      <w:pPr>
        <w:pStyle w:val="KeepWithNext"/>
        <w:rPr>
          <w:rtl/>
          <w:lang w:eastAsia="he-IL"/>
        </w:rPr>
      </w:pPr>
    </w:p>
    <w:p w14:paraId="0868CE5C" w14:textId="72EF1720" w:rsidR="0030754E" w:rsidRDefault="0030754E" w:rsidP="0030754E">
      <w:pPr>
        <w:rPr>
          <w:rtl/>
          <w:lang w:eastAsia="he-IL"/>
        </w:rPr>
      </w:pPr>
      <w:r>
        <w:rPr>
          <w:rFonts w:hint="cs"/>
          <w:rtl/>
          <w:lang w:eastAsia="he-IL"/>
        </w:rPr>
        <w:t xml:space="preserve">יש משהו שקיים היום בנוהל ההפעלה. בהפסקה אחר כך אנחנו </w:t>
      </w:r>
      <w:bookmarkStart w:id="1894" w:name="_ETM_Q1_4789209"/>
      <w:bookmarkEnd w:id="1894"/>
      <w:r>
        <w:rPr>
          <w:rFonts w:hint="cs"/>
          <w:rtl/>
          <w:lang w:eastAsia="he-IL"/>
        </w:rPr>
        <w:t>נבדוק.</w:t>
      </w:r>
    </w:p>
    <w:p w14:paraId="03FF75FC" w14:textId="7A5DF339" w:rsidR="0030754E" w:rsidRDefault="0030754E" w:rsidP="0030754E">
      <w:pPr>
        <w:rPr>
          <w:rtl/>
          <w:lang w:eastAsia="he-IL"/>
        </w:rPr>
      </w:pPr>
    </w:p>
    <w:p w14:paraId="0148D822" w14:textId="08A6F6E9" w:rsidR="0030754E" w:rsidRDefault="0030754E" w:rsidP="0030754E">
      <w:pPr>
        <w:pStyle w:val="af6"/>
        <w:keepNext/>
        <w:rPr>
          <w:rtl/>
        </w:rPr>
      </w:pPr>
      <w:bookmarkStart w:id="1895" w:name="ET_yor_6156_221"/>
      <w:r w:rsidRPr="0030754E">
        <w:rPr>
          <w:rStyle w:val="TagStyle"/>
          <w:rtl/>
        </w:rPr>
        <w:t xml:space="preserve"> &lt;&lt; יור &gt;&gt; </w:t>
      </w:r>
      <w:r>
        <w:rPr>
          <w:rtl/>
        </w:rPr>
        <w:t>היו"ר גלעד קריב:</w:t>
      </w:r>
      <w:r w:rsidRPr="0030754E">
        <w:rPr>
          <w:rStyle w:val="TagStyle"/>
          <w:rtl/>
        </w:rPr>
        <w:t xml:space="preserve"> &lt;&lt; יור &gt;&gt;</w:t>
      </w:r>
      <w:r w:rsidR="00395E65">
        <w:rPr>
          <w:rtl/>
        </w:rPr>
        <w:t xml:space="preserve"> </w:t>
      </w:r>
      <w:bookmarkEnd w:id="1895"/>
    </w:p>
    <w:p w14:paraId="40761A35" w14:textId="33A3B863" w:rsidR="0030754E" w:rsidRDefault="0030754E" w:rsidP="0030754E">
      <w:pPr>
        <w:pStyle w:val="KeepWithNext"/>
        <w:rPr>
          <w:rtl/>
          <w:lang w:eastAsia="he-IL"/>
        </w:rPr>
      </w:pPr>
    </w:p>
    <w:p w14:paraId="2AE56EEE" w14:textId="32F05701" w:rsidR="0030754E" w:rsidRDefault="0030754E" w:rsidP="0030754E">
      <w:pPr>
        <w:rPr>
          <w:rtl/>
          <w:lang w:eastAsia="he-IL"/>
        </w:rPr>
      </w:pPr>
      <w:r>
        <w:rPr>
          <w:rFonts w:hint="cs"/>
          <w:rtl/>
          <w:lang w:eastAsia="he-IL"/>
        </w:rPr>
        <w:t xml:space="preserve">בסדר גמור. זה באמת חשוב. התחלנו ישיבת הכנה, בוא נדבר על מה קורה </w:t>
      </w:r>
      <w:proofErr w:type="spellStart"/>
      <w:r>
        <w:rPr>
          <w:rFonts w:hint="cs"/>
          <w:rtl/>
          <w:lang w:eastAsia="he-IL"/>
        </w:rPr>
        <w:t>תכל'ס</w:t>
      </w:r>
      <w:proofErr w:type="spellEnd"/>
      <w:r>
        <w:rPr>
          <w:rFonts w:hint="cs"/>
          <w:rtl/>
          <w:lang w:eastAsia="he-IL"/>
        </w:rPr>
        <w:t>. עכשיו נגיע למה קורה כשזה לא עובד. אנחנו מקריאים את 220</w:t>
      </w:r>
      <w:r w:rsidR="00596209">
        <w:rPr>
          <w:rFonts w:hint="cs"/>
          <w:rtl/>
          <w:lang w:eastAsia="he-IL"/>
        </w:rPr>
        <w:t xml:space="preserve">יב על סעיפיו </w:t>
      </w:r>
      <w:bookmarkStart w:id="1896" w:name="_ETM_Q1_4812002"/>
      <w:bookmarkEnd w:id="1896"/>
      <w:r w:rsidR="00596209">
        <w:rPr>
          <w:rFonts w:hint="cs"/>
          <w:rtl/>
          <w:lang w:eastAsia="he-IL"/>
        </w:rPr>
        <w:t>השונים.</w:t>
      </w:r>
    </w:p>
    <w:p w14:paraId="42FA5032" w14:textId="17E374BE" w:rsidR="00596209" w:rsidRDefault="00596209" w:rsidP="0030754E">
      <w:pPr>
        <w:rPr>
          <w:rtl/>
          <w:lang w:eastAsia="he-IL"/>
        </w:rPr>
      </w:pPr>
      <w:bookmarkStart w:id="1897" w:name="_ETM_Q1_4811942"/>
      <w:bookmarkStart w:id="1898" w:name="_ETM_Q1_4811972"/>
      <w:bookmarkEnd w:id="1897"/>
      <w:bookmarkEnd w:id="1898"/>
    </w:p>
    <w:p w14:paraId="0C026A0E" w14:textId="5C519B6C" w:rsidR="00596209" w:rsidRDefault="00596209" w:rsidP="00596209">
      <w:pPr>
        <w:pStyle w:val="a4"/>
        <w:keepNext/>
        <w:rPr>
          <w:rtl/>
        </w:rPr>
      </w:pPr>
      <w:bookmarkStart w:id="1899" w:name="ET_speaker_נועה_ברודצקי_לוי_222"/>
      <w:r w:rsidRPr="00596209">
        <w:rPr>
          <w:rStyle w:val="TagStyle"/>
          <w:rtl/>
        </w:rPr>
        <w:t xml:space="preserve"> &lt;&lt; דובר &gt;&gt; </w:t>
      </w:r>
      <w:r>
        <w:rPr>
          <w:rtl/>
        </w:rPr>
        <w:t>נועה ברודצקי לוי:</w:t>
      </w:r>
      <w:r w:rsidRPr="00596209">
        <w:rPr>
          <w:rStyle w:val="TagStyle"/>
          <w:rtl/>
        </w:rPr>
        <w:t xml:space="preserve"> &lt;&lt; דובר &gt;&gt;</w:t>
      </w:r>
      <w:r w:rsidR="00395E65">
        <w:rPr>
          <w:rtl/>
        </w:rPr>
        <w:t xml:space="preserve"> </w:t>
      </w:r>
      <w:bookmarkEnd w:id="1899"/>
    </w:p>
    <w:p w14:paraId="30BE5358" w14:textId="77777777" w:rsidR="00EE719A" w:rsidRPr="00EE719A" w:rsidRDefault="00EE719A" w:rsidP="00EE719A">
      <w:pPr>
        <w:rPr>
          <w:rtl/>
          <w:lang w:eastAsia="he-IL"/>
        </w:rPr>
      </w:pPr>
      <w:bookmarkStart w:id="1900" w:name="_ETM_Q1_4362662"/>
      <w:bookmarkStart w:id="1901" w:name="_ETM_Q1_4362711"/>
      <w:bookmarkStart w:id="1902" w:name="_ETM_Q1_4306282"/>
      <w:bookmarkStart w:id="1903" w:name="_ETM_Q1_4306315"/>
      <w:bookmarkStart w:id="1904" w:name="_ETM_Q1_4213244"/>
      <w:bookmarkStart w:id="1905" w:name="_ETM_Q1_4213279"/>
      <w:bookmarkStart w:id="1906" w:name="_ETM_Q1_4213364"/>
      <w:bookmarkStart w:id="1907" w:name="_ETM_Q1_4213396"/>
      <w:bookmarkEnd w:id="1900"/>
      <w:bookmarkEnd w:id="1901"/>
      <w:bookmarkEnd w:id="1902"/>
      <w:bookmarkEnd w:id="1903"/>
      <w:bookmarkEnd w:id="1904"/>
      <w:bookmarkEnd w:id="1905"/>
      <w:bookmarkEnd w:id="1906"/>
      <w:bookmarkEnd w:id="1907"/>
    </w:p>
    <w:p w14:paraId="3E3F940A" w14:textId="2AC97CCB" w:rsidR="00B6113B" w:rsidRDefault="00B6113B" w:rsidP="00B6113B">
      <w:pPr>
        <w:rPr>
          <w:rtl/>
          <w:lang w:eastAsia="he-IL"/>
        </w:rPr>
      </w:pPr>
      <w:bookmarkStart w:id="1908" w:name="_ETM_Q1_4015347"/>
      <w:bookmarkStart w:id="1909" w:name="_ETM_Q1_4015372"/>
      <w:bookmarkEnd w:id="1908"/>
      <w:bookmarkEnd w:id="1909"/>
      <w:r>
        <w:rPr>
          <w:rtl/>
          <w:lang w:eastAsia="he-IL"/>
        </w:rPr>
        <w:tab/>
      </w:r>
      <w:r>
        <w:rPr>
          <w:rFonts w:hint="cs"/>
          <w:rtl/>
          <w:lang w:eastAsia="he-IL"/>
        </w:rPr>
        <w:t>220יב.</w:t>
      </w:r>
      <w:r>
        <w:rPr>
          <w:rtl/>
          <w:lang w:eastAsia="he-IL"/>
        </w:rPr>
        <w:tab/>
      </w:r>
      <w:r>
        <w:rPr>
          <w:rFonts w:hint="cs"/>
          <w:rtl/>
          <w:lang w:eastAsia="he-IL"/>
        </w:rPr>
        <w:t>העברת עניינו של נאשם לדיון בבית משפט שלום</w:t>
      </w:r>
    </w:p>
    <w:p w14:paraId="0EC54B5F" w14:textId="41E923E6" w:rsidR="00B6113B" w:rsidRDefault="00B6113B" w:rsidP="00B6113B">
      <w:pPr>
        <w:rPr>
          <w:rtl/>
          <w:lang w:eastAsia="he-IL"/>
        </w:rPr>
      </w:pPr>
    </w:p>
    <w:p w14:paraId="281304B9" w14:textId="5B7797CD" w:rsidR="00B6113B" w:rsidRPr="008816DE" w:rsidRDefault="00B6113B" w:rsidP="00B6113B">
      <w:pPr>
        <w:pStyle w:val="afe"/>
        <w:numPr>
          <w:ilvl w:val="0"/>
          <w:numId w:val="14"/>
        </w:numPr>
        <w:rPr>
          <w:rtl/>
          <w:lang w:eastAsia="he-IL"/>
        </w:rPr>
      </w:pPr>
      <w:r>
        <w:rPr>
          <w:rFonts w:hint="cs"/>
          <w:rtl/>
          <w:lang w:eastAsia="he-IL"/>
        </w:rPr>
        <w:t xml:space="preserve">שופט קהילתי יעביר את עניינו של נאשם לדיון בבית </w:t>
      </w:r>
      <w:r w:rsidR="00596209">
        <w:rPr>
          <w:rFonts w:hint="cs"/>
          <w:rtl/>
          <w:lang w:eastAsia="he-IL"/>
        </w:rPr>
        <w:t>משפט</w:t>
      </w:r>
      <w:r>
        <w:rPr>
          <w:rFonts w:hint="cs"/>
          <w:rtl/>
          <w:lang w:eastAsia="he-IL"/>
        </w:rPr>
        <w:t xml:space="preserve"> שלום שאינו בית משפט קהילתי, למותב שלא דן בהליך</w:t>
      </w:r>
      <w:r w:rsidR="00596209">
        <w:rPr>
          <w:rFonts w:hint="cs"/>
          <w:rtl/>
          <w:lang w:eastAsia="he-IL"/>
        </w:rPr>
        <w:t xml:space="preserve"> </w:t>
      </w:r>
      <w:r>
        <w:rPr>
          <w:rFonts w:hint="cs"/>
          <w:rtl/>
          <w:lang w:eastAsia="he-IL"/>
        </w:rPr>
        <w:t>הקהילתי בעניינו של הנאשם, אם התקיים אחד מאלה:</w:t>
      </w:r>
    </w:p>
    <w:p w14:paraId="0464FBA3" w14:textId="4885ECC1" w:rsidR="003A4C61" w:rsidRDefault="003A4C61" w:rsidP="003A4C61">
      <w:pPr>
        <w:rPr>
          <w:rtl/>
          <w:lang w:eastAsia="he-IL"/>
        </w:rPr>
      </w:pPr>
    </w:p>
    <w:p w14:paraId="54D87909" w14:textId="39FE7970" w:rsidR="00B6113B" w:rsidRDefault="00B6113B" w:rsidP="00B6113B">
      <w:pPr>
        <w:pStyle w:val="afe"/>
        <w:numPr>
          <w:ilvl w:val="0"/>
          <w:numId w:val="15"/>
        </w:numPr>
        <w:rPr>
          <w:lang w:eastAsia="he-IL"/>
        </w:rPr>
      </w:pPr>
      <w:r>
        <w:rPr>
          <w:rFonts w:hint="cs"/>
          <w:rtl/>
          <w:lang w:eastAsia="he-IL"/>
        </w:rPr>
        <w:t>מצא השופט כי קיימים טעמים שבשלהם אין להמשיך לדון בעניינ</w:t>
      </w:r>
      <w:r w:rsidR="00596209">
        <w:rPr>
          <w:rFonts w:hint="cs"/>
          <w:rtl/>
          <w:lang w:eastAsia="he-IL"/>
        </w:rPr>
        <w:t>ו</w:t>
      </w:r>
      <w:r>
        <w:rPr>
          <w:rFonts w:hint="cs"/>
          <w:rtl/>
          <w:lang w:eastAsia="he-IL"/>
        </w:rPr>
        <w:t xml:space="preserve"> של הנאשם בבית המשפט הקהילתי,</w:t>
      </w:r>
      <w:r w:rsidR="00596209">
        <w:rPr>
          <w:rFonts w:hint="cs"/>
          <w:rtl/>
          <w:lang w:eastAsia="he-IL"/>
        </w:rPr>
        <w:t xml:space="preserve"> </w:t>
      </w:r>
      <w:r>
        <w:rPr>
          <w:rFonts w:hint="cs"/>
          <w:rtl/>
          <w:lang w:eastAsia="he-IL"/>
        </w:rPr>
        <w:t>וטרם הוגש תסקיר קהילתי.</w:t>
      </w:r>
    </w:p>
    <w:p w14:paraId="06AF6084" w14:textId="64911EEF" w:rsidR="00B6113B" w:rsidRDefault="00B6113B" w:rsidP="00B6113B">
      <w:pPr>
        <w:rPr>
          <w:rtl/>
          <w:lang w:eastAsia="he-IL"/>
        </w:rPr>
      </w:pPr>
    </w:p>
    <w:p w14:paraId="2E5C95D6" w14:textId="5F762520" w:rsidR="00B6113B" w:rsidRDefault="00B6113B" w:rsidP="00B6113B">
      <w:pPr>
        <w:pStyle w:val="afe"/>
        <w:numPr>
          <w:ilvl w:val="0"/>
          <w:numId w:val="15"/>
        </w:numPr>
        <w:rPr>
          <w:lang w:eastAsia="he-IL"/>
        </w:rPr>
      </w:pPr>
      <w:r>
        <w:rPr>
          <w:rFonts w:hint="cs"/>
          <w:rtl/>
          <w:lang w:eastAsia="he-IL"/>
        </w:rPr>
        <w:t>לא הודה הנאשם בביצוע העבירות שבכתב</w:t>
      </w:r>
      <w:r w:rsidR="00990DC0">
        <w:rPr>
          <w:rFonts w:hint="cs"/>
          <w:rtl/>
          <w:lang w:eastAsia="he-IL"/>
        </w:rPr>
        <w:t xml:space="preserve"> </w:t>
      </w:r>
      <w:r>
        <w:rPr>
          <w:rFonts w:hint="cs"/>
          <w:rtl/>
          <w:lang w:eastAsia="he-IL"/>
        </w:rPr>
        <w:t>האישום בחלוף 60 ימים ממועד קבלת תסקיר קהילתי. מצא השופט כי מתקיימים טעמים מיוחדים שלא להעביר את הדי</w:t>
      </w:r>
      <w:r w:rsidR="00596209">
        <w:rPr>
          <w:rFonts w:hint="cs"/>
          <w:rtl/>
          <w:lang w:eastAsia="he-IL"/>
        </w:rPr>
        <w:t>ון</w:t>
      </w:r>
      <w:r>
        <w:rPr>
          <w:rFonts w:hint="cs"/>
          <w:rtl/>
          <w:lang w:eastAsia="he-IL"/>
        </w:rPr>
        <w:t xml:space="preserve"> כאמור, רשאי הוא להאריך את המועד למתן ההודאה.</w:t>
      </w:r>
    </w:p>
    <w:p w14:paraId="0FF2578F" w14:textId="77777777" w:rsidR="00605BB2" w:rsidRDefault="00605BB2" w:rsidP="00605BB2">
      <w:pPr>
        <w:pStyle w:val="afe"/>
        <w:rPr>
          <w:rtl/>
          <w:lang w:eastAsia="he-IL"/>
        </w:rPr>
      </w:pPr>
    </w:p>
    <w:p w14:paraId="2455F059" w14:textId="51EA0928" w:rsidR="00605BB2" w:rsidRPr="003A4C61" w:rsidRDefault="00605BB2" w:rsidP="00B6113B">
      <w:pPr>
        <w:pStyle w:val="afe"/>
        <w:numPr>
          <w:ilvl w:val="0"/>
          <w:numId w:val="15"/>
        </w:numPr>
        <w:rPr>
          <w:rtl/>
          <w:lang w:eastAsia="he-IL"/>
        </w:rPr>
      </w:pPr>
      <w:r>
        <w:rPr>
          <w:rFonts w:hint="cs"/>
          <w:rtl/>
          <w:lang w:eastAsia="he-IL"/>
        </w:rPr>
        <w:t>מצא השופט כי יש לקיים דיון בטענות מקדמיות</w:t>
      </w:r>
      <w:r w:rsidR="00596209">
        <w:rPr>
          <w:rFonts w:hint="cs"/>
          <w:rtl/>
          <w:lang w:eastAsia="he-IL"/>
        </w:rPr>
        <w:t xml:space="preserve"> </w:t>
      </w:r>
      <w:r>
        <w:rPr>
          <w:rFonts w:hint="cs"/>
          <w:rtl/>
          <w:lang w:eastAsia="he-IL"/>
        </w:rPr>
        <w:t>לפי סעיף 149 או</w:t>
      </w:r>
      <w:r w:rsidR="00596209">
        <w:rPr>
          <w:rFonts w:hint="cs"/>
          <w:rtl/>
          <w:lang w:eastAsia="he-IL"/>
        </w:rPr>
        <w:t xml:space="preserve"> </w:t>
      </w:r>
      <w:r>
        <w:rPr>
          <w:rFonts w:hint="cs"/>
          <w:rtl/>
          <w:lang w:eastAsia="he-IL"/>
        </w:rPr>
        <w:t>דיון שבו מובאות ראיות לבירור האשמה לפי סימן ה' לפרק ה'.</w:t>
      </w:r>
    </w:p>
    <w:p w14:paraId="3D5BC00D" w14:textId="446B94B6" w:rsidR="0024522E" w:rsidRDefault="0024522E" w:rsidP="00C701CE">
      <w:pPr>
        <w:rPr>
          <w:rtl/>
          <w:lang w:eastAsia="he-IL"/>
        </w:rPr>
      </w:pPr>
      <w:bookmarkStart w:id="1910" w:name="_ETM_Q1_3795318"/>
      <w:bookmarkStart w:id="1911" w:name="_ETM_Q1_3795349"/>
      <w:bookmarkEnd w:id="1910"/>
      <w:bookmarkEnd w:id="1911"/>
    </w:p>
    <w:p w14:paraId="6E34E54D" w14:textId="7B6DABAA" w:rsidR="00605BB2" w:rsidRPr="00C701CE" w:rsidRDefault="00605BB2" w:rsidP="00605BB2">
      <w:pPr>
        <w:pStyle w:val="afe"/>
        <w:numPr>
          <w:ilvl w:val="0"/>
          <w:numId w:val="14"/>
        </w:numPr>
        <w:rPr>
          <w:rtl/>
          <w:lang w:eastAsia="he-IL"/>
        </w:rPr>
      </w:pPr>
      <w:r>
        <w:rPr>
          <w:rFonts w:hint="cs"/>
          <w:rtl/>
          <w:lang w:eastAsia="he-IL"/>
        </w:rPr>
        <w:t>הועבר הדיון לבית משפט שלום שאינו בית משפט קהילתי, לא יועברו אליו -</w:t>
      </w:r>
    </w:p>
    <w:p w14:paraId="0DC35AE7" w14:textId="0BAB1513" w:rsidR="00C701CE" w:rsidRDefault="00C701CE" w:rsidP="00B31742">
      <w:pPr>
        <w:rPr>
          <w:rtl/>
          <w:lang w:eastAsia="he-IL"/>
        </w:rPr>
      </w:pPr>
    </w:p>
    <w:p w14:paraId="3D542C54" w14:textId="24B818E4" w:rsidR="00605BB2" w:rsidRDefault="00605BB2" w:rsidP="00605BB2">
      <w:pPr>
        <w:pStyle w:val="afe"/>
        <w:numPr>
          <w:ilvl w:val="0"/>
          <w:numId w:val="16"/>
        </w:numPr>
        <w:rPr>
          <w:lang w:eastAsia="he-IL"/>
        </w:rPr>
      </w:pPr>
      <w:r>
        <w:rPr>
          <w:rFonts w:hint="cs"/>
          <w:rtl/>
          <w:lang w:eastAsia="he-IL"/>
        </w:rPr>
        <w:t>פרוטוקול הדיון שהתנהל בבית השפט הקהילתי, והוא לא ישמש ראיה בכל הליך</w:t>
      </w:r>
      <w:r w:rsidR="00596209">
        <w:rPr>
          <w:rFonts w:hint="cs"/>
          <w:rtl/>
          <w:lang w:eastAsia="he-IL"/>
        </w:rPr>
        <w:t xml:space="preserve"> </w:t>
      </w:r>
      <w:r>
        <w:rPr>
          <w:rFonts w:hint="cs"/>
          <w:rtl/>
          <w:lang w:eastAsia="he-IL"/>
        </w:rPr>
        <w:t>משפטי אחר.</w:t>
      </w:r>
    </w:p>
    <w:p w14:paraId="35BA6B32" w14:textId="72668F27" w:rsidR="00605BB2" w:rsidRDefault="00605BB2" w:rsidP="00605BB2">
      <w:pPr>
        <w:rPr>
          <w:rtl/>
          <w:lang w:eastAsia="he-IL"/>
        </w:rPr>
      </w:pPr>
    </w:p>
    <w:p w14:paraId="638ECA65" w14:textId="74140453" w:rsidR="00605BB2" w:rsidRPr="00B31742" w:rsidRDefault="00605BB2" w:rsidP="00605BB2">
      <w:pPr>
        <w:pStyle w:val="afe"/>
        <w:numPr>
          <w:ilvl w:val="0"/>
          <w:numId w:val="16"/>
        </w:numPr>
        <w:rPr>
          <w:rtl/>
          <w:lang w:eastAsia="he-IL"/>
        </w:rPr>
      </w:pPr>
      <w:r>
        <w:rPr>
          <w:rFonts w:hint="cs"/>
          <w:rtl/>
          <w:lang w:eastAsia="he-IL"/>
        </w:rPr>
        <w:t>תסקירים שהוגשו לבית השפט הקהילתי, והם לא ישמשו תסקיר לעניי</w:t>
      </w:r>
      <w:r w:rsidR="00596209">
        <w:rPr>
          <w:rFonts w:hint="cs"/>
          <w:rtl/>
          <w:lang w:eastAsia="he-IL"/>
        </w:rPr>
        <w:t xml:space="preserve">ן </w:t>
      </w:r>
      <w:r>
        <w:rPr>
          <w:rFonts w:hint="cs"/>
          <w:rtl/>
          <w:lang w:eastAsia="he-IL"/>
        </w:rPr>
        <w:t>העונש או תסקיר מעצר.</w:t>
      </w:r>
    </w:p>
    <w:p w14:paraId="4E4F287A" w14:textId="73150C4F" w:rsidR="00297071" w:rsidRDefault="00297071" w:rsidP="00072B10">
      <w:pPr>
        <w:rPr>
          <w:rtl/>
          <w:lang w:eastAsia="he-IL"/>
        </w:rPr>
      </w:pPr>
      <w:bookmarkStart w:id="1912" w:name="_ETM_Q1_3545341"/>
      <w:bookmarkStart w:id="1913" w:name="_ETM_Q1_3545369"/>
      <w:bookmarkEnd w:id="1912"/>
      <w:bookmarkEnd w:id="1913"/>
    </w:p>
    <w:p w14:paraId="098631EE" w14:textId="09CB2718" w:rsidR="00605BB2" w:rsidRPr="00072B10" w:rsidRDefault="00605BB2" w:rsidP="00605BB2">
      <w:pPr>
        <w:pStyle w:val="afe"/>
        <w:numPr>
          <w:ilvl w:val="0"/>
          <w:numId w:val="14"/>
        </w:numPr>
        <w:rPr>
          <w:rtl/>
          <w:lang w:eastAsia="he-IL"/>
        </w:rPr>
      </w:pPr>
      <w:r>
        <w:rPr>
          <w:rFonts w:hint="cs"/>
          <w:rtl/>
          <w:lang w:eastAsia="he-IL"/>
        </w:rPr>
        <w:t>מצא שופט קהילתי כי אין להמשיך לדון בעניינו של נאשם בבית משפט קהילתי לאחר שהוגש תסקי</w:t>
      </w:r>
      <w:r w:rsidR="00596209">
        <w:rPr>
          <w:rFonts w:hint="cs"/>
          <w:rtl/>
          <w:lang w:eastAsia="he-IL"/>
        </w:rPr>
        <w:t xml:space="preserve">ר </w:t>
      </w:r>
      <w:r>
        <w:rPr>
          <w:rFonts w:hint="cs"/>
          <w:rtl/>
          <w:lang w:eastAsia="he-IL"/>
        </w:rPr>
        <w:t xml:space="preserve">קהילתי והנאשם הודה בביצוע העבירות שבכתב האישום </w:t>
      </w:r>
      <w:r>
        <w:rPr>
          <w:rtl/>
          <w:lang w:eastAsia="he-IL"/>
        </w:rPr>
        <w:t>–</w:t>
      </w:r>
      <w:r>
        <w:rPr>
          <w:rFonts w:hint="cs"/>
          <w:rtl/>
          <w:lang w:eastAsia="he-IL"/>
        </w:rPr>
        <w:t xml:space="preserve"> יגזור השופט הקהי</w:t>
      </w:r>
      <w:r w:rsidR="00596209">
        <w:rPr>
          <w:rFonts w:hint="cs"/>
          <w:rtl/>
          <w:lang w:eastAsia="he-IL"/>
        </w:rPr>
        <w:t>ל</w:t>
      </w:r>
      <w:r>
        <w:rPr>
          <w:rFonts w:hint="cs"/>
          <w:rtl/>
          <w:lang w:eastAsia="he-IL"/>
        </w:rPr>
        <w:t>תי את דינו של הנאשם.</w:t>
      </w:r>
    </w:p>
    <w:p w14:paraId="608BF96A" w14:textId="74EC3098" w:rsidR="003B0E4A" w:rsidRDefault="003B0E4A" w:rsidP="00720B4C">
      <w:pPr>
        <w:rPr>
          <w:rtl/>
          <w:lang w:eastAsia="he-IL"/>
        </w:rPr>
      </w:pPr>
      <w:bookmarkStart w:id="1914" w:name="_ETM_Q1_4871671"/>
      <w:bookmarkStart w:id="1915" w:name="_ETM_Q1_4871700"/>
      <w:bookmarkStart w:id="1916" w:name="_ETM_Q1_4877734"/>
      <w:bookmarkEnd w:id="1914"/>
      <w:bookmarkEnd w:id="1915"/>
      <w:bookmarkEnd w:id="1916"/>
    </w:p>
    <w:p w14:paraId="2411364D" w14:textId="2D34F71A" w:rsidR="003B0E4A" w:rsidRDefault="003B0E4A" w:rsidP="003B0E4A">
      <w:pPr>
        <w:pStyle w:val="af6"/>
        <w:keepNext/>
        <w:rPr>
          <w:rtl/>
        </w:rPr>
      </w:pPr>
      <w:bookmarkStart w:id="1917" w:name="ET_yor_6156_223"/>
      <w:r w:rsidRPr="003B0E4A">
        <w:rPr>
          <w:rStyle w:val="TagStyle"/>
          <w:rtl/>
        </w:rPr>
        <w:t xml:space="preserve"> &lt;&lt; יור &gt;&gt; </w:t>
      </w:r>
      <w:r>
        <w:rPr>
          <w:rtl/>
        </w:rPr>
        <w:t>היו"ר גלעד קריב:</w:t>
      </w:r>
      <w:r w:rsidRPr="003B0E4A">
        <w:rPr>
          <w:rStyle w:val="TagStyle"/>
          <w:rtl/>
        </w:rPr>
        <w:t xml:space="preserve"> &lt;&lt; יור &gt;&gt;</w:t>
      </w:r>
      <w:r w:rsidR="0029549D">
        <w:rPr>
          <w:rtl/>
        </w:rPr>
        <w:t xml:space="preserve"> </w:t>
      </w:r>
      <w:bookmarkEnd w:id="1917"/>
    </w:p>
    <w:p w14:paraId="68318947" w14:textId="3294EACD" w:rsidR="003B0E4A" w:rsidRDefault="003B0E4A" w:rsidP="003B0E4A">
      <w:pPr>
        <w:pStyle w:val="KeepWithNext"/>
        <w:rPr>
          <w:rtl/>
          <w:lang w:eastAsia="he-IL"/>
        </w:rPr>
      </w:pPr>
    </w:p>
    <w:p w14:paraId="160094B0" w14:textId="556028AA" w:rsidR="003B0E4A" w:rsidRDefault="003B0E4A" w:rsidP="003B0E4A">
      <w:pPr>
        <w:rPr>
          <w:rtl/>
          <w:lang w:eastAsia="he-IL"/>
        </w:rPr>
      </w:pPr>
      <w:bookmarkStart w:id="1918" w:name="_ETM_Q1_4877962"/>
      <w:bookmarkStart w:id="1919" w:name="_ETM_Q1_4878007"/>
      <w:bookmarkEnd w:id="1918"/>
      <w:bookmarkEnd w:id="1919"/>
      <w:r>
        <w:rPr>
          <w:rFonts w:hint="cs"/>
          <w:rtl/>
          <w:lang w:eastAsia="he-IL"/>
        </w:rPr>
        <w:t xml:space="preserve">אני רוצה לשאול </w:t>
      </w:r>
      <w:bookmarkStart w:id="1920" w:name="_ETM_Q1_4876440"/>
      <w:bookmarkEnd w:id="1920"/>
      <w:r>
        <w:rPr>
          <w:rFonts w:hint="cs"/>
          <w:rtl/>
          <w:lang w:eastAsia="he-IL"/>
        </w:rPr>
        <w:t>כמה שאלות. קודם כל, לגבי סעיף 220יב(א)(1).</w:t>
      </w:r>
      <w:r w:rsidR="00395E65">
        <w:rPr>
          <w:rFonts w:hint="cs"/>
          <w:rtl/>
          <w:lang w:eastAsia="he-IL"/>
        </w:rPr>
        <w:t xml:space="preserve"> </w:t>
      </w:r>
      <w:r>
        <w:rPr>
          <w:rFonts w:hint="cs"/>
          <w:rtl/>
          <w:lang w:eastAsia="he-IL"/>
        </w:rPr>
        <w:t>הטעמים מבחינתנו</w:t>
      </w:r>
      <w:bookmarkStart w:id="1921" w:name="_ETM_Q1_4893422"/>
      <w:bookmarkEnd w:id="1921"/>
      <w:r>
        <w:rPr>
          <w:rFonts w:hint="cs"/>
          <w:rtl/>
          <w:lang w:eastAsia="he-IL"/>
        </w:rPr>
        <w:t>, אנחנו לא רוצים לתת בהם סימנים?</w:t>
      </w:r>
    </w:p>
    <w:p w14:paraId="25FDBED5" w14:textId="128EAE13" w:rsidR="003B0E4A" w:rsidRDefault="003B0E4A" w:rsidP="003B0E4A">
      <w:pPr>
        <w:rPr>
          <w:rtl/>
          <w:lang w:eastAsia="he-IL"/>
        </w:rPr>
      </w:pPr>
      <w:bookmarkStart w:id="1922" w:name="_ETM_Q1_4892995"/>
      <w:bookmarkStart w:id="1923" w:name="_ETM_Q1_4893025"/>
      <w:bookmarkStart w:id="1924" w:name="_ETM_Q1_4892595"/>
      <w:bookmarkEnd w:id="1922"/>
      <w:bookmarkEnd w:id="1923"/>
      <w:bookmarkEnd w:id="1924"/>
    </w:p>
    <w:p w14:paraId="06B8C754" w14:textId="41B180F7" w:rsidR="003B0E4A" w:rsidRDefault="003B0E4A" w:rsidP="003B0E4A">
      <w:pPr>
        <w:pStyle w:val="af9"/>
        <w:keepNext/>
        <w:rPr>
          <w:rtl/>
          <w:lang w:eastAsia="he-IL"/>
        </w:rPr>
      </w:pPr>
      <w:bookmarkStart w:id="1925" w:name="ET_guest_שושי_פרידמן_סומך_224"/>
      <w:r w:rsidRPr="003B0E4A">
        <w:rPr>
          <w:rStyle w:val="TagStyle"/>
          <w:rtl/>
        </w:rPr>
        <w:t xml:space="preserve"> &lt;&lt; אורח &gt;&gt; </w:t>
      </w:r>
      <w:r>
        <w:rPr>
          <w:rtl/>
          <w:lang w:eastAsia="he-IL"/>
        </w:rPr>
        <w:t>שושי פרידמן סומך:</w:t>
      </w:r>
      <w:r w:rsidRPr="003B0E4A">
        <w:rPr>
          <w:rStyle w:val="TagStyle"/>
          <w:rtl/>
        </w:rPr>
        <w:t xml:space="preserve"> &lt;&lt; אורח &gt;&gt;</w:t>
      </w:r>
      <w:r w:rsidR="0029549D">
        <w:rPr>
          <w:rtl/>
          <w:lang w:eastAsia="he-IL"/>
        </w:rPr>
        <w:t xml:space="preserve"> </w:t>
      </w:r>
      <w:bookmarkEnd w:id="1925"/>
    </w:p>
    <w:p w14:paraId="3B1C22A7" w14:textId="416A3470" w:rsidR="003B0E4A" w:rsidRDefault="003B0E4A" w:rsidP="003B0E4A">
      <w:pPr>
        <w:pStyle w:val="KeepWithNext"/>
        <w:rPr>
          <w:rtl/>
          <w:lang w:eastAsia="he-IL"/>
        </w:rPr>
      </w:pPr>
    </w:p>
    <w:p w14:paraId="226A8960" w14:textId="28C2DAD9" w:rsidR="003B0E4A" w:rsidRDefault="003B0E4A" w:rsidP="003B0E4A">
      <w:pPr>
        <w:rPr>
          <w:rtl/>
          <w:lang w:eastAsia="he-IL"/>
        </w:rPr>
      </w:pPr>
      <w:bookmarkStart w:id="1926" w:name="_ETM_Q1_4892794"/>
      <w:bookmarkStart w:id="1927" w:name="_ETM_Q1_4892835"/>
      <w:bookmarkEnd w:id="1926"/>
      <w:bookmarkEnd w:id="1927"/>
      <w:r>
        <w:rPr>
          <w:rFonts w:hint="cs"/>
          <w:rtl/>
          <w:lang w:eastAsia="he-IL"/>
        </w:rPr>
        <w:t xml:space="preserve">נכון. </w:t>
      </w:r>
      <w:bookmarkStart w:id="1928" w:name="_ETM_Q1_4897572"/>
      <w:bookmarkEnd w:id="1928"/>
      <w:r>
        <w:rPr>
          <w:rFonts w:hint="cs"/>
          <w:rtl/>
          <w:lang w:eastAsia="he-IL"/>
        </w:rPr>
        <w:t>זה באמת מתחבר למקום</w:t>
      </w:r>
      <w:r w:rsidR="00395E65">
        <w:rPr>
          <w:rFonts w:hint="cs"/>
          <w:rtl/>
          <w:lang w:eastAsia="he-IL"/>
        </w:rPr>
        <w:t xml:space="preserve"> </w:t>
      </w:r>
      <w:r>
        <w:rPr>
          <w:rFonts w:hint="cs"/>
          <w:rtl/>
          <w:lang w:eastAsia="he-IL"/>
        </w:rPr>
        <w:t xml:space="preserve">בו הליך בשלב הזה הוא </w:t>
      </w:r>
      <w:bookmarkStart w:id="1929" w:name="_ETM_Q1_4899623"/>
      <w:bookmarkEnd w:id="1929"/>
      <w:r>
        <w:rPr>
          <w:rFonts w:hint="cs"/>
          <w:rtl/>
          <w:lang w:eastAsia="he-IL"/>
        </w:rPr>
        <w:t xml:space="preserve">מאוד מוכוון לתפירת חליפה. זאת אומרת, המקום שבו השופט </w:t>
      </w:r>
      <w:bookmarkStart w:id="1930" w:name="_ETM_Q1_4908386"/>
      <w:bookmarkEnd w:id="1930"/>
      <w:r>
        <w:rPr>
          <w:rFonts w:hint="cs"/>
          <w:rtl/>
          <w:lang w:eastAsia="he-IL"/>
        </w:rPr>
        <w:t>רואה שאותו אדם לא מצליח לעמוד או כנראה חשבו שהוא יכול וזה באמת לא מתאים. זה</w:t>
      </w:r>
      <w:r w:rsidR="00395E65">
        <w:rPr>
          <w:rFonts w:hint="cs"/>
          <w:rtl/>
          <w:lang w:eastAsia="he-IL"/>
        </w:rPr>
        <w:t xml:space="preserve"> </w:t>
      </w:r>
      <w:r>
        <w:rPr>
          <w:rFonts w:hint="cs"/>
          <w:rtl/>
          <w:lang w:eastAsia="he-IL"/>
        </w:rPr>
        <w:t>משהו שרצינו להשאיר אותו.</w:t>
      </w:r>
    </w:p>
    <w:p w14:paraId="172D6357" w14:textId="4348B102" w:rsidR="003B0E4A" w:rsidRDefault="003B0E4A" w:rsidP="003B0E4A">
      <w:pPr>
        <w:rPr>
          <w:rtl/>
          <w:lang w:eastAsia="he-IL"/>
        </w:rPr>
      </w:pPr>
      <w:bookmarkStart w:id="1931" w:name="_ETM_Q1_4892473"/>
      <w:bookmarkStart w:id="1932" w:name="_ETM_Q1_4892500"/>
      <w:bookmarkStart w:id="1933" w:name="_ETM_Q1_4894024"/>
      <w:bookmarkEnd w:id="1931"/>
      <w:bookmarkEnd w:id="1932"/>
      <w:bookmarkEnd w:id="1933"/>
    </w:p>
    <w:p w14:paraId="56BB809A" w14:textId="28A2AE19" w:rsidR="003B0E4A" w:rsidRDefault="003B0E4A" w:rsidP="003B0E4A">
      <w:pPr>
        <w:pStyle w:val="af6"/>
        <w:keepNext/>
        <w:rPr>
          <w:rtl/>
        </w:rPr>
      </w:pPr>
      <w:bookmarkStart w:id="1934" w:name="ET_yor_6156_225"/>
      <w:r w:rsidRPr="003B0E4A">
        <w:rPr>
          <w:rStyle w:val="TagStyle"/>
          <w:rtl/>
        </w:rPr>
        <w:t xml:space="preserve"> &lt;&lt; יור &gt;&gt; </w:t>
      </w:r>
      <w:r>
        <w:rPr>
          <w:rtl/>
        </w:rPr>
        <w:t>היו"ר גלעד קריב:</w:t>
      </w:r>
      <w:r w:rsidRPr="003B0E4A">
        <w:rPr>
          <w:rStyle w:val="TagStyle"/>
          <w:rtl/>
        </w:rPr>
        <w:t xml:space="preserve"> &lt;&lt; יור &gt;&gt;</w:t>
      </w:r>
      <w:r w:rsidR="0029549D">
        <w:rPr>
          <w:rtl/>
        </w:rPr>
        <w:t xml:space="preserve"> </w:t>
      </w:r>
      <w:bookmarkEnd w:id="1934"/>
    </w:p>
    <w:p w14:paraId="1BB8955B" w14:textId="23A19649" w:rsidR="003B0E4A" w:rsidRDefault="003B0E4A" w:rsidP="003B0E4A">
      <w:pPr>
        <w:pStyle w:val="KeepWithNext"/>
        <w:rPr>
          <w:rtl/>
          <w:lang w:eastAsia="he-IL"/>
        </w:rPr>
      </w:pPr>
    </w:p>
    <w:p w14:paraId="415ED25A" w14:textId="2DB1EF13" w:rsidR="00720B4C" w:rsidRDefault="003B0E4A" w:rsidP="00720B4C">
      <w:pPr>
        <w:rPr>
          <w:rtl/>
          <w:lang w:eastAsia="he-IL"/>
        </w:rPr>
      </w:pPr>
      <w:bookmarkStart w:id="1935" w:name="_ETM_Q1_4894247"/>
      <w:bookmarkStart w:id="1936" w:name="_ETM_Q1_4894288"/>
      <w:bookmarkEnd w:id="1935"/>
      <w:bookmarkEnd w:id="1936"/>
      <w:r>
        <w:rPr>
          <w:rFonts w:hint="cs"/>
          <w:rtl/>
          <w:lang w:eastAsia="he-IL"/>
        </w:rPr>
        <w:t>הבנתי. דבר שני</w:t>
      </w:r>
      <w:bookmarkStart w:id="1937" w:name="_ETM_Q1_4919928"/>
      <w:bookmarkEnd w:id="1937"/>
      <w:r>
        <w:rPr>
          <w:rFonts w:hint="cs"/>
          <w:rtl/>
          <w:lang w:eastAsia="he-IL"/>
        </w:rPr>
        <w:t xml:space="preserve">, לגבי סעיף קטן </w:t>
      </w:r>
      <w:r w:rsidR="006075F7">
        <w:rPr>
          <w:rFonts w:hint="cs"/>
          <w:rtl/>
          <w:lang w:eastAsia="he-IL"/>
        </w:rPr>
        <w:t>(2). אין הגבלה</w:t>
      </w:r>
      <w:bookmarkStart w:id="1938" w:name="_ETM_Q1_4926235"/>
      <w:bookmarkEnd w:id="1938"/>
      <w:r w:rsidR="006075F7">
        <w:rPr>
          <w:rFonts w:hint="cs"/>
          <w:rtl/>
          <w:lang w:eastAsia="he-IL"/>
        </w:rPr>
        <w:t xml:space="preserve"> על פי הטעמים המיוחדים?</w:t>
      </w:r>
    </w:p>
    <w:p w14:paraId="73D7541D" w14:textId="26C2D193" w:rsidR="006075F7" w:rsidRDefault="006075F7" w:rsidP="00720B4C">
      <w:pPr>
        <w:rPr>
          <w:rtl/>
          <w:lang w:eastAsia="he-IL"/>
        </w:rPr>
      </w:pPr>
      <w:bookmarkStart w:id="1939" w:name="_ETM_Q1_4926092"/>
      <w:bookmarkStart w:id="1940" w:name="_ETM_Q1_4926123"/>
      <w:bookmarkStart w:id="1941" w:name="_ETM_Q1_4928076"/>
      <w:bookmarkEnd w:id="1939"/>
      <w:bookmarkEnd w:id="1940"/>
      <w:bookmarkEnd w:id="1941"/>
    </w:p>
    <w:p w14:paraId="1AEEC3C1" w14:textId="241ADE45" w:rsidR="006075F7" w:rsidRDefault="006075F7" w:rsidP="006075F7">
      <w:pPr>
        <w:pStyle w:val="af9"/>
        <w:keepNext/>
        <w:rPr>
          <w:rtl/>
          <w:lang w:eastAsia="he-IL"/>
        </w:rPr>
      </w:pPr>
      <w:bookmarkStart w:id="1942" w:name="ET_guest_שושי_פרידמן_סומך_226"/>
      <w:r w:rsidRPr="006075F7">
        <w:rPr>
          <w:rStyle w:val="TagStyle"/>
          <w:rtl/>
        </w:rPr>
        <w:t xml:space="preserve"> &lt;&lt; אורח &gt;&gt; </w:t>
      </w:r>
      <w:r>
        <w:rPr>
          <w:rtl/>
          <w:lang w:eastAsia="he-IL"/>
        </w:rPr>
        <w:t>שושי פרידמן סומך:</w:t>
      </w:r>
      <w:r w:rsidRPr="006075F7">
        <w:rPr>
          <w:rStyle w:val="TagStyle"/>
          <w:rtl/>
        </w:rPr>
        <w:t xml:space="preserve"> &lt;&lt; אורח &gt;&gt;</w:t>
      </w:r>
      <w:r w:rsidR="0029549D">
        <w:rPr>
          <w:rtl/>
          <w:lang w:eastAsia="he-IL"/>
        </w:rPr>
        <w:t xml:space="preserve"> </w:t>
      </w:r>
      <w:bookmarkEnd w:id="1942"/>
    </w:p>
    <w:p w14:paraId="4C87E34E" w14:textId="1427F5DD" w:rsidR="006075F7" w:rsidRDefault="006075F7" w:rsidP="006075F7">
      <w:pPr>
        <w:pStyle w:val="KeepWithNext"/>
        <w:rPr>
          <w:rtl/>
          <w:lang w:eastAsia="he-IL"/>
        </w:rPr>
      </w:pPr>
    </w:p>
    <w:p w14:paraId="5C0FE08C" w14:textId="29669059" w:rsidR="006075F7" w:rsidRDefault="006075F7" w:rsidP="006075F7">
      <w:pPr>
        <w:rPr>
          <w:rtl/>
          <w:lang w:eastAsia="he-IL"/>
        </w:rPr>
      </w:pPr>
      <w:bookmarkStart w:id="1943" w:name="_ETM_Q1_4928286"/>
      <w:bookmarkStart w:id="1944" w:name="_ETM_Q1_4928324"/>
      <w:bookmarkEnd w:id="1943"/>
      <w:bookmarkEnd w:id="1944"/>
      <w:r>
        <w:rPr>
          <w:rFonts w:hint="cs"/>
          <w:rtl/>
          <w:lang w:eastAsia="he-IL"/>
        </w:rPr>
        <w:t>להארכה?</w:t>
      </w:r>
    </w:p>
    <w:p w14:paraId="0F0C180C" w14:textId="5E0345FF" w:rsidR="006075F7" w:rsidRDefault="006075F7" w:rsidP="006075F7">
      <w:pPr>
        <w:rPr>
          <w:rtl/>
          <w:lang w:eastAsia="he-IL"/>
        </w:rPr>
      </w:pPr>
      <w:bookmarkStart w:id="1945" w:name="_ETM_Q1_4929645"/>
      <w:bookmarkEnd w:id="1945"/>
    </w:p>
    <w:p w14:paraId="3EA125F9" w14:textId="58A2F956" w:rsidR="006075F7" w:rsidRDefault="006075F7" w:rsidP="006075F7">
      <w:pPr>
        <w:pStyle w:val="af6"/>
        <w:keepNext/>
        <w:rPr>
          <w:rtl/>
        </w:rPr>
      </w:pPr>
      <w:bookmarkStart w:id="1946" w:name="ET_yor_6156_227"/>
      <w:r w:rsidRPr="006075F7">
        <w:rPr>
          <w:rStyle w:val="TagStyle"/>
          <w:rtl/>
        </w:rPr>
        <w:t xml:space="preserve"> &lt;&lt; יור &gt;&gt; </w:t>
      </w:r>
      <w:r>
        <w:rPr>
          <w:rtl/>
        </w:rPr>
        <w:t>היו"ר גלעד קריב:</w:t>
      </w:r>
      <w:r w:rsidRPr="006075F7">
        <w:rPr>
          <w:rStyle w:val="TagStyle"/>
          <w:rtl/>
        </w:rPr>
        <w:t xml:space="preserve"> &lt;&lt; יור &gt;&gt;</w:t>
      </w:r>
      <w:r w:rsidR="0029549D">
        <w:rPr>
          <w:rtl/>
        </w:rPr>
        <w:t xml:space="preserve"> </w:t>
      </w:r>
      <w:bookmarkEnd w:id="1946"/>
    </w:p>
    <w:p w14:paraId="7C7D5749" w14:textId="6F8A8CEB" w:rsidR="006075F7" w:rsidRDefault="006075F7" w:rsidP="006075F7">
      <w:pPr>
        <w:pStyle w:val="KeepWithNext"/>
        <w:rPr>
          <w:rtl/>
          <w:lang w:eastAsia="he-IL"/>
        </w:rPr>
      </w:pPr>
    </w:p>
    <w:p w14:paraId="314D07E3" w14:textId="2CE94773" w:rsidR="006075F7" w:rsidRDefault="006075F7" w:rsidP="006075F7">
      <w:pPr>
        <w:rPr>
          <w:rtl/>
          <w:lang w:eastAsia="he-IL"/>
        </w:rPr>
      </w:pPr>
      <w:bookmarkStart w:id="1947" w:name="_ETM_Q1_4929890"/>
      <w:bookmarkStart w:id="1948" w:name="_ETM_Q1_4929929"/>
      <w:bookmarkEnd w:id="1947"/>
      <w:bookmarkEnd w:id="1948"/>
      <w:r>
        <w:rPr>
          <w:rFonts w:hint="cs"/>
          <w:rtl/>
          <w:lang w:eastAsia="he-IL"/>
        </w:rPr>
        <w:t xml:space="preserve">כן. הארכה יכולה להיות על כל </w:t>
      </w:r>
      <w:bookmarkStart w:id="1949" w:name="_ETM_Q1_4934171"/>
      <w:bookmarkEnd w:id="1949"/>
      <w:r>
        <w:rPr>
          <w:rFonts w:hint="cs"/>
          <w:rtl/>
          <w:lang w:eastAsia="he-IL"/>
        </w:rPr>
        <w:t xml:space="preserve">מה שעולה על דעתו של השופט? אין כאן טווח זמנים? אדם לא הודה במשך שישה חודשים, שיצא מהתהליך </w:t>
      </w:r>
      <w:bookmarkStart w:id="1950" w:name="_ETM_Q1_4943128"/>
      <w:bookmarkEnd w:id="1950"/>
      <w:r>
        <w:rPr>
          <w:rFonts w:hint="cs"/>
          <w:rtl/>
          <w:lang w:eastAsia="he-IL"/>
        </w:rPr>
        <w:t>כי הוא תוקע אנשים אחרים מחוץ להליך. זה</w:t>
      </w:r>
      <w:bookmarkStart w:id="1951" w:name="_ETM_Q1_4950733"/>
      <w:bookmarkEnd w:id="1951"/>
      <w:r>
        <w:rPr>
          <w:rFonts w:hint="cs"/>
          <w:rtl/>
          <w:lang w:eastAsia="he-IL"/>
        </w:rPr>
        <w:t xml:space="preserve"> עד אין קץ?</w:t>
      </w:r>
    </w:p>
    <w:p w14:paraId="1C675B89" w14:textId="442F5256" w:rsidR="006075F7" w:rsidRDefault="006075F7" w:rsidP="006075F7">
      <w:pPr>
        <w:rPr>
          <w:rtl/>
          <w:lang w:eastAsia="he-IL"/>
        </w:rPr>
      </w:pPr>
      <w:bookmarkStart w:id="1952" w:name="_ETM_Q1_4950303"/>
      <w:bookmarkStart w:id="1953" w:name="_ETM_Q1_4950333"/>
      <w:bookmarkStart w:id="1954" w:name="_ETM_Q1_4950975"/>
      <w:bookmarkEnd w:id="1952"/>
      <w:bookmarkEnd w:id="1953"/>
      <w:bookmarkEnd w:id="1954"/>
    </w:p>
    <w:p w14:paraId="66769697" w14:textId="22725037" w:rsidR="006075F7" w:rsidRDefault="006075F7" w:rsidP="006075F7">
      <w:pPr>
        <w:pStyle w:val="af9"/>
        <w:keepNext/>
        <w:rPr>
          <w:rtl/>
          <w:lang w:eastAsia="he-IL"/>
        </w:rPr>
      </w:pPr>
      <w:bookmarkStart w:id="1955" w:name="ET_guest_שושי_פרידמן_סומך_228"/>
      <w:r w:rsidRPr="006075F7">
        <w:rPr>
          <w:rStyle w:val="TagStyle"/>
          <w:rtl/>
        </w:rPr>
        <w:t xml:space="preserve"> &lt;&lt; אורח &gt;&gt; </w:t>
      </w:r>
      <w:r>
        <w:rPr>
          <w:rtl/>
          <w:lang w:eastAsia="he-IL"/>
        </w:rPr>
        <w:t>שושי פרידמן סומך:</w:t>
      </w:r>
      <w:r w:rsidRPr="006075F7">
        <w:rPr>
          <w:rStyle w:val="TagStyle"/>
          <w:rtl/>
        </w:rPr>
        <w:t xml:space="preserve"> &lt;&lt; אורח &gt;&gt;</w:t>
      </w:r>
      <w:r w:rsidR="0029549D">
        <w:rPr>
          <w:rtl/>
          <w:lang w:eastAsia="he-IL"/>
        </w:rPr>
        <w:t xml:space="preserve"> </w:t>
      </w:r>
      <w:bookmarkEnd w:id="1955"/>
    </w:p>
    <w:p w14:paraId="3D7203F8" w14:textId="5A0F22CD" w:rsidR="006075F7" w:rsidRDefault="006075F7" w:rsidP="006075F7">
      <w:pPr>
        <w:pStyle w:val="KeepWithNext"/>
        <w:rPr>
          <w:rtl/>
          <w:lang w:eastAsia="he-IL"/>
        </w:rPr>
      </w:pPr>
    </w:p>
    <w:p w14:paraId="11B6E6EC" w14:textId="4A91C4E5" w:rsidR="006075F7" w:rsidRDefault="006075F7" w:rsidP="006075F7">
      <w:pPr>
        <w:rPr>
          <w:rtl/>
          <w:lang w:eastAsia="he-IL"/>
        </w:rPr>
      </w:pPr>
      <w:bookmarkStart w:id="1956" w:name="_ETM_Q1_4951160"/>
      <w:bookmarkStart w:id="1957" w:name="_ETM_Q1_4951174"/>
      <w:bookmarkEnd w:id="1956"/>
      <w:bookmarkEnd w:id="1957"/>
      <w:r>
        <w:rPr>
          <w:rFonts w:hint="cs"/>
          <w:rtl/>
          <w:lang w:eastAsia="he-IL"/>
        </w:rPr>
        <w:t>עלה וירד בשלבים מסוימים.</w:t>
      </w:r>
    </w:p>
    <w:p w14:paraId="6570A79C" w14:textId="77777777" w:rsidR="006075F7" w:rsidRDefault="006075F7" w:rsidP="006075F7">
      <w:pPr>
        <w:rPr>
          <w:rtl/>
          <w:lang w:eastAsia="he-IL"/>
        </w:rPr>
      </w:pPr>
      <w:bookmarkStart w:id="1958" w:name="_ETM_Q1_4954173"/>
      <w:bookmarkStart w:id="1959" w:name="_ETM_Q1_4954201"/>
      <w:bookmarkEnd w:id="1958"/>
      <w:bookmarkEnd w:id="1959"/>
    </w:p>
    <w:p w14:paraId="4CE548EB" w14:textId="1B3639A0" w:rsidR="006075F7" w:rsidRDefault="006075F7" w:rsidP="006075F7">
      <w:pPr>
        <w:pStyle w:val="af6"/>
        <w:keepNext/>
        <w:rPr>
          <w:rtl/>
        </w:rPr>
      </w:pPr>
      <w:bookmarkStart w:id="1960" w:name="ET_yor_6156_229"/>
      <w:r w:rsidRPr="006075F7">
        <w:rPr>
          <w:rStyle w:val="TagStyle"/>
          <w:rtl/>
        </w:rPr>
        <w:t xml:space="preserve"> &lt;&lt; יור &gt;&gt; </w:t>
      </w:r>
      <w:r>
        <w:rPr>
          <w:rtl/>
        </w:rPr>
        <w:t>היו"ר גלעד קריב:</w:t>
      </w:r>
      <w:r w:rsidRPr="006075F7">
        <w:rPr>
          <w:rStyle w:val="TagStyle"/>
          <w:rtl/>
        </w:rPr>
        <w:t xml:space="preserve"> &lt;&lt; יור &gt;&gt;</w:t>
      </w:r>
      <w:r w:rsidR="0029549D">
        <w:rPr>
          <w:rtl/>
        </w:rPr>
        <w:t xml:space="preserve"> </w:t>
      </w:r>
      <w:bookmarkEnd w:id="1960"/>
    </w:p>
    <w:p w14:paraId="7EB14218" w14:textId="77777777" w:rsidR="006075F7" w:rsidRDefault="006075F7" w:rsidP="006075F7">
      <w:pPr>
        <w:pStyle w:val="KeepWithNext"/>
        <w:rPr>
          <w:rtl/>
        </w:rPr>
      </w:pPr>
    </w:p>
    <w:p w14:paraId="36ACC637" w14:textId="481F9377" w:rsidR="006075F7" w:rsidRDefault="006075F7" w:rsidP="006075F7">
      <w:pPr>
        <w:rPr>
          <w:rtl/>
        </w:rPr>
      </w:pPr>
      <w:r>
        <w:rPr>
          <w:rFonts w:hint="cs"/>
          <w:rtl/>
        </w:rPr>
        <w:t>תשקלו את זה.</w:t>
      </w:r>
      <w:r w:rsidR="00395E65">
        <w:rPr>
          <w:rFonts w:hint="cs"/>
          <w:rtl/>
        </w:rPr>
        <w:t xml:space="preserve"> </w:t>
      </w:r>
      <w:r>
        <w:rPr>
          <w:rFonts w:hint="cs"/>
          <w:rtl/>
        </w:rPr>
        <w:t>אני</w:t>
      </w:r>
      <w:r w:rsidR="00395E65">
        <w:rPr>
          <w:rFonts w:hint="cs"/>
          <w:rtl/>
        </w:rPr>
        <w:t xml:space="preserve"> </w:t>
      </w:r>
      <w:r>
        <w:rPr>
          <w:rFonts w:hint="cs"/>
          <w:rtl/>
        </w:rPr>
        <w:t xml:space="preserve">מבקש מחשבה </w:t>
      </w:r>
      <w:bookmarkStart w:id="1961" w:name="_ETM_Q1_4958065"/>
      <w:bookmarkEnd w:id="1961"/>
      <w:r>
        <w:rPr>
          <w:rFonts w:hint="cs"/>
          <w:rtl/>
        </w:rPr>
        <w:t>שלכם.</w:t>
      </w:r>
    </w:p>
    <w:p w14:paraId="66BA94FB" w14:textId="1EF25D6B" w:rsidR="006075F7" w:rsidRDefault="006075F7" w:rsidP="006075F7">
      <w:pPr>
        <w:rPr>
          <w:rtl/>
        </w:rPr>
      </w:pPr>
      <w:bookmarkStart w:id="1962" w:name="_ETM_Q1_4963851"/>
      <w:bookmarkStart w:id="1963" w:name="_ETM_Q1_4963878"/>
      <w:bookmarkEnd w:id="1962"/>
      <w:bookmarkEnd w:id="1963"/>
    </w:p>
    <w:p w14:paraId="52F68B7D" w14:textId="194903D7" w:rsidR="006075F7" w:rsidRDefault="006075F7" w:rsidP="006075F7">
      <w:pPr>
        <w:pStyle w:val="af9"/>
        <w:keepNext/>
        <w:rPr>
          <w:rtl/>
        </w:rPr>
      </w:pPr>
      <w:bookmarkStart w:id="1964" w:name="ET_guest_576214_230"/>
      <w:r w:rsidRPr="006075F7">
        <w:rPr>
          <w:rStyle w:val="TagStyle"/>
          <w:rtl/>
        </w:rPr>
        <w:t xml:space="preserve"> &lt;&lt; אורח &gt;&gt; </w:t>
      </w:r>
      <w:r>
        <w:rPr>
          <w:rtl/>
        </w:rPr>
        <w:t>ישי שרון:</w:t>
      </w:r>
      <w:r w:rsidRPr="006075F7">
        <w:rPr>
          <w:rStyle w:val="TagStyle"/>
          <w:rtl/>
        </w:rPr>
        <w:t xml:space="preserve"> &lt;&lt; אורח &gt;&gt;</w:t>
      </w:r>
      <w:r w:rsidR="0029549D">
        <w:rPr>
          <w:rtl/>
        </w:rPr>
        <w:t xml:space="preserve"> </w:t>
      </w:r>
      <w:bookmarkEnd w:id="1964"/>
    </w:p>
    <w:p w14:paraId="1AA4C81E" w14:textId="3E9DF9D8" w:rsidR="006075F7" w:rsidRDefault="006075F7" w:rsidP="006075F7">
      <w:pPr>
        <w:pStyle w:val="KeepWithNext"/>
        <w:rPr>
          <w:rtl/>
        </w:rPr>
      </w:pPr>
    </w:p>
    <w:p w14:paraId="4D86B03B" w14:textId="7060C8B6" w:rsidR="006075F7" w:rsidRDefault="006075F7" w:rsidP="006075F7">
      <w:pPr>
        <w:rPr>
          <w:rtl/>
        </w:rPr>
      </w:pPr>
      <w:r>
        <w:rPr>
          <w:rFonts w:hint="cs"/>
          <w:rtl/>
        </w:rPr>
        <w:t xml:space="preserve">אני דווקא חושב שאחת הסיבות, גם אם </w:t>
      </w:r>
      <w:bookmarkStart w:id="1965" w:name="_ETM_Q1_4967722"/>
      <w:bookmarkEnd w:id="1965"/>
      <w:r>
        <w:rPr>
          <w:rFonts w:hint="cs"/>
          <w:rtl/>
        </w:rPr>
        <w:t>אתה קובע תקופת זמן ארוכה, זה מעורר שאלות.</w:t>
      </w:r>
    </w:p>
    <w:p w14:paraId="2D4679DC" w14:textId="03BDC99D" w:rsidR="006075F7" w:rsidRDefault="006075F7" w:rsidP="006075F7">
      <w:pPr>
        <w:rPr>
          <w:rtl/>
        </w:rPr>
      </w:pPr>
      <w:bookmarkStart w:id="1966" w:name="_ETM_Q1_4974509"/>
      <w:bookmarkStart w:id="1967" w:name="_ETM_Q1_4974539"/>
      <w:bookmarkEnd w:id="1966"/>
      <w:bookmarkEnd w:id="1967"/>
    </w:p>
    <w:p w14:paraId="22EC3399" w14:textId="29FD8DAB" w:rsidR="006075F7" w:rsidRDefault="006075F7" w:rsidP="006075F7">
      <w:pPr>
        <w:pStyle w:val="af6"/>
        <w:keepNext/>
        <w:rPr>
          <w:rtl/>
        </w:rPr>
      </w:pPr>
      <w:bookmarkStart w:id="1968" w:name="ET_yor_6156_231"/>
      <w:r w:rsidRPr="006075F7">
        <w:rPr>
          <w:rStyle w:val="TagStyle"/>
          <w:rtl/>
        </w:rPr>
        <w:t xml:space="preserve"> &lt;&lt; יור &gt;&gt; </w:t>
      </w:r>
      <w:r>
        <w:rPr>
          <w:rtl/>
        </w:rPr>
        <w:t>היו"ר גלעד קריב:</w:t>
      </w:r>
      <w:r w:rsidRPr="006075F7">
        <w:rPr>
          <w:rStyle w:val="TagStyle"/>
          <w:rtl/>
        </w:rPr>
        <w:t xml:space="preserve"> &lt;&lt; יור &gt;&gt;</w:t>
      </w:r>
      <w:r w:rsidR="0029549D">
        <w:rPr>
          <w:rtl/>
        </w:rPr>
        <w:t xml:space="preserve"> </w:t>
      </w:r>
      <w:bookmarkEnd w:id="1968"/>
    </w:p>
    <w:p w14:paraId="438EFFEC" w14:textId="76256305" w:rsidR="006075F7" w:rsidRDefault="006075F7" w:rsidP="006075F7">
      <w:pPr>
        <w:pStyle w:val="KeepWithNext"/>
        <w:rPr>
          <w:rtl/>
          <w:lang w:eastAsia="he-IL"/>
        </w:rPr>
      </w:pPr>
    </w:p>
    <w:p w14:paraId="5F53212F" w14:textId="77777777" w:rsidR="006075F7" w:rsidRDefault="006075F7" w:rsidP="006075F7">
      <w:pPr>
        <w:rPr>
          <w:rtl/>
          <w:lang w:eastAsia="he-IL"/>
        </w:rPr>
      </w:pPr>
      <w:r>
        <w:rPr>
          <w:rFonts w:hint="cs"/>
          <w:rtl/>
          <w:lang w:eastAsia="he-IL"/>
        </w:rPr>
        <w:t xml:space="preserve">בסדר. בכל </w:t>
      </w:r>
      <w:bookmarkStart w:id="1969" w:name="_ETM_Q1_4973932"/>
      <w:bookmarkEnd w:id="1969"/>
      <w:r>
        <w:rPr>
          <w:rFonts w:hint="cs"/>
          <w:rtl/>
          <w:lang w:eastAsia="he-IL"/>
        </w:rPr>
        <w:t>מקרה לא חשבתם בנקודה הזאת.</w:t>
      </w:r>
    </w:p>
    <w:p w14:paraId="3C53BAA3" w14:textId="77777777" w:rsidR="006075F7" w:rsidRDefault="006075F7" w:rsidP="006075F7">
      <w:pPr>
        <w:rPr>
          <w:rtl/>
          <w:lang w:eastAsia="he-IL"/>
        </w:rPr>
      </w:pPr>
      <w:bookmarkStart w:id="1970" w:name="_ETM_Q1_4974206"/>
      <w:bookmarkStart w:id="1971" w:name="_ETM_Q1_4974230"/>
      <w:bookmarkEnd w:id="1970"/>
      <w:bookmarkEnd w:id="1971"/>
    </w:p>
    <w:p w14:paraId="13549FDE" w14:textId="46C2F035" w:rsidR="006075F7" w:rsidRDefault="006075F7" w:rsidP="006075F7">
      <w:pPr>
        <w:rPr>
          <w:rtl/>
          <w:lang w:eastAsia="he-IL"/>
        </w:rPr>
      </w:pPr>
      <w:bookmarkStart w:id="1972" w:name="_ETM_Q1_4974302"/>
      <w:bookmarkStart w:id="1973" w:name="_ETM_Q1_4974321"/>
      <w:bookmarkEnd w:id="1972"/>
      <w:bookmarkEnd w:id="1973"/>
      <w:r>
        <w:rPr>
          <w:rFonts w:hint="cs"/>
          <w:rtl/>
          <w:lang w:eastAsia="he-IL"/>
        </w:rPr>
        <w:t xml:space="preserve">אני רוצה להבין, סעיף שבו </w:t>
      </w:r>
      <w:bookmarkStart w:id="1974" w:name="_ETM_Q1_4980663"/>
      <w:bookmarkEnd w:id="1974"/>
      <w:r>
        <w:rPr>
          <w:rFonts w:hint="cs"/>
          <w:rtl/>
          <w:lang w:eastAsia="he-IL"/>
        </w:rPr>
        <w:t>אני כנראה אצטרך הסברים רבים וזה סעיף קטן</w:t>
      </w:r>
      <w:bookmarkStart w:id="1975" w:name="_ETM_Q1_4982987"/>
      <w:bookmarkEnd w:id="1975"/>
      <w:r>
        <w:rPr>
          <w:rFonts w:hint="cs"/>
          <w:rtl/>
          <w:lang w:eastAsia="he-IL"/>
        </w:rPr>
        <w:t xml:space="preserve"> (ג). אדם הודה בביצוע העבירה בהליך פלילי. אם אני מבין</w:t>
      </w:r>
      <w:bookmarkStart w:id="1976" w:name="_ETM_Q1_4991859"/>
      <w:bookmarkEnd w:id="1976"/>
      <w:r>
        <w:rPr>
          <w:rFonts w:hint="cs"/>
          <w:rtl/>
          <w:lang w:eastAsia="he-IL"/>
        </w:rPr>
        <w:t xml:space="preserve"> נכון, לא די בהודאתו כדי לגזור את דינו. </w:t>
      </w:r>
      <w:bookmarkStart w:id="1977" w:name="_ETM_Q1_4994853"/>
      <w:bookmarkEnd w:id="1977"/>
      <w:r>
        <w:rPr>
          <w:rFonts w:hint="cs"/>
          <w:rtl/>
          <w:lang w:eastAsia="he-IL"/>
        </w:rPr>
        <w:t>נכון?</w:t>
      </w:r>
      <w:r w:rsidR="00395E65">
        <w:rPr>
          <w:rFonts w:hint="cs"/>
          <w:rtl/>
          <w:lang w:eastAsia="he-IL"/>
        </w:rPr>
        <w:t xml:space="preserve"> </w:t>
      </w:r>
      <w:r>
        <w:rPr>
          <w:rFonts w:hint="cs"/>
          <w:rtl/>
          <w:lang w:eastAsia="he-IL"/>
        </w:rPr>
        <w:t xml:space="preserve">זה הכלל. עורך דין שרון, עכשיו בייחוד אני צריך </w:t>
      </w:r>
      <w:bookmarkStart w:id="1978" w:name="_ETM_Q1_4999166"/>
      <w:bookmarkEnd w:id="1978"/>
      <w:r>
        <w:rPr>
          <w:rFonts w:hint="cs"/>
          <w:rtl/>
          <w:lang w:eastAsia="he-IL"/>
        </w:rPr>
        <w:t xml:space="preserve">אותך. אדם הודה בביצוע עבירה, לא </w:t>
      </w:r>
      <w:bookmarkStart w:id="1979" w:name="_ETM_Q1_5002218"/>
      <w:bookmarkEnd w:id="1979"/>
      <w:r>
        <w:rPr>
          <w:rFonts w:hint="cs"/>
          <w:rtl/>
          <w:lang w:eastAsia="he-IL"/>
        </w:rPr>
        <w:t>די בהודאה כדי להרשיע אותו. אנחנו צריכים</w:t>
      </w:r>
      <w:r w:rsidR="00831BF7">
        <w:rPr>
          <w:rFonts w:hint="cs"/>
          <w:rtl/>
          <w:lang w:eastAsia="he-IL"/>
        </w:rPr>
        <w:t xml:space="preserve"> </w:t>
      </w:r>
      <w:bookmarkStart w:id="1980" w:name="_ETM_Q1_5007505"/>
      <w:bookmarkEnd w:id="1980"/>
      <w:r w:rsidR="00831BF7">
        <w:rPr>
          <w:rFonts w:hint="cs"/>
          <w:rtl/>
          <w:lang w:eastAsia="he-IL"/>
        </w:rPr>
        <w:t xml:space="preserve">דבר מה נוסף. </w:t>
      </w:r>
    </w:p>
    <w:p w14:paraId="62B743F2" w14:textId="2BB6858A" w:rsidR="00831BF7" w:rsidRDefault="00831BF7" w:rsidP="006075F7">
      <w:pPr>
        <w:rPr>
          <w:rtl/>
          <w:lang w:eastAsia="he-IL"/>
        </w:rPr>
      </w:pPr>
      <w:bookmarkStart w:id="1981" w:name="_ETM_Q1_5009673"/>
      <w:bookmarkStart w:id="1982" w:name="_ETM_Q1_5009701"/>
      <w:bookmarkEnd w:id="1981"/>
      <w:bookmarkEnd w:id="1982"/>
    </w:p>
    <w:p w14:paraId="142DC4D2" w14:textId="7C5AF61D" w:rsidR="00831BF7" w:rsidRDefault="00831BF7" w:rsidP="00831BF7">
      <w:pPr>
        <w:pStyle w:val="a4"/>
        <w:keepNext/>
        <w:rPr>
          <w:rtl/>
        </w:rPr>
      </w:pPr>
      <w:bookmarkStart w:id="1983" w:name="ET_speaker_5292_232"/>
      <w:r w:rsidRPr="00831BF7">
        <w:rPr>
          <w:rStyle w:val="TagStyle"/>
          <w:rtl/>
        </w:rPr>
        <w:t xml:space="preserve"> &lt;&lt; דובר &gt;&gt; </w:t>
      </w:r>
      <w:r>
        <w:rPr>
          <w:rtl/>
        </w:rPr>
        <w:t>אוסאמה סעדי (הרשימה המשותפת):</w:t>
      </w:r>
      <w:r w:rsidRPr="00831BF7">
        <w:rPr>
          <w:rStyle w:val="TagStyle"/>
          <w:rtl/>
        </w:rPr>
        <w:t xml:space="preserve"> &lt;&lt; דובר &gt;&gt;</w:t>
      </w:r>
      <w:r w:rsidR="0029549D">
        <w:rPr>
          <w:rtl/>
        </w:rPr>
        <w:t xml:space="preserve"> </w:t>
      </w:r>
      <w:bookmarkEnd w:id="1983"/>
    </w:p>
    <w:p w14:paraId="3686945B" w14:textId="63F62B77" w:rsidR="00831BF7" w:rsidRDefault="00831BF7" w:rsidP="00831BF7">
      <w:pPr>
        <w:pStyle w:val="KeepWithNext"/>
        <w:rPr>
          <w:rtl/>
          <w:lang w:eastAsia="he-IL"/>
        </w:rPr>
      </w:pPr>
    </w:p>
    <w:p w14:paraId="75EE6E36" w14:textId="312B2330" w:rsidR="00831BF7" w:rsidRDefault="00831BF7" w:rsidP="00831BF7">
      <w:pPr>
        <w:rPr>
          <w:rtl/>
          <w:lang w:eastAsia="he-IL"/>
        </w:rPr>
      </w:pPr>
      <w:r>
        <w:rPr>
          <w:rFonts w:hint="cs"/>
          <w:rtl/>
          <w:lang w:eastAsia="he-IL"/>
        </w:rPr>
        <w:t>בבית משפט זה מספיק.</w:t>
      </w:r>
      <w:bookmarkStart w:id="1984" w:name="_ETM_Q1_5018816"/>
      <w:bookmarkEnd w:id="1984"/>
      <w:r>
        <w:rPr>
          <w:rFonts w:hint="cs"/>
          <w:rtl/>
          <w:lang w:eastAsia="he-IL"/>
        </w:rPr>
        <w:t xml:space="preserve"> אתה מדבר על החקירה.</w:t>
      </w:r>
    </w:p>
    <w:p w14:paraId="333EC865" w14:textId="77777777" w:rsidR="00831BF7" w:rsidRDefault="00831BF7" w:rsidP="00831BF7">
      <w:pPr>
        <w:rPr>
          <w:rtl/>
          <w:lang w:eastAsia="he-IL"/>
        </w:rPr>
      </w:pPr>
      <w:bookmarkStart w:id="1985" w:name="_ETM_Q1_5017776"/>
      <w:bookmarkStart w:id="1986" w:name="_ETM_Q1_5017805"/>
      <w:bookmarkEnd w:id="1985"/>
      <w:bookmarkEnd w:id="1986"/>
    </w:p>
    <w:p w14:paraId="7B2F3D2D" w14:textId="18BC6BB7" w:rsidR="00831BF7" w:rsidRDefault="00831BF7" w:rsidP="00831BF7">
      <w:pPr>
        <w:pStyle w:val="af6"/>
        <w:keepNext/>
        <w:rPr>
          <w:rtl/>
        </w:rPr>
      </w:pPr>
      <w:bookmarkStart w:id="1987" w:name="ET_yor_6156_233"/>
      <w:r w:rsidRPr="00831BF7">
        <w:rPr>
          <w:rStyle w:val="TagStyle"/>
          <w:rtl/>
        </w:rPr>
        <w:t xml:space="preserve"> &lt;&lt; יור &gt;&gt; </w:t>
      </w:r>
      <w:r>
        <w:rPr>
          <w:rtl/>
        </w:rPr>
        <w:t>היו"ר גלעד קריב:</w:t>
      </w:r>
      <w:r w:rsidRPr="00831BF7">
        <w:rPr>
          <w:rStyle w:val="TagStyle"/>
          <w:rtl/>
        </w:rPr>
        <w:t xml:space="preserve"> &lt;&lt; יור &gt;&gt;</w:t>
      </w:r>
      <w:r w:rsidR="0029549D">
        <w:rPr>
          <w:rtl/>
        </w:rPr>
        <w:t xml:space="preserve"> </w:t>
      </w:r>
      <w:bookmarkEnd w:id="1987"/>
    </w:p>
    <w:p w14:paraId="778881A9" w14:textId="77777777" w:rsidR="00831BF7" w:rsidRDefault="00831BF7" w:rsidP="00831BF7">
      <w:pPr>
        <w:pStyle w:val="KeepWithNext"/>
        <w:rPr>
          <w:rtl/>
        </w:rPr>
      </w:pPr>
    </w:p>
    <w:p w14:paraId="34BD8623" w14:textId="1CE0196A" w:rsidR="00831BF7" w:rsidRDefault="00831BF7" w:rsidP="00831BF7">
      <w:pPr>
        <w:rPr>
          <w:rtl/>
        </w:rPr>
      </w:pPr>
      <w:bookmarkStart w:id="1988" w:name="_ETM_Q1_5019188"/>
      <w:bookmarkStart w:id="1989" w:name="_ETM_Q1_5019226"/>
      <w:bookmarkEnd w:id="1988"/>
      <w:bookmarkEnd w:id="1989"/>
      <w:r>
        <w:rPr>
          <w:rFonts w:hint="cs"/>
          <w:rtl/>
        </w:rPr>
        <w:t xml:space="preserve">מה שמטריד אותי בסעיף קטן (ג) </w:t>
      </w:r>
      <w:bookmarkStart w:id="1990" w:name="_ETM_Q1_5020846"/>
      <w:bookmarkEnd w:id="1990"/>
      <w:r>
        <w:rPr>
          <w:rFonts w:hint="cs"/>
          <w:rtl/>
        </w:rPr>
        <w:t xml:space="preserve">זה מצב שהגשנו תסקיר קהילתי, הנאשם הודה, עכשיו התהליך </w:t>
      </w:r>
      <w:bookmarkStart w:id="1991" w:name="_ETM_Q1_5027394"/>
      <w:bookmarkEnd w:id="1991"/>
      <w:r>
        <w:rPr>
          <w:rFonts w:hint="cs"/>
          <w:rtl/>
        </w:rPr>
        <w:t xml:space="preserve">הקהילתי כשל מסיבות אחרות. </w:t>
      </w:r>
    </w:p>
    <w:p w14:paraId="7B9A6B50" w14:textId="6E13E494" w:rsidR="00831BF7" w:rsidRDefault="00831BF7" w:rsidP="00831BF7">
      <w:pPr>
        <w:rPr>
          <w:rtl/>
        </w:rPr>
      </w:pPr>
    </w:p>
    <w:p w14:paraId="0C35002C" w14:textId="17F56372" w:rsidR="00831BF7" w:rsidRDefault="00831BF7" w:rsidP="00831BF7">
      <w:pPr>
        <w:pStyle w:val="a4"/>
        <w:keepNext/>
        <w:rPr>
          <w:rtl/>
        </w:rPr>
      </w:pPr>
      <w:bookmarkStart w:id="1992" w:name="ET_speaker_5292_234"/>
      <w:r w:rsidRPr="00831BF7">
        <w:rPr>
          <w:rStyle w:val="TagStyle"/>
          <w:rtl/>
        </w:rPr>
        <w:t xml:space="preserve"> &lt;&lt; דובר &gt;&gt; </w:t>
      </w:r>
      <w:r>
        <w:rPr>
          <w:rtl/>
        </w:rPr>
        <w:t>אוסאמה סעדי (הרשימה המשותפת):</w:t>
      </w:r>
      <w:r w:rsidRPr="00831BF7">
        <w:rPr>
          <w:rStyle w:val="TagStyle"/>
          <w:rtl/>
        </w:rPr>
        <w:t xml:space="preserve"> &lt;&lt; דובר &gt;&gt;</w:t>
      </w:r>
      <w:r w:rsidR="0029549D">
        <w:rPr>
          <w:rtl/>
        </w:rPr>
        <w:t xml:space="preserve"> </w:t>
      </w:r>
      <w:bookmarkEnd w:id="1992"/>
    </w:p>
    <w:p w14:paraId="3BAABB1B" w14:textId="1FD8D241" w:rsidR="00831BF7" w:rsidRDefault="00831BF7" w:rsidP="00831BF7">
      <w:pPr>
        <w:pStyle w:val="KeepWithNext"/>
        <w:rPr>
          <w:rtl/>
          <w:lang w:eastAsia="he-IL"/>
        </w:rPr>
      </w:pPr>
    </w:p>
    <w:p w14:paraId="5C06BA1D" w14:textId="206DFB8D" w:rsidR="00831BF7" w:rsidRDefault="00831BF7" w:rsidP="00831BF7">
      <w:pPr>
        <w:rPr>
          <w:rtl/>
          <w:lang w:eastAsia="he-IL"/>
        </w:rPr>
      </w:pPr>
      <w:r>
        <w:rPr>
          <w:rFonts w:hint="cs"/>
          <w:rtl/>
          <w:lang w:eastAsia="he-IL"/>
        </w:rPr>
        <w:t>הכוונה היא ש</w:t>
      </w:r>
      <w:bookmarkStart w:id="1993" w:name="_ETM_Q1_5036161"/>
      <w:bookmarkEnd w:id="1993"/>
      <w:r>
        <w:rPr>
          <w:rFonts w:hint="cs"/>
          <w:rtl/>
          <w:lang w:eastAsia="he-IL"/>
        </w:rPr>
        <w:t xml:space="preserve">אם רואים שאין סיכוי ואולי הנאשם לא רוצה בתוכנית הטיפולית, </w:t>
      </w:r>
      <w:bookmarkStart w:id="1994" w:name="_ETM_Q1_5042587"/>
      <w:bookmarkEnd w:id="1994"/>
      <w:r>
        <w:rPr>
          <w:rFonts w:hint="cs"/>
          <w:rtl/>
          <w:lang w:eastAsia="he-IL"/>
        </w:rPr>
        <w:t xml:space="preserve">במקום להחזיר את זה לבית משפט שלום ושופט יתחיל </w:t>
      </w:r>
      <w:bookmarkStart w:id="1995" w:name="_ETM_Q1_5047183"/>
      <w:bookmarkEnd w:id="1995"/>
      <w:r>
        <w:rPr>
          <w:rFonts w:hint="cs"/>
          <w:rtl/>
          <w:lang w:eastAsia="he-IL"/>
        </w:rPr>
        <w:t xml:space="preserve">מהתחלה לדון בעניין הזה, הרי שופט קהילתי הוא </w:t>
      </w:r>
      <w:bookmarkStart w:id="1996" w:name="_ETM_Q1_5051715"/>
      <w:bookmarkEnd w:id="1996"/>
      <w:r>
        <w:rPr>
          <w:rFonts w:hint="cs"/>
          <w:rtl/>
          <w:lang w:eastAsia="he-IL"/>
        </w:rPr>
        <w:t xml:space="preserve">אותו שופט בבית משפט שלום והוא מכיר את כל </w:t>
      </w:r>
      <w:bookmarkStart w:id="1997" w:name="_ETM_Q1_5050492"/>
      <w:bookmarkEnd w:id="1997"/>
      <w:r>
        <w:rPr>
          <w:rFonts w:hint="cs"/>
          <w:rtl/>
          <w:lang w:eastAsia="he-IL"/>
        </w:rPr>
        <w:t>הסיפור. הוא יגזור את דינו. זה מה שהבנתי. זה</w:t>
      </w:r>
      <w:bookmarkStart w:id="1998" w:name="_ETM_Q1_5058688"/>
      <w:bookmarkEnd w:id="1998"/>
      <w:r>
        <w:rPr>
          <w:rFonts w:hint="cs"/>
          <w:rtl/>
          <w:lang w:eastAsia="he-IL"/>
        </w:rPr>
        <w:t xml:space="preserve"> הרעיון.</w:t>
      </w:r>
    </w:p>
    <w:p w14:paraId="69E490B1" w14:textId="008FCDAA" w:rsidR="00894722" w:rsidRDefault="00894722" w:rsidP="00831BF7">
      <w:pPr>
        <w:rPr>
          <w:rtl/>
          <w:lang w:eastAsia="he-IL"/>
        </w:rPr>
      </w:pPr>
      <w:bookmarkStart w:id="1999" w:name="_ETM_Q1_5055559"/>
      <w:bookmarkStart w:id="2000" w:name="_ETM_Q1_5055594"/>
      <w:bookmarkStart w:id="2001" w:name="_ETM_Q1_5056294"/>
      <w:bookmarkEnd w:id="1999"/>
      <w:bookmarkEnd w:id="2000"/>
      <w:bookmarkEnd w:id="2001"/>
    </w:p>
    <w:p w14:paraId="18F99B2B" w14:textId="040B7F25" w:rsidR="00831BF7" w:rsidRDefault="00831BF7" w:rsidP="00831BF7">
      <w:pPr>
        <w:pStyle w:val="af6"/>
        <w:keepNext/>
        <w:rPr>
          <w:rtl/>
        </w:rPr>
      </w:pPr>
      <w:bookmarkStart w:id="2002" w:name="_ETM_Q1_5052595"/>
      <w:bookmarkStart w:id="2003" w:name="_ETM_Q1_5052625"/>
      <w:bookmarkStart w:id="2004" w:name="_ETM_Q1_5052207"/>
      <w:bookmarkStart w:id="2005" w:name="ET_yor_6156_235"/>
      <w:bookmarkEnd w:id="2002"/>
      <w:bookmarkEnd w:id="2003"/>
      <w:bookmarkEnd w:id="2004"/>
      <w:r w:rsidRPr="00831BF7">
        <w:rPr>
          <w:rStyle w:val="TagStyle"/>
          <w:rtl/>
        </w:rPr>
        <w:t xml:space="preserve"> &lt;&lt; יור &gt;&gt; </w:t>
      </w:r>
      <w:r>
        <w:rPr>
          <w:rtl/>
        </w:rPr>
        <w:t>היו"ר גלעד קריב:</w:t>
      </w:r>
      <w:r w:rsidRPr="00831BF7">
        <w:rPr>
          <w:rStyle w:val="TagStyle"/>
          <w:rtl/>
        </w:rPr>
        <w:t xml:space="preserve"> &lt;&lt; יור &gt;&gt;</w:t>
      </w:r>
      <w:r w:rsidR="0029549D">
        <w:rPr>
          <w:rtl/>
        </w:rPr>
        <w:t xml:space="preserve"> </w:t>
      </w:r>
      <w:bookmarkEnd w:id="2005"/>
    </w:p>
    <w:p w14:paraId="4FE97DC7" w14:textId="4F83AC30" w:rsidR="00831BF7" w:rsidRDefault="00831BF7" w:rsidP="00831BF7">
      <w:pPr>
        <w:pStyle w:val="KeepWithNext"/>
        <w:rPr>
          <w:rtl/>
          <w:lang w:eastAsia="he-IL"/>
        </w:rPr>
      </w:pPr>
    </w:p>
    <w:p w14:paraId="09717AEB" w14:textId="03B77E3F" w:rsidR="00831BF7" w:rsidRDefault="00831BF7" w:rsidP="00831BF7">
      <w:pPr>
        <w:rPr>
          <w:rtl/>
          <w:lang w:eastAsia="he-IL"/>
        </w:rPr>
      </w:pPr>
      <w:bookmarkStart w:id="2006" w:name="_ETM_Q1_5056197"/>
      <w:bookmarkStart w:id="2007" w:name="_ETM_Q1_5056225"/>
      <w:bookmarkEnd w:id="2006"/>
      <w:bookmarkEnd w:id="2007"/>
      <w:r>
        <w:rPr>
          <w:rFonts w:hint="cs"/>
          <w:rtl/>
          <w:lang w:eastAsia="he-IL"/>
        </w:rPr>
        <w:t xml:space="preserve">למעט דבר אחד, שמה קורה אם בשלב הזה </w:t>
      </w:r>
      <w:bookmarkStart w:id="2008" w:name="_ETM_Q1_5065089"/>
      <w:bookmarkEnd w:id="2008"/>
      <w:r>
        <w:rPr>
          <w:rFonts w:hint="cs"/>
          <w:rtl/>
          <w:lang w:eastAsia="he-IL"/>
        </w:rPr>
        <w:t>כשל התהליך הקהילתי, האדם מלווה עכשיו על ידי סניגור</w:t>
      </w:r>
      <w:bookmarkStart w:id="2009" w:name="_ETM_Q1_5074227"/>
      <w:bookmarkEnd w:id="2009"/>
      <w:r>
        <w:rPr>
          <w:rFonts w:hint="cs"/>
          <w:rtl/>
          <w:lang w:eastAsia="he-IL"/>
        </w:rPr>
        <w:t xml:space="preserve"> אחר שאומר לו שיצרו בפניו מצג. מרגע ההודאה </w:t>
      </w:r>
      <w:bookmarkStart w:id="2010" w:name="_ETM_Q1_5079637"/>
      <w:bookmarkEnd w:id="2010"/>
      <w:r>
        <w:rPr>
          <w:rFonts w:hint="cs"/>
          <w:rtl/>
          <w:lang w:eastAsia="he-IL"/>
        </w:rPr>
        <w:t>הוא מאבד את ה</w:t>
      </w:r>
      <w:bookmarkStart w:id="2011" w:name="_ETM_Q1_5081743"/>
      <w:bookmarkEnd w:id="2011"/>
      <w:r>
        <w:rPr>
          <w:rFonts w:hint="cs"/>
          <w:rtl/>
          <w:lang w:eastAsia="he-IL"/>
        </w:rPr>
        <w:t>זכות שלו.</w:t>
      </w:r>
    </w:p>
    <w:p w14:paraId="5022EEA9" w14:textId="672AB657" w:rsidR="00831BF7" w:rsidRDefault="00831BF7" w:rsidP="00831BF7">
      <w:pPr>
        <w:rPr>
          <w:rtl/>
          <w:lang w:eastAsia="he-IL"/>
        </w:rPr>
      </w:pPr>
      <w:bookmarkStart w:id="2012" w:name="_ETM_Q1_5086197"/>
      <w:bookmarkEnd w:id="2012"/>
    </w:p>
    <w:p w14:paraId="6CA2057D" w14:textId="6A55CCDC" w:rsidR="00831BF7" w:rsidRDefault="00831BF7" w:rsidP="00831BF7">
      <w:pPr>
        <w:pStyle w:val="a4"/>
        <w:keepNext/>
        <w:rPr>
          <w:rtl/>
        </w:rPr>
      </w:pPr>
      <w:bookmarkStart w:id="2013" w:name="ET_speaker_5292_236"/>
      <w:r w:rsidRPr="00831BF7">
        <w:rPr>
          <w:rStyle w:val="TagStyle"/>
          <w:rtl/>
        </w:rPr>
        <w:t xml:space="preserve"> &lt;&lt; דובר &gt;&gt; </w:t>
      </w:r>
      <w:r>
        <w:rPr>
          <w:rtl/>
        </w:rPr>
        <w:t>אוסאמה סעדי (הרשימה המשותפת):</w:t>
      </w:r>
      <w:r w:rsidRPr="00831BF7">
        <w:rPr>
          <w:rStyle w:val="TagStyle"/>
          <w:rtl/>
        </w:rPr>
        <w:t xml:space="preserve"> &lt;&lt; דובר &gt;&gt;</w:t>
      </w:r>
      <w:r w:rsidR="0029549D">
        <w:rPr>
          <w:rtl/>
        </w:rPr>
        <w:t xml:space="preserve"> </w:t>
      </w:r>
      <w:bookmarkEnd w:id="2013"/>
    </w:p>
    <w:p w14:paraId="5715BA39" w14:textId="7796024F" w:rsidR="00831BF7" w:rsidRDefault="00831BF7" w:rsidP="00831BF7">
      <w:pPr>
        <w:pStyle w:val="KeepWithNext"/>
        <w:rPr>
          <w:rtl/>
          <w:lang w:eastAsia="he-IL"/>
        </w:rPr>
      </w:pPr>
    </w:p>
    <w:p w14:paraId="50E3763A" w14:textId="0FDFBF23" w:rsidR="00831BF7" w:rsidRDefault="00831BF7" w:rsidP="00831BF7">
      <w:pPr>
        <w:rPr>
          <w:rtl/>
          <w:lang w:eastAsia="he-IL"/>
        </w:rPr>
      </w:pPr>
      <w:bookmarkStart w:id="2014" w:name="_ETM_Q1_5086394"/>
      <w:bookmarkStart w:id="2015" w:name="_ETM_Q1_5086432"/>
      <w:bookmarkEnd w:id="2014"/>
      <w:bookmarkEnd w:id="2015"/>
      <w:r>
        <w:rPr>
          <w:rFonts w:hint="cs"/>
          <w:rtl/>
          <w:lang w:eastAsia="he-IL"/>
        </w:rPr>
        <w:t>לא. אם הוא לא מודה, זה חוזר לבית משפט ומתחיל</w:t>
      </w:r>
      <w:r w:rsidR="00894722">
        <w:rPr>
          <w:rFonts w:hint="cs"/>
          <w:rtl/>
          <w:lang w:eastAsia="he-IL"/>
        </w:rPr>
        <w:t>ים מהתחלה.</w:t>
      </w:r>
      <w:bookmarkStart w:id="2016" w:name="_ETM_Q1_5093766"/>
      <w:bookmarkEnd w:id="2016"/>
      <w:r w:rsidR="00894722">
        <w:rPr>
          <w:rFonts w:hint="cs"/>
          <w:rtl/>
          <w:lang w:eastAsia="he-IL"/>
        </w:rPr>
        <w:t xml:space="preserve"> כאן גם הוא וגם הסניגור שלו מודים.</w:t>
      </w:r>
    </w:p>
    <w:p w14:paraId="45E438DC" w14:textId="5F66220B" w:rsidR="00894722" w:rsidRDefault="00894722" w:rsidP="00831BF7">
      <w:pPr>
        <w:rPr>
          <w:rtl/>
          <w:lang w:eastAsia="he-IL"/>
        </w:rPr>
      </w:pPr>
      <w:bookmarkStart w:id="2017" w:name="_ETM_Q1_5099443"/>
      <w:bookmarkStart w:id="2018" w:name="_ETM_Q1_5099475"/>
      <w:bookmarkEnd w:id="2017"/>
      <w:bookmarkEnd w:id="2018"/>
    </w:p>
    <w:p w14:paraId="6C34DCD4" w14:textId="29C814FA" w:rsidR="00894722" w:rsidRDefault="00894722" w:rsidP="00894722">
      <w:pPr>
        <w:pStyle w:val="af6"/>
        <w:keepNext/>
        <w:rPr>
          <w:rtl/>
        </w:rPr>
      </w:pPr>
      <w:bookmarkStart w:id="2019" w:name="ET_yor_6156_238"/>
      <w:r w:rsidRPr="00894722">
        <w:rPr>
          <w:rStyle w:val="TagStyle"/>
          <w:rtl/>
        </w:rPr>
        <w:t xml:space="preserve"> &lt;&lt; יור &gt;&gt; </w:t>
      </w:r>
      <w:r>
        <w:rPr>
          <w:rtl/>
        </w:rPr>
        <w:t>היו"ר גלעד קריב:</w:t>
      </w:r>
      <w:r w:rsidRPr="00894722">
        <w:rPr>
          <w:rStyle w:val="TagStyle"/>
          <w:rtl/>
        </w:rPr>
        <w:t xml:space="preserve"> &lt;&lt; יור &gt;&gt;</w:t>
      </w:r>
      <w:r w:rsidR="0029549D">
        <w:rPr>
          <w:rtl/>
        </w:rPr>
        <w:t xml:space="preserve"> </w:t>
      </w:r>
      <w:bookmarkEnd w:id="2019"/>
    </w:p>
    <w:p w14:paraId="59BD848B" w14:textId="5692A7A7" w:rsidR="00894722" w:rsidRDefault="00894722" w:rsidP="00894722">
      <w:pPr>
        <w:pStyle w:val="KeepWithNext"/>
        <w:rPr>
          <w:rtl/>
          <w:lang w:eastAsia="he-IL"/>
        </w:rPr>
      </w:pPr>
    </w:p>
    <w:p w14:paraId="5336A5BB" w14:textId="7FEC780C" w:rsidR="00894722" w:rsidRDefault="00894722" w:rsidP="00894722">
      <w:pPr>
        <w:rPr>
          <w:rtl/>
          <w:lang w:eastAsia="he-IL"/>
        </w:rPr>
      </w:pPr>
      <w:r>
        <w:rPr>
          <w:rFonts w:hint="cs"/>
          <w:rtl/>
          <w:lang w:eastAsia="he-IL"/>
        </w:rPr>
        <w:t xml:space="preserve">יש תרחיש </w:t>
      </w:r>
      <w:bookmarkStart w:id="2020" w:name="_ETM_Q1_5099765"/>
      <w:bookmarkEnd w:id="2020"/>
      <w:r>
        <w:rPr>
          <w:rFonts w:hint="cs"/>
          <w:rtl/>
          <w:lang w:eastAsia="he-IL"/>
        </w:rPr>
        <w:t xml:space="preserve">בו אדם מודה. אני אשאל אחרת. משפט פלילי מתנהל בבית משפט שלום רגיל. האדם הודה בביצוע </w:t>
      </w:r>
      <w:bookmarkStart w:id="2021" w:name="_ETM_Q1_5109708"/>
      <w:bookmarkEnd w:id="2021"/>
      <w:r>
        <w:rPr>
          <w:rFonts w:hint="cs"/>
          <w:rtl/>
          <w:lang w:eastAsia="he-IL"/>
        </w:rPr>
        <w:t>הפשע. האם אחרי ההודאה יש איזשהו תרחיש שבו האדם מבקש לחזור לשלב הוכחות?</w:t>
      </w:r>
    </w:p>
    <w:p w14:paraId="64CB2473" w14:textId="604244F7" w:rsidR="00894722" w:rsidRDefault="00894722" w:rsidP="00894722">
      <w:pPr>
        <w:rPr>
          <w:rtl/>
          <w:lang w:eastAsia="he-IL"/>
        </w:rPr>
      </w:pPr>
      <w:bookmarkStart w:id="2022" w:name="_ETM_Q1_5120793"/>
      <w:bookmarkStart w:id="2023" w:name="_ETM_Q1_5120825"/>
      <w:bookmarkStart w:id="2024" w:name="_ETM_Q1_5123477"/>
      <w:bookmarkEnd w:id="2022"/>
      <w:bookmarkEnd w:id="2023"/>
      <w:bookmarkEnd w:id="2024"/>
    </w:p>
    <w:p w14:paraId="695C94DD" w14:textId="4F724B89" w:rsidR="00894722" w:rsidRDefault="00894722" w:rsidP="00894722">
      <w:pPr>
        <w:pStyle w:val="a4"/>
        <w:keepNext/>
        <w:rPr>
          <w:rtl/>
        </w:rPr>
      </w:pPr>
      <w:bookmarkStart w:id="2025" w:name="ET_speaker_5292_239"/>
      <w:r w:rsidRPr="00894722">
        <w:rPr>
          <w:rStyle w:val="TagStyle"/>
          <w:rtl/>
        </w:rPr>
        <w:t xml:space="preserve"> &lt;&lt; דובר &gt;&gt; </w:t>
      </w:r>
      <w:r>
        <w:rPr>
          <w:rtl/>
        </w:rPr>
        <w:t>אוסאמה סעדי (הרשימה המשותפת):</w:t>
      </w:r>
      <w:r w:rsidRPr="00894722">
        <w:rPr>
          <w:rStyle w:val="TagStyle"/>
          <w:rtl/>
        </w:rPr>
        <w:t xml:space="preserve"> &lt;&lt; דובר &gt;&gt;</w:t>
      </w:r>
      <w:r w:rsidR="0029549D">
        <w:rPr>
          <w:rtl/>
        </w:rPr>
        <w:t xml:space="preserve"> </w:t>
      </w:r>
      <w:bookmarkEnd w:id="2025"/>
    </w:p>
    <w:p w14:paraId="46F69EA3" w14:textId="7E30B837" w:rsidR="00894722" w:rsidRDefault="00894722" w:rsidP="00894722">
      <w:pPr>
        <w:pStyle w:val="KeepWithNext"/>
        <w:rPr>
          <w:rtl/>
          <w:lang w:eastAsia="he-IL"/>
        </w:rPr>
      </w:pPr>
    </w:p>
    <w:p w14:paraId="2E18107D" w14:textId="652037D6" w:rsidR="00894722" w:rsidRDefault="00894722" w:rsidP="00894722">
      <w:pPr>
        <w:rPr>
          <w:rtl/>
          <w:lang w:eastAsia="he-IL"/>
        </w:rPr>
      </w:pPr>
      <w:r>
        <w:rPr>
          <w:rFonts w:hint="cs"/>
          <w:rtl/>
          <w:lang w:eastAsia="he-IL"/>
        </w:rPr>
        <w:t>ה</w:t>
      </w:r>
      <w:bookmarkStart w:id="2026" w:name="_ETM_Q1_5123712"/>
      <w:bookmarkStart w:id="2027" w:name="_ETM_Q1_5123731"/>
      <w:bookmarkEnd w:id="2026"/>
      <w:bookmarkEnd w:id="2027"/>
      <w:r>
        <w:rPr>
          <w:rFonts w:hint="cs"/>
          <w:rtl/>
          <w:lang w:eastAsia="he-IL"/>
        </w:rPr>
        <w:t>וא יבקש לחזור במודע, אבל הוא צריך לנמק</w:t>
      </w:r>
      <w:bookmarkStart w:id="2028" w:name="_ETM_Q1_5122868"/>
      <w:bookmarkEnd w:id="2028"/>
      <w:r>
        <w:rPr>
          <w:rFonts w:hint="cs"/>
          <w:rtl/>
          <w:lang w:eastAsia="he-IL"/>
        </w:rPr>
        <w:t>.</w:t>
      </w:r>
    </w:p>
    <w:p w14:paraId="71501B0A" w14:textId="292A4AA4" w:rsidR="00894722" w:rsidRDefault="00894722" w:rsidP="00894722">
      <w:pPr>
        <w:rPr>
          <w:rtl/>
          <w:lang w:eastAsia="he-IL"/>
        </w:rPr>
      </w:pPr>
      <w:bookmarkStart w:id="2029" w:name="_ETM_Q1_5125488"/>
      <w:bookmarkStart w:id="2030" w:name="_ETM_Q1_5125518"/>
      <w:bookmarkStart w:id="2031" w:name="_ETM_Q1_5126049"/>
      <w:bookmarkEnd w:id="2029"/>
      <w:bookmarkEnd w:id="2030"/>
      <w:bookmarkEnd w:id="2031"/>
    </w:p>
    <w:p w14:paraId="567E40BB" w14:textId="26645FFB" w:rsidR="00894722" w:rsidRDefault="00894722" w:rsidP="00894722">
      <w:pPr>
        <w:pStyle w:val="af6"/>
        <w:keepNext/>
        <w:rPr>
          <w:rtl/>
        </w:rPr>
      </w:pPr>
      <w:bookmarkStart w:id="2032" w:name="ET_yor_6156_240"/>
      <w:r w:rsidRPr="00894722">
        <w:rPr>
          <w:rStyle w:val="TagStyle"/>
          <w:rtl/>
        </w:rPr>
        <w:t xml:space="preserve"> &lt;&lt; יור &gt;&gt; </w:t>
      </w:r>
      <w:r>
        <w:rPr>
          <w:rtl/>
        </w:rPr>
        <w:t>היו"ר גלעד קריב:</w:t>
      </w:r>
      <w:r w:rsidRPr="00894722">
        <w:rPr>
          <w:rStyle w:val="TagStyle"/>
          <w:rtl/>
        </w:rPr>
        <w:t xml:space="preserve"> &lt;&lt; יור &gt;&gt;</w:t>
      </w:r>
      <w:r w:rsidR="0029549D">
        <w:rPr>
          <w:rtl/>
        </w:rPr>
        <w:t xml:space="preserve"> </w:t>
      </w:r>
      <w:bookmarkEnd w:id="2032"/>
    </w:p>
    <w:p w14:paraId="418316BE" w14:textId="0C94002E" w:rsidR="00894722" w:rsidRDefault="00894722" w:rsidP="00894722">
      <w:pPr>
        <w:pStyle w:val="KeepWithNext"/>
        <w:rPr>
          <w:rtl/>
          <w:lang w:eastAsia="he-IL"/>
        </w:rPr>
      </w:pPr>
    </w:p>
    <w:p w14:paraId="24D7A272" w14:textId="46D6B635" w:rsidR="00894722" w:rsidRDefault="00894722" w:rsidP="00894722">
      <w:pPr>
        <w:rPr>
          <w:rtl/>
          <w:lang w:eastAsia="he-IL"/>
        </w:rPr>
      </w:pPr>
      <w:bookmarkStart w:id="2033" w:name="_ETM_Q1_5126267"/>
      <w:bookmarkStart w:id="2034" w:name="_ETM_Q1_5126304"/>
      <w:bookmarkEnd w:id="2033"/>
      <w:bookmarkEnd w:id="2034"/>
      <w:r>
        <w:rPr>
          <w:rFonts w:hint="cs"/>
          <w:rtl/>
          <w:lang w:eastAsia="he-IL"/>
        </w:rPr>
        <w:t xml:space="preserve"> חבר הכנסת סעדי </w:t>
      </w:r>
      <w:bookmarkStart w:id="2035" w:name="_ETM_Q1_5132439"/>
      <w:bookmarkEnd w:id="2035"/>
      <w:r>
        <w:rPr>
          <w:rFonts w:hint="cs"/>
          <w:rtl/>
          <w:lang w:eastAsia="he-IL"/>
        </w:rPr>
        <w:t xml:space="preserve">בילה בהרבה אולמות של בתי משפט שלום. אני להנאתי </w:t>
      </w:r>
      <w:bookmarkStart w:id="2036" w:name="_ETM_Q1_5136555"/>
      <w:bookmarkEnd w:id="2036"/>
      <w:r>
        <w:rPr>
          <w:rFonts w:hint="cs"/>
          <w:rtl/>
          <w:lang w:eastAsia="he-IL"/>
        </w:rPr>
        <w:t>הייתי רק בעליון בעתירות</w:t>
      </w:r>
      <w:r w:rsidR="00395E65">
        <w:rPr>
          <w:rFonts w:hint="cs"/>
          <w:rtl/>
          <w:lang w:eastAsia="he-IL"/>
        </w:rPr>
        <w:t xml:space="preserve"> </w:t>
      </w:r>
      <w:r>
        <w:rPr>
          <w:rFonts w:hint="cs"/>
          <w:rtl/>
          <w:lang w:eastAsia="he-IL"/>
        </w:rPr>
        <w:t>חוקתיות.</w:t>
      </w:r>
      <w:bookmarkStart w:id="2037" w:name="_ETM_Q1_5139499"/>
      <w:bookmarkEnd w:id="2037"/>
      <w:r>
        <w:rPr>
          <w:rFonts w:hint="cs"/>
          <w:rtl/>
          <w:lang w:eastAsia="he-IL"/>
        </w:rPr>
        <w:t xml:space="preserve"> כל אחד והפערים </w:t>
      </w:r>
      <w:bookmarkStart w:id="2038" w:name="_ETM_Q1_5140494"/>
      <w:bookmarkEnd w:id="2038"/>
      <w:r>
        <w:rPr>
          <w:rFonts w:hint="cs"/>
          <w:rtl/>
          <w:lang w:eastAsia="he-IL"/>
        </w:rPr>
        <w:t>שלו בהשכלה.</w:t>
      </w:r>
    </w:p>
    <w:p w14:paraId="638449BF" w14:textId="650E06EA" w:rsidR="00C04F03" w:rsidRDefault="00C04F03" w:rsidP="00894722">
      <w:pPr>
        <w:rPr>
          <w:rtl/>
          <w:lang w:eastAsia="he-IL"/>
        </w:rPr>
      </w:pPr>
      <w:bookmarkStart w:id="2039" w:name="_ETM_Q1_5145259"/>
      <w:bookmarkStart w:id="2040" w:name="_ETM_Q1_5145287"/>
      <w:bookmarkEnd w:id="2039"/>
      <w:bookmarkEnd w:id="2040"/>
    </w:p>
    <w:p w14:paraId="662C39BD" w14:textId="20C5DCA1" w:rsidR="00C04F03" w:rsidRDefault="00C04F03" w:rsidP="00C04F03">
      <w:pPr>
        <w:pStyle w:val="a4"/>
        <w:keepNext/>
        <w:rPr>
          <w:rtl/>
        </w:rPr>
      </w:pPr>
      <w:bookmarkStart w:id="2041" w:name="ET_speaker_5292_241"/>
      <w:r w:rsidRPr="00C04F03">
        <w:rPr>
          <w:rStyle w:val="TagStyle"/>
          <w:rtl/>
        </w:rPr>
        <w:t xml:space="preserve"> &lt;&lt; דובר &gt;&gt; </w:t>
      </w:r>
      <w:r>
        <w:rPr>
          <w:rtl/>
        </w:rPr>
        <w:t>אוסאמה סעדי (הרשימה המשותפת):</w:t>
      </w:r>
      <w:r w:rsidRPr="00C04F03">
        <w:rPr>
          <w:rStyle w:val="TagStyle"/>
          <w:rtl/>
        </w:rPr>
        <w:t xml:space="preserve"> &lt;&lt; דובר &gt;&gt;</w:t>
      </w:r>
      <w:r w:rsidR="0029549D">
        <w:rPr>
          <w:rtl/>
        </w:rPr>
        <w:t xml:space="preserve"> </w:t>
      </w:r>
      <w:bookmarkEnd w:id="2041"/>
    </w:p>
    <w:p w14:paraId="7E3292EC" w14:textId="753B6BC1" w:rsidR="00C04F03" w:rsidRDefault="00C04F03" w:rsidP="00C04F03">
      <w:pPr>
        <w:pStyle w:val="KeepWithNext"/>
        <w:rPr>
          <w:rtl/>
          <w:lang w:eastAsia="he-IL"/>
        </w:rPr>
      </w:pPr>
    </w:p>
    <w:p w14:paraId="03A1CD6B" w14:textId="37DCD009" w:rsidR="00C04F03" w:rsidRDefault="00C04F03" w:rsidP="00C04F03">
      <w:pPr>
        <w:rPr>
          <w:rtl/>
          <w:lang w:eastAsia="he-IL"/>
        </w:rPr>
      </w:pPr>
      <w:r>
        <w:rPr>
          <w:rFonts w:hint="cs"/>
          <w:rtl/>
          <w:lang w:eastAsia="he-IL"/>
        </w:rPr>
        <w:t>אני שלום, אתה עליון. מדי פעם במחוזי.</w:t>
      </w:r>
      <w:r w:rsidR="00395E65">
        <w:rPr>
          <w:rFonts w:hint="cs"/>
          <w:rtl/>
          <w:lang w:eastAsia="he-IL"/>
        </w:rPr>
        <w:t xml:space="preserve"> </w:t>
      </w:r>
      <w:r>
        <w:rPr>
          <w:rFonts w:hint="cs"/>
          <w:rtl/>
          <w:lang w:eastAsia="he-IL"/>
        </w:rPr>
        <w:t xml:space="preserve">גם </w:t>
      </w:r>
      <w:bookmarkStart w:id="2042" w:name="_ETM_Q1_5154475"/>
      <w:bookmarkEnd w:id="2042"/>
      <w:r>
        <w:rPr>
          <w:rFonts w:hint="cs"/>
          <w:rtl/>
          <w:lang w:eastAsia="he-IL"/>
        </w:rPr>
        <w:t>אני הופעתי בעליון.</w:t>
      </w:r>
    </w:p>
    <w:p w14:paraId="4650C2A7" w14:textId="23484D52" w:rsidR="00C04F03" w:rsidRDefault="00C04F03" w:rsidP="00C04F03">
      <w:pPr>
        <w:rPr>
          <w:rtl/>
          <w:lang w:eastAsia="he-IL"/>
        </w:rPr>
      </w:pPr>
      <w:bookmarkStart w:id="2043" w:name="_ETM_Q1_5153632"/>
      <w:bookmarkStart w:id="2044" w:name="_ETM_Q1_5153659"/>
      <w:bookmarkStart w:id="2045" w:name="_ETM_Q1_5154615"/>
      <w:bookmarkEnd w:id="2043"/>
      <w:bookmarkEnd w:id="2044"/>
      <w:bookmarkEnd w:id="2045"/>
    </w:p>
    <w:p w14:paraId="27CB15A9" w14:textId="7E9D3EF0" w:rsidR="00C04F03" w:rsidRDefault="00C04F03" w:rsidP="00C04F03">
      <w:pPr>
        <w:pStyle w:val="af6"/>
        <w:keepNext/>
        <w:rPr>
          <w:rtl/>
        </w:rPr>
      </w:pPr>
      <w:bookmarkStart w:id="2046" w:name="ET_yor_6156_242"/>
      <w:r w:rsidRPr="00C04F03">
        <w:rPr>
          <w:rStyle w:val="TagStyle"/>
          <w:rtl/>
        </w:rPr>
        <w:t xml:space="preserve"> &lt;&lt; יור &gt;&gt; </w:t>
      </w:r>
      <w:r>
        <w:rPr>
          <w:rtl/>
        </w:rPr>
        <w:t>היו"ר גלעד קריב:</w:t>
      </w:r>
      <w:r w:rsidRPr="00C04F03">
        <w:rPr>
          <w:rStyle w:val="TagStyle"/>
          <w:rtl/>
        </w:rPr>
        <w:t xml:space="preserve"> &lt;&lt; יור &gt;&gt;</w:t>
      </w:r>
      <w:r w:rsidR="0029549D">
        <w:rPr>
          <w:rtl/>
        </w:rPr>
        <w:t xml:space="preserve"> </w:t>
      </w:r>
      <w:bookmarkEnd w:id="2046"/>
    </w:p>
    <w:p w14:paraId="560CF04A" w14:textId="496B2704" w:rsidR="00C04F03" w:rsidRDefault="00C04F03" w:rsidP="00C04F03">
      <w:pPr>
        <w:pStyle w:val="KeepWithNext"/>
        <w:rPr>
          <w:rtl/>
          <w:lang w:eastAsia="he-IL"/>
        </w:rPr>
      </w:pPr>
    </w:p>
    <w:p w14:paraId="2EC4A004" w14:textId="215D9529" w:rsidR="00C04F03" w:rsidRDefault="00C04F03" w:rsidP="00C04F03">
      <w:pPr>
        <w:rPr>
          <w:rtl/>
          <w:lang w:eastAsia="he-IL"/>
        </w:rPr>
      </w:pPr>
      <w:r>
        <w:rPr>
          <w:rFonts w:hint="cs"/>
          <w:rtl/>
          <w:lang w:eastAsia="he-IL"/>
        </w:rPr>
        <w:t>ה</w:t>
      </w:r>
      <w:bookmarkStart w:id="2047" w:name="_ETM_Q1_5154856"/>
      <w:bookmarkStart w:id="2048" w:name="_ETM_Q1_5154878"/>
      <w:bookmarkEnd w:id="2047"/>
      <w:bookmarkEnd w:id="2048"/>
      <w:r>
        <w:rPr>
          <w:rFonts w:hint="cs"/>
          <w:rtl/>
          <w:lang w:eastAsia="he-IL"/>
        </w:rPr>
        <w:t xml:space="preserve">אם אנחנו קוראים את סעיף (ג) במובן </w:t>
      </w:r>
      <w:bookmarkStart w:id="2049" w:name="_ETM_Q1_5156165"/>
      <w:bookmarkEnd w:id="2049"/>
      <w:r>
        <w:rPr>
          <w:rFonts w:hint="cs"/>
          <w:rtl/>
          <w:lang w:eastAsia="he-IL"/>
        </w:rPr>
        <w:t>הזה שלנאשם מותר בבית המשפט הקהילתי לחזור</w:t>
      </w:r>
      <w:r w:rsidR="00395E65">
        <w:rPr>
          <w:rFonts w:hint="cs"/>
          <w:rtl/>
          <w:lang w:eastAsia="he-IL"/>
        </w:rPr>
        <w:t xml:space="preserve"> </w:t>
      </w:r>
      <w:r>
        <w:rPr>
          <w:rFonts w:hint="cs"/>
          <w:rtl/>
          <w:lang w:eastAsia="he-IL"/>
        </w:rPr>
        <w:t xml:space="preserve">בו מהודאתו </w:t>
      </w:r>
      <w:bookmarkStart w:id="2050" w:name="_ETM_Q1_5165450"/>
      <w:bookmarkEnd w:id="2050"/>
      <w:r>
        <w:rPr>
          <w:rFonts w:hint="cs"/>
          <w:rtl/>
          <w:lang w:eastAsia="he-IL"/>
        </w:rPr>
        <w:t>ואז הוא מועבר לניהול הוכחות בבית משפט רגיל?</w:t>
      </w:r>
      <w:bookmarkStart w:id="2051" w:name="_ETM_Q1_5168641"/>
      <w:bookmarkEnd w:id="2051"/>
    </w:p>
    <w:p w14:paraId="2BAED187" w14:textId="6CA8E7BB" w:rsidR="00C04F03" w:rsidRDefault="00C04F03" w:rsidP="00C04F03">
      <w:pPr>
        <w:rPr>
          <w:rtl/>
          <w:lang w:eastAsia="he-IL"/>
        </w:rPr>
      </w:pPr>
      <w:bookmarkStart w:id="2052" w:name="_ETM_Q1_5168668"/>
      <w:bookmarkStart w:id="2053" w:name="_ETM_Q1_5171098"/>
      <w:bookmarkStart w:id="2054" w:name="_ETM_Q1_5169612"/>
      <w:bookmarkEnd w:id="2052"/>
      <w:bookmarkEnd w:id="2053"/>
      <w:bookmarkEnd w:id="2054"/>
    </w:p>
    <w:p w14:paraId="26CED9E9" w14:textId="4E85BE9F" w:rsidR="00C04F03" w:rsidRDefault="00C04F03" w:rsidP="00C04F03">
      <w:pPr>
        <w:pStyle w:val="af9"/>
        <w:keepNext/>
        <w:rPr>
          <w:rtl/>
          <w:lang w:eastAsia="he-IL"/>
        </w:rPr>
      </w:pPr>
      <w:bookmarkStart w:id="2055" w:name="ET_guest_803372_243"/>
      <w:r w:rsidRPr="00C04F03">
        <w:rPr>
          <w:rStyle w:val="TagStyle"/>
          <w:rtl/>
        </w:rPr>
        <w:t xml:space="preserve"> &lt;&lt; אורח &gt;&gt; </w:t>
      </w:r>
      <w:r>
        <w:rPr>
          <w:rtl/>
          <w:lang w:eastAsia="he-IL"/>
        </w:rPr>
        <w:t>רחלי זוארץ-לוי:</w:t>
      </w:r>
      <w:r w:rsidRPr="00C04F03">
        <w:rPr>
          <w:rStyle w:val="TagStyle"/>
          <w:rtl/>
        </w:rPr>
        <w:t xml:space="preserve"> &lt;&lt; אורח &gt;&gt;</w:t>
      </w:r>
      <w:r w:rsidR="0029549D">
        <w:rPr>
          <w:rtl/>
          <w:lang w:eastAsia="he-IL"/>
        </w:rPr>
        <w:t xml:space="preserve"> </w:t>
      </w:r>
      <w:bookmarkEnd w:id="2055"/>
    </w:p>
    <w:p w14:paraId="6F7C0D66" w14:textId="051AFC6B" w:rsidR="00C04F03" w:rsidRDefault="00C04F03" w:rsidP="00C04F03">
      <w:pPr>
        <w:pStyle w:val="KeepWithNext"/>
        <w:rPr>
          <w:rtl/>
          <w:lang w:eastAsia="he-IL"/>
        </w:rPr>
      </w:pPr>
    </w:p>
    <w:p w14:paraId="3747FFDA" w14:textId="6B8ACBD9" w:rsidR="00C04F03" w:rsidRDefault="00C04F03" w:rsidP="00C04F03">
      <w:pPr>
        <w:rPr>
          <w:rtl/>
          <w:lang w:eastAsia="he-IL"/>
        </w:rPr>
      </w:pPr>
      <w:bookmarkStart w:id="2056" w:name="_ETM_Q1_5169809"/>
      <w:bookmarkStart w:id="2057" w:name="_ETM_Q1_5169845"/>
      <w:bookmarkStart w:id="2058" w:name="_ETM_Q1_5171123"/>
      <w:bookmarkEnd w:id="2056"/>
      <w:bookmarkEnd w:id="2057"/>
      <w:bookmarkEnd w:id="2058"/>
      <w:r>
        <w:rPr>
          <w:rFonts w:hint="cs"/>
          <w:rtl/>
          <w:lang w:eastAsia="he-IL"/>
        </w:rPr>
        <w:t xml:space="preserve">הקושי עם </w:t>
      </w:r>
      <w:bookmarkStart w:id="2059" w:name="_ETM_Q1_5169790"/>
      <w:bookmarkEnd w:id="2059"/>
      <w:r>
        <w:rPr>
          <w:rFonts w:hint="cs"/>
          <w:rtl/>
          <w:lang w:eastAsia="he-IL"/>
        </w:rPr>
        <w:t>סיטואציה כזאת הוא שאנחנו מטילים דופי כבר מראש בכנות</w:t>
      </w:r>
      <w:bookmarkStart w:id="2060" w:name="_ETM_Q1_5175807"/>
      <w:bookmarkEnd w:id="2060"/>
      <w:r>
        <w:rPr>
          <w:rFonts w:hint="cs"/>
          <w:rtl/>
          <w:lang w:eastAsia="he-IL"/>
        </w:rPr>
        <w:t xml:space="preserve"> ההודאה ואנחנו מתלים אותה.</w:t>
      </w:r>
    </w:p>
    <w:p w14:paraId="0A33A147" w14:textId="79BEC5CE" w:rsidR="00C04F03" w:rsidRDefault="00C04F03" w:rsidP="00C04F03">
      <w:pPr>
        <w:rPr>
          <w:rtl/>
          <w:lang w:eastAsia="he-IL"/>
        </w:rPr>
      </w:pPr>
      <w:bookmarkStart w:id="2061" w:name="_ETM_Q1_5178897"/>
      <w:bookmarkStart w:id="2062" w:name="_ETM_Q1_5178925"/>
      <w:bookmarkStart w:id="2063" w:name="_ETM_Q1_5179537"/>
      <w:bookmarkEnd w:id="2061"/>
      <w:bookmarkEnd w:id="2062"/>
      <w:bookmarkEnd w:id="2063"/>
    </w:p>
    <w:p w14:paraId="26B765B3" w14:textId="00D9146D" w:rsidR="00C04F03" w:rsidRDefault="00C04F03" w:rsidP="00C04F03">
      <w:pPr>
        <w:pStyle w:val="af6"/>
        <w:keepNext/>
        <w:rPr>
          <w:rtl/>
        </w:rPr>
      </w:pPr>
      <w:bookmarkStart w:id="2064" w:name="ET_yor_6156_244"/>
      <w:r w:rsidRPr="00C04F03">
        <w:rPr>
          <w:rStyle w:val="TagStyle"/>
          <w:rtl/>
        </w:rPr>
        <w:t xml:space="preserve"> &lt;&lt; יור &gt;&gt; </w:t>
      </w:r>
      <w:r>
        <w:rPr>
          <w:rtl/>
        </w:rPr>
        <w:t>היו"ר גלעד קריב:</w:t>
      </w:r>
      <w:r w:rsidRPr="00C04F03">
        <w:rPr>
          <w:rStyle w:val="TagStyle"/>
          <w:rtl/>
        </w:rPr>
        <w:t xml:space="preserve"> &lt;&lt; יור &gt;&gt;</w:t>
      </w:r>
      <w:r w:rsidR="0029549D">
        <w:rPr>
          <w:rtl/>
        </w:rPr>
        <w:t xml:space="preserve"> </w:t>
      </w:r>
      <w:bookmarkEnd w:id="2064"/>
    </w:p>
    <w:p w14:paraId="0EABF65B" w14:textId="7616ADF0" w:rsidR="00C04F03" w:rsidRDefault="00C04F03" w:rsidP="00C04F03">
      <w:pPr>
        <w:pStyle w:val="KeepWithNext"/>
        <w:rPr>
          <w:rtl/>
          <w:lang w:eastAsia="he-IL"/>
        </w:rPr>
      </w:pPr>
    </w:p>
    <w:p w14:paraId="5F1BC8D2" w14:textId="26F71677" w:rsidR="00C04F03" w:rsidRDefault="00C04F03" w:rsidP="00C04F03">
      <w:pPr>
        <w:rPr>
          <w:rtl/>
          <w:lang w:eastAsia="he-IL"/>
        </w:rPr>
      </w:pPr>
      <w:r>
        <w:rPr>
          <w:rFonts w:hint="cs"/>
          <w:rtl/>
          <w:lang w:eastAsia="he-IL"/>
        </w:rPr>
        <w:t>א</w:t>
      </w:r>
      <w:bookmarkStart w:id="2065" w:name="_ETM_Q1_5179747"/>
      <w:bookmarkStart w:id="2066" w:name="_ETM_Q1_5179761"/>
      <w:bookmarkEnd w:id="2065"/>
      <w:bookmarkEnd w:id="2066"/>
      <w:r>
        <w:rPr>
          <w:rFonts w:hint="cs"/>
          <w:rtl/>
          <w:lang w:eastAsia="he-IL"/>
        </w:rPr>
        <w:t xml:space="preserve">ני רק רוצה לוודא שמצבו </w:t>
      </w:r>
      <w:bookmarkStart w:id="2067" w:name="_ETM_Q1_5182549"/>
      <w:bookmarkEnd w:id="2067"/>
      <w:r>
        <w:rPr>
          <w:rFonts w:hint="cs"/>
          <w:rtl/>
          <w:lang w:eastAsia="he-IL"/>
        </w:rPr>
        <w:t xml:space="preserve">של הנאשם שעניינו הועבר לבית משפט קהילתי לא רע יותר </w:t>
      </w:r>
      <w:bookmarkStart w:id="2068" w:name="_ETM_Q1_5188711"/>
      <w:bookmarkEnd w:id="2068"/>
      <w:r>
        <w:rPr>
          <w:rFonts w:hint="cs"/>
          <w:rtl/>
          <w:lang w:eastAsia="he-IL"/>
        </w:rPr>
        <w:t>ממצבו של נאשם בהליך רגיל.</w:t>
      </w:r>
    </w:p>
    <w:p w14:paraId="6201E806" w14:textId="7E2F0CE3" w:rsidR="00B7424D" w:rsidRDefault="00B7424D" w:rsidP="00C04F03">
      <w:pPr>
        <w:rPr>
          <w:rtl/>
          <w:lang w:eastAsia="he-IL"/>
        </w:rPr>
      </w:pPr>
      <w:bookmarkStart w:id="2069" w:name="_ETM_Q1_5193204"/>
      <w:bookmarkStart w:id="2070" w:name="_ETM_Q1_5193241"/>
      <w:bookmarkStart w:id="2071" w:name="_ETM_Q1_5191488"/>
      <w:bookmarkEnd w:id="2069"/>
      <w:bookmarkEnd w:id="2070"/>
      <w:bookmarkEnd w:id="2071"/>
    </w:p>
    <w:p w14:paraId="6E0E5114" w14:textId="0ED42CCC" w:rsidR="00B7424D" w:rsidRDefault="00B7424D" w:rsidP="00B7424D">
      <w:pPr>
        <w:pStyle w:val="af9"/>
        <w:keepNext/>
        <w:rPr>
          <w:rtl/>
          <w:lang w:eastAsia="he-IL"/>
        </w:rPr>
      </w:pPr>
      <w:bookmarkStart w:id="2072" w:name="ET_guest_803372_245"/>
      <w:r w:rsidRPr="00B7424D">
        <w:rPr>
          <w:rStyle w:val="TagStyle"/>
          <w:rtl/>
        </w:rPr>
        <w:t xml:space="preserve"> &lt;&lt; אורח &gt;&gt; </w:t>
      </w:r>
      <w:r>
        <w:rPr>
          <w:rtl/>
          <w:lang w:eastAsia="he-IL"/>
        </w:rPr>
        <w:t>רחלי זוארץ-לוי:</w:t>
      </w:r>
      <w:r w:rsidRPr="00B7424D">
        <w:rPr>
          <w:rStyle w:val="TagStyle"/>
          <w:rtl/>
        </w:rPr>
        <w:t xml:space="preserve"> &lt;&lt; אורח &gt;&gt;</w:t>
      </w:r>
      <w:r w:rsidR="0029549D">
        <w:rPr>
          <w:rtl/>
          <w:lang w:eastAsia="he-IL"/>
        </w:rPr>
        <w:t xml:space="preserve"> </w:t>
      </w:r>
      <w:bookmarkEnd w:id="2072"/>
    </w:p>
    <w:p w14:paraId="299B576B" w14:textId="47756D13" w:rsidR="00B7424D" w:rsidRDefault="00B7424D" w:rsidP="00B7424D">
      <w:pPr>
        <w:pStyle w:val="KeepWithNext"/>
        <w:rPr>
          <w:rtl/>
          <w:lang w:eastAsia="he-IL"/>
        </w:rPr>
      </w:pPr>
    </w:p>
    <w:p w14:paraId="7EE65D7F" w14:textId="1C7F63A9" w:rsidR="00B7424D" w:rsidRDefault="00B7424D" w:rsidP="00B7424D">
      <w:pPr>
        <w:rPr>
          <w:rtl/>
          <w:lang w:eastAsia="he-IL"/>
        </w:rPr>
      </w:pPr>
      <w:bookmarkStart w:id="2073" w:name="_ETM_Q1_5191730"/>
      <w:bookmarkEnd w:id="2073"/>
      <w:r>
        <w:rPr>
          <w:rFonts w:hint="cs"/>
          <w:rtl/>
          <w:lang w:eastAsia="he-IL"/>
        </w:rPr>
        <w:t>א</w:t>
      </w:r>
      <w:bookmarkStart w:id="2074" w:name="_ETM_Q1_5191770"/>
      <w:bookmarkEnd w:id="2074"/>
      <w:r>
        <w:rPr>
          <w:rFonts w:hint="cs"/>
          <w:rtl/>
          <w:lang w:eastAsia="he-IL"/>
        </w:rPr>
        <w:t xml:space="preserve">ם הוא יחזור בו, </w:t>
      </w:r>
      <w:bookmarkStart w:id="2075" w:name="_ETM_Q1_5192090"/>
      <w:bookmarkEnd w:id="2075"/>
      <w:r>
        <w:rPr>
          <w:rFonts w:hint="cs"/>
          <w:rtl/>
          <w:lang w:eastAsia="he-IL"/>
        </w:rPr>
        <w:t>כמו הכללים הקיימים המשפטיים היום ביחס</w:t>
      </w:r>
      <w:bookmarkStart w:id="2076" w:name="_ETM_Q1_5193753"/>
      <w:bookmarkEnd w:id="2076"/>
      <w:r>
        <w:rPr>
          <w:rFonts w:hint="cs"/>
          <w:rtl/>
          <w:lang w:eastAsia="he-IL"/>
        </w:rPr>
        <w:t xml:space="preserve"> לחזרה מהודאה בכתב אישום בתוך בית משפט.</w:t>
      </w:r>
    </w:p>
    <w:p w14:paraId="5598918A" w14:textId="59145078" w:rsidR="00B7424D" w:rsidRDefault="00B7424D" w:rsidP="00B7424D">
      <w:pPr>
        <w:rPr>
          <w:rtl/>
          <w:lang w:eastAsia="he-IL"/>
        </w:rPr>
      </w:pPr>
      <w:bookmarkStart w:id="2077" w:name="_ETM_Q1_5200461"/>
      <w:bookmarkStart w:id="2078" w:name="_ETM_Q1_5200493"/>
      <w:bookmarkStart w:id="2079" w:name="_ETM_Q1_5202260"/>
      <w:bookmarkEnd w:id="2077"/>
      <w:bookmarkEnd w:id="2078"/>
      <w:bookmarkEnd w:id="2079"/>
    </w:p>
    <w:p w14:paraId="7B5FF6AA" w14:textId="5F81BE97" w:rsidR="00B7424D" w:rsidRDefault="00B7424D" w:rsidP="00B7424D">
      <w:pPr>
        <w:pStyle w:val="af6"/>
        <w:keepNext/>
        <w:rPr>
          <w:rtl/>
        </w:rPr>
      </w:pPr>
      <w:bookmarkStart w:id="2080" w:name="ET_yor_6156_246"/>
      <w:r w:rsidRPr="00B7424D">
        <w:rPr>
          <w:rStyle w:val="TagStyle"/>
          <w:rtl/>
        </w:rPr>
        <w:t xml:space="preserve"> &lt;&lt; יור &gt;&gt; </w:t>
      </w:r>
      <w:r>
        <w:rPr>
          <w:rtl/>
        </w:rPr>
        <w:t>היו"ר גלעד קריב:</w:t>
      </w:r>
      <w:r w:rsidRPr="00B7424D">
        <w:rPr>
          <w:rStyle w:val="TagStyle"/>
          <w:rtl/>
        </w:rPr>
        <w:t xml:space="preserve"> &lt;&lt; יור &gt;&gt;</w:t>
      </w:r>
      <w:r w:rsidR="0029549D">
        <w:rPr>
          <w:rtl/>
        </w:rPr>
        <w:t xml:space="preserve"> </w:t>
      </w:r>
      <w:bookmarkEnd w:id="2080"/>
    </w:p>
    <w:p w14:paraId="51175667" w14:textId="40CA8DAD" w:rsidR="00B7424D" w:rsidRDefault="00B7424D" w:rsidP="00B7424D">
      <w:pPr>
        <w:pStyle w:val="KeepWithNext"/>
        <w:rPr>
          <w:rtl/>
          <w:lang w:eastAsia="he-IL"/>
        </w:rPr>
      </w:pPr>
    </w:p>
    <w:p w14:paraId="163F6C16" w14:textId="71758A33" w:rsidR="00E27449" w:rsidRDefault="00B7424D" w:rsidP="00E27449">
      <w:pPr>
        <w:rPr>
          <w:rtl/>
          <w:lang w:eastAsia="he-IL"/>
        </w:rPr>
      </w:pPr>
      <w:bookmarkStart w:id="2081" w:name="_ETM_Q1_5202472"/>
      <w:bookmarkStart w:id="2082" w:name="_ETM_Q1_5202493"/>
      <w:bookmarkEnd w:id="2081"/>
      <w:bookmarkEnd w:id="2082"/>
      <w:r>
        <w:rPr>
          <w:rFonts w:hint="cs"/>
          <w:rtl/>
          <w:lang w:eastAsia="he-IL"/>
        </w:rPr>
        <w:t xml:space="preserve">זה בסדר </w:t>
      </w:r>
      <w:bookmarkStart w:id="2083" w:name="_ETM_Q1_5203604"/>
      <w:bookmarkEnd w:id="2083"/>
      <w:r>
        <w:rPr>
          <w:rFonts w:hint="cs"/>
          <w:rtl/>
          <w:lang w:eastAsia="he-IL"/>
        </w:rPr>
        <w:t xml:space="preserve">לבוא ולומר שיש עקרונות כלליים אבל כאשר עושים חקיקה ספציפית, </w:t>
      </w:r>
      <w:bookmarkStart w:id="2084" w:name="_ETM_Q1_5209807"/>
      <w:bookmarkEnd w:id="2084"/>
      <w:r>
        <w:rPr>
          <w:rFonts w:hint="cs"/>
          <w:rtl/>
          <w:lang w:eastAsia="he-IL"/>
        </w:rPr>
        <w:t xml:space="preserve">אי אפשר להתעלם מהשלכות אפשריות פרשניות של הסעיף הספציפי. אפשר לא לפתור את זה דרך </w:t>
      </w:r>
      <w:bookmarkStart w:id="2085" w:name="_ETM_Q1_5215746"/>
      <w:bookmarkEnd w:id="2085"/>
      <w:r>
        <w:rPr>
          <w:rFonts w:hint="cs"/>
          <w:rtl/>
          <w:lang w:eastAsia="he-IL"/>
        </w:rPr>
        <w:t>החוק אלא לומר את זה לפרוטוקול</w:t>
      </w:r>
      <w:bookmarkStart w:id="2086" w:name="_ETM_Q1_5218798"/>
      <w:bookmarkEnd w:id="2086"/>
      <w:r>
        <w:rPr>
          <w:rFonts w:hint="cs"/>
          <w:rtl/>
          <w:lang w:eastAsia="he-IL"/>
        </w:rPr>
        <w:t>. כאן</w:t>
      </w:r>
      <w:r w:rsidR="00395E65">
        <w:rPr>
          <w:rFonts w:hint="cs"/>
          <w:rtl/>
          <w:lang w:eastAsia="he-IL"/>
        </w:rPr>
        <w:t xml:space="preserve"> </w:t>
      </w:r>
      <w:r>
        <w:rPr>
          <w:rFonts w:hint="cs"/>
          <w:rtl/>
          <w:lang w:eastAsia="he-IL"/>
        </w:rPr>
        <w:t>חשובה לי בעיקר</w:t>
      </w:r>
      <w:bookmarkStart w:id="2087" w:name="_ETM_Q1_5220297"/>
      <w:bookmarkEnd w:id="2087"/>
      <w:r>
        <w:rPr>
          <w:rFonts w:hint="cs"/>
          <w:rtl/>
          <w:lang w:eastAsia="he-IL"/>
        </w:rPr>
        <w:t xml:space="preserve"> הפרשנות של הסניגוריה ושל לשכת עורכי הדין. אני רוצה להבין בבירור האם הכוונה שלכם היא שאותה זכות</w:t>
      </w:r>
      <w:r w:rsidR="00395E65">
        <w:rPr>
          <w:rFonts w:hint="cs"/>
          <w:rtl/>
          <w:lang w:eastAsia="he-IL"/>
        </w:rPr>
        <w:t xml:space="preserve"> </w:t>
      </w:r>
      <w:r>
        <w:rPr>
          <w:rFonts w:hint="cs"/>
          <w:rtl/>
          <w:lang w:eastAsia="he-IL"/>
        </w:rPr>
        <w:t xml:space="preserve">שעומדת </w:t>
      </w:r>
      <w:bookmarkStart w:id="2088" w:name="_ETM_Q1_5230418"/>
      <w:bookmarkEnd w:id="2088"/>
      <w:r>
        <w:rPr>
          <w:rFonts w:hint="cs"/>
          <w:rtl/>
          <w:lang w:eastAsia="he-IL"/>
        </w:rPr>
        <w:t>לנאשם במסלול רגיל לחזור בו מההודאה ולבק</w:t>
      </w:r>
      <w:bookmarkStart w:id="2089" w:name="_ETM_Q1_5232002"/>
      <w:bookmarkEnd w:id="2089"/>
      <w:r>
        <w:rPr>
          <w:rFonts w:hint="cs"/>
          <w:rtl/>
          <w:lang w:eastAsia="he-IL"/>
        </w:rPr>
        <w:t>ש לנהל את ההוכחות,</w:t>
      </w:r>
      <w:bookmarkStart w:id="2090" w:name="_ETM_Q1_5237034"/>
      <w:bookmarkEnd w:id="2090"/>
      <w:r>
        <w:rPr>
          <w:rFonts w:hint="cs"/>
          <w:rtl/>
          <w:lang w:eastAsia="he-IL"/>
        </w:rPr>
        <w:t xml:space="preserve"> הוא קיבל עצה גרועה מהסניגוריה כי התגלתה ראיה שמסייעת לפרשת ההגנה. אנחנו יודעים</w:t>
      </w:r>
      <w:bookmarkStart w:id="2091" w:name="_ETM_Q1_5242019"/>
      <w:bookmarkEnd w:id="2091"/>
      <w:r>
        <w:rPr>
          <w:rFonts w:hint="cs"/>
          <w:rtl/>
          <w:lang w:eastAsia="he-IL"/>
        </w:rPr>
        <w:t xml:space="preserve"> שלפעמים אנשים מודים באשמה</w:t>
      </w:r>
      <w:r w:rsidR="00395E65">
        <w:rPr>
          <w:rFonts w:hint="cs"/>
          <w:rtl/>
          <w:lang w:eastAsia="he-IL"/>
        </w:rPr>
        <w:t xml:space="preserve"> </w:t>
      </w:r>
      <w:r>
        <w:rPr>
          <w:rFonts w:hint="cs"/>
          <w:rtl/>
          <w:lang w:eastAsia="he-IL"/>
        </w:rPr>
        <w:t xml:space="preserve">כי הם עושים שיקולים </w:t>
      </w:r>
      <w:bookmarkStart w:id="2092" w:name="_ETM_Q1_5247321"/>
      <w:bookmarkEnd w:id="2092"/>
      <w:r>
        <w:rPr>
          <w:rFonts w:hint="cs"/>
          <w:rtl/>
          <w:lang w:eastAsia="he-IL"/>
        </w:rPr>
        <w:t>של עלות מול תועלת. אתם יודעים את זה. אני</w:t>
      </w:r>
      <w:bookmarkStart w:id="2093" w:name="_ETM_Q1_5251092"/>
      <w:bookmarkEnd w:id="2093"/>
      <w:r>
        <w:rPr>
          <w:rFonts w:hint="cs"/>
          <w:rtl/>
          <w:lang w:eastAsia="he-IL"/>
        </w:rPr>
        <w:t xml:space="preserve"> רוצה לוודא שסעיף קטן (ג) לא מותיר </w:t>
      </w:r>
      <w:bookmarkStart w:id="2094" w:name="_ETM_Q1_5254902"/>
      <w:bookmarkEnd w:id="2094"/>
      <w:r>
        <w:rPr>
          <w:rFonts w:hint="cs"/>
          <w:rtl/>
          <w:lang w:eastAsia="he-IL"/>
        </w:rPr>
        <w:t xml:space="preserve">שום פרשנות אפשרית שהזכות הזאת נגרעת מנאשם בבית משפט קהילתי. </w:t>
      </w:r>
      <w:bookmarkStart w:id="2095" w:name="_ETM_Q1_5260521"/>
      <w:bookmarkEnd w:id="2095"/>
      <w:r>
        <w:rPr>
          <w:rFonts w:hint="cs"/>
          <w:rtl/>
          <w:lang w:eastAsia="he-IL"/>
        </w:rPr>
        <w:t xml:space="preserve">אם זו העמדה, אם זו ההצהרה של הממשלה ושל </w:t>
      </w:r>
      <w:bookmarkStart w:id="2096" w:name="_ETM_Q1_5263876"/>
      <w:bookmarkEnd w:id="2096"/>
      <w:r>
        <w:rPr>
          <w:rFonts w:hint="cs"/>
          <w:rtl/>
          <w:lang w:eastAsia="he-IL"/>
        </w:rPr>
        <w:t xml:space="preserve">הנהלת בתי המשפט לפרוטוקול </w:t>
      </w:r>
      <w:r>
        <w:rPr>
          <w:rtl/>
          <w:lang w:eastAsia="he-IL"/>
        </w:rPr>
        <w:t>–</w:t>
      </w:r>
      <w:r>
        <w:rPr>
          <w:rFonts w:hint="cs"/>
          <w:rtl/>
          <w:lang w:eastAsia="he-IL"/>
        </w:rPr>
        <w:t xml:space="preserve"> בסדר. אבל אם יש ביניכם</w:t>
      </w:r>
      <w:bookmarkStart w:id="2097" w:name="_ETM_Q1_5268087"/>
      <w:bookmarkEnd w:id="2097"/>
      <w:r>
        <w:rPr>
          <w:rFonts w:hint="cs"/>
          <w:rtl/>
          <w:lang w:eastAsia="he-IL"/>
        </w:rPr>
        <w:t xml:space="preserve"> איזשהו פתח של דיון פרשני </w:t>
      </w:r>
      <w:r>
        <w:rPr>
          <w:rtl/>
          <w:lang w:eastAsia="he-IL"/>
        </w:rPr>
        <w:t>–</w:t>
      </w:r>
      <w:r>
        <w:rPr>
          <w:rFonts w:hint="cs"/>
          <w:rtl/>
          <w:lang w:eastAsia="he-IL"/>
        </w:rPr>
        <w:t xml:space="preserve"> אתם תביאו תשובה ברורה </w:t>
      </w:r>
      <w:bookmarkStart w:id="2098" w:name="_ETM_Q1_5272239"/>
      <w:bookmarkEnd w:id="2098"/>
      <w:r>
        <w:rPr>
          <w:rFonts w:hint="cs"/>
          <w:rtl/>
          <w:lang w:eastAsia="he-IL"/>
        </w:rPr>
        <w:t xml:space="preserve">לשאלה מה קורה כאשר נאשם חוזר בו. כרגע </w:t>
      </w:r>
      <w:bookmarkStart w:id="2099" w:name="_ETM_Q1_5274969"/>
      <w:bookmarkEnd w:id="2099"/>
      <w:r>
        <w:rPr>
          <w:rFonts w:hint="cs"/>
          <w:rtl/>
          <w:lang w:eastAsia="he-IL"/>
        </w:rPr>
        <w:t xml:space="preserve">בסעיף 20יב(א)(2), אמרתם לא הודה הנאשם. לא כתבתם לא הודה </w:t>
      </w:r>
      <w:bookmarkStart w:id="2100" w:name="_ETM_Q1_5285158"/>
      <w:bookmarkEnd w:id="2100"/>
      <w:r>
        <w:rPr>
          <w:rFonts w:hint="cs"/>
          <w:rtl/>
          <w:lang w:eastAsia="he-IL"/>
        </w:rPr>
        <w:t xml:space="preserve">הנאשם או חזר בו מהודאתו אלא כתבתם לא הודה הנאשם אבל הנאשם כן הודה. הוא פשוט חזר </w:t>
      </w:r>
      <w:bookmarkStart w:id="2101" w:name="_ETM_Q1_5291028"/>
      <w:bookmarkEnd w:id="2101"/>
      <w:r>
        <w:rPr>
          <w:rFonts w:hint="cs"/>
          <w:rtl/>
          <w:lang w:eastAsia="he-IL"/>
        </w:rPr>
        <w:t xml:space="preserve">בו. או שתוסיפו בסעיף 220יב(א)(2) ותאמרו שלא </w:t>
      </w:r>
      <w:bookmarkStart w:id="2102" w:name="_ETM_Q1_5296353"/>
      <w:bookmarkEnd w:id="2102"/>
      <w:r>
        <w:rPr>
          <w:rFonts w:hint="cs"/>
          <w:rtl/>
          <w:lang w:eastAsia="he-IL"/>
        </w:rPr>
        <w:t xml:space="preserve">הודה הנאשם </w:t>
      </w:r>
      <w:r w:rsidR="00E27449">
        <w:rPr>
          <w:rFonts w:hint="cs"/>
          <w:rtl/>
          <w:lang w:eastAsia="he-IL"/>
        </w:rPr>
        <w:t xml:space="preserve">בביצוע העבירות במשך 60 ימים או חזר בו </w:t>
      </w:r>
      <w:bookmarkStart w:id="2103" w:name="_ETM_Q1_5303561"/>
      <w:bookmarkEnd w:id="2103"/>
      <w:r w:rsidR="00E27449">
        <w:rPr>
          <w:rFonts w:hint="cs"/>
          <w:rtl/>
          <w:lang w:eastAsia="he-IL"/>
        </w:rPr>
        <w:t xml:space="preserve">מהודאתו, ואז הוא עובר לבית משפט, או תעשו את זה </w:t>
      </w:r>
      <w:bookmarkStart w:id="2104" w:name="_ETM_Q1_5307682"/>
      <w:bookmarkEnd w:id="2104"/>
      <w:r w:rsidR="00E27449">
        <w:rPr>
          <w:rFonts w:hint="cs"/>
          <w:rtl/>
          <w:lang w:eastAsia="he-IL"/>
        </w:rPr>
        <w:t xml:space="preserve">ב-(ג), </w:t>
      </w:r>
      <w:bookmarkStart w:id="2105" w:name="_ETM_Q1_5309370"/>
      <w:bookmarkStart w:id="2106" w:name="_ETM_Q1_5309409"/>
      <w:bookmarkStart w:id="2107" w:name="_ETM_Q1_5308543"/>
      <w:bookmarkEnd w:id="2105"/>
      <w:bookmarkEnd w:id="2106"/>
      <w:bookmarkEnd w:id="2107"/>
      <w:r w:rsidR="00E27449">
        <w:rPr>
          <w:rFonts w:hint="cs"/>
          <w:rtl/>
          <w:lang w:eastAsia="he-IL"/>
        </w:rPr>
        <w:t xml:space="preserve">או שתאמרו שלא צריך אבל </w:t>
      </w:r>
      <w:bookmarkStart w:id="2108" w:name="_ETM_Q1_5308750"/>
      <w:bookmarkEnd w:id="2108"/>
      <w:r w:rsidR="00E27449">
        <w:rPr>
          <w:rFonts w:hint="cs"/>
          <w:rtl/>
          <w:lang w:eastAsia="he-IL"/>
        </w:rPr>
        <w:t>אז אני רוצה תמימות</w:t>
      </w:r>
      <w:r w:rsidR="00395E65">
        <w:rPr>
          <w:rFonts w:hint="cs"/>
          <w:rtl/>
          <w:lang w:eastAsia="he-IL"/>
        </w:rPr>
        <w:t xml:space="preserve"> </w:t>
      </w:r>
      <w:r w:rsidR="00E27449">
        <w:rPr>
          <w:rFonts w:hint="cs"/>
          <w:rtl/>
          <w:lang w:eastAsia="he-IL"/>
        </w:rPr>
        <w:t>דעים שלא צריך</w:t>
      </w:r>
      <w:bookmarkStart w:id="2109" w:name="_ETM_Q1_5315507"/>
      <w:bookmarkEnd w:id="2109"/>
      <w:r w:rsidR="00E27449">
        <w:rPr>
          <w:rFonts w:hint="cs"/>
          <w:rtl/>
          <w:lang w:eastAsia="he-IL"/>
        </w:rPr>
        <w:t xml:space="preserve"> כי כולם </w:t>
      </w:r>
      <w:r w:rsidR="00E27449">
        <w:rPr>
          <w:rtl/>
          <w:lang w:eastAsia="he-IL"/>
        </w:rPr>
        <w:t>–</w:t>
      </w:r>
      <w:r w:rsidR="00E27449">
        <w:rPr>
          <w:rFonts w:hint="cs"/>
          <w:rtl/>
          <w:lang w:eastAsia="he-IL"/>
        </w:rPr>
        <w:t xml:space="preserve"> הסניגוריה הציבורית, לשכת עורכי </w:t>
      </w:r>
      <w:bookmarkStart w:id="2110" w:name="_ETM_Q1_5311168"/>
      <w:bookmarkEnd w:id="2110"/>
      <w:r w:rsidR="00E27449">
        <w:rPr>
          <w:rFonts w:hint="cs"/>
          <w:rtl/>
          <w:lang w:eastAsia="he-IL"/>
        </w:rPr>
        <w:t xml:space="preserve">הדין, הממשלה, הנהלת בתי המשפט </w:t>
      </w:r>
      <w:r w:rsidR="00E27449">
        <w:rPr>
          <w:rtl/>
          <w:lang w:eastAsia="he-IL"/>
        </w:rPr>
        <w:t>–</w:t>
      </w:r>
      <w:r w:rsidR="00E27449">
        <w:rPr>
          <w:rFonts w:hint="cs"/>
          <w:rtl/>
          <w:lang w:eastAsia="he-IL"/>
        </w:rPr>
        <w:t xml:space="preserve"> מסכימים שלא צריך </w:t>
      </w:r>
      <w:bookmarkStart w:id="2111" w:name="_ETM_Q1_5318599"/>
      <w:bookmarkEnd w:id="2111"/>
      <w:r w:rsidR="00E27449">
        <w:rPr>
          <w:rFonts w:hint="cs"/>
          <w:rtl/>
          <w:lang w:eastAsia="he-IL"/>
        </w:rPr>
        <w:t>וזה ברור שהוא יכול לחזור בו מהודאתו.</w:t>
      </w:r>
    </w:p>
    <w:p w14:paraId="38639C01" w14:textId="6064925A" w:rsidR="00E27449" w:rsidRDefault="00E27449" w:rsidP="00E27449">
      <w:pPr>
        <w:rPr>
          <w:rtl/>
          <w:lang w:eastAsia="he-IL"/>
        </w:rPr>
      </w:pPr>
      <w:bookmarkStart w:id="2112" w:name="_ETM_Q1_5324116"/>
      <w:bookmarkStart w:id="2113" w:name="_ETM_Q1_5324153"/>
      <w:bookmarkStart w:id="2114" w:name="_ETM_Q1_5324633"/>
      <w:bookmarkEnd w:id="2112"/>
      <w:bookmarkEnd w:id="2113"/>
      <w:bookmarkEnd w:id="2114"/>
    </w:p>
    <w:p w14:paraId="0D4F652F" w14:textId="6D715723" w:rsidR="00E27449" w:rsidRDefault="00E27449" w:rsidP="00E27449">
      <w:pPr>
        <w:pStyle w:val="a4"/>
        <w:keepNext/>
        <w:rPr>
          <w:rtl/>
        </w:rPr>
      </w:pPr>
      <w:bookmarkStart w:id="2115" w:name="ET_speaker_5292_249"/>
      <w:r w:rsidRPr="00E27449">
        <w:rPr>
          <w:rStyle w:val="TagStyle"/>
          <w:rtl/>
        </w:rPr>
        <w:t xml:space="preserve"> &lt;&lt; דובר &gt;&gt; </w:t>
      </w:r>
      <w:r>
        <w:rPr>
          <w:rtl/>
        </w:rPr>
        <w:t>אוסאמה סעדי (הרשימה המשותפת):</w:t>
      </w:r>
      <w:r w:rsidRPr="00E27449">
        <w:rPr>
          <w:rStyle w:val="TagStyle"/>
          <w:rtl/>
        </w:rPr>
        <w:t xml:space="preserve"> &lt;&lt; דובר &gt;&gt;</w:t>
      </w:r>
      <w:r w:rsidR="0029549D">
        <w:rPr>
          <w:rtl/>
        </w:rPr>
        <w:t xml:space="preserve"> </w:t>
      </w:r>
      <w:bookmarkEnd w:id="2115"/>
    </w:p>
    <w:p w14:paraId="3966BC30" w14:textId="354E5ACD" w:rsidR="00E27449" w:rsidRDefault="00E27449" w:rsidP="00E27449">
      <w:pPr>
        <w:pStyle w:val="KeepWithNext"/>
        <w:rPr>
          <w:rtl/>
          <w:lang w:eastAsia="he-IL"/>
        </w:rPr>
      </w:pPr>
    </w:p>
    <w:p w14:paraId="19FE2A64" w14:textId="71E66FD1" w:rsidR="00E27449" w:rsidRDefault="00E27449" w:rsidP="00E27449">
      <w:pPr>
        <w:rPr>
          <w:rtl/>
          <w:lang w:eastAsia="he-IL"/>
        </w:rPr>
      </w:pPr>
      <w:bookmarkStart w:id="2116" w:name="_ETM_Q1_5324844"/>
      <w:bookmarkStart w:id="2117" w:name="_ETM_Q1_5324883"/>
      <w:bookmarkEnd w:id="2116"/>
      <w:bookmarkEnd w:id="2117"/>
      <w:r>
        <w:rPr>
          <w:rFonts w:hint="cs"/>
          <w:rtl/>
          <w:lang w:eastAsia="he-IL"/>
        </w:rPr>
        <w:t xml:space="preserve">אפשר לחזור ולהתייחס </w:t>
      </w:r>
      <w:bookmarkStart w:id="2118" w:name="_ETM_Q1_5328109"/>
      <w:bookmarkEnd w:id="2118"/>
      <w:r>
        <w:rPr>
          <w:rFonts w:hint="cs"/>
          <w:rtl/>
          <w:lang w:eastAsia="he-IL"/>
        </w:rPr>
        <w:t>לכללי חזרה מההודאה כקבועים בסעיף זה וזה.</w:t>
      </w:r>
    </w:p>
    <w:p w14:paraId="0E5D50F1" w14:textId="2CF6F901" w:rsidR="00E27449" w:rsidRDefault="00E27449" w:rsidP="00E27449">
      <w:pPr>
        <w:rPr>
          <w:rtl/>
          <w:lang w:eastAsia="he-IL"/>
        </w:rPr>
      </w:pPr>
    </w:p>
    <w:p w14:paraId="19BB71D5" w14:textId="290064EC" w:rsidR="00E27449" w:rsidRDefault="00E27449" w:rsidP="00E27449">
      <w:pPr>
        <w:pStyle w:val="af9"/>
        <w:keepNext/>
        <w:rPr>
          <w:rtl/>
          <w:lang w:eastAsia="he-IL"/>
        </w:rPr>
      </w:pPr>
      <w:bookmarkStart w:id="2119" w:name="ET_guest_שושי_פרידמן_סומך_251"/>
      <w:r w:rsidRPr="00E27449">
        <w:rPr>
          <w:rStyle w:val="TagStyle"/>
          <w:rtl/>
        </w:rPr>
        <w:t xml:space="preserve"> &lt;&lt; אורח &gt;&gt; </w:t>
      </w:r>
      <w:r>
        <w:rPr>
          <w:rtl/>
          <w:lang w:eastAsia="he-IL"/>
        </w:rPr>
        <w:t>שושי פרידמן סומך:</w:t>
      </w:r>
      <w:r w:rsidRPr="00E27449">
        <w:rPr>
          <w:rStyle w:val="TagStyle"/>
          <w:rtl/>
        </w:rPr>
        <w:t xml:space="preserve"> &lt;&lt; אורח &gt;&gt;</w:t>
      </w:r>
      <w:r w:rsidR="0029549D">
        <w:rPr>
          <w:rtl/>
          <w:lang w:eastAsia="he-IL"/>
        </w:rPr>
        <w:t xml:space="preserve"> </w:t>
      </w:r>
      <w:bookmarkEnd w:id="2119"/>
    </w:p>
    <w:p w14:paraId="397B0BAE" w14:textId="407BD6FF" w:rsidR="00E27449" w:rsidRDefault="00E27449" w:rsidP="00E27449">
      <w:pPr>
        <w:pStyle w:val="KeepWithNext"/>
        <w:rPr>
          <w:rtl/>
          <w:lang w:eastAsia="he-IL"/>
        </w:rPr>
      </w:pPr>
    </w:p>
    <w:p w14:paraId="69F3C4BC" w14:textId="6370FCF5" w:rsidR="00E27449" w:rsidRPr="00E27449" w:rsidRDefault="00E27449" w:rsidP="00E27449">
      <w:pPr>
        <w:rPr>
          <w:rtl/>
          <w:lang w:eastAsia="he-IL"/>
        </w:rPr>
      </w:pPr>
      <w:r>
        <w:rPr>
          <w:rFonts w:hint="cs"/>
          <w:rtl/>
          <w:lang w:eastAsia="he-IL"/>
        </w:rPr>
        <w:t xml:space="preserve">יש לנו את הסעיף </w:t>
      </w:r>
      <w:bookmarkStart w:id="2120" w:name="_ETM_Q1_5332963"/>
      <w:bookmarkEnd w:id="2120"/>
      <w:r>
        <w:rPr>
          <w:rFonts w:hint="cs"/>
          <w:rtl/>
          <w:lang w:eastAsia="he-IL"/>
        </w:rPr>
        <w:t>הכללי בהתחלה.</w:t>
      </w:r>
    </w:p>
    <w:p w14:paraId="210F5A29" w14:textId="650295C2" w:rsidR="00E27449" w:rsidRDefault="00E27449" w:rsidP="00E27449">
      <w:pPr>
        <w:rPr>
          <w:rtl/>
          <w:lang w:eastAsia="he-IL"/>
        </w:rPr>
      </w:pPr>
      <w:bookmarkStart w:id="2121" w:name="_ETM_Q1_5334212"/>
      <w:bookmarkStart w:id="2122" w:name="_ETM_Q1_5334241"/>
      <w:bookmarkEnd w:id="2121"/>
      <w:bookmarkEnd w:id="2122"/>
    </w:p>
    <w:p w14:paraId="2F381C87" w14:textId="4F8B5AEC" w:rsidR="00E27449" w:rsidRDefault="00E27449" w:rsidP="00E27449">
      <w:pPr>
        <w:pStyle w:val="af6"/>
        <w:keepNext/>
        <w:rPr>
          <w:rtl/>
        </w:rPr>
      </w:pPr>
      <w:bookmarkStart w:id="2123" w:name="ET_yor_6156_250"/>
      <w:r w:rsidRPr="00E27449">
        <w:rPr>
          <w:rStyle w:val="TagStyle"/>
          <w:rtl/>
        </w:rPr>
        <w:t xml:space="preserve"> &lt;&lt; יור &gt;&gt; </w:t>
      </w:r>
      <w:r>
        <w:rPr>
          <w:rtl/>
        </w:rPr>
        <w:t>היו"ר גלעד קריב:</w:t>
      </w:r>
      <w:r w:rsidRPr="00E27449">
        <w:rPr>
          <w:rStyle w:val="TagStyle"/>
          <w:rtl/>
        </w:rPr>
        <w:t xml:space="preserve"> &lt;&lt; יור &gt;&gt;</w:t>
      </w:r>
      <w:r w:rsidR="0029549D">
        <w:rPr>
          <w:rtl/>
        </w:rPr>
        <w:t xml:space="preserve"> </w:t>
      </w:r>
      <w:bookmarkEnd w:id="2123"/>
    </w:p>
    <w:p w14:paraId="48064ECD" w14:textId="3509F1D4" w:rsidR="00E27449" w:rsidRDefault="00E27449" w:rsidP="00E27449">
      <w:pPr>
        <w:pStyle w:val="KeepWithNext"/>
        <w:rPr>
          <w:rtl/>
          <w:lang w:eastAsia="he-IL"/>
        </w:rPr>
      </w:pPr>
    </w:p>
    <w:p w14:paraId="598F264F" w14:textId="29AD411D" w:rsidR="00E27449" w:rsidRDefault="00E27449" w:rsidP="00E27449">
      <w:pPr>
        <w:rPr>
          <w:rtl/>
          <w:lang w:eastAsia="he-IL"/>
        </w:rPr>
      </w:pPr>
      <w:r>
        <w:rPr>
          <w:rFonts w:hint="cs"/>
          <w:rtl/>
          <w:lang w:eastAsia="he-IL"/>
        </w:rPr>
        <w:t xml:space="preserve">חברי, תחליטו. נציגות הממשלה, יש </w:t>
      </w:r>
      <w:bookmarkStart w:id="2124" w:name="_ETM_Q1_5341603"/>
      <w:bookmarkEnd w:id="2124"/>
      <w:r>
        <w:rPr>
          <w:rFonts w:hint="cs"/>
          <w:rtl/>
          <w:lang w:eastAsia="he-IL"/>
        </w:rPr>
        <w:t xml:space="preserve">הבדל בין זה שזה לא כתוב ברחל בתך הקטנה אבל </w:t>
      </w:r>
      <w:bookmarkStart w:id="2125" w:name="_ETM_Q1_5344911"/>
      <w:bookmarkEnd w:id="2125"/>
      <w:r>
        <w:rPr>
          <w:rFonts w:hint="cs"/>
          <w:rtl/>
          <w:lang w:eastAsia="he-IL"/>
        </w:rPr>
        <w:t xml:space="preserve">כולם מסכימים שזאת המשמעות, לבין מצב שאולי יש כאן קצת </w:t>
      </w:r>
      <w:bookmarkStart w:id="2126" w:name="_ETM_Q1_5348042"/>
      <w:bookmarkEnd w:id="2126"/>
      <w:r>
        <w:rPr>
          <w:rFonts w:hint="cs"/>
          <w:rtl/>
          <w:lang w:eastAsia="he-IL"/>
        </w:rPr>
        <w:t xml:space="preserve">ניואנסים בין הגורמים השונים. אני רוצה להבין אם </w:t>
      </w:r>
      <w:bookmarkStart w:id="2127" w:name="_ETM_Q1_5350352"/>
      <w:bookmarkEnd w:id="2127"/>
      <w:r>
        <w:rPr>
          <w:rFonts w:hint="cs"/>
          <w:rtl/>
          <w:lang w:eastAsia="he-IL"/>
        </w:rPr>
        <w:t xml:space="preserve">יש ניואנסים או מוסכם כאן על כולם שגם לנאשם בבית משפט קהילתי יש זכות לחזור בו מההודאה וזה שהוא הלך למסלול קהילתי והודה, לא </w:t>
      </w:r>
      <w:bookmarkStart w:id="2128" w:name="_ETM_Q1_5363898"/>
      <w:bookmarkEnd w:id="2128"/>
      <w:r>
        <w:rPr>
          <w:rFonts w:hint="cs"/>
          <w:rtl/>
          <w:lang w:eastAsia="he-IL"/>
        </w:rPr>
        <w:t xml:space="preserve">מצמצם את זכויותיו בהליך הפלילי. אם יש ניואנסים, </w:t>
      </w:r>
      <w:bookmarkStart w:id="2129" w:name="_ETM_Q1_5368127"/>
      <w:bookmarkEnd w:id="2129"/>
      <w:r>
        <w:rPr>
          <w:rFonts w:hint="cs"/>
          <w:rtl/>
          <w:lang w:eastAsia="he-IL"/>
        </w:rPr>
        <w:t xml:space="preserve">בסדר, צאו, דברו ותביאו עמדה. הממשלה תביא עמדה. </w:t>
      </w:r>
    </w:p>
    <w:p w14:paraId="3858894C" w14:textId="3797F4D0" w:rsidR="00E27449" w:rsidRDefault="00E27449" w:rsidP="00E27449">
      <w:pPr>
        <w:rPr>
          <w:rtl/>
          <w:lang w:eastAsia="he-IL"/>
        </w:rPr>
      </w:pPr>
      <w:bookmarkStart w:id="2130" w:name="_ETM_Q1_5372700"/>
      <w:bookmarkStart w:id="2131" w:name="_ETM_Q1_5372732"/>
      <w:bookmarkEnd w:id="2130"/>
      <w:bookmarkEnd w:id="2131"/>
    </w:p>
    <w:p w14:paraId="5B979EFC" w14:textId="5195372F" w:rsidR="00E27449" w:rsidRDefault="00E27449" w:rsidP="00E27449">
      <w:pPr>
        <w:pStyle w:val="af9"/>
        <w:keepNext/>
        <w:rPr>
          <w:rtl/>
          <w:lang w:eastAsia="he-IL"/>
        </w:rPr>
      </w:pPr>
      <w:bookmarkStart w:id="2132" w:name="ET_guest_888945_252"/>
      <w:r w:rsidRPr="00E27449">
        <w:rPr>
          <w:rStyle w:val="TagStyle"/>
          <w:rtl/>
        </w:rPr>
        <w:t xml:space="preserve"> &lt;&lt; אורח &gt;&gt; </w:t>
      </w:r>
      <w:r>
        <w:rPr>
          <w:rtl/>
          <w:lang w:eastAsia="he-IL"/>
        </w:rPr>
        <w:t>דן באומן:</w:t>
      </w:r>
      <w:r w:rsidRPr="00E27449">
        <w:rPr>
          <w:rStyle w:val="TagStyle"/>
          <w:rtl/>
        </w:rPr>
        <w:t xml:space="preserve"> &lt;&lt; אורח &gt;&gt;</w:t>
      </w:r>
      <w:r w:rsidR="0029549D">
        <w:rPr>
          <w:rtl/>
          <w:lang w:eastAsia="he-IL"/>
        </w:rPr>
        <w:t xml:space="preserve"> </w:t>
      </w:r>
      <w:bookmarkEnd w:id="2132"/>
    </w:p>
    <w:p w14:paraId="3F162DE3" w14:textId="50EB373A" w:rsidR="00E27449" w:rsidRDefault="00E27449" w:rsidP="00E27449">
      <w:pPr>
        <w:pStyle w:val="KeepWithNext"/>
        <w:rPr>
          <w:rtl/>
          <w:lang w:eastAsia="he-IL"/>
        </w:rPr>
      </w:pPr>
    </w:p>
    <w:p w14:paraId="6AB29D23" w14:textId="18B1B212" w:rsidR="00E27449" w:rsidRDefault="00E27449" w:rsidP="00E27449">
      <w:pPr>
        <w:rPr>
          <w:rtl/>
          <w:lang w:eastAsia="he-IL"/>
        </w:rPr>
      </w:pPr>
      <w:r>
        <w:rPr>
          <w:rFonts w:hint="cs"/>
          <w:rtl/>
          <w:lang w:eastAsia="he-IL"/>
        </w:rPr>
        <w:t>עקרונית</w:t>
      </w:r>
      <w:bookmarkStart w:id="2133" w:name="_ETM_Q1_5377315"/>
      <w:bookmarkEnd w:id="2133"/>
      <w:r>
        <w:rPr>
          <w:rFonts w:hint="cs"/>
          <w:rtl/>
          <w:lang w:eastAsia="he-IL"/>
        </w:rPr>
        <w:t xml:space="preserve"> במערכת המשפט שלנו אין לנאשם זכות לחזור מהודאה. הוא </w:t>
      </w:r>
      <w:bookmarkStart w:id="2134" w:name="_ETM_Q1_5378473"/>
      <w:bookmarkEnd w:id="2134"/>
      <w:r>
        <w:rPr>
          <w:rFonts w:hint="cs"/>
          <w:rtl/>
          <w:lang w:eastAsia="he-IL"/>
        </w:rPr>
        <w:t>רק יכול לבקש. בדרך כלל גם לא ייתנו לו</w:t>
      </w:r>
      <w:bookmarkStart w:id="2135" w:name="_ETM_Q1_5379635"/>
      <w:bookmarkEnd w:id="2135"/>
      <w:r>
        <w:rPr>
          <w:rFonts w:hint="cs"/>
          <w:rtl/>
          <w:lang w:eastAsia="he-IL"/>
        </w:rPr>
        <w:t>. אולי אני טועה.</w:t>
      </w:r>
    </w:p>
    <w:p w14:paraId="254F6E92" w14:textId="7351A4D0" w:rsidR="00E27449" w:rsidRDefault="00E27449" w:rsidP="00E27449">
      <w:pPr>
        <w:rPr>
          <w:rtl/>
          <w:lang w:eastAsia="he-IL"/>
        </w:rPr>
      </w:pPr>
      <w:bookmarkStart w:id="2136" w:name="_ETM_Q1_5382187"/>
      <w:bookmarkStart w:id="2137" w:name="_ETM_Q1_5382217"/>
      <w:bookmarkStart w:id="2138" w:name="_ETM_Q1_5383563"/>
      <w:bookmarkEnd w:id="2136"/>
      <w:bookmarkEnd w:id="2137"/>
      <w:bookmarkEnd w:id="2138"/>
    </w:p>
    <w:p w14:paraId="1E2CB9BC" w14:textId="0336A462" w:rsidR="00E27449" w:rsidRDefault="00E27449" w:rsidP="00E27449">
      <w:pPr>
        <w:pStyle w:val="af6"/>
        <w:keepNext/>
        <w:rPr>
          <w:rtl/>
        </w:rPr>
      </w:pPr>
      <w:bookmarkStart w:id="2139" w:name="ET_yor_6156_253"/>
      <w:r w:rsidRPr="00E27449">
        <w:rPr>
          <w:rStyle w:val="TagStyle"/>
          <w:rtl/>
        </w:rPr>
        <w:t xml:space="preserve"> &lt;&lt; יור &gt;&gt; </w:t>
      </w:r>
      <w:r>
        <w:rPr>
          <w:rtl/>
        </w:rPr>
        <w:t>היו"ר גלעד קריב:</w:t>
      </w:r>
      <w:r w:rsidRPr="00E27449">
        <w:rPr>
          <w:rStyle w:val="TagStyle"/>
          <w:rtl/>
        </w:rPr>
        <w:t xml:space="preserve"> &lt;&lt; יור &gt;&gt;</w:t>
      </w:r>
      <w:r w:rsidR="0029549D">
        <w:rPr>
          <w:rtl/>
        </w:rPr>
        <w:t xml:space="preserve"> </w:t>
      </w:r>
      <w:bookmarkEnd w:id="2139"/>
    </w:p>
    <w:p w14:paraId="1C1CF053" w14:textId="1D3C5760" w:rsidR="00E27449" w:rsidRDefault="00E27449" w:rsidP="00E27449">
      <w:pPr>
        <w:pStyle w:val="KeepWithNext"/>
        <w:rPr>
          <w:rtl/>
          <w:lang w:eastAsia="he-IL"/>
        </w:rPr>
      </w:pPr>
    </w:p>
    <w:p w14:paraId="2EF0D2B2" w14:textId="2DFE6E3E" w:rsidR="00E27449" w:rsidRDefault="00E27449" w:rsidP="00E27449">
      <w:pPr>
        <w:rPr>
          <w:rtl/>
          <w:lang w:eastAsia="he-IL"/>
        </w:rPr>
      </w:pPr>
      <w:bookmarkStart w:id="2140" w:name="_ETM_Q1_5383770"/>
      <w:bookmarkStart w:id="2141" w:name="_ETM_Q1_5383812"/>
      <w:bookmarkEnd w:id="2140"/>
      <w:bookmarkEnd w:id="2141"/>
      <w:r>
        <w:rPr>
          <w:rFonts w:hint="cs"/>
          <w:rtl/>
          <w:lang w:eastAsia="he-IL"/>
        </w:rPr>
        <w:t>לפעמים ייתנו לו?</w:t>
      </w:r>
    </w:p>
    <w:p w14:paraId="58EF033A" w14:textId="645BBA1C" w:rsidR="00E27449" w:rsidRDefault="00E27449" w:rsidP="00E27449">
      <w:pPr>
        <w:rPr>
          <w:rtl/>
          <w:lang w:eastAsia="he-IL"/>
        </w:rPr>
      </w:pPr>
      <w:bookmarkStart w:id="2142" w:name="_ETM_Q1_5383392"/>
      <w:bookmarkStart w:id="2143" w:name="_ETM_Q1_5383419"/>
      <w:bookmarkEnd w:id="2142"/>
      <w:bookmarkEnd w:id="2143"/>
    </w:p>
    <w:p w14:paraId="2DFFAF8C" w14:textId="3B4E67BB" w:rsidR="00E27449" w:rsidRDefault="00E27449" w:rsidP="00E27449">
      <w:pPr>
        <w:pStyle w:val="af9"/>
        <w:keepNext/>
        <w:rPr>
          <w:rtl/>
          <w:lang w:eastAsia="he-IL"/>
        </w:rPr>
      </w:pPr>
      <w:bookmarkStart w:id="2144" w:name="ET_guest_888945_254"/>
      <w:r w:rsidRPr="00E27449">
        <w:rPr>
          <w:rStyle w:val="TagStyle"/>
          <w:rtl/>
        </w:rPr>
        <w:t xml:space="preserve"> &lt;&lt; אורח &gt;&gt; </w:t>
      </w:r>
      <w:r>
        <w:rPr>
          <w:rtl/>
          <w:lang w:eastAsia="he-IL"/>
        </w:rPr>
        <w:t>דן באומן:</w:t>
      </w:r>
      <w:r w:rsidRPr="00E27449">
        <w:rPr>
          <w:rStyle w:val="TagStyle"/>
          <w:rtl/>
        </w:rPr>
        <w:t xml:space="preserve"> &lt;&lt; אורח &gt;&gt;</w:t>
      </w:r>
      <w:r w:rsidR="0029549D">
        <w:rPr>
          <w:rtl/>
          <w:lang w:eastAsia="he-IL"/>
        </w:rPr>
        <w:t xml:space="preserve"> </w:t>
      </w:r>
      <w:bookmarkEnd w:id="2144"/>
    </w:p>
    <w:p w14:paraId="3A8FED59" w14:textId="3E914D08" w:rsidR="00E27449" w:rsidRDefault="00E27449" w:rsidP="00E27449">
      <w:pPr>
        <w:pStyle w:val="KeepWithNext"/>
        <w:rPr>
          <w:rtl/>
          <w:lang w:eastAsia="he-IL"/>
        </w:rPr>
      </w:pPr>
    </w:p>
    <w:p w14:paraId="6744F808" w14:textId="6EDB5DE6" w:rsidR="00E27449" w:rsidRDefault="00E27449" w:rsidP="00E27449">
      <w:pPr>
        <w:rPr>
          <w:rtl/>
          <w:lang w:eastAsia="he-IL"/>
        </w:rPr>
      </w:pPr>
      <w:r>
        <w:rPr>
          <w:rFonts w:hint="cs"/>
          <w:rtl/>
          <w:lang w:eastAsia="he-IL"/>
        </w:rPr>
        <w:t xml:space="preserve">לפעמים ייתנו לו. </w:t>
      </w:r>
    </w:p>
    <w:p w14:paraId="12239375" w14:textId="79DCA932" w:rsidR="00E27449" w:rsidRDefault="00E27449" w:rsidP="00E27449">
      <w:pPr>
        <w:rPr>
          <w:rtl/>
          <w:lang w:eastAsia="he-IL"/>
        </w:rPr>
      </w:pPr>
      <w:bookmarkStart w:id="2145" w:name="_ETM_Q1_5386330"/>
      <w:bookmarkStart w:id="2146" w:name="_ETM_Q1_5386356"/>
      <w:bookmarkEnd w:id="2145"/>
      <w:bookmarkEnd w:id="2146"/>
    </w:p>
    <w:p w14:paraId="2153E9A0" w14:textId="04097922" w:rsidR="00E27449" w:rsidRDefault="00E27449" w:rsidP="00E27449">
      <w:pPr>
        <w:pStyle w:val="af6"/>
        <w:keepNext/>
        <w:rPr>
          <w:rtl/>
        </w:rPr>
      </w:pPr>
      <w:bookmarkStart w:id="2147" w:name="ET_yor_6156_255"/>
      <w:r w:rsidRPr="00E27449">
        <w:rPr>
          <w:rStyle w:val="TagStyle"/>
          <w:rtl/>
        </w:rPr>
        <w:t xml:space="preserve"> &lt;&lt; יור &gt;&gt; </w:t>
      </w:r>
      <w:r>
        <w:rPr>
          <w:rtl/>
        </w:rPr>
        <w:t>היו"ר גלעד קריב:</w:t>
      </w:r>
      <w:r w:rsidRPr="00E27449">
        <w:rPr>
          <w:rStyle w:val="TagStyle"/>
          <w:rtl/>
        </w:rPr>
        <w:t xml:space="preserve"> &lt;&lt; יור &gt;&gt;</w:t>
      </w:r>
      <w:r w:rsidR="0029549D">
        <w:rPr>
          <w:rtl/>
        </w:rPr>
        <w:t xml:space="preserve"> </w:t>
      </w:r>
      <w:bookmarkEnd w:id="2147"/>
    </w:p>
    <w:p w14:paraId="4A9EC256" w14:textId="479245B1" w:rsidR="00E27449" w:rsidRDefault="00E27449" w:rsidP="00E27449">
      <w:pPr>
        <w:pStyle w:val="KeepWithNext"/>
        <w:rPr>
          <w:rtl/>
          <w:lang w:eastAsia="he-IL"/>
        </w:rPr>
      </w:pPr>
    </w:p>
    <w:p w14:paraId="51887915" w14:textId="232D193A" w:rsidR="00E27449" w:rsidRDefault="00E27449" w:rsidP="00E27449">
      <w:pPr>
        <w:rPr>
          <w:rtl/>
          <w:lang w:eastAsia="he-IL"/>
        </w:rPr>
      </w:pPr>
      <w:r>
        <w:rPr>
          <w:rFonts w:hint="cs"/>
          <w:rtl/>
          <w:lang w:eastAsia="he-IL"/>
        </w:rPr>
        <w:t>גם בבית משפט קהילתי לפעמים ייתנו לו?</w:t>
      </w:r>
    </w:p>
    <w:p w14:paraId="2567A828" w14:textId="14AAC147" w:rsidR="00E27449" w:rsidRDefault="00E27449" w:rsidP="00E27449">
      <w:pPr>
        <w:rPr>
          <w:rtl/>
          <w:lang w:eastAsia="he-IL"/>
        </w:rPr>
      </w:pPr>
      <w:bookmarkStart w:id="2148" w:name="_ETM_Q1_5379634"/>
      <w:bookmarkStart w:id="2149" w:name="_ETM_Q1_5379663"/>
      <w:bookmarkStart w:id="2150" w:name="_ETM_Q1_5380882"/>
      <w:bookmarkEnd w:id="2148"/>
      <w:bookmarkEnd w:id="2149"/>
      <w:bookmarkEnd w:id="2150"/>
    </w:p>
    <w:p w14:paraId="75C583DA" w14:textId="377DE129" w:rsidR="00E27449" w:rsidRDefault="00E27449" w:rsidP="00E27449">
      <w:pPr>
        <w:pStyle w:val="af9"/>
        <w:keepNext/>
        <w:rPr>
          <w:rtl/>
          <w:lang w:eastAsia="he-IL"/>
        </w:rPr>
      </w:pPr>
      <w:bookmarkStart w:id="2151" w:name="ET_guest_888945_256"/>
      <w:r w:rsidRPr="00E27449">
        <w:rPr>
          <w:rStyle w:val="TagStyle"/>
          <w:rtl/>
        </w:rPr>
        <w:t xml:space="preserve"> &lt;&lt; אורח &gt;&gt; </w:t>
      </w:r>
      <w:r>
        <w:rPr>
          <w:rtl/>
          <w:lang w:eastAsia="he-IL"/>
        </w:rPr>
        <w:t>דן באומן:</w:t>
      </w:r>
      <w:r w:rsidRPr="00E27449">
        <w:rPr>
          <w:rStyle w:val="TagStyle"/>
          <w:rtl/>
        </w:rPr>
        <w:t xml:space="preserve"> &lt;&lt; אורח &gt;&gt;</w:t>
      </w:r>
      <w:r w:rsidR="0029549D">
        <w:rPr>
          <w:rtl/>
          <w:lang w:eastAsia="he-IL"/>
        </w:rPr>
        <w:t xml:space="preserve"> </w:t>
      </w:r>
      <w:bookmarkEnd w:id="2151"/>
    </w:p>
    <w:p w14:paraId="34FD8F1A" w14:textId="7E679702" w:rsidR="00E27449" w:rsidRDefault="00E27449" w:rsidP="00E27449">
      <w:pPr>
        <w:pStyle w:val="KeepWithNext"/>
        <w:rPr>
          <w:rtl/>
          <w:lang w:eastAsia="he-IL"/>
        </w:rPr>
      </w:pPr>
    </w:p>
    <w:p w14:paraId="67191B44" w14:textId="3381BC6D" w:rsidR="00E27449" w:rsidRDefault="00E27449" w:rsidP="00E27449">
      <w:pPr>
        <w:rPr>
          <w:rtl/>
          <w:lang w:eastAsia="he-IL"/>
        </w:rPr>
      </w:pPr>
      <w:bookmarkStart w:id="2152" w:name="_ETM_Q1_5381075"/>
      <w:bookmarkStart w:id="2153" w:name="_ETM_Q1_5381115"/>
      <w:bookmarkEnd w:id="2152"/>
      <w:bookmarkEnd w:id="2153"/>
      <w:r>
        <w:rPr>
          <w:rFonts w:hint="cs"/>
          <w:rtl/>
          <w:lang w:eastAsia="he-IL"/>
        </w:rPr>
        <w:t xml:space="preserve">זה לא צריך להיות שונה. </w:t>
      </w:r>
      <w:bookmarkStart w:id="2154" w:name="_ETM_Q1_5389047"/>
      <w:bookmarkEnd w:id="2154"/>
      <w:r>
        <w:rPr>
          <w:rFonts w:hint="cs"/>
          <w:rtl/>
          <w:lang w:eastAsia="he-IL"/>
        </w:rPr>
        <w:t xml:space="preserve">אני לא רואה קושי בסעיף. לדעתי </w:t>
      </w:r>
      <w:r w:rsidR="00DA4CD7">
        <w:rPr>
          <w:rFonts w:hint="cs"/>
          <w:rtl/>
          <w:lang w:eastAsia="he-IL"/>
        </w:rPr>
        <w:t>אין צורך לגעת בו.</w:t>
      </w:r>
      <w:r w:rsidR="00395E65">
        <w:rPr>
          <w:rFonts w:hint="cs"/>
          <w:rtl/>
          <w:lang w:eastAsia="he-IL"/>
        </w:rPr>
        <w:t xml:space="preserve"> </w:t>
      </w:r>
      <w:r w:rsidR="00DA4CD7">
        <w:rPr>
          <w:rFonts w:hint="cs"/>
          <w:rtl/>
          <w:lang w:eastAsia="he-IL"/>
        </w:rPr>
        <w:t xml:space="preserve">המצב שלו לא שונה. הזכות שלו היא לא שונה </w:t>
      </w:r>
      <w:bookmarkStart w:id="2155" w:name="_ETM_Q1_5394336"/>
      <w:bookmarkEnd w:id="2155"/>
      <w:r w:rsidR="00DA4CD7">
        <w:rPr>
          <w:rFonts w:hint="cs"/>
          <w:rtl/>
          <w:lang w:eastAsia="he-IL"/>
        </w:rPr>
        <w:t xml:space="preserve">מזו של כל נאשם אחר בהליך פלילי. הוא רוצה לבקש לחזור בו מהודאתו, שיבקש, ינמק את </w:t>
      </w:r>
      <w:bookmarkStart w:id="2156" w:name="_ETM_Q1_5400564"/>
      <w:bookmarkEnd w:id="2156"/>
      <w:r w:rsidR="00DA4CD7">
        <w:rPr>
          <w:rFonts w:hint="cs"/>
          <w:rtl/>
          <w:lang w:eastAsia="he-IL"/>
        </w:rPr>
        <w:t>נימוקיו המיוחדים ובית משפט יפעיל את שיקול דעתו</w:t>
      </w:r>
      <w:bookmarkStart w:id="2157" w:name="_ETM_Q1_5402629"/>
      <w:bookmarkEnd w:id="2157"/>
      <w:r w:rsidR="00DA4CD7">
        <w:rPr>
          <w:rFonts w:hint="cs"/>
          <w:rtl/>
          <w:lang w:eastAsia="he-IL"/>
        </w:rPr>
        <w:t xml:space="preserve">. </w:t>
      </w:r>
    </w:p>
    <w:p w14:paraId="0ECD118E" w14:textId="6C27388B" w:rsidR="00DA4CD7" w:rsidRDefault="00DA4CD7" w:rsidP="00E27449">
      <w:pPr>
        <w:rPr>
          <w:rtl/>
          <w:lang w:eastAsia="he-IL"/>
        </w:rPr>
      </w:pPr>
      <w:bookmarkStart w:id="2158" w:name="_ETM_Q1_5409300"/>
      <w:bookmarkStart w:id="2159" w:name="_ETM_Q1_5409332"/>
      <w:bookmarkEnd w:id="2158"/>
      <w:bookmarkEnd w:id="2159"/>
    </w:p>
    <w:p w14:paraId="37B12309" w14:textId="71ABFDF7" w:rsidR="00DA4CD7" w:rsidRDefault="00DA4CD7" w:rsidP="00DA4CD7">
      <w:pPr>
        <w:pStyle w:val="af6"/>
        <w:keepNext/>
        <w:rPr>
          <w:rtl/>
        </w:rPr>
      </w:pPr>
      <w:bookmarkStart w:id="2160" w:name="ET_yor_6156_257"/>
      <w:r w:rsidRPr="00DA4CD7">
        <w:rPr>
          <w:rStyle w:val="TagStyle"/>
          <w:rtl/>
        </w:rPr>
        <w:t xml:space="preserve"> &lt;&lt; יור &gt;&gt; </w:t>
      </w:r>
      <w:r>
        <w:rPr>
          <w:rtl/>
        </w:rPr>
        <w:t>היו"ר גלעד קריב:</w:t>
      </w:r>
      <w:r w:rsidRPr="00DA4CD7">
        <w:rPr>
          <w:rStyle w:val="TagStyle"/>
          <w:rtl/>
        </w:rPr>
        <w:t xml:space="preserve"> &lt;&lt; יור &gt;&gt;</w:t>
      </w:r>
      <w:r w:rsidR="0029549D">
        <w:rPr>
          <w:rtl/>
        </w:rPr>
        <w:t xml:space="preserve"> </w:t>
      </w:r>
      <w:bookmarkEnd w:id="2160"/>
    </w:p>
    <w:p w14:paraId="5AA3E5FF" w14:textId="233D3248" w:rsidR="00DA4CD7" w:rsidRDefault="00DA4CD7" w:rsidP="00DA4CD7">
      <w:pPr>
        <w:pStyle w:val="KeepWithNext"/>
        <w:rPr>
          <w:rtl/>
          <w:lang w:eastAsia="he-IL"/>
        </w:rPr>
      </w:pPr>
    </w:p>
    <w:p w14:paraId="7DBEB890" w14:textId="1D91BA1C" w:rsidR="00DA4CD7" w:rsidRDefault="00DA4CD7" w:rsidP="00DA4CD7">
      <w:pPr>
        <w:rPr>
          <w:rtl/>
          <w:lang w:eastAsia="he-IL"/>
        </w:rPr>
      </w:pPr>
      <w:r>
        <w:rPr>
          <w:rFonts w:hint="cs"/>
          <w:rtl/>
          <w:lang w:eastAsia="he-IL"/>
        </w:rPr>
        <w:t xml:space="preserve">בסדר. חזר בו מהודאתו בבית משפט קהילתי, </w:t>
      </w:r>
      <w:bookmarkStart w:id="2161" w:name="_ETM_Q1_5412807"/>
      <w:bookmarkEnd w:id="2161"/>
      <w:r>
        <w:rPr>
          <w:rFonts w:hint="cs"/>
          <w:rtl/>
          <w:lang w:eastAsia="he-IL"/>
        </w:rPr>
        <w:t xml:space="preserve">השופט לא יפסוק את דינו. איפה אתם מפרשים את זה </w:t>
      </w:r>
      <w:bookmarkStart w:id="2162" w:name="_ETM_Q1_5417659"/>
      <w:bookmarkEnd w:id="2162"/>
      <w:r>
        <w:rPr>
          <w:rFonts w:hint="cs"/>
          <w:rtl/>
          <w:lang w:eastAsia="he-IL"/>
        </w:rPr>
        <w:t xml:space="preserve">בנסיבות של סעיפים קטנים (א)(1), (2) ו-(3)? בתוך (2), לא הודה הנאשם? מה הנסיבה? הרי כתבנו </w:t>
      </w:r>
      <w:bookmarkStart w:id="2163" w:name="_ETM_Q1_5428773"/>
      <w:bookmarkEnd w:id="2163"/>
      <w:r>
        <w:rPr>
          <w:rFonts w:hint="cs"/>
          <w:rtl/>
          <w:lang w:eastAsia="he-IL"/>
        </w:rPr>
        <w:t>ברחל בתך הקטנה מתי זה עובר בחזרה לבית משפט שלום.</w:t>
      </w:r>
      <w:bookmarkStart w:id="2164" w:name="_ETM_Q1_5433510"/>
      <w:bookmarkEnd w:id="2164"/>
      <w:r>
        <w:rPr>
          <w:rFonts w:hint="cs"/>
          <w:rtl/>
          <w:lang w:eastAsia="he-IL"/>
        </w:rPr>
        <w:t xml:space="preserve"> זה איזו נסיבה זה </w:t>
      </w:r>
      <w:bookmarkStart w:id="2165" w:name="_ETM_Q1_5433875"/>
      <w:bookmarkEnd w:id="2165"/>
      <w:r>
        <w:rPr>
          <w:rFonts w:hint="cs"/>
          <w:rtl/>
          <w:lang w:eastAsia="he-IL"/>
        </w:rPr>
        <w:t xml:space="preserve">נכנס? כבר הוגש תסקיר קהילתי. אז ב-(2)? מפרשים את זה </w:t>
      </w:r>
      <w:proofErr w:type="spellStart"/>
      <w:r>
        <w:rPr>
          <w:rFonts w:hint="cs"/>
          <w:rtl/>
          <w:lang w:eastAsia="he-IL"/>
        </w:rPr>
        <w:t>כחזרנו</w:t>
      </w:r>
      <w:proofErr w:type="spellEnd"/>
      <w:r>
        <w:rPr>
          <w:rFonts w:hint="cs"/>
          <w:rtl/>
          <w:lang w:eastAsia="he-IL"/>
        </w:rPr>
        <w:t xml:space="preserve"> ל-(2)? כאילו הוא </w:t>
      </w:r>
      <w:bookmarkStart w:id="2166" w:name="_ETM_Q1_5443223"/>
      <w:bookmarkEnd w:id="2166"/>
      <w:r>
        <w:rPr>
          <w:rFonts w:hint="cs"/>
          <w:rtl/>
          <w:lang w:eastAsia="he-IL"/>
        </w:rPr>
        <w:t xml:space="preserve">לא הודה? אבל הוא כן הודה. </w:t>
      </w:r>
    </w:p>
    <w:p w14:paraId="72533A1A" w14:textId="7DE8DE3E" w:rsidR="00DA4CD7" w:rsidRDefault="00DA4CD7" w:rsidP="00DA4CD7">
      <w:pPr>
        <w:rPr>
          <w:rtl/>
          <w:lang w:eastAsia="he-IL"/>
        </w:rPr>
      </w:pPr>
      <w:bookmarkStart w:id="2167" w:name="_ETM_Q1_5445803"/>
      <w:bookmarkStart w:id="2168" w:name="_ETM_Q1_5445835"/>
      <w:bookmarkStart w:id="2169" w:name="_ETM_Q1_5446483"/>
      <w:bookmarkEnd w:id="2167"/>
      <w:bookmarkEnd w:id="2168"/>
      <w:bookmarkEnd w:id="2169"/>
    </w:p>
    <w:p w14:paraId="69A2F8D1" w14:textId="6D102946" w:rsidR="00DA4CD7" w:rsidRDefault="00DA4CD7" w:rsidP="00DA4CD7">
      <w:pPr>
        <w:pStyle w:val="af9"/>
        <w:keepNext/>
        <w:rPr>
          <w:rtl/>
          <w:lang w:eastAsia="he-IL"/>
        </w:rPr>
      </w:pPr>
      <w:bookmarkStart w:id="2170" w:name="ET_guest_576214_258"/>
      <w:r w:rsidRPr="00DA4CD7">
        <w:rPr>
          <w:rStyle w:val="TagStyle"/>
          <w:rtl/>
        </w:rPr>
        <w:t xml:space="preserve"> &lt;&lt; אורח &gt;&gt; </w:t>
      </w:r>
      <w:r>
        <w:rPr>
          <w:rtl/>
          <w:lang w:eastAsia="he-IL"/>
        </w:rPr>
        <w:t>ישי שרון:</w:t>
      </w:r>
      <w:r w:rsidRPr="00DA4CD7">
        <w:rPr>
          <w:rStyle w:val="TagStyle"/>
          <w:rtl/>
        </w:rPr>
        <w:t xml:space="preserve"> &lt;&lt; אורח &gt;&gt;</w:t>
      </w:r>
      <w:r w:rsidR="0029549D">
        <w:rPr>
          <w:rtl/>
          <w:lang w:eastAsia="he-IL"/>
        </w:rPr>
        <w:t xml:space="preserve"> </w:t>
      </w:r>
      <w:bookmarkEnd w:id="2170"/>
    </w:p>
    <w:p w14:paraId="083178A4" w14:textId="6CEDEE43" w:rsidR="00DA4CD7" w:rsidRDefault="00DA4CD7" w:rsidP="00DA4CD7">
      <w:pPr>
        <w:pStyle w:val="KeepWithNext"/>
        <w:rPr>
          <w:rtl/>
          <w:lang w:eastAsia="he-IL"/>
        </w:rPr>
      </w:pPr>
    </w:p>
    <w:p w14:paraId="7EDA7380" w14:textId="3941A4CA" w:rsidR="00DA4CD7" w:rsidRDefault="00DA4CD7" w:rsidP="00DA4CD7">
      <w:pPr>
        <w:rPr>
          <w:rtl/>
          <w:lang w:eastAsia="he-IL"/>
        </w:rPr>
      </w:pPr>
      <w:bookmarkStart w:id="2171" w:name="_ETM_Q1_5446656"/>
      <w:bookmarkStart w:id="2172" w:name="_ETM_Q1_5446669"/>
      <w:bookmarkEnd w:id="2171"/>
      <w:bookmarkEnd w:id="2172"/>
      <w:r>
        <w:rPr>
          <w:rFonts w:hint="cs"/>
          <w:rtl/>
          <w:lang w:eastAsia="he-IL"/>
        </w:rPr>
        <w:t xml:space="preserve">הזכות לבקש לחזור מהודאה </w:t>
      </w:r>
      <w:bookmarkStart w:id="2173" w:name="_ETM_Q1_5448756"/>
      <w:bookmarkEnd w:id="2173"/>
      <w:r>
        <w:rPr>
          <w:rFonts w:hint="cs"/>
          <w:rtl/>
          <w:lang w:eastAsia="he-IL"/>
        </w:rPr>
        <w:t xml:space="preserve">חלה בכל שלב. גם בערעור אפשר בנסיבות </w:t>
      </w:r>
      <w:bookmarkStart w:id="2174" w:name="_ETM_Q1_5450972"/>
      <w:bookmarkEnd w:id="2174"/>
      <w:r>
        <w:rPr>
          <w:rFonts w:hint="cs"/>
          <w:rtl/>
          <w:lang w:eastAsia="he-IL"/>
        </w:rPr>
        <w:t>מסוימות לבקש לחזור מהודאה.</w:t>
      </w:r>
      <w:r w:rsidR="00395E65">
        <w:rPr>
          <w:rFonts w:hint="cs"/>
          <w:rtl/>
          <w:lang w:eastAsia="he-IL"/>
        </w:rPr>
        <w:t xml:space="preserve"> </w:t>
      </w:r>
      <w:r>
        <w:rPr>
          <w:rFonts w:hint="cs"/>
          <w:rtl/>
          <w:lang w:eastAsia="he-IL"/>
        </w:rPr>
        <w:t>הקריטריונים</w:t>
      </w:r>
      <w:r w:rsidR="00395E65">
        <w:rPr>
          <w:rFonts w:hint="cs"/>
          <w:rtl/>
          <w:lang w:eastAsia="he-IL"/>
        </w:rPr>
        <w:t xml:space="preserve"> </w:t>
      </w:r>
      <w:r>
        <w:rPr>
          <w:rFonts w:hint="cs"/>
          <w:rtl/>
          <w:lang w:eastAsia="he-IL"/>
        </w:rPr>
        <w:t xml:space="preserve">הם יחסית מצומצמים בפסיקה בהתאם לשלב. אני לא </w:t>
      </w:r>
      <w:bookmarkStart w:id="2175" w:name="_ETM_Q1_5457007"/>
      <w:bookmarkEnd w:id="2175"/>
      <w:r>
        <w:rPr>
          <w:rFonts w:hint="cs"/>
          <w:rtl/>
          <w:lang w:eastAsia="he-IL"/>
        </w:rPr>
        <w:t>חושב שהנוסח הזה חוסם אפשרות לבקש אלא אם כן יאמרו אחרת.</w:t>
      </w:r>
    </w:p>
    <w:p w14:paraId="79F9A6B0" w14:textId="797CAC57" w:rsidR="00DA4CD7" w:rsidRDefault="00DA4CD7" w:rsidP="00DA4CD7">
      <w:pPr>
        <w:rPr>
          <w:rtl/>
          <w:lang w:eastAsia="he-IL"/>
        </w:rPr>
      </w:pPr>
      <w:bookmarkStart w:id="2176" w:name="_ETM_Q1_5458448"/>
      <w:bookmarkStart w:id="2177" w:name="_ETM_Q1_5458479"/>
      <w:bookmarkEnd w:id="2176"/>
      <w:bookmarkEnd w:id="2177"/>
    </w:p>
    <w:p w14:paraId="3EEC6FEE" w14:textId="05D52125" w:rsidR="00DA4CD7" w:rsidRDefault="00DA4CD7" w:rsidP="00DA4CD7">
      <w:pPr>
        <w:pStyle w:val="af6"/>
        <w:keepNext/>
        <w:rPr>
          <w:rtl/>
        </w:rPr>
      </w:pPr>
      <w:bookmarkStart w:id="2178" w:name="ET_yor_6156_259"/>
      <w:r w:rsidRPr="00DA4CD7">
        <w:rPr>
          <w:rStyle w:val="TagStyle"/>
          <w:rtl/>
        </w:rPr>
        <w:t xml:space="preserve"> &lt;&lt; יור &gt;&gt; </w:t>
      </w:r>
      <w:r>
        <w:rPr>
          <w:rtl/>
        </w:rPr>
        <w:t>היו"ר גלעד קריב:</w:t>
      </w:r>
      <w:r w:rsidRPr="00DA4CD7">
        <w:rPr>
          <w:rStyle w:val="TagStyle"/>
          <w:rtl/>
        </w:rPr>
        <w:t xml:space="preserve"> &lt;&lt; יור &gt;&gt;</w:t>
      </w:r>
      <w:r w:rsidR="0029549D">
        <w:rPr>
          <w:rtl/>
        </w:rPr>
        <w:t xml:space="preserve"> </w:t>
      </w:r>
      <w:bookmarkEnd w:id="2178"/>
    </w:p>
    <w:p w14:paraId="77C5AEE1" w14:textId="3A6B3915" w:rsidR="00DA4CD7" w:rsidRDefault="00DA4CD7" w:rsidP="00DA4CD7">
      <w:pPr>
        <w:pStyle w:val="KeepWithNext"/>
        <w:rPr>
          <w:rtl/>
          <w:lang w:eastAsia="he-IL"/>
        </w:rPr>
      </w:pPr>
    </w:p>
    <w:p w14:paraId="6A87DFB6" w14:textId="1CAD6119" w:rsidR="0094024B" w:rsidRDefault="00DA4CD7" w:rsidP="00DA4CD7">
      <w:pPr>
        <w:rPr>
          <w:rtl/>
          <w:lang w:eastAsia="he-IL"/>
        </w:rPr>
      </w:pPr>
      <w:r>
        <w:rPr>
          <w:rFonts w:hint="cs"/>
          <w:rtl/>
          <w:lang w:eastAsia="he-IL"/>
        </w:rPr>
        <w:t>לבקש. טוב</w:t>
      </w:r>
      <w:r w:rsidR="00395E65">
        <w:rPr>
          <w:rFonts w:hint="cs"/>
          <w:rtl/>
          <w:lang w:eastAsia="he-IL"/>
        </w:rPr>
        <w:t xml:space="preserve"> </w:t>
      </w:r>
      <w:r>
        <w:rPr>
          <w:rFonts w:hint="cs"/>
          <w:rtl/>
          <w:lang w:eastAsia="he-IL"/>
        </w:rPr>
        <w:t xml:space="preserve">להבהרה. אני רוצה לשמוע את זה מהמדינה </w:t>
      </w:r>
      <w:bookmarkStart w:id="2179" w:name="_ETM_Q1_5466173"/>
      <w:bookmarkEnd w:id="2179"/>
      <w:r>
        <w:rPr>
          <w:rFonts w:hint="cs"/>
          <w:rtl/>
          <w:lang w:eastAsia="he-IL"/>
        </w:rPr>
        <w:t>ומהנהלת בתי המשפט</w:t>
      </w:r>
      <w:r w:rsidR="009F0EE9">
        <w:rPr>
          <w:rFonts w:hint="cs"/>
          <w:rtl/>
          <w:lang w:eastAsia="he-IL"/>
        </w:rPr>
        <w:t xml:space="preserve"> שכך הם </w:t>
      </w:r>
      <w:bookmarkStart w:id="2180" w:name="_ETM_Q1_5466805"/>
      <w:bookmarkEnd w:id="2180"/>
      <w:r w:rsidR="009F0EE9">
        <w:rPr>
          <w:rFonts w:hint="cs"/>
          <w:rtl/>
          <w:lang w:eastAsia="he-IL"/>
        </w:rPr>
        <w:t xml:space="preserve">מבינים את החקיקה. </w:t>
      </w:r>
    </w:p>
    <w:p w14:paraId="463C39CF" w14:textId="77777777" w:rsidR="0094024B" w:rsidRDefault="0094024B" w:rsidP="00DA4CD7">
      <w:pPr>
        <w:rPr>
          <w:rtl/>
          <w:lang w:eastAsia="he-IL"/>
        </w:rPr>
      </w:pPr>
    </w:p>
    <w:p w14:paraId="3E79A69B" w14:textId="443BD8D4" w:rsidR="00DA4CD7" w:rsidRDefault="0094024B" w:rsidP="00DA4CD7">
      <w:pPr>
        <w:rPr>
          <w:rtl/>
          <w:lang w:eastAsia="he-IL"/>
        </w:rPr>
      </w:pPr>
      <w:bookmarkStart w:id="2181" w:name="_ETM_Q1_5470722"/>
      <w:bookmarkStart w:id="2182" w:name="_ETM_Q1_5470742"/>
      <w:bookmarkEnd w:id="2181"/>
      <w:bookmarkEnd w:id="2182"/>
      <w:r>
        <w:rPr>
          <w:rFonts w:hint="cs"/>
          <w:rtl/>
          <w:lang w:eastAsia="he-IL"/>
        </w:rPr>
        <w:t xml:space="preserve">הדבר השני שאני שואל. הזכות </w:t>
      </w:r>
      <w:bookmarkStart w:id="2183" w:name="_ETM_Q1_5469924"/>
      <w:bookmarkEnd w:id="2183"/>
      <w:r>
        <w:rPr>
          <w:rFonts w:hint="cs"/>
          <w:rtl/>
          <w:lang w:eastAsia="he-IL"/>
        </w:rPr>
        <w:t xml:space="preserve">לבקש לחזור קיימת וסמכותו של השופט לאשר קיימת </w:t>
      </w:r>
      <w:bookmarkStart w:id="2184" w:name="_ETM_Q1_5474041"/>
      <w:bookmarkEnd w:id="2184"/>
      <w:r>
        <w:rPr>
          <w:rFonts w:hint="cs"/>
          <w:rtl/>
          <w:lang w:eastAsia="he-IL"/>
        </w:rPr>
        <w:t>במקרים המיוחדים ועכשיו</w:t>
      </w:r>
      <w:r w:rsidR="00395E65">
        <w:rPr>
          <w:rFonts w:hint="cs"/>
          <w:rtl/>
          <w:lang w:eastAsia="he-IL"/>
        </w:rPr>
        <w:t xml:space="preserve"> </w:t>
      </w:r>
      <w:r>
        <w:rPr>
          <w:rFonts w:hint="cs"/>
          <w:rtl/>
          <w:lang w:eastAsia="he-IL"/>
        </w:rPr>
        <w:t>מה קורה? השופט</w:t>
      </w:r>
      <w:bookmarkStart w:id="2185" w:name="_ETM_Q1_5480757"/>
      <w:bookmarkEnd w:id="2185"/>
      <w:r>
        <w:rPr>
          <w:rFonts w:hint="cs"/>
          <w:rtl/>
          <w:lang w:eastAsia="he-IL"/>
        </w:rPr>
        <w:t xml:space="preserve"> צריך להחזיר את זה לבית משפט שלום, נכון? </w:t>
      </w:r>
    </w:p>
    <w:p w14:paraId="3941E84C" w14:textId="30797F9B" w:rsidR="0094024B" w:rsidRDefault="0094024B" w:rsidP="00DA4CD7">
      <w:pPr>
        <w:rPr>
          <w:rtl/>
          <w:lang w:eastAsia="he-IL"/>
        </w:rPr>
      </w:pPr>
    </w:p>
    <w:p w14:paraId="40212889" w14:textId="64E8D597" w:rsidR="0094024B" w:rsidRDefault="0094024B" w:rsidP="0094024B">
      <w:pPr>
        <w:pStyle w:val="af9"/>
        <w:keepNext/>
        <w:rPr>
          <w:rtl/>
          <w:lang w:eastAsia="he-IL"/>
        </w:rPr>
      </w:pPr>
      <w:bookmarkStart w:id="2186" w:name="ET_guest_897487_260"/>
      <w:r w:rsidRPr="0094024B">
        <w:rPr>
          <w:rStyle w:val="TagStyle"/>
          <w:rtl/>
        </w:rPr>
        <w:t xml:space="preserve"> &lt;&lt; אורח &gt;&gt; </w:t>
      </w:r>
      <w:r>
        <w:rPr>
          <w:rFonts w:hint="cs"/>
          <w:rtl/>
          <w:lang w:eastAsia="he-IL"/>
        </w:rPr>
        <w:t>קריאה</w:t>
      </w:r>
      <w:r>
        <w:rPr>
          <w:rtl/>
          <w:lang w:eastAsia="he-IL"/>
        </w:rPr>
        <w:t>:</w:t>
      </w:r>
      <w:r w:rsidRPr="0094024B">
        <w:rPr>
          <w:rStyle w:val="TagStyle"/>
          <w:rtl/>
        </w:rPr>
        <w:t xml:space="preserve"> &lt;&lt; אורח &gt;&gt;</w:t>
      </w:r>
      <w:r w:rsidR="0029549D">
        <w:rPr>
          <w:rtl/>
          <w:lang w:eastAsia="he-IL"/>
        </w:rPr>
        <w:t xml:space="preserve"> </w:t>
      </w:r>
      <w:bookmarkEnd w:id="2186"/>
    </w:p>
    <w:p w14:paraId="17CA1187" w14:textId="3E0F2F3A" w:rsidR="0094024B" w:rsidRDefault="0094024B" w:rsidP="0094024B">
      <w:pPr>
        <w:pStyle w:val="KeepWithNext"/>
        <w:rPr>
          <w:rtl/>
          <w:lang w:eastAsia="he-IL"/>
        </w:rPr>
      </w:pPr>
    </w:p>
    <w:p w14:paraId="6793987A" w14:textId="46D5562C" w:rsidR="0094024B" w:rsidRDefault="0094024B" w:rsidP="0094024B">
      <w:pPr>
        <w:rPr>
          <w:rtl/>
          <w:lang w:eastAsia="he-IL"/>
        </w:rPr>
      </w:pPr>
      <w:r>
        <w:rPr>
          <w:rFonts w:hint="cs"/>
          <w:rtl/>
          <w:lang w:eastAsia="he-IL"/>
        </w:rPr>
        <w:t>כן.</w:t>
      </w:r>
    </w:p>
    <w:p w14:paraId="179B187B" w14:textId="3406DE22" w:rsidR="0094024B" w:rsidRDefault="0094024B" w:rsidP="0094024B">
      <w:pPr>
        <w:rPr>
          <w:rtl/>
          <w:lang w:eastAsia="he-IL"/>
        </w:rPr>
      </w:pPr>
      <w:bookmarkStart w:id="2187" w:name="_ETM_Q1_5481664"/>
      <w:bookmarkStart w:id="2188" w:name="_ETM_Q1_5481690"/>
      <w:bookmarkStart w:id="2189" w:name="_ETM_Q1_5481085"/>
      <w:bookmarkEnd w:id="2187"/>
      <w:bookmarkEnd w:id="2188"/>
      <w:bookmarkEnd w:id="2189"/>
    </w:p>
    <w:p w14:paraId="068481B7" w14:textId="20A4E4F8" w:rsidR="0094024B" w:rsidRDefault="0094024B" w:rsidP="0094024B">
      <w:pPr>
        <w:pStyle w:val="af6"/>
        <w:keepNext/>
        <w:rPr>
          <w:rtl/>
        </w:rPr>
      </w:pPr>
      <w:bookmarkStart w:id="2190" w:name="ET_yor_6156_261"/>
      <w:r w:rsidRPr="0094024B">
        <w:rPr>
          <w:rStyle w:val="TagStyle"/>
          <w:rtl/>
        </w:rPr>
        <w:t xml:space="preserve"> &lt;&lt; יור &gt;&gt; </w:t>
      </w:r>
      <w:r>
        <w:rPr>
          <w:rtl/>
        </w:rPr>
        <w:t>היו"ר גלעד קריב:</w:t>
      </w:r>
      <w:r w:rsidRPr="0094024B">
        <w:rPr>
          <w:rStyle w:val="TagStyle"/>
          <w:rtl/>
        </w:rPr>
        <w:t xml:space="preserve"> &lt;&lt; יור &gt;&gt;</w:t>
      </w:r>
      <w:r w:rsidR="0029549D">
        <w:rPr>
          <w:rtl/>
        </w:rPr>
        <w:t xml:space="preserve"> </w:t>
      </w:r>
      <w:bookmarkEnd w:id="2190"/>
    </w:p>
    <w:p w14:paraId="293067EB" w14:textId="410F783D" w:rsidR="0094024B" w:rsidRDefault="0094024B" w:rsidP="0094024B">
      <w:pPr>
        <w:pStyle w:val="KeepWithNext"/>
        <w:rPr>
          <w:rtl/>
          <w:lang w:eastAsia="he-IL"/>
        </w:rPr>
      </w:pPr>
    </w:p>
    <w:p w14:paraId="09849C26" w14:textId="2CFC08B1" w:rsidR="0094024B" w:rsidRDefault="0094024B" w:rsidP="0094024B">
      <w:pPr>
        <w:rPr>
          <w:rtl/>
          <w:lang w:eastAsia="he-IL"/>
        </w:rPr>
      </w:pPr>
      <w:r>
        <w:rPr>
          <w:rFonts w:hint="cs"/>
          <w:rtl/>
          <w:lang w:eastAsia="he-IL"/>
        </w:rPr>
        <w:t>א</w:t>
      </w:r>
      <w:bookmarkStart w:id="2191" w:name="_ETM_Q1_5481292"/>
      <w:bookmarkStart w:id="2192" w:name="_ETM_Q1_5481310"/>
      <w:bookmarkEnd w:id="2191"/>
      <w:bookmarkEnd w:id="2192"/>
      <w:r>
        <w:rPr>
          <w:rFonts w:hint="cs"/>
          <w:rtl/>
          <w:lang w:eastAsia="he-IL"/>
        </w:rPr>
        <w:t xml:space="preserve">ני שואל </w:t>
      </w:r>
      <w:bookmarkStart w:id="2193" w:name="_ETM_Q1_5481074"/>
      <w:bookmarkEnd w:id="2193"/>
      <w:r>
        <w:rPr>
          <w:rFonts w:hint="cs"/>
          <w:rtl/>
          <w:lang w:eastAsia="he-IL"/>
        </w:rPr>
        <w:t xml:space="preserve">תחת אילו נסיבות זה נכנס בסעיפים קטנים (1), (2) </w:t>
      </w:r>
      <w:bookmarkStart w:id="2194" w:name="_ETM_Q1_5481662"/>
      <w:bookmarkEnd w:id="2194"/>
      <w:r>
        <w:rPr>
          <w:rFonts w:hint="cs"/>
          <w:rtl/>
          <w:lang w:eastAsia="he-IL"/>
        </w:rPr>
        <w:t xml:space="preserve">ו-(3) של העילות להחזרה לבית משפט שלום. תחת </w:t>
      </w:r>
      <w:bookmarkStart w:id="2195" w:name="_ETM_Q1_5490706"/>
      <w:bookmarkEnd w:id="2195"/>
      <w:r>
        <w:rPr>
          <w:rFonts w:hint="cs"/>
          <w:rtl/>
          <w:lang w:eastAsia="he-IL"/>
        </w:rPr>
        <w:t>(2)?</w:t>
      </w:r>
    </w:p>
    <w:p w14:paraId="5520901C" w14:textId="5D45580A" w:rsidR="0094024B" w:rsidRDefault="0094024B" w:rsidP="0094024B">
      <w:pPr>
        <w:rPr>
          <w:rtl/>
          <w:lang w:eastAsia="he-IL"/>
        </w:rPr>
      </w:pPr>
      <w:bookmarkStart w:id="2196" w:name="_ETM_Q1_5492126"/>
      <w:bookmarkEnd w:id="2196"/>
    </w:p>
    <w:p w14:paraId="484F579E" w14:textId="60533CBB" w:rsidR="0094024B" w:rsidRDefault="0094024B" w:rsidP="0094024B">
      <w:pPr>
        <w:pStyle w:val="af9"/>
        <w:keepNext/>
        <w:rPr>
          <w:rtl/>
          <w:lang w:eastAsia="he-IL"/>
        </w:rPr>
      </w:pPr>
      <w:bookmarkStart w:id="2197" w:name="ET_guest_576214_262"/>
      <w:r w:rsidRPr="0094024B">
        <w:rPr>
          <w:rStyle w:val="TagStyle"/>
          <w:rtl/>
        </w:rPr>
        <w:t xml:space="preserve"> &lt;&lt; אורח &gt;&gt; </w:t>
      </w:r>
      <w:r>
        <w:rPr>
          <w:rtl/>
          <w:lang w:eastAsia="he-IL"/>
        </w:rPr>
        <w:t>ישי שרון:</w:t>
      </w:r>
      <w:r w:rsidRPr="0094024B">
        <w:rPr>
          <w:rStyle w:val="TagStyle"/>
          <w:rtl/>
        </w:rPr>
        <w:t xml:space="preserve"> &lt;&lt; אורח &gt;&gt;</w:t>
      </w:r>
      <w:r w:rsidR="0029549D">
        <w:rPr>
          <w:rtl/>
          <w:lang w:eastAsia="he-IL"/>
        </w:rPr>
        <w:t xml:space="preserve"> </w:t>
      </w:r>
      <w:bookmarkEnd w:id="2197"/>
    </w:p>
    <w:p w14:paraId="1D9373D2" w14:textId="3CCEF2D7" w:rsidR="0094024B" w:rsidRDefault="0094024B" w:rsidP="0094024B">
      <w:pPr>
        <w:pStyle w:val="KeepWithNext"/>
        <w:rPr>
          <w:rtl/>
          <w:lang w:eastAsia="he-IL"/>
        </w:rPr>
      </w:pPr>
    </w:p>
    <w:p w14:paraId="6A46FABE" w14:textId="03897764" w:rsidR="0094024B" w:rsidRDefault="0094024B" w:rsidP="0094024B">
      <w:pPr>
        <w:rPr>
          <w:rtl/>
          <w:lang w:eastAsia="he-IL"/>
        </w:rPr>
      </w:pPr>
      <w:bookmarkStart w:id="2198" w:name="_ETM_Q1_5492319"/>
      <w:bookmarkStart w:id="2199" w:name="_ETM_Q1_5492335"/>
      <w:bookmarkEnd w:id="2198"/>
      <w:bookmarkEnd w:id="2199"/>
      <w:r>
        <w:rPr>
          <w:rFonts w:hint="cs"/>
          <w:rtl/>
          <w:lang w:eastAsia="he-IL"/>
        </w:rPr>
        <w:t>לא. אני חושב שזה חל מההסדרים הכלליים של חזרה מהודאה.</w:t>
      </w:r>
    </w:p>
    <w:p w14:paraId="5F607B03" w14:textId="135BF856" w:rsidR="0094024B" w:rsidRDefault="0094024B" w:rsidP="0094024B">
      <w:pPr>
        <w:rPr>
          <w:rtl/>
          <w:lang w:eastAsia="he-IL"/>
        </w:rPr>
      </w:pPr>
    </w:p>
    <w:p w14:paraId="4A52B157" w14:textId="61F799EA" w:rsidR="0094024B" w:rsidRDefault="0094024B" w:rsidP="0094024B">
      <w:pPr>
        <w:pStyle w:val="af6"/>
        <w:keepNext/>
        <w:rPr>
          <w:rtl/>
        </w:rPr>
      </w:pPr>
      <w:bookmarkStart w:id="2200" w:name="ET_yor_6156_263"/>
      <w:r w:rsidRPr="0094024B">
        <w:rPr>
          <w:rStyle w:val="TagStyle"/>
          <w:rtl/>
        </w:rPr>
        <w:t xml:space="preserve"> &lt;&lt; יור &gt;&gt; </w:t>
      </w:r>
      <w:r>
        <w:rPr>
          <w:rtl/>
        </w:rPr>
        <w:t>היו"ר גלעד קריב:</w:t>
      </w:r>
      <w:r w:rsidRPr="0094024B">
        <w:rPr>
          <w:rStyle w:val="TagStyle"/>
          <w:rtl/>
        </w:rPr>
        <w:t xml:space="preserve"> &lt;&lt; יור &gt;&gt;</w:t>
      </w:r>
      <w:r w:rsidR="0029549D">
        <w:rPr>
          <w:rtl/>
        </w:rPr>
        <w:t xml:space="preserve"> </w:t>
      </w:r>
      <w:bookmarkEnd w:id="2200"/>
    </w:p>
    <w:p w14:paraId="0BBDD81A" w14:textId="34030FAE" w:rsidR="0094024B" w:rsidRDefault="0094024B" w:rsidP="0094024B">
      <w:pPr>
        <w:pStyle w:val="KeepWithNext"/>
        <w:rPr>
          <w:rtl/>
          <w:lang w:eastAsia="he-IL"/>
        </w:rPr>
      </w:pPr>
    </w:p>
    <w:p w14:paraId="747D5B54" w14:textId="29DA24A0" w:rsidR="0094024B" w:rsidRDefault="0094024B" w:rsidP="0094024B">
      <w:pPr>
        <w:rPr>
          <w:rtl/>
          <w:lang w:eastAsia="he-IL"/>
        </w:rPr>
      </w:pPr>
      <w:r>
        <w:rPr>
          <w:rFonts w:hint="cs"/>
          <w:rtl/>
          <w:lang w:eastAsia="he-IL"/>
        </w:rPr>
        <w:t>מה זה הסדרים כ</w:t>
      </w:r>
      <w:bookmarkStart w:id="2201" w:name="_ETM_Q1_5492057"/>
      <w:bookmarkEnd w:id="2201"/>
      <w:r>
        <w:rPr>
          <w:rFonts w:hint="cs"/>
          <w:rtl/>
          <w:lang w:eastAsia="he-IL"/>
        </w:rPr>
        <w:t xml:space="preserve">לליים? אני לא מבין. אין כאן הסדרים כלליים של </w:t>
      </w:r>
      <w:proofErr w:type="spellStart"/>
      <w:r>
        <w:rPr>
          <w:rFonts w:hint="cs"/>
          <w:rtl/>
          <w:lang w:eastAsia="he-IL"/>
        </w:rPr>
        <w:t>החסד"פ</w:t>
      </w:r>
      <w:proofErr w:type="spellEnd"/>
      <w:r>
        <w:rPr>
          <w:rFonts w:hint="cs"/>
          <w:rtl/>
          <w:lang w:eastAsia="he-IL"/>
        </w:rPr>
        <w:t>. חזרה מהודאה, אלה הסדרים</w:t>
      </w:r>
      <w:r w:rsidR="00622B67">
        <w:rPr>
          <w:rFonts w:hint="cs"/>
          <w:rtl/>
          <w:lang w:eastAsia="he-IL"/>
        </w:rPr>
        <w:t xml:space="preserve"> כלליים של </w:t>
      </w:r>
      <w:bookmarkStart w:id="2202" w:name="_ETM_Q1_5500802"/>
      <w:bookmarkEnd w:id="2202"/>
      <w:proofErr w:type="spellStart"/>
      <w:r w:rsidR="00622B67">
        <w:rPr>
          <w:rFonts w:hint="cs"/>
          <w:rtl/>
          <w:lang w:eastAsia="he-IL"/>
        </w:rPr>
        <w:t>החסד"פ</w:t>
      </w:r>
      <w:proofErr w:type="spellEnd"/>
      <w:r w:rsidR="00622B67">
        <w:rPr>
          <w:rFonts w:hint="cs"/>
          <w:rtl/>
          <w:lang w:eastAsia="he-IL"/>
        </w:rPr>
        <w:t xml:space="preserve">. כאן יש הסדר ספציפי שלא קיים </w:t>
      </w:r>
      <w:proofErr w:type="spellStart"/>
      <w:r w:rsidR="00622B67">
        <w:rPr>
          <w:rFonts w:hint="cs"/>
          <w:rtl/>
          <w:lang w:eastAsia="he-IL"/>
        </w:rPr>
        <w:t>בחסד"פ</w:t>
      </w:r>
      <w:proofErr w:type="spellEnd"/>
      <w:r w:rsidR="00622B67">
        <w:rPr>
          <w:rFonts w:hint="cs"/>
          <w:rtl/>
          <w:lang w:eastAsia="he-IL"/>
        </w:rPr>
        <w:t xml:space="preserve"> להחזרה מבית </w:t>
      </w:r>
      <w:bookmarkStart w:id="2203" w:name="_ETM_Q1_5504173"/>
      <w:bookmarkEnd w:id="2203"/>
      <w:r w:rsidR="00622B67">
        <w:rPr>
          <w:rFonts w:hint="cs"/>
          <w:rtl/>
          <w:lang w:eastAsia="he-IL"/>
        </w:rPr>
        <w:t>משפט קהילתי לבית משפט שלום רגיל.</w:t>
      </w:r>
      <w:r w:rsidR="002370A6">
        <w:rPr>
          <w:rFonts w:hint="cs"/>
          <w:rtl/>
          <w:lang w:eastAsia="he-IL"/>
        </w:rPr>
        <w:t xml:space="preserve"> בחרתם לציין שלוש נסיבות</w:t>
      </w:r>
      <w:bookmarkStart w:id="2204" w:name="_ETM_Q1_5513334"/>
      <w:bookmarkEnd w:id="2204"/>
      <w:r w:rsidR="002370A6">
        <w:rPr>
          <w:rFonts w:hint="cs"/>
          <w:rtl/>
          <w:lang w:eastAsia="he-IL"/>
        </w:rPr>
        <w:t xml:space="preserve"> ספציפיות בגינן אפשר להחזיר מבית משפט קהילתי לבית משפט שלום רגיל. הסיטואציה הזאת </w:t>
      </w:r>
      <w:bookmarkStart w:id="2205" w:name="_ETM_Q1_5519418"/>
      <w:bookmarkEnd w:id="2205"/>
      <w:r w:rsidR="002370A6">
        <w:rPr>
          <w:rFonts w:hint="cs"/>
          <w:rtl/>
          <w:lang w:eastAsia="he-IL"/>
        </w:rPr>
        <w:t xml:space="preserve">שבית משפט אישר </w:t>
      </w:r>
      <w:bookmarkStart w:id="2206" w:name="_ETM_Q1_5521346"/>
      <w:bookmarkEnd w:id="2206"/>
      <w:r w:rsidR="002370A6">
        <w:rPr>
          <w:rFonts w:hint="cs"/>
          <w:rtl/>
          <w:lang w:eastAsia="he-IL"/>
        </w:rPr>
        <w:t>לחזור מהודאה בהליך קהילתי צריכה ליפול באחת משלוש הסיטואציות.</w:t>
      </w:r>
      <w:r w:rsidR="00395E65">
        <w:rPr>
          <w:rFonts w:hint="cs"/>
          <w:rtl/>
          <w:lang w:eastAsia="he-IL"/>
        </w:rPr>
        <w:t xml:space="preserve"> </w:t>
      </w:r>
      <w:bookmarkStart w:id="2207" w:name="_ETM_Q1_5525590"/>
      <w:bookmarkEnd w:id="2207"/>
      <w:r w:rsidR="002370A6">
        <w:rPr>
          <w:rFonts w:hint="cs"/>
          <w:rtl/>
          <w:lang w:eastAsia="he-IL"/>
        </w:rPr>
        <w:t xml:space="preserve">או שאתם מפרשים את סעיף קטן (2) כאילו האדם </w:t>
      </w:r>
      <w:bookmarkStart w:id="2208" w:name="_ETM_Q1_5529606"/>
      <w:bookmarkEnd w:id="2208"/>
      <w:r w:rsidR="002370A6">
        <w:rPr>
          <w:rFonts w:hint="cs"/>
          <w:rtl/>
          <w:lang w:eastAsia="he-IL"/>
        </w:rPr>
        <w:t>מעולם לא הודה ואז לא צריך לתקן, או</w:t>
      </w:r>
      <w:bookmarkStart w:id="2209" w:name="_ETM_Q1_5533167"/>
      <w:bookmarkEnd w:id="2209"/>
      <w:r w:rsidR="002370A6">
        <w:rPr>
          <w:rFonts w:hint="cs"/>
          <w:rtl/>
          <w:lang w:eastAsia="he-IL"/>
        </w:rPr>
        <w:t xml:space="preserve"> שאתם אומרים בעקבות הדיון שצריך ב-(2) להוסיף בסיפה "או שחזר בו מהודאתו באישור בית המשפט".</w:t>
      </w:r>
    </w:p>
    <w:p w14:paraId="1B490CFD" w14:textId="5C840F57" w:rsidR="002370A6" w:rsidRDefault="002370A6" w:rsidP="0094024B">
      <w:pPr>
        <w:rPr>
          <w:rtl/>
          <w:lang w:eastAsia="he-IL"/>
        </w:rPr>
      </w:pPr>
      <w:bookmarkStart w:id="2210" w:name="_ETM_Q1_5543272"/>
      <w:bookmarkStart w:id="2211" w:name="_ETM_Q1_5543305"/>
      <w:bookmarkEnd w:id="2210"/>
      <w:bookmarkEnd w:id="2211"/>
    </w:p>
    <w:p w14:paraId="514D56BE" w14:textId="353690DB" w:rsidR="002370A6" w:rsidRDefault="002370A6" w:rsidP="0094024B">
      <w:pPr>
        <w:rPr>
          <w:rtl/>
          <w:lang w:eastAsia="he-IL"/>
        </w:rPr>
      </w:pPr>
      <w:bookmarkStart w:id="2212" w:name="_ETM_Q1_5543384"/>
      <w:bookmarkStart w:id="2213" w:name="_ETM_Q1_5543410"/>
      <w:bookmarkEnd w:id="2212"/>
      <w:bookmarkEnd w:id="2213"/>
      <w:r>
        <w:rPr>
          <w:rFonts w:hint="cs"/>
          <w:rtl/>
          <w:lang w:eastAsia="he-IL"/>
        </w:rPr>
        <w:t>תרשמו נקודות</w:t>
      </w:r>
      <w:bookmarkStart w:id="2214" w:name="_ETM_Q1_5540827"/>
      <w:bookmarkEnd w:id="2214"/>
      <w:r>
        <w:rPr>
          <w:rFonts w:hint="cs"/>
          <w:rtl/>
          <w:lang w:eastAsia="he-IL"/>
        </w:rPr>
        <w:t xml:space="preserve"> ותהיו ברורים.</w:t>
      </w:r>
      <w:bookmarkStart w:id="2215" w:name="_ETM_Q1_5542244"/>
      <w:bookmarkEnd w:id="2215"/>
    </w:p>
    <w:p w14:paraId="1B14F36A" w14:textId="0DCAFD0E" w:rsidR="002370A6" w:rsidRDefault="002370A6" w:rsidP="0094024B">
      <w:pPr>
        <w:rPr>
          <w:rtl/>
          <w:lang w:eastAsia="he-IL"/>
        </w:rPr>
      </w:pPr>
      <w:bookmarkStart w:id="2216" w:name="_ETM_Q1_5542275"/>
      <w:bookmarkStart w:id="2217" w:name="_ETM_Q1_5539749"/>
      <w:bookmarkEnd w:id="2216"/>
      <w:bookmarkEnd w:id="2217"/>
    </w:p>
    <w:p w14:paraId="3F5AC9DE" w14:textId="55A3F064" w:rsidR="002370A6" w:rsidRDefault="002370A6" w:rsidP="002370A6">
      <w:pPr>
        <w:pStyle w:val="af9"/>
        <w:keepNext/>
        <w:rPr>
          <w:rtl/>
          <w:lang w:eastAsia="he-IL"/>
        </w:rPr>
      </w:pPr>
      <w:bookmarkStart w:id="2218" w:name="ET_guest_רומן_שיינפלד_264"/>
      <w:r w:rsidRPr="002370A6">
        <w:rPr>
          <w:rStyle w:val="TagStyle"/>
          <w:rtl/>
        </w:rPr>
        <w:t xml:space="preserve"> &lt;&lt; אורח &gt;&gt; </w:t>
      </w:r>
      <w:r>
        <w:rPr>
          <w:rtl/>
          <w:lang w:eastAsia="he-IL"/>
        </w:rPr>
        <w:t>רומן שיינפלד:</w:t>
      </w:r>
      <w:r w:rsidRPr="002370A6">
        <w:rPr>
          <w:rStyle w:val="TagStyle"/>
          <w:rtl/>
        </w:rPr>
        <w:t xml:space="preserve"> &lt;&lt; אורח &gt;&gt;</w:t>
      </w:r>
      <w:r w:rsidR="0029549D">
        <w:rPr>
          <w:rtl/>
          <w:lang w:eastAsia="he-IL"/>
        </w:rPr>
        <w:t xml:space="preserve"> </w:t>
      </w:r>
      <w:bookmarkEnd w:id="2218"/>
    </w:p>
    <w:p w14:paraId="7816D0B1" w14:textId="1E511575" w:rsidR="002370A6" w:rsidRDefault="002370A6" w:rsidP="002370A6">
      <w:pPr>
        <w:pStyle w:val="KeepWithNext"/>
        <w:rPr>
          <w:rtl/>
          <w:lang w:eastAsia="he-IL"/>
        </w:rPr>
      </w:pPr>
    </w:p>
    <w:p w14:paraId="27B0E66C" w14:textId="189461FD" w:rsidR="002370A6" w:rsidRDefault="002370A6" w:rsidP="002370A6">
      <w:pPr>
        <w:rPr>
          <w:rtl/>
          <w:lang w:eastAsia="he-IL"/>
        </w:rPr>
      </w:pPr>
      <w:bookmarkStart w:id="2219" w:name="_ETM_Q1_5539925"/>
      <w:bookmarkStart w:id="2220" w:name="_ETM_Q1_5539948"/>
      <w:bookmarkEnd w:id="2219"/>
      <w:bookmarkEnd w:id="2220"/>
      <w:r>
        <w:rPr>
          <w:rFonts w:hint="cs"/>
          <w:rtl/>
          <w:lang w:eastAsia="he-IL"/>
        </w:rPr>
        <w:t>אם אפשר להתייחס. אני רוצה להעיר את תשומת ה</w:t>
      </w:r>
      <w:bookmarkStart w:id="2221" w:name="_ETM_Q1_5553214"/>
      <w:bookmarkEnd w:id="2221"/>
      <w:r>
        <w:rPr>
          <w:rFonts w:hint="cs"/>
          <w:rtl/>
          <w:lang w:eastAsia="he-IL"/>
        </w:rPr>
        <w:t xml:space="preserve">לב שלמעשה אם הוא חזר בו מהודאתו בפני בית המשפט, </w:t>
      </w:r>
      <w:bookmarkStart w:id="2222" w:name="_ETM_Q1_5557043"/>
      <w:bookmarkEnd w:id="2222"/>
      <w:r>
        <w:rPr>
          <w:rFonts w:hint="cs"/>
          <w:rtl/>
          <w:lang w:eastAsia="he-IL"/>
        </w:rPr>
        <w:t>אנחנו הולכים לקראת שלב בירור האשמה.</w:t>
      </w:r>
    </w:p>
    <w:p w14:paraId="6B78FC1A" w14:textId="1B6C648A" w:rsidR="002370A6" w:rsidRDefault="002370A6" w:rsidP="002370A6">
      <w:pPr>
        <w:rPr>
          <w:rtl/>
          <w:lang w:eastAsia="he-IL"/>
        </w:rPr>
      </w:pPr>
      <w:bookmarkStart w:id="2223" w:name="_ETM_Q1_5560696"/>
      <w:bookmarkStart w:id="2224" w:name="_ETM_Q1_5560725"/>
      <w:bookmarkStart w:id="2225" w:name="_ETM_Q1_5561520"/>
      <w:bookmarkEnd w:id="2223"/>
      <w:bookmarkEnd w:id="2224"/>
      <w:bookmarkEnd w:id="2225"/>
    </w:p>
    <w:p w14:paraId="2859B59C" w14:textId="2BBF5545" w:rsidR="002370A6" w:rsidRDefault="002370A6" w:rsidP="002370A6">
      <w:pPr>
        <w:pStyle w:val="af6"/>
        <w:keepNext/>
        <w:rPr>
          <w:rtl/>
        </w:rPr>
      </w:pPr>
      <w:bookmarkStart w:id="2226" w:name="ET_yor_6156_265"/>
      <w:r w:rsidRPr="002370A6">
        <w:rPr>
          <w:rStyle w:val="TagStyle"/>
          <w:rtl/>
        </w:rPr>
        <w:t xml:space="preserve"> &lt;&lt; יור &gt;&gt; </w:t>
      </w:r>
      <w:r>
        <w:rPr>
          <w:rtl/>
        </w:rPr>
        <w:t>היו"ר גלעד קריב:</w:t>
      </w:r>
      <w:r w:rsidRPr="002370A6">
        <w:rPr>
          <w:rStyle w:val="TagStyle"/>
          <w:rtl/>
        </w:rPr>
        <w:t xml:space="preserve"> &lt;&lt; יור &gt;&gt;</w:t>
      </w:r>
      <w:r w:rsidR="0029549D">
        <w:rPr>
          <w:rtl/>
        </w:rPr>
        <w:t xml:space="preserve"> </w:t>
      </w:r>
      <w:bookmarkEnd w:id="2226"/>
    </w:p>
    <w:p w14:paraId="6474A1D9" w14:textId="7FE0EA3B" w:rsidR="002370A6" w:rsidRDefault="002370A6" w:rsidP="002370A6">
      <w:pPr>
        <w:pStyle w:val="KeepWithNext"/>
        <w:rPr>
          <w:rtl/>
          <w:lang w:eastAsia="he-IL"/>
        </w:rPr>
      </w:pPr>
    </w:p>
    <w:p w14:paraId="7286DD61" w14:textId="33A33389" w:rsidR="002370A6" w:rsidRDefault="002370A6" w:rsidP="002370A6">
      <w:pPr>
        <w:rPr>
          <w:rtl/>
          <w:lang w:eastAsia="he-IL"/>
        </w:rPr>
      </w:pPr>
      <w:bookmarkStart w:id="2227" w:name="_ETM_Q1_5561727"/>
      <w:bookmarkStart w:id="2228" w:name="_ETM_Q1_5561763"/>
      <w:bookmarkEnd w:id="2227"/>
      <w:bookmarkEnd w:id="2228"/>
      <w:r>
        <w:rPr>
          <w:rFonts w:hint="cs"/>
          <w:rtl/>
          <w:lang w:eastAsia="he-IL"/>
        </w:rPr>
        <w:t>נכון.</w:t>
      </w:r>
    </w:p>
    <w:p w14:paraId="3A781FEB" w14:textId="2D6D56FC" w:rsidR="002370A6" w:rsidRDefault="002370A6" w:rsidP="002370A6">
      <w:pPr>
        <w:rPr>
          <w:rtl/>
          <w:lang w:eastAsia="he-IL"/>
        </w:rPr>
      </w:pPr>
    </w:p>
    <w:p w14:paraId="56AEC881" w14:textId="774DCC4D" w:rsidR="002370A6" w:rsidRDefault="002370A6" w:rsidP="002370A6">
      <w:pPr>
        <w:pStyle w:val="af9"/>
        <w:keepNext/>
        <w:rPr>
          <w:rtl/>
          <w:lang w:eastAsia="he-IL"/>
        </w:rPr>
      </w:pPr>
      <w:bookmarkStart w:id="2229" w:name="ET_guest_576214_267"/>
      <w:r w:rsidRPr="002370A6">
        <w:rPr>
          <w:rStyle w:val="TagStyle"/>
          <w:rtl/>
        </w:rPr>
        <w:t xml:space="preserve"> &lt;&lt; אורח &gt;&gt; </w:t>
      </w:r>
      <w:r>
        <w:rPr>
          <w:rtl/>
          <w:lang w:eastAsia="he-IL"/>
        </w:rPr>
        <w:t>ישי שרון:</w:t>
      </w:r>
      <w:r w:rsidRPr="002370A6">
        <w:rPr>
          <w:rStyle w:val="TagStyle"/>
          <w:rtl/>
        </w:rPr>
        <w:t xml:space="preserve"> &lt;&lt; אורח &gt;&gt;</w:t>
      </w:r>
      <w:r w:rsidR="0029549D">
        <w:rPr>
          <w:rtl/>
          <w:lang w:eastAsia="he-IL"/>
        </w:rPr>
        <w:t xml:space="preserve"> </w:t>
      </w:r>
      <w:bookmarkEnd w:id="2229"/>
    </w:p>
    <w:p w14:paraId="0D5B4C62" w14:textId="028E0839" w:rsidR="002370A6" w:rsidRDefault="002370A6" w:rsidP="002370A6">
      <w:pPr>
        <w:pStyle w:val="KeepWithNext"/>
        <w:rPr>
          <w:rtl/>
          <w:lang w:eastAsia="he-IL"/>
        </w:rPr>
      </w:pPr>
    </w:p>
    <w:p w14:paraId="1DDE242A" w14:textId="6D29C1ED" w:rsidR="002370A6" w:rsidRPr="002370A6" w:rsidRDefault="002370A6" w:rsidP="002370A6">
      <w:pPr>
        <w:rPr>
          <w:rtl/>
          <w:lang w:eastAsia="he-IL"/>
        </w:rPr>
      </w:pPr>
      <w:r>
        <w:rPr>
          <w:rFonts w:hint="cs"/>
          <w:rtl/>
          <w:lang w:eastAsia="he-IL"/>
        </w:rPr>
        <w:t>סעיף קטן (3).</w:t>
      </w:r>
    </w:p>
    <w:p w14:paraId="0EE65E81" w14:textId="36C440FF" w:rsidR="002370A6" w:rsidRDefault="002370A6" w:rsidP="002370A6">
      <w:pPr>
        <w:rPr>
          <w:rtl/>
          <w:lang w:eastAsia="he-IL"/>
        </w:rPr>
      </w:pPr>
      <w:bookmarkStart w:id="2230" w:name="_ETM_Q1_5561154"/>
      <w:bookmarkStart w:id="2231" w:name="_ETM_Q1_5561182"/>
      <w:bookmarkStart w:id="2232" w:name="_ETM_Q1_5561800"/>
      <w:bookmarkEnd w:id="2230"/>
      <w:bookmarkEnd w:id="2231"/>
      <w:bookmarkEnd w:id="2232"/>
    </w:p>
    <w:p w14:paraId="21FE5114" w14:textId="68D2BA7B" w:rsidR="002370A6" w:rsidRDefault="002370A6" w:rsidP="002370A6">
      <w:pPr>
        <w:pStyle w:val="af9"/>
        <w:keepNext/>
        <w:rPr>
          <w:rtl/>
          <w:lang w:eastAsia="he-IL"/>
        </w:rPr>
      </w:pPr>
      <w:bookmarkStart w:id="2233" w:name="ET_guest_רומן_שיינפלד_266"/>
      <w:r w:rsidRPr="002370A6">
        <w:rPr>
          <w:rStyle w:val="TagStyle"/>
          <w:rtl/>
        </w:rPr>
        <w:t xml:space="preserve"> &lt;&lt; אורח &gt;&gt; </w:t>
      </w:r>
      <w:r>
        <w:rPr>
          <w:rtl/>
          <w:lang w:eastAsia="he-IL"/>
        </w:rPr>
        <w:t>רומן שיינפלד:</w:t>
      </w:r>
      <w:r w:rsidRPr="002370A6">
        <w:rPr>
          <w:rStyle w:val="TagStyle"/>
          <w:rtl/>
        </w:rPr>
        <w:t xml:space="preserve"> &lt;&lt; אורח &gt;&gt;</w:t>
      </w:r>
      <w:r w:rsidR="0029549D">
        <w:rPr>
          <w:rtl/>
          <w:lang w:eastAsia="he-IL"/>
        </w:rPr>
        <w:t xml:space="preserve"> </w:t>
      </w:r>
      <w:bookmarkEnd w:id="2233"/>
    </w:p>
    <w:p w14:paraId="60B0740C" w14:textId="6C60E2EC" w:rsidR="002370A6" w:rsidRDefault="002370A6" w:rsidP="002370A6">
      <w:pPr>
        <w:pStyle w:val="KeepWithNext"/>
        <w:rPr>
          <w:rtl/>
          <w:lang w:eastAsia="he-IL"/>
        </w:rPr>
      </w:pPr>
    </w:p>
    <w:p w14:paraId="5BEE6D85" w14:textId="360CD6D9" w:rsidR="002370A6" w:rsidRDefault="002370A6" w:rsidP="002370A6">
      <w:pPr>
        <w:rPr>
          <w:rtl/>
          <w:lang w:eastAsia="he-IL"/>
        </w:rPr>
      </w:pPr>
      <w:bookmarkStart w:id="2234" w:name="_ETM_Q1_5561979"/>
      <w:bookmarkStart w:id="2235" w:name="_ETM_Q1_5561996"/>
      <w:bookmarkEnd w:id="2234"/>
      <w:bookmarkEnd w:id="2235"/>
      <w:r>
        <w:rPr>
          <w:rFonts w:hint="cs"/>
          <w:rtl/>
          <w:lang w:eastAsia="he-IL"/>
        </w:rPr>
        <w:t>סעיף קטן (3) מתייחס לזה.</w:t>
      </w:r>
    </w:p>
    <w:p w14:paraId="40BC8DA1" w14:textId="1C922F35" w:rsidR="002370A6" w:rsidRDefault="002370A6" w:rsidP="002370A6">
      <w:pPr>
        <w:rPr>
          <w:rtl/>
          <w:lang w:eastAsia="he-IL"/>
        </w:rPr>
      </w:pPr>
      <w:bookmarkStart w:id="2236" w:name="_ETM_Q1_5565184"/>
      <w:bookmarkStart w:id="2237" w:name="_ETM_Q1_5565221"/>
      <w:bookmarkStart w:id="2238" w:name="_ETM_Q1_5566104"/>
      <w:bookmarkEnd w:id="2236"/>
      <w:bookmarkEnd w:id="2237"/>
      <w:bookmarkEnd w:id="2238"/>
    </w:p>
    <w:p w14:paraId="2F29D64D" w14:textId="4E408521" w:rsidR="002370A6" w:rsidRDefault="002370A6" w:rsidP="002370A6">
      <w:pPr>
        <w:pStyle w:val="af6"/>
        <w:keepNext/>
        <w:rPr>
          <w:rtl/>
        </w:rPr>
      </w:pPr>
      <w:bookmarkStart w:id="2239" w:name="ET_yor_6156_268"/>
      <w:r w:rsidRPr="002370A6">
        <w:rPr>
          <w:rStyle w:val="TagStyle"/>
          <w:rtl/>
        </w:rPr>
        <w:t xml:space="preserve"> &lt;&lt; יור &gt;&gt; </w:t>
      </w:r>
      <w:r>
        <w:rPr>
          <w:rtl/>
        </w:rPr>
        <w:t>היו"ר גלעד קריב:</w:t>
      </w:r>
      <w:r w:rsidRPr="002370A6">
        <w:rPr>
          <w:rStyle w:val="TagStyle"/>
          <w:rtl/>
        </w:rPr>
        <w:t xml:space="preserve"> &lt;&lt; יור &gt;&gt;</w:t>
      </w:r>
      <w:r w:rsidR="0029549D">
        <w:rPr>
          <w:rtl/>
        </w:rPr>
        <w:t xml:space="preserve"> </w:t>
      </w:r>
      <w:bookmarkEnd w:id="2239"/>
    </w:p>
    <w:p w14:paraId="6D23A63E" w14:textId="0BAD9B0D" w:rsidR="002370A6" w:rsidRDefault="002370A6" w:rsidP="002370A6">
      <w:pPr>
        <w:pStyle w:val="KeepWithNext"/>
        <w:rPr>
          <w:rtl/>
          <w:lang w:eastAsia="he-IL"/>
        </w:rPr>
      </w:pPr>
    </w:p>
    <w:p w14:paraId="1E220563" w14:textId="7986F11C" w:rsidR="002370A6" w:rsidRDefault="002370A6" w:rsidP="002370A6">
      <w:pPr>
        <w:rPr>
          <w:rtl/>
          <w:lang w:eastAsia="he-IL"/>
        </w:rPr>
      </w:pPr>
      <w:bookmarkStart w:id="2240" w:name="_ETM_Q1_5566343"/>
      <w:bookmarkStart w:id="2241" w:name="_ETM_Q1_5566383"/>
      <w:bookmarkEnd w:id="2240"/>
      <w:bookmarkEnd w:id="2241"/>
      <w:r>
        <w:rPr>
          <w:rFonts w:hint="cs"/>
          <w:rtl/>
          <w:lang w:eastAsia="he-IL"/>
        </w:rPr>
        <w:t xml:space="preserve">בסדר גמור. </w:t>
      </w:r>
    </w:p>
    <w:p w14:paraId="769C122E" w14:textId="5C7266AB" w:rsidR="002370A6" w:rsidRDefault="002370A6" w:rsidP="002370A6">
      <w:pPr>
        <w:rPr>
          <w:rtl/>
          <w:lang w:eastAsia="he-IL"/>
        </w:rPr>
      </w:pPr>
    </w:p>
    <w:p w14:paraId="2BD9A6FB" w14:textId="1ACB03E4" w:rsidR="002370A6" w:rsidRDefault="002370A6" w:rsidP="002370A6">
      <w:pPr>
        <w:pStyle w:val="af9"/>
        <w:keepNext/>
        <w:rPr>
          <w:rtl/>
          <w:lang w:eastAsia="he-IL"/>
        </w:rPr>
      </w:pPr>
      <w:bookmarkStart w:id="2242" w:name="ET_guest_576214_269"/>
      <w:r w:rsidRPr="002370A6">
        <w:rPr>
          <w:rStyle w:val="TagStyle"/>
          <w:rtl/>
        </w:rPr>
        <w:t xml:space="preserve"> &lt;&lt; אורח &gt;&gt; </w:t>
      </w:r>
      <w:r>
        <w:rPr>
          <w:rtl/>
          <w:lang w:eastAsia="he-IL"/>
        </w:rPr>
        <w:t>ישי שרון:</w:t>
      </w:r>
      <w:r w:rsidRPr="002370A6">
        <w:rPr>
          <w:rStyle w:val="TagStyle"/>
          <w:rtl/>
        </w:rPr>
        <w:t xml:space="preserve"> &lt;&lt; אורח &gt;&gt;</w:t>
      </w:r>
      <w:r w:rsidR="0029549D">
        <w:rPr>
          <w:rtl/>
          <w:lang w:eastAsia="he-IL"/>
        </w:rPr>
        <w:t xml:space="preserve"> </w:t>
      </w:r>
      <w:bookmarkEnd w:id="2242"/>
    </w:p>
    <w:p w14:paraId="6462FA6D" w14:textId="442E0196" w:rsidR="002370A6" w:rsidRDefault="002370A6" w:rsidP="002370A6">
      <w:pPr>
        <w:pStyle w:val="KeepWithNext"/>
        <w:rPr>
          <w:rtl/>
          <w:lang w:eastAsia="he-IL"/>
        </w:rPr>
      </w:pPr>
    </w:p>
    <w:p w14:paraId="33FFB71A" w14:textId="0DDE606C" w:rsidR="002370A6" w:rsidRDefault="002370A6" w:rsidP="002370A6">
      <w:pPr>
        <w:rPr>
          <w:rtl/>
          <w:lang w:eastAsia="he-IL"/>
        </w:rPr>
      </w:pPr>
      <w:r>
        <w:rPr>
          <w:rFonts w:hint="cs"/>
          <w:rtl/>
          <w:lang w:eastAsia="he-IL"/>
        </w:rPr>
        <w:t>זה נכנס תחת זה.</w:t>
      </w:r>
    </w:p>
    <w:p w14:paraId="4CAD34CF" w14:textId="2BCFBB66" w:rsidR="002370A6" w:rsidRDefault="002370A6" w:rsidP="002370A6">
      <w:pPr>
        <w:rPr>
          <w:rtl/>
          <w:lang w:eastAsia="he-IL"/>
        </w:rPr>
      </w:pPr>
      <w:bookmarkStart w:id="2243" w:name="_ETM_Q1_5572390"/>
      <w:bookmarkStart w:id="2244" w:name="_ETM_Q1_5572421"/>
      <w:bookmarkEnd w:id="2243"/>
      <w:bookmarkEnd w:id="2244"/>
    </w:p>
    <w:p w14:paraId="5B54F57F" w14:textId="3041951C" w:rsidR="002370A6" w:rsidRDefault="002370A6" w:rsidP="002370A6">
      <w:pPr>
        <w:pStyle w:val="a4"/>
        <w:keepNext/>
        <w:rPr>
          <w:rtl/>
        </w:rPr>
      </w:pPr>
      <w:bookmarkStart w:id="2245" w:name="ET_speaker_נועה_ברודצקי_לוי_271"/>
      <w:r w:rsidRPr="002370A6">
        <w:rPr>
          <w:rStyle w:val="TagStyle"/>
          <w:rtl/>
        </w:rPr>
        <w:t xml:space="preserve"> &lt;&lt; דובר &gt;&gt; </w:t>
      </w:r>
      <w:r>
        <w:rPr>
          <w:rtl/>
        </w:rPr>
        <w:t>נועה ברודצקי לוי:</w:t>
      </w:r>
      <w:r w:rsidRPr="002370A6">
        <w:rPr>
          <w:rStyle w:val="TagStyle"/>
          <w:rtl/>
        </w:rPr>
        <w:t xml:space="preserve"> &lt;&lt; דובר &gt;&gt;</w:t>
      </w:r>
      <w:r w:rsidR="0029549D">
        <w:rPr>
          <w:rtl/>
        </w:rPr>
        <w:t xml:space="preserve"> </w:t>
      </w:r>
      <w:bookmarkEnd w:id="2245"/>
    </w:p>
    <w:p w14:paraId="1C5DA8EA" w14:textId="5025DA7F" w:rsidR="002370A6" w:rsidRDefault="002370A6" w:rsidP="002370A6">
      <w:pPr>
        <w:pStyle w:val="KeepWithNext"/>
        <w:rPr>
          <w:rtl/>
          <w:lang w:eastAsia="he-IL"/>
        </w:rPr>
      </w:pPr>
    </w:p>
    <w:p w14:paraId="573C2189" w14:textId="040CB9E2" w:rsidR="002370A6" w:rsidRPr="002370A6" w:rsidRDefault="002370A6" w:rsidP="002370A6">
      <w:pPr>
        <w:rPr>
          <w:rtl/>
          <w:lang w:eastAsia="he-IL"/>
        </w:rPr>
      </w:pPr>
      <w:r>
        <w:rPr>
          <w:rFonts w:hint="cs"/>
          <w:rtl/>
          <w:lang w:eastAsia="he-IL"/>
        </w:rPr>
        <w:t xml:space="preserve">יש בעצם שלוש אופציות. </w:t>
      </w:r>
      <w:bookmarkStart w:id="2246" w:name="_ETM_Q1_5573589"/>
      <w:bookmarkEnd w:id="2246"/>
      <w:r>
        <w:rPr>
          <w:rFonts w:hint="cs"/>
          <w:rtl/>
          <w:lang w:eastAsia="he-IL"/>
        </w:rPr>
        <w:t>ככל שהוא לא מודה תוך 60</w:t>
      </w:r>
      <w:r w:rsidR="00395E65">
        <w:rPr>
          <w:rFonts w:hint="cs"/>
          <w:rtl/>
          <w:lang w:eastAsia="he-IL"/>
        </w:rPr>
        <w:t xml:space="preserve"> </w:t>
      </w:r>
      <w:r>
        <w:rPr>
          <w:rFonts w:hint="cs"/>
          <w:rtl/>
          <w:lang w:eastAsia="he-IL"/>
        </w:rPr>
        <w:t xml:space="preserve">ימים, הוא </w:t>
      </w:r>
      <w:bookmarkStart w:id="2247" w:name="_ETM_Q1_5572609"/>
      <w:bookmarkEnd w:id="2247"/>
      <w:r>
        <w:rPr>
          <w:rFonts w:hint="cs"/>
          <w:rtl/>
          <w:lang w:eastAsia="he-IL"/>
        </w:rPr>
        <w:t>מועבר לבית משפט שלום.</w:t>
      </w:r>
    </w:p>
    <w:p w14:paraId="486E9297" w14:textId="54FA7C9A" w:rsidR="002370A6" w:rsidRDefault="002370A6" w:rsidP="002370A6">
      <w:pPr>
        <w:rPr>
          <w:rtl/>
          <w:lang w:eastAsia="he-IL"/>
        </w:rPr>
      </w:pPr>
      <w:bookmarkStart w:id="2248" w:name="_ETM_Q1_5567366"/>
      <w:bookmarkStart w:id="2249" w:name="_ETM_Q1_5567396"/>
      <w:bookmarkStart w:id="2250" w:name="_ETM_Q1_5571790"/>
      <w:bookmarkEnd w:id="2248"/>
      <w:bookmarkEnd w:id="2249"/>
      <w:bookmarkEnd w:id="2250"/>
    </w:p>
    <w:p w14:paraId="288B004E" w14:textId="61A7E222" w:rsidR="002370A6" w:rsidRDefault="002370A6" w:rsidP="002370A6">
      <w:pPr>
        <w:pStyle w:val="af6"/>
        <w:keepNext/>
        <w:rPr>
          <w:rtl/>
        </w:rPr>
      </w:pPr>
      <w:bookmarkStart w:id="2251" w:name="ET_yor_6156_270"/>
      <w:r w:rsidRPr="002370A6">
        <w:rPr>
          <w:rStyle w:val="TagStyle"/>
          <w:rtl/>
        </w:rPr>
        <w:t xml:space="preserve"> &lt;&lt; יור &gt;&gt; </w:t>
      </w:r>
      <w:r>
        <w:rPr>
          <w:rtl/>
        </w:rPr>
        <w:t>היו"ר גלעד קריב:</w:t>
      </w:r>
      <w:r w:rsidRPr="002370A6">
        <w:rPr>
          <w:rStyle w:val="TagStyle"/>
          <w:rtl/>
        </w:rPr>
        <w:t xml:space="preserve"> &lt;&lt; יור &gt;&gt;</w:t>
      </w:r>
      <w:r w:rsidR="0029549D">
        <w:rPr>
          <w:rtl/>
        </w:rPr>
        <w:t xml:space="preserve"> </w:t>
      </w:r>
      <w:bookmarkEnd w:id="2251"/>
    </w:p>
    <w:p w14:paraId="7E5672F7" w14:textId="558575E0" w:rsidR="002370A6" w:rsidRDefault="002370A6" w:rsidP="002370A6">
      <w:pPr>
        <w:pStyle w:val="KeepWithNext"/>
        <w:rPr>
          <w:rtl/>
          <w:lang w:eastAsia="he-IL"/>
        </w:rPr>
      </w:pPr>
    </w:p>
    <w:p w14:paraId="7C07EDDC" w14:textId="74555D33" w:rsidR="002370A6" w:rsidRDefault="002370A6" w:rsidP="002370A6">
      <w:pPr>
        <w:rPr>
          <w:rtl/>
          <w:lang w:eastAsia="he-IL"/>
        </w:rPr>
      </w:pPr>
      <w:bookmarkStart w:id="2252" w:name="_ETM_Q1_5572035"/>
      <w:bookmarkStart w:id="2253" w:name="_ETM_Q1_5572076"/>
      <w:bookmarkEnd w:id="2252"/>
      <w:bookmarkEnd w:id="2253"/>
      <w:r>
        <w:rPr>
          <w:rFonts w:hint="cs"/>
          <w:rtl/>
          <w:lang w:eastAsia="he-IL"/>
        </w:rPr>
        <w:t>הוא נתן תשובה. סעיף קטן (3)</w:t>
      </w:r>
      <w:bookmarkStart w:id="2254" w:name="_ETM_Q1_5580588"/>
      <w:bookmarkEnd w:id="2254"/>
      <w:r>
        <w:rPr>
          <w:rFonts w:hint="cs"/>
          <w:rtl/>
          <w:lang w:eastAsia="he-IL"/>
        </w:rPr>
        <w:t xml:space="preserve"> יכול להיות הסעיף עליו זה נתלה. בסדר. קיבלתי תשובה. אני רק</w:t>
      </w:r>
      <w:r w:rsidR="00395E65">
        <w:rPr>
          <w:rFonts w:hint="cs"/>
          <w:rtl/>
          <w:lang w:eastAsia="he-IL"/>
        </w:rPr>
        <w:t xml:space="preserve"> </w:t>
      </w:r>
      <w:r>
        <w:rPr>
          <w:rFonts w:hint="cs"/>
          <w:rtl/>
          <w:lang w:eastAsia="he-IL"/>
        </w:rPr>
        <w:t>רוצה אמירה לפרוטוקול</w:t>
      </w:r>
      <w:r w:rsidR="00A76661">
        <w:rPr>
          <w:rFonts w:hint="cs"/>
          <w:rtl/>
          <w:lang w:eastAsia="he-IL"/>
        </w:rPr>
        <w:t xml:space="preserve">, לא של הסניגוריה אלא של הממשלה ושל הנהלת בתי המשפט שברור </w:t>
      </w:r>
      <w:bookmarkStart w:id="2255" w:name="_ETM_Q1_5590665"/>
      <w:bookmarkEnd w:id="2255"/>
      <w:r w:rsidR="00A76661">
        <w:rPr>
          <w:rFonts w:hint="cs"/>
          <w:rtl/>
          <w:lang w:eastAsia="he-IL"/>
        </w:rPr>
        <w:t xml:space="preserve">שעומדת לנאשם בהליך קהילתי הזכות לבקש חזרה מהודאה, שהימצאותו בהליך קהילתי לא משפיעה על גדרי הנסיבות לחזרה מהודאה שמנויות </w:t>
      </w:r>
      <w:proofErr w:type="spellStart"/>
      <w:r w:rsidR="00A76661">
        <w:rPr>
          <w:rFonts w:hint="cs"/>
          <w:rtl/>
          <w:lang w:eastAsia="he-IL"/>
        </w:rPr>
        <w:t>בחסד"פ</w:t>
      </w:r>
      <w:proofErr w:type="spellEnd"/>
      <w:r w:rsidR="00A76661">
        <w:rPr>
          <w:rFonts w:hint="cs"/>
          <w:rtl/>
          <w:lang w:eastAsia="he-IL"/>
        </w:rPr>
        <w:t xml:space="preserve"> </w:t>
      </w:r>
      <w:bookmarkStart w:id="2256" w:name="_ETM_Q1_5606436"/>
      <w:bookmarkEnd w:id="2256"/>
      <w:r w:rsidR="00A76661">
        <w:rPr>
          <w:rFonts w:hint="cs"/>
          <w:rtl/>
          <w:lang w:eastAsia="he-IL"/>
        </w:rPr>
        <w:t xml:space="preserve">ובפסיקה ושבמקרה כזה אתם מבינים את המשמעות - חזרה להליך בירור </w:t>
      </w:r>
      <w:bookmarkStart w:id="2257" w:name="_ETM_Q1_5612411"/>
      <w:bookmarkEnd w:id="2257"/>
      <w:r w:rsidR="00A76661">
        <w:rPr>
          <w:rFonts w:hint="cs"/>
          <w:rtl/>
          <w:lang w:eastAsia="he-IL"/>
        </w:rPr>
        <w:t xml:space="preserve">הוכחות. אם זו הפרשנות של הממשלה ושל הנהלת </w:t>
      </w:r>
      <w:bookmarkStart w:id="2258" w:name="_ETM_Q1_5616387"/>
      <w:bookmarkEnd w:id="2258"/>
      <w:r w:rsidR="00A76661">
        <w:rPr>
          <w:rFonts w:hint="cs"/>
          <w:rtl/>
          <w:lang w:eastAsia="he-IL"/>
        </w:rPr>
        <w:t xml:space="preserve">בתי המשפט, נתקדם הלאה. אם לא, נקיים על זה </w:t>
      </w:r>
      <w:bookmarkStart w:id="2259" w:name="_ETM_Q1_5620275"/>
      <w:bookmarkEnd w:id="2259"/>
      <w:r w:rsidR="00A76661">
        <w:rPr>
          <w:rFonts w:hint="cs"/>
          <w:rtl/>
          <w:lang w:eastAsia="he-IL"/>
        </w:rPr>
        <w:t>דיון.</w:t>
      </w:r>
      <w:r w:rsidR="00395E65">
        <w:rPr>
          <w:rFonts w:hint="cs"/>
          <w:rtl/>
          <w:lang w:eastAsia="he-IL"/>
        </w:rPr>
        <w:t xml:space="preserve"> </w:t>
      </w:r>
      <w:r w:rsidR="00A76661">
        <w:rPr>
          <w:rFonts w:hint="cs"/>
          <w:rtl/>
          <w:lang w:eastAsia="he-IL"/>
        </w:rPr>
        <w:t>אפשר גם לא לקיים על זה עכשיו דיון</w:t>
      </w:r>
      <w:bookmarkStart w:id="2260" w:name="_ETM_Q1_5621540"/>
      <w:bookmarkEnd w:id="2260"/>
      <w:r w:rsidR="00A76661">
        <w:rPr>
          <w:rFonts w:hint="cs"/>
          <w:rtl/>
          <w:lang w:eastAsia="he-IL"/>
        </w:rPr>
        <w:t>. תרשמו את הנקודה הזאת</w:t>
      </w:r>
      <w:r w:rsidR="00395E65">
        <w:rPr>
          <w:rFonts w:hint="cs"/>
          <w:rtl/>
          <w:lang w:eastAsia="he-IL"/>
        </w:rPr>
        <w:t xml:space="preserve"> </w:t>
      </w:r>
      <w:r w:rsidR="00A76661">
        <w:rPr>
          <w:rFonts w:hint="cs"/>
          <w:rtl/>
          <w:lang w:eastAsia="he-IL"/>
        </w:rPr>
        <w:t xml:space="preserve">ונחזור אליה אחרי </w:t>
      </w:r>
      <w:bookmarkStart w:id="2261" w:name="_ETM_Q1_5628423"/>
      <w:bookmarkEnd w:id="2261"/>
      <w:r w:rsidR="00A76661">
        <w:rPr>
          <w:rFonts w:hint="cs"/>
          <w:rtl/>
          <w:lang w:eastAsia="he-IL"/>
        </w:rPr>
        <w:t xml:space="preserve">ההפסקה. </w:t>
      </w:r>
    </w:p>
    <w:p w14:paraId="30D02FE2" w14:textId="3DC9C120" w:rsidR="00A76661" w:rsidRDefault="00A76661" w:rsidP="002370A6">
      <w:pPr>
        <w:rPr>
          <w:rtl/>
          <w:lang w:eastAsia="he-IL"/>
        </w:rPr>
      </w:pPr>
      <w:bookmarkStart w:id="2262" w:name="_ETM_Q1_5631518"/>
      <w:bookmarkStart w:id="2263" w:name="_ETM_Q1_5631553"/>
      <w:bookmarkEnd w:id="2262"/>
      <w:bookmarkEnd w:id="2263"/>
    </w:p>
    <w:p w14:paraId="0002C22B" w14:textId="323913ED" w:rsidR="00A76661" w:rsidRDefault="00A76661" w:rsidP="002370A6">
      <w:pPr>
        <w:rPr>
          <w:rtl/>
          <w:lang w:eastAsia="he-IL"/>
        </w:rPr>
      </w:pPr>
      <w:r>
        <w:rPr>
          <w:rFonts w:hint="cs"/>
          <w:rtl/>
          <w:lang w:eastAsia="he-IL"/>
        </w:rPr>
        <w:t xml:space="preserve">אני מבין שיש הסכמה שהממשלה, הנהלת בתי </w:t>
      </w:r>
      <w:bookmarkStart w:id="2264" w:name="_ETM_Q1_5631676"/>
      <w:bookmarkEnd w:id="2264"/>
      <w:r>
        <w:rPr>
          <w:rFonts w:hint="cs"/>
          <w:rtl/>
          <w:lang w:eastAsia="he-IL"/>
        </w:rPr>
        <w:t>המשפט והייעוץ המשפטי ינסו להציע לנו נוסח לסעיף מהותי לגבי ההליך עצמו.</w:t>
      </w:r>
      <w:r w:rsidR="00DF201B">
        <w:rPr>
          <w:rFonts w:hint="cs"/>
          <w:rtl/>
          <w:lang w:eastAsia="he-IL"/>
        </w:rPr>
        <w:t xml:space="preserve"> כשיהיה נוסח, נדון בו.</w:t>
      </w:r>
    </w:p>
    <w:p w14:paraId="28030B29" w14:textId="17CFEB4E" w:rsidR="00A76661" w:rsidRDefault="00A76661" w:rsidP="002370A6">
      <w:pPr>
        <w:rPr>
          <w:rtl/>
          <w:lang w:eastAsia="he-IL"/>
        </w:rPr>
      </w:pPr>
      <w:bookmarkStart w:id="2265" w:name="_ETM_Q1_5642126"/>
      <w:bookmarkStart w:id="2266" w:name="_ETM_Q1_5642160"/>
      <w:bookmarkEnd w:id="2265"/>
      <w:bookmarkEnd w:id="2266"/>
    </w:p>
    <w:p w14:paraId="1E82C6C9" w14:textId="4BD47ADD" w:rsidR="00A76661" w:rsidRDefault="00A76661" w:rsidP="00A76661">
      <w:pPr>
        <w:pStyle w:val="a4"/>
        <w:keepNext/>
        <w:rPr>
          <w:rtl/>
        </w:rPr>
      </w:pPr>
      <w:bookmarkStart w:id="2267" w:name="ET_speaker_נועה_ברודצקי_לוי_272"/>
      <w:r w:rsidRPr="00A76661">
        <w:rPr>
          <w:rStyle w:val="TagStyle"/>
          <w:rtl/>
        </w:rPr>
        <w:t xml:space="preserve"> &lt;&lt; דובר &gt;&gt; </w:t>
      </w:r>
      <w:r>
        <w:rPr>
          <w:rtl/>
        </w:rPr>
        <w:t>נועה ברודצקי לוי:</w:t>
      </w:r>
      <w:r w:rsidRPr="00A76661">
        <w:rPr>
          <w:rStyle w:val="TagStyle"/>
          <w:rtl/>
        </w:rPr>
        <w:t xml:space="preserve"> &lt;&lt; דובר &gt;&gt;</w:t>
      </w:r>
      <w:r w:rsidR="0029549D">
        <w:rPr>
          <w:rtl/>
        </w:rPr>
        <w:t xml:space="preserve"> </w:t>
      </w:r>
      <w:bookmarkEnd w:id="2267"/>
    </w:p>
    <w:p w14:paraId="5D403750" w14:textId="0396E2CD" w:rsidR="00A76661" w:rsidRDefault="00A76661" w:rsidP="00A76661">
      <w:pPr>
        <w:pStyle w:val="KeepWithNext"/>
        <w:rPr>
          <w:rtl/>
          <w:lang w:eastAsia="he-IL"/>
        </w:rPr>
      </w:pPr>
    </w:p>
    <w:p w14:paraId="4E878F77" w14:textId="14E41AAA" w:rsidR="00A76661" w:rsidRDefault="00A76661" w:rsidP="00A76661">
      <w:pPr>
        <w:rPr>
          <w:rtl/>
          <w:lang w:eastAsia="he-IL"/>
        </w:rPr>
      </w:pPr>
      <w:r>
        <w:rPr>
          <w:rFonts w:hint="cs"/>
          <w:rtl/>
          <w:lang w:eastAsia="he-IL"/>
        </w:rPr>
        <w:t>עוד הערה</w:t>
      </w:r>
      <w:r w:rsidR="00DF201B">
        <w:rPr>
          <w:rFonts w:hint="cs"/>
          <w:rtl/>
          <w:lang w:eastAsia="he-IL"/>
        </w:rPr>
        <w:t xml:space="preserve"> לגבי סעיף </w:t>
      </w:r>
      <w:bookmarkStart w:id="2268" w:name="_ETM_Q1_5646943"/>
      <w:bookmarkEnd w:id="2268"/>
      <w:r w:rsidR="00DF201B">
        <w:rPr>
          <w:rFonts w:hint="cs"/>
          <w:rtl/>
          <w:lang w:eastAsia="he-IL"/>
        </w:rPr>
        <w:t>קטן (ג).</w:t>
      </w:r>
      <w:r w:rsidR="00395E65">
        <w:rPr>
          <w:rFonts w:hint="cs"/>
          <w:rtl/>
          <w:lang w:eastAsia="he-IL"/>
        </w:rPr>
        <w:t xml:space="preserve"> </w:t>
      </w:r>
      <w:r w:rsidR="00DF201B">
        <w:rPr>
          <w:rFonts w:hint="cs"/>
          <w:rtl/>
          <w:lang w:eastAsia="he-IL"/>
        </w:rPr>
        <w:t>בהנחה שהוא לא חזר בו מהודאתו, צריך גם להוסיף כאן</w:t>
      </w:r>
      <w:r w:rsidR="00395E65">
        <w:rPr>
          <w:rFonts w:hint="cs"/>
          <w:rtl/>
          <w:lang w:eastAsia="he-IL"/>
        </w:rPr>
        <w:t xml:space="preserve"> </w:t>
      </w:r>
      <w:r w:rsidR="00DF201B">
        <w:rPr>
          <w:rFonts w:hint="cs"/>
          <w:rtl/>
          <w:lang w:eastAsia="he-IL"/>
        </w:rPr>
        <w:t>ש</w:t>
      </w:r>
      <w:bookmarkStart w:id="2269" w:name="_ETM_Q1_5653163"/>
      <w:bookmarkEnd w:id="2269"/>
      <w:r w:rsidR="00DF201B">
        <w:rPr>
          <w:rFonts w:hint="cs"/>
          <w:rtl/>
          <w:lang w:eastAsia="he-IL"/>
        </w:rPr>
        <w:t xml:space="preserve">גם יוכרע דינו לפני שבית המשפט גוזר את </w:t>
      </w:r>
      <w:bookmarkStart w:id="2270" w:name="_ETM_Q1_5658172"/>
      <w:bookmarkEnd w:id="2270"/>
      <w:r w:rsidR="00DF201B">
        <w:rPr>
          <w:rFonts w:hint="cs"/>
          <w:rtl/>
          <w:lang w:eastAsia="he-IL"/>
        </w:rPr>
        <w:t xml:space="preserve">העונש. </w:t>
      </w:r>
    </w:p>
    <w:p w14:paraId="59EBB364" w14:textId="424DDE37" w:rsidR="00DF201B" w:rsidRDefault="00DF201B" w:rsidP="00A76661">
      <w:pPr>
        <w:rPr>
          <w:rtl/>
          <w:lang w:eastAsia="he-IL"/>
        </w:rPr>
      </w:pPr>
      <w:bookmarkStart w:id="2271" w:name="_ETM_Q1_5660244"/>
      <w:bookmarkStart w:id="2272" w:name="_ETM_Q1_5660276"/>
      <w:bookmarkStart w:id="2273" w:name="_ETM_Q1_5659958"/>
      <w:bookmarkEnd w:id="2271"/>
      <w:bookmarkEnd w:id="2272"/>
      <w:bookmarkEnd w:id="2273"/>
    </w:p>
    <w:p w14:paraId="4052CA7C" w14:textId="5B114987" w:rsidR="00DF201B" w:rsidRDefault="00DF201B" w:rsidP="00DF201B">
      <w:pPr>
        <w:pStyle w:val="af9"/>
        <w:keepNext/>
        <w:rPr>
          <w:rtl/>
          <w:lang w:eastAsia="he-IL"/>
        </w:rPr>
      </w:pPr>
      <w:bookmarkStart w:id="2274" w:name="ET_guest_803372_273"/>
      <w:r w:rsidRPr="00DF201B">
        <w:rPr>
          <w:rStyle w:val="TagStyle"/>
          <w:rtl/>
        </w:rPr>
        <w:t xml:space="preserve"> &lt;&lt; אורח &gt;&gt; </w:t>
      </w:r>
      <w:r>
        <w:rPr>
          <w:rtl/>
          <w:lang w:eastAsia="he-IL"/>
        </w:rPr>
        <w:t>רחלי זוארץ-לוי:</w:t>
      </w:r>
      <w:r w:rsidRPr="00DF201B">
        <w:rPr>
          <w:rStyle w:val="TagStyle"/>
          <w:rtl/>
        </w:rPr>
        <w:t xml:space="preserve"> &lt;&lt; אורח &gt;&gt;</w:t>
      </w:r>
      <w:r w:rsidR="0029549D">
        <w:rPr>
          <w:rtl/>
          <w:lang w:eastAsia="he-IL"/>
        </w:rPr>
        <w:t xml:space="preserve"> </w:t>
      </w:r>
      <w:bookmarkEnd w:id="2274"/>
    </w:p>
    <w:p w14:paraId="2615A194" w14:textId="26E48282" w:rsidR="00DF201B" w:rsidRDefault="00DF201B" w:rsidP="00DF201B">
      <w:pPr>
        <w:pStyle w:val="KeepWithNext"/>
        <w:rPr>
          <w:rtl/>
          <w:lang w:eastAsia="he-IL"/>
        </w:rPr>
      </w:pPr>
    </w:p>
    <w:p w14:paraId="276F839A" w14:textId="76D2FC45" w:rsidR="00DF201B" w:rsidRDefault="00DF201B" w:rsidP="00DF201B">
      <w:pPr>
        <w:rPr>
          <w:rtl/>
          <w:lang w:eastAsia="he-IL"/>
        </w:rPr>
      </w:pPr>
      <w:bookmarkStart w:id="2275" w:name="_ETM_Q1_5660166"/>
      <w:bookmarkStart w:id="2276" w:name="_ETM_Q1_5660206"/>
      <w:bookmarkEnd w:id="2275"/>
      <w:bookmarkEnd w:id="2276"/>
      <w:r>
        <w:rPr>
          <w:rFonts w:hint="cs"/>
          <w:rtl/>
          <w:lang w:eastAsia="he-IL"/>
        </w:rPr>
        <w:t xml:space="preserve">לא. זה יהיה אולי בחלק שאנחנו עוד בוחנים </w:t>
      </w:r>
      <w:bookmarkStart w:id="2277" w:name="_ETM_Q1_5663160"/>
      <w:bookmarkEnd w:id="2277"/>
      <w:r>
        <w:rPr>
          <w:rFonts w:hint="cs"/>
          <w:rtl/>
          <w:lang w:eastAsia="he-IL"/>
        </w:rPr>
        <w:t xml:space="preserve">את הסעיף. כדאי לבחון את </w:t>
      </w:r>
      <w:bookmarkStart w:id="2278" w:name="_ETM_Q1_5666448"/>
      <w:bookmarkEnd w:id="2278"/>
      <w:r>
        <w:rPr>
          <w:rFonts w:hint="cs"/>
          <w:rtl/>
          <w:lang w:eastAsia="he-IL"/>
        </w:rPr>
        <w:t>זה ביחס לסעיף הכללי.</w:t>
      </w:r>
    </w:p>
    <w:p w14:paraId="76A73FE7" w14:textId="094B7A9B" w:rsidR="00DF201B" w:rsidRDefault="00DF201B" w:rsidP="00DF201B">
      <w:pPr>
        <w:rPr>
          <w:rtl/>
          <w:lang w:eastAsia="he-IL"/>
        </w:rPr>
      </w:pPr>
      <w:bookmarkStart w:id="2279" w:name="_ETM_Q1_5666033"/>
      <w:bookmarkStart w:id="2280" w:name="_ETM_Q1_5666066"/>
      <w:bookmarkStart w:id="2281" w:name="_ETM_Q1_5666994"/>
      <w:bookmarkEnd w:id="2279"/>
      <w:bookmarkEnd w:id="2280"/>
      <w:bookmarkEnd w:id="2281"/>
    </w:p>
    <w:p w14:paraId="2FAB3F30" w14:textId="18713FE4" w:rsidR="00DF201B" w:rsidRDefault="00DF201B" w:rsidP="00DF201B">
      <w:pPr>
        <w:pStyle w:val="a4"/>
        <w:keepNext/>
        <w:rPr>
          <w:rtl/>
        </w:rPr>
      </w:pPr>
      <w:bookmarkStart w:id="2282" w:name="ET_speaker_נועה_ברודצקי_לוי_274"/>
      <w:r w:rsidRPr="00DF201B">
        <w:rPr>
          <w:rStyle w:val="TagStyle"/>
          <w:rtl/>
        </w:rPr>
        <w:t xml:space="preserve"> &lt;&lt; דובר &gt;&gt; </w:t>
      </w:r>
      <w:r>
        <w:rPr>
          <w:rtl/>
        </w:rPr>
        <w:t>נועה ברודצקי לוי:</w:t>
      </w:r>
      <w:r w:rsidRPr="00DF201B">
        <w:rPr>
          <w:rStyle w:val="TagStyle"/>
          <w:rtl/>
        </w:rPr>
        <w:t xml:space="preserve"> &lt;&lt; דובר &gt;&gt;</w:t>
      </w:r>
      <w:r w:rsidR="0029549D">
        <w:rPr>
          <w:rtl/>
        </w:rPr>
        <w:t xml:space="preserve"> </w:t>
      </w:r>
      <w:bookmarkEnd w:id="2282"/>
    </w:p>
    <w:p w14:paraId="5345BCFD" w14:textId="357005DC" w:rsidR="00DF201B" w:rsidRDefault="00DF201B" w:rsidP="00DF201B">
      <w:pPr>
        <w:pStyle w:val="KeepWithNext"/>
        <w:rPr>
          <w:rtl/>
          <w:lang w:eastAsia="he-IL"/>
        </w:rPr>
      </w:pPr>
    </w:p>
    <w:p w14:paraId="259D9B7F" w14:textId="79E505E2" w:rsidR="00DF201B" w:rsidRDefault="00DF201B" w:rsidP="00DF201B">
      <w:pPr>
        <w:rPr>
          <w:rtl/>
          <w:lang w:eastAsia="he-IL"/>
        </w:rPr>
      </w:pPr>
      <w:bookmarkStart w:id="2283" w:name="_ETM_Q1_5667202"/>
      <w:bookmarkStart w:id="2284" w:name="_ETM_Q1_5667241"/>
      <w:bookmarkEnd w:id="2283"/>
      <w:bookmarkEnd w:id="2284"/>
      <w:r>
        <w:rPr>
          <w:rFonts w:hint="cs"/>
          <w:rtl/>
          <w:lang w:eastAsia="he-IL"/>
        </w:rPr>
        <w:t xml:space="preserve">בסעיף קטן (ג), במצב שבו לא </w:t>
      </w:r>
      <w:bookmarkStart w:id="2285" w:name="_ETM_Q1_5673383"/>
      <w:bookmarkEnd w:id="2285"/>
      <w:r>
        <w:rPr>
          <w:rFonts w:hint="cs"/>
          <w:rtl/>
          <w:lang w:eastAsia="he-IL"/>
        </w:rPr>
        <w:t xml:space="preserve">ממשיכים בהליך הקהילתי ובית המשפט כן זה שגוזר את הדין. </w:t>
      </w:r>
      <w:bookmarkStart w:id="2286" w:name="_ETM_Q1_5678739"/>
      <w:bookmarkEnd w:id="2286"/>
    </w:p>
    <w:p w14:paraId="2AF91453" w14:textId="308D7D5C" w:rsidR="00DF201B" w:rsidRDefault="00DF201B" w:rsidP="00DF201B">
      <w:pPr>
        <w:rPr>
          <w:rtl/>
          <w:lang w:eastAsia="he-IL"/>
        </w:rPr>
      </w:pPr>
      <w:bookmarkStart w:id="2287" w:name="_ETM_Q1_5680280"/>
      <w:bookmarkEnd w:id="2287"/>
    </w:p>
    <w:p w14:paraId="3F0EF7A8" w14:textId="3269CF0C" w:rsidR="00DF201B" w:rsidRDefault="00DF201B" w:rsidP="00DF201B">
      <w:pPr>
        <w:pStyle w:val="af9"/>
        <w:keepNext/>
        <w:rPr>
          <w:rtl/>
          <w:lang w:eastAsia="he-IL"/>
        </w:rPr>
      </w:pPr>
      <w:bookmarkStart w:id="2288" w:name="ET_guest_803372_275"/>
      <w:r w:rsidRPr="00DF201B">
        <w:rPr>
          <w:rStyle w:val="TagStyle"/>
          <w:rtl/>
        </w:rPr>
        <w:t xml:space="preserve"> &lt;&lt; אורח &gt;&gt; </w:t>
      </w:r>
      <w:r>
        <w:rPr>
          <w:rtl/>
          <w:lang w:eastAsia="he-IL"/>
        </w:rPr>
        <w:t>רחלי זוארץ-לוי:</w:t>
      </w:r>
      <w:r w:rsidRPr="00DF201B">
        <w:rPr>
          <w:rStyle w:val="TagStyle"/>
          <w:rtl/>
        </w:rPr>
        <w:t xml:space="preserve"> &lt;&lt; אורח &gt;&gt;</w:t>
      </w:r>
      <w:r w:rsidR="0029549D">
        <w:rPr>
          <w:rtl/>
          <w:lang w:eastAsia="he-IL"/>
        </w:rPr>
        <w:t xml:space="preserve"> </w:t>
      </w:r>
      <w:bookmarkEnd w:id="2288"/>
    </w:p>
    <w:p w14:paraId="689C1E96" w14:textId="484E5EE5" w:rsidR="00DF201B" w:rsidRDefault="00DF201B" w:rsidP="00DF201B">
      <w:pPr>
        <w:pStyle w:val="KeepWithNext"/>
        <w:rPr>
          <w:rtl/>
          <w:lang w:eastAsia="he-IL"/>
        </w:rPr>
      </w:pPr>
    </w:p>
    <w:p w14:paraId="019B6172" w14:textId="4E0ADC02" w:rsidR="00DF201B" w:rsidRDefault="00DF201B" w:rsidP="00DF201B">
      <w:pPr>
        <w:rPr>
          <w:rtl/>
          <w:lang w:eastAsia="he-IL"/>
        </w:rPr>
      </w:pPr>
      <w:bookmarkStart w:id="2289" w:name="_ETM_Q1_5680488"/>
      <w:bookmarkStart w:id="2290" w:name="_ETM_Q1_5680525"/>
      <w:bookmarkEnd w:id="2289"/>
      <w:bookmarkEnd w:id="2290"/>
      <w:r>
        <w:rPr>
          <w:rFonts w:hint="cs"/>
          <w:rtl/>
          <w:lang w:eastAsia="he-IL"/>
        </w:rPr>
        <w:t>הוא הודה בביצוע. זאת אומרת, זה אחרי.</w:t>
      </w:r>
      <w:r w:rsidR="00395E65">
        <w:rPr>
          <w:rFonts w:hint="cs"/>
          <w:rtl/>
          <w:lang w:eastAsia="he-IL"/>
        </w:rPr>
        <w:t xml:space="preserve"> </w:t>
      </w:r>
      <w:r>
        <w:rPr>
          <w:rFonts w:hint="cs"/>
          <w:rtl/>
          <w:lang w:eastAsia="he-IL"/>
        </w:rPr>
        <w:t>אם הייתה הודאה, ההנחה שהיא שגם היית</w:t>
      </w:r>
      <w:bookmarkStart w:id="2291" w:name="_ETM_Q1_5681859"/>
      <w:bookmarkEnd w:id="2291"/>
      <w:r>
        <w:rPr>
          <w:rFonts w:hint="cs"/>
          <w:rtl/>
          <w:lang w:eastAsia="he-IL"/>
        </w:rPr>
        <w:t xml:space="preserve">ה הכרעת דין. </w:t>
      </w:r>
    </w:p>
    <w:p w14:paraId="32DBAD2F" w14:textId="308FC183" w:rsidR="00DF201B" w:rsidRDefault="00DF201B" w:rsidP="00DF201B">
      <w:pPr>
        <w:rPr>
          <w:rtl/>
          <w:lang w:eastAsia="he-IL"/>
        </w:rPr>
      </w:pPr>
      <w:bookmarkStart w:id="2292" w:name="_ETM_Q1_5688835"/>
      <w:bookmarkStart w:id="2293" w:name="_ETM_Q1_5688864"/>
      <w:bookmarkStart w:id="2294" w:name="_ETM_Q1_5688612"/>
      <w:bookmarkEnd w:id="2292"/>
      <w:bookmarkEnd w:id="2293"/>
      <w:bookmarkEnd w:id="2294"/>
    </w:p>
    <w:p w14:paraId="0E478B09" w14:textId="7EC44EB7" w:rsidR="00DF201B" w:rsidRDefault="00DF201B" w:rsidP="00DF201B">
      <w:pPr>
        <w:pStyle w:val="af9"/>
        <w:keepNext/>
        <w:rPr>
          <w:rtl/>
          <w:lang w:eastAsia="he-IL"/>
        </w:rPr>
      </w:pPr>
      <w:bookmarkStart w:id="2295" w:name="ET_guest_897487_277"/>
      <w:r w:rsidRPr="00DF201B">
        <w:rPr>
          <w:rStyle w:val="TagStyle"/>
          <w:rtl/>
        </w:rPr>
        <w:t xml:space="preserve">&lt;&lt; אורח &gt;&gt; </w:t>
      </w:r>
      <w:r>
        <w:rPr>
          <w:rtl/>
          <w:lang w:eastAsia="he-IL"/>
        </w:rPr>
        <w:t>דניאלה ביניש:</w:t>
      </w:r>
      <w:r w:rsidRPr="00DF201B">
        <w:rPr>
          <w:rStyle w:val="TagStyle"/>
          <w:rtl/>
        </w:rPr>
        <w:t xml:space="preserve"> &lt;&lt; אורח &gt;&gt;</w:t>
      </w:r>
      <w:r w:rsidR="0029549D">
        <w:rPr>
          <w:rtl/>
          <w:lang w:eastAsia="he-IL"/>
        </w:rPr>
        <w:t xml:space="preserve"> </w:t>
      </w:r>
      <w:bookmarkEnd w:id="2295"/>
    </w:p>
    <w:p w14:paraId="6833A6AA" w14:textId="208DAEA3" w:rsidR="00DF201B" w:rsidRDefault="00DF201B" w:rsidP="00DF201B">
      <w:pPr>
        <w:pStyle w:val="KeepWithNext"/>
        <w:rPr>
          <w:rtl/>
          <w:lang w:eastAsia="he-IL"/>
        </w:rPr>
      </w:pPr>
    </w:p>
    <w:p w14:paraId="767165C0" w14:textId="6657A874" w:rsidR="00DF201B" w:rsidRDefault="00DF201B" w:rsidP="00DF201B">
      <w:pPr>
        <w:rPr>
          <w:rtl/>
          <w:lang w:eastAsia="he-IL"/>
        </w:rPr>
      </w:pPr>
      <w:bookmarkStart w:id="2296" w:name="_ETM_Q1_5691012"/>
      <w:bookmarkStart w:id="2297" w:name="_ETM_Q1_5691027"/>
      <w:bookmarkEnd w:id="2296"/>
      <w:bookmarkEnd w:id="2297"/>
      <w:r>
        <w:rPr>
          <w:rFonts w:hint="cs"/>
          <w:rtl/>
          <w:lang w:eastAsia="he-IL"/>
        </w:rPr>
        <w:t xml:space="preserve">הכוונה לאחר שניתנה הכרעת </w:t>
      </w:r>
      <w:bookmarkStart w:id="2298" w:name="_ETM_Q1_5688762"/>
      <w:bookmarkEnd w:id="2298"/>
      <w:r>
        <w:rPr>
          <w:rFonts w:hint="cs"/>
          <w:rtl/>
          <w:lang w:eastAsia="he-IL"/>
        </w:rPr>
        <w:t>דין?</w:t>
      </w:r>
      <w:r w:rsidR="00395E65">
        <w:rPr>
          <w:rFonts w:hint="cs"/>
          <w:rtl/>
          <w:lang w:eastAsia="he-IL"/>
        </w:rPr>
        <w:t xml:space="preserve"> </w:t>
      </w:r>
    </w:p>
    <w:p w14:paraId="5A3AB271" w14:textId="18DC7CC8" w:rsidR="00DF201B" w:rsidRDefault="00DF201B" w:rsidP="00DF201B">
      <w:pPr>
        <w:rPr>
          <w:rtl/>
          <w:lang w:eastAsia="he-IL"/>
        </w:rPr>
      </w:pPr>
      <w:bookmarkStart w:id="2299" w:name="_ETM_Q1_5693599"/>
      <w:bookmarkStart w:id="2300" w:name="_ETM_Q1_5693628"/>
      <w:bookmarkStart w:id="2301" w:name="_ETM_Q1_5693000"/>
      <w:bookmarkEnd w:id="2299"/>
      <w:bookmarkEnd w:id="2300"/>
      <w:bookmarkEnd w:id="2301"/>
    </w:p>
    <w:p w14:paraId="5DABD56D" w14:textId="734818D3" w:rsidR="00DF201B" w:rsidRDefault="00DF201B" w:rsidP="00DF201B">
      <w:pPr>
        <w:pStyle w:val="a4"/>
        <w:keepNext/>
        <w:rPr>
          <w:rtl/>
        </w:rPr>
      </w:pPr>
      <w:bookmarkStart w:id="2302" w:name="ET_speaker_נועה_ברודצקי_לוי_278"/>
      <w:r w:rsidRPr="00DF201B">
        <w:rPr>
          <w:rStyle w:val="TagStyle"/>
          <w:rtl/>
        </w:rPr>
        <w:t xml:space="preserve"> &lt;&lt; דובר &gt;&gt; </w:t>
      </w:r>
      <w:r>
        <w:rPr>
          <w:rtl/>
        </w:rPr>
        <w:t>נועה ברודצקי לוי:</w:t>
      </w:r>
      <w:r w:rsidRPr="00DF201B">
        <w:rPr>
          <w:rStyle w:val="TagStyle"/>
          <w:rtl/>
        </w:rPr>
        <w:t xml:space="preserve"> &lt;&lt; דובר &gt;&gt;</w:t>
      </w:r>
      <w:r w:rsidR="0029549D">
        <w:rPr>
          <w:rtl/>
        </w:rPr>
        <w:t xml:space="preserve"> </w:t>
      </w:r>
      <w:bookmarkEnd w:id="2302"/>
    </w:p>
    <w:p w14:paraId="1E71C8B2" w14:textId="0E2D16D4" w:rsidR="00DF201B" w:rsidRDefault="00DF201B" w:rsidP="00DF201B">
      <w:pPr>
        <w:pStyle w:val="KeepWithNext"/>
        <w:rPr>
          <w:rtl/>
          <w:lang w:eastAsia="he-IL"/>
        </w:rPr>
      </w:pPr>
    </w:p>
    <w:p w14:paraId="72D18566" w14:textId="00835BE6" w:rsidR="00DF201B" w:rsidRDefault="00DF201B" w:rsidP="00DF201B">
      <w:pPr>
        <w:rPr>
          <w:rtl/>
          <w:lang w:eastAsia="he-IL"/>
        </w:rPr>
      </w:pPr>
      <w:bookmarkStart w:id="2303" w:name="_ETM_Q1_5693209"/>
      <w:bookmarkEnd w:id="2303"/>
      <w:r>
        <w:rPr>
          <w:rFonts w:hint="cs"/>
          <w:rtl/>
          <w:lang w:eastAsia="he-IL"/>
        </w:rPr>
        <w:t>א</w:t>
      </w:r>
      <w:bookmarkStart w:id="2304" w:name="_ETM_Q1_5693253"/>
      <w:bookmarkEnd w:id="2304"/>
      <w:r>
        <w:rPr>
          <w:rFonts w:hint="cs"/>
          <w:rtl/>
          <w:lang w:eastAsia="he-IL"/>
        </w:rPr>
        <w:t>ין כאן ביטוי להכרעת הדין.</w:t>
      </w:r>
    </w:p>
    <w:p w14:paraId="20F6E2A2" w14:textId="3A6120B1" w:rsidR="00DF201B" w:rsidRDefault="00DF201B" w:rsidP="00DF201B">
      <w:pPr>
        <w:rPr>
          <w:rtl/>
          <w:lang w:eastAsia="he-IL"/>
        </w:rPr>
      </w:pPr>
      <w:bookmarkStart w:id="2305" w:name="_ETM_Q1_5697492"/>
      <w:bookmarkStart w:id="2306" w:name="_ETM_Q1_5697522"/>
      <w:bookmarkEnd w:id="2305"/>
      <w:bookmarkEnd w:id="2306"/>
    </w:p>
    <w:p w14:paraId="3B2FF6D9" w14:textId="28A17AF1" w:rsidR="00DF201B" w:rsidRDefault="00DF201B" w:rsidP="00DF201B">
      <w:pPr>
        <w:pStyle w:val="af6"/>
        <w:keepNext/>
        <w:rPr>
          <w:rtl/>
        </w:rPr>
      </w:pPr>
      <w:bookmarkStart w:id="2307" w:name="ET_yor_6156_279"/>
      <w:r w:rsidRPr="00DF201B">
        <w:rPr>
          <w:rStyle w:val="TagStyle"/>
          <w:rtl/>
        </w:rPr>
        <w:t xml:space="preserve"> &lt;&lt; יור &gt;&gt; </w:t>
      </w:r>
      <w:r>
        <w:rPr>
          <w:rtl/>
        </w:rPr>
        <w:t>היו"ר גלעד קריב:</w:t>
      </w:r>
      <w:r w:rsidRPr="00DF201B">
        <w:rPr>
          <w:rStyle w:val="TagStyle"/>
          <w:rtl/>
        </w:rPr>
        <w:t xml:space="preserve"> &lt;&lt; יור &gt;&gt;</w:t>
      </w:r>
      <w:r w:rsidR="0029549D">
        <w:rPr>
          <w:rtl/>
        </w:rPr>
        <w:t xml:space="preserve"> </w:t>
      </w:r>
      <w:bookmarkEnd w:id="2307"/>
    </w:p>
    <w:p w14:paraId="1529B7E4" w14:textId="6317F4E8" w:rsidR="00DF201B" w:rsidRDefault="00DF201B" w:rsidP="00DF201B">
      <w:pPr>
        <w:pStyle w:val="KeepWithNext"/>
        <w:rPr>
          <w:rtl/>
          <w:lang w:eastAsia="he-IL"/>
        </w:rPr>
      </w:pPr>
    </w:p>
    <w:p w14:paraId="291B4E69" w14:textId="727F689E" w:rsidR="00DF201B" w:rsidRDefault="00DF201B" w:rsidP="00DF201B">
      <w:pPr>
        <w:rPr>
          <w:rtl/>
          <w:lang w:eastAsia="he-IL"/>
        </w:rPr>
      </w:pPr>
      <w:r>
        <w:rPr>
          <w:rFonts w:hint="cs"/>
          <w:rtl/>
          <w:lang w:eastAsia="he-IL"/>
        </w:rPr>
        <w:t xml:space="preserve">חייבת להיות הכרעת </w:t>
      </w:r>
      <w:bookmarkStart w:id="2308" w:name="_ETM_Q1_5700104"/>
      <w:bookmarkEnd w:id="2308"/>
      <w:r>
        <w:rPr>
          <w:rFonts w:hint="cs"/>
          <w:rtl/>
          <w:lang w:eastAsia="he-IL"/>
        </w:rPr>
        <w:t xml:space="preserve">דין. </w:t>
      </w:r>
    </w:p>
    <w:p w14:paraId="3E4D8A11" w14:textId="3FB696B3" w:rsidR="00DF201B" w:rsidRDefault="00DF201B" w:rsidP="00DF201B">
      <w:pPr>
        <w:rPr>
          <w:rtl/>
          <w:lang w:eastAsia="he-IL"/>
        </w:rPr>
      </w:pPr>
    </w:p>
    <w:p w14:paraId="5AC039C7" w14:textId="4E7591E1" w:rsidR="00DF201B" w:rsidRDefault="00DF201B" w:rsidP="00DF201B">
      <w:pPr>
        <w:pStyle w:val="af9"/>
        <w:keepNext/>
        <w:rPr>
          <w:rtl/>
          <w:lang w:eastAsia="he-IL"/>
        </w:rPr>
      </w:pPr>
      <w:bookmarkStart w:id="2309" w:name="ET_guest_803372_280"/>
      <w:r w:rsidRPr="00DF201B">
        <w:rPr>
          <w:rStyle w:val="TagStyle"/>
          <w:rtl/>
        </w:rPr>
        <w:t xml:space="preserve"> &lt;&lt; אורח &gt;&gt; </w:t>
      </w:r>
      <w:r>
        <w:rPr>
          <w:rtl/>
          <w:lang w:eastAsia="he-IL"/>
        </w:rPr>
        <w:t>רחלי זוארץ-לוי:</w:t>
      </w:r>
      <w:r w:rsidRPr="00DF201B">
        <w:rPr>
          <w:rStyle w:val="TagStyle"/>
          <w:rtl/>
        </w:rPr>
        <w:t xml:space="preserve"> &lt;&lt; אורח &gt;&gt;</w:t>
      </w:r>
      <w:r w:rsidR="0029549D">
        <w:rPr>
          <w:rtl/>
          <w:lang w:eastAsia="he-IL"/>
        </w:rPr>
        <w:t xml:space="preserve"> </w:t>
      </w:r>
      <w:bookmarkEnd w:id="2309"/>
    </w:p>
    <w:p w14:paraId="1E6450ED" w14:textId="58856B17" w:rsidR="00DF201B" w:rsidRDefault="00DF201B" w:rsidP="00DF201B">
      <w:pPr>
        <w:pStyle w:val="KeepWithNext"/>
        <w:rPr>
          <w:rtl/>
          <w:lang w:eastAsia="he-IL"/>
        </w:rPr>
      </w:pPr>
    </w:p>
    <w:p w14:paraId="116A27E7" w14:textId="6924FA04" w:rsidR="00DF201B" w:rsidRDefault="00DF201B" w:rsidP="00DF201B">
      <w:pPr>
        <w:rPr>
          <w:rtl/>
          <w:lang w:eastAsia="he-IL"/>
        </w:rPr>
      </w:pPr>
      <w:r>
        <w:rPr>
          <w:rFonts w:hint="cs"/>
          <w:rtl/>
          <w:lang w:eastAsia="he-IL"/>
        </w:rPr>
        <w:t xml:space="preserve">בבגירים בכל מקרה חייבת להיות. </w:t>
      </w:r>
    </w:p>
    <w:p w14:paraId="7C847C83" w14:textId="01A9A7CD" w:rsidR="00DF201B" w:rsidRDefault="00DF201B" w:rsidP="00DF201B">
      <w:pPr>
        <w:rPr>
          <w:rtl/>
          <w:lang w:eastAsia="he-IL"/>
        </w:rPr>
      </w:pPr>
      <w:bookmarkStart w:id="2310" w:name="_ETM_Q1_5703719"/>
      <w:bookmarkStart w:id="2311" w:name="_ETM_Q1_5703750"/>
      <w:bookmarkEnd w:id="2310"/>
      <w:bookmarkEnd w:id="2311"/>
    </w:p>
    <w:p w14:paraId="649720D6" w14:textId="413E7B50" w:rsidR="00DF201B" w:rsidRDefault="00DF201B" w:rsidP="00DF201B">
      <w:pPr>
        <w:pStyle w:val="af6"/>
        <w:keepNext/>
        <w:rPr>
          <w:rtl/>
        </w:rPr>
      </w:pPr>
      <w:bookmarkStart w:id="2312" w:name="ET_yor_6156_281"/>
      <w:r w:rsidRPr="00DF201B">
        <w:rPr>
          <w:rStyle w:val="TagStyle"/>
          <w:rtl/>
        </w:rPr>
        <w:t xml:space="preserve"> &lt;&lt; יור &gt;&gt; </w:t>
      </w:r>
      <w:r>
        <w:rPr>
          <w:rtl/>
        </w:rPr>
        <w:t>היו"ר גלעד קריב:</w:t>
      </w:r>
      <w:r w:rsidRPr="00DF201B">
        <w:rPr>
          <w:rStyle w:val="TagStyle"/>
          <w:rtl/>
        </w:rPr>
        <w:t xml:space="preserve"> &lt;&lt; יור &gt;&gt;</w:t>
      </w:r>
      <w:r w:rsidR="0029549D">
        <w:rPr>
          <w:rtl/>
        </w:rPr>
        <w:t xml:space="preserve"> </w:t>
      </w:r>
      <w:bookmarkEnd w:id="2312"/>
    </w:p>
    <w:p w14:paraId="2C35E985" w14:textId="76CD98FD" w:rsidR="00DF201B" w:rsidRDefault="00DF201B" w:rsidP="00DF201B">
      <w:pPr>
        <w:pStyle w:val="KeepWithNext"/>
        <w:rPr>
          <w:rtl/>
          <w:lang w:eastAsia="he-IL"/>
        </w:rPr>
      </w:pPr>
    </w:p>
    <w:p w14:paraId="7B33E790" w14:textId="5E1C5B8B" w:rsidR="00B233EC" w:rsidRDefault="00DF201B" w:rsidP="00DF201B">
      <w:pPr>
        <w:rPr>
          <w:rtl/>
          <w:lang w:eastAsia="he-IL"/>
        </w:rPr>
      </w:pPr>
      <w:r>
        <w:rPr>
          <w:rFonts w:hint="cs"/>
          <w:rtl/>
          <w:lang w:eastAsia="he-IL"/>
        </w:rPr>
        <w:t xml:space="preserve">לפני שאנחנו עוברים לסימן </w:t>
      </w:r>
      <w:bookmarkStart w:id="2313" w:name="_ETM_Q1_5705154"/>
      <w:bookmarkEnd w:id="2313"/>
      <w:r>
        <w:rPr>
          <w:rFonts w:hint="cs"/>
          <w:rtl/>
          <w:lang w:eastAsia="he-IL"/>
        </w:rPr>
        <w:t>ד', אני רוצה לשאול עוד שאלה. אני מבקש התייחסות של הממשלה לסוגיית הערעור</w:t>
      </w:r>
      <w:bookmarkStart w:id="2314" w:name="_ETM_Q1_5715075"/>
      <w:bookmarkEnd w:id="2314"/>
      <w:r>
        <w:rPr>
          <w:rFonts w:hint="cs"/>
          <w:rtl/>
          <w:lang w:eastAsia="he-IL"/>
        </w:rPr>
        <w:t xml:space="preserve"> שברור לי שהיא שונה במהותה בהליך קהילתי. אני</w:t>
      </w:r>
      <w:bookmarkStart w:id="2315" w:name="_ETM_Q1_5726190"/>
      <w:bookmarkEnd w:id="2315"/>
      <w:r>
        <w:rPr>
          <w:rFonts w:hint="cs"/>
          <w:rtl/>
          <w:lang w:eastAsia="he-IL"/>
        </w:rPr>
        <w:t xml:space="preserve"> אשאל קודם כל שאלה לגבי זכות הערעור. אני מניח שאם </w:t>
      </w:r>
      <w:bookmarkStart w:id="2316" w:name="_ETM_Q1_5736969"/>
      <w:bookmarkEnd w:id="2316"/>
      <w:r>
        <w:rPr>
          <w:rFonts w:hint="cs"/>
          <w:rtl/>
          <w:lang w:eastAsia="he-IL"/>
        </w:rPr>
        <w:t xml:space="preserve">ביטלנו את ההליך הקהילתי והוא עדיין נשאר בתוך </w:t>
      </w:r>
      <w:bookmarkStart w:id="2317" w:name="_ETM_Q1_5737157"/>
      <w:bookmarkEnd w:id="2317"/>
      <w:r>
        <w:rPr>
          <w:rFonts w:hint="cs"/>
          <w:rtl/>
          <w:lang w:eastAsia="he-IL"/>
        </w:rPr>
        <w:t>בית המשפט</w:t>
      </w:r>
      <w:r w:rsidR="00B233EC">
        <w:rPr>
          <w:rFonts w:hint="cs"/>
          <w:rtl/>
          <w:lang w:eastAsia="he-IL"/>
        </w:rPr>
        <w:t xml:space="preserve"> הקהילתי</w:t>
      </w:r>
      <w:r w:rsidR="00395E65">
        <w:rPr>
          <w:rFonts w:hint="cs"/>
          <w:rtl/>
          <w:lang w:eastAsia="he-IL"/>
        </w:rPr>
        <w:t xml:space="preserve"> </w:t>
      </w:r>
      <w:r w:rsidR="00B233EC">
        <w:rPr>
          <w:rFonts w:hint="cs"/>
          <w:rtl/>
          <w:lang w:eastAsia="he-IL"/>
        </w:rPr>
        <w:t xml:space="preserve">ובית המשפט ממשיך עם </w:t>
      </w:r>
      <w:bookmarkStart w:id="2318" w:name="_ETM_Q1_5741355"/>
      <w:bookmarkEnd w:id="2318"/>
      <w:r w:rsidR="00B233EC">
        <w:rPr>
          <w:rFonts w:hint="cs"/>
          <w:rtl/>
          <w:lang w:eastAsia="he-IL"/>
        </w:rPr>
        <w:t xml:space="preserve">הודאתו של הנאשם, זכות הערעור הכללית עומדת. ניתנה הכרעת </w:t>
      </w:r>
      <w:bookmarkStart w:id="2319" w:name="_ETM_Q1_5749125"/>
      <w:bookmarkEnd w:id="2319"/>
      <w:r w:rsidR="00B233EC">
        <w:rPr>
          <w:rFonts w:hint="cs"/>
          <w:rtl/>
          <w:lang w:eastAsia="he-IL"/>
        </w:rPr>
        <w:t xml:space="preserve">דין וניתן פסק דין. מתוך ההבנה שיש הרבה </w:t>
      </w:r>
      <w:bookmarkStart w:id="2320" w:name="_ETM_Q1_5756071"/>
      <w:bookmarkEnd w:id="2320"/>
      <w:r w:rsidR="00B233EC">
        <w:rPr>
          <w:rFonts w:hint="cs"/>
          <w:rtl/>
          <w:lang w:eastAsia="he-IL"/>
        </w:rPr>
        <w:t>מאוד הליכים בבתי משפט פליליים שאין לג</w:t>
      </w:r>
      <w:bookmarkStart w:id="2321" w:name="_ETM_Q1_5758888"/>
      <w:bookmarkEnd w:id="2321"/>
      <w:r w:rsidR="00B233EC">
        <w:rPr>
          <w:rFonts w:hint="cs"/>
          <w:rtl/>
          <w:lang w:eastAsia="he-IL"/>
        </w:rPr>
        <w:t>ביהם זכות ערעור, אבל למשל על ההחלטה לבטל א</w:t>
      </w:r>
      <w:bookmarkStart w:id="2322" w:name="_ETM_Q1_5762353"/>
      <w:bookmarkEnd w:id="2322"/>
      <w:r w:rsidR="00B233EC">
        <w:rPr>
          <w:rFonts w:hint="cs"/>
          <w:rtl/>
          <w:lang w:eastAsia="he-IL"/>
        </w:rPr>
        <w:t xml:space="preserve">ת ההליך הקהילתי מטעמים מיוחדים. אני </w:t>
      </w:r>
      <w:bookmarkStart w:id="2323" w:name="_ETM_Q1_5771014"/>
      <w:bookmarkEnd w:id="2323"/>
      <w:r w:rsidR="00B233EC">
        <w:rPr>
          <w:rFonts w:hint="cs"/>
          <w:rtl/>
          <w:lang w:eastAsia="he-IL"/>
        </w:rPr>
        <w:t xml:space="preserve">מבין בנסיבה (2), בנסיבה (3), הדברים יחסית ברורים. שופט אומר </w:t>
      </w:r>
      <w:bookmarkStart w:id="2324" w:name="_ETM_Q1_5775439"/>
      <w:bookmarkEnd w:id="2324"/>
      <w:r w:rsidR="00B233EC">
        <w:rPr>
          <w:rFonts w:hint="cs"/>
          <w:rtl/>
          <w:lang w:eastAsia="he-IL"/>
        </w:rPr>
        <w:t xml:space="preserve">או צריך לקיים דיון הוכחות או האדם לא הודה וזה </w:t>
      </w:r>
      <w:bookmarkStart w:id="2325" w:name="_ETM_Q1_5777950"/>
      <w:bookmarkEnd w:id="2325"/>
      <w:r w:rsidR="00B233EC">
        <w:rPr>
          <w:rFonts w:hint="cs"/>
          <w:rtl/>
          <w:lang w:eastAsia="he-IL"/>
        </w:rPr>
        <w:t>תנאי מקדמי.</w:t>
      </w:r>
    </w:p>
    <w:p w14:paraId="7F7AD6B1" w14:textId="77777777" w:rsidR="00B233EC" w:rsidRDefault="00B233EC" w:rsidP="00DF201B">
      <w:pPr>
        <w:rPr>
          <w:rtl/>
          <w:lang w:eastAsia="he-IL"/>
        </w:rPr>
      </w:pPr>
      <w:bookmarkStart w:id="2326" w:name="_ETM_Q1_5789872"/>
      <w:bookmarkStart w:id="2327" w:name="_ETM_Q1_5789905"/>
      <w:bookmarkEnd w:id="2326"/>
      <w:bookmarkEnd w:id="2327"/>
    </w:p>
    <w:p w14:paraId="48731620" w14:textId="74B8A8A7" w:rsidR="00DF201B" w:rsidRDefault="00B233EC" w:rsidP="00DF201B">
      <w:pPr>
        <w:rPr>
          <w:rtl/>
          <w:lang w:eastAsia="he-IL"/>
        </w:rPr>
      </w:pPr>
      <w:bookmarkStart w:id="2328" w:name="_ETM_Q1_5790056"/>
      <w:bookmarkStart w:id="2329" w:name="_ETM_Q1_5790081"/>
      <w:bookmarkEnd w:id="2328"/>
      <w:bookmarkEnd w:id="2329"/>
      <w:r>
        <w:rPr>
          <w:rFonts w:hint="cs"/>
          <w:rtl/>
          <w:lang w:eastAsia="he-IL"/>
        </w:rPr>
        <w:t xml:space="preserve">בואו נדבר על נסיבה מספר (1). לא </w:t>
      </w:r>
      <w:bookmarkStart w:id="2330" w:name="_ETM_Q1_5789568"/>
      <w:bookmarkEnd w:id="2330"/>
      <w:r>
        <w:rPr>
          <w:rFonts w:hint="cs"/>
          <w:rtl/>
          <w:lang w:eastAsia="he-IL"/>
        </w:rPr>
        <w:t>הוגש תסקיר. ההחלטה הזאת</w:t>
      </w:r>
      <w:r w:rsidR="00395E65">
        <w:rPr>
          <w:rFonts w:hint="cs"/>
          <w:rtl/>
          <w:lang w:eastAsia="he-IL"/>
        </w:rPr>
        <w:t xml:space="preserve"> </w:t>
      </w:r>
      <w:r>
        <w:rPr>
          <w:rFonts w:hint="cs"/>
          <w:rtl/>
          <w:lang w:eastAsia="he-IL"/>
        </w:rPr>
        <w:t xml:space="preserve">היא לא החלטה שיש </w:t>
      </w:r>
      <w:bookmarkStart w:id="2331" w:name="_ETM_Q1_5791170"/>
      <w:bookmarkEnd w:id="2331"/>
      <w:r>
        <w:rPr>
          <w:rFonts w:hint="cs"/>
          <w:rtl/>
          <w:lang w:eastAsia="he-IL"/>
        </w:rPr>
        <w:t>בגינה איזושהי זכות ערעור. האדם אומר שהוא מתאים להליך הקהילתי</w:t>
      </w:r>
      <w:bookmarkStart w:id="2332" w:name="_ETM_Q1_5796652"/>
      <w:bookmarkEnd w:id="2332"/>
      <w:r>
        <w:rPr>
          <w:rFonts w:hint="cs"/>
          <w:rtl/>
          <w:lang w:eastAsia="he-IL"/>
        </w:rPr>
        <w:t>, הוא אומר שהוא נכנס</w:t>
      </w:r>
      <w:r w:rsidR="00395E65">
        <w:rPr>
          <w:rFonts w:hint="cs"/>
          <w:rtl/>
          <w:lang w:eastAsia="he-IL"/>
        </w:rPr>
        <w:t xml:space="preserve"> </w:t>
      </w:r>
      <w:r>
        <w:rPr>
          <w:rFonts w:hint="cs"/>
          <w:rtl/>
          <w:lang w:eastAsia="he-IL"/>
        </w:rPr>
        <w:t>אליו, הוא אומר שבתי</w:t>
      </w:r>
      <w:bookmarkStart w:id="2333" w:name="_ETM_Q1_5801226"/>
      <w:bookmarkEnd w:id="2333"/>
      <w:r>
        <w:rPr>
          <w:rFonts w:hint="cs"/>
          <w:rtl/>
          <w:lang w:eastAsia="he-IL"/>
        </w:rPr>
        <w:t xml:space="preserve"> המשפט מצאו אותו מתאים לעניין הזה </w:t>
      </w:r>
      <w:bookmarkStart w:id="2334" w:name="_ETM_Q1_5802604"/>
      <w:bookmarkEnd w:id="2334"/>
      <w:r>
        <w:rPr>
          <w:rFonts w:hint="cs"/>
          <w:rtl/>
          <w:lang w:eastAsia="he-IL"/>
        </w:rPr>
        <w:t>ולטעמו הוא</w:t>
      </w:r>
      <w:r w:rsidR="00395E65">
        <w:rPr>
          <w:rFonts w:hint="cs"/>
          <w:rtl/>
          <w:lang w:eastAsia="he-IL"/>
        </w:rPr>
        <w:t xml:space="preserve"> </w:t>
      </w:r>
      <w:r>
        <w:rPr>
          <w:rFonts w:hint="cs"/>
          <w:rtl/>
          <w:lang w:eastAsia="he-IL"/>
        </w:rPr>
        <w:t xml:space="preserve">עמד בזה. </w:t>
      </w:r>
      <w:bookmarkStart w:id="2335" w:name="_ETM_Q1_5800393"/>
      <w:bookmarkEnd w:id="2335"/>
      <w:r>
        <w:rPr>
          <w:rFonts w:hint="cs"/>
          <w:rtl/>
          <w:lang w:eastAsia="he-IL"/>
        </w:rPr>
        <w:t>האם ההחלטה של השופט הקהילתי היא סופית?</w:t>
      </w:r>
      <w:r w:rsidR="008F2D19">
        <w:rPr>
          <w:rFonts w:hint="cs"/>
          <w:rtl/>
          <w:lang w:eastAsia="he-IL"/>
        </w:rPr>
        <w:t xml:space="preserve"> זאת שאלה אחת.</w:t>
      </w:r>
    </w:p>
    <w:p w14:paraId="076E4C16" w14:textId="2D69ACC7" w:rsidR="00904D4E" w:rsidRDefault="00904D4E" w:rsidP="00DF201B">
      <w:pPr>
        <w:rPr>
          <w:rtl/>
          <w:lang w:eastAsia="he-IL"/>
        </w:rPr>
      </w:pPr>
      <w:bookmarkStart w:id="2336" w:name="_ETM_Q1_5810658"/>
      <w:bookmarkStart w:id="2337" w:name="_ETM_Q1_5810698"/>
      <w:bookmarkEnd w:id="2336"/>
      <w:bookmarkEnd w:id="2337"/>
    </w:p>
    <w:p w14:paraId="4A161E64" w14:textId="1F3FB28A" w:rsidR="00904D4E" w:rsidRDefault="00904D4E" w:rsidP="00DF201B">
      <w:pPr>
        <w:rPr>
          <w:rtl/>
          <w:lang w:eastAsia="he-IL"/>
        </w:rPr>
      </w:pPr>
      <w:bookmarkStart w:id="2338" w:name="_ETM_Q1_5810793"/>
      <w:bookmarkStart w:id="2339" w:name="_ETM_Q1_5810825"/>
      <w:bookmarkEnd w:id="2338"/>
      <w:bookmarkEnd w:id="2339"/>
      <w:r>
        <w:rPr>
          <w:rFonts w:hint="cs"/>
          <w:rtl/>
          <w:lang w:eastAsia="he-IL"/>
        </w:rPr>
        <w:t xml:space="preserve">שאלה שנייה </w:t>
      </w:r>
      <w:bookmarkStart w:id="2340" w:name="_ETM_Q1_5811552"/>
      <w:bookmarkEnd w:id="2340"/>
      <w:r>
        <w:rPr>
          <w:rFonts w:hint="cs"/>
          <w:rtl/>
          <w:lang w:eastAsia="he-IL"/>
        </w:rPr>
        <w:t>שאני רוצה לשאול.</w:t>
      </w:r>
      <w:r w:rsidR="0029549D">
        <w:rPr>
          <w:rFonts w:hint="cs"/>
          <w:rtl/>
          <w:lang w:eastAsia="he-IL"/>
        </w:rPr>
        <w:t xml:space="preserve"> </w:t>
      </w:r>
      <w:r w:rsidR="008F2D19">
        <w:rPr>
          <w:rFonts w:hint="cs"/>
          <w:rtl/>
          <w:lang w:eastAsia="he-IL"/>
        </w:rPr>
        <w:t xml:space="preserve">הוגש </w:t>
      </w:r>
      <w:bookmarkStart w:id="2341" w:name="_ETM_Q1_5820899"/>
      <w:bookmarkEnd w:id="2341"/>
      <w:r w:rsidR="008F2D19">
        <w:rPr>
          <w:rFonts w:hint="cs"/>
          <w:rtl/>
          <w:lang w:eastAsia="he-IL"/>
        </w:rPr>
        <w:t>תסקיר קהילתי ועכשיו אני מבין</w:t>
      </w:r>
      <w:r w:rsidR="00395E65">
        <w:rPr>
          <w:rFonts w:hint="cs"/>
          <w:rtl/>
          <w:lang w:eastAsia="he-IL"/>
        </w:rPr>
        <w:t xml:space="preserve"> </w:t>
      </w:r>
      <w:r w:rsidR="008F2D19">
        <w:rPr>
          <w:rFonts w:hint="cs"/>
          <w:rtl/>
          <w:lang w:eastAsia="he-IL"/>
        </w:rPr>
        <w:t xml:space="preserve">שהתהליך השיקומי מתחיל תוך כדי ההליך. הוגש תסקיר קהילתי, האדם </w:t>
      </w:r>
      <w:bookmarkStart w:id="2342" w:name="_ETM_Q1_5831506"/>
      <w:bookmarkEnd w:id="2342"/>
      <w:r w:rsidR="008F2D19">
        <w:rPr>
          <w:rFonts w:hint="cs"/>
          <w:rtl/>
          <w:lang w:eastAsia="he-IL"/>
        </w:rPr>
        <w:t>הודה אבל הוא לא משתף פעולה עם תוכנית השיקום. מה</w:t>
      </w:r>
      <w:bookmarkStart w:id="2343" w:name="_ETM_Q1_5836296"/>
      <w:bookmarkEnd w:id="2343"/>
      <w:r w:rsidR="008F2D19">
        <w:rPr>
          <w:rFonts w:hint="cs"/>
          <w:rtl/>
          <w:lang w:eastAsia="he-IL"/>
        </w:rPr>
        <w:t xml:space="preserve"> קורה? הוא מוחזר למסלול רגיל?</w:t>
      </w:r>
    </w:p>
    <w:p w14:paraId="5DFE2471" w14:textId="79C8FCF5" w:rsidR="008F2D19" w:rsidRDefault="008F2D19" w:rsidP="00DF201B">
      <w:pPr>
        <w:rPr>
          <w:rtl/>
          <w:lang w:eastAsia="he-IL"/>
        </w:rPr>
      </w:pPr>
      <w:bookmarkStart w:id="2344" w:name="_ETM_Q1_5836905"/>
      <w:bookmarkStart w:id="2345" w:name="_ETM_Q1_5836938"/>
      <w:bookmarkStart w:id="2346" w:name="_ETM_Q1_5837680"/>
      <w:bookmarkEnd w:id="2344"/>
      <w:bookmarkEnd w:id="2345"/>
      <w:bookmarkEnd w:id="2346"/>
    </w:p>
    <w:p w14:paraId="2E9D3126" w14:textId="4ADA5187" w:rsidR="008F2D19" w:rsidRDefault="008F2D19" w:rsidP="008F2D19">
      <w:pPr>
        <w:pStyle w:val="af9"/>
        <w:keepNext/>
        <w:rPr>
          <w:rtl/>
          <w:lang w:eastAsia="he-IL"/>
        </w:rPr>
      </w:pPr>
      <w:bookmarkStart w:id="2347" w:name="ET_guest_897487_282"/>
      <w:r w:rsidRPr="008F2D19">
        <w:rPr>
          <w:rStyle w:val="TagStyle"/>
          <w:rtl/>
        </w:rPr>
        <w:t xml:space="preserve"> &lt;&lt; אורח &gt;&gt; </w:t>
      </w:r>
      <w:r>
        <w:rPr>
          <w:rtl/>
          <w:lang w:eastAsia="he-IL"/>
        </w:rPr>
        <w:t>דניאלה ביניש:</w:t>
      </w:r>
      <w:r w:rsidRPr="008F2D19">
        <w:rPr>
          <w:rStyle w:val="TagStyle"/>
          <w:rtl/>
        </w:rPr>
        <w:t xml:space="preserve"> &lt;&lt; אורח &gt;&gt;</w:t>
      </w:r>
      <w:r w:rsidR="0029549D">
        <w:rPr>
          <w:rtl/>
          <w:lang w:eastAsia="he-IL"/>
        </w:rPr>
        <w:t xml:space="preserve"> </w:t>
      </w:r>
      <w:bookmarkEnd w:id="2347"/>
    </w:p>
    <w:p w14:paraId="57A4EA93" w14:textId="6CC7F90B" w:rsidR="008F2D19" w:rsidRDefault="008F2D19" w:rsidP="008F2D19">
      <w:pPr>
        <w:pStyle w:val="KeepWithNext"/>
        <w:rPr>
          <w:rtl/>
          <w:lang w:eastAsia="he-IL"/>
        </w:rPr>
      </w:pPr>
    </w:p>
    <w:p w14:paraId="4EAA0D90" w14:textId="402E4754" w:rsidR="008F2D19" w:rsidRDefault="008F2D19" w:rsidP="008F2D19">
      <w:pPr>
        <w:rPr>
          <w:rtl/>
          <w:lang w:eastAsia="he-IL"/>
        </w:rPr>
      </w:pPr>
      <w:bookmarkStart w:id="2348" w:name="_ETM_Q1_5837877"/>
      <w:bookmarkEnd w:id="2348"/>
      <w:r>
        <w:rPr>
          <w:rFonts w:hint="cs"/>
          <w:rtl/>
          <w:lang w:eastAsia="he-IL"/>
        </w:rPr>
        <w:t>נ</w:t>
      </w:r>
      <w:bookmarkStart w:id="2349" w:name="_ETM_Q1_5837921"/>
      <w:bookmarkEnd w:id="2349"/>
      <w:r>
        <w:rPr>
          <w:rFonts w:hint="cs"/>
          <w:rtl/>
          <w:lang w:eastAsia="he-IL"/>
        </w:rPr>
        <w:t xml:space="preserve">קבע מועד לטיעון לעונש בבית </w:t>
      </w:r>
      <w:bookmarkStart w:id="2350" w:name="_ETM_Q1_5840485"/>
      <w:bookmarkEnd w:id="2350"/>
      <w:r>
        <w:rPr>
          <w:rFonts w:hint="cs"/>
          <w:rtl/>
          <w:lang w:eastAsia="he-IL"/>
        </w:rPr>
        <w:t>המשפט שדן בתיק, הוא בית המשפט הקהילתי. הוא גוזר את</w:t>
      </w:r>
      <w:bookmarkStart w:id="2351" w:name="_ETM_Q1_5842963"/>
      <w:bookmarkEnd w:id="2351"/>
      <w:r>
        <w:rPr>
          <w:rFonts w:hint="cs"/>
          <w:rtl/>
          <w:lang w:eastAsia="he-IL"/>
        </w:rPr>
        <w:t xml:space="preserve"> עונשו לכאן או לכאן על בסיס </w:t>
      </w:r>
      <w:bookmarkStart w:id="2352" w:name="_ETM_Q1_5844191"/>
      <w:bookmarkEnd w:id="2352"/>
      <w:r>
        <w:rPr>
          <w:rFonts w:hint="cs"/>
          <w:rtl/>
          <w:lang w:eastAsia="he-IL"/>
        </w:rPr>
        <w:t>כל מה שהוא יודע עליו עד עכשיו. זה הסעיף שהרגע</w:t>
      </w:r>
      <w:bookmarkStart w:id="2353" w:name="_ETM_Q1_5849582"/>
      <w:bookmarkEnd w:id="2353"/>
      <w:r>
        <w:rPr>
          <w:rFonts w:hint="cs"/>
          <w:rtl/>
          <w:lang w:eastAsia="he-IL"/>
        </w:rPr>
        <w:t xml:space="preserve"> עסקנו בו.</w:t>
      </w:r>
    </w:p>
    <w:p w14:paraId="049B1381" w14:textId="4C47E021" w:rsidR="008F2D19" w:rsidRDefault="008F2D19" w:rsidP="008F2D19">
      <w:pPr>
        <w:rPr>
          <w:rtl/>
          <w:lang w:eastAsia="he-IL"/>
        </w:rPr>
      </w:pPr>
    </w:p>
    <w:p w14:paraId="7C6E2887" w14:textId="131B704A" w:rsidR="008F2D19" w:rsidRDefault="008F2D19" w:rsidP="008F2D19">
      <w:pPr>
        <w:pStyle w:val="af9"/>
        <w:keepNext/>
        <w:rPr>
          <w:rtl/>
          <w:lang w:eastAsia="he-IL"/>
        </w:rPr>
      </w:pPr>
      <w:bookmarkStart w:id="2354" w:name="ET_guest_897487_283"/>
      <w:r w:rsidRPr="008F2D19">
        <w:rPr>
          <w:rStyle w:val="TagStyle"/>
          <w:rtl/>
        </w:rPr>
        <w:t xml:space="preserve"> &lt;&lt; אורח &gt;&gt; </w:t>
      </w:r>
      <w:r>
        <w:rPr>
          <w:rFonts w:hint="cs"/>
          <w:rtl/>
          <w:lang w:eastAsia="he-IL"/>
        </w:rPr>
        <w:t>קריאה</w:t>
      </w:r>
      <w:r>
        <w:rPr>
          <w:rtl/>
          <w:lang w:eastAsia="he-IL"/>
        </w:rPr>
        <w:t>:</w:t>
      </w:r>
      <w:r w:rsidRPr="008F2D19">
        <w:rPr>
          <w:rStyle w:val="TagStyle"/>
          <w:rtl/>
        </w:rPr>
        <w:t xml:space="preserve"> &lt;&lt; אורח &gt;&gt;</w:t>
      </w:r>
      <w:r w:rsidR="0029549D">
        <w:rPr>
          <w:rtl/>
          <w:lang w:eastAsia="he-IL"/>
        </w:rPr>
        <w:t xml:space="preserve"> </w:t>
      </w:r>
      <w:bookmarkEnd w:id="2354"/>
    </w:p>
    <w:p w14:paraId="3B698FDD" w14:textId="5BC0D3E5" w:rsidR="008F2D19" w:rsidRDefault="008F2D19" w:rsidP="008F2D19">
      <w:pPr>
        <w:pStyle w:val="KeepWithNext"/>
        <w:rPr>
          <w:rtl/>
          <w:lang w:eastAsia="he-IL"/>
        </w:rPr>
      </w:pPr>
    </w:p>
    <w:p w14:paraId="0F8DE464" w14:textId="047DD953" w:rsidR="008F2D19" w:rsidRDefault="008F2D19" w:rsidP="008F2D19">
      <w:pPr>
        <w:rPr>
          <w:rtl/>
          <w:lang w:eastAsia="he-IL"/>
        </w:rPr>
      </w:pPr>
      <w:r>
        <w:rPr>
          <w:rFonts w:hint="cs"/>
          <w:rtl/>
          <w:lang w:eastAsia="he-IL"/>
        </w:rPr>
        <w:t>סעיף (ג).</w:t>
      </w:r>
    </w:p>
    <w:p w14:paraId="1408FFA8" w14:textId="38448CF3" w:rsidR="008F2D19" w:rsidRDefault="008F2D19" w:rsidP="008F2D19">
      <w:pPr>
        <w:rPr>
          <w:rtl/>
          <w:lang w:eastAsia="he-IL"/>
        </w:rPr>
      </w:pPr>
      <w:bookmarkStart w:id="2355" w:name="_ETM_Q1_5852128"/>
      <w:bookmarkStart w:id="2356" w:name="_ETM_Q1_5852157"/>
      <w:bookmarkStart w:id="2357" w:name="_ETM_Q1_5853986"/>
      <w:bookmarkEnd w:id="2355"/>
      <w:bookmarkEnd w:id="2356"/>
      <w:bookmarkEnd w:id="2357"/>
    </w:p>
    <w:p w14:paraId="38E0139B" w14:textId="5D554033" w:rsidR="008F2D19" w:rsidRDefault="008F2D19" w:rsidP="008F2D19">
      <w:pPr>
        <w:pStyle w:val="af9"/>
        <w:keepNext/>
        <w:rPr>
          <w:rtl/>
          <w:lang w:eastAsia="he-IL"/>
        </w:rPr>
      </w:pPr>
      <w:bookmarkStart w:id="2358" w:name="ET_guest_576214_284"/>
      <w:r w:rsidRPr="008F2D19">
        <w:rPr>
          <w:rStyle w:val="TagStyle"/>
          <w:rtl/>
        </w:rPr>
        <w:t xml:space="preserve"> &lt;&lt; אורח &gt;&gt; </w:t>
      </w:r>
      <w:r>
        <w:rPr>
          <w:rtl/>
          <w:lang w:eastAsia="he-IL"/>
        </w:rPr>
        <w:t>ישי שרון:</w:t>
      </w:r>
      <w:r w:rsidRPr="008F2D19">
        <w:rPr>
          <w:rStyle w:val="TagStyle"/>
          <w:rtl/>
        </w:rPr>
        <w:t xml:space="preserve"> &lt;&lt; אורח &gt;&gt;</w:t>
      </w:r>
      <w:r w:rsidR="0029549D">
        <w:rPr>
          <w:rtl/>
          <w:lang w:eastAsia="he-IL"/>
        </w:rPr>
        <w:t xml:space="preserve"> </w:t>
      </w:r>
      <w:bookmarkEnd w:id="2358"/>
    </w:p>
    <w:p w14:paraId="48076FEE" w14:textId="605DE11D" w:rsidR="008F2D19" w:rsidRDefault="008F2D19" w:rsidP="008F2D19">
      <w:pPr>
        <w:pStyle w:val="KeepWithNext"/>
        <w:rPr>
          <w:rtl/>
          <w:lang w:eastAsia="he-IL"/>
        </w:rPr>
      </w:pPr>
    </w:p>
    <w:p w14:paraId="0C9205B5" w14:textId="3589B468" w:rsidR="008F2D19" w:rsidRDefault="008F2D19" w:rsidP="008F2D19">
      <w:pPr>
        <w:rPr>
          <w:rtl/>
          <w:lang w:eastAsia="he-IL"/>
        </w:rPr>
      </w:pPr>
      <w:bookmarkStart w:id="2359" w:name="_ETM_Q1_5854163"/>
      <w:bookmarkStart w:id="2360" w:name="_ETM_Q1_5854180"/>
      <w:bookmarkEnd w:id="2359"/>
      <w:bookmarkEnd w:id="2360"/>
      <w:r>
        <w:rPr>
          <w:rFonts w:hint="cs"/>
          <w:rtl/>
          <w:lang w:eastAsia="he-IL"/>
        </w:rPr>
        <w:t>סעיף (ב).</w:t>
      </w:r>
    </w:p>
    <w:p w14:paraId="700E77AA" w14:textId="76119A35" w:rsidR="008F2D19" w:rsidRDefault="008F2D19" w:rsidP="008F2D19">
      <w:pPr>
        <w:rPr>
          <w:rtl/>
          <w:lang w:eastAsia="he-IL"/>
        </w:rPr>
      </w:pPr>
      <w:bookmarkStart w:id="2361" w:name="_ETM_Q1_5855746"/>
      <w:bookmarkStart w:id="2362" w:name="_ETM_Q1_5855778"/>
      <w:bookmarkStart w:id="2363" w:name="_ETM_Q1_5857531"/>
      <w:bookmarkEnd w:id="2361"/>
      <w:bookmarkEnd w:id="2362"/>
      <w:bookmarkEnd w:id="2363"/>
    </w:p>
    <w:p w14:paraId="1C55E15C" w14:textId="164DA927" w:rsidR="008F2D19" w:rsidRDefault="008F2D19" w:rsidP="008F2D19">
      <w:pPr>
        <w:pStyle w:val="af6"/>
        <w:keepNext/>
        <w:rPr>
          <w:rtl/>
        </w:rPr>
      </w:pPr>
      <w:bookmarkStart w:id="2364" w:name="ET_yor_6156_285"/>
      <w:r w:rsidRPr="008F2D19">
        <w:rPr>
          <w:rStyle w:val="TagStyle"/>
          <w:rtl/>
        </w:rPr>
        <w:t xml:space="preserve"> &lt;&lt; יור &gt;&gt; </w:t>
      </w:r>
      <w:r>
        <w:rPr>
          <w:rtl/>
        </w:rPr>
        <w:t>היו"ר גלעד קריב:</w:t>
      </w:r>
      <w:r w:rsidRPr="008F2D19">
        <w:rPr>
          <w:rStyle w:val="TagStyle"/>
          <w:rtl/>
        </w:rPr>
        <w:t xml:space="preserve"> &lt;&lt; יור &gt;&gt;</w:t>
      </w:r>
      <w:r w:rsidR="0029549D">
        <w:rPr>
          <w:rtl/>
        </w:rPr>
        <w:t xml:space="preserve"> </w:t>
      </w:r>
      <w:bookmarkEnd w:id="2364"/>
    </w:p>
    <w:p w14:paraId="322F0CDD" w14:textId="520D370D" w:rsidR="008F2D19" w:rsidRDefault="008F2D19" w:rsidP="008F2D19">
      <w:pPr>
        <w:pStyle w:val="KeepWithNext"/>
        <w:rPr>
          <w:rtl/>
          <w:lang w:eastAsia="he-IL"/>
        </w:rPr>
      </w:pPr>
    </w:p>
    <w:p w14:paraId="6005D379" w14:textId="61F473DC" w:rsidR="008F2D19" w:rsidRDefault="008F2D19" w:rsidP="008F2D19">
      <w:pPr>
        <w:rPr>
          <w:rtl/>
          <w:lang w:eastAsia="he-IL"/>
        </w:rPr>
      </w:pPr>
      <w:bookmarkStart w:id="2365" w:name="_ETM_Q1_5857767"/>
      <w:bookmarkEnd w:id="2365"/>
      <w:r>
        <w:rPr>
          <w:rFonts w:hint="cs"/>
          <w:rtl/>
          <w:lang w:eastAsia="he-IL"/>
        </w:rPr>
        <w:t>ה</w:t>
      </w:r>
      <w:bookmarkStart w:id="2366" w:name="_ETM_Q1_5857806"/>
      <w:bookmarkEnd w:id="2366"/>
      <w:r>
        <w:rPr>
          <w:rFonts w:hint="cs"/>
          <w:rtl/>
          <w:lang w:eastAsia="he-IL"/>
        </w:rPr>
        <w:t xml:space="preserve">אם אחרי שנגזר דינו, הערעור שלו </w:t>
      </w:r>
      <w:bookmarkStart w:id="2367" w:name="_ETM_Q1_5859843"/>
      <w:bookmarkEnd w:id="2367"/>
      <w:r>
        <w:rPr>
          <w:rFonts w:hint="cs"/>
          <w:rtl/>
          <w:lang w:eastAsia="he-IL"/>
        </w:rPr>
        <w:t xml:space="preserve">יכול לכלול גם טענה שהוא בעצם עמד בהליך </w:t>
      </w:r>
      <w:bookmarkStart w:id="2368" w:name="_ETM_Q1_5860002"/>
      <w:bookmarkEnd w:id="2368"/>
      <w:r>
        <w:rPr>
          <w:rFonts w:hint="cs"/>
          <w:rtl/>
          <w:lang w:eastAsia="he-IL"/>
        </w:rPr>
        <w:t>השיקום?</w:t>
      </w:r>
    </w:p>
    <w:p w14:paraId="60BD2F35" w14:textId="54C8E73C" w:rsidR="008F2D19" w:rsidRDefault="008F2D19" w:rsidP="008F2D19">
      <w:pPr>
        <w:rPr>
          <w:rtl/>
          <w:lang w:eastAsia="he-IL"/>
        </w:rPr>
      </w:pPr>
      <w:bookmarkStart w:id="2369" w:name="_ETM_Q1_5859710"/>
      <w:bookmarkStart w:id="2370" w:name="_ETM_Q1_5859739"/>
      <w:bookmarkStart w:id="2371" w:name="_ETM_Q1_5860398"/>
      <w:bookmarkEnd w:id="2369"/>
      <w:bookmarkEnd w:id="2370"/>
      <w:bookmarkEnd w:id="2371"/>
    </w:p>
    <w:p w14:paraId="3A5BC09D" w14:textId="3DED3B1D" w:rsidR="008F2D19" w:rsidRDefault="008F2D19" w:rsidP="008F2D19">
      <w:pPr>
        <w:pStyle w:val="af9"/>
        <w:keepNext/>
        <w:rPr>
          <w:rtl/>
          <w:lang w:eastAsia="he-IL"/>
        </w:rPr>
      </w:pPr>
      <w:bookmarkStart w:id="2372" w:name="ET_guest_897487_286"/>
      <w:r w:rsidRPr="008F2D19">
        <w:rPr>
          <w:rStyle w:val="TagStyle"/>
          <w:rtl/>
        </w:rPr>
        <w:t xml:space="preserve"> &lt;&lt; אורח &gt;&gt; </w:t>
      </w:r>
      <w:r>
        <w:rPr>
          <w:rtl/>
          <w:lang w:eastAsia="he-IL"/>
        </w:rPr>
        <w:t>דניאלה ביניש:</w:t>
      </w:r>
      <w:r w:rsidRPr="008F2D19">
        <w:rPr>
          <w:rStyle w:val="TagStyle"/>
          <w:rtl/>
        </w:rPr>
        <w:t xml:space="preserve"> &lt;&lt; אורח &gt;&gt;</w:t>
      </w:r>
      <w:r w:rsidR="0029549D">
        <w:rPr>
          <w:rtl/>
          <w:lang w:eastAsia="he-IL"/>
        </w:rPr>
        <w:t xml:space="preserve"> </w:t>
      </w:r>
      <w:bookmarkEnd w:id="2372"/>
    </w:p>
    <w:p w14:paraId="7C0565F0" w14:textId="7624A6BD" w:rsidR="008F2D19" w:rsidRDefault="008F2D19" w:rsidP="008F2D19">
      <w:pPr>
        <w:pStyle w:val="KeepWithNext"/>
        <w:rPr>
          <w:rtl/>
          <w:lang w:eastAsia="he-IL"/>
        </w:rPr>
      </w:pPr>
    </w:p>
    <w:p w14:paraId="771D98EB" w14:textId="3931FFF5" w:rsidR="008F2D19" w:rsidRDefault="008F2D19" w:rsidP="008F2D19">
      <w:pPr>
        <w:rPr>
          <w:rtl/>
          <w:lang w:eastAsia="he-IL"/>
        </w:rPr>
      </w:pPr>
      <w:bookmarkStart w:id="2373" w:name="_ETM_Q1_5860585"/>
      <w:bookmarkStart w:id="2374" w:name="_ETM_Q1_5860601"/>
      <w:bookmarkEnd w:id="2373"/>
      <w:bookmarkEnd w:id="2374"/>
      <w:r>
        <w:rPr>
          <w:rFonts w:hint="cs"/>
          <w:rtl/>
          <w:lang w:eastAsia="he-IL"/>
        </w:rPr>
        <w:t>כן ואפילו היו כאלה.</w:t>
      </w:r>
    </w:p>
    <w:p w14:paraId="4A904DB0" w14:textId="1D012B83" w:rsidR="008F2D19" w:rsidRDefault="008F2D19" w:rsidP="008F2D19">
      <w:pPr>
        <w:rPr>
          <w:rtl/>
          <w:lang w:eastAsia="he-IL"/>
        </w:rPr>
      </w:pPr>
      <w:bookmarkStart w:id="2375" w:name="_ETM_Q1_5864720"/>
      <w:bookmarkStart w:id="2376" w:name="_ETM_Q1_5864751"/>
      <w:bookmarkEnd w:id="2375"/>
      <w:bookmarkEnd w:id="2376"/>
    </w:p>
    <w:p w14:paraId="50EEFA82" w14:textId="2000E094" w:rsidR="008F2D19" w:rsidRDefault="008F2D19" w:rsidP="008F2D19">
      <w:pPr>
        <w:pStyle w:val="af6"/>
        <w:keepNext/>
        <w:rPr>
          <w:rtl/>
        </w:rPr>
      </w:pPr>
      <w:bookmarkStart w:id="2377" w:name="ET_yor_6156_287"/>
      <w:r w:rsidRPr="008F2D19">
        <w:rPr>
          <w:rStyle w:val="TagStyle"/>
          <w:rtl/>
        </w:rPr>
        <w:t xml:space="preserve"> &lt;&lt; יור &gt;&gt; </w:t>
      </w:r>
      <w:r>
        <w:rPr>
          <w:rtl/>
        </w:rPr>
        <w:t>היו"ר גלעד קריב:</w:t>
      </w:r>
      <w:r w:rsidRPr="008F2D19">
        <w:rPr>
          <w:rStyle w:val="TagStyle"/>
          <w:rtl/>
        </w:rPr>
        <w:t xml:space="preserve"> &lt;&lt; יור &gt;&gt;</w:t>
      </w:r>
      <w:r w:rsidR="0029549D">
        <w:rPr>
          <w:rtl/>
        </w:rPr>
        <w:t xml:space="preserve"> </w:t>
      </w:r>
      <w:bookmarkEnd w:id="2377"/>
    </w:p>
    <w:p w14:paraId="5FF8C082" w14:textId="64FE14B0" w:rsidR="008F2D19" w:rsidRDefault="008F2D19" w:rsidP="008F2D19">
      <w:pPr>
        <w:pStyle w:val="KeepWithNext"/>
        <w:rPr>
          <w:rtl/>
          <w:lang w:eastAsia="he-IL"/>
        </w:rPr>
      </w:pPr>
    </w:p>
    <w:p w14:paraId="026C9F80" w14:textId="7BCF10B5" w:rsidR="008F2D19" w:rsidRDefault="008F2D19" w:rsidP="008F2D19">
      <w:pPr>
        <w:rPr>
          <w:rtl/>
          <w:lang w:eastAsia="he-IL"/>
        </w:rPr>
      </w:pPr>
      <w:r>
        <w:rPr>
          <w:rFonts w:hint="cs"/>
          <w:rtl/>
          <w:lang w:eastAsia="he-IL"/>
        </w:rPr>
        <w:t>ואז?</w:t>
      </w:r>
    </w:p>
    <w:p w14:paraId="2A12764C" w14:textId="21511C80" w:rsidR="008F2D19" w:rsidRDefault="008F2D19" w:rsidP="008F2D19">
      <w:pPr>
        <w:rPr>
          <w:rtl/>
          <w:lang w:eastAsia="he-IL"/>
        </w:rPr>
      </w:pPr>
      <w:bookmarkStart w:id="2378" w:name="_ETM_Q1_5864765"/>
      <w:bookmarkStart w:id="2379" w:name="_ETM_Q1_5864793"/>
      <w:bookmarkStart w:id="2380" w:name="_ETM_Q1_5864177"/>
      <w:bookmarkEnd w:id="2378"/>
      <w:bookmarkEnd w:id="2379"/>
      <w:bookmarkEnd w:id="2380"/>
    </w:p>
    <w:p w14:paraId="3FBF1AA4" w14:textId="5E2B62E5" w:rsidR="008F2D19" w:rsidRDefault="008F2D19" w:rsidP="008F2D19">
      <w:pPr>
        <w:pStyle w:val="af9"/>
        <w:keepNext/>
        <w:rPr>
          <w:rtl/>
          <w:lang w:eastAsia="he-IL"/>
        </w:rPr>
      </w:pPr>
      <w:bookmarkStart w:id="2381" w:name="ET_guest_897487_288"/>
      <w:r w:rsidRPr="008F2D19">
        <w:rPr>
          <w:rStyle w:val="TagStyle"/>
          <w:rtl/>
        </w:rPr>
        <w:t xml:space="preserve"> &lt;&lt; אורח &gt;&gt; </w:t>
      </w:r>
      <w:r>
        <w:rPr>
          <w:rtl/>
          <w:lang w:eastAsia="he-IL"/>
        </w:rPr>
        <w:t>דניאלה ביניש:</w:t>
      </w:r>
      <w:r w:rsidRPr="008F2D19">
        <w:rPr>
          <w:rStyle w:val="TagStyle"/>
          <w:rtl/>
        </w:rPr>
        <w:t xml:space="preserve"> &lt;&lt; אורח &gt;&gt;</w:t>
      </w:r>
      <w:r w:rsidR="0029549D">
        <w:rPr>
          <w:rtl/>
          <w:lang w:eastAsia="he-IL"/>
        </w:rPr>
        <w:t xml:space="preserve"> </w:t>
      </w:r>
      <w:bookmarkEnd w:id="2381"/>
    </w:p>
    <w:p w14:paraId="069967E0" w14:textId="4632B6E5" w:rsidR="008F2D19" w:rsidRDefault="008F2D19" w:rsidP="008F2D19">
      <w:pPr>
        <w:pStyle w:val="KeepWithNext"/>
        <w:rPr>
          <w:rtl/>
          <w:lang w:eastAsia="he-IL"/>
        </w:rPr>
      </w:pPr>
    </w:p>
    <w:p w14:paraId="229F43B6" w14:textId="17D503D0" w:rsidR="008F2D19" w:rsidRDefault="008F2D19" w:rsidP="008F2D19">
      <w:pPr>
        <w:rPr>
          <w:rtl/>
          <w:lang w:eastAsia="he-IL"/>
        </w:rPr>
      </w:pPr>
      <w:bookmarkStart w:id="2382" w:name="_ETM_Q1_5864385"/>
      <w:bookmarkStart w:id="2383" w:name="_ETM_Q1_5864426"/>
      <w:bookmarkEnd w:id="2382"/>
      <w:bookmarkEnd w:id="2383"/>
      <w:r>
        <w:rPr>
          <w:rFonts w:hint="cs"/>
          <w:rtl/>
          <w:lang w:eastAsia="he-IL"/>
        </w:rPr>
        <w:t xml:space="preserve">בית המשפט המחוזי דן לגופו של </w:t>
      </w:r>
      <w:bookmarkStart w:id="2384" w:name="_ETM_Q1_5869479"/>
      <w:bookmarkEnd w:id="2384"/>
      <w:r>
        <w:rPr>
          <w:rFonts w:hint="cs"/>
          <w:rtl/>
          <w:lang w:eastAsia="he-IL"/>
        </w:rPr>
        <w:t>עניין. היו לא רבים אבל היו כאלה בשנים האחרונות. הוגשו ערעורים. אף אחד לא השיג על הסמכות.</w:t>
      </w:r>
    </w:p>
    <w:p w14:paraId="7C369D4B" w14:textId="563D44CD" w:rsidR="008F2D19" w:rsidRDefault="008F2D19" w:rsidP="008F2D19">
      <w:pPr>
        <w:rPr>
          <w:rtl/>
          <w:lang w:eastAsia="he-IL"/>
        </w:rPr>
      </w:pPr>
      <w:bookmarkStart w:id="2385" w:name="_ETM_Q1_5873511"/>
      <w:bookmarkStart w:id="2386" w:name="_ETM_Q1_5873540"/>
      <w:bookmarkStart w:id="2387" w:name="_ETM_Q1_5874422"/>
      <w:bookmarkEnd w:id="2385"/>
      <w:bookmarkEnd w:id="2386"/>
      <w:bookmarkEnd w:id="2387"/>
    </w:p>
    <w:p w14:paraId="07853E60" w14:textId="5CE87D22" w:rsidR="008F2D19" w:rsidRDefault="008F2D19" w:rsidP="008F2D19">
      <w:pPr>
        <w:pStyle w:val="af6"/>
        <w:keepNext/>
        <w:rPr>
          <w:rtl/>
        </w:rPr>
      </w:pPr>
      <w:bookmarkStart w:id="2388" w:name="ET_yor_6156_289"/>
      <w:r w:rsidRPr="008F2D19">
        <w:rPr>
          <w:rStyle w:val="TagStyle"/>
          <w:rtl/>
        </w:rPr>
        <w:t xml:space="preserve"> &lt;&lt; יור &gt;&gt; </w:t>
      </w:r>
      <w:r>
        <w:rPr>
          <w:rtl/>
        </w:rPr>
        <w:t>היו"ר גלעד קריב:</w:t>
      </w:r>
      <w:r w:rsidRPr="008F2D19">
        <w:rPr>
          <w:rStyle w:val="TagStyle"/>
          <w:rtl/>
        </w:rPr>
        <w:t xml:space="preserve"> &lt;&lt; יור &gt;&gt;</w:t>
      </w:r>
      <w:r w:rsidR="0029549D">
        <w:rPr>
          <w:rtl/>
        </w:rPr>
        <w:t xml:space="preserve"> </w:t>
      </w:r>
      <w:bookmarkEnd w:id="2388"/>
    </w:p>
    <w:p w14:paraId="4BCBDC87" w14:textId="52B648D9" w:rsidR="008F2D19" w:rsidRDefault="008F2D19" w:rsidP="008F2D19">
      <w:pPr>
        <w:pStyle w:val="KeepWithNext"/>
        <w:rPr>
          <w:rtl/>
          <w:lang w:eastAsia="he-IL"/>
        </w:rPr>
      </w:pPr>
    </w:p>
    <w:p w14:paraId="3615A132" w14:textId="45A78934" w:rsidR="008F2D19" w:rsidRDefault="008F2D19" w:rsidP="008F2D19">
      <w:pPr>
        <w:rPr>
          <w:rtl/>
          <w:lang w:eastAsia="he-IL"/>
        </w:rPr>
      </w:pPr>
      <w:bookmarkStart w:id="2389" w:name="_ETM_Q1_5874650"/>
      <w:bookmarkStart w:id="2390" w:name="_ETM_Q1_5874692"/>
      <w:bookmarkStart w:id="2391" w:name="_ETM_Q1_5875040"/>
      <w:bookmarkEnd w:id="2389"/>
      <w:bookmarkEnd w:id="2390"/>
      <w:bookmarkEnd w:id="2391"/>
      <w:r>
        <w:rPr>
          <w:rFonts w:hint="cs"/>
          <w:rtl/>
          <w:lang w:eastAsia="he-IL"/>
        </w:rPr>
        <w:t xml:space="preserve">יש כאן חידוש לא קטן. כשאתה מערער לבית משפט </w:t>
      </w:r>
      <w:bookmarkStart w:id="2392" w:name="_ETM_Q1_5879457"/>
      <w:bookmarkEnd w:id="2392"/>
      <w:r>
        <w:rPr>
          <w:rFonts w:hint="cs"/>
          <w:rtl/>
          <w:lang w:eastAsia="he-IL"/>
        </w:rPr>
        <w:t xml:space="preserve">מחוזי על הכרעת הדין וגזר הדין, אתה לא מערער </w:t>
      </w:r>
      <w:bookmarkStart w:id="2393" w:name="_ETM_Q1_5886605"/>
      <w:bookmarkEnd w:id="2393"/>
      <w:r>
        <w:rPr>
          <w:rFonts w:hint="cs"/>
          <w:rtl/>
          <w:lang w:eastAsia="he-IL"/>
        </w:rPr>
        <w:t xml:space="preserve">על התנהגותו של הנאשם תוך כדי ההליך, על פרשנות התנהגותו. יכול להיות שזה בסדר. אני תמיד </w:t>
      </w:r>
      <w:bookmarkStart w:id="2394" w:name="_ETM_Q1_5894558"/>
      <w:bookmarkEnd w:id="2394"/>
      <w:r>
        <w:rPr>
          <w:rFonts w:hint="cs"/>
          <w:rtl/>
          <w:lang w:eastAsia="he-IL"/>
        </w:rPr>
        <w:t>שואל את השאלה.</w:t>
      </w:r>
    </w:p>
    <w:p w14:paraId="63EA7665" w14:textId="34CCE3AC" w:rsidR="008F2D19" w:rsidRDefault="008F2D19" w:rsidP="008F2D19">
      <w:pPr>
        <w:rPr>
          <w:rStyle w:val="TagStyle"/>
          <w:rFonts w:ascii="David" w:hAnsi="David"/>
          <w:u w:val="single"/>
          <w:rtl/>
        </w:rPr>
      </w:pPr>
      <w:bookmarkStart w:id="2395" w:name="_ETM_Q1_5897199"/>
      <w:bookmarkStart w:id="2396" w:name="_ETM_Q1_5897230"/>
      <w:bookmarkEnd w:id="2395"/>
      <w:bookmarkEnd w:id="2396"/>
    </w:p>
    <w:p w14:paraId="3347154D" w14:textId="4C7A94A4" w:rsidR="008F2D19" w:rsidRDefault="008F2D19" w:rsidP="008F2D19">
      <w:pPr>
        <w:pStyle w:val="af9"/>
        <w:keepNext/>
        <w:rPr>
          <w:rtl/>
        </w:rPr>
      </w:pPr>
      <w:bookmarkStart w:id="2397" w:name="ET_guest_803372_291"/>
      <w:r w:rsidRPr="008F2D19">
        <w:rPr>
          <w:rStyle w:val="TagStyle"/>
          <w:rtl/>
        </w:rPr>
        <w:t xml:space="preserve"> &lt;&lt; אורח &gt;&gt; </w:t>
      </w:r>
      <w:r>
        <w:rPr>
          <w:rtl/>
        </w:rPr>
        <w:t>רחלי זוארץ-לוי:</w:t>
      </w:r>
      <w:r w:rsidRPr="008F2D19">
        <w:rPr>
          <w:rStyle w:val="TagStyle"/>
          <w:rtl/>
        </w:rPr>
        <w:t xml:space="preserve"> &lt;&lt; אורח &gt;&gt;</w:t>
      </w:r>
      <w:r w:rsidR="0029549D">
        <w:rPr>
          <w:rtl/>
        </w:rPr>
        <w:t xml:space="preserve"> </w:t>
      </w:r>
      <w:bookmarkEnd w:id="2397"/>
    </w:p>
    <w:p w14:paraId="2BA9B673" w14:textId="28C9236F" w:rsidR="008F2D19" w:rsidRDefault="008F2D19" w:rsidP="008F2D19">
      <w:pPr>
        <w:pStyle w:val="KeepWithNext"/>
        <w:rPr>
          <w:rtl/>
        </w:rPr>
      </w:pPr>
    </w:p>
    <w:p w14:paraId="63900F43" w14:textId="250BFA1B" w:rsidR="008F2D19" w:rsidRDefault="008F2D19" w:rsidP="008F2D19">
      <w:pPr>
        <w:rPr>
          <w:rtl/>
          <w:lang w:eastAsia="he-IL"/>
        </w:rPr>
      </w:pPr>
      <w:r>
        <w:rPr>
          <w:rFonts w:hint="cs"/>
          <w:rtl/>
          <w:lang w:eastAsia="he-IL"/>
        </w:rPr>
        <w:t xml:space="preserve">היום, לא בהליך קהילתי, כאשר נאשם עובר הליך שיקומי בהליך פלילי רגיל </w:t>
      </w:r>
      <w:r w:rsidR="00B52E24">
        <w:rPr>
          <w:rFonts w:hint="cs"/>
          <w:rtl/>
          <w:lang w:eastAsia="he-IL"/>
        </w:rPr>
        <w:t>קלאסי</w:t>
      </w:r>
      <w:bookmarkStart w:id="2398" w:name="_ETM_Q1_5905176"/>
      <w:bookmarkEnd w:id="2398"/>
      <w:r w:rsidR="00B52E24">
        <w:rPr>
          <w:rFonts w:hint="cs"/>
          <w:rtl/>
          <w:lang w:eastAsia="he-IL"/>
        </w:rPr>
        <w:t xml:space="preserve"> ובית המשפט לטעמו לא מספיק הפחית בעונשו, עדיין במסגרת גזר הדין הוא יטען שההליך השיקומי היה פנומנלי ושהיה </w:t>
      </w:r>
      <w:bookmarkStart w:id="2399" w:name="_ETM_Q1_5912525"/>
      <w:bookmarkEnd w:id="2399"/>
      <w:r w:rsidR="00B52E24">
        <w:rPr>
          <w:rFonts w:hint="cs"/>
          <w:rtl/>
          <w:lang w:eastAsia="he-IL"/>
        </w:rPr>
        <w:t>צריך להתחשב הרבה יותר</w:t>
      </w:r>
    </w:p>
    <w:p w14:paraId="53D8BBCE" w14:textId="3CA9A19B" w:rsidR="00B52E24" w:rsidRDefault="00B52E24" w:rsidP="008F2D19">
      <w:pPr>
        <w:rPr>
          <w:rtl/>
          <w:lang w:eastAsia="he-IL"/>
        </w:rPr>
      </w:pPr>
      <w:bookmarkStart w:id="2400" w:name="_ETM_Q1_5913029"/>
      <w:bookmarkStart w:id="2401" w:name="_ETM_Q1_5913060"/>
      <w:bookmarkStart w:id="2402" w:name="_ETM_Q1_5913652"/>
      <w:bookmarkEnd w:id="2400"/>
      <w:bookmarkEnd w:id="2401"/>
      <w:bookmarkEnd w:id="2402"/>
    </w:p>
    <w:p w14:paraId="52A993FE" w14:textId="11F2F2C8" w:rsidR="00B52E24" w:rsidRDefault="00B52E24" w:rsidP="00B52E24">
      <w:pPr>
        <w:pStyle w:val="af6"/>
        <w:keepNext/>
        <w:rPr>
          <w:rtl/>
        </w:rPr>
      </w:pPr>
      <w:bookmarkStart w:id="2403" w:name="ET_yor_6156_292"/>
      <w:r w:rsidRPr="00B52E24">
        <w:rPr>
          <w:rStyle w:val="TagStyle"/>
          <w:rtl/>
        </w:rPr>
        <w:t xml:space="preserve"> &lt;&lt; יור &gt;&gt; </w:t>
      </w:r>
      <w:r>
        <w:rPr>
          <w:rtl/>
        </w:rPr>
        <w:t>היו"ר גלעד קריב:</w:t>
      </w:r>
      <w:r w:rsidRPr="00B52E24">
        <w:rPr>
          <w:rStyle w:val="TagStyle"/>
          <w:rtl/>
        </w:rPr>
        <w:t xml:space="preserve"> &lt;&lt; יור &gt;&gt;</w:t>
      </w:r>
      <w:r w:rsidR="0029549D">
        <w:rPr>
          <w:rtl/>
        </w:rPr>
        <w:t xml:space="preserve"> </w:t>
      </w:r>
      <w:bookmarkEnd w:id="2403"/>
    </w:p>
    <w:p w14:paraId="09246810" w14:textId="5416A74F" w:rsidR="00B52E24" w:rsidRDefault="00B52E24" w:rsidP="00B52E24">
      <w:pPr>
        <w:pStyle w:val="KeepWithNext"/>
        <w:rPr>
          <w:rtl/>
          <w:lang w:eastAsia="he-IL"/>
        </w:rPr>
      </w:pPr>
    </w:p>
    <w:p w14:paraId="041D582C" w14:textId="58617A3D" w:rsidR="00B52E24" w:rsidRDefault="00B52E24" w:rsidP="00B52E24">
      <w:pPr>
        <w:rPr>
          <w:rtl/>
          <w:lang w:eastAsia="he-IL"/>
        </w:rPr>
      </w:pPr>
      <w:bookmarkStart w:id="2404" w:name="_ETM_Q1_5913887"/>
      <w:bookmarkStart w:id="2405" w:name="_ETM_Q1_5913930"/>
      <w:bookmarkEnd w:id="2404"/>
      <w:bookmarkEnd w:id="2405"/>
      <w:r>
        <w:rPr>
          <w:rFonts w:hint="cs"/>
          <w:rtl/>
          <w:lang w:eastAsia="he-IL"/>
        </w:rPr>
        <w:t xml:space="preserve">בית משפט מחוזי במסגרת הערעור יכול </w:t>
      </w:r>
      <w:bookmarkStart w:id="2406" w:name="_ETM_Q1_5914991"/>
      <w:bookmarkEnd w:id="2406"/>
      <w:r>
        <w:rPr>
          <w:rFonts w:hint="cs"/>
          <w:rtl/>
          <w:lang w:eastAsia="he-IL"/>
        </w:rPr>
        <w:t xml:space="preserve">להורות על החזרת התהליך הקהילתי? לבטל את הכרעת הדין וגזר הדין? </w:t>
      </w:r>
    </w:p>
    <w:p w14:paraId="1AEB7E1C" w14:textId="5751B6E3" w:rsidR="00B52E24" w:rsidRDefault="00B52E24" w:rsidP="00B52E24">
      <w:pPr>
        <w:rPr>
          <w:rtl/>
          <w:lang w:eastAsia="he-IL"/>
        </w:rPr>
      </w:pPr>
      <w:bookmarkStart w:id="2407" w:name="_ETM_Q1_5919525"/>
      <w:bookmarkStart w:id="2408" w:name="_ETM_Q1_5919555"/>
      <w:bookmarkStart w:id="2409" w:name="_ETM_Q1_5919913"/>
      <w:bookmarkEnd w:id="2407"/>
      <w:bookmarkEnd w:id="2408"/>
      <w:bookmarkEnd w:id="2409"/>
    </w:p>
    <w:p w14:paraId="74E1FD93" w14:textId="17D1958E" w:rsidR="00B52E24" w:rsidRDefault="00B52E24" w:rsidP="00B52E24">
      <w:pPr>
        <w:pStyle w:val="af9"/>
        <w:keepNext/>
        <w:rPr>
          <w:rtl/>
          <w:lang w:eastAsia="he-IL"/>
        </w:rPr>
      </w:pPr>
      <w:bookmarkStart w:id="2410" w:name="ET_guest_803372_293"/>
      <w:r w:rsidRPr="00B52E24">
        <w:rPr>
          <w:rStyle w:val="TagStyle"/>
          <w:rtl/>
        </w:rPr>
        <w:t xml:space="preserve"> &lt;&lt; אורח &gt;&gt; </w:t>
      </w:r>
      <w:r>
        <w:rPr>
          <w:rtl/>
          <w:lang w:eastAsia="he-IL"/>
        </w:rPr>
        <w:t>רחלי זוארץ-לוי:</w:t>
      </w:r>
      <w:r w:rsidRPr="00B52E24">
        <w:rPr>
          <w:rStyle w:val="TagStyle"/>
          <w:rtl/>
        </w:rPr>
        <w:t xml:space="preserve"> &lt;&lt; אורח &gt;&gt;</w:t>
      </w:r>
      <w:r w:rsidR="0029549D">
        <w:rPr>
          <w:rtl/>
          <w:lang w:eastAsia="he-IL"/>
        </w:rPr>
        <w:t xml:space="preserve"> </w:t>
      </w:r>
      <w:bookmarkEnd w:id="2410"/>
    </w:p>
    <w:p w14:paraId="13A981AB" w14:textId="68E04905" w:rsidR="00B52E24" w:rsidRDefault="00B52E24" w:rsidP="00B52E24">
      <w:pPr>
        <w:pStyle w:val="KeepWithNext"/>
        <w:rPr>
          <w:rtl/>
          <w:lang w:eastAsia="he-IL"/>
        </w:rPr>
      </w:pPr>
    </w:p>
    <w:p w14:paraId="7F5E4517" w14:textId="3F95CAD6" w:rsidR="00B52E24" w:rsidRDefault="00B52E24" w:rsidP="00B52E24">
      <w:pPr>
        <w:rPr>
          <w:rtl/>
          <w:lang w:eastAsia="he-IL"/>
        </w:rPr>
      </w:pPr>
      <w:bookmarkStart w:id="2411" w:name="_ETM_Q1_5920160"/>
      <w:bookmarkStart w:id="2412" w:name="_ETM_Q1_5920208"/>
      <w:bookmarkEnd w:id="2411"/>
      <w:bookmarkEnd w:id="2412"/>
      <w:r>
        <w:rPr>
          <w:rFonts w:hint="cs"/>
          <w:rtl/>
          <w:lang w:eastAsia="he-IL"/>
        </w:rPr>
        <w:t xml:space="preserve">כן. </w:t>
      </w:r>
    </w:p>
    <w:p w14:paraId="0B07C78D" w14:textId="447F14AF" w:rsidR="00B52E24" w:rsidRDefault="00B52E24" w:rsidP="00B52E24">
      <w:pPr>
        <w:rPr>
          <w:rtl/>
          <w:lang w:eastAsia="he-IL"/>
        </w:rPr>
      </w:pPr>
    </w:p>
    <w:p w14:paraId="5A495AB5" w14:textId="3A08D4D8" w:rsidR="00B52E24" w:rsidRDefault="00B52E24" w:rsidP="00B52E24">
      <w:pPr>
        <w:pStyle w:val="af9"/>
        <w:keepNext/>
        <w:rPr>
          <w:rtl/>
          <w:lang w:eastAsia="he-IL"/>
        </w:rPr>
      </w:pPr>
      <w:bookmarkStart w:id="2413" w:name="ET_guest_576214_294"/>
      <w:r w:rsidRPr="00B52E24">
        <w:rPr>
          <w:rStyle w:val="TagStyle"/>
          <w:rtl/>
        </w:rPr>
        <w:t xml:space="preserve"> &lt;&lt; אורח &gt;&gt; </w:t>
      </w:r>
      <w:r>
        <w:rPr>
          <w:rtl/>
          <w:lang w:eastAsia="he-IL"/>
        </w:rPr>
        <w:t>ישי שרון:</w:t>
      </w:r>
      <w:r w:rsidRPr="00B52E24">
        <w:rPr>
          <w:rStyle w:val="TagStyle"/>
          <w:rtl/>
        </w:rPr>
        <w:t xml:space="preserve"> &lt;&lt; אורח &gt;&gt;</w:t>
      </w:r>
      <w:r w:rsidR="0029549D">
        <w:rPr>
          <w:rtl/>
          <w:lang w:eastAsia="he-IL"/>
        </w:rPr>
        <w:t xml:space="preserve"> </w:t>
      </w:r>
      <w:bookmarkEnd w:id="2413"/>
    </w:p>
    <w:p w14:paraId="6B4AEFB8" w14:textId="34DB527E" w:rsidR="00B52E24" w:rsidRDefault="00B52E24" w:rsidP="00B52E24">
      <w:pPr>
        <w:pStyle w:val="KeepWithNext"/>
        <w:rPr>
          <w:rtl/>
          <w:lang w:eastAsia="he-IL"/>
        </w:rPr>
      </w:pPr>
    </w:p>
    <w:p w14:paraId="5CF86DEF" w14:textId="3B3CDFDF" w:rsidR="00B52E24" w:rsidRDefault="00B52E24" w:rsidP="00B52E24">
      <w:pPr>
        <w:rPr>
          <w:rtl/>
          <w:lang w:eastAsia="he-IL"/>
        </w:rPr>
      </w:pPr>
      <w:r>
        <w:rPr>
          <w:rFonts w:hint="cs"/>
          <w:rtl/>
          <w:lang w:eastAsia="he-IL"/>
        </w:rPr>
        <w:t xml:space="preserve">יכול </w:t>
      </w:r>
      <w:bookmarkStart w:id="2414" w:name="_ETM_Q1_5919839"/>
      <w:bookmarkEnd w:id="2414"/>
      <w:r>
        <w:rPr>
          <w:rFonts w:hint="cs"/>
          <w:rtl/>
          <w:lang w:eastAsia="he-IL"/>
        </w:rPr>
        <w:t>לשנות את העונש. היו מקרים כאלה.</w:t>
      </w:r>
    </w:p>
    <w:p w14:paraId="29653ECA" w14:textId="77777777" w:rsidR="002A157E" w:rsidRDefault="002A157E" w:rsidP="00B52E24">
      <w:pPr>
        <w:rPr>
          <w:rtl/>
          <w:lang w:eastAsia="he-IL"/>
        </w:rPr>
      </w:pPr>
    </w:p>
    <w:p w14:paraId="61C4D8C7" w14:textId="57BD3F41" w:rsidR="00B52E24" w:rsidRDefault="00B52E24" w:rsidP="00B52E24">
      <w:pPr>
        <w:rPr>
          <w:rStyle w:val="TagStyle"/>
          <w:rFonts w:ascii="David" w:hAnsi="David"/>
          <w:u w:val="single"/>
          <w:rtl/>
        </w:rPr>
      </w:pPr>
      <w:bookmarkStart w:id="2415" w:name="_ETM_Q1_5923895"/>
      <w:bookmarkStart w:id="2416" w:name="_ETM_Q1_5923925"/>
      <w:bookmarkEnd w:id="2415"/>
      <w:bookmarkEnd w:id="2416"/>
    </w:p>
    <w:p w14:paraId="12308F36" w14:textId="189D859F" w:rsidR="00B52E24" w:rsidRDefault="00B52E24" w:rsidP="00B52E24">
      <w:pPr>
        <w:pStyle w:val="af9"/>
        <w:keepNext/>
        <w:rPr>
          <w:rtl/>
        </w:rPr>
      </w:pPr>
      <w:bookmarkStart w:id="2417" w:name="ET_guest_897487_296"/>
      <w:r w:rsidRPr="00B52E24">
        <w:rPr>
          <w:rStyle w:val="TagStyle"/>
          <w:rtl/>
        </w:rPr>
        <w:t xml:space="preserve"> &lt;&lt; אורח &gt;&gt; </w:t>
      </w:r>
      <w:r>
        <w:rPr>
          <w:rtl/>
        </w:rPr>
        <w:t>דניאלה ביניש:</w:t>
      </w:r>
      <w:r w:rsidRPr="00B52E24">
        <w:rPr>
          <w:rStyle w:val="TagStyle"/>
          <w:rtl/>
        </w:rPr>
        <w:t xml:space="preserve"> &lt;&lt; אורח &gt;&gt;</w:t>
      </w:r>
      <w:r w:rsidR="0029549D">
        <w:rPr>
          <w:rtl/>
        </w:rPr>
        <w:t xml:space="preserve"> </w:t>
      </w:r>
      <w:bookmarkEnd w:id="2417"/>
    </w:p>
    <w:p w14:paraId="16BA6E0E" w14:textId="091CCEC7" w:rsidR="00B52E24" w:rsidRDefault="00B52E24" w:rsidP="00B52E24">
      <w:pPr>
        <w:pStyle w:val="KeepWithNext"/>
        <w:rPr>
          <w:rtl/>
        </w:rPr>
      </w:pPr>
    </w:p>
    <w:p w14:paraId="31356AE8" w14:textId="660812FB" w:rsidR="00B52E24" w:rsidRDefault="00B52E24" w:rsidP="00B52E24">
      <w:pPr>
        <w:rPr>
          <w:rtl/>
        </w:rPr>
      </w:pPr>
      <w:r>
        <w:rPr>
          <w:rFonts w:hint="cs"/>
          <w:rtl/>
        </w:rPr>
        <w:t>כן, היו מקרים כאלה. דווקא זה לא חידוש.</w:t>
      </w:r>
    </w:p>
    <w:p w14:paraId="37635C5D" w14:textId="79DB1E51" w:rsidR="00E55A1B" w:rsidRDefault="00E55A1B" w:rsidP="00B52E24">
      <w:pPr>
        <w:rPr>
          <w:rtl/>
        </w:rPr>
      </w:pPr>
      <w:bookmarkStart w:id="2418" w:name="_ETM_Q1_5931975"/>
      <w:bookmarkStart w:id="2419" w:name="_ETM_Q1_5932007"/>
      <w:bookmarkEnd w:id="2418"/>
      <w:bookmarkEnd w:id="2419"/>
    </w:p>
    <w:p w14:paraId="66271504" w14:textId="32356ABC" w:rsidR="00E55A1B" w:rsidRDefault="00E55A1B" w:rsidP="00E55A1B">
      <w:pPr>
        <w:pStyle w:val="af9"/>
        <w:keepNext/>
        <w:rPr>
          <w:rtl/>
        </w:rPr>
      </w:pPr>
      <w:bookmarkStart w:id="2420" w:name="ET_guest_השופט_אביטל_חן_297"/>
      <w:r w:rsidRPr="00E55A1B">
        <w:rPr>
          <w:rStyle w:val="TagStyle"/>
          <w:rtl/>
        </w:rPr>
        <w:t xml:space="preserve"> &lt;&lt; אורח &gt;&gt; </w:t>
      </w:r>
      <w:r>
        <w:rPr>
          <w:rtl/>
        </w:rPr>
        <w:t>השופט אביטל חן:</w:t>
      </w:r>
      <w:r w:rsidRPr="00E55A1B">
        <w:rPr>
          <w:rStyle w:val="TagStyle"/>
          <w:rtl/>
        </w:rPr>
        <w:t xml:space="preserve"> &lt;&lt; אורח &gt;&gt;</w:t>
      </w:r>
      <w:r w:rsidR="0029549D">
        <w:rPr>
          <w:rtl/>
        </w:rPr>
        <w:t xml:space="preserve"> </w:t>
      </w:r>
      <w:bookmarkEnd w:id="2420"/>
    </w:p>
    <w:p w14:paraId="470440E6" w14:textId="093A91B2" w:rsidR="00E55A1B" w:rsidRDefault="00E55A1B" w:rsidP="00E55A1B">
      <w:pPr>
        <w:pStyle w:val="KeepWithNext"/>
        <w:rPr>
          <w:rtl/>
        </w:rPr>
      </w:pPr>
    </w:p>
    <w:p w14:paraId="26F420D9" w14:textId="7607B0F9" w:rsidR="00E55A1B" w:rsidRDefault="00E55A1B" w:rsidP="00E55A1B">
      <w:pPr>
        <w:rPr>
          <w:rtl/>
        </w:rPr>
      </w:pPr>
      <w:r>
        <w:rPr>
          <w:rFonts w:hint="cs"/>
          <w:rtl/>
        </w:rPr>
        <w:t xml:space="preserve">אפילו לומר לפנים משורת הדין. </w:t>
      </w:r>
    </w:p>
    <w:p w14:paraId="756441EC" w14:textId="2241EBCE" w:rsidR="00E55A1B" w:rsidRDefault="00E55A1B" w:rsidP="00E55A1B">
      <w:pPr>
        <w:rPr>
          <w:rtl/>
        </w:rPr>
      </w:pPr>
    </w:p>
    <w:p w14:paraId="55FFF50F" w14:textId="4AA6E21A" w:rsidR="00E55A1B" w:rsidRDefault="00E55A1B" w:rsidP="00E55A1B">
      <w:pPr>
        <w:pStyle w:val="af6"/>
        <w:keepNext/>
        <w:rPr>
          <w:rtl/>
        </w:rPr>
      </w:pPr>
      <w:bookmarkStart w:id="2421" w:name="ET_yor_6156_298"/>
      <w:r w:rsidRPr="00E55A1B">
        <w:rPr>
          <w:rStyle w:val="TagStyle"/>
          <w:rtl/>
        </w:rPr>
        <w:t xml:space="preserve"> &lt;&lt; יור &gt;&gt; </w:t>
      </w:r>
      <w:r>
        <w:rPr>
          <w:rtl/>
        </w:rPr>
        <w:t>היו"ר גלעד קריב:</w:t>
      </w:r>
      <w:r w:rsidRPr="00E55A1B">
        <w:rPr>
          <w:rStyle w:val="TagStyle"/>
          <w:rtl/>
        </w:rPr>
        <w:t xml:space="preserve"> &lt;&lt; יור &gt;&gt;</w:t>
      </w:r>
      <w:r w:rsidR="0029549D">
        <w:rPr>
          <w:rtl/>
        </w:rPr>
        <w:t xml:space="preserve"> </w:t>
      </w:r>
      <w:bookmarkEnd w:id="2421"/>
    </w:p>
    <w:p w14:paraId="3A060C82" w14:textId="151AB45E" w:rsidR="00E55A1B" w:rsidRDefault="00E55A1B" w:rsidP="00E55A1B">
      <w:pPr>
        <w:pStyle w:val="KeepWithNext"/>
        <w:rPr>
          <w:rtl/>
          <w:lang w:eastAsia="he-IL"/>
        </w:rPr>
      </w:pPr>
    </w:p>
    <w:p w14:paraId="3C862528" w14:textId="070D9AC3" w:rsidR="00E55A1B" w:rsidRDefault="00E55A1B" w:rsidP="00E55A1B">
      <w:pPr>
        <w:rPr>
          <w:rtl/>
          <w:lang w:eastAsia="he-IL"/>
        </w:rPr>
      </w:pPr>
      <w:r>
        <w:rPr>
          <w:rFonts w:hint="cs"/>
          <w:rtl/>
          <w:lang w:eastAsia="he-IL"/>
        </w:rPr>
        <w:t xml:space="preserve">את </w:t>
      </w:r>
      <w:bookmarkStart w:id="2422" w:name="_ETM_Q1_5935670"/>
      <w:bookmarkEnd w:id="2422"/>
      <w:r>
        <w:rPr>
          <w:rFonts w:hint="cs"/>
          <w:rtl/>
          <w:lang w:eastAsia="he-IL"/>
        </w:rPr>
        <w:t xml:space="preserve">הפחתת העונש אני מבין. </w:t>
      </w:r>
    </w:p>
    <w:p w14:paraId="4B6CB3FE" w14:textId="2441FA08" w:rsidR="00E55A1B" w:rsidRDefault="00E55A1B" w:rsidP="00E55A1B">
      <w:pPr>
        <w:rPr>
          <w:rtl/>
          <w:lang w:eastAsia="he-IL"/>
        </w:rPr>
      </w:pPr>
    </w:p>
    <w:p w14:paraId="1221C7D2" w14:textId="522AF563" w:rsidR="00E55A1B" w:rsidRDefault="00E55A1B" w:rsidP="00E55A1B">
      <w:pPr>
        <w:pStyle w:val="a4"/>
        <w:keepNext/>
        <w:rPr>
          <w:rtl/>
        </w:rPr>
      </w:pPr>
      <w:bookmarkStart w:id="2423" w:name="ET_speaker_נועה_ברודצקי_לוי_299"/>
      <w:r w:rsidRPr="00E55A1B">
        <w:rPr>
          <w:rStyle w:val="TagStyle"/>
          <w:rtl/>
        </w:rPr>
        <w:t xml:space="preserve"> &lt;&lt; דובר &gt;&gt; </w:t>
      </w:r>
      <w:r>
        <w:rPr>
          <w:rtl/>
        </w:rPr>
        <w:t>נועה ברודצקי לוי:</w:t>
      </w:r>
      <w:r w:rsidRPr="00E55A1B">
        <w:rPr>
          <w:rStyle w:val="TagStyle"/>
          <w:rtl/>
        </w:rPr>
        <w:t xml:space="preserve"> &lt;&lt; דובר &gt;&gt;</w:t>
      </w:r>
      <w:r w:rsidR="0029549D">
        <w:rPr>
          <w:rtl/>
        </w:rPr>
        <w:t xml:space="preserve"> </w:t>
      </w:r>
      <w:bookmarkEnd w:id="2423"/>
    </w:p>
    <w:p w14:paraId="708D75DA" w14:textId="7DEF214E" w:rsidR="00E55A1B" w:rsidRDefault="00E55A1B" w:rsidP="00E55A1B">
      <w:pPr>
        <w:pStyle w:val="KeepWithNext"/>
        <w:rPr>
          <w:rtl/>
          <w:lang w:eastAsia="he-IL"/>
        </w:rPr>
      </w:pPr>
    </w:p>
    <w:p w14:paraId="59DDA9F1" w14:textId="51E37435" w:rsidR="00E55A1B" w:rsidRDefault="00E55A1B" w:rsidP="00E55A1B">
      <w:pPr>
        <w:rPr>
          <w:rtl/>
          <w:lang w:eastAsia="he-IL"/>
        </w:rPr>
      </w:pPr>
      <w:r>
        <w:rPr>
          <w:rFonts w:hint="cs"/>
          <w:rtl/>
          <w:lang w:eastAsia="he-IL"/>
        </w:rPr>
        <w:t xml:space="preserve">לעניין פסקה (1). אני חוזרת אליה </w:t>
      </w:r>
      <w:bookmarkStart w:id="2424" w:name="_ETM_Q1_5949159"/>
      <w:bookmarkEnd w:id="2424"/>
      <w:r>
        <w:rPr>
          <w:rFonts w:hint="cs"/>
          <w:rtl/>
          <w:lang w:eastAsia="he-IL"/>
        </w:rPr>
        <w:t>בכל זאת. האם אין צורך בכל זאת</w:t>
      </w:r>
      <w:r w:rsidR="00395E65">
        <w:rPr>
          <w:rFonts w:hint="cs"/>
          <w:rtl/>
          <w:lang w:eastAsia="he-IL"/>
        </w:rPr>
        <w:t xml:space="preserve"> </w:t>
      </w:r>
      <w:r>
        <w:rPr>
          <w:rFonts w:hint="cs"/>
          <w:rtl/>
          <w:lang w:eastAsia="he-IL"/>
        </w:rPr>
        <w:t xml:space="preserve">או </w:t>
      </w:r>
      <w:bookmarkStart w:id="2425" w:name="_ETM_Q1_5953472"/>
      <w:bookmarkEnd w:id="2425"/>
      <w:r>
        <w:rPr>
          <w:rFonts w:hint="cs"/>
          <w:rtl/>
          <w:lang w:eastAsia="he-IL"/>
        </w:rPr>
        <w:t xml:space="preserve">לכתוב בסעיף לגבי מה קורה בתוך ההליך ואז נגיד שהוא נמצא לא מתאים או לא </w:t>
      </w:r>
      <w:bookmarkStart w:id="2426" w:name="_ETM_Q1_5958785"/>
      <w:bookmarkEnd w:id="2426"/>
      <w:r>
        <w:rPr>
          <w:rFonts w:hint="cs"/>
          <w:rtl/>
          <w:lang w:eastAsia="he-IL"/>
        </w:rPr>
        <w:t>משתף פעולה או</w:t>
      </w:r>
      <w:r w:rsidR="00395E65">
        <w:rPr>
          <w:rFonts w:hint="cs"/>
          <w:rtl/>
          <w:lang w:eastAsia="he-IL"/>
        </w:rPr>
        <w:t xml:space="preserve"> </w:t>
      </w:r>
      <w:r>
        <w:rPr>
          <w:rFonts w:hint="cs"/>
          <w:rtl/>
          <w:lang w:eastAsia="he-IL"/>
        </w:rPr>
        <w:t>משהו שנוכל</w:t>
      </w:r>
      <w:bookmarkStart w:id="2427" w:name="_ETM_Q1_5960103"/>
      <w:bookmarkEnd w:id="2427"/>
      <w:r>
        <w:rPr>
          <w:rFonts w:hint="cs"/>
          <w:rtl/>
          <w:lang w:eastAsia="he-IL"/>
        </w:rPr>
        <w:t xml:space="preserve"> לתת איזושהי קריאת כיוון</w:t>
      </w:r>
      <w:r w:rsidR="00395E65">
        <w:rPr>
          <w:rFonts w:hint="cs"/>
          <w:rtl/>
          <w:lang w:eastAsia="he-IL"/>
        </w:rPr>
        <w:t xml:space="preserve"> </w:t>
      </w:r>
      <w:r>
        <w:rPr>
          <w:rFonts w:hint="cs"/>
          <w:rtl/>
          <w:lang w:eastAsia="he-IL"/>
        </w:rPr>
        <w:t xml:space="preserve">או אמת מידה על מה </w:t>
      </w:r>
      <w:bookmarkStart w:id="2428" w:name="_ETM_Q1_5963573"/>
      <w:bookmarkEnd w:id="2428"/>
      <w:r>
        <w:rPr>
          <w:rFonts w:hint="cs"/>
          <w:rtl/>
          <w:lang w:eastAsia="he-IL"/>
        </w:rPr>
        <w:t>מדובר.</w:t>
      </w:r>
      <w:r w:rsidR="00395E65">
        <w:rPr>
          <w:rFonts w:hint="cs"/>
          <w:rtl/>
          <w:lang w:eastAsia="he-IL"/>
        </w:rPr>
        <w:t xml:space="preserve"> </w:t>
      </w:r>
      <w:r>
        <w:rPr>
          <w:rFonts w:hint="cs"/>
          <w:rtl/>
          <w:lang w:eastAsia="he-IL"/>
        </w:rPr>
        <w:t xml:space="preserve">לגבי פסקה (1) </w:t>
      </w:r>
      <w:r>
        <w:rPr>
          <w:rtl/>
          <w:lang w:eastAsia="he-IL"/>
        </w:rPr>
        <w:t>–</w:t>
      </w:r>
      <w:r>
        <w:rPr>
          <w:rFonts w:hint="cs"/>
          <w:rtl/>
          <w:lang w:eastAsia="he-IL"/>
        </w:rPr>
        <w:t xml:space="preserve"> "מצא השופט כי </w:t>
      </w:r>
      <w:r w:rsidR="008D2973">
        <w:rPr>
          <w:rFonts w:hint="cs"/>
          <w:rtl/>
          <w:lang w:eastAsia="he-IL"/>
        </w:rPr>
        <w:t xml:space="preserve">קיימים </w:t>
      </w:r>
      <w:bookmarkStart w:id="2429" w:name="_ETM_Q1_5965924"/>
      <w:bookmarkEnd w:id="2429"/>
      <w:r w:rsidR="008D2973">
        <w:rPr>
          <w:rFonts w:hint="cs"/>
          <w:rtl/>
          <w:lang w:eastAsia="he-IL"/>
        </w:rPr>
        <w:t>טעמים בשלהם אין להמשיך לדון".</w:t>
      </w:r>
    </w:p>
    <w:p w14:paraId="35342959" w14:textId="2D2305AA" w:rsidR="008D2973" w:rsidRDefault="008D2973" w:rsidP="00E55A1B">
      <w:pPr>
        <w:rPr>
          <w:rtl/>
          <w:lang w:eastAsia="he-IL"/>
        </w:rPr>
      </w:pPr>
      <w:bookmarkStart w:id="2430" w:name="_ETM_Q1_5969496"/>
      <w:bookmarkStart w:id="2431" w:name="_ETM_Q1_5969528"/>
      <w:bookmarkStart w:id="2432" w:name="_ETM_Q1_5970368"/>
      <w:bookmarkEnd w:id="2430"/>
      <w:bookmarkEnd w:id="2431"/>
      <w:bookmarkEnd w:id="2432"/>
    </w:p>
    <w:p w14:paraId="339D056E" w14:textId="6A37EBF2" w:rsidR="008D2973" w:rsidRDefault="008D2973" w:rsidP="008D2973">
      <w:pPr>
        <w:pStyle w:val="af6"/>
        <w:keepNext/>
        <w:rPr>
          <w:rtl/>
        </w:rPr>
      </w:pPr>
      <w:bookmarkStart w:id="2433" w:name="ET_yor_6156_300"/>
      <w:r w:rsidRPr="008D2973">
        <w:rPr>
          <w:rStyle w:val="TagStyle"/>
          <w:rtl/>
        </w:rPr>
        <w:t xml:space="preserve"> &lt;&lt; יור &gt;&gt; </w:t>
      </w:r>
      <w:r>
        <w:rPr>
          <w:rtl/>
        </w:rPr>
        <w:t>היו"ר גלעד קריב:</w:t>
      </w:r>
      <w:r w:rsidRPr="008D2973">
        <w:rPr>
          <w:rStyle w:val="TagStyle"/>
          <w:rtl/>
        </w:rPr>
        <w:t xml:space="preserve"> &lt;&lt; יור &gt;&gt;</w:t>
      </w:r>
      <w:r w:rsidR="0029549D">
        <w:rPr>
          <w:rtl/>
        </w:rPr>
        <w:t xml:space="preserve"> </w:t>
      </w:r>
      <w:bookmarkEnd w:id="2433"/>
    </w:p>
    <w:p w14:paraId="4DF00D16" w14:textId="0D32DB76" w:rsidR="008D2973" w:rsidRDefault="008D2973" w:rsidP="008D2973">
      <w:pPr>
        <w:pStyle w:val="KeepWithNext"/>
        <w:rPr>
          <w:rtl/>
          <w:lang w:eastAsia="he-IL"/>
        </w:rPr>
      </w:pPr>
    </w:p>
    <w:p w14:paraId="731A08DE" w14:textId="06CA1439" w:rsidR="008D2973" w:rsidRDefault="008D2973" w:rsidP="008D2973">
      <w:pPr>
        <w:rPr>
          <w:rtl/>
          <w:lang w:eastAsia="he-IL"/>
        </w:rPr>
      </w:pPr>
      <w:bookmarkStart w:id="2434" w:name="_ETM_Q1_5970618"/>
      <w:bookmarkStart w:id="2435" w:name="_ETM_Q1_5970656"/>
      <w:bookmarkEnd w:id="2434"/>
      <w:bookmarkEnd w:id="2435"/>
      <w:r>
        <w:rPr>
          <w:rFonts w:hint="cs"/>
          <w:rtl/>
          <w:lang w:eastAsia="he-IL"/>
        </w:rPr>
        <w:t xml:space="preserve">למה זה רק לגבי התסקיר הקהילתי? </w:t>
      </w:r>
      <w:bookmarkStart w:id="2436" w:name="_ETM_Q1_5974860"/>
      <w:bookmarkEnd w:id="2436"/>
      <w:r>
        <w:rPr>
          <w:rFonts w:hint="cs"/>
          <w:rtl/>
          <w:lang w:eastAsia="he-IL"/>
        </w:rPr>
        <w:t xml:space="preserve">אין לנו כאן שום הוראה בחוק שמדברת למשל על </w:t>
      </w:r>
      <w:bookmarkStart w:id="2437" w:name="_ETM_Q1_5978325"/>
      <w:bookmarkEnd w:id="2437"/>
      <w:r>
        <w:rPr>
          <w:rFonts w:hint="cs"/>
          <w:rtl/>
          <w:lang w:eastAsia="he-IL"/>
        </w:rPr>
        <w:t xml:space="preserve">שיתוף הפעולה של הנאשם עם ההליך השיקומי שזה אחד </w:t>
      </w:r>
      <w:bookmarkStart w:id="2438" w:name="_ETM_Q1_5981348"/>
      <w:bookmarkEnd w:id="2438"/>
      <w:r>
        <w:rPr>
          <w:rFonts w:hint="cs"/>
          <w:rtl/>
          <w:lang w:eastAsia="he-IL"/>
        </w:rPr>
        <w:t xml:space="preserve">מהתנאים המהותיים לקיום ההליך. זה חוזר לדיון של הפסקה לגבי </w:t>
      </w:r>
      <w:bookmarkStart w:id="2439" w:name="_ETM_Q1_5987904"/>
      <w:bookmarkEnd w:id="2439"/>
      <w:r>
        <w:rPr>
          <w:rFonts w:hint="cs"/>
          <w:rtl/>
          <w:lang w:eastAsia="he-IL"/>
        </w:rPr>
        <w:t xml:space="preserve">מהות ההליך. את כל זה אנחנו קוראים דרך הסעיפים האחרים </w:t>
      </w:r>
      <w:bookmarkStart w:id="2440" w:name="_ETM_Q1_5992555"/>
      <w:bookmarkEnd w:id="2440"/>
      <w:r>
        <w:rPr>
          <w:rFonts w:hint="cs"/>
          <w:rtl/>
          <w:lang w:eastAsia="he-IL"/>
        </w:rPr>
        <w:t xml:space="preserve">אבל אם ברחל בתך הקטנה שיתוף הפעולה עם ההליך </w:t>
      </w:r>
      <w:bookmarkStart w:id="2441" w:name="_ETM_Q1_5995544"/>
      <w:bookmarkEnd w:id="2441"/>
      <w:r>
        <w:rPr>
          <w:rFonts w:hint="cs"/>
          <w:rtl/>
          <w:lang w:eastAsia="he-IL"/>
        </w:rPr>
        <w:t>השיקומי הוא תנאי</w:t>
      </w:r>
      <w:r w:rsidR="00395E65">
        <w:rPr>
          <w:rFonts w:hint="cs"/>
          <w:rtl/>
          <w:lang w:eastAsia="he-IL"/>
        </w:rPr>
        <w:t xml:space="preserve"> </w:t>
      </w:r>
      <w:r>
        <w:rPr>
          <w:rFonts w:hint="cs"/>
          <w:rtl/>
          <w:lang w:eastAsia="he-IL"/>
        </w:rPr>
        <w:t>לקיום ההליך הקהילתי, זה לא צריך להיות כתוב בחוק?</w:t>
      </w:r>
    </w:p>
    <w:p w14:paraId="0D2CC43F" w14:textId="0971652E" w:rsidR="008D2973" w:rsidRDefault="008D2973" w:rsidP="008D2973">
      <w:pPr>
        <w:rPr>
          <w:rtl/>
          <w:lang w:eastAsia="he-IL"/>
        </w:rPr>
      </w:pPr>
      <w:bookmarkStart w:id="2442" w:name="_ETM_Q1_6004261"/>
      <w:bookmarkStart w:id="2443" w:name="_ETM_Q1_6004293"/>
      <w:bookmarkEnd w:id="2442"/>
      <w:bookmarkEnd w:id="2443"/>
    </w:p>
    <w:p w14:paraId="5E434357" w14:textId="3801FD6C" w:rsidR="008D2973" w:rsidRDefault="008D2973" w:rsidP="008D2973">
      <w:pPr>
        <w:pStyle w:val="af9"/>
        <w:keepNext/>
        <w:rPr>
          <w:rtl/>
          <w:lang w:eastAsia="he-IL"/>
        </w:rPr>
      </w:pPr>
      <w:bookmarkStart w:id="2444" w:name="ET_guest_576214_301"/>
      <w:r w:rsidRPr="008D2973">
        <w:rPr>
          <w:rStyle w:val="TagStyle"/>
          <w:rtl/>
        </w:rPr>
        <w:t xml:space="preserve"> &lt;&lt; אורח &gt;&gt; </w:t>
      </w:r>
      <w:r>
        <w:rPr>
          <w:rtl/>
          <w:lang w:eastAsia="he-IL"/>
        </w:rPr>
        <w:t>ישי שרון:</w:t>
      </w:r>
      <w:r w:rsidRPr="008D2973">
        <w:rPr>
          <w:rStyle w:val="TagStyle"/>
          <w:rtl/>
        </w:rPr>
        <w:t xml:space="preserve"> &lt;&lt; אורח &gt;&gt;</w:t>
      </w:r>
      <w:r w:rsidR="0029549D">
        <w:rPr>
          <w:rtl/>
          <w:lang w:eastAsia="he-IL"/>
        </w:rPr>
        <w:t xml:space="preserve"> </w:t>
      </w:r>
      <w:bookmarkEnd w:id="2444"/>
    </w:p>
    <w:p w14:paraId="739833BB" w14:textId="3105918F" w:rsidR="008D2973" w:rsidRDefault="008D2973" w:rsidP="008D2973">
      <w:pPr>
        <w:pStyle w:val="KeepWithNext"/>
        <w:rPr>
          <w:rtl/>
          <w:lang w:eastAsia="he-IL"/>
        </w:rPr>
      </w:pPr>
    </w:p>
    <w:p w14:paraId="3DADE1E8" w14:textId="6664EFF3" w:rsidR="008D2973" w:rsidRDefault="008D2973" w:rsidP="008D2973">
      <w:pPr>
        <w:rPr>
          <w:rtl/>
          <w:lang w:eastAsia="he-IL"/>
        </w:rPr>
      </w:pPr>
      <w:r>
        <w:rPr>
          <w:rFonts w:hint="cs"/>
          <w:rtl/>
          <w:lang w:eastAsia="he-IL"/>
        </w:rPr>
        <w:t>העניין</w:t>
      </w:r>
      <w:r w:rsidR="00395E65">
        <w:rPr>
          <w:rFonts w:hint="cs"/>
          <w:rtl/>
          <w:lang w:eastAsia="he-IL"/>
        </w:rPr>
        <w:t xml:space="preserve"> </w:t>
      </w:r>
      <w:r>
        <w:rPr>
          <w:rFonts w:hint="cs"/>
          <w:rtl/>
          <w:lang w:eastAsia="he-IL"/>
        </w:rPr>
        <w:t xml:space="preserve">של שיתוף פעולה, יש לו עליות ומורדות. באופן אינהרנטי נתקלים בקשיים מהסוג הזה בהרבה מקרים בבתי המשפט הקהילתיים </w:t>
      </w:r>
      <w:bookmarkStart w:id="2445" w:name="_ETM_Q1_6015025"/>
      <w:bookmarkEnd w:id="2445"/>
      <w:r>
        <w:rPr>
          <w:rFonts w:hint="cs"/>
          <w:rtl/>
          <w:lang w:eastAsia="he-IL"/>
        </w:rPr>
        <w:t xml:space="preserve">ובשלב מסוים באמת כלו כל הקיצים אבל הרבה פעמים דווקא </w:t>
      </w:r>
      <w:bookmarkStart w:id="2446" w:name="_ETM_Q1_6015360"/>
      <w:bookmarkEnd w:id="2446"/>
      <w:r>
        <w:rPr>
          <w:rFonts w:hint="cs"/>
          <w:rtl/>
          <w:lang w:eastAsia="he-IL"/>
        </w:rPr>
        <w:t xml:space="preserve">יש ניסיון לתת עוד הזדמנות וכן לנסות להידבר. צריך </w:t>
      </w:r>
      <w:bookmarkStart w:id="2447" w:name="_ETM_Q1_6021939"/>
      <w:bookmarkEnd w:id="2447"/>
      <w:r>
        <w:rPr>
          <w:rFonts w:hint="cs"/>
          <w:rtl/>
          <w:lang w:eastAsia="he-IL"/>
        </w:rPr>
        <w:t>גם להיזהר - אם כן מכניסים משהו כזה -</w:t>
      </w:r>
      <w:bookmarkStart w:id="2448" w:name="_ETM_Q1_6023437"/>
      <w:bookmarkEnd w:id="2448"/>
      <w:r>
        <w:rPr>
          <w:rFonts w:hint="cs"/>
          <w:rtl/>
          <w:lang w:eastAsia="he-IL"/>
        </w:rPr>
        <w:t xml:space="preserve"> לא למצוא ניסוח שעל כל מעידה אחת, ההליך </w:t>
      </w:r>
      <w:bookmarkStart w:id="2449" w:name="_ETM_Q1_6029622"/>
      <w:bookmarkEnd w:id="2449"/>
      <w:r>
        <w:rPr>
          <w:rFonts w:hint="cs"/>
          <w:rtl/>
          <w:lang w:eastAsia="he-IL"/>
        </w:rPr>
        <w:t xml:space="preserve">בעצם מתפוגג. </w:t>
      </w:r>
    </w:p>
    <w:p w14:paraId="68960DFA" w14:textId="5FA314F9" w:rsidR="008D2973" w:rsidRDefault="008D2973" w:rsidP="008D2973">
      <w:pPr>
        <w:rPr>
          <w:rtl/>
          <w:lang w:eastAsia="he-IL"/>
        </w:rPr>
      </w:pPr>
      <w:bookmarkStart w:id="2450" w:name="_ETM_Q1_6031895"/>
      <w:bookmarkStart w:id="2451" w:name="_ETM_Q1_6031929"/>
      <w:bookmarkStart w:id="2452" w:name="_ETM_Q1_6032739"/>
      <w:bookmarkEnd w:id="2450"/>
      <w:bookmarkEnd w:id="2451"/>
      <w:bookmarkEnd w:id="2452"/>
    </w:p>
    <w:p w14:paraId="0E68768B" w14:textId="332FD9A2" w:rsidR="008D2973" w:rsidRDefault="008D2973" w:rsidP="008D2973">
      <w:pPr>
        <w:pStyle w:val="a4"/>
        <w:keepNext/>
        <w:rPr>
          <w:rtl/>
        </w:rPr>
      </w:pPr>
      <w:bookmarkStart w:id="2453" w:name="ET_speaker_נועה_ברודצקי_לוי_302"/>
      <w:r w:rsidRPr="008D2973">
        <w:rPr>
          <w:rStyle w:val="TagStyle"/>
          <w:rtl/>
        </w:rPr>
        <w:t xml:space="preserve"> &lt;&lt; דובר &gt;&gt; </w:t>
      </w:r>
      <w:r>
        <w:rPr>
          <w:rtl/>
        </w:rPr>
        <w:t>נועה ברודצקי לוי:</w:t>
      </w:r>
      <w:r w:rsidRPr="008D2973">
        <w:rPr>
          <w:rStyle w:val="TagStyle"/>
          <w:rtl/>
        </w:rPr>
        <w:t xml:space="preserve"> &lt;&lt; דובר &gt;&gt;</w:t>
      </w:r>
      <w:r w:rsidR="0029549D">
        <w:rPr>
          <w:rtl/>
        </w:rPr>
        <w:t xml:space="preserve"> </w:t>
      </w:r>
      <w:bookmarkEnd w:id="2453"/>
    </w:p>
    <w:p w14:paraId="361304D3" w14:textId="12ACD198" w:rsidR="008D2973" w:rsidRDefault="008D2973" w:rsidP="008D2973">
      <w:pPr>
        <w:pStyle w:val="KeepWithNext"/>
        <w:rPr>
          <w:rtl/>
          <w:lang w:eastAsia="he-IL"/>
        </w:rPr>
      </w:pPr>
    </w:p>
    <w:p w14:paraId="0AF17DE0" w14:textId="6D005648" w:rsidR="008D2973" w:rsidRDefault="008D2973" w:rsidP="008D2973">
      <w:pPr>
        <w:rPr>
          <w:rtl/>
          <w:lang w:eastAsia="he-IL"/>
        </w:rPr>
      </w:pPr>
      <w:bookmarkStart w:id="2454" w:name="_ETM_Q1_6032952"/>
      <w:bookmarkStart w:id="2455" w:name="_ETM_Q1_6032994"/>
      <w:bookmarkEnd w:id="2454"/>
      <w:bookmarkEnd w:id="2455"/>
      <w:r>
        <w:rPr>
          <w:rFonts w:hint="cs"/>
          <w:rtl/>
          <w:lang w:eastAsia="he-IL"/>
        </w:rPr>
        <w:t>הכוונה הייתה שלא בקלות יעבירו</w:t>
      </w:r>
      <w:bookmarkStart w:id="2456" w:name="_ETM_Q1_6034669"/>
      <w:bookmarkEnd w:id="2456"/>
      <w:r>
        <w:rPr>
          <w:rFonts w:hint="cs"/>
          <w:rtl/>
          <w:lang w:eastAsia="he-IL"/>
        </w:rPr>
        <w:t xml:space="preserve">. </w:t>
      </w:r>
    </w:p>
    <w:p w14:paraId="5BC9DA39" w14:textId="69C5A588" w:rsidR="008D2973" w:rsidRDefault="008D2973" w:rsidP="008D2973">
      <w:pPr>
        <w:rPr>
          <w:rtl/>
          <w:lang w:eastAsia="he-IL"/>
        </w:rPr>
      </w:pPr>
    </w:p>
    <w:p w14:paraId="5E6C30AA" w14:textId="711ACF0A" w:rsidR="008D2973" w:rsidRDefault="008D2973" w:rsidP="008D2973">
      <w:pPr>
        <w:pStyle w:val="af6"/>
        <w:keepNext/>
        <w:rPr>
          <w:rtl/>
        </w:rPr>
      </w:pPr>
      <w:bookmarkStart w:id="2457" w:name="ET_yor_6156_303"/>
      <w:r w:rsidRPr="008D2973">
        <w:rPr>
          <w:rStyle w:val="TagStyle"/>
          <w:rtl/>
        </w:rPr>
        <w:t xml:space="preserve"> &lt;&lt; יור &gt;&gt; </w:t>
      </w:r>
      <w:r>
        <w:rPr>
          <w:rtl/>
        </w:rPr>
        <w:t>היו"ר גלעד קריב:</w:t>
      </w:r>
      <w:r w:rsidRPr="008D2973">
        <w:rPr>
          <w:rStyle w:val="TagStyle"/>
          <w:rtl/>
        </w:rPr>
        <w:t xml:space="preserve"> &lt;&lt; יור &gt;&gt;</w:t>
      </w:r>
      <w:r w:rsidR="0029549D">
        <w:rPr>
          <w:rtl/>
        </w:rPr>
        <w:t xml:space="preserve"> </w:t>
      </w:r>
      <w:bookmarkEnd w:id="2457"/>
    </w:p>
    <w:p w14:paraId="1A7F244A" w14:textId="1ECBAB9F" w:rsidR="008D2973" w:rsidRDefault="008D2973" w:rsidP="008D2973">
      <w:pPr>
        <w:pStyle w:val="KeepWithNext"/>
        <w:rPr>
          <w:rtl/>
          <w:lang w:eastAsia="he-IL"/>
        </w:rPr>
      </w:pPr>
    </w:p>
    <w:p w14:paraId="0683AD6F" w14:textId="0AF4AEA3" w:rsidR="008D2973" w:rsidRDefault="008D2973" w:rsidP="008D2973">
      <w:pPr>
        <w:rPr>
          <w:rtl/>
          <w:lang w:eastAsia="he-IL"/>
        </w:rPr>
      </w:pPr>
      <w:r>
        <w:rPr>
          <w:rFonts w:hint="cs"/>
          <w:rtl/>
          <w:lang w:eastAsia="he-IL"/>
        </w:rPr>
        <w:t>איך מסתיים ההליך בבית המשפט הקהילתי אם הוא צולח? בפסק דין, נכון?</w:t>
      </w:r>
    </w:p>
    <w:p w14:paraId="05C29ED3" w14:textId="1653C851" w:rsidR="008D2973" w:rsidRDefault="008D2973" w:rsidP="008D2973">
      <w:pPr>
        <w:rPr>
          <w:rtl/>
          <w:lang w:eastAsia="he-IL"/>
        </w:rPr>
      </w:pPr>
      <w:bookmarkStart w:id="2458" w:name="_ETM_Q1_6048100"/>
      <w:bookmarkStart w:id="2459" w:name="_ETM_Q1_6048130"/>
      <w:bookmarkEnd w:id="2458"/>
      <w:bookmarkEnd w:id="2459"/>
    </w:p>
    <w:p w14:paraId="27387FBA" w14:textId="0CE85F69" w:rsidR="008D2973" w:rsidRDefault="008D2973" w:rsidP="008D2973">
      <w:pPr>
        <w:pStyle w:val="af9"/>
        <w:keepNext/>
        <w:rPr>
          <w:rtl/>
          <w:lang w:eastAsia="he-IL"/>
        </w:rPr>
      </w:pPr>
      <w:bookmarkStart w:id="2460" w:name="ET_guest_576214_305"/>
      <w:r w:rsidRPr="008D2973">
        <w:rPr>
          <w:rStyle w:val="TagStyle"/>
          <w:rtl/>
        </w:rPr>
        <w:t xml:space="preserve"> &lt;&lt; אורח &gt;&gt; </w:t>
      </w:r>
      <w:r>
        <w:rPr>
          <w:rFonts w:hint="cs"/>
          <w:rtl/>
          <w:lang w:eastAsia="he-IL"/>
        </w:rPr>
        <w:t>קריאה</w:t>
      </w:r>
      <w:r>
        <w:rPr>
          <w:rtl/>
          <w:lang w:eastAsia="he-IL"/>
        </w:rPr>
        <w:t>:</w:t>
      </w:r>
      <w:r w:rsidRPr="008D2973">
        <w:rPr>
          <w:rStyle w:val="TagStyle"/>
          <w:rtl/>
        </w:rPr>
        <w:t xml:space="preserve"> &lt;&lt; אורח &gt;&gt;</w:t>
      </w:r>
      <w:r w:rsidR="0029549D">
        <w:rPr>
          <w:rtl/>
          <w:lang w:eastAsia="he-IL"/>
        </w:rPr>
        <w:t xml:space="preserve"> </w:t>
      </w:r>
      <w:bookmarkEnd w:id="2460"/>
    </w:p>
    <w:p w14:paraId="7AAC3CB2" w14:textId="3CA16FA7" w:rsidR="008D2973" w:rsidRDefault="008D2973" w:rsidP="008D2973">
      <w:pPr>
        <w:pStyle w:val="KeepWithNext"/>
        <w:rPr>
          <w:rtl/>
          <w:lang w:eastAsia="he-IL"/>
        </w:rPr>
      </w:pPr>
    </w:p>
    <w:p w14:paraId="18451E3B" w14:textId="436EC049" w:rsidR="008D2973" w:rsidRPr="008D2973" w:rsidRDefault="008D2973" w:rsidP="008D2973">
      <w:pPr>
        <w:rPr>
          <w:rtl/>
          <w:lang w:eastAsia="he-IL"/>
        </w:rPr>
      </w:pPr>
      <w:r>
        <w:rPr>
          <w:rFonts w:hint="cs"/>
          <w:rtl/>
          <w:lang w:eastAsia="he-IL"/>
        </w:rPr>
        <w:t>כן. למעשה בגזר דין.</w:t>
      </w:r>
    </w:p>
    <w:p w14:paraId="6D24FC7A" w14:textId="3EF6D4E6" w:rsidR="008D2973" w:rsidRDefault="008D2973" w:rsidP="008D2973">
      <w:pPr>
        <w:rPr>
          <w:rtl/>
          <w:lang w:eastAsia="he-IL"/>
        </w:rPr>
      </w:pPr>
      <w:bookmarkStart w:id="2461" w:name="_ETM_Q1_6044104"/>
      <w:bookmarkStart w:id="2462" w:name="_ETM_Q1_6044135"/>
      <w:bookmarkStart w:id="2463" w:name="_ETM_Q1_6045421"/>
      <w:bookmarkEnd w:id="2461"/>
      <w:bookmarkEnd w:id="2462"/>
      <w:bookmarkEnd w:id="2463"/>
    </w:p>
    <w:p w14:paraId="1E5249B5" w14:textId="7E85F2B3" w:rsidR="008D2973" w:rsidRDefault="008D2973" w:rsidP="008D2973">
      <w:pPr>
        <w:pStyle w:val="af9"/>
        <w:keepNext/>
        <w:rPr>
          <w:rtl/>
          <w:lang w:eastAsia="he-IL"/>
        </w:rPr>
      </w:pPr>
      <w:bookmarkStart w:id="2464" w:name="ET_guest_השופט_אביטל_חן_304"/>
      <w:r w:rsidRPr="008D2973">
        <w:rPr>
          <w:rStyle w:val="TagStyle"/>
          <w:rtl/>
        </w:rPr>
        <w:t xml:space="preserve"> &lt;&lt; אורח &gt;&gt; </w:t>
      </w:r>
      <w:r>
        <w:rPr>
          <w:rtl/>
          <w:lang w:eastAsia="he-IL"/>
        </w:rPr>
        <w:t>השופט אביטל חן:</w:t>
      </w:r>
      <w:r w:rsidRPr="008D2973">
        <w:rPr>
          <w:rStyle w:val="TagStyle"/>
          <w:rtl/>
        </w:rPr>
        <w:t xml:space="preserve"> &lt;&lt; אורח &gt;&gt;</w:t>
      </w:r>
      <w:r w:rsidR="0029549D">
        <w:rPr>
          <w:rtl/>
          <w:lang w:eastAsia="he-IL"/>
        </w:rPr>
        <w:t xml:space="preserve"> </w:t>
      </w:r>
      <w:bookmarkEnd w:id="2464"/>
    </w:p>
    <w:p w14:paraId="7658077A" w14:textId="2A23C331" w:rsidR="008D2973" w:rsidRDefault="008D2973" w:rsidP="008D2973">
      <w:pPr>
        <w:pStyle w:val="KeepWithNext"/>
        <w:rPr>
          <w:rtl/>
          <w:lang w:eastAsia="he-IL"/>
        </w:rPr>
      </w:pPr>
    </w:p>
    <w:p w14:paraId="3903E99F" w14:textId="5F145D5F" w:rsidR="008D2973" w:rsidRDefault="00A95DD9" w:rsidP="008D2973">
      <w:pPr>
        <w:rPr>
          <w:rtl/>
          <w:lang w:eastAsia="he-IL"/>
        </w:rPr>
      </w:pPr>
      <w:bookmarkStart w:id="2465" w:name="_ETM_Q1_6045663"/>
      <w:bookmarkStart w:id="2466" w:name="_ETM_Q1_6045701"/>
      <w:bookmarkEnd w:id="2465"/>
      <w:bookmarkEnd w:id="2466"/>
      <w:r>
        <w:rPr>
          <w:rFonts w:hint="cs"/>
          <w:rtl/>
          <w:lang w:eastAsia="he-IL"/>
        </w:rPr>
        <w:t xml:space="preserve">טיעונים לעונש, </w:t>
      </w:r>
      <w:bookmarkStart w:id="2467" w:name="_ETM_Q1_6048323"/>
      <w:bookmarkEnd w:id="2467"/>
      <w:r w:rsidR="001875AB">
        <w:rPr>
          <w:rFonts w:hint="cs"/>
          <w:rtl/>
          <w:lang w:eastAsia="he-IL"/>
        </w:rPr>
        <w:t>ה</w:t>
      </w:r>
      <w:r>
        <w:rPr>
          <w:rFonts w:hint="cs"/>
          <w:rtl/>
          <w:lang w:eastAsia="he-IL"/>
        </w:rPr>
        <w:t>ב</w:t>
      </w:r>
      <w:r w:rsidR="001875AB">
        <w:rPr>
          <w:rFonts w:hint="cs"/>
          <w:rtl/>
          <w:lang w:eastAsia="he-IL"/>
        </w:rPr>
        <w:t>ניית הענישה</w:t>
      </w:r>
      <w:r>
        <w:rPr>
          <w:rFonts w:hint="cs"/>
          <w:rtl/>
          <w:lang w:eastAsia="he-IL"/>
        </w:rPr>
        <w:t xml:space="preserve">, גזירה רגילה, תוך מתן משקל לשלב שהוא הגיע אליו, להשקעה שלו. כלומר, זה לא אפס או אחד. </w:t>
      </w:r>
      <w:bookmarkStart w:id="2468" w:name="_ETM_Q1_6059229"/>
      <w:bookmarkEnd w:id="2468"/>
      <w:r>
        <w:rPr>
          <w:rFonts w:hint="cs"/>
          <w:rtl/>
          <w:lang w:eastAsia="he-IL"/>
        </w:rPr>
        <w:t xml:space="preserve">נכשל בהליך ועכשיו הוא חוזר למלוא הענישה. לפעמים </w:t>
      </w:r>
      <w:bookmarkStart w:id="2469" w:name="_ETM_Q1_6063372"/>
      <w:bookmarkEnd w:id="2469"/>
      <w:r>
        <w:rPr>
          <w:rFonts w:hint="cs"/>
          <w:rtl/>
          <w:lang w:eastAsia="he-IL"/>
        </w:rPr>
        <w:t>הוא עשה שנה ואז מה שקורה זה שאומרים שלוקחים ב</w:t>
      </w:r>
      <w:bookmarkStart w:id="2470" w:name="_ETM_Q1_6064576"/>
      <w:bookmarkEnd w:id="2470"/>
      <w:r>
        <w:rPr>
          <w:rFonts w:hint="cs"/>
          <w:rtl/>
          <w:lang w:eastAsia="he-IL"/>
        </w:rPr>
        <w:t>חשבון את השנה הזאת, אנחנו זוקפים אותה לזכותו</w:t>
      </w:r>
      <w:bookmarkStart w:id="2471" w:name="_ETM_Q1_6067417"/>
      <w:bookmarkEnd w:id="2471"/>
      <w:r>
        <w:rPr>
          <w:rFonts w:hint="cs"/>
          <w:rtl/>
          <w:lang w:eastAsia="he-IL"/>
        </w:rPr>
        <w:t>, נכנסים לתוך כללי</w:t>
      </w:r>
      <w:r w:rsidR="00395E65">
        <w:rPr>
          <w:rFonts w:hint="cs"/>
          <w:rtl/>
          <w:lang w:eastAsia="he-IL"/>
        </w:rPr>
        <w:t xml:space="preserve"> </w:t>
      </w:r>
      <w:r>
        <w:rPr>
          <w:rFonts w:hint="cs"/>
          <w:rtl/>
          <w:lang w:eastAsia="he-IL"/>
        </w:rPr>
        <w:t>הבניית הענישה הרגילים וגוזרים את דינו.</w:t>
      </w:r>
      <w:r w:rsidR="00395E65">
        <w:rPr>
          <w:rFonts w:hint="cs"/>
          <w:rtl/>
          <w:lang w:eastAsia="he-IL"/>
        </w:rPr>
        <w:t xml:space="preserve"> </w:t>
      </w:r>
      <w:r>
        <w:rPr>
          <w:rFonts w:hint="cs"/>
          <w:rtl/>
          <w:lang w:eastAsia="he-IL"/>
        </w:rPr>
        <w:t>זה כפוף לערעור.</w:t>
      </w:r>
    </w:p>
    <w:p w14:paraId="5465A28F" w14:textId="5A1A2562" w:rsidR="00A95DD9" w:rsidRDefault="00A95DD9" w:rsidP="008D2973">
      <w:pPr>
        <w:rPr>
          <w:rtl/>
          <w:lang w:eastAsia="he-IL"/>
        </w:rPr>
      </w:pPr>
      <w:bookmarkStart w:id="2472" w:name="_ETM_Q1_6071720"/>
      <w:bookmarkStart w:id="2473" w:name="_ETM_Q1_6071755"/>
      <w:bookmarkStart w:id="2474" w:name="_ETM_Q1_6072375"/>
      <w:bookmarkEnd w:id="2472"/>
      <w:bookmarkEnd w:id="2473"/>
      <w:bookmarkEnd w:id="2474"/>
    </w:p>
    <w:p w14:paraId="38190DD9" w14:textId="6396EC59" w:rsidR="00A95DD9" w:rsidRDefault="00A95DD9" w:rsidP="00A95DD9">
      <w:pPr>
        <w:pStyle w:val="af6"/>
        <w:keepNext/>
        <w:rPr>
          <w:rtl/>
        </w:rPr>
      </w:pPr>
      <w:bookmarkStart w:id="2475" w:name="ET_yor_6156_306"/>
      <w:r w:rsidRPr="00A95DD9">
        <w:rPr>
          <w:rStyle w:val="TagStyle"/>
          <w:rtl/>
        </w:rPr>
        <w:t xml:space="preserve"> &lt;&lt; יור &gt;&gt; </w:t>
      </w:r>
      <w:r>
        <w:rPr>
          <w:rtl/>
        </w:rPr>
        <w:t>היו"ר גלעד קריב:</w:t>
      </w:r>
      <w:r w:rsidRPr="00A95DD9">
        <w:rPr>
          <w:rStyle w:val="TagStyle"/>
          <w:rtl/>
        </w:rPr>
        <w:t xml:space="preserve"> &lt;&lt; יור &gt;&gt;</w:t>
      </w:r>
      <w:r w:rsidR="0029549D">
        <w:rPr>
          <w:rtl/>
        </w:rPr>
        <w:t xml:space="preserve"> </w:t>
      </w:r>
      <w:bookmarkEnd w:id="2475"/>
    </w:p>
    <w:p w14:paraId="16436703" w14:textId="005FC62D" w:rsidR="00A95DD9" w:rsidRDefault="00A95DD9" w:rsidP="00A95DD9">
      <w:pPr>
        <w:pStyle w:val="KeepWithNext"/>
        <w:rPr>
          <w:rtl/>
          <w:lang w:eastAsia="he-IL"/>
        </w:rPr>
      </w:pPr>
    </w:p>
    <w:p w14:paraId="7542563B" w14:textId="2EEB44A4" w:rsidR="00A95DD9" w:rsidRDefault="00A95DD9" w:rsidP="00A95DD9">
      <w:pPr>
        <w:rPr>
          <w:rtl/>
          <w:lang w:eastAsia="he-IL"/>
        </w:rPr>
      </w:pPr>
      <w:bookmarkStart w:id="2476" w:name="_ETM_Q1_6072658"/>
      <w:bookmarkStart w:id="2477" w:name="_ETM_Q1_6072707"/>
      <w:bookmarkEnd w:id="2476"/>
      <w:bookmarkEnd w:id="2477"/>
      <w:r>
        <w:rPr>
          <w:rFonts w:hint="cs"/>
          <w:rtl/>
          <w:lang w:eastAsia="he-IL"/>
        </w:rPr>
        <w:t xml:space="preserve">אז מבחינתנו הכללים הרגילים </w:t>
      </w:r>
      <w:bookmarkStart w:id="2478" w:name="_ETM_Q1_6078457"/>
      <w:bookmarkEnd w:id="2478"/>
      <w:r>
        <w:rPr>
          <w:rFonts w:hint="cs"/>
          <w:rtl/>
          <w:lang w:eastAsia="he-IL"/>
        </w:rPr>
        <w:t>חלים כאן. בסדר גמור.</w:t>
      </w:r>
    </w:p>
    <w:p w14:paraId="12B50685" w14:textId="45C7E5F9" w:rsidR="00A95DD9" w:rsidRDefault="00A95DD9" w:rsidP="00A95DD9">
      <w:pPr>
        <w:rPr>
          <w:rtl/>
          <w:lang w:eastAsia="he-IL"/>
        </w:rPr>
      </w:pPr>
    </w:p>
    <w:p w14:paraId="6FFF3B6C" w14:textId="0F6839F8" w:rsidR="00A95DD9" w:rsidRDefault="00A95DD9" w:rsidP="00A95DD9">
      <w:pPr>
        <w:rPr>
          <w:rtl/>
          <w:lang w:eastAsia="he-IL"/>
        </w:rPr>
      </w:pPr>
      <w:bookmarkStart w:id="2479" w:name="_ETM_Q1_6090166"/>
      <w:bookmarkStart w:id="2480" w:name="_ETM_Q1_6090193"/>
      <w:bookmarkEnd w:id="2479"/>
      <w:bookmarkEnd w:id="2480"/>
      <w:r>
        <w:rPr>
          <w:rFonts w:hint="cs"/>
          <w:rtl/>
          <w:lang w:eastAsia="he-IL"/>
        </w:rPr>
        <w:t xml:space="preserve">יש למישהו </w:t>
      </w:r>
      <w:bookmarkStart w:id="2481" w:name="_ETM_Q1_6088531"/>
      <w:bookmarkEnd w:id="2481"/>
      <w:r>
        <w:rPr>
          <w:rFonts w:hint="cs"/>
          <w:rtl/>
          <w:lang w:eastAsia="he-IL"/>
        </w:rPr>
        <w:t>עוד הערות לסעיף ג מלבד הדברים שכבר מנינו? לא. ברשותכם, אנחנו עוברים להקראת סימן ד'.</w:t>
      </w:r>
    </w:p>
    <w:p w14:paraId="4711E367" w14:textId="144DC5E1" w:rsidR="00A95DD9" w:rsidRDefault="00A95DD9" w:rsidP="00A95DD9">
      <w:pPr>
        <w:rPr>
          <w:rtl/>
          <w:lang w:eastAsia="he-IL"/>
        </w:rPr>
      </w:pPr>
      <w:bookmarkStart w:id="2482" w:name="_ETM_Q1_6082030"/>
      <w:bookmarkStart w:id="2483" w:name="_ETM_Q1_6082062"/>
      <w:bookmarkStart w:id="2484" w:name="_ETM_Q1_6084426"/>
      <w:bookmarkEnd w:id="2482"/>
      <w:bookmarkEnd w:id="2483"/>
      <w:bookmarkEnd w:id="2484"/>
    </w:p>
    <w:p w14:paraId="06AD0BF4" w14:textId="7026E3CF" w:rsidR="00A95DD9" w:rsidRDefault="00A95DD9" w:rsidP="00A95DD9">
      <w:pPr>
        <w:pStyle w:val="a4"/>
        <w:keepNext/>
        <w:rPr>
          <w:rtl/>
        </w:rPr>
      </w:pPr>
      <w:bookmarkStart w:id="2485" w:name="ET_speaker_נועה_ברודצקי_לוי_307"/>
      <w:r w:rsidRPr="00A95DD9">
        <w:rPr>
          <w:rStyle w:val="TagStyle"/>
          <w:rtl/>
        </w:rPr>
        <w:t xml:space="preserve"> &lt;&lt; דובר &gt;&gt; </w:t>
      </w:r>
      <w:r>
        <w:rPr>
          <w:rtl/>
        </w:rPr>
        <w:t>נועה ברודצקי לוי:</w:t>
      </w:r>
      <w:r w:rsidRPr="00A95DD9">
        <w:rPr>
          <w:rStyle w:val="TagStyle"/>
          <w:rtl/>
        </w:rPr>
        <w:t xml:space="preserve"> &lt;&lt; דובר &gt;&gt;</w:t>
      </w:r>
      <w:r w:rsidR="0029549D">
        <w:rPr>
          <w:rtl/>
        </w:rPr>
        <w:t xml:space="preserve"> </w:t>
      </w:r>
      <w:bookmarkEnd w:id="2485"/>
    </w:p>
    <w:p w14:paraId="1D353681" w14:textId="1D78BA59" w:rsidR="00A95DD9" w:rsidRDefault="00A95DD9" w:rsidP="00A95DD9">
      <w:pPr>
        <w:pStyle w:val="KeepWithNext"/>
        <w:rPr>
          <w:rtl/>
          <w:lang w:eastAsia="he-IL"/>
        </w:rPr>
      </w:pPr>
    </w:p>
    <w:p w14:paraId="3B91A6BF" w14:textId="2005777D" w:rsidR="00A95DD9" w:rsidRPr="00A95DD9" w:rsidRDefault="00A95DD9" w:rsidP="00A95DD9">
      <w:pPr>
        <w:jc w:val="center"/>
        <w:rPr>
          <w:b/>
          <w:bCs/>
          <w:rtl/>
          <w:lang w:eastAsia="he-IL"/>
        </w:rPr>
      </w:pPr>
      <w:bookmarkStart w:id="2486" w:name="_ETM_Q1_6084638"/>
      <w:bookmarkStart w:id="2487" w:name="_ETM_Q1_6084677"/>
      <w:bookmarkEnd w:id="2486"/>
      <w:bookmarkEnd w:id="2487"/>
      <w:r w:rsidRPr="00A95DD9">
        <w:rPr>
          <w:rFonts w:hint="cs"/>
          <w:b/>
          <w:bCs/>
          <w:rtl/>
          <w:lang w:eastAsia="he-IL"/>
        </w:rPr>
        <w:t>סימן</w:t>
      </w:r>
      <w:bookmarkStart w:id="2488" w:name="_ETM_Q1_6095733"/>
      <w:bookmarkEnd w:id="2488"/>
      <w:r w:rsidRPr="00A95DD9">
        <w:rPr>
          <w:rFonts w:hint="cs"/>
          <w:b/>
          <w:bCs/>
          <w:rtl/>
          <w:lang w:eastAsia="he-IL"/>
        </w:rPr>
        <w:t xml:space="preserve"> ד': הסמכת בתי משפט ומינוי שופטים</w:t>
      </w:r>
    </w:p>
    <w:p w14:paraId="0CC5C9F5" w14:textId="1AE183CA" w:rsidR="00A95DD9" w:rsidRDefault="00A95DD9" w:rsidP="00A95DD9">
      <w:pPr>
        <w:rPr>
          <w:rtl/>
          <w:lang w:eastAsia="he-IL"/>
        </w:rPr>
      </w:pPr>
      <w:bookmarkStart w:id="2489" w:name="_ETM_Q1_6096039"/>
      <w:bookmarkStart w:id="2490" w:name="_ETM_Q1_6096070"/>
      <w:bookmarkEnd w:id="2489"/>
      <w:bookmarkEnd w:id="2490"/>
    </w:p>
    <w:p w14:paraId="5889904F" w14:textId="045FDBA1" w:rsidR="00A95DD9" w:rsidRPr="00A95DD9" w:rsidRDefault="00A95DD9" w:rsidP="00A95DD9">
      <w:pPr>
        <w:rPr>
          <w:rtl/>
          <w:lang w:eastAsia="he-IL"/>
        </w:rPr>
      </w:pPr>
      <w:bookmarkStart w:id="2491" w:name="_ETM_Q1_6096807"/>
      <w:bookmarkStart w:id="2492" w:name="_ETM_Q1_6096834"/>
      <w:bookmarkEnd w:id="2491"/>
      <w:bookmarkEnd w:id="2492"/>
      <w:r>
        <w:rPr>
          <w:rtl/>
          <w:lang w:eastAsia="he-IL"/>
        </w:rPr>
        <w:tab/>
      </w:r>
      <w:r>
        <w:rPr>
          <w:rFonts w:hint="cs"/>
          <w:rtl/>
          <w:lang w:eastAsia="he-IL"/>
        </w:rPr>
        <w:t>220יג.</w:t>
      </w:r>
      <w:r>
        <w:rPr>
          <w:rtl/>
          <w:lang w:eastAsia="he-IL"/>
        </w:rPr>
        <w:tab/>
      </w:r>
      <w:r>
        <w:rPr>
          <w:rFonts w:hint="cs"/>
          <w:rtl/>
          <w:lang w:eastAsia="he-IL"/>
        </w:rPr>
        <w:t>הסמכה וקביעת מקום מושב ואזור שיפוט</w:t>
      </w:r>
    </w:p>
    <w:p w14:paraId="0A6AAE4B" w14:textId="43C4BB4B" w:rsidR="00A95DD9" w:rsidRDefault="00A95DD9" w:rsidP="00A95DD9">
      <w:pPr>
        <w:rPr>
          <w:rtl/>
          <w:lang w:eastAsia="he-IL"/>
        </w:rPr>
      </w:pPr>
      <w:bookmarkStart w:id="2493" w:name="_ETM_Q1_6077188"/>
      <w:bookmarkStart w:id="2494" w:name="_ETM_Q1_6077220"/>
      <w:bookmarkEnd w:id="2493"/>
      <w:bookmarkEnd w:id="2494"/>
    </w:p>
    <w:p w14:paraId="6D520B7A" w14:textId="34952A51" w:rsidR="00A95DD9" w:rsidRDefault="00A95DD9" w:rsidP="00A95DD9">
      <w:pPr>
        <w:ind w:left="2160" w:firstLine="0"/>
        <w:rPr>
          <w:rtl/>
          <w:lang w:eastAsia="he-IL"/>
        </w:rPr>
      </w:pPr>
      <w:r>
        <w:rPr>
          <w:rFonts w:hint="cs"/>
          <w:rtl/>
          <w:lang w:eastAsia="he-IL"/>
        </w:rPr>
        <w:t>שר המשפטים רשאי, בצו, בהתייעצות עם נשיא בית המשפט העליון, להסמיך בית משפט שלום לשבת כבית משפט קהילתי ולקבוע את מקום מושבו ואזור שיפוטו.</w:t>
      </w:r>
    </w:p>
    <w:p w14:paraId="59854123" w14:textId="6820C224" w:rsidR="00A74E1B" w:rsidRDefault="00A74E1B" w:rsidP="00A74E1B">
      <w:pPr>
        <w:rPr>
          <w:rtl/>
          <w:lang w:eastAsia="he-IL"/>
        </w:rPr>
      </w:pPr>
      <w:bookmarkStart w:id="2495" w:name="_ETM_Q1_6110038"/>
      <w:bookmarkStart w:id="2496" w:name="_ETM_Q1_6110075"/>
      <w:bookmarkEnd w:id="2495"/>
      <w:bookmarkEnd w:id="2496"/>
    </w:p>
    <w:p w14:paraId="4BC4C488" w14:textId="418CBF60" w:rsidR="00A74E1B" w:rsidRDefault="00A74E1B" w:rsidP="00A74E1B">
      <w:pPr>
        <w:rPr>
          <w:rtl/>
          <w:lang w:eastAsia="he-IL"/>
        </w:rPr>
      </w:pPr>
      <w:r>
        <w:rPr>
          <w:rFonts w:hint="cs"/>
          <w:rtl/>
          <w:lang w:eastAsia="he-IL"/>
        </w:rPr>
        <w:t>זה נוגע לנושא עליו דיברנו בפעם</w:t>
      </w:r>
      <w:bookmarkStart w:id="2497" w:name="_ETM_Q1_6112571"/>
      <w:bookmarkEnd w:id="2497"/>
      <w:r>
        <w:rPr>
          <w:rFonts w:hint="cs"/>
          <w:rtl/>
          <w:lang w:eastAsia="he-IL"/>
        </w:rPr>
        <w:t xml:space="preserve"> הקודמת, גם לנושא של הפריסה. נדבר על זה בהמשך.</w:t>
      </w:r>
    </w:p>
    <w:p w14:paraId="6B5BA37D" w14:textId="359BD2C5" w:rsidR="00A74E1B" w:rsidRDefault="00A74E1B" w:rsidP="00A74E1B">
      <w:pPr>
        <w:rPr>
          <w:rtl/>
          <w:lang w:eastAsia="he-IL"/>
        </w:rPr>
      </w:pPr>
      <w:bookmarkStart w:id="2498" w:name="_ETM_Q1_6116589"/>
      <w:bookmarkStart w:id="2499" w:name="_ETM_Q1_6116619"/>
      <w:bookmarkEnd w:id="2498"/>
      <w:bookmarkEnd w:id="2499"/>
    </w:p>
    <w:p w14:paraId="35F199D2" w14:textId="515D2868" w:rsidR="00A74E1B" w:rsidRDefault="00A74E1B" w:rsidP="00A74E1B">
      <w:pPr>
        <w:pStyle w:val="af6"/>
        <w:keepNext/>
        <w:rPr>
          <w:rtl/>
        </w:rPr>
      </w:pPr>
      <w:r w:rsidRPr="00A74E1B">
        <w:rPr>
          <w:rStyle w:val="TagStyle"/>
          <w:rtl/>
        </w:rPr>
        <w:t xml:space="preserve"> &lt;&lt; יור &gt;&gt; </w:t>
      </w:r>
      <w:r>
        <w:rPr>
          <w:rtl/>
        </w:rPr>
        <w:t>היו"ר גלעד קריב:</w:t>
      </w:r>
      <w:r w:rsidRPr="00A74E1B">
        <w:rPr>
          <w:rStyle w:val="TagStyle"/>
          <w:rtl/>
        </w:rPr>
        <w:t xml:space="preserve"> &lt;&lt; יור &gt;&gt;</w:t>
      </w:r>
      <w:r w:rsidR="0029549D">
        <w:rPr>
          <w:rtl/>
        </w:rPr>
        <w:t xml:space="preserve"> </w:t>
      </w:r>
    </w:p>
    <w:p w14:paraId="4CD183FB" w14:textId="1CC101D0" w:rsidR="00A74E1B" w:rsidRDefault="00A74E1B" w:rsidP="00A74E1B">
      <w:pPr>
        <w:pStyle w:val="KeepWithNext"/>
        <w:rPr>
          <w:rtl/>
          <w:lang w:eastAsia="he-IL"/>
        </w:rPr>
      </w:pPr>
    </w:p>
    <w:p w14:paraId="336F42EF" w14:textId="147B505D" w:rsidR="00A74E1B" w:rsidRDefault="00A74E1B" w:rsidP="00A74E1B">
      <w:pPr>
        <w:rPr>
          <w:rtl/>
          <w:lang w:eastAsia="he-IL"/>
        </w:rPr>
      </w:pPr>
      <w:bookmarkStart w:id="2500" w:name="_ETM_Q1_6116964"/>
      <w:bookmarkStart w:id="2501" w:name="_ETM_Q1_6117001"/>
      <w:bookmarkEnd w:id="2500"/>
      <w:bookmarkEnd w:id="2501"/>
      <w:r>
        <w:rPr>
          <w:rFonts w:hint="cs"/>
          <w:rtl/>
          <w:lang w:eastAsia="he-IL"/>
        </w:rPr>
        <w:t xml:space="preserve">הפרוצדורה הזאת </w:t>
      </w:r>
      <w:bookmarkStart w:id="2502" w:name="_ETM_Q1_6116199"/>
      <w:bookmarkEnd w:id="2502"/>
      <w:r>
        <w:rPr>
          <w:rFonts w:hint="cs"/>
          <w:rtl/>
          <w:lang w:eastAsia="he-IL"/>
        </w:rPr>
        <w:t xml:space="preserve">גם בדברים אחרים היא בהתייעצות עם הנשיאה ולא בהסכמת הנשיאה? </w:t>
      </w:r>
      <w:bookmarkStart w:id="2503" w:name="_ETM_Q1_6123773"/>
      <w:bookmarkEnd w:id="2503"/>
      <w:r>
        <w:rPr>
          <w:rFonts w:hint="cs"/>
          <w:rtl/>
          <w:lang w:eastAsia="he-IL"/>
        </w:rPr>
        <w:t>הגדרתו של בית משפט</w:t>
      </w:r>
      <w:r w:rsidR="00395E65">
        <w:rPr>
          <w:rFonts w:hint="cs"/>
          <w:rtl/>
          <w:lang w:eastAsia="he-IL"/>
        </w:rPr>
        <w:t xml:space="preserve"> </w:t>
      </w:r>
      <w:r>
        <w:rPr>
          <w:rFonts w:hint="cs"/>
          <w:rtl/>
          <w:lang w:eastAsia="he-IL"/>
        </w:rPr>
        <w:t xml:space="preserve">לעניין מסוים, זה דבר שנעשה </w:t>
      </w:r>
      <w:bookmarkStart w:id="2504" w:name="_ETM_Q1_6129690"/>
      <w:bookmarkEnd w:id="2504"/>
      <w:r>
        <w:rPr>
          <w:rFonts w:hint="cs"/>
          <w:rtl/>
          <w:lang w:eastAsia="he-IL"/>
        </w:rPr>
        <w:t>בהיוועצות</w:t>
      </w:r>
      <w:r w:rsidR="00395E65">
        <w:rPr>
          <w:rFonts w:hint="cs"/>
          <w:rtl/>
          <w:lang w:eastAsia="he-IL"/>
        </w:rPr>
        <w:t xml:space="preserve"> </w:t>
      </w:r>
      <w:r>
        <w:rPr>
          <w:rFonts w:hint="cs"/>
          <w:rtl/>
          <w:lang w:eastAsia="he-IL"/>
        </w:rPr>
        <w:t>עם נשיאת בית המשפט העליון או בהסכמתה?</w:t>
      </w:r>
      <w:bookmarkStart w:id="2505" w:name="_ETM_Q1_6132003"/>
      <w:bookmarkEnd w:id="2505"/>
      <w:r>
        <w:rPr>
          <w:rFonts w:hint="cs"/>
          <w:rtl/>
          <w:lang w:eastAsia="he-IL"/>
        </w:rPr>
        <w:t xml:space="preserve"> </w:t>
      </w:r>
    </w:p>
    <w:p w14:paraId="0DF46971" w14:textId="747DBC6F" w:rsidR="00A74E1B" w:rsidRDefault="00A74E1B" w:rsidP="00A74E1B">
      <w:pPr>
        <w:rPr>
          <w:rtl/>
          <w:lang w:eastAsia="he-IL"/>
        </w:rPr>
      </w:pPr>
    </w:p>
    <w:p w14:paraId="57EB5502" w14:textId="2C815D44" w:rsidR="00A74E1B" w:rsidRDefault="00A74E1B" w:rsidP="00A74E1B">
      <w:pPr>
        <w:pStyle w:val="af9"/>
        <w:keepNext/>
        <w:rPr>
          <w:rtl/>
          <w:lang w:eastAsia="he-IL"/>
        </w:rPr>
      </w:pPr>
      <w:bookmarkStart w:id="2506" w:name="ET_guest_שושי_פרידמן_סומך_310"/>
      <w:r w:rsidRPr="00A74E1B">
        <w:rPr>
          <w:rStyle w:val="TagStyle"/>
          <w:rtl/>
        </w:rPr>
        <w:t xml:space="preserve">&lt;&lt; אורח &gt;&gt; </w:t>
      </w:r>
      <w:r>
        <w:rPr>
          <w:rtl/>
          <w:lang w:eastAsia="he-IL"/>
        </w:rPr>
        <w:t>שושי פרידמן סומך:</w:t>
      </w:r>
      <w:r w:rsidRPr="00A74E1B">
        <w:rPr>
          <w:rStyle w:val="TagStyle"/>
          <w:rtl/>
        </w:rPr>
        <w:t xml:space="preserve"> &lt;&lt; אורח &gt;&gt;</w:t>
      </w:r>
      <w:r w:rsidR="0029549D">
        <w:rPr>
          <w:rtl/>
          <w:lang w:eastAsia="he-IL"/>
        </w:rPr>
        <w:t xml:space="preserve"> </w:t>
      </w:r>
      <w:bookmarkEnd w:id="2506"/>
    </w:p>
    <w:p w14:paraId="4E334555" w14:textId="20AFFA77" w:rsidR="00A74E1B" w:rsidRDefault="00A74E1B" w:rsidP="00A74E1B">
      <w:pPr>
        <w:pStyle w:val="KeepWithNext"/>
        <w:rPr>
          <w:rtl/>
          <w:lang w:eastAsia="he-IL"/>
        </w:rPr>
      </w:pPr>
    </w:p>
    <w:p w14:paraId="4295A4A3" w14:textId="19051104" w:rsidR="00A74E1B" w:rsidRDefault="00A74E1B" w:rsidP="00A74E1B">
      <w:pPr>
        <w:rPr>
          <w:rtl/>
          <w:lang w:eastAsia="he-IL"/>
        </w:rPr>
      </w:pPr>
      <w:r>
        <w:rPr>
          <w:rFonts w:hint="cs"/>
          <w:rtl/>
          <w:lang w:eastAsia="he-IL"/>
        </w:rPr>
        <w:t xml:space="preserve">אני בודקת את המונח בחוק בתי המשפט. </w:t>
      </w:r>
    </w:p>
    <w:p w14:paraId="3B1971BF" w14:textId="5A2D8E64" w:rsidR="00A74E1B" w:rsidRDefault="00A74E1B" w:rsidP="00A74E1B">
      <w:pPr>
        <w:rPr>
          <w:rtl/>
          <w:lang w:eastAsia="he-IL"/>
        </w:rPr>
      </w:pPr>
      <w:bookmarkStart w:id="2507" w:name="_ETM_Q1_6138802"/>
      <w:bookmarkStart w:id="2508" w:name="_ETM_Q1_6138832"/>
      <w:bookmarkEnd w:id="2507"/>
      <w:bookmarkEnd w:id="2508"/>
    </w:p>
    <w:p w14:paraId="20BC82A6" w14:textId="2A09D8AC" w:rsidR="00A74E1B" w:rsidRDefault="00A74E1B" w:rsidP="00A74E1B">
      <w:pPr>
        <w:pStyle w:val="af6"/>
        <w:keepNext/>
        <w:rPr>
          <w:rtl/>
        </w:rPr>
      </w:pPr>
      <w:bookmarkStart w:id="2509" w:name="ET_yor_6156_311"/>
      <w:r w:rsidRPr="00A74E1B">
        <w:rPr>
          <w:rStyle w:val="TagStyle"/>
          <w:rtl/>
        </w:rPr>
        <w:t xml:space="preserve"> &lt;&lt; יור &gt;&gt; </w:t>
      </w:r>
      <w:r>
        <w:rPr>
          <w:rtl/>
        </w:rPr>
        <w:t>היו"ר גלעד קריב:</w:t>
      </w:r>
      <w:r w:rsidRPr="00A74E1B">
        <w:rPr>
          <w:rStyle w:val="TagStyle"/>
          <w:rtl/>
        </w:rPr>
        <w:t xml:space="preserve"> &lt;&lt; יור &gt;&gt;</w:t>
      </w:r>
      <w:r w:rsidR="0029549D">
        <w:rPr>
          <w:rtl/>
        </w:rPr>
        <w:t xml:space="preserve"> </w:t>
      </w:r>
      <w:bookmarkEnd w:id="2509"/>
    </w:p>
    <w:p w14:paraId="241C884F" w14:textId="75A60D72" w:rsidR="00A74E1B" w:rsidRDefault="00A74E1B" w:rsidP="00A74E1B">
      <w:pPr>
        <w:pStyle w:val="KeepWithNext"/>
        <w:rPr>
          <w:rtl/>
          <w:lang w:eastAsia="he-IL"/>
        </w:rPr>
      </w:pPr>
    </w:p>
    <w:p w14:paraId="17377A11" w14:textId="27C75B4B" w:rsidR="00A74E1B" w:rsidRDefault="00A74E1B" w:rsidP="00A74E1B">
      <w:pPr>
        <w:rPr>
          <w:rtl/>
          <w:lang w:eastAsia="he-IL"/>
        </w:rPr>
      </w:pPr>
      <w:r>
        <w:rPr>
          <w:rFonts w:hint="cs"/>
          <w:rtl/>
          <w:lang w:eastAsia="he-IL"/>
        </w:rPr>
        <w:t xml:space="preserve">אנא תבדקו כי אם במקומות אחרים זה בהסכמה, גם כאן זה </w:t>
      </w:r>
      <w:bookmarkStart w:id="2510" w:name="_ETM_Q1_6139172"/>
      <w:bookmarkEnd w:id="2510"/>
      <w:r>
        <w:rPr>
          <w:rFonts w:hint="cs"/>
          <w:rtl/>
          <w:lang w:eastAsia="he-IL"/>
        </w:rPr>
        <w:t xml:space="preserve">יהיה בהסכמה. </w:t>
      </w:r>
      <w:bookmarkStart w:id="2511" w:name="_ETM_Q1_6148083"/>
      <w:bookmarkStart w:id="2512" w:name="_ETM_Q1_6148116"/>
      <w:bookmarkStart w:id="2513" w:name="_ETM_Q1_6149130"/>
      <w:bookmarkStart w:id="2514" w:name="_ETM_Q1_6149160"/>
      <w:bookmarkEnd w:id="2511"/>
      <w:bookmarkEnd w:id="2512"/>
      <w:bookmarkEnd w:id="2513"/>
      <w:bookmarkEnd w:id="2514"/>
      <w:r>
        <w:rPr>
          <w:rFonts w:hint="cs"/>
          <w:rtl/>
          <w:lang w:eastAsia="he-IL"/>
        </w:rPr>
        <w:t>גם כאן חשוב לי לומר שיש איזושהי הדדיות</w:t>
      </w:r>
      <w:r w:rsidR="00395E65">
        <w:rPr>
          <w:rFonts w:hint="cs"/>
          <w:rtl/>
          <w:lang w:eastAsia="he-IL"/>
        </w:rPr>
        <w:t xml:space="preserve"> </w:t>
      </w:r>
      <w:r>
        <w:rPr>
          <w:rFonts w:hint="cs"/>
          <w:rtl/>
          <w:lang w:eastAsia="he-IL"/>
        </w:rPr>
        <w:t xml:space="preserve">בין הרשויות. אם הנשיאה צריכה את </w:t>
      </w:r>
      <w:bookmarkStart w:id="2515" w:name="_ETM_Q1_6154467"/>
      <w:bookmarkEnd w:id="2515"/>
      <w:r>
        <w:rPr>
          <w:rFonts w:hint="cs"/>
          <w:rtl/>
          <w:lang w:eastAsia="he-IL"/>
        </w:rPr>
        <w:t>הסכמת שר המשפטים להסמכת שופטים, תבדקו את הסוגייה.</w:t>
      </w:r>
    </w:p>
    <w:p w14:paraId="1440C82D" w14:textId="144C27FD" w:rsidR="00A74E1B" w:rsidRDefault="00A74E1B" w:rsidP="00A74E1B">
      <w:pPr>
        <w:rPr>
          <w:rtl/>
          <w:lang w:eastAsia="he-IL"/>
        </w:rPr>
      </w:pPr>
    </w:p>
    <w:p w14:paraId="48A6CCE2" w14:textId="48B028CA" w:rsidR="00A74E1B" w:rsidRDefault="00A74E1B" w:rsidP="00A74E1B">
      <w:pPr>
        <w:pStyle w:val="af9"/>
        <w:keepNext/>
        <w:rPr>
          <w:rtl/>
          <w:lang w:eastAsia="he-IL"/>
        </w:rPr>
      </w:pPr>
      <w:bookmarkStart w:id="2516" w:name="ET_guest_שושי_פרידמן_סומך_313"/>
      <w:r w:rsidRPr="00A74E1B">
        <w:rPr>
          <w:rStyle w:val="TagStyle"/>
          <w:rtl/>
        </w:rPr>
        <w:t xml:space="preserve"> &lt;&lt; אורח &gt;&gt; </w:t>
      </w:r>
      <w:r>
        <w:rPr>
          <w:rtl/>
          <w:lang w:eastAsia="he-IL"/>
        </w:rPr>
        <w:t>שושי פרידמן סומך:</w:t>
      </w:r>
      <w:r w:rsidRPr="00A74E1B">
        <w:rPr>
          <w:rStyle w:val="TagStyle"/>
          <w:rtl/>
        </w:rPr>
        <w:t xml:space="preserve"> &lt;&lt; אורח &gt;&gt;</w:t>
      </w:r>
      <w:r w:rsidR="0029549D">
        <w:rPr>
          <w:rtl/>
          <w:lang w:eastAsia="he-IL"/>
        </w:rPr>
        <w:t xml:space="preserve"> </w:t>
      </w:r>
      <w:bookmarkEnd w:id="2516"/>
    </w:p>
    <w:p w14:paraId="078DE19E" w14:textId="39B6C560" w:rsidR="00A74E1B" w:rsidRDefault="00A74E1B" w:rsidP="00A74E1B">
      <w:pPr>
        <w:pStyle w:val="KeepWithNext"/>
        <w:rPr>
          <w:rtl/>
          <w:lang w:eastAsia="he-IL"/>
        </w:rPr>
      </w:pPr>
    </w:p>
    <w:p w14:paraId="33BEB9A2" w14:textId="6449DC38" w:rsidR="00A74E1B" w:rsidRDefault="00A74E1B" w:rsidP="00A74E1B">
      <w:pPr>
        <w:rPr>
          <w:rtl/>
          <w:lang w:eastAsia="he-IL"/>
        </w:rPr>
      </w:pPr>
      <w:r>
        <w:rPr>
          <w:rFonts w:hint="cs"/>
          <w:rtl/>
          <w:lang w:eastAsia="he-IL"/>
        </w:rPr>
        <w:t>בחוק בתי המשפט</w:t>
      </w:r>
      <w:bookmarkStart w:id="2517" w:name="_ETM_Q1_6160567"/>
      <w:bookmarkEnd w:id="2517"/>
      <w:r>
        <w:rPr>
          <w:rFonts w:hint="cs"/>
          <w:rtl/>
          <w:lang w:eastAsia="he-IL"/>
        </w:rPr>
        <w:t>, הקמת בתי משפט, הנשיא לא מעורב</w:t>
      </w:r>
      <w:r w:rsidR="00E26A8A">
        <w:rPr>
          <w:rFonts w:hint="cs"/>
          <w:rtl/>
          <w:lang w:eastAsia="he-IL"/>
        </w:rPr>
        <w:t xml:space="preserve">. </w:t>
      </w:r>
      <w:bookmarkStart w:id="2518" w:name="_ETM_Q1_6163803"/>
      <w:bookmarkEnd w:id="2518"/>
    </w:p>
    <w:p w14:paraId="774FA0C5" w14:textId="44D78C85" w:rsidR="00E26A8A" w:rsidRDefault="00E26A8A" w:rsidP="00A74E1B">
      <w:pPr>
        <w:rPr>
          <w:rtl/>
          <w:lang w:eastAsia="he-IL"/>
        </w:rPr>
      </w:pPr>
      <w:bookmarkStart w:id="2519" w:name="_ETM_Q1_6163753"/>
      <w:bookmarkEnd w:id="2519"/>
    </w:p>
    <w:p w14:paraId="1C3693F9" w14:textId="6B6BD50C" w:rsidR="00E26A8A" w:rsidRDefault="00E26A8A" w:rsidP="00E26A8A">
      <w:pPr>
        <w:pStyle w:val="a4"/>
        <w:keepNext/>
        <w:rPr>
          <w:rtl/>
        </w:rPr>
      </w:pPr>
      <w:bookmarkStart w:id="2520" w:name="ET_speaker_5292_314"/>
      <w:r w:rsidRPr="00E26A8A">
        <w:rPr>
          <w:rStyle w:val="TagStyle"/>
          <w:rtl/>
        </w:rPr>
        <w:t xml:space="preserve"> &lt;&lt; דובר &gt;&gt; </w:t>
      </w:r>
      <w:r>
        <w:rPr>
          <w:rtl/>
        </w:rPr>
        <w:t>אוסאמה סעדי (הרשימה המשותפת):</w:t>
      </w:r>
      <w:r w:rsidRPr="00E26A8A">
        <w:rPr>
          <w:rStyle w:val="TagStyle"/>
          <w:rtl/>
        </w:rPr>
        <w:t xml:space="preserve"> &lt;&lt; דובר &gt;&gt;</w:t>
      </w:r>
      <w:r w:rsidR="0029549D">
        <w:rPr>
          <w:rtl/>
        </w:rPr>
        <w:t xml:space="preserve"> </w:t>
      </w:r>
      <w:bookmarkEnd w:id="2520"/>
    </w:p>
    <w:p w14:paraId="477EA7C4" w14:textId="60F6F4AD" w:rsidR="00E26A8A" w:rsidRDefault="00E26A8A" w:rsidP="00E26A8A">
      <w:pPr>
        <w:pStyle w:val="KeepWithNext"/>
        <w:rPr>
          <w:rtl/>
          <w:lang w:eastAsia="he-IL"/>
        </w:rPr>
      </w:pPr>
    </w:p>
    <w:p w14:paraId="7D156EF4" w14:textId="67DC28C7" w:rsidR="00E26A8A" w:rsidRDefault="00E26A8A" w:rsidP="00E26A8A">
      <w:pPr>
        <w:rPr>
          <w:rtl/>
          <w:lang w:eastAsia="he-IL"/>
        </w:rPr>
      </w:pPr>
      <w:bookmarkStart w:id="2521" w:name="_ETM_Q1_6163994"/>
      <w:bookmarkStart w:id="2522" w:name="_ETM_Q1_6164031"/>
      <w:bookmarkEnd w:id="2521"/>
      <w:bookmarkEnd w:id="2522"/>
      <w:r>
        <w:rPr>
          <w:rFonts w:hint="cs"/>
          <w:rtl/>
          <w:lang w:eastAsia="he-IL"/>
        </w:rPr>
        <w:t xml:space="preserve">אני דווקא כאן חושב שזה צריך להיות בהתייעצות ולא בהסכמה. </w:t>
      </w:r>
    </w:p>
    <w:p w14:paraId="4F5DC136" w14:textId="5ACA06AA" w:rsidR="00E26A8A" w:rsidRDefault="00E26A8A" w:rsidP="00E26A8A">
      <w:pPr>
        <w:rPr>
          <w:rtl/>
          <w:lang w:eastAsia="he-IL"/>
        </w:rPr>
      </w:pPr>
      <w:bookmarkStart w:id="2523" w:name="_ETM_Q1_6169817"/>
      <w:bookmarkStart w:id="2524" w:name="_ETM_Q1_6169846"/>
      <w:bookmarkEnd w:id="2523"/>
      <w:bookmarkEnd w:id="2524"/>
    </w:p>
    <w:p w14:paraId="136E7DA1" w14:textId="008CB5D8" w:rsidR="00E26A8A" w:rsidRDefault="00E26A8A" w:rsidP="00E26A8A">
      <w:pPr>
        <w:pStyle w:val="af6"/>
        <w:keepNext/>
        <w:rPr>
          <w:rtl/>
        </w:rPr>
      </w:pPr>
      <w:r w:rsidRPr="00E26A8A">
        <w:rPr>
          <w:rStyle w:val="TagStyle"/>
          <w:rtl/>
        </w:rPr>
        <w:t xml:space="preserve"> &lt;&lt; יור &gt;&gt; </w:t>
      </w:r>
      <w:r>
        <w:rPr>
          <w:rtl/>
        </w:rPr>
        <w:t>היו"ר גלעד קריב:</w:t>
      </w:r>
      <w:r w:rsidRPr="00E26A8A">
        <w:rPr>
          <w:rStyle w:val="TagStyle"/>
          <w:rtl/>
        </w:rPr>
        <w:t xml:space="preserve"> &lt;&lt; יור &gt;&gt;</w:t>
      </w:r>
      <w:r w:rsidR="0029549D">
        <w:rPr>
          <w:rtl/>
        </w:rPr>
        <w:t xml:space="preserve"> </w:t>
      </w:r>
    </w:p>
    <w:p w14:paraId="226AD948" w14:textId="7EF490F1" w:rsidR="00E26A8A" w:rsidRDefault="00E26A8A" w:rsidP="00E26A8A">
      <w:pPr>
        <w:pStyle w:val="KeepWithNext"/>
        <w:rPr>
          <w:rtl/>
          <w:lang w:eastAsia="he-IL"/>
        </w:rPr>
      </w:pPr>
    </w:p>
    <w:p w14:paraId="07695C39" w14:textId="1F78F6B6" w:rsidR="00E26A8A" w:rsidRDefault="00E26A8A" w:rsidP="00E26A8A">
      <w:pPr>
        <w:rPr>
          <w:rtl/>
          <w:lang w:eastAsia="he-IL"/>
        </w:rPr>
      </w:pPr>
      <w:r>
        <w:rPr>
          <w:rFonts w:hint="cs"/>
          <w:rtl/>
          <w:lang w:eastAsia="he-IL"/>
        </w:rPr>
        <w:t>אני רק רוצה הלימה.</w:t>
      </w:r>
    </w:p>
    <w:p w14:paraId="7E9D6AB2" w14:textId="77777777" w:rsidR="00E26A8A" w:rsidRDefault="00E26A8A" w:rsidP="00E26A8A">
      <w:pPr>
        <w:rPr>
          <w:rtl/>
          <w:lang w:eastAsia="he-IL"/>
        </w:rPr>
      </w:pPr>
      <w:bookmarkStart w:id="2525" w:name="_ETM_Q1_6167380"/>
      <w:bookmarkStart w:id="2526" w:name="_ETM_Q1_6167411"/>
      <w:bookmarkEnd w:id="2525"/>
      <w:bookmarkEnd w:id="2526"/>
    </w:p>
    <w:p w14:paraId="584299BE" w14:textId="057967DE" w:rsidR="00E26A8A" w:rsidRDefault="00E26A8A" w:rsidP="00E26A8A">
      <w:pPr>
        <w:pStyle w:val="a4"/>
        <w:keepNext/>
        <w:rPr>
          <w:rtl/>
        </w:rPr>
      </w:pPr>
      <w:bookmarkStart w:id="2527" w:name="_ETM_Q1_6172509"/>
      <w:bookmarkStart w:id="2528" w:name="_ETM_Q1_6172543"/>
      <w:bookmarkEnd w:id="2527"/>
      <w:bookmarkEnd w:id="2528"/>
      <w:r w:rsidRPr="00E26A8A">
        <w:rPr>
          <w:rStyle w:val="TagStyle"/>
          <w:rtl/>
        </w:rPr>
        <w:t xml:space="preserve"> &lt;&lt; דובר &gt;&gt; </w:t>
      </w:r>
      <w:r>
        <w:rPr>
          <w:rtl/>
        </w:rPr>
        <w:t>אוסאמה סעדי (הרשימה המשותפת):</w:t>
      </w:r>
      <w:r w:rsidRPr="00E26A8A">
        <w:rPr>
          <w:rStyle w:val="TagStyle"/>
          <w:rtl/>
        </w:rPr>
        <w:t xml:space="preserve"> &lt;&lt; דובר &gt;&gt;</w:t>
      </w:r>
      <w:r w:rsidR="0029549D">
        <w:rPr>
          <w:rtl/>
        </w:rPr>
        <w:t xml:space="preserve"> </w:t>
      </w:r>
    </w:p>
    <w:p w14:paraId="7E1CD676" w14:textId="00F123EB" w:rsidR="00E26A8A" w:rsidRDefault="00E26A8A" w:rsidP="00E26A8A">
      <w:pPr>
        <w:pStyle w:val="KeepWithNext"/>
        <w:rPr>
          <w:rtl/>
          <w:lang w:eastAsia="he-IL"/>
        </w:rPr>
      </w:pPr>
    </w:p>
    <w:p w14:paraId="3DFB9290" w14:textId="091AC62E" w:rsidR="00E26A8A" w:rsidRDefault="00E26A8A" w:rsidP="00E26A8A">
      <w:pPr>
        <w:rPr>
          <w:rtl/>
          <w:lang w:eastAsia="he-IL"/>
        </w:rPr>
      </w:pPr>
      <w:r>
        <w:rPr>
          <w:rFonts w:hint="cs"/>
          <w:rtl/>
          <w:lang w:eastAsia="he-IL"/>
        </w:rPr>
        <w:t>שר המשפטים צריך להסכים מי ימונה לשופט בית משפט קהילתי?</w:t>
      </w:r>
    </w:p>
    <w:p w14:paraId="06B67EB3" w14:textId="22273D25" w:rsidR="00E26A8A" w:rsidRDefault="00E26A8A" w:rsidP="00E26A8A">
      <w:pPr>
        <w:rPr>
          <w:rtl/>
          <w:lang w:eastAsia="he-IL"/>
        </w:rPr>
      </w:pPr>
      <w:bookmarkStart w:id="2529" w:name="_ETM_Q1_6176588"/>
      <w:bookmarkStart w:id="2530" w:name="_ETM_Q1_6176619"/>
      <w:bookmarkEnd w:id="2529"/>
      <w:bookmarkEnd w:id="2530"/>
    </w:p>
    <w:p w14:paraId="56617D0C" w14:textId="14E19980" w:rsidR="00E26A8A" w:rsidRDefault="00E26A8A" w:rsidP="00E26A8A">
      <w:pPr>
        <w:pStyle w:val="af9"/>
        <w:keepNext/>
        <w:rPr>
          <w:rtl/>
          <w:lang w:eastAsia="he-IL"/>
        </w:rPr>
      </w:pPr>
      <w:bookmarkStart w:id="2531" w:name="ET_guest_שושי_פרידמן_סומך_317"/>
      <w:r w:rsidRPr="00E26A8A">
        <w:rPr>
          <w:rStyle w:val="TagStyle"/>
          <w:rtl/>
        </w:rPr>
        <w:t xml:space="preserve"> &lt;&lt; אורח &gt;&gt; </w:t>
      </w:r>
      <w:r>
        <w:rPr>
          <w:rtl/>
          <w:lang w:eastAsia="he-IL"/>
        </w:rPr>
        <w:t>שושי פרידמן סומך:</w:t>
      </w:r>
      <w:r w:rsidRPr="00E26A8A">
        <w:rPr>
          <w:rStyle w:val="TagStyle"/>
          <w:rtl/>
        </w:rPr>
        <w:t xml:space="preserve"> &lt;&lt; אורח &gt;&gt;</w:t>
      </w:r>
      <w:r w:rsidR="0029549D">
        <w:rPr>
          <w:rtl/>
          <w:lang w:eastAsia="he-IL"/>
        </w:rPr>
        <w:t xml:space="preserve"> </w:t>
      </w:r>
      <w:bookmarkEnd w:id="2531"/>
    </w:p>
    <w:p w14:paraId="1A3A59CD" w14:textId="4B93D2A2" w:rsidR="00E26A8A" w:rsidRDefault="00E26A8A" w:rsidP="00E26A8A">
      <w:pPr>
        <w:pStyle w:val="KeepWithNext"/>
        <w:rPr>
          <w:rtl/>
          <w:lang w:eastAsia="he-IL"/>
        </w:rPr>
      </w:pPr>
    </w:p>
    <w:p w14:paraId="01045D6F" w14:textId="7518EF53" w:rsidR="00E26A8A" w:rsidRDefault="00E26A8A" w:rsidP="00E26A8A">
      <w:pPr>
        <w:rPr>
          <w:rtl/>
          <w:lang w:eastAsia="he-IL"/>
        </w:rPr>
      </w:pPr>
      <w:r>
        <w:rPr>
          <w:rFonts w:hint="cs"/>
          <w:rtl/>
          <w:lang w:eastAsia="he-IL"/>
        </w:rPr>
        <w:t>סעיף (א): "להקים בתי משפט שלום ולקבוע מקום מושבם ואזור שיפוטם"</w:t>
      </w:r>
    </w:p>
    <w:p w14:paraId="58A24201" w14:textId="63CB0E22" w:rsidR="00E26A8A" w:rsidRDefault="00E26A8A" w:rsidP="00E26A8A">
      <w:pPr>
        <w:rPr>
          <w:rtl/>
          <w:lang w:eastAsia="he-IL"/>
        </w:rPr>
      </w:pPr>
      <w:bookmarkStart w:id="2532" w:name="_ETM_Q1_6181011"/>
      <w:bookmarkStart w:id="2533" w:name="_ETM_Q1_6181045"/>
      <w:bookmarkEnd w:id="2532"/>
      <w:bookmarkEnd w:id="2533"/>
    </w:p>
    <w:p w14:paraId="7BD582EC" w14:textId="77777777" w:rsidR="00967B9F" w:rsidRDefault="00E26A8A" w:rsidP="00E26A8A">
      <w:pPr>
        <w:rPr>
          <w:rtl/>
          <w:lang w:eastAsia="he-IL"/>
        </w:rPr>
      </w:pPr>
      <w:bookmarkStart w:id="2534" w:name="_ETM_Q1_6181156"/>
      <w:bookmarkStart w:id="2535" w:name="_ETM_Q1_6181187"/>
      <w:bookmarkEnd w:id="2534"/>
      <w:bookmarkEnd w:id="2535"/>
      <w:r>
        <w:rPr>
          <w:rFonts w:hint="cs"/>
          <w:rtl/>
          <w:lang w:eastAsia="he-IL"/>
        </w:rPr>
        <w:t xml:space="preserve">סעיף (ב): " הוקם בית משפט שלום חדש </w:t>
      </w:r>
      <w:bookmarkStart w:id="2536" w:name="_ETM_Q1_6180317"/>
      <w:bookmarkEnd w:id="2536"/>
      <w:r>
        <w:rPr>
          <w:rFonts w:hint="cs"/>
          <w:rtl/>
          <w:lang w:eastAsia="he-IL"/>
        </w:rPr>
        <w:t>לפי ההוראות</w:t>
      </w:r>
      <w:r w:rsidR="00967B9F">
        <w:rPr>
          <w:rFonts w:hint="cs"/>
          <w:rtl/>
          <w:lang w:eastAsia="he-IL"/>
        </w:rPr>
        <w:t xml:space="preserve">, יחולו הוראות אלה. שר המשפטים רשאי </w:t>
      </w:r>
      <w:bookmarkStart w:id="2537" w:name="_ETM_Q1_6183337"/>
      <w:bookmarkEnd w:id="2537"/>
      <w:r w:rsidR="00967B9F">
        <w:rPr>
          <w:rFonts w:hint="cs"/>
          <w:rtl/>
          <w:lang w:eastAsia="he-IL"/>
        </w:rPr>
        <w:t>לאחר התייעצות עם נשיא בית המשפט העליון לקבוע הוראות מעבר שלפיהן סוגי עניינים שיקבע לא יידונו בבית המשפט החדש".</w:t>
      </w:r>
    </w:p>
    <w:p w14:paraId="7FFD48A9" w14:textId="77777777" w:rsidR="00967B9F" w:rsidRDefault="00967B9F" w:rsidP="00E26A8A">
      <w:pPr>
        <w:rPr>
          <w:rtl/>
          <w:lang w:eastAsia="he-IL"/>
        </w:rPr>
      </w:pPr>
      <w:bookmarkStart w:id="2538" w:name="_ETM_Q1_6191190"/>
      <w:bookmarkStart w:id="2539" w:name="_ETM_Q1_6191217"/>
      <w:bookmarkEnd w:id="2538"/>
      <w:bookmarkEnd w:id="2539"/>
    </w:p>
    <w:p w14:paraId="25B5BB4D" w14:textId="1AA208F0" w:rsidR="00967B9F" w:rsidRDefault="00967B9F" w:rsidP="00967B9F">
      <w:pPr>
        <w:rPr>
          <w:rtl/>
          <w:lang w:eastAsia="he-IL"/>
        </w:rPr>
      </w:pPr>
      <w:bookmarkStart w:id="2540" w:name="_ETM_Q1_6191310"/>
      <w:bookmarkStart w:id="2541" w:name="_ETM_Q1_6191334"/>
      <w:bookmarkEnd w:id="2540"/>
      <w:bookmarkEnd w:id="2541"/>
      <w:r>
        <w:rPr>
          <w:rFonts w:hint="cs"/>
          <w:rtl/>
          <w:lang w:eastAsia="he-IL"/>
        </w:rPr>
        <w:t xml:space="preserve">זאת </w:t>
      </w:r>
      <w:bookmarkStart w:id="2542" w:name="_ETM_Q1_6192039"/>
      <w:bookmarkEnd w:id="2542"/>
      <w:r>
        <w:rPr>
          <w:rFonts w:hint="cs"/>
          <w:rtl/>
          <w:lang w:eastAsia="he-IL"/>
        </w:rPr>
        <w:t>אומרת, לקחנו כאן תיבות מהחוק הקיים.</w:t>
      </w:r>
    </w:p>
    <w:p w14:paraId="04444446" w14:textId="49FBDFA9" w:rsidR="00967B9F" w:rsidRDefault="00967B9F" w:rsidP="00967B9F">
      <w:pPr>
        <w:rPr>
          <w:rtl/>
          <w:lang w:eastAsia="he-IL"/>
        </w:rPr>
      </w:pPr>
    </w:p>
    <w:p w14:paraId="5EC03301" w14:textId="16494B0F" w:rsidR="00967B9F" w:rsidRDefault="00967B9F" w:rsidP="00967B9F">
      <w:pPr>
        <w:pStyle w:val="af6"/>
        <w:keepNext/>
        <w:rPr>
          <w:rtl/>
        </w:rPr>
      </w:pPr>
      <w:r w:rsidRPr="00967B9F">
        <w:rPr>
          <w:rStyle w:val="TagStyle"/>
          <w:rtl/>
        </w:rPr>
        <w:t xml:space="preserve"> &lt;&lt; יור &gt;&gt; </w:t>
      </w:r>
      <w:r>
        <w:rPr>
          <w:rtl/>
        </w:rPr>
        <w:t>היו"ר גלעד קריב:</w:t>
      </w:r>
      <w:r w:rsidRPr="00967B9F">
        <w:rPr>
          <w:rStyle w:val="TagStyle"/>
          <w:rtl/>
        </w:rPr>
        <w:t xml:space="preserve"> &lt;&lt; יור &gt;&gt;</w:t>
      </w:r>
      <w:r w:rsidR="0029549D">
        <w:rPr>
          <w:rtl/>
        </w:rPr>
        <w:t xml:space="preserve"> </w:t>
      </w:r>
    </w:p>
    <w:p w14:paraId="2E53E756" w14:textId="395558AF" w:rsidR="00967B9F" w:rsidRDefault="0029549D" w:rsidP="00967B9F">
      <w:pPr>
        <w:pStyle w:val="KeepWithNext"/>
        <w:rPr>
          <w:rtl/>
          <w:lang w:eastAsia="he-IL"/>
        </w:rPr>
      </w:pPr>
      <w:r>
        <w:rPr>
          <w:rFonts w:hint="cs"/>
          <w:rtl/>
          <w:lang w:eastAsia="he-IL"/>
        </w:rPr>
        <w:t xml:space="preserve"> </w:t>
      </w:r>
    </w:p>
    <w:p w14:paraId="70673959" w14:textId="08161BCE" w:rsidR="00967B9F" w:rsidRDefault="00967B9F" w:rsidP="00967B9F">
      <w:pPr>
        <w:rPr>
          <w:rtl/>
          <w:lang w:eastAsia="he-IL"/>
        </w:rPr>
      </w:pPr>
      <w:r>
        <w:rPr>
          <w:rFonts w:hint="cs"/>
          <w:rtl/>
          <w:lang w:eastAsia="he-IL"/>
        </w:rPr>
        <w:t>בסדר גמור.</w:t>
      </w:r>
      <w:r w:rsidR="00CB09F0">
        <w:rPr>
          <w:rFonts w:hint="cs"/>
          <w:rtl/>
          <w:lang w:eastAsia="he-IL"/>
        </w:rPr>
        <w:t xml:space="preserve"> </w:t>
      </w:r>
      <w:r w:rsidR="00883500">
        <w:rPr>
          <w:rFonts w:hint="cs"/>
          <w:rtl/>
          <w:lang w:eastAsia="he-IL"/>
        </w:rPr>
        <w:t>כל עוד זה בהלימה, זה בסדר גמור.</w:t>
      </w:r>
    </w:p>
    <w:p w14:paraId="6B925299" w14:textId="6777BA7B" w:rsidR="00883500" w:rsidRDefault="00883500" w:rsidP="00967B9F">
      <w:pPr>
        <w:rPr>
          <w:rtl/>
          <w:lang w:eastAsia="he-IL"/>
        </w:rPr>
      </w:pPr>
      <w:bookmarkStart w:id="2543" w:name="_ETM_Q1_6198535"/>
      <w:bookmarkStart w:id="2544" w:name="_ETM_Q1_6198569"/>
      <w:bookmarkStart w:id="2545" w:name="_ETM_Q1_6196838"/>
      <w:bookmarkEnd w:id="2543"/>
      <w:bookmarkEnd w:id="2544"/>
      <w:bookmarkEnd w:id="2545"/>
    </w:p>
    <w:p w14:paraId="3DD0F752" w14:textId="421109AA" w:rsidR="00883500" w:rsidRDefault="00883500" w:rsidP="00883500">
      <w:pPr>
        <w:pStyle w:val="a4"/>
        <w:keepNext/>
        <w:rPr>
          <w:rtl/>
        </w:rPr>
      </w:pPr>
      <w:bookmarkStart w:id="2546" w:name="ET_speaker_5292_301"/>
      <w:r w:rsidRPr="00883500">
        <w:rPr>
          <w:rStyle w:val="TagStyle"/>
          <w:rtl/>
        </w:rPr>
        <w:t xml:space="preserve"> &lt;&lt; דובר &gt;&gt; </w:t>
      </w:r>
      <w:r>
        <w:rPr>
          <w:rtl/>
        </w:rPr>
        <w:t>אוסאמה סעדי (הרשימה המשותפת):</w:t>
      </w:r>
      <w:r w:rsidRPr="00883500">
        <w:rPr>
          <w:rStyle w:val="TagStyle"/>
          <w:rtl/>
        </w:rPr>
        <w:t xml:space="preserve"> &lt;&lt; דובר &gt;&gt;</w:t>
      </w:r>
      <w:r w:rsidR="00CB09F0">
        <w:rPr>
          <w:rtl/>
        </w:rPr>
        <w:t xml:space="preserve"> </w:t>
      </w:r>
      <w:bookmarkEnd w:id="2546"/>
    </w:p>
    <w:p w14:paraId="3697E3D9" w14:textId="77777777" w:rsidR="00883500" w:rsidRDefault="00883500" w:rsidP="00883500">
      <w:pPr>
        <w:rPr>
          <w:rtl/>
        </w:rPr>
      </w:pPr>
    </w:p>
    <w:p w14:paraId="7739E71C" w14:textId="0987B783" w:rsidR="00883500" w:rsidRDefault="00883500" w:rsidP="00883500">
      <w:pPr>
        <w:rPr>
          <w:rtl/>
        </w:rPr>
      </w:pPr>
      <w:bookmarkStart w:id="2547" w:name="_ETM_Q1_6200048"/>
      <w:bookmarkStart w:id="2548" w:name="_ETM_Q1_6200067"/>
      <w:bookmarkStart w:id="2549" w:name="_ETM_Q1_6200075"/>
      <w:bookmarkStart w:id="2550" w:name="_ETM_Q1_6200091"/>
      <w:bookmarkStart w:id="2551" w:name="_ETM_Q1_6200098"/>
      <w:bookmarkStart w:id="2552" w:name="_ETM_Q1_6200111"/>
      <w:bookmarkEnd w:id="2547"/>
      <w:bookmarkEnd w:id="2548"/>
      <w:bookmarkEnd w:id="2549"/>
      <w:bookmarkEnd w:id="2550"/>
      <w:bookmarkEnd w:id="2551"/>
      <w:bookmarkEnd w:id="2552"/>
      <w:r>
        <w:rPr>
          <w:rFonts w:hint="cs"/>
          <w:rtl/>
        </w:rPr>
        <w:t>גם ב-220יא.</w:t>
      </w:r>
    </w:p>
    <w:p w14:paraId="4990345B" w14:textId="3C356D1D" w:rsidR="00883500" w:rsidRDefault="00883500" w:rsidP="00967B9F">
      <w:pPr>
        <w:rPr>
          <w:rtl/>
          <w:lang w:eastAsia="he-IL"/>
        </w:rPr>
      </w:pPr>
      <w:bookmarkStart w:id="2553" w:name="_ETM_Q1_6199910"/>
      <w:bookmarkEnd w:id="2553"/>
    </w:p>
    <w:p w14:paraId="68A7B425" w14:textId="4F53A7BD" w:rsidR="00883500" w:rsidRDefault="00883500" w:rsidP="00883500">
      <w:pPr>
        <w:pStyle w:val="af6"/>
        <w:keepNext/>
        <w:rPr>
          <w:rtl/>
        </w:rPr>
      </w:pPr>
      <w:bookmarkStart w:id="2554" w:name="ET_yor_6156_302"/>
      <w:r w:rsidRPr="00883500">
        <w:rPr>
          <w:rStyle w:val="TagStyle"/>
          <w:rtl/>
        </w:rPr>
        <w:t xml:space="preserve"> &lt;&lt; יור &gt;&gt; </w:t>
      </w:r>
      <w:r>
        <w:rPr>
          <w:rtl/>
        </w:rPr>
        <w:t>היו"ר גלעד קריב:</w:t>
      </w:r>
      <w:r w:rsidRPr="00883500">
        <w:rPr>
          <w:rStyle w:val="TagStyle"/>
          <w:rtl/>
        </w:rPr>
        <w:t xml:space="preserve"> &lt;&lt; יור &gt;&gt;</w:t>
      </w:r>
      <w:r w:rsidR="00CB09F0">
        <w:rPr>
          <w:rtl/>
        </w:rPr>
        <w:t xml:space="preserve"> </w:t>
      </w:r>
      <w:bookmarkEnd w:id="2554"/>
    </w:p>
    <w:p w14:paraId="32908CFD" w14:textId="6E7D8D9D" w:rsidR="00883500" w:rsidRDefault="00883500" w:rsidP="00883500">
      <w:pPr>
        <w:pStyle w:val="KeepWithNext"/>
        <w:rPr>
          <w:rtl/>
          <w:lang w:eastAsia="he-IL"/>
        </w:rPr>
      </w:pPr>
    </w:p>
    <w:p w14:paraId="520C57E5" w14:textId="5803EC1E" w:rsidR="00883500" w:rsidRDefault="00883500" w:rsidP="00883500">
      <w:pPr>
        <w:rPr>
          <w:rtl/>
          <w:lang w:eastAsia="he-IL"/>
        </w:rPr>
      </w:pPr>
      <w:bookmarkStart w:id="2555" w:name="_ETM_Q1_6200070"/>
      <w:bookmarkStart w:id="2556" w:name="_ETM_Q1_6200084"/>
      <w:bookmarkEnd w:id="2555"/>
      <w:bookmarkEnd w:id="2556"/>
      <w:r>
        <w:rPr>
          <w:rFonts w:hint="cs"/>
          <w:rtl/>
          <w:lang w:eastAsia="he-IL"/>
        </w:rPr>
        <w:t xml:space="preserve">ב-220יא </w:t>
      </w:r>
      <w:bookmarkStart w:id="2557" w:name="_ETM_Q1_6199161"/>
      <w:bookmarkEnd w:id="2557"/>
      <w:r>
        <w:rPr>
          <w:rFonts w:hint="cs"/>
          <w:rtl/>
          <w:lang w:eastAsia="he-IL"/>
        </w:rPr>
        <w:t>זה גם בהלימה?</w:t>
      </w:r>
      <w:bookmarkStart w:id="2558" w:name="_ETM_Q1_6205177"/>
      <w:bookmarkStart w:id="2559" w:name="_ETM_Q1_6205205"/>
      <w:bookmarkEnd w:id="2558"/>
      <w:bookmarkEnd w:id="2559"/>
    </w:p>
    <w:p w14:paraId="3C416EBF" w14:textId="35425C1F" w:rsidR="00883500" w:rsidRDefault="00883500" w:rsidP="00883500">
      <w:pPr>
        <w:rPr>
          <w:rtl/>
          <w:lang w:eastAsia="he-IL"/>
        </w:rPr>
      </w:pPr>
      <w:bookmarkStart w:id="2560" w:name="_ETM_Q1_6202107"/>
      <w:bookmarkStart w:id="2561" w:name="_ETM_Q1_6202135"/>
      <w:bookmarkStart w:id="2562" w:name="_ETM_Q1_6201763"/>
      <w:bookmarkEnd w:id="2560"/>
      <w:bookmarkEnd w:id="2561"/>
      <w:bookmarkEnd w:id="2562"/>
    </w:p>
    <w:p w14:paraId="4DD4D6B8" w14:textId="28090253" w:rsidR="00883500" w:rsidRDefault="00883500" w:rsidP="00883500">
      <w:pPr>
        <w:pStyle w:val="af9"/>
        <w:keepNext/>
        <w:rPr>
          <w:rtl/>
          <w:lang w:eastAsia="he-IL"/>
        </w:rPr>
      </w:pPr>
      <w:bookmarkStart w:id="2563" w:name="ET_guest_שושי_פרידמן_סומך_303"/>
      <w:r w:rsidRPr="00883500">
        <w:rPr>
          <w:rStyle w:val="TagStyle"/>
          <w:rtl/>
        </w:rPr>
        <w:t xml:space="preserve"> &lt;&lt; אורח &gt;&gt; </w:t>
      </w:r>
      <w:r>
        <w:rPr>
          <w:rtl/>
          <w:lang w:eastAsia="he-IL"/>
        </w:rPr>
        <w:t>שושי פרידמן סומך:</w:t>
      </w:r>
      <w:r w:rsidRPr="00883500">
        <w:rPr>
          <w:rStyle w:val="TagStyle"/>
          <w:rtl/>
        </w:rPr>
        <w:t xml:space="preserve"> &lt;&lt; אורח &gt;&gt;</w:t>
      </w:r>
      <w:r w:rsidR="00CB09F0">
        <w:rPr>
          <w:rtl/>
          <w:lang w:eastAsia="he-IL"/>
        </w:rPr>
        <w:t xml:space="preserve"> </w:t>
      </w:r>
      <w:bookmarkEnd w:id="2563"/>
    </w:p>
    <w:p w14:paraId="31E9EF95" w14:textId="437E7BBA" w:rsidR="00883500" w:rsidRDefault="00883500" w:rsidP="00883500">
      <w:pPr>
        <w:pStyle w:val="KeepWithNext"/>
        <w:rPr>
          <w:rtl/>
          <w:lang w:eastAsia="he-IL"/>
        </w:rPr>
      </w:pPr>
    </w:p>
    <w:p w14:paraId="665D7119" w14:textId="18D66330" w:rsidR="00883500" w:rsidRDefault="00883500" w:rsidP="00883500">
      <w:pPr>
        <w:rPr>
          <w:rtl/>
          <w:lang w:eastAsia="he-IL"/>
        </w:rPr>
      </w:pPr>
      <w:bookmarkStart w:id="2564" w:name="_ETM_Q1_6203012"/>
      <w:bookmarkStart w:id="2565" w:name="_ETM_Q1_6203041"/>
      <w:bookmarkEnd w:id="2564"/>
      <w:bookmarkEnd w:id="2565"/>
      <w:r>
        <w:rPr>
          <w:rFonts w:hint="cs"/>
          <w:rtl/>
          <w:lang w:eastAsia="he-IL"/>
        </w:rPr>
        <w:t xml:space="preserve">לדעתי השתמשנו כאן במה שקורה בחוק שופטי הנוער. </w:t>
      </w:r>
      <w:bookmarkStart w:id="2566" w:name="_ETM_Q1_6201450"/>
      <w:bookmarkEnd w:id="2566"/>
      <w:r>
        <w:rPr>
          <w:rFonts w:hint="cs"/>
          <w:rtl/>
          <w:lang w:eastAsia="he-IL"/>
        </w:rPr>
        <w:t xml:space="preserve">הקבלה </w:t>
      </w:r>
      <w:bookmarkStart w:id="2567" w:name="_ETM_Q1_6200938"/>
      <w:bookmarkEnd w:id="2567"/>
      <w:r>
        <w:rPr>
          <w:rFonts w:hint="cs"/>
          <w:rtl/>
          <w:lang w:eastAsia="he-IL"/>
        </w:rPr>
        <w:t>לשופטי הנוער.</w:t>
      </w:r>
      <w:r w:rsidR="0029549D">
        <w:rPr>
          <w:rFonts w:hint="cs"/>
          <w:rtl/>
          <w:lang w:eastAsia="he-IL"/>
        </w:rPr>
        <w:t xml:space="preserve"> </w:t>
      </w:r>
      <w:r>
        <w:rPr>
          <w:rFonts w:hint="cs"/>
          <w:rtl/>
          <w:lang w:eastAsia="he-IL"/>
        </w:rPr>
        <w:t>התיבה הזאת לקוחה מחוק הנוער (שפיטה, ענישה ודרכי טיפול).</w:t>
      </w:r>
      <w:bookmarkStart w:id="2568" w:name="_ETM_Q1_6211295"/>
      <w:bookmarkEnd w:id="2568"/>
      <w:r>
        <w:rPr>
          <w:rFonts w:hint="cs"/>
          <w:rtl/>
          <w:lang w:eastAsia="he-IL"/>
        </w:rPr>
        <w:t xml:space="preserve"> </w:t>
      </w:r>
    </w:p>
    <w:p w14:paraId="3125BE59" w14:textId="10042B89" w:rsidR="00883500" w:rsidRDefault="00883500" w:rsidP="00883500">
      <w:pPr>
        <w:rPr>
          <w:rtl/>
          <w:lang w:eastAsia="he-IL"/>
        </w:rPr>
      </w:pPr>
      <w:bookmarkStart w:id="2569" w:name="_ETM_Q1_6213434"/>
      <w:bookmarkStart w:id="2570" w:name="_ETM_Q1_6213462"/>
      <w:bookmarkStart w:id="2571" w:name="_ETM_Q1_6213011"/>
      <w:bookmarkEnd w:id="2569"/>
      <w:bookmarkEnd w:id="2570"/>
      <w:bookmarkEnd w:id="2571"/>
    </w:p>
    <w:p w14:paraId="0B06DA06" w14:textId="7650D484" w:rsidR="00883500" w:rsidRDefault="00883500" w:rsidP="00883500">
      <w:pPr>
        <w:pStyle w:val="af6"/>
        <w:keepNext/>
        <w:rPr>
          <w:rtl/>
        </w:rPr>
      </w:pPr>
      <w:bookmarkStart w:id="2572" w:name="ET_yor_6156_304"/>
      <w:r w:rsidRPr="00883500">
        <w:rPr>
          <w:rStyle w:val="TagStyle"/>
          <w:rtl/>
        </w:rPr>
        <w:t xml:space="preserve"> &lt;&lt; יור &gt;&gt; </w:t>
      </w:r>
      <w:r>
        <w:rPr>
          <w:rtl/>
        </w:rPr>
        <w:t>היו"ר גלעד קריב:</w:t>
      </w:r>
      <w:r w:rsidRPr="00883500">
        <w:rPr>
          <w:rStyle w:val="TagStyle"/>
          <w:rtl/>
        </w:rPr>
        <w:t xml:space="preserve"> &lt;&lt; יור &gt;&gt;</w:t>
      </w:r>
      <w:r w:rsidR="00CB09F0">
        <w:rPr>
          <w:rtl/>
        </w:rPr>
        <w:t xml:space="preserve"> </w:t>
      </w:r>
      <w:bookmarkEnd w:id="2572"/>
    </w:p>
    <w:p w14:paraId="4D70C7E2" w14:textId="78230259" w:rsidR="00883500" w:rsidRDefault="00883500" w:rsidP="00883500">
      <w:pPr>
        <w:pStyle w:val="KeepWithNext"/>
        <w:rPr>
          <w:rtl/>
          <w:lang w:eastAsia="he-IL"/>
        </w:rPr>
      </w:pPr>
    </w:p>
    <w:p w14:paraId="721DF841" w14:textId="3F65958F" w:rsidR="00883500" w:rsidRDefault="00883500" w:rsidP="00883500">
      <w:pPr>
        <w:rPr>
          <w:rtl/>
          <w:lang w:eastAsia="he-IL"/>
        </w:rPr>
      </w:pPr>
      <w:bookmarkStart w:id="2573" w:name="_ETM_Q1_6213218"/>
      <w:bookmarkStart w:id="2574" w:name="_ETM_Q1_6213250"/>
      <w:bookmarkEnd w:id="2573"/>
      <w:bookmarkEnd w:id="2574"/>
      <w:r>
        <w:rPr>
          <w:rFonts w:hint="cs"/>
          <w:rtl/>
          <w:lang w:eastAsia="he-IL"/>
        </w:rPr>
        <w:t>וזה קורה שם בהסכמה?</w:t>
      </w:r>
    </w:p>
    <w:p w14:paraId="4EACED6E" w14:textId="5B1D6881" w:rsidR="00883500" w:rsidRDefault="00883500" w:rsidP="00883500">
      <w:pPr>
        <w:rPr>
          <w:rtl/>
          <w:lang w:eastAsia="he-IL"/>
        </w:rPr>
      </w:pPr>
      <w:bookmarkStart w:id="2575" w:name="_ETM_Q1_6215717"/>
      <w:bookmarkEnd w:id="2575"/>
    </w:p>
    <w:p w14:paraId="123F0B03" w14:textId="79D32868" w:rsidR="00883500" w:rsidRDefault="00883500" w:rsidP="00883500">
      <w:pPr>
        <w:pStyle w:val="af9"/>
        <w:keepNext/>
        <w:rPr>
          <w:rtl/>
          <w:lang w:eastAsia="he-IL"/>
        </w:rPr>
      </w:pPr>
      <w:bookmarkStart w:id="2576" w:name="ET_guest_השופט_אביטל_חן_306"/>
      <w:r w:rsidRPr="00883500">
        <w:rPr>
          <w:rStyle w:val="TagStyle"/>
          <w:rtl/>
        </w:rPr>
        <w:t xml:space="preserve"> &lt;&lt; אורח &gt;&gt; </w:t>
      </w:r>
      <w:r>
        <w:rPr>
          <w:rtl/>
          <w:lang w:eastAsia="he-IL"/>
        </w:rPr>
        <w:t>השופט אביטל חן:</w:t>
      </w:r>
      <w:r w:rsidRPr="00883500">
        <w:rPr>
          <w:rStyle w:val="TagStyle"/>
          <w:rtl/>
        </w:rPr>
        <w:t xml:space="preserve"> &lt;&lt; אורח &gt;&gt;</w:t>
      </w:r>
      <w:r w:rsidR="00CB09F0">
        <w:rPr>
          <w:rtl/>
          <w:lang w:eastAsia="he-IL"/>
        </w:rPr>
        <w:t xml:space="preserve"> </w:t>
      </w:r>
      <w:bookmarkEnd w:id="2576"/>
    </w:p>
    <w:p w14:paraId="355158C7" w14:textId="0CC795E6" w:rsidR="00883500" w:rsidRDefault="00883500" w:rsidP="00883500">
      <w:pPr>
        <w:pStyle w:val="KeepWithNext"/>
        <w:rPr>
          <w:rtl/>
          <w:lang w:eastAsia="he-IL"/>
        </w:rPr>
      </w:pPr>
    </w:p>
    <w:p w14:paraId="5FCE5698" w14:textId="5E41017A" w:rsidR="00883500" w:rsidRPr="00883500" w:rsidRDefault="00883500" w:rsidP="00883500">
      <w:pPr>
        <w:rPr>
          <w:rtl/>
          <w:lang w:eastAsia="he-IL"/>
        </w:rPr>
      </w:pPr>
      <w:bookmarkStart w:id="2577" w:name="_ETM_Q1_6215891"/>
      <w:bookmarkStart w:id="2578" w:name="_ETM_Q1_6215909"/>
      <w:bookmarkEnd w:id="2577"/>
      <w:bookmarkEnd w:id="2578"/>
      <w:r>
        <w:rPr>
          <w:rFonts w:hint="cs"/>
          <w:rtl/>
          <w:lang w:eastAsia="he-IL"/>
        </w:rPr>
        <w:t>הם עוברים הכשרה.</w:t>
      </w:r>
    </w:p>
    <w:p w14:paraId="1D14C3AC" w14:textId="79B9E38E" w:rsidR="00883500" w:rsidRDefault="00883500" w:rsidP="00883500">
      <w:pPr>
        <w:rPr>
          <w:rtl/>
          <w:lang w:eastAsia="he-IL"/>
        </w:rPr>
      </w:pPr>
      <w:bookmarkStart w:id="2579" w:name="_ETM_Q1_6213947"/>
      <w:bookmarkStart w:id="2580" w:name="_ETM_Q1_6213974"/>
      <w:bookmarkStart w:id="2581" w:name="_ETM_Q1_6217723"/>
      <w:bookmarkStart w:id="2582" w:name="_ETM_Q1_6217752"/>
      <w:bookmarkEnd w:id="2579"/>
      <w:bookmarkEnd w:id="2580"/>
      <w:bookmarkEnd w:id="2581"/>
      <w:bookmarkEnd w:id="2582"/>
    </w:p>
    <w:p w14:paraId="6B5BB785" w14:textId="241B2DC9" w:rsidR="00883500" w:rsidRDefault="00883500" w:rsidP="00883500">
      <w:pPr>
        <w:pStyle w:val="a4"/>
        <w:keepNext/>
        <w:rPr>
          <w:rtl/>
        </w:rPr>
      </w:pPr>
      <w:bookmarkStart w:id="2583" w:name="ET_speaker_5292_307"/>
      <w:r w:rsidRPr="00883500">
        <w:rPr>
          <w:rStyle w:val="TagStyle"/>
          <w:rtl/>
        </w:rPr>
        <w:t xml:space="preserve"> &lt;&lt; דובר &gt;&gt; </w:t>
      </w:r>
      <w:r>
        <w:rPr>
          <w:rtl/>
        </w:rPr>
        <w:t>אוסאמה סעדי (הרשימה המשותפת):</w:t>
      </w:r>
      <w:r w:rsidRPr="00883500">
        <w:rPr>
          <w:rStyle w:val="TagStyle"/>
          <w:rtl/>
        </w:rPr>
        <w:t xml:space="preserve"> &lt;&lt; דובר &gt;&gt;</w:t>
      </w:r>
      <w:r w:rsidR="00CB09F0">
        <w:rPr>
          <w:rtl/>
        </w:rPr>
        <w:t xml:space="preserve"> </w:t>
      </w:r>
      <w:bookmarkEnd w:id="2583"/>
    </w:p>
    <w:p w14:paraId="06E386EF" w14:textId="61BC2DCD" w:rsidR="00883500" w:rsidRDefault="00883500" w:rsidP="00883500">
      <w:pPr>
        <w:pStyle w:val="KeepWithNext"/>
        <w:rPr>
          <w:rtl/>
          <w:lang w:eastAsia="he-IL"/>
        </w:rPr>
      </w:pPr>
    </w:p>
    <w:p w14:paraId="0B360D68" w14:textId="5174FAD8" w:rsidR="00883500" w:rsidRDefault="00883500" w:rsidP="00883500">
      <w:pPr>
        <w:rPr>
          <w:rtl/>
          <w:lang w:eastAsia="he-IL"/>
        </w:rPr>
      </w:pPr>
      <w:r>
        <w:rPr>
          <w:rFonts w:hint="cs"/>
          <w:rtl/>
          <w:lang w:eastAsia="he-IL"/>
        </w:rPr>
        <w:t>כן, אבל למה הסכמה?</w:t>
      </w:r>
      <w:bookmarkStart w:id="2584" w:name="_ETM_Q1_6221785"/>
      <w:bookmarkEnd w:id="2584"/>
      <w:r>
        <w:rPr>
          <w:rFonts w:hint="cs"/>
          <w:rtl/>
          <w:lang w:eastAsia="he-IL"/>
        </w:rPr>
        <w:t xml:space="preserve"> זה למנות שופטים.</w:t>
      </w:r>
    </w:p>
    <w:p w14:paraId="267AFD35" w14:textId="57509645" w:rsidR="00883500" w:rsidRDefault="00883500" w:rsidP="00883500">
      <w:pPr>
        <w:rPr>
          <w:rtl/>
          <w:lang w:eastAsia="he-IL"/>
        </w:rPr>
      </w:pPr>
      <w:bookmarkStart w:id="2585" w:name="_ETM_Q1_6225744"/>
      <w:bookmarkStart w:id="2586" w:name="_ETM_Q1_6225773"/>
      <w:bookmarkStart w:id="2587" w:name="_ETM_Q1_6226352"/>
      <w:bookmarkEnd w:id="2585"/>
      <w:bookmarkEnd w:id="2586"/>
      <w:bookmarkEnd w:id="2587"/>
    </w:p>
    <w:p w14:paraId="49A1C1DD" w14:textId="19E08216" w:rsidR="00883500" w:rsidRDefault="00883500" w:rsidP="00883500">
      <w:pPr>
        <w:pStyle w:val="af6"/>
        <w:keepNext/>
        <w:rPr>
          <w:rtl/>
        </w:rPr>
      </w:pPr>
      <w:bookmarkStart w:id="2588" w:name="ET_yor_6156_308"/>
      <w:r w:rsidRPr="00883500">
        <w:rPr>
          <w:rStyle w:val="TagStyle"/>
          <w:rtl/>
        </w:rPr>
        <w:t xml:space="preserve"> &lt;&lt; יור &gt;&gt; </w:t>
      </w:r>
      <w:r>
        <w:rPr>
          <w:rtl/>
        </w:rPr>
        <w:t>היו"ר גלעד קריב:</w:t>
      </w:r>
      <w:r w:rsidRPr="00883500">
        <w:rPr>
          <w:rStyle w:val="TagStyle"/>
          <w:rtl/>
        </w:rPr>
        <w:t xml:space="preserve"> &lt;&lt; יור &gt;&gt;</w:t>
      </w:r>
      <w:r w:rsidR="00CB09F0">
        <w:rPr>
          <w:rtl/>
        </w:rPr>
        <w:t xml:space="preserve"> </w:t>
      </w:r>
      <w:bookmarkEnd w:id="2588"/>
    </w:p>
    <w:p w14:paraId="6C1B903C" w14:textId="6E7C4C22" w:rsidR="00883500" w:rsidRDefault="00883500" w:rsidP="00883500">
      <w:pPr>
        <w:pStyle w:val="KeepWithNext"/>
        <w:rPr>
          <w:rtl/>
          <w:lang w:eastAsia="he-IL"/>
        </w:rPr>
      </w:pPr>
    </w:p>
    <w:p w14:paraId="31819469" w14:textId="53D3DCDC" w:rsidR="00883500" w:rsidRPr="00883500" w:rsidRDefault="00883500" w:rsidP="00883500">
      <w:pPr>
        <w:rPr>
          <w:rtl/>
          <w:lang w:eastAsia="he-IL"/>
        </w:rPr>
      </w:pPr>
      <w:bookmarkStart w:id="2589" w:name="_ETM_Q1_6226572"/>
      <w:bookmarkEnd w:id="2589"/>
      <w:r>
        <w:rPr>
          <w:rFonts w:hint="cs"/>
          <w:rtl/>
          <w:lang w:eastAsia="he-IL"/>
        </w:rPr>
        <w:t>א</w:t>
      </w:r>
      <w:bookmarkStart w:id="2590" w:name="_ETM_Q1_6226607"/>
      <w:bookmarkEnd w:id="2590"/>
      <w:r>
        <w:rPr>
          <w:rFonts w:hint="cs"/>
          <w:rtl/>
          <w:lang w:eastAsia="he-IL"/>
        </w:rPr>
        <w:t xml:space="preserve">ני לא רוצה לפתוח כאן איזושהי חזית חדשה. מבחינתי מה שקיים בדוגמאות אחרות, אנחנו כרגע </w:t>
      </w:r>
      <w:bookmarkStart w:id="2591" w:name="_ETM_Q1_6229181"/>
      <w:bookmarkEnd w:id="2591"/>
      <w:r>
        <w:rPr>
          <w:rFonts w:hint="cs"/>
          <w:rtl/>
          <w:lang w:eastAsia="he-IL"/>
        </w:rPr>
        <w:t>משאירים.</w:t>
      </w:r>
      <w:r w:rsidR="0029549D">
        <w:rPr>
          <w:rFonts w:hint="cs"/>
          <w:rtl/>
          <w:lang w:eastAsia="he-IL"/>
        </w:rPr>
        <w:t xml:space="preserve"> </w:t>
      </w:r>
      <w:r>
        <w:rPr>
          <w:rFonts w:hint="cs"/>
          <w:rtl/>
          <w:lang w:eastAsia="he-IL"/>
        </w:rPr>
        <w:t xml:space="preserve">לגבי נוער, הבנתי. יש פרוצדורות אחרות? </w:t>
      </w:r>
    </w:p>
    <w:p w14:paraId="53750E91" w14:textId="77777777" w:rsidR="00883500" w:rsidRPr="00883500" w:rsidRDefault="00883500" w:rsidP="00883500">
      <w:pPr>
        <w:rPr>
          <w:rtl/>
          <w:lang w:eastAsia="he-IL"/>
        </w:rPr>
      </w:pPr>
      <w:bookmarkStart w:id="2592" w:name="_ETM_Q1_6215687"/>
      <w:bookmarkStart w:id="2593" w:name="_ETM_Q1_6215720"/>
      <w:bookmarkEnd w:id="2592"/>
      <w:bookmarkEnd w:id="2593"/>
    </w:p>
    <w:p w14:paraId="06468206" w14:textId="152AA87D" w:rsidR="00883500" w:rsidRDefault="00883500" w:rsidP="00883500">
      <w:pPr>
        <w:pStyle w:val="af9"/>
        <w:keepNext/>
        <w:rPr>
          <w:rtl/>
          <w:lang w:eastAsia="he-IL"/>
        </w:rPr>
      </w:pPr>
      <w:bookmarkStart w:id="2594" w:name="ET_guest_שושי_פרידמן_סומך_305"/>
      <w:r w:rsidRPr="00883500">
        <w:rPr>
          <w:rStyle w:val="TagStyle"/>
          <w:rtl/>
        </w:rPr>
        <w:t xml:space="preserve"> &lt;&lt; אורח &gt;&gt; </w:t>
      </w:r>
      <w:r>
        <w:rPr>
          <w:rtl/>
          <w:lang w:eastAsia="he-IL"/>
        </w:rPr>
        <w:t>שושי פרידמן סומך:</w:t>
      </w:r>
      <w:r w:rsidRPr="00883500">
        <w:rPr>
          <w:rStyle w:val="TagStyle"/>
          <w:rtl/>
        </w:rPr>
        <w:t xml:space="preserve"> &lt;&lt; אורח &gt;&gt;</w:t>
      </w:r>
      <w:r w:rsidR="00CB09F0">
        <w:rPr>
          <w:rtl/>
          <w:lang w:eastAsia="he-IL"/>
        </w:rPr>
        <w:t xml:space="preserve"> </w:t>
      </w:r>
      <w:bookmarkEnd w:id="2594"/>
    </w:p>
    <w:p w14:paraId="68C9E75D" w14:textId="24BDBB25" w:rsidR="00883500" w:rsidRDefault="00883500" w:rsidP="00883500">
      <w:pPr>
        <w:pStyle w:val="KeepWithNext"/>
        <w:rPr>
          <w:rtl/>
          <w:lang w:eastAsia="he-IL"/>
        </w:rPr>
      </w:pPr>
    </w:p>
    <w:p w14:paraId="1DC1448C" w14:textId="0EB60B08" w:rsidR="00883500" w:rsidRDefault="00883500" w:rsidP="00883500">
      <w:pPr>
        <w:rPr>
          <w:rtl/>
          <w:lang w:eastAsia="he-IL"/>
        </w:rPr>
      </w:pPr>
      <w:bookmarkStart w:id="2595" w:name="_ETM_Q1_6215497"/>
      <w:bookmarkStart w:id="2596" w:name="_ETM_Q1_6215511"/>
      <w:bookmarkEnd w:id="2595"/>
      <w:bookmarkEnd w:id="2596"/>
      <w:r>
        <w:rPr>
          <w:rFonts w:hint="cs"/>
          <w:rtl/>
          <w:lang w:eastAsia="he-IL"/>
        </w:rPr>
        <w:t>חשבנ</w:t>
      </w:r>
      <w:bookmarkStart w:id="2597" w:name="_ETM_Q1_6239085"/>
      <w:bookmarkEnd w:id="2597"/>
      <w:r>
        <w:rPr>
          <w:rFonts w:hint="cs"/>
          <w:rtl/>
          <w:lang w:eastAsia="he-IL"/>
        </w:rPr>
        <w:t>ו שזה הכי קרוב לשופטי נוער מבחינת</w:t>
      </w:r>
      <w:bookmarkStart w:id="2598" w:name="_ETM_Q1_6240398"/>
      <w:bookmarkEnd w:id="2598"/>
      <w:r>
        <w:rPr>
          <w:rFonts w:hint="cs"/>
          <w:rtl/>
          <w:lang w:eastAsia="he-IL"/>
        </w:rPr>
        <w:t xml:space="preserve"> המהות והאופי ושם באמת יש את עניין ההסכמה. </w:t>
      </w:r>
    </w:p>
    <w:p w14:paraId="4BB18DB0" w14:textId="75956536" w:rsidR="00883500" w:rsidRDefault="00883500" w:rsidP="00883500">
      <w:pPr>
        <w:rPr>
          <w:rtl/>
          <w:lang w:eastAsia="he-IL"/>
        </w:rPr>
      </w:pPr>
      <w:bookmarkStart w:id="2599" w:name="_ETM_Q1_6250849"/>
      <w:bookmarkStart w:id="2600" w:name="_ETM_Q1_6250882"/>
      <w:bookmarkStart w:id="2601" w:name="_ETM_Q1_6251513"/>
      <w:bookmarkEnd w:id="2599"/>
      <w:bookmarkEnd w:id="2600"/>
      <w:bookmarkEnd w:id="2601"/>
    </w:p>
    <w:p w14:paraId="7F58C55F" w14:textId="1884A9FC" w:rsidR="00883500" w:rsidRDefault="00883500" w:rsidP="00883500">
      <w:pPr>
        <w:pStyle w:val="af6"/>
        <w:keepNext/>
        <w:rPr>
          <w:rtl/>
        </w:rPr>
      </w:pPr>
      <w:bookmarkStart w:id="2602" w:name="ET_yor_6156_309"/>
      <w:r w:rsidRPr="00883500">
        <w:rPr>
          <w:rStyle w:val="TagStyle"/>
          <w:rtl/>
        </w:rPr>
        <w:t xml:space="preserve"> &lt;&lt; יור &gt;&gt; </w:t>
      </w:r>
      <w:r>
        <w:rPr>
          <w:rtl/>
        </w:rPr>
        <w:t>היו"ר גלעד קריב:</w:t>
      </w:r>
      <w:r w:rsidRPr="00883500">
        <w:rPr>
          <w:rStyle w:val="TagStyle"/>
          <w:rtl/>
        </w:rPr>
        <w:t xml:space="preserve"> &lt;&lt; יור &gt;&gt;</w:t>
      </w:r>
      <w:r w:rsidR="00CB09F0">
        <w:rPr>
          <w:rtl/>
        </w:rPr>
        <w:t xml:space="preserve"> </w:t>
      </w:r>
      <w:bookmarkEnd w:id="2602"/>
    </w:p>
    <w:p w14:paraId="04B2650E" w14:textId="77777777" w:rsidR="00883500" w:rsidRDefault="00883500" w:rsidP="00883500">
      <w:pPr>
        <w:pStyle w:val="KeepWithNext"/>
        <w:rPr>
          <w:rtl/>
          <w:lang w:eastAsia="he-IL"/>
        </w:rPr>
      </w:pPr>
    </w:p>
    <w:p w14:paraId="6D1F4211" w14:textId="31510F8D" w:rsidR="00883500" w:rsidRDefault="00883500" w:rsidP="00883500">
      <w:pPr>
        <w:rPr>
          <w:rtl/>
          <w:lang w:eastAsia="he-IL"/>
        </w:rPr>
      </w:pPr>
      <w:bookmarkStart w:id="2603" w:name="_ETM_Q1_6251746"/>
      <w:bookmarkStart w:id="2604" w:name="_ETM_Q1_6251763"/>
      <w:bookmarkEnd w:id="2603"/>
      <w:bookmarkEnd w:id="2604"/>
      <w:r>
        <w:rPr>
          <w:rFonts w:hint="cs"/>
          <w:rtl/>
          <w:lang w:eastAsia="he-IL"/>
        </w:rPr>
        <w:t>שלא</w:t>
      </w:r>
      <w:bookmarkStart w:id="2605" w:name="_ETM_Q1_6251937"/>
      <w:bookmarkEnd w:id="2605"/>
      <w:r>
        <w:rPr>
          <w:rFonts w:hint="cs"/>
          <w:rtl/>
          <w:lang w:eastAsia="he-IL"/>
        </w:rPr>
        <w:t xml:space="preserve"> נימצא במצב שיש שר או שרת משפטים </w:t>
      </w:r>
      <w:bookmarkStart w:id="2606" w:name="_ETM_Q1_6253026"/>
      <w:bookmarkEnd w:id="2606"/>
      <w:r>
        <w:rPr>
          <w:rFonts w:hint="cs"/>
          <w:rtl/>
          <w:lang w:eastAsia="he-IL"/>
        </w:rPr>
        <w:t>שפחות מאמינים בדוקטרינת בתי משפט קהילתיים, שזה בוודאי לא המצב עם השר הנוכחי</w:t>
      </w:r>
      <w:r w:rsidR="00AD1D3A">
        <w:rPr>
          <w:rFonts w:hint="cs"/>
          <w:rtl/>
          <w:lang w:eastAsia="he-IL"/>
        </w:rPr>
        <w:t xml:space="preserve"> אלא בדיוק להיפך. </w:t>
      </w:r>
      <w:bookmarkStart w:id="2607" w:name="_ETM_Q1_6263930"/>
      <w:bookmarkEnd w:id="2607"/>
    </w:p>
    <w:p w14:paraId="0DCE678C" w14:textId="426718BC" w:rsidR="00AD1D3A" w:rsidRDefault="00AD1D3A" w:rsidP="00883500">
      <w:pPr>
        <w:rPr>
          <w:rtl/>
          <w:lang w:eastAsia="he-IL"/>
        </w:rPr>
      </w:pPr>
      <w:bookmarkStart w:id="2608" w:name="_ETM_Q1_6266339"/>
      <w:bookmarkStart w:id="2609" w:name="_ETM_Q1_6266373"/>
      <w:bookmarkEnd w:id="2608"/>
      <w:bookmarkEnd w:id="2609"/>
    </w:p>
    <w:p w14:paraId="082CCAF4" w14:textId="43788925" w:rsidR="00AD1D3A" w:rsidRDefault="00AD1D3A" w:rsidP="00883500">
      <w:pPr>
        <w:rPr>
          <w:rtl/>
          <w:lang w:eastAsia="he-IL"/>
        </w:rPr>
      </w:pPr>
      <w:bookmarkStart w:id="2610" w:name="_ETM_Q1_6266450"/>
      <w:bookmarkStart w:id="2611" w:name="_ETM_Q1_6266478"/>
      <w:bookmarkEnd w:id="2610"/>
      <w:bookmarkEnd w:id="2611"/>
      <w:r>
        <w:rPr>
          <w:rFonts w:hint="cs"/>
          <w:rtl/>
          <w:lang w:eastAsia="he-IL"/>
        </w:rPr>
        <w:t xml:space="preserve">בסדר. אני מבקש שהנהלת בתי המשפט והממשלה יחשבו על הנקודה </w:t>
      </w:r>
      <w:bookmarkStart w:id="2612" w:name="_ETM_Q1_6267974"/>
      <w:bookmarkEnd w:id="2612"/>
      <w:r>
        <w:rPr>
          <w:rFonts w:hint="cs"/>
          <w:rtl/>
          <w:lang w:eastAsia="he-IL"/>
        </w:rPr>
        <w:t xml:space="preserve">הזאת. אני אומר שוב, אני לא רוצה לחדש </w:t>
      </w:r>
      <w:bookmarkStart w:id="2613" w:name="_ETM_Q1_6267109"/>
      <w:bookmarkEnd w:id="2613"/>
      <w:r>
        <w:rPr>
          <w:rFonts w:hint="cs"/>
          <w:rtl/>
          <w:lang w:eastAsia="he-IL"/>
        </w:rPr>
        <w:t>כאן שום חידוש חדש.</w:t>
      </w:r>
    </w:p>
    <w:p w14:paraId="75B40F56" w14:textId="17BD56AD" w:rsidR="00AD1D3A" w:rsidRDefault="00AD1D3A" w:rsidP="00883500">
      <w:pPr>
        <w:rPr>
          <w:rtl/>
          <w:lang w:eastAsia="he-IL"/>
        </w:rPr>
      </w:pPr>
      <w:bookmarkStart w:id="2614" w:name="_ETM_Q1_6265220"/>
      <w:bookmarkEnd w:id="2614"/>
    </w:p>
    <w:p w14:paraId="55B2DBC6" w14:textId="746F1338" w:rsidR="00AD1D3A" w:rsidRDefault="00AD1D3A" w:rsidP="00AD1D3A">
      <w:pPr>
        <w:pStyle w:val="a4"/>
        <w:keepNext/>
        <w:rPr>
          <w:rtl/>
        </w:rPr>
      </w:pPr>
      <w:bookmarkStart w:id="2615" w:name="ET_speaker_5292_310"/>
      <w:r w:rsidRPr="00AD1D3A">
        <w:rPr>
          <w:rStyle w:val="TagStyle"/>
          <w:rtl/>
        </w:rPr>
        <w:t xml:space="preserve"> &lt;&lt; דובר &gt;&gt; </w:t>
      </w:r>
      <w:r>
        <w:rPr>
          <w:rtl/>
        </w:rPr>
        <w:t>אוסאמה סעדי (הרשימה המשותפת):</w:t>
      </w:r>
      <w:r w:rsidRPr="00AD1D3A">
        <w:rPr>
          <w:rStyle w:val="TagStyle"/>
          <w:rtl/>
        </w:rPr>
        <w:t xml:space="preserve"> &lt;&lt; דובר &gt;&gt;</w:t>
      </w:r>
      <w:r w:rsidR="00CB09F0">
        <w:rPr>
          <w:rtl/>
        </w:rPr>
        <w:t xml:space="preserve"> </w:t>
      </w:r>
      <w:bookmarkEnd w:id="2615"/>
    </w:p>
    <w:p w14:paraId="44B6DA8F" w14:textId="64BC5323" w:rsidR="00AD1D3A" w:rsidRDefault="00AD1D3A" w:rsidP="00AD1D3A">
      <w:pPr>
        <w:pStyle w:val="KeepWithNext"/>
        <w:rPr>
          <w:rtl/>
          <w:lang w:eastAsia="he-IL"/>
        </w:rPr>
      </w:pPr>
    </w:p>
    <w:p w14:paraId="27CE5E20" w14:textId="04237487" w:rsidR="00AD1D3A" w:rsidRDefault="00AD1D3A" w:rsidP="00AD1D3A">
      <w:pPr>
        <w:rPr>
          <w:rtl/>
          <w:lang w:eastAsia="he-IL"/>
        </w:rPr>
      </w:pPr>
      <w:bookmarkStart w:id="2616" w:name="_ETM_Q1_6265432"/>
      <w:bookmarkStart w:id="2617" w:name="_ETM_Q1_6265465"/>
      <w:bookmarkEnd w:id="2616"/>
      <w:bookmarkEnd w:id="2617"/>
      <w:r>
        <w:rPr>
          <w:rFonts w:hint="cs"/>
          <w:rtl/>
          <w:lang w:eastAsia="he-IL"/>
        </w:rPr>
        <w:t>אני מבקש שהם יתייעצו.</w:t>
      </w:r>
    </w:p>
    <w:p w14:paraId="391FF397" w14:textId="19D0C72B" w:rsidR="00AD1D3A" w:rsidRDefault="00AD1D3A" w:rsidP="00AD1D3A">
      <w:pPr>
        <w:rPr>
          <w:rtl/>
          <w:lang w:eastAsia="he-IL"/>
        </w:rPr>
      </w:pPr>
      <w:bookmarkStart w:id="2618" w:name="_ETM_Q1_6267324"/>
      <w:bookmarkStart w:id="2619" w:name="_ETM_Q1_6267354"/>
      <w:bookmarkEnd w:id="2618"/>
      <w:bookmarkEnd w:id="2619"/>
    </w:p>
    <w:p w14:paraId="797571E4" w14:textId="177AE44C" w:rsidR="00AD1D3A" w:rsidRDefault="00AD1D3A" w:rsidP="00AD1D3A">
      <w:pPr>
        <w:pStyle w:val="af9"/>
        <w:keepNext/>
        <w:rPr>
          <w:rtl/>
          <w:lang w:eastAsia="he-IL"/>
        </w:rPr>
      </w:pPr>
      <w:bookmarkStart w:id="2620" w:name="ET_guest_יפעת_רווה_311"/>
      <w:r w:rsidRPr="00AD1D3A">
        <w:rPr>
          <w:rStyle w:val="TagStyle"/>
          <w:rtl/>
        </w:rPr>
        <w:t xml:space="preserve"> &lt;&lt; אורח &gt;&gt; </w:t>
      </w:r>
      <w:r>
        <w:rPr>
          <w:rtl/>
          <w:lang w:eastAsia="he-IL"/>
        </w:rPr>
        <w:t>יפעת רווה:</w:t>
      </w:r>
      <w:r w:rsidRPr="00AD1D3A">
        <w:rPr>
          <w:rStyle w:val="TagStyle"/>
          <w:rtl/>
        </w:rPr>
        <w:t xml:space="preserve"> &lt;&lt; אורח &gt;&gt;</w:t>
      </w:r>
      <w:r w:rsidR="00CB09F0">
        <w:rPr>
          <w:rtl/>
          <w:lang w:eastAsia="he-IL"/>
        </w:rPr>
        <w:t xml:space="preserve"> </w:t>
      </w:r>
      <w:bookmarkEnd w:id="2620"/>
    </w:p>
    <w:p w14:paraId="1E926E24" w14:textId="729823D5" w:rsidR="00AD1D3A" w:rsidRDefault="00AD1D3A" w:rsidP="00AD1D3A">
      <w:pPr>
        <w:pStyle w:val="KeepWithNext"/>
        <w:rPr>
          <w:rtl/>
          <w:lang w:eastAsia="he-IL"/>
        </w:rPr>
      </w:pPr>
    </w:p>
    <w:p w14:paraId="51A38A87" w14:textId="65C16AEA" w:rsidR="00AD1D3A" w:rsidRDefault="00AD1D3A" w:rsidP="00AD1D3A">
      <w:pPr>
        <w:rPr>
          <w:rtl/>
          <w:lang w:eastAsia="he-IL"/>
        </w:rPr>
      </w:pPr>
      <w:bookmarkStart w:id="2621" w:name="_ETM_Q1_6269458"/>
      <w:bookmarkStart w:id="2622" w:name="_ETM_Q1_6269493"/>
      <w:bookmarkEnd w:id="2621"/>
      <w:bookmarkEnd w:id="2622"/>
      <w:r>
        <w:rPr>
          <w:rFonts w:hint="cs"/>
          <w:rtl/>
          <w:lang w:eastAsia="he-IL"/>
        </w:rPr>
        <w:t>בכל מקרה ז</w:t>
      </w:r>
      <w:bookmarkStart w:id="2623" w:name="_ETM_Q1_6269400"/>
      <w:bookmarkEnd w:id="2623"/>
      <w:r>
        <w:rPr>
          <w:rFonts w:hint="cs"/>
          <w:rtl/>
          <w:lang w:eastAsia="he-IL"/>
        </w:rPr>
        <w:t xml:space="preserve">ה לא מוקם בלי השר. </w:t>
      </w:r>
    </w:p>
    <w:p w14:paraId="53532090" w14:textId="37152561" w:rsidR="00AD1D3A" w:rsidRDefault="00AD1D3A" w:rsidP="00AD1D3A">
      <w:pPr>
        <w:rPr>
          <w:rtl/>
          <w:lang w:eastAsia="he-IL"/>
        </w:rPr>
      </w:pPr>
      <w:bookmarkStart w:id="2624" w:name="_ETM_Q1_6272663"/>
      <w:bookmarkStart w:id="2625" w:name="_ETM_Q1_6272694"/>
      <w:bookmarkEnd w:id="2624"/>
      <w:bookmarkEnd w:id="2625"/>
    </w:p>
    <w:p w14:paraId="4147D7C0" w14:textId="233AC927" w:rsidR="00AD1D3A" w:rsidRDefault="00AD1D3A" w:rsidP="00AD1D3A">
      <w:pPr>
        <w:pStyle w:val="af6"/>
        <w:keepNext/>
        <w:rPr>
          <w:rtl/>
        </w:rPr>
      </w:pPr>
      <w:bookmarkStart w:id="2626" w:name="ET_yor_6156_312"/>
      <w:r w:rsidRPr="00AD1D3A">
        <w:rPr>
          <w:rStyle w:val="TagStyle"/>
          <w:rtl/>
        </w:rPr>
        <w:t xml:space="preserve"> &lt;&lt; יור &gt;&gt; </w:t>
      </w:r>
      <w:r>
        <w:rPr>
          <w:rtl/>
        </w:rPr>
        <w:t>היו"ר גלעד קריב:</w:t>
      </w:r>
      <w:r w:rsidRPr="00AD1D3A">
        <w:rPr>
          <w:rStyle w:val="TagStyle"/>
          <w:rtl/>
        </w:rPr>
        <w:t xml:space="preserve"> &lt;&lt; יור &gt;&gt;</w:t>
      </w:r>
      <w:r w:rsidR="00CB09F0">
        <w:rPr>
          <w:rtl/>
        </w:rPr>
        <w:t xml:space="preserve"> </w:t>
      </w:r>
      <w:bookmarkEnd w:id="2626"/>
    </w:p>
    <w:p w14:paraId="7AA3CA26" w14:textId="788F083D" w:rsidR="00AD1D3A" w:rsidRDefault="00AD1D3A" w:rsidP="00AD1D3A">
      <w:pPr>
        <w:pStyle w:val="KeepWithNext"/>
        <w:rPr>
          <w:rtl/>
          <w:lang w:eastAsia="he-IL"/>
        </w:rPr>
      </w:pPr>
    </w:p>
    <w:p w14:paraId="223C16DB" w14:textId="6A00193C" w:rsidR="00AD1D3A" w:rsidRDefault="00AD1D3A" w:rsidP="00AD1D3A">
      <w:pPr>
        <w:rPr>
          <w:rtl/>
          <w:lang w:eastAsia="he-IL"/>
        </w:rPr>
      </w:pPr>
      <w:bookmarkStart w:id="2627" w:name="_ETM_Q1_6274644"/>
      <w:bookmarkEnd w:id="2627"/>
      <w:r>
        <w:rPr>
          <w:rFonts w:hint="cs"/>
          <w:rtl/>
          <w:lang w:eastAsia="he-IL"/>
        </w:rPr>
        <w:t>נ</w:t>
      </w:r>
      <w:bookmarkStart w:id="2628" w:name="_ETM_Q1_6274676"/>
      <w:bookmarkEnd w:id="2628"/>
      <w:r>
        <w:rPr>
          <w:rFonts w:hint="cs"/>
          <w:rtl/>
          <w:lang w:eastAsia="he-IL"/>
        </w:rPr>
        <w:t xml:space="preserve">כון. אני רק רוצה </w:t>
      </w:r>
      <w:bookmarkStart w:id="2629" w:name="_ETM_Q1_6271709"/>
      <w:bookmarkEnd w:id="2629"/>
      <w:r>
        <w:rPr>
          <w:rFonts w:hint="cs"/>
          <w:rtl/>
          <w:lang w:eastAsia="he-IL"/>
        </w:rPr>
        <w:t>הלימה.</w:t>
      </w:r>
    </w:p>
    <w:p w14:paraId="05E24DEF" w14:textId="55D48504" w:rsidR="00AD1D3A" w:rsidRDefault="00AD1D3A" w:rsidP="00AD1D3A">
      <w:pPr>
        <w:rPr>
          <w:rtl/>
          <w:lang w:eastAsia="he-IL"/>
        </w:rPr>
      </w:pPr>
      <w:bookmarkStart w:id="2630" w:name="_ETM_Q1_6274646"/>
      <w:bookmarkStart w:id="2631" w:name="_ETM_Q1_6274674"/>
      <w:bookmarkStart w:id="2632" w:name="_ETM_Q1_6275597"/>
      <w:bookmarkEnd w:id="2630"/>
      <w:bookmarkEnd w:id="2631"/>
      <w:bookmarkEnd w:id="2632"/>
    </w:p>
    <w:p w14:paraId="3045A5E2" w14:textId="089C4682" w:rsidR="00AD1D3A" w:rsidRDefault="00AD1D3A" w:rsidP="00AD1D3A">
      <w:pPr>
        <w:pStyle w:val="af9"/>
        <w:keepNext/>
        <w:rPr>
          <w:rtl/>
          <w:lang w:eastAsia="he-IL"/>
        </w:rPr>
      </w:pPr>
      <w:bookmarkStart w:id="2633" w:name="_ETM_Q1_6280611"/>
      <w:bookmarkStart w:id="2634" w:name="ET_guest_יפעת_רווה_314"/>
      <w:bookmarkEnd w:id="2633"/>
      <w:r w:rsidRPr="00AD1D3A">
        <w:rPr>
          <w:rStyle w:val="TagStyle"/>
          <w:rtl/>
        </w:rPr>
        <w:t xml:space="preserve"> &lt;&lt; אורח &gt;&gt; </w:t>
      </w:r>
      <w:r>
        <w:rPr>
          <w:rtl/>
          <w:lang w:eastAsia="he-IL"/>
        </w:rPr>
        <w:t>יפעת רווה:</w:t>
      </w:r>
      <w:r w:rsidRPr="00AD1D3A">
        <w:rPr>
          <w:rStyle w:val="TagStyle"/>
          <w:rtl/>
        </w:rPr>
        <w:t xml:space="preserve"> &lt;&lt; אורח &gt;&gt;</w:t>
      </w:r>
      <w:r w:rsidR="00CB09F0">
        <w:rPr>
          <w:rtl/>
          <w:lang w:eastAsia="he-IL"/>
        </w:rPr>
        <w:t xml:space="preserve"> </w:t>
      </w:r>
      <w:bookmarkEnd w:id="2634"/>
    </w:p>
    <w:p w14:paraId="211E76CC" w14:textId="28C03858" w:rsidR="00AD1D3A" w:rsidRDefault="00AD1D3A" w:rsidP="00AD1D3A">
      <w:pPr>
        <w:pStyle w:val="KeepWithNext"/>
        <w:rPr>
          <w:rtl/>
          <w:lang w:eastAsia="he-IL"/>
        </w:rPr>
      </w:pPr>
    </w:p>
    <w:p w14:paraId="713E3F57" w14:textId="1ED692F6" w:rsidR="00AD1D3A" w:rsidRDefault="00AD1D3A" w:rsidP="00AD1D3A">
      <w:pPr>
        <w:rPr>
          <w:rtl/>
          <w:lang w:eastAsia="he-IL"/>
        </w:rPr>
      </w:pPr>
      <w:bookmarkStart w:id="2635" w:name="_ETM_Q1_6280785"/>
      <w:bookmarkStart w:id="2636" w:name="_ETM_Q1_6280803"/>
      <w:bookmarkEnd w:id="2635"/>
      <w:bookmarkEnd w:id="2636"/>
      <w:r>
        <w:rPr>
          <w:rFonts w:hint="cs"/>
          <w:rtl/>
          <w:lang w:eastAsia="he-IL"/>
        </w:rPr>
        <w:t xml:space="preserve">התעוררה שאלה </w:t>
      </w:r>
      <w:bookmarkStart w:id="2637" w:name="_ETM_Q1_6278652"/>
      <w:bookmarkEnd w:id="2637"/>
      <w:r>
        <w:rPr>
          <w:rFonts w:hint="cs"/>
          <w:rtl/>
          <w:lang w:eastAsia="he-IL"/>
        </w:rPr>
        <w:t>ששר לא ירצה להקים אבל אם הוא לא ירצה להקים, הוא לא יקים.</w:t>
      </w:r>
    </w:p>
    <w:p w14:paraId="4CA742D5" w14:textId="47BBC570" w:rsidR="00AD1D3A" w:rsidRDefault="00AD1D3A" w:rsidP="00AD1D3A">
      <w:pPr>
        <w:rPr>
          <w:rtl/>
          <w:lang w:eastAsia="he-IL"/>
        </w:rPr>
      </w:pPr>
      <w:bookmarkStart w:id="2638" w:name="_ETM_Q1_6286425"/>
      <w:bookmarkStart w:id="2639" w:name="_ETM_Q1_6286453"/>
      <w:bookmarkStart w:id="2640" w:name="_ETM_Q1_6287826"/>
      <w:bookmarkEnd w:id="2638"/>
      <w:bookmarkEnd w:id="2639"/>
      <w:bookmarkEnd w:id="2640"/>
    </w:p>
    <w:p w14:paraId="09922E49" w14:textId="725856F6" w:rsidR="00AD1D3A" w:rsidRDefault="00AD1D3A" w:rsidP="00AD1D3A">
      <w:pPr>
        <w:pStyle w:val="a4"/>
        <w:keepNext/>
        <w:rPr>
          <w:rtl/>
        </w:rPr>
      </w:pPr>
      <w:bookmarkStart w:id="2641" w:name="ET_speaker_5292_316"/>
      <w:r w:rsidRPr="00AD1D3A">
        <w:rPr>
          <w:rStyle w:val="TagStyle"/>
          <w:rtl/>
        </w:rPr>
        <w:t xml:space="preserve"> &lt;&lt; דובר &gt;&gt; </w:t>
      </w:r>
      <w:r>
        <w:rPr>
          <w:rtl/>
        </w:rPr>
        <w:t>אוסאמה סעדי (הרשימה המשותפת):</w:t>
      </w:r>
      <w:r w:rsidRPr="00AD1D3A">
        <w:rPr>
          <w:rStyle w:val="TagStyle"/>
          <w:rtl/>
        </w:rPr>
        <w:t xml:space="preserve"> &lt;&lt; דובר &gt;&gt;</w:t>
      </w:r>
      <w:r w:rsidR="00CB09F0">
        <w:rPr>
          <w:rtl/>
        </w:rPr>
        <w:t xml:space="preserve"> </w:t>
      </w:r>
      <w:bookmarkEnd w:id="2641"/>
    </w:p>
    <w:p w14:paraId="60F5D75E" w14:textId="525423DD" w:rsidR="00AD1D3A" w:rsidRDefault="00AD1D3A" w:rsidP="00AD1D3A">
      <w:pPr>
        <w:pStyle w:val="KeepWithNext"/>
        <w:rPr>
          <w:rtl/>
          <w:lang w:eastAsia="he-IL"/>
        </w:rPr>
      </w:pPr>
    </w:p>
    <w:p w14:paraId="00F0B2A6" w14:textId="68E9AA34" w:rsidR="00AD1D3A" w:rsidRPr="00AD1D3A" w:rsidRDefault="00AD1D3A" w:rsidP="00AD1D3A">
      <w:pPr>
        <w:rPr>
          <w:rtl/>
          <w:lang w:eastAsia="he-IL"/>
        </w:rPr>
      </w:pPr>
      <w:r>
        <w:rPr>
          <w:rFonts w:hint="cs"/>
          <w:rtl/>
          <w:lang w:eastAsia="he-IL"/>
        </w:rPr>
        <w:t>ה</w:t>
      </w:r>
      <w:bookmarkStart w:id="2642" w:name="_ETM_Q1_6288031"/>
      <w:bookmarkStart w:id="2643" w:name="_ETM_Q1_6288054"/>
      <w:bookmarkEnd w:id="2642"/>
      <w:bookmarkEnd w:id="2643"/>
      <w:r>
        <w:rPr>
          <w:rFonts w:hint="cs"/>
          <w:rtl/>
          <w:lang w:eastAsia="he-IL"/>
        </w:rPr>
        <w:t>וא יתקע מינוי של שופטים.</w:t>
      </w:r>
    </w:p>
    <w:p w14:paraId="4C0F1D5D" w14:textId="7AE64881" w:rsidR="00AD1D3A" w:rsidRDefault="00AD1D3A" w:rsidP="00AD1D3A">
      <w:pPr>
        <w:rPr>
          <w:rtl/>
          <w:lang w:eastAsia="he-IL"/>
        </w:rPr>
      </w:pPr>
      <w:bookmarkStart w:id="2644" w:name="_ETM_Q1_6283005"/>
      <w:bookmarkStart w:id="2645" w:name="_ETM_Q1_6283038"/>
      <w:bookmarkStart w:id="2646" w:name="_ETM_Q1_6284574"/>
      <w:bookmarkEnd w:id="2644"/>
      <w:bookmarkEnd w:id="2645"/>
      <w:bookmarkEnd w:id="2646"/>
    </w:p>
    <w:p w14:paraId="6F788741" w14:textId="26842E00" w:rsidR="00AD1D3A" w:rsidRDefault="00AD1D3A" w:rsidP="00AD1D3A">
      <w:pPr>
        <w:pStyle w:val="af6"/>
        <w:keepNext/>
        <w:rPr>
          <w:rtl/>
        </w:rPr>
      </w:pPr>
      <w:bookmarkStart w:id="2647" w:name="ET_yor_6156_315"/>
      <w:r w:rsidRPr="00AD1D3A">
        <w:rPr>
          <w:rStyle w:val="TagStyle"/>
          <w:rtl/>
        </w:rPr>
        <w:t xml:space="preserve"> &lt;&lt; יור &gt;&gt; </w:t>
      </w:r>
      <w:r>
        <w:rPr>
          <w:rtl/>
        </w:rPr>
        <w:t>היו"ר גלעד קריב:</w:t>
      </w:r>
      <w:r w:rsidRPr="00AD1D3A">
        <w:rPr>
          <w:rStyle w:val="TagStyle"/>
          <w:rtl/>
        </w:rPr>
        <w:t xml:space="preserve"> &lt;&lt; יור &gt;&gt;</w:t>
      </w:r>
      <w:r w:rsidR="00CB09F0">
        <w:rPr>
          <w:rtl/>
        </w:rPr>
        <w:t xml:space="preserve"> </w:t>
      </w:r>
      <w:bookmarkEnd w:id="2647"/>
    </w:p>
    <w:p w14:paraId="6BDB5FE1" w14:textId="59FA1D45" w:rsidR="00AD1D3A" w:rsidRDefault="00AD1D3A" w:rsidP="00AD1D3A">
      <w:pPr>
        <w:pStyle w:val="KeepWithNext"/>
        <w:rPr>
          <w:rtl/>
          <w:lang w:eastAsia="he-IL"/>
        </w:rPr>
      </w:pPr>
    </w:p>
    <w:p w14:paraId="6B41B482" w14:textId="4BCC9AD7" w:rsidR="00AD1D3A" w:rsidRDefault="00AD1D3A" w:rsidP="00AD1D3A">
      <w:pPr>
        <w:rPr>
          <w:rtl/>
          <w:lang w:eastAsia="he-IL"/>
        </w:rPr>
      </w:pPr>
      <w:bookmarkStart w:id="2648" w:name="_ETM_Q1_6284811"/>
      <w:bookmarkStart w:id="2649" w:name="_ETM_Q1_6284842"/>
      <w:bookmarkStart w:id="2650" w:name="_ETM_Q1_6286377"/>
      <w:bookmarkEnd w:id="2648"/>
      <w:bookmarkEnd w:id="2649"/>
      <w:bookmarkEnd w:id="2650"/>
      <w:r>
        <w:rPr>
          <w:rFonts w:hint="cs"/>
          <w:rtl/>
          <w:lang w:eastAsia="he-IL"/>
        </w:rPr>
        <w:t xml:space="preserve">האם שופט מסוים מתאים לשיפוט קהילתי, האם </w:t>
      </w:r>
      <w:bookmarkStart w:id="2651" w:name="_ETM_Q1_6295389"/>
      <w:bookmarkEnd w:id="2651"/>
      <w:r>
        <w:rPr>
          <w:rFonts w:hint="cs"/>
          <w:rtl/>
          <w:lang w:eastAsia="he-IL"/>
        </w:rPr>
        <w:t>זה עניינו של השר או לא. הרי הא</w:t>
      </w:r>
      <w:bookmarkStart w:id="2652" w:name="_ETM_Q1_6296209"/>
      <w:bookmarkEnd w:id="2652"/>
      <w:r>
        <w:rPr>
          <w:rFonts w:hint="cs"/>
          <w:rtl/>
          <w:lang w:eastAsia="he-IL"/>
        </w:rPr>
        <w:t xml:space="preserve">דם נשאר שופט בית משפט שלום. כל הסמכויות של שופט בית משפט שלום נתונות לו והוא אפילו יכול אצלו באולם להעביר </w:t>
      </w:r>
      <w:r w:rsidR="00745385">
        <w:rPr>
          <w:rFonts w:hint="cs"/>
          <w:rtl/>
          <w:lang w:eastAsia="he-IL"/>
        </w:rPr>
        <w:t>את ההליך למעט ההוכחות.</w:t>
      </w:r>
    </w:p>
    <w:p w14:paraId="035CFFC1" w14:textId="21CC33D5" w:rsidR="00745385" w:rsidRDefault="00745385" w:rsidP="00AD1D3A">
      <w:pPr>
        <w:rPr>
          <w:rtl/>
          <w:lang w:eastAsia="he-IL"/>
        </w:rPr>
      </w:pPr>
      <w:bookmarkStart w:id="2653" w:name="_ETM_Q1_6308146"/>
      <w:bookmarkStart w:id="2654" w:name="_ETM_Q1_6308175"/>
      <w:bookmarkEnd w:id="2653"/>
      <w:bookmarkEnd w:id="2654"/>
    </w:p>
    <w:p w14:paraId="31ED2601" w14:textId="44405CFB" w:rsidR="00745385" w:rsidRDefault="00745385" w:rsidP="00AD1D3A">
      <w:pPr>
        <w:rPr>
          <w:rtl/>
          <w:lang w:eastAsia="he-IL"/>
        </w:rPr>
      </w:pPr>
      <w:bookmarkStart w:id="2655" w:name="_ETM_Q1_6308063"/>
      <w:bookmarkStart w:id="2656" w:name="_ETM_Q1_6308089"/>
      <w:bookmarkEnd w:id="2655"/>
      <w:bookmarkEnd w:id="2656"/>
      <w:r>
        <w:rPr>
          <w:rFonts w:hint="cs"/>
          <w:rtl/>
          <w:lang w:eastAsia="he-IL"/>
        </w:rPr>
        <w:t xml:space="preserve">תבדקו. </w:t>
      </w:r>
      <w:bookmarkStart w:id="2657" w:name="_ETM_Q1_6308237"/>
      <w:bookmarkEnd w:id="2657"/>
      <w:r>
        <w:rPr>
          <w:rFonts w:hint="cs"/>
          <w:rtl/>
          <w:lang w:eastAsia="he-IL"/>
        </w:rPr>
        <w:t>מה שקיים היום, נמשיך בו.</w:t>
      </w:r>
    </w:p>
    <w:p w14:paraId="2E641948" w14:textId="512AA18B" w:rsidR="00745385" w:rsidRDefault="00745385" w:rsidP="00AD1D3A">
      <w:pPr>
        <w:rPr>
          <w:rtl/>
          <w:lang w:eastAsia="he-IL"/>
        </w:rPr>
      </w:pPr>
    </w:p>
    <w:p w14:paraId="6B8428C9" w14:textId="3D63CC78" w:rsidR="00745385" w:rsidRDefault="00745385" w:rsidP="00745385">
      <w:pPr>
        <w:pStyle w:val="a4"/>
        <w:keepNext/>
        <w:rPr>
          <w:rtl/>
        </w:rPr>
      </w:pPr>
      <w:bookmarkStart w:id="2658" w:name="ET_speaker_נועה_ברודצקי_לוי_317"/>
      <w:r w:rsidRPr="00745385">
        <w:rPr>
          <w:rStyle w:val="TagStyle"/>
          <w:rtl/>
        </w:rPr>
        <w:t xml:space="preserve"> &lt;&lt; דובר &gt;&gt; </w:t>
      </w:r>
      <w:r>
        <w:rPr>
          <w:rtl/>
        </w:rPr>
        <w:t>נועה ברודצקי לוי:</w:t>
      </w:r>
      <w:r w:rsidRPr="00745385">
        <w:rPr>
          <w:rStyle w:val="TagStyle"/>
          <w:rtl/>
        </w:rPr>
        <w:t xml:space="preserve"> &lt;&lt; דובר &gt;&gt;</w:t>
      </w:r>
      <w:r w:rsidR="00CB09F0">
        <w:rPr>
          <w:rtl/>
        </w:rPr>
        <w:t xml:space="preserve"> </w:t>
      </w:r>
      <w:bookmarkEnd w:id="2658"/>
    </w:p>
    <w:p w14:paraId="5B6F946B" w14:textId="3065A66F" w:rsidR="00745385" w:rsidRDefault="00745385" w:rsidP="00745385">
      <w:pPr>
        <w:pStyle w:val="KeepWithNext"/>
        <w:rPr>
          <w:rtl/>
          <w:lang w:eastAsia="he-IL"/>
        </w:rPr>
      </w:pPr>
    </w:p>
    <w:p w14:paraId="57AEBF5A" w14:textId="49566A86" w:rsidR="00745385" w:rsidRDefault="007873D4" w:rsidP="007873D4">
      <w:pPr>
        <w:rPr>
          <w:rtl/>
          <w:lang w:eastAsia="he-IL"/>
        </w:rPr>
      </w:pPr>
      <w:r>
        <w:rPr>
          <w:rtl/>
          <w:lang w:eastAsia="he-IL"/>
        </w:rPr>
        <w:tab/>
      </w:r>
      <w:r w:rsidR="00745385">
        <w:rPr>
          <w:rtl/>
          <w:lang w:eastAsia="he-IL"/>
        </w:rPr>
        <w:tab/>
      </w:r>
      <w:r w:rsidR="00745385">
        <w:rPr>
          <w:rFonts w:hint="cs"/>
          <w:rtl/>
          <w:lang w:eastAsia="he-IL"/>
        </w:rPr>
        <w:t>220יד</w:t>
      </w:r>
      <w:r w:rsidR="00745385">
        <w:rPr>
          <w:rtl/>
          <w:lang w:eastAsia="he-IL"/>
        </w:rPr>
        <w:tab/>
      </w:r>
      <w:r w:rsidR="00745385">
        <w:rPr>
          <w:rFonts w:hint="cs"/>
          <w:rtl/>
          <w:lang w:eastAsia="he-IL"/>
        </w:rPr>
        <w:t>מינוי שופט קהילתי</w:t>
      </w:r>
    </w:p>
    <w:p w14:paraId="089D7ED9" w14:textId="1D17FEFC" w:rsidR="00745385" w:rsidRDefault="00745385" w:rsidP="00745385">
      <w:pPr>
        <w:rPr>
          <w:rtl/>
          <w:lang w:eastAsia="he-IL"/>
        </w:rPr>
      </w:pPr>
    </w:p>
    <w:p w14:paraId="3C9DCD35" w14:textId="1BA612ED" w:rsidR="00745385" w:rsidRDefault="00745385" w:rsidP="007873D4">
      <w:pPr>
        <w:pStyle w:val="afe"/>
        <w:numPr>
          <w:ilvl w:val="0"/>
          <w:numId w:val="17"/>
        </w:numPr>
        <w:ind w:left="2880"/>
        <w:rPr>
          <w:lang w:eastAsia="he-IL"/>
        </w:rPr>
      </w:pPr>
      <w:r>
        <w:rPr>
          <w:rFonts w:hint="cs"/>
          <w:rtl/>
          <w:lang w:eastAsia="he-IL"/>
        </w:rPr>
        <w:t>נשיא בית משפט העליון, בהסכמת שר המשפטים, רשאי למנות שופטים, מקרב שופטי בית משפט השל</w:t>
      </w:r>
      <w:r w:rsidR="00CA61D0">
        <w:rPr>
          <w:rFonts w:hint="cs"/>
          <w:rtl/>
          <w:lang w:eastAsia="he-IL"/>
        </w:rPr>
        <w:t>ו</w:t>
      </w:r>
      <w:r>
        <w:rPr>
          <w:rFonts w:hint="cs"/>
          <w:rtl/>
          <w:lang w:eastAsia="he-IL"/>
        </w:rPr>
        <w:t>ם, שידונו בבית משפט קהילתי, ובלבד ששופטים כאמור</w:t>
      </w:r>
      <w:r w:rsidR="00CA61D0">
        <w:rPr>
          <w:rFonts w:hint="cs"/>
          <w:rtl/>
          <w:lang w:eastAsia="he-IL"/>
        </w:rPr>
        <w:t xml:space="preserve"> יעברו הכשרה מתאימה לשמש כשופטים קהילתיים.</w:t>
      </w:r>
    </w:p>
    <w:p w14:paraId="4D30BC07" w14:textId="743FB40A" w:rsidR="00CA61D0" w:rsidRDefault="00CA61D0" w:rsidP="007873D4">
      <w:pPr>
        <w:ind w:left="360"/>
        <w:rPr>
          <w:rtl/>
          <w:lang w:eastAsia="he-IL"/>
        </w:rPr>
      </w:pPr>
      <w:bookmarkStart w:id="2659" w:name="_ETM_Q1_6323994"/>
      <w:bookmarkStart w:id="2660" w:name="_ETM_Q1_6324025"/>
      <w:bookmarkStart w:id="2661" w:name="_ETM_Q1_6324162"/>
      <w:bookmarkStart w:id="2662" w:name="_ETM_Q1_6324188"/>
      <w:bookmarkEnd w:id="2659"/>
      <w:bookmarkEnd w:id="2660"/>
      <w:bookmarkEnd w:id="2661"/>
      <w:bookmarkEnd w:id="2662"/>
    </w:p>
    <w:p w14:paraId="4AEAD90C" w14:textId="064898AA" w:rsidR="00CA61D0" w:rsidRDefault="00CA61D0" w:rsidP="007873D4">
      <w:pPr>
        <w:pStyle w:val="afe"/>
        <w:numPr>
          <w:ilvl w:val="0"/>
          <w:numId w:val="17"/>
        </w:numPr>
        <w:ind w:left="2880"/>
        <w:rPr>
          <w:rtl/>
          <w:lang w:eastAsia="he-IL"/>
        </w:rPr>
      </w:pPr>
      <w:bookmarkStart w:id="2663" w:name="_ETM_Q1_6324289"/>
      <w:bookmarkStart w:id="2664" w:name="_ETM_Q1_6324316"/>
      <w:bookmarkEnd w:id="2663"/>
      <w:bookmarkEnd w:id="2664"/>
      <w:r>
        <w:rPr>
          <w:rFonts w:hint="cs"/>
          <w:rtl/>
          <w:lang w:eastAsia="he-IL"/>
        </w:rPr>
        <w:t>כשיר להתמנות לשופט כאמור בסעיף קטן (א) מי שהוא בעל ידע וניסיון מתאימים.</w:t>
      </w:r>
    </w:p>
    <w:p w14:paraId="450C1186" w14:textId="2A156DDA" w:rsidR="00745385" w:rsidRDefault="00745385" w:rsidP="00745385">
      <w:pPr>
        <w:rPr>
          <w:rtl/>
          <w:lang w:eastAsia="he-IL"/>
        </w:rPr>
      </w:pPr>
    </w:p>
    <w:p w14:paraId="13241199" w14:textId="2A82CEB5" w:rsidR="00CA61D0" w:rsidRDefault="00CA61D0" w:rsidP="007873D4">
      <w:pPr>
        <w:ind w:left="1440"/>
        <w:rPr>
          <w:rtl/>
          <w:lang w:eastAsia="he-IL"/>
        </w:rPr>
      </w:pPr>
      <w:bookmarkStart w:id="2665" w:name="_ETM_Q1_6328435"/>
      <w:bookmarkStart w:id="2666" w:name="_ETM_Q1_6328465"/>
      <w:bookmarkEnd w:id="2665"/>
      <w:bookmarkEnd w:id="2666"/>
      <w:r>
        <w:rPr>
          <w:rFonts w:hint="cs"/>
          <w:rtl/>
          <w:lang w:eastAsia="he-IL"/>
        </w:rPr>
        <w:t>220טו.</w:t>
      </w:r>
      <w:r>
        <w:rPr>
          <w:rtl/>
          <w:lang w:eastAsia="he-IL"/>
        </w:rPr>
        <w:tab/>
      </w:r>
      <w:r>
        <w:rPr>
          <w:rFonts w:hint="cs"/>
          <w:rtl/>
          <w:lang w:eastAsia="he-IL"/>
        </w:rPr>
        <w:t xml:space="preserve">נשיא בתי המשפט </w:t>
      </w:r>
      <w:bookmarkStart w:id="2667" w:name="_ETM_Q1_6330751"/>
      <w:bookmarkEnd w:id="2667"/>
      <w:r>
        <w:rPr>
          <w:rFonts w:hint="cs"/>
          <w:rtl/>
          <w:lang w:eastAsia="he-IL"/>
        </w:rPr>
        <w:t>הקהילתיים</w:t>
      </w:r>
    </w:p>
    <w:p w14:paraId="7740B0F2" w14:textId="07D120CA" w:rsidR="00CA61D0" w:rsidRDefault="00CA61D0" w:rsidP="007873D4">
      <w:pPr>
        <w:ind w:left="1440"/>
        <w:rPr>
          <w:rtl/>
          <w:lang w:eastAsia="he-IL"/>
        </w:rPr>
      </w:pPr>
      <w:bookmarkStart w:id="2668" w:name="_ETM_Q1_6332254"/>
      <w:bookmarkStart w:id="2669" w:name="_ETM_Q1_6332281"/>
      <w:bookmarkEnd w:id="2668"/>
      <w:bookmarkEnd w:id="2669"/>
    </w:p>
    <w:p w14:paraId="7CE39602" w14:textId="34A4F963" w:rsidR="00CA61D0" w:rsidRDefault="00CA61D0" w:rsidP="007873D4">
      <w:pPr>
        <w:ind w:left="2880" w:firstLine="0"/>
        <w:rPr>
          <w:rtl/>
          <w:lang w:eastAsia="he-IL"/>
        </w:rPr>
      </w:pPr>
      <w:bookmarkStart w:id="2670" w:name="_ETM_Q1_6332381"/>
      <w:bookmarkStart w:id="2671" w:name="_ETM_Q1_6332407"/>
      <w:bookmarkEnd w:id="2670"/>
      <w:bookmarkEnd w:id="2671"/>
      <w:r>
        <w:rPr>
          <w:rFonts w:hint="cs"/>
          <w:rtl/>
          <w:lang w:eastAsia="he-IL"/>
        </w:rPr>
        <w:t>על אף המור בסעיף 9 לחוק בתי המשפט, נשיא בית המשפט העליון רשאי למנות, בהסכמת שר המשפטים, שופט, מקרב שופטי בתי משפט השלום, לרבות מי שכיהן כנשיא בתי משפט שלום, לנשיא בתי המשפט הקהילתיים לתקופה של 7 שנים מיום המינוי.</w:t>
      </w:r>
    </w:p>
    <w:p w14:paraId="2B27971C" w14:textId="28DCC93B" w:rsidR="00CA61D0" w:rsidRDefault="00CA61D0" w:rsidP="00CA61D0">
      <w:pPr>
        <w:ind w:left="2160" w:firstLine="0"/>
        <w:rPr>
          <w:rtl/>
          <w:lang w:eastAsia="he-IL"/>
        </w:rPr>
      </w:pPr>
      <w:bookmarkStart w:id="2672" w:name="_ETM_Q1_6353530"/>
      <w:bookmarkStart w:id="2673" w:name="_ETM_Q1_6353562"/>
      <w:bookmarkEnd w:id="2672"/>
      <w:bookmarkEnd w:id="2673"/>
    </w:p>
    <w:p w14:paraId="3920932B" w14:textId="0C573D87" w:rsidR="00CA61D0" w:rsidRDefault="00CA61D0" w:rsidP="00CA61D0">
      <w:pPr>
        <w:pStyle w:val="af6"/>
        <w:keepNext/>
        <w:rPr>
          <w:rtl/>
        </w:rPr>
      </w:pPr>
      <w:bookmarkStart w:id="2674" w:name="ET_yor_6156_318"/>
      <w:r w:rsidRPr="00CA61D0">
        <w:rPr>
          <w:rStyle w:val="TagStyle"/>
          <w:rtl/>
        </w:rPr>
        <w:t xml:space="preserve"> &lt;&lt; יור &gt;&gt; </w:t>
      </w:r>
      <w:r>
        <w:rPr>
          <w:rtl/>
        </w:rPr>
        <w:t>היו"ר גלעד קריב:</w:t>
      </w:r>
      <w:r w:rsidRPr="00CA61D0">
        <w:rPr>
          <w:rStyle w:val="TagStyle"/>
          <w:rtl/>
        </w:rPr>
        <w:t xml:space="preserve"> &lt;&lt; יור &gt;&gt;</w:t>
      </w:r>
      <w:r w:rsidR="00CB09F0">
        <w:rPr>
          <w:rtl/>
        </w:rPr>
        <w:t xml:space="preserve"> </w:t>
      </w:r>
      <w:bookmarkEnd w:id="2674"/>
    </w:p>
    <w:p w14:paraId="2100FAF7" w14:textId="3DA8A528" w:rsidR="00CA61D0" w:rsidRDefault="00CA61D0" w:rsidP="00CA61D0">
      <w:pPr>
        <w:pStyle w:val="KeepWithNext"/>
        <w:rPr>
          <w:rtl/>
          <w:lang w:eastAsia="he-IL"/>
        </w:rPr>
      </w:pPr>
    </w:p>
    <w:p w14:paraId="09D4B7B1" w14:textId="3151D52C" w:rsidR="00CA61D0" w:rsidRDefault="00CA61D0" w:rsidP="00CA61D0">
      <w:pPr>
        <w:rPr>
          <w:rtl/>
          <w:lang w:eastAsia="he-IL"/>
        </w:rPr>
      </w:pPr>
      <w:r>
        <w:rPr>
          <w:rFonts w:hint="cs"/>
          <w:rtl/>
          <w:lang w:eastAsia="he-IL"/>
        </w:rPr>
        <w:t xml:space="preserve">גם </w:t>
      </w:r>
      <w:bookmarkStart w:id="2675" w:name="_ETM_Q1_6349749"/>
      <w:bookmarkEnd w:id="2675"/>
      <w:r>
        <w:rPr>
          <w:rFonts w:hint="cs"/>
          <w:rtl/>
          <w:lang w:eastAsia="he-IL"/>
        </w:rPr>
        <w:t xml:space="preserve">כאן זה הולם את ההסדרים האחרים לגבי מינוי </w:t>
      </w:r>
      <w:bookmarkStart w:id="2676" w:name="_ETM_Q1_6356118"/>
      <w:bookmarkEnd w:id="2676"/>
      <w:r>
        <w:rPr>
          <w:rFonts w:hint="cs"/>
          <w:rtl/>
          <w:lang w:eastAsia="he-IL"/>
        </w:rPr>
        <w:t>נשיאים?</w:t>
      </w:r>
    </w:p>
    <w:p w14:paraId="6B831507" w14:textId="1ECA9AB7" w:rsidR="00CA61D0" w:rsidRDefault="00CA61D0" w:rsidP="00CA61D0">
      <w:pPr>
        <w:rPr>
          <w:rtl/>
          <w:lang w:eastAsia="he-IL"/>
        </w:rPr>
      </w:pPr>
    </w:p>
    <w:p w14:paraId="5D9E2AFB" w14:textId="6F83F66A" w:rsidR="00CA61D0" w:rsidRDefault="00CA61D0" w:rsidP="00CA61D0">
      <w:pPr>
        <w:pStyle w:val="af9"/>
        <w:keepNext/>
        <w:rPr>
          <w:rtl/>
          <w:lang w:eastAsia="he-IL"/>
        </w:rPr>
      </w:pPr>
      <w:bookmarkStart w:id="2677" w:name="ET_guest_השופט_אביטל_חן_319"/>
      <w:r w:rsidRPr="00CA61D0">
        <w:rPr>
          <w:rStyle w:val="TagStyle"/>
          <w:rtl/>
        </w:rPr>
        <w:t xml:space="preserve"> &lt;&lt; אורח &gt;&gt; </w:t>
      </w:r>
      <w:r>
        <w:rPr>
          <w:rtl/>
          <w:lang w:eastAsia="he-IL"/>
        </w:rPr>
        <w:t>השופט אביטל חן:</w:t>
      </w:r>
      <w:r w:rsidRPr="00CA61D0">
        <w:rPr>
          <w:rStyle w:val="TagStyle"/>
          <w:rtl/>
        </w:rPr>
        <w:t xml:space="preserve"> &lt;&lt; אורח &gt;&gt;</w:t>
      </w:r>
      <w:r w:rsidR="00CB09F0">
        <w:rPr>
          <w:rtl/>
          <w:lang w:eastAsia="he-IL"/>
        </w:rPr>
        <w:t xml:space="preserve"> </w:t>
      </w:r>
      <w:bookmarkEnd w:id="2677"/>
    </w:p>
    <w:p w14:paraId="0C6BD3EC" w14:textId="1FADAE9F" w:rsidR="00CA61D0" w:rsidRDefault="00CA61D0" w:rsidP="00CA61D0">
      <w:pPr>
        <w:pStyle w:val="KeepWithNext"/>
        <w:rPr>
          <w:rtl/>
          <w:lang w:eastAsia="he-IL"/>
        </w:rPr>
      </w:pPr>
    </w:p>
    <w:p w14:paraId="6510D1D7" w14:textId="7E402314" w:rsidR="00CA61D0" w:rsidRDefault="00CA61D0" w:rsidP="00CA61D0">
      <w:pPr>
        <w:rPr>
          <w:rtl/>
          <w:lang w:eastAsia="he-IL"/>
        </w:rPr>
      </w:pPr>
      <w:bookmarkStart w:id="2678" w:name="_ETM_Q1_6357550"/>
      <w:bookmarkStart w:id="2679" w:name="_ETM_Q1_6357583"/>
      <w:bookmarkEnd w:id="2678"/>
      <w:bookmarkEnd w:id="2679"/>
      <w:r>
        <w:rPr>
          <w:rFonts w:hint="cs"/>
          <w:rtl/>
          <w:lang w:eastAsia="he-IL"/>
        </w:rPr>
        <w:t>לא. יש כאן חידוש. אפשר לעשות תקופת כהונה ש</w:t>
      </w:r>
      <w:bookmarkStart w:id="2680" w:name="_ETM_Q1_6356933"/>
      <w:bookmarkEnd w:id="2680"/>
      <w:r>
        <w:rPr>
          <w:rFonts w:hint="cs"/>
          <w:rtl/>
          <w:lang w:eastAsia="he-IL"/>
        </w:rPr>
        <w:t xml:space="preserve">נייה. </w:t>
      </w:r>
    </w:p>
    <w:p w14:paraId="3E4FC711" w14:textId="1594ADCC" w:rsidR="00CA61D0" w:rsidRDefault="00CA61D0" w:rsidP="00CA61D0">
      <w:pPr>
        <w:rPr>
          <w:rtl/>
          <w:lang w:eastAsia="he-IL"/>
        </w:rPr>
      </w:pPr>
      <w:bookmarkStart w:id="2681" w:name="_ETM_Q1_6365347"/>
      <w:bookmarkStart w:id="2682" w:name="_ETM_Q1_6365378"/>
      <w:bookmarkEnd w:id="2681"/>
      <w:bookmarkEnd w:id="2682"/>
    </w:p>
    <w:p w14:paraId="03DC1DB1" w14:textId="709EA611" w:rsidR="00CA61D0" w:rsidRDefault="00CA61D0" w:rsidP="00CA61D0">
      <w:pPr>
        <w:pStyle w:val="af9"/>
        <w:keepNext/>
        <w:rPr>
          <w:rtl/>
          <w:lang w:eastAsia="he-IL"/>
        </w:rPr>
      </w:pPr>
      <w:bookmarkStart w:id="2683" w:name="ET_guest_שושי_פרידמן_סומך_320"/>
      <w:r w:rsidRPr="00CA61D0">
        <w:rPr>
          <w:rStyle w:val="TagStyle"/>
          <w:rtl/>
        </w:rPr>
        <w:t xml:space="preserve"> &lt;&lt; אורח &gt;&gt; </w:t>
      </w:r>
      <w:r>
        <w:rPr>
          <w:rtl/>
          <w:lang w:eastAsia="he-IL"/>
        </w:rPr>
        <w:t>שושי פרידמן סומך:</w:t>
      </w:r>
      <w:r w:rsidRPr="00CA61D0">
        <w:rPr>
          <w:rStyle w:val="TagStyle"/>
          <w:rtl/>
        </w:rPr>
        <w:t xml:space="preserve"> &lt;&lt; אורח &gt;&gt;</w:t>
      </w:r>
      <w:r w:rsidR="00CB09F0">
        <w:rPr>
          <w:rtl/>
          <w:lang w:eastAsia="he-IL"/>
        </w:rPr>
        <w:t xml:space="preserve"> </w:t>
      </w:r>
      <w:bookmarkEnd w:id="2683"/>
    </w:p>
    <w:p w14:paraId="20EC4065" w14:textId="226F150C" w:rsidR="00CA61D0" w:rsidRDefault="00CA61D0" w:rsidP="00CA61D0">
      <w:pPr>
        <w:pStyle w:val="KeepWithNext"/>
        <w:rPr>
          <w:rtl/>
          <w:lang w:eastAsia="he-IL"/>
        </w:rPr>
      </w:pPr>
    </w:p>
    <w:p w14:paraId="1A87233C" w14:textId="13D6A5B3" w:rsidR="00CA61D0" w:rsidRDefault="00CA61D0" w:rsidP="00CA61D0">
      <w:pPr>
        <w:rPr>
          <w:rtl/>
          <w:lang w:eastAsia="he-IL"/>
        </w:rPr>
      </w:pPr>
      <w:bookmarkStart w:id="2684" w:name="_ETM_Q1_6364538"/>
      <w:bookmarkEnd w:id="2684"/>
      <w:r>
        <w:rPr>
          <w:rFonts w:hint="cs"/>
          <w:rtl/>
          <w:lang w:eastAsia="he-IL"/>
        </w:rPr>
        <w:t>ה</w:t>
      </w:r>
      <w:bookmarkStart w:id="2685" w:name="_ETM_Q1_6364577"/>
      <w:bookmarkEnd w:id="2685"/>
      <w:r>
        <w:rPr>
          <w:rFonts w:hint="cs"/>
          <w:rtl/>
          <w:lang w:eastAsia="he-IL"/>
        </w:rPr>
        <w:t xml:space="preserve">רצון הוא לאפשר שגם אם אדם כבר היה </w:t>
      </w:r>
      <w:bookmarkStart w:id="2686" w:name="_ETM_Q1_6368073"/>
      <w:bookmarkEnd w:id="2686"/>
      <w:r>
        <w:rPr>
          <w:rFonts w:hint="cs"/>
          <w:rtl/>
          <w:lang w:eastAsia="he-IL"/>
        </w:rPr>
        <w:t>נשיא.</w:t>
      </w:r>
    </w:p>
    <w:p w14:paraId="5ED5922C" w14:textId="4255978C" w:rsidR="00CA61D0" w:rsidRDefault="00CA61D0" w:rsidP="00CA61D0">
      <w:pPr>
        <w:rPr>
          <w:rtl/>
          <w:lang w:eastAsia="he-IL"/>
        </w:rPr>
      </w:pPr>
      <w:bookmarkStart w:id="2687" w:name="_ETM_Q1_6369143"/>
      <w:bookmarkStart w:id="2688" w:name="_ETM_Q1_6369176"/>
      <w:bookmarkStart w:id="2689" w:name="_ETM_Q1_6368681"/>
      <w:bookmarkEnd w:id="2687"/>
      <w:bookmarkEnd w:id="2688"/>
      <w:bookmarkEnd w:id="2689"/>
    </w:p>
    <w:p w14:paraId="68A3AF79" w14:textId="1255C09F" w:rsidR="00CA61D0" w:rsidRDefault="00CA61D0" w:rsidP="00CA61D0">
      <w:pPr>
        <w:pStyle w:val="af6"/>
        <w:keepNext/>
        <w:rPr>
          <w:rtl/>
        </w:rPr>
      </w:pPr>
      <w:bookmarkStart w:id="2690" w:name="ET_yor_6156_322"/>
      <w:r w:rsidRPr="00CA61D0">
        <w:rPr>
          <w:rStyle w:val="TagStyle"/>
          <w:rtl/>
        </w:rPr>
        <w:t xml:space="preserve"> &lt;&lt; יור &gt;&gt; </w:t>
      </w:r>
      <w:r>
        <w:rPr>
          <w:rtl/>
        </w:rPr>
        <w:t>היו"ר גלעד קריב:</w:t>
      </w:r>
      <w:r w:rsidRPr="00CA61D0">
        <w:rPr>
          <w:rStyle w:val="TagStyle"/>
          <w:rtl/>
        </w:rPr>
        <w:t xml:space="preserve"> &lt;&lt; יור &gt;&gt;</w:t>
      </w:r>
      <w:r w:rsidR="00CB09F0">
        <w:rPr>
          <w:rtl/>
        </w:rPr>
        <w:t xml:space="preserve"> </w:t>
      </w:r>
      <w:bookmarkEnd w:id="2690"/>
    </w:p>
    <w:p w14:paraId="2A4DBBBF" w14:textId="60C26F84" w:rsidR="00CA61D0" w:rsidRDefault="00CA61D0" w:rsidP="00CA61D0">
      <w:pPr>
        <w:pStyle w:val="KeepWithNext"/>
        <w:rPr>
          <w:rtl/>
          <w:lang w:eastAsia="he-IL"/>
        </w:rPr>
      </w:pPr>
    </w:p>
    <w:p w14:paraId="1E3CFC70" w14:textId="2F7D38C0" w:rsidR="00CA61D0" w:rsidRDefault="00CA61D0" w:rsidP="00CA61D0">
      <w:pPr>
        <w:rPr>
          <w:rtl/>
          <w:lang w:eastAsia="he-IL"/>
        </w:rPr>
      </w:pPr>
      <w:r>
        <w:rPr>
          <w:rFonts w:hint="cs"/>
          <w:rtl/>
          <w:lang w:eastAsia="he-IL"/>
        </w:rPr>
        <w:t>אחרי שהוא היה נשיא בתי משפט.</w:t>
      </w:r>
    </w:p>
    <w:p w14:paraId="40D44901" w14:textId="2B0186B4" w:rsidR="00CA61D0" w:rsidRDefault="00CA61D0" w:rsidP="00CA61D0">
      <w:pPr>
        <w:rPr>
          <w:rtl/>
          <w:lang w:eastAsia="he-IL"/>
        </w:rPr>
      </w:pPr>
      <w:bookmarkStart w:id="2691" w:name="_ETM_Q1_6371542"/>
      <w:bookmarkEnd w:id="2691"/>
    </w:p>
    <w:p w14:paraId="74996AF9" w14:textId="63479F21" w:rsidR="00CA61D0" w:rsidRDefault="00CA61D0" w:rsidP="00CA61D0">
      <w:pPr>
        <w:pStyle w:val="af9"/>
        <w:keepNext/>
        <w:rPr>
          <w:rtl/>
          <w:lang w:eastAsia="he-IL"/>
        </w:rPr>
      </w:pPr>
      <w:bookmarkStart w:id="2692" w:name="ET_guest_שושי_פרידמן_סומך_323"/>
      <w:r w:rsidRPr="00CA61D0">
        <w:rPr>
          <w:rStyle w:val="TagStyle"/>
          <w:rtl/>
        </w:rPr>
        <w:t xml:space="preserve"> &lt;&lt; אורח &gt;&gt; </w:t>
      </w:r>
      <w:r>
        <w:rPr>
          <w:rtl/>
          <w:lang w:eastAsia="he-IL"/>
        </w:rPr>
        <w:t>שושי פרידמן סומך:</w:t>
      </w:r>
      <w:r w:rsidRPr="00CA61D0">
        <w:rPr>
          <w:rStyle w:val="TagStyle"/>
          <w:rtl/>
        </w:rPr>
        <w:t xml:space="preserve"> &lt;&lt; אורח &gt;&gt;</w:t>
      </w:r>
      <w:r w:rsidR="00CB09F0">
        <w:rPr>
          <w:rtl/>
          <w:lang w:eastAsia="he-IL"/>
        </w:rPr>
        <w:t xml:space="preserve"> </w:t>
      </w:r>
      <w:bookmarkEnd w:id="2692"/>
    </w:p>
    <w:p w14:paraId="16AA02F2" w14:textId="133FBA89" w:rsidR="00CA61D0" w:rsidRDefault="00CA61D0" w:rsidP="00CA61D0">
      <w:pPr>
        <w:pStyle w:val="KeepWithNext"/>
        <w:rPr>
          <w:rtl/>
          <w:lang w:eastAsia="he-IL"/>
        </w:rPr>
      </w:pPr>
    </w:p>
    <w:p w14:paraId="0EE3CB3A" w14:textId="66939DC8" w:rsidR="00CA61D0" w:rsidRDefault="00CA61D0" w:rsidP="00CA61D0">
      <w:pPr>
        <w:rPr>
          <w:rtl/>
          <w:lang w:eastAsia="he-IL"/>
        </w:rPr>
      </w:pPr>
      <w:bookmarkStart w:id="2693" w:name="_ETM_Q1_6371754"/>
      <w:bookmarkStart w:id="2694" w:name="_ETM_Q1_6371787"/>
      <w:bookmarkEnd w:id="2693"/>
      <w:bookmarkEnd w:id="2694"/>
      <w:r>
        <w:rPr>
          <w:rFonts w:hint="cs"/>
          <w:rtl/>
          <w:lang w:eastAsia="he-IL"/>
        </w:rPr>
        <w:t xml:space="preserve">להשתמש </w:t>
      </w:r>
      <w:bookmarkStart w:id="2695" w:name="_ETM_Q1_6370968"/>
      <w:bookmarkEnd w:id="2695"/>
      <w:r>
        <w:rPr>
          <w:rFonts w:hint="cs"/>
          <w:rtl/>
          <w:lang w:eastAsia="he-IL"/>
        </w:rPr>
        <w:t xml:space="preserve">בניסיון המצטבר והמשמעותי. </w:t>
      </w:r>
    </w:p>
    <w:p w14:paraId="1C2A2EB0" w14:textId="194DCFEF" w:rsidR="00CA61D0" w:rsidRDefault="00CA61D0" w:rsidP="00CA61D0">
      <w:pPr>
        <w:rPr>
          <w:rtl/>
          <w:lang w:eastAsia="he-IL"/>
        </w:rPr>
      </w:pPr>
      <w:bookmarkStart w:id="2696" w:name="_ETM_Q1_6374705"/>
      <w:bookmarkStart w:id="2697" w:name="_ETM_Q1_6374734"/>
      <w:bookmarkStart w:id="2698" w:name="_ETM_Q1_6374013"/>
      <w:bookmarkEnd w:id="2696"/>
      <w:bookmarkEnd w:id="2697"/>
      <w:bookmarkEnd w:id="2698"/>
    </w:p>
    <w:p w14:paraId="592ECDED" w14:textId="1C59D36A" w:rsidR="00CA61D0" w:rsidRDefault="00CA61D0" w:rsidP="00CA61D0">
      <w:pPr>
        <w:pStyle w:val="af6"/>
        <w:keepNext/>
        <w:rPr>
          <w:rtl/>
        </w:rPr>
      </w:pPr>
      <w:bookmarkStart w:id="2699" w:name="ET_yor_6156_324"/>
      <w:r w:rsidRPr="00CA61D0">
        <w:rPr>
          <w:rStyle w:val="TagStyle"/>
          <w:rtl/>
        </w:rPr>
        <w:t xml:space="preserve"> &lt;&lt; יור &gt;&gt; </w:t>
      </w:r>
      <w:r>
        <w:rPr>
          <w:rtl/>
        </w:rPr>
        <w:t>היו"ר גלעד קריב:</w:t>
      </w:r>
      <w:r w:rsidRPr="00CA61D0">
        <w:rPr>
          <w:rStyle w:val="TagStyle"/>
          <w:rtl/>
        </w:rPr>
        <w:t xml:space="preserve"> &lt;&lt; יור &gt;&gt;</w:t>
      </w:r>
      <w:r w:rsidR="00CB09F0">
        <w:rPr>
          <w:rtl/>
        </w:rPr>
        <w:t xml:space="preserve"> </w:t>
      </w:r>
      <w:bookmarkEnd w:id="2699"/>
    </w:p>
    <w:p w14:paraId="79F21BD4" w14:textId="7C1EF4B7" w:rsidR="00CA61D0" w:rsidRDefault="00CA61D0" w:rsidP="00CA61D0">
      <w:pPr>
        <w:pStyle w:val="KeepWithNext"/>
        <w:rPr>
          <w:rtl/>
          <w:lang w:eastAsia="he-IL"/>
        </w:rPr>
      </w:pPr>
    </w:p>
    <w:p w14:paraId="4A9F060B" w14:textId="196F142C" w:rsidR="00CA61D0" w:rsidRDefault="00CA61D0" w:rsidP="00CA61D0">
      <w:pPr>
        <w:rPr>
          <w:rtl/>
          <w:lang w:eastAsia="he-IL"/>
        </w:rPr>
      </w:pPr>
      <w:bookmarkStart w:id="2700" w:name="_ETM_Q1_6374288"/>
      <w:bookmarkEnd w:id="2700"/>
      <w:r>
        <w:rPr>
          <w:rFonts w:hint="cs"/>
          <w:rtl/>
          <w:lang w:eastAsia="he-IL"/>
        </w:rPr>
        <w:t>ו</w:t>
      </w:r>
      <w:bookmarkStart w:id="2701" w:name="_ETM_Q1_6374324"/>
      <w:bookmarkEnd w:id="2701"/>
      <w:r>
        <w:rPr>
          <w:rFonts w:hint="cs"/>
          <w:rtl/>
          <w:lang w:eastAsia="he-IL"/>
        </w:rPr>
        <w:t xml:space="preserve">זה לא קיים לגבי נשיאים גם אם </w:t>
      </w:r>
      <w:bookmarkStart w:id="2702" w:name="_ETM_Q1_6376699"/>
      <w:bookmarkEnd w:id="2702"/>
      <w:r>
        <w:rPr>
          <w:rFonts w:hint="cs"/>
          <w:rtl/>
          <w:lang w:eastAsia="he-IL"/>
        </w:rPr>
        <w:t>הוא מועבר.</w:t>
      </w:r>
    </w:p>
    <w:p w14:paraId="78989F5F" w14:textId="1226F544" w:rsidR="00CA61D0" w:rsidRDefault="00CA61D0" w:rsidP="00CA61D0">
      <w:pPr>
        <w:rPr>
          <w:rtl/>
          <w:lang w:eastAsia="he-IL"/>
        </w:rPr>
      </w:pPr>
      <w:bookmarkStart w:id="2703" w:name="_ETM_Q1_6377017"/>
      <w:bookmarkStart w:id="2704" w:name="_ETM_Q1_6377038"/>
      <w:bookmarkEnd w:id="2703"/>
      <w:bookmarkEnd w:id="2704"/>
    </w:p>
    <w:p w14:paraId="7B9BE33A" w14:textId="0BC7A2A5" w:rsidR="00CA61D0" w:rsidRDefault="00CA61D0" w:rsidP="00CA61D0">
      <w:pPr>
        <w:pStyle w:val="af9"/>
        <w:keepNext/>
        <w:rPr>
          <w:rtl/>
          <w:lang w:eastAsia="he-IL"/>
        </w:rPr>
      </w:pPr>
      <w:bookmarkStart w:id="2705" w:name="ET_guest_השופט_אביטל_חן_325"/>
      <w:r w:rsidRPr="00CA61D0">
        <w:rPr>
          <w:rStyle w:val="TagStyle"/>
          <w:rtl/>
        </w:rPr>
        <w:t xml:space="preserve"> &lt;&lt; אורח &gt;&gt; </w:t>
      </w:r>
      <w:r>
        <w:rPr>
          <w:rtl/>
          <w:lang w:eastAsia="he-IL"/>
        </w:rPr>
        <w:t>השופט אביטל חן:</w:t>
      </w:r>
      <w:r w:rsidRPr="00CA61D0">
        <w:rPr>
          <w:rStyle w:val="TagStyle"/>
          <w:rtl/>
        </w:rPr>
        <w:t xml:space="preserve"> &lt;&lt; אורח &gt;&gt;</w:t>
      </w:r>
      <w:r w:rsidR="00CB09F0">
        <w:rPr>
          <w:rtl/>
          <w:lang w:eastAsia="he-IL"/>
        </w:rPr>
        <w:t xml:space="preserve"> </w:t>
      </w:r>
      <w:bookmarkEnd w:id="2705"/>
    </w:p>
    <w:p w14:paraId="2B9A96C8" w14:textId="64973598" w:rsidR="00CA61D0" w:rsidRDefault="00CA61D0" w:rsidP="00CA61D0">
      <w:pPr>
        <w:pStyle w:val="KeepWithNext"/>
        <w:rPr>
          <w:rtl/>
          <w:lang w:eastAsia="he-IL"/>
        </w:rPr>
      </w:pPr>
    </w:p>
    <w:p w14:paraId="563B6FAE" w14:textId="0EC98D96" w:rsidR="00CA61D0" w:rsidRDefault="00CA61D0" w:rsidP="00CA61D0">
      <w:pPr>
        <w:rPr>
          <w:rtl/>
          <w:lang w:eastAsia="he-IL"/>
        </w:rPr>
      </w:pPr>
      <w:bookmarkStart w:id="2706" w:name="_ETM_Q1_6374580"/>
      <w:bookmarkStart w:id="2707" w:name="_ETM_Q1_6374596"/>
      <w:bookmarkStart w:id="2708" w:name="_ETM_Q1_6377310"/>
      <w:bookmarkStart w:id="2709" w:name="_ETM_Q1_6377340"/>
      <w:bookmarkEnd w:id="2706"/>
      <w:bookmarkEnd w:id="2707"/>
      <w:bookmarkEnd w:id="2708"/>
      <w:bookmarkEnd w:id="2709"/>
      <w:r>
        <w:rPr>
          <w:rFonts w:hint="cs"/>
          <w:rtl/>
          <w:lang w:eastAsia="he-IL"/>
        </w:rPr>
        <w:t xml:space="preserve">נשיא בית משפט שלום שסיים את תקופת </w:t>
      </w:r>
      <w:bookmarkStart w:id="2710" w:name="_ETM_Q1_6379435"/>
      <w:bookmarkEnd w:id="2710"/>
      <w:r>
        <w:rPr>
          <w:rFonts w:hint="cs"/>
          <w:rtl/>
          <w:lang w:eastAsia="he-IL"/>
        </w:rPr>
        <w:t>הכהונה שלו, יכול להתמנות שוב לנשיא של בית משפט רק</w:t>
      </w:r>
      <w:bookmarkStart w:id="2711" w:name="_ETM_Q1_6386457"/>
      <w:bookmarkEnd w:id="2711"/>
      <w:r>
        <w:rPr>
          <w:rFonts w:hint="cs"/>
          <w:rtl/>
          <w:lang w:eastAsia="he-IL"/>
        </w:rPr>
        <w:t xml:space="preserve"> אם הוא יעבור לבית המשפט המחוזי ושם הוא יתמנה </w:t>
      </w:r>
      <w:bookmarkStart w:id="2712" w:name="_ETM_Q1_6389661"/>
      <w:bookmarkEnd w:id="2712"/>
      <w:r>
        <w:rPr>
          <w:rFonts w:hint="cs"/>
          <w:rtl/>
          <w:lang w:eastAsia="he-IL"/>
        </w:rPr>
        <w:t xml:space="preserve">כנשיא. בבית משפט שלום הוא לא יכול לעבור ממחוז </w:t>
      </w:r>
      <w:bookmarkStart w:id="2713" w:name="_ETM_Q1_6390291"/>
      <w:bookmarkEnd w:id="2713"/>
      <w:r>
        <w:rPr>
          <w:rFonts w:hint="cs"/>
          <w:rtl/>
          <w:lang w:eastAsia="he-IL"/>
        </w:rPr>
        <w:t>למחוז.</w:t>
      </w:r>
    </w:p>
    <w:p w14:paraId="5AE81681" w14:textId="14B443EF" w:rsidR="00CA61D0" w:rsidRDefault="00CA61D0" w:rsidP="00CA61D0">
      <w:pPr>
        <w:rPr>
          <w:rtl/>
          <w:lang w:eastAsia="he-IL"/>
        </w:rPr>
      </w:pPr>
      <w:bookmarkStart w:id="2714" w:name="_ETM_Q1_6389467"/>
      <w:bookmarkStart w:id="2715" w:name="_ETM_Q1_6389497"/>
      <w:bookmarkStart w:id="2716" w:name="_ETM_Q1_6390107"/>
      <w:bookmarkEnd w:id="2714"/>
      <w:bookmarkEnd w:id="2715"/>
      <w:bookmarkEnd w:id="2716"/>
    </w:p>
    <w:p w14:paraId="629EDEF8" w14:textId="491F7818" w:rsidR="00CA61D0" w:rsidRDefault="00CA61D0" w:rsidP="00CA61D0">
      <w:pPr>
        <w:pStyle w:val="af6"/>
        <w:keepNext/>
        <w:rPr>
          <w:rtl/>
        </w:rPr>
      </w:pPr>
      <w:bookmarkStart w:id="2717" w:name="ET_yor_6156_326"/>
      <w:r w:rsidRPr="00CA61D0">
        <w:rPr>
          <w:rStyle w:val="TagStyle"/>
          <w:rtl/>
        </w:rPr>
        <w:t xml:space="preserve"> &lt;&lt; יור &gt;&gt; </w:t>
      </w:r>
      <w:r>
        <w:rPr>
          <w:rtl/>
        </w:rPr>
        <w:t>היו"ר גלעד קריב:</w:t>
      </w:r>
      <w:r w:rsidRPr="00CA61D0">
        <w:rPr>
          <w:rStyle w:val="TagStyle"/>
          <w:rtl/>
        </w:rPr>
        <w:t xml:space="preserve"> &lt;&lt; יור &gt;&gt;</w:t>
      </w:r>
      <w:r w:rsidR="00CB09F0">
        <w:rPr>
          <w:rtl/>
        </w:rPr>
        <w:t xml:space="preserve"> </w:t>
      </w:r>
      <w:bookmarkEnd w:id="2717"/>
    </w:p>
    <w:p w14:paraId="631477B4" w14:textId="2341138D" w:rsidR="00CA61D0" w:rsidRDefault="00CA61D0" w:rsidP="00CA61D0">
      <w:pPr>
        <w:pStyle w:val="KeepWithNext"/>
        <w:rPr>
          <w:rtl/>
          <w:lang w:eastAsia="he-IL"/>
        </w:rPr>
      </w:pPr>
    </w:p>
    <w:p w14:paraId="1297D5ED" w14:textId="0DB849A0" w:rsidR="00CA61D0" w:rsidRDefault="00CA61D0" w:rsidP="00CA61D0">
      <w:pPr>
        <w:rPr>
          <w:rtl/>
          <w:lang w:eastAsia="he-IL"/>
        </w:rPr>
      </w:pPr>
      <w:bookmarkStart w:id="2718" w:name="_ETM_Q1_6390314"/>
      <w:bookmarkStart w:id="2719" w:name="_ETM_Q1_6390347"/>
      <w:bookmarkEnd w:id="2718"/>
      <w:bookmarkEnd w:id="2719"/>
      <w:r>
        <w:rPr>
          <w:rFonts w:hint="cs"/>
          <w:rtl/>
          <w:lang w:eastAsia="he-IL"/>
        </w:rPr>
        <w:t>ברור. תודה.</w:t>
      </w:r>
    </w:p>
    <w:p w14:paraId="1B6C1FDE" w14:textId="1E0F4DB5" w:rsidR="009E7591" w:rsidRDefault="009E7591" w:rsidP="00CA61D0">
      <w:pPr>
        <w:rPr>
          <w:rtl/>
          <w:lang w:eastAsia="he-IL"/>
        </w:rPr>
      </w:pPr>
      <w:bookmarkStart w:id="2720" w:name="_ETM_Q1_6392601"/>
      <w:bookmarkStart w:id="2721" w:name="_ETM_Q1_6392631"/>
      <w:bookmarkEnd w:id="2720"/>
      <w:bookmarkEnd w:id="2721"/>
    </w:p>
    <w:p w14:paraId="4C24EC39" w14:textId="28AF3995" w:rsidR="009E7591" w:rsidRDefault="009E7591" w:rsidP="009E7591">
      <w:pPr>
        <w:pStyle w:val="a4"/>
        <w:keepNext/>
        <w:rPr>
          <w:rtl/>
        </w:rPr>
      </w:pPr>
      <w:bookmarkStart w:id="2722" w:name="ET_speaker_5292_327"/>
      <w:r w:rsidRPr="009E7591">
        <w:rPr>
          <w:rStyle w:val="TagStyle"/>
          <w:rtl/>
        </w:rPr>
        <w:t xml:space="preserve"> &lt;&lt; דובר &gt;&gt; </w:t>
      </w:r>
      <w:r>
        <w:rPr>
          <w:rtl/>
        </w:rPr>
        <w:t>אוסאמה סעדי (הרשימה המשותפת):</w:t>
      </w:r>
      <w:r w:rsidRPr="009E7591">
        <w:rPr>
          <w:rStyle w:val="TagStyle"/>
          <w:rtl/>
        </w:rPr>
        <w:t xml:space="preserve"> &lt;&lt; דובר &gt;&gt;</w:t>
      </w:r>
      <w:r w:rsidR="00CB09F0">
        <w:rPr>
          <w:rtl/>
        </w:rPr>
        <w:t xml:space="preserve"> </w:t>
      </w:r>
      <w:bookmarkEnd w:id="2722"/>
    </w:p>
    <w:p w14:paraId="0D02BE0D" w14:textId="3D419F3C" w:rsidR="009E7591" w:rsidRDefault="009E7591" w:rsidP="009E7591">
      <w:pPr>
        <w:pStyle w:val="KeepWithNext"/>
        <w:rPr>
          <w:rtl/>
          <w:lang w:eastAsia="he-IL"/>
        </w:rPr>
      </w:pPr>
    </w:p>
    <w:p w14:paraId="1986A893" w14:textId="41EEE550" w:rsidR="009E7591" w:rsidRDefault="009E7591" w:rsidP="009E7591">
      <w:pPr>
        <w:rPr>
          <w:rtl/>
          <w:lang w:eastAsia="he-IL"/>
        </w:rPr>
      </w:pPr>
      <w:r>
        <w:rPr>
          <w:rFonts w:hint="cs"/>
          <w:rtl/>
          <w:lang w:eastAsia="he-IL"/>
        </w:rPr>
        <w:t>זאת חקיקה פרסונלית.</w:t>
      </w:r>
      <w:r w:rsidR="0029549D">
        <w:rPr>
          <w:rFonts w:hint="cs"/>
          <w:rtl/>
          <w:lang w:eastAsia="he-IL"/>
        </w:rPr>
        <w:t xml:space="preserve"> </w:t>
      </w:r>
      <w:r>
        <w:rPr>
          <w:rFonts w:hint="cs"/>
          <w:rtl/>
          <w:lang w:eastAsia="he-IL"/>
        </w:rPr>
        <w:t>אני מתנגד לה.</w:t>
      </w:r>
    </w:p>
    <w:p w14:paraId="670245D4" w14:textId="5D3DBC97" w:rsidR="009E7591" w:rsidRDefault="009E7591" w:rsidP="009E7591">
      <w:pPr>
        <w:rPr>
          <w:rtl/>
          <w:lang w:eastAsia="he-IL"/>
        </w:rPr>
      </w:pPr>
      <w:bookmarkStart w:id="2723" w:name="_ETM_Q1_6394679"/>
      <w:bookmarkStart w:id="2724" w:name="_ETM_Q1_6394707"/>
      <w:bookmarkStart w:id="2725" w:name="_ETM_Q1_6395304"/>
      <w:bookmarkEnd w:id="2723"/>
      <w:bookmarkEnd w:id="2724"/>
      <w:bookmarkEnd w:id="2725"/>
    </w:p>
    <w:p w14:paraId="2478E03F" w14:textId="24C50CD9" w:rsidR="009E7591" w:rsidRDefault="009E7591" w:rsidP="009E7591">
      <w:pPr>
        <w:pStyle w:val="af6"/>
        <w:keepNext/>
        <w:rPr>
          <w:rtl/>
        </w:rPr>
      </w:pPr>
      <w:bookmarkStart w:id="2726" w:name="ET_yor_6156_328"/>
      <w:r w:rsidRPr="009E7591">
        <w:rPr>
          <w:rStyle w:val="TagStyle"/>
          <w:rtl/>
        </w:rPr>
        <w:t xml:space="preserve"> &lt;&lt; יור &gt;&gt; </w:t>
      </w:r>
      <w:r>
        <w:rPr>
          <w:rtl/>
        </w:rPr>
        <w:t>היו"ר גלעד קריב:</w:t>
      </w:r>
      <w:r w:rsidRPr="009E7591">
        <w:rPr>
          <w:rStyle w:val="TagStyle"/>
          <w:rtl/>
        </w:rPr>
        <w:t xml:space="preserve"> &lt;&lt; יור &gt;&gt;</w:t>
      </w:r>
      <w:r w:rsidR="00CB09F0">
        <w:rPr>
          <w:rtl/>
        </w:rPr>
        <w:t xml:space="preserve"> </w:t>
      </w:r>
      <w:bookmarkEnd w:id="2726"/>
    </w:p>
    <w:p w14:paraId="2B70E014" w14:textId="076B0D72" w:rsidR="009E7591" w:rsidRDefault="009E7591" w:rsidP="009E7591">
      <w:pPr>
        <w:pStyle w:val="KeepWithNext"/>
        <w:rPr>
          <w:rtl/>
          <w:lang w:eastAsia="he-IL"/>
        </w:rPr>
      </w:pPr>
    </w:p>
    <w:p w14:paraId="30EF73E1" w14:textId="36D21779" w:rsidR="009E7591" w:rsidRDefault="009E7591" w:rsidP="009E7591">
      <w:pPr>
        <w:rPr>
          <w:rtl/>
          <w:lang w:eastAsia="he-IL"/>
        </w:rPr>
      </w:pPr>
      <w:bookmarkStart w:id="2727" w:name="_ETM_Q1_6395513"/>
      <w:bookmarkStart w:id="2728" w:name="_ETM_Q1_6395546"/>
      <w:bookmarkEnd w:id="2727"/>
      <w:bookmarkEnd w:id="2728"/>
      <w:r>
        <w:rPr>
          <w:rFonts w:hint="cs"/>
          <w:rtl/>
          <w:lang w:eastAsia="he-IL"/>
        </w:rPr>
        <w:t xml:space="preserve">חשבתי שאתם בעד חקיקה פרסונלית. </w:t>
      </w:r>
    </w:p>
    <w:p w14:paraId="34DB4A95" w14:textId="5BC916DC" w:rsidR="009E7591" w:rsidRDefault="009E7591" w:rsidP="009E7591">
      <w:pPr>
        <w:rPr>
          <w:rtl/>
          <w:lang w:eastAsia="he-IL"/>
        </w:rPr>
      </w:pPr>
      <w:bookmarkStart w:id="2729" w:name="_ETM_Q1_6407309"/>
      <w:bookmarkStart w:id="2730" w:name="_ETM_Q1_6407344"/>
      <w:bookmarkEnd w:id="2729"/>
      <w:bookmarkEnd w:id="2730"/>
    </w:p>
    <w:p w14:paraId="4C7EE2DE" w14:textId="1D4C982C" w:rsidR="009E7591" w:rsidRDefault="009E7591" w:rsidP="009E7591">
      <w:pPr>
        <w:rPr>
          <w:rtl/>
          <w:lang w:eastAsia="he-IL"/>
        </w:rPr>
      </w:pPr>
      <w:r>
        <w:rPr>
          <w:rFonts w:hint="cs"/>
          <w:rtl/>
          <w:lang w:eastAsia="he-IL"/>
        </w:rPr>
        <w:t xml:space="preserve">יש למישהו </w:t>
      </w:r>
      <w:bookmarkStart w:id="2731" w:name="_ETM_Q1_6402464"/>
      <w:bookmarkEnd w:id="2731"/>
      <w:r>
        <w:rPr>
          <w:rFonts w:hint="cs"/>
          <w:rtl/>
          <w:lang w:eastAsia="he-IL"/>
        </w:rPr>
        <w:t>הערות לסימן ד'? אין. נמשיך בהקראת סעף ה'.</w:t>
      </w:r>
    </w:p>
    <w:p w14:paraId="7D767A3E" w14:textId="453C8725" w:rsidR="009E7591" w:rsidRDefault="009E7591" w:rsidP="009E7591">
      <w:pPr>
        <w:rPr>
          <w:rtl/>
          <w:lang w:eastAsia="he-IL"/>
        </w:rPr>
      </w:pPr>
    </w:p>
    <w:p w14:paraId="3E198290" w14:textId="208128E3" w:rsidR="009E7591" w:rsidRDefault="009E7591" w:rsidP="009E7591">
      <w:pPr>
        <w:pStyle w:val="a4"/>
        <w:keepNext/>
        <w:rPr>
          <w:rtl/>
        </w:rPr>
      </w:pPr>
      <w:bookmarkStart w:id="2732" w:name="ET_speaker_נועה_ברודצקי_לוי_329"/>
      <w:r w:rsidRPr="009E7591">
        <w:rPr>
          <w:rStyle w:val="TagStyle"/>
          <w:rtl/>
        </w:rPr>
        <w:t xml:space="preserve"> &lt;&lt; דובר &gt;&gt; </w:t>
      </w:r>
      <w:r>
        <w:rPr>
          <w:rtl/>
        </w:rPr>
        <w:t>נועה ברודצקי לוי:</w:t>
      </w:r>
      <w:r w:rsidRPr="009E7591">
        <w:rPr>
          <w:rStyle w:val="TagStyle"/>
          <w:rtl/>
        </w:rPr>
        <w:t xml:space="preserve"> &lt;&lt; דובר &gt;&gt;</w:t>
      </w:r>
      <w:r w:rsidR="00CB09F0">
        <w:rPr>
          <w:rtl/>
        </w:rPr>
        <w:t xml:space="preserve"> </w:t>
      </w:r>
      <w:bookmarkEnd w:id="2732"/>
    </w:p>
    <w:p w14:paraId="3F0F0BFD" w14:textId="3F4BACB8" w:rsidR="009E7591" w:rsidRDefault="009E7591" w:rsidP="009E7591">
      <w:pPr>
        <w:pStyle w:val="KeepWithNext"/>
        <w:rPr>
          <w:rtl/>
          <w:lang w:eastAsia="he-IL"/>
        </w:rPr>
      </w:pPr>
    </w:p>
    <w:p w14:paraId="552DF771" w14:textId="3DC98E64" w:rsidR="009E7591" w:rsidRPr="009E7591" w:rsidRDefault="009E7591" w:rsidP="009E7591">
      <w:pPr>
        <w:jc w:val="center"/>
        <w:rPr>
          <w:b/>
          <w:bCs/>
          <w:rtl/>
          <w:lang w:eastAsia="he-IL"/>
        </w:rPr>
      </w:pPr>
      <w:r w:rsidRPr="009E7591">
        <w:rPr>
          <w:rFonts w:hint="cs"/>
          <w:b/>
          <w:bCs/>
          <w:rtl/>
          <w:lang w:eastAsia="he-IL"/>
        </w:rPr>
        <w:t>סימן ה': ועדת ההיגוי ובעלי תפקידים בהליך הקהילתי</w:t>
      </w:r>
    </w:p>
    <w:p w14:paraId="7868687E" w14:textId="587DA5A1" w:rsidR="009E7591" w:rsidRDefault="009E7591" w:rsidP="009E7591">
      <w:pPr>
        <w:rPr>
          <w:rtl/>
          <w:lang w:eastAsia="he-IL"/>
        </w:rPr>
      </w:pPr>
    </w:p>
    <w:p w14:paraId="6747F511" w14:textId="7FEF27C9" w:rsidR="009E7591" w:rsidRDefault="009E7591" w:rsidP="007873D4">
      <w:pPr>
        <w:ind w:left="720"/>
        <w:rPr>
          <w:rtl/>
          <w:lang w:eastAsia="he-IL"/>
        </w:rPr>
      </w:pPr>
      <w:r>
        <w:rPr>
          <w:rtl/>
          <w:lang w:eastAsia="he-IL"/>
        </w:rPr>
        <w:tab/>
      </w:r>
      <w:r>
        <w:rPr>
          <w:rFonts w:hint="cs"/>
          <w:rtl/>
          <w:lang w:eastAsia="he-IL"/>
        </w:rPr>
        <w:t>220טז.</w:t>
      </w:r>
      <w:r>
        <w:rPr>
          <w:rtl/>
          <w:lang w:eastAsia="he-IL"/>
        </w:rPr>
        <w:tab/>
      </w:r>
      <w:r>
        <w:rPr>
          <w:rFonts w:hint="cs"/>
          <w:rtl/>
          <w:lang w:eastAsia="he-IL"/>
        </w:rPr>
        <w:t>הקמת ועדת היגוי</w:t>
      </w:r>
    </w:p>
    <w:p w14:paraId="14D6565D" w14:textId="546E019D" w:rsidR="009E7591" w:rsidRDefault="007873D4" w:rsidP="007873D4">
      <w:pPr>
        <w:ind w:left="720"/>
        <w:rPr>
          <w:rtl/>
          <w:lang w:eastAsia="he-IL"/>
        </w:rPr>
      </w:pPr>
      <w:bookmarkStart w:id="2733" w:name="_ETM_Q1_6393487"/>
      <w:bookmarkStart w:id="2734" w:name="_ETM_Q1_6393518"/>
      <w:bookmarkEnd w:id="2733"/>
      <w:bookmarkEnd w:id="2734"/>
      <w:r>
        <w:rPr>
          <w:rtl/>
          <w:lang w:eastAsia="he-IL"/>
        </w:rPr>
        <w:tab/>
      </w:r>
    </w:p>
    <w:p w14:paraId="2CF9CACA" w14:textId="645E54EB" w:rsidR="009E7591" w:rsidRDefault="009E7591" w:rsidP="007873D4">
      <w:pPr>
        <w:ind w:left="2880" w:firstLine="0"/>
        <w:rPr>
          <w:rtl/>
          <w:lang w:eastAsia="he-IL"/>
        </w:rPr>
      </w:pPr>
      <w:bookmarkStart w:id="2735" w:name="_ETM_Q1_6393607"/>
      <w:bookmarkStart w:id="2736" w:name="_ETM_Q1_6393635"/>
      <w:bookmarkEnd w:id="2735"/>
      <w:bookmarkEnd w:id="2736"/>
      <w:r>
        <w:rPr>
          <w:rFonts w:hint="cs"/>
          <w:rtl/>
          <w:lang w:eastAsia="he-IL"/>
        </w:rPr>
        <w:t xml:space="preserve">מוקמת בזה ועדת היגוי ארצית לעניין </w:t>
      </w:r>
      <w:bookmarkStart w:id="2737" w:name="_ETM_Q1_6393389"/>
      <w:bookmarkEnd w:id="2737"/>
      <w:r>
        <w:rPr>
          <w:rFonts w:hint="cs"/>
          <w:rtl/>
          <w:lang w:eastAsia="he-IL"/>
        </w:rPr>
        <w:t>בתי המשפט הקהילתיים, ואלו יהיו חבריה:</w:t>
      </w:r>
    </w:p>
    <w:p w14:paraId="11ECA0C1" w14:textId="3DDFB660" w:rsidR="009E7591" w:rsidRDefault="009E7591" w:rsidP="007873D4">
      <w:pPr>
        <w:ind w:left="2880" w:firstLine="0"/>
        <w:rPr>
          <w:rtl/>
          <w:lang w:eastAsia="he-IL"/>
        </w:rPr>
      </w:pPr>
      <w:bookmarkStart w:id="2738" w:name="_ETM_Q1_6383525"/>
      <w:bookmarkStart w:id="2739" w:name="_ETM_Q1_6383555"/>
      <w:bookmarkEnd w:id="2738"/>
      <w:bookmarkEnd w:id="2739"/>
    </w:p>
    <w:p w14:paraId="4A64456F" w14:textId="2C391918" w:rsidR="009E7591" w:rsidRDefault="009E7591" w:rsidP="007873D4">
      <w:pPr>
        <w:pStyle w:val="afe"/>
        <w:numPr>
          <w:ilvl w:val="0"/>
          <w:numId w:val="18"/>
        </w:numPr>
        <w:ind w:left="3240"/>
        <w:rPr>
          <w:lang w:eastAsia="he-IL"/>
        </w:rPr>
      </w:pPr>
      <w:bookmarkStart w:id="2740" w:name="_ETM_Q1_6383160"/>
      <w:bookmarkStart w:id="2741" w:name="_ETM_Q1_6383187"/>
      <w:bookmarkEnd w:id="2740"/>
      <w:bookmarkEnd w:id="2741"/>
      <w:r>
        <w:rPr>
          <w:rFonts w:hint="cs"/>
          <w:rtl/>
          <w:lang w:eastAsia="he-IL"/>
        </w:rPr>
        <w:t>נשיא בתי המשפט הקהילתיים והוא יהיה יושב הראש.</w:t>
      </w:r>
    </w:p>
    <w:p w14:paraId="2584895C" w14:textId="6F2578EA" w:rsidR="009E7591" w:rsidRDefault="009E7591" w:rsidP="007873D4">
      <w:pPr>
        <w:ind w:left="720"/>
        <w:rPr>
          <w:rtl/>
          <w:lang w:eastAsia="he-IL"/>
        </w:rPr>
      </w:pPr>
    </w:p>
    <w:p w14:paraId="0B9CA34B" w14:textId="7F6F9A98" w:rsidR="009E7591" w:rsidRDefault="009E7591" w:rsidP="007873D4">
      <w:pPr>
        <w:pStyle w:val="afe"/>
        <w:numPr>
          <w:ilvl w:val="0"/>
          <w:numId w:val="18"/>
        </w:numPr>
        <w:ind w:left="3240"/>
        <w:rPr>
          <w:lang w:eastAsia="he-IL"/>
        </w:rPr>
      </w:pPr>
      <w:r>
        <w:rPr>
          <w:rFonts w:hint="cs"/>
          <w:rtl/>
          <w:lang w:eastAsia="he-IL"/>
        </w:rPr>
        <w:t>הסניגור הציבורי הארצי או מי מטעמו.</w:t>
      </w:r>
    </w:p>
    <w:p w14:paraId="212BC838" w14:textId="77777777" w:rsidR="009E7591" w:rsidRDefault="009E7591" w:rsidP="007873D4">
      <w:pPr>
        <w:pStyle w:val="afe"/>
        <w:ind w:left="1440"/>
        <w:rPr>
          <w:rtl/>
          <w:lang w:eastAsia="he-IL"/>
        </w:rPr>
      </w:pPr>
    </w:p>
    <w:p w14:paraId="778AC16F" w14:textId="09669625" w:rsidR="009E7591" w:rsidRDefault="009E7591" w:rsidP="007873D4">
      <w:pPr>
        <w:pStyle w:val="afe"/>
        <w:numPr>
          <w:ilvl w:val="0"/>
          <w:numId w:val="18"/>
        </w:numPr>
        <w:ind w:left="3240"/>
        <w:rPr>
          <w:lang w:eastAsia="he-IL"/>
        </w:rPr>
      </w:pPr>
      <w:r>
        <w:rPr>
          <w:rFonts w:hint="cs"/>
          <w:rtl/>
          <w:lang w:eastAsia="he-IL"/>
        </w:rPr>
        <w:t>משנה לפרקליט המדינה או מי מטעמו.</w:t>
      </w:r>
    </w:p>
    <w:p w14:paraId="6DB41FCA" w14:textId="77777777" w:rsidR="009E7591" w:rsidRDefault="009E7591" w:rsidP="007873D4">
      <w:pPr>
        <w:pStyle w:val="afe"/>
        <w:ind w:left="1440"/>
        <w:rPr>
          <w:rtl/>
          <w:lang w:eastAsia="he-IL"/>
        </w:rPr>
      </w:pPr>
    </w:p>
    <w:p w14:paraId="4B8CA574" w14:textId="36312B5E" w:rsidR="009E7591" w:rsidRDefault="009E7591" w:rsidP="007873D4">
      <w:pPr>
        <w:pStyle w:val="afe"/>
        <w:numPr>
          <w:ilvl w:val="0"/>
          <w:numId w:val="18"/>
        </w:numPr>
        <w:ind w:left="3240"/>
        <w:rPr>
          <w:lang w:eastAsia="he-IL"/>
        </w:rPr>
      </w:pPr>
      <w:r>
        <w:rPr>
          <w:rFonts w:hint="cs"/>
          <w:rtl/>
          <w:lang w:eastAsia="he-IL"/>
        </w:rPr>
        <w:t>המשנה ליועץ המשפטי לממשלה או מי מטעמו.</w:t>
      </w:r>
    </w:p>
    <w:p w14:paraId="6233ED0E" w14:textId="77777777" w:rsidR="009E7591" w:rsidRDefault="009E7591" w:rsidP="007873D4">
      <w:pPr>
        <w:pStyle w:val="afe"/>
        <w:ind w:left="1440"/>
        <w:rPr>
          <w:rtl/>
          <w:lang w:eastAsia="he-IL"/>
        </w:rPr>
      </w:pPr>
    </w:p>
    <w:p w14:paraId="1759919D" w14:textId="5309229F" w:rsidR="009E7591" w:rsidRDefault="009E7591" w:rsidP="007873D4">
      <w:pPr>
        <w:pStyle w:val="afe"/>
        <w:numPr>
          <w:ilvl w:val="0"/>
          <w:numId w:val="18"/>
        </w:numPr>
        <w:ind w:left="3240"/>
        <w:rPr>
          <w:lang w:eastAsia="he-IL"/>
        </w:rPr>
      </w:pPr>
      <w:r>
        <w:rPr>
          <w:rFonts w:hint="cs"/>
          <w:rtl/>
          <w:lang w:eastAsia="he-IL"/>
        </w:rPr>
        <w:t>ראש חטיבת התביעות במשטרת ישראל או מי מטעמו.</w:t>
      </w:r>
    </w:p>
    <w:p w14:paraId="58DF1F60" w14:textId="77777777" w:rsidR="009E7591" w:rsidRDefault="009E7591" w:rsidP="009E7591">
      <w:pPr>
        <w:pStyle w:val="afe"/>
        <w:rPr>
          <w:rtl/>
          <w:lang w:eastAsia="he-IL"/>
        </w:rPr>
      </w:pPr>
    </w:p>
    <w:p w14:paraId="0170A10D" w14:textId="390B0E79" w:rsidR="009E7591" w:rsidRDefault="009E7591" w:rsidP="007873D4">
      <w:pPr>
        <w:pStyle w:val="afe"/>
        <w:numPr>
          <w:ilvl w:val="0"/>
          <w:numId w:val="18"/>
        </w:numPr>
        <w:ind w:left="2880"/>
        <w:rPr>
          <w:lang w:eastAsia="he-IL"/>
        </w:rPr>
      </w:pPr>
      <w:r>
        <w:rPr>
          <w:rFonts w:hint="cs"/>
          <w:rtl/>
          <w:lang w:eastAsia="he-IL"/>
        </w:rPr>
        <w:t>קצין מבחן ראשי למבוגרים או מי מטעמו.</w:t>
      </w:r>
    </w:p>
    <w:p w14:paraId="6FD2DD65" w14:textId="77777777" w:rsidR="009E7591" w:rsidRDefault="009E7591" w:rsidP="007873D4">
      <w:pPr>
        <w:pStyle w:val="afe"/>
        <w:ind w:left="1080"/>
        <w:rPr>
          <w:rtl/>
          <w:lang w:eastAsia="he-IL"/>
        </w:rPr>
      </w:pPr>
    </w:p>
    <w:p w14:paraId="7836F7F1" w14:textId="6363C369" w:rsidR="009E7591" w:rsidRDefault="009E7591" w:rsidP="007873D4">
      <w:pPr>
        <w:pStyle w:val="afe"/>
        <w:numPr>
          <w:ilvl w:val="0"/>
          <w:numId w:val="18"/>
        </w:numPr>
        <w:ind w:left="2880"/>
        <w:rPr>
          <w:lang w:eastAsia="he-IL"/>
        </w:rPr>
      </w:pPr>
      <w:r>
        <w:rPr>
          <w:rFonts w:hint="cs"/>
          <w:rtl/>
          <w:lang w:eastAsia="he-IL"/>
        </w:rPr>
        <w:t>מנהל בתי המשפט או מי מטעמו.</w:t>
      </w:r>
    </w:p>
    <w:p w14:paraId="41969DC7" w14:textId="77777777" w:rsidR="009E7591" w:rsidRDefault="009E7591" w:rsidP="007873D4">
      <w:pPr>
        <w:pStyle w:val="afe"/>
        <w:ind w:left="1080"/>
        <w:rPr>
          <w:rtl/>
          <w:lang w:eastAsia="he-IL"/>
        </w:rPr>
      </w:pPr>
    </w:p>
    <w:p w14:paraId="695D7677" w14:textId="5BD52557" w:rsidR="009E7591" w:rsidRDefault="009E7591" w:rsidP="007873D4">
      <w:pPr>
        <w:pStyle w:val="afe"/>
        <w:numPr>
          <w:ilvl w:val="0"/>
          <w:numId w:val="18"/>
        </w:numPr>
        <w:ind w:left="2880"/>
        <w:rPr>
          <w:lang w:eastAsia="he-IL"/>
        </w:rPr>
      </w:pPr>
      <w:r>
        <w:rPr>
          <w:rFonts w:hint="cs"/>
          <w:rtl/>
          <w:lang w:eastAsia="he-IL"/>
        </w:rPr>
        <w:t>נציג ארגון העוסק במחקר ופיתוח שימנה שר המשפטים בהסכמת נשיא בית המשפט העליון לתקופה שיקבע.</w:t>
      </w:r>
    </w:p>
    <w:p w14:paraId="5C63F0C6" w14:textId="7B51A80B" w:rsidR="009E7591" w:rsidRDefault="009E7591" w:rsidP="009E7591">
      <w:pPr>
        <w:rPr>
          <w:rtl/>
          <w:lang w:eastAsia="he-IL"/>
        </w:rPr>
      </w:pPr>
    </w:p>
    <w:p w14:paraId="06A89C12" w14:textId="19750D5E" w:rsidR="009E7591" w:rsidRDefault="009E7591" w:rsidP="009E7591">
      <w:pPr>
        <w:rPr>
          <w:rtl/>
          <w:lang w:eastAsia="he-IL"/>
        </w:rPr>
      </w:pPr>
      <w:r>
        <w:rPr>
          <w:rFonts w:hint="cs"/>
          <w:rtl/>
          <w:lang w:eastAsia="he-IL"/>
        </w:rPr>
        <w:t>הייתה כאן בקשה להוסיף עוד חבר.</w:t>
      </w:r>
    </w:p>
    <w:p w14:paraId="71B048ED" w14:textId="12EA9C7E" w:rsidR="00ED32AB" w:rsidRDefault="00ED32AB" w:rsidP="009E7591">
      <w:pPr>
        <w:rPr>
          <w:rtl/>
          <w:lang w:eastAsia="he-IL"/>
        </w:rPr>
      </w:pPr>
    </w:p>
    <w:p w14:paraId="4D8252EF" w14:textId="033C4B12" w:rsidR="00ED32AB" w:rsidRDefault="00ED32AB" w:rsidP="00ED32AB">
      <w:pPr>
        <w:pStyle w:val="af9"/>
        <w:keepNext/>
        <w:rPr>
          <w:rtl/>
          <w:lang w:eastAsia="he-IL"/>
        </w:rPr>
      </w:pPr>
      <w:bookmarkStart w:id="2742" w:name="ET_guest_שושי_פרידמן_סומך_330"/>
      <w:r w:rsidRPr="00ED32AB">
        <w:rPr>
          <w:rStyle w:val="TagStyle"/>
          <w:rtl/>
        </w:rPr>
        <w:t xml:space="preserve"> &lt;&lt; אורח &gt;&gt; </w:t>
      </w:r>
      <w:r>
        <w:rPr>
          <w:rtl/>
          <w:lang w:eastAsia="he-IL"/>
        </w:rPr>
        <w:t>שושי פרידמן סומך:</w:t>
      </w:r>
      <w:r w:rsidRPr="00ED32AB">
        <w:rPr>
          <w:rStyle w:val="TagStyle"/>
          <w:rtl/>
        </w:rPr>
        <w:t xml:space="preserve"> &lt;&lt; אורח &gt;&gt;</w:t>
      </w:r>
      <w:r w:rsidR="00CB09F0">
        <w:rPr>
          <w:rtl/>
          <w:lang w:eastAsia="he-IL"/>
        </w:rPr>
        <w:t xml:space="preserve"> </w:t>
      </w:r>
      <w:bookmarkEnd w:id="2742"/>
    </w:p>
    <w:p w14:paraId="7CC2DEA8" w14:textId="5AE4D34F" w:rsidR="00ED32AB" w:rsidRDefault="00ED32AB" w:rsidP="00ED32AB">
      <w:pPr>
        <w:pStyle w:val="KeepWithNext"/>
        <w:rPr>
          <w:rtl/>
          <w:lang w:eastAsia="he-IL"/>
        </w:rPr>
      </w:pPr>
    </w:p>
    <w:p w14:paraId="178B5658" w14:textId="166FDF8D" w:rsidR="00ED32AB" w:rsidRDefault="00ED32AB" w:rsidP="00ED32AB">
      <w:pPr>
        <w:rPr>
          <w:rtl/>
          <w:lang w:eastAsia="he-IL"/>
        </w:rPr>
      </w:pPr>
      <w:bookmarkStart w:id="2743" w:name="_ETM_Q1_6439460"/>
      <w:bookmarkStart w:id="2744" w:name="_ETM_Q1_6439495"/>
      <w:bookmarkEnd w:id="2743"/>
      <w:bookmarkEnd w:id="2744"/>
      <w:r>
        <w:rPr>
          <w:rFonts w:hint="cs"/>
          <w:rtl/>
          <w:lang w:eastAsia="he-IL"/>
        </w:rPr>
        <w:t xml:space="preserve">ראש </w:t>
      </w:r>
      <w:proofErr w:type="spellStart"/>
      <w:r>
        <w:rPr>
          <w:rFonts w:hint="cs"/>
          <w:rtl/>
          <w:lang w:eastAsia="he-IL"/>
        </w:rPr>
        <w:t>מינהל</w:t>
      </w:r>
      <w:proofErr w:type="spellEnd"/>
      <w:r w:rsidR="0029549D">
        <w:rPr>
          <w:rFonts w:hint="cs"/>
          <w:rtl/>
          <w:lang w:eastAsia="he-IL"/>
        </w:rPr>
        <w:t xml:space="preserve"> </w:t>
      </w:r>
      <w:r>
        <w:rPr>
          <w:rFonts w:hint="cs"/>
          <w:rtl/>
          <w:lang w:eastAsia="he-IL"/>
        </w:rPr>
        <w:t>במשרד הרווחה או מי מטעמו.</w:t>
      </w:r>
    </w:p>
    <w:p w14:paraId="687FD69E" w14:textId="0B594A09" w:rsidR="00ED32AB" w:rsidRDefault="00ED32AB" w:rsidP="00ED32AB">
      <w:pPr>
        <w:rPr>
          <w:rtl/>
          <w:lang w:eastAsia="he-IL"/>
        </w:rPr>
      </w:pPr>
      <w:bookmarkStart w:id="2745" w:name="_ETM_Q1_6449040"/>
      <w:bookmarkStart w:id="2746" w:name="_ETM_Q1_6449071"/>
      <w:bookmarkEnd w:id="2745"/>
      <w:bookmarkEnd w:id="2746"/>
    </w:p>
    <w:p w14:paraId="7B79FE8D" w14:textId="0791B1BF" w:rsidR="00ED32AB" w:rsidRDefault="00ED32AB" w:rsidP="00ED32AB">
      <w:pPr>
        <w:pStyle w:val="a4"/>
        <w:keepNext/>
        <w:rPr>
          <w:rtl/>
        </w:rPr>
      </w:pPr>
      <w:bookmarkStart w:id="2747" w:name="ET_speaker_5292_331"/>
      <w:r w:rsidRPr="00ED32AB">
        <w:rPr>
          <w:rStyle w:val="TagStyle"/>
          <w:rtl/>
        </w:rPr>
        <w:t xml:space="preserve"> &lt;&lt; דובר &gt;&gt; </w:t>
      </w:r>
      <w:r>
        <w:rPr>
          <w:rtl/>
        </w:rPr>
        <w:t>אוסאמה סעדי (הרשימה המשותפת):</w:t>
      </w:r>
      <w:r w:rsidRPr="00ED32AB">
        <w:rPr>
          <w:rStyle w:val="TagStyle"/>
          <w:rtl/>
        </w:rPr>
        <w:t xml:space="preserve"> &lt;&lt; דובר &gt;&gt;</w:t>
      </w:r>
      <w:r w:rsidR="00CB09F0">
        <w:rPr>
          <w:rtl/>
        </w:rPr>
        <w:t xml:space="preserve"> </w:t>
      </w:r>
      <w:bookmarkEnd w:id="2747"/>
    </w:p>
    <w:p w14:paraId="55296FFA" w14:textId="216E7E5A" w:rsidR="00ED32AB" w:rsidRDefault="00ED32AB" w:rsidP="00ED32AB">
      <w:pPr>
        <w:pStyle w:val="KeepWithNext"/>
        <w:rPr>
          <w:rtl/>
          <w:lang w:eastAsia="he-IL"/>
        </w:rPr>
      </w:pPr>
    </w:p>
    <w:p w14:paraId="26F20E3A" w14:textId="208132C9" w:rsidR="00ED32AB" w:rsidRDefault="00ED32AB" w:rsidP="00ED32AB">
      <w:pPr>
        <w:rPr>
          <w:rtl/>
          <w:lang w:eastAsia="he-IL"/>
        </w:rPr>
      </w:pPr>
      <w:r>
        <w:rPr>
          <w:rFonts w:hint="cs"/>
          <w:rtl/>
          <w:lang w:eastAsia="he-IL"/>
        </w:rPr>
        <w:t>נ</w:t>
      </w:r>
      <w:bookmarkStart w:id="2748" w:name="_ETM_Q1_6448514"/>
      <w:bookmarkStart w:id="2749" w:name="_ETM_Q1_6448534"/>
      <w:bookmarkEnd w:id="2748"/>
      <w:bookmarkEnd w:id="2749"/>
      <w:r>
        <w:rPr>
          <w:rFonts w:hint="cs"/>
          <w:rtl/>
          <w:lang w:eastAsia="he-IL"/>
        </w:rPr>
        <w:t xml:space="preserve">ציג לשכת עורכי הדין. עורכי הדין </w:t>
      </w:r>
      <w:bookmarkStart w:id="2750" w:name="_ETM_Q1_6454802"/>
      <w:bookmarkEnd w:id="2750"/>
      <w:r>
        <w:rPr>
          <w:rFonts w:hint="cs"/>
          <w:rtl/>
          <w:lang w:eastAsia="he-IL"/>
        </w:rPr>
        <w:t xml:space="preserve">הם חלק מזה. יש סניגוריה, סומכים עליכם, אבל גם נציג </w:t>
      </w:r>
      <w:bookmarkStart w:id="2751" w:name="_ETM_Q1_6459628"/>
      <w:bookmarkEnd w:id="2751"/>
      <w:r>
        <w:rPr>
          <w:rFonts w:hint="cs"/>
          <w:rtl/>
          <w:lang w:eastAsia="he-IL"/>
        </w:rPr>
        <w:t xml:space="preserve">לשכת עורכי הדין. למה שלא יהיו? </w:t>
      </w:r>
      <w:bookmarkStart w:id="2752" w:name="_ETM_Q1_6464237"/>
      <w:bookmarkEnd w:id="2752"/>
    </w:p>
    <w:p w14:paraId="11321A1C" w14:textId="4A205C38" w:rsidR="00ED32AB" w:rsidRDefault="00ED32AB" w:rsidP="00ED32AB">
      <w:pPr>
        <w:rPr>
          <w:rtl/>
          <w:lang w:eastAsia="he-IL"/>
        </w:rPr>
      </w:pPr>
      <w:bookmarkStart w:id="2753" w:name="_ETM_Q1_6464268"/>
      <w:bookmarkStart w:id="2754" w:name="_ETM_Q1_6465259"/>
      <w:bookmarkEnd w:id="2753"/>
      <w:bookmarkEnd w:id="2754"/>
    </w:p>
    <w:p w14:paraId="567EA516" w14:textId="317D4206" w:rsidR="00ED32AB" w:rsidRDefault="00ED32AB" w:rsidP="00ED32AB">
      <w:pPr>
        <w:pStyle w:val="af6"/>
        <w:keepNext/>
        <w:rPr>
          <w:rtl/>
        </w:rPr>
      </w:pPr>
      <w:bookmarkStart w:id="2755" w:name="ET_yor_6156_332"/>
      <w:r w:rsidRPr="00ED32AB">
        <w:rPr>
          <w:rStyle w:val="TagStyle"/>
          <w:rtl/>
        </w:rPr>
        <w:t xml:space="preserve"> &lt;&lt; יור &gt;&gt; </w:t>
      </w:r>
      <w:r>
        <w:rPr>
          <w:rtl/>
        </w:rPr>
        <w:t>היו"ר גלעד קריב:</w:t>
      </w:r>
      <w:r w:rsidRPr="00ED32AB">
        <w:rPr>
          <w:rStyle w:val="TagStyle"/>
          <w:rtl/>
        </w:rPr>
        <w:t xml:space="preserve"> &lt;&lt; יור &gt;&gt;</w:t>
      </w:r>
      <w:r w:rsidR="00CB09F0">
        <w:rPr>
          <w:rtl/>
        </w:rPr>
        <w:t xml:space="preserve"> </w:t>
      </w:r>
      <w:bookmarkEnd w:id="2755"/>
    </w:p>
    <w:p w14:paraId="729D9665" w14:textId="229F95E2" w:rsidR="00ED32AB" w:rsidRDefault="00ED32AB" w:rsidP="00ED32AB">
      <w:pPr>
        <w:pStyle w:val="KeepWithNext"/>
        <w:rPr>
          <w:rtl/>
          <w:lang w:eastAsia="he-IL"/>
        </w:rPr>
      </w:pPr>
    </w:p>
    <w:p w14:paraId="5F45B5DF" w14:textId="75729C6F" w:rsidR="00ED32AB" w:rsidRDefault="00ED32AB" w:rsidP="00ED32AB">
      <w:pPr>
        <w:rPr>
          <w:rtl/>
          <w:lang w:eastAsia="he-IL"/>
        </w:rPr>
      </w:pPr>
      <w:r>
        <w:rPr>
          <w:rFonts w:hint="cs"/>
          <w:rtl/>
          <w:lang w:eastAsia="he-IL"/>
        </w:rPr>
        <w:t>ב</w:t>
      </w:r>
      <w:bookmarkStart w:id="2756" w:name="_ETM_Q1_6465475"/>
      <w:bookmarkStart w:id="2757" w:name="_ETM_Q1_6465490"/>
      <w:bookmarkEnd w:id="2756"/>
      <w:bookmarkEnd w:id="2757"/>
      <w:r>
        <w:rPr>
          <w:rFonts w:hint="cs"/>
          <w:rtl/>
          <w:lang w:eastAsia="he-IL"/>
        </w:rPr>
        <w:t xml:space="preserve">ואו נקרא את תפקידי </w:t>
      </w:r>
      <w:bookmarkStart w:id="2758" w:name="_ETM_Q1_6462071"/>
      <w:bookmarkEnd w:id="2758"/>
      <w:r>
        <w:rPr>
          <w:rFonts w:hint="cs"/>
          <w:rtl/>
          <w:lang w:eastAsia="he-IL"/>
        </w:rPr>
        <w:t xml:space="preserve">ועדת ההיגוי ואז נדון בעניין. </w:t>
      </w:r>
    </w:p>
    <w:p w14:paraId="59207D04" w14:textId="4E68E01D" w:rsidR="00ED32AB" w:rsidRDefault="00ED32AB" w:rsidP="00ED32AB">
      <w:pPr>
        <w:rPr>
          <w:rtl/>
          <w:lang w:eastAsia="he-IL"/>
        </w:rPr>
      </w:pPr>
      <w:bookmarkStart w:id="2759" w:name="_ETM_Q1_6468073"/>
      <w:bookmarkStart w:id="2760" w:name="_ETM_Q1_6468100"/>
      <w:bookmarkStart w:id="2761" w:name="_ETM_Q1_6468817"/>
      <w:bookmarkEnd w:id="2759"/>
      <w:bookmarkEnd w:id="2760"/>
      <w:bookmarkEnd w:id="2761"/>
    </w:p>
    <w:p w14:paraId="286A9453" w14:textId="7AC29E6F" w:rsidR="00ED32AB" w:rsidRDefault="00ED32AB" w:rsidP="00ED32AB">
      <w:pPr>
        <w:pStyle w:val="a4"/>
        <w:keepNext/>
        <w:rPr>
          <w:rtl/>
        </w:rPr>
      </w:pPr>
      <w:bookmarkStart w:id="2762" w:name="ET_speaker_נועה_ברודצקי_לוי_333"/>
      <w:r w:rsidRPr="00ED32AB">
        <w:rPr>
          <w:rStyle w:val="TagStyle"/>
          <w:rtl/>
        </w:rPr>
        <w:t xml:space="preserve"> &lt;&lt; דובר &gt;&gt; </w:t>
      </w:r>
      <w:r>
        <w:rPr>
          <w:rtl/>
        </w:rPr>
        <w:t>נועה ברודצקי לוי:</w:t>
      </w:r>
      <w:r w:rsidRPr="00ED32AB">
        <w:rPr>
          <w:rStyle w:val="TagStyle"/>
          <w:rtl/>
        </w:rPr>
        <w:t xml:space="preserve"> &lt;&lt; דובר &gt;&gt;</w:t>
      </w:r>
      <w:r w:rsidR="00CB09F0">
        <w:rPr>
          <w:rtl/>
        </w:rPr>
        <w:t xml:space="preserve"> </w:t>
      </w:r>
      <w:bookmarkEnd w:id="2762"/>
    </w:p>
    <w:p w14:paraId="478391E9" w14:textId="17FE1773" w:rsidR="00ED32AB" w:rsidRDefault="00ED32AB" w:rsidP="00ED32AB">
      <w:pPr>
        <w:pStyle w:val="KeepWithNext"/>
        <w:rPr>
          <w:rtl/>
          <w:lang w:eastAsia="he-IL"/>
        </w:rPr>
      </w:pPr>
    </w:p>
    <w:p w14:paraId="09D6684E" w14:textId="362B7EB0" w:rsidR="00ED32AB" w:rsidRDefault="00ED32AB" w:rsidP="007873D4">
      <w:pPr>
        <w:ind w:left="720"/>
        <w:rPr>
          <w:rtl/>
          <w:lang w:eastAsia="he-IL"/>
        </w:rPr>
      </w:pPr>
      <w:bookmarkStart w:id="2763" w:name="_ETM_Q1_6469023"/>
      <w:bookmarkStart w:id="2764" w:name="_ETM_Q1_6469061"/>
      <w:bookmarkEnd w:id="2763"/>
      <w:bookmarkEnd w:id="2764"/>
      <w:r>
        <w:rPr>
          <w:rtl/>
          <w:lang w:eastAsia="he-IL"/>
        </w:rPr>
        <w:tab/>
      </w:r>
      <w:r>
        <w:rPr>
          <w:rFonts w:hint="cs"/>
          <w:rtl/>
          <w:lang w:eastAsia="he-IL"/>
        </w:rPr>
        <w:t>220יז.</w:t>
      </w:r>
      <w:r>
        <w:rPr>
          <w:rtl/>
          <w:lang w:eastAsia="he-IL"/>
        </w:rPr>
        <w:tab/>
      </w:r>
      <w:r>
        <w:rPr>
          <w:rFonts w:hint="cs"/>
          <w:rtl/>
          <w:lang w:eastAsia="he-IL"/>
        </w:rPr>
        <w:t>תפקידי</w:t>
      </w:r>
      <w:r w:rsidR="0029549D">
        <w:rPr>
          <w:rFonts w:hint="cs"/>
          <w:rtl/>
          <w:lang w:eastAsia="he-IL"/>
        </w:rPr>
        <w:t xml:space="preserve"> </w:t>
      </w:r>
      <w:r>
        <w:rPr>
          <w:rFonts w:hint="cs"/>
          <w:rtl/>
          <w:lang w:eastAsia="he-IL"/>
        </w:rPr>
        <w:t>ועדת ההיגוי</w:t>
      </w:r>
    </w:p>
    <w:p w14:paraId="5D625AD8" w14:textId="1A5F4886" w:rsidR="00ED32AB" w:rsidRDefault="007873D4" w:rsidP="007873D4">
      <w:pPr>
        <w:ind w:left="720"/>
        <w:rPr>
          <w:rtl/>
          <w:lang w:eastAsia="he-IL"/>
        </w:rPr>
      </w:pPr>
      <w:r>
        <w:rPr>
          <w:rtl/>
          <w:lang w:eastAsia="he-IL"/>
        </w:rPr>
        <w:tab/>
      </w:r>
    </w:p>
    <w:p w14:paraId="46AB9CEC" w14:textId="11225864" w:rsidR="00ED32AB" w:rsidRDefault="00ED32AB" w:rsidP="007873D4">
      <w:pPr>
        <w:ind w:left="720"/>
        <w:rPr>
          <w:rtl/>
          <w:lang w:eastAsia="he-IL"/>
        </w:rPr>
      </w:pPr>
      <w:r>
        <w:rPr>
          <w:rtl/>
          <w:lang w:eastAsia="he-IL"/>
        </w:rPr>
        <w:tab/>
      </w:r>
      <w:r>
        <w:rPr>
          <w:rtl/>
          <w:lang w:eastAsia="he-IL"/>
        </w:rPr>
        <w:tab/>
      </w:r>
      <w:r>
        <w:rPr>
          <w:rFonts w:hint="cs"/>
          <w:rtl/>
          <w:lang w:eastAsia="he-IL"/>
        </w:rPr>
        <w:t>תפקידי ועדת ההיגוי הם:</w:t>
      </w:r>
    </w:p>
    <w:p w14:paraId="6DA5B48A" w14:textId="090C1107" w:rsidR="00ED32AB" w:rsidRDefault="00ED32AB" w:rsidP="007873D4">
      <w:pPr>
        <w:ind w:left="720"/>
        <w:rPr>
          <w:rtl/>
          <w:lang w:eastAsia="he-IL"/>
        </w:rPr>
      </w:pPr>
    </w:p>
    <w:p w14:paraId="2EF5F137" w14:textId="7F97972C" w:rsidR="00ED32AB" w:rsidRDefault="00ED32AB" w:rsidP="007873D4">
      <w:pPr>
        <w:pStyle w:val="afe"/>
        <w:numPr>
          <w:ilvl w:val="0"/>
          <w:numId w:val="19"/>
        </w:numPr>
        <w:ind w:left="3240"/>
        <w:rPr>
          <w:lang w:eastAsia="he-IL"/>
        </w:rPr>
      </w:pPr>
      <w:r>
        <w:rPr>
          <w:rFonts w:hint="cs"/>
          <w:rtl/>
          <w:lang w:eastAsia="he-IL"/>
        </w:rPr>
        <w:t xml:space="preserve">ללוות את פעילותם של בתי השפט הקהילתיים ולסייע בתיאום בין בעלי התפקידים המשתתפים בהליך הקהילתי (בסימן זה </w:t>
      </w:r>
      <w:r>
        <w:rPr>
          <w:rtl/>
          <w:lang w:eastAsia="he-IL"/>
        </w:rPr>
        <w:t>–</w:t>
      </w:r>
      <w:r>
        <w:rPr>
          <w:rFonts w:hint="cs"/>
          <w:rtl/>
          <w:lang w:eastAsia="he-IL"/>
        </w:rPr>
        <w:t xml:space="preserve"> צוות בית המשפט הקהילתי).</w:t>
      </w:r>
    </w:p>
    <w:p w14:paraId="75DCB342" w14:textId="0E8F1489" w:rsidR="00ED32AB" w:rsidRDefault="00ED32AB" w:rsidP="007873D4">
      <w:pPr>
        <w:ind w:left="720"/>
        <w:rPr>
          <w:rtl/>
          <w:lang w:eastAsia="he-IL"/>
        </w:rPr>
      </w:pPr>
    </w:p>
    <w:p w14:paraId="221376C8" w14:textId="2AFFA449" w:rsidR="00ED32AB" w:rsidRPr="00ED32AB" w:rsidRDefault="00ED32AB" w:rsidP="007873D4">
      <w:pPr>
        <w:pStyle w:val="afe"/>
        <w:numPr>
          <w:ilvl w:val="0"/>
          <w:numId w:val="19"/>
        </w:numPr>
        <w:ind w:left="3240"/>
        <w:rPr>
          <w:rtl/>
          <w:lang w:eastAsia="he-IL"/>
        </w:rPr>
      </w:pPr>
      <w:r>
        <w:rPr>
          <w:rFonts w:hint="cs"/>
          <w:rtl/>
          <w:lang w:eastAsia="he-IL"/>
        </w:rPr>
        <w:t>לסייע בגיבוש מדיניות משותפת והטמעתה בתחום פעילותם של בתי המשפט הקהילתיים.</w:t>
      </w:r>
    </w:p>
    <w:p w14:paraId="1B065126" w14:textId="2C4E4F4D" w:rsidR="009E7591" w:rsidRDefault="009E7591" w:rsidP="009E7591">
      <w:pPr>
        <w:ind w:firstLine="0"/>
        <w:rPr>
          <w:rtl/>
          <w:lang w:eastAsia="he-IL"/>
        </w:rPr>
      </w:pPr>
      <w:bookmarkStart w:id="2765" w:name="_ETM_Q1_6431527"/>
      <w:bookmarkStart w:id="2766" w:name="_ETM_Q1_6431562"/>
      <w:bookmarkEnd w:id="2765"/>
      <w:bookmarkEnd w:id="2766"/>
    </w:p>
    <w:p w14:paraId="5344FB16" w14:textId="52F16AB7" w:rsidR="00ED32AB" w:rsidRDefault="00ED32AB" w:rsidP="007873D4">
      <w:pPr>
        <w:ind w:left="2160" w:firstLine="0"/>
        <w:rPr>
          <w:rtl/>
          <w:lang w:eastAsia="he-IL"/>
        </w:rPr>
      </w:pPr>
      <w:bookmarkStart w:id="2767" w:name="_ETM_Q1_6482543"/>
      <w:bookmarkStart w:id="2768" w:name="_ETM_Q1_6482572"/>
      <w:bookmarkEnd w:id="2767"/>
      <w:bookmarkEnd w:id="2768"/>
      <w:r>
        <w:rPr>
          <w:rFonts w:hint="cs"/>
          <w:rtl/>
          <w:lang w:eastAsia="he-IL"/>
        </w:rPr>
        <w:t>220יח.</w:t>
      </w:r>
      <w:r>
        <w:rPr>
          <w:rtl/>
          <w:lang w:eastAsia="he-IL"/>
        </w:rPr>
        <w:tab/>
      </w:r>
      <w:r>
        <w:rPr>
          <w:rFonts w:hint="cs"/>
          <w:rtl/>
          <w:lang w:eastAsia="he-IL"/>
        </w:rPr>
        <w:t>רכז בית משפט קהילתי</w:t>
      </w:r>
    </w:p>
    <w:p w14:paraId="1297DBF4" w14:textId="66DDE193" w:rsidR="00ED32AB" w:rsidRDefault="00ED32AB" w:rsidP="007873D4">
      <w:pPr>
        <w:ind w:left="2160" w:firstLine="0"/>
        <w:rPr>
          <w:rtl/>
          <w:lang w:eastAsia="he-IL"/>
        </w:rPr>
      </w:pPr>
      <w:bookmarkStart w:id="2769" w:name="_ETM_Q1_6489260"/>
      <w:bookmarkStart w:id="2770" w:name="_ETM_Q1_6489288"/>
      <w:bookmarkEnd w:id="2769"/>
      <w:bookmarkEnd w:id="2770"/>
    </w:p>
    <w:p w14:paraId="6923BE9C" w14:textId="1A469380" w:rsidR="00ED32AB" w:rsidRDefault="00ED32AB" w:rsidP="007873D4">
      <w:pPr>
        <w:pStyle w:val="afe"/>
        <w:numPr>
          <w:ilvl w:val="0"/>
          <w:numId w:val="20"/>
        </w:numPr>
        <w:ind w:left="3240"/>
        <w:rPr>
          <w:rtl/>
          <w:lang w:eastAsia="he-IL"/>
        </w:rPr>
      </w:pPr>
      <w:bookmarkStart w:id="2771" w:name="_ETM_Q1_6489405"/>
      <w:bookmarkStart w:id="2772" w:name="_ETM_Q1_6489432"/>
      <w:bookmarkEnd w:id="2771"/>
      <w:bookmarkEnd w:id="2772"/>
      <w:r>
        <w:rPr>
          <w:rFonts w:hint="cs"/>
          <w:rtl/>
          <w:lang w:eastAsia="he-IL"/>
        </w:rPr>
        <w:t>לכל מחוז שיפו ימונה רכז בית משפט קהילתי, אחד או יותר, שהוא יהיה עורך דין ועובד המדינה, ותפקידו יהיה בין השאר:</w:t>
      </w:r>
    </w:p>
    <w:p w14:paraId="12231D5D" w14:textId="18A9451C" w:rsidR="009E7591" w:rsidRDefault="009E7591" w:rsidP="007873D4">
      <w:pPr>
        <w:ind w:left="720" w:firstLine="0"/>
        <w:rPr>
          <w:rtl/>
          <w:lang w:eastAsia="he-IL"/>
        </w:rPr>
      </w:pPr>
      <w:bookmarkStart w:id="2773" w:name="_ETM_Q1_6431872"/>
      <w:bookmarkStart w:id="2774" w:name="_ETM_Q1_6431902"/>
      <w:bookmarkEnd w:id="2773"/>
      <w:bookmarkEnd w:id="2774"/>
    </w:p>
    <w:p w14:paraId="30CCFE11" w14:textId="394A3098" w:rsidR="00ED32AB" w:rsidRDefault="00ED32AB" w:rsidP="007873D4">
      <w:pPr>
        <w:pStyle w:val="afe"/>
        <w:numPr>
          <w:ilvl w:val="0"/>
          <w:numId w:val="21"/>
        </w:numPr>
        <w:ind w:left="3600"/>
        <w:rPr>
          <w:lang w:eastAsia="he-IL"/>
        </w:rPr>
      </w:pPr>
      <w:bookmarkStart w:id="2775" w:name="_ETM_Q1_6492882"/>
      <w:bookmarkStart w:id="2776" w:name="_ETM_Q1_6492915"/>
      <w:bookmarkEnd w:id="2775"/>
      <w:bookmarkEnd w:id="2776"/>
      <w:r>
        <w:rPr>
          <w:rFonts w:hint="cs"/>
          <w:rtl/>
          <w:lang w:eastAsia="he-IL"/>
        </w:rPr>
        <w:t>לרכז, לתאם ולפתח את העבודה המשותפת של צוות בית המשפט הקהילתי.</w:t>
      </w:r>
    </w:p>
    <w:p w14:paraId="2DC2AC09" w14:textId="010DE6BA" w:rsidR="00ED32AB" w:rsidRDefault="00ED32AB" w:rsidP="007873D4">
      <w:pPr>
        <w:ind w:left="720"/>
        <w:rPr>
          <w:rtl/>
          <w:lang w:eastAsia="he-IL"/>
        </w:rPr>
      </w:pPr>
    </w:p>
    <w:p w14:paraId="0D592C10" w14:textId="726B1C8A" w:rsidR="00ED32AB" w:rsidRPr="009E7591" w:rsidRDefault="00ED32AB" w:rsidP="007873D4">
      <w:pPr>
        <w:pStyle w:val="afe"/>
        <w:numPr>
          <w:ilvl w:val="0"/>
          <w:numId w:val="21"/>
        </w:numPr>
        <w:ind w:left="3600"/>
        <w:rPr>
          <w:rtl/>
          <w:lang w:eastAsia="he-IL"/>
        </w:rPr>
      </w:pPr>
      <w:r>
        <w:rPr>
          <w:rFonts w:hint="cs"/>
          <w:rtl/>
          <w:lang w:eastAsia="he-IL"/>
        </w:rPr>
        <w:t>למסד ולקיים את הקשר בין בית המשפ</w:t>
      </w:r>
      <w:r w:rsidR="007873D4">
        <w:rPr>
          <w:rFonts w:hint="cs"/>
          <w:rtl/>
          <w:lang w:eastAsia="he-IL"/>
        </w:rPr>
        <w:t xml:space="preserve">ט </w:t>
      </w:r>
      <w:r>
        <w:rPr>
          <w:rFonts w:hint="cs"/>
          <w:rtl/>
          <w:lang w:eastAsia="he-IL"/>
        </w:rPr>
        <w:t>הקהילתי ובין קהילה.</w:t>
      </w:r>
    </w:p>
    <w:p w14:paraId="68511BF1" w14:textId="56C57A5A" w:rsidR="009E7591" w:rsidRDefault="009E7591" w:rsidP="007873D4">
      <w:pPr>
        <w:ind w:left="720"/>
        <w:rPr>
          <w:rtl/>
          <w:lang w:eastAsia="he-IL"/>
        </w:rPr>
      </w:pPr>
    </w:p>
    <w:p w14:paraId="70F3B38C" w14:textId="72B54345" w:rsidR="00ED32AB" w:rsidRPr="009E7591" w:rsidRDefault="00ED32AB" w:rsidP="007873D4">
      <w:pPr>
        <w:pStyle w:val="afe"/>
        <w:numPr>
          <w:ilvl w:val="0"/>
          <w:numId w:val="20"/>
        </w:numPr>
        <w:ind w:left="3240"/>
        <w:rPr>
          <w:rtl/>
          <w:lang w:eastAsia="he-IL"/>
        </w:rPr>
      </w:pPr>
      <w:r>
        <w:rPr>
          <w:rFonts w:hint="cs"/>
          <w:rtl/>
          <w:lang w:eastAsia="he-IL"/>
        </w:rPr>
        <w:t>רכז בית משפט קהילתי יהיה רשאי לעיין בתסקירים המוגשים לפי הוראות סימן זה, ויחולו עליו הוראות כל דין החל על שמירת</w:t>
      </w:r>
      <w:r w:rsidR="007873D4">
        <w:rPr>
          <w:rFonts w:hint="cs"/>
          <w:rtl/>
          <w:lang w:eastAsia="he-IL"/>
        </w:rPr>
        <w:t xml:space="preserve"> </w:t>
      </w:r>
      <w:r>
        <w:rPr>
          <w:rFonts w:hint="cs"/>
          <w:rtl/>
          <w:lang w:eastAsia="he-IL"/>
        </w:rPr>
        <w:t>סודיות</w:t>
      </w:r>
      <w:r w:rsidR="007873D4">
        <w:rPr>
          <w:rFonts w:hint="cs"/>
          <w:rtl/>
          <w:lang w:eastAsia="he-IL"/>
        </w:rPr>
        <w:t xml:space="preserve"> </w:t>
      </w:r>
      <w:r>
        <w:rPr>
          <w:rFonts w:hint="cs"/>
          <w:rtl/>
          <w:lang w:eastAsia="he-IL"/>
        </w:rPr>
        <w:t>וחיסיון של תסקיר.</w:t>
      </w:r>
    </w:p>
    <w:p w14:paraId="29945236" w14:textId="1B40C213" w:rsidR="00745385" w:rsidRDefault="00745385" w:rsidP="007873D4">
      <w:pPr>
        <w:ind w:left="1440"/>
        <w:rPr>
          <w:rtl/>
          <w:lang w:eastAsia="he-IL"/>
        </w:rPr>
      </w:pPr>
    </w:p>
    <w:p w14:paraId="1E6204CF" w14:textId="3894CA0A" w:rsidR="007873D4" w:rsidRDefault="007873D4" w:rsidP="007873D4">
      <w:pPr>
        <w:ind w:left="1440"/>
        <w:rPr>
          <w:rtl/>
          <w:lang w:eastAsia="he-IL"/>
        </w:rPr>
      </w:pPr>
      <w:r>
        <w:rPr>
          <w:rFonts w:hint="cs"/>
          <w:rtl/>
          <w:lang w:eastAsia="he-IL"/>
        </w:rPr>
        <w:t>220יט.</w:t>
      </w:r>
      <w:r>
        <w:rPr>
          <w:rtl/>
          <w:lang w:eastAsia="he-IL"/>
        </w:rPr>
        <w:tab/>
      </w:r>
      <w:r>
        <w:rPr>
          <w:rFonts w:hint="cs"/>
          <w:rtl/>
          <w:lang w:eastAsia="he-IL"/>
        </w:rPr>
        <w:t>עובד סוציאלי קהילתי</w:t>
      </w:r>
    </w:p>
    <w:p w14:paraId="3F17A631" w14:textId="094F875C" w:rsidR="007873D4" w:rsidRDefault="007873D4" w:rsidP="007873D4">
      <w:pPr>
        <w:ind w:left="1440"/>
        <w:rPr>
          <w:rtl/>
          <w:lang w:eastAsia="he-IL"/>
        </w:rPr>
      </w:pPr>
    </w:p>
    <w:p w14:paraId="4B089AEE" w14:textId="7009929A" w:rsidR="007873D4" w:rsidRDefault="007873D4" w:rsidP="007873D4">
      <w:pPr>
        <w:pStyle w:val="afe"/>
        <w:numPr>
          <w:ilvl w:val="0"/>
          <w:numId w:val="22"/>
        </w:numPr>
        <w:rPr>
          <w:lang w:eastAsia="he-IL"/>
        </w:rPr>
      </w:pPr>
      <w:r>
        <w:rPr>
          <w:rFonts w:hint="cs"/>
          <w:rtl/>
          <w:lang w:eastAsia="he-IL"/>
        </w:rPr>
        <w:t>צוות בית משפט קהילתי יכלול עובד סוציאלי קהילתי שימונה בידי הרשות המקומית, אחד או יותר, ותפקידו יהיה, בין השאר, לקדם ולסייע במתל המענים בשירותי הרווחה הקהילתיים לנאשמים המשתתפים בתוכנית השיקום של בית המשפט הקהילתי, לרבות בהיבטים של התנדבות, תעסוקה, תרבות, פנאי</w:t>
      </w:r>
      <w:r w:rsidR="0029549D">
        <w:rPr>
          <w:rFonts w:hint="cs"/>
          <w:rtl/>
          <w:lang w:eastAsia="he-IL"/>
        </w:rPr>
        <w:t xml:space="preserve"> </w:t>
      </w:r>
      <w:r>
        <w:rPr>
          <w:rFonts w:hint="cs"/>
          <w:rtl/>
          <w:lang w:eastAsia="he-IL"/>
        </w:rPr>
        <w:t>ומיצוי זכויות.</w:t>
      </w:r>
    </w:p>
    <w:p w14:paraId="0A28FBE7" w14:textId="37E770A5" w:rsidR="007873D4" w:rsidRDefault="007873D4" w:rsidP="007873D4">
      <w:pPr>
        <w:rPr>
          <w:rtl/>
          <w:lang w:eastAsia="he-IL"/>
        </w:rPr>
      </w:pPr>
    </w:p>
    <w:p w14:paraId="44D9329F" w14:textId="4667C2E1" w:rsidR="007873D4" w:rsidRDefault="007873D4" w:rsidP="007873D4">
      <w:pPr>
        <w:pStyle w:val="afe"/>
        <w:numPr>
          <w:ilvl w:val="0"/>
          <w:numId w:val="22"/>
        </w:numPr>
        <w:rPr>
          <w:rtl/>
          <w:lang w:eastAsia="he-IL"/>
        </w:rPr>
      </w:pPr>
      <w:r>
        <w:rPr>
          <w:rFonts w:hint="cs"/>
          <w:rtl/>
          <w:lang w:eastAsia="he-IL"/>
        </w:rPr>
        <w:t>עובד סוציאלי קהילתי יהיה רשאי לעיין בתסקירים המוגשים לפי ההוראות סימן זה, ויחולו עליו הוראות כל דין החל על שמירת סודיות וחיסיון של תסקיר.</w:t>
      </w:r>
    </w:p>
    <w:p w14:paraId="030BAC8A" w14:textId="77777777" w:rsidR="007873D4" w:rsidRPr="00745385" w:rsidRDefault="007873D4" w:rsidP="007873D4">
      <w:pPr>
        <w:ind w:left="1440"/>
        <w:rPr>
          <w:rtl/>
          <w:lang w:eastAsia="he-IL"/>
        </w:rPr>
      </w:pPr>
      <w:bookmarkStart w:id="2777" w:name="_ETM_Q1_6517225"/>
      <w:bookmarkStart w:id="2778" w:name="_ETM_Q1_6517255"/>
      <w:bookmarkStart w:id="2779" w:name="_ETM_Q1_6543188"/>
      <w:bookmarkStart w:id="2780" w:name="_ETM_Q1_6543220"/>
      <w:bookmarkEnd w:id="2777"/>
      <w:bookmarkEnd w:id="2778"/>
      <w:bookmarkEnd w:id="2779"/>
      <w:bookmarkEnd w:id="2780"/>
    </w:p>
    <w:p w14:paraId="68F8EC5E" w14:textId="07E9726C" w:rsidR="005A62F1" w:rsidRDefault="005A62F1" w:rsidP="005A62F1">
      <w:pPr>
        <w:pStyle w:val="af6"/>
        <w:keepNext/>
        <w:rPr>
          <w:rtl/>
        </w:rPr>
      </w:pPr>
      <w:bookmarkStart w:id="2781" w:name="_ETM_Q1_6201951"/>
      <w:bookmarkStart w:id="2782" w:name="_ETM_Q1_6201968"/>
      <w:bookmarkStart w:id="2783" w:name="ET_yor_6156_334"/>
      <w:bookmarkEnd w:id="2781"/>
      <w:bookmarkEnd w:id="2782"/>
      <w:r w:rsidRPr="005A62F1">
        <w:rPr>
          <w:rStyle w:val="TagStyle"/>
          <w:rtl/>
        </w:rPr>
        <w:t xml:space="preserve"> &lt;&lt; יור &gt;&gt; </w:t>
      </w:r>
      <w:r>
        <w:rPr>
          <w:rtl/>
        </w:rPr>
        <w:t>היו"ר גלעד קריב:</w:t>
      </w:r>
      <w:r w:rsidRPr="005A62F1">
        <w:rPr>
          <w:rStyle w:val="TagStyle"/>
          <w:rtl/>
        </w:rPr>
        <w:t xml:space="preserve"> &lt;&lt; יור &gt;&gt;</w:t>
      </w:r>
      <w:r w:rsidR="00CB09F0">
        <w:rPr>
          <w:rtl/>
        </w:rPr>
        <w:t xml:space="preserve"> </w:t>
      </w:r>
      <w:bookmarkEnd w:id="2783"/>
    </w:p>
    <w:p w14:paraId="1FAD8869" w14:textId="5F56F07F" w:rsidR="005A62F1" w:rsidRDefault="005A62F1" w:rsidP="005A62F1">
      <w:pPr>
        <w:pStyle w:val="KeepWithNext"/>
        <w:rPr>
          <w:rtl/>
          <w:lang w:eastAsia="he-IL"/>
        </w:rPr>
      </w:pPr>
    </w:p>
    <w:p w14:paraId="25551580" w14:textId="7597EF5A" w:rsidR="005A62F1" w:rsidRDefault="005A62F1" w:rsidP="005A62F1">
      <w:pPr>
        <w:rPr>
          <w:rtl/>
          <w:lang w:eastAsia="he-IL"/>
        </w:rPr>
      </w:pPr>
      <w:r>
        <w:rPr>
          <w:rFonts w:hint="cs"/>
          <w:rtl/>
          <w:lang w:eastAsia="he-IL"/>
        </w:rPr>
        <w:t xml:space="preserve">כמה שאלות. מי ממנה את רכז בית המשפט הקהילתי? </w:t>
      </w:r>
      <w:bookmarkStart w:id="2784" w:name="_ETM_Q1_6561380"/>
      <w:bookmarkEnd w:id="2784"/>
      <w:r>
        <w:rPr>
          <w:rFonts w:hint="cs"/>
          <w:rtl/>
          <w:lang w:eastAsia="he-IL"/>
        </w:rPr>
        <w:t>זה של הרשות השופטת.</w:t>
      </w:r>
      <w:r w:rsidR="0029549D">
        <w:rPr>
          <w:rFonts w:hint="cs"/>
          <w:rtl/>
          <w:lang w:eastAsia="he-IL"/>
        </w:rPr>
        <w:t xml:space="preserve"> </w:t>
      </w:r>
      <w:r>
        <w:rPr>
          <w:rFonts w:hint="cs"/>
          <w:rtl/>
          <w:lang w:eastAsia="he-IL"/>
        </w:rPr>
        <w:t>ברור לנו מהתיבה, לכל</w:t>
      </w:r>
      <w:bookmarkStart w:id="2785" w:name="_ETM_Q1_6567653"/>
      <w:bookmarkEnd w:id="2785"/>
      <w:r>
        <w:rPr>
          <w:rFonts w:hint="cs"/>
          <w:rtl/>
          <w:lang w:eastAsia="he-IL"/>
        </w:rPr>
        <w:t xml:space="preserve"> מחוז שיפוט, שזה בהנהלת בתי המשפט?</w:t>
      </w:r>
      <w:r w:rsidR="0029549D">
        <w:rPr>
          <w:rFonts w:hint="cs"/>
          <w:rtl/>
          <w:lang w:eastAsia="he-IL"/>
        </w:rPr>
        <w:t xml:space="preserve"> </w:t>
      </w:r>
      <w:r>
        <w:rPr>
          <w:rFonts w:hint="cs"/>
          <w:rtl/>
          <w:lang w:eastAsia="he-IL"/>
        </w:rPr>
        <w:t>מי ממנה? מנהל בתי המשפט? נשיאת העליון?</w:t>
      </w:r>
    </w:p>
    <w:p w14:paraId="663FF545" w14:textId="3EB14131" w:rsidR="005A62F1" w:rsidRDefault="005A62F1" w:rsidP="005A62F1">
      <w:pPr>
        <w:rPr>
          <w:rtl/>
          <w:lang w:eastAsia="he-IL"/>
        </w:rPr>
      </w:pPr>
      <w:bookmarkStart w:id="2786" w:name="_ETM_Q1_6577228"/>
      <w:bookmarkStart w:id="2787" w:name="_ETM_Q1_6577259"/>
      <w:bookmarkEnd w:id="2786"/>
      <w:bookmarkEnd w:id="2787"/>
    </w:p>
    <w:p w14:paraId="311EC892" w14:textId="2B47AA0B" w:rsidR="005A62F1" w:rsidRDefault="005A62F1" w:rsidP="005A62F1">
      <w:pPr>
        <w:pStyle w:val="af9"/>
        <w:keepNext/>
        <w:rPr>
          <w:rtl/>
          <w:lang w:eastAsia="he-IL"/>
        </w:rPr>
      </w:pPr>
      <w:bookmarkStart w:id="2788" w:name="ET_guest_השופט_אביטל_חן_335"/>
      <w:r w:rsidRPr="005A62F1">
        <w:rPr>
          <w:rStyle w:val="TagStyle"/>
          <w:rtl/>
        </w:rPr>
        <w:t xml:space="preserve"> &lt;&lt; אורח &gt;&gt; </w:t>
      </w:r>
      <w:r>
        <w:rPr>
          <w:rtl/>
          <w:lang w:eastAsia="he-IL"/>
        </w:rPr>
        <w:t>השופט אביטל חן:</w:t>
      </w:r>
      <w:r w:rsidRPr="005A62F1">
        <w:rPr>
          <w:rStyle w:val="TagStyle"/>
          <w:rtl/>
        </w:rPr>
        <w:t xml:space="preserve"> &lt;&lt; אורח &gt;&gt;</w:t>
      </w:r>
      <w:r w:rsidR="00CB09F0">
        <w:rPr>
          <w:rtl/>
          <w:lang w:eastAsia="he-IL"/>
        </w:rPr>
        <w:t xml:space="preserve"> </w:t>
      </w:r>
      <w:bookmarkEnd w:id="2788"/>
    </w:p>
    <w:p w14:paraId="7C5AE83E" w14:textId="16E56A77" w:rsidR="005A62F1" w:rsidRDefault="005A62F1" w:rsidP="005A62F1">
      <w:pPr>
        <w:pStyle w:val="KeepWithNext"/>
        <w:rPr>
          <w:rtl/>
          <w:lang w:eastAsia="he-IL"/>
        </w:rPr>
      </w:pPr>
    </w:p>
    <w:p w14:paraId="7A32254D" w14:textId="2646EDBD" w:rsidR="005A62F1" w:rsidRDefault="005A62F1" w:rsidP="005A62F1">
      <w:pPr>
        <w:rPr>
          <w:rtl/>
          <w:lang w:eastAsia="he-IL"/>
        </w:rPr>
      </w:pPr>
      <w:r>
        <w:rPr>
          <w:rFonts w:hint="cs"/>
          <w:rtl/>
          <w:lang w:eastAsia="he-IL"/>
        </w:rPr>
        <w:t xml:space="preserve">לא. מכרז. </w:t>
      </w:r>
    </w:p>
    <w:p w14:paraId="56D88A14" w14:textId="4C35F496" w:rsidR="005A62F1" w:rsidRDefault="005A62F1" w:rsidP="005A62F1">
      <w:pPr>
        <w:rPr>
          <w:rtl/>
          <w:lang w:eastAsia="he-IL"/>
        </w:rPr>
      </w:pPr>
      <w:bookmarkStart w:id="2789" w:name="_ETM_Q1_6582628"/>
      <w:bookmarkStart w:id="2790" w:name="_ETM_Q1_6582657"/>
      <w:bookmarkStart w:id="2791" w:name="_ETM_Q1_6581646"/>
      <w:bookmarkEnd w:id="2789"/>
      <w:bookmarkEnd w:id="2790"/>
      <w:bookmarkEnd w:id="2791"/>
    </w:p>
    <w:p w14:paraId="4CF4F7BB" w14:textId="4F0F86C0" w:rsidR="005A62F1" w:rsidRDefault="005A62F1" w:rsidP="005A62F1">
      <w:pPr>
        <w:pStyle w:val="a4"/>
        <w:keepNext/>
        <w:rPr>
          <w:rtl/>
        </w:rPr>
      </w:pPr>
      <w:bookmarkStart w:id="2792" w:name="ET_speaker_נועה_ברודצקי_לוי_336"/>
      <w:r w:rsidRPr="005A62F1">
        <w:rPr>
          <w:rStyle w:val="TagStyle"/>
          <w:rtl/>
        </w:rPr>
        <w:t xml:space="preserve"> &lt;&lt; דובר &gt;&gt; </w:t>
      </w:r>
      <w:r>
        <w:rPr>
          <w:rtl/>
        </w:rPr>
        <w:t>נועה ברודצקי לוי:</w:t>
      </w:r>
      <w:r w:rsidRPr="005A62F1">
        <w:rPr>
          <w:rStyle w:val="TagStyle"/>
          <w:rtl/>
        </w:rPr>
        <w:t xml:space="preserve"> &lt;&lt; דובר &gt;&gt;</w:t>
      </w:r>
      <w:r w:rsidR="00CB09F0">
        <w:rPr>
          <w:rtl/>
        </w:rPr>
        <w:t xml:space="preserve"> </w:t>
      </w:r>
      <w:bookmarkEnd w:id="2792"/>
    </w:p>
    <w:p w14:paraId="66AD53ED" w14:textId="2279ABE7" w:rsidR="005A62F1" w:rsidRDefault="005A62F1" w:rsidP="005A62F1">
      <w:pPr>
        <w:pStyle w:val="KeepWithNext"/>
        <w:rPr>
          <w:rtl/>
          <w:lang w:eastAsia="he-IL"/>
        </w:rPr>
      </w:pPr>
    </w:p>
    <w:p w14:paraId="30C4799C" w14:textId="67FBE1A4" w:rsidR="005A62F1" w:rsidRDefault="005A62F1" w:rsidP="005A62F1">
      <w:pPr>
        <w:rPr>
          <w:rtl/>
          <w:lang w:eastAsia="he-IL"/>
        </w:rPr>
      </w:pPr>
      <w:bookmarkStart w:id="2793" w:name="_ETM_Q1_6581843"/>
      <w:bookmarkEnd w:id="2793"/>
      <w:r>
        <w:rPr>
          <w:rFonts w:hint="cs"/>
          <w:rtl/>
          <w:lang w:eastAsia="he-IL"/>
        </w:rPr>
        <w:t>ש</w:t>
      </w:r>
      <w:bookmarkStart w:id="2794" w:name="_ETM_Q1_6581885"/>
      <w:bookmarkEnd w:id="2794"/>
      <w:r>
        <w:rPr>
          <w:rFonts w:hint="cs"/>
          <w:rtl/>
          <w:lang w:eastAsia="he-IL"/>
        </w:rPr>
        <w:t>ל הנהלת בתי המשפט.</w:t>
      </w:r>
    </w:p>
    <w:p w14:paraId="0AFCC7C7" w14:textId="1E88DA36" w:rsidR="005A62F1" w:rsidRDefault="005A62F1" w:rsidP="005A62F1">
      <w:pPr>
        <w:rPr>
          <w:rtl/>
          <w:lang w:eastAsia="he-IL"/>
        </w:rPr>
      </w:pPr>
      <w:bookmarkStart w:id="2795" w:name="_ETM_Q1_6582554"/>
      <w:bookmarkStart w:id="2796" w:name="_ETM_Q1_6582582"/>
      <w:bookmarkEnd w:id="2795"/>
      <w:bookmarkEnd w:id="2796"/>
    </w:p>
    <w:p w14:paraId="032816F2" w14:textId="54BDA82D" w:rsidR="005A62F1" w:rsidRDefault="005A62F1" w:rsidP="005A62F1">
      <w:pPr>
        <w:pStyle w:val="af6"/>
        <w:keepNext/>
        <w:rPr>
          <w:rtl/>
        </w:rPr>
      </w:pPr>
      <w:bookmarkStart w:id="2797" w:name="ET_yor_6156_337"/>
      <w:r w:rsidRPr="005A62F1">
        <w:rPr>
          <w:rStyle w:val="TagStyle"/>
          <w:rtl/>
        </w:rPr>
        <w:t xml:space="preserve"> &lt;&lt; יור &gt;&gt; </w:t>
      </w:r>
      <w:r>
        <w:rPr>
          <w:rtl/>
        </w:rPr>
        <w:t>היו"ר גלעד קריב:</w:t>
      </w:r>
      <w:r w:rsidRPr="005A62F1">
        <w:rPr>
          <w:rStyle w:val="TagStyle"/>
          <w:rtl/>
        </w:rPr>
        <w:t xml:space="preserve"> &lt;&lt; יור &gt;&gt;</w:t>
      </w:r>
      <w:r w:rsidR="00CB09F0">
        <w:rPr>
          <w:rtl/>
        </w:rPr>
        <w:t xml:space="preserve"> </w:t>
      </w:r>
      <w:bookmarkEnd w:id="2797"/>
    </w:p>
    <w:p w14:paraId="6E0C28E7" w14:textId="2846CF60" w:rsidR="005A62F1" w:rsidRDefault="005A62F1" w:rsidP="005A62F1">
      <w:pPr>
        <w:pStyle w:val="KeepWithNext"/>
        <w:rPr>
          <w:rtl/>
          <w:lang w:eastAsia="he-IL"/>
        </w:rPr>
      </w:pPr>
    </w:p>
    <w:p w14:paraId="7D917C80" w14:textId="77777777" w:rsidR="002A157E" w:rsidRDefault="005A62F1" w:rsidP="002A157E">
      <w:pPr>
        <w:rPr>
          <w:rtl/>
        </w:rPr>
      </w:pPr>
      <w:r>
        <w:rPr>
          <w:rFonts w:hint="cs"/>
          <w:rtl/>
          <w:lang w:eastAsia="he-IL"/>
        </w:rPr>
        <w:t xml:space="preserve">אני </w:t>
      </w:r>
      <w:bookmarkStart w:id="2798" w:name="_ETM_Q1_6583078"/>
      <w:bookmarkEnd w:id="2798"/>
      <w:r>
        <w:rPr>
          <w:rFonts w:hint="cs"/>
          <w:rtl/>
          <w:lang w:eastAsia="he-IL"/>
        </w:rPr>
        <w:t>שואל לגבי הבהירות. זה ברור</w:t>
      </w:r>
      <w:r w:rsidR="0029549D">
        <w:rPr>
          <w:rFonts w:hint="cs"/>
          <w:rtl/>
          <w:lang w:eastAsia="he-IL"/>
        </w:rPr>
        <w:t xml:space="preserve"> </w:t>
      </w:r>
      <w:r>
        <w:rPr>
          <w:rFonts w:hint="cs"/>
          <w:rtl/>
          <w:lang w:eastAsia="he-IL"/>
        </w:rPr>
        <w:t xml:space="preserve">לנו שהרכזים הללו </w:t>
      </w:r>
      <w:bookmarkStart w:id="2799" w:name="_ETM_Q1_6588831"/>
      <w:bookmarkEnd w:id="2799"/>
      <w:r>
        <w:rPr>
          <w:rFonts w:hint="cs"/>
          <w:rtl/>
          <w:lang w:eastAsia="he-IL"/>
        </w:rPr>
        <w:t xml:space="preserve">ממונים על ידי הנהלת בית המשפט מכוח התיבה שבכל מחוז </w:t>
      </w:r>
      <w:bookmarkStart w:id="2800" w:name="_ETM_Q1_6591953"/>
      <w:bookmarkEnd w:id="2800"/>
      <w:r>
        <w:rPr>
          <w:rFonts w:hint="cs"/>
          <w:rtl/>
          <w:lang w:eastAsia="he-IL"/>
        </w:rPr>
        <w:t xml:space="preserve">שיפוט די בזה? עוד רגע נדבר על מינוי על ידי רשות מקומית. אני רוצה להבין שזאת הרשות השופטת ממנה. </w:t>
      </w:r>
      <w:bookmarkStart w:id="2801" w:name="_ETM_Q1_6599755"/>
      <w:bookmarkEnd w:id="2801"/>
      <w:r>
        <w:rPr>
          <w:rFonts w:hint="cs"/>
          <w:rtl/>
          <w:lang w:eastAsia="he-IL"/>
        </w:rPr>
        <w:t>זה לא תפקיד של משרד המשפטים אלא של הרשות ה</w:t>
      </w:r>
      <w:bookmarkStart w:id="2802" w:name="_ETM_Q1_6602758"/>
      <w:bookmarkEnd w:id="2802"/>
      <w:r>
        <w:rPr>
          <w:rFonts w:hint="cs"/>
          <w:rtl/>
          <w:lang w:eastAsia="he-IL"/>
        </w:rPr>
        <w:t>שופטת.</w:t>
      </w:r>
      <w:bookmarkStart w:id="2803" w:name="_ETM_Q1_6607440"/>
      <w:bookmarkStart w:id="2804" w:name="_ETM_Q1_6607472"/>
      <w:bookmarkEnd w:id="2803"/>
      <w:bookmarkEnd w:id="2804"/>
    </w:p>
    <w:p w14:paraId="223686E1" w14:textId="77777777" w:rsidR="00967A1C" w:rsidRDefault="00967A1C" w:rsidP="002A157E">
      <w:pPr>
        <w:rPr>
          <w:rtl/>
        </w:rPr>
      </w:pPr>
    </w:p>
    <w:p w14:paraId="60FA8E51" w14:textId="7F2F6744" w:rsidR="00967A1C" w:rsidRDefault="00967A1C" w:rsidP="00967A1C">
      <w:pPr>
        <w:pStyle w:val="af9"/>
        <w:keepNext/>
        <w:rPr>
          <w:rtl/>
          <w:lang w:eastAsia="he-IL"/>
        </w:rPr>
      </w:pPr>
      <w:bookmarkStart w:id="2805" w:name="ET_guest_השופט_יגאל_מרזל_480"/>
      <w:r w:rsidRPr="00967A1C">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967A1C">
        <w:rPr>
          <w:rStyle w:val="TagStyle"/>
          <w:rtl/>
        </w:rPr>
        <w:t xml:space="preserve"> &lt;&lt; אורח &gt;&gt;</w:t>
      </w:r>
      <w:r w:rsidR="00324DFC">
        <w:rPr>
          <w:rtl/>
          <w:lang w:eastAsia="he-IL"/>
        </w:rPr>
        <w:t xml:space="preserve"> </w:t>
      </w:r>
      <w:bookmarkEnd w:id="2805"/>
    </w:p>
    <w:p w14:paraId="19197EDA" w14:textId="77777777" w:rsidR="00967A1C" w:rsidRDefault="00967A1C" w:rsidP="00967A1C">
      <w:pPr>
        <w:pStyle w:val="KeepWithNext"/>
        <w:rPr>
          <w:rtl/>
          <w:lang w:eastAsia="he-IL"/>
        </w:rPr>
      </w:pPr>
    </w:p>
    <w:p w14:paraId="206A6DC6" w14:textId="77777777" w:rsidR="00967A1C" w:rsidRDefault="005A62F1" w:rsidP="00967A1C">
      <w:pPr>
        <w:rPr>
          <w:rtl/>
          <w:lang w:eastAsia="he-IL"/>
        </w:rPr>
      </w:pPr>
      <w:r>
        <w:rPr>
          <w:rFonts w:hint="cs"/>
          <w:rtl/>
          <w:lang w:eastAsia="he-IL"/>
        </w:rPr>
        <w:t>כן. זה שלנו.</w:t>
      </w:r>
      <w:bookmarkStart w:id="2806" w:name="_ETM_Q1_6604929"/>
      <w:bookmarkStart w:id="2807" w:name="_ETM_Q1_6604945"/>
      <w:bookmarkStart w:id="2808" w:name="_ETM_Q1_6606633"/>
      <w:bookmarkStart w:id="2809" w:name="_ETM_Q1_6606669"/>
      <w:bookmarkEnd w:id="2806"/>
      <w:bookmarkEnd w:id="2807"/>
      <w:bookmarkEnd w:id="2808"/>
      <w:bookmarkEnd w:id="2809"/>
    </w:p>
    <w:p w14:paraId="1D2D793F" w14:textId="77777777" w:rsidR="00967A1C" w:rsidRDefault="00967A1C" w:rsidP="00967A1C">
      <w:pPr>
        <w:rPr>
          <w:rtl/>
          <w:lang w:eastAsia="he-IL"/>
        </w:rPr>
      </w:pPr>
    </w:p>
    <w:p w14:paraId="24C012E4" w14:textId="4D1DDFC7" w:rsidR="00967A1C" w:rsidRDefault="00967A1C" w:rsidP="00967A1C">
      <w:pPr>
        <w:pStyle w:val="af9"/>
        <w:keepNext/>
        <w:rPr>
          <w:rtl/>
          <w:lang w:eastAsia="he-IL"/>
        </w:rPr>
      </w:pPr>
      <w:bookmarkStart w:id="2810" w:name="ET_guest_שושי_פרידמן_סומך_481"/>
      <w:r w:rsidRPr="00967A1C">
        <w:rPr>
          <w:rStyle w:val="TagStyle"/>
          <w:rtl/>
        </w:rPr>
        <w:t xml:space="preserve"> &lt;&lt; אורח &gt;&gt; </w:t>
      </w:r>
      <w:r>
        <w:rPr>
          <w:rtl/>
          <w:lang w:eastAsia="he-IL"/>
        </w:rPr>
        <w:t>שושי פרידמן סומך:</w:t>
      </w:r>
      <w:r w:rsidRPr="00967A1C">
        <w:rPr>
          <w:rStyle w:val="TagStyle"/>
          <w:rtl/>
        </w:rPr>
        <w:t xml:space="preserve"> &lt;&lt; אורח &gt;&gt;</w:t>
      </w:r>
      <w:r w:rsidR="00324DFC">
        <w:rPr>
          <w:rtl/>
          <w:lang w:eastAsia="he-IL"/>
        </w:rPr>
        <w:t xml:space="preserve"> </w:t>
      </w:r>
      <w:bookmarkEnd w:id="2810"/>
    </w:p>
    <w:p w14:paraId="60BE05FC" w14:textId="77777777" w:rsidR="00967A1C" w:rsidRDefault="00967A1C" w:rsidP="00967A1C">
      <w:pPr>
        <w:pStyle w:val="KeepWithNext"/>
        <w:rPr>
          <w:rtl/>
          <w:lang w:eastAsia="he-IL"/>
        </w:rPr>
      </w:pPr>
    </w:p>
    <w:p w14:paraId="73D48847" w14:textId="02E68662" w:rsidR="005A62F1" w:rsidRDefault="005A62F1" w:rsidP="00967A1C">
      <w:pPr>
        <w:rPr>
          <w:rtl/>
          <w:lang w:eastAsia="he-IL"/>
        </w:rPr>
      </w:pPr>
      <w:r>
        <w:rPr>
          <w:rFonts w:hint="cs"/>
          <w:rtl/>
          <w:lang w:eastAsia="he-IL"/>
        </w:rPr>
        <w:t>זה תפקיד שיושב בהנהלת בתי המשפט.</w:t>
      </w:r>
    </w:p>
    <w:p w14:paraId="7CBAB38A" w14:textId="2186A90D" w:rsidR="005A62F1" w:rsidRDefault="005A62F1" w:rsidP="005A62F1">
      <w:pPr>
        <w:rPr>
          <w:rtl/>
          <w:lang w:eastAsia="he-IL"/>
        </w:rPr>
      </w:pPr>
      <w:bookmarkStart w:id="2811" w:name="_ETM_Q1_6608798"/>
      <w:bookmarkStart w:id="2812" w:name="_ETM_Q1_6608827"/>
      <w:bookmarkStart w:id="2813" w:name="_ETM_Q1_6609492"/>
      <w:bookmarkEnd w:id="2811"/>
      <w:bookmarkEnd w:id="2812"/>
      <w:bookmarkEnd w:id="2813"/>
    </w:p>
    <w:p w14:paraId="46100B33" w14:textId="62D11814" w:rsidR="005A62F1" w:rsidRDefault="005A62F1" w:rsidP="005A62F1">
      <w:pPr>
        <w:pStyle w:val="af6"/>
        <w:keepNext/>
        <w:rPr>
          <w:rtl/>
        </w:rPr>
      </w:pPr>
      <w:bookmarkStart w:id="2814" w:name="ET_yor_6156_341"/>
      <w:r w:rsidRPr="005A62F1">
        <w:rPr>
          <w:rStyle w:val="TagStyle"/>
          <w:rtl/>
        </w:rPr>
        <w:t xml:space="preserve"> &lt;&lt; יור &gt;&gt; </w:t>
      </w:r>
      <w:r>
        <w:rPr>
          <w:rtl/>
        </w:rPr>
        <w:t>היו"ר גלעד קריב:</w:t>
      </w:r>
      <w:r w:rsidRPr="005A62F1">
        <w:rPr>
          <w:rStyle w:val="TagStyle"/>
          <w:rtl/>
        </w:rPr>
        <w:t xml:space="preserve"> &lt;&lt; יור &gt;&gt;</w:t>
      </w:r>
      <w:r w:rsidR="00CB09F0">
        <w:rPr>
          <w:rtl/>
        </w:rPr>
        <w:t xml:space="preserve"> </w:t>
      </w:r>
      <w:bookmarkEnd w:id="2814"/>
    </w:p>
    <w:p w14:paraId="244731F6" w14:textId="421EE669" w:rsidR="005A62F1" w:rsidRDefault="005A62F1" w:rsidP="005A62F1">
      <w:pPr>
        <w:pStyle w:val="KeepWithNext"/>
        <w:rPr>
          <w:rtl/>
          <w:lang w:eastAsia="he-IL"/>
        </w:rPr>
      </w:pPr>
    </w:p>
    <w:p w14:paraId="367A24BC" w14:textId="169DABAF" w:rsidR="005A62F1" w:rsidRDefault="005A62F1" w:rsidP="005A62F1">
      <w:pPr>
        <w:rPr>
          <w:rtl/>
          <w:lang w:eastAsia="he-IL"/>
        </w:rPr>
      </w:pPr>
      <w:bookmarkStart w:id="2815" w:name="_ETM_Q1_6609703"/>
      <w:bookmarkEnd w:id="2815"/>
      <w:r>
        <w:rPr>
          <w:rFonts w:hint="cs"/>
          <w:rtl/>
          <w:lang w:eastAsia="he-IL"/>
        </w:rPr>
        <w:t>א</w:t>
      </w:r>
      <w:bookmarkStart w:id="2816" w:name="_ETM_Q1_6609740"/>
      <w:bookmarkEnd w:id="2816"/>
      <w:r>
        <w:rPr>
          <w:rFonts w:hint="cs"/>
          <w:rtl/>
          <w:lang w:eastAsia="he-IL"/>
        </w:rPr>
        <w:t xml:space="preserve">ני רק </w:t>
      </w:r>
      <w:bookmarkStart w:id="2817" w:name="_ETM_Q1_6608971"/>
      <w:bookmarkEnd w:id="2817"/>
      <w:r>
        <w:rPr>
          <w:rFonts w:hint="cs"/>
          <w:rtl/>
          <w:lang w:eastAsia="he-IL"/>
        </w:rPr>
        <w:t>מבקש שתוודאו.</w:t>
      </w:r>
      <w:r w:rsidR="0029549D">
        <w:rPr>
          <w:rFonts w:hint="cs"/>
          <w:rtl/>
          <w:lang w:eastAsia="he-IL"/>
        </w:rPr>
        <w:t xml:space="preserve"> </w:t>
      </w:r>
      <w:r>
        <w:rPr>
          <w:rFonts w:hint="cs"/>
          <w:rtl/>
          <w:lang w:eastAsia="he-IL"/>
        </w:rPr>
        <w:t xml:space="preserve">השופט </w:t>
      </w:r>
      <w:proofErr w:type="spellStart"/>
      <w:r>
        <w:rPr>
          <w:rFonts w:hint="cs"/>
          <w:rtl/>
          <w:lang w:eastAsia="he-IL"/>
        </w:rPr>
        <w:t>מרזל</w:t>
      </w:r>
      <w:proofErr w:type="spellEnd"/>
      <w:r>
        <w:rPr>
          <w:rFonts w:hint="cs"/>
          <w:rtl/>
          <w:lang w:eastAsia="he-IL"/>
        </w:rPr>
        <w:t>, אני רק מבקש שתוודאו</w:t>
      </w:r>
      <w:bookmarkStart w:id="2818" w:name="_ETM_Q1_6611094"/>
      <w:bookmarkEnd w:id="2818"/>
      <w:r>
        <w:rPr>
          <w:rFonts w:hint="cs"/>
          <w:rtl/>
          <w:lang w:eastAsia="he-IL"/>
        </w:rPr>
        <w:t>. אל</w:t>
      </w:r>
      <w:bookmarkStart w:id="2819" w:name="_ETM_Q1_6610335"/>
      <w:bookmarkEnd w:id="2819"/>
      <w:r w:rsidR="00C2347C">
        <w:rPr>
          <w:rFonts w:hint="cs"/>
          <w:rtl/>
          <w:lang w:eastAsia="he-IL"/>
        </w:rPr>
        <w:t xml:space="preserve"> </w:t>
      </w:r>
      <w:r>
        <w:rPr>
          <w:rFonts w:hint="cs"/>
          <w:rtl/>
          <w:lang w:eastAsia="he-IL"/>
        </w:rPr>
        <w:t>תסתכלו על הפיילוט. תסתכלו</w:t>
      </w:r>
      <w:r w:rsidR="0029549D">
        <w:rPr>
          <w:rFonts w:hint="cs"/>
          <w:rtl/>
          <w:lang w:eastAsia="he-IL"/>
        </w:rPr>
        <w:t xml:space="preserve"> </w:t>
      </w:r>
      <w:r>
        <w:rPr>
          <w:rFonts w:hint="cs"/>
          <w:rtl/>
          <w:lang w:eastAsia="he-IL"/>
        </w:rPr>
        <w:t>15 שנים</w:t>
      </w:r>
      <w:r w:rsidR="00C2347C">
        <w:rPr>
          <w:rFonts w:hint="cs"/>
          <w:rtl/>
          <w:lang w:eastAsia="he-IL"/>
        </w:rPr>
        <w:t xml:space="preserve"> מעכשיו.</w:t>
      </w:r>
    </w:p>
    <w:p w14:paraId="5DE9C469" w14:textId="6C20CDBA" w:rsidR="00C2347C" w:rsidRDefault="00C2347C" w:rsidP="005A62F1">
      <w:pPr>
        <w:rPr>
          <w:rtl/>
          <w:lang w:eastAsia="he-IL"/>
        </w:rPr>
      </w:pPr>
    </w:p>
    <w:p w14:paraId="418153C1" w14:textId="7D7CA67E" w:rsidR="00C2347C" w:rsidRDefault="00C2347C" w:rsidP="00C2347C">
      <w:pPr>
        <w:pStyle w:val="af9"/>
        <w:keepNext/>
        <w:rPr>
          <w:rtl/>
          <w:lang w:eastAsia="he-IL"/>
        </w:rPr>
      </w:pPr>
      <w:bookmarkStart w:id="2820" w:name="ET_guest_השופט_יגאל_מרזל_343"/>
      <w:r w:rsidRPr="00C2347C">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C2347C">
        <w:rPr>
          <w:rStyle w:val="TagStyle"/>
          <w:rtl/>
        </w:rPr>
        <w:t xml:space="preserve"> &lt;&lt; אורח &gt;&gt;</w:t>
      </w:r>
      <w:r w:rsidR="00CB09F0">
        <w:rPr>
          <w:rtl/>
          <w:lang w:eastAsia="he-IL"/>
        </w:rPr>
        <w:t xml:space="preserve"> </w:t>
      </w:r>
      <w:bookmarkEnd w:id="2820"/>
    </w:p>
    <w:p w14:paraId="0B65908E" w14:textId="65ABE8CA" w:rsidR="00C2347C" w:rsidRDefault="00C2347C" w:rsidP="00C2347C">
      <w:pPr>
        <w:pStyle w:val="KeepWithNext"/>
        <w:rPr>
          <w:rtl/>
          <w:lang w:eastAsia="he-IL"/>
        </w:rPr>
      </w:pPr>
    </w:p>
    <w:p w14:paraId="394D1DD3" w14:textId="7206809E" w:rsidR="00C2347C" w:rsidRDefault="00C2347C" w:rsidP="00C2347C">
      <w:pPr>
        <w:rPr>
          <w:rtl/>
          <w:lang w:eastAsia="he-IL"/>
        </w:rPr>
      </w:pPr>
      <w:r>
        <w:rPr>
          <w:rFonts w:hint="cs"/>
          <w:rtl/>
          <w:lang w:eastAsia="he-IL"/>
        </w:rPr>
        <w:t>ברור שזה אנחנו. מבחינה קונספטואלית ומהותית.</w:t>
      </w:r>
    </w:p>
    <w:p w14:paraId="4E790EAE" w14:textId="1535188F" w:rsidR="00C2347C" w:rsidRDefault="00C2347C" w:rsidP="00C2347C">
      <w:pPr>
        <w:rPr>
          <w:rtl/>
          <w:lang w:eastAsia="he-IL"/>
        </w:rPr>
      </w:pPr>
      <w:bookmarkStart w:id="2821" w:name="_ETM_Q1_6619797"/>
      <w:bookmarkStart w:id="2822" w:name="_ETM_Q1_6619823"/>
      <w:bookmarkEnd w:id="2821"/>
      <w:bookmarkEnd w:id="2822"/>
    </w:p>
    <w:p w14:paraId="30FBD647" w14:textId="2A48C086" w:rsidR="00C2347C" w:rsidRDefault="00C2347C" w:rsidP="00C2347C">
      <w:pPr>
        <w:pStyle w:val="af6"/>
        <w:keepNext/>
        <w:rPr>
          <w:rtl/>
        </w:rPr>
      </w:pPr>
      <w:bookmarkStart w:id="2823" w:name="ET_yor_6156_344"/>
      <w:r w:rsidRPr="00C2347C">
        <w:rPr>
          <w:rStyle w:val="TagStyle"/>
          <w:rtl/>
        </w:rPr>
        <w:t xml:space="preserve"> &lt;&lt; יור &gt;&gt; </w:t>
      </w:r>
      <w:r>
        <w:rPr>
          <w:rtl/>
        </w:rPr>
        <w:t>היו"ר גלעד קריב:</w:t>
      </w:r>
      <w:r w:rsidRPr="00C2347C">
        <w:rPr>
          <w:rStyle w:val="TagStyle"/>
          <w:rtl/>
        </w:rPr>
        <w:t xml:space="preserve"> &lt;&lt; יור &gt;&gt;</w:t>
      </w:r>
      <w:r w:rsidR="00CB09F0">
        <w:rPr>
          <w:rtl/>
        </w:rPr>
        <w:t xml:space="preserve"> </w:t>
      </w:r>
      <w:bookmarkEnd w:id="2823"/>
    </w:p>
    <w:p w14:paraId="05F4D13A" w14:textId="28E7CA45" w:rsidR="00C2347C" w:rsidRDefault="00C2347C" w:rsidP="00C2347C">
      <w:pPr>
        <w:pStyle w:val="KeepWithNext"/>
        <w:rPr>
          <w:rtl/>
          <w:lang w:eastAsia="he-IL"/>
        </w:rPr>
      </w:pPr>
    </w:p>
    <w:p w14:paraId="5F477F6C" w14:textId="309711B6" w:rsidR="00C2347C" w:rsidRDefault="00C2347C" w:rsidP="00C2347C">
      <w:pPr>
        <w:rPr>
          <w:rtl/>
          <w:lang w:eastAsia="he-IL"/>
        </w:rPr>
      </w:pPr>
      <w:r>
        <w:rPr>
          <w:rFonts w:hint="cs"/>
          <w:rtl/>
          <w:lang w:eastAsia="he-IL"/>
        </w:rPr>
        <w:t>מבחינה לשונית</w:t>
      </w:r>
      <w:bookmarkStart w:id="2824" w:name="_ETM_Q1_6619573"/>
      <w:bookmarkEnd w:id="2824"/>
      <w:r>
        <w:rPr>
          <w:rFonts w:hint="cs"/>
          <w:rtl/>
          <w:lang w:eastAsia="he-IL"/>
        </w:rPr>
        <w:t>, ברור?</w:t>
      </w:r>
    </w:p>
    <w:p w14:paraId="0D383E44" w14:textId="41B95CA8" w:rsidR="00C2347C" w:rsidRDefault="00C2347C" w:rsidP="00C2347C">
      <w:pPr>
        <w:rPr>
          <w:rtl/>
          <w:lang w:eastAsia="he-IL"/>
        </w:rPr>
      </w:pPr>
    </w:p>
    <w:p w14:paraId="7F245FB9" w14:textId="78B30769" w:rsidR="00C2347C" w:rsidRDefault="00C2347C" w:rsidP="00C2347C">
      <w:pPr>
        <w:pStyle w:val="af9"/>
        <w:keepNext/>
        <w:rPr>
          <w:rtl/>
          <w:lang w:eastAsia="he-IL"/>
        </w:rPr>
      </w:pPr>
      <w:bookmarkStart w:id="2825" w:name="ET_guest_השופט_יגאל_מרזל_345"/>
      <w:r w:rsidRPr="00C2347C">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C2347C">
        <w:rPr>
          <w:rStyle w:val="TagStyle"/>
          <w:rtl/>
        </w:rPr>
        <w:t xml:space="preserve"> &lt;&lt; אורח &gt;&gt;</w:t>
      </w:r>
      <w:r w:rsidR="00CB09F0">
        <w:rPr>
          <w:rtl/>
          <w:lang w:eastAsia="he-IL"/>
        </w:rPr>
        <w:t xml:space="preserve"> </w:t>
      </w:r>
      <w:bookmarkEnd w:id="2825"/>
    </w:p>
    <w:p w14:paraId="0EE6CD33" w14:textId="66E6C83A" w:rsidR="00C2347C" w:rsidRDefault="00C2347C" w:rsidP="00C2347C">
      <w:pPr>
        <w:pStyle w:val="KeepWithNext"/>
        <w:rPr>
          <w:rtl/>
          <w:lang w:eastAsia="he-IL"/>
        </w:rPr>
      </w:pPr>
    </w:p>
    <w:p w14:paraId="3E9C3B4D" w14:textId="1AD2F9A9" w:rsidR="00C2347C" w:rsidRDefault="00C2347C" w:rsidP="00C2347C">
      <w:pPr>
        <w:rPr>
          <w:rtl/>
          <w:lang w:eastAsia="he-IL"/>
        </w:rPr>
      </w:pPr>
      <w:r>
        <w:rPr>
          <w:rFonts w:hint="cs"/>
          <w:rtl/>
          <w:lang w:eastAsia="he-IL"/>
        </w:rPr>
        <w:t>אם יש ספק, נבהיר.</w:t>
      </w:r>
    </w:p>
    <w:p w14:paraId="1AEED292" w14:textId="5710E901" w:rsidR="00C2347C" w:rsidRDefault="00C2347C" w:rsidP="00C2347C">
      <w:pPr>
        <w:rPr>
          <w:rtl/>
          <w:lang w:eastAsia="he-IL"/>
        </w:rPr>
      </w:pPr>
      <w:bookmarkStart w:id="2826" w:name="_ETM_Q1_6621928"/>
      <w:bookmarkStart w:id="2827" w:name="_ETM_Q1_6621957"/>
      <w:bookmarkStart w:id="2828" w:name="_ETM_Q1_6622856"/>
      <w:bookmarkEnd w:id="2826"/>
      <w:bookmarkEnd w:id="2827"/>
      <w:bookmarkEnd w:id="2828"/>
    </w:p>
    <w:p w14:paraId="3EC7AD85" w14:textId="3186C51E" w:rsidR="00C2347C" w:rsidRDefault="00C2347C" w:rsidP="00C2347C">
      <w:pPr>
        <w:pStyle w:val="af6"/>
        <w:keepNext/>
        <w:rPr>
          <w:rtl/>
        </w:rPr>
      </w:pPr>
      <w:bookmarkStart w:id="2829" w:name="ET_yor_6156_346"/>
      <w:r w:rsidRPr="00C2347C">
        <w:rPr>
          <w:rStyle w:val="TagStyle"/>
          <w:rtl/>
        </w:rPr>
        <w:t xml:space="preserve"> &lt;&lt; יור &gt;&gt; </w:t>
      </w:r>
      <w:r>
        <w:rPr>
          <w:rtl/>
        </w:rPr>
        <w:t>היו"ר גלעד קריב:</w:t>
      </w:r>
      <w:r w:rsidRPr="00C2347C">
        <w:rPr>
          <w:rStyle w:val="TagStyle"/>
          <w:rtl/>
        </w:rPr>
        <w:t xml:space="preserve"> &lt;&lt; יור &gt;&gt;</w:t>
      </w:r>
      <w:r w:rsidR="00CB09F0">
        <w:rPr>
          <w:rtl/>
        </w:rPr>
        <w:t xml:space="preserve"> </w:t>
      </w:r>
      <w:bookmarkEnd w:id="2829"/>
    </w:p>
    <w:p w14:paraId="003A87D7" w14:textId="7D5FB904" w:rsidR="00C2347C" w:rsidRDefault="00C2347C" w:rsidP="00C2347C">
      <w:pPr>
        <w:pStyle w:val="KeepWithNext"/>
        <w:rPr>
          <w:rtl/>
          <w:lang w:eastAsia="he-IL"/>
        </w:rPr>
      </w:pPr>
    </w:p>
    <w:p w14:paraId="5C49C7C3" w14:textId="30C6FFFB" w:rsidR="00C2347C" w:rsidRDefault="00C2347C" w:rsidP="00C2347C">
      <w:pPr>
        <w:rPr>
          <w:rtl/>
          <w:lang w:eastAsia="he-IL"/>
        </w:rPr>
      </w:pPr>
      <w:bookmarkStart w:id="2830" w:name="_ETM_Q1_6623075"/>
      <w:bookmarkStart w:id="2831" w:name="_ETM_Q1_6623108"/>
      <w:bookmarkEnd w:id="2830"/>
      <w:bookmarkEnd w:id="2831"/>
      <w:r>
        <w:rPr>
          <w:rFonts w:hint="cs"/>
          <w:rtl/>
          <w:lang w:eastAsia="he-IL"/>
        </w:rPr>
        <w:t>תבדקו. אני</w:t>
      </w:r>
      <w:r w:rsidR="0029549D">
        <w:rPr>
          <w:rFonts w:hint="cs"/>
          <w:rtl/>
          <w:lang w:eastAsia="he-IL"/>
        </w:rPr>
        <w:t xml:space="preserve"> </w:t>
      </w:r>
      <w:r>
        <w:rPr>
          <w:rFonts w:hint="cs"/>
          <w:rtl/>
          <w:lang w:eastAsia="he-IL"/>
        </w:rPr>
        <w:t>מבי</w:t>
      </w:r>
      <w:bookmarkStart w:id="2832" w:name="_ETM_Q1_6624897"/>
      <w:bookmarkEnd w:id="2832"/>
      <w:r>
        <w:rPr>
          <w:rFonts w:hint="cs"/>
          <w:rtl/>
          <w:lang w:eastAsia="he-IL"/>
        </w:rPr>
        <w:t>ן שהביטוי לכל מחוז שיפוט רומז על</w:t>
      </w:r>
      <w:r w:rsidR="0029549D">
        <w:rPr>
          <w:rFonts w:hint="cs"/>
          <w:rtl/>
          <w:lang w:eastAsia="he-IL"/>
        </w:rPr>
        <w:t xml:space="preserve"> </w:t>
      </w:r>
      <w:r>
        <w:rPr>
          <w:rFonts w:hint="cs"/>
          <w:rtl/>
          <w:lang w:eastAsia="he-IL"/>
        </w:rPr>
        <w:t xml:space="preserve">הנהלת בתי </w:t>
      </w:r>
      <w:bookmarkStart w:id="2833" w:name="_ETM_Q1_6626415"/>
      <w:bookmarkEnd w:id="2833"/>
      <w:r>
        <w:rPr>
          <w:rFonts w:hint="cs"/>
          <w:rtl/>
          <w:lang w:eastAsia="he-IL"/>
        </w:rPr>
        <w:t>המשפט אבל אני רוצה שיהיה ברור שמי שממנה</w:t>
      </w:r>
      <w:bookmarkStart w:id="2834" w:name="_ETM_Q1_6626733"/>
      <w:bookmarkEnd w:id="2834"/>
      <w:r>
        <w:rPr>
          <w:rFonts w:hint="cs"/>
          <w:rtl/>
          <w:lang w:eastAsia="he-IL"/>
        </w:rPr>
        <w:t xml:space="preserve">, זאת הנהלת בתי המשפט וזאת פונקציה של בתי המשפט </w:t>
      </w:r>
      <w:bookmarkStart w:id="2835" w:name="_ETM_Q1_6633636"/>
      <w:bookmarkEnd w:id="2835"/>
      <w:r>
        <w:rPr>
          <w:rFonts w:hint="cs"/>
          <w:rtl/>
          <w:lang w:eastAsia="he-IL"/>
        </w:rPr>
        <w:t>ולא של הרשות המבצעת.</w:t>
      </w:r>
      <w:r w:rsidR="0029549D">
        <w:rPr>
          <w:rFonts w:hint="cs"/>
          <w:rtl/>
          <w:lang w:eastAsia="he-IL"/>
        </w:rPr>
        <w:t xml:space="preserve"> </w:t>
      </w:r>
      <w:r>
        <w:rPr>
          <w:rFonts w:hint="cs"/>
          <w:rtl/>
          <w:lang w:eastAsia="he-IL"/>
        </w:rPr>
        <w:t xml:space="preserve">זה דבר אחד שאני </w:t>
      </w:r>
      <w:bookmarkStart w:id="2836" w:name="_ETM_Q1_6636311"/>
      <w:bookmarkEnd w:id="2836"/>
      <w:r>
        <w:rPr>
          <w:rFonts w:hint="cs"/>
          <w:rtl/>
          <w:lang w:eastAsia="he-IL"/>
        </w:rPr>
        <w:t>מבקש שתבדקו. אני מבין שאין בו ויכוח.</w:t>
      </w:r>
    </w:p>
    <w:p w14:paraId="4B41306F" w14:textId="1EEBE772" w:rsidR="00C2347C" w:rsidRDefault="00C2347C" w:rsidP="00C2347C">
      <w:pPr>
        <w:rPr>
          <w:rtl/>
          <w:lang w:eastAsia="he-IL"/>
        </w:rPr>
      </w:pPr>
      <w:bookmarkStart w:id="2837" w:name="_ETM_Q1_6644109"/>
      <w:bookmarkStart w:id="2838" w:name="_ETM_Q1_6644137"/>
      <w:bookmarkEnd w:id="2837"/>
      <w:bookmarkEnd w:id="2838"/>
    </w:p>
    <w:p w14:paraId="30363A97" w14:textId="32C5CB20" w:rsidR="00C2347C" w:rsidRDefault="00C2347C" w:rsidP="00C2347C">
      <w:pPr>
        <w:pStyle w:val="a4"/>
        <w:keepNext/>
        <w:rPr>
          <w:rtl/>
        </w:rPr>
      </w:pPr>
      <w:bookmarkStart w:id="2839" w:name="_ETM_Q1_6645245"/>
      <w:bookmarkStart w:id="2840" w:name="_ETM_Q1_6645274"/>
      <w:bookmarkStart w:id="2841" w:name="_ETM_Q1_6651094"/>
      <w:bookmarkStart w:id="2842" w:name="_ETM_Q1_6651122"/>
      <w:bookmarkStart w:id="2843" w:name="ET_speaker_5292_347"/>
      <w:bookmarkEnd w:id="2839"/>
      <w:bookmarkEnd w:id="2840"/>
      <w:bookmarkEnd w:id="2841"/>
      <w:bookmarkEnd w:id="2842"/>
      <w:r w:rsidRPr="00C2347C">
        <w:rPr>
          <w:rStyle w:val="TagStyle"/>
          <w:rtl/>
        </w:rPr>
        <w:t xml:space="preserve"> &lt;&lt; דובר &gt;&gt; </w:t>
      </w:r>
      <w:r>
        <w:rPr>
          <w:rtl/>
        </w:rPr>
        <w:t>אוסאמה סעדי (הרשימה המשותפת):</w:t>
      </w:r>
      <w:r w:rsidRPr="00C2347C">
        <w:rPr>
          <w:rStyle w:val="TagStyle"/>
          <w:rtl/>
        </w:rPr>
        <w:t xml:space="preserve"> &lt;&lt; דובר &gt;&gt;</w:t>
      </w:r>
      <w:r w:rsidR="00CB09F0">
        <w:rPr>
          <w:rtl/>
        </w:rPr>
        <w:t xml:space="preserve"> </w:t>
      </w:r>
      <w:bookmarkEnd w:id="2843"/>
    </w:p>
    <w:p w14:paraId="2F841FE4" w14:textId="7AC83DD9" w:rsidR="00C2347C" w:rsidRDefault="00C2347C" w:rsidP="00C2347C">
      <w:pPr>
        <w:pStyle w:val="KeepWithNext"/>
        <w:rPr>
          <w:rtl/>
          <w:lang w:eastAsia="he-IL"/>
        </w:rPr>
      </w:pPr>
    </w:p>
    <w:p w14:paraId="6EF9ADBB" w14:textId="09A87DAA" w:rsidR="00C2347C" w:rsidRDefault="00C2347C" w:rsidP="00C2347C">
      <w:pPr>
        <w:rPr>
          <w:rtl/>
          <w:lang w:eastAsia="he-IL"/>
        </w:rPr>
      </w:pPr>
      <w:r>
        <w:rPr>
          <w:rFonts w:hint="cs"/>
          <w:rtl/>
          <w:lang w:eastAsia="he-IL"/>
        </w:rPr>
        <w:t xml:space="preserve">רכז בתי </w:t>
      </w:r>
      <w:bookmarkStart w:id="2844" w:name="_ETM_Q1_6648634"/>
      <w:bookmarkEnd w:id="2844"/>
      <w:r>
        <w:rPr>
          <w:rFonts w:hint="cs"/>
          <w:rtl/>
          <w:lang w:eastAsia="he-IL"/>
        </w:rPr>
        <w:t>המשפט, למה זה לא מזכיר?</w:t>
      </w:r>
      <w:r w:rsidR="0029549D">
        <w:rPr>
          <w:rFonts w:hint="cs"/>
          <w:rtl/>
          <w:lang w:eastAsia="he-IL"/>
        </w:rPr>
        <w:t xml:space="preserve"> </w:t>
      </w:r>
      <w:r>
        <w:rPr>
          <w:rFonts w:hint="cs"/>
          <w:rtl/>
          <w:lang w:eastAsia="he-IL"/>
        </w:rPr>
        <w:t xml:space="preserve">בבתי משפט זה </w:t>
      </w:r>
      <w:bookmarkStart w:id="2845" w:name="_ETM_Q1_6653010"/>
      <w:bookmarkEnd w:id="2845"/>
      <w:r>
        <w:rPr>
          <w:rFonts w:hint="cs"/>
          <w:rtl/>
          <w:lang w:eastAsia="he-IL"/>
        </w:rPr>
        <w:t>תמיד מזכיר.</w:t>
      </w:r>
    </w:p>
    <w:p w14:paraId="35035DD2" w14:textId="5D3307CC" w:rsidR="00C2347C" w:rsidRDefault="00C2347C" w:rsidP="00C2347C">
      <w:pPr>
        <w:rPr>
          <w:rtl/>
          <w:lang w:eastAsia="he-IL"/>
        </w:rPr>
      </w:pPr>
      <w:bookmarkStart w:id="2846" w:name="_ETM_Q1_6656139"/>
      <w:bookmarkStart w:id="2847" w:name="_ETM_Q1_6656170"/>
      <w:bookmarkEnd w:id="2846"/>
      <w:bookmarkEnd w:id="2847"/>
    </w:p>
    <w:p w14:paraId="09BEF408" w14:textId="6D6A6155" w:rsidR="00C2347C" w:rsidRDefault="00C2347C" w:rsidP="00C2347C">
      <w:pPr>
        <w:pStyle w:val="af6"/>
        <w:keepNext/>
        <w:rPr>
          <w:rtl/>
        </w:rPr>
      </w:pPr>
      <w:bookmarkStart w:id="2848" w:name="ET_yor_6156_348"/>
      <w:r w:rsidRPr="00C2347C">
        <w:rPr>
          <w:rStyle w:val="TagStyle"/>
          <w:rtl/>
        </w:rPr>
        <w:t xml:space="preserve"> &lt;&lt; יור &gt;&gt; </w:t>
      </w:r>
      <w:r>
        <w:rPr>
          <w:rtl/>
        </w:rPr>
        <w:t>היו"ר גלעד קריב:</w:t>
      </w:r>
      <w:r w:rsidRPr="00C2347C">
        <w:rPr>
          <w:rStyle w:val="TagStyle"/>
          <w:rtl/>
        </w:rPr>
        <w:t xml:space="preserve"> &lt;&lt; יור &gt;&gt;</w:t>
      </w:r>
      <w:r w:rsidR="00CB09F0">
        <w:rPr>
          <w:rtl/>
        </w:rPr>
        <w:t xml:space="preserve"> </w:t>
      </w:r>
      <w:bookmarkEnd w:id="2848"/>
    </w:p>
    <w:p w14:paraId="4219170D" w14:textId="5796252A" w:rsidR="00C2347C" w:rsidRDefault="00C2347C" w:rsidP="00C2347C">
      <w:pPr>
        <w:pStyle w:val="KeepWithNext"/>
        <w:rPr>
          <w:rtl/>
          <w:lang w:eastAsia="he-IL"/>
        </w:rPr>
      </w:pPr>
    </w:p>
    <w:p w14:paraId="361C9520" w14:textId="46C40004" w:rsidR="00C2347C" w:rsidRDefault="00C2347C" w:rsidP="00C2347C">
      <w:pPr>
        <w:rPr>
          <w:rtl/>
          <w:lang w:eastAsia="he-IL"/>
        </w:rPr>
      </w:pPr>
      <w:r>
        <w:rPr>
          <w:rFonts w:hint="cs"/>
          <w:rtl/>
          <w:lang w:eastAsia="he-IL"/>
        </w:rPr>
        <w:t xml:space="preserve">לא. זה לא המזכיר. זה ראש הצוות שמלווה בכל </w:t>
      </w:r>
      <w:bookmarkStart w:id="2849" w:name="_ETM_Q1_6659624"/>
      <w:bookmarkEnd w:id="2849"/>
      <w:r>
        <w:rPr>
          <w:rFonts w:hint="cs"/>
          <w:rtl/>
          <w:lang w:eastAsia="he-IL"/>
        </w:rPr>
        <w:t>מחוז את התהליך בזמן הוראת השעה.</w:t>
      </w:r>
      <w:r w:rsidR="0029549D">
        <w:rPr>
          <w:rFonts w:hint="cs"/>
          <w:rtl/>
          <w:lang w:eastAsia="he-IL"/>
        </w:rPr>
        <w:t xml:space="preserve"> </w:t>
      </w:r>
      <w:r>
        <w:rPr>
          <w:rFonts w:hint="cs"/>
          <w:rtl/>
          <w:lang w:eastAsia="he-IL"/>
        </w:rPr>
        <w:t xml:space="preserve">מי שעוזר לקישור </w:t>
      </w:r>
      <w:bookmarkStart w:id="2850" w:name="_ETM_Q1_6668395"/>
      <w:bookmarkEnd w:id="2850"/>
      <w:r>
        <w:rPr>
          <w:rFonts w:hint="cs"/>
          <w:rtl/>
          <w:lang w:eastAsia="he-IL"/>
        </w:rPr>
        <w:t xml:space="preserve">עם גורמי הרווחה וכולי. </w:t>
      </w:r>
    </w:p>
    <w:p w14:paraId="3643E0F0" w14:textId="6519318D" w:rsidR="00C2347C" w:rsidRDefault="00C2347C" w:rsidP="00C2347C">
      <w:pPr>
        <w:rPr>
          <w:rtl/>
          <w:lang w:eastAsia="he-IL"/>
        </w:rPr>
      </w:pPr>
      <w:bookmarkStart w:id="2851" w:name="_ETM_Q1_6671938"/>
      <w:bookmarkStart w:id="2852" w:name="_ETM_Q1_6671972"/>
      <w:bookmarkEnd w:id="2851"/>
      <w:bookmarkEnd w:id="2852"/>
    </w:p>
    <w:p w14:paraId="128ECA50" w14:textId="7C97C9AC" w:rsidR="00C2347C" w:rsidRDefault="00C2347C" w:rsidP="00C2347C">
      <w:pPr>
        <w:pStyle w:val="a4"/>
        <w:keepNext/>
        <w:rPr>
          <w:rtl/>
        </w:rPr>
      </w:pPr>
      <w:bookmarkStart w:id="2853" w:name="ET_speaker_5292_349"/>
      <w:r w:rsidRPr="00C2347C">
        <w:rPr>
          <w:rStyle w:val="TagStyle"/>
          <w:rtl/>
        </w:rPr>
        <w:t xml:space="preserve"> &lt;&lt; דובר &gt;&gt; </w:t>
      </w:r>
      <w:r>
        <w:rPr>
          <w:rtl/>
        </w:rPr>
        <w:t>אוסאמה סעדי (הרשימה המשותפת):</w:t>
      </w:r>
      <w:r w:rsidRPr="00C2347C">
        <w:rPr>
          <w:rStyle w:val="TagStyle"/>
          <w:rtl/>
        </w:rPr>
        <w:t xml:space="preserve"> &lt;&lt; דובר &gt;&gt;</w:t>
      </w:r>
      <w:r w:rsidR="00CB09F0">
        <w:rPr>
          <w:rtl/>
        </w:rPr>
        <w:t xml:space="preserve"> </w:t>
      </w:r>
      <w:bookmarkEnd w:id="2853"/>
    </w:p>
    <w:p w14:paraId="4D01F1ED" w14:textId="5EAAF8B9" w:rsidR="00C2347C" w:rsidRDefault="00C2347C" w:rsidP="00C2347C">
      <w:pPr>
        <w:pStyle w:val="KeepWithNext"/>
        <w:rPr>
          <w:rtl/>
          <w:lang w:eastAsia="he-IL"/>
        </w:rPr>
      </w:pPr>
    </w:p>
    <w:p w14:paraId="6014B310" w14:textId="33792A1C" w:rsidR="00C2347C" w:rsidRDefault="00C2347C" w:rsidP="00C2347C">
      <w:pPr>
        <w:rPr>
          <w:rtl/>
          <w:lang w:eastAsia="he-IL"/>
        </w:rPr>
      </w:pPr>
      <w:r>
        <w:rPr>
          <w:rFonts w:hint="cs"/>
          <w:rtl/>
          <w:lang w:eastAsia="he-IL"/>
        </w:rPr>
        <w:t>מי ימנה אותו?</w:t>
      </w:r>
    </w:p>
    <w:p w14:paraId="75DA19D5" w14:textId="4B1E09DF" w:rsidR="00C2347C" w:rsidRDefault="00C2347C" w:rsidP="00C2347C">
      <w:pPr>
        <w:rPr>
          <w:rtl/>
          <w:lang w:eastAsia="he-IL"/>
        </w:rPr>
      </w:pPr>
      <w:bookmarkStart w:id="2854" w:name="_ETM_Q1_6672114"/>
      <w:bookmarkStart w:id="2855" w:name="_ETM_Q1_6672146"/>
      <w:bookmarkStart w:id="2856" w:name="_ETM_Q1_6673065"/>
      <w:bookmarkEnd w:id="2854"/>
      <w:bookmarkEnd w:id="2855"/>
      <w:bookmarkEnd w:id="2856"/>
    </w:p>
    <w:p w14:paraId="5A6D95D7" w14:textId="0AE1FC05" w:rsidR="00C2347C" w:rsidRDefault="00C2347C" w:rsidP="00C2347C">
      <w:pPr>
        <w:pStyle w:val="af6"/>
        <w:keepNext/>
        <w:rPr>
          <w:rtl/>
        </w:rPr>
      </w:pPr>
      <w:bookmarkStart w:id="2857" w:name="ET_yor_6156_350"/>
      <w:r w:rsidRPr="00C2347C">
        <w:rPr>
          <w:rStyle w:val="TagStyle"/>
          <w:rtl/>
        </w:rPr>
        <w:t xml:space="preserve"> &lt;&lt; יור &gt;&gt; </w:t>
      </w:r>
      <w:r>
        <w:rPr>
          <w:rtl/>
        </w:rPr>
        <w:t>היו"ר גלעד קריב:</w:t>
      </w:r>
      <w:r w:rsidRPr="00C2347C">
        <w:rPr>
          <w:rStyle w:val="TagStyle"/>
          <w:rtl/>
        </w:rPr>
        <w:t xml:space="preserve"> &lt;&lt; יור &gt;&gt;</w:t>
      </w:r>
      <w:r w:rsidR="00CB09F0">
        <w:rPr>
          <w:rtl/>
        </w:rPr>
        <w:t xml:space="preserve"> </w:t>
      </w:r>
      <w:bookmarkEnd w:id="2857"/>
    </w:p>
    <w:p w14:paraId="4FFBD459" w14:textId="220DAE23" w:rsidR="00C2347C" w:rsidRDefault="00C2347C" w:rsidP="00C2347C">
      <w:pPr>
        <w:pStyle w:val="KeepWithNext"/>
        <w:rPr>
          <w:rtl/>
          <w:lang w:eastAsia="he-IL"/>
        </w:rPr>
      </w:pPr>
    </w:p>
    <w:p w14:paraId="01DE33E2" w14:textId="6C185EDC" w:rsidR="00C2347C" w:rsidRDefault="00C2347C" w:rsidP="00C2347C">
      <w:pPr>
        <w:rPr>
          <w:rtl/>
          <w:lang w:eastAsia="he-IL"/>
        </w:rPr>
      </w:pPr>
      <w:bookmarkStart w:id="2858" w:name="_ETM_Q1_6673340"/>
      <w:bookmarkStart w:id="2859" w:name="_ETM_Q1_6673376"/>
      <w:bookmarkEnd w:id="2858"/>
      <w:bookmarkEnd w:id="2859"/>
      <w:r>
        <w:rPr>
          <w:rFonts w:hint="cs"/>
          <w:rtl/>
          <w:lang w:eastAsia="he-IL"/>
        </w:rPr>
        <w:t xml:space="preserve">זו השאלה </w:t>
      </w:r>
      <w:bookmarkStart w:id="2860" w:name="_ETM_Q1_6673484"/>
      <w:bookmarkEnd w:id="2860"/>
      <w:r>
        <w:rPr>
          <w:rFonts w:hint="cs"/>
          <w:rtl/>
          <w:lang w:eastAsia="he-IL"/>
        </w:rPr>
        <w:t>שהעליתי.</w:t>
      </w:r>
    </w:p>
    <w:p w14:paraId="45C288CE" w14:textId="53072B17" w:rsidR="00C2347C" w:rsidRDefault="00C2347C" w:rsidP="00C2347C">
      <w:pPr>
        <w:rPr>
          <w:rtl/>
          <w:lang w:eastAsia="he-IL"/>
        </w:rPr>
      </w:pPr>
      <w:bookmarkStart w:id="2861" w:name="_ETM_Q1_6673401"/>
      <w:bookmarkStart w:id="2862" w:name="_ETM_Q1_6673438"/>
      <w:bookmarkStart w:id="2863" w:name="_ETM_Q1_6674296"/>
      <w:bookmarkEnd w:id="2861"/>
      <w:bookmarkEnd w:id="2862"/>
      <w:bookmarkEnd w:id="2863"/>
    </w:p>
    <w:p w14:paraId="550CEC8B" w14:textId="0EB77BA2" w:rsidR="00C2347C" w:rsidRDefault="00C2347C" w:rsidP="00C2347C">
      <w:pPr>
        <w:pStyle w:val="a4"/>
        <w:keepNext/>
        <w:rPr>
          <w:rtl/>
        </w:rPr>
      </w:pPr>
      <w:bookmarkStart w:id="2864" w:name="ET_speaker_נועה_ברודצקי_לוי_351"/>
      <w:r w:rsidRPr="00C2347C">
        <w:rPr>
          <w:rStyle w:val="TagStyle"/>
          <w:rtl/>
        </w:rPr>
        <w:t xml:space="preserve"> &lt;&lt; דובר &gt;&gt; </w:t>
      </w:r>
      <w:r>
        <w:rPr>
          <w:rtl/>
        </w:rPr>
        <w:t>נועה ברודצקי לוי:</w:t>
      </w:r>
      <w:r w:rsidRPr="00C2347C">
        <w:rPr>
          <w:rStyle w:val="TagStyle"/>
          <w:rtl/>
        </w:rPr>
        <w:t xml:space="preserve"> &lt;&lt; דובר &gt;&gt;</w:t>
      </w:r>
      <w:r w:rsidR="00CB09F0">
        <w:rPr>
          <w:rtl/>
        </w:rPr>
        <w:t xml:space="preserve"> </w:t>
      </w:r>
      <w:bookmarkEnd w:id="2864"/>
    </w:p>
    <w:p w14:paraId="1504E54F" w14:textId="748281EA" w:rsidR="00C2347C" w:rsidRDefault="00C2347C" w:rsidP="00C2347C">
      <w:pPr>
        <w:pStyle w:val="KeepWithNext"/>
        <w:rPr>
          <w:rtl/>
          <w:lang w:eastAsia="he-IL"/>
        </w:rPr>
      </w:pPr>
    </w:p>
    <w:p w14:paraId="4234C064" w14:textId="2DF0FFF5" w:rsidR="00C2347C" w:rsidRDefault="00C2347C" w:rsidP="00C2347C">
      <w:pPr>
        <w:rPr>
          <w:rtl/>
          <w:lang w:eastAsia="he-IL"/>
        </w:rPr>
      </w:pPr>
      <w:bookmarkStart w:id="2865" w:name="_ETM_Q1_6674549"/>
      <w:bookmarkStart w:id="2866" w:name="_ETM_Q1_6674566"/>
      <w:bookmarkEnd w:id="2865"/>
      <w:bookmarkEnd w:id="2866"/>
      <w:r>
        <w:rPr>
          <w:rFonts w:hint="cs"/>
          <w:rtl/>
          <w:lang w:eastAsia="he-IL"/>
        </w:rPr>
        <w:t>הנהלת בתי המשפט.</w:t>
      </w:r>
    </w:p>
    <w:p w14:paraId="16855C00" w14:textId="152726F9" w:rsidR="00C2347C" w:rsidRDefault="00C2347C" w:rsidP="00C2347C">
      <w:pPr>
        <w:rPr>
          <w:rtl/>
          <w:lang w:eastAsia="he-IL"/>
        </w:rPr>
      </w:pPr>
      <w:bookmarkStart w:id="2867" w:name="_ETM_Q1_6677893"/>
      <w:bookmarkStart w:id="2868" w:name="_ETM_Q1_6677924"/>
      <w:bookmarkEnd w:id="2867"/>
      <w:bookmarkEnd w:id="2868"/>
    </w:p>
    <w:p w14:paraId="1A0ED010" w14:textId="5BFEFF23" w:rsidR="00C2347C" w:rsidRDefault="00C2347C" w:rsidP="00C2347C">
      <w:pPr>
        <w:pStyle w:val="af6"/>
        <w:keepNext/>
        <w:rPr>
          <w:rtl/>
        </w:rPr>
      </w:pPr>
      <w:bookmarkStart w:id="2869" w:name="ET_yor_6156_352"/>
      <w:r w:rsidRPr="00C2347C">
        <w:rPr>
          <w:rStyle w:val="TagStyle"/>
          <w:rtl/>
        </w:rPr>
        <w:t xml:space="preserve"> &lt;&lt; יור &gt;&gt; </w:t>
      </w:r>
      <w:r>
        <w:rPr>
          <w:rtl/>
        </w:rPr>
        <w:t>היו"ר גלעד קריב:</w:t>
      </w:r>
      <w:r w:rsidRPr="00C2347C">
        <w:rPr>
          <w:rStyle w:val="TagStyle"/>
          <w:rtl/>
        </w:rPr>
        <w:t xml:space="preserve"> &lt;&lt; יור &gt;&gt;</w:t>
      </w:r>
      <w:r w:rsidR="00CB09F0">
        <w:rPr>
          <w:rtl/>
        </w:rPr>
        <w:t xml:space="preserve"> </w:t>
      </w:r>
      <w:bookmarkEnd w:id="2869"/>
    </w:p>
    <w:p w14:paraId="5ACA187D" w14:textId="161A5E56" w:rsidR="00C2347C" w:rsidRDefault="00C2347C" w:rsidP="00C2347C">
      <w:pPr>
        <w:pStyle w:val="KeepWithNext"/>
        <w:rPr>
          <w:rtl/>
          <w:lang w:eastAsia="he-IL"/>
        </w:rPr>
      </w:pPr>
    </w:p>
    <w:p w14:paraId="0CA1C470" w14:textId="3EA7D657" w:rsidR="00C2347C" w:rsidRDefault="00C2347C" w:rsidP="00C2347C">
      <w:pPr>
        <w:rPr>
          <w:rtl/>
          <w:lang w:eastAsia="he-IL"/>
        </w:rPr>
      </w:pPr>
      <w:r>
        <w:rPr>
          <w:rFonts w:hint="cs"/>
          <w:rtl/>
          <w:lang w:eastAsia="he-IL"/>
        </w:rPr>
        <w:t xml:space="preserve">אמרתי שאני מבין שזאת הכוונה גם של הממשלה </w:t>
      </w:r>
      <w:bookmarkStart w:id="2870" w:name="_ETM_Q1_6680136"/>
      <w:bookmarkEnd w:id="2870"/>
      <w:r>
        <w:rPr>
          <w:rFonts w:hint="cs"/>
          <w:rtl/>
          <w:lang w:eastAsia="he-IL"/>
        </w:rPr>
        <w:t>וגם של הנהלת בתי המשפט, שזאת פונקציה של הנהלת בתי המשפט. רק רציתי לשאול אם זה ברור מלשון החוק.</w:t>
      </w:r>
    </w:p>
    <w:p w14:paraId="47D6AA96" w14:textId="115B1450" w:rsidR="00C2347C" w:rsidRDefault="00C2347C" w:rsidP="00C2347C">
      <w:pPr>
        <w:rPr>
          <w:rtl/>
          <w:lang w:eastAsia="he-IL"/>
        </w:rPr>
      </w:pPr>
      <w:bookmarkStart w:id="2871" w:name="_ETM_Q1_6686830"/>
      <w:bookmarkStart w:id="2872" w:name="_ETM_Q1_6686861"/>
      <w:bookmarkEnd w:id="2871"/>
      <w:bookmarkEnd w:id="2872"/>
    </w:p>
    <w:p w14:paraId="6E26F00A" w14:textId="29385F02" w:rsidR="00C2347C" w:rsidRDefault="00C2347C" w:rsidP="00C2347C">
      <w:pPr>
        <w:rPr>
          <w:rtl/>
          <w:lang w:eastAsia="he-IL"/>
        </w:rPr>
      </w:pPr>
      <w:bookmarkStart w:id="2873" w:name="_ETM_Q1_6686941"/>
      <w:bookmarkStart w:id="2874" w:name="_ETM_Q1_6686970"/>
      <w:bookmarkEnd w:id="2873"/>
      <w:bookmarkEnd w:id="2874"/>
      <w:r>
        <w:rPr>
          <w:rFonts w:hint="cs"/>
          <w:rtl/>
          <w:lang w:eastAsia="he-IL"/>
        </w:rPr>
        <w:t xml:space="preserve">דבר שני, לנושא הרשות המקומית. אנחנו נמצאים במצב שבו </w:t>
      </w:r>
      <w:bookmarkStart w:id="2875" w:name="_ETM_Q1_6698125"/>
      <w:bookmarkEnd w:id="2875"/>
      <w:r>
        <w:rPr>
          <w:rFonts w:hint="cs"/>
          <w:rtl/>
          <w:lang w:eastAsia="he-IL"/>
        </w:rPr>
        <w:t xml:space="preserve">כל בית משפט שלום פועל בתוך רשות מקומית מוגדרת, למרות שהסמכות המקומית שלו כוללת לפעמים כמה </w:t>
      </w:r>
      <w:bookmarkStart w:id="2876" w:name="_ETM_Q1_6707332"/>
      <w:bookmarkEnd w:id="2876"/>
      <w:r>
        <w:rPr>
          <w:rFonts w:hint="cs"/>
          <w:rtl/>
          <w:lang w:eastAsia="he-IL"/>
        </w:rPr>
        <w:t xml:space="preserve">רשויות מקומיות. אנחנו מדברים על הרשות המקומית </w:t>
      </w:r>
      <w:r w:rsidR="00A9132E">
        <w:rPr>
          <w:rFonts w:hint="cs"/>
          <w:rtl/>
          <w:lang w:eastAsia="he-IL"/>
        </w:rPr>
        <w:t xml:space="preserve">שבשטחה פועל בית משפט </w:t>
      </w:r>
      <w:bookmarkStart w:id="2877" w:name="_ETM_Q1_6713026"/>
      <w:bookmarkEnd w:id="2877"/>
      <w:r w:rsidR="00A9132E">
        <w:rPr>
          <w:rFonts w:hint="cs"/>
          <w:rtl/>
          <w:lang w:eastAsia="he-IL"/>
        </w:rPr>
        <w:t>השלום? אני מניח שזאת הכוונה.</w:t>
      </w:r>
      <w:r w:rsidR="0029549D">
        <w:rPr>
          <w:rFonts w:hint="cs"/>
          <w:rtl/>
          <w:lang w:eastAsia="he-IL"/>
        </w:rPr>
        <w:t xml:space="preserve"> </w:t>
      </w:r>
      <w:r w:rsidR="00A9132E">
        <w:rPr>
          <w:rFonts w:hint="cs"/>
          <w:rtl/>
          <w:lang w:eastAsia="he-IL"/>
        </w:rPr>
        <w:t xml:space="preserve">אם זאת </w:t>
      </w:r>
      <w:bookmarkStart w:id="2878" w:name="_ETM_Q1_6717577"/>
      <w:bookmarkEnd w:id="2878"/>
      <w:r w:rsidR="00A9132E">
        <w:rPr>
          <w:rFonts w:hint="cs"/>
          <w:rtl/>
          <w:lang w:eastAsia="he-IL"/>
        </w:rPr>
        <w:t>הכוונה ואנחנו מדברים על בית משפט שלום שבהגדרה הסמכות המקומי</w:t>
      </w:r>
      <w:bookmarkStart w:id="2879" w:name="_ETM_Q1_6721467"/>
      <w:bookmarkEnd w:id="2879"/>
      <w:r w:rsidR="00A9132E">
        <w:rPr>
          <w:rFonts w:hint="cs"/>
          <w:rtl/>
          <w:lang w:eastAsia="he-IL"/>
        </w:rPr>
        <w:t xml:space="preserve">ת שלו כוללת כמה רשויות מקומיות, העבודה היא דווקא עם </w:t>
      </w:r>
      <w:bookmarkStart w:id="2880" w:name="_ETM_Q1_6725061"/>
      <w:bookmarkEnd w:id="2880"/>
      <w:r w:rsidR="00A9132E">
        <w:rPr>
          <w:rFonts w:hint="cs"/>
          <w:rtl/>
          <w:lang w:eastAsia="he-IL"/>
        </w:rPr>
        <w:t>גורמי הרווחה ברשות הספציפית הזאת?</w:t>
      </w:r>
    </w:p>
    <w:p w14:paraId="58FA5B6B" w14:textId="1791EA72" w:rsidR="00A9132E" w:rsidRDefault="00A9132E" w:rsidP="00C2347C">
      <w:pPr>
        <w:rPr>
          <w:rtl/>
          <w:lang w:eastAsia="he-IL"/>
        </w:rPr>
      </w:pPr>
      <w:bookmarkStart w:id="2881" w:name="_ETM_Q1_6728292"/>
      <w:bookmarkEnd w:id="2881"/>
    </w:p>
    <w:p w14:paraId="53DBD155" w14:textId="42D4D912" w:rsidR="00A9132E" w:rsidRDefault="00A9132E" w:rsidP="00A9132E">
      <w:pPr>
        <w:pStyle w:val="af9"/>
        <w:keepNext/>
        <w:rPr>
          <w:rtl/>
          <w:lang w:eastAsia="he-IL"/>
        </w:rPr>
      </w:pPr>
      <w:bookmarkStart w:id="2882" w:name="ET_guest_שושי_פרידמן_סומך_353"/>
      <w:r w:rsidRPr="00A9132E">
        <w:rPr>
          <w:rStyle w:val="TagStyle"/>
          <w:rtl/>
        </w:rPr>
        <w:t xml:space="preserve"> &lt;&lt; אורח &gt;&gt; </w:t>
      </w:r>
      <w:r>
        <w:rPr>
          <w:rtl/>
          <w:lang w:eastAsia="he-IL"/>
        </w:rPr>
        <w:t>שושי פרידמן סומך:</w:t>
      </w:r>
      <w:r w:rsidRPr="00A9132E">
        <w:rPr>
          <w:rStyle w:val="TagStyle"/>
          <w:rtl/>
        </w:rPr>
        <w:t xml:space="preserve"> &lt;&lt; אורח &gt;&gt;</w:t>
      </w:r>
      <w:r w:rsidR="00CB09F0">
        <w:rPr>
          <w:rtl/>
          <w:lang w:eastAsia="he-IL"/>
        </w:rPr>
        <w:t xml:space="preserve"> </w:t>
      </w:r>
      <w:bookmarkEnd w:id="2882"/>
    </w:p>
    <w:p w14:paraId="361277C3" w14:textId="7D893819" w:rsidR="00A9132E" w:rsidRDefault="00A9132E" w:rsidP="00A9132E">
      <w:pPr>
        <w:pStyle w:val="KeepWithNext"/>
        <w:rPr>
          <w:rtl/>
          <w:lang w:eastAsia="he-IL"/>
        </w:rPr>
      </w:pPr>
    </w:p>
    <w:p w14:paraId="143A0322" w14:textId="6BB8DC08" w:rsidR="00A9132E" w:rsidRDefault="00A9132E" w:rsidP="00A9132E">
      <w:pPr>
        <w:rPr>
          <w:rtl/>
          <w:lang w:eastAsia="he-IL"/>
        </w:rPr>
      </w:pPr>
      <w:bookmarkStart w:id="2883" w:name="_ETM_Q1_6728530"/>
      <w:bookmarkEnd w:id="2883"/>
      <w:r>
        <w:rPr>
          <w:rFonts w:hint="cs"/>
          <w:rtl/>
          <w:lang w:eastAsia="he-IL"/>
        </w:rPr>
        <w:t>ל</w:t>
      </w:r>
      <w:bookmarkStart w:id="2884" w:name="_ETM_Q1_6728570"/>
      <w:bookmarkEnd w:id="2884"/>
      <w:r>
        <w:rPr>
          <w:rFonts w:hint="cs"/>
          <w:rtl/>
          <w:lang w:eastAsia="he-IL"/>
        </w:rPr>
        <w:t>כן נתנו אחד או יותר.</w:t>
      </w:r>
    </w:p>
    <w:p w14:paraId="45127C83" w14:textId="713F7A63" w:rsidR="00A9132E" w:rsidRDefault="00A9132E" w:rsidP="00A9132E">
      <w:pPr>
        <w:rPr>
          <w:rtl/>
          <w:lang w:eastAsia="he-IL"/>
        </w:rPr>
      </w:pPr>
      <w:bookmarkStart w:id="2885" w:name="_ETM_Q1_6732344"/>
      <w:bookmarkStart w:id="2886" w:name="_ETM_Q1_6732373"/>
      <w:bookmarkStart w:id="2887" w:name="_ETM_Q1_6731953"/>
      <w:bookmarkEnd w:id="2885"/>
      <w:bookmarkEnd w:id="2886"/>
      <w:bookmarkEnd w:id="2887"/>
    </w:p>
    <w:p w14:paraId="2B472F23" w14:textId="3850F885" w:rsidR="00A9132E" w:rsidRDefault="00A9132E" w:rsidP="00A9132E">
      <w:pPr>
        <w:pStyle w:val="af9"/>
        <w:keepNext/>
        <w:rPr>
          <w:rtl/>
          <w:lang w:eastAsia="he-IL"/>
        </w:rPr>
      </w:pPr>
      <w:bookmarkStart w:id="2888" w:name="ET_guest_השופט_אביטל_חן_354"/>
      <w:r w:rsidRPr="00A9132E">
        <w:rPr>
          <w:rStyle w:val="TagStyle"/>
          <w:rtl/>
        </w:rPr>
        <w:t xml:space="preserve"> &lt;&lt; אורח &gt;&gt; </w:t>
      </w:r>
      <w:r>
        <w:rPr>
          <w:rtl/>
          <w:lang w:eastAsia="he-IL"/>
        </w:rPr>
        <w:t>השופט אביטל חן:</w:t>
      </w:r>
      <w:r w:rsidRPr="00A9132E">
        <w:rPr>
          <w:rStyle w:val="TagStyle"/>
          <w:rtl/>
        </w:rPr>
        <w:t xml:space="preserve"> &lt;&lt; אורח &gt;&gt;</w:t>
      </w:r>
      <w:r w:rsidR="00CB09F0">
        <w:rPr>
          <w:rtl/>
          <w:lang w:eastAsia="he-IL"/>
        </w:rPr>
        <w:t xml:space="preserve"> </w:t>
      </w:r>
      <w:bookmarkEnd w:id="2888"/>
    </w:p>
    <w:p w14:paraId="03A8C1E4" w14:textId="663665CF" w:rsidR="00A9132E" w:rsidRDefault="00A9132E" w:rsidP="00A9132E">
      <w:pPr>
        <w:pStyle w:val="KeepWithNext"/>
        <w:rPr>
          <w:rtl/>
          <w:lang w:eastAsia="he-IL"/>
        </w:rPr>
      </w:pPr>
    </w:p>
    <w:p w14:paraId="4FECAA0A" w14:textId="6DBD6BEB" w:rsidR="00A9132E" w:rsidRDefault="00A9132E" w:rsidP="00A9132E">
      <w:pPr>
        <w:rPr>
          <w:rtl/>
          <w:lang w:eastAsia="he-IL"/>
        </w:rPr>
      </w:pPr>
      <w:bookmarkStart w:id="2889" w:name="_ETM_Q1_6732159"/>
      <w:bookmarkStart w:id="2890" w:name="_ETM_Q1_6732195"/>
      <w:bookmarkEnd w:id="2889"/>
      <w:bookmarkEnd w:id="2890"/>
      <w:r>
        <w:rPr>
          <w:rFonts w:hint="cs"/>
          <w:rtl/>
          <w:lang w:eastAsia="he-IL"/>
        </w:rPr>
        <w:t>יש כמה.</w:t>
      </w:r>
    </w:p>
    <w:p w14:paraId="6D3E4E6C" w14:textId="0A536BF7" w:rsidR="00A9132E" w:rsidRDefault="00A9132E" w:rsidP="00A9132E">
      <w:pPr>
        <w:rPr>
          <w:rtl/>
          <w:lang w:eastAsia="he-IL"/>
        </w:rPr>
      </w:pPr>
      <w:bookmarkStart w:id="2891" w:name="_ETM_Q1_6731835"/>
      <w:bookmarkStart w:id="2892" w:name="_ETM_Q1_6731864"/>
      <w:bookmarkStart w:id="2893" w:name="_ETM_Q1_6732819"/>
      <w:bookmarkEnd w:id="2891"/>
      <w:bookmarkEnd w:id="2892"/>
      <w:bookmarkEnd w:id="2893"/>
    </w:p>
    <w:p w14:paraId="3D619768" w14:textId="32B96E8F" w:rsidR="00A9132E" w:rsidRDefault="00A9132E" w:rsidP="00A9132E">
      <w:pPr>
        <w:pStyle w:val="a4"/>
        <w:keepNext/>
        <w:rPr>
          <w:rtl/>
        </w:rPr>
      </w:pPr>
      <w:bookmarkStart w:id="2894" w:name="ET_speaker_5292_355"/>
      <w:r w:rsidRPr="00A9132E">
        <w:rPr>
          <w:rStyle w:val="TagStyle"/>
          <w:rtl/>
        </w:rPr>
        <w:t xml:space="preserve"> &lt;&lt; דובר &gt;&gt; </w:t>
      </w:r>
      <w:r>
        <w:rPr>
          <w:rtl/>
        </w:rPr>
        <w:t>אוסאמה סעדי (הרשימה המשותפת):</w:t>
      </w:r>
      <w:r w:rsidRPr="00A9132E">
        <w:rPr>
          <w:rStyle w:val="TagStyle"/>
          <w:rtl/>
        </w:rPr>
        <w:t xml:space="preserve"> &lt;&lt; דובר &gt;&gt;</w:t>
      </w:r>
      <w:r w:rsidR="00CB09F0">
        <w:rPr>
          <w:rtl/>
        </w:rPr>
        <w:t xml:space="preserve"> </w:t>
      </w:r>
      <w:bookmarkEnd w:id="2894"/>
    </w:p>
    <w:p w14:paraId="39091802" w14:textId="2CEADEF1" w:rsidR="00A9132E" w:rsidRDefault="00A9132E" w:rsidP="00A9132E">
      <w:pPr>
        <w:pStyle w:val="KeepWithNext"/>
        <w:rPr>
          <w:rtl/>
          <w:lang w:eastAsia="he-IL"/>
        </w:rPr>
      </w:pPr>
    </w:p>
    <w:p w14:paraId="497791B3" w14:textId="1A477E13" w:rsidR="00A9132E" w:rsidRDefault="00A9132E" w:rsidP="00A9132E">
      <w:pPr>
        <w:rPr>
          <w:rtl/>
          <w:lang w:eastAsia="he-IL"/>
        </w:rPr>
      </w:pPr>
      <w:bookmarkStart w:id="2895" w:name="_ETM_Q1_6733030"/>
      <w:bookmarkStart w:id="2896" w:name="_ETM_Q1_6733063"/>
      <w:bookmarkEnd w:id="2895"/>
      <w:bookmarkEnd w:id="2896"/>
      <w:r>
        <w:rPr>
          <w:rFonts w:hint="cs"/>
          <w:rtl/>
          <w:lang w:eastAsia="he-IL"/>
        </w:rPr>
        <w:t xml:space="preserve">יש </w:t>
      </w:r>
      <w:bookmarkStart w:id="2897" w:name="_ETM_Q1_6733396"/>
      <w:bookmarkEnd w:id="2897"/>
      <w:r>
        <w:rPr>
          <w:rFonts w:hint="cs"/>
          <w:rtl/>
          <w:lang w:eastAsia="he-IL"/>
        </w:rPr>
        <w:t>מימון לזה?</w:t>
      </w:r>
    </w:p>
    <w:p w14:paraId="39064138" w14:textId="4000E2AE" w:rsidR="00A9132E" w:rsidRDefault="00A9132E" w:rsidP="00A9132E">
      <w:pPr>
        <w:rPr>
          <w:rtl/>
          <w:lang w:eastAsia="he-IL"/>
        </w:rPr>
      </w:pPr>
      <w:bookmarkStart w:id="2898" w:name="_ETM_Q1_6739496"/>
      <w:bookmarkStart w:id="2899" w:name="_ETM_Q1_6739529"/>
      <w:bookmarkStart w:id="2900" w:name="_ETM_Q1_6739227"/>
      <w:bookmarkEnd w:id="2898"/>
      <w:bookmarkEnd w:id="2899"/>
      <w:bookmarkEnd w:id="2900"/>
    </w:p>
    <w:p w14:paraId="7D04F5D0" w14:textId="53637665" w:rsidR="00A9132E" w:rsidRDefault="00A9132E" w:rsidP="00A9132E">
      <w:pPr>
        <w:pStyle w:val="af6"/>
        <w:keepNext/>
        <w:rPr>
          <w:rtl/>
        </w:rPr>
      </w:pPr>
      <w:bookmarkStart w:id="2901" w:name="ET_yor_6156_356"/>
      <w:r w:rsidRPr="00A9132E">
        <w:rPr>
          <w:rStyle w:val="TagStyle"/>
          <w:rtl/>
        </w:rPr>
        <w:t xml:space="preserve"> &lt;&lt; יור &gt;&gt; </w:t>
      </w:r>
      <w:r>
        <w:rPr>
          <w:rtl/>
        </w:rPr>
        <w:t>היו"ר גלעד קריב:</w:t>
      </w:r>
      <w:r w:rsidRPr="00A9132E">
        <w:rPr>
          <w:rStyle w:val="TagStyle"/>
          <w:rtl/>
        </w:rPr>
        <w:t xml:space="preserve"> &lt;&lt; יור &gt;&gt;</w:t>
      </w:r>
      <w:r w:rsidR="00CB09F0">
        <w:rPr>
          <w:rtl/>
        </w:rPr>
        <w:t xml:space="preserve"> </w:t>
      </w:r>
      <w:bookmarkEnd w:id="2901"/>
    </w:p>
    <w:p w14:paraId="7A97C8AD" w14:textId="14BD5241" w:rsidR="00A9132E" w:rsidRDefault="00A9132E" w:rsidP="00A9132E">
      <w:pPr>
        <w:pStyle w:val="KeepWithNext"/>
        <w:rPr>
          <w:rtl/>
          <w:lang w:eastAsia="he-IL"/>
        </w:rPr>
      </w:pPr>
    </w:p>
    <w:p w14:paraId="3E0956F6" w14:textId="43D46CE7" w:rsidR="00A9132E" w:rsidRDefault="00A9132E" w:rsidP="00A9132E">
      <w:pPr>
        <w:rPr>
          <w:rtl/>
          <w:lang w:eastAsia="he-IL"/>
        </w:rPr>
      </w:pPr>
      <w:bookmarkStart w:id="2902" w:name="_ETM_Q1_6739431"/>
      <w:bookmarkEnd w:id="2902"/>
      <w:r>
        <w:rPr>
          <w:rFonts w:hint="cs"/>
          <w:rtl/>
          <w:lang w:eastAsia="he-IL"/>
        </w:rPr>
        <w:t>ו</w:t>
      </w:r>
      <w:bookmarkStart w:id="2903" w:name="_ETM_Q1_6739468"/>
      <w:bookmarkEnd w:id="2903"/>
      <w:r>
        <w:rPr>
          <w:rFonts w:hint="cs"/>
          <w:rtl/>
          <w:lang w:eastAsia="he-IL"/>
        </w:rPr>
        <w:t>אם הרשות המקומית לא ממנה?</w:t>
      </w:r>
      <w:r w:rsidR="0029549D">
        <w:rPr>
          <w:rFonts w:hint="cs"/>
          <w:rtl/>
          <w:lang w:eastAsia="he-IL"/>
        </w:rPr>
        <w:t xml:space="preserve"> </w:t>
      </w:r>
      <w:r>
        <w:rPr>
          <w:rFonts w:hint="cs"/>
          <w:rtl/>
          <w:lang w:eastAsia="he-IL"/>
        </w:rPr>
        <w:t>לרשות ה</w:t>
      </w:r>
      <w:bookmarkStart w:id="2904" w:name="_ETM_Q1_6742913"/>
      <w:bookmarkEnd w:id="2904"/>
      <w:r>
        <w:rPr>
          <w:rFonts w:hint="cs"/>
          <w:rtl/>
          <w:lang w:eastAsia="he-IL"/>
        </w:rPr>
        <w:t xml:space="preserve">מקומית לא מתאים למנות. לא היה הגיוני שהנושא של העובדים הסוציאליים ימונה על ידי שר הרווחה בהיוועצות עם </w:t>
      </w:r>
      <w:bookmarkStart w:id="2905" w:name="_ETM_Q1_6752568"/>
      <w:bookmarkEnd w:id="2905"/>
      <w:r>
        <w:rPr>
          <w:rFonts w:hint="cs"/>
          <w:rtl/>
          <w:lang w:eastAsia="he-IL"/>
        </w:rPr>
        <w:t xml:space="preserve">הרשויות המקומיות? אני רק שואל. יכול להיות שלא </w:t>
      </w:r>
      <w:bookmarkStart w:id="2906" w:name="_ETM_Q1_6748492"/>
      <w:bookmarkEnd w:id="2906"/>
      <w:r>
        <w:rPr>
          <w:rFonts w:hint="cs"/>
          <w:rtl/>
          <w:lang w:eastAsia="he-IL"/>
        </w:rPr>
        <w:t>נתקלתם</w:t>
      </w:r>
      <w:r w:rsidR="0029549D">
        <w:rPr>
          <w:rFonts w:hint="cs"/>
          <w:rtl/>
          <w:lang w:eastAsia="he-IL"/>
        </w:rPr>
        <w:t xml:space="preserve"> </w:t>
      </w:r>
      <w:r>
        <w:rPr>
          <w:rFonts w:hint="cs"/>
          <w:rtl/>
          <w:lang w:eastAsia="he-IL"/>
        </w:rPr>
        <w:t xml:space="preserve">בשום בעיה כזאת בפיילוט. </w:t>
      </w:r>
    </w:p>
    <w:p w14:paraId="4EEB7C8F" w14:textId="3B166386" w:rsidR="00A9132E" w:rsidRDefault="00A9132E" w:rsidP="00A9132E">
      <w:pPr>
        <w:rPr>
          <w:rtl/>
          <w:lang w:eastAsia="he-IL"/>
        </w:rPr>
      </w:pPr>
      <w:bookmarkStart w:id="2907" w:name="_ETM_Q1_6765353"/>
      <w:bookmarkStart w:id="2908" w:name="_ETM_Q1_6765387"/>
      <w:bookmarkStart w:id="2909" w:name="_ETM_Q1_6766153"/>
      <w:bookmarkEnd w:id="2907"/>
      <w:bookmarkEnd w:id="2908"/>
      <w:bookmarkEnd w:id="2909"/>
    </w:p>
    <w:p w14:paraId="64F4E2E5" w14:textId="6726CAE7" w:rsidR="00A9132E" w:rsidRDefault="00A9132E" w:rsidP="00A9132E">
      <w:pPr>
        <w:pStyle w:val="af9"/>
        <w:keepNext/>
        <w:rPr>
          <w:rtl/>
          <w:lang w:eastAsia="he-IL"/>
        </w:rPr>
      </w:pPr>
      <w:bookmarkStart w:id="2910" w:name="ET_guest_מירה_סלומון_357"/>
      <w:r w:rsidRPr="00A9132E">
        <w:rPr>
          <w:rStyle w:val="TagStyle"/>
          <w:rtl/>
        </w:rPr>
        <w:t xml:space="preserve"> &lt;&lt; אורח &gt;&gt; </w:t>
      </w:r>
      <w:r>
        <w:rPr>
          <w:rtl/>
          <w:lang w:eastAsia="he-IL"/>
        </w:rPr>
        <w:t>מירה סלומון:</w:t>
      </w:r>
      <w:r w:rsidRPr="00A9132E">
        <w:rPr>
          <w:rStyle w:val="TagStyle"/>
          <w:rtl/>
        </w:rPr>
        <w:t xml:space="preserve"> &lt;&lt; אורח &gt;&gt;</w:t>
      </w:r>
      <w:r w:rsidR="00CB09F0">
        <w:rPr>
          <w:rtl/>
          <w:lang w:eastAsia="he-IL"/>
        </w:rPr>
        <w:t xml:space="preserve"> </w:t>
      </w:r>
      <w:bookmarkEnd w:id="2910"/>
    </w:p>
    <w:p w14:paraId="186369FB" w14:textId="38E58DAD" w:rsidR="00A9132E" w:rsidRDefault="00A9132E" w:rsidP="00A9132E">
      <w:pPr>
        <w:pStyle w:val="KeepWithNext"/>
        <w:rPr>
          <w:rtl/>
          <w:lang w:eastAsia="he-IL"/>
        </w:rPr>
      </w:pPr>
    </w:p>
    <w:p w14:paraId="5978EC9E" w14:textId="10CE8760" w:rsidR="00A9132E" w:rsidRDefault="00A9132E" w:rsidP="00A9132E">
      <w:pPr>
        <w:rPr>
          <w:rtl/>
          <w:lang w:eastAsia="he-IL"/>
        </w:rPr>
      </w:pPr>
      <w:bookmarkStart w:id="2911" w:name="_ETM_Q1_6766335"/>
      <w:bookmarkStart w:id="2912" w:name="_ETM_Q1_6766354"/>
      <w:bookmarkEnd w:id="2911"/>
      <w:bookmarkEnd w:id="2912"/>
      <w:r>
        <w:rPr>
          <w:rFonts w:hint="cs"/>
          <w:rtl/>
          <w:lang w:eastAsia="he-IL"/>
        </w:rPr>
        <w:t xml:space="preserve">מרכז השלטון המקומי. אנחנו מתנגדים לסעיף הזה. אנחנו מתנגדים לחובה של הרשות המקומית </w:t>
      </w:r>
      <w:bookmarkStart w:id="2913" w:name="_ETM_Q1_6776179"/>
      <w:bookmarkEnd w:id="2913"/>
      <w:r>
        <w:rPr>
          <w:rFonts w:hint="cs"/>
          <w:rtl/>
          <w:lang w:eastAsia="he-IL"/>
        </w:rPr>
        <w:t xml:space="preserve">למנות עובד סוציאלי אחד או יותר. אגב, לא כתוב אחד או יותר, אחד לכל רשות שישב בבית משפט שלום שנותן </w:t>
      </w:r>
      <w:bookmarkStart w:id="2914" w:name="_ETM_Q1_6782725"/>
      <w:bookmarkEnd w:id="2914"/>
      <w:r>
        <w:rPr>
          <w:rFonts w:hint="cs"/>
          <w:rtl/>
          <w:lang w:eastAsia="he-IL"/>
        </w:rPr>
        <w:t>שירות לאחת או יותר מהרשויות, אלא אחד או יותר. לכאורה יכולים להיות מצבים שעוד אפילו ידרשו מאיתנו</w:t>
      </w:r>
      <w:r w:rsidR="0029549D">
        <w:rPr>
          <w:rFonts w:hint="cs"/>
          <w:rtl/>
          <w:lang w:eastAsia="he-IL"/>
        </w:rPr>
        <w:t xml:space="preserve"> </w:t>
      </w:r>
      <w:r>
        <w:rPr>
          <w:rFonts w:hint="cs"/>
          <w:rtl/>
          <w:lang w:eastAsia="he-IL"/>
        </w:rPr>
        <w:t>למנות מספר עובדים סוציאליים.</w:t>
      </w:r>
    </w:p>
    <w:p w14:paraId="567015F9" w14:textId="2507E6CC" w:rsidR="00A9132E" w:rsidRDefault="00A9132E" w:rsidP="00A9132E">
      <w:pPr>
        <w:rPr>
          <w:rtl/>
          <w:lang w:eastAsia="he-IL"/>
        </w:rPr>
      </w:pPr>
      <w:bookmarkStart w:id="2915" w:name="_ETM_Q1_6789359"/>
      <w:bookmarkStart w:id="2916" w:name="_ETM_Q1_6789396"/>
      <w:bookmarkEnd w:id="2915"/>
      <w:bookmarkEnd w:id="2916"/>
    </w:p>
    <w:p w14:paraId="3B2DE4D2" w14:textId="22FE6576" w:rsidR="00A9132E" w:rsidRDefault="00A9132E" w:rsidP="00A9132E">
      <w:pPr>
        <w:pStyle w:val="af6"/>
        <w:keepNext/>
        <w:rPr>
          <w:rtl/>
        </w:rPr>
      </w:pPr>
      <w:bookmarkStart w:id="2917" w:name="ET_yor_6156_358"/>
      <w:r w:rsidRPr="00A9132E">
        <w:rPr>
          <w:rStyle w:val="TagStyle"/>
          <w:rtl/>
        </w:rPr>
        <w:t xml:space="preserve"> &lt;&lt; יור &gt;&gt; </w:t>
      </w:r>
      <w:r>
        <w:rPr>
          <w:rtl/>
        </w:rPr>
        <w:t>היו"ר גלעד קריב:</w:t>
      </w:r>
      <w:r w:rsidRPr="00A9132E">
        <w:rPr>
          <w:rStyle w:val="TagStyle"/>
          <w:rtl/>
        </w:rPr>
        <w:t xml:space="preserve"> &lt;&lt; יור &gt;&gt;</w:t>
      </w:r>
      <w:r w:rsidR="00CB09F0">
        <w:rPr>
          <w:rtl/>
        </w:rPr>
        <w:t xml:space="preserve"> </w:t>
      </w:r>
      <w:bookmarkEnd w:id="2917"/>
    </w:p>
    <w:p w14:paraId="6955582C" w14:textId="0A24701F" w:rsidR="00A9132E" w:rsidRDefault="00A9132E" w:rsidP="00A9132E">
      <w:pPr>
        <w:pStyle w:val="KeepWithNext"/>
        <w:rPr>
          <w:rtl/>
          <w:lang w:eastAsia="he-IL"/>
        </w:rPr>
      </w:pPr>
    </w:p>
    <w:p w14:paraId="32EE0A76" w14:textId="640CDD36" w:rsidR="00A9132E" w:rsidRDefault="00A9132E" w:rsidP="00A9132E">
      <w:pPr>
        <w:rPr>
          <w:rtl/>
          <w:lang w:eastAsia="he-IL"/>
        </w:rPr>
      </w:pPr>
      <w:r>
        <w:rPr>
          <w:rFonts w:hint="cs"/>
          <w:rtl/>
          <w:lang w:eastAsia="he-IL"/>
        </w:rPr>
        <w:t xml:space="preserve">אני לא יודע מה זה ידרשו מכם. לא </w:t>
      </w:r>
      <w:bookmarkStart w:id="2918" w:name="_ETM_Q1_6794552"/>
      <w:bookmarkEnd w:id="2918"/>
      <w:r>
        <w:rPr>
          <w:rFonts w:hint="cs"/>
          <w:rtl/>
          <w:lang w:eastAsia="he-IL"/>
        </w:rPr>
        <w:t>יודע מי יכול לדרוש כאן.</w:t>
      </w:r>
    </w:p>
    <w:p w14:paraId="431A7C0F" w14:textId="6A162882" w:rsidR="00A9132E" w:rsidRDefault="00A9132E" w:rsidP="00A9132E">
      <w:pPr>
        <w:rPr>
          <w:rtl/>
          <w:lang w:eastAsia="he-IL"/>
        </w:rPr>
      </w:pPr>
      <w:bookmarkStart w:id="2919" w:name="_ETM_Q1_6793964"/>
      <w:bookmarkStart w:id="2920" w:name="_ETM_Q1_6793994"/>
      <w:bookmarkStart w:id="2921" w:name="_ETM_Q1_6794667"/>
      <w:bookmarkEnd w:id="2919"/>
      <w:bookmarkEnd w:id="2920"/>
      <w:bookmarkEnd w:id="2921"/>
    </w:p>
    <w:p w14:paraId="6F1CF3FE" w14:textId="682FCAD6" w:rsidR="00A9132E" w:rsidRDefault="00A9132E" w:rsidP="00A9132E">
      <w:pPr>
        <w:pStyle w:val="af9"/>
        <w:keepNext/>
        <w:rPr>
          <w:rtl/>
          <w:lang w:eastAsia="he-IL"/>
        </w:rPr>
      </w:pPr>
      <w:bookmarkStart w:id="2922" w:name="ET_guest_מירה_סלומון_359"/>
      <w:r w:rsidRPr="00A9132E">
        <w:rPr>
          <w:rStyle w:val="TagStyle"/>
          <w:rtl/>
        </w:rPr>
        <w:t xml:space="preserve"> &lt;&lt; אורח &gt;&gt; </w:t>
      </w:r>
      <w:r>
        <w:rPr>
          <w:rtl/>
          <w:lang w:eastAsia="he-IL"/>
        </w:rPr>
        <w:t>מירה סלומון:</w:t>
      </w:r>
      <w:r w:rsidRPr="00A9132E">
        <w:rPr>
          <w:rStyle w:val="TagStyle"/>
          <w:rtl/>
        </w:rPr>
        <w:t xml:space="preserve"> &lt;&lt; אורח &gt;&gt;</w:t>
      </w:r>
      <w:r w:rsidR="00CB09F0">
        <w:rPr>
          <w:rtl/>
          <w:lang w:eastAsia="he-IL"/>
        </w:rPr>
        <w:t xml:space="preserve"> </w:t>
      </w:r>
      <w:bookmarkEnd w:id="2922"/>
    </w:p>
    <w:p w14:paraId="4FBAF474" w14:textId="5240EC31" w:rsidR="00A9132E" w:rsidRDefault="00A9132E" w:rsidP="00A9132E">
      <w:pPr>
        <w:pStyle w:val="KeepWithNext"/>
        <w:rPr>
          <w:rtl/>
          <w:lang w:eastAsia="he-IL"/>
        </w:rPr>
      </w:pPr>
    </w:p>
    <w:p w14:paraId="2B5D65BC" w14:textId="77777777" w:rsidR="00CF349A" w:rsidRDefault="00A9132E" w:rsidP="00A9132E">
      <w:pPr>
        <w:rPr>
          <w:rtl/>
          <w:lang w:eastAsia="he-IL"/>
        </w:rPr>
      </w:pPr>
      <w:bookmarkStart w:id="2923" w:name="_ETM_Q1_6794861"/>
      <w:bookmarkStart w:id="2924" w:name="_ETM_Q1_6794899"/>
      <w:bookmarkEnd w:id="2923"/>
      <w:bookmarkEnd w:id="2924"/>
      <w:r>
        <w:rPr>
          <w:rFonts w:hint="cs"/>
          <w:rtl/>
          <w:lang w:eastAsia="he-IL"/>
        </w:rPr>
        <w:t>כתוב מפורשות "יכלול עובד סוציאלי</w:t>
      </w:r>
      <w:bookmarkStart w:id="2925" w:name="_ETM_Q1_6798007"/>
      <w:bookmarkEnd w:id="2925"/>
      <w:r>
        <w:rPr>
          <w:rFonts w:hint="cs"/>
          <w:rtl/>
          <w:lang w:eastAsia="he-IL"/>
        </w:rPr>
        <w:t xml:space="preserve"> קהילתי שימונה". לא רשאית למנות, לא יכולה למנות אלא ימונה בידי הרשות המקומית אחד או יותר. אגב, </w:t>
      </w:r>
      <w:bookmarkStart w:id="2926" w:name="_ETM_Q1_6805401"/>
      <w:bookmarkEnd w:id="2926"/>
      <w:r>
        <w:rPr>
          <w:rFonts w:hint="cs"/>
          <w:rtl/>
          <w:lang w:eastAsia="he-IL"/>
        </w:rPr>
        <w:t xml:space="preserve">תפקידו בהרבה מאוד מובנים חופף ומתממשק עם התפקיד </w:t>
      </w:r>
      <w:bookmarkStart w:id="2927" w:name="_ETM_Q1_6807310"/>
      <w:bookmarkEnd w:id="2927"/>
      <w:r>
        <w:rPr>
          <w:rFonts w:hint="cs"/>
          <w:rtl/>
          <w:lang w:eastAsia="he-IL"/>
        </w:rPr>
        <w:t xml:space="preserve">של הרכז. בכל הכבוד, רכז </w:t>
      </w:r>
      <w:r w:rsidR="00CF349A">
        <w:rPr>
          <w:rFonts w:hint="cs"/>
          <w:rtl/>
          <w:lang w:eastAsia="he-IL"/>
        </w:rPr>
        <w:t xml:space="preserve">בית המשפט הוא גם </w:t>
      </w:r>
      <w:bookmarkStart w:id="2928" w:name="_ETM_Q1_6814577"/>
      <w:bookmarkEnd w:id="2928"/>
      <w:r w:rsidR="00CF349A">
        <w:rPr>
          <w:rFonts w:hint="cs"/>
          <w:rtl/>
          <w:lang w:eastAsia="he-IL"/>
        </w:rPr>
        <w:t xml:space="preserve">אמור לעשות את הקשר בין בית המשפט הקהילתי לבין הקהילה. </w:t>
      </w:r>
      <w:bookmarkStart w:id="2929" w:name="_ETM_Q1_6818051"/>
      <w:bookmarkEnd w:id="2929"/>
    </w:p>
    <w:p w14:paraId="68FC5FD1" w14:textId="77777777" w:rsidR="00CF349A" w:rsidRDefault="00CF349A" w:rsidP="00A9132E">
      <w:pPr>
        <w:rPr>
          <w:rtl/>
          <w:lang w:eastAsia="he-IL"/>
        </w:rPr>
      </w:pPr>
      <w:bookmarkStart w:id="2930" w:name="_ETM_Q1_6821659"/>
      <w:bookmarkStart w:id="2931" w:name="_ETM_Q1_6821686"/>
      <w:bookmarkEnd w:id="2930"/>
      <w:bookmarkEnd w:id="2931"/>
    </w:p>
    <w:p w14:paraId="1FB1FCC7" w14:textId="22CFBD20" w:rsidR="00A9132E" w:rsidRDefault="00CF349A" w:rsidP="00A9132E">
      <w:pPr>
        <w:rPr>
          <w:rtl/>
          <w:lang w:eastAsia="he-IL"/>
        </w:rPr>
      </w:pPr>
      <w:r>
        <w:rPr>
          <w:rFonts w:hint="cs"/>
          <w:rtl/>
          <w:lang w:eastAsia="he-IL"/>
        </w:rPr>
        <w:t xml:space="preserve">כפי שאמר אדוני היושב ראש בראשית הדברים, </w:t>
      </w:r>
      <w:bookmarkStart w:id="2932" w:name="_ETM_Q1_6825879"/>
      <w:bookmarkEnd w:id="2932"/>
      <w:r>
        <w:rPr>
          <w:rFonts w:hint="cs"/>
          <w:rtl/>
          <w:lang w:eastAsia="he-IL"/>
        </w:rPr>
        <w:t xml:space="preserve">במועד הפתיחה בדיון בהצעת החוק, הצעת החוק הזו היא חשובה </w:t>
      </w:r>
      <w:bookmarkStart w:id="2933" w:name="_ETM_Q1_6827092"/>
      <w:bookmarkEnd w:id="2933"/>
      <w:r>
        <w:rPr>
          <w:rFonts w:hint="cs"/>
          <w:rtl/>
          <w:lang w:eastAsia="he-IL"/>
        </w:rPr>
        <w:t xml:space="preserve">וטובה אבל אם היא לא תהיה מיושמת מבחינת התקציבים, המשאבים, התקנים שיכולים להיות - והרשויות המקומיות והמחלקות </w:t>
      </w:r>
      <w:bookmarkStart w:id="2934" w:name="_ETM_Q1_6837420"/>
      <w:bookmarkEnd w:id="2934"/>
      <w:r>
        <w:rPr>
          <w:rFonts w:hint="cs"/>
          <w:rtl/>
          <w:lang w:eastAsia="he-IL"/>
        </w:rPr>
        <w:t>לשירותים חברתיים</w:t>
      </w:r>
      <w:r w:rsidR="0029549D">
        <w:rPr>
          <w:rFonts w:hint="cs"/>
          <w:rtl/>
          <w:lang w:eastAsia="he-IL"/>
        </w:rPr>
        <w:t xml:space="preserve"> </w:t>
      </w:r>
      <w:r>
        <w:rPr>
          <w:rFonts w:hint="cs"/>
          <w:rtl/>
          <w:lang w:eastAsia="he-IL"/>
        </w:rPr>
        <w:t xml:space="preserve">ברשויות המקומיות נמצאים במצוקה קשה מאוד של כוח אדם </w:t>
      </w:r>
      <w:r>
        <w:rPr>
          <w:rtl/>
          <w:lang w:eastAsia="he-IL"/>
        </w:rPr>
        <w:t>–</w:t>
      </w:r>
      <w:r>
        <w:rPr>
          <w:rFonts w:hint="cs"/>
          <w:rtl/>
          <w:lang w:eastAsia="he-IL"/>
        </w:rPr>
        <w:t xml:space="preserve"> הדבר הזה לא יעבוד.</w:t>
      </w:r>
      <w:bookmarkStart w:id="2935" w:name="_ETM_Q1_6848673"/>
      <w:bookmarkEnd w:id="2935"/>
      <w:r>
        <w:rPr>
          <w:rFonts w:hint="cs"/>
          <w:rtl/>
          <w:lang w:eastAsia="he-IL"/>
        </w:rPr>
        <w:t xml:space="preserve"> אין סיבה לעשות את הסעיף הזה.</w:t>
      </w:r>
    </w:p>
    <w:p w14:paraId="0943B32B" w14:textId="053D1FAA" w:rsidR="00CF349A" w:rsidRDefault="00CF349A" w:rsidP="00A9132E">
      <w:pPr>
        <w:rPr>
          <w:rtl/>
          <w:lang w:eastAsia="he-IL"/>
        </w:rPr>
      </w:pPr>
      <w:bookmarkStart w:id="2936" w:name="_ETM_Q1_6845721"/>
      <w:bookmarkStart w:id="2937" w:name="_ETM_Q1_6845759"/>
      <w:bookmarkEnd w:id="2936"/>
      <w:bookmarkEnd w:id="2937"/>
    </w:p>
    <w:p w14:paraId="14F4623A" w14:textId="7C904140" w:rsidR="00CF349A" w:rsidRDefault="00CF349A" w:rsidP="00CF349A">
      <w:pPr>
        <w:pStyle w:val="af9"/>
        <w:keepNext/>
        <w:rPr>
          <w:rtl/>
          <w:lang w:eastAsia="he-IL"/>
        </w:rPr>
      </w:pPr>
      <w:bookmarkStart w:id="2938" w:name="ET_guest_השופט_אביטל_חן_360"/>
      <w:r w:rsidRPr="00CF349A">
        <w:rPr>
          <w:rStyle w:val="TagStyle"/>
          <w:rtl/>
        </w:rPr>
        <w:t xml:space="preserve"> &lt;&lt; אורח &gt;&gt; </w:t>
      </w:r>
      <w:r>
        <w:rPr>
          <w:rtl/>
          <w:lang w:eastAsia="he-IL"/>
        </w:rPr>
        <w:t>השופט אביטל חן:</w:t>
      </w:r>
      <w:r w:rsidRPr="00CF349A">
        <w:rPr>
          <w:rStyle w:val="TagStyle"/>
          <w:rtl/>
        </w:rPr>
        <w:t xml:space="preserve"> &lt;&lt; אורח &gt;&gt;</w:t>
      </w:r>
      <w:r w:rsidR="00CB09F0">
        <w:rPr>
          <w:rtl/>
          <w:lang w:eastAsia="he-IL"/>
        </w:rPr>
        <w:t xml:space="preserve"> </w:t>
      </w:r>
      <w:bookmarkEnd w:id="2938"/>
    </w:p>
    <w:p w14:paraId="359A803E" w14:textId="558CC7EE" w:rsidR="00CF349A" w:rsidRDefault="00CF349A" w:rsidP="00CF349A">
      <w:pPr>
        <w:pStyle w:val="KeepWithNext"/>
        <w:rPr>
          <w:rtl/>
          <w:lang w:eastAsia="he-IL"/>
        </w:rPr>
      </w:pPr>
    </w:p>
    <w:p w14:paraId="14DEE448" w14:textId="514CDD11" w:rsidR="00CF349A" w:rsidRDefault="00CF349A" w:rsidP="00CF349A">
      <w:pPr>
        <w:rPr>
          <w:rtl/>
          <w:lang w:eastAsia="he-IL"/>
        </w:rPr>
      </w:pPr>
      <w:r>
        <w:rPr>
          <w:rFonts w:hint="cs"/>
          <w:rtl/>
          <w:lang w:eastAsia="he-IL"/>
        </w:rPr>
        <w:t>זאת שאלה תקציבית.</w:t>
      </w:r>
    </w:p>
    <w:p w14:paraId="4EBDB490" w14:textId="5EC4D54C" w:rsidR="00CF349A" w:rsidRDefault="00CF349A" w:rsidP="00CF349A">
      <w:pPr>
        <w:rPr>
          <w:rtl/>
          <w:lang w:eastAsia="he-IL"/>
        </w:rPr>
      </w:pPr>
      <w:bookmarkStart w:id="2939" w:name="_ETM_Q1_6851319"/>
      <w:bookmarkStart w:id="2940" w:name="_ETM_Q1_6851348"/>
      <w:bookmarkEnd w:id="2939"/>
      <w:bookmarkEnd w:id="2940"/>
    </w:p>
    <w:p w14:paraId="4037AE69" w14:textId="1671E00E" w:rsidR="00CF349A" w:rsidRDefault="00CF349A" w:rsidP="00CF349A">
      <w:pPr>
        <w:pStyle w:val="af9"/>
        <w:keepNext/>
        <w:rPr>
          <w:rtl/>
          <w:lang w:eastAsia="he-IL"/>
        </w:rPr>
      </w:pPr>
      <w:bookmarkStart w:id="2941" w:name="ET_guest_מירה_סלומון_362"/>
      <w:r w:rsidRPr="00CF349A">
        <w:rPr>
          <w:rStyle w:val="TagStyle"/>
          <w:rtl/>
        </w:rPr>
        <w:t xml:space="preserve"> &lt;&lt; אורח &gt;&gt; </w:t>
      </w:r>
      <w:r>
        <w:rPr>
          <w:rtl/>
          <w:lang w:eastAsia="he-IL"/>
        </w:rPr>
        <w:t>מירה סלומון:</w:t>
      </w:r>
      <w:r w:rsidRPr="00CF349A">
        <w:rPr>
          <w:rStyle w:val="TagStyle"/>
          <w:rtl/>
        </w:rPr>
        <w:t xml:space="preserve"> &lt;&lt; אורח &gt;&gt;</w:t>
      </w:r>
      <w:r w:rsidR="00CB09F0">
        <w:rPr>
          <w:rtl/>
          <w:lang w:eastAsia="he-IL"/>
        </w:rPr>
        <w:t xml:space="preserve"> </w:t>
      </w:r>
      <w:bookmarkEnd w:id="2941"/>
    </w:p>
    <w:p w14:paraId="256D29F4" w14:textId="67EF4763" w:rsidR="00CF349A" w:rsidRDefault="00CF349A" w:rsidP="00CF349A">
      <w:pPr>
        <w:pStyle w:val="KeepWithNext"/>
        <w:rPr>
          <w:rtl/>
          <w:lang w:eastAsia="he-IL"/>
        </w:rPr>
      </w:pPr>
    </w:p>
    <w:p w14:paraId="61928152" w14:textId="59576A49" w:rsidR="00CF349A" w:rsidRPr="00CF349A" w:rsidRDefault="00CF349A" w:rsidP="00CF349A">
      <w:pPr>
        <w:rPr>
          <w:rtl/>
          <w:lang w:eastAsia="he-IL"/>
        </w:rPr>
      </w:pPr>
      <w:r>
        <w:rPr>
          <w:rFonts w:hint="cs"/>
          <w:rtl/>
          <w:lang w:eastAsia="he-IL"/>
        </w:rPr>
        <w:t>שאלה תקציבית</w:t>
      </w:r>
      <w:r w:rsidR="0029549D">
        <w:rPr>
          <w:rFonts w:hint="cs"/>
          <w:rtl/>
          <w:lang w:eastAsia="he-IL"/>
        </w:rPr>
        <w:t xml:space="preserve"> </w:t>
      </w:r>
      <w:r>
        <w:rPr>
          <w:rFonts w:hint="cs"/>
          <w:rtl/>
          <w:lang w:eastAsia="he-IL"/>
        </w:rPr>
        <w:t>ושאלה של צורך.</w:t>
      </w:r>
    </w:p>
    <w:p w14:paraId="68688AD9" w14:textId="0DA39967" w:rsidR="00CF349A" w:rsidRDefault="00CF349A" w:rsidP="00CF349A">
      <w:pPr>
        <w:rPr>
          <w:rtl/>
          <w:lang w:eastAsia="he-IL"/>
        </w:rPr>
      </w:pPr>
      <w:bookmarkStart w:id="2942" w:name="_ETM_Q1_6847331"/>
      <w:bookmarkStart w:id="2943" w:name="_ETM_Q1_6847362"/>
      <w:bookmarkStart w:id="2944" w:name="_ETM_Q1_6848442"/>
      <w:bookmarkEnd w:id="2942"/>
      <w:bookmarkEnd w:id="2943"/>
      <w:bookmarkEnd w:id="2944"/>
    </w:p>
    <w:p w14:paraId="5840AD7A" w14:textId="10ECCAE6" w:rsidR="00CF349A" w:rsidRDefault="00CF349A" w:rsidP="00CF349A">
      <w:pPr>
        <w:pStyle w:val="af6"/>
        <w:keepNext/>
        <w:rPr>
          <w:rtl/>
        </w:rPr>
      </w:pPr>
      <w:bookmarkStart w:id="2945" w:name="ET_yor_6156_361"/>
      <w:r w:rsidRPr="00CF349A">
        <w:rPr>
          <w:rStyle w:val="TagStyle"/>
          <w:rtl/>
        </w:rPr>
        <w:t xml:space="preserve"> &lt;&lt; יור &gt;&gt; </w:t>
      </w:r>
      <w:r>
        <w:rPr>
          <w:rtl/>
        </w:rPr>
        <w:t>היו"ר גלעד קריב:</w:t>
      </w:r>
      <w:r w:rsidRPr="00CF349A">
        <w:rPr>
          <w:rStyle w:val="TagStyle"/>
          <w:rtl/>
        </w:rPr>
        <w:t xml:space="preserve"> &lt;&lt; יור &gt;&gt;</w:t>
      </w:r>
      <w:r w:rsidR="00CB09F0">
        <w:rPr>
          <w:rtl/>
        </w:rPr>
        <w:t xml:space="preserve"> </w:t>
      </w:r>
      <w:bookmarkEnd w:id="2945"/>
    </w:p>
    <w:p w14:paraId="6301D281" w14:textId="390EBDEB" w:rsidR="00CF349A" w:rsidRDefault="00CF349A" w:rsidP="00CF349A">
      <w:pPr>
        <w:pStyle w:val="KeepWithNext"/>
        <w:rPr>
          <w:rtl/>
          <w:lang w:eastAsia="he-IL"/>
        </w:rPr>
      </w:pPr>
    </w:p>
    <w:p w14:paraId="0598ABE7" w14:textId="4AD03AFA" w:rsidR="00CF349A" w:rsidRDefault="00CF349A" w:rsidP="00CF349A">
      <w:pPr>
        <w:rPr>
          <w:rtl/>
          <w:lang w:eastAsia="he-IL"/>
        </w:rPr>
      </w:pPr>
      <w:r>
        <w:rPr>
          <w:rFonts w:hint="cs"/>
          <w:rtl/>
          <w:lang w:eastAsia="he-IL"/>
        </w:rPr>
        <w:t>ל</w:t>
      </w:r>
      <w:bookmarkStart w:id="2946" w:name="_ETM_Q1_6848741"/>
      <w:bookmarkStart w:id="2947" w:name="_ETM_Q1_6848761"/>
      <w:bookmarkEnd w:id="2946"/>
      <w:bookmarkEnd w:id="2947"/>
      <w:r>
        <w:rPr>
          <w:rFonts w:hint="cs"/>
          <w:rtl/>
          <w:lang w:eastAsia="he-IL"/>
        </w:rPr>
        <w:t xml:space="preserve">א. לפני </w:t>
      </w:r>
      <w:bookmarkStart w:id="2948" w:name="_ETM_Q1_6852662"/>
      <w:bookmarkEnd w:id="2948"/>
      <w:r>
        <w:rPr>
          <w:rFonts w:hint="cs"/>
          <w:rtl/>
          <w:lang w:eastAsia="he-IL"/>
        </w:rPr>
        <w:t>השאלה התקציבית.</w:t>
      </w:r>
      <w:r w:rsidR="0029549D">
        <w:rPr>
          <w:rFonts w:hint="cs"/>
          <w:rtl/>
          <w:lang w:eastAsia="he-IL"/>
        </w:rPr>
        <w:t xml:space="preserve"> </w:t>
      </w:r>
      <w:r>
        <w:rPr>
          <w:rFonts w:hint="cs"/>
          <w:rtl/>
          <w:lang w:eastAsia="he-IL"/>
        </w:rPr>
        <w:t xml:space="preserve">השבוע </w:t>
      </w:r>
      <w:bookmarkStart w:id="2949" w:name="_ETM_Q1_6854157"/>
      <w:bookmarkEnd w:id="2949"/>
      <w:r>
        <w:rPr>
          <w:rFonts w:hint="cs"/>
          <w:rtl/>
          <w:lang w:eastAsia="he-IL"/>
        </w:rPr>
        <w:t xml:space="preserve">היינו צריכים כמעט לאבד דיון ממושך של </w:t>
      </w:r>
      <w:bookmarkStart w:id="2950" w:name="_ETM_Q1_6858887"/>
      <w:bookmarkEnd w:id="2950"/>
      <w:r>
        <w:rPr>
          <w:rFonts w:hint="cs"/>
          <w:rtl/>
          <w:lang w:eastAsia="he-IL"/>
        </w:rPr>
        <w:t>חודשים</w:t>
      </w:r>
      <w:r w:rsidR="0029549D">
        <w:rPr>
          <w:rFonts w:hint="cs"/>
          <w:rtl/>
          <w:lang w:eastAsia="he-IL"/>
        </w:rPr>
        <w:t xml:space="preserve"> </w:t>
      </w:r>
      <w:r>
        <w:rPr>
          <w:rFonts w:hint="cs"/>
          <w:rtl/>
          <w:lang w:eastAsia="he-IL"/>
        </w:rPr>
        <w:t>בהצעת חוק חשובה בגלל</w:t>
      </w:r>
      <w:r w:rsidR="0029549D">
        <w:rPr>
          <w:rFonts w:hint="cs"/>
          <w:rtl/>
          <w:lang w:eastAsia="he-IL"/>
        </w:rPr>
        <w:t xml:space="preserve"> </w:t>
      </w:r>
      <w:r>
        <w:rPr>
          <w:rFonts w:hint="cs"/>
          <w:rtl/>
          <w:lang w:eastAsia="he-IL"/>
        </w:rPr>
        <w:t xml:space="preserve">ויכוח על תקן של עובד סוציאלי אחד או שניים. אני שם רגע </w:t>
      </w:r>
      <w:bookmarkStart w:id="2951" w:name="_ETM_Q1_6864261"/>
      <w:bookmarkEnd w:id="2951"/>
      <w:r>
        <w:rPr>
          <w:rFonts w:hint="cs"/>
          <w:rtl/>
          <w:lang w:eastAsia="he-IL"/>
        </w:rPr>
        <w:t>בצד</w:t>
      </w:r>
      <w:r w:rsidR="0029549D">
        <w:rPr>
          <w:rFonts w:hint="cs"/>
          <w:rtl/>
          <w:lang w:eastAsia="he-IL"/>
        </w:rPr>
        <w:t xml:space="preserve"> </w:t>
      </w:r>
      <w:r>
        <w:rPr>
          <w:rFonts w:hint="cs"/>
          <w:rtl/>
          <w:lang w:eastAsia="he-IL"/>
        </w:rPr>
        <w:t>את שאלת התקנים.</w:t>
      </w:r>
      <w:r w:rsidR="0029549D">
        <w:rPr>
          <w:rFonts w:hint="cs"/>
          <w:rtl/>
          <w:lang w:eastAsia="he-IL"/>
        </w:rPr>
        <w:t xml:space="preserve"> </w:t>
      </w:r>
      <w:r>
        <w:rPr>
          <w:rFonts w:hint="cs"/>
          <w:rtl/>
          <w:lang w:eastAsia="he-IL"/>
        </w:rPr>
        <w:t>אנחנו עוד בשלב המקדמי</w:t>
      </w:r>
      <w:bookmarkStart w:id="2952" w:name="_ETM_Q1_6869133"/>
      <w:bookmarkEnd w:id="2952"/>
      <w:r>
        <w:rPr>
          <w:rFonts w:hint="cs"/>
          <w:rtl/>
          <w:lang w:eastAsia="he-IL"/>
        </w:rPr>
        <w:t xml:space="preserve"> של בהירות החוק.</w:t>
      </w:r>
      <w:r w:rsidR="0066586D">
        <w:rPr>
          <w:rFonts w:hint="cs"/>
          <w:rtl/>
          <w:lang w:eastAsia="he-IL"/>
        </w:rPr>
        <w:t xml:space="preserve"> אני מנסה להבין את ההצעה הממשלתית. אומרת </w:t>
      </w:r>
      <w:bookmarkStart w:id="2953" w:name="_ETM_Q1_6876767"/>
      <w:bookmarkEnd w:id="2953"/>
      <w:r w:rsidR="0066586D">
        <w:rPr>
          <w:rFonts w:hint="cs"/>
          <w:rtl/>
          <w:lang w:eastAsia="he-IL"/>
        </w:rPr>
        <w:t>נציגת השלטון המקומי שלשון</w:t>
      </w:r>
      <w:r w:rsidR="0029549D">
        <w:rPr>
          <w:rFonts w:hint="cs"/>
          <w:rtl/>
          <w:lang w:eastAsia="he-IL"/>
        </w:rPr>
        <w:t xml:space="preserve"> </w:t>
      </w:r>
      <w:r w:rsidR="0066586D">
        <w:rPr>
          <w:rFonts w:hint="cs"/>
          <w:rtl/>
          <w:lang w:eastAsia="he-IL"/>
        </w:rPr>
        <w:t xml:space="preserve">החוק קובעת חובה על רשות מקומית. אני רוצה להבין קודם כל אם זה כך, על איזה רשות מקומית מדובר? בית משפט יושב בתוך </w:t>
      </w:r>
      <w:bookmarkStart w:id="2954" w:name="_ETM_Q1_6888144"/>
      <w:bookmarkEnd w:id="2954"/>
      <w:r w:rsidR="0066586D">
        <w:rPr>
          <w:rFonts w:hint="cs"/>
          <w:rtl/>
          <w:lang w:eastAsia="he-IL"/>
        </w:rPr>
        <w:t xml:space="preserve">רשות מקומית אחת אבל הסמכות המקומית שלו היא על </w:t>
      </w:r>
      <w:bookmarkStart w:id="2955" w:name="_ETM_Q1_6891544"/>
      <w:bookmarkEnd w:id="2955"/>
      <w:r w:rsidR="0066586D">
        <w:rPr>
          <w:rFonts w:hint="cs"/>
          <w:rtl/>
          <w:lang w:eastAsia="he-IL"/>
        </w:rPr>
        <w:t xml:space="preserve">4 רשויות מקומיות. האם הצעת החוק הממשלתית אומרת </w:t>
      </w:r>
      <w:bookmarkStart w:id="2956" w:name="_ETM_Q1_6894696"/>
      <w:bookmarkEnd w:id="2956"/>
      <w:r w:rsidR="0066586D">
        <w:rPr>
          <w:rFonts w:hint="cs"/>
          <w:rtl/>
          <w:lang w:eastAsia="he-IL"/>
        </w:rPr>
        <w:t>שכל רשות שהיא בסמכות המקומית של בית המשפט חייבת למנות עובד סוציאלי?</w:t>
      </w:r>
      <w:r w:rsidR="0029549D">
        <w:rPr>
          <w:rFonts w:hint="cs"/>
          <w:rtl/>
          <w:lang w:eastAsia="he-IL"/>
        </w:rPr>
        <w:t xml:space="preserve"> </w:t>
      </w:r>
      <w:r w:rsidR="0066586D">
        <w:rPr>
          <w:rFonts w:hint="cs"/>
          <w:rtl/>
          <w:lang w:eastAsia="he-IL"/>
        </w:rPr>
        <w:t xml:space="preserve">אם אחת רוצה ואחת לא רוצה? </w:t>
      </w:r>
      <w:bookmarkStart w:id="2957" w:name="_ETM_Q1_6902718"/>
      <w:bookmarkEnd w:id="2957"/>
      <w:r w:rsidR="0066586D">
        <w:rPr>
          <w:rFonts w:hint="cs"/>
          <w:rtl/>
          <w:lang w:eastAsia="he-IL"/>
        </w:rPr>
        <w:t xml:space="preserve">אני רוצה להבין מה ההצעה הממשלתית כוללת. עברנו משלב </w:t>
      </w:r>
      <w:bookmarkStart w:id="2958" w:name="_ETM_Q1_6905088"/>
      <w:bookmarkEnd w:id="2958"/>
      <w:r w:rsidR="0066586D">
        <w:rPr>
          <w:rFonts w:hint="cs"/>
          <w:rtl/>
          <w:lang w:eastAsia="he-IL"/>
        </w:rPr>
        <w:t>הפיילוט והרצון הטוב לשלב הוראת חוק מחייבת. מה ההצעה הממשלתית</w:t>
      </w:r>
      <w:bookmarkStart w:id="2959" w:name="_ETM_Q1_6910178"/>
      <w:bookmarkEnd w:id="2959"/>
      <w:r w:rsidR="0066586D">
        <w:rPr>
          <w:rFonts w:hint="cs"/>
          <w:rtl/>
          <w:lang w:eastAsia="he-IL"/>
        </w:rPr>
        <w:t xml:space="preserve"> אומרת? תסבירו את הסעיף הזה.</w:t>
      </w:r>
    </w:p>
    <w:p w14:paraId="72A518A3" w14:textId="42AF1B4D" w:rsidR="0066586D" w:rsidRDefault="0066586D" w:rsidP="00CF349A">
      <w:pPr>
        <w:rPr>
          <w:rtl/>
          <w:lang w:eastAsia="he-IL"/>
        </w:rPr>
      </w:pPr>
      <w:bookmarkStart w:id="2960" w:name="_ETM_Q1_6911687"/>
      <w:bookmarkStart w:id="2961" w:name="_ETM_Q1_6911729"/>
      <w:bookmarkStart w:id="2962" w:name="_ETM_Q1_6915182"/>
      <w:bookmarkEnd w:id="2960"/>
      <w:bookmarkEnd w:id="2961"/>
      <w:bookmarkEnd w:id="2962"/>
    </w:p>
    <w:p w14:paraId="52B73D00" w14:textId="070FD957" w:rsidR="0066586D" w:rsidRDefault="0066586D" w:rsidP="0066586D">
      <w:pPr>
        <w:pStyle w:val="af9"/>
        <w:keepNext/>
        <w:rPr>
          <w:rtl/>
          <w:lang w:eastAsia="he-IL"/>
        </w:rPr>
      </w:pPr>
      <w:bookmarkStart w:id="2963" w:name="ET_guest_897487_363"/>
      <w:r w:rsidRPr="0066586D">
        <w:rPr>
          <w:rStyle w:val="TagStyle"/>
          <w:rtl/>
        </w:rPr>
        <w:t xml:space="preserve"> &lt;&lt; אורח &gt;&gt; </w:t>
      </w:r>
      <w:r>
        <w:rPr>
          <w:rtl/>
          <w:lang w:eastAsia="he-IL"/>
        </w:rPr>
        <w:t>דניאלה ביניש:</w:t>
      </w:r>
      <w:r w:rsidRPr="0066586D">
        <w:rPr>
          <w:rStyle w:val="TagStyle"/>
          <w:rtl/>
        </w:rPr>
        <w:t xml:space="preserve"> &lt;&lt; אורח &gt;&gt;</w:t>
      </w:r>
      <w:r w:rsidR="00CB09F0">
        <w:rPr>
          <w:rtl/>
          <w:lang w:eastAsia="he-IL"/>
        </w:rPr>
        <w:t xml:space="preserve"> </w:t>
      </w:r>
      <w:bookmarkEnd w:id="2963"/>
    </w:p>
    <w:p w14:paraId="06131C44" w14:textId="26301DE5" w:rsidR="0066586D" w:rsidRDefault="0066586D" w:rsidP="0066586D">
      <w:pPr>
        <w:pStyle w:val="KeepWithNext"/>
        <w:rPr>
          <w:rtl/>
          <w:lang w:eastAsia="he-IL"/>
        </w:rPr>
      </w:pPr>
    </w:p>
    <w:p w14:paraId="1EF78EB8" w14:textId="1B1AD1D0" w:rsidR="0066586D" w:rsidRDefault="0066586D" w:rsidP="0066586D">
      <w:pPr>
        <w:rPr>
          <w:rtl/>
          <w:lang w:eastAsia="he-IL"/>
        </w:rPr>
      </w:pPr>
      <w:r>
        <w:rPr>
          <w:rFonts w:hint="cs"/>
          <w:rtl/>
          <w:lang w:eastAsia="he-IL"/>
        </w:rPr>
        <w:t>א</w:t>
      </w:r>
      <w:bookmarkStart w:id="2964" w:name="_ETM_Q1_6915424"/>
      <w:bookmarkStart w:id="2965" w:name="_ETM_Q1_6915444"/>
      <w:bookmarkEnd w:id="2964"/>
      <w:bookmarkEnd w:id="2965"/>
      <w:r>
        <w:rPr>
          <w:rFonts w:hint="cs"/>
          <w:rtl/>
          <w:lang w:eastAsia="he-IL"/>
        </w:rPr>
        <w:t>ני אענה</w:t>
      </w:r>
      <w:bookmarkStart w:id="2966" w:name="_ETM_Q1_6914462"/>
      <w:bookmarkEnd w:id="2966"/>
      <w:r>
        <w:rPr>
          <w:rFonts w:hint="cs"/>
          <w:rtl/>
          <w:lang w:eastAsia="he-IL"/>
        </w:rPr>
        <w:t>. משרד הרווחה רוצה לבדוק משהו ולחזור אחרי</w:t>
      </w:r>
      <w:bookmarkStart w:id="2967" w:name="_ETM_Q1_6915414"/>
      <w:bookmarkEnd w:id="2967"/>
      <w:r>
        <w:rPr>
          <w:rFonts w:hint="cs"/>
          <w:rtl/>
          <w:lang w:eastAsia="he-IL"/>
        </w:rPr>
        <w:t xml:space="preserve"> ההפסקה.</w:t>
      </w:r>
      <w:r w:rsidR="0029549D">
        <w:rPr>
          <w:rFonts w:hint="cs"/>
          <w:rtl/>
          <w:lang w:eastAsia="he-IL"/>
        </w:rPr>
        <w:t xml:space="preserve"> </w:t>
      </w:r>
      <w:r>
        <w:rPr>
          <w:rFonts w:hint="cs"/>
          <w:rtl/>
          <w:lang w:eastAsia="he-IL"/>
        </w:rPr>
        <w:t xml:space="preserve">אני אענה לשאלה שעלתה כאן כרגע ושוב, </w:t>
      </w:r>
      <w:bookmarkStart w:id="2968" w:name="_ETM_Q1_6919209"/>
      <w:bookmarkEnd w:id="2968"/>
      <w:r>
        <w:rPr>
          <w:rFonts w:hint="cs"/>
          <w:rtl/>
          <w:lang w:eastAsia="he-IL"/>
        </w:rPr>
        <w:t xml:space="preserve">אני חוזרת ואומרת שיכול להיות שהקושי כאן הוא קושי של </w:t>
      </w:r>
      <w:bookmarkStart w:id="2969" w:name="_ETM_Q1_6923517"/>
      <w:bookmarkEnd w:id="2969"/>
      <w:r>
        <w:rPr>
          <w:rFonts w:hint="cs"/>
          <w:rtl/>
          <w:lang w:eastAsia="he-IL"/>
        </w:rPr>
        <w:t xml:space="preserve">ניסוח ולא של מהות אבל אם נבין </w:t>
      </w:r>
      <w:bookmarkStart w:id="2970" w:name="_ETM_Q1_6924036"/>
      <w:bookmarkEnd w:id="2970"/>
      <w:r>
        <w:rPr>
          <w:rFonts w:hint="cs"/>
          <w:rtl/>
          <w:lang w:eastAsia="he-IL"/>
        </w:rPr>
        <w:t xml:space="preserve">את המהות, אולי נוכל לתקן גם את הניסוח. </w:t>
      </w:r>
    </w:p>
    <w:p w14:paraId="395630F6" w14:textId="3AA125B5" w:rsidR="0066586D" w:rsidRDefault="0066586D" w:rsidP="0066586D">
      <w:pPr>
        <w:rPr>
          <w:rtl/>
          <w:lang w:eastAsia="he-IL"/>
        </w:rPr>
      </w:pPr>
      <w:bookmarkStart w:id="2971" w:name="_ETM_Q1_6929911"/>
      <w:bookmarkStart w:id="2972" w:name="_ETM_Q1_6929939"/>
      <w:bookmarkEnd w:id="2971"/>
      <w:bookmarkEnd w:id="2972"/>
    </w:p>
    <w:p w14:paraId="53307083" w14:textId="00AFCA98" w:rsidR="0066586D" w:rsidRDefault="0066586D" w:rsidP="0066586D">
      <w:pPr>
        <w:rPr>
          <w:rtl/>
          <w:lang w:eastAsia="he-IL"/>
        </w:rPr>
      </w:pPr>
      <w:bookmarkStart w:id="2973" w:name="_ETM_Q1_6930078"/>
      <w:bookmarkStart w:id="2974" w:name="_ETM_Q1_6930107"/>
      <w:bookmarkEnd w:id="2973"/>
      <w:bookmarkEnd w:id="2974"/>
      <w:r>
        <w:rPr>
          <w:rFonts w:hint="cs"/>
          <w:rtl/>
          <w:lang w:eastAsia="he-IL"/>
        </w:rPr>
        <w:t xml:space="preserve">החובה כאן, </w:t>
      </w:r>
      <w:bookmarkStart w:id="2975" w:name="_ETM_Q1_6931032"/>
      <w:bookmarkEnd w:id="2975"/>
      <w:r>
        <w:rPr>
          <w:rFonts w:hint="cs"/>
          <w:rtl/>
          <w:lang w:eastAsia="he-IL"/>
        </w:rPr>
        <w:t xml:space="preserve">במקור הייתה דווקא לא על הרשויות אלא על העולם המשפטי </w:t>
      </w:r>
      <w:bookmarkStart w:id="2976" w:name="_ETM_Q1_6935151"/>
      <w:bookmarkEnd w:id="2976"/>
      <w:r>
        <w:rPr>
          <w:rFonts w:hint="cs"/>
          <w:rtl/>
          <w:lang w:eastAsia="he-IL"/>
        </w:rPr>
        <w:t>והצוות המדובר פה בהצעת החוק, לכלול בתוכו עובד סוציאלי קהילתי</w:t>
      </w:r>
      <w:bookmarkStart w:id="2977" w:name="_ETM_Q1_6941592"/>
      <w:bookmarkEnd w:id="2977"/>
      <w:r>
        <w:rPr>
          <w:rFonts w:hint="cs"/>
          <w:rtl/>
          <w:lang w:eastAsia="he-IL"/>
        </w:rPr>
        <w:t xml:space="preserve"> שיוכל לשמש קשר, מתן מענים, כל העניין הזה של שיקום</w:t>
      </w:r>
      <w:bookmarkStart w:id="2978" w:name="_ETM_Q1_6945853"/>
      <w:bookmarkEnd w:id="2978"/>
      <w:r>
        <w:rPr>
          <w:rFonts w:hint="cs"/>
          <w:rtl/>
          <w:lang w:eastAsia="he-IL"/>
        </w:rPr>
        <w:t xml:space="preserve"> אדם</w:t>
      </w:r>
      <w:r w:rsidR="0029549D">
        <w:rPr>
          <w:rFonts w:hint="cs"/>
          <w:rtl/>
          <w:lang w:eastAsia="he-IL"/>
        </w:rPr>
        <w:t xml:space="preserve"> </w:t>
      </w:r>
      <w:r>
        <w:rPr>
          <w:rFonts w:hint="cs"/>
          <w:rtl/>
          <w:lang w:eastAsia="he-IL"/>
        </w:rPr>
        <w:t>באזורו ובקהילתו. משרד הרווחה בעבר בירך על</w:t>
      </w:r>
      <w:bookmarkStart w:id="2979" w:name="_ETM_Q1_6950232"/>
      <w:bookmarkEnd w:id="2979"/>
      <w:r>
        <w:rPr>
          <w:rFonts w:hint="cs"/>
          <w:rtl/>
          <w:lang w:eastAsia="he-IL"/>
        </w:rPr>
        <w:t xml:space="preserve"> הדבר וגם היום, לא רק בירך </w:t>
      </w:r>
      <w:bookmarkStart w:id="2980" w:name="_ETM_Q1_6950653"/>
      <w:bookmarkEnd w:id="2980"/>
      <w:r>
        <w:rPr>
          <w:rFonts w:hint="cs"/>
          <w:rtl/>
          <w:lang w:eastAsia="he-IL"/>
        </w:rPr>
        <w:t xml:space="preserve">על הדבר אלא הוסיף אגף - ולכן גם התבקשה </w:t>
      </w:r>
      <w:bookmarkStart w:id="2981" w:name="_ETM_Q1_6954817"/>
      <w:bookmarkEnd w:id="2981"/>
      <w:r>
        <w:rPr>
          <w:rFonts w:hint="cs"/>
          <w:rtl/>
          <w:lang w:eastAsia="he-IL"/>
        </w:rPr>
        <w:t xml:space="preserve">תוספת לוועדת ההיגוי </w:t>
      </w:r>
      <w:r>
        <w:rPr>
          <w:rtl/>
          <w:lang w:eastAsia="he-IL"/>
        </w:rPr>
        <w:t>–</w:t>
      </w:r>
      <w:r>
        <w:rPr>
          <w:rFonts w:hint="cs"/>
          <w:rtl/>
          <w:lang w:eastAsia="he-IL"/>
        </w:rPr>
        <w:t xml:space="preserve"> שאמון על הנושא </w:t>
      </w:r>
      <w:bookmarkStart w:id="2982" w:name="_ETM_Q1_6957616"/>
      <w:bookmarkEnd w:id="2982"/>
      <w:r>
        <w:rPr>
          <w:rFonts w:hint="cs"/>
          <w:rtl/>
          <w:lang w:eastAsia="he-IL"/>
        </w:rPr>
        <w:t>הזה ואחראי על העניין המקצועי של העובדים הסוציאליים הקהילתיים.</w:t>
      </w:r>
    </w:p>
    <w:p w14:paraId="4B80EF90" w14:textId="2C734247" w:rsidR="0066586D" w:rsidRDefault="0066586D" w:rsidP="0066586D">
      <w:pPr>
        <w:rPr>
          <w:rtl/>
          <w:lang w:eastAsia="he-IL"/>
        </w:rPr>
      </w:pPr>
      <w:bookmarkStart w:id="2983" w:name="_ETM_Q1_6963345"/>
      <w:bookmarkStart w:id="2984" w:name="_ETM_Q1_6963378"/>
      <w:bookmarkEnd w:id="2983"/>
      <w:bookmarkEnd w:id="2984"/>
    </w:p>
    <w:p w14:paraId="5CC264E6" w14:textId="41C77BED" w:rsidR="0066586D" w:rsidRDefault="0066586D" w:rsidP="0066586D">
      <w:pPr>
        <w:rPr>
          <w:rtl/>
          <w:lang w:eastAsia="he-IL"/>
        </w:rPr>
      </w:pPr>
      <w:bookmarkStart w:id="2985" w:name="_ETM_Q1_6963440"/>
      <w:bookmarkStart w:id="2986" w:name="_ETM_Q1_6963468"/>
      <w:bookmarkEnd w:id="2985"/>
      <w:bookmarkEnd w:id="2986"/>
      <w:r>
        <w:rPr>
          <w:rFonts w:hint="cs"/>
          <w:rtl/>
          <w:lang w:eastAsia="he-IL"/>
        </w:rPr>
        <w:t xml:space="preserve">הניסוח "שימונה </w:t>
      </w:r>
      <w:bookmarkStart w:id="2987" w:name="_ETM_Q1_6962697"/>
      <w:bookmarkEnd w:id="2987"/>
      <w:r>
        <w:rPr>
          <w:rFonts w:hint="cs"/>
          <w:rtl/>
          <w:lang w:eastAsia="he-IL"/>
        </w:rPr>
        <w:t xml:space="preserve">בידי הרשות", אני חושבת, אני אומר את זה בזהירות, </w:t>
      </w:r>
      <w:bookmarkStart w:id="2988" w:name="_ETM_Q1_6966466"/>
      <w:bookmarkEnd w:id="2988"/>
      <w:r>
        <w:rPr>
          <w:rFonts w:hint="cs"/>
          <w:rtl/>
          <w:lang w:eastAsia="he-IL"/>
        </w:rPr>
        <w:t xml:space="preserve">בין היתר נולד מכיוון שהעובדים הללו, בדרך כלל, כמו במרבית הפרויקטים, עובדי הרשות מועסקים ברשות דרך מבנה </w:t>
      </w:r>
      <w:bookmarkStart w:id="2989" w:name="_ETM_Q1_6977650"/>
      <w:bookmarkEnd w:id="2989"/>
      <w:r>
        <w:rPr>
          <w:rFonts w:hint="cs"/>
          <w:rtl/>
          <w:lang w:eastAsia="he-IL"/>
        </w:rPr>
        <w:t>תקציבי זה או אחר, או בתקינה או במבנה תקציבי</w:t>
      </w:r>
      <w:bookmarkStart w:id="2990" w:name="_ETM_Q1_6980079"/>
      <w:bookmarkEnd w:id="2990"/>
      <w:r w:rsidR="005F59DD">
        <w:rPr>
          <w:rFonts w:hint="cs"/>
          <w:rtl/>
          <w:lang w:eastAsia="he-IL"/>
        </w:rPr>
        <w:t>,</w:t>
      </w:r>
      <w:r>
        <w:rPr>
          <w:rFonts w:hint="cs"/>
          <w:rtl/>
          <w:lang w:eastAsia="he-IL"/>
        </w:rPr>
        <w:t xml:space="preserve"> נכון להיו</w:t>
      </w:r>
      <w:r w:rsidR="005F59DD">
        <w:rPr>
          <w:rFonts w:hint="cs"/>
          <w:rtl/>
          <w:lang w:eastAsia="he-IL"/>
        </w:rPr>
        <w:t xml:space="preserve">ם, </w:t>
      </w:r>
      <w:r>
        <w:rPr>
          <w:rFonts w:hint="cs"/>
          <w:rtl/>
          <w:lang w:eastAsia="he-IL"/>
        </w:rPr>
        <w:t>במבנה תקציבי של השמות. נכון להיום המשרד</w:t>
      </w:r>
      <w:r w:rsidR="0029549D">
        <w:rPr>
          <w:rFonts w:hint="cs"/>
          <w:rtl/>
          <w:lang w:eastAsia="he-IL"/>
        </w:rPr>
        <w:t xml:space="preserve"> </w:t>
      </w:r>
      <w:r w:rsidR="005F59DD">
        <w:rPr>
          <w:rFonts w:hint="cs"/>
          <w:rtl/>
          <w:lang w:eastAsia="he-IL"/>
        </w:rPr>
        <w:t xml:space="preserve">היקצה השמות במאה אחוזים. זאת אומרת, הרשויות המקומיות לא משתתפות בעלויות מכיוון שיש כאן עניין אזורי. לא רצו </w:t>
      </w:r>
      <w:bookmarkStart w:id="2991" w:name="_ETM_Q1_6993518"/>
      <w:bookmarkEnd w:id="2991"/>
      <w:r w:rsidR="005F59DD">
        <w:rPr>
          <w:rFonts w:hint="cs"/>
          <w:rtl/>
          <w:lang w:eastAsia="he-IL"/>
        </w:rPr>
        <w:t xml:space="preserve">להפיל על אף רשות מקומית זו או </w:t>
      </w:r>
      <w:bookmarkStart w:id="2992" w:name="_ETM_Q1_6995632"/>
      <w:bookmarkEnd w:id="2992"/>
      <w:r w:rsidR="005F59DD">
        <w:rPr>
          <w:rFonts w:hint="cs"/>
          <w:rtl/>
          <w:lang w:eastAsia="he-IL"/>
        </w:rPr>
        <w:t>אחרת, חזקה או חלשה, לשאת בעלויות של רשויות נוספות</w:t>
      </w:r>
      <w:bookmarkStart w:id="2993" w:name="_ETM_Q1_6999063"/>
      <w:bookmarkEnd w:id="2993"/>
      <w:r w:rsidR="005F59DD">
        <w:rPr>
          <w:rFonts w:hint="cs"/>
          <w:rtl/>
          <w:lang w:eastAsia="he-IL"/>
        </w:rPr>
        <w:t xml:space="preserve"> מכיוון שבתי המשפט הם אזוריים.</w:t>
      </w:r>
    </w:p>
    <w:p w14:paraId="241D7D1C" w14:textId="1A555A7D" w:rsidR="005F59DD" w:rsidRDefault="005F59DD" w:rsidP="0066586D">
      <w:pPr>
        <w:rPr>
          <w:rtl/>
          <w:lang w:eastAsia="he-IL"/>
        </w:rPr>
      </w:pPr>
      <w:bookmarkStart w:id="2994" w:name="_ETM_Q1_7000474"/>
      <w:bookmarkStart w:id="2995" w:name="_ETM_Q1_7000509"/>
      <w:bookmarkStart w:id="2996" w:name="_ETM_Q1_7000264"/>
      <w:bookmarkEnd w:id="2994"/>
      <w:bookmarkEnd w:id="2995"/>
      <w:bookmarkEnd w:id="2996"/>
    </w:p>
    <w:p w14:paraId="577D338B" w14:textId="7709648C" w:rsidR="005F59DD" w:rsidRDefault="005F59DD" w:rsidP="005F59DD">
      <w:pPr>
        <w:pStyle w:val="a4"/>
        <w:keepNext/>
        <w:rPr>
          <w:rtl/>
        </w:rPr>
      </w:pPr>
      <w:bookmarkStart w:id="2997" w:name="ET_speaker_5292_364"/>
      <w:r w:rsidRPr="005F59DD">
        <w:rPr>
          <w:rStyle w:val="TagStyle"/>
          <w:rtl/>
        </w:rPr>
        <w:t xml:space="preserve"> &lt;&lt; דובר &gt;&gt; </w:t>
      </w:r>
      <w:r>
        <w:rPr>
          <w:rtl/>
        </w:rPr>
        <w:t>אוסאמה סעדי (הרשימה המשותפת):</w:t>
      </w:r>
      <w:r w:rsidRPr="005F59DD">
        <w:rPr>
          <w:rStyle w:val="TagStyle"/>
          <w:rtl/>
        </w:rPr>
        <w:t xml:space="preserve"> &lt;&lt; דובר &gt;&gt;</w:t>
      </w:r>
      <w:r w:rsidR="00CB09F0">
        <w:rPr>
          <w:rtl/>
        </w:rPr>
        <w:t xml:space="preserve"> </w:t>
      </w:r>
      <w:bookmarkEnd w:id="2997"/>
    </w:p>
    <w:p w14:paraId="101FFA54" w14:textId="35D317CC" w:rsidR="005F59DD" w:rsidRDefault="005F59DD" w:rsidP="005F59DD">
      <w:pPr>
        <w:pStyle w:val="KeepWithNext"/>
        <w:rPr>
          <w:rtl/>
          <w:lang w:eastAsia="he-IL"/>
        </w:rPr>
      </w:pPr>
    </w:p>
    <w:p w14:paraId="7E44B82F" w14:textId="1CB2C057" w:rsidR="005F59DD" w:rsidRDefault="005F59DD" w:rsidP="005F59DD">
      <w:pPr>
        <w:rPr>
          <w:rtl/>
          <w:lang w:eastAsia="he-IL"/>
        </w:rPr>
      </w:pPr>
      <w:bookmarkStart w:id="2998" w:name="_ETM_Q1_7000463"/>
      <w:bookmarkStart w:id="2999" w:name="_ETM_Q1_7000495"/>
      <w:bookmarkEnd w:id="2998"/>
      <w:bookmarkEnd w:id="2999"/>
      <w:r>
        <w:rPr>
          <w:rFonts w:hint="cs"/>
          <w:rtl/>
          <w:lang w:eastAsia="he-IL"/>
        </w:rPr>
        <w:t>אם כן, למה לא המשרד ממנה?</w:t>
      </w:r>
    </w:p>
    <w:p w14:paraId="4C4B12F3" w14:textId="7722C772" w:rsidR="005F59DD" w:rsidRDefault="005F59DD" w:rsidP="005F59DD">
      <w:pPr>
        <w:rPr>
          <w:rtl/>
          <w:lang w:eastAsia="he-IL"/>
        </w:rPr>
      </w:pPr>
      <w:bookmarkStart w:id="3000" w:name="_ETM_Q1_7003196"/>
      <w:bookmarkStart w:id="3001" w:name="_ETM_Q1_7003226"/>
      <w:bookmarkEnd w:id="3000"/>
      <w:bookmarkEnd w:id="3001"/>
    </w:p>
    <w:p w14:paraId="0C4A5215" w14:textId="61EF30C9" w:rsidR="005F59DD" w:rsidRDefault="005F59DD" w:rsidP="005F59DD">
      <w:pPr>
        <w:pStyle w:val="af9"/>
        <w:keepNext/>
        <w:rPr>
          <w:rtl/>
          <w:lang w:eastAsia="he-IL"/>
        </w:rPr>
      </w:pPr>
      <w:bookmarkStart w:id="3002" w:name="ET_guest_897487_365"/>
      <w:r w:rsidRPr="005F59DD">
        <w:rPr>
          <w:rStyle w:val="TagStyle"/>
          <w:rtl/>
        </w:rPr>
        <w:t xml:space="preserve"> &lt;&lt; אורח &gt;&gt; </w:t>
      </w:r>
      <w:r>
        <w:rPr>
          <w:rtl/>
          <w:lang w:eastAsia="he-IL"/>
        </w:rPr>
        <w:t>דניאלה ביניש:</w:t>
      </w:r>
      <w:r w:rsidRPr="005F59DD">
        <w:rPr>
          <w:rStyle w:val="TagStyle"/>
          <w:rtl/>
        </w:rPr>
        <w:t xml:space="preserve"> &lt;&lt; אורח &gt;&gt;</w:t>
      </w:r>
      <w:r w:rsidR="00CB09F0">
        <w:rPr>
          <w:rtl/>
          <w:lang w:eastAsia="he-IL"/>
        </w:rPr>
        <w:t xml:space="preserve"> </w:t>
      </w:r>
      <w:bookmarkEnd w:id="3002"/>
    </w:p>
    <w:p w14:paraId="453F407F" w14:textId="269A19A9" w:rsidR="005F59DD" w:rsidRDefault="005F59DD" w:rsidP="005F59DD">
      <w:pPr>
        <w:pStyle w:val="KeepWithNext"/>
        <w:rPr>
          <w:rtl/>
          <w:lang w:eastAsia="he-IL"/>
        </w:rPr>
      </w:pPr>
    </w:p>
    <w:p w14:paraId="00D733DA" w14:textId="66398423" w:rsidR="005F59DD" w:rsidRDefault="005F59DD" w:rsidP="005F59DD">
      <w:pPr>
        <w:rPr>
          <w:rtl/>
          <w:lang w:eastAsia="he-IL"/>
        </w:rPr>
      </w:pPr>
      <w:r>
        <w:rPr>
          <w:rFonts w:hint="cs"/>
          <w:rtl/>
          <w:lang w:eastAsia="he-IL"/>
        </w:rPr>
        <w:t xml:space="preserve">זה המנגנון. המשרד </w:t>
      </w:r>
      <w:bookmarkStart w:id="3003" w:name="_ETM_Q1_7002947"/>
      <w:bookmarkEnd w:id="3003"/>
      <w:r>
        <w:rPr>
          <w:rFonts w:hint="cs"/>
          <w:rtl/>
          <w:lang w:eastAsia="he-IL"/>
        </w:rPr>
        <w:t>יכול להשיב על השאלה</w:t>
      </w:r>
      <w:r w:rsidR="0029549D">
        <w:rPr>
          <w:rFonts w:hint="cs"/>
          <w:rtl/>
          <w:lang w:eastAsia="he-IL"/>
        </w:rPr>
        <w:t xml:space="preserve"> </w:t>
      </w:r>
      <w:r>
        <w:rPr>
          <w:rFonts w:hint="cs"/>
          <w:rtl/>
          <w:lang w:eastAsia="he-IL"/>
        </w:rPr>
        <w:t xml:space="preserve">אם הם ממנים עובדים בשטח או לא אבל כן </w:t>
      </w:r>
      <w:bookmarkStart w:id="3004" w:name="_ETM_Q1_7007128"/>
      <w:bookmarkEnd w:id="3004"/>
      <w:r>
        <w:rPr>
          <w:rFonts w:hint="cs"/>
          <w:rtl/>
          <w:lang w:eastAsia="he-IL"/>
        </w:rPr>
        <w:t xml:space="preserve">צריך לומר שהמשרד הוא גוף המטה של העובדים הללו, </w:t>
      </w:r>
      <w:bookmarkStart w:id="3005" w:name="_ETM_Q1_7013690"/>
      <w:bookmarkEnd w:id="3005"/>
      <w:r>
        <w:rPr>
          <w:rFonts w:hint="cs"/>
          <w:rtl/>
          <w:lang w:eastAsia="he-IL"/>
        </w:rPr>
        <w:t xml:space="preserve">יש היום הטמעה גם של התוכן וגם של ההנחיה </w:t>
      </w:r>
      <w:bookmarkStart w:id="3006" w:name="_ETM_Q1_7018713"/>
      <w:bookmarkEnd w:id="3006"/>
      <w:r>
        <w:rPr>
          <w:rFonts w:hint="cs"/>
          <w:rtl/>
          <w:lang w:eastAsia="he-IL"/>
        </w:rPr>
        <w:t xml:space="preserve">אבל זה מבנה לא לכבוד בית המשפט הקהילתי. הוא קיים </w:t>
      </w:r>
      <w:bookmarkStart w:id="3007" w:name="_ETM_Q1_7021953"/>
      <w:bookmarkEnd w:id="3007"/>
      <w:r>
        <w:rPr>
          <w:rFonts w:hint="cs"/>
          <w:rtl/>
          <w:lang w:eastAsia="he-IL"/>
        </w:rPr>
        <w:t>בעולם הרווחה בין רשויות לבין עובדי פרויקטים שונים שהמשרד</w:t>
      </w:r>
      <w:bookmarkStart w:id="3008" w:name="_ETM_Q1_7029608"/>
      <w:bookmarkEnd w:id="3008"/>
      <w:r>
        <w:rPr>
          <w:rFonts w:hint="cs"/>
          <w:rtl/>
          <w:lang w:eastAsia="he-IL"/>
        </w:rPr>
        <w:t xml:space="preserve"> הוא משרד המטה שלהם, הוא אחראי על הפיקוח שלהם,</w:t>
      </w:r>
      <w:bookmarkStart w:id="3009" w:name="_ETM_Q1_7032668"/>
      <w:bookmarkEnd w:id="3009"/>
      <w:r>
        <w:rPr>
          <w:rFonts w:hint="cs"/>
          <w:rtl/>
          <w:lang w:eastAsia="he-IL"/>
        </w:rPr>
        <w:t xml:space="preserve"> הוא הרבה פעמים אחראי על המימון שלהם והמעסיק הוא הרשות המקומית. זה לא הומצא לטובת בית משפט קהילתי.</w:t>
      </w:r>
    </w:p>
    <w:p w14:paraId="3A318DF3" w14:textId="1A1F880F" w:rsidR="005F59DD" w:rsidRDefault="005F59DD" w:rsidP="005F59DD">
      <w:pPr>
        <w:rPr>
          <w:rtl/>
          <w:lang w:eastAsia="he-IL"/>
        </w:rPr>
      </w:pPr>
      <w:bookmarkStart w:id="3010" w:name="_ETM_Q1_7040549"/>
      <w:bookmarkStart w:id="3011" w:name="_ETM_Q1_7040598"/>
      <w:bookmarkStart w:id="3012" w:name="_ETM_Q1_7041292"/>
      <w:bookmarkEnd w:id="3010"/>
      <w:bookmarkEnd w:id="3011"/>
      <w:bookmarkEnd w:id="3012"/>
    </w:p>
    <w:p w14:paraId="46B366B0" w14:textId="02120C79" w:rsidR="005F59DD" w:rsidRDefault="005F59DD" w:rsidP="005F59DD">
      <w:pPr>
        <w:pStyle w:val="af6"/>
        <w:keepNext/>
        <w:rPr>
          <w:rtl/>
        </w:rPr>
      </w:pPr>
      <w:bookmarkStart w:id="3013" w:name="ET_yor_6156_367"/>
      <w:r w:rsidRPr="005F59DD">
        <w:rPr>
          <w:rStyle w:val="TagStyle"/>
          <w:rtl/>
        </w:rPr>
        <w:t xml:space="preserve"> &lt;&lt; יור &gt;&gt; </w:t>
      </w:r>
      <w:r>
        <w:rPr>
          <w:rtl/>
        </w:rPr>
        <w:t>היו"ר גלעד קריב:</w:t>
      </w:r>
      <w:r w:rsidRPr="005F59DD">
        <w:rPr>
          <w:rStyle w:val="TagStyle"/>
          <w:rtl/>
        </w:rPr>
        <w:t xml:space="preserve"> &lt;&lt; יור &gt;&gt;</w:t>
      </w:r>
      <w:r w:rsidR="00CB09F0">
        <w:rPr>
          <w:rtl/>
        </w:rPr>
        <w:t xml:space="preserve"> </w:t>
      </w:r>
      <w:bookmarkEnd w:id="3013"/>
    </w:p>
    <w:p w14:paraId="1CD53D0E" w14:textId="18120270" w:rsidR="005F59DD" w:rsidRDefault="005F59DD" w:rsidP="005F59DD">
      <w:pPr>
        <w:pStyle w:val="KeepWithNext"/>
        <w:rPr>
          <w:rtl/>
          <w:lang w:eastAsia="he-IL"/>
        </w:rPr>
      </w:pPr>
    </w:p>
    <w:p w14:paraId="05F43B7D" w14:textId="4753A7FB" w:rsidR="005F59DD" w:rsidRDefault="005F59DD" w:rsidP="005F59DD">
      <w:pPr>
        <w:rPr>
          <w:rtl/>
          <w:lang w:eastAsia="he-IL"/>
        </w:rPr>
      </w:pPr>
      <w:bookmarkStart w:id="3014" w:name="_ETM_Q1_7041637"/>
      <w:bookmarkStart w:id="3015" w:name="_ETM_Q1_7041678"/>
      <w:bookmarkEnd w:id="3014"/>
      <w:bookmarkEnd w:id="3015"/>
      <w:r>
        <w:rPr>
          <w:rFonts w:hint="cs"/>
          <w:rtl/>
          <w:lang w:eastAsia="he-IL"/>
        </w:rPr>
        <w:t>זה ברור לנו לחלוטין. אנחנו</w:t>
      </w:r>
      <w:r w:rsidR="0029549D">
        <w:rPr>
          <w:rFonts w:hint="cs"/>
          <w:rtl/>
          <w:lang w:eastAsia="he-IL"/>
        </w:rPr>
        <w:t xml:space="preserve"> </w:t>
      </w:r>
      <w:r>
        <w:rPr>
          <w:rFonts w:hint="cs"/>
          <w:rtl/>
          <w:lang w:eastAsia="he-IL"/>
        </w:rPr>
        <w:t>גם יודעים</w:t>
      </w:r>
      <w:bookmarkStart w:id="3016" w:name="_ETM_Q1_7045815"/>
      <w:bookmarkEnd w:id="3016"/>
      <w:r>
        <w:rPr>
          <w:rFonts w:hint="cs"/>
          <w:rtl/>
          <w:lang w:eastAsia="he-IL"/>
        </w:rPr>
        <w:t xml:space="preserve"> איך זה עובד עם </w:t>
      </w:r>
      <w:bookmarkStart w:id="3017" w:name="_ETM_Q1_7044725"/>
      <w:bookmarkEnd w:id="3017"/>
      <w:r>
        <w:rPr>
          <w:rFonts w:hint="cs"/>
          <w:rtl/>
          <w:lang w:eastAsia="he-IL"/>
        </w:rPr>
        <w:t>רוב שירותי הרווחה. אנחנו עוברים כאן</w:t>
      </w:r>
      <w:r w:rsidR="0029549D">
        <w:rPr>
          <w:rFonts w:hint="cs"/>
          <w:rtl/>
          <w:lang w:eastAsia="he-IL"/>
        </w:rPr>
        <w:t xml:space="preserve"> </w:t>
      </w:r>
      <w:r>
        <w:rPr>
          <w:rFonts w:hint="cs"/>
          <w:rtl/>
          <w:lang w:eastAsia="he-IL"/>
        </w:rPr>
        <w:t>מעידן הרצון הטוב לעידן של הוראת חוק, גם</w:t>
      </w:r>
      <w:bookmarkStart w:id="3018" w:name="_ETM_Q1_7055266"/>
      <w:bookmarkEnd w:id="3018"/>
      <w:r>
        <w:rPr>
          <w:rFonts w:hint="cs"/>
          <w:rtl/>
          <w:lang w:eastAsia="he-IL"/>
        </w:rPr>
        <w:t xml:space="preserve"> אם היא הוראת שעה.</w:t>
      </w:r>
    </w:p>
    <w:p w14:paraId="66E3613B" w14:textId="3C15FDDC" w:rsidR="005F59DD" w:rsidRDefault="005F59DD" w:rsidP="005F59DD">
      <w:pPr>
        <w:rPr>
          <w:rtl/>
          <w:lang w:eastAsia="he-IL"/>
        </w:rPr>
      </w:pPr>
    </w:p>
    <w:p w14:paraId="32B8AA34" w14:textId="47C73BF9" w:rsidR="005F59DD" w:rsidRDefault="005F59DD" w:rsidP="005F59DD">
      <w:pPr>
        <w:pStyle w:val="af9"/>
        <w:keepNext/>
        <w:rPr>
          <w:rtl/>
          <w:lang w:eastAsia="he-IL"/>
        </w:rPr>
      </w:pPr>
      <w:bookmarkStart w:id="3019" w:name="ET_guest_897487_368"/>
      <w:r w:rsidRPr="005F59DD">
        <w:rPr>
          <w:rStyle w:val="TagStyle"/>
          <w:rtl/>
        </w:rPr>
        <w:t xml:space="preserve"> &lt;&lt; אורח &gt;&gt; </w:t>
      </w:r>
      <w:r>
        <w:rPr>
          <w:rtl/>
          <w:lang w:eastAsia="he-IL"/>
        </w:rPr>
        <w:t>דניאלה ביניש:</w:t>
      </w:r>
      <w:r w:rsidRPr="005F59DD">
        <w:rPr>
          <w:rStyle w:val="TagStyle"/>
          <w:rtl/>
        </w:rPr>
        <w:t xml:space="preserve"> &lt;&lt; אורח &gt;&gt;</w:t>
      </w:r>
      <w:r w:rsidR="00CB09F0">
        <w:rPr>
          <w:rtl/>
          <w:lang w:eastAsia="he-IL"/>
        </w:rPr>
        <w:t xml:space="preserve"> </w:t>
      </w:r>
      <w:bookmarkEnd w:id="3019"/>
    </w:p>
    <w:p w14:paraId="66C3759F" w14:textId="0AFB60C2" w:rsidR="005F59DD" w:rsidRDefault="005F59DD" w:rsidP="005F59DD">
      <w:pPr>
        <w:pStyle w:val="KeepWithNext"/>
        <w:rPr>
          <w:rtl/>
          <w:lang w:eastAsia="he-IL"/>
        </w:rPr>
      </w:pPr>
    </w:p>
    <w:p w14:paraId="68BBAB45" w14:textId="7428B0A9" w:rsidR="005F59DD" w:rsidRDefault="005F59DD" w:rsidP="005F59DD">
      <w:pPr>
        <w:rPr>
          <w:rtl/>
          <w:lang w:eastAsia="he-IL"/>
        </w:rPr>
      </w:pPr>
      <w:r>
        <w:rPr>
          <w:rFonts w:hint="cs"/>
          <w:rtl/>
          <w:lang w:eastAsia="he-IL"/>
        </w:rPr>
        <w:t xml:space="preserve">לכן יכול להיות שהתיבה "שימונה </w:t>
      </w:r>
      <w:bookmarkStart w:id="3020" w:name="_ETM_Q1_7056076"/>
      <w:bookmarkEnd w:id="3020"/>
      <w:r>
        <w:rPr>
          <w:rFonts w:hint="cs"/>
          <w:rtl/>
          <w:lang w:eastAsia="he-IL"/>
        </w:rPr>
        <w:t>בידי הרשות המקומית" היא מה שמפריע.</w:t>
      </w:r>
      <w:r w:rsidR="0029549D">
        <w:rPr>
          <w:rFonts w:hint="cs"/>
          <w:rtl/>
          <w:lang w:eastAsia="he-IL"/>
        </w:rPr>
        <w:t xml:space="preserve"> </w:t>
      </w:r>
      <w:r>
        <w:rPr>
          <w:rFonts w:hint="cs"/>
          <w:rtl/>
          <w:lang w:eastAsia="he-IL"/>
        </w:rPr>
        <w:t>יועסק ברשות המקומית</w:t>
      </w:r>
      <w:bookmarkStart w:id="3021" w:name="_ETM_Q1_7062135"/>
      <w:bookmarkEnd w:id="3021"/>
      <w:r>
        <w:rPr>
          <w:rFonts w:hint="cs"/>
          <w:rtl/>
          <w:lang w:eastAsia="he-IL"/>
        </w:rPr>
        <w:t>.</w:t>
      </w:r>
    </w:p>
    <w:p w14:paraId="75E16B9C" w14:textId="63EA41BF" w:rsidR="005F59DD" w:rsidRDefault="005F59DD" w:rsidP="005F59DD">
      <w:pPr>
        <w:rPr>
          <w:rtl/>
          <w:lang w:eastAsia="he-IL"/>
        </w:rPr>
      </w:pPr>
      <w:bookmarkStart w:id="3022" w:name="_ETM_Q1_7065782"/>
      <w:bookmarkStart w:id="3023" w:name="_ETM_Q1_7065810"/>
      <w:bookmarkStart w:id="3024" w:name="_ETM_Q1_7066477"/>
      <w:bookmarkEnd w:id="3022"/>
      <w:bookmarkEnd w:id="3023"/>
      <w:bookmarkEnd w:id="3024"/>
    </w:p>
    <w:p w14:paraId="2CE922D1" w14:textId="62D4E454" w:rsidR="005F59DD" w:rsidRDefault="005F59DD" w:rsidP="005F59DD">
      <w:pPr>
        <w:pStyle w:val="af6"/>
        <w:keepNext/>
        <w:rPr>
          <w:rtl/>
        </w:rPr>
      </w:pPr>
      <w:bookmarkStart w:id="3025" w:name="ET_yor_6156_369"/>
      <w:r w:rsidRPr="005F59DD">
        <w:rPr>
          <w:rStyle w:val="TagStyle"/>
          <w:rtl/>
        </w:rPr>
        <w:t xml:space="preserve"> &lt;&lt; יור &gt;&gt; </w:t>
      </w:r>
      <w:r>
        <w:rPr>
          <w:rtl/>
        </w:rPr>
        <w:t>היו"ר גלעד קריב:</w:t>
      </w:r>
      <w:r w:rsidRPr="005F59DD">
        <w:rPr>
          <w:rStyle w:val="TagStyle"/>
          <w:rtl/>
        </w:rPr>
        <w:t xml:space="preserve"> &lt;&lt; יור &gt;&gt;</w:t>
      </w:r>
      <w:r w:rsidR="00CB09F0">
        <w:rPr>
          <w:rtl/>
        </w:rPr>
        <w:t xml:space="preserve"> </w:t>
      </w:r>
      <w:bookmarkEnd w:id="3025"/>
    </w:p>
    <w:p w14:paraId="31424CF2" w14:textId="578EBE2C" w:rsidR="005F59DD" w:rsidRDefault="005F59DD" w:rsidP="005F59DD">
      <w:pPr>
        <w:pStyle w:val="KeepWithNext"/>
        <w:rPr>
          <w:rtl/>
          <w:lang w:eastAsia="he-IL"/>
        </w:rPr>
      </w:pPr>
    </w:p>
    <w:p w14:paraId="1A228B28" w14:textId="27DD73CE" w:rsidR="005F59DD" w:rsidRDefault="005F59DD" w:rsidP="005F59DD">
      <w:pPr>
        <w:rPr>
          <w:rtl/>
          <w:lang w:eastAsia="he-IL"/>
        </w:rPr>
      </w:pPr>
      <w:bookmarkStart w:id="3026" w:name="_ETM_Q1_7066717"/>
      <w:bookmarkStart w:id="3027" w:name="_ETM_Q1_7066735"/>
      <w:bookmarkEnd w:id="3026"/>
      <w:bookmarkEnd w:id="3027"/>
      <w:r>
        <w:rPr>
          <w:rFonts w:hint="cs"/>
          <w:rtl/>
          <w:lang w:eastAsia="he-IL"/>
        </w:rPr>
        <w:t xml:space="preserve">אני רוצה להבין. במקום שבו הרשויות המקומיות הן </w:t>
      </w:r>
      <w:bookmarkStart w:id="3028" w:name="_ETM_Q1_7070505"/>
      <w:bookmarkEnd w:id="3028"/>
      <w:r>
        <w:rPr>
          <w:rFonts w:hint="cs"/>
          <w:rtl/>
          <w:lang w:eastAsia="he-IL"/>
        </w:rPr>
        <w:t>בעד בית משפט קהילתי, גם העובדים הסוציאליים</w:t>
      </w:r>
      <w:bookmarkStart w:id="3029" w:name="_ETM_Q1_7072567"/>
      <w:bookmarkEnd w:id="3029"/>
      <w:r>
        <w:rPr>
          <w:rFonts w:hint="cs"/>
          <w:rtl/>
          <w:lang w:eastAsia="he-IL"/>
        </w:rPr>
        <w:t xml:space="preserve"> נרתמים</w:t>
      </w:r>
      <w:r w:rsidR="00590B7A">
        <w:rPr>
          <w:rFonts w:hint="cs"/>
          <w:rtl/>
          <w:lang w:eastAsia="he-IL"/>
        </w:rPr>
        <w:t xml:space="preserve"> לתוכניות השיקום, אבל לא מתאים לראשי הרשויות </w:t>
      </w:r>
      <w:bookmarkStart w:id="3030" w:name="_ETM_Q1_7080175"/>
      <w:bookmarkEnd w:id="3030"/>
      <w:r w:rsidR="00590B7A">
        <w:rPr>
          <w:rFonts w:hint="cs"/>
          <w:rtl/>
          <w:lang w:eastAsia="he-IL"/>
        </w:rPr>
        <w:t xml:space="preserve">שאדם אחד יוגדר רכז הצוות כעובד שלהם מהתקן שלהם. </w:t>
      </w:r>
      <w:bookmarkStart w:id="3031" w:name="_ETM_Q1_7084487"/>
      <w:bookmarkEnd w:id="3031"/>
      <w:r w:rsidR="00590B7A">
        <w:rPr>
          <w:rFonts w:hint="cs"/>
          <w:rtl/>
          <w:lang w:eastAsia="he-IL"/>
        </w:rPr>
        <w:t>זה מפיל את בית המשפט הקהילתי</w:t>
      </w:r>
      <w:bookmarkStart w:id="3032" w:name="_ETM_Q1_7085321"/>
      <w:bookmarkEnd w:id="3032"/>
      <w:r w:rsidR="00590B7A">
        <w:rPr>
          <w:rFonts w:hint="cs"/>
          <w:rtl/>
          <w:lang w:eastAsia="he-IL"/>
        </w:rPr>
        <w:t>?</w:t>
      </w:r>
    </w:p>
    <w:p w14:paraId="6B6A1A87" w14:textId="6088A1C8" w:rsidR="00590B7A" w:rsidRDefault="00590B7A" w:rsidP="005F59DD">
      <w:pPr>
        <w:rPr>
          <w:rtl/>
          <w:lang w:eastAsia="he-IL"/>
        </w:rPr>
      </w:pPr>
      <w:bookmarkStart w:id="3033" w:name="_ETM_Q1_7087661"/>
      <w:bookmarkEnd w:id="3033"/>
    </w:p>
    <w:p w14:paraId="74B34F7E" w14:textId="372C04ED" w:rsidR="00590B7A" w:rsidRDefault="00590B7A" w:rsidP="00590B7A">
      <w:pPr>
        <w:pStyle w:val="af9"/>
        <w:keepNext/>
        <w:rPr>
          <w:rtl/>
          <w:lang w:eastAsia="he-IL"/>
        </w:rPr>
      </w:pPr>
      <w:bookmarkStart w:id="3034" w:name="ET_guest_897487_370"/>
      <w:r w:rsidRPr="00590B7A">
        <w:rPr>
          <w:rStyle w:val="TagStyle"/>
          <w:rtl/>
        </w:rPr>
        <w:t xml:space="preserve"> &lt;&lt; אורח &gt;&gt; </w:t>
      </w:r>
      <w:r>
        <w:rPr>
          <w:rtl/>
          <w:lang w:eastAsia="he-IL"/>
        </w:rPr>
        <w:t>דניאלה ביניש:</w:t>
      </w:r>
      <w:r w:rsidRPr="00590B7A">
        <w:rPr>
          <w:rStyle w:val="TagStyle"/>
          <w:rtl/>
        </w:rPr>
        <w:t xml:space="preserve"> &lt;&lt; אורח &gt;&gt;</w:t>
      </w:r>
      <w:r w:rsidR="00CB09F0">
        <w:rPr>
          <w:rtl/>
          <w:lang w:eastAsia="he-IL"/>
        </w:rPr>
        <w:t xml:space="preserve"> </w:t>
      </w:r>
      <w:bookmarkEnd w:id="3034"/>
    </w:p>
    <w:p w14:paraId="07B3E78A" w14:textId="1BC63E86" w:rsidR="00590B7A" w:rsidRDefault="00590B7A" w:rsidP="00590B7A">
      <w:pPr>
        <w:pStyle w:val="KeepWithNext"/>
        <w:rPr>
          <w:rtl/>
          <w:lang w:eastAsia="he-IL"/>
        </w:rPr>
      </w:pPr>
    </w:p>
    <w:p w14:paraId="1F5966A9" w14:textId="09193BD2" w:rsidR="00590B7A" w:rsidRDefault="00590B7A" w:rsidP="00590B7A">
      <w:pPr>
        <w:rPr>
          <w:rtl/>
          <w:lang w:eastAsia="he-IL"/>
        </w:rPr>
      </w:pPr>
      <w:bookmarkStart w:id="3035" w:name="_ETM_Q1_7087853"/>
      <w:bookmarkStart w:id="3036" w:name="_ETM_Q1_7087892"/>
      <w:bookmarkEnd w:id="3035"/>
      <w:bookmarkEnd w:id="3036"/>
      <w:r>
        <w:rPr>
          <w:rFonts w:hint="cs"/>
          <w:rtl/>
          <w:lang w:eastAsia="he-IL"/>
        </w:rPr>
        <w:t>חלילה, אבל יהיו פחות שירותים.</w:t>
      </w:r>
    </w:p>
    <w:p w14:paraId="52852BED" w14:textId="59F2FDFC" w:rsidR="00590B7A" w:rsidRDefault="00590B7A" w:rsidP="00590B7A">
      <w:pPr>
        <w:rPr>
          <w:rtl/>
          <w:lang w:eastAsia="he-IL"/>
        </w:rPr>
      </w:pPr>
      <w:bookmarkStart w:id="3037" w:name="_ETM_Q1_7090461"/>
      <w:bookmarkStart w:id="3038" w:name="_ETM_Q1_7090489"/>
      <w:bookmarkStart w:id="3039" w:name="_ETM_Q1_7091492"/>
      <w:bookmarkEnd w:id="3037"/>
      <w:bookmarkEnd w:id="3038"/>
      <w:bookmarkEnd w:id="3039"/>
    </w:p>
    <w:p w14:paraId="5A06930C" w14:textId="774DC5E1" w:rsidR="00590B7A" w:rsidRDefault="00590B7A" w:rsidP="00590B7A">
      <w:pPr>
        <w:pStyle w:val="af6"/>
        <w:keepNext/>
        <w:rPr>
          <w:rtl/>
        </w:rPr>
      </w:pPr>
      <w:bookmarkStart w:id="3040" w:name="ET_yor_6156_371"/>
      <w:r w:rsidRPr="00590B7A">
        <w:rPr>
          <w:rStyle w:val="TagStyle"/>
          <w:rtl/>
        </w:rPr>
        <w:t xml:space="preserve"> &lt;&lt; יור &gt;&gt; </w:t>
      </w:r>
      <w:r>
        <w:rPr>
          <w:rtl/>
        </w:rPr>
        <w:t>היו"ר גלעד קריב:</w:t>
      </w:r>
      <w:r w:rsidRPr="00590B7A">
        <w:rPr>
          <w:rStyle w:val="TagStyle"/>
          <w:rtl/>
        </w:rPr>
        <w:t xml:space="preserve"> &lt;&lt; יור &gt;&gt;</w:t>
      </w:r>
      <w:r w:rsidR="00CB09F0">
        <w:rPr>
          <w:rtl/>
        </w:rPr>
        <w:t xml:space="preserve"> </w:t>
      </w:r>
      <w:bookmarkEnd w:id="3040"/>
    </w:p>
    <w:p w14:paraId="744E3B01" w14:textId="783A9A35" w:rsidR="00590B7A" w:rsidRDefault="00590B7A" w:rsidP="00590B7A">
      <w:pPr>
        <w:pStyle w:val="KeepWithNext"/>
        <w:rPr>
          <w:rtl/>
          <w:lang w:eastAsia="he-IL"/>
        </w:rPr>
      </w:pPr>
    </w:p>
    <w:p w14:paraId="7B3AE567" w14:textId="3CE3FA1D" w:rsidR="00590B7A" w:rsidRDefault="00590B7A" w:rsidP="00590B7A">
      <w:pPr>
        <w:rPr>
          <w:rtl/>
          <w:lang w:eastAsia="he-IL"/>
        </w:rPr>
      </w:pPr>
      <w:bookmarkStart w:id="3041" w:name="_ETM_Q1_7091730"/>
      <w:bookmarkStart w:id="3042" w:name="_ETM_Q1_7091768"/>
      <w:bookmarkEnd w:id="3041"/>
      <w:bookmarkEnd w:id="3042"/>
      <w:r>
        <w:rPr>
          <w:rFonts w:hint="cs"/>
          <w:rtl/>
          <w:lang w:eastAsia="he-IL"/>
        </w:rPr>
        <w:t xml:space="preserve">השאלה האם זה שבסוף </w:t>
      </w:r>
      <w:bookmarkStart w:id="3043" w:name="_ETM_Q1_7094271"/>
      <w:bookmarkEnd w:id="3043"/>
      <w:r>
        <w:rPr>
          <w:rFonts w:hint="cs"/>
          <w:rtl/>
          <w:lang w:eastAsia="he-IL"/>
        </w:rPr>
        <w:t>תוכניות השיקום קורות בשיתוף הרשויות המקומיות בהן מתגוררים הנאשמים, לטעמי זה צריך להיות כתוב בסעיף המהות שאנחנו</w:t>
      </w:r>
      <w:bookmarkStart w:id="3044" w:name="_ETM_Q1_7101462"/>
      <w:bookmarkEnd w:id="3044"/>
      <w:r>
        <w:rPr>
          <w:rFonts w:hint="cs"/>
          <w:rtl/>
          <w:lang w:eastAsia="he-IL"/>
        </w:rPr>
        <w:t xml:space="preserve"> עוד ממתינים. זה בהגדרה. אבל תסכימו אתי שלא הגיוני </w:t>
      </w:r>
      <w:bookmarkStart w:id="3045" w:name="_ETM_Q1_7109073"/>
      <w:bookmarkEnd w:id="3045"/>
      <w:r>
        <w:rPr>
          <w:rFonts w:hint="cs"/>
          <w:rtl/>
          <w:lang w:eastAsia="he-IL"/>
        </w:rPr>
        <w:t xml:space="preserve">שהעמדתו של עובד או עובדת כזה או אחר על ידי </w:t>
      </w:r>
      <w:bookmarkStart w:id="3046" w:name="_ETM_Q1_7111551"/>
      <w:bookmarkEnd w:id="3046"/>
      <w:r>
        <w:rPr>
          <w:rFonts w:hint="cs"/>
          <w:rtl/>
          <w:lang w:eastAsia="he-IL"/>
        </w:rPr>
        <w:t>הרשויות המקומיות היא תנאי לקיומו של בית משפט קהילתי.</w:t>
      </w:r>
    </w:p>
    <w:p w14:paraId="49AB45D7" w14:textId="4AA3165B" w:rsidR="00590B7A" w:rsidRDefault="00590B7A" w:rsidP="00590B7A">
      <w:pPr>
        <w:rPr>
          <w:rtl/>
          <w:lang w:eastAsia="he-IL"/>
        </w:rPr>
      </w:pPr>
      <w:bookmarkStart w:id="3047" w:name="_ETM_Q1_7115087"/>
      <w:bookmarkStart w:id="3048" w:name="_ETM_Q1_7115118"/>
      <w:bookmarkStart w:id="3049" w:name="_ETM_Q1_7114581"/>
      <w:bookmarkEnd w:id="3047"/>
      <w:bookmarkEnd w:id="3048"/>
      <w:bookmarkEnd w:id="3049"/>
    </w:p>
    <w:p w14:paraId="6D9D854F" w14:textId="323186E9" w:rsidR="00590B7A" w:rsidRDefault="00590B7A" w:rsidP="00590B7A">
      <w:pPr>
        <w:pStyle w:val="af9"/>
        <w:keepNext/>
        <w:rPr>
          <w:rtl/>
          <w:lang w:eastAsia="he-IL"/>
        </w:rPr>
      </w:pPr>
      <w:bookmarkStart w:id="3050" w:name="ET_guest_897487_372"/>
      <w:r w:rsidRPr="00590B7A">
        <w:rPr>
          <w:rStyle w:val="TagStyle"/>
          <w:rtl/>
        </w:rPr>
        <w:t xml:space="preserve"> &lt;&lt; אורח &gt;&gt; </w:t>
      </w:r>
      <w:r>
        <w:rPr>
          <w:rtl/>
          <w:lang w:eastAsia="he-IL"/>
        </w:rPr>
        <w:t>דניאלה ביניש:</w:t>
      </w:r>
      <w:r w:rsidRPr="00590B7A">
        <w:rPr>
          <w:rStyle w:val="TagStyle"/>
          <w:rtl/>
        </w:rPr>
        <w:t xml:space="preserve"> &lt;&lt; אורח &gt;&gt;</w:t>
      </w:r>
      <w:r w:rsidR="00CB09F0">
        <w:rPr>
          <w:rtl/>
          <w:lang w:eastAsia="he-IL"/>
        </w:rPr>
        <w:t xml:space="preserve"> </w:t>
      </w:r>
      <w:bookmarkEnd w:id="3050"/>
    </w:p>
    <w:p w14:paraId="22C599FD" w14:textId="11B13ED4" w:rsidR="00590B7A" w:rsidRDefault="00590B7A" w:rsidP="00590B7A">
      <w:pPr>
        <w:pStyle w:val="KeepWithNext"/>
        <w:rPr>
          <w:rtl/>
          <w:lang w:eastAsia="he-IL"/>
        </w:rPr>
      </w:pPr>
    </w:p>
    <w:p w14:paraId="57C3FC2B" w14:textId="6CB83C47" w:rsidR="00590B7A" w:rsidRDefault="00590B7A" w:rsidP="00590B7A">
      <w:pPr>
        <w:rPr>
          <w:rtl/>
          <w:lang w:eastAsia="he-IL"/>
        </w:rPr>
      </w:pPr>
      <w:bookmarkStart w:id="3051" w:name="_ETM_Q1_7114782"/>
      <w:bookmarkStart w:id="3052" w:name="_ETM_Q1_7114816"/>
      <w:bookmarkEnd w:id="3051"/>
      <w:bookmarkEnd w:id="3052"/>
      <w:r>
        <w:rPr>
          <w:rFonts w:hint="cs"/>
          <w:rtl/>
          <w:lang w:eastAsia="he-IL"/>
        </w:rPr>
        <w:t>נכון.</w:t>
      </w:r>
    </w:p>
    <w:p w14:paraId="20B85526" w14:textId="5AA74E99" w:rsidR="00590B7A" w:rsidRDefault="00590B7A" w:rsidP="00590B7A">
      <w:pPr>
        <w:rPr>
          <w:rtl/>
          <w:lang w:eastAsia="he-IL"/>
        </w:rPr>
      </w:pPr>
      <w:bookmarkStart w:id="3053" w:name="_ETM_Q1_7114375"/>
      <w:bookmarkStart w:id="3054" w:name="_ETM_Q1_7114403"/>
      <w:bookmarkEnd w:id="3053"/>
      <w:bookmarkEnd w:id="3054"/>
    </w:p>
    <w:p w14:paraId="5F7F1B79" w14:textId="2A843951" w:rsidR="00590B7A" w:rsidRDefault="00590B7A" w:rsidP="00590B7A">
      <w:pPr>
        <w:pStyle w:val="af6"/>
        <w:keepNext/>
        <w:rPr>
          <w:rtl/>
        </w:rPr>
      </w:pPr>
      <w:bookmarkStart w:id="3055" w:name="ET_yor_6156_373"/>
      <w:r w:rsidRPr="00590B7A">
        <w:rPr>
          <w:rStyle w:val="TagStyle"/>
          <w:rtl/>
        </w:rPr>
        <w:t xml:space="preserve"> &lt;&lt; יור &gt;&gt; </w:t>
      </w:r>
      <w:r>
        <w:rPr>
          <w:rtl/>
        </w:rPr>
        <w:t>היו"ר גלעד קריב:</w:t>
      </w:r>
      <w:r w:rsidRPr="00590B7A">
        <w:rPr>
          <w:rStyle w:val="TagStyle"/>
          <w:rtl/>
        </w:rPr>
        <w:t xml:space="preserve"> &lt;&lt; יור &gt;&gt;</w:t>
      </w:r>
      <w:r w:rsidR="00CB09F0">
        <w:rPr>
          <w:rtl/>
        </w:rPr>
        <w:t xml:space="preserve"> </w:t>
      </w:r>
      <w:bookmarkEnd w:id="3055"/>
    </w:p>
    <w:p w14:paraId="0B99E56C" w14:textId="1FA73D46" w:rsidR="00590B7A" w:rsidRDefault="00590B7A" w:rsidP="00590B7A">
      <w:pPr>
        <w:pStyle w:val="KeepWithNext"/>
        <w:rPr>
          <w:rtl/>
          <w:lang w:eastAsia="he-IL"/>
        </w:rPr>
      </w:pPr>
    </w:p>
    <w:p w14:paraId="6DE675A0" w14:textId="363D3B04" w:rsidR="00590B7A" w:rsidRDefault="00590B7A" w:rsidP="00590B7A">
      <w:pPr>
        <w:rPr>
          <w:rtl/>
          <w:lang w:eastAsia="he-IL"/>
        </w:rPr>
      </w:pPr>
      <w:r>
        <w:rPr>
          <w:rFonts w:hint="cs"/>
          <w:rtl/>
          <w:lang w:eastAsia="he-IL"/>
        </w:rPr>
        <w:t xml:space="preserve">או שמנסחים את החוק במובן שזה לא תנאי הכרחי - כי </w:t>
      </w:r>
      <w:bookmarkStart w:id="3056" w:name="_ETM_Q1_7121279"/>
      <w:bookmarkEnd w:id="3056"/>
      <w:r>
        <w:rPr>
          <w:rFonts w:hint="cs"/>
          <w:rtl/>
          <w:lang w:eastAsia="he-IL"/>
        </w:rPr>
        <w:t xml:space="preserve">כרגע זה תנאי הכרחי, זאת הוראת </w:t>
      </w:r>
      <w:bookmarkStart w:id="3057" w:name="_ETM_Q1_7121657"/>
      <w:bookmarkEnd w:id="3057"/>
      <w:r>
        <w:rPr>
          <w:rFonts w:hint="cs"/>
          <w:rtl/>
          <w:lang w:eastAsia="he-IL"/>
        </w:rPr>
        <w:t>חוק שאומרת שאם זה לא קורה, אי אפשר להפעי</w:t>
      </w:r>
      <w:bookmarkStart w:id="3058" w:name="_ETM_Q1_7123857"/>
      <w:bookmarkEnd w:id="3058"/>
      <w:r>
        <w:rPr>
          <w:rFonts w:hint="cs"/>
          <w:rtl/>
          <w:lang w:eastAsia="he-IL"/>
        </w:rPr>
        <w:t>ל את החוק</w:t>
      </w:r>
      <w:r w:rsidR="0029549D">
        <w:rPr>
          <w:rFonts w:hint="cs"/>
          <w:rtl/>
          <w:lang w:eastAsia="he-IL"/>
        </w:rPr>
        <w:t xml:space="preserve"> </w:t>
      </w:r>
      <w:r>
        <w:rPr>
          <w:rFonts w:hint="cs"/>
          <w:rtl/>
          <w:lang w:eastAsia="he-IL"/>
        </w:rPr>
        <w:t xml:space="preserve">- או שבאים </w:t>
      </w:r>
      <w:bookmarkStart w:id="3059" w:name="_ETM_Q1_7126071"/>
      <w:bookmarkEnd w:id="3059"/>
      <w:r>
        <w:rPr>
          <w:rFonts w:hint="cs"/>
          <w:rtl/>
          <w:lang w:eastAsia="he-IL"/>
        </w:rPr>
        <w:t>ואומרים שככל הניתן הצוות יכלול רכז,</w:t>
      </w:r>
      <w:bookmarkStart w:id="3060" w:name="_ETM_Q1_7132945"/>
      <w:bookmarkEnd w:id="3060"/>
      <w:r>
        <w:rPr>
          <w:rFonts w:hint="cs"/>
          <w:rtl/>
          <w:lang w:eastAsia="he-IL"/>
        </w:rPr>
        <w:t xml:space="preserve"> שתהיה פנייה לרשויות המקומיות, בהיוועצות. אם אין, אנחנו עדיין</w:t>
      </w:r>
      <w:bookmarkStart w:id="3061" w:name="_ETM_Q1_7137457"/>
      <w:bookmarkEnd w:id="3061"/>
      <w:r>
        <w:rPr>
          <w:rFonts w:hint="cs"/>
          <w:rtl/>
          <w:lang w:eastAsia="he-IL"/>
        </w:rPr>
        <w:t xml:space="preserve"> לא מפילים את זה.</w:t>
      </w:r>
      <w:r w:rsidR="0029549D">
        <w:rPr>
          <w:rFonts w:hint="cs"/>
          <w:rtl/>
          <w:lang w:eastAsia="he-IL"/>
        </w:rPr>
        <w:t xml:space="preserve"> </w:t>
      </w:r>
      <w:r>
        <w:rPr>
          <w:rFonts w:hint="cs"/>
          <w:rtl/>
          <w:lang w:eastAsia="he-IL"/>
        </w:rPr>
        <w:t xml:space="preserve">יהיה רכז </w:t>
      </w:r>
      <w:bookmarkStart w:id="3062" w:name="_ETM_Q1_7141656"/>
      <w:bookmarkEnd w:id="3062"/>
      <w:r>
        <w:rPr>
          <w:rFonts w:hint="cs"/>
          <w:rtl/>
          <w:lang w:eastAsia="he-IL"/>
        </w:rPr>
        <w:t>במחוז.</w:t>
      </w:r>
    </w:p>
    <w:p w14:paraId="715AB890" w14:textId="40677222" w:rsidR="00590B7A" w:rsidRDefault="00590B7A" w:rsidP="00590B7A">
      <w:pPr>
        <w:rPr>
          <w:rtl/>
          <w:lang w:eastAsia="he-IL"/>
        </w:rPr>
      </w:pPr>
      <w:bookmarkStart w:id="3063" w:name="_ETM_Q1_7140305"/>
      <w:bookmarkEnd w:id="3063"/>
    </w:p>
    <w:p w14:paraId="5B926C13" w14:textId="4ACD2B67" w:rsidR="00590B7A" w:rsidRDefault="00590B7A" w:rsidP="00590B7A">
      <w:pPr>
        <w:pStyle w:val="af9"/>
        <w:keepNext/>
        <w:rPr>
          <w:rtl/>
          <w:lang w:eastAsia="he-IL"/>
        </w:rPr>
      </w:pPr>
      <w:bookmarkStart w:id="3064" w:name="ET_guest_897487_374"/>
      <w:r w:rsidRPr="00590B7A">
        <w:rPr>
          <w:rStyle w:val="TagStyle"/>
          <w:rtl/>
        </w:rPr>
        <w:t xml:space="preserve"> &lt;&lt; אורח &gt;&gt; </w:t>
      </w:r>
      <w:r>
        <w:rPr>
          <w:rtl/>
          <w:lang w:eastAsia="he-IL"/>
        </w:rPr>
        <w:t>דניאלה ביניש:</w:t>
      </w:r>
      <w:r w:rsidRPr="00590B7A">
        <w:rPr>
          <w:rStyle w:val="TagStyle"/>
          <w:rtl/>
        </w:rPr>
        <w:t xml:space="preserve"> &lt;&lt; אורח &gt;&gt;</w:t>
      </w:r>
      <w:r w:rsidR="00CB09F0">
        <w:rPr>
          <w:rtl/>
          <w:lang w:eastAsia="he-IL"/>
        </w:rPr>
        <w:t xml:space="preserve"> </w:t>
      </w:r>
      <w:bookmarkEnd w:id="3064"/>
    </w:p>
    <w:p w14:paraId="0B1FECF7" w14:textId="62D26D83" w:rsidR="00590B7A" w:rsidRDefault="00590B7A" w:rsidP="00590B7A">
      <w:pPr>
        <w:pStyle w:val="KeepWithNext"/>
        <w:rPr>
          <w:rtl/>
          <w:lang w:eastAsia="he-IL"/>
        </w:rPr>
      </w:pPr>
    </w:p>
    <w:p w14:paraId="3DC013C1" w14:textId="326A044D" w:rsidR="00590B7A" w:rsidRDefault="00590B7A" w:rsidP="00590B7A">
      <w:pPr>
        <w:rPr>
          <w:rtl/>
          <w:lang w:eastAsia="he-IL"/>
        </w:rPr>
      </w:pPr>
      <w:bookmarkStart w:id="3065" w:name="_ETM_Q1_7140492"/>
      <w:bookmarkStart w:id="3066" w:name="_ETM_Q1_7140510"/>
      <w:bookmarkEnd w:id="3065"/>
      <w:bookmarkEnd w:id="3066"/>
      <w:r>
        <w:rPr>
          <w:rFonts w:hint="cs"/>
          <w:rtl/>
          <w:lang w:eastAsia="he-IL"/>
        </w:rPr>
        <w:t>גם היום זה המצב.</w:t>
      </w:r>
    </w:p>
    <w:p w14:paraId="41F49DEE" w14:textId="605B8D26" w:rsidR="00590B7A" w:rsidRDefault="00590B7A" w:rsidP="00590B7A">
      <w:pPr>
        <w:rPr>
          <w:rtl/>
          <w:lang w:eastAsia="he-IL"/>
        </w:rPr>
      </w:pPr>
      <w:bookmarkStart w:id="3067" w:name="_ETM_Q1_7140115"/>
      <w:bookmarkStart w:id="3068" w:name="_ETM_Q1_7140143"/>
      <w:bookmarkStart w:id="3069" w:name="_ETM_Q1_7141715"/>
      <w:bookmarkEnd w:id="3067"/>
      <w:bookmarkEnd w:id="3068"/>
      <w:bookmarkEnd w:id="3069"/>
    </w:p>
    <w:p w14:paraId="3342D4E7" w14:textId="0636B7C4" w:rsidR="00590B7A" w:rsidRDefault="00590B7A" w:rsidP="00590B7A">
      <w:pPr>
        <w:pStyle w:val="af6"/>
        <w:keepNext/>
        <w:rPr>
          <w:rtl/>
        </w:rPr>
      </w:pPr>
      <w:bookmarkStart w:id="3070" w:name="ET_yor_6156_375"/>
      <w:r w:rsidRPr="00590B7A">
        <w:rPr>
          <w:rStyle w:val="TagStyle"/>
          <w:rtl/>
        </w:rPr>
        <w:t xml:space="preserve"> &lt;&lt; יור &gt;&gt; </w:t>
      </w:r>
      <w:r>
        <w:rPr>
          <w:rtl/>
        </w:rPr>
        <w:t>היו"ר גלעד קריב:</w:t>
      </w:r>
      <w:r w:rsidRPr="00590B7A">
        <w:rPr>
          <w:rStyle w:val="TagStyle"/>
          <w:rtl/>
        </w:rPr>
        <w:t xml:space="preserve"> &lt;&lt; יור &gt;&gt;</w:t>
      </w:r>
      <w:r w:rsidR="00CB09F0">
        <w:rPr>
          <w:rtl/>
        </w:rPr>
        <w:t xml:space="preserve"> </w:t>
      </w:r>
      <w:bookmarkEnd w:id="3070"/>
    </w:p>
    <w:p w14:paraId="6BA1A467" w14:textId="11207B1F" w:rsidR="00590B7A" w:rsidRDefault="00590B7A" w:rsidP="00590B7A">
      <w:pPr>
        <w:pStyle w:val="KeepWithNext"/>
        <w:rPr>
          <w:rtl/>
          <w:lang w:eastAsia="he-IL"/>
        </w:rPr>
      </w:pPr>
    </w:p>
    <w:p w14:paraId="26200D82" w14:textId="228A2A4E" w:rsidR="00590B7A" w:rsidRDefault="00590B7A" w:rsidP="00590B7A">
      <w:pPr>
        <w:rPr>
          <w:rtl/>
          <w:lang w:eastAsia="he-IL"/>
        </w:rPr>
      </w:pPr>
      <w:bookmarkStart w:id="3071" w:name="_ETM_Q1_7141928"/>
      <w:bookmarkStart w:id="3072" w:name="_ETM_Q1_7141963"/>
      <w:bookmarkEnd w:id="3071"/>
      <w:bookmarkEnd w:id="3072"/>
      <w:r>
        <w:rPr>
          <w:rFonts w:hint="cs"/>
          <w:rtl/>
          <w:lang w:eastAsia="he-IL"/>
        </w:rPr>
        <w:t xml:space="preserve">מצוין. הניסוח כרגע, אלא אם </w:t>
      </w:r>
      <w:bookmarkStart w:id="3073" w:name="_ETM_Q1_7144830"/>
      <w:bookmarkEnd w:id="3073"/>
      <w:r>
        <w:rPr>
          <w:rFonts w:hint="cs"/>
          <w:rtl/>
          <w:lang w:eastAsia="he-IL"/>
        </w:rPr>
        <w:t xml:space="preserve">משרד הרווחה והביטחון החברתי לוקח על עצמו את הסמכות. אחר כך הוא ינהל משא ומתן עם עיריית גבעתיים האם </w:t>
      </w:r>
      <w:bookmarkStart w:id="3074" w:name="_ETM_Q1_7156995"/>
      <w:bookmarkEnd w:id="3074"/>
      <w:r>
        <w:rPr>
          <w:rFonts w:hint="cs"/>
          <w:rtl/>
          <w:lang w:eastAsia="he-IL"/>
        </w:rPr>
        <w:t xml:space="preserve">זאת לא העסקה ישירה של המשרד אלא המשרד מתקצב את </w:t>
      </w:r>
      <w:bookmarkStart w:id="3075" w:name="_ETM_Q1_7159089"/>
      <w:bookmarkEnd w:id="3075"/>
      <w:r>
        <w:rPr>
          <w:rFonts w:hint="cs"/>
          <w:rtl/>
          <w:lang w:eastAsia="he-IL"/>
        </w:rPr>
        <w:t xml:space="preserve">עיריית גבעתיים חלקית, מלא או בכלל לא וראש עיריית </w:t>
      </w:r>
      <w:bookmarkStart w:id="3076" w:name="_ETM_Q1_7162237"/>
      <w:bookmarkEnd w:id="3076"/>
      <w:r>
        <w:rPr>
          <w:rFonts w:hint="cs"/>
          <w:rtl/>
          <w:lang w:eastAsia="he-IL"/>
        </w:rPr>
        <w:t>גבעתיים</w:t>
      </w:r>
      <w:r w:rsidR="0029549D">
        <w:rPr>
          <w:rFonts w:hint="cs"/>
          <w:rtl/>
          <w:lang w:eastAsia="he-IL"/>
        </w:rPr>
        <w:t xml:space="preserve"> </w:t>
      </w:r>
      <w:r>
        <w:rPr>
          <w:rFonts w:hint="cs"/>
          <w:rtl/>
          <w:lang w:eastAsia="he-IL"/>
        </w:rPr>
        <w:t xml:space="preserve">מעמיד מישהו מהצוות שלו. זה ענין שלכם, אבל </w:t>
      </w:r>
      <w:bookmarkStart w:id="3077" w:name="_ETM_Q1_7166772"/>
      <w:bookmarkEnd w:id="3077"/>
      <w:r>
        <w:rPr>
          <w:rFonts w:hint="cs"/>
          <w:rtl/>
          <w:lang w:eastAsia="he-IL"/>
        </w:rPr>
        <w:t xml:space="preserve">הסמכות למינוי אולי צריכה להיות סמכות שלכם, של </w:t>
      </w:r>
      <w:bookmarkStart w:id="3078" w:name="_ETM_Q1_7175254"/>
      <w:bookmarkEnd w:id="3078"/>
      <w:r>
        <w:rPr>
          <w:rFonts w:hint="cs"/>
          <w:rtl/>
          <w:lang w:eastAsia="he-IL"/>
        </w:rPr>
        <w:t xml:space="preserve">המשרד. אולי היא לא צריכה להיות כסמכות חובה אלא </w:t>
      </w:r>
      <w:bookmarkStart w:id="3079" w:name="_ETM_Q1_7179150"/>
      <w:bookmarkEnd w:id="3079"/>
      <w:r>
        <w:rPr>
          <w:rFonts w:hint="cs"/>
          <w:rtl/>
          <w:lang w:eastAsia="he-IL"/>
        </w:rPr>
        <w:t xml:space="preserve">במידת האפשר - התיבה האהובה עלינו </w:t>
      </w:r>
      <w:r>
        <w:rPr>
          <w:rtl/>
          <w:lang w:eastAsia="he-IL"/>
        </w:rPr>
        <w:t>–</w:t>
      </w:r>
      <w:r>
        <w:rPr>
          <w:rFonts w:hint="cs"/>
          <w:rtl/>
          <w:lang w:eastAsia="he-IL"/>
        </w:rPr>
        <w:t xml:space="preserve"> ימונה עובד</w:t>
      </w:r>
      <w:r w:rsidR="0029549D">
        <w:rPr>
          <w:rFonts w:hint="cs"/>
          <w:rtl/>
          <w:lang w:eastAsia="he-IL"/>
        </w:rPr>
        <w:t xml:space="preserve"> </w:t>
      </w:r>
      <w:r>
        <w:rPr>
          <w:rFonts w:hint="cs"/>
          <w:rtl/>
          <w:lang w:eastAsia="he-IL"/>
        </w:rPr>
        <w:t xml:space="preserve">סוציאלי העובד באחת מהרשויות. לא יודע, הניסוח </w:t>
      </w:r>
      <w:bookmarkStart w:id="3080" w:name="_ETM_Q1_7187980"/>
      <w:bookmarkEnd w:id="3080"/>
      <w:r>
        <w:rPr>
          <w:rFonts w:hint="cs"/>
          <w:rtl/>
          <w:lang w:eastAsia="he-IL"/>
        </w:rPr>
        <w:t>כאן הוא לא טוב, הוא לא סגור, הוא יוצר בעיות.</w:t>
      </w:r>
      <w:bookmarkStart w:id="3081" w:name="_ETM_Q1_7192001"/>
      <w:bookmarkEnd w:id="3081"/>
      <w:r>
        <w:rPr>
          <w:rFonts w:hint="cs"/>
          <w:rtl/>
          <w:lang w:eastAsia="he-IL"/>
        </w:rPr>
        <w:t xml:space="preserve"> </w:t>
      </w:r>
    </w:p>
    <w:p w14:paraId="430E40A5" w14:textId="14D2D1E9" w:rsidR="003017A7" w:rsidRDefault="003017A7" w:rsidP="00590B7A">
      <w:pPr>
        <w:rPr>
          <w:rtl/>
          <w:lang w:eastAsia="he-IL"/>
        </w:rPr>
      </w:pPr>
      <w:bookmarkStart w:id="3082" w:name="_ETM_Q1_7194545"/>
      <w:bookmarkStart w:id="3083" w:name="_ETM_Q1_7194588"/>
      <w:bookmarkStart w:id="3084" w:name="_ETM_Q1_7195369"/>
      <w:bookmarkEnd w:id="3082"/>
      <w:bookmarkEnd w:id="3083"/>
      <w:bookmarkEnd w:id="3084"/>
    </w:p>
    <w:p w14:paraId="76CB948F" w14:textId="1180053F" w:rsidR="003017A7" w:rsidRDefault="003017A7" w:rsidP="003017A7">
      <w:pPr>
        <w:pStyle w:val="af9"/>
        <w:keepNext/>
        <w:rPr>
          <w:rtl/>
          <w:lang w:eastAsia="he-IL"/>
        </w:rPr>
      </w:pPr>
      <w:bookmarkStart w:id="3085" w:name="ET_guest_שושי_פרידמן_סומך_376"/>
      <w:r w:rsidRPr="003017A7">
        <w:rPr>
          <w:rStyle w:val="TagStyle"/>
          <w:rtl/>
        </w:rPr>
        <w:t xml:space="preserve"> &lt;&lt; אורח &gt;&gt; </w:t>
      </w:r>
      <w:r>
        <w:rPr>
          <w:rtl/>
          <w:lang w:eastAsia="he-IL"/>
        </w:rPr>
        <w:t>שושי פרידמן סומך:</w:t>
      </w:r>
      <w:r w:rsidRPr="003017A7">
        <w:rPr>
          <w:rStyle w:val="TagStyle"/>
          <w:rtl/>
        </w:rPr>
        <w:t xml:space="preserve"> &lt;&lt; אורח &gt;&gt;</w:t>
      </w:r>
      <w:r w:rsidR="00CB09F0">
        <w:rPr>
          <w:rtl/>
          <w:lang w:eastAsia="he-IL"/>
        </w:rPr>
        <w:t xml:space="preserve"> </w:t>
      </w:r>
      <w:bookmarkEnd w:id="3085"/>
    </w:p>
    <w:p w14:paraId="3A24FE78" w14:textId="38431A89" w:rsidR="003017A7" w:rsidRDefault="003017A7" w:rsidP="003017A7">
      <w:pPr>
        <w:pStyle w:val="KeepWithNext"/>
        <w:rPr>
          <w:rtl/>
          <w:lang w:eastAsia="he-IL"/>
        </w:rPr>
      </w:pPr>
    </w:p>
    <w:p w14:paraId="015DC48D" w14:textId="151361E7" w:rsidR="003017A7" w:rsidRDefault="003017A7" w:rsidP="003017A7">
      <w:pPr>
        <w:rPr>
          <w:rtl/>
          <w:lang w:eastAsia="he-IL"/>
        </w:rPr>
      </w:pPr>
      <w:r>
        <w:rPr>
          <w:rFonts w:hint="cs"/>
          <w:rtl/>
          <w:lang w:eastAsia="he-IL"/>
        </w:rPr>
        <w:t>נ</w:t>
      </w:r>
      <w:bookmarkStart w:id="3086" w:name="_ETM_Q1_7195603"/>
      <w:bookmarkStart w:id="3087" w:name="_ETM_Q1_7195630"/>
      <w:bookmarkEnd w:id="3086"/>
      <w:bookmarkEnd w:id="3087"/>
      <w:r>
        <w:rPr>
          <w:rFonts w:hint="cs"/>
          <w:rtl/>
          <w:lang w:eastAsia="he-IL"/>
        </w:rPr>
        <w:t>וכל לענות אחרי ההפסקה?</w:t>
      </w:r>
      <w:bookmarkStart w:id="3088" w:name="_ETM_Q1_7193370"/>
      <w:bookmarkEnd w:id="3088"/>
    </w:p>
    <w:p w14:paraId="00BC4623" w14:textId="51DB5EB1" w:rsidR="003017A7" w:rsidRDefault="003017A7" w:rsidP="003017A7">
      <w:pPr>
        <w:rPr>
          <w:rtl/>
          <w:lang w:eastAsia="he-IL"/>
        </w:rPr>
      </w:pPr>
      <w:bookmarkStart w:id="3089" w:name="_ETM_Q1_7193402"/>
      <w:bookmarkEnd w:id="3089"/>
    </w:p>
    <w:p w14:paraId="67CC8C0F" w14:textId="30E97CD7" w:rsidR="003017A7" w:rsidRDefault="003017A7" w:rsidP="003017A7">
      <w:pPr>
        <w:pStyle w:val="af6"/>
        <w:keepNext/>
        <w:rPr>
          <w:rtl/>
        </w:rPr>
      </w:pPr>
      <w:bookmarkStart w:id="3090" w:name="ET_yor_6156_377"/>
      <w:r w:rsidRPr="003017A7">
        <w:rPr>
          <w:rStyle w:val="TagStyle"/>
          <w:rtl/>
        </w:rPr>
        <w:t xml:space="preserve"> &lt;&lt; יור &gt;&gt; </w:t>
      </w:r>
      <w:r>
        <w:rPr>
          <w:rtl/>
        </w:rPr>
        <w:t>היו"ר גלעד קריב:</w:t>
      </w:r>
      <w:r w:rsidRPr="003017A7">
        <w:rPr>
          <w:rStyle w:val="TagStyle"/>
          <w:rtl/>
        </w:rPr>
        <w:t xml:space="preserve"> &lt;&lt; יור &gt;&gt;</w:t>
      </w:r>
      <w:r w:rsidR="00CB09F0">
        <w:rPr>
          <w:rtl/>
        </w:rPr>
        <w:t xml:space="preserve"> </w:t>
      </w:r>
      <w:bookmarkEnd w:id="3090"/>
    </w:p>
    <w:p w14:paraId="165E1C3C" w14:textId="336DE511" w:rsidR="003017A7" w:rsidRDefault="003017A7" w:rsidP="003017A7">
      <w:pPr>
        <w:pStyle w:val="KeepWithNext"/>
        <w:rPr>
          <w:rtl/>
          <w:lang w:eastAsia="he-IL"/>
        </w:rPr>
      </w:pPr>
    </w:p>
    <w:p w14:paraId="19F98AA7" w14:textId="6955E0CE" w:rsidR="003017A7" w:rsidRDefault="003017A7" w:rsidP="003017A7">
      <w:pPr>
        <w:rPr>
          <w:rtl/>
          <w:lang w:eastAsia="he-IL"/>
        </w:rPr>
      </w:pPr>
      <w:bookmarkStart w:id="3091" w:name="_ETM_Q1_7194570"/>
      <w:bookmarkStart w:id="3092" w:name="_ETM_Q1_7194610"/>
      <w:bookmarkEnd w:id="3091"/>
      <w:bookmarkEnd w:id="3092"/>
      <w:r>
        <w:rPr>
          <w:rFonts w:hint="cs"/>
          <w:rtl/>
          <w:lang w:eastAsia="he-IL"/>
        </w:rPr>
        <w:t>כן.</w:t>
      </w:r>
      <w:bookmarkStart w:id="3093" w:name="_ETM_Q1_7197794"/>
      <w:bookmarkEnd w:id="3093"/>
      <w:r>
        <w:rPr>
          <w:rFonts w:hint="cs"/>
          <w:rtl/>
          <w:lang w:eastAsia="he-IL"/>
        </w:rPr>
        <w:t xml:space="preserve"> ודאי.</w:t>
      </w:r>
    </w:p>
    <w:p w14:paraId="75E8DBD0" w14:textId="0145B97F" w:rsidR="003017A7" w:rsidRDefault="003017A7" w:rsidP="003017A7">
      <w:pPr>
        <w:rPr>
          <w:rtl/>
          <w:lang w:eastAsia="he-IL"/>
        </w:rPr>
      </w:pPr>
      <w:bookmarkStart w:id="3094" w:name="_ETM_Q1_7197396"/>
      <w:bookmarkStart w:id="3095" w:name="_ETM_Q1_7197436"/>
      <w:bookmarkEnd w:id="3094"/>
      <w:bookmarkEnd w:id="3095"/>
    </w:p>
    <w:p w14:paraId="6AE9E539" w14:textId="0B694286" w:rsidR="003017A7" w:rsidRDefault="003017A7" w:rsidP="003017A7">
      <w:pPr>
        <w:pStyle w:val="af9"/>
        <w:keepNext/>
        <w:rPr>
          <w:rtl/>
          <w:lang w:eastAsia="he-IL"/>
        </w:rPr>
      </w:pPr>
      <w:bookmarkStart w:id="3096" w:name="ET_guest_מירה_סלומון_378"/>
      <w:r w:rsidRPr="003017A7">
        <w:rPr>
          <w:rStyle w:val="TagStyle"/>
          <w:rtl/>
        </w:rPr>
        <w:t xml:space="preserve"> &lt;&lt; אורח &gt;&gt; </w:t>
      </w:r>
      <w:r>
        <w:rPr>
          <w:rtl/>
          <w:lang w:eastAsia="he-IL"/>
        </w:rPr>
        <w:t>מירה סלומון:</w:t>
      </w:r>
      <w:r w:rsidRPr="003017A7">
        <w:rPr>
          <w:rStyle w:val="TagStyle"/>
          <w:rtl/>
        </w:rPr>
        <w:t xml:space="preserve"> &lt;&lt; אורח &gt;&gt;</w:t>
      </w:r>
      <w:r w:rsidR="00CB09F0">
        <w:rPr>
          <w:rtl/>
          <w:lang w:eastAsia="he-IL"/>
        </w:rPr>
        <w:t xml:space="preserve"> </w:t>
      </w:r>
      <w:bookmarkEnd w:id="3096"/>
    </w:p>
    <w:p w14:paraId="67A1A73B" w14:textId="3F99662A" w:rsidR="003017A7" w:rsidRDefault="003017A7" w:rsidP="003017A7">
      <w:pPr>
        <w:pStyle w:val="KeepWithNext"/>
        <w:rPr>
          <w:rtl/>
          <w:lang w:eastAsia="he-IL"/>
        </w:rPr>
      </w:pPr>
    </w:p>
    <w:p w14:paraId="2AB7D43D" w14:textId="2FC9400F" w:rsidR="003017A7" w:rsidRDefault="003017A7" w:rsidP="003017A7">
      <w:pPr>
        <w:rPr>
          <w:rtl/>
          <w:lang w:eastAsia="he-IL"/>
        </w:rPr>
      </w:pPr>
      <w:r>
        <w:rPr>
          <w:rFonts w:hint="cs"/>
          <w:rtl/>
          <w:lang w:eastAsia="he-IL"/>
        </w:rPr>
        <w:t>אם אפשר</w:t>
      </w:r>
      <w:r w:rsidR="0029549D">
        <w:rPr>
          <w:rFonts w:hint="cs"/>
          <w:rtl/>
          <w:lang w:eastAsia="he-IL"/>
        </w:rPr>
        <w:t xml:space="preserve"> </w:t>
      </w:r>
      <w:r>
        <w:rPr>
          <w:rFonts w:hint="cs"/>
          <w:rtl/>
          <w:lang w:eastAsia="he-IL"/>
        </w:rPr>
        <w:t xml:space="preserve">גם להוסיף ולחדד את מה שאמרתי </w:t>
      </w:r>
      <w:bookmarkStart w:id="3097" w:name="_ETM_Q1_7198799"/>
      <w:bookmarkEnd w:id="3097"/>
      <w:r>
        <w:rPr>
          <w:rFonts w:hint="cs"/>
          <w:rtl/>
          <w:lang w:eastAsia="he-IL"/>
        </w:rPr>
        <w:t>לפני כן. בסעיף 220יח(א) פסקה</w:t>
      </w:r>
      <w:bookmarkStart w:id="3098" w:name="_ETM_Q1_7210466"/>
      <w:bookmarkEnd w:id="3098"/>
      <w:r>
        <w:rPr>
          <w:rFonts w:hint="cs"/>
          <w:rtl/>
          <w:lang w:eastAsia="he-IL"/>
        </w:rPr>
        <w:t xml:space="preserve"> (2), תפקידו של הרכז. רכז בית המשפט הקהילתי. אגב, הוא צריך </w:t>
      </w:r>
      <w:bookmarkStart w:id="3099" w:name="_ETM_Q1_7214514"/>
      <w:bookmarkEnd w:id="3099"/>
      <w:r>
        <w:rPr>
          <w:rFonts w:hint="cs"/>
          <w:rtl/>
          <w:lang w:eastAsia="he-IL"/>
        </w:rPr>
        <w:t xml:space="preserve">להתעסק עם בית המשפט הקהילתי. פסקה (2) מדברת על למסד </w:t>
      </w:r>
      <w:bookmarkStart w:id="3100" w:name="_ETM_Q1_7220235"/>
      <w:bookmarkEnd w:id="3100"/>
      <w:r>
        <w:rPr>
          <w:rFonts w:hint="cs"/>
          <w:rtl/>
          <w:lang w:eastAsia="he-IL"/>
        </w:rPr>
        <w:t xml:space="preserve">ולקיים את הקשר בין בית המשפט הקהילתי ובין </w:t>
      </w:r>
      <w:bookmarkStart w:id="3101" w:name="_ETM_Q1_7221744"/>
      <w:bookmarkEnd w:id="3101"/>
      <w:r>
        <w:rPr>
          <w:rFonts w:hint="cs"/>
          <w:rtl/>
          <w:lang w:eastAsia="he-IL"/>
        </w:rPr>
        <w:t>הקהילה.</w:t>
      </w:r>
    </w:p>
    <w:p w14:paraId="761EBD2C" w14:textId="144C30DB" w:rsidR="003017A7" w:rsidRDefault="003017A7" w:rsidP="003017A7">
      <w:pPr>
        <w:rPr>
          <w:rtl/>
          <w:lang w:eastAsia="he-IL"/>
        </w:rPr>
      </w:pPr>
      <w:bookmarkStart w:id="3102" w:name="_ETM_Q1_7223359"/>
      <w:bookmarkStart w:id="3103" w:name="_ETM_Q1_7223398"/>
      <w:bookmarkStart w:id="3104" w:name="_ETM_Q1_7223509"/>
      <w:bookmarkEnd w:id="3102"/>
      <w:bookmarkEnd w:id="3103"/>
      <w:bookmarkEnd w:id="3104"/>
    </w:p>
    <w:p w14:paraId="49FAFC61" w14:textId="589B741F" w:rsidR="003017A7" w:rsidRDefault="003017A7" w:rsidP="003017A7">
      <w:pPr>
        <w:pStyle w:val="af6"/>
        <w:keepNext/>
        <w:rPr>
          <w:rtl/>
        </w:rPr>
      </w:pPr>
      <w:bookmarkStart w:id="3105" w:name="ET_yor_6156_379"/>
      <w:r w:rsidRPr="003017A7">
        <w:rPr>
          <w:rStyle w:val="TagStyle"/>
          <w:rtl/>
        </w:rPr>
        <w:t xml:space="preserve"> &lt;&lt; יור &gt;&gt; </w:t>
      </w:r>
      <w:r>
        <w:rPr>
          <w:rtl/>
        </w:rPr>
        <w:t>היו"ר גלעד קריב:</w:t>
      </w:r>
      <w:r w:rsidRPr="003017A7">
        <w:rPr>
          <w:rStyle w:val="TagStyle"/>
          <w:rtl/>
        </w:rPr>
        <w:t xml:space="preserve"> &lt;&lt; יור &gt;&gt;</w:t>
      </w:r>
      <w:r w:rsidR="00CB09F0">
        <w:rPr>
          <w:rtl/>
        </w:rPr>
        <w:t xml:space="preserve"> </w:t>
      </w:r>
      <w:bookmarkEnd w:id="3105"/>
    </w:p>
    <w:p w14:paraId="5F0D702E" w14:textId="0A0C7D16" w:rsidR="003017A7" w:rsidRDefault="003017A7" w:rsidP="003017A7">
      <w:pPr>
        <w:pStyle w:val="KeepWithNext"/>
        <w:rPr>
          <w:rtl/>
          <w:lang w:eastAsia="he-IL"/>
        </w:rPr>
      </w:pPr>
    </w:p>
    <w:p w14:paraId="1C276540" w14:textId="4C93A788" w:rsidR="003017A7" w:rsidRDefault="003017A7" w:rsidP="003017A7">
      <w:pPr>
        <w:rPr>
          <w:rtl/>
          <w:lang w:eastAsia="he-IL"/>
        </w:rPr>
      </w:pPr>
      <w:r>
        <w:rPr>
          <w:rFonts w:hint="cs"/>
          <w:rtl/>
          <w:lang w:eastAsia="he-IL"/>
        </w:rPr>
        <w:t>ל</w:t>
      </w:r>
      <w:bookmarkStart w:id="3106" w:name="_ETM_Q1_7223789"/>
      <w:bookmarkStart w:id="3107" w:name="_ETM_Q1_7223806"/>
      <w:bookmarkEnd w:id="3106"/>
      <w:bookmarkEnd w:id="3107"/>
      <w:r>
        <w:rPr>
          <w:rFonts w:hint="cs"/>
          <w:rtl/>
          <w:lang w:eastAsia="he-IL"/>
        </w:rPr>
        <w:t xml:space="preserve">מעט דבר אחד. האדם הזה, בהיותו איש הנהלת </w:t>
      </w:r>
      <w:bookmarkStart w:id="3108" w:name="_ETM_Q1_7223597"/>
      <w:bookmarkEnd w:id="3108"/>
      <w:r>
        <w:rPr>
          <w:rFonts w:hint="cs"/>
          <w:rtl/>
          <w:lang w:eastAsia="he-IL"/>
        </w:rPr>
        <w:t>בתי המשפט, מוגדר בצדק שהוא עורך דין והוא עובד המדינה.</w:t>
      </w:r>
      <w:bookmarkStart w:id="3109" w:name="_ETM_Q1_7232062"/>
      <w:bookmarkEnd w:id="3109"/>
      <w:r>
        <w:rPr>
          <w:rFonts w:hint="cs"/>
          <w:rtl/>
          <w:lang w:eastAsia="he-IL"/>
        </w:rPr>
        <w:t xml:space="preserve"> הוא לא עובד סוציאלי. </w:t>
      </w:r>
    </w:p>
    <w:p w14:paraId="2CAFA06B" w14:textId="68AA04CE" w:rsidR="003017A7" w:rsidRDefault="003017A7" w:rsidP="003017A7">
      <w:pPr>
        <w:rPr>
          <w:rtl/>
          <w:lang w:eastAsia="he-IL"/>
        </w:rPr>
      </w:pPr>
      <w:bookmarkStart w:id="3110" w:name="_ETM_Q1_7233195"/>
      <w:bookmarkStart w:id="3111" w:name="_ETM_Q1_7233224"/>
      <w:bookmarkEnd w:id="3110"/>
      <w:bookmarkEnd w:id="3111"/>
    </w:p>
    <w:p w14:paraId="5D874E2B" w14:textId="36977372" w:rsidR="003017A7" w:rsidRDefault="003017A7" w:rsidP="003017A7">
      <w:pPr>
        <w:pStyle w:val="af9"/>
        <w:keepNext/>
        <w:rPr>
          <w:rtl/>
          <w:lang w:eastAsia="he-IL"/>
        </w:rPr>
      </w:pPr>
      <w:bookmarkStart w:id="3112" w:name="ET_guest_מירה_סלומון_380"/>
      <w:r w:rsidRPr="003017A7">
        <w:rPr>
          <w:rStyle w:val="TagStyle"/>
          <w:rtl/>
        </w:rPr>
        <w:t xml:space="preserve"> &lt;&lt; אורח &gt;&gt; </w:t>
      </w:r>
      <w:r>
        <w:rPr>
          <w:rtl/>
          <w:lang w:eastAsia="he-IL"/>
        </w:rPr>
        <w:t>מירה סלומון:</w:t>
      </w:r>
      <w:r w:rsidRPr="003017A7">
        <w:rPr>
          <w:rStyle w:val="TagStyle"/>
          <w:rtl/>
        </w:rPr>
        <w:t xml:space="preserve"> &lt;&lt; אורח &gt;&gt;</w:t>
      </w:r>
      <w:r w:rsidR="00CB09F0">
        <w:rPr>
          <w:rtl/>
          <w:lang w:eastAsia="he-IL"/>
        </w:rPr>
        <w:t xml:space="preserve"> </w:t>
      </w:r>
      <w:bookmarkEnd w:id="3112"/>
    </w:p>
    <w:p w14:paraId="146D682E" w14:textId="444264C2" w:rsidR="003017A7" w:rsidRDefault="003017A7" w:rsidP="003017A7">
      <w:pPr>
        <w:pStyle w:val="KeepWithNext"/>
        <w:rPr>
          <w:rtl/>
          <w:lang w:eastAsia="he-IL"/>
        </w:rPr>
      </w:pPr>
    </w:p>
    <w:p w14:paraId="42203B38" w14:textId="3CAFBEB2" w:rsidR="003017A7" w:rsidRDefault="003017A7" w:rsidP="003017A7">
      <w:pPr>
        <w:rPr>
          <w:rtl/>
          <w:lang w:eastAsia="he-IL"/>
        </w:rPr>
      </w:pPr>
      <w:r>
        <w:rPr>
          <w:rFonts w:hint="cs"/>
          <w:rtl/>
          <w:lang w:eastAsia="he-IL"/>
        </w:rPr>
        <w:t>בוודאי. אדוני, מה ש</w:t>
      </w:r>
      <w:bookmarkStart w:id="3113" w:name="_ETM_Q1_7235430"/>
      <w:bookmarkEnd w:id="3113"/>
      <w:r>
        <w:rPr>
          <w:rFonts w:hint="cs"/>
          <w:rtl/>
          <w:lang w:eastAsia="he-IL"/>
        </w:rPr>
        <w:t xml:space="preserve">אני אומרת זה שהחיבור בין המחלקות לשירותים חברתיים לבין </w:t>
      </w:r>
      <w:bookmarkStart w:id="3114" w:name="_ETM_Q1_7238958"/>
      <w:bookmarkEnd w:id="3114"/>
      <w:r>
        <w:rPr>
          <w:rFonts w:hint="cs"/>
          <w:rtl/>
          <w:lang w:eastAsia="he-IL"/>
        </w:rPr>
        <w:t>העשייה בבית המשפט הקהילתי יכולה להתבצע גם על ידי אדם שהוא עורך דין</w:t>
      </w:r>
      <w:r w:rsidR="0029549D">
        <w:rPr>
          <w:rFonts w:hint="cs"/>
          <w:rtl/>
          <w:lang w:eastAsia="he-IL"/>
        </w:rPr>
        <w:t xml:space="preserve"> </w:t>
      </w:r>
      <w:r>
        <w:rPr>
          <w:rFonts w:hint="cs"/>
          <w:rtl/>
          <w:lang w:eastAsia="he-IL"/>
        </w:rPr>
        <w:t>בהשכלתו.</w:t>
      </w:r>
    </w:p>
    <w:p w14:paraId="0E1F00DE" w14:textId="56710C5B" w:rsidR="003017A7" w:rsidRDefault="003017A7" w:rsidP="003017A7">
      <w:pPr>
        <w:rPr>
          <w:rtl/>
          <w:lang w:eastAsia="he-IL"/>
        </w:rPr>
      </w:pPr>
    </w:p>
    <w:p w14:paraId="49F3D261" w14:textId="3B3721DE" w:rsidR="003017A7" w:rsidRDefault="003017A7" w:rsidP="003017A7">
      <w:pPr>
        <w:pStyle w:val="af6"/>
        <w:keepNext/>
        <w:rPr>
          <w:rtl/>
        </w:rPr>
      </w:pPr>
      <w:bookmarkStart w:id="3115" w:name="ET_yor_6156_381"/>
      <w:r w:rsidRPr="003017A7">
        <w:rPr>
          <w:rStyle w:val="TagStyle"/>
          <w:rtl/>
        </w:rPr>
        <w:t xml:space="preserve"> &lt;&lt; יור &gt;&gt; </w:t>
      </w:r>
      <w:r>
        <w:rPr>
          <w:rtl/>
        </w:rPr>
        <w:t>היו"ר גלעד קריב:</w:t>
      </w:r>
      <w:r w:rsidRPr="003017A7">
        <w:rPr>
          <w:rStyle w:val="TagStyle"/>
          <w:rtl/>
        </w:rPr>
        <w:t xml:space="preserve"> &lt;&lt; יור &gt;&gt;</w:t>
      </w:r>
      <w:r w:rsidR="00CB09F0">
        <w:rPr>
          <w:rtl/>
        </w:rPr>
        <w:t xml:space="preserve"> </w:t>
      </w:r>
      <w:bookmarkEnd w:id="3115"/>
    </w:p>
    <w:p w14:paraId="4428B4E1" w14:textId="68AFF6B3" w:rsidR="003017A7" w:rsidRDefault="003017A7" w:rsidP="003017A7">
      <w:pPr>
        <w:pStyle w:val="KeepWithNext"/>
        <w:rPr>
          <w:rtl/>
          <w:lang w:eastAsia="he-IL"/>
        </w:rPr>
      </w:pPr>
    </w:p>
    <w:p w14:paraId="178A1F94" w14:textId="77777777" w:rsidR="00967A1C" w:rsidRDefault="003017A7" w:rsidP="00967A1C">
      <w:pPr>
        <w:rPr>
          <w:rtl/>
          <w:lang w:eastAsia="he-IL"/>
        </w:rPr>
      </w:pPr>
      <w:r>
        <w:rPr>
          <w:rFonts w:hint="cs"/>
          <w:rtl/>
          <w:lang w:eastAsia="he-IL"/>
        </w:rPr>
        <w:t xml:space="preserve">אני מסכים למעט דבר אחד. האמירה </w:t>
      </w:r>
      <w:bookmarkStart w:id="3116" w:name="_ETM_Q1_7249784"/>
      <w:bookmarkEnd w:id="3116"/>
      <w:r>
        <w:rPr>
          <w:rFonts w:hint="cs"/>
          <w:rtl/>
          <w:lang w:eastAsia="he-IL"/>
        </w:rPr>
        <w:t xml:space="preserve">הזאת שאנחנו רוצים שבכל צוות מחוזי </w:t>
      </w:r>
      <w:proofErr w:type="spellStart"/>
      <w:r>
        <w:rPr>
          <w:rFonts w:hint="cs"/>
          <w:rtl/>
          <w:lang w:eastAsia="he-IL"/>
        </w:rPr>
        <w:t>שמתכלל</w:t>
      </w:r>
      <w:proofErr w:type="spellEnd"/>
      <w:r>
        <w:rPr>
          <w:rFonts w:hint="cs"/>
          <w:rtl/>
          <w:lang w:eastAsia="he-IL"/>
        </w:rPr>
        <w:t xml:space="preserve"> את</w:t>
      </w:r>
      <w:bookmarkStart w:id="3117" w:name="_ETM_Q1_7254613"/>
      <w:bookmarkEnd w:id="3117"/>
      <w:r>
        <w:rPr>
          <w:rFonts w:hint="cs"/>
          <w:rtl/>
          <w:lang w:eastAsia="he-IL"/>
        </w:rPr>
        <w:t xml:space="preserve"> האירוע של בתי משפט קהילתיים יהיה לא רק עורך </w:t>
      </w:r>
      <w:bookmarkStart w:id="3118" w:name="_ETM_Q1_7257127"/>
      <w:bookmarkEnd w:id="3118"/>
      <w:r>
        <w:rPr>
          <w:rFonts w:hint="cs"/>
          <w:rtl/>
          <w:lang w:eastAsia="he-IL"/>
        </w:rPr>
        <w:t xml:space="preserve">דין אלא גם עובד סוציאלי, זו אמירה מאוד ראויה. אני </w:t>
      </w:r>
      <w:bookmarkStart w:id="3119" w:name="_ETM_Q1_7261277"/>
      <w:bookmarkEnd w:id="3119"/>
      <w:r>
        <w:rPr>
          <w:rFonts w:hint="cs"/>
          <w:rtl/>
          <w:lang w:eastAsia="he-IL"/>
        </w:rPr>
        <w:t>לא מציע לוותר עליה.</w:t>
      </w:r>
      <w:bookmarkStart w:id="3120" w:name="_ETM_Q1_7263819"/>
      <w:bookmarkStart w:id="3121" w:name="_ETM_Q1_7263837"/>
      <w:bookmarkEnd w:id="3120"/>
      <w:bookmarkEnd w:id="3121"/>
    </w:p>
    <w:p w14:paraId="3A12A979" w14:textId="77777777" w:rsidR="00967A1C" w:rsidRDefault="00967A1C" w:rsidP="00967A1C">
      <w:pPr>
        <w:rPr>
          <w:rtl/>
          <w:lang w:eastAsia="he-IL"/>
        </w:rPr>
      </w:pPr>
    </w:p>
    <w:p w14:paraId="0DA21695" w14:textId="6A3F2F46" w:rsidR="00967A1C" w:rsidRDefault="00967A1C" w:rsidP="00967A1C">
      <w:pPr>
        <w:pStyle w:val="af9"/>
        <w:keepNext/>
        <w:rPr>
          <w:rtl/>
          <w:lang w:eastAsia="he-IL"/>
        </w:rPr>
      </w:pPr>
      <w:bookmarkStart w:id="3122" w:name="ET_guest_897487_482"/>
      <w:r w:rsidRPr="00967A1C">
        <w:rPr>
          <w:rStyle w:val="TagStyle"/>
          <w:rtl/>
        </w:rPr>
        <w:t xml:space="preserve"> &lt;&lt; אורח &gt;&gt; </w:t>
      </w:r>
      <w:r>
        <w:rPr>
          <w:rtl/>
          <w:lang w:eastAsia="he-IL"/>
        </w:rPr>
        <w:t>דניאלה ביניש:</w:t>
      </w:r>
      <w:r w:rsidRPr="00967A1C">
        <w:rPr>
          <w:rStyle w:val="TagStyle"/>
          <w:rtl/>
        </w:rPr>
        <w:t xml:space="preserve"> &lt;&lt; אורח &gt;&gt;</w:t>
      </w:r>
      <w:r w:rsidR="00324DFC">
        <w:rPr>
          <w:rtl/>
          <w:lang w:eastAsia="he-IL"/>
        </w:rPr>
        <w:t xml:space="preserve"> </w:t>
      </w:r>
      <w:bookmarkEnd w:id="3122"/>
    </w:p>
    <w:p w14:paraId="7182E753" w14:textId="77777777" w:rsidR="00967A1C" w:rsidRDefault="00967A1C" w:rsidP="00967A1C">
      <w:pPr>
        <w:pStyle w:val="KeepWithNext"/>
        <w:rPr>
          <w:rtl/>
          <w:lang w:eastAsia="he-IL"/>
        </w:rPr>
      </w:pPr>
    </w:p>
    <w:p w14:paraId="1C96DE9F" w14:textId="1E48FF9D" w:rsidR="003017A7" w:rsidRDefault="003017A7" w:rsidP="00967A1C">
      <w:pPr>
        <w:rPr>
          <w:rtl/>
        </w:rPr>
      </w:pPr>
      <w:r>
        <w:rPr>
          <w:rFonts w:hint="cs"/>
          <w:rtl/>
          <w:lang w:eastAsia="he-IL"/>
        </w:rPr>
        <w:t xml:space="preserve">אני אפילו אוסיף יותר מה. אני חושבת שאחד החידושים החשובים בהסתכלות של החקיקה הזו, בהסתכלות של ההליך הפלילי, היא החיבור בין הסיטואציה הפלילית </w:t>
      </w:r>
      <w:bookmarkStart w:id="3123" w:name="_ETM_Q1_7271878"/>
      <w:bookmarkEnd w:id="3123"/>
      <w:r>
        <w:rPr>
          <w:rFonts w:hint="cs"/>
          <w:rtl/>
          <w:lang w:eastAsia="he-IL"/>
        </w:rPr>
        <w:t>לנסיבות החברתיות ולמיקום. אני חושבת שהאמירה הזו מחלישה את הכוח</w:t>
      </w:r>
      <w:bookmarkStart w:id="3124" w:name="_ETM_Q1_7281131"/>
      <w:bookmarkEnd w:id="3124"/>
      <w:r>
        <w:rPr>
          <w:rFonts w:hint="cs"/>
          <w:rtl/>
          <w:lang w:eastAsia="he-IL"/>
        </w:rPr>
        <w:t xml:space="preserve"> של הסיפור הסוציאלי, של מתן המענים ושל הרשויות להשאיר </w:t>
      </w:r>
      <w:bookmarkStart w:id="3125" w:name="_ETM_Q1_7283509"/>
      <w:bookmarkEnd w:id="3125"/>
      <w:r>
        <w:rPr>
          <w:rFonts w:hint="cs"/>
          <w:rtl/>
          <w:lang w:eastAsia="he-IL"/>
        </w:rPr>
        <w:t>את הכול על מערכות המשפט.</w:t>
      </w:r>
    </w:p>
    <w:p w14:paraId="7268495F" w14:textId="25D3C623" w:rsidR="003017A7" w:rsidRDefault="003017A7" w:rsidP="003017A7">
      <w:pPr>
        <w:rPr>
          <w:rtl/>
          <w:lang w:eastAsia="he-IL"/>
        </w:rPr>
      </w:pPr>
      <w:bookmarkStart w:id="3126" w:name="_ETM_Q1_7286705"/>
      <w:bookmarkStart w:id="3127" w:name="_ETM_Q1_7286735"/>
      <w:bookmarkStart w:id="3128" w:name="_ETM_Q1_7286600"/>
      <w:bookmarkEnd w:id="3126"/>
      <w:bookmarkEnd w:id="3127"/>
      <w:bookmarkEnd w:id="3128"/>
    </w:p>
    <w:p w14:paraId="4864F3AC" w14:textId="63036062" w:rsidR="003017A7" w:rsidRDefault="003017A7" w:rsidP="003017A7">
      <w:pPr>
        <w:pStyle w:val="af9"/>
        <w:keepNext/>
        <w:rPr>
          <w:rtl/>
          <w:lang w:eastAsia="he-IL"/>
        </w:rPr>
      </w:pPr>
      <w:bookmarkStart w:id="3129" w:name="ET_guest_מירה_סלומון_384"/>
      <w:r w:rsidRPr="003017A7">
        <w:rPr>
          <w:rStyle w:val="TagStyle"/>
          <w:rtl/>
        </w:rPr>
        <w:t xml:space="preserve"> &lt;&lt; אורח &gt;&gt; </w:t>
      </w:r>
      <w:r>
        <w:rPr>
          <w:rtl/>
          <w:lang w:eastAsia="he-IL"/>
        </w:rPr>
        <w:t>מירה סלומון:</w:t>
      </w:r>
      <w:r w:rsidRPr="003017A7">
        <w:rPr>
          <w:rStyle w:val="TagStyle"/>
          <w:rtl/>
        </w:rPr>
        <w:t xml:space="preserve"> &lt;&lt; אורח &gt;&gt;</w:t>
      </w:r>
      <w:r w:rsidR="00CB09F0">
        <w:rPr>
          <w:rtl/>
          <w:lang w:eastAsia="he-IL"/>
        </w:rPr>
        <w:t xml:space="preserve"> </w:t>
      </w:r>
      <w:bookmarkEnd w:id="3129"/>
    </w:p>
    <w:p w14:paraId="0E346795" w14:textId="0B766A71" w:rsidR="003017A7" w:rsidRDefault="003017A7" w:rsidP="003017A7">
      <w:pPr>
        <w:pStyle w:val="KeepWithNext"/>
        <w:rPr>
          <w:rtl/>
          <w:lang w:eastAsia="he-IL"/>
        </w:rPr>
      </w:pPr>
    </w:p>
    <w:p w14:paraId="58DE2413" w14:textId="4A2C0B05" w:rsidR="003017A7" w:rsidRDefault="003017A7" w:rsidP="003017A7">
      <w:pPr>
        <w:rPr>
          <w:rtl/>
          <w:lang w:eastAsia="he-IL"/>
        </w:rPr>
      </w:pPr>
      <w:bookmarkStart w:id="3130" w:name="_ETM_Q1_7286797"/>
      <w:bookmarkStart w:id="3131" w:name="_ETM_Q1_7286834"/>
      <w:bookmarkEnd w:id="3130"/>
      <w:bookmarkEnd w:id="3131"/>
      <w:r>
        <w:rPr>
          <w:rFonts w:hint="cs"/>
          <w:rtl/>
          <w:lang w:eastAsia="he-IL"/>
        </w:rPr>
        <w:t>המערכות הפליליות הללו לא מתכתבות עם המציאות בשטח של שירותים של רווחה. כולם יודעים</w:t>
      </w:r>
      <w:bookmarkStart w:id="3132" w:name="_ETM_Q1_7291071"/>
      <w:bookmarkEnd w:id="3132"/>
      <w:r w:rsidR="00F208CC">
        <w:rPr>
          <w:rFonts w:hint="cs"/>
          <w:rtl/>
          <w:lang w:eastAsia="he-IL"/>
        </w:rPr>
        <w:t xml:space="preserve"> </w:t>
      </w:r>
      <w:bookmarkStart w:id="3133" w:name="_ETM_Q1_7293696"/>
      <w:bookmarkEnd w:id="3133"/>
      <w:r w:rsidR="00F208CC">
        <w:rPr>
          <w:rFonts w:hint="cs"/>
          <w:rtl/>
          <w:lang w:eastAsia="he-IL"/>
        </w:rPr>
        <w:t>ו</w:t>
      </w:r>
      <w:r>
        <w:rPr>
          <w:rFonts w:hint="cs"/>
          <w:rtl/>
          <w:lang w:eastAsia="he-IL"/>
        </w:rPr>
        <w:t>זה סוד</w:t>
      </w:r>
      <w:r w:rsidR="0029549D">
        <w:rPr>
          <w:rFonts w:hint="cs"/>
          <w:rtl/>
          <w:lang w:eastAsia="he-IL"/>
        </w:rPr>
        <w:t xml:space="preserve"> </w:t>
      </w:r>
      <w:r>
        <w:rPr>
          <w:rFonts w:hint="cs"/>
          <w:rtl/>
          <w:lang w:eastAsia="he-IL"/>
        </w:rPr>
        <w:t>גלוי.</w:t>
      </w:r>
    </w:p>
    <w:p w14:paraId="6B54B7D4" w14:textId="2C1D4191" w:rsidR="003017A7" w:rsidRDefault="003017A7" w:rsidP="003017A7">
      <w:pPr>
        <w:rPr>
          <w:rtl/>
          <w:lang w:eastAsia="he-IL"/>
        </w:rPr>
      </w:pPr>
      <w:bookmarkStart w:id="3134" w:name="_ETM_Q1_7295870"/>
      <w:bookmarkStart w:id="3135" w:name="_ETM_Q1_7295900"/>
      <w:bookmarkEnd w:id="3134"/>
      <w:bookmarkEnd w:id="3135"/>
    </w:p>
    <w:p w14:paraId="796933C2" w14:textId="17C3597D" w:rsidR="003017A7" w:rsidRDefault="003017A7" w:rsidP="003017A7">
      <w:pPr>
        <w:pStyle w:val="af6"/>
        <w:keepNext/>
        <w:rPr>
          <w:rtl/>
        </w:rPr>
      </w:pPr>
      <w:bookmarkStart w:id="3136" w:name="ET_yor_6156_385"/>
      <w:r w:rsidRPr="003017A7">
        <w:rPr>
          <w:rStyle w:val="TagStyle"/>
          <w:rtl/>
        </w:rPr>
        <w:t xml:space="preserve"> &lt;&lt; יור &gt;&gt; </w:t>
      </w:r>
      <w:r>
        <w:rPr>
          <w:rtl/>
        </w:rPr>
        <w:t>היו"ר גלעד קריב:</w:t>
      </w:r>
      <w:r w:rsidRPr="003017A7">
        <w:rPr>
          <w:rStyle w:val="TagStyle"/>
          <w:rtl/>
        </w:rPr>
        <w:t xml:space="preserve"> &lt;&lt; יור &gt;&gt;</w:t>
      </w:r>
      <w:r w:rsidR="00CB09F0">
        <w:rPr>
          <w:rtl/>
        </w:rPr>
        <w:t xml:space="preserve"> </w:t>
      </w:r>
      <w:bookmarkEnd w:id="3136"/>
    </w:p>
    <w:p w14:paraId="6B05BBE2" w14:textId="5605C510" w:rsidR="003017A7" w:rsidRDefault="003017A7" w:rsidP="003017A7">
      <w:pPr>
        <w:pStyle w:val="KeepWithNext"/>
        <w:rPr>
          <w:rtl/>
          <w:lang w:eastAsia="he-IL"/>
        </w:rPr>
      </w:pPr>
    </w:p>
    <w:p w14:paraId="3665C94F" w14:textId="55F47E96" w:rsidR="003017A7" w:rsidRDefault="003017A7" w:rsidP="003017A7">
      <w:pPr>
        <w:rPr>
          <w:rtl/>
          <w:lang w:eastAsia="he-IL"/>
        </w:rPr>
      </w:pPr>
      <w:r>
        <w:rPr>
          <w:rFonts w:hint="cs"/>
          <w:rtl/>
          <w:lang w:eastAsia="he-IL"/>
        </w:rPr>
        <w:t>אנחנו מדברים על שני עניינים שונים.</w:t>
      </w:r>
    </w:p>
    <w:p w14:paraId="0A3FB6E7" w14:textId="4958851F" w:rsidR="00C13674" w:rsidRDefault="00C13674" w:rsidP="003017A7">
      <w:pPr>
        <w:rPr>
          <w:rtl/>
          <w:lang w:eastAsia="he-IL"/>
        </w:rPr>
      </w:pPr>
    </w:p>
    <w:p w14:paraId="63F7E1DB" w14:textId="1DE001B1" w:rsidR="00C13674" w:rsidRDefault="00C13674" w:rsidP="00C13674">
      <w:pPr>
        <w:pStyle w:val="af9"/>
        <w:keepNext/>
        <w:rPr>
          <w:rtl/>
          <w:lang w:eastAsia="he-IL"/>
        </w:rPr>
      </w:pPr>
      <w:bookmarkStart w:id="3137" w:name="ET_guest_מירה_סלומון_386"/>
      <w:r w:rsidRPr="00C13674">
        <w:rPr>
          <w:rStyle w:val="TagStyle"/>
          <w:rtl/>
        </w:rPr>
        <w:t xml:space="preserve"> &lt;&lt; אורח &gt;&gt; </w:t>
      </w:r>
      <w:r>
        <w:rPr>
          <w:rtl/>
          <w:lang w:eastAsia="he-IL"/>
        </w:rPr>
        <w:t>מירה סלומון:</w:t>
      </w:r>
      <w:r w:rsidRPr="00C13674">
        <w:rPr>
          <w:rStyle w:val="TagStyle"/>
          <w:rtl/>
        </w:rPr>
        <w:t xml:space="preserve"> &lt;&lt; אורח &gt;&gt;</w:t>
      </w:r>
      <w:r w:rsidR="00CB09F0">
        <w:rPr>
          <w:rtl/>
          <w:lang w:eastAsia="he-IL"/>
        </w:rPr>
        <w:t xml:space="preserve"> </w:t>
      </w:r>
      <w:bookmarkEnd w:id="3137"/>
    </w:p>
    <w:p w14:paraId="7F5581D2" w14:textId="0E625A71" w:rsidR="00C13674" w:rsidRDefault="00C13674" w:rsidP="00C13674">
      <w:pPr>
        <w:pStyle w:val="KeepWithNext"/>
        <w:rPr>
          <w:rtl/>
          <w:lang w:eastAsia="he-IL"/>
        </w:rPr>
      </w:pPr>
    </w:p>
    <w:p w14:paraId="6E344BFB" w14:textId="60A360A4" w:rsidR="00C13674" w:rsidRDefault="00C13674" w:rsidP="00C13674">
      <w:pPr>
        <w:rPr>
          <w:rtl/>
          <w:lang w:eastAsia="he-IL"/>
        </w:rPr>
      </w:pPr>
      <w:r>
        <w:rPr>
          <w:rFonts w:hint="cs"/>
          <w:rtl/>
          <w:lang w:eastAsia="he-IL"/>
        </w:rPr>
        <w:t>אני מסכימה אדוני. אני לא מדברת עכשיו על תקציב ותקנים.</w:t>
      </w:r>
      <w:r w:rsidR="0029549D">
        <w:rPr>
          <w:rFonts w:hint="cs"/>
          <w:rtl/>
          <w:lang w:eastAsia="he-IL"/>
        </w:rPr>
        <w:t xml:space="preserve"> </w:t>
      </w:r>
      <w:r>
        <w:rPr>
          <w:rFonts w:hint="cs"/>
          <w:rtl/>
          <w:lang w:eastAsia="he-IL"/>
        </w:rPr>
        <w:t xml:space="preserve">אני מדברת באופן כללי על מתן </w:t>
      </w:r>
      <w:bookmarkStart w:id="3138" w:name="_ETM_Q1_7301914"/>
      <w:bookmarkEnd w:id="3138"/>
      <w:r>
        <w:rPr>
          <w:rFonts w:hint="cs"/>
          <w:rtl/>
          <w:lang w:eastAsia="he-IL"/>
        </w:rPr>
        <w:t>שירותי רווחה בשלטון המקומי.</w:t>
      </w:r>
      <w:r w:rsidR="0029549D">
        <w:rPr>
          <w:rFonts w:hint="cs"/>
          <w:rtl/>
          <w:lang w:eastAsia="he-IL"/>
        </w:rPr>
        <w:t xml:space="preserve"> </w:t>
      </w:r>
      <w:r>
        <w:rPr>
          <w:rFonts w:hint="cs"/>
          <w:rtl/>
          <w:lang w:eastAsia="he-IL"/>
        </w:rPr>
        <w:t>שירותי הרווחה באופן כללי ניתנים באופן לא שוויוני ואדוני יודע זאת. הם ניתנ</w:t>
      </w:r>
      <w:bookmarkStart w:id="3139" w:name="_ETM_Q1_7313606"/>
      <w:bookmarkEnd w:id="3139"/>
      <w:r>
        <w:rPr>
          <w:rFonts w:hint="cs"/>
          <w:rtl/>
          <w:lang w:eastAsia="he-IL"/>
        </w:rPr>
        <w:t xml:space="preserve">ים בהתאם ליכולות של הרשויות המקומיות להעמיד </w:t>
      </w:r>
      <w:proofErr w:type="spellStart"/>
      <w:r>
        <w:rPr>
          <w:rFonts w:hint="cs"/>
          <w:rtl/>
          <w:lang w:eastAsia="he-IL"/>
        </w:rPr>
        <w:t>מצ'ינג</w:t>
      </w:r>
      <w:bookmarkStart w:id="3140" w:name="_ETM_Q1_7316019"/>
      <w:bookmarkEnd w:id="3140"/>
      <w:proofErr w:type="spellEnd"/>
      <w:r>
        <w:rPr>
          <w:rFonts w:hint="cs"/>
          <w:rtl/>
          <w:lang w:eastAsia="he-IL"/>
        </w:rPr>
        <w:t xml:space="preserve"> והם ניתנים בהתאם לאפשרויות שלהן לפעול בתוכניות.</w:t>
      </w:r>
    </w:p>
    <w:p w14:paraId="038BAC53" w14:textId="205E9451" w:rsidR="00C13674" w:rsidRDefault="00C13674" w:rsidP="00C13674">
      <w:pPr>
        <w:rPr>
          <w:rtl/>
          <w:lang w:eastAsia="he-IL"/>
        </w:rPr>
      </w:pPr>
      <w:bookmarkStart w:id="3141" w:name="_ETM_Q1_7324103"/>
      <w:bookmarkStart w:id="3142" w:name="_ETM_Q1_7324135"/>
      <w:bookmarkEnd w:id="3141"/>
      <w:bookmarkEnd w:id="3142"/>
    </w:p>
    <w:p w14:paraId="676CA8B0" w14:textId="0DEDDA3B" w:rsidR="00C13674" w:rsidRDefault="00C13674" w:rsidP="00C13674">
      <w:pPr>
        <w:pStyle w:val="af6"/>
        <w:keepNext/>
        <w:rPr>
          <w:rtl/>
        </w:rPr>
      </w:pPr>
      <w:bookmarkStart w:id="3143" w:name="ET_yor_6156_387"/>
      <w:r w:rsidRPr="00C13674">
        <w:rPr>
          <w:rStyle w:val="TagStyle"/>
          <w:rtl/>
        </w:rPr>
        <w:t xml:space="preserve"> &lt;&lt; יור &gt;&gt; </w:t>
      </w:r>
      <w:r>
        <w:rPr>
          <w:rtl/>
        </w:rPr>
        <w:t>היו"ר גלעד קריב:</w:t>
      </w:r>
      <w:r w:rsidRPr="00C13674">
        <w:rPr>
          <w:rStyle w:val="TagStyle"/>
          <w:rtl/>
        </w:rPr>
        <w:t xml:space="preserve"> &lt;&lt; יור &gt;&gt;</w:t>
      </w:r>
      <w:r w:rsidR="00CB09F0">
        <w:rPr>
          <w:rtl/>
        </w:rPr>
        <w:t xml:space="preserve"> </w:t>
      </w:r>
      <w:bookmarkEnd w:id="3143"/>
    </w:p>
    <w:p w14:paraId="3ADFB75A" w14:textId="4F8AD0FE" w:rsidR="00C13674" w:rsidRDefault="00C13674" w:rsidP="00C13674">
      <w:pPr>
        <w:pStyle w:val="KeepWithNext"/>
        <w:rPr>
          <w:rtl/>
          <w:lang w:eastAsia="he-IL"/>
        </w:rPr>
      </w:pPr>
    </w:p>
    <w:p w14:paraId="687DECD3" w14:textId="77777777" w:rsidR="00C13674" w:rsidRDefault="00C13674" w:rsidP="00C13674">
      <w:pPr>
        <w:rPr>
          <w:rtl/>
          <w:lang w:eastAsia="he-IL"/>
        </w:rPr>
      </w:pPr>
      <w:r>
        <w:rPr>
          <w:rFonts w:hint="cs"/>
          <w:rtl/>
          <w:lang w:eastAsia="he-IL"/>
        </w:rPr>
        <w:t>לשיטתי, מה שאת אומרת היא הנותנת. יש כאן שתי סוגיות</w:t>
      </w:r>
      <w:bookmarkStart w:id="3144" w:name="_ETM_Q1_7327631"/>
      <w:bookmarkEnd w:id="3144"/>
      <w:r>
        <w:rPr>
          <w:rFonts w:hint="cs"/>
          <w:rtl/>
          <w:lang w:eastAsia="he-IL"/>
        </w:rPr>
        <w:t xml:space="preserve"> שונות. זה שבסופו של דבר אנחנו יודעים </w:t>
      </w:r>
      <w:bookmarkStart w:id="3145" w:name="_ETM_Q1_7330217"/>
      <w:bookmarkEnd w:id="3145"/>
      <w:r>
        <w:rPr>
          <w:rFonts w:hint="cs"/>
          <w:rtl/>
          <w:lang w:eastAsia="he-IL"/>
        </w:rPr>
        <w:t xml:space="preserve">שכאשר תיתפרנה תוכניות שיקום נקודתיות לנאשמים ספציפיים במקום מגוריהם, זה מתכתב עם היכולות של הרשות, איזה מוסדות חברתיים יש לה, </w:t>
      </w:r>
      <w:bookmarkStart w:id="3146" w:name="_ETM_Q1_7343538"/>
      <w:bookmarkEnd w:id="3146"/>
      <w:r>
        <w:rPr>
          <w:rFonts w:hint="cs"/>
          <w:rtl/>
          <w:lang w:eastAsia="he-IL"/>
        </w:rPr>
        <w:t xml:space="preserve">תוכניות שלה. זו סוגיה אחת. אני די נוטה להסכים </w:t>
      </w:r>
      <w:bookmarkStart w:id="3147" w:name="_ETM_Q1_7345943"/>
      <w:bookmarkEnd w:id="3147"/>
      <w:r>
        <w:rPr>
          <w:rFonts w:hint="cs"/>
          <w:rtl/>
          <w:lang w:eastAsia="he-IL"/>
        </w:rPr>
        <w:t xml:space="preserve">איתך שלבוא בחקיקה כזאת ולהטיל חובה לא ברורה על הרשויות </w:t>
      </w:r>
      <w:bookmarkStart w:id="3148" w:name="_ETM_Q1_7352596"/>
      <w:bookmarkEnd w:id="3148"/>
      <w:r>
        <w:rPr>
          <w:rFonts w:hint="cs"/>
          <w:rtl/>
          <w:lang w:eastAsia="he-IL"/>
        </w:rPr>
        <w:t xml:space="preserve">המקומיות כאשר </w:t>
      </w:r>
      <w:bookmarkStart w:id="3149" w:name="_ETM_Q1_7359031"/>
      <w:bookmarkEnd w:id="3149"/>
      <w:r>
        <w:rPr>
          <w:rFonts w:hint="cs"/>
          <w:rtl/>
          <w:lang w:eastAsia="he-IL"/>
        </w:rPr>
        <w:t>לא ברור מי הרשות שחייבת בזה, מה חלוקת הנטל בין רשויות שמתכנסות לאותו אזור שיפוט של</w:t>
      </w:r>
      <w:bookmarkStart w:id="3150" w:name="_ETM_Q1_7363548"/>
      <w:bookmarkEnd w:id="3150"/>
      <w:r>
        <w:rPr>
          <w:rFonts w:hint="cs"/>
          <w:rtl/>
          <w:lang w:eastAsia="he-IL"/>
        </w:rPr>
        <w:t xml:space="preserve"> בית משפט שלום </w:t>
      </w:r>
      <w:r>
        <w:rPr>
          <w:rtl/>
          <w:lang w:eastAsia="he-IL"/>
        </w:rPr>
        <w:t>–</w:t>
      </w:r>
      <w:r>
        <w:rPr>
          <w:rFonts w:hint="cs"/>
          <w:rtl/>
          <w:lang w:eastAsia="he-IL"/>
        </w:rPr>
        <w:t xml:space="preserve"> זה ברור שזה לא מנוסח טוב.</w:t>
      </w:r>
      <w:bookmarkStart w:id="3151" w:name="_ETM_Q1_7366456"/>
      <w:bookmarkStart w:id="3152" w:name="_ETM_Q1_7370677"/>
      <w:bookmarkEnd w:id="3151"/>
      <w:bookmarkEnd w:id="3152"/>
    </w:p>
    <w:p w14:paraId="2DC68E31" w14:textId="77777777" w:rsidR="00C13674" w:rsidRDefault="00C13674" w:rsidP="00C13674">
      <w:pPr>
        <w:rPr>
          <w:rtl/>
          <w:lang w:eastAsia="he-IL"/>
        </w:rPr>
      </w:pPr>
      <w:bookmarkStart w:id="3153" w:name="_ETM_Q1_7370713"/>
      <w:bookmarkEnd w:id="3153"/>
    </w:p>
    <w:p w14:paraId="1B8078FE" w14:textId="61B57A67" w:rsidR="00C13674" w:rsidRDefault="00C13674" w:rsidP="00C13674">
      <w:pPr>
        <w:rPr>
          <w:rtl/>
          <w:lang w:eastAsia="he-IL"/>
        </w:rPr>
      </w:pPr>
      <w:bookmarkStart w:id="3154" w:name="_ETM_Q1_7370789"/>
      <w:bookmarkStart w:id="3155" w:name="_ETM_Q1_7370816"/>
      <w:bookmarkEnd w:id="3154"/>
      <w:bookmarkEnd w:id="3155"/>
      <w:r>
        <w:rPr>
          <w:rFonts w:hint="cs"/>
          <w:rtl/>
          <w:lang w:eastAsia="he-IL"/>
        </w:rPr>
        <w:t>יש סוגיה אחרת ומבחינתי היא פחות בטריטוריה של השלטון המקומי</w:t>
      </w:r>
      <w:bookmarkStart w:id="3156" w:name="_ETM_Q1_7367800"/>
      <w:bookmarkEnd w:id="3156"/>
      <w:r>
        <w:rPr>
          <w:rFonts w:hint="cs"/>
          <w:rtl/>
          <w:lang w:eastAsia="he-IL"/>
        </w:rPr>
        <w:t>. אומרת הנהלת בתי המשפט שכל הדגם הזה מחייב שבצוות של הנהלת בתי המשפט שעובד על בתי המשפט הקהילתיים,</w:t>
      </w:r>
      <w:bookmarkStart w:id="3157" w:name="_ETM_Q1_7381869"/>
      <w:bookmarkEnd w:id="3157"/>
      <w:r>
        <w:rPr>
          <w:rFonts w:hint="cs"/>
          <w:rtl/>
          <w:lang w:eastAsia="he-IL"/>
        </w:rPr>
        <w:t xml:space="preserve"> בראש הצוות המחוזי יעמוד</w:t>
      </w:r>
      <w:r w:rsidR="0029549D">
        <w:rPr>
          <w:rFonts w:hint="cs"/>
          <w:rtl/>
          <w:lang w:eastAsia="he-IL"/>
        </w:rPr>
        <w:t xml:space="preserve"> </w:t>
      </w:r>
      <w:r>
        <w:rPr>
          <w:rFonts w:hint="cs"/>
          <w:rtl/>
          <w:lang w:eastAsia="he-IL"/>
        </w:rPr>
        <w:t xml:space="preserve">עורך דין אבל לצדו </w:t>
      </w:r>
      <w:bookmarkStart w:id="3158" w:name="_ETM_Q1_7384579"/>
      <w:bookmarkEnd w:id="3158"/>
      <w:r>
        <w:rPr>
          <w:rFonts w:hint="cs"/>
          <w:rtl/>
          <w:lang w:eastAsia="he-IL"/>
        </w:rPr>
        <w:t xml:space="preserve">יהיה עובד סוציאלי. זה בסדר גמור. </w:t>
      </w:r>
    </w:p>
    <w:p w14:paraId="5C7CDC8D" w14:textId="3D2601D0" w:rsidR="00C13674" w:rsidRDefault="00C13674" w:rsidP="00C13674">
      <w:pPr>
        <w:rPr>
          <w:rtl/>
          <w:lang w:eastAsia="he-IL"/>
        </w:rPr>
      </w:pPr>
      <w:bookmarkStart w:id="3159" w:name="_ETM_Q1_7392912"/>
      <w:bookmarkStart w:id="3160" w:name="_ETM_Q1_7392952"/>
      <w:bookmarkEnd w:id="3159"/>
      <w:bookmarkEnd w:id="3160"/>
    </w:p>
    <w:p w14:paraId="76205450" w14:textId="6528A671" w:rsidR="00C13674" w:rsidRDefault="00C13674" w:rsidP="00C13674">
      <w:pPr>
        <w:rPr>
          <w:rtl/>
          <w:lang w:eastAsia="he-IL"/>
        </w:rPr>
      </w:pPr>
      <w:r>
        <w:rPr>
          <w:rFonts w:hint="cs"/>
          <w:rtl/>
          <w:lang w:eastAsia="he-IL"/>
        </w:rPr>
        <w:t xml:space="preserve">אני רוצה להבין. יש </w:t>
      </w:r>
      <w:bookmarkStart w:id="3161" w:name="_ETM_Q1_7390799"/>
      <w:bookmarkEnd w:id="3161"/>
      <w:r>
        <w:rPr>
          <w:rFonts w:hint="cs"/>
          <w:rtl/>
          <w:lang w:eastAsia="he-IL"/>
        </w:rPr>
        <w:t>תרבות של דיני עבודה. אדם הוא עובד של הרשות המקומית</w:t>
      </w:r>
      <w:bookmarkStart w:id="3162" w:name="_ETM_Q1_7398952"/>
      <w:bookmarkEnd w:id="3162"/>
      <w:r>
        <w:rPr>
          <w:rFonts w:hint="cs"/>
          <w:rtl/>
          <w:lang w:eastAsia="he-IL"/>
        </w:rPr>
        <w:t xml:space="preserve"> אבל הוא נמצא בצוות שבראשו עומד עובד מדינה של הנהלת </w:t>
      </w:r>
      <w:bookmarkStart w:id="3163" w:name="_ETM_Q1_7400154"/>
      <w:bookmarkEnd w:id="3163"/>
      <w:r>
        <w:rPr>
          <w:rFonts w:hint="cs"/>
          <w:rtl/>
          <w:lang w:eastAsia="he-IL"/>
        </w:rPr>
        <w:t>בתי המשפט.</w:t>
      </w:r>
      <w:r w:rsidR="0029549D">
        <w:rPr>
          <w:rFonts w:hint="cs"/>
          <w:rtl/>
          <w:lang w:eastAsia="he-IL"/>
        </w:rPr>
        <w:t xml:space="preserve"> </w:t>
      </w:r>
      <w:r>
        <w:rPr>
          <w:rFonts w:hint="cs"/>
          <w:rtl/>
          <w:lang w:eastAsia="he-IL"/>
        </w:rPr>
        <w:t xml:space="preserve">מי מנהל את הבן אדם? מי נותן </w:t>
      </w:r>
      <w:bookmarkStart w:id="3164" w:name="_ETM_Q1_7403820"/>
      <w:bookmarkEnd w:id="3164"/>
      <w:r>
        <w:rPr>
          <w:rFonts w:hint="cs"/>
          <w:rtl/>
          <w:lang w:eastAsia="he-IL"/>
        </w:rPr>
        <w:t xml:space="preserve">לו את ההוראה מה לעשות? יש לאדם מנהל אחד, מי? </w:t>
      </w:r>
      <w:bookmarkStart w:id="3165" w:name="_ETM_Q1_7408707"/>
      <w:bookmarkEnd w:id="3165"/>
      <w:r>
        <w:rPr>
          <w:rFonts w:hint="cs"/>
          <w:rtl/>
          <w:lang w:eastAsia="he-IL"/>
        </w:rPr>
        <w:t>ראש הרשות</w:t>
      </w:r>
      <w:r w:rsidR="00FE3CA8">
        <w:rPr>
          <w:rFonts w:hint="cs"/>
          <w:rtl/>
          <w:lang w:eastAsia="he-IL"/>
        </w:rPr>
        <w:t xml:space="preserve"> או מנהל בתי המשפט?</w:t>
      </w:r>
    </w:p>
    <w:p w14:paraId="35075990" w14:textId="7603BBA8" w:rsidR="00FE3CA8" w:rsidRDefault="00FE3CA8" w:rsidP="00C13674">
      <w:pPr>
        <w:rPr>
          <w:rtl/>
          <w:lang w:eastAsia="he-IL"/>
        </w:rPr>
      </w:pPr>
      <w:bookmarkStart w:id="3166" w:name="_ETM_Q1_7412134"/>
      <w:bookmarkStart w:id="3167" w:name="_ETM_Q1_7412178"/>
      <w:bookmarkEnd w:id="3166"/>
      <w:bookmarkEnd w:id="3167"/>
    </w:p>
    <w:p w14:paraId="08430DC7" w14:textId="5C4A4C41" w:rsidR="00FE3CA8" w:rsidRDefault="00FE3CA8" w:rsidP="00FE3CA8">
      <w:pPr>
        <w:pStyle w:val="af9"/>
        <w:keepNext/>
        <w:rPr>
          <w:rtl/>
          <w:lang w:eastAsia="he-IL"/>
        </w:rPr>
      </w:pPr>
      <w:bookmarkStart w:id="3168" w:name="ET_guest_897487_388"/>
      <w:r w:rsidRPr="00FE3CA8">
        <w:rPr>
          <w:rStyle w:val="TagStyle"/>
          <w:rtl/>
        </w:rPr>
        <w:t xml:space="preserve"> &lt;&lt; אורח &gt;&gt; </w:t>
      </w:r>
      <w:r>
        <w:rPr>
          <w:rtl/>
          <w:lang w:eastAsia="he-IL"/>
        </w:rPr>
        <w:t>דניאלה ביניש:</w:t>
      </w:r>
      <w:r w:rsidRPr="00FE3CA8">
        <w:rPr>
          <w:rStyle w:val="TagStyle"/>
          <w:rtl/>
        </w:rPr>
        <w:t xml:space="preserve"> &lt;&lt; אורח &gt;&gt;</w:t>
      </w:r>
      <w:r w:rsidR="00CB09F0">
        <w:rPr>
          <w:rtl/>
          <w:lang w:eastAsia="he-IL"/>
        </w:rPr>
        <w:t xml:space="preserve"> </w:t>
      </w:r>
      <w:bookmarkEnd w:id="3168"/>
    </w:p>
    <w:p w14:paraId="5A701542" w14:textId="77777777" w:rsidR="00FE3CA8" w:rsidRDefault="00FE3CA8" w:rsidP="00FE3CA8">
      <w:pPr>
        <w:pStyle w:val="KeepWithNext"/>
        <w:rPr>
          <w:rtl/>
          <w:lang w:eastAsia="he-IL"/>
        </w:rPr>
      </w:pPr>
    </w:p>
    <w:p w14:paraId="3FA5A4B9" w14:textId="23EE137F" w:rsidR="00FE3CA8" w:rsidRDefault="00FE3CA8" w:rsidP="00FE3CA8">
      <w:pPr>
        <w:rPr>
          <w:rtl/>
          <w:lang w:eastAsia="he-IL"/>
        </w:rPr>
      </w:pPr>
      <w:r>
        <w:rPr>
          <w:rFonts w:hint="cs"/>
          <w:rtl/>
          <w:lang w:eastAsia="he-IL"/>
        </w:rPr>
        <w:t xml:space="preserve">אני אענה אבל יכול </w:t>
      </w:r>
      <w:bookmarkStart w:id="3169" w:name="_ETM_Q1_7408967"/>
      <w:bookmarkEnd w:id="3169"/>
      <w:r>
        <w:rPr>
          <w:rFonts w:hint="cs"/>
          <w:rtl/>
          <w:lang w:eastAsia="he-IL"/>
        </w:rPr>
        <w:t>להיות שהחברות ברווחה יוכלו להשיב אחרי ההפסקה.</w:t>
      </w:r>
      <w:bookmarkStart w:id="3170" w:name="_ETM_Q1_7414117"/>
      <w:bookmarkEnd w:id="3170"/>
      <w:r w:rsidR="0029549D">
        <w:rPr>
          <w:rFonts w:hint="cs"/>
          <w:rtl/>
          <w:lang w:eastAsia="he-IL"/>
        </w:rPr>
        <w:t xml:space="preserve"> </w:t>
      </w:r>
      <w:r>
        <w:rPr>
          <w:rFonts w:hint="cs"/>
          <w:rtl/>
          <w:lang w:eastAsia="he-IL"/>
        </w:rPr>
        <w:t>קודם כל, זה עובד כך כבר 8 שנים. אין</w:t>
      </w:r>
      <w:bookmarkStart w:id="3171" w:name="_ETM_Q1_7420176"/>
      <w:bookmarkEnd w:id="3171"/>
      <w:r>
        <w:rPr>
          <w:rFonts w:hint="cs"/>
          <w:rtl/>
          <w:lang w:eastAsia="he-IL"/>
        </w:rPr>
        <w:t xml:space="preserve"> ספק שהפערים בשירותים הם פערים מצערים, לא נולדו היום וכמו שנאמר, זה סוד גלוי. אבל נכון</w:t>
      </w:r>
      <w:r w:rsidR="0029549D">
        <w:rPr>
          <w:rFonts w:hint="cs"/>
          <w:rtl/>
          <w:lang w:eastAsia="he-IL"/>
        </w:rPr>
        <w:t xml:space="preserve"> </w:t>
      </w:r>
      <w:bookmarkStart w:id="3172" w:name="_ETM_Q1_7427179"/>
      <w:bookmarkEnd w:id="3172"/>
      <w:r>
        <w:rPr>
          <w:rFonts w:hint="cs"/>
          <w:rtl/>
          <w:lang w:eastAsia="he-IL"/>
        </w:rPr>
        <w:t xml:space="preserve">להיום העובדים כולם, כמו בפרויקטים רב מקצועיים אחרים, הם </w:t>
      </w:r>
      <w:bookmarkStart w:id="3173" w:name="_ETM_Q1_7432229"/>
      <w:bookmarkEnd w:id="3173"/>
      <w:r>
        <w:rPr>
          <w:rFonts w:hint="cs"/>
          <w:rtl/>
          <w:lang w:eastAsia="he-IL"/>
        </w:rPr>
        <w:t xml:space="preserve">עובדי המחלקות לשירותים חברתיים והם כפופים </w:t>
      </w:r>
      <w:r>
        <w:rPr>
          <w:rtl/>
          <w:lang w:eastAsia="he-IL"/>
        </w:rPr>
        <w:t>–</w:t>
      </w:r>
      <w:r>
        <w:rPr>
          <w:rFonts w:hint="cs"/>
          <w:rtl/>
          <w:lang w:eastAsia="he-IL"/>
        </w:rPr>
        <w:t xml:space="preserve"> אפרופו דיני עבודה </w:t>
      </w:r>
      <w:bookmarkStart w:id="3174" w:name="_ETM_Q1_7437862"/>
      <w:bookmarkEnd w:id="3174"/>
      <w:r>
        <w:rPr>
          <w:rtl/>
          <w:lang w:eastAsia="he-IL"/>
        </w:rPr>
        <w:t>–</w:t>
      </w:r>
      <w:r>
        <w:rPr>
          <w:rFonts w:hint="cs"/>
          <w:rtl/>
          <w:lang w:eastAsia="he-IL"/>
        </w:rPr>
        <w:t xml:space="preserve"> למחלקות בהן הם מועסקים, הם מועסקים במחלקות, </w:t>
      </w:r>
      <w:bookmarkStart w:id="3175" w:name="_ETM_Q1_7441365"/>
      <w:bookmarkEnd w:id="3175"/>
      <w:r>
        <w:rPr>
          <w:rFonts w:hint="cs"/>
          <w:rtl/>
          <w:lang w:eastAsia="he-IL"/>
        </w:rPr>
        <w:t xml:space="preserve">זה מי שמשלם להם משכורת. החלק הזה הוא ברור אבל מתוקף תפקידם הם לטובת פרויקט של חיבור בין עוברי החוק לבין השירותים בקהילה. זו החשיבות שלהם והחשיבות כאן היא </w:t>
      </w:r>
      <w:bookmarkStart w:id="3176" w:name="_ETM_Q1_7451335"/>
      <w:bookmarkEnd w:id="3176"/>
      <w:r>
        <w:rPr>
          <w:rFonts w:hint="cs"/>
          <w:rtl/>
          <w:lang w:eastAsia="he-IL"/>
        </w:rPr>
        <w:t>דווקא בהתקרבות של המערכת המשפטי למערכות החברתיות ולא להפך. הם עובדים ברשויות המקומיות מבחינת יחסי עובד-מעביד. גם היום, 8 שנים בלא מעט רשויות.</w:t>
      </w:r>
    </w:p>
    <w:p w14:paraId="1AE9C7CF" w14:textId="15A308A0" w:rsidR="00FE3CA8" w:rsidRDefault="00FE3CA8" w:rsidP="00FE3CA8">
      <w:pPr>
        <w:rPr>
          <w:rtl/>
          <w:lang w:eastAsia="he-IL"/>
        </w:rPr>
      </w:pPr>
      <w:bookmarkStart w:id="3177" w:name="_ETM_Q1_7465985"/>
      <w:bookmarkEnd w:id="3177"/>
    </w:p>
    <w:p w14:paraId="2A8E8CFC" w14:textId="33E3F5AB" w:rsidR="00FE3CA8" w:rsidRDefault="00FE3CA8" w:rsidP="00FE3CA8">
      <w:pPr>
        <w:pStyle w:val="af9"/>
        <w:keepNext/>
        <w:rPr>
          <w:rtl/>
          <w:lang w:eastAsia="he-IL"/>
        </w:rPr>
      </w:pPr>
      <w:bookmarkStart w:id="3178" w:name="ET_guest_מירה_סלומון_389"/>
      <w:r w:rsidRPr="00FE3CA8">
        <w:rPr>
          <w:rStyle w:val="TagStyle"/>
          <w:rtl/>
        </w:rPr>
        <w:t xml:space="preserve"> &lt;&lt; אורח &gt;&gt; </w:t>
      </w:r>
      <w:r>
        <w:rPr>
          <w:rtl/>
          <w:lang w:eastAsia="he-IL"/>
        </w:rPr>
        <w:t>מירה סלומון:</w:t>
      </w:r>
      <w:r w:rsidRPr="00FE3CA8">
        <w:rPr>
          <w:rStyle w:val="TagStyle"/>
          <w:rtl/>
        </w:rPr>
        <w:t xml:space="preserve"> &lt;&lt; אורח &gt;&gt;</w:t>
      </w:r>
      <w:r w:rsidR="00CB09F0">
        <w:rPr>
          <w:rtl/>
          <w:lang w:eastAsia="he-IL"/>
        </w:rPr>
        <w:t xml:space="preserve"> </w:t>
      </w:r>
      <w:bookmarkEnd w:id="3178"/>
    </w:p>
    <w:p w14:paraId="6DF1F632" w14:textId="767ED94B" w:rsidR="00FE3CA8" w:rsidRDefault="00FE3CA8" w:rsidP="00FE3CA8">
      <w:pPr>
        <w:pStyle w:val="KeepWithNext"/>
        <w:rPr>
          <w:rtl/>
          <w:lang w:eastAsia="he-IL"/>
        </w:rPr>
      </w:pPr>
    </w:p>
    <w:p w14:paraId="7B62F945" w14:textId="598C6B39" w:rsidR="00FE3CA8" w:rsidRDefault="00FE3CA8" w:rsidP="00FE3CA8">
      <w:pPr>
        <w:rPr>
          <w:rtl/>
          <w:lang w:eastAsia="he-IL"/>
        </w:rPr>
      </w:pPr>
      <w:bookmarkStart w:id="3179" w:name="_ETM_Q1_7466160"/>
      <w:bookmarkStart w:id="3180" w:name="_ETM_Q1_7466177"/>
      <w:bookmarkEnd w:id="3179"/>
      <w:bookmarkEnd w:id="3180"/>
      <w:r>
        <w:rPr>
          <w:rFonts w:hint="cs"/>
          <w:rtl/>
          <w:lang w:eastAsia="he-IL"/>
        </w:rPr>
        <w:t xml:space="preserve">זאת בדיוק הנקודה. עד </w:t>
      </w:r>
      <w:bookmarkStart w:id="3181" w:name="_ETM_Q1_7469408"/>
      <w:bookmarkEnd w:id="3181"/>
      <w:r>
        <w:rPr>
          <w:rFonts w:hint="cs"/>
          <w:rtl/>
          <w:lang w:eastAsia="he-IL"/>
        </w:rPr>
        <w:t>עכשיו הפיילוט היה ברשויות שהיו מעוניינות והעמידו את השירותים. אלה היו תנאי הכניסה לפיילוט וזה היה רצוני ובחירה של רשות מקומית.</w:t>
      </w:r>
    </w:p>
    <w:p w14:paraId="4FA49977" w14:textId="78A0523A" w:rsidR="00FE3CA8" w:rsidRDefault="00FE3CA8" w:rsidP="00FE3CA8">
      <w:pPr>
        <w:rPr>
          <w:rtl/>
          <w:lang w:eastAsia="he-IL"/>
        </w:rPr>
      </w:pPr>
      <w:bookmarkStart w:id="3182" w:name="_ETM_Q1_7474318"/>
      <w:bookmarkStart w:id="3183" w:name="_ETM_Q1_7474348"/>
      <w:bookmarkStart w:id="3184" w:name="_ETM_Q1_7475495"/>
      <w:bookmarkEnd w:id="3182"/>
      <w:bookmarkEnd w:id="3183"/>
      <w:bookmarkEnd w:id="3184"/>
    </w:p>
    <w:p w14:paraId="397F7FC5" w14:textId="355A1201" w:rsidR="00FE3CA8" w:rsidRDefault="00FE3CA8" w:rsidP="00FE3CA8">
      <w:pPr>
        <w:pStyle w:val="af9"/>
        <w:keepNext/>
        <w:rPr>
          <w:rtl/>
          <w:lang w:eastAsia="he-IL"/>
        </w:rPr>
      </w:pPr>
      <w:bookmarkStart w:id="3185" w:name="ET_guest_897487_390"/>
      <w:r w:rsidRPr="00FE3CA8">
        <w:rPr>
          <w:rStyle w:val="TagStyle"/>
          <w:rtl/>
        </w:rPr>
        <w:t xml:space="preserve"> &lt;&lt; אורח &gt;&gt; </w:t>
      </w:r>
      <w:r>
        <w:rPr>
          <w:rtl/>
          <w:lang w:eastAsia="he-IL"/>
        </w:rPr>
        <w:t>דניאלה ביניש:</w:t>
      </w:r>
      <w:r w:rsidRPr="00FE3CA8">
        <w:rPr>
          <w:rStyle w:val="TagStyle"/>
          <w:rtl/>
        </w:rPr>
        <w:t xml:space="preserve"> &lt;&lt; אורח &gt;&gt;</w:t>
      </w:r>
      <w:r w:rsidR="00CB09F0">
        <w:rPr>
          <w:rtl/>
          <w:lang w:eastAsia="he-IL"/>
        </w:rPr>
        <w:t xml:space="preserve"> </w:t>
      </w:r>
      <w:bookmarkEnd w:id="3185"/>
    </w:p>
    <w:p w14:paraId="3F1B687D" w14:textId="19844F3E" w:rsidR="00FE3CA8" w:rsidRDefault="00FE3CA8" w:rsidP="00FE3CA8">
      <w:pPr>
        <w:pStyle w:val="KeepWithNext"/>
        <w:rPr>
          <w:rtl/>
          <w:lang w:eastAsia="he-IL"/>
        </w:rPr>
      </w:pPr>
    </w:p>
    <w:p w14:paraId="03E0AA1C" w14:textId="1B85A1C0" w:rsidR="00FE3CA8" w:rsidRDefault="00FE3CA8" w:rsidP="00FE3CA8">
      <w:pPr>
        <w:rPr>
          <w:rtl/>
          <w:lang w:eastAsia="he-IL"/>
        </w:rPr>
      </w:pPr>
      <w:bookmarkStart w:id="3186" w:name="_ETM_Q1_7475687"/>
      <w:bookmarkStart w:id="3187" w:name="_ETM_Q1_7475704"/>
      <w:bookmarkEnd w:id="3186"/>
      <w:bookmarkEnd w:id="3187"/>
      <w:r>
        <w:rPr>
          <w:rFonts w:hint="cs"/>
          <w:rtl/>
          <w:lang w:eastAsia="he-IL"/>
        </w:rPr>
        <w:t>אצל כולן זה רצוני.</w:t>
      </w:r>
    </w:p>
    <w:p w14:paraId="2FE44BBE" w14:textId="643A79BC" w:rsidR="00FE3CA8" w:rsidRDefault="00FE3CA8" w:rsidP="00FE3CA8">
      <w:pPr>
        <w:rPr>
          <w:rtl/>
          <w:lang w:eastAsia="he-IL"/>
        </w:rPr>
      </w:pPr>
      <w:bookmarkStart w:id="3188" w:name="_ETM_Q1_7475779"/>
      <w:bookmarkStart w:id="3189" w:name="_ETM_Q1_7475808"/>
      <w:bookmarkStart w:id="3190" w:name="_ETM_Q1_7476850"/>
      <w:bookmarkEnd w:id="3188"/>
      <w:bookmarkEnd w:id="3189"/>
      <w:bookmarkEnd w:id="3190"/>
    </w:p>
    <w:p w14:paraId="325D069A" w14:textId="5C64AEB8" w:rsidR="00FE3CA8" w:rsidRDefault="00FE3CA8" w:rsidP="00FE3CA8">
      <w:pPr>
        <w:pStyle w:val="af9"/>
        <w:keepNext/>
        <w:rPr>
          <w:rtl/>
          <w:lang w:eastAsia="he-IL"/>
        </w:rPr>
      </w:pPr>
      <w:bookmarkStart w:id="3191" w:name="ET_guest_מירה_סלומון_391"/>
      <w:r w:rsidRPr="00FE3CA8">
        <w:rPr>
          <w:rStyle w:val="TagStyle"/>
          <w:rtl/>
        </w:rPr>
        <w:t xml:space="preserve"> &lt;&lt; אורח &gt;&gt; </w:t>
      </w:r>
      <w:r>
        <w:rPr>
          <w:rtl/>
          <w:lang w:eastAsia="he-IL"/>
        </w:rPr>
        <w:t>מירה סלומון:</w:t>
      </w:r>
      <w:r w:rsidRPr="00FE3CA8">
        <w:rPr>
          <w:rStyle w:val="TagStyle"/>
          <w:rtl/>
        </w:rPr>
        <w:t xml:space="preserve"> &lt;&lt; אורח &gt;&gt;</w:t>
      </w:r>
      <w:r w:rsidR="00CB09F0">
        <w:rPr>
          <w:rtl/>
          <w:lang w:eastAsia="he-IL"/>
        </w:rPr>
        <w:t xml:space="preserve"> </w:t>
      </w:r>
      <w:bookmarkEnd w:id="3191"/>
    </w:p>
    <w:p w14:paraId="212BF427" w14:textId="2E424B12" w:rsidR="00FE3CA8" w:rsidRDefault="00FE3CA8" w:rsidP="00FE3CA8">
      <w:pPr>
        <w:pStyle w:val="KeepWithNext"/>
        <w:rPr>
          <w:rtl/>
          <w:lang w:eastAsia="he-IL"/>
        </w:rPr>
      </w:pPr>
    </w:p>
    <w:p w14:paraId="4046AF48" w14:textId="70CC778B" w:rsidR="00FE3CA8" w:rsidRDefault="00FE3CA8" w:rsidP="00FE3CA8">
      <w:pPr>
        <w:rPr>
          <w:rtl/>
          <w:lang w:eastAsia="he-IL"/>
        </w:rPr>
      </w:pPr>
      <w:bookmarkStart w:id="3192" w:name="_ETM_Q1_7477049"/>
      <w:bookmarkStart w:id="3193" w:name="_ETM_Q1_7477088"/>
      <w:bookmarkEnd w:id="3192"/>
      <w:bookmarkEnd w:id="3193"/>
      <w:r>
        <w:rPr>
          <w:rFonts w:hint="cs"/>
          <w:rtl/>
          <w:lang w:eastAsia="he-IL"/>
        </w:rPr>
        <w:t>לא. עכשיו לא.</w:t>
      </w:r>
      <w:r w:rsidR="0029549D">
        <w:rPr>
          <w:rFonts w:hint="cs"/>
          <w:rtl/>
          <w:lang w:eastAsia="he-IL"/>
        </w:rPr>
        <w:t xml:space="preserve"> </w:t>
      </w:r>
      <w:r>
        <w:rPr>
          <w:rFonts w:hint="cs"/>
          <w:rtl/>
          <w:lang w:eastAsia="he-IL"/>
        </w:rPr>
        <w:t>אנ</w:t>
      </w:r>
      <w:bookmarkStart w:id="3194" w:name="_ETM_Q1_7477415"/>
      <w:bookmarkEnd w:id="3194"/>
      <w:r>
        <w:rPr>
          <w:rFonts w:hint="cs"/>
          <w:rtl/>
          <w:lang w:eastAsia="he-IL"/>
        </w:rPr>
        <w:t>חנו הולכים לקראת מצב שבו זה ל</w:t>
      </w:r>
      <w:bookmarkStart w:id="3195" w:name="_ETM_Q1_7481516"/>
      <w:bookmarkEnd w:id="3195"/>
      <w:r>
        <w:rPr>
          <w:rFonts w:hint="cs"/>
          <w:rtl/>
          <w:lang w:eastAsia="he-IL"/>
        </w:rPr>
        <w:t xml:space="preserve">א יהיה רצוני על ידי הרשות המקומית אם היא בוחרת </w:t>
      </w:r>
      <w:bookmarkStart w:id="3196" w:name="_ETM_Q1_7482347"/>
      <w:bookmarkEnd w:id="3196"/>
      <w:r>
        <w:rPr>
          <w:rFonts w:hint="cs"/>
          <w:rtl/>
          <w:lang w:eastAsia="he-IL"/>
        </w:rPr>
        <w:t>להיכנס לדבר הזה, להוראת השעה הזאת או לא.</w:t>
      </w:r>
      <w:bookmarkStart w:id="3197" w:name="_ETM_Q1_7488611"/>
      <w:bookmarkEnd w:id="3197"/>
    </w:p>
    <w:p w14:paraId="5CEA7C44" w14:textId="2AAE36FD" w:rsidR="00FE3CA8" w:rsidRDefault="00FE3CA8" w:rsidP="00FE3CA8">
      <w:pPr>
        <w:rPr>
          <w:rtl/>
          <w:lang w:eastAsia="he-IL"/>
        </w:rPr>
      </w:pPr>
      <w:bookmarkStart w:id="3198" w:name="_ETM_Q1_7481635"/>
      <w:bookmarkStart w:id="3199" w:name="_ETM_Q1_7481671"/>
      <w:bookmarkEnd w:id="3198"/>
      <w:bookmarkEnd w:id="3199"/>
    </w:p>
    <w:p w14:paraId="78804C2B" w14:textId="28F7341D" w:rsidR="00FE3CA8" w:rsidRDefault="00FE3CA8" w:rsidP="00FE3CA8">
      <w:pPr>
        <w:pStyle w:val="af9"/>
        <w:keepNext/>
        <w:rPr>
          <w:rtl/>
          <w:lang w:eastAsia="he-IL"/>
        </w:rPr>
      </w:pPr>
      <w:bookmarkStart w:id="3200" w:name="ET_guest_897487_392"/>
      <w:r w:rsidRPr="00FE3CA8">
        <w:rPr>
          <w:rStyle w:val="TagStyle"/>
          <w:rtl/>
        </w:rPr>
        <w:t xml:space="preserve"> &lt;&lt; אורח &gt;&gt; </w:t>
      </w:r>
      <w:r>
        <w:rPr>
          <w:rtl/>
          <w:lang w:eastAsia="he-IL"/>
        </w:rPr>
        <w:t>דניאלה ביניש:</w:t>
      </w:r>
      <w:r w:rsidRPr="00FE3CA8">
        <w:rPr>
          <w:rStyle w:val="TagStyle"/>
          <w:rtl/>
        </w:rPr>
        <w:t xml:space="preserve"> &lt;&lt; אורח &gt;&gt;</w:t>
      </w:r>
      <w:r w:rsidR="00CB09F0">
        <w:rPr>
          <w:rtl/>
          <w:lang w:eastAsia="he-IL"/>
        </w:rPr>
        <w:t xml:space="preserve"> </w:t>
      </w:r>
      <w:bookmarkEnd w:id="3200"/>
    </w:p>
    <w:p w14:paraId="3C062082" w14:textId="5219F956" w:rsidR="00FE3CA8" w:rsidRDefault="00FE3CA8" w:rsidP="00FE3CA8">
      <w:pPr>
        <w:pStyle w:val="KeepWithNext"/>
        <w:rPr>
          <w:rtl/>
          <w:lang w:eastAsia="he-IL"/>
        </w:rPr>
      </w:pPr>
    </w:p>
    <w:p w14:paraId="497F377A" w14:textId="1562E5EB" w:rsidR="00FE3CA8" w:rsidRDefault="00FE3CA8" w:rsidP="00FE3CA8">
      <w:pPr>
        <w:rPr>
          <w:rtl/>
          <w:lang w:eastAsia="he-IL"/>
        </w:rPr>
      </w:pPr>
      <w:r>
        <w:rPr>
          <w:rFonts w:hint="cs"/>
          <w:rtl/>
          <w:lang w:eastAsia="he-IL"/>
        </w:rPr>
        <w:t xml:space="preserve">אמר היושב ראש שהוא מבחין בין החלק של החובה המנוסחת </w:t>
      </w:r>
      <w:bookmarkStart w:id="3201" w:name="_ETM_Q1_7492802"/>
      <w:bookmarkEnd w:id="3201"/>
      <w:r>
        <w:rPr>
          <w:rFonts w:hint="cs"/>
          <w:rtl/>
          <w:lang w:eastAsia="he-IL"/>
        </w:rPr>
        <w:t>בחוק שהוסכם שהיא לא מנוסחת נכון</w:t>
      </w:r>
      <w:r w:rsidR="00AD030A">
        <w:rPr>
          <w:rFonts w:hint="cs"/>
          <w:rtl/>
          <w:lang w:eastAsia="he-IL"/>
        </w:rPr>
        <w:t xml:space="preserve"> וצריך לטפל בה לבין המהות.</w:t>
      </w:r>
      <w:r w:rsidR="0029549D">
        <w:rPr>
          <w:rFonts w:hint="cs"/>
          <w:rtl/>
          <w:lang w:eastAsia="he-IL"/>
        </w:rPr>
        <w:t xml:space="preserve"> </w:t>
      </w:r>
      <w:r w:rsidR="00AD030A">
        <w:rPr>
          <w:rFonts w:hint="cs"/>
          <w:rtl/>
          <w:lang w:eastAsia="he-IL"/>
        </w:rPr>
        <w:t>אלה שני ויכוחים שונים.</w:t>
      </w:r>
    </w:p>
    <w:p w14:paraId="2032C424" w14:textId="569B4F66" w:rsidR="00AD030A" w:rsidRDefault="00AD030A" w:rsidP="00FE3CA8">
      <w:pPr>
        <w:rPr>
          <w:rtl/>
          <w:lang w:eastAsia="he-IL"/>
        </w:rPr>
      </w:pPr>
      <w:bookmarkStart w:id="3202" w:name="_ETM_Q1_7499502"/>
      <w:bookmarkStart w:id="3203" w:name="_ETM_Q1_7499534"/>
      <w:bookmarkEnd w:id="3202"/>
      <w:bookmarkEnd w:id="3203"/>
    </w:p>
    <w:p w14:paraId="1F41F059" w14:textId="35A2A1A1" w:rsidR="00AD030A" w:rsidRDefault="00AD030A" w:rsidP="00AD030A">
      <w:pPr>
        <w:pStyle w:val="af6"/>
        <w:keepNext/>
        <w:rPr>
          <w:rtl/>
        </w:rPr>
      </w:pPr>
      <w:bookmarkStart w:id="3204" w:name="ET_yor_6156_393"/>
      <w:r w:rsidRPr="00AD030A">
        <w:rPr>
          <w:rStyle w:val="TagStyle"/>
          <w:rtl/>
        </w:rPr>
        <w:t xml:space="preserve"> &lt;&lt; יור &gt;&gt; </w:t>
      </w:r>
      <w:r>
        <w:rPr>
          <w:rtl/>
        </w:rPr>
        <w:t>היו"ר גלעד קריב:</w:t>
      </w:r>
      <w:r w:rsidRPr="00AD030A">
        <w:rPr>
          <w:rStyle w:val="TagStyle"/>
          <w:rtl/>
        </w:rPr>
        <w:t xml:space="preserve"> &lt;&lt; יור &gt;&gt;</w:t>
      </w:r>
      <w:r w:rsidR="00CB09F0">
        <w:rPr>
          <w:rtl/>
        </w:rPr>
        <w:t xml:space="preserve"> </w:t>
      </w:r>
      <w:bookmarkEnd w:id="3204"/>
    </w:p>
    <w:p w14:paraId="58E69EBD" w14:textId="2264A695" w:rsidR="00AD030A" w:rsidRDefault="00AD030A" w:rsidP="00AD030A">
      <w:pPr>
        <w:pStyle w:val="KeepWithNext"/>
        <w:rPr>
          <w:rtl/>
          <w:lang w:eastAsia="he-IL"/>
        </w:rPr>
      </w:pPr>
    </w:p>
    <w:p w14:paraId="0A576784" w14:textId="1EBC31B3" w:rsidR="00AD030A" w:rsidRDefault="00AD030A" w:rsidP="00AD030A">
      <w:pPr>
        <w:rPr>
          <w:rtl/>
          <w:lang w:eastAsia="he-IL"/>
        </w:rPr>
      </w:pPr>
      <w:r>
        <w:rPr>
          <w:rFonts w:hint="cs"/>
          <w:rtl/>
          <w:lang w:eastAsia="he-IL"/>
        </w:rPr>
        <w:t xml:space="preserve">אבל </w:t>
      </w:r>
      <w:bookmarkStart w:id="3205" w:name="_ETM_Q1_7498237"/>
      <w:bookmarkEnd w:id="3205"/>
      <w:r>
        <w:rPr>
          <w:rFonts w:hint="cs"/>
          <w:rtl/>
          <w:lang w:eastAsia="he-IL"/>
        </w:rPr>
        <w:t>גם אין ויכוח על המהות. בסופו של דבר התפר בין</w:t>
      </w:r>
      <w:bookmarkStart w:id="3206" w:name="_ETM_Q1_7502768"/>
      <w:bookmarkEnd w:id="3206"/>
      <w:r>
        <w:rPr>
          <w:rFonts w:hint="cs"/>
          <w:rtl/>
          <w:lang w:eastAsia="he-IL"/>
        </w:rPr>
        <w:t xml:space="preserve"> הרשויות המקומיות לבין בתי המשפט הקהילתיים לא עומד על </w:t>
      </w:r>
      <w:bookmarkStart w:id="3207" w:name="_ETM_Q1_7508267"/>
      <w:bookmarkEnd w:id="3207"/>
      <w:r>
        <w:rPr>
          <w:rFonts w:hint="cs"/>
          <w:rtl/>
          <w:lang w:eastAsia="he-IL"/>
        </w:rPr>
        <w:t>שאלת העסקתו של עובד סוציאלי. כל המערכת עובדת ביחד.</w:t>
      </w:r>
    </w:p>
    <w:p w14:paraId="15B59D53" w14:textId="736139F6" w:rsidR="00AD030A" w:rsidRDefault="00AD030A" w:rsidP="00AD030A">
      <w:pPr>
        <w:rPr>
          <w:rtl/>
          <w:lang w:eastAsia="he-IL"/>
        </w:rPr>
      </w:pPr>
    </w:p>
    <w:p w14:paraId="73F99723" w14:textId="6EFD6685" w:rsidR="00AD030A" w:rsidRDefault="00AD030A" w:rsidP="00AD030A">
      <w:pPr>
        <w:pStyle w:val="af9"/>
        <w:keepNext/>
        <w:rPr>
          <w:rtl/>
          <w:lang w:eastAsia="he-IL"/>
        </w:rPr>
      </w:pPr>
      <w:bookmarkStart w:id="3208" w:name="ET_guest_897487_394"/>
      <w:r w:rsidRPr="00AD030A">
        <w:rPr>
          <w:rStyle w:val="TagStyle"/>
          <w:rtl/>
        </w:rPr>
        <w:t xml:space="preserve"> &lt;&lt; אורח &gt;&gt; </w:t>
      </w:r>
      <w:r>
        <w:rPr>
          <w:rtl/>
          <w:lang w:eastAsia="he-IL"/>
        </w:rPr>
        <w:t>דניאלה ביניש:</w:t>
      </w:r>
      <w:r w:rsidRPr="00AD030A">
        <w:rPr>
          <w:rStyle w:val="TagStyle"/>
          <w:rtl/>
        </w:rPr>
        <w:t xml:space="preserve"> &lt;&lt; אורח &gt;&gt;</w:t>
      </w:r>
      <w:r w:rsidR="00CB09F0">
        <w:rPr>
          <w:rtl/>
          <w:lang w:eastAsia="he-IL"/>
        </w:rPr>
        <w:t xml:space="preserve"> </w:t>
      </w:r>
      <w:bookmarkEnd w:id="3208"/>
    </w:p>
    <w:p w14:paraId="7E7D65C6" w14:textId="2BB66A19" w:rsidR="00AD030A" w:rsidRDefault="00AD030A" w:rsidP="00AD030A">
      <w:pPr>
        <w:pStyle w:val="KeepWithNext"/>
        <w:rPr>
          <w:rtl/>
          <w:lang w:eastAsia="he-IL"/>
        </w:rPr>
      </w:pPr>
    </w:p>
    <w:p w14:paraId="1010FCA7" w14:textId="0A2282EA" w:rsidR="00AD030A" w:rsidRDefault="00AD030A" w:rsidP="00AD030A">
      <w:pPr>
        <w:rPr>
          <w:rtl/>
          <w:lang w:eastAsia="he-IL"/>
        </w:rPr>
      </w:pPr>
      <w:r>
        <w:rPr>
          <w:rFonts w:hint="cs"/>
          <w:rtl/>
          <w:lang w:eastAsia="he-IL"/>
        </w:rPr>
        <w:t>נכון.</w:t>
      </w:r>
    </w:p>
    <w:p w14:paraId="39D37D3D" w14:textId="01784D61" w:rsidR="00AD030A" w:rsidRDefault="00AD030A" w:rsidP="00AD030A">
      <w:pPr>
        <w:rPr>
          <w:rtl/>
          <w:lang w:eastAsia="he-IL"/>
        </w:rPr>
      </w:pPr>
      <w:bookmarkStart w:id="3209" w:name="_ETM_Q1_7512323"/>
      <w:bookmarkStart w:id="3210" w:name="_ETM_Q1_7512351"/>
      <w:bookmarkStart w:id="3211" w:name="_ETM_Q1_7513074"/>
      <w:bookmarkEnd w:id="3209"/>
      <w:bookmarkEnd w:id="3210"/>
      <w:bookmarkEnd w:id="3211"/>
    </w:p>
    <w:p w14:paraId="7F3D28E6" w14:textId="69EDEB73" w:rsidR="00AD030A" w:rsidRDefault="00AD030A" w:rsidP="00AD030A">
      <w:pPr>
        <w:pStyle w:val="af6"/>
        <w:keepNext/>
        <w:rPr>
          <w:rtl/>
        </w:rPr>
      </w:pPr>
      <w:r w:rsidRPr="00AD030A">
        <w:rPr>
          <w:rStyle w:val="TagStyle"/>
          <w:rtl/>
        </w:rPr>
        <w:t xml:space="preserve"> &lt;&lt; יור &gt;&gt; </w:t>
      </w:r>
      <w:r>
        <w:rPr>
          <w:rtl/>
        </w:rPr>
        <w:t>היו"ר גלעד קריב:</w:t>
      </w:r>
      <w:r w:rsidRPr="00AD030A">
        <w:rPr>
          <w:rStyle w:val="TagStyle"/>
          <w:rtl/>
        </w:rPr>
        <w:t xml:space="preserve"> &lt;&lt; יור &gt;&gt;</w:t>
      </w:r>
      <w:r w:rsidR="00CB09F0">
        <w:rPr>
          <w:rtl/>
        </w:rPr>
        <w:t xml:space="preserve"> </w:t>
      </w:r>
    </w:p>
    <w:p w14:paraId="1274D7EA" w14:textId="278BE22F" w:rsidR="00AD030A" w:rsidRDefault="00AD030A" w:rsidP="00AD030A">
      <w:pPr>
        <w:pStyle w:val="KeepWithNext"/>
        <w:rPr>
          <w:rtl/>
          <w:lang w:eastAsia="he-IL"/>
        </w:rPr>
      </w:pPr>
    </w:p>
    <w:p w14:paraId="3C70E510" w14:textId="37F5CC5A" w:rsidR="00AD030A" w:rsidRDefault="00AD030A" w:rsidP="00AD030A">
      <w:pPr>
        <w:rPr>
          <w:rtl/>
          <w:lang w:eastAsia="he-IL"/>
        </w:rPr>
      </w:pPr>
      <w:bookmarkStart w:id="3212" w:name="_ETM_Q1_7513280"/>
      <w:bookmarkStart w:id="3213" w:name="_ETM_Q1_7513316"/>
      <w:bookmarkEnd w:id="3212"/>
      <w:bookmarkEnd w:id="3213"/>
      <w:r>
        <w:rPr>
          <w:rFonts w:hint="cs"/>
          <w:rtl/>
          <w:lang w:eastAsia="he-IL"/>
        </w:rPr>
        <w:t xml:space="preserve">זה </w:t>
      </w:r>
      <w:bookmarkStart w:id="3214" w:name="_ETM_Q1_7513556"/>
      <w:bookmarkEnd w:id="3214"/>
      <w:r>
        <w:rPr>
          <w:rFonts w:hint="cs"/>
          <w:rtl/>
          <w:lang w:eastAsia="he-IL"/>
        </w:rPr>
        <w:t>ברור. גם יכול להיות שלא</w:t>
      </w:r>
      <w:r w:rsidR="0029549D">
        <w:rPr>
          <w:rFonts w:hint="cs"/>
          <w:rtl/>
          <w:lang w:eastAsia="he-IL"/>
        </w:rPr>
        <w:t xml:space="preserve"> </w:t>
      </w:r>
      <w:r>
        <w:rPr>
          <w:rFonts w:hint="cs"/>
          <w:rtl/>
          <w:lang w:eastAsia="he-IL"/>
        </w:rPr>
        <w:t>יהיה רכז בצוות</w:t>
      </w:r>
      <w:bookmarkStart w:id="3215" w:name="_ETM_Q1_7514617"/>
      <w:bookmarkEnd w:id="3215"/>
      <w:r>
        <w:rPr>
          <w:rFonts w:hint="cs"/>
          <w:rtl/>
          <w:lang w:eastAsia="he-IL"/>
        </w:rPr>
        <w:t xml:space="preserve"> ועדיין ידברו עם ראש מחלקת רווחה בעירייה ויסגרו את הפרויקט. </w:t>
      </w:r>
    </w:p>
    <w:p w14:paraId="01FFC1E7" w14:textId="4BBE66C0" w:rsidR="00AD030A" w:rsidRDefault="00AD030A" w:rsidP="00AD030A">
      <w:pPr>
        <w:rPr>
          <w:rtl/>
          <w:lang w:eastAsia="he-IL"/>
        </w:rPr>
      </w:pPr>
      <w:bookmarkStart w:id="3216" w:name="_ETM_Q1_7518609"/>
      <w:bookmarkStart w:id="3217" w:name="_ETM_Q1_7518642"/>
      <w:bookmarkStart w:id="3218" w:name="_ETM_Q1_7519449"/>
      <w:bookmarkEnd w:id="3216"/>
      <w:bookmarkEnd w:id="3217"/>
      <w:bookmarkEnd w:id="3218"/>
    </w:p>
    <w:p w14:paraId="6278C30D" w14:textId="145FB8DB" w:rsidR="00AD030A" w:rsidRDefault="00AD030A" w:rsidP="00AD030A">
      <w:pPr>
        <w:pStyle w:val="af9"/>
        <w:keepNext/>
        <w:rPr>
          <w:rtl/>
          <w:lang w:eastAsia="he-IL"/>
        </w:rPr>
      </w:pPr>
      <w:bookmarkStart w:id="3219" w:name="ET_guest_897487_396"/>
      <w:r w:rsidRPr="00AD030A">
        <w:rPr>
          <w:rStyle w:val="TagStyle"/>
          <w:rtl/>
        </w:rPr>
        <w:t xml:space="preserve"> &lt;&lt; אורח &gt;&gt; </w:t>
      </w:r>
      <w:r>
        <w:rPr>
          <w:rtl/>
          <w:lang w:eastAsia="he-IL"/>
        </w:rPr>
        <w:t>דניאלה ביניש:</w:t>
      </w:r>
      <w:r w:rsidRPr="00AD030A">
        <w:rPr>
          <w:rStyle w:val="TagStyle"/>
          <w:rtl/>
        </w:rPr>
        <w:t xml:space="preserve"> &lt;&lt; אורח &gt;&gt;</w:t>
      </w:r>
      <w:r w:rsidR="00CB09F0">
        <w:rPr>
          <w:rtl/>
          <w:lang w:eastAsia="he-IL"/>
        </w:rPr>
        <w:t xml:space="preserve"> </w:t>
      </w:r>
      <w:bookmarkEnd w:id="3219"/>
    </w:p>
    <w:p w14:paraId="661CF493" w14:textId="7FDF9F50" w:rsidR="00AD030A" w:rsidRDefault="00AD030A" w:rsidP="00AD030A">
      <w:pPr>
        <w:pStyle w:val="KeepWithNext"/>
        <w:rPr>
          <w:rtl/>
          <w:lang w:eastAsia="he-IL"/>
        </w:rPr>
      </w:pPr>
    </w:p>
    <w:p w14:paraId="40EFC031" w14:textId="0C1A622F" w:rsidR="00AD030A" w:rsidRDefault="00AD030A" w:rsidP="00AD030A">
      <w:pPr>
        <w:rPr>
          <w:rtl/>
          <w:lang w:eastAsia="he-IL"/>
        </w:rPr>
      </w:pPr>
      <w:bookmarkStart w:id="3220" w:name="_ETM_Q1_7519651"/>
      <w:bookmarkStart w:id="3221" w:name="_ETM_Q1_7519693"/>
      <w:bookmarkEnd w:id="3220"/>
      <w:bookmarkEnd w:id="3221"/>
      <w:r>
        <w:rPr>
          <w:rFonts w:hint="cs"/>
          <w:rtl/>
          <w:lang w:eastAsia="he-IL"/>
        </w:rPr>
        <w:t>זה קורה</w:t>
      </w:r>
      <w:r w:rsidR="0029549D">
        <w:rPr>
          <w:rFonts w:hint="cs"/>
          <w:rtl/>
          <w:lang w:eastAsia="he-IL"/>
        </w:rPr>
        <w:t xml:space="preserve"> </w:t>
      </w:r>
      <w:r>
        <w:rPr>
          <w:rFonts w:hint="cs"/>
          <w:rtl/>
          <w:lang w:eastAsia="he-IL"/>
        </w:rPr>
        <w:t>כל הזמן.</w:t>
      </w:r>
    </w:p>
    <w:p w14:paraId="5D3E3AF4" w14:textId="376878E2" w:rsidR="00AD030A" w:rsidRDefault="00AD030A" w:rsidP="00AD030A">
      <w:pPr>
        <w:rPr>
          <w:rtl/>
          <w:lang w:eastAsia="he-IL"/>
        </w:rPr>
      </w:pPr>
      <w:bookmarkStart w:id="3222" w:name="_ETM_Q1_7520404"/>
      <w:bookmarkStart w:id="3223" w:name="_ETM_Q1_7520436"/>
      <w:bookmarkStart w:id="3224" w:name="_ETM_Q1_7521739"/>
      <w:bookmarkEnd w:id="3222"/>
      <w:bookmarkEnd w:id="3223"/>
      <w:bookmarkEnd w:id="3224"/>
    </w:p>
    <w:p w14:paraId="3DF25290" w14:textId="32D2DD4B" w:rsidR="00AD030A" w:rsidRDefault="00AD030A" w:rsidP="00AD030A">
      <w:pPr>
        <w:pStyle w:val="af6"/>
        <w:keepNext/>
        <w:rPr>
          <w:rtl/>
        </w:rPr>
      </w:pPr>
      <w:bookmarkStart w:id="3225" w:name="ET_yor_6156_397"/>
      <w:r w:rsidRPr="00AD030A">
        <w:rPr>
          <w:rStyle w:val="TagStyle"/>
          <w:rtl/>
        </w:rPr>
        <w:t xml:space="preserve"> &lt;&lt; יור &gt;&gt; </w:t>
      </w:r>
      <w:r>
        <w:rPr>
          <w:rtl/>
        </w:rPr>
        <w:t>היו"ר גלעד קריב:</w:t>
      </w:r>
      <w:r w:rsidRPr="00AD030A">
        <w:rPr>
          <w:rStyle w:val="TagStyle"/>
          <w:rtl/>
        </w:rPr>
        <w:t xml:space="preserve"> &lt;&lt; יור &gt;&gt;</w:t>
      </w:r>
      <w:r w:rsidR="00CB09F0">
        <w:rPr>
          <w:rtl/>
        </w:rPr>
        <w:t xml:space="preserve"> </w:t>
      </w:r>
      <w:bookmarkEnd w:id="3225"/>
    </w:p>
    <w:p w14:paraId="72F4E609" w14:textId="34F3518F" w:rsidR="00AD030A" w:rsidRDefault="00AD030A" w:rsidP="00AD030A">
      <w:pPr>
        <w:pStyle w:val="KeepWithNext"/>
        <w:rPr>
          <w:rtl/>
          <w:lang w:eastAsia="he-IL"/>
        </w:rPr>
      </w:pPr>
    </w:p>
    <w:p w14:paraId="758CB0F7" w14:textId="741B1158" w:rsidR="00AD030A" w:rsidRDefault="00AD030A" w:rsidP="00AD030A">
      <w:pPr>
        <w:rPr>
          <w:rtl/>
          <w:lang w:eastAsia="he-IL"/>
        </w:rPr>
      </w:pPr>
      <w:bookmarkStart w:id="3226" w:name="_ETM_Q1_7522060"/>
      <w:bookmarkStart w:id="3227" w:name="_ETM_Q1_7522097"/>
      <w:bookmarkEnd w:id="3226"/>
      <w:bookmarkEnd w:id="3227"/>
      <w:r>
        <w:rPr>
          <w:rFonts w:hint="cs"/>
          <w:rtl/>
          <w:lang w:eastAsia="he-IL"/>
        </w:rPr>
        <w:t xml:space="preserve">הכול בסדר אבל אנחנו צריכים עכשיו לדייק בהבחנות. נראה לי שצריך להותיר </w:t>
      </w:r>
      <w:bookmarkStart w:id="3228" w:name="_ETM_Q1_7524705"/>
      <w:bookmarkEnd w:id="3228"/>
      <w:r>
        <w:rPr>
          <w:rFonts w:hint="cs"/>
          <w:rtl/>
          <w:lang w:eastAsia="he-IL"/>
        </w:rPr>
        <w:t>לשלטון המקומי את ששייך לשלטון המקומי</w:t>
      </w:r>
      <w:r w:rsidR="0029549D">
        <w:rPr>
          <w:rFonts w:hint="cs"/>
          <w:rtl/>
          <w:lang w:eastAsia="he-IL"/>
        </w:rPr>
        <w:t xml:space="preserve"> </w:t>
      </w:r>
      <w:r>
        <w:rPr>
          <w:rFonts w:hint="cs"/>
          <w:rtl/>
          <w:lang w:eastAsia="he-IL"/>
        </w:rPr>
        <w:t xml:space="preserve">ואם </w:t>
      </w:r>
      <w:bookmarkStart w:id="3229" w:name="_ETM_Q1_7531005"/>
      <w:bookmarkEnd w:id="3229"/>
      <w:r>
        <w:rPr>
          <w:rFonts w:hint="cs"/>
          <w:rtl/>
          <w:lang w:eastAsia="he-IL"/>
        </w:rPr>
        <w:t>לשיטתכם צוות מחוזי שמלווה את בתי המשפט הקהילתיים ראוי שיכלול בתוך הצוות עובד סוציאלי, אז</w:t>
      </w:r>
      <w:r w:rsidR="0029549D">
        <w:rPr>
          <w:rFonts w:hint="cs"/>
          <w:rtl/>
          <w:lang w:eastAsia="he-IL"/>
        </w:rPr>
        <w:t xml:space="preserve"> </w:t>
      </w:r>
      <w:r>
        <w:rPr>
          <w:rFonts w:hint="cs"/>
          <w:rtl/>
          <w:lang w:eastAsia="he-IL"/>
        </w:rPr>
        <w:t xml:space="preserve">הסוגייה הזאת צריכה להיפתר בין הממשלה לבין הנהלת </w:t>
      </w:r>
      <w:bookmarkStart w:id="3230" w:name="_ETM_Q1_7545468"/>
      <w:bookmarkEnd w:id="3230"/>
      <w:r>
        <w:rPr>
          <w:rFonts w:hint="cs"/>
          <w:rtl/>
          <w:lang w:eastAsia="he-IL"/>
        </w:rPr>
        <w:t xml:space="preserve">בתי המשפט. </w:t>
      </w:r>
    </w:p>
    <w:p w14:paraId="159CB9BE" w14:textId="388E5A4F" w:rsidR="00AD030A" w:rsidRDefault="00AD030A" w:rsidP="00AD030A">
      <w:pPr>
        <w:rPr>
          <w:rtl/>
          <w:lang w:eastAsia="he-IL"/>
        </w:rPr>
      </w:pPr>
      <w:bookmarkStart w:id="3231" w:name="_ETM_Q1_7546460"/>
      <w:bookmarkStart w:id="3232" w:name="_ETM_Q1_7546496"/>
      <w:bookmarkEnd w:id="3231"/>
      <w:bookmarkEnd w:id="3232"/>
    </w:p>
    <w:p w14:paraId="482B4996" w14:textId="3A3C98FF" w:rsidR="00AD030A" w:rsidRDefault="00AD030A" w:rsidP="00AD030A">
      <w:pPr>
        <w:rPr>
          <w:rtl/>
          <w:lang w:eastAsia="he-IL"/>
        </w:rPr>
      </w:pPr>
      <w:bookmarkStart w:id="3233" w:name="_ETM_Q1_7546563"/>
      <w:bookmarkStart w:id="3234" w:name="_ETM_Q1_7546597"/>
      <w:bookmarkEnd w:id="3233"/>
      <w:bookmarkEnd w:id="3234"/>
      <w:r>
        <w:rPr>
          <w:rFonts w:hint="cs"/>
          <w:rtl/>
          <w:lang w:eastAsia="he-IL"/>
        </w:rPr>
        <w:t xml:space="preserve"> זה שתנאי לעבודה עם רשות מקומית הוא </w:t>
      </w:r>
      <w:bookmarkStart w:id="3235" w:name="_ETM_Q1_7548860"/>
      <w:bookmarkEnd w:id="3235"/>
      <w:r>
        <w:rPr>
          <w:rFonts w:hint="cs"/>
          <w:rtl/>
          <w:lang w:eastAsia="he-IL"/>
        </w:rPr>
        <w:t xml:space="preserve">לומר לראש הרשות אתה אומר לנו מי הבכיר במחלקת הרווחה </w:t>
      </w:r>
      <w:bookmarkStart w:id="3236" w:name="_ETM_Q1_7553357"/>
      <w:bookmarkEnd w:id="3236"/>
      <w:r>
        <w:rPr>
          <w:rFonts w:hint="cs"/>
          <w:rtl/>
          <w:lang w:eastAsia="he-IL"/>
        </w:rPr>
        <w:t>שלך שהוא איש הקשר, זה בסדר, זה ברור.</w:t>
      </w:r>
    </w:p>
    <w:p w14:paraId="41C6409C" w14:textId="6DA96F92" w:rsidR="00AD030A" w:rsidRDefault="00AD030A" w:rsidP="00AD030A">
      <w:pPr>
        <w:rPr>
          <w:rtl/>
          <w:lang w:eastAsia="he-IL"/>
        </w:rPr>
      </w:pPr>
    </w:p>
    <w:p w14:paraId="182A1825" w14:textId="71C819DC" w:rsidR="00AD030A" w:rsidRDefault="00AD030A" w:rsidP="00AD030A">
      <w:pPr>
        <w:rPr>
          <w:rtl/>
          <w:lang w:eastAsia="he-IL"/>
        </w:rPr>
      </w:pPr>
      <w:bookmarkStart w:id="3237" w:name="_ETM_Q1_7560167"/>
      <w:bookmarkStart w:id="3238" w:name="_ETM_Q1_7560192"/>
      <w:bookmarkEnd w:id="3237"/>
      <w:bookmarkEnd w:id="3238"/>
      <w:r>
        <w:rPr>
          <w:rFonts w:hint="cs"/>
          <w:rtl/>
          <w:lang w:eastAsia="he-IL"/>
        </w:rPr>
        <w:t>משרד הרווחה, איך אתם רואים את העניין?</w:t>
      </w:r>
    </w:p>
    <w:p w14:paraId="3938D863" w14:textId="54D2117A" w:rsidR="00AD030A" w:rsidRDefault="00AD030A" w:rsidP="00AD030A">
      <w:pPr>
        <w:rPr>
          <w:rtl/>
          <w:lang w:eastAsia="he-IL"/>
        </w:rPr>
      </w:pPr>
      <w:bookmarkStart w:id="3239" w:name="_ETM_Q1_7561839"/>
      <w:bookmarkEnd w:id="3239"/>
    </w:p>
    <w:p w14:paraId="19F5590D" w14:textId="7DABEFFC" w:rsidR="00AD030A" w:rsidRDefault="00AD030A" w:rsidP="00AD030A">
      <w:pPr>
        <w:pStyle w:val="af9"/>
        <w:keepNext/>
        <w:rPr>
          <w:rtl/>
          <w:lang w:eastAsia="he-IL"/>
        </w:rPr>
      </w:pPr>
      <w:bookmarkStart w:id="3240" w:name="ET_guest_858015_398"/>
      <w:r w:rsidRPr="00AD030A">
        <w:rPr>
          <w:rStyle w:val="TagStyle"/>
          <w:rtl/>
        </w:rPr>
        <w:t xml:space="preserve"> &lt;&lt; אורח &gt;&gt; </w:t>
      </w:r>
      <w:r>
        <w:rPr>
          <w:rtl/>
          <w:lang w:eastAsia="he-IL"/>
        </w:rPr>
        <w:t>מרב רותם כהן:</w:t>
      </w:r>
      <w:r w:rsidRPr="00AD030A">
        <w:rPr>
          <w:rStyle w:val="TagStyle"/>
          <w:rtl/>
        </w:rPr>
        <w:t xml:space="preserve"> &lt;&lt; אורח &gt;&gt;</w:t>
      </w:r>
      <w:r w:rsidR="00CB09F0">
        <w:rPr>
          <w:rtl/>
          <w:lang w:eastAsia="he-IL"/>
        </w:rPr>
        <w:t xml:space="preserve"> </w:t>
      </w:r>
      <w:bookmarkEnd w:id="3240"/>
    </w:p>
    <w:p w14:paraId="60D3829A" w14:textId="3566DB2A" w:rsidR="00AD030A" w:rsidRDefault="00AD030A" w:rsidP="00AD030A">
      <w:pPr>
        <w:pStyle w:val="KeepWithNext"/>
        <w:rPr>
          <w:rtl/>
          <w:lang w:eastAsia="he-IL"/>
        </w:rPr>
      </w:pPr>
    </w:p>
    <w:p w14:paraId="45F2A590" w14:textId="5548757C" w:rsidR="00AD030A" w:rsidRDefault="00AD030A" w:rsidP="00AD030A">
      <w:pPr>
        <w:rPr>
          <w:rtl/>
          <w:lang w:eastAsia="he-IL"/>
        </w:rPr>
      </w:pPr>
      <w:bookmarkStart w:id="3241" w:name="_ETM_Q1_7562125"/>
      <w:bookmarkStart w:id="3242" w:name="_ETM_Q1_7562164"/>
      <w:bookmarkEnd w:id="3241"/>
      <w:bookmarkEnd w:id="3242"/>
      <w:r>
        <w:rPr>
          <w:rFonts w:hint="cs"/>
          <w:rtl/>
          <w:lang w:eastAsia="he-IL"/>
        </w:rPr>
        <w:t>אני רוצה אולי לדייק משהו שיכול לסייע. המטה המקצועי של העובדים הסוציאליים הקהילתיים נמצא במשרד הרווחה בתוך אגף קהילה, במינה לתקון.</w:t>
      </w:r>
      <w:r w:rsidR="0029549D">
        <w:rPr>
          <w:rFonts w:hint="cs"/>
          <w:rtl/>
          <w:lang w:eastAsia="he-IL"/>
        </w:rPr>
        <w:t xml:space="preserve"> </w:t>
      </w:r>
      <w:bookmarkStart w:id="3243" w:name="_ETM_Q1_7573568"/>
      <w:bookmarkEnd w:id="3243"/>
      <w:r>
        <w:rPr>
          <w:rFonts w:hint="cs"/>
          <w:rtl/>
          <w:lang w:eastAsia="he-IL"/>
        </w:rPr>
        <w:t xml:space="preserve">הם מחויבים לפרויקט הזה, הם שותפים בוועדת ההיגוי. </w:t>
      </w:r>
      <w:bookmarkStart w:id="3244" w:name="_ETM_Q1_7577265"/>
      <w:bookmarkEnd w:id="3244"/>
      <w:r>
        <w:rPr>
          <w:rFonts w:hint="cs"/>
          <w:rtl/>
          <w:lang w:eastAsia="he-IL"/>
        </w:rPr>
        <w:t>לכן הם מחויבים גם לייצר ולספק את העובדים הסוציאליים הקהילתיים</w:t>
      </w:r>
      <w:bookmarkStart w:id="3245" w:name="_ETM_Q1_7583363"/>
      <w:bookmarkEnd w:id="3245"/>
      <w:r>
        <w:rPr>
          <w:rFonts w:hint="cs"/>
          <w:rtl/>
          <w:lang w:eastAsia="he-IL"/>
        </w:rPr>
        <w:t>. לעיתים</w:t>
      </w:r>
      <w:r w:rsidR="0029549D">
        <w:rPr>
          <w:rFonts w:hint="cs"/>
          <w:rtl/>
          <w:lang w:eastAsia="he-IL"/>
        </w:rPr>
        <w:t xml:space="preserve"> </w:t>
      </w:r>
      <w:r>
        <w:rPr>
          <w:rFonts w:hint="cs"/>
          <w:rtl/>
          <w:lang w:eastAsia="he-IL"/>
        </w:rPr>
        <w:t>ניתקל בקשיים כמו שאנחנו נתקלים בקשיים</w:t>
      </w:r>
      <w:bookmarkStart w:id="3246" w:name="_ETM_Q1_7588980"/>
      <w:bookmarkEnd w:id="3246"/>
      <w:r>
        <w:rPr>
          <w:rFonts w:hint="cs"/>
          <w:rtl/>
          <w:lang w:eastAsia="he-IL"/>
        </w:rPr>
        <w:t xml:space="preserve"> למנות קצין מבחן.</w:t>
      </w:r>
    </w:p>
    <w:p w14:paraId="5A6BDB2B" w14:textId="76C3D8A9" w:rsidR="00AD030A" w:rsidRDefault="00AD030A" w:rsidP="00AD030A">
      <w:pPr>
        <w:rPr>
          <w:rtl/>
          <w:lang w:eastAsia="he-IL"/>
        </w:rPr>
      </w:pPr>
      <w:bookmarkStart w:id="3247" w:name="_ETM_Q1_7592497"/>
      <w:bookmarkStart w:id="3248" w:name="_ETM_Q1_7592514"/>
      <w:bookmarkStart w:id="3249" w:name="_ETM_Q1_7593418"/>
      <w:bookmarkEnd w:id="3247"/>
      <w:bookmarkEnd w:id="3248"/>
      <w:bookmarkEnd w:id="3249"/>
    </w:p>
    <w:p w14:paraId="525BB5A4" w14:textId="68EB2DD9" w:rsidR="00AD030A" w:rsidRDefault="00AD030A" w:rsidP="00AD030A">
      <w:pPr>
        <w:pStyle w:val="af6"/>
        <w:keepNext/>
        <w:rPr>
          <w:rtl/>
        </w:rPr>
      </w:pPr>
      <w:bookmarkStart w:id="3250" w:name="ET_yor_6156_399"/>
      <w:r w:rsidRPr="00AD030A">
        <w:rPr>
          <w:rStyle w:val="TagStyle"/>
          <w:rtl/>
        </w:rPr>
        <w:t xml:space="preserve"> &lt;&lt; יור &gt;&gt; </w:t>
      </w:r>
      <w:r>
        <w:rPr>
          <w:rtl/>
        </w:rPr>
        <w:t>היו"ר גלעד קריב:</w:t>
      </w:r>
      <w:r w:rsidRPr="00AD030A">
        <w:rPr>
          <w:rStyle w:val="TagStyle"/>
          <w:rtl/>
        </w:rPr>
        <w:t xml:space="preserve"> &lt;&lt; יור &gt;&gt;</w:t>
      </w:r>
      <w:r w:rsidR="00CB09F0">
        <w:rPr>
          <w:rtl/>
        </w:rPr>
        <w:t xml:space="preserve"> </w:t>
      </w:r>
      <w:bookmarkEnd w:id="3250"/>
    </w:p>
    <w:p w14:paraId="2C9AEE89" w14:textId="4EBDB930" w:rsidR="00AD030A" w:rsidRDefault="00AD030A" w:rsidP="00AD030A">
      <w:pPr>
        <w:pStyle w:val="KeepWithNext"/>
        <w:rPr>
          <w:rtl/>
          <w:lang w:eastAsia="he-IL"/>
        </w:rPr>
      </w:pPr>
    </w:p>
    <w:p w14:paraId="5F7641D9" w14:textId="02821B63" w:rsidR="00AD030A" w:rsidRDefault="00AD030A" w:rsidP="00B803EE">
      <w:pPr>
        <w:rPr>
          <w:rtl/>
          <w:lang w:eastAsia="he-IL"/>
        </w:rPr>
      </w:pPr>
      <w:r>
        <w:rPr>
          <w:rFonts w:hint="cs"/>
          <w:rtl/>
          <w:lang w:eastAsia="he-IL"/>
        </w:rPr>
        <w:t>א</w:t>
      </w:r>
      <w:bookmarkStart w:id="3251" w:name="_ETM_Q1_7593647"/>
      <w:bookmarkStart w:id="3252" w:name="_ETM_Q1_7593670"/>
      <w:bookmarkEnd w:id="3251"/>
      <w:bookmarkEnd w:id="3252"/>
      <w:r>
        <w:rPr>
          <w:rFonts w:hint="cs"/>
          <w:rtl/>
          <w:lang w:eastAsia="he-IL"/>
        </w:rPr>
        <w:t>ין בעיה,</w:t>
      </w:r>
      <w:r w:rsidR="0029549D">
        <w:rPr>
          <w:rFonts w:hint="cs"/>
          <w:rtl/>
          <w:lang w:eastAsia="he-IL"/>
        </w:rPr>
        <w:t xml:space="preserve"> </w:t>
      </w:r>
      <w:r w:rsidR="00B803EE">
        <w:rPr>
          <w:rFonts w:hint="cs"/>
          <w:rtl/>
          <w:lang w:eastAsia="he-IL"/>
        </w:rPr>
        <w:t xml:space="preserve">אלא יש </w:t>
      </w:r>
      <w:r>
        <w:rPr>
          <w:rFonts w:hint="cs"/>
          <w:rtl/>
          <w:lang w:eastAsia="he-IL"/>
        </w:rPr>
        <w:t xml:space="preserve">רק בעיה אחת. את </w:t>
      </w:r>
      <w:bookmarkStart w:id="3253" w:name="_ETM_Q1_7594499"/>
      <w:bookmarkEnd w:id="3253"/>
      <w:r>
        <w:rPr>
          <w:rFonts w:hint="cs"/>
          <w:rtl/>
          <w:lang w:eastAsia="he-IL"/>
        </w:rPr>
        <w:t>מתארת</w:t>
      </w:r>
      <w:r w:rsidR="00B803EE">
        <w:rPr>
          <w:rFonts w:hint="cs"/>
          <w:rtl/>
          <w:lang w:eastAsia="he-IL"/>
        </w:rPr>
        <w:t xml:space="preserve"> מצב שהחובה היא של</w:t>
      </w:r>
      <w:r w:rsidR="0029549D">
        <w:rPr>
          <w:rFonts w:hint="cs"/>
          <w:rtl/>
          <w:lang w:eastAsia="he-IL"/>
        </w:rPr>
        <w:t xml:space="preserve"> משרד </w:t>
      </w:r>
      <w:bookmarkStart w:id="3254" w:name="_ETM_Q1_7596374"/>
      <w:bookmarkEnd w:id="3254"/>
      <w:r w:rsidR="0029549D">
        <w:rPr>
          <w:rFonts w:hint="cs"/>
          <w:rtl/>
          <w:lang w:eastAsia="he-IL"/>
        </w:rPr>
        <w:t>הרווחה</w:t>
      </w:r>
      <w:r w:rsidR="00D71C89">
        <w:rPr>
          <w:rFonts w:hint="cs"/>
          <w:rtl/>
          <w:lang w:eastAsia="he-IL"/>
        </w:rPr>
        <w:t xml:space="preserve"> והחוק מדבר על חובה של הרשות המקומית. </w:t>
      </w:r>
    </w:p>
    <w:p w14:paraId="2620AF4F" w14:textId="4EF24376" w:rsidR="00D71C89" w:rsidRDefault="00D71C89" w:rsidP="00D71C89">
      <w:pPr>
        <w:rPr>
          <w:rtl/>
          <w:lang w:eastAsia="he-IL"/>
        </w:rPr>
      </w:pPr>
      <w:bookmarkStart w:id="3255" w:name="_ETM_Q1_7601157"/>
      <w:bookmarkStart w:id="3256" w:name="_ETM_Q1_7601189"/>
      <w:bookmarkEnd w:id="3255"/>
      <w:bookmarkEnd w:id="3256"/>
    </w:p>
    <w:p w14:paraId="3F12F6EF" w14:textId="2D69FECA" w:rsidR="00D71C89" w:rsidRDefault="00D71C89" w:rsidP="00D71C89">
      <w:pPr>
        <w:pStyle w:val="af9"/>
        <w:keepNext/>
        <w:rPr>
          <w:rtl/>
          <w:lang w:eastAsia="he-IL"/>
        </w:rPr>
      </w:pPr>
      <w:bookmarkStart w:id="3257" w:name="ET_guest_897487_400"/>
      <w:r w:rsidRPr="00D71C89">
        <w:rPr>
          <w:rStyle w:val="TagStyle"/>
          <w:rtl/>
        </w:rPr>
        <w:t xml:space="preserve"> &lt;&lt; אורח &gt;&gt; </w:t>
      </w:r>
      <w:r>
        <w:rPr>
          <w:rtl/>
          <w:lang w:eastAsia="he-IL"/>
        </w:rPr>
        <w:t>דניאלה ביניש:</w:t>
      </w:r>
      <w:r w:rsidRPr="00D71C89">
        <w:rPr>
          <w:rStyle w:val="TagStyle"/>
          <w:rtl/>
        </w:rPr>
        <w:t xml:space="preserve"> &lt;&lt; אורח &gt;&gt;</w:t>
      </w:r>
      <w:r w:rsidR="00324DFC">
        <w:rPr>
          <w:rtl/>
          <w:lang w:eastAsia="he-IL"/>
        </w:rPr>
        <w:t xml:space="preserve"> </w:t>
      </w:r>
      <w:bookmarkEnd w:id="3257"/>
    </w:p>
    <w:p w14:paraId="4CD9A36E" w14:textId="545FA2FA" w:rsidR="00D71C89" w:rsidRDefault="00D71C89" w:rsidP="00D71C89">
      <w:pPr>
        <w:pStyle w:val="KeepWithNext"/>
        <w:rPr>
          <w:rtl/>
          <w:lang w:eastAsia="he-IL"/>
        </w:rPr>
      </w:pPr>
    </w:p>
    <w:p w14:paraId="73FC3FDC" w14:textId="37D836AB" w:rsidR="00D71C89" w:rsidRDefault="00D71C89" w:rsidP="00D71C89">
      <w:pPr>
        <w:rPr>
          <w:rtl/>
          <w:lang w:eastAsia="he-IL"/>
        </w:rPr>
      </w:pPr>
      <w:r>
        <w:rPr>
          <w:rFonts w:hint="cs"/>
          <w:rtl/>
          <w:lang w:eastAsia="he-IL"/>
        </w:rPr>
        <w:t>בניסוח נט</w:t>
      </w:r>
      <w:bookmarkStart w:id="3258" w:name="_ETM_Q1_7602587"/>
      <w:bookmarkEnd w:id="3258"/>
      <w:r>
        <w:rPr>
          <w:rFonts w:hint="cs"/>
          <w:rtl/>
          <w:lang w:eastAsia="he-IL"/>
        </w:rPr>
        <w:t>פל.</w:t>
      </w:r>
    </w:p>
    <w:p w14:paraId="1920F0E4" w14:textId="1FC6272F" w:rsidR="00D71C89" w:rsidRDefault="00D71C89" w:rsidP="00D71C89">
      <w:pPr>
        <w:rPr>
          <w:rtl/>
          <w:lang w:eastAsia="he-IL"/>
        </w:rPr>
      </w:pPr>
      <w:bookmarkStart w:id="3259" w:name="_ETM_Q1_7605201"/>
      <w:bookmarkEnd w:id="3259"/>
    </w:p>
    <w:p w14:paraId="0FD9ED13" w14:textId="482CBA81" w:rsidR="00D71C89" w:rsidRDefault="00D71C89" w:rsidP="00D71C89">
      <w:pPr>
        <w:pStyle w:val="af6"/>
        <w:keepNext/>
        <w:rPr>
          <w:rtl/>
        </w:rPr>
      </w:pPr>
      <w:bookmarkStart w:id="3260" w:name="ET_yor_6156_401"/>
      <w:r w:rsidRPr="00D71C89">
        <w:rPr>
          <w:rStyle w:val="TagStyle"/>
          <w:rtl/>
        </w:rPr>
        <w:t xml:space="preserve"> &lt;&lt; יור &gt;&gt; </w:t>
      </w:r>
      <w:r>
        <w:rPr>
          <w:rtl/>
        </w:rPr>
        <w:t>היו"ר גלעד קריב:</w:t>
      </w:r>
      <w:r w:rsidRPr="00D71C89">
        <w:rPr>
          <w:rStyle w:val="TagStyle"/>
          <w:rtl/>
        </w:rPr>
        <w:t xml:space="preserve"> &lt;&lt; יור &gt;&gt;</w:t>
      </w:r>
      <w:r w:rsidR="00324DFC">
        <w:rPr>
          <w:rtl/>
        </w:rPr>
        <w:t xml:space="preserve"> </w:t>
      </w:r>
      <w:bookmarkEnd w:id="3260"/>
    </w:p>
    <w:p w14:paraId="7B5AA0DD" w14:textId="2D3E0534" w:rsidR="00D71C89" w:rsidRDefault="00D71C89" w:rsidP="00D71C89">
      <w:pPr>
        <w:pStyle w:val="KeepWithNext"/>
        <w:rPr>
          <w:rtl/>
          <w:lang w:eastAsia="he-IL"/>
        </w:rPr>
      </w:pPr>
    </w:p>
    <w:p w14:paraId="3F5A5BCE" w14:textId="12BE1702" w:rsidR="00D71C89" w:rsidRDefault="00D71C89" w:rsidP="00D71C89">
      <w:pPr>
        <w:rPr>
          <w:rtl/>
          <w:lang w:eastAsia="he-IL"/>
        </w:rPr>
      </w:pPr>
      <w:r>
        <w:rPr>
          <w:rFonts w:hint="cs"/>
          <w:rtl/>
          <w:lang w:eastAsia="he-IL"/>
        </w:rPr>
        <w:t>א</w:t>
      </w:r>
      <w:bookmarkStart w:id="3261" w:name="_ETM_Q1_7605421"/>
      <w:bookmarkStart w:id="3262" w:name="_ETM_Q1_7605447"/>
      <w:bookmarkEnd w:id="3261"/>
      <w:bookmarkEnd w:id="3262"/>
      <w:r>
        <w:rPr>
          <w:rFonts w:hint="cs"/>
          <w:rtl/>
          <w:lang w:eastAsia="he-IL"/>
        </w:rPr>
        <w:t>נא</w:t>
      </w:r>
      <w:r w:rsidR="00CB09F0">
        <w:rPr>
          <w:rFonts w:hint="cs"/>
          <w:rtl/>
          <w:lang w:eastAsia="he-IL"/>
        </w:rPr>
        <w:t xml:space="preserve"> </w:t>
      </w:r>
      <w:r>
        <w:rPr>
          <w:rFonts w:hint="cs"/>
          <w:rtl/>
          <w:lang w:eastAsia="he-IL"/>
        </w:rPr>
        <w:t>תביאו תיקון. תבהירו. תחשבו על ההיבט</w:t>
      </w:r>
      <w:bookmarkStart w:id="3263" w:name="_ETM_Q1_7607928"/>
      <w:bookmarkEnd w:id="3263"/>
      <w:r>
        <w:rPr>
          <w:rFonts w:hint="cs"/>
          <w:rtl/>
          <w:lang w:eastAsia="he-IL"/>
        </w:rPr>
        <w:t xml:space="preserve"> של מי מנהל. אתה לא ממנה אדם שהוא יהיה </w:t>
      </w:r>
      <w:bookmarkStart w:id="3264" w:name="_ETM_Q1_7612601"/>
      <w:bookmarkEnd w:id="3264"/>
      <w:r>
        <w:rPr>
          <w:rFonts w:hint="cs"/>
          <w:rtl/>
          <w:lang w:eastAsia="he-IL"/>
        </w:rPr>
        <w:t>רכז של צוות אבל שהוא לא מנהל</w:t>
      </w:r>
      <w:r w:rsidR="00CB09F0">
        <w:rPr>
          <w:rFonts w:hint="cs"/>
          <w:rtl/>
          <w:lang w:eastAsia="he-IL"/>
        </w:rPr>
        <w:t xml:space="preserve"> </w:t>
      </w:r>
      <w:r>
        <w:rPr>
          <w:rFonts w:hint="cs"/>
          <w:rtl/>
          <w:lang w:eastAsia="he-IL"/>
        </w:rPr>
        <w:t>את עובדיו. יש כאן איזו סוגיה.</w:t>
      </w:r>
    </w:p>
    <w:p w14:paraId="1390EFB1" w14:textId="3A481A57" w:rsidR="00D71C89" w:rsidRDefault="00D71C89" w:rsidP="00D71C89">
      <w:pPr>
        <w:rPr>
          <w:rtl/>
          <w:lang w:eastAsia="he-IL"/>
        </w:rPr>
      </w:pPr>
      <w:bookmarkStart w:id="3265" w:name="_ETM_Q1_7619493"/>
      <w:bookmarkStart w:id="3266" w:name="_ETM_Q1_7619522"/>
      <w:bookmarkEnd w:id="3265"/>
      <w:bookmarkEnd w:id="3266"/>
    </w:p>
    <w:p w14:paraId="7B27488E" w14:textId="34D45747" w:rsidR="00D71C89" w:rsidRDefault="00D71C89" w:rsidP="00D71C89">
      <w:pPr>
        <w:pStyle w:val="af9"/>
        <w:keepNext/>
        <w:rPr>
          <w:rtl/>
          <w:lang w:eastAsia="he-IL"/>
        </w:rPr>
      </w:pPr>
      <w:bookmarkStart w:id="3267" w:name="ET_guest_897487_402"/>
      <w:r w:rsidRPr="00D71C89">
        <w:rPr>
          <w:rStyle w:val="TagStyle"/>
          <w:rtl/>
        </w:rPr>
        <w:t xml:space="preserve"> &lt;&lt; אורח &gt;&gt; </w:t>
      </w:r>
      <w:r>
        <w:rPr>
          <w:rtl/>
          <w:lang w:eastAsia="he-IL"/>
        </w:rPr>
        <w:t>דניאלה ביניש:</w:t>
      </w:r>
      <w:r w:rsidRPr="00D71C89">
        <w:rPr>
          <w:rStyle w:val="TagStyle"/>
          <w:rtl/>
        </w:rPr>
        <w:t xml:space="preserve"> &lt;&lt; אורח &gt;&gt;</w:t>
      </w:r>
      <w:r w:rsidR="00324DFC">
        <w:rPr>
          <w:rtl/>
          <w:lang w:eastAsia="he-IL"/>
        </w:rPr>
        <w:t xml:space="preserve"> </w:t>
      </w:r>
      <w:bookmarkEnd w:id="3267"/>
    </w:p>
    <w:p w14:paraId="644BDBA2" w14:textId="4D35BA2E" w:rsidR="00D71C89" w:rsidRDefault="00D71C89" w:rsidP="00D71C89">
      <w:pPr>
        <w:pStyle w:val="KeepWithNext"/>
        <w:rPr>
          <w:rtl/>
          <w:lang w:eastAsia="he-IL"/>
        </w:rPr>
      </w:pPr>
    </w:p>
    <w:p w14:paraId="213458DF" w14:textId="2B1A51A7" w:rsidR="00D71C89" w:rsidRDefault="00D71C89" w:rsidP="00D71C89">
      <w:pPr>
        <w:rPr>
          <w:rtl/>
          <w:lang w:eastAsia="he-IL"/>
        </w:rPr>
      </w:pPr>
      <w:r>
        <w:rPr>
          <w:rFonts w:hint="cs"/>
          <w:rtl/>
          <w:lang w:eastAsia="he-IL"/>
        </w:rPr>
        <w:t xml:space="preserve">צוות בית המשפט הקהילתי, יש </w:t>
      </w:r>
      <w:bookmarkStart w:id="3268" w:name="_ETM_Q1_7619168"/>
      <w:bookmarkEnd w:id="3268"/>
      <w:r>
        <w:rPr>
          <w:rFonts w:hint="cs"/>
          <w:rtl/>
          <w:lang w:eastAsia="he-IL"/>
        </w:rPr>
        <w:t>בו לצורך העניין גם נציג סניגוריה</w:t>
      </w:r>
      <w:r w:rsidR="008674EF">
        <w:rPr>
          <w:rFonts w:hint="cs"/>
          <w:rtl/>
          <w:lang w:eastAsia="he-IL"/>
        </w:rPr>
        <w:t xml:space="preserve">, </w:t>
      </w:r>
      <w:r>
        <w:rPr>
          <w:rFonts w:hint="cs"/>
          <w:rtl/>
          <w:lang w:eastAsia="he-IL"/>
        </w:rPr>
        <w:t>נציג פרקליטות ונציג שירות המבחן.</w:t>
      </w:r>
    </w:p>
    <w:p w14:paraId="00473A68" w14:textId="47985710" w:rsidR="00D71C89" w:rsidRDefault="00D71C89" w:rsidP="00D71C89">
      <w:pPr>
        <w:rPr>
          <w:rtl/>
          <w:lang w:eastAsia="he-IL"/>
        </w:rPr>
      </w:pPr>
    </w:p>
    <w:p w14:paraId="3A50CBE5" w14:textId="149F6E03" w:rsidR="00D71C89" w:rsidRDefault="00D71C89" w:rsidP="00D71C89">
      <w:pPr>
        <w:pStyle w:val="af6"/>
        <w:keepNext/>
        <w:rPr>
          <w:rtl/>
        </w:rPr>
      </w:pPr>
      <w:bookmarkStart w:id="3269" w:name="ET_yor_6156_403"/>
      <w:r w:rsidRPr="00D71C89">
        <w:rPr>
          <w:rStyle w:val="TagStyle"/>
          <w:rtl/>
        </w:rPr>
        <w:t xml:space="preserve"> &lt;&lt; יור &gt;&gt; </w:t>
      </w:r>
      <w:r>
        <w:rPr>
          <w:rtl/>
        </w:rPr>
        <w:t>היו"ר גלעד קריב:</w:t>
      </w:r>
      <w:r w:rsidRPr="00D71C89">
        <w:rPr>
          <w:rStyle w:val="TagStyle"/>
          <w:rtl/>
        </w:rPr>
        <w:t xml:space="preserve"> &lt;&lt; יור &gt;&gt;</w:t>
      </w:r>
      <w:r w:rsidR="00324DFC">
        <w:rPr>
          <w:rtl/>
        </w:rPr>
        <w:t xml:space="preserve"> </w:t>
      </w:r>
      <w:bookmarkEnd w:id="3269"/>
    </w:p>
    <w:p w14:paraId="4AAEC971" w14:textId="2E72D7DB" w:rsidR="00D71C89" w:rsidRDefault="00D71C89" w:rsidP="00D71C89">
      <w:pPr>
        <w:pStyle w:val="KeepWithNext"/>
        <w:rPr>
          <w:rtl/>
          <w:lang w:eastAsia="he-IL"/>
        </w:rPr>
      </w:pPr>
    </w:p>
    <w:p w14:paraId="06CFC44E" w14:textId="528E9DFE" w:rsidR="00D71C89" w:rsidRDefault="00D71C89" w:rsidP="00D71C89">
      <w:pPr>
        <w:rPr>
          <w:rtl/>
          <w:lang w:eastAsia="he-IL"/>
        </w:rPr>
      </w:pPr>
      <w:r>
        <w:rPr>
          <w:rFonts w:hint="cs"/>
          <w:rtl/>
          <w:lang w:eastAsia="he-IL"/>
        </w:rPr>
        <w:t>לא. זאת ועדת</w:t>
      </w:r>
      <w:bookmarkStart w:id="3270" w:name="_ETM_Q1_7621332"/>
      <w:bookmarkEnd w:id="3270"/>
      <w:r>
        <w:rPr>
          <w:rFonts w:hint="cs"/>
          <w:rtl/>
          <w:lang w:eastAsia="he-IL"/>
        </w:rPr>
        <w:t xml:space="preserve"> ההיגוי. </w:t>
      </w:r>
    </w:p>
    <w:p w14:paraId="4C68A4AD" w14:textId="65825A63" w:rsidR="00D71C89" w:rsidRDefault="00D71C89" w:rsidP="00D71C89">
      <w:pPr>
        <w:rPr>
          <w:rtl/>
          <w:lang w:eastAsia="he-IL"/>
        </w:rPr>
      </w:pPr>
      <w:bookmarkStart w:id="3271" w:name="_ETM_Q1_7623550"/>
      <w:bookmarkStart w:id="3272" w:name="_ETM_Q1_7623585"/>
      <w:bookmarkEnd w:id="3271"/>
      <w:bookmarkEnd w:id="3272"/>
    </w:p>
    <w:p w14:paraId="54D26420" w14:textId="5CB3D888" w:rsidR="00D71C89" w:rsidRDefault="00D71C89" w:rsidP="00D71C89">
      <w:pPr>
        <w:pStyle w:val="af9"/>
        <w:keepNext/>
        <w:rPr>
          <w:rtl/>
          <w:lang w:eastAsia="he-IL"/>
        </w:rPr>
      </w:pPr>
      <w:bookmarkStart w:id="3273" w:name="ET_guest_897487_404"/>
      <w:r w:rsidRPr="00D71C89">
        <w:rPr>
          <w:rStyle w:val="TagStyle"/>
          <w:rtl/>
        </w:rPr>
        <w:t xml:space="preserve"> &lt;&lt; אורח &gt;&gt; </w:t>
      </w:r>
      <w:r>
        <w:rPr>
          <w:rtl/>
          <w:lang w:eastAsia="he-IL"/>
        </w:rPr>
        <w:t>דניאלה ביניש:</w:t>
      </w:r>
      <w:r w:rsidRPr="00D71C89">
        <w:rPr>
          <w:rStyle w:val="TagStyle"/>
          <w:rtl/>
        </w:rPr>
        <w:t xml:space="preserve"> &lt;&lt; אורח &gt;&gt;</w:t>
      </w:r>
      <w:r w:rsidR="00324DFC">
        <w:rPr>
          <w:rtl/>
          <w:lang w:eastAsia="he-IL"/>
        </w:rPr>
        <w:t xml:space="preserve"> </w:t>
      </w:r>
      <w:bookmarkEnd w:id="3273"/>
    </w:p>
    <w:p w14:paraId="46E22900" w14:textId="6D4BB984" w:rsidR="00D71C89" w:rsidRDefault="00D71C89" w:rsidP="00D71C89">
      <w:pPr>
        <w:pStyle w:val="KeepWithNext"/>
        <w:rPr>
          <w:rtl/>
          <w:lang w:eastAsia="he-IL"/>
        </w:rPr>
      </w:pPr>
    </w:p>
    <w:p w14:paraId="0D18F8F6" w14:textId="3AB137DF" w:rsidR="00D71C89" w:rsidRDefault="00D71C89" w:rsidP="00D71C89">
      <w:pPr>
        <w:rPr>
          <w:rtl/>
          <w:lang w:eastAsia="he-IL"/>
        </w:rPr>
      </w:pPr>
      <w:r>
        <w:rPr>
          <w:rFonts w:hint="cs"/>
          <w:rtl/>
          <w:lang w:eastAsia="he-IL"/>
        </w:rPr>
        <w:t>לא. גם בצוות המחוזי יש נציג סניגוריה, יש נציג פרקליטות ויש נציג שירות המבחן. כל אחד מהם</w:t>
      </w:r>
      <w:r w:rsidR="00AA3CAE">
        <w:rPr>
          <w:rFonts w:hint="cs"/>
          <w:rtl/>
          <w:lang w:eastAsia="he-IL"/>
        </w:rPr>
        <w:t xml:space="preserve"> כפוף לגוף ממנו הוא בא. השותפות היא בישיבה </w:t>
      </w:r>
      <w:bookmarkStart w:id="3274" w:name="_ETM_Q1_7636158"/>
      <w:bookmarkEnd w:id="3274"/>
      <w:r w:rsidR="00AA3CAE">
        <w:rPr>
          <w:rFonts w:hint="cs"/>
          <w:rtl/>
          <w:lang w:eastAsia="he-IL"/>
        </w:rPr>
        <w:t>בצוות ובדיון המשותף. זה להכניס את העירייה או את השירותים המקומיים לתוך הדבר הזה. זה הרעיון.</w:t>
      </w:r>
    </w:p>
    <w:p w14:paraId="23DD5AA7" w14:textId="7DEB7535" w:rsidR="00AA3CAE" w:rsidRDefault="00AA3CAE" w:rsidP="00D71C89">
      <w:pPr>
        <w:rPr>
          <w:rtl/>
          <w:lang w:eastAsia="he-IL"/>
        </w:rPr>
      </w:pPr>
    </w:p>
    <w:p w14:paraId="4CFC6977" w14:textId="1FD32451" w:rsidR="00AA3CAE" w:rsidRDefault="00AA3CAE" w:rsidP="00AA3CAE">
      <w:pPr>
        <w:pStyle w:val="a4"/>
        <w:keepNext/>
        <w:rPr>
          <w:rtl/>
        </w:rPr>
      </w:pPr>
      <w:bookmarkStart w:id="3275" w:name="ET_speaker_נועה_ברודצקי_לוי_396"/>
      <w:r w:rsidRPr="00AA3CAE">
        <w:rPr>
          <w:rStyle w:val="TagStyle"/>
          <w:rtl/>
        </w:rPr>
        <w:t xml:space="preserve"> &lt;&lt; דובר &gt;&gt; </w:t>
      </w:r>
      <w:r>
        <w:rPr>
          <w:rtl/>
        </w:rPr>
        <w:t>נועה ברודצקי לוי:</w:t>
      </w:r>
      <w:r w:rsidRPr="00AA3CAE">
        <w:rPr>
          <w:rStyle w:val="TagStyle"/>
          <w:rtl/>
        </w:rPr>
        <w:t xml:space="preserve"> &lt;&lt; דובר &gt;&gt;</w:t>
      </w:r>
      <w:r w:rsidR="00324DFC">
        <w:rPr>
          <w:rtl/>
        </w:rPr>
        <w:t xml:space="preserve"> </w:t>
      </w:r>
      <w:bookmarkEnd w:id="3275"/>
    </w:p>
    <w:p w14:paraId="7138AEFB" w14:textId="269DBAF6" w:rsidR="00AA3CAE" w:rsidRDefault="00AA3CAE" w:rsidP="00AA3CAE">
      <w:pPr>
        <w:pStyle w:val="KeepWithNext"/>
        <w:rPr>
          <w:rtl/>
          <w:lang w:eastAsia="he-IL"/>
        </w:rPr>
      </w:pPr>
    </w:p>
    <w:p w14:paraId="0C1A38E0" w14:textId="1A1CB494" w:rsidR="00AA3CAE" w:rsidRPr="00AA3CAE" w:rsidRDefault="00AA3CAE" w:rsidP="00AA3CAE">
      <w:pPr>
        <w:rPr>
          <w:rtl/>
          <w:lang w:eastAsia="he-IL"/>
        </w:rPr>
      </w:pPr>
      <w:r>
        <w:rPr>
          <w:rFonts w:hint="cs"/>
          <w:rtl/>
          <w:lang w:eastAsia="he-IL"/>
        </w:rPr>
        <w:t xml:space="preserve">זה קיים גם </w:t>
      </w:r>
      <w:bookmarkStart w:id="3276" w:name="_ETM_Q1_7642584"/>
      <w:bookmarkEnd w:id="3276"/>
      <w:r>
        <w:rPr>
          <w:rFonts w:hint="cs"/>
          <w:rtl/>
          <w:lang w:eastAsia="he-IL"/>
        </w:rPr>
        <w:t xml:space="preserve">למשל במרכזי הגנה על ילדים. </w:t>
      </w:r>
    </w:p>
    <w:p w14:paraId="5E01F8D7" w14:textId="0CB439C2" w:rsidR="00AA3CAE" w:rsidRDefault="00AA3CAE" w:rsidP="00D71C89">
      <w:pPr>
        <w:rPr>
          <w:rtl/>
          <w:lang w:eastAsia="he-IL"/>
        </w:rPr>
      </w:pPr>
      <w:bookmarkStart w:id="3277" w:name="_ETM_Q1_7636473"/>
      <w:bookmarkStart w:id="3278" w:name="_ETM_Q1_7636516"/>
      <w:bookmarkStart w:id="3279" w:name="_ETM_Q1_7636699"/>
      <w:bookmarkEnd w:id="3277"/>
      <w:bookmarkEnd w:id="3278"/>
      <w:bookmarkEnd w:id="3279"/>
    </w:p>
    <w:p w14:paraId="79187F4C" w14:textId="5DA4EDF8" w:rsidR="00AA3CAE" w:rsidRDefault="00AA3CAE" w:rsidP="00AA3CAE">
      <w:pPr>
        <w:pStyle w:val="af6"/>
        <w:keepNext/>
        <w:rPr>
          <w:rtl/>
        </w:rPr>
      </w:pPr>
      <w:bookmarkStart w:id="3280" w:name="ET_yor_6156_395"/>
      <w:r w:rsidRPr="00AA3CAE">
        <w:rPr>
          <w:rStyle w:val="TagStyle"/>
          <w:rtl/>
        </w:rPr>
        <w:t xml:space="preserve"> &lt;&lt; יור &gt;&gt; </w:t>
      </w:r>
      <w:r>
        <w:rPr>
          <w:rtl/>
        </w:rPr>
        <w:t>היו"ר גלעד קריב:</w:t>
      </w:r>
      <w:r w:rsidRPr="00AA3CAE">
        <w:rPr>
          <w:rStyle w:val="TagStyle"/>
          <w:rtl/>
        </w:rPr>
        <w:t xml:space="preserve"> &lt;&lt; יור &gt;&gt;</w:t>
      </w:r>
      <w:r w:rsidR="00324DFC">
        <w:rPr>
          <w:rtl/>
        </w:rPr>
        <w:t xml:space="preserve"> </w:t>
      </w:r>
      <w:bookmarkEnd w:id="3280"/>
    </w:p>
    <w:p w14:paraId="5C281747" w14:textId="0911DF74" w:rsidR="00AA3CAE" w:rsidRDefault="00AA3CAE" w:rsidP="00AA3CAE">
      <w:pPr>
        <w:pStyle w:val="KeepWithNext"/>
        <w:rPr>
          <w:rtl/>
          <w:lang w:eastAsia="he-IL"/>
        </w:rPr>
      </w:pPr>
    </w:p>
    <w:p w14:paraId="0DB624C2" w14:textId="7C7D2D4B" w:rsidR="00AA3CAE" w:rsidRDefault="00AA3CAE" w:rsidP="00AA3CAE">
      <w:pPr>
        <w:rPr>
          <w:rtl/>
          <w:lang w:eastAsia="he-IL"/>
        </w:rPr>
      </w:pPr>
      <w:bookmarkStart w:id="3281" w:name="_ETM_Q1_7640565"/>
      <w:bookmarkStart w:id="3282" w:name="_ETM_Q1_7640580"/>
      <w:bookmarkEnd w:id="3281"/>
      <w:bookmarkEnd w:id="3282"/>
      <w:r>
        <w:rPr>
          <w:rFonts w:hint="cs"/>
          <w:rtl/>
          <w:lang w:eastAsia="he-IL"/>
        </w:rPr>
        <w:t>מה שיכול להיות שצריך להיות כאן זו הבחנה בין שישה צוותים מחוזיים. על זה אנחנו מדברים. בצוותים האלה, הגורם שממנה את העובדים</w:t>
      </w:r>
      <w:bookmarkStart w:id="3283" w:name="_ETM_Q1_7661321"/>
      <w:bookmarkEnd w:id="3283"/>
      <w:r>
        <w:rPr>
          <w:rFonts w:hint="cs"/>
          <w:rtl/>
          <w:lang w:eastAsia="he-IL"/>
        </w:rPr>
        <w:t xml:space="preserve"> זה משרד הרווחה והביטחון החברתי. אם הוא מגיע לסיכום</w:t>
      </w:r>
      <w:bookmarkStart w:id="3284" w:name="_ETM_Q1_7665102"/>
      <w:bookmarkEnd w:id="3284"/>
      <w:r>
        <w:rPr>
          <w:rFonts w:hint="cs"/>
          <w:rtl/>
          <w:lang w:eastAsia="he-IL"/>
        </w:rPr>
        <w:t xml:space="preserve"> שהאדם במחוז צפון הוא עובד סוציאלי בעיריית נצרת כי </w:t>
      </w:r>
      <w:bookmarkStart w:id="3285" w:name="_ETM_Q1_7670905"/>
      <w:bookmarkEnd w:id="3285"/>
      <w:r>
        <w:rPr>
          <w:rFonts w:hint="cs"/>
          <w:rtl/>
          <w:lang w:eastAsia="he-IL"/>
        </w:rPr>
        <w:t>הגיע איתם לסיכום, זה עניין של משרד הרווחה אבל האחריות היא על משרד הרווחה להעמיד את הנציגים שלו לעניין.</w:t>
      </w:r>
    </w:p>
    <w:p w14:paraId="045E04D2" w14:textId="25EB913B" w:rsidR="00AA3CAE" w:rsidRDefault="00AA3CAE" w:rsidP="00AA3CAE">
      <w:pPr>
        <w:rPr>
          <w:rtl/>
          <w:lang w:eastAsia="he-IL"/>
        </w:rPr>
      </w:pPr>
    </w:p>
    <w:p w14:paraId="592F4CF7" w14:textId="052826CC" w:rsidR="00AA3CAE" w:rsidRDefault="00AA3CAE" w:rsidP="00AA3CAE">
      <w:pPr>
        <w:pStyle w:val="af9"/>
        <w:keepNext/>
        <w:rPr>
          <w:rtl/>
          <w:lang w:eastAsia="he-IL"/>
        </w:rPr>
      </w:pPr>
      <w:bookmarkStart w:id="3286" w:name="ET_guest_897487_397"/>
      <w:r w:rsidRPr="00AA3CAE">
        <w:rPr>
          <w:rStyle w:val="TagStyle"/>
          <w:rtl/>
        </w:rPr>
        <w:t xml:space="preserve"> &lt;&lt; אורח &gt;&gt; </w:t>
      </w:r>
      <w:r>
        <w:rPr>
          <w:rtl/>
          <w:lang w:eastAsia="he-IL"/>
        </w:rPr>
        <w:t>דניאלה ביניש:</w:t>
      </w:r>
      <w:r w:rsidRPr="00AA3CAE">
        <w:rPr>
          <w:rStyle w:val="TagStyle"/>
          <w:rtl/>
        </w:rPr>
        <w:t xml:space="preserve"> &lt;&lt; אורח &gt;&gt;</w:t>
      </w:r>
      <w:r w:rsidR="00324DFC">
        <w:rPr>
          <w:rtl/>
          <w:lang w:eastAsia="he-IL"/>
        </w:rPr>
        <w:t xml:space="preserve"> </w:t>
      </w:r>
      <w:bookmarkEnd w:id="3286"/>
    </w:p>
    <w:p w14:paraId="59B1BB3D" w14:textId="26CAEA1B" w:rsidR="00AA3CAE" w:rsidRDefault="00AA3CAE" w:rsidP="00AA3CAE">
      <w:pPr>
        <w:pStyle w:val="KeepWithNext"/>
        <w:rPr>
          <w:rtl/>
          <w:lang w:eastAsia="he-IL"/>
        </w:rPr>
      </w:pPr>
    </w:p>
    <w:p w14:paraId="5183D12B" w14:textId="59010171" w:rsidR="00AA3CAE" w:rsidRDefault="00AA3CAE" w:rsidP="00AA3CAE">
      <w:pPr>
        <w:rPr>
          <w:rtl/>
          <w:lang w:eastAsia="he-IL"/>
        </w:rPr>
      </w:pPr>
      <w:r>
        <w:rPr>
          <w:rFonts w:hint="cs"/>
          <w:rtl/>
          <w:lang w:eastAsia="he-IL"/>
        </w:rPr>
        <w:t>נכון.</w:t>
      </w:r>
    </w:p>
    <w:p w14:paraId="4B6BCC52" w14:textId="018A40C2" w:rsidR="00AA3CAE" w:rsidRDefault="00AA3CAE" w:rsidP="00AA3CAE">
      <w:pPr>
        <w:rPr>
          <w:rtl/>
          <w:lang w:eastAsia="he-IL"/>
        </w:rPr>
      </w:pPr>
      <w:bookmarkStart w:id="3287" w:name="_ETM_Q1_7677055"/>
      <w:bookmarkStart w:id="3288" w:name="_ETM_Q1_7677087"/>
      <w:bookmarkStart w:id="3289" w:name="_ETM_Q1_7678887"/>
      <w:bookmarkEnd w:id="3287"/>
      <w:bookmarkEnd w:id="3288"/>
      <w:bookmarkEnd w:id="3289"/>
    </w:p>
    <w:p w14:paraId="2FE2F339" w14:textId="6FAD5EAC" w:rsidR="00AA3CAE" w:rsidRDefault="00AA3CAE" w:rsidP="00AA3CAE">
      <w:pPr>
        <w:pStyle w:val="af6"/>
        <w:keepNext/>
        <w:rPr>
          <w:rtl/>
        </w:rPr>
      </w:pPr>
      <w:bookmarkStart w:id="3290" w:name="ET_yor_6156_398"/>
      <w:r w:rsidRPr="00AA3CAE">
        <w:rPr>
          <w:rStyle w:val="TagStyle"/>
          <w:rtl/>
        </w:rPr>
        <w:t xml:space="preserve"> &lt;&lt; יור &gt;&gt; </w:t>
      </w:r>
      <w:r>
        <w:rPr>
          <w:rtl/>
        </w:rPr>
        <w:t>היו"ר גלעד קריב:</w:t>
      </w:r>
      <w:r w:rsidRPr="00AA3CAE">
        <w:rPr>
          <w:rStyle w:val="TagStyle"/>
          <w:rtl/>
        </w:rPr>
        <w:t xml:space="preserve"> &lt;&lt; יור &gt;&gt;</w:t>
      </w:r>
      <w:r w:rsidR="00324DFC">
        <w:rPr>
          <w:rtl/>
        </w:rPr>
        <w:t xml:space="preserve"> </w:t>
      </w:r>
      <w:bookmarkEnd w:id="3290"/>
    </w:p>
    <w:p w14:paraId="16D4733D" w14:textId="2BA1C782" w:rsidR="00AA3CAE" w:rsidRDefault="00AA3CAE" w:rsidP="00AA3CAE">
      <w:pPr>
        <w:pStyle w:val="KeepWithNext"/>
        <w:rPr>
          <w:rtl/>
          <w:lang w:eastAsia="he-IL"/>
        </w:rPr>
      </w:pPr>
    </w:p>
    <w:p w14:paraId="786F96C5" w14:textId="62FCD4E8" w:rsidR="00AA3CAE" w:rsidRDefault="00AA3CAE" w:rsidP="00AA3CAE">
      <w:pPr>
        <w:rPr>
          <w:rtl/>
          <w:lang w:eastAsia="he-IL"/>
        </w:rPr>
      </w:pPr>
      <w:bookmarkStart w:id="3291" w:name="_ETM_Q1_7679155"/>
      <w:bookmarkEnd w:id="3291"/>
      <w:r>
        <w:rPr>
          <w:rFonts w:hint="cs"/>
          <w:rtl/>
          <w:lang w:eastAsia="he-IL"/>
        </w:rPr>
        <w:t>ת</w:t>
      </w:r>
      <w:bookmarkStart w:id="3292" w:name="_ETM_Q1_7679193"/>
      <w:bookmarkEnd w:id="3292"/>
      <w:r>
        <w:rPr>
          <w:rFonts w:hint="cs"/>
          <w:rtl/>
          <w:lang w:eastAsia="he-IL"/>
        </w:rPr>
        <w:t xml:space="preserve">נסחו </w:t>
      </w:r>
      <w:bookmarkStart w:id="3293" w:name="_ETM_Q1_7677511"/>
      <w:bookmarkEnd w:id="3293"/>
      <w:r>
        <w:rPr>
          <w:rFonts w:hint="cs"/>
          <w:rtl/>
          <w:lang w:eastAsia="he-IL"/>
        </w:rPr>
        <w:t>את זה כך</w:t>
      </w:r>
      <w:bookmarkStart w:id="3294" w:name="_ETM_Q1_7681135"/>
      <w:bookmarkEnd w:id="3294"/>
      <w:r>
        <w:rPr>
          <w:rFonts w:hint="cs"/>
          <w:rtl/>
          <w:lang w:eastAsia="he-IL"/>
        </w:rPr>
        <w:t xml:space="preserve"> ותראו שזה מקובל על השר. כרגע אי אפשר לחיות עם הניסוח הנוכחי. אני לא אטיל חובה על רשויות מקומיות בדרך הזאת.</w:t>
      </w:r>
    </w:p>
    <w:p w14:paraId="1880B980" w14:textId="1D592896" w:rsidR="00AA3CAE" w:rsidRDefault="00AA3CAE" w:rsidP="00AA3CAE">
      <w:pPr>
        <w:rPr>
          <w:rtl/>
          <w:lang w:eastAsia="he-IL"/>
        </w:rPr>
      </w:pPr>
      <w:bookmarkStart w:id="3295" w:name="_ETM_Q1_7696589"/>
      <w:bookmarkStart w:id="3296" w:name="_ETM_Q1_7696627"/>
      <w:bookmarkEnd w:id="3295"/>
      <w:bookmarkEnd w:id="3296"/>
    </w:p>
    <w:p w14:paraId="0076C81B" w14:textId="73195719" w:rsidR="00AA3CAE" w:rsidRDefault="00AA3CAE" w:rsidP="00AA3CAE">
      <w:pPr>
        <w:rPr>
          <w:rtl/>
          <w:lang w:eastAsia="he-IL"/>
        </w:rPr>
      </w:pPr>
      <w:bookmarkStart w:id="3297" w:name="_ETM_Q1_7696734"/>
      <w:bookmarkStart w:id="3298" w:name="_ETM_Q1_7696765"/>
      <w:bookmarkEnd w:id="3297"/>
      <w:bookmarkEnd w:id="3298"/>
      <w:r>
        <w:rPr>
          <w:rFonts w:hint="cs"/>
          <w:rtl/>
          <w:lang w:eastAsia="he-IL"/>
        </w:rPr>
        <w:t>עוד שאלה לגבי הפרק הזה. אני רואה את עניינה של ועדת ההיגוי ואני רוצה</w:t>
      </w:r>
      <w:bookmarkStart w:id="3299" w:name="_ETM_Q1_7698945"/>
      <w:bookmarkEnd w:id="3299"/>
      <w:r>
        <w:rPr>
          <w:rFonts w:hint="cs"/>
          <w:rtl/>
          <w:lang w:eastAsia="he-IL"/>
        </w:rPr>
        <w:t xml:space="preserve"> לשאול אותך השופט </w:t>
      </w:r>
      <w:proofErr w:type="spellStart"/>
      <w:r>
        <w:rPr>
          <w:rFonts w:hint="cs"/>
          <w:rtl/>
          <w:lang w:eastAsia="he-IL"/>
        </w:rPr>
        <w:t>מרזל</w:t>
      </w:r>
      <w:proofErr w:type="spellEnd"/>
      <w:r>
        <w:rPr>
          <w:rFonts w:hint="cs"/>
          <w:rtl/>
          <w:lang w:eastAsia="he-IL"/>
        </w:rPr>
        <w:t xml:space="preserve">. אני כמובן </w:t>
      </w:r>
      <w:bookmarkStart w:id="3300" w:name="_ETM_Q1_7705719"/>
      <w:bookmarkEnd w:id="3300"/>
      <w:r>
        <w:rPr>
          <w:rFonts w:hint="cs"/>
          <w:rtl/>
          <w:lang w:eastAsia="he-IL"/>
        </w:rPr>
        <w:t xml:space="preserve">שמח על ההיכרות במקרה הספציפי עם השופט חן. אתם לא רואים איזשהו קושי שבראש ועדת היגוי עומד שופט מכהן? לשיטתכם </w:t>
      </w:r>
      <w:bookmarkStart w:id="3301" w:name="_ETM_Q1_7717939"/>
      <w:bookmarkEnd w:id="3301"/>
      <w:r>
        <w:rPr>
          <w:rFonts w:hint="cs"/>
          <w:rtl/>
          <w:lang w:eastAsia="he-IL"/>
        </w:rPr>
        <w:t xml:space="preserve">אין כאן קצת חיכוך סביב ענייני הפרדת רשויות? </w:t>
      </w:r>
      <w:bookmarkStart w:id="3302" w:name="_ETM_Q1_7721969"/>
      <w:bookmarkEnd w:id="3302"/>
      <w:r>
        <w:rPr>
          <w:rFonts w:hint="cs"/>
          <w:rtl/>
          <w:lang w:eastAsia="he-IL"/>
        </w:rPr>
        <w:t>יש לכם</w:t>
      </w:r>
      <w:r w:rsidR="00CB09F0">
        <w:rPr>
          <w:rFonts w:hint="cs"/>
          <w:rtl/>
          <w:lang w:eastAsia="he-IL"/>
        </w:rPr>
        <w:t xml:space="preserve"> </w:t>
      </w:r>
      <w:r>
        <w:rPr>
          <w:rFonts w:hint="cs"/>
          <w:rtl/>
          <w:lang w:eastAsia="he-IL"/>
        </w:rPr>
        <w:t>תקדימים לעניין הזה? אדם מכהן כנשיא בית משפט</w:t>
      </w:r>
      <w:r w:rsidR="00174E41">
        <w:rPr>
          <w:rFonts w:hint="cs"/>
          <w:rtl/>
          <w:lang w:eastAsia="he-IL"/>
        </w:rPr>
        <w:t>, הוא שופט מכהן, עכשיו מעמידים אותו</w:t>
      </w:r>
      <w:r w:rsidR="000D5690">
        <w:rPr>
          <w:rFonts w:hint="cs"/>
          <w:rtl/>
          <w:lang w:eastAsia="he-IL"/>
        </w:rPr>
        <w:t xml:space="preserve"> </w:t>
      </w:r>
      <w:bookmarkStart w:id="3303" w:name="_ETM_Q1_7732002"/>
      <w:bookmarkEnd w:id="3303"/>
      <w:r w:rsidR="000D5690">
        <w:rPr>
          <w:rFonts w:hint="cs"/>
          <w:rtl/>
          <w:lang w:eastAsia="he-IL"/>
        </w:rPr>
        <w:t xml:space="preserve">בראש ועדת היגוי שעוסקת בגיבוש מדיניות. אם דעתכם נחה, </w:t>
      </w:r>
      <w:bookmarkStart w:id="3304" w:name="_ETM_Q1_7735055"/>
      <w:bookmarkEnd w:id="3304"/>
      <w:r w:rsidR="000D5690">
        <w:rPr>
          <w:rFonts w:hint="cs"/>
          <w:rtl/>
          <w:lang w:eastAsia="he-IL"/>
        </w:rPr>
        <w:t xml:space="preserve">בסדר. יש ועדת </w:t>
      </w:r>
      <w:bookmarkStart w:id="3305" w:name="_ETM_Q1_7739793"/>
      <w:bookmarkEnd w:id="3305"/>
      <w:r w:rsidR="000D5690">
        <w:rPr>
          <w:rFonts w:hint="cs"/>
          <w:rtl/>
          <w:lang w:eastAsia="he-IL"/>
        </w:rPr>
        <w:t xml:space="preserve">היגוי, זו מדיניות, זה גוף מייעץ, יש את האדם שהוא </w:t>
      </w:r>
      <w:bookmarkStart w:id="3306" w:name="_ETM_Q1_7746158"/>
      <w:bookmarkEnd w:id="3306"/>
      <w:r w:rsidR="000D5690">
        <w:rPr>
          <w:rFonts w:hint="cs"/>
          <w:rtl/>
          <w:lang w:eastAsia="he-IL"/>
        </w:rPr>
        <w:t xml:space="preserve">נשיא בתי המשפט הקהילתיים ובכל זאת הוא דמות </w:t>
      </w:r>
      <w:bookmarkStart w:id="3307" w:name="_ETM_Q1_7748710"/>
      <w:bookmarkEnd w:id="3307"/>
      <w:r w:rsidR="000D5690">
        <w:rPr>
          <w:rFonts w:hint="cs"/>
          <w:rtl/>
          <w:lang w:eastAsia="he-IL"/>
        </w:rPr>
        <w:t>שיפוטית. יש תקדימים אחרים של נשיאי בתי משפט מכהנים שעומדים</w:t>
      </w:r>
      <w:bookmarkStart w:id="3308" w:name="_ETM_Q1_7756569"/>
      <w:bookmarkEnd w:id="3308"/>
      <w:r w:rsidR="000D5690">
        <w:rPr>
          <w:rFonts w:hint="cs"/>
          <w:rtl/>
          <w:lang w:eastAsia="he-IL"/>
        </w:rPr>
        <w:t xml:space="preserve"> בראש ועדות ציבוריות? בראש ועדות היגוי?</w:t>
      </w:r>
    </w:p>
    <w:p w14:paraId="6205E452" w14:textId="1715098A" w:rsidR="000D5690" w:rsidRDefault="000D5690" w:rsidP="00AA3CAE">
      <w:pPr>
        <w:rPr>
          <w:rtl/>
          <w:lang w:eastAsia="he-IL"/>
        </w:rPr>
      </w:pPr>
      <w:bookmarkStart w:id="3309" w:name="_ETM_Q1_7759418"/>
      <w:bookmarkStart w:id="3310" w:name="_ETM_Q1_7759456"/>
      <w:bookmarkStart w:id="3311" w:name="_ETM_Q1_7761509"/>
      <w:bookmarkEnd w:id="3309"/>
      <w:bookmarkEnd w:id="3310"/>
      <w:bookmarkEnd w:id="3311"/>
    </w:p>
    <w:p w14:paraId="1D1BAE41" w14:textId="0690CB6F" w:rsidR="000D5690" w:rsidRDefault="000D5690" w:rsidP="000D5690">
      <w:pPr>
        <w:pStyle w:val="af9"/>
        <w:keepNext/>
        <w:rPr>
          <w:rtl/>
          <w:lang w:eastAsia="he-IL"/>
        </w:rPr>
      </w:pPr>
      <w:bookmarkStart w:id="3312" w:name="ET_guest_השופט_יגאל_מרזל_399"/>
      <w:r w:rsidRPr="000D5690">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0D5690">
        <w:rPr>
          <w:rStyle w:val="TagStyle"/>
          <w:rtl/>
        </w:rPr>
        <w:t xml:space="preserve"> &lt;&lt; אורח &gt;&gt;</w:t>
      </w:r>
      <w:r w:rsidR="00324DFC">
        <w:rPr>
          <w:rtl/>
          <w:lang w:eastAsia="he-IL"/>
        </w:rPr>
        <w:t xml:space="preserve"> </w:t>
      </w:r>
      <w:bookmarkEnd w:id="3312"/>
    </w:p>
    <w:p w14:paraId="61861E47" w14:textId="714464D4" w:rsidR="000D5690" w:rsidRDefault="000D5690" w:rsidP="000D5690">
      <w:pPr>
        <w:pStyle w:val="KeepWithNext"/>
        <w:rPr>
          <w:rtl/>
          <w:lang w:eastAsia="he-IL"/>
        </w:rPr>
      </w:pPr>
    </w:p>
    <w:p w14:paraId="67DD0D74" w14:textId="79CD686F" w:rsidR="000D5690" w:rsidRDefault="000D5690" w:rsidP="000D5690">
      <w:pPr>
        <w:rPr>
          <w:rtl/>
          <w:lang w:eastAsia="he-IL"/>
        </w:rPr>
      </w:pPr>
      <w:r>
        <w:rPr>
          <w:rFonts w:hint="cs"/>
          <w:rtl/>
          <w:lang w:eastAsia="he-IL"/>
        </w:rPr>
        <w:t>ז</w:t>
      </w:r>
      <w:bookmarkStart w:id="3313" w:name="_ETM_Q1_7761751"/>
      <w:bookmarkStart w:id="3314" w:name="_ETM_Q1_7761778"/>
      <w:bookmarkEnd w:id="3313"/>
      <w:bookmarkEnd w:id="3314"/>
      <w:r>
        <w:rPr>
          <w:rFonts w:hint="cs"/>
          <w:rtl/>
          <w:lang w:eastAsia="he-IL"/>
        </w:rPr>
        <w:t xml:space="preserve">ה קורה אבל צריך </w:t>
      </w:r>
      <w:bookmarkStart w:id="3315" w:name="_ETM_Q1_7761189"/>
      <w:bookmarkEnd w:id="3315"/>
      <w:r>
        <w:rPr>
          <w:rFonts w:hint="cs"/>
          <w:rtl/>
          <w:lang w:eastAsia="he-IL"/>
        </w:rPr>
        <w:t>לומר שכל ההסדר של בתי המשפט הקהילתיים הוא הסדר מיוחד.</w:t>
      </w:r>
      <w:bookmarkStart w:id="3316" w:name="_ETM_Q1_7766881"/>
      <w:bookmarkEnd w:id="3316"/>
      <w:r>
        <w:rPr>
          <w:rFonts w:hint="cs"/>
          <w:rtl/>
          <w:lang w:eastAsia="he-IL"/>
        </w:rPr>
        <w:t xml:space="preserve"> יש בו הרבה דברים ייחודיים והייחוד מגיע </w:t>
      </w:r>
      <w:bookmarkStart w:id="3317" w:name="_ETM_Q1_7768640"/>
      <w:bookmarkEnd w:id="3317"/>
      <w:r>
        <w:rPr>
          <w:rFonts w:hint="cs"/>
          <w:rtl/>
          <w:lang w:eastAsia="he-IL"/>
        </w:rPr>
        <w:t>גם בגלל המטריה אבל גם בגלל השותפות בין כל הגורמים.</w:t>
      </w:r>
    </w:p>
    <w:p w14:paraId="5919A54D" w14:textId="47E76B37" w:rsidR="000D5690" w:rsidRDefault="000D5690" w:rsidP="000D5690">
      <w:pPr>
        <w:rPr>
          <w:rtl/>
          <w:lang w:eastAsia="he-IL"/>
        </w:rPr>
      </w:pPr>
      <w:bookmarkStart w:id="3318" w:name="_ETM_Q1_7773274"/>
      <w:bookmarkStart w:id="3319" w:name="_ETM_Q1_7773302"/>
      <w:bookmarkStart w:id="3320" w:name="_ETM_Q1_7773139"/>
      <w:bookmarkEnd w:id="3318"/>
      <w:bookmarkEnd w:id="3319"/>
      <w:bookmarkEnd w:id="3320"/>
    </w:p>
    <w:p w14:paraId="1408FA92" w14:textId="514AB64B" w:rsidR="000D5690" w:rsidRDefault="000D5690" w:rsidP="000D5690">
      <w:pPr>
        <w:pStyle w:val="af6"/>
        <w:keepNext/>
        <w:rPr>
          <w:rtl/>
        </w:rPr>
      </w:pPr>
      <w:bookmarkStart w:id="3321" w:name="ET_yor_6156_400"/>
      <w:r w:rsidRPr="000D5690">
        <w:rPr>
          <w:rStyle w:val="TagStyle"/>
          <w:rtl/>
        </w:rPr>
        <w:t xml:space="preserve"> &lt;&lt; יור &gt;&gt; </w:t>
      </w:r>
      <w:r>
        <w:rPr>
          <w:rtl/>
        </w:rPr>
        <w:t>היו"ר גלעד קריב:</w:t>
      </w:r>
      <w:r w:rsidRPr="000D5690">
        <w:rPr>
          <w:rStyle w:val="TagStyle"/>
          <w:rtl/>
        </w:rPr>
        <w:t xml:space="preserve"> &lt;&lt; יור &gt;&gt;</w:t>
      </w:r>
      <w:r w:rsidR="00324DFC">
        <w:rPr>
          <w:rtl/>
        </w:rPr>
        <w:t xml:space="preserve"> </w:t>
      </w:r>
      <w:bookmarkEnd w:id="3321"/>
    </w:p>
    <w:p w14:paraId="5FFD3129" w14:textId="0F53E0A4" w:rsidR="000D5690" w:rsidRDefault="000D5690" w:rsidP="000D5690">
      <w:pPr>
        <w:pStyle w:val="KeepWithNext"/>
        <w:rPr>
          <w:rtl/>
          <w:lang w:eastAsia="he-IL"/>
        </w:rPr>
      </w:pPr>
    </w:p>
    <w:p w14:paraId="1FDDB8E4" w14:textId="2F5C8086" w:rsidR="000D5690" w:rsidRDefault="000D5690" w:rsidP="000D5690">
      <w:pPr>
        <w:rPr>
          <w:rtl/>
          <w:lang w:eastAsia="he-IL"/>
        </w:rPr>
      </w:pPr>
      <w:bookmarkStart w:id="3322" w:name="_ETM_Q1_7773368"/>
      <w:bookmarkStart w:id="3323" w:name="_ETM_Q1_7773401"/>
      <w:bookmarkEnd w:id="3322"/>
      <w:bookmarkEnd w:id="3323"/>
      <w:r>
        <w:rPr>
          <w:rFonts w:hint="cs"/>
          <w:rtl/>
          <w:lang w:eastAsia="he-IL"/>
        </w:rPr>
        <w:t xml:space="preserve">לא </w:t>
      </w:r>
      <w:bookmarkStart w:id="3324" w:name="_ETM_Q1_7772458"/>
      <w:bookmarkEnd w:id="3324"/>
      <w:r>
        <w:rPr>
          <w:rFonts w:hint="cs"/>
          <w:rtl/>
          <w:lang w:eastAsia="he-IL"/>
        </w:rPr>
        <w:t>היה עדיף שזה יהיה</w:t>
      </w:r>
      <w:r w:rsidR="00CB09F0">
        <w:rPr>
          <w:rFonts w:hint="cs"/>
          <w:rtl/>
          <w:lang w:eastAsia="he-IL"/>
        </w:rPr>
        <w:t xml:space="preserve"> </w:t>
      </w:r>
      <w:r>
        <w:rPr>
          <w:rFonts w:hint="cs"/>
          <w:rtl/>
          <w:lang w:eastAsia="he-IL"/>
        </w:rPr>
        <w:t xml:space="preserve">מינוי של הנשיאה? באופן כללי. שזה יהיה מינוי של הנשיאה שממנה את יושב ראש </w:t>
      </w:r>
      <w:bookmarkStart w:id="3325" w:name="_ETM_Q1_7781531"/>
      <w:bookmarkEnd w:id="3325"/>
      <w:r>
        <w:rPr>
          <w:rFonts w:hint="cs"/>
          <w:rtl/>
          <w:lang w:eastAsia="he-IL"/>
        </w:rPr>
        <w:t>ועדת ההיגוי בהסכמת שר המשפטים ויכול שהוא יהיה נשיא בתי המשפט הקהילתיים. עוד 7 שנים</w:t>
      </w:r>
      <w:r w:rsidR="00CB09F0">
        <w:rPr>
          <w:rFonts w:hint="cs"/>
          <w:rtl/>
          <w:lang w:eastAsia="he-IL"/>
        </w:rPr>
        <w:t xml:space="preserve"> </w:t>
      </w:r>
      <w:r>
        <w:rPr>
          <w:rFonts w:hint="cs"/>
          <w:rtl/>
          <w:lang w:eastAsia="he-IL"/>
        </w:rPr>
        <w:t xml:space="preserve">יהיה </w:t>
      </w:r>
      <w:bookmarkStart w:id="3326" w:name="_ETM_Q1_7792364"/>
      <w:bookmarkEnd w:id="3326"/>
      <w:r>
        <w:rPr>
          <w:rFonts w:hint="cs"/>
          <w:rtl/>
          <w:lang w:eastAsia="he-IL"/>
        </w:rPr>
        <w:t xml:space="preserve">לנו נשיא בדימוס של בתי המשפט הקהילתיים, אולי הוא יותר </w:t>
      </w:r>
      <w:bookmarkStart w:id="3327" w:name="_ETM_Q1_7796222"/>
      <w:bookmarkEnd w:id="3327"/>
      <w:r>
        <w:rPr>
          <w:rFonts w:hint="cs"/>
          <w:rtl/>
          <w:lang w:eastAsia="he-IL"/>
        </w:rPr>
        <w:t xml:space="preserve">מתאים מהנשיא המכהן להיות יושב ראש ועדת ההיגוי </w:t>
      </w:r>
      <w:bookmarkStart w:id="3328" w:name="_ETM_Q1_7800056"/>
      <w:bookmarkEnd w:id="3328"/>
      <w:r>
        <w:rPr>
          <w:rFonts w:hint="cs"/>
          <w:rtl/>
          <w:lang w:eastAsia="he-IL"/>
        </w:rPr>
        <w:t xml:space="preserve">כי הוא כבר בדימוס וסיים קדנציה של 7 </w:t>
      </w:r>
      <w:bookmarkStart w:id="3329" w:name="_ETM_Q1_7803323"/>
      <w:bookmarkEnd w:id="3329"/>
      <w:r>
        <w:rPr>
          <w:rFonts w:hint="cs"/>
          <w:rtl/>
          <w:lang w:eastAsia="he-IL"/>
        </w:rPr>
        <w:t>שנים?</w:t>
      </w:r>
    </w:p>
    <w:p w14:paraId="64628A00" w14:textId="77777777" w:rsidR="000D5690" w:rsidRDefault="000D5690" w:rsidP="000D5690">
      <w:pPr>
        <w:rPr>
          <w:rtl/>
          <w:lang w:eastAsia="he-IL"/>
        </w:rPr>
      </w:pPr>
      <w:bookmarkStart w:id="3330" w:name="_ETM_Q1_7819777"/>
      <w:bookmarkStart w:id="3331" w:name="_ETM_Q1_7819811"/>
      <w:bookmarkEnd w:id="3330"/>
      <w:bookmarkEnd w:id="3331"/>
    </w:p>
    <w:p w14:paraId="74F47B9C" w14:textId="4ADCEEB3" w:rsidR="000D5690" w:rsidRDefault="000D5690" w:rsidP="000D5690">
      <w:pPr>
        <w:pStyle w:val="af9"/>
        <w:keepNext/>
        <w:rPr>
          <w:rtl/>
          <w:lang w:eastAsia="he-IL"/>
        </w:rPr>
      </w:pPr>
      <w:bookmarkStart w:id="3332" w:name="_ETM_Q1_7804137"/>
      <w:bookmarkStart w:id="3333" w:name="_ETM_Q1_7804170"/>
      <w:bookmarkStart w:id="3334" w:name="_ETM_Q1_7803614"/>
      <w:bookmarkStart w:id="3335" w:name="ET_guest_השופט_יגאל_מרזל_401"/>
      <w:bookmarkEnd w:id="3332"/>
      <w:bookmarkEnd w:id="3333"/>
      <w:bookmarkEnd w:id="3334"/>
      <w:r w:rsidRPr="000D5690">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0D5690">
        <w:rPr>
          <w:rStyle w:val="TagStyle"/>
          <w:rtl/>
        </w:rPr>
        <w:t xml:space="preserve"> &lt;&lt; אורח &gt;&gt;</w:t>
      </w:r>
      <w:r w:rsidR="00324DFC">
        <w:rPr>
          <w:rtl/>
          <w:lang w:eastAsia="he-IL"/>
        </w:rPr>
        <w:t xml:space="preserve"> </w:t>
      </w:r>
      <w:bookmarkEnd w:id="3335"/>
    </w:p>
    <w:p w14:paraId="5D9AADCF" w14:textId="0AEB6C74" w:rsidR="000D5690" w:rsidRDefault="000D5690" w:rsidP="000D5690">
      <w:pPr>
        <w:pStyle w:val="KeepWithNext"/>
        <w:rPr>
          <w:rtl/>
          <w:lang w:eastAsia="he-IL"/>
        </w:rPr>
      </w:pPr>
    </w:p>
    <w:p w14:paraId="04AC5F42" w14:textId="5D55A425" w:rsidR="000D5690" w:rsidRDefault="000D5690" w:rsidP="000D5690">
      <w:pPr>
        <w:rPr>
          <w:rtl/>
          <w:lang w:eastAsia="he-IL"/>
        </w:rPr>
      </w:pPr>
      <w:bookmarkStart w:id="3336" w:name="_ETM_Q1_7803838"/>
      <w:bookmarkStart w:id="3337" w:name="_ETM_Q1_7803852"/>
      <w:bookmarkEnd w:id="3336"/>
      <w:bookmarkEnd w:id="3337"/>
      <w:r>
        <w:rPr>
          <w:rFonts w:hint="cs"/>
          <w:rtl/>
          <w:lang w:eastAsia="he-IL"/>
        </w:rPr>
        <w:t xml:space="preserve">הרעיון הוא שבאמת התוויית המדיניות - ובטח כאן כאשר אנחנו </w:t>
      </w:r>
      <w:bookmarkStart w:id="3338" w:name="_ETM_Q1_7806197"/>
      <w:bookmarkEnd w:id="3338"/>
      <w:r>
        <w:rPr>
          <w:rFonts w:hint="cs"/>
          <w:rtl/>
          <w:lang w:eastAsia="he-IL"/>
        </w:rPr>
        <w:t>נמצאים בהוראת השעה -</w:t>
      </w:r>
      <w:r w:rsidR="00CB09F0">
        <w:rPr>
          <w:rFonts w:hint="cs"/>
          <w:rtl/>
          <w:lang w:eastAsia="he-IL"/>
        </w:rPr>
        <w:t xml:space="preserve"> </w:t>
      </w:r>
      <w:r>
        <w:rPr>
          <w:rFonts w:hint="cs"/>
          <w:rtl/>
          <w:lang w:eastAsia="he-IL"/>
        </w:rPr>
        <w:t xml:space="preserve">יכלול עוד </w:t>
      </w:r>
      <w:bookmarkStart w:id="3339" w:name="_ETM_Q1_7808883"/>
      <w:bookmarkEnd w:id="3339"/>
      <w:r>
        <w:rPr>
          <w:rFonts w:hint="cs"/>
          <w:rtl/>
          <w:lang w:eastAsia="he-IL"/>
        </w:rPr>
        <w:t>הרבה מאוד החלטות שצריך לקבל.</w:t>
      </w:r>
      <w:r w:rsidR="00CB09F0">
        <w:rPr>
          <w:rFonts w:hint="cs"/>
          <w:rtl/>
          <w:lang w:eastAsia="he-IL"/>
        </w:rPr>
        <w:t xml:space="preserve"> </w:t>
      </w:r>
      <w:r>
        <w:rPr>
          <w:rFonts w:hint="cs"/>
          <w:rtl/>
          <w:lang w:eastAsia="he-IL"/>
        </w:rPr>
        <w:t xml:space="preserve">יש ועדת היגוי שקיימת תחת </w:t>
      </w:r>
      <w:bookmarkStart w:id="3340" w:name="_ETM_Q1_7813954"/>
      <w:bookmarkEnd w:id="3340"/>
      <w:r>
        <w:rPr>
          <w:rFonts w:hint="cs"/>
          <w:rtl/>
          <w:lang w:eastAsia="he-IL"/>
        </w:rPr>
        <w:t xml:space="preserve">הפיילוט הקיים וההחלטות האלה צריכות להתקבל כל הזמן. האדם המתאים והנכון שינהל את העניין הזה, הוא בדיוק נשיא בתי </w:t>
      </w:r>
      <w:bookmarkStart w:id="3341" w:name="_ETM_Q1_7823873"/>
      <w:bookmarkEnd w:id="3341"/>
      <w:r>
        <w:rPr>
          <w:rFonts w:hint="cs"/>
          <w:rtl/>
          <w:lang w:eastAsia="he-IL"/>
        </w:rPr>
        <w:t>המשפט הקהילתיים. עצם הבחירה בכך שנשיא</w:t>
      </w:r>
      <w:r w:rsidR="006C47B6">
        <w:rPr>
          <w:rFonts w:hint="cs"/>
          <w:rtl/>
          <w:lang w:eastAsia="he-IL"/>
        </w:rPr>
        <w:t xml:space="preserve">, נותנים כאן מעמד </w:t>
      </w:r>
      <w:bookmarkStart w:id="3342" w:name="_ETM_Q1_7827104"/>
      <w:bookmarkEnd w:id="3342"/>
      <w:r w:rsidR="006C47B6">
        <w:rPr>
          <w:rFonts w:hint="cs"/>
          <w:rtl/>
          <w:lang w:eastAsia="he-IL"/>
        </w:rPr>
        <w:t>מאוד מאוד גדול, לא</w:t>
      </w:r>
      <w:bookmarkStart w:id="3343" w:name="_ETM_Q1_7833055"/>
      <w:bookmarkEnd w:id="3343"/>
      <w:r w:rsidR="006C47B6">
        <w:rPr>
          <w:rFonts w:hint="cs"/>
          <w:rtl/>
          <w:lang w:eastAsia="he-IL"/>
        </w:rPr>
        <w:t xml:space="preserve"> שופט אלא נשיא, וגם יש אפשרות שזה יהיה נשיא מכהן.</w:t>
      </w:r>
    </w:p>
    <w:p w14:paraId="734049B2" w14:textId="04582296" w:rsidR="006C47B6" w:rsidRDefault="006C47B6" w:rsidP="000D5690">
      <w:pPr>
        <w:rPr>
          <w:rtl/>
          <w:lang w:eastAsia="he-IL"/>
        </w:rPr>
      </w:pPr>
    </w:p>
    <w:p w14:paraId="44337DC7" w14:textId="53129BE3" w:rsidR="006C47B6" w:rsidRDefault="006C47B6" w:rsidP="006C47B6">
      <w:pPr>
        <w:pStyle w:val="af6"/>
        <w:keepNext/>
        <w:rPr>
          <w:rtl/>
        </w:rPr>
      </w:pPr>
      <w:bookmarkStart w:id="3344" w:name="ET_yor_6156_402"/>
      <w:r w:rsidRPr="006C47B6">
        <w:rPr>
          <w:rStyle w:val="TagStyle"/>
          <w:rtl/>
        </w:rPr>
        <w:t xml:space="preserve"> &lt;&lt; יור &gt;&gt; </w:t>
      </w:r>
      <w:r>
        <w:rPr>
          <w:rtl/>
        </w:rPr>
        <w:t>היו"ר גלעד קריב:</w:t>
      </w:r>
      <w:r w:rsidRPr="006C47B6">
        <w:rPr>
          <w:rStyle w:val="TagStyle"/>
          <w:rtl/>
        </w:rPr>
        <w:t xml:space="preserve"> &lt;&lt; יור &gt;&gt;</w:t>
      </w:r>
      <w:r w:rsidR="00324DFC">
        <w:rPr>
          <w:rtl/>
        </w:rPr>
        <w:t xml:space="preserve"> </w:t>
      </w:r>
      <w:bookmarkEnd w:id="3344"/>
    </w:p>
    <w:p w14:paraId="5777E938" w14:textId="2E3AFF82" w:rsidR="006C47B6" w:rsidRDefault="006C47B6" w:rsidP="006C47B6">
      <w:pPr>
        <w:pStyle w:val="KeepWithNext"/>
        <w:rPr>
          <w:rtl/>
          <w:lang w:eastAsia="he-IL"/>
        </w:rPr>
      </w:pPr>
    </w:p>
    <w:p w14:paraId="2868E2DD" w14:textId="79BB5953" w:rsidR="006C47B6" w:rsidRDefault="006C47B6" w:rsidP="006C47B6">
      <w:pPr>
        <w:rPr>
          <w:rtl/>
          <w:lang w:eastAsia="he-IL"/>
        </w:rPr>
      </w:pPr>
      <w:r>
        <w:rPr>
          <w:rFonts w:hint="cs"/>
          <w:rtl/>
          <w:lang w:eastAsia="he-IL"/>
        </w:rPr>
        <w:t xml:space="preserve">מכוח סמכותו </w:t>
      </w:r>
      <w:bookmarkStart w:id="3345" w:name="_ETM_Q1_7831919"/>
      <w:bookmarkEnd w:id="3345"/>
      <w:r>
        <w:rPr>
          <w:rFonts w:hint="cs"/>
          <w:rtl/>
          <w:lang w:eastAsia="he-IL"/>
        </w:rPr>
        <w:t>הטבועה כנשיא הוא יכול להוציא הנחיות. זה אני מבין.</w:t>
      </w:r>
    </w:p>
    <w:p w14:paraId="4641D8B6" w14:textId="67239D93" w:rsidR="006C47B6" w:rsidRDefault="006C47B6" w:rsidP="006C47B6">
      <w:pPr>
        <w:rPr>
          <w:rtl/>
          <w:lang w:eastAsia="he-IL"/>
        </w:rPr>
      </w:pPr>
      <w:bookmarkStart w:id="3346" w:name="_ETM_Q1_7837010"/>
      <w:bookmarkStart w:id="3347" w:name="_ETM_Q1_7837041"/>
      <w:bookmarkStart w:id="3348" w:name="_ETM_Q1_7837834"/>
      <w:bookmarkEnd w:id="3346"/>
      <w:bookmarkEnd w:id="3347"/>
      <w:bookmarkEnd w:id="3348"/>
    </w:p>
    <w:p w14:paraId="5C60F9FA" w14:textId="0B34D9FA" w:rsidR="006C47B6" w:rsidRDefault="006C47B6" w:rsidP="006C47B6">
      <w:pPr>
        <w:pStyle w:val="af9"/>
        <w:keepNext/>
        <w:rPr>
          <w:rtl/>
          <w:lang w:eastAsia="he-IL"/>
        </w:rPr>
      </w:pPr>
      <w:bookmarkStart w:id="3349" w:name="ET_guest_השופט_יגאל_מרזל_403"/>
      <w:r w:rsidRPr="006C47B6">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6C47B6">
        <w:rPr>
          <w:rStyle w:val="TagStyle"/>
          <w:rtl/>
        </w:rPr>
        <w:t xml:space="preserve"> &lt;&lt; אורח &gt;&gt;</w:t>
      </w:r>
      <w:r w:rsidR="00324DFC">
        <w:rPr>
          <w:rtl/>
          <w:lang w:eastAsia="he-IL"/>
        </w:rPr>
        <w:t xml:space="preserve"> </w:t>
      </w:r>
      <w:bookmarkEnd w:id="3349"/>
    </w:p>
    <w:p w14:paraId="4BFD4C66" w14:textId="76D48596" w:rsidR="006C47B6" w:rsidRDefault="006C47B6" w:rsidP="006C47B6">
      <w:pPr>
        <w:pStyle w:val="KeepWithNext"/>
        <w:rPr>
          <w:rtl/>
          <w:lang w:eastAsia="he-IL"/>
        </w:rPr>
      </w:pPr>
    </w:p>
    <w:p w14:paraId="5215C985" w14:textId="08840B15" w:rsidR="006C47B6" w:rsidRDefault="006C47B6" w:rsidP="006C47B6">
      <w:pPr>
        <w:rPr>
          <w:rtl/>
          <w:lang w:eastAsia="he-IL"/>
        </w:rPr>
      </w:pPr>
      <w:bookmarkStart w:id="3350" w:name="_ETM_Q1_7838036"/>
      <w:bookmarkStart w:id="3351" w:name="_ETM_Q1_7838070"/>
      <w:bookmarkEnd w:id="3350"/>
      <w:bookmarkEnd w:id="3351"/>
      <w:r>
        <w:rPr>
          <w:rFonts w:hint="cs"/>
          <w:rtl/>
          <w:lang w:eastAsia="he-IL"/>
        </w:rPr>
        <w:t>נכון. ז</w:t>
      </w:r>
      <w:bookmarkStart w:id="3352" w:name="_ETM_Q1_7838381"/>
      <w:bookmarkEnd w:id="3352"/>
      <w:r>
        <w:rPr>
          <w:rFonts w:hint="cs"/>
          <w:rtl/>
          <w:lang w:eastAsia="he-IL"/>
        </w:rPr>
        <w:t>ה בכובעו האחר.</w:t>
      </w:r>
    </w:p>
    <w:p w14:paraId="40F11871" w14:textId="7C438DED" w:rsidR="006C47B6" w:rsidRDefault="006C47B6" w:rsidP="006C47B6">
      <w:pPr>
        <w:rPr>
          <w:rtl/>
          <w:lang w:eastAsia="he-IL"/>
        </w:rPr>
      </w:pPr>
      <w:bookmarkStart w:id="3353" w:name="_ETM_Q1_7839735"/>
      <w:bookmarkStart w:id="3354" w:name="_ETM_Q1_7839763"/>
      <w:bookmarkEnd w:id="3353"/>
      <w:bookmarkEnd w:id="3354"/>
    </w:p>
    <w:p w14:paraId="46A8A5FF" w14:textId="26FE8FBF" w:rsidR="006C47B6" w:rsidRDefault="006C47B6" w:rsidP="006C47B6">
      <w:pPr>
        <w:pStyle w:val="af6"/>
        <w:keepNext/>
        <w:rPr>
          <w:rtl/>
        </w:rPr>
      </w:pPr>
      <w:bookmarkStart w:id="3355" w:name="ET_yor_6156_404"/>
      <w:r w:rsidRPr="006C47B6">
        <w:rPr>
          <w:rStyle w:val="TagStyle"/>
          <w:rtl/>
        </w:rPr>
        <w:t xml:space="preserve"> &lt;&lt; יור &gt;&gt; </w:t>
      </w:r>
      <w:r>
        <w:rPr>
          <w:rtl/>
        </w:rPr>
        <w:t>היו"ר גלעד קריב:</w:t>
      </w:r>
      <w:r w:rsidRPr="006C47B6">
        <w:rPr>
          <w:rStyle w:val="TagStyle"/>
          <w:rtl/>
        </w:rPr>
        <w:t xml:space="preserve"> &lt;&lt; יור &gt;&gt;</w:t>
      </w:r>
      <w:r w:rsidR="00324DFC">
        <w:rPr>
          <w:rtl/>
        </w:rPr>
        <w:t xml:space="preserve"> </w:t>
      </w:r>
      <w:bookmarkEnd w:id="3355"/>
    </w:p>
    <w:p w14:paraId="6C7EE733" w14:textId="5B1C322A" w:rsidR="006C47B6" w:rsidRDefault="006C47B6" w:rsidP="006C47B6">
      <w:pPr>
        <w:pStyle w:val="KeepWithNext"/>
        <w:rPr>
          <w:rtl/>
          <w:lang w:eastAsia="he-IL"/>
        </w:rPr>
      </w:pPr>
    </w:p>
    <w:p w14:paraId="63BD4AE6" w14:textId="4AC95814" w:rsidR="006C47B6" w:rsidRDefault="006C47B6" w:rsidP="006C47B6">
      <w:pPr>
        <w:rPr>
          <w:rtl/>
          <w:lang w:eastAsia="he-IL"/>
        </w:rPr>
      </w:pPr>
      <w:bookmarkStart w:id="3356" w:name="_ETM_Q1_7838601"/>
      <w:bookmarkStart w:id="3357" w:name="_ETM_Q1_7838638"/>
      <w:bookmarkEnd w:id="3356"/>
      <w:bookmarkEnd w:id="3357"/>
      <w:r>
        <w:rPr>
          <w:rFonts w:hint="cs"/>
          <w:rtl/>
          <w:lang w:eastAsia="he-IL"/>
        </w:rPr>
        <w:t xml:space="preserve">זה ברור. כנשיא. </w:t>
      </w:r>
    </w:p>
    <w:p w14:paraId="0E412192" w14:textId="73B187C5" w:rsidR="006C47B6" w:rsidRDefault="006C47B6" w:rsidP="006C47B6">
      <w:pPr>
        <w:rPr>
          <w:rtl/>
          <w:lang w:eastAsia="he-IL"/>
        </w:rPr>
      </w:pPr>
      <w:bookmarkStart w:id="3358" w:name="_ETM_Q1_7841295"/>
      <w:bookmarkStart w:id="3359" w:name="_ETM_Q1_7841328"/>
      <w:bookmarkStart w:id="3360" w:name="_ETM_Q1_7840870"/>
      <w:bookmarkEnd w:id="3358"/>
      <w:bookmarkEnd w:id="3359"/>
      <w:bookmarkEnd w:id="3360"/>
    </w:p>
    <w:p w14:paraId="7CB2976F" w14:textId="5EF84577" w:rsidR="006C47B6" w:rsidRDefault="006C47B6" w:rsidP="006C47B6">
      <w:pPr>
        <w:pStyle w:val="af9"/>
        <w:keepNext/>
        <w:rPr>
          <w:rtl/>
          <w:lang w:eastAsia="he-IL"/>
        </w:rPr>
      </w:pPr>
      <w:bookmarkStart w:id="3361" w:name="ET_guest_השופט_יגאל_מרזל_405"/>
      <w:r w:rsidRPr="006C47B6">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6C47B6">
        <w:rPr>
          <w:rStyle w:val="TagStyle"/>
          <w:rtl/>
        </w:rPr>
        <w:t xml:space="preserve"> &lt;&lt; אורח &gt;&gt;</w:t>
      </w:r>
      <w:r w:rsidR="00324DFC">
        <w:rPr>
          <w:rtl/>
          <w:lang w:eastAsia="he-IL"/>
        </w:rPr>
        <w:t xml:space="preserve"> </w:t>
      </w:r>
      <w:bookmarkEnd w:id="3361"/>
    </w:p>
    <w:p w14:paraId="0CE1E7C1" w14:textId="137542B4" w:rsidR="006C47B6" w:rsidRDefault="006C47B6" w:rsidP="006C47B6">
      <w:pPr>
        <w:pStyle w:val="KeepWithNext"/>
        <w:rPr>
          <w:rtl/>
          <w:lang w:eastAsia="he-IL"/>
        </w:rPr>
      </w:pPr>
    </w:p>
    <w:p w14:paraId="148CB76E" w14:textId="668A1F50" w:rsidR="006C47B6" w:rsidRDefault="006C47B6" w:rsidP="006C47B6">
      <w:pPr>
        <w:rPr>
          <w:rtl/>
          <w:lang w:eastAsia="he-IL"/>
        </w:rPr>
      </w:pPr>
      <w:bookmarkStart w:id="3362" w:name="_ETM_Q1_7841076"/>
      <w:bookmarkEnd w:id="3362"/>
      <w:r>
        <w:rPr>
          <w:rFonts w:hint="cs"/>
          <w:rtl/>
          <w:lang w:eastAsia="he-IL"/>
        </w:rPr>
        <w:t>י</w:t>
      </w:r>
      <w:bookmarkStart w:id="3363" w:name="_ETM_Q1_7841125"/>
      <w:bookmarkEnd w:id="3363"/>
      <w:r>
        <w:rPr>
          <w:rFonts w:hint="cs"/>
          <w:rtl/>
          <w:lang w:eastAsia="he-IL"/>
        </w:rPr>
        <w:t>ש כאן ועדת היגוי שהרעיון הוא באמת של שיתוף פעולה. בראשה יעמוד הנשיא. הרשות השופטת לוקחת אחריות על הניהול של הפרויקט</w:t>
      </w:r>
      <w:r w:rsidR="00CB09F0">
        <w:rPr>
          <w:rFonts w:hint="cs"/>
          <w:rtl/>
          <w:lang w:eastAsia="he-IL"/>
        </w:rPr>
        <w:t xml:space="preserve"> </w:t>
      </w:r>
      <w:bookmarkStart w:id="3364" w:name="_ETM_Q1_7851264"/>
      <w:bookmarkEnd w:id="3364"/>
      <w:r>
        <w:rPr>
          <w:rFonts w:hint="cs"/>
          <w:rtl/>
          <w:lang w:eastAsia="he-IL"/>
        </w:rPr>
        <w:t>אבל זה נעשה בשותפות יחד עם כל הגורמים הרבים בוועדה הזאת ומבחינתנו זה מאוזן ונכון.</w:t>
      </w:r>
    </w:p>
    <w:p w14:paraId="1859B232" w14:textId="4415E814" w:rsidR="006C47B6" w:rsidRDefault="006C47B6" w:rsidP="006C47B6">
      <w:pPr>
        <w:rPr>
          <w:rtl/>
          <w:lang w:eastAsia="he-IL"/>
        </w:rPr>
      </w:pPr>
      <w:bookmarkStart w:id="3365" w:name="_ETM_Q1_7854968"/>
      <w:bookmarkStart w:id="3366" w:name="_ETM_Q1_7855015"/>
      <w:bookmarkStart w:id="3367" w:name="_ETM_Q1_7855503"/>
      <w:bookmarkEnd w:id="3365"/>
      <w:bookmarkEnd w:id="3366"/>
      <w:bookmarkEnd w:id="3367"/>
    </w:p>
    <w:p w14:paraId="17751EC9" w14:textId="5D5B5E30" w:rsidR="006C47B6" w:rsidRDefault="006C47B6" w:rsidP="006C47B6">
      <w:pPr>
        <w:pStyle w:val="af6"/>
        <w:keepNext/>
        <w:rPr>
          <w:rtl/>
        </w:rPr>
      </w:pPr>
      <w:bookmarkStart w:id="3368" w:name="ET_yor_6156_406"/>
      <w:r w:rsidRPr="006C47B6">
        <w:rPr>
          <w:rStyle w:val="TagStyle"/>
          <w:rtl/>
        </w:rPr>
        <w:t xml:space="preserve"> &lt;&lt; יור &gt;&gt; </w:t>
      </w:r>
      <w:r>
        <w:rPr>
          <w:rtl/>
        </w:rPr>
        <w:t>היו"ר גלעד קריב:</w:t>
      </w:r>
      <w:r w:rsidRPr="006C47B6">
        <w:rPr>
          <w:rStyle w:val="TagStyle"/>
          <w:rtl/>
        </w:rPr>
        <w:t xml:space="preserve"> &lt;&lt; יור &gt;&gt;</w:t>
      </w:r>
      <w:r w:rsidR="00324DFC">
        <w:rPr>
          <w:rtl/>
        </w:rPr>
        <w:t xml:space="preserve"> </w:t>
      </w:r>
      <w:bookmarkEnd w:id="3368"/>
    </w:p>
    <w:p w14:paraId="08F4BADB" w14:textId="582BD8A9" w:rsidR="006C47B6" w:rsidRDefault="006C47B6" w:rsidP="006C47B6">
      <w:pPr>
        <w:pStyle w:val="KeepWithNext"/>
        <w:rPr>
          <w:rtl/>
          <w:lang w:eastAsia="he-IL"/>
        </w:rPr>
      </w:pPr>
    </w:p>
    <w:p w14:paraId="56D48933" w14:textId="4B0AE2AC" w:rsidR="00A5118E" w:rsidRDefault="006C47B6" w:rsidP="006C47B6">
      <w:pPr>
        <w:rPr>
          <w:rtl/>
          <w:lang w:eastAsia="he-IL"/>
        </w:rPr>
      </w:pPr>
      <w:bookmarkStart w:id="3369" w:name="_ETM_Q1_7855844"/>
      <w:bookmarkStart w:id="3370" w:name="_ETM_Q1_7855879"/>
      <w:bookmarkEnd w:id="3369"/>
      <w:bookmarkEnd w:id="3370"/>
      <w:r>
        <w:rPr>
          <w:rFonts w:hint="cs"/>
          <w:rtl/>
          <w:lang w:eastAsia="he-IL"/>
        </w:rPr>
        <w:t>אני רוצה להציע</w:t>
      </w:r>
      <w:r w:rsidR="00A5118E">
        <w:rPr>
          <w:rFonts w:hint="cs"/>
          <w:rtl/>
          <w:lang w:eastAsia="he-IL"/>
        </w:rPr>
        <w:t xml:space="preserve"> לכ</w:t>
      </w:r>
      <w:bookmarkStart w:id="3371" w:name="_ETM_Q1_7858034"/>
      <w:bookmarkEnd w:id="3371"/>
      <w:r w:rsidR="00A5118E">
        <w:rPr>
          <w:rFonts w:hint="cs"/>
          <w:rtl/>
          <w:lang w:eastAsia="he-IL"/>
        </w:rPr>
        <w:t xml:space="preserve">ם להשאיר כאן שיקול דעת לנשיאה. אני הייתי מנסח את סעיף (1) כמינוי של הנשיאה ויכול שיהיה נשיא בתי </w:t>
      </w:r>
      <w:bookmarkStart w:id="3372" w:name="_ETM_Q1_7874627"/>
      <w:bookmarkEnd w:id="3372"/>
      <w:r w:rsidR="00A5118E">
        <w:rPr>
          <w:rFonts w:hint="cs"/>
          <w:rtl/>
          <w:lang w:eastAsia="he-IL"/>
        </w:rPr>
        <w:t>המשפט הקהילתיים</w:t>
      </w:r>
      <w:r w:rsidR="00CB09F0">
        <w:rPr>
          <w:rFonts w:hint="cs"/>
          <w:rtl/>
          <w:lang w:eastAsia="he-IL"/>
        </w:rPr>
        <w:t xml:space="preserve"> </w:t>
      </w:r>
      <w:r w:rsidR="00A5118E">
        <w:rPr>
          <w:rFonts w:hint="cs"/>
          <w:rtl/>
          <w:lang w:eastAsia="he-IL"/>
        </w:rPr>
        <w:t>המכהן. תחליטו עם הממשלה. אני כמובן לא אתעקש על העניין הזה.</w:t>
      </w:r>
    </w:p>
    <w:p w14:paraId="4DA92C41" w14:textId="77777777" w:rsidR="00A5118E" w:rsidRDefault="00A5118E" w:rsidP="006C47B6">
      <w:pPr>
        <w:rPr>
          <w:rtl/>
          <w:lang w:eastAsia="he-IL"/>
        </w:rPr>
      </w:pPr>
      <w:bookmarkStart w:id="3373" w:name="_ETM_Q1_7885509"/>
      <w:bookmarkStart w:id="3374" w:name="_ETM_Q1_7885550"/>
      <w:bookmarkEnd w:id="3373"/>
      <w:bookmarkEnd w:id="3374"/>
    </w:p>
    <w:p w14:paraId="2523A277" w14:textId="48D63656" w:rsidR="006C47B6" w:rsidRDefault="00A5118E" w:rsidP="006C47B6">
      <w:pPr>
        <w:rPr>
          <w:rtl/>
          <w:lang w:eastAsia="he-IL"/>
        </w:rPr>
      </w:pPr>
      <w:bookmarkStart w:id="3375" w:name="_ETM_Q1_7885620"/>
      <w:bookmarkStart w:id="3376" w:name="_ETM_Q1_7885652"/>
      <w:bookmarkEnd w:id="3375"/>
      <w:bookmarkEnd w:id="3376"/>
      <w:r>
        <w:rPr>
          <w:rFonts w:hint="cs"/>
          <w:rtl/>
          <w:lang w:eastAsia="he-IL"/>
        </w:rPr>
        <w:t>ועדת ההיגוי הזאת, למי היא מדווחת? למי היא מסייעת?</w:t>
      </w:r>
      <w:r w:rsidR="00CB09F0">
        <w:rPr>
          <w:rFonts w:hint="cs"/>
          <w:rtl/>
          <w:lang w:eastAsia="he-IL"/>
        </w:rPr>
        <w:t xml:space="preserve"> </w:t>
      </w:r>
      <w:r>
        <w:rPr>
          <w:rFonts w:hint="cs"/>
          <w:rtl/>
          <w:lang w:eastAsia="he-IL"/>
        </w:rPr>
        <w:t>כתוב ללוות את פעילות</w:t>
      </w:r>
      <w:bookmarkStart w:id="3377" w:name="_ETM_Q1_7892597"/>
      <w:bookmarkEnd w:id="3377"/>
      <w:r>
        <w:rPr>
          <w:rFonts w:hint="cs"/>
          <w:rtl/>
          <w:lang w:eastAsia="he-IL"/>
        </w:rPr>
        <w:t xml:space="preserve">ם. חובת הדיווח שלה היא למי? וכתוב לסייע בגיבוש מדיניות משותפת, של מי? של הנהלת בתי המשפט? </w:t>
      </w:r>
    </w:p>
    <w:p w14:paraId="2F795BEA" w14:textId="5DC7EB16" w:rsidR="00A5118E" w:rsidRDefault="00A5118E" w:rsidP="006C47B6">
      <w:pPr>
        <w:rPr>
          <w:rtl/>
          <w:lang w:eastAsia="he-IL"/>
        </w:rPr>
      </w:pPr>
    </w:p>
    <w:p w14:paraId="599284FB" w14:textId="507A2790" w:rsidR="00A5118E" w:rsidRDefault="00A5118E" w:rsidP="00A5118E">
      <w:pPr>
        <w:pStyle w:val="af9"/>
        <w:keepNext/>
        <w:rPr>
          <w:rtl/>
          <w:lang w:eastAsia="he-IL"/>
        </w:rPr>
      </w:pPr>
      <w:bookmarkStart w:id="3378" w:name="ET_guest_576214_407"/>
      <w:r w:rsidRPr="00A5118E">
        <w:rPr>
          <w:rStyle w:val="TagStyle"/>
          <w:rtl/>
        </w:rPr>
        <w:t xml:space="preserve"> &lt;&lt; אורח &gt;&gt; </w:t>
      </w:r>
      <w:r>
        <w:rPr>
          <w:rFonts w:hint="cs"/>
          <w:rtl/>
          <w:lang w:eastAsia="he-IL"/>
        </w:rPr>
        <w:t>קריאה</w:t>
      </w:r>
      <w:r>
        <w:rPr>
          <w:rtl/>
          <w:lang w:eastAsia="he-IL"/>
        </w:rPr>
        <w:t>:</w:t>
      </w:r>
      <w:r w:rsidRPr="00A5118E">
        <w:rPr>
          <w:rStyle w:val="TagStyle"/>
          <w:rtl/>
        </w:rPr>
        <w:t xml:space="preserve"> &lt;&lt; אורח &gt;&gt;</w:t>
      </w:r>
      <w:r w:rsidR="00324DFC">
        <w:rPr>
          <w:rtl/>
          <w:lang w:eastAsia="he-IL"/>
        </w:rPr>
        <w:t xml:space="preserve"> </w:t>
      </w:r>
      <w:bookmarkEnd w:id="3378"/>
    </w:p>
    <w:p w14:paraId="03F2C773" w14:textId="13DA2786" w:rsidR="00A5118E" w:rsidRDefault="00A5118E" w:rsidP="00A5118E">
      <w:pPr>
        <w:pStyle w:val="KeepWithNext"/>
        <w:rPr>
          <w:rtl/>
          <w:lang w:eastAsia="he-IL"/>
        </w:rPr>
      </w:pPr>
    </w:p>
    <w:p w14:paraId="332B019E" w14:textId="7D2E29E2" w:rsidR="00A5118E" w:rsidRDefault="00A5118E" w:rsidP="00A5118E">
      <w:pPr>
        <w:rPr>
          <w:rtl/>
          <w:lang w:eastAsia="he-IL"/>
        </w:rPr>
      </w:pPr>
      <w:r>
        <w:rPr>
          <w:rFonts w:hint="cs"/>
          <w:rtl/>
          <w:lang w:eastAsia="he-IL"/>
        </w:rPr>
        <w:t>של כל השותפים.</w:t>
      </w:r>
    </w:p>
    <w:p w14:paraId="3920024C" w14:textId="1C04DF53" w:rsidR="00A5118E" w:rsidRDefault="00A5118E" w:rsidP="00A5118E">
      <w:pPr>
        <w:rPr>
          <w:rtl/>
          <w:lang w:eastAsia="he-IL"/>
        </w:rPr>
      </w:pPr>
    </w:p>
    <w:p w14:paraId="01F83219" w14:textId="0E50D42A" w:rsidR="00A5118E" w:rsidRDefault="00A5118E" w:rsidP="00A5118E">
      <w:pPr>
        <w:pStyle w:val="af6"/>
        <w:keepNext/>
        <w:rPr>
          <w:rtl/>
        </w:rPr>
      </w:pPr>
      <w:bookmarkStart w:id="3379" w:name="ET_yor_6156_408"/>
      <w:r w:rsidRPr="00A5118E">
        <w:rPr>
          <w:rStyle w:val="TagStyle"/>
          <w:rtl/>
        </w:rPr>
        <w:t xml:space="preserve"> &lt;&lt; יור &gt;&gt; </w:t>
      </w:r>
      <w:r>
        <w:rPr>
          <w:rtl/>
        </w:rPr>
        <w:t>היו"ר גלעד קריב:</w:t>
      </w:r>
      <w:r w:rsidRPr="00A5118E">
        <w:rPr>
          <w:rStyle w:val="TagStyle"/>
          <w:rtl/>
        </w:rPr>
        <w:t xml:space="preserve"> &lt;&lt; יור &gt;&gt;</w:t>
      </w:r>
      <w:r w:rsidR="00324DFC">
        <w:rPr>
          <w:rtl/>
        </w:rPr>
        <w:t xml:space="preserve"> </w:t>
      </w:r>
      <w:bookmarkEnd w:id="3379"/>
    </w:p>
    <w:p w14:paraId="79F73E2C" w14:textId="1D190DA1" w:rsidR="00A5118E" w:rsidRDefault="00A5118E" w:rsidP="00A5118E">
      <w:pPr>
        <w:pStyle w:val="KeepWithNext"/>
        <w:rPr>
          <w:rtl/>
          <w:lang w:eastAsia="he-IL"/>
        </w:rPr>
      </w:pPr>
    </w:p>
    <w:p w14:paraId="652CA5D7" w14:textId="18B6DA11" w:rsidR="00A5118E" w:rsidRDefault="00A5118E" w:rsidP="00A5118E">
      <w:pPr>
        <w:rPr>
          <w:rtl/>
          <w:lang w:eastAsia="he-IL"/>
        </w:rPr>
      </w:pPr>
      <w:r>
        <w:rPr>
          <w:rFonts w:hint="cs"/>
          <w:rtl/>
          <w:lang w:eastAsia="he-IL"/>
        </w:rPr>
        <w:t xml:space="preserve">מקימים גוף סטטוטורי, למי הוא </w:t>
      </w:r>
      <w:bookmarkStart w:id="3380" w:name="_ETM_Q1_7916018"/>
      <w:bookmarkEnd w:id="3380"/>
      <w:r>
        <w:rPr>
          <w:rFonts w:hint="cs"/>
          <w:rtl/>
          <w:lang w:eastAsia="he-IL"/>
        </w:rPr>
        <w:t>מייעץ</w:t>
      </w:r>
      <w:r w:rsidR="00423461">
        <w:rPr>
          <w:rFonts w:hint="cs"/>
          <w:rtl/>
          <w:lang w:eastAsia="he-IL"/>
        </w:rPr>
        <w:t>?</w:t>
      </w:r>
    </w:p>
    <w:p w14:paraId="1377E379" w14:textId="795E642F" w:rsidR="00423461" w:rsidRDefault="00423461" w:rsidP="00A5118E">
      <w:pPr>
        <w:rPr>
          <w:rtl/>
          <w:lang w:eastAsia="he-IL"/>
        </w:rPr>
      </w:pPr>
      <w:bookmarkStart w:id="3381" w:name="_ETM_Q1_7919806"/>
      <w:bookmarkStart w:id="3382" w:name="_ETM_Q1_7919835"/>
      <w:bookmarkEnd w:id="3381"/>
      <w:bookmarkEnd w:id="3382"/>
    </w:p>
    <w:p w14:paraId="35364700" w14:textId="5BD71446" w:rsidR="00423461" w:rsidRDefault="00423461" w:rsidP="00423461">
      <w:pPr>
        <w:pStyle w:val="af9"/>
        <w:keepNext/>
        <w:rPr>
          <w:rtl/>
          <w:lang w:eastAsia="he-IL"/>
        </w:rPr>
      </w:pPr>
      <w:bookmarkStart w:id="3383" w:name="ET_guest_שושי_פרידמן_סומך_409"/>
      <w:r w:rsidRPr="00423461">
        <w:rPr>
          <w:rStyle w:val="TagStyle"/>
          <w:rtl/>
        </w:rPr>
        <w:t xml:space="preserve"> &lt;&lt; אורח &gt;&gt; </w:t>
      </w:r>
      <w:r>
        <w:rPr>
          <w:rtl/>
          <w:lang w:eastAsia="he-IL"/>
        </w:rPr>
        <w:t>שושי פרידמן סומך:</w:t>
      </w:r>
      <w:r w:rsidRPr="00423461">
        <w:rPr>
          <w:rStyle w:val="TagStyle"/>
          <w:rtl/>
        </w:rPr>
        <w:t xml:space="preserve"> &lt;&lt; אורח &gt;&gt;</w:t>
      </w:r>
      <w:r w:rsidR="00324DFC">
        <w:rPr>
          <w:rtl/>
          <w:lang w:eastAsia="he-IL"/>
        </w:rPr>
        <w:t xml:space="preserve"> </w:t>
      </w:r>
      <w:bookmarkEnd w:id="3383"/>
    </w:p>
    <w:p w14:paraId="078FCAE5" w14:textId="32676578" w:rsidR="00423461" w:rsidRDefault="00423461" w:rsidP="00423461">
      <w:pPr>
        <w:pStyle w:val="KeepWithNext"/>
        <w:rPr>
          <w:rtl/>
          <w:lang w:eastAsia="he-IL"/>
        </w:rPr>
      </w:pPr>
    </w:p>
    <w:p w14:paraId="43AC81DD" w14:textId="7BB9528C" w:rsidR="00423461" w:rsidRDefault="00423461" w:rsidP="00423461">
      <w:pPr>
        <w:rPr>
          <w:rtl/>
          <w:lang w:eastAsia="he-IL"/>
        </w:rPr>
      </w:pPr>
      <w:r>
        <w:rPr>
          <w:rFonts w:hint="cs"/>
          <w:rtl/>
          <w:lang w:eastAsia="he-IL"/>
        </w:rPr>
        <w:t xml:space="preserve">יש כאן רציונל כפול. רציונל אחד הוא, כפי שתואר </w:t>
      </w:r>
      <w:bookmarkStart w:id="3384" w:name="_ETM_Q1_7922660"/>
      <w:bookmarkEnd w:id="3384"/>
      <w:r>
        <w:rPr>
          <w:rFonts w:hint="cs"/>
          <w:rtl/>
          <w:lang w:eastAsia="he-IL"/>
        </w:rPr>
        <w:t xml:space="preserve">כאן קודם, כל נציג גוף חוזר הביתה עם ההטמעה </w:t>
      </w:r>
      <w:bookmarkStart w:id="3385" w:name="_ETM_Q1_7929320"/>
      <w:bookmarkEnd w:id="3385"/>
      <w:r>
        <w:rPr>
          <w:rFonts w:hint="cs"/>
          <w:rtl/>
          <w:lang w:eastAsia="he-IL"/>
        </w:rPr>
        <w:t xml:space="preserve">פנימה והתיאום בין הגופים השונים. </w:t>
      </w:r>
    </w:p>
    <w:p w14:paraId="7C357AEE" w14:textId="2ABA073B" w:rsidR="00423461" w:rsidRDefault="00423461" w:rsidP="00423461">
      <w:pPr>
        <w:rPr>
          <w:rtl/>
          <w:lang w:eastAsia="he-IL"/>
        </w:rPr>
      </w:pPr>
      <w:bookmarkStart w:id="3386" w:name="_ETM_Q1_7936563"/>
      <w:bookmarkStart w:id="3387" w:name="_ETM_Q1_7936591"/>
      <w:bookmarkEnd w:id="3386"/>
      <w:bookmarkEnd w:id="3387"/>
    </w:p>
    <w:p w14:paraId="3DB42532" w14:textId="3D12A13C" w:rsidR="00423461" w:rsidRDefault="00423461" w:rsidP="00423461">
      <w:pPr>
        <w:pStyle w:val="af6"/>
        <w:keepNext/>
        <w:rPr>
          <w:rtl/>
        </w:rPr>
      </w:pPr>
      <w:bookmarkStart w:id="3388" w:name="ET_yor_6156_410"/>
      <w:r w:rsidRPr="00423461">
        <w:rPr>
          <w:rStyle w:val="TagStyle"/>
          <w:rtl/>
        </w:rPr>
        <w:t xml:space="preserve"> &lt;&lt; יור &gt;&gt; </w:t>
      </w:r>
      <w:r>
        <w:rPr>
          <w:rtl/>
        </w:rPr>
        <w:t>היו"ר גלעד קריב:</w:t>
      </w:r>
      <w:r w:rsidRPr="00423461">
        <w:rPr>
          <w:rStyle w:val="TagStyle"/>
          <w:rtl/>
        </w:rPr>
        <w:t xml:space="preserve"> &lt;&lt; יור &gt;&gt;</w:t>
      </w:r>
      <w:r w:rsidR="00324DFC">
        <w:rPr>
          <w:rtl/>
        </w:rPr>
        <w:t xml:space="preserve"> </w:t>
      </w:r>
      <w:bookmarkEnd w:id="3388"/>
    </w:p>
    <w:p w14:paraId="7D3E3DC6" w14:textId="57D4DE0C" w:rsidR="00423461" w:rsidRDefault="00423461" w:rsidP="00423461">
      <w:pPr>
        <w:pStyle w:val="KeepWithNext"/>
        <w:rPr>
          <w:rtl/>
          <w:lang w:eastAsia="he-IL"/>
        </w:rPr>
      </w:pPr>
    </w:p>
    <w:p w14:paraId="1C575BC9" w14:textId="4D75AAC8" w:rsidR="00423461" w:rsidRDefault="00423461" w:rsidP="00423461">
      <w:pPr>
        <w:rPr>
          <w:rtl/>
          <w:lang w:eastAsia="he-IL"/>
        </w:rPr>
      </w:pPr>
      <w:bookmarkStart w:id="3389" w:name="_ETM_Q1_7938973"/>
      <w:bookmarkEnd w:id="3389"/>
      <w:r>
        <w:rPr>
          <w:rFonts w:hint="cs"/>
          <w:rtl/>
          <w:lang w:eastAsia="he-IL"/>
        </w:rPr>
        <w:t>י</w:t>
      </w:r>
      <w:bookmarkStart w:id="3390" w:name="_ETM_Q1_7939018"/>
      <w:bookmarkEnd w:id="3390"/>
      <w:r>
        <w:rPr>
          <w:rFonts w:hint="cs"/>
          <w:rtl/>
          <w:lang w:eastAsia="he-IL"/>
        </w:rPr>
        <w:t xml:space="preserve">ש חובת התכנסות? </w:t>
      </w:r>
      <w:bookmarkStart w:id="3391" w:name="_ETM_Q1_7941293"/>
      <w:bookmarkEnd w:id="3391"/>
      <w:r>
        <w:rPr>
          <w:rFonts w:hint="cs"/>
          <w:rtl/>
          <w:lang w:eastAsia="he-IL"/>
        </w:rPr>
        <w:t>אני מבין את הרצון, אני רק מרגיש</w:t>
      </w:r>
      <w:r w:rsidR="00CB09F0">
        <w:rPr>
          <w:rFonts w:hint="cs"/>
          <w:rtl/>
          <w:lang w:eastAsia="he-IL"/>
        </w:rPr>
        <w:t xml:space="preserve"> </w:t>
      </w:r>
      <w:r>
        <w:rPr>
          <w:rFonts w:hint="cs"/>
          <w:rtl/>
          <w:lang w:eastAsia="he-IL"/>
        </w:rPr>
        <w:t xml:space="preserve">שיש כאן כמה מקומות בחוק שאנחנו עושים חתוך והדבק מדבר שמתאים לסיכומים </w:t>
      </w:r>
      <w:bookmarkStart w:id="3392" w:name="_ETM_Q1_7953973"/>
      <w:bookmarkEnd w:id="3392"/>
      <w:r>
        <w:rPr>
          <w:rFonts w:hint="cs"/>
          <w:rtl/>
          <w:lang w:eastAsia="he-IL"/>
        </w:rPr>
        <w:t>בשלב הפיילוט,</w:t>
      </w:r>
      <w:r w:rsidR="00CB09F0">
        <w:rPr>
          <w:rFonts w:hint="cs"/>
          <w:rtl/>
          <w:lang w:eastAsia="he-IL"/>
        </w:rPr>
        <w:t xml:space="preserve"> </w:t>
      </w:r>
      <w:r>
        <w:rPr>
          <w:rFonts w:hint="cs"/>
          <w:rtl/>
          <w:lang w:eastAsia="he-IL"/>
        </w:rPr>
        <w:t>ניירות סיכום של דיונים</w:t>
      </w:r>
      <w:bookmarkStart w:id="3393" w:name="_ETM_Q1_7957387"/>
      <w:bookmarkEnd w:id="3393"/>
      <w:r>
        <w:rPr>
          <w:rFonts w:hint="cs"/>
          <w:rtl/>
          <w:lang w:eastAsia="he-IL"/>
        </w:rPr>
        <w:t xml:space="preserve"> בין הגורמים השותפים, ומעתיקים את זה אל תוך החוק.</w:t>
      </w:r>
      <w:r w:rsidR="00CB09F0">
        <w:rPr>
          <w:rFonts w:hint="cs"/>
          <w:rtl/>
          <w:lang w:eastAsia="he-IL"/>
        </w:rPr>
        <w:t xml:space="preserve"> </w:t>
      </w:r>
      <w:r>
        <w:rPr>
          <w:rFonts w:hint="cs"/>
          <w:rtl/>
          <w:lang w:eastAsia="he-IL"/>
        </w:rPr>
        <w:t>בסדר, זאת הוראת שעה, מקובל עלי</w:t>
      </w:r>
      <w:r w:rsidR="00CB09F0">
        <w:rPr>
          <w:rFonts w:hint="cs"/>
          <w:rtl/>
          <w:lang w:eastAsia="he-IL"/>
        </w:rPr>
        <w:t xml:space="preserve"> </w:t>
      </w:r>
      <w:r>
        <w:rPr>
          <w:rFonts w:hint="cs"/>
          <w:rtl/>
          <w:lang w:eastAsia="he-IL"/>
        </w:rPr>
        <w:t xml:space="preserve">שנגיע לחקיקה, אבל לא בדיוק נהוג להקים מועצות סטטוטוריות בלי לומר </w:t>
      </w:r>
      <w:bookmarkStart w:id="3394" w:name="_ETM_Q1_7973970"/>
      <w:bookmarkEnd w:id="3394"/>
      <w:r>
        <w:rPr>
          <w:rFonts w:hint="cs"/>
          <w:rtl/>
          <w:lang w:eastAsia="he-IL"/>
        </w:rPr>
        <w:t xml:space="preserve">קצת יותר דברים על חובת התכנסות שלה, כמה </w:t>
      </w:r>
      <w:bookmarkStart w:id="3395" w:name="_ETM_Q1_7976934"/>
      <w:bookmarkEnd w:id="3395"/>
      <w:r>
        <w:rPr>
          <w:rFonts w:hint="cs"/>
          <w:rtl/>
          <w:lang w:eastAsia="he-IL"/>
        </w:rPr>
        <w:t xml:space="preserve">פעמים בשנה, למי היא מדווחת, מה התוצרים שלה. בכל זאת, </w:t>
      </w:r>
      <w:bookmarkStart w:id="3396" w:name="_ETM_Q1_7982559"/>
      <w:bookmarkEnd w:id="3396"/>
      <w:r>
        <w:rPr>
          <w:rFonts w:hint="cs"/>
          <w:rtl/>
          <w:lang w:eastAsia="he-IL"/>
        </w:rPr>
        <w:t>זאת חקיקה ראשית של הכנסת.</w:t>
      </w:r>
      <w:r w:rsidR="00CB09F0">
        <w:rPr>
          <w:rFonts w:hint="cs"/>
          <w:rtl/>
          <w:lang w:eastAsia="he-IL"/>
        </w:rPr>
        <w:t xml:space="preserve"> </w:t>
      </w:r>
      <w:bookmarkStart w:id="3397" w:name="_ETM_Q1_7991253"/>
      <w:bookmarkEnd w:id="3397"/>
      <w:r>
        <w:rPr>
          <w:rFonts w:hint="cs"/>
          <w:rtl/>
          <w:lang w:eastAsia="he-IL"/>
        </w:rPr>
        <w:t>אני לא מכיר הרבה דוגמאות לניסוח כזה של הקמת גופים סטטוטוריים.</w:t>
      </w:r>
    </w:p>
    <w:p w14:paraId="20A28426" w14:textId="15B46499" w:rsidR="00423461" w:rsidRDefault="00423461" w:rsidP="00423461">
      <w:pPr>
        <w:rPr>
          <w:rtl/>
          <w:lang w:eastAsia="he-IL"/>
        </w:rPr>
      </w:pPr>
      <w:bookmarkStart w:id="3398" w:name="_ETM_Q1_7993365"/>
      <w:bookmarkStart w:id="3399" w:name="_ETM_Q1_7993390"/>
      <w:bookmarkEnd w:id="3398"/>
      <w:bookmarkEnd w:id="3399"/>
    </w:p>
    <w:p w14:paraId="4483FD4D" w14:textId="0530AF3C" w:rsidR="00423461" w:rsidRDefault="00423461" w:rsidP="00423461">
      <w:pPr>
        <w:pStyle w:val="af9"/>
        <w:keepNext/>
        <w:rPr>
          <w:rtl/>
          <w:lang w:eastAsia="he-IL"/>
        </w:rPr>
      </w:pPr>
      <w:bookmarkStart w:id="3400" w:name="ET_guest_שושי_פרידמן_סומך_412"/>
      <w:r w:rsidRPr="00423461">
        <w:rPr>
          <w:rStyle w:val="TagStyle"/>
          <w:rtl/>
        </w:rPr>
        <w:t xml:space="preserve"> &lt;&lt; אורח &gt;&gt; </w:t>
      </w:r>
      <w:r>
        <w:rPr>
          <w:rtl/>
          <w:lang w:eastAsia="he-IL"/>
        </w:rPr>
        <w:t>שושי פרידמן סומך:</w:t>
      </w:r>
      <w:r w:rsidRPr="00423461">
        <w:rPr>
          <w:rStyle w:val="TagStyle"/>
          <w:rtl/>
        </w:rPr>
        <w:t xml:space="preserve"> &lt;&lt; אורח &gt;&gt;</w:t>
      </w:r>
      <w:r w:rsidR="00324DFC">
        <w:rPr>
          <w:rtl/>
          <w:lang w:eastAsia="he-IL"/>
        </w:rPr>
        <w:t xml:space="preserve"> </w:t>
      </w:r>
      <w:bookmarkEnd w:id="3400"/>
    </w:p>
    <w:p w14:paraId="5A3FECD3" w14:textId="616D38B0" w:rsidR="00423461" w:rsidRDefault="00423461" w:rsidP="00423461">
      <w:pPr>
        <w:pStyle w:val="KeepWithNext"/>
        <w:rPr>
          <w:rtl/>
          <w:lang w:eastAsia="he-IL"/>
        </w:rPr>
      </w:pPr>
    </w:p>
    <w:p w14:paraId="36249034" w14:textId="337FDBE5" w:rsidR="00423461" w:rsidRDefault="00423461" w:rsidP="00423461">
      <w:pPr>
        <w:rPr>
          <w:rtl/>
          <w:lang w:eastAsia="he-IL"/>
        </w:rPr>
      </w:pPr>
      <w:r>
        <w:rPr>
          <w:rFonts w:hint="cs"/>
          <w:rtl/>
          <w:lang w:eastAsia="he-IL"/>
        </w:rPr>
        <w:t>סעיף מקביל שנעזרנו בו הוא הסעיף של ועדת ההיגוי בחוק להגנה על עדים.</w:t>
      </w:r>
    </w:p>
    <w:p w14:paraId="6F0C0D6B" w14:textId="3C6BAF1E" w:rsidR="00423461" w:rsidRDefault="00423461" w:rsidP="00423461">
      <w:pPr>
        <w:rPr>
          <w:rtl/>
          <w:lang w:eastAsia="he-IL"/>
        </w:rPr>
      </w:pPr>
      <w:bookmarkStart w:id="3401" w:name="_ETM_Q1_8004077"/>
      <w:bookmarkStart w:id="3402" w:name="_ETM_Q1_8004106"/>
      <w:bookmarkEnd w:id="3401"/>
      <w:bookmarkEnd w:id="3402"/>
    </w:p>
    <w:p w14:paraId="0A29E572" w14:textId="3DB6D99B" w:rsidR="00423461" w:rsidRDefault="00423461" w:rsidP="00423461">
      <w:pPr>
        <w:pStyle w:val="af6"/>
        <w:keepNext/>
        <w:rPr>
          <w:rtl/>
        </w:rPr>
      </w:pPr>
      <w:bookmarkStart w:id="3403" w:name="ET_yor_6156_413"/>
      <w:r w:rsidRPr="00423461">
        <w:rPr>
          <w:rStyle w:val="TagStyle"/>
          <w:rtl/>
        </w:rPr>
        <w:t xml:space="preserve"> &lt;&lt; יור &gt;&gt; </w:t>
      </w:r>
      <w:r>
        <w:rPr>
          <w:rtl/>
        </w:rPr>
        <w:t>היו"ר גלעד קריב:</w:t>
      </w:r>
      <w:r w:rsidRPr="00423461">
        <w:rPr>
          <w:rStyle w:val="TagStyle"/>
          <w:rtl/>
        </w:rPr>
        <w:t xml:space="preserve"> &lt;&lt; יור &gt;&gt;</w:t>
      </w:r>
      <w:r w:rsidR="00324DFC">
        <w:rPr>
          <w:rtl/>
        </w:rPr>
        <w:t xml:space="preserve"> </w:t>
      </w:r>
      <w:bookmarkEnd w:id="3403"/>
    </w:p>
    <w:p w14:paraId="3EEAF902" w14:textId="3E154387" w:rsidR="00423461" w:rsidRDefault="00423461" w:rsidP="00423461">
      <w:pPr>
        <w:pStyle w:val="KeepWithNext"/>
        <w:rPr>
          <w:rtl/>
          <w:lang w:eastAsia="he-IL"/>
        </w:rPr>
      </w:pPr>
    </w:p>
    <w:p w14:paraId="1D8BF323" w14:textId="3A9DF8E0" w:rsidR="00423461" w:rsidRDefault="00423461" w:rsidP="00423461">
      <w:pPr>
        <w:rPr>
          <w:rtl/>
          <w:lang w:eastAsia="he-IL"/>
        </w:rPr>
      </w:pPr>
      <w:r>
        <w:rPr>
          <w:rFonts w:hint="cs"/>
          <w:rtl/>
          <w:lang w:eastAsia="he-IL"/>
        </w:rPr>
        <w:t xml:space="preserve">אפשר קצת </w:t>
      </w:r>
      <w:bookmarkStart w:id="3404" w:name="_ETM_Q1_8004978"/>
      <w:bookmarkEnd w:id="3404"/>
      <w:r>
        <w:rPr>
          <w:rFonts w:hint="cs"/>
          <w:rtl/>
          <w:lang w:eastAsia="he-IL"/>
        </w:rPr>
        <w:t xml:space="preserve">שונה. </w:t>
      </w:r>
    </w:p>
    <w:p w14:paraId="695A0C93" w14:textId="3EA14F00" w:rsidR="00423461" w:rsidRDefault="00423461" w:rsidP="00423461">
      <w:pPr>
        <w:rPr>
          <w:rtl/>
          <w:lang w:eastAsia="he-IL"/>
        </w:rPr>
      </w:pPr>
      <w:bookmarkStart w:id="3405" w:name="_ETM_Q1_8010141"/>
      <w:bookmarkEnd w:id="3405"/>
    </w:p>
    <w:p w14:paraId="4D60868B" w14:textId="2A13BDB0" w:rsidR="00423461" w:rsidRDefault="00423461" w:rsidP="00423461">
      <w:pPr>
        <w:pStyle w:val="af9"/>
        <w:keepNext/>
        <w:rPr>
          <w:rtl/>
          <w:lang w:eastAsia="he-IL"/>
        </w:rPr>
      </w:pPr>
      <w:bookmarkStart w:id="3406" w:name="ET_guest_מירית_בן_מיור_414"/>
      <w:r w:rsidRPr="00423461">
        <w:rPr>
          <w:rStyle w:val="TagStyle"/>
          <w:rtl/>
        </w:rPr>
        <w:t xml:space="preserve"> &lt;&lt; אורח &gt;&gt; </w:t>
      </w:r>
      <w:r>
        <w:rPr>
          <w:rtl/>
          <w:lang w:eastAsia="he-IL"/>
        </w:rPr>
        <w:t>מירית בן מיור:</w:t>
      </w:r>
      <w:r w:rsidRPr="00423461">
        <w:rPr>
          <w:rStyle w:val="TagStyle"/>
          <w:rtl/>
        </w:rPr>
        <w:t xml:space="preserve"> &lt;&lt; אורח &gt;&gt;</w:t>
      </w:r>
      <w:r w:rsidR="00324DFC">
        <w:rPr>
          <w:rtl/>
          <w:lang w:eastAsia="he-IL"/>
        </w:rPr>
        <w:t xml:space="preserve"> </w:t>
      </w:r>
      <w:bookmarkEnd w:id="3406"/>
    </w:p>
    <w:p w14:paraId="7BBDC3B7" w14:textId="3A0A3A9E" w:rsidR="00423461" w:rsidRDefault="00423461" w:rsidP="00423461">
      <w:pPr>
        <w:pStyle w:val="KeepWithNext"/>
        <w:rPr>
          <w:rtl/>
          <w:lang w:eastAsia="he-IL"/>
        </w:rPr>
      </w:pPr>
    </w:p>
    <w:p w14:paraId="3577920C" w14:textId="0A198781" w:rsidR="00423461" w:rsidRDefault="00423461" w:rsidP="00423461">
      <w:pPr>
        <w:rPr>
          <w:rtl/>
          <w:lang w:eastAsia="he-IL"/>
        </w:rPr>
      </w:pPr>
      <w:bookmarkStart w:id="3407" w:name="_ETM_Q1_8010334"/>
      <w:bookmarkStart w:id="3408" w:name="_ETM_Q1_8010349"/>
      <w:bookmarkEnd w:id="3407"/>
      <w:bookmarkEnd w:id="3408"/>
      <w:r>
        <w:rPr>
          <w:rFonts w:hint="cs"/>
          <w:rtl/>
          <w:lang w:eastAsia="he-IL"/>
        </w:rPr>
        <w:t>לנו כשותפים, ההערות כמובן ה</w:t>
      </w:r>
      <w:bookmarkStart w:id="3409" w:name="_ETM_Q1_8015385"/>
      <w:bookmarkEnd w:id="3409"/>
      <w:r>
        <w:rPr>
          <w:rFonts w:hint="cs"/>
          <w:rtl/>
          <w:lang w:eastAsia="he-IL"/>
        </w:rPr>
        <w:t>ן טבעיות.</w:t>
      </w:r>
    </w:p>
    <w:p w14:paraId="0607B15F" w14:textId="702C44C7" w:rsidR="00423461" w:rsidRDefault="00423461" w:rsidP="00423461">
      <w:pPr>
        <w:rPr>
          <w:rtl/>
          <w:lang w:eastAsia="he-IL"/>
        </w:rPr>
      </w:pPr>
    </w:p>
    <w:p w14:paraId="6D577A21" w14:textId="67A41816" w:rsidR="00423461" w:rsidRDefault="00423461" w:rsidP="00423461">
      <w:pPr>
        <w:pStyle w:val="af6"/>
        <w:keepNext/>
        <w:rPr>
          <w:rtl/>
        </w:rPr>
      </w:pPr>
      <w:bookmarkStart w:id="3410" w:name="ET_yor_6156_415"/>
      <w:r w:rsidRPr="00423461">
        <w:rPr>
          <w:rStyle w:val="TagStyle"/>
          <w:rtl/>
        </w:rPr>
        <w:t xml:space="preserve"> &lt;&lt; יור &gt;&gt; </w:t>
      </w:r>
      <w:r>
        <w:rPr>
          <w:rtl/>
        </w:rPr>
        <w:t>היו"ר גלעד קריב:</w:t>
      </w:r>
      <w:r w:rsidRPr="00423461">
        <w:rPr>
          <w:rStyle w:val="TagStyle"/>
          <w:rtl/>
        </w:rPr>
        <w:t xml:space="preserve"> &lt;&lt; יור &gt;&gt;</w:t>
      </w:r>
      <w:r w:rsidR="00324DFC">
        <w:rPr>
          <w:rtl/>
        </w:rPr>
        <w:t xml:space="preserve"> </w:t>
      </w:r>
      <w:bookmarkEnd w:id="3410"/>
    </w:p>
    <w:p w14:paraId="638012C5" w14:textId="435CF9F7" w:rsidR="00423461" w:rsidRDefault="00423461" w:rsidP="00423461">
      <w:pPr>
        <w:pStyle w:val="KeepWithNext"/>
        <w:rPr>
          <w:rtl/>
          <w:lang w:eastAsia="he-IL"/>
        </w:rPr>
      </w:pPr>
    </w:p>
    <w:p w14:paraId="60EE4FDF" w14:textId="7F801EC0" w:rsidR="00423461" w:rsidRDefault="00423461" w:rsidP="00423461">
      <w:pPr>
        <w:rPr>
          <w:rtl/>
          <w:lang w:eastAsia="he-IL"/>
        </w:rPr>
      </w:pPr>
      <w:r>
        <w:rPr>
          <w:rFonts w:hint="cs"/>
          <w:rtl/>
          <w:lang w:eastAsia="he-IL"/>
        </w:rPr>
        <w:t>לכל הפחות תצטרך להיות כאן אמירה שיש סמכות לשר בהסכמת הנשיאה להתקין תקנות לגבי פעילותה של המועצה. חברי</w:t>
      </w:r>
      <w:bookmarkStart w:id="3411" w:name="_ETM_Q1_8022035"/>
      <w:bookmarkEnd w:id="3411"/>
      <w:r>
        <w:rPr>
          <w:rFonts w:hint="cs"/>
          <w:rtl/>
          <w:lang w:eastAsia="he-IL"/>
        </w:rPr>
        <w:t xml:space="preserve">ם, זה גוף סטטוטורי. </w:t>
      </w:r>
      <w:r w:rsidR="009C4F49">
        <w:rPr>
          <w:rFonts w:hint="cs"/>
          <w:rtl/>
          <w:lang w:eastAsia="he-IL"/>
        </w:rPr>
        <w:t>עם כל הכבוד</w:t>
      </w:r>
      <w:bookmarkStart w:id="3412" w:name="_ETM_Q1_8026043"/>
      <w:bookmarkEnd w:id="3412"/>
      <w:r w:rsidR="009C4F49">
        <w:rPr>
          <w:rFonts w:hint="cs"/>
          <w:rtl/>
          <w:lang w:eastAsia="he-IL"/>
        </w:rPr>
        <w:t xml:space="preserve"> לרצון לשיתופיות.</w:t>
      </w:r>
    </w:p>
    <w:p w14:paraId="5E5F72A3" w14:textId="0EBDCE81" w:rsidR="009C4F49" w:rsidRDefault="009C4F49" w:rsidP="00423461">
      <w:pPr>
        <w:rPr>
          <w:rtl/>
          <w:lang w:eastAsia="he-IL"/>
        </w:rPr>
      </w:pPr>
      <w:bookmarkStart w:id="3413" w:name="_ETM_Q1_8028394"/>
      <w:bookmarkStart w:id="3414" w:name="_ETM_Q1_8028426"/>
      <w:bookmarkEnd w:id="3413"/>
      <w:bookmarkEnd w:id="3414"/>
    </w:p>
    <w:p w14:paraId="22A7E4EF" w14:textId="470AD887" w:rsidR="009C4F49" w:rsidRDefault="009C4F49" w:rsidP="009C4F49">
      <w:pPr>
        <w:pStyle w:val="af9"/>
        <w:keepNext/>
        <w:rPr>
          <w:rtl/>
          <w:lang w:eastAsia="he-IL"/>
        </w:rPr>
      </w:pPr>
      <w:bookmarkStart w:id="3415" w:name="ET_guest_השופט_אביטל_חן_416"/>
      <w:r w:rsidRPr="009C4F49">
        <w:rPr>
          <w:rStyle w:val="TagStyle"/>
          <w:rtl/>
        </w:rPr>
        <w:t xml:space="preserve"> &lt;&lt; אורח &gt;&gt; </w:t>
      </w:r>
      <w:r>
        <w:rPr>
          <w:rtl/>
          <w:lang w:eastAsia="he-IL"/>
        </w:rPr>
        <w:t>השופט אביטל חן:</w:t>
      </w:r>
      <w:r w:rsidRPr="009C4F49">
        <w:rPr>
          <w:rStyle w:val="TagStyle"/>
          <w:rtl/>
        </w:rPr>
        <w:t xml:space="preserve"> &lt;&lt; אורח &gt;&gt;</w:t>
      </w:r>
      <w:r w:rsidR="00324DFC">
        <w:rPr>
          <w:rtl/>
          <w:lang w:eastAsia="he-IL"/>
        </w:rPr>
        <w:t xml:space="preserve"> </w:t>
      </w:r>
      <w:bookmarkEnd w:id="3415"/>
    </w:p>
    <w:p w14:paraId="63D74FCD" w14:textId="561D5592" w:rsidR="009C4F49" w:rsidRDefault="009C4F49" w:rsidP="009C4F49">
      <w:pPr>
        <w:pStyle w:val="KeepWithNext"/>
        <w:rPr>
          <w:rtl/>
          <w:lang w:eastAsia="he-IL"/>
        </w:rPr>
      </w:pPr>
    </w:p>
    <w:p w14:paraId="3E68A3AC" w14:textId="5B5663D1" w:rsidR="009C4F49" w:rsidRDefault="009C4F49" w:rsidP="009C4F49">
      <w:pPr>
        <w:rPr>
          <w:rtl/>
          <w:lang w:eastAsia="he-IL"/>
        </w:rPr>
      </w:pPr>
      <w:r>
        <w:rPr>
          <w:rFonts w:hint="cs"/>
          <w:rtl/>
          <w:lang w:eastAsia="he-IL"/>
        </w:rPr>
        <w:t>התקנות עדיין בהנחיות.</w:t>
      </w:r>
    </w:p>
    <w:p w14:paraId="33BBDF77" w14:textId="4978A09D" w:rsidR="009C4F49" w:rsidRDefault="009C4F49" w:rsidP="009C4F49">
      <w:pPr>
        <w:rPr>
          <w:rtl/>
          <w:lang w:eastAsia="he-IL"/>
        </w:rPr>
      </w:pPr>
      <w:bookmarkStart w:id="3416" w:name="_ETM_Q1_8031287"/>
      <w:bookmarkStart w:id="3417" w:name="_ETM_Q1_8031321"/>
      <w:bookmarkStart w:id="3418" w:name="_ETM_Q1_8031941"/>
      <w:bookmarkEnd w:id="3416"/>
      <w:bookmarkEnd w:id="3417"/>
      <w:bookmarkEnd w:id="3418"/>
    </w:p>
    <w:p w14:paraId="33B677D9" w14:textId="51294022" w:rsidR="009C4F49" w:rsidRDefault="009C4F49" w:rsidP="009C4F49">
      <w:pPr>
        <w:pStyle w:val="af6"/>
        <w:keepNext/>
        <w:rPr>
          <w:rtl/>
        </w:rPr>
      </w:pPr>
      <w:bookmarkStart w:id="3419" w:name="ET_yor_6156_417"/>
      <w:r w:rsidRPr="009C4F49">
        <w:rPr>
          <w:rStyle w:val="TagStyle"/>
          <w:rtl/>
        </w:rPr>
        <w:t xml:space="preserve"> &lt;&lt; יור &gt;&gt; </w:t>
      </w:r>
      <w:r>
        <w:rPr>
          <w:rtl/>
        </w:rPr>
        <w:t>היו"ר גלעד קריב:</w:t>
      </w:r>
      <w:r w:rsidRPr="009C4F49">
        <w:rPr>
          <w:rStyle w:val="TagStyle"/>
          <w:rtl/>
        </w:rPr>
        <w:t xml:space="preserve"> &lt;&lt; יור &gt;&gt;</w:t>
      </w:r>
      <w:r w:rsidR="00324DFC">
        <w:rPr>
          <w:rtl/>
        </w:rPr>
        <w:t xml:space="preserve"> </w:t>
      </w:r>
      <w:bookmarkEnd w:id="3419"/>
    </w:p>
    <w:p w14:paraId="0C93C31C" w14:textId="6A35DFE3" w:rsidR="009C4F49" w:rsidRDefault="009C4F49" w:rsidP="009C4F49">
      <w:pPr>
        <w:pStyle w:val="KeepWithNext"/>
        <w:rPr>
          <w:rtl/>
          <w:lang w:eastAsia="he-IL"/>
        </w:rPr>
      </w:pPr>
    </w:p>
    <w:p w14:paraId="2509D393" w14:textId="77777777" w:rsidR="00B948A8" w:rsidRDefault="009C4F49" w:rsidP="009C4F49">
      <w:pPr>
        <w:rPr>
          <w:rtl/>
          <w:lang w:eastAsia="he-IL"/>
        </w:rPr>
      </w:pPr>
      <w:bookmarkStart w:id="3420" w:name="_ETM_Q1_8032262"/>
      <w:bookmarkStart w:id="3421" w:name="_ETM_Q1_8032307"/>
      <w:bookmarkEnd w:id="3420"/>
      <w:bookmarkEnd w:id="3421"/>
      <w:r>
        <w:rPr>
          <w:rFonts w:hint="cs"/>
          <w:rtl/>
          <w:lang w:eastAsia="he-IL"/>
        </w:rPr>
        <w:t xml:space="preserve">אני מוכן כאן לשמוע גם את עמדת הממשלה אבל תקשיבו, הנחיות זאת סמכות צבועה של רשות </w:t>
      </w:r>
      <w:proofErr w:type="spellStart"/>
      <w:r>
        <w:rPr>
          <w:rFonts w:hint="cs"/>
          <w:rtl/>
          <w:lang w:eastAsia="he-IL"/>
        </w:rPr>
        <w:t>מינהלית</w:t>
      </w:r>
      <w:proofErr w:type="spellEnd"/>
      <w:r>
        <w:rPr>
          <w:rFonts w:hint="cs"/>
          <w:rtl/>
          <w:lang w:eastAsia="he-IL"/>
        </w:rPr>
        <w:t xml:space="preserve">. </w:t>
      </w:r>
      <w:bookmarkStart w:id="3422" w:name="_ETM_Q1_8037167"/>
      <w:bookmarkEnd w:id="3422"/>
      <w:r>
        <w:rPr>
          <w:rFonts w:hint="cs"/>
          <w:rtl/>
          <w:lang w:eastAsia="he-IL"/>
        </w:rPr>
        <w:t xml:space="preserve">נכון שיש דברי חקיקה </w:t>
      </w:r>
      <w:r w:rsidR="00B948A8">
        <w:rPr>
          <w:rFonts w:hint="cs"/>
          <w:rtl/>
          <w:lang w:eastAsia="he-IL"/>
        </w:rPr>
        <w:t xml:space="preserve">בהם כתוב שייקבעו הנחיות, אבל הנחיות </w:t>
      </w:r>
      <w:bookmarkStart w:id="3423" w:name="_ETM_Q1_8042676"/>
      <w:bookmarkEnd w:id="3423"/>
      <w:r w:rsidR="00B948A8">
        <w:rPr>
          <w:rFonts w:hint="cs"/>
          <w:rtl/>
          <w:lang w:eastAsia="he-IL"/>
        </w:rPr>
        <w:t xml:space="preserve">זה ממילא סמכות </w:t>
      </w:r>
      <w:proofErr w:type="spellStart"/>
      <w:r w:rsidR="00B948A8">
        <w:rPr>
          <w:rFonts w:hint="cs"/>
          <w:rtl/>
          <w:lang w:eastAsia="he-IL"/>
        </w:rPr>
        <w:t>מינהלית</w:t>
      </w:r>
      <w:proofErr w:type="spellEnd"/>
      <w:r w:rsidR="00B948A8">
        <w:rPr>
          <w:rFonts w:hint="cs"/>
          <w:rtl/>
          <w:lang w:eastAsia="he-IL"/>
        </w:rPr>
        <w:t xml:space="preserve"> טבועה של רשות. מוקם כאן גוף</w:t>
      </w:r>
      <w:bookmarkStart w:id="3424" w:name="_ETM_Q1_8045876"/>
      <w:bookmarkEnd w:id="3424"/>
      <w:r w:rsidR="00B948A8">
        <w:rPr>
          <w:rFonts w:hint="cs"/>
          <w:rtl/>
          <w:lang w:eastAsia="he-IL"/>
        </w:rPr>
        <w:t xml:space="preserve"> סטטוטורי בחקיקה ראשית. אני חושב, אני לא אתעקש שזה יהיה כאן באישור הוועדה, זאת רק הוראת שעה</w:t>
      </w:r>
      <w:bookmarkStart w:id="3425" w:name="_ETM_Q1_8056324"/>
      <w:bookmarkEnd w:id="3425"/>
      <w:r w:rsidR="00B948A8">
        <w:rPr>
          <w:rFonts w:hint="cs"/>
          <w:rtl/>
          <w:lang w:eastAsia="he-IL"/>
        </w:rPr>
        <w:t xml:space="preserve"> וזה רשאי, אבל אני אומר שוב שזה </w:t>
      </w:r>
      <w:bookmarkStart w:id="3426" w:name="_ETM_Q1_8058850"/>
      <w:bookmarkEnd w:id="3426"/>
      <w:r w:rsidR="00B948A8">
        <w:rPr>
          <w:rFonts w:hint="cs"/>
          <w:rtl/>
          <w:lang w:eastAsia="he-IL"/>
        </w:rPr>
        <w:t>גוף סטטוטורי, מחר תהיינה טענות, יאמרו שאף</w:t>
      </w:r>
      <w:bookmarkStart w:id="3427" w:name="_ETM_Q1_8062377"/>
      <w:bookmarkEnd w:id="3427"/>
      <w:r w:rsidR="00B948A8">
        <w:rPr>
          <w:rFonts w:hint="cs"/>
          <w:rtl/>
          <w:lang w:eastAsia="he-IL"/>
        </w:rPr>
        <w:t xml:space="preserve"> פעם לא התכנסתם, לא טרחתם להתכנס אף פעם </w:t>
      </w:r>
      <w:r w:rsidR="00B948A8">
        <w:rPr>
          <w:rtl/>
          <w:lang w:eastAsia="he-IL"/>
        </w:rPr>
        <w:t>–</w:t>
      </w:r>
      <w:r w:rsidR="00B948A8">
        <w:rPr>
          <w:rFonts w:hint="cs"/>
          <w:rtl/>
          <w:lang w:eastAsia="he-IL"/>
        </w:rPr>
        <w:t xml:space="preserve"> בכל </w:t>
      </w:r>
      <w:bookmarkStart w:id="3428" w:name="_ETM_Q1_8064569"/>
      <w:bookmarkEnd w:id="3428"/>
      <w:r w:rsidR="00B948A8">
        <w:rPr>
          <w:rFonts w:hint="cs"/>
          <w:rtl/>
          <w:lang w:eastAsia="he-IL"/>
        </w:rPr>
        <w:t>זאת צריך כאן איזשהו סדר נורמטיבי במדרג נורמטיבי.</w:t>
      </w:r>
      <w:bookmarkStart w:id="3429" w:name="_ETM_Q1_8072317"/>
      <w:bookmarkEnd w:id="3429"/>
      <w:r w:rsidR="00B948A8">
        <w:rPr>
          <w:rFonts w:hint="cs"/>
          <w:rtl/>
          <w:lang w:eastAsia="he-IL"/>
        </w:rPr>
        <w:t xml:space="preserve"> </w:t>
      </w:r>
    </w:p>
    <w:p w14:paraId="669A04B6" w14:textId="77777777" w:rsidR="00B948A8" w:rsidRDefault="00B948A8" w:rsidP="009C4F49">
      <w:pPr>
        <w:rPr>
          <w:rtl/>
          <w:lang w:eastAsia="he-IL"/>
        </w:rPr>
      </w:pPr>
    </w:p>
    <w:p w14:paraId="2FDAE7C0" w14:textId="7A0E4DBB" w:rsidR="009C4F49" w:rsidRDefault="00B948A8" w:rsidP="009C4F49">
      <w:pPr>
        <w:rPr>
          <w:rtl/>
          <w:lang w:eastAsia="he-IL"/>
        </w:rPr>
      </w:pPr>
      <w:r>
        <w:rPr>
          <w:rFonts w:hint="cs"/>
          <w:rtl/>
          <w:lang w:eastAsia="he-IL"/>
        </w:rPr>
        <w:t xml:space="preserve">תחשבו על העניין הזה. השופט </w:t>
      </w:r>
      <w:proofErr w:type="spellStart"/>
      <w:r>
        <w:rPr>
          <w:rFonts w:hint="cs"/>
          <w:rtl/>
          <w:lang w:eastAsia="he-IL"/>
        </w:rPr>
        <w:t>מרזל</w:t>
      </w:r>
      <w:proofErr w:type="spellEnd"/>
      <w:r>
        <w:rPr>
          <w:rFonts w:hint="cs"/>
          <w:rtl/>
          <w:lang w:eastAsia="he-IL"/>
        </w:rPr>
        <w:t>, אני ממליץ שזאת תהיה סמכות של הנשיאה.</w:t>
      </w:r>
    </w:p>
    <w:p w14:paraId="4077B32A" w14:textId="4B2119AA" w:rsidR="00B948A8" w:rsidRDefault="00B948A8" w:rsidP="009C4F49">
      <w:pPr>
        <w:rPr>
          <w:rtl/>
          <w:lang w:eastAsia="he-IL"/>
        </w:rPr>
      </w:pPr>
    </w:p>
    <w:p w14:paraId="4FE26C91" w14:textId="09FFBE44" w:rsidR="00B948A8" w:rsidRDefault="00B948A8" w:rsidP="00B948A8">
      <w:pPr>
        <w:pStyle w:val="af9"/>
        <w:keepNext/>
        <w:rPr>
          <w:rtl/>
          <w:lang w:eastAsia="he-IL"/>
        </w:rPr>
      </w:pPr>
      <w:bookmarkStart w:id="3430" w:name="ET_guest_השופט_יגאל_מרזל_418"/>
      <w:r w:rsidRPr="00B948A8">
        <w:rPr>
          <w:rStyle w:val="TagStyle"/>
          <w:rtl/>
        </w:rPr>
        <w:t xml:space="preserve"> &lt;&lt; אורח &gt;&gt; </w:t>
      </w:r>
      <w:r>
        <w:rPr>
          <w:rtl/>
          <w:lang w:eastAsia="he-IL"/>
        </w:rPr>
        <w:t xml:space="preserve">השופט יגאל </w:t>
      </w:r>
      <w:proofErr w:type="spellStart"/>
      <w:r>
        <w:rPr>
          <w:rtl/>
          <w:lang w:eastAsia="he-IL"/>
        </w:rPr>
        <w:t>מרזל</w:t>
      </w:r>
      <w:proofErr w:type="spellEnd"/>
      <w:r>
        <w:rPr>
          <w:rtl/>
          <w:lang w:eastAsia="he-IL"/>
        </w:rPr>
        <w:t>:</w:t>
      </w:r>
      <w:r w:rsidRPr="00B948A8">
        <w:rPr>
          <w:rStyle w:val="TagStyle"/>
          <w:rtl/>
        </w:rPr>
        <w:t xml:space="preserve"> &lt;&lt; אורח &gt;&gt;</w:t>
      </w:r>
      <w:r w:rsidR="00324DFC">
        <w:rPr>
          <w:rtl/>
          <w:lang w:eastAsia="he-IL"/>
        </w:rPr>
        <w:t xml:space="preserve"> </w:t>
      </w:r>
      <w:bookmarkEnd w:id="3430"/>
    </w:p>
    <w:p w14:paraId="4F717FAF" w14:textId="437CC142" w:rsidR="00B948A8" w:rsidRDefault="00B948A8" w:rsidP="00B948A8">
      <w:pPr>
        <w:pStyle w:val="KeepWithNext"/>
        <w:rPr>
          <w:rtl/>
          <w:lang w:eastAsia="he-IL"/>
        </w:rPr>
      </w:pPr>
    </w:p>
    <w:p w14:paraId="240ED007" w14:textId="729F87B2" w:rsidR="00B948A8" w:rsidRDefault="00B948A8" w:rsidP="00B948A8">
      <w:pPr>
        <w:rPr>
          <w:rtl/>
          <w:lang w:eastAsia="he-IL"/>
        </w:rPr>
      </w:pPr>
      <w:r>
        <w:rPr>
          <w:rFonts w:hint="cs"/>
          <w:rtl/>
          <w:lang w:eastAsia="he-IL"/>
        </w:rPr>
        <w:t xml:space="preserve">צריך לזכור שעצם המינוי כנשיא, נשיא בתי המשפט הקהילתיים, גם הוא כבר מינוי </w:t>
      </w:r>
      <w:bookmarkStart w:id="3431" w:name="_ETM_Q1_8086356"/>
      <w:bookmarkEnd w:id="3431"/>
      <w:r>
        <w:rPr>
          <w:rFonts w:hint="cs"/>
          <w:rtl/>
          <w:lang w:eastAsia="he-IL"/>
        </w:rPr>
        <w:t xml:space="preserve">של הנשיא </w:t>
      </w:r>
      <w:r>
        <w:rPr>
          <w:rtl/>
          <w:lang w:eastAsia="he-IL"/>
        </w:rPr>
        <w:t>–</w:t>
      </w:r>
      <w:r>
        <w:rPr>
          <w:rFonts w:hint="cs"/>
          <w:rtl/>
          <w:lang w:eastAsia="he-IL"/>
        </w:rPr>
        <w:t xml:space="preserve"> זה סעיף 220טו. נשיא בית המשפט רשאי. </w:t>
      </w:r>
    </w:p>
    <w:p w14:paraId="11C4FE78" w14:textId="4D630E05" w:rsidR="00B948A8" w:rsidRDefault="00B948A8" w:rsidP="00B948A8">
      <w:pPr>
        <w:rPr>
          <w:rtl/>
          <w:lang w:eastAsia="he-IL"/>
        </w:rPr>
      </w:pPr>
      <w:bookmarkStart w:id="3432" w:name="_ETM_Q1_8092153"/>
      <w:bookmarkStart w:id="3433" w:name="_ETM_Q1_8092183"/>
      <w:bookmarkStart w:id="3434" w:name="_ETM_Q1_8091497"/>
      <w:bookmarkEnd w:id="3432"/>
      <w:bookmarkEnd w:id="3433"/>
      <w:bookmarkEnd w:id="3434"/>
    </w:p>
    <w:p w14:paraId="6C1DBA25" w14:textId="4570DFD0" w:rsidR="00B948A8" w:rsidRDefault="00B948A8" w:rsidP="00B948A8">
      <w:pPr>
        <w:pStyle w:val="af6"/>
        <w:keepNext/>
        <w:rPr>
          <w:rtl/>
        </w:rPr>
      </w:pPr>
      <w:bookmarkStart w:id="3435" w:name="ET_yor_6156_419"/>
      <w:r w:rsidRPr="00B948A8">
        <w:rPr>
          <w:rStyle w:val="TagStyle"/>
          <w:rtl/>
        </w:rPr>
        <w:t xml:space="preserve"> &lt;&lt; יור &gt;&gt; </w:t>
      </w:r>
      <w:r>
        <w:rPr>
          <w:rtl/>
        </w:rPr>
        <w:t>היו"ר גלעד קריב:</w:t>
      </w:r>
      <w:r w:rsidRPr="00B948A8">
        <w:rPr>
          <w:rStyle w:val="TagStyle"/>
          <w:rtl/>
        </w:rPr>
        <w:t xml:space="preserve"> &lt;&lt; יור &gt;&gt;</w:t>
      </w:r>
      <w:r w:rsidR="00324DFC">
        <w:rPr>
          <w:rtl/>
        </w:rPr>
        <w:t xml:space="preserve"> </w:t>
      </w:r>
      <w:bookmarkEnd w:id="3435"/>
    </w:p>
    <w:p w14:paraId="6BBA7000" w14:textId="1CE3BC6B" w:rsidR="00B948A8" w:rsidRDefault="00B948A8" w:rsidP="00B948A8">
      <w:pPr>
        <w:pStyle w:val="KeepWithNext"/>
        <w:rPr>
          <w:rtl/>
          <w:lang w:eastAsia="he-IL"/>
        </w:rPr>
      </w:pPr>
    </w:p>
    <w:p w14:paraId="67C01EE6" w14:textId="2E49A349" w:rsidR="00B948A8" w:rsidRDefault="00B948A8" w:rsidP="00B948A8">
      <w:pPr>
        <w:rPr>
          <w:rtl/>
          <w:lang w:eastAsia="he-IL"/>
        </w:rPr>
      </w:pPr>
      <w:bookmarkStart w:id="3436" w:name="_ETM_Q1_8091769"/>
      <w:bookmarkStart w:id="3437" w:name="_ETM_Q1_8091800"/>
      <w:bookmarkEnd w:id="3436"/>
      <w:bookmarkEnd w:id="3437"/>
      <w:r>
        <w:rPr>
          <w:rFonts w:hint="cs"/>
          <w:rtl/>
          <w:lang w:eastAsia="he-IL"/>
        </w:rPr>
        <w:t>בסדר, אני גם לא אתעקש על זה.</w:t>
      </w:r>
      <w:r w:rsidR="00CB09F0">
        <w:rPr>
          <w:rFonts w:hint="cs"/>
          <w:rtl/>
          <w:lang w:eastAsia="he-IL"/>
        </w:rPr>
        <w:t xml:space="preserve"> </w:t>
      </w:r>
      <w:r>
        <w:rPr>
          <w:rFonts w:hint="cs"/>
          <w:rtl/>
          <w:lang w:eastAsia="he-IL"/>
        </w:rPr>
        <w:t xml:space="preserve">אני חושב שיותר נכון להשאיר כאן שיקול דעת. דרך אגב, </w:t>
      </w:r>
      <w:bookmarkStart w:id="3438" w:name="_ETM_Q1_8097686"/>
      <w:bookmarkEnd w:id="3438"/>
      <w:r>
        <w:rPr>
          <w:rFonts w:hint="cs"/>
          <w:rtl/>
          <w:lang w:eastAsia="he-IL"/>
        </w:rPr>
        <w:t>בכל יתר הרשויות יש שיקול דעת</w:t>
      </w:r>
      <w:r w:rsidR="008919ED">
        <w:rPr>
          <w:rFonts w:hint="cs"/>
          <w:rtl/>
          <w:lang w:eastAsia="he-IL"/>
        </w:rPr>
        <w:t xml:space="preserve"> כי </w:t>
      </w:r>
      <w:bookmarkStart w:id="3439" w:name="_ETM_Q1_8101271"/>
      <w:bookmarkEnd w:id="3439"/>
      <w:r w:rsidR="008919ED">
        <w:rPr>
          <w:rFonts w:hint="cs"/>
          <w:rtl/>
          <w:lang w:eastAsia="he-IL"/>
        </w:rPr>
        <w:t>זו או הפונקציה או</w:t>
      </w:r>
      <w:r w:rsidR="00CB09F0">
        <w:rPr>
          <w:rFonts w:hint="cs"/>
          <w:rtl/>
          <w:lang w:eastAsia="he-IL"/>
        </w:rPr>
        <w:t xml:space="preserve"> </w:t>
      </w:r>
      <w:r w:rsidR="008919ED">
        <w:rPr>
          <w:rFonts w:hint="cs"/>
          <w:rtl/>
          <w:lang w:eastAsia="he-IL"/>
        </w:rPr>
        <w:t xml:space="preserve">מי </w:t>
      </w:r>
      <w:bookmarkStart w:id="3440" w:name="_ETM_Q1_8098243"/>
      <w:bookmarkEnd w:id="3440"/>
      <w:r w:rsidR="008919ED">
        <w:rPr>
          <w:rFonts w:hint="cs"/>
          <w:rtl/>
          <w:lang w:eastAsia="he-IL"/>
        </w:rPr>
        <w:t>מטעמו. היחידה כאן שידיה כבולות לגבי אדם ספציפי, זאת הנשיאה</w:t>
      </w:r>
      <w:bookmarkStart w:id="3441" w:name="_ETM_Q1_8106495"/>
      <w:bookmarkEnd w:id="3441"/>
      <w:r w:rsidR="008919ED">
        <w:rPr>
          <w:rFonts w:hint="cs"/>
          <w:rtl/>
          <w:lang w:eastAsia="he-IL"/>
        </w:rPr>
        <w:t xml:space="preserve">. כל היתר יכולים למנות מי מטעמם. רק הנשיאה צריכה </w:t>
      </w:r>
      <w:bookmarkStart w:id="3442" w:name="_ETM_Q1_8112220"/>
      <w:bookmarkEnd w:id="3442"/>
      <w:r w:rsidR="008919ED">
        <w:rPr>
          <w:rFonts w:hint="cs"/>
          <w:rtl/>
          <w:lang w:eastAsia="he-IL"/>
        </w:rPr>
        <w:t>להיות זאת שלא יכולה להחליט שהיא רוצה שופט פלוני אלמוני</w:t>
      </w:r>
      <w:bookmarkStart w:id="3443" w:name="_ETM_Q1_8116432"/>
      <w:bookmarkEnd w:id="3443"/>
      <w:r w:rsidR="008919ED">
        <w:rPr>
          <w:rFonts w:hint="cs"/>
          <w:rtl/>
          <w:lang w:eastAsia="he-IL"/>
        </w:rPr>
        <w:t xml:space="preserve"> שיעמוד בראש המערכת ויש מישהו אחר שהוא דווקא יותר מתאים </w:t>
      </w:r>
      <w:bookmarkStart w:id="3444" w:name="_ETM_Q1_8119676"/>
      <w:bookmarkEnd w:id="3444"/>
      <w:r w:rsidR="008919ED">
        <w:rPr>
          <w:rFonts w:hint="cs"/>
          <w:rtl/>
          <w:lang w:eastAsia="he-IL"/>
        </w:rPr>
        <w:t xml:space="preserve">לעבודת ועדת ההיגוי ורוצים שהוא יסתכל על הדברים מלמעלה. שוב, אני לא אכנס לזה. זה עניין שלכם. </w:t>
      </w:r>
    </w:p>
    <w:p w14:paraId="7D9BFA4D" w14:textId="63DE470B" w:rsidR="008919ED" w:rsidRDefault="008919ED" w:rsidP="00B948A8">
      <w:pPr>
        <w:rPr>
          <w:rtl/>
          <w:lang w:eastAsia="he-IL"/>
        </w:rPr>
      </w:pPr>
    </w:p>
    <w:p w14:paraId="61586090" w14:textId="3161B3A4" w:rsidR="008919ED" w:rsidRDefault="008919ED" w:rsidP="00B948A8">
      <w:pPr>
        <w:rPr>
          <w:rtl/>
          <w:lang w:eastAsia="he-IL"/>
        </w:rPr>
      </w:pPr>
      <w:bookmarkStart w:id="3445" w:name="_ETM_Q1_8134515"/>
      <w:bookmarkStart w:id="3446" w:name="_ETM_Q1_8134538"/>
      <w:bookmarkEnd w:id="3445"/>
      <w:bookmarkEnd w:id="3446"/>
      <w:r>
        <w:rPr>
          <w:rFonts w:hint="cs"/>
          <w:rtl/>
          <w:lang w:eastAsia="he-IL"/>
        </w:rPr>
        <w:t>אני חושב שגם חייבת להיקבע</w:t>
      </w:r>
      <w:bookmarkStart w:id="3447" w:name="_ETM_Q1_8132798"/>
      <w:bookmarkEnd w:id="3447"/>
      <w:r w:rsidR="00CB09F0">
        <w:rPr>
          <w:rFonts w:hint="cs"/>
          <w:rtl/>
          <w:lang w:eastAsia="he-IL"/>
        </w:rPr>
        <w:t xml:space="preserve"> </w:t>
      </w:r>
      <w:r>
        <w:rPr>
          <w:rFonts w:hint="cs"/>
          <w:rtl/>
          <w:lang w:eastAsia="he-IL"/>
        </w:rPr>
        <w:t>כאן איזושהי חובת דיווח</w:t>
      </w:r>
      <w:r w:rsidR="00CB09F0">
        <w:rPr>
          <w:rFonts w:hint="cs"/>
          <w:rtl/>
          <w:lang w:eastAsia="he-IL"/>
        </w:rPr>
        <w:t xml:space="preserve"> </w:t>
      </w:r>
      <w:r>
        <w:rPr>
          <w:rFonts w:hint="cs"/>
          <w:rtl/>
          <w:lang w:eastAsia="he-IL"/>
        </w:rPr>
        <w:t>של ועדת ההיגוי -</w:t>
      </w:r>
      <w:r w:rsidR="00CB09F0">
        <w:rPr>
          <w:rFonts w:hint="cs"/>
          <w:rtl/>
          <w:lang w:eastAsia="he-IL"/>
        </w:rPr>
        <w:t xml:space="preserve"> </w:t>
      </w:r>
      <w:r>
        <w:rPr>
          <w:rFonts w:hint="cs"/>
          <w:rtl/>
          <w:lang w:eastAsia="he-IL"/>
        </w:rPr>
        <w:t>לפחות לשר המשפטים ולנשיאה -</w:t>
      </w:r>
      <w:r w:rsidR="00CB09F0">
        <w:rPr>
          <w:rFonts w:hint="cs"/>
          <w:rtl/>
          <w:lang w:eastAsia="he-IL"/>
        </w:rPr>
        <w:t xml:space="preserve"> </w:t>
      </w:r>
      <w:r>
        <w:rPr>
          <w:rFonts w:hint="cs"/>
          <w:rtl/>
          <w:lang w:eastAsia="he-IL"/>
        </w:rPr>
        <w:t>על פעילותה, אחת לשנה, להוציא סיכום</w:t>
      </w:r>
      <w:bookmarkStart w:id="3448" w:name="_ETM_Q1_8142633"/>
      <w:bookmarkEnd w:id="3448"/>
      <w:r>
        <w:rPr>
          <w:rFonts w:hint="cs"/>
          <w:rtl/>
          <w:lang w:eastAsia="he-IL"/>
        </w:rPr>
        <w:t>, להציג אותו, יונח על שולחן הכנסת. אחת לשנה יושב ראש המועצה יגיש דיווח לנשיאה ולשר וזה יונח על שולחן ועדת חוקה.</w:t>
      </w:r>
    </w:p>
    <w:p w14:paraId="0D07A10A" w14:textId="78B9BD11" w:rsidR="008919ED" w:rsidRDefault="008919ED" w:rsidP="00B948A8">
      <w:pPr>
        <w:rPr>
          <w:rtl/>
          <w:lang w:eastAsia="he-IL"/>
        </w:rPr>
      </w:pPr>
      <w:bookmarkStart w:id="3449" w:name="_ETM_Q1_8159445"/>
      <w:bookmarkStart w:id="3450" w:name="_ETM_Q1_8159479"/>
      <w:bookmarkStart w:id="3451" w:name="_ETM_Q1_8160142"/>
      <w:bookmarkEnd w:id="3449"/>
      <w:bookmarkEnd w:id="3450"/>
      <w:bookmarkEnd w:id="3451"/>
    </w:p>
    <w:p w14:paraId="08973D79" w14:textId="3BAD4506" w:rsidR="008919ED" w:rsidRDefault="008919ED" w:rsidP="008919ED">
      <w:pPr>
        <w:pStyle w:val="af9"/>
        <w:keepNext/>
        <w:rPr>
          <w:rtl/>
          <w:lang w:eastAsia="he-IL"/>
        </w:rPr>
      </w:pPr>
      <w:bookmarkStart w:id="3452" w:name="ET_guest_888945_420"/>
      <w:r w:rsidRPr="008919ED">
        <w:rPr>
          <w:rStyle w:val="TagStyle"/>
          <w:rtl/>
        </w:rPr>
        <w:t xml:space="preserve"> &lt;&lt; אורח &gt;&gt; </w:t>
      </w:r>
      <w:r>
        <w:rPr>
          <w:rtl/>
          <w:lang w:eastAsia="he-IL"/>
        </w:rPr>
        <w:t>דן באומן:</w:t>
      </w:r>
      <w:r w:rsidRPr="008919ED">
        <w:rPr>
          <w:rStyle w:val="TagStyle"/>
          <w:rtl/>
        </w:rPr>
        <w:t xml:space="preserve"> &lt;&lt; אורח &gt;&gt;</w:t>
      </w:r>
      <w:r w:rsidR="00324DFC">
        <w:rPr>
          <w:rtl/>
          <w:lang w:eastAsia="he-IL"/>
        </w:rPr>
        <w:t xml:space="preserve"> </w:t>
      </w:r>
      <w:bookmarkEnd w:id="3452"/>
    </w:p>
    <w:p w14:paraId="0F499006" w14:textId="1426E2C4" w:rsidR="008919ED" w:rsidRDefault="008919ED" w:rsidP="008919ED">
      <w:pPr>
        <w:pStyle w:val="KeepWithNext"/>
        <w:rPr>
          <w:rtl/>
          <w:lang w:eastAsia="he-IL"/>
        </w:rPr>
      </w:pPr>
    </w:p>
    <w:p w14:paraId="32D62F9A" w14:textId="0E5BCFCB" w:rsidR="008919ED" w:rsidRDefault="008919ED" w:rsidP="008919ED">
      <w:pPr>
        <w:rPr>
          <w:rtl/>
          <w:lang w:eastAsia="he-IL"/>
        </w:rPr>
      </w:pPr>
      <w:bookmarkStart w:id="3453" w:name="_ETM_Q1_8160316"/>
      <w:bookmarkStart w:id="3454" w:name="_ETM_Q1_8160331"/>
      <w:bookmarkEnd w:id="3453"/>
      <w:bookmarkEnd w:id="3454"/>
      <w:r>
        <w:rPr>
          <w:rFonts w:hint="cs"/>
          <w:rtl/>
          <w:lang w:eastAsia="he-IL"/>
        </w:rPr>
        <w:t>להערת היושב ראש. אני מודה</w:t>
      </w:r>
      <w:r w:rsidR="00CB09F0">
        <w:rPr>
          <w:rFonts w:hint="cs"/>
          <w:rtl/>
          <w:lang w:eastAsia="he-IL"/>
        </w:rPr>
        <w:t xml:space="preserve"> </w:t>
      </w:r>
      <w:r>
        <w:rPr>
          <w:rFonts w:hint="cs"/>
          <w:rtl/>
          <w:lang w:eastAsia="he-IL"/>
        </w:rPr>
        <w:t>שלא חשבנו על זה בלשכת עורכי הדין.</w:t>
      </w:r>
    </w:p>
    <w:p w14:paraId="37C99B69" w14:textId="4C5BD253" w:rsidR="008919ED" w:rsidRDefault="008919ED" w:rsidP="008919ED">
      <w:pPr>
        <w:rPr>
          <w:rtl/>
          <w:lang w:eastAsia="he-IL"/>
        </w:rPr>
      </w:pPr>
      <w:bookmarkStart w:id="3455" w:name="_ETM_Q1_8170597"/>
      <w:bookmarkStart w:id="3456" w:name="_ETM_Q1_8170629"/>
      <w:bookmarkEnd w:id="3455"/>
      <w:bookmarkEnd w:id="3456"/>
    </w:p>
    <w:p w14:paraId="79A0A96B" w14:textId="3CA231D1" w:rsidR="008919ED" w:rsidRDefault="008919ED" w:rsidP="008919ED">
      <w:pPr>
        <w:pStyle w:val="af6"/>
        <w:keepNext/>
        <w:rPr>
          <w:rtl/>
        </w:rPr>
      </w:pPr>
      <w:bookmarkStart w:id="3457" w:name="ET_yor_6156_421"/>
      <w:r w:rsidRPr="008919ED">
        <w:rPr>
          <w:rStyle w:val="TagStyle"/>
          <w:rtl/>
        </w:rPr>
        <w:t xml:space="preserve"> &lt;&lt; יור &gt;&gt; </w:t>
      </w:r>
      <w:r>
        <w:rPr>
          <w:rtl/>
        </w:rPr>
        <w:t>היו"ר גלעד קריב:</w:t>
      </w:r>
      <w:r w:rsidRPr="008919ED">
        <w:rPr>
          <w:rStyle w:val="TagStyle"/>
          <w:rtl/>
        </w:rPr>
        <w:t xml:space="preserve"> &lt;&lt; יור &gt;&gt;</w:t>
      </w:r>
      <w:r w:rsidR="00324DFC">
        <w:rPr>
          <w:rtl/>
        </w:rPr>
        <w:t xml:space="preserve"> </w:t>
      </w:r>
      <w:bookmarkEnd w:id="3457"/>
    </w:p>
    <w:p w14:paraId="722A5D8D" w14:textId="655CAA02" w:rsidR="008919ED" w:rsidRDefault="008919ED" w:rsidP="008919ED">
      <w:pPr>
        <w:pStyle w:val="KeepWithNext"/>
        <w:rPr>
          <w:rtl/>
          <w:lang w:eastAsia="he-IL"/>
        </w:rPr>
      </w:pPr>
    </w:p>
    <w:p w14:paraId="2EF2F3E2" w14:textId="0E1F69A5" w:rsidR="008919ED" w:rsidRDefault="008919ED" w:rsidP="008919ED">
      <w:pPr>
        <w:rPr>
          <w:rtl/>
          <w:lang w:eastAsia="he-IL"/>
        </w:rPr>
      </w:pPr>
      <w:r>
        <w:rPr>
          <w:rFonts w:hint="cs"/>
          <w:rtl/>
          <w:lang w:eastAsia="he-IL"/>
        </w:rPr>
        <w:t xml:space="preserve">להערת </w:t>
      </w:r>
      <w:bookmarkStart w:id="3458" w:name="_ETM_Q1_8166460"/>
      <w:bookmarkEnd w:id="3458"/>
      <w:r>
        <w:rPr>
          <w:rFonts w:hint="cs"/>
          <w:rtl/>
          <w:lang w:eastAsia="he-IL"/>
        </w:rPr>
        <w:t>היועצת המשפטית.</w:t>
      </w:r>
    </w:p>
    <w:p w14:paraId="783676BC" w14:textId="5C761044" w:rsidR="008919ED" w:rsidRDefault="008919ED" w:rsidP="008919ED">
      <w:pPr>
        <w:rPr>
          <w:rtl/>
          <w:lang w:eastAsia="he-IL"/>
        </w:rPr>
      </w:pPr>
      <w:bookmarkStart w:id="3459" w:name="_ETM_Q1_8168735"/>
      <w:bookmarkEnd w:id="3459"/>
    </w:p>
    <w:p w14:paraId="385AF837" w14:textId="6E03F808" w:rsidR="008919ED" w:rsidRDefault="008919ED" w:rsidP="008919ED">
      <w:pPr>
        <w:pStyle w:val="a4"/>
        <w:keepNext/>
        <w:rPr>
          <w:rtl/>
        </w:rPr>
      </w:pPr>
      <w:bookmarkStart w:id="3460" w:name="ET_speaker_נועה_ברודצקי_לוי_423"/>
      <w:r w:rsidRPr="008919ED">
        <w:rPr>
          <w:rStyle w:val="TagStyle"/>
          <w:rtl/>
        </w:rPr>
        <w:t xml:space="preserve"> &lt;&lt; דובר &gt;&gt; </w:t>
      </w:r>
      <w:r>
        <w:rPr>
          <w:rtl/>
        </w:rPr>
        <w:t>נועה ברודצקי לוי:</w:t>
      </w:r>
      <w:r w:rsidRPr="008919ED">
        <w:rPr>
          <w:rStyle w:val="TagStyle"/>
          <w:rtl/>
        </w:rPr>
        <w:t xml:space="preserve"> &lt;&lt; דובר &gt;&gt;</w:t>
      </w:r>
      <w:r w:rsidR="00324DFC">
        <w:rPr>
          <w:rtl/>
        </w:rPr>
        <w:t xml:space="preserve"> </w:t>
      </w:r>
      <w:bookmarkEnd w:id="3460"/>
    </w:p>
    <w:p w14:paraId="483B761E" w14:textId="2C2F47AC" w:rsidR="008919ED" w:rsidRDefault="008919ED" w:rsidP="008919ED">
      <w:pPr>
        <w:pStyle w:val="KeepWithNext"/>
        <w:rPr>
          <w:rtl/>
          <w:lang w:eastAsia="he-IL"/>
        </w:rPr>
      </w:pPr>
    </w:p>
    <w:p w14:paraId="2CDD651B" w14:textId="55973ED4" w:rsidR="008919ED" w:rsidRDefault="008919ED" w:rsidP="008919ED">
      <w:pPr>
        <w:rPr>
          <w:rtl/>
          <w:lang w:eastAsia="he-IL"/>
        </w:rPr>
      </w:pPr>
      <w:bookmarkStart w:id="3461" w:name="_ETM_Q1_8168927"/>
      <w:bookmarkStart w:id="3462" w:name="_ETM_Q1_8168944"/>
      <w:bookmarkEnd w:id="3461"/>
      <w:bookmarkEnd w:id="3462"/>
      <w:r>
        <w:rPr>
          <w:rFonts w:hint="cs"/>
          <w:rtl/>
          <w:lang w:eastAsia="he-IL"/>
        </w:rPr>
        <w:t>לא. להערת חבר הכנסת סעדי.</w:t>
      </w:r>
    </w:p>
    <w:p w14:paraId="50E92148" w14:textId="1AAE9B3A" w:rsidR="008919ED" w:rsidRDefault="008919ED" w:rsidP="008919ED">
      <w:pPr>
        <w:rPr>
          <w:rtl/>
          <w:lang w:eastAsia="he-IL"/>
        </w:rPr>
      </w:pPr>
      <w:bookmarkStart w:id="3463" w:name="_ETM_Q1_8174021"/>
      <w:bookmarkStart w:id="3464" w:name="_ETM_Q1_8174055"/>
      <w:bookmarkStart w:id="3465" w:name="_ETM_Q1_8172903"/>
      <w:bookmarkEnd w:id="3463"/>
      <w:bookmarkEnd w:id="3464"/>
      <w:bookmarkEnd w:id="3465"/>
    </w:p>
    <w:p w14:paraId="3785D244" w14:textId="5EB708E2" w:rsidR="008919ED" w:rsidRDefault="008919ED" w:rsidP="008919ED">
      <w:pPr>
        <w:pStyle w:val="af6"/>
        <w:keepNext/>
        <w:rPr>
          <w:rtl/>
        </w:rPr>
      </w:pPr>
      <w:bookmarkStart w:id="3466" w:name="ET_yor_6156_424"/>
      <w:r w:rsidRPr="008919ED">
        <w:rPr>
          <w:rStyle w:val="TagStyle"/>
          <w:rtl/>
        </w:rPr>
        <w:t xml:space="preserve"> &lt;&lt; יור &gt;&gt; </w:t>
      </w:r>
      <w:r>
        <w:rPr>
          <w:rtl/>
        </w:rPr>
        <w:t>היו"ר גלעד קריב:</w:t>
      </w:r>
      <w:r w:rsidRPr="008919ED">
        <w:rPr>
          <w:rStyle w:val="TagStyle"/>
          <w:rtl/>
        </w:rPr>
        <w:t xml:space="preserve"> &lt;&lt; יור &gt;&gt;</w:t>
      </w:r>
      <w:r w:rsidR="00324DFC">
        <w:rPr>
          <w:rtl/>
        </w:rPr>
        <w:t xml:space="preserve"> </w:t>
      </w:r>
      <w:bookmarkEnd w:id="3466"/>
    </w:p>
    <w:p w14:paraId="261E8AA9" w14:textId="0AA5025E" w:rsidR="008919ED" w:rsidRDefault="008919ED" w:rsidP="008919ED">
      <w:pPr>
        <w:pStyle w:val="KeepWithNext"/>
        <w:rPr>
          <w:rtl/>
          <w:lang w:eastAsia="he-IL"/>
        </w:rPr>
      </w:pPr>
    </w:p>
    <w:p w14:paraId="77588DBD" w14:textId="29E0A181" w:rsidR="008919ED" w:rsidRPr="008919ED" w:rsidRDefault="008919ED" w:rsidP="008919ED">
      <w:pPr>
        <w:rPr>
          <w:rtl/>
          <w:lang w:eastAsia="he-IL"/>
        </w:rPr>
      </w:pPr>
      <w:bookmarkStart w:id="3467" w:name="_ETM_Q1_8173114"/>
      <w:bookmarkStart w:id="3468" w:name="_ETM_Q1_8173145"/>
      <w:bookmarkEnd w:id="3467"/>
      <w:bookmarkEnd w:id="3468"/>
      <w:r>
        <w:rPr>
          <w:rFonts w:hint="cs"/>
          <w:rtl/>
          <w:lang w:eastAsia="he-IL"/>
        </w:rPr>
        <w:t>להערת חבר הכנסת סעדי, ממלא</w:t>
      </w:r>
      <w:bookmarkStart w:id="3469" w:name="_ETM_Q1_8170595"/>
      <w:bookmarkEnd w:id="3469"/>
      <w:r>
        <w:rPr>
          <w:rFonts w:hint="cs"/>
          <w:rtl/>
          <w:lang w:eastAsia="he-IL"/>
        </w:rPr>
        <w:t xml:space="preserve"> מקום יושב ראש הוועדה.</w:t>
      </w:r>
    </w:p>
    <w:p w14:paraId="0AAE6E60" w14:textId="60CD0FF2" w:rsidR="008919ED" w:rsidRDefault="008919ED" w:rsidP="008919ED">
      <w:pPr>
        <w:rPr>
          <w:rtl/>
          <w:lang w:eastAsia="he-IL"/>
        </w:rPr>
      </w:pPr>
      <w:bookmarkStart w:id="3470" w:name="_ETM_Q1_8174137"/>
      <w:bookmarkStart w:id="3471" w:name="_ETM_Q1_8174168"/>
      <w:bookmarkStart w:id="3472" w:name="_ETM_Q1_8166861"/>
      <w:bookmarkStart w:id="3473" w:name="_ETM_Q1_8166891"/>
      <w:bookmarkStart w:id="3474" w:name="_ETM_Q1_8168429"/>
      <w:bookmarkEnd w:id="3470"/>
      <w:bookmarkEnd w:id="3471"/>
      <w:bookmarkEnd w:id="3472"/>
      <w:bookmarkEnd w:id="3473"/>
      <w:bookmarkEnd w:id="3474"/>
    </w:p>
    <w:p w14:paraId="35E9A429" w14:textId="65B09B84" w:rsidR="008919ED" w:rsidRDefault="008919ED" w:rsidP="008919ED">
      <w:pPr>
        <w:pStyle w:val="af9"/>
        <w:keepNext/>
        <w:rPr>
          <w:rtl/>
          <w:lang w:eastAsia="he-IL"/>
        </w:rPr>
      </w:pPr>
      <w:bookmarkStart w:id="3475" w:name="ET_guest_888945_422"/>
      <w:r w:rsidRPr="008919ED">
        <w:rPr>
          <w:rStyle w:val="TagStyle"/>
          <w:rtl/>
        </w:rPr>
        <w:t xml:space="preserve"> &lt;&lt; אורח &gt;&gt; </w:t>
      </w:r>
      <w:r>
        <w:rPr>
          <w:rtl/>
          <w:lang w:eastAsia="he-IL"/>
        </w:rPr>
        <w:t>דן באומן:</w:t>
      </w:r>
      <w:r w:rsidRPr="008919ED">
        <w:rPr>
          <w:rStyle w:val="TagStyle"/>
          <w:rtl/>
        </w:rPr>
        <w:t xml:space="preserve"> &lt;&lt; אורח &gt;&gt;</w:t>
      </w:r>
      <w:r w:rsidR="00324DFC">
        <w:rPr>
          <w:rtl/>
          <w:lang w:eastAsia="he-IL"/>
        </w:rPr>
        <w:t xml:space="preserve"> </w:t>
      </w:r>
      <w:bookmarkEnd w:id="3475"/>
    </w:p>
    <w:p w14:paraId="6F3426D7" w14:textId="3EC2F9F2" w:rsidR="008919ED" w:rsidRDefault="008919ED" w:rsidP="008919ED">
      <w:pPr>
        <w:pStyle w:val="KeepWithNext"/>
        <w:rPr>
          <w:rtl/>
          <w:lang w:eastAsia="he-IL"/>
        </w:rPr>
      </w:pPr>
    </w:p>
    <w:p w14:paraId="58FB8BDC" w14:textId="7749E953" w:rsidR="008919ED" w:rsidRDefault="008919ED" w:rsidP="008919ED">
      <w:pPr>
        <w:rPr>
          <w:rtl/>
          <w:lang w:eastAsia="he-IL"/>
        </w:rPr>
      </w:pPr>
      <w:bookmarkStart w:id="3476" w:name="_ETM_Q1_8168608"/>
      <w:bookmarkStart w:id="3477" w:name="_ETM_Q1_8168623"/>
      <w:bookmarkEnd w:id="3476"/>
      <w:bookmarkEnd w:id="3477"/>
      <w:r>
        <w:rPr>
          <w:rFonts w:hint="cs"/>
          <w:rtl/>
          <w:lang w:eastAsia="he-IL"/>
        </w:rPr>
        <w:t>אנחנו בלשכת עורכי הדין כן היינו שמחים</w:t>
      </w:r>
      <w:bookmarkStart w:id="3478" w:name="_ETM_Q1_8178452"/>
      <w:bookmarkEnd w:id="3478"/>
      <w:r>
        <w:rPr>
          <w:rFonts w:hint="cs"/>
          <w:rtl/>
          <w:lang w:eastAsia="he-IL"/>
        </w:rPr>
        <w:t xml:space="preserve"> להיות בוועדת ההיגוי. התייעצתי בעניין הזה </w:t>
      </w:r>
      <w:bookmarkStart w:id="3479" w:name="_ETM_Q1_8182226"/>
      <w:bookmarkEnd w:id="3479"/>
      <w:r>
        <w:rPr>
          <w:rFonts w:hint="cs"/>
          <w:rtl/>
          <w:lang w:eastAsia="he-IL"/>
        </w:rPr>
        <w:t>וכן היינו שמחים להשתתף בוועדת ההיגוי הזאת.</w:t>
      </w:r>
    </w:p>
    <w:p w14:paraId="4AA185CC" w14:textId="3196B5AE" w:rsidR="008919ED" w:rsidRDefault="008919ED" w:rsidP="008919ED">
      <w:pPr>
        <w:rPr>
          <w:rtl/>
          <w:lang w:eastAsia="he-IL"/>
        </w:rPr>
      </w:pPr>
      <w:bookmarkStart w:id="3480" w:name="_ETM_Q1_8186246"/>
      <w:bookmarkStart w:id="3481" w:name="_ETM_Q1_8186281"/>
      <w:bookmarkStart w:id="3482" w:name="_ETM_Q1_8189517"/>
      <w:bookmarkEnd w:id="3480"/>
      <w:bookmarkEnd w:id="3481"/>
      <w:bookmarkEnd w:id="3482"/>
    </w:p>
    <w:p w14:paraId="7DC4B47E" w14:textId="302C2914" w:rsidR="008919ED" w:rsidRDefault="008919ED" w:rsidP="008919ED">
      <w:pPr>
        <w:pStyle w:val="af6"/>
        <w:keepNext/>
        <w:rPr>
          <w:rtl/>
        </w:rPr>
      </w:pPr>
      <w:bookmarkStart w:id="3483" w:name="ET_yor_6156_425"/>
      <w:r w:rsidRPr="008919ED">
        <w:rPr>
          <w:rStyle w:val="TagStyle"/>
          <w:rtl/>
        </w:rPr>
        <w:t xml:space="preserve"> &lt;&lt; יור &gt;&gt; </w:t>
      </w:r>
      <w:r>
        <w:rPr>
          <w:rtl/>
        </w:rPr>
        <w:t>היו"ר גלעד קריב:</w:t>
      </w:r>
      <w:r w:rsidRPr="008919ED">
        <w:rPr>
          <w:rStyle w:val="TagStyle"/>
          <w:rtl/>
        </w:rPr>
        <w:t xml:space="preserve"> &lt;&lt; יור &gt;&gt;</w:t>
      </w:r>
      <w:r w:rsidR="00324DFC">
        <w:rPr>
          <w:rtl/>
        </w:rPr>
        <w:t xml:space="preserve"> </w:t>
      </w:r>
      <w:bookmarkEnd w:id="3483"/>
    </w:p>
    <w:p w14:paraId="41887871" w14:textId="2B81640A" w:rsidR="008919ED" w:rsidRDefault="008919ED" w:rsidP="008919ED">
      <w:pPr>
        <w:pStyle w:val="KeepWithNext"/>
        <w:rPr>
          <w:rtl/>
          <w:lang w:eastAsia="he-IL"/>
        </w:rPr>
      </w:pPr>
    </w:p>
    <w:p w14:paraId="1F98CFC8" w14:textId="72CB328B" w:rsidR="008919ED" w:rsidRDefault="008919ED" w:rsidP="008919ED">
      <w:pPr>
        <w:rPr>
          <w:rtl/>
          <w:lang w:eastAsia="he-IL"/>
        </w:rPr>
      </w:pPr>
      <w:bookmarkStart w:id="3484" w:name="_ETM_Q1_8189750"/>
      <w:bookmarkStart w:id="3485" w:name="_ETM_Q1_8189781"/>
      <w:bookmarkEnd w:id="3484"/>
      <w:bookmarkEnd w:id="3485"/>
      <w:r>
        <w:rPr>
          <w:rFonts w:hint="cs"/>
          <w:rtl/>
          <w:lang w:eastAsia="he-IL"/>
        </w:rPr>
        <w:t>עמדת הממשלה והנהלת</w:t>
      </w:r>
      <w:bookmarkStart w:id="3486" w:name="_ETM_Q1_8186936"/>
      <w:bookmarkEnd w:id="3486"/>
      <w:r>
        <w:rPr>
          <w:rFonts w:hint="cs"/>
          <w:rtl/>
          <w:lang w:eastAsia="he-IL"/>
        </w:rPr>
        <w:t xml:space="preserve"> בתי המשפ</w:t>
      </w:r>
      <w:bookmarkStart w:id="3487" w:name="_ETM_Q1_8186920"/>
      <w:bookmarkStart w:id="3488" w:name="_ETM_Q1_8186950"/>
      <w:bookmarkEnd w:id="3487"/>
      <w:bookmarkEnd w:id="3488"/>
      <w:r>
        <w:rPr>
          <w:rFonts w:hint="cs"/>
          <w:rtl/>
          <w:lang w:eastAsia="he-IL"/>
        </w:rPr>
        <w:t>ט?</w:t>
      </w:r>
    </w:p>
    <w:p w14:paraId="1F4D98F2" w14:textId="7EF14F75" w:rsidR="00642045" w:rsidRDefault="00642045" w:rsidP="008919ED">
      <w:pPr>
        <w:rPr>
          <w:rtl/>
          <w:lang w:eastAsia="he-IL"/>
        </w:rPr>
      </w:pPr>
      <w:bookmarkStart w:id="3489" w:name="_ETM_Q1_8190264"/>
      <w:bookmarkStart w:id="3490" w:name="_ETM_Q1_8190295"/>
      <w:bookmarkEnd w:id="3489"/>
      <w:bookmarkEnd w:id="3490"/>
    </w:p>
    <w:p w14:paraId="0A8229A7" w14:textId="4CD7908B" w:rsidR="00642045" w:rsidRDefault="00642045" w:rsidP="00642045">
      <w:pPr>
        <w:pStyle w:val="af9"/>
        <w:keepNext/>
        <w:rPr>
          <w:rtl/>
          <w:lang w:eastAsia="he-IL"/>
        </w:rPr>
      </w:pPr>
      <w:bookmarkStart w:id="3491" w:name="ET_guest_השופט_אביטל_חן_426"/>
      <w:r w:rsidRPr="00642045">
        <w:rPr>
          <w:rStyle w:val="TagStyle"/>
          <w:rtl/>
        </w:rPr>
        <w:t xml:space="preserve"> &lt;&lt; אורח &gt;&gt; </w:t>
      </w:r>
      <w:r>
        <w:rPr>
          <w:rtl/>
          <w:lang w:eastAsia="he-IL"/>
        </w:rPr>
        <w:t>השופט אביטל חן:</w:t>
      </w:r>
      <w:r w:rsidRPr="00642045">
        <w:rPr>
          <w:rStyle w:val="TagStyle"/>
          <w:rtl/>
        </w:rPr>
        <w:t xml:space="preserve"> &lt;&lt; אורח &gt;&gt;</w:t>
      </w:r>
      <w:r w:rsidR="00324DFC">
        <w:rPr>
          <w:rtl/>
          <w:lang w:eastAsia="he-IL"/>
        </w:rPr>
        <w:t xml:space="preserve"> </w:t>
      </w:r>
      <w:bookmarkEnd w:id="3491"/>
    </w:p>
    <w:p w14:paraId="413049DB" w14:textId="748E3AE2" w:rsidR="00642045" w:rsidRDefault="00642045" w:rsidP="00642045">
      <w:pPr>
        <w:pStyle w:val="KeepWithNext"/>
        <w:rPr>
          <w:rtl/>
          <w:lang w:eastAsia="he-IL"/>
        </w:rPr>
      </w:pPr>
    </w:p>
    <w:p w14:paraId="0F75F8A0" w14:textId="635C516C" w:rsidR="00642045" w:rsidRDefault="00642045" w:rsidP="00642045">
      <w:pPr>
        <w:rPr>
          <w:rtl/>
          <w:lang w:eastAsia="he-IL"/>
        </w:rPr>
      </w:pPr>
      <w:r>
        <w:rPr>
          <w:rFonts w:hint="cs"/>
          <w:rtl/>
          <w:lang w:eastAsia="he-IL"/>
        </w:rPr>
        <w:t>מבחן קבלה.</w:t>
      </w:r>
    </w:p>
    <w:p w14:paraId="5C814DFA" w14:textId="67995725" w:rsidR="00642045" w:rsidRDefault="00642045" w:rsidP="00642045">
      <w:pPr>
        <w:rPr>
          <w:rtl/>
          <w:lang w:eastAsia="he-IL"/>
        </w:rPr>
      </w:pPr>
      <w:bookmarkStart w:id="3492" w:name="_ETM_Q1_8192084"/>
      <w:bookmarkStart w:id="3493" w:name="_ETM_Q1_8192122"/>
      <w:bookmarkEnd w:id="3492"/>
      <w:bookmarkEnd w:id="3493"/>
    </w:p>
    <w:p w14:paraId="00B112CB" w14:textId="5FCB65A5" w:rsidR="00642045" w:rsidRDefault="00642045" w:rsidP="00642045">
      <w:pPr>
        <w:pStyle w:val="af6"/>
        <w:keepNext/>
        <w:rPr>
          <w:rtl/>
        </w:rPr>
      </w:pPr>
      <w:bookmarkStart w:id="3494" w:name="ET_yor_6156_428"/>
      <w:r w:rsidRPr="00642045">
        <w:rPr>
          <w:rStyle w:val="TagStyle"/>
          <w:rtl/>
        </w:rPr>
        <w:t xml:space="preserve"> &lt;&lt; יור &gt;&gt; </w:t>
      </w:r>
      <w:r>
        <w:rPr>
          <w:rtl/>
        </w:rPr>
        <w:t>היו"ר גלעד קריב:</w:t>
      </w:r>
      <w:r w:rsidRPr="00642045">
        <w:rPr>
          <w:rStyle w:val="TagStyle"/>
          <w:rtl/>
        </w:rPr>
        <w:t xml:space="preserve"> &lt;&lt; יור &gt;&gt;</w:t>
      </w:r>
      <w:r w:rsidR="00324DFC">
        <w:rPr>
          <w:rtl/>
        </w:rPr>
        <w:t xml:space="preserve"> </w:t>
      </w:r>
      <w:bookmarkEnd w:id="3494"/>
    </w:p>
    <w:p w14:paraId="39E22080" w14:textId="0B6D9E1D" w:rsidR="00642045" w:rsidRDefault="00642045" w:rsidP="00642045">
      <w:pPr>
        <w:pStyle w:val="KeepWithNext"/>
        <w:rPr>
          <w:rtl/>
          <w:lang w:eastAsia="he-IL"/>
        </w:rPr>
      </w:pPr>
    </w:p>
    <w:p w14:paraId="07576C52" w14:textId="7DF8BC52" w:rsidR="00642045" w:rsidRDefault="00642045" w:rsidP="00642045">
      <w:pPr>
        <w:rPr>
          <w:rtl/>
          <w:lang w:eastAsia="he-IL"/>
        </w:rPr>
      </w:pPr>
      <w:r>
        <w:rPr>
          <w:rFonts w:hint="cs"/>
          <w:rtl/>
          <w:lang w:eastAsia="he-IL"/>
        </w:rPr>
        <w:t xml:space="preserve">מבחן לשכה. הנציג צריך לעמוד </w:t>
      </w:r>
      <w:bookmarkStart w:id="3495" w:name="_ETM_Q1_8194390"/>
      <w:bookmarkEnd w:id="3495"/>
      <w:r>
        <w:rPr>
          <w:rFonts w:hint="cs"/>
          <w:rtl/>
          <w:lang w:eastAsia="he-IL"/>
        </w:rPr>
        <w:t xml:space="preserve">שוב בתנאי מבחן הלשכה. </w:t>
      </w:r>
    </w:p>
    <w:p w14:paraId="3A0AFB0F" w14:textId="524E2F56" w:rsidR="00642045" w:rsidRDefault="00642045" w:rsidP="00642045">
      <w:pPr>
        <w:rPr>
          <w:rtl/>
          <w:lang w:eastAsia="he-IL"/>
        </w:rPr>
      </w:pPr>
    </w:p>
    <w:p w14:paraId="1C7ADB9F" w14:textId="4C196273" w:rsidR="00642045" w:rsidRDefault="00642045" w:rsidP="00642045">
      <w:pPr>
        <w:pStyle w:val="af9"/>
        <w:keepNext/>
        <w:rPr>
          <w:rtl/>
          <w:lang w:eastAsia="he-IL"/>
        </w:rPr>
      </w:pPr>
      <w:bookmarkStart w:id="3496" w:name="ET_guest_888945_429"/>
      <w:r w:rsidRPr="00642045">
        <w:rPr>
          <w:rStyle w:val="TagStyle"/>
          <w:rtl/>
        </w:rPr>
        <w:t xml:space="preserve"> &lt;&lt; אורח &gt;&gt; </w:t>
      </w:r>
      <w:r>
        <w:rPr>
          <w:rtl/>
          <w:lang w:eastAsia="he-IL"/>
        </w:rPr>
        <w:t>דן באומן:</w:t>
      </w:r>
      <w:r w:rsidRPr="00642045">
        <w:rPr>
          <w:rStyle w:val="TagStyle"/>
          <w:rtl/>
        </w:rPr>
        <w:t xml:space="preserve"> &lt;&lt; אורח &gt;&gt;</w:t>
      </w:r>
      <w:r w:rsidR="00324DFC">
        <w:rPr>
          <w:rtl/>
          <w:lang w:eastAsia="he-IL"/>
        </w:rPr>
        <w:t xml:space="preserve"> </w:t>
      </w:r>
      <w:bookmarkEnd w:id="3496"/>
    </w:p>
    <w:p w14:paraId="41826825" w14:textId="42E21D66" w:rsidR="00642045" w:rsidRDefault="00642045" w:rsidP="00642045">
      <w:pPr>
        <w:pStyle w:val="KeepWithNext"/>
        <w:rPr>
          <w:rtl/>
          <w:lang w:eastAsia="he-IL"/>
        </w:rPr>
      </w:pPr>
    </w:p>
    <w:p w14:paraId="778E9BB5" w14:textId="22C6E22F" w:rsidR="00642045" w:rsidRDefault="00642045" w:rsidP="00642045">
      <w:pPr>
        <w:rPr>
          <w:rtl/>
          <w:lang w:eastAsia="he-IL"/>
        </w:rPr>
      </w:pPr>
      <w:r>
        <w:rPr>
          <w:rFonts w:hint="cs"/>
          <w:rtl/>
          <w:lang w:eastAsia="he-IL"/>
        </w:rPr>
        <w:t xml:space="preserve">אין סיכוי שאנחנו עוברים </w:t>
      </w:r>
      <w:bookmarkStart w:id="3497" w:name="_ETM_Q1_8192967"/>
      <w:bookmarkEnd w:id="3497"/>
      <w:r>
        <w:rPr>
          <w:rFonts w:hint="cs"/>
          <w:rtl/>
          <w:lang w:eastAsia="he-IL"/>
        </w:rPr>
        <w:t xml:space="preserve">את זה שוב. </w:t>
      </w:r>
    </w:p>
    <w:p w14:paraId="2DDBE452" w14:textId="67D2E2CC" w:rsidR="00642045" w:rsidRDefault="00642045" w:rsidP="00642045">
      <w:pPr>
        <w:rPr>
          <w:rtl/>
          <w:lang w:eastAsia="he-IL"/>
        </w:rPr>
      </w:pPr>
      <w:bookmarkStart w:id="3498" w:name="_ETM_Q1_8202819"/>
      <w:bookmarkStart w:id="3499" w:name="_ETM_Q1_8202850"/>
      <w:bookmarkStart w:id="3500" w:name="_ETM_Q1_8203627"/>
      <w:bookmarkEnd w:id="3498"/>
      <w:bookmarkEnd w:id="3499"/>
      <w:bookmarkEnd w:id="3500"/>
    </w:p>
    <w:p w14:paraId="2053911D" w14:textId="08EAE164" w:rsidR="00642045" w:rsidRDefault="00642045" w:rsidP="00642045">
      <w:pPr>
        <w:pStyle w:val="af6"/>
        <w:keepNext/>
        <w:rPr>
          <w:rtl/>
        </w:rPr>
      </w:pPr>
      <w:bookmarkStart w:id="3501" w:name="ET_yor_6156_430"/>
      <w:r w:rsidRPr="00642045">
        <w:rPr>
          <w:rStyle w:val="TagStyle"/>
          <w:rtl/>
        </w:rPr>
        <w:t xml:space="preserve"> &lt;&lt; יור &gt;&gt; </w:t>
      </w:r>
      <w:r>
        <w:rPr>
          <w:rtl/>
        </w:rPr>
        <w:t>היו"ר גלעד קריב:</w:t>
      </w:r>
      <w:r w:rsidRPr="00642045">
        <w:rPr>
          <w:rStyle w:val="TagStyle"/>
          <w:rtl/>
        </w:rPr>
        <w:t xml:space="preserve"> &lt;&lt; יור &gt;&gt;</w:t>
      </w:r>
      <w:r w:rsidR="00324DFC">
        <w:rPr>
          <w:rtl/>
        </w:rPr>
        <w:t xml:space="preserve"> </w:t>
      </w:r>
      <w:bookmarkEnd w:id="3501"/>
    </w:p>
    <w:p w14:paraId="441BBF20" w14:textId="28511423" w:rsidR="00642045" w:rsidRDefault="00642045" w:rsidP="00642045">
      <w:pPr>
        <w:pStyle w:val="KeepWithNext"/>
        <w:rPr>
          <w:rtl/>
          <w:lang w:eastAsia="he-IL"/>
        </w:rPr>
      </w:pPr>
    </w:p>
    <w:p w14:paraId="497E38F6" w14:textId="6A9216D2" w:rsidR="00642045" w:rsidRDefault="00642045" w:rsidP="00642045">
      <w:pPr>
        <w:rPr>
          <w:rtl/>
          <w:lang w:eastAsia="he-IL"/>
        </w:rPr>
      </w:pPr>
      <w:bookmarkStart w:id="3502" w:name="_ETM_Q1_8203923"/>
      <w:bookmarkStart w:id="3503" w:name="_ETM_Q1_8203957"/>
      <w:bookmarkEnd w:id="3502"/>
      <w:bookmarkEnd w:id="3503"/>
      <w:r>
        <w:rPr>
          <w:rFonts w:hint="cs"/>
          <w:rtl/>
          <w:lang w:eastAsia="he-IL"/>
        </w:rPr>
        <w:t xml:space="preserve">עזוב, אתה פותח כאן חזית עם ציבור </w:t>
      </w:r>
      <w:bookmarkStart w:id="3504" w:name="_ETM_Q1_8202822"/>
      <w:bookmarkEnd w:id="3504"/>
      <w:r>
        <w:rPr>
          <w:rFonts w:hint="cs"/>
          <w:rtl/>
          <w:lang w:eastAsia="he-IL"/>
        </w:rPr>
        <w:t xml:space="preserve">גדול. </w:t>
      </w:r>
    </w:p>
    <w:p w14:paraId="018266C3" w14:textId="02ACEC9C" w:rsidR="00642045" w:rsidRDefault="00642045" w:rsidP="00642045">
      <w:pPr>
        <w:rPr>
          <w:rtl/>
          <w:lang w:eastAsia="he-IL"/>
        </w:rPr>
      </w:pPr>
      <w:bookmarkStart w:id="3505" w:name="_ETM_Q1_8206485"/>
      <w:bookmarkStart w:id="3506" w:name="_ETM_Q1_8206516"/>
      <w:bookmarkEnd w:id="3505"/>
      <w:bookmarkEnd w:id="3506"/>
    </w:p>
    <w:p w14:paraId="3EFDBEC4" w14:textId="5595FD59" w:rsidR="00642045" w:rsidRDefault="00642045" w:rsidP="00642045">
      <w:pPr>
        <w:rPr>
          <w:rtl/>
          <w:lang w:eastAsia="he-IL"/>
        </w:rPr>
      </w:pPr>
      <w:bookmarkStart w:id="3507" w:name="_ETM_Q1_8206853"/>
      <w:bookmarkStart w:id="3508" w:name="_ETM_Q1_8206891"/>
      <w:bookmarkEnd w:id="3507"/>
      <w:bookmarkEnd w:id="3508"/>
      <w:r>
        <w:rPr>
          <w:rFonts w:hint="cs"/>
          <w:rtl/>
          <w:lang w:eastAsia="he-IL"/>
        </w:rPr>
        <w:t>אני אישית תומך בזה אבל זאת הצעת חוק ממשלתית.</w:t>
      </w:r>
    </w:p>
    <w:p w14:paraId="26D853E5" w14:textId="541739D4" w:rsidR="00642045" w:rsidRDefault="00642045" w:rsidP="00642045">
      <w:pPr>
        <w:rPr>
          <w:rtl/>
          <w:lang w:eastAsia="he-IL"/>
        </w:rPr>
      </w:pPr>
      <w:bookmarkStart w:id="3509" w:name="_ETM_Q1_8208037"/>
      <w:bookmarkStart w:id="3510" w:name="_ETM_Q1_8208068"/>
      <w:bookmarkEnd w:id="3509"/>
      <w:bookmarkEnd w:id="3510"/>
    </w:p>
    <w:p w14:paraId="1A12585A" w14:textId="587C83D7" w:rsidR="00642045" w:rsidRDefault="00642045" w:rsidP="00642045">
      <w:pPr>
        <w:pStyle w:val="af9"/>
        <w:keepNext/>
        <w:rPr>
          <w:rtl/>
          <w:lang w:eastAsia="he-IL"/>
        </w:rPr>
      </w:pPr>
      <w:bookmarkStart w:id="3511" w:name="ET_guest_שושי_פרידמן_סומך_431"/>
      <w:r w:rsidRPr="00642045">
        <w:rPr>
          <w:rStyle w:val="TagStyle"/>
          <w:rtl/>
        </w:rPr>
        <w:t xml:space="preserve"> &lt;&lt; אורח &gt;&gt; </w:t>
      </w:r>
      <w:r>
        <w:rPr>
          <w:rtl/>
          <w:lang w:eastAsia="he-IL"/>
        </w:rPr>
        <w:t>שושי פרידמן סומך:</w:t>
      </w:r>
      <w:r w:rsidRPr="00642045">
        <w:rPr>
          <w:rStyle w:val="TagStyle"/>
          <w:rtl/>
        </w:rPr>
        <w:t xml:space="preserve"> &lt;&lt; אורח &gt;&gt;</w:t>
      </w:r>
      <w:r w:rsidR="00324DFC">
        <w:rPr>
          <w:rtl/>
          <w:lang w:eastAsia="he-IL"/>
        </w:rPr>
        <w:t xml:space="preserve"> </w:t>
      </w:r>
      <w:bookmarkEnd w:id="3511"/>
    </w:p>
    <w:p w14:paraId="4CEFFB73" w14:textId="56AF9612" w:rsidR="00642045" w:rsidRDefault="00642045" w:rsidP="00642045">
      <w:pPr>
        <w:pStyle w:val="KeepWithNext"/>
        <w:rPr>
          <w:rtl/>
          <w:lang w:eastAsia="he-IL"/>
        </w:rPr>
      </w:pPr>
    </w:p>
    <w:p w14:paraId="291D279A" w14:textId="2D031BE5" w:rsidR="00642045" w:rsidRDefault="00642045" w:rsidP="00642045">
      <w:pPr>
        <w:rPr>
          <w:rtl/>
          <w:lang w:eastAsia="he-IL"/>
        </w:rPr>
      </w:pPr>
      <w:bookmarkStart w:id="3512" w:name="_ETM_Q1_8209065"/>
      <w:bookmarkStart w:id="3513" w:name="_ETM_Q1_8209100"/>
      <w:bookmarkEnd w:id="3512"/>
      <w:bookmarkEnd w:id="3513"/>
      <w:r>
        <w:rPr>
          <w:rFonts w:hint="cs"/>
          <w:rtl/>
          <w:lang w:eastAsia="he-IL"/>
        </w:rPr>
        <w:t xml:space="preserve">אנחנו נבדוק ונחזור לזה </w:t>
      </w:r>
      <w:bookmarkStart w:id="3514" w:name="_ETM_Q1_8211335"/>
      <w:bookmarkEnd w:id="3514"/>
      <w:r>
        <w:rPr>
          <w:rFonts w:hint="cs"/>
          <w:rtl/>
          <w:lang w:eastAsia="he-IL"/>
        </w:rPr>
        <w:t xml:space="preserve">אחרי ההפסקה. </w:t>
      </w:r>
    </w:p>
    <w:p w14:paraId="430A37BC" w14:textId="7A08F106" w:rsidR="00642045" w:rsidRDefault="00642045" w:rsidP="00642045">
      <w:pPr>
        <w:rPr>
          <w:rtl/>
          <w:lang w:eastAsia="he-IL"/>
        </w:rPr>
      </w:pPr>
      <w:bookmarkStart w:id="3515" w:name="_ETM_Q1_8213681"/>
      <w:bookmarkStart w:id="3516" w:name="_ETM_Q1_8213711"/>
      <w:bookmarkStart w:id="3517" w:name="_ETM_Q1_8214320"/>
      <w:bookmarkStart w:id="3518" w:name="_ETM_Q1_8214355"/>
      <w:bookmarkStart w:id="3519" w:name="_ETM_Q1_8213767"/>
      <w:bookmarkEnd w:id="3515"/>
      <w:bookmarkEnd w:id="3516"/>
      <w:bookmarkEnd w:id="3517"/>
      <w:bookmarkEnd w:id="3518"/>
      <w:bookmarkEnd w:id="3519"/>
    </w:p>
    <w:p w14:paraId="44136931" w14:textId="531C4935" w:rsidR="00642045" w:rsidRDefault="00642045" w:rsidP="00642045">
      <w:pPr>
        <w:pStyle w:val="af6"/>
        <w:keepNext/>
        <w:rPr>
          <w:rtl/>
        </w:rPr>
      </w:pPr>
      <w:bookmarkStart w:id="3520" w:name="ET_yor_6156_432"/>
      <w:r w:rsidRPr="00642045">
        <w:rPr>
          <w:rStyle w:val="TagStyle"/>
          <w:rtl/>
        </w:rPr>
        <w:t xml:space="preserve"> &lt;&lt; יור &gt;&gt; </w:t>
      </w:r>
      <w:r>
        <w:rPr>
          <w:rtl/>
        </w:rPr>
        <w:t>היו"ר גלעד קריב:</w:t>
      </w:r>
      <w:r w:rsidRPr="00642045">
        <w:rPr>
          <w:rStyle w:val="TagStyle"/>
          <w:rtl/>
        </w:rPr>
        <w:t xml:space="preserve"> &lt;&lt; יור &gt;&gt;</w:t>
      </w:r>
      <w:r w:rsidR="00324DFC">
        <w:rPr>
          <w:rtl/>
        </w:rPr>
        <w:t xml:space="preserve"> </w:t>
      </w:r>
      <w:bookmarkEnd w:id="3520"/>
    </w:p>
    <w:p w14:paraId="546E20AB" w14:textId="08D848E5" w:rsidR="00642045" w:rsidRDefault="00642045" w:rsidP="00642045">
      <w:pPr>
        <w:pStyle w:val="KeepWithNext"/>
        <w:rPr>
          <w:rtl/>
          <w:lang w:eastAsia="he-IL"/>
        </w:rPr>
      </w:pPr>
    </w:p>
    <w:p w14:paraId="6C713BBA" w14:textId="1DB31CB0" w:rsidR="00642045" w:rsidRDefault="00642045" w:rsidP="00642045">
      <w:pPr>
        <w:rPr>
          <w:rtl/>
          <w:lang w:eastAsia="he-IL"/>
        </w:rPr>
      </w:pPr>
      <w:bookmarkStart w:id="3521" w:name="_ETM_Q1_8213969"/>
      <w:bookmarkStart w:id="3522" w:name="_ETM_Q1_8214002"/>
      <w:bookmarkEnd w:id="3521"/>
      <w:bookmarkEnd w:id="3522"/>
      <w:r>
        <w:rPr>
          <w:rFonts w:hint="cs"/>
          <w:rtl/>
          <w:lang w:eastAsia="he-IL"/>
        </w:rPr>
        <w:t>בסדר. אני מאוד תומך בזה, ברוח השיתופיו</w:t>
      </w:r>
      <w:bookmarkStart w:id="3523" w:name="_ETM_Q1_8217085"/>
      <w:bookmarkEnd w:id="3523"/>
      <w:r>
        <w:rPr>
          <w:rFonts w:hint="cs"/>
          <w:rtl/>
          <w:lang w:eastAsia="he-IL"/>
        </w:rPr>
        <w:t>ת.</w:t>
      </w:r>
      <w:r w:rsidR="00CB09F0">
        <w:rPr>
          <w:rFonts w:hint="cs"/>
          <w:rtl/>
          <w:lang w:eastAsia="he-IL"/>
        </w:rPr>
        <w:t xml:space="preserve"> </w:t>
      </w:r>
      <w:r>
        <w:rPr>
          <w:rFonts w:hint="cs"/>
          <w:rtl/>
          <w:lang w:eastAsia="he-IL"/>
        </w:rPr>
        <w:t>זה גם מאזן קצת בין כמות נציגי התביעה</w:t>
      </w:r>
      <w:bookmarkStart w:id="3524" w:name="_ETM_Q1_8226480"/>
      <w:bookmarkEnd w:id="3524"/>
      <w:r>
        <w:rPr>
          <w:rFonts w:hint="cs"/>
          <w:rtl/>
          <w:lang w:eastAsia="he-IL"/>
        </w:rPr>
        <w:t xml:space="preserve"> שהיא כפולה כאן לבין נציגות העולם </w:t>
      </w:r>
      <w:proofErr w:type="spellStart"/>
      <w:r>
        <w:rPr>
          <w:rFonts w:hint="cs"/>
          <w:rtl/>
          <w:lang w:eastAsia="he-IL"/>
        </w:rPr>
        <w:t>הסניגוריאלי</w:t>
      </w:r>
      <w:proofErr w:type="spellEnd"/>
      <w:r>
        <w:rPr>
          <w:rFonts w:hint="cs"/>
          <w:rtl/>
          <w:lang w:eastAsia="he-IL"/>
        </w:rPr>
        <w:t>.</w:t>
      </w:r>
      <w:r w:rsidR="00CB09F0">
        <w:rPr>
          <w:rFonts w:hint="cs"/>
          <w:rtl/>
          <w:lang w:eastAsia="he-IL"/>
        </w:rPr>
        <w:t xml:space="preserve"> </w:t>
      </w:r>
      <w:r>
        <w:rPr>
          <w:rFonts w:hint="cs"/>
          <w:rtl/>
          <w:lang w:eastAsia="he-IL"/>
        </w:rPr>
        <w:t>יש לנו כאן גם</w:t>
      </w:r>
      <w:r w:rsidR="00CB09F0">
        <w:rPr>
          <w:rFonts w:hint="cs"/>
          <w:rtl/>
          <w:lang w:eastAsia="he-IL"/>
        </w:rPr>
        <w:t xml:space="preserve"> </w:t>
      </w:r>
      <w:r>
        <w:rPr>
          <w:rFonts w:hint="cs"/>
          <w:rtl/>
          <w:lang w:eastAsia="he-IL"/>
        </w:rPr>
        <w:t xml:space="preserve">נציג של משנה לפרקליט המדינה </w:t>
      </w:r>
      <w:bookmarkStart w:id="3525" w:name="_ETM_Q1_8236571"/>
      <w:bookmarkEnd w:id="3525"/>
      <w:r>
        <w:rPr>
          <w:rFonts w:hint="cs"/>
          <w:rtl/>
          <w:lang w:eastAsia="he-IL"/>
        </w:rPr>
        <w:t xml:space="preserve">וגם את ראש חטיבת התביעות ולכן לא רע שיהיה </w:t>
      </w:r>
      <w:bookmarkStart w:id="3526" w:name="_ETM_Q1_8236260"/>
      <w:bookmarkEnd w:id="3526"/>
      <w:r>
        <w:rPr>
          <w:rFonts w:hint="cs"/>
          <w:rtl/>
          <w:lang w:eastAsia="he-IL"/>
        </w:rPr>
        <w:t>גם נציג סניגוריה ציבורית וגם לשכת עורכי הדין. אני חייב</w:t>
      </w:r>
      <w:bookmarkStart w:id="3527" w:name="_ETM_Q1_8243110"/>
      <w:bookmarkEnd w:id="3527"/>
      <w:r>
        <w:rPr>
          <w:rFonts w:hint="cs"/>
          <w:rtl/>
          <w:lang w:eastAsia="he-IL"/>
        </w:rPr>
        <w:t xml:space="preserve"> לומר </w:t>
      </w:r>
      <w:r>
        <w:rPr>
          <w:rtl/>
          <w:lang w:eastAsia="he-IL"/>
        </w:rPr>
        <w:t>–</w:t>
      </w:r>
      <w:r>
        <w:rPr>
          <w:rFonts w:hint="cs"/>
          <w:rtl/>
          <w:lang w:eastAsia="he-IL"/>
        </w:rPr>
        <w:t xml:space="preserve"> שוב, אני לא רוצה להעמיס עוד ועוד </w:t>
      </w:r>
      <w:r>
        <w:rPr>
          <w:rtl/>
          <w:lang w:eastAsia="he-IL"/>
        </w:rPr>
        <w:t>–</w:t>
      </w:r>
      <w:bookmarkStart w:id="3528" w:name="_ETM_Q1_8249610"/>
      <w:bookmarkEnd w:id="3528"/>
      <w:r>
        <w:rPr>
          <w:rFonts w:hint="cs"/>
          <w:rtl/>
          <w:lang w:eastAsia="he-IL"/>
        </w:rPr>
        <w:t xml:space="preserve"> שהזרוע המרכזית שעוסקת בתהליכי שיקום של אוכלוסיות או ליווי </w:t>
      </w:r>
      <w:bookmarkStart w:id="3529" w:name="_ETM_Q1_8255864"/>
      <w:bookmarkEnd w:id="3529"/>
      <w:r>
        <w:rPr>
          <w:rFonts w:hint="cs"/>
          <w:rtl/>
          <w:lang w:eastAsia="he-IL"/>
        </w:rPr>
        <w:t xml:space="preserve">משפטי של אוכלוסיות מוחלשות, זה הסיוע המשפטי. נציגם לא נמצא </w:t>
      </w:r>
      <w:bookmarkStart w:id="3530" w:name="_ETM_Q1_8261688"/>
      <w:bookmarkEnd w:id="3530"/>
      <w:r>
        <w:rPr>
          <w:rFonts w:hint="cs"/>
          <w:rtl/>
          <w:lang w:eastAsia="he-IL"/>
        </w:rPr>
        <w:t xml:space="preserve">כאן היום. על פניו היה ראוי שגם נציג ראש הסיוע המשפטי יהיה אבל זאת החלטה של הממשלה </w:t>
      </w:r>
      <w:bookmarkStart w:id="3531" w:name="_ETM_Q1_8269490"/>
      <w:bookmarkEnd w:id="3531"/>
      <w:r>
        <w:rPr>
          <w:rFonts w:hint="cs"/>
          <w:rtl/>
          <w:lang w:eastAsia="he-IL"/>
        </w:rPr>
        <w:t>והנהלת בתי המשפט. תחזרו אלינו לאחר ההפסקה.</w:t>
      </w:r>
    </w:p>
    <w:p w14:paraId="7913E0C6" w14:textId="0AA30ADD" w:rsidR="00642045" w:rsidRDefault="00642045" w:rsidP="00642045">
      <w:pPr>
        <w:rPr>
          <w:rtl/>
          <w:lang w:eastAsia="he-IL"/>
        </w:rPr>
      </w:pPr>
      <w:bookmarkStart w:id="3532" w:name="_ETM_Q1_8276558"/>
      <w:bookmarkStart w:id="3533" w:name="_ETM_Q1_8276593"/>
      <w:bookmarkEnd w:id="3532"/>
      <w:bookmarkEnd w:id="3533"/>
    </w:p>
    <w:p w14:paraId="2BE46860" w14:textId="586FE9EC" w:rsidR="00642045" w:rsidRDefault="00642045" w:rsidP="00642045">
      <w:pPr>
        <w:rPr>
          <w:rtl/>
          <w:lang w:eastAsia="he-IL"/>
        </w:rPr>
      </w:pPr>
      <w:bookmarkStart w:id="3534" w:name="_ETM_Q1_8278310"/>
      <w:bookmarkStart w:id="3535" w:name="_ETM_Q1_8278337"/>
      <w:bookmarkEnd w:id="3534"/>
      <w:bookmarkEnd w:id="3535"/>
      <w:r>
        <w:rPr>
          <w:rFonts w:hint="cs"/>
          <w:rtl/>
          <w:lang w:eastAsia="he-IL"/>
        </w:rPr>
        <w:t xml:space="preserve">תאמינו או לא, </w:t>
      </w:r>
      <w:bookmarkStart w:id="3536" w:name="_ETM_Q1_8275578"/>
      <w:bookmarkEnd w:id="3536"/>
      <w:r>
        <w:rPr>
          <w:rFonts w:hint="cs"/>
          <w:rtl/>
          <w:lang w:eastAsia="he-IL"/>
        </w:rPr>
        <w:t>אנחנו סיימנו את הקראת החוק.</w:t>
      </w:r>
    </w:p>
    <w:p w14:paraId="7E8FD5CC" w14:textId="6F09DC88" w:rsidR="00E56745" w:rsidRDefault="00E56745" w:rsidP="00642045">
      <w:pPr>
        <w:rPr>
          <w:rtl/>
          <w:lang w:eastAsia="he-IL"/>
        </w:rPr>
      </w:pPr>
      <w:bookmarkStart w:id="3537" w:name="_ETM_Q1_8280022"/>
      <w:bookmarkStart w:id="3538" w:name="_ETM_Q1_8280051"/>
      <w:bookmarkEnd w:id="3537"/>
      <w:bookmarkEnd w:id="3538"/>
    </w:p>
    <w:p w14:paraId="685E3D1F" w14:textId="24A07A73" w:rsidR="00E56745" w:rsidRDefault="00E56745" w:rsidP="00E56745">
      <w:pPr>
        <w:pStyle w:val="a4"/>
        <w:keepNext/>
        <w:rPr>
          <w:rtl/>
        </w:rPr>
      </w:pPr>
      <w:bookmarkStart w:id="3539" w:name="ET_speaker_נועה_ברודצקי_לוי_433"/>
      <w:r w:rsidRPr="00E56745">
        <w:rPr>
          <w:rStyle w:val="TagStyle"/>
          <w:rtl/>
        </w:rPr>
        <w:t xml:space="preserve"> &lt;&lt; דובר &gt;&gt; </w:t>
      </w:r>
      <w:r>
        <w:rPr>
          <w:rtl/>
        </w:rPr>
        <w:t>נועה ברודצקי לוי:</w:t>
      </w:r>
      <w:r w:rsidRPr="00E56745">
        <w:rPr>
          <w:rStyle w:val="TagStyle"/>
          <w:rtl/>
        </w:rPr>
        <w:t xml:space="preserve"> &lt;&lt; דובר &gt;&gt;</w:t>
      </w:r>
      <w:r w:rsidR="00324DFC">
        <w:rPr>
          <w:rtl/>
        </w:rPr>
        <w:t xml:space="preserve"> </w:t>
      </w:r>
      <w:bookmarkEnd w:id="3539"/>
    </w:p>
    <w:p w14:paraId="4104B62F" w14:textId="6CCE0456" w:rsidR="00E56745" w:rsidRDefault="00E56745" w:rsidP="00E56745">
      <w:pPr>
        <w:pStyle w:val="KeepWithNext"/>
        <w:rPr>
          <w:rtl/>
          <w:lang w:eastAsia="he-IL"/>
        </w:rPr>
      </w:pPr>
    </w:p>
    <w:p w14:paraId="36893A39" w14:textId="45CA95AF" w:rsidR="00E56745" w:rsidRDefault="00E56745" w:rsidP="00E56745">
      <w:pPr>
        <w:rPr>
          <w:rtl/>
          <w:lang w:eastAsia="he-IL"/>
        </w:rPr>
      </w:pPr>
      <w:r>
        <w:rPr>
          <w:rFonts w:hint="cs"/>
          <w:rtl/>
          <w:lang w:eastAsia="he-IL"/>
        </w:rPr>
        <w:t xml:space="preserve">לא. אנחנו עוברים לחוק זכויות נפגעי עבירה אבל עוד לפני כן, שתי נקודות נוספות. אולי בהוראת השעה כן נבקש דיווח לוועדת </w:t>
      </w:r>
      <w:bookmarkStart w:id="3540" w:name="_ETM_Q1_8292584"/>
      <w:bookmarkEnd w:id="3540"/>
      <w:r>
        <w:rPr>
          <w:rFonts w:hint="cs"/>
          <w:rtl/>
          <w:lang w:eastAsia="he-IL"/>
        </w:rPr>
        <w:t>החוקה.</w:t>
      </w:r>
    </w:p>
    <w:p w14:paraId="49A7AB1A" w14:textId="405BF3CA" w:rsidR="00E56745" w:rsidRDefault="00E56745" w:rsidP="00E56745">
      <w:pPr>
        <w:rPr>
          <w:rtl/>
          <w:lang w:eastAsia="he-IL"/>
        </w:rPr>
      </w:pPr>
      <w:bookmarkStart w:id="3541" w:name="_ETM_Q1_8291326"/>
      <w:bookmarkStart w:id="3542" w:name="_ETM_Q1_8291362"/>
      <w:bookmarkStart w:id="3543" w:name="_ETM_Q1_8292206"/>
      <w:bookmarkEnd w:id="3541"/>
      <w:bookmarkEnd w:id="3542"/>
      <w:bookmarkEnd w:id="3543"/>
    </w:p>
    <w:p w14:paraId="22A46314" w14:textId="2B22CE06" w:rsidR="00E56745" w:rsidRDefault="00E56745" w:rsidP="00E56745">
      <w:pPr>
        <w:pStyle w:val="af6"/>
        <w:keepNext/>
        <w:rPr>
          <w:rtl/>
        </w:rPr>
      </w:pPr>
      <w:bookmarkStart w:id="3544" w:name="ET_yor_6156_434"/>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544"/>
    </w:p>
    <w:p w14:paraId="133F4A49" w14:textId="3D94BA48" w:rsidR="00E56745" w:rsidRDefault="00E56745" w:rsidP="00E56745">
      <w:pPr>
        <w:pStyle w:val="KeepWithNext"/>
        <w:rPr>
          <w:rtl/>
          <w:lang w:eastAsia="he-IL"/>
        </w:rPr>
      </w:pPr>
    </w:p>
    <w:p w14:paraId="0DBB3087" w14:textId="7869972B" w:rsidR="00E56745" w:rsidRDefault="00E56745" w:rsidP="00E56745">
      <w:pPr>
        <w:rPr>
          <w:rtl/>
          <w:lang w:eastAsia="he-IL"/>
        </w:rPr>
      </w:pPr>
      <w:bookmarkStart w:id="3545" w:name="_ETM_Q1_8292419"/>
      <w:bookmarkEnd w:id="3545"/>
      <w:r>
        <w:rPr>
          <w:rFonts w:hint="cs"/>
          <w:rtl/>
          <w:lang w:eastAsia="he-IL"/>
        </w:rPr>
        <w:t>כ</w:t>
      </w:r>
      <w:bookmarkStart w:id="3546" w:name="_ETM_Q1_8292457"/>
      <w:bookmarkEnd w:id="3546"/>
      <w:r>
        <w:rPr>
          <w:rFonts w:hint="cs"/>
          <w:rtl/>
          <w:lang w:eastAsia="he-IL"/>
        </w:rPr>
        <w:t>ן.</w:t>
      </w:r>
      <w:r w:rsidR="00CB09F0">
        <w:rPr>
          <w:rFonts w:hint="cs"/>
          <w:rtl/>
          <w:lang w:eastAsia="he-IL"/>
        </w:rPr>
        <w:t xml:space="preserve"> </w:t>
      </w:r>
      <w:r>
        <w:rPr>
          <w:rFonts w:hint="cs"/>
          <w:rtl/>
          <w:lang w:eastAsia="he-IL"/>
        </w:rPr>
        <w:t>יהיה סעיף דיווח לוועדת החוקה.</w:t>
      </w:r>
    </w:p>
    <w:p w14:paraId="79ECB73F" w14:textId="093EDF81" w:rsidR="00E56745" w:rsidRDefault="00E56745" w:rsidP="00E56745">
      <w:pPr>
        <w:rPr>
          <w:rtl/>
          <w:lang w:eastAsia="he-IL"/>
        </w:rPr>
      </w:pPr>
      <w:bookmarkStart w:id="3547" w:name="_ETM_Q1_8292825"/>
      <w:bookmarkStart w:id="3548" w:name="_ETM_Q1_8292855"/>
      <w:bookmarkStart w:id="3549" w:name="_ETM_Q1_8294682"/>
      <w:bookmarkEnd w:id="3547"/>
      <w:bookmarkEnd w:id="3548"/>
      <w:bookmarkEnd w:id="3549"/>
    </w:p>
    <w:p w14:paraId="4C1115D4" w14:textId="3B1B9951" w:rsidR="00E56745" w:rsidRDefault="00E56745" w:rsidP="00E56745">
      <w:pPr>
        <w:pStyle w:val="a4"/>
        <w:keepNext/>
        <w:rPr>
          <w:rtl/>
        </w:rPr>
      </w:pPr>
      <w:bookmarkStart w:id="3550" w:name="ET_speaker_נועה_ברודצקי_לוי_435"/>
      <w:r w:rsidRPr="00E56745">
        <w:rPr>
          <w:rStyle w:val="TagStyle"/>
          <w:rtl/>
        </w:rPr>
        <w:t xml:space="preserve"> &lt;&lt; דובר &gt;&gt; </w:t>
      </w:r>
      <w:r>
        <w:rPr>
          <w:rtl/>
        </w:rPr>
        <w:t>נועה ברודצקי לוי:</w:t>
      </w:r>
      <w:r w:rsidRPr="00E56745">
        <w:rPr>
          <w:rStyle w:val="TagStyle"/>
          <w:rtl/>
        </w:rPr>
        <w:t xml:space="preserve"> &lt;&lt; דובר &gt;&gt;</w:t>
      </w:r>
      <w:r w:rsidR="00324DFC">
        <w:rPr>
          <w:rtl/>
        </w:rPr>
        <w:t xml:space="preserve"> </w:t>
      </w:r>
      <w:bookmarkEnd w:id="3550"/>
    </w:p>
    <w:p w14:paraId="0DDB164B" w14:textId="28F2F9D0" w:rsidR="00E56745" w:rsidRDefault="00E56745" w:rsidP="00E56745">
      <w:pPr>
        <w:pStyle w:val="KeepWithNext"/>
        <w:rPr>
          <w:rtl/>
          <w:lang w:eastAsia="he-IL"/>
        </w:rPr>
      </w:pPr>
    </w:p>
    <w:p w14:paraId="0C666DBE" w14:textId="2661E4DD" w:rsidR="00E56745" w:rsidRDefault="00E56745" w:rsidP="00E56745">
      <w:pPr>
        <w:rPr>
          <w:rtl/>
          <w:lang w:eastAsia="he-IL"/>
        </w:rPr>
      </w:pPr>
      <w:bookmarkStart w:id="3551" w:name="_ETM_Q1_8294878"/>
      <w:bookmarkStart w:id="3552" w:name="_ETM_Q1_8294911"/>
      <w:bookmarkEnd w:id="3551"/>
      <w:bookmarkEnd w:id="3552"/>
      <w:r>
        <w:rPr>
          <w:rFonts w:hint="cs"/>
          <w:rtl/>
          <w:lang w:eastAsia="he-IL"/>
        </w:rPr>
        <w:t>שאלת המחקר</w:t>
      </w:r>
      <w:bookmarkStart w:id="3553" w:name="_ETM_Q1_8297925"/>
      <w:bookmarkEnd w:id="3553"/>
      <w:r>
        <w:rPr>
          <w:rFonts w:hint="cs"/>
          <w:rtl/>
          <w:lang w:eastAsia="he-IL"/>
        </w:rPr>
        <w:t xml:space="preserve"> המלווה. </w:t>
      </w:r>
    </w:p>
    <w:p w14:paraId="077B6A4D" w14:textId="24A9BB67" w:rsidR="00E56745" w:rsidRDefault="00E56745" w:rsidP="00E56745">
      <w:pPr>
        <w:rPr>
          <w:rtl/>
          <w:lang w:eastAsia="he-IL"/>
        </w:rPr>
      </w:pPr>
      <w:bookmarkStart w:id="3554" w:name="_ETM_Q1_8301914"/>
      <w:bookmarkStart w:id="3555" w:name="_ETM_Q1_8301945"/>
      <w:bookmarkStart w:id="3556" w:name="_ETM_Q1_8303577"/>
      <w:bookmarkEnd w:id="3554"/>
      <w:bookmarkEnd w:id="3555"/>
      <w:bookmarkEnd w:id="3556"/>
    </w:p>
    <w:p w14:paraId="1E87376F" w14:textId="193F0208" w:rsidR="00E56745" w:rsidRDefault="00E56745" w:rsidP="00E56745">
      <w:pPr>
        <w:pStyle w:val="af6"/>
        <w:keepNext/>
        <w:rPr>
          <w:rtl/>
        </w:rPr>
      </w:pPr>
      <w:bookmarkStart w:id="3557" w:name="ET_yor_6156_436"/>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557"/>
    </w:p>
    <w:p w14:paraId="237033AD" w14:textId="01AAE143" w:rsidR="00E56745" w:rsidRDefault="00E56745" w:rsidP="00E56745">
      <w:pPr>
        <w:pStyle w:val="KeepWithNext"/>
        <w:rPr>
          <w:rtl/>
          <w:lang w:eastAsia="he-IL"/>
        </w:rPr>
      </w:pPr>
    </w:p>
    <w:p w14:paraId="13907C2B" w14:textId="3D409AA5" w:rsidR="00E56745" w:rsidRDefault="00E56745" w:rsidP="00E56745">
      <w:pPr>
        <w:rPr>
          <w:rtl/>
          <w:lang w:eastAsia="he-IL"/>
        </w:rPr>
      </w:pPr>
      <w:bookmarkStart w:id="3558" w:name="_ETM_Q1_8303778"/>
      <w:bookmarkStart w:id="3559" w:name="_ETM_Q1_8303811"/>
      <w:bookmarkEnd w:id="3558"/>
      <w:bookmarkEnd w:id="3559"/>
      <w:r>
        <w:rPr>
          <w:rFonts w:hint="cs"/>
          <w:rtl/>
          <w:lang w:eastAsia="he-IL"/>
        </w:rPr>
        <w:t>בחקיקה של ההיוועדות החזותית הוכנס סעיף</w:t>
      </w:r>
      <w:r w:rsidR="00CB09F0">
        <w:rPr>
          <w:rFonts w:hint="cs"/>
          <w:rtl/>
          <w:lang w:eastAsia="he-IL"/>
        </w:rPr>
        <w:t xml:space="preserve"> </w:t>
      </w:r>
      <w:r>
        <w:rPr>
          <w:rFonts w:hint="cs"/>
          <w:rtl/>
          <w:lang w:eastAsia="he-IL"/>
        </w:rPr>
        <w:t>מפ</w:t>
      </w:r>
      <w:bookmarkStart w:id="3560" w:name="_ETM_Q1_8307278"/>
      <w:bookmarkEnd w:id="3560"/>
      <w:r>
        <w:rPr>
          <w:rFonts w:hint="cs"/>
          <w:rtl/>
          <w:lang w:eastAsia="he-IL"/>
        </w:rPr>
        <w:t xml:space="preserve">ורש על מחקר מלווה ברמה של החקיקה </w:t>
      </w:r>
      <w:bookmarkStart w:id="3561" w:name="_ETM_Q1_8312486"/>
      <w:bookmarkEnd w:id="3561"/>
      <w:r>
        <w:rPr>
          <w:rFonts w:hint="cs"/>
          <w:rtl/>
          <w:lang w:eastAsia="he-IL"/>
        </w:rPr>
        <w:t>הראשית. אני חושב שבמקרה כזה זה גם מתבקש.</w:t>
      </w:r>
    </w:p>
    <w:p w14:paraId="073EADA6" w14:textId="0A987CAB" w:rsidR="00E56745" w:rsidRDefault="00E56745" w:rsidP="00E56745">
      <w:pPr>
        <w:rPr>
          <w:rtl/>
          <w:lang w:eastAsia="he-IL"/>
        </w:rPr>
      </w:pPr>
      <w:bookmarkStart w:id="3562" w:name="_ETM_Q1_8318333"/>
      <w:bookmarkStart w:id="3563" w:name="_ETM_Q1_8318365"/>
      <w:bookmarkEnd w:id="3562"/>
      <w:bookmarkEnd w:id="3563"/>
    </w:p>
    <w:p w14:paraId="16F36AEA" w14:textId="56834726" w:rsidR="00E56745" w:rsidRDefault="00E56745" w:rsidP="00E56745">
      <w:pPr>
        <w:pStyle w:val="af9"/>
        <w:keepNext/>
        <w:rPr>
          <w:rtl/>
          <w:lang w:eastAsia="he-IL"/>
        </w:rPr>
      </w:pPr>
      <w:bookmarkStart w:id="3564" w:name="ET_guest_שושי_פרידמן_סומך_437"/>
      <w:r w:rsidRPr="00E56745">
        <w:rPr>
          <w:rStyle w:val="TagStyle"/>
          <w:rtl/>
        </w:rPr>
        <w:t xml:space="preserve"> &lt;&lt; אורח &gt;&gt; </w:t>
      </w:r>
      <w:r>
        <w:rPr>
          <w:rFonts w:hint="cs"/>
          <w:rtl/>
          <w:lang w:eastAsia="he-IL"/>
        </w:rPr>
        <w:t>קריאה</w:t>
      </w:r>
      <w:r>
        <w:rPr>
          <w:rtl/>
          <w:lang w:eastAsia="he-IL"/>
        </w:rPr>
        <w:t>:</w:t>
      </w:r>
      <w:r w:rsidRPr="00E56745">
        <w:rPr>
          <w:rStyle w:val="TagStyle"/>
          <w:rtl/>
        </w:rPr>
        <w:t xml:space="preserve"> &lt;&lt; אורח &gt;&gt;</w:t>
      </w:r>
      <w:r w:rsidR="00324DFC">
        <w:rPr>
          <w:rtl/>
          <w:lang w:eastAsia="he-IL"/>
        </w:rPr>
        <w:t xml:space="preserve"> </w:t>
      </w:r>
      <w:bookmarkEnd w:id="3564"/>
    </w:p>
    <w:p w14:paraId="0AD0DA64" w14:textId="0956F729" w:rsidR="00E56745" w:rsidRDefault="00E56745" w:rsidP="00E56745">
      <w:pPr>
        <w:pStyle w:val="KeepWithNext"/>
        <w:rPr>
          <w:rtl/>
          <w:lang w:eastAsia="he-IL"/>
        </w:rPr>
      </w:pPr>
    </w:p>
    <w:p w14:paraId="6854A8A6" w14:textId="0EBC1109" w:rsidR="00E56745" w:rsidRDefault="00E56745" w:rsidP="00E56745">
      <w:pPr>
        <w:rPr>
          <w:rtl/>
          <w:lang w:eastAsia="he-IL"/>
        </w:rPr>
      </w:pPr>
      <w:r>
        <w:rPr>
          <w:rFonts w:hint="cs"/>
          <w:rtl/>
          <w:lang w:eastAsia="he-IL"/>
        </w:rPr>
        <w:t>אנחנו כמובן מקבלים ומסכימים. המחקר המלווה יהיה בידי חברה חיצונית.</w:t>
      </w:r>
    </w:p>
    <w:p w14:paraId="25A47137" w14:textId="3098128A" w:rsidR="00E56745" w:rsidRDefault="00E56745" w:rsidP="00E56745">
      <w:pPr>
        <w:rPr>
          <w:rtl/>
          <w:lang w:eastAsia="he-IL"/>
        </w:rPr>
      </w:pPr>
      <w:bookmarkStart w:id="3565" w:name="_ETM_Q1_8323226"/>
      <w:bookmarkStart w:id="3566" w:name="_ETM_Q1_8323255"/>
      <w:bookmarkEnd w:id="3565"/>
      <w:bookmarkEnd w:id="3566"/>
    </w:p>
    <w:p w14:paraId="550BFD84" w14:textId="04AB367A" w:rsidR="00E56745" w:rsidRDefault="00E56745" w:rsidP="00E56745">
      <w:pPr>
        <w:pStyle w:val="af6"/>
        <w:keepNext/>
        <w:rPr>
          <w:rtl/>
        </w:rPr>
      </w:pPr>
      <w:bookmarkStart w:id="3567" w:name="ET_yor_6156_438"/>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567"/>
    </w:p>
    <w:p w14:paraId="570935AC" w14:textId="799A6846" w:rsidR="00E56745" w:rsidRDefault="00E56745" w:rsidP="00E56745">
      <w:pPr>
        <w:pStyle w:val="KeepWithNext"/>
        <w:rPr>
          <w:rtl/>
          <w:lang w:eastAsia="he-IL"/>
        </w:rPr>
      </w:pPr>
    </w:p>
    <w:p w14:paraId="339F3945" w14:textId="46E04BF6" w:rsidR="00E56745" w:rsidRDefault="00E56745" w:rsidP="00E56745">
      <w:pPr>
        <w:rPr>
          <w:rtl/>
          <w:lang w:eastAsia="he-IL"/>
        </w:rPr>
      </w:pPr>
      <w:r>
        <w:rPr>
          <w:rFonts w:hint="cs"/>
          <w:rtl/>
          <w:lang w:eastAsia="he-IL"/>
        </w:rPr>
        <w:t xml:space="preserve">לזה </w:t>
      </w:r>
      <w:bookmarkStart w:id="3568" w:name="_ETM_Q1_8322365"/>
      <w:bookmarkEnd w:id="3568"/>
      <w:r>
        <w:rPr>
          <w:rFonts w:hint="cs"/>
          <w:rtl/>
          <w:lang w:eastAsia="he-IL"/>
        </w:rPr>
        <w:t xml:space="preserve">אנחנו לא נכנסים. זו החלטה שלכם. </w:t>
      </w:r>
    </w:p>
    <w:p w14:paraId="491CB3BE" w14:textId="6D285C08" w:rsidR="00E56745" w:rsidRDefault="00E56745" w:rsidP="00E56745">
      <w:pPr>
        <w:rPr>
          <w:rStyle w:val="TagStyle"/>
          <w:rFonts w:ascii="David" w:hAnsi="David"/>
          <w:u w:val="single"/>
          <w:rtl/>
        </w:rPr>
      </w:pPr>
      <w:bookmarkStart w:id="3569" w:name="_ETM_Q1_8328650"/>
      <w:bookmarkStart w:id="3570" w:name="_ETM_Q1_8328683"/>
      <w:bookmarkStart w:id="3571" w:name="_ETM_Q1_8326995"/>
      <w:bookmarkEnd w:id="3569"/>
      <w:bookmarkEnd w:id="3570"/>
      <w:bookmarkEnd w:id="3571"/>
    </w:p>
    <w:p w14:paraId="405FA135" w14:textId="6A7E32D4" w:rsidR="00E56745" w:rsidRDefault="00E56745" w:rsidP="00E56745">
      <w:pPr>
        <w:pStyle w:val="af9"/>
        <w:keepNext/>
        <w:rPr>
          <w:rtl/>
        </w:rPr>
      </w:pPr>
      <w:bookmarkStart w:id="3572" w:name="ET_guest_השופט_אביטל_חן_442"/>
      <w:r w:rsidRPr="00E56745">
        <w:rPr>
          <w:rStyle w:val="TagStyle"/>
          <w:rtl/>
        </w:rPr>
        <w:t xml:space="preserve"> &lt;&lt; אורח &gt;&gt; </w:t>
      </w:r>
      <w:r>
        <w:rPr>
          <w:rtl/>
        </w:rPr>
        <w:t>השופט אביטל חן:</w:t>
      </w:r>
      <w:r w:rsidRPr="00E56745">
        <w:rPr>
          <w:rStyle w:val="TagStyle"/>
          <w:rtl/>
        </w:rPr>
        <w:t xml:space="preserve"> &lt;&lt; אורח &gt;&gt;</w:t>
      </w:r>
      <w:r w:rsidR="00324DFC">
        <w:rPr>
          <w:rtl/>
        </w:rPr>
        <w:t xml:space="preserve"> </w:t>
      </w:r>
      <w:bookmarkEnd w:id="3572"/>
    </w:p>
    <w:p w14:paraId="4DFD3FC7" w14:textId="0784914F" w:rsidR="00E56745" w:rsidRDefault="00E56745" w:rsidP="00E56745">
      <w:pPr>
        <w:pStyle w:val="KeepWithNext"/>
        <w:rPr>
          <w:rtl/>
        </w:rPr>
      </w:pPr>
    </w:p>
    <w:p w14:paraId="213887E7" w14:textId="42EBA501" w:rsidR="00E56745" w:rsidRDefault="00E56745" w:rsidP="00E56745">
      <w:pPr>
        <w:rPr>
          <w:rtl/>
          <w:lang w:eastAsia="he-IL"/>
        </w:rPr>
      </w:pPr>
      <w:r>
        <w:rPr>
          <w:rFonts w:hint="cs"/>
          <w:rtl/>
          <w:lang w:eastAsia="he-IL"/>
        </w:rPr>
        <w:t>א</w:t>
      </w:r>
      <w:bookmarkStart w:id="3573" w:name="_ETM_Q1_8327251"/>
      <w:bookmarkStart w:id="3574" w:name="_ETM_Q1_8327290"/>
      <w:bookmarkEnd w:id="3573"/>
      <w:bookmarkEnd w:id="3574"/>
      <w:r>
        <w:rPr>
          <w:rFonts w:hint="cs"/>
          <w:rtl/>
          <w:lang w:eastAsia="he-IL"/>
        </w:rPr>
        <w:t>תה משאיר את זה פתוח.</w:t>
      </w:r>
    </w:p>
    <w:p w14:paraId="498D35A6" w14:textId="494FF6F3" w:rsidR="00E56745" w:rsidRDefault="00E56745" w:rsidP="00E56745">
      <w:pPr>
        <w:rPr>
          <w:rtl/>
          <w:lang w:eastAsia="he-IL"/>
        </w:rPr>
      </w:pPr>
      <w:bookmarkStart w:id="3575" w:name="_ETM_Q1_8327460"/>
      <w:bookmarkStart w:id="3576" w:name="_ETM_Q1_8327500"/>
      <w:bookmarkStart w:id="3577" w:name="_ETM_Q1_8328091"/>
      <w:bookmarkEnd w:id="3575"/>
      <w:bookmarkEnd w:id="3576"/>
      <w:bookmarkEnd w:id="3577"/>
    </w:p>
    <w:p w14:paraId="1BC1935C" w14:textId="35DB05EA" w:rsidR="00E56745" w:rsidRDefault="00E56745" w:rsidP="00E56745">
      <w:pPr>
        <w:pStyle w:val="af6"/>
        <w:keepNext/>
        <w:rPr>
          <w:rtl/>
        </w:rPr>
      </w:pPr>
      <w:bookmarkStart w:id="3578" w:name="ET_yor_6156_440"/>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578"/>
    </w:p>
    <w:p w14:paraId="5490E58F" w14:textId="011BD2ED" w:rsidR="00E56745" w:rsidRDefault="00E56745" w:rsidP="00E56745">
      <w:pPr>
        <w:pStyle w:val="KeepWithNext"/>
        <w:rPr>
          <w:rtl/>
          <w:lang w:eastAsia="he-IL"/>
        </w:rPr>
      </w:pPr>
    </w:p>
    <w:p w14:paraId="23777417" w14:textId="56F188C3" w:rsidR="00E56745" w:rsidRDefault="00E56745" w:rsidP="00E56745">
      <w:pPr>
        <w:rPr>
          <w:rtl/>
          <w:lang w:eastAsia="he-IL"/>
        </w:rPr>
      </w:pPr>
      <w:r>
        <w:rPr>
          <w:rFonts w:hint="cs"/>
          <w:rtl/>
          <w:lang w:eastAsia="he-IL"/>
        </w:rPr>
        <w:t>כ</w:t>
      </w:r>
      <w:bookmarkStart w:id="3579" w:name="_ETM_Q1_8328426"/>
      <w:bookmarkStart w:id="3580" w:name="_ETM_Q1_8328447"/>
      <w:bookmarkEnd w:id="3579"/>
      <w:bookmarkEnd w:id="3580"/>
      <w:r>
        <w:rPr>
          <w:rFonts w:hint="cs"/>
          <w:rtl/>
          <w:lang w:eastAsia="he-IL"/>
        </w:rPr>
        <w:t xml:space="preserve">ן. גם בהיוועדות החזותית לא קבענו מסמרות. </w:t>
      </w:r>
      <w:bookmarkStart w:id="3581" w:name="_ETM_Q1_8332965"/>
      <w:bookmarkEnd w:id="3581"/>
    </w:p>
    <w:p w14:paraId="5CE9A09C" w14:textId="09C373FD" w:rsidR="00E56745" w:rsidRDefault="00E56745" w:rsidP="00E56745">
      <w:pPr>
        <w:rPr>
          <w:rtl/>
          <w:lang w:eastAsia="he-IL"/>
        </w:rPr>
      </w:pPr>
    </w:p>
    <w:p w14:paraId="2A45794B" w14:textId="4B952C8F" w:rsidR="00E56745" w:rsidRDefault="00E56745" w:rsidP="00E56745">
      <w:pPr>
        <w:pStyle w:val="af9"/>
        <w:keepNext/>
        <w:rPr>
          <w:rtl/>
          <w:lang w:eastAsia="he-IL"/>
        </w:rPr>
      </w:pPr>
      <w:bookmarkStart w:id="3582" w:name="ET_guest_השופט_אביטל_חן_441"/>
      <w:r w:rsidRPr="00E56745">
        <w:rPr>
          <w:rStyle w:val="TagStyle"/>
          <w:rtl/>
        </w:rPr>
        <w:t xml:space="preserve"> &lt;&lt; אורח &gt;&gt; </w:t>
      </w:r>
      <w:r>
        <w:rPr>
          <w:rtl/>
          <w:lang w:eastAsia="he-IL"/>
        </w:rPr>
        <w:t>השופט אביטל חן:</w:t>
      </w:r>
      <w:r w:rsidRPr="00E56745">
        <w:rPr>
          <w:rStyle w:val="TagStyle"/>
          <w:rtl/>
        </w:rPr>
        <w:t xml:space="preserve"> &lt;&lt; אורח &gt;&gt;</w:t>
      </w:r>
      <w:r w:rsidR="00324DFC">
        <w:rPr>
          <w:rtl/>
          <w:lang w:eastAsia="he-IL"/>
        </w:rPr>
        <w:t xml:space="preserve"> </w:t>
      </w:r>
      <w:bookmarkEnd w:id="3582"/>
    </w:p>
    <w:p w14:paraId="2BC2EDFE" w14:textId="7030F087" w:rsidR="00E56745" w:rsidRDefault="00E56745" w:rsidP="00E56745">
      <w:pPr>
        <w:pStyle w:val="KeepWithNext"/>
        <w:rPr>
          <w:rtl/>
          <w:lang w:eastAsia="he-IL"/>
        </w:rPr>
      </w:pPr>
    </w:p>
    <w:p w14:paraId="20886148" w14:textId="61622017" w:rsidR="00E56745" w:rsidRDefault="00E56745" w:rsidP="00E56745">
      <w:pPr>
        <w:rPr>
          <w:rtl/>
          <w:lang w:eastAsia="he-IL"/>
        </w:rPr>
      </w:pPr>
      <w:r>
        <w:rPr>
          <w:rFonts w:hint="cs"/>
          <w:rtl/>
          <w:lang w:eastAsia="he-IL"/>
        </w:rPr>
        <w:t xml:space="preserve">גם בזמן שאנחנו מדברים כעת, יש מחקר שנעשה </w:t>
      </w:r>
      <w:bookmarkStart w:id="3583" w:name="_ETM_Q1_8336385"/>
      <w:bookmarkEnd w:id="3583"/>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כרגע.</w:t>
      </w:r>
    </w:p>
    <w:p w14:paraId="7884239A" w14:textId="0056BD5E" w:rsidR="00E56745" w:rsidRDefault="00E56745" w:rsidP="00E56745">
      <w:pPr>
        <w:rPr>
          <w:rtl/>
          <w:lang w:eastAsia="he-IL"/>
        </w:rPr>
      </w:pPr>
      <w:bookmarkStart w:id="3584" w:name="_ETM_Q1_8334259"/>
      <w:bookmarkStart w:id="3585" w:name="_ETM_Q1_8334297"/>
      <w:bookmarkStart w:id="3586" w:name="_ETM_Q1_8335514"/>
      <w:bookmarkEnd w:id="3584"/>
      <w:bookmarkEnd w:id="3585"/>
      <w:bookmarkEnd w:id="3586"/>
    </w:p>
    <w:p w14:paraId="1AAB7147" w14:textId="5D3CD19A" w:rsidR="00E56745" w:rsidRDefault="00E56745" w:rsidP="00E56745">
      <w:pPr>
        <w:pStyle w:val="af6"/>
        <w:keepNext/>
        <w:rPr>
          <w:rtl/>
        </w:rPr>
      </w:pPr>
      <w:bookmarkStart w:id="3587" w:name="ET_yor_6156_443"/>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587"/>
    </w:p>
    <w:p w14:paraId="7712E249" w14:textId="4D7AE528" w:rsidR="00E56745" w:rsidRDefault="00E56745" w:rsidP="00E56745">
      <w:pPr>
        <w:pStyle w:val="KeepWithNext"/>
        <w:rPr>
          <w:rtl/>
          <w:lang w:eastAsia="he-IL"/>
        </w:rPr>
      </w:pPr>
    </w:p>
    <w:p w14:paraId="7EB61B6D" w14:textId="3D20DF0F" w:rsidR="00E56745" w:rsidRDefault="00E56745" w:rsidP="00E56745">
      <w:pPr>
        <w:rPr>
          <w:rtl/>
          <w:lang w:eastAsia="he-IL"/>
        </w:rPr>
      </w:pPr>
      <w:bookmarkStart w:id="3588" w:name="_ETM_Q1_8335792"/>
      <w:bookmarkStart w:id="3589" w:name="_ETM_Q1_8335830"/>
      <w:bookmarkEnd w:id="3588"/>
      <w:bookmarkEnd w:id="3589"/>
      <w:r>
        <w:rPr>
          <w:rFonts w:hint="cs"/>
          <w:rtl/>
          <w:lang w:eastAsia="he-IL"/>
        </w:rPr>
        <w:t xml:space="preserve">בסדר גמור. </w:t>
      </w:r>
    </w:p>
    <w:p w14:paraId="61C84B09" w14:textId="5BF37BA0" w:rsidR="00E56745" w:rsidRDefault="00E56745" w:rsidP="00E56745">
      <w:pPr>
        <w:rPr>
          <w:rtl/>
          <w:lang w:eastAsia="he-IL"/>
        </w:rPr>
      </w:pPr>
      <w:bookmarkStart w:id="3590" w:name="_ETM_Q1_8341211"/>
      <w:bookmarkStart w:id="3591" w:name="_ETM_Q1_8341245"/>
      <w:bookmarkStart w:id="3592" w:name="_ETM_Q1_8339514"/>
      <w:bookmarkEnd w:id="3590"/>
      <w:bookmarkEnd w:id="3591"/>
      <w:bookmarkEnd w:id="3592"/>
    </w:p>
    <w:p w14:paraId="26DA7D6C" w14:textId="587E4B27" w:rsidR="00E56745" w:rsidRDefault="00E56745" w:rsidP="00E56745">
      <w:pPr>
        <w:pStyle w:val="a4"/>
        <w:keepNext/>
        <w:rPr>
          <w:rtl/>
        </w:rPr>
      </w:pPr>
      <w:bookmarkStart w:id="3593" w:name="ET_speaker_נועה_ברודצקי_לוי_444"/>
      <w:r w:rsidRPr="00E56745">
        <w:rPr>
          <w:rStyle w:val="TagStyle"/>
          <w:rtl/>
        </w:rPr>
        <w:t xml:space="preserve"> &lt;&lt; דובר &gt;&gt; </w:t>
      </w:r>
      <w:r>
        <w:rPr>
          <w:rtl/>
        </w:rPr>
        <w:t>נועה ברודצקי לוי:</w:t>
      </w:r>
      <w:r w:rsidRPr="00E56745">
        <w:rPr>
          <w:rStyle w:val="TagStyle"/>
          <w:rtl/>
        </w:rPr>
        <w:t xml:space="preserve"> &lt;&lt; דובר &gt;&gt;</w:t>
      </w:r>
      <w:r w:rsidR="00324DFC">
        <w:rPr>
          <w:rtl/>
        </w:rPr>
        <w:t xml:space="preserve"> </w:t>
      </w:r>
      <w:bookmarkEnd w:id="3593"/>
    </w:p>
    <w:p w14:paraId="0A1FA821" w14:textId="77777777" w:rsidR="00E56745" w:rsidRDefault="00E56745" w:rsidP="00E56745">
      <w:pPr>
        <w:pStyle w:val="KeepWithNext"/>
        <w:rPr>
          <w:rtl/>
          <w:lang w:eastAsia="he-IL"/>
        </w:rPr>
      </w:pPr>
    </w:p>
    <w:p w14:paraId="5FE6D419" w14:textId="3496F5AB" w:rsidR="00E56745" w:rsidRDefault="00E56745" w:rsidP="00E56745">
      <w:pPr>
        <w:rPr>
          <w:rtl/>
          <w:lang w:eastAsia="he-IL"/>
        </w:rPr>
      </w:pPr>
      <w:bookmarkStart w:id="3594" w:name="_ETM_Q1_8339784"/>
      <w:bookmarkStart w:id="3595" w:name="_ETM_Q1_8339803"/>
      <w:bookmarkEnd w:id="3594"/>
      <w:bookmarkEnd w:id="3595"/>
      <w:r>
        <w:rPr>
          <w:rFonts w:hint="cs"/>
          <w:rtl/>
          <w:lang w:eastAsia="he-IL"/>
        </w:rPr>
        <w:t>דיברנו בדיון הקודם על כך ש</w:t>
      </w:r>
      <w:r w:rsidR="003A0E27">
        <w:rPr>
          <w:rFonts w:hint="cs"/>
          <w:rtl/>
          <w:lang w:eastAsia="he-IL"/>
        </w:rPr>
        <w:t xml:space="preserve">בעצם </w:t>
      </w:r>
      <w:r>
        <w:rPr>
          <w:rFonts w:hint="cs"/>
          <w:rtl/>
          <w:lang w:eastAsia="he-IL"/>
        </w:rPr>
        <w:t>יהיו שני דיווחים.</w:t>
      </w:r>
      <w:r w:rsidR="003A0E27">
        <w:rPr>
          <w:rFonts w:hint="cs"/>
          <w:rtl/>
          <w:lang w:eastAsia="he-IL"/>
        </w:rPr>
        <w:t xml:space="preserve"> נסגור את </w:t>
      </w:r>
      <w:bookmarkStart w:id="3596" w:name="_ETM_Q1_8343778"/>
      <w:bookmarkEnd w:id="3596"/>
      <w:r w:rsidR="003A0E27">
        <w:rPr>
          <w:rFonts w:hint="cs"/>
          <w:rtl/>
          <w:lang w:eastAsia="he-IL"/>
        </w:rPr>
        <w:t>זה.</w:t>
      </w:r>
    </w:p>
    <w:p w14:paraId="5AA0A130" w14:textId="5F548FB1" w:rsidR="00E56745" w:rsidRDefault="00E56745" w:rsidP="00E56745">
      <w:pPr>
        <w:rPr>
          <w:rtl/>
          <w:lang w:eastAsia="he-IL"/>
        </w:rPr>
      </w:pPr>
      <w:bookmarkStart w:id="3597" w:name="_ETM_Q1_8345598"/>
      <w:bookmarkStart w:id="3598" w:name="_ETM_Q1_8345631"/>
      <w:bookmarkStart w:id="3599" w:name="_ETM_Q1_8345840"/>
      <w:bookmarkEnd w:id="3597"/>
      <w:bookmarkEnd w:id="3598"/>
      <w:bookmarkEnd w:id="3599"/>
    </w:p>
    <w:p w14:paraId="4A1970A9" w14:textId="674F99E4" w:rsidR="00E56745" w:rsidRDefault="00E56745" w:rsidP="00E56745">
      <w:pPr>
        <w:pStyle w:val="af6"/>
        <w:keepNext/>
        <w:rPr>
          <w:rtl/>
        </w:rPr>
      </w:pPr>
      <w:bookmarkStart w:id="3600" w:name="ET_yor_6156_445"/>
      <w:r w:rsidRPr="00E56745">
        <w:rPr>
          <w:rStyle w:val="TagStyle"/>
          <w:rtl/>
        </w:rPr>
        <w:t xml:space="preserve"> &lt;&lt; יור &gt;&gt; </w:t>
      </w:r>
      <w:r>
        <w:rPr>
          <w:rtl/>
        </w:rPr>
        <w:t>היו"ר גלעד קריב:</w:t>
      </w:r>
      <w:r w:rsidRPr="00E56745">
        <w:rPr>
          <w:rStyle w:val="TagStyle"/>
          <w:rtl/>
        </w:rPr>
        <w:t xml:space="preserve"> &lt;&lt; יור &gt;&gt;</w:t>
      </w:r>
      <w:r w:rsidR="00324DFC">
        <w:rPr>
          <w:rtl/>
        </w:rPr>
        <w:t xml:space="preserve"> </w:t>
      </w:r>
      <w:bookmarkEnd w:id="3600"/>
    </w:p>
    <w:p w14:paraId="472C9E4D" w14:textId="0A2B3225" w:rsidR="00E56745" w:rsidRDefault="00E56745" w:rsidP="00E56745">
      <w:pPr>
        <w:pStyle w:val="KeepWithNext"/>
        <w:rPr>
          <w:rtl/>
          <w:lang w:eastAsia="he-IL"/>
        </w:rPr>
      </w:pPr>
    </w:p>
    <w:p w14:paraId="362F64A6" w14:textId="1E5B7E7C" w:rsidR="00E56745" w:rsidRDefault="00E56745" w:rsidP="00E56745">
      <w:pPr>
        <w:rPr>
          <w:rtl/>
          <w:lang w:eastAsia="he-IL"/>
        </w:rPr>
      </w:pPr>
      <w:bookmarkStart w:id="3601" w:name="_ETM_Q1_8346099"/>
      <w:bookmarkStart w:id="3602" w:name="_ETM_Q1_8346135"/>
      <w:bookmarkEnd w:id="3601"/>
      <w:bookmarkEnd w:id="3602"/>
      <w:r>
        <w:rPr>
          <w:rFonts w:hint="cs"/>
          <w:rtl/>
          <w:lang w:eastAsia="he-IL"/>
        </w:rPr>
        <w:t xml:space="preserve">כן. </w:t>
      </w:r>
    </w:p>
    <w:p w14:paraId="3E903D40" w14:textId="3E8A90E0" w:rsidR="003A0E27" w:rsidRDefault="003A0E27" w:rsidP="00E56745">
      <w:pPr>
        <w:rPr>
          <w:rtl/>
          <w:lang w:eastAsia="he-IL"/>
        </w:rPr>
      </w:pPr>
      <w:bookmarkStart w:id="3603" w:name="_ETM_Q1_8347498"/>
      <w:bookmarkStart w:id="3604" w:name="_ETM_Q1_8347525"/>
      <w:bookmarkStart w:id="3605" w:name="_ETM_Q1_8348224"/>
      <w:bookmarkEnd w:id="3603"/>
      <w:bookmarkEnd w:id="3604"/>
      <w:bookmarkEnd w:id="3605"/>
    </w:p>
    <w:p w14:paraId="64E4A5EF" w14:textId="026604F9" w:rsidR="003A0E27" w:rsidRDefault="003A0E27" w:rsidP="003A0E27">
      <w:pPr>
        <w:pStyle w:val="a4"/>
        <w:keepNext/>
        <w:rPr>
          <w:rtl/>
        </w:rPr>
      </w:pPr>
      <w:bookmarkStart w:id="3606" w:name="ET_speaker_נועה_ברודצקי_לוי_446"/>
      <w:r w:rsidRPr="003A0E27">
        <w:rPr>
          <w:rStyle w:val="TagStyle"/>
          <w:rtl/>
        </w:rPr>
        <w:t xml:space="preserve"> &lt;&lt; דובר &gt;&gt; </w:t>
      </w:r>
      <w:r>
        <w:rPr>
          <w:rtl/>
        </w:rPr>
        <w:t>נועה ברודצקי לוי:</w:t>
      </w:r>
      <w:r w:rsidRPr="003A0E27">
        <w:rPr>
          <w:rStyle w:val="TagStyle"/>
          <w:rtl/>
        </w:rPr>
        <w:t xml:space="preserve"> &lt;&lt; דובר &gt;&gt;</w:t>
      </w:r>
      <w:r w:rsidR="00324DFC">
        <w:rPr>
          <w:rtl/>
        </w:rPr>
        <w:t xml:space="preserve"> </w:t>
      </w:r>
      <w:bookmarkEnd w:id="3606"/>
    </w:p>
    <w:p w14:paraId="4D1A9AF3" w14:textId="10B7306D" w:rsidR="003A0E27" w:rsidRDefault="003A0E27" w:rsidP="003A0E27">
      <w:pPr>
        <w:pStyle w:val="KeepWithNext"/>
        <w:rPr>
          <w:rtl/>
          <w:lang w:eastAsia="he-IL"/>
        </w:rPr>
      </w:pPr>
    </w:p>
    <w:p w14:paraId="5EC97866" w14:textId="57D2501D" w:rsidR="003A0E27" w:rsidRDefault="003A0E27" w:rsidP="003A0E27">
      <w:pPr>
        <w:rPr>
          <w:rtl/>
          <w:lang w:eastAsia="he-IL"/>
        </w:rPr>
      </w:pPr>
      <w:bookmarkStart w:id="3607" w:name="_ETM_Q1_8348456"/>
      <w:bookmarkEnd w:id="3607"/>
      <w:r>
        <w:rPr>
          <w:rFonts w:hint="cs"/>
          <w:rtl/>
          <w:lang w:eastAsia="he-IL"/>
        </w:rPr>
        <w:t>ע</w:t>
      </w:r>
      <w:bookmarkStart w:id="3608" w:name="_ETM_Q1_8348497"/>
      <w:bookmarkEnd w:id="3608"/>
      <w:r>
        <w:rPr>
          <w:rFonts w:hint="cs"/>
          <w:rtl/>
          <w:lang w:eastAsia="he-IL"/>
        </w:rPr>
        <w:t xml:space="preserve">וד דבר שאני לא יודעת אם הממשלה כבר </w:t>
      </w:r>
      <w:bookmarkStart w:id="3609" w:name="_ETM_Q1_8348938"/>
      <w:bookmarkEnd w:id="3609"/>
      <w:r>
        <w:rPr>
          <w:rFonts w:hint="cs"/>
          <w:rtl/>
          <w:lang w:eastAsia="he-IL"/>
        </w:rPr>
        <w:t>מוכנה עם תשובה לגביו. הנושא של הפריסה.</w:t>
      </w:r>
    </w:p>
    <w:p w14:paraId="1ABB1B69" w14:textId="17174571" w:rsidR="003A0E27" w:rsidRDefault="003A0E27" w:rsidP="003A0E27">
      <w:pPr>
        <w:rPr>
          <w:rtl/>
          <w:lang w:eastAsia="he-IL"/>
        </w:rPr>
      </w:pPr>
      <w:bookmarkStart w:id="3610" w:name="_ETM_Q1_8354854"/>
      <w:bookmarkStart w:id="3611" w:name="_ETM_Q1_8354884"/>
      <w:bookmarkStart w:id="3612" w:name="_ETM_Q1_8354152"/>
      <w:bookmarkEnd w:id="3610"/>
      <w:bookmarkEnd w:id="3611"/>
      <w:bookmarkEnd w:id="3612"/>
    </w:p>
    <w:p w14:paraId="72CFBFAA" w14:textId="15B2F655" w:rsidR="003A0E27" w:rsidRDefault="003A0E27" w:rsidP="003A0E27">
      <w:pPr>
        <w:pStyle w:val="af6"/>
        <w:keepNext/>
        <w:rPr>
          <w:rtl/>
        </w:rPr>
      </w:pPr>
      <w:bookmarkStart w:id="3613" w:name="ET_yor_6156_447"/>
      <w:r w:rsidRPr="003A0E27">
        <w:rPr>
          <w:rStyle w:val="TagStyle"/>
          <w:rtl/>
        </w:rPr>
        <w:t xml:space="preserve"> &lt;&lt; יור &gt;&gt; </w:t>
      </w:r>
      <w:r>
        <w:rPr>
          <w:rtl/>
        </w:rPr>
        <w:t>היו"ר גלעד קריב:</w:t>
      </w:r>
      <w:r w:rsidRPr="003A0E27">
        <w:rPr>
          <w:rStyle w:val="TagStyle"/>
          <w:rtl/>
        </w:rPr>
        <w:t xml:space="preserve"> &lt;&lt; יור &gt;&gt;</w:t>
      </w:r>
      <w:r w:rsidR="00324DFC">
        <w:rPr>
          <w:rtl/>
        </w:rPr>
        <w:t xml:space="preserve"> </w:t>
      </w:r>
      <w:bookmarkEnd w:id="3613"/>
    </w:p>
    <w:p w14:paraId="2C458A9D" w14:textId="6C290A7E" w:rsidR="003A0E27" w:rsidRDefault="003A0E27" w:rsidP="003A0E27">
      <w:pPr>
        <w:pStyle w:val="KeepWithNext"/>
        <w:rPr>
          <w:rtl/>
          <w:lang w:eastAsia="he-IL"/>
        </w:rPr>
      </w:pPr>
    </w:p>
    <w:p w14:paraId="7D8464A7" w14:textId="588E8A52" w:rsidR="003A0E27" w:rsidRDefault="003A0E27" w:rsidP="003A0E27">
      <w:pPr>
        <w:rPr>
          <w:rtl/>
          <w:lang w:eastAsia="he-IL"/>
        </w:rPr>
      </w:pPr>
      <w:r>
        <w:rPr>
          <w:rFonts w:hint="cs"/>
          <w:rtl/>
          <w:lang w:eastAsia="he-IL"/>
        </w:rPr>
        <w:t>כ</w:t>
      </w:r>
      <w:bookmarkStart w:id="3614" w:name="_ETM_Q1_8354385"/>
      <w:bookmarkStart w:id="3615" w:name="_ETM_Q1_8354401"/>
      <w:bookmarkEnd w:id="3614"/>
      <w:bookmarkEnd w:id="3615"/>
      <w:r>
        <w:rPr>
          <w:rFonts w:hint="cs"/>
          <w:rtl/>
          <w:lang w:eastAsia="he-IL"/>
        </w:rPr>
        <w:t xml:space="preserve">ן, אבל אני </w:t>
      </w:r>
      <w:bookmarkStart w:id="3616" w:name="_ETM_Q1_8355327"/>
      <w:bookmarkEnd w:id="3616"/>
      <w:r>
        <w:rPr>
          <w:rFonts w:hint="cs"/>
          <w:rtl/>
          <w:lang w:eastAsia="he-IL"/>
        </w:rPr>
        <w:t>מציע שניתן מספיק זמן, את השעות האלה, לנצי</w:t>
      </w:r>
      <w:bookmarkStart w:id="3617" w:name="_ETM_Q1_8359312"/>
      <w:bookmarkEnd w:id="3617"/>
      <w:r>
        <w:rPr>
          <w:rFonts w:hint="cs"/>
          <w:rtl/>
          <w:lang w:eastAsia="he-IL"/>
        </w:rPr>
        <w:t xml:space="preserve">גי הנהלת בתי המשפט, הממשלה והייעוץ המשפטי לעבוד. נבוא ונציג </w:t>
      </w:r>
      <w:bookmarkStart w:id="3618" w:name="_ETM_Q1_8363312"/>
      <w:bookmarkEnd w:id="3618"/>
      <w:r>
        <w:rPr>
          <w:rFonts w:hint="cs"/>
          <w:rtl/>
          <w:lang w:eastAsia="he-IL"/>
        </w:rPr>
        <w:t>את כל ההסדרים שנגבש בשעות הקרובות ונצביע אחרי המליאה. גם נקריא את מה שדורש הקראה.</w:t>
      </w:r>
    </w:p>
    <w:p w14:paraId="6F5D433A" w14:textId="67E9074C" w:rsidR="003A0E27" w:rsidRDefault="003A0E27" w:rsidP="003A0E27">
      <w:pPr>
        <w:rPr>
          <w:rtl/>
          <w:lang w:eastAsia="he-IL"/>
        </w:rPr>
      </w:pPr>
    </w:p>
    <w:p w14:paraId="71C9D8EE" w14:textId="650CED94" w:rsidR="003A0E27" w:rsidRDefault="003A0E27" w:rsidP="003A0E27">
      <w:pPr>
        <w:rPr>
          <w:rtl/>
          <w:lang w:eastAsia="he-IL"/>
        </w:rPr>
      </w:pPr>
      <w:bookmarkStart w:id="3619" w:name="_ETM_Q1_8371955"/>
      <w:bookmarkStart w:id="3620" w:name="_ETM_Q1_8371984"/>
      <w:bookmarkEnd w:id="3619"/>
      <w:bookmarkEnd w:id="3620"/>
      <w:r>
        <w:rPr>
          <w:rFonts w:hint="cs"/>
          <w:rtl/>
          <w:lang w:eastAsia="he-IL"/>
        </w:rPr>
        <w:t>נקריא את סעיף 2 של תיקון לחוק זכויות נפגעי עבירה.</w:t>
      </w:r>
    </w:p>
    <w:p w14:paraId="264662B2" w14:textId="75451197" w:rsidR="003A0E27" w:rsidRDefault="003A0E27" w:rsidP="003A0E27">
      <w:pPr>
        <w:rPr>
          <w:rtl/>
          <w:lang w:eastAsia="he-IL"/>
        </w:rPr>
      </w:pPr>
      <w:bookmarkStart w:id="3621" w:name="_ETM_Q1_8376666"/>
      <w:bookmarkStart w:id="3622" w:name="_ETM_Q1_8376697"/>
      <w:bookmarkStart w:id="3623" w:name="_ETM_Q1_8375996"/>
      <w:bookmarkEnd w:id="3621"/>
      <w:bookmarkEnd w:id="3622"/>
      <w:bookmarkEnd w:id="3623"/>
    </w:p>
    <w:p w14:paraId="75C0C045" w14:textId="6E529CA2" w:rsidR="003A0E27" w:rsidRDefault="003A0E27" w:rsidP="003A0E27">
      <w:pPr>
        <w:pStyle w:val="a4"/>
        <w:keepNext/>
        <w:rPr>
          <w:rtl/>
        </w:rPr>
      </w:pPr>
      <w:bookmarkStart w:id="3624" w:name="ET_speaker_נועה_ברודצקי_לוי_448"/>
      <w:r w:rsidRPr="003A0E27">
        <w:rPr>
          <w:rStyle w:val="TagStyle"/>
          <w:rtl/>
        </w:rPr>
        <w:t xml:space="preserve"> &lt;&lt; דובר &gt;&gt; </w:t>
      </w:r>
      <w:r>
        <w:rPr>
          <w:rtl/>
        </w:rPr>
        <w:t>נועה ברודצקי לוי:</w:t>
      </w:r>
      <w:r w:rsidRPr="003A0E27">
        <w:rPr>
          <w:rStyle w:val="TagStyle"/>
          <w:rtl/>
        </w:rPr>
        <w:t xml:space="preserve"> &lt;&lt; דובר &gt;&gt;</w:t>
      </w:r>
      <w:r w:rsidR="00324DFC">
        <w:rPr>
          <w:rtl/>
        </w:rPr>
        <w:t xml:space="preserve"> </w:t>
      </w:r>
      <w:bookmarkEnd w:id="3624"/>
    </w:p>
    <w:p w14:paraId="5EE3C8B6" w14:textId="6397CAA7" w:rsidR="003A0E27" w:rsidRDefault="003A0E27" w:rsidP="003A0E27">
      <w:pPr>
        <w:pStyle w:val="KeepWithNext"/>
        <w:rPr>
          <w:rtl/>
          <w:lang w:eastAsia="he-IL"/>
        </w:rPr>
      </w:pPr>
    </w:p>
    <w:p w14:paraId="51464F05" w14:textId="36C37E8C" w:rsidR="003A0E27" w:rsidRDefault="003A0E27" w:rsidP="003A0E27">
      <w:pPr>
        <w:rPr>
          <w:rtl/>
          <w:lang w:eastAsia="he-IL"/>
        </w:rPr>
      </w:pPr>
      <w:bookmarkStart w:id="3625" w:name="_ETM_Q1_8376228"/>
      <w:bookmarkStart w:id="3626" w:name="_ETM_Q1_8376260"/>
      <w:bookmarkEnd w:id="3625"/>
      <w:bookmarkEnd w:id="3626"/>
      <w:r>
        <w:rPr>
          <w:rFonts w:hint="cs"/>
          <w:rtl/>
          <w:lang w:eastAsia="he-IL"/>
        </w:rPr>
        <w:t>2.</w:t>
      </w:r>
      <w:r>
        <w:rPr>
          <w:rtl/>
          <w:lang w:eastAsia="he-IL"/>
        </w:rPr>
        <w:tab/>
      </w:r>
      <w:r>
        <w:rPr>
          <w:rFonts w:hint="cs"/>
          <w:rtl/>
          <w:lang w:eastAsia="he-IL"/>
        </w:rPr>
        <w:t xml:space="preserve">תיקון לחוק זכויות נפגעי עבירה </w:t>
      </w:r>
      <w:r>
        <w:rPr>
          <w:rtl/>
          <w:lang w:eastAsia="he-IL"/>
        </w:rPr>
        <w:t>–</w:t>
      </w:r>
      <w:r>
        <w:rPr>
          <w:rFonts w:hint="cs"/>
          <w:rtl/>
          <w:lang w:eastAsia="he-IL"/>
        </w:rPr>
        <w:t xml:space="preserve"> הוראת שעה</w:t>
      </w:r>
    </w:p>
    <w:p w14:paraId="0096D2F1" w14:textId="04DA8E87" w:rsidR="003A0E27" w:rsidRDefault="003A0E27" w:rsidP="003A0E27">
      <w:pPr>
        <w:rPr>
          <w:rtl/>
          <w:lang w:eastAsia="he-IL"/>
        </w:rPr>
      </w:pPr>
      <w:bookmarkStart w:id="3627" w:name="_ETM_Q1_8375876"/>
      <w:bookmarkEnd w:id="3627"/>
    </w:p>
    <w:p w14:paraId="4F9A7BC0" w14:textId="4EC6782A" w:rsidR="003A0E27" w:rsidRDefault="003A0E27" w:rsidP="003A0E27">
      <w:pPr>
        <w:rPr>
          <w:rtl/>
          <w:lang w:eastAsia="he-IL"/>
        </w:rPr>
      </w:pPr>
      <w:bookmarkStart w:id="3628" w:name="_ETM_Q1_8375906"/>
      <w:bookmarkEnd w:id="3628"/>
      <w:r>
        <w:rPr>
          <w:rtl/>
          <w:lang w:eastAsia="he-IL"/>
        </w:rPr>
        <w:tab/>
      </w:r>
      <w:r>
        <w:rPr>
          <w:rFonts w:hint="cs"/>
          <w:rtl/>
          <w:lang w:eastAsia="he-IL"/>
        </w:rPr>
        <w:t>בתקופת הוראת השעה יקראו את חוק זכויות נפגעי עבירה, התשס"א-2001, כך:</w:t>
      </w:r>
    </w:p>
    <w:p w14:paraId="2EFCB588" w14:textId="2FCCE6D1" w:rsidR="003A0E27" w:rsidRDefault="003A0E27" w:rsidP="003A0E27">
      <w:pPr>
        <w:rPr>
          <w:rtl/>
          <w:lang w:eastAsia="he-IL"/>
        </w:rPr>
      </w:pPr>
      <w:bookmarkStart w:id="3629" w:name="_ETM_Q1_8382879"/>
      <w:bookmarkStart w:id="3630" w:name="_ETM_Q1_8382910"/>
      <w:bookmarkEnd w:id="3629"/>
      <w:bookmarkEnd w:id="3630"/>
    </w:p>
    <w:p w14:paraId="62BFB38B" w14:textId="58A97C0A" w:rsidR="003A0E27" w:rsidRPr="003A0E27" w:rsidRDefault="003A0E27" w:rsidP="003A0E27">
      <w:pPr>
        <w:pStyle w:val="afe"/>
        <w:numPr>
          <w:ilvl w:val="0"/>
          <w:numId w:val="30"/>
        </w:numPr>
        <w:rPr>
          <w:rtl/>
          <w:lang w:eastAsia="he-IL"/>
        </w:rPr>
      </w:pPr>
      <w:bookmarkStart w:id="3631" w:name="_ETM_Q1_8383327"/>
      <w:bookmarkStart w:id="3632" w:name="_ETM_Q1_8383357"/>
      <w:bookmarkEnd w:id="3631"/>
      <w:bookmarkEnd w:id="3632"/>
      <w:r>
        <w:rPr>
          <w:rFonts w:hint="cs"/>
          <w:rtl/>
          <w:lang w:eastAsia="he-IL"/>
        </w:rPr>
        <w:t>בסעיף 17 -</w:t>
      </w:r>
    </w:p>
    <w:p w14:paraId="40124C13" w14:textId="7908659E" w:rsidR="00E56745" w:rsidRDefault="00E56745" w:rsidP="00E56745">
      <w:pPr>
        <w:rPr>
          <w:rtl/>
          <w:lang w:eastAsia="he-IL"/>
        </w:rPr>
      </w:pPr>
    </w:p>
    <w:p w14:paraId="522F645F" w14:textId="05696F5F" w:rsidR="003A0E27" w:rsidRDefault="003A0E27" w:rsidP="003A0E27">
      <w:pPr>
        <w:pStyle w:val="afe"/>
        <w:numPr>
          <w:ilvl w:val="0"/>
          <w:numId w:val="31"/>
        </w:numPr>
        <w:rPr>
          <w:lang w:eastAsia="he-IL"/>
        </w:rPr>
      </w:pPr>
      <w:bookmarkStart w:id="3633" w:name="_ETM_Q1_8383265"/>
      <w:bookmarkStart w:id="3634" w:name="_ETM_Q1_8383297"/>
      <w:bookmarkEnd w:id="3633"/>
      <w:bookmarkEnd w:id="3634"/>
      <w:r>
        <w:rPr>
          <w:rFonts w:hint="cs"/>
          <w:rtl/>
          <w:lang w:eastAsia="he-IL"/>
        </w:rPr>
        <w:t>בכותרת השוליים, במקום "זכות להביע עמדה לעניין הסדר טיעון או ה</w:t>
      </w:r>
      <w:r w:rsidR="0044603E">
        <w:rPr>
          <w:rFonts w:hint="cs"/>
          <w:rtl/>
          <w:lang w:eastAsia="he-IL"/>
        </w:rPr>
        <w:t>ס</w:t>
      </w:r>
      <w:r>
        <w:rPr>
          <w:rFonts w:hint="cs"/>
          <w:rtl/>
          <w:lang w:eastAsia="he-IL"/>
        </w:rPr>
        <w:t>דר לס</w:t>
      </w:r>
      <w:r w:rsidR="0044603E">
        <w:rPr>
          <w:rFonts w:hint="cs"/>
          <w:rtl/>
          <w:lang w:eastAsia="he-IL"/>
        </w:rPr>
        <w:t>גי</w:t>
      </w:r>
      <w:r>
        <w:rPr>
          <w:rFonts w:hint="cs"/>
          <w:rtl/>
          <w:lang w:eastAsia="he-IL"/>
        </w:rPr>
        <w:t xml:space="preserve">רת תיק" יקראו "זכות להביע עמדה לעניין הסדר טיעון, הסדר לסגירת חוק או העברת עניינו של נאשם </w:t>
      </w:r>
      <w:r w:rsidR="0044603E">
        <w:rPr>
          <w:rFonts w:hint="cs"/>
          <w:rtl/>
          <w:lang w:eastAsia="he-IL"/>
        </w:rPr>
        <w:t>בבית משפט קהילתי</w:t>
      </w:r>
      <w:r>
        <w:rPr>
          <w:rFonts w:hint="cs"/>
          <w:rtl/>
          <w:lang w:eastAsia="he-IL"/>
        </w:rPr>
        <w:t>".</w:t>
      </w:r>
    </w:p>
    <w:p w14:paraId="07CE37F2" w14:textId="22DB4827" w:rsidR="003A0E27" w:rsidRDefault="003A0E27" w:rsidP="003A0E27">
      <w:pPr>
        <w:rPr>
          <w:rtl/>
          <w:lang w:eastAsia="he-IL"/>
        </w:rPr>
      </w:pPr>
    </w:p>
    <w:p w14:paraId="516BD270" w14:textId="58F1CF72" w:rsidR="003A0E27" w:rsidRDefault="003A0E27" w:rsidP="003A0E27">
      <w:pPr>
        <w:pStyle w:val="afe"/>
        <w:numPr>
          <w:ilvl w:val="0"/>
          <w:numId w:val="31"/>
        </w:numPr>
        <w:rPr>
          <w:lang w:eastAsia="he-IL"/>
        </w:rPr>
      </w:pPr>
      <w:r>
        <w:rPr>
          <w:rFonts w:hint="cs"/>
          <w:rtl/>
          <w:lang w:eastAsia="he-IL"/>
        </w:rPr>
        <w:t>בסעיף קטן (א), אחרי "הסדר לסגירת תיק המתגבש עם החשוד" יקראו "או על האפשרות שעניינו של הנאשם יועבר לבית</w:t>
      </w:r>
      <w:r w:rsidR="0044603E">
        <w:rPr>
          <w:rFonts w:hint="cs"/>
          <w:rtl/>
          <w:lang w:eastAsia="he-IL"/>
        </w:rPr>
        <w:t xml:space="preserve"> </w:t>
      </w:r>
      <w:r>
        <w:rPr>
          <w:rFonts w:hint="cs"/>
          <w:rtl/>
          <w:lang w:eastAsia="he-IL"/>
        </w:rPr>
        <w:t>משפט קהילתי".</w:t>
      </w:r>
    </w:p>
    <w:p w14:paraId="4ACE7039" w14:textId="77777777" w:rsidR="003A0E27" w:rsidRDefault="003A0E27" w:rsidP="003A0E27">
      <w:pPr>
        <w:pStyle w:val="afe"/>
        <w:rPr>
          <w:rtl/>
          <w:lang w:eastAsia="he-IL"/>
        </w:rPr>
      </w:pPr>
    </w:p>
    <w:p w14:paraId="3E151B8B" w14:textId="6CDE00FA" w:rsidR="003A0E27" w:rsidRPr="00E56745" w:rsidRDefault="003A0E27" w:rsidP="003A0E27">
      <w:pPr>
        <w:pStyle w:val="afe"/>
        <w:numPr>
          <w:ilvl w:val="0"/>
          <w:numId w:val="31"/>
        </w:numPr>
        <w:rPr>
          <w:rtl/>
          <w:lang w:eastAsia="he-IL"/>
        </w:rPr>
      </w:pPr>
      <w:r>
        <w:rPr>
          <w:rFonts w:hint="cs"/>
          <w:rtl/>
          <w:lang w:eastAsia="he-IL"/>
        </w:rPr>
        <w:t>אחרי סעיף קטן (ד) יקראו:</w:t>
      </w:r>
    </w:p>
    <w:p w14:paraId="4616E5BE" w14:textId="76EE1C6B" w:rsidR="00642045" w:rsidRDefault="00642045" w:rsidP="00642045">
      <w:pPr>
        <w:rPr>
          <w:rtl/>
          <w:lang w:eastAsia="he-IL"/>
        </w:rPr>
      </w:pPr>
      <w:bookmarkStart w:id="3635" w:name="_ETM_Q1_8194284"/>
      <w:bookmarkStart w:id="3636" w:name="_ETM_Q1_8194318"/>
      <w:bookmarkStart w:id="3637" w:name="_ETM_Q1_8195352"/>
      <w:bookmarkEnd w:id="3635"/>
      <w:bookmarkEnd w:id="3636"/>
      <w:bookmarkEnd w:id="3637"/>
    </w:p>
    <w:p w14:paraId="27C52C4F" w14:textId="35D689FD" w:rsidR="003A0E27" w:rsidRDefault="003A0E27" w:rsidP="0044603E">
      <w:pPr>
        <w:ind w:left="2160" w:firstLine="0"/>
        <w:rPr>
          <w:rtl/>
          <w:lang w:eastAsia="he-IL"/>
        </w:rPr>
      </w:pPr>
      <w:r>
        <w:rPr>
          <w:rFonts w:hint="cs"/>
          <w:rtl/>
          <w:lang w:eastAsia="he-IL"/>
        </w:rPr>
        <w:t>"(ד1)</w:t>
      </w:r>
      <w:r>
        <w:rPr>
          <w:rtl/>
          <w:lang w:eastAsia="he-IL"/>
        </w:rPr>
        <w:tab/>
      </w:r>
      <w:r>
        <w:rPr>
          <w:rFonts w:hint="cs"/>
          <w:rtl/>
          <w:lang w:eastAsia="he-IL"/>
        </w:rPr>
        <w:t>שופט הדן בהעברת עניינו של נאשם לבית</w:t>
      </w:r>
      <w:r w:rsidR="0044603E">
        <w:rPr>
          <w:rFonts w:hint="cs"/>
          <w:rtl/>
          <w:lang w:eastAsia="he-IL"/>
        </w:rPr>
        <w:t xml:space="preserve"> </w:t>
      </w:r>
      <w:r>
        <w:rPr>
          <w:rFonts w:hint="cs"/>
          <w:rtl/>
          <w:lang w:eastAsia="he-IL"/>
        </w:rPr>
        <w:t>משפט קהילתי כאמור בסעיף 220ב לחוק סדר הדין הפלילי, יברר אם קוימו הוראות חוק זה לעניין זכויותיו של נפגע עבירת מין או אלימות חמורה לפי סעיף זה".</w:t>
      </w:r>
    </w:p>
    <w:p w14:paraId="153FDC54" w14:textId="54410CE4" w:rsidR="009C4F49" w:rsidRDefault="009C4F49" w:rsidP="009C4F49">
      <w:pPr>
        <w:rPr>
          <w:rtl/>
          <w:lang w:eastAsia="he-IL"/>
        </w:rPr>
      </w:pPr>
      <w:bookmarkStart w:id="3638" w:name="_ETM_Q1_8030661"/>
      <w:bookmarkStart w:id="3639" w:name="_ETM_Q1_8030696"/>
      <w:bookmarkEnd w:id="3638"/>
      <w:bookmarkEnd w:id="3639"/>
    </w:p>
    <w:p w14:paraId="5E9865B0" w14:textId="4FAE4D72" w:rsidR="003A0E27" w:rsidRPr="009C4F49" w:rsidRDefault="003A0E27" w:rsidP="003A0E27">
      <w:pPr>
        <w:pStyle w:val="afe"/>
        <w:numPr>
          <w:ilvl w:val="0"/>
          <w:numId w:val="30"/>
        </w:numPr>
        <w:rPr>
          <w:rtl/>
          <w:lang w:eastAsia="he-IL"/>
        </w:rPr>
      </w:pPr>
      <w:r>
        <w:rPr>
          <w:rFonts w:hint="cs"/>
          <w:rtl/>
          <w:lang w:eastAsia="he-IL"/>
        </w:rPr>
        <w:t>בתוספת השנייה, אחרי פרט 3א יקראו:</w:t>
      </w:r>
    </w:p>
    <w:p w14:paraId="1C4C24C2" w14:textId="1BD86C9C" w:rsidR="00423461" w:rsidRDefault="00423461" w:rsidP="00423461">
      <w:pPr>
        <w:rPr>
          <w:rtl/>
          <w:lang w:eastAsia="he-IL"/>
        </w:rPr>
      </w:pPr>
      <w:bookmarkStart w:id="3640" w:name="_ETM_Q1_7988808"/>
      <w:bookmarkStart w:id="3641" w:name="_ETM_Q1_7988838"/>
      <w:bookmarkStart w:id="3642" w:name="_ETM_Q1_7989010"/>
      <w:bookmarkEnd w:id="3640"/>
      <w:bookmarkEnd w:id="3641"/>
      <w:bookmarkEnd w:id="3642"/>
    </w:p>
    <w:p w14:paraId="58CB64D4" w14:textId="4863B36A" w:rsidR="0044603E" w:rsidRPr="000519A2" w:rsidRDefault="0044603E" w:rsidP="0044603E">
      <w:pPr>
        <w:ind w:left="1080"/>
        <w:rPr>
          <w:u w:val="single"/>
          <w:rtl/>
          <w:lang w:eastAsia="he-IL"/>
        </w:rPr>
      </w:pPr>
      <w:bookmarkStart w:id="3643" w:name="_ETM_Q1_8411237"/>
      <w:bookmarkStart w:id="3644" w:name="_ETM_Q1_8411278"/>
      <w:bookmarkEnd w:id="3643"/>
      <w:bookmarkEnd w:id="3644"/>
      <w:r w:rsidRPr="000519A2">
        <w:rPr>
          <w:rFonts w:hint="cs"/>
          <w:u w:val="single"/>
          <w:rtl/>
          <w:lang w:eastAsia="he-IL"/>
        </w:rPr>
        <w:t>השלב בהליך הפלילי</w:t>
      </w:r>
      <w:r w:rsidRPr="000519A2">
        <w:rPr>
          <w:u w:val="single"/>
          <w:rtl/>
          <w:lang w:eastAsia="he-IL"/>
        </w:rPr>
        <w:tab/>
      </w:r>
      <w:r w:rsidRPr="000519A2">
        <w:rPr>
          <w:u w:val="single"/>
          <w:rtl/>
          <w:lang w:eastAsia="he-IL"/>
        </w:rPr>
        <w:tab/>
      </w:r>
      <w:r w:rsidRPr="000519A2">
        <w:rPr>
          <w:u w:val="single"/>
          <w:rtl/>
          <w:lang w:eastAsia="he-IL"/>
        </w:rPr>
        <w:tab/>
      </w:r>
      <w:r w:rsidRPr="000519A2">
        <w:rPr>
          <w:u w:val="single"/>
          <w:rtl/>
          <w:lang w:eastAsia="he-IL"/>
        </w:rPr>
        <w:tab/>
      </w:r>
      <w:r w:rsidR="00CB09F0">
        <w:rPr>
          <w:rFonts w:hint="cs"/>
          <w:u w:val="single"/>
          <w:rtl/>
          <w:lang w:eastAsia="he-IL"/>
        </w:rPr>
        <w:t xml:space="preserve"> </w:t>
      </w:r>
      <w:r w:rsidRPr="000519A2">
        <w:rPr>
          <w:u w:val="single"/>
          <w:rtl/>
          <w:lang w:eastAsia="he-IL"/>
        </w:rPr>
        <w:tab/>
      </w:r>
      <w:r w:rsidRPr="000519A2">
        <w:rPr>
          <w:rFonts w:hint="cs"/>
          <w:u w:val="single"/>
          <w:rtl/>
          <w:lang w:eastAsia="he-IL"/>
        </w:rPr>
        <w:t>הגוף מוסר המידע</w:t>
      </w:r>
    </w:p>
    <w:p w14:paraId="4C80A813" w14:textId="7EBCC24E" w:rsidR="0044603E" w:rsidRDefault="0044603E" w:rsidP="0044603E">
      <w:pPr>
        <w:ind w:left="1080"/>
        <w:rPr>
          <w:rtl/>
          <w:lang w:eastAsia="he-IL"/>
        </w:rPr>
      </w:pPr>
    </w:p>
    <w:p w14:paraId="2A772FA3" w14:textId="195E289D" w:rsidR="0044603E" w:rsidRDefault="0044603E" w:rsidP="0044603E">
      <w:pPr>
        <w:ind w:left="1080"/>
        <w:rPr>
          <w:rtl/>
          <w:lang w:eastAsia="he-IL"/>
        </w:rPr>
      </w:pPr>
      <w:r>
        <w:rPr>
          <w:rFonts w:hint="cs"/>
          <w:rtl/>
          <w:lang w:eastAsia="he-IL"/>
        </w:rPr>
        <w:t>"3ב.</w:t>
      </w:r>
      <w:r>
        <w:rPr>
          <w:rtl/>
          <w:lang w:eastAsia="he-IL"/>
        </w:rPr>
        <w:tab/>
      </w:r>
      <w:r>
        <w:rPr>
          <w:rFonts w:hint="cs"/>
          <w:rtl/>
          <w:lang w:eastAsia="he-IL"/>
        </w:rPr>
        <w:t>העברת עניינו של הנאשם לבית משפט</w:t>
      </w:r>
      <w:r>
        <w:rPr>
          <w:rtl/>
          <w:lang w:eastAsia="he-IL"/>
        </w:rPr>
        <w:tab/>
      </w:r>
      <w:r>
        <w:rPr>
          <w:rtl/>
          <w:lang w:eastAsia="he-IL"/>
        </w:rPr>
        <w:tab/>
      </w:r>
      <w:r>
        <w:rPr>
          <w:rFonts w:hint="cs"/>
          <w:rtl/>
          <w:lang w:eastAsia="he-IL"/>
        </w:rPr>
        <w:t>התובע".</w:t>
      </w:r>
    </w:p>
    <w:p w14:paraId="4C48BD91" w14:textId="0393C944" w:rsidR="0044603E" w:rsidRDefault="0044603E" w:rsidP="0044603E">
      <w:pPr>
        <w:ind w:left="1080"/>
        <w:rPr>
          <w:rtl/>
          <w:lang w:eastAsia="he-IL"/>
        </w:rPr>
      </w:pPr>
      <w:r>
        <w:rPr>
          <w:rtl/>
          <w:lang w:eastAsia="he-IL"/>
        </w:rPr>
        <w:tab/>
      </w:r>
      <w:r>
        <w:rPr>
          <w:rtl/>
          <w:lang w:eastAsia="he-IL"/>
        </w:rPr>
        <w:tab/>
      </w:r>
      <w:r>
        <w:rPr>
          <w:rFonts w:hint="cs"/>
          <w:rtl/>
          <w:lang w:eastAsia="he-IL"/>
        </w:rPr>
        <w:t>קהילתי לפי סימן ו'1 לחוק סדר הדין</w:t>
      </w:r>
    </w:p>
    <w:p w14:paraId="579CEA9A" w14:textId="6EF9AD51" w:rsidR="0044603E" w:rsidRDefault="0044603E" w:rsidP="0044603E">
      <w:pPr>
        <w:ind w:left="1080"/>
        <w:rPr>
          <w:rtl/>
          <w:lang w:eastAsia="he-IL"/>
        </w:rPr>
      </w:pPr>
      <w:r>
        <w:rPr>
          <w:rtl/>
          <w:lang w:eastAsia="he-IL"/>
        </w:rPr>
        <w:tab/>
      </w:r>
      <w:r>
        <w:rPr>
          <w:rtl/>
          <w:lang w:eastAsia="he-IL"/>
        </w:rPr>
        <w:tab/>
      </w:r>
      <w:r>
        <w:rPr>
          <w:rFonts w:hint="cs"/>
          <w:rtl/>
          <w:lang w:eastAsia="he-IL"/>
        </w:rPr>
        <w:t>הפלילי.</w:t>
      </w:r>
    </w:p>
    <w:p w14:paraId="36DEADF6" w14:textId="17C47755" w:rsidR="0044603E" w:rsidRDefault="0044603E" w:rsidP="00A5118E">
      <w:pPr>
        <w:ind w:firstLine="0"/>
        <w:rPr>
          <w:rtl/>
          <w:lang w:eastAsia="he-IL"/>
        </w:rPr>
      </w:pPr>
      <w:bookmarkStart w:id="3645" w:name="_ETM_Q1_7892629"/>
      <w:bookmarkStart w:id="3646" w:name="_ETM_Q1_8422751"/>
      <w:bookmarkStart w:id="3647" w:name="_ETM_Q1_8422791"/>
      <w:bookmarkEnd w:id="3645"/>
      <w:bookmarkEnd w:id="3646"/>
      <w:bookmarkEnd w:id="3647"/>
    </w:p>
    <w:p w14:paraId="6722BDDC" w14:textId="4FF727AC" w:rsidR="0044603E" w:rsidRDefault="0044603E" w:rsidP="0044603E">
      <w:pPr>
        <w:pStyle w:val="afe"/>
        <w:numPr>
          <w:ilvl w:val="0"/>
          <w:numId w:val="30"/>
        </w:numPr>
        <w:rPr>
          <w:rtl/>
          <w:lang w:eastAsia="he-IL"/>
        </w:rPr>
      </w:pPr>
      <w:bookmarkStart w:id="3648" w:name="_ETM_Q1_8423711"/>
      <w:bookmarkStart w:id="3649" w:name="_ETM_Q1_8423744"/>
      <w:bookmarkEnd w:id="3648"/>
      <w:bookmarkEnd w:id="3649"/>
      <w:r>
        <w:rPr>
          <w:rFonts w:hint="cs"/>
          <w:rtl/>
          <w:lang w:eastAsia="he-IL"/>
        </w:rPr>
        <w:t>בתוספת השלישית, אחרי פרט 3א יקראו:</w:t>
      </w:r>
    </w:p>
    <w:p w14:paraId="7FF87BB7" w14:textId="57B9D570" w:rsidR="00A5118E" w:rsidRDefault="00A5118E" w:rsidP="006C47B6">
      <w:pPr>
        <w:rPr>
          <w:rtl/>
          <w:lang w:eastAsia="he-IL"/>
        </w:rPr>
      </w:pPr>
      <w:bookmarkStart w:id="3650" w:name="_ETM_Q1_7886516"/>
      <w:bookmarkStart w:id="3651" w:name="_ETM_Q1_7886554"/>
      <w:bookmarkEnd w:id="3650"/>
      <w:bookmarkEnd w:id="3651"/>
    </w:p>
    <w:p w14:paraId="0F3E0F5E" w14:textId="6C913D1C" w:rsidR="0044603E" w:rsidRPr="000519A2" w:rsidRDefault="0044603E" w:rsidP="0044603E">
      <w:pPr>
        <w:ind w:left="1080"/>
        <w:rPr>
          <w:u w:val="single"/>
          <w:rtl/>
          <w:lang w:eastAsia="he-IL"/>
        </w:rPr>
      </w:pPr>
      <w:bookmarkStart w:id="3652" w:name="_ETM_Q1_8427909"/>
      <w:bookmarkStart w:id="3653" w:name="_ETM_Q1_8427963"/>
      <w:bookmarkEnd w:id="3652"/>
      <w:bookmarkEnd w:id="3653"/>
      <w:r w:rsidRPr="000519A2">
        <w:rPr>
          <w:rFonts w:hint="cs"/>
          <w:u w:val="single"/>
          <w:rtl/>
          <w:lang w:eastAsia="he-IL"/>
        </w:rPr>
        <w:t>השלב בהליך הפלילי</w:t>
      </w:r>
      <w:r w:rsidRPr="000519A2">
        <w:rPr>
          <w:u w:val="single"/>
          <w:rtl/>
          <w:lang w:eastAsia="he-IL"/>
        </w:rPr>
        <w:tab/>
      </w:r>
      <w:r w:rsidRPr="000519A2">
        <w:rPr>
          <w:u w:val="single"/>
          <w:rtl/>
          <w:lang w:eastAsia="he-IL"/>
        </w:rPr>
        <w:tab/>
      </w:r>
      <w:r w:rsidRPr="000519A2">
        <w:rPr>
          <w:u w:val="single"/>
          <w:rtl/>
          <w:lang w:eastAsia="he-IL"/>
        </w:rPr>
        <w:tab/>
      </w:r>
      <w:r w:rsidRPr="000519A2">
        <w:rPr>
          <w:u w:val="single"/>
          <w:rtl/>
          <w:lang w:eastAsia="he-IL"/>
        </w:rPr>
        <w:tab/>
      </w:r>
      <w:r w:rsidRPr="000519A2">
        <w:rPr>
          <w:u w:val="single"/>
          <w:rtl/>
          <w:lang w:eastAsia="he-IL"/>
        </w:rPr>
        <w:tab/>
      </w:r>
      <w:r w:rsidRPr="000519A2">
        <w:rPr>
          <w:rFonts w:hint="cs"/>
          <w:u w:val="single"/>
          <w:rtl/>
          <w:lang w:eastAsia="he-IL"/>
        </w:rPr>
        <w:t>הגוף מוסר המידע</w:t>
      </w:r>
    </w:p>
    <w:p w14:paraId="1AE24F03" w14:textId="76FDF908" w:rsidR="0044603E" w:rsidRDefault="0044603E" w:rsidP="0044603E">
      <w:pPr>
        <w:ind w:left="1080"/>
        <w:rPr>
          <w:rtl/>
          <w:lang w:eastAsia="he-IL"/>
        </w:rPr>
      </w:pPr>
      <w:bookmarkStart w:id="3654" w:name="_ETM_Q1_8425081"/>
      <w:bookmarkStart w:id="3655" w:name="_ETM_Q1_8425112"/>
      <w:bookmarkEnd w:id="3654"/>
      <w:bookmarkEnd w:id="3655"/>
    </w:p>
    <w:p w14:paraId="0847AB09" w14:textId="4E2CB975" w:rsidR="0044603E" w:rsidRDefault="0044603E" w:rsidP="0044603E">
      <w:pPr>
        <w:ind w:left="1080"/>
        <w:rPr>
          <w:rtl/>
          <w:lang w:eastAsia="he-IL"/>
        </w:rPr>
      </w:pPr>
      <w:bookmarkStart w:id="3656" w:name="_ETM_Q1_8425473"/>
      <w:bookmarkStart w:id="3657" w:name="_ETM_Q1_8425510"/>
      <w:bookmarkEnd w:id="3656"/>
      <w:bookmarkEnd w:id="3657"/>
      <w:r>
        <w:rPr>
          <w:rFonts w:hint="cs"/>
          <w:rtl/>
          <w:lang w:eastAsia="he-IL"/>
        </w:rPr>
        <w:t>"3ב.</w:t>
      </w:r>
      <w:r>
        <w:rPr>
          <w:rtl/>
          <w:lang w:eastAsia="he-IL"/>
        </w:rPr>
        <w:tab/>
      </w:r>
      <w:r>
        <w:rPr>
          <w:rFonts w:hint="cs"/>
          <w:rtl/>
          <w:lang w:eastAsia="he-IL"/>
        </w:rPr>
        <w:t>כוונה להעביר את עניינו של הנאשם</w:t>
      </w:r>
      <w:r>
        <w:rPr>
          <w:rtl/>
          <w:lang w:eastAsia="he-IL"/>
        </w:rPr>
        <w:tab/>
      </w:r>
      <w:r>
        <w:rPr>
          <w:rtl/>
          <w:lang w:eastAsia="he-IL"/>
        </w:rPr>
        <w:tab/>
      </w:r>
      <w:r>
        <w:rPr>
          <w:rFonts w:hint="cs"/>
          <w:rtl/>
          <w:lang w:eastAsia="he-IL"/>
        </w:rPr>
        <w:t>התובע".</w:t>
      </w:r>
    </w:p>
    <w:p w14:paraId="24D3A9A1" w14:textId="513ACB6A" w:rsidR="0044603E" w:rsidRDefault="0044603E" w:rsidP="0044603E">
      <w:pPr>
        <w:ind w:left="1080"/>
        <w:rPr>
          <w:rtl/>
          <w:lang w:eastAsia="he-IL"/>
        </w:rPr>
      </w:pPr>
      <w:r>
        <w:rPr>
          <w:rtl/>
          <w:lang w:eastAsia="he-IL"/>
        </w:rPr>
        <w:tab/>
      </w:r>
      <w:r>
        <w:rPr>
          <w:rtl/>
          <w:lang w:eastAsia="he-IL"/>
        </w:rPr>
        <w:tab/>
      </w:r>
      <w:r>
        <w:rPr>
          <w:rFonts w:hint="cs"/>
          <w:rtl/>
          <w:lang w:eastAsia="he-IL"/>
        </w:rPr>
        <w:t>לבית משפט קהילתי, לפי סימן ו'1</w:t>
      </w:r>
    </w:p>
    <w:p w14:paraId="579A8A2E" w14:textId="43923B36" w:rsidR="0044603E" w:rsidRPr="006C47B6" w:rsidRDefault="0044603E" w:rsidP="0044603E">
      <w:pPr>
        <w:ind w:left="1080"/>
        <w:rPr>
          <w:rtl/>
          <w:lang w:eastAsia="he-IL"/>
        </w:rPr>
      </w:pPr>
      <w:r>
        <w:rPr>
          <w:rtl/>
          <w:lang w:eastAsia="he-IL"/>
        </w:rPr>
        <w:tab/>
      </w:r>
      <w:r>
        <w:rPr>
          <w:rtl/>
          <w:lang w:eastAsia="he-IL"/>
        </w:rPr>
        <w:tab/>
      </w:r>
      <w:r>
        <w:rPr>
          <w:rFonts w:hint="cs"/>
          <w:rtl/>
          <w:lang w:eastAsia="he-IL"/>
        </w:rPr>
        <w:t>לחוק סדר הדין הפלילי.</w:t>
      </w:r>
    </w:p>
    <w:p w14:paraId="6EC296FC" w14:textId="62FF428D" w:rsidR="000D5690" w:rsidRDefault="000D5690" w:rsidP="00AA3CAE">
      <w:pPr>
        <w:rPr>
          <w:rtl/>
          <w:lang w:eastAsia="he-IL"/>
        </w:rPr>
      </w:pPr>
      <w:bookmarkStart w:id="3658" w:name="_ETM_Q1_7760210"/>
      <w:bookmarkStart w:id="3659" w:name="_ETM_Q1_7760243"/>
      <w:bookmarkEnd w:id="3658"/>
      <w:bookmarkEnd w:id="3659"/>
    </w:p>
    <w:p w14:paraId="71E8DBB5" w14:textId="0D4192C9" w:rsidR="0044603E" w:rsidRDefault="0044603E" w:rsidP="00AA3CAE">
      <w:pPr>
        <w:rPr>
          <w:rtl/>
          <w:lang w:eastAsia="he-IL"/>
        </w:rPr>
      </w:pPr>
    </w:p>
    <w:p w14:paraId="27A8EF61" w14:textId="7C0781A0" w:rsidR="0044603E" w:rsidRDefault="0044603E" w:rsidP="0044603E">
      <w:pPr>
        <w:pStyle w:val="af6"/>
        <w:keepNext/>
        <w:rPr>
          <w:rtl/>
        </w:rPr>
      </w:pPr>
      <w:bookmarkStart w:id="3660" w:name="ET_yor_6156_449"/>
      <w:r w:rsidRPr="0044603E">
        <w:rPr>
          <w:rStyle w:val="TagStyle"/>
          <w:rtl/>
        </w:rPr>
        <w:t xml:space="preserve"> &lt;&lt; יור &gt;&gt; </w:t>
      </w:r>
      <w:r>
        <w:rPr>
          <w:rtl/>
        </w:rPr>
        <w:t>היו"ר גלעד קריב:</w:t>
      </w:r>
      <w:r w:rsidRPr="0044603E">
        <w:rPr>
          <w:rStyle w:val="TagStyle"/>
          <w:rtl/>
        </w:rPr>
        <w:t xml:space="preserve"> &lt;&lt; יור &gt;&gt;</w:t>
      </w:r>
      <w:r w:rsidR="00324DFC">
        <w:rPr>
          <w:rtl/>
        </w:rPr>
        <w:t xml:space="preserve"> </w:t>
      </w:r>
      <w:bookmarkEnd w:id="3660"/>
    </w:p>
    <w:p w14:paraId="1DBD59A5" w14:textId="06799952" w:rsidR="0044603E" w:rsidRDefault="0044603E" w:rsidP="0044603E">
      <w:pPr>
        <w:pStyle w:val="KeepWithNext"/>
        <w:rPr>
          <w:rtl/>
          <w:lang w:eastAsia="he-IL"/>
        </w:rPr>
      </w:pPr>
    </w:p>
    <w:p w14:paraId="01FB87B4" w14:textId="2023AD2A" w:rsidR="0044603E" w:rsidRDefault="0044603E" w:rsidP="0044603E">
      <w:pPr>
        <w:rPr>
          <w:rtl/>
          <w:lang w:eastAsia="he-IL"/>
        </w:rPr>
      </w:pPr>
      <w:r>
        <w:rPr>
          <w:rFonts w:hint="cs"/>
          <w:rtl/>
          <w:lang w:eastAsia="he-IL"/>
        </w:rPr>
        <w:t>אני רוצה לשאול. העניין של זכויותיו של נפגע</w:t>
      </w:r>
      <w:r w:rsidR="00CB09F0">
        <w:rPr>
          <w:rFonts w:hint="cs"/>
          <w:rtl/>
          <w:lang w:eastAsia="he-IL"/>
        </w:rPr>
        <w:t xml:space="preserve"> </w:t>
      </w:r>
      <w:r>
        <w:rPr>
          <w:rFonts w:hint="cs"/>
          <w:rtl/>
          <w:lang w:eastAsia="he-IL"/>
        </w:rPr>
        <w:t>עבירת מין או אלימות</w:t>
      </w:r>
      <w:r w:rsidR="000519A2">
        <w:rPr>
          <w:rFonts w:hint="cs"/>
          <w:rtl/>
          <w:lang w:eastAsia="he-IL"/>
        </w:rPr>
        <w:t xml:space="preserve"> חמורה, לאיזה </w:t>
      </w:r>
      <w:bookmarkStart w:id="3661" w:name="_ETM_Q1_8444795"/>
      <w:bookmarkEnd w:id="3661"/>
      <w:r w:rsidR="000519A2">
        <w:rPr>
          <w:rFonts w:hint="cs"/>
          <w:rtl/>
          <w:lang w:eastAsia="he-IL"/>
        </w:rPr>
        <w:t>זכויות ייחודיות?</w:t>
      </w:r>
    </w:p>
    <w:p w14:paraId="1D27CCD0" w14:textId="1AE905E8" w:rsidR="000519A2" w:rsidRDefault="000519A2" w:rsidP="0044603E">
      <w:pPr>
        <w:rPr>
          <w:rtl/>
          <w:lang w:eastAsia="he-IL"/>
        </w:rPr>
      </w:pPr>
    </w:p>
    <w:p w14:paraId="78944D8D" w14:textId="1FBA03C8" w:rsidR="000519A2" w:rsidRDefault="000519A2" w:rsidP="000519A2">
      <w:pPr>
        <w:pStyle w:val="a4"/>
        <w:keepNext/>
        <w:rPr>
          <w:rtl/>
        </w:rPr>
      </w:pPr>
      <w:bookmarkStart w:id="3662" w:name="ET_speaker_נועה_ברודצקי_לוי_450"/>
      <w:r w:rsidRPr="000519A2">
        <w:rPr>
          <w:rStyle w:val="TagStyle"/>
          <w:rtl/>
        </w:rPr>
        <w:t xml:space="preserve"> &lt;&lt; דובר &gt;&gt; </w:t>
      </w:r>
      <w:r>
        <w:rPr>
          <w:rtl/>
        </w:rPr>
        <w:t>נועה ברודצקי לוי:</w:t>
      </w:r>
      <w:r w:rsidRPr="000519A2">
        <w:rPr>
          <w:rStyle w:val="TagStyle"/>
          <w:rtl/>
        </w:rPr>
        <w:t xml:space="preserve"> &lt;&lt; דובר &gt;&gt;</w:t>
      </w:r>
      <w:r w:rsidR="00324DFC">
        <w:rPr>
          <w:rtl/>
        </w:rPr>
        <w:t xml:space="preserve"> </w:t>
      </w:r>
      <w:bookmarkEnd w:id="3662"/>
    </w:p>
    <w:p w14:paraId="28D8C430" w14:textId="1EEB3311" w:rsidR="000519A2" w:rsidRDefault="000519A2" w:rsidP="000519A2">
      <w:pPr>
        <w:pStyle w:val="KeepWithNext"/>
        <w:rPr>
          <w:rtl/>
          <w:lang w:eastAsia="he-IL"/>
        </w:rPr>
      </w:pPr>
    </w:p>
    <w:p w14:paraId="4012CD8C" w14:textId="5D329965" w:rsidR="000519A2" w:rsidRDefault="000519A2" w:rsidP="000519A2">
      <w:pPr>
        <w:rPr>
          <w:rtl/>
          <w:lang w:eastAsia="he-IL"/>
        </w:rPr>
      </w:pPr>
      <w:r>
        <w:rPr>
          <w:rFonts w:hint="cs"/>
          <w:rtl/>
          <w:lang w:eastAsia="he-IL"/>
        </w:rPr>
        <w:t>סעיף 17 לחוק זכויות נפגעי עבירה.</w:t>
      </w:r>
    </w:p>
    <w:p w14:paraId="6FBCE5CD" w14:textId="3CC8EB8C" w:rsidR="000519A2" w:rsidRDefault="000519A2" w:rsidP="000519A2">
      <w:pPr>
        <w:rPr>
          <w:rtl/>
          <w:lang w:eastAsia="he-IL"/>
        </w:rPr>
      </w:pPr>
      <w:bookmarkStart w:id="3663" w:name="_ETM_Q1_8449593"/>
      <w:bookmarkStart w:id="3664" w:name="_ETM_Q1_8449627"/>
      <w:bookmarkStart w:id="3665" w:name="_ETM_Q1_8449139"/>
      <w:bookmarkEnd w:id="3663"/>
      <w:bookmarkEnd w:id="3664"/>
      <w:bookmarkEnd w:id="3665"/>
    </w:p>
    <w:p w14:paraId="0301404A" w14:textId="4CD03952" w:rsidR="000519A2" w:rsidRDefault="000519A2" w:rsidP="000519A2">
      <w:pPr>
        <w:pStyle w:val="af6"/>
        <w:keepNext/>
        <w:rPr>
          <w:rtl/>
        </w:rPr>
      </w:pPr>
      <w:bookmarkStart w:id="3666" w:name="ET_yor_6156_451"/>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666"/>
    </w:p>
    <w:p w14:paraId="49552096" w14:textId="43CA0A82" w:rsidR="000519A2" w:rsidRDefault="000519A2" w:rsidP="000519A2">
      <w:pPr>
        <w:pStyle w:val="KeepWithNext"/>
        <w:rPr>
          <w:rtl/>
          <w:lang w:eastAsia="he-IL"/>
        </w:rPr>
      </w:pPr>
    </w:p>
    <w:p w14:paraId="3901E6F5" w14:textId="23419779" w:rsidR="000519A2" w:rsidRDefault="000519A2" w:rsidP="000519A2">
      <w:pPr>
        <w:rPr>
          <w:rtl/>
          <w:lang w:eastAsia="he-IL"/>
        </w:rPr>
      </w:pPr>
      <w:bookmarkStart w:id="3667" w:name="_ETM_Q1_8449349"/>
      <w:bookmarkStart w:id="3668" w:name="_ETM_Q1_8449385"/>
      <w:bookmarkEnd w:id="3667"/>
      <w:bookmarkEnd w:id="3668"/>
      <w:r>
        <w:rPr>
          <w:rFonts w:hint="cs"/>
          <w:rtl/>
          <w:lang w:eastAsia="he-IL"/>
        </w:rPr>
        <w:t>השמעת העמדה ביחס להסדר טיעון.</w:t>
      </w:r>
    </w:p>
    <w:p w14:paraId="49E45B29" w14:textId="588A1A65" w:rsidR="000519A2" w:rsidRDefault="000519A2" w:rsidP="000519A2">
      <w:pPr>
        <w:rPr>
          <w:rtl/>
          <w:lang w:eastAsia="he-IL"/>
        </w:rPr>
      </w:pPr>
      <w:bookmarkStart w:id="3669" w:name="_ETM_Q1_8454163"/>
      <w:bookmarkStart w:id="3670" w:name="_ETM_Q1_8454193"/>
      <w:bookmarkEnd w:id="3669"/>
      <w:bookmarkEnd w:id="3670"/>
    </w:p>
    <w:p w14:paraId="4523811D" w14:textId="3F18C984" w:rsidR="000519A2" w:rsidRDefault="000519A2" w:rsidP="000519A2">
      <w:pPr>
        <w:pStyle w:val="a4"/>
        <w:keepNext/>
        <w:rPr>
          <w:rtl/>
        </w:rPr>
      </w:pPr>
      <w:bookmarkStart w:id="3671" w:name="ET_speaker_נועה_ברודצקי_לוי_452"/>
      <w:r w:rsidRPr="000519A2">
        <w:rPr>
          <w:rStyle w:val="TagStyle"/>
          <w:rtl/>
        </w:rPr>
        <w:t xml:space="preserve"> &lt;&lt; דובר &gt;&gt; </w:t>
      </w:r>
      <w:r>
        <w:rPr>
          <w:rtl/>
        </w:rPr>
        <w:t>נועה ברודצקי לוי:</w:t>
      </w:r>
      <w:r w:rsidRPr="000519A2">
        <w:rPr>
          <w:rStyle w:val="TagStyle"/>
          <w:rtl/>
        </w:rPr>
        <w:t xml:space="preserve"> &lt;&lt; דובר &gt;&gt;</w:t>
      </w:r>
      <w:r w:rsidR="00324DFC">
        <w:rPr>
          <w:rtl/>
        </w:rPr>
        <w:t xml:space="preserve"> </w:t>
      </w:r>
      <w:bookmarkEnd w:id="3671"/>
    </w:p>
    <w:p w14:paraId="1FE6E324" w14:textId="160EA79E" w:rsidR="000519A2" w:rsidRDefault="000519A2" w:rsidP="000519A2">
      <w:pPr>
        <w:pStyle w:val="KeepWithNext"/>
        <w:rPr>
          <w:rtl/>
          <w:lang w:eastAsia="he-IL"/>
        </w:rPr>
      </w:pPr>
    </w:p>
    <w:p w14:paraId="4B411491" w14:textId="56BAB618" w:rsidR="000519A2" w:rsidRDefault="000519A2" w:rsidP="000519A2">
      <w:pPr>
        <w:rPr>
          <w:rtl/>
          <w:lang w:eastAsia="he-IL"/>
        </w:rPr>
      </w:pPr>
      <w:r>
        <w:rPr>
          <w:rFonts w:hint="cs"/>
          <w:rtl/>
          <w:lang w:eastAsia="he-IL"/>
        </w:rPr>
        <w:t xml:space="preserve">כאן מוסיפים הבעת עמדה גם במצבים האלה של העברה לבית המשפט </w:t>
      </w:r>
      <w:bookmarkStart w:id="3672" w:name="_ETM_Q1_8458240"/>
      <w:bookmarkEnd w:id="3672"/>
      <w:r>
        <w:rPr>
          <w:rFonts w:hint="cs"/>
          <w:rtl/>
          <w:lang w:eastAsia="he-IL"/>
        </w:rPr>
        <w:t>הקהילתי.</w:t>
      </w:r>
    </w:p>
    <w:p w14:paraId="1CD8E871" w14:textId="4859F611" w:rsidR="000519A2" w:rsidRDefault="000519A2" w:rsidP="000519A2">
      <w:pPr>
        <w:rPr>
          <w:rtl/>
          <w:lang w:eastAsia="he-IL"/>
        </w:rPr>
      </w:pPr>
      <w:bookmarkStart w:id="3673" w:name="_ETM_Q1_8462998"/>
      <w:bookmarkStart w:id="3674" w:name="_ETM_Q1_8463026"/>
      <w:bookmarkStart w:id="3675" w:name="_ETM_Q1_8463302"/>
      <w:bookmarkEnd w:id="3673"/>
      <w:bookmarkEnd w:id="3674"/>
      <w:bookmarkEnd w:id="3675"/>
    </w:p>
    <w:p w14:paraId="3E41BACD" w14:textId="18A1AFA2" w:rsidR="000519A2" w:rsidRDefault="000519A2" w:rsidP="000519A2">
      <w:pPr>
        <w:pStyle w:val="af9"/>
        <w:keepNext/>
        <w:rPr>
          <w:rtl/>
          <w:lang w:eastAsia="he-IL"/>
        </w:rPr>
      </w:pPr>
      <w:bookmarkStart w:id="3676" w:name="ET_guest_שושי_פרידמן_סומך_453"/>
      <w:r w:rsidRPr="000519A2">
        <w:rPr>
          <w:rStyle w:val="TagStyle"/>
          <w:rtl/>
        </w:rPr>
        <w:t xml:space="preserve"> &lt;&lt; אורח &gt;&gt; </w:t>
      </w:r>
      <w:r>
        <w:rPr>
          <w:rtl/>
          <w:lang w:eastAsia="he-IL"/>
        </w:rPr>
        <w:t>שושי פרידמן סומך:</w:t>
      </w:r>
      <w:r w:rsidRPr="000519A2">
        <w:rPr>
          <w:rStyle w:val="TagStyle"/>
          <w:rtl/>
        </w:rPr>
        <w:t xml:space="preserve"> &lt;&lt; אורח &gt;&gt;</w:t>
      </w:r>
      <w:r w:rsidR="00324DFC">
        <w:rPr>
          <w:rtl/>
          <w:lang w:eastAsia="he-IL"/>
        </w:rPr>
        <w:t xml:space="preserve"> </w:t>
      </w:r>
      <w:bookmarkEnd w:id="3676"/>
    </w:p>
    <w:p w14:paraId="5194EE01" w14:textId="597B83B0" w:rsidR="000519A2" w:rsidRDefault="000519A2" w:rsidP="000519A2">
      <w:pPr>
        <w:pStyle w:val="KeepWithNext"/>
        <w:rPr>
          <w:rtl/>
          <w:lang w:eastAsia="he-IL"/>
        </w:rPr>
      </w:pPr>
    </w:p>
    <w:p w14:paraId="7277E348" w14:textId="270D0AC2" w:rsidR="000519A2" w:rsidRDefault="000519A2" w:rsidP="000519A2">
      <w:pPr>
        <w:rPr>
          <w:rtl/>
          <w:lang w:eastAsia="he-IL"/>
        </w:rPr>
      </w:pPr>
      <w:bookmarkStart w:id="3677" w:name="_ETM_Q1_8463508"/>
      <w:bookmarkStart w:id="3678" w:name="_ETM_Q1_8463545"/>
      <w:bookmarkEnd w:id="3677"/>
      <w:bookmarkEnd w:id="3678"/>
      <w:r>
        <w:rPr>
          <w:rFonts w:hint="cs"/>
          <w:rtl/>
          <w:lang w:eastAsia="he-IL"/>
        </w:rPr>
        <w:t xml:space="preserve">הסיטואציה כאן דומה לסיטואציה של הסדר טיעון במובן זה שאנחנו יודעים שמעת שהוא נכנס לבית המשפט הקהילתי - </w:t>
      </w:r>
      <w:bookmarkStart w:id="3679" w:name="_ETM_Q1_8470632"/>
      <w:bookmarkEnd w:id="3679"/>
      <w:r>
        <w:rPr>
          <w:rFonts w:hint="cs"/>
          <w:rtl/>
          <w:lang w:eastAsia="he-IL"/>
        </w:rPr>
        <w:t>- -</w:t>
      </w:r>
    </w:p>
    <w:p w14:paraId="0FC4B8CF" w14:textId="08F28E95" w:rsidR="000519A2" w:rsidRDefault="000519A2" w:rsidP="000519A2">
      <w:pPr>
        <w:rPr>
          <w:rtl/>
          <w:lang w:eastAsia="he-IL"/>
        </w:rPr>
      </w:pPr>
      <w:bookmarkStart w:id="3680" w:name="_ETM_Q1_8471112"/>
      <w:bookmarkStart w:id="3681" w:name="_ETM_Q1_8471141"/>
      <w:bookmarkEnd w:id="3680"/>
      <w:bookmarkEnd w:id="3681"/>
    </w:p>
    <w:p w14:paraId="5C549224" w14:textId="3B2B5CCA" w:rsidR="000519A2" w:rsidRDefault="000519A2" w:rsidP="000519A2">
      <w:pPr>
        <w:pStyle w:val="af6"/>
        <w:keepNext/>
        <w:rPr>
          <w:rtl/>
        </w:rPr>
      </w:pPr>
      <w:bookmarkStart w:id="3682" w:name="ET_yor_6156_454"/>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682"/>
    </w:p>
    <w:p w14:paraId="5B35BA7F" w14:textId="3740868F" w:rsidR="000519A2" w:rsidRDefault="000519A2" w:rsidP="000519A2">
      <w:pPr>
        <w:pStyle w:val="KeepWithNext"/>
        <w:rPr>
          <w:rtl/>
          <w:lang w:eastAsia="he-IL"/>
        </w:rPr>
      </w:pPr>
    </w:p>
    <w:p w14:paraId="4176EF6B" w14:textId="369C0152" w:rsidR="000519A2" w:rsidRDefault="000519A2" w:rsidP="000519A2">
      <w:pPr>
        <w:rPr>
          <w:rtl/>
          <w:lang w:eastAsia="he-IL"/>
        </w:rPr>
      </w:pPr>
      <w:r>
        <w:rPr>
          <w:rFonts w:hint="cs"/>
          <w:rtl/>
          <w:lang w:eastAsia="he-IL"/>
        </w:rPr>
        <w:t>ביום ראשון קרוב נשנה את החוק בהכנה לקריאה ראשונה.</w:t>
      </w:r>
    </w:p>
    <w:p w14:paraId="558D8EC7" w14:textId="32AB3997" w:rsidR="000519A2" w:rsidRDefault="000519A2" w:rsidP="000519A2">
      <w:pPr>
        <w:rPr>
          <w:rtl/>
          <w:lang w:eastAsia="he-IL"/>
        </w:rPr>
      </w:pPr>
      <w:bookmarkStart w:id="3683" w:name="_ETM_Q1_8478260"/>
      <w:bookmarkStart w:id="3684" w:name="_ETM_Q1_8478288"/>
      <w:bookmarkStart w:id="3685" w:name="_ETM_Q1_8478988"/>
      <w:bookmarkEnd w:id="3683"/>
      <w:bookmarkEnd w:id="3684"/>
      <w:bookmarkEnd w:id="3685"/>
    </w:p>
    <w:p w14:paraId="6DCD32C4" w14:textId="7E3F4522" w:rsidR="000519A2" w:rsidRDefault="000519A2" w:rsidP="000519A2">
      <w:pPr>
        <w:pStyle w:val="af9"/>
        <w:keepNext/>
        <w:rPr>
          <w:rtl/>
          <w:lang w:eastAsia="he-IL"/>
        </w:rPr>
      </w:pPr>
      <w:bookmarkStart w:id="3686" w:name="ET_guest_שושי_פרידמן_סומך_455"/>
      <w:r w:rsidRPr="000519A2">
        <w:rPr>
          <w:rStyle w:val="TagStyle"/>
          <w:rtl/>
        </w:rPr>
        <w:t xml:space="preserve"> &lt;&lt; אורח &gt;&gt; </w:t>
      </w:r>
      <w:r>
        <w:rPr>
          <w:rtl/>
          <w:lang w:eastAsia="he-IL"/>
        </w:rPr>
        <w:t>שושי פרידמן סומך:</w:t>
      </w:r>
      <w:r w:rsidRPr="000519A2">
        <w:rPr>
          <w:rStyle w:val="TagStyle"/>
          <w:rtl/>
        </w:rPr>
        <w:t xml:space="preserve"> &lt;&lt; אורח &gt;&gt;</w:t>
      </w:r>
      <w:r w:rsidR="00324DFC">
        <w:rPr>
          <w:rtl/>
          <w:lang w:eastAsia="he-IL"/>
        </w:rPr>
        <w:t xml:space="preserve"> </w:t>
      </w:r>
      <w:bookmarkEnd w:id="3686"/>
    </w:p>
    <w:p w14:paraId="1607F336" w14:textId="4A0A0EA5" w:rsidR="000519A2" w:rsidRDefault="000519A2" w:rsidP="000519A2">
      <w:pPr>
        <w:pStyle w:val="KeepWithNext"/>
        <w:rPr>
          <w:rtl/>
          <w:lang w:eastAsia="he-IL"/>
        </w:rPr>
      </w:pPr>
    </w:p>
    <w:p w14:paraId="7EE0BA56" w14:textId="6B0B1AC4" w:rsidR="000519A2" w:rsidRDefault="000519A2" w:rsidP="000519A2">
      <w:pPr>
        <w:rPr>
          <w:rtl/>
          <w:lang w:eastAsia="he-IL"/>
        </w:rPr>
      </w:pPr>
      <w:bookmarkStart w:id="3687" w:name="_ETM_Q1_8479238"/>
      <w:bookmarkStart w:id="3688" w:name="_ETM_Q1_8479281"/>
      <w:bookmarkEnd w:id="3687"/>
      <w:bookmarkEnd w:id="3688"/>
      <w:r>
        <w:rPr>
          <w:rFonts w:hint="cs"/>
          <w:rtl/>
          <w:lang w:eastAsia="he-IL"/>
        </w:rPr>
        <w:t>כשיגיע החוק ההוא ויסתיים, כמובן אנחנו בעד הלימה בין</w:t>
      </w:r>
      <w:bookmarkStart w:id="3689" w:name="_ETM_Q1_8484764"/>
      <w:bookmarkEnd w:id="3689"/>
      <w:r>
        <w:rPr>
          <w:rFonts w:hint="cs"/>
          <w:rtl/>
          <w:lang w:eastAsia="he-IL"/>
        </w:rPr>
        <w:t xml:space="preserve"> חוקי המדינה. לעת הזו המצב החוקי הקיים הוא </w:t>
      </w:r>
      <w:bookmarkStart w:id="3690" w:name="_ETM_Q1_8490728"/>
      <w:bookmarkEnd w:id="3690"/>
      <w:r>
        <w:rPr>
          <w:rFonts w:hint="cs"/>
          <w:rtl/>
          <w:lang w:eastAsia="he-IL"/>
        </w:rPr>
        <w:t>שלנפגע עבירה יש זכות להביע עמדה לעניין הסדר טיעון.</w:t>
      </w:r>
    </w:p>
    <w:p w14:paraId="4DFC9A9B" w14:textId="6EC4120F" w:rsidR="000519A2" w:rsidRDefault="000519A2" w:rsidP="000519A2">
      <w:pPr>
        <w:rPr>
          <w:rtl/>
          <w:lang w:eastAsia="he-IL"/>
        </w:rPr>
      </w:pPr>
      <w:bookmarkStart w:id="3691" w:name="_ETM_Q1_8495725"/>
      <w:bookmarkStart w:id="3692" w:name="_ETM_Q1_8495756"/>
      <w:bookmarkEnd w:id="3691"/>
      <w:bookmarkEnd w:id="3692"/>
    </w:p>
    <w:p w14:paraId="72F5C860" w14:textId="6E145EA9" w:rsidR="000519A2" w:rsidRDefault="000519A2" w:rsidP="000519A2">
      <w:pPr>
        <w:pStyle w:val="af6"/>
        <w:keepNext/>
        <w:rPr>
          <w:rtl/>
        </w:rPr>
      </w:pPr>
      <w:bookmarkStart w:id="3693" w:name="ET_yor_6156_456"/>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693"/>
    </w:p>
    <w:p w14:paraId="77C01148" w14:textId="1E63EA19" w:rsidR="000519A2" w:rsidRDefault="000519A2" w:rsidP="000519A2">
      <w:pPr>
        <w:pStyle w:val="KeepWithNext"/>
        <w:rPr>
          <w:rtl/>
          <w:lang w:eastAsia="he-IL"/>
        </w:rPr>
      </w:pPr>
    </w:p>
    <w:p w14:paraId="7A188D22" w14:textId="29EB3C80" w:rsidR="000519A2" w:rsidRDefault="000519A2" w:rsidP="000519A2">
      <w:pPr>
        <w:rPr>
          <w:rtl/>
          <w:lang w:eastAsia="he-IL"/>
        </w:rPr>
      </w:pPr>
      <w:r>
        <w:rPr>
          <w:rFonts w:hint="cs"/>
          <w:rtl/>
          <w:lang w:eastAsia="he-IL"/>
        </w:rPr>
        <w:t>כרגע דרך התובע, נכון?</w:t>
      </w:r>
    </w:p>
    <w:p w14:paraId="7518D137" w14:textId="541F153A" w:rsidR="000519A2" w:rsidRDefault="000519A2" w:rsidP="000519A2">
      <w:pPr>
        <w:rPr>
          <w:rtl/>
          <w:lang w:eastAsia="he-IL"/>
        </w:rPr>
      </w:pPr>
      <w:bookmarkStart w:id="3694" w:name="_ETM_Q1_8495074"/>
      <w:bookmarkStart w:id="3695" w:name="_ETM_Q1_8495106"/>
      <w:bookmarkStart w:id="3696" w:name="_ETM_Q1_8496113"/>
      <w:bookmarkEnd w:id="3694"/>
      <w:bookmarkEnd w:id="3695"/>
      <w:bookmarkEnd w:id="3696"/>
    </w:p>
    <w:p w14:paraId="477E41CA" w14:textId="41EB1293" w:rsidR="000519A2" w:rsidRDefault="000519A2" w:rsidP="000519A2">
      <w:pPr>
        <w:pStyle w:val="af9"/>
        <w:keepNext/>
        <w:rPr>
          <w:rtl/>
          <w:lang w:eastAsia="he-IL"/>
        </w:rPr>
      </w:pPr>
      <w:bookmarkStart w:id="3697" w:name="ET_guest_שושי_פרידמן_סומך_457"/>
      <w:r w:rsidRPr="000519A2">
        <w:rPr>
          <w:rStyle w:val="TagStyle"/>
          <w:rtl/>
        </w:rPr>
        <w:t xml:space="preserve"> &lt;&lt; אורח &gt;&gt; </w:t>
      </w:r>
      <w:r>
        <w:rPr>
          <w:rtl/>
          <w:lang w:eastAsia="he-IL"/>
        </w:rPr>
        <w:t>שושי פרידמן סומך:</w:t>
      </w:r>
      <w:r w:rsidRPr="000519A2">
        <w:rPr>
          <w:rStyle w:val="TagStyle"/>
          <w:rtl/>
        </w:rPr>
        <w:t xml:space="preserve"> &lt;&lt; אורח &gt;&gt;</w:t>
      </w:r>
      <w:r w:rsidR="00324DFC">
        <w:rPr>
          <w:rtl/>
          <w:lang w:eastAsia="he-IL"/>
        </w:rPr>
        <w:t xml:space="preserve"> </w:t>
      </w:r>
      <w:bookmarkEnd w:id="3697"/>
    </w:p>
    <w:p w14:paraId="688260D3" w14:textId="6CC9654D" w:rsidR="000519A2" w:rsidRDefault="000519A2" w:rsidP="000519A2">
      <w:pPr>
        <w:pStyle w:val="KeepWithNext"/>
        <w:rPr>
          <w:rtl/>
          <w:lang w:eastAsia="he-IL"/>
        </w:rPr>
      </w:pPr>
    </w:p>
    <w:p w14:paraId="05403556" w14:textId="06F9F776" w:rsidR="000519A2" w:rsidRDefault="000519A2" w:rsidP="000519A2">
      <w:pPr>
        <w:rPr>
          <w:rtl/>
          <w:lang w:eastAsia="he-IL"/>
        </w:rPr>
      </w:pPr>
      <w:bookmarkStart w:id="3698" w:name="_ETM_Q1_8496308"/>
      <w:bookmarkStart w:id="3699" w:name="_ETM_Q1_8496344"/>
      <w:bookmarkEnd w:id="3698"/>
      <w:bookmarkEnd w:id="3699"/>
      <w:r>
        <w:rPr>
          <w:rFonts w:hint="cs"/>
          <w:rtl/>
          <w:lang w:eastAsia="he-IL"/>
        </w:rPr>
        <w:t xml:space="preserve">כן. </w:t>
      </w:r>
    </w:p>
    <w:p w14:paraId="59402BFF" w14:textId="0DE4AAC2" w:rsidR="000519A2" w:rsidRDefault="000519A2" w:rsidP="000519A2">
      <w:pPr>
        <w:rPr>
          <w:rtl/>
          <w:lang w:eastAsia="he-IL"/>
        </w:rPr>
      </w:pPr>
      <w:bookmarkStart w:id="3700" w:name="_ETM_Q1_8497929"/>
      <w:bookmarkStart w:id="3701" w:name="_ETM_Q1_8497956"/>
      <w:bookmarkStart w:id="3702" w:name="_ETM_Q1_8497732"/>
      <w:bookmarkEnd w:id="3700"/>
      <w:bookmarkEnd w:id="3701"/>
      <w:bookmarkEnd w:id="3702"/>
    </w:p>
    <w:p w14:paraId="18779524" w14:textId="5DAA3639" w:rsidR="000519A2" w:rsidRDefault="000519A2" w:rsidP="000519A2">
      <w:pPr>
        <w:pStyle w:val="af6"/>
        <w:keepNext/>
        <w:rPr>
          <w:rtl/>
        </w:rPr>
      </w:pPr>
      <w:bookmarkStart w:id="3703" w:name="ET_yor_6156_458"/>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703"/>
    </w:p>
    <w:p w14:paraId="45FAD5A4" w14:textId="116B2BCA" w:rsidR="000519A2" w:rsidRDefault="000519A2" w:rsidP="000519A2">
      <w:pPr>
        <w:pStyle w:val="KeepWithNext"/>
        <w:rPr>
          <w:rtl/>
          <w:lang w:eastAsia="he-IL"/>
        </w:rPr>
      </w:pPr>
    </w:p>
    <w:p w14:paraId="577B97B5" w14:textId="7F023588" w:rsidR="000519A2" w:rsidRDefault="000519A2" w:rsidP="000519A2">
      <w:pPr>
        <w:rPr>
          <w:rtl/>
          <w:lang w:eastAsia="he-IL"/>
        </w:rPr>
      </w:pPr>
      <w:bookmarkStart w:id="3704" w:name="_ETM_Q1_8497978"/>
      <w:bookmarkStart w:id="3705" w:name="_ETM_Q1_8498018"/>
      <w:bookmarkEnd w:id="3704"/>
      <w:bookmarkEnd w:id="3705"/>
      <w:r>
        <w:rPr>
          <w:rFonts w:hint="cs"/>
          <w:rtl/>
          <w:lang w:eastAsia="he-IL"/>
        </w:rPr>
        <w:t>הצגת עמדתו באמצעות</w:t>
      </w:r>
      <w:bookmarkStart w:id="3706" w:name="_ETM_Q1_8496018"/>
      <w:bookmarkEnd w:id="3706"/>
      <w:r>
        <w:rPr>
          <w:rFonts w:hint="cs"/>
          <w:rtl/>
          <w:lang w:eastAsia="he-IL"/>
        </w:rPr>
        <w:t xml:space="preserve"> התובע.</w:t>
      </w:r>
    </w:p>
    <w:p w14:paraId="0B324983" w14:textId="233AD51F" w:rsidR="000519A2" w:rsidRDefault="000519A2" w:rsidP="000519A2">
      <w:pPr>
        <w:rPr>
          <w:rtl/>
          <w:lang w:eastAsia="he-IL"/>
        </w:rPr>
      </w:pPr>
      <w:bookmarkStart w:id="3707" w:name="_ETM_Q1_8498888"/>
      <w:bookmarkEnd w:id="3707"/>
    </w:p>
    <w:p w14:paraId="230ED863" w14:textId="1FCB294E" w:rsidR="000519A2" w:rsidRDefault="000519A2" w:rsidP="000519A2">
      <w:pPr>
        <w:pStyle w:val="af9"/>
        <w:keepNext/>
        <w:rPr>
          <w:rtl/>
          <w:lang w:eastAsia="he-IL"/>
        </w:rPr>
      </w:pPr>
      <w:bookmarkStart w:id="3708" w:name="ET_guest_שושי_פרידמן_סומך_459"/>
      <w:r w:rsidRPr="000519A2">
        <w:rPr>
          <w:rStyle w:val="TagStyle"/>
          <w:rtl/>
        </w:rPr>
        <w:t xml:space="preserve"> &lt;&lt; אורח &gt;&gt; </w:t>
      </w:r>
      <w:r>
        <w:rPr>
          <w:rtl/>
          <w:lang w:eastAsia="he-IL"/>
        </w:rPr>
        <w:t>שושי פרידמן סומך:</w:t>
      </w:r>
      <w:r w:rsidRPr="000519A2">
        <w:rPr>
          <w:rStyle w:val="TagStyle"/>
          <w:rtl/>
        </w:rPr>
        <w:t xml:space="preserve"> &lt;&lt; אורח &gt;&gt;</w:t>
      </w:r>
      <w:r w:rsidR="00324DFC">
        <w:rPr>
          <w:rtl/>
          <w:lang w:eastAsia="he-IL"/>
        </w:rPr>
        <w:t xml:space="preserve"> </w:t>
      </w:r>
      <w:bookmarkEnd w:id="3708"/>
    </w:p>
    <w:p w14:paraId="625D0B3C" w14:textId="0809DBE7" w:rsidR="000519A2" w:rsidRDefault="000519A2" w:rsidP="000519A2">
      <w:pPr>
        <w:pStyle w:val="KeepWithNext"/>
        <w:rPr>
          <w:rtl/>
          <w:lang w:eastAsia="he-IL"/>
        </w:rPr>
      </w:pPr>
    </w:p>
    <w:p w14:paraId="7D45EA95" w14:textId="2819B7FA" w:rsidR="000519A2" w:rsidRDefault="000519A2" w:rsidP="000519A2">
      <w:pPr>
        <w:rPr>
          <w:rtl/>
          <w:lang w:eastAsia="he-IL"/>
        </w:rPr>
      </w:pPr>
      <w:bookmarkStart w:id="3709" w:name="_ETM_Q1_8499184"/>
      <w:bookmarkEnd w:id="3709"/>
      <w:r>
        <w:rPr>
          <w:rFonts w:hint="cs"/>
          <w:rtl/>
          <w:lang w:eastAsia="he-IL"/>
        </w:rPr>
        <w:t>כ</w:t>
      </w:r>
      <w:bookmarkStart w:id="3710" w:name="_ETM_Q1_8499227"/>
      <w:bookmarkEnd w:id="3710"/>
      <w:r>
        <w:rPr>
          <w:rFonts w:hint="cs"/>
          <w:rtl/>
          <w:lang w:eastAsia="he-IL"/>
        </w:rPr>
        <w:t xml:space="preserve">ן. </w:t>
      </w:r>
    </w:p>
    <w:p w14:paraId="3A95F932" w14:textId="2685D2D9" w:rsidR="000519A2" w:rsidRDefault="000519A2" w:rsidP="000519A2">
      <w:pPr>
        <w:rPr>
          <w:rtl/>
          <w:lang w:eastAsia="he-IL"/>
        </w:rPr>
      </w:pPr>
      <w:bookmarkStart w:id="3711" w:name="_ETM_Q1_8502392"/>
      <w:bookmarkStart w:id="3712" w:name="_ETM_Q1_8502428"/>
      <w:bookmarkStart w:id="3713" w:name="_ETM_Q1_8502976"/>
      <w:bookmarkEnd w:id="3711"/>
      <w:bookmarkEnd w:id="3712"/>
      <w:bookmarkEnd w:id="3713"/>
    </w:p>
    <w:p w14:paraId="76F6A6F2" w14:textId="20987629" w:rsidR="000519A2" w:rsidRDefault="000519A2" w:rsidP="000519A2">
      <w:pPr>
        <w:pStyle w:val="af6"/>
        <w:keepNext/>
        <w:rPr>
          <w:rtl/>
        </w:rPr>
      </w:pPr>
      <w:bookmarkStart w:id="3714" w:name="ET_yor_6156_460"/>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714"/>
    </w:p>
    <w:p w14:paraId="527DDECD" w14:textId="475D5DA7" w:rsidR="000519A2" w:rsidRDefault="000519A2" w:rsidP="000519A2">
      <w:pPr>
        <w:pStyle w:val="KeepWithNext"/>
        <w:rPr>
          <w:rtl/>
          <w:lang w:eastAsia="he-IL"/>
        </w:rPr>
      </w:pPr>
    </w:p>
    <w:p w14:paraId="63DEB38C" w14:textId="76344638" w:rsidR="000519A2" w:rsidRDefault="000519A2" w:rsidP="000519A2">
      <w:pPr>
        <w:rPr>
          <w:rtl/>
          <w:lang w:eastAsia="he-IL"/>
        </w:rPr>
      </w:pPr>
      <w:r>
        <w:rPr>
          <w:rFonts w:hint="cs"/>
          <w:rtl/>
          <w:lang w:eastAsia="he-IL"/>
        </w:rPr>
        <w:t>ב</w:t>
      </w:r>
      <w:bookmarkStart w:id="3715" w:name="_ETM_Q1_8503235"/>
      <w:bookmarkStart w:id="3716" w:name="_ETM_Q1_8503254"/>
      <w:bookmarkEnd w:id="3715"/>
      <w:bookmarkEnd w:id="3716"/>
      <w:r>
        <w:rPr>
          <w:rFonts w:hint="cs"/>
          <w:rtl/>
          <w:lang w:eastAsia="he-IL"/>
        </w:rPr>
        <w:t>פני התובע ואז התובע מיידע את בית המשפט</w:t>
      </w:r>
      <w:bookmarkStart w:id="3717" w:name="_ETM_Q1_8503457"/>
      <w:bookmarkEnd w:id="3717"/>
      <w:r>
        <w:rPr>
          <w:rFonts w:hint="cs"/>
          <w:rtl/>
          <w:lang w:eastAsia="he-IL"/>
        </w:rPr>
        <w:t>.</w:t>
      </w:r>
    </w:p>
    <w:p w14:paraId="5E24F9BE" w14:textId="4B8DC41E" w:rsidR="000519A2" w:rsidRDefault="000519A2" w:rsidP="000519A2">
      <w:pPr>
        <w:rPr>
          <w:rtl/>
          <w:lang w:eastAsia="he-IL"/>
        </w:rPr>
      </w:pPr>
    </w:p>
    <w:p w14:paraId="18A9816D" w14:textId="72EF3178" w:rsidR="000519A2" w:rsidRDefault="000519A2" w:rsidP="000519A2">
      <w:pPr>
        <w:pStyle w:val="a4"/>
        <w:keepNext/>
        <w:rPr>
          <w:rtl/>
        </w:rPr>
      </w:pPr>
      <w:bookmarkStart w:id="3718" w:name="ET_speaker_נועה_ברודצקי_לוי_461"/>
      <w:r w:rsidRPr="000519A2">
        <w:rPr>
          <w:rStyle w:val="TagStyle"/>
          <w:rtl/>
        </w:rPr>
        <w:t xml:space="preserve"> &lt;&lt; דובר &gt;&gt; </w:t>
      </w:r>
      <w:r>
        <w:rPr>
          <w:rtl/>
        </w:rPr>
        <w:t>נועה ברודצקי לוי:</w:t>
      </w:r>
      <w:r w:rsidRPr="000519A2">
        <w:rPr>
          <w:rStyle w:val="TagStyle"/>
          <w:rtl/>
        </w:rPr>
        <w:t xml:space="preserve"> &lt;&lt; דובר &gt;&gt;</w:t>
      </w:r>
      <w:r w:rsidR="00324DFC">
        <w:rPr>
          <w:rtl/>
        </w:rPr>
        <w:t xml:space="preserve"> </w:t>
      </w:r>
      <w:bookmarkEnd w:id="3718"/>
    </w:p>
    <w:p w14:paraId="38357987" w14:textId="587538A5" w:rsidR="000519A2" w:rsidRDefault="000519A2" w:rsidP="000519A2">
      <w:pPr>
        <w:pStyle w:val="KeepWithNext"/>
        <w:rPr>
          <w:rtl/>
          <w:lang w:eastAsia="he-IL"/>
        </w:rPr>
      </w:pPr>
    </w:p>
    <w:p w14:paraId="240AEDA8" w14:textId="672F467B" w:rsidR="000519A2" w:rsidRDefault="000519A2" w:rsidP="000519A2">
      <w:pPr>
        <w:rPr>
          <w:rtl/>
          <w:lang w:eastAsia="he-IL"/>
        </w:rPr>
      </w:pPr>
      <w:r>
        <w:rPr>
          <w:rFonts w:hint="cs"/>
          <w:rtl/>
          <w:lang w:eastAsia="he-IL"/>
        </w:rPr>
        <w:t>לא, הוא לא מיידע. לפי הצעת החוק</w:t>
      </w:r>
      <w:r w:rsidR="00CB09F0">
        <w:rPr>
          <w:rFonts w:hint="cs"/>
          <w:rtl/>
          <w:lang w:eastAsia="he-IL"/>
        </w:rPr>
        <w:t xml:space="preserve"> </w:t>
      </w:r>
      <w:r>
        <w:rPr>
          <w:rFonts w:hint="cs"/>
          <w:rtl/>
          <w:lang w:eastAsia="he-IL"/>
        </w:rPr>
        <w:t>מד</w:t>
      </w:r>
      <w:bookmarkStart w:id="3719" w:name="_ETM_Q1_8507215"/>
      <w:bookmarkEnd w:id="3719"/>
      <w:r>
        <w:rPr>
          <w:rFonts w:hint="cs"/>
          <w:rtl/>
          <w:lang w:eastAsia="he-IL"/>
        </w:rPr>
        <w:t xml:space="preserve">ובר על שלב כזה אבל כרגע לפי החוק הוא </w:t>
      </w:r>
      <w:bookmarkStart w:id="3720" w:name="_ETM_Q1_8511382"/>
      <w:bookmarkEnd w:id="3720"/>
      <w:r>
        <w:rPr>
          <w:rFonts w:hint="cs"/>
          <w:rtl/>
          <w:lang w:eastAsia="he-IL"/>
        </w:rPr>
        <w:t>שומע את העמדה.</w:t>
      </w:r>
      <w:bookmarkStart w:id="3721" w:name="_ETM_Q1_8512400"/>
      <w:bookmarkEnd w:id="3721"/>
    </w:p>
    <w:p w14:paraId="6E149C18" w14:textId="27B53EEE" w:rsidR="000519A2" w:rsidRDefault="000519A2" w:rsidP="000519A2">
      <w:pPr>
        <w:rPr>
          <w:rtl/>
          <w:lang w:eastAsia="he-IL"/>
        </w:rPr>
      </w:pPr>
      <w:bookmarkStart w:id="3722" w:name="_ETM_Q1_8512432"/>
      <w:bookmarkStart w:id="3723" w:name="_ETM_Q1_8511725"/>
      <w:bookmarkEnd w:id="3722"/>
      <w:bookmarkEnd w:id="3723"/>
    </w:p>
    <w:p w14:paraId="6F3BEDD3" w14:textId="6E2B3F96" w:rsidR="000519A2" w:rsidRDefault="000519A2" w:rsidP="000519A2">
      <w:pPr>
        <w:pStyle w:val="af6"/>
        <w:keepNext/>
        <w:rPr>
          <w:rtl/>
        </w:rPr>
      </w:pPr>
      <w:bookmarkStart w:id="3724" w:name="ET_yor_6156_462"/>
      <w:r w:rsidRPr="000519A2">
        <w:rPr>
          <w:rStyle w:val="TagStyle"/>
          <w:rtl/>
        </w:rPr>
        <w:t xml:space="preserve"> &lt;&lt; יור &gt;&gt; </w:t>
      </w:r>
      <w:r>
        <w:rPr>
          <w:rtl/>
        </w:rPr>
        <w:t>היו"ר גלעד קריב:</w:t>
      </w:r>
      <w:r w:rsidRPr="000519A2">
        <w:rPr>
          <w:rStyle w:val="TagStyle"/>
          <w:rtl/>
        </w:rPr>
        <w:t xml:space="preserve"> &lt;&lt; יור &gt;&gt;</w:t>
      </w:r>
      <w:r w:rsidR="00324DFC">
        <w:rPr>
          <w:rtl/>
        </w:rPr>
        <w:t xml:space="preserve"> </w:t>
      </w:r>
      <w:bookmarkEnd w:id="3724"/>
    </w:p>
    <w:p w14:paraId="61446F46" w14:textId="098C3415" w:rsidR="000519A2" w:rsidRDefault="000519A2" w:rsidP="000519A2">
      <w:pPr>
        <w:pStyle w:val="KeepWithNext"/>
        <w:rPr>
          <w:rtl/>
          <w:lang w:eastAsia="he-IL"/>
        </w:rPr>
      </w:pPr>
    </w:p>
    <w:p w14:paraId="62B6C2B9" w14:textId="0DA44366" w:rsidR="000519A2" w:rsidRDefault="000519A2" w:rsidP="000519A2">
      <w:pPr>
        <w:rPr>
          <w:rtl/>
          <w:lang w:eastAsia="he-IL"/>
        </w:rPr>
      </w:pPr>
      <w:bookmarkStart w:id="3725" w:name="_ETM_Q1_8511974"/>
      <w:bookmarkStart w:id="3726" w:name="_ETM_Q1_8512011"/>
      <w:bookmarkEnd w:id="3725"/>
      <w:bookmarkEnd w:id="3726"/>
      <w:r>
        <w:rPr>
          <w:rFonts w:hint="cs"/>
          <w:rtl/>
          <w:lang w:eastAsia="he-IL"/>
        </w:rPr>
        <w:t xml:space="preserve">לפי הצעת החוק הנפגע </w:t>
      </w:r>
      <w:bookmarkStart w:id="3727" w:name="_ETM_Q1_8512963"/>
      <w:bookmarkEnd w:id="3727"/>
      <w:r>
        <w:rPr>
          <w:rFonts w:hint="cs"/>
          <w:rtl/>
          <w:lang w:eastAsia="he-IL"/>
        </w:rPr>
        <w:t>יגיש את עמדתו בכתב.</w:t>
      </w:r>
    </w:p>
    <w:p w14:paraId="1F80E93F" w14:textId="2F80E1F1" w:rsidR="000519A2" w:rsidRDefault="000519A2" w:rsidP="000519A2">
      <w:pPr>
        <w:rPr>
          <w:rtl/>
          <w:lang w:eastAsia="he-IL"/>
        </w:rPr>
      </w:pPr>
      <w:bookmarkStart w:id="3728" w:name="_ETM_Q1_8513206"/>
      <w:bookmarkStart w:id="3729" w:name="_ETM_Q1_8513237"/>
      <w:bookmarkStart w:id="3730" w:name="_ETM_Q1_8513886"/>
      <w:bookmarkEnd w:id="3728"/>
      <w:bookmarkEnd w:id="3729"/>
      <w:bookmarkEnd w:id="3730"/>
    </w:p>
    <w:p w14:paraId="7E689C09" w14:textId="24AAA085" w:rsidR="000519A2" w:rsidRDefault="000519A2" w:rsidP="000519A2">
      <w:pPr>
        <w:pStyle w:val="a4"/>
        <w:keepNext/>
        <w:rPr>
          <w:rtl/>
        </w:rPr>
      </w:pPr>
      <w:bookmarkStart w:id="3731" w:name="ET_speaker_נועה_ברודצקי_לוי_463"/>
      <w:r w:rsidRPr="000519A2">
        <w:rPr>
          <w:rStyle w:val="TagStyle"/>
          <w:rtl/>
        </w:rPr>
        <w:t xml:space="preserve"> &lt;&lt; דובר &gt;&gt; </w:t>
      </w:r>
      <w:r>
        <w:rPr>
          <w:rtl/>
        </w:rPr>
        <w:t>נועה ברודצקי לוי:</w:t>
      </w:r>
      <w:r w:rsidRPr="000519A2">
        <w:rPr>
          <w:rStyle w:val="TagStyle"/>
          <w:rtl/>
        </w:rPr>
        <w:t xml:space="preserve"> &lt;&lt; דובר &gt;&gt;</w:t>
      </w:r>
      <w:r w:rsidR="00324DFC">
        <w:rPr>
          <w:rtl/>
        </w:rPr>
        <w:t xml:space="preserve"> </w:t>
      </w:r>
      <w:bookmarkEnd w:id="3731"/>
    </w:p>
    <w:p w14:paraId="545B8CC0" w14:textId="57337871" w:rsidR="000519A2" w:rsidRDefault="000519A2" w:rsidP="000519A2">
      <w:pPr>
        <w:pStyle w:val="KeepWithNext"/>
        <w:rPr>
          <w:rtl/>
          <w:lang w:eastAsia="he-IL"/>
        </w:rPr>
      </w:pPr>
    </w:p>
    <w:p w14:paraId="6CA066F5" w14:textId="740A6B27" w:rsidR="000519A2" w:rsidRDefault="000519A2" w:rsidP="000519A2">
      <w:pPr>
        <w:rPr>
          <w:rtl/>
          <w:lang w:eastAsia="he-IL"/>
        </w:rPr>
      </w:pPr>
      <w:bookmarkStart w:id="3732" w:name="_ETM_Q1_8514122"/>
      <w:bookmarkStart w:id="3733" w:name="_ETM_Q1_8514156"/>
      <w:bookmarkEnd w:id="3732"/>
      <w:bookmarkEnd w:id="3733"/>
      <w:r>
        <w:rPr>
          <w:rFonts w:hint="cs"/>
          <w:rtl/>
          <w:lang w:eastAsia="he-IL"/>
        </w:rPr>
        <w:t xml:space="preserve">נכון. נכון לעכשיו החוק קובע </w:t>
      </w:r>
      <w:bookmarkStart w:id="3734" w:name="_ETM_Q1_8517668"/>
      <w:bookmarkEnd w:id="3734"/>
      <w:r>
        <w:rPr>
          <w:rFonts w:hint="cs"/>
          <w:rtl/>
          <w:lang w:eastAsia="he-IL"/>
        </w:rPr>
        <w:t xml:space="preserve">שהבעת העמדה היא בפני התובע. בית המשפט צריך לוודא </w:t>
      </w:r>
      <w:bookmarkStart w:id="3735" w:name="_ETM_Q1_8521521"/>
      <w:bookmarkEnd w:id="3735"/>
      <w:r>
        <w:rPr>
          <w:rFonts w:hint="cs"/>
          <w:rtl/>
          <w:lang w:eastAsia="he-IL"/>
        </w:rPr>
        <w:t xml:space="preserve">שקוימו הזה וראות בעניין הזה וכי נשמעה </w:t>
      </w:r>
      <w:bookmarkStart w:id="3736" w:name="_ETM_Q1_8523723"/>
      <w:bookmarkEnd w:id="3736"/>
      <w:r>
        <w:rPr>
          <w:rFonts w:hint="cs"/>
          <w:rtl/>
          <w:lang w:eastAsia="he-IL"/>
        </w:rPr>
        <w:t>עמדה אבל לא בהכרח יודע מה הייתה עמדת הנפגע.</w:t>
      </w:r>
    </w:p>
    <w:p w14:paraId="68C74630" w14:textId="3FDC86EA" w:rsidR="009A3004" w:rsidRDefault="009A3004" w:rsidP="000519A2">
      <w:pPr>
        <w:rPr>
          <w:rtl/>
          <w:lang w:eastAsia="he-IL"/>
        </w:rPr>
      </w:pPr>
      <w:bookmarkStart w:id="3737" w:name="_ETM_Q1_8528503"/>
      <w:bookmarkStart w:id="3738" w:name="_ETM_Q1_8528534"/>
      <w:bookmarkEnd w:id="3737"/>
      <w:bookmarkEnd w:id="3738"/>
    </w:p>
    <w:p w14:paraId="0A3092EE" w14:textId="742DCA6F" w:rsidR="009A3004" w:rsidRDefault="009A3004" w:rsidP="009A3004">
      <w:pPr>
        <w:pStyle w:val="af6"/>
        <w:keepNext/>
        <w:rPr>
          <w:rtl/>
        </w:rPr>
      </w:pPr>
      <w:bookmarkStart w:id="3739" w:name="ET_yor_6156_464"/>
      <w:r w:rsidRPr="009A3004">
        <w:rPr>
          <w:rStyle w:val="TagStyle"/>
          <w:rtl/>
        </w:rPr>
        <w:t xml:space="preserve"> &lt;&lt; יור &gt;&gt; </w:t>
      </w:r>
      <w:r>
        <w:rPr>
          <w:rtl/>
        </w:rPr>
        <w:t>היו"ר גלעד קריב:</w:t>
      </w:r>
      <w:r w:rsidRPr="009A3004">
        <w:rPr>
          <w:rStyle w:val="TagStyle"/>
          <w:rtl/>
        </w:rPr>
        <w:t xml:space="preserve"> &lt;&lt; יור &gt;&gt;</w:t>
      </w:r>
      <w:r w:rsidR="00324DFC">
        <w:rPr>
          <w:rtl/>
        </w:rPr>
        <w:t xml:space="preserve"> </w:t>
      </w:r>
      <w:bookmarkEnd w:id="3739"/>
    </w:p>
    <w:p w14:paraId="30318528" w14:textId="76CE0BFF" w:rsidR="009A3004" w:rsidRDefault="009A3004" w:rsidP="009A3004">
      <w:pPr>
        <w:pStyle w:val="KeepWithNext"/>
        <w:rPr>
          <w:rtl/>
          <w:lang w:eastAsia="he-IL"/>
        </w:rPr>
      </w:pPr>
    </w:p>
    <w:p w14:paraId="59AF25E1" w14:textId="505F8ADB" w:rsidR="009A3004" w:rsidRDefault="009A3004" w:rsidP="009A3004">
      <w:pPr>
        <w:rPr>
          <w:rtl/>
          <w:lang w:eastAsia="he-IL"/>
        </w:rPr>
      </w:pPr>
      <w:r>
        <w:rPr>
          <w:rFonts w:hint="cs"/>
          <w:rtl/>
          <w:lang w:eastAsia="he-IL"/>
        </w:rPr>
        <w:t xml:space="preserve">עוד </w:t>
      </w:r>
      <w:bookmarkStart w:id="3740" w:name="_ETM_Q1_8532601"/>
      <w:bookmarkEnd w:id="3740"/>
      <w:r>
        <w:rPr>
          <w:rFonts w:hint="cs"/>
          <w:rtl/>
          <w:lang w:eastAsia="he-IL"/>
        </w:rPr>
        <w:t xml:space="preserve">הערות לגבי </w:t>
      </w:r>
      <w:proofErr w:type="spellStart"/>
      <w:r>
        <w:rPr>
          <w:rFonts w:hint="cs"/>
          <w:rtl/>
          <w:lang w:eastAsia="he-IL"/>
        </w:rPr>
        <w:t>תיקוןן</w:t>
      </w:r>
      <w:proofErr w:type="spellEnd"/>
      <w:r>
        <w:rPr>
          <w:rFonts w:hint="cs"/>
          <w:rtl/>
          <w:lang w:eastAsia="he-IL"/>
        </w:rPr>
        <w:t xml:space="preserve"> חוק זכויות נפגעי עבירה?</w:t>
      </w:r>
    </w:p>
    <w:p w14:paraId="46AEAAE3" w14:textId="35DE8E06" w:rsidR="009A3004" w:rsidRDefault="009A3004" w:rsidP="009A3004">
      <w:pPr>
        <w:rPr>
          <w:rtl/>
          <w:lang w:eastAsia="he-IL"/>
        </w:rPr>
      </w:pPr>
      <w:bookmarkStart w:id="3741" w:name="_ETM_Q1_8535877"/>
      <w:bookmarkStart w:id="3742" w:name="_ETM_Q1_8535914"/>
      <w:bookmarkEnd w:id="3741"/>
      <w:bookmarkEnd w:id="3742"/>
    </w:p>
    <w:p w14:paraId="35FB4190" w14:textId="17CCD7CB" w:rsidR="009A3004" w:rsidRDefault="009A3004" w:rsidP="009A3004">
      <w:pPr>
        <w:pStyle w:val="a4"/>
        <w:keepNext/>
        <w:rPr>
          <w:rtl/>
        </w:rPr>
      </w:pPr>
      <w:bookmarkStart w:id="3743" w:name="ET_speaker_נועה_ברודצקי_לוי_465"/>
      <w:r w:rsidRPr="009A3004">
        <w:rPr>
          <w:rStyle w:val="TagStyle"/>
          <w:rtl/>
        </w:rPr>
        <w:t xml:space="preserve"> &lt;&lt; דובר &gt;&gt; </w:t>
      </w:r>
      <w:r>
        <w:rPr>
          <w:rtl/>
        </w:rPr>
        <w:t>נועה ברודצקי לוי:</w:t>
      </w:r>
      <w:r w:rsidRPr="009A3004">
        <w:rPr>
          <w:rStyle w:val="TagStyle"/>
          <w:rtl/>
        </w:rPr>
        <w:t xml:space="preserve"> &lt;&lt; דובר &gt;&gt;</w:t>
      </w:r>
      <w:r w:rsidR="00324DFC">
        <w:rPr>
          <w:rtl/>
        </w:rPr>
        <w:t xml:space="preserve"> </w:t>
      </w:r>
      <w:bookmarkEnd w:id="3743"/>
    </w:p>
    <w:p w14:paraId="0769F6AB" w14:textId="0728C408" w:rsidR="009A3004" w:rsidRDefault="009A3004" w:rsidP="009A3004">
      <w:pPr>
        <w:pStyle w:val="KeepWithNext"/>
        <w:rPr>
          <w:rtl/>
          <w:lang w:eastAsia="he-IL"/>
        </w:rPr>
      </w:pPr>
    </w:p>
    <w:p w14:paraId="41F52C71" w14:textId="47AE76DB" w:rsidR="009A3004" w:rsidRDefault="009A3004" w:rsidP="009A3004">
      <w:pPr>
        <w:rPr>
          <w:rtl/>
          <w:lang w:eastAsia="he-IL"/>
        </w:rPr>
      </w:pPr>
      <w:r>
        <w:rPr>
          <w:rFonts w:hint="cs"/>
          <w:rtl/>
          <w:lang w:eastAsia="he-IL"/>
        </w:rPr>
        <w:t xml:space="preserve">רציתי לשאול מה מקומו של נפגע עבירה בתוך ההליך הקהילתי </w:t>
      </w:r>
      <w:bookmarkStart w:id="3744" w:name="_ETM_Q1_8539829"/>
      <w:bookmarkEnd w:id="3744"/>
      <w:r>
        <w:rPr>
          <w:rFonts w:hint="cs"/>
          <w:rtl/>
          <w:lang w:eastAsia="he-IL"/>
        </w:rPr>
        <w:t xml:space="preserve">או אם יש צפי שבעתיד או כן ישולב בדרך </w:t>
      </w:r>
      <w:bookmarkStart w:id="3745" w:name="_ETM_Q1_8543802"/>
      <w:bookmarkEnd w:id="3745"/>
      <w:r>
        <w:rPr>
          <w:rFonts w:hint="cs"/>
          <w:rtl/>
          <w:lang w:eastAsia="he-IL"/>
        </w:rPr>
        <w:t>כלשהי.</w:t>
      </w:r>
    </w:p>
    <w:p w14:paraId="618F8FF6" w14:textId="5B92BD63" w:rsidR="009A3004" w:rsidRDefault="009A3004" w:rsidP="009A3004">
      <w:pPr>
        <w:rPr>
          <w:rtl/>
          <w:lang w:eastAsia="he-IL"/>
        </w:rPr>
      </w:pPr>
      <w:bookmarkStart w:id="3746" w:name="_ETM_Q1_8544558"/>
      <w:bookmarkStart w:id="3747" w:name="_ETM_Q1_8544591"/>
      <w:bookmarkStart w:id="3748" w:name="_ETM_Q1_8545810"/>
      <w:bookmarkEnd w:id="3746"/>
      <w:bookmarkEnd w:id="3747"/>
      <w:bookmarkEnd w:id="3748"/>
    </w:p>
    <w:p w14:paraId="277863D2" w14:textId="3739683B" w:rsidR="009A3004" w:rsidRDefault="009A3004" w:rsidP="009A3004">
      <w:pPr>
        <w:pStyle w:val="af6"/>
        <w:keepNext/>
        <w:rPr>
          <w:rtl/>
        </w:rPr>
      </w:pPr>
      <w:bookmarkStart w:id="3749" w:name="ET_yor_6156_466"/>
      <w:r w:rsidRPr="009A3004">
        <w:rPr>
          <w:rStyle w:val="TagStyle"/>
          <w:rtl/>
        </w:rPr>
        <w:t xml:space="preserve"> &lt;&lt; יור &gt;&gt; </w:t>
      </w:r>
      <w:r>
        <w:rPr>
          <w:rtl/>
        </w:rPr>
        <w:t>היו"ר גלעד קריב:</w:t>
      </w:r>
      <w:r w:rsidRPr="009A3004">
        <w:rPr>
          <w:rStyle w:val="TagStyle"/>
          <w:rtl/>
        </w:rPr>
        <w:t xml:space="preserve"> &lt;&lt; יור &gt;&gt;</w:t>
      </w:r>
      <w:r w:rsidR="00324DFC">
        <w:rPr>
          <w:rtl/>
        </w:rPr>
        <w:t xml:space="preserve"> </w:t>
      </w:r>
      <w:bookmarkEnd w:id="3749"/>
    </w:p>
    <w:p w14:paraId="492C6B26" w14:textId="78D1FC4C" w:rsidR="009A3004" w:rsidRDefault="009A3004" w:rsidP="009A3004">
      <w:pPr>
        <w:pStyle w:val="KeepWithNext"/>
        <w:rPr>
          <w:rtl/>
          <w:lang w:eastAsia="he-IL"/>
        </w:rPr>
      </w:pPr>
    </w:p>
    <w:p w14:paraId="2AC8E074" w14:textId="216FD108" w:rsidR="009A3004" w:rsidRDefault="009A3004" w:rsidP="009A3004">
      <w:pPr>
        <w:rPr>
          <w:rtl/>
          <w:lang w:eastAsia="he-IL"/>
        </w:rPr>
      </w:pPr>
      <w:bookmarkStart w:id="3750" w:name="_ETM_Q1_8546020"/>
      <w:bookmarkStart w:id="3751" w:name="_ETM_Q1_8546055"/>
      <w:bookmarkEnd w:id="3750"/>
      <w:bookmarkEnd w:id="3751"/>
      <w:r>
        <w:rPr>
          <w:rFonts w:hint="cs"/>
          <w:rtl/>
          <w:lang w:eastAsia="he-IL"/>
        </w:rPr>
        <w:t>דוקטור ביניש תעבור עכשיו לפרויקט בתחום הצדק המאחה.</w:t>
      </w:r>
    </w:p>
    <w:p w14:paraId="6A890AE8" w14:textId="26744D9C" w:rsidR="009A3004" w:rsidRDefault="009A3004" w:rsidP="009A3004">
      <w:pPr>
        <w:rPr>
          <w:rtl/>
          <w:lang w:eastAsia="he-IL"/>
        </w:rPr>
      </w:pPr>
      <w:bookmarkStart w:id="3752" w:name="_ETM_Q1_8552055"/>
      <w:bookmarkStart w:id="3753" w:name="_ETM_Q1_8552086"/>
      <w:bookmarkEnd w:id="3752"/>
      <w:bookmarkEnd w:id="3753"/>
    </w:p>
    <w:p w14:paraId="56D21FA7" w14:textId="7C115287" w:rsidR="009A3004" w:rsidRDefault="009A3004" w:rsidP="009A3004">
      <w:pPr>
        <w:pStyle w:val="af9"/>
        <w:keepNext/>
        <w:rPr>
          <w:rtl/>
          <w:lang w:eastAsia="he-IL"/>
        </w:rPr>
      </w:pPr>
      <w:bookmarkStart w:id="3754" w:name="ET_guest_897487_467"/>
      <w:r w:rsidRPr="009A3004">
        <w:rPr>
          <w:rStyle w:val="TagStyle"/>
          <w:rtl/>
        </w:rPr>
        <w:t xml:space="preserve"> &lt;&lt; אורח &gt;&gt; </w:t>
      </w:r>
      <w:r>
        <w:rPr>
          <w:rtl/>
          <w:lang w:eastAsia="he-IL"/>
        </w:rPr>
        <w:t>דניאלה ביניש:</w:t>
      </w:r>
      <w:r w:rsidRPr="009A3004">
        <w:rPr>
          <w:rStyle w:val="TagStyle"/>
          <w:rtl/>
        </w:rPr>
        <w:t xml:space="preserve"> &lt;&lt; אורח &gt;&gt;</w:t>
      </w:r>
      <w:r w:rsidR="00324DFC">
        <w:rPr>
          <w:rtl/>
          <w:lang w:eastAsia="he-IL"/>
        </w:rPr>
        <w:t xml:space="preserve"> </w:t>
      </w:r>
      <w:bookmarkEnd w:id="3754"/>
    </w:p>
    <w:p w14:paraId="30801C2D" w14:textId="3DC5C83C" w:rsidR="009A3004" w:rsidRDefault="009A3004" w:rsidP="009A3004">
      <w:pPr>
        <w:pStyle w:val="KeepWithNext"/>
        <w:rPr>
          <w:rtl/>
          <w:lang w:eastAsia="he-IL"/>
        </w:rPr>
      </w:pPr>
    </w:p>
    <w:p w14:paraId="679F7020" w14:textId="38FEB229" w:rsidR="009A3004" w:rsidRDefault="009A3004" w:rsidP="009A3004">
      <w:pPr>
        <w:rPr>
          <w:rtl/>
          <w:lang w:eastAsia="he-IL"/>
        </w:rPr>
      </w:pPr>
      <w:bookmarkStart w:id="3755" w:name="_ETM_Q1_8553916"/>
      <w:bookmarkStart w:id="3756" w:name="_ETM_Q1_8553952"/>
      <w:bookmarkEnd w:id="3755"/>
      <w:bookmarkEnd w:id="3756"/>
      <w:r>
        <w:rPr>
          <w:rFonts w:hint="cs"/>
          <w:rtl/>
          <w:lang w:eastAsia="he-IL"/>
        </w:rPr>
        <w:t>אפשר להצהיר כאן שזה קור</w:t>
      </w:r>
      <w:r w:rsidR="00C60A1C">
        <w:rPr>
          <w:rFonts w:hint="cs"/>
          <w:rtl/>
          <w:lang w:eastAsia="he-IL"/>
        </w:rPr>
        <w:t>ה?</w:t>
      </w:r>
    </w:p>
    <w:p w14:paraId="2718481C" w14:textId="699321BA" w:rsidR="009A3004" w:rsidRDefault="009A3004" w:rsidP="009A3004">
      <w:pPr>
        <w:rPr>
          <w:rtl/>
          <w:lang w:eastAsia="he-IL"/>
        </w:rPr>
      </w:pPr>
      <w:bookmarkStart w:id="3757" w:name="_ETM_Q1_8552895"/>
      <w:bookmarkStart w:id="3758" w:name="_ETM_Q1_8552929"/>
      <w:bookmarkEnd w:id="3757"/>
      <w:bookmarkEnd w:id="3758"/>
    </w:p>
    <w:p w14:paraId="4C81C851" w14:textId="437BD153" w:rsidR="009A3004" w:rsidRDefault="009A3004" w:rsidP="009A3004">
      <w:pPr>
        <w:pStyle w:val="af6"/>
        <w:keepNext/>
        <w:rPr>
          <w:rtl/>
        </w:rPr>
      </w:pPr>
      <w:bookmarkStart w:id="3759" w:name="ET_yor_6156_468"/>
      <w:r w:rsidRPr="009A3004">
        <w:rPr>
          <w:rStyle w:val="TagStyle"/>
          <w:rtl/>
        </w:rPr>
        <w:t xml:space="preserve"> &lt;&lt; יור &gt;&gt; </w:t>
      </w:r>
      <w:r>
        <w:rPr>
          <w:rtl/>
        </w:rPr>
        <w:t>היו"ר גלעד קריב:</w:t>
      </w:r>
      <w:r w:rsidRPr="009A3004">
        <w:rPr>
          <w:rStyle w:val="TagStyle"/>
          <w:rtl/>
        </w:rPr>
        <w:t xml:space="preserve"> &lt;&lt; יור &gt;&gt;</w:t>
      </w:r>
      <w:r w:rsidR="00324DFC">
        <w:rPr>
          <w:rtl/>
        </w:rPr>
        <w:t xml:space="preserve"> </w:t>
      </w:r>
      <w:bookmarkEnd w:id="3759"/>
    </w:p>
    <w:p w14:paraId="54A8C874" w14:textId="6A1EDFA2" w:rsidR="009A3004" w:rsidRDefault="009A3004" w:rsidP="009A3004">
      <w:pPr>
        <w:pStyle w:val="KeepWithNext"/>
        <w:rPr>
          <w:rtl/>
          <w:lang w:eastAsia="he-IL"/>
        </w:rPr>
      </w:pPr>
    </w:p>
    <w:p w14:paraId="3D762D5B" w14:textId="1E059029" w:rsidR="009A3004" w:rsidRDefault="009A3004" w:rsidP="009A3004">
      <w:pPr>
        <w:rPr>
          <w:rtl/>
          <w:lang w:eastAsia="he-IL"/>
        </w:rPr>
      </w:pPr>
      <w:r>
        <w:rPr>
          <w:rFonts w:hint="cs"/>
          <w:rtl/>
          <w:lang w:eastAsia="he-IL"/>
        </w:rPr>
        <w:t>לא אמרתי את דבריי סתם.</w:t>
      </w:r>
    </w:p>
    <w:p w14:paraId="5F1C9F3B" w14:textId="68158AE6" w:rsidR="00C60A1C" w:rsidRDefault="00C60A1C" w:rsidP="009A3004">
      <w:pPr>
        <w:rPr>
          <w:rtl/>
          <w:lang w:eastAsia="he-IL"/>
        </w:rPr>
      </w:pPr>
      <w:bookmarkStart w:id="3760" w:name="_ETM_Q1_8559177"/>
      <w:bookmarkStart w:id="3761" w:name="_ETM_Q1_8559210"/>
      <w:bookmarkEnd w:id="3760"/>
      <w:bookmarkEnd w:id="3761"/>
    </w:p>
    <w:p w14:paraId="1D7E8C0C" w14:textId="0874A32F" w:rsidR="00C60A1C" w:rsidRDefault="00C60A1C" w:rsidP="00C60A1C">
      <w:pPr>
        <w:pStyle w:val="af9"/>
        <w:keepNext/>
        <w:rPr>
          <w:rtl/>
          <w:lang w:eastAsia="he-IL"/>
        </w:rPr>
      </w:pPr>
      <w:bookmarkStart w:id="3762" w:name="ET_guest_897487_469"/>
      <w:r w:rsidRPr="00C60A1C">
        <w:rPr>
          <w:rStyle w:val="TagStyle"/>
          <w:rtl/>
        </w:rPr>
        <w:t xml:space="preserve"> &lt;&lt; אורח &gt;&gt; </w:t>
      </w:r>
      <w:r>
        <w:rPr>
          <w:rtl/>
          <w:lang w:eastAsia="he-IL"/>
        </w:rPr>
        <w:t>דניאלה ביניש:</w:t>
      </w:r>
      <w:r w:rsidRPr="00C60A1C">
        <w:rPr>
          <w:rStyle w:val="TagStyle"/>
          <w:rtl/>
        </w:rPr>
        <w:t xml:space="preserve"> &lt;&lt; אורח &gt;&gt;</w:t>
      </w:r>
      <w:r w:rsidR="00324DFC">
        <w:rPr>
          <w:rtl/>
          <w:lang w:eastAsia="he-IL"/>
        </w:rPr>
        <w:t xml:space="preserve"> </w:t>
      </w:r>
      <w:bookmarkEnd w:id="3762"/>
    </w:p>
    <w:p w14:paraId="3CF16D67" w14:textId="14FEE149" w:rsidR="00C60A1C" w:rsidRDefault="00C60A1C" w:rsidP="00C60A1C">
      <w:pPr>
        <w:pStyle w:val="KeepWithNext"/>
        <w:rPr>
          <w:rtl/>
          <w:lang w:eastAsia="he-IL"/>
        </w:rPr>
      </w:pPr>
    </w:p>
    <w:p w14:paraId="11157155" w14:textId="78EB043D" w:rsidR="00C60A1C" w:rsidRDefault="00C60A1C" w:rsidP="00C60A1C">
      <w:pPr>
        <w:rPr>
          <w:rtl/>
          <w:lang w:eastAsia="he-IL"/>
        </w:rPr>
      </w:pPr>
      <w:r>
        <w:rPr>
          <w:rFonts w:hint="cs"/>
          <w:rtl/>
          <w:lang w:eastAsia="he-IL"/>
        </w:rPr>
        <w:t>כן צריך לומר שנכון להיום</w:t>
      </w:r>
      <w:bookmarkStart w:id="3763" w:name="_ETM_Q1_8560382"/>
      <w:bookmarkEnd w:id="3763"/>
      <w:r>
        <w:rPr>
          <w:rFonts w:hint="cs"/>
          <w:rtl/>
          <w:lang w:eastAsia="he-IL"/>
        </w:rPr>
        <w:t xml:space="preserve"> ברמת השיקום, כשיש נפגעי עבירה כמו למשל עולם </w:t>
      </w:r>
      <w:bookmarkStart w:id="3764" w:name="_ETM_Q1_8563540"/>
      <w:bookmarkEnd w:id="3764"/>
      <w:proofErr w:type="spellStart"/>
      <w:r>
        <w:rPr>
          <w:rFonts w:hint="cs"/>
          <w:rtl/>
          <w:lang w:eastAsia="he-IL"/>
        </w:rPr>
        <w:t>האלמ"ב</w:t>
      </w:r>
      <w:proofErr w:type="spellEnd"/>
      <w:r>
        <w:rPr>
          <w:rFonts w:hint="cs"/>
          <w:rtl/>
          <w:lang w:eastAsia="he-IL"/>
        </w:rPr>
        <w:t xml:space="preserve"> קודם, לא קורה תהליך שיקומי - אלא אם </w:t>
      </w:r>
      <w:bookmarkStart w:id="3765" w:name="_ETM_Q1_8564045"/>
      <w:bookmarkEnd w:id="3765"/>
      <w:r>
        <w:rPr>
          <w:rFonts w:hint="cs"/>
          <w:rtl/>
          <w:lang w:eastAsia="he-IL"/>
        </w:rPr>
        <w:t xml:space="preserve">כן בני הזוג כבר נפרדו ואין קשר </w:t>
      </w:r>
      <w:r>
        <w:rPr>
          <w:rtl/>
          <w:lang w:eastAsia="he-IL"/>
        </w:rPr>
        <w:t>–</w:t>
      </w:r>
      <w:r>
        <w:rPr>
          <w:rFonts w:hint="cs"/>
          <w:rtl/>
          <w:lang w:eastAsia="he-IL"/>
        </w:rPr>
        <w:t xml:space="preserve"> גם </w:t>
      </w:r>
      <w:bookmarkStart w:id="3766" w:name="_ETM_Q1_8568201"/>
      <w:bookmarkEnd w:id="3766"/>
      <w:r>
        <w:rPr>
          <w:rFonts w:hint="cs"/>
          <w:rtl/>
          <w:lang w:eastAsia="he-IL"/>
        </w:rPr>
        <w:t xml:space="preserve">בבית משפט קהילתי שלא מסתכל על מה קורה עם המשפחה, </w:t>
      </w:r>
      <w:bookmarkStart w:id="3767" w:name="_ETM_Q1_8573266"/>
      <w:bookmarkEnd w:id="3767"/>
      <w:r>
        <w:rPr>
          <w:rFonts w:hint="cs"/>
          <w:rtl/>
          <w:lang w:eastAsia="he-IL"/>
        </w:rPr>
        <w:t xml:space="preserve">גם כשזה קשור לעבירה כמו </w:t>
      </w:r>
      <w:proofErr w:type="spellStart"/>
      <w:r>
        <w:rPr>
          <w:rFonts w:hint="cs"/>
          <w:rtl/>
          <w:lang w:eastAsia="he-IL"/>
        </w:rPr>
        <w:t>באלמ"ב</w:t>
      </w:r>
      <w:proofErr w:type="spellEnd"/>
      <w:r>
        <w:rPr>
          <w:rFonts w:hint="cs"/>
          <w:rtl/>
          <w:lang w:eastAsia="he-IL"/>
        </w:rPr>
        <w:t xml:space="preserve"> וגם כשזה לא קשור. </w:t>
      </w:r>
      <w:bookmarkStart w:id="3768" w:name="_ETM_Q1_8574525"/>
      <w:bookmarkEnd w:id="3768"/>
      <w:r>
        <w:rPr>
          <w:rFonts w:hint="cs"/>
          <w:rtl/>
          <w:lang w:eastAsia="he-IL"/>
        </w:rPr>
        <w:t xml:space="preserve">בין זה לבין צדק מאחה ומעמד לקורבנות עבירה, יש עוד </w:t>
      </w:r>
      <w:bookmarkStart w:id="3769" w:name="_ETM_Q1_8578763"/>
      <w:bookmarkEnd w:id="3769"/>
      <w:r>
        <w:rPr>
          <w:rFonts w:hint="cs"/>
          <w:rtl/>
          <w:lang w:eastAsia="he-IL"/>
        </w:rPr>
        <w:t>דרך ארוכה. נכון</w:t>
      </w:r>
      <w:r w:rsidR="00CB09F0">
        <w:rPr>
          <w:rFonts w:hint="cs"/>
          <w:rtl/>
          <w:lang w:eastAsia="he-IL"/>
        </w:rPr>
        <w:t xml:space="preserve"> </w:t>
      </w:r>
      <w:r>
        <w:rPr>
          <w:rFonts w:hint="cs"/>
          <w:rtl/>
          <w:lang w:eastAsia="he-IL"/>
        </w:rPr>
        <w:t>להיום התיקון בסך הכול</w:t>
      </w:r>
      <w:r w:rsidR="00CB09F0">
        <w:rPr>
          <w:rFonts w:hint="cs"/>
          <w:rtl/>
          <w:lang w:eastAsia="he-IL"/>
        </w:rPr>
        <w:t xml:space="preserve"> </w:t>
      </w:r>
      <w:r>
        <w:rPr>
          <w:rFonts w:hint="cs"/>
          <w:rtl/>
          <w:lang w:eastAsia="he-IL"/>
        </w:rPr>
        <w:t xml:space="preserve">בא להשוות את המצב מכיוון שיש כאן איזה הליך מיוחד </w:t>
      </w:r>
      <w:bookmarkStart w:id="3770" w:name="_ETM_Q1_8587605"/>
      <w:bookmarkEnd w:id="3770"/>
      <w:r>
        <w:rPr>
          <w:rFonts w:hint="cs"/>
          <w:rtl/>
          <w:lang w:eastAsia="he-IL"/>
        </w:rPr>
        <w:t>בהיבט של הסדר הטיעון שבעצם מקדים את המאוחר. השמיעה של נפגעי עבירה בדרך כלל באה לקראת</w:t>
      </w:r>
      <w:bookmarkStart w:id="3771" w:name="_ETM_Q1_8592175"/>
      <w:bookmarkEnd w:id="3771"/>
      <w:r>
        <w:rPr>
          <w:rFonts w:hint="cs"/>
          <w:rtl/>
          <w:lang w:eastAsia="he-IL"/>
        </w:rPr>
        <w:t xml:space="preserve"> הטיעונים</w:t>
      </w:r>
      <w:r w:rsidR="00BA5D81">
        <w:rPr>
          <w:rFonts w:hint="cs"/>
          <w:rtl/>
          <w:lang w:eastAsia="he-IL"/>
        </w:rPr>
        <w:t xml:space="preserve"> לעונש וכאן ההחלטה לגבי הנאשם מגיעה בהתחלת הדרך, </w:t>
      </w:r>
      <w:bookmarkStart w:id="3772" w:name="_ETM_Q1_8598142"/>
      <w:bookmarkEnd w:id="3772"/>
      <w:r w:rsidR="00BA5D81">
        <w:rPr>
          <w:rFonts w:hint="cs"/>
          <w:rtl/>
          <w:lang w:eastAsia="he-IL"/>
        </w:rPr>
        <w:t xml:space="preserve">אז היה כאן רצון להשוות את המצב כדי שלא תהיה </w:t>
      </w:r>
      <w:bookmarkStart w:id="3773" w:name="_ETM_Q1_8601017"/>
      <w:bookmarkEnd w:id="3773"/>
      <w:r w:rsidR="00BA5D81">
        <w:rPr>
          <w:rFonts w:hint="cs"/>
          <w:rtl/>
          <w:lang w:eastAsia="he-IL"/>
        </w:rPr>
        <w:t>סיטואציה, גם לפי החוק המצומצם היום, שנפגעי עבירה, אין להם מקום בזמן הנכון להשמיע את קולם</w:t>
      </w:r>
      <w:bookmarkStart w:id="3774" w:name="_ETM_Q1_8607790"/>
      <w:bookmarkEnd w:id="3774"/>
      <w:r w:rsidR="00BA5D81">
        <w:rPr>
          <w:rFonts w:hint="cs"/>
          <w:rtl/>
          <w:lang w:eastAsia="he-IL"/>
        </w:rPr>
        <w:t>. זה כל התיקון. לו קולם יורחב ותהיה יכולת</w:t>
      </w:r>
      <w:bookmarkStart w:id="3775" w:name="_ETM_Q1_8610483"/>
      <w:bookmarkEnd w:id="3775"/>
      <w:r w:rsidR="00BA5D81">
        <w:rPr>
          <w:rFonts w:hint="cs"/>
          <w:rtl/>
          <w:lang w:eastAsia="he-IL"/>
        </w:rPr>
        <w:t xml:space="preserve"> עבודה איתם, ודאי החוק הזה יהיה צריך להתאים את</w:t>
      </w:r>
      <w:bookmarkStart w:id="3776" w:name="_ETM_Q1_8614083"/>
      <w:bookmarkEnd w:id="3776"/>
      <w:r w:rsidR="00BA5D81">
        <w:rPr>
          <w:rFonts w:hint="cs"/>
          <w:rtl/>
          <w:lang w:eastAsia="he-IL"/>
        </w:rPr>
        <w:t xml:space="preserve"> עצמו אבל עוד חזון למועד. </w:t>
      </w:r>
    </w:p>
    <w:p w14:paraId="683B7765" w14:textId="4C6048B0" w:rsidR="00BA5D81" w:rsidRDefault="00BA5D81" w:rsidP="00C60A1C">
      <w:pPr>
        <w:rPr>
          <w:rtl/>
          <w:lang w:eastAsia="he-IL"/>
        </w:rPr>
      </w:pPr>
      <w:bookmarkStart w:id="3777" w:name="_ETM_Q1_8617331"/>
      <w:bookmarkStart w:id="3778" w:name="_ETM_Q1_8617376"/>
      <w:bookmarkStart w:id="3779" w:name="_ETM_Q1_8618507"/>
      <w:bookmarkEnd w:id="3777"/>
      <w:bookmarkEnd w:id="3778"/>
      <w:bookmarkEnd w:id="3779"/>
    </w:p>
    <w:p w14:paraId="24D17077" w14:textId="3A8CF7DF" w:rsidR="00BA5D81" w:rsidRDefault="00BA5D81" w:rsidP="00BA5D81">
      <w:pPr>
        <w:pStyle w:val="af6"/>
        <w:keepNext/>
        <w:rPr>
          <w:rtl/>
        </w:rPr>
      </w:pPr>
      <w:bookmarkStart w:id="3780" w:name="ET_yor_6156_470"/>
      <w:r w:rsidRPr="00BA5D81">
        <w:rPr>
          <w:rStyle w:val="TagStyle"/>
          <w:rtl/>
        </w:rPr>
        <w:t xml:space="preserve"> &lt;&lt; יור &gt;&gt; </w:t>
      </w:r>
      <w:r>
        <w:rPr>
          <w:rtl/>
        </w:rPr>
        <w:t>היו"ר גלעד קריב:</w:t>
      </w:r>
      <w:r w:rsidRPr="00BA5D81">
        <w:rPr>
          <w:rStyle w:val="TagStyle"/>
          <w:rtl/>
        </w:rPr>
        <w:t xml:space="preserve"> &lt;&lt; יור &gt;&gt;</w:t>
      </w:r>
      <w:r w:rsidR="00324DFC">
        <w:rPr>
          <w:rtl/>
        </w:rPr>
        <w:t xml:space="preserve"> </w:t>
      </w:r>
      <w:bookmarkEnd w:id="3780"/>
    </w:p>
    <w:p w14:paraId="467EC806" w14:textId="72EF7908" w:rsidR="00BA5D81" w:rsidRDefault="00BA5D81" w:rsidP="00BA5D81">
      <w:pPr>
        <w:pStyle w:val="KeepWithNext"/>
        <w:rPr>
          <w:rtl/>
          <w:lang w:eastAsia="he-IL"/>
        </w:rPr>
      </w:pPr>
    </w:p>
    <w:p w14:paraId="68032675" w14:textId="363B1F96" w:rsidR="00BA5D81" w:rsidRDefault="00BA5D81" w:rsidP="00BA5D81">
      <w:pPr>
        <w:rPr>
          <w:rtl/>
          <w:lang w:eastAsia="he-IL"/>
        </w:rPr>
      </w:pPr>
      <w:bookmarkStart w:id="3781" w:name="_ETM_Q1_8618764"/>
      <w:bookmarkStart w:id="3782" w:name="_ETM_Q1_8618825"/>
      <w:bookmarkEnd w:id="3781"/>
      <w:bookmarkEnd w:id="3782"/>
      <w:r>
        <w:rPr>
          <w:rFonts w:hint="cs"/>
          <w:rtl/>
          <w:lang w:eastAsia="he-IL"/>
        </w:rPr>
        <w:t>נקרא את סעיף 3.</w:t>
      </w:r>
    </w:p>
    <w:p w14:paraId="393E2FAA" w14:textId="21B76C38" w:rsidR="00BA5D81" w:rsidRDefault="00BA5D81" w:rsidP="00BA5D81">
      <w:pPr>
        <w:rPr>
          <w:rtl/>
          <w:lang w:eastAsia="he-IL"/>
        </w:rPr>
      </w:pPr>
      <w:bookmarkStart w:id="3783" w:name="_ETM_Q1_8619380"/>
      <w:bookmarkStart w:id="3784" w:name="_ETM_Q1_8619423"/>
      <w:bookmarkEnd w:id="3783"/>
      <w:bookmarkEnd w:id="3784"/>
    </w:p>
    <w:p w14:paraId="14BF638F" w14:textId="29B3472F" w:rsidR="00BA5D81" w:rsidRDefault="00BA5D81" w:rsidP="00BA5D81">
      <w:pPr>
        <w:pStyle w:val="a4"/>
        <w:keepNext/>
        <w:rPr>
          <w:rtl/>
        </w:rPr>
      </w:pPr>
      <w:bookmarkStart w:id="3785" w:name="ET_speaker_נועה_ברודצקי_לוי_471"/>
      <w:r w:rsidRPr="00BA5D81">
        <w:rPr>
          <w:rStyle w:val="TagStyle"/>
          <w:rtl/>
        </w:rPr>
        <w:t xml:space="preserve"> &lt;&lt; דובר &gt;&gt; </w:t>
      </w:r>
      <w:r>
        <w:rPr>
          <w:rtl/>
        </w:rPr>
        <w:t>נועה ברודצקי לוי:</w:t>
      </w:r>
      <w:r w:rsidRPr="00BA5D81">
        <w:rPr>
          <w:rStyle w:val="TagStyle"/>
          <w:rtl/>
        </w:rPr>
        <w:t xml:space="preserve"> &lt;&lt; דובר &gt;&gt;</w:t>
      </w:r>
      <w:r w:rsidR="00324DFC">
        <w:rPr>
          <w:rtl/>
        </w:rPr>
        <w:t xml:space="preserve"> </w:t>
      </w:r>
      <w:bookmarkEnd w:id="3785"/>
    </w:p>
    <w:p w14:paraId="4192413A" w14:textId="4EFC3E12" w:rsidR="00BA5D81" w:rsidRDefault="00BA5D81" w:rsidP="00BA5D81">
      <w:pPr>
        <w:pStyle w:val="KeepWithNext"/>
        <w:rPr>
          <w:rtl/>
          <w:lang w:eastAsia="he-IL"/>
        </w:rPr>
      </w:pPr>
    </w:p>
    <w:p w14:paraId="7D9AF694" w14:textId="52E6C08B" w:rsidR="00BA5D81" w:rsidRDefault="0044603E" w:rsidP="00AA3CAE">
      <w:pPr>
        <w:rPr>
          <w:rtl/>
          <w:lang w:eastAsia="he-IL"/>
        </w:rPr>
      </w:pPr>
      <w:bookmarkStart w:id="3786" w:name="_ETM_Q1_8514870"/>
      <w:bookmarkStart w:id="3787" w:name="_ETM_Q1_8514896"/>
      <w:bookmarkStart w:id="3788" w:name="_ETM_Q1_8472956"/>
      <w:bookmarkStart w:id="3789" w:name="_ETM_Q1_8472990"/>
      <w:bookmarkStart w:id="3790" w:name="_ETM_Q1_8440886"/>
      <w:bookmarkStart w:id="3791" w:name="_ETM_Q1_8440920"/>
      <w:bookmarkStart w:id="3792" w:name="_ETM_Q1_8441014"/>
      <w:bookmarkStart w:id="3793" w:name="_ETM_Q1_8441042"/>
      <w:bookmarkStart w:id="3794" w:name="_ETM_Q1_8441142"/>
      <w:bookmarkStart w:id="3795" w:name="_ETM_Q1_8441170"/>
      <w:bookmarkStart w:id="3796" w:name="_ETM_Q1_8432056"/>
      <w:bookmarkStart w:id="3797" w:name="_ETM_Q1_8432092"/>
      <w:bookmarkEnd w:id="3786"/>
      <w:bookmarkEnd w:id="3787"/>
      <w:bookmarkEnd w:id="3788"/>
      <w:bookmarkEnd w:id="3789"/>
      <w:bookmarkEnd w:id="3790"/>
      <w:bookmarkEnd w:id="3791"/>
      <w:bookmarkEnd w:id="3792"/>
      <w:bookmarkEnd w:id="3793"/>
      <w:bookmarkEnd w:id="3794"/>
      <w:bookmarkEnd w:id="3795"/>
      <w:bookmarkEnd w:id="3796"/>
      <w:bookmarkEnd w:id="3797"/>
      <w:r>
        <w:rPr>
          <w:rFonts w:hint="cs"/>
          <w:rtl/>
          <w:lang w:eastAsia="he-IL"/>
        </w:rPr>
        <w:t>3.</w:t>
      </w:r>
      <w:r>
        <w:rPr>
          <w:rtl/>
          <w:lang w:eastAsia="he-IL"/>
        </w:rPr>
        <w:tab/>
      </w:r>
      <w:r w:rsidR="00BA5D81">
        <w:rPr>
          <w:rFonts w:hint="cs"/>
          <w:rtl/>
          <w:lang w:eastAsia="he-IL"/>
        </w:rPr>
        <w:t xml:space="preserve">תיקון </w:t>
      </w:r>
      <w:bookmarkStart w:id="3798" w:name="_ETM_Q1_8619806"/>
      <w:bookmarkEnd w:id="3798"/>
      <w:r w:rsidR="00BA5D81">
        <w:rPr>
          <w:rFonts w:hint="cs"/>
          <w:rtl/>
          <w:lang w:eastAsia="he-IL"/>
        </w:rPr>
        <w:t xml:space="preserve">לחוק העונשין </w:t>
      </w:r>
      <w:r w:rsidR="00BA5D81">
        <w:rPr>
          <w:rtl/>
          <w:lang w:eastAsia="he-IL"/>
        </w:rPr>
        <w:t>–</w:t>
      </w:r>
      <w:r w:rsidR="00BA5D81">
        <w:rPr>
          <w:rFonts w:hint="cs"/>
          <w:rtl/>
          <w:lang w:eastAsia="he-IL"/>
        </w:rPr>
        <w:t xml:space="preserve"> הוראת שעה</w:t>
      </w:r>
    </w:p>
    <w:p w14:paraId="3FF63A95" w14:textId="77777777" w:rsidR="00BA5D81" w:rsidRDefault="00BA5D81" w:rsidP="00AA3CAE">
      <w:pPr>
        <w:rPr>
          <w:rtl/>
          <w:lang w:eastAsia="he-IL"/>
        </w:rPr>
      </w:pPr>
    </w:p>
    <w:p w14:paraId="173DEA67" w14:textId="7B957CB9" w:rsidR="0044603E" w:rsidRDefault="0044603E" w:rsidP="00BA5D81">
      <w:pPr>
        <w:ind w:left="1440" w:firstLine="0"/>
        <w:rPr>
          <w:rtl/>
          <w:lang w:eastAsia="he-IL"/>
        </w:rPr>
      </w:pPr>
      <w:r>
        <w:rPr>
          <w:rFonts w:hint="cs"/>
          <w:rtl/>
          <w:lang w:eastAsia="he-IL"/>
        </w:rPr>
        <w:t>בתקופת הוראת השעה יקראו את חוק העונש</w:t>
      </w:r>
      <w:r w:rsidR="00BA5D81">
        <w:rPr>
          <w:rFonts w:hint="cs"/>
          <w:rtl/>
          <w:lang w:eastAsia="he-IL"/>
        </w:rPr>
        <w:t>י</w:t>
      </w:r>
      <w:r>
        <w:rPr>
          <w:rFonts w:hint="cs"/>
          <w:rtl/>
          <w:lang w:eastAsia="he-IL"/>
        </w:rPr>
        <w:t>ן, התשל"ז-1977, כך שבפרק ו', בסימן ח', לפי סעיף 87 יקראו:</w:t>
      </w:r>
      <w:bookmarkStart w:id="3799" w:name="_ETM_Q1_8624655"/>
      <w:bookmarkEnd w:id="3799"/>
    </w:p>
    <w:p w14:paraId="30DEAE55" w14:textId="69D2C6B9" w:rsidR="00BA5D81" w:rsidRDefault="00BA5D81" w:rsidP="00BA5D81">
      <w:pPr>
        <w:ind w:left="1440" w:firstLine="0"/>
        <w:rPr>
          <w:rtl/>
          <w:lang w:eastAsia="he-IL"/>
        </w:rPr>
      </w:pPr>
      <w:bookmarkStart w:id="3800" w:name="_ETM_Q1_8624676"/>
      <w:bookmarkEnd w:id="3800"/>
    </w:p>
    <w:p w14:paraId="561E8ADC" w14:textId="144DB666" w:rsidR="00BA5D81" w:rsidRDefault="00BA5D81" w:rsidP="00BA5D81">
      <w:pPr>
        <w:ind w:left="1440" w:firstLine="0"/>
        <w:rPr>
          <w:rtl/>
          <w:lang w:eastAsia="he-IL"/>
        </w:rPr>
      </w:pPr>
      <w:r>
        <w:rPr>
          <w:rFonts w:hint="cs"/>
          <w:rtl/>
          <w:lang w:eastAsia="he-IL"/>
        </w:rPr>
        <w:t>"86ב.</w:t>
      </w:r>
      <w:r>
        <w:rPr>
          <w:rtl/>
          <w:lang w:eastAsia="he-IL"/>
        </w:rPr>
        <w:tab/>
      </w:r>
      <w:r>
        <w:rPr>
          <w:rFonts w:hint="cs"/>
          <w:rtl/>
          <w:lang w:eastAsia="he-IL"/>
        </w:rPr>
        <w:t>הליך בבית משפט קהילתי</w:t>
      </w:r>
    </w:p>
    <w:p w14:paraId="045B2F5D" w14:textId="3934C120" w:rsidR="00BA5D81" w:rsidRDefault="00BA5D81" w:rsidP="00BA5D81">
      <w:pPr>
        <w:ind w:left="1440" w:firstLine="0"/>
        <w:rPr>
          <w:rtl/>
          <w:lang w:eastAsia="he-IL"/>
        </w:rPr>
      </w:pPr>
    </w:p>
    <w:p w14:paraId="37E1C743" w14:textId="0890B952" w:rsidR="00BA5D81" w:rsidRDefault="00BA5D81" w:rsidP="00BA5D81">
      <w:pPr>
        <w:ind w:left="2160" w:firstLine="0"/>
        <w:rPr>
          <w:rtl/>
          <w:lang w:eastAsia="he-IL"/>
        </w:rPr>
      </w:pPr>
      <w:r>
        <w:rPr>
          <w:rFonts w:hint="cs"/>
          <w:rtl/>
          <w:lang w:eastAsia="he-IL"/>
        </w:rPr>
        <w:t>קבע בית משפט קהילתי כהגדרתו בסעיף 220א לחוק סדר הדין הפלילי (נוסח משולב), התשמ"ב-1982, כי נאשם ביצע עבירה וכי הוא סיים בהצלחה הליך בבית משפט קהילת, רשאי הוא:</w:t>
      </w:r>
    </w:p>
    <w:p w14:paraId="138CE084" w14:textId="1E8DE852" w:rsidR="00BA5D81" w:rsidRDefault="00BA5D81" w:rsidP="00BA5D81">
      <w:pPr>
        <w:ind w:left="1440" w:firstLine="0"/>
        <w:rPr>
          <w:rtl/>
          <w:lang w:eastAsia="he-IL"/>
        </w:rPr>
      </w:pPr>
    </w:p>
    <w:p w14:paraId="45164664" w14:textId="46F9CFD0" w:rsidR="00BA5D81" w:rsidRDefault="00BA5D81" w:rsidP="00BA5D81">
      <w:pPr>
        <w:pStyle w:val="afe"/>
        <w:numPr>
          <w:ilvl w:val="0"/>
          <w:numId w:val="32"/>
        </w:numPr>
        <w:rPr>
          <w:lang w:eastAsia="he-IL"/>
        </w:rPr>
      </w:pPr>
      <w:r>
        <w:rPr>
          <w:rFonts w:hint="cs"/>
          <w:rtl/>
          <w:lang w:eastAsia="he-IL"/>
        </w:rPr>
        <w:t>על אף הוראות סעיף 56(ב) להשתמש בסמכותו לפי סעיף 56 יותר מפעם אחת אם שוכנע כי אין סיכון לשלום הציבור בשל הארכת התנאי.</w:t>
      </w:r>
    </w:p>
    <w:p w14:paraId="78A63AA5" w14:textId="4FD3BEF0" w:rsidR="00BA5D81" w:rsidRDefault="00BA5D81" w:rsidP="00BA5D81">
      <w:pPr>
        <w:rPr>
          <w:rtl/>
          <w:lang w:eastAsia="he-IL"/>
        </w:rPr>
      </w:pPr>
    </w:p>
    <w:p w14:paraId="0950DA8D" w14:textId="780C2767" w:rsidR="00BA5D81" w:rsidRDefault="00BA5D81" w:rsidP="00BA5D81">
      <w:pPr>
        <w:pStyle w:val="afe"/>
        <w:numPr>
          <w:ilvl w:val="0"/>
          <w:numId w:val="32"/>
        </w:numPr>
        <w:rPr>
          <w:rtl/>
          <w:lang w:eastAsia="he-IL"/>
        </w:rPr>
      </w:pPr>
      <w:r>
        <w:rPr>
          <w:rFonts w:hint="cs"/>
          <w:rtl/>
          <w:lang w:eastAsia="he-IL"/>
        </w:rPr>
        <w:t>על אף הוראות סעיף 76, להאריך את תקופת ההתחייבות שנגזרה על הנידון לפי סעיף 72 או לחדשה לתקופה שיקבע, שלא תעלה על שנתיים".</w:t>
      </w:r>
    </w:p>
    <w:p w14:paraId="2E731191" w14:textId="77777777" w:rsidR="00AA3CAE" w:rsidRPr="00AA3CAE" w:rsidRDefault="00AA3CAE" w:rsidP="00AA3CAE">
      <w:pPr>
        <w:rPr>
          <w:rtl/>
          <w:lang w:eastAsia="he-IL"/>
        </w:rPr>
      </w:pPr>
      <w:bookmarkStart w:id="3801" w:name="_ETM_Q1_7681167"/>
      <w:bookmarkEnd w:id="3801"/>
    </w:p>
    <w:p w14:paraId="7838E3D5" w14:textId="7DCF2EAD" w:rsidR="00FE3CA8" w:rsidRDefault="00BA5D81" w:rsidP="00FE3CA8">
      <w:pPr>
        <w:rPr>
          <w:rtl/>
          <w:lang w:eastAsia="he-IL"/>
        </w:rPr>
      </w:pPr>
      <w:bookmarkStart w:id="3802" w:name="_ETM_Q1_7467127"/>
      <w:bookmarkStart w:id="3803" w:name="_ETM_Q1_7467155"/>
      <w:bookmarkEnd w:id="3802"/>
      <w:bookmarkEnd w:id="3803"/>
      <w:r>
        <w:rPr>
          <w:rFonts w:hint="cs"/>
          <w:rtl/>
          <w:lang w:eastAsia="he-IL"/>
        </w:rPr>
        <w:t xml:space="preserve">מדובר </w:t>
      </w:r>
      <w:bookmarkStart w:id="3804" w:name="_ETM_Q1_8656655"/>
      <w:bookmarkEnd w:id="3804"/>
      <w:r>
        <w:rPr>
          <w:rFonts w:hint="cs"/>
          <w:rtl/>
          <w:lang w:eastAsia="he-IL"/>
        </w:rPr>
        <w:t>כאן על אפשרות שלא להפעיל מאסר על תנאי או התחייבות</w:t>
      </w:r>
      <w:bookmarkStart w:id="3805" w:name="_ETM_Q1_8659363"/>
      <w:bookmarkEnd w:id="3805"/>
      <w:r>
        <w:rPr>
          <w:rFonts w:hint="cs"/>
          <w:rtl/>
          <w:lang w:eastAsia="he-IL"/>
        </w:rPr>
        <w:t>.</w:t>
      </w:r>
    </w:p>
    <w:p w14:paraId="14C95AF6" w14:textId="0BB34CD0" w:rsidR="00BA5D81" w:rsidRDefault="00BA5D81" w:rsidP="00FE3CA8">
      <w:pPr>
        <w:rPr>
          <w:rtl/>
          <w:lang w:eastAsia="he-IL"/>
        </w:rPr>
      </w:pPr>
      <w:bookmarkStart w:id="3806" w:name="_ETM_Q1_8663028"/>
      <w:bookmarkStart w:id="3807" w:name="_ETM_Q1_8663059"/>
      <w:bookmarkStart w:id="3808" w:name="_ETM_Q1_8664946"/>
      <w:bookmarkEnd w:id="3806"/>
      <w:bookmarkEnd w:id="3807"/>
      <w:bookmarkEnd w:id="3808"/>
    </w:p>
    <w:p w14:paraId="789678F0" w14:textId="75644D37" w:rsidR="00BA5D81" w:rsidRDefault="00BA5D81" w:rsidP="00BA5D81">
      <w:pPr>
        <w:pStyle w:val="af9"/>
        <w:keepNext/>
        <w:rPr>
          <w:rtl/>
          <w:lang w:eastAsia="he-IL"/>
        </w:rPr>
      </w:pPr>
      <w:bookmarkStart w:id="3809" w:name="ET_guest_שושי_פרידמן_סומך_472"/>
      <w:r w:rsidRPr="00BA5D81">
        <w:rPr>
          <w:rStyle w:val="TagStyle"/>
          <w:rtl/>
        </w:rPr>
        <w:t xml:space="preserve"> &lt;&lt; אורח &gt;&gt; </w:t>
      </w:r>
      <w:r>
        <w:rPr>
          <w:rtl/>
          <w:lang w:eastAsia="he-IL"/>
        </w:rPr>
        <w:t>שושי פרידמן סומך:</w:t>
      </w:r>
      <w:r w:rsidRPr="00BA5D81">
        <w:rPr>
          <w:rStyle w:val="TagStyle"/>
          <w:rtl/>
        </w:rPr>
        <w:t xml:space="preserve"> &lt;&lt; אורח &gt;&gt;</w:t>
      </w:r>
      <w:r w:rsidR="00324DFC">
        <w:rPr>
          <w:rtl/>
          <w:lang w:eastAsia="he-IL"/>
        </w:rPr>
        <w:t xml:space="preserve"> </w:t>
      </w:r>
      <w:bookmarkEnd w:id="3809"/>
    </w:p>
    <w:p w14:paraId="2A1732F1" w14:textId="570A1F37" w:rsidR="00BA5D81" w:rsidRDefault="00BA5D81" w:rsidP="00BA5D81">
      <w:pPr>
        <w:pStyle w:val="KeepWithNext"/>
        <w:rPr>
          <w:rtl/>
          <w:lang w:eastAsia="he-IL"/>
        </w:rPr>
      </w:pPr>
    </w:p>
    <w:p w14:paraId="3A5C6EC0" w14:textId="55E1BEE9" w:rsidR="00BA5D81" w:rsidRDefault="00BA5D81" w:rsidP="00BA5D81">
      <w:pPr>
        <w:rPr>
          <w:rtl/>
          <w:lang w:eastAsia="he-IL"/>
        </w:rPr>
      </w:pPr>
      <w:bookmarkStart w:id="3810" w:name="_ETM_Q1_8665147"/>
      <w:bookmarkStart w:id="3811" w:name="_ETM_Q1_8665184"/>
      <w:bookmarkEnd w:id="3810"/>
      <w:bookmarkEnd w:id="3811"/>
      <w:r>
        <w:rPr>
          <w:rFonts w:hint="cs"/>
          <w:rtl/>
          <w:lang w:eastAsia="he-IL"/>
        </w:rPr>
        <w:t>אני מבקשת להפנות לחברתי שנמצאת ב-זום, עורכת הדין שמרית גולדנברג</w:t>
      </w:r>
      <w:r w:rsidR="00056636">
        <w:rPr>
          <w:rFonts w:hint="cs"/>
          <w:rtl/>
          <w:lang w:eastAsia="he-IL"/>
        </w:rPr>
        <w:t xml:space="preserve"> שתתייחס לסעיף הזה.</w:t>
      </w:r>
    </w:p>
    <w:p w14:paraId="6930D4FF" w14:textId="11683047" w:rsidR="00056636" w:rsidRDefault="00056636" w:rsidP="00BA5D81">
      <w:pPr>
        <w:rPr>
          <w:rtl/>
          <w:lang w:eastAsia="he-IL"/>
        </w:rPr>
      </w:pPr>
      <w:bookmarkStart w:id="3812" w:name="_ETM_Q1_8669624"/>
      <w:bookmarkStart w:id="3813" w:name="_ETM_Q1_8669655"/>
      <w:bookmarkStart w:id="3814" w:name="_ETM_Q1_8669857"/>
      <w:bookmarkEnd w:id="3812"/>
      <w:bookmarkEnd w:id="3813"/>
      <w:bookmarkEnd w:id="3814"/>
    </w:p>
    <w:p w14:paraId="6510CE03" w14:textId="41F27658" w:rsidR="00056636" w:rsidRDefault="00056636" w:rsidP="00056636">
      <w:pPr>
        <w:pStyle w:val="af6"/>
        <w:keepNext/>
        <w:rPr>
          <w:rtl/>
        </w:rPr>
      </w:pPr>
      <w:bookmarkStart w:id="3815" w:name="ET_yor_6156_474"/>
      <w:r w:rsidRPr="00056636">
        <w:rPr>
          <w:rStyle w:val="TagStyle"/>
          <w:rtl/>
        </w:rPr>
        <w:t xml:space="preserve"> &lt;&lt; יור &gt;&gt; </w:t>
      </w:r>
      <w:r>
        <w:rPr>
          <w:rtl/>
        </w:rPr>
        <w:t>היו"ר גלעד קריב:</w:t>
      </w:r>
      <w:r w:rsidRPr="00056636">
        <w:rPr>
          <w:rStyle w:val="TagStyle"/>
          <w:rtl/>
        </w:rPr>
        <w:t xml:space="preserve"> &lt;&lt; יור &gt;&gt;</w:t>
      </w:r>
      <w:r w:rsidR="00324DFC">
        <w:rPr>
          <w:rtl/>
        </w:rPr>
        <w:t xml:space="preserve"> </w:t>
      </w:r>
      <w:bookmarkEnd w:id="3815"/>
    </w:p>
    <w:p w14:paraId="79A33BE4" w14:textId="37212BCA" w:rsidR="00056636" w:rsidRDefault="00056636" w:rsidP="00056636">
      <w:pPr>
        <w:pStyle w:val="KeepWithNext"/>
        <w:rPr>
          <w:rtl/>
          <w:lang w:eastAsia="he-IL"/>
        </w:rPr>
      </w:pPr>
    </w:p>
    <w:p w14:paraId="0E99BC5A" w14:textId="6AF65E8C" w:rsidR="00056636" w:rsidRPr="00056636" w:rsidRDefault="00056636" w:rsidP="00056636">
      <w:pPr>
        <w:rPr>
          <w:rtl/>
          <w:lang w:eastAsia="he-IL"/>
        </w:rPr>
      </w:pPr>
      <w:bookmarkStart w:id="3816" w:name="_ETM_Q1_8670078"/>
      <w:bookmarkEnd w:id="3816"/>
      <w:r>
        <w:rPr>
          <w:rFonts w:hint="cs"/>
          <w:rtl/>
          <w:lang w:eastAsia="he-IL"/>
        </w:rPr>
        <w:t>ב</w:t>
      </w:r>
      <w:bookmarkStart w:id="3817" w:name="_ETM_Q1_8670115"/>
      <w:bookmarkEnd w:id="3817"/>
      <w:r>
        <w:rPr>
          <w:rFonts w:hint="cs"/>
          <w:rtl/>
          <w:lang w:eastAsia="he-IL"/>
        </w:rPr>
        <w:t>בקשה.</w:t>
      </w:r>
    </w:p>
    <w:p w14:paraId="25634A49" w14:textId="6D25962D" w:rsidR="00BA5D81" w:rsidRDefault="00BA5D81" w:rsidP="00BA5D81">
      <w:pPr>
        <w:rPr>
          <w:rtl/>
          <w:lang w:eastAsia="he-IL"/>
        </w:rPr>
      </w:pPr>
      <w:bookmarkStart w:id="3818" w:name="_ETM_Q1_8661191"/>
      <w:bookmarkStart w:id="3819" w:name="_ETM_Q1_8661222"/>
      <w:bookmarkStart w:id="3820" w:name="_ETM_Q1_8659626"/>
      <w:bookmarkEnd w:id="3818"/>
      <w:bookmarkEnd w:id="3819"/>
      <w:bookmarkEnd w:id="3820"/>
    </w:p>
    <w:p w14:paraId="55FF3D60" w14:textId="20B3818F" w:rsidR="00BA5D81" w:rsidRDefault="00BA5D81" w:rsidP="00BA5D81">
      <w:pPr>
        <w:pStyle w:val="af9"/>
        <w:keepNext/>
        <w:rPr>
          <w:rtl/>
          <w:lang w:eastAsia="he-IL"/>
        </w:rPr>
      </w:pPr>
      <w:bookmarkStart w:id="3821" w:name="ET_guest_שמרית_גולדנברג_473"/>
      <w:r w:rsidRPr="00BA5D81">
        <w:rPr>
          <w:rStyle w:val="TagStyle"/>
          <w:rtl/>
        </w:rPr>
        <w:t xml:space="preserve"> &lt;&lt; אורח &gt;&gt; </w:t>
      </w:r>
      <w:r>
        <w:rPr>
          <w:rtl/>
          <w:lang w:eastAsia="he-IL"/>
        </w:rPr>
        <w:t>שמרית גולדנברג:</w:t>
      </w:r>
      <w:r w:rsidRPr="00BA5D81">
        <w:rPr>
          <w:rStyle w:val="TagStyle"/>
          <w:rtl/>
        </w:rPr>
        <w:t xml:space="preserve"> &lt;&lt; אורח &gt;&gt;</w:t>
      </w:r>
      <w:r w:rsidR="00324DFC">
        <w:rPr>
          <w:rtl/>
          <w:lang w:eastAsia="he-IL"/>
        </w:rPr>
        <w:t xml:space="preserve"> </w:t>
      </w:r>
      <w:bookmarkEnd w:id="3821"/>
    </w:p>
    <w:p w14:paraId="2AB44CA0" w14:textId="61EC66BF" w:rsidR="00BA5D81" w:rsidRDefault="00BA5D81" w:rsidP="00BA5D81">
      <w:pPr>
        <w:pStyle w:val="KeepWithNext"/>
        <w:rPr>
          <w:rtl/>
          <w:lang w:eastAsia="he-IL"/>
        </w:rPr>
      </w:pPr>
    </w:p>
    <w:p w14:paraId="452E984F" w14:textId="435660A5" w:rsidR="00BA5D81" w:rsidRDefault="00056636" w:rsidP="00BA5D81">
      <w:pPr>
        <w:rPr>
          <w:rtl/>
          <w:lang w:eastAsia="he-IL"/>
        </w:rPr>
      </w:pPr>
      <w:bookmarkStart w:id="3822" w:name="_ETM_Q1_8659809"/>
      <w:bookmarkStart w:id="3823" w:name="_ETM_Q1_8659826"/>
      <w:bookmarkStart w:id="3824" w:name="_ETM_Q1_8666848"/>
      <w:bookmarkEnd w:id="3822"/>
      <w:bookmarkEnd w:id="3823"/>
      <w:bookmarkEnd w:id="3824"/>
      <w:r>
        <w:rPr>
          <w:rFonts w:hint="cs"/>
          <w:rtl/>
          <w:lang w:eastAsia="he-IL"/>
        </w:rPr>
        <w:t>אני אומר שלמעשה</w:t>
      </w:r>
      <w:r w:rsidR="004317EC">
        <w:rPr>
          <w:rFonts w:hint="cs"/>
          <w:rtl/>
          <w:lang w:eastAsia="he-IL"/>
        </w:rPr>
        <w:t xml:space="preserve"> בסעיפים האלה </w:t>
      </w:r>
      <w:bookmarkStart w:id="3825" w:name="_ETM_Q1_8693732"/>
      <w:bookmarkEnd w:id="3825"/>
      <w:r w:rsidR="004317EC">
        <w:rPr>
          <w:rFonts w:hint="cs"/>
          <w:rtl/>
          <w:lang w:eastAsia="he-IL"/>
        </w:rPr>
        <w:t xml:space="preserve">מדובר בהוראות שמיועדות לספק כלים תומכי שיקום במקרה שבו אדם </w:t>
      </w:r>
      <w:bookmarkStart w:id="3826" w:name="_ETM_Q1_8698245"/>
      <w:bookmarkEnd w:id="3826"/>
      <w:r w:rsidR="004317EC">
        <w:rPr>
          <w:rFonts w:hint="cs"/>
          <w:rtl/>
          <w:lang w:eastAsia="he-IL"/>
        </w:rPr>
        <w:t>סיים בהצלחה את התהליך. יש לנו הוראות דומות</w:t>
      </w:r>
      <w:bookmarkStart w:id="3827" w:name="_ETM_Q1_8702048"/>
      <w:bookmarkEnd w:id="3827"/>
      <w:r w:rsidR="004317EC">
        <w:rPr>
          <w:rFonts w:hint="cs"/>
          <w:rtl/>
          <w:lang w:eastAsia="he-IL"/>
        </w:rPr>
        <w:t xml:space="preserve"> כאלה בהקשרים אחרים, בסעיף 85 לחוק העונשין ביחס למשתמשים בסמים, </w:t>
      </w:r>
      <w:bookmarkStart w:id="3828" w:name="_ETM_Q1_8710065"/>
      <w:bookmarkEnd w:id="3828"/>
      <w:r w:rsidR="004317EC">
        <w:rPr>
          <w:rFonts w:hint="cs"/>
          <w:rtl/>
          <w:lang w:eastAsia="he-IL"/>
        </w:rPr>
        <w:t>ולמעשה התכלית היא לתמוך בהליך שיקום שצלח. כמובן שאם יש שאלות קונקרטיות, אני אשמח להתייחס.</w:t>
      </w:r>
    </w:p>
    <w:p w14:paraId="31580C1E" w14:textId="19D59904" w:rsidR="004317EC" w:rsidRDefault="004317EC" w:rsidP="00BA5D81">
      <w:pPr>
        <w:rPr>
          <w:rtl/>
          <w:lang w:eastAsia="he-IL"/>
        </w:rPr>
      </w:pPr>
      <w:bookmarkStart w:id="3829" w:name="_ETM_Q1_8716509"/>
      <w:bookmarkStart w:id="3830" w:name="_ETM_Q1_8716541"/>
      <w:bookmarkStart w:id="3831" w:name="_ETM_Q1_8717693"/>
      <w:bookmarkEnd w:id="3829"/>
      <w:bookmarkEnd w:id="3830"/>
      <w:bookmarkEnd w:id="3831"/>
    </w:p>
    <w:p w14:paraId="325BF82F" w14:textId="7B59B8F6" w:rsidR="004317EC" w:rsidRDefault="004317EC" w:rsidP="004317EC">
      <w:pPr>
        <w:pStyle w:val="af6"/>
        <w:keepNext/>
        <w:rPr>
          <w:rtl/>
        </w:rPr>
      </w:pPr>
      <w:bookmarkStart w:id="3832" w:name="ET_yor_6156_475"/>
      <w:r w:rsidRPr="004317EC">
        <w:rPr>
          <w:rStyle w:val="TagStyle"/>
          <w:rtl/>
        </w:rPr>
        <w:t xml:space="preserve"> &lt;&lt; יור &gt;&gt; </w:t>
      </w:r>
      <w:r>
        <w:rPr>
          <w:rtl/>
        </w:rPr>
        <w:t>היו"ר גלעד קריב:</w:t>
      </w:r>
      <w:r w:rsidRPr="004317EC">
        <w:rPr>
          <w:rStyle w:val="TagStyle"/>
          <w:rtl/>
        </w:rPr>
        <w:t xml:space="preserve"> &lt;&lt; יור &gt;&gt;</w:t>
      </w:r>
      <w:r w:rsidR="00324DFC">
        <w:rPr>
          <w:rtl/>
        </w:rPr>
        <w:t xml:space="preserve"> </w:t>
      </w:r>
      <w:bookmarkEnd w:id="3832"/>
    </w:p>
    <w:p w14:paraId="386EC267" w14:textId="174F18FE" w:rsidR="004317EC" w:rsidRDefault="004317EC" w:rsidP="004317EC">
      <w:pPr>
        <w:pStyle w:val="KeepWithNext"/>
        <w:rPr>
          <w:rtl/>
          <w:lang w:eastAsia="he-IL"/>
        </w:rPr>
      </w:pPr>
    </w:p>
    <w:p w14:paraId="507E8F14" w14:textId="2F0ABBDC" w:rsidR="004317EC" w:rsidRDefault="00C87596" w:rsidP="004317EC">
      <w:pPr>
        <w:rPr>
          <w:rtl/>
          <w:lang w:eastAsia="he-IL"/>
        </w:rPr>
      </w:pPr>
      <w:bookmarkStart w:id="3833" w:name="_ETM_Q1_8717958"/>
      <w:bookmarkStart w:id="3834" w:name="_ETM_Q1_8718005"/>
      <w:bookmarkEnd w:id="3833"/>
      <w:bookmarkEnd w:id="3834"/>
      <w:r>
        <w:rPr>
          <w:rFonts w:hint="cs"/>
          <w:rtl/>
          <w:lang w:eastAsia="he-IL"/>
        </w:rPr>
        <w:t xml:space="preserve">אני מבין שסעיף קטן (2) מתייחס בעיקר לתשלום פיצויים </w:t>
      </w:r>
      <w:proofErr w:type="spellStart"/>
      <w:r>
        <w:rPr>
          <w:rFonts w:hint="cs"/>
          <w:rtl/>
          <w:lang w:eastAsia="he-IL"/>
        </w:rPr>
        <w:t>עונשיים</w:t>
      </w:r>
      <w:proofErr w:type="spellEnd"/>
      <w:r>
        <w:rPr>
          <w:rFonts w:hint="cs"/>
          <w:rtl/>
          <w:lang w:eastAsia="he-IL"/>
        </w:rPr>
        <w:t>.</w:t>
      </w:r>
    </w:p>
    <w:p w14:paraId="2B9FD6B8" w14:textId="2DFD26B7" w:rsidR="00C87596" w:rsidRDefault="00C87596" w:rsidP="004317EC">
      <w:pPr>
        <w:rPr>
          <w:rtl/>
          <w:lang w:eastAsia="he-IL"/>
        </w:rPr>
      </w:pPr>
      <w:bookmarkStart w:id="3835" w:name="_ETM_Q1_8727797"/>
      <w:bookmarkStart w:id="3836" w:name="_ETM_Q1_8727831"/>
      <w:bookmarkStart w:id="3837" w:name="_ETM_Q1_8727277"/>
      <w:bookmarkEnd w:id="3835"/>
      <w:bookmarkEnd w:id="3836"/>
      <w:bookmarkEnd w:id="3837"/>
    </w:p>
    <w:p w14:paraId="63C2F419" w14:textId="420C8BB7" w:rsidR="00C87596" w:rsidRDefault="00C87596" w:rsidP="00C87596">
      <w:pPr>
        <w:pStyle w:val="af9"/>
        <w:keepNext/>
        <w:rPr>
          <w:rtl/>
          <w:lang w:eastAsia="he-IL"/>
        </w:rPr>
      </w:pPr>
      <w:bookmarkStart w:id="3838" w:name="ET_guest_שמרית_גולדנברג_476"/>
      <w:r w:rsidRPr="00C87596">
        <w:rPr>
          <w:rStyle w:val="TagStyle"/>
          <w:rtl/>
        </w:rPr>
        <w:t xml:space="preserve"> &lt;&lt; אורח &gt;&gt; </w:t>
      </w:r>
      <w:r>
        <w:rPr>
          <w:rtl/>
          <w:lang w:eastAsia="he-IL"/>
        </w:rPr>
        <w:t>שמרית גולדנברג:</w:t>
      </w:r>
      <w:r w:rsidRPr="00C87596">
        <w:rPr>
          <w:rStyle w:val="TagStyle"/>
          <w:rtl/>
        </w:rPr>
        <w:t xml:space="preserve"> &lt;&lt; אורח &gt;&gt;</w:t>
      </w:r>
      <w:r w:rsidR="00324DFC">
        <w:rPr>
          <w:rtl/>
          <w:lang w:eastAsia="he-IL"/>
        </w:rPr>
        <w:t xml:space="preserve"> </w:t>
      </w:r>
      <w:bookmarkEnd w:id="3838"/>
    </w:p>
    <w:p w14:paraId="5FB6F495" w14:textId="08D1F244" w:rsidR="00C87596" w:rsidRDefault="00C87596" w:rsidP="00C87596">
      <w:pPr>
        <w:pStyle w:val="KeepWithNext"/>
        <w:rPr>
          <w:rtl/>
          <w:lang w:eastAsia="he-IL"/>
        </w:rPr>
      </w:pPr>
    </w:p>
    <w:p w14:paraId="7947D106" w14:textId="6EE90030" w:rsidR="00C87596" w:rsidRDefault="00C87596" w:rsidP="00C87596">
      <w:pPr>
        <w:rPr>
          <w:rtl/>
          <w:lang w:eastAsia="he-IL"/>
        </w:rPr>
      </w:pPr>
      <w:bookmarkStart w:id="3839" w:name="_ETM_Q1_8727468"/>
      <w:bookmarkStart w:id="3840" w:name="_ETM_Q1_8727482"/>
      <w:bookmarkEnd w:id="3839"/>
      <w:bookmarkEnd w:id="3840"/>
      <w:r>
        <w:rPr>
          <w:rFonts w:hint="cs"/>
          <w:rtl/>
          <w:lang w:eastAsia="he-IL"/>
        </w:rPr>
        <w:t xml:space="preserve">לא. </w:t>
      </w:r>
      <w:bookmarkStart w:id="3841" w:name="_ETM_Q1_8728039"/>
      <w:bookmarkEnd w:id="3841"/>
      <w:r>
        <w:rPr>
          <w:rFonts w:hint="cs"/>
          <w:rtl/>
          <w:lang w:eastAsia="he-IL"/>
        </w:rPr>
        <w:t>הוא מתייחס להתחייבות שהוטלה על נאשם ועל הסיטואציה בה הוא לא עמד בהתחייבותו ביצע עבירה נוספת שהוא התחייב להימנע מהביצוע</w:t>
      </w:r>
      <w:bookmarkStart w:id="3842" w:name="_ETM_Q1_8738320"/>
      <w:bookmarkEnd w:id="3842"/>
      <w:r>
        <w:rPr>
          <w:rFonts w:hint="cs"/>
          <w:rtl/>
          <w:lang w:eastAsia="he-IL"/>
        </w:rPr>
        <w:t xml:space="preserve"> שלה.</w:t>
      </w:r>
    </w:p>
    <w:p w14:paraId="68047057" w14:textId="0D569D90" w:rsidR="00C87596" w:rsidRDefault="00C87596" w:rsidP="00C87596">
      <w:pPr>
        <w:rPr>
          <w:rStyle w:val="TagStyle"/>
          <w:rFonts w:ascii="David" w:hAnsi="David"/>
          <w:u w:val="single"/>
          <w:rtl/>
        </w:rPr>
      </w:pPr>
      <w:bookmarkStart w:id="3843" w:name="_ETM_Q1_8739087"/>
      <w:bookmarkStart w:id="3844" w:name="_ETM_Q1_8739121"/>
      <w:bookmarkEnd w:id="3843"/>
      <w:bookmarkEnd w:id="3844"/>
    </w:p>
    <w:p w14:paraId="4EE75CA0" w14:textId="44326802" w:rsidR="00C87596" w:rsidRDefault="00C87596" w:rsidP="00C87596">
      <w:pPr>
        <w:pStyle w:val="a4"/>
        <w:keepNext/>
        <w:rPr>
          <w:rtl/>
        </w:rPr>
      </w:pPr>
      <w:bookmarkStart w:id="3845" w:name="ET_speaker_נועה_ברודצקי_לוי_478"/>
      <w:r w:rsidRPr="00C87596">
        <w:rPr>
          <w:rStyle w:val="TagStyle"/>
          <w:rtl/>
        </w:rPr>
        <w:t xml:space="preserve"> &lt;&lt; דובר &gt;&gt; </w:t>
      </w:r>
      <w:r>
        <w:rPr>
          <w:rtl/>
        </w:rPr>
        <w:t>נועה ברודצקי לוי:</w:t>
      </w:r>
      <w:r w:rsidRPr="00C87596">
        <w:rPr>
          <w:rStyle w:val="TagStyle"/>
          <w:rtl/>
        </w:rPr>
        <w:t xml:space="preserve"> &lt;&lt; דובר &gt;&gt;</w:t>
      </w:r>
      <w:r w:rsidR="00324DFC">
        <w:rPr>
          <w:rtl/>
        </w:rPr>
        <w:t xml:space="preserve"> </w:t>
      </w:r>
      <w:bookmarkEnd w:id="3845"/>
    </w:p>
    <w:p w14:paraId="45E341C7" w14:textId="3A5F38F3" w:rsidR="00C87596" w:rsidRDefault="00C87596" w:rsidP="00C87596">
      <w:pPr>
        <w:pStyle w:val="KeepWithNext"/>
        <w:rPr>
          <w:rtl/>
          <w:lang w:eastAsia="he-IL"/>
        </w:rPr>
      </w:pPr>
    </w:p>
    <w:p w14:paraId="36BCEEB8" w14:textId="033716AE" w:rsidR="00C87596" w:rsidRDefault="00C87596" w:rsidP="00C87596">
      <w:pPr>
        <w:rPr>
          <w:rtl/>
          <w:lang w:eastAsia="he-IL"/>
        </w:rPr>
      </w:pPr>
      <w:r>
        <w:rPr>
          <w:rFonts w:hint="cs"/>
          <w:rtl/>
          <w:lang w:eastAsia="he-IL"/>
        </w:rPr>
        <w:t xml:space="preserve">אחד העונשים שקיימים היום בחוק העונשין זאת האפשרות שנאשם </w:t>
      </w:r>
      <w:bookmarkStart w:id="3846" w:name="_ETM_Q1_8741725"/>
      <w:bookmarkEnd w:id="3846"/>
      <w:r>
        <w:rPr>
          <w:rFonts w:hint="cs"/>
          <w:rtl/>
          <w:lang w:eastAsia="he-IL"/>
        </w:rPr>
        <w:t>מתחייב שלא לבצע עבירה. הוא צריך לשלם במידה והוא ביצע עבירה נוספת.</w:t>
      </w:r>
    </w:p>
    <w:p w14:paraId="642ACBD1" w14:textId="58DA0BE2" w:rsidR="00C87596" w:rsidRDefault="00C87596" w:rsidP="00C87596">
      <w:pPr>
        <w:rPr>
          <w:rtl/>
          <w:lang w:eastAsia="he-IL"/>
        </w:rPr>
      </w:pPr>
      <w:bookmarkStart w:id="3847" w:name="_ETM_Q1_8751613"/>
      <w:bookmarkStart w:id="3848" w:name="_ETM_Q1_8751644"/>
      <w:bookmarkStart w:id="3849" w:name="_ETM_Q1_8752245"/>
      <w:bookmarkEnd w:id="3847"/>
      <w:bookmarkEnd w:id="3848"/>
      <w:bookmarkEnd w:id="3849"/>
    </w:p>
    <w:p w14:paraId="4006B9B7" w14:textId="3C2B4AE2" w:rsidR="00C87596" w:rsidRDefault="00C87596" w:rsidP="00C87596">
      <w:pPr>
        <w:pStyle w:val="af6"/>
        <w:keepNext/>
        <w:rPr>
          <w:rtl/>
        </w:rPr>
      </w:pPr>
      <w:bookmarkStart w:id="3850" w:name="ET_yor_6156_479"/>
      <w:r w:rsidRPr="00C87596">
        <w:rPr>
          <w:rStyle w:val="TagStyle"/>
          <w:rtl/>
        </w:rPr>
        <w:t xml:space="preserve"> &lt;&lt; יור &gt;&gt; </w:t>
      </w:r>
      <w:r>
        <w:rPr>
          <w:rtl/>
        </w:rPr>
        <w:t>היו"ר גלעד קריב:</w:t>
      </w:r>
      <w:r w:rsidRPr="00C87596">
        <w:rPr>
          <w:rStyle w:val="TagStyle"/>
          <w:rtl/>
        </w:rPr>
        <w:t xml:space="preserve"> &lt;&lt; יור &gt;&gt;</w:t>
      </w:r>
      <w:r w:rsidR="00324DFC">
        <w:rPr>
          <w:rtl/>
        </w:rPr>
        <w:t xml:space="preserve"> </w:t>
      </w:r>
      <w:bookmarkEnd w:id="3850"/>
    </w:p>
    <w:p w14:paraId="2BE6EF49" w14:textId="557687EE" w:rsidR="00C87596" w:rsidRDefault="00C87596" w:rsidP="00C87596">
      <w:pPr>
        <w:pStyle w:val="KeepWithNext"/>
        <w:rPr>
          <w:rtl/>
          <w:lang w:eastAsia="he-IL"/>
        </w:rPr>
      </w:pPr>
    </w:p>
    <w:p w14:paraId="2871A3BD" w14:textId="1F1D2B04" w:rsidR="00C87596" w:rsidRDefault="00C87596" w:rsidP="00C87596">
      <w:pPr>
        <w:rPr>
          <w:rtl/>
          <w:lang w:eastAsia="he-IL"/>
        </w:rPr>
      </w:pPr>
      <w:bookmarkStart w:id="3851" w:name="_ETM_Q1_8752482"/>
      <w:bookmarkStart w:id="3852" w:name="_ETM_Q1_8752517"/>
      <w:bookmarkEnd w:id="3851"/>
      <w:bookmarkEnd w:id="3852"/>
      <w:r>
        <w:rPr>
          <w:rFonts w:hint="cs"/>
          <w:rtl/>
          <w:lang w:eastAsia="he-IL"/>
        </w:rPr>
        <w:t xml:space="preserve">אלה לא פיצויים. הבנתי. טעות </w:t>
      </w:r>
      <w:bookmarkStart w:id="3853" w:name="_ETM_Q1_8762335"/>
      <w:bookmarkEnd w:id="3853"/>
      <w:r>
        <w:rPr>
          <w:rFonts w:hint="cs"/>
          <w:rtl/>
          <w:lang w:eastAsia="he-IL"/>
        </w:rPr>
        <w:t>שלי. בסדר.</w:t>
      </w:r>
      <w:r w:rsidR="00CB09F0">
        <w:rPr>
          <w:rFonts w:hint="cs"/>
          <w:rtl/>
          <w:lang w:eastAsia="he-IL"/>
        </w:rPr>
        <w:t xml:space="preserve"> </w:t>
      </w:r>
      <w:bookmarkStart w:id="3854" w:name="_ETM_Q1_8763806"/>
      <w:bookmarkStart w:id="3855" w:name="_ETM_Q1_8763836"/>
      <w:bookmarkStart w:id="3856" w:name="_ETM_Q1_8763934"/>
      <w:bookmarkStart w:id="3857" w:name="_ETM_Q1_8763964"/>
      <w:bookmarkEnd w:id="3854"/>
      <w:bookmarkEnd w:id="3855"/>
      <w:bookmarkEnd w:id="3856"/>
      <w:bookmarkEnd w:id="3857"/>
      <w:r>
        <w:rPr>
          <w:rFonts w:hint="cs"/>
          <w:rtl/>
          <w:lang w:eastAsia="he-IL"/>
        </w:rPr>
        <w:t>האם הדבר הזה</w:t>
      </w:r>
      <w:r w:rsidR="00CB09F0">
        <w:rPr>
          <w:rFonts w:hint="cs"/>
          <w:rtl/>
          <w:lang w:eastAsia="he-IL"/>
        </w:rPr>
        <w:t xml:space="preserve"> </w:t>
      </w:r>
      <w:r>
        <w:rPr>
          <w:rFonts w:hint="cs"/>
          <w:rtl/>
          <w:lang w:eastAsia="he-IL"/>
        </w:rPr>
        <w:t xml:space="preserve">לא מקרין לאחור על </w:t>
      </w:r>
      <w:bookmarkStart w:id="3858" w:name="_ETM_Q1_8765735"/>
      <w:bookmarkEnd w:id="3858"/>
      <w:r>
        <w:rPr>
          <w:rFonts w:hint="cs"/>
          <w:rtl/>
          <w:lang w:eastAsia="he-IL"/>
        </w:rPr>
        <w:t>חוק זכויות נפגעי עבירה? יש לנו נפגע עבירה בתיק אחר.</w:t>
      </w:r>
      <w:bookmarkStart w:id="3859" w:name="_ETM_Q1_8776197"/>
      <w:bookmarkEnd w:id="3859"/>
      <w:r>
        <w:rPr>
          <w:rFonts w:hint="cs"/>
          <w:rtl/>
          <w:lang w:eastAsia="he-IL"/>
        </w:rPr>
        <w:t xml:space="preserve"> כשאני מחליט לא להפעיל מאסר על תנאי, כאשר השופט הקהילתי, במסגרת הליך השיקום, יחליט לא להפעיל</w:t>
      </w:r>
      <w:bookmarkStart w:id="3860" w:name="_ETM_Q1_8782799"/>
      <w:bookmarkEnd w:id="3860"/>
      <w:r>
        <w:rPr>
          <w:rFonts w:hint="cs"/>
          <w:rtl/>
          <w:lang w:eastAsia="he-IL"/>
        </w:rPr>
        <w:t xml:space="preserve"> מאסר על תנאי, יש לנו נפגע עבירה לא בתיק הספציפי שבבית המשפט הקהילתי</w:t>
      </w:r>
      <w:r w:rsidR="00CB09F0">
        <w:rPr>
          <w:rFonts w:hint="cs"/>
          <w:rtl/>
          <w:lang w:eastAsia="he-IL"/>
        </w:rPr>
        <w:t xml:space="preserve"> </w:t>
      </w:r>
      <w:r>
        <w:rPr>
          <w:rFonts w:hint="cs"/>
          <w:rtl/>
          <w:lang w:eastAsia="he-IL"/>
        </w:rPr>
        <w:t xml:space="preserve">אלא יש לנו נפגעי עבירה מהאירוע הקודם. עכשיו מחליטים לא להפעיל </w:t>
      </w:r>
      <w:bookmarkStart w:id="3861" w:name="_ETM_Q1_8794764"/>
      <w:bookmarkEnd w:id="3861"/>
      <w:r>
        <w:rPr>
          <w:rFonts w:hint="cs"/>
          <w:rtl/>
          <w:lang w:eastAsia="he-IL"/>
        </w:rPr>
        <w:t>עונש בגין העבירה שבוצעה כלפיהם. לא צריך ליידע אותם</w:t>
      </w:r>
      <w:bookmarkStart w:id="3862" w:name="_ETM_Q1_8801020"/>
      <w:bookmarkEnd w:id="3862"/>
      <w:r>
        <w:rPr>
          <w:rFonts w:hint="cs"/>
          <w:rtl/>
          <w:lang w:eastAsia="he-IL"/>
        </w:rPr>
        <w:t xml:space="preserve"> על כך?</w:t>
      </w:r>
    </w:p>
    <w:p w14:paraId="7F4C2D86" w14:textId="287B7766" w:rsidR="00C87596" w:rsidRDefault="00C87596" w:rsidP="00C87596">
      <w:pPr>
        <w:rPr>
          <w:rtl/>
          <w:lang w:eastAsia="he-IL"/>
        </w:rPr>
      </w:pPr>
      <w:bookmarkStart w:id="3863" w:name="_ETM_Q1_8801891"/>
      <w:bookmarkStart w:id="3864" w:name="_ETM_Q1_8801928"/>
      <w:bookmarkEnd w:id="3863"/>
      <w:bookmarkEnd w:id="3864"/>
    </w:p>
    <w:p w14:paraId="23A05880" w14:textId="54657F0C" w:rsidR="00C87596" w:rsidRDefault="00C87596" w:rsidP="00C87596">
      <w:pPr>
        <w:pStyle w:val="af9"/>
        <w:keepNext/>
        <w:rPr>
          <w:rtl/>
          <w:lang w:eastAsia="he-IL"/>
        </w:rPr>
      </w:pPr>
      <w:bookmarkStart w:id="3865" w:name="ET_guest_שושי_פרידמן_סומך_480"/>
      <w:r w:rsidRPr="00C87596">
        <w:rPr>
          <w:rStyle w:val="TagStyle"/>
          <w:rtl/>
        </w:rPr>
        <w:t xml:space="preserve"> &lt;&lt; אורח &gt;&gt; </w:t>
      </w:r>
      <w:r>
        <w:rPr>
          <w:rtl/>
          <w:lang w:eastAsia="he-IL"/>
        </w:rPr>
        <w:t>שושי פרידמן סומך:</w:t>
      </w:r>
      <w:r w:rsidRPr="00C87596">
        <w:rPr>
          <w:rStyle w:val="TagStyle"/>
          <w:rtl/>
        </w:rPr>
        <w:t xml:space="preserve"> &lt;&lt; אורח &gt;&gt;</w:t>
      </w:r>
      <w:r w:rsidR="00324DFC">
        <w:rPr>
          <w:rtl/>
          <w:lang w:eastAsia="he-IL"/>
        </w:rPr>
        <w:t xml:space="preserve"> </w:t>
      </w:r>
      <w:bookmarkEnd w:id="3865"/>
    </w:p>
    <w:p w14:paraId="37B78B60" w14:textId="176AB2BA" w:rsidR="00C87596" w:rsidRDefault="00C87596" w:rsidP="00C87596">
      <w:pPr>
        <w:pStyle w:val="KeepWithNext"/>
        <w:rPr>
          <w:rtl/>
          <w:lang w:eastAsia="he-IL"/>
        </w:rPr>
      </w:pPr>
    </w:p>
    <w:p w14:paraId="73573CAB" w14:textId="19F6D350" w:rsidR="00C87596" w:rsidRDefault="00C87596" w:rsidP="00C87596">
      <w:pPr>
        <w:rPr>
          <w:rtl/>
          <w:lang w:eastAsia="he-IL"/>
        </w:rPr>
      </w:pPr>
      <w:r>
        <w:rPr>
          <w:rFonts w:hint="cs"/>
          <w:rtl/>
          <w:lang w:eastAsia="he-IL"/>
        </w:rPr>
        <w:t xml:space="preserve">לא. אלה הליכים מקבילים. </w:t>
      </w:r>
    </w:p>
    <w:p w14:paraId="5EA48ACB" w14:textId="696D7F56" w:rsidR="00C87596" w:rsidRDefault="00C87596" w:rsidP="00C87596">
      <w:pPr>
        <w:rPr>
          <w:rStyle w:val="TagStyle"/>
          <w:rFonts w:ascii="David" w:hAnsi="David"/>
          <w:u w:val="single"/>
          <w:rtl/>
          <w:lang w:eastAsia="he-IL"/>
        </w:rPr>
      </w:pPr>
      <w:bookmarkStart w:id="3866" w:name="_ETM_Q1_8806534"/>
      <w:bookmarkStart w:id="3867" w:name="_ETM_Q1_8806571"/>
      <w:bookmarkStart w:id="3868" w:name="_ETM_Q1_8807429"/>
      <w:bookmarkEnd w:id="3866"/>
      <w:bookmarkEnd w:id="3867"/>
      <w:bookmarkEnd w:id="3868"/>
    </w:p>
    <w:p w14:paraId="28BAEE2B" w14:textId="13780D6C" w:rsidR="00C87596" w:rsidRDefault="00C87596" w:rsidP="00C87596">
      <w:pPr>
        <w:pStyle w:val="af6"/>
        <w:keepNext/>
        <w:rPr>
          <w:rtl/>
        </w:rPr>
      </w:pPr>
      <w:bookmarkStart w:id="3869" w:name="ET_yor_6156_482"/>
      <w:r w:rsidRPr="00C87596">
        <w:rPr>
          <w:rStyle w:val="TagStyle"/>
          <w:rtl/>
        </w:rPr>
        <w:t xml:space="preserve"> &lt;&lt; יור &gt;&gt; </w:t>
      </w:r>
      <w:r>
        <w:rPr>
          <w:rtl/>
        </w:rPr>
        <w:t>היו"ר גלעד קריב:</w:t>
      </w:r>
      <w:r w:rsidRPr="00C87596">
        <w:rPr>
          <w:rStyle w:val="TagStyle"/>
          <w:rtl/>
        </w:rPr>
        <w:t xml:space="preserve"> &lt;&lt; יור &gt;&gt;</w:t>
      </w:r>
      <w:r w:rsidR="00324DFC">
        <w:rPr>
          <w:rtl/>
        </w:rPr>
        <w:t xml:space="preserve"> </w:t>
      </w:r>
      <w:bookmarkEnd w:id="3869"/>
    </w:p>
    <w:p w14:paraId="401400B6" w14:textId="575A535B" w:rsidR="00C87596" w:rsidRDefault="00C87596" w:rsidP="00C87596">
      <w:pPr>
        <w:pStyle w:val="KeepWithNext"/>
        <w:rPr>
          <w:rtl/>
          <w:lang w:eastAsia="he-IL"/>
        </w:rPr>
      </w:pPr>
    </w:p>
    <w:p w14:paraId="3F3CA6BF" w14:textId="5830C8D6" w:rsidR="00C87596" w:rsidRDefault="00C87596" w:rsidP="00C87596">
      <w:pPr>
        <w:rPr>
          <w:rtl/>
          <w:lang w:eastAsia="he-IL"/>
        </w:rPr>
      </w:pPr>
      <w:r>
        <w:rPr>
          <w:rFonts w:hint="cs"/>
          <w:rtl/>
          <w:lang w:eastAsia="he-IL"/>
        </w:rPr>
        <w:t>חבריי, א</w:t>
      </w:r>
      <w:bookmarkStart w:id="3870" w:name="_ETM_Q1_8824579"/>
      <w:bookmarkEnd w:id="3870"/>
      <w:r>
        <w:rPr>
          <w:rFonts w:hint="cs"/>
          <w:rtl/>
          <w:lang w:eastAsia="he-IL"/>
        </w:rPr>
        <w:t xml:space="preserve">ני חושב שאין טעם כרגע להמשיך את הדיון למרות </w:t>
      </w:r>
      <w:bookmarkStart w:id="3871" w:name="_ETM_Q1_8823635"/>
      <w:bookmarkEnd w:id="3871"/>
      <w:r>
        <w:rPr>
          <w:rFonts w:hint="cs"/>
          <w:rtl/>
          <w:lang w:eastAsia="he-IL"/>
        </w:rPr>
        <w:t xml:space="preserve">שבאמת פתחנו הרבה סוגיות. אני חושב שהסוגיות רשומות לפני הממשלה </w:t>
      </w:r>
      <w:bookmarkStart w:id="3872" w:name="_ETM_Q1_8830927"/>
      <w:bookmarkEnd w:id="3872"/>
      <w:r>
        <w:rPr>
          <w:rFonts w:hint="cs"/>
          <w:rtl/>
          <w:lang w:eastAsia="he-IL"/>
        </w:rPr>
        <w:t>והנהלת בתי המשפט ולפני הייעוץ המשפטי שלנו. מה אנחנו יודעים על סדר היום של המליאה?</w:t>
      </w:r>
    </w:p>
    <w:p w14:paraId="629598AD" w14:textId="200F0402" w:rsidR="00C87596" w:rsidRDefault="00C87596" w:rsidP="00C87596">
      <w:pPr>
        <w:rPr>
          <w:rtl/>
          <w:lang w:eastAsia="he-IL"/>
        </w:rPr>
      </w:pPr>
    </w:p>
    <w:p w14:paraId="7B198E6D" w14:textId="5BD3E960" w:rsidR="00C87596" w:rsidRDefault="00C87596" w:rsidP="00C87596">
      <w:pPr>
        <w:pStyle w:val="a4"/>
        <w:keepNext/>
        <w:rPr>
          <w:rtl/>
        </w:rPr>
      </w:pPr>
      <w:bookmarkStart w:id="3873" w:name="ET_speaker_איל_קופמן_483"/>
      <w:r w:rsidRPr="00C87596">
        <w:rPr>
          <w:rStyle w:val="TagStyle"/>
          <w:rtl/>
        </w:rPr>
        <w:t xml:space="preserve"> &lt;&lt; דובר &gt;&gt; </w:t>
      </w:r>
      <w:r>
        <w:rPr>
          <w:rtl/>
        </w:rPr>
        <w:t xml:space="preserve">איל </w:t>
      </w:r>
      <w:proofErr w:type="spellStart"/>
      <w:r>
        <w:rPr>
          <w:rtl/>
        </w:rPr>
        <w:t>קופמן</w:t>
      </w:r>
      <w:proofErr w:type="spellEnd"/>
      <w:r>
        <w:rPr>
          <w:rtl/>
        </w:rPr>
        <w:t>:</w:t>
      </w:r>
      <w:r w:rsidRPr="00C87596">
        <w:rPr>
          <w:rStyle w:val="TagStyle"/>
          <w:rtl/>
        </w:rPr>
        <w:t xml:space="preserve"> &lt;&lt; דובר &gt;&gt;</w:t>
      </w:r>
      <w:r w:rsidR="00324DFC">
        <w:rPr>
          <w:rtl/>
        </w:rPr>
        <w:t xml:space="preserve"> </w:t>
      </w:r>
      <w:bookmarkEnd w:id="3873"/>
    </w:p>
    <w:p w14:paraId="792E19BC" w14:textId="51EAAF28" w:rsidR="00C87596" w:rsidRDefault="00C87596" w:rsidP="00C87596">
      <w:pPr>
        <w:pStyle w:val="KeepWithNext"/>
        <w:rPr>
          <w:rtl/>
          <w:lang w:eastAsia="he-IL"/>
        </w:rPr>
      </w:pPr>
    </w:p>
    <w:p w14:paraId="334E757D" w14:textId="5FBDC612" w:rsidR="00C87596" w:rsidRDefault="00C87596" w:rsidP="00C87596">
      <w:pPr>
        <w:rPr>
          <w:rtl/>
          <w:lang w:eastAsia="he-IL"/>
        </w:rPr>
      </w:pPr>
      <w:r>
        <w:rPr>
          <w:rFonts w:hint="cs"/>
          <w:rtl/>
          <w:lang w:eastAsia="he-IL"/>
        </w:rPr>
        <w:t>עדיין אין.</w:t>
      </w:r>
    </w:p>
    <w:p w14:paraId="755A98D8" w14:textId="2FA690D4" w:rsidR="00C87596" w:rsidRDefault="00C87596" w:rsidP="00C87596">
      <w:pPr>
        <w:rPr>
          <w:rtl/>
          <w:lang w:eastAsia="he-IL"/>
        </w:rPr>
      </w:pPr>
      <w:bookmarkStart w:id="3874" w:name="_ETM_Q1_8838960"/>
      <w:bookmarkStart w:id="3875" w:name="_ETM_Q1_8838991"/>
      <w:bookmarkEnd w:id="3874"/>
      <w:bookmarkEnd w:id="3875"/>
    </w:p>
    <w:p w14:paraId="240EE052" w14:textId="632AF1D7" w:rsidR="00C87596" w:rsidRDefault="00C87596" w:rsidP="00C87596">
      <w:pPr>
        <w:pStyle w:val="af6"/>
        <w:keepNext/>
        <w:rPr>
          <w:rtl/>
        </w:rPr>
      </w:pPr>
      <w:bookmarkStart w:id="3876" w:name="ET_yor_6156_484"/>
      <w:r w:rsidRPr="00C87596">
        <w:rPr>
          <w:rStyle w:val="TagStyle"/>
          <w:rtl/>
        </w:rPr>
        <w:t xml:space="preserve"> &lt;&lt; יור &gt;&gt; </w:t>
      </w:r>
      <w:r>
        <w:rPr>
          <w:rtl/>
        </w:rPr>
        <w:t>היו"ר גלעד קריב:</w:t>
      </w:r>
      <w:r w:rsidRPr="00C87596">
        <w:rPr>
          <w:rStyle w:val="TagStyle"/>
          <w:rtl/>
        </w:rPr>
        <w:t xml:space="preserve"> &lt;&lt; יור &gt;&gt;</w:t>
      </w:r>
      <w:r w:rsidR="00324DFC">
        <w:rPr>
          <w:rtl/>
        </w:rPr>
        <w:t xml:space="preserve"> </w:t>
      </w:r>
      <w:bookmarkEnd w:id="3876"/>
    </w:p>
    <w:p w14:paraId="3D6853DB" w14:textId="6665CA14" w:rsidR="00C87596" w:rsidRDefault="00C87596" w:rsidP="00C87596">
      <w:pPr>
        <w:pStyle w:val="KeepWithNext"/>
        <w:rPr>
          <w:rtl/>
          <w:lang w:eastAsia="he-IL"/>
        </w:rPr>
      </w:pPr>
    </w:p>
    <w:p w14:paraId="6A065314" w14:textId="59C0171A" w:rsidR="00C87596" w:rsidRDefault="00C87596" w:rsidP="00C87596">
      <w:pPr>
        <w:rPr>
          <w:rtl/>
          <w:lang w:eastAsia="he-IL"/>
        </w:rPr>
      </w:pPr>
      <w:r>
        <w:rPr>
          <w:rFonts w:hint="cs"/>
          <w:rtl/>
          <w:lang w:eastAsia="he-IL"/>
        </w:rPr>
        <w:t>א</w:t>
      </w:r>
      <w:bookmarkStart w:id="3877" w:name="_ETM_Q1_8840461"/>
      <w:bookmarkStart w:id="3878" w:name="_ETM_Q1_8840477"/>
      <w:bookmarkEnd w:id="3877"/>
      <w:bookmarkEnd w:id="3878"/>
      <w:r>
        <w:rPr>
          <w:rFonts w:hint="cs"/>
          <w:rtl/>
          <w:lang w:eastAsia="he-IL"/>
        </w:rPr>
        <w:t xml:space="preserve">ני מציע שבשעות הקרובות יימשך הדיון המשולש של הנהלת בתי המשפט, הממשלה והייעוץ </w:t>
      </w:r>
      <w:bookmarkStart w:id="3879" w:name="_ETM_Q1_8842233"/>
      <w:bookmarkEnd w:id="3879"/>
      <w:r>
        <w:rPr>
          <w:rFonts w:hint="cs"/>
          <w:rtl/>
          <w:lang w:eastAsia="he-IL"/>
        </w:rPr>
        <w:t xml:space="preserve">המשפטי לוועדה </w:t>
      </w:r>
      <w:r w:rsidR="00FE553C">
        <w:rPr>
          <w:rFonts w:hint="cs"/>
          <w:rtl/>
          <w:lang w:eastAsia="he-IL"/>
        </w:rPr>
        <w:t xml:space="preserve">במטרה לסגור את הנוסחים. אני מניח שנדע בזמן </w:t>
      </w:r>
      <w:bookmarkStart w:id="3880" w:name="_ETM_Q1_8852382"/>
      <w:bookmarkEnd w:id="3880"/>
      <w:r w:rsidR="00FE553C">
        <w:rPr>
          <w:rFonts w:hint="cs"/>
          <w:rtl/>
          <w:lang w:eastAsia="he-IL"/>
        </w:rPr>
        <w:t>הקרוב את סדר היום של המליאה ונוכל להעריך באיזו</w:t>
      </w:r>
      <w:bookmarkStart w:id="3881" w:name="_ETM_Q1_8855647"/>
      <w:bookmarkEnd w:id="3881"/>
      <w:r w:rsidR="00FE553C">
        <w:rPr>
          <w:rFonts w:hint="cs"/>
          <w:rtl/>
          <w:lang w:eastAsia="he-IL"/>
        </w:rPr>
        <w:t xml:space="preserve"> שעה נחדש את הדיון. אם משום מה פתאום יצוץ סדר </w:t>
      </w:r>
      <w:bookmarkStart w:id="3882" w:name="_ETM_Q1_8860367"/>
      <w:bookmarkEnd w:id="3882"/>
      <w:r w:rsidR="00FE553C">
        <w:rPr>
          <w:rFonts w:hint="cs"/>
          <w:rtl/>
          <w:lang w:eastAsia="he-IL"/>
        </w:rPr>
        <w:t xml:space="preserve">יום דרמטי למליאה, מה שאני לא חושב שיקרה, אנחנו נראה מה אנחנו נעשה מחר בבוקר עם הדיונים. המטרה </w:t>
      </w:r>
      <w:bookmarkStart w:id="3883" w:name="_ETM_Q1_8868803"/>
      <w:bookmarkEnd w:id="3883"/>
      <w:r w:rsidR="00FE553C">
        <w:rPr>
          <w:rFonts w:hint="cs"/>
          <w:rtl/>
          <w:lang w:eastAsia="he-IL"/>
        </w:rPr>
        <w:t>שלי היא שנוכל להניח את החוק השבוע על שולחן המליאה,</w:t>
      </w:r>
      <w:bookmarkStart w:id="3884" w:name="_ETM_Q1_8875519"/>
      <w:bookmarkEnd w:id="3884"/>
      <w:r w:rsidR="00FE553C">
        <w:rPr>
          <w:rFonts w:hint="cs"/>
          <w:rtl/>
          <w:lang w:eastAsia="he-IL"/>
        </w:rPr>
        <w:t xml:space="preserve"> כך שבשבוע הבא כל האופציות להצבעה יהיו פתוחות.</w:t>
      </w:r>
      <w:r w:rsidR="00CB09F0">
        <w:rPr>
          <w:rFonts w:hint="cs"/>
          <w:rtl/>
          <w:lang w:eastAsia="he-IL"/>
        </w:rPr>
        <w:t xml:space="preserve"> </w:t>
      </w:r>
      <w:r w:rsidR="00FE553C">
        <w:rPr>
          <w:rFonts w:hint="cs"/>
          <w:rtl/>
          <w:lang w:eastAsia="he-IL"/>
        </w:rPr>
        <w:t>בכל מקרה,</w:t>
      </w:r>
      <w:r w:rsidR="00CB09F0">
        <w:rPr>
          <w:rFonts w:hint="cs"/>
          <w:rtl/>
          <w:lang w:eastAsia="he-IL"/>
        </w:rPr>
        <w:t xml:space="preserve"> </w:t>
      </w:r>
      <w:r w:rsidR="00FE553C">
        <w:rPr>
          <w:rFonts w:hint="cs"/>
          <w:rtl/>
          <w:lang w:eastAsia="he-IL"/>
        </w:rPr>
        <w:t xml:space="preserve">מבחינתי אנחנו ניגשים בקרוב מאוד להצבעות. אני מקווה שזה יהיה היום, ואם לא </w:t>
      </w:r>
      <w:bookmarkStart w:id="3885" w:name="_ETM_Q1_8888569"/>
      <w:bookmarkEnd w:id="3885"/>
      <w:r w:rsidR="00FE553C">
        <w:rPr>
          <w:rtl/>
          <w:lang w:eastAsia="he-IL"/>
        </w:rPr>
        <w:t>–</w:t>
      </w:r>
      <w:r w:rsidR="00FE553C">
        <w:rPr>
          <w:rFonts w:hint="cs"/>
          <w:rtl/>
          <w:lang w:eastAsia="he-IL"/>
        </w:rPr>
        <w:t xml:space="preserve"> מחר בבוקר. לא נפתח עוד מסכת דיונים ארוכה. בואו</w:t>
      </w:r>
      <w:bookmarkStart w:id="3886" w:name="_ETM_Q1_8895150"/>
      <w:bookmarkEnd w:id="3886"/>
      <w:r w:rsidR="00FE553C">
        <w:rPr>
          <w:rFonts w:hint="cs"/>
          <w:rtl/>
          <w:lang w:eastAsia="he-IL"/>
        </w:rPr>
        <w:t xml:space="preserve"> ננסה להתכנס.</w:t>
      </w:r>
    </w:p>
    <w:p w14:paraId="03FBCA0D" w14:textId="6D83026D" w:rsidR="00FE553C" w:rsidRDefault="00FE553C" w:rsidP="00C87596">
      <w:pPr>
        <w:rPr>
          <w:rtl/>
          <w:lang w:eastAsia="he-IL"/>
        </w:rPr>
      </w:pPr>
      <w:bookmarkStart w:id="3887" w:name="_ETM_Q1_8894804"/>
      <w:bookmarkStart w:id="3888" w:name="_ETM_Q1_8894839"/>
      <w:bookmarkEnd w:id="3887"/>
      <w:bookmarkEnd w:id="3888"/>
    </w:p>
    <w:p w14:paraId="56010828" w14:textId="1C18712B" w:rsidR="00FE553C" w:rsidRDefault="00FE553C" w:rsidP="00C87596">
      <w:pPr>
        <w:rPr>
          <w:rtl/>
          <w:lang w:eastAsia="he-IL"/>
        </w:rPr>
      </w:pPr>
      <w:bookmarkStart w:id="3889" w:name="_ETM_Q1_8894908"/>
      <w:bookmarkStart w:id="3890" w:name="_ETM_Q1_8894933"/>
      <w:bookmarkEnd w:id="3889"/>
      <w:bookmarkEnd w:id="3890"/>
      <w:r>
        <w:rPr>
          <w:rFonts w:hint="cs"/>
          <w:rtl/>
          <w:lang w:eastAsia="he-IL"/>
        </w:rPr>
        <w:t>אני</w:t>
      </w:r>
      <w:r w:rsidR="00CB09F0">
        <w:rPr>
          <w:rFonts w:hint="cs"/>
          <w:rtl/>
          <w:lang w:eastAsia="he-IL"/>
        </w:rPr>
        <w:t xml:space="preserve"> </w:t>
      </w:r>
      <w:r>
        <w:rPr>
          <w:rFonts w:hint="cs"/>
          <w:rtl/>
          <w:lang w:eastAsia="he-IL"/>
        </w:rPr>
        <w:t>חושב שמבחינה עקרונית שני הדברים שאנחנו</w:t>
      </w:r>
      <w:bookmarkStart w:id="3891" w:name="_ETM_Q1_8901475"/>
      <w:bookmarkEnd w:id="3891"/>
      <w:r>
        <w:rPr>
          <w:rFonts w:hint="cs"/>
          <w:rtl/>
          <w:lang w:eastAsia="he-IL"/>
        </w:rPr>
        <w:t xml:space="preserve"> מבקשים כוועדה הם, ראשית, למצוא הסדר מנ</w:t>
      </w:r>
      <w:bookmarkStart w:id="3892" w:name="_ETM_Q1_8903221"/>
      <w:bookmarkEnd w:id="3892"/>
      <w:r>
        <w:rPr>
          <w:rFonts w:hint="cs"/>
          <w:rtl/>
          <w:lang w:eastAsia="he-IL"/>
        </w:rPr>
        <w:t xml:space="preserve">יח את הדעת לגבי שאלת הנגישות והשוויוניות בגישה. </w:t>
      </w:r>
      <w:bookmarkStart w:id="3893" w:name="_ETM_Q1_8908646"/>
      <w:bookmarkEnd w:id="3893"/>
      <w:r>
        <w:rPr>
          <w:rFonts w:hint="cs"/>
          <w:rtl/>
          <w:lang w:eastAsia="he-IL"/>
        </w:rPr>
        <w:t>ברור לנו שזה לא יושג באופן מושלם בתקופת</w:t>
      </w:r>
      <w:r w:rsidR="00CB09F0">
        <w:rPr>
          <w:rFonts w:hint="cs"/>
          <w:rtl/>
          <w:lang w:eastAsia="he-IL"/>
        </w:rPr>
        <w:t xml:space="preserve"> </w:t>
      </w:r>
      <w:r>
        <w:rPr>
          <w:rFonts w:hint="cs"/>
          <w:rtl/>
          <w:lang w:eastAsia="he-IL"/>
        </w:rPr>
        <w:t xml:space="preserve">הוראת השעה וצמיחת המערכת אבל צריך טיפה </w:t>
      </w:r>
      <w:bookmarkStart w:id="3894" w:name="_ETM_Q1_8916925"/>
      <w:bookmarkEnd w:id="3894"/>
      <w:r>
        <w:rPr>
          <w:rFonts w:hint="cs"/>
          <w:rtl/>
          <w:lang w:eastAsia="he-IL"/>
        </w:rPr>
        <w:t xml:space="preserve">לרפא את העניין על ידי סמכות בשיקול דעת גם </w:t>
      </w:r>
      <w:bookmarkStart w:id="3895" w:name="_ETM_Q1_8921836"/>
      <w:bookmarkEnd w:id="3895"/>
      <w:r>
        <w:rPr>
          <w:rFonts w:hint="cs"/>
          <w:rtl/>
          <w:lang w:eastAsia="he-IL"/>
        </w:rPr>
        <w:t xml:space="preserve">במקום שזאת לא רשות מקומית סמוכה. תבואו עם הצעה. </w:t>
      </w:r>
    </w:p>
    <w:p w14:paraId="5A174E8E" w14:textId="4B2D74BA" w:rsidR="00FE553C" w:rsidRDefault="00FE553C" w:rsidP="00C87596">
      <w:pPr>
        <w:rPr>
          <w:rtl/>
          <w:lang w:eastAsia="he-IL"/>
        </w:rPr>
      </w:pPr>
      <w:bookmarkStart w:id="3896" w:name="_ETM_Q1_8925665"/>
      <w:bookmarkStart w:id="3897" w:name="_ETM_Q1_8925698"/>
      <w:bookmarkEnd w:id="3896"/>
      <w:bookmarkEnd w:id="3897"/>
    </w:p>
    <w:p w14:paraId="29E3E6ED" w14:textId="1385C60C" w:rsidR="00FE553C" w:rsidRDefault="00FE553C" w:rsidP="00C87596">
      <w:pPr>
        <w:rPr>
          <w:rtl/>
          <w:lang w:eastAsia="he-IL"/>
        </w:rPr>
      </w:pPr>
      <w:bookmarkStart w:id="3898" w:name="_ETM_Q1_8925761"/>
      <w:bookmarkStart w:id="3899" w:name="_ETM_Q1_8925789"/>
      <w:bookmarkEnd w:id="3898"/>
      <w:bookmarkEnd w:id="3899"/>
      <w:r>
        <w:rPr>
          <w:rFonts w:hint="cs"/>
          <w:rtl/>
          <w:lang w:eastAsia="he-IL"/>
        </w:rPr>
        <w:t xml:space="preserve">הדבר השני הוא הסעיף המהותי. אני חושב שזה ממש </w:t>
      </w:r>
      <w:bookmarkStart w:id="3900" w:name="_ETM_Q1_8924642"/>
      <w:bookmarkEnd w:id="3900"/>
      <w:r>
        <w:rPr>
          <w:rFonts w:hint="cs"/>
          <w:rtl/>
          <w:lang w:eastAsia="he-IL"/>
        </w:rPr>
        <w:t>לטובת העניין ואני לא חושב שזה מסובך כי כל</w:t>
      </w:r>
      <w:bookmarkStart w:id="3901" w:name="_ETM_Q1_8930698"/>
      <w:bookmarkEnd w:id="3901"/>
      <w:r>
        <w:rPr>
          <w:rFonts w:hint="cs"/>
          <w:rtl/>
          <w:lang w:eastAsia="he-IL"/>
        </w:rPr>
        <w:t xml:space="preserve"> ההוראות האלה כבר אמרנו אותן לפרוטוקול אלא שצריך לכנס אותן</w:t>
      </w:r>
      <w:bookmarkStart w:id="3902" w:name="_ETM_Q1_8932983"/>
      <w:bookmarkEnd w:id="3902"/>
      <w:r>
        <w:rPr>
          <w:rFonts w:hint="cs"/>
          <w:rtl/>
          <w:lang w:eastAsia="he-IL"/>
        </w:rPr>
        <w:t xml:space="preserve">, לא לפרטי פרטים אבל בהגדרה כללית, מה כולל המהלך. </w:t>
      </w:r>
    </w:p>
    <w:p w14:paraId="0E0B6D8A" w14:textId="6775FCEE" w:rsidR="00FE553C" w:rsidRDefault="00FE553C" w:rsidP="00C87596">
      <w:pPr>
        <w:rPr>
          <w:rtl/>
          <w:lang w:eastAsia="he-IL"/>
        </w:rPr>
      </w:pPr>
      <w:bookmarkStart w:id="3903" w:name="_ETM_Q1_8941467"/>
      <w:bookmarkStart w:id="3904" w:name="_ETM_Q1_8941496"/>
      <w:bookmarkEnd w:id="3903"/>
      <w:bookmarkEnd w:id="3904"/>
    </w:p>
    <w:p w14:paraId="34752056" w14:textId="325FF7E9" w:rsidR="00FE553C" w:rsidRDefault="00CB09F0" w:rsidP="00C87596">
      <w:pPr>
        <w:rPr>
          <w:rtl/>
          <w:lang w:eastAsia="he-IL"/>
        </w:rPr>
      </w:pPr>
      <w:r>
        <w:rPr>
          <w:rFonts w:hint="cs"/>
          <w:rtl/>
          <w:lang w:eastAsia="he-IL"/>
        </w:rPr>
        <w:t xml:space="preserve">יש </w:t>
      </w:r>
      <w:r w:rsidR="00FE553C">
        <w:rPr>
          <w:rFonts w:hint="cs"/>
          <w:rtl/>
          <w:lang w:eastAsia="he-IL"/>
        </w:rPr>
        <w:t>את עניין משרד הרווחה והביטחון החברתי</w:t>
      </w:r>
      <w:r>
        <w:rPr>
          <w:rFonts w:hint="cs"/>
          <w:rtl/>
          <w:lang w:eastAsia="he-IL"/>
        </w:rPr>
        <w:t>,</w:t>
      </w:r>
      <w:r w:rsidR="00FE553C">
        <w:rPr>
          <w:rFonts w:hint="cs"/>
          <w:rtl/>
          <w:lang w:eastAsia="he-IL"/>
        </w:rPr>
        <w:t xml:space="preserve"> אני כבר מקבל סמסים מרמת השר ואני מבין שגם לכם יש עבודה אל מול לשכת השר.</w:t>
      </w:r>
      <w:r>
        <w:rPr>
          <w:rFonts w:hint="cs"/>
          <w:rtl/>
          <w:lang w:eastAsia="he-IL"/>
        </w:rPr>
        <w:t xml:space="preserve"> </w:t>
      </w:r>
    </w:p>
    <w:p w14:paraId="15616F67" w14:textId="55FB754B" w:rsidR="00CB09F0" w:rsidRDefault="00CB09F0" w:rsidP="00C87596">
      <w:pPr>
        <w:rPr>
          <w:rtl/>
          <w:lang w:eastAsia="he-IL"/>
        </w:rPr>
      </w:pPr>
      <w:bookmarkStart w:id="3905" w:name="_ETM_Q1_8983666"/>
      <w:bookmarkStart w:id="3906" w:name="_ETM_Q1_8983695"/>
      <w:bookmarkEnd w:id="3905"/>
      <w:bookmarkEnd w:id="3906"/>
    </w:p>
    <w:p w14:paraId="2ACFA4E6" w14:textId="2A049D45" w:rsidR="00CB09F0" w:rsidRDefault="00CB09F0" w:rsidP="00C87596">
      <w:pPr>
        <w:rPr>
          <w:rtl/>
          <w:lang w:eastAsia="he-IL"/>
        </w:rPr>
      </w:pPr>
      <w:bookmarkStart w:id="3907" w:name="_ETM_Q1_8984042"/>
      <w:bookmarkStart w:id="3908" w:name="_ETM_Q1_8984069"/>
      <w:bookmarkEnd w:id="3907"/>
      <w:bookmarkEnd w:id="3908"/>
      <w:r>
        <w:rPr>
          <w:rFonts w:hint="cs"/>
          <w:rtl/>
          <w:lang w:eastAsia="he-IL"/>
        </w:rPr>
        <w:t xml:space="preserve">תודה רבה </w:t>
      </w:r>
      <w:bookmarkStart w:id="3909" w:name="_ETM_Q1_8985449"/>
      <w:bookmarkEnd w:id="3909"/>
      <w:r>
        <w:rPr>
          <w:rFonts w:hint="cs"/>
          <w:rtl/>
          <w:lang w:eastAsia="he-IL"/>
        </w:rPr>
        <w:t xml:space="preserve">. תודה השופט חן, תודה השופט </w:t>
      </w:r>
      <w:proofErr w:type="spellStart"/>
      <w:r>
        <w:rPr>
          <w:rFonts w:hint="cs"/>
          <w:rtl/>
          <w:lang w:eastAsia="he-IL"/>
        </w:rPr>
        <w:t>מרזל</w:t>
      </w:r>
      <w:proofErr w:type="spellEnd"/>
      <w:r>
        <w:rPr>
          <w:rFonts w:hint="cs"/>
          <w:rtl/>
          <w:lang w:eastAsia="he-IL"/>
        </w:rPr>
        <w:t xml:space="preserve"> ולכולם ולכולן.</w:t>
      </w:r>
    </w:p>
    <w:p w14:paraId="0E121F4F" w14:textId="6847D8DD" w:rsidR="00CB09F0" w:rsidRDefault="00CB09F0" w:rsidP="00C87596">
      <w:pPr>
        <w:rPr>
          <w:rtl/>
          <w:lang w:eastAsia="he-IL"/>
        </w:rPr>
      </w:pPr>
      <w:bookmarkStart w:id="3910" w:name="_ETM_Q1_1420"/>
      <w:bookmarkStart w:id="3911" w:name="_ETM_Q1_1449"/>
      <w:bookmarkEnd w:id="3910"/>
      <w:bookmarkEnd w:id="3911"/>
    </w:p>
    <w:p w14:paraId="275774D9" w14:textId="612A6526" w:rsidR="00CB09F0" w:rsidRDefault="00CB09F0" w:rsidP="00C87596">
      <w:pPr>
        <w:rPr>
          <w:rtl/>
          <w:lang w:eastAsia="he-IL"/>
        </w:rPr>
      </w:pPr>
      <w:bookmarkStart w:id="3912" w:name="_ETM_Q1_1556"/>
      <w:bookmarkStart w:id="3913" w:name="_ETM_Q1_1583"/>
      <w:bookmarkEnd w:id="3912"/>
      <w:bookmarkEnd w:id="3913"/>
    </w:p>
    <w:p w14:paraId="2268B912" w14:textId="2690B9BD" w:rsidR="00CB09F0" w:rsidRDefault="00CB09F0" w:rsidP="00324DFC">
      <w:pPr>
        <w:ind w:firstLine="0"/>
        <w:rPr>
          <w:rtl/>
          <w:lang w:eastAsia="he-IL"/>
        </w:rPr>
      </w:pPr>
      <w:bookmarkStart w:id="3914" w:name="_ETM_Q1_1715"/>
      <w:bookmarkStart w:id="3915" w:name="_ETM_Q1_1743"/>
      <w:bookmarkStart w:id="3916" w:name="_ETM_Q1_1891"/>
      <w:bookmarkStart w:id="3917" w:name="_ETM_Q1_1919"/>
      <w:bookmarkStart w:id="3918" w:name="_GoBack"/>
      <w:bookmarkEnd w:id="3914"/>
      <w:bookmarkEnd w:id="3915"/>
      <w:bookmarkEnd w:id="3916"/>
      <w:bookmarkEnd w:id="3917"/>
      <w:bookmarkEnd w:id="3918"/>
    </w:p>
    <w:p w14:paraId="1932451B" w14:textId="1F57D30F" w:rsidR="00CB09F0" w:rsidRDefault="00CB09F0" w:rsidP="00CB09F0">
      <w:pPr>
        <w:pStyle w:val="afc"/>
        <w:keepNext/>
        <w:rPr>
          <w:rtl/>
          <w:lang w:eastAsia="he-IL"/>
        </w:rPr>
      </w:pPr>
      <w:bookmarkStart w:id="3919" w:name="ET_meetingend_485"/>
      <w:r w:rsidRPr="00CB09F0">
        <w:rPr>
          <w:rStyle w:val="TagStyle"/>
          <w:rtl/>
        </w:rPr>
        <w:t xml:space="preserve"> &lt;&lt; סיום &gt;&gt; </w:t>
      </w:r>
      <w:r>
        <w:rPr>
          <w:rtl/>
          <w:lang w:eastAsia="he-IL"/>
        </w:rPr>
        <w:t>הישיבה ננעלה בשעה 13:31.</w:t>
      </w:r>
      <w:r w:rsidRPr="00CB09F0">
        <w:rPr>
          <w:rStyle w:val="TagStyle"/>
          <w:rtl/>
        </w:rPr>
        <w:t xml:space="preserve"> &lt;&lt; סיום &gt;&gt;</w:t>
      </w:r>
      <w:r w:rsidR="00324DFC">
        <w:rPr>
          <w:rtl/>
          <w:lang w:eastAsia="he-IL"/>
        </w:rPr>
        <w:t xml:space="preserve"> </w:t>
      </w:r>
      <w:bookmarkEnd w:id="3919"/>
    </w:p>
    <w:p w14:paraId="112BBE29" w14:textId="77777777" w:rsidR="00C27AB7" w:rsidRPr="00C27AB7" w:rsidRDefault="00C27AB7" w:rsidP="00324DFC">
      <w:pPr>
        <w:ind w:firstLine="0"/>
        <w:rPr>
          <w:lang w:eastAsia="he-IL"/>
        </w:rPr>
      </w:pPr>
      <w:bookmarkStart w:id="3920" w:name="_ETM_Q1_8950241"/>
      <w:bookmarkStart w:id="3921" w:name="_ETM_Q1_8950274"/>
      <w:bookmarkEnd w:id="3920"/>
      <w:bookmarkEnd w:id="3921"/>
    </w:p>
    <w:sectPr w:rsidR="00C27AB7" w:rsidRPr="00C27AB7" w:rsidSect="00EE51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81CCD" w14:textId="77777777" w:rsidR="00A42723" w:rsidRDefault="00A42723">
      <w:r>
        <w:separator/>
      </w:r>
    </w:p>
  </w:endnote>
  <w:endnote w:type="continuationSeparator" w:id="0">
    <w:p w14:paraId="1E19BEE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429FE" w14:textId="77777777" w:rsidR="00A42723" w:rsidRDefault="00A42723">
      <w:r>
        <w:separator/>
      </w:r>
    </w:p>
  </w:footnote>
  <w:footnote w:type="continuationSeparator" w:id="0">
    <w:p w14:paraId="28C0050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A51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A49BB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6EBB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513B">
      <w:rPr>
        <w:rStyle w:val="af7"/>
        <w:noProof/>
        <w:rtl/>
      </w:rPr>
      <w:t>56</w:t>
    </w:r>
    <w:r>
      <w:rPr>
        <w:rStyle w:val="af7"/>
      </w:rPr>
      <w:fldChar w:fldCharType="end"/>
    </w:r>
  </w:p>
  <w:p w14:paraId="258D450A" w14:textId="7A8C6239" w:rsidR="00D86E57" w:rsidRPr="00CC5815" w:rsidRDefault="001D3FA7" w:rsidP="008E5E3F">
    <w:pPr>
      <w:pStyle w:val="a3"/>
      <w:ind w:firstLine="0"/>
    </w:pPr>
    <w:r>
      <w:rPr>
        <w:rtl/>
      </w:rPr>
      <w:t>ועדת החוקה, חוק ומשפט</w:t>
    </w:r>
  </w:p>
  <w:p w14:paraId="379E52CC" w14:textId="73465291" w:rsidR="00D86E57" w:rsidRPr="00CC5815" w:rsidRDefault="001D3FA7" w:rsidP="008E5E3F">
    <w:pPr>
      <w:pStyle w:val="a3"/>
      <w:ind w:firstLine="0"/>
      <w:rPr>
        <w:rtl/>
      </w:rPr>
    </w:pPr>
    <w:r>
      <w:rPr>
        <w:rtl/>
      </w:rPr>
      <w:t>21/06/2022</w:t>
    </w:r>
  </w:p>
  <w:p w14:paraId="4FDB1E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BD7E5" w14:textId="77777777" w:rsidR="000A17C6" w:rsidRDefault="00E33AE3" w:rsidP="000A17C6">
    <w:pPr>
      <w:keepNext/>
      <w:spacing w:line="240" w:lineRule="atLeast"/>
      <w:ind w:firstLine="0"/>
      <w:jc w:val="center"/>
      <w:outlineLvl w:val="0"/>
      <w:rPr>
        <w:rtl/>
      </w:rPr>
    </w:pPr>
    <w:r>
      <w:rPr>
        <w:noProof/>
      </w:rPr>
      <w:drawing>
        <wp:inline distT="0" distB="0" distL="0" distR="0" wp14:anchorId="0773FE31" wp14:editId="07EB63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9611E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38CC9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F55F0F"/>
    <w:multiLevelType w:val="hybridMultilevel"/>
    <w:tmpl w:val="1FC8C0F0"/>
    <w:lvl w:ilvl="0" w:tplc="3EC0C86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CFB1A5C"/>
    <w:multiLevelType w:val="hybridMultilevel"/>
    <w:tmpl w:val="FEAA43CA"/>
    <w:lvl w:ilvl="0" w:tplc="856282B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D8D04FD"/>
    <w:multiLevelType w:val="hybridMultilevel"/>
    <w:tmpl w:val="F05E08D2"/>
    <w:lvl w:ilvl="0" w:tplc="9F203C7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0E1278A9"/>
    <w:multiLevelType w:val="hybridMultilevel"/>
    <w:tmpl w:val="72021A02"/>
    <w:lvl w:ilvl="0" w:tplc="3424CF3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0E1D2AF9"/>
    <w:multiLevelType w:val="hybridMultilevel"/>
    <w:tmpl w:val="124EB16A"/>
    <w:lvl w:ilvl="0" w:tplc="1A06C36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6BB3003"/>
    <w:multiLevelType w:val="hybridMultilevel"/>
    <w:tmpl w:val="D4C6707E"/>
    <w:lvl w:ilvl="0" w:tplc="333AC8C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F6767CF"/>
    <w:multiLevelType w:val="hybridMultilevel"/>
    <w:tmpl w:val="303E4708"/>
    <w:lvl w:ilvl="0" w:tplc="41D01F4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218E0CFD"/>
    <w:multiLevelType w:val="hybridMultilevel"/>
    <w:tmpl w:val="14A69E90"/>
    <w:lvl w:ilvl="0" w:tplc="C964B8B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292C4525"/>
    <w:multiLevelType w:val="hybridMultilevel"/>
    <w:tmpl w:val="0FD48BD4"/>
    <w:lvl w:ilvl="0" w:tplc="3558EFF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29316882"/>
    <w:multiLevelType w:val="hybridMultilevel"/>
    <w:tmpl w:val="70641F06"/>
    <w:lvl w:ilvl="0" w:tplc="A0C2D06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369C35D6"/>
    <w:multiLevelType w:val="hybridMultilevel"/>
    <w:tmpl w:val="045EDABA"/>
    <w:lvl w:ilvl="0" w:tplc="9BDEFCE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A9526EF"/>
    <w:multiLevelType w:val="hybridMultilevel"/>
    <w:tmpl w:val="FEC8CCD4"/>
    <w:lvl w:ilvl="0" w:tplc="FB50F56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C6948BE"/>
    <w:multiLevelType w:val="hybridMultilevel"/>
    <w:tmpl w:val="75744138"/>
    <w:lvl w:ilvl="0" w:tplc="DDB4FD7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0204E1F"/>
    <w:multiLevelType w:val="hybridMultilevel"/>
    <w:tmpl w:val="E28EFA88"/>
    <w:lvl w:ilvl="0" w:tplc="D2766EC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46212B31"/>
    <w:multiLevelType w:val="hybridMultilevel"/>
    <w:tmpl w:val="D124D15C"/>
    <w:lvl w:ilvl="0" w:tplc="2952A41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6F26782"/>
    <w:multiLevelType w:val="hybridMultilevel"/>
    <w:tmpl w:val="D1706C18"/>
    <w:lvl w:ilvl="0" w:tplc="9D3EDB3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553763D8"/>
    <w:multiLevelType w:val="hybridMultilevel"/>
    <w:tmpl w:val="9796F890"/>
    <w:lvl w:ilvl="0" w:tplc="920E86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8BB3573"/>
    <w:multiLevelType w:val="hybridMultilevel"/>
    <w:tmpl w:val="D996FB0C"/>
    <w:lvl w:ilvl="0" w:tplc="EF9E40F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59E5795B"/>
    <w:multiLevelType w:val="hybridMultilevel"/>
    <w:tmpl w:val="F244A4A0"/>
    <w:lvl w:ilvl="0" w:tplc="F7261B9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5AF830D9"/>
    <w:multiLevelType w:val="hybridMultilevel"/>
    <w:tmpl w:val="51405416"/>
    <w:lvl w:ilvl="0" w:tplc="29F4CDF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5EE70723"/>
    <w:multiLevelType w:val="hybridMultilevel"/>
    <w:tmpl w:val="3B14D382"/>
    <w:lvl w:ilvl="0" w:tplc="33DE504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15:restartNumberingAfterBreak="0">
    <w:nsid w:val="662F6ECF"/>
    <w:multiLevelType w:val="hybridMultilevel"/>
    <w:tmpl w:val="A57AA8C4"/>
    <w:lvl w:ilvl="0" w:tplc="A5809C1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6F751A8"/>
    <w:multiLevelType w:val="hybridMultilevel"/>
    <w:tmpl w:val="7EC48824"/>
    <w:lvl w:ilvl="0" w:tplc="14DC7CF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15:restartNumberingAfterBreak="0">
    <w:nsid w:val="6D9E1B98"/>
    <w:multiLevelType w:val="hybridMultilevel"/>
    <w:tmpl w:val="21807826"/>
    <w:lvl w:ilvl="0" w:tplc="615C8FD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6DB92C9B"/>
    <w:multiLevelType w:val="hybridMultilevel"/>
    <w:tmpl w:val="B8203EE2"/>
    <w:lvl w:ilvl="0" w:tplc="B2FE6A5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6F6D0005"/>
    <w:multiLevelType w:val="hybridMultilevel"/>
    <w:tmpl w:val="BB6EF4C6"/>
    <w:lvl w:ilvl="0" w:tplc="C57259E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15:restartNumberingAfterBreak="0">
    <w:nsid w:val="70D023A1"/>
    <w:multiLevelType w:val="hybridMultilevel"/>
    <w:tmpl w:val="04DA730C"/>
    <w:lvl w:ilvl="0" w:tplc="793EC4E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77900F64"/>
    <w:multiLevelType w:val="hybridMultilevel"/>
    <w:tmpl w:val="EDB4C6EE"/>
    <w:lvl w:ilvl="0" w:tplc="363E3FD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7B693877"/>
    <w:multiLevelType w:val="hybridMultilevel"/>
    <w:tmpl w:val="2592D6A4"/>
    <w:lvl w:ilvl="0" w:tplc="69FA24A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7F762BD2"/>
    <w:multiLevelType w:val="hybridMultilevel"/>
    <w:tmpl w:val="9B161026"/>
    <w:lvl w:ilvl="0" w:tplc="E46CC8C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6"/>
  </w:num>
  <w:num w:numId="3">
    <w:abstractNumId w:val="28"/>
  </w:num>
  <w:num w:numId="4">
    <w:abstractNumId w:val="11"/>
  </w:num>
  <w:num w:numId="5">
    <w:abstractNumId w:val="12"/>
  </w:num>
  <w:num w:numId="6">
    <w:abstractNumId w:val="19"/>
  </w:num>
  <w:num w:numId="7">
    <w:abstractNumId w:val="14"/>
  </w:num>
  <w:num w:numId="8">
    <w:abstractNumId w:val="27"/>
  </w:num>
  <w:num w:numId="9">
    <w:abstractNumId w:val="20"/>
  </w:num>
  <w:num w:numId="10">
    <w:abstractNumId w:val="26"/>
  </w:num>
  <w:num w:numId="11">
    <w:abstractNumId w:val="5"/>
  </w:num>
  <w:num w:numId="12">
    <w:abstractNumId w:val="7"/>
  </w:num>
  <w:num w:numId="13">
    <w:abstractNumId w:val="15"/>
  </w:num>
  <w:num w:numId="14">
    <w:abstractNumId w:val="8"/>
  </w:num>
  <w:num w:numId="15">
    <w:abstractNumId w:val="13"/>
  </w:num>
  <w:num w:numId="16">
    <w:abstractNumId w:val="9"/>
  </w:num>
  <w:num w:numId="17">
    <w:abstractNumId w:val="25"/>
  </w:num>
  <w:num w:numId="18">
    <w:abstractNumId w:val="6"/>
  </w:num>
  <w:num w:numId="19">
    <w:abstractNumId w:val="1"/>
  </w:num>
  <w:num w:numId="20">
    <w:abstractNumId w:val="23"/>
  </w:num>
  <w:num w:numId="21">
    <w:abstractNumId w:val="2"/>
  </w:num>
  <w:num w:numId="22">
    <w:abstractNumId w:val="3"/>
  </w:num>
  <w:num w:numId="23">
    <w:abstractNumId w:val="17"/>
  </w:num>
  <w:num w:numId="24">
    <w:abstractNumId w:val="4"/>
  </w:num>
  <w:num w:numId="25">
    <w:abstractNumId w:val="31"/>
  </w:num>
  <w:num w:numId="26">
    <w:abstractNumId w:val="22"/>
  </w:num>
  <w:num w:numId="27">
    <w:abstractNumId w:val="10"/>
  </w:num>
  <w:num w:numId="28">
    <w:abstractNumId w:val="24"/>
  </w:num>
  <w:num w:numId="29">
    <w:abstractNumId w:val="30"/>
  </w:num>
  <w:num w:numId="30">
    <w:abstractNumId w:val="18"/>
  </w:num>
  <w:num w:numId="31">
    <w:abstractNumId w:val="21"/>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2E"/>
    <w:rsid w:val="00037279"/>
    <w:rsid w:val="000519A2"/>
    <w:rsid w:val="00056636"/>
    <w:rsid w:val="00067F42"/>
    <w:rsid w:val="00072B10"/>
    <w:rsid w:val="00092B80"/>
    <w:rsid w:val="00093023"/>
    <w:rsid w:val="000A17C6"/>
    <w:rsid w:val="000A7F65"/>
    <w:rsid w:val="000B060C"/>
    <w:rsid w:val="000B2EE6"/>
    <w:rsid w:val="000C47F5"/>
    <w:rsid w:val="000C723D"/>
    <w:rsid w:val="000D5690"/>
    <w:rsid w:val="000E3314"/>
    <w:rsid w:val="000F212E"/>
    <w:rsid w:val="000F2459"/>
    <w:rsid w:val="00143132"/>
    <w:rsid w:val="00150436"/>
    <w:rsid w:val="00167294"/>
    <w:rsid w:val="001673D4"/>
    <w:rsid w:val="00171E7F"/>
    <w:rsid w:val="0017263F"/>
    <w:rsid w:val="00174E41"/>
    <w:rsid w:val="001758C1"/>
    <w:rsid w:val="0017779F"/>
    <w:rsid w:val="001875AB"/>
    <w:rsid w:val="00196B82"/>
    <w:rsid w:val="001A74E9"/>
    <w:rsid w:val="001A7A1B"/>
    <w:rsid w:val="001C44DA"/>
    <w:rsid w:val="001C4FDA"/>
    <w:rsid w:val="001D3FA7"/>
    <w:rsid w:val="001D440C"/>
    <w:rsid w:val="002016FF"/>
    <w:rsid w:val="00227FEF"/>
    <w:rsid w:val="002370A6"/>
    <w:rsid w:val="00243769"/>
    <w:rsid w:val="0024522E"/>
    <w:rsid w:val="00261554"/>
    <w:rsid w:val="00275C03"/>
    <w:rsid w:val="00280D58"/>
    <w:rsid w:val="0029549D"/>
    <w:rsid w:val="00297071"/>
    <w:rsid w:val="002A157E"/>
    <w:rsid w:val="002D4BDB"/>
    <w:rsid w:val="002E5E31"/>
    <w:rsid w:val="002E775E"/>
    <w:rsid w:val="002F6121"/>
    <w:rsid w:val="003017A7"/>
    <w:rsid w:val="00303B4C"/>
    <w:rsid w:val="00303D8C"/>
    <w:rsid w:val="0030754E"/>
    <w:rsid w:val="00321E62"/>
    <w:rsid w:val="00324DFC"/>
    <w:rsid w:val="00327BF8"/>
    <w:rsid w:val="0034066B"/>
    <w:rsid w:val="00340AFA"/>
    <w:rsid w:val="00356D67"/>
    <w:rsid w:val="003606C9"/>
    <w:rsid w:val="003658CB"/>
    <w:rsid w:val="00366CFB"/>
    <w:rsid w:val="0036794C"/>
    <w:rsid w:val="00373508"/>
    <w:rsid w:val="00383CC3"/>
    <w:rsid w:val="0039488D"/>
    <w:rsid w:val="00395E65"/>
    <w:rsid w:val="00396023"/>
    <w:rsid w:val="003A0E27"/>
    <w:rsid w:val="003A4C61"/>
    <w:rsid w:val="003B0E4A"/>
    <w:rsid w:val="003C279D"/>
    <w:rsid w:val="003E323E"/>
    <w:rsid w:val="003E48E4"/>
    <w:rsid w:val="003F0A5F"/>
    <w:rsid w:val="00407DA4"/>
    <w:rsid w:val="00420E41"/>
    <w:rsid w:val="00423461"/>
    <w:rsid w:val="00424C94"/>
    <w:rsid w:val="004317EC"/>
    <w:rsid w:val="0044603E"/>
    <w:rsid w:val="00447608"/>
    <w:rsid w:val="00451746"/>
    <w:rsid w:val="00462767"/>
    <w:rsid w:val="00466FAA"/>
    <w:rsid w:val="00470EAC"/>
    <w:rsid w:val="00485E28"/>
    <w:rsid w:val="00490C9E"/>
    <w:rsid w:val="0049458B"/>
    <w:rsid w:val="00495FD8"/>
    <w:rsid w:val="004B0A65"/>
    <w:rsid w:val="004B1BE9"/>
    <w:rsid w:val="004D1DC1"/>
    <w:rsid w:val="00500C0C"/>
    <w:rsid w:val="0053628C"/>
    <w:rsid w:val="00546678"/>
    <w:rsid w:val="005506B9"/>
    <w:rsid w:val="00565411"/>
    <w:rsid w:val="005817EC"/>
    <w:rsid w:val="00590B77"/>
    <w:rsid w:val="00590B7A"/>
    <w:rsid w:val="00596209"/>
    <w:rsid w:val="005A20BA"/>
    <w:rsid w:val="005A342D"/>
    <w:rsid w:val="005A62F1"/>
    <w:rsid w:val="005C363E"/>
    <w:rsid w:val="005D61F3"/>
    <w:rsid w:val="005E1C6B"/>
    <w:rsid w:val="005F171B"/>
    <w:rsid w:val="005F4988"/>
    <w:rsid w:val="005F59DD"/>
    <w:rsid w:val="005F76B0"/>
    <w:rsid w:val="00605BB2"/>
    <w:rsid w:val="006075F7"/>
    <w:rsid w:val="0062070C"/>
    <w:rsid w:val="00622B67"/>
    <w:rsid w:val="00634F61"/>
    <w:rsid w:val="00642045"/>
    <w:rsid w:val="0066090B"/>
    <w:rsid w:val="0066586D"/>
    <w:rsid w:val="006808EA"/>
    <w:rsid w:val="00695A47"/>
    <w:rsid w:val="00695BBA"/>
    <w:rsid w:val="006A0CB7"/>
    <w:rsid w:val="006A70E9"/>
    <w:rsid w:val="006C47B6"/>
    <w:rsid w:val="006F0259"/>
    <w:rsid w:val="006F6197"/>
    <w:rsid w:val="00700433"/>
    <w:rsid w:val="00700AD0"/>
    <w:rsid w:val="00702755"/>
    <w:rsid w:val="0070472C"/>
    <w:rsid w:val="00720B4C"/>
    <w:rsid w:val="007434DD"/>
    <w:rsid w:val="00745385"/>
    <w:rsid w:val="007509A6"/>
    <w:rsid w:val="007872B4"/>
    <w:rsid w:val="007873D4"/>
    <w:rsid w:val="00791CBE"/>
    <w:rsid w:val="007C0712"/>
    <w:rsid w:val="007C693F"/>
    <w:rsid w:val="007C6ADD"/>
    <w:rsid w:val="00807FA9"/>
    <w:rsid w:val="0082136D"/>
    <w:rsid w:val="00826C1C"/>
    <w:rsid w:val="00831BF7"/>
    <w:rsid w:val="008320F6"/>
    <w:rsid w:val="00841223"/>
    <w:rsid w:val="00846BE9"/>
    <w:rsid w:val="00853207"/>
    <w:rsid w:val="00855278"/>
    <w:rsid w:val="008674EF"/>
    <w:rsid w:val="008713A4"/>
    <w:rsid w:val="00875F10"/>
    <w:rsid w:val="008816DE"/>
    <w:rsid w:val="00883500"/>
    <w:rsid w:val="00883FB2"/>
    <w:rsid w:val="008873F8"/>
    <w:rsid w:val="008919ED"/>
    <w:rsid w:val="00894722"/>
    <w:rsid w:val="008C6035"/>
    <w:rsid w:val="008C7015"/>
    <w:rsid w:val="008D1DFB"/>
    <w:rsid w:val="008D2973"/>
    <w:rsid w:val="008E03B4"/>
    <w:rsid w:val="008E5B46"/>
    <w:rsid w:val="008E5E3F"/>
    <w:rsid w:val="008F2D19"/>
    <w:rsid w:val="0090279B"/>
    <w:rsid w:val="00904D4E"/>
    <w:rsid w:val="00914904"/>
    <w:rsid w:val="009258CE"/>
    <w:rsid w:val="0094024B"/>
    <w:rsid w:val="00945BC9"/>
    <w:rsid w:val="009515F0"/>
    <w:rsid w:val="00967A1C"/>
    <w:rsid w:val="00967B9F"/>
    <w:rsid w:val="00970767"/>
    <w:rsid w:val="009830CB"/>
    <w:rsid w:val="00990DC0"/>
    <w:rsid w:val="009A1115"/>
    <w:rsid w:val="009A3004"/>
    <w:rsid w:val="009C4F49"/>
    <w:rsid w:val="009D478A"/>
    <w:rsid w:val="009E6E93"/>
    <w:rsid w:val="009E7591"/>
    <w:rsid w:val="009F0EE9"/>
    <w:rsid w:val="009F1518"/>
    <w:rsid w:val="009F5773"/>
    <w:rsid w:val="00A02A12"/>
    <w:rsid w:val="00A15971"/>
    <w:rsid w:val="00A15FFA"/>
    <w:rsid w:val="00A22C90"/>
    <w:rsid w:val="00A42723"/>
    <w:rsid w:val="00A44F6C"/>
    <w:rsid w:val="00A5118E"/>
    <w:rsid w:val="00A64A6D"/>
    <w:rsid w:val="00A66020"/>
    <w:rsid w:val="00A67046"/>
    <w:rsid w:val="00A74E1B"/>
    <w:rsid w:val="00A76661"/>
    <w:rsid w:val="00A9132E"/>
    <w:rsid w:val="00A933C0"/>
    <w:rsid w:val="00A95DD9"/>
    <w:rsid w:val="00AA3CAE"/>
    <w:rsid w:val="00AB02EE"/>
    <w:rsid w:val="00AB3F3A"/>
    <w:rsid w:val="00AD030A"/>
    <w:rsid w:val="00AD13B7"/>
    <w:rsid w:val="00AD1D3A"/>
    <w:rsid w:val="00AD4EC9"/>
    <w:rsid w:val="00AD6FFC"/>
    <w:rsid w:val="00AE018C"/>
    <w:rsid w:val="00AE24BD"/>
    <w:rsid w:val="00AF31E6"/>
    <w:rsid w:val="00AF4150"/>
    <w:rsid w:val="00B0509A"/>
    <w:rsid w:val="00B120B2"/>
    <w:rsid w:val="00B233EC"/>
    <w:rsid w:val="00B26292"/>
    <w:rsid w:val="00B31742"/>
    <w:rsid w:val="00B410A6"/>
    <w:rsid w:val="00B50340"/>
    <w:rsid w:val="00B52E24"/>
    <w:rsid w:val="00B54FD0"/>
    <w:rsid w:val="00B6113B"/>
    <w:rsid w:val="00B65508"/>
    <w:rsid w:val="00B71D84"/>
    <w:rsid w:val="00B72A75"/>
    <w:rsid w:val="00B7424D"/>
    <w:rsid w:val="00B803EE"/>
    <w:rsid w:val="00B819ED"/>
    <w:rsid w:val="00B8517A"/>
    <w:rsid w:val="00B948A8"/>
    <w:rsid w:val="00BA5D81"/>
    <w:rsid w:val="00BA6446"/>
    <w:rsid w:val="00BD47B7"/>
    <w:rsid w:val="00C04C59"/>
    <w:rsid w:val="00C04F03"/>
    <w:rsid w:val="00C135D5"/>
    <w:rsid w:val="00C13674"/>
    <w:rsid w:val="00C22DCB"/>
    <w:rsid w:val="00C2347C"/>
    <w:rsid w:val="00C23D63"/>
    <w:rsid w:val="00C24EA4"/>
    <w:rsid w:val="00C27AB7"/>
    <w:rsid w:val="00C3598A"/>
    <w:rsid w:val="00C360BC"/>
    <w:rsid w:val="00C44800"/>
    <w:rsid w:val="00C52EC2"/>
    <w:rsid w:val="00C5332E"/>
    <w:rsid w:val="00C60A1C"/>
    <w:rsid w:val="00C615F5"/>
    <w:rsid w:val="00C61DC1"/>
    <w:rsid w:val="00C64AFF"/>
    <w:rsid w:val="00C661EE"/>
    <w:rsid w:val="00C701CE"/>
    <w:rsid w:val="00C72438"/>
    <w:rsid w:val="00C763E4"/>
    <w:rsid w:val="00C8624A"/>
    <w:rsid w:val="00C87596"/>
    <w:rsid w:val="00CA00C0"/>
    <w:rsid w:val="00CA5363"/>
    <w:rsid w:val="00CA61D0"/>
    <w:rsid w:val="00CA7786"/>
    <w:rsid w:val="00CB09F0"/>
    <w:rsid w:val="00CB6D60"/>
    <w:rsid w:val="00CC3B41"/>
    <w:rsid w:val="00CC5815"/>
    <w:rsid w:val="00CE24B8"/>
    <w:rsid w:val="00CE5849"/>
    <w:rsid w:val="00CF349A"/>
    <w:rsid w:val="00CF6138"/>
    <w:rsid w:val="00D1799C"/>
    <w:rsid w:val="00D278F7"/>
    <w:rsid w:val="00D37550"/>
    <w:rsid w:val="00D40A29"/>
    <w:rsid w:val="00D45D27"/>
    <w:rsid w:val="00D64D18"/>
    <w:rsid w:val="00D65C36"/>
    <w:rsid w:val="00D71C89"/>
    <w:rsid w:val="00D82A9E"/>
    <w:rsid w:val="00D86E57"/>
    <w:rsid w:val="00D96B24"/>
    <w:rsid w:val="00DA4CD7"/>
    <w:rsid w:val="00DC58AA"/>
    <w:rsid w:val="00DC65AF"/>
    <w:rsid w:val="00DE5B80"/>
    <w:rsid w:val="00DF201B"/>
    <w:rsid w:val="00DF3CC5"/>
    <w:rsid w:val="00DF663C"/>
    <w:rsid w:val="00E04CA5"/>
    <w:rsid w:val="00E26A8A"/>
    <w:rsid w:val="00E27449"/>
    <w:rsid w:val="00E33AE3"/>
    <w:rsid w:val="00E3407C"/>
    <w:rsid w:val="00E55A1B"/>
    <w:rsid w:val="00E56745"/>
    <w:rsid w:val="00E61903"/>
    <w:rsid w:val="00E64116"/>
    <w:rsid w:val="00E8273F"/>
    <w:rsid w:val="00EA624B"/>
    <w:rsid w:val="00EB057D"/>
    <w:rsid w:val="00EB18E4"/>
    <w:rsid w:val="00EB5C85"/>
    <w:rsid w:val="00EC0AC2"/>
    <w:rsid w:val="00EC1FB3"/>
    <w:rsid w:val="00EC2CD4"/>
    <w:rsid w:val="00ED32AB"/>
    <w:rsid w:val="00EE09AD"/>
    <w:rsid w:val="00EE513B"/>
    <w:rsid w:val="00EE719A"/>
    <w:rsid w:val="00F053E5"/>
    <w:rsid w:val="00F10D2D"/>
    <w:rsid w:val="00F16831"/>
    <w:rsid w:val="00F208CC"/>
    <w:rsid w:val="00F23084"/>
    <w:rsid w:val="00F25025"/>
    <w:rsid w:val="00F3623F"/>
    <w:rsid w:val="00F41C33"/>
    <w:rsid w:val="00F423F1"/>
    <w:rsid w:val="00F4792E"/>
    <w:rsid w:val="00F53584"/>
    <w:rsid w:val="00F549E5"/>
    <w:rsid w:val="00F63F05"/>
    <w:rsid w:val="00F659CE"/>
    <w:rsid w:val="00F72368"/>
    <w:rsid w:val="00F821F6"/>
    <w:rsid w:val="00F84D49"/>
    <w:rsid w:val="00F86543"/>
    <w:rsid w:val="00FB0768"/>
    <w:rsid w:val="00FD34EA"/>
    <w:rsid w:val="00FE3474"/>
    <w:rsid w:val="00FE3CA8"/>
    <w:rsid w:val="00FE55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20EC76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3FA7"/>
    <w:rPr>
      <w:rFonts w:cs="Arial"/>
      <w:b/>
      <w:bCs w:val="0"/>
      <w:vanish/>
      <w:color w:val="010000"/>
      <w:bdr w:val="single" w:sz="4" w:space="0" w:color="FF66FF"/>
    </w:rPr>
  </w:style>
  <w:style w:type="table" w:styleId="afd">
    <w:name w:val="Table Grid"/>
    <w:basedOn w:val="a1"/>
    <w:rsid w:val="00A15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D1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835A4-4AE2-473D-B8AB-B2E4A7255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56</Pages>
  <Words>16782</Words>
  <Characters>95659</Characters>
  <Application>Microsoft Office Word</Application>
  <DocSecurity>0</DocSecurity>
  <Lines>797</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2022-07-25T08:38:00Z</dcterms:modified>
</cp:coreProperties>
</file>