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32C5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207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2C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2C5C" w:rsidP="00B720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2074">
        <w:rPr>
          <w:rFonts w:hint="cs"/>
          <w:b/>
          <w:bCs/>
          <w:rtl/>
        </w:rPr>
        <w:t>89</w:t>
      </w:r>
    </w:p>
    <w:p w:rsidR="00E64116" w:rsidRPr="008713A4" w:rsidRDefault="00432C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432C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בכסלו התשפ"א (25 בנובמבר 2020), שעה 8:55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32C5C" w:rsidP="00432C5C">
      <w:pPr>
        <w:spacing w:before="60"/>
        <w:ind w:firstLine="0"/>
        <w:rPr>
          <w:rtl/>
        </w:rPr>
      </w:pPr>
      <w:bookmarkStart w:id="1" w:name="ET_subject_621494_1"/>
      <w:r w:rsidRPr="00432C5C">
        <w:rPr>
          <w:rStyle w:val="TagStyle"/>
          <w:rtl/>
        </w:rPr>
        <w:t xml:space="preserve"> &lt;&lt; נושא &gt;&gt; </w:t>
      </w:r>
      <w:r w:rsidRPr="00432C5C">
        <w:rPr>
          <w:rtl/>
        </w:rPr>
        <w:t>שינוי נהלים במתן מלגות לעולים בודדים במהלך תקופת הקורונה</w:t>
      </w:r>
      <w:r w:rsidRPr="00432C5C">
        <w:rPr>
          <w:rStyle w:val="TagStyle"/>
          <w:rtl/>
        </w:rPr>
        <w:t xml:space="preserve"> &lt;&lt; נושא &gt;&gt;</w:t>
      </w:r>
      <w:r w:rsidR="0008116F">
        <w:rPr>
          <w:rtl/>
        </w:rPr>
        <w:t xml:space="preserve"> </w:t>
      </w:r>
      <w:r w:rsidRPr="00432C5C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32C5C" w:rsidRPr="008713A4" w:rsidRDefault="00432C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961B8" w:rsidRDefault="00432C5C" w:rsidP="00EC1FB3">
      <w:pPr>
        <w:ind w:firstLine="0"/>
        <w:rPr>
          <w:rtl/>
        </w:rPr>
      </w:pPr>
      <w:r w:rsidRPr="00A961B8">
        <w:rPr>
          <w:rtl/>
        </w:rPr>
        <w:t>דוד ביטן – היו"ר</w:t>
      </w:r>
    </w:p>
    <w:p w:rsidR="00432C5C" w:rsidRPr="00A961B8" w:rsidRDefault="00432C5C" w:rsidP="00EC1FB3">
      <w:pPr>
        <w:ind w:firstLine="0"/>
        <w:rPr>
          <w:rtl/>
        </w:rPr>
      </w:pPr>
      <w:r w:rsidRPr="00A961B8">
        <w:rPr>
          <w:rtl/>
        </w:rPr>
        <w:t>מיכל וונש</w:t>
      </w:r>
    </w:p>
    <w:p w:rsidR="00432C5C" w:rsidRPr="00A961B8" w:rsidRDefault="00432C5C" w:rsidP="00EC1FB3">
      <w:pPr>
        <w:ind w:firstLine="0"/>
        <w:rPr>
          <w:rtl/>
        </w:rPr>
      </w:pPr>
      <w:r w:rsidRPr="00A961B8">
        <w:rPr>
          <w:rtl/>
        </w:rPr>
        <w:t>אלכס קושניר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221205" w:rsidRDefault="00221205" w:rsidP="00A961B8">
      <w:pPr>
        <w:ind w:firstLine="0"/>
        <w:outlineLvl w:val="1"/>
        <w:rPr>
          <w:b/>
          <w:bCs/>
          <w:u w:val="single"/>
          <w:rtl/>
        </w:rPr>
      </w:pPr>
    </w:p>
    <w:p w:rsidR="00221205" w:rsidRDefault="00221205" w:rsidP="00A961B8">
      <w:pPr>
        <w:ind w:firstLine="0"/>
        <w:outlineLvl w:val="1"/>
        <w:rPr>
          <w:b/>
          <w:bCs/>
          <w:u w:val="single"/>
          <w:rtl/>
        </w:rPr>
      </w:pPr>
    </w:p>
    <w:p w:rsidR="00A961B8" w:rsidRPr="008713A4" w:rsidRDefault="00A961B8" w:rsidP="00A961B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336"/>
        <w:gridCol w:w="2985"/>
      </w:tblGrid>
      <w:tr w:rsidR="00A961B8" w:rsidTr="00A961B8">
        <w:tc>
          <w:tcPr>
            <w:tcW w:w="0" w:type="auto"/>
            <w:shd w:val="clear" w:color="auto" w:fill="auto"/>
          </w:tcPr>
          <w:p w:rsidR="00A961B8" w:rsidRDefault="00A96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אוחנה</w:t>
            </w:r>
          </w:p>
        </w:tc>
        <w:tc>
          <w:tcPr>
            <w:tcW w:w="0" w:type="auto"/>
            <w:shd w:val="clear" w:color="auto" w:fill="auto"/>
          </w:tcPr>
          <w:p w:rsidR="00A961B8" w:rsidRDefault="00A96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1B8" w:rsidRDefault="00A96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העלייה והקליטה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32C5C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32C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2C5C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32C5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32C5C" w:rsidRDefault="00432C5C" w:rsidP="008320F6">
      <w:pPr>
        <w:ind w:firstLine="0"/>
        <w:rPr>
          <w:rtl/>
        </w:rPr>
      </w:pPr>
    </w:p>
    <w:p w:rsidR="00432C5C" w:rsidRDefault="00432C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32C5C" w:rsidRDefault="00432C5C" w:rsidP="00432C5C">
      <w:pPr>
        <w:pStyle w:val="a6"/>
        <w:keepNext/>
        <w:rPr>
          <w:rtl/>
        </w:rPr>
      </w:pPr>
      <w:bookmarkStart w:id="2" w:name="ET_subject_621494_2"/>
      <w:r w:rsidRPr="00432C5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 נהלים במתן מלגות לעולים בודדים במהלך תקופת הקורונה</w:t>
      </w:r>
      <w:r w:rsidRPr="00432C5C">
        <w:rPr>
          <w:rStyle w:val="TagStyle"/>
          <w:rtl/>
        </w:rPr>
        <w:t xml:space="preserve"> &lt;&lt; נושא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32C5C" w:rsidRDefault="00432C5C" w:rsidP="00432C5C">
      <w:pPr>
        <w:pStyle w:val="KeepWithNext"/>
        <w:rPr>
          <w:rtl/>
        </w:rPr>
      </w:pPr>
    </w:p>
    <w:p w:rsidR="00432C5C" w:rsidRDefault="00432C5C" w:rsidP="00432C5C">
      <w:pPr>
        <w:rPr>
          <w:rtl/>
        </w:rPr>
      </w:pPr>
    </w:p>
    <w:p w:rsidR="00432C5C" w:rsidRDefault="00432C5C" w:rsidP="00432C5C">
      <w:pPr>
        <w:pStyle w:val="af6"/>
        <w:keepNext/>
        <w:rPr>
          <w:rtl/>
        </w:rPr>
      </w:pPr>
      <w:bookmarkStart w:id="3" w:name="ET_yor_5159_3"/>
      <w:r w:rsidRPr="0043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2C5C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432C5C" w:rsidRDefault="00432C5C" w:rsidP="00432C5C">
      <w:pPr>
        <w:pStyle w:val="KeepWithNext"/>
        <w:rPr>
          <w:rtl/>
          <w:lang w:eastAsia="he-IL"/>
        </w:rPr>
      </w:pPr>
    </w:p>
    <w:p w:rsidR="00432C5C" w:rsidRDefault="00C517FC" w:rsidP="00432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הנושא הוא שינוי נהלים </w:t>
      </w:r>
      <w:bookmarkStart w:id="4" w:name="_ETM_Q1_26145"/>
      <w:bookmarkEnd w:id="4"/>
      <w:r>
        <w:rPr>
          <w:rFonts w:hint="cs"/>
          <w:rtl/>
          <w:lang w:eastAsia="he-IL"/>
        </w:rPr>
        <w:t>במתן מלגות לעולים בודדים במהלך תקופת הקורונה.</w:t>
      </w:r>
    </w:p>
    <w:p w:rsidR="00C517FC" w:rsidRDefault="00C517FC" w:rsidP="00432C5C">
      <w:pPr>
        <w:rPr>
          <w:rtl/>
          <w:lang w:eastAsia="he-IL"/>
        </w:rPr>
      </w:pPr>
      <w:bookmarkStart w:id="5" w:name="_ETM_Q1_28794"/>
      <w:bookmarkStart w:id="6" w:name="_ETM_Q1_28881"/>
      <w:bookmarkStart w:id="7" w:name="_ETM_Q1_30314"/>
      <w:bookmarkEnd w:id="5"/>
      <w:bookmarkEnd w:id="6"/>
      <w:bookmarkEnd w:id="7"/>
    </w:p>
    <w:p w:rsidR="00C517FC" w:rsidRDefault="00C517FC" w:rsidP="00C517FC">
      <w:pPr>
        <w:pStyle w:val="a4"/>
        <w:keepNext/>
        <w:rPr>
          <w:rtl/>
        </w:rPr>
      </w:pPr>
      <w:bookmarkStart w:id="8" w:name="ET_speaker_שלומית_אבינח_4"/>
      <w:r w:rsidRPr="00C517F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517FC">
        <w:rPr>
          <w:rStyle w:val="TagStyle"/>
          <w:rtl/>
        </w:rPr>
        <w:t xml:space="preserve"> &lt;&lt; דובר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C517FC" w:rsidRDefault="00C517FC" w:rsidP="00C517FC">
      <w:pPr>
        <w:pStyle w:val="KeepWithNext"/>
        <w:rPr>
          <w:rtl/>
          <w:lang w:eastAsia="he-IL"/>
        </w:rPr>
      </w:pPr>
    </w:p>
    <w:p w:rsidR="00C517FC" w:rsidRDefault="00C517FC" w:rsidP="00C517FC">
      <w:pPr>
        <w:rPr>
          <w:rtl/>
          <w:lang w:eastAsia="he-IL"/>
        </w:rPr>
      </w:pPr>
      <w:bookmarkStart w:id="9" w:name="_ETM_Q1_30603"/>
      <w:bookmarkStart w:id="10" w:name="_ETM_Q1_30622"/>
      <w:bookmarkEnd w:id="9"/>
      <w:bookmarkEnd w:id="10"/>
      <w:r>
        <w:rPr>
          <w:rFonts w:hint="cs"/>
          <w:rtl/>
          <w:lang w:eastAsia="he-IL"/>
        </w:rPr>
        <w:t>ישיבת מעקב.</w:t>
      </w:r>
    </w:p>
    <w:p w:rsidR="00C517FC" w:rsidRDefault="00C517FC" w:rsidP="00C517FC">
      <w:pPr>
        <w:rPr>
          <w:rtl/>
          <w:lang w:eastAsia="he-IL"/>
        </w:rPr>
      </w:pPr>
      <w:bookmarkStart w:id="11" w:name="_ETM_Q1_32130"/>
      <w:bookmarkStart w:id="12" w:name="_ETM_Q1_32182"/>
      <w:bookmarkEnd w:id="11"/>
      <w:bookmarkEnd w:id="12"/>
    </w:p>
    <w:p w:rsidR="00C517FC" w:rsidRDefault="00C517FC" w:rsidP="00C517FC">
      <w:pPr>
        <w:pStyle w:val="af6"/>
        <w:keepNext/>
        <w:rPr>
          <w:rtl/>
        </w:rPr>
      </w:pPr>
      <w:bookmarkStart w:id="13" w:name="ET_yor_5159_5"/>
      <w:r w:rsidRPr="00C517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7FC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C517FC" w:rsidRDefault="00C517FC" w:rsidP="00C517FC">
      <w:pPr>
        <w:pStyle w:val="KeepWithNext"/>
        <w:rPr>
          <w:rtl/>
          <w:lang w:eastAsia="he-IL"/>
        </w:rPr>
      </w:pPr>
    </w:p>
    <w:p w:rsidR="00C517FC" w:rsidRDefault="00C517FC" w:rsidP="00C517FC">
      <w:pPr>
        <w:rPr>
          <w:rtl/>
          <w:lang w:eastAsia="he-IL"/>
        </w:rPr>
      </w:pPr>
      <w:bookmarkStart w:id="14" w:name="_ETM_Q1_33403"/>
      <w:bookmarkStart w:id="15" w:name="_ETM_Q1_33423"/>
      <w:bookmarkEnd w:id="14"/>
      <w:bookmarkEnd w:id="15"/>
      <w:r>
        <w:rPr>
          <w:rFonts w:hint="cs"/>
          <w:rtl/>
          <w:lang w:eastAsia="he-IL"/>
        </w:rPr>
        <w:t>איציק</w:t>
      </w:r>
      <w:bookmarkStart w:id="16" w:name="_ETM_Q1_37457"/>
      <w:bookmarkEnd w:id="16"/>
      <w:r>
        <w:rPr>
          <w:rFonts w:hint="cs"/>
          <w:rtl/>
          <w:lang w:eastAsia="he-IL"/>
        </w:rPr>
        <w:t xml:space="preserve">, בוקר טוב. מה שסיכמנו, רק אני צריך את זה </w:t>
      </w:r>
      <w:bookmarkStart w:id="17" w:name="_ETM_Q1_38103"/>
      <w:bookmarkEnd w:id="17"/>
      <w:r>
        <w:rPr>
          <w:rFonts w:hint="cs"/>
          <w:rtl/>
          <w:lang w:eastAsia="he-IL"/>
        </w:rPr>
        <w:t xml:space="preserve">לפרוטוקול. </w:t>
      </w:r>
    </w:p>
    <w:p w:rsidR="00A961B8" w:rsidRDefault="00A961B8" w:rsidP="00C517FC">
      <w:pPr>
        <w:rPr>
          <w:rtl/>
          <w:lang w:eastAsia="he-IL"/>
        </w:rPr>
      </w:pPr>
      <w:bookmarkStart w:id="18" w:name="_ETM_Q1_52768"/>
      <w:bookmarkStart w:id="19" w:name="_ETM_Q1_52826"/>
      <w:bookmarkStart w:id="20" w:name="_ETM_Q1_62287"/>
      <w:bookmarkEnd w:id="18"/>
      <w:bookmarkEnd w:id="19"/>
      <w:bookmarkEnd w:id="20"/>
    </w:p>
    <w:p w:rsidR="00A961B8" w:rsidRDefault="00A961B8" w:rsidP="00A961B8">
      <w:pPr>
        <w:pStyle w:val="af9"/>
        <w:keepNext/>
        <w:rPr>
          <w:rtl/>
          <w:lang w:eastAsia="he-IL"/>
        </w:rPr>
      </w:pPr>
      <w:bookmarkStart w:id="21" w:name="ET_guest_יצחק_אוחנה_6"/>
      <w:r w:rsidRPr="00A9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A961B8">
        <w:rPr>
          <w:rStyle w:val="TagStyle"/>
          <w:rtl/>
        </w:rPr>
        <w:t xml:space="preserve"> &lt;&lt; אורח &gt;&gt;</w:t>
      </w:r>
      <w:r w:rsidR="000811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22" w:name="_ETM_Q1_62584"/>
      <w:bookmarkStart w:id="23" w:name="_ETM_Q1_62603"/>
      <w:bookmarkEnd w:id="22"/>
      <w:bookmarkEnd w:id="23"/>
      <w:r>
        <w:rPr>
          <w:rFonts w:hint="cs"/>
          <w:rtl/>
          <w:lang w:eastAsia="he-IL"/>
        </w:rPr>
        <w:t xml:space="preserve">בוקר טוב. בוקר טוב, אדוני היושב ראש, חברי הכנסת, </w:t>
      </w:r>
      <w:bookmarkStart w:id="24" w:name="_ETM_Q1_76102"/>
      <w:bookmarkEnd w:id="24"/>
      <w:r>
        <w:rPr>
          <w:rFonts w:hint="cs"/>
          <w:rtl/>
          <w:lang w:eastAsia="he-IL"/>
        </w:rPr>
        <w:t xml:space="preserve">מכובדים. בקיצור, אני רוצה ברשותכם, כפי שסיכמנו את המתווה </w:t>
      </w:r>
      <w:bookmarkStart w:id="25" w:name="_ETM_Q1_84005"/>
      <w:bookmarkEnd w:id="25"/>
      <w:r>
        <w:rPr>
          <w:rFonts w:hint="cs"/>
          <w:rtl/>
          <w:lang w:eastAsia="he-IL"/>
        </w:rPr>
        <w:t>בהיבט של הטיפול בסטודנטים ממשיכים שבעקבות הקורונה יצאו ושוהים בחו"ל,</w:t>
      </w:r>
      <w:bookmarkStart w:id="26" w:name="_ETM_Q1_89377"/>
      <w:bookmarkEnd w:id="26"/>
      <w:r>
        <w:rPr>
          <w:rFonts w:hint="cs"/>
          <w:rtl/>
          <w:lang w:eastAsia="he-IL"/>
        </w:rPr>
        <w:t xml:space="preserve"> אז כפי שאמרנו, משרד העלייה והקליטה לסטודנטים הללו, אנחנו נאריך </w:t>
      </w:r>
      <w:bookmarkStart w:id="27" w:name="_ETM_Q1_100305"/>
      <w:bookmarkEnd w:id="27"/>
      <w:r>
        <w:rPr>
          <w:rFonts w:hint="cs"/>
          <w:rtl/>
          <w:lang w:eastAsia="he-IL"/>
        </w:rPr>
        <w:t xml:space="preserve">עד ה-13 בדצמבר את אפשרות החזרה כדי שנוכל עוד השנה </w:t>
      </w:r>
      <w:bookmarkStart w:id="28" w:name="_ETM_Q1_109457"/>
      <w:bookmarkEnd w:id="28"/>
      <w:r>
        <w:rPr>
          <w:rFonts w:hint="cs"/>
          <w:rtl/>
          <w:lang w:eastAsia="he-IL"/>
        </w:rPr>
        <w:t>מן הסתם לחייב את הכסף כי ב-15 נסגרת המערכת.</w:t>
      </w:r>
    </w:p>
    <w:p w:rsidR="00A961B8" w:rsidRDefault="00A961B8" w:rsidP="00A961B8">
      <w:pPr>
        <w:rPr>
          <w:rtl/>
          <w:lang w:eastAsia="he-IL"/>
        </w:rPr>
      </w:pPr>
      <w:bookmarkStart w:id="29" w:name="_ETM_Q1_112631"/>
      <w:bookmarkStart w:id="30" w:name="_ETM_Q1_112690"/>
      <w:bookmarkEnd w:id="29"/>
      <w:bookmarkEnd w:id="30"/>
    </w:p>
    <w:p w:rsidR="00A961B8" w:rsidRDefault="00A961B8" w:rsidP="00A961B8">
      <w:pPr>
        <w:rPr>
          <w:rtl/>
          <w:lang w:eastAsia="he-IL"/>
        </w:rPr>
      </w:pPr>
      <w:bookmarkStart w:id="31" w:name="_ETM_Q1_112775"/>
      <w:bookmarkStart w:id="32" w:name="_ETM_Q1_112834"/>
      <w:bookmarkEnd w:id="31"/>
      <w:bookmarkEnd w:id="32"/>
      <w:r>
        <w:rPr>
          <w:rFonts w:hint="cs"/>
          <w:rtl/>
          <w:lang w:eastAsia="he-IL"/>
        </w:rPr>
        <w:t xml:space="preserve">אני </w:t>
      </w:r>
      <w:bookmarkStart w:id="33" w:name="_ETM_Q1_113199"/>
      <w:bookmarkEnd w:id="33"/>
      <w:r>
        <w:rPr>
          <w:rFonts w:hint="cs"/>
          <w:rtl/>
          <w:lang w:eastAsia="he-IL"/>
        </w:rPr>
        <w:t xml:space="preserve">מחלק את זה לשתי נישות. אחת, סטודנטים שהם בשליטת </w:t>
      </w:r>
      <w:bookmarkStart w:id="34" w:name="_ETM_Q1_122125"/>
      <w:bookmarkEnd w:id="34"/>
      <w:r>
        <w:rPr>
          <w:rFonts w:hint="cs"/>
          <w:rtl/>
          <w:lang w:eastAsia="he-IL"/>
        </w:rPr>
        <w:t>מוסד, מכללות וכו', שאנחנו משלמים ישירות למוסד, כדי באמת לש</w:t>
      </w:r>
      <w:bookmarkStart w:id="35" w:name="_ETM_Q1_125585"/>
      <w:bookmarkEnd w:id="35"/>
      <w:r>
        <w:rPr>
          <w:rFonts w:hint="cs"/>
          <w:rtl/>
          <w:lang w:eastAsia="he-IL"/>
        </w:rPr>
        <w:t xml:space="preserve">מר ולסייע בכל מה שאפשר לסטודנטים אז אנחנו מחייבים </w:t>
      </w:r>
      <w:bookmarkStart w:id="36" w:name="_ETM_Q1_132161"/>
      <w:bookmarkEnd w:id="36"/>
      <w:r>
        <w:rPr>
          <w:rFonts w:hint="cs"/>
          <w:rtl/>
          <w:lang w:eastAsia="he-IL"/>
        </w:rPr>
        <w:t xml:space="preserve">את הכסף עבורם וכמובן שאמורים להוציא מקדמות. מי שחוזר עד </w:t>
      </w:r>
      <w:bookmarkStart w:id="37" w:name="_ETM_Q1_142649"/>
      <w:bookmarkEnd w:id="37"/>
      <w:r>
        <w:rPr>
          <w:rFonts w:hint="cs"/>
          <w:rtl/>
          <w:lang w:eastAsia="he-IL"/>
        </w:rPr>
        <w:t xml:space="preserve">סוף דצמבר אז כמובן אנחנו מטפלים מול המוסד ומעבירים את </w:t>
      </w:r>
      <w:bookmarkStart w:id="38" w:name="_ETM_Q1_144207"/>
      <w:bookmarkEnd w:id="38"/>
      <w:r>
        <w:rPr>
          <w:rFonts w:hint="cs"/>
          <w:rtl/>
          <w:lang w:eastAsia="he-IL"/>
        </w:rPr>
        <w:t xml:space="preserve">המקדמות בהתאם. מי שחוזר בינואר, כלומר אלה שיחזרו עד סוף </w:t>
      </w:r>
      <w:bookmarkStart w:id="39" w:name="_ETM_Q1_152079"/>
      <w:bookmarkEnd w:id="39"/>
      <w:r>
        <w:rPr>
          <w:rFonts w:hint="cs"/>
          <w:rtl/>
          <w:lang w:eastAsia="he-IL"/>
        </w:rPr>
        <w:t xml:space="preserve">ינואר, הוא יגיש אלינו בקשה ואנחנו מן הסתם </w:t>
      </w:r>
      <w:bookmarkStart w:id="40" w:name="_ETM_Q1_153833"/>
      <w:bookmarkEnd w:id="40"/>
      <w:r>
        <w:rPr>
          <w:rFonts w:hint="cs"/>
          <w:rtl/>
          <w:lang w:eastAsia="he-IL"/>
        </w:rPr>
        <w:t xml:space="preserve">נעשה גם ועדות פרטניות, לא מחכים לנהלים הרגילים שעושים </w:t>
      </w:r>
      <w:bookmarkStart w:id="41" w:name="_ETM_Q1_158153"/>
      <w:bookmarkEnd w:id="41"/>
      <w:r>
        <w:rPr>
          <w:rFonts w:hint="cs"/>
          <w:rtl/>
          <w:lang w:eastAsia="he-IL"/>
        </w:rPr>
        <w:t xml:space="preserve">ועדות חריגים אלא עושים ועדות פרטניות. </w:t>
      </w:r>
      <w:bookmarkStart w:id="42" w:name="_ETM_Q1_170793"/>
      <w:bookmarkEnd w:id="42"/>
    </w:p>
    <w:p w:rsidR="00A961B8" w:rsidRDefault="00A961B8" w:rsidP="00A961B8">
      <w:pPr>
        <w:rPr>
          <w:rtl/>
          <w:lang w:eastAsia="he-IL"/>
        </w:rPr>
      </w:pPr>
      <w:bookmarkStart w:id="43" w:name="_ETM_Q1_170853"/>
      <w:bookmarkStart w:id="44" w:name="_ETM_Q1_172009"/>
      <w:bookmarkEnd w:id="43"/>
      <w:bookmarkEnd w:id="44"/>
    </w:p>
    <w:p w:rsidR="00A961B8" w:rsidRDefault="00A961B8" w:rsidP="00A961B8">
      <w:pPr>
        <w:pStyle w:val="a4"/>
        <w:keepNext/>
        <w:rPr>
          <w:rtl/>
        </w:rPr>
      </w:pPr>
      <w:bookmarkStart w:id="45" w:name="ET_speaker_6041_7"/>
      <w:r w:rsidRPr="00A961B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961B8">
        <w:rPr>
          <w:rStyle w:val="TagStyle"/>
          <w:rtl/>
        </w:rPr>
        <w:t xml:space="preserve"> &lt;&lt; דובר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46" w:name="_ETM_Q1_172431"/>
      <w:bookmarkStart w:id="47" w:name="_ETM_Q1_172450"/>
      <w:bookmarkEnd w:id="46"/>
      <w:bookmarkEnd w:id="47"/>
      <w:r>
        <w:rPr>
          <w:rFonts w:hint="cs"/>
          <w:rtl/>
          <w:lang w:eastAsia="he-IL"/>
        </w:rPr>
        <w:t xml:space="preserve">רק </w:t>
      </w:r>
      <w:bookmarkStart w:id="48" w:name="_ETM_Q1_172737"/>
      <w:bookmarkEnd w:id="48"/>
      <w:r>
        <w:rPr>
          <w:rFonts w:hint="cs"/>
          <w:rtl/>
          <w:lang w:eastAsia="he-IL"/>
        </w:rPr>
        <w:t xml:space="preserve">איך תנגישו את המידע לסטודנטים? </w:t>
      </w:r>
    </w:p>
    <w:p w:rsidR="00A961B8" w:rsidRDefault="00A961B8" w:rsidP="00A961B8">
      <w:pPr>
        <w:rPr>
          <w:rtl/>
          <w:lang w:eastAsia="he-IL"/>
        </w:rPr>
      </w:pPr>
      <w:bookmarkStart w:id="49" w:name="_ETM_Q1_176265"/>
      <w:bookmarkStart w:id="50" w:name="_ETM_Q1_176318"/>
      <w:bookmarkStart w:id="51" w:name="_ETM_Q1_176961"/>
      <w:bookmarkEnd w:id="49"/>
      <w:bookmarkEnd w:id="50"/>
      <w:bookmarkEnd w:id="51"/>
    </w:p>
    <w:p w:rsidR="00A961B8" w:rsidRDefault="00A961B8" w:rsidP="00A961B8">
      <w:pPr>
        <w:pStyle w:val="af6"/>
        <w:keepNext/>
        <w:rPr>
          <w:rtl/>
        </w:rPr>
      </w:pPr>
      <w:bookmarkStart w:id="52" w:name="ET_yor_5159_8"/>
      <w:r w:rsidRPr="00A961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1B8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53" w:name="_ETM_Q1_177272"/>
      <w:bookmarkStart w:id="54" w:name="_ETM_Q1_177292"/>
      <w:bookmarkEnd w:id="53"/>
      <w:bookmarkEnd w:id="54"/>
      <w:r>
        <w:rPr>
          <w:rFonts w:hint="cs"/>
          <w:rtl/>
          <w:lang w:eastAsia="he-IL"/>
        </w:rPr>
        <w:t xml:space="preserve">תני לו לסיים. </w:t>
      </w:r>
    </w:p>
    <w:p w:rsidR="00A961B8" w:rsidRDefault="00A961B8" w:rsidP="00A961B8">
      <w:pPr>
        <w:rPr>
          <w:rtl/>
          <w:lang w:eastAsia="he-IL"/>
        </w:rPr>
      </w:pPr>
      <w:bookmarkStart w:id="55" w:name="_ETM_Q1_174601"/>
      <w:bookmarkStart w:id="56" w:name="_ETM_Q1_174658"/>
      <w:bookmarkEnd w:id="55"/>
      <w:bookmarkEnd w:id="56"/>
    </w:p>
    <w:p w:rsidR="00A961B8" w:rsidRDefault="00A961B8" w:rsidP="00A961B8">
      <w:pPr>
        <w:pStyle w:val="af9"/>
        <w:keepNext/>
        <w:rPr>
          <w:rtl/>
          <w:lang w:eastAsia="he-IL"/>
        </w:rPr>
      </w:pPr>
      <w:bookmarkStart w:id="57" w:name="ET_guest_יצחק_אוחנה_9"/>
      <w:r w:rsidRPr="00A9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A961B8">
        <w:rPr>
          <w:rStyle w:val="TagStyle"/>
          <w:rtl/>
        </w:rPr>
        <w:t xml:space="preserve"> &lt;&lt; אורח &gt;&gt;</w:t>
      </w:r>
      <w:r w:rsidR="000811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58" w:name="_ETM_Q1_178270"/>
      <w:bookmarkStart w:id="59" w:name="_ETM_Q1_178315"/>
      <w:bookmarkEnd w:id="58"/>
      <w:bookmarkEnd w:id="59"/>
      <w:r>
        <w:rPr>
          <w:rFonts w:hint="cs"/>
          <w:rtl/>
          <w:lang w:eastAsia="he-IL"/>
        </w:rPr>
        <w:t xml:space="preserve">אני אגיד. </w:t>
      </w:r>
      <w:bookmarkStart w:id="60" w:name="_ETM_Q1_179321"/>
      <w:bookmarkEnd w:id="60"/>
      <w:r>
        <w:rPr>
          <w:rFonts w:hint="cs"/>
          <w:rtl/>
          <w:lang w:eastAsia="he-IL"/>
        </w:rPr>
        <w:t xml:space="preserve">אנחנו נעשה ועדות פרטניות כדי לטפל בהם. אלה שהם בשיטת </w:t>
      </w:r>
      <w:bookmarkStart w:id="61" w:name="_ETM_Q1_184087"/>
      <w:bookmarkEnd w:id="61"/>
      <w:r>
        <w:rPr>
          <w:rFonts w:hint="cs"/>
          <w:rtl/>
          <w:lang w:eastAsia="he-IL"/>
        </w:rPr>
        <w:t xml:space="preserve">פרט, שאין לנו לכאורה מתווה לשמור את התקציב כי אני </w:t>
      </w:r>
      <w:bookmarkStart w:id="62" w:name="_ETM_Q1_189503"/>
      <w:bookmarkEnd w:id="62"/>
      <w:r>
        <w:rPr>
          <w:rFonts w:hint="cs"/>
          <w:rtl/>
          <w:lang w:eastAsia="he-IL"/>
        </w:rPr>
        <w:t xml:space="preserve">מעביר את זה לחשבון הבנק האישי של הסטודנט, אלה </w:t>
      </w:r>
      <w:bookmarkStart w:id="63" w:name="_ETM_Q1_191380"/>
      <w:bookmarkEnd w:id="63"/>
      <w:r>
        <w:rPr>
          <w:rFonts w:hint="cs"/>
          <w:rtl/>
          <w:lang w:eastAsia="he-IL"/>
        </w:rPr>
        <w:t xml:space="preserve">שלומדים באוניברסיטאות, אז למעשה ברגע שהוא חוזר אנחנו מקיימים לו, </w:t>
      </w:r>
      <w:bookmarkStart w:id="64" w:name="_ETM_Q1_200339"/>
      <w:bookmarkEnd w:id="64"/>
      <w:r>
        <w:rPr>
          <w:rFonts w:hint="cs"/>
          <w:rtl/>
          <w:lang w:eastAsia="he-IL"/>
        </w:rPr>
        <w:t xml:space="preserve">כמו שאנחנו עושים, ועדה פרטנית לבחינת המשך הסיוע. זה לא </w:t>
      </w:r>
      <w:bookmarkStart w:id="65" w:name="_ETM_Q1_202659"/>
      <w:bookmarkEnd w:id="65"/>
      <w:r>
        <w:rPr>
          <w:rFonts w:hint="cs"/>
          <w:rtl/>
          <w:lang w:eastAsia="he-IL"/>
        </w:rPr>
        <w:t xml:space="preserve">אם כן או לא, אלא לבחינה שהוא הגיע והוא נמצא </w:t>
      </w:r>
      <w:bookmarkStart w:id="66" w:name="_ETM_Q1_208883"/>
      <w:bookmarkEnd w:id="66"/>
      <w:r>
        <w:rPr>
          <w:rFonts w:hint="cs"/>
          <w:rtl/>
          <w:lang w:eastAsia="he-IL"/>
        </w:rPr>
        <w:t xml:space="preserve">כאן. כל התלות שלנו זה כמובן בקיומו של תקציב כי </w:t>
      </w:r>
      <w:bookmarkStart w:id="67" w:name="_ETM_Q1_209083"/>
      <w:bookmarkEnd w:id="67"/>
      <w:r>
        <w:rPr>
          <w:rFonts w:hint="cs"/>
          <w:rtl/>
          <w:lang w:eastAsia="he-IL"/>
        </w:rPr>
        <w:t xml:space="preserve">אין לי יכולת לשמור את הכסף לפרט, אני </w:t>
      </w:r>
      <w:bookmarkStart w:id="68" w:name="_ETM_Q1_212964"/>
      <w:bookmarkEnd w:id="68"/>
      <w:r>
        <w:rPr>
          <w:rFonts w:hint="cs"/>
          <w:rtl/>
          <w:lang w:eastAsia="he-IL"/>
        </w:rPr>
        <w:t xml:space="preserve">לא יודע להעביר לו את זה לחשבון הבנק. </w:t>
      </w:r>
    </w:p>
    <w:p w:rsidR="00A961B8" w:rsidRDefault="00A961B8" w:rsidP="00A961B8">
      <w:pPr>
        <w:rPr>
          <w:rtl/>
          <w:lang w:eastAsia="he-IL"/>
        </w:rPr>
      </w:pPr>
      <w:bookmarkStart w:id="69" w:name="_ETM_Q1_218219"/>
      <w:bookmarkStart w:id="70" w:name="_ETM_Q1_218281"/>
      <w:bookmarkStart w:id="71" w:name="_ETM_Q1_219259"/>
      <w:bookmarkEnd w:id="69"/>
      <w:bookmarkEnd w:id="70"/>
      <w:bookmarkEnd w:id="71"/>
    </w:p>
    <w:p w:rsidR="00A961B8" w:rsidRDefault="00A961B8" w:rsidP="00A961B8">
      <w:pPr>
        <w:pStyle w:val="af6"/>
        <w:keepNext/>
        <w:rPr>
          <w:rtl/>
        </w:rPr>
      </w:pPr>
      <w:bookmarkStart w:id="72" w:name="ET_yor_5159_10"/>
      <w:r w:rsidRPr="00A961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1B8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73" w:name="_ETM_Q1_219587"/>
      <w:bookmarkStart w:id="74" w:name="_ETM_Q1_219607"/>
      <w:bookmarkEnd w:id="73"/>
      <w:bookmarkEnd w:id="74"/>
      <w:r>
        <w:rPr>
          <w:rFonts w:hint="cs"/>
          <w:rtl/>
          <w:lang w:eastAsia="he-IL"/>
        </w:rPr>
        <w:t xml:space="preserve">טוב. אנחנו </w:t>
      </w:r>
      <w:bookmarkStart w:id="75" w:name="_ETM_Q1_221115"/>
      <w:bookmarkEnd w:id="75"/>
      <w:r>
        <w:rPr>
          <w:rFonts w:hint="cs"/>
          <w:rtl/>
          <w:lang w:eastAsia="he-IL"/>
        </w:rPr>
        <w:t xml:space="preserve">הסכמנו על המתווה הזה. </w:t>
      </w:r>
    </w:p>
    <w:p w:rsidR="00A961B8" w:rsidRDefault="00A961B8" w:rsidP="00A961B8">
      <w:pPr>
        <w:rPr>
          <w:rtl/>
          <w:lang w:eastAsia="he-IL"/>
        </w:rPr>
      </w:pPr>
      <w:bookmarkStart w:id="76" w:name="_ETM_Q1_224851"/>
      <w:bookmarkStart w:id="77" w:name="_ETM_Q1_224910"/>
      <w:bookmarkStart w:id="78" w:name="_ETM_Q1_226348"/>
      <w:bookmarkEnd w:id="76"/>
      <w:bookmarkEnd w:id="77"/>
      <w:bookmarkEnd w:id="78"/>
    </w:p>
    <w:p w:rsidR="00A961B8" w:rsidRDefault="00A961B8" w:rsidP="00A961B8">
      <w:pPr>
        <w:pStyle w:val="af9"/>
        <w:keepNext/>
        <w:rPr>
          <w:rtl/>
          <w:lang w:eastAsia="he-IL"/>
        </w:rPr>
      </w:pPr>
      <w:bookmarkStart w:id="79" w:name="ET_guest_יצחק_אוחנה_11"/>
      <w:r w:rsidRPr="00A9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A961B8">
        <w:rPr>
          <w:rStyle w:val="TagStyle"/>
          <w:rtl/>
        </w:rPr>
        <w:t xml:space="preserve"> &lt;&lt; אורח &gt;&gt;</w:t>
      </w:r>
      <w:r w:rsidR="000811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80" w:name="_ETM_Q1_226701"/>
      <w:bookmarkStart w:id="81" w:name="_ETM_Q1_226719"/>
      <w:bookmarkEnd w:id="80"/>
      <w:bookmarkEnd w:id="81"/>
      <w:r>
        <w:rPr>
          <w:rFonts w:hint="cs"/>
          <w:rtl/>
          <w:lang w:eastAsia="he-IL"/>
        </w:rPr>
        <w:t xml:space="preserve">לעניין איך מעדכנים. אנחנו שלחנו באי-מיילים </w:t>
      </w:r>
      <w:bookmarkStart w:id="82" w:name="_ETM_Q1_227157"/>
      <w:bookmarkEnd w:id="82"/>
      <w:r>
        <w:rPr>
          <w:rFonts w:hint="cs"/>
          <w:rtl/>
          <w:lang w:eastAsia="he-IL"/>
        </w:rPr>
        <w:t xml:space="preserve">לכתובת האישית של העולה, שלחנו אליהם הודעות. שמנו את זה </w:t>
      </w:r>
      <w:bookmarkStart w:id="83" w:name="_ETM_Q1_234805"/>
      <w:bookmarkEnd w:id="83"/>
      <w:r>
        <w:rPr>
          <w:rFonts w:hint="cs"/>
          <w:rtl/>
          <w:lang w:eastAsia="he-IL"/>
        </w:rPr>
        <w:t xml:space="preserve">באתר, מעלים את זה לאתר בימים הקרובים, שהם יידעו, גם </w:t>
      </w:r>
      <w:bookmarkStart w:id="84" w:name="_ETM_Q1_241229"/>
      <w:bookmarkEnd w:id="84"/>
      <w:r>
        <w:rPr>
          <w:rFonts w:hint="cs"/>
          <w:rtl/>
          <w:lang w:eastAsia="he-IL"/>
        </w:rPr>
        <w:t xml:space="preserve">על ההארכה ל-13 בדצמבר וגם על אופן הטיפול. </w:t>
      </w:r>
    </w:p>
    <w:p w:rsidR="00A961B8" w:rsidRDefault="00A961B8" w:rsidP="00A961B8">
      <w:pPr>
        <w:rPr>
          <w:rtl/>
          <w:lang w:eastAsia="he-IL"/>
        </w:rPr>
      </w:pPr>
      <w:bookmarkStart w:id="85" w:name="_ETM_Q1_246489"/>
      <w:bookmarkStart w:id="86" w:name="_ETM_Q1_246563"/>
      <w:bookmarkStart w:id="87" w:name="_ETM_Q1_247241"/>
      <w:bookmarkEnd w:id="85"/>
      <w:bookmarkEnd w:id="86"/>
      <w:bookmarkEnd w:id="87"/>
    </w:p>
    <w:p w:rsidR="00A961B8" w:rsidRDefault="00A961B8" w:rsidP="00A961B8">
      <w:pPr>
        <w:pStyle w:val="af6"/>
        <w:keepNext/>
        <w:rPr>
          <w:rtl/>
        </w:rPr>
      </w:pPr>
      <w:bookmarkStart w:id="88" w:name="ET_yor_5159_12"/>
      <w:r w:rsidRPr="00A961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961B8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89" w:name="_ETM_Q1_247611"/>
      <w:bookmarkStart w:id="90" w:name="_ETM_Q1_247631"/>
      <w:bookmarkEnd w:id="89"/>
      <w:bookmarkEnd w:id="90"/>
      <w:r>
        <w:rPr>
          <w:rFonts w:hint="cs"/>
          <w:rtl/>
          <w:lang w:eastAsia="he-IL"/>
        </w:rPr>
        <w:t xml:space="preserve">יש </w:t>
      </w:r>
      <w:bookmarkStart w:id="91" w:name="_ETM_Q1_247881"/>
      <w:bookmarkEnd w:id="91"/>
      <w:r>
        <w:rPr>
          <w:rFonts w:hint="cs"/>
          <w:rtl/>
          <w:lang w:eastAsia="he-IL"/>
        </w:rPr>
        <w:t>לך עוד משהו להגיד, וונש?</w:t>
      </w:r>
      <w:bookmarkStart w:id="92" w:name="_ETM_Q1_251777"/>
      <w:bookmarkEnd w:id="92"/>
    </w:p>
    <w:p w:rsidR="00A961B8" w:rsidRDefault="00A961B8" w:rsidP="00A961B8">
      <w:pPr>
        <w:rPr>
          <w:rtl/>
          <w:lang w:eastAsia="he-IL"/>
        </w:rPr>
      </w:pPr>
      <w:bookmarkStart w:id="93" w:name="_ETM_Q1_252052"/>
      <w:bookmarkEnd w:id="93"/>
    </w:p>
    <w:p w:rsidR="00A961B8" w:rsidRDefault="00A961B8" w:rsidP="00A961B8">
      <w:pPr>
        <w:pStyle w:val="a4"/>
        <w:keepNext/>
        <w:rPr>
          <w:rtl/>
        </w:rPr>
      </w:pPr>
      <w:bookmarkStart w:id="94" w:name="ET_speaker_6041_13"/>
      <w:r w:rsidRPr="00A961B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961B8">
        <w:rPr>
          <w:rStyle w:val="TagStyle"/>
          <w:rtl/>
        </w:rPr>
        <w:t xml:space="preserve"> &lt;&lt; דובר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95" w:name="_ETM_Q1_253577"/>
      <w:bookmarkStart w:id="96" w:name="_ETM_Q1_253596"/>
      <w:bookmarkEnd w:id="95"/>
      <w:bookmarkEnd w:id="96"/>
      <w:r>
        <w:rPr>
          <w:rFonts w:hint="cs"/>
          <w:rtl/>
          <w:lang w:eastAsia="he-IL"/>
        </w:rPr>
        <w:t xml:space="preserve">רק אם יש אפשרות לוודא, כיוון </w:t>
      </w:r>
      <w:bookmarkStart w:id="97" w:name="_ETM_Q1_252646"/>
      <w:bookmarkEnd w:id="97"/>
      <w:r>
        <w:rPr>
          <w:rFonts w:hint="cs"/>
          <w:rtl/>
          <w:lang w:eastAsia="he-IL"/>
        </w:rPr>
        <w:t xml:space="preserve">שהם צריכים לדעת שהם צריכים לחזור לארץ, בעצם זאת </w:t>
      </w:r>
      <w:bookmarkStart w:id="98" w:name="_ETM_Q1_254603"/>
      <w:bookmarkEnd w:id="98"/>
      <w:r>
        <w:rPr>
          <w:rFonts w:hint="cs"/>
          <w:rtl/>
          <w:lang w:eastAsia="he-IL"/>
        </w:rPr>
        <w:t>המשמעות של ה - - -</w:t>
      </w:r>
    </w:p>
    <w:p w:rsidR="00A961B8" w:rsidRDefault="00A961B8" w:rsidP="00A961B8">
      <w:pPr>
        <w:rPr>
          <w:rtl/>
          <w:lang w:eastAsia="he-IL"/>
        </w:rPr>
      </w:pPr>
      <w:bookmarkStart w:id="99" w:name="_ETM_Q1_256667"/>
      <w:bookmarkStart w:id="100" w:name="_ETM_Q1_256724"/>
      <w:bookmarkStart w:id="101" w:name="_ETM_Q1_257323"/>
      <w:bookmarkEnd w:id="99"/>
      <w:bookmarkEnd w:id="100"/>
      <w:bookmarkEnd w:id="101"/>
    </w:p>
    <w:p w:rsidR="00A961B8" w:rsidRDefault="00A961B8" w:rsidP="00A961B8">
      <w:pPr>
        <w:pStyle w:val="af6"/>
        <w:keepNext/>
        <w:rPr>
          <w:rtl/>
        </w:rPr>
      </w:pPr>
      <w:bookmarkStart w:id="102" w:name="ET_yor_5159_14"/>
      <w:r w:rsidRPr="00A961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1B8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03" w:name="_ETM_Q1_257627"/>
      <w:bookmarkStart w:id="104" w:name="_ETM_Q1_257645"/>
      <w:bookmarkEnd w:id="103"/>
      <w:bookmarkEnd w:id="104"/>
      <w:r>
        <w:rPr>
          <w:rFonts w:hint="cs"/>
          <w:rtl/>
          <w:lang w:eastAsia="he-IL"/>
        </w:rPr>
        <w:t xml:space="preserve">אני מציע לך, יש 186 </w:t>
      </w:r>
      <w:bookmarkStart w:id="105" w:name="_ETM_Q1_261275"/>
      <w:bookmarkEnd w:id="105"/>
      <w:r>
        <w:rPr>
          <w:rFonts w:hint="cs"/>
          <w:rtl/>
          <w:lang w:eastAsia="he-IL"/>
        </w:rPr>
        <w:t>שיש לכם את הפרטים שלהם, תעבירו להם הודעה.</w:t>
      </w:r>
    </w:p>
    <w:p w:rsidR="00A961B8" w:rsidRDefault="00A961B8" w:rsidP="00A961B8">
      <w:pPr>
        <w:rPr>
          <w:rtl/>
          <w:lang w:eastAsia="he-IL"/>
        </w:rPr>
      </w:pPr>
      <w:bookmarkStart w:id="106" w:name="_ETM_Q1_263765"/>
      <w:bookmarkStart w:id="107" w:name="_ETM_Q1_263824"/>
      <w:bookmarkStart w:id="108" w:name="_ETM_Q1_265317"/>
      <w:bookmarkEnd w:id="106"/>
      <w:bookmarkEnd w:id="107"/>
      <w:bookmarkEnd w:id="108"/>
    </w:p>
    <w:p w:rsidR="00A961B8" w:rsidRDefault="00A961B8" w:rsidP="00A961B8">
      <w:pPr>
        <w:pStyle w:val="af9"/>
        <w:keepNext/>
        <w:rPr>
          <w:rtl/>
          <w:lang w:eastAsia="he-IL"/>
        </w:rPr>
      </w:pPr>
      <w:bookmarkStart w:id="109" w:name="ET_guest_יצחק_אוחנה_15"/>
      <w:r w:rsidRPr="00A9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A961B8">
        <w:rPr>
          <w:rStyle w:val="TagStyle"/>
          <w:rtl/>
        </w:rPr>
        <w:t xml:space="preserve"> &lt;&lt; אורח &gt;&gt;</w:t>
      </w:r>
      <w:r w:rsidR="000811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10" w:name="_ETM_Q1_265633"/>
      <w:bookmarkStart w:id="111" w:name="_ETM_Q1_265652"/>
      <w:bookmarkEnd w:id="110"/>
      <w:bookmarkEnd w:id="111"/>
      <w:r>
        <w:rPr>
          <w:rFonts w:hint="cs"/>
          <w:rtl/>
          <w:lang w:eastAsia="he-IL"/>
        </w:rPr>
        <w:t xml:space="preserve">העברנו. אדוני, </w:t>
      </w:r>
      <w:bookmarkStart w:id="112" w:name="_ETM_Q1_267573"/>
      <w:bookmarkEnd w:id="112"/>
      <w:r>
        <w:rPr>
          <w:rFonts w:hint="cs"/>
          <w:rtl/>
          <w:lang w:eastAsia="he-IL"/>
        </w:rPr>
        <w:t xml:space="preserve">כל ה-186 אנחנו לא הפסקנו ואנחנו שולחים מדי שבוע </w:t>
      </w:r>
      <w:bookmarkStart w:id="113" w:name="_ETM_Q1_270361"/>
      <w:bookmarkEnd w:id="113"/>
      <w:r>
        <w:rPr>
          <w:rFonts w:hint="cs"/>
          <w:rtl/>
          <w:lang w:eastAsia="he-IL"/>
        </w:rPr>
        <w:t xml:space="preserve">גם תזכורות וגם הכול. חלק אנחנו משיגים בטלפונים. אלה שניתקן </w:t>
      </w:r>
      <w:bookmarkStart w:id="114" w:name="_ETM_Q1_279657"/>
      <w:bookmarkEnd w:id="114"/>
      <w:r>
        <w:rPr>
          <w:rFonts w:hint="cs"/>
          <w:rtl/>
          <w:lang w:eastAsia="he-IL"/>
        </w:rPr>
        <w:t xml:space="preserve">את הטלפון בישראל ולא עדכנו טלפון אין לי יכולת להשיג </w:t>
      </w:r>
      <w:bookmarkStart w:id="115" w:name="_ETM_Q1_282923"/>
      <w:bookmarkEnd w:id="115"/>
      <w:r>
        <w:rPr>
          <w:rFonts w:hint="cs"/>
          <w:rtl/>
          <w:lang w:eastAsia="he-IL"/>
        </w:rPr>
        <w:t xml:space="preserve">אותם חוץ מאשר התכתבות איתם. </w:t>
      </w:r>
    </w:p>
    <w:p w:rsidR="00A961B8" w:rsidRDefault="00A961B8" w:rsidP="00A961B8">
      <w:pPr>
        <w:rPr>
          <w:rtl/>
          <w:lang w:eastAsia="he-IL"/>
        </w:rPr>
      </w:pPr>
      <w:bookmarkStart w:id="116" w:name="_ETM_Q1_286243"/>
      <w:bookmarkStart w:id="117" w:name="_ETM_Q1_286303"/>
      <w:bookmarkStart w:id="118" w:name="_ETM_Q1_281967"/>
      <w:bookmarkEnd w:id="116"/>
      <w:bookmarkEnd w:id="117"/>
      <w:bookmarkEnd w:id="118"/>
    </w:p>
    <w:p w:rsidR="00A961B8" w:rsidRDefault="00A961B8" w:rsidP="00A961B8">
      <w:pPr>
        <w:pStyle w:val="af6"/>
        <w:keepNext/>
        <w:rPr>
          <w:rtl/>
        </w:rPr>
      </w:pPr>
      <w:bookmarkStart w:id="119" w:name="ET_yor_5159_16"/>
      <w:r w:rsidRPr="00A961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1B8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20" w:name="_ETM_Q1_282281"/>
      <w:bookmarkStart w:id="121" w:name="_ETM_Q1_282300"/>
      <w:bookmarkEnd w:id="120"/>
      <w:bookmarkEnd w:id="121"/>
      <w:r>
        <w:rPr>
          <w:rFonts w:hint="cs"/>
          <w:rtl/>
          <w:lang w:eastAsia="he-IL"/>
        </w:rPr>
        <w:t xml:space="preserve">אין בעיה, אלה </w:t>
      </w:r>
      <w:bookmarkStart w:id="122" w:name="_ETM_Q1_282155"/>
      <w:bookmarkEnd w:id="122"/>
      <w:r>
        <w:rPr>
          <w:rFonts w:hint="cs"/>
          <w:rtl/>
          <w:lang w:eastAsia="he-IL"/>
        </w:rPr>
        <w:t xml:space="preserve">שניתקו את הטלפון אולי בכלל לא מגיע להם כנראה. </w:t>
      </w:r>
    </w:p>
    <w:p w:rsidR="00A961B8" w:rsidRDefault="00A961B8" w:rsidP="00A961B8">
      <w:pPr>
        <w:rPr>
          <w:rtl/>
          <w:lang w:eastAsia="he-IL"/>
        </w:rPr>
      </w:pPr>
      <w:bookmarkStart w:id="123" w:name="_ETM_Q1_289715"/>
      <w:bookmarkStart w:id="124" w:name="_ETM_Q1_289771"/>
      <w:bookmarkStart w:id="125" w:name="_ETM_Q1_285651"/>
      <w:bookmarkEnd w:id="123"/>
      <w:bookmarkEnd w:id="124"/>
      <w:bookmarkEnd w:id="125"/>
    </w:p>
    <w:p w:rsidR="00A961B8" w:rsidRDefault="00A961B8" w:rsidP="00A961B8">
      <w:pPr>
        <w:pStyle w:val="af9"/>
        <w:keepNext/>
        <w:rPr>
          <w:rtl/>
          <w:lang w:eastAsia="he-IL"/>
        </w:rPr>
      </w:pPr>
      <w:bookmarkStart w:id="126" w:name="ET_guest_יצחק_אוחנה_17"/>
      <w:r w:rsidRPr="00A9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A961B8">
        <w:rPr>
          <w:rStyle w:val="TagStyle"/>
          <w:rtl/>
        </w:rPr>
        <w:t xml:space="preserve"> &lt;&lt; אורח &gt;&gt;</w:t>
      </w:r>
      <w:r w:rsidR="000811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27" w:name="_ETM_Q1_285970"/>
      <w:bookmarkStart w:id="128" w:name="_ETM_Q1_285990"/>
      <w:bookmarkEnd w:id="127"/>
      <w:bookmarkEnd w:id="128"/>
      <w:r>
        <w:rPr>
          <w:rFonts w:hint="cs"/>
          <w:rtl/>
          <w:lang w:eastAsia="he-IL"/>
        </w:rPr>
        <w:t xml:space="preserve">לא, </w:t>
      </w:r>
      <w:bookmarkStart w:id="129" w:name="_ETM_Q1_286291"/>
      <w:bookmarkEnd w:id="129"/>
      <w:r>
        <w:rPr>
          <w:rFonts w:hint="cs"/>
          <w:rtl/>
          <w:lang w:eastAsia="he-IL"/>
        </w:rPr>
        <w:t>אני לא שולח בנייד, אני שולח ב - - -</w:t>
      </w:r>
    </w:p>
    <w:p w:rsidR="00A961B8" w:rsidRDefault="00A961B8" w:rsidP="00A961B8">
      <w:pPr>
        <w:rPr>
          <w:rtl/>
          <w:lang w:eastAsia="he-IL"/>
        </w:rPr>
      </w:pPr>
      <w:bookmarkStart w:id="130" w:name="_ETM_Q1_291803"/>
      <w:bookmarkStart w:id="131" w:name="_ETM_Q1_291871"/>
      <w:bookmarkStart w:id="132" w:name="_ETM_Q1_289664"/>
      <w:bookmarkStart w:id="133" w:name="_ETM_Q1_289769"/>
      <w:bookmarkStart w:id="134" w:name="_ETM_Q1_289825"/>
      <w:bookmarkStart w:id="135" w:name="_ETM_Q1_291009"/>
      <w:bookmarkEnd w:id="130"/>
      <w:bookmarkEnd w:id="131"/>
      <w:bookmarkEnd w:id="132"/>
      <w:bookmarkEnd w:id="133"/>
      <w:bookmarkEnd w:id="134"/>
      <w:bookmarkEnd w:id="135"/>
    </w:p>
    <w:p w:rsidR="00A961B8" w:rsidRDefault="00A961B8" w:rsidP="00A961B8">
      <w:pPr>
        <w:pStyle w:val="a4"/>
        <w:keepNext/>
        <w:rPr>
          <w:rtl/>
        </w:rPr>
      </w:pPr>
      <w:bookmarkStart w:id="136" w:name="ET_speaker_6041_19"/>
      <w:r w:rsidRPr="00A961B8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961B8">
        <w:rPr>
          <w:rStyle w:val="TagStyle"/>
          <w:rtl/>
        </w:rPr>
        <w:t xml:space="preserve"> &lt;&lt; דובר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37" w:name="_ETM_Q1_291400"/>
      <w:bookmarkStart w:id="138" w:name="_ETM_Q1_291421"/>
      <w:bookmarkEnd w:id="137"/>
      <w:bookmarkEnd w:id="138"/>
      <w:r>
        <w:rPr>
          <w:rFonts w:hint="cs"/>
          <w:rtl/>
          <w:lang w:eastAsia="he-IL"/>
        </w:rPr>
        <w:t xml:space="preserve">לא, זה המספר הישראלי. </w:t>
      </w:r>
    </w:p>
    <w:p w:rsidR="00A961B8" w:rsidRPr="00A961B8" w:rsidRDefault="00A961B8" w:rsidP="00A961B8">
      <w:pPr>
        <w:rPr>
          <w:rtl/>
          <w:lang w:eastAsia="he-IL"/>
        </w:rPr>
      </w:pPr>
      <w:bookmarkStart w:id="139" w:name="_ETM_Q1_293809"/>
      <w:bookmarkStart w:id="140" w:name="_ETM_Q1_293869"/>
      <w:bookmarkEnd w:id="139"/>
      <w:bookmarkEnd w:id="140"/>
    </w:p>
    <w:p w:rsidR="00A961B8" w:rsidRDefault="00A961B8" w:rsidP="00A961B8">
      <w:pPr>
        <w:pStyle w:val="af6"/>
        <w:keepNext/>
        <w:rPr>
          <w:rtl/>
        </w:rPr>
      </w:pPr>
      <w:bookmarkStart w:id="141" w:name="ET_yor_5159_18"/>
      <w:r w:rsidRPr="00A961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1B8">
        <w:rPr>
          <w:rStyle w:val="TagStyle"/>
          <w:rtl/>
        </w:rPr>
        <w:t xml:space="preserve"> &lt;&lt; יור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42" w:name="_ETM_Q1_289990"/>
      <w:bookmarkStart w:id="143" w:name="_ETM_Q1_290009"/>
      <w:bookmarkEnd w:id="142"/>
      <w:bookmarkEnd w:id="143"/>
      <w:r>
        <w:rPr>
          <w:rFonts w:hint="cs"/>
          <w:rtl/>
          <w:lang w:eastAsia="he-IL"/>
        </w:rPr>
        <w:t xml:space="preserve">סתם אני צוחק. תודה רבה על </w:t>
      </w:r>
      <w:bookmarkStart w:id="144" w:name="_ETM_Q1_298265"/>
      <w:bookmarkEnd w:id="144"/>
      <w:r>
        <w:rPr>
          <w:rFonts w:hint="cs"/>
          <w:rtl/>
          <w:lang w:eastAsia="he-IL"/>
        </w:rPr>
        <w:t xml:space="preserve">העבודה המהירה שלך ועל פתרון הבעיה. </w:t>
      </w:r>
      <w:bookmarkStart w:id="145" w:name="_ETM_Q1_298569"/>
      <w:bookmarkEnd w:id="145"/>
    </w:p>
    <w:p w:rsidR="00A961B8" w:rsidRDefault="00A961B8" w:rsidP="00A961B8">
      <w:pPr>
        <w:rPr>
          <w:rtl/>
          <w:lang w:eastAsia="he-IL"/>
        </w:rPr>
      </w:pPr>
      <w:bookmarkStart w:id="146" w:name="_ETM_Q1_298659"/>
      <w:bookmarkStart w:id="147" w:name="_ETM_Q1_301770"/>
      <w:bookmarkEnd w:id="146"/>
      <w:bookmarkEnd w:id="147"/>
    </w:p>
    <w:p w:rsidR="00A961B8" w:rsidRDefault="00A961B8" w:rsidP="00A961B8">
      <w:pPr>
        <w:pStyle w:val="af9"/>
        <w:keepNext/>
        <w:rPr>
          <w:rtl/>
          <w:lang w:eastAsia="he-IL"/>
        </w:rPr>
      </w:pPr>
      <w:bookmarkStart w:id="148" w:name="ET_guest_יצחק_אוחנה_20"/>
      <w:r w:rsidRPr="00A9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A961B8">
        <w:rPr>
          <w:rStyle w:val="TagStyle"/>
          <w:rtl/>
        </w:rPr>
        <w:t xml:space="preserve"> &lt;&lt; אורח &gt;&gt;</w:t>
      </w:r>
      <w:r w:rsidR="000811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:rsidR="00A961B8" w:rsidRDefault="00A961B8" w:rsidP="00A961B8">
      <w:pPr>
        <w:pStyle w:val="KeepWithNext"/>
        <w:rPr>
          <w:rtl/>
          <w:lang w:eastAsia="he-IL"/>
        </w:rPr>
      </w:pPr>
    </w:p>
    <w:p w:rsidR="00A961B8" w:rsidRDefault="00A961B8" w:rsidP="00A961B8">
      <w:pPr>
        <w:rPr>
          <w:rtl/>
          <w:lang w:eastAsia="he-IL"/>
        </w:rPr>
      </w:pPr>
      <w:bookmarkStart w:id="149" w:name="_ETM_Q1_302095"/>
      <w:bookmarkStart w:id="150" w:name="_ETM_Q1_302114"/>
      <w:bookmarkEnd w:id="149"/>
      <w:bookmarkEnd w:id="150"/>
      <w:r>
        <w:rPr>
          <w:rFonts w:hint="cs"/>
          <w:rtl/>
          <w:lang w:eastAsia="he-IL"/>
        </w:rPr>
        <w:t xml:space="preserve">מאה אחוז. </w:t>
      </w:r>
      <w:bookmarkStart w:id="151" w:name="_ETM_Q1_304153"/>
      <w:bookmarkEnd w:id="151"/>
    </w:p>
    <w:p w:rsidR="007872B4" w:rsidRDefault="007872B4" w:rsidP="00AB3F3A">
      <w:pPr>
        <w:ind w:firstLine="0"/>
        <w:rPr>
          <w:rtl/>
        </w:rPr>
      </w:pPr>
      <w:bookmarkStart w:id="152" w:name="_ETM_Q1_304305"/>
      <w:bookmarkStart w:id="153" w:name="_ETM_Q1_304361"/>
      <w:bookmarkEnd w:id="152"/>
      <w:bookmarkEnd w:id="153"/>
    </w:p>
    <w:p w:rsidR="00A961B8" w:rsidRDefault="00A961B8" w:rsidP="00AB3F3A">
      <w:pPr>
        <w:ind w:firstLine="0"/>
        <w:rPr>
          <w:rtl/>
        </w:rPr>
      </w:pPr>
    </w:p>
    <w:p w:rsidR="00A961B8" w:rsidRDefault="00A961B8" w:rsidP="00A961B8">
      <w:pPr>
        <w:pStyle w:val="afc"/>
        <w:keepNext/>
      </w:pPr>
      <w:bookmarkStart w:id="154" w:name="ET_meetingend_22"/>
      <w:r w:rsidRPr="00A961B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09:05.</w:t>
      </w:r>
      <w:r w:rsidRPr="00A961B8">
        <w:rPr>
          <w:rStyle w:val="TagStyle"/>
          <w:rtl/>
        </w:rPr>
        <w:t xml:space="preserve"> &lt;&lt; סיום &gt;&gt;</w:t>
      </w:r>
      <w:r w:rsidR="0008116F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A961B8" w:rsidRDefault="00A961B8" w:rsidP="00A961B8">
      <w:pPr>
        <w:pStyle w:val="KeepWithNext"/>
        <w:rPr>
          <w:rtl/>
        </w:rPr>
      </w:pPr>
    </w:p>
    <w:p w:rsidR="00A961B8" w:rsidRPr="00A961B8" w:rsidRDefault="00A961B8" w:rsidP="00A961B8"/>
    <w:sectPr w:rsidR="00A961B8" w:rsidRPr="00A961B8" w:rsidSect="00B720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7B5" w:rsidRDefault="009D17B5">
      <w:r>
        <w:separator/>
      </w:r>
    </w:p>
  </w:endnote>
  <w:endnote w:type="continuationSeparator" w:id="0">
    <w:p w:rsidR="009D17B5" w:rsidRDefault="009D1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074" w:rsidRDefault="00B72074" w:rsidP="00B72074">
    <w:pPr>
      <w:pStyle w:val="DocVersion"/>
      <w:rPr>
        <w:rtl/>
      </w:rPr>
    </w:pPr>
    <w:r>
      <w:rPr>
        <w:rtl/>
      </w:rPr>
      <w:t>02/02/2021</w:t>
    </w:r>
  </w:p>
  <w:p w:rsidR="00B72074" w:rsidRPr="00B72074" w:rsidRDefault="00B72074" w:rsidP="00B72074">
    <w:pPr>
      <w:pStyle w:val="DocVersion"/>
    </w:pPr>
    <w:r>
      <w:rPr>
        <w:rtl/>
      </w:rPr>
      <w:t>10:14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7B5" w:rsidRDefault="009D17B5">
      <w:r>
        <w:separator/>
      </w:r>
    </w:p>
  </w:footnote>
  <w:footnote w:type="continuationSeparator" w:id="0">
    <w:p w:rsidR="009D17B5" w:rsidRDefault="009D17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207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32C5C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432C5C" w:rsidP="008E5E3F">
    <w:pPr>
      <w:pStyle w:val="a3"/>
      <w:ind w:firstLine="0"/>
      <w:rPr>
        <w:rtl/>
      </w:rPr>
    </w:pPr>
    <w:r>
      <w:rPr>
        <w:rtl/>
      </w:rPr>
      <w:t>25/11/2020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B05E47" wp14:editId="3F1D88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16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205"/>
    <w:rsid w:val="00227FEF"/>
    <w:rsid w:val="00261554"/>
    <w:rsid w:val="00275C03"/>
    <w:rsid w:val="00280D58"/>
    <w:rsid w:val="002D4BDB"/>
    <w:rsid w:val="002E5E31"/>
    <w:rsid w:val="002E6F3F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2C5C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17B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61B8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074"/>
    <w:rsid w:val="00B8517A"/>
    <w:rsid w:val="00BA6446"/>
    <w:rsid w:val="00BD47B7"/>
    <w:rsid w:val="00C135D5"/>
    <w:rsid w:val="00C22DCB"/>
    <w:rsid w:val="00C3598A"/>
    <w:rsid w:val="00C360BC"/>
    <w:rsid w:val="00C44800"/>
    <w:rsid w:val="00C517FC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95B8A1B-62B9-4434-AF7E-6FC4F786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32C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32C5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32C5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961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4D42B-DA78-4F97-A528-B97DE422B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2021-02-02T08:14:00Z</dcterms:modified>
</cp:coreProperties>
</file>