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30F6" w:rsidP="00EC1FB3">
      <w:pPr>
        <w:ind w:firstLine="0"/>
        <w:rPr>
          <w:b/>
          <w:bCs/>
          <w:rtl/>
        </w:rPr>
      </w:pPr>
      <w:r>
        <w:rPr>
          <w:rFonts w:hint="cs"/>
          <w:b/>
          <w:bCs/>
          <w:rtl/>
        </w:rPr>
        <w:t xml:space="preserve"> </w:t>
      </w:r>
      <w:r w:rsidR="001742BE">
        <w:rPr>
          <w:b/>
          <w:bCs/>
          <w:rtl/>
        </w:rPr>
        <w:t>הכנסת העשרים-ושלוש</w:t>
      </w:r>
    </w:p>
    <w:p w:rsidR="00A22C90" w:rsidRDefault="00A22C90" w:rsidP="00327BF8">
      <w:pPr>
        <w:ind w:firstLine="0"/>
        <w:outlineLvl w:val="0"/>
        <w:rPr>
          <w:b/>
          <w:bCs/>
          <w:rtl/>
        </w:rPr>
        <w:sectPr w:rsidR="00A22C90" w:rsidSect="00C27A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42B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42BE" w:rsidP="001742BE">
      <w:pPr>
        <w:ind w:firstLine="0"/>
        <w:jc w:val="center"/>
        <w:outlineLvl w:val="0"/>
        <w:rPr>
          <w:b/>
          <w:bCs/>
          <w:rtl/>
        </w:rPr>
      </w:pPr>
      <w:r>
        <w:rPr>
          <w:b/>
          <w:bCs/>
          <w:rtl/>
        </w:rPr>
        <w:t xml:space="preserve">פרוטוקול </w:t>
      </w:r>
      <w:r>
        <w:rPr>
          <w:rFonts w:hint="cs"/>
          <w:b/>
          <w:bCs/>
          <w:rtl/>
        </w:rPr>
        <w:t>מס' 117</w:t>
      </w:r>
    </w:p>
    <w:p w:rsidR="00E64116" w:rsidRPr="008713A4" w:rsidRDefault="001742BE" w:rsidP="008320F6">
      <w:pPr>
        <w:ind w:firstLine="0"/>
        <w:jc w:val="center"/>
        <w:outlineLvl w:val="0"/>
        <w:rPr>
          <w:b/>
          <w:bCs/>
          <w:rtl/>
        </w:rPr>
      </w:pPr>
      <w:r>
        <w:rPr>
          <w:b/>
          <w:bCs/>
          <w:rtl/>
        </w:rPr>
        <w:t>מישיבת הוועדה לענייני ביקורת המדינה</w:t>
      </w:r>
    </w:p>
    <w:p w:rsidR="00E64116" w:rsidRPr="008713A4" w:rsidRDefault="001742BE" w:rsidP="008320F6">
      <w:pPr>
        <w:ind w:firstLine="0"/>
        <w:jc w:val="center"/>
        <w:outlineLvl w:val="0"/>
        <w:rPr>
          <w:b/>
          <w:bCs/>
          <w:u w:val="single"/>
          <w:rtl/>
        </w:rPr>
      </w:pPr>
      <w:r>
        <w:rPr>
          <w:b/>
          <w:bCs/>
          <w:u w:val="single"/>
          <w:rtl/>
        </w:rPr>
        <w:t>יום שני, ו' בטבת התשפ"א (21 בדצמבר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42BE" w:rsidP="001742BE">
      <w:pPr>
        <w:spacing w:before="60"/>
        <w:ind w:firstLine="0"/>
        <w:rPr>
          <w:rtl/>
        </w:rPr>
      </w:pPr>
      <w:bookmarkStart w:id="0" w:name="ET_subject_622150_1"/>
      <w:r w:rsidRPr="001742BE">
        <w:rPr>
          <w:rStyle w:val="TagStyle"/>
          <w:rtl/>
        </w:rPr>
        <w:t xml:space="preserve"> &lt;&lt; נושא &gt;&gt; </w:t>
      </w:r>
      <w:r w:rsidRPr="001742BE">
        <w:rPr>
          <w:rtl/>
        </w:rPr>
        <w:t>מתקפות סייבר על ארגונים וחברות - דוח מבקר המדינה 67ב - התמודדות משטרת ישראל עם פשיעת סייבר מתוחכמת</w:t>
      </w:r>
      <w:r w:rsidRPr="001742BE">
        <w:rPr>
          <w:rStyle w:val="TagStyle"/>
          <w:rtl/>
        </w:rPr>
        <w:t xml:space="preserve"> &lt;&lt; נושא &gt;&gt;</w:t>
      </w:r>
      <w:r w:rsidR="00674565">
        <w:rPr>
          <w:rtl/>
        </w:rPr>
        <w:t xml:space="preserve"> </w:t>
      </w:r>
      <w:bookmarkEnd w:id="0"/>
    </w:p>
    <w:p w:rsidR="00E64116" w:rsidRDefault="00E64116" w:rsidP="007C693F">
      <w:pPr>
        <w:spacing w:before="60"/>
        <w:ind w:firstLine="0"/>
        <w:rPr>
          <w:rtl/>
        </w:rPr>
      </w:pPr>
    </w:p>
    <w:p w:rsidR="001742BE" w:rsidRPr="008713A4" w:rsidRDefault="001742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42BE" w:rsidRDefault="001742BE" w:rsidP="00EC1FB3">
      <w:pPr>
        <w:ind w:firstLine="0"/>
        <w:rPr>
          <w:rtl/>
        </w:rPr>
      </w:pPr>
      <w:r w:rsidRPr="001742BE">
        <w:rPr>
          <w:rtl/>
        </w:rPr>
        <w:t>עפר שלח – היו"ר</w:t>
      </w:r>
    </w:p>
    <w:p w:rsidR="002E5E31" w:rsidRDefault="002E5E31" w:rsidP="00DE5B80">
      <w:pPr>
        <w:ind w:firstLine="0"/>
        <w:rPr>
          <w:u w:val="single"/>
          <w:rtl/>
        </w:rPr>
      </w:pPr>
    </w:p>
    <w:p w:rsidR="00316167" w:rsidRPr="000C47F5" w:rsidRDefault="00316167" w:rsidP="00DE5B80">
      <w:pPr>
        <w:ind w:firstLine="0"/>
        <w:rPr>
          <w:b/>
          <w:bCs/>
          <w:u w:val="single"/>
          <w:rtl/>
        </w:rPr>
      </w:pPr>
    </w:p>
    <w:p w:rsidR="00E64116" w:rsidRPr="00316167" w:rsidRDefault="00E64116" w:rsidP="00D40A29">
      <w:pPr>
        <w:ind w:firstLine="0"/>
        <w:outlineLvl w:val="1"/>
        <w:rPr>
          <w:rtl/>
        </w:rPr>
      </w:pPr>
      <w:r w:rsidRPr="00316167">
        <w:rPr>
          <w:b/>
          <w:bCs/>
          <w:u w:val="single"/>
          <w:rtl/>
        </w:rPr>
        <w:t>מוזמנים</w:t>
      </w:r>
      <w:r w:rsidRPr="0031616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4246"/>
      </w:tblGrid>
      <w:tr w:rsidR="008D0202" w:rsidRPr="00316167" w:rsidTr="008D0202">
        <w:tc>
          <w:tcPr>
            <w:tcW w:w="0" w:type="auto"/>
            <w:shd w:val="clear" w:color="auto" w:fill="auto"/>
          </w:tcPr>
          <w:p w:rsidR="008D0202" w:rsidRPr="00316167" w:rsidRDefault="008D0202" w:rsidP="00DE5B80">
            <w:pPr>
              <w:ind w:firstLine="0"/>
              <w:rPr>
                <w:rtl/>
              </w:rPr>
            </w:pPr>
            <w:r w:rsidRPr="00316167">
              <w:rPr>
                <w:rtl/>
              </w:rPr>
              <w:t>ליאור פורקוש</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8D0202" w:rsidP="00DE5B80">
            <w:pPr>
              <w:ind w:firstLine="0"/>
              <w:rPr>
                <w:rtl/>
              </w:rPr>
            </w:pPr>
            <w:r w:rsidRPr="00316167">
              <w:rPr>
                <w:rFonts w:hint="cs"/>
                <w:rtl/>
              </w:rPr>
              <w:t xml:space="preserve">עו"ד, </w:t>
            </w:r>
            <w:r w:rsidRPr="00316167">
              <w:rPr>
                <w:rtl/>
              </w:rPr>
              <w:t>מנהל ביקורת בכיר, משרד מבקר המדינה</w:t>
            </w:r>
          </w:p>
        </w:tc>
      </w:tr>
      <w:tr w:rsidR="008D0202" w:rsidRPr="00316167" w:rsidTr="008D0202">
        <w:tc>
          <w:tcPr>
            <w:tcW w:w="0" w:type="auto"/>
            <w:shd w:val="clear" w:color="auto" w:fill="auto"/>
          </w:tcPr>
          <w:p w:rsidR="008D0202" w:rsidRPr="00316167" w:rsidRDefault="008D0202" w:rsidP="00DE5B80">
            <w:pPr>
              <w:ind w:firstLine="0"/>
              <w:rPr>
                <w:rtl/>
              </w:rPr>
            </w:pPr>
            <w:r w:rsidRPr="00316167">
              <w:rPr>
                <w:rtl/>
              </w:rPr>
              <w:t>ציפי שלזינגר</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8D0202" w:rsidP="00DE5B80">
            <w:pPr>
              <w:ind w:firstLine="0"/>
              <w:rPr>
                <w:rtl/>
              </w:rPr>
            </w:pPr>
            <w:r w:rsidRPr="00316167">
              <w:rPr>
                <w:rFonts w:hint="cs"/>
                <w:rtl/>
              </w:rPr>
              <w:t xml:space="preserve">עו"ד, </w:t>
            </w:r>
            <w:r w:rsidRPr="00316167">
              <w:rPr>
                <w:rtl/>
              </w:rPr>
              <w:t>מנהלת אגף, משרד מבקר המדינה</w:t>
            </w:r>
          </w:p>
          <w:p w:rsidR="00316167" w:rsidRPr="00316167" w:rsidRDefault="00316167" w:rsidP="00DE5B80">
            <w:pPr>
              <w:ind w:firstLine="0"/>
              <w:rPr>
                <w:rtl/>
              </w:rPr>
            </w:pPr>
          </w:p>
          <w:p w:rsidR="00316167" w:rsidRPr="00316167" w:rsidRDefault="00316167" w:rsidP="00DE5B80">
            <w:pPr>
              <w:ind w:firstLine="0"/>
              <w:rPr>
                <w:rtl/>
              </w:rPr>
            </w:pPr>
          </w:p>
        </w:tc>
      </w:tr>
    </w:tbl>
    <w:p w:rsidR="00316167" w:rsidRPr="00316167" w:rsidRDefault="008D0202" w:rsidP="00316167">
      <w:pPr>
        <w:ind w:firstLine="0"/>
        <w:rPr>
          <w:b/>
          <w:bCs/>
          <w:u w:val="single"/>
          <w:rtl/>
        </w:rPr>
      </w:pPr>
      <w:r w:rsidRPr="0031616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183"/>
      </w:tblGrid>
      <w:tr w:rsidR="000C6D49" w:rsidRPr="00316167" w:rsidTr="008D0202">
        <w:tc>
          <w:tcPr>
            <w:tcW w:w="0" w:type="auto"/>
            <w:shd w:val="clear" w:color="auto" w:fill="auto"/>
          </w:tcPr>
          <w:p w:rsidR="000C6D49" w:rsidRPr="00316167" w:rsidRDefault="000C6D49" w:rsidP="00DE5B80">
            <w:pPr>
              <w:ind w:firstLine="0"/>
              <w:rPr>
                <w:rtl/>
              </w:rPr>
            </w:pPr>
            <w:bookmarkStart w:id="1" w:name="_ETM_Q1_85802"/>
            <w:bookmarkEnd w:id="1"/>
            <w:r w:rsidRPr="00316167">
              <w:rPr>
                <w:rFonts w:hint="cs"/>
                <w:rtl/>
              </w:rPr>
              <w:t xml:space="preserve">סנ"צ </w:t>
            </w:r>
            <w:bookmarkStart w:id="2" w:name="_ETM_Q1_1512744"/>
            <w:bookmarkEnd w:id="2"/>
            <w:r w:rsidRPr="00316167">
              <w:rPr>
                <w:rtl/>
              </w:rPr>
              <w:t>גלעד בנט</w:t>
            </w:r>
          </w:p>
        </w:tc>
        <w:tc>
          <w:tcPr>
            <w:tcW w:w="0" w:type="auto"/>
            <w:shd w:val="clear" w:color="auto" w:fill="auto"/>
          </w:tcPr>
          <w:p w:rsidR="000C6D49" w:rsidRPr="00316167" w:rsidRDefault="000C6D49" w:rsidP="00DE5B80">
            <w:pPr>
              <w:ind w:firstLine="0"/>
              <w:rPr>
                <w:rtl/>
              </w:rPr>
            </w:pPr>
            <w:r w:rsidRPr="00316167">
              <w:rPr>
                <w:rtl/>
              </w:rPr>
              <w:t>–</w:t>
            </w:r>
          </w:p>
        </w:tc>
        <w:tc>
          <w:tcPr>
            <w:tcW w:w="0" w:type="auto"/>
            <w:shd w:val="clear" w:color="auto" w:fill="auto"/>
          </w:tcPr>
          <w:p w:rsidR="000C6D49" w:rsidRPr="00316167" w:rsidRDefault="000C6D49" w:rsidP="00DE5B80">
            <w:pPr>
              <w:ind w:firstLine="0"/>
              <w:rPr>
                <w:rtl/>
              </w:rPr>
            </w:pPr>
            <w:r w:rsidRPr="00316167">
              <w:rPr>
                <w:rtl/>
              </w:rPr>
              <w:t>רמ</w:t>
            </w:r>
            <w:r w:rsidRPr="00316167">
              <w:rPr>
                <w:rFonts w:hint="cs"/>
                <w:rtl/>
              </w:rPr>
              <w:t>"</w:t>
            </w:r>
            <w:r w:rsidRPr="00316167">
              <w:rPr>
                <w:rtl/>
              </w:rPr>
              <w:t>ד אסטרטגיה ושותפויות סייבר, המשרד לב</w:t>
            </w:r>
            <w:r w:rsidRPr="00316167">
              <w:rPr>
                <w:rFonts w:hint="cs"/>
                <w:rtl/>
              </w:rPr>
              <w:t>י</w:t>
            </w:r>
            <w:r w:rsidRPr="00316167">
              <w:rPr>
                <w:rtl/>
              </w:rPr>
              <w:t>טחון פנים</w:t>
            </w:r>
          </w:p>
        </w:tc>
      </w:tr>
      <w:tr w:rsidR="008D0202" w:rsidRPr="00316167" w:rsidTr="008D0202">
        <w:tc>
          <w:tcPr>
            <w:tcW w:w="0" w:type="auto"/>
            <w:shd w:val="clear" w:color="auto" w:fill="auto"/>
          </w:tcPr>
          <w:p w:rsidR="008D0202" w:rsidRPr="00316167" w:rsidRDefault="007D6133" w:rsidP="00DE5B80">
            <w:pPr>
              <w:ind w:firstLine="0"/>
              <w:rPr>
                <w:rtl/>
              </w:rPr>
            </w:pPr>
            <w:r w:rsidRPr="00316167">
              <w:rPr>
                <w:rFonts w:hint="cs"/>
                <w:rtl/>
              </w:rPr>
              <w:t xml:space="preserve">רפ"ק </w:t>
            </w:r>
            <w:r w:rsidR="008D0202" w:rsidRPr="00316167">
              <w:rPr>
                <w:rtl/>
              </w:rPr>
              <w:t>שירן חנניה</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8D0202" w:rsidP="00DE5B80">
            <w:pPr>
              <w:ind w:firstLine="0"/>
              <w:rPr>
                <w:rtl/>
              </w:rPr>
            </w:pPr>
            <w:r w:rsidRPr="00316167">
              <w:rPr>
                <w:rtl/>
              </w:rPr>
              <w:t>ר' חו' מדיניות ואסטרטגיה סייבר, המשרד לב</w:t>
            </w:r>
            <w:r w:rsidR="007D6133" w:rsidRPr="00316167">
              <w:rPr>
                <w:rFonts w:hint="cs"/>
                <w:rtl/>
              </w:rPr>
              <w:t>י</w:t>
            </w:r>
            <w:r w:rsidRPr="00316167">
              <w:rPr>
                <w:rtl/>
              </w:rPr>
              <w:t>טחון פנים</w:t>
            </w:r>
          </w:p>
        </w:tc>
      </w:tr>
      <w:tr w:rsidR="008D0202" w:rsidRPr="00316167" w:rsidTr="008D0202">
        <w:tc>
          <w:tcPr>
            <w:tcW w:w="0" w:type="auto"/>
            <w:shd w:val="clear" w:color="auto" w:fill="auto"/>
          </w:tcPr>
          <w:p w:rsidR="008D0202" w:rsidRPr="00316167" w:rsidRDefault="008D0202" w:rsidP="00DE5B80">
            <w:pPr>
              <w:ind w:firstLine="0"/>
              <w:rPr>
                <w:rtl/>
              </w:rPr>
            </w:pPr>
            <w:r w:rsidRPr="00316167">
              <w:rPr>
                <w:rtl/>
              </w:rPr>
              <w:t>אפרת חשן מנדל</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D40F58" w:rsidP="00DE5B80">
            <w:pPr>
              <w:ind w:firstLine="0"/>
              <w:rPr>
                <w:rtl/>
              </w:rPr>
            </w:pPr>
            <w:r w:rsidRPr="00316167">
              <w:rPr>
                <w:rFonts w:hint="cs"/>
                <w:rtl/>
              </w:rPr>
              <w:t xml:space="preserve">עו"ד, </w:t>
            </w:r>
            <w:r w:rsidR="008D0202" w:rsidRPr="00316167">
              <w:rPr>
                <w:rtl/>
              </w:rPr>
              <w:t>אכיפה, הרשות להגנת הפרטיות, משרד המשפטים</w:t>
            </w:r>
          </w:p>
        </w:tc>
      </w:tr>
      <w:tr w:rsidR="008D0202" w:rsidRPr="00316167" w:rsidTr="008D0202">
        <w:tc>
          <w:tcPr>
            <w:tcW w:w="0" w:type="auto"/>
            <w:shd w:val="clear" w:color="auto" w:fill="auto"/>
          </w:tcPr>
          <w:p w:rsidR="008D0202" w:rsidRPr="00316167" w:rsidRDefault="008D0202" w:rsidP="00DE5B80">
            <w:pPr>
              <w:ind w:firstLine="0"/>
              <w:rPr>
                <w:rtl/>
              </w:rPr>
            </w:pPr>
            <w:r w:rsidRPr="00316167">
              <w:rPr>
                <w:rtl/>
              </w:rPr>
              <w:t>אפי טפליץ</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D40F58" w:rsidP="00DE5B80">
            <w:pPr>
              <w:ind w:firstLine="0"/>
              <w:rPr>
                <w:rtl/>
              </w:rPr>
            </w:pPr>
            <w:r w:rsidRPr="00316167">
              <w:rPr>
                <w:rFonts w:hint="cs"/>
                <w:rtl/>
              </w:rPr>
              <w:t xml:space="preserve">עו"ד, </w:t>
            </w:r>
            <w:r w:rsidR="0015635A">
              <w:rPr>
                <w:rtl/>
              </w:rPr>
              <w:t>משפט</w:t>
            </w:r>
            <w:r w:rsidR="0015635A">
              <w:rPr>
                <w:rFonts w:hint="cs"/>
                <w:rtl/>
              </w:rPr>
              <w:t>נית</w:t>
            </w:r>
            <w:r w:rsidR="008D0202" w:rsidRPr="00316167">
              <w:rPr>
                <w:rtl/>
              </w:rPr>
              <w:t>, משרד המשפטים</w:t>
            </w:r>
          </w:p>
        </w:tc>
      </w:tr>
      <w:tr w:rsidR="008D0202" w:rsidTr="008D0202">
        <w:tc>
          <w:tcPr>
            <w:tcW w:w="0" w:type="auto"/>
            <w:shd w:val="clear" w:color="auto" w:fill="auto"/>
          </w:tcPr>
          <w:p w:rsidR="008D0202" w:rsidRPr="00316167" w:rsidRDefault="008D0202" w:rsidP="00DE5B80">
            <w:pPr>
              <w:ind w:firstLine="0"/>
              <w:rPr>
                <w:rtl/>
              </w:rPr>
            </w:pPr>
            <w:r w:rsidRPr="00316167">
              <w:rPr>
                <w:rtl/>
              </w:rPr>
              <w:t>שירי רום</w:t>
            </w:r>
          </w:p>
        </w:tc>
        <w:tc>
          <w:tcPr>
            <w:tcW w:w="0" w:type="auto"/>
            <w:shd w:val="clear" w:color="auto" w:fill="auto"/>
          </w:tcPr>
          <w:p w:rsidR="008D0202" w:rsidRPr="00316167" w:rsidRDefault="008D0202" w:rsidP="00DE5B80">
            <w:pPr>
              <w:ind w:firstLine="0"/>
              <w:rPr>
                <w:rtl/>
              </w:rPr>
            </w:pPr>
            <w:r w:rsidRPr="00316167">
              <w:rPr>
                <w:rtl/>
              </w:rPr>
              <w:t>–</w:t>
            </w:r>
          </w:p>
        </w:tc>
        <w:tc>
          <w:tcPr>
            <w:tcW w:w="0" w:type="auto"/>
            <w:shd w:val="clear" w:color="auto" w:fill="auto"/>
          </w:tcPr>
          <w:p w:rsidR="008D0202" w:rsidRPr="00316167" w:rsidRDefault="00D40F58" w:rsidP="00DE5B80">
            <w:pPr>
              <w:ind w:firstLine="0"/>
              <w:rPr>
                <w:rtl/>
              </w:rPr>
            </w:pPr>
            <w:r w:rsidRPr="00316167">
              <w:rPr>
                <w:rFonts w:hint="cs"/>
                <w:rtl/>
              </w:rPr>
              <w:t xml:space="preserve">עו"ד, </w:t>
            </w:r>
            <w:r w:rsidR="008D0202" w:rsidRPr="00316167">
              <w:rPr>
                <w:rtl/>
              </w:rPr>
              <w:t>ממונה וראש צוות, פרקליטות המדינה</w:t>
            </w:r>
          </w:p>
        </w:tc>
      </w:tr>
      <w:tr w:rsidR="0015635A" w:rsidRPr="00316167" w:rsidTr="008D0202">
        <w:tc>
          <w:tcPr>
            <w:tcW w:w="0" w:type="auto"/>
            <w:shd w:val="clear" w:color="auto" w:fill="auto"/>
          </w:tcPr>
          <w:p w:rsidR="0015635A" w:rsidRPr="00316167" w:rsidRDefault="0015635A" w:rsidP="00DE5B80">
            <w:pPr>
              <w:ind w:firstLine="0"/>
              <w:rPr>
                <w:rtl/>
              </w:rPr>
            </w:pPr>
            <w:r w:rsidRPr="00316167">
              <w:rPr>
                <w:rtl/>
              </w:rPr>
              <w:t>עמית אשכנזי</w:t>
            </w:r>
          </w:p>
        </w:tc>
        <w:tc>
          <w:tcPr>
            <w:tcW w:w="0" w:type="auto"/>
            <w:shd w:val="clear" w:color="auto" w:fill="auto"/>
          </w:tcPr>
          <w:p w:rsidR="0015635A" w:rsidRPr="00316167" w:rsidRDefault="0015635A" w:rsidP="00DE5B80">
            <w:pPr>
              <w:ind w:firstLine="0"/>
              <w:rPr>
                <w:rtl/>
              </w:rPr>
            </w:pPr>
            <w:r w:rsidRPr="00316167">
              <w:rPr>
                <w:rtl/>
              </w:rPr>
              <w:t>–</w:t>
            </w:r>
          </w:p>
        </w:tc>
        <w:tc>
          <w:tcPr>
            <w:tcW w:w="0" w:type="auto"/>
            <w:shd w:val="clear" w:color="auto" w:fill="auto"/>
          </w:tcPr>
          <w:p w:rsidR="0015635A" w:rsidRPr="00316167" w:rsidRDefault="0015635A" w:rsidP="00DE5B80">
            <w:pPr>
              <w:ind w:firstLine="0"/>
              <w:rPr>
                <w:rtl/>
              </w:rPr>
            </w:pPr>
            <w:r w:rsidRPr="00316167">
              <w:rPr>
                <w:rFonts w:hint="cs"/>
                <w:rtl/>
              </w:rPr>
              <w:t xml:space="preserve">עו"ד, </w:t>
            </w:r>
            <w:r w:rsidRPr="00316167">
              <w:rPr>
                <w:rtl/>
              </w:rPr>
              <w:t>יועמ"ש מערך הסייבר הלאומי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42BE" w:rsidP="00D40A29">
      <w:pPr>
        <w:ind w:firstLine="0"/>
        <w:rPr>
          <w:u w:val="single"/>
        </w:rPr>
      </w:pPr>
      <w:r>
        <w:rPr>
          <w:rtl/>
        </w:rPr>
        <w:t>פלורינה הלמן לוין</w:t>
      </w:r>
    </w:p>
    <w:p w:rsidR="00316167" w:rsidRPr="00C27A60" w:rsidRDefault="00316167" w:rsidP="00DE5B80">
      <w:pPr>
        <w:ind w:firstLine="0"/>
        <w:rPr>
          <w:rtl/>
        </w:rPr>
      </w:pPr>
      <w:bookmarkStart w:id="3" w:name="_GoBack"/>
      <w:bookmarkEnd w:id="3"/>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742BE" w:rsidP="008320F6">
      <w:pPr>
        <w:ind w:firstLine="0"/>
        <w:rPr>
          <w:rtl/>
        </w:rPr>
      </w:pPr>
      <w:r>
        <w:rPr>
          <w:rtl/>
        </w:rPr>
        <w:t>מאיר פרץ</w:t>
      </w:r>
    </w:p>
    <w:p w:rsidR="007872B4" w:rsidRDefault="00E64116" w:rsidP="008D0202">
      <w:pPr>
        <w:ind w:firstLine="0"/>
      </w:pPr>
      <w:r w:rsidRPr="008713A4">
        <w:rPr>
          <w:rtl/>
        </w:rPr>
        <w:br w:type="page"/>
      </w:r>
    </w:p>
    <w:p w:rsidR="008D0202" w:rsidRDefault="008D0202" w:rsidP="008D0202">
      <w:pPr>
        <w:pStyle w:val="a6"/>
        <w:keepNext/>
      </w:pPr>
      <w:bookmarkStart w:id="4" w:name="ET_subject_622150_2"/>
      <w:r w:rsidRPr="008D0202">
        <w:rPr>
          <w:rStyle w:val="TagStyle"/>
          <w:rtl/>
        </w:rPr>
        <w:lastRenderedPageBreak/>
        <w:t xml:space="preserve">&lt;&lt; נושא &gt;&gt; </w:t>
      </w:r>
      <w:r>
        <w:rPr>
          <w:rtl/>
        </w:rPr>
        <w:t>מתקפות סייבר על ארגונים וחברות - דוח מבקר המדינה 67ב - התמודדות משטרת ישראל עם פשיעת סייבר מתוחכמת</w:t>
      </w:r>
      <w:r w:rsidRPr="008D0202">
        <w:rPr>
          <w:rStyle w:val="TagStyle"/>
          <w:rtl/>
        </w:rPr>
        <w:t xml:space="preserve"> &lt;&lt; נושא &gt;&gt;</w:t>
      </w:r>
      <w:r w:rsidR="00674565">
        <w:rPr>
          <w:rtl/>
        </w:rPr>
        <w:t xml:space="preserve"> </w:t>
      </w:r>
      <w:bookmarkEnd w:id="4"/>
    </w:p>
    <w:p w:rsidR="008D0202" w:rsidRDefault="008D0202" w:rsidP="008D0202">
      <w:pPr>
        <w:pStyle w:val="KeepWithNext"/>
        <w:rPr>
          <w:rtl/>
        </w:rPr>
      </w:pPr>
    </w:p>
    <w:p w:rsidR="008D0202" w:rsidRDefault="008D0202" w:rsidP="008D0202">
      <w:pPr>
        <w:rPr>
          <w:rtl/>
        </w:rPr>
      </w:pPr>
      <w:bookmarkStart w:id="5" w:name="_ETM_Q1_109474"/>
      <w:bookmarkEnd w:id="5"/>
    </w:p>
    <w:p w:rsidR="008D0202" w:rsidRDefault="008D0202" w:rsidP="008D0202">
      <w:pPr>
        <w:pStyle w:val="af6"/>
        <w:keepNext/>
      </w:pPr>
      <w:bookmarkStart w:id="6" w:name="ET_yor_5110_3"/>
      <w:r w:rsidRPr="008D0202">
        <w:rPr>
          <w:rStyle w:val="TagStyle"/>
          <w:rtl/>
        </w:rPr>
        <w:t xml:space="preserve"> &lt;&lt; יור &gt;&gt; </w:t>
      </w:r>
      <w:r>
        <w:rPr>
          <w:rtl/>
        </w:rPr>
        <w:t>היו"ר עפר שלח:</w:t>
      </w:r>
      <w:r w:rsidRPr="008D0202">
        <w:rPr>
          <w:rStyle w:val="TagStyle"/>
          <w:rtl/>
        </w:rPr>
        <w:t xml:space="preserve"> &lt;&lt; יור &gt;&gt;</w:t>
      </w:r>
      <w:r w:rsidR="00674565">
        <w:rPr>
          <w:rtl/>
        </w:rPr>
        <w:t xml:space="preserve"> </w:t>
      </w:r>
      <w:bookmarkEnd w:id="6"/>
    </w:p>
    <w:p w:rsidR="008D0202" w:rsidRDefault="008D0202" w:rsidP="008D0202">
      <w:pPr>
        <w:pStyle w:val="KeepWithNext"/>
        <w:rPr>
          <w:rtl/>
          <w:lang w:eastAsia="he-IL"/>
        </w:rPr>
      </w:pPr>
    </w:p>
    <w:p w:rsidR="008D0202" w:rsidRDefault="008D0202" w:rsidP="008D0202">
      <w:pPr>
        <w:rPr>
          <w:rtl/>
          <w:lang w:eastAsia="he-IL"/>
        </w:rPr>
      </w:pPr>
      <w:bookmarkStart w:id="7" w:name="_ETM_Q1_116237"/>
      <w:bookmarkEnd w:id="7"/>
      <w:r>
        <w:rPr>
          <w:rFonts w:hint="cs"/>
          <w:rtl/>
          <w:lang w:eastAsia="he-IL"/>
        </w:rPr>
        <w:t xml:space="preserve">שלום לכולם, היום יום </w:t>
      </w:r>
      <w:bookmarkStart w:id="8" w:name="_ETM_Q1_123871"/>
      <w:bookmarkEnd w:id="8"/>
      <w:r>
        <w:rPr>
          <w:rFonts w:hint="cs"/>
          <w:rtl/>
          <w:lang w:eastAsia="he-IL"/>
        </w:rPr>
        <w:t xml:space="preserve">שני, ו' בטבת </w:t>
      </w:r>
      <w:r w:rsidR="00BA2107">
        <w:rPr>
          <w:rFonts w:hint="cs"/>
          <w:rtl/>
          <w:lang w:eastAsia="he-IL"/>
        </w:rPr>
        <w:t>ה</w:t>
      </w:r>
      <w:r>
        <w:rPr>
          <w:rFonts w:hint="cs"/>
          <w:rtl/>
          <w:lang w:eastAsia="he-IL"/>
        </w:rPr>
        <w:t xml:space="preserve">תשפ"א, ה-21 בדצמבר 2020. </w:t>
      </w:r>
      <w:r w:rsidR="00BA2107">
        <w:rPr>
          <w:rFonts w:hint="cs"/>
          <w:rtl/>
          <w:lang w:eastAsia="he-IL"/>
        </w:rPr>
        <w:t xml:space="preserve">הדיון השני שלנו היום יעסוק בהתמודדות משטרת ישראל עם </w:t>
      </w:r>
      <w:bookmarkStart w:id="9" w:name="_ETM_Q1_127667"/>
      <w:bookmarkEnd w:id="9"/>
      <w:r w:rsidR="00BA2107">
        <w:rPr>
          <w:rFonts w:hint="cs"/>
          <w:rtl/>
          <w:lang w:eastAsia="he-IL"/>
        </w:rPr>
        <w:t>פשיעת סייבר מתוחכמת על פי ממצאי דוח מבקר המדינה 67ב. כמובן שלא נתמקד אך ורק</w:t>
      </w:r>
      <w:bookmarkStart w:id="10" w:name="_ETM_Q1_130503"/>
      <w:bookmarkEnd w:id="10"/>
      <w:r w:rsidR="00BA2107">
        <w:rPr>
          <w:rFonts w:hint="cs"/>
          <w:rtl/>
          <w:lang w:eastAsia="he-IL"/>
        </w:rPr>
        <w:t xml:space="preserve"> </w:t>
      </w:r>
      <w:r w:rsidR="00AF0A0A">
        <w:rPr>
          <w:rFonts w:hint="cs"/>
          <w:rtl/>
          <w:lang w:eastAsia="he-IL"/>
        </w:rPr>
        <w:t>במשטרת ישראל אלא בכלל הגופים. מאז שהוצג דוח הביקורת הזה מערך הסייבר התקדם באופן משמעותי. קיים היום מערך סייבר לאומי, אנחנו נשמע גם ממנו. הנושא על</w:t>
      </w:r>
      <w:bookmarkStart w:id="11" w:name="_ETM_Q1_154735"/>
      <w:bookmarkEnd w:id="11"/>
      <w:r w:rsidR="00AF0A0A">
        <w:rPr>
          <w:rFonts w:hint="cs"/>
          <w:rtl/>
          <w:lang w:eastAsia="he-IL"/>
        </w:rPr>
        <w:t>ה לכותרות בזמן האחרון בעקבות שתי התקפות לפחות, הראשונה על חברת שירביט והשנייה על חברה שעוסקת בייבוא לישראל</w:t>
      </w:r>
      <w:bookmarkStart w:id="12" w:name="_ETM_Q1_173117"/>
      <w:bookmarkEnd w:id="12"/>
      <w:r w:rsidR="00AF0A0A">
        <w:rPr>
          <w:rFonts w:hint="cs"/>
          <w:rtl/>
          <w:lang w:eastAsia="he-IL"/>
        </w:rPr>
        <w:t xml:space="preserve"> וקשורה גם למערך שמביא את חיסוני הקורונה. זה ה</w:t>
      </w:r>
      <w:r w:rsidR="00C14259">
        <w:rPr>
          <w:rFonts w:hint="cs"/>
          <w:rtl/>
          <w:lang w:eastAsia="he-IL"/>
        </w:rPr>
        <w:t xml:space="preserve">עלה </w:t>
      </w:r>
      <w:bookmarkStart w:id="13" w:name="_ETM_Q1_184550"/>
      <w:bookmarkEnd w:id="13"/>
      <w:r w:rsidR="00C14259">
        <w:rPr>
          <w:rFonts w:hint="cs"/>
          <w:rtl/>
          <w:lang w:eastAsia="he-IL"/>
        </w:rPr>
        <w:t xml:space="preserve">לתודעה את הנזק האפשרי לחיים וכן למצב הפיננסי ולבריאות של אזרחים רבים כתוצאה מהתקפת סייבר. </w:t>
      </w:r>
    </w:p>
    <w:p w:rsidR="00C14259" w:rsidRDefault="00C14259" w:rsidP="008D0202">
      <w:pPr>
        <w:rPr>
          <w:rtl/>
          <w:lang w:eastAsia="he-IL"/>
        </w:rPr>
      </w:pPr>
    </w:p>
    <w:p w:rsidR="00C14259" w:rsidRDefault="00C14259" w:rsidP="008D0202">
      <w:pPr>
        <w:rPr>
          <w:rtl/>
          <w:lang w:eastAsia="he-IL"/>
        </w:rPr>
      </w:pPr>
      <w:r>
        <w:rPr>
          <w:rFonts w:hint="cs"/>
          <w:rtl/>
          <w:lang w:eastAsia="he-IL"/>
        </w:rPr>
        <w:t>בהקשר של שירביט צוין שזה כמעט עניין שבשגרה, חברות משלמות כופר</w:t>
      </w:r>
      <w:bookmarkStart w:id="14" w:name="_ETM_Q1_209534"/>
      <w:bookmarkEnd w:id="14"/>
      <w:r>
        <w:rPr>
          <w:rFonts w:hint="cs"/>
          <w:rtl/>
          <w:lang w:eastAsia="he-IL"/>
        </w:rPr>
        <w:t xml:space="preserve"> כאשר תופסים את המאגר שלהן ומאיימים לשחרר חלק ממנו אם לא ישולם כופר. הדבר הזה הוא כמעט פרקטיקה נהוגה בתוך </w:t>
      </w:r>
      <w:bookmarkStart w:id="15" w:name="_ETM_Q1_218269"/>
      <w:bookmarkEnd w:id="15"/>
      <w:r>
        <w:rPr>
          <w:rFonts w:hint="cs"/>
          <w:rtl/>
          <w:lang w:eastAsia="he-IL"/>
        </w:rPr>
        <w:t xml:space="preserve">השוק הזה. זה דבר מאוד מדאיג וההשלכות שלו הן מרחיקות טווח. ננסה לשמוע מהגורמים השונים, נתחיל עם נציגי משרד המבקר, בבקשה. </w:t>
      </w:r>
    </w:p>
    <w:p w:rsidR="00C14259" w:rsidRDefault="00C14259" w:rsidP="008D0202">
      <w:pPr>
        <w:rPr>
          <w:rtl/>
          <w:lang w:eastAsia="he-IL"/>
        </w:rPr>
      </w:pPr>
      <w:bookmarkStart w:id="16" w:name="_ETM_Q1_230414"/>
      <w:bookmarkStart w:id="17" w:name="_ETM_Q1_230587"/>
      <w:bookmarkEnd w:id="16"/>
      <w:bookmarkEnd w:id="17"/>
    </w:p>
    <w:p w:rsidR="00C14259" w:rsidRDefault="00C14259" w:rsidP="00C14259">
      <w:pPr>
        <w:pStyle w:val="af9"/>
        <w:keepNext/>
        <w:rPr>
          <w:lang w:eastAsia="he-IL"/>
        </w:rPr>
      </w:pPr>
      <w:bookmarkStart w:id="18" w:name="ET_guest_675451_4"/>
      <w:r w:rsidRPr="00C14259">
        <w:rPr>
          <w:rStyle w:val="TagStyle"/>
          <w:rtl/>
        </w:rPr>
        <w:t xml:space="preserve"> &lt;&lt; אורח &gt;&gt; </w:t>
      </w:r>
      <w:r>
        <w:rPr>
          <w:rtl/>
          <w:lang w:eastAsia="he-IL"/>
        </w:rPr>
        <w:t>ציפי שלזינגר:</w:t>
      </w:r>
      <w:r w:rsidRPr="00C14259">
        <w:rPr>
          <w:rStyle w:val="TagStyle"/>
          <w:rtl/>
        </w:rPr>
        <w:t xml:space="preserve"> &lt;&lt; אורח &gt;&gt;</w:t>
      </w:r>
      <w:r w:rsidR="00674565">
        <w:rPr>
          <w:rtl/>
          <w:lang w:eastAsia="he-IL"/>
        </w:rPr>
        <w:t xml:space="preserve"> </w:t>
      </w:r>
      <w:bookmarkEnd w:id="18"/>
    </w:p>
    <w:p w:rsidR="00C14259" w:rsidRDefault="00C14259" w:rsidP="00C14259">
      <w:pPr>
        <w:pStyle w:val="KeepWithNext"/>
        <w:rPr>
          <w:rtl/>
          <w:lang w:eastAsia="he-IL"/>
        </w:rPr>
      </w:pPr>
    </w:p>
    <w:p w:rsidR="007D1E93" w:rsidRDefault="00C14259" w:rsidP="00C14259">
      <w:pPr>
        <w:rPr>
          <w:rtl/>
          <w:lang w:eastAsia="he-IL"/>
        </w:rPr>
      </w:pPr>
      <w:r>
        <w:rPr>
          <w:rFonts w:hint="cs"/>
          <w:rtl/>
          <w:lang w:eastAsia="he-IL"/>
        </w:rPr>
        <w:t xml:space="preserve">תודה, אדוני. העיסוק של משרד מבקר המדינה בנושאי הסייבר </w:t>
      </w:r>
      <w:r w:rsidR="00554BE0">
        <w:rPr>
          <w:rFonts w:hint="cs"/>
          <w:rtl/>
          <w:lang w:eastAsia="he-IL"/>
        </w:rPr>
        <w:t>הוא בקשת נרחבת של נושאים , גם בביקורת קונקרטית, כמו ביקורת שהגשנו לאחרונה ל</w:t>
      </w:r>
      <w:r w:rsidR="007D1E93">
        <w:rPr>
          <w:rFonts w:hint="cs"/>
          <w:rtl/>
          <w:lang w:eastAsia="he-IL"/>
        </w:rPr>
        <w:t>ו</w:t>
      </w:r>
      <w:r w:rsidR="00554BE0">
        <w:rPr>
          <w:rFonts w:hint="cs"/>
          <w:rtl/>
          <w:lang w:eastAsia="he-IL"/>
        </w:rPr>
        <w:t>ועדת הבחירות המרכזית, וגם ביקורות כלליות. כמובן שמשטרת ישראל היא גורם חשוב בטיפול המדינתי במערך הסייבר</w:t>
      </w:r>
      <w:r w:rsidR="007D1E93">
        <w:rPr>
          <w:rFonts w:hint="cs"/>
          <w:rtl/>
          <w:lang w:eastAsia="he-IL"/>
        </w:rPr>
        <w:t>. הדוח שלנו מציג תמונה שנכונה לשנת 2016. אנחנו מניחים שמצב הדברים, לפחות בהיבט של ההתקפות, רק הוחמר והורע מאז. היקף הפשיעה הולך ומתרחב.</w:t>
      </w:r>
    </w:p>
    <w:p w:rsidR="007D1E93" w:rsidRDefault="007D1E93" w:rsidP="00C14259">
      <w:pPr>
        <w:rPr>
          <w:rtl/>
          <w:lang w:eastAsia="he-IL"/>
        </w:rPr>
      </w:pPr>
    </w:p>
    <w:p w:rsidR="00992008" w:rsidRDefault="007D1E93" w:rsidP="00992008">
      <w:pPr>
        <w:rPr>
          <w:rtl/>
          <w:lang w:eastAsia="he-IL"/>
        </w:rPr>
      </w:pPr>
      <w:r>
        <w:rPr>
          <w:rFonts w:hint="cs"/>
          <w:rtl/>
          <w:lang w:eastAsia="he-IL"/>
        </w:rPr>
        <w:t xml:space="preserve">ממצאי הדוח שלנו משקפים פיגור ניכר בהתמודדות של המשטרה עם פשיעת סייבר מורכבת טכנולוגית. בשנת 2017, במענה לטיוטת הדוח, הודיעה המשטרה על פעולות רבות שבכוונתה לבצע ועל שינויים רבים שהיא מתכוונת לעשות במערך. אחד השינויים הוא </w:t>
      </w:r>
      <w:bookmarkStart w:id="19" w:name="_ETM_Q1_306657"/>
      <w:bookmarkEnd w:id="19"/>
      <w:r>
        <w:rPr>
          <w:rFonts w:hint="cs"/>
          <w:rtl/>
          <w:lang w:eastAsia="he-IL"/>
        </w:rPr>
        <w:t>הקמת יחידה 105, יחידה ייעודית להגנה על קטינים</w:t>
      </w:r>
      <w:bookmarkStart w:id="20" w:name="_ETM_Q1_313524"/>
      <w:bookmarkEnd w:id="20"/>
      <w:r>
        <w:rPr>
          <w:rFonts w:hint="cs"/>
          <w:rtl/>
          <w:lang w:eastAsia="he-IL"/>
        </w:rPr>
        <w:t xml:space="preserve"> מפני פשיעה שמתרחשת כנגדם ברשת. אנחנו מודעים</w:t>
      </w:r>
      <w:r w:rsidR="00992008">
        <w:rPr>
          <w:rFonts w:hint="cs"/>
          <w:rtl/>
          <w:lang w:eastAsia="he-IL"/>
        </w:rPr>
        <w:t xml:space="preserve"> לפעולות האלה, אבל בביקורת בשנת 2016 </w:t>
      </w:r>
      <w:r>
        <w:rPr>
          <w:rFonts w:hint="cs"/>
          <w:rtl/>
          <w:lang w:eastAsia="he-IL"/>
        </w:rPr>
        <w:t xml:space="preserve">אנחנו התמקדנו בבחינת המענה של המשטרה </w:t>
      </w:r>
      <w:r w:rsidR="00992008">
        <w:rPr>
          <w:rFonts w:hint="cs"/>
          <w:rtl/>
          <w:lang w:eastAsia="he-IL"/>
        </w:rPr>
        <w:t>ל</w:t>
      </w:r>
      <w:r w:rsidR="0032648A">
        <w:rPr>
          <w:rFonts w:hint="cs"/>
          <w:rtl/>
          <w:lang w:eastAsia="he-IL"/>
        </w:rPr>
        <w:t>עבירות</w:t>
      </w:r>
      <w:r w:rsidR="00992008">
        <w:rPr>
          <w:rFonts w:hint="cs"/>
          <w:rtl/>
          <w:lang w:eastAsia="he-IL"/>
        </w:rPr>
        <w:t xml:space="preserve"> סייבר מתוחכמות שעושות שימוש בטכנולוגיה מתקדמת, להבדיל מ</w:t>
      </w:r>
      <w:r w:rsidR="0032648A">
        <w:rPr>
          <w:rFonts w:hint="cs"/>
          <w:rtl/>
          <w:lang w:eastAsia="he-IL"/>
        </w:rPr>
        <w:t>עבירות</w:t>
      </w:r>
      <w:r w:rsidR="00992008">
        <w:rPr>
          <w:rFonts w:hint="cs"/>
          <w:rtl/>
          <w:lang w:eastAsia="he-IL"/>
        </w:rPr>
        <w:t xml:space="preserve"> שנעשות במרחב הפיזי בסיוע של </w:t>
      </w:r>
      <w:bookmarkStart w:id="21" w:name="_ETM_Q1_331217"/>
      <w:bookmarkEnd w:id="21"/>
      <w:r w:rsidR="00992008">
        <w:rPr>
          <w:rFonts w:hint="cs"/>
          <w:rtl/>
          <w:lang w:eastAsia="he-IL"/>
        </w:rPr>
        <w:t xml:space="preserve">מחשבים. עבירות כאלו מטופלות במחוזות המשטרה, אנחנו התמקדנו ביחידה הארצית ובמטה הכללי. </w:t>
      </w:r>
    </w:p>
    <w:p w:rsidR="00992008" w:rsidRDefault="00992008" w:rsidP="00992008">
      <w:pPr>
        <w:rPr>
          <w:rtl/>
          <w:lang w:eastAsia="he-IL"/>
        </w:rPr>
      </w:pPr>
      <w:bookmarkStart w:id="22" w:name="_ETM_Q1_340717"/>
      <w:bookmarkStart w:id="23" w:name="_ETM_Q1_340826"/>
      <w:bookmarkStart w:id="24" w:name="_ETM_Q1_340942"/>
      <w:bookmarkEnd w:id="22"/>
      <w:bookmarkEnd w:id="23"/>
      <w:bookmarkEnd w:id="24"/>
    </w:p>
    <w:p w:rsidR="00992008" w:rsidRDefault="00992008" w:rsidP="00992008">
      <w:pPr>
        <w:rPr>
          <w:rtl/>
          <w:lang w:eastAsia="he-IL"/>
        </w:rPr>
      </w:pPr>
      <w:bookmarkStart w:id="25" w:name="_ETM_Q1_341005"/>
      <w:bookmarkEnd w:id="25"/>
      <w:r>
        <w:rPr>
          <w:rFonts w:hint="cs"/>
          <w:rtl/>
          <w:lang w:eastAsia="he-IL"/>
        </w:rPr>
        <w:t>הפשיעה בעולם הסייבר משתנה כל העת ומתעצמת,</w:t>
      </w:r>
      <w:bookmarkStart w:id="26" w:name="_ETM_Q1_344831"/>
      <w:bookmarkEnd w:id="26"/>
      <w:r>
        <w:rPr>
          <w:rFonts w:hint="cs"/>
          <w:rtl/>
          <w:lang w:eastAsia="he-IL"/>
        </w:rPr>
        <w:t xml:space="preserve"> לכן גם האתגרים העומדים בפני המשטרה מתרבים והמענה של המשטרה</w:t>
      </w:r>
      <w:bookmarkStart w:id="27" w:name="_ETM_Q1_345185"/>
      <w:bookmarkEnd w:id="27"/>
      <w:r>
        <w:rPr>
          <w:rFonts w:hint="cs"/>
          <w:rtl/>
          <w:lang w:eastAsia="he-IL"/>
        </w:rPr>
        <w:t xml:space="preserve"> צריך להיות דינמי ויעיל ולהתאים לסטנדרטים המקובלים בעולם. הצבענו על כך שיש צורך לעדכן את תפיסת ההפעלה של המערך</w:t>
      </w:r>
      <w:bookmarkStart w:id="28" w:name="_ETM_Q1_358538"/>
      <w:bookmarkEnd w:id="28"/>
      <w:r>
        <w:rPr>
          <w:rFonts w:hint="cs"/>
          <w:rtl/>
          <w:lang w:eastAsia="he-IL"/>
        </w:rPr>
        <w:t xml:space="preserve"> המשטרתי, לתקצב אותו באופן שיאפשר לרכוש אמצעים וגם לגייס ולשמר </w:t>
      </w:r>
      <w:bookmarkStart w:id="29" w:name="_ETM_Q1_364746"/>
      <w:bookmarkEnd w:id="29"/>
      <w:r>
        <w:rPr>
          <w:rFonts w:hint="cs"/>
          <w:rtl/>
          <w:lang w:eastAsia="he-IL"/>
        </w:rPr>
        <w:t>כוח אדם איכותי שזה חלק מבניית מערך מקצועי ומתקדם שמושך אליו אנשי מקצוע טובים. כמובן שכדי להבטיח מערך איכותי שכזה נדרש שהמבנה המשטרתי יותאם</w:t>
      </w:r>
      <w:bookmarkStart w:id="30" w:name="_ETM_Q1_376959"/>
      <w:bookmarkEnd w:id="30"/>
      <w:r>
        <w:rPr>
          <w:rFonts w:hint="cs"/>
          <w:rtl/>
          <w:lang w:eastAsia="he-IL"/>
        </w:rPr>
        <w:t xml:space="preserve"> לאתגרים האלה ויהיה בקשר שוטף עם מערך הסייבר הממשלתי. </w:t>
      </w:r>
      <w:bookmarkStart w:id="31" w:name="_ETM_Q1_386188"/>
      <w:bookmarkEnd w:id="31"/>
    </w:p>
    <w:p w:rsidR="00992008" w:rsidRDefault="00992008" w:rsidP="00992008">
      <w:pPr>
        <w:rPr>
          <w:rtl/>
          <w:lang w:eastAsia="he-IL"/>
        </w:rPr>
      </w:pPr>
      <w:bookmarkStart w:id="32" w:name="_ETM_Q1_386267"/>
      <w:bookmarkStart w:id="33" w:name="_ETM_Q1_386397"/>
      <w:bookmarkEnd w:id="32"/>
      <w:bookmarkEnd w:id="33"/>
    </w:p>
    <w:p w:rsidR="0032648A" w:rsidRDefault="00992008" w:rsidP="00992008">
      <w:pPr>
        <w:rPr>
          <w:rtl/>
          <w:lang w:eastAsia="he-IL"/>
        </w:rPr>
      </w:pPr>
      <w:bookmarkStart w:id="34" w:name="_ETM_Q1_386456"/>
      <w:bookmarkEnd w:id="34"/>
      <w:r>
        <w:rPr>
          <w:rFonts w:hint="cs"/>
          <w:rtl/>
          <w:lang w:eastAsia="he-IL"/>
        </w:rPr>
        <w:t>בתגובות המשטרה פורטו שורה של פעול</w:t>
      </w:r>
      <w:r w:rsidR="005F2BB5">
        <w:rPr>
          <w:rFonts w:hint="cs"/>
          <w:rtl/>
          <w:lang w:eastAsia="he-IL"/>
        </w:rPr>
        <w:t>ו</w:t>
      </w:r>
      <w:r>
        <w:rPr>
          <w:rFonts w:hint="cs"/>
          <w:rtl/>
          <w:lang w:eastAsia="he-IL"/>
        </w:rPr>
        <w:t>ת שהמשטרה התכוונה לבצע בשנים האחרונות.</w:t>
      </w:r>
      <w:bookmarkStart w:id="35" w:name="_ETM_Q1_390035"/>
      <w:bookmarkEnd w:id="35"/>
      <w:r>
        <w:rPr>
          <w:rFonts w:hint="cs"/>
          <w:rtl/>
          <w:lang w:eastAsia="he-IL"/>
        </w:rPr>
        <w:t xml:space="preserve"> אנחנו שמחים על הדיון ונשמח גם לשמוע על ביצוע הפעולות האמורות</w:t>
      </w:r>
      <w:r w:rsidR="005F2BB5">
        <w:rPr>
          <w:rFonts w:hint="cs"/>
          <w:rtl/>
          <w:lang w:eastAsia="he-IL"/>
        </w:rPr>
        <w:t>. שוב,</w:t>
      </w:r>
      <w:r w:rsidR="0032648A">
        <w:rPr>
          <w:rFonts w:hint="cs"/>
          <w:rtl/>
          <w:lang w:eastAsia="he-IL"/>
        </w:rPr>
        <w:t xml:space="preserve"> חשוב לנו לשמוע על פעולות בהתמודדות עם עבירות הסייבר המתוחכמות ברמה הלאומית נגד מחשבים ושרתים דוגמת האירועים האחרונים שפירט היושב-ראש. </w:t>
      </w:r>
    </w:p>
    <w:p w:rsidR="0032648A" w:rsidRDefault="0032648A" w:rsidP="00992008">
      <w:pPr>
        <w:rPr>
          <w:rtl/>
          <w:lang w:eastAsia="he-IL"/>
        </w:rPr>
      </w:pPr>
    </w:p>
    <w:p w:rsidR="0032648A" w:rsidRDefault="0032648A" w:rsidP="00992008">
      <w:pPr>
        <w:rPr>
          <w:rtl/>
          <w:lang w:eastAsia="he-IL"/>
        </w:rPr>
      </w:pPr>
      <w:r>
        <w:rPr>
          <w:rFonts w:hint="cs"/>
          <w:rtl/>
          <w:lang w:eastAsia="he-IL"/>
        </w:rPr>
        <w:t>בימים אלו אנח</w:t>
      </w:r>
      <w:bookmarkStart w:id="36" w:name="_ETM_Q1_410638"/>
      <w:bookmarkEnd w:id="36"/>
      <w:r>
        <w:rPr>
          <w:rFonts w:hint="cs"/>
          <w:rtl/>
          <w:lang w:eastAsia="he-IL"/>
        </w:rPr>
        <w:t xml:space="preserve">נו בוחרים את האפשרות לבצע ביקורת מעקב כדי לבדוק את </w:t>
      </w:r>
      <w:bookmarkStart w:id="37" w:name="_ETM_Q1_415833"/>
      <w:bookmarkEnd w:id="37"/>
      <w:r>
        <w:rPr>
          <w:rFonts w:hint="cs"/>
          <w:rtl/>
          <w:lang w:eastAsia="he-IL"/>
        </w:rPr>
        <w:t>תיקון הליקויים ואת מימוש התוכניות שהוצגו לנו לפני כשלוש</w:t>
      </w:r>
      <w:bookmarkStart w:id="38" w:name="_ETM_Q1_419310"/>
      <w:bookmarkEnd w:id="38"/>
      <w:r>
        <w:rPr>
          <w:rFonts w:hint="cs"/>
          <w:rtl/>
          <w:lang w:eastAsia="he-IL"/>
        </w:rPr>
        <w:t xml:space="preserve"> שנים. ליאור פורקוש יציג את ממצאי הדוח. </w:t>
      </w:r>
    </w:p>
    <w:p w:rsidR="0032648A" w:rsidRDefault="0032648A" w:rsidP="00674565">
      <w:pPr>
        <w:ind w:firstLine="0"/>
        <w:rPr>
          <w:rtl/>
          <w:lang w:eastAsia="he-IL"/>
        </w:rPr>
      </w:pPr>
    </w:p>
    <w:p w:rsidR="0032648A" w:rsidRDefault="0032648A" w:rsidP="0032648A">
      <w:pPr>
        <w:pStyle w:val="af9"/>
        <w:keepNext/>
        <w:rPr>
          <w:rtl/>
          <w:lang w:eastAsia="he-IL"/>
        </w:rPr>
      </w:pPr>
      <w:bookmarkStart w:id="39" w:name="ET_guest_825152_5"/>
      <w:r w:rsidRPr="0032648A">
        <w:rPr>
          <w:rStyle w:val="TagStyle"/>
          <w:rtl/>
        </w:rPr>
        <w:t xml:space="preserve"> &lt;&lt; אורח &gt;&gt; </w:t>
      </w:r>
      <w:r>
        <w:rPr>
          <w:rtl/>
          <w:lang w:eastAsia="he-IL"/>
        </w:rPr>
        <w:t>ליאור פורקוש:</w:t>
      </w:r>
      <w:r w:rsidRPr="0032648A">
        <w:rPr>
          <w:rStyle w:val="TagStyle"/>
          <w:rtl/>
        </w:rPr>
        <w:t xml:space="preserve"> &lt;&lt; אורח &gt;&gt;</w:t>
      </w:r>
      <w:r w:rsidR="00674565">
        <w:rPr>
          <w:rtl/>
          <w:lang w:eastAsia="he-IL"/>
        </w:rPr>
        <w:t xml:space="preserve"> </w:t>
      </w:r>
      <w:bookmarkEnd w:id="39"/>
    </w:p>
    <w:p w:rsidR="0032648A" w:rsidRDefault="0032648A" w:rsidP="0032648A">
      <w:pPr>
        <w:pStyle w:val="KeepWithNext"/>
        <w:rPr>
          <w:rtl/>
          <w:lang w:eastAsia="he-IL"/>
        </w:rPr>
      </w:pPr>
    </w:p>
    <w:p w:rsidR="00C14259" w:rsidRDefault="0032648A" w:rsidP="00D05E48">
      <w:pPr>
        <w:rPr>
          <w:rtl/>
          <w:lang w:eastAsia="he-IL"/>
        </w:rPr>
      </w:pPr>
      <w:r>
        <w:rPr>
          <w:rFonts w:hint="cs"/>
          <w:rtl/>
          <w:lang w:eastAsia="he-IL"/>
        </w:rPr>
        <w:t>תו</w:t>
      </w:r>
      <w:bookmarkStart w:id="40" w:name="_ETM_Q1_425224"/>
      <w:bookmarkEnd w:id="40"/>
      <w:r>
        <w:rPr>
          <w:rFonts w:hint="cs"/>
          <w:rtl/>
          <w:lang w:eastAsia="he-IL"/>
        </w:rPr>
        <w:t xml:space="preserve">דה, תקופת הביקורת היא מחודש מרץ עד חודש אוגוסט 2016. הגופים המבוקרים היו </w:t>
      </w:r>
      <w:r w:rsidRPr="0032648A">
        <w:rPr>
          <w:rtl/>
          <w:lang w:eastAsia="he-IL"/>
        </w:rPr>
        <w:t>המשרד לביטחון הפנים, משטרת ישראל</w:t>
      </w:r>
      <w:r w:rsidR="00D05E48">
        <w:rPr>
          <w:rFonts w:hint="cs"/>
          <w:rtl/>
          <w:lang w:eastAsia="he-IL"/>
        </w:rPr>
        <w:t xml:space="preserve">, מערך הסייבר </w:t>
      </w:r>
      <w:bookmarkStart w:id="41" w:name="_ETM_Q1_438886"/>
      <w:bookmarkEnd w:id="41"/>
      <w:r w:rsidR="00D05E48">
        <w:rPr>
          <w:rFonts w:hint="cs"/>
          <w:rtl/>
          <w:lang w:eastAsia="he-IL"/>
        </w:rPr>
        <w:t xml:space="preserve">הלאומי וגם פרקליטות המדינה. בחנו, בין היתר, את </w:t>
      </w:r>
      <w:r w:rsidR="00D05E48" w:rsidRPr="00D05E48">
        <w:rPr>
          <w:rtl/>
          <w:lang w:eastAsia="he-IL"/>
        </w:rPr>
        <w:t>מבנה מערך הסייבר במשטרת ישראל, ניהולו והתאמתו להתמודדות עם פשיעת סייבר מתוחכמת טכנולוגית.</w:t>
      </w:r>
      <w:r w:rsidR="00D05E48">
        <w:rPr>
          <w:rFonts w:hint="cs"/>
          <w:rtl/>
          <w:lang w:eastAsia="he-IL"/>
        </w:rPr>
        <w:t xml:space="preserve"> בחנו </w:t>
      </w:r>
      <w:r w:rsidR="00D05E48" w:rsidRPr="00D05E48">
        <w:rPr>
          <w:rtl/>
          <w:lang w:eastAsia="he-IL"/>
        </w:rPr>
        <w:t>היבטים של כוח אדם וה</w:t>
      </w:r>
      <w:r w:rsidR="00D05E48">
        <w:rPr>
          <w:rtl/>
          <w:lang w:eastAsia="he-IL"/>
        </w:rPr>
        <w:t>משאבים המוקצים לטיפול בפשיעה זו</w:t>
      </w:r>
      <w:r w:rsidR="00D05E48">
        <w:rPr>
          <w:rFonts w:hint="cs"/>
          <w:rtl/>
          <w:lang w:eastAsia="he-IL"/>
        </w:rPr>
        <w:t xml:space="preserve">, וגם את </w:t>
      </w:r>
      <w:r w:rsidR="00D05E48" w:rsidRPr="00D05E48">
        <w:rPr>
          <w:rtl/>
          <w:lang w:eastAsia="he-IL"/>
        </w:rPr>
        <w:t>ממשק העבודה מול מערך הסייבר הלאומי.</w:t>
      </w:r>
      <w:r w:rsidR="00D05E48">
        <w:rPr>
          <w:rFonts w:hint="cs"/>
          <w:rtl/>
          <w:lang w:eastAsia="he-IL"/>
        </w:rPr>
        <w:t xml:space="preserve"> </w:t>
      </w:r>
      <w:bookmarkStart w:id="42" w:name="_ETM_Q1_453708"/>
      <w:bookmarkEnd w:id="42"/>
    </w:p>
    <w:p w:rsidR="00D05E48" w:rsidRDefault="00D05E48" w:rsidP="00D05E48">
      <w:pPr>
        <w:rPr>
          <w:rtl/>
          <w:lang w:eastAsia="he-IL"/>
        </w:rPr>
      </w:pPr>
      <w:bookmarkStart w:id="43" w:name="_ETM_Q1_453824"/>
      <w:bookmarkStart w:id="44" w:name="_ETM_Q1_453948"/>
      <w:bookmarkStart w:id="45" w:name="_ETM_Q1_454024"/>
      <w:bookmarkEnd w:id="43"/>
      <w:bookmarkEnd w:id="44"/>
      <w:bookmarkEnd w:id="45"/>
      <w:r>
        <w:rPr>
          <w:rFonts w:hint="cs"/>
          <w:rtl/>
          <w:lang w:eastAsia="he-IL"/>
        </w:rPr>
        <w:lastRenderedPageBreak/>
        <w:t>מבחינת</w:t>
      </w:r>
      <w:bookmarkStart w:id="46" w:name="_ETM_Q1_456253"/>
      <w:bookmarkEnd w:id="46"/>
      <w:r>
        <w:rPr>
          <w:rFonts w:hint="cs"/>
          <w:rtl/>
          <w:lang w:eastAsia="he-IL"/>
        </w:rPr>
        <w:t xml:space="preserve"> נתוני מפתח שנכונים ל-2016, ברור שמאז הדברים הורעו עוד יותר: </w:t>
      </w:r>
      <w:r w:rsidR="00D12DC6">
        <w:rPr>
          <w:rFonts w:hint="cs"/>
          <w:rtl/>
          <w:lang w:eastAsia="he-IL"/>
        </w:rPr>
        <w:t xml:space="preserve">רק בארצות הברית דובר בתקופה זו על נזק של למעלה ממיליארד דולר שהכופל תוך שלוש שנים. בישראל </w:t>
      </w:r>
      <w:bookmarkStart w:id="47" w:name="_ETM_Q1_469268"/>
      <w:bookmarkEnd w:id="47"/>
      <w:r w:rsidR="00D12DC6">
        <w:rPr>
          <w:rFonts w:hint="cs"/>
          <w:rtl/>
          <w:lang w:eastAsia="he-IL"/>
        </w:rPr>
        <w:t>- - -</w:t>
      </w:r>
    </w:p>
    <w:p w:rsidR="00D12DC6" w:rsidRDefault="00D12DC6" w:rsidP="00D05E48">
      <w:pPr>
        <w:rPr>
          <w:rtl/>
          <w:lang w:eastAsia="he-IL"/>
        </w:rPr>
      </w:pPr>
    </w:p>
    <w:p w:rsidR="00D12DC6" w:rsidRDefault="00D12DC6" w:rsidP="00D12DC6">
      <w:pPr>
        <w:pStyle w:val="af6"/>
        <w:keepNext/>
      </w:pPr>
      <w:bookmarkStart w:id="48" w:name="ET_yor_5110_6"/>
      <w:r w:rsidRPr="00D12DC6">
        <w:rPr>
          <w:rStyle w:val="TagStyle"/>
          <w:rtl/>
        </w:rPr>
        <w:t xml:space="preserve"> &lt;&lt; יור &gt;&gt; </w:t>
      </w:r>
      <w:r>
        <w:rPr>
          <w:rtl/>
        </w:rPr>
        <w:t>היו"ר עפר שלח:</w:t>
      </w:r>
      <w:r w:rsidRPr="00D12DC6">
        <w:rPr>
          <w:rStyle w:val="TagStyle"/>
          <w:rtl/>
        </w:rPr>
        <w:t xml:space="preserve"> &lt;&lt; יור &gt;&gt;</w:t>
      </w:r>
      <w:r w:rsidR="00674565">
        <w:rPr>
          <w:rtl/>
        </w:rPr>
        <w:t xml:space="preserve"> </w:t>
      </w:r>
      <w:bookmarkEnd w:id="48"/>
    </w:p>
    <w:p w:rsidR="00D12DC6" w:rsidRDefault="00D12DC6" w:rsidP="00D12DC6">
      <w:pPr>
        <w:pStyle w:val="KeepWithNext"/>
        <w:rPr>
          <w:rtl/>
          <w:lang w:eastAsia="he-IL"/>
        </w:rPr>
      </w:pPr>
    </w:p>
    <w:p w:rsidR="00D12DC6" w:rsidRDefault="00D12DC6" w:rsidP="00D12DC6">
      <w:pPr>
        <w:rPr>
          <w:rtl/>
          <w:lang w:eastAsia="he-IL"/>
        </w:rPr>
      </w:pPr>
      <w:r>
        <w:rPr>
          <w:rFonts w:hint="cs"/>
          <w:rtl/>
          <w:lang w:eastAsia="he-IL"/>
        </w:rPr>
        <w:t>זה בטל בשישים לעומת מה שקורה היו</w:t>
      </w:r>
      <w:bookmarkStart w:id="49" w:name="_ETM_Q1_469214"/>
      <w:bookmarkStart w:id="50" w:name="_ETM_Q1_469286"/>
      <w:bookmarkEnd w:id="49"/>
      <w:bookmarkEnd w:id="50"/>
      <w:r>
        <w:rPr>
          <w:rFonts w:hint="cs"/>
          <w:rtl/>
          <w:lang w:eastAsia="he-IL"/>
        </w:rPr>
        <w:t>ם.</w:t>
      </w:r>
      <w:bookmarkStart w:id="51" w:name="_ETM_Q1_471526"/>
      <w:bookmarkEnd w:id="51"/>
      <w:r>
        <w:rPr>
          <w:rFonts w:hint="cs"/>
          <w:rtl/>
          <w:lang w:eastAsia="he-IL"/>
        </w:rPr>
        <w:t xml:space="preserve"> </w:t>
      </w:r>
      <w:bookmarkStart w:id="52" w:name="_ETM_Q1_471676"/>
      <w:bookmarkEnd w:id="52"/>
    </w:p>
    <w:p w:rsidR="00D12DC6" w:rsidRDefault="00D12DC6" w:rsidP="00D12DC6">
      <w:pPr>
        <w:rPr>
          <w:rtl/>
          <w:lang w:eastAsia="he-IL"/>
        </w:rPr>
      </w:pPr>
      <w:bookmarkStart w:id="53" w:name="_ETM_Q1_471756"/>
      <w:bookmarkEnd w:id="53"/>
    </w:p>
    <w:p w:rsidR="00D12DC6" w:rsidRDefault="00D12DC6" w:rsidP="00D12DC6">
      <w:pPr>
        <w:pStyle w:val="af9"/>
        <w:keepNext/>
        <w:rPr>
          <w:lang w:eastAsia="he-IL"/>
        </w:rPr>
      </w:pPr>
      <w:bookmarkStart w:id="54" w:name="ET_guest_825152_7"/>
      <w:r w:rsidRPr="00D12DC6">
        <w:rPr>
          <w:rStyle w:val="TagStyle"/>
          <w:rtl/>
        </w:rPr>
        <w:t xml:space="preserve"> &lt;&lt; אורח &gt;&gt; </w:t>
      </w:r>
      <w:r>
        <w:rPr>
          <w:rtl/>
          <w:lang w:eastAsia="he-IL"/>
        </w:rPr>
        <w:t>ליאור פורקוש:</w:t>
      </w:r>
      <w:r w:rsidRPr="00D12DC6">
        <w:rPr>
          <w:rStyle w:val="TagStyle"/>
          <w:rtl/>
        </w:rPr>
        <w:t xml:space="preserve"> &lt;&lt; אורח &gt;&gt;</w:t>
      </w:r>
      <w:r w:rsidR="00674565">
        <w:rPr>
          <w:rtl/>
          <w:lang w:eastAsia="he-IL"/>
        </w:rPr>
        <w:t xml:space="preserve"> </w:t>
      </w:r>
      <w:bookmarkEnd w:id="54"/>
    </w:p>
    <w:p w:rsidR="00D12DC6" w:rsidRDefault="00D12DC6" w:rsidP="00D12DC6">
      <w:pPr>
        <w:pStyle w:val="KeepWithNext"/>
        <w:rPr>
          <w:rtl/>
          <w:lang w:eastAsia="he-IL"/>
        </w:rPr>
      </w:pPr>
    </w:p>
    <w:p w:rsidR="00DD0537" w:rsidRDefault="00DD0537" w:rsidP="00DD0537">
      <w:pPr>
        <w:rPr>
          <w:rtl/>
          <w:lang w:eastAsia="he-IL"/>
        </w:rPr>
      </w:pPr>
      <w:r>
        <w:rPr>
          <w:rFonts w:hint="cs"/>
          <w:rtl/>
          <w:lang w:eastAsia="he-IL"/>
        </w:rPr>
        <w:t>(מלווה את דבריו בהקרנת מצגת).</w:t>
      </w:r>
    </w:p>
    <w:p w:rsidR="00DD0537" w:rsidRPr="00DD0537" w:rsidRDefault="00DD0537" w:rsidP="00DD0537">
      <w:pPr>
        <w:rPr>
          <w:rtl/>
          <w:lang w:eastAsia="he-IL"/>
        </w:rPr>
      </w:pPr>
    </w:p>
    <w:p w:rsidR="00D12DC6" w:rsidRDefault="00D12DC6" w:rsidP="00F71040">
      <w:pPr>
        <w:rPr>
          <w:rtl/>
          <w:lang w:eastAsia="he-IL"/>
        </w:rPr>
      </w:pPr>
      <w:bookmarkStart w:id="55" w:name="_ETM_Q1_476376"/>
      <w:bookmarkStart w:id="56" w:name="_ETM_Q1_476396"/>
      <w:bookmarkEnd w:id="55"/>
      <w:bookmarkEnd w:id="56"/>
      <w:r>
        <w:rPr>
          <w:rFonts w:hint="cs"/>
          <w:rtl/>
          <w:lang w:eastAsia="he-IL"/>
        </w:rPr>
        <w:t xml:space="preserve">גם בישראל מתרבים מפגעי הסייבר. הדיווח על אירועי </w:t>
      </w:r>
      <w:bookmarkStart w:id="57" w:name="_ETM_Q1_488169"/>
      <w:bookmarkEnd w:id="57"/>
      <w:r>
        <w:rPr>
          <w:rFonts w:hint="cs"/>
          <w:rtl/>
          <w:lang w:eastAsia="he-IL"/>
        </w:rPr>
        <w:t xml:space="preserve">פשיעת סייבר למשטרה עומד על 9% בלבד מכלל האירועים המתרחשים. </w:t>
      </w:r>
      <w:r w:rsidR="00F71040">
        <w:rPr>
          <w:rFonts w:hint="cs"/>
          <w:rtl/>
          <w:lang w:eastAsia="he-IL"/>
        </w:rPr>
        <w:t xml:space="preserve">הגופים הנפגעים בוחרים על פי רוב לא להיעזר במשטרה בנושא זה. מבחינת הרקע, כאמור, מרחב הסייבר הוא מרחב טכנולוגי רב חשיבות שמורכב ממחשבים וממערכות מחשבים ותוכנות. </w:t>
      </w:r>
      <w:bookmarkStart w:id="58" w:name="_ETM_Q1_506904"/>
      <w:bookmarkEnd w:id="58"/>
      <w:r w:rsidR="00F71040">
        <w:rPr>
          <w:rFonts w:hint="cs"/>
          <w:rtl/>
          <w:lang w:eastAsia="he-IL"/>
        </w:rPr>
        <w:t>המרחב הזה משרת מיליארדי בני אדם במרבית תחומי החיים.</w:t>
      </w:r>
      <w:bookmarkStart w:id="59" w:name="_ETM_Q1_512348"/>
      <w:bookmarkEnd w:id="59"/>
      <w:r w:rsidR="00F71040">
        <w:rPr>
          <w:rFonts w:hint="cs"/>
          <w:rtl/>
          <w:lang w:eastAsia="he-IL"/>
        </w:rPr>
        <w:t xml:space="preserve"> יש לשים לב לכך ש</w:t>
      </w:r>
      <w:r w:rsidR="00F71040" w:rsidRPr="00F71040">
        <w:rPr>
          <w:rtl/>
          <w:lang w:eastAsia="he-IL"/>
        </w:rPr>
        <w:t>אירועים של פשיעת סייבר מתפתחים בקצב הולך וגובר במרחב הסייבר תוך ניצול חידושים טכנולוגיים ומסבים נזקים כלכליים עצומים, פגיעה בפרטיות, אובדן מידע, ואובדן תחושת הביטחון של אזרחים בעת שימוש במרחב הסייבר.</w:t>
      </w:r>
    </w:p>
    <w:p w:rsidR="00F71040" w:rsidRDefault="00F71040" w:rsidP="00F71040">
      <w:pPr>
        <w:rPr>
          <w:rtl/>
          <w:lang w:eastAsia="he-IL"/>
        </w:rPr>
      </w:pPr>
      <w:bookmarkStart w:id="60" w:name="_ETM_Q1_522425"/>
      <w:bookmarkStart w:id="61" w:name="_ETM_Q1_522504"/>
      <w:bookmarkStart w:id="62" w:name="_ETM_Q1_523424"/>
      <w:bookmarkEnd w:id="60"/>
      <w:bookmarkEnd w:id="61"/>
      <w:bookmarkEnd w:id="62"/>
    </w:p>
    <w:p w:rsidR="00DD0537" w:rsidRDefault="00F71040" w:rsidP="00DD0537">
      <w:pPr>
        <w:rPr>
          <w:rtl/>
          <w:lang w:eastAsia="he-IL"/>
        </w:rPr>
      </w:pPr>
      <w:bookmarkStart w:id="63" w:name="_ETM_Q1_523513"/>
      <w:bookmarkEnd w:id="63"/>
      <w:r>
        <w:rPr>
          <w:rFonts w:hint="cs"/>
          <w:rtl/>
          <w:lang w:eastAsia="he-IL"/>
        </w:rPr>
        <w:t xml:space="preserve">הפורום העולמי הכלכלי </w:t>
      </w:r>
      <w:r w:rsidR="00DD0537" w:rsidRPr="00DD0537">
        <w:rPr>
          <w:rtl/>
          <w:lang w:eastAsia="he-IL"/>
        </w:rPr>
        <w:t>קבע בדוח הסיכונים העולמי כי התקפות סייבר הן בין חמשת הסיכונים הגלובליים הגדולים ביותר.</w:t>
      </w:r>
      <w:r w:rsidR="00DD0537">
        <w:rPr>
          <w:rFonts w:hint="cs"/>
          <w:rtl/>
          <w:lang w:eastAsia="he-IL"/>
        </w:rPr>
        <w:t xml:space="preserve"> </w:t>
      </w:r>
      <w:r w:rsidR="00DD0537" w:rsidRPr="00DD0537">
        <w:rPr>
          <w:rtl/>
          <w:lang w:eastAsia="he-IL"/>
        </w:rPr>
        <w:t>על פי המרכז הבין-לאומי למניעת פשיעה, בכ-80% מאירועי פשיעת סייבר בעולם מעורבים ארגוני פשיעה.</w:t>
      </w:r>
      <w:r w:rsidR="00DD0537">
        <w:rPr>
          <w:rFonts w:hint="cs"/>
          <w:rtl/>
          <w:lang w:eastAsia="he-IL"/>
        </w:rPr>
        <w:t xml:space="preserve"> בשקף הבא אפשר לראות את התפתחות העבירות המתוחכמות. אנחנו מדברים על עבירות נגד מחשבים, אלו עבירות שאין להן קיום, לא מדובר בעבירות </w:t>
      </w:r>
      <w:bookmarkStart w:id="64" w:name="_ETM_Q1_555345"/>
      <w:bookmarkEnd w:id="64"/>
      <w:r w:rsidR="00DD0537">
        <w:rPr>
          <w:rFonts w:hint="cs"/>
          <w:rtl/>
          <w:lang w:eastAsia="he-IL"/>
        </w:rPr>
        <w:t>שהושלמו במרחב הפיזי. אנחנו הצבענו על חובת המשטרה</w:t>
      </w:r>
      <w:bookmarkStart w:id="65" w:name="_ETM_Q1_560398"/>
      <w:bookmarkEnd w:id="65"/>
      <w:r w:rsidR="00DD0537">
        <w:rPr>
          <w:rFonts w:hint="cs"/>
          <w:rtl/>
          <w:lang w:eastAsia="he-IL"/>
        </w:rPr>
        <w:t xml:space="preserve"> להקים מערך מקצועי שיהיה מסוגל להתמודד עם העבירות הללו. </w:t>
      </w:r>
      <w:bookmarkStart w:id="66" w:name="_ETM_Q1_560209"/>
      <w:bookmarkEnd w:id="66"/>
      <w:r w:rsidR="00DD0537">
        <w:rPr>
          <w:rFonts w:hint="cs"/>
          <w:rtl/>
          <w:lang w:eastAsia="he-IL"/>
        </w:rPr>
        <w:t xml:space="preserve">אנחנו מבינים שבדרך כלל משטרת ישראל לא מתמודדת עם אירועים שכאלו, אין לה את היכולות לכך. באירוע האחרון של </w:t>
      </w:r>
      <w:bookmarkStart w:id="67" w:name="_ETM_Q1_574820"/>
      <w:bookmarkEnd w:id="67"/>
      <w:r w:rsidR="00DD0537">
        <w:rPr>
          <w:rFonts w:hint="cs"/>
          <w:rtl/>
          <w:lang w:eastAsia="he-IL"/>
        </w:rPr>
        <w:t>שירביט המשטרה הגיעה מספר ימים לאחר האירוע כשכבר לא היה מה לחקור. ישבו שם הגופים הטכנולוגים, משטרת</w:t>
      </w:r>
      <w:bookmarkStart w:id="68" w:name="_ETM_Q1_584607"/>
      <w:bookmarkEnd w:id="68"/>
      <w:r w:rsidR="00DD0537">
        <w:rPr>
          <w:rFonts w:hint="cs"/>
          <w:rtl/>
          <w:lang w:eastAsia="he-IL"/>
        </w:rPr>
        <w:t xml:space="preserve"> ישראל הגיעה בשלב מאוד מאוחר ואין לה את היכולות לחקור אירועים כאלה ולא את הכלים לעשות זאת</w:t>
      </w:r>
      <w:bookmarkStart w:id="69" w:name="_ETM_Q1_585969"/>
      <w:bookmarkStart w:id="70" w:name="_ETM_Q1_586041"/>
      <w:bookmarkStart w:id="71" w:name="_ETM_Q1_586218"/>
      <w:bookmarkStart w:id="72" w:name="_ETM_Q1_586276"/>
      <w:bookmarkEnd w:id="69"/>
      <w:bookmarkEnd w:id="70"/>
      <w:bookmarkEnd w:id="71"/>
      <w:bookmarkEnd w:id="72"/>
      <w:r w:rsidR="00DD0537">
        <w:rPr>
          <w:rFonts w:hint="cs"/>
          <w:rtl/>
          <w:lang w:eastAsia="he-IL"/>
        </w:rPr>
        <w:t xml:space="preserve">. </w:t>
      </w:r>
      <w:bookmarkStart w:id="73" w:name="_ETM_Q1_588202"/>
      <w:bookmarkEnd w:id="73"/>
    </w:p>
    <w:p w:rsidR="00DD0537" w:rsidRDefault="00DD0537" w:rsidP="00DD0537">
      <w:pPr>
        <w:rPr>
          <w:rtl/>
          <w:lang w:eastAsia="he-IL"/>
        </w:rPr>
      </w:pPr>
      <w:bookmarkStart w:id="74" w:name="_ETM_Q1_588283"/>
      <w:bookmarkStart w:id="75" w:name="_ETM_Q1_588426"/>
      <w:bookmarkEnd w:id="74"/>
      <w:bookmarkEnd w:id="75"/>
    </w:p>
    <w:p w:rsidR="00DD0537" w:rsidRDefault="00DD0537" w:rsidP="00DD0537">
      <w:pPr>
        <w:rPr>
          <w:rtl/>
          <w:lang w:eastAsia="he-IL"/>
        </w:rPr>
      </w:pPr>
      <w:bookmarkStart w:id="76" w:name="_ETM_Q1_588475"/>
      <w:bookmarkEnd w:id="76"/>
      <w:r>
        <w:rPr>
          <w:rFonts w:hint="cs"/>
          <w:rtl/>
          <w:lang w:eastAsia="he-IL"/>
        </w:rPr>
        <w:t xml:space="preserve">בשקף הבא נתנו דוגמה לפשיעה מתוחכמת מסוג </w:t>
      </w:r>
      <w:r w:rsidRPr="00DD0537">
        <w:rPr>
          <w:lang w:eastAsia="he-IL"/>
        </w:rPr>
        <w:t>BOTNET</w:t>
      </w:r>
      <w:r>
        <w:rPr>
          <w:rFonts w:hint="cs"/>
          <w:rtl/>
          <w:lang w:eastAsia="he-IL"/>
        </w:rPr>
        <w:t>. זו פשיעה שבה</w:t>
      </w:r>
      <w:r w:rsidRPr="00DD0537">
        <w:rPr>
          <w:rtl/>
          <w:lang w:eastAsia="he-IL"/>
        </w:rPr>
        <w:t xml:space="preserve"> תוכנה זדונית משתלטת על מיליוני מחשבים ברחבי העולם שעל פי פקודה מבצעים פשעי סייבר במחשבים, בשרתים וברשתות מחשבים</w:t>
      </w:r>
      <w:r>
        <w:rPr>
          <w:rFonts w:hint="cs"/>
          <w:rtl/>
          <w:lang w:eastAsia="he-IL"/>
        </w:rPr>
        <w:t xml:space="preserve">, מערכות אזרחיות וביטחוניות. באירוע הזה ראינו שמדובר במשהו חובק עולם ושמשטרת ישראל צריכה להיות חלק מהדבר הזה. באותו אירוע ששמו זאוס היו מעורבים מעל מיליון מחשבים ברחבי העולם, נגרמו נזקים כספיים במאות מיליונים, שולמו כ-30 מיליון דולר דמי כופר </w:t>
      </w:r>
      <w:bookmarkStart w:id="77" w:name="_ETM_Q1_627090"/>
      <w:bookmarkEnd w:id="77"/>
      <w:r>
        <w:rPr>
          <w:rFonts w:hint="cs"/>
          <w:rtl/>
          <w:lang w:eastAsia="he-IL"/>
        </w:rPr>
        <w:t xml:space="preserve">ונפגעו מאות אלפי קורבנות ברחבי העולם. האירועים </w:t>
      </w:r>
      <w:bookmarkStart w:id="78" w:name="_ETM_Q1_631677"/>
      <w:bookmarkEnd w:id="78"/>
      <w:r>
        <w:rPr>
          <w:rFonts w:hint="cs"/>
          <w:rtl/>
          <w:lang w:eastAsia="he-IL"/>
        </w:rPr>
        <w:t xml:space="preserve">הללו הולכים ומתעצמים. </w:t>
      </w:r>
      <w:bookmarkStart w:id="79" w:name="_ETM_Q1_635860"/>
      <w:bookmarkEnd w:id="79"/>
    </w:p>
    <w:p w:rsidR="00DD0537" w:rsidRDefault="00DD0537" w:rsidP="00DD0537">
      <w:pPr>
        <w:rPr>
          <w:rtl/>
          <w:lang w:eastAsia="he-IL"/>
        </w:rPr>
      </w:pPr>
      <w:bookmarkStart w:id="80" w:name="_ETM_Q1_635940"/>
      <w:bookmarkStart w:id="81" w:name="_ETM_Q1_636358"/>
      <w:bookmarkEnd w:id="80"/>
      <w:bookmarkEnd w:id="81"/>
    </w:p>
    <w:p w:rsidR="00C14259" w:rsidRDefault="00DD0537" w:rsidP="00117D15">
      <w:pPr>
        <w:rPr>
          <w:rtl/>
          <w:lang w:eastAsia="he-IL"/>
        </w:rPr>
      </w:pPr>
      <w:bookmarkStart w:id="82" w:name="_ETM_Q1_636420"/>
      <w:bookmarkEnd w:id="82"/>
      <w:r>
        <w:rPr>
          <w:rFonts w:hint="cs"/>
          <w:rtl/>
          <w:lang w:eastAsia="he-IL"/>
        </w:rPr>
        <w:t xml:space="preserve">ליקויים מרכזיים: מצאנו </w:t>
      </w:r>
      <w:r w:rsidR="00B75F14">
        <w:rPr>
          <w:rFonts w:hint="cs"/>
          <w:rtl/>
          <w:lang w:eastAsia="he-IL"/>
        </w:rPr>
        <w:t>ש</w:t>
      </w:r>
      <w:r w:rsidR="00B75F14" w:rsidRPr="00B75F14">
        <w:rPr>
          <w:rtl/>
          <w:lang w:eastAsia="he-IL"/>
        </w:rPr>
        <w:t>מבנה מערך הסייבר במשטרה אינו מותאם להתמודדות עם פשיעת סייבר מתוחכמת טכנולוגית, ומשקף פריסה מבוזרת, תוך פיצול של חלקי המערך לכפיפויות פיקודיות וגיאוגרפיות שונות.</w:t>
      </w:r>
      <w:r w:rsidR="00B75F14">
        <w:rPr>
          <w:rFonts w:hint="cs"/>
          <w:rtl/>
          <w:lang w:eastAsia="he-IL"/>
        </w:rPr>
        <w:t xml:space="preserve"> זה מבנה שמהווה</w:t>
      </w:r>
      <w:r w:rsidR="00117D15">
        <w:rPr>
          <w:rFonts w:hint="cs"/>
          <w:rtl/>
          <w:lang w:eastAsia="he-IL"/>
        </w:rPr>
        <w:t xml:space="preserve"> חסם לפעילות אפקטיבית של המשטרה,</w:t>
      </w:r>
      <w:r w:rsidR="00B75F14">
        <w:rPr>
          <w:rFonts w:hint="cs"/>
          <w:rtl/>
          <w:lang w:eastAsia="he-IL"/>
        </w:rPr>
        <w:t xml:space="preserve"> </w:t>
      </w:r>
      <w:r w:rsidR="00117D15" w:rsidRPr="00117D15">
        <w:rPr>
          <w:rtl/>
          <w:lang w:eastAsia="he-IL"/>
        </w:rPr>
        <w:t>בשל כך שאין הקצאה הולמת של יכולות טכנולוגיות, והטיפול מתבצע ללא שיתוף בידע, ללא הנחייה מקצועית הולמת וללא ראייה מערכתית לאומית ובין-לאומית.</w:t>
      </w:r>
      <w:r w:rsidR="00117D15">
        <w:rPr>
          <w:rFonts w:hint="cs"/>
          <w:rtl/>
          <w:lang w:eastAsia="he-IL"/>
        </w:rPr>
        <w:t xml:space="preserve"> </w:t>
      </w:r>
      <w:bookmarkStart w:id="83" w:name="_ETM_Q1_664597"/>
      <w:bookmarkEnd w:id="83"/>
      <w:r w:rsidR="00117D15">
        <w:rPr>
          <w:rFonts w:hint="cs"/>
          <w:rtl/>
          <w:lang w:eastAsia="he-IL"/>
        </w:rPr>
        <w:t>מצאנו גם ש</w:t>
      </w:r>
      <w:r w:rsidR="00117D15" w:rsidRPr="00117D15">
        <w:rPr>
          <w:rtl/>
          <w:lang w:eastAsia="he-IL"/>
        </w:rPr>
        <w:t>המבנה אף מנוהל באופן שהוביל לאיבוד ראיות דיגיטליות בשל העדר ידע טכנולוגי.</w:t>
      </w:r>
      <w:r w:rsidR="00117D15">
        <w:rPr>
          <w:rFonts w:hint="cs"/>
          <w:rtl/>
          <w:lang w:eastAsia="he-IL"/>
        </w:rPr>
        <w:t xml:space="preserve"> יש הפרדה של תחומי אחריות בין גוף מטה לגוף חקירתי שלא רואה את הגישה האחודה לטיפול בנושא הזה. מצד אחד </w:t>
      </w:r>
      <w:bookmarkStart w:id="84" w:name="_ETM_Q1_683341"/>
      <w:bookmarkEnd w:id="84"/>
      <w:r w:rsidR="00117D15">
        <w:rPr>
          <w:rFonts w:hint="cs"/>
          <w:rtl/>
          <w:lang w:eastAsia="he-IL"/>
        </w:rPr>
        <w:t>אין חיבור בין יכולות טכנולוגיות לבין הצרכים החקירתיים ביחידה</w:t>
      </w:r>
      <w:bookmarkStart w:id="85" w:name="_ETM_Q1_685634"/>
      <w:bookmarkEnd w:id="85"/>
      <w:r w:rsidR="00117D15">
        <w:rPr>
          <w:rFonts w:hint="cs"/>
          <w:rtl/>
          <w:lang w:eastAsia="he-IL"/>
        </w:rPr>
        <w:t xml:space="preserve"> הארצית, ומכיוון שהיחידה הארצית לא מתמודדת עם אירועים כאלה</w:t>
      </w:r>
      <w:bookmarkStart w:id="86" w:name="_ETM_Q1_689694"/>
      <w:bookmarkEnd w:id="86"/>
      <w:r w:rsidR="00117D15">
        <w:rPr>
          <w:rFonts w:hint="cs"/>
          <w:rtl/>
          <w:lang w:eastAsia="he-IL"/>
        </w:rPr>
        <w:t xml:space="preserve"> אז גם אין צורך בהתעצמות טכנולוגית ונוצרת פה הפרדה בין הדברים. </w:t>
      </w:r>
      <w:bookmarkStart w:id="87" w:name="_ETM_Q1_699702"/>
      <w:bookmarkEnd w:id="87"/>
    </w:p>
    <w:p w:rsidR="00117D15" w:rsidRDefault="00117D15" w:rsidP="00117D15">
      <w:pPr>
        <w:rPr>
          <w:rtl/>
          <w:lang w:eastAsia="he-IL"/>
        </w:rPr>
      </w:pPr>
      <w:bookmarkStart w:id="88" w:name="_ETM_Q1_699783"/>
      <w:bookmarkEnd w:id="88"/>
    </w:p>
    <w:p w:rsidR="00117D15" w:rsidRDefault="00117D15" w:rsidP="00117D15">
      <w:pPr>
        <w:rPr>
          <w:rtl/>
          <w:lang w:eastAsia="he-IL"/>
        </w:rPr>
      </w:pPr>
      <w:r>
        <w:rPr>
          <w:rFonts w:hint="cs"/>
          <w:rtl/>
          <w:lang w:eastAsia="he-IL"/>
        </w:rPr>
        <w:t>מצאנו שלא הוגדר במשטרה תהליך</w:t>
      </w:r>
      <w:bookmarkStart w:id="89" w:name="_ETM_Q1_701085"/>
      <w:bookmarkEnd w:id="89"/>
      <w:r>
        <w:rPr>
          <w:rFonts w:hint="cs"/>
          <w:rtl/>
          <w:lang w:eastAsia="he-IL"/>
        </w:rPr>
        <w:t xml:space="preserve"> עבודה שיטתי שיאפר לקבוע את רמת המורכבות הטכנולוגית של עבירות </w:t>
      </w:r>
      <w:bookmarkStart w:id="90" w:name="_ETM_Q1_701901"/>
      <w:bookmarkEnd w:id="90"/>
      <w:r>
        <w:rPr>
          <w:rFonts w:hint="cs"/>
          <w:rtl/>
          <w:lang w:eastAsia="he-IL"/>
        </w:rPr>
        <w:t xml:space="preserve">סייבר. אין יכולות לטפל בפרשיות מורכבות כמו שירביט, ואנחנו לא ראינו פרשיות מורכבות שטופלו במשטרה באותה תקופה. אין כמעט מעורבות בפרשיות בין-לאומיות, אין צוותי חקירה שנוסעים למדינות אחרות. </w:t>
      </w:r>
      <w:bookmarkStart w:id="91" w:name="_ETM_Q1_725571"/>
      <w:bookmarkEnd w:id="91"/>
    </w:p>
    <w:p w:rsidR="00117D15" w:rsidRDefault="00117D15" w:rsidP="00117D15">
      <w:pPr>
        <w:rPr>
          <w:rtl/>
          <w:lang w:eastAsia="he-IL"/>
        </w:rPr>
      </w:pPr>
      <w:bookmarkStart w:id="92" w:name="_ETM_Q1_725639"/>
      <w:bookmarkStart w:id="93" w:name="_ETM_Q1_725812"/>
      <w:bookmarkEnd w:id="92"/>
      <w:bookmarkEnd w:id="93"/>
    </w:p>
    <w:p w:rsidR="00117D15" w:rsidRDefault="00117D15" w:rsidP="00117D15">
      <w:pPr>
        <w:rPr>
          <w:rtl/>
          <w:lang w:eastAsia="he-IL"/>
        </w:rPr>
      </w:pPr>
      <w:bookmarkStart w:id="94" w:name="_ETM_Q1_725874"/>
      <w:bookmarkEnd w:id="94"/>
      <w:r>
        <w:rPr>
          <w:rFonts w:hint="cs"/>
          <w:rtl/>
          <w:lang w:eastAsia="he-IL"/>
        </w:rPr>
        <w:t xml:space="preserve">למרות הגידול המשמעותי בעבירות סייבר, </w:t>
      </w:r>
      <w:r w:rsidRPr="00117D15">
        <w:rPr>
          <w:rtl/>
          <w:lang w:eastAsia="he-IL"/>
        </w:rPr>
        <w:t>צומצם תקציב מערך הסייבר הארצי, באופן המגביל רכש אמצעים מתאימים, ונמצא כי חוקרים רכשו ציוד מכספם כדי שיוכלו לבצע את עבודתם. כן נמצא כי קיים קושי בגיוס כוח אדם מתאים ובשימורו במשטרה בשל הפערים בשכר שמוצע למועמדים למערך.</w:t>
      </w:r>
      <w:r>
        <w:rPr>
          <w:rFonts w:hint="cs"/>
          <w:rtl/>
          <w:lang w:eastAsia="he-IL"/>
        </w:rPr>
        <w:t xml:space="preserve"> בעיית גיוס כוח האדם המתאים היא בעיה שאיננה נחלת המשטרה בלבד. אפשר </w:t>
      </w:r>
      <w:bookmarkStart w:id="95" w:name="_ETM_Q1_749078"/>
      <w:bookmarkEnd w:id="95"/>
      <w:r>
        <w:rPr>
          <w:rFonts w:hint="cs"/>
          <w:rtl/>
          <w:lang w:eastAsia="he-IL"/>
        </w:rPr>
        <w:t xml:space="preserve">לומר שחלק גדול מהפיקוד לא הוכשר לפשיעת סייבר. </w:t>
      </w:r>
      <w:r w:rsidRPr="00117D15">
        <w:rPr>
          <w:rtl/>
          <w:lang w:eastAsia="he-IL"/>
        </w:rPr>
        <w:t>תקציב הרכש של היחידה הארצית להתמודדות עם פשיעת סייבר מתוחכמת טכנולוגית עמד בשנת 2016 על כ-1.6 מיליון ש"ח בלבד שרובו יועד לרישיונות ל-3 תוכנות.</w:t>
      </w:r>
    </w:p>
    <w:p w:rsidR="00117D15" w:rsidRDefault="00117D15" w:rsidP="00117D15">
      <w:pPr>
        <w:rPr>
          <w:rtl/>
          <w:lang w:eastAsia="he-IL"/>
        </w:rPr>
      </w:pPr>
    </w:p>
    <w:p w:rsidR="00117D15" w:rsidRDefault="00117D15" w:rsidP="00117D15">
      <w:pPr>
        <w:rPr>
          <w:rtl/>
          <w:lang w:eastAsia="he-IL"/>
        </w:rPr>
      </w:pPr>
      <w:r>
        <w:rPr>
          <w:rFonts w:hint="cs"/>
          <w:rtl/>
          <w:lang w:eastAsia="he-IL"/>
        </w:rPr>
        <w:lastRenderedPageBreak/>
        <w:t xml:space="preserve">המלצותינו: </w:t>
      </w:r>
      <w:r w:rsidRPr="00117D15">
        <w:rPr>
          <w:rtl/>
          <w:lang w:eastAsia="he-IL"/>
        </w:rPr>
        <w:t>על המשרד לביטחון הפנים והמשטרה נדרש לבחון את הצורך ביחידה מרכזית אחת שתתכלל את הטיפול בפשיעת סייבר מתוחכמת טכנולוגית. יש לפעול להתאמת תפיסת ההפעלה של המערך למאפייני פשיעת הסייבר שהם חוצי גבולות ובעלי תחכום טכנולוגי, וללא הפרדה מלאכותית בין המישור הטכנולוגי למישור החקירתי, שכרוכים זה בזה.</w:t>
      </w:r>
    </w:p>
    <w:p w:rsidR="009F4191" w:rsidRPr="00117D15" w:rsidRDefault="009F4191" w:rsidP="00117D15">
      <w:pPr>
        <w:rPr>
          <w:rtl/>
          <w:lang w:eastAsia="he-IL"/>
        </w:rPr>
      </w:pPr>
    </w:p>
    <w:p w:rsidR="00117D15" w:rsidRDefault="00117D15" w:rsidP="009F4191">
      <w:pPr>
        <w:rPr>
          <w:rtl/>
          <w:lang w:eastAsia="he-IL"/>
        </w:rPr>
      </w:pPr>
      <w:r w:rsidRPr="00117D15">
        <w:rPr>
          <w:rtl/>
          <w:lang w:eastAsia="he-IL"/>
        </w:rPr>
        <w:t>על המשטרה והמשרד לביטחון הפנים לוודאי כי נבחן ומיושם הידע המקצועי הקיים בעולם לטיפול בפשיעת סייבר, וכי ניתן מענה לצורכי ההתעצמות הטכנולוגית.</w:t>
      </w:r>
      <w:r w:rsidR="009F4191">
        <w:rPr>
          <w:rFonts w:hint="cs"/>
          <w:rtl/>
          <w:lang w:eastAsia="he-IL"/>
        </w:rPr>
        <w:t xml:space="preserve"> </w:t>
      </w:r>
      <w:r w:rsidRPr="00117D15">
        <w:rPr>
          <w:rtl/>
          <w:lang w:eastAsia="he-IL"/>
        </w:rPr>
        <w:t>על המשטרה להסדיר ממשקי עבודה יעילים בין חוליית המטה לבין היחידות החוקרות.</w:t>
      </w:r>
      <w:r w:rsidR="009F4191">
        <w:rPr>
          <w:rFonts w:hint="cs"/>
          <w:rtl/>
          <w:lang w:eastAsia="he-IL"/>
        </w:rPr>
        <w:t xml:space="preserve"> </w:t>
      </w:r>
      <w:r w:rsidRPr="00117D15">
        <w:rPr>
          <w:rtl/>
          <w:lang w:eastAsia="he-IL"/>
        </w:rPr>
        <w:t>יש לבחון את התקציב לרכש טכנולוגי ולגיוס ושימור כוח אדם בעל מומחיות גבוהה במערך.</w:t>
      </w:r>
      <w:r w:rsidR="009F4191">
        <w:rPr>
          <w:rFonts w:hint="cs"/>
          <w:rtl/>
          <w:lang w:eastAsia="he-IL"/>
        </w:rPr>
        <w:t xml:space="preserve"> </w:t>
      </w:r>
    </w:p>
    <w:p w:rsidR="009F4191" w:rsidRDefault="009F4191" w:rsidP="009F4191">
      <w:pPr>
        <w:rPr>
          <w:rtl/>
          <w:lang w:eastAsia="he-IL"/>
        </w:rPr>
      </w:pPr>
      <w:bookmarkStart w:id="96" w:name="_ETM_Q1_809572"/>
      <w:bookmarkStart w:id="97" w:name="_ETM_Q1_809655"/>
      <w:bookmarkStart w:id="98" w:name="_ETM_Q1_810051"/>
      <w:bookmarkEnd w:id="96"/>
      <w:bookmarkEnd w:id="97"/>
      <w:bookmarkEnd w:id="98"/>
    </w:p>
    <w:p w:rsidR="009F4191" w:rsidRDefault="009F4191" w:rsidP="009F4191">
      <w:pPr>
        <w:rPr>
          <w:rtl/>
          <w:lang w:eastAsia="he-IL"/>
        </w:rPr>
      </w:pPr>
      <w:bookmarkStart w:id="99" w:name="_ETM_Q1_810118"/>
      <w:bookmarkEnd w:id="99"/>
      <w:r>
        <w:rPr>
          <w:rFonts w:hint="cs"/>
          <w:rtl/>
          <w:lang w:eastAsia="he-IL"/>
        </w:rPr>
        <w:t xml:space="preserve">על המשטרה לוודא </w:t>
      </w:r>
      <w:r w:rsidRPr="009F4191">
        <w:rPr>
          <w:rtl/>
          <w:lang w:eastAsia="he-IL"/>
        </w:rPr>
        <w:t>כי תפיס</w:t>
      </w:r>
      <w:r w:rsidR="003F3D64">
        <w:rPr>
          <w:rtl/>
          <w:lang w:eastAsia="he-IL"/>
        </w:rPr>
        <w:t>ת ההפעלה שלה תכלול דרך סדורה לא</w:t>
      </w:r>
      <w:r w:rsidRPr="009F4191">
        <w:rPr>
          <w:rtl/>
          <w:lang w:eastAsia="he-IL"/>
        </w:rPr>
        <w:t>פיון המורכבות הטכנולוגית של פשיעת סייבר על פי הגישות המקובלות בעולם, כדי לוודא שיינתן מענה הולם לתיקים מורכבים.</w:t>
      </w:r>
      <w:r>
        <w:rPr>
          <w:rFonts w:hint="cs"/>
          <w:rtl/>
          <w:lang w:eastAsia="he-IL"/>
        </w:rPr>
        <w:t xml:space="preserve"> </w:t>
      </w:r>
      <w:bookmarkStart w:id="100" w:name="_ETM_Q1_820782"/>
      <w:bookmarkEnd w:id="100"/>
      <w:r>
        <w:rPr>
          <w:rFonts w:hint="cs"/>
          <w:rtl/>
          <w:lang w:eastAsia="he-IL"/>
        </w:rPr>
        <w:t>תיארנו בדוח דרך מסוימת שעל פיה ניתן לייצר תמונת מודיעין של האיומים בתחום הזה, זה דבר בסיסי ביותר. יש להבין מה הם סוגי המידע המותקפים, רמת התחכום הטכנולוגי וזהות התוקפים ומושאי התקיפה. יש לייצר תרחיש ייחוס ולבחון את המענה הדרוש להתמודדות עם הפשיעה.</w:t>
      </w:r>
      <w:r w:rsidR="004E0C26">
        <w:rPr>
          <w:rFonts w:hint="cs"/>
          <w:rtl/>
          <w:lang w:eastAsia="he-IL"/>
        </w:rPr>
        <w:t xml:space="preserve"> </w:t>
      </w:r>
      <w:bookmarkStart w:id="101" w:name="_ETM_Q1_844800"/>
      <w:bookmarkEnd w:id="101"/>
    </w:p>
    <w:p w:rsidR="009F4191" w:rsidRDefault="009F4191" w:rsidP="009F4191">
      <w:pPr>
        <w:rPr>
          <w:rtl/>
          <w:lang w:eastAsia="he-IL"/>
        </w:rPr>
      </w:pPr>
      <w:bookmarkStart w:id="102" w:name="_ETM_Q1_844861"/>
      <w:bookmarkStart w:id="103" w:name="_ETM_Q1_845137"/>
      <w:bookmarkEnd w:id="102"/>
      <w:bookmarkEnd w:id="103"/>
    </w:p>
    <w:p w:rsidR="009F4191" w:rsidRDefault="009F4191" w:rsidP="009F4191">
      <w:pPr>
        <w:rPr>
          <w:rtl/>
          <w:lang w:eastAsia="he-IL"/>
        </w:rPr>
      </w:pPr>
      <w:bookmarkStart w:id="104" w:name="_ETM_Q1_845189"/>
      <w:bookmarkEnd w:id="104"/>
      <w:r>
        <w:rPr>
          <w:rFonts w:hint="cs"/>
          <w:rtl/>
          <w:lang w:eastAsia="he-IL"/>
        </w:rPr>
        <w:t xml:space="preserve">נושא אחר, חשוב לא פחות, הוא היעדר </w:t>
      </w:r>
      <w:r w:rsidR="00D9485A">
        <w:rPr>
          <w:rFonts w:hint="cs"/>
          <w:rtl/>
          <w:lang w:eastAsia="he-IL"/>
        </w:rPr>
        <w:t xml:space="preserve">ממשק בין המשטרה לבין מערך הסייבר הלאומי. למרות הצורך בחיבור בין הידע והיכולות הלאומיות לבין אחריות המשטרה להתמודד </w:t>
      </w:r>
      <w:bookmarkStart w:id="105" w:name="_ETM_Q1_857593"/>
      <w:bookmarkEnd w:id="105"/>
      <w:r w:rsidR="00D9485A">
        <w:rPr>
          <w:rFonts w:hint="cs"/>
          <w:rtl/>
          <w:lang w:eastAsia="he-IL"/>
        </w:rPr>
        <w:t xml:space="preserve">עם פשיעת סייבר – לא נעשתה פעולה שכזו </w:t>
      </w:r>
      <w:bookmarkStart w:id="106" w:name="_ETM_Q1_863490"/>
      <w:bookmarkEnd w:id="106"/>
      <w:r w:rsidR="00D9485A">
        <w:rPr>
          <w:rFonts w:hint="cs"/>
          <w:rtl/>
          <w:lang w:eastAsia="he-IL"/>
        </w:rPr>
        <w:t>ולא בוצעה הפעלה משותפת. בדיון שנערך בוועדת המשנה</w:t>
      </w:r>
      <w:bookmarkStart w:id="107" w:name="_ETM_Q1_871592"/>
      <w:bookmarkEnd w:id="107"/>
      <w:r w:rsidR="00D9485A">
        <w:rPr>
          <w:rFonts w:hint="cs"/>
          <w:rtl/>
          <w:lang w:eastAsia="he-IL"/>
        </w:rPr>
        <w:t xml:space="preserve"> להגנת הסייבר ב-2016 צוין שבולט היעדר חלקה</w:t>
      </w:r>
      <w:bookmarkStart w:id="108" w:name="_ETM_Q1_881274"/>
      <w:bookmarkEnd w:id="108"/>
      <w:r w:rsidR="00D9485A">
        <w:rPr>
          <w:rFonts w:hint="cs"/>
          <w:rtl/>
          <w:lang w:eastAsia="he-IL"/>
        </w:rPr>
        <w:t xml:space="preserve"> של המשטרה בטיפול באירועים אלו. יש להבין זאת על</w:t>
      </w:r>
      <w:bookmarkStart w:id="109" w:name="_ETM_Q1_881010"/>
      <w:bookmarkEnd w:id="109"/>
      <w:r w:rsidR="00D9485A">
        <w:rPr>
          <w:rFonts w:hint="cs"/>
          <w:rtl/>
          <w:lang w:eastAsia="he-IL"/>
        </w:rPr>
        <w:t xml:space="preserve"> רקע העובדה שאירועים רבים שנוגעים לחוסנה של מדינת </w:t>
      </w:r>
      <w:bookmarkStart w:id="110" w:name="_ETM_Q1_886009"/>
      <w:bookmarkEnd w:id="110"/>
      <w:r w:rsidR="00D9485A">
        <w:rPr>
          <w:rFonts w:hint="cs"/>
          <w:rtl/>
          <w:lang w:eastAsia="he-IL"/>
        </w:rPr>
        <w:t>ישראל בתחום הסייבר הם גם אירועים פליליים שמתרחשים באותה הפלטפורמה</w:t>
      </w:r>
      <w:bookmarkStart w:id="111" w:name="_ETM_Q1_886550"/>
      <w:bookmarkEnd w:id="111"/>
      <w:r w:rsidR="00D9485A">
        <w:rPr>
          <w:rFonts w:hint="cs"/>
          <w:rtl/>
          <w:lang w:eastAsia="he-IL"/>
        </w:rPr>
        <w:t xml:space="preserve"> במרחב הסייבר. פה צריך לבחון האם היחידה הארצית מטפלת באירועים שכאלה, מתי היא נכנסת, למה היא לא נכנסת מההתחלה אם מדובר באירוע פלילי. צריך להבין שבחלוף מספר</w:t>
      </w:r>
      <w:bookmarkStart w:id="112" w:name="_ETM_Q1_900736"/>
      <w:bookmarkEnd w:id="112"/>
      <w:r w:rsidR="00D9485A">
        <w:rPr>
          <w:rFonts w:hint="cs"/>
          <w:rtl/>
          <w:lang w:eastAsia="he-IL"/>
        </w:rPr>
        <w:t xml:space="preserve"> ימים מהאירוע כבר אין מה לחקור ובסופו של דבר המשטרה יוצאת מהתמונה של האירועים המתוחכמים. </w:t>
      </w:r>
      <w:bookmarkStart w:id="113" w:name="_ETM_Q1_916415"/>
      <w:bookmarkEnd w:id="113"/>
    </w:p>
    <w:p w:rsidR="00D9485A" w:rsidRDefault="00D9485A" w:rsidP="009F4191">
      <w:pPr>
        <w:rPr>
          <w:rtl/>
          <w:lang w:eastAsia="he-IL"/>
        </w:rPr>
      </w:pPr>
      <w:bookmarkStart w:id="114" w:name="_ETM_Q1_916499"/>
      <w:bookmarkStart w:id="115" w:name="_ETM_Q1_916616"/>
      <w:bookmarkEnd w:id="114"/>
      <w:bookmarkEnd w:id="115"/>
    </w:p>
    <w:p w:rsidR="00D9485A" w:rsidRDefault="00D9485A" w:rsidP="00D9485A">
      <w:pPr>
        <w:rPr>
          <w:rtl/>
          <w:lang w:eastAsia="he-IL"/>
        </w:rPr>
      </w:pPr>
      <w:bookmarkStart w:id="116" w:name="_ETM_Q1_916688"/>
      <w:bookmarkEnd w:id="116"/>
      <w:r>
        <w:rPr>
          <w:rFonts w:hint="cs"/>
          <w:rtl/>
          <w:lang w:eastAsia="he-IL"/>
        </w:rPr>
        <w:t>המלצנו ש</w:t>
      </w:r>
      <w:r w:rsidRPr="00D9485A">
        <w:rPr>
          <w:rtl/>
          <w:lang w:eastAsia="he-IL"/>
        </w:rPr>
        <w:t>על המשרד לביטחון הפנים, יחד עם המשטרה בשיתוף מערך הסייבר הלאומי ומשרד האוצר, לפעול למיצוי הפוטנציאל, הידע והמשאבים הלאומיים לטיפול מיטבי באיומי פשיעת הסייבר מתוך ראייה לאומית כוללת של האיומים, זאת לנוכח הקשר ההדוק הקיים בין תופעות פשיעה ובין איומי טרור ופגיעה במתקנים חיוניים באמצעות מרחב הסייבר המשותף לכל אלה.</w:t>
      </w:r>
    </w:p>
    <w:p w:rsidR="00A93709" w:rsidRDefault="00A93709" w:rsidP="00D9485A">
      <w:pPr>
        <w:rPr>
          <w:rtl/>
          <w:lang w:eastAsia="he-IL"/>
        </w:rPr>
      </w:pPr>
    </w:p>
    <w:p w:rsidR="00A93709" w:rsidRDefault="00A93709" w:rsidP="00A93709">
      <w:pPr>
        <w:rPr>
          <w:rtl/>
          <w:lang w:eastAsia="he-IL"/>
        </w:rPr>
      </w:pPr>
      <w:r>
        <w:rPr>
          <w:rFonts w:hint="cs"/>
          <w:rtl/>
          <w:lang w:eastAsia="he-IL"/>
        </w:rPr>
        <w:t xml:space="preserve">לסיכום: </w:t>
      </w:r>
      <w:r w:rsidRPr="00A93709">
        <w:rPr>
          <w:rtl/>
          <w:lang w:eastAsia="he-IL"/>
        </w:rPr>
        <w:t xml:space="preserve">פשיעת סייבר אינה תחומה בגבולות גאוגרפיים, והיא בעלת השלכות ברמה הלאומית וברמה הבין-לאומית. המשטרה והמשרד לבט"פ הקימו אמנם מערך לטיפול בעבירות סייבר, אך לא התאימו את המערך לצרכים ולאתגרים של עבירות סייבר מתוחכמות טכנולוגית שמתפתחות ומשתנות במהירות רבה. </w:t>
      </w:r>
    </w:p>
    <w:p w:rsidR="00A93709" w:rsidRPr="00A93709" w:rsidRDefault="00A93709" w:rsidP="00A93709">
      <w:pPr>
        <w:rPr>
          <w:rtl/>
          <w:lang w:eastAsia="he-IL"/>
        </w:rPr>
      </w:pPr>
      <w:bookmarkStart w:id="117" w:name="_ETM_Q1_974310"/>
      <w:bookmarkStart w:id="118" w:name="_ETM_Q1_974367"/>
      <w:bookmarkEnd w:id="117"/>
      <w:bookmarkEnd w:id="118"/>
    </w:p>
    <w:p w:rsidR="00A93709" w:rsidRDefault="00A93709" w:rsidP="00A93709">
      <w:pPr>
        <w:rPr>
          <w:rtl/>
          <w:lang w:eastAsia="he-IL"/>
        </w:rPr>
      </w:pPr>
      <w:r w:rsidRPr="00A93709">
        <w:rPr>
          <w:rtl/>
          <w:lang w:eastAsia="he-IL"/>
        </w:rPr>
        <w:t xml:space="preserve">המבנה הפיקודי המבוזר של מערך הסייבר, חולשתה של יחידה מרכזית והפרדת תחומי האחריות של גוף המטה למישור טכנולוגי נפרד מהמישור החקירתי </w:t>
      </w:r>
      <w:r>
        <w:rPr>
          <w:rFonts w:hint="cs"/>
          <w:rtl/>
          <w:lang w:eastAsia="he-IL"/>
        </w:rPr>
        <w:t>–</w:t>
      </w:r>
      <w:r w:rsidRPr="00A93709">
        <w:rPr>
          <w:rtl/>
          <w:lang w:eastAsia="he-IL"/>
        </w:rPr>
        <w:t xml:space="preserve"> אין בהם כדי לתת מענה הולם לאתגרים שעמם נדרשת המשטרה להתמודד במסגרת הלחימה בפשיעה זו. בנוסף, ניכרת תופעה של "בריחת מוחות" מהמערך בשל מגבלות תקציב ובשל העדר התעצמות טכנולוגית מתקדמת הנדרשת לשם התמודדות עם פשיעה זו.</w:t>
      </w:r>
    </w:p>
    <w:p w:rsidR="00A93709" w:rsidRDefault="00A93709" w:rsidP="00A93709">
      <w:pPr>
        <w:rPr>
          <w:rtl/>
          <w:lang w:eastAsia="he-IL"/>
        </w:rPr>
      </w:pPr>
      <w:bookmarkStart w:id="119" w:name="_ETM_Q1_997796"/>
      <w:bookmarkStart w:id="120" w:name="_ETM_Q1_997863"/>
      <w:bookmarkStart w:id="121" w:name="_ETM_Q1_998204"/>
      <w:bookmarkEnd w:id="119"/>
      <w:bookmarkEnd w:id="120"/>
      <w:bookmarkEnd w:id="121"/>
    </w:p>
    <w:p w:rsidR="00A93709" w:rsidRDefault="00A93709" w:rsidP="00A93709">
      <w:pPr>
        <w:rPr>
          <w:rtl/>
          <w:lang w:eastAsia="he-IL"/>
        </w:rPr>
      </w:pPr>
      <w:bookmarkStart w:id="122" w:name="_ETM_Q1_998257"/>
      <w:bookmarkEnd w:id="122"/>
      <w:r w:rsidRPr="00A93709">
        <w:rPr>
          <w:rtl/>
          <w:lang w:eastAsia="he-IL"/>
        </w:rPr>
        <w:t>התמודדות עם פשיעת הסייבר המתוחכמת טכנולוגית היא אתגר לאומי המחייב את המשטרה ואת המשרד לבט"פ לבסס תפיסה אסטרטגית רלוונטית למאפייניה, ולהעצים במידה רבה את יכולותיה הטכנולוגיות של היחידה הארצית במשטרה, כל זאת בשיתוף מטה הסייבר הלאומי ותוך כדי בח</w:t>
      </w:r>
      <w:r>
        <w:rPr>
          <w:rtl/>
          <w:lang w:eastAsia="he-IL"/>
        </w:rPr>
        <w:t>ינה שוטפת של הידע המקצועי בעולם</w:t>
      </w:r>
      <w:r>
        <w:rPr>
          <w:rFonts w:hint="cs"/>
          <w:rtl/>
          <w:lang w:eastAsia="he-IL"/>
        </w:rPr>
        <w:t xml:space="preserve"> כדי שבסופו של דבר המשטרה תוכל להתמודד עם אירועים מתוחכמים כפי </w:t>
      </w:r>
      <w:bookmarkStart w:id="123" w:name="_ETM_Q1_1012083"/>
      <w:bookmarkEnd w:id="123"/>
      <w:r>
        <w:rPr>
          <w:rFonts w:hint="cs"/>
          <w:rtl/>
          <w:lang w:eastAsia="he-IL"/>
        </w:rPr>
        <w:t>שמצופה, תודה רבה.</w:t>
      </w:r>
      <w:bookmarkStart w:id="124" w:name="_ETM_Q1_1016954"/>
      <w:bookmarkEnd w:id="124"/>
    </w:p>
    <w:p w:rsidR="00A93709" w:rsidRDefault="00A93709" w:rsidP="00A93709">
      <w:pPr>
        <w:rPr>
          <w:rtl/>
          <w:lang w:eastAsia="he-IL"/>
        </w:rPr>
      </w:pPr>
      <w:bookmarkStart w:id="125" w:name="_ETM_Q1_1017015"/>
      <w:bookmarkEnd w:id="125"/>
    </w:p>
    <w:p w:rsidR="00A93709" w:rsidRDefault="00A93709" w:rsidP="00A93709">
      <w:pPr>
        <w:pStyle w:val="af6"/>
        <w:keepNext/>
        <w:rPr>
          <w:rtl/>
        </w:rPr>
      </w:pPr>
      <w:bookmarkStart w:id="126" w:name="ET_yor_5110_8"/>
      <w:r w:rsidRPr="00A93709">
        <w:rPr>
          <w:rStyle w:val="TagStyle"/>
          <w:rtl/>
        </w:rPr>
        <w:t xml:space="preserve"> &lt;&lt; יור &gt;&gt; </w:t>
      </w:r>
      <w:r>
        <w:rPr>
          <w:rtl/>
        </w:rPr>
        <w:t>היו"ר עפר שלח:</w:t>
      </w:r>
      <w:r w:rsidRPr="00A93709">
        <w:rPr>
          <w:rStyle w:val="TagStyle"/>
          <w:rtl/>
        </w:rPr>
        <w:t xml:space="preserve"> &lt;&lt; יור &gt;&gt;</w:t>
      </w:r>
      <w:r w:rsidR="00674565">
        <w:rPr>
          <w:rtl/>
        </w:rPr>
        <w:t xml:space="preserve"> </w:t>
      </w:r>
      <w:bookmarkEnd w:id="126"/>
    </w:p>
    <w:p w:rsidR="00A93709" w:rsidRDefault="00A93709" w:rsidP="00A93709">
      <w:pPr>
        <w:pStyle w:val="KeepWithNext"/>
        <w:rPr>
          <w:rtl/>
          <w:lang w:eastAsia="he-IL"/>
        </w:rPr>
      </w:pPr>
    </w:p>
    <w:p w:rsidR="00A93709" w:rsidRDefault="00A93709" w:rsidP="00A93709">
      <w:pPr>
        <w:rPr>
          <w:rtl/>
          <w:lang w:eastAsia="he-IL"/>
        </w:rPr>
      </w:pPr>
      <w:bookmarkStart w:id="127" w:name="_ETM_Q1_1018174"/>
      <w:bookmarkEnd w:id="127"/>
      <w:r>
        <w:rPr>
          <w:rFonts w:hint="cs"/>
          <w:rtl/>
          <w:lang w:eastAsia="he-IL"/>
        </w:rPr>
        <w:t>תודה לך, נגעתם בנקודה מאוד חשובה שננסה לברר כמיטב יכולתנו בשעה הקרובה. אחד הדברים שמאפיינים סייבר הוא שהגבולות מאוד מיטשטשים</w:t>
      </w:r>
      <w:r w:rsidR="004E0C26">
        <w:rPr>
          <w:rFonts w:hint="cs"/>
          <w:rtl/>
          <w:lang w:eastAsia="he-IL"/>
        </w:rPr>
        <w:t xml:space="preserve">. לפשע סייבר </w:t>
      </w:r>
      <w:bookmarkStart w:id="128" w:name="_ETM_Q1_1032372"/>
      <w:bookmarkEnd w:id="128"/>
      <w:r w:rsidR="004E0C26">
        <w:rPr>
          <w:rFonts w:hint="cs"/>
          <w:rtl/>
          <w:lang w:eastAsia="he-IL"/>
        </w:rPr>
        <w:t>אין גבולות והוא יכול להתבצע בריחוק גדול, איננו יודעים</w:t>
      </w:r>
      <w:bookmarkStart w:id="129" w:name="_ETM_Q1_1038758"/>
      <w:bookmarkEnd w:id="129"/>
      <w:r w:rsidR="004E0C26">
        <w:rPr>
          <w:rFonts w:hint="cs"/>
          <w:rtl/>
          <w:lang w:eastAsia="he-IL"/>
        </w:rPr>
        <w:t xml:space="preserve"> מהיכן הוא מתחיל. אמרתם גם שאירועים פליליים שנוגעים בחוסנה של המדינה הם אירועים פליליים שמתרחשים </w:t>
      </w:r>
      <w:bookmarkStart w:id="130" w:name="_ETM_Q1_1052289"/>
      <w:bookmarkEnd w:id="130"/>
      <w:r w:rsidR="004E0C26">
        <w:rPr>
          <w:rFonts w:hint="cs"/>
          <w:rtl/>
          <w:lang w:eastAsia="he-IL"/>
        </w:rPr>
        <w:t>במרחב הסייבר. כשהיה אירוע סייבר בבנק לאומי, האם זה אירוע</w:t>
      </w:r>
      <w:bookmarkStart w:id="131" w:name="_ETM_Q1_1052332"/>
      <w:bookmarkEnd w:id="131"/>
      <w:r w:rsidR="004E0C26">
        <w:rPr>
          <w:rFonts w:hint="cs"/>
          <w:rtl/>
          <w:lang w:eastAsia="he-IL"/>
        </w:rPr>
        <w:t xml:space="preserve"> של ביטחון לאומי? האם זה אירוע של פשיעה? גם בהיבט</w:t>
      </w:r>
      <w:bookmarkStart w:id="132" w:name="_ETM_Q1_1060312"/>
      <w:bookmarkEnd w:id="132"/>
      <w:r w:rsidR="004E0C26">
        <w:rPr>
          <w:rFonts w:hint="cs"/>
          <w:rtl/>
          <w:lang w:eastAsia="he-IL"/>
        </w:rPr>
        <w:t xml:space="preserve"> הארגוני של מערך הסייבר הלאומי, מטרתו העיקרית היא</w:t>
      </w:r>
      <w:bookmarkStart w:id="133" w:name="_ETM_Q1_1067313"/>
      <w:bookmarkEnd w:id="133"/>
      <w:r w:rsidR="004E0C26">
        <w:rPr>
          <w:rFonts w:hint="cs"/>
          <w:rtl/>
          <w:lang w:eastAsia="he-IL"/>
        </w:rPr>
        <w:t xml:space="preserve"> להגן על העניינים הלאומיים. הגבול מטושטש, כאמור, וצריך לבנו</w:t>
      </w:r>
      <w:bookmarkStart w:id="134" w:name="_ETM_Q1_1076294"/>
      <w:bookmarkEnd w:id="134"/>
      <w:r w:rsidR="004E0C26">
        <w:rPr>
          <w:rFonts w:hint="cs"/>
          <w:rtl/>
          <w:lang w:eastAsia="he-IL"/>
        </w:rPr>
        <w:t xml:space="preserve">ת מערך טוב של שיתוף פעולה </w:t>
      </w:r>
      <w:r w:rsidR="001F5573">
        <w:rPr>
          <w:rFonts w:hint="cs"/>
          <w:rtl/>
          <w:lang w:eastAsia="he-IL"/>
        </w:rPr>
        <w:t xml:space="preserve">וגם אפילו של בירור </w:t>
      </w:r>
      <w:bookmarkStart w:id="135" w:name="_ETM_Q1_1079773"/>
      <w:bookmarkEnd w:id="135"/>
      <w:r w:rsidR="001F5573">
        <w:rPr>
          <w:rFonts w:hint="cs"/>
          <w:rtl/>
          <w:lang w:eastAsia="he-IL"/>
        </w:rPr>
        <w:t>הדברים – מי יושב בראש השולחן ומי עוסק במה.</w:t>
      </w:r>
      <w:bookmarkStart w:id="136" w:name="_ETM_Q1_1083015"/>
      <w:bookmarkEnd w:id="136"/>
      <w:r w:rsidR="001F5573">
        <w:rPr>
          <w:rFonts w:hint="cs"/>
          <w:rtl/>
          <w:lang w:eastAsia="he-IL"/>
        </w:rPr>
        <w:t xml:space="preserve"> נתחיל עם המשרד לביטחון פנים, רב-פקד שירן חנניה,</w:t>
      </w:r>
      <w:bookmarkStart w:id="137" w:name="_ETM_Q1_1101647"/>
      <w:bookmarkEnd w:id="137"/>
      <w:r w:rsidR="001F5573">
        <w:rPr>
          <w:rFonts w:hint="cs"/>
          <w:rtl/>
          <w:lang w:eastAsia="he-IL"/>
        </w:rPr>
        <w:t xml:space="preserve"> בבקשה. </w:t>
      </w:r>
      <w:bookmarkStart w:id="138" w:name="_ETM_Q1_1103574"/>
      <w:bookmarkEnd w:id="138"/>
    </w:p>
    <w:p w:rsidR="001F5573" w:rsidRDefault="001F5573" w:rsidP="00A93709">
      <w:pPr>
        <w:rPr>
          <w:rtl/>
          <w:lang w:eastAsia="he-IL"/>
        </w:rPr>
      </w:pPr>
      <w:bookmarkStart w:id="139" w:name="_ETM_Q1_1103657"/>
      <w:bookmarkEnd w:id="139"/>
    </w:p>
    <w:p w:rsidR="001F5573" w:rsidRDefault="001F5573" w:rsidP="001F5573">
      <w:pPr>
        <w:pStyle w:val="af9"/>
        <w:keepNext/>
        <w:rPr>
          <w:rtl/>
          <w:lang w:eastAsia="he-IL"/>
        </w:rPr>
      </w:pPr>
      <w:bookmarkStart w:id="140" w:name="ET_guest_876106_9"/>
      <w:r w:rsidRPr="001F5573">
        <w:rPr>
          <w:rStyle w:val="TagStyle"/>
          <w:rtl/>
        </w:rPr>
        <w:lastRenderedPageBreak/>
        <w:t xml:space="preserve"> &lt;&lt; אורח &gt;&gt; </w:t>
      </w:r>
      <w:r>
        <w:rPr>
          <w:rtl/>
          <w:lang w:eastAsia="he-IL"/>
        </w:rPr>
        <w:t>שירן חנניה:</w:t>
      </w:r>
      <w:r w:rsidRPr="001F5573">
        <w:rPr>
          <w:rStyle w:val="TagStyle"/>
          <w:rtl/>
        </w:rPr>
        <w:t xml:space="preserve"> &lt;&lt; אורח &gt;&gt;</w:t>
      </w:r>
      <w:r w:rsidR="00674565">
        <w:rPr>
          <w:rtl/>
          <w:lang w:eastAsia="he-IL"/>
        </w:rPr>
        <w:t xml:space="preserve"> </w:t>
      </w:r>
      <w:r>
        <w:rPr>
          <w:rtl/>
          <w:lang w:eastAsia="he-IL"/>
        </w:rPr>
        <w:t xml:space="preserve"> </w:t>
      </w:r>
      <w:bookmarkEnd w:id="140"/>
    </w:p>
    <w:p w:rsidR="001F5573" w:rsidRDefault="001F5573" w:rsidP="001F5573">
      <w:pPr>
        <w:pStyle w:val="KeepWithNext"/>
        <w:rPr>
          <w:rtl/>
          <w:lang w:eastAsia="he-IL"/>
        </w:rPr>
      </w:pPr>
    </w:p>
    <w:p w:rsidR="001F5573" w:rsidRDefault="001F5573" w:rsidP="001F5573">
      <w:pPr>
        <w:rPr>
          <w:rtl/>
          <w:lang w:eastAsia="he-IL"/>
        </w:rPr>
      </w:pPr>
      <w:bookmarkStart w:id="141" w:name="_ETM_Q1_1107037"/>
      <w:bookmarkStart w:id="142" w:name="_ETM_Q1_1107074"/>
      <w:bookmarkEnd w:id="141"/>
      <w:bookmarkEnd w:id="142"/>
      <w:r>
        <w:rPr>
          <w:rFonts w:hint="cs"/>
          <w:rtl/>
          <w:lang w:eastAsia="he-IL"/>
        </w:rPr>
        <w:t xml:space="preserve">שלום לכולם. </w:t>
      </w:r>
    </w:p>
    <w:p w:rsidR="001F5573" w:rsidRDefault="001F5573" w:rsidP="001F5573">
      <w:pPr>
        <w:rPr>
          <w:rtl/>
          <w:lang w:eastAsia="he-IL"/>
        </w:rPr>
      </w:pPr>
      <w:bookmarkStart w:id="143" w:name="_ETM_Q1_1109839"/>
      <w:bookmarkStart w:id="144" w:name="_ETM_Q1_1109908"/>
      <w:bookmarkEnd w:id="143"/>
      <w:bookmarkEnd w:id="144"/>
    </w:p>
    <w:p w:rsidR="001F5573" w:rsidRDefault="001F5573" w:rsidP="001F5573">
      <w:pPr>
        <w:pStyle w:val="af6"/>
        <w:keepNext/>
        <w:rPr>
          <w:rtl/>
        </w:rPr>
      </w:pPr>
      <w:bookmarkStart w:id="145" w:name="ET_yor_5110_10"/>
      <w:r w:rsidRPr="001F5573">
        <w:rPr>
          <w:rStyle w:val="TagStyle"/>
          <w:rtl/>
        </w:rPr>
        <w:t xml:space="preserve"> &lt;&lt; יור &gt;&gt; </w:t>
      </w:r>
      <w:r>
        <w:rPr>
          <w:rtl/>
        </w:rPr>
        <w:t>היו"ר עפר שלח:</w:t>
      </w:r>
      <w:r w:rsidRPr="001F5573">
        <w:rPr>
          <w:rStyle w:val="TagStyle"/>
          <w:rtl/>
        </w:rPr>
        <w:t xml:space="preserve"> &lt;&lt; יור &gt;&gt;</w:t>
      </w:r>
      <w:r w:rsidR="00674565">
        <w:rPr>
          <w:rtl/>
        </w:rPr>
        <w:t xml:space="preserve"> </w:t>
      </w:r>
      <w:r>
        <w:rPr>
          <w:rtl/>
        </w:rPr>
        <w:t xml:space="preserve"> </w:t>
      </w:r>
      <w:bookmarkEnd w:id="145"/>
    </w:p>
    <w:p w:rsidR="001F5573" w:rsidRDefault="001F5573" w:rsidP="001F5573">
      <w:pPr>
        <w:pStyle w:val="KeepWithNext"/>
        <w:rPr>
          <w:rtl/>
          <w:lang w:eastAsia="he-IL"/>
        </w:rPr>
      </w:pPr>
    </w:p>
    <w:p w:rsidR="001F5573" w:rsidRDefault="001F5573" w:rsidP="001F5573">
      <w:pPr>
        <w:rPr>
          <w:rtl/>
          <w:lang w:eastAsia="he-IL"/>
        </w:rPr>
      </w:pPr>
      <w:bookmarkStart w:id="146" w:name="_ETM_Q1_1111176"/>
      <w:bookmarkEnd w:id="146"/>
      <w:r>
        <w:rPr>
          <w:rFonts w:hint="cs"/>
          <w:rtl/>
          <w:lang w:eastAsia="he-IL"/>
        </w:rPr>
        <w:t>אני מקווה שאת האדם הנכון לעניין זה. את ראש תחום מדיניות ואסטרטגית סייבר. נתחיל מתשובתכם, נכון</w:t>
      </w:r>
      <w:bookmarkStart w:id="147" w:name="_ETM_Q1_1119857"/>
      <w:bookmarkEnd w:id="147"/>
      <w:r>
        <w:rPr>
          <w:rFonts w:hint="cs"/>
          <w:rtl/>
          <w:lang w:eastAsia="he-IL"/>
        </w:rPr>
        <w:t xml:space="preserve"> שזה דוח מלפני כמה שנים, אבל תשובתכם לדברים שעולים מדוח</w:t>
      </w:r>
      <w:bookmarkStart w:id="148" w:name="_ETM_Q1_1119307"/>
      <w:bookmarkEnd w:id="148"/>
      <w:r>
        <w:rPr>
          <w:rFonts w:hint="cs"/>
          <w:rtl/>
          <w:lang w:eastAsia="he-IL"/>
        </w:rPr>
        <w:t xml:space="preserve"> מבקר המדינה ואחר כך ניקח את זה לאירועים העדכניים, בבקשה. </w:t>
      </w:r>
      <w:bookmarkStart w:id="149" w:name="_ETM_Q1_1122706"/>
      <w:bookmarkEnd w:id="149"/>
    </w:p>
    <w:p w:rsidR="001F5573" w:rsidRDefault="001F5573" w:rsidP="00F70A8D">
      <w:pPr>
        <w:ind w:firstLine="0"/>
        <w:rPr>
          <w:rtl/>
          <w:lang w:eastAsia="he-IL"/>
        </w:rPr>
      </w:pPr>
      <w:bookmarkStart w:id="150" w:name="_ETM_Q1_1125575"/>
      <w:bookmarkStart w:id="151" w:name="_ETM_Q1_1125645"/>
      <w:bookmarkStart w:id="152" w:name="_ETM_Q1_1126070"/>
      <w:bookmarkStart w:id="153" w:name="_ETM_Q1_1126130"/>
      <w:bookmarkEnd w:id="150"/>
      <w:bookmarkEnd w:id="151"/>
      <w:bookmarkEnd w:id="152"/>
      <w:bookmarkEnd w:id="153"/>
    </w:p>
    <w:p w:rsidR="001F5573" w:rsidRDefault="001F5573" w:rsidP="001F5573">
      <w:pPr>
        <w:pStyle w:val="af9"/>
        <w:keepNext/>
        <w:rPr>
          <w:rtl/>
          <w:lang w:eastAsia="he-IL"/>
        </w:rPr>
      </w:pPr>
      <w:bookmarkStart w:id="154" w:name="ET_guest_876106_11"/>
      <w:r w:rsidRPr="001F5573">
        <w:rPr>
          <w:rStyle w:val="TagStyle"/>
          <w:rtl/>
        </w:rPr>
        <w:t xml:space="preserve"> &lt;&lt; אורח &gt;&gt; </w:t>
      </w:r>
      <w:r>
        <w:rPr>
          <w:rtl/>
          <w:lang w:eastAsia="he-IL"/>
        </w:rPr>
        <w:t>שירן חנניה:</w:t>
      </w:r>
      <w:r w:rsidRPr="001F5573">
        <w:rPr>
          <w:rStyle w:val="TagStyle"/>
          <w:rtl/>
        </w:rPr>
        <w:t xml:space="preserve"> &lt;&lt; אורח &gt;&gt;</w:t>
      </w:r>
      <w:r w:rsidR="00674565">
        <w:rPr>
          <w:rtl/>
          <w:lang w:eastAsia="he-IL"/>
        </w:rPr>
        <w:t xml:space="preserve"> </w:t>
      </w:r>
      <w:r>
        <w:rPr>
          <w:rtl/>
          <w:lang w:eastAsia="he-IL"/>
        </w:rPr>
        <w:t xml:space="preserve"> </w:t>
      </w:r>
      <w:bookmarkEnd w:id="154"/>
    </w:p>
    <w:p w:rsidR="001F5573" w:rsidRDefault="001F5573" w:rsidP="001F5573">
      <w:pPr>
        <w:pStyle w:val="KeepWithNext"/>
        <w:rPr>
          <w:rtl/>
          <w:lang w:eastAsia="he-IL"/>
        </w:rPr>
      </w:pPr>
    </w:p>
    <w:p w:rsidR="001F5573" w:rsidRDefault="001F5573" w:rsidP="001F5573">
      <w:pPr>
        <w:rPr>
          <w:rtl/>
          <w:lang w:eastAsia="he-IL"/>
        </w:rPr>
      </w:pPr>
      <w:bookmarkStart w:id="155" w:name="_ETM_Q1_1128725"/>
      <w:bookmarkStart w:id="156" w:name="_ETM_Q1_1128749"/>
      <w:bookmarkEnd w:id="155"/>
      <w:bookmarkEnd w:id="156"/>
      <w:r>
        <w:rPr>
          <w:rFonts w:hint="cs"/>
          <w:rtl/>
          <w:lang w:eastAsia="he-IL"/>
        </w:rPr>
        <w:t xml:space="preserve">דוח מבקר המדינה פורסם לפני כשלוש וחצי שנים. המשטרה עשתה ככל שביכולתה לבנות מערכים סביב מערך הסייבר. אחד </w:t>
      </w:r>
      <w:bookmarkStart w:id="157" w:name="_ETM_Q1_1140099"/>
      <w:bookmarkEnd w:id="157"/>
      <w:r>
        <w:rPr>
          <w:rFonts w:hint="cs"/>
          <w:rtl/>
          <w:lang w:eastAsia="he-IL"/>
        </w:rPr>
        <w:t>השינויים המרכזיים שנעשו הוא הקמת מטה לתחום הסייבר</w:t>
      </w:r>
      <w:bookmarkStart w:id="158" w:name="_ETM_Q1_1146651"/>
      <w:bookmarkEnd w:id="158"/>
      <w:r>
        <w:rPr>
          <w:rFonts w:hint="cs"/>
          <w:rtl/>
          <w:lang w:eastAsia="he-IL"/>
        </w:rPr>
        <w:t xml:space="preserve"> בחטיבת הסייבר שמשם אני מגיעה. המטה שם לו למטרה</w:t>
      </w:r>
      <w:r w:rsidR="00E02D7A">
        <w:rPr>
          <w:rFonts w:hint="cs"/>
          <w:rtl/>
          <w:lang w:eastAsia="he-IL"/>
        </w:rPr>
        <w:t xml:space="preserve"> לתכנן את המערך כך שיטפל במה שתואר </w:t>
      </w:r>
      <w:bookmarkStart w:id="159" w:name="_ETM_Q1_1164269"/>
      <w:bookmarkEnd w:id="159"/>
      <w:r w:rsidR="00E02D7A">
        <w:rPr>
          <w:rFonts w:hint="cs"/>
          <w:rtl/>
          <w:lang w:eastAsia="he-IL"/>
        </w:rPr>
        <w:t>בדוח. מדובר בבין-לאומיות שמאפיינת את הפשיעה, צריך קשר עם</w:t>
      </w:r>
      <w:bookmarkStart w:id="160" w:name="_ETM_Q1_1175488"/>
      <w:bookmarkEnd w:id="160"/>
      <w:r w:rsidR="00E02D7A">
        <w:rPr>
          <w:rFonts w:hint="cs"/>
          <w:rtl/>
          <w:lang w:eastAsia="he-IL"/>
        </w:rPr>
        <w:t xml:space="preserve"> משטרות זרות וגם עם חו"ל. </w:t>
      </w:r>
      <w:r w:rsidR="00EC514F">
        <w:rPr>
          <w:rFonts w:hint="cs"/>
          <w:rtl/>
          <w:lang w:eastAsia="he-IL"/>
        </w:rPr>
        <w:t xml:space="preserve">הקמת המטה דרשה לשים </w:t>
      </w:r>
      <w:bookmarkStart w:id="161" w:name="_ETM_Q1_1176771"/>
      <w:bookmarkEnd w:id="161"/>
      <w:r w:rsidR="00EC514F">
        <w:rPr>
          <w:rFonts w:hint="cs"/>
          <w:rtl/>
          <w:lang w:eastAsia="he-IL"/>
        </w:rPr>
        <w:t xml:space="preserve">לב לארבה צירים מרכזיים: ציר ההדרכה, להדריך את כלל מערכי משטרת ישראל. ציר מתודולוגי של תפיסות הפעלה בתחום. ציר טכנולוגי, הקמת מחלקת טכנולוגיות שאמורה למצוא טכנולוגיות שמתאמות לעולם </w:t>
      </w:r>
      <w:bookmarkStart w:id="162" w:name="_ETM_Q1_1198901"/>
      <w:bookmarkEnd w:id="162"/>
      <w:r w:rsidR="00EC514F">
        <w:rPr>
          <w:rFonts w:hint="cs"/>
          <w:rtl/>
          <w:lang w:eastAsia="he-IL"/>
        </w:rPr>
        <w:t>הזה</w:t>
      </w:r>
      <w:r w:rsidR="00175224">
        <w:rPr>
          <w:rFonts w:hint="cs"/>
          <w:rtl/>
          <w:lang w:eastAsia="he-IL"/>
        </w:rPr>
        <w:t xml:space="preserve"> בחוץ, להביא אותן פנימה ולהכווין את פיתוח הפנים של משטרת ישראל. הציר הרביעי הוא ציר </w:t>
      </w:r>
      <w:bookmarkStart w:id="163" w:name="_ETM_Q1_1194390"/>
      <w:bookmarkEnd w:id="163"/>
      <w:r w:rsidR="00FF2DE6">
        <w:rPr>
          <w:rFonts w:hint="cs"/>
          <w:rtl/>
          <w:lang w:eastAsia="he-IL"/>
        </w:rPr>
        <w:t xml:space="preserve">מחקרי של אפליקציות. </w:t>
      </w:r>
      <w:bookmarkStart w:id="164" w:name="_ETM_Q1_1216622"/>
      <w:bookmarkEnd w:id="164"/>
    </w:p>
    <w:p w:rsidR="00FF2DE6" w:rsidRDefault="00FF2DE6" w:rsidP="001F5573">
      <w:pPr>
        <w:rPr>
          <w:rtl/>
          <w:lang w:eastAsia="he-IL"/>
        </w:rPr>
      </w:pPr>
      <w:bookmarkStart w:id="165" w:name="_ETM_Q1_1216752"/>
      <w:bookmarkStart w:id="166" w:name="_ETM_Q1_1217045"/>
      <w:bookmarkEnd w:id="165"/>
      <w:bookmarkEnd w:id="166"/>
    </w:p>
    <w:p w:rsidR="00FF2DE6" w:rsidRDefault="00FF2DE6" w:rsidP="001F5573">
      <w:pPr>
        <w:rPr>
          <w:rtl/>
          <w:lang w:eastAsia="he-IL"/>
        </w:rPr>
      </w:pPr>
      <w:bookmarkStart w:id="167" w:name="_ETM_Q1_1217128"/>
      <w:bookmarkEnd w:id="167"/>
      <w:r>
        <w:rPr>
          <w:rFonts w:hint="cs"/>
          <w:rtl/>
          <w:lang w:eastAsia="he-IL"/>
        </w:rPr>
        <w:t>משטרת ישראל הן הכינה את הגוף שאמור לשרטט את מפת הדרכים בהתאם לפערים שעלו בדוח.</w:t>
      </w:r>
      <w:bookmarkStart w:id="168" w:name="_ETM_Q1_1224819"/>
      <w:bookmarkEnd w:id="168"/>
      <w:r>
        <w:rPr>
          <w:rFonts w:hint="cs"/>
          <w:rtl/>
          <w:lang w:eastAsia="he-IL"/>
        </w:rPr>
        <w:t xml:space="preserve"> הדברים שהתקדמנו בהם בפועל זה שינוי תפיסת ההפעלה בהתאם </w:t>
      </w:r>
      <w:bookmarkStart w:id="169" w:name="_ETM_Q1_1232161"/>
      <w:bookmarkEnd w:id="169"/>
      <w:r>
        <w:rPr>
          <w:rFonts w:hint="cs"/>
          <w:rtl/>
          <w:lang w:eastAsia="he-IL"/>
        </w:rPr>
        <w:t>למדינות מפותחות בעולם. ביצענו חקר שוק במדינות מקבילות</w:t>
      </w:r>
      <w:bookmarkStart w:id="170" w:name="_ETM_Q1_1237482"/>
      <w:bookmarkEnd w:id="170"/>
      <w:r>
        <w:rPr>
          <w:rFonts w:hint="cs"/>
          <w:rtl/>
          <w:lang w:eastAsia="he-IL"/>
        </w:rPr>
        <w:t xml:space="preserve"> </w:t>
      </w:r>
      <w:r>
        <w:rPr>
          <w:rFonts w:hint="eastAsia"/>
          <w:rtl/>
          <w:lang w:eastAsia="he-IL"/>
        </w:rPr>
        <w:t xml:space="preserve">– קנדה, בריטניה – התחלנו בעבודת מטה שתפקידה הקמת מרכזי בינה ארציים. </w:t>
      </w:r>
      <w:r>
        <w:rPr>
          <w:rFonts w:hint="cs"/>
          <w:rtl/>
          <w:lang w:eastAsia="he-IL"/>
        </w:rPr>
        <w:t>צריך להסתכל על הכול מלמעלה למטה, אנחנו</w:t>
      </w:r>
      <w:bookmarkStart w:id="171" w:name="_ETM_Q1_1252658"/>
      <w:bookmarkEnd w:id="171"/>
      <w:r>
        <w:rPr>
          <w:rFonts w:hint="cs"/>
          <w:rtl/>
          <w:lang w:eastAsia="he-IL"/>
        </w:rPr>
        <w:t xml:space="preserve"> לא צריכים לדלות תלונות מתחנות אזוריות על מנת להבין שיש כאן תופעה ארצית, אנחנו צריכים שיהיה גוף למעלה </w:t>
      </w:r>
      <w:bookmarkStart w:id="172" w:name="_ETM_Q1_1260687"/>
      <w:bookmarkEnd w:id="172"/>
      <w:r>
        <w:rPr>
          <w:rFonts w:hint="cs"/>
          <w:rtl/>
          <w:lang w:eastAsia="he-IL"/>
        </w:rPr>
        <w:t xml:space="preserve">שרואה את הכול ויידע להכווין את הטיפול כלפי מטה. </w:t>
      </w:r>
      <w:bookmarkStart w:id="173" w:name="_ETM_Q1_1267492"/>
      <w:bookmarkEnd w:id="173"/>
    </w:p>
    <w:p w:rsidR="00FF2DE6" w:rsidRDefault="00FF2DE6" w:rsidP="001F5573">
      <w:pPr>
        <w:rPr>
          <w:rtl/>
          <w:lang w:eastAsia="he-IL"/>
        </w:rPr>
      </w:pPr>
      <w:bookmarkStart w:id="174" w:name="_ETM_Q1_1267595"/>
      <w:bookmarkStart w:id="175" w:name="_ETM_Q1_1268365"/>
      <w:bookmarkEnd w:id="174"/>
      <w:bookmarkEnd w:id="175"/>
    </w:p>
    <w:p w:rsidR="00FF2DE6" w:rsidRDefault="00FF2DE6" w:rsidP="001F5573">
      <w:pPr>
        <w:rPr>
          <w:rtl/>
          <w:lang w:eastAsia="he-IL"/>
        </w:rPr>
      </w:pPr>
      <w:bookmarkStart w:id="176" w:name="_ETM_Q1_1268436"/>
      <w:bookmarkEnd w:id="176"/>
      <w:r>
        <w:rPr>
          <w:rFonts w:hint="cs"/>
          <w:rtl/>
          <w:lang w:eastAsia="he-IL"/>
        </w:rPr>
        <w:t>גם</w:t>
      </w:r>
      <w:bookmarkStart w:id="177" w:name="_ETM_Q1_1263924"/>
      <w:bookmarkEnd w:id="177"/>
      <w:r>
        <w:rPr>
          <w:rFonts w:hint="cs"/>
          <w:rtl/>
          <w:lang w:eastAsia="he-IL"/>
        </w:rPr>
        <w:t xml:space="preserve"> במדינות אחרות וגם אצלנו מרכזי הבינה מיועדים לנושאים ספציפיים.</w:t>
      </w:r>
      <w:bookmarkStart w:id="178" w:name="_ETM_Q1_1267360"/>
      <w:bookmarkEnd w:id="178"/>
      <w:r>
        <w:rPr>
          <w:rFonts w:hint="cs"/>
          <w:rtl/>
          <w:lang w:eastAsia="he-IL"/>
        </w:rPr>
        <w:t xml:space="preserve"> יש את 105 שמיועד למיגור פשיעה כלפי קטינים ברשת.</w:t>
      </w:r>
      <w:r w:rsidR="00674565">
        <w:rPr>
          <w:rFonts w:hint="cs"/>
          <w:rtl/>
          <w:lang w:eastAsia="he-IL"/>
        </w:rPr>
        <w:t xml:space="preserve"> </w:t>
      </w:r>
      <w:r>
        <w:rPr>
          <w:rFonts w:hint="cs"/>
          <w:rtl/>
          <w:lang w:eastAsia="he-IL"/>
        </w:rPr>
        <w:t>יש את מרכז הסיבר הארצי שאמור לטפל בפשיעה במרחב המקוון. לאחרונה הוקם מוקד שמטפל בפשיעה מבוססת רווח ברשת.</w:t>
      </w:r>
      <w:bookmarkStart w:id="179" w:name="_ETM_Q1_1284815"/>
      <w:bookmarkEnd w:id="179"/>
      <w:r>
        <w:rPr>
          <w:rFonts w:hint="cs"/>
          <w:rtl/>
          <w:lang w:eastAsia="he-IL"/>
        </w:rPr>
        <w:t xml:space="preserve"> </w:t>
      </w:r>
      <w:bookmarkStart w:id="180" w:name="_ETM_Q1_1290575"/>
      <w:bookmarkEnd w:id="180"/>
    </w:p>
    <w:p w:rsidR="00FF2DE6" w:rsidRDefault="00FF2DE6" w:rsidP="001F5573">
      <w:pPr>
        <w:rPr>
          <w:rtl/>
          <w:lang w:eastAsia="he-IL"/>
        </w:rPr>
      </w:pPr>
      <w:bookmarkStart w:id="181" w:name="_ETM_Q1_1290715"/>
      <w:bookmarkStart w:id="182" w:name="_ETM_Q1_1291318"/>
      <w:bookmarkStart w:id="183" w:name="_ETM_Q1_1291398"/>
      <w:bookmarkEnd w:id="181"/>
      <w:bookmarkEnd w:id="182"/>
      <w:bookmarkEnd w:id="183"/>
    </w:p>
    <w:p w:rsidR="00FF2DE6" w:rsidRDefault="00FF2DE6" w:rsidP="00FF2DE6">
      <w:pPr>
        <w:pStyle w:val="af6"/>
        <w:keepNext/>
        <w:rPr>
          <w:rtl/>
        </w:rPr>
      </w:pPr>
      <w:bookmarkStart w:id="184" w:name="ET_yor_5110_12"/>
      <w:r w:rsidRPr="00FF2DE6">
        <w:rPr>
          <w:rStyle w:val="TagStyle"/>
          <w:rtl/>
        </w:rPr>
        <w:t xml:space="preserve"> &lt;&lt; יור &gt;&gt; </w:t>
      </w:r>
      <w:r>
        <w:rPr>
          <w:rtl/>
        </w:rPr>
        <w:t>היו"ר עפר שלח:</w:t>
      </w:r>
      <w:r w:rsidRPr="00FF2DE6">
        <w:rPr>
          <w:rStyle w:val="TagStyle"/>
          <w:rtl/>
        </w:rPr>
        <w:t xml:space="preserve"> &lt;&lt; יור &gt;&gt;</w:t>
      </w:r>
      <w:r w:rsidR="00674565">
        <w:rPr>
          <w:rtl/>
        </w:rPr>
        <w:t xml:space="preserve"> </w:t>
      </w:r>
      <w:r>
        <w:rPr>
          <w:rtl/>
        </w:rPr>
        <w:t xml:space="preserve"> </w:t>
      </w:r>
      <w:bookmarkEnd w:id="184"/>
    </w:p>
    <w:p w:rsidR="00FF2DE6" w:rsidRDefault="00FF2DE6" w:rsidP="00FF2DE6">
      <w:pPr>
        <w:pStyle w:val="KeepWithNext"/>
        <w:rPr>
          <w:rtl/>
          <w:lang w:eastAsia="he-IL"/>
        </w:rPr>
      </w:pPr>
    </w:p>
    <w:p w:rsidR="00FF2DE6" w:rsidRDefault="00FF2DE6" w:rsidP="00FF2DE6">
      <w:pPr>
        <w:rPr>
          <w:rtl/>
          <w:lang w:eastAsia="he-IL"/>
        </w:rPr>
      </w:pPr>
      <w:bookmarkStart w:id="185" w:name="_ETM_Q1_1292568"/>
      <w:bookmarkEnd w:id="185"/>
      <w:r>
        <w:rPr>
          <w:rFonts w:hint="cs"/>
          <w:rtl/>
          <w:lang w:eastAsia="he-IL"/>
        </w:rPr>
        <w:t>שירן, מתרחש אירוע כמו אירוע שירביט שהוא אירוע של</w:t>
      </w:r>
      <w:bookmarkStart w:id="186" w:name="_ETM_Q1_1299314"/>
      <w:bookmarkEnd w:id="186"/>
      <w:r>
        <w:rPr>
          <w:rFonts w:hint="cs"/>
          <w:rtl/>
          <w:lang w:eastAsia="he-IL"/>
        </w:rPr>
        <w:t xml:space="preserve"> חברה פרטית שקיבלה דרישת כופר. אי</w:t>
      </w:r>
      <w:r w:rsidR="004D7E17">
        <w:rPr>
          <w:rFonts w:hint="cs"/>
          <w:rtl/>
          <w:lang w:eastAsia="he-IL"/>
        </w:rPr>
        <w:t xml:space="preserve">פה זה נופל מבחינתכם ומי הגורם המשטרתי שמופנה לטפל בזה? </w:t>
      </w:r>
    </w:p>
    <w:p w:rsidR="004D7E17" w:rsidRDefault="004D7E17" w:rsidP="00FF2DE6">
      <w:pPr>
        <w:rPr>
          <w:rtl/>
          <w:lang w:eastAsia="he-IL"/>
        </w:rPr>
      </w:pPr>
      <w:bookmarkStart w:id="187" w:name="_ETM_Q1_1301741"/>
      <w:bookmarkStart w:id="188" w:name="_ETM_Q1_1301832"/>
      <w:bookmarkStart w:id="189" w:name="_ETM_Q1_1305806"/>
      <w:bookmarkEnd w:id="187"/>
      <w:bookmarkEnd w:id="188"/>
      <w:bookmarkEnd w:id="189"/>
    </w:p>
    <w:p w:rsidR="004D7E17" w:rsidRDefault="004D7E17" w:rsidP="004D7E17">
      <w:pPr>
        <w:pStyle w:val="af9"/>
        <w:keepNext/>
        <w:rPr>
          <w:rtl/>
          <w:lang w:eastAsia="he-IL"/>
        </w:rPr>
      </w:pPr>
      <w:bookmarkStart w:id="190" w:name="ET_guest_876106_13"/>
      <w:r w:rsidRPr="004D7E17">
        <w:rPr>
          <w:rStyle w:val="TagStyle"/>
          <w:rtl/>
        </w:rPr>
        <w:t xml:space="preserve"> &lt;&lt; אורח &gt;&gt; </w:t>
      </w:r>
      <w:r>
        <w:rPr>
          <w:rtl/>
          <w:lang w:eastAsia="he-IL"/>
        </w:rPr>
        <w:t>שירן חנניה:</w:t>
      </w:r>
      <w:r w:rsidRPr="004D7E17">
        <w:rPr>
          <w:rStyle w:val="TagStyle"/>
          <w:rtl/>
        </w:rPr>
        <w:t xml:space="preserve"> &lt;&lt; אורח &gt;&gt;</w:t>
      </w:r>
      <w:r w:rsidR="00674565">
        <w:rPr>
          <w:rtl/>
          <w:lang w:eastAsia="he-IL"/>
        </w:rPr>
        <w:t xml:space="preserve"> </w:t>
      </w:r>
      <w:r>
        <w:rPr>
          <w:rtl/>
          <w:lang w:eastAsia="he-IL"/>
        </w:rPr>
        <w:t xml:space="preserve"> </w:t>
      </w:r>
      <w:bookmarkEnd w:id="190"/>
    </w:p>
    <w:p w:rsidR="004D7E17" w:rsidRDefault="004D7E17" w:rsidP="004D7E17">
      <w:pPr>
        <w:pStyle w:val="KeepWithNext"/>
        <w:rPr>
          <w:rtl/>
          <w:lang w:eastAsia="he-IL"/>
        </w:rPr>
      </w:pPr>
    </w:p>
    <w:p w:rsidR="004D7E17" w:rsidRDefault="004D7E17" w:rsidP="004D7E17">
      <w:pPr>
        <w:rPr>
          <w:rtl/>
          <w:lang w:eastAsia="he-IL"/>
        </w:rPr>
      </w:pPr>
      <w:bookmarkStart w:id="191" w:name="_ETM_Q1_1306398"/>
      <w:bookmarkStart w:id="192" w:name="_ETM_Q1_1306426"/>
      <w:bookmarkEnd w:id="191"/>
      <w:bookmarkEnd w:id="192"/>
      <w:r>
        <w:rPr>
          <w:rFonts w:hint="cs"/>
          <w:rtl/>
          <w:lang w:eastAsia="he-IL"/>
        </w:rPr>
        <w:t>בעניין של תקיפות סייבר צריך לבחון כל מקרה לגופו. יש לפעמים תקיפה שהערך המוסף לטיפול המידי הוא במערך הסייבר הלאומי. תלוי באמת מי הגורם התוקף - - -</w:t>
      </w:r>
    </w:p>
    <w:p w:rsidR="004D7E17" w:rsidRDefault="004D7E17" w:rsidP="004D7E17">
      <w:pPr>
        <w:rPr>
          <w:rtl/>
          <w:lang w:eastAsia="he-IL"/>
        </w:rPr>
      </w:pPr>
    </w:p>
    <w:p w:rsidR="004D7E17" w:rsidRDefault="004D7E17" w:rsidP="004D7E17">
      <w:pPr>
        <w:pStyle w:val="af6"/>
        <w:keepNext/>
        <w:rPr>
          <w:rtl/>
        </w:rPr>
      </w:pPr>
      <w:bookmarkStart w:id="193" w:name="ET_yor_5110_14"/>
      <w:r w:rsidRPr="004D7E17">
        <w:rPr>
          <w:rStyle w:val="TagStyle"/>
          <w:rtl/>
        </w:rPr>
        <w:t xml:space="preserve"> &lt;&lt; יור &gt;&gt; </w:t>
      </w:r>
      <w:r>
        <w:rPr>
          <w:rtl/>
        </w:rPr>
        <w:t>היו"ר עפר שלח:</w:t>
      </w:r>
      <w:r w:rsidRPr="004D7E17">
        <w:rPr>
          <w:rStyle w:val="TagStyle"/>
          <w:rtl/>
        </w:rPr>
        <w:t xml:space="preserve"> &lt;&lt; יור &gt;&gt;</w:t>
      </w:r>
      <w:r w:rsidR="00674565">
        <w:rPr>
          <w:rtl/>
        </w:rPr>
        <w:t xml:space="preserve"> </w:t>
      </w:r>
      <w:r>
        <w:rPr>
          <w:rtl/>
        </w:rPr>
        <w:t xml:space="preserve"> </w:t>
      </w:r>
      <w:bookmarkEnd w:id="193"/>
    </w:p>
    <w:p w:rsidR="004D7E17" w:rsidRDefault="004D7E17" w:rsidP="004D7E17">
      <w:pPr>
        <w:pStyle w:val="KeepWithNext"/>
        <w:rPr>
          <w:rtl/>
          <w:lang w:eastAsia="he-IL"/>
        </w:rPr>
      </w:pPr>
    </w:p>
    <w:p w:rsidR="004D7E17" w:rsidRDefault="004D7E17" w:rsidP="004D7E17">
      <w:pPr>
        <w:rPr>
          <w:rtl/>
          <w:lang w:eastAsia="he-IL"/>
        </w:rPr>
      </w:pPr>
      <w:r>
        <w:rPr>
          <w:rFonts w:hint="cs"/>
          <w:rtl/>
          <w:lang w:eastAsia="he-IL"/>
        </w:rPr>
        <w:t xml:space="preserve">שאלתי אודות מקרה שירביט. לו יצויר שאני נציג שירביט ופניתי למשטרה </w:t>
      </w:r>
      <w:bookmarkStart w:id="194" w:name="_ETM_Q1_1324445"/>
      <w:bookmarkEnd w:id="194"/>
      <w:r w:rsidR="001E0A2B">
        <w:rPr>
          <w:rFonts w:hint="cs"/>
          <w:rtl/>
          <w:lang w:eastAsia="he-IL"/>
        </w:rPr>
        <w:t>והתלוננתי, את הרי לא יודעת כרגע, אני מכיר את הקריטריונים של מע</w:t>
      </w:r>
      <w:r w:rsidR="003F3D64">
        <w:rPr>
          <w:rFonts w:hint="cs"/>
          <w:rtl/>
          <w:lang w:eastAsia="he-IL"/>
        </w:rPr>
        <w:t>רך הסייבר הלאומי, מבחינתם, אם א</w:t>
      </w:r>
      <w:r w:rsidR="001E0A2B">
        <w:rPr>
          <w:rFonts w:hint="cs"/>
          <w:rtl/>
          <w:lang w:eastAsia="he-IL"/>
        </w:rPr>
        <w:t>רגון האקרים תוקף את שירביט או אם איראן תוקפת את שירביט זה לא אותו דבר. אני שואל עכשיו בהיבט של</w:t>
      </w:r>
      <w:bookmarkStart w:id="195" w:name="_ETM_Q1_1351539"/>
      <w:bookmarkEnd w:id="195"/>
      <w:r w:rsidR="001E0A2B">
        <w:rPr>
          <w:rFonts w:hint="cs"/>
          <w:rtl/>
          <w:lang w:eastAsia="he-IL"/>
        </w:rPr>
        <w:t xml:space="preserve"> המשטרה. התקשרתי אליכם וביקשתי עזרה, מה הקריטריונים שלכם לטיפול בדבר </w:t>
      </w:r>
      <w:bookmarkStart w:id="196" w:name="_ETM_Q1_1355379"/>
      <w:bookmarkEnd w:id="196"/>
      <w:r w:rsidR="001E0A2B">
        <w:rPr>
          <w:rFonts w:hint="cs"/>
          <w:rtl/>
          <w:lang w:eastAsia="he-IL"/>
        </w:rPr>
        <w:t>הזה?</w:t>
      </w:r>
      <w:bookmarkStart w:id="197" w:name="_ETM_Q1_1358249"/>
      <w:bookmarkEnd w:id="197"/>
    </w:p>
    <w:p w:rsidR="001E0A2B" w:rsidRDefault="001E0A2B" w:rsidP="004D7E17">
      <w:pPr>
        <w:rPr>
          <w:rtl/>
          <w:lang w:eastAsia="he-IL"/>
        </w:rPr>
      </w:pPr>
      <w:bookmarkStart w:id="198" w:name="_ETM_Q1_1358354"/>
      <w:bookmarkEnd w:id="198"/>
    </w:p>
    <w:p w:rsidR="001E0A2B" w:rsidRDefault="001E0A2B" w:rsidP="001E0A2B">
      <w:pPr>
        <w:pStyle w:val="af9"/>
        <w:keepNext/>
        <w:rPr>
          <w:rtl/>
          <w:lang w:eastAsia="he-IL"/>
        </w:rPr>
      </w:pPr>
      <w:bookmarkStart w:id="199" w:name="ET_guest_876106_15"/>
      <w:r w:rsidRPr="001E0A2B">
        <w:rPr>
          <w:rStyle w:val="TagStyle"/>
          <w:rtl/>
        </w:rPr>
        <w:t xml:space="preserve"> &lt;&lt; אורח &gt;&gt; </w:t>
      </w:r>
      <w:r>
        <w:rPr>
          <w:rtl/>
          <w:lang w:eastAsia="he-IL"/>
        </w:rPr>
        <w:t>שירן חנניה:</w:t>
      </w:r>
      <w:r w:rsidRPr="001E0A2B">
        <w:rPr>
          <w:rStyle w:val="TagStyle"/>
          <w:rtl/>
        </w:rPr>
        <w:t xml:space="preserve"> &lt;&lt; אורח &gt;&gt;</w:t>
      </w:r>
      <w:r w:rsidR="00674565">
        <w:rPr>
          <w:rtl/>
          <w:lang w:eastAsia="he-IL"/>
        </w:rPr>
        <w:t xml:space="preserve"> </w:t>
      </w:r>
      <w:r>
        <w:rPr>
          <w:rtl/>
          <w:lang w:eastAsia="he-IL"/>
        </w:rPr>
        <w:t xml:space="preserve"> </w:t>
      </w:r>
      <w:bookmarkEnd w:id="199"/>
    </w:p>
    <w:p w:rsidR="001E0A2B" w:rsidRDefault="001E0A2B" w:rsidP="001E0A2B">
      <w:pPr>
        <w:pStyle w:val="KeepWithNext"/>
        <w:rPr>
          <w:rtl/>
          <w:lang w:eastAsia="he-IL"/>
        </w:rPr>
      </w:pPr>
    </w:p>
    <w:p w:rsidR="001E0A2B" w:rsidRDefault="001E0A2B" w:rsidP="001E0A2B">
      <w:pPr>
        <w:rPr>
          <w:rtl/>
          <w:lang w:eastAsia="he-IL"/>
        </w:rPr>
      </w:pPr>
      <w:bookmarkStart w:id="200" w:name="_ETM_Q1_1360493"/>
      <w:bookmarkStart w:id="201" w:name="_ETM_Q1_1360527"/>
      <w:bookmarkEnd w:id="200"/>
      <w:bookmarkEnd w:id="201"/>
      <w:r>
        <w:rPr>
          <w:rFonts w:hint="cs"/>
          <w:rtl/>
          <w:lang w:eastAsia="he-IL"/>
        </w:rPr>
        <w:t>למשטרה יש כלים כאלו ואחרים. אם באמת</w:t>
      </w:r>
      <w:bookmarkStart w:id="202" w:name="_ETM_Q1_1368813"/>
      <w:bookmarkEnd w:id="202"/>
      <w:r>
        <w:rPr>
          <w:rFonts w:hint="cs"/>
          <w:rtl/>
          <w:lang w:eastAsia="he-IL"/>
        </w:rPr>
        <w:t xml:space="preserve"> יתקשר נציג שירביט ויתלונן על תקיפה אז קודם כל מנסים</w:t>
      </w:r>
      <w:bookmarkStart w:id="203" w:name="_ETM_Q1_1371488"/>
      <w:bookmarkEnd w:id="203"/>
      <w:r>
        <w:rPr>
          <w:rFonts w:hint="cs"/>
          <w:rtl/>
          <w:lang w:eastAsia="he-IL"/>
        </w:rPr>
        <w:t xml:space="preserve"> להכיל את האירוע, הממשק ביננו לבין המוסד המותקף הוא מהיר, וננסה להכיל ביחד את האירוע. לא תמיד החקירה הפלילית היא הדבר הראשון שיש לעשות במקרים כאלה. </w:t>
      </w:r>
      <w:r w:rsidR="00912B9E">
        <w:rPr>
          <w:rFonts w:hint="cs"/>
          <w:rtl/>
          <w:lang w:eastAsia="he-IL"/>
        </w:rPr>
        <w:t xml:space="preserve">לפעמים - </w:t>
      </w:r>
      <w:bookmarkStart w:id="204" w:name="_ETM_Q1_1386082"/>
      <w:bookmarkEnd w:id="204"/>
      <w:r w:rsidR="00912B9E">
        <w:rPr>
          <w:rFonts w:hint="cs"/>
          <w:rtl/>
          <w:lang w:eastAsia="he-IL"/>
        </w:rPr>
        <w:t>- -</w:t>
      </w:r>
      <w:bookmarkStart w:id="205" w:name="_ETM_Q1_1386553"/>
      <w:bookmarkEnd w:id="205"/>
    </w:p>
    <w:p w:rsidR="00912B9E" w:rsidRDefault="00912B9E" w:rsidP="001E0A2B">
      <w:pPr>
        <w:rPr>
          <w:rtl/>
          <w:lang w:eastAsia="he-IL"/>
        </w:rPr>
      </w:pPr>
      <w:bookmarkStart w:id="206" w:name="_ETM_Q1_1386650"/>
      <w:bookmarkEnd w:id="206"/>
    </w:p>
    <w:p w:rsidR="00912B9E" w:rsidRDefault="00912B9E" w:rsidP="00912B9E">
      <w:pPr>
        <w:pStyle w:val="af6"/>
        <w:keepNext/>
        <w:rPr>
          <w:rtl/>
        </w:rPr>
      </w:pPr>
      <w:bookmarkStart w:id="207" w:name="ET_yor_5110_16"/>
      <w:r w:rsidRPr="00912B9E">
        <w:rPr>
          <w:rStyle w:val="TagStyle"/>
          <w:rtl/>
        </w:rPr>
        <w:lastRenderedPageBreak/>
        <w:t xml:space="preserve"> &lt;&lt; יור &gt;&gt; </w:t>
      </w:r>
      <w:r>
        <w:rPr>
          <w:rtl/>
        </w:rPr>
        <w:t>היו"ר עפר שלח:</w:t>
      </w:r>
      <w:r w:rsidRPr="00912B9E">
        <w:rPr>
          <w:rStyle w:val="TagStyle"/>
          <w:rtl/>
        </w:rPr>
        <w:t xml:space="preserve"> &lt;&lt; יור &gt;&gt;</w:t>
      </w:r>
      <w:r w:rsidR="00674565">
        <w:rPr>
          <w:rtl/>
        </w:rPr>
        <w:t xml:space="preserve"> </w:t>
      </w:r>
      <w:r>
        <w:rPr>
          <w:rtl/>
        </w:rPr>
        <w:t xml:space="preserve"> </w:t>
      </w:r>
      <w:bookmarkEnd w:id="207"/>
    </w:p>
    <w:p w:rsidR="00912B9E" w:rsidRDefault="00912B9E" w:rsidP="00912B9E">
      <w:pPr>
        <w:pStyle w:val="KeepWithNext"/>
        <w:rPr>
          <w:rtl/>
          <w:lang w:eastAsia="he-IL"/>
        </w:rPr>
      </w:pPr>
    </w:p>
    <w:p w:rsidR="00912B9E" w:rsidRDefault="003F3D64" w:rsidP="00912B9E">
      <w:pPr>
        <w:rPr>
          <w:rtl/>
          <w:lang w:eastAsia="he-IL"/>
        </w:rPr>
      </w:pPr>
      <w:bookmarkStart w:id="208" w:name="_ETM_Q1_1387842"/>
      <w:bookmarkEnd w:id="208"/>
      <w:r>
        <w:rPr>
          <w:rFonts w:hint="cs"/>
          <w:rtl/>
          <w:lang w:eastAsia="he-IL"/>
        </w:rPr>
        <w:t>ה</w:t>
      </w:r>
      <w:r w:rsidR="00912B9E">
        <w:rPr>
          <w:rFonts w:hint="cs"/>
          <w:rtl/>
          <w:lang w:eastAsia="he-IL"/>
        </w:rPr>
        <w:t>סביר</w:t>
      </w:r>
      <w:r>
        <w:rPr>
          <w:rFonts w:hint="cs"/>
          <w:rtl/>
          <w:lang w:eastAsia="he-IL"/>
        </w:rPr>
        <w:t>י</w:t>
      </w:r>
      <w:r w:rsidR="00912B9E">
        <w:rPr>
          <w:rFonts w:hint="cs"/>
          <w:rtl/>
          <w:lang w:eastAsia="he-IL"/>
        </w:rPr>
        <w:t xml:space="preserve"> לי למה, הרי אם אתלונן על פריצה לבית אתם לא תתעכבו כדי להכיל את האירוע</w:t>
      </w:r>
      <w:bookmarkStart w:id="209" w:name="_ETM_Q1_1390196"/>
      <w:bookmarkStart w:id="210" w:name="_ETM_Q1_1390327"/>
      <w:bookmarkEnd w:id="209"/>
      <w:bookmarkEnd w:id="210"/>
      <w:r w:rsidR="00912B9E">
        <w:rPr>
          <w:rFonts w:hint="cs"/>
          <w:rtl/>
          <w:lang w:eastAsia="he-IL"/>
        </w:rPr>
        <w:t xml:space="preserve">, אתם תשלחו ניידת. </w:t>
      </w:r>
    </w:p>
    <w:p w:rsidR="00912B9E" w:rsidRDefault="00912B9E" w:rsidP="00912B9E">
      <w:pPr>
        <w:rPr>
          <w:rtl/>
          <w:lang w:eastAsia="he-IL"/>
        </w:rPr>
      </w:pPr>
    </w:p>
    <w:p w:rsidR="00912B9E" w:rsidRDefault="00912B9E" w:rsidP="00912B9E">
      <w:pPr>
        <w:pStyle w:val="af9"/>
        <w:keepNext/>
        <w:rPr>
          <w:rtl/>
          <w:lang w:eastAsia="he-IL"/>
        </w:rPr>
      </w:pPr>
      <w:bookmarkStart w:id="211" w:name="ET_guest_876106_17"/>
      <w:r w:rsidRPr="00912B9E">
        <w:rPr>
          <w:rStyle w:val="TagStyle"/>
          <w:rtl/>
        </w:rPr>
        <w:t xml:space="preserve"> &lt;&lt; אורח &gt;&gt; </w:t>
      </w:r>
      <w:r>
        <w:rPr>
          <w:rtl/>
          <w:lang w:eastAsia="he-IL"/>
        </w:rPr>
        <w:t>שירן חנניה:</w:t>
      </w:r>
      <w:r w:rsidRPr="00912B9E">
        <w:rPr>
          <w:rStyle w:val="TagStyle"/>
          <w:rtl/>
        </w:rPr>
        <w:t xml:space="preserve"> &lt;&lt; אורח &gt;&gt;</w:t>
      </w:r>
      <w:r w:rsidR="00674565">
        <w:rPr>
          <w:rtl/>
          <w:lang w:eastAsia="he-IL"/>
        </w:rPr>
        <w:t xml:space="preserve"> </w:t>
      </w:r>
      <w:r>
        <w:rPr>
          <w:rtl/>
          <w:lang w:eastAsia="he-IL"/>
        </w:rPr>
        <w:t xml:space="preserve"> </w:t>
      </w:r>
      <w:bookmarkEnd w:id="211"/>
    </w:p>
    <w:p w:rsidR="00912B9E" w:rsidRDefault="00912B9E" w:rsidP="00912B9E">
      <w:pPr>
        <w:pStyle w:val="KeepWithNext"/>
        <w:rPr>
          <w:rtl/>
          <w:lang w:eastAsia="he-IL"/>
        </w:rPr>
      </w:pPr>
    </w:p>
    <w:p w:rsidR="00912B9E" w:rsidRDefault="00C80F88" w:rsidP="00912B9E">
      <w:pPr>
        <w:rPr>
          <w:rtl/>
          <w:lang w:eastAsia="he-IL"/>
        </w:rPr>
      </w:pPr>
      <w:bookmarkStart w:id="212" w:name="_ETM_Q1_1391459"/>
      <w:bookmarkStart w:id="213" w:name="_ETM_Q1_1391484"/>
      <w:bookmarkEnd w:id="212"/>
      <w:bookmarkEnd w:id="213"/>
      <w:r>
        <w:rPr>
          <w:rFonts w:hint="cs"/>
          <w:rtl/>
          <w:lang w:eastAsia="he-IL"/>
        </w:rPr>
        <w:t xml:space="preserve">נכון, אני שולחת ניידת כדי לראות מי פרץ וכדי לאסוף סימני זיהוי </w:t>
      </w:r>
      <w:r w:rsidR="00D130ED">
        <w:rPr>
          <w:rFonts w:hint="cs"/>
          <w:rtl/>
          <w:lang w:eastAsia="he-IL"/>
        </w:rPr>
        <w:t xml:space="preserve">על מנת לנסות להגיע </w:t>
      </w:r>
      <w:bookmarkStart w:id="214" w:name="_ETM_Q1_1410921"/>
      <w:bookmarkEnd w:id="214"/>
      <w:r w:rsidR="00D130ED">
        <w:rPr>
          <w:rFonts w:hint="cs"/>
          <w:rtl/>
          <w:lang w:eastAsia="he-IL"/>
        </w:rPr>
        <w:t>לפורץ. התקיפה ברשת היא עולם חדש שאנחנו עוד לומדים ואנחנו מנסים להגיע לכלל השותפים. אי-אפשר להילחם לבד בסייבר, הממשק בין המוסדות לבין משטרת ישראל צריך להיות</w:t>
      </w:r>
      <w:bookmarkStart w:id="215" w:name="_ETM_Q1_1424113"/>
      <w:bookmarkEnd w:id="215"/>
      <w:r w:rsidR="00D130ED">
        <w:rPr>
          <w:rFonts w:hint="cs"/>
          <w:rtl/>
          <w:lang w:eastAsia="he-IL"/>
        </w:rPr>
        <w:t xml:space="preserve"> הדוק בנושא זה, וכך נעשה בחודשים האחרונים. החקירה</w:t>
      </w:r>
      <w:bookmarkStart w:id="216" w:name="_ETM_Q1_1435724"/>
      <w:bookmarkEnd w:id="216"/>
      <w:r w:rsidR="00D130ED">
        <w:rPr>
          <w:rFonts w:hint="cs"/>
          <w:rtl/>
          <w:lang w:eastAsia="he-IL"/>
        </w:rPr>
        <w:t xml:space="preserve"> הפלילית היא מוגבלת, כלי המשטרה מוגבלים, החקירה יכולה</w:t>
      </w:r>
      <w:bookmarkStart w:id="217" w:name="_ETM_Q1_1440043"/>
      <w:bookmarkEnd w:id="217"/>
      <w:r w:rsidR="00D130ED">
        <w:rPr>
          <w:rFonts w:hint="cs"/>
          <w:rtl/>
          <w:lang w:eastAsia="he-IL"/>
        </w:rPr>
        <w:t xml:space="preserve"> להיות מאוד ארוכה ולעיתים יש להיתמך גם בידי משטרות חו"ל. כל הסיוע המשפטי מול משטרה זרה בחו"ל יכול לקחת המון זמן. </w:t>
      </w:r>
      <w:r w:rsidR="000C6D49">
        <w:rPr>
          <w:rFonts w:hint="cs"/>
          <w:rtl/>
          <w:lang w:eastAsia="he-IL"/>
        </w:rPr>
        <w:t xml:space="preserve">לפעמים צריך פשוט לעשות את המניעה </w:t>
      </w:r>
      <w:bookmarkStart w:id="218" w:name="_ETM_Q1_1449789"/>
      <w:bookmarkEnd w:id="218"/>
      <w:r w:rsidR="000C6D49">
        <w:rPr>
          <w:rFonts w:hint="cs"/>
          <w:rtl/>
          <w:lang w:eastAsia="he-IL"/>
        </w:rPr>
        <w:t>וניתוק האירוע. אני לא יכולה להגיד שמיד עם התלונה משטרת ישראל תקפוץ על המחשבים ותגלה את התוקף</w:t>
      </w:r>
      <w:bookmarkStart w:id="219" w:name="_ETM_Q1_1456885"/>
      <w:bookmarkEnd w:id="219"/>
      <w:r w:rsidR="000C6D49">
        <w:rPr>
          <w:rFonts w:hint="cs"/>
          <w:rtl/>
          <w:lang w:eastAsia="he-IL"/>
        </w:rPr>
        <w:t>, זה לא כך, יש פה מורכבות שאנחנו לומדים אותה.</w:t>
      </w:r>
      <w:bookmarkStart w:id="220" w:name="_ETM_Q1_1470519"/>
      <w:bookmarkEnd w:id="220"/>
      <w:r w:rsidR="000C6D49">
        <w:rPr>
          <w:rFonts w:hint="cs"/>
          <w:rtl/>
          <w:lang w:eastAsia="he-IL"/>
        </w:rPr>
        <w:t xml:space="preserve"> </w:t>
      </w:r>
      <w:bookmarkStart w:id="221" w:name="_ETM_Q1_1472628"/>
      <w:bookmarkEnd w:id="221"/>
    </w:p>
    <w:p w:rsidR="000C6D49" w:rsidRDefault="000C6D49" w:rsidP="00912B9E">
      <w:pPr>
        <w:rPr>
          <w:rtl/>
          <w:lang w:eastAsia="he-IL"/>
        </w:rPr>
      </w:pPr>
      <w:bookmarkStart w:id="222" w:name="_ETM_Q1_1472712"/>
      <w:bookmarkEnd w:id="222"/>
    </w:p>
    <w:p w:rsidR="000C6D49" w:rsidRDefault="000C6D49" w:rsidP="000C6D49">
      <w:pPr>
        <w:pStyle w:val="af6"/>
        <w:keepNext/>
        <w:rPr>
          <w:rtl/>
        </w:rPr>
      </w:pPr>
      <w:bookmarkStart w:id="223" w:name="ET_yor_5110_18"/>
      <w:r w:rsidRPr="000C6D49">
        <w:rPr>
          <w:rStyle w:val="TagStyle"/>
          <w:rtl/>
        </w:rPr>
        <w:t xml:space="preserve"> &lt;&lt; יור &gt;&gt; </w:t>
      </w:r>
      <w:r>
        <w:rPr>
          <w:rtl/>
        </w:rPr>
        <w:t>היו"ר עפר שלח:</w:t>
      </w:r>
      <w:r w:rsidRPr="000C6D49">
        <w:rPr>
          <w:rStyle w:val="TagStyle"/>
          <w:rtl/>
        </w:rPr>
        <w:t xml:space="preserve"> &lt;&lt; יור &gt;&gt;</w:t>
      </w:r>
      <w:r w:rsidR="00674565">
        <w:rPr>
          <w:rtl/>
        </w:rPr>
        <w:t xml:space="preserve"> </w:t>
      </w:r>
      <w:r>
        <w:rPr>
          <w:rtl/>
        </w:rPr>
        <w:t xml:space="preserve"> </w:t>
      </w:r>
      <w:bookmarkEnd w:id="223"/>
    </w:p>
    <w:p w:rsidR="000C6D49" w:rsidRDefault="000C6D49" w:rsidP="000C6D49">
      <w:pPr>
        <w:pStyle w:val="KeepWithNext"/>
        <w:rPr>
          <w:rtl/>
          <w:lang w:eastAsia="he-IL"/>
        </w:rPr>
      </w:pPr>
    </w:p>
    <w:p w:rsidR="000C6D49" w:rsidRDefault="000C6D49" w:rsidP="000C6D49">
      <w:pPr>
        <w:rPr>
          <w:rtl/>
          <w:lang w:eastAsia="he-IL"/>
        </w:rPr>
      </w:pPr>
      <w:r>
        <w:rPr>
          <w:rFonts w:hint="cs"/>
          <w:rtl/>
          <w:lang w:eastAsia="he-IL"/>
        </w:rPr>
        <w:t xml:space="preserve">נעבור לסגן ניצב גלעד בנט, רמ"ד אסטרטגיה ושותפויות סייבר, אני מבין שהוא האיש עם התשובה. </w:t>
      </w:r>
      <w:bookmarkStart w:id="224" w:name="_ETM_Q1_1479543"/>
      <w:bookmarkEnd w:id="224"/>
    </w:p>
    <w:p w:rsidR="000C6D49" w:rsidRDefault="000C6D49" w:rsidP="000C6D49">
      <w:pPr>
        <w:rPr>
          <w:rtl/>
          <w:lang w:eastAsia="he-IL"/>
        </w:rPr>
      </w:pPr>
      <w:bookmarkStart w:id="225" w:name="_ETM_Q1_1479612"/>
      <w:bookmarkEnd w:id="225"/>
    </w:p>
    <w:p w:rsidR="000C6D49" w:rsidRDefault="000C6D49" w:rsidP="000C6D49">
      <w:pPr>
        <w:pStyle w:val="af9"/>
        <w:keepNext/>
        <w:rPr>
          <w:rtl/>
          <w:lang w:eastAsia="he-IL"/>
        </w:rPr>
      </w:pPr>
      <w:bookmarkStart w:id="226" w:name="ET_guest_780402_19"/>
      <w:r w:rsidRPr="000C6D49">
        <w:rPr>
          <w:rStyle w:val="TagStyle"/>
          <w:rtl/>
        </w:rPr>
        <w:t xml:space="preserve"> &lt;&lt; אורח &gt;&gt; </w:t>
      </w:r>
      <w:r>
        <w:rPr>
          <w:rtl/>
          <w:lang w:eastAsia="he-IL"/>
        </w:rPr>
        <w:t>גלעד בנט:</w:t>
      </w:r>
      <w:r w:rsidRPr="000C6D49">
        <w:rPr>
          <w:rStyle w:val="TagStyle"/>
          <w:rtl/>
        </w:rPr>
        <w:t xml:space="preserve"> &lt;&lt; אורח &gt;&gt;</w:t>
      </w:r>
      <w:r w:rsidR="00674565">
        <w:rPr>
          <w:rtl/>
          <w:lang w:eastAsia="he-IL"/>
        </w:rPr>
        <w:t xml:space="preserve"> </w:t>
      </w:r>
      <w:r>
        <w:rPr>
          <w:rtl/>
          <w:lang w:eastAsia="he-IL"/>
        </w:rPr>
        <w:t xml:space="preserve"> </w:t>
      </w:r>
      <w:bookmarkEnd w:id="226"/>
    </w:p>
    <w:p w:rsidR="000C6D49" w:rsidRDefault="000C6D49" w:rsidP="000C6D49">
      <w:pPr>
        <w:pStyle w:val="KeepWithNext"/>
        <w:rPr>
          <w:rtl/>
          <w:lang w:eastAsia="he-IL"/>
        </w:rPr>
      </w:pPr>
    </w:p>
    <w:p w:rsidR="000C6D49" w:rsidRDefault="000C6D49" w:rsidP="000C6D49">
      <w:pPr>
        <w:rPr>
          <w:rtl/>
          <w:lang w:eastAsia="he-IL"/>
        </w:rPr>
      </w:pPr>
      <w:bookmarkStart w:id="227" w:name="_ETM_Q1_1482366"/>
      <w:bookmarkStart w:id="228" w:name="_ETM_Q1_1482389"/>
      <w:bookmarkEnd w:id="227"/>
      <w:bookmarkEnd w:id="228"/>
      <w:r>
        <w:rPr>
          <w:rFonts w:hint="cs"/>
          <w:rtl/>
          <w:lang w:eastAsia="he-IL"/>
        </w:rPr>
        <w:t>שלום לכולם, אנחנו לא רוצים להתייחס לאירוע שירביט.</w:t>
      </w:r>
      <w:r w:rsidR="003D6285">
        <w:rPr>
          <w:rFonts w:hint="cs"/>
          <w:rtl/>
          <w:lang w:eastAsia="he-IL"/>
        </w:rPr>
        <w:t xml:space="preserve"> אתן פרפרזה על אירועים </w:t>
      </w:r>
      <w:bookmarkStart w:id="229" w:name="_ETM_Q1_1509891"/>
      <w:bookmarkEnd w:id="229"/>
      <w:r w:rsidR="003D6285">
        <w:rPr>
          <w:rFonts w:hint="cs"/>
          <w:rtl/>
          <w:lang w:eastAsia="he-IL"/>
        </w:rPr>
        <w:t>של חברות. כבוד היושב-ראש השווה את זה למרחב הפיזי ולא</w:t>
      </w:r>
      <w:bookmarkStart w:id="230" w:name="_ETM_Q1_1512374"/>
      <w:bookmarkEnd w:id="230"/>
      <w:r w:rsidR="003D6285">
        <w:rPr>
          <w:rFonts w:hint="cs"/>
          <w:rtl/>
          <w:lang w:eastAsia="he-IL"/>
        </w:rPr>
        <w:t xml:space="preserve"> תמיד אפשר להשוות את זה לשליחת ניידת באירוע פיזי. </w:t>
      </w:r>
      <w:bookmarkStart w:id="231" w:name="_ETM_Q1_1514025"/>
      <w:bookmarkEnd w:id="231"/>
      <w:r w:rsidR="003D6285">
        <w:rPr>
          <w:rFonts w:hint="cs"/>
          <w:rtl/>
          <w:lang w:eastAsia="he-IL"/>
        </w:rPr>
        <w:t xml:space="preserve">כשאנחנו מדברים על בניית אסטרטגיה ללחימה בפשיעה המקוונת אחד </w:t>
      </w:r>
      <w:bookmarkStart w:id="232" w:name="_ETM_Q1_1535675"/>
      <w:bookmarkEnd w:id="232"/>
      <w:r w:rsidR="003D6285">
        <w:rPr>
          <w:rFonts w:hint="cs"/>
          <w:rtl/>
          <w:lang w:eastAsia="he-IL"/>
        </w:rPr>
        <w:t xml:space="preserve">הרכיבים המרכזיים זה להסתכל איפה לארגון האכיפה יש יתרון יחסי בכל שלב של האירוע. אנחנו יכולים להיכנס </w:t>
      </w:r>
      <w:bookmarkStart w:id="233" w:name="_ETM_Q1_1553553"/>
      <w:bookmarkEnd w:id="233"/>
      <w:r w:rsidR="003D6285">
        <w:rPr>
          <w:rFonts w:hint="cs"/>
          <w:rtl/>
          <w:lang w:eastAsia="he-IL"/>
        </w:rPr>
        <w:t>לחקירה בשלבים הראשונים של האירוע ואנחנו יכולים לבצע בדיקות כאלו ואחרות במחשבי החברה, אבל זה ייגמר כשהניתוח מצליח והחולה מת. חברה צריכה לשרוד לפני הכול, היא צריכה לשמור על המידע שברשותה, היא צריכה להכיל את האירוע, בעיקר במקרים שבהם ההערכה של תוחלת החקירה הפלילית היא הערכת חסך. היכולת שלנו</w:t>
      </w:r>
      <w:bookmarkStart w:id="234" w:name="_ETM_Q1_1584716"/>
      <w:bookmarkEnd w:id="234"/>
      <w:r w:rsidR="003D6285">
        <w:rPr>
          <w:rFonts w:hint="cs"/>
          <w:rtl/>
          <w:lang w:eastAsia="he-IL"/>
        </w:rPr>
        <w:t xml:space="preserve"> להגיע לשחקן בשלבים המוקדמים, עד שלב ההכלה של האירוע, היא </w:t>
      </w:r>
      <w:bookmarkStart w:id="235" w:name="_ETM_Q1_1588542"/>
      <w:bookmarkEnd w:id="235"/>
      <w:r w:rsidR="003D6285">
        <w:rPr>
          <w:rFonts w:hint="cs"/>
          <w:rtl/>
          <w:lang w:eastAsia="he-IL"/>
        </w:rPr>
        <w:t>מאוד נמוכה.</w:t>
      </w:r>
      <w:r w:rsidR="00674565">
        <w:rPr>
          <w:rFonts w:hint="cs"/>
          <w:rtl/>
          <w:lang w:eastAsia="he-IL"/>
        </w:rPr>
        <w:t xml:space="preserve"> </w:t>
      </w:r>
      <w:r w:rsidR="00945FFE">
        <w:rPr>
          <w:rFonts w:hint="cs"/>
          <w:rtl/>
          <w:lang w:eastAsia="he-IL"/>
        </w:rPr>
        <w:t xml:space="preserve">בסדר העדיפויות אנחנו צריכים לפנות את הדרך </w:t>
      </w:r>
      <w:bookmarkStart w:id="236" w:name="_ETM_Q1_1587963"/>
      <w:bookmarkEnd w:id="236"/>
      <w:r w:rsidR="00945FFE">
        <w:rPr>
          <w:rFonts w:hint="cs"/>
          <w:rtl/>
          <w:lang w:eastAsia="he-IL"/>
        </w:rPr>
        <w:t>למומחים שיעזרו לחברה להשתלט על האירוע, בשלבים מאוחרים אפשר יה</w:t>
      </w:r>
      <w:bookmarkStart w:id="237" w:name="_ETM_Q1_1602489"/>
      <w:bookmarkEnd w:id="237"/>
      <w:r w:rsidR="00945FFE">
        <w:rPr>
          <w:rFonts w:hint="cs"/>
          <w:rtl/>
          <w:lang w:eastAsia="he-IL"/>
        </w:rPr>
        <w:t>יה לבצע פעולות שיובילו לפתיחת חקירה פלילית. חלק מהאסטרטגיה</w:t>
      </w:r>
      <w:bookmarkStart w:id="238" w:name="_ETM_Q1_1611381"/>
      <w:bookmarkEnd w:id="238"/>
      <w:r w:rsidR="00945FFE">
        <w:rPr>
          <w:rFonts w:hint="cs"/>
          <w:rtl/>
          <w:lang w:eastAsia="he-IL"/>
        </w:rPr>
        <w:t xml:space="preserve"> הארגונית שלנו היא הבנה שמאבק בפשיעה המקוונת לא מתחיל ונגמר</w:t>
      </w:r>
      <w:bookmarkStart w:id="239" w:name="_ETM_Q1_1616810"/>
      <w:bookmarkEnd w:id="239"/>
      <w:r w:rsidR="00945FFE">
        <w:rPr>
          <w:rFonts w:hint="cs"/>
          <w:rtl/>
          <w:lang w:eastAsia="he-IL"/>
        </w:rPr>
        <w:t xml:space="preserve"> בחקירה פלילית. לעיתים יש מתקפת פישינג בסוף שבוע שהת</w:t>
      </w:r>
      <w:bookmarkStart w:id="240" w:name="_ETM_Q1_1613937"/>
      <w:bookmarkEnd w:id="240"/>
      <w:r w:rsidR="00F16600">
        <w:rPr>
          <w:rFonts w:hint="cs"/>
          <w:rtl/>
          <w:lang w:eastAsia="he-IL"/>
        </w:rPr>
        <w:t>כלית שלה היא לגנוב פרטי מידע מכמה עשרות</w:t>
      </w:r>
      <w:bookmarkStart w:id="241" w:name="_ETM_Q1_1627905"/>
      <w:bookmarkEnd w:id="241"/>
      <w:r w:rsidR="00F16600">
        <w:rPr>
          <w:rFonts w:hint="cs"/>
          <w:rtl/>
          <w:lang w:eastAsia="he-IL"/>
        </w:rPr>
        <w:t xml:space="preserve"> אלפי ישראלים בשעות הראשונות של המתקפה. זה שאני אתחיל בחקירה</w:t>
      </w:r>
      <w:bookmarkStart w:id="242" w:name="_ETM_Q1_1633664"/>
      <w:bookmarkEnd w:id="242"/>
      <w:r w:rsidR="00F16600">
        <w:rPr>
          <w:rFonts w:hint="cs"/>
          <w:rtl/>
          <w:lang w:eastAsia="he-IL"/>
        </w:rPr>
        <w:t xml:space="preserve"> פלילית לא יעזור להתמודד עם האירוע יותר טוב. אולי</w:t>
      </w:r>
      <w:bookmarkStart w:id="243" w:name="_ETM_Q1_1643326"/>
      <w:bookmarkEnd w:id="243"/>
      <w:r w:rsidR="00F16600">
        <w:rPr>
          <w:rFonts w:hint="cs"/>
          <w:rtl/>
          <w:lang w:eastAsia="he-IL"/>
        </w:rPr>
        <w:t xml:space="preserve"> אפשר יהיה להפיל את התשתית שהשחקן הפלילי משתמש בה,</w:t>
      </w:r>
      <w:bookmarkStart w:id="244" w:name="_ETM_Q1_1649684"/>
      <w:bookmarkEnd w:id="244"/>
      <w:r w:rsidR="00F16600">
        <w:rPr>
          <w:rFonts w:hint="cs"/>
          <w:rtl/>
          <w:lang w:eastAsia="he-IL"/>
        </w:rPr>
        <w:t xml:space="preserve"> או ליידע את הציבור שלא ייעשה דברים שעלולים להפיל</w:t>
      </w:r>
      <w:bookmarkStart w:id="245" w:name="_ETM_Q1_1659337"/>
      <w:bookmarkEnd w:id="245"/>
      <w:r w:rsidR="00F16600">
        <w:rPr>
          <w:rFonts w:hint="cs"/>
          <w:rtl/>
          <w:lang w:eastAsia="he-IL"/>
        </w:rPr>
        <w:t xml:space="preserve"> אותו בפח.</w:t>
      </w:r>
      <w:bookmarkStart w:id="246" w:name="_ETM_Q1_1664007"/>
      <w:bookmarkEnd w:id="246"/>
    </w:p>
    <w:p w:rsidR="00F16600" w:rsidRDefault="00F16600" w:rsidP="000C6D49">
      <w:pPr>
        <w:rPr>
          <w:rtl/>
          <w:lang w:eastAsia="he-IL"/>
        </w:rPr>
      </w:pPr>
      <w:bookmarkStart w:id="247" w:name="_ETM_Q1_1664100"/>
      <w:bookmarkEnd w:id="247"/>
    </w:p>
    <w:p w:rsidR="00F16600" w:rsidRDefault="00F16600" w:rsidP="000C6D49">
      <w:pPr>
        <w:rPr>
          <w:rtl/>
          <w:lang w:eastAsia="he-IL"/>
        </w:rPr>
      </w:pPr>
      <w:bookmarkStart w:id="248" w:name="_ETM_Q1_1664272"/>
      <w:bookmarkStart w:id="249" w:name="_ETM_Q1_1664362"/>
      <w:bookmarkEnd w:id="248"/>
      <w:bookmarkEnd w:id="249"/>
      <w:r>
        <w:rPr>
          <w:rFonts w:hint="cs"/>
          <w:rtl/>
          <w:lang w:eastAsia="he-IL"/>
        </w:rPr>
        <w:t xml:space="preserve">זה מוביל אותי לדבריו של ליאור פורקוש בנושא האסטרטגיה. היה </w:t>
      </w:r>
      <w:r w:rsidR="00B7483A">
        <w:rPr>
          <w:rFonts w:hint="cs"/>
          <w:rtl/>
          <w:lang w:eastAsia="he-IL"/>
        </w:rPr>
        <w:t>שינוי מהותי בשנים האחרונ</w:t>
      </w:r>
      <w:r>
        <w:rPr>
          <w:rFonts w:hint="cs"/>
          <w:rtl/>
          <w:lang w:eastAsia="he-IL"/>
        </w:rPr>
        <w:t>ות, אנחנו לקחנו את</w:t>
      </w:r>
      <w:bookmarkStart w:id="250" w:name="_ETM_Q1_1675190"/>
      <w:bookmarkEnd w:id="250"/>
      <w:r>
        <w:rPr>
          <w:rFonts w:hint="cs"/>
          <w:rtl/>
          <w:lang w:eastAsia="he-IL"/>
        </w:rPr>
        <w:t xml:space="preserve"> הדוח של שנת 2016 בצורה רצינית. אגב, אני</w:t>
      </w:r>
      <w:bookmarkStart w:id="251" w:name="_ETM_Q1_1676642"/>
      <w:bookmarkEnd w:id="251"/>
      <w:r>
        <w:rPr>
          <w:rFonts w:hint="cs"/>
          <w:rtl/>
          <w:lang w:eastAsia="he-IL"/>
        </w:rPr>
        <w:t xml:space="preserve"> הייתי חלק מתהליך איסוף הנתונים לדוח הזה. הקמנו גוף מטה.</w:t>
      </w:r>
      <w:bookmarkStart w:id="252" w:name="_ETM_Q1_1689050"/>
      <w:bookmarkEnd w:id="252"/>
      <w:r>
        <w:rPr>
          <w:rFonts w:hint="cs"/>
          <w:rtl/>
          <w:lang w:eastAsia="he-IL"/>
        </w:rPr>
        <w:t xml:space="preserve"> האיסור על הפרדה בין גוף מטה לגוף</w:t>
      </w:r>
      <w:bookmarkStart w:id="253" w:name="_ETM_Q1_1695635"/>
      <w:bookmarkEnd w:id="253"/>
      <w:r>
        <w:rPr>
          <w:rFonts w:hint="cs"/>
          <w:rtl/>
          <w:lang w:eastAsia="he-IL"/>
        </w:rPr>
        <w:t xml:space="preserve"> מבצעי לא מובנת לי ואולי אחר כך ליאור יוכל להרחיב.</w:t>
      </w:r>
      <w:bookmarkStart w:id="254" w:name="_ETM_Q1_1699541"/>
      <w:bookmarkEnd w:id="254"/>
      <w:r>
        <w:rPr>
          <w:rFonts w:hint="cs"/>
          <w:rtl/>
          <w:lang w:eastAsia="he-IL"/>
        </w:rPr>
        <w:t xml:space="preserve"> בנינו מטה סייבר בחטיבת הסייבר של המטה הארצי, בכפיפות לאגף החקירות והמודיעין. בחטיבה זו</w:t>
      </w:r>
      <w:bookmarkStart w:id="255" w:name="_ETM_Q1_1709184"/>
      <w:bookmarkEnd w:id="255"/>
      <w:r>
        <w:rPr>
          <w:rFonts w:hint="cs"/>
          <w:rtl/>
          <w:lang w:eastAsia="he-IL"/>
        </w:rPr>
        <w:t xml:space="preserve"> יש מחלקה ששמה מחלקת - - -, בתוכה יש</w:t>
      </w:r>
      <w:bookmarkStart w:id="256" w:name="_ETM_Q1_1710715"/>
      <w:bookmarkEnd w:id="256"/>
      <w:r>
        <w:rPr>
          <w:rFonts w:hint="cs"/>
          <w:rtl/>
          <w:lang w:eastAsia="he-IL"/>
        </w:rPr>
        <w:t xml:space="preserve"> מדור שמתעסק באסטרטגיה ושותפויות וזה בדיוק התפקיד שלו, התפקיד שלו הוא להסתכל בצורה רוחבית על אירוע סייבר, </w:t>
      </w:r>
      <w:bookmarkStart w:id="257" w:name="_ETM_Q1_1718897"/>
      <w:bookmarkEnd w:id="257"/>
      <w:r>
        <w:rPr>
          <w:rFonts w:hint="cs"/>
          <w:rtl/>
          <w:lang w:eastAsia="he-IL"/>
        </w:rPr>
        <w:t>לנתח תופעות, לנתח את הטיפול המשטרתי ואת הפערים בטיפול</w:t>
      </w:r>
      <w:bookmarkStart w:id="258" w:name="_ETM_Q1_1729136"/>
      <w:bookmarkEnd w:id="258"/>
      <w:r>
        <w:rPr>
          <w:rFonts w:hint="cs"/>
          <w:rtl/>
          <w:lang w:eastAsia="he-IL"/>
        </w:rPr>
        <w:t xml:space="preserve"> ובסופו של דבר לתת המלצות לדרג המחליט ולדרג המבצע. </w:t>
      </w:r>
    </w:p>
    <w:p w:rsidR="00B7483A" w:rsidRDefault="00B7483A" w:rsidP="000C6D49">
      <w:pPr>
        <w:rPr>
          <w:rtl/>
          <w:lang w:eastAsia="he-IL"/>
        </w:rPr>
      </w:pPr>
      <w:bookmarkStart w:id="259" w:name="_ETM_Q1_1733065"/>
      <w:bookmarkStart w:id="260" w:name="_ETM_Q1_1733169"/>
      <w:bookmarkEnd w:id="259"/>
      <w:bookmarkEnd w:id="260"/>
    </w:p>
    <w:p w:rsidR="00B7483A" w:rsidRDefault="00B7483A" w:rsidP="000C6D49">
      <w:pPr>
        <w:rPr>
          <w:rtl/>
          <w:lang w:eastAsia="he-IL"/>
        </w:rPr>
      </w:pPr>
      <w:bookmarkStart w:id="261" w:name="_ETM_Q1_1733304"/>
      <w:bookmarkStart w:id="262" w:name="_ETM_Q1_1733384"/>
      <w:bookmarkEnd w:id="261"/>
      <w:bookmarkEnd w:id="262"/>
      <w:r>
        <w:rPr>
          <w:rFonts w:hint="cs"/>
          <w:rtl/>
          <w:lang w:eastAsia="he-IL"/>
        </w:rPr>
        <w:t>בנוסף, כמו שהזכירה שירן, הקמנו שני מרכזי בינה,</w:t>
      </w:r>
      <w:bookmarkStart w:id="263" w:name="_ETM_Q1_1740684"/>
      <w:bookmarkEnd w:id="263"/>
      <w:r>
        <w:rPr>
          <w:rFonts w:hint="cs"/>
          <w:rtl/>
          <w:lang w:eastAsia="he-IL"/>
        </w:rPr>
        <w:t xml:space="preserve"> האחד נוגע לפשיעת הסייבר התשתיתית והשני נוגע להונאת סייבר. </w:t>
      </w:r>
      <w:bookmarkStart w:id="264" w:name="_ETM_Q1_1749902"/>
      <w:bookmarkEnd w:id="264"/>
      <w:r>
        <w:rPr>
          <w:rFonts w:hint="cs"/>
          <w:rtl/>
          <w:lang w:eastAsia="he-IL"/>
        </w:rPr>
        <w:t>אגב, כשמשרד מבקר המדינה התחיל לבצע את</w:t>
      </w:r>
      <w:bookmarkStart w:id="265" w:name="_ETM_Q1_1757570"/>
      <w:bookmarkEnd w:id="265"/>
      <w:r>
        <w:rPr>
          <w:rFonts w:hint="cs"/>
          <w:rtl/>
          <w:lang w:eastAsia="he-IL"/>
        </w:rPr>
        <w:t xml:space="preserve"> הבדיקה שלו ב-2016 התפיסה הייתה שהעבירות היותר חמורות הן עבירות</w:t>
      </w:r>
      <w:bookmarkStart w:id="266" w:name="_ETM_Q1_1762355"/>
      <w:bookmarkEnd w:id="266"/>
      <w:r>
        <w:rPr>
          <w:rFonts w:hint="cs"/>
          <w:rtl/>
          <w:lang w:eastAsia="he-IL"/>
        </w:rPr>
        <w:t xml:space="preserve"> הסייבר התשתיתיות. היום אנחנו יודעים שמה שמציק לאזרח במתקפות</w:t>
      </w:r>
      <w:bookmarkStart w:id="267" w:name="_ETM_Q1_1771043"/>
      <w:bookmarkEnd w:id="267"/>
      <w:r>
        <w:rPr>
          <w:rFonts w:hint="cs"/>
          <w:rtl/>
          <w:lang w:eastAsia="he-IL"/>
        </w:rPr>
        <w:t xml:space="preserve"> עם פוטנציאל גדול הן העבירות שניתן לראות אותן כעבירות נתמכות סייבר. גם בהיבט הזה שינינו את התפיסה. אנחנו </w:t>
      </w:r>
      <w:bookmarkStart w:id="268" w:name="_ETM_Q1_1784545"/>
      <w:bookmarkEnd w:id="268"/>
      <w:r>
        <w:rPr>
          <w:rFonts w:hint="cs"/>
          <w:rtl/>
          <w:lang w:eastAsia="he-IL"/>
        </w:rPr>
        <w:t>פועלים לבנות את יחידות ההונאה כך שהן תעבורנה</w:t>
      </w:r>
      <w:bookmarkStart w:id="269" w:name="_ETM_Q1_1782191"/>
      <w:bookmarkEnd w:id="269"/>
      <w:r>
        <w:rPr>
          <w:rFonts w:hint="cs"/>
          <w:rtl/>
          <w:lang w:eastAsia="he-IL"/>
        </w:rPr>
        <w:t xml:space="preserve"> מטיפולים מעבירות הונאה במרחב הפיזי למרחב המקוון בצורה הרבה יותר</w:t>
      </w:r>
      <w:bookmarkStart w:id="270" w:name="_ETM_Q1_1794202"/>
      <w:bookmarkEnd w:id="270"/>
      <w:r>
        <w:rPr>
          <w:rFonts w:hint="cs"/>
          <w:rtl/>
          <w:lang w:eastAsia="he-IL"/>
        </w:rPr>
        <w:t xml:space="preserve"> אפקטיבית. </w:t>
      </w:r>
    </w:p>
    <w:p w:rsidR="00B7483A" w:rsidRDefault="00B7483A" w:rsidP="000C6D49">
      <w:pPr>
        <w:rPr>
          <w:rtl/>
          <w:lang w:eastAsia="he-IL"/>
        </w:rPr>
      </w:pPr>
    </w:p>
    <w:p w:rsidR="00B7483A" w:rsidRDefault="00B7483A" w:rsidP="000C6D49">
      <w:pPr>
        <w:rPr>
          <w:rtl/>
          <w:lang w:eastAsia="he-IL"/>
        </w:rPr>
      </w:pPr>
      <w:r>
        <w:rPr>
          <w:rFonts w:hint="cs"/>
          <w:rtl/>
          <w:lang w:eastAsia="he-IL"/>
        </w:rPr>
        <w:t xml:space="preserve">הקמנו מגמת סייבר ופשיעה מקוונת במכללה הלאומית </w:t>
      </w:r>
      <w:r w:rsidR="0018739A">
        <w:rPr>
          <w:rFonts w:hint="cs"/>
          <w:rtl/>
          <w:lang w:eastAsia="he-IL"/>
        </w:rPr>
        <w:t>לשוטרים. אנחנו משקיעים רבות בסימון המקצועות השונים בתחום הסייבר.</w:t>
      </w:r>
      <w:r w:rsidR="009D30F6">
        <w:rPr>
          <w:rFonts w:hint="cs"/>
          <w:rtl/>
          <w:lang w:eastAsia="he-IL"/>
        </w:rPr>
        <w:t xml:space="preserve"> זו עבודה שנעשית תוך שיתוף פעולה הדוק עם </w:t>
      </w:r>
      <w:bookmarkStart w:id="271" w:name="_ETM_Q1_1809697"/>
      <w:bookmarkEnd w:id="271"/>
      <w:r w:rsidR="009D30F6">
        <w:rPr>
          <w:rFonts w:hint="cs"/>
          <w:rtl/>
          <w:lang w:eastAsia="he-IL"/>
        </w:rPr>
        <w:t>המרחב הבין-לאומי – האינטרפול והיורופול, סוכנויות עמיתות</w:t>
      </w:r>
      <w:bookmarkStart w:id="272" w:name="_ETM_Q1_1816091"/>
      <w:bookmarkEnd w:id="272"/>
      <w:r w:rsidR="009D30F6">
        <w:rPr>
          <w:rFonts w:hint="cs"/>
          <w:rtl/>
          <w:lang w:eastAsia="he-IL"/>
        </w:rPr>
        <w:t xml:space="preserve"> במדינות שוחרות סייבר. הבנו שאחת הבעיות</w:t>
      </w:r>
      <w:bookmarkStart w:id="273" w:name="_ETM_Q1_1824249"/>
      <w:bookmarkEnd w:id="273"/>
      <w:r w:rsidR="009D30F6">
        <w:rPr>
          <w:rFonts w:hint="cs"/>
          <w:rtl/>
          <w:lang w:eastAsia="he-IL"/>
        </w:rPr>
        <w:t xml:space="preserve"> הגדולות באיסוף הנתונים יושבת על הצורה שבה תחנת המשטרה גובה את ההודעה ואוספת את הנתונים מהקורבנות. הבנו שכמו במקומות אחרים בעולם אנחנו צריכים ליצור ממשק מקוון ישיר מול האזרח, ממשק עוקף תחנה, באופן שיאפשר לנו לנתח את המידע בצורה אפקטיבית יותר. </w:t>
      </w:r>
      <w:r w:rsidR="00624402">
        <w:rPr>
          <w:rFonts w:hint="cs"/>
          <w:rtl/>
          <w:lang w:eastAsia="he-IL"/>
        </w:rPr>
        <w:t xml:space="preserve">המידע עובר לאחד ממרכזי היתוך המידע </w:t>
      </w:r>
      <w:bookmarkStart w:id="274" w:name="_ETM_Q1_1852331"/>
      <w:bookmarkEnd w:id="274"/>
      <w:r w:rsidR="00624402">
        <w:rPr>
          <w:rFonts w:hint="cs"/>
          <w:rtl/>
          <w:lang w:eastAsia="he-IL"/>
        </w:rPr>
        <w:t>שדיברתי עליהם מקודם. אנחנו פועלים על מנת לרכוש</w:t>
      </w:r>
      <w:bookmarkStart w:id="275" w:name="_ETM_Q1_1858814"/>
      <w:bookmarkEnd w:id="275"/>
      <w:r w:rsidR="00624402">
        <w:rPr>
          <w:rFonts w:hint="cs"/>
          <w:rtl/>
          <w:lang w:eastAsia="he-IL"/>
        </w:rPr>
        <w:t xml:space="preserve"> בשנים הקרובות טכנולוגיות שיאפשרו התכת המידע בצורה יעילה יותר.</w:t>
      </w:r>
      <w:bookmarkStart w:id="276" w:name="_ETM_Q1_1860801"/>
      <w:bookmarkEnd w:id="276"/>
      <w:r w:rsidR="00624402">
        <w:rPr>
          <w:rFonts w:hint="cs"/>
          <w:rtl/>
          <w:lang w:eastAsia="he-IL"/>
        </w:rPr>
        <w:t xml:space="preserve"> </w:t>
      </w:r>
    </w:p>
    <w:p w:rsidR="003C447D" w:rsidRDefault="003C447D" w:rsidP="000C6D49">
      <w:pPr>
        <w:rPr>
          <w:rtl/>
          <w:lang w:eastAsia="he-IL"/>
        </w:rPr>
      </w:pPr>
      <w:bookmarkStart w:id="277" w:name="_ETM_Q1_1868278"/>
      <w:bookmarkStart w:id="278" w:name="_ETM_Q1_1868375"/>
      <w:bookmarkStart w:id="279" w:name="_ETM_Q1_1868758"/>
      <w:bookmarkEnd w:id="277"/>
      <w:bookmarkEnd w:id="278"/>
      <w:bookmarkEnd w:id="279"/>
    </w:p>
    <w:p w:rsidR="003C447D" w:rsidRDefault="003C447D" w:rsidP="000C6D49">
      <w:pPr>
        <w:rPr>
          <w:rtl/>
          <w:lang w:eastAsia="he-IL"/>
        </w:rPr>
      </w:pPr>
      <w:bookmarkStart w:id="280" w:name="_ETM_Q1_1868835"/>
      <w:bookmarkEnd w:id="280"/>
      <w:r>
        <w:rPr>
          <w:rFonts w:hint="cs"/>
          <w:rtl/>
          <w:lang w:eastAsia="he-IL"/>
        </w:rPr>
        <w:t>לגבי שיתוף פעולה עם מערך הסייבר הלאומי:</w:t>
      </w:r>
      <w:bookmarkStart w:id="281" w:name="_ETM_Q1_1873447"/>
      <w:bookmarkEnd w:id="281"/>
      <w:r>
        <w:rPr>
          <w:rFonts w:hint="cs"/>
          <w:rtl/>
          <w:lang w:eastAsia="he-IL"/>
        </w:rPr>
        <w:t xml:space="preserve"> זה נושא חשוב שנוגע להערה של היושב-ראש בתחילת הדיון.</w:t>
      </w:r>
      <w:bookmarkStart w:id="282" w:name="_ETM_Q1_1877088"/>
      <w:bookmarkEnd w:id="282"/>
      <w:r>
        <w:rPr>
          <w:rFonts w:hint="cs"/>
          <w:rtl/>
          <w:lang w:eastAsia="he-IL"/>
        </w:rPr>
        <w:t xml:space="preserve"> כשמתמודדים </w:t>
      </w:r>
      <w:r w:rsidR="003E7B71">
        <w:rPr>
          <w:rFonts w:hint="cs"/>
          <w:rtl/>
          <w:lang w:eastAsia="he-IL"/>
        </w:rPr>
        <w:t xml:space="preserve">עם מתקפת סייבר על הסקטור הפרטי, על סגמנטים מסוימים בסקטור הפרטי לרבות חברות ביטוח ותאגידים בנקאיים, ואפילו משרדי עורכי דין ורואי חשבון. אנחנו לא יכולים להסתובב </w:t>
      </w:r>
      <w:bookmarkStart w:id="283" w:name="_ETM_Q1_1898704"/>
      <w:bookmarkEnd w:id="283"/>
      <w:r w:rsidR="003E7B71">
        <w:rPr>
          <w:rFonts w:hint="cs"/>
          <w:rtl/>
          <w:lang w:eastAsia="he-IL"/>
        </w:rPr>
        <w:t>במרחב הפיזי ולהתייחס למתקפה הזו כזירת הפעולה הבלעדית של משטרת ישראל. הסיבות לכך הן: יש א-סימטריה של מידע בקשר לתוקף, למניע</w:t>
      </w:r>
      <w:bookmarkStart w:id="284" w:name="_ETM_Q1_1915218"/>
      <w:bookmarkEnd w:id="284"/>
      <w:r w:rsidR="003E7B71">
        <w:rPr>
          <w:rFonts w:hint="cs"/>
          <w:rtl/>
          <w:lang w:eastAsia="he-IL"/>
        </w:rPr>
        <w:t xml:space="preserve"> של התוקף בשלבים המוקדמים. בנוסף, משטרת ישראל מודעת ליכולות המוגבלות שלה בתחום איסוף ועיבוד נתונים </w:t>
      </w:r>
      <w:bookmarkStart w:id="285" w:name="_ETM_Q1_1925904"/>
      <w:bookmarkEnd w:id="285"/>
      <w:r w:rsidR="003E7B71">
        <w:rPr>
          <w:rFonts w:hint="cs"/>
          <w:rtl/>
          <w:lang w:eastAsia="he-IL"/>
        </w:rPr>
        <w:t xml:space="preserve">על איומים מקוונים. </w:t>
      </w:r>
      <w:bookmarkStart w:id="286" w:name="_ETM_Q1_1929947"/>
      <w:bookmarkEnd w:id="286"/>
    </w:p>
    <w:p w:rsidR="00BF1AA7" w:rsidRDefault="00BF1AA7" w:rsidP="000C6D49">
      <w:pPr>
        <w:rPr>
          <w:rtl/>
          <w:lang w:eastAsia="he-IL"/>
        </w:rPr>
      </w:pPr>
      <w:bookmarkStart w:id="287" w:name="_ETM_Q1_1930071"/>
      <w:bookmarkEnd w:id="287"/>
    </w:p>
    <w:p w:rsidR="00BF1AA7" w:rsidRDefault="00BF1AA7" w:rsidP="00BF1AA7">
      <w:pPr>
        <w:pStyle w:val="af6"/>
        <w:keepNext/>
        <w:rPr>
          <w:rtl/>
        </w:rPr>
      </w:pPr>
      <w:bookmarkStart w:id="288" w:name="ET_yor_5110_20"/>
      <w:r w:rsidRPr="00BF1AA7">
        <w:rPr>
          <w:rStyle w:val="TagStyle"/>
          <w:rtl/>
        </w:rPr>
        <w:t xml:space="preserve"> &lt;&lt; יור &gt;&gt; </w:t>
      </w:r>
      <w:r>
        <w:rPr>
          <w:rtl/>
        </w:rPr>
        <w:t>היו"ר עפר שלח:</w:t>
      </w:r>
      <w:r w:rsidRPr="00BF1AA7">
        <w:rPr>
          <w:rStyle w:val="TagStyle"/>
          <w:rtl/>
        </w:rPr>
        <w:t xml:space="preserve"> &lt;&lt; יור &gt;&gt;</w:t>
      </w:r>
      <w:r w:rsidR="00674565">
        <w:rPr>
          <w:rtl/>
        </w:rPr>
        <w:t xml:space="preserve"> </w:t>
      </w:r>
      <w:r>
        <w:rPr>
          <w:rtl/>
        </w:rPr>
        <w:t xml:space="preserve"> </w:t>
      </w:r>
      <w:bookmarkEnd w:id="288"/>
    </w:p>
    <w:p w:rsidR="00BF1AA7" w:rsidRDefault="00BF1AA7" w:rsidP="00BF1AA7">
      <w:pPr>
        <w:pStyle w:val="KeepWithNext"/>
        <w:rPr>
          <w:rtl/>
          <w:lang w:eastAsia="he-IL"/>
        </w:rPr>
      </w:pPr>
    </w:p>
    <w:p w:rsidR="00BF1AA7" w:rsidRDefault="00BF1AA7" w:rsidP="002709CC">
      <w:pPr>
        <w:rPr>
          <w:rtl/>
          <w:lang w:eastAsia="he-IL"/>
        </w:rPr>
      </w:pPr>
      <w:bookmarkStart w:id="289" w:name="_ETM_Q1_1932369"/>
      <w:bookmarkEnd w:id="289"/>
      <w:r>
        <w:rPr>
          <w:rFonts w:hint="cs"/>
          <w:rtl/>
          <w:lang w:eastAsia="he-IL"/>
        </w:rPr>
        <w:t xml:space="preserve">גלעד, אעצור אותך לרגע, זו בדיוק הנקודה אליה אני מכוון. </w:t>
      </w:r>
      <w:r w:rsidR="002709CC">
        <w:rPr>
          <w:rFonts w:hint="cs"/>
          <w:rtl/>
          <w:lang w:eastAsia="he-IL"/>
        </w:rPr>
        <w:t>ברור לי לגמרי שציפייה שמשטרת ישראל תגן על כל מחשב כמו שהיא יכול</w:t>
      </w:r>
      <w:bookmarkStart w:id="290" w:name="_ETM_Q1_1946047"/>
      <w:bookmarkEnd w:id="290"/>
      <w:r w:rsidR="002709CC">
        <w:rPr>
          <w:rFonts w:hint="cs"/>
          <w:rtl/>
          <w:lang w:eastAsia="he-IL"/>
        </w:rPr>
        <w:t>ה להגן על בית היא בעייתית. ברור שהפער בין</w:t>
      </w:r>
      <w:bookmarkStart w:id="291" w:name="_ETM_Q1_1950434"/>
      <w:bookmarkEnd w:id="291"/>
      <w:r w:rsidR="002709CC">
        <w:rPr>
          <w:rFonts w:hint="cs"/>
          <w:rtl/>
          <w:lang w:eastAsia="he-IL"/>
        </w:rPr>
        <w:t xml:space="preserve"> התוקף למגן הוא גדול במיוחד. איני מבקש שתתייחס למקרה ספציפי, אבל תן לי מקרה גנרי. כשמתחילה</w:t>
      </w:r>
      <w:bookmarkStart w:id="292" w:name="_ETM_Q1_1960596"/>
      <w:bookmarkEnd w:id="292"/>
      <w:r w:rsidR="002709CC">
        <w:rPr>
          <w:rFonts w:hint="cs"/>
          <w:rtl/>
          <w:lang w:eastAsia="he-IL"/>
        </w:rPr>
        <w:t xml:space="preserve"> התקפה כזאת ואתם מתחילים לטפל, האם התהליך הוא שאתם</w:t>
      </w:r>
      <w:bookmarkStart w:id="293" w:name="_ETM_Q1_1974264"/>
      <w:bookmarkEnd w:id="293"/>
      <w:r w:rsidR="002709CC">
        <w:rPr>
          <w:rFonts w:hint="cs"/>
          <w:rtl/>
          <w:lang w:eastAsia="he-IL"/>
        </w:rPr>
        <w:t xml:space="preserve"> מתחילים לטפל ואז מכניסים את מטה הסייבר</w:t>
      </w:r>
      <w:bookmarkStart w:id="294" w:name="_ETM_Q1_1976909"/>
      <w:bookmarkEnd w:id="294"/>
      <w:r w:rsidR="002709CC">
        <w:rPr>
          <w:rFonts w:hint="cs"/>
          <w:rtl/>
          <w:lang w:eastAsia="he-IL"/>
        </w:rPr>
        <w:t xml:space="preserve"> הלאומי, האם מלכתחילה אתם פועלים ביחד ברגע שמתברר היקף הנזק, האם יש דברים שהם קטנים</w:t>
      </w:r>
      <w:bookmarkStart w:id="295" w:name="_ETM_Q1_1989653"/>
      <w:bookmarkEnd w:id="295"/>
      <w:r w:rsidR="002709CC">
        <w:rPr>
          <w:rFonts w:hint="cs"/>
          <w:rtl/>
          <w:lang w:eastAsia="he-IL"/>
        </w:rPr>
        <w:t xml:space="preserve"> מכדי שמישהו מכם יטפל בהם כי פשוט אי-אפשר. </w:t>
      </w:r>
      <w:bookmarkStart w:id="296" w:name="_ETM_Q1_1999852"/>
      <w:bookmarkEnd w:id="296"/>
    </w:p>
    <w:p w:rsidR="002709CC" w:rsidRDefault="002709CC" w:rsidP="002709CC">
      <w:pPr>
        <w:rPr>
          <w:rtl/>
          <w:lang w:eastAsia="he-IL"/>
        </w:rPr>
      </w:pPr>
      <w:bookmarkStart w:id="297" w:name="_ETM_Q1_1999971"/>
      <w:bookmarkEnd w:id="297"/>
    </w:p>
    <w:p w:rsidR="002709CC" w:rsidRDefault="002709CC" w:rsidP="002709CC">
      <w:pPr>
        <w:pStyle w:val="af9"/>
        <w:keepNext/>
        <w:rPr>
          <w:rtl/>
          <w:lang w:eastAsia="he-IL"/>
        </w:rPr>
      </w:pPr>
      <w:bookmarkStart w:id="298" w:name="ET_guest_780402_21"/>
      <w:r w:rsidRPr="002709CC">
        <w:rPr>
          <w:rStyle w:val="TagStyle"/>
          <w:rtl/>
        </w:rPr>
        <w:t xml:space="preserve"> &lt;&lt; אורח &gt;&gt; </w:t>
      </w:r>
      <w:r>
        <w:rPr>
          <w:rtl/>
          <w:lang w:eastAsia="he-IL"/>
        </w:rPr>
        <w:t>גלעד בנט:</w:t>
      </w:r>
      <w:r w:rsidRPr="002709CC">
        <w:rPr>
          <w:rStyle w:val="TagStyle"/>
          <w:rtl/>
        </w:rPr>
        <w:t xml:space="preserve"> &lt;&lt; אורח &gt;&gt;</w:t>
      </w:r>
      <w:r w:rsidR="00674565">
        <w:rPr>
          <w:rtl/>
          <w:lang w:eastAsia="he-IL"/>
        </w:rPr>
        <w:t xml:space="preserve"> </w:t>
      </w:r>
      <w:r>
        <w:rPr>
          <w:rtl/>
          <w:lang w:eastAsia="he-IL"/>
        </w:rPr>
        <w:t xml:space="preserve"> </w:t>
      </w:r>
      <w:bookmarkEnd w:id="298"/>
    </w:p>
    <w:p w:rsidR="002709CC" w:rsidRDefault="002709CC" w:rsidP="002709CC">
      <w:pPr>
        <w:pStyle w:val="KeepWithNext"/>
        <w:rPr>
          <w:rtl/>
          <w:lang w:eastAsia="he-IL"/>
        </w:rPr>
      </w:pPr>
    </w:p>
    <w:p w:rsidR="00A2002E" w:rsidRDefault="002709CC" w:rsidP="002709CC">
      <w:pPr>
        <w:rPr>
          <w:rtl/>
          <w:lang w:eastAsia="he-IL"/>
        </w:rPr>
      </w:pPr>
      <w:r>
        <w:rPr>
          <w:rFonts w:hint="cs"/>
          <w:rtl/>
          <w:lang w:eastAsia="he-IL"/>
        </w:rPr>
        <w:t xml:space="preserve">כל מקרה לגופו. אתן לך דוגמה: לפני מספר שנים הייתה </w:t>
      </w:r>
      <w:bookmarkStart w:id="299" w:name="_ETM_Q1_2004059"/>
      <w:bookmarkEnd w:id="299"/>
      <w:r>
        <w:rPr>
          <w:rFonts w:hint="cs"/>
          <w:rtl/>
          <w:lang w:eastAsia="he-IL"/>
        </w:rPr>
        <w:t>חדירה למאגר של לאומי כארד. מהר מאוד הסתבר</w:t>
      </w:r>
      <w:bookmarkStart w:id="300" w:name="_ETM_Q1_2011067"/>
      <w:bookmarkEnd w:id="300"/>
      <w:r>
        <w:rPr>
          <w:rFonts w:hint="cs"/>
          <w:rtl/>
          <w:lang w:eastAsia="he-IL"/>
        </w:rPr>
        <w:t xml:space="preserve"> שלמשטרה יש יתרון יחסי בחקירה. גם בגלל שהתוקף היה</w:t>
      </w:r>
      <w:bookmarkStart w:id="301" w:name="_ETM_Q1_2014668"/>
      <w:bookmarkEnd w:id="301"/>
      <w:r>
        <w:rPr>
          <w:rFonts w:hint="cs"/>
          <w:rtl/>
          <w:lang w:eastAsia="he-IL"/>
        </w:rPr>
        <w:t xml:space="preserve"> ישראלי וגם בגלל שהייתה יכולת להגיע אליו. בסופו </w:t>
      </w:r>
      <w:bookmarkStart w:id="302" w:name="_ETM_Q1_2028469"/>
      <w:bookmarkEnd w:id="302"/>
      <w:r>
        <w:rPr>
          <w:rFonts w:hint="cs"/>
          <w:rtl/>
          <w:lang w:eastAsia="he-IL"/>
        </w:rPr>
        <w:t xml:space="preserve">של דבר הוגש כתב אישום, הייתה הרשעה, והצלחנו לעצור </w:t>
      </w:r>
      <w:bookmarkStart w:id="303" w:name="_ETM_Q1_2027511"/>
      <w:bookmarkEnd w:id="303"/>
      <w:r>
        <w:rPr>
          <w:rFonts w:hint="cs"/>
          <w:rtl/>
          <w:lang w:eastAsia="he-IL"/>
        </w:rPr>
        <w:t xml:space="preserve">את האירוע וגם להכיל אותו, והיה שם שיתוף פעולה טוב עם כל הגורמים. </w:t>
      </w:r>
      <w:r w:rsidR="001717EB">
        <w:rPr>
          <w:rFonts w:hint="cs"/>
          <w:rtl/>
          <w:lang w:eastAsia="he-IL"/>
        </w:rPr>
        <w:t>במקרים שא</w:t>
      </w:r>
      <w:bookmarkStart w:id="304" w:name="_ETM_Q1_2036799"/>
      <w:bookmarkEnd w:id="304"/>
      <w:r w:rsidR="001717EB">
        <w:rPr>
          <w:rFonts w:hint="cs"/>
          <w:rtl/>
          <w:lang w:eastAsia="he-IL"/>
        </w:rPr>
        <w:t>נחנו רואים היום, צריך להבין שיש שחקנים נוספים בזירה שאליהם</w:t>
      </w:r>
      <w:bookmarkStart w:id="305" w:name="_ETM_Q1_2042560"/>
      <w:bookmarkEnd w:id="305"/>
      <w:r w:rsidR="001717EB">
        <w:rPr>
          <w:rFonts w:hint="cs"/>
          <w:rtl/>
          <w:lang w:eastAsia="he-IL"/>
        </w:rPr>
        <w:t xml:space="preserve"> מגיעים הנתונים. יש חברות ביטוח ויש את מערך הסייבר הלאומי שהקים מרכזי היתוך מידע מגזריים בתוכו. תהליך</w:t>
      </w:r>
      <w:bookmarkStart w:id="306" w:name="_ETM_Q1_2055886"/>
      <w:bookmarkEnd w:id="306"/>
      <w:r w:rsidR="001717EB">
        <w:rPr>
          <w:rFonts w:hint="cs"/>
          <w:rtl/>
          <w:lang w:eastAsia="he-IL"/>
        </w:rPr>
        <w:t xml:space="preserve"> זרימת המידע כמעט תמיד לא יעבור דרך משטרת ישראל.</w:t>
      </w:r>
      <w:r w:rsidR="00A2002E">
        <w:rPr>
          <w:rFonts w:hint="cs"/>
          <w:rtl/>
          <w:lang w:eastAsia="he-IL"/>
        </w:rPr>
        <w:t xml:space="preserve"> החוכמה היא לא לכפות את עצמך על האירוע וכך ליצור נזק, אלא להתחבר לצינורות המידע ולקבל החלטה מושכלת </w:t>
      </w:r>
      <w:bookmarkStart w:id="307" w:name="_ETM_Q1_2075505"/>
      <w:bookmarkEnd w:id="307"/>
      <w:r w:rsidR="00A2002E">
        <w:rPr>
          <w:rFonts w:hint="cs"/>
          <w:rtl/>
          <w:lang w:eastAsia="he-IL"/>
        </w:rPr>
        <w:t xml:space="preserve">ביחד עם כל הגורמים בדבר. אני מניח שעמית אשכנזי ידבר על כך בהמשך. יש צורך לקבל החלטה מושכלת למי יש יתרון יחסי. </w:t>
      </w:r>
    </w:p>
    <w:p w:rsidR="00A2002E" w:rsidRDefault="00A2002E" w:rsidP="002709CC">
      <w:pPr>
        <w:rPr>
          <w:rtl/>
          <w:lang w:eastAsia="he-IL"/>
        </w:rPr>
      </w:pPr>
      <w:bookmarkStart w:id="308" w:name="_ETM_Q1_2089191"/>
      <w:bookmarkStart w:id="309" w:name="_ETM_Q1_2089325"/>
      <w:bookmarkEnd w:id="308"/>
      <w:bookmarkEnd w:id="309"/>
    </w:p>
    <w:p w:rsidR="00A2002E" w:rsidRDefault="00A2002E" w:rsidP="00A2002E">
      <w:pPr>
        <w:pStyle w:val="af6"/>
        <w:keepNext/>
        <w:rPr>
          <w:rtl/>
        </w:rPr>
      </w:pPr>
      <w:bookmarkStart w:id="310" w:name="ET_yor_5110_22"/>
      <w:r w:rsidRPr="00A2002E">
        <w:rPr>
          <w:rStyle w:val="TagStyle"/>
          <w:rtl/>
        </w:rPr>
        <w:t xml:space="preserve"> &lt;&lt; יור &gt;&gt; </w:t>
      </w:r>
      <w:r>
        <w:rPr>
          <w:rtl/>
        </w:rPr>
        <w:t>היו"ר עפר שלח:</w:t>
      </w:r>
      <w:r w:rsidRPr="00A2002E">
        <w:rPr>
          <w:rStyle w:val="TagStyle"/>
          <w:rtl/>
        </w:rPr>
        <w:t xml:space="preserve"> &lt;&lt; יור &gt;&gt;</w:t>
      </w:r>
      <w:r w:rsidR="00674565">
        <w:rPr>
          <w:rtl/>
        </w:rPr>
        <w:t xml:space="preserve"> </w:t>
      </w:r>
      <w:r>
        <w:rPr>
          <w:rtl/>
        </w:rPr>
        <w:t xml:space="preserve"> </w:t>
      </w:r>
      <w:bookmarkEnd w:id="310"/>
    </w:p>
    <w:p w:rsidR="00A2002E" w:rsidRDefault="00A2002E" w:rsidP="00A2002E">
      <w:pPr>
        <w:pStyle w:val="KeepWithNext"/>
        <w:rPr>
          <w:rtl/>
        </w:rPr>
      </w:pPr>
    </w:p>
    <w:p w:rsidR="002709CC" w:rsidRDefault="00A2002E" w:rsidP="00A2002E">
      <w:pPr>
        <w:rPr>
          <w:rtl/>
        </w:rPr>
      </w:pPr>
      <w:bookmarkStart w:id="311" w:name="_ETM_Q1_2090625"/>
      <w:bookmarkEnd w:id="311"/>
      <w:r>
        <w:rPr>
          <w:rFonts w:hint="cs"/>
          <w:rtl/>
        </w:rPr>
        <w:t xml:space="preserve">גלעד, כל זה לאחר שמטפלים באירוע. מקרה בנק לאומי זו דוגמה קלה כי ברור </w:t>
      </w:r>
      <w:bookmarkStart w:id="312" w:name="_ETM_Q1_2095373"/>
      <w:bookmarkEnd w:id="312"/>
      <w:r>
        <w:rPr>
          <w:rFonts w:hint="cs"/>
          <w:rtl/>
        </w:rPr>
        <w:t>שהתקפה על אחד משני הבנקים הגדולים בישראל היא אירוע לאומי</w:t>
      </w:r>
      <w:bookmarkStart w:id="313" w:name="_ETM_Q1_2096950"/>
      <w:bookmarkEnd w:id="313"/>
      <w:r>
        <w:rPr>
          <w:rFonts w:hint="cs"/>
          <w:rtl/>
        </w:rPr>
        <w:t xml:space="preserve"> בגלל כמות הכסף ובגלל פרטי המידע וכולי. אבל ניקח</w:t>
      </w:r>
      <w:bookmarkStart w:id="314" w:name="_ETM_Q1_2108535"/>
      <w:bookmarkEnd w:id="314"/>
      <w:r>
        <w:rPr>
          <w:rFonts w:hint="cs"/>
          <w:rtl/>
        </w:rPr>
        <w:t xml:space="preserve"> חברה לעמילות מכס, חברה שהיא בגודל מסוים שלא בהכרח יש</w:t>
      </w:r>
      <w:bookmarkStart w:id="315" w:name="_ETM_Q1_2118622"/>
      <w:bookmarkEnd w:id="315"/>
      <w:r>
        <w:rPr>
          <w:rFonts w:hint="cs"/>
          <w:rtl/>
        </w:rPr>
        <w:t xml:space="preserve"> לה קשרים בין-לאומיים. אם כי, התוכניות של ה-</w:t>
      </w:r>
      <w:r>
        <w:rPr>
          <w:rFonts w:hint="cs"/>
        </w:rPr>
        <w:t>F35</w:t>
      </w:r>
      <w:r>
        <w:rPr>
          <w:rFonts w:hint="cs"/>
          <w:rtl/>
        </w:rPr>
        <w:t xml:space="preserve"> בארצות הברית</w:t>
      </w:r>
      <w:bookmarkStart w:id="316" w:name="_ETM_Q1_2123673"/>
      <w:bookmarkEnd w:id="316"/>
      <w:r>
        <w:rPr>
          <w:rFonts w:hint="cs"/>
          <w:rtl/>
        </w:rPr>
        <w:t xml:space="preserve"> נגנבו על ידי פריצה לאחד הספקים בקצה שרשרת המזון</w:t>
      </w:r>
      <w:r w:rsidR="003F4039">
        <w:rPr>
          <w:rFonts w:hint="cs"/>
          <w:rtl/>
        </w:rPr>
        <w:t xml:space="preserve">, אבל לא כל דבר מגיע לדברים הללו. החבר בדוגמה שלי הרימה טלפון למוקד 100 כי אני מניח שאין </w:t>
      </w:r>
      <w:bookmarkStart w:id="317" w:name="_ETM_Q1_2137165"/>
      <w:bookmarkEnd w:id="317"/>
      <w:r w:rsidR="003F4039">
        <w:rPr>
          <w:rFonts w:hint="cs"/>
          <w:rtl/>
        </w:rPr>
        <w:t>לה את הטלפון של מערך הסייבר הלאומי. איך תרש</w:t>
      </w:r>
      <w:bookmarkStart w:id="318" w:name="_ETM_Q1_2144064"/>
      <w:bookmarkEnd w:id="318"/>
      <w:r w:rsidR="003F4039">
        <w:rPr>
          <w:rFonts w:hint="cs"/>
          <w:rtl/>
        </w:rPr>
        <w:t>ים הזרימה עובד מאותו הרגע?</w:t>
      </w:r>
      <w:bookmarkStart w:id="319" w:name="_ETM_Q1_2145318"/>
      <w:bookmarkEnd w:id="319"/>
    </w:p>
    <w:p w:rsidR="003F4039" w:rsidRDefault="003F4039" w:rsidP="00A2002E">
      <w:pPr>
        <w:rPr>
          <w:rtl/>
        </w:rPr>
      </w:pPr>
      <w:bookmarkStart w:id="320" w:name="_ETM_Q1_2145448"/>
      <w:bookmarkEnd w:id="320"/>
    </w:p>
    <w:p w:rsidR="003F4039" w:rsidRDefault="003F4039" w:rsidP="003F4039">
      <w:pPr>
        <w:pStyle w:val="af9"/>
        <w:keepNext/>
        <w:rPr>
          <w:rtl/>
        </w:rPr>
      </w:pPr>
      <w:bookmarkStart w:id="321" w:name="ET_guest_780402_23"/>
      <w:r w:rsidRPr="003F4039">
        <w:rPr>
          <w:rStyle w:val="TagStyle"/>
          <w:rtl/>
        </w:rPr>
        <w:t xml:space="preserve"> &lt;&lt; אורח &gt;&gt; </w:t>
      </w:r>
      <w:r>
        <w:rPr>
          <w:rtl/>
        </w:rPr>
        <w:t>גלעד בנט:</w:t>
      </w:r>
      <w:r w:rsidRPr="003F4039">
        <w:rPr>
          <w:rStyle w:val="TagStyle"/>
          <w:rtl/>
        </w:rPr>
        <w:t xml:space="preserve"> &lt;&lt; אורח &gt;&gt;</w:t>
      </w:r>
      <w:r w:rsidR="00674565">
        <w:rPr>
          <w:rtl/>
        </w:rPr>
        <w:t xml:space="preserve"> </w:t>
      </w:r>
      <w:r>
        <w:rPr>
          <w:rtl/>
        </w:rPr>
        <w:t xml:space="preserve"> </w:t>
      </w:r>
      <w:bookmarkEnd w:id="321"/>
    </w:p>
    <w:p w:rsidR="003F4039" w:rsidRDefault="003F4039" w:rsidP="003F4039">
      <w:pPr>
        <w:pStyle w:val="KeepWithNext"/>
        <w:rPr>
          <w:rtl/>
        </w:rPr>
      </w:pPr>
    </w:p>
    <w:p w:rsidR="003F4039" w:rsidRDefault="003F4039" w:rsidP="003F4039">
      <w:pPr>
        <w:rPr>
          <w:rtl/>
        </w:rPr>
      </w:pPr>
      <w:bookmarkStart w:id="322" w:name="_ETM_Q1_2148111"/>
      <w:bookmarkStart w:id="323" w:name="_ETM_Q1_2148160"/>
      <w:bookmarkEnd w:id="322"/>
      <w:bookmarkEnd w:id="323"/>
      <w:r>
        <w:rPr>
          <w:rFonts w:hint="cs"/>
          <w:rtl/>
        </w:rPr>
        <w:t>הנחת המוצא לא בהכרח נכונה. כ</w:t>
      </w:r>
      <w:bookmarkStart w:id="324" w:name="_ETM_Q1_2155794"/>
      <w:bookmarkEnd w:id="324"/>
      <w:r>
        <w:rPr>
          <w:rFonts w:hint="cs"/>
          <w:rtl/>
        </w:rPr>
        <w:t>יום יש משבר אמון בין האזרח ובין</w:t>
      </w:r>
      <w:bookmarkStart w:id="325" w:name="_ETM_Q1_2156139"/>
      <w:bookmarkEnd w:id="325"/>
      <w:r>
        <w:rPr>
          <w:rFonts w:hint="cs"/>
          <w:rtl/>
        </w:rPr>
        <w:t xml:space="preserve"> הסקטור העסקי למשטרת ישראל. זו עובדה שאנחנו לא מנסים להסתיר. אחת הדרכים שבהן אנחנו מנסים להתגבר על משבר האמון הזה היא הקמת ממשקי עבודה מקוונים, לצאת בקמפיינים תודעתיים שיחזקו את האמון הזה, להשתמש גם בשותפויות עבודה שיכולות לסייע לנו </w:t>
      </w:r>
      <w:r>
        <w:rPr>
          <w:rFonts w:hint="eastAsia"/>
        </w:rPr>
        <w:t>–</w:t>
      </w:r>
      <w:r>
        <w:rPr>
          <w:rFonts w:hint="cs"/>
          <w:rtl/>
        </w:rPr>
        <w:t xml:space="preserve"> איגוד האינטרנט, מערך הסייבר הלאומי, תאגידים בנקאיים ועוד </w:t>
      </w:r>
      <w:r>
        <w:rPr>
          <w:rFonts w:hint="eastAsia"/>
        </w:rPr>
        <w:t>–</w:t>
      </w:r>
      <w:r>
        <w:rPr>
          <w:rFonts w:hint="cs"/>
          <w:rtl/>
        </w:rPr>
        <w:t xml:space="preserve"> אני לא הולך להסביר משהו </w:t>
      </w:r>
      <w:bookmarkStart w:id="326" w:name="_ETM_Q1_2190710"/>
      <w:bookmarkEnd w:id="326"/>
      <w:r>
        <w:rPr>
          <w:rFonts w:hint="cs"/>
          <w:rtl/>
        </w:rPr>
        <w:t>שאני לא יכול להסביר, יש פער והפער הזה מוכח בסקרים, פער אמון של של האזרח במשטרת ישראל. לכן, ברוב המקרים, אם הוא יחליט להגיש תלונה הוא לא יגיש למשטרת</w:t>
      </w:r>
      <w:bookmarkStart w:id="327" w:name="_ETM_Q1_2201932"/>
      <w:bookmarkEnd w:id="327"/>
      <w:r>
        <w:rPr>
          <w:rFonts w:hint="cs"/>
          <w:rtl/>
        </w:rPr>
        <w:t xml:space="preserve"> ישראל. סביר להניח שהוא יגיש את התלונה לאיגוד האינטרנט או לעמותות שונות שמטפלות בזה ועושות עבודה</w:t>
      </w:r>
      <w:bookmarkStart w:id="328" w:name="_ETM_Q1_2210097"/>
      <w:bookmarkEnd w:id="328"/>
      <w:r>
        <w:rPr>
          <w:rFonts w:hint="cs"/>
          <w:rtl/>
        </w:rPr>
        <w:t xml:space="preserve"> מאוד יפה במתן עזרה ראשונה. יש חברות סביב תעשיית הכופר שצמחו לאחרונה. חברות הביטוח היום מתנות את תשלום דמי </w:t>
      </w:r>
      <w:bookmarkStart w:id="329" w:name="_ETM_Q1_2224770"/>
      <w:bookmarkEnd w:id="329"/>
      <w:r>
        <w:rPr>
          <w:rFonts w:hint="cs"/>
          <w:rtl/>
        </w:rPr>
        <w:t>הביטוח באירועי כופר בשיתוף פעולה עם העמותות האמורות. לכן,</w:t>
      </w:r>
      <w:bookmarkStart w:id="330" w:name="_ETM_Q1_2228811"/>
      <w:bookmarkEnd w:id="330"/>
      <w:r>
        <w:rPr>
          <w:rFonts w:hint="cs"/>
          <w:rtl/>
        </w:rPr>
        <w:t xml:space="preserve"> צריך להבין שמשטרת ישראל היא כבר לא השחקן היחיד בזירה</w:t>
      </w:r>
      <w:r w:rsidR="00D6683E">
        <w:rPr>
          <w:rFonts w:hint="cs"/>
          <w:rtl/>
        </w:rPr>
        <w:t xml:space="preserve">, החוכמה היא ליצור שיתופי פעולה עם שאר הגורמים ולבנות לאט לאט את האמון של </w:t>
      </w:r>
      <w:bookmarkStart w:id="331" w:name="_ETM_Q1_2242944"/>
      <w:bookmarkEnd w:id="331"/>
      <w:r w:rsidR="00D6683E">
        <w:rPr>
          <w:rFonts w:hint="cs"/>
          <w:rtl/>
        </w:rPr>
        <w:t xml:space="preserve">האזרח במשטרה במקביל לעיצוב המערכות המשטרתיות באופן שיצליח לטפל בצורה אפקטיבית באירועים האמורים. </w:t>
      </w:r>
      <w:bookmarkStart w:id="332" w:name="_ETM_Q1_2250594"/>
      <w:bookmarkEnd w:id="332"/>
    </w:p>
    <w:p w:rsidR="00D6683E" w:rsidRDefault="00D6683E" w:rsidP="003F4039">
      <w:pPr>
        <w:rPr>
          <w:rtl/>
        </w:rPr>
      </w:pPr>
      <w:bookmarkStart w:id="333" w:name="_ETM_Q1_2250697"/>
      <w:bookmarkEnd w:id="333"/>
    </w:p>
    <w:p w:rsidR="00D6683E" w:rsidRDefault="00D6683E" w:rsidP="00D6683E">
      <w:pPr>
        <w:pStyle w:val="af6"/>
        <w:keepNext/>
      </w:pPr>
      <w:bookmarkStart w:id="334" w:name="ET_yor_5110_24"/>
      <w:r w:rsidRPr="00D6683E">
        <w:rPr>
          <w:rStyle w:val="TagStyle"/>
          <w:rtl/>
        </w:rPr>
        <w:t xml:space="preserve"> &lt;&lt; יור &gt;&gt; </w:t>
      </w:r>
      <w:r>
        <w:rPr>
          <w:rtl/>
        </w:rPr>
        <w:t>היו"ר עפר שלח:</w:t>
      </w:r>
      <w:r w:rsidRPr="00D6683E">
        <w:rPr>
          <w:rStyle w:val="TagStyle"/>
          <w:rtl/>
        </w:rPr>
        <w:t xml:space="preserve"> &lt;&lt; יור &gt;&gt;</w:t>
      </w:r>
      <w:r w:rsidR="00674565">
        <w:rPr>
          <w:rtl/>
        </w:rPr>
        <w:t xml:space="preserve"> </w:t>
      </w:r>
      <w:r>
        <w:rPr>
          <w:rtl/>
        </w:rPr>
        <w:t xml:space="preserve"> </w:t>
      </w:r>
      <w:bookmarkEnd w:id="334"/>
    </w:p>
    <w:p w:rsidR="00D6683E" w:rsidRDefault="00D6683E" w:rsidP="00D6683E">
      <w:pPr>
        <w:pStyle w:val="KeepWithNext"/>
        <w:rPr>
          <w:rtl/>
          <w:lang w:eastAsia="he-IL"/>
        </w:rPr>
      </w:pPr>
    </w:p>
    <w:p w:rsidR="00D6683E" w:rsidRDefault="00D6683E" w:rsidP="00D6683E">
      <w:pPr>
        <w:rPr>
          <w:rtl/>
          <w:lang w:eastAsia="he-IL"/>
        </w:rPr>
      </w:pPr>
      <w:bookmarkStart w:id="335" w:name="_ETM_Q1_2252036"/>
      <w:bookmarkEnd w:id="335"/>
      <w:r>
        <w:rPr>
          <w:rFonts w:hint="cs"/>
          <w:rtl/>
          <w:lang w:eastAsia="he-IL"/>
        </w:rPr>
        <w:t>כמה אירועים</w:t>
      </w:r>
      <w:bookmarkStart w:id="336" w:name="_ETM_Q1_2259682"/>
      <w:bookmarkEnd w:id="336"/>
      <w:r>
        <w:rPr>
          <w:rFonts w:hint="cs"/>
          <w:rtl/>
          <w:lang w:eastAsia="he-IL"/>
        </w:rPr>
        <w:t xml:space="preserve"> בשנה האחרונה הגיעו לידי חקירה פלילית ופיענוח על</w:t>
      </w:r>
      <w:bookmarkStart w:id="337" w:name="_ETM_Q1_2271121"/>
      <w:bookmarkEnd w:id="337"/>
      <w:r>
        <w:rPr>
          <w:rFonts w:hint="cs"/>
          <w:rtl/>
          <w:lang w:eastAsia="he-IL"/>
        </w:rPr>
        <w:t xml:space="preserve"> ידי משטרת ישראל. שאלה שנייה: בפעילות המשטרתית הרגילה</w:t>
      </w:r>
      <w:bookmarkStart w:id="338" w:name="_ETM_Q1_2280252"/>
      <w:bookmarkEnd w:id="338"/>
      <w:r>
        <w:rPr>
          <w:rFonts w:hint="cs"/>
          <w:rtl/>
          <w:lang w:eastAsia="he-IL"/>
        </w:rPr>
        <w:t xml:space="preserve"> יש חקירה ומניעה. ניידות מסתובבות בכבישים כדי למנוע תאונות דרכים,</w:t>
      </w:r>
      <w:bookmarkStart w:id="339" w:name="_ETM_Q1_2281370"/>
      <w:bookmarkEnd w:id="339"/>
      <w:r>
        <w:rPr>
          <w:rFonts w:hint="cs"/>
          <w:rtl/>
          <w:lang w:eastAsia="he-IL"/>
        </w:rPr>
        <w:t xml:space="preserve"> שוטרים מסתובבים ברחובות כדי למנוע אלימות ברחובות. מה</w:t>
      </w:r>
      <w:bookmarkStart w:id="340" w:name="_ETM_Q1_2294428"/>
      <w:bookmarkEnd w:id="340"/>
      <w:r>
        <w:rPr>
          <w:rFonts w:hint="cs"/>
          <w:rtl/>
          <w:lang w:eastAsia="he-IL"/>
        </w:rPr>
        <w:t xml:space="preserve"> חלקה של משטרת ישראל בתחום המניעה בעולם הסייבר. </w:t>
      </w:r>
    </w:p>
    <w:p w:rsidR="00D6683E" w:rsidRDefault="00D6683E" w:rsidP="00D6683E">
      <w:pPr>
        <w:rPr>
          <w:rtl/>
          <w:lang w:eastAsia="he-IL"/>
        </w:rPr>
      </w:pPr>
    </w:p>
    <w:p w:rsidR="00D6683E" w:rsidRDefault="00D6683E" w:rsidP="00D6683E">
      <w:pPr>
        <w:pStyle w:val="af9"/>
        <w:keepNext/>
        <w:rPr>
          <w:lang w:eastAsia="he-IL"/>
        </w:rPr>
      </w:pPr>
      <w:bookmarkStart w:id="341" w:name="ET_guest_780402_25"/>
      <w:r w:rsidRPr="00D6683E">
        <w:rPr>
          <w:rStyle w:val="TagStyle"/>
          <w:rtl/>
        </w:rPr>
        <w:t xml:space="preserve"> &lt;&lt; אורח &gt;&gt; </w:t>
      </w:r>
      <w:r>
        <w:rPr>
          <w:rtl/>
          <w:lang w:eastAsia="he-IL"/>
        </w:rPr>
        <w:t>גלעד בנט:</w:t>
      </w:r>
      <w:r w:rsidRPr="00D6683E">
        <w:rPr>
          <w:rStyle w:val="TagStyle"/>
          <w:rtl/>
        </w:rPr>
        <w:t xml:space="preserve"> &lt;&lt; אורח &gt;&gt;</w:t>
      </w:r>
      <w:r w:rsidR="00674565">
        <w:rPr>
          <w:rtl/>
          <w:lang w:eastAsia="he-IL"/>
        </w:rPr>
        <w:t xml:space="preserve"> </w:t>
      </w:r>
      <w:r>
        <w:rPr>
          <w:rtl/>
          <w:lang w:eastAsia="he-IL"/>
        </w:rPr>
        <w:t xml:space="preserve"> </w:t>
      </w:r>
      <w:bookmarkEnd w:id="341"/>
    </w:p>
    <w:p w:rsidR="00D6683E" w:rsidRDefault="00D6683E" w:rsidP="00D6683E">
      <w:pPr>
        <w:pStyle w:val="KeepWithNext"/>
        <w:rPr>
          <w:rtl/>
          <w:lang w:eastAsia="he-IL"/>
        </w:rPr>
      </w:pPr>
    </w:p>
    <w:p w:rsidR="00D6683E" w:rsidRDefault="00D6683E" w:rsidP="00D6683E">
      <w:pPr>
        <w:rPr>
          <w:rtl/>
          <w:lang w:eastAsia="he-IL"/>
        </w:rPr>
      </w:pPr>
      <w:r>
        <w:rPr>
          <w:rFonts w:hint="cs"/>
          <w:rtl/>
          <w:lang w:eastAsia="he-IL"/>
        </w:rPr>
        <w:t>שאלה מצוינת, אנחנו מבצעים</w:t>
      </w:r>
      <w:r w:rsidR="00EB32A0">
        <w:rPr>
          <w:rFonts w:hint="cs"/>
          <w:rtl/>
          <w:lang w:eastAsia="he-IL"/>
        </w:rPr>
        <w:t xml:space="preserve"> בכל יום</w:t>
      </w:r>
      <w:r>
        <w:rPr>
          <w:rFonts w:hint="cs"/>
          <w:rtl/>
          <w:lang w:eastAsia="he-IL"/>
        </w:rPr>
        <w:t xml:space="preserve"> פעולות מניעה </w:t>
      </w:r>
      <w:r w:rsidR="00EB32A0">
        <w:rPr>
          <w:rFonts w:hint="cs"/>
          <w:rtl/>
          <w:lang w:eastAsia="he-IL"/>
        </w:rPr>
        <w:t>והסרה של תשתיות זדוניות. הפעולות מבוצעות בשי</w:t>
      </w:r>
      <w:r w:rsidR="00B944DC">
        <w:rPr>
          <w:rFonts w:hint="cs"/>
          <w:rtl/>
          <w:lang w:eastAsia="he-IL"/>
        </w:rPr>
        <w:t xml:space="preserve">תוף פעולה עם מערך הסייבר הלאומי. לפעמים אנחנו משתמשים בסמכות המוקנית לנו בחוק למנוע גישה של הספקיות המקומיות לתשתיות מסוימות. </w:t>
      </w:r>
      <w:bookmarkStart w:id="342" w:name="_ETM_Q1_2320609"/>
      <w:bookmarkEnd w:id="342"/>
      <w:r w:rsidR="00B944DC">
        <w:rPr>
          <w:rFonts w:hint="cs"/>
          <w:rtl/>
          <w:lang w:eastAsia="he-IL"/>
        </w:rPr>
        <w:t>יש חוק, שאולי הפרקליטות תרחיב בו, שמדבר</w:t>
      </w:r>
      <w:bookmarkStart w:id="343" w:name="_ETM_Q1_2324845"/>
      <w:bookmarkEnd w:id="343"/>
      <w:r w:rsidR="00B944DC">
        <w:rPr>
          <w:rFonts w:hint="cs"/>
          <w:rtl/>
          <w:lang w:eastAsia="he-IL"/>
        </w:rPr>
        <w:t xml:space="preserve"> על מניעת גישה בגין עבירות מסוימות. אני מדבר</w:t>
      </w:r>
      <w:bookmarkStart w:id="344" w:name="_ETM_Q1_2333349"/>
      <w:bookmarkEnd w:id="344"/>
      <w:r w:rsidR="00B944DC">
        <w:rPr>
          <w:rFonts w:hint="cs"/>
          <w:rtl/>
          <w:lang w:eastAsia="he-IL"/>
        </w:rPr>
        <w:t xml:space="preserve"> על עשרות אירועים אם לא הרבה יותר. אין לפני נתונים אבל אפשר לשלוח אותם לוועדה. </w:t>
      </w:r>
    </w:p>
    <w:p w:rsidR="00B944DC" w:rsidRDefault="00B944DC" w:rsidP="00D6683E">
      <w:pPr>
        <w:rPr>
          <w:rtl/>
          <w:lang w:eastAsia="he-IL"/>
        </w:rPr>
      </w:pPr>
    </w:p>
    <w:p w:rsidR="00B944DC" w:rsidRDefault="00B944DC" w:rsidP="00D6683E">
      <w:pPr>
        <w:rPr>
          <w:rtl/>
          <w:lang w:eastAsia="he-IL"/>
        </w:rPr>
      </w:pPr>
      <w:r>
        <w:rPr>
          <w:rFonts w:hint="cs"/>
          <w:rtl/>
          <w:lang w:eastAsia="he-IL"/>
        </w:rPr>
        <w:t xml:space="preserve">בנושא קמפיינים תודעתיים: אנחנו </w:t>
      </w:r>
      <w:r w:rsidR="00F4248C">
        <w:rPr>
          <w:rFonts w:hint="cs"/>
          <w:rtl/>
          <w:lang w:eastAsia="he-IL"/>
        </w:rPr>
        <w:t xml:space="preserve">עומדים לצאת ברבעון הראשון של 2021 בשלושה קמפיינים תודעתיים שמתייחסים למודעות לעבירות כמו עוקצים והלוואות. אלו עבירות שמגיעות </w:t>
      </w:r>
      <w:bookmarkStart w:id="345" w:name="_ETM_Q1_2364712"/>
      <w:bookmarkEnd w:id="345"/>
      <w:r w:rsidR="00F4248C">
        <w:rPr>
          <w:rFonts w:hint="cs"/>
          <w:rtl/>
          <w:lang w:eastAsia="he-IL"/>
        </w:rPr>
        <w:t xml:space="preserve">לאזרח הקטן ולא לחברות שמסוגלות להשקיע הרבה מאוד כסף בהגנה על עצמן. </w:t>
      </w:r>
      <w:bookmarkStart w:id="346" w:name="_ETM_Q1_2372698"/>
      <w:bookmarkEnd w:id="346"/>
    </w:p>
    <w:p w:rsidR="00F4248C" w:rsidRDefault="00F4248C" w:rsidP="00D6683E">
      <w:pPr>
        <w:rPr>
          <w:rtl/>
          <w:lang w:eastAsia="he-IL"/>
        </w:rPr>
      </w:pPr>
      <w:bookmarkStart w:id="347" w:name="_ETM_Q1_2372796"/>
      <w:bookmarkStart w:id="348" w:name="_ETM_Q1_2372913"/>
      <w:bookmarkEnd w:id="347"/>
      <w:bookmarkEnd w:id="348"/>
    </w:p>
    <w:p w:rsidR="00F4248C" w:rsidRDefault="00F4248C" w:rsidP="00D6683E">
      <w:pPr>
        <w:rPr>
          <w:rtl/>
          <w:lang w:eastAsia="he-IL"/>
        </w:rPr>
      </w:pPr>
      <w:bookmarkStart w:id="349" w:name="_ETM_Q1_2373003"/>
      <w:bookmarkEnd w:id="349"/>
      <w:r>
        <w:rPr>
          <w:rFonts w:hint="cs"/>
          <w:rtl/>
          <w:lang w:eastAsia="he-IL"/>
        </w:rPr>
        <w:t xml:space="preserve">שאלת על חקירות: זה לא נכון להגיד שלא טיפלנו בפשיטת הסייבר התשתיתית. חלק מכתבי האישום שהוגשו בשנים האחרונות , במשורה, הם כתבי אישום בגין עבירות כנגד </w:t>
      </w:r>
      <w:bookmarkStart w:id="350" w:name="_ETM_Q1_2390793"/>
      <w:bookmarkEnd w:id="350"/>
      <w:r>
        <w:rPr>
          <w:rFonts w:hint="cs"/>
          <w:rtl/>
          <w:lang w:eastAsia="he-IL"/>
        </w:rPr>
        <w:t>תשתיות. ידוע המקרה של שני קטינים צעירים מרמת הגולן שביצעו את העבירות הנ"ל, הוגש נגדם כתב אישום. מדובר בחקירה בין-לאומית שגם היורופול מצאה בה עניין גדול</w:t>
      </w:r>
      <w:bookmarkStart w:id="351" w:name="_ETM_Q1_2412540"/>
      <w:bookmarkEnd w:id="351"/>
      <w:r>
        <w:rPr>
          <w:rFonts w:hint="cs"/>
          <w:rtl/>
          <w:lang w:eastAsia="he-IL"/>
        </w:rPr>
        <w:t xml:space="preserve"> מאוד כי היא התקשרה לחקירות שלהם. </w:t>
      </w:r>
      <w:bookmarkStart w:id="352" w:name="_ETM_Q1_2417257"/>
      <w:bookmarkEnd w:id="352"/>
    </w:p>
    <w:p w:rsidR="00F4248C" w:rsidRDefault="00F4248C" w:rsidP="00D6683E">
      <w:pPr>
        <w:rPr>
          <w:rtl/>
          <w:lang w:eastAsia="he-IL"/>
        </w:rPr>
      </w:pPr>
      <w:bookmarkStart w:id="353" w:name="_ETM_Q1_2417418"/>
      <w:bookmarkStart w:id="354" w:name="_ETM_Q1_2417513"/>
      <w:bookmarkEnd w:id="353"/>
      <w:bookmarkEnd w:id="354"/>
    </w:p>
    <w:p w:rsidR="00F4248C" w:rsidRDefault="00F4248C" w:rsidP="00D6683E">
      <w:pPr>
        <w:rPr>
          <w:rtl/>
          <w:lang w:eastAsia="he-IL"/>
        </w:rPr>
      </w:pPr>
      <w:bookmarkStart w:id="355" w:name="_ETM_Q1_2417595"/>
      <w:bookmarkEnd w:id="355"/>
      <w:r>
        <w:rPr>
          <w:rFonts w:hint="cs"/>
          <w:rtl/>
          <w:lang w:eastAsia="he-IL"/>
        </w:rPr>
        <w:t>הפלנו אתר</w:t>
      </w:r>
      <w:bookmarkStart w:id="356" w:name="_ETM_Q1_2419435"/>
      <w:bookmarkEnd w:id="356"/>
      <w:r>
        <w:rPr>
          <w:rFonts w:hint="cs"/>
          <w:rtl/>
          <w:lang w:eastAsia="he-IL"/>
        </w:rPr>
        <w:t xml:space="preserve"> שביצע מכירה של נתוני אשראי גנובים </w:t>
      </w:r>
      <w:r w:rsidR="00EB0498">
        <w:rPr>
          <w:rFonts w:hint="cs"/>
          <w:rtl/>
          <w:lang w:eastAsia="he-IL"/>
        </w:rPr>
        <w:t xml:space="preserve">שנאספו באמצעות - - </w:t>
      </w:r>
      <w:bookmarkStart w:id="357" w:name="_ETM_Q1_2422972"/>
      <w:bookmarkEnd w:id="357"/>
      <w:r w:rsidR="00EB0498">
        <w:rPr>
          <w:rFonts w:hint="cs"/>
          <w:rtl/>
          <w:lang w:eastAsia="he-IL"/>
        </w:rPr>
        <w:t>-. הזכרתי גם את החקירה בנוגע ללאומי-כארד, חקירה בנוגע</w:t>
      </w:r>
      <w:bookmarkStart w:id="358" w:name="_ETM_Q1_2429799"/>
      <w:bookmarkEnd w:id="358"/>
      <w:r w:rsidR="00EB0498">
        <w:rPr>
          <w:rFonts w:hint="cs"/>
          <w:rtl/>
          <w:lang w:eastAsia="he-IL"/>
        </w:rPr>
        <w:t xml:space="preserve"> לבנק יהב. הייתי רוצה לפרוס את המיומנויות גם ברמת המחוז ולא רק ביחיד הארצית. </w:t>
      </w:r>
      <w:r w:rsidR="004661D4">
        <w:rPr>
          <w:rFonts w:hint="cs"/>
          <w:rtl/>
          <w:lang w:eastAsia="he-IL"/>
        </w:rPr>
        <w:t>דבר כזה דורש</w:t>
      </w:r>
      <w:bookmarkStart w:id="359" w:name="_ETM_Q1_2448628"/>
      <w:bookmarkEnd w:id="359"/>
      <w:r w:rsidR="004661D4">
        <w:rPr>
          <w:rFonts w:hint="cs"/>
          <w:rtl/>
          <w:lang w:eastAsia="he-IL"/>
        </w:rPr>
        <w:t xml:space="preserve"> הטמעה של אסטרטגיה בקרב מקבלי ההחלטות במשטרת ישראל. יש כאן גם שיקולים תקציביים, אין לשכוח זאת. איני אוהב להיתלות בשיקולים תקציביים בדבריי אבל צריך לזכור שכשמכוונים לאזורים טכנולוגיים נדרשת השקעה בתשתית, מתודולוגיה, כוח אדם. </w:t>
      </w:r>
      <w:r w:rsidR="008F011E">
        <w:rPr>
          <w:rFonts w:hint="cs"/>
          <w:rtl/>
          <w:lang w:eastAsia="he-IL"/>
        </w:rPr>
        <w:t xml:space="preserve">צריך </w:t>
      </w:r>
      <w:bookmarkStart w:id="360" w:name="_ETM_Q1_2475870"/>
      <w:bookmarkEnd w:id="360"/>
      <w:r w:rsidR="008F011E">
        <w:rPr>
          <w:rFonts w:hint="cs"/>
          <w:rtl/>
          <w:lang w:eastAsia="he-IL"/>
        </w:rPr>
        <w:t>להבין שזה אירוע שלשמו הוקמה חטיבת הסייבר ויש בכך התקדמות רבה. יהיו שיאמרו שאפשר להתקדם יותר מהר. אנחנו נשמח מאוד להמשך שיתוף פעולה עם משרד מבקר המדינה, אני חושב שהביקורות הללו מחזקות אותנו.</w:t>
      </w:r>
      <w:bookmarkStart w:id="361" w:name="_ETM_Q1_2490132"/>
      <w:bookmarkEnd w:id="361"/>
      <w:r w:rsidR="008F011E">
        <w:rPr>
          <w:rFonts w:hint="cs"/>
          <w:rtl/>
          <w:lang w:eastAsia="he-IL"/>
        </w:rPr>
        <w:t xml:space="preserve"> חלק גדול ממה שנאמר ב-2016 הוא ממש נר לרגלנו. יש</w:t>
      </w:r>
      <w:bookmarkStart w:id="362" w:name="_ETM_Q1_2498542"/>
      <w:bookmarkEnd w:id="362"/>
      <w:r w:rsidR="008F011E">
        <w:rPr>
          <w:rFonts w:hint="cs"/>
          <w:rtl/>
          <w:lang w:eastAsia="he-IL"/>
        </w:rPr>
        <w:t xml:space="preserve"> עדיין הרבה מה לעשות אבל חשוב אחת לכמה זמן להגיע לוועדות ולדבר על זה. </w:t>
      </w:r>
      <w:bookmarkStart w:id="363" w:name="_ETM_Q1_2505903"/>
      <w:bookmarkEnd w:id="363"/>
    </w:p>
    <w:p w:rsidR="008F011E" w:rsidRDefault="008F011E" w:rsidP="00D6683E">
      <w:pPr>
        <w:rPr>
          <w:rtl/>
          <w:lang w:eastAsia="he-IL"/>
        </w:rPr>
      </w:pPr>
      <w:bookmarkStart w:id="364" w:name="_ETM_Q1_2505988"/>
      <w:bookmarkEnd w:id="364"/>
    </w:p>
    <w:p w:rsidR="008F011E" w:rsidRDefault="008F011E" w:rsidP="008F011E">
      <w:pPr>
        <w:pStyle w:val="af6"/>
        <w:keepNext/>
      </w:pPr>
      <w:bookmarkStart w:id="365" w:name="ET_yor_5110_26"/>
      <w:r w:rsidRPr="008F011E">
        <w:rPr>
          <w:rStyle w:val="TagStyle"/>
          <w:rtl/>
        </w:rPr>
        <w:t xml:space="preserve"> &lt;&lt; יור &gt;&gt; </w:t>
      </w:r>
      <w:r>
        <w:rPr>
          <w:rtl/>
        </w:rPr>
        <w:t>היו"ר עפר שלח:</w:t>
      </w:r>
      <w:r w:rsidRPr="008F011E">
        <w:rPr>
          <w:rStyle w:val="TagStyle"/>
          <w:rtl/>
        </w:rPr>
        <w:t xml:space="preserve"> &lt;&lt; יור &gt;&gt;</w:t>
      </w:r>
      <w:r w:rsidR="00674565">
        <w:rPr>
          <w:rtl/>
        </w:rPr>
        <w:t xml:space="preserve"> </w:t>
      </w:r>
      <w:r>
        <w:rPr>
          <w:rtl/>
        </w:rPr>
        <w:t xml:space="preserve"> </w:t>
      </w:r>
      <w:bookmarkEnd w:id="365"/>
    </w:p>
    <w:p w:rsidR="008F011E" w:rsidRDefault="008F011E" w:rsidP="008F011E">
      <w:pPr>
        <w:pStyle w:val="KeepWithNext"/>
        <w:rPr>
          <w:rtl/>
          <w:lang w:eastAsia="he-IL"/>
        </w:rPr>
      </w:pPr>
    </w:p>
    <w:p w:rsidR="008F011E" w:rsidRDefault="008F011E" w:rsidP="005B714C">
      <w:pPr>
        <w:rPr>
          <w:rtl/>
          <w:lang w:eastAsia="he-IL"/>
        </w:rPr>
      </w:pPr>
      <w:bookmarkStart w:id="366" w:name="_ETM_Q1_2507123"/>
      <w:bookmarkEnd w:id="366"/>
      <w:r>
        <w:rPr>
          <w:rFonts w:hint="cs"/>
          <w:rtl/>
          <w:lang w:eastAsia="he-IL"/>
        </w:rPr>
        <w:t xml:space="preserve">עוד שאלה אחת: אין לנו שום כוונה לזלזל בדרגה כלשהי, אבל אני לא הייתי רואה שום סיטואציה שבה בצה"ל מטפל בזה סגן אלוף. עכשיו אני אומר את זה לא בשביל לזלזל בדרגתך, חס וחלילה, אלא כשאלה באמת של סדרי עדיפות. האם יש כוונה במשטרה להעלות את </w:t>
      </w:r>
      <w:bookmarkStart w:id="367" w:name="_ETM_Q1_2531061"/>
      <w:bookmarkEnd w:id="367"/>
      <w:r>
        <w:rPr>
          <w:rFonts w:hint="cs"/>
          <w:rtl/>
          <w:lang w:eastAsia="he-IL"/>
        </w:rPr>
        <w:t>הד</w:t>
      </w:r>
      <w:r w:rsidR="005B714C">
        <w:rPr>
          <w:rFonts w:hint="cs"/>
          <w:rtl/>
          <w:lang w:eastAsia="he-IL"/>
        </w:rPr>
        <w:t>רג, זו לא הדרגה האישי</w:t>
      </w:r>
      <w:bookmarkStart w:id="368" w:name="_ETM_Q1_2534909"/>
      <w:bookmarkEnd w:id="368"/>
      <w:r w:rsidR="005B714C">
        <w:rPr>
          <w:rFonts w:hint="cs"/>
          <w:rtl/>
          <w:lang w:eastAsia="he-IL"/>
        </w:rPr>
        <w:t>ת אלא העלאת היחס וכמות המשאבים שמוקעת בזה. האם בעיניכם</w:t>
      </w:r>
      <w:bookmarkStart w:id="369" w:name="_ETM_Q1_2538713"/>
      <w:bookmarkEnd w:id="369"/>
      <w:r w:rsidR="005B714C">
        <w:rPr>
          <w:rFonts w:hint="cs"/>
          <w:rtl/>
          <w:lang w:eastAsia="he-IL"/>
        </w:rPr>
        <w:t xml:space="preserve"> פשיטת הסייבר היא ברמה כזו שהיא דורשת עליית מדרגה בסיפור</w:t>
      </w:r>
      <w:bookmarkStart w:id="370" w:name="_ETM_Q1_2544977"/>
      <w:bookmarkEnd w:id="370"/>
      <w:r w:rsidR="005B714C">
        <w:rPr>
          <w:rFonts w:hint="cs"/>
          <w:rtl/>
          <w:lang w:eastAsia="he-IL"/>
        </w:rPr>
        <w:t xml:space="preserve"> הזה. </w:t>
      </w:r>
      <w:bookmarkStart w:id="371" w:name="_ETM_Q1_2547673"/>
      <w:bookmarkEnd w:id="371"/>
    </w:p>
    <w:p w:rsidR="005B714C" w:rsidRDefault="005B714C" w:rsidP="005B714C">
      <w:pPr>
        <w:rPr>
          <w:rtl/>
          <w:lang w:eastAsia="he-IL"/>
        </w:rPr>
      </w:pPr>
      <w:bookmarkStart w:id="372" w:name="_ETM_Q1_2547828"/>
      <w:bookmarkEnd w:id="372"/>
    </w:p>
    <w:p w:rsidR="005B714C" w:rsidRDefault="005B714C" w:rsidP="005B714C">
      <w:pPr>
        <w:pStyle w:val="af9"/>
        <w:keepNext/>
        <w:rPr>
          <w:lang w:eastAsia="he-IL"/>
        </w:rPr>
      </w:pPr>
      <w:bookmarkStart w:id="373" w:name="ET_guest_780402_27"/>
      <w:r w:rsidRPr="005B714C">
        <w:rPr>
          <w:rStyle w:val="TagStyle"/>
          <w:rtl/>
        </w:rPr>
        <w:t xml:space="preserve"> &lt;&lt; אורח &gt;&gt; </w:t>
      </w:r>
      <w:r>
        <w:rPr>
          <w:rtl/>
          <w:lang w:eastAsia="he-IL"/>
        </w:rPr>
        <w:t>גלעד בנט:</w:t>
      </w:r>
      <w:r w:rsidRPr="005B714C">
        <w:rPr>
          <w:rStyle w:val="TagStyle"/>
          <w:rtl/>
        </w:rPr>
        <w:t xml:space="preserve"> &lt;&lt; אורח &gt;&gt;</w:t>
      </w:r>
      <w:r w:rsidR="00674565">
        <w:rPr>
          <w:rtl/>
          <w:lang w:eastAsia="he-IL"/>
        </w:rPr>
        <w:t xml:space="preserve"> </w:t>
      </w:r>
      <w:r>
        <w:rPr>
          <w:rtl/>
          <w:lang w:eastAsia="he-IL"/>
        </w:rPr>
        <w:t xml:space="preserve"> </w:t>
      </w:r>
      <w:bookmarkEnd w:id="373"/>
    </w:p>
    <w:p w:rsidR="005B714C" w:rsidRDefault="005B714C" w:rsidP="005B714C">
      <w:pPr>
        <w:pStyle w:val="KeepWithNext"/>
        <w:rPr>
          <w:rtl/>
          <w:lang w:eastAsia="he-IL"/>
        </w:rPr>
      </w:pPr>
    </w:p>
    <w:p w:rsidR="005B714C" w:rsidRDefault="005B714C" w:rsidP="005B714C">
      <w:pPr>
        <w:rPr>
          <w:rtl/>
          <w:lang w:eastAsia="he-IL"/>
        </w:rPr>
      </w:pPr>
      <w:bookmarkStart w:id="374" w:name="_ETM_Q1_2550335"/>
      <w:bookmarkStart w:id="375" w:name="_ETM_Q1_2550368"/>
      <w:bookmarkEnd w:id="374"/>
      <w:bookmarkEnd w:id="375"/>
      <w:r>
        <w:rPr>
          <w:rFonts w:hint="cs"/>
          <w:rtl/>
          <w:lang w:eastAsia="he-IL"/>
        </w:rPr>
        <w:t xml:space="preserve">הבוס שלי הוא ראש חטיבת הסייבר. הנושא הזה הוא לא פרויקט בלעדי שלי. ראש החטיבה הוא קצין בדרגת תת-ניצב. הוא הגיע ממערך הסייבר בצבא, הוא יודע היטב את העבודה. יש מחויבות ברמת המטה והאגף </w:t>
      </w:r>
      <w:bookmarkStart w:id="376" w:name="_ETM_Q1_2573757"/>
      <w:bookmarkEnd w:id="376"/>
      <w:r>
        <w:rPr>
          <w:rFonts w:hint="cs"/>
          <w:rtl/>
          <w:lang w:eastAsia="he-IL"/>
        </w:rPr>
        <w:t>לקדם ולבנות מערך סייבר אפקטיבי. בדרך כלל מי שמגי</w:t>
      </w:r>
      <w:bookmarkStart w:id="377" w:name="_ETM_Q1_2583426"/>
      <w:bookmarkEnd w:id="377"/>
      <w:r>
        <w:rPr>
          <w:rFonts w:hint="cs"/>
          <w:rtl/>
          <w:lang w:eastAsia="he-IL"/>
        </w:rPr>
        <w:t xml:space="preserve">ע לדיוני הכנסת הם קצינים בדרגת סגן ניצב, זה עוד לא אומר </w:t>
      </w:r>
      <w:r w:rsidR="00C8143B">
        <w:rPr>
          <w:rFonts w:hint="cs"/>
          <w:rtl/>
          <w:lang w:eastAsia="he-IL"/>
        </w:rPr>
        <w:t xml:space="preserve">שכל הנושאים שנמצאים לפתחם נופלים רק על הכתפיים שלהם. הגדלה של המשאב האנושי והטכנולוגי </w:t>
      </w:r>
      <w:bookmarkStart w:id="378" w:name="_ETM_Q1_2601833"/>
      <w:bookmarkEnd w:id="378"/>
      <w:r w:rsidR="00C8143B">
        <w:rPr>
          <w:rFonts w:hint="cs"/>
          <w:rtl/>
          <w:lang w:eastAsia="he-IL"/>
        </w:rPr>
        <w:t>היא תמיד רצויה, אני לא רוצה ללכת בדיון הזה לכיוון הזה, תמיד אפשר להיעזר, יש מה לעשות, אבל להגיד</w:t>
      </w:r>
      <w:bookmarkStart w:id="379" w:name="_ETM_Q1_2616137"/>
      <w:bookmarkEnd w:id="379"/>
      <w:r w:rsidR="00C8143B">
        <w:rPr>
          <w:rFonts w:hint="cs"/>
          <w:rtl/>
          <w:lang w:eastAsia="he-IL"/>
        </w:rPr>
        <w:t xml:space="preserve"> שסגן ניצב מטפל בזה זה לא מייצג את המציאות. יש</w:t>
      </w:r>
      <w:bookmarkStart w:id="380" w:name="_ETM_Q1_2625297"/>
      <w:bookmarkEnd w:id="380"/>
      <w:r w:rsidR="00C8143B">
        <w:rPr>
          <w:rFonts w:hint="cs"/>
          <w:rtl/>
          <w:lang w:eastAsia="he-IL"/>
        </w:rPr>
        <w:t xml:space="preserve"> לי בוסית שעוסקת בזה רוב הזמן. זו משימה שחברים בה</w:t>
      </w:r>
      <w:bookmarkStart w:id="381" w:name="_ETM_Q1_2638593"/>
      <w:bookmarkEnd w:id="381"/>
      <w:r w:rsidR="00C8143B">
        <w:rPr>
          <w:rFonts w:hint="cs"/>
          <w:rtl/>
          <w:lang w:eastAsia="he-IL"/>
        </w:rPr>
        <w:t xml:space="preserve"> כמה חברים בכירים.</w:t>
      </w:r>
    </w:p>
    <w:p w:rsidR="00C8143B" w:rsidRDefault="00C8143B" w:rsidP="005B714C">
      <w:pPr>
        <w:rPr>
          <w:rtl/>
          <w:lang w:eastAsia="he-IL"/>
        </w:rPr>
      </w:pPr>
    </w:p>
    <w:p w:rsidR="00C8143B" w:rsidRDefault="00C8143B" w:rsidP="00C8143B">
      <w:pPr>
        <w:pStyle w:val="af6"/>
        <w:keepNext/>
      </w:pPr>
      <w:bookmarkStart w:id="382" w:name="ET_yor_5110_28"/>
      <w:r w:rsidRPr="00C8143B">
        <w:rPr>
          <w:rStyle w:val="TagStyle"/>
          <w:rtl/>
        </w:rPr>
        <w:t xml:space="preserve"> &lt;&lt; יור &gt;&gt; </w:t>
      </w:r>
      <w:r>
        <w:rPr>
          <w:rtl/>
        </w:rPr>
        <w:t>היו"ר עפר שלח:</w:t>
      </w:r>
      <w:r w:rsidRPr="00C8143B">
        <w:rPr>
          <w:rStyle w:val="TagStyle"/>
          <w:rtl/>
        </w:rPr>
        <w:t xml:space="preserve"> &lt;&lt; יור &gt;&gt;</w:t>
      </w:r>
      <w:r w:rsidR="00674565">
        <w:rPr>
          <w:rtl/>
        </w:rPr>
        <w:t xml:space="preserve"> </w:t>
      </w:r>
      <w:r>
        <w:rPr>
          <w:rtl/>
        </w:rPr>
        <w:t xml:space="preserve"> </w:t>
      </w:r>
      <w:bookmarkEnd w:id="382"/>
    </w:p>
    <w:p w:rsidR="00C8143B" w:rsidRDefault="00C8143B" w:rsidP="00C8143B">
      <w:pPr>
        <w:pStyle w:val="KeepWithNext"/>
        <w:rPr>
          <w:rtl/>
          <w:lang w:eastAsia="he-IL"/>
        </w:rPr>
      </w:pPr>
    </w:p>
    <w:p w:rsidR="00C8143B" w:rsidRDefault="00C8143B" w:rsidP="00C8143B">
      <w:pPr>
        <w:rPr>
          <w:rtl/>
          <w:lang w:eastAsia="he-IL"/>
        </w:rPr>
      </w:pPr>
      <w:r>
        <w:rPr>
          <w:rFonts w:hint="cs"/>
          <w:rtl/>
          <w:lang w:eastAsia="he-IL"/>
        </w:rPr>
        <w:t>קיבלתי, תודה. עמית אשכנזי ממערך הסייבר הלאומי, שלום.</w:t>
      </w:r>
      <w:bookmarkStart w:id="383" w:name="_ETM_Q1_2652350"/>
      <w:bookmarkEnd w:id="383"/>
      <w:r>
        <w:rPr>
          <w:rFonts w:hint="cs"/>
          <w:rtl/>
          <w:lang w:eastAsia="he-IL"/>
        </w:rPr>
        <w:t xml:space="preserve"> אנחנו מנסים לברר את גבולות האחריות, הייתי רוצה לעסוק</w:t>
      </w:r>
      <w:bookmarkStart w:id="384" w:name="_ETM_Q1_2663602"/>
      <w:bookmarkEnd w:id="384"/>
      <w:r>
        <w:rPr>
          <w:rFonts w:hint="cs"/>
          <w:rtl/>
          <w:lang w:eastAsia="he-IL"/>
        </w:rPr>
        <w:t xml:space="preserve"> בתחום המניעה. אני מכיר את מערך הסייבר הלאומי והטיפול שלו בנושאים לאומיים</w:t>
      </w:r>
      <w:r w:rsidR="000D435B">
        <w:rPr>
          <w:rFonts w:hint="cs"/>
          <w:rtl/>
          <w:lang w:eastAsia="he-IL"/>
        </w:rPr>
        <w:t>. איפה אתם אל מול השוק האזרחי</w:t>
      </w:r>
      <w:bookmarkStart w:id="385" w:name="_ETM_Q1_2682202"/>
      <w:bookmarkEnd w:id="385"/>
      <w:r w:rsidR="000D435B">
        <w:rPr>
          <w:rFonts w:hint="cs"/>
          <w:rtl/>
          <w:lang w:eastAsia="he-IL"/>
        </w:rPr>
        <w:t xml:space="preserve"> הרגיל שיכול להיות שער כניסה לכל מיני עניינים </w:t>
      </w:r>
      <w:bookmarkStart w:id="386" w:name="_ETM_Q1_2687304"/>
      <w:bookmarkEnd w:id="386"/>
      <w:r w:rsidR="000D435B">
        <w:rPr>
          <w:rFonts w:hint="cs"/>
          <w:rtl/>
          <w:lang w:eastAsia="he-IL"/>
        </w:rPr>
        <w:t xml:space="preserve">לאומיים ויכול להיות מותקף על ידי כל מיני גורמים שאתם </w:t>
      </w:r>
      <w:bookmarkStart w:id="387" w:name="_ETM_Q1_2690819"/>
      <w:bookmarkEnd w:id="387"/>
      <w:r w:rsidR="000D435B">
        <w:rPr>
          <w:rFonts w:hint="cs"/>
          <w:rtl/>
          <w:lang w:eastAsia="he-IL"/>
        </w:rPr>
        <w:t>תתעניינו בהם. איפה אתם בהנחיה, במניעה, וכמובן גם בסוגית</w:t>
      </w:r>
      <w:bookmarkStart w:id="388" w:name="_ETM_Q1_2694348"/>
      <w:bookmarkEnd w:id="388"/>
      <w:r w:rsidR="000D435B">
        <w:rPr>
          <w:rFonts w:hint="cs"/>
          <w:rtl/>
          <w:lang w:eastAsia="he-IL"/>
        </w:rPr>
        <w:t xml:space="preserve"> הסמכויות. בסוף מדובר בגופים פרטיים שמולם אתם עובדים. </w:t>
      </w:r>
      <w:bookmarkStart w:id="389" w:name="_ETM_Q1_2704610"/>
      <w:bookmarkEnd w:id="389"/>
    </w:p>
    <w:p w:rsidR="000D435B" w:rsidRDefault="000D435B" w:rsidP="00C8143B">
      <w:pPr>
        <w:rPr>
          <w:rtl/>
          <w:lang w:eastAsia="he-IL"/>
        </w:rPr>
      </w:pPr>
      <w:bookmarkStart w:id="390" w:name="_ETM_Q1_2704711"/>
      <w:bookmarkEnd w:id="390"/>
    </w:p>
    <w:p w:rsidR="000D435B" w:rsidRDefault="000D435B" w:rsidP="000D435B">
      <w:pPr>
        <w:pStyle w:val="af9"/>
        <w:keepNext/>
        <w:rPr>
          <w:lang w:eastAsia="he-IL"/>
        </w:rPr>
      </w:pPr>
      <w:bookmarkStart w:id="391" w:name="ET_guest_385631_29"/>
      <w:r w:rsidRPr="000D435B">
        <w:rPr>
          <w:rStyle w:val="TagStyle"/>
          <w:rtl/>
        </w:rPr>
        <w:t xml:space="preserve"> &lt;&lt; אורח &gt;&gt; </w:t>
      </w:r>
      <w:r>
        <w:rPr>
          <w:rtl/>
          <w:lang w:eastAsia="he-IL"/>
        </w:rPr>
        <w:t>עמית אשכנזי:</w:t>
      </w:r>
      <w:r w:rsidRPr="000D435B">
        <w:rPr>
          <w:rStyle w:val="TagStyle"/>
          <w:rtl/>
        </w:rPr>
        <w:t xml:space="preserve"> &lt;&lt; אורח &gt;&gt;</w:t>
      </w:r>
      <w:r w:rsidR="00674565">
        <w:rPr>
          <w:rtl/>
          <w:lang w:eastAsia="he-IL"/>
        </w:rPr>
        <w:t xml:space="preserve"> </w:t>
      </w:r>
      <w:r>
        <w:rPr>
          <w:rtl/>
          <w:lang w:eastAsia="he-IL"/>
        </w:rPr>
        <w:t xml:space="preserve"> </w:t>
      </w:r>
      <w:bookmarkEnd w:id="391"/>
    </w:p>
    <w:p w:rsidR="000D435B" w:rsidRDefault="000D435B" w:rsidP="000D435B">
      <w:pPr>
        <w:pStyle w:val="KeepWithNext"/>
        <w:rPr>
          <w:rtl/>
          <w:lang w:eastAsia="he-IL"/>
        </w:rPr>
      </w:pPr>
    </w:p>
    <w:p w:rsidR="00292FBB" w:rsidRDefault="000D435B" w:rsidP="00292FBB">
      <w:pPr>
        <w:rPr>
          <w:rtl/>
          <w:lang w:eastAsia="he-IL"/>
        </w:rPr>
      </w:pPr>
      <w:bookmarkStart w:id="392" w:name="_ETM_Q1_2706760"/>
      <w:bookmarkStart w:id="393" w:name="_ETM_Q1_2706793"/>
      <w:bookmarkEnd w:id="392"/>
      <w:bookmarkEnd w:id="393"/>
      <w:r>
        <w:rPr>
          <w:rFonts w:hint="cs"/>
          <w:rtl/>
          <w:lang w:eastAsia="he-IL"/>
        </w:rPr>
        <w:t xml:space="preserve">תודה, התפיסה הלאומית שאישרה הממשלה בשנת 2015 מדברת על שלוש קומות של אסטרטגיה לאומית. הקומה הראשונה היא קומת העמידות, שם </w:t>
      </w:r>
      <w:bookmarkStart w:id="394" w:name="_ETM_Q1_2715888"/>
      <w:bookmarkEnd w:id="394"/>
      <w:r>
        <w:rPr>
          <w:rFonts w:hint="cs"/>
          <w:rtl/>
          <w:lang w:eastAsia="he-IL"/>
        </w:rPr>
        <w:t xml:space="preserve">הממשלה מתמודדת עם </w:t>
      </w:r>
      <w:r w:rsidR="0083382B">
        <w:rPr>
          <w:rFonts w:hint="cs"/>
          <w:rtl/>
          <w:lang w:eastAsia="he-IL"/>
        </w:rPr>
        <w:t xml:space="preserve">האתגר שזירת ההגנה זו הרשת </w:t>
      </w:r>
      <w:bookmarkStart w:id="395" w:name="_ETM_Q1_2726794"/>
      <w:bookmarkEnd w:id="395"/>
      <w:r w:rsidR="0083382B">
        <w:rPr>
          <w:rFonts w:hint="cs"/>
          <w:rtl/>
          <w:lang w:eastAsia="he-IL"/>
        </w:rPr>
        <w:t xml:space="preserve">הפרטית של הארגון הפרטי שהוא סובל עכשיו מפעילות </w:t>
      </w:r>
      <w:bookmarkStart w:id="396" w:name="_ETM_Q1_2727600"/>
      <w:bookmarkEnd w:id="396"/>
      <w:r w:rsidR="0083382B">
        <w:rPr>
          <w:rFonts w:hint="cs"/>
          <w:rtl/>
          <w:lang w:eastAsia="he-IL"/>
        </w:rPr>
        <w:t xml:space="preserve">מיחשובית לא תקינה אצלו ברשת והמדינה צריכה לעזור לו במידה שהוא מעניין אותה, אם הוא מבצע </w:t>
      </w:r>
      <w:bookmarkStart w:id="397" w:name="_ETM_Q1_2738737"/>
      <w:bookmarkEnd w:id="397"/>
      <w:r w:rsidR="0083382B">
        <w:rPr>
          <w:rFonts w:hint="cs"/>
          <w:rtl/>
          <w:lang w:eastAsia="he-IL"/>
        </w:rPr>
        <w:t>שירות חיוני או שהוא תחת רגולציה כלשהי, להג</w:t>
      </w:r>
      <w:bookmarkStart w:id="398" w:name="_ETM_Q1_2741028"/>
      <w:bookmarkEnd w:id="398"/>
      <w:r w:rsidR="00585CAE">
        <w:rPr>
          <w:rFonts w:hint="cs"/>
          <w:rtl/>
          <w:lang w:eastAsia="he-IL"/>
        </w:rPr>
        <w:t xml:space="preserve">ן על עצמו כנגד אירועים, זה מה שאתה קורא לו: "שלב המניעה". הקומה השנייה היא שלב החוסן, זה השלב </w:t>
      </w:r>
      <w:bookmarkStart w:id="399" w:name="_ETM_Q1_2751607"/>
      <w:bookmarkEnd w:id="399"/>
      <w:r w:rsidR="00585CAE">
        <w:rPr>
          <w:rFonts w:hint="cs"/>
          <w:rtl/>
          <w:lang w:eastAsia="he-IL"/>
        </w:rPr>
        <w:t>שבו המדינה חולקת מידע עם ארגונים במשק לגבי דברים רעים שמסתובבים ומעדכנת אותם בסכנות ובסיכונים. בהינתן שהמצע שאנחנו</w:t>
      </w:r>
      <w:bookmarkStart w:id="400" w:name="_ETM_Q1_2769614"/>
      <w:bookmarkEnd w:id="400"/>
      <w:r w:rsidR="00585CAE">
        <w:rPr>
          <w:rFonts w:hint="cs"/>
          <w:rtl/>
          <w:lang w:eastAsia="he-IL"/>
        </w:rPr>
        <w:t xml:space="preserve"> מדברים עליו הוא לא בית פרטי אלא רשת מחשב שמורכבת</w:t>
      </w:r>
      <w:bookmarkStart w:id="401" w:name="_ETM_Q1_2771457"/>
      <w:bookmarkEnd w:id="401"/>
      <w:r w:rsidR="00585CAE">
        <w:rPr>
          <w:rFonts w:hint="cs"/>
          <w:rtl/>
          <w:lang w:eastAsia="he-IL"/>
        </w:rPr>
        <w:t xml:space="preserve"> מרכיבים רבים שהארגון בחר לשים, ומתוכנות שלא כולן עוברות בקרת </w:t>
      </w:r>
      <w:bookmarkStart w:id="402" w:name="_ETM_Q1_2778194"/>
      <w:bookmarkEnd w:id="402"/>
      <w:r w:rsidR="00585CAE">
        <w:rPr>
          <w:rFonts w:hint="cs"/>
          <w:rtl/>
          <w:lang w:eastAsia="he-IL"/>
        </w:rPr>
        <w:t xml:space="preserve">איכות של טכנולוגיה צבאית שעולה לחלל, אלא חלק מהן מיוצרות על ידי חברות תוכנה כאלו ואחרות, כיצד אנחנו מנהלים את המרוץ הבלתי-פוסק של סגירת פרצות שמשמשות תוקפים. בקומה הזאת אנחנו מפזרים את מאמצנו בהתאם לרמת הסיכון. המוקד לפעילות הזו הוא </w:t>
      </w:r>
      <w:r w:rsidR="00292FBB">
        <w:rPr>
          <w:rFonts w:hint="cs"/>
          <w:rtl/>
          <w:lang w:eastAsia="he-IL"/>
        </w:rPr>
        <w:t xml:space="preserve">אגף ה- - - הלאומי </w:t>
      </w:r>
      <w:bookmarkStart w:id="403" w:name="_ETM_Q1_2800511"/>
      <w:bookmarkEnd w:id="403"/>
      <w:r w:rsidR="00292FBB">
        <w:rPr>
          <w:rFonts w:hint="cs"/>
          <w:rtl/>
          <w:lang w:eastAsia="he-IL"/>
        </w:rPr>
        <w:t xml:space="preserve">בבאר שבע. הקומה השלישית היא קומת הטיפול בתוקפים. התוקפים נחלקים לכמה סוגים, יש את התוקפים הביטחוניים שהם באחריות מערכת הביטחון ויש את התוקפים מהתחום </w:t>
      </w:r>
      <w:bookmarkStart w:id="404" w:name="_ETM_Q1_2820057"/>
      <w:bookmarkEnd w:id="404"/>
      <w:r w:rsidR="00292FBB">
        <w:rPr>
          <w:rFonts w:hint="cs"/>
          <w:rtl/>
          <w:lang w:eastAsia="he-IL"/>
        </w:rPr>
        <w:t>הפלילי. הקשר ביניהם הוא מורכב גם בעולם הכללי וגם בעולם הסייבר</w:t>
      </w:r>
      <w:bookmarkStart w:id="405" w:name="_ETM_Q1_2823349"/>
      <w:bookmarkStart w:id="406" w:name="_ETM_Q1_2823438"/>
      <w:bookmarkEnd w:id="405"/>
      <w:bookmarkEnd w:id="406"/>
      <w:r w:rsidR="00292FBB">
        <w:rPr>
          <w:rFonts w:hint="cs"/>
          <w:rtl/>
          <w:lang w:eastAsia="he-IL"/>
        </w:rPr>
        <w:t>.</w:t>
      </w:r>
    </w:p>
    <w:p w:rsidR="00292FBB" w:rsidRDefault="00292FBB" w:rsidP="00292FBB">
      <w:pPr>
        <w:rPr>
          <w:rtl/>
          <w:lang w:eastAsia="he-IL"/>
        </w:rPr>
      </w:pPr>
    </w:p>
    <w:p w:rsidR="00292FBB" w:rsidRDefault="00292FBB" w:rsidP="00292FBB">
      <w:pPr>
        <w:rPr>
          <w:rtl/>
          <w:lang w:eastAsia="he-IL"/>
        </w:rPr>
      </w:pPr>
      <w:r>
        <w:rPr>
          <w:rFonts w:hint="cs"/>
          <w:rtl/>
          <w:lang w:eastAsia="he-IL"/>
        </w:rPr>
        <w:t xml:space="preserve">אנחנו ממוקדים בשתי הקומות הראשונות, כפי שעלה </w:t>
      </w:r>
      <w:bookmarkStart w:id="407" w:name="_ETM_Q1_2828338"/>
      <w:bookmarkEnd w:id="407"/>
      <w:r>
        <w:rPr>
          <w:rFonts w:hint="cs"/>
          <w:rtl/>
          <w:lang w:eastAsia="he-IL"/>
        </w:rPr>
        <w:t>יש לנו יתרון יחסי בממשק עם הארגונים בשגרה וגם בהיערכות לאירועים. את היתרון הזה אנחנו רוצים למקסם לטובת העצמת המשטרה בפעולות שלה מול התוקפים</w:t>
      </w:r>
      <w:bookmarkStart w:id="408" w:name="_ETM_Q1_2828166"/>
      <w:bookmarkEnd w:id="408"/>
      <w:r w:rsidR="00726433">
        <w:rPr>
          <w:rFonts w:hint="cs"/>
          <w:rtl/>
          <w:lang w:eastAsia="he-IL"/>
        </w:rPr>
        <w:t xml:space="preserve">. במובן הזה אנחנו ממוקדים באירועים שהציבור חווה בשני מקומות. מקום אחד זה פרסומים ברמת רזולוציה משתנה, איך להיערך להגנה מתקיפות סייבר נפוצות, עד רמת מספר סידורי של שש ספרות של החולשה ודרך התמודדות איתה. </w:t>
      </w:r>
      <w:bookmarkStart w:id="409" w:name="_ETM_Q1_2869227"/>
      <w:bookmarkEnd w:id="409"/>
    </w:p>
    <w:p w:rsidR="00726433" w:rsidRDefault="00726433" w:rsidP="00292FBB">
      <w:pPr>
        <w:rPr>
          <w:rtl/>
          <w:lang w:eastAsia="he-IL"/>
        </w:rPr>
      </w:pPr>
      <w:bookmarkStart w:id="410" w:name="_ETM_Q1_2869332"/>
      <w:bookmarkEnd w:id="410"/>
    </w:p>
    <w:p w:rsidR="00726433" w:rsidRDefault="00726433" w:rsidP="00726433">
      <w:pPr>
        <w:pStyle w:val="af6"/>
        <w:keepNext/>
      </w:pPr>
      <w:bookmarkStart w:id="411" w:name="ET_yor_5110_30"/>
      <w:r w:rsidRPr="00726433">
        <w:rPr>
          <w:rStyle w:val="TagStyle"/>
          <w:rtl/>
        </w:rPr>
        <w:t xml:space="preserve"> &lt;&lt; יור &gt;&gt; </w:t>
      </w:r>
      <w:r>
        <w:rPr>
          <w:rtl/>
        </w:rPr>
        <w:t>היו"ר עפר שלח:</w:t>
      </w:r>
      <w:r w:rsidRPr="00726433">
        <w:rPr>
          <w:rStyle w:val="TagStyle"/>
          <w:rtl/>
        </w:rPr>
        <w:t xml:space="preserve"> &lt;&lt; יור &gt;&gt;</w:t>
      </w:r>
      <w:r w:rsidR="00674565">
        <w:rPr>
          <w:rtl/>
        </w:rPr>
        <w:t xml:space="preserve"> </w:t>
      </w:r>
      <w:r>
        <w:rPr>
          <w:rtl/>
        </w:rPr>
        <w:t xml:space="preserve"> </w:t>
      </w:r>
      <w:bookmarkEnd w:id="411"/>
    </w:p>
    <w:p w:rsidR="00726433" w:rsidRDefault="00726433" w:rsidP="00726433">
      <w:pPr>
        <w:pStyle w:val="KeepWithNext"/>
        <w:rPr>
          <w:rtl/>
          <w:lang w:eastAsia="he-IL"/>
        </w:rPr>
      </w:pPr>
    </w:p>
    <w:p w:rsidR="00726433" w:rsidRDefault="00726433" w:rsidP="00726433">
      <w:pPr>
        <w:rPr>
          <w:rtl/>
          <w:lang w:eastAsia="he-IL"/>
        </w:rPr>
      </w:pPr>
      <w:bookmarkStart w:id="412" w:name="_ETM_Q1_2870485"/>
      <w:bookmarkEnd w:id="412"/>
      <w:r>
        <w:rPr>
          <w:rFonts w:hint="cs"/>
          <w:rtl/>
          <w:lang w:eastAsia="he-IL"/>
        </w:rPr>
        <w:t>מה התפוצה</w:t>
      </w:r>
      <w:bookmarkStart w:id="413" w:name="_ETM_Q1_2872435"/>
      <w:bookmarkEnd w:id="413"/>
      <w:r>
        <w:rPr>
          <w:rFonts w:hint="cs"/>
          <w:rtl/>
          <w:lang w:eastAsia="he-IL"/>
        </w:rPr>
        <w:t xml:space="preserve"> שלו, עד איפה הוא מגיע? או שאם שמים אותו </w:t>
      </w:r>
      <w:bookmarkStart w:id="414" w:name="_ETM_Q1_2878319"/>
      <w:bookmarkEnd w:id="414"/>
      <w:r>
        <w:rPr>
          <w:rFonts w:hint="cs"/>
          <w:rtl/>
          <w:lang w:eastAsia="he-IL"/>
        </w:rPr>
        <w:t>וכל</w:t>
      </w:r>
      <w:r w:rsidR="00674565">
        <w:rPr>
          <w:rFonts w:hint="cs"/>
          <w:rtl/>
          <w:lang w:eastAsia="he-IL"/>
        </w:rPr>
        <w:t xml:space="preserve"> </w:t>
      </w:r>
      <w:r>
        <w:rPr>
          <w:rFonts w:hint="cs"/>
          <w:rtl/>
          <w:lang w:eastAsia="he-IL"/>
        </w:rPr>
        <w:t xml:space="preserve">מי שזה מעניין אותו יכול לראות. </w:t>
      </w:r>
    </w:p>
    <w:p w:rsidR="00730E5D" w:rsidRDefault="00730E5D" w:rsidP="00730E5D">
      <w:pPr>
        <w:rPr>
          <w:rtl/>
          <w:lang w:eastAsia="he-IL"/>
        </w:rPr>
      </w:pPr>
      <w:bookmarkStart w:id="415" w:name="_ETM_Q1_2880091"/>
      <w:bookmarkStart w:id="416" w:name="_ETM_Q1_2880194"/>
      <w:bookmarkEnd w:id="415"/>
      <w:bookmarkEnd w:id="416"/>
    </w:p>
    <w:p w:rsidR="00730E5D" w:rsidRDefault="00730E5D" w:rsidP="00730E5D">
      <w:pPr>
        <w:pStyle w:val="af9"/>
        <w:keepNext/>
        <w:rPr>
          <w:rtl/>
          <w:lang w:eastAsia="he-IL"/>
        </w:rPr>
      </w:pPr>
      <w:bookmarkStart w:id="417" w:name="ET_guest_385631_31"/>
      <w:r w:rsidRPr="00730E5D">
        <w:rPr>
          <w:rStyle w:val="TagStyle"/>
          <w:rtl/>
        </w:rPr>
        <w:t xml:space="preserve"> &lt;&lt; אורח &gt;&gt; </w:t>
      </w:r>
      <w:r>
        <w:rPr>
          <w:rtl/>
          <w:lang w:eastAsia="he-IL"/>
        </w:rPr>
        <w:t>עמית אשכנזי:</w:t>
      </w:r>
      <w:r w:rsidRPr="00730E5D">
        <w:rPr>
          <w:rStyle w:val="TagStyle"/>
          <w:rtl/>
        </w:rPr>
        <w:t xml:space="preserve"> &lt;&lt; אורח &gt;&gt;</w:t>
      </w:r>
      <w:r w:rsidR="00674565">
        <w:rPr>
          <w:rtl/>
          <w:lang w:eastAsia="he-IL"/>
        </w:rPr>
        <w:t xml:space="preserve"> </w:t>
      </w:r>
      <w:r>
        <w:rPr>
          <w:rtl/>
          <w:lang w:eastAsia="he-IL"/>
        </w:rPr>
        <w:t xml:space="preserve"> </w:t>
      </w:r>
      <w:bookmarkEnd w:id="417"/>
    </w:p>
    <w:p w:rsidR="00730E5D" w:rsidRDefault="00730E5D" w:rsidP="00730E5D">
      <w:pPr>
        <w:pStyle w:val="KeepWithNext"/>
        <w:rPr>
          <w:rtl/>
          <w:lang w:eastAsia="he-IL"/>
        </w:rPr>
      </w:pPr>
    </w:p>
    <w:p w:rsidR="00730E5D" w:rsidRDefault="00730E5D" w:rsidP="00730E5D">
      <w:pPr>
        <w:rPr>
          <w:rtl/>
          <w:lang w:eastAsia="he-IL"/>
        </w:rPr>
      </w:pPr>
      <w:r>
        <w:rPr>
          <w:rFonts w:hint="cs"/>
          <w:rtl/>
          <w:lang w:eastAsia="he-IL"/>
        </w:rPr>
        <w:t xml:space="preserve">גם וגם וגם. אנחנו נוקטים בכל השיטות האפשריות על מנת להגיע לאנשים הרלוונטיים. פעם אחת מפיצים באופן רחב, </w:t>
      </w:r>
      <w:bookmarkStart w:id="418" w:name="_ETM_Q1_2888703"/>
      <w:bookmarkEnd w:id="418"/>
      <w:r>
        <w:rPr>
          <w:rFonts w:hint="cs"/>
          <w:rtl/>
          <w:lang w:eastAsia="he-IL"/>
        </w:rPr>
        <w:t>פעם שנייה יש לנו רשת קשר שנקראת: "סייבר נט"</w:t>
      </w:r>
      <w:bookmarkStart w:id="419" w:name="_ETM_Q1_2887848"/>
      <w:bookmarkEnd w:id="419"/>
      <w:r>
        <w:rPr>
          <w:rFonts w:hint="cs"/>
          <w:rtl/>
          <w:lang w:eastAsia="he-IL"/>
        </w:rPr>
        <w:t xml:space="preserve"> שבה אנחנו מפיצים לפי קהלי יעד, פעם שלישית, כשזה ממש חשוב, אנחנו משתמשים ברשת הקשר הקיימת כדי</w:t>
      </w:r>
      <w:bookmarkStart w:id="420" w:name="_ETM_Q1_2903918"/>
      <w:bookmarkEnd w:id="420"/>
      <w:r>
        <w:rPr>
          <w:rFonts w:hint="cs"/>
          <w:rtl/>
          <w:lang w:eastAsia="he-IL"/>
        </w:rPr>
        <w:t xml:space="preserve"> למשוך בשרוול למי שצריך. אני רוצה להגיד משהו חשוב לגבי הקומה השנייה: מערכת יחסי האמון שדיבר עליה סנ"צ בנט היא קריטית כדי לאתר את האירועים שאיננו מכירים. אנחנו </w:t>
      </w:r>
      <w:bookmarkStart w:id="421" w:name="_ETM_Q1_2918365"/>
      <w:bookmarkEnd w:id="421"/>
      <w:r>
        <w:rPr>
          <w:rFonts w:hint="cs"/>
          <w:rtl/>
          <w:lang w:eastAsia="he-IL"/>
        </w:rPr>
        <w:t>בעצם משתמשים בגישה של - - - לא פעם ולא</w:t>
      </w:r>
      <w:bookmarkStart w:id="422" w:name="_ETM_Q1_2926227"/>
      <w:bookmarkEnd w:id="422"/>
      <w:r>
        <w:rPr>
          <w:rFonts w:hint="cs"/>
          <w:rtl/>
          <w:lang w:eastAsia="he-IL"/>
        </w:rPr>
        <w:t xml:space="preserve"> פעמיים בשנה האחרונה, ואנחנו שמחים על כך, זיהינו אי</w:t>
      </w:r>
      <w:bookmarkStart w:id="423" w:name="_ETM_Q1_2929108"/>
      <w:bookmarkEnd w:id="423"/>
      <w:r>
        <w:rPr>
          <w:rFonts w:hint="cs"/>
          <w:rtl/>
          <w:lang w:eastAsia="he-IL"/>
        </w:rPr>
        <w:t>רועים רחבים במשק בזכות חברה אחת שגילתה אחריות ודיווחה</w:t>
      </w:r>
      <w:bookmarkStart w:id="424" w:name="_ETM_Q1_2934288"/>
      <w:bookmarkEnd w:id="424"/>
      <w:r>
        <w:rPr>
          <w:rFonts w:hint="cs"/>
          <w:rtl/>
          <w:lang w:eastAsia="he-IL"/>
        </w:rPr>
        <w:t xml:space="preserve"> לנו. כשהצלבנו בין הדיווח של החברה למקורות אחרים גילינו תופעות רחבות יותר שאנחנו יכולים להתמודד איתם ולהגיש עזרה למשק. זה הערך המוסף שאנחנו מביאים בסיפור הזה.</w:t>
      </w:r>
    </w:p>
    <w:p w:rsidR="00730E5D" w:rsidRDefault="00730E5D" w:rsidP="00730E5D">
      <w:pPr>
        <w:rPr>
          <w:rtl/>
          <w:lang w:eastAsia="he-IL"/>
        </w:rPr>
      </w:pPr>
    </w:p>
    <w:p w:rsidR="00730E5D" w:rsidRDefault="00730E5D" w:rsidP="00730E5D">
      <w:pPr>
        <w:rPr>
          <w:rtl/>
          <w:lang w:eastAsia="he-IL"/>
        </w:rPr>
      </w:pPr>
      <w:r>
        <w:rPr>
          <w:rFonts w:hint="cs"/>
          <w:rtl/>
          <w:lang w:eastAsia="he-IL"/>
        </w:rPr>
        <w:t>הדבר השני זה שאנחנו מבשילים בעוצמה הולכת וגוברת בכל מה שקשור לשיתוף הפעולה עם המשטרה. בחודשיים האחרונים פורסם אירוע שקשור במתקפות פישינג על אזרחים</w:t>
      </w:r>
      <w:r w:rsidR="00CF648F">
        <w:rPr>
          <w:rFonts w:hint="cs"/>
          <w:rtl/>
          <w:lang w:eastAsia="he-IL"/>
        </w:rPr>
        <w:t xml:space="preserve"> כאשר המטרה הסופית היא הונאה כלכלית. המערך קיבל פניות מבנקים שאת הפרטים שלהם </w:t>
      </w:r>
      <w:bookmarkStart w:id="425" w:name="_ETM_Q1_2975872"/>
      <w:bookmarkEnd w:id="425"/>
      <w:r w:rsidR="00CF648F">
        <w:rPr>
          <w:rFonts w:hint="cs"/>
          <w:rtl/>
          <w:lang w:eastAsia="he-IL"/>
        </w:rPr>
        <w:t xml:space="preserve">ניסו לזייף וככה לגנוב מידע מהלקוחות. זה הפך להיות מוקד שמשתף את המידע </w:t>
      </w:r>
      <w:r w:rsidR="007A241B">
        <w:rPr>
          <w:rFonts w:hint="cs"/>
          <w:rtl/>
          <w:lang w:eastAsia="he-IL"/>
        </w:rPr>
        <w:t xml:space="preserve">ומצד שני, בשיתוף עם הבנקים המידע הזה הועבר למשטרת ישראל, ומרגע שניתן היה לעלות על קצה החוט של המחוללים, המשטרה פעלה בכל </w:t>
      </w:r>
      <w:bookmarkStart w:id="426" w:name="_ETM_Q1_2990569"/>
      <w:bookmarkEnd w:id="426"/>
      <w:r w:rsidR="007A241B">
        <w:rPr>
          <w:rFonts w:hint="cs"/>
          <w:rtl/>
          <w:lang w:eastAsia="he-IL"/>
        </w:rPr>
        <w:t>הכלים ובכל העוצמה ולהבנתי הוגשו כתבי אישום. מצד שני יש לומר שרגע אחרי שהמשטרה סיימה את האירוע במישור החקירתי,</w:t>
      </w:r>
      <w:bookmarkStart w:id="427" w:name="_ETM_Q1_3006884"/>
      <w:bookmarkEnd w:id="427"/>
      <w:r w:rsidR="007A241B">
        <w:rPr>
          <w:rFonts w:hint="cs"/>
          <w:rtl/>
          <w:lang w:eastAsia="he-IL"/>
        </w:rPr>
        <w:t xml:space="preserve"> אנחנו פעלנו מול המקומות בהם פועלים אותם אתרי פישינג </w:t>
      </w:r>
      <w:r w:rsidR="00EE7FDF">
        <w:rPr>
          <w:rFonts w:hint="cs"/>
          <w:rtl/>
          <w:lang w:eastAsia="he-IL"/>
        </w:rPr>
        <w:t xml:space="preserve">פועלים והתרענו שיש כאן אתרים שמנסים לשטות בציבור. באופן הזה </w:t>
      </w:r>
      <w:bookmarkStart w:id="428" w:name="_ETM_Q1_3018699"/>
      <w:bookmarkEnd w:id="428"/>
      <w:r w:rsidR="00EE7FDF">
        <w:rPr>
          <w:rFonts w:hint="cs"/>
          <w:rtl/>
          <w:lang w:eastAsia="he-IL"/>
        </w:rPr>
        <w:t xml:space="preserve">ניסינו למקסם את היתרון שלנו ושל המשטרה לטובת ההגנה על </w:t>
      </w:r>
      <w:bookmarkStart w:id="429" w:name="_ETM_Q1_3023945"/>
      <w:bookmarkEnd w:id="429"/>
      <w:r w:rsidR="00EE7FDF">
        <w:rPr>
          <w:rFonts w:hint="cs"/>
          <w:rtl/>
          <w:lang w:eastAsia="he-IL"/>
        </w:rPr>
        <w:t>האזרחים.</w:t>
      </w:r>
      <w:bookmarkStart w:id="430" w:name="_ETM_Q1_3025970"/>
      <w:bookmarkEnd w:id="430"/>
    </w:p>
    <w:p w:rsidR="00EE7FDF" w:rsidRDefault="00EE7FDF" w:rsidP="00730E5D">
      <w:pPr>
        <w:rPr>
          <w:rtl/>
          <w:lang w:eastAsia="he-IL"/>
        </w:rPr>
      </w:pPr>
      <w:bookmarkStart w:id="431" w:name="_ETM_Q1_3026100"/>
      <w:bookmarkEnd w:id="431"/>
    </w:p>
    <w:p w:rsidR="00EE7FDF" w:rsidRDefault="00EE7FDF" w:rsidP="00EE7FDF">
      <w:pPr>
        <w:pStyle w:val="af6"/>
        <w:keepNext/>
        <w:rPr>
          <w:rtl/>
        </w:rPr>
      </w:pPr>
      <w:bookmarkStart w:id="432" w:name="ET_yor_5110_32"/>
      <w:r w:rsidRPr="00EE7FDF">
        <w:rPr>
          <w:rStyle w:val="TagStyle"/>
          <w:rtl/>
        </w:rPr>
        <w:t xml:space="preserve"> &lt;&lt; יור &gt;&gt; </w:t>
      </w:r>
      <w:r>
        <w:rPr>
          <w:rtl/>
        </w:rPr>
        <w:t>היו"ר עפר שלח:</w:t>
      </w:r>
      <w:r w:rsidRPr="00EE7FDF">
        <w:rPr>
          <w:rStyle w:val="TagStyle"/>
          <w:rtl/>
        </w:rPr>
        <w:t xml:space="preserve"> &lt;&lt; יור &gt;&gt;</w:t>
      </w:r>
      <w:r w:rsidR="00674565">
        <w:rPr>
          <w:rtl/>
        </w:rPr>
        <w:t xml:space="preserve"> </w:t>
      </w:r>
      <w:r>
        <w:rPr>
          <w:rtl/>
        </w:rPr>
        <w:t xml:space="preserve"> </w:t>
      </w:r>
      <w:bookmarkEnd w:id="432"/>
    </w:p>
    <w:p w:rsidR="00EE7FDF" w:rsidRDefault="00EE7FDF" w:rsidP="00EE7FDF">
      <w:pPr>
        <w:pStyle w:val="KeepWithNext"/>
        <w:rPr>
          <w:rtl/>
          <w:lang w:eastAsia="he-IL"/>
        </w:rPr>
      </w:pPr>
    </w:p>
    <w:p w:rsidR="00EE7FDF" w:rsidRDefault="00EE7FDF" w:rsidP="00EE7FDF">
      <w:pPr>
        <w:rPr>
          <w:rtl/>
          <w:lang w:eastAsia="he-IL"/>
        </w:rPr>
      </w:pPr>
      <w:bookmarkStart w:id="433" w:name="_ETM_Q1_3027355"/>
      <w:bookmarkEnd w:id="433"/>
      <w:r>
        <w:rPr>
          <w:rFonts w:hint="cs"/>
          <w:rtl/>
          <w:lang w:eastAsia="he-IL"/>
        </w:rPr>
        <w:t>האם יש אירוע שאתם תגידו: "אירוע בסדר גודל כזה הוא קטן מכדי שנטפל בו"? בסוף</w:t>
      </w:r>
      <w:bookmarkStart w:id="434" w:name="_ETM_Q1_3040307"/>
      <w:bookmarkEnd w:id="434"/>
      <w:r>
        <w:rPr>
          <w:rFonts w:hint="cs"/>
          <w:rtl/>
          <w:lang w:eastAsia="he-IL"/>
        </w:rPr>
        <w:t xml:space="preserve"> המשאבים של כולם מוגבלים. </w:t>
      </w:r>
    </w:p>
    <w:p w:rsidR="00EE7FDF" w:rsidRDefault="00EE7FDF" w:rsidP="00EE7FDF">
      <w:pPr>
        <w:rPr>
          <w:rtl/>
          <w:lang w:eastAsia="he-IL"/>
        </w:rPr>
      </w:pPr>
      <w:bookmarkStart w:id="435" w:name="_ETM_Q1_3045917"/>
      <w:bookmarkStart w:id="436" w:name="_ETM_Q1_3046034"/>
      <w:bookmarkEnd w:id="435"/>
      <w:bookmarkEnd w:id="436"/>
    </w:p>
    <w:p w:rsidR="00EE7FDF" w:rsidRDefault="00EE7FDF" w:rsidP="00EE7FDF">
      <w:pPr>
        <w:pStyle w:val="af9"/>
        <w:keepNext/>
        <w:rPr>
          <w:rtl/>
          <w:lang w:eastAsia="he-IL"/>
        </w:rPr>
      </w:pPr>
      <w:bookmarkStart w:id="437" w:name="ET_guest_385631_33"/>
      <w:r w:rsidRPr="00EE7FDF">
        <w:rPr>
          <w:rStyle w:val="TagStyle"/>
          <w:rtl/>
        </w:rPr>
        <w:t xml:space="preserve"> &lt;&lt; אורח &gt;&gt; </w:t>
      </w:r>
      <w:r>
        <w:rPr>
          <w:rtl/>
          <w:lang w:eastAsia="he-IL"/>
        </w:rPr>
        <w:t>עמית אשכנזי:</w:t>
      </w:r>
      <w:r w:rsidRPr="00EE7FDF">
        <w:rPr>
          <w:rStyle w:val="TagStyle"/>
          <w:rtl/>
        </w:rPr>
        <w:t xml:space="preserve"> &lt;&lt; אורח &gt;&gt;</w:t>
      </w:r>
      <w:r w:rsidR="00674565">
        <w:rPr>
          <w:rtl/>
          <w:lang w:eastAsia="he-IL"/>
        </w:rPr>
        <w:t xml:space="preserve"> </w:t>
      </w:r>
      <w:r>
        <w:rPr>
          <w:rtl/>
          <w:lang w:eastAsia="he-IL"/>
        </w:rPr>
        <w:t xml:space="preserve"> </w:t>
      </w:r>
      <w:bookmarkEnd w:id="437"/>
    </w:p>
    <w:p w:rsidR="00EE7FDF" w:rsidRDefault="00EE7FDF" w:rsidP="00EE7FDF">
      <w:pPr>
        <w:pStyle w:val="KeepWithNext"/>
        <w:rPr>
          <w:rtl/>
          <w:lang w:eastAsia="he-IL"/>
        </w:rPr>
      </w:pPr>
    </w:p>
    <w:p w:rsidR="00EE7FDF" w:rsidRDefault="00EE7FDF" w:rsidP="00EE7FDF">
      <w:pPr>
        <w:rPr>
          <w:rtl/>
          <w:lang w:eastAsia="he-IL"/>
        </w:rPr>
      </w:pPr>
      <w:bookmarkStart w:id="438" w:name="_ETM_Q1_3050060"/>
      <w:bookmarkStart w:id="439" w:name="_ETM_Q1_3050146"/>
      <w:bookmarkEnd w:id="438"/>
      <w:bookmarkEnd w:id="439"/>
      <w:r>
        <w:rPr>
          <w:rFonts w:hint="cs"/>
          <w:rtl/>
          <w:lang w:eastAsia="he-IL"/>
        </w:rPr>
        <w:t xml:space="preserve">זו שאלה מתבקשת, בדיוק על רקע הדוגמאות שנתת לחברות קטנות שמחזיקות בתוכנה שיושבת בהרבה מאוד ארגונים. על פניו נראה שמדובר בחברה קטנה אבל דרך תוכנה שכזו היא יכולה להגיע לכל המשק. באופן </w:t>
      </w:r>
      <w:bookmarkStart w:id="440" w:name="_ETM_Q1_3072531"/>
      <w:bookmarkEnd w:id="440"/>
      <w:r>
        <w:rPr>
          <w:rFonts w:hint="cs"/>
          <w:rtl/>
          <w:lang w:eastAsia="he-IL"/>
        </w:rPr>
        <w:t xml:space="preserve">כללי יש שני כלים: ראשית, לא כל הארגונים שווים ברמת הסיכון שלה, הדבר השני הוא שלא לכל הארגונים צריך לתת את אותו הטיפול. טיפול </w:t>
      </w:r>
      <w:r w:rsidR="006B4647">
        <w:rPr>
          <w:rFonts w:hint="cs"/>
          <w:rtl/>
          <w:lang w:eastAsia="he-IL"/>
        </w:rPr>
        <w:t>רחב שבו אנחנו מפיצים מידע התראי</w:t>
      </w:r>
      <w:r>
        <w:rPr>
          <w:rFonts w:hint="cs"/>
          <w:rtl/>
          <w:lang w:eastAsia="he-IL"/>
        </w:rPr>
        <w:t xml:space="preserve"> כולל מידע טכנולוגי מאוד ממ</w:t>
      </w:r>
      <w:bookmarkStart w:id="441" w:name="_ETM_Q1_3095017"/>
      <w:bookmarkEnd w:id="441"/>
      <w:r w:rsidR="006B4647">
        <w:rPr>
          <w:rFonts w:hint="cs"/>
          <w:rtl/>
          <w:lang w:eastAsia="he-IL"/>
        </w:rPr>
        <w:t>וקד זה זול עבורנו. טיפול באמצעות צוות התערבות שצריך להיכנס לארגון ולהבין מהאנשים שלו איך הארגון</w:t>
      </w:r>
      <w:bookmarkStart w:id="442" w:name="_ETM_Q1_3107495"/>
      <w:bookmarkEnd w:id="442"/>
      <w:r w:rsidR="006B4647">
        <w:rPr>
          <w:rFonts w:hint="cs"/>
          <w:rtl/>
          <w:lang w:eastAsia="he-IL"/>
        </w:rPr>
        <w:t xml:space="preserve"> פעל עד אותו רגע ומה ניתן לעשות כדי לעזור, זו פעילות יותר יקרה ואותה אנחנו מנסים לנתב למקומות שבהם יש בזה צורך. </w:t>
      </w:r>
    </w:p>
    <w:p w:rsidR="006B4647" w:rsidRDefault="006B4647" w:rsidP="00EE7FDF">
      <w:pPr>
        <w:rPr>
          <w:rtl/>
          <w:lang w:eastAsia="he-IL"/>
        </w:rPr>
      </w:pPr>
      <w:bookmarkStart w:id="443" w:name="_ETM_Q1_3123257"/>
      <w:bookmarkStart w:id="444" w:name="_ETM_Q1_3123403"/>
      <w:bookmarkEnd w:id="443"/>
      <w:bookmarkEnd w:id="444"/>
    </w:p>
    <w:p w:rsidR="006B4647" w:rsidRDefault="006B4647" w:rsidP="006B4647">
      <w:pPr>
        <w:pStyle w:val="af6"/>
        <w:keepNext/>
        <w:rPr>
          <w:rtl/>
        </w:rPr>
      </w:pPr>
      <w:bookmarkStart w:id="445" w:name="ET_yor_5110_34"/>
      <w:r w:rsidRPr="006B4647">
        <w:rPr>
          <w:rStyle w:val="TagStyle"/>
          <w:rtl/>
        </w:rPr>
        <w:t xml:space="preserve"> &lt;&lt; יור &gt;&gt; </w:t>
      </w:r>
      <w:r>
        <w:rPr>
          <w:rtl/>
        </w:rPr>
        <w:t>היו"ר עפר שלח:</w:t>
      </w:r>
      <w:r w:rsidRPr="006B4647">
        <w:rPr>
          <w:rStyle w:val="TagStyle"/>
          <w:rtl/>
        </w:rPr>
        <w:t xml:space="preserve"> &lt;&lt; יור &gt;&gt;</w:t>
      </w:r>
      <w:r w:rsidR="00674565">
        <w:rPr>
          <w:rtl/>
        </w:rPr>
        <w:t xml:space="preserve"> </w:t>
      </w:r>
      <w:r>
        <w:rPr>
          <w:rtl/>
        </w:rPr>
        <w:t xml:space="preserve"> </w:t>
      </w:r>
      <w:bookmarkEnd w:id="445"/>
    </w:p>
    <w:p w:rsidR="006B4647" w:rsidRDefault="006B4647" w:rsidP="006B4647">
      <w:pPr>
        <w:pStyle w:val="KeepWithNext"/>
        <w:rPr>
          <w:rtl/>
          <w:lang w:eastAsia="he-IL"/>
        </w:rPr>
      </w:pPr>
    </w:p>
    <w:p w:rsidR="006B4647" w:rsidRDefault="006B4647" w:rsidP="006B4647">
      <w:pPr>
        <w:rPr>
          <w:rtl/>
          <w:lang w:eastAsia="he-IL"/>
        </w:rPr>
      </w:pPr>
      <w:bookmarkStart w:id="446" w:name="_ETM_Q1_3124518"/>
      <w:bookmarkEnd w:id="446"/>
      <w:r>
        <w:rPr>
          <w:rFonts w:hint="cs"/>
          <w:rtl/>
          <w:lang w:eastAsia="he-IL"/>
        </w:rPr>
        <w:t>שאלה אחרונה, אני לא מבקש ממך להתייחס ספציפית אלא רק כדוגמה: ביקרתי במחסן הלוגיסטי</w:t>
      </w:r>
      <w:bookmarkStart w:id="447" w:name="_ETM_Q1_3131020"/>
      <w:bookmarkEnd w:id="447"/>
      <w:r>
        <w:rPr>
          <w:rFonts w:hint="cs"/>
          <w:rtl/>
          <w:lang w:eastAsia="he-IL"/>
        </w:rPr>
        <w:t xml:space="preserve"> של טבע, המחסן שבו מאוחסנים חיסוני הקורונה. זו דוגמה למקום</w:t>
      </w:r>
      <w:bookmarkStart w:id="448" w:name="_ETM_Q1_3141680"/>
      <w:bookmarkEnd w:id="448"/>
      <w:r>
        <w:rPr>
          <w:rFonts w:hint="cs"/>
          <w:rtl/>
          <w:lang w:eastAsia="he-IL"/>
        </w:rPr>
        <w:t xml:space="preserve"> שהוא ברגיל חברה מסח</w:t>
      </w:r>
      <w:r w:rsidR="003F3D64">
        <w:rPr>
          <w:rFonts w:hint="cs"/>
          <w:rtl/>
          <w:lang w:eastAsia="he-IL"/>
        </w:rPr>
        <w:t>רית פרטית במשק, שבנקודת זמן מסו</w:t>
      </w:r>
      <w:r>
        <w:rPr>
          <w:rFonts w:hint="cs"/>
          <w:rtl/>
          <w:lang w:eastAsia="he-IL"/>
        </w:rPr>
        <w:t xml:space="preserve">ימת הופך להיות בעל עניין לאומי. </w:t>
      </w:r>
      <w:r w:rsidR="002B34D0">
        <w:rPr>
          <w:rFonts w:hint="cs"/>
          <w:rtl/>
          <w:lang w:eastAsia="he-IL"/>
        </w:rPr>
        <w:t xml:space="preserve">אם מישהו </w:t>
      </w:r>
      <w:bookmarkStart w:id="449" w:name="_ETM_Q1_3158710"/>
      <w:bookmarkEnd w:id="449"/>
      <w:r w:rsidR="002B34D0">
        <w:rPr>
          <w:rFonts w:hint="cs"/>
          <w:rtl/>
          <w:lang w:eastAsia="he-IL"/>
        </w:rPr>
        <w:t>חס וחלילה משנה שם את הטמפרטורה במקרר אזי המשאב הלאומי הולך לאיבוד. מה הם כללי האצבע למעורבות</w:t>
      </w:r>
      <w:bookmarkStart w:id="450" w:name="_ETM_Q1_3170339"/>
      <w:bookmarkEnd w:id="450"/>
      <w:r w:rsidR="002B34D0">
        <w:rPr>
          <w:rFonts w:hint="cs"/>
          <w:rtl/>
          <w:lang w:eastAsia="he-IL"/>
        </w:rPr>
        <w:t xml:space="preserve"> שלכם, האם זה נעשה במשיכה ודחיפה? האם צריך לבקש מכם?</w:t>
      </w:r>
      <w:bookmarkStart w:id="451" w:name="_ETM_Q1_3181876"/>
      <w:bookmarkEnd w:id="451"/>
      <w:r w:rsidR="002B34D0">
        <w:rPr>
          <w:rFonts w:hint="cs"/>
          <w:rtl/>
          <w:lang w:eastAsia="he-IL"/>
        </w:rPr>
        <w:t xml:space="preserve"> איך הדבר הזה עובד אל מול האירועים הללו שקורים כל הזמן. </w:t>
      </w:r>
      <w:bookmarkStart w:id="452" w:name="_ETM_Q1_3189482"/>
      <w:bookmarkEnd w:id="452"/>
    </w:p>
    <w:p w:rsidR="002B34D0" w:rsidRDefault="002B34D0" w:rsidP="006B4647">
      <w:pPr>
        <w:rPr>
          <w:rtl/>
          <w:lang w:eastAsia="he-IL"/>
        </w:rPr>
      </w:pPr>
      <w:bookmarkStart w:id="453" w:name="_ETM_Q1_3189587"/>
      <w:bookmarkEnd w:id="453"/>
    </w:p>
    <w:p w:rsidR="002B34D0" w:rsidRDefault="002B34D0" w:rsidP="002B34D0">
      <w:pPr>
        <w:pStyle w:val="af9"/>
        <w:keepNext/>
        <w:rPr>
          <w:rtl/>
          <w:lang w:eastAsia="he-IL"/>
        </w:rPr>
      </w:pPr>
      <w:bookmarkStart w:id="454" w:name="ET_guest_385631_35"/>
      <w:r w:rsidRPr="002B34D0">
        <w:rPr>
          <w:rStyle w:val="TagStyle"/>
          <w:rtl/>
        </w:rPr>
        <w:t xml:space="preserve"> &lt;&lt; אורח &gt;&gt; </w:t>
      </w:r>
      <w:r>
        <w:rPr>
          <w:rtl/>
          <w:lang w:eastAsia="he-IL"/>
        </w:rPr>
        <w:t>עמית אשכנזי:</w:t>
      </w:r>
      <w:r w:rsidRPr="002B34D0">
        <w:rPr>
          <w:rStyle w:val="TagStyle"/>
          <w:rtl/>
        </w:rPr>
        <w:t xml:space="preserve"> &lt;&lt; אורח &gt;&gt;</w:t>
      </w:r>
      <w:r w:rsidR="00674565">
        <w:rPr>
          <w:rtl/>
          <w:lang w:eastAsia="he-IL"/>
        </w:rPr>
        <w:t xml:space="preserve"> </w:t>
      </w:r>
      <w:r>
        <w:rPr>
          <w:rtl/>
          <w:lang w:eastAsia="he-IL"/>
        </w:rPr>
        <w:t xml:space="preserve"> </w:t>
      </w:r>
      <w:bookmarkEnd w:id="454"/>
    </w:p>
    <w:p w:rsidR="002B34D0" w:rsidRDefault="002B34D0" w:rsidP="002B34D0">
      <w:pPr>
        <w:pStyle w:val="KeepWithNext"/>
        <w:rPr>
          <w:rtl/>
          <w:lang w:eastAsia="he-IL"/>
        </w:rPr>
      </w:pPr>
    </w:p>
    <w:p w:rsidR="002B34D0" w:rsidRDefault="002B34D0" w:rsidP="002B34D0">
      <w:pPr>
        <w:rPr>
          <w:rtl/>
          <w:lang w:eastAsia="he-IL"/>
        </w:rPr>
      </w:pPr>
      <w:r>
        <w:rPr>
          <w:rFonts w:hint="cs"/>
          <w:rtl/>
          <w:lang w:eastAsia="he-IL"/>
        </w:rPr>
        <w:t xml:space="preserve">אנחנו הגוף הלאומי לסייבר, </w:t>
      </w:r>
      <w:bookmarkStart w:id="455" w:name="_ETM_Q1_3193857"/>
      <w:bookmarkEnd w:id="455"/>
      <w:r>
        <w:rPr>
          <w:rFonts w:hint="cs"/>
          <w:rtl/>
          <w:lang w:eastAsia="he-IL"/>
        </w:rPr>
        <w:t>יש גופים שאחראים על תפקוד משקי, במקרה הזה בריאות</w:t>
      </w:r>
      <w:bookmarkStart w:id="456" w:name="_ETM_Q1_3199082"/>
      <w:bookmarkEnd w:id="456"/>
      <w:r>
        <w:rPr>
          <w:rFonts w:hint="cs"/>
          <w:rtl/>
          <w:lang w:eastAsia="he-IL"/>
        </w:rPr>
        <w:t>, אנחנו עובדים איתם בשגרה עוד לפני הקורונה. המקרה שאתה</w:t>
      </w:r>
      <w:bookmarkStart w:id="457" w:name="_ETM_Q1_3208118"/>
      <w:bookmarkEnd w:id="457"/>
      <w:r>
        <w:rPr>
          <w:rFonts w:hint="cs"/>
          <w:rtl/>
          <w:lang w:eastAsia="he-IL"/>
        </w:rPr>
        <w:t xml:space="preserve"> מתאר היא בדיוק מה ששאלנו את עצמנו לפני הקורונה. שאלנו את עצמנו מה הם אותם תפקודים שכתוצאה משינוי</w:t>
      </w:r>
      <w:bookmarkStart w:id="458" w:name="_ETM_Q1_3220664"/>
      <w:bookmarkEnd w:id="458"/>
      <w:r>
        <w:rPr>
          <w:rFonts w:hint="cs"/>
          <w:rtl/>
          <w:lang w:eastAsia="he-IL"/>
        </w:rPr>
        <w:t xml:space="preserve"> בהתנהלות שלנו הפכו להיות הרבה יותר משמעותיים וקיבלו </w:t>
      </w:r>
      <w:r w:rsidR="0022116C">
        <w:rPr>
          <w:rFonts w:hint="cs"/>
          <w:rtl/>
          <w:lang w:eastAsia="he-IL"/>
        </w:rPr>
        <w:t xml:space="preserve">תשומת לב סייברית מוגברת. אנחנו ניסינו להתמודד עם תרחישים </w:t>
      </w:r>
      <w:bookmarkStart w:id="459" w:name="_ETM_Q1_3231290"/>
      <w:bookmarkEnd w:id="459"/>
      <w:r w:rsidR="0022116C">
        <w:rPr>
          <w:rFonts w:hint="cs"/>
          <w:rtl/>
          <w:lang w:eastAsia="he-IL"/>
        </w:rPr>
        <w:t>של שימוש לרעה בסייבר, היה מיקוד על תחום המזון</w:t>
      </w:r>
      <w:bookmarkStart w:id="460" w:name="_ETM_Q1_3238108"/>
      <w:bookmarkEnd w:id="460"/>
      <w:r w:rsidR="0022116C">
        <w:rPr>
          <w:rFonts w:hint="cs"/>
          <w:rtl/>
          <w:lang w:eastAsia="he-IL"/>
        </w:rPr>
        <w:t xml:space="preserve"> ועל מערכת הבריאות. תחת הרובריקה הזאת נכנסת התשובה. כמובן שהמימוש של התשובה תלוי במסגרת שבה אנחנו פועלים ובשיתוף הפעולה של השחקנים השונים. אנחנו עושים הערכות מצב כאל</w:t>
      </w:r>
      <w:bookmarkStart w:id="461" w:name="_ETM_Q1_3250575"/>
      <w:bookmarkEnd w:id="461"/>
      <w:r w:rsidR="0022116C">
        <w:rPr>
          <w:rFonts w:hint="cs"/>
          <w:rtl/>
          <w:lang w:eastAsia="he-IL"/>
        </w:rPr>
        <w:t xml:space="preserve">ה באופן קבוע. </w:t>
      </w:r>
      <w:bookmarkStart w:id="462" w:name="_ETM_Q1_3255039"/>
      <w:bookmarkEnd w:id="462"/>
    </w:p>
    <w:p w:rsidR="0022116C" w:rsidRDefault="0022116C" w:rsidP="002B34D0">
      <w:pPr>
        <w:rPr>
          <w:rtl/>
          <w:lang w:eastAsia="he-IL"/>
        </w:rPr>
      </w:pPr>
      <w:bookmarkStart w:id="463" w:name="_ETM_Q1_3255142"/>
      <w:bookmarkEnd w:id="463"/>
    </w:p>
    <w:p w:rsidR="0022116C" w:rsidRDefault="0022116C" w:rsidP="0022116C">
      <w:pPr>
        <w:pStyle w:val="af6"/>
        <w:keepNext/>
        <w:rPr>
          <w:rtl/>
        </w:rPr>
      </w:pPr>
      <w:bookmarkStart w:id="464" w:name="ET_yor_5110_36"/>
      <w:r w:rsidRPr="0022116C">
        <w:rPr>
          <w:rStyle w:val="TagStyle"/>
          <w:rtl/>
        </w:rPr>
        <w:t xml:space="preserve"> &lt;&lt; יור &gt;&gt; </w:t>
      </w:r>
      <w:r>
        <w:rPr>
          <w:rtl/>
        </w:rPr>
        <w:t>היו"ר עפר שלח:</w:t>
      </w:r>
      <w:r w:rsidRPr="0022116C">
        <w:rPr>
          <w:rStyle w:val="TagStyle"/>
          <w:rtl/>
        </w:rPr>
        <w:t xml:space="preserve"> &lt;&lt; יור &gt;&gt;</w:t>
      </w:r>
      <w:r w:rsidR="00674565">
        <w:rPr>
          <w:rtl/>
        </w:rPr>
        <w:t xml:space="preserve"> </w:t>
      </w:r>
      <w:r>
        <w:rPr>
          <w:rtl/>
        </w:rPr>
        <w:t xml:space="preserve"> </w:t>
      </w:r>
      <w:bookmarkEnd w:id="464"/>
    </w:p>
    <w:p w:rsidR="0022116C" w:rsidRDefault="0022116C" w:rsidP="0022116C">
      <w:pPr>
        <w:pStyle w:val="KeepWithNext"/>
        <w:rPr>
          <w:rtl/>
          <w:lang w:eastAsia="he-IL"/>
        </w:rPr>
      </w:pPr>
    </w:p>
    <w:p w:rsidR="0022116C" w:rsidRDefault="0022116C" w:rsidP="0022116C">
      <w:pPr>
        <w:rPr>
          <w:rtl/>
          <w:lang w:eastAsia="he-IL"/>
        </w:rPr>
      </w:pPr>
      <w:bookmarkStart w:id="465" w:name="_ETM_Q1_3256575"/>
      <w:bookmarkEnd w:id="465"/>
      <w:r>
        <w:rPr>
          <w:rFonts w:hint="cs"/>
          <w:rtl/>
          <w:lang w:eastAsia="he-IL"/>
        </w:rPr>
        <w:t>חוק הסייבר עוד לא עבר,</w:t>
      </w:r>
      <w:bookmarkStart w:id="466" w:name="_ETM_Q1_3261479"/>
      <w:bookmarkEnd w:id="466"/>
      <w:r>
        <w:rPr>
          <w:rFonts w:hint="cs"/>
          <w:rtl/>
          <w:lang w:eastAsia="he-IL"/>
        </w:rPr>
        <w:t xml:space="preserve"> יש לכם יכולת להגיע לחברה ולהגיד שהגעתם </w:t>
      </w:r>
      <w:bookmarkStart w:id="467" w:name="_ETM_Q1_3261884"/>
      <w:bookmarkEnd w:id="467"/>
      <w:r>
        <w:rPr>
          <w:rFonts w:hint="cs"/>
          <w:rtl/>
          <w:lang w:eastAsia="he-IL"/>
        </w:rPr>
        <w:t>למסקנה שבנקודת הזמן הזאת יש סיכון ולכן אתם מנחים אותם,</w:t>
      </w:r>
      <w:bookmarkStart w:id="468" w:name="_ETM_Q1_3273764"/>
      <w:bookmarkEnd w:id="468"/>
      <w:r>
        <w:rPr>
          <w:rFonts w:hint="cs"/>
          <w:rtl/>
          <w:lang w:eastAsia="he-IL"/>
        </w:rPr>
        <w:t xml:space="preserve"> יש לכם סמכות לכך?</w:t>
      </w:r>
    </w:p>
    <w:p w:rsidR="0022116C" w:rsidRDefault="0022116C" w:rsidP="0022116C">
      <w:pPr>
        <w:rPr>
          <w:rtl/>
          <w:lang w:eastAsia="he-IL"/>
        </w:rPr>
      </w:pPr>
    </w:p>
    <w:p w:rsidR="0022116C" w:rsidRDefault="0022116C" w:rsidP="0022116C">
      <w:pPr>
        <w:pStyle w:val="af9"/>
        <w:keepNext/>
        <w:rPr>
          <w:rtl/>
          <w:lang w:eastAsia="he-IL"/>
        </w:rPr>
      </w:pPr>
      <w:bookmarkStart w:id="469" w:name="ET_guest_385631_37"/>
      <w:r w:rsidRPr="0022116C">
        <w:rPr>
          <w:rStyle w:val="TagStyle"/>
          <w:rtl/>
        </w:rPr>
        <w:t xml:space="preserve"> &lt;&lt; אורח &gt;&gt; </w:t>
      </w:r>
      <w:r>
        <w:rPr>
          <w:rtl/>
          <w:lang w:eastAsia="he-IL"/>
        </w:rPr>
        <w:t>עמית אשכנזי:</w:t>
      </w:r>
      <w:r w:rsidRPr="0022116C">
        <w:rPr>
          <w:rStyle w:val="TagStyle"/>
          <w:rtl/>
        </w:rPr>
        <w:t xml:space="preserve"> &lt;&lt; אורח &gt;&gt;</w:t>
      </w:r>
      <w:r w:rsidR="00674565">
        <w:rPr>
          <w:rtl/>
          <w:lang w:eastAsia="he-IL"/>
        </w:rPr>
        <w:t xml:space="preserve"> </w:t>
      </w:r>
      <w:r>
        <w:rPr>
          <w:rtl/>
          <w:lang w:eastAsia="he-IL"/>
        </w:rPr>
        <w:t xml:space="preserve"> </w:t>
      </w:r>
      <w:bookmarkEnd w:id="469"/>
    </w:p>
    <w:p w:rsidR="0022116C" w:rsidRDefault="0022116C" w:rsidP="0022116C">
      <w:pPr>
        <w:pStyle w:val="KeepWithNext"/>
        <w:rPr>
          <w:rtl/>
          <w:lang w:eastAsia="he-IL"/>
        </w:rPr>
      </w:pPr>
    </w:p>
    <w:p w:rsidR="0022116C" w:rsidRDefault="0022116C" w:rsidP="0022116C">
      <w:pPr>
        <w:rPr>
          <w:rtl/>
          <w:lang w:eastAsia="he-IL"/>
        </w:rPr>
      </w:pPr>
      <w:r>
        <w:rPr>
          <w:rFonts w:hint="cs"/>
          <w:rtl/>
          <w:lang w:eastAsia="he-IL"/>
        </w:rPr>
        <w:t>אין לנו סמכות להנחות כך. במקרים שנתקלנו</w:t>
      </w:r>
      <w:bookmarkStart w:id="470" w:name="_ETM_Q1_3284504"/>
      <w:bookmarkEnd w:id="470"/>
      <w:r>
        <w:rPr>
          <w:rFonts w:hint="cs"/>
          <w:rtl/>
          <w:lang w:eastAsia="he-IL"/>
        </w:rPr>
        <w:t xml:space="preserve"> בהם מצאנו את השותף לאינטרס הלאומי שיחד איתו ניתן להפעיל סמכות שתגן על האינטרס הציבורי, אנחנו מתמחים בזה. ברור שהטוב הוא שיהיה חוק שיסדיר את הדברים. </w:t>
      </w:r>
    </w:p>
    <w:p w:rsidR="0022116C" w:rsidRDefault="0022116C" w:rsidP="0022116C">
      <w:pPr>
        <w:rPr>
          <w:rtl/>
          <w:lang w:eastAsia="he-IL"/>
        </w:rPr>
      </w:pPr>
      <w:bookmarkStart w:id="471" w:name="_ETM_Q1_3304196"/>
      <w:bookmarkStart w:id="472" w:name="_ETM_Q1_3304328"/>
      <w:bookmarkEnd w:id="471"/>
      <w:bookmarkEnd w:id="472"/>
    </w:p>
    <w:p w:rsidR="00CF56E7" w:rsidRDefault="00CF56E7" w:rsidP="00CF56E7">
      <w:pPr>
        <w:pStyle w:val="af6"/>
        <w:keepNext/>
        <w:rPr>
          <w:rtl/>
        </w:rPr>
      </w:pPr>
      <w:bookmarkStart w:id="473" w:name="ET_yor_5110_38"/>
      <w:r w:rsidRPr="00CF56E7">
        <w:rPr>
          <w:rStyle w:val="TagStyle"/>
          <w:rtl/>
        </w:rPr>
        <w:t xml:space="preserve"> &lt;&lt; יור &gt;&gt; </w:t>
      </w:r>
      <w:r>
        <w:rPr>
          <w:rtl/>
        </w:rPr>
        <w:t>היו"ר עפר שלח:</w:t>
      </w:r>
      <w:r w:rsidRPr="00CF56E7">
        <w:rPr>
          <w:rStyle w:val="TagStyle"/>
          <w:rtl/>
        </w:rPr>
        <w:t xml:space="preserve"> &lt;&lt; יור &gt;&gt;</w:t>
      </w:r>
      <w:r w:rsidR="00674565">
        <w:rPr>
          <w:rtl/>
        </w:rPr>
        <w:t xml:space="preserve"> </w:t>
      </w:r>
      <w:r>
        <w:rPr>
          <w:rtl/>
        </w:rPr>
        <w:t xml:space="preserve"> </w:t>
      </w:r>
      <w:bookmarkEnd w:id="473"/>
    </w:p>
    <w:p w:rsidR="00CF56E7" w:rsidRDefault="00CF56E7" w:rsidP="00CF56E7">
      <w:pPr>
        <w:pStyle w:val="KeepWithNext"/>
        <w:rPr>
          <w:rtl/>
          <w:lang w:eastAsia="he-IL"/>
        </w:rPr>
      </w:pPr>
    </w:p>
    <w:p w:rsidR="00CF56E7" w:rsidRDefault="00CF56E7" w:rsidP="00CF56E7">
      <w:pPr>
        <w:rPr>
          <w:rtl/>
          <w:lang w:eastAsia="he-IL"/>
        </w:rPr>
      </w:pPr>
      <w:bookmarkStart w:id="474" w:name="_ETM_Q1_3336911"/>
      <w:bookmarkEnd w:id="474"/>
      <w:r>
        <w:rPr>
          <w:rFonts w:hint="cs"/>
          <w:rtl/>
          <w:lang w:eastAsia="he-IL"/>
        </w:rPr>
        <w:t xml:space="preserve">אפי טפליץ ממשרד </w:t>
      </w:r>
      <w:bookmarkStart w:id="475" w:name="_ETM_Q1_3340903"/>
      <w:bookmarkEnd w:id="475"/>
      <w:r>
        <w:rPr>
          <w:rFonts w:hint="cs"/>
          <w:rtl/>
          <w:lang w:eastAsia="he-IL"/>
        </w:rPr>
        <w:t>המשפטים, שלום לך, אני מתחיל מסוגית ה</w:t>
      </w:r>
      <w:r w:rsidR="00B45547">
        <w:rPr>
          <w:rFonts w:hint="cs"/>
          <w:rtl/>
          <w:lang w:eastAsia="he-IL"/>
        </w:rPr>
        <w:t xml:space="preserve">סמכויות המשפטיות. האם מערכת </w:t>
      </w:r>
      <w:bookmarkStart w:id="476" w:name="_ETM_Q1_3357437"/>
      <w:bookmarkEnd w:id="476"/>
      <w:r w:rsidR="00B45547">
        <w:rPr>
          <w:rFonts w:hint="cs"/>
          <w:rtl/>
          <w:lang w:eastAsia="he-IL"/>
        </w:rPr>
        <w:t>החקיקה מכסה טוב את היכולות של מערך הסייבר ושל המשטרה</w:t>
      </w:r>
      <w:bookmarkStart w:id="477" w:name="_ETM_Q1_3366181"/>
      <w:bookmarkEnd w:id="477"/>
      <w:r w:rsidR="00B45547">
        <w:rPr>
          <w:rFonts w:hint="cs"/>
          <w:rtl/>
          <w:lang w:eastAsia="he-IL"/>
        </w:rPr>
        <w:t xml:space="preserve"> להתערב במניעת פשע ובטיפול בו?</w:t>
      </w:r>
    </w:p>
    <w:p w:rsidR="00B45547" w:rsidRDefault="00B45547" w:rsidP="00CF56E7">
      <w:pPr>
        <w:rPr>
          <w:rtl/>
          <w:lang w:eastAsia="he-IL"/>
        </w:rPr>
      </w:pPr>
    </w:p>
    <w:p w:rsidR="00B45547" w:rsidRDefault="00B45547" w:rsidP="00B45547">
      <w:pPr>
        <w:pStyle w:val="af9"/>
        <w:keepNext/>
        <w:rPr>
          <w:rtl/>
          <w:lang w:eastAsia="he-IL"/>
        </w:rPr>
      </w:pPr>
      <w:bookmarkStart w:id="478" w:name="ET_guest_870999_39"/>
      <w:r w:rsidRPr="00B45547">
        <w:rPr>
          <w:rStyle w:val="TagStyle"/>
          <w:rtl/>
        </w:rPr>
        <w:t xml:space="preserve"> &lt;&lt; אורח &gt;&gt; </w:t>
      </w:r>
      <w:r>
        <w:rPr>
          <w:rtl/>
          <w:lang w:eastAsia="he-IL"/>
        </w:rPr>
        <w:t>אפי טפליץ:</w:t>
      </w:r>
      <w:r w:rsidRPr="00B45547">
        <w:rPr>
          <w:rStyle w:val="TagStyle"/>
          <w:rtl/>
        </w:rPr>
        <w:t xml:space="preserve"> &lt;&lt; אורח &gt;&gt;</w:t>
      </w:r>
      <w:r w:rsidR="00674565">
        <w:rPr>
          <w:rtl/>
          <w:lang w:eastAsia="he-IL"/>
        </w:rPr>
        <w:t xml:space="preserve"> </w:t>
      </w:r>
      <w:r>
        <w:rPr>
          <w:rtl/>
          <w:lang w:eastAsia="he-IL"/>
        </w:rPr>
        <w:t xml:space="preserve"> </w:t>
      </w:r>
      <w:bookmarkEnd w:id="478"/>
    </w:p>
    <w:p w:rsidR="00B45547" w:rsidRDefault="00B45547" w:rsidP="00B45547">
      <w:pPr>
        <w:pStyle w:val="KeepWithNext"/>
        <w:rPr>
          <w:rtl/>
          <w:lang w:eastAsia="he-IL"/>
        </w:rPr>
      </w:pPr>
    </w:p>
    <w:p w:rsidR="00B45547" w:rsidRDefault="00B45547" w:rsidP="00B45547">
      <w:pPr>
        <w:rPr>
          <w:rtl/>
          <w:lang w:eastAsia="he-IL"/>
        </w:rPr>
      </w:pPr>
      <w:r>
        <w:rPr>
          <w:rFonts w:hint="cs"/>
          <w:rtl/>
          <w:lang w:eastAsia="he-IL"/>
        </w:rPr>
        <w:t xml:space="preserve">למשטרה יש מערך </w:t>
      </w:r>
      <w:bookmarkStart w:id="479" w:name="_ETM_Q1_3374974"/>
      <w:bookmarkEnd w:id="479"/>
      <w:r>
        <w:rPr>
          <w:rFonts w:hint="cs"/>
          <w:rtl/>
          <w:lang w:eastAsia="he-IL"/>
        </w:rPr>
        <w:t>חקיקה ספציפי שהיא פועלת על פיו, סמכויות לחיפוש במחשב, היתר להאזנות סתר ועוד. מבחינת מערך הסייבר הלאומי, כרגע</w:t>
      </w:r>
      <w:bookmarkStart w:id="480" w:name="_ETM_Q1_3398738"/>
      <w:bookmarkEnd w:id="480"/>
      <w:r>
        <w:rPr>
          <w:rFonts w:hint="cs"/>
          <w:rtl/>
          <w:lang w:eastAsia="he-IL"/>
        </w:rPr>
        <w:t xml:space="preserve"> הם פועלים מכוח החלטת ממשלה ולא </w:t>
      </w:r>
      <w:bookmarkStart w:id="481" w:name="_ETM_Q1_3401865"/>
      <w:bookmarkEnd w:id="481"/>
      <w:r>
        <w:rPr>
          <w:rFonts w:hint="cs"/>
          <w:rtl/>
          <w:lang w:eastAsia="he-IL"/>
        </w:rPr>
        <w:t xml:space="preserve">מכוח חוק. זו פעילות שמבוססת על הסכמת הגופים לפעול, אין להם סמכות להפעיל סמכות כופה. אם הפעילות מתבצעת יחד עם המשטרה אז למשטרה יש את הסמכות שנובעת מכוח צווים שיפוטיים שונים. כמובן שיש את החקיקה של מערך הסייבר </w:t>
      </w:r>
      <w:bookmarkStart w:id="482" w:name="_ETM_Q1_3429289"/>
      <w:bookmarkEnd w:id="482"/>
      <w:r>
        <w:rPr>
          <w:rFonts w:hint="cs"/>
          <w:rtl/>
          <w:lang w:eastAsia="he-IL"/>
        </w:rPr>
        <w:t>שהיא זו שאמורה להסדיר את סמכויות מערך הסייבר באופן ברור.</w:t>
      </w:r>
      <w:bookmarkStart w:id="483" w:name="_ETM_Q1_3437219"/>
      <w:bookmarkEnd w:id="483"/>
      <w:r>
        <w:rPr>
          <w:rFonts w:hint="cs"/>
          <w:rtl/>
          <w:lang w:eastAsia="he-IL"/>
        </w:rPr>
        <w:t xml:space="preserve"> אני מציעה שעמית יפרט. </w:t>
      </w:r>
      <w:bookmarkStart w:id="484" w:name="_ETM_Q1_3442706"/>
      <w:bookmarkEnd w:id="484"/>
    </w:p>
    <w:p w:rsidR="00B45547" w:rsidRDefault="00B45547" w:rsidP="00B45547">
      <w:pPr>
        <w:rPr>
          <w:rtl/>
          <w:lang w:eastAsia="he-IL"/>
        </w:rPr>
      </w:pPr>
      <w:bookmarkStart w:id="485" w:name="_ETM_Q1_3442826"/>
      <w:bookmarkEnd w:id="485"/>
    </w:p>
    <w:p w:rsidR="00B45547" w:rsidRDefault="00B45547" w:rsidP="00B45547">
      <w:pPr>
        <w:pStyle w:val="af6"/>
        <w:keepNext/>
        <w:rPr>
          <w:rtl/>
        </w:rPr>
      </w:pPr>
      <w:bookmarkStart w:id="486" w:name="ET_yor_5110_40"/>
      <w:r w:rsidRPr="00B45547">
        <w:rPr>
          <w:rStyle w:val="TagStyle"/>
          <w:rtl/>
        </w:rPr>
        <w:t xml:space="preserve"> &lt;&lt; יור &gt;&gt; </w:t>
      </w:r>
      <w:r>
        <w:rPr>
          <w:rtl/>
        </w:rPr>
        <w:t>היו"ר עפר שלח:</w:t>
      </w:r>
      <w:r w:rsidRPr="00B45547">
        <w:rPr>
          <w:rStyle w:val="TagStyle"/>
          <w:rtl/>
        </w:rPr>
        <w:t xml:space="preserve"> &lt;&lt; יור &gt;&gt;</w:t>
      </w:r>
      <w:r w:rsidR="00674565">
        <w:rPr>
          <w:rtl/>
        </w:rPr>
        <w:t xml:space="preserve"> </w:t>
      </w:r>
      <w:r>
        <w:rPr>
          <w:rtl/>
        </w:rPr>
        <w:t xml:space="preserve"> </w:t>
      </w:r>
      <w:bookmarkEnd w:id="486"/>
    </w:p>
    <w:p w:rsidR="00B45547" w:rsidRDefault="00B45547" w:rsidP="00B45547">
      <w:pPr>
        <w:pStyle w:val="KeepWithNext"/>
        <w:rPr>
          <w:rtl/>
          <w:lang w:eastAsia="he-IL"/>
        </w:rPr>
      </w:pPr>
    </w:p>
    <w:p w:rsidR="00B45547" w:rsidRDefault="00B45547" w:rsidP="00B45547">
      <w:pPr>
        <w:rPr>
          <w:rtl/>
          <w:lang w:eastAsia="he-IL"/>
        </w:rPr>
      </w:pPr>
      <w:bookmarkStart w:id="487" w:name="_ETM_Q1_3444188"/>
      <w:bookmarkEnd w:id="487"/>
      <w:r>
        <w:rPr>
          <w:rFonts w:hint="cs"/>
          <w:rtl/>
          <w:lang w:eastAsia="he-IL"/>
        </w:rPr>
        <w:t>אני שואל אותך. אני רוצה</w:t>
      </w:r>
      <w:bookmarkStart w:id="488" w:name="_ETM_Q1_3451082"/>
      <w:bookmarkEnd w:id="488"/>
      <w:r>
        <w:rPr>
          <w:rFonts w:hint="cs"/>
          <w:rtl/>
          <w:lang w:eastAsia="he-IL"/>
        </w:rPr>
        <w:t xml:space="preserve"> לדעת כמה כתבי אישום הוגשו השנה בהקשרים של פשיעת </w:t>
      </w:r>
      <w:bookmarkStart w:id="489" w:name="_ETM_Q1_3461241"/>
      <w:bookmarkEnd w:id="489"/>
      <w:r>
        <w:rPr>
          <w:rFonts w:hint="cs"/>
          <w:rtl/>
          <w:lang w:eastAsia="he-IL"/>
        </w:rPr>
        <w:t xml:space="preserve">סייבר. </w:t>
      </w:r>
    </w:p>
    <w:p w:rsidR="00B45547" w:rsidRDefault="00B45547" w:rsidP="00B45547">
      <w:pPr>
        <w:rPr>
          <w:rtl/>
          <w:lang w:eastAsia="he-IL"/>
        </w:rPr>
      </w:pPr>
      <w:bookmarkStart w:id="490" w:name="_ETM_Q1_3464521"/>
      <w:bookmarkStart w:id="491" w:name="_ETM_Q1_3464638"/>
      <w:bookmarkEnd w:id="490"/>
      <w:bookmarkEnd w:id="491"/>
    </w:p>
    <w:p w:rsidR="00B45547" w:rsidRDefault="00B45547" w:rsidP="00B45547">
      <w:pPr>
        <w:pStyle w:val="af9"/>
        <w:keepNext/>
        <w:rPr>
          <w:rtl/>
          <w:lang w:eastAsia="he-IL"/>
        </w:rPr>
      </w:pPr>
      <w:bookmarkStart w:id="492" w:name="ET_guest_870999_41"/>
      <w:r w:rsidRPr="00B45547">
        <w:rPr>
          <w:rStyle w:val="TagStyle"/>
          <w:rtl/>
        </w:rPr>
        <w:t xml:space="preserve"> &lt;&lt; אורח &gt;&gt; </w:t>
      </w:r>
      <w:r>
        <w:rPr>
          <w:rtl/>
          <w:lang w:eastAsia="he-IL"/>
        </w:rPr>
        <w:t>אפי טפליץ:</w:t>
      </w:r>
      <w:r w:rsidRPr="00B45547">
        <w:rPr>
          <w:rStyle w:val="TagStyle"/>
          <w:rtl/>
        </w:rPr>
        <w:t xml:space="preserve"> &lt;&lt; אורח &gt;&gt;</w:t>
      </w:r>
      <w:r w:rsidR="00674565">
        <w:rPr>
          <w:rtl/>
          <w:lang w:eastAsia="he-IL"/>
        </w:rPr>
        <w:t xml:space="preserve"> </w:t>
      </w:r>
      <w:r>
        <w:rPr>
          <w:rtl/>
          <w:lang w:eastAsia="he-IL"/>
        </w:rPr>
        <w:t xml:space="preserve"> </w:t>
      </w:r>
      <w:bookmarkEnd w:id="492"/>
    </w:p>
    <w:p w:rsidR="00B45547" w:rsidRDefault="00B45547" w:rsidP="00B45547">
      <w:pPr>
        <w:pStyle w:val="KeepWithNext"/>
        <w:rPr>
          <w:rtl/>
          <w:lang w:eastAsia="he-IL"/>
        </w:rPr>
      </w:pPr>
    </w:p>
    <w:p w:rsidR="00B45547" w:rsidRDefault="00B45547" w:rsidP="00B45547">
      <w:pPr>
        <w:rPr>
          <w:rtl/>
          <w:lang w:eastAsia="he-IL"/>
        </w:rPr>
      </w:pPr>
      <w:r>
        <w:rPr>
          <w:rFonts w:hint="cs"/>
          <w:rtl/>
          <w:lang w:eastAsia="he-IL"/>
        </w:rPr>
        <w:t xml:space="preserve">אולי שירי ממחלקת הסייבר בפרקליטות. </w:t>
      </w:r>
    </w:p>
    <w:p w:rsidR="00726433" w:rsidRDefault="00726433" w:rsidP="00026056">
      <w:pPr>
        <w:ind w:firstLine="0"/>
        <w:rPr>
          <w:rtl/>
          <w:lang w:eastAsia="he-IL"/>
        </w:rPr>
      </w:pPr>
      <w:bookmarkStart w:id="493" w:name="_ETM_Q1_3491576"/>
      <w:bookmarkStart w:id="494" w:name="_ETM_Q1_3491807"/>
      <w:bookmarkStart w:id="495" w:name="_ETM_Q1_3493609"/>
      <w:bookmarkStart w:id="496" w:name="_ETM_Q1_3493748"/>
      <w:bookmarkEnd w:id="493"/>
      <w:bookmarkEnd w:id="494"/>
      <w:bookmarkEnd w:id="495"/>
      <w:bookmarkEnd w:id="496"/>
    </w:p>
    <w:p w:rsidR="00B45547" w:rsidRDefault="00B45547" w:rsidP="00B45547">
      <w:pPr>
        <w:pStyle w:val="af6"/>
        <w:keepNext/>
      </w:pPr>
      <w:bookmarkStart w:id="497" w:name="ET_yor_5110_42"/>
      <w:r w:rsidRPr="00B45547">
        <w:rPr>
          <w:rStyle w:val="TagStyle"/>
          <w:rtl/>
        </w:rPr>
        <w:t xml:space="preserve"> &lt;&lt; יור &gt;&gt; </w:t>
      </w:r>
      <w:r>
        <w:rPr>
          <w:rtl/>
        </w:rPr>
        <w:t>היו"ר עפר שלח:</w:t>
      </w:r>
      <w:r w:rsidRPr="00B45547">
        <w:rPr>
          <w:rStyle w:val="TagStyle"/>
          <w:rtl/>
        </w:rPr>
        <w:t xml:space="preserve"> &lt;&lt; יור &gt;&gt;</w:t>
      </w:r>
      <w:r w:rsidR="00674565">
        <w:rPr>
          <w:rtl/>
        </w:rPr>
        <w:t xml:space="preserve"> </w:t>
      </w:r>
      <w:r>
        <w:rPr>
          <w:rtl/>
        </w:rPr>
        <w:t xml:space="preserve"> </w:t>
      </w:r>
      <w:bookmarkEnd w:id="497"/>
    </w:p>
    <w:p w:rsidR="00B45547" w:rsidRDefault="00B45547" w:rsidP="00B45547">
      <w:pPr>
        <w:pStyle w:val="KeepWithNext"/>
        <w:rPr>
          <w:rtl/>
          <w:lang w:eastAsia="he-IL"/>
        </w:rPr>
      </w:pPr>
    </w:p>
    <w:p w:rsidR="00B45547" w:rsidRDefault="00B45547" w:rsidP="00B45547">
      <w:pPr>
        <w:rPr>
          <w:rtl/>
          <w:lang w:eastAsia="he-IL"/>
        </w:rPr>
      </w:pPr>
      <w:r>
        <w:rPr>
          <w:rFonts w:hint="cs"/>
          <w:rtl/>
          <w:lang w:eastAsia="he-IL"/>
        </w:rPr>
        <w:t>אפרת חשן מנדל,</w:t>
      </w:r>
      <w:bookmarkStart w:id="498" w:name="_ETM_Q1_3495059"/>
      <w:bookmarkEnd w:id="498"/>
      <w:r>
        <w:rPr>
          <w:rFonts w:hint="cs"/>
          <w:rtl/>
          <w:lang w:eastAsia="he-IL"/>
        </w:rPr>
        <w:t xml:space="preserve"> בבקשה. </w:t>
      </w:r>
      <w:bookmarkStart w:id="499" w:name="_ETM_Q1_3497410"/>
      <w:bookmarkEnd w:id="499"/>
    </w:p>
    <w:p w:rsidR="00B45547" w:rsidRDefault="00B45547" w:rsidP="00B45547">
      <w:pPr>
        <w:rPr>
          <w:rtl/>
          <w:lang w:eastAsia="he-IL"/>
        </w:rPr>
      </w:pPr>
      <w:bookmarkStart w:id="500" w:name="_ETM_Q1_3497670"/>
      <w:bookmarkEnd w:id="500"/>
    </w:p>
    <w:p w:rsidR="00B45547" w:rsidRDefault="00B45547" w:rsidP="00B45547">
      <w:pPr>
        <w:pStyle w:val="af9"/>
        <w:keepNext/>
        <w:rPr>
          <w:lang w:eastAsia="he-IL"/>
        </w:rPr>
      </w:pPr>
      <w:bookmarkStart w:id="501" w:name="ET_guest_875940_43"/>
      <w:r w:rsidRPr="00B45547">
        <w:rPr>
          <w:rStyle w:val="TagStyle"/>
          <w:rtl/>
        </w:rPr>
        <w:t xml:space="preserve"> &lt;&lt; אורח &gt;&gt; </w:t>
      </w:r>
      <w:r>
        <w:rPr>
          <w:rtl/>
          <w:lang w:eastAsia="he-IL"/>
        </w:rPr>
        <w:t>אפרת חשן מנדל:</w:t>
      </w:r>
      <w:r w:rsidRPr="00B45547">
        <w:rPr>
          <w:rStyle w:val="TagStyle"/>
          <w:rtl/>
        </w:rPr>
        <w:t xml:space="preserve"> &lt;&lt; אורח &gt;&gt;</w:t>
      </w:r>
      <w:r w:rsidR="00674565">
        <w:rPr>
          <w:rtl/>
          <w:lang w:eastAsia="he-IL"/>
        </w:rPr>
        <w:t xml:space="preserve"> </w:t>
      </w:r>
      <w:r>
        <w:rPr>
          <w:rtl/>
          <w:lang w:eastAsia="he-IL"/>
        </w:rPr>
        <w:t xml:space="preserve"> </w:t>
      </w:r>
      <w:bookmarkEnd w:id="501"/>
    </w:p>
    <w:p w:rsidR="00B45547" w:rsidRDefault="00B45547" w:rsidP="00B45547">
      <w:pPr>
        <w:pStyle w:val="KeepWithNext"/>
        <w:rPr>
          <w:rtl/>
          <w:lang w:eastAsia="he-IL"/>
        </w:rPr>
      </w:pPr>
    </w:p>
    <w:p w:rsidR="00B45547" w:rsidRDefault="00B45547" w:rsidP="00B45547">
      <w:pPr>
        <w:rPr>
          <w:rtl/>
          <w:lang w:eastAsia="he-IL"/>
        </w:rPr>
      </w:pPr>
      <w:bookmarkStart w:id="502" w:name="_ETM_Q1_3501123"/>
      <w:bookmarkStart w:id="503" w:name="_ETM_Q1_3501259"/>
      <w:bookmarkEnd w:id="502"/>
      <w:bookmarkEnd w:id="503"/>
      <w:r>
        <w:rPr>
          <w:rFonts w:hint="cs"/>
          <w:rtl/>
          <w:lang w:eastAsia="he-IL"/>
        </w:rPr>
        <w:t xml:space="preserve">שלום. </w:t>
      </w:r>
    </w:p>
    <w:p w:rsidR="00B45547" w:rsidRDefault="00B45547" w:rsidP="00B45547">
      <w:pPr>
        <w:rPr>
          <w:rtl/>
          <w:lang w:eastAsia="he-IL"/>
        </w:rPr>
      </w:pPr>
    </w:p>
    <w:p w:rsidR="00B45547" w:rsidRDefault="00B45547" w:rsidP="00B45547">
      <w:pPr>
        <w:pStyle w:val="af6"/>
        <w:keepNext/>
      </w:pPr>
      <w:bookmarkStart w:id="504" w:name="ET_yor_5110_44"/>
      <w:r w:rsidRPr="00B45547">
        <w:rPr>
          <w:rStyle w:val="TagStyle"/>
          <w:rtl/>
        </w:rPr>
        <w:t xml:space="preserve"> &lt;&lt; יור &gt;&gt; </w:t>
      </w:r>
      <w:r>
        <w:rPr>
          <w:rtl/>
        </w:rPr>
        <w:t>היו"ר עפר שלח:</w:t>
      </w:r>
      <w:r w:rsidRPr="00B45547">
        <w:rPr>
          <w:rStyle w:val="TagStyle"/>
          <w:rtl/>
        </w:rPr>
        <w:t xml:space="preserve"> &lt;&lt; יור &gt;&gt;</w:t>
      </w:r>
      <w:r w:rsidR="00674565">
        <w:rPr>
          <w:rtl/>
        </w:rPr>
        <w:t xml:space="preserve"> </w:t>
      </w:r>
      <w:r>
        <w:rPr>
          <w:rtl/>
        </w:rPr>
        <w:t xml:space="preserve"> </w:t>
      </w:r>
      <w:bookmarkEnd w:id="504"/>
    </w:p>
    <w:p w:rsidR="00B45547" w:rsidRDefault="00B45547" w:rsidP="00B45547">
      <w:pPr>
        <w:pStyle w:val="KeepWithNext"/>
        <w:rPr>
          <w:rtl/>
          <w:lang w:eastAsia="he-IL"/>
        </w:rPr>
      </w:pPr>
    </w:p>
    <w:p w:rsidR="00B45547" w:rsidRDefault="00B45547" w:rsidP="00B45547">
      <w:pPr>
        <w:rPr>
          <w:rtl/>
          <w:lang w:eastAsia="he-IL"/>
        </w:rPr>
      </w:pPr>
      <w:r>
        <w:rPr>
          <w:rFonts w:hint="cs"/>
          <w:rtl/>
          <w:lang w:eastAsia="he-IL"/>
        </w:rPr>
        <w:t xml:space="preserve">האם את יודעת כמה כתבי אישום </w:t>
      </w:r>
      <w:r w:rsidR="00A830CB">
        <w:rPr>
          <w:rFonts w:hint="cs"/>
          <w:rtl/>
          <w:lang w:eastAsia="he-IL"/>
        </w:rPr>
        <w:t xml:space="preserve">הוגשו בישראל ב-2020 בהקשר של פשיעה. </w:t>
      </w:r>
      <w:bookmarkStart w:id="505" w:name="_ETM_Q1_3516322"/>
      <w:bookmarkEnd w:id="505"/>
    </w:p>
    <w:p w:rsidR="00A830CB" w:rsidRDefault="00A830CB" w:rsidP="00B45547">
      <w:pPr>
        <w:rPr>
          <w:rtl/>
          <w:lang w:eastAsia="he-IL"/>
        </w:rPr>
      </w:pPr>
      <w:bookmarkStart w:id="506" w:name="_ETM_Q1_3516444"/>
      <w:bookmarkEnd w:id="506"/>
    </w:p>
    <w:p w:rsidR="00A830CB" w:rsidRDefault="00A830CB" w:rsidP="00A830CB">
      <w:pPr>
        <w:pStyle w:val="af9"/>
        <w:keepNext/>
        <w:rPr>
          <w:lang w:eastAsia="he-IL"/>
        </w:rPr>
      </w:pPr>
      <w:bookmarkStart w:id="507" w:name="ET_guest_875940_45"/>
      <w:r w:rsidRPr="00A830CB">
        <w:rPr>
          <w:rStyle w:val="TagStyle"/>
          <w:rtl/>
        </w:rPr>
        <w:t xml:space="preserve"> &lt;&lt; אורח &gt;&gt; </w:t>
      </w:r>
      <w:r>
        <w:rPr>
          <w:rtl/>
          <w:lang w:eastAsia="he-IL"/>
        </w:rPr>
        <w:t>אפרת חשן מנדל:</w:t>
      </w:r>
      <w:r w:rsidRPr="00A830CB">
        <w:rPr>
          <w:rStyle w:val="TagStyle"/>
          <w:rtl/>
        </w:rPr>
        <w:t xml:space="preserve"> &lt;&lt; אורח &gt;&gt;</w:t>
      </w:r>
      <w:r w:rsidR="00674565">
        <w:rPr>
          <w:rtl/>
          <w:lang w:eastAsia="he-IL"/>
        </w:rPr>
        <w:t xml:space="preserve"> </w:t>
      </w:r>
      <w:r>
        <w:rPr>
          <w:rtl/>
          <w:lang w:eastAsia="he-IL"/>
        </w:rPr>
        <w:t xml:space="preserve"> </w:t>
      </w:r>
      <w:bookmarkEnd w:id="507"/>
    </w:p>
    <w:p w:rsidR="00A830CB" w:rsidRDefault="00A830CB" w:rsidP="00A830CB">
      <w:pPr>
        <w:pStyle w:val="KeepWithNext"/>
        <w:rPr>
          <w:rtl/>
          <w:lang w:eastAsia="he-IL"/>
        </w:rPr>
      </w:pPr>
    </w:p>
    <w:p w:rsidR="00A830CB" w:rsidRDefault="00A830CB" w:rsidP="00A830CB">
      <w:pPr>
        <w:rPr>
          <w:rtl/>
          <w:lang w:eastAsia="he-IL"/>
        </w:rPr>
      </w:pPr>
      <w:r>
        <w:rPr>
          <w:rFonts w:hint="cs"/>
          <w:rtl/>
          <w:lang w:eastAsia="he-IL"/>
        </w:rPr>
        <w:t xml:space="preserve">אני מייצגת את הרשות להגנת הפרטיות. אנחנו עובדים במשרד המשפטים. אולי שירי </w:t>
      </w:r>
      <w:bookmarkStart w:id="508" w:name="_ETM_Q1_3533873"/>
      <w:bookmarkEnd w:id="508"/>
      <w:r>
        <w:rPr>
          <w:rFonts w:hint="cs"/>
          <w:rtl/>
          <w:lang w:eastAsia="he-IL"/>
        </w:rPr>
        <w:t xml:space="preserve">רום מפרקליטות הסייבר יודעת להשיב. </w:t>
      </w:r>
      <w:bookmarkStart w:id="509" w:name="_ETM_Q1_3542655"/>
      <w:bookmarkEnd w:id="509"/>
    </w:p>
    <w:p w:rsidR="00A830CB" w:rsidRDefault="00A830CB" w:rsidP="00A830CB">
      <w:pPr>
        <w:rPr>
          <w:rtl/>
          <w:lang w:eastAsia="he-IL"/>
        </w:rPr>
      </w:pPr>
      <w:bookmarkStart w:id="510" w:name="_ETM_Q1_3542793"/>
      <w:bookmarkEnd w:id="510"/>
    </w:p>
    <w:p w:rsidR="00A830CB" w:rsidRDefault="00A830CB" w:rsidP="00A830CB">
      <w:pPr>
        <w:pStyle w:val="af9"/>
        <w:keepNext/>
        <w:rPr>
          <w:lang w:eastAsia="he-IL"/>
        </w:rPr>
      </w:pPr>
      <w:bookmarkStart w:id="511" w:name="ET_guest_875942_46"/>
      <w:r w:rsidRPr="00A830CB">
        <w:rPr>
          <w:rStyle w:val="TagStyle"/>
          <w:rtl/>
        </w:rPr>
        <w:t xml:space="preserve"> &lt;&lt; אורח &gt;&gt; </w:t>
      </w:r>
      <w:r>
        <w:rPr>
          <w:rtl/>
          <w:lang w:eastAsia="he-IL"/>
        </w:rPr>
        <w:t>שירי רום:</w:t>
      </w:r>
      <w:r w:rsidRPr="00A830CB">
        <w:rPr>
          <w:rStyle w:val="TagStyle"/>
          <w:rtl/>
        </w:rPr>
        <w:t xml:space="preserve"> &lt;&lt; אורח &gt;&gt;</w:t>
      </w:r>
      <w:r w:rsidR="00674565">
        <w:rPr>
          <w:rtl/>
          <w:lang w:eastAsia="he-IL"/>
        </w:rPr>
        <w:t xml:space="preserve"> </w:t>
      </w:r>
      <w:r>
        <w:rPr>
          <w:rtl/>
          <w:lang w:eastAsia="he-IL"/>
        </w:rPr>
        <w:t xml:space="preserve"> </w:t>
      </w:r>
      <w:bookmarkEnd w:id="511"/>
    </w:p>
    <w:p w:rsidR="00A830CB" w:rsidRDefault="00A830CB" w:rsidP="00A830CB">
      <w:pPr>
        <w:pStyle w:val="KeepWithNext"/>
        <w:rPr>
          <w:rtl/>
          <w:lang w:eastAsia="he-IL"/>
        </w:rPr>
      </w:pPr>
    </w:p>
    <w:p w:rsidR="00A830CB" w:rsidRDefault="00A830CB" w:rsidP="00A830CB">
      <w:pPr>
        <w:rPr>
          <w:rtl/>
          <w:lang w:eastAsia="he-IL"/>
        </w:rPr>
      </w:pPr>
      <w:r>
        <w:rPr>
          <w:rFonts w:hint="cs"/>
          <w:rtl/>
          <w:lang w:eastAsia="he-IL"/>
        </w:rPr>
        <w:t xml:space="preserve">שלום לכולם, אני מוצבת במחלקת הסייבר בפרקליטות המדינה, היחידה שלנו הוקמה בסוף 2015 וקיימת בערך חמש שנים. אנחנו מטפלים בשלושה תחומים. שליש מהעבודה שלנו זה באמת טיפול בתיקי חקירה כמו כל יחידת מחוז בפרקליטות. התיקים שלנו </w:t>
      </w:r>
      <w:bookmarkStart w:id="512" w:name="_ETM_Q1_3574230"/>
      <w:bookmarkEnd w:id="512"/>
      <w:r>
        <w:rPr>
          <w:rFonts w:hint="cs"/>
          <w:rtl/>
          <w:lang w:eastAsia="he-IL"/>
        </w:rPr>
        <w:t>מתקבלים משלוש יחידות: יחידת הסייבר הארצית, הרשות להגנת הפרטיות, יחידה 105. אנחנו גם מטפלים בפרשיות רחבות</w:t>
      </w:r>
      <w:bookmarkStart w:id="513" w:name="_ETM_Q1_3588841"/>
      <w:bookmarkEnd w:id="513"/>
      <w:r>
        <w:rPr>
          <w:rFonts w:hint="cs"/>
          <w:rtl/>
          <w:lang w:eastAsia="he-IL"/>
        </w:rPr>
        <w:t xml:space="preserve"> היקף שמטופלות במחוזות וקשורות בסייבר</w:t>
      </w:r>
      <w:r w:rsidR="00566B84">
        <w:rPr>
          <w:rFonts w:hint="cs"/>
          <w:rtl/>
          <w:lang w:eastAsia="he-IL"/>
        </w:rPr>
        <w:t xml:space="preserve"> כשפונים אלינו בבקשות לסיוע</w:t>
      </w:r>
      <w:r>
        <w:rPr>
          <w:rFonts w:hint="cs"/>
          <w:rtl/>
          <w:lang w:eastAsia="he-IL"/>
        </w:rPr>
        <w:t>. כרגע יש פרשיה גדולה מאו</w:t>
      </w:r>
      <w:r w:rsidR="00B430D0">
        <w:rPr>
          <w:rFonts w:hint="cs"/>
          <w:rtl/>
          <w:lang w:eastAsia="he-IL"/>
        </w:rPr>
        <w:t xml:space="preserve">ד בטלגרם </w:t>
      </w:r>
      <w:r w:rsidR="00566B84">
        <w:rPr>
          <w:rFonts w:hint="cs"/>
          <w:rtl/>
          <w:lang w:eastAsia="he-IL"/>
        </w:rPr>
        <w:t xml:space="preserve">של חוק הסרטונים אז היא מטופלת אצלנו. מלבד זאת, החלק השני של העבודה שלנו </w:t>
      </w:r>
      <w:bookmarkStart w:id="514" w:name="_ETM_Q1_3609962"/>
      <w:bookmarkEnd w:id="514"/>
      <w:r w:rsidR="00566B84">
        <w:rPr>
          <w:rFonts w:hint="cs"/>
          <w:rtl/>
          <w:lang w:eastAsia="he-IL"/>
        </w:rPr>
        <w:t>זה בעצם מטה, כל מה שקשור בקידום הנחיות, חקיקה</w:t>
      </w:r>
      <w:bookmarkStart w:id="515" w:name="_ETM_Q1_3618359"/>
      <w:bookmarkEnd w:id="515"/>
      <w:r w:rsidR="00566B84">
        <w:rPr>
          <w:rFonts w:hint="cs"/>
          <w:rtl/>
          <w:lang w:eastAsia="he-IL"/>
        </w:rPr>
        <w:t xml:space="preserve"> וסייבר, שיתופי פעולה עם הגורמים השונים שדיברו בוועדה</w:t>
      </w:r>
      <w:bookmarkStart w:id="516" w:name="_ETM_Q1_3623918"/>
      <w:bookmarkEnd w:id="516"/>
      <w:r w:rsidR="00566B84">
        <w:rPr>
          <w:rFonts w:hint="cs"/>
          <w:rtl/>
          <w:lang w:eastAsia="he-IL"/>
        </w:rPr>
        <w:t xml:space="preserve"> לפני. אנחנו מתעסקים בהכשר השל פרקליטים לטיפול בתיקי סייבר, נותנים סיוע ליחידות בתביעות המשטרה, טיפול בפניות</w:t>
      </w:r>
      <w:bookmarkStart w:id="517" w:name="_ETM_Q1_3639931"/>
      <w:bookmarkEnd w:id="517"/>
      <w:r w:rsidR="00566B84">
        <w:rPr>
          <w:rFonts w:hint="cs"/>
          <w:rtl/>
          <w:lang w:eastAsia="he-IL"/>
        </w:rPr>
        <w:t xml:space="preserve"> משטרה וייעוץ אם צריך. בשנה האחרונה נכנסנו לכל הנושא </w:t>
      </w:r>
      <w:bookmarkStart w:id="518" w:name="_ETM_Q1_3646904"/>
      <w:bookmarkEnd w:id="518"/>
      <w:r w:rsidR="00566B84">
        <w:rPr>
          <w:rFonts w:hint="cs"/>
          <w:rtl/>
          <w:lang w:eastAsia="he-IL"/>
        </w:rPr>
        <w:t>של מטבעות וירטואליים, מתח</w:t>
      </w:r>
      <w:r w:rsidR="00026056">
        <w:rPr>
          <w:rFonts w:hint="cs"/>
          <w:rtl/>
          <w:lang w:eastAsia="he-IL"/>
        </w:rPr>
        <w:t>ילים לצוץ תיקים שקשורים בביטקוי</w:t>
      </w:r>
      <w:r w:rsidR="00566B84">
        <w:rPr>
          <w:rFonts w:hint="cs"/>
          <w:rtl/>
          <w:lang w:eastAsia="he-IL"/>
        </w:rPr>
        <w:t xml:space="preserve">ן ואנחנו כבר טיפלנו בכמה כאלו וגם חילקנו </w:t>
      </w:r>
      <w:bookmarkStart w:id="519" w:name="_ETM_Q1_3659019"/>
      <w:bookmarkEnd w:id="519"/>
      <w:r w:rsidR="00566B84">
        <w:rPr>
          <w:rFonts w:hint="cs"/>
          <w:rtl/>
          <w:lang w:eastAsia="he-IL"/>
        </w:rPr>
        <w:t xml:space="preserve">מטבעות בשווי של מיליוני דולרים. </w:t>
      </w:r>
    </w:p>
    <w:p w:rsidR="00566B84" w:rsidRDefault="00566B84" w:rsidP="00A830CB">
      <w:pPr>
        <w:rPr>
          <w:rtl/>
          <w:lang w:eastAsia="he-IL"/>
        </w:rPr>
      </w:pPr>
      <w:bookmarkStart w:id="520" w:name="_ETM_Q1_3665419"/>
      <w:bookmarkStart w:id="521" w:name="_ETM_Q1_3665503"/>
      <w:bookmarkEnd w:id="520"/>
      <w:bookmarkEnd w:id="521"/>
    </w:p>
    <w:p w:rsidR="00566B84" w:rsidRDefault="00566B84" w:rsidP="00566B84">
      <w:pPr>
        <w:pStyle w:val="af6"/>
        <w:keepNext/>
      </w:pPr>
      <w:bookmarkStart w:id="522" w:name="ET_yor_5110_47"/>
      <w:r w:rsidRPr="00566B84">
        <w:rPr>
          <w:rStyle w:val="TagStyle"/>
          <w:rtl/>
        </w:rPr>
        <w:t xml:space="preserve"> &lt;&lt; יור &gt;&gt; </w:t>
      </w:r>
      <w:r>
        <w:rPr>
          <w:rtl/>
        </w:rPr>
        <w:t>היו"ר עפר שלח:</w:t>
      </w:r>
      <w:r w:rsidRPr="00566B84">
        <w:rPr>
          <w:rStyle w:val="TagStyle"/>
          <w:rtl/>
        </w:rPr>
        <w:t xml:space="preserve"> &lt;&lt; יור &gt;&gt;</w:t>
      </w:r>
      <w:r w:rsidR="00674565">
        <w:rPr>
          <w:rtl/>
        </w:rPr>
        <w:t xml:space="preserve"> </w:t>
      </w:r>
      <w:r>
        <w:rPr>
          <w:rtl/>
        </w:rPr>
        <w:t xml:space="preserve"> </w:t>
      </w:r>
      <w:bookmarkEnd w:id="522"/>
    </w:p>
    <w:p w:rsidR="00566B84" w:rsidRDefault="00566B84" w:rsidP="00566B84">
      <w:pPr>
        <w:pStyle w:val="KeepWithNext"/>
        <w:rPr>
          <w:rtl/>
          <w:lang w:eastAsia="he-IL"/>
        </w:rPr>
      </w:pPr>
    </w:p>
    <w:p w:rsidR="00566B84" w:rsidRDefault="00566B84" w:rsidP="00566B84">
      <w:pPr>
        <w:rPr>
          <w:rtl/>
          <w:lang w:eastAsia="he-IL"/>
        </w:rPr>
      </w:pPr>
      <w:r>
        <w:rPr>
          <w:rFonts w:hint="cs"/>
          <w:rtl/>
          <w:lang w:eastAsia="he-IL"/>
        </w:rPr>
        <w:t>אילו תיקים שקשורים במטבעות דיגיטליים?</w:t>
      </w:r>
      <w:bookmarkStart w:id="523" w:name="_ETM_Q1_3663634"/>
      <w:bookmarkEnd w:id="523"/>
      <w:r>
        <w:rPr>
          <w:rFonts w:hint="cs"/>
          <w:rtl/>
          <w:lang w:eastAsia="he-IL"/>
        </w:rPr>
        <w:t xml:space="preserve"> </w:t>
      </w:r>
      <w:bookmarkStart w:id="524" w:name="_ETM_Q1_3663802"/>
      <w:bookmarkEnd w:id="524"/>
    </w:p>
    <w:p w:rsidR="00566B84" w:rsidRDefault="00566B84" w:rsidP="00566B84">
      <w:pPr>
        <w:rPr>
          <w:rtl/>
          <w:lang w:eastAsia="he-IL"/>
        </w:rPr>
      </w:pPr>
      <w:bookmarkStart w:id="525" w:name="_ETM_Q1_3663896"/>
      <w:bookmarkEnd w:id="525"/>
    </w:p>
    <w:p w:rsidR="00566B84" w:rsidRDefault="00566B84" w:rsidP="00566B84">
      <w:pPr>
        <w:pStyle w:val="af9"/>
        <w:keepNext/>
        <w:rPr>
          <w:lang w:eastAsia="he-IL"/>
        </w:rPr>
      </w:pPr>
      <w:bookmarkStart w:id="526" w:name="ET_guest_875942_48"/>
      <w:r w:rsidRPr="00566B84">
        <w:rPr>
          <w:rStyle w:val="TagStyle"/>
          <w:rtl/>
        </w:rPr>
        <w:t xml:space="preserve"> &lt;&lt; אורח &gt;&gt; </w:t>
      </w:r>
      <w:r>
        <w:rPr>
          <w:rtl/>
          <w:lang w:eastAsia="he-IL"/>
        </w:rPr>
        <w:t>שירי רום:</w:t>
      </w:r>
      <w:r w:rsidRPr="00566B84">
        <w:rPr>
          <w:rStyle w:val="TagStyle"/>
          <w:rtl/>
        </w:rPr>
        <w:t xml:space="preserve"> &lt;&lt; אורח &gt;&gt;</w:t>
      </w:r>
      <w:r w:rsidR="00674565">
        <w:rPr>
          <w:rtl/>
          <w:lang w:eastAsia="he-IL"/>
        </w:rPr>
        <w:t xml:space="preserve"> </w:t>
      </w:r>
      <w:r>
        <w:rPr>
          <w:rtl/>
          <w:lang w:eastAsia="he-IL"/>
        </w:rPr>
        <w:t xml:space="preserve"> </w:t>
      </w:r>
      <w:bookmarkEnd w:id="526"/>
    </w:p>
    <w:p w:rsidR="00566B84" w:rsidRDefault="00566B84" w:rsidP="00566B84">
      <w:pPr>
        <w:pStyle w:val="KeepWithNext"/>
        <w:rPr>
          <w:rtl/>
          <w:lang w:eastAsia="he-IL"/>
        </w:rPr>
      </w:pPr>
    </w:p>
    <w:p w:rsidR="00566B84" w:rsidRDefault="007B7E3A" w:rsidP="00566B84">
      <w:pPr>
        <w:rPr>
          <w:rtl/>
          <w:lang w:eastAsia="he-IL"/>
        </w:rPr>
      </w:pPr>
      <w:bookmarkStart w:id="527" w:name="_ETM_Q1_3666597"/>
      <w:bookmarkStart w:id="528" w:name="_ETM_Q1_3666624"/>
      <w:bookmarkEnd w:id="527"/>
      <w:bookmarkEnd w:id="528"/>
      <w:r>
        <w:rPr>
          <w:rFonts w:hint="cs"/>
          <w:rtl/>
          <w:lang w:eastAsia="he-IL"/>
        </w:rPr>
        <w:t xml:space="preserve">לאחרונה למשל הגענו להסדר טיעון בתיק של גניבת מטבעות </w:t>
      </w:r>
      <w:bookmarkStart w:id="529" w:name="_ETM_Q1_3676565"/>
      <w:bookmarkEnd w:id="529"/>
      <w:r>
        <w:rPr>
          <w:rFonts w:hint="cs"/>
          <w:rtl/>
          <w:lang w:eastAsia="he-IL"/>
        </w:rPr>
        <w:t>ביטקוין. תפסנו שם מטבעות בשווי של כ-18 מיליוני דולרים שעל</w:t>
      </w:r>
      <w:bookmarkStart w:id="530" w:name="_ETM_Q1_3682550"/>
      <w:bookmarkEnd w:id="530"/>
      <w:r>
        <w:rPr>
          <w:rFonts w:hint="cs"/>
          <w:rtl/>
          <w:lang w:eastAsia="he-IL"/>
        </w:rPr>
        <w:t xml:space="preserve"> פי ההסדר יחולטו לטובת אוצר המדינה. </w:t>
      </w:r>
      <w:bookmarkStart w:id="531" w:name="_ETM_Q1_3687574"/>
      <w:bookmarkEnd w:id="531"/>
    </w:p>
    <w:p w:rsidR="007B7E3A" w:rsidRDefault="007B7E3A" w:rsidP="00566B84">
      <w:pPr>
        <w:rPr>
          <w:rtl/>
          <w:lang w:eastAsia="he-IL"/>
        </w:rPr>
      </w:pPr>
      <w:bookmarkStart w:id="532" w:name="_ETM_Q1_3687670"/>
      <w:bookmarkEnd w:id="532"/>
    </w:p>
    <w:p w:rsidR="007B7E3A" w:rsidRDefault="007B7E3A" w:rsidP="007B7E3A">
      <w:pPr>
        <w:pStyle w:val="af6"/>
        <w:keepNext/>
      </w:pPr>
      <w:bookmarkStart w:id="533" w:name="ET_yor_5110_49"/>
      <w:r w:rsidRPr="007B7E3A">
        <w:rPr>
          <w:rStyle w:val="TagStyle"/>
          <w:rtl/>
        </w:rPr>
        <w:t xml:space="preserve"> &lt;&lt; יור &gt;&gt; </w:t>
      </w:r>
      <w:r>
        <w:rPr>
          <w:rtl/>
        </w:rPr>
        <w:t>היו"ר עפר שלח:</w:t>
      </w:r>
      <w:r w:rsidRPr="007B7E3A">
        <w:rPr>
          <w:rStyle w:val="TagStyle"/>
          <w:rtl/>
        </w:rPr>
        <w:t xml:space="preserve"> &lt;&lt; יור &gt;&gt;</w:t>
      </w:r>
      <w:r w:rsidR="00674565">
        <w:rPr>
          <w:rtl/>
        </w:rPr>
        <w:t xml:space="preserve"> </w:t>
      </w:r>
      <w:r>
        <w:rPr>
          <w:rtl/>
        </w:rPr>
        <w:t xml:space="preserve"> </w:t>
      </w:r>
      <w:bookmarkEnd w:id="533"/>
    </w:p>
    <w:p w:rsidR="007B7E3A" w:rsidRDefault="007B7E3A" w:rsidP="007B7E3A">
      <w:pPr>
        <w:pStyle w:val="KeepWithNext"/>
        <w:rPr>
          <w:rtl/>
          <w:lang w:eastAsia="he-IL"/>
        </w:rPr>
      </w:pPr>
    </w:p>
    <w:p w:rsidR="007B7E3A" w:rsidRDefault="007B7E3A" w:rsidP="007B7E3A">
      <w:pPr>
        <w:rPr>
          <w:rtl/>
          <w:lang w:eastAsia="he-IL"/>
        </w:rPr>
      </w:pPr>
      <w:bookmarkStart w:id="534" w:name="_ETM_Q1_3688978"/>
      <w:bookmarkEnd w:id="534"/>
      <w:r>
        <w:rPr>
          <w:rFonts w:hint="cs"/>
          <w:rtl/>
          <w:lang w:eastAsia="he-IL"/>
        </w:rPr>
        <w:t>גניבה זה אומר שמישהו כייס את הארנק הווירטואלי של מישהו אחר?</w:t>
      </w:r>
      <w:bookmarkStart w:id="535" w:name="_ETM_Q1_3692407"/>
      <w:bookmarkEnd w:id="535"/>
    </w:p>
    <w:p w:rsidR="007B7E3A" w:rsidRDefault="007B7E3A" w:rsidP="007B7E3A">
      <w:pPr>
        <w:rPr>
          <w:rtl/>
          <w:lang w:eastAsia="he-IL"/>
        </w:rPr>
      </w:pPr>
      <w:bookmarkStart w:id="536" w:name="_ETM_Q1_3692491"/>
      <w:bookmarkEnd w:id="536"/>
    </w:p>
    <w:p w:rsidR="007B7E3A" w:rsidRDefault="007B7E3A" w:rsidP="007B7E3A">
      <w:pPr>
        <w:pStyle w:val="af9"/>
        <w:keepNext/>
        <w:rPr>
          <w:lang w:eastAsia="he-IL"/>
        </w:rPr>
      </w:pPr>
      <w:bookmarkStart w:id="537" w:name="ET_guest_875942_50"/>
      <w:r w:rsidRPr="007B7E3A">
        <w:rPr>
          <w:rStyle w:val="TagStyle"/>
          <w:rtl/>
        </w:rPr>
        <w:t xml:space="preserve"> &lt;&lt; אורח &gt;&gt; </w:t>
      </w:r>
      <w:r>
        <w:rPr>
          <w:rtl/>
          <w:lang w:eastAsia="he-IL"/>
        </w:rPr>
        <w:t>שירי רום:</w:t>
      </w:r>
      <w:r w:rsidRPr="007B7E3A">
        <w:rPr>
          <w:rStyle w:val="TagStyle"/>
          <w:rtl/>
        </w:rPr>
        <w:t xml:space="preserve"> &lt;&lt; אורח &gt;&gt;</w:t>
      </w:r>
      <w:r w:rsidR="00674565">
        <w:rPr>
          <w:rtl/>
          <w:lang w:eastAsia="he-IL"/>
        </w:rPr>
        <w:t xml:space="preserve"> </w:t>
      </w:r>
      <w:r>
        <w:rPr>
          <w:rtl/>
          <w:lang w:eastAsia="he-IL"/>
        </w:rPr>
        <w:t xml:space="preserve"> </w:t>
      </w:r>
      <w:bookmarkEnd w:id="537"/>
    </w:p>
    <w:p w:rsidR="007B7E3A" w:rsidRDefault="007B7E3A" w:rsidP="007B7E3A">
      <w:pPr>
        <w:pStyle w:val="KeepWithNext"/>
        <w:rPr>
          <w:rtl/>
          <w:lang w:eastAsia="he-IL"/>
        </w:rPr>
      </w:pPr>
    </w:p>
    <w:p w:rsidR="007B7E3A" w:rsidRDefault="007B7E3A" w:rsidP="007B7E3A">
      <w:pPr>
        <w:rPr>
          <w:rtl/>
          <w:lang w:eastAsia="he-IL"/>
        </w:rPr>
      </w:pPr>
      <w:bookmarkStart w:id="538" w:name="_ETM_Q1_3695028"/>
      <w:bookmarkStart w:id="539" w:name="_ETM_Q1_3695065"/>
      <w:bookmarkEnd w:id="538"/>
      <w:bookmarkEnd w:id="539"/>
      <w:r>
        <w:rPr>
          <w:rFonts w:hint="cs"/>
          <w:rtl/>
          <w:lang w:eastAsia="he-IL"/>
        </w:rPr>
        <w:t xml:space="preserve">מישהו רימה כל </w:t>
      </w:r>
      <w:bookmarkStart w:id="540" w:name="_ETM_Q1_3698103"/>
      <w:bookmarkEnd w:id="540"/>
      <w:r>
        <w:rPr>
          <w:rFonts w:hint="cs"/>
          <w:rtl/>
          <w:lang w:eastAsia="he-IL"/>
        </w:rPr>
        <w:t xml:space="preserve">מיני בעלים של מטבעות וירטואליים בכל העולם וכתוצאה מכך </w:t>
      </w:r>
      <w:bookmarkStart w:id="541" w:name="_ETM_Q1_3707263"/>
      <w:bookmarkEnd w:id="541"/>
      <w:r>
        <w:rPr>
          <w:rFonts w:hint="cs"/>
          <w:rtl/>
          <w:lang w:eastAsia="he-IL"/>
        </w:rPr>
        <w:t xml:space="preserve">הם העבירו את המטבעות שלהם לארנקים שבשליטתו. אותם </w:t>
      </w:r>
      <w:bookmarkStart w:id="542" w:name="_ETM_Q1_3713795"/>
      <w:bookmarkEnd w:id="542"/>
      <w:r>
        <w:rPr>
          <w:rFonts w:hint="cs"/>
          <w:rtl/>
          <w:lang w:eastAsia="he-IL"/>
        </w:rPr>
        <w:t xml:space="preserve">המטבעות הגיעו לבסוף אליו. כתוצאה מכך הוא גם נכנס לגדר העבירות של הלבנת הון ועבירות מס נוספות. </w:t>
      </w:r>
      <w:bookmarkStart w:id="543" w:name="_ETM_Q1_3728735"/>
      <w:bookmarkEnd w:id="543"/>
      <w:r w:rsidR="00536EEF">
        <w:rPr>
          <w:rFonts w:hint="cs"/>
          <w:rtl/>
          <w:lang w:eastAsia="he-IL"/>
        </w:rPr>
        <w:t>אנחנו מנהלים תיקים בכל הארץ, במקרה הזה התיק היה בתל</w:t>
      </w:r>
      <w:bookmarkStart w:id="544" w:name="_ETM_Q1_3739887"/>
      <w:bookmarkEnd w:id="544"/>
      <w:r w:rsidR="00536EEF">
        <w:rPr>
          <w:rFonts w:hint="cs"/>
          <w:rtl/>
          <w:lang w:eastAsia="he-IL"/>
        </w:rPr>
        <w:t xml:space="preserve"> אביב, אנחנו מתייחסים למקרה זה כהצלחה. היו עוד שניים–</w:t>
      </w:r>
      <w:bookmarkStart w:id="545" w:name="_ETM_Q1_3746408"/>
      <w:bookmarkEnd w:id="545"/>
      <w:r w:rsidR="00536EEF">
        <w:rPr>
          <w:rFonts w:hint="cs"/>
          <w:rtl/>
          <w:lang w:eastAsia="he-IL"/>
        </w:rPr>
        <w:t>שלושה תיקים שקדמו למקרה זה, יש כרגע עוד מקרה שמתנהל</w:t>
      </w:r>
      <w:bookmarkStart w:id="546" w:name="_ETM_Q1_3747091"/>
      <w:bookmarkEnd w:id="546"/>
      <w:r w:rsidR="00536EEF">
        <w:rPr>
          <w:rFonts w:hint="cs"/>
          <w:rtl/>
          <w:lang w:eastAsia="he-IL"/>
        </w:rPr>
        <w:t xml:space="preserve"> בנושא זה. כתוצאה מכך אנחנו התחלנו בשיתופי פעולה עם רשות המיסים, רשות להגנת הון. כולם מתעסקים בנושא הזה</w:t>
      </w:r>
      <w:bookmarkStart w:id="547" w:name="_ETM_Q1_3761626"/>
      <w:bookmarkEnd w:id="547"/>
      <w:r w:rsidR="00536EEF">
        <w:rPr>
          <w:rFonts w:hint="cs"/>
          <w:rtl/>
          <w:lang w:eastAsia="he-IL"/>
        </w:rPr>
        <w:t>, קיבלנו חוות דעת בנושא הזה. צריך גם ללמד את</w:t>
      </w:r>
      <w:bookmarkStart w:id="548" w:name="_ETM_Q1_3775394"/>
      <w:bookmarkEnd w:id="548"/>
      <w:r w:rsidR="00536EEF">
        <w:rPr>
          <w:rFonts w:hint="cs"/>
          <w:rtl/>
          <w:lang w:eastAsia="he-IL"/>
        </w:rPr>
        <w:t xml:space="preserve"> בתי המשפט והשופטים אודות התחום. מדובר בתחום שהוא לא פשוט</w:t>
      </w:r>
      <w:bookmarkStart w:id="549" w:name="_ETM_Q1_3779307"/>
      <w:bookmarkEnd w:id="549"/>
      <w:r w:rsidR="00536EEF">
        <w:rPr>
          <w:rFonts w:hint="cs"/>
          <w:rtl/>
          <w:lang w:eastAsia="he-IL"/>
        </w:rPr>
        <w:t xml:space="preserve"> ויש להבין את המערכות שלו. לצורך ההסברה הבאנו לכאן מרצים בתחום הזה וגם אנחנו מקימים, יש לנו</w:t>
      </w:r>
      <w:bookmarkStart w:id="550" w:name="_ETM_Q1_3791611"/>
      <w:bookmarkEnd w:id="550"/>
      <w:r w:rsidR="00536EEF">
        <w:rPr>
          <w:rFonts w:hint="cs"/>
          <w:rtl/>
          <w:lang w:eastAsia="he-IL"/>
        </w:rPr>
        <w:t xml:space="preserve"> פורום בתחום עבירות מחשב שחברים בו נציגים </w:t>
      </w:r>
      <w:r w:rsidR="009049AE">
        <w:rPr>
          <w:rFonts w:hint="cs"/>
          <w:rtl/>
          <w:lang w:eastAsia="he-IL"/>
        </w:rPr>
        <w:t xml:space="preserve">מכל הפרקליטויות </w:t>
      </w:r>
      <w:bookmarkStart w:id="551" w:name="_ETM_Q1_3798867"/>
      <w:bookmarkEnd w:id="551"/>
      <w:r w:rsidR="009049AE">
        <w:rPr>
          <w:rFonts w:hint="cs"/>
          <w:rtl/>
          <w:lang w:eastAsia="he-IL"/>
        </w:rPr>
        <w:t>בארץ. גם שם אנחנו מעלים נושאים שדורשים למידה, אנחנו</w:t>
      </w:r>
      <w:bookmarkStart w:id="552" w:name="_ETM_Q1_3806533"/>
      <w:bookmarkEnd w:id="552"/>
      <w:r w:rsidR="009049AE">
        <w:rPr>
          <w:rFonts w:hint="cs"/>
          <w:rtl/>
          <w:lang w:eastAsia="he-IL"/>
        </w:rPr>
        <w:t xml:space="preserve"> מדברים ביננו ומחליפים מידע לגבי תיקים חדשים שאנחנו עוסקים</w:t>
      </w:r>
      <w:bookmarkStart w:id="553" w:name="_ETM_Q1_3819812"/>
      <w:bookmarkEnd w:id="553"/>
      <w:r w:rsidR="009049AE">
        <w:rPr>
          <w:rFonts w:hint="cs"/>
          <w:rtl/>
          <w:lang w:eastAsia="he-IL"/>
        </w:rPr>
        <w:t xml:space="preserve"> בהם. ידוע שהטכנולוגיה מתקדמת מהר יותר מהמשפט, לא פעם אנחנו נתקלים במצבים בהם החקיקה לא מסדירה תחומים</w:t>
      </w:r>
      <w:bookmarkStart w:id="554" w:name="_ETM_Q1_3831341"/>
      <w:bookmarkEnd w:id="554"/>
      <w:r w:rsidR="009049AE">
        <w:rPr>
          <w:rFonts w:hint="cs"/>
          <w:rtl/>
          <w:lang w:eastAsia="he-IL"/>
        </w:rPr>
        <w:t xml:space="preserve"> מסוימים ואנחנו מנסים לפתור את זה. </w:t>
      </w:r>
      <w:bookmarkStart w:id="555" w:name="_ETM_Q1_3842071"/>
      <w:bookmarkStart w:id="556" w:name="_ETM_Q1_3842469"/>
      <w:bookmarkEnd w:id="555"/>
      <w:bookmarkEnd w:id="556"/>
    </w:p>
    <w:p w:rsidR="009049AE" w:rsidRDefault="009049AE" w:rsidP="007B7E3A">
      <w:pPr>
        <w:rPr>
          <w:rtl/>
          <w:lang w:eastAsia="he-IL"/>
        </w:rPr>
      </w:pPr>
      <w:bookmarkStart w:id="557" w:name="_ETM_Q1_3842548"/>
      <w:bookmarkStart w:id="558" w:name="_ETM_Q1_3842652"/>
      <w:bookmarkEnd w:id="557"/>
      <w:bookmarkEnd w:id="558"/>
    </w:p>
    <w:p w:rsidR="009049AE" w:rsidRDefault="009049AE" w:rsidP="007B7E3A">
      <w:pPr>
        <w:rPr>
          <w:rtl/>
          <w:lang w:eastAsia="he-IL"/>
        </w:rPr>
      </w:pPr>
      <w:bookmarkStart w:id="559" w:name="_ETM_Q1_3842709"/>
      <w:bookmarkEnd w:id="559"/>
      <w:r>
        <w:rPr>
          <w:rFonts w:hint="cs"/>
          <w:rtl/>
          <w:lang w:eastAsia="he-IL"/>
        </w:rPr>
        <w:t>התחום השלישי שאנחנו מטפלים בו הוא הסרת תכנים שמתמודד עם</w:t>
      </w:r>
      <w:bookmarkStart w:id="560" w:name="_ETM_Q1_3847937"/>
      <w:bookmarkEnd w:id="560"/>
      <w:r>
        <w:rPr>
          <w:rFonts w:hint="cs"/>
          <w:rtl/>
          <w:lang w:eastAsia="he-IL"/>
        </w:rPr>
        <w:t xml:space="preserve"> ההבנה שלא תמיד אפשר להגיע אל העבריין. לעיתים לא רק</w:t>
      </w:r>
      <w:bookmarkStart w:id="561" w:name="_ETM_Q1_3856949"/>
      <w:bookmarkEnd w:id="561"/>
      <w:r>
        <w:rPr>
          <w:rFonts w:hint="cs"/>
          <w:rtl/>
          <w:lang w:eastAsia="he-IL"/>
        </w:rPr>
        <w:t xml:space="preserve"> שאין אפשרות בגלל הבין-לאומיות של העבירה – אם זה</w:t>
      </w:r>
      <w:bookmarkStart w:id="562" w:name="_ETM_Q1_3867578"/>
      <w:bookmarkEnd w:id="562"/>
      <w:r>
        <w:rPr>
          <w:rFonts w:hint="cs"/>
          <w:rtl/>
          <w:lang w:eastAsia="he-IL"/>
        </w:rPr>
        <w:t xml:space="preserve"> בטרור, הימורים וזנות – במקום לבזבז משאבים על</w:t>
      </w:r>
      <w:bookmarkStart w:id="563" w:name="_ETM_Q1_3879353"/>
      <w:bookmarkEnd w:id="563"/>
      <w:r>
        <w:rPr>
          <w:rFonts w:hint="cs"/>
          <w:rtl/>
          <w:lang w:eastAsia="he-IL"/>
        </w:rPr>
        <w:t xml:space="preserve"> זה אז אנחנו מטפלים בעבירה עצמה. אנחנו מכנים זאת: "אכיפה אלטרנטיבית". </w:t>
      </w:r>
      <w:r w:rsidR="00B83EF1">
        <w:rPr>
          <w:rFonts w:hint="cs"/>
          <w:rtl/>
          <w:lang w:eastAsia="he-IL"/>
        </w:rPr>
        <w:t xml:space="preserve">בתחום הזה חוקק חוק סמכויות למניעת </w:t>
      </w:r>
      <w:bookmarkStart w:id="564" w:name="_ETM_Q1_3890087"/>
      <w:bookmarkEnd w:id="564"/>
      <w:r w:rsidR="00B83EF1">
        <w:rPr>
          <w:rFonts w:hint="cs"/>
          <w:rtl/>
          <w:lang w:eastAsia="he-IL"/>
        </w:rPr>
        <w:t>ביצוע עבירות. החוק בוצע ב-2012, מ-2018 אנחנו מגישים בקשות</w:t>
      </w:r>
      <w:bookmarkStart w:id="565" w:name="_ETM_Q1_3893938"/>
      <w:bookmarkEnd w:id="565"/>
      <w:r w:rsidR="00B83EF1">
        <w:rPr>
          <w:rFonts w:hint="cs"/>
          <w:rtl/>
          <w:lang w:eastAsia="he-IL"/>
        </w:rPr>
        <w:t xml:space="preserve"> להסרת אתרי אינטרנט שמבצעים עבירות. הגשנו עד עכשיו עשרות </w:t>
      </w:r>
      <w:bookmarkStart w:id="566" w:name="_ETM_Q1_3900563"/>
      <w:bookmarkEnd w:id="566"/>
      <w:r w:rsidR="00B83EF1">
        <w:rPr>
          <w:rFonts w:hint="cs"/>
          <w:rtl/>
          <w:lang w:eastAsia="he-IL"/>
        </w:rPr>
        <w:t>בקשות, זה מוגש לבית המשפט המחוזי בתל אביב ולו יש את הסמכות לכך. נתקבלו החלטות להסיר עשות אתרים</w:t>
      </w:r>
      <w:bookmarkStart w:id="567" w:name="_ETM_Q1_3907694"/>
      <w:bookmarkEnd w:id="567"/>
      <w:r w:rsidR="00B83EF1">
        <w:rPr>
          <w:rFonts w:hint="cs"/>
          <w:rtl/>
          <w:lang w:eastAsia="he-IL"/>
        </w:rPr>
        <w:t xml:space="preserve"> מתחומי הטרור, הימורים, זנות. בתחום הפדופיליה כבר הסרנו </w:t>
      </w:r>
      <w:bookmarkStart w:id="568" w:name="_ETM_Q1_3907303"/>
      <w:bookmarkEnd w:id="568"/>
      <w:r w:rsidR="00B83EF1">
        <w:rPr>
          <w:rFonts w:hint="cs"/>
          <w:rtl/>
          <w:lang w:eastAsia="he-IL"/>
        </w:rPr>
        <w:t xml:space="preserve">אלפי אתרים. מעבר לזה יש גם את הפעילות של הסרת תכנים שאנחנו מנהלים מול הרשתות החברתיות. פעילות זו כוללת הסרת פרסומים </w:t>
      </w:r>
      <w:r w:rsidR="00464FCF">
        <w:rPr>
          <w:rFonts w:hint="cs"/>
          <w:rtl/>
          <w:lang w:eastAsia="he-IL"/>
        </w:rPr>
        <w:t xml:space="preserve">בתחום הטרור – זה </w:t>
      </w:r>
      <w:bookmarkStart w:id="569" w:name="_ETM_Q1_3937209"/>
      <w:bookmarkEnd w:id="569"/>
      <w:r w:rsidR="00464FCF">
        <w:rPr>
          <w:rFonts w:hint="cs"/>
          <w:rtl/>
          <w:lang w:eastAsia="he-IL"/>
        </w:rPr>
        <w:t>גם פורסם בדוח הפרקליטות האחרון – התחלנו עם 2,000 בקשות</w:t>
      </w:r>
      <w:bookmarkStart w:id="570" w:name="_ETM_Q1_3947957"/>
      <w:bookmarkEnd w:id="570"/>
      <w:r w:rsidR="00464FCF">
        <w:rPr>
          <w:rFonts w:hint="cs"/>
          <w:rtl/>
          <w:lang w:eastAsia="he-IL"/>
        </w:rPr>
        <w:t xml:space="preserve"> בשנת 2019 ובשנת 2019 הגענו ל-20,000 בקשות. 90% מהבקשות מתקבלות והפרסומים מוסרים. </w:t>
      </w:r>
      <w:bookmarkStart w:id="571" w:name="_ETM_Q1_3962141"/>
      <w:bookmarkEnd w:id="571"/>
    </w:p>
    <w:p w:rsidR="00464FCF" w:rsidRDefault="00464FCF" w:rsidP="007B7E3A">
      <w:pPr>
        <w:rPr>
          <w:rtl/>
          <w:lang w:eastAsia="he-IL"/>
        </w:rPr>
      </w:pPr>
      <w:bookmarkStart w:id="572" w:name="_ETM_Q1_3962239"/>
      <w:bookmarkStart w:id="573" w:name="_ETM_Q1_3962397"/>
      <w:bookmarkEnd w:id="572"/>
      <w:bookmarkEnd w:id="573"/>
    </w:p>
    <w:p w:rsidR="00464FCF" w:rsidRDefault="00464FCF" w:rsidP="00026056">
      <w:pPr>
        <w:rPr>
          <w:rtl/>
          <w:lang w:eastAsia="he-IL"/>
        </w:rPr>
      </w:pPr>
      <w:bookmarkStart w:id="574" w:name="_ETM_Q1_3962477"/>
      <w:bookmarkEnd w:id="574"/>
      <w:r>
        <w:rPr>
          <w:rFonts w:hint="cs"/>
          <w:rtl/>
          <w:lang w:eastAsia="he-IL"/>
        </w:rPr>
        <w:t xml:space="preserve">שאלת לגבי כתבי אישום, </w:t>
      </w:r>
      <w:bookmarkStart w:id="575" w:name="_ETM_Q1_3968172"/>
      <w:bookmarkEnd w:id="575"/>
      <w:r>
        <w:rPr>
          <w:rFonts w:hint="cs"/>
          <w:rtl/>
          <w:lang w:eastAsia="he-IL"/>
        </w:rPr>
        <w:t xml:space="preserve">כתבי אישום שלנו זה בעיקר בנוגע לפשיעת סייבר אבל גם עבירות מין באינטרנט. פורסם בדוח השנתי אודות כ-170 </w:t>
      </w:r>
      <w:r w:rsidR="00026056">
        <w:rPr>
          <w:rFonts w:hint="cs"/>
          <w:rtl/>
          <w:lang w:eastAsia="he-IL"/>
        </w:rPr>
        <w:t>כתבי אישום</w:t>
      </w:r>
      <w:r w:rsidR="002C1389">
        <w:rPr>
          <w:rFonts w:hint="cs"/>
          <w:rtl/>
          <w:lang w:eastAsia="he-IL"/>
        </w:rPr>
        <w:t xml:space="preserve"> </w:t>
      </w:r>
      <w:bookmarkStart w:id="576" w:name="_ETM_Q1_3982851"/>
      <w:bookmarkEnd w:id="576"/>
      <w:r w:rsidR="002C1389">
        <w:rPr>
          <w:rFonts w:hint="cs"/>
          <w:rtl/>
          <w:lang w:eastAsia="he-IL"/>
        </w:rPr>
        <w:t>של עבירות מין באינטרנט, מאות נפגעות ונפגעים. אני מדברת</w:t>
      </w:r>
      <w:bookmarkStart w:id="577" w:name="_ETM_Q1_3990020"/>
      <w:bookmarkEnd w:id="577"/>
      <w:r w:rsidR="002C1389">
        <w:rPr>
          <w:rFonts w:hint="cs"/>
          <w:rtl/>
          <w:lang w:eastAsia="he-IL"/>
        </w:rPr>
        <w:t xml:space="preserve"> על כתבי אישום במחלקה שלנו שזה עשרות בשנה. מעבר</w:t>
      </w:r>
      <w:bookmarkStart w:id="578" w:name="_ETM_Q1_3995332"/>
      <w:bookmarkEnd w:id="578"/>
      <w:r w:rsidR="002C1389">
        <w:rPr>
          <w:rFonts w:hint="cs"/>
          <w:rtl/>
          <w:lang w:eastAsia="he-IL"/>
        </w:rPr>
        <w:t xml:space="preserve"> לזה, בכל מחוז מטופלות גם עבירות פשיעת סייבר של המחוזות.</w:t>
      </w:r>
      <w:bookmarkStart w:id="579" w:name="_ETM_Q1_3999451"/>
      <w:bookmarkEnd w:id="579"/>
      <w:r w:rsidR="002C1389">
        <w:rPr>
          <w:rFonts w:hint="cs"/>
          <w:rtl/>
          <w:lang w:eastAsia="he-IL"/>
        </w:rPr>
        <w:t xml:space="preserve"> הבנתם שבכל מחוז במשטרה קיים מערך סייבר שגם הוא חוקר </w:t>
      </w:r>
      <w:bookmarkStart w:id="580" w:name="_ETM_Q1_4007383"/>
      <w:bookmarkEnd w:id="580"/>
      <w:r w:rsidR="002C1389">
        <w:rPr>
          <w:rFonts w:hint="cs"/>
          <w:rtl/>
          <w:lang w:eastAsia="he-IL"/>
        </w:rPr>
        <w:t>עבירות בתחום, לרוב התיקים מגיעים למחוזות ולא אלינו. כתבי</w:t>
      </w:r>
      <w:bookmarkStart w:id="581" w:name="_ETM_Q1_4014546"/>
      <w:bookmarkEnd w:id="581"/>
      <w:r w:rsidR="002C1389">
        <w:rPr>
          <w:rFonts w:hint="cs"/>
          <w:rtl/>
          <w:lang w:eastAsia="he-IL"/>
        </w:rPr>
        <w:t xml:space="preserve"> האישום שאנחנו מגישים הם רק חלק מכל כתבי האישום שמוגשים</w:t>
      </w:r>
      <w:bookmarkStart w:id="582" w:name="_ETM_Q1_4018502"/>
      <w:bookmarkEnd w:id="582"/>
      <w:r w:rsidR="002C1389">
        <w:rPr>
          <w:rFonts w:hint="cs"/>
          <w:rtl/>
          <w:lang w:eastAsia="he-IL"/>
        </w:rPr>
        <w:t xml:space="preserve"> בתחום.</w:t>
      </w:r>
      <w:bookmarkStart w:id="583" w:name="_ETM_Q1_4022158"/>
      <w:bookmarkEnd w:id="583"/>
    </w:p>
    <w:p w:rsidR="002C1389" w:rsidRDefault="002C1389" w:rsidP="007B7E3A">
      <w:pPr>
        <w:rPr>
          <w:rtl/>
          <w:lang w:eastAsia="he-IL"/>
        </w:rPr>
      </w:pPr>
      <w:bookmarkStart w:id="584" w:name="_ETM_Q1_4022248"/>
      <w:bookmarkEnd w:id="584"/>
    </w:p>
    <w:p w:rsidR="002C1389" w:rsidRDefault="002C1389" w:rsidP="002C1389">
      <w:pPr>
        <w:pStyle w:val="af6"/>
        <w:keepNext/>
        <w:rPr>
          <w:rtl/>
        </w:rPr>
      </w:pPr>
      <w:bookmarkStart w:id="585" w:name="ET_yor_5110_51"/>
      <w:r w:rsidRPr="002C1389">
        <w:rPr>
          <w:rStyle w:val="TagStyle"/>
          <w:rtl/>
        </w:rPr>
        <w:t xml:space="preserve"> &lt;&lt; יור &gt;&gt; </w:t>
      </w:r>
      <w:r>
        <w:rPr>
          <w:rtl/>
        </w:rPr>
        <w:t>היו"ר עפר שלח:</w:t>
      </w:r>
      <w:r w:rsidRPr="002C1389">
        <w:rPr>
          <w:rStyle w:val="TagStyle"/>
          <w:rtl/>
        </w:rPr>
        <w:t xml:space="preserve"> &lt;&lt; יור &gt;&gt;</w:t>
      </w:r>
      <w:r w:rsidR="00674565">
        <w:rPr>
          <w:rtl/>
        </w:rPr>
        <w:t xml:space="preserve"> </w:t>
      </w:r>
      <w:r>
        <w:rPr>
          <w:rtl/>
        </w:rPr>
        <w:t xml:space="preserve"> </w:t>
      </w:r>
      <w:bookmarkEnd w:id="585"/>
    </w:p>
    <w:p w:rsidR="002C1389" w:rsidRDefault="002C1389" w:rsidP="002C1389">
      <w:pPr>
        <w:pStyle w:val="KeepWithNext"/>
        <w:rPr>
          <w:rtl/>
          <w:lang w:eastAsia="he-IL"/>
        </w:rPr>
      </w:pPr>
    </w:p>
    <w:p w:rsidR="002C1389" w:rsidRDefault="002C1389" w:rsidP="002C1389">
      <w:pPr>
        <w:rPr>
          <w:rtl/>
          <w:lang w:eastAsia="he-IL"/>
        </w:rPr>
      </w:pPr>
      <w:bookmarkStart w:id="586" w:name="_ETM_Q1_4023371"/>
      <w:bookmarkEnd w:id="586"/>
      <w:r>
        <w:rPr>
          <w:rFonts w:hint="cs"/>
          <w:rtl/>
          <w:lang w:eastAsia="he-IL"/>
        </w:rPr>
        <w:t>תודה רבה. קיבלנו תמונה שברור ממנה מה</w:t>
      </w:r>
      <w:r w:rsidR="00E179FF">
        <w:rPr>
          <w:rFonts w:hint="cs"/>
          <w:rtl/>
          <w:lang w:eastAsia="he-IL"/>
        </w:rPr>
        <w:t xml:space="preserve"> שהיה ברור כבר בתחילתו של הדיון:</w:t>
      </w:r>
      <w:r>
        <w:rPr>
          <w:rFonts w:hint="cs"/>
          <w:rtl/>
          <w:lang w:eastAsia="he-IL"/>
        </w:rPr>
        <w:t xml:space="preserve"> </w:t>
      </w:r>
      <w:r w:rsidR="008F0B91">
        <w:rPr>
          <w:rFonts w:hint="cs"/>
          <w:rtl/>
          <w:lang w:eastAsia="he-IL"/>
        </w:rPr>
        <w:t xml:space="preserve">אנחנו במהלך מרוץ בין שתי חיות שלכל אחת מהירות שונה. ככל שהעולם הדיגיטלי מתרחב, ובשנה </w:t>
      </w:r>
      <w:bookmarkStart w:id="587" w:name="_ETM_Q1_4051510"/>
      <w:bookmarkEnd w:id="587"/>
      <w:r w:rsidR="008F0B91">
        <w:rPr>
          <w:rFonts w:hint="cs"/>
          <w:rtl/>
          <w:lang w:eastAsia="he-IL"/>
        </w:rPr>
        <w:t>האחרונה זה עבר תאוצה גדולה בגלל הקורונה, ככל שאנחנו עוברים לעולם הדיגיטלי ולכלכלה הדיגיטלית הדבר הזה יהיה מאוד</w:t>
      </w:r>
      <w:bookmarkStart w:id="588" w:name="_ETM_Q1_4059634"/>
      <w:bookmarkEnd w:id="588"/>
      <w:r w:rsidR="008F0B91">
        <w:rPr>
          <w:rFonts w:hint="cs"/>
          <w:rtl/>
          <w:lang w:eastAsia="he-IL"/>
        </w:rPr>
        <w:t xml:space="preserve"> קשה לגופים מסורתיים שגדלו ועוצבו בעולם הפיזי. אני אומר</w:t>
      </w:r>
      <w:bookmarkStart w:id="589" w:name="_ETM_Q1_4073618"/>
      <w:bookmarkEnd w:id="589"/>
      <w:r w:rsidR="008F0B91">
        <w:rPr>
          <w:rFonts w:hint="cs"/>
          <w:rtl/>
          <w:lang w:eastAsia="he-IL"/>
        </w:rPr>
        <w:t xml:space="preserve"> לכם, מניסיוני בעולם הביטחוני, בעולם הביטחוני ישראל היא מתקדמת ביחס למדינות אחרות. זה לא בדיוק בר-השוואה כי אנחנו מדינה קטנה, מדינה שהרגולציה בה היא </w:t>
      </w:r>
      <w:bookmarkStart w:id="590" w:name="_ETM_Q1_4092967"/>
      <w:bookmarkEnd w:id="590"/>
      <w:r w:rsidR="008F0B91">
        <w:rPr>
          <w:rFonts w:hint="cs"/>
          <w:rtl/>
          <w:lang w:eastAsia="he-IL"/>
        </w:rPr>
        <w:t>קלה יותר והנוכחות הביטחונית בחיי היום-יום היא גדולה יותר כתוצאה</w:t>
      </w:r>
      <w:bookmarkStart w:id="591" w:name="_ETM_Q1_4106222"/>
      <w:bookmarkEnd w:id="591"/>
      <w:r w:rsidR="008F0B91">
        <w:rPr>
          <w:rFonts w:hint="cs"/>
          <w:rtl/>
          <w:lang w:eastAsia="he-IL"/>
        </w:rPr>
        <w:t xml:space="preserve"> מתחושת האיום הביטחוני שמורגשת פה. אני חושב שאחרי הרבה חיבוטים – והייתי שותף לזה גם בוועדת המשנה לסייבר של ועדת החוץ והביטחון – העולם הזה נמצא</w:t>
      </w:r>
      <w:bookmarkStart w:id="592" w:name="_ETM_Q1_4121778"/>
      <w:bookmarkEnd w:id="592"/>
      <w:r w:rsidR="008F0B91">
        <w:rPr>
          <w:rFonts w:hint="cs"/>
          <w:rtl/>
          <w:lang w:eastAsia="he-IL"/>
        </w:rPr>
        <w:t xml:space="preserve"> במקום סביר. </w:t>
      </w:r>
      <w:bookmarkStart w:id="593" w:name="_ETM_Q1_4126433"/>
      <w:bookmarkEnd w:id="593"/>
    </w:p>
    <w:p w:rsidR="008F0B91" w:rsidRDefault="008F0B91" w:rsidP="002C1389">
      <w:pPr>
        <w:rPr>
          <w:rtl/>
          <w:lang w:eastAsia="he-IL"/>
        </w:rPr>
      </w:pPr>
      <w:bookmarkStart w:id="594" w:name="_ETM_Q1_4126518"/>
      <w:bookmarkEnd w:id="594"/>
    </w:p>
    <w:p w:rsidR="008F0B91" w:rsidRDefault="008F0B91" w:rsidP="002C1389">
      <w:pPr>
        <w:rPr>
          <w:rtl/>
          <w:lang w:eastAsia="he-IL"/>
        </w:rPr>
      </w:pPr>
      <w:bookmarkStart w:id="595" w:name="_ETM_Q1_4126994"/>
      <w:bookmarkStart w:id="596" w:name="_ETM_Q1_4127063"/>
      <w:bookmarkEnd w:id="595"/>
      <w:bookmarkEnd w:id="596"/>
      <w:r>
        <w:rPr>
          <w:rFonts w:hint="cs"/>
          <w:rtl/>
          <w:lang w:eastAsia="he-IL"/>
        </w:rPr>
        <w:t>לעומת זאת, העולם של האזרח</w:t>
      </w:r>
      <w:bookmarkStart w:id="597" w:name="_ETM_Q1_4132857"/>
      <w:bookmarkEnd w:id="597"/>
      <w:r>
        <w:rPr>
          <w:rFonts w:hint="cs"/>
          <w:rtl/>
          <w:lang w:eastAsia="he-IL"/>
        </w:rPr>
        <w:t xml:space="preserve"> הוא מאוד קשה וסוגיית המשאבים ויעילותם ממשיכה להיות</w:t>
      </w:r>
      <w:bookmarkStart w:id="598" w:name="_ETM_Q1_4142785"/>
      <w:bookmarkEnd w:id="598"/>
      <w:r>
        <w:rPr>
          <w:rFonts w:hint="cs"/>
          <w:rtl/>
          <w:lang w:eastAsia="he-IL"/>
        </w:rPr>
        <w:t xml:space="preserve"> סוגיה בעייתית. ייתכן שהיא תמשיך להיות בעייתית גם אם ישקיעו הרבה יותר משאבים ואנשים בסיפור הזה. אנחנו </w:t>
      </w:r>
      <w:bookmarkStart w:id="599" w:name="_ETM_Q1_4152600"/>
      <w:bookmarkEnd w:id="599"/>
      <w:r>
        <w:rPr>
          <w:rFonts w:hint="cs"/>
          <w:rtl/>
          <w:lang w:eastAsia="he-IL"/>
        </w:rPr>
        <w:t>צריכים לנסות לתת לחיה היותר איטית את מקסימום היכולות ואת</w:t>
      </w:r>
      <w:bookmarkStart w:id="600" w:name="_ETM_Q1_4156109"/>
      <w:bookmarkEnd w:id="600"/>
      <w:r>
        <w:rPr>
          <w:rFonts w:hint="cs"/>
          <w:rtl/>
          <w:lang w:eastAsia="he-IL"/>
        </w:rPr>
        <w:t xml:space="preserve"> מקסימום התמיכה כדי שזה יקרה. ברור לכולנו שכמו כל דבר, גם הפשע יעבור יותר ויותר לעולם הדיגיטלי. זה</w:t>
      </w:r>
      <w:bookmarkStart w:id="601" w:name="_ETM_Q1_4171782"/>
      <w:bookmarkEnd w:id="601"/>
      <w:r>
        <w:rPr>
          <w:rFonts w:hint="cs"/>
          <w:rtl/>
          <w:lang w:eastAsia="he-IL"/>
        </w:rPr>
        <w:t xml:space="preserve"> כבר קיים, הרוב מטופל בכלים פרטיים, החל מחברות חוקרות וכלה</w:t>
      </w:r>
      <w:bookmarkStart w:id="602" w:name="_ETM_Q1_4178336"/>
      <w:bookmarkEnd w:id="602"/>
      <w:r>
        <w:rPr>
          <w:rFonts w:hint="cs"/>
          <w:rtl/>
          <w:lang w:eastAsia="he-IL"/>
        </w:rPr>
        <w:t xml:space="preserve"> בזה שפשוט משלמים וכן הלאה. ככל שאנחנו נצליח שהמדינה תיתן הגנה יעילה וחקירה יעילה, כך ייטב. תודה רבה, הישיבה נעולה. </w:t>
      </w:r>
    </w:p>
    <w:p w:rsidR="008F0B91" w:rsidRDefault="008F0B91" w:rsidP="002C1389">
      <w:pPr>
        <w:rPr>
          <w:rtl/>
          <w:lang w:eastAsia="he-IL"/>
        </w:rPr>
      </w:pPr>
    </w:p>
    <w:p w:rsidR="008F0B91" w:rsidRDefault="008F0B91" w:rsidP="002C1389">
      <w:pPr>
        <w:rPr>
          <w:rtl/>
          <w:lang w:eastAsia="he-IL"/>
        </w:rPr>
      </w:pPr>
    </w:p>
    <w:p w:rsidR="008F0B91" w:rsidRDefault="008F0B91" w:rsidP="008F0B91">
      <w:pPr>
        <w:pStyle w:val="afc"/>
        <w:keepNext/>
        <w:rPr>
          <w:rtl/>
          <w:lang w:eastAsia="he-IL"/>
        </w:rPr>
      </w:pPr>
      <w:bookmarkStart w:id="603" w:name="ET_meetingend_52"/>
      <w:r w:rsidRPr="008F0B91">
        <w:rPr>
          <w:rStyle w:val="TagStyle"/>
          <w:rtl/>
        </w:rPr>
        <w:t xml:space="preserve"> &lt;&lt; סיום &gt;&gt; </w:t>
      </w:r>
      <w:r>
        <w:rPr>
          <w:rtl/>
          <w:lang w:eastAsia="he-IL"/>
        </w:rPr>
        <w:t>הישיבה ננעלה בשעה 13:10.</w:t>
      </w:r>
      <w:r w:rsidRPr="008F0B91">
        <w:rPr>
          <w:rStyle w:val="TagStyle"/>
          <w:rtl/>
        </w:rPr>
        <w:t xml:space="preserve"> &lt;&lt; סיום &gt;&gt;</w:t>
      </w:r>
      <w:r w:rsidR="00674565">
        <w:rPr>
          <w:rtl/>
          <w:lang w:eastAsia="he-IL"/>
        </w:rPr>
        <w:t xml:space="preserve"> </w:t>
      </w:r>
      <w:r>
        <w:rPr>
          <w:rtl/>
          <w:lang w:eastAsia="he-IL"/>
        </w:rPr>
        <w:t xml:space="preserve"> </w:t>
      </w:r>
      <w:bookmarkEnd w:id="603"/>
    </w:p>
    <w:p w:rsidR="008F0B91" w:rsidRDefault="008F0B91" w:rsidP="008F0B91">
      <w:pPr>
        <w:pStyle w:val="KeepWithNext"/>
        <w:rPr>
          <w:rtl/>
          <w:lang w:eastAsia="he-IL"/>
        </w:rPr>
      </w:pPr>
    </w:p>
    <w:p w:rsidR="008F0B91" w:rsidRPr="008F0B91" w:rsidRDefault="008F0B91" w:rsidP="008F0B91">
      <w:pPr>
        <w:rPr>
          <w:rtl/>
          <w:lang w:eastAsia="he-IL"/>
        </w:rPr>
      </w:pPr>
    </w:p>
    <w:sectPr w:rsidR="008F0B91" w:rsidRPr="008F0B91" w:rsidSect="00C27A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FDF" w:rsidRDefault="00EE7FDF">
      <w:r>
        <w:separator/>
      </w:r>
    </w:p>
  </w:endnote>
  <w:endnote w:type="continuationSeparator" w:id="0">
    <w:p w:rsidR="00EE7FDF" w:rsidRDefault="00EE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FDF" w:rsidRDefault="00EE7FDF">
      <w:r>
        <w:separator/>
      </w:r>
    </w:p>
  </w:footnote>
  <w:footnote w:type="continuationSeparator" w:id="0">
    <w:p w:rsidR="00EE7FDF" w:rsidRDefault="00EE7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FDF" w:rsidRDefault="00EE7F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7FDF" w:rsidRDefault="00EE7F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FDF" w:rsidRDefault="00EE7F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7A60">
      <w:rPr>
        <w:rStyle w:val="af7"/>
        <w:noProof/>
        <w:rtl/>
      </w:rPr>
      <w:t>2</w:t>
    </w:r>
    <w:r>
      <w:rPr>
        <w:rStyle w:val="af7"/>
      </w:rPr>
      <w:fldChar w:fldCharType="end"/>
    </w:r>
  </w:p>
  <w:p w:rsidR="00EE7FDF" w:rsidRPr="00CC5815" w:rsidRDefault="00EE7FDF" w:rsidP="008E5E3F">
    <w:pPr>
      <w:pStyle w:val="a3"/>
      <w:ind w:firstLine="0"/>
    </w:pPr>
    <w:r>
      <w:rPr>
        <w:rtl/>
      </w:rPr>
      <w:t>הוועדה לענייני ביקורת המדינה</w:t>
    </w:r>
  </w:p>
  <w:p w:rsidR="00EE7FDF" w:rsidRPr="00CC5815" w:rsidRDefault="00EE7FDF" w:rsidP="008E5E3F">
    <w:pPr>
      <w:pStyle w:val="a3"/>
      <w:ind w:firstLine="0"/>
      <w:rPr>
        <w:rtl/>
      </w:rPr>
    </w:pPr>
    <w:r>
      <w:rPr>
        <w:rtl/>
      </w:rPr>
      <w:t>21/12/2020</w:t>
    </w:r>
  </w:p>
  <w:p w:rsidR="00EE7FDF" w:rsidRPr="00CC5815" w:rsidRDefault="00EE7F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FDF" w:rsidRDefault="00EE7F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7FDF" w:rsidRDefault="00EE7F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7FDF" w:rsidRDefault="00EE7F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056"/>
    <w:rsid w:val="00037279"/>
    <w:rsid w:val="00067F42"/>
    <w:rsid w:val="00092B80"/>
    <w:rsid w:val="000A17C6"/>
    <w:rsid w:val="000B060C"/>
    <w:rsid w:val="000B2EE6"/>
    <w:rsid w:val="000C47F5"/>
    <w:rsid w:val="000C6D49"/>
    <w:rsid w:val="000D435B"/>
    <w:rsid w:val="000E3314"/>
    <w:rsid w:val="000F2459"/>
    <w:rsid w:val="00117D15"/>
    <w:rsid w:val="00150436"/>
    <w:rsid w:val="0015635A"/>
    <w:rsid w:val="00167294"/>
    <w:rsid w:val="001673D4"/>
    <w:rsid w:val="001717EB"/>
    <w:rsid w:val="00171E7F"/>
    <w:rsid w:val="001742BE"/>
    <w:rsid w:val="00175224"/>
    <w:rsid w:val="001758C1"/>
    <w:rsid w:val="0017718E"/>
    <w:rsid w:val="0017779F"/>
    <w:rsid w:val="0018739A"/>
    <w:rsid w:val="001A74E9"/>
    <w:rsid w:val="001A7A1B"/>
    <w:rsid w:val="001C44DA"/>
    <w:rsid w:val="001C4FDA"/>
    <w:rsid w:val="001D440C"/>
    <w:rsid w:val="001E0A2B"/>
    <w:rsid w:val="001F5573"/>
    <w:rsid w:val="002016FF"/>
    <w:rsid w:val="0022116C"/>
    <w:rsid w:val="00227FEF"/>
    <w:rsid w:val="00261554"/>
    <w:rsid w:val="002709CC"/>
    <w:rsid w:val="00275C03"/>
    <w:rsid w:val="00280D58"/>
    <w:rsid w:val="00292FBB"/>
    <w:rsid w:val="002B34D0"/>
    <w:rsid w:val="002C1389"/>
    <w:rsid w:val="002D4BDB"/>
    <w:rsid w:val="002E5E31"/>
    <w:rsid w:val="00300648"/>
    <w:rsid w:val="00301F88"/>
    <w:rsid w:val="00303B4C"/>
    <w:rsid w:val="00316167"/>
    <w:rsid w:val="00321E62"/>
    <w:rsid w:val="0032648A"/>
    <w:rsid w:val="00327BF8"/>
    <w:rsid w:val="00340AFA"/>
    <w:rsid w:val="003658CB"/>
    <w:rsid w:val="00366CFB"/>
    <w:rsid w:val="0036794C"/>
    <w:rsid w:val="00373508"/>
    <w:rsid w:val="00396023"/>
    <w:rsid w:val="003C279D"/>
    <w:rsid w:val="003C447D"/>
    <w:rsid w:val="003D6285"/>
    <w:rsid w:val="003E7B71"/>
    <w:rsid w:val="003F0A5F"/>
    <w:rsid w:val="003F3D64"/>
    <w:rsid w:val="003F4039"/>
    <w:rsid w:val="00420E41"/>
    <w:rsid w:val="00424C94"/>
    <w:rsid w:val="00447608"/>
    <w:rsid w:val="00451746"/>
    <w:rsid w:val="00464FCF"/>
    <w:rsid w:val="004661D4"/>
    <w:rsid w:val="00470EAC"/>
    <w:rsid w:val="0049458B"/>
    <w:rsid w:val="00495FD8"/>
    <w:rsid w:val="004B0A65"/>
    <w:rsid w:val="004B1BE9"/>
    <w:rsid w:val="004D7E17"/>
    <w:rsid w:val="004E0C26"/>
    <w:rsid w:val="00500C0C"/>
    <w:rsid w:val="00536EEF"/>
    <w:rsid w:val="00546678"/>
    <w:rsid w:val="005506B9"/>
    <w:rsid w:val="00554BE0"/>
    <w:rsid w:val="00566B84"/>
    <w:rsid w:val="005817EC"/>
    <w:rsid w:val="00585CAE"/>
    <w:rsid w:val="00590B77"/>
    <w:rsid w:val="005A342D"/>
    <w:rsid w:val="005B38FC"/>
    <w:rsid w:val="005B714C"/>
    <w:rsid w:val="005C363E"/>
    <w:rsid w:val="005D61F3"/>
    <w:rsid w:val="005E1C6B"/>
    <w:rsid w:val="005F2BB5"/>
    <w:rsid w:val="005F76B0"/>
    <w:rsid w:val="00624402"/>
    <w:rsid w:val="00634F61"/>
    <w:rsid w:val="00646659"/>
    <w:rsid w:val="00652C52"/>
    <w:rsid w:val="00674565"/>
    <w:rsid w:val="0068483C"/>
    <w:rsid w:val="00695A47"/>
    <w:rsid w:val="006A0CB7"/>
    <w:rsid w:val="006B4647"/>
    <w:rsid w:val="006F0259"/>
    <w:rsid w:val="006F1F95"/>
    <w:rsid w:val="00700433"/>
    <w:rsid w:val="00702755"/>
    <w:rsid w:val="0070472C"/>
    <w:rsid w:val="00726433"/>
    <w:rsid w:val="00730E5D"/>
    <w:rsid w:val="007509A6"/>
    <w:rsid w:val="007872B4"/>
    <w:rsid w:val="00791CBE"/>
    <w:rsid w:val="007A1E5E"/>
    <w:rsid w:val="007A241B"/>
    <w:rsid w:val="007B7E3A"/>
    <w:rsid w:val="007C693F"/>
    <w:rsid w:val="007C6ADD"/>
    <w:rsid w:val="007D1E93"/>
    <w:rsid w:val="007D6133"/>
    <w:rsid w:val="0082136D"/>
    <w:rsid w:val="008320F6"/>
    <w:rsid w:val="0083382B"/>
    <w:rsid w:val="00841223"/>
    <w:rsid w:val="00846BE9"/>
    <w:rsid w:val="00853207"/>
    <w:rsid w:val="008713A4"/>
    <w:rsid w:val="00875F10"/>
    <w:rsid w:val="008C6035"/>
    <w:rsid w:val="008C7015"/>
    <w:rsid w:val="008D0202"/>
    <w:rsid w:val="008D1DFB"/>
    <w:rsid w:val="008E03B4"/>
    <w:rsid w:val="008E5E3F"/>
    <w:rsid w:val="008F011E"/>
    <w:rsid w:val="008F0B91"/>
    <w:rsid w:val="0090279B"/>
    <w:rsid w:val="009049AE"/>
    <w:rsid w:val="00912B9E"/>
    <w:rsid w:val="00914904"/>
    <w:rsid w:val="009258CE"/>
    <w:rsid w:val="00945FFE"/>
    <w:rsid w:val="009515F0"/>
    <w:rsid w:val="009830CB"/>
    <w:rsid w:val="00992008"/>
    <w:rsid w:val="009D30F6"/>
    <w:rsid w:val="009D478A"/>
    <w:rsid w:val="009E6E93"/>
    <w:rsid w:val="009F1518"/>
    <w:rsid w:val="009F4191"/>
    <w:rsid w:val="009F5773"/>
    <w:rsid w:val="00A15971"/>
    <w:rsid w:val="00A2002E"/>
    <w:rsid w:val="00A22C90"/>
    <w:rsid w:val="00A42723"/>
    <w:rsid w:val="00A64A6D"/>
    <w:rsid w:val="00A66020"/>
    <w:rsid w:val="00A830CB"/>
    <w:rsid w:val="00A93709"/>
    <w:rsid w:val="00AB02EE"/>
    <w:rsid w:val="00AB3F3A"/>
    <w:rsid w:val="00AD4EC9"/>
    <w:rsid w:val="00AD6FFC"/>
    <w:rsid w:val="00AF0A0A"/>
    <w:rsid w:val="00AF31E6"/>
    <w:rsid w:val="00AF4150"/>
    <w:rsid w:val="00B0509A"/>
    <w:rsid w:val="00B120B2"/>
    <w:rsid w:val="00B430D0"/>
    <w:rsid w:val="00B45547"/>
    <w:rsid w:val="00B50340"/>
    <w:rsid w:val="00B65508"/>
    <w:rsid w:val="00B7483A"/>
    <w:rsid w:val="00B75F14"/>
    <w:rsid w:val="00B83EF1"/>
    <w:rsid w:val="00B8517A"/>
    <w:rsid w:val="00B944DC"/>
    <w:rsid w:val="00BA2107"/>
    <w:rsid w:val="00BA6446"/>
    <w:rsid w:val="00BD47B7"/>
    <w:rsid w:val="00BF1AA7"/>
    <w:rsid w:val="00C135D5"/>
    <w:rsid w:val="00C14259"/>
    <w:rsid w:val="00C22DCB"/>
    <w:rsid w:val="00C27A60"/>
    <w:rsid w:val="00C3598A"/>
    <w:rsid w:val="00C360BC"/>
    <w:rsid w:val="00C44800"/>
    <w:rsid w:val="00C52EC2"/>
    <w:rsid w:val="00C61DC1"/>
    <w:rsid w:val="00C64AFF"/>
    <w:rsid w:val="00C661EE"/>
    <w:rsid w:val="00C72438"/>
    <w:rsid w:val="00C763E4"/>
    <w:rsid w:val="00C80F88"/>
    <w:rsid w:val="00C8143B"/>
    <w:rsid w:val="00C8624A"/>
    <w:rsid w:val="00CA5363"/>
    <w:rsid w:val="00CB6D60"/>
    <w:rsid w:val="00CC5815"/>
    <w:rsid w:val="00CE24B8"/>
    <w:rsid w:val="00CE5849"/>
    <w:rsid w:val="00CF56E7"/>
    <w:rsid w:val="00CF648F"/>
    <w:rsid w:val="00D05E48"/>
    <w:rsid w:val="00D12DC6"/>
    <w:rsid w:val="00D130ED"/>
    <w:rsid w:val="00D278F7"/>
    <w:rsid w:val="00D37550"/>
    <w:rsid w:val="00D40A29"/>
    <w:rsid w:val="00D40F58"/>
    <w:rsid w:val="00D45D27"/>
    <w:rsid w:val="00D616D6"/>
    <w:rsid w:val="00D6683E"/>
    <w:rsid w:val="00D86E57"/>
    <w:rsid w:val="00D9485A"/>
    <w:rsid w:val="00D96B24"/>
    <w:rsid w:val="00DD0537"/>
    <w:rsid w:val="00DE5B80"/>
    <w:rsid w:val="00E02D7A"/>
    <w:rsid w:val="00E179FF"/>
    <w:rsid w:val="00E20C99"/>
    <w:rsid w:val="00E33AE3"/>
    <w:rsid w:val="00E602AA"/>
    <w:rsid w:val="00E61903"/>
    <w:rsid w:val="00E64116"/>
    <w:rsid w:val="00EA624B"/>
    <w:rsid w:val="00EB0498"/>
    <w:rsid w:val="00EB057D"/>
    <w:rsid w:val="00EB18E4"/>
    <w:rsid w:val="00EB32A0"/>
    <w:rsid w:val="00EB5C85"/>
    <w:rsid w:val="00EC0AC2"/>
    <w:rsid w:val="00EC1FB3"/>
    <w:rsid w:val="00EC2CD4"/>
    <w:rsid w:val="00EC514F"/>
    <w:rsid w:val="00EE09AD"/>
    <w:rsid w:val="00EE7FDF"/>
    <w:rsid w:val="00F053E5"/>
    <w:rsid w:val="00F10D2D"/>
    <w:rsid w:val="00F16600"/>
    <w:rsid w:val="00F16831"/>
    <w:rsid w:val="00F3623F"/>
    <w:rsid w:val="00F41C33"/>
    <w:rsid w:val="00F423F1"/>
    <w:rsid w:val="00F4248C"/>
    <w:rsid w:val="00F4792E"/>
    <w:rsid w:val="00F53584"/>
    <w:rsid w:val="00F549E5"/>
    <w:rsid w:val="00F63F05"/>
    <w:rsid w:val="00F70A8D"/>
    <w:rsid w:val="00F71040"/>
    <w:rsid w:val="00F72368"/>
    <w:rsid w:val="00F821F6"/>
    <w:rsid w:val="00F84D49"/>
    <w:rsid w:val="00FB0768"/>
    <w:rsid w:val="00FE3474"/>
    <w:rsid w:val="00FF2D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42BE"/>
    <w:rPr>
      <w:rFonts w:cs="Arial"/>
      <w:b/>
      <w:bCs w:val="0"/>
      <w:vanish/>
      <w:color w:val="010000"/>
      <w:bdr w:val="single" w:sz="4" w:space="0" w:color="FF66FF"/>
    </w:rPr>
  </w:style>
  <w:style w:type="table" w:styleId="afd">
    <w:name w:val="Table Grid"/>
    <w:basedOn w:val="a1"/>
    <w:rsid w:val="008D0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C2269-D7C2-4C3F-9820-C75EAF1B0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12</Pages>
  <Words>5420</Words>
  <Characters>30897</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2021-01-09T07:34:00Z</dcterms:modified>
</cp:coreProperties>
</file>