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BD3FB9"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763D1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D3FB9"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BD3FB9" w:rsidP="006C75D8">
      <w:pPr>
        <w:ind w:firstLine="0"/>
        <w:jc w:val="center"/>
        <w:outlineLvl w:val="0"/>
        <w:rPr>
          <w:b/>
          <w:bCs/>
          <w:rtl/>
        </w:rPr>
      </w:pPr>
      <w:r>
        <w:rPr>
          <w:b/>
          <w:bCs/>
          <w:rtl/>
        </w:rPr>
        <w:t xml:space="preserve">פרוטוקול מס' </w:t>
      </w:r>
      <w:r w:rsidR="006C75D8" w:rsidRPr="006C75D8">
        <w:rPr>
          <w:b/>
          <w:bCs/>
          <w:rtl/>
        </w:rPr>
        <w:t>187</w:t>
      </w:r>
    </w:p>
    <w:p w:rsidR="00E64116" w:rsidRPr="008713A4" w:rsidRDefault="00BD3FB9" w:rsidP="008320F6">
      <w:pPr>
        <w:ind w:firstLine="0"/>
        <w:jc w:val="center"/>
        <w:outlineLvl w:val="0"/>
        <w:rPr>
          <w:b/>
          <w:bCs/>
          <w:rtl/>
        </w:rPr>
      </w:pPr>
      <w:r>
        <w:rPr>
          <w:b/>
          <w:bCs/>
          <w:rtl/>
        </w:rPr>
        <w:t>מישיבת ועדת הכספים</w:t>
      </w:r>
    </w:p>
    <w:p w:rsidR="00E64116" w:rsidRPr="008713A4" w:rsidRDefault="00BD3FB9" w:rsidP="00792A89">
      <w:pPr>
        <w:ind w:firstLine="0"/>
        <w:jc w:val="center"/>
        <w:outlineLvl w:val="0"/>
        <w:rPr>
          <w:b/>
          <w:bCs/>
          <w:u w:val="single"/>
          <w:rtl/>
        </w:rPr>
      </w:pPr>
      <w:r>
        <w:rPr>
          <w:b/>
          <w:bCs/>
          <w:u w:val="single"/>
          <w:rtl/>
        </w:rPr>
        <w:t>יום שלישי, ח' בכסלו התשפ"א (24 בנובמבר 2020), שעה 13:</w:t>
      </w:r>
      <w:r w:rsidR="00792A89">
        <w:rPr>
          <w:rFonts w:hint="cs"/>
          <w:b/>
          <w:bCs/>
          <w:u w:val="single"/>
          <w:rtl/>
        </w:rPr>
        <w:t>0</w:t>
      </w:r>
      <w:r w:rsidR="006C75D8">
        <w:rPr>
          <w:rFonts w:hint="cs"/>
          <w:b/>
          <w:bCs/>
          <w:u w:val="single"/>
          <w:rtl/>
        </w:rPr>
        <w:t>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BD3FB9" w:rsidP="00BD3FB9">
      <w:pPr>
        <w:spacing w:before="60"/>
        <w:ind w:firstLine="0"/>
        <w:rPr>
          <w:rtl/>
        </w:rPr>
      </w:pPr>
      <w:bookmarkStart w:id="0" w:name="ET_subject_621511_1"/>
      <w:r w:rsidRPr="00BD3FB9">
        <w:rPr>
          <w:rStyle w:val="TagStyle"/>
          <w:rtl/>
        </w:rPr>
        <w:t xml:space="preserve"> &lt;&lt; נושא &gt;&gt; </w:t>
      </w:r>
      <w:r w:rsidRPr="00BD3FB9">
        <w:rPr>
          <w:rtl/>
        </w:rPr>
        <w:t>הצעת תקנות מענק לעידוד תעסוקה (הוראת שעה – נגיף הקורונה החדש)(סדרי הדין והמינהל בוועדת הערר), התשפ"א-2020</w:t>
      </w:r>
      <w:r w:rsidRPr="00BD3FB9">
        <w:rPr>
          <w:rStyle w:val="TagStyle"/>
          <w:rtl/>
        </w:rPr>
        <w:t xml:space="preserve"> &lt;&lt; נושא &gt;&gt;</w:t>
      </w:r>
      <w:r w:rsidRPr="00BD3FB9">
        <w:rPr>
          <w:rtl/>
        </w:rPr>
        <w:t xml:space="preserve">   </w:t>
      </w:r>
      <w:bookmarkEnd w:id="0"/>
    </w:p>
    <w:p w:rsidR="00E64116" w:rsidRDefault="00E64116" w:rsidP="007C693F">
      <w:pPr>
        <w:spacing w:before="60"/>
        <w:ind w:firstLine="0"/>
        <w:rPr>
          <w:rtl/>
        </w:rPr>
      </w:pPr>
    </w:p>
    <w:p w:rsidR="00BD3FB9" w:rsidRPr="008713A4" w:rsidRDefault="00BD3FB9"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BD3FB9" w:rsidRDefault="00BD3FB9" w:rsidP="00EC1FB3">
      <w:pPr>
        <w:ind w:firstLine="0"/>
        <w:rPr>
          <w:rtl/>
        </w:rPr>
      </w:pPr>
      <w:r w:rsidRPr="00BD3FB9">
        <w:rPr>
          <w:rtl/>
        </w:rPr>
        <w:t>משה גפני – היו"ר</w:t>
      </w:r>
    </w:p>
    <w:p w:rsidR="00BD3FB9" w:rsidRPr="006C75D8" w:rsidRDefault="00BD3FB9" w:rsidP="00EC1FB3">
      <w:pPr>
        <w:ind w:firstLine="0"/>
        <w:rPr>
          <w:rtl/>
        </w:rPr>
      </w:pPr>
      <w:r w:rsidRPr="006C75D8">
        <w:rPr>
          <w:rtl/>
        </w:rPr>
        <w:t>ינון אזולאי</w:t>
      </w:r>
    </w:p>
    <w:p w:rsidR="00BD3FB9" w:rsidRPr="006C75D8" w:rsidRDefault="00BD3FB9" w:rsidP="00EC1FB3">
      <w:pPr>
        <w:ind w:firstLine="0"/>
        <w:rPr>
          <w:rtl/>
        </w:rPr>
      </w:pPr>
      <w:r w:rsidRPr="006C75D8">
        <w:rPr>
          <w:rtl/>
        </w:rPr>
        <w:t>אופיר כץ</w:t>
      </w:r>
    </w:p>
    <w:p w:rsidR="00BD3FB9" w:rsidRPr="006C75D8" w:rsidRDefault="00BD3FB9" w:rsidP="00EC1FB3">
      <w:pPr>
        <w:ind w:firstLine="0"/>
        <w:rPr>
          <w:rtl/>
        </w:rPr>
      </w:pPr>
      <w:r w:rsidRPr="006C75D8">
        <w:rPr>
          <w:rtl/>
        </w:rPr>
        <w:t>מיקי לוי</w:t>
      </w:r>
    </w:p>
    <w:p w:rsidR="00BD3FB9" w:rsidRPr="006C75D8" w:rsidRDefault="00BD3FB9" w:rsidP="00EC1FB3">
      <w:pPr>
        <w:ind w:firstLine="0"/>
        <w:rPr>
          <w:rtl/>
        </w:rPr>
      </w:pPr>
      <w:r w:rsidRPr="006C75D8">
        <w:rPr>
          <w:rtl/>
        </w:rPr>
        <w:t>אלכס קושניר</w:t>
      </w:r>
    </w:p>
    <w:p w:rsidR="00BD3FB9" w:rsidRPr="00BD3FB9" w:rsidRDefault="00BD3FB9" w:rsidP="00EC1FB3">
      <w:pPr>
        <w:ind w:firstLine="0"/>
        <w:rPr>
          <w:rtl/>
        </w:rPr>
      </w:pPr>
      <w:r w:rsidRPr="006C75D8">
        <w:rPr>
          <w:rtl/>
        </w:rPr>
        <w:t>אנטאנס שחאדה</w:t>
      </w:r>
    </w:p>
    <w:p w:rsidR="00BD3FB9" w:rsidRPr="008713A4" w:rsidRDefault="00BD3FB9" w:rsidP="00EC1FB3">
      <w:pPr>
        <w:ind w:firstLine="0"/>
        <w:rPr>
          <w:u w:val="single"/>
        </w:rPr>
      </w:pPr>
    </w:p>
    <w:p w:rsidR="00E64116" w:rsidRDefault="00E64116"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53"/>
        <w:gridCol w:w="336"/>
        <w:gridCol w:w="5807"/>
      </w:tblGrid>
      <w:tr w:rsidR="006C75D8" w:rsidTr="006C75D8">
        <w:tc>
          <w:tcPr>
            <w:tcW w:w="0" w:type="auto"/>
            <w:shd w:val="clear" w:color="auto" w:fill="auto"/>
          </w:tcPr>
          <w:p w:rsidR="006C75D8" w:rsidRDefault="006C75D8" w:rsidP="00DE5B80">
            <w:pPr>
              <w:ind w:firstLine="0"/>
              <w:rPr>
                <w:rtl/>
              </w:rPr>
            </w:pPr>
            <w:r>
              <w:rPr>
                <w:rtl/>
              </w:rPr>
              <w:t>מיכל צוק</w:t>
            </w:r>
          </w:p>
        </w:tc>
        <w:tc>
          <w:tcPr>
            <w:tcW w:w="0" w:type="auto"/>
            <w:shd w:val="clear" w:color="auto" w:fill="auto"/>
          </w:tcPr>
          <w:p w:rsidR="006C75D8" w:rsidRDefault="006C75D8" w:rsidP="00DE5B80">
            <w:pPr>
              <w:ind w:firstLine="0"/>
              <w:rPr>
                <w:rtl/>
              </w:rPr>
            </w:pPr>
            <w:r>
              <w:rPr>
                <w:rtl/>
              </w:rPr>
              <w:t>–</w:t>
            </w:r>
          </w:p>
        </w:tc>
        <w:tc>
          <w:tcPr>
            <w:tcW w:w="0" w:type="auto"/>
            <w:shd w:val="clear" w:color="auto" w:fill="auto"/>
          </w:tcPr>
          <w:p w:rsidR="006C75D8" w:rsidRDefault="006C75D8" w:rsidP="00DE5B80">
            <w:pPr>
              <w:ind w:firstLine="0"/>
              <w:rPr>
                <w:rtl/>
              </w:rPr>
            </w:pPr>
            <w:r>
              <w:rPr>
                <w:rtl/>
              </w:rPr>
              <w:t>ראשת בתי הדין לפי חוק הכניסה לישראל, משרד המשפטים</w:t>
            </w:r>
          </w:p>
        </w:tc>
      </w:tr>
      <w:tr w:rsidR="006C75D8" w:rsidTr="006C75D8">
        <w:tc>
          <w:tcPr>
            <w:tcW w:w="0" w:type="auto"/>
            <w:shd w:val="clear" w:color="auto" w:fill="auto"/>
          </w:tcPr>
          <w:p w:rsidR="006C75D8" w:rsidRDefault="006C75D8" w:rsidP="00DE5B80">
            <w:pPr>
              <w:ind w:firstLine="0"/>
              <w:rPr>
                <w:rtl/>
              </w:rPr>
            </w:pPr>
            <w:r>
              <w:rPr>
                <w:rtl/>
              </w:rPr>
              <w:t>האני ואקד</w:t>
            </w:r>
          </w:p>
        </w:tc>
        <w:tc>
          <w:tcPr>
            <w:tcW w:w="0" w:type="auto"/>
            <w:shd w:val="clear" w:color="auto" w:fill="auto"/>
          </w:tcPr>
          <w:p w:rsidR="006C75D8" w:rsidRDefault="006C75D8" w:rsidP="00DE5B80">
            <w:pPr>
              <w:ind w:firstLine="0"/>
              <w:rPr>
                <w:rtl/>
              </w:rPr>
            </w:pPr>
            <w:r>
              <w:rPr>
                <w:rtl/>
              </w:rPr>
              <w:t>–</w:t>
            </w:r>
          </w:p>
        </w:tc>
        <w:tc>
          <w:tcPr>
            <w:tcW w:w="0" w:type="auto"/>
            <w:shd w:val="clear" w:color="auto" w:fill="auto"/>
          </w:tcPr>
          <w:p w:rsidR="006C75D8" w:rsidRDefault="006C75D8" w:rsidP="00DE5B80">
            <w:pPr>
              <w:ind w:firstLine="0"/>
              <w:rPr>
                <w:rtl/>
              </w:rPr>
            </w:pPr>
            <w:r>
              <w:rPr>
                <w:rtl/>
              </w:rPr>
              <w:t>ראש בית הדין לעניין שירות התעסוקה- קורונה, משרד המשפטים</w:t>
            </w:r>
          </w:p>
        </w:tc>
      </w:tr>
      <w:tr w:rsidR="006C75D8" w:rsidTr="006C75D8">
        <w:tc>
          <w:tcPr>
            <w:tcW w:w="0" w:type="auto"/>
            <w:shd w:val="clear" w:color="auto" w:fill="auto"/>
          </w:tcPr>
          <w:p w:rsidR="006C75D8" w:rsidRDefault="006C75D8" w:rsidP="00DE5B80">
            <w:pPr>
              <w:ind w:firstLine="0"/>
              <w:rPr>
                <w:rtl/>
              </w:rPr>
            </w:pPr>
            <w:r>
              <w:rPr>
                <w:rtl/>
              </w:rPr>
              <w:t>דני חורין</w:t>
            </w:r>
          </w:p>
        </w:tc>
        <w:tc>
          <w:tcPr>
            <w:tcW w:w="0" w:type="auto"/>
            <w:shd w:val="clear" w:color="auto" w:fill="auto"/>
          </w:tcPr>
          <w:p w:rsidR="006C75D8" w:rsidRDefault="006C75D8" w:rsidP="00DE5B80">
            <w:pPr>
              <w:ind w:firstLine="0"/>
              <w:rPr>
                <w:rtl/>
              </w:rPr>
            </w:pPr>
            <w:r>
              <w:rPr>
                <w:rtl/>
              </w:rPr>
              <w:t>–</w:t>
            </w:r>
          </w:p>
        </w:tc>
        <w:tc>
          <w:tcPr>
            <w:tcW w:w="0" w:type="auto"/>
            <w:shd w:val="clear" w:color="auto" w:fill="auto"/>
          </w:tcPr>
          <w:p w:rsidR="006C75D8" w:rsidRDefault="006C75D8" w:rsidP="00DE5B80">
            <w:pPr>
              <w:ind w:firstLine="0"/>
              <w:rPr>
                <w:rtl/>
              </w:rPr>
            </w:pPr>
            <w:r>
              <w:rPr>
                <w:rtl/>
              </w:rPr>
              <w:t>מחלקת ייעוץ וחקיקה, משרד המשפטים</w:t>
            </w:r>
          </w:p>
        </w:tc>
      </w:tr>
      <w:tr w:rsidR="006C75D8" w:rsidTr="006C75D8">
        <w:tc>
          <w:tcPr>
            <w:tcW w:w="0" w:type="auto"/>
            <w:shd w:val="clear" w:color="auto" w:fill="auto"/>
          </w:tcPr>
          <w:p w:rsidR="006C75D8" w:rsidRDefault="006C75D8" w:rsidP="00DE5B80">
            <w:pPr>
              <w:ind w:firstLine="0"/>
              <w:rPr>
                <w:rtl/>
              </w:rPr>
            </w:pPr>
            <w:r>
              <w:rPr>
                <w:rtl/>
              </w:rPr>
              <w:t>מיכל רשף</w:t>
            </w:r>
          </w:p>
        </w:tc>
        <w:tc>
          <w:tcPr>
            <w:tcW w:w="0" w:type="auto"/>
            <w:shd w:val="clear" w:color="auto" w:fill="auto"/>
          </w:tcPr>
          <w:p w:rsidR="006C75D8" w:rsidRDefault="006C75D8" w:rsidP="00DE5B80">
            <w:pPr>
              <w:ind w:firstLine="0"/>
              <w:rPr>
                <w:rtl/>
              </w:rPr>
            </w:pPr>
            <w:r>
              <w:rPr>
                <w:rtl/>
              </w:rPr>
              <w:t>–</w:t>
            </w:r>
          </w:p>
        </w:tc>
        <w:tc>
          <w:tcPr>
            <w:tcW w:w="0" w:type="auto"/>
            <w:shd w:val="clear" w:color="auto" w:fill="auto"/>
          </w:tcPr>
          <w:p w:rsidR="006C75D8" w:rsidRDefault="006C75D8" w:rsidP="00DE5B80">
            <w:pPr>
              <w:ind w:firstLine="0"/>
              <w:rPr>
                <w:rtl/>
              </w:rPr>
            </w:pPr>
            <w:r>
              <w:rPr>
                <w:rtl/>
              </w:rPr>
              <w:t>עו"ד, משרד המשפטים</w:t>
            </w:r>
          </w:p>
        </w:tc>
      </w:tr>
    </w:tbl>
    <w:p w:rsidR="006C75D8" w:rsidRDefault="006C75D8" w:rsidP="006C75D8">
      <w:pPr>
        <w:ind w:firstLine="0"/>
        <w:outlineLvl w:val="1"/>
        <w:rPr>
          <w:b/>
          <w:bCs/>
          <w:u w:val="single"/>
        </w:rPr>
      </w:pPr>
    </w:p>
    <w:p w:rsidR="00763D10" w:rsidRDefault="00763D10" w:rsidP="006C75D8">
      <w:pPr>
        <w:ind w:firstLine="0"/>
        <w:outlineLvl w:val="1"/>
        <w:rPr>
          <w:b/>
          <w:bCs/>
          <w:u w:val="single"/>
          <w:rtl/>
        </w:rPr>
      </w:pPr>
    </w:p>
    <w:p w:rsidR="006C75D8" w:rsidRPr="008713A4" w:rsidRDefault="006C75D8" w:rsidP="006C75D8">
      <w:pPr>
        <w:ind w:firstLine="0"/>
        <w:outlineLvl w:val="1"/>
        <w:rPr>
          <w:rtl/>
        </w:rPr>
      </w:pPr>
      <w:r w:rsidRPr="008713A4">
        <w:rPr>
          <w:b/>
          <w:bCs/>
          <w:u w:val="single"/>
          <w:rtl/>
        </w:rPr>
        <w:t>מוזמנים</w:t>
      </w:r>
      <w:r>
        <w:rPr>
          <w:rFonts w:hint="cs"/>
          <w:b/>
          <w:bCs/>
          <w:u w:val="single"/>
          <w:rtl/>
        </w:rPr>
        <w:t xml:space="preserve"> באמצעים מקוונים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45"/>
        <w:gridCol w:w="336"/>
        <w:gridCol w:w="4924"/>
      </w:tblGrid>
      <w:tr w:rsidR="006C75D8" w:rsidTr="006C75D8">
        <w:tc>
          <w:tcPr>
            <w:tcW w:w="0" w:type="auto"/>
            <w:shd w:val="clear" w:color="auto" w:fill="auto"/>
          </w:tcPr>
          <w:p w:rsidR="006C75D8" w:rsidRDefault="006C75D8" w:rsidP="00DE5B80">
            <w:pPr>
              <w:ind w:firstLine="0"/>
              <w:rPr>
                <w:rtl/>
              </w:rPr>
            </w:pPr>
            <w:r>
              <w:rPr>
                <w:rtl/>
              </w:rPr>
              <w:t>איריס שטרק</w:t>
            </w:r>
          </w:p>
        </w:tc>
        <w:tc>
          <w:tcPr>
            <w:tcW w:w="0" w:type="auto"/>
            <w:shd w:val="clear" w:color="auto" w:fill="auto"/>
          </w:tcPr>
          <w:p w:rsidR="006C75D8" w:rsidRDefault="006C75D8" w:rsidP="00DE5B80">
            <w:pPr>
              <w:ind w:firstLine="0"/>
              <w:rPr>
                <w:rtl/>
              </w:rPr>
            </w:pPr>
            <w:r>
              <w:rPr>
                <w:rtl/>
              </w:rPr>
              <w:t>–</w:t>
            </w:r>
          </w:p>
        </w:tc>
        <w:tc>
          <w:tcPr>
            <w:tcW w:w="0" w:type="auto"/>
            <w:shd w:val="clear" w:color="auto" w:fill="auto"/>
          </w:tcPr>
          <w:p w:rsidR="006C75D8" w:rsidRDefault="006C75D8" w:rsidP="00DE5B80">
            <w:pPr>
              <w:ind w:firstLine="0"/>
              <w:rPr>
                <w:rtl/>
              </w:rPr>
            </w:pPr>
            <w:r>
              <w:rPr>
                <w:rtl/>
              </w:rPr>
              <w:t>נשיאת לשכת רואי חשבון, לשכת רואי החשבון בישראל</w:t>
            </w:r>
          </w:p>
        </w:tc>
      </w:tr>
    </w:tbl>
    <w:p w:rsidR="00E64116" w:rsidRDefault="00E64116" w:rsidP="00DE5B80">
      <w:pPr>
        <w:ind w:firstLine="0"/>
        <w:rPr>
          <w:rtl/>
        </w:rPr>
      </w:pPr>
    </w:p>
    <w:p w:rsidR="006C75D8" w:rsidRDefault="006C75D8" w:rsidP="00DE5B80">
      <w:pPr>
        <w:ind w:firstLine="0"/>
      </w:pPr>
    </w:p>
    <w:p w:rsidR="00763D10" w:rsidRPr="008713A4" w:rsidRDefault="00763D1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6C75D8" w:rsidP="00D40A29">
      <w:pPr>
        <w:ind w:firstLine="0"/>
        <w:rPr>
          <w:rtl/>
        </w:rPr>
      </w:pPr>
      <w:r>
        <w:rPr>
          <w:rFonts w:hint="cs"/>
          <w:rtl/>
        </w:rPr>
        <w:t>אייל לב ארי</w:t>
      </w:r>
    </w:p>
    <w:p w:rsidR="006C75D8" w:rsidRPr="008713A4" w:rsidRDefault="006C75D8" w:rsidP="00D40A29">
      <w:pPr>
        <w:ind w:firstLine="0"/>
      </w:pPr>
      <w:r>
        <w:rPr>
          <w:rFonts w:hint="cs"/>
          <w:rtl/>
        </w:rPr>
        <w:t>שני ארזי</w:t>
      </w:r>
    </w:p>
    <w:p w:rsidR="00E64116" w:rsidRPr="008713A4" w:rsidRDefault="00E64116" w:rsidP="00DE5B80">
      <w:pPr>
        <w:ind w:firstLine="0"/>
        <w:rPr>
          <w:rtl/>
        </w:rPr>
      </w:pPr>
    </w:p>
    <w:p w:rsidR="00E64116" w:rsidRPr="008713A4" w:rsidRDefault="00E64116" w:rsidP="00763D10">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BD3FB9"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BD3FB9" w:rsidP="008320F6">
      <w:pPr>
        <w:ind w:firstLine="0"/>
        <w:rPr>
          <w:rtl/>
        </w:rPr>
      </w:pPr>
      <w:r>
        <w:rPr>
          <w:rtl/>
        </w:rPr>
        <w:t>הילה מליחי</w:t>
      </w:r>
    </w:p>
    <w:p w:rsidR="007872B4" w:rsidRDefault="00E64116" w:rsidP="00AB3F3A">
      <w:pPr>
        <w:ind w:firstLine="0"/>
        <w:rPr>
          <w:rtl/>
        </w:rPr>
      </w:pPr>
      <w:r w:rsidRPr="008713A4">
        <w:rPr>
          <w:rtl/>
        </w:rPr>
        <w:br w:type="page"/>
      </w:r>
    </w:p>
    <w:p w:rsidR="00BD3FB9" w:rsidRDefault="00BD3FB9" w:rsidP="00BD3FB9">
      <w:pPr>
        <w:pStyle w:val="a6"/>
        <w:keepNext/>
        <w:rPr>
          <w:rtl/>
        </w:rPr>
      </w:pPr>
      <w:bookmarkStart w:id="1" w:name="ET_subject_621511_2"/>
      <w:r w:rsidRPr="00BD3FB9">
        <w:rPr>
          <w:rStyle w:val="TagStyle"/>
          <w:rtl/>
        </w:rPr>
        <w:lastRenderedPageBreak/>
        <w:t xml:space="preserve">&lt;&lt; נושא &gt;&gt; </w:t>
      </w:r>
      <w:r>
        <w:rPr>
          <w:rtl/>
        </w:rPr>
        <w:t>הצעת תקנות מענק לעידוד תעסוקה (הוראת שעה – נגיף הקורונה החדש)(סדרי הדין והמינהל בוועדת הערר), התשפ"א-2020</w:t>
      </w:r>
      <w:r w:rsidRPr="00BD3FB9">
        <w:rPr>
          <w:rStyle w:val="TagStyle"/>
          <w:rtl/>
        </w:rPr>
        <w:t xml:space="preserve"> &lt;&lt; נושא &gt;&gt;</w:t>
      </w:r>
      <w:r>
        <w:rPr>
          <w:rtl/>
        </w:rPr>
        <w:t xml:space="preserve">   </w:t>
      </w:r>
      <w:bookmarkEnd w:id="1"/>
    </w:p>
    <w:p w:rsidR="00BD3FB9" w:rsidRDefault="00BD3FB9" w:rsidP="00BD3FB9">
      <w:pPr>
        <w:pStyle w:val="KeepWithNext"/>
        <w:rPr>
          <w:rtl/>
        </w:rPr>
      </w:pPr>
    </w:p>
    <w:p w:rsidR="00BD3FB9" w:rsidRDefault="00BD3FB9" w:rsidP="00BD3FB9">
      <w:pPr>
        <w:rPr>
          <w:rtl/>
        </w:rPr>
      </w:pPr>
    </w:p>
    <w:p w:rsidR="00BD3FB9" w:rsidRDefault="00BD3FB9" w:rsidP="00BD3FB9">
      <w:pPr>
        <w:pStyle w:val="af6"/>
        <w:keepNext/>
        <w:rPr>
          <w:rtl/>
        </w:rPr>
      </w:pPr>
      <w:bookmarkStart w:id="2" w:name="ET_yor_4762_3"/>
      <w:r w:rsidRPr="00BD3FB9">
        <w:rPr>
          <w:rStyle w:val="TagStyle"/>
          <w:rtl/>
        </w:rPr>
        <w:t xml:space="preserve"> &lt;&lt; יור &gt;&gt; </w:t>
      </w:r>
      <w:r>
        <w:rPr>
          <w:rtl/>
        </w:rPr>
        <w:t>היו"ר משה גפני:</w:t>
      </w:r>
      <w:r w:rsidRPr="00BD3FB9">
        <w:rPr>
          <w:rStyle w:val="TagStyle"/>
          <w:rtl/>
        </w:rPr>
        <w:t xml:space="preserve"> &lt;&lt; יור &gt;&gt;</w:t>
      </w:r>
      <w:bookmarkEnd w:id="2"/>
    </w:p>
    <w:p w:rsidR="00BD3FB9" w:rsidRDefault="00BD3FB9" w:rsidP="00BD3FB9">
      <w:pPr>
        <w:pStyle w:val="KeepWithNext"/>
        <w:rPr>
          <w:rtl/>
          <w:lang w:eastAsia="he-IL"/>
        </w:rPr>
      </w:pPr>
    </w:p>
    <w:p w:rsidR="00BD3FB9" w:rsidRDefault="003A1D87" w:rsidP="003A1D87">
      <w:pPr>
        <w:rPr>
          <w:rtl/>
          <w:lang w:eastAsia="he-IL"/>
        </w:rPr>
      </w:pPr>
      <w:r>
        <w:rPr>
          <w:rFonts w:hint="cs"/>
          <w:rtl/>
          <w:lang w:eastAsia="he-IL"/>
        </w:rPr>
        <w:t xml:space="preserve">רבותיי, </w:t>
      </w:r>
      <w:r w:rsidR="00BD3FB9">
        <w:rPr>
          <w:rFonts w:hint="cs"/>
          <w:rtl/>
          <w:lang w:eastAsia="he-IL"/>
        </w:rPr>
        <w:t>אני עובר לסעיף האחרון בסדר היום</w:t>
      </w:r>
      <w:r>
        <w:rPr>
          <w:rFonts w:hint="cs"/>
          <w:rtl/>
          <w:lang w:eastAsia="he-IL"/>
        </w:rPr>
        <w:t xml:space="preserve"> </w:t>
      </w:r>
      <w:r>
        <w:rPr>
          <w:rtl/>
          <w:lang w:eastAsia="he-IL"/>
        </w:rPr>
        <w:t>–</w:t>
      </w:r>
      <w:r>
        <w:rPr>
          <w:rFonts w:hint="cs"/>
          <w:rtl/>
          <w:lang w:eastAsia="he-IL"/>
        </w:rPr>
        <w:t xml:space="preserve"> הצעת תקנות </w:t>
      </w:r>
      <w:r>
        <w:rPr>
          <w:rtl/>
        </w:rPr>
        <w:t>מענק לעידוד תעסוקה (הוראת שעה – נגיף הקורונה החדש)(סדרי הדין והמינהל בוועדת הערר)</w:t>
      </w:r>
      <w:r w:rsidR="00BD3FB9">
        <w:rPr>
          <w:rFonts w:hint="cs"/>
          <w:rtl/>
          <w:lang w:eastAsia="he-IL"/>
        </w:rPr>
        <w:t>. מי מסביר את התקנות האלה?</w:t>
      </w:r>
    </w:p>
    <w:p w:rsidR="00BD3FB9" w:rsidRDefault="00BD3FB9" w:rsidP="00BD3FB9">
      <w:pPr>
        <w:rPr>
          <w:rtl/>
          <w:lang w:eastAsia="he-IL"/>
        </w:rPr>
      </w:pPr>
    </w:p>
    <w:p w:rsidR="00BD3FB9" w:rsidRDefault="00BD3FB9" w:rsidP="00BD3FB9">
      <w:pPr>
        <w:pStyle w:val="af9"/>
        <w:keepNext/>
        <w:rPr>
          <w:rtl/>
          <w:lang w:eastAsia="he-IL"/>
        </w:rPr>
      </w:pPr>
      <w:bookmarkStart w:id="3" w:name="ET_guest_874139_4"/>
      <w:r w:rsidRPr="00BD3FB9">
        <w:rPr>
          <w:rStyle w:val="TagStyle"/>
          <w:rtl/>
        </w:rPr>
        <w:t xml:space="preserve"> &lt;&lt; אורח &gt;&gt; </w:t>
      </w:r>
      <w:r>
        <w:rPr>
          <w:rtl/>
          <w:lang w:eastAsia="he-IL"/>
        </w:rPr>
        <w:t>מיכל רשף:</w:t>
      </w:r>
      <w:r w:rsidRPr="00BD3FB9">
        <w:rPr>
          <w:rStyle w:val="TagStyle"/>
          <w:rtl/>
        </w:rPr>
        <w:t xml:space="preserve"> &lt;&lt; אורח &gt;&gt;</w:t>
      </w:r>
      <w:r>
        <w:rPr>
          <w:rtl/>
          <w:lang w:eastAsia="he-IL"/>
        </w:rPr>
        <w:t xml:space="preserve">   </w:t>
      </w:r>
      <w:bookmarkEnd w:id="3"/>
    </w:p>
    <w:p w:rsidR="00BD3FB9" w:rsidRDefault="00BD3FB9" w:rsidP="00BD3FB9">
      <w:pPr>
        <w:pStyle w:val="KeepWithNext"/>
        <w:rPr>
          <w:rtl/>
          <w:lang w:eastAsia="he-IL"/>
        </w:rPr>
      </w:pPr>
    </w:p>
    <w:p w:rsidR="009009A4" w:rsidRDefault="003A1D87" w:rsidP="0036331E">
      <w:pPr>
        <w:rPr>
          <w:rtl/>
          <w:lang w:eastAsia="he-IL"/>
        </w:rPr>
      </w:pPr>
      <w:r>
        <w:rPr>
          <w:rFonts w:hint="cs"/>
          <w:rtl/>
          <w:lang w:eastAsia="he-IL"/>
        </w:rPr>
        <w:t>אני אסביר. מיכל רשף, משרד המשפטים</w:t>
      </w:r>
      <w:bookmarkStart w:id="4" w:name="_ETM_Q1_314000"/>
      <w:bookmarkEnd w:id="4"/>
      <w:r>
        <w:rPr>
          <w:rFonts w:hint="cs"/>
          <w:rtl/>
          <w:lang w:eastAsia="he-IL"/>
        </w:rPr>
        <w:t xml:space="preserve">, ייעוץ וחקיקה. מדובר בתקנות שנועדו לקבוע את סדרי </w:t>
      </w:r>
      <w:bookmarkStart w:id="5" w:name="_ETM_Q1_319000"/>
      <w:bookmarkEnd w:id="5"/>
      <w:r>
        <w:rPr>
          <w:rFonts w:hint="cs"/>
          <w:rtl/>
          <w:lang w:eastAsia="he-IL"/>
        </w:rPr>
        <w:t xml:space="preserve">הדין והמינהל בוועדות הערר שהוקמו לפי חוק מענק לעידוד תעסוקה. </w:t>
      </w:r>
      <w:bookmarkStart w:id="6" w:name="_ETM_Q1_324000"/>
      <w:bookmarkEnd w:id="6"/>
      <w:r>
        <w:rPr>
          <w:rFonts w:hint="cs"/>
          <w:rtl/>
          <w:lang w:eastAsia="he-IL"/>
        </w:rPr>
        <w:t xml:space="preserve">התקנות האלו מבוססות ברובן על סדרי הדין המינהליים כמו </w:t>
      </w:r>
      <w:bookmarkStart w:id="7" w:name="_ETM_Q1_327000"/>
      <w:bookmarkEnd w:id="7"/>
      <w:r>
        <w:rPr>
          <w:rFonts w:hint="cs"/>
          <w:rtl/>
          <w:lang w:eastAsia="he-IL"/>
        </w:rPr>
        <w:t xml:space="preserve">שאנחנו מכירים בבתי המשפט לעניינים מינהליים ובתי דין לעניינים מינהליים. </w:t>
      </w:r>
      <w:bookmarkStart w:id="8" w:name="_ETM_Q1_333000"/>
      <w:bookmarkEnd w:id="8"/>
      <w:r w:rsidR="00BD3FB9">
        <w:rPr>
          <w:rFonts w:hint="cs"/>
          <w:rtl/>
          <w:lang w:eastAsia="he-IL"/>
        </w:rPr>
        <w:t xml:space="preserve">הייחוד של התקנות האלה </w:t>
      </w:r>
      <w:r>
        <w:rPr>
          <w:rFonts w:hint="cs"/>
          <w:rtl/>
          <w:lang w:eastAsia="he-IL"/>
        </w:rPr>
        <w:t>ושל הוועדות האלה, ש</w:t>
      </w:r>
      <w:r w:rsidR="00BD3FB9">
        <w:rPr>
          <w:rFonts w:hint="cs"/>
          <w:rtl/>
          <w:lang w:eastAsia="he-IL"/>
        </w:rPr>
        <w:t xml:space="preserve">הן פועלות </w:t>
      </w:r>
      <w:r>
        <w:rPr>
          <w:rFonts w:hint="cs"/>
          <w:rtl/>
          <w:lang w:eastAsia="he-IL"/>
        </w:rPr>
        <w:t xml:space="preserve">באמצעות אמצעים טכנולוגיים, היוועדות חזותית. כלומר, </w:t>
      </w:r>
      <w:r w:rsidR="00BD3FB9">
        <w:rPr>
          <w:rFonts w:hint="cs"/>
          <w:rtl/>
          <w:lang w:eastAsia="he-IL"/>
        </w:rPr>
        <w:t xml:space="preserve">ברירת המחדל </w:t>
      </w:r>
      <w:r>
        <w:rPr>
          <w:rFonts w:hint="cs"/>
          <w:rtl/>
          <w:lang w:eastAsia="he-IL"/>
        </w:rPr>
        <w:t xml:space="preserve">היא </w:t>
      </w:r>
      <w:bookmarkStart w:id="9" w:name="_ETM_Q1_346000"/>
      <w:bookmarkEnd w:id="9"/>
      <w:r>
        <w:rPr>
          <w:rFonts w:hint="cs"/>
          <w:rtl/>
          <w:lang w:eastAsia="he-IL"/>
        </w:rPr>
        <w:t xml:space="preserve">שההליכים יתקיימו </w:t>
      </w:r>
      <w:r w:rsidR="00BD3FB9">
        <w:rPr>
          <w:rFonts w:hint="cs"/>
          <w:rtl/>
          <w:lang w:eastAsia="he-IL"/>
        </w:rPr>
        <w:t xml:space="preserve">באופן מקוון </w:t>
      </w:r>
      <w:r>
        <w:rPr>
          <w:rFonts w:hint="cs"/>
          <w:rtl/>
          <w:lang w:eastAsia="he-IL"/>
        </w:rPr>
        <w:t>ו</w:t>
      </w:r>
      <w:r w:rsidR="00BD3FB9">
        <w:rPr>
          <w:rFonts w:hint="cs"/>
          <w:rtl/>
          <w:lang w:eastAsia="he-IL"/>
        </w:rPr>
        <w:t>על בסיס מסמכים כתובים</w:t>
      </w:r>
      <w:r>
        <w:rPr>
          <w:rFonts w:hint="cs"/>
          <w:rtl/>
          <w:lang w:eastAsia="he-IL"/>
        </w:rPr>
        <w:t>,</w:t>
      </w:r>
      <w:r w:rsidR="00BD3FB9">
        <w:rPr>
          <w:rFonts w:hint="cs"/>
          <w:rtl/>
          <w:lang w:eastAsia="he-IL"/>
        </w:rPr>
        <w:t xml:space="preserve"> כאשר במידת הנדרש הדיון יתקיים </w:t>
      </w:r>
      <w:r>
        <w:rPr>
          <w:rFonts w:hint="cs"/>
          <w:rtl/>
          <w:lang w:eastAsia="he-IL"/>
        </w:rPr>
        <w:t xml:space="preserve">באמצעות אמצעים טכנולוגיים בהיוועדות חזותית. </w:t>
      </w:r>
      <w:r w:rsidR="00BD3FB9">
        <w:rPr>
          <w:rFonts w:hint="cs"/>
          <w:rtl/>
          <w:lang w:eastAsia="he-IL"/>
        </w:rPr>
        <w:t>העיקרון הזה נקבע כבר בחוק</w:t>
      </w:r>
      <w:r w:rsidR="00994DB3">
        <w:rPr>
          <w:rFonts w:hint="cs"/>
          <w:rtl/>
          <w:lang w:eastAsia="he-IL"/>
        </w:rPr>
        <w:t>,</w:t>
      </w:r>
      <w:r w:rsidR="00BD3FB9">
        <w:rPr>
          <w:rFonts w:hint="cs"/>
          <w:rtl/>
          <w:lang w:eastAsia="he-IL"/>
        </w:rPr>
        <w:t xml:space="preserve"> במסגרת החוק</w:t>
      </w:r>
      <w:r>
        <w:rPr>
          <w:rFonts w:hint="cs"/>
          <w:rtl/>
          <w:lang w:eastAsia="he-IL"/>
        </w:rPr>
        <w:t xml:space="preserve">, תנאי </w:t>
      </w:r>
      <w:bookmarkStart w:id="10" w:name="_ETM_Q1_367000"/>
      <w:bookmarkEnd w:id="10"/>
      <w:r>
        <w:rPr>
          <w:rFonts w:hint="cs"/>
          <w:rtl/>
          <w:lang w:eastAsia="he-IL"/>
        </w:rPr>
        <w:t>לכך הוא ש</w:t>
      </w:r>
      <w:r w:rsidR="00BD3FB9">
        <w:rPr>
          <w:rFonts w:hint="cs"/>
          <w:rtl/>
          <w:lang w:eastAsia="he-IL"/>
        </w:rPr>
        <w:t xml:space="preserve">הוועדה תוכל לקיים דיון </w:t>
      </w:r>
      <w:r>
        <w:rPr>
          <w:rFonts w:hint="cs"/>
          <w:rtl/>
          <w:lang w:eastAsia="he-IL"/>
        </w:rPr>
        <w:t>באמצעים טכנולוגיים הוא העברת התקנות שעומדות כרגע בפניכם.</w:t>
      </w:r>
      <w:bookmarkStart w:id="11" w:name="_ETM_Q1_375000"/>
      <w:bookmarkEnd w:id="11"/>
      <w:r>
        <w:rPr>
          <w:rFonts w:hint="cs"/>
          <w:rtl/>
          <w:lang w:eastAsia="he-IL"/>
        </w:rPr>
        <w:t xml:space="preserve"> </w:t>
      </w:r>
      <w:r w:rsidR="00BD3FB9">
        <w:rPr>
          <w:rFonts w:hint="cs"/>
          <w:rtl/>
          <w:lang w:eastAsia="he-IL"/>
        </w:rPr>
        <w:t xml:space="preserve">המטרה של הוועדות האלה </w:t>
      </w:r>
      <w:r>
        <w:rPr>
          <w:rtl/>
          <w:lang w:eastAsia="he-IL"/>
        </w:rPr>
        <w:t>–</w:t>
      </w:r>
      <w:r>
        <w:rPr>
          <w:rFonts w:hint="cs"/>
          <w:rtl/>
          <w:lang w:eastAsia="he-IL"/>
        </w:rPr>
        <w:t xml:space="preserve"> ואני כבר אעביר את ה</w:t>
      </w:r>
      <w:r w:rsidR="00BD3FB9">
        <w:rPr>
          <w:rFonts w:hint="cs"/>
          <w:rtl/>
          <w:lang w:eastAsia="he-IL"/>
        </w:rPr>
        <w:t>שרביט ל</w:t>
      </w:r>
      <w:r>
        <w:rPr>
          <w:rFonts w:hint="cs"/>
          <w:rtl/>
          <w:lang w:eastAsia="he-IL"/>
        </w:rPr>
        <w:t>האני ואקד,</w:t>
      </w:r>
      <w:r w:rsidR="00BD3FB9">
        <w:rPr>
          <w:rFonts w:hint="cs"/>
          <w:rtl/>
          <w:lang w:eastAsia="he-IL"/>
        </w:rPr>
        <w:t xml:space="preserve"> ראש ב</w:t>
      </w:r>
      <w:r>
        <w:rPr>
          <w:rFonts w:hint="cs"/>
          <w:rtl/>
          <w:lang w:eastAsia="he-IL"/>
        </w:rPr>
        <w:t>י</w:t>
      </w:r>
      <w:r w:rsidR="00BD3FB9">
        <w:rPr>
          <w:rFonts w:hint="cs"/>
          <w:rtl/>
          <w:lang w:eastAsia="he-IL"/>
        </w:rPr>
        <w:t>ת הדין</w:t>
      </w:r>
      <w:r>
        <w:rPr>
          <w:rFonts w:hint="cs"/>
          <w:rtl/>
          <w:lang w:eastAsia="he-IL"/>
        </w:rPr>
        <w:t xml:space="preserve">, שיסביר לכם </w:t>
      </w:r>
      <w:r>
        <w:rPr>
          <w:rtl/>
          <w:lang w:eastAsia="he-IL"/>
        </w:rPr>
        <w:t>–</w:t>
      </w:r>
      <w:r>
        <w:rPr>
          <w:rFonts w:hint="cs"/>
          <w:rtl/>
          <w:lang w:eastAsia="he-IL"/>
        </w:rPr>
        <w:t xml:space="preserve"> </w:t>
      </w:r>
      <w:bookmarkStart w:id="12" w:name="_ETM_Q1_386000"/>
      <w:bookmarkEnd w:id="12"/>
      <w:r>
        <w:rPr>
          <w:rFonts w:hint="cs"/>
          <w:rtl/>
          <w:lang w:eastAsia="he-IL"/>
        </w:rPr>
        <w:t>היא ליצור הליך שהוא הליך</w:t>
      </w:r>
      <w:r w:rsidR="009009A4">
        <w:rPr>
          <w:rFonts w:hint="cs"/>
          <w:rtl/>
          <w:lang w:eastAsia="he-IL"/>
        </w:rPr>
        <w:t xml:space="preserve"> מהיר, נגיש</w:t>
      </w:r>
      <w:bookmarkStart w:id="13" w:name="_ETM_Q1_390000"/>
      <w:bookmarkEnd w:id="13"/>
      <w:r w:rsidR="009009A4">
        <w:rPr>
          <w:rFonts w:hint="cs"/>
          <w:rtl/>
          <w:lang w:eastAsia="he-IL"/>
        </w:rPr>
        <w:t xml:space="preserve"> ונוח,</w:t>
      </w:r>
      <w:bookmarkStart w:id="14" w:name="_ETM_Q1_393000"/>
      <w:bookmarkEnd w:id="14"/>
      <w:r w:rsidR="009009A4">
        <w:rPr>
          <w:rFonts w:hint="cs"/>
          <w:rtl/>
          <w:lang w:eastAsia="he-IL"/>
        </w:rPr>
        <w:t xml:space="preserve"> מתוך מחשבה שמדובר פה במענקים,</w:t>
      </w:r>
      <w:bookmarkStart w:id="15" w:name="_ETM_Q1_397000"/>
      <w:bookmarkEnd w:id="15"/>
      <w:r w:rsidR="009009A4">
        <w:rPr>
          <w:rFonts w:hint="cs"/>
          <w:rtl/>
          <w:lang w:eastAsia="he-IL"/>
        </w:rPr>
        <w:t xml:space="preserve"> בשים לב לתקופה, שאנחנו רוצים שיגיעו מהר למי שזכאי לק</w:t>
      </w:r>
      <w:bookmarkStart w:id="16" w:name="_ETM_Q1_401000"/>
      <w:bookmarkEnd w:id="16"/>
      <w:r w:rsidR="009009A4">
        <w:rPr>
          <w:rFonts w:hint="cs"/>
          <w:rtl/>
          <w:lang w:eastAsia="he-IL"/>
        </w:rPr>
        <w:t>בל אותם.</w:t>
      </w:r>
    </w:p>
    <w:p w:rsidR="009009A4" w:rsidRDefault="009009A4" w:rsidP="00BD3FB9">
      <w:pPr>
        <w:rPr>
          <w:rtl/>
          <w:lang w:eastAsia="he-IL"/>
        </w:rPr>
      </w:pPr>
    </w:p>
    <w:p w:rsidR="00BD3FB9" w:rsidRDefault="00BD3FB9" w:rsidP="009009A4">
      <w:pPr>
        <w:rPr>
          <w:rtl/>
          <w:lang w:eastAsia="he-IL"/>
        </w:rPr>
      </w:pPr>
      <w:bookmarkStart w:id="17" w:name="_ETM_Q1_403000"/>
      <w:bookmarkEnd w:id="17"/>
      <w:r>
        <w:rPr>
          <w:rFonts w:hint="cs"/>
          <w:rtl/>
          <w:lang w:eastAsia="he-IL"/>
        </w:rPr>
        <w:t xml:space="preserve">אני כן אציין כבר עכשיו </w:t>
      </w:r>
      <w:r w:rsidR="009009A4">
        <w:rPr>
          <w:rFonts w:hint="cs"/>
          <w:rtl/>
          <w:lang w:eastAsia="he-IL"/>
        </w:rPr>
        <w:t xml:space="preserve">שהוועדות </w:t>
      </w:r>
      <w:r>
        <w:rPr>
          <w:rFonts w:hint="cs"/>
          <w:rtl/>
          <w:lang w:eastAsia="he-IL"/>
        </w:rPr>
        <w:t xml:space="preserve">התחילו לפעול </w:t>
      </w:r>
      <w:r w:rsidR="009009A4">
        <w:rPr>
          <w:rFonts w:hint="cs"/>
          <w:rtl/>
          <w:lang w:eastAsia="he-IL"/>
        </w:rPr>
        <w:t xml:space="preserve">כי כרגע הן פועלות מתוך התקנות הכלליות של </w:t>
      </w:r>
      <w:bookmarkStart w:id="18" w:name="_ETM_Q1_406000"/>
      <w:bookmarkEnd w:id="18"/>
      <w:r w:rsidR="009009A4">
        <w:rPr>
          <w:rFonts w:hint="cs"/>
          <w:rtl/>
          <w:lang w:eastAsia="he-IL"/>
        </w:rPr>
        <w:t xml:space="preserve">בתי דין מינהליים. כבר הוגשו לא מעט עררים שתלויים ועומדים, </w:t>
      </w:r>
      <w:r>
        <w:rPr>
          <w:rFonts w:hint="cs"/>
          <w:rtl/>
          <w:lang w:eastAsia="he-IL"/>
        </w:rPr>
        <w:t xml:space="preserve">ולכן מבחינתנו </w:t>
      </w:r>
      <w:r w:rsidR="009009A4">
        <w:rPr>
          <w:rFonts w:hint="cs"/>
          <w:rtl/>
          <w:lang w:eastAsia="he-IL"/>
        </w:rPr>
        <w:t>יש חשיבות להעביר את התקנות האלו</w:t>
      </w:r>
      <w:r>
        <w:rPr>
          <w:rFonts w:hint="cs"/>
          <w:rtl/>
          <w:lang w:eastAsia="he-IL"/>
        </w:rPr>
        <w:t xml:space="preserve"> על מנת </w:t>
      </w:r>
      <w:r w:rsidR="009009A4">
        <w:rPr>
          <w:rFonts w:hint="cs"/>
          <w:rtl/>
          <w:lang w:eastAsia="he-IL"/>
        </w:rPr>
        <w:t xml:space="preserve">שהוועדות </w:t>
      </w:r>
      <w:r>
        <w:rPr>
          <w:rFonts w:hint="cs"/>
          <w:rtl/>
          <w:lang w:eastAsia="he-IL"/>
        </w:rPr>
        <w:t xml:space="preserve">יתחילו לעבור </w:t>
      </w:r>
      <w:r w:rsidR="009009A4">
        <w:rPr>
          <w:rFonts w:hint="cs"/>
          <w:rtl/>
          <w:lang w:eastAsia="he-IL"/>
        </w:rPr>
        <w:t>במתכונת המתאימה והנוחה יותר</w:t>
      </w:r>
      <w:bookmarkStart w:id="19" w:name="_ETM_Q1_420000"/>
      <w:bookmarkEnd w:id="19"/>
      <w:r w:rsidR="009009A4">
        <w:rPr>
          <w:rFonts w:hint="cs"/>
          <w:rtl/>
          <w:lang w:eastAsia="he-IL"/>
        </w:rPr>
        <w:t xml:space="preserve">, שכאמור, הן הותאמו להליך שהוא נגיש </w:t>
      </w:r>
      <w:bookmarkStart w:id="20" w:name="_ETM_Q1_422000"/>
      <w:bookmarkEnd w:id="20"/>
      <w:r w:rsidR="009009A4">
        <w:rPr>
          <w:rFonts w:hint="cs"/>
          <w:rtl/>
          <w:lang w:eastAsia="he-IL"/>
        </w:rPr>
        <w:t>יותר ולמאפיינים של התקופה ו</w:t>
      </w:r>
      <w:r>
        <w:rPr>
          <w:rFonts w:hint="cs"/>
          <w:rtl/>
          <w:lang w:eastAsia="he-IL"/>
        </w:rPr>
        <w:t xml:space="preserve">למגבלות </w:t>
      </w:r>
      <w:r w:rsidR="009009A4">
        <w:rPr>
          <w:rFonts w:hint="cs"/>
          <w:rtl/>
          <w:lang w:eastAsia="he-IL"/>
        </w:rPr>
        <w:t>הקורונה.</w:t>
      </w:r>
    </w:p>
    <w:p w:rsidR="00BD3FB9" w:rsidRDefault="00BD3FB9" w:rsidP="00BD3FB9">
      <w:pPr>
        <w:rPr>
          <w:rtl/>
          <w:lang w:eastAsia="he-IL"/>
        </w:rPr>
      </w:pPr>
    </w:p>
    <w:p w:rsidR="00BD3FB9" w:rsidRDefault="00BD3FB9" w:rsidP="00BD3FB9">
      <w:pPr>
        <w:pStyle w:val="a4"/>
        <w:keepNext/>
        <w:rPr>
          <w:rtl/>
        </w:rPr>
      </w:pPr>
      <w:bookmarkStart w:id="21" w:name="ET_speaker_אייל_לב_ארי_5"/>
      <w:r w:rsidRPr="00BD3FB9">
        <w:rPr>
          <w:rStyle w:val="TagStyle"/>
          <w:rtl/>
        </w:rPr>
        <w:t xml:space="preserve"> &lt;&lt; דובר &gt;&gt; </w:t>
      </w:r>
      <w:r>
        <w:rPr>
          <w:rtl/>
        </w:rPr>
        <w:t>אייל לב ארי:</w:t>
      </w:r>
      <w:r w:rsidRPr="00BD3FB9">
        <w:rPr>
          <w:rStyle w:val="TagStyle"/>
          <w:rtl/>
        </w:rPr>
        <w:t xml:space="preserve"> &lt;&lt; דובר &gt;&gt;</w:t>
      </w:r>
      <w:bookmarkEnd w:id="21"/>
    </w:p>
    <w:p w:rsidR="00BD3FB9" w:rsidRDefault="00BD3FB9" w:rsidP="00BD3FB9">
      <w:pPr>
        <w:pStyle w:val="KeepWithNext"/>
        <w:rPr>
          <w:rtl/>
          <w:lang w:eastAsia="he-IL"/>
        </w:rPr>
      </w:pPr>
    </w:p>
    <w:p w:rsidR="00BD3FB9" w:rsidRDefault="00BD3FB9" w:rsidP="00BD3FB9">
      <w:pPr>
        <w:rPr>
          <w:rtl/>
          <w:lang w:eastAsia="he-IL"/>
        </w:rPr>
      </w:pPr>
      <w:r>
        <w:rPr>
          <w:rFonts w:hint="cs"/>
          <w:rtl/>
          <w:lang w:eastAsia="he-IL"/>
        </w:rPr>
        <w:t>כמה ער</w:t>
      </w:r>
      <w:r w:rsidR="009009A4">
        <w:rPr>
          <w:rFonts w:hint="cs"/>
          <w:rtl/>
          <w:lang w:eastAsia="he-IL"/>
        </w:rPr>
        <w:t>רים? אפשר לתת קצת נתונים?</w:t>
      </w:r>
    </w:p>
    <w:p w:rsidR="00BD3FB9" w:rsidRDefault="00BD3FB9" w:rsidP="00BD3FB9">
      <w:pPr>
        <w:rPr>
          <w:rtl/>
          <w:lang w:eastAsia="he-IL"/>
        </w:rPr>
      </w:pPr>
    </w:p>
    <w:p w:rsidR="00BD3FB9" w:rsidRDefault="00BD3FB9" w:rsidP="00BD3FB9">
      <w:pPr>
        <w:pStyle w:val="af9"/>
        <w:keepNext/>
        <w:rPr>
          <w:rtl/>
          <w:lang w:eastAsia="he-IL"/>
        </w:rPr>
      </w:pPr>
      <w:bookmarkStart w:id="22" w:name="ET_guest_874139_6"/>
      <w:r w:rsidRPr="00BD3FB9">
        <w:rPr>
          <w:rStyle w:val="TagStyle"/>
          <w:rtl/>
        </w:rPr>
        <w:t xml:space="preserve"> &lt;&lt; אורח &gt;&gt; </w:t>
      </w:r>
      <w:r>
        <w:rPr>
          <w:rtl/>
          <w:lang w:eastAsia="he-IL"/>
        </w:rPr>
        <w:t>מיכל רשף:</w:t>
      </w:r>
      <w:r w:rsidRPr="00BD3FB9">
        <w:rPr>
          <w:rStyle w:val="TagStyle"/>
          <w:rtl/>
        </w:rPr>
        <w:t xml:space="preserve"> &lt;&lt; אורח &gt;&gt;</w:t>
      </w:r>
      <w:bookmarkEnd w:id="22"/>
    </w:p>
    <w:p w:rsidR="00BD3FB9" w:rsidRDefault="00BD3FB9" w:rsidP="00BD3FB9">
      <w:pPr>
        <w:pStyle w:val="KeepWithNext"/>
        <w:rPr>
          <w:rtl/>
          <w:lang w:eastAsia="he-IL"/>
        </w:rPr>
      </w:pPr>
    </w:p>
    <w:p w:rsidR="00BD3FB9" w:rsidRDefault="009009A4" w:rsidP="004851DA">
      <w:pPr>
        <w:rPr>
          <w:rtl/>
          <w:lang w:eastAsia="he-IL"/>
        </w:rPr>
      </w:pPr>
      <w:r>
        <w:rPr>
          <w:rFonts w:hint="cs"/>
          <w:rtl/>
          <w:lang w:eastAsia="he-IL"/>
        </w:rPr>
        <w:t xml:space="preserve">נמצאים </w:t>
      </w:r>
      <w:bookmarkStart w:id="23" w:name="_ETM_Q1_433000"/>
      <w:bookmarkEnd w:id="23"/>
      <w:r>
        <w:rPr>
          <w:rFonts w:hint="cs"/>
          <w:rtl/>
          <w:lang w:eastAsia="he-IL"/>
        </w:rPr>
        <w:t xml:space="preserve">אתנו גם </w:t>
      </w:r>
      <w:r w:rsidR="00BD3FB9">
        <w:rPr>
          <w:rFonts w:hint="cs"/>
          <w:rtl/>
          <w:lang w:eastAsia="he-IL"/>
        </w:rPr>
        <w:t xml:space="preserve">ראש בית הדין </w:t>
      </w:r>
      <w:r>
        <w:rPr>
          <w:rFonts w:hint="cs"/>
          <w:rtl/>
          <w:lang w:eastAsia="he-IL"/>
        </w:rPr>
        <w:t>לעררים, עורך הדין האני ואקד, ומיכל</w:t>
      </w:r>
      <w:r w:rsidR="004851DA">
        <w:rPr>
          <w:rFonts w:hint="cs"/>
          <w:rtl/>
          <w:lang w:eastAsia="he-IL"/>
        </w:rPr>
        <w:t>,</w:t>
      </w:r>
      <w:bookmarkStart w:id="24" w:name="_ETM_Q1_435000"/>
      <w:bookmarkEnd w:id="24"/>
      <w:r>
        <w:rPr>
          <w:rFonts w:hint="cs"/>
          <w:rtl/>
          <w:lang w:eastAsia="he-IL"/>
        </w:rPr>
        <w:t xml:space="preserve"> </w:t>
      </w:r>
      <w:r w:rsidR="004851DA">
        <w:rPr>
          <w:rFonts w:hint="cs"/>
          <w:rtl/>
          <w:lang w:eastAsia="he-IL"/>
        </w:rPr>
        <w:t>ש</w:t>
      </w:r>
      <w:r>
        <w:rPr>
          <w:rFonts w:hint="cs"/>
          <w:rtl/>
          <w:lang w:eastAsia="he-IL"/>
        </w:rPr>
        <w:t>מלווה את עבודת ועד</w:t>
      </w:r>
      <w:bookmarkStart w:id="25" w:name="_ETM_Q1_440000"/>
      <w:bookmarkEnd w:id="25"/>
      <w:r w:rsidR="004851DA">
        <w:rPr>
          <w:rFonts w:hint="cs"/>
          <w:rtl/>
          <w:lang w:eastAsia="he-IL"/>
        </w:rPr>
        <w:t>ות הערר.</w:t>
      </w:r>
      <w:r>
        <w:rPr>
          <w:rFonts w:hint="cs"/>
          <w:rtl/>
          <w:lang w:eastAsia="he-IL"/>
        </w:rPr>
        <w:t xml:space="preserve"> </w:t>
      </w:r>
      <w:r w:rsidR="00BD3FB9">
        <w:rPr>
          <w:rFonts w:hint="cs"/>
          <w:rtl/>
          <w:lang w:eastAsia="he-IL"/>
        </w:rPr>
        <w:t xml:space="preserve">אני אעביר </w:t>
      </w:r>
      <w:r>
        <w:rPr>
          <w:rFonts w:hint="cs"/>
          <w:rtl/>
          <w:lang w:eastAsia="he-IL"/>
        </w:rPr>
        <w:t xml:space="preserve">את המקל אליהם כדי שיוכלו לתת יותר פרטים </w:t>
      </w:r>
      <w:bookmarkStart w:id="26" w:name="_ETM_Q1_446000"/>
      <w:bookmarkEnd w:id="26"/>
      <w:r>
        <w:rPr>
          <w:rFonts w:hint="cs"/>
          <w:rtl/>
          <w:lang w:eastAsia="he-IL"/>
        </w:rPr>
        <w:t>על הוועדות.</w:t>
      </w:r>
    </w:p>
    <w:p w:rsidR="00BD3FB9" w:rsidRDefault="00BD3FB9" w:rsidP="00BD3FB9">
      <w:pPr>
        <w:rPr>
          <w:rtl/>
          <w:lang w:eastAsia="he-IL"/>
        </w:rPr>
      </w:pPr>
    </w:p>
    <w:p w:rsidR="00BD3FB9" w:rsidRDefault="00BD3FB9" w:rsidP="00BD3FB9">
      <w:pPr>
        <w:pStyle w:val="af9"/>
        <w:keepNext/>
        <w:rPr>
          <w:rtl/>
          <w:lang w:eastAsia="he-IL"/>
        </w:rPr>
      </w:pPr>
      <w:bookmarkStart w:id="27" w:name="ET_guest_829865_7"/>
      <w:r w:rsidRPr="00BD3FB9">
        <w:rPr>
          <w:rStyle w:val="TagStyle"/>
          <w:rtl/>
        </w:rPr>
        <w:t xml:space="preserve"> &lt;&lt; אורח &gt;&gt; </w:t>
      </w:r>
      <w:r>
        <w:rPr>
          <w:rtl/>
          <w:lang w:eastAsia="he-IL"/>
        </w:rPr>
        <w:t>האני ואקד:</w:t>
      </w:r>
      <w:r w:rsidRPr="00BD3FB9">
        <w:rPr>
          <w:rStyle w:val="TagStyle"/>
          <w:rtl/>
        </w:rPr>
        <w:t xml:space="preserve"> &lt;&lt; אורח &gt;&gt;</w:t>
      </w:r>
      <w:bookmarkEnd w:id="27"/>
    </w:p>
    <w:p w:rsidR="00BD3FB9" w:rsidRDefault="00BD3FB9" w:rsidP="00BD3FB9">
      <w:pPr>
        <w:pStyle w:val="KeepWithNext"/>
        <w:rPr>
          <w:rtl/>
          <w:lang w:eastAsia="he-IL"/>
        </w:rPr>
      </w:pPr>
    </w:p>
    <w:p w:rsidR="00BD3FB9" w:rsidRDefault="0036331E" w:rsidP="0036331E">
      <w:pPr>
        <w:rPr>
          <w:rtl/>
          <w:lang w:eastAsia="he-IL"/>
        </w:rPr>
      </w:pPr>
      <w:r>
        <w:rPr>
          <w:rFonts w:hint="cs"/>
          <w:rtl/>
          <w:lang w:eastAsia="he-IL"/>
        </w:rPr>
        <w:t xml:space="preserve">האני ואקד, </w:t>
      </w:r>
      <w:r w:rsidR="00BD3FB9">
        <w:rPr>
          <w:rFonts w:hint="cs"/>
          <w:rtl/>
          <w:lang w:eastAsia="he-IL"/>
        </w:rPr>
        <w:t xml:space="preserve">ראש בית הדין </w:t>
      </w:r>
      <w:r>
        <w:rPr>
          <w:rFonts w:hint="cs"/>
          <w:rtl/>
          <w:lang w:eastAsia="he-IL"/>
        </w:rPr>
        <w:t xml:space="preserve">לעניין שירות התעסוקה </w:t>
      </w:r>
      <w:r>
        <w:rPr>
          <w:rtl/>
          <w:lang w:eastAsia="he-IL"/>
        </w:rPr>
        <w:t>–</w:t>
      </w:r>
      <w:r>
        <w:rPr>
          <w:rFonts w:hint="cs"/>
          <w:rtl/>
          <w:lang w:eastAsia="he-IL"/>
        </w:rPr>
        <w:t xml:space="preserve"> קורונה. </w:t>
      </w:r>
      <w:bookmarkStart w:id="28" w:name="_ETM_Q1_466000"/>
      <w:bookmarkEnd w:id="28"/>
      <w:r w:rsidR="00BD3FB9">
        <w:rPr>
          <w:rFonts w:hint="cs"/>
          <w:rtl/>
          <w:lang w:eastAsia="he-IL"/>
        </w:rPr>
        <w:t xml:space="preserve">נכון להיום בבוקר הוגשו עררים </w:t>
      </w:r>
      <w:r w:rsidR="001E4D74">
        <w:rPr>
          <w:rFonts w:hint="cs"/>
          <w:rtl/>
          <w:lang w:eastAsia="he-IL"/>
        </w:rPr>
        <w:t xml:space="preserve">בעניינם של כמעט 4,022 תיקים. זה סך הכול עררים, כי </w:t>
      </w:r>
      <w:bookmarkStart w:id="29" w:name="_ETM_Q1_478000"/>
      <w:bookmarkEnd w:id="29"/>
      <w:r w:rsidR="001E4D74">
        <w:rPr>
          <w:rFonts w:hint="cs"/>
          <w:rtl/>
          <w:lang w:eastAsia="he-IL"/>
        </w:rPr>
        <w:t xml:space="preserve">מגישים מעסיקים בערר אחד גם </w:t>
      </w:r>
      <w:r w:rsidR="00BD3FB9">
        <w:rPr>
          <w:rFonts w:hint="cs"/>
          <w:rtl/>
          <w:lang w:eastAsia="he-IL"/>
        </w:rPr>
        <w:t xml:space="preserve">יותר מכמה </w:t>
      </w:r>
      <w:r w:rsidR="001E4D74">
        <w:rPr>
          <w:rFonts w:hint="cs"/>
          <w:rtl/>
          <w:lang w:eastAsia="he-IL"/>
        </w:rPr>
        <w:t xml:space="preserve">עובדים, אז יש </w:t>
      </w:r>
      <w:bookmarkStart w:id="30" w:name="_ETM_Q1_484000"/>
      <w:bookmarkEnd w:id="30"/>
      <w:r w:rsidR="001E4D74">
        <w:rPr>
          <w:rFonts w:hint="cs"/>
          <w:rtl/>
          <w:lang w:eastAsia="he-IL"/>
        </w:rPr>
        <w:t>לנו בסך הכול כמעט 172 עררים שהוגשו נכון להיום בבוק</w:t>
      </w:r>
      <w:bookmarkStart w:id="31" w:name="_ETM_Q1_485000"/>
      <w:bookmarkEnd w:id="31"/>
      <w:r w:rsidR="001E4D74">
        <w:rPr>
          <w:rFonts w:hint="cs"/>
          <w:rtl/>
          <w:lang w:eastAsia="he-IL"/>
        </w:rPr>
        <w:t xml:space="preserve">ר. </w:t>
      </w:r>
    </w:p>
    <w:p w:rsidR="00BD3FB9" w:rsidRDefault="00BD3FB9" w:rsidP="00BD3FB9">
      <w:pPr>
        <w:rPr>
          <w:rtl/>
          <w:lang w:eastAsia="he-IL"/>
        </w:rPr>
      </w:pPr>
    </w:p>
    <w:p w:rsidR="00BD3FB9" w:rsidRDefault="00BD3FB9" w:rsidP="00BD3FB9">
      <w:pPr>
        <w:pStyle w:val="af6"/>
        <w:keepNext/>
        <w:rPr>
          <w:rtl/>
        </w:rPr>
      </w:pPr>
      <w:bookmarkStart w:id="32" w:name="ET_yor_4762_8"/>
      <w:r w:rsidRPr="00BD3FB9">
        <w:rPr>
          <w:rStyle w:val="TagStyle"/>
          <w:rtl/>
        </w:rPr>
        <w:t xml:space="preserve"> &lt;&lt; יור &gt;&gt; </w:t>
      </w:r>
      <w:r>
        <w:rPr>
          <w:rtl/>
        </w:rPr>
        <w:t>היו"ר משה גפני:</w:t>
      </w:r>
      <w:r w:rsidRPr="00BD3FB9">
        <w:rPr>
          <w:rStyle w:val="TagStyle"/>
          <w:rtl/>
        </w:rPr>
        <w:t xml:space="preserve"> &lt;&lt; יור &gt;&gt;</w:t>
      </w:r>
      <w:bookmarkEnd w:id="32"/>
    </w:p>
    <w:p w:rsidR="00BD3FB9" w:rsidRDefault="00BD3FB9" w:rsidP="00BD3FB9">
      <w:pPr>
        <w:pStyle w:val="KeepWithNext"/>
        <w:rPr>
          <w:rtl/>
          <w:lang w:eastAsia="he-IL"/>
        </w:rPr>
      </w:pPr>
    </w:p>
    <w:p w:rsidR="00BD3FB9" w:rsidRDefault="00BD3FB9" w:rsidP="00BD3FB9">
      <w:pPr>
        <w:rPr>
          <w:rtl/>
          <w:lang w:eastAsia="he-IL"/>
        </w:rPr>
      </w:pPr>
      <w:r>
        <w:rPr>
          <w:rFonts w:hint="cs"/>
          <w:rtl/>
          <w:lang w:eastAsia="he-IL"/>
        </w:rPr>
        <w:t xml:space="preserve">לא הבנתי. מה זה </w:t>
      </w:r>
      <w:r w:rsidR="001E4D74">
        <w:rPr>
          <w:rFonts w:hint="cs"/>
          <w:rtl/>
          <w:lang w:eastAsia="he-IL"/>
        </w:rPr>
        <w:t>4,022?</w:t>
      </w:r>
    </w:p>
    <w:p w:rsidR="00BD3FB9" w:rsidRDefault="00BD3FB9" w:rsidP="00BD3FB9">
      <w:pPr>
        <w:rPr>
          <w:rtl/>
          <w:lang w:eastAsia="he-IL"/>
        </w:rPr>
      </w:pPr>
    </w:p>
    <w:p w:rsidR="00BD3FB9" w:rsidRDefault="00BD3FB9" w:rsidP="00BD3FB9">
      <w:pPr>
        <w:pStyle w:val="af9"/>
        <w:keepNext/>
        <w:rPr>
          <w:rtl/>
          <w:lang w:eastAsia="he-IL"/>
        </w:rPr>
      </w:pPr>
      <w:bookmarkStart w:id="33" w:name="ET_guest_829865_9"/>
      <w:r w:rsidRPr="00BD3FB9">
        <w:rPr>
          <w:rStyle w:val="TagStyle"/>
          <w:rtl/>
        </w:rPr>
        <w:t xml:space="preserve"> &lt;&lt; אורח &gt;&gt; </w:t>
      </w:r>
      <w:r>
        <w:rPr>
          <w:rtl/>
          <w:lang w:eastAsia="he-IL"/>
        </w:rPr>
        <w:t>האני ואקד:</w:t>
      </w:r>
      <w:r w:rsidRPr="00BD3FB9">
        <w:rPr>
          <w:rStyle w:val="TagStyle"/>
          <w:rtl/>
        </w:rPr>
        <w:t xml:space="preserve"> &lt;&lt; אורח &gt;&gt;</w:t>
      </w:r>
      <w:r>
        <w:rPr>
          <w:rtl/>
          <w:lang w:eastAsia="he-IL"/>
        </w:rPr>
        <w:t xml:space="preserve">   </w:t>
      </w:r>
      <w:bookmarkEnd w:id="33"/>
    </w:p>
    <w:p w:rsidR="00BD3FB9" w:rsidRDefault="00BD3FB9" w:rsidP="00BD3FB9">
      <w:pPr>
        <w:pStyle w:val="KeepWithNext"/>
        <w:rPr>
          <w:rtl/>
          <w:lang w:eastAsia="he-IL"/>
        </w:rPr>
      </w:pPr>
    </w:p>
    <w:p w:rsidR="00BD3FB9" w:rsidRDefault="001E4D74" w:rsidP="00BD3FB9">
      <w:pPr>
        <w:rPr>
          <w:rtl/>
          <w:lang w:eastAsia="he-IL"/>
        </w:rPr>
      </w:pPr>
      <w:r>
        <w:rPr>
          <w:rFonts w:hint="cs"/>
          <w:rtl/>
          <w:lang w:eastAsia="he-IL"/>
        </w:rPr>
        <w:t xml:space="preserve">עובדים. הרי שירות התעסוקה נותן מענק לכל עובד. </w:t>
      </w:r>
      <w:bookmarkStart w:id="34" w:name="_ETM_Q1_495000"/>
      <w:bookmarkEnd w:id="34"/>
      <w:r>
        <w:rPr>
          <w:rFonts w:hint="cs"/>
          <w:rtl/>
          <w:lang w:eastAsia="he-IL"/>
        </w:rPr>
        <w:t>בעניינם של 4,000 עובדים הוגשו כבר העררים.</w:t>
      </w:r>
    </w:p>
    <w:p w:rsidR="00BD3FB9" w:rsidRDefault="00BD3FB9" w:rsidP="00BD3FB9">
      <w:pPr>
        <w:rPr>
          <w:rtl/>
          <w:lang w:eastAsia="he-IL"/>
        </w:rPr>
      </w:pPr>
    </w:p>
    <w:p w:rsidR="00BD3FB9" w:rsidRDefault="00BD3FB9" w:rsidP="00BD3FB9">
      <w:pPr>
        <w:pStyle w:val="af6"/>
        <w:keepNext/>
        <w:rPr>
          <w:rtl/>
        </w:rPr>
      </w:pPr>
      <w:bookmarkStart w:id="35" w:name="ET_yor_4762_10"/>
      <w:r w:rsidRPr="00BD3FB9">
        <w:rPr>
          <w:rStyle w:val="TagStyle"/>
          <w:rtl/>
        </w:rPr>
        <w:t xml:space="preserve"> &lt;&lt; יור &gt;&gt; </w:t>
      </w:r>
      <w:r>
        <w:rPr>
          <w:rtl/>
        </w:rPr>
        <w:t>היו"ר משה גפני:</w:t>
      </w:r>
      <w:r w:rsidRPr="00BD3FB9">
        <w:rPr>
          <w:rStyle w:val="TagStyle"/>
          <w:rtl/>
        </w:rPr>
        <w:t xml:space="preserve"> &lt;&lt; יור &gt;&gt;</w:t>
      </w:r>
      <w:bookmarkEnd w:id="35"/>
    </w:p>
    <w:p w:rsidR="00BD3FB9" w:rsidRDefault="00BD3FB9" w:rsidP="00BD3FB9">
      <w:pPr>
        <w:pStyle w:val="KeepWithNext"/>
        <w:rPr>
          <w:rtl/>
          <w:lang w:eastAsia="he-IL"/>
        </w:rPr>
      </w:pPr>
    </w:p>
    <w:p w:rsidR="001E4D74" w:rsidRDefault="001E4D74" w:rsidP="00BD3FB9">
      <w:pPr>
        <w:rPr>
          <w:rtl/>
          <w:lang w:eastAsia="he-IL"/>
        </w:rPr>
      </w:pPr>
      <w:r>
        <w:rPr>
          <w:rFonts w:hint="cs"/>
          <w:rtl/>
          <w:lang w:eastAsia="he-IL"/>
        </w:rPr>
        <w:t>עררים?</w:t>
      </w:r>
    </w:p>
    <w:p w:rsidR="001E4D74" w:rsidRDefault="001E4D74" w:rsidP="001E4D74">
      <w:pPr>
        <w:rPr>
          <w:rtl/>
          <w:lang w:eastAsia="he-IL"/>
        </w:rPr>
      </w:pPr>
    </w:p>
    <w:p w:rsidR="001E4D74" w:rsidRDefault="001E4D74" w:rsidP="001E4D74">
      <w:pPr>
        <w:pStyle w:val="af9"/>
        <w:keepNext/>
        <w:rPr>
          <w:rtl/>
          <w:lang w:eastAsia="he-IL"/>
        </w:rPr>
      </w:pPr>
      <w:bookmarkStart w:id="36" w:name="ET_guest_829865_88"/>
      <w:r w:rsidRPr="001E4D74">
        <w:rPr>
          <w:rStyle w:val="TagStyle"/>
          <w:rtl/>
        </w:rPr>
        <w:t xml:space="preserve"> &lt;&lt; אורח &gt;&gt; </w:t>
      </w:r>
      <w:r>
        <w:rPr>
          <w:rtl/>
          <w:lang w:eastAsia="he-IL"/>
        </w:rPr>
        <w:t>האני ואקד:</w:t>
      </w:r>
      <w:r w:rsidRPr="001E4D74">
        <w:rPr>
          <w:rStyle w:val="TagStyle"/>
          <w:rtl/>
        </w:rPr>
        <w:t xml:space="preserve"> &lt;&lt; אורח &gt;&gt;</w:t>
      </w:r>
      <w:r>
        <w:rPr>
          <w:rtl/>
          <w:lang w:eastAsia="he-IL"/>
        </w:rPr>
        <w:t xml:space="preserve">   </w:t>
      </w:r>
      <w:bookmarkEnd w:id="36"/>
    </w:p>
    <w:p w:rsidR="001E4D74" w:rsidRDefault="001E4D74" w:rsidP="001E4D74">
      <w:pPr>
        <w:pStyle w:val="KeepWithNext"/>
        <w:rPr>
          <w:rtl/>
          <w:lang w:eastAsia="he-IL"/>
        </w:rPr>
      </w:pPr>
    </w:p>
    <w:p w:rsidR="001E4D74" w:rsidRPr="001E4D74" w:rsidRDefault="001E4D74" w:rsidP="001E4D74">
      <w:pPr>
        <w:rPr>
          <w:rtl/>
          <w:lang w:eastAsia="he-IL"/>
        </w:rPr>
      </w:pPr>
      <w:r>
        <w:rPr>
          <w:rFonts w:hint="cs"/>
          <w:rtl/>
          <w:lang w:eastAsia="he-IL"/>
        </w:rPr>
        <w:t>עררים.</w:t>
      </w:r>
    </w:p>
    <w:p w:rsidR="001E4D74" w:rsidRDefault="001E4D74" w:rsidP="00BD3FB9">
      <w:pPr>
        <w:rPr>
          <w:rtl/>
          <w:lang w:eastAsia="he-IL"/>
        </w:rPr>
      </w:pPr>
      <w:bookmarkStart w:id="37" w:name="_ETM_Q1_501000"/>
      <w:bookmarkEnd w:id="37"/>
    </w:p>
    <w:p w:rsidR="001E4D74" w:rsidRDefault="001E4D74" w:rsidP="001E4D74">
      <w:pPr>
        <w:pStyle w:val="af6"/>
        <w:keepNext/>
        <w:rPr>
          <w:rtl/>
        </w:rPr>
      </w:pPr>
      <w:bookmarkStart w:id="38" w:name="ET_yor_4762_89"/>
      <w:r w:rsidRPr="001E4D74">
        <w:rPr>
          <w:rStyle w:val="TagStyle"/>
          <w:rtl/>
        </w:rPr>
        <w:t xml:space="preserve"> &lt;&lt; יור &gt;&gt; </w:t>
      </w:r>
      <w:r>
        <w:rPr>
          <w:rtl/>
        </w:rPr>
        <w:t>היו"ר משה גפני:</w:t>
      </w:r>
      <w:r w:rsidRPr="001E4D74">
        <w:rPr>
          <w:rStyle w:val="TagStyle"/>
          <w:rtl/>
        </w:rPr>
        <w:t xml:space="preserve"> &lt;&lt; יור &gt;&gt;</w:t>
      </w:r>
      <w:r>
        <w:rPr>
          <w:rtl/>
        </w:rPr>
        <w:t xml:space="preserve">   </w:t>
      </w:r>
      <w:bookmarkEnd w:id="38"/>
    </w:p>
    <w:p w:rsidR="001E4D74" w:rsidRDefault="001E4D74" w:rsidP="001E4D74">
      <w:pPr>
        <w:pStyle w:val="KeepWithNext"/>
        <w:rPr>
          <w:rtl/>
          <w:lang w:eastAsia="he-IL"/>
        </w:rPr>
      </w:pPr>
    </w:p>
    <w:p w:rsidR="00BD3FB9" w:rsidRDefault="00BD3FB9" w:rsidP="00BD3FB9">
      <w:pPr>
        <w:rPr>
          <w:rtl/>
          <w:lang w:eastAsia="he-IL"/>
        </w:rPr>
      </w:pPr>
      <w:bookmarkStart w:id="39" w:name="_ETM_Q1_499000"/>
      <w:bookmarkEnd w:id="39"/>
      <w:r>
        <w:rPr>
          <w:rFonts w:hint="cs"/>
          <w:rtl/>
          <w:lang w:eastAsia="he-IL"/>
        </w:rPr>
        <w:t>4,000 עררים?</w:t>
      </w:r>
    </w:p>
    <w:p w:rsidR="00BD3FB9" w:rsidRDefault="00BD3FB9" w:rsidP="00BD3FB9">
      <w:pPr>
        <w:rPr>
          <w:rtl/>
          <w:lang w:eastAsia="he-IL"/>
        </w:rPr>
      </w:pPr>
    </w:p>
    <w:p w:rsidR="00BD3FB9" w:rsidRDefault="00BD3FB9" w:rsidP="00BD3FB9">
      <w:pPr>
        <w:pStyle w:val="a4"/>
        <w:keepNext/>
        <w:rPr>
          <w:rtl/>
        </w:rPr>
      </w:pPr>
      <w:bookmarkStart w:id="40" w:name="ET_speaker_5084_11"/>
      <w:r w:rsidRPr="00BD3FB9">
        <w:rPr>
          <w:rStyle w:val="TagStyle"/>
          <w:rtl/>
        </w:rPr>
        <w:t xml:space="preserve"> &lt;&lt; דובר &gt;&gt; </w:t>
      </w:r>
      <w:r>
        <w:rPr>
          <w:rtl/>
        </w:rPr>
        <w:t>מיקי לוי (יש עתיד-תל"ם):</w:t>
      </w:r>
      <w:r w:rsidRPr="00BD3FB9">
        <w:rPr>
          <w:rStyle w:val="TagStyle"/>
          <w:rtl/>
        </w:rPr>
        <w:t xml:space="preserve"> &lt;&lt; דובר &gt;&gt;</w:t>
      </w:r>
      <w:r>
        <w:rPr>
          <w:rtl/>
        </w:rPr>
        <w:t xml:space="preserve">   </w:t>
      </w:r>
      <w:bookmarkEnd w:id="40"/>
    </w:p>
    <w:p w:rsidR="00BD3FB9" w:rsidRDefault="00BD3FB9" w:rsidP="00BD3FB9">
      <w:pPr>
        <w:pStyle w:val="KeepWithNext"/>
        <w:rPr>
          <w:rtl/>
          <w:lang w:eastAsia="he-IL"/>
        </w:rPr>
      </w:pPr>
    </w:p>
    <w:p w:rsidR="001E4D74" w:rsidRDefault="00BD3FB9" w:rsidP="001E4D74">
      <w:pPr>
        <w:rPr>
          <w:rtl/>
          <w:lang w:eastAsia="he-IL"/>
        </w:rPr>
      </w:pPr>
      <w:r>
        <w:rPr>
          <w:rFonts w:hint="cs"/>
          <w:rtl/>
          <w:lang w:eastAsia="he-IL"/>
        </w:rPr>
        <w:t>לא</w:t>
      </w:r>
      <w:r w:rsidR="001E4D74">
        <w:rPr>
          <w:rFonts w:hint="cs"/>
          <w:rtl/>
          <w:lang w:eastAsia="he-IL"/>
        </w:rPr>
        <w:t>, הוא אומר 173.</w:t>
      </w:r>
      <w:bookmarkStart w:id="41" w:name="_ETM_Q1_508000"/>
      <w:bookmarkEnd w:id="41"/>
    </w:p>
    <w:p w:rsidR="001E4D74" w:rsidRDefault="001E4D74" w:rsidP="001E4D74">
      <w:pPr>
        <w:rPr>
          <w:rtl/>
          <w:lang w:eastAsia="he-IL"/>
        </w:rPr>
      </w:pPr>
    </w:p>
    <w:p w:rsidR="001E4D74" w:rsidRDefault="001E4D74" w:rsidP="001E4D74">
      <w:pPr>
        <w:pStyle w:val="af9"/>
        <w:keepNext/>
        <w:rPr>
          <w:rtl/>
          <w:lang w:eastAsia="he-IL"/>
        </w:rPr>
      </w:pPr>
      <w:r w:rsidRPr="001E4D74">
        <w:rPr>
          <w:rStyle w:val="TagStyle"/>
          <w:rtl/>
        </w:rPr>
        <w:t xml:space="preserve"> &lt;&lt; אורח &gt;&gt; </w:t>
      </w:r>
      <w:r>
        <w:rPr>
          <w:rtl/>
          <w:lang w:eastAsia="he-IL"/>
        </w:rPr>
        <w:t>האני ואקד:</w:t>
      </w:r>
      <w:r w:rsidRPr="001E4D74">
        <w:rPr>
          <w:rStyle w:val="TagStyle"/>
          <w:rtl/>
        </w:rPr>
        <w:t xml:space="preserve"> &lt;&lt; אורח &gt;&gt;</w:t>
      </w:r>
      <w:r>
        <w:rPr>
          <w:rtl/>
          <w:lang w:eastAsia="he-IL"/>
        </w:rPr>
        <w:t xml:space="preserve">   </w:t>
      </w:r>
    </w:p>
    <w:p w:rsidR="001E4D74" w:rsidRDefault="001E4D74" w:rsidP="001E4D74">
      <w:pPr>
        <w:pStyle w:val="KeepWithNext"/>
        <w:rPr>
          <w:rtl/>
          <w:lang w:eastAsia="he-IL"/>
        </w:rPr>
      </w:pPr>
    </w:p>
    <w:p w:rsidR="00BD3FB9" w:rsidRDefault="001E4D74" w:rsidP="009D5548">
      <w:pPr>
        <w:rPr>
          <w:rtl/>
          <w:lang w:eastAsia="he-IL"/>
        </w:rPr>
      </w:pPr>
      <w:r>
        <w:rPr>
          <w:rFonts w:hint="cs"/>
          <w:rtl/>
          <w:lang w:eastAsia="he-IL"/>
        </w:rPr>
        <w:t xml:space="preserve">אני אנסח את זה אחרת. אני אסביר את זה שוב. יש חברה, למשל חברת - </w:t>
      </w:r>
      <w:bookmarkStart w:id="42" w:name="_ETM_Q1_518000"/>
      <w:bookmarkEnd w:id="42"/>
      <w:r>
        <w:rPr>
          <w:rFonts w:hint="cs"/>
          <w:rtl/>
          <w:lang w:eastAsia="he-IL"/>
        </w:rPr>
        <w:t xml:space="preserve">- - נגיד. לחברה הזו יש 3,000 עובדים. מתוך 3,000 עובדים, שירות התעסוקה אישר את המענק </w:t>
      </w:r>
      <w:r w:rsidR="009D5548">
        <w:rPr>
          <w:rFonts w:hint="cs"/>
          <w:rtl/>
          <w:lang w:eastAsia="he-IL"/>
        </w:rPr>
        <w:t xml:space="preserve">עבור </w:t>
      </w:r>
      <w:r w:rsidR="00BD3FB9">
        <w:rPr>
          <w:rFonts w:hint="cs"/>
          <w:rtl/>
          <w:lang w:eastAsia="he-IL"/>
        </w:rPr>
        <w:t>2,000</w:t>
      </w:r>
      <w:r w:rsidR="009D5548">
        <w:rPr>
          <w:rFonts w:hint="cs"/>
          <w:rtl/>
          <w:lang w:eastAsia="he-IL"/>
        </w:rPr>
        <w:t>.</w:t>
      </w:r>
      <w:r w:rsidR="00BD3FB9">
        <w:rPr>
          <w:rFonts w:hint="cs"/>
          <w:rtl/>
          <w:lang w:eastAsia="he-IL"/>
        </w:rPr>
        <w:t xml:space="preserve"> עבור 1,000 עובדים הם מגישים את המענק</w:t>
      </w:r>
      <w:r w:rsidR="009D5548">
        <w:rPr>
          <w:rFonts w:hint="cs"/>
          <w:rtl/>
          <w:lang w:eastAsia="he-IL"/>
        </w:rPr>
        <w:t xml:space="preserve">. זאת אומרת שמגישים אלינו ערר על 1,000 עובדים </w:t>
      </w:r>
      <w:bookmarkStart w:id="43" w:name="_ETM_Q1_533000"/>
      <w:bookmarkEnd w:id="43"/>
      <w:r w:rsidR="009D5548">
        <w:rPr>
          <w:rFonts w:hint="cs"/>
          <w:rtl/>
          <w:lang w:eastAsia="he-IL"/>
        </w:rPr>
        <w:t>בערר אחד. אנחנו</w:t>
      </w:r>
      <w:r w:rsidR="00BD3FB9">
        <w:rPr>
          <w:rFonts w:hint="cs"/>
          <w:rtl/>
          <w:lang w:eastAsia="he-IL"/>
        </w:rPr>
        <w:t xml:space="preserve"> לא מפצלים </w:t>
      </w:r>
      <w:r w:rsidR="009D5548">
        <w:rPr>
          <w:rFonts w:hint="cs"/>
          <w:rtl/>
          <w:lang w:eastAsia="he-IL"/>
        </w:rPr>
        <w:t>את זה ל-1,000 עובדים.</w:t>
      </w:r>
    </w:p>
    <w:p w:rsidR="00BD3FB9" w:rsidRDefault="00BD3FB9" w:rsidP="00BD3FB9">
      <w:pPr>
        <w:rPr>
          <w:rtl/>
          <w:lang w:eastAsia="he-IL"/>
        </w:rPr>
      </w:pPr>
    </w:p>
    <w:p w:rsidR="00BD3FB9" w:rsidRDefault="00BD3FB9" w:rsidP="00BD3FB9">
      <w:pPr>
        <w:pStyle w:val="af6"/>
        <w:keepNext/>
        <w:rPr>
          <w:rtl/>
        </w:rPr>
      </w:pPr>
      <w:bookmarkStart w:id="44" w:name="ET_yor_4762_13"/>
      <w:r w:rsidRPr="00BD3FB9">
        <w:rPr>
          <w:rStyle w:val="TagStyle"/>
          <w:rtl/>
        </w:rPr>
        <w:t xml:space="preserve"> &lt;&lt; יור &gt;&gt; </w:t>
      </w:r>
      <w:r>
        <w:rPr>
          <w:rtl/>
        </w:rPr>
        <w:t>היו"ר משה גפני:</w:t>
      </w:r>
      <w:r w:rsidRPr="00BD3FB9">
        <w:rPr>
          <w:rStyle w:val="TagStyle"/>
          <w:rtl/>
        </w:rPr>
        <w:t xml:space="preserve"> &lt;&lt; יור &gt;&gt;</w:t>
      </w:r>
      <w:r>
        <w:rPr>
          <w:rtl/>
        </w:rPr>
        <w:t xml:space="preserve">   </w:t>
      </w:r>
      <w:bookmarkEnd w:id="44"/>
    </w:p>
    <w:p w:rsidR="00BD3FB9" w:rsidRDefault="00BD3FB9" w:rsidP="00BD3FB9">
      <w:pPr>
        <w:pStyle w:val="KeepWithNext"/>
        <w:rPr>
          <w:rtl/>
          <w:lang w:eastAsia="he-IL"/>
        </w:rPr>
      </w:pPr>
    </w:p>
    <w:p w:rsidR="00BD3FB9" w:rsidRDefault="009D5548" w:rsidP="00BD3FB9">
      <w:pPr>
        <w:rPr>
          <w:rtl/>
          <w:lang w:eastAsia="he-IL"/>
        </w:rPr>
      </w:pPr>
      <w:r>
        <w:rPr>
          <w:rFonts w:hint="cs"/>
          <w:rtl/>
          <w:lang w:eastAsia="he-IL"/>
        </w:rPr>
        <w:t>למה לא נתנו ל-1,000?</w:t>
      </w:r>
    </w:p>
    <w:p w:rsidR="009D5548" w:rsidRDefault="009D5548" w:rsidP="009D5548">
      <w:pPr>
        <w:rPr>
          <w:rtl/>
          <w:lang w:eastAsia="he-IL"/>
        </w:rPr>
      </w:pPr>
    </w:p>
    <w:p w:rsidR="009D5548" w:rsidRDefault="009D5548" w:rsidP="009D5548">
      <w:pPr>
        <w:pStyle w:val="af9"/>
        <w:keepNext/>
        <w:rPr>
          <w:rtl/>
          <w:lang w:eastAsia="he-IL"/>
        </w:rPr>
      </w:pPr>
      <w:bookmarkStart w:id="45" w:name="ET_guest_829865_90"/>
      <w:r w:rsidRPr="009D5548">
        <w:rPr>
          <w:rStyle w:val="TagStyle"/>
          <w:rtl/>
        </w:rPr>
        <w:t xml:space="preserve"> &lt;&lt; אורח &gt;&gt; </w:t>
      </w:r>
      <w:r>
        <w:rPr>
          <w:rtl/>
          <w:lang w:eastAsia="he-IL"/>
        </w:rPr>
        <w:t>האני ואקד:</w:t>
      </w:r>
      <w:r w:rsidRPr="009D5548">
        <w:rPr>
          <w:rStyle w:val="TagStyle"/>
          <w:rtl/>
        </w:rPr>
        <w:t xml:space="preserve"> &lt;&lt; אורח &gt;&gt;</w:t>
      </w:r>
      <w:bookmarkEnd w:id="45"/>
    </w:p>
    <w:p w:rsidR="009D5548" w:rsidRDefault="009D5548" w:rsidP="009D5548">
      <w:pPr>
        <w:pStyle w:val="KeepWithNext"/>
        <w:rPr>
          <w:rtl/>
          <w:lang w:eastAsia="he-IL"/>
        </w:rPr>
      </w:pPr>
    </w:p>
    <w:p w:rsidR="009D5548" w:rsidRDefault="009D5548" w:rsidP="009D5548">
      <w:pPr>
        <w:rPr>
          <w:rtl/>
          <w:lang w:eastAsia="he-IL"/>
        </w:rPr>
      </w:pPr>
      <w:r>
        <w:rPr>
          <w:rFonts w:hint="cs"/>
          <w:rtl/>
          <w:lang w:eastAsia="he-IL"/>
        </w:rPr>
        <w:t xml:space="preserve">מסיבה כזו </w:t>
      </w:r>
      <w:r w:rsidR="003D587C">
        <w:rPr>
          <w:rFonts w:hint="cs"/>
          <w:rtl/>
          <w:lang w:eastAsia="he-IL"/>
        </w:rPr>
        <w:t xml:space="preserve">או </w:t>
      </w:r>
      <w:r>
        <w:rPr>
          <w:rFonts w:hint="cs"/>
          <w:rtl/>
          <w:lang w:eastAsia="he-IL"/>
        </w:rPr>
        <w:t>אחרת בשירות התעסוקה. יש כל מיני סיבות.</w:t>
      </w:r>
    </w:p>
    <w:p w:rsidR="009D5548" w:rsidRDefault="009D5548" w:rsidP="009D5548">
      <w:pPr>
        <w:rPr>
          <w:rtl/>
          <w:lang w:eastAsia="he-IL"/>
        </w:rPr>
      </w:pPr>
      <w:bookmarkStart w:id="46" w:name="_ETM_Q1_540000"/>
      <w:bookmarkEnd w:id="46"/>
    </w:p>
    <w:p w:rsidR="009D5548" w:rsidRDefault="009D5548" w:rsidP="009D5548">
      <w:pPr>
        <w:pStyle w:val="af6"/>
        <w:keepNext/>
        <w:rPr>
          <w:rtl/>
        </w:rPr>
      </w:pPr>
      <w:bookmarkStart w:id="47" w:name="ET_yor_4762_91"/>
      <w:r w:rsidRPr="009D5548">
        <w:rPr>
          <w:rStyle w:val="TagStyle"/>
          <w:rtl/>
        </w:rPr>
        <w:t xml:space="preserve"> &lt;&lt; יור &gt;&gt; </w:t>
      </w:r>
      <w:r>
        <w:rPr>
          <w:rtl/>
        </w:rPr>
        <w:t>היו"ר משה גפני:</w:t>
      </w:r>
      <w:r w:rsidRPr="009D5548">
        <w:rPr>
          <w:rStyle w:val="TagStyle"/>
          <w:rtl/>
        </w:rPr>
        <w:t xml:space="preserve"> &lt;&lt; יור &gt;&gt;</w:t>
      </w:r>
      <w:r>
        <w:rPr>
          <w:rtl/>
        </w:rPr>
        <w:t xml:space="preserve">   </w:t>
      </w:r>
      <w:bookmarkEnd w:id="47"/>
    </w:p>
    <w:p w:rsidR="009D5548" w:rsidRDefault="009D5548" w:rsidP="009D5548">
      <w:pPr>
        <w:pStyle w:val="KeepWithNext"/>
        <w:rPr>
          <w:rtl/>
          <w:lang w:eastAsia="he-IL"/>
        </w:rPr>
      </w:pPr>
    </w:p>
    <w:p w:rsidR="009D5548" w:rsidRPr="009D5548" w:rsidRDefault="009D5548" w:rsidP="009D5548">
      <w:pPr>
        <w:rPr>
          <w:rtl/>
          <w:lang w:eastAsia="he-IL"/>
        </w:rPr>
      </w:pPr>
      <w:bookmarkStart w:id="48" w:name="_ETM_Q1_541000"/>
      <w:bookmarkEnd w:id="48"/>
      <w:r>
        <w:rPr>
          <w:rFonts w:hint="cs"/>
          <w:rtl/>
          <w:lang w:eastAsia="he-IL"/>
        </w:rPr>
        <w:t>כולם עובדים באותה חברה.</w:t>
      </w:r>
    </w:p>
    <w:p w:rsidR="00BD3FB9" w:rsidRDefault="00BD3FB9" w:rsidP="00BD3FB9">
      <w:pPr>
        <w:rPr>
          <w:rtl/>
          <w:lang w:eastAsia="he-IL"/>
        </w:rPr>
      </w:pPr>
    </w:p>
    <w:p w:rsidR="00BD3FB9" w:rsidRDefault="00BD3FB9" w:rsidP="00BD3FB9">
      <w:pPr>
        <w:pStyle w:val="a4"/>
        <w:keepNext/>
        <w:rPr>
          <w:rtl/>
        </w:rPr>
      </w:pPr>
      <w:bookmarkStart w:id="49" w:name="ET_speaker_5084_14"/>
      <w:r w:rsidRPr="00BD3FB9">
        <w:rPr>
          <w:rStyle w:val="TagStyle"/>
          <w:rtl/>
        </w:rPr>
        <w:t xml:space="preserve"> &lt;&lt; דובר &gt;&gt; </w:t>
      </w:r>
      <w:r>
        <w:rPr>
          <w:rtl/>
        </w:rPr>
        <w:t>מיקי לוי (יש עתיד-תל"ם):</w:t>
      </w:r>
      <w:r w:rsidRPr="00BD3FB9">
        <w:rPr>
          <w:rStyle w:val="TagStyle"/>
          <w:rtl/>
        </w:rPr>
        <w:t xml:space="preserve"> &lt;&lt; דובר &gt;&gt;</w:t>
      </w:r>
      <w:r>
        <w:rPr>
          <w:rtl/>
        </w:rPr>
        <w:t xml:space="preserve">   </w:t>
      </w:r>
      <w:bookmarkEnd w:id="49"/>
    </w:p>
    <w:p w:rsidR="00BD3FB9" w:rsidRDefault="00BD3FB9" w:rsidP="00BD3FB9">
      <w:pPr>
        <w:pStyle w:val="KeepWithNext"/>
        <w:rPr>
          <w:rtl/>
          <w:lang w:eastAsia="he-IL"/>
        </w:rPr>
      </w:pPr>
    </w:p>
    <w:p w:rsidR="009D5548" w:rsidRDefault="00BD3FB9" w:rsidP="00B237DE">
      <w:pPr>
        <w:rPr>
          <w:rtl/>
          <w:lang w:eastAsia="he-IL"/>
        </w:rPr>
      </w:pPr>
      <w:r>
        <w:rPr>
          <w:rFonts w:hint="cs"/>
          <w:rtl/>
          <w:lang w:eastAsia="he-IL"/>
        </w:rPr>
        <w:t>זה טוב</w:t>
      </w:r>
      <w:r w:rsidR="009D5548">
        <w:rPr>
          <w:rFonts w:hint="cs"/>
          <w:rtl/>
          <w:lang w:eastAsia="he-IL"/>
        </w:rPr>
        <w:t xml:space="preserve">, </w:t>
      </w:r>
      <w:bookmarkStart w:id="50" w:name="_ETM_Q1_543000"/>
      <w:bookmarkEnd w:id="50"/>
      <w:r w:rsidR="009D5548">
        <w:rPr>
          <w:rFonts w:hint="cs"/>
          <w:rtl/>
          <w:lang w:eastAsia="he-IL"/>
        </w:rPr>
        <w:t>כי עכשיו</w:t>
      </w:r>
      <w:r>
        <w:rPr>
          <w:rFonts w:hint="cs"/>
          <w:rtl/>
          <w:lang w:eastAsia="he-IL"/>
        </w:rPr>
        <w:t xml:space="preserve"> לפחות </w:t>
      </w:r>
      <w:r w:rsidR="003D587C">
        <w:rPr>
          <w:rFonts w:hint="cs"/>
          <w:rtl/>
          <w:lang w:eastAsia="he-IL"/>
        </w:rPr>
        <w:t xml:space="preserve">יוכלו </w:t>
      </w:r>
      <w:r w:rsidR="009D5548">
        <w:rPr>
          <w:rFonts w:hint="cs"/>
          <w:rtl/>
          <w:lang w:eastAsia="he-IL"/>
        </w:rPr>
        <w:t xml:space="preserve">לערער. </w:t>
      </w:r>
    </w:p>
    <w:p w:rsidR="009D5548" w:rsidRDefault="009D5548" w:rsidP="00BD3FB9">
      <w:pPr>
        <w:rPr>
          <w:rtl/>
          <w:lang w:eastAsia="he-IL"/>
        </w:rPr>
      </w:pPr>
    </w:p>
    <w:p w:rsidR="009D5548" w:rsidRDefault="009D5548" w:rsidP="009D5548">
      <w:pPr>
        <w:pStyle w:val="a4"/>
        <w:keepNext/>
        <w:rPr>
          <w:rtl/>
        </w:rPr>
      </w:pPr>
      <w:bookmarkStart w:id="51" w:name="ET_speaker_אייל_לב_ארי_92"/>
      <w:r w:rsidRPr="009D5548">
        <w:rPr>
          <w:rStyle w:val="TagStyle"/>
          <w:rtl/>
        </w:rPr>
        <w:t xml:space="preserve"> &lt;&lt; דובר &gt;&gt; </w:t>
      </w:r>
      <w:r>
        <w:rPr>
          <w:rtl/>
        </w:rPr>
        <w:t>אייל לב ארי:</w:t>
      </w:r>
      <w:r w:rsidRPr="009D5548">
        <w:rPr>
          <w:rStyle w:val="TagStyle"/>
          <w:rtl/>
        </w:rPr>
        <w:t xml:space="preserve"> &lt;&lt; דובר &gt;&gt;</w:t>
      </w:r>
      <w:r>
        <w:rPr>
          <w:rtl/>
        </w:rPr>
        <w:t xml:space="preserve">   </w:t>
      </w:r>
      <w:bookmarkEnd w:id="51"/>
    </w:p>
    <w:p w:rsidR="009D5548" w:rsidRDefault="009D5548" w:rsidP="009D5548">
      <w:pPr>
        <w:pStyle w:val="KeepWithNext"/>
        <w:rPr>
          <w:rtl/>
          <w:lang w:eastAsia="he-IL"/>
        </w:rPr>
      </w:pPr>
    </w:p>
    <w:p w:rsidR="009D5548" w:rsidRDefault="009D5548" w:rsidP="009D5548">
      <w:pPr>
        <w:rPr>
          <w:rtl/>
          <w:lang w:eastAsia="he-IL"/>
        </w:rPr>
      </w:pPr>
      <w:bookmarkStart w:id="52" w:name="_ETM_Q1_547000"/>
      <w:bookmarkEnd w:id="52"/>
      <w:r>
        <w:rPr>
          <w:rFonts w:hint="cs"/>
          <w:rtl/>
          <w:lang w:eastAsia="he-IL"/>
        </w:rPr>
        <w:t xml:space="preserve">שירות התעסוקה לא עובד עונה על התנאים של </w:t>
      </w:r>
      <w:bookmarkStart w:id="53" w:name="_ETM_Q1_551000"/>
      <w:bookmarkEnd w:id="53"/>
      <w:r>
        <w:rPr>
          <w:rFonts w:hint="cs"/>
          <w:rtl/>
          <w:lang w:eastAsia="he-IL"/>
        </w:rPr>
        <w:t>עובד מזכה.</w:t>
      </w:r>
    </w:p>
    <w:p w:rsidR="009D5548" w:rsidRDefault="009D5548" w:rsidP="009D5548">
      <w:pPr>
        <w:rPr>
          <w:rtl/>
          <w:lang w:eastAsia="he-IL"/>
        </w:rPr>
      </w:pPr>
    </w:p>
    <w:p w:rsidR="009D5548" w:rsidRDefault="009D5548" w:rsidP="009D5548">
      <w:pPr>
        <w:pStyle w:val="a4"/>
        <w:keepNext/>
        <w:rPr>
          <w:rtl/>
        </w:rPr>
      </w:pPr>
      <w:bookmarkStart w:id="54" w:name="ET_speaker_5084_93"/>
      <w:r w:rsidRPr="009D5548">
        <w:rPr>
          <w:rStyle w:val="TagStyle"/>
          <w:rtl/>
        </w:rPr>
        <w:t xml:space="preserve"> &lt;&lt; דובר &gt;&gt; </w:t>
      </w:r>
      <w:r>
        <w:rPr>
          <w:rtl/>
        </w:rPr>
        <w:t>מיקי לוי (יש עתיד-תל"ם):</w:t>
      </w:r>
      <w:r w:rsidRPr="009D5548">
        <w:rPr>
          <w:rStyle w:val="TagStyle"/>
          <w:rtl/>
        </w:rPr>
        <w:t xml:space="preserve"> &lt;&lt; דובר &gt;&gt;</w:t>
      </w:r>
      <w:r>
        <w:rPr>
          <w:rtl/>
        </w:rPr>
        <w:t xml:space="preserve">   </w:t>
      </w:r>
      <w:bookmarkEnd w:id="54"/>
    </w:p>
    <w:p w:rsidR="009D5548" w:rsidRDefault="009D5548" w:rsidP="009D5548">
      <w:pPr>
        <w:pStyle w:val="KeepWithNext"/>
        <w:rPr>
          <w:rtl/>
          <w:lang w:eastAsia="he-IL"/>
        </w:rPr>
      </w:pPr>
    </w:p>
    <w:p w:rsidR="00BD3FB9" w:rsidRDefault="00B237DE" w:rsidP="00BD3FB9">
      <w:pPr>
        <w:rPr>
          <w:rtl/>
          <w:lang w:eastAsia="he-IL"/>
        </w:rPr>
      </w:pPr>
      <w:bookmarkStart w:id="55" w:name="_ETM_Q1_549000"/>
      <w:bookmarkEnd w:id="55"/>
      <w:r>
        <w:rPr>
          <w:rFonts w:hint="cs"/>
          <w:rtl/>
          <w:lang w:eastAsia="he-IL"/>
        </w:rPr>
        <w:t xml:space="preserve">גפני, עכשיו זה טוב, לפחות </w:t>
      </w:r>
      <w:r w:rsidR="00BD3FB9">
        <w:rPr>
          <w:rFonts w:hint="cs"/>
          <w:rtl/>
          <w:lang w:eastAsia="he-IL"/>
        </w:rPr>
        <w:t>המעסיק יכול לערער</w:t>
      </w:r>
      <w:r>
        <w:rPr>
          <w:rFonts w:hint="cs"/>
          <w:rtl/>
          <w:lang w:eastAsia="he-IL"/>
        </w:rPr>
        <w:t xml:space="preserve">. לפני כן </w:t>
      </w:r>
      <w:bookmarkStart w:id="56" w:name="_ETM_Q1_552000"/>
      <w:bookmarkEnd w:id="56"/>
      <w:r>
        <w:rPr>
          <w:rFonts w:hint="cs"/>
          <w:rtl/>
          <w:lang w:eastAsia="he-IL"/>
        </w:rPr>
        <w:t xml:space="preserve">היו סותמים אותו עם חותמת, ובזה זה נגמר. </w:t>
      </w:r>
    </w:p>
    <w:p w:rsidR="00BD3FB9" w:rsidRDefault="00BD3FB9" w:rsidP="00BD3FB9">
      <w:pPr>
        <w:rPr>
          <w:rtl/>
          <w:lang w:eastAsia="he-IL"/>
        </w:rPr>
      </w:pPr>
    </w:p>
    <w:p w:rsidR="00B237DE" w:rsidRDefault="00B237DE" w:rsidP="00B237DE">
      <w:pPr>
        <w:pStyle w:val="af6"/>
        <w:keepNext/>
        <w:rPr>
          <w:rtl/>
        </w:rPr>
      </w:pPr>
      <w:bookmarkStart w:id="57" w:name="ET_yor_4762_93"/>
      <w:r w:rsidRPr="00B237DE">
        <w:rPr>
          <w:rStyle w:val="TagStyle"/>
          <w:rtl/>
        </w:rPr>
        <w:t xml:space="preserve"> &lt;&lt; יור &gt;&gt; </w:t>
      </w:r>
      <w:r>
        <w:rPr>
          <w:rtl/>
        </w:rPr>
        <w:t>היו"ר משה גפני:</w:t>
      </w:r>
      <w:r w:rsidRPr="00B237DE">
        <w:rPr>
          <w:rStyle w:val="TagStyle"/>
          <w:rtl/>
        </w:rPr>
        <w:t xml:space="preserve"> &lt;&lt; יור &gt;&gt;</w:t>
      </w:r>
      <w:r>
        <w:rPr>
          <w:rtl/>
        </w:rPr>
        <w:t xml:space="preserve">   </w:t>
      </w:r>
      <w:bookmarkEnd w:id="57"/>
    </w:p>
    <w:p w:rsidR="00B237DE" w:rsidRDefault="00B237DE" w:rsidP="00B237DE">
      <w:pPr>
        <w:pStyle w:val="KeepWithNext"/>
        <w:rPr>
          <w:rtl/>
          <w:lang w:eastAsia="he-IL"/>
        </w:rPr>
      </w:pPr>
    </w:p>
    <w:p w:rsidR="00B237DE" w:rsidRDefault="00B237DE" w:rsidP="00B237DE">
      <w:pPr>
        <w:rPr>
          <w:rtl/>
          <w:lang w:eastAsia="he-IL"/>
        </w:rPr>
      </w:pPr>
      <w:bookmarkStart w:id="58" w:name="_ETM_Q1_557000"/>
      <w:bookmarkEnd w:id="58"/>
      <w:r>
        <w:rPr>
          <w:rFonts w:hint="cs"/>
          <w:rtl/>
          <w:lang w:eastAsia="he-IL"/>
        </w:rPr>
        <w:t>הבנתי</w:t>
      </w:r>
      <w:bookmarkStart w:id="59" w:name="_ETM_Q1_559000"/>
      <w:bookmarkEnd w:id="59"/>
      <w:r>
        <w:rPr>
          <w:rFonts w:hint="cs"/>
          <w:rtl/>
          <w:lang w:eastAsia="he-IL"/>
        </w:rPr>
        <w:t>, מיקי. תמשיך, מה זה 170?</w:t>
      </w:r>
    </w:p>
    <w:p w:rsidR="00B237DE" w:rsidRPr="00B237DE" w:rsidRDefault="00B237DE" w:rsidP="00B237DE">
      <w:pPr>
        <w:rPr>
          <w:rtl/>
          <w:lang w:eastAsia="he-IL"/>
        </w:rPr>
      </w:pPr>
      <w:bookmarkStart w:id="60" w:name="_ETM_Q1_560000"/>
      <w:bookmarkEnd w:id="60"/>
    </w:p>
    <w:p w:rsidR="00BD3FB9" w:rsidRDefault="00BD3FB9" w:rsidP="00BD3FB9">
      <w:pPr>
        <w:pStyle w:val="af9"/>
        <w:keepNext/>
        <w:rPr>
          <w:rtl/>
          <w:lang w:eastAsia="he-IL"/>
        </w:rPr>
      </w:pPr>
      <w:bookmarkStart w:id="61" w:name="ET_guest_829865_15"/>
      <w:r w:rsidRPr="00BD3FB9">
        <w:rPr>
          <w:rStyle w:val="TagStyle"/>
          <w:rtl/>
        </w:rPr>
        <w:t xml:space="preserve"> &lt;&lt; אורח &gt;&gt; </w:t>
      </w:r>
      <w:r>
        <w:rPr>
          <w:rtl/>
          <w:lang w:eastAsia="he-IL"/>
        </w:rPr>
        <w:t>האני ואקד:</w:t>
      </w:r>
      <w:r w:rsidRPr="00BD3FB9">
        <w:rPr>
          <w:rStyle w:val="TagStyle"/>
          <w:rtl/>
        </w:rPr>
        <w:t xml:space="preserve"> &lt;&lt; אורח &gt;&gt;</w:t>
      </w:r>
      <w:bookmarkEnd w:id="61"/>
    </w:p>
    <w:p w:rsidR="00BD3FB9" w:rsidRDefault="00BD3FB9" w:rsidP="00BD3FB9">
      <w:pPr>
        <w:pStyle w:val="KeepWithNext"/>
        <w:rPr>
          <w:rtl/>
          <w:lang w:eastAsia="he-IL"/>
        </w:rPr>
      </w:pPr>
    </w:p>
    <w:p w:rsidR="00BD3FB9" w:rsidRDefault="00BD3FB9" w:rsidP="00BD3FB9">
      <w:pPr>
        <w:rPr>
          <w:rtl/>
          <w:lang w:eastAsia="he-IL"/>
        </w:rPr>
      </w:pPr>
      <w:r>
        <w:rPr>
          <w:rFonts w:hint="cs"/>
          <w:rtl/>
          <w:lang w:eastAsia="he-IL"/>
        </w:rPr>
        <w:t>עד היום</w:t>
      </w:r>
      <w:r w:rsidR="00B237DE">
        <w:rPr>
          <w:rFonts w:hint="cs"/>
          <w:rtl/>
          <w:lang w:eastAsia="he-IL"/>
        </w:rPr>
        <w:t>,</w:t>
      </w:r>
      <w:r>
        <w:rPr>
          <w:rFonts w:hint="cs"/>
          <w:rtl/>
          <w:lang w:eastAsia="he-IL"/>
        </w:rPr>
        <w:t xml:space="preserve"> לפי החוק</w:t>
      </w:r>
      <w:r w:rsidR="00B237DE">
        <w:rPr>
          <w:rFonts w:hint="cs"/>
          <w:rtl/>
          <w:lang w:eastAsia="he-IL"/>
        </w:rPr>
        <w:t>,</w:t>
      </w:r>
      <w:r>
        <w:rPr>
          <w:rFonts w:hint="cs"/>
          <w:rtl/>
          <w:lang w:eastAsia="he-IL"/>
        </w:rPr>
        <w:t xml:space="preserve"> המעסיק </w:t>
      </w:r>
      <w:r w:rsidR="00B237DE">
        <w:rPr>
          <w:rFonts w:hint="cs"/>
          <w:rtl/>
          <w:lang w:eastAsia="he-IL"/>
        </w:rPr>
        <w:t xml:space="preserve">מגיש </w:t>
      </w:r>
      <w:bookmarkStart w:id="62" w:name="_ETM_Q1_562000"/>
      <w:bookmarkEnd w:id="62"/>
      <w:r w:rsidR="00B237DE">
        <w:rPr>
          <w:rFonts w:hint="cs"/>
          <w:rtl/>
          <w:lang w:eastAsia="he-IL"/>
        </w:rPr>
        <w:t xml:space="preserve">את הבקשה לשירות התעסוקה באופן מקוון. </w:t>
      </w:r>
      <w:r>
        <w:rPr>
          <w:rFonts w:hint="cs"/>
          <w:rtl/>
          <w:lang w:eastAsia="he-IL"/>
        </w:rPr>
        <w:t>ככל ששירות התעסוקה דוחה אותו בסיבוב הראשון</w:t>
      </w:r>
      <w:r w:rsidR="00B237DE">
        <w:rPr>
          <w:rFonts w:hint="cs"/>
          <w:rtl/>
          <w:lang w:eastAsia="he-IL"/>
        </w:rPr>
        <w:t xml:space="preserve">, אני קורא </w:t>
      </w:r>
      <w:bookmarkStart w:id="63" w:name="_ETM_Q1_572000"/>
      <w:bookmarkEnd w:id="63"/>
      <w:r w:rsidR="00B237DE">
        <w:rPr>
          <w:rFonts w:hint="cs"/>
          <w:rtl/>
          <w:lang w:eastAsia="he-IL"/>
        </w:rPr>
        <w:t>לזה, המעסיק יכול להגיש בקשה לעיון חוזר בשירות התעסוקה.</w:t>
      </w:r>
      <w:r>
        <w:rPr>
          <w:rFonts w:hint="cs"/>
          <w:rtl/>
          <w:lang w:eastAsia="he-IL"/>
        </w:rPr>
        <w:t xml:space="preserve"> ככל שהבקשה לעיון חוזר נדחית</w:t>
      </w:r>
      <w:r w:rsidR="008179E6">
        <w:rPr>
          <w:rFonts w:hint="cs"/>
          <w:rtl/>
          <w:lang w:eastAsia="he-IL"/>
        </w:rPr>
        <w:t xml:space="preserve">, </w:t>
      </w:r>
      <w:bookmarkStart w:id="64" w:name="_ETM_Q1_578000"/>
      <w:bookmarkEnd w:id="64"/>
      <w:r w:rsidR="008179E6">
        <w:rPr>
          <w:rFonts w:hint="cs"/>
          <w:rtl/>
          <w:lang w:eastAsia="he-IL"/>
        </w:rPr>
        <w:t>הוא יכול להגיש אלינו לבית הדין.</w:t>
      </w:r>
    </w:p>
    <w:p w:rsidR="00BD3FB9" w:rsidRDefault="00BD3FB9" w:rsidP="00BD3FB9">
      <w:pPr>
        <w:rPr>
          <w:rtl/>
          <w:lang w:eastAsia="he-IL"/>
        </w:rPr>
      </w:pPr>
    </w:p>
    <w:p w:rsidR="00BD3FB9" w:rsidRDefault="00BD3FB9" w:rsidP="00BD3FB9">
      <w:pPr>
        <w:pStyle w:val="af6"/>
        <w:keepNext/>
        <w:rPr>
          <w:rtl/>
        </w:rPr>
      </w:pPr>
      <w:bookmarkStart w:id="65" w:name="ET_yor_4762_16"/>
      <w:r w:rsidRPr="00BD3FB9">
        <w:rPr>
          <w:rStyle w:val="TagStyle"/>
          <w:rtl/>
        </w:rPr>
        <w:t xml:space="preserve"> &lt;&lt; יור &gt;&gt; </w:t>
      </w:r>
      <w:r>
        <w:rPr>
          <w:rtl/>
        </w:rPr>
        <w:t>היו"ר משה גפני:</w:t>
      </w:r>
      <w:r w:rsidRPr="00BD3FB9">
        <w:rPr>
          <w:rStyle w:val="TagStyle"/>
          <w:rtl/>
        </w:rPr>
        <w:t xml:space="preserve"> &lt;&lt; יור &gt;&gt;</w:t>
      </w:r>
      <w:bookmarkEnd w:id="65"/>
    </w:p>
    <w:p w:rsidR="00BD3FB9" w:rsidRDefault="00BD3FB9" w:rsidP="00BD3FB9">
      <w:pPr>
        <w:pStyle w:val="KeepWithNext"/>
        <w:rPr>
          <w:rtl/>
          <w:lang w:eastAsia="he-IL"/>
        </w:rPr>
      </w:pPr>
    </w:p>
    <w:p w:rsidR="00BD3FB9" w:rsidRDefault="008179E6" w:rsidP="00BD3FB9">
      <w:pPr>
        <w:rPr>
          <w:rtl/>
          <w:lang w:eastAsia="he-IL"/>
        </w:rPr>
      </w:pPr>
      <w:r>
        <w:rPr>
          <w:rFonts w:hint="cs"/>
          <w:rtl/>
          <w:lang w:eastAsia="he-IL"/>
        </w:rPr>
        <w:t>כמה הוגשו?</w:t>
      </w:r>
    </w:p>
    <w:p w:rsidR="008179E6" w:rsidRDefault="008179E6" w:rsidP="00BD3FB9">
      <w:pPr>
        <w:rPr>
          <w:rtl/>
          <w:lang w:eastAsia="he-IL"/>
        </w:rPr>
      </w:pPr>
      <w:bookmarkStart w:id="66" w:name="_ETM_Q1_580000"/>
      <w:bookmarkEnd w:id="66"/>
    </w:p>
    <w:p w:rsidR="008179E6" w:rsidRDefault="008179E6" w:rsidP="008179E6">
      <w:pPr>
        <w:pStyle w:val="af9"/>
        <w:keepNext/>
        <w:rPr>
          <w:rtl/>
          <w:lang w:eastAsia="he-IL"/>
        </w:rPr>
      </w:pPr>
      <w:bookmarkStart w:id="67" w:name="ET_guest_829865_94"/>
      <w:r w:rsidRPr="008179E6">
        <w:rPr>
          <w:rStyle w:val="TagStyle"/>
          <w:rtl/>
        </w:rPr>
        <w:t xml:space="preserve"> &lt;&lt; אורח &gt;&gt; </w:t>
      </w:r>
      <w:r>
        <w:rPr>
          <w:rtl/>
          <w:lang w:eastAsia="he-IL"/>
        </w:rPr>
        <w:t>האני ואקד:</w:t>
      </w:r>
      <w:r w:rsidRPr="008179E6">
        <w:rPr>
          <w:rStyle w:val="TagStyle"/>
          <w:rtl/>
        </w:rPr>
        <w:t xml:space="preserve"> &lt;&lt; אורח &gt;&gt;</w:t>
      </w:r>
      <w:bookmarkEnd w:id="67"/>
    </w:p>
    <w:p w:rsidR="008179E6" w:rsidRDefault="008179E6" w:rsidP="008179E6">
      <w:pPr>
        <w:pStyle w:val="KeepWithNext"/>
        <w:rPr>
          <w:rtl/>
          <w:lang w:eastAsia="he-IL"/>
        </w:rPr>
      </w:pPr>
    </w:p>
    <w:p w:rsidR="008179E6" w:rsidRPr="008179E6" w:rsidRDefault="008179E6" w:rsidP="008179E6">
      <w:pPr>
        <w:rPr>
          <w:rtl/>
          <w:lang w:eastAsia="he-IL"/>
        </w:rPr>
      </w:pPr>
      <w:r>
        <w:rPr>
          <w:rFonts w:hint="cs"/>
          <w:rtl/>
          <w:lang w:eastAsia="he-IL"/>
        </w:rPr>
        <w:t>אמרתי, נכון להבוקר, 4,042 עובדים</w:t>
      </w:r>
      <w:bookmarkStart w:id="68" w:name="_ETM_Q1_584000"/>
      <w:bookmarkEnd w:id="68"/>
      <w:r>
        <w:rPr>
          <w:rFonts w:hint="cs"/>
          <w:rtl/>
          <w:lang w:eastAsia="he-IL"/>
        </w:rPr>
        <w:t>, ב-172 עררים.</w:t>
      </w:r>
    </w:p>
    <w:p w:rsidR="00BD3FB9" w:rsidRDefault="00BD3FB9" w:rsidP="00BD3FB9">
      <w:pPr>
        <w:rPr>
          <w:rtl/>
          <w:lang w:eastAsia="he-IL"/>
        </w:rPr>
      </w:pPr>
    </w:p>
    <w:p w:rsidR="00BD3FB9" w:rsidRDefault="00BD3FB9" w:rsidP="00BD3FB9">
      <w:pPr>
        <w:pStyle w:val="a4"/>
        <w:keepNext/>
        <w:rPr>
          <w:rtl/>
        </w:rPr>
      </w:pPr>
      <w:bookmarkStart w:id="69" w:name="ET_speaker_5084_18"/>
      <w:r w:rsidRPr="00BD3FB9">
        <w:rPr>
          <w:rStyle w:val="TagStyle"/>
          <w:rtl/>
        </w:rPr>
        <w:t xml:space="preserve"> &lt;&lt; דובר &gt;&gt; </w:t>
      </w:r>
      <w:r>
        <w:rPr>
          <w:rtl/>
        </w:rPr>
        <w:t>מיקי לוי (יש עתיד-תל"ם):</w:t>
      </w:r>
      <w:r w:rsidRPr="00BD3FB9">
        <w:rPr>
          <w:rStyle w:val="TagStyle"/>
          <w:rtl/>
        </w:rPr>
        <w:t xml:space="preserve"> &lt;&lt; דובר &gt;&gt;</w:t>
      </w:r>
      <w:bookmarkEnd w:id="69"/>
    </w:p>
    <w:p w:rsidR="00BD3FB9" w:rsidRDefault="00BD3FB9" w:rsidP="00BD3FB9">
      <w:pPr>
        <w:pStyle w:val="KeepWithNext"/>
        <w:rPr>
          <w:rtl/>
          <w:lang w:eastAsia="he-IL"/>
        </w:rPr>
      </w:pPr>
    </w:p>
    <w:p w:rsidR="00BD3FB9" w:rsidRDefault="00BD3FB9" w:rsidP="00BD3FB9">
      <w:pPr>
        <w:rPr>
          <w:rtl/>
          <w:lang w:eastAsia="he-IL"/>
        </w:rPr>
      </w:pPr>
      <w:r>
        <w:rPr>
          <w:rFonts w:hint="cs"/>
          <w:rtl/>
          <w:lang w:eastAsia="he-IL"/>
        </w:rPr>
        <w:t>זה מכובד</w:t>
      </w:r>
      <w:r w:rsidR="008179E6">
        <w:rPr>
          <w:rFonts w:hint="cs"/>
          <w:rtl/>
          <w:lang w:eastAsia="he-IL"/>
        </w:rPr>
        <w:t>.</w:t>
      </w:r>
    </w:p>
    <w:p w:rsidR="00BD3FB9" w:rsidRPr="00BD3FB9" w:rsidRDefault="00BD3FB9" w:rsidP="00BD3FB9">
      <w:pPr>
        <w:rPr>
          <w:rtl/>
          <w:lang w:eastAsia="he-IL"/>
        </w:rPr>
      </w:pPr>
    </w:p>
    <w:p w:rsidR="00BD3FB9" w:rsidRDefault="00BD3FB9" w:rsidP="00BD3FB9">
      <w:pPr>
        <w:pStyle w:val="af9"/>
        <w:keepNext/>
        <w:rPr>
          <w:rtl/>
          <w:lang w:eastAsia="he-IL"/>
        </w:rPr>
      </w:pPr>
      <w:bookmarkStart w:id="70" w:name="ET_guest_829865_17"/>
      <w:r w:rsidRPr="00BD3FB9">
        <w:rPr>
          <w:rStyle w:val="TagStyle"/>
          <w:rtl/>
        </w:rPr>
        <w:t xml:space="preserve"> &lt;&lt; אורח &gt;&gt; </w:t>
      </w:r>
      <w:r>
        <w:rPr>
          <w:rtl/>
          <w:lang w:eastAsia="he-IL"/>
        </w:rPr>
        <w:t>האני ואקד:</w:t>
      </w:r>
      <w:r w:rsidRPr="00BD3FB9">
        <w:rPr>
          <w:rStyle w:val="TagStyle"/>
          <w:rtl/>
        </w:rPr>
        <w:t xml:space="preserve"> &lt;&lt; אורח &gt;&gt;</w:t>
      </w:r>
      <w:bookmarkEnd w:id="70"/>
    </w:p>
    <w:p w:rsidR="00BD3FB9" w:rsidRDefault="00BD3FB9" w:rsidP="00BD3FB9">
      <w:pPr>
        <w:pStyle w:val="KeepWithNext"/>
        <w:rPr>
          <w:rtl/>
          <w:lang w:eastAsia="he-IL"/>
        </w:rPr>
      </w:pPr>
    </w:p>
    <w:p w:rsidR="00BD3FB9" w:rsidRPr="00BD3FB9" w:rsidRDefault="00BD3FB9" w:rsidP="00BD3FB9">
      <w:pPr>
        <w:rPr>
          <w:rtl/>
          <w:lang w:eastAsia="he-IL"/>
        </w:rPr>
      </w:pPr>
      <w:r>
        <w:rPr>
          <w:rFonts w:hint="cs"/>
          <w:rtl/>
          <w:lang w:eastAsia="he-IL"/>
        </w:rPr>
        <w:t>מכובד מאוד</w:t>
      </w:r>
      <w:r w:rsidR="008179E6">
        <w:rPr>
          <w:rFonts w:hint="cs"/>
          <w:rtl/>
          <w:lang w:eastAsia="he-IL"/>
        </w:rPr>
        <w:t>.</w:t>
      </w:r>
    </w:p>
    <w:p w:rsidR="00BD3FB9" w:rsidRDefault="00BD3FB9" w:rsidP="00BD3FB9">
      <w:pPr>
        <w:rPr>
          <w:rtl/>
          <w:lang w:eastAsia="he-IL"/>
        </w:rPr>
      </w:pPr>
    </w:p>
    <w:p w:rsidR="00BD3FB9" w:rsidRDefault="00BD3FB9" w:rsidP="00BD3FB9">
      <w:pPr>
        <w:pStyle w:val="af6"/>
        <w:keepNext/>
        <w:rPr>
          <w:rtl/>
        </w:rPr>
      </w:pPr>
      <w:bookmarkStart w:id="71" w:name="ET_yor_4762_19"/>
      <w:r w:rsidRPr="00BD3FB9">
        <w:rPr>
          <w:rStyle w:val="TagStyle"/>
          <w:rtl/>
        </w:rPr>
        <w:t xml:space="preserve"> &lt;&lt; יור &gt;&gt; </w:t>
      </w:r>
      <w:r>
        <w:rPr>
          <w:rtl/>
        </w:rPr>
        <w:t>היו"ר משה גפני:</w:t>
      </w:r>
      <w:r w:rsidRPr="00BD3FB9">
        <w:rPr>
          <w:rStyle w:val="TagStyle"/>
          <w:rtl/>
        </w:rPr>
        <w:t xml:space="preserve"> &lt;&lt; יור &gt;&gt;</w:t>
      </w:r>
      <w:r>
        <w:rPr>
          <w:rtl/>
        </w:rPr>
        <w:t xml:space="preserve">   </w:t>
      </w:r>
      <w:bookmarkEnd w:id="71"/>
    </w:p>
    <w:p w:rsidR="00BD3FB9" w:rsidRDefault="00BD3FB9" w:rsidP="00BD3FB9">
      <w:pPr>
        <w:pStyle w:val="KeepWithNext"/>
        <w:rPr>
          <w:rtl/>
          <w:lang w:eastAsia="he-IL"/>
        </w:rPr>
      </w:pPr>
    </w:p>
    <w:p w:rsidR="008179E6" w:rsidRDefault="008179E6" w:rsidP="008179E6">
      <w:pPr>
        <w:rPr>
          <w:rtl/>
          <w:lang w:eastAsia="he-IL"/>
        </w:rPr>
      </w:pPr>
      <w:r>
        <w:rPr>
          <w:rFonts w:hint="cs"/>
          <w:rtl/>
          <w:lang w:eastAsia="he-IL"/>
        </w:rPr>
        <w:t xml:space="preserve">עכשיו אני מבין. אני מקווה שאני מבין. הוגשו 172 עררים, בתוך 172 עררים </w:t>
      </w:r>
      <w:r w:rsidR="00BD3FB9">
        <w:rPr>
          <w:rFonts w:hint="cs"/>
          <w:rtl/>
          <w:lang w:eastAsia="he-IL"/>
        </w:rPr>
        <w:t>יש למעלה מ-4,000 עובדים</w:t>
      </w:r>
      <w:r>
        <w:rPr>
          <w:rFonts w:hint="cs"/>
          <w:rtl/>
          <w:lang w:eastAsia="he-IL"/>
        </w:rPr>
        <w:t>.</w:t>
      </w:r>
    </w:p>
    <w:p w:rsidR="008179E6" w:rsidRDefault="008179E6" w:rsidP="008179E6">
      <w:pPr>
        <w:rPr>
          <w:rtl/>
          <w:lang w:eastAsia="he-IL"/>
        </w:rPr>
      </w:pPr>
      <w:bookmarkStart w:id="72" w:name="_ETM_Q1_601000"/>
      <w:bookmarkEnd w:id="72"/>
    </w:p>
    <w:p w:rsidR="008179E6" w:rsidRDefault="008179E6" w:rsidP="008179E6">
      <w:pPr>
        <w:pStyle w:val="af9"/>
        <w:keepNext/>
        <w:rPr>
          <w:rtl/>
          <w:lang w:eastAsia="he-IL"/>
        </w:rPr>
      </w:pPr>
      <w:bookmarkStart w:id="73" w:name="ET_guest_829865_95"/>
      <w:r w:rsidRPr="008179E6">
        <w:rPr>
          <w:rStyle w:val="TagStyle"/>
          <w:rtl/>
        </w:rPr>
        <w:t xml:space="preserve"> &lt;&lt; אורח &gt;&gt; </w:t>
      </w:r>
      <w:r>
        <w:rPr>
          <w:rtl/>
          <w:lang w:eastAsia="he-IL"/>
        </w:rPr>
        <w:t>האני ואקד:</w:t>
      </w:r>
      <w:r w:rsidRPr="008179E6">
        <w:rPr>
          <w:rStyle w:val="TagStyle"/>
          <w:rtl/>
        </w:rPr>
        <w:t xml:space="preserve"> &lt;&lt; אורח &gt;&gt;</w:t>
      </w:r>
      <w:bookmarkEnd w:id="73"/>
    </w:p>
    <w:p w:rsidR="008179E6" w:rsidRDefault="008179E6" w:rsidP="008179E6">
      <w:pPr>
        <w:pStyle w:val="KeepWithNext"/>
        <w:rPr>
          <w:rtl/>
          <w:lang w:eastAsia="he-IL"/>
        </w:rPr>
      </w:pPr>
    </w:p>
    <w:p w:rsidR="008179E6" w:rsidRDefault="008179E6" w:rsidP="008179E6">
      <w:pPr>
        <w:rPr>
          <w:rtl/>
          <w:lang w:eastAsia="he-IL"/>
        </w:rPr>
      </w:pPr>
      <w:r>
        <w:rPr>
          <w:rFonts w:hint="cs"/>
          <w:rtl/>
          <w:lang w:eastAsia="he-IL"/>
        </w:rPr>
        <w:t>בדיוק.</w:t>
      </w:r>
    </w:p>
    <w:p w:rsidR="008179E6" w:rsidRDefault="008179E6" w:rsidP="008179E6">
      <w:pPr>
        <w:rPr>
          <w:rtl/>
          <w:lang w:eastAsia="he-IL"/>
        </w:rPr>
      </w:pPr>
    </w:p>
    <w:p w:rsidR="008179E6" w:rsidRDefault="008179E6" w:rsidP="008179E6">
      <w:pPr>
        <w:pStyle w:val="af6"/>
        <w:keepNext/>
        <w:rPr>
          <w:rtl/>
        </w:rPr>
      </w:pPr>
      <w:bookmarkStart w:id="74" w:name="ET_yor_4762_96"/>
      <w:r w:rsidRPr="008179E6">
        <w:rPr>
          <w:rStyle w:val="TagStyle"/>
          <w:rtl/>
        </w:rPr>
        <w:t xml:space="preserve"> &lt;&lt; יור &gt;&gt; </w:t>
      </w:r>
      <w:r>
        <w:rPr>
          <w:rtl/>
        </w:rPr>
        <w:t>היו"ר משה גפני:</w:t>
      </w:r>
      <w:r w:rsidRPr="008179E6">
        <w:rPr>
          <w:rStyle w:val="TagStyle"/>
          <w:rtl/>
        </w:rPr>
        <w:t xml:space="preserve"> &lt;&lt; יור &gt;&gt;</w:t>
      </w:r>
      <w:bookmarkEnd w:id="74"/>
    </w:p>
    <w:p w:rsidR="008179E6" w:rsidRDefault="008179E6" w:rsidP="008179E6">
      <w:pPr>
        <w:pStyle w:val="KeepWithNext"/>
        <w:rPr>
          <w:rtl/>
          <w:lang w:eastAsia="he-IL"/>
        </w:rPr>
      </w:pPr>
    </w:p>
    <w:p w:rsidR="00BD3FB9" w:rsidRDefault="00BD3FB9" w:rsidP="008179E6">
      <w:pPr>
        <w:rPr>
          <w:rtl/>
          <w:lang w:eastAsia="he-IL"/>
        </w:rPr>
      </w:pPr>
      <w:bookmarkStart w:id="75" w:name="_ETM_Q1_598000"/>
      <w:bookmarkEnd w:id="75"/>
      <w:r>
        <w:rPr>
          <w:rFonts w:hint="cs"/>
          <w:rtl/>
          <w:lang w:eastAsia="he-IL"/>
        </w:rPr>
        <w:t xml:space="preserve">אז אתה מסביר טוב. </w:t>
      </w:r>
    </w:p>
    <w:p w:rsidR="005272AB" w:rsidRDefault="005272AB" w:rsidP="00BD3FB9">
      <w:pPr>
        <w:rPr>
          <w:rtl/>
          <w:lang w:eastAsia="he-IL"/>
        </w:rPr>
      </w:pPr>
    </w:p>
    <w:p w:rsidR="005272AB" w:rsidRDefault="005272AB" w:rsidP="005272AB">
      <w:pPr>
        <w:pStyle w:val="af9"/>
        <w:keepNext/>
        <w:rPr>
          <w:rtl/>
          <w:lang w:eastAsia="he-IL"/>
        </w:rPr>
      </w:pPr>
      <w:bookmarkStart w:id="76" w:name="ET_guest_829865_20"/>
      <w:r w:rsidRPr="005272AB">
        <w:rPr>
          <w:rStyle w:val="TagStyle"/>
          <w:rtl/>
        </w:rPr>
        <w:t xml:space="preserve"> &lt;&lt; אורח &gt;&gt; </w:t>
      </w:r>
      <w:r>
        <w:rPr>
          <w:rtl/>
          <w:lang w:eastAsia="he-IL"/>
        </w:rPr>
        <w:t>האני ואקד:</w:t>
      </w:r>
      <w:r w:rsidRPr="005272AB">
        <w:rPr>
          <w:rStyle w:val="TagStyle"/>
          <w:rtl/>
        </w:rPr>
        <w:t xml:space="preserve"> &lt;&lt; אורח &gt;&gt;</w:t>
      </w:r>
      <w:bookmarkEnd w:id="76"/>
    </w:p>
    <w:p w:rsidR="005272AB" w:rsidRDefault="005272AB" w:rsidP="005272AB">
      <w:pPr>
        <w:pStyle w:val="KeepWithNext"/>
        <w:rPr>
          <w:rtl/>
          <w:lang w:eastAsia="he-IL"/>
        </w:rPr>
      </w:pPr>
    </w:p>
    <w:p w:rsidR="005272AB" w:rsidRDefault="008179E6" w:rsidP="008179E6">
      <w:pPr>
        <w:rPr>
          <w:rtl/>
          <w:lang w:eastAsia="he-IL"/>
        </w:rPr>
      </w:pPr>
      <w:r>
        <w:rPr>
          <w:rFonts w:hint="cs"/>
          <w:rtl/>
          <w:lang w:eastAsia="he-IL"/>
        </w:rPr>
        <w:t xml:space="preserve">אם </w:t>
      </w:r>
      <w:bookmarkStart w:id="77" w:name="_ETM_Q1_611000"/>
      <w:bookmarkEnd w:id="77"/>
      <w:r>
        <w:rPr>
          <w:rFonts w:hint="cs"/>
          <w:rtl/>
          <w:lang w:eastAsia="he-IL"/>
        </w:rPr>
        <w:t xml:space="preserve">אדוני רוצה, </w:t>
      </w:r>
      <w:r w:rsidR="005272AB">
        <w:rPr>
          <w:rFonts w:hint="cs"/>
          <w:rtl/>
          <w:lang w:eastAsia="he-IL"/>
        </w:rPr>
        <w:t xml:space="preserve">הנתונים מעניינים </w:t>
      </w:r>
      <w:r>
        <w:rPr>
          <w:rFonts w:hint="cs"/>
          <w:rtl/>
          <w:lang w:eastAsia="he-IL"/>
        </w:rPr>
        <w:t xml:space="preserve">יותר כששומעים את המספרים, כי אם על </w:t>
      </w:r>
      <w:bookmarkStart w:id="78" w:name="_ETM_Q1_615000"/>
      <w:bookmarkEnd w:id="78"/>
      <w:r>
        <w:rPr>
          <w:rFonts w:hint="cs"/>
          <w:rtl/>
          <w:lang w:eastAsia="he-IL"/>
        </w:rPr>
        <w:t xml:space="preserve">כל עובד אפשר להגיע למקסימום של 7,500 שקלים, אז </w:t>
      </w:r>
      <w:bookmarkStart w:id="79" w:name="_ETM_Q1_616000"/>
      <w:bookmarkEnd w:id="79"/>
      <w:r w:rsidR="005272AB">
        <w:rPr>
          <w:rFonts w:hint="cs"/>
          <w:rtl/>
          <w:lang w:eastAsia="he-IL"/>
        </w:rPr>
        <w:t xml:space="preserve">מדובר </w:t>
      </w:r>
      <w:r>
        <w:rPr>
          <w:rFonts w:hint="cs"/>
          <w:rtl/>
          <w:lang w:eastAsia="he-IL"/>
        </w:rPr>
        <w:t xml:space="preserve">כמעט </w:t>
      </w:r>
      <w:r w:rsidR="005272AB">
        <w:rPr>
          <w:rFonts w:hint="cs"/>
          <w:rtl/>
          <w:lang w:eastAsia="he-IL"/>
        </w:rPr>
        <w:t xml:space="preserve">ב-30 מיליון שקלים </w:t>
      </w:r>
      <w:r>
        <w:rPr>
          <w:rFonts w:hint="cs"/>
          <w:rtl/>
          <w:lang w:eastAsia="he-IL"/>
        </w:rPr>
        <w:t>- - -</w:t>
      </w:r>
    </w:p>
    <w:p w:rsidR="005272AB" w:rsidRDefault="005272AB" w:rsidP="005272AB">
      <w:pPr>
        <w:rPr>
          <w:rtl/>
          <w:lang w:eastAsia="he-IL"/>
        </w:rPr>
      </w:pPr>
    </w:p>
    <w:p w:rsidR="005272AB" w:rsidRDefault="005272AB" w:rsidP="005272AB">
      <w:pPr>
        <w:pStyle w:val="af6"/>
        <w:keepNext/>
        <w:rPr>
          <w:rtl/>
        </w:rPr>
      </w:pPr>
      <w:bookmarkStart w:id="80" w:name="ET_yor_4762_21"/>
      <w:r w:rsidRPr="005272AB">
        <w:rPr>
          <w:rStyle w:val="TagStyle"/>
          <w:rtl/>
        </w:rPr>
        <w:t xml:space="preserve"> &lt;&lt; יור &gt;&gt; </w:t>
      </w:r>
      <w:r>
        <w:rPr>
          <w:rtl/>
        </w:rPr>
        <w:t>היו"ר משה גפני:</w:t>
      </w:r>
      <w:r w:rsidRPr="005272AB">
        <w:rPr>
          <w:rStyle w:val="TagStyle"/>
          <w:rtl/>
        </w:rPr>
        <w:t xml:space="preserve"> &lt;&lt; יור &gt;&gt;</w:t>
      </w:r>
      <w:bookmarkEnd w:id="80"/>
    </w:p>
    <w:p w:rsidR="005272AB" w:rsidRDefault="005272AB" w:rsidP="005272AB">
      <w:pPr>
        <w:pStyle w:val="KeepWithNext"/>
        <w:rPr>
          <w:rtl/>
          <w:lang w:eastAsia="he-IL"/>
        </w:rPr>
      </w:pPr>
    </w:p>
    <w:p w:rsidR="005272AB" w:rsidRDefault="008179E6" w:rsidP="008179E6">
      <w:pPr>
        <w:rPr>
          <w:rtl/>
          <w:lang w:eastAsia="he-IL"/>
        </w:rPr>
      </w:pPr>
      <w:r>
        <w:rPr>
          <w:rFonts w:hint="cs"/>
          <w:rtl/>
          <w:lang w:eastAsia="he-IL"/>
        </w:rPr>
        <w:t xml:space="preserve">לא חשוב לי. 30 מיליון פחות חשובים לי. </w:t>
      </w:r>
      <w:r w:rsidR="005272AB">
        <w:rPr>
          <w:rFonts w:hint="cs"/>
          <w:rtl/>
          <w:lang w:eastAsia="he-IL"/>
        </w:rPr>
        <w:t>לי חשוב היחס כלפי העובד</w:t>
      </w:r>
      <w:r>
        <w:rPr>
          <w:rFonts w:hint="cs"/>
          <w:rtl/>
          <w:lang w:eastAsia="he-IL"/>
        </w:rPr>
        <w:t>. אני רוצה לדעת</w:t>
      </w:r>
      <w:r w:rsidR="005272AB">
        <w:rPr>
          <w:rFonts w:hint="cs"/>
          <w:rtl/>
          <w:lang w:eastAsia="he-IL"/>
        </w:rPr>
        <w:t xml:space="preserve"> כמה זמן לוקח לי </w:t>
      </w:r>
      <w:r>
        <w:rPr>
          <w:rFonts w:hint="cs"/>
          <w:rtl/>
          <w:lang w:eastAsia="he-IL"/>
        </w:rPr>
        <w:t xml:space="preserve">הערר אצלכם, אם אותי דחו במפעל </w:t>
      </w:r>
      <w:bookmarkStart w:id="81" w:name="_ETM_Q1_628000"/>
      <w:bookmarkEnd w:id="81"/>
      <w:r>
        <w:rPr>
          <w:rFonts w:hint="cs"/>
          <w:rtl/>
          <w:lang w:eastAsia="he-IL"/>
        </w:rPr>
        <w:t>ולא הסכימו לתת לי מענק?</w:t>
      </w:r>
    </w:p>
    <w:p w:rsidR="005272AB" w:rsidRDefault="005272AB" w:rsidP="005272AB">
      <w:pPr>
        <w:rPr>
          <w:rtl/>
          <w:lang w:eastAsia="he-IL"/>
        </w:rPr>
      </w:pPr>
    </w:p>
    <w:p w:rsidR="005272AB" w:rsidRDefault="005272AB" w:rsidP="005272AB">
      <w:pPr>
        <w:pStyle w:val="af9"/>
        <w:keepNext/>
        <w:rPr>
          <w:rtl/>
          <w:lang w:eastAsia="he-IL"/>
        </w:rPr>
      </w:pPr>
      <w:bookmarkStart w:id="82" w:name="ET_guest_829865_22"/>
      <w:r w:rsidRPr="005272AB">
        <w:rPr>
          <w:rStyle w:val="TagStyle"/>
          <w:rtl/>
        </w:rPr>
        <w:t xml:space="preserve"> &lt;&lt; אורח &gt;&gt; </w:t>
      </w:r>
      <w:r>
        <w:rPr>
          <w:rtl/>
          <w:lang w:eastAsia="he-IL"/>
        </w:rPr>
        <w:t>האני ואקד:</w:t>
      </w:r>
      <w:r w:rsidRPr="005272AB">
        <w:rPr>
          <w:rStyle w:val="TagStyle"/>
          <w:rtl/>
        </w:rPr>
        <w:t xml:space="preserve"> &lt;&lt; אורח &gt;&gt;</w:t>
      </w:r>
      <w:bookmarkEnd w:id="82"/>
    </w:p>
    <w:p w:rsidR="005272AB" w:rsidRDefault="005272AB" w:rsidP="005272AB">
      <w:pPr>
        <w:pStyle w:val="KeepWithNext"/>
        <w:rPr>
          <w:rtl/>
          <w:lang w:eastAsia="he-IL"/>
        </w:rPr>
      </w:pPr>
    </w:p>
    <w:p w:rsidR="005272AB" w:rsidRDefault="008179E6" w:rsidP="00A87E5A">
      <w:pPr>
        <w:rPr>
          <w:rtl/>
          <w:lang w:eastAsia="he-IL"/>
        </w:rPr>
      </w:pPr>
      <w:r>
        <w:rPr>
          <w:rFonts w:hint="cs"/>
          <w:rtl/>
          <w:lang w:eastAsia="he-IL"/>
        </w:rPr>
        <w:t xml:space="preserve">התחלנו את הדיון שלנו ב-25 באוקטובר. </w:t>
      </w:r>
      <w:r w:rsidR="005272AB">
        <w:rPr>
          <w:rFonts w:hint="cs"/>
          <w:rtl/>
          <w:lang w:eastAsia="he-IL"/>
        </w:rPr>
        <w:t xml:space="preserve">ההגשה של </w:t>
      </w:r>
      <w:bookmarkStart w:id="83" w:name="_ETM_Q1_641000"/>
      <w:bookmarkEnd w:id="83"/>
      <w:r w:rsidR="005272AB">
        <w:rPr>
          <w:rFonts w:hint="cs"/>
          <w:rtl/>
          <w:lang w:eastAsia="he-IL"/>
        </w:rPr>
        <w:t xml:space="preserve">הערר </w:t>
      </w:r>
      <w:r w:rsidR="00A87E5A">
        <w:rPr>
          <w:rFonts w:hint="cs"/>
          <w:rtl/>
          <w:lang w:eastAsia="he-IL"/>
        </w:rPr>
        <w:t xml:space="preserve">בתוך </w:t>
      </w:r>
      <w:bookmarkStart w:id="84" w:name="_ETM_Q1_638000"/>
      <w:bookmarkEnd w:id="84"/>
      <w:r w:rsidR="00A87E5A">
        <w:rPr>
          <w:rFonts w:hint="cs"/>
          <w:rtl/>
          <w:lang w:eastAsia="he-IL"/>
        </w:rPr>
        <w:t xml:space="preserve">שבוע </w:t>
      </w:r>
      <w:r>
        <w:rPr>
          <w:rFonts w:hint="cs"/>
          <w:rtl/>
          <w:lang w:eastAsia="he-IL"/>
        </w:rPr>
        <w:t xml:space="preserve">- - - </w:t>
      </w:r>
      <w:r w:rsidR="00A87E5A">
        <w:rPr>
          <w:rFonts w:hint="cs"/>
          <w:rtl/>
          <w:lang w:eastAsia="he-IL"/>
        </w:rPr>
        <w:t>ה</w:t>
      </w:r>
      <w:r>
        <w:rPr>
          <w:rFonts w:hint="cs"/>
          <w:rtl/>
          <w:lang w:eastAsia="he-IL"/>
        </w:rPr>
        <w:t xml:space="preserve">תקנות </w:t>
      </w:r>
      <w:r w:rsidR="005272AB">
        <w:rPr>
          <w:rFonts w:hint="cs"/>
          <w:rtl/>
          <w:lang w:eastAsia="he-IL"/>
        </w:rPr>
        <w:t xml:space="preserve">נעשית באופן מקוון </w:t>
      </w:r>
      <w:r>
        <w:rPr>
          <w:rFonts w:hint="cs"/>
          <w:rtl/>
          <w:lang w:eastAsia="he-IL"/>
        </w:rPr>
        <w:t>ומידי, אתה יכול להיכנס, לא צריך עורך דין.</w:t>
      </w:r>
    </w:p>
    <w:p w:rsidR="005272AB" w:rsidRDefault="005272AB" w:rsidP="005272AB">
      <w:pPr>
        <w:rPr>
          <w:rtl/>
          <w:lang w:eastAsia="he-IL"/>
        </w:rPr>
      </w:pPr>
    </w:p>
    <w:p w:rsidR="005272AB" w:rsidRDefault="005272AB" w:rsidP="005272AB">
      <w:pPr>
        <w:pStyle w:val="af6"/>
        <w:keepNext/>
        <w:rPr>
          <w:rtl/>
        </w:rPr>
      </w:pPr>
      <w:bookmarkStart w:id="85" w:name="ET_yor_4762_23"/>
      <w:r w:rsidRPr="005272AB">
        <w:rPr>
          <w:rStyle w:val="TagStyle"/>
          <w:rtl/>
        </w:rPr>
        <w:t xml:space="preserve"> &lt;&lt; יור &gt;&gt; </w:t>
      </w:r>
      <w:r>
        <w:rPr>
          <w:rtl/>
        </w:rPr>
        <w:t>היו"ר משה גפני:</w:t>
      </w:r>
      <w:r w:rsidRPr="005272AB">
        <w:rPr>
          <w:rStyle w:val="TagStyle"/>
          <w:rtl/>
        </w:rPr>
        <w:t xml:space="preserve"> &lt;&lt; יור &gt;&gt;</w:t>
      </w:r>
      <w:bookmarkEnd w:id="85"/>
    </w:p>
    <w:p w:rsidR="005272AB" w:rsidRDefault="005272AB" w:rsidP="005272AB">
      <w:pPr>
        <w:pStyle w:val="KeepWithNext"/>
        <w:rPr>
          <w:rtl/>
          <w:lang w:eastAsia="he-IL"/>
        </w:rPr>
      </w:pPr>
    </w:p>
    <w:p w:rsidR="005272AB" w:rsidRDefault="008179E6" w:rsidP="005272AB">
      <w:pPr>
        <w:rPr>
          <w:rtl/>
          <w:lang w:eastAsia="he-IL"/>
        </w:rPr>
      </w:pPr>
      <w:r>
        <w:rPr>
          <w:rFonts w:hint="cs"/>
          <w:rtl/>
          <w:lang w:eastAsia="he-IL"/>
        </w:rPr>
        <w:t>אין לי אינטרנט, מה אני צריך לעשות?</w:t>
      </w:r>
    </w:p>
    <w:p w:rsidR="005272AB" w:rsidRDefault="005272AB" w:rsidP="005272AB">
      <w:pPr>
        <w:rPr>
          <w:rtl/>
          <w:lang w:eastAsia="he-IL"/>
        </w:rPr>
      </w:pPr>
    </w:p>
    <w:p w:rsidR="005272AB" w:rsidRDefault="005272AB" w:rsidP="005272AB">
      <w:pPr>
        <w:pStyle w:val="a4"/>
        <w:keepNext/>
        <w:rPr>
          <w:rtl/>
        </w:rPr>
      </w:pPr>
      <w:bookmarkStart w:id="86" w:name="ET_speaker_5857_24"/>
      <w:r w:rsidRPr="005272AB">
        <w:rPr>
          <w:rStyle w:val="TagStyle"/>
          <w:rtl/>
        </w:rPr>
        <w:t xml:space="preserve"> &lt;&lt; דובר &gt;&gt; </w:t>
      </w:r>
      <w:r>
        <w:rPr>
          <w:rtl/>
        </w:rPr>
        <w:t>אלכס קושניר (ישראל ביתנו):</w:t>
      </w:r>
      <w:r w:rsidRPr="005272AB">
        <w:rPr>
          <w:rStyle w:val="TagStyle"/>
          <w:rtl/>
        </w:rPr>
        <w:t xml:space="preserve"> &lt;&lt; דובר &gt;&gt;</w:t>
      </w:r>
      <w:r>
        <w:rPr>
          <w:rtl/>
        </w:rPr>
        <w:t xml:space="preserve">   </w:t>
      </w:r>
      <w:bookmarkEnd w:id="86"/>
    </w:p>
    <w:p w:rsidR="005272AB" w:rsidRDefault="005272AB" w:rsidP="005272AB">
      <w:pPr>
        <w:pStyle w:val="KeepWithNext"/>
        <w:rPr>
          <w:rtl/>
          <w:lang w:eastAsia="he-IL"/>
        </w:rPr>
      </w:pPr>
    </w:p>
    <w:p w:rsidR="005272AB" w:rsidRDefault="008179E6" w:rsidP="008179E6">
      <w:pPr>
        <w:rPr>
          <w:rtl/>
          <w:lang w:eastAsia="he-IL"/>
        </w:rPr>
      </w:pPr>
      <w:r>
        <w:rPr>
          <w:rFonts w:hint="cs"/>
          <w:rtl/>
          <w:lang w:eastAsia="he-IL"/>
        </w:rPr>
        <w:t xml:space="preserve">גפני, המענק </w:t>
      </w:r>
      <w:bookmarkStart w:id="87" w:name="_ETM_Q1_645000"/>
      <w:bookmarkEnd w:id="87"/>
      <w:r>
        <w:rPr>
          <w:rFonts w:hint="cs"/>
          <w:rtl/>
          <w:lang w:eastAsia="he-IL"/>
        </w:rPr>
        <w:t xml:space="preserve">הוא לחברה, </w:t>
      </w:r>
      <w:r w:rsidR="005272AB">
        <w:rPr>
          <w:rFonts w:hint="cs"/>
          <w:rtl/>
          <w:lang w:eastAsia="he-IL"/>
        </w:rPr>
        <w:t xml:space="preserve">למעסיק, </w:t>
      </w:r>
      <w:r>
        <w:rPr>
          <w:rFonts w:hint="cs"/>
          <w:rtl/>
          <w:lang w:eastAsia="he-IL"/>
        </w:rPr>
        <w:t>לא לעובד.</w:t>
      </w:r>
    </w:p>
    <w:p w:rsidR="008179E6" w:rsidRDefault="008179E6" w:rsidP="005272AB">
      <w:pPr>
        <w:rPr>
          <w:rtl/>
          <w:lang w:eastAsia="he-IL"/>
        </w:rPr>
      </w:pPr>
    </w:p>
    <w:p w:rsidR="008179E6" w:rsidRDefault="008179E6" w:rsidP="008179E6">
      <w:pPr>
        <w:pStyle w:val="af9"/>
        <w:keepNext/>
        <w:rPr>
          <w:rtl/>
          <w:lang w:eastAsia="he-IL"/>
        </w:rPr>
      </w:pPr>
      <w:bookmarkStart w:id="88" w:name="ET_guest_829865_97"/>
      <w:r w:rsidRPr="008179E6">
        <w:rPr>
          <w:rStyle w:val="TagStyle"/>
          <w:rtl/>
        </w:rPr>
        <w:t xml:space="preserve"> &lt;&lt; אורח &gt;&gt; </w:t>
      </w:r>
      <w:r>
        <w:rPr>
          <w:rtl/>
          <w:lang w:eastAsia="he-IL"/>
        </w:rPr>
        <w:t>האני ואקד:</w:t>
      </w:r>
      <w:r w:rsidRPr="008179E6">
        <w:rPr>
          <w:rStyle w:val="TagStyle"/>
          <w:rtl/>
        </w:rPr>
        <w:t xml:space="preserve"> &lt;&lt; אורח &gt;&gt;</w:t>
      </w:r>
      <w:bookmarkEnd w:id="88"/>
    </w:p>
    <w:p w:rsidR="008179E6" w:rsidRDefault="008179E6" w:rsidP="008179E6">
      <w:pPr>
        <w:pStyle w:val="KeepWithNext"/>
        <w:rPr>
          <w:rtl/>
          <w:lang w:eastAsia="he-IL"/>
        </w:rPr>
      </w:pPr>
    </w:p>
    <w:p w:rsidR="008179E6" w:rsidRDefault="008179E6" w:rsidP="008179E6">
      <w:pPr>
        <w:rPr>
          <w:rtl/>
          <w:lang w:eastAsia="he-IL"/>
        </w:rPr>
      </w:pPr>
      <w:r>
        <w:rPr>
          <w:rFonts w:hint="cs"/>
          <w:rtl/>
          <w:lang w:eastAsia="he-IL"/>
        </w:rPr>
        <w:t>זה לא העובד.</w:t>
      </w:r>
    </w:p>
    <w:p w:rsidR="008179E6" w:rsidRPr="008179E6" w:rsidRDefault="008179E6" w:rsidP="008179E6">
      <w:pPr>
        <w:rPr>
          <w:rtl/>
          <w:lang w:eastAsia="he-IL"/>
        </w:rPr>
      </w:pPr>
      <w:bookmarkStart w:id="89" w:name="_ETM_Q1_648000"/>
      <w:bookmarkEnd w:id="89"/>
    </w:p>
    <w:p w:rsidR="005272AB" w:rsidRDefault="005272AB" w:rsidP="005272AB">
      <w:pPr>
        <w:pStyle w:val="af6"/>
        <w:keepNext/>
        <w:rPr>
          <w:rtl/>
        </w:rPr>
      </w:pPr>
      <w:bookmarkStart w:id="90" w:name="ET_yor_4762_25"/>
      <w:r w:rsidRPr="005272AB">
        <w:rPr>
          <w:rStyle w:val="TagStyle"/>
          <w:rtl/>
        </w:rPr>
        <w:t xml:space="preserve"> &lt;&lt; יור &gt;&gt; </w:t>
      </w:r>
      <w:r>
        <w:rPr>
          <w:rtl/>
        </w:rPr>
        <w:t>היו"ר משה גפני:</w:t>
      </w:r>
      <w:r w:rsidRPr="005272AB">
        <w:rPr>
          <w:rStyle w:val="TagStyle"/>
          <w:rtl/>
        </w:rPr>
        <w:t xml:space="preserve"> &lt;&lt; יור &gt;&gt;</w:t>
      </w:r>
      <w:r>
        <w:rPr>
          <w:rtl/>
        </w:rPr>
        <w:t xml:space="preserve">   </w:t>
      </w:r>
      <w:bookmarkEnd w:id="90"/>
    </w:p>
    <w:p w:rsidR="005272AB" w:rsidRDefault="005272AB" w:rsidP="005272AB">
      <w:pPr>
        <w:pStyle w:val="KeepWithNext"/>
        <w:rPr>
          <w:rtl/>
          <w:lang w:eastAsia="he-IL"/>
        </w:rPr>
      </w:pPr>
    </w:p>
    <w:p w:rsidR="005272AB" w:rsidRDefault="008179E6" w:rsidP="005272AB">
      <w:pPr>
        <w:rPr>
          <w:rtl/>
          <w:lang w:eastAsia="he-IL"/>
        </w:rPr>
      </w:pPr>
      <w:r>
        <w:rPr>
          <w:rFonts w:hint="cs"/>
          <w:rtl/>
          <w:lang w:eastAsia="he-IL"/>
        </w:rPr>
        <w:t xml:space="preserve">לא משנה, אבל בסוף זה מגיע </w:t>
      </w:r>
      <w:bookmarkStart w:id="91" w:name="_ETM_Q1_651000"/>
      <w:bookmarkEnd w:id="91"/>
      <w:r>
        <w:rPr>
          <w:rFonts w:hint="cs"/>
          <w:rtl/>
          <w:lang w:eastAsia="he-IL"/>
        </w:rPr>
        <w:t>אליי, אני העובד.</w:t>
      </w:r>
    </w:p>
    <w:p w:rsidR="008179E6" w:rsidRDefault="008179E6" w:rsidP="005272AB">
      <w:pPr>
        <w:rPr>
          <w:rtl/>
          <w:lang w:eastAsia="he-IL"/>
        </w:rPr>
      </w:pPr>
    </w:p>
    <w:p w:rsidR="008179E6" w:rsidRDefault="008179E6" w:rsidP="008179E6">
      <w:pPr>
        <w:pStyle w:val="a4"/>
        <w:keepNext/>
        <w:rPr>
          <w:rtl/>
        </w:rPr>
      </w:pPr>
      <w:bookmarkStart w:id="92" w:name="ET_speaker_5726_98"/>
      <w:r w:rsidRPr="008179E6">
        <w:rPr>
          <w:rStyle w:val="TagStyle"/>
          <w:rtl/>
        </w:rPr>
        <w:t xml:space="preserve"> &lt;&lt; דובר &gt;&gt; </w:t>
      </w:r>
      <w:r>
        <w:rPr>
          <w:rtl/>
        </w:rPr>
        <w:t>ינון אזולאי (ש"ס):</w:t>
      </w:r>
      <w:r w:rsidRPr="008179E6">
        <w:rPr>
          <w:rStyle w:val="TagStyle"/>
          <w:rtl/>
        </w:rPr>
        <w:t xml:space="preserve"> &lt;&lt; דובר &gt;&gt;</w:t>
      </w:r>
      <w:bookmarkEnd w:id="92"/>
    </w:p>
    <w:p w:rsidR="008179E6" w:rsidRDefault="008179E6" w:rsidP="008179E6">
      <w:pPr>
        <w:pStyle w:val="KeepWithNext"/>
        <w:rPr>
          <w:rtl/>
          <w:lang w:eastAsia="he-IL"/>
        </w:rPr>
      </w:pPr>
    </w:p>
    <w:p w:rsidR="008179E6" w:rsidRDefault="008179E6" w:rsidP="005272AB">
      <w:pPr>
        <w:rPr>
          <w:rtl/>
          <w:lang w:eastAsia="he-IL"/>
        </w:rPr>
      </w:pPr>
      <w:bookmarkStart w:id="93" w:name="_ETM_Q1_652000"/>
      <w:bookmarkEnd w:id="93"/>
      <w:r>
        <w:rPr>
          <w:rFonts w:hint="cs"/>
          <w:rtl/>
          <w:lang w:eastAsia="he-IL"/>
        </w:rPr>
        <w:t>לא, לא, זה לא מגיע אליך, למעסיק.</w:t>
      </w:r>
    </w:p>
    <w:p w:rsidR="008179E6" w:rsidRDefault="008179E6" w:rsidP="005272AB">
      <w:pPr>
        <w:rPr>
          <w:rtl/>
          <w:lang w:eastAsia="he-IL"/>
        </w:rPr>
      </w:pPr>
      <w:bookmarkStart w:id="94" w:name="_ETM_Q1_654000"/>
      <w:bookmarkEnd w:id="94"/>
    </w:p>
    <w:p w:rsidR="005272AB" w:rsidRDefault="005272AB" w:rsidP="005272AB">
      <w:pPr>
        <w:pStyle w:val="a4"/>
        <w:keepNext/>
        <w:rPr>
          <w:rtl/>
        </w:rPr>
      </w:pPr>
      <w:bookmarkStart w:id="95" w:name="ET_speaker_אייל_לב_ארי_26"/>
      <w:r w:rsidRPr="005272AB">
        <w:rPr>
          <w:rStyle w:val="TagStyle"/>
          <w:rtl/>
        </w:rPr>
        <w:lastRenderedPageBreak/>
        <w:t xml:space="preserve"> &lt;&lt; דובר &gt;&gt; </w:t>
      </w:r>
      <w:r>
        <w:rPr>
          <w:rtl/>
        </w:rPr>
        <w:t>אייל לב ארי:</w:t>
      </w:r>
      <w:r w:rsidRPr="005272AB">
        <w:rPr>
          <w:rStyle w:val="TagStyle"/>
          <w:rtl/>
        </w:rPr>
        <w:t xml:space="preserve"> &lt;&lt; דובר &gt;&gt;</w:t>
      </w:r>
      <w:bookmarkEnd w:id="95"/>
    </w:p>
    <w:p w:rsidR="005272AB" w:rsidRDefault="005272AB" w:rsidP="005272AB">
      <w:pPr>
        <w:pStyle w:val="KeepWithNext"/>
        <w:rPr>
          <w:rtl/>
          <w:lang w:eastAsia="he-IL"/>
        </w:rPr>
      </w:pPr>
    </w:p>
    <w:p w:rsidR="005272AB" w:rsidRDefault="008179E6" w:rsidP="001C3A10">
      <w:pPr>
        <w:rPr>
          <w:rtl/>
          <w:lang w:eastAsia="he-IL"/>
        </w:rPr>
      </w:pPr>
      <w:r>
        <w:rPr>
          <w:rFonts w:hint="cs"/>
          <w:rtl/>
          <w:lang w:eastAsia="he-IL"/>
        </w:rPr>
        <w:t xml:space="preserve">בואו </w:t>
      </w:r>
      <w:bookmarkStart w:id="96" w:name="_ETM_Q1_663000"/>
      <w:bookmarkEnd w:id="96"/>
      <w:r>
        <w:rPr>
          <w:rFonts w:hint="cs"/>
          <w:rtl/>
          <w:lang w:eastAsia="he-IL"/>
        </w:rPr>
        <w:t xml:space="preserve">נחזור לחוק. החוק נותן את המענק למעסיק </w:t>
      </w:r>
      <w:r w:rsidR="005272AB">
        <w:rPr>
          <w:rFonts w:hint="cs"/>
          <w:rtl/>
          <w:lang w:eastAsia="he-IL"/>
        </w:rPr>
        <w:t>שהוא מעסיק זכאי</w:t>
      </w:r>
      <w:r>
        <w:rPr>
          <w:rFonts w:hint="cs"/>
          <w:rtl/>
          <w:lang w:eastAsia="he-IL"/>
        </w:rPr>
        <w:t xml:space="preserve"> בגין </w:t>
      </w:r>
      <w:bookmarkStart w:id="97" w:name="_ETM_Q1_671000"/>
      <w:bookmarkEnd w:id="97"/>
      <w:r>
        <w:rPr>
          <w:rFonts w:hint="cs"/>
          <w:rtl/>
          <w:lang w:eastAsia="he-IL"/>
        </w:rPr>
        <w:t>מי שהוא</w:t>
      </w:r>
      <w:r w:rsidR="005272AB">
        <w:rPr>
          <w:rFonts w:hint="cs"/>
          <w:rtl/>
          <w:lang w:eastAsia="he-IL"/>
        </w:rPr>
        <w:t xml:space="preserve"> עובד מזכה</w:t>
      </w:r>
      <w:r w:rsidR="001C3A10">
        <w:rPr>
          <w:rFonts w:hint="cs"/>
          <w:rtl/>
          <w:lang w:eastAsia="he-IL"/>
        </w:rPr>
        <w:t xml:space="preserve">. יש הגדרות ותנאים </w:t>
      </w:r>
      <w:r>
        <w:rPr>
          <w:rFonts w:hint="cs"/>
          <w:rtl/>
          <w:lang w:eastAsia="he-IL"/>
        </w:rPr>
        <w:t xml:space="preserve">מיהו מעסיק זכאי, הגדרות </w:t>
      </w:r>
      <w:bookmarkStart w:id="98" w:name="_ETM_Q1_674000"/>
      <w:bookmarkEnd w:id="98"/>
      <w:r>
        <w:rPr>
          <w:rFonts w:hint="cs"/>
          <w:rtl/>
          <w:lang w:eastAsia="he-IL"/>
        </w:rPr>
        <w:t>ותנאים מיהו עובד מזכה.</w:t>
      </w:r>
      <w:r w:rsidR="005272AB">
        <w:rPr>
          <w:rFonts w:hint="cs"/>
          <w:rtl/>
          <w:lang w:eastAsia="he-IL"/>
        </w:rPr>
        <w:t xml:space="preserve"> העררים הם ביחס </w:t>
      </w:r>
      <w:r>
        <w:rPr>
          <w:rFonts w:hint="cs"/>
          <w:rtl/>
          <w:lang w:eastAsia="he-IL"/>
        </w:rPr>
        <w:t xml:space="preserve">להחלטות של שירות התעסוקה ביחס </w:t>
      </w:r>
      <w:r w:rsidR="005272AB">
        <w:rPr>
          <w:rFonts w:hint="cs"/>
          <w:rtl/>
          <w:lang w:eastAsia="he-IL"/>
        </w:rPr>
        <w:t>למעסיק עצמו</w:t>
      </w:r>
      <w:bookmarkStart w:id="99" w:name="_ETM_Q1_684000"/>
      <w:bookmarkEnd w:id="99"/>
      <w:r>
        <w:rPr>
          <w:rFonts w:hint="cs"/>
          <w:rtl/>
          <w:lang w:eastAsia="he-IL"/>
        </w:rPr>
        <w:t xml:space="preserve"> או לעובדים שלו, ומכוח זה</w:t>
      </w:r>
      <w:r w:rsidR="005272AB">
        <w:rPr>
          <w:rFonts w:hint="cs"/>
          <w:rtl/>
          <w:lang w:eastAsia="he-IL"/>
        </w:rPr>
        <w:t xml:space="preserve"> אפשר להגיש בקשות ל</w:t>
      </w:r>
      <w:r>
        <w:rPr>
          <w:rFonts w:hint="cs"/>
          <w:rtl/>
          <w:lang w:eastAsia="he-IL"/>
        </w:rPr>
        <w:t>ע</w:t>
      </w:r>
      <w:r w:rsidR="005272AB">
        <w:rPr>
          <w:rFonts w:hint="cs"/>
          <w:rtl/>
          <w:lang w:eastAsia="he-IL"/>
        </w:rPr>
        <w:t xml:space="preserve">יון נוסף </w:t>
      </w:r>
      <w:r>
        <w:rPr>
          <w:rFonts w:hint="cs"/>
          <w:rtl/>
          <w:lang w:eastAsia="he-IL"/>
        </w:rPr>
        <w:t xml:space="preserve">בשירות התעסוקה </w:t>
      </w:r>
      <w:r w:rsidR="005272AB">
        <w:rPr>
          <w:rFonts w:hint="cs"/>
          <w:rtl/>
          <w:lang w:eastAsia="he-IL"/>
        </w:rPr>
        <w:t xml:space="preserve">בתוך 60 </w:t>
      </w:r>
      <w:r>
        <w:rPr>
          <w:rFonts w:hint="cs"/>
          <w:rtl/>
          <w:lang w:eastAsia="he-IL"/>
        </w:rPr>
        <w:t xml:space="preserve">ימים, ולאחריהם, כמדומני, </w:t>
      </w:r>
      <w:bookmarkStart w:id="100" w:name="_ETM_Q1_692000"/>
      <w:bookmarkEnd w:id="100"/>
      <w:r>
        <w:rPr>
          <w:rFonts w:hint="cs"/>
          <w:rtl/>
          <w:lang w:eastAsia="he-IL"/>
        </w:rPr>
        <w:t xml:space="preserve">60 ימים גם לוועדת הערר. זה התהליך מבחינת - - </w:t>
      </w:r>
      <w:bookmarkStart w:id="101" w:name="_ETM_Q1_702000"/>
      <w:bookmarkEnd w:id="101"/>
      <w:r>
        <w:rPr>
          <w:rFonts w:hint="cs"/>
          <w:rtl/>
          <w:lang w:eastAsia="he-IL"/>
        </w:rPr>
        <w:t>-</w:t>
      </w:r>
    </w:p>
    <w:p w:rsidR="005272AB" w:rsidRDefault="005272AB" w:rsidP="005272AB">
      <w:pPr>
        <w:rPr>
          <w:rtl/>
          <w:lang w:eastAsia="he-IL"/>
        </w:rPr>
      </w:pPr>
    </w:p>
    <w:p w:rsidR="008179E6" w:rsidRDefault="008179E6" w:rsidP="008179E6">
      <w:pPr>
        <w:pStyle w:val="af6"/>
        <w:keepNext/>
        <w:rPr>
          <w:rtl/>
        </w:rPr>
      </w:pPr>
      <w:bookmarkStart w:id="102" w:name="ET_yor_4762_99"/>
      <w:r w:rsidRPr="008179E6">
        <w:rPr>
          <w:rStyle w:val="TagStyle"/>
          <w:rtl/>
        </w:rPr>
        <w:t xml:space="preserve"> &lt;&lt; יור &gt;&gt; </w:t>
      </w:r>
      <w:r>
        <w:rPr>
          <w:rtl/>
        </w:rPr>
        <w:t>היו"ר משה גפני:</w:t>
      </w:r>
      <w:r w:rsidRPr="008179E6">
        <w:rPr>
          <w:rStyle w:val="TagStyle"/>
          <w:rtl/>
        </w:rPr>
        <w:t xml:space="preserve"> &lt;&lt; יור &gt;&gt;</w:t>
      </w:r>
      <w:bookmarkEnd w:id="102"/>
    </w:p>
    <w:p w:rsidR="008179E6" w:rsidRDefault="008179E6" w:rsidP="008179E6">
      <w:pPr>
        <w:pStyle w:val="KeepWithNext"/>
        <w:rPr>
          <w:rtl/>
          <w:lang w:eastAsia="he-IL"/>
        </w:rPr>
      </w:pPr>
    </w:p>
    <w:p w:rsidR="008179E6" w:rsidRDefault="008179E6" w:rsidP="008179E6">
      <w:pPr>
        <w:rPr>
          <w:rtl/>
          <w:lang w:eastAsia="he-IL"/>
        </w:rPr>
      </w:pPr>
      <w:r>
        <w:rPr>
          <w:rFonts w:hint="cs"/>
          <w:rtl/>
          <w:lang w:eastAsia="he-IL"/>
        </w:rPr>
        <w:t>מי מקריא את התקנות?</w:t>
      </w:r>
    </w:p>
    <w:p w:rsidR="00A07CB3" w:rsidRDefault="00A07CB3" w:rsidP="008179E6">
      <w:pPr>
        <w:rPr>
          <w:rtl/>
          <w:lang w:eastAsia="he-IL"/>
        </w:rPr>
      </w:pPr>
    </w:p>
    <w:p w:rsidR="00A07CB3" w:rsidRDefault="00A07CB3" w:rsidP="00A07CB3">
      <w:pPr>
        <w:pStyle w:val="a4"/>
        <w:keepNext/>
        <w:rPr>
          <w:rtl/>
        </w:rPr>
      </w:pPr>
      <w:bookmarkStart w:id="103" w:name="ET_speaker_5726_100"/>
      <w:r w:rsidRPr="00A07CB3">
        <w:rPr>
          <w:rStyle w:val="TagStyle"/>
          <w:rtl/>
        </w:rPr>
        <w:t xml:space="preserve"> &lt;&lt; דובר &gt;&gt; </w:t>
      </w:r>
      <w:r>
        <w:rPr>
          <w:rtl/>
        </w:rPr>
        <w:t>ינון אזולאי (ש"ס):</w:t>
      </w:r>
      <w:r w:rsidRPr="00A07CB3">
        <w:rPr>
          <w:rStyle w:val="TagStyle"/>
          <w:rtl/>
        </w:rPr>
        <w:t xml:space="preserve"> &lt;&lt; דובר &gt;&gt;</w:t>
      </w:r>
      <w:bookmarkEnd w:id="103"/>
    </w:p>
    <w:p w:rsidR="00A07CB3" w:rsidRDefault="00A07CB3" w:rsidP="00A07CB3">
      <w:pPr>
        <w:pStyle w:val="KeepWithNext"/>
        <w:rPr>
          <w:rtl/>
          <w:lang w:eastAsia="he-IL"/>
        </w:rPr>
      </w:pPr>
    </w:p>
    <w:p w:rsidR="00A07CB3" w:rsidRDefault="00A07CB3" w:rsidP="00A07CB3">
      <w:pPr>
        <w:rPr>
          <w:rtl/>
          <w:lang w:eastAsia="he-IL"/>
        </w:rPr>
      </w:pPr>
      <w:r>
        <w:rPr>
          <w:rFonts w:hint="cs"/>
          <w:rtl/>
          <w:lang w:eastAsia="he-IL"/>
        </w:rPr>
        <w:t>רק רגע, מתוך כמה בקשות שהוגשו, מתוך כמה עובדים שהוגשו? כרגע יש לך 4,000 ו-?</w:t>
      </w:r>
    </w:p>
    <w:p w:rsidR="00A07CB3" w:rsidRPr="00A07CB3" w:rsidRDefault="00A07CB3" w:rsidP="00A07CB3">
      <w:pPr>
        <w:rPr>
          <w:rtl/>
          <w:lang w:eastAsia="he-IL"/>
        </w:rPr>
      </w:pPr>
      <w:bookmarkStart w:id="104" w:name="_ETM_Q1_4000"/>
      <w:bookmarkEnd w:id="104"/>
    </w:p>
    <w:p w:rsidR="005272AB" w:rsidRDefault="005272AB" w:rsidP="005272AB">
      <w:pPr>
        <w:pStyle w:val="af9"/>
        <w:keepNext/>
        <w:rPr>
          <w:rtl/>
          <w:lang w:eastAsia="he-IL"/>
        </w:rPr>
      </w:pPr>
      <w:bookmarkStart w:id="105" w:name="ET_guest_829865_27"/>
      <w:r w:rsidRPr="005272AB">
        <w:rPr>
          <w:rStyle w:val="TagStyle"/>
          <w:rtl/>
        </w:rPr>
        <w:t xml:space="preserve"> &lt;&lt; אורח &gt;&gt; </w:t>
      </w:r>
      <w:r>
        <w:rPr>
          <w:rtl/>
          <w:lang w:eastAsia="he-IL"/>
        </w:rPr>
        <w:t>האני ואקד:</w:t>
      </w:r>
      <w:r w:rsidRPr="005272AB">
        <w:rPr>
          <w:rStyle w:val="TagStyle"/>
          <w:rtl/>
        </w:rPr>
        <w:t xml:space="preserve"> &lt;&lt; אורח &gt;&gt;</w:t>
      </w:r>
      <w:bookmarkEnd w:id="105"/>
    </w:p>
    <w:p w:rsidR="005272AB" w:rsidRDefault="005272AB" w:rsidP="005272AB">
      <w:pPr>
        <w:pStyle w:val="KeepWithNext"/>
        <w:rPr>
          <w:rtl/>
          <w:lang w:eastAsia="he-IL"/>
        </w:rPr>
      </w:pPr>
    </w:p>
    <w:p w:rsidR="00A07CB3" w:rsidRDefault="00A07CB3" w:rsidP="005272AB">
      <w:pPr>
        <w:rPr>
          <w:rtl/>
          <w:lang w:eastAsia="he-IL"/>
        </w:rPr>
      </w:pPr>
      <w:r>
        <w:rPr>
          <w:rFonts w:hint="cs"/>
          <w:rtl/>
          <w:lang w:eastAsia="he-IL"/>
        </w:rPr>
        <w:t>4,042.</w:t>
      </w:r>
    </w:p>
    <w:p w:rsidR="00A07CB3" w:rsidRDefault="00A07CB3" w:rsidP="005272AB">
      <w:pPr>
        <w:rPr>
          <w:rtl/>
          <w:lang w:eastAsia="he-IL"/>
        </w:rPr>
      </w:pPr>
    </w:p>
    <w:p w:rsidR="00A07CB3" w:rsidRDefault="00A07CB3" w:rsidP="00A07CB3">
      <w:pPr>
        <w:pStyle w:val="a4"/>
        <w:keepNext/>
        <w:rPr>
          <w:rtl/>
        </w:rPr>
      </w:pPr>
      <w:bookmarkStart w:id="106" w:name="ET_speaker_5726_101"/>
      <w:r w:rsidRPr="00A07CB3">
        <w:rPr>
          <w:rStyle w:val="TagStyle"/>
          <w:rtl/>
        </w:rPr>
        <w:t xml:space="preserve"> &lt;&lt; דובר &gt;&gt; </w:t>
      </w:r>
      <w:r>
        <w:rPr>
          <w:rtl/>
        </w:rPr>
        <w:t>ינון אזולאי (ש"ס):</w:t>
      </w:r>
      <w:r w:rsidRPr="00A07CB3">
        <w:rPr>
          <w:rStyle w:val="TagStyle"/>
          <w:rtl/>
        </w:rPr>
        <w:t xml:space="preserve"> &lt;&lt; דובר &gt;&gt;</w:t>
      </w:r>
      <w:bookmarkEnd w:id="106"/>
    </w:p>
    <w:p w:rsidR="00A07CB3" w:rsidRDefault="00A07CB3" w:rsidP="00A07CB3">
      <w:pPr>
        <w:pStyle w:val="KeepWithNext"/>
        <w:rPr>
          <w:rtl/>
          <w:lang w:eastAsia="he-IL"/>
        </w:rPr>
      </w:pPr>
    </w:p>
    <w:p w:rsidR="00A07CB3" w:rsidRPr="00A07CB3" w:rsidRDefault="001C3A10" w:rsidP="00A07CB3">
      <w:pPr>
        <w:rPr>
          <w:rtl/>
          <w:lang w:eastAsia="he-IL"/>
        </w:rPr>
      </w:pPr>
      <w:bookmarkStart w:id="107" w:name="_ETM_Q1_708000"/>
      <w:bookmarkEnd w:id="107"/>
      <w:r>
        <w:rPr>
          <w:rFonts w:hint="cs"/>
          <w:rtl/>
          <w:lang w:eastAsia="he-IL"/>
        </w:rPr>
        <w:t>מתוך כמה עובדים בסך הכול?</w:t>
      </w:r>
    </w:p>
    <w:p w:rsidR="00A07CB3" w:rsidRDefault="00A07CB3" w:rsidP="005272AB">
      <w:pPr>
        <w:rPr>
          <w:rtl/>
          <w:lang w:eastAsia="he-IL"/>
        </w:rPr>
      </w:pPr>
      <w:bookmarkStart w:id="108" w:name="_ETM_Q1_710000"/>
      <w:bookmarkEnd w:id="108"/>
    </w:p>
    <w:p w:rsidR="00A07CB3" w:rsidRDefault="00A07CB3" w:rsidP="00A07CB3">
      <w:pPr>
        <w:pStyle w:val="af9"/>
        <w:keepNext/>
        <w:rPr>
          <w:rtl/>
          <w:lang w:eastAsia="he-IL"/>
        </w:rPr>
      </w:pPr>
      <w:bookmarkStart w:id="109" w:name="ET_guest_829865_102"/>
      <w:r w:rsidRPr="00A07CB3">
        <w:rPr>
          <w:rStyle w:val="TagStyle"/>
          <w:rtl/>
        </w:rPr>
        <w:t xml:space="preserve"> &lt;&lt; אורח &gt;&gt; </w:t>
      </w:r>
      <w:r>
        <w:rPr>
          <w:rtl/>
          <w:lang w:eastAsia="he-IL"/>
        </w:rPr>
        <w:t>האני ואקד:</w:t>
      </w:r>
      <w:r w:rsidRPr="00A07CB3">
        <w:rPr>
          <w:rStyle w:val="TagStyle"/>
          <w:rtl/>
        </w:rPr>
        <w:t xml:space="preserve"> &lt;&lt; אורח &gt;&gt;</w:t>
      </w:r>
      <w:bookmarkEnd w:id="109"/>
    </w:p>
    <w:p w:rsidR="00A07CB3" w:rsidRDefault="00A07CB3" w:rsidP="00A07CB3">
      <w:pPr>
        <w:pStyle w:val="KeepWithNext"/>
        <w:rPr>
          <w:rtl/>
          <w:lang w:eastAsia="he-IL"/>
        </w:rPr>
      </w:pPr>
    </w:p>
    <w:p w:rsidR="00A07CB3" w:rsidRDefault="00A07CB3" w:rsidP="00A07CB3">
      <w:pPr>
        <w:rPr>
          <w:rtl/>
          <w:lang w:eastAsia="he-IL"/>
        </w:rPr>
      </w:pPr>
      <w:r>
        <w:rPr>
          <w:rFonts w:hint="cs"/>
          <w:rtl/>
          <w:lang w:eastAsia="he-IL"/>
        </w:rPr>
        <w:t>זה נתון שנמצא בשירות התעסוקה</w:t>
      </w:r>
      <w:r w:rsidR="003334CF">
        <w:rPr>
          <w:rFonts w:hint="cs"/>
          <w:rtl/>
          <w:lang w:eastAsia="he-IL"/>
        </w:rPr>
        <w:t>, כמה הוגשו במקור</w:t>
      </w:r>
      <w:r>
        <w:rPr>
          <w:rFonts w:hint="cs"/>
          <w:rtl/>
          <w:lang w:eastAsia="he-IL"/>
        </w:rPr>
        <w:t>.</w:t>
      </w:r>
    </w:p>
    <w:p w:rsidR="00A07CB3" w:rsidRDefault="00A07CB3" w:rsidP="00A07CB3">
      <w:pPr>
        <w:rPr>
          <w:rtl/>
          <w:lang w:eastAsia="he-IL"/>
        </w:rPr>
      </w:pPr>
      <w:bookmarkStart w:id="110" w:name="_ETM_Q1_716000"/>
      <w:bookmarkEnd w:id="110"/>
    </w:p>
    <w:p w:rsidR="00A07CB3" w:rsidRDefault="00A07CB3" w:rsidP="00A07CB3">
      <w:pPr>
        <w:pStyle w:val="a4"/>
        <w:keepNext/>
        <w:rPr>
          <w:rtl/>
        </w:rPr>
      </w:pPr>
      <w:bookmarkStart w:id="111" w:name="ET_speaker_5726_103"/>
      <w:r w:rsidRPr="00A07CB3">
        <w:rPr>
          <w:rStyle w:val="TagStyle"/>
          <w:rtl/>
        </w:rPr>
        <w:t xml:space="preserve"> &lt;&lt; דובר &gt;&gt; </w:t>
      </w:r>
      <w:r>
        <w:rPr>
          <w:rtl/>
        </w:rPr>
        <w:t>ינון אזולאי (ש"ס):</w:t>
      </w:r>
      <w:r w:rsidRPr="00A07CB3">
        <w:rPr>
          <w:rStyle w:val="TagStyle"/>
          <w:rtl/>
        </w:rPr>
        <w:t xml:space="preserve"> &lt;&lt; דובר &gt;&gt;</w:t>
      </w:r>
      <w:r>
        <w:rPr>
          <w:rtl/>
        </w:rPr>
        <w:t xml:space="preserve">   </w:t>
      </w:r>
      <w:bookmarkEnd w:id="111"/>
    </w:p>
    <w:p w:rsidR="00A07CB3" w:rsidRDefault="00A07CB3" w:rsidP="00A07CB3">
      <w:pPr>
        <w:pStyle w:val="KeepWithNext"/>
        <w:rPr>
          <w:rtl/>
          <w:lang w:eastAsia="he-IL"/>
        </w:rPr>
      </w:pPr>
    </w:p>
    <w:p w:rsidR="00A07CB3" w:rsidRDefault="00A07CB3" w:rsidP="00572D87">
      <w:pPr>
        <w:rPr>
          <w:rtl/>
          <w:lang w:eastAsia="he-IL"/>
        </w:rPr>
      </w:pPr>
      <w:bookmarkStart w:id="112" w:name="_ETM_Q1_713000"/>
      <w:bookmarkEnd w:id="112"/>
      <w:r>
        <w:rPr>
          <w:rFonts w:hint="cs"/>
          <w:rtl/>
          <w:lang w:eastAsia="he-IL"/>
        </w:rPr>
        <w:t xml:space="preserve">אתה לא יודע. </w:t>
      </w:r>
      <w:r w:rsidR="00572D87">
        <w:rPr>
          <w:rFonts w:hint="cs"/>
          <w:rtl/>
          <w:lang w:eastAsia="he-IL"/>
        </w:rPr>
        <w:t xml:space="preserve">מעניין אותי </w:t>
      </w:r>
      <w:r>
        <w:rPr>
          <w:rFonts w:hint="cs"/>
          <w:rtl/>
          <w:lang w:eastAsia="he-IL"/>
        </w:rPr>
        <w:t>באחוזים</w:t>
      </w:r>
      <w:r w:rsidR="005201AB">
        <w:rPr>
          <w:rFonts w:hint="cs"/>
          <w:rtl/>
          <w:lang w:eastAsia="he-IL"/>
        </w:rPr>
        <w:t xml:space="preserve"> על כמה אנחנו מדברים.</w:t>
      </w:r>
    </w:p>
    <w:p w:rsidR="005201AB" w:rsidRDefault="005201AB" w:rsidP="00572D87">
      <w:pPr>
        <w:rPr>
          <w:rtl/>
          <w:lang w:eastAsia="he-IL"/>
        </w:rPr>
      </w:pPr>
    </w:p>
    <w:p w:rsidR="005201AB" w:rsidRDefault="005201AB" w:rsidP="005201AB">
      <w:pPr>
        <w:pStyle w:val="af9"/>
        <w:keepNext/>
        <w:rPr>
          <w:rtl/>
          <w:lang w:eastAsia="he-IL"/>
        </w:rPr>
      </w:pPr>
      <w:bookmarkStart w:id="113" w:name="ET_guest_829865_104"/>
      <w:r w:rsidRPr="005201AB">
        <w:rPr>
          <w:rStyle w:val="TagStyle"/>
          <w:rtl/>
        </w:rPr>
        <w:t xml:space="preserve"> &lt;&lt; אורח &gt;&gt; </w:t>
      </w:r>
      <w:r>
        <w:rPr>
          <w:rtl/>
          <w:lang w:eastAsia="he-IL"/>
        </w:rPr>
        <w:t>האני ואקד:</w:t>
      </w:r>
      <w:r w:rsidRPr="005201AB">
        <w:rPr>
          <w:rStyle w:val="TagStyle"/>
          <w:rtl/>
        </w:rPr>
        <w:t xml:space="preserve"> &lt;&lt; אורח &gt;&gt;</w:t>
      </w:r>
      <w:bookmarkEnd w:id="113"/>
    </w:p>
    <w:p w:rsidR="005201AB" w:rsidRDefault="005201AB" w:rsidP="005201AB">
      <w:pPr>
        <w:pStyle w:val="KeepWithNext"/>
        <w:rPr>
          <w:rtl/>
          <w:lang w:eastAsia="he-IL"/>
        </w:rPr>
      </w:pPr>
    </w:p>
    <w:p w:rsidR="005201AB" w:rsidRDefault="005201AB" w:rsidP="005201AB">
      <w:pPr>
        <w:rPr>
          <w:rtl/>
          <w:lang w:eastAsia="he-IL"/>
        </w:rPr>
      </w:pPr>
      <w:r>
        <w:rPr>
          <w:rFonts w:hint="cs"/>
          <w:rtl/>
          <w:lang w:eastAsia="he-IL"/>
        </w:rPr>
        <w:t>זה כתוב באתר שלהם</w:t>
      </w:r>
      <w:r w:rsidR="003334CF">
        <w:rPr>
          <w:rFonts w:hint="cs"/>
          <w:rtl/>
          <w:lang w:eastAsia="he-IL"/>
        </w:rPr>
        <w:t xml:space="preserve">, </w:t>
      </w:r>
      <w:bookmarkStart w:id="114" w:name="_ETM_Q1_717000"/>
      <w:bookmarkEnd w:id="114"/>
      <w:r w:rsidR="003334CF">
        <w:rPr>
          <w:rFonts w:hint="cs"/>
          <w:rtl/>
          <w:lang w:eastAsia="he-IL"/>
        </w:rPr>
        <w:t>אני יכול להיכנס</w:t>
      </w:r>
      <w:r>
        <w:rPr>
          <w:rFonts w:hint="cs"/>
          <w:rtl/>
          <w:lang w:eastAsia="he-IL"/>
        </w:rPr>
        <w:t>. משהו כמו 200</w:t>
      </w:r>
      <w:r w:rsidR="003334CF">
        <w:rPr>
          <w:rFonts w:hint="cs"/>
          <w:rtl/>
          <w:lang w:eastAsia="he-IL"/>
        </w:rPr>
        <w:t>,000, אם אני לא טועה</w:t>
      </w:r>
      <w:r>
        <w:rPr>
          <w:rFonts w:hint="cs"/>
          <w:rtl/>
          <w:lang w:eastAsia="he-IL"/>
        </w:rPr>
        <w:t>. אני אכנס ואבדוק</w:t>
      </w:r>
      <w:r w:rsidR="003334CF">
        <w:rPr>
          <w:rFonts w:hint="cs"/>
          <w:rtl/>
          <w:lang w:eastAsia="he-IL"/>
        </w:rPr>
        <w:t>.</w:t>
      </w:r>
    </w:p>
    <w:p w:rsidR="005201AB" w:rsidRDefault="005201AB" w:rsidP="005201AB">
      <w:pPr>
        <w:rPr>
          <w:rtl/>
          <w:lang w:eastAsia="he-IL"/>
        </w:rPr>
      </w:pPr>
    </w:p>
    <w:p w:rsidR="005201AB" w:rsidRDefault="005201AB" w:rsidP="005201AB">
      <w:pPr>
        <w:pStyle w:val="a4"/>
        <w:keepNext/>
        <w:rPr>
          <w:rtl/>
        </w:rPr>
      </w:pPr>
      <w:bookmarkStart w:id="115" w:name="_ETM_Q1_722000"/>
      <w:bookmarkStart w:id="116" w:name="ET_speaker_5857_105"/>
      <w:bookmarkEnd w:id="115"/>
      <w:r w:rsidRPr="005201AB">
        <w:rPr>
          <w:rStyle w:val="TagStyle"/>
          <w:rtl/>
        </w:rPr>
        <w:t xml:space="preserve"> &lt;&lt; דובר &gt;&gt; </w:t>
      </w:r>
      <w:r>
        <w:rPr>
          <w:rtl/>
        </w:rPr>
        <w:t>אלכס קושניר (ישראל ביתנו):</w:t>
      </w:r>
      <w:r w:rsidRPr="005201AB">
        <w:rPr>
          <w:rStyle w:val="TagStyle"/>
          <w:rtl/>
        </w:rPr>
        <w:t xml:space="preserve"> &lt;&lt; דובר &gt;&gt;</w:t>
      </w:r>
      <w:bookmarkEnd w:id="116"/>
    </w:p>
    <w:p w:rsidR="005201AB" w:rsidRDefault="005201AB" w:rsidP="005201AB">
      <w:pPr>
        <w:pStyle w:val="KeepWithNext"/>
        <w:rPr>
          <w:rtl/>
          <w:lang w:eastAsia="he-IL"/>
        </w:rPr>
      </w:pPr>
    </w:p>
    <w:p w:rsidR="005201AB" w:rsidRDefault="00981210" w:rsidP="005201AB">
      <w:pPr>
        <w:rPr>
          <w:rtl/>
          <w:lang w:eastAsia="he-IL"/>
        </w:rPr>
      </w:pPr>
      <w:r>
        <w:rPr>
          <w:rFonts w:hint="cs"/>
          <w:rtl/>
          <w:lang w:eastAsia="he-IL"/>
        </w:rPr>
        <w:t xml:space="preserve">האני, </w:t>
      </w:r>
      <w:r w:rsidR="005201AB">
        <w:rPr>
          <w:rFonts w:hint="cs"/>
          <w:rtl/>
          <w:lang w:eastAsia="he-IL"/>
        </w:rPr>
        <w:t xml:space="preserve">אל תסבך את עצמך במספרים עכשיו. אנחנו במצב רוח </w:t>
      </w:r>
      <w:bookmarkStart w:id="117" w:name="_ETM_Q1_733000"/>
      <w:bookmarkEnd w:id="117"/>
      <w:r w:rsidR="005201AB">
        <w:rPr>
          <w:rFonts w:hint="cs"/>
          <w:rtl/>
          <w:lang w:eastAsia="he-IL"/>
        </w:rPr>
        <w:t xml:space="preserve">טוב, הכול בסדר, יש מאות אלפי עובדים, 4,000 לא </w:t>
      </w:r>
      <w:bookmarkStart w:id="118" w:name="_ETM_Q1_735000"/>
      <w:bookmarkEnd w:id="118"/>
      <w:r w:rsidR="005201AB">
        <w:rPr>
          <w:rFonts w:hint="cs"/>
          <w:rtl/>
          <w:lang w:eastAsia="he-IL"/>
        </w:rPr>
        <w:t>קיבלו, 172 עסקים, תשאיר את זה פה.</w:t>
      </w:r>
    </w:p>
    <w:p w:rsidR="005201AB" w:rsidRPr="005201AB" w:rsidRDefault="005201AB" w:rsidP="005201AB">
      <w:pPr>
        <w:rPr>
          <w:rtl/>
          <w:lang w:eastAsia="he-IL"/>
        </w:rPr>
      </w:pPr>
    </w:p>
    <w:p w:rsidR="005272AB" w:rsidRDefault="005272AB" w:rsidP="005272AB">
      <w:pPr>
        <w:pStyle w:val="a4"/>
        <w:keepNext/>
        <w:rPr>
          <w:rtl/>
        </w:rPr>
      </w:pPr>
      <w:bookmarkStart w:id="119" w:name="ET_speaker_5726_31"/>
      <w:r w:rsidRPr="005272AB">
        <w:rPr>
          <w:rStyle w:val="TagStyle"/>
          <w:rtl/>
        </w:rPr>
        <w:t xml:space="preserve"> &lt;&lt; דובר &gt;&gt; </w:t>
      </w:r>
      <w:r>
        <w:rPr>
          <w:rtl/>
        </w:rPr>
        <w:t>ינון אזולאי (ש"ס):</w:t>
      </w:r>
      <w:r w:rsidRPr="005272AB">
        <w:rPr>
          <w:rStyle w:val="TagStyle"/>
          <w:rtl/>
        </w:rPr>
        <w:t xml:space="preserve"> &lt;&lt; דובר &gt;&gt;</w:t>
      </w:r>
      <w:bookmarkEnd w:id="119"/>
    </w:p>
    <w:p w:rsidR="005272AB" w:rsidRDefault="005272AB" w:rsidP="005272AB">
      <w:pPr>
        <w:pStyle w:val="KeepWithNext"/>
        <w:rPr>
          <w:rtl/>
          <w:lang w:eastAsia="he-IL"/>
        </w:rPr>
      </w:pPr>
    </w:p>
    <w:p w:rsidR="005272AB" w:rsidRDefault="00981210" w:rsidP="005272AB">
      <w:pPr>
        <w:rPr>
          <w:rtl/>
          <w:lang w:eastAsia="he-IL"/>
        </w:rPr>
      </w:pPr>
      <w:r>
        <w:rPr>
          <w:rFonts w:hint="cs"/>
          <w:rtl/>
          <w:lang w:eastAsia="he-IL"/>
        </w:rPr>
        <w:t xml:space="preserve">השאלה הבאה שלי </w:t>
      </w:r>
      <w:bookmarkStart w:id="120" w:name="_ETM_Q1_738000"/>
      <w:bookmarkEnd w:id="120"/>
      <w:r>
        <w:rPr>
          <w:rFonts w:hint="cs"/>
          <w:rtl/>
          <w:lang w:eastAsia="he-IL"/>
        </w:rPr>
        <w:t xml:space="preserve">אליך תהיה </w:t>
      </w:r>
      <w:r w:rsidR="005272AB">
        <w:rPr>
          <w:rFonts w:hint="cs"/>
          <w:rtl/>
          <w:lang w:eastAsia="he-IL"/>
        </w:rPr>
        <w:t>כמה מעסיקים הגישו וכמה מתוכם הגישו את הערר</w:t>
      </w:r>
      <w:r>
        <w:rPr>
          <w:rFonts w:hint="cs"/>
          <w:rtl/>
          <w:lang w:eastAsia="he-IL"/>
        </w:rPr>
        <w:t>? אם זה לא אצלך – חשוב לי לדעת.</w:t>
      </w:r>
    </w:p>
    <w:p w:rsidR="005272AB" w:rsidRDefault="005272AB" w:rsidP="005272AB">
      <w:pPr>
        <w:rPr>
          <w:rtl/>
          <w:lang w:eastAsia="he-IL"/>
        </w:rPr>
      </w:pPr>
    </w:p>
    <w:p w:rsidR="005272AB" w:rsidRDefault="005272AB" w:rsidP="005272AB">
      <w:pPr>
        <w:pStyle w:val="af6"/>
        <w:keepNext/>
        <w:rPr>
          <w:rtl/>
        </w:rPr>
      </w:pPr>
      <w:bookmarkStart w:id="121" w:name="ET_yor_4762_32"/>
      <w:r w:rsidRPr="005272AB">
        <w:rPr>
          <w:rStyle w:val="TagStyle"/>
          <w:rtl/>
        </w:rPr>
        <w:t xml:space="preserve"> &lt;&lt; יור &gt;&gt; </w:t>
      </w:r>
      <w:r>
        <w:rPr>
          <w:rtl/>
        </w:rPr>
        <w:t>היו"ר משה גפני:</w:t>
      </w:r>
      <w:r w:rsidRPr="005272AB">
        <w:rPr>
          <w:rStyle w:val="TagStyle"/>
          <w:rtl/>
        </w:rPr>
        <w:t xml:space="preserve"> &lt;&lt; יור &gt;&gt;</w:t>
      </w:r>
      <w:bookmarkEnd w:id="121"/>
    </w:p>
    <w:p w:rsidR="005272AB" w:rsidRDefault="005272AB" w:rsidP="005272AB">
      <w:pPr>
        <w:pStyle w:val="KeepWithNext"/>
        <w:rPr>
          <w:rtl/>
          <w:lang w:eastAsia="he-IL"/>
        </w:rPr>
      </w:pPr>
    </w:p>
    <w:p w:rsidR="005272AB" w:rsidRDefault="005272AB" w:rsidP="005272AB">
      <w:pPr>
        <w:rPr>
          <w:rtl/>
          <w:lang w:eastAsia="he-IL"/>
        </w:rPr>
      </w:pPr>
      <w:r>
        <w:rPr>
          <w:rFonts w:hint="cs"/>
          <w:rtl/>
          <w:lang w:eastAsia="he-IL"/>
        </w:rPr>
        <w:t>מה שאומר חבר הכנסת אזולאי</w:t>
      </w:r>
      <w:r w:rsidR="00981210">
        <w:rPr>
          <w:rFonts w:hint="cs"/>
          <w:rtl/>
          <w:lang w:eastAsia="he-IL"/>
        </w:rPr>
        <w:t>, יש לנו פה דיונים,</w:t>
      </w:r>
      <w:r>
        <w:rPr>
          <w:rFonts w:hint="cs"/>
          <w:rtl/>
          <w:lang w:eastAsia="he-IL"/>
        </w:rPr>
        <w:t xml:space="preserve"> יש רבים שלא מקבלים את המענק</w:t>
      </w:r>
      <w:r w:rsidR="00981210">
        <w:rPr>
          <w:rFonts w:hint="cs"/>
          <w:rtl/>
          <w:lang w:eastAsia="he-IL"/>
        </w:rPr>
        <w:t xml:space="preserve">. אנחנו מאשרים פה את הכספים, אנחנו </w:t>
      </w:r>
      <w:bookmarkStart w:id="122" w:name="_ETM_Q1_763000"/>
      <w:bookmarkEnd w:id="122"/>
      <w:r w:rsidR="00981210">
        <w:rPr>
          <w:rFonts w:hint="cs"/>
          <w:rtl/>
          <w:lang w:eastAsia="he-IL"/>
        </w:rPr>
        <w:t>מאשרים פה את הסיוע, ויש רבים שלא מקבלים.</w:t>
      </w:r>
      <w:r>
        <w:rPr>
          <w:rFonts w:hint="cs"/>
          <w:rtl/>
          <w:lang w:eastAsia="he-IL"/>
        </w:rPr>
        <w:t xml:space="preserve"> אומרים שזה משתפר לאחרונה</w:t>
      </w:r>
      <w:r w:rsidR="00981210">
        <w:rPr>
          <w:rFonts w:hint="cs"/>
          <w:rtl/>
          <w:lang w:eastAsia="he-IL"/>
        </w:rPr>
        <w:t xml:space="preserve">, אבל עדיין </w:t>
      </w:r>
      <w:bookmarkStart w:id="123" w:name="_ETM_Q1_770000"/>
      <w:bookmarkEnd w:id="123"/>
      <w:r w:rsidR="00981210">
        <w:rPr>
          <w:rtl/>
          <w:lang w:eastAsia="he-IL"/>
        </w:rPr>
        <w:t>–</w:t>
      </w:r>
      <w:r w:rsidR="00981210">
        <w:rPr>
          <w:rFonts w:hint="cs"/>
          <w:rtl/>
          <w:lang w:eastAsia="he-IL"/>
        </w:rPr>
        <w:t xml:space="preserve"> נכון שלזה התכוונת?</w:t>
      </w:r>
    </w:p>
    <w:p w:rsidR="005272AB" w:rsidRDefault="005272AB" w:rsidP="005272AB">
      <w:pPr>
        <w:rPr>
          <w:rtl/>
          <w:lang w:eastAsia="he-IL"/>
        </w:rPr>
      </w:pPr>
    </w:p>
    <w:p w:rsidR="005272AB" w:rsidRDefault="005272AB" w:rsidP="005272AB">
      <w:pPr>
        <w:pStyle w:val="a4"/>
        <w:keepNext/>
        <w:rPr>
          <w:rtl/>
        </w:rPr>
      </w:pPr>
      <w:bookmarkStart w:id="124" w:name="ET_speaker_5726_33"/>
      <w:r w:rsidRPr="005272AB">
        <w:rPr>
          <w:rStyle w:val="TagStyle"/>
          <w:rtl/>
        </w:rPr>
        <w:t xml:space="preserve"> &lt;&lt; דובר &gt;&gt; </w:t>
      </w:r>
      <w:r>
        <w:rPr>
          <w:rtl/>
        </w:rPr>
        <w:t>ינון אזולאי (ש"ס):</w:t>
      </w:r>
      <w:r w:rsidRPr="005272AB">
        <w:rPr>
          <w:rStyle w:val="TagStyle"/>
          <w:rtl/>
        </w:rPr>
        <w:t xml:space="preserve"> &lt;&lt; דובר &gt;&gt;</w:t>
      </w:r>
      <w:bookmarkEnd w:id="124"/>
    </w:p>
    <w:p w:rsidR="005272AB" w:rsidRDefault="005272AB" w:rsidP="005272AB">
      <w:pPr>
        <w:pStyle w:val="KeepWithNext"/>
        <w:rPr>
          <w:rtl/>
          <w:lang w:eastAsia="he-IL"/>
        </w:rPr>
      </w:pPr>
    </w:p>
    <w:p w:rsidR="005272AB" w:rsidRDefault="005272AB" w:rsidP="005272AB">
      <w:pPr>
        <w:rPr>
          <w:rtl/>
          <w:lang w:eastAsia="he-IL"/>
        </w:rPr>
      </w:pPr>
      <w:r>
        <w:rPr>
          <w:rFonts w:hint="cs"/>
          <w:rtl/>
          <w:lang w:eastAsia="he-IL"/>
        </w:rPr>
        <w:t xml:space="preserve">הוא אומר שאין לו את הנתונים כי הוא לא </w:t>
      </w:r>
      <w:r w:rsidR="00981210">
        <w:rPr>
          <w:rFonts w:hint="cs"/>
          <w:rtl/>
          <w:lang w:eastAsia="he-IL"/>
        </w:rPr>
        <w:t xml:space="preserve">מלשכת התעסוקה. לשכת התעסוקה הייתה צריכה לתת לנו את הנתונים. </w:t>
      </w:r>
      <w:r w:rsidR="006606ED">
        <w:rPr>
          <w:rFonts w:hint="cs"/>
          <w:rtl/>
          <w:lang w:eastAsia="he-IL"/>
        </w:rPr>
        <w:t xml:space="preserve">אגב, הם היו צריכים לבוא בכל פעם </w:t>
      </w:r>
      <w:bookmarkStart w:id="125" w:name="_ETM_Q1_774000"/>
      <w:bookmarkEnd w:id="125"/>
      <w:r w:rsidR="006606ED">
        <w:rPr>
          <w:rFonts w:hint="cs"/>
          <w:rtl/>
          <w:lang w:eastAsia="he-IL"/>
        </w:rPr>
        <w:t xml:space="preserve">לדווח לנו, כנראה שהם נתקעים בפקקים בכל פעם </w:t>
      </w:r>
      <w:bookmarkStart w:id="126" w:name="_ETM_Q1_779000"/>
      <w:bookmarkEnd w:id="126"/>
      <w:r w:rsidR="006606ED">
        <w:rPr>
          <w:rFonts w:hint="cs"/>
          <w:rtl/>
          <w:lang w:eastAsia="he-IL"/>
        </w:rPr>
        <w:t>במקום אחר, לכן הם לא מצליחים להגיע.</w:t>
      </w:r>
    </w:p>
    <w:p w:rsidR="005272AB" w:rsidRDefault="005272AB" w:rsidP="005272AB">
      <w:pPr>
        <w:rPr>
          <w:rtl/>
          <w:lang w:eastAsia="he-IL"/>
        </w:rPr>
      </w:pPr>
    </w:p>
    <w:p w:rsidR="005272AB" w:rsidRDefault="005272AB" w:rsidP="005272AB">
      <w:pPr>
        <w:pStyle w:val="af6"/>
        <w:keepNext/>
        <w:rPr>
          <w:rtl/>
        </w:rPr>
      </w:pPr>
      <w:bookmarkStart w:id="127" w:name="ET_yor_4762_34"/>
      <w:r w:rsidRPr="005272AB">
        <w:rPr>
          <w:rStyle w:val="TagStyle"/>
          <w:rtl/>
        </w:rPr>
        <w:lastRenderedPageBreak/>
        <w:t xml:space="preserve"> &lt;&lt; יור &gt;&gt; </w:t>
      </w:r>
      <w:r>
        <w:rPr>
          <w:rtl/>
        </w:rPr>
        <w:t>היו"ר משה גפני:</w:t>
      </w:r>
      <w:r w:rsidRPr="005272AB">
        <w:rPr>
          <w:rStyle w:val="TagStyle"/>
          <w:rtl/>
        </w:rPr>
        <w:t xml:space="preserve"> &lt;&lt; יור &gt;&gt;</w:t>
      </w:r>
      <w:bookmarkEnd w:id="127"/>
    </w:p>
    <w:p w:rsidR="005272AB" w:rsidRDefault="005272AB" w:rsidP="005272AB">
      <w:pPr>
        <w:pStyle w:val="KeepWithNext"/>
        <w:rPr>
          <w:rtl/>
          <w:lang w:eastAsia="he-IL"/>
        </w:rPr>
      </w:pPr>
    </w:p>
    <w:p w:rsidR="005272AB" w:rsidRDefault="006606ED" w:rsidP="005272AB">
      <w:pPr>
        <w:rPr>
          <w:rtl/>
          <w:lang w:eastAsia="he-IL"/>
        </w:rPr>
      </w:pPr>
      <w:r>
        <w:rPr>
          <w:rFonts w:hint="cs"/>
          <w:rtl/>
          <w:lang w:eastAsia="he-IL"/>
        </w:rPr>
        <w:t xml:space="preserve">אני מבקש לקבל את הנתונים האלה, מה שביקש חבר </w:t>
      </w:r>
      <w:bookmarkStart w:id="128" w:name="_ETM_Q1_781000"/>
      <w:bookmarkEnd w:id="128"/>
      <w:r>
        <w:rPr>
          <w:rFonts w:hint="cs"/>
          <w:rtl/>
          <w:lang w:eastAsia="he-IL"/>
        </w:rPr>
        <w:t xml:space="preserve">הכנסת אזולאי. </w:t>
      </w:r>
    </w:p>
    <w:p w:rsidR="005272AB" w:rsidRDefault="005272AB" w:rsidP="005272AB">
      <w:pPr>
        <w:rPr>
          <w:rtl/>
          <w:lang w:eastAsia="he-IL"/>
        </w:rPr>
      </w:pPr>
    </w:p>
    <w:p w:rsidR="005272AB" w:rsidRDefault="005272AB" w:rsidP="005272AB">
      <w:pPr>
        <w:pStyle w:val="af9"/>
        <w:keepNext/>
        <w:rPr>
          <w:rtl/>
          <w:lang w:eastAsia="he-IL"/>
        </w:rPr>
      </w:pPr>
      <w:bookmarkStart w:id="129" w:name="ET_guest_874139_35"/>
      <w:r w:rsidRPr="005272AB">
        <w:rPr>
          <w:rStyle w:val="TagStyle"/>
          <w:rtl/>
        </w:rPr>
        <w:t xml:space="preserve"> &lt;&lt; אורח &gt;&gt; </w:t>
      </w:r>
      <w:r>
        <w:rPr>
          <w:rtl/>
          <w:lang w:eastAsia="he-IL"/>
        </w:rPr>
        <w:t>מיכל רשף:</w:t>
      </w:r>
      <w:r w:rsidRPr="005272AB">
        <w:rPr>
          <w:rStyle w:val="TagStyle"/>
          <w:rtl/>
        </w:rPr>
        <w:t xml:space="preserve"> &lt;&lt; אורח &gt;&gt;</w:t>
      </w:r>
      <w:bookmarkEnd w:id="129"/>
    </w:p>
    <w:p w:rsidR="005272AB" w:rsidRDefault="005272AB" w:rsidP="005272AB">
      <w:pPr>
        <w:pStyle w:val="KeepWithNext"/>
        <w:rPr>
          <w:rtl/>
          <w:lang w:eastAsia="he-IL"/>
        </w:rPr>
      </w:pPr>
    </w:p>
    <w:p w:rsidR="005272AB" w:rsidRDefault="005272AB" w:rsidP="005272AB">
      <w:pPr>
        <w:rPr>
          <w:rtl/>
          <w:lang w:eastAsia="he-IL"/>
        </w:rPr>
      </w:pPr>
      <w:r>
        <w:rPr>
          <w:rFonts w:hint="cs"/>
          <w:rtl/>
          <w:lang w:eastAsia="he-IL"/>
        </w:rPr>
        <w:t xml:space="preserve">אני חושבת שבזום נמצא </w:t>
      </w:r>
      <w:r w:rsidR="006606ED">
        <w:rPr>
          <w:rFonts w:hint="cs"/>
          <w:rtl/>
          <w:lang w:eastAsia="he-IL"/>
        </w:rPr>
        <w:t>אתנו נציג של שירות התעסוקה, ויכול להיות שלהם יהיה - - -</w:t>
      </w:r>
    </w:p>
    <w:p w:rsidR="006606ED" w:rsidRDefault="006606ED" w:rsidP="005272AB">
      <w:pPr>
        <w:rPr>
          <w:rtl/>
          <w:lang w:eastAsia="he-IL"/>
        </w:rPr>
      </w:pPr>
    </w:p>
    <w:p w:rsidR="006606ED" w:rsidRDefault="006606ED" w:rsidP="006606ED">
      <w:pPr>
        <w:pStyle w:val="a4"/>
        <w:keepNext/>
        <w:rPr>
          <w:rtl/>
        </w:rPr>
      </w:pPr>
      <w:r w:rsidRPr="006606ED">
        <w:rPr>
          <w:rStyle w:val="TagStyle"/>
          <w:rtl/>
        </w:rPr>
        <w:t xml:space="preserve"> &lt;&lt; דובר &gt;&gt; </w:t>
      </w:r>
      <w:r>
        <w:rPr>
          <w:rtl/>
        </w:rPr>
        <w:t>ינון אזולאי (ש"ס):</w:t>
      </w:r>
      <w:r w:rsidRPr="006606ED">
        <w:rPr>
          <w:rStyle w:val="TagStyle"/>
          <w:rtl/>
        </w:rPr>
        <w:t xml:space="preserve"> &lt;&lt; דובר &gt;&gt;</w:t>
      </w:r>
      <w:r>
        <w:rPr>
          <w:rtl/>
        </w:rPr>
        <w:t xml:space="preserve">   </w:t>
      </w:r>
    </w:p>
    <w:p w:rsidR="006606ED" w:rsidRDefault="006606ED" w:rsidP="006606ED">
      <w:pPr>
        <w:pStyle w:val="KeepWithNext"/>
        <w:rPr>
          <w:rtl/>
          <w:lang w:eastAsia="he-IL"/>
        </w:rPr>
      </w:pPr>
    </w:p>
    <w:p w:rsidR="006606ED" w:rsidRDefault="006606ED" w:rsidP="006606ED">
      <w:pPr>
        <w:rPr>
          <w:rtl/>
          <w:lang w:eastAsia="he-IL"/>
        </w:rPr>
      </w:pPr>
      <w:r>
        <w:rPr>
          <w:rFonts w:hint="cs"/>
          <w:rtl/>
          <w:lang w:eastAsia="he-IL"/>
        </w:rPr>
        <w:t xml:space="preserve">מעולה. בטוח שיש לו, </w:t>
      </w:r>
      <w:bookmarkStart w:id="130" w:name="_ETM_Q1_791000"/>
      <w:bookmarkEnd w:id="130"/>
      <w:r>
        <w:rPr>
          <w:rFonts w:hint="cs"/>
          <w:rtl/>
          <w:lang w:eastAsia="he-IL"/>
        </w:rPr>
        <w:t>מה זה יכול להיות?</w:t>
      </w:r>
    </w:p>
    <w:p w:rsidR="006606ED" w:rsidRPr="006606ED" w:rsidRDefault="006606ED" w:rsidP="006606ED">
      <w:pPr>
        <w:rPr>
          <w:rtl/>
          <w:lang w:eastAsia="he-IL"/>
        </w:rPr>
      </w:pPr>
    </w:p>
    <w:p w:rsidR="005272AB" w:rsidRDefault="005272AB" w:rsidP="005272AB">
      <w:pPr>
        <w:pStyle w:val="af6"/>
        <w:keepNext/>
        <w:rPr>
          <w:rtl/>
        </w:rPr>
      </w:pPr>
      <w:bookmarkStart w:id="131" w:name="ET_yor_4762_36"/>
      <w:r w:rsidRPr="005272AB">
        <w:rPr>
          <w:rStyle w:val="TagStyle"/>
          <w:rtl/>
        </w:rPr>
        <w:t xml:space="preserve"> &lt;&lt; יור &gt;&gt; </w:t>
      </w:r>
      <w:r>
        <w:rPr>
          <w:rtl/>
        </w:rPr>
        <w:t>היו"ר משה גפני:</w:t>
      </w:r>
      <w:r w:rsidRPr="005272AB">
        <w:rPr>
          <w:rStyle w:val="TagStyle"/>
          <w:rtl/>
        </w:rPr>
        <w:t xml:space="preserve"> &lt;&lt; יור &gt;&gt;</w:t>
      </w:r>
      <w:r>
        <w:rPr>
          <w:rtl/>
        </w:rPr>
        <w:t xml:space="preserve">   </w:t>
      </w:r>
      <w:bookmarkEnd w:id="131"/>
    </w:p>
    <w:p w:rsidR="005272AB" w:rsidRDefault="005272AB" w:rsidP="005272AB">
      <w:pPr>
        <w:pStyle w:val="KeepWithNext"/>
        <w:rPr>
          <w:rtl/>
          <w:lang w:eastAsia="he-IL"/>
        </w:rPr>
      </w:pPr>
    </w:p>
    <w:p w:rsidR="005272AB" w:rsidRDefault="003717A0" w:rsidP="003717A0">
      <w:pPr>
        <w:rPr>
          <w:rtl/>
          <w:lang w:eastAsia="he-IL"/>
        </w:rPr>
      </w:pPr>
      <w:r>
        <w:rPr>
          <w:rFonts w:hint="cs"/>
          <w:rtl/>
          <w:lang w:eastAsia="he-IL"/>
        </w:rPr>
        <w:t xml:space="preserve">מי בזום? </w:t>
      </w:r>
      <w:r w:rsidR="005272AB">
        <w:rPr>
          <w:rFonts w:hint="cs"/>
          <w:rtl/>
          <w:lang w:eastAsia="he-IL"/>
        </w:rPr>
        <w:t xml:space="preserve">אני </w:t>
      </w:r>
      <w:r>
        <w:rPr>
          <w:rFonts w:hint="cs"/>
          <w:rtl/>
          <w:lang w:eastAsia="he-IL"/>
        </w:rPr>
        <w:t xml:space="preserve">מבקש מכם שאתם תגידו לשירות התעסוקה </w:t>
      </w:r>
      <w:r>
        <w:rPr>
          <w:rtl/>
          <w:lang w:eastAsia="he-IL"/>
        </w:rPr>
        <w:t>–</w:t>
      </w:r>
      <w:r>
        <w:rPr>
          <w:rFonts w:hint="cs"/>
          <w:rtl/>
          <w:lang w:eastAsia="he-IL"/>
        </w:rPr>
        <w:t xml:space="preserve"> אנחנו יכולים גם לעשות את זה, אבל </w:t>
      </w:r>
      <w:bookmarkStart w:id="132" w:name="_ETM_Q1_808000"/>
      <w:bookmarkEnd w:id="132"/>
      <w:r>
        <w:rPr>
          <w:rFonts w:hint="cs"/>
          <w:rtl/>
          <w:lang w:eastAsia="he-IL"/>
        </w:rPr>
        <w:t xml:space="preserve">אני </w:t>
      </w:r>
      <w:r w:rsidR="005272AB">
        <w:rPr>
          <w:rFonts w:hint="cs"/>
          <w:rtl/>
          <w:lang w:eastAsia="he-IL"/>
        </w:rPr>
        <w:t>לא רוצה לעכב את התקנות. אני הייתי יכול להגיד בואו נדחה את התקנות</w:t>
      </w:r>
      <w:r>
        <w:rPr>
          <w:rFonts w:hint="cs"/>
          <w:rtl/>
          <w:lang w:eastAsia="he-IL"/>
        </w:rPr>
        <w:t>.</w:t>
      </w:r>
      <w:r w:rsidR="005272AB">
        <w:rPr>
          <w:rFonts w:hint="cs"/>
          <w:rtl/>
          <w:lang w:eastAsia="he-IL"/>
        </w:rPr>
        <w:t xml:space="preserve"> א</w:t>
      </w:r>
      <w:r>
        <w:rPr>
          <w:rFonts w:hint="cs"/>
          <w:rtl/>
          <w:lang w:eastAsia="he-IL"/>
        </w:rPr>
        <w:t xml:space="preserve">דוני ראש </w:t>
      </w:r>
      <w:r w:rsidR="005272AB">
        <w:rPr>
          <w:rFonts w:hint="cs"/>
          <w:rtl/>
          <w:lang w:eastAsia="he-IL"/>
        </w:rPr>
        <w:t>בית הדין</w:t>
      </w:r>
      <w:r>
        <w:rPr>
          <w:rFonts w:hint="cs"/>
          <w:rtl/>
          <w:lang w:eastAsia="he-IL"/>
        </w:rPr>
        <w:t xml:space="preserve"> - - -</w:t>
      </w:r>
    </w:p>
    <w:p w:rsidR="005272AB" w:rsidRDefault="005272AB" w:rsidP="005272AB">
      <w:pPr>
        <w:rPr>
          <w:rtl/>
          <w:lang w:eastAsia="he-IL"/>
        </w:rPr>
      </w:pPr>
    </w:p>
    <w:p w:rsidR="005272AB" w:rsidRDefault="005272AB" w:rsidP="005272AB">
      <w:pPr>
        <w:pStyle w:val="af9"/>
        <w:keepNext/>
        <w:rPr>
          <w:rtl/>
          <w:lang w:eastAsia="he-IL"/>
        </w:rPr>
      </w:pPr>
      <w:bookmarkStart w:id="133" w:name="ET_guest_829865_37"/>
      <w:r w:rsidRPr="005272AB">
        <w:rPr>
          <w:rStyle w:val="TagStyle"/>
          <w:rtl/>
        </w:rPr>
        <w:t xml:space="preserve"> &lt;&lt; אורח &gt;&gt; </w:t>
      </w:r>
      <w:r>
        <w:rPr>
          <w:rtl/>
          <w:lang w:eastAsia="he-IL"/>
        </w:rPr>
        <w:t>האני ואקד:</w:t>
      </w:r>
      <w:r w:rsidRPr="005272AB">
        <w:rPr>
          <w:rStyle w:val="TagStyle"/>
          <w:rtl/>
        </w:rPr>
        <w:t xml:space="preserve"> &lt;&lt; אורח &gt;&gt;</w:t>
      </w:r>
      <w:bookmarkEnd w:id="133"/>
    </w:p>
    <w:p w:rsidR="005272AB" w:rsidRDefault="005272AB" w:rsidP="005272AB">
      <w:pPr>
        <w:pStyle w:val="KeepWithNext"/>
        <w:rPr>
          <w:rtl/>
          <w:lang w:eastAsia="he-IL"/>
        </w:rPr>
      </w:pPr>
    </w:p>
    <w:p w:rsidR="005272AB" w:rsidRDefault="003717A0" w:rsidP="003717A0">
      <w:pPr>
        <w:rPr>
          <w:rtl/>
          <w:lang w:eastAsia="he-IL"/>
        </w:rPr>
      </w:pPr>
      <w:r>
        <w:rPr>
          <w:rFonts w:hint="cs"/>
          <w:rtl/>
          <w:lang w:eastAsia="he-IL"/>
        </w:rPr>
        <w:t xml:space="preserve">אני אגיד </w:t>
      </w:r>
      <w:bookmarkStart w:id="134" w:name="_ETM_Q1_824000"/>
      <w:bookmarkEnd w:id="134"/>
      <w:r>
        <w:rPr>
          <w:rFonts w:hint="cs"/>
          <w:rtl/>
          <w:lang w:eastAsia="he-IL"/>
        </w:rPr>
        <w:t xml:space="preserve">שיש באתר של שירות התעסוקה </w:t>
      </w:r>
      <w:r w:rsidR="005272AB">
        <w:rPr>
          <w:rFonts w:hint="cs"/>
          <w:rtl/>
          <w:lang w:eastAsia="he-IL"/>
        </w:rPr>
        <w:t>נתון שמתעדכן</w:t>
      </w:r>
      <w:r>
        <w:rPr>
          <w:rFonts w:hint="cs"/>
          <w:rtl/>
          <w:lang w:eastAsia="he-IL"/>
        </w:rPr>
        <w:t>.</w:t>
      </w:r>
      <w:r w:rsidR="005272AB">
        <w:rPr>
          <w:rFonts w:hint="cs"/>
          <w:rtl/>
          <w:lang w:eastAsia="he-IL"/>
        </w:rPr>
        <w:t xml:space="preserve"> </w:t>
      </w:r>
      <w:bookmarkStart w:id="135" w:name="_ETM_Q1_827000"/>
      <w:bookmarkEnd w:id="135"/>
      <w:r w:rsidR="005272AB">
        <w:rPr>
          <w:rFonts w:hint="cs"/>
          <w:rtl/>
          <w:lang w:eastAsia="he-IL"/>
        </w:rPr>
        <w:t>אני יכול לקרוא אותו לאדוני</w:t>
      </w:r>
      <w:r>
        <w:rPr>
          <w:rFonts w:hint="cs"/>
          <w:rtl/>
          <w:lang w:eastAsia="he-IL"/>
        </w:rPr>
        <w:t xml:space="preserve"> אם הוא רוצה.</w:t>
      </w:r>
    </w:p>
    <w:p w:rsidR="005272AB" w:rsidRDefault="005272AB" w:rsidP="005272AB">
      <w:pPr>
        <w:rPr>
          <w:rtl/>
          <w:lang w:eastAsia="he-IL"/>
        </w:rPr>
      </w:pPr>
    </w:p>
    <w:p w:rsidR="005272AB" w:rsidRDefault="005272AB" w:rsidP="005272AB">
      <w:pPr>
        <w:pStyle w:val="af6"/>
        <w:keepNext/>
        <w:rPr>
          <w:rtl/>
        </w:rPr>
      </w:pPr>
      <w:bookmarkStart w:id="136" w:name="ET_yor_4762_38"/>
      <w:r w:rsidRPr="005272AB">
        <w:rPr>
          <w:rStyle w:val="TagStyle"/>
          <w:rtl/>
        </w:rPr>
        <w:t xml:space="preserve"> &lt;&lt; יור &gt;&gt; </w:t>
      </w:r>
      <w:r>
        <w:rPr>
          <w:rtl/>
        </w:rPr>
        <w:t>היו"ר משה גפני:</w:t>
      </w:r>
      <w:r w:rsidRPr="005272AB">
        <w:rPr>
          <w:rStyle w:val="TagStyle"/>
          <w:rtl/>
        </w:rPr>
        <w:t xml:space="preserve"> &lt;&lt; יור &gt;&gt;</w:t>
      </w:r>
      <w:bookmarkEnd w:id="136"/>
    </w:p>
    <w:p w:rsidR="005272AB" w:rsidRDefault="005272AB" w:rsidP="005272AB">
      <w:pPr>
        <w:pStyle w:val="KeepWithNext"/>
        <w:rPr>
          <w:rtl/>
          <w:lang w:eastAsia="he-IL"/>
        </w:rPr>
      </w:pPr>
    </w:p>
    <w:p w:rsidR="005272AB" w:rsidRDefault="003717A0" w:rsidP="0052629B">
      <w:pPr>
        <w:rPr>
          <w:rtl/>
          <w:lang w:eastAsia="he-IL"/>
        </w:rPr>
      </w:pPr>
      <w:r>
        <w:rPr>
          <w:rFonts w:hint="cs"/>
          <w:rtl/>
          <w:lang w:eastAsia="he-IL"/>
        </w:rPr>
        <w:t xml:space="preserve">אני לא </w:t>
      </w:r>
      <w:bookmarkStart w:id="137" w:name="_ETM_Q1_830000"/>
      <w:bookmarkEnd w:id="137"/>
      <w:r>
        <w:rPr>
          <w:rFonts w:hint="cs"/>
          <w:rtl/>
          <w:lang w:eastAsia="he-IL"/>
        </w:rPr>
        <w:t xml:space="preserve">רוצה. אני רוצה משירות התעסוקה. </w:t>
      </w:r>
      <w:r w:rsidR="005272AB">
        <w:rPr>
          <w:rFonts w:hint="cs"/>
          <w:rtl/>
          <w:lang w:eastAsia="he-IL"/>
        </w:rPr>
        <w:t>אני יכול לשאול עיתונאים</w:t>
      </w:r>
      <w:r>
        <w:rPr>
          <w:rFonts w:hint="cs"/>
          <w:rtl/>
          <w:lang w:eastAsia="he-IL"/>
        </w:rPr>
        <w:t>,</w:t>
      </w:r>
      <w:r w:rsidR="005272AB">
        <w:rPr>
          <w:rFonts w:hint="cs"/>
          <w:rtl/>
          <w:lang w:eastAsia="he-IL"/>
        </w:rPr>
        <w:t xml:space="preserve"> הם גם </w:t>
      </w:r>
      <w:r>
        <w:rPr>
          <w:rFonts w:hint="cs"/>
          <w:rtl/>
          <w:lang w:eastAsia="he-IL"/>
        </w:rPr>
        <w:t xml:space="preserve">יגידו לי. אני מבקש </w:t>
      </w:r>
      <w:bookmarkStart w:id="138" w:name="_ETM_Q1_838000"/>
      <w:bookmarkEnd w:id="138"/>
      <w:r>
        <w:rPr>
          <w:rFonts w:hint="cs"/>
          <w:rtl/>
          <w:lang w:eastAsia="he-IL"/>
        </w:rPr>
        <w:t xml:space="preserve">לדעת, ויש חשיבות לעניין הזה </w:t>
      </w:r>
      <w:r>
        <w:rPr>
          <w:rtl/>
          <w:lang w:eastAsia="he-IL"/>
        </w:rPr>
        <w:t>–</w:t>
      </w:r>
      <w:r>
        <w:rPr>
          <w:rFonts w:hint="cs"/>
          <w:rtl/>
          <w:lang w:eastAsia="he-IL"/>
        </w:rPr>
        <w:t xml:space="preserve"> אנחנו התלבטנו לתת את </w:t>
      </w:r>
      <w:bookmarkStart w:id="139" w:name="_ETM_Q1_842000"/>
      <w:bookmarkEnd w:id="139"/>
      <w:r>
        <w:rPr>
          <w:rFonts w:hint="cs"/>
          <w:rtl/>
          <w:lang w:eastAsia="he-IL"/>
        </w:rPr>
        <w:t xml:space="preserve">כל העניין הזה לשירות התעסוקה, אבל לא הייתה ברירה, </w:t>
      </w:r>
      <w:bookmarkStart w:id="140" w:name="_ETM_Q1_846000"/>
      <w:bookmarkEnd w:id="140"/>
      <w:r>
        <w:rPr>
          <w:rFonts w:hint="cs"/>
          <w:rtl/>
          <w:lang w:eastAsia="he-IL"/>
        </w:rPr>
        <w:t>אישרנו את זה. אני יכול עכשיו להגיד:</w:t>
      </w:r>
      <w:r w:rsidR="005272AB">
        <w:rPr>
          <w:rFonts w:hint="cs"/>
          <w:rtl/>
          <w:lang w:eastAsia="he-IL"/>
        </w:rPr>
        <w:t xml:space="preserve"> נחכה</w:t>
      </w:r>
      <w:r>
        <w:rPr>
          <w:rFonts w:hint="cs"/>
          <w:rtl/>
          <w:lang w:eastAsia="he-IL"/>
        </w:rPr>
        <w:t>,</w:t>
      </w:r>
      <w:r w:rsidR="005272AB">
        <w:rPr>
          <w:rFonts w:hint="cs"/>
          <w:rtl/>
          <w:lang w:eastAsia="he-IL"/>
        </w:rPr>
        <w:t xml:space="preserve"> נביא בשבוע הבא</w:t>
      </w:r>
      <w:r>
        <w:rPr>
          <w:rFonts w:hint="cs"/>
          <w:rtl/>
          <w:lang w:eastAsia="he-IL"/>
        </w:rPr>
        <w:t xml:space="preserve"> את התקנות, אחרי שנקבל את הנתונים.</w:t>
      </w:r>
      <w:r w:rsidR="005272AB">
        <w:rPr>
          <w:rFonts w:hint="cs"/>
          <w:rtl/>
          <w:lang w:eastAsia="he-IL"/>
        </w:rPr>
        <w:t xml:space="preserve"> אני לא עושה את זה</w:t>
      </w:r>
      <w:r>
        <w:rPr>
          <w:rFonts w:hint="cs"/>
          <w:rtl/>
          <w:lang w:eastAsia="he-IL"/>
        </w:rPr>
        <w:t>.</w:t>
      </w:r>
      <w:r w:rsidR="005272AB">
        <w:rPr>
          <w:rFonts w:hint="cs"/>
          <w:rtl/>
          <w:lang w:eastAsia="he-IL"/>
        </w:rPr>
        <w:t xml:space="preserve"> אני רוצה לאשר את התקנות</w:t>
      </w:r>
      <w:r>
        <w:rPr>
          <w:rFonts w:hint="cs"/>
          <w:rtl/>
          <w:lang w:eastAsia="he-IL"/>
        </w:rPr>
        <w:t>.</w:t>
      </w:r>
      <w:r w:rsidR="005272AB">
        <w:rPr>
          <w:rFonts w:hint="cs"/>
          <w:rtl/>
          <w:lang w:eastAsia="he-IL"/>
        </w:rPr>
        <w:t xml:space="preserve"> אני </w:t>
      </w:r>
      <w:r>
        <w:rPr>
          <w:rFonts w:hint="cs"/>
          <w:rtl/>
          <w:lang w:eastAsia="he-IL"/>
        </w:rPr>
        <w:t xml:space="preserve">מבקש מכם, החברים המשתתפים, החברות שמשתתפות </w:t>
      </w:r>
      <w:bookmarkStart w:id="141" w:name="_ETM_Q1_857000"/>
      <w:bookmarkEnd w:id="141"/>
      <w:r>
        <w:rPr>
          <w:rFonts w:hint="cs"/>
          <w:rtl/>
          <w:lang w:eastAsia="he-IL"/>
        </w:rPr>
        <w:t xml:space="preserve">בדיון הזה, להעביר לוועדה </w:t>
      </w:r>
      <w:r>
        <w:rPr>
          <w:rtl/>
          <w:lang w:eastAsia="he-IL"/>
        </w:rPr>
        <w:t>–</w:t>
      </w:r>
      <w:r>
        <w:rPr>
          <w:rFonts w:hint="cs"/>
          <w:rtl/>
          <w:lang w:eastAsia="he-IL"/>
        </w:rPr>
        <w:t xml:space="preserve"> אני </w:t>
      </w:r>
      <w:r w:rsidR="005272AB">
        <w:rPr>
          <w:rFonts w:hint="cs"/>
          <w:rtl/>
          <w:lang w:eastAsia="he-IL"/>
        </w:rPr>
        <w:t xml:space="preserve">רוצה לתת לחברים </w:t>
      </w:r>
      <w:r>
        <w:rPr>
          <w:rFonts w:hint="eastAsia"/>
          <w:rtl/>
          <w:lang w:eastAsia="he-IL"/>
        </w:rPr>
        <w:t xml:space="preserve">– </w:t>
      </w:r>
      <w:r w:rsidR="005272AB">
        <w:rPr>
          <w:rFonts w:hint="cs"/>
          <w:rtl/>
          <w:lang w:eastAsia="he-IL"/>
        </w:rPr>
        <w:t>את הנתונים האלה</w:t>
      </w:r>
      <w:r>
        <w:rPr>
          <w:rFonts w:hint="cs"/>
          <w:rtl/>
          <w:lang w:eastAsia="he-IL"/>
        </w:rPr>
        <w:t>,</w:t>
      </w:r>
      <w:r w:rsidR="005272AB">
        <w:rPr>
          <w:rFonts w:hint="cs"/>
          <w:rtl/>
          <w:lang w:eastAsia="he-IL"/>
        </w:rPr>
        <w:t xml:space="preserve"> הם נתונים חשובים </w:t>
      </w:r>
      <w:r>
        <w:rPr>
          <w:rFonts w:hint="cs"/>
          <w:rtl/>
          <w:lang w:eastAsia="he-IL"/>
        </w:rPr>
        <w:t>וקריטיים מבחינתנו. ה</w:t>
      </w:r>
      <w:r w:rsidR="005272AB">
        <w:rPr>
          <w:rFonts w:hint="cs"/>
          <w:rtl/>
          <w:lang w:eastAsia="he-IL"/>
        </w:rPr>
        <w:t>אם עשינו מעשה נכון</w:t>
      </w:r>
      <w:r>
        <w:rPr>
          <w:rFonts w:hint="cs"/>
          <w:rtl/>
          <w:lang w:eastAsia="he-IL"/>
        </w:rPr>
        <w:t>,</w:t>
      </w:r>
      <w:r w:rsidR="005272AB">
        <w:rPr>
          <w:rFonts w:hint="cs"/>
          <w:rtl/>
          <w:lang w:eastAsia="he-IL"/>
        </w:rPr>
        <w:t xml:space="preserve"> או </w:t>
      </w:r>
      <w:r>
        <w:rPr>
          <w:rFonts w:hint="cs"/>
          <w:rtl/>
          <w:lang w:eastAsia="he-IL"/>
        </w:rPr>
        <w:t>שעשינו</w:t>
      </w:r>
      <w:bookmarkStart w:id="142" w:name="_ETM_Q1_871000"/>
      <w:bookmarkEnd w:id="142"/>
      <w:r>
        <w:rPr>
          <w:rFonts w:hint="cs"/>
          <w:rtl/>
          <w:lang w:eastAsia="he-IL"/>
        </w:rPr>
        <w:t xml:space="preserve"> מעשה </w:t>
      </w:r>
      <w:r w:rsidR="005272AB">
        <w:rPr>
          <w:rFonts w:hint="cs"/>
          <w:rtl/>
          <w:lang w:eastAsia="he-IL"/>
        </w:rPr>
        <w:t>לא נכון</w:t>
      </w:r>
      <w:r>
        <w:rPr>
          <w:rFonts w:hint="cs"/>
          <w:rtl/>
          <w:lang w:eastAsia="he-IL"/>
        </w:rPr>
        <w:t xml:space="preserve">? מעשה לא נכון </w:t>
      </w:r>
      <w:r>
        <w:rPr>
          <w:rtl/>
          <w:lang w:eastAsia="he-IL"/>
        </w:rPr>
        <w:t>–</w:t>
      </w:r>
      <w:r>
        <w:rPr>
          <w:rFonts w:hint="cs"/>
          <w:rtl/>
          <w:lang w:eastAsia="he-IL"/>
        </w:rPr>
        <w:t xml:space="preserve"> במקום שבעלי תשובה עומדים,</w:t>
      </w:r>
      <w:bookmarkStart w:id="143" w:name="_ETM_Q1_874000"/>
      <w:bookmarkEnd w:id="143"/>
      <w:r>
        <w:rPr>
          <w:rFonts w:hint="cs"/>
          <w:rtl/>
          <w:lang w:eastAsia="he-IL"/>
        </w:rPr>
        <w:t xml:space="preserve"> אין צדיקים גמורים יכולים לעמוד. נחזור בתשובה. נכון, אלכס?</w:t>
      </w:r>
    </w:p>
    <w:p w:rsidR="005272AB" w:rsidRDefault="005272AB" w:rsidP="005272AB">
      <w:pPr>
        <w:rPr>
          <w:rtl/>
          <w:lang w:eastAsia="he-IL"/>
        </w:rPr>
      </w:pPr>
    </w:p>
    <w:p w:rsidR="005272AB" w:rsidRDefault="005272AB" w:rsidP="005272AB">
      <w:pPr>
        <w:pStyle w:val="a4"/>
        <w:keepNext/>
        <w:rPr>
          <w:rtl/>
        </w:rPr>
      </w:pPr>
      <w:bookmarkStart w:id="144" w:name="ET_speaker_5857_39"/>
      <w:r w:rsidRPr="005272AB">
        <w:rPr>
          <w:rStyle w:val="TagStyle"/>
          <w:rtl/>
        </w:rPr>
        <w:t xml:space="preserve"> &lt;&lt; דובר &gt;&gt; </w:t>
      </w:r>
      <w:r>
        <w:rPr>
          <w:rtl/>
        </w:rPr>
        <w:t>אלכס קושניר (ישראל ביתנו):</w:t>
      </w:r>
      <w:r w:rsidRPr="005272AB">
        <w:rPr>
          <w:rStyle w:val="TagStyle"/>
          <w:rtl/>
        </w:rPr>
        <w:t xml:space="preserve"> &lt;&lt; דובר &gt;&gt;</w:t>
      </w:r>
      <w:bookmarkEnd w:id="144"/>
    </w:p>
    <w:p w:rsidR="005272AB" w:rsidRDefault="005272AB" w:rsidP="005272AB">
      <w:pPr>
        <w:pStyle w:val="KeepWithNext"/>
        <w:rPr>
          <w:rtl/>
          <w:lang w:eastAsia="he-IL"/>
        </w:rPr>
      </w:pPr>
    </w:p>
    <w:p w:rsidR="005272AB" w:rsidRDefault="005272AB" w:rsidP="005272AB">
      <w:pPr>
        <w:rPr>
          <w:rtl/>
          <w:lang w:eastAsia="he-IL"/>
        </w:rPr>
      </w:pPr>
      <w:r>
        <w:rPr>
          <w:rFonts w:hint="cs"/>
          <w:rtl/>
          <w:lang w:eastAsia="he-IL"/>
        </w:rPr>
        <w:t>אני תמיד בעד</w:t>
      </w:r>
      <w:r w:rsidR="003717A0">
        <w:rPr>
          <w:rFonts w:hint="cs"/>
          <w:rtl/>
          <w:lang w:eastAsia="he-IL"/>
        </w:rPr>
        <w:t xml:space="preserve"> שתחזור בתשובה אתה.</w:t>
      </w:r>
      <w:bookmarkStart w:id="145" w:name="_ETM_Q1_883000"/>
      <w:bookmarkEnd w:id="145"/>
    </w:p>
    <w:p w:rsidR="005272AB" w:rsidRDefault="005272AB" w:rsidP="005272AB">
      <w:pPr>
        <w:rPr>
          <w:rtl/>
          <w:lang w:eastAsia="he-IL"/>
        </w:rPr>
      </w:pPr>
    </w:p>
    <w:p w:rsidR="005272AB" w:rsidRDefault="005272AB" w:rsidP="005272AB">
      <w:pPr>
        <w:pStyle w:val="af6"/>
        <w:keepNext/>
        <w:rPr>
          <w:rtl/>
        </w:rPr>
      </w:pPr>
      <w:bookmarkStart w:id="146" w:name="ET_yor_4762_40"/>
      <w:r w:rsidRPr="005272AB">
        <w:rPr>
          <w:rStyle w:val="TagStyle"/>
          <w:rtl/>
        </w:rPr>
        <w:t xml:space="preserve"> &lt;&lt; יור &gt;&gt; </w:t>
      </w:r>
      <w:r>
        <w:rPr>
          <w:rtl/>
        </w:rPr>
        <w:t>היו"ר משה גפני:</w:t>
      </w:r>
      <w:r w:rsidRPr="005272AB">
        <w:rPr>
          <w:rStyle w:val="TagStyle"/>
          <w:rtl/>
        </w:rPr>
        <w:t xml:space="preserve"> &lt;&lt; יור &gt;&gt;</w:t>
      </w:r>
      <w:bookmarkEnd w:id="146"/>
    </w:p>
    <w:p w:rsidR="005272AB" w:rsidRDefault="005272AB" w:rsidP="005272AB">
      <w:pPr>
        <w:pStyle w:val="KeepWithNext"/>
        <w:rPr>
          <w:rtl/>
          <w:lang w:eastAsia="he-IL"/>
        </w:rPr>
      </w:pPr>
    </w:p>
    <w:p w:rsidR="005272AB" w:rsidRDefault="005272AB" w:rsidP="005272AB">
      <w:pPr>
        <w:rPr>
          <w:rtl/>
          <w:lang w:eastAsia="he-IL"/>
        </w:rPr>
      </w:pPr>
      <w:r>
        <w:rPr>
          <w:rFonts w:hint="cs"/>
          <w:rtl/>
          <w:lang w:eastAsia="he-IL"/>
        </w:rPr>
        <w:t>אני מבקש את הנתונים</w:t>
      </w:r>
      <w:r w:rsidR="003717A0">
        <w:rPr>
          <w:rFonts w:hint="cs"/>
          <w:rtl/>
          <w:lang w:eastAsia="he-IL"/>
        </w:rPr>
        <w:t>.</w:t>
      </w:r>
    </w:p>
    <w:p w:rsidR="005272AB" w:rsidRDefault="005272AB" w:rsidP="005272AB">
      <w:pPr>
        <w:rPr>
          <w:rtl/>
          <w:lang w:eastAsia="he-IL"/>
        </w:rPr>
      </w:pPr>
    </w:p>
    <w:p w:rsidR="005272AB" w:rsidRDefault="005272AB" w:rsidP="005272AB">
      <w:pPr>
        <w:pStyle w:val="a4"/>
        <w:keepNext/>
        <w:rPr>
          <w:rtl/>
        </w:rPr>
      </w:pPr>
      <w:bookmarkStart w:id="147" w:name="ET_speaker_5726_41"/>
      <w:r w:rsidRPr="005272AB">
        <w:rPr>
          <w:rStyle w:val="TagStyle"/>
          <w:rtl/>
        </w:rPr>
        <w:t xml:space="preserve"> &lt;&lt; דובר &gt;&gt; </w:t>
      </w:r>
      <w:r>
        <w:rPr>
          <w:rtl/>
        </w:rPr>
        <w:t>ינון אזולאי (ש"ס):</w:t>
      </w:r>
      <w:r w:rsidRPr="005272AB">
        <w:rPr>
          <w:rStyle w:val="TagStyle"/>
          <w:rtl/>
        </w:rPr>
        <w:t xml:space="preserve"> &lt;&lt; דובר &gt;&gt;</w:t>
      </w:r>
      <w:bookmarkEnd w:id="147"/>
    </w:p>
    <w:p w:rsidR="005272AB" w:rsidRDefault="005272AB" w:rsidP="005272AB">
      <w:pPr>
        <w:pStyle w:val="KeepWithNext"/>
        <w:rPr>
          <w:rtl/>
          <w:lang w:eastAsia="he-IL"/>
        </w:rPr>
      </w:pPr>
    </w:p>
    <w:p w:rsidR="003342D0" w:rsidRDefault="003717A0" w:rsidP="0083786C">
      <w:pPr>
        <w:rPr>
          <w:rtl/>
          <w:lang w:eastAsia="he-IL"/>
        </w:rPr>
      </w:pPr>
      <w:r>
        <w:rPr>
          <w:rFonts w:hint="cs"/>
          <w:rtl/>
          <w:lang w:eastAsia="he-IL"/>
        </w:rPr>
        <w:t>לפני זה, יש לי שאלה. ב</w:t>
      </w:r>
      <w:r w:rsidR="005272AB">
        <w:rPr>
          <w:rFonts w:hint="cs"/>
          <w:rtl/>
          <w:lang w:eastAsia="he-IL"/>
        </w:rPr>
        <w:t>מספר 5(ב)</w:t>
      </w:r>
      <w:r>
        <w:rPr>
          <w:rFonts w:hint="cs"/>
          <w:rtl/>
          <w:lang w:eastAsia="he-IL"/>
        </w:rPr>
        <w:t>:</w:t>
      </w:r>
      <w:r w:rsidR="005272AB">
        <w:rPr>
          <w:rFonts w:hint="cs"/>
          <w:rtl/>
          <w:lang w:eastAsia="he-IL"/>
        </w:rPr>
        <w:t xml:space="preserve"> </w:t>
      </w:r>
      <w:r>
        <w:rPr>
          <w:rFonts w:hint="cs"/>
          <w:rtl/>
          <w:lang w:eastAsia="he-IL"/>
        </w:rPr>
        <w:t>"</w:t>
      </w:r>
      <w:r w:rsidRPr="006970D6">
        <w:rPr>
          <w:rFonts w:ascii="David" w:hAnsi="David"/>
          <w:sz w:val="26"/>
          <w:rtl/>
        </w:rPr>
        <w:t>ועדת הערר רשאית להורות על קיום הדיון במקום אחר, אם סברה שנפלה טעות בבחירת מקום הדיון או שמאזן הנוחות מצדיק זאת; ערר שהועבר כאמור, לא יועבר עוד</w:t>
      </w:r>
      <w:r w:rsidR="0083786C">
        <w:rPr>
          <w:rFonts w:ascii="David" w:hAnsi="David" w:hint="cs"/>
          <w:sz w:val="26"/>
          <w:rtl/>
        </w:rPr>
        <w:t>".</w:t>
      </w:r>
      <w:r>
        <w:rPr>
          <w:rFonts w:hint="cs"/>
          <w:rtl/>
          <w:lang w:eastAsia="he-IL"/>
        </w:rPr>
        <w:t xml:space="preserve"> </w:t>
      </w:r>
      <w:r w:rsidR="005272AB">
        <w:rPr>
          <w:rFonts w:hint="cs"/>
          <w:rtl/>
          <w:lang w:eastAsia="he-IL"/>
        </w:rPr>
        <w:t>למה שהאדם עצמו</w:t>
      </w:r>
      <w:r w:rsidR="0083786C">
        <w:rPr>
          <w:rFonts w:hint="cs"/>
          <w:rtl/>
          <w:lang w:eastAsia="he-IL"/>
        </w:rPr>
        <w:t xml:space="preserve">, שהוא מגיש את </w:t>
      </w:r>
      <w:bookmarkStart w:id="148" w:name="_ETM_Q1_908000"/>
      <w:bookmarkEnd w:id="148"/>
      <w:r w:rsidR="0083786C">
        <w:rPr>
          <w:rFonts w:hint="cs"/>
          <w:rtl/>
          <w:lang w:eastAsia="he-IL"/>
        </w:rPr>
        <w:t>הערר</w:t>
      </w:r>
      <w:r w:rsidR="005272AB">
        <w:rPr>
          <w:rFonts w:hint="cs"/>
          <w:rtl/>
          <w:lang w:eastAsia="he-IL"/>
        </w:rPr>
        <w:t xml:space="preserve"> לא יוכל להשתתף בדיון כזה</w:t>
      </w:r>
      <w:r w:rsidR="0083786C">
        <w:rPr>
          <w:rFonts w:hint="cs"/>
          <w:rtl/>
          <w:lang w:eastAsia="he-IL"/>
        </w:rPr>
        <w:t>?</w:t>
      </w:r>
      <w:r w:rsidR="005272AB">
        <w:rPr>
          <w:rFonts w:hint="cs"/>
          <w:rtl/>
          <w:lang w:eastAsia="he-IL"/>
        </w:rPr>
        <w:t xml:space="preserve"> </w:t>
      </w:r>
      <w:r w:rsidR="003342D0">
        <w:rPr>
          <w:rFonts w:hint="cs"/>
          <w:rtl/>
          <w:lang w:eastAsia="he-IL"/>
        </w:rPr>
        <w:t xml:space="preserve">אחרי שהוא נדחה מלשכת התעסוקה, עכשיו הוא אומר </w:t>
      </w:r>
      <w:r w:rsidR="005272AB">
        <w:rPr>
          <w:rFonts w:hint="cs"/>
          <w:rtl/>
          <w:lang w:eastAsia="he-IL"/>
        </w:rPr>
        <w:t xml:space="preserve">הגעתי </w:t>
      </w:r>
      <w:r w:rsidR="003342D0">
        <w:rPr>
          <w:rFonts w:hint="cs"/>
          <w:rtl/>
          <w:lang w:eastAsia="he-IL"/>
        </w:rPr>
        <w:t xml:space="preserve">כבר </w:t>
      </w:r>
      <w:r w:rsidR="005272AB">
        <w:rPr>
          <w:rFonts w:hint="cs"/>
          <w:rtl/>
          <w:lang w:eastAsia="he-IL"/>
        </w:rPr>
        <w:t xml:space="preserve">לערכאה </w:t>
      </w:r>
      <w:r w:rsidR="003342D0">
        <w:rPr>
          <w:rFonts w:hint="cs"/>
          <w:rtl/>
          <w:lang w:eastAsia="he-IL"/>
        </w:rPr>
        <w:t>ה</w:t>
      </w:r>
      <w:r w:rsidR="005272AB">
        <w:rPr>
          <w:rFonts w:hint="cs"/>
          <w:rtl/>
          <w:lang w:eastAsia="he-IL"/>
        </w:rPr>
        <w:t>עליונה</w:t>
      </w:r>
      <w:r w:rsidR="003342D0">
        <w:rPr>
          <w:rFonts w:hint="cs"/>
          <w:rtl/>
          <w:lang w:eastAsia="he-IL"/>
        </w:rPr>
        <w:t>. אני רוצה לבוא ולהביע את הדעה שלי.</w:t>
      </w:r>
    </w:p>
    <w:p w:rsidR="003342D0" w:rsidRDefault="003342D0" w:rsidP="0083786C">
      <w:pPr>
        <w:rPr>
          <w:rtl/>
          <w:lang w:eastAsia="he-IL"/>
        </w:rPr>
      </w:pPr>
      <w:bookmarkStart w:id="149" w:name="_ETM_Q1_917000"/>
      <w:bookmarkEnd w:id="149"/>
    </w:p>
    <w:p w:rsidR="003342D0" w:rsidRDefault="003342D0" w:rsidP="003342D0">
      <w:pPr>
        <w:pStyle w:val="af9"/>
        <w:keepNext/>
        <w:rPr>
          <w:rtl/>
          <w:lang w:eastAsia="he-IL"/>
        </w:rPr>
      </w:pPr>
      <w:bookmarkStart w:id="150" w:name="ET_guest_829865_107"/>
      <w:r w:rsidRPr="003342D0">
        <w:rPr>
          <w:rStyle w:val="TagStyle"/>
          <w:rtl/>
        </w:rPr>
        <w:t xml:space="preserve"> &lt;&lt; אורח &gt;&gt; </w:t>
      </w:r>
      <w:r>
        <w:rPr>
          <w:rtl/>
          <w:lang w:eastAsia="he-IL"/>
        </w:rPr>
        <w:t>האני ואקד:</w:t>
      </w:r>
      <w:r w:rsidRPr="003342D0">
        <w:rPr>
          <w:rStyle w:val="TagStyle"/>
          <w:rtl/>
        </w:rPr>
        <w:t xml:space="preserve"> &lt;&lt; אורח &gt;&gt;</w:t>
      </w:r>
      <w:bookmarkEnd w:id="150"/>
    </w:p>
    <w:p w:rsidR="003342D0" w:rsidRDefault="003342D0" w:rsidP="003342D0">
      <w:pPr>
        <w:pStyle w:val="KeepWithNext"/>
        <w:rPr>
          <w:rtl/>
          <w:lang w:eastAsia="he-IL"/>
        </w:rPr>
      </w:pPr>
    </w:p>
    <w:p w:rsidR="005272AB" w:rsidRDefault="003342D0" w:rsidP="003342D0">
      <w:pPr>
        <w:rPr>
          <w:rtl/>
          <w:lang w:eastAsia="he-IL"/>
        </w:rPr>
      </w:pPr>
      <w:bookmarkStart w:id="151" w:name="_ETM_Q1_920000"/>
      <w:bookmarkEnd w:id="151"/>
      <w:r>
        <w:rPr>
          <w:rFonts w:hint="cs"/>
          <w:rtl/>
          <w:lang w:eastAsia="he-IL"/>
        </w:rPr>
        <w:t>ודאי שהוא משתתף בדיון.</w:t>
      </w:r>
    </w:p>
    <w:p w:rsidR="003342D0" w:rsidRDefault="003342D0" w:rsidP="005272AB">
      <w:pPr>
        <w:rPr>
          <w:rtl/>
          <w:lang w:eastAsia="he-IL"/>
        </w:rPr>
      </w:pPr>
    </w:p>
    <w:p w:rsidR="003342D0" w:rsidRDefault="003342D0" w:rsidP="003342D0">
      <w:pPr>
        <w:pStyle w:val="a4"/>
        <w:keepNext/>
        <w:rPr>
          <w:rtl/>
        </w:rPr>
      </w:pPr>
      <w:bookmarkStart w:id="152" w:name="ET_speaker_5726_108"/>
      <w:r w:rsidRPr="003342D0">
        <w:rPr>
          <w:rStyle w:val="TagStyle"/>
          <w:rtl/>
        </w:rPr>
        <w:t xml:space="preserve"> &lt;&lt; דובר &gt;&gt; </w:t>
      </w:r>
      <w:r>
        <w:rPr>
          <w:rtl/>
        </w:rPr>
        <w:t>ינון אזולאי (ש"ס):</w:t>
      </w:r>
      <w:r w:rsidRPr="003342D0">
        <w:rPr>
          <w:rStyle w:val="TagStyle"/>
          <w:rtl/>
        </w:rPr>
        <w:t xml:space="preserve"> &lt;&lt; דובר &gt;&gt;</w:t>
      </w:r>
      <w:r>
        <w:rPr>
          <w:rtl/>
        </w:rPr>
        <w:t xml:space="preserve">   </w:t>
      </w:r>
      <w:bookmarkEnd w:id="152"/>
    </w:p>
    <w:p w:rsidR="003342D0" w:rsidRDefault="003342D0" w:rsidP="003342D0">
      <w:pPr>
        <w:pStyle w:val="KeepWithNext"/>
        <w:rPr>
          <w:rtl/>
          <w:lang w:eastAsia="he-IL"/>
        </w:rPr>
      </w:pPr>
    </w:p>
    <w:p w:rsidR="003342D0" w:rsidRDefault="003342D0" w:rsidP="003342D0">
      <w:pPr>
        <w:rPr>
          <w:rtl/>
          <w:lang w:eastAsia="he-IL"/>
        </w:rPr>
      </w:pPr>
      <w:r w:rsidRPr="00653AB3">
        <w:rPr>
          <w:rFonts w:hint="cs"/>
          <w:rtl/>
          <w:lang w:eastAsia="he-IL"/>
        </w:rPr>
        <w:t>הוא משתתף בדיון, או רק שהוא שלח וזהו?</w:t>
      </w:r>
    </w:p>
    <w:p w:rsidR="003342D0" w:rsidRPr="003342D0" w:rsidRDefault="003342D0" w:rsidP="003342D0">
      <w:pPr>
        <w:rPr>
          <w:rtl/>
          <w:lang w:eastAsia="he-IL"/>
        </w:rPr>
      </w:pPr>
    </w:p>
    <w:p w:rsidR="005272AB" w:rsidRDefault="005272AB" w:rsidP="005272AB">
      <w:pPr>
        <w:pStyle w:val="af9"/>
        <w:keepNext/>
        <w:rPr>
          <w:rtl/>
          <w:lang w:eastAsia="he-IL"/>
        </w:rPr>
      </w:pPr>
      <w:bookmarkStart w:id="153" w:name="ET_guest_874140_42"/>
      <w:r w:rsidRPr="005272AB">
        <w:rPr>
          <w:rStyle w:val="TagStyle"/>
          <w:rtl/>
        </w:rPr>
        <w:t xml:space="preserve"> &lt;&lt; אורח &gt;&gt; </w:t>
      </w:r>
      <w:r>
        <w:rPr>
          <w:rtl/>
          <w:lang w:eastAsia="he-IL"/>
        </w:rPr>
        <w:t>דני חורין:</w:t>
      </w:r>
      <w:r w:rsidRPr="005272AB">
        <w:rPr>
          <w:rStyle w:val="TagStyle"/>
          <w:rtl/>
        </w:rPr>
        <w:t xml:space="preserve"> &lt;&lt; אורח &gt;&gt;</w:t>
      </w:r>
      <w:r>
        <w:rPr>
          <w:rtl/>
          <w:lang w:eastAsia="he-IL"/>
        </w:rPr>
        <w:t xml:space="preserve">   </w:t>
      </w:r>
      <w:bookmarkEnd w:id="153"/>
    </w:p>
    <w:p w:rsidR="005272AB" w:rsidRDefault="005272AB" w:rsidP="005272AB">
      <w:pPr>
        <w:pStyle w:val="KeepWithNext"/>
        <w:rPr>
          <w:rtl/>
          <w:lang w:eastAsia="he-IL"/>
        </w:rPr>
      </w:pPr>
    </w:p>
    <w:p w:rsidR="00653AB3" w:rsidRDefault="00F93E69" w:rsidP="00653AB3">
      <w:pPr>
        <w:rPr>
          <w:rtl/>
          <w:lang w:eastAsia="he-IL"/>
        </w:rPr>
      </w:pPr>
      <w:r>
        <w:rPr>
          <w:rFonts w:hint="cs"/>
          <w:rtl/>
          <w:lang w:eastAsia="he-IL"/>
        </w:rPr>
        <w:t xml:space="preserve">לא, לא, ההוראות בתקנון הן שהדיון </w:t>
      </w:r>
      <w:r w:rsidR="00653AB3">
        <w:rPr>
          <w:rFonts w:hint="cs"/>
          <w:rtl/>
          <w:lang w:eastAsia="he-IL"/>
        </w:rPr>
        <w:t>- - -</w:t>
      </w:r>
    </w:p>
    <w:p w:rsidR="00653AB3" w:rsidRDefault="00653AB3" w:rsidP="00653AB3">
      <w:pPr>
        <w:rPr>
          <w:rtl/>
          <w:lang w:eastAsia="he-IL"/>
        </w:rPr>
      </w:pPr>
    </w:p>
    <w:p w:rsidR="00653AB3" w:rsidRDefault="00653AB3" w:rsidP="00653AB3">
      <w:pPr>
        <w:pStyle w:val="a4"/>
        <w:keepNext/>
        <w:rPr>
          <w:rtl/>
        </w:rPr>
      </w:pPr>
      <w:bookmarkStart w:id="154" w:name="ET_speaker_5726_106"/>
      <w:r w:rsidRPr="00653AB3">
        <w:rPr>
          <w:rStyle w:val="TagStyle"/>
          <w:rtl/>
        </w:rPr>
        <w:t xml:space="preserve"> &lt;&lt; דובר &gt;&gt; </w:t>
      </w:r>
      <w:r>
        <w:rPr>
          <w:rtl/>
        </w:rPr>
        <w:t>ינון אזולאי (ש"ס):</w:t>
      </w:r>
      <w:r w:rsidRPr="00653AB3">
        <w:rPr>
          <w:rStyle w:val="TagStyle"/>
          <w:rtl/>
        </w:rPr>
        <w:t xml:space="preserve"> &lt;&lt; דובר &gt;&gt;</w:t>
      </w:r>
      <w:r>
        <w:rPr>
          <w:rtl/>
        </w:rPr>
        <w:t xml:space="preserve">   </w:t>
      </w:r>
      <w:bookmarkEnd w:id="154"/>
    </w:p>
    <w:p w:rsidR="00653AB3" w:rsidRDefault="00653AB3" w:rsidP="00653AB3">
      <w:pPr>
        <w:pStyle w:val="KeepWithNext"/>
        <w:rPr>
          <w:rtl/>
        </w:rPr>
      </w:pPr>
    </w:p>
    <w:p w:rsidR="005272AB" w:rsidRDefault="00BC659E" w:rsidP="00FA1A92">
      <w:pPr>
        <w:rPr>
          <w:rtl/>
        </w:rPr>
      </w:pPr>
      <w:r w:rsidRPr="00FA1A92">
        <w:rPr>
          <w:rFonts w:hint="cs"/>
          <w:rtl/>
        </w:rPr>
        <w:t xml:space="preserve">ערר </w:t>
      </w:r>
      <w:r w:rsidR="00653AB3" w:rsidRPr="00FA1A92">
        <w:rPr>
          <w:rFonts w:hint="cs"/>
          <w:rtl/>
        </w:rPr>
        <w:t xml:space="preserve">- - - כי יש לקיימו בנוכחות הצדדים, </w:t>
      </w:r>
      <w:bookmarkStart w:id="155" w:name="_ETM_Q1_931000"/>
      <w:bookmarkEnd w:id="155"/>
      <w:r w:rsidR="00653AB3" w:rsidRPr="00FA1A92">
        <w:rPr>
          <w:rFonts w:hint="cs"/>
          <w:rtl/>
        </w:rPr>
        <w:t xml:space="preserve">ידון בהתאם </w:t>
      </w:r>
      <w:r w:rsidR="00FA1A92">
        <w:rPr>
          <w:rFonts w:hint="cs"/>
          <w:rtl/>
        </w:rPr>
        <w:t>למקום</w:t>
      </w:r>
      <w:r w:rsidR="005272AB" w:rsidRPr="00FA1A92">
        <w:rPr>
          <w:rFonts w:hint="cs"/>
          <w:rtl/>
        </w:rPr>
        <w:t xml:space="preserve"> </w:t>
      </w:r>
      <w:r w:rsidR="00FA1A92">
        <w:rPr>
          <w:rFonts w:hint="eastAsia"/>
          <w:rtl/>
        </w:rPr>
        <w:t xml:space="preserve">– </w:t>
      </w:r>
      <w:r w:rsidR="00653AB3" w:rsidRPr="00FA1A92">
        <w:rPr>
          <w:rFonts w:hint="cs"/>
          <w:rtl/>
        </w:rPr>
        <w:t>הוא יכול לטעון שלא?</w:t>
      </w:r>
      <w:r w:rsidR="00653AB3">
        <w:rPr>
          <w:rFonts w:hint="cs"/>
          <w:rtl/>
        </w:rPr>
        <w:t xml:space="preserve"> </w:t>
      </w:r>
    </w:p>
    <w:p w:rsidR="00653AB3" w:rsidRDefault="00653AB3" w:rsidP="00653AB3">
      <w:pPr>
        <w:rPr>
          <w:rtl/>
        </w:rPr>
      </w:pPr>
    </w:p>
    <w:p w:rsidR="00653AB3" w:rsidRDefault="00653AB3" w:rsidP="00653AB3">
      <w:pPr>
        <w:pStyle w:val="af9"/>
        <w:keepNext/>
        <w:rPr>
          <w:rtl/>
        </w:rPr>
      </w:pPr>
      <w:bookmarkStart w:id="156" w:name="ET_guest_874140_107"/>
      <w:r w:rsidRPr="00653AB3">
        <w:rPr>
          <w:rStyle w:val="TagStyle"/>
          <w:rtl/>
        </w:rPr>
        <w:t xml:space="preserve"> &lt;&lt; אורח &gt;&gt; </w:t>
      </w:r>
      <w:r>
        <w:rPr>
          <w:rtl/>
        </w:rPr>
        <w:t>דני חורין:</w:t>
      </w:r>
      <w:r w:rsidRPr="00653AB3">
        <w:rPr>
          <w:rStyle w:val="TagStyle"/>
          <w:rtl/>
        </w:rPr>
        <w:t xml:space="preserve"> &lt;&lt; אורח &gt;&gt;</w:t>
      </w:r>
      <w:bookmarkEnd w:id="156"/>
    </w:p>
    <w:p w:rsidR="00653AB3" w:rsidRDefault="00653AB3" w:rsidP="00653AB3">
      <w:pPr>
        <w:pStyle w:val="KeepWithNext"/>
        <w:rPr>
          <w:rtl/>
        </w:rPr>
      </w:pPr>
    </w:p>
    <w:p w:rsidR="005272AB" w:rsidRDefault="005272AB" w:rsidP="00C05AF3">
      <w:pPr>
        <w:rPr>
          <w:rtl/>
          <w:lang w:eastAsia="he-IL"/>
        </w:rPr>
      </w:pPr>
      <w:r>
        <w:rPr>
          <w:rFonts w:hint="cs"/>
          <w:rtl/>
          <w:lang w:eastAsia="he-IL"/>
        </w:rPr>
        <w:t>אני אסביר</w:t>
      </w:r>
      <w:r w:rsidR="00653AB3">
        <w:rPr>
          <w:rFonts w:hint="cs"/>
          <w:rtl/>
          <w:lang w:eastAsia="he-IL"/>
        </w:rPr>
        <w:t xml:space="preserve">. בעיקרון, </w:t>
      </w:r>
      <w:bookmarkStart w:id="157" w:name="_ETM_Q1_938000"/>
      <w:bookmarkEnd w:id="157"/>
      <w:r w:rsidR="00653AB3">
        <w:rPr>
          <w:rFonts w:hint="cs"/>
          <w:rtl/>
          <w:lang w:eastAsia="he-IL"/>
        </w:rPr>
        <w:t xml:space="preserve">הסטנדרט שיש פה אומר שככלל עדיף דיונים בכתב. מקומות </w:t>
      </w:r>
      <w:bookmarkStart w:id="158" w:name="_ETM_Q1_943000"/>
      <w:bookmarkEnd w:id="158"/>
      <w:r w:rsidR="00653AB3">
        <w:rPr>
          <w:rFonts w:hint="cs"/>
          <w:rtl/>
          <w:lang w:eastAsia="he-IL"/>
        </w:rPr>
        <w:t>שבהם הוצאת החלטה שנכון לקיים</w:t>
      </w:r>
      <w:r>
        <w:rPr>
          <w:rFonts w:hint="cs"/>
          <w:rtl/>
          <w:lang w:eastAsia="he-IL"/>
        </w:rPr>
        <w:t xml:space="preserve"> דיון</w:t>
      </w:r>
      <w:r w:rsidR="00367D19">
        <w:rPr>
          <w:rFonts w:hint="cs"/>
          <w:rtl/>
          <w:lang w:eastAsia="he-IL"/>
        </w:rPr>
        <w:t xml:space="preserve"> טיעון,</w:t>
      </w:r>
      <w:r>
        <w:rPr>
          <w:rFonts w:hint="cs"/>
          <w:rtl/>
          <w:lang w:eastAsia="he-IL"/>
        </w:rPr>
        <w:t xml:space="preserve"> אז עדיף שזה יהי</w:t>
      </w:r>
      <w:r w:rsidR="00367D19">
        <w:rPr>
          <w:rFonts w:hint="cs"/>
          <w:rtl/>
          <w:lang w:eastAsia="he-IL"/>
        </w:rPr>
        <w:t>ה</w:t>
      </w:r>
      <w:r>
        <w:rPr>
          <w:rFonts w:hint="cs"/>
          <w:rtl/>
          <w:lang w:eastAsia="he-IL"/>
        </w:rPr>
        <w:t xml:space="preserve"> בהיוועדות חזותית </w:t>
      </w:r>
      <w:r w:rsidR="00367D19">
        <w:rPr>
          <w:rFonts w:hint="cs"/>
          <w:rtl/>
          <w:lang w:eastAsia="he-IL"/>
        </w:rPr>
        <w:t xml:space="preserve">מבחינת ייעול, עם </w:t>
      </w:r>
      <w:bookmarkStart w:id="159" w:name="_ETM_Q1_951000"/>
      <w:bookmarkEnd w:id="159"/>
      <w:r w:rsidR="00367D19">
        <w:rPr>
          <w:rFonts w:hint="cs"/>
          <w:rtl/>
          <w:lang w:eastAsia="he-IL"/>
        </w:rPr>
        <w:t xml:space="preserve">כל הכללים שקבועים פה. </w:t>
      </w:r>
      <w:r w:rsidR="00E03B88">
        <w:rPr>
          <w:rFonts w:hint="cs"/>
          <w:rtl/>
          <w:lang w:eastAsia="he-IL"/>
        </w:rPr>
        <w:t>יש מקרים שבהם משתכנעת הווע</w:t>
      </w:r>
      <w:bookmarkStart w:id="160" w:name="_ETM_Q1_952000"/>
      <w:bookmarkEnd w:id="160"/>
      <w:r w:rsidR="00E03B88">
        <w:rPr>
          <w:rFonts w:hint="cs"/>
          <w:rtl/>
          <w:lang w:eastAsia="he-IL"/>
        </w:rPr>
        <w:t xml:space="preserve">דה שיש מקום </w:t>
      </w:r>
      <w:r>
        <w:rPr>
          <w:rFonts w:hint="cs"/>
          <w:rtl/>
          <w:lang w:eastAsia="he-IL"/>
        </w:rPr>
        <w:t>לקיים דיון פרונטלי ממש</w:t>
      </w:r>
      <w:r w:rsidR="00E03B88">
        <w:rPr>
          <w:rFonts w:hint="cs"/>
          <w:rtl/>
          <w:lang w:eastAsia="he-IL"/>
        </w:rPr>
        <w:t xml:space="preserve">. מה שעשינו פה, גם כדי </w:t>
      </w:r>
      <w:bookmarkStart w:id="161" w:name="_ETM_Q1_957000"/>
      <w:bookmarkEnd w:id="161"/>
      <w:r w:rsidR="00E03B88">
        <w:rPr>
          <w:rFonts w:hint="cs"/>
          <w:rtl/>
          <w:lang w:eastAsia="he-IL"/>
        </w:rPr>
        <w:t xml:space="preserve">להקל בהקשר הזה </w:t>
      </w:r>
      <w:r w:rsidR="00E03B88">
        <w:rPr>
          <w:rtl/>
          <w:lang w:eastAsia="he-IL"/>
        </w:rPr>
        <w:t>–</w:t>
      </w:r>
      <w:r w:rsidR="00E03B88">
        <w:rPr>
          <w:rFonts w:hint="cs"/>
          <w:rtl/>
          <w:lang w:eastAsia="he-IL"/>
        </w:rPr>
        <w:t xml:space="preserve"> בדרך כלל בהליכים מינהליים </w:t>
      </w:r>
      <w:bookmarkStart w:id="162" w:name="_ETM_Q1_965000"/>
      <w:bookmarkEnd w:id="162"/>
      <w:r w:rsidR="00E03B88">
        <w:rPr>
          <w:rFonts w:hint="cs"/>
          <w:rtl/>
          <w:lang w:eastAsia="he-IL"/>
        </w:rPr>
        <w:t xml:space="preserve">הכלל הוא שדיון פרונטלי או הליך מוגש בבית המשפט או </w:t>
      </w:r>
      <w:bookmarkStart w:id="163" w:name="_ETM_Q1_967000"/>
      <w:bookmarkEnd w:id="163"/>
      <w:r w:rsidR="00E03B88">
        <w:rPr>
          <w:rFonts w:hint="cs"/>
          <w:rtl/>
          <w:lang w:eastAsia="he-IL"/>
        </w:rPr>
        <w:t xml:space="preserve">בבית הדין שבו יושבת הרשות שקיבלה את ההחלטה. פה </w:t>
      </w:r>
      <w:bookmarkStart w:id="164" w:name="_ETM_Q1_974000"/>
      <w:bookmarkEnd w:id="164"/>
      <w:r w:rsidR="00E03B88">
        <w:rPr>
          <w:rFonts w:hint="cs"/>
          <w:rtl/>
          <w:lang w:eastAsia="he-IL"/>
        </w:rPr>
        <w:t>אמרנו שכיוון שהסטנדרט הוא היוועד</w:t>
      </w:r>
      <w:r w:rsidR="00E03B88" w:rsidRPr="00AE433D">
        <w:rPr>
          <w:rFonts w:hint="cs"/>
          <w:rtl/>
          <w:lang w:eastAsia="he-IL"/>
        </w:rPr>
        <w:t>ות חזותית ו</w:t>
      </w:r>
      <w:r w:rsidRPr="00AE433D">
        <w:rPr>
          <w:rFonts w:hint="cs"/>
          <w:rtl/>
          <w:lang w:eastAsia="he-IL"/>
        </w:rPr>
        <w:t xml:space="preserve">רק במקרים מיוחדים </w:t>
      </w:r>
      <w:r w:rsidR="00E03B88" w:rsidRPr="00AE433D">
        <w:rPr>
          <w:rFonts w:hint="cs"/>
          <w:rtl/>
          <w:lang w:eastAsia="he-IL"/>
        </w:rPr>
        <w:t xml:space="preserve">יהיה דיון פרונטלי, אמרנו </w:t>
      </w:r>
      <w:bookmarkStart w:id="165" w:name="_ETM_Q1_978000"/>
      <w:bookmarkEnd w:id="165"/>
      <w:r w:rsidR="00E03B88" w:rsidRPr="00AE433D">
        <w:rPr>
          <w:rFonts w:hint="cs"/>
          <w:rtl/>
          <w:lang w:eastAsia="he-IL"/>
        </w:rPr>
        <w:t>ש</w:t>
      </w:r>
      <w:r w:rsidRPr="00AE433D">
        <w:rPr>
          <w:rFonts w:hint="cs"/>
          <w:rtl/>
          <w:lang w:eastAsia="he-IL"/>
        </w:rPr>
        <w:t xml:space="preserve">בשונה </w:t>
      </w:r>
      <w:r w:rsidR="00E03B88" w:rsidRPr="00AE433D">
        <w:rPr>
          <w:rFonts w:hint="cs"/>
          <w:rtl/>
          <w:lang w:eastAsia="he-IL"/>
        </w:rPr>
        <w:t xml:space="preserve">מכלל </w:t>
      </w:r>
      <w:r w:rsidR="00AE433D" w:rsidRPr="00AE433D">
        <w:rPr>
          <w:rFonts w:hint="cs"/>
          <w:rtl/>
          <w:lang w:eastAsia="he-IL"/>
        </w:rPr>
        <w:t>הסמכות המקומית הרגיל,</w:t>
      </w:r>
      <w:r w:rsidR="00E03B88">
        <w:rPr>
          <w:rFonts w:hint="cs"/>
          <w:rtl/>
          <w:lang w:eastAsia="he-IL"/>
        </w:rPr>
        <w:t xml:space="preserve"> </w:t>
      </w:r>
      <w:r>
        <w:rPr>
          <w:rFonts w:hint="cs"/>
          <w:rtl/>
          <w:lang w:eastAsia="he-IL"/>
        </w:rPr>
        <w:t xml:space="preserve">דיונים פרונטליים יהיו </w:t>
      </w:r>
      <w:r w:rsidR="00E03B88">
        <w:rPr>
          <w:rFonts w:hint="cs"/>
          <w:rtl/>
          <w:lang w:eastAsia="he-IL"/>
        </w:rPr>
        <w:t xml:space="preserve">לפי המקום העיקרי של העסק. </w:t>
      </w:r>
      <w:bookmarkStart w:id="166" w:name="_ETM_Q1_985000"/>
      <w:bookmarkEnd w:id="166"/>
      <w:r>
        <w:rPr>
          <w:rFonts w:hint="cs"/>
          <w:rtl/>
          <w:lang w:eastAsia="he-IL"/>
        </w:rPr>
        <w:t xml:space="preserve">מה שאומר סעיף 5(ב) </w:t>
      </w:r>
      <w:r w:rsidR="00C05AF3">
        <w:rPr>
          <w:rFonts w:hint="cs"/>
          <w:rtl/>
          <w:lang w:eastAsia="he-IL"/>
        </w:rPr>
        <w:t xml:space="preserve">זה שבמקרים שבהם הגיעה הוועדה למסקנה, או נמצא </w:t>
      </w:r>
      <w:r>
        <w:rPr>
          <w:rFonts w:hint="cs"/>
          <w:rtl/>
          <w:lang w:eastAsia="he-IL"/>
        </w:rPr>
        <w:t xml:space="preserve">שהייתה טעות ונכון לקיים </w:t>
      </w:r>
      <w:bookmarkStart w:id="167" w:name="_ETM_Q1_997000"/>
      <w:bookmarkEnd w:id="167"/>
      <w:r>
        <w:rPr>
          <w:rFonts w:hint="cs"/>
          <w:rtl/>
          <w:lang w:eastAsia="he-IL"/>
        </w:rPr>
        <w:t>במקום אחר את הדיון הפרונטלי</w:t>
      </w:r>
      <w:r w:rsidR="00C05AF3">
        <w:rPr>
          <w:rFonts w:hint="cs"/>
          <w:rtl/>
          <w:lang w:eastAsia="he-IL"/>
        </w:rPr>
        <w:t>, היא יכולה להחליט ש</w:t>
      </w:r>
      <w:r>
        <w:rPr>
          <w:rFonts w:hint="cs"/>
          <w:rtl/>
          <w:lang w:eastAsia="he-IL"/>
        </w:rPr>
        <w:t xml:space="preserve">זה </w:t>
      </w:r>
      <w:r w:rsidR="00C05AF3">
        <w:rPr>
          <w:rFonts w:hint="cs"/>
          <w:rtl/>
          <w:lang w:eastAsia="he-IL"/>
        </w:rPr>
        <w:t>יהיה במקום אחר. ודאי</w:t>
      </w:r>
      <w:r>
        <w:rPr>
          <w:rFonts w:hint="cs"/>
          <w:rtl/>
          <w:lang w:eastAsia="he-IL"/>
        </w:rPr>
        <w:t xml:space="preserve"> שזה יהיה בנוכחות אותו </w:t>
      </w:r>
      <w:r w:rsidR="00C05AF3">
        <w:rPr>
          <w:rFonts w:hint="cs"/>
          <w:rtl/>
          <w:lang w:eastAsia="he-IL"/>
        </w:rPr>
        <w:t>עורר.</w:t>
      </w:r>
      <w:bookmarkStart w:id="168" w:name="_ETM_Q1_1000000"/>
      <w:bookmarkEnd w:id="168"/>
    </w:p>
    <w:p w:rsidR="005272AB" w:rsidRDefault="005272AB" w:rsidP="005272AB">
      <w:pPr>
        <w:rPr>
          <w:rtl/>
          <w:lang w:eastAsia="he-IL"/>
        </w:rPr>
      </w:pPr>
    </w:p>
    <w:p w:rsidR="005272AB" w:rsidRDefault="005272AB" w:rsidP="005272AB">
      <w:pPr>
        <w:pStyle w:val="a4"/>
        <w:keepNext/>
        <w:rPr>
          <w:rtl/>
        </w:rPr>
      </w:pPr>
      <w:bookmarkStart w:id="169" w:name="ET_speaker_אייל_לב_ארי_43"/>
      <w:r w:rsidRPr="005272AB">
        <w:rPr>
          <w:rStyle w:val="TagStyle"/>
          <w:rtl/>
        </w:rPr>
        <w:t xml:space="preserve"> &lt;&lt; דובר &gt;&gt; </w:t>
      </w:r>
      <w:r>
        <w:rPr>
          <w:rtl/>
        </w:rPr>
        <w:t>אייל לב ארי:</w:t>
      </w:r>
      <w:r w:rsidRPr="005272AB">
        <w:rPr>
          <w:rStyle w:val="TagStyle"/>
          <w:rtl/>
        </w:rPr>
        <w:t xml:space="preserve"> &lt;&lt; דובר &gt;&gt;</w:t>
      </w:r>
      <w:bookmarkEnd w:id="169"/>
    </w:p>
    <w:p w:rsidR="005272AB" w:rsidRDefault="005272AB" w:rsidP="005272AB">
      <w:pPr>
        <w:pStyle w:val="KeepWithNext"/>
        <w:rPr>
          <w:rtl/>
          <w:lang w:eastAsia="he-IL"/>
        </w:rPr>
      </w:pPr>
    </w:p>
    <w:p w:rsidR="005272AB" w:rsidRDefault="005272AB" w:rsidP="005272AB">
      <w:pPr>
        <w:rPr>
          <w:rtl/>
          <w:lang w:eastAsia="he-IL"/>
        </w:rPr>
      </w:pPr>
      <w:r>
        <w:rPr>
          <w:rFonts w:hint="cs"/>
          <w:rtl/>
          <w:lang w:eastAsia="he-IL"/>
        </w:rPr>
        <w:t xml:space="preserve">אפשר לתת נתונים לוועדה </w:t>
      </w:r>
      <w:r w:rsidR="00C05AF3">
        <w:rPr>
          <w:rFonts w:hint="cs"/>
          <w:rtl/>
          <w:lang w:eastAsia="he-IL"/>
        </w:rPr>
        <w:t>לגבי עילות הערר שהוגשו עד עכשיו מבחינת ההתפלגויות?</w:t>
      </w:r>
    </w:p>
    <w:p w:rsidR="005272AB" w:rsidRDefault="005272AB" w:rsidP="005272AB">
      <w:pPr>
        <w:rPr>
          <w:rtl/>
          <w:lang w:eastAsia="he-IL"/>
        </w:rPr>
      </w:pPr>
    </w:p>
    <w:p w:rsidR="005272AB" w:rsidRDefault="005272AB" w:rsidP="005272AB">
      <w:pPr>
        <w:pStyle w:val="af9"/>
        <w:keepNext/>
        <w:rPr>
          <w:rtl/>
          <w:lang w:eastAsia="he-IL"/>
        </w:rPr>
      </w:pPr>
      <w:bookmarkStart w:id="170" w:name="ET_guest_829865_44"/>
      <w:r w:rsidRPr="005272AB">
        <w:rPr>
          <w:rStyle w:val="TagStyle"/>
          <w:rtl/>
        </w:rPr>
        <w:t xml:space="preserve"> &lt;&lt; אורח &gt;&gt; </w:t>
      </w:r>
      <w:r>
        <w:rPr>
          <w:rtl/>
          <w:lang w:eastAsia="he-IL"/>
        </w:rPr>
        <w:t>האני ואקד:</w:t>
      </w:r>
      <w:r w:rsidRPr="005272AB">
        <w:rPr>
          <w:rStyle w:val="TagStyle"/>
          <w:rtl/>
        </w:rPr>
        <w:t xml:space="preserve"> &lt;&lt; אורח &gt;&gt;</w:t>
      </w:r>
      <w:bookmarkEnd w:id="170"/>
    </w:p>
    <w:p w:rsidR="005272AB" w:rsidRDefault="005272AB" w:rsidP="005272AB">
      <w:pPr>
        <w:pStyle w:val="KeepWithNext"/>
        <w:rPr>
          <w:rtl/>
          <w:lang w:eastAsia="he-IL"/>
        </w:rPr>
      </w:pPr>
    </w:p>
    <w:p w:rsidR="005272AB" w:rsidRDefault="005272AB" w:rsidP="00AE433D">
      <w:pPr>
        <w:rPr>
          <w:rtl/>
          <w:lang w:eastAsia="he-IL"/>
        </w:rPr>
      </w:pPr>
      <w:r>
        <w:rPr>
          <w:rFonts w:hint="cs"/>
          <w:rtl/>
          <w:lang w:eastAsia="he-IL"/>
        </w:rPr>
        <w:t xml:space="preserve">הנתון המוביל </w:t>
      </w:r>
      <w:r w:rsidR="00C05AF3">
        <w:rPr>
          <w:rFonts w:hint="cs"/>
          <w:rtl/>
          <w:lang w:eastAsia="he-IL"/>
        </w:rPr>
        <w:t xml:space="preserve">מבחינת הסיבות שבגינן מגישים עררים על החלטות שירות התעסוקה לדיון </w:t>
      </w:r>
      <w:r>
        <w:rPr>
          <w:rFonts w:hint="cs"/>
          <w:rtl/>
          <w:lang w:eastAsia="he-IL"/>
        </w:rPr>
        <w:t xml:space="preserve">חוזר </w:t>
      </w:r>
      <w:r w:rsidR="00C05AF3">
        <w:rPr>
          <w:rFonts w:hint="eastAsia"/>
          <w:rtl/>
          <w:lang w:eastAsia="he-IL"/>
        </w:rPr>
        <w:t>–</w:t>
      </w:r>
      <w:r w:rsidR="00C05AF3">
        <w:rPr>
          <w:rFonts w:hint="cs"/>
          <w:rtl/>
          <w:lang w:eastAsia="he-IL"/>
        </w:rPr>
        <w:t xml:space="preserve"> </w:t>
      </w:r>
      <w:bookmarkStart w:id="171" w:name="_ETM_Q1_1021000"/>
      <w:bookmarkEnd w:id="171"/>
      <w:r>
        <w:rPr>
          <w:rFonts w:hint="cs"/>
          <w:rtl/>
          <w:lang w:eastAsia="he-IL"/>
        </w:rPr>
        <w:t>הרוב הכריע</w:t>
      </w:r>
      <w:r w:rsidR="00C05AF3">
        <w:rPr>
          <w:rFonts w:hint="cs"/>
          <w:rtl/>
          <w:lang w:eastAsia="he-IL"/>
        </w:rPr>
        <w:t xml:space="preserve">, 89% זה </w:t>
      </w:r>
      <w:r>
        <w:rPr>
          <w:rFonts w:hint="cs"/>
          <w:rtl/>
          <w:lang w:eastAsia="he-IL"/>
        </w:rPr>
        <w:t>הארכת מועד בגין הארכות מועד</w:t>
      </w:r>
      <w:r w:rsidR="00C05AF3">
        <w:rPr>
          <w:rFonts w:hint="cs"/>
          <w:rtl/>
          <w:lang w:eastAsia="he-IL"/>
        </w:rPr>
        <w:t>. כלומר,</w:t>
      </w:r>
      <w:r>
        <w:rPr>
          <w:rFonts w:hint="cs"/>
          <w:rtl/>
          <w:lang w:eastAsia="he-IL"/>
        </w:rPr>
        <w:t xml:space="preserve"> אנשים שפספסו את המועד המקורי </w:t>
      </w:r>
      <w:r w:rsidR="00C05AF3">
        <w:rPr>
          <w:rFonts w:hint="cs"/>
          <w:rtl/>
          <w:lang w:eastAsia="he-IL"/>
        </w:rPr>
        <w:t xml:space="preserve">להגשה. בחוק </w:t>
      </w:r>
      <w:bookmarkStart w:id="172" w:name="_ETM_Q1_1034000"/>
      <w:bookmarkEnd w:id="172"/>
      <w:r w:rsidR="00C05AF3">
        <w:rPr>
          <w:rFonts w:hint="cs"/>
          <w:rtl/>
          <w:lang w:eastAsia="he-IL"/>
        </w:rPr>
        <w:t xml:space="preserve">כתוב שהמועד להגשה </w:t>
      </w:r>
      <w:r>
        <w:rPr>
          <w:rFonts w:hint="cs"/>
          <w:rtl/>
          <w:lang w:eastAsia="he-IL"/>
        </w:rPr>
        <w:t>לא יאוחר מיום</w:t>
      </w:r>
      <w:r w:rsidR="00AE433D">
        <w:rPr>
          <w:rFonts w:hint="eastAsia"/>
          <w:rtl/>
          <w:lang w:eastAsia="he-IL"/>
        </w:rPr>
        <w:t>–</w:t>
      </w:r>
      <w:r>
        <w:rPr>
          <w:rFonts w:hint="cs"/>
          <w:rtl/>
          <w:lang w:eastAsia="he-IL"/>
        </w:rPr>
        <w:t xml:space="preserve">, ויש אנשים שמפספסים את </w:t>
      </w:r>
      <w:r w:rsidR="00C05AF3">
        <w:rPr>
          <w:rFonts w:hint="cs"/>
          <w:rtl/>
          <w:lang w:eastAsia="he-IL"/>
        </w:rPr>
        <w:t>היום הזה. זה הרוב המכריע של העררים.</w:t>
      </w:r>
    </w:p>
    <w:p w:rsidR="005272AB" w:rsidRDefault="005272AB" w:rsidP="005272AB">
      <w:pPr>
        <w:rPr>
          <w:rtl/>
          <w:lang w:eastAsia="he-IL"/>
        </w:rPr>
      </w:pPr>
    </w:p>
    <w:p w:rsidR="005272AB" w:rsidRDefault="005272AB" w:rsidP="005272AB">
      <w:pPr>
        <w:rPr>
          <w:rtl/>
          <w:lang w:eastAsia="he-IL"/>
        </w:rPr>
      </w:pPr>
    </w:p>
    <w:p w:rsidR="007623FA" w:rsidRDefault="007623FA" w:rsidP="007623FA">
      <w:pPr>
        <w:pStyle w:val="a4"/>
        <w:keepNext/>
        <w:rPr>
          <w:rtl/>
        </w:rPr>
      </w:pPr>
      <w:bookmarkStart w:id="173" w:name="ET_speaker_שני_ארזי_129"/>
      <w:r w:rsidRPr="007623FA">
        <w:rPr>
          <w:rStyle w:val="TagStyle"/>
          <w:rtl/>
        </w:rPr>
        <w:t xml:space="preserve"> &lt;&lt; דובר &gt;&gt; </w:t>
      </w:r>
      <w:r>
        <w:rPr>
          <w:rtl/>
        </w:rPr>
        <w:t>שני ארזי:</w:t>
      </w:r>
      <w:r w:rsidRPr="007623FA">
        <w:rPr>
          <w:rStyle w:val="TagStyle"/>
          <w:rtl/>
        </w:rPr>
        <w:t xml:space="preserve"> &lt;&lt; דובר &gt;&gt;</w:t>
      </w:r>
      <w:r>
        <w:rPr>
          <w:rtl/>
        </w:rPr>
        <w:t xml:space="preserve">   </w:t>
      </w:r>
      <w:bookmarkEnd w:id="173"/>
    </w:p>
    <w:p w:rsidR="007623FA" w:rsidRDefault="007623FA" w:rsidP="007623FA">
      <w:pPr>
        <w:pStyle w:val="KeepWithNext"/>
        <w:rPr>
          <w:rtl/>
          <w:lang w:eastAsia="he-IL"/>
        </w:rPr>
      </w:pPr>
    </w:p>
    <w:p w:rsidR="005272AB" w:rsidRDefault="005272AB" w:rsidP="005272AB">
      <w:pPr>
        <w:rPr>
          <w:rtl/>
          <w:lang w:eastAsia="he-IL"/>
        </w:rPr>
      </w:pPr>
      <w:r>
        <w:rPr>
          <w:rFonts w:hint="cs"/>
          <w:rtl/>
          <w:lang w:eastAsia="he-IL"/>
        </w:rPr>
        <w:t xml:space="preserve">אלו עררים שהתייתרו עכשיו </w:t>
      </w:r>
      <w:r w:rsidR="00C05AF3">
        <w:rPr>
          <w:rFonts w:hint="cs"/>
          <w:rtl/>
          <w:lang w:eastAsia="he-IL"/>
        </w:rPr>
        <w:t>לאור ההארכה של המועד שעשינו בוועדה?</w:t>
      </w:r>
    </w:p>
    <w:p w:rsidR="00C05AF3" w:rsidRDefault="00C05AF3" w:rsidP="005272AB">
      <w:pPr>
        <w:rPr>
          <w:rtl/>
          <w:lang w:eastAsia="he-IL"/>
        </w:rPr>
      </w:pPr>
    </w:p>
    <w:p w:rsidR="00C05AF3" w:rsidRDefault="00C05AF3" w:rsidP="00C05AF3">
      <w:pPr>
        <w:pStyle w:val="af9"/>
        <w:keepNext/>
        <w:rPr>
          <w:rtl/>
          <w:lang w:eastAsia="he-IL"/>
        </w:rPr>
      </w:pPr>
      <w:bookmarkStart w:id="174" w:name="ET_guest_829865_108"/>
      <w:r w:rsidRPr="00C05AF3">
        <w:rPr>
          <w:rStyle w:val="TagStyle"/>
          <w:rtl/>
        </w:rPr>
        <w:t xml:space="preserve"> &lt;&lt; אורח &gt;&gt; </w:t>
      </w:r>
      <w:r>
        <w:rPr>
          <w:rtl/>
          <w:lang w:eastAsia="he-IL"/>
        </w:rPr>
        <w:t>האני ואקד:</w:t>
      </w:r>
      <w:r w:rsidRPr="00C05AF3">
        <w:rPr>
          <w:rStyle w:val="TagStyle"/>
          <w:rtl/>
        </w:rPr>
        <w:t xml:space="preserve"> &lt;&lt; אורח &gt;&gt;</w:t>
      </w:r>
      <w:bookmarkEnd w:id="174"/>
    </w:p>
    <w:p w:rsidR="00C05AF3" w:rsidRDefault="00C05AF3" w:rsidP="00C05AF3">
      <w:pPr>
        <w:pStyle w:val="KeepWithNext"/>
        <w:rPr>
          <w:rtl/>
          <w:lang w:eastAsia="he-IL"/>
        </w:rPr>
      </w:pPr>
    </w:p>
    <w:p w:rsidR="00C05AF3" w:rsidRDefault="00C05AF3" w:rsidP="00C05AF3">
      <w:pPr>
        <w:rPr>
          <w:rtl/>
          <w:lang w:eastAsia="he-IL"/>
        </w:rPr>
      </w:pPr>
      <w:r>
        <w:rPr>
          <w:rFonts w:hint="cs"/>
          <w:rtl/>
          <w:lang w:eastAsia="he-IL"/>
        </w:rPr>
        <w:t xml:space="preserve">זה טרי </w:t>
      </w:r>
      <w:bookmarkStart w:id="175" w:name="_ETM_Q1_1045000"/>
      <w:bookmarkEnd w:id="175"/>
      <w:r>
        <w:rPr>
          <w:rFonts w:hint="cs"/>
          <w:rtl/>
          <w:lang w:eastAsia="he-IL"/>
        </w:rPr>
        <w:t>מאוד שיש עכשיו אפשרות להאריך.</w:t>
      </w:r>
    </w:p>
    <w:p w:rsidR="00C05AF3" w:rsidRPr="00C05AF3" w:rsidRDefault="00C05AF3" w:rsidP="00C05AF3">
      <w:pPr>
        <w:rPr>
          <w:rtl/>
          <w:lang w:eastAsia="he-IL"/>
        </w:rPr>
      </w:pPr>
      <w:r>
        <w:rPr>
          <w:rFonts w:hint="cs"/>
          <w:rtl/>
          <w:lang w:eastAsia="he-IL"/>
        </w:rPr>
        <w:t xml:space="preserve"> </w:t>
      </w:r>
    </w:p>
    <w:p w:rsidR="005272AB" w:rsidRDefault="005272AB" w:rsidP="005272AB">
      <w:pPr>
        <w:pStyle w:val="af6"/>
        <w:keepNext/>
        <w:rPr>
          <w:rtl/>
        </w:rPr>
      </w:pPr>
      <w:bookmarkStart w:id="176" w:name="ET_yor_4762_45"/>
      <w:r w:rsidRPr="005272AB">
        <w:rPr>
          <w:rStyle w:val="TagStyle"/>
          <w:rtl/>
        </w:rPr>
        <w:t xml:space="preserve"> &lt;&lt; יור &gt;&gt; </w:t>
      </w:r>
      <w:r>
        <w:rPr>
          <w:rtl/>
        </w:rPr>
        <w:t>היו"ר משה גפני:</w:t>
      </w:r>
      <w:r w:rsidRPr="005272AB">
        <w:rPr>
          <w:rStyle w:val="TagStyle"/>
          <w:rtl/>
        </w:rPr>
        <w:t xml:space="preserve"> &lt;&lt; יור &gt;&gt;</w:t>
      </w:r>
      <w:bookmarkEnd w:id="176"/>
    </w:p>
    <w:p w:rsidR="005272AB" w:rsidRDefault="005272AB" w:rsidP="005272AB">
      <w:pPr>
        <w:pStyle w:val="KeepWithNext"/>
        <w:rPr>
          <w:rtl/>
          <w:lang w:eastAsia="he-IL"/>
        </w:rPr>
      </w:pPr>
    </w:p>
    <w:p w:rsidR="005272AB" w:rsidRDefault="00C05AF3" w:rsidP="00C05AF3">
      <w:pPr>
        <w:rPr>
          <w:rtl/>
          <w:lang w:eastAsia="he-IL"/>
        </w:rPr>
      </w:pPr>
      <w:r>
        <w:rPr>
          <w:rFonts w:hint="cs"/>
          <w:rtl/>
          <w:lang w:eastAsia="he-IL"/>
        </w:rPr>
        <w:t xml:space="preserve">חברי הוועדה, מה שהוא אומר עכשיו זה מה שאנחנו דיברנו בהארכת מועדים של </w:t>
      </w:r>
      <w:bookmarkStart w:id="177" w:name="_ETM_Q1_1055000"/>
      <w:bookmarkEnd w:id="177"/>
      <w:r>
        <w:rPr>
          <w:rFonts w:hint="cs"/>
          <w:rtl/>
          <w:lang w:eastAsia="he-IL"/>
        </w:rPr>
        <w:t xml:space="preserve">שירות התעסוקה. </w:t>
      </w:r>
      <w:r w:rsidR="005272AB">
        <w:rPr>
          <w:rFonts w:hint="cs"/>
          <w:rtl/>
          <w:lang w:eastAsia="he-IL"/>
        </w:rPr>
        <w:t>הרוב זה המקרים האלה</w:t>
      </w:r>
      <w:r>
        <w:rPr>
          <w:rFonts w:hint="cs"/>
          <w:rtl/>
          <w:lang w:eastAsia="he-IL"/>
        </w:rPr>
        <w:t>, של פספוס מועדים.</w:t>
      </w:r>
    </w:p>
    <w:p w:rsidR="00C05AF3" w:rsidRDefault="00C05AF3" w:rsidP="00C05AF3">
      <w:pPr>
        <w:rPr>
          <w:rtl/>
          <w:lang w:eastAsia="he-IL"/>
        </w:rPr>
      </w:pPr>
    </w:p>
    <w:p w:rsidR="00C05AF3" w:rsidRDefault="00C05AF3" w:rsidP="00C05AF3">
      <w:pPr>
        <w:pStyle w:val="af9"/>
        <w:keepNext/>
        <w:rPr>
          <w:rtl/>
          <w:lang w:eastAsia="he-IL"/>
        </w:rPr>
      </w:pPr>
      <w:bookmarkStart w:id="178" w:name="ET_guest_829865_109"/>
      <w:r w:rsidRPr="00C05AF3">
        <w:rPr>
          <w:rStyle w:val="TagStyle"/>
          <w:rtl/>
        </w:rPr>
        <w:t xml:space="preserve"> &lt;&lt; אורח &gt;&gt; </w:t>
      </w:r>
      <w:r>
        <w:rPr>
          <w:rtl/>
          <w:lang w:eastAsia="he-IL"/>
        </w:rPr>
        <w:t>האני ואקד:</w:t>
      </w:r>
      <w:r w:rsidRPr="00C05AF3">
        <w:rPr>
          <w:rStyle w:val="TagStyle"/>
          <w:rtl/>
        </w:rPr>
        <w:t xml:space="preserve"> &lt;&lt; אורח &gt;&gt;</w:t>
      </w:r>
      <w:bookmarkEnd w:id="178"/>
    </w:p>
    <w:p w:rsidR="00C05AF3" w:rsidRDefault="00C05AF3" w:rsidP="00C05AF3">
      <w:pPr>
        <w:pStyle w:val="KeepWithNext"/>
        <w:rPr>
          <w:rtl/>
          <w:lang w:eastAsia="he-IL"/>
        </w:rPr>
      </w:pPr>
    </w:p>
    <w:p w:rsidR="00C05AF3" w:rsidRPr="00C05AF3" w:rsidRDefault="00C05AF3" w:rsidP="00C05AF3">
      <w:pPr>
        <w:rPr>
          <w:rtl/>
          <w:lang w:eastAsia="he-IL"/>
        </w:rPr>
      </w:pPr>
      <w:r>
        <w:rPr>
          <w:rFonts w:hint="cs"/>
          <w:rtl/>
          <w:lang w:eastAsia="he-IL"/>
        </w:rPr>
        <w:t>143 עררים מתוך 170.</w:t>
      </w:r>
    </w:p>
    <w:p w:rsidR="005272AB" w:rsidRDefault="005272AB" w:rsidP="005272AB">
      <w:pPr>
        <w:rPr>
          <w:rtl/>
          <w:lang w:eastAsia="he-IL"/>
        </w:rPr>
      </w:pPr>
    </w:p>
    <w:p w:rsidR="005272AB" w:rsidRDefault="005272AB" w:rsidP="005272AB">
      <w:pPr>
        <w:pStyle w:val="a4"/>
        <w:keepNext/>
        <w:rPr>
          <w:rtl/>
        </w:rPr>
      </w:pPr>
      <w:bookmarkStart w:id="179" w:name="ET_speaker_5726_46"/>
      <w:r w:rsidRPr="005272AB">
        <w:rPr>
          <w:rStyle w:val="TagStyle"/>
          <w:rtl/>
        </w:rPr>
        <w:t xml:space="preserve"> &lt;&lt; דובר &gt;&gt; </w:t>
      </w:r>
      <w:r>
        <w:rPr>
          <w:rtl/>
        </w:rPr>
        <w:t>ינון אזולאי (ש"ס):</w:t>
      </w:r>
      <w:r w:rsidRPr="005272AB">
        <w:rPr>
          <w:rStyle w:val="TagStyle"/>
          <w:rtl/>
        </w:rPr>
        <w:t xml:space="preserve"> &lt;&lt; דובר &gt;&gt;</w:t>
      </w:r>
      <w:bookmarkEnd w:id="179"/>
    </w:p>
    <w:p w:rsidR="005272AB" w:rsidRDefault="005272AB" w:rsidP="005272AB">
      <w:pPr>
        <w:pStyle w:val="KeepWithNext"/>
        <w:rPr>
          <w:rtl/>
          <w:lang w:eastAsia="he-IL"/>
        </w:rPr>
      </w:pPr>
    </w:p>
    <w:p w:rsidR="00C05AF3" w:rsidRDefault="00C05AF3" w:rsidP="005272AB">
      <w:pPr>
        <w:rPr>
          <w:rtl/>
          <w:lang w:eastAsia="he-IL"/>
        </w:rPr>
      </w:pPr>
      <w:r>
        <w:rPr>
          <w:rFonts w:hint="cs"/>
          <w:rtl/>
          <w:lang w:eastAsia="he-IL"/>
        </w:rPr>
        <w:t>על איזה סעיף דיברתם?</w:t>
      </w:r>
    </w:p>
    <w:p w:rsidR="00C05AF3" w:rsidRDefault="00C05AF3" w:rsidP="005272AB">
      <w:pPr>
        <w:rPr>
          <w:rtl/>
          <w:lang w:eastAsia="he-IL"/>
        </w:rPr>
      </w:pPr>
    </w:p>
    <w:p w:rsidR="005272AB" w:rsidRDefault="005272AB" w:rsidP="005272AB">
      <w:pPr>
        <w:pStyle w:val="af9"/>
        <w:keepNext/>
        <w:rPr>
          <w:rtl/>
          <w:lang w:eastAsia="he-IL"/>
        </w:rPr>
      </w:pPr>
      <w:bookmarkStart w:id="180" w:name="_ETM_Q1_1065000"/>
      <w:bookmarkStart w:id="181" w:name="ET_guest_829865_47"/>
      <w:bookmarkEnd w:id="180"/>
      <w:r w:rsidRPr="005272AB">
        <w:rPr>
          <w:rStyle w:val="TagStyle"/>
          <w:rtl/>
        </w:rPr>
        <w:t xml:space="preserve"> &lt;&lt; אורח &gt;&gt; </w:t>
      </w:r>
      <w:r>
        <w:rPr>
          <w:rtl/>
          <w:lang w:eastAsia="he-IL"/>
        </w:rPr>
        <w:t>האני ואקד:</w:t>
      </w:r>
      <w:r w:rsidRPr="005272AB">
        <w:rPr>
          <w:rStyle w:val="TagStyle"/>
          <w:rtl/>
        </w:rPr>
        <w:t xml:space="preserve"> &lt;&lt; אורח &gt;&gt;</w:t>
      </w:r>
      <w:bookmarkEnd w:id="181"/>
    </w:p>
    <w:p w:rsidR="005272AB" w:rsidRDefault="005272AB" w:rsidP="005272AB">
      <w:pPr>
        <w:pStyle w:val="KeepWithNext"/>
        <w:rPr>
          <w:rtl/>
          <w:lang w:eastAsia="he-IL"/>
        </w:rPr>
      </w:pPr>
    </w:p>
    <w:p w:rsidR="005272AB" w:rsidRDefault="005272AB" w:rsidP="005272AB">
      <w:pPr>
        <w:rPr>
          <w:rtl/>
          <w:lang w:eastAsia="he-IL"/>
        </w:rPr>
      </w:pPr>
      <w:r>
        <w:rPr>
          <w:rFonts w:hint="cs"/>
          <w:rtl/>
          <w:lang w:eastAsia="he-IL"/>
        </w:rPr>
        <w:t>לא,</w:t>
      </w:r>
      <w:r w:rsidR="00C05AF3">
        <w:rPr>
          <w:rFonts w:hint="cs"/>
          <w:rtl/>
          <w:lang w:eastAsia="he-IL"/>
        </w:rPr>
        <w:t xml:space="preserve"> </w:t>
      </w:r>
      <w:r>
        <w:rPr>
          <w:rFonts w:hint="cs"/>
          <w:rtl/>
          <w:lang w:eastAsia="he-IL"/>
        </w:rPr>
        <w:t xml:space="preserve">דיברנו על מה הסיבות </w:t>
      </w:r>
      <w:r w:rsidR="00C05AF3">
        <w:rPr>
          <w:rFonts w:hint="cs"/>
          <w:rtl/>
          <w:lang w:eastAsia="he-IL"/>
        </w:rPr>
        <w:t>לעררים.</w:t>
      </w:r>
    </w:p>
    <w:p w:rsidR="005272AB" w:rsidRDefault="005272AB" w:rsidP="005272AB">
      <w:pPr>
        <w:rPr>
          <w:rtl/>
          <w:lang w:eastAsia="he-IL"/>
        </w:rPr>
      </w:pPr>
    </w:p>
    <w:p w:rsidR="005272AB" w:rsidRDefault="005272AB" w:rsidP="005272AB">
      <w:pPr>
        <w:pStyle w:val="a4"/>
        <w:keepNext/>
        <w:rPr>
          <w:rtl/>
        </w:rPr>
      </w:pPr>
      <w:bookmarkStart w:id="182" w:name="ET_speaker_5726_48"/>
      <w:r w:rsidRPr="005272AB">
        <w:rPr>
          <w:rStyle w:val="TagStyle"/>
          <w:rtl/>
        </w:rPr>
        <w:lastRenderedPageBreak/>
        <w:t xml:space="preserve"> &lt;&lt; דובר &gt;&gt; </w:t>
      </w:r>
      <w:r>
        <w:rPr>
          <w:rtl/>
        </w:rPr>
        <w:t>ינון אזולאי (ש"ס):</w:t>
      </w:r>
      <w:r w:rsidRPr="005272AB">
        <w:rPr>
          <w:rStyle w:val="TagStyle"/>
          <w:rtl/>
        </w:rPr>
        <w:t xml:space="preserve"> &lt;&lt; דובר &gt;&gt;</w:t>
      </w:r>
      <w:bookmarkEnd w:id="182"/>
    </w:p>
    <w:p w:rsidR="005272AB" w:rsidRDefault="005272AB" w:rsidP="005272AB">
      <w:pPr>
        <w:pStyle w:val="KeepWithNext"/>
        <w:rPr>
          <w:rtl/>
          <w:lang w:eastAsia="he-IL"/>
        </w:rPr>
      </w:pPr>
    </w:p>
    <w:p w:rsidR="005272AB" w:rsidRDefault="005272AB" w:rsidP="00620B87">
      <w:pPr>
        <w:rPr>
          <w:rtl/>
          <w:lang w:eastAsia="he-IL"/>
        </w:rPr>
      </w:pPr>
      <w:r w:rsidRPr="004D50FD">
        <w:rPr>
          <w:rFonts w:hint="cs"/>
          <w:rtl/>
          <w:lang w:eastAsia="he-IL"/>
        </w:rPr>
        <w:t>אגב, ב-6(ב)</w:t>
      </w:r>
      <w:r w:rsidR="00C05AF3" w:rsidRPr="004D50FD">
        <w:rPr>
          <w:rFonts w:hint="cs"/>
          <w:rtl/>
          <w:lang w:eastAsia="he-IL"/>
        </w:rPr>
        <w:t>,</w:t>
      </w:r>
      <w:r w:rsidRPr="004D50FD">
        <w:rPr>
          <w:rFonts w:hint="cs"/>
          <w:rtl/>
          <w:lang w:eastAsia="he-IL"/>
        </w:rPr>
        <w:t xml:space="preserve"> אתם נותנים </w:t>
      </w:r>
      <w:r w:rsidR="00C05AF3" w:rsidRPr="004D50FD">
        <w:rPr>
          <w:rFonts w:hint="cs"/>
          <w:rtl/>
          <w:lang w:eastAsia="he-IL"/>
        </w:rPr>
        <w:t xml:space="preserve">שם הארכת מועד אלא לאחר שניתנה למשיב הזדמנות </w:t>
      </w:r>
      <w:bookmarkStart w:id="183" w:name="_ETM_Q1_1075000"/>
      <w:bookmarkEnd w:id="183"/>
      <w:r w:rsidR="00C05AF3" w:rsidRPr="004D50FD">
        <w:rPr>
          <w:rFonts w:hint="cs"/>
          <w:rtl/>
          <w:lang w:eastAsia="he-IL"/>
        </w:rPr>
        <w:t xml:space="preserve">להגיב. גם מבחינת האדם עצמו, שיהיה משהו סביר </w:t>
      </w:r>
      <w:r w:rsidR="00C05AF3" w:rsidRPr="004D50FD">
        <w:rPr>
          <w:rtl/>
          <w:lang w:eastAsia="he-IL"/>
        </w:rPr>
        <w:t>–</w:t>
      </w:r>
      <w:r w:rsidR="00C05AF3" w:rsidRPr="004D50FD">
        <w:rPr>
          <w:rFonts w:hint="cs"/>
          <w:rtl/>
          <w:lang w:eastAsia="he-IL"/>
        </w:rPr>
        <w:t xml:space="preserve"> גם אתם, כשתרצו להסביר לו </w:t>
      </w:r>
      <w:r w:rsidR="00620B87" w:rsidRPr="004D50FD">
        <w:rPr>
          <w:rFonts w:hint="cs"/>
          <w:rtl/>
          <w:lang w:eastAsia="he-IL"/>
        </w:rPr>
        <w:t xml:space="preserve">למה אתם לא מאריכים, שיהיה היגיון סביר בנושא. הבנת? גם אם - - - לא שאנחנו </w:t>
      </w:r>
      <w:bookmarkStart w:id="184" w:name="_ETM_Q1_1093000"/>
      <w:bookmarkEnd w:id="184"/>
      <w:r w:rsidR="00620B87" w:rsidRPr="004D50FD">
        <w:rPr>
          <w:rFonts w:hint="cs"/>
          <w:rtl/>
          <w:lang w:eastAsia="he-IL"/>
        </w:rPr>
        <w:t>מבקשים ממנו במיוחד, שגם - - -</w:t>
      </w:r>
    </w:p>
    <w:p w:rsidR="005272AB" w:rsidRDefault="005272AB" w:rsidP="005272AB">
      <w:pPr>
        <w:rPr>
          <w:rtl/>
          <w:lang w:eastAsia="he-IL"/>
        </w:rPr>
      </w:pPr>
    </w:p>
    <w:p w:rsidR="005272AB" w:rsidRDefault="005272AB" w:rsidP="005272AB">
      <w:pPr>
        <w:pStyle w:val="af6"/>
        <w:keepNext/>
        <w:rPr>
          <w:rtl/>
        </w:rPr>
      </w:pPr>
      <w:bookmarkStart w:id="185" w:name="ET_yor_4762_49"/>
      <w:r w:rsidRPr="005272AB">
        <w:rPr>
          <w:rStyle w:val="TagStyle"/>
          <w:rtl/>
        </w:rPr>
        <w:t xml:space="preserve"> &lt;&lt; יור &gt;&gt; </w:t>
      </w:r>
      <w:r>
        <w:rPr>
          <w:rtl/>
        </w:rPr>
        <w:t>היו"ר משה גפני:</w:t>
      </w:r>
      <w:r w:rsidRPr="005272AB">
        <w:rPr>
          <w:rStyle w:val="TagStyle"/>
          <w:rtl/>
        </w:rPr>
        <w:t xml:space="preserve"> &lt;&lt; יור &gt;&gt;</w:t>
      </w:r>
      <w:r>
        <w:rPr>
          <w:rtl/>
        </w:rPr>
        <w:t xml:space="preserve">   </w:t>
      </w:r>
      <w:bookmarkEnd w:id="185"/>
    </w:p>
    <w:p w:rsidR="005272AB" w:rsidRDefault="005272AB" w:rsidP="005272AB">
      <w:pPr>
        <w:pStyle w:val="KeepWithNext"/>
        <w:rPr>
          <w:rtl/>
          <w:lang w:eastAsia="he-IL"/>
        </w:rPr>
      </w:pPr>
    </w:p>
    <w:p w:rsidR="005272AB" w:rsidRDefault="00620B87" w:rsidP="00620B87">
      <w:pPr>
        <w:rPr>
          <w:rtl/>
          <w:lang w:eastAsia="he-IL"/>
        </w:rPr>
      </w:pPr>
      <w:r>
        <w:rPr>
          <w:rFonts w:hint="cs"/>
          <w:rtl/>
          <w:lang w:eastAsia="he-IL"/>
        </w:rPr>
        <w:t xml:space="preserve">בואו נראה, אולי בכל זאת מישהו נמצא שם. שירות התעסוקה בזום? לא נמצא. </w:t>
      </w:r>
      <w:bookmarkStart w:id="186" w:name="_ETM_Q1_1100000"/>
      <w:bookmarkEnd w:id="186"/>
      <w:r>
        <w:rPr>
          <w:rFonts w:hint="cs"/>
          <w:rtl/>
          <w:lang w:eastAsia="he-IL"/>
        </w:rPr>
        <w:t xml:space="preserve">איריס שטרק בזום? איריס שטרק, אם אפשר, בקצרה. </w:t>
      </w:r>
      <w:bookmarkStart w:id="187" w:name="_ETM_Q1_1110000"/>
      <w:bookmarkEnd w:id="187"/>
      <w:r>
        <w:rPr>
          <w:rFonts w:hint="cs"/>
          <w:rtl/>
          <w:lang w:eastAsia="he-IL"/>
        </w:rPr>
        <w:t xml:space="preserve">איריס שטרק, בבקשה, בקצרה. </w:t>
      </w:r>
    </w:p>
    <w:p w:rsidR="005272AB" w:rsidRDefault="005272AB" w:rsidP="005272AB">
      <w:pPr>
        <w:rPr>
          <w:rtl/>
          <w:lang w:eastAsia="he-IL"/>
        </w:rPr>
      </w:pPr>
    </w:p>
    <w:p w:rsidR="005272AB" w:rsidRDefault="005272AB" w:rsidP="005272AB">
      <w:pPr>
        <w:pStyle w:val="af9"/>
        <w:keepNext/>
        <w:rPr>
          <w:rtl/>
          <w:lang w:eastAsia="he-IL"/>
        </w:rPr>
      </w:pPr>
      <w:bookmarkStart w:id="188" w:name="ET_guest_750919_52"/>
      <w:r w:rsidRPr="005272AB">
        <w:rPr>
          <w:rStyle w:val="TagStyle"/>
          <w:rtl/>
        </w:rPr>
        <w:t xml:space="preserve"> &lt;&lt; אורח &gt;&gt; </w:t>
      </w:r>
      <w:r>
        <w:rPr>
          <w:rtl/>
          <w:lang w:eastAsia="he-IL"/>
        </w:rPr>
        <w:t>איריס שטרק:</w:t>
      </w:r>
      <w:r w:rsidRPr="005272AB">
        <w:rPr>
          <w:rStyle w:val="TagStyle"/>
          <w:rtl/>
        </w:rPr>
        <w:t xml:space="preserve"> &lt;&lt; אורח &gt;&gt;</w:t>
      </w:r>
      <w:r>
        <w:rPr>
          <w:rtl/>
          <w:lang w:eastAsia="he-IL"/>
        </w:rPr>
        <w:t xml:space="preserve">   </w:t>
      </w:r>
      <w:bookmarkEnd w:id="188"/>
    </w:p>
    <w:p w:rsidR="005272AB" w:rsidRDefault="005272AB" w:rsidP="005272AB">
      <w:pPr>
        <w:pStyle w:val="KeepWithNext"/>
        <w:rPr>
          <w:rtl/>
          <w:lang w:eastAsia="he-IL"/>
        </w:rPr>
      </w:pPr>
    </w:p>
    <w:p w:rsidR="005272AB" w:rsidRDefault="005272AB" w:rsidP="00A14208">
      <w:pPr>
        <w:rPr>
          <w:rtl/>
          <w:lang w:eastAsia="he-IL"/>
        </w:rPr>
      </w:pPr>
      <w:r>
        <w:rPr>
          <w:rFonts w:hint="cs"/>
          <w:rtl/>
          <w:lang w:eastAsia="he-IL"/>
        </w:rPr>
        <w:t xml:space="preserve">שירות התעסוקה עשה עבודה </w:t>
      </w:r>
      <w:r w:rsidR="00620B87">
        <w:rPr>
          <w:rFonts w:hint="cs"/>
          <w:rtl/>
          <w:lang w:eastAsia="he-IL"/>
        </w:rPr>
        <w:t xml:space="preserve">והשתפר בצורה מאוד משמעותית, </w:t>
      </w:r>
      <w:bookmarkStart w:id="189" w:name="_ETM_Q1_1126000"/>
      <w:bookmarkEnd w:id="189"/>
      <w:r>
        <w:rPr>
          <w:rFonts w:hint="cs"/>
          <w:rtl/>
          <w:lang w:eastAsia="he-IL"/>
        </w:rPr>
        <w:t>ועל זה מחמאות</w:t>
      </w:r>
      <w:r w:rsidR="00620B87">
        <w:rPr>
          <w:rFonts w:hint="cs"/>
          <w:rtl/>
          <w:lang w:eastAsia="he-IL"/>
        </w:rPr>
        <w:t>.</w:t>
      </w:r>
      <w:r>
        <w:rPr>
          <w:rFonts w:hint="cs"/>
          <w:rtl/>
          <w:lang w:eastAsia="he-IL"/>
        </w:rPr>
        <w:t xml:space="preserve"> חבל שהם לא פה </w:t>
      </w:r>
      <w:r w:rsidR="00620B87">
        <w:rPr>
          <w:rFonts w:hint="cs"/>
          <w:rtl/>
          <w:lang w:eastAsia="he-IL"/>
        </w:rPr>
        <w:t xml:space="preserve">לשמוע. הבעיה המרכזית היא בעיית האורכות. </w:t>
      </w:r>
      <w:r>
        <w:rPr>
          <w:rFonts w:hint="cs"/>
          <w:rtl/>
          <w:lang w:eastAsia="he-IL"/>
        </w:rPr>
        <w:t xml:space="preserve">ברגע שתהיה את האפשרות להגיש אחורה מיוני עד דצמבר </w:t>
      </w:r>
      <w:r w:rsidR="00620B87">
        <w:rPr>
          <w:rFonts w:hint="cs"/>
          <w:rtl/>
          <w:lang w:eastAsia="he-IL"/>
        </w:rPr>
        <w:t>את כל מי שפיגר,</w:t>
      </w:r>
      <w:bookmarkStart w:id="190" w:name="_ETM_Q1_1143000"/>
      <w:bookmarkEnd w:id="190"/>
      <w:r w:rsidR="00620B87">
        <w:rPr>
          <w:rFonts w:hint="cs"/>
          <w:rtl/>
          <w:lang w:eastAsia="he-IL"/>
        </w:rPr>
        <w:t xml:space="preserve"> </w:t>
      </w:r>
      <w:r>
        <w:rPr>
          <w:rFonts w:hint="cs"/>
          <w:rtl/>
          <w:lang w:eastAsia="he-IL"/>
        </w:rPr>
        <w:t>רוב הערעורים ירדו מהפרק</w:t>
      </w:r>
      <w:r w:rsidR="00620B87">
        <w:rPr>
          <w:rFonts w:hint="cs"/>
          <w:rtl/>
          <w:lang w:eastAsia="he-IL"/>
        </w:rPr>
        <w:t>, ולכן זה הפתרון האולטימטיבי.</w:t>
      </w:r>
      <w:r>
        <w:rPr>
          <w:rFonts w:hint="cs"/>
          <w:rtl/>
          <w:lang w:eastAsia="he-IL"/>
        </w:rPr>
        <w:t xml:space="preserve"> אני רוצה להזכיר לוועדה שהחל מנובמבר אין יותר </w:t>
      </w:r>
      <w:r w:rsidR="00A14208">
        <w:rPr>
          <w:rFonts w:hint="cs"/>
          <w:rtl/>
          <w:lang w:eastAsia="he-IL"/>
        </w:rPr>
        <w:t xml:space="preserve">בכלל שום </w:t>
      </w:r>
      <w:r>
        <w:rPr>
          <w:rFonts w:hint="cs"/>
          <w:rtl/>
          <w:lang w:eastAsia="he-IL"/>
        </w:rPr>
        <w:t xml:space="preserve">מענקים </w:t>
      </w:r>
      <w:r w:rsidR="00A14208">
        <w:rPr>
          <w:rFonts w:hint="cs"/>
          <w:rtl/>
          <w:lang w:eastAsia="he-IL"/>
        </w:rPr>
        <w:t xml:space="preserve">לתעסוקה, ואלה דברים שצריכים </w:t>
      </w:r>
      <w:bookmarkStart w:id="191" w:name="_ETM_Q1_1156000"/>
      <w:bookmarkEnd w:id="191"/>
      <w:r w:rsidR="00A14208">
        <w:rPr>
          <w:rFonts w:hint="cs"/>
          <w:rtl/>
          <w:lang w:eastAsia="he-IL"/>
        </w:rPr>
        <w:t xml:space="preserve">להטריד. אחת, זה </w:t>
      </w:r>
      <w:r w:rsidR="00A14208" w:rsidRPr="004D50FD">
        <w:rPr>
          <w:rFonts w:hint="cs"/>
          <w:rtl/>
          <w:lang w:eastAsia="he-IL"/>
        </w:rPr>
        <w:t xml:space="preserve">הארכת המועדים, היעדר נובמבר. </w:t>
      </w:r>
      <w:r w:rsidRPr="004D50FD">
        <w:rPr>
          <w:rFonts w:hint="cs"/>
          <w:rtl/>
          <w:lang w:eastAsia="he-IL"/>
        </w:rPr>
        <w:t>אני אגיד דבר נוסף</w:t>
      </w:r>
      <w:r w:rsidR="00A14208" w:rsidRPr="004D50FD">
        <w:rPr>
          <w:rFonts w:hint="cs"/>
          <w:rtl/>
          <w:lang w:eastAsia="he-IL"/>
        </w:rPr>
        <w:t>,</w:t>
      </w:r>
      <w:r w:rsidRPr="004D50FD">
        <w:rPr>
          <w:rFonts w:hint="cs"/>
          <w:rtl/>
          <w:lang w:eastAsia="he-IL"/>
        </w:rPr>
        <w:t xml:space="preserve"> יש </w:t>
      </w:r>
      <w:r w:rsidR="00A14208" w:rsidRPr="004D50FD">
        <w:rPr>
          <w:rFonts w:hint="cs"/>
          <w:rtl/>
          <w:lang w:eastAsia="he-IL"/>
        </w:rPr>
        <w:t>גם</w:t>
      </w:r>
      <w:bookmarkStart w:id="192" w:name="_ETM_Q1_1162000"/>
      <w:bookmarkEnd w:id="192"/>
      <w:r w:rsidR="00A14208" w:rsidRPr="004D50FD">
        <w:rPr>
          <w:rFonts w:hint="cs"/>
          <w:rtl/>
          <w:lang w:eastAsia="he-IL"/>
        </w:rPr>
        <w:t xml:space="preserve"> את </w:t>
      </w:r>
      <w:r w:rsidRPr="004D50FD">
        <w:rPr>
          <w:rFonts w:hint="cs"/>
          <w:rtl/>
          <w:lang w:eastAsia="he-IL"/>
        </w:rPr>
        <w:t>מענק שימור עובדים</w:t>
      </w:r>
      <w:r w:rsidR="00A14208" w:rsidRPr="004D50FD">
        <w:rPr>
          <w:rFonts w:hint="cs"/>
          <w:rtl/>
          <w:lang w:eastAsia="he-IL"/>
        </w:rPr>
        <w:t>, שהוא מענק</w:t>
      </w:r>
      <w:r w:rsidR="00A14208">
        <w:rPr>
          <w:rFonts w:hint="cs"/>
          <w:rtl/>
          <w:lang w:eastAsia="he-IL"/>
        </w:rPr>
        <w:t xml:space="preserve"> אלטרנטיבי לספטמבר-אוקטובר,</w:t>
      </w:r>
      <w:r>
        <w:rPr>
          <w:rFonts w:hint="cs"/>
          <w:rtl/>
          <w:lang w:eastAsia="he-IL"/>
        </w:rPr>
        <w:t xml:space="preserve"> שמותנה בקבלת החלטות </w:t>
      </w:r>
      <w:r w:rsidR="00A14208">
        <w:rPr>
          <w:rFonts w:hint="cs"/>
          <w:rtl/>
          <w:lang w:eastAsia="he-IL"/>
        </w:rPr>
        <w:t xml:space="preserve">של מס </w:t>
      </w:r>
      <w:bookmarkStart w:id="193" w:name="_ETM_Q1_1167000"/>
      <w:bookmarkEnd w:id="193"/>
      <w:r w:rsidR="00A14208">
        <w:rPr>
          <w:rFonts w:hint="cs"/>
          <w:rtl/>
          <w:lang w:eastAsia="he-IL"/>
        </w:rPr>
        <w:t xml:space="preserve">הכנסה </w:t>
      </w:r>
      <w:r>
        <w:rPr>
          <w:rFonts w:hint="cs"/>
          <w:rtl/>
          <w:lang w:eastAsia="he-IL"/>
        </w:rPr>
        <w:t>על מענק הוצאות קבועות</w:t>
      </w:r>
      <w:r w:rsidR="00A14208">
        <w:rPr>
          <w:rFonts w:hint="cs"/>
          <w:rtl/>
          <w:lang w:eastAsia="he-IL"/>
        </w:rPr>
        <w:t>.</w:t>
      </w:r>
      <w:r>
        <w:rPr>
          <w:rFonts w:hint="cs"/>
          <w:rtl/>
          <w:lang w:eastAsia="he-IL"/>
        </w:rPr>
        <w:t xml:space="preserve"> מס הכנסה חייב להחיש את הטיפול </w:t>
      </w:r>
      <w:r w:rsidR="00A14208">
        <w:rPr>
          <w:rFonts w:hint="cs"/>
          <w:rtl/>
          <w:lang w:eastAsia="he-IL"/>
        </w:rPr>
        <w:t xml:space="preserve">במכתבי החלטה על הוצאות קבועות כדי לממש </w:t>
      </w:r>
      <w:bookmarkStart w:id="194" w:name="_ETM_Q1_1176000"/>
      <w:bookmarkEnd w:id="194"/>
      <w:r w:rsidR="00A14208">
        <w:rPr>
          <w:rFonts w:hint="cs"/>
          <w:rtl/>
          <w:lang w:eastAsia="he-IL"/>
        </w:rPr>
        <w:t xml:space="preserve">את המענק. אלה דברים שמאוד חשוב שהוועדה תפקח </w:t>
      </w:r>
      <w:bookmarkStart w:id="195" w:name="_ETM_Q1_1182000"/>
      <w:bookmarkEnd w:id="195"/>
      <w:r w:rsidR="00A14208">
        <w:rPr>
          <w:rFonts w:hint="cs"/>
          <w:rtl/>
          <w:lang w:eastAsia="he-IL"/>
        </w:rPr>
        <w:t>עליהם.</w:t>
      </w:r>
    </w:p>
    <w:p w:rsidR="005272AB" w:rsidRDefault="005272AB" w:rsidP="005272AB">
      <w:pPr>
        <w:rPr>
          <w:rtl/>
          <w:lang w:eastAsia="he-IL"/>
        </w:rPr>
      </w:pPr>
    </w:p>
    <w:p w:rsidR="00A14208" w:rsidRDefault="00A14208" w:rsidP="00A14208">
      <w:pPr>
        <w:pStyle w:val="af6"/>
        <w:keepNext/>
        <w:rPr>
          <w:rtl/>
        </w:rPr>
      </w:pPr>
      <w:bookmarkStart w:id="196" w:name="ET_yor_4762_110"/>
      <w:r w:rsidRPr="00A14208">
        <w:rPr>
          <w:rStyle w:val="TagStyle"/>
          <w:rtl/>
        </w:rPr>
        <w:t xml:space="preserve"> &lt;&lt; יור &gt;&gt; </w:t>
      </w:r>
      <w:r>
        <w:rPr>
          <w:rtl/>
        </w:rPr>
        <w:t>היו"ר משה גפני:</w:t>
      </w:r>
      <w:r w:rsidRPr="00A14208">
        <w:rPr>
          <w:rStyle w:val="TagStyle"/>
          <w:rtl/>
        </w:rPr>
        <w:t xml:space="preserve"> &lt;&lt; יור &gt;&gt;</w:t>
      </w:r>
      <w:r>
        <w:rPr>
          <w:rtl/>
        </w:rPr>
        <w:t xml:space="preserve">   </w:t>
      </w:r>
      <w:bookmarkEnd w:id="196"/>
    </w:p>
    <w:p w:rsidR="00A14208" w:rsidRDefault="00A14208" w:rsidP="00A14208">
      <w:pPr>
        <w:pStyle w:val="KeepWithNext"/>
        <w:rPr>
          <w:rtl/>
          <w:lang w:eastAsia="he-IL"/>
        </w:rPr>
      </w:pPr>
    </w:p>
    <w:p w:rsidR="00A14208" w:rsidRDefault="00A14208" w:rsidP="00A14208">
      <w:pPr>
        <w:rPr>
          <w:rtl/>
          <w:lang w:eastAsia="he-IL"/>
        </w:rPr>
      </w:pPr>
      <w:r>
        <w:rPr>
          <w:rFonts w:hint="cs"/>
          <w:rtl/>
          <w:lang w:eastAsia="he-IL"/>
        </w:rPr>
        <w:t xml:space="preserve">תודה רבה. תודה. </w:t>
      </w:r>
    </w:p>
    <w:p w:rsidR="00A14208" w:rsidRPr="00A14208" w:rsidRDefault="00A14208" w:rsidP="00A14208">
      <w:pPr>
        <w:rPr>
          <w:rtl/>
          <w:lang w:eastAsia="he-IL"/>
        </w:rPr>
      </w:pPr>
      <w:bookmarkStart w:id="197" w:name="_ETM_Q1_1183000"/>
      <w:bookmarkEnd w:id="197"/>
    </w:p>
    <w:p w:rsidR="005272AB" w:rsidRDefault="005272AB" w:rsidP="005272AB">
      <w:pPr>
        <w:pStyle w:val="a4"/>
        <w:keepNext/>
        <w:rPr>
          <w:rtl/>
        </w:rPr>
      </w:pPr>
      <w:bookmarkStart w:id="198" w:name="ET_speaker_5726_53"/>
      <w:r w:rsidRPr="005272AB">
        <w:rPr>
          <w:rStyle w:val="TagStyle"/>
          <w:rtl/>
        </w:rPr>
        <w:t xml:space="preserve"> &lt;&lt; דובר &gt;&gt; </w:t>
      </w:r>
      <w:r>
        <w:rPr>
          <w:rtl/>
        </w:rPr>
        <w:t>ינון אזולאי (ש"ס):</w:t>
      </w:r>
      <w:r w:rsidRPr="005272AB">
        <w:rPr>
          <w:rStyle w:val="TagStyle"/>
          <w:rtl/>
        </w:rPr>
        <w:t xml:space="preserve"> &lt;&lt; דובר &gt;&gt;</w:t>
      </w:r>
      <w:r>
        <w:rPr>
          <w:rtl/>
        </w:rPr>
        <w:t xml:space="preserve">   </w:t>
      </w:r>
      <w:bookmarkEnd w:id="198"/>
    </w:p>
    <w:p w:rsidR="005272AB" w:rsidRDefault="005272AB" w:rsidP="005272AB">
      <w:pPr>
        <w:pStyle w:val="KeepWithNext"/>
        <w:rPr>
          <w:rtl/>
          <w:lang w:eastAsia="he-IL"/>
        </w:rPr>
      </w:pPr>
    </w:p>
    <w:p w:rsidR="005272AB" w:rsidRDefault="00A14208" w:rsidP="005272AB">
      <w:pPr>
        <w:rPr>
          <w:rtl/>
          <w:lang w:eastAsia="he-IL"/>
        </w:rPr>
      </w:pPr>
      <w:r>
        <w:rPr>
          <w:rFonts w:hint="cs"/>
          <w:rtl/>
          <w:lang w:eastAsia="he-IL"/>
        </w:rPr>
        <w:t xml:space="preserve">לגבי עידוד תעסוקה, מקודם היה דיון קודם </w:t>
      </w:r>
      <w:bookmarkStart w:id="199" w:name="_ETM_Q1_1187000"/>
      <w:bookmarkEnd w:id="199"/>
      <w:r>
        <w:rPr>
          <w:rFonts w:hint="cs"/>
          <w:rtl/>
          <w:lang w:eastAsia="he-IL"/>
        </w:rPr>
        <w:t xml:space="preserve">ואמרו שיוארך לסוף דצמבר. </w:t>
      </w:r>
    </w:p>
    <w:p w:rsidR="005272AB" w:rsidRDefault="005272AB" w:rsidP="005272AB">
      <w:pPr>
        <w:rPr>
          <w:rtl/>
          <w:lang w:eastAsia="he-IL"/>
        </w:rPr>
      </w:pPr>
    </w:p>
    <w:p w:rsidR="005272AB" w:rsidRDefault="005272AB" w:rsidP="005272AB">
      <w:pPr>
        <w:pStyle w:val="af6"/>
        <w:keepNext/>
        <w:rPr>
          <w:rtl/>
        </w:rPr>
      </w:pPr>
      <w:bookmarkStart w:id="200" w:name="ET_yor_4762_54"/>
      <w:r w:rsidRPr="005272AB">
        <w:rPr>
          <w:rStyle w:val="TagStyle"/>
          <w:rtl/>
        </w:rPr>
        <w:t xml:space="preserve"> &lt;&lt; יור &gt;&gt; </w:t>
      </w:r>
      <w:r>
        <w:rPr>
          <w:rtl/>
        </w:rPr>
        <w:t>היו"ר משה גפני:</w:t>
      </w:r>
      <w:r w:rsidRPr="005272AB">
        <w:rPr>
          <w:rStyle w:val="TagStyle"/>
          <w:rtl/>
        </w:rPr>
        <w:t xml:space="preserve"> &lt;&lt; יור &gt;&gt;</w:t>
      </w:r>
      <w:r>
        <w:rPr>
          <w:rtl/>
        </w:rPr>
        <w:t xml:space="preserve">   </w:t>
      </w:r>
      <w:bookmarkEnd w:id="200"/>
    </w:p>
    <w:p w:rsidR="005272AB" w:rsidRDefault="005272AB" w:rsidP="005272AB">
      <w:pPr>
        <w:pStyle w:val="KeepWithNext"/>
        <w:rPr>
          <w:rtl/>
          <w:lang w:eastAsia="he-IL"/>
        </w:rPr>
      </w:pPr>
    </w:p>
    <w:p w:rsidR="005272AB" w:rsidRDefault="005272AB" w:rsidP="00A14208">
      <w:pPr>
        <w:rPr>
          <w:rtl/>
          <w:lang w:eastAsia="he-IL"/>
        </w:rPr>
      </w:pPr>
      <w:r>
        <w:rPr>
          <w:rFonts w:hint="cs"/>
          <w:rtl/>
          <w:lang w:eastAsia="he-IL"/>
        </w:rPr>
        <w:t>בהארכת מועדים</w:t>
      </w:r>
      <w:r w:rsidR="00A14208">
        <w:rPr>
          <w:rFonts w:hint="cs"/>
          <w:rtl/>
          <w:lang w:eastAsia="he-IL"/>
        </w:rPr>
        <w:t xml:space="preserve">, בדיון שקיימנו קודם, יש הסכמה </w:t>
      </w:r>
      <w:bookmarkStart w:id="201" w:name="_ETM_Q1_1195000"/>
      <w:bookmarkEnd w:id="201"/>
      <w:r w:rsidR="00A14208">
        <w:rPr>
          <w:rFonts w:hint="cs"/>
          <w:rtl/>
          <w:lang w:eastAsia="he-IL"/>
        </w:rPr>
        <w:t xml:space="preserve">בינינו לגבי הנושא של הארכת המועד, זה מה שאומר חבר הכנסת אזולאי. גברת שטרק, תודה </w:t>
      </w:r>
      <w:bookmarkStart w:id="202" w:name="_ETM_Q1_1205000"/>
      <w:bookmarkEnd w:id="202"/>
      <w:r w:rsidR="00A14208">
        <w:rPr>
          <w:rFonts w:hint="cs"/>
          <w:rtl/>
          <w:lang w:eastAsia="he-IL"/>
        </w:rPr>
        <w:t>רבה. מי מקריא את זה, אייל?</w:t>
      </w:r>
    </w:p>
    <w:p w:rsidR="005272AB" w:rsidRDefault="005272AB" w:rsidP="005272AB">
      <w:pPr>
        <w:rPr>
          <w:rtl/>
          <w:lang w:eastAsia="he-IL"/>
        </w:rPr>
      </w:pPr>
    </w:p>
    <w:p w:rsidR="00A14208" w:rsidRDefault="00A14208" w:rsidP="00A14208">
      <w:pPr>
        <w:pStyle w:val="a4"/>
        <w:keepNext/>
        <w:rPr>
          <w:rtl/>
        </w:rPr>
      </w:pPr>
      <w:bookmarkStart w:id="203" w:name="ET_speaker_אייל_לב_ארי_111"/>
      <w:r w:rsidRPr="00A14208">
        <w:rPr>
          <w:rStyle w:val="TagStyle"/>
          <w:rtl/>
        </w:rPr>
        <w:t xml:space="preserve"> &lt;&lt; דובר &gt;&gt; </w:t>
      </w:r>
      <w:r>
        <w:rPr>
          <w:rtl/>
        </w:rPr>
        <w:t>אייל לב ארי:</w:t>
      </w:r>
      <w:r w:rsidRPr="00A14208">
        <w:rPr>
          <w:rStyle w:val="TagStyle"/>
          <w:rtl/>
        </w:rPr>
        <w:t xml:space="preserve"> &lt;&lt; דובר &gt;&gt;</w:t>
      </w:r>
      <w:r>
        <w:rPr>
          <w:rtl/>
        </w:rPr>
        <w:t xml:space="preserve">   </w:t>
      </w:r>
      <w:bookmarkEnd w:id="203"/>
    </w:p>
    <w:p w:rsidR="00A14208" w:rsidRDefault="00A14208" w:rsidP="00A14208">
      <w:pPr>
        <w:pStyle w:val="KeepWithNext"/>
        <w:rPr>
          <w:rtl/>
          <w:lang w:eastAsia="he-IL"/>
        </w:rPr>
      </w:pPr>
    </w:p>
    <w:p w:rsidR="00A14208" w:rsidRDefault="00A14208" w:rsidP="00A14208">
      <w:pPr>
        <w:rPr>
          <w:rtl/>
          <w:lang w:eastAsia="he-IL"/>
        </w:rPr>
      </w:pPr>
      <w:r>
        <w:rPr>
          <w:rFonts w:hint="cs"/>
          <w:rtl/>
          <w:lang w:eastAsia="he-IL"/>
        </w:rPr>
        <w:t>משרד המשפטים.</w:t>
      </w:r>
    </w:p>
    <w:p w:rsidR="00A14208" w:rsidRPr="00A14208" w:rsidRDefault="00A14208" w:rsidP="00A14208">
      <w:pPr>
        <w:rPr>
          <w:rtl/>
          <w:lang w:eastAsia="he-IL"/>
        </w:rPr>
      </w:pPr>
    </w:p>
    <w:p w:rsidR="005272AB" w:rsidRDefault="005272AB" w:rsidP="005272AB">
      <w:pPr>
        <w:pStyle w:val="af9"/>
        <w:keepNext/>
        <w:rPr>
          <w:rtl/>
          <w:lang w:eastAsia="he-IL"/>
        </w:rPr>
      </w:pPr>
      <w:bookmarkStart w:id="204" w:name="ET_guest_874139_55"/>
      <w:r w:rsidRPr="005272AB">
        <w:rPr>
          <w:rStyle w:val="TagStyle"/>
          <w:rtl/>
        </w:rPr>
        <w:t xml:space="preserve"> &lt;&lt; אורח &gt;&gt; </w:t>
      </w:r>
      <w:r>
        <w:rPr>
          <w:rtl/>
          <w:lang w:eastAsia="he-IL"/>
        </w:rPr>
        <w:t>מיכל רשף:</w:t>
      </w:r>
      <w:r w:rsidRPr="005272AB">
        <w:rPr>
          <w:rStyle w:val="TagStyle"/>
          <w:rtl/>
        </w:rPr>
        <w:t xml:space="preserve"> &lt;&lt; אורח &gt;&gt;</w:t>
      </w:r>
      <w:r>
        <w:rPr>
          <w:rtl/>
          <w:lang w:eastAsia="he-IL"/>
        </w:rPr>
        <w:t xml:space="preserve">   </w:t>
      </w:r>
      <w:bookmarkEnd w:id="204"/>
    </w:p>
    <w:p w:rsidR="005272AB" w:rsidRDefault="005272AB" w:rsidP="005272AB">
      <w:pPr>
        <w:pStyle w:val="KeepWithNext"/>
        <w:rPr>
          <w:rtl/>
          <w:lang w:eastAsia="he-IL"/>
        </w:rPr>
      </w:pPr>
    </w:p>
    <w:p w:rsidR="005272AB" w:rsidRDefault="005272AB" w:rsidP="005272AB">
      <w:pPr>
        <w:rPr>
          <w:rtl/>
          <w:lang w:eastAsia="he-IL"/>
        </w:rPr>
      </w:pPr>
      <w:r>
        <w:rPr>
          <w:rFonts w:hint="cs"/>
          <w:rtl/>
          <w:lang w:eastAsia="he-IL"/>
        </w:rPr>
        <w:t>אפשר להתחיל להקריא?</w:t>
      </w:r>
    </w:p>
    <w:p w:rsidR="00DA3103" w:rsidRDefault="00DA3103" w:rsidP="005272AB">
      <w:pPr>
        <w:rPr>
          <w:rtl/>
          <w:lang w:eastAsia="he-IL"/>
        </w:rPr>
      </w:pPr>
      <w:bookmarkStart w:id="205" w:name="_ETM_Q1_1217000"/>
      <w:bookmarkEnd w:id="205"/>
    </w:p>
    <w:p w:rsidR="00DA3103" w:rsidRDefault="00DA3103" w:rsidP="00B52816">
      <w:pPr>
        <w:spacing w:line="360" w:lineRule="auto"/>
        <w:rPr>
          <w:lang w:eastAsia="he-IL"/>
        </w:rPr>
      </w:pPr>
      <w:r>
        <w:rPr>
          <w:rFonts w:hint="cs"/>
          <w:rtl/>
          <w:lang w:eastAsia="he-IL"/>
        </w:rPr>
        <w:t>"</w:t>
      </w:r>
      <w:r>
        <w:rPr>
          <w:rtl/>
          <w:lang w:eastAsia="he-IL"/>
        </w:rPr>
        <w:t>בתוקף סמכותי לפי סעיף 12(ד) לחוק מענק לעידוד תעסוקה (הוראת שעה – נגיף הקורונה החדש), התש"ף-2020  (להלן – החוק), ובאישור ועדת הכספים של הכנסת, אני מתקין תקנות אלה:</w:t>
      </w:r>
    </w:p>
    <w:p w:rsidR="00DA3103" w:rsidRDefault="00DA3103" w:rsidP="00B52816">
      <w:pPr>
        <w:spacing w:line="360" w:lineRule="auto"/>
        <w:rPr>
          <w:rtl/>
          <w:lang w:eastAsia="he-IL"/>
        </w:rPr>
      </w:pPr>
    </w:p>
    <w:p w:rsidR="00DA3103" w:rsidRDefault="00DA3103" w:rsidP="00B52816">
      <w:pPr>
        <w:spacing w:line="360" w:lineRule="auto"/>
        <w:rPr>
          <w:lang w:eastAsia="he-IL"/>
        </w:rPr>
      </w:pPr>
      <w:bookmarkStart w:id="206" w:name="_ETM_Q1_1228000"/>
      <w:bookmarkEnd w:id="206"/>
      <w:r>
        <w:rPr>
          <w:rtl/>
          <w:lang w:eastAsia="he-IL"/>
        </w:rPr>
        <w:t>הגדרות</w:t>
      </w:r>
      <w:bookmarkStart w:id="207" w:name="_ETM_Q1_1231000"/>
      <w:bookmarkEnd w:id="207"/>
      <w:r>
        <w:rPr>
          <w:rtl/>
          <w:lang w:eastAsia="he-IL"/>
        </w:rPr>
        <w:tab/>
        <w:t>1.</w:t>
      </w:r>
      <w:r>
        <w:rPr>
          <w:rtl/>
          <w:lang w:eastAsia="he-IL"/>
        </w:rPr>
        <w:tab/>
        <w:t xml:space="preserve">בתקנות אלה – </w:t>
      </w:r>
    </w:p>
    <w:p w:rsidR="00DA3103" w:rsidRDefault="00DA3103" w:rsidP="00B52816">
      <w:pPr>
        <w:spacing w:line="360" w:lineRule="auto"/>
        <w:rPr>
          <w:lang w:eastAsia="he-IL"/>
        </w:rPr>
      </w:pPr>
      <w:r>
        <w:rPr>
          <w:rtl/>
          <w:lang w:eastAsia="he-IL"/>
        </w:rPr>
        <w:tab/>
      </w:r>
      <w:r>
        <w:rPr>
          <w:rtl/>
          <w:lang w:eastAsia="he-IL"/>
        </w:rPr>
        <w:tab/>
        <w:t>"ועדת ערר" – כמשמעותה בסעיף 12 לחוק;</w:t>
      </w:r>
    </w:p>
    <w:p w:rsidR="00DA3103" w:rsidRDefault="00DA3103" w:rsidP="00B52816">
      <w:pPr>
        <w:spacing w:line="360" w:lineRule="auto"/>
        <w:rPr>
          <w:lang w:eastAsia="he-IL"/>
        </w:rPr>
      </w:pPr>
      <w:r>
        <w:rPr>
          <w:rtl/>
          <w:lang w:eastAsia="he-IL"/>
        </w:rPr>
        <w:tab/>
      </w:r>
      <w:r>
        <w:rPr>
          <w:rtl/>
          <w:lang w:eastAsia="he-IL"/>
        </w:rPr>
        <w:tab/>
        <w:t>"חוק בתי דין מינהליים" – חוק בתי דין מינהליים, התשנ"ב-1992 ;</w:t>
      </w:r>
    </w:p>
    <w:p w:rsidR="00DA3103" w:rsidRDefault="00DA3103" w:rsidP="00B52816">
      <w:pPr>
        <w:spacing w:line="360" w:lineRule="auto"/>
        <w:rPr>
          <w:lang w:eastAsia="he-IL"/>
        </w:rPr>
      </w:pPr>
      <w:r>
        <w:rPr>
          <w:rtl/>
          <w:lang w:eastAsia="he-IL"/>
        </w:rPr>
        <w:tab/>
      </w:r>
      <w:r>
        <w:rPr>
          <w:rtl/>
          <w:lang w:eastAsia="he-IL"/>
        </w:rPr>
        <w:tab/>
        <w:t>"מען", לעניין המצאת כתבי בי</w:t>
      </w:r>
      <w:r>
        <w:rPr>
          <w:rFonts w:hint="cs"/>
          <w:rtl/>
          <w:lang w:eastAsia="he-IL"/>
        </w:rPr>
        <w:t>ת</w:t>
      </w:r>
      <w:r>
        <w:rPr>
          <w:rtl/>
          <w:lang w:eastAsia="he-IL"/>
        </w:rPr>
        <w:t xml:space="preserve">-דין – כתובת הדואר האלקטרוני לשם המצאת כתבי בי-דין ומספר הטלפון;  </w:t>
      </w:r>
    </w:p>
    <w:p w:rsidR="00DA3103" w:rsidRDefault="00DA3103" w:rsidP="00B52816">
      <w:pPr>
        <w:spacing w:line="360" w:lineRule="auto"/>
        <w:rPr>
          <w:lang w:eastAsia="he-IL"/>
        </w:rPr>
      </w:pPr>
      <w:r>
        <w:rPr>
          <w:rtl/>
          <w:lang w:eastAsia="he-IL"/>
        </w:rPr>
        <w:tab/>
      </w:r>
      <w:r>
        <w:rPr>
          <w:rtl/>
          <w:lang w:eastAsia="he-IL"/>
        </w:rPr>
        <w:tab/>
        <w:t>"כתובת" – שם היישוב, שם הרחוב, מספר הבית ומספר המיקוד; בהיעדר שם לרחוב או מספר הבניין – סימן זיהוי אחר;</w:t>
      </w:r>
    </w:p>
    <w:p w:rsidR="00DA3103" w:rsidRDefault="00DA3103" w:rsidP="00B52816">
      <w:pPr>
        <w:spacing w:line="360" w:lineRule="auto"/>
        <w:rPr>
          <w:lang w:eastAsia="he-IL"/>
        </w:rPr>
      </w:pPr>
      <w:r>
        <w:rPr>
          <w:rtl/>
          <w:lang w:eastAsia="he-IL"/>
        </w:rPr>
        <w:lastRenderedPageBreak/>
        <w:tab/>
      </w:r>
      <w:r>
        <w:rPr>
          <w:rtl/>
          <w:lang w:eastAsia="he-IL"/>
        </w:rPr>
        <w:tab/>
        <w:t xml:space="preserve">"ראש בית הדין" – כמשמעותו בחוק בתי דין מינהליים. </w:t>
      </w:r>
    </w:p>
    <w:p w:rsidR="00DA3103" w:rsidRDefault="00DA3103" w:rsidP="00B52816">
      <w:pPr>
        <w:spacing w:line="360" w:lineRule="auto"/>
        <w:rPr>
          <w:lang w:eastAsia="he-IL"/>
        </w:rPr>
      </w:pPr>
      <w:r>
        <w:rPr>
          <w:rtl/>
          <w:lang w:eastAsia="he-IL"/>
        </w:rPr>
        <w:t>כתב ערר</w:t>
      </w:r>
      <w:r>
        <w:rPr>
          <w:rFonts w:hint="cs"/>
          <w:rtl/>
          <w:lang w:eastAsia="he-IL"/>
        </w:rPr>
        <w:t xml:space="preserve"> </w:t>
      </w:r>
      <w:r>
        <w:rPr>
          <w:rtl/>
          <w:lang w:eastAsia="he-IL"/>
        </w:rPr>
        <w:t>2.</w:t>
      </w:r>
      <w:r>
        <w:rPr>
          <w:rtl/>
          <w:lang w:eastAsia="he-IL"/>
        </w:rPr>
        <w:tab/>
        <w:t>(א)</w:t>
      </w:r>
      <w:r>
        <w:rPr>
          <w:rtl/>
          <w:lang w:eastAsia="he-IL"/>
        </w:rPr>
        <w:tab/>
        <w:t xml:space="preserve">כתב ערר יוגש באמצעות טופס מקוון שיפורסם באתר האינטרנט של משרד המשפטים. </w:t>
      </w:r>
    </w:p>
    <w:p w:rsidR="00DA3103" w:rsidRDefault="00DA3103" w:rsidP="00B52816">
      <w:pPr>
        <w:spacing w:line="360" w:lineRule="auto"/>
        <w:rPr>
          <w:lang w:eastAsia="he-IL"/>
        </w:rPr>
      </w:pPr>
      <w:r>
        <w:rPr>
          <w:rtl/>
          <w:lang w:eastAsia="he-IL"/>
        </w:rPr>
        <w:tab/>
      </w:r>
      <w:r>
        <w:rPr>
          <w:rtl/>
          <w:lang w:eastAsia="he-IL"/>
        </w:rPr>
        <w:tab/>
        <w:t>(ב)</w:t>
      </w:r>
      <w:r>
        <w:rPr>
          <w:rtl/>
          <w:lang w:eastAsia="he-IL"/>
        </w:rPr>
        <w:tab/>
        <w:t xml:space="preserve">על אף האמור בתקנת משנה (א), ראש בית הדין או ועדת הערר רשאים לאשר הגשת כתב ערר שלא באמצעות טופס מקוון, לרבות באמצעות דואר אלקטרוני או באמצעות הגשה ידנית, אם התקיימו טעמים מיוחדים המצדיקים זאת. </w:t>
      </w:r>
    </w:p>
    <w:p w:rsidR="00DA3103" w:rsidRDefault="00DA3103" w:rsidP="00B52816">
      <w:pPr>
        <w:spacing w:line="360" w:lineRule="auto"/>
        <w:rPr>
          <w:lang w:eastAsia="he-IL"/>
        </w:rPr>
      </w:pPr>
      <w:r>
        <w:rPr>
          <w:rtl/>
          <w:lang w:eastAsia="he-IL"/>
        </w:rPr>
        <w:tab/>
      </w:r>
      <w:r>
        <w:rPr>
          <w:rtl/>
          <w:lang w:eastAsia="he-IL"/>
        </w:rPr>
        <w:tab/>
        <w:t>(ג)</w:t>
      </w:r>
      <w:r>
        <w:rPr>
          <w:rtl/>
          <w:lang w:eastAsia="he-IL"/>
        </w:rPr>
        <w:tab/>
        <w:t xml:space="preserve">כתב ערר יכלול את הפרטים כמפורט להלן – </w:t>
      </w:r>
    </w:p>
    <w:p w:rsidR="005272AB" w:rsidRDefault="00DA3103" w:rsidP="00B52816">
      <w:pPr>
        <w:spacing w:line="360" w:lineRule="auto"/>
        <w:rPr>
          <w:rtl/>
          <w:lang w:eastAsia="he-IL"/>
        </w:rPr>
      </w:pPr>
      <w:r>
        <w:rPr>
          <w:rtl/>
          <w:lang w:eastAsia="he-IL"/>
        </w:rPr>
        <w:tab/>
      </w:r>
      <w:r>
        <w:rPr>
          <w:rtl/>
          <w:lang w:eastAsia="he-IL"/>
        </w:rPr>
        <w:tab/>
      </w:r>
      <w:r>
        <w:rPr>
          <w:rtl/>
          <w:lang w:eastAsia="he-IL"/>
        </w:rPr>
        <w:tab/>
        <w:t>(1)</w:t>
      </w:r>
      <w:r>
        <w:rPr>
          <w:rtl/>
          <w:lang w:eastAsia="he-IL"/>
        </w:rPr>
        <w:tab/>
        <w:t>שם העורר, מספר זהותו, מענו וכתובתו של העסק או המשרד הרשום שבעדו מתבקש המענק</w:t>
      </w:r>
      <w:r w:rsidR="00B52816">
        <w:rPr>
          <w:rFonts w:hint="cs"/>
          <w:rtl/>
          <w:lang w:eastAsia="he-IL"/>
        </w:rPr>
        <w:t>" - - -</w:t>
      </w:r>
    </w:p>
    <w:p w:rsidR="0013483C" w:rsidRDefault="0013483C" w:rsidP="005272AB">
      <w:pPr>
        <w:rPr>
          <w:rtl/>
          <w:lang w:eastAsia="he-IL"/>
        </w:rPr>
      </w:pPr>
    </w:p>
    <w:p w:rsidR="0013483C" w:rsidRDefault="0013483C" w:rsidP="0013483C">
      <w:pPr>
        <w:pStyle w:val="a4"/>
        <w:keepNext/>
        <w:rPr>
          <w:rtl/>
        </w:rPr>
      </w:pPr>
      <w:bookmarkStart w:id="208" w:name="ET_speaker_5726_56"/>
      <w:r w:rsidRPr="0013483C">
        <w:rPr>
          <w:rStyle w:val="TagStyle"/>
          <w:rtl/>
        </w:rPr>
        <w:t xml:space="preserve"> &lt;&lt; דובר &gt;&gt; </w:t>
      </w:r>
      <w:r>
        <w:rPr>
          <w:rtl/>
        </w:rPr>
        <w:t>ינון אזולאי (ש"ס):</w:t>
      </w:r>
      <w:r w:rsidRPr="0013483C">
        <w:rPr>
          <w:rStyle w:val="TagStyle"/>
          <w:rtl/>
        </w:rPr>
        <w:t xml:space="preserve"> &lt;&lt; דובר &gt;&gt;</w:t>
      </w:r>
      <w:r>
        <w:rPr>
          <w:rtl/>
        </w:rPr>
        <w:t xml:space="preserve">   </w:t>
      </w:r>
      <w:bookmarkEnd w:id="208"/>
    </w:p>
    <w:p w:rsidR="0013483C" w:rsidRDefault="0013483C" w:rsidP="0013483C">
      <w:pPr>
        <w:pStyle w:val="KeepWithNext"/>
        <w:rPr>
          <w:rtl/>
          <w:lang w:eastAsia="he-IL"/>
        </w:rPr>
      </w:pPr>
    </w:p>
    <w:p w:rsidR="0013483C" w:rsidRDefault="0013483C" w:rsidP="00705987">
      <w:pPr>
        <w:rPr>
          <w:rtl/>
          <w:lang w:eastAsia="he-IL"/>
        </w:rPr>
      </w:pPr>
      <w:r>
        <w:rPr>
          <w:rFonts w:hint="cs"/>
          <w:rtl/>
          <w:lang w:eastAsia="he-IL"/>
        </w:rPr>
        <w:t>סליחה שאני עוצר אותך</w:t>
      </w:r>
      <w:r w:rsidR="00EA70A7">
        <w:rPr>
          <w:rFonts w:hint="cs"/>
          <w:rtl/>
          <w:lang w:eastAsia="he-IL"/>
        </w:rPr>
        <w:t xml:space="preserve">. ב-(ב): "על אף האמור בתקנת משנה (א), ראש בית הדין או ועדת הערר רשאים לאשר הגשת </w:t>
      </w:r>
      <w:bookmarkStart w:id="209" w:name="_ETM_Q1_1308000"/>
      <w:bookmarkEnd w:id="209"/>
      <w:r w:rsidR="00EA70A7">
        <w:rPr>
          <w:rFonts w:hint="cs"/>
          <w:rtl/>
          <w:lang w:eastAsia="he-IL"/>
        </w:rPr>
        <w:t xml:space="preserve">כתב ערר שלא באמצעות טופס מקוון, לרבות" – </w:t>
      </w:r>
      <w:r>
        <w:rPr>
          <w:rFonts w:hint="cs"/>
          <w:rtl/>
          <w:lang w:eastAsia="he-IL"/>
        </w:rPr>
        <w:t>למה צריך אישור מיוחד? לאדם אין דואר אלקטרוני</w:t>
      </w:r>
      <w:r w:rsidR="00EA70A7">
        <w:rPr>
          <w:rFonts w:hint="cs"/>
          <w:rtl/>
          <w:lang w:eastAsia="he-IL"/>
        </w:rPr>
        <w:t xml:space="preserve">, </w:t>
      </w:r>
      <w:bookmarkStart w:id="210" w:name="_ETM_Q1_1315000"/>
      <w:bookmarkEnd w:id="210"/>
      <w:r w:rsidR="00EA70A7">
        <w:rPr>
          <w:rFonts w:hint="cs"/>
          <w:rtl/>
          <w:lang w:eastAsia="he-IL"/>
        </w:rPr>
        <w:t>לא יודע מה. את יודעת, יש אנשים שאפילו שהוא בעל עסק, הוא מעדיף לבוא,</w:t>
      </w:r>
      <w:r>
        <w:rPr>
          <w:rFonts w:hint="cs"/>
          <w:rtl/>
          <w:lang w:eastAsia="he-IL"/>
        </w:rPr>
        <w:t xml:space="preserve"> רוצה לבוא</w:t>
      </w:r>
      <w:r w:rsidR="00EA70A7">
        <w:rPr>
          <w:rFonts w:hint="cs"/>
          <w:rtl/>
          <w:lang w:eastAsia="he-IL"/>
        </w:rPr>
        <w:t xml:space="preserve">, לקבל חותמת </w:t>
      </w:r>
      <w:bookmarkStart w:id="211" w:name="_ETM_Q1_1318000"/>
      <w:bookmarkEnd w:id="211"/>
      <w:r w:rsidR="00EA70A7">
        <w:rPr>
          <w:rFonts w:hint="cs"/>
          <w:rtl/>
          <w:lang w:eastAsia="he-IL"/>
        </w:rPr>
        <w:t>התקבל.</w:t>
      </w:r>
      <w:r>
        <w:rPr>
          <w:rFonts w:hint="cs"/>
          <w:rtl/>
          <w:lang w:eastAsia="he-IL"/>
        </w:rPr>
        <w:t xml:space="preserve"> למה </w:t>
      </w:r>
      <w:r w:rsidR="00EA70A7">
        <w:rPr>
          <w:rFonts w:hint="cs"/>
          <w:rtl/>
          <w:lang w:eastAsia="he-IL"/>
        </w:rPr>
        <w:t xml:space="preserve">אתם צריכים </w:t>
      </w:r>
      <w:r>
        <w:rPr>
          <w:rFonts w:hint="cs"/>
          <w:rtl/>
          <w:lang w:eastAsia="he-IL"/>
        </w:rPr>
        <w:t xml:space="preserve">בשביל זה </w:t>
      </w:r>
      <w:r w:rsidR="00EA70A7">
        <w:rPr>
          <w:rFonts w:hint="cs"/>
          <w:rtl/>
          <w:lang w:eastAsia="he-IL"/>
        </w:rPr>
        <w:t xml:space="preserve">אישור מיוחד? תעשו את זה אוטומטית, למה אישור </w:t>
      </w:r>
      <w:bookmarkStart w:id="212" w:name="_ETM_Q1_1325000"/>
      <w:bookmarkEnd w:id="212"/>
      <w:r w:rsidR="00EA70A7">
        <w:rPr>
          <w:rFonts w:hint="cs"/>
          <w:rtl/>
          <w:lang w:eastAsia="he-IL"/>
        </w:rPr>
        <w:t xml:space="preserve">מיוחד לדבר כזה? </w:t>
      </w:r>
      <w:r w:rsidR="00705987">
        <w:rPr>
          <w:rFonts w:hint="cs"/>
          <w:rtl/>
          <w:lang w:eastAsia="he-IL"/>
        </w:rPr>
        <w:t xml:space="preserve">תעשו או-או, אבל הזכות שלו לעשות את זה. </w:t>
      </w:r>
    </w:p>
    <w:p w:rsidR="0013483C" w:rsidRDefault="0013483C" w:rsidP="0013483C">
      <w:pPr>
        <w:rPr>
          <w:rtl/>
          <w:lang w:eastAsia="he-IL"/>
        </w:rPr>
      </w:pPr>
    </w:p>
    <w:p w:rsidR="0013483C" w:rsidRDefault="0013483C" w:rsidP="0013483C">
      <w:pPr>
        <w:pStyle w:val="af9"/>
        <w:keepNext/>
        <w:rPr>
          <w:rtl/>
          <w:lang w:eastAsia="he-IL"/>
        </w:rPr>
      </w:pPr>
      <w:bookmarkStart w:id="213" w:name="ET_guest_874140_57"/>
      <w:r w:rsidRPr="0013483C">
        <w:rPr>
          <w:rStyle w:val="TagStyle"/>
          <w:rtl/>
        </w:rPr>
        <w:t xml:space="preserve"> &lt;&lt; אורח &gt;&gt; </w:t>
      </w:r>
      <w:r>
        <w:rPr>
          <w:rtl/>
          <w:lang w:eastAsia="he-IL"/>
        </w:rPr>
        <w:t>דני חורין:</w:t>
      </w:r>
      <w:r w:rsidRPr="0013483C">
        <w:rPr>
          <w:rStyle w:val="TagStyle"/>
          <w:rtl/>
        </w:rPr>
        <w:t xml:space="preserve"> &lt;&lt; אורח &gt;&gt;</w:t>
      </w:r>
      <w:bookmarkEnd w:id="213"/>
    </w:p>
    <w:p w:rsidR="0013483C" w:rsidRDefault="0013483C" w:rsidP="0013483C">
      <w:pPr>
        <w:pStyle w:val="KeepWithNext"/>
        <w:rPr>
          <w:rtl/>
          <w:lang w:eastAsia="he-IL"/>
        </w:rPr>
      </w:pPr>
    </w:p>
    <w:p w:rsidR="0013483C" w:rsidRDefault="0013483C" w:rsidP="0013483C">
      <w:pPr>
        <w:rPr>
          <w:rtl/>
          <w:lang w:eastAsia="he-IL"/>
        </w:rPr>
      </w:pPr>
      <w:r>
        <w:rPr>
          <w:rFonts w:hint="cs"/>
          <w:rtl/>
          <w:lang w:eastAsia="he-IL"/>
        </w:rPr>
        <w:t xml:space="preserve">גם </w:t>
      </w:r>
      <w:r w:rsidR="00705987">
        <w:rPr>
          <w:rFonts w:hint="cs"/>
          <w:rtl/>
          <w:lang w:eastAsia="he-IL"/>
        </w:rPr>
        <w:t>הבקשות המקוריות בשירות התעסוקה מוגשות באופן מקוון.</w:t>
      </w:r>
    </w:p>
    <w:p w:rsidR="00705987" w:rsidRDefault="00705987" w:rsidP="0013483C">
      <w:pPr>
        <w:rPr>
          <w:rtl/>
          <w:lang w:eastAsia="he-IL"/>
        </w:rPr>
      </w:pPr>
    </w:p>
    <w:p w:rsidR="00705987" w:rsidRDefault="00705987" w:rsidP="00705987">
      <w:pPr>
        <w:pStyle w:val="a4"/>
        <w:keepNext/>
        <w:rPr>
          <w:rtl/>
        </w:rPr>
      </w:pPr>
      <w:bookmarkStart w:id="214" w:name="ET_speaker_5726_112"/>
      <w:r w:rsidRPr="00705987">
        <w:rPr>
          <w:rStyle w:val="TagStyle"/>
          <w:rtl/>
        </w:rPr>
        <w:t xml:space="preserve"> &lt;&lt; דובר &gt;&gt; </w:t>
      </w:r>
      <w:r>
        <w:rPr>
          <w:rtl/>
        </w:rPr>
        <w:t>ינון אזולאי (ש"ס):</w:t>
      </w:r>
      <w:r w:rsidRPr="00705987">
        <w:rPr>
          <w:rStyle w:val="TagStyle"/>
          <w:rtl/>
        </w:rPr>
        <w:t xml:space="preserve"> &lt;&lt; דובר &gt;&gt;</w:t>
      </w:r>
      <w:bookmarkEnd w:id="214"/>
    </w:p>
    <w:p w:rsidR="00705987" w:rsidRDefault="00705987" w:rsidP="00705987">
      <w:pPr>
        <w:pStyle w:val="KeepWithNext"/>
        <w:rPr>
          <w:rtl/>
          <w:lang w:eastAsia="he-IL"/>
        </w:rPr>
      </w:pPr>
    </w:p>
    <w:p w:rsidR="00705987" w:rsidRDefault="00705987" w:rsidP="00705987">
      <w:pPr>
        <w:rPr>
          <w:rtl/>
          <w:lang w:eastAsia="he-IL"/>
        </w:rPr>
      </w:pPr>
      <w:r>
        <w:rPr>
          <w:rFonts w:hint="cs"/>
          <w:rtl/>
          <w:lang w:eastAsia="he-IL"/>
        </w:rPr>
        <w:t xml:space="preserve">אוקיי, אבל </w:t>
      </w:r>
      <w:bookmarkStart w:id="215" w:name="_ETM_Q1_1330000"/>
      <w:bookmarkEnd w:id="215"/>
      <w:r>
        <w:rPr>
          <w:rFonts w:hint="cs"/>
          <w:rtl/>
          <w:lang w:eastAsia="he-IL"/>
        </w:rPr>
        <w:t xml:space="preserve">כשאדם מערער </w:t>
      </w:r>
      <w:r>
        <w:rPr>
          <w:rtl/>
          <w:lang w:eastAsia="he-IL"/>
        </w:rPr>
        <w:t>–</w:t>
      </w:r>
      <w:r>
        <w:rPr>
          <w:rFonts w:hint="cs"/>
          <w:rtl/>
          <w:lang w:eastAsia="he-IL"/>
        </w:rPr>
        <w:t xml:space="preserve"> הוא שלח וקיבל. אתה </w:t>
      </w:r>
      <w:r w:rsidR="00B726BB">
        <w:rPr>
          <w:rFonts w:hint="cs"/>
          <w:rtl/>
          <w:lang w:eastAsia="he-IL"/>
        </w:rPr>
        <w:t>יודע, איפה מתחילה הבעיה? כשיש בעיה. אני אומר תנו לו או-או.</w:t>
      </w:r>
    </w:p>
    <w:p w:rsidR="00B726BB" w:rsidRDefault="00B726BB" w:rsidP="00705987">
      <w:pPr>
        <w:rPr>
          <w:rtl/>
          <w:lang w:eastAsia="he-IL"/>
        </w:rPr>
      </w:pPr>
      <w:bookmarkStart w:id="216" w:name="_ETM_Q1_1342000"/>
      <w:bookmarkEnd w:id="216"/>
    </w:p>
    <w:p w:rsidR="00B726BB" w:rsidRDefault="00B726BB" w:rsidP="00B726BB">
      <w:pPr>
        <w:pStyle w:val="af9"/>
        <w:keepNext/>
        <w:rPr>
          <w:rtl/>
          <w:lang w:eastAsia="he-IL"/>
        </w:rPr>
      </w:pPr>
      <w:bookmarkStart w:id="217" w:name="ET_guest_874140_113"/>
      <w:r w:rsidRPr="00B726BB">
        <w:rPr>
          <w:rStyle w:val="TagStyle"/>
          <w:rtl/>
        </w:rPr>
        <w:t xml:space="preserve"> &lt;&lt; אורח &gt;&gt; </w:t>
      </w:r>
      <w:r>
        <w:rPr>
          <w:rtl/>
          <w:lang w:eastAsia="he-IL"/>
        </w:rPr>
        <w:t>דני חורין:</w:t>
      </w:r>
      <w:r w:rsidRPr="00B726BB">
        <w:rPr>
          <w:rStyle w:val="TagStyle"/>
          <w:rtl/>
        </w:rPr>
        <w:t xml:space="preserve"> &lt;&lt; אורח &gt;&gt;</w:t>
      </w:r>
      <w:r>
        <w:rPr>
          <w:rtl/>
          <w:lang w:eastAsia="he-IL"/>
        </w:rPr>
        <w:t xml:space="preserve">   </w:t>
      </w:r>
      <w:bookmarkEnd w:id="217"/>
    </w:p>
    <w:p w:rsidR="00B726BB" w:rsidRDefault="00B726BB" w:rsidP="00B726BB">
      <w:pPr>
        <w:pStyle w:val="KeepWithNext"/>
        <w:rPr>
          <w:rtl/>
          <w:lang w:eastAsia="he-IL"/>
        </w:rPr>
      </w:pPr>
    </w:p>
    <w:p w:rsidR="0013483C" w:rsidRDefault="0013483C" w:rsidP="0013483C">
      <w:pPr>
        <w:rPr>
          <w:rtl/>
          <w:lang w:eastAsia="he-IL"/>
        </w:rPr>
      </w:pPr>
      <w:r>
        <w:rPr>
          <w:rFonts w:hint="cs"/>
          <w:rtl/>
          <w:lang w:eastAsia="he-IL"/>
        </w:rPr>
        <w:t>במיו</w:t>
      </w:r>
      <w:r w:rsidR="00B726BB">
        <w:rPr>
          <w:rFonts w:hint="cs"/>
          <w:rtl/>
          <w:lang w:eastAsia="he-IL"/>
        </w:rPr>
        <w:t xml:space="preserve">חד כשאנחנו מדברים על בעלי עסקים, הסטנדרט הוא שאפשר </w:t>
      </w:r>
      <w:r w:rsidR="00B726BB">
        <w:rPr>
          <w:rtl/>
          <w:lang w:eastAsia="he-IL"/>
        </w:rPr>
        <w:t>–</w:t>
      </w:r>
      <w:r w:rsidR="00B726BB">
        <w:rPr>
          <w:rFonts w:hint="cs"/>
          <w:rtl/>
          <w:lang w:eastAsia="he-IL"/>
        </w:rPr>
        <w:t xml:space="preserve"> זה מייעל </w:t>
      </w:r>
      <w:bookmarkStart w:id="218" w:name="_ETM_Q1_1343000"/>
      <w:bookmarkEnd w:id="218"/>
      <w:r w:rsidR="00B726BB">
        <w:rPr>
          <w:rFonts w:hint="cs"/>
          <w:rtl/>
          <w:lang w:eastAsia="he-IL"/>
        </w:rPr>
        <w:t>ומקל על השירות שלהם.</w:t>
      </w:r>
    </w:p>
    <w:p w:rsidR="0013483C" w:rsidRDefault="0013483C" w:rsidP="0013483C">
      <w:pPr>
        <w:rPr>
          <w:rtl/>
          <w:lang w:eastAsia="he-IL"/>
        </w:rPr>
      </w:pPr>
    </w:p>
    <w:p w:rsidR="0013483C" w:rsidRDefault="0013483C" w:rsidP="0013483C">
      <w:pPr>
        <w:pStyle w:val="a4"/>
        <w:keepNext/>
        <w:rPr>
          <w:rtl/>
        </w:rPr>
      </w:pPr>
      <w:bookmarkStart w:id="219" w:name="ET_speaker_5726_58"/>
      <w:r w:rsidRPr="0013483C">
        <w:rPr>
          <w:rStyle w:val="TagStyle"/>
          <w:rtl/>
        </w:rPr>
        <w:t xml:space="preserve"> &lt;&lt; דובר &gt;&gt; </w:t>
      </w:r>
      <w:r>
        <w:rPr>
          <w:rtl/>
        </w:rPr>
        <w:t>ינון אזולאי (ש"ס):</w:t>
      </w:r>
      <w:r w:rsidRPr="0013483C">
        <w:rPr>
          <w:rStyle w:val="TagStyle"/>
          <w:rtl/>
        </w:rPr>
        <w:t xml:space="preserve"> &lt;&lt; דובר &gt;&gt;</w:t>
      </w:r>
      <w:bookmarkEnd w:id="219"/>
    </w:p>
    <w:p w:rsidR="0013483C" w:rsidRDefault="0013483C" w:rsidP="0013483C">
      <w:pPr>
        <w:pStyle w:val="KeepWithNext"/>
        <w:rPr>
          <w:rtl/>
          <w:lang w:eastAsia="he-IL"/>
        </w:rPr>
      </w:pPr>
    </w:p>
    <w:p w:rsidR="0013483C" w:rsidRDefault="00B726BB" w:rsidP="0013483C">
      <w:pPr>
        <w:rPr>
          <w:rtl/>
          <w:lang w:eastAsia="he-IL"/>
        </w:rPr>
      </w:pPr>
      <w:r>
        <w:rPr>
          <w:rFonts w:hint="cs"/>
          <w:rtl/>
          <w:lang w:eastAsia="he-IL"/>
        </w:rPr>
        <w:t xml:space="preserve">הם עובדים הרבה עם שליחויות. אתה יודע, בעלי עסקים עובדים </w:t>
      </w:r>
      <w:bookmarkStart w:id="220" w:name="_ETM_Q1_1348000"/>
      <w:bookmarkEnd w:id="220"/>
      <w:r>
        <w:rPr>
          <w:rFonts w:hint="cs"/>
          <w:rtl/>
          <w:lang w:eastAsia="he-IL"/>
        </w:rPr>
        <w:t>הרבה - - -</w:t>
      </w:r>
    </w:p>
    <w:p w:rsidR="0013483C" w:rsidRDefault="0013483C" w:rsidP="0013483C">
      <w:pPr>
        <w:rPr>
          <w:rtl/>
          <w:lang w:eastAsia="he-IL"/>
        </w:rPr>
      </w:pPr>
    </w:p>
    <w:p w:rsidR="0013483C" w:rsidRDefault="0013483C" w:rsidP="0013483C">
      <w:pPr>
        <w:pStyle w:val="af9"/>
        <w:keepNext/>
        <w:rPr>
          <w:rtl/>
          <w:lang w:eastAsia="he-IL"/>
        </w:rPr>
      </w:pPr>
      <w:bookmarkStart w:id="221" w:name="ET_guest_874140_59"/>
      <w:r w:rsidRPr="0013483C">
        <w:rPr>
          <w:rStyle w:val="TagStyle"/>
          <w:rtl/>
        </w:rPr>
        <w:t xml:space="preserve"> &lt;&lt; אורח &gt;&gt; </w:t>
      </w:r>
      <w:r>
        <w:rPr>
          <w:rtl/>
          <w:lang w:eastAsia="he-IL"/>
        </w:rPr>
        <w:t>דני חורין:</w:t>
      </w:r>
      <w:r w:rsidRPr="0013483C">
        <w:rPr>
          <w:rStyle w:val="TagStyle"/>
          <w:rtl/>
        </w:rPr>
        <w:t xml:space="preserve"> &lt;&lt; אורח &gt;&gt;</w:t>
      </w:r>
      <w:bookmarkEnd w:id="221"/>
    </w:p>
    <w:p w:rsidR="0013483C" w:rsidRDefault="0013483C" w:rsidP="0013483C">
      <w:pPr>
        <w:pStyle w:val="KeepWithNext"/>
        <w:rPr>
          <w:rtl/>
          <w:lang w:eastAsia="he-IL"/>
        </w:rPr>
      </w:pPr>
    </w:p>
    <w:p w:rsidR="0013483C" w:rsidRDefault="00B726BB" w:rsidP="00D10D9E">
      <w:pPr>
        <w:rPr>
          <w:rtl/>
          <w:lang w:eastAsia="he-IL"/>
        </w:rPr>
      </w:pPr>
      <w:r w:rsidRPr="00D10D9E">
        <w:rPr>
          <w:rFonts w:hint="cs"/>
          <w:rtl/>
          <w:lang w:eastAsia="he-IL"/>
        </w:rPr>
        <w:t>רצינו לאפשר את הפתח גם לא להגיש באופן מקוון, ולזה נועדה התקנה הז</w:t>
      </w:r>
      <w:r w:rsidR="00D10D9E" w:rsidRPr="00D10D9E">
        <w:rPr>
          <w:rFonts w:hint="cs"/>
          <w:rtl/>
          <w:lang w:eastAsia="he-IL"/>
        </w:rPr>
        <w:t>ו</w:t>
      </w:r>
      <w:bookmarkStart w:id="222" w:name="_ETM_Q1_1353000"/>
      <w:bookmarkEnd w:id="222"/>
      <w:r w:rsidR="00D10D9E" w:rsidRPr="00D10D9E">
        <w:rPr>
          <w:rFonts w:hint="cs"/>
          <w:rtl/>
          <w:lang w:eastAsia="he-IL"/>
        </w:rPr>
        <w:t xml:space="preserve">, אבל - - </w:t>
      </w:r>
      <w:bookmarkStart w:id="223" w:name="_ETM_Q1_1355000"/>
      <w:bookmarkEnd w:id="223"/>
      <w:r w:rsidR="00D10D9E" w:rsidRPr="00D10D9E">
        <w:rPr>
          <w:rFonts w:hint="cs"/>
          <w:rtl/>
          <w:lang w:eastAsia="he-IL"/>
        </w:rPr>
        <w:t>- צריך להיות פה.</w:t>
      </w:r>
    </w:p>
    <w:p w:rsidR="00B726BB" w:rsidRDefault="00B726BB" w:rsidP="0013483C">
      <w:pPr>
        <w:rPr>
          <w:rtl/>
          <w:lang w:eastAsia="he-IL"/>
        </w:rPr>
      </w:pPr>
    </w:p>
    <w:p w:rsidR="00B726BB" w:rsidRDefault="00B726BB" w:rsidP="00B726BB">
      <w:pPr>
        <w:pStyle w:val="a4"/>
        <w:keepNext/>
        <w:rPr>
          <w:rtl/>
        </w:rPr>
      </w:pPr>
      <w:bookmarkStart w:id="224" w:name="ET_speaker_5726_114"/>
      <w:r w:rsidRPr="00B726BB">
        <w:rPr>
          <w:rStyle w:val="TagStyle"/>
          <w:rtl/>
        </w:rPr>
        <w:t xml:space="preserve"> &lt;&lt; דובר &gt;&gt; </w:t>
      </w:r>
      <w:r>
        <w:rPr>
          <w:rtl/>
        </w:rPr>
        <w:t>ינון אזולאי (ש"ס):</w:t>
      </w:r>
      <w:r w:rsidRPr="00B726BB">
        <w:rPr>
          <w:rStyle w:val="TagStyle"/>
          <w:rtl/>
        </w:rPr>
        <w:t xml:space="preserve"> &lt;&lt; דובר &gt;&gt;</w:t>
      </w:r>
      <w:r>
        <w:rPr>
          <w:rtl/>
        </w:rPr>
        <w:t xml:space="preserve">   </w:t>
      </w:r>
      <w:bookmarkEnd w:id="224"/>
    </w:p>
    <w:p w:rsidR="00B726BB" w:rsidRDefault="00B726BB" w:rsidP="00B726BB">
      <w:pPr>
        <w:pStyle w:val="KeepWithNext"/>
        <w:rPr>
          <w:rtl/>
          <w:lang w:eastAsia="he-IL"/>
        </w:rPr>
      </w:pPr>
    </w:p>
    <w:p w:rsidR="00B726BB" w:rsidRDefault="00B726BB" w:rsidP="00B726BB">
      <w:pPr>
        <w:rPr>
          <w:rtl/>
          <w:lang w:eastAsia="he-IL"/>
        </w:rPr>
      </w:pPr>
      <w:r>
        <w:rPr>
          <w:rFonts w:hint="cs"/>
          <w:rtl/>
          <w:lang w:eastAsia="he-IL"/>
        </w:rPr>
        <w:t>אז תוסיף פה שאתם שולחים לו אישור קבלה במייל. הוא שלח לכם במייל, הוא רוצה לדעת שהוא קיבל, אישור קבלה שלכם.</w:t>
      </w:r>
    </w:p>
    <w:p w:rsidR="00B726BB" w:rsidRPr="00B726BB" w:rsidRDefault="00B726BB" w:rsidP="00B726BB">
      <w:pPr>
        <w:rPr>
          <w:rtl/>
          <w:lang w:eastAsia="he-IL"/>
        </w:rPr>
      </w:pPr>
    </w:p>
    <w:p w:rsidR="0013483C" w:rsidRDefault="0013483C" w:rsidP="0013483C">
      <w:pPr>
        <w:pStyle w:val="af9"/>
        <w:keepNext/>
        <w:rPr>
          <w:rtl/>
          <w:lang w:eastAsia="he-IL"/>
        </w:rPr>
      </w:pPr>
      <w:bookmarkStart w:id="225" w:name="ET_guest_829865_60"/>
      <w:r w:rsidRPr="0013483C">
        <w:rPr>
          <w:rStyle w:val="TagStyle"/>
          <w:rtl/>
        </w:rPr>
        <w:t xml:space="preserve"> &lt;&lt; אורח &gt;&gt; </w:t>
      </w:r>
      <w:r>
        <w:rPr>
          <w:rtl/>
          <w:lang w:eastAsia="he-IL"/>
        </w:rPr>
        <w:t>האני ואקד:</w:t>
      </w:r>
      <w:r w:rsidRPr="0013483C">
        <w:rPr>
          <w:rStyle w:val="TagStyle"/>
          <w:rtl/>
        </w:rPr>
        <w:t xml:space="preserve"> &lt;&lt; אורח &gt;&gt;</w:t>
      </w:r>
      <w:r>
        <w:rPr>
          <w:rtl/>
          <w:lang w:eastAsia="he-IL"/>
        </w:rPr>
        <w:t xml:space="preserve">   </w:t>
      </w:r>
      <w:bookmarkEnd w:id="225"/>
    </w:p>
    <w:p w:rsidR="0013483C" w:rsidRDefault="0013483C" w:rsidP="0013483C">
      <w:pPr>
        <w:pStyle w:val="KeepWithNext"/>
        <w:rPr>
          <w:rtl/>
          <w:lang w:eastAsia="he-IL"/>
        </w:rPr>
      </w:pPr>
    </w:p>
    <w:p w:rsidR="0013483C" w:rsidRDefault="00B726BB" w:rsidP="0013483C">
      <w:pPr>
        <w:rPr>
          <w:rtl/>
          <w:lang w:eastAsia="he-IL"/>
        </w:rPr>
      </w:pPr>
      <w:r>
        <w:rPr>
          <w:rFonts w:hint="cs"/>
          <w:rtl/>
          <w:lang w:eastAsia="he-IL"/>
        </w:rPr>
        <w:t>הוא מקבל.</w:t>
      </w:r>
    </w:p>
    <w:p w:rsidR="0013483C" w:rsidRDefault="0013483C" w:rsidP="0013483C">
      <w:pPr>
        <w:rPr>
          <w:rtl/>
          <w:lang w:eastAsia="he-IL"/>
        </w:rPr>
      </w:pPr>
    </w:p>
    <w:p w:rsidR="00B726BB" w:rsidRDefault="00B726BB" w:rsidP="00B726BB">
      <w:pPr>
        <w:pStyle w:val="af5"/>
        <w:keepNext/>
        <w:rPr>
          <w:rtl/>
        </w:rPr>
      </w:pPr>
      <w:bookmarkStart w:id="226" w:name="ET_interruption_קריאה_115"/>
      <w:r w:rsidRPr="00B726BB">
        <w:rPr>
          <w:rStyle w:val="TagStyle"/>
          <w:rtl/>
        </w:rPr>
        <w:t xml:space="preserve"> &lt;&lt; קריאה &gt;&gt; </w:t>
      </w:r>
      <w:r>
        <w:rPr>
          <w:rtl/>
        </w:rPr>
        <w:t>קריאה:</w:t>
      </w:r>
      <w:r w:rsidRPr="00B726BB">
        <w:rPr>
          <w:rStyle w:val="TagStyle"/>
          <w:rtl/>
        </w:rPr>
        <w:t xml:space="preserve"> &lt;&lt; קריאה &gt;&gt;</w:t>
      </w:r>
      <w:bookmarkEnd w:id="226"/>
    </w:p>
    <w:p w:rsidR="00B726BB" w:rsidRDefault="00B726BB" w:rsidP="00B726BB">
      <w:pPr>
        <w:pStyle w:val="KeepWithNext"/>
        <w:rPr>
          <w:rtl/>
          <w:lang w:eastAsia="he-IL"/>
        </w:rPr>
      </w:pPr>
    </w:p>
    <w:p w:rsidR="00B726BB" w:rsidRDefault="00B726BB" w:rsidP="00B726BB">
      <w:pPr>
        <w:rPr>
          <w:rtl/>
          <w:lang w:eastAsia="he-IL"/>
        </w:rPr>
      </w:pPr>
      <w:r>
        <w:rPr>
          <w:rFonts w:hint="cs"/>
          <w:rtl/>
          <w:lang w:eastAsia="he-IL"/>
        </w:rPr>
        <w:t>הוא מקבל.</w:t>
      </w:r>
    </w:p>
    <w:p w:rsidR="00B726BB" w:rsidRPr="00B726BB" w:rsidRDefault="00B726BB" w:rsidP="00B726BB">
      <w:pPr>
        <w:rPr>
          <w:rtl/>
          <w:lang w:eastAsia="he-IL"/>
        </w:rPr>
      </w:pPr>
    </w:p>
    <w:p w:rsidR="0013483C" w:rsidRDefault="0013483C" w:rsidP="0013483C">
      <w:pPr>
        <w:pStyle w:val="a4"/>
        <w:keepNext/>
        <w:rPr>
          <w:rtl/>
        </w:rPr>
      </w:pPr>
      <w:bookmarkStart w:id="227" w:name="ET_speaker_5726_61"/>
      <w:r w:rsidRPr="0013483C">
        <w:rPr>
          <w:rStyle w:val="TagStyle"/>
          <w:rtl/>
        </w:rPr>
        <w:t xml:space="preserve"> &lt;&lt; דובר &gt;&gt; </w:t>
      </w:r>
      <w:r>
        <w:rPr>
          <w:rtl/>
        </w:rPr>
        <w:t>ינון אזולאי (ש"ס):</w:t>
      </w:r>
      <w:r w:rsidRPr="0013483C">
        <w:rPr>
          <w:rStyle w:val="TagStyle"/>
          <w:rtl/>
        </w:rPr>
        <w:t xml:space="preserve"> &lt;&lt; דובר &gt;&gt;</w:t>
      </w:r>
      <w:r>
        <w:rPr>
          <w:rtl/>
        </w:rPr>
        <w:t xml:space="preserve">   </w:t>
      </w:r>
      <w:bookmarkEnd w:id="227"/>
    </w:p>
    <w:p w:rsidR="0013483C" w:rsidRDefault="0013483C" w:rsidP="0013483C">
      <w:pPr>
        <w:pStyle w:val="KeepWithNext"/>
        <w:rPr>
          <w:rtl/>
          <w:lang w:eastAsia="he-IL"/>
        </w:rPr>
      </w:pPr>
    </w:p>
    <w:p w:rsidR="007B3B8F" w:rsidRDefault="007B3B8F" w:rsidP="0013483C">
      <w:pPr>
        <w:rPr>
          <w:rtl/>
          <w:lang w:eastAsia="he-IL"/>
        </w:rPr>
      </w:pPr>
      <w:r>
        <w:rPr>
          <w:rFonts w:hint="cs"/>
          <w:rtl/>
          <w:lang w:eastAsia="he-IL"/>
        </w:rPr>
        <w:t xml:space="preserve">זה </w:t>
      </w:r>
      <w:bookmarkStart w:id="228" w:name="_ETM_Q1_1360000"/>
      <w:bookmarkEnd w:id="228"/>
      <w:r w:rsidR="00D10D9E">
        <w:rPr>
          <w:rFonts w:hint="cs"/>
          <w:rtl/>
          <w:lang w:eastAsia="he-IL"/>
        </w:rPr>
        <w:t>כתוב?</w:t>
      </w:r>
    </w:p>
    <w:p w:rsidR="007B3B8F" w:rsidRDefault="007B3B8F" w:rsidP="007B3B8F">
      <w:pPr>
        <w:rPr>
          <w:rtl/>
          <w:lang w:eastAsia="he-IL"/>
        </w:rPr>
      </w:pPr>
    </w:p>
    <w:p w:rsidR="007B3B8F" w:rsidRDefault="007B3B8F" w:rsidP="007B3B8F">
      <w:pPr>
        <w:pStyle w:val="af9"/>
        <w:keepNext/>
        <w:rPr>
          <w:rtl/>
          <w:lang w:eastAsia="he-IL"/>
        </w:rPr>
      </w:pPr>
      <w:bookmarkStart w:id="229" w:name="ET_guest_829865_116"/>
      <w:r w:rsidRPr="007B3B8F">
        <w:rPr>
          <w:rStyle w:val="TagStyle"/>
          <w:rtl/>
        </w:rPr>
        <w:t xml:space="preserve"> &lt;&lt; אורח &gt;&gt; </w:t>
      </w:r>
      <w:r>
        <w:rPr>
          <w:rtl/>
          <w:lang w:eastAsia="he-IL"/>
        </w:rPr>
        <w:t>האני ואקד:</w:t>
      </w:r>
      <w:r w:rsidRPr="007B3B8F">
        <w:rPr>
          <w:rStyle w:val="TagStyle"/>
          <w:rtl/>
        </w:rPr>
        <w:t xml:space="preserve"> &lt;&lt; אורח &gt;&gt;</w:t>
      </w:r>
      <w:r>
        <w:rPr>
          <w:rtl/>
          <w:lang w:eastAsia="he-IL"/>
        </w:rPr>
        <w:t xml:space="preserve">   </w:t>
      </w:r>
      <w:bookmarkEnd w:id="229"/>
    </w:p>
    <w:p w:rsidR="007B3B8F" w:rsidRDefault="007B3B8F" w:rsidP="007B3B8F">
      <w:pPr>
        <w:pStyle w:val="KeepWithNext"/>
        <w:rPr>
          <w:rtl/>
          <w:lang w:eastAsia="he-IL"/>
        </w:rPr>
      </w:pPr>
    </w:p>
    <w:p w:rsidR="007B3B8F" w:rsidRDefault="007B3B8F" w:rsidP="007B3B8F">
      <w:pPr>
        <w:rPr>
          <w:rtl/>
          <w:lang w:eastAsia="he-IL"/>
        </w:rPr>
      </w:pPr>
      <w:r>
        <w:rPr>
          <w:rFonts w:hint="cs"/>
          <w:rtl/>
          <w:lang w:eastAsia="he-IL"/>
        </w:rPr>
        <w:t>- - - במערכת באופן הזה שהוא מקבל אישור - - -</w:t>
      </w:r>
    </w:p>
    <w:p w:rsidR="007B3B8F" w:rsidRDefault="007B3B8F" w:rsidP="007B3B8F">
      <w:pPr>
        <w:rPr>
          <w:rtl/>
          <w:lang w:eastAsia="he-IL"/>
        </w:rPr>
      </w:pPr>
      <w:bookmarkStart w:id="230" w:name="_ETM_Q1_1366000"/>
      <w:bookmarkEnd w:id="230"/>
    </w:p>
    <w:p w:rsidR="007B3B8F" w:rsidRDefault="007B3B8F" w:rsidP="007B3B8F">
      <w:pPr>
        <w:pStyle w:val="a4"/>
        <w:keepNext/>
        <w:rPr>
          <w:rtl/>
        </w:rPr>
      </w:pPr>
      <w:bookmarkStart w:id="231" w:name="ET_speaker_5726_117"/>
      <w:r w:rsidRPr="007B3B8F">
        <w:rPr>
          <w:rStyle w:val="TagStyle"/>
          <w:rtl/>
        </w:rPr>
        <w:t xml:space="preserve"> &lt;&lt; דובר &gt;&gt; </w:t>
      </w:r>
      <w:r>
        <w:rPr>
          <w:rtl/>
        </w:rPr>
        <w:t>ינון אזולאי (ש"ס):</w:t>
      </w:r>
      <w:r w:rsidRPr="007B3B8F">
        <w:rPr>
          <w:rStyle w:val="TagStyle"/>
          <w:rtl/>
        </w:rPr>
        <w:t xml:space="preserve"> &lt;&lt; דובר &gt;&gt;</w:t>
      </w:r>
      <w:bookmarkEnd w:id="231"/>
    </w:p>
    <w:p w:rsidR="007B3B8F" w:rsidRDefault="007B3B8F" w:rsidP="007B3B8F">
      <w:pPr>
        <w:pStyle w:val="KeepWithNext"/>
        <w:rPr>
          <w:rtl/>
          <w:lang w:eastAsia="he-IL"/>
        </w:rPr>
      </w:pPr>
    </w:p>
    <w:p w:rsidR="007B3B8F" w:rsidRDefault="007B3B8F" w:rsidP="007B3B8F">
      <w:pPr>
        <w:rPr>
          <w:rtl/>
          <w:lang w:eastAsia="he-IL"/>
        </w:rPr>
      </w:pPr>
      <w:r>
        <w:rPr>
          <w:rFonts w:hint="cs"/>
          <w:rtl/>
          <w:lang w:eastAsia="he-IL"/>
        </w:rPr>
        <w:t>אוטומטית אצלכם הוא מקבל?</w:t>
      </w:r>
    </w:p>
    <w:p w:rsidR="007B3B8F" w:rsidRDefault="007B3B8F" w:rsidP="007B3B8F">
      <w:pPr>
        <w:rPr>
          <w:rtl/>
          <w:lang w:eastAsia="he-IL"/>
        </w:rPr>
      </w:pPr>
      <w:bookmarkStart w:id="232" w:name="_ETM_Q1_1364000"/>
      <w:bookmarkEnd w:id="232"/>
    </w:p>
    <w:p w:rsidR="007B3B8F" w:rsidRDefault="007B3B8F" w:rsidP="007B3B8F">
      <w:pPr>
        <w:pStyle w:val="af9"/>
        <w:keepNext/>
        <w:rPr>
          <w:rtl/>
          <w:lang w:eastAsia="he-IL"/>
        </w:rPr>
      </w:pPr>
      <w:bookmarkStart w:id="233" w:name="ET_guest_874140_118"/>
      <w:r w:rsidRPr="007B3B8F">
        <w:rPr>
          <w:rStyle w:val="TagStyle"/>
          <w:rtl/>
        </w:rPr>
        <w:t xml:space="preserve"> &lt;&lt; אורח &gt;&gt; </w:t>
      </w:r>
      <w:r>
        <w:rPr>
          <w:rtl/>
          <w:lang w:eastAsia="he-IL"/>
        </w:rPr>
        <w:t>דני חורין:</w:t>
      </w:r>
      <w:r w:rsidRPr="007B3B8F">
        <w:rPr>
          <w:rStyle w:val="TagStyle"/>
          <w:rtl/>
        </w:rPr>
        <w:t xml:space="preserve"> &lt;&lt; אורח &gt;&gt;</w:t>
      </w:r>
      <w:bookmarkEnd w:id="233"/>
    </w:p>
    <w:p w:rsidR="007B3B8F" w:rsidRDefault="007B3B8F" w:rsidP="007B3B8F">
      <w:pPr>
        <w:pStyle w:val="KeepWithNext"/>
        <w:rPr>
          <w:rtl/>
          <w:lang w:eastAsia="he-IL"/>
        </w:rPr>
      </w:pPr>
    </w:p>
    <w:p w:rsidR="007B3B8F" w:rsidRDefault="007B3B8F" w:rsidP="007B3B8F">
      <w:pPr>
        <w:rPr>
          <w:rtl/>
          <w:lang w:eastAsia="he-IL"/>
        </w:rPr>
      </w:pPr>
      <w:r>
        <w:rPr>
          <w:rFonts w:hint="cs"/>
          <w:rtl/>
          <w:lang w:eastAsia="he-IL"/>
        </w:rPr>
        <w:t xml:space="preserve">זו </w:t>
      </w:r>
      <w:r w:rsidR="00C85D0D">
        <w:rPr>
          <w:rFonts w:hint="cs"/>
          <w:rtl/>
          <w:lang w:eastAsia="he-IL"/>
        </w:rPr>
        <w:t>המשמעות של הטופס המקוון.</w:t>
      </w:r>
    </w:p>
    <w:p w:rsidR="008E4DCF" w:rsidRDefault="008E4DCF" w:rsidP="007B3B8F">
      <w:pPr>
        <w:rPr>
          <w:rtl/>
          <w:lang w:eastAsia="he-IL"/>
        </w:rPr>
      </w:pPr>
    </w:p>
    <w:p w:rsidR="008E4DCF" w:rsidRDefault="008E4DCF" w:rsidP="008E4DCF">
      <w:pPr>
        <w:pStyle w:val="af5"/>
        <w:keepNext/>
        <w:rPr>
          <w:rtl/>
        </w:rPr>
      </w:pPr>
      <w:bookmarkStart w:id="234" w:name="ET_interruption_קריאה_119"/>
      <w:r w:rsidRPr="008E4DCF">
        <w:rPr>
          <w:rStyle w:val="TagStyle"/>
          <w:rtl/>
        </w:rPr>
        <w:t xml:space="preserve"> &lt;&lt; קריאה &gt;&gt; </w:t>
      </w:r>
      <w:r>
        <w:rPr>
          <w:rtl/>
        </w:rPr>
        <w:t>קריאה:</w:t>
      </w:r>
      <w:r w:rsidRPr="008E4DCF">
        <w:rPr>
          <w:rStyle w:val="TagStyle"/>
          <w:rtl/>
        </w:rPr>
        <w:t xml:space="preserve"> &lt;&lt; קריאה &gt;&gt;</w:t>
      </w:r>
      <w:bookmarkEnd w:id="234"/>
    </w:p>
    <w:p w:rsidR="008E4DCF" w:rsidRDefault="008E4DCF" w:rsidP="008E4DCF">
      <w:pPr>
        <w:pStyle w:val="KeepWithNext"/>
        <w:rPr>
          <w:rtl/>
          <w:lang w:eastAsia="he-IL"/>
        </w:rPr>
      </w:pPr>
    </w:p>
    <w:p w:rsidR="008E4DCF" w:rsidRDefault="008E4DCF" w:rsidP="008E4DCF">
      <w:pPr>
        <w:rPr>
          <w:rtl/>
          <w:lang w:eastAsia="he-IL"/>
        </w:rPr>
      </w:pPr>
      <w:r>
        <w:rPr>
          <w:rFonts w:hint="cs"/>
          <w:rtl/>
          <w:lang w:eastAsia="he-IL"/>
        </w:rPr>
        <w:t>כן. כן.</w:t>
      </w:r>
    </w:p>
    <w:p w:rsidR="008E4DCF" w:rsidRDefault="008E4DCF" w:rsidP="008E4DCF">
      <w:pPr>
        <w:rPr>
          <w:rtl/>
          <w:lang w:eastAsia="he-IL"/>
        </w:rPr>
      </w:pPr>
    </w:p>
    <w:p w:rsidR="008E4DCF" w:rsidRDefault="008E4DCF" w:rsidP="008E4DCF">
      <w:pPr>
        <w:pStyle w:val="a4"/>
        <w:keepNext/>
        <w:rPr>
          <w:rtl/>
        </w:rPr>
      </w:pPr>
      <w:bookmarkStart w:id="235" w:name="ET_speaker_5726_120"/>
      <w:r w:rsidRPr="008E4DCF">
        <w:rPr>
          <w:rStyle w:val="TagStyle"/>
          <w:rtl/>
        </w:rPr>
        <w:t xml:space="preserve"> &lt;&lt; דובר &gt;&gt; </w:t>
      </w:r>
      <w:r>
        <w:rPr>
          <w:rtl/>
        </w:rPr>
        <w:t>ינון אזולאי (ש"ס):</w:t>
      </w:r>
      <w:r w:rsidRPr="008E4DCF">
        <w:rPr>
          <w:rStyle w:val="TagStyle"/>
          <w:rtl/>
        </w:rPr>
        <w:t xml:space="preserve"> &lt;&lt; דובר &gt;&gt;</w:t>
      </w:r>
      <w:r>
        <w:rPr>
          <w:rtl/>
        </w:rPr>
        <w:t xml:space="preserve">   </w:t>
      </w:r>
      <w:bookmarkEnd w:id="235"/>
    </w:p>
    <w:p w:rsidR="008E4DCF" w:rsidRDefault="008E4DCF" w:rsidP="008E4DCF">
      <w:pPr>
        <w:pStyle w:val="KeepWithNext"/>
        <w:rPr>
          <w:rtl/>
          <w:lang w:eastAsia="he-IL"/>
        </w:rPr>
      </w:pPr>
    </w:p>
    <w:p w:rsidR="0013483C" w:rsidRDefault="008E4DCF" w:rsidP="008E4DCF">
      <w:pPr>
        <w:rPr>
          <w:rtl/>
          <w:lang w:eastAsia="he-IL"/>
        </w:rPr>
      </w:pPr>
      <w:r>
        <w:rPr>
          <w:rFonts w:hint="cs"/>
          <w:rtl/>
          <w:lang w:eastAsia="he-IL"/>
        </w:rPr>
        <w:t xml:space="preserve">את אומרת כן, אבל </w:t>
      </w:r>
      <w:r w:rsidR="0013483C">
        <w:rPr>
          <w:rFonts w:hint="cs"/>
          <w:rtl/>
          <w:lang w:eastAsia="he-IL"/>
        </w:rPr>
        <w:t>א</w:t>
      </w:r>
      <w:r>
        <w:rPr>
          <w:rFonts w:hint="cs"/>
          <w:rtl/>
          <w:lang w:eastAsia="he-IL"/>
        </w:rPr>
        <w:t>נחנו מכירים משרדים שלא.</w:t>
      </w:r>
    </w:p>
    <w:p w:rsidR="0013483C" w:rsidRDefault="0013483C" w:rsidP="0013483C">
      <w:pPr>
        <w:rPr>
          <w:rtl/>
          <w:lang w:eastAsia="he-IL"/>
        </w:rPr>
      </w:pPr>
    </w:p>
    <w:p w:rsidR="0013483C" w:rsidRDefault="0013483C" w:rsidP="0013483C">
      <w:pPr>
        <w:pStyle w:val="af9"/>
        <w:keepNext/>
        <w:rPr>
          <w:rtl/>
          <w:lang w:eastAsia="he-IL"/>
        </w:rPr>
      </w:pPr>
      <w:bookmarkStart w:id="236" w:name="ET_guest_829865_62"/>
      <w:r w:rsidRPr="0013483C">
        <w:rPr>
          <w:rStyle w:val="TagStyle"/>
          <w:rtl/>
        </w:rPr>
        <w:t xml:space="preserve"> &lt;&lt; אורח &gt;&gt; </w:t>
      </w:r>
      <w:r>
        <w:rPr>
          <w:rtl/>
          <w:lang w:eastAsia="he-IL"/>
        </w:rPr>
        <w:t>האני ואקד:</w:t>
      </w:r>
      <w:r w:rsidRPr="0013483C">
        <w:rPr>
          <w:rStyle w:val="TagStyle"/>
          <w:rtl/>
        </w:rPr>
        <w:t xml:space="preserve"> &lt;&lt; אורח &gt;&gt;</w:t>
      </w:r>
      <w:bookmarkEnd w:id="236"/>
    </w:p>
    <w:p w:rsidR="0013483C" w:rsidRDefault="0013483C" w:rsidP="0013483C">
      <w:pPr>
        <w:pStyle w:val="KeepWithNext"/>
        <w:rPr>
          <w:rtl/>
          <w:lang w:eastAsia="he-IL"/>
        </w:rPr>
      </w:pPr>
    </w:p>
    <w:p w:rsidR="0013483C" w:rsidRDefault="008E4DCF" w:rsidP="0013483C">
      <w:pPr>
        <w:rPr>
          <w:rtl/>
          <w:lang w:eastAsia="he-IL"/>
        </w:rPr>
      </w:pPr>
      <w:r>
        <w:rPr>
          <w:rFonts w:hint="cs"/>
          <w:rtl/>
          <w:lang w:eastAsia="he-IL"/>
        </w:rPr>
        <w:t>עובד. עובד. - - - כל מה שהוא מגיש לנו</w:t>
      </w:r>
      <w:bookmarkStart w:id="237" w:name="_ETM_Q1_1372000"/>
      <w:bookmarkEnd w:id="237"/>
      <w:r>
        <w:rPr>
          <w:rFonts w:hint="cs"/>
          <w:rtl/>
          <w:lang w:eastAsia="he-IL"/>
        </w:rPr>
        <w:t xml:space="preserve">, הוא מקבל חיווי </w:t>
      </w:r>
      <w:r w:rsidR="0013483C">
        <w:rPr>
          <w:rFonts w:hint="cs"/>
          <w:rtl/>
          <w:lang w:eastAsia="he-IL"/>
        </w:rPr>
        <w:t>שזה קרה</w:t>
      </w:r>
      <w:r>
        <w:rPr>
          <w:rFonts w:hint="cs"/>
          <w:rtl/>
          <w:lang w:eastAsia="he-IL"/>
        </w:rPr>
        <w:t>.</w:t>
      </w:r>
    </w:p>
    <w:p w:rsidR="008E4DCF" w:rsidRDefault="008E4DCF" w:rsidP="0013483C">
      <w:pPr>
        <w:rPr>
          <w:rtl/>
          <w:lang w:eastAsia="he-IL"/>
        </w:rPr>
      </w:pPr>
    </w:p>
    <w:p w:rsidR="008E4DCF" w:rsidRDefault="008E4DCF" w:rsidP="008E4DCF">
      <w:pPr>
        <w:pStyle w:val="a4"/>
        <w:keepNext/>
        <w:rPr>
          <w:rtl/>
        </w:rPr>
      </w:pPr>
      <w:bookmarkStart w:id="238" w:name="ET_speaker_5726_121"/>
      <w:r w:rsidRPr="008E4DCF">
        <w:rPr>
          <w:rStyle w:val="TagStyle"/>
          <w:rtl/>
        </w:rPr>
        <w:t xml:space="preserve"> &lt;&lt; דובר &gt;&gt; </w:t>
      </w:r>
      <w:r>
        <w:rPr>
          <w:rtl/>
        </w:rPr>
        <w:t>ינון אזולאי (ש"ס):</w:t>
      </w:r>
      <w:r w:rsidRPr="008E4DCF">
        <w:rPr>
          <w:rStyle w:val="TagStyle"/>
          <w:rtl/>
        </w:rPr>
        <w:t xml:space="preserve"> &lt;&lt; דובר &gt;&gt;</w:t>
      </w:r>
      <w:bookmarkEnd w:id="238"/>
    </w:p>
    <w:p w:rsidR="008E4DCF" w:rsidRDefault="008E4DCF" w:rsidP="008E4DCF">
      <w:pPr>
        <w:pStyle w:val="KeepWithNext"/>
        <w:rPr>
          <w:rtl/>
          <w:lang w:eastAsia="he-IL"/>
        </w:rPr>
      </w:pPr>
    </w:p>
    <w:p w:rsidR="008E4DCF" w:rsidRDefault="008E4DCF" w:rsidP="008E4DCF">
      <w:pPr>
        <w:rPr>
          <w:rtl/>
          <w:lang w:eastAsia="he-IL"/>
        </w:rPr>
      </w:pPr>
      <w:bookmarkStart w:id="239" w:name="_ETM_Q1_1380000"/>
      <w:bookmarkEnd w:id="239"/>
      <w:r>
        <w:rPr>
          <w:rFonts w:hint="cs"/>
          <w:rtl/>
          <w:lang w:eastAsia="he-IL"/>
        </w:rPr>
        <w:t xml:space="preserve">תודה. </w:t>
      </w:r>
    </w:p>
    <w:p w:rsidR="008E4DCF" w:rsidRPr="008E4DCF" w:rsidRDefault="008E4DCF" w:rsidP="008E4DCF">
      <w:pPr>
        <w:rPr>
          <w:rtl/>
          <w:lang w:eastAsia="he-IL"/>
        </w:rPr>
      </w:pPr>
      <w:bookmarkStart w:id="240" w:name="_ETM_Q1_1382000"/>
      <w:bookmarkEnd w:id="240"/>
    </w:p>
    <w:p w:rsidR="0013483C" w:rsidRDefault="0013483C" w:rsidP="0013483C">
      <w:pPr>
        <w:pStyle w:val="af9"/>
        <w:keepNext/>
        <w:rPr>
          <w:rtl/>
          <w:lang w:eastAsia="he-IL"/>
        </w:rPr>
      </w:pPr>
      <w:bookmarkStart w:id="241" w:name="ET_guest_874139_63"/>
      <w:r w:rsidRPr="0013483C">
        <w:rPr>
          <w:rStyle w:val="TagStyle"/>
          <w:rtl/>
        </w:rPr>
        <w:t xml:space="preserve"> &lt;&lt; אורח &gt;&gt; </w:t>
      </w:r>
      <w:r>
        <w:rPr>
          <w:rtl/>
          <w:lang w:eastAsia="he-IL"/>
        </w:rPr>
        <w:t>מיכל רשף:</w:t>
      </w:r>
      <w:r w:rsidRPr="0013483C">
        <w:rPr>
          <w:rStyle w:val="TagStyle"/>
          <w:rtl/>
        </w:rPr>
        <w:t xml:space="preserve"> &lt;&lt; אורח &gt;&gt;</w:t>
      </w:r>
      <w:r>
        <w:rPr>
          <w:rtl/>
          <w:lang w:eastAsia="he-IL"/>
        </w:rPr>
        <w:t xml:space="preserve">   </w:t>
      </w:r>
      <w:bookmarkEnd w:id="241"/>
    </w:p>
    <w:p w:rsidR="0013483C" w:rsidRDefault="0013483C" w:rsidP="0013483C">
      <w:pPr>
        <w:pStyle w:val="KeepWithNext"/>
        <w:rPr>
          <w:rtl/>
          <w:lang w:eastAsia="he-IL"/>
        </w:rPr>
      </w:pPr>
    </w:p>
    <w:p w:rsidR="0013483C" w:rsidRDefault="008E4DCF" w:rsidP="0013483C">
      <w:pPr>
        <w:rPr>
          <w:rtl/>
          <w:lang w:eastAsia="he-IL"/>
        </w:rPr>
      </w:pPr>
      <w:r>
        <w:rPr>
          <w:rFonts w:hint="cs"/>
          <w:rtl/>
          <w:lang w:eastAsia="he-IL"/>
        </w:rPr>
        <w:t>אני אמשיך.</w:t>
      </w:r>
      <w:r w:rsidR="005B6A52">
        <w:rPr>
          <w:rFonts w:hint="cs"/>
          <w:rtl/>
          <w:lang w:eastAsia="he-IL"/>
        </w:rPr>
        <w:t xml:space="preserve"> ג(2) - -</w:t>
      </w:r>
    </w:p>
    <w:p w:rsidR="005B6A52" w:rsidRDefault="005B6A52" w:rsidP="0013483C">
      <w:pPr>
        <w:rPr>
          <w:rtl/>
          <w:lang w:eastAsia="he-IL"/>
        </w:rPr>
      </w:pPr>
    </w:p>
    <w:p w:rsidR="005B6A52" w:rsidRDefault="005B6A52" w:rsidP="005B6A52">
      <w:pPr>
        <w:pStyle w:val="a4"/>
        <w:keepNext/>
        <w:rPr>
          <w:rtl/>
        </w:rPr>
      </w:pPr>
      <w:bookmarkStart w:id="242" w:name="ET_speaker_אייל_לב_ארי_122"/>
      <w:r w:rsidRPr="005B6A52">
        <w:rPr>
          <w:rStyle w:val="TagStyle"/>
          <w:rtl/>
        </w:rPr>
        <w:t xml:space="preserve"> &lt;&lt; דובר &gt;&gt; </w:t>
      </w:r>
      <w:r>
        <w:rPr>
          <w:rtl/>
        </w:rPr>
        <w:t>אייל לב ארי:</w:t>
      </w:r>
      <w:r w:rsidRPr="005B6A52">
        <w:rPr>
          <w:rStyle w:val="TagStyle"/>
          <w:rtl/>
        </w:rPr>
        <w:t xml:space="preserve"> &lt;&lt; דובר &gt;&gt;</w:t>
      </w:r>
      <w:r>
        <w:rPr>
          <w:rtl/>
        </w:rPr>
        <w:t xml:space="preserve">   </w:t>
      </w:r>
      <w:bookmarkEnd w:id="242"/>
    </w:p>
    <w:p w:rsidR="005B6A52" w:rsidRDefault="005B6A52" w:rsidP="005B6A52">
      <w:pPr>
        <w:pStyle w:val="KeepWithNext"/>
        <w:rPr>
          <w:rtl/>
          <w:lang w:eastAsia="he-IL"/>
        </w:rPr>
      </w:pPr>
    </w:p>
    <w:p w:rsidR="008E4DCF" w:rsidRDefault="005B6A52" w:rsidP="005B6A52">
      <w:pPr>
        <w:rPr>
          <w:rtl/>
          <w:lang w:eastAsia="he-IL"/>
        </w:rPr>
      </w:pPr>
      <w:r>
        <w:rPr>
          <w:rFonts w:hint="cs"/>
          <w:rtl/>
          <w:lang w:eastAsia="he-IL"/>
        </w:rPr>
        <w:t>אבל לא סיימת את</w:t>
      </w:r>
      <w:r>
        <w:rPr>
          <w:rtl/>
          <w:lang w:eastAsia="he-IL"/>
        </w:rPr>
        <w:t xml:space="preserve"> </w:t>
      </w:r>
      <w:r>
        <w:rPr>
          <w:rFonts w:hint="cs"/>
          <w:rtl/>
          <w:lang w:eastAsia="he-IL"/>
        </w:rPr>
        <w:t>"</w:t>
      </w:r>
      <w:r>
        <w:rPr>
          <w:rtl/>
          <w:lang w:eastAsia="he-IL"/>
        </w:rPr>
        <w:t>מספר הרישום שלו, מענו וכתובתו</w:t>
      </w:r>
      <w:r>
        <w:rPr>
          <w:rFonts w:hint="cs"/>
          <w:rtl/>
          <w:lang w:eastAsia="he-IL"/>
        </w:rPr>
        <w:t>".</w:t>
      </w:r>
    </w:p>
    <w:p w:rsidR="005B6A52" w:rsidRDefault="005B6A52" w:rsidP="005B6A52">
      <w:pPr>
        <w:rPr>
          <w:rtl/>
          <w:lang w:eastAsia="he-IL"/>
        </w:rPr>
      </w:pPr>
    </w:p>
    <w:p w:rsidR="005B6A52" w:rsidRDefault="005B6A52" w:rsidP="005B6A52">
      <w:pPr>
        <w:pStyle w:val="af6"/>
        <w:keepNext/>
        <w:rPr>
          <w:rtl/>
        </w:rPr>
      </w:pPr>
      <w:bookmarkStart w:id="243" w:name="ET_yor_4762_123"/>
      <w:r w:rsidRPr="005B6A52">
        <w:rPr>
          <w:rStyle w:val="TagStyle"/>
          <w:rtl/>
        </w:rPr>
        <w:t xml:space="preserve"> &lt;&lt; יור &gt;&gt; </w:t>
      </w:r>
      <w:r>
        <w:rPr>
          <w:rtl/>
        </w:rPr>
        <w:t>היו"ר משה גפני:</w:t>
      </w:r>
      <w:r w:rsidRPr="005B6A52">
        <w:rPr>
          <w:rStyle w:val="TagStyle"/>
          <w:rtl/>
        </w:rPr>
        <w:t xml:space="preserve"> &lt;&lt; יור &gt;&gt;</w:t>
      </w:r>
      <w:bookmarkEnd w:id="243"/>
    </w:p>
    <w:p w:rsidR="005B6A52" w:rsidRDefault="005B6A52" w:rsidP="005B6A52">
      <w:pPr>
        <w:pStyle w:val="KeepWithNext"/>
        <w:rPr>
          <w:rtl/>
          <w:lang w:eastAsia="he-IL"/>
        </w:rPr>
      </w:pPr>
    </w:p>
    <w:p w:rsidR="005B6A52" w:rsidRPr="005B6A52" w:rsidRDefault="005B6A52" w:rsidP="005B6A52">
      <w:pPr>
        <w:rPr>
          <w:rtl/>
          <w:lang w:eastAsia="he-IL"/>
        </w:rPr>
      </w:pPr>
      <w:r>
        <w:rPr>
          <w:rFonts w:hint="cs"/>
          <w:rtl/>
          <w:lang w:eastAsia="he-IL"/>
        </w:rPr>
        <w:t xml:space="preserve">היא </w:t>
      </w:r>
      <w:r w:rsidR="00DB15F0">
        <w:rPr>
          <w:rFonts w:hint="cs"/>
          <w:rtl/>
          <w:lang w:eastAsia="he-IL"/>
        </w:rPr>
        <w:t>כן סיימה.</w:t>
      </w:r>
    </w:p>
    <w:p w:rsidR="00DB15F0" w:rsidRDefault="00DB15F0" w:rsidP="005B6A52">
      <w:pPr>
        <w:rPr>
          <w:rtl/>
          <w:lang w:eastAsia="he-IL"/>
        </w:rPr>
      </w:pPr>
    </w:p>
    <w:p w:rsidR="00DB15F0" w:rsidRDefault="00DB15F0" w:rsidP="00DB15F0">
      <w:pPr>
        <w:pStyle w:val="af9"/>
        <w:keepNext/>
        <w:rPr>
          <w:lang w:eastAsia="he-IL"/>
        </w:rPr>
      </w:pPr>
      <w:bookmarkStart w:id="244" w:name="ET_guest_874139_124"/>
      <w:r w:rsidRPr="00DB15F0">
        <w:rPr>
          <w:rStyle w:val="TagStyle"/>
          <w:rtl/>
        </w:rPr>
        <w:t xml:space="preserve"> &lt;&lt; אורח &gt;&gt; </w:t>
      </w:r>
      <w:r>
        <w:rPr>
          <w:rtl/>
          <w:lang w:eastAsia="he-IL"/>
        </w:rPr>
        <w:t>מיכל רשף:</w:t>
      </w:r>
      <w:r w:rsidRPr="00DB15F0">
        <w:rPr>
          <w:rStyle w:val="TagStyle"/>
          <w:rtl/>
        </w:rPr>
        <w:t xml:space="preserve"> &lt;&lt; אורח &gt;&gt;</w:t>
      </w:r>
      <w:bookmarkEnd w:id="244"/>
    </w:p>
    <w:p w:rsidR="00DB15F0" w:rsidRDefault="00DB15F0" w:rsidP="00DB15F0">
      <w:pPr>
        <w:pStyle w:val="KeepWithNext"/>
        <w:rPr>
          <w:rtl/>
          <w:lang w:eastAsia="he-IL"/>
        </w:rPr>
      </w:pPr>
    </w:p>
    <w:p w:rsidR="008E4DCF" w:rsidRDefault="00DB15F0" w:rsidP="00DE59A3">
      <w:pPr>
        <w:spacing w:line="360" w:lineRule="auto"/>
        <w:rPr>
          <w:lang w:eastAsia="he-IL"/>
        </w:rPr>
      </w:pPr>
      <w:bookmarkStart w:id="245" w:name="_ETM_Q1_1388000"/>
      <w:bookmarkEnd w:id="245"/>
      <w:r>
        <w:rPr>
          <w:rFonts w:hint="cs"/>
          <w:rtl/>
          <w:lang w:eastAsia="he-IL"/>
        </w:rPr>
        <w:t>"</w:t>
      </w:r>
      <w:r w:rsidR="008E4DCF">
        <w:rPr>
          <w:rtl/>
          <w:lang w:eastAsia="he-IL"/>
        </w:rPr>
        <w:t>(2)</w:t>
      </w:r>
      <w:r w:rsidR="008E4DCF">
        <w:rPr>
          <w:rtl/>
          <w:lang w:eastAsia="he-IL"/>
        </w:rPr>
        <w:tab/>
        <w:t xml:space="preserve">אם העורר מיוצג – גם שם המייצג, מענו וכל פרטי ההתקשרות עמו וכן ייפוי כוח תקף; </w:t>
      </w:r>
    </w:p>
    <w:p w:rsidR="008E4DCF" w:rsidRDefault="008E4DCF" w:rsidP="00DE59A3">
      <w:pPr>
        <w:spacing w:line="360" w:lineRule="auto"/>
        <w:rPr>
          <w:lang w:eastAsia="he-IL"/>
        </w:rPr>
      </w:pPr>
      <w:r>
        <w:rPr>
          <w:rtl/>
          <w:lang w:eastAsia="he-IL"/>
        </w:rPr>
        <w:tab/>
      </w:r>
      <w:r>
        <w:rPr>
          <w:rtl/>
          <w:lang w:eastAsia="he-IL"/>
        </w:rPr>
        <w:tab/>
      </w:r>
      <w:r>
        <w:rPr>
          <w:rtl/>
          <w:lang w:eastAsia="he-IL"/>
        </w:rPr>
        <w:tab/>
        <w:t>(3)</w:t>
      </w:r>
      <w:r>
        <w:rPr>
          <w:rtl/>
          <w:lang w:eastAsia="he-IL"/>
        </w:rPr>
        <w:tab/>
        <w:t xml:space="preserve">מספר תיק הבקשה בשירות התעסוקה; </w:t>
      </w:r>
    </w:p>
    <w:p w:rsidR="008E4DCF" w:rsidRDefault="008E4DCF" w:rsidP="00DE59A3">
      <w:pPr>
        <w:spacing w:line="360" w:lineRule="auto"/>
        <w:rPr>
          <w:lang w:eastAsia="he-IL"/>
        </w:rPr>
      </w:pPr>
      <w:r>
        <w:rPr>
          <w:rtl/>
          <w:lang w:eastAsia="he-IL"/>
        </w:rPr>
        <w:tab/>
      </w:r>
      <w:r>
        <w:rPr>
          <w:rtl/>
          <w:lang w:eastAsia="he-IL"/>
        </w:rPr>
        <w:tab/>
      </w:r>
      <w:r>
        <w:rPr>
          <w:rtl/>
          <w:lang w:eastAsia="he-IL"/>
        </w:rPr>
        <w:tab/>
        <w:t>(4)</w:t>
      </w:r>
      <w:r>
        <w:rPr>
          <w:rtl/>
          <w:lang w:eastAsia="he-IL"/>
        </w:rPr>
        <w:tab/>
        <w:t>מספר תיק ניכויים של המעסיק;</w:t>
      </w:r>
    </w:p>
    <w:p w:rsidR="008E4DCF" w:rsidRDefault="008E4DCF" w:rsidP="00DE59A3">
      <w:pPr>
        <w:spacing w:line="360" w:lineRule="auto"/>
        <w:rPr>
          <w:lang w:eastAsia="he-IL"/>
        </w:rPr>
      </w:pPr>
      <w:r>
        <w:rPr>
          <w:rtl/>
          <w:lang w:eastAsia="he-IL"/>
        </w:rPr>
        <w:tab/>
      </w:r>
      <w:r>
        <w:rPr>
          <w:rtl/>
          <w:lang w:eastAsia="he-IL"/>
        </w:rPr>
        <w:tab/>
      </w:r>
      <w:r>
        <w:rPr>
          <w:rtl/>
          <w:lang w:eastAsia="he-IL"/>
        </w:rPr>
        <w:tab/>
        <w:t>(5)</w:t>
      </w:r>
      <w:r>
        <w:rPr>
          <w:rtl/>
          <w:lang w:eastAsia="he-IL"/>
        </w:rPr>
        <w:tab/>
        <w:t xml:space="preserve">שמות העובדים שלגביהם מוגש הערר; </w:t>
      </w:r>
    </w:p>
    <w:p w:rsidR="008E4DCF" w:rsidRDefault="008E4DCF" w:rsidP="00DE59A3">
      <w:pPr>
        <w:spacing w:line="360" w:lineRule="auto"/>
        <w:rPr>
          <w:lang w:eastAsia="he-IL"/>
        </w:rPr>
      </w:pPr>
      <w:r>
        <w:rPr>
          <w:rtl/>
          <w:lang w:eastAsia="he-IL"/>
        </w:rPr>
        <w:tab/>
      </w:r>
      <w:r>
        <w:rPr>
          <w:rtl/>
          <w:lang w:eastAsia="he-IL"/>
        </w:rPr>
        <w:tab/>
      </w:r>
      <w:r>
        <w:rPr>
          <w:rtl/>
          <w:lang w:eastAsia="he-IL"/>
        </w:rPr>
        <w:tab/>
        <w:t>(6)</w:t>
      </w:r>
      <w:r>
        <w:rPr>
          <w:rtl/>
          <w:lang w:eastAsia="he-IL"/>
        </w:rPr>
        <w:tab/>
        <w:t>תמצית ההחלטה שעליה עוררים;</w:t>
      </w:r>
    </w:p>
    <w:p w:rsidR="008E4DCF" w:rsidRDefault="008E4DCF" w:rsidP="00DE59A3">
      <w:pPr>
        <w:spacing w:line="360" w:lineRule="auto"/>
        <w:rPr>
          <w:lang w:eastAsia="he-IL"/>
        </w:rPr>
      </w:pPr>
      <w:r>
        <w:rPr>
          <w:rtl/>
          <w:lang w:eastAsia="he-IL"/>
        </w:rPr>
        <w:tab/>
      </w:r>
      <w:r>
        <w:rPr>
          <w:rtl/>
          <w:lang w:eastAsia="he-IL"/>
        </w:rPr>
        <w:tab/>
      </w:r>
      <w:r>
        <w:rPr>
          <w:rtl/>
          <w:lang w:eastAsia="he-IL"/>
        </w:rPr>
        <w:tab/>
        <w:t>(7)</w:t>
      </w:r>
      <w:r>
        <w:rPr>
          <w:rtl/>
          <w:lang w:eastAsia="he-IL"/>
        </w:rPr>
        <w:tab/>
        <w:t>התאריך שבו הומצאה ההחלטה נושא הערר לעורר;</w:t>
      </w:r>
    </w:p>
    <w:p w:rsidR="008E4DCF" w:rsidRDefault="008E4DCF" w:rsidP="00DE59A3">
      <w:pPr>
        <w:spacing w:line="360" w:lineRule="auto"/>
        <w:rPr>
          <w:lang w:eastAsia="he-IL"/>
        </w:rPr>
      </w:pPr>
      <w:r>
        <w:rPr>
          <w:rtl/>
          <w:lang w:eastAsia="he-IL"/>
        </w:rPr>
        <w:tab/>
      </w:r>
      <w:r>
        <w:rPr>
          <w:rtl/>
          <w:lang w:eastAsia="he-IL"/>
        </w:rPr>
        <w:tab/>
      </w:r>
      <w:r>
        <w:rPr>
          <w:rtl/>
          <w:lang w:eastAsia="he-IL"/>
        </w:rPr>
        <w:tab/>
        <w:t>(8)</w:t>
      </w:r>
      <w:r>
        <w:rPr>
          <w:rtl/>
          <w:lang w:eastAsia="he-IL"/>
        </w:rPr>
        <w:tab/>
        <w:t>העובדות שעליהן מסתמך העורר;</w:t>
      </w:r>
    </w:p>
    <w:p w:rsidR="008E4DCF" w:rsidRDefault="008E4DCF" w:rsidP="00DE59A3">
      <w:pPr>
        <w:spacing w:line="360" w:lineRule="auto"/>
        <w:rPr>
          <w:lang w:eastAsia="he-IL"/>
        </w:rPr>
      </w:pPr>
      <w:r>
        <w:rPr>
          <w:rtl/>
          <w:lang w:eastAsia="he-IL"/>
        </w:rPr>
        <w:lastRenderedPageBreak/>
        <w:tab/>
      </w:r>
      <w:r>
        <w:rPr>
          <w:rtl/>
          <w:lang w:eastAsia="he-IL"/>
        </w:rPr>
        <w:tab/>
      </w:r>
      <w:r>
        <w:rPr>
          <w:rtl/>
          <w:lang w:eastAsia="he-IL"/>
        </w:rPr>
        <w:tab/>
        <w:t>(9)</w:t>
      </w:r>
      <w:r>
        <w:rPr>
          <w:rtl/>
          <w:lang w:eastAsia="he-IL"/>
        </w:rPr>
        <w:tab/>
        <w:t>הנימוקים שעליהם מבסס העורר את עררו;</w:t>
      </w:r>
    </w:p>
    <w:p w:rsidR="008E4DCF" w:rsidRDefault="008E4DCF" w:rsidP="00DE59A3">
      <w:pPr>
        <w:spacing w:line="360" w:lineRule="auto"/>
        <w:rPr>
          <w:lang w:eastAsia="he-IL"/>
        </w:rPr>
      </w:pPr>
      <w:r>
        <w:rPr>
          <w:rtl/>
          <w:lang w:eastAsia="he-IL"/>
        </w:rPr>
        <w:tab/>
      </w:r>
      <w:r>
        <w:rPr>
          <w:rtl/>
          <w:lang w:eastAsia="he-IL"/>
        </w:rPr>
        <w:tab/>
      </w:r>
      <w:r>
        <w:rPr>
          <w:rtl/>
          <w:lang w:eastAsia="he-IL"/>
        </w:rPr>
        <w:tab/>
        <w:t>(10)</w:t>
      </w:r>
      <w:r>
        <w:rPr>
          <w:rtl/>
          <w:lang w:eastAsia="he-IL"/>
        </w:rPr>
        <w:tab/>
        <w:t>רשימת המסמכים שעליהם מסתמך העורר, בציון המסמכים שאינם מצויים ברשותו;</w:t>
      </w:r>
    </w:p>
    <w:p w:rsidR="008E4DCF" w:rsidRDefault="008E4DCF" w:rsidP="00DE59A3">
      <w:pPr>
        <w:spacing w:line="360" w:lineRule="auto"/>
        <w:rPr>
          <w:lang w:eastAsia="he-IL"/>
        </w:rPr>
      </w:pPr>
      <w:r>
        <w:rPr>
          <w:rtl/>
          <w:lang w:eastAsia="he-IL"/>
        </w:rPr>
        <w:tab/>
      </w:r>
      <w:r>
        <w:rPr>
          <w:rtl/>
          <w:lang w:eastAsia="he-IL"/>
        </w:rPr>
        <w:tab/>
      </w:r>
      <w:r>
        <w:rPr>
          <w:rtl/>
          <w:lang w:eastAsia="he-IL"/>
        </w:rPr>
        <w:tab/>
        <w:t>(11)</w:t>
      </w:r>
      <w:r>
        <w:rPr>
          <w:rtl/>
          <w:lang w:eastAsia="he-IL"/>
        </w:rPr>
        <w:tab/>
        <w:t>הסעד המבוקש;</w:t>
      </w:r>
    </w:p>
    <w:p w:rsidR="008E4DCF" w:rsidRDefault="008E4DCF" w:rsidP="00DE59A3">
      <w:pPr>
        <w:spacing w:line="360" w:lineRule="auto"/>
        <w:rPr>
          <w:lang w:eastAsia="he-IL"/>
        </w:rPr>
      </w:pPr>
      <w:r>
        <w:rPr>
          <w:rtl/>
          <w:lang w:eastAsia="he-IL"/>
        </w:rPr>
        <w:tab/>
      </w:r>
      <w:r>
        <w:rPr>
          <w:rtl/>
          <w:lang w:eastAsia="he-IL"/>
        </w:rPr>
        <w:tab/>
      </w:r>
      <w:r>
        <w:rPr>
          <w:rtl/>
          <w:lang w:eastAsia="he-IL"/>
        </w:rPr>
        <w:tab/>
        <w:t>(12)</w:t>
      </w:r>
      <w:r>
        <w:rPr>
          <w:rtl/>
          <w:lang w:eastAsia="he-IL"/>
        </w:rPr>
        <w:tab/>
        <w:t>פרטים נוספים שניתן לכלול שיש בהם כדי לסייע בבירור הערר.</w:t>
      </w:r>
    </w:p>
    <w:p w:rsidR="008E4DCF" w:rsidRDefault="008E4DCF" w:rsidP="00DE59A3">
      <w:pPr>
        <w:spacing w:line="360" w:lineRule="auto"/>
        <w:rPr>
          <w:lang w:eastAsia="he-IL"/>
        </w:rPr>
      </w:pPr>
      <w:r>
        <w:rPr>
          <w:rtl/>
          <w:lang w:eastAsia="he-IL"/>
        </w:rPr>
        <w:tab/>
      </w:r>
      <w:r>
        <w:rPr>
          <w:rtl/>
          <w:lang w:eastAsia="he-IL"/>
        </w:rPr>
        <w:tab/>
        <w:t>(ד)</w:t>
      </w:r>
      <w:r>
        <w:rPr>
          <w:rtl/>
          <w:lang w:eastAsia="he-IL"/>
        </w:rPr>
        <w:tab/>
        <w:t xml:space="preserve">במסגרת הגשת כתב הערר יינתן מקום ייעודי למילוי הצהרה מקוונת או לצירוף הצהרה, לשם אימות העובדות שבכתב הערר. </w:t>
      </w:r>
    </w:p>
    <w:p w:rsidR="008E4DCF" w:rsidRDefault="008E4DCF" w:rsidP="00DE59A3">
      <w:pPr>
        <w:spacing w:line="360" w:lineRule="auto"/>
        <w:rPr>
          <w:lang w:eastAsia="he-IL"/>
        </w:rPr>
      </w:pPr>
      <w:r>
        <w:rPr>
          <w:rtl/>
          <w:lang w:eastAsia="he-IL"/>
        </w:rPr>
        <w:tab/>
      </w:r>
      <w:r>
        <w:rPr>
          <w:rtl/>
          <w:lang w:eastAsia="he-IL"/>
        </w:rPr>
        <w:tab/>
        <w:t>(ה)</w:t>
      </w:r>
      <w:r>
        <w:rPr>
          <w:rtl/>
          <w:lang w:eastAsia="he-IL"/>
        </w:rPr>
        <w:tab/>
        <w:t>לכתב הערר יצורפו העתק של ההחלטה נושא הערר והעתקים של כל המסמכים הנוגעים לעניין; לא צורף מסמך כאמור לכתב הערר, אף שהוא מצוי ברשות העורר, לא יסתמך עליו בעל דין בדיון בערר אלא ברשות ועדת הערר ומטעמים מיוחדים שיירשמו</w:t>
      </w:r>
      <w:r w:rsidR="00DE59A3">
        <w:rPr>
          <w:rFonts w:hint="cs"/>
          <w:rtl/>
          <w:lang w:eastAsia="he-IL"/>
        </w:rPr>
        <w:t>"</w:t>
      </w:r>
      <w:r>
        <w:rPr>
          <w:rtl/>
          <w:lang w:eastAsia="he-IL"/>
        </w:rPr>
        <w:t xml:space="preserve">. </w:t>
      </w:r>
    </w:p>
    <w:p w:rsidR="00DE59A3" w:rsidRDefault="00DE59A3" w:rsidP="00DE59A3">
      <w:pPr>
        <w:spacing w:line="360" w:lineRule="auto"/>
        <w:rPr>
          <w:rtl/>
          <w:lang w:eastAsia="he-IL"/>
        </w:rPr>
      </w:pPr>
    </w:p>
    <w:p w:rsidR="00D10D9E" w:rsidRDefault="00DE59A3" w:rsidP="00DE59A3">
      <w:pPr>
        <w:spacing w:line="360" w:lineRule="auto"/>
        <w:rPr>
          <w:rtl/>
          <w:lang w:eastAsia="he-IL"/>
        </w:rPr>
      </w:pPr>
      <w:bookmarkStart w:id="246" w:name="_ETM_Q1_1446000"/>
      <w:bookmarkEnd w:id="246"/>
      <w:r>
        <w:rPr>
          <w:rFonts w:hint="cs"/>
          <w:rtl/>
          <w:lang w:eastAsia="he-IL"/>
        </w:rPr>
        <w:t>"</w:t>
      </w:r>
      <w:r w:rsidR="008E4DCF">
        <w:rPr>
          <w:rtl/>
          <w:lang w:eastAsia="he-IL"/>
        </w:rPr>
        <w:t>פגם בכתב ערר</w:t>
      </w:r>
      <w:r w:rsidR="00D10D9E">
        <w:rPr>
          <w:rFonts w:hint="cs"/>
          <w:rtl/>
          <w:lang w:eastAsia="he-IL"/>
        </w:rPr>
        <w:t xml:space="preserve"> </w:t>
      </w:r>
      <w:r w:rsidR="00D10D9E">
        <w:rPr>
          <w:rtl/>
          <w:lang w:eastAsia="he-IL"/>
        </w:rPr>
        <w:t>–</w:t>
      </w:r>
    </w:p>
    <w:p w:rsidR="008E4DCF" w:rsidRDefault="008E4DCF" w:rsidP="00DE59A3">
      <w:pPr>
        <w:spacing w:line="360" w:lineRule="auto"/>
        <w:rPr>
          <w:lang w:eastAsia="he-IL"/>
        </w:rPr>
      </w:pPr>
      <w:r>
        <w:rPr>
          <w:rtl/>
          <w:lang w:eastAsia="he-IL"/>
        </w:rPr>
        <w:t>3.</w:t>
      </w:r>
      <w:r>
        <w:rPr>
          <w:rtl/>
          <w:lang w:eastAsia="he-IL"/>
        </w:rPr>
        <w:tab/>
        <w:t xml:space="preserve">כתב ערר שלא התקיימה לגביו הוראה מהוראות תקנה 2, רשאית ועדת הערר שלא לקבלו, למחקו או להחזירו לעורר לשם תיקונו. </w:t>
      </w:r>
    </w:p>
    <w:p w:rsidR="00DE59A3" w:rsidRDefault="008E4DCF" w:rsidP="00DE59A3">
      <w:pPr>
        <w:spacing w:line="360" w:lineRule="auto"/>
        <w:rPr>
          <w:rtl/>
          <w:lang w:eastAsia="he-IL"/>
        </w:rPr>
      </w:pPr>
      <w:r>
        <w:rPr>
          <w:rtl/>
          <w:lang w:eastAsia="he-IL"/>
        </w:rPr>
        <w:t>המ</w:t>
      </w:r>
      <w:r w:rsidR="00DE59A3">
        <w:rPr>
          <w:rtl/>
          <w:lang w:eastAsia="he-IL"/>
        </w:rPr>
        <w:t>צאה והגשת כתבי בי-דין או החלטות</w:t>
      </w:r>
      <w:r w:rsidR="00DE59A3">
        <w:rPr>
          <w:rFonts w:hint="cs"/>
          <w:rtl/>
          <w:lang w:eastAsia="he-IL"/>
        </w:rPr>
        <w:t xml:space="preserve"> </w:t>
      </w:r>
      <w:r w:rsidR="00DE59A3">
        <w:rPr>
          <w:rtl/>
          <w:lang w:eastAsia="he-IL"/>
        </w:rPr>
        <w:t>–</w:t>
      </w:r>
    </w:p>
    <w:p w:rsidR="008E4DCF" w:rsidRDefault="008E4DCF" w:rsidP="00DE59A3">
      <w:pPr>
        <w:spacing w:line="360" w:lineRule="auto"/>
        <w:rPr>
          <w:lang w:eastAsia="he-IL"/>
        </w:rPr>
      </w:pPr>
      <w:r>
        <w:rPr>
          <w:rtl/>
          <w:lang w:eastAsia="he-IL"/>
        </w:rPr>
        <w:t>4.</w:t>
      </w:r>
      <w:r w:rsidR="00DE59A3">
        <w:rPr>
          <w:rtl/>
          <w:lang w:eastAsia="he-IL"/>
        </w:rPr>
        <w:tab/>
        <w:t>(א)</w:t>
      </w:r>
      <w:r w:rsidR="00DE59A3">
        <w:rPr>
          <w:rtl/>
          <w:lang w:eastAsia="he-IL"/>
        </w:rPr>
        <w:tab/>
      </w:r>
      <w:r>
        <w:rPr>
          <w:rtl/>
          <w:lang w:eastAsia="he-IL"/>
        </w:rPr>
        <w:t>הגשת כתבי בי</w:t>
      </w:r>
      <w:r w:rsidR="00DE59A3">
        <w:rPr>
          <w:rFonts w:hint="cs"/>
          <w:rtl/>
          <w:lang w:eastAsia="he-IL"/>
        </w:rPr>
        <w:t>ת</w:t>
      </w:r>
      <w:r>
        <w:rPr>
          <w:rtl/>
          <w:lang w:eastAsia="he-IL"/>
        </w:rPr>
        <w:t xml:space="preserve">-דין שנקבעה בחוק או בתקנות אלה תיעשה באופן מקוון. </w:t>
      </w:r>
    </w:p>
    <w:p w:rsidR="008E4DCF" w:rsidRDefault="008E4DCF" w:rsidP="00DE59A3">
      <w:pPr>
        <w:spacing w:line="360" w:lineRule="auto"/>
        <w:rPr>
          <w:lang w:eastAsia="he-IL"/>
        </w:rPr>
      </w:pPr>
      <w:r>
        <w:rPr>
          <w:rtl/>
          <w:lang w:eastAsia="he-IL"/>
        </w:rPr>
        <w:tab/>
        <w:t>(ב)</w:t>
      </w:r>
      <w:r>
        <w:rPr>
          <w:rtl/>
          <w:lang w:eastAsia="he-IL"/>
        </w:rPr>
        <w:tab/>
        <w:t>המצאת כתבי בי</w:t>
      </w:r>
      <w:r w:rsidR="00DE59A3">
        <w:rPr>
          <w:rFonts w:hint="cs"/>
          <w:rtl/>
          <w:lang w:eastAsia="he-IL"/>
        </w:rPr>
        <w:t>ת</w:t>
      </w:r>
      <w:r>
        <w:rPr>
          <w:rtl/>
          <w:lang w:eastAsia="he-IL"/>
        </w:rPr>
        <w:t xml:space="preserve">-דין או החלטות על-ידי ועדת הערר תיעשה אל כתובת דואר אלקטרוני שצוינה לפי תקנת משנה 2(ג)(1) או 8(ב)(1), לפי העניין, ובלבד שתוצג הודעת דואר אלקטרוני מהצד המקבל המאשרת את קבלת המסמך; לא הוצג אישור הצד המקבל כאמור – יראו את ההמצאה כאילו נעשתה ביום העבודה שלאחר מועד השליחה.  </w:t>
      </w:r>
    </w:p>
    <w:p w:rsidR="008E4DCF" w:rsidRDefault="008E4DCF" w:rsidP="00DE59A3">
      <w:pPr>
        <w:spacing w:line="360" w:lineRule="auto"/>
        <w:rPr>
          <w:lang w:eastAsia="he-IL"/>
        </w:rPr>
      </w:pPr>
      <w:r>
        <w:rPr>
          <w:rtl/>
          <w:lang w:eastAsia="he-IL"/>
        </w:rPr>
        <w:tab/>
        <w:t>(ג)</w:t>
      </w:r>
      <w:r>
        <w:rPr>
          <w:rtl/>
          <w:lang w:eastAsia="he-IL"/>
        </w:rPr>
        <w:tab/>
        <w:t>על אף האמור בתקנות משנה (א) ו-(ב), ועדת הערר רשאית להורות כי הגשת כתבי בי</w:t>
      </w:r>
      <w:r w:rsidR="00AE31DA">
        <w:rPr>
          <w:rFonts w:hint="cs"/>
          <w:rtl/>
          <w:lang w:eastAsia="he-IL"/>
        </w:rPr>
        <w:t>ת</w:t>
      </w:r>
      <w:r>
        <w:rPr>
          <w:rtl/>
          <w:lang w:eastAsia="he-IL"/>
        </w:rPr>
        <w:t>-דין או החלטות תיעשה שלא באופן מקוון אלא בדרך אחרת, לרבות באמצעות דואר אלקטרוני או באמצעות הגשה ידנית, אם התקיימו טעמים מיוחדים המצדיקים זאת.</w:t>
      </w:r>
    </w:p>
    <w:p w:rsidR="008E4DCF" w:rsidRDefault="008E4DCF" w:rsidP="00DE59A3">
      <w:pPr>
        <w:spacing w:line="360" w:lineRule="auto"/>
        <w:rPr>
          <w:lang w:eastAsia="he-IL"/>
        </w:rPr>
      </w:pPr>
      <w:r>
        <w:rPr>
          <w:rtl/>
          <w:lang w:eastAsia="he-IL"/>
        </w:rPr>
        <w:tab/>
        <w:t>(ד)</w:t>
      </w:r>
      <w:r>
        <w:rPr>
          <w:rtl/>
          <w:lang w:eastAsia="he-IL"/>
        </w:rPr>
        <w:tab/>
        <w:t>המצאת כתבי בי</w:t>
      </w:r>
      <w:r w:rsidR="00AE31DA">
        <w:rPr>
          <w:rFonts w:hint="cs"/>
          <w:rtl/>
          <w:lang w:eastAsia="he-IL"/>
        </w:rPr>
        <w:t>ת</w:t>
      </w:r>
      <w:r>
        <w:rPr>
          <w:rtl/>
          <w:lang w:eastAsia="he-IL"/>
        </w:rPr>
        <w:t>-דין בין הצדדים תיעשה באמצעות שליחת עותק סרוק של כתב בי</w:t>
      </w:r>
      <w:r w:rsidR="00AE31DA">
        <w:rPr>
          <w:rFonts w:hint="cs"/>
          <w:rtl/>
          <w:lang w:eastAsia="he-IL"/>
        </w:rPr>
        <w:t>ת</w:t>
      </w:r>
      <w:r>
        <w:rPr>
          <w:rtl/>
          <w:lang w:eastAsia="he-IL"/>
        </w:rPr>
        <w:t xml:space="preserve"> הדין, על כל נספחיו, אל כתובת דואר אלקטרוני שצוינה לפי תקנת משנה 2(ג)(1) או 8(ב)(1), לפי העניין, ובלבד שתוצג הודעת דואר אלקטרוני מהצד המקבל המאשרת את קבלת המסמך; לא הוצג אישור הצד המקבל כאמור – יראו את ההמצאה כאילו נעשתה ביום העבודה שלאחר מועד השליחה</w:t>
      </w:r>
      <w:r w:rsidR="00AE31DA">
        <w:rPr>
          <w:rFonts w:hint="cs"/>
          <w:rtl/>
          <w:lang w:eastAsia="he-IL"/>
        </w:rPr>
        <w:t>"</w:t>
      </w:r>
      <w:r>
        <w:rPr>
          <w:rtl/>
          <w:lang w:eastAsia="he-IL"/>
        </w:rPr>
        <w:t>.</w:t>
      </w:r>
    </w:p>
    <w:p w:rsidR="00AE31DA" w:rsidRDefault="00AE31DA" w:rsidP="00AE31DA">
      <w:pPr>
        <w:spacing w:line="360" w:lineRule="auto"/>
        <w:rPr>
          <w:rtl/>
          <w:lang w:eastAsia="he-IL"/>
        </w:rPr>
      </w:pPr>
    </w:p>
    <w:p w:rsidR="00D10D9E" w:rsidRDefault="00AE31DA" w:rsidP="00AE31DA">
      <w:pPr>
        <w:spacing w:line="360" w:lineRule="auto"/>
        <w:rPr>
          <w:rtl/>
          <w:lang w:eastAsia="he-IL"/>
        </w:rPr>
      </w:pPr>
      <w:r>
        <w:rPr>
          <w:rFonts w:hint="cs"/>
          <w:rtl/>
          <w:lang w:eastAsia="he-IL"/>
        </w:rPr>
        <w:t>"</w:t>
      </w:r>
      <w:r w:rsidR="008E4DCF">
        <w:rPr>
          <w:rtl/>
          <w:lang w:eastAsia="he-IL"/>
        </w:rPr>
        <w:t>מקום השיפוט</w:t>
      </w:r>
      <w:r w:rsidR="00D10D9E">
        <w:rPr>
          <w:rFonts w:hint="cs"/>
          <w:rtl/>
          <w:lang w:eastAsia="he-IL"/>
        </w:rPr>
        <w:t xml:space="preserve"> </w:t>
      </w:r>
      <w:r w:rsidR="00D10D9E">
        <w:rPr>
          <w:rtl/>
          <w:lang w:eastAsia="he-IL"/>
        </w:rPr>
        <w:t>–</w:t>
      </w:r>
    </w:p>
    <w:p w:rsidR="008E4DCF" w:rsidRDefault="008E4DCF" w:rsidP="00AE31DA">
      <w:pPr>
        <w:spacing w:line="360" w:lineRule="auto"/>
        <w:rPr>
          <w:lang w:eastAsia="he-IL"/>
        </w:rPr>
      </w:pPr>
      <w:r>
        <w:rPr>
          <w:rtl/>
          <w:lang w:eastAsia="he-IL"/>
        </w:rPr>
        <w:t>5.</w:t>
      </w:r>
      <w:r w:rsidR="00AE31DA">
        <w:rPr>
          <w:rtl/>
          <w:lang w:eastAsia="he-IL"/>
        </w:rPr>
        <w:tab/>
      </w:r>
      <w:r>
        <w:rPr>
          <w:rtl/>
          <w:lang w:eastAsia="he-IL"/>
        </w:rPr>
        <w:t>(א)</w:t>
      </w:r>
      <w:r w:rsidR="00AE31DA">
        <w:rPr>
          <w:rtl/>
          <w:lang w:eastAsia="he-IL"/>
        </w:rPr>
        <w:tab/>
      </w:r>
      <w:r>
        <w:rPr>
          <w:rtl/>
          <w:lang w:eastAsia="he-IL"/>
        </w:rPr>
        <w:t>ערר שראש בית הדין קבע כי יש לקיימו בנוכחות הצדדים, יידון בהתאם למקום העסק העיקרי שבעניינו הוגש הערר.</w:t>
      </w:r>
    </w:p>
    <w:p w:rsidR="008E4DCF" w:rsidRDefault="008E4DCF" w:rsidP="00DE59A3">
      <w:pPr>
        <w:spacing w:line="360" w:lineRule="auto"/>
        <w:rPr>
          <w:lang w:eastAsia="he-IL"/>
        </w:rPr>
      </w:pPr>
      <w:r>
        <w:rPr>
          <w:rtl/>
          <w:lang w:eastAsia="he-IL"/>
        </w:rPr>
        <w:tab/>
      </w:r>
      <w:r>
        <w:rPr>
          <w:rtl/>
          <w:lang w:eastAsia="he-IL"/>
        </w:rPr>
        <w:tab/>
        <w:t>(ב)</w:t>
      </w:r>
      <w:r>
        <w:rPr>
          <w:rtl/>
          <w:lang w:eastAsia="he-IL"/>
        </w:rPr>
        <w:tab/>
        <w:t xml:space="preserve">ועדת הערר רשאית להורות על קיום הדיון במקום אחר, אם סברה שנפלה טעות בבחירת מקום הדיון או שמאזן הנוחות מצדיק זאת; ערר שהועבר כאמור, לא יועבר עוד. </w:t>
      </w:r>
    </w:p>
    <w:p w:rsidR="00AE31DA" w:rsidRDefault="008E4DCF" w:rsidP="00AE31DA">
      <w:pPr>
        <w:spacing w:line="360" w:lineRule="auto"/>
        <w:rPr>
          <w:rtl/>
          <w:lang w:eastAsia="he-IL"/>
        </w:rPr>
      </w:pPr>
      <w:r>
        <w:rPr>
          <w:rtl/>
          <w:lang w:eastAsia="he-IL"/>
        </w:rPr>
        <w:t>הארכת מועד להגשת ערר</w:t>
      </w:r>
      <w:r w:rsidR="00AE31DA">
        <w:rPr>
          <w:rFonts w:hint="cs"/>
          <w:rtl/>
          <w:lang w:eastAsia="he-IL"/>
        </w:rPr>
        <w:t xml:space="preserve"> </w:t>
      </w:r>
      <w:r w:rsidR="00AE31DA">
        <w:rPr>
          <w:rtl/>
          <w:lang w:eastAsia="he-IL"/>
        </w:rPr>
        <w:t>–</w:t>
      </w:r>
    </w:p>
    <w:p w:rsidR="008E4DCF" w:rsidRDefault="008E4DCF" w:rsidP="00AE31DA">
      <w:pPr>
        <w:spacing w:line="360" w:lineRule="auto"/>
        <w:rPr>
          <w:lang w:eastAsia="he-IL"/>
        </w:rPr>
      </w:pPr>
      <w:bookmarkStart w:id="247" w:name="_ETM_Q1_1546000"/>
      <w:bookmarkEnd w:id="247"/>
      <w:r>
        <w:rPr>
          <w:rtl/>
          <w:lang w:eastAsia="he-IL"/>
        </w:rPr>
        <w:t>6.</w:t>
      </w:r>
      <w:r w:rsidR="00AE31DA">
        <w:rPr>
          <w:rtl/>
          <w:lang w:eastAsia="he-IL"/>
        </w:rPr>
        <w:tab/>
      </w:r>
      <w:r>
        <w:rPr>
          <w:rtl/>
          <w:lang w:eastAsia="he-IL"/>
        </w:rPr>
        <w:t>(א)</w:t>
      </w:r>
      <w:r w:rsidR="00AE31DA">
        <w:rPr>
          <w:rtl/>
          <w:lang w:eastAsia="he-IL"/>
        </w:rPr>
        <w:tab/>
      </w:r>
      <w:r>
        <w:rPr>
          <w:rtl/>
          <w:lang w:eastAsia="he-IL"/>
        </w:rPr>
        <w:t xml:space="preserve">עורר המבקש להאריך מועד להגשת ערר מעבר למועד הקבוע בסעיף 11(ב) לחוק, יגיש לוועדת הערר בהקדם בקשה בצירוף הצהרה בגדרה יאומתו העובדות שביסוד בקשתו ויפרט בבקשה את טעמיו המיוחדים. </w:t>
      </w:r>
    </w:p>
    <w:p w:rsidR="008E4DCF" w:rsidRDefault="008E4DCF" w:rsidP="00DE59A3">
      <w:pPr>
        <w:spacing w:line="360" w:lineRule="auto"/>
        <w:rPr>
          <w:lang w:eastAsia="he-IL"/>
        </w:rPr>
      </w:pPr>
      <w:r>
        <w:rPr>
          <w:rtl/>
          <w:lang w:eastAsia="he-IL"/>
        </w:rPr>
        <w:tab/>
        <w:t>(ב)</w:t>
      </w:r>
      <w:r>
        <w:rPr>
          <w:rtl/>
          <w:lang w:eastAsia="he-IL"/>
        </w:rPr>
        <w:tab/>
        <w:t xml:space="preserve">לא תינתן הארכת מועד כאמור בתקנת משנה (א) אלא לאחר שניתנה למשיב הזדמנות להגיב. </w:t>
      </w:r>
    </w:p>
    <w:p w:rsidR="00AE31DA" w:rsidRDefault="008E4DCF" w:rsidP="00AE31DA">
      <w:pPr>
        <w:spacing w:line="360" w:lineRule="auto"/>
        <w:rPr>
          <w:rtl/>
          <w:lang w:eastAsia="he-IL"/>
        </w:rPr>
      </w:pPr>
      <w:r>
        <w:rPr>
          <w:rtl/>
          <w:lang w:eastAsia="he-IL"/>
        </w:rPr>
        <w:lastRenderedPageBreak/>
        <w:tab/>
        <w:t>(ג)</w:t>
      </w:r>
      <w:r>
        <w:rPr>
          <w:rtl/>
          <w:lang w:eastAsia="he-IL"/>
        </w:rPr>
        <w:tab/>
        <w:t>הארכת מועד להגשת ערר תינתן מטעמים מיוחדים שיירשמו</w:t>
      </w:r>
      <w:r w:rsidR="00AE31DA">
        <w:rPr>
          <w:rFonts w:hint="cs"/>
          <w:rtl/>
          <w:lang w:eastAsia="he-IL"/>
        </w:rPr>
        <w:t>"</w:t>
      </w:r>
      <w:r>
        <w:rPr>
          <w:rtl/>
          <w:lang w:eastAsia="he-IL"/>
        </w:rPr>
        <w:t>.</w:t>
      </w:r>
    </w:p>
    <w:p w:rsidR="008E4DCF" w:rsidRDefault="008E4DCF" w:rsidP="00AE31DA">
      <w:pPr>
        <w:spacing w:line="360" w:lineRule="auto"/>
        <w:rPr>
          <w:lang w:eastAsia="he-IL"/>
        </w:rPr>
      </w:pPr>
      <w:r>
        <w:rPr>
          <w:rtl/>
          <w:lang w:eastAsia="he-IL"/>
        </w:rPr>
        <w:t xml:space="preserve"> </w:t>
      </w:r>
    </w:p>
    <w:p w:rsidR="00D10D9E" w:rsidRDefault="00AE31DA" w:rsidP="00AE31DA">
      <w:pPr>
        <w:spacing w:line="360" w:lineRule="auto"/>
        <w:rPr>
          <w:rtl/>
          <w:lang w:eastAsia="he-IL"/>
        </w:rPr>
      </w:pPr>
      <w:r>
        <w:rPr>
          <w:rFonts w:hint="cs"/>
          <w:rtl/>
          <w:lang w:eastAsia="he-IL"/>
        </w:rPr>
        <w:t>"</w:t>
      </w:r>
      <w:r w:rsidR="008E4DCF">
        <w:rPr>
          <w:rtl/>
          <w:lang w:eastAsia="he-IL"/>
        </w:rPr>
        <w:t>עיון בערר</w:t>
      </w:r>
      <w:r w:rsidR="00D10D9E">
        <w:rPr>
          <w:rFonts w:hint="cs"/>
          <w:rtl/>
          <w:lang w:eastAsia="he-IL"/>
        </w:rPr>
        <w:t xml:space="preserve"> </w:t>
      </w:r>
      <w:r w:rsidR="00D10D9E">
        <w:rPr>
          <w:rtl/>
          <w:lang w:eastAsia="he-IL"/>
        </w:rPr>
        <w:t>–</w:t>
      </w:r>
    </w:p>
    <w:p w:rsidR="008E4DCF" w:rsidRDefault="008E4DCF" w:rsidP="00AE31DA">
      <w:pPr>
        <w:spacing w:line="360" w:lineRule="auto"/>
        <w:rPr>
          <w:lang w:eastAsia="he-IL"/>
        </w:rPr>
      </w:pPr>
      <w:r>
        <w:rPr>
          <w:rtl/>
          <w:lang w:eastAsia="he-IL"/>
        </w:rPr>
        <w:t>7</w:t>
      </w:r>
      <w:r w:rsidR="00AE31DA">
        <w:rPr>
          <w:rFonts w:hint="cs"/>
          <w:rtl/>
          <w:lang w:eastAsia="he-IL"/>
        </w:rPr>
        <w:t>.</w:t>
      </w:r>
      <w:r w:rsidR="00AE31DA">
        <w:rPr>
          <w:rtl/>
          <w:lang w:eastAsia="he-IL"/>
        </w:rPr>
        <w:tab/>
      </w:r>
      <w:r>
        <w:rPr>
          <w:rtl/>
          <w:lang w:eastAsia="he-IL"/>
        </w:rPr>
        <w:t xml:space="preserve">ערר יובא, בהקדם האפשרי, לעיון ועדת הערר, והיא רשאית –  </w:t>
      </w:r>
    </w:p>
    <w:p w:rsidR="008E4DCF" w:rsidRDefault="008E4DCF" w:rsidP="00DE59A3">
      <w:pPr>
        <w:spacing w:line="360" w:lineRule="auto"/>
        <w:rPr>
          <w:lang w:eastAsia="he-IL"/>
        </w:rPr>
      </w:pPr>
      <w:r>
        <w:rPr>
          <w:rtl/>
          <w:lang w:eastAsia="he-IL"/>
        </w:rPr>
        <w:tab/>
      </w:r>
      <w:r>
        <w:rPr>
          <w:rtl/>
          <w:lang w:eastAsia="he-IL"/>
        </w:rPr>
        <w:tab/>
        <w:t>(1)</w:t>
      </w:r>
      <w:r>
        <w:rPr>
          <w:rtl/>
          <w:lang w:eastAsia="he-IL"/>
        </w:rPr>
        <w:tab/>
        <w:t>למחוק או לדחות את הערר, כולו או מקצתו, על הסף, מיוזמתה או לבקשת המשיב, ובלבד שניתנה לעורר הזדמנות להגיב על בקשה כאמור; החלטה כאמור תינתן אם מצאה ועדת הערר שאין לה סמכות או שעל פני הדברים הערר אינו מגלה עילה להתערבות ועדת הערר, או שהוא טורדני או קנטרני;</w:t>
      </w:r>
    </w:p>
    <w:p w:rsidR="008E4DCF" w:rsidRDefault="008E4DCF" w:rsidP="00DE59A3">
      <w:pPr>
        <w:spacing w:line="360" w:lineRule="auto"/>
        <w:rPr>
          <w:lang w:eastAsia="he-IL"/>
        </w:rPr>
      </w:pPr>
      <w:r>
        <w:rPr>
          <w:rtl/>
          <w:lang w:eastAsia="he-IL"/>
        </w:rPr>
        <w:tab/>
      </w:r>
      <w:r>
        <w:rPr>
          <w:rtl/>
          <w:lang w:eastAsia="he-IL"/>
        </w:rPr>
        <w:tab/>
        <w:t>(2)</w:t>
      </w:r>
      <w:r>
        <w:rPr>
          <w:rtl/>
          <w:lang w:eastAsia="he-IL"/>
        </w:rPr>
        <w:tab/>
        <w:t>להחליט בבקשה להארכת מועד לפי תקנה 6;</w:t>
      </w:r>
    </w:p>
    <w:p w:rsidR="008E4DCF" w:rsidRDefault="008E4DCF" w:rsidP="00DE59A3">
      <w:pPr>
        <w:spacing w:line="360" w:lineRule="auto"/>
        <w:rPr>
          <w:lang w:eastAsia="he-IL"/>
        </w:rPr>
      </w:pPr>
      <w:r>
        <w:rPr>
          <w:rtl/>
          <w:lang w:eastAsia="he-IL"/>
        </w:rPr>
        <w:tab/>
      </w:r>
      <w:r>
        <w:rPr>
          <w:rtl/>
          <w:lang w:eastAsia="he-IL"/>
        </w:rPr>
        <w:tab/>
        <w:t>(3)</w:t>
      </w:r>
      <w:r>
        <w:rPr>
          <w:rtl/>
          <w:lang w:eastAsia="he-IL"/>
        </w:rPr>
        <w:tab/>
        <w:t>להורות לעורר להגיש הודעה משלימה בעניינים שהורתה עליהם או להגיש נוסח מתוקן של הערר באופן שהורתה;</w:t>
      </w:r>
    </w:p>
    <w:p w:rsidR="008E4DCF" w:rsidRDefault="008E4DCF" w:rsidP="00DE59A3">
      <w:pPr>
        <w:spacing w:line="360" w:lineRule="auto"/>
        <w:rPr>
          <w:lang w:eastAsia="he-IL"/>
        </w:rPr>
      </w:pPr>
      <w:r>
        <w:rPr>
          <w:rtl/>
          <w:lang w:eastAsia="he-IL"/>
        </w:rPr>
        <w:tab/>
      </w:r>
      <w:r>
        <w:rPr>
          <w:rtl/>
          <w:lang w:eastAsia="he-IL"/>
        </w:rPr>
        <w:tab/>
        <w:t>(4)</w:t>
      </w:r>
      <w:r>
        <w:rPr>
          <w:rtl/>
          <w:lang w:eastAsia="he-IL"/>
        </w:rPr>
        <w:tab/>
        <w:t>להחליט כי המשיב יגיש לוועדת הערר כתב תשובה לפי תקנה 8, לערר כולו או לעניינים שהגדירה</w:t>
      </w:r>
      <w:r w:rsidR="00AE31DA">
        <w:rPr>
          <w:rFonts w:hint="cs"/>
          <w:rtl/>
          <w:lang w:eastAsia="he-IL"/>
        </w:rPr>
        <w:t>,</w:t>
      </w:r>
      <w:r>
        <w:rPr>
          <w:rtl/>
          <w:lang w:eastAsia="he-IL"/>
        </w:rPr>
        <w:t xml:space="preserve">. </w:t>
      </w:r>
    </w:p>
    <w:p w:rsidR="00AE31DA" w:rsidRDefault="00AE31DA" w:rsidP="00DE59A3">
      <w:pPr>
        <w:spacing w:line="360" w:lineRule="auto"/>
        <w:rPr>
          <w:rtl/>
          <w:lang w:eastAsia="he-IL"/>
        </w:rPr>
      </w:pPr>
    </w:p>
    <w:p w:rsidR="00D10D9E" w:rsidRDefault="00AE31DA" w:rsidP="00AE31DA">
      <w:pPr>
        <w:spacing w:line="360" w:lineRule="auto"/>
        <w:rPr>
          <w:rtl/>
          <w:lang w:eastAsia="he-IL"/>
        </w:rPr>
      </w:pPr>
      <w:bookmarkStart w:id="248" w:name="_ETM_Q1_1617000"/>
      <w:bookmarkEnd w:id="248"/>
      <w:r>
        <w:rPr>
          <w:rFonts w:hint="cs"/>
          <w:rtl/>
          <w:lang w:eastAsia="he-IL"/>
        </w:rPr>
        <w:t>"</w:t>
      </w:r>
      <w:r w:rsidR="008E4DCF">
        <w:rPr>
          <w:rtl/>
          <w:lang w:eastAsia="he-IL"/>
        </w:rPr>
        <w:t>כתב תשובה</w:t>
      </w:r>
      <w:r w:rsidR="00D10D9E">
        <w:rPr>
          <w:rFonts w:hint="cs"/>
          <w:rtl/>
          <w:lang w:eastAsia="he-IL"/>
        </w:rPr>
        <w:t xml:space="preserve"> </w:t>
      </w:r>
      <w:r w:rsidR="00D10D9E">
        <w:rPr>
          <w:rtl/>
          <w:lang w:eastAsia="he-IL"/>
        </w:rPr>
        <w:t>–</w:t>
      </w:r>
    </w:p>
    <w:p w:rsidR="008E4DCF" w:rsidRDefault="008E4DCF" w:rsidP="00AE31DA">
      <w:pPr>
        <w:spacing w:line="360" w:lineRule="auto"/>
        <w:rPr>
          <w:lang w:eastAsia="he-IL"/>
        </w:rPr>
      </w:pPr>
      <w:r>
        <w:rPr>
          <w:rtl/>
          <w:lang w:eastAsia="he-IL"/>
        </w:rPr>
        <w:t>8.</w:t>
      </w:r>
      <w:r w:rsidR="00AE31DA">
        <w:rPr>
          <w:rtl/>
          <w:lang w:eastAsia="he-IL"/>
        </w:rPr>
        <w:tab/>
      </w:r>
      <w:r>
        <w:rPr>
          <w:rtl/>
          <w:lang w:eastAsia="he-IL"/>
        </w:rPr>
        <w:t>(א)</w:t>
      </w:r>
      <w:r w:rsidR="00AE31DA">
        <w:rPr>
          <w:rtl/>
          <w:lang w:eastAsia="he-IL"/>
        </w:rPr>
        <w:tab/>
      </w:r>
      <w:r>
        <w:rPr>
          <w:rtl/>
          <w:lang w:eastAsia="he-IL"/>
        </w:rPr>
        <w:t xml:space="preserve">הורתה ועדת הערר על הגשת כתב תשובה לערר, יוגש כתב התשובה לוועדת הערר בתוך 30 ימים, אם ועדת הערר לא הורתה אחרת, זולת אם הוגשה בקשה לסילוק הערר על הסף; הוגשה ונדחתה בקשה לסילוק הערר על הסף – יימנה המועד להגשת כתב התשובה ממועד ההחלטה הדוחה את הבקשה לסילוק על הסף. </w:t>
      </w:r>
    </w:p>
    <w:p w:rsidR="008E4DCF" w:rsidRDefault="008E4DCF" w:rsidP="00DE59A3">
      <w:pPr>
        <w:spacing w:line="360" w:lineRule="auto"/>
        <w:rPr>
          <w:lang w:eastAsia="he-IL"/>
        </w:rPr>
      </w:pPr>
      <w:r>
        <w:rPr>
          <w:rtl/>
          <w:lang w:eastAsia="he-IL"/>
        </w:rPr>
        <w:tab/>
        <w:t>(ב)</w:t>
      </w:r>
      <w:r>
        <w:rPr>
          <w:rtl/>
          <w:lang w:eastAsia="he-IL"/>
        </w:rPr>
        <w:tab/>
        <w:t xml:space="preserve">בכתב תשובה יפורטו אלה: </w:t>
      </w:r>
    </w:p>
    <w:p w:rsidR="008E4DCF" w:rsidRDefault="008E4DCF" w:rsidP="00DE59A3">
      <w:pPr>
        <w:spacing w:line="360" w:lineRule="auto"/>
        <w:rPr>
          <w:lang w:eastAsia="he-IL"/>
        </w:rPr>
      </w:pPr>
      <w:r>
        <w:rPr>
          <w:rtl/>
          <w:lang w:eastAsia="he-IL"/>
        </w:rPr>
        <w:tab/>
      </w:r>
      <w:r>
        <w:rPr>
          <w:rtl/>
          <w:lang w:eastAsia="he-IL"/>
        </w:rPr>
        <w:tab/>
        <w:t>(1)</w:t>
      </w:r>
      <w:r>
        <w:rPr>
          <w:rtl/>
          <w:lang w:eastAsia="he-IL"/>
        </w:rPr>
        <w:tab/>
        <w:t>מען המשיב;</w:t>
      </w:r>
    </w:p>
    <w:p w:rsidR="008E4DCF" w:rsidRDefault="008E4DCF" w:rsidP="00DE59A3">
      <w:pPr>
        <w:spacing w:line="360" w:lineRule="auto"/>
        <w:rPr>
          <w:lang w:eastAsia="he-IL"/>
        </w:rPr>
      </w:pPr>
      <w:r>
        <w:rPr>
          <w:rtl/>
          <w:lang w:eastAsia="he-IL"/>
        </w:rPr>
        <w:tab/>
      </w:r>
      <w:r>
        <w:rPr>
          <w:rtl/>
          <w:lang w:eastAsia="he-IL"/>
        </w:rPr>
        <w:tab/>
        <w:t>(2)</w:t>
      </w:r>
      <w:r>
        <w:rPr>
          <w:rtl/>
          <w:lang w:eastAsia="he-IL"/>
        </w:rPr>
        <w:tab/>
        <w:t>פירוט הנימוקים שבעובדה ושבחוק שעליהם מתבססת התשובה;</w:t>
      </w:r>
    </w:p>
    <w:p w:rsidR="008E4DCF" w:rsidRDefault="008E4DCF" w:rsidP="00DE59A3">
      <w:pPr>
        <w:spacing w:line="360" w:lineRule="auto"/>
        <w:rPr>
          <w:lang w:eastAsia="he-IL"/>
        </w:rPr>
      </w:pPr>
      <w:r>
        <w:rPr>
          <w:rtl/>
          <w:lang w:eastAsia="he-IL"/>
        </w:rPr>
        <w:tab/>
      </w:r>
      <w:r>
        <w:rPr>
          <w:rtl/>
          <w:lang w:eastAsia="he-IL"/>
        </w:rPr>
        <w:tab/>
        <w:t>(3)</w:t>
      </w:r>
      <w:r>
        <w:rPr>
          <w:rtl/>
          <w:lang w:eastAsia="he-IL"/>
        </w:rPr>
        <w:tab/>
        <w:t xml:space="preserve">עמדת המשיב באשר לסעד המבוקש בערר. </w:t>
      </w:r>
    </w:p>
    <w:p w:rsidR="008E4DCF" w:rsidRDefault="008E4DCF" w:rsidP="00DE59A3">
      <w:pPr>
        <w:spacing w:line="360" w:lineRule="auto"/>
        <w:rPr>
          <w:lang w:eastAsia="he-IL"/>
        </w:rPr>
      </w:pPr>
      <w:r>
        <w:rPr>
          <w:rtl/>
          <w:lang w:eastAsia="he-IL"/>
        </w:rPr>
        <w:tab/>
      </w:r>
      <w:r>
        <w:rPr>
          <w:rtl/>
          <w:lang w:eastAsia="he-IL"/>
        </w:rPr>
        <w:tab/>
        <w:t>(ג)</w:t>
      </w:r>
      <w:r>
        <w:rPr>
          <w:rtl/>
          <w:lang w:eastAsia="he-IL"/>
        </w:rPr>
        <w:tab/>
        <w:t>לכתב התשובה יצורפו העתקים של כל המסמכים הנוגעים לעניין.</w:t>
      </w:r>
    </w:p>
    <w:p w:rsidR="008E4DCF" w:rsidRDefault="008E4DCF" w:rsidP="00DE59A3">
      <w:pPr>
        <w:spacing w:line="360" w:lineRule="auto"/>
        <w:rPr>
          <w:lang w:eastAsia="he-IL"/>
        </w:rPr>
      </w:pPr>
      <w:r>
        <w:rPr>
          <w:rtl/>
          <w:lang w:eastAsia="he-IL"/>
        </w:rPr>
        <w:tab/>
      </w:r>
      <w:r>
        <w:rPr>
          <w:rtl/>
          <w:lang w:eastAsia="he-IL"/>
        </w:rPr>
        <w:tab/>
        <w:t>(ד)</w:t>
      </w:r>
      <w:r>
        <w:rPr>
          <w:rtl/>
          <w:lang w:eastAsia="he-IL"/>
        </w:rPr>
        <w:tab/>
        <w:t>ביקש המשיב בכתב התשובה למחוק את הערר על הסף, כולו או מקצתו, יפרט את הטעמים לכך.</w:t>
      </w:r>
    </w:p>
    <w:p w:rsidR="008E4DCF" w:rsidRDefault="008E4DCF" w:rsidP="00DE59A3">
      <w:pPr>
        <w:spacing w:line="360" w:lineRule="auto"/>
        <w:rPr>
          <w:lang w:eastAsia="he-IL"/>
        </w:rPr>
      </w:pPr>
      <w:r>
        <w:rPr>
          <w:rtl/>
          <w:lang w:eastAsia="he-IL"/>
        </w:rPr>
        <w:tab/>
      </w:r>
      <w:r>
        <w:rPr>
          <w:rtl/>
          <w:lang w:eastAsia="he-IL"/>
        </w:rPr>
        <w:tab/>
        <w:t>(ה)</w:t>
      </w:r>
      <w:r>
        <w:rPr>
          <w:rtl/>
          <w:lang w:eastAsia="he-IL"/>
        </w:rPr>
        <w:tab/>
        <w:t>כתב תשובה יומצא על-ידי המשיב לעורר.</w:t>
      </w:r>
    </w:p>
    <w:p w:rsidR="008E4DCF" w:rsidRDefault="008E4DCF" w:rsidP="00DE59A3">
      <w:pPr>
        <w:spacing w:line="360" w:lineRule="auto"/>
        <w:rPr>
          <w:lang w:eastAsia="he-IL"/>
        </w:rPr>
      </w:pPr>
      <w:r>
        <w:rPr>
          <w:rtl/>
          <w:lang w:eastAsia="he-IL"/>
        </w:rPr>
        <w:tab/>
      </w:r>
      <w:r>
        <w:rPr>
          <w:rtl/>
          <w:lang w:eastAsia="he-IL"/>
        </w:rPr>
        <w:tab/>
        <w:t>(ו)</w:t>
      </w:r>
      <w:r>
        <w:rPr>
          <w:rtl/>
          <w:lang w:eastAsia="he-IL"/>
        </w:rPr>
        <w:tab/>
        <w:t>לא הגיש משיב כתב תשובה או בקשה לסילוק על הסף, רשאית ועדת הערר לפעול לבירור הערר לפי תקנה 9, ובלבד שמועד הדיון, ככל שייקבע, יהיה לכל הפחות 14 ימים ממועד ההחלטה על זימון הדיון; נקבע דיון לפי תקנה זו, רשאי המשיב להגיש כתב תשובה עד שבעה ימים לפני מועד הדיון; לא הגיש המשיב כתב תשובה במועד זה, לא יהיה רשאי להשמיע את טענותיו בדיון בערר אלא ברשות ועדת הערר</w:t>
      </w:r>
      <w:r w:rsidR="00ED258E">
        <w:rPr>
          <w:rFonts w:hint="cs"/>
          <w:rtl/>
          <w:lang w:eastAsia="he-IL"/>
        </w:rPr>
        <w:t>"</w:t>
      </w:r>
      <w:r>
        <w:rPr>
          <w:rtl/>
          <w:lang w:eastAsia="he-IL"/>
        </w:rPr>
        <w:t>.</w:t>
      </w:r>
    </w:p>
    <w:p w:rsidR="00ED258E" w:rsidRDefault="00ED258E" w:rsidP="00DE59A3">
      <w:pPr>
        <w:spacing w:line="360" w:lineRule="auto"/>
        <w:rPr>
          <w:rtl/>
          <w:lang w:eastAsia="he-IL"/>
        </w:rPr>
      </w:pPr>
    </w:p>
    <w:p w:rsidR="00D10D9E" w:rsidRDefault="00ED258E" w:rsidP="00ED258E">
      <w:pPr>
        <w:spacing w:line="360" w:lineRule="auto"/>
        <w:rPr>
          <w:rtl/>
          <w:lang w:eastAsia="he-IL"/>
        </w:rPr>
      </w:pPr>
      <w:bookmarkStart w:id="249" w:name="_ETM_Q1_1683000"/>
      <w:bookmarkEnd w:id="249"/>
      <w:r>
        <w:rPr>
          <w:rFonts w:hint="cs"/>
          <w:rtl/>
          <w:lang w:eastAsia="he-IL"/>
        </w:rPr>
        <w:t>"</w:t>
      </w:r>
      <w:r w:rsidR="008E4DCF">
        <w:rPr>
          <w:rtl/>
          <w:lang w:eastAsia="he-IL"/>
        </w:rPr>
        <w:t>בירור ערר</w:t>
      </w:r>
      <w:r w:rsidR="00D10D9E">
        <w:rPr>
          <w:rFonts w:hint="cs"/>
          <w:rtl/>
          <w:lang w:eastAsia="he-IL"/>
        </w:rPr>
        <w:t xml:space="preserve"> </w:t>
      </w:r>
      <w:r w:rsidR="00D10D9E">
        <w:rPr>
          <w:rtl/>
          <w:lang w:eastAsia="he-IL"/>
        </w:rPr>
        <w:t>–</w:t>
      </w:r>
    </w:p>
    <w:p w:rsidR="008E4DCF" w:rsidRDefault="008E4DCF" w:rsidP="00ED258E">
      <w:pPr>
        <w:spacing w:line="360" w:lineRule="auto"/>
        <w:rPr>
          <w:lang w:eastAsia="he-IL"/>
        </w:rPr>
      </w:pPr>
      <w:r>
        <w:rPr>
          <w:rtl/>
          <w:lang w:eastAsia="he-IL"/>
        </w:rPr>
        <w:t>9.</w:t>
      </w:r>
      <w:r w:rsidR="00ED258E">
        <w:rPr>
          <w:rtl/>
          <w:lang w:eastAsia="he-IL"/>
        </w:rPr>
        <w:tab/>
      </w:r>
      <w:r>
        <w:rPr>
          <w:rtl/>
          <w:lang w:eastAsia="he-IL"/>
        </w:rPr>
        <w:t xml:space="preserve">הוגשו כתב ערר וכתב תשובה, רשאית ועדת הערר – </w:t>
      </w:r>
    </w:p>
    <w:p w:rsidR="008E4DCF" w:rsidRDefault="008E4DCF" w:rsidP="00DE59A3">
      <w:pPr>
        <w:spacing w:line="360" w:lineRule="auto"/>
        <w:rPr>
          <w:lang w:eastAsia="he-IL"/>
        </w:rPr>
      </w:pPr>
      <w:r>
        <w:rPr>
          <w:rtl/>
          <w:lang w:eastAsia="he-IL"/>
        </w:rPr>
        <w:tab/>
      </w:r>
      <w:r>
        <w:rPr>
          <w:rtl/>
          <w:lang w:eastAsia="he-IL"/>
        </w:rPr>
        <w:tab/>
        <w:t>(1)</w:t>
      </w:r>
      <w:r>
        <w:rPr>
          <w:rtl/>
          <w:lang w:eastAsia="he-IL"/>
        </w:rPr>
        <w:tab/>
        <w:t xml:space="preserve">לדון ולהחליט על פי הטענות והראיות שהוגשו בכתב בלבד, אם מצאה שאין בכך כדי לפגוע בעשיית צדק בעניינם של הצדדים; </w:t>
      </w:r>
    </w:p>
    <w:p w:rsidR="008E4DCF" w:rsidRDefault="008E4DCF" w:rsidP="00DE59A3">
      <w:pPr>
        <w:spacing w:line="360" w:lineRule="auto"/>
        <w:rPr>
          <w:lang w:eastAsia="he-IL"/>
        </w:rPr>
      </w:pPr>
      <w:r>
        <w:rPr>
          <w:rtl/>
          <w:lang w:eastAsia="he-IL"/>
        </w:rPr>
        <w:lastRenderedPageBreak/>
        <w:tab/>
      </w:r>
      <w:r>
        <w:rPr>
          <w:rtl/>
          <w:lang w:eastAsia="he-IL"/>
        </w:rPr>
        <w:tab/>
        <w:t>(2)</w:t>
      </w:r>
      <w:r>
        <w:rPr>
          <w:rtl/>
          <w:lang w:eastAsia="he-IL"/>
        </w:rPr>
        <w:tab/>
        <w:t xml:space="preserve">לקבוע מועד לדיון בערר; קבעה ועדת הערר כאמור, ישלח מי שהוסמך לכך מטעם ראש בית הדין או מטעם ועדת הערר לבעלי הדין הזמנות לדיון במועד מוקדם ככל האפשר ולא יאוחר משבעה ימים טרם מועד הדיון, זולת אם בנסיבות העניין קבעה ועדת הערר מועד אחר; </w:t>
      </w:r>
    </w:p>
    <w:p w:rsidR="008E4DCF" w:rsidRDefault="008E4DCF" w:rsidP="00DE59A3">
      <w:pPr>
        <w:spacing w:line="360" w:lineRule="auto"/>
        <w:rPr>
          <w:lang w:eastAsia="he-IL"/>
        </w:rPr>
      </w:pPr>
      <w:r>
        <w:rPr>
          <w:rtl/>
          <w:lang w:eastAsia="he-IL"/>
        </w:rPr>
        <w:tab/>
      </w:r>
      <w:r>
        <w:rPr>
          <w:rtl/>
          <w:lang w:eastAsia="he-IL"/>
        </w:rPr>
        <w:tab/>
        <w:t>(3)</w:t>
      </w:r>
      <w:r>
        <w:rPr>
          <w:rtl/>
          <w:lang w:eastAsia="he-IL"/>
        </w:rPr>
        <w:tab/>
        <w:t>דיון כאמור בפסקה (2) יתקיים באמצעים טכנולוגיים, כאמור בתקנה 10, אלא אם כן מצא ראש בית הדין, מיוזמתו או לבקשת אחד הצדדים, שיש בכך כדי לפגוע בעשיית צדק בעניינם של הצדדים</w:t>
      </w:r>
      <w:r w:rsidR="00ED258E">
        <w:rPr>
          <w:rFonts w:hint="cs"/>
          <w:rtl/>
          <w:lang w:eastAsia="he-IL"/>
        </w:rPr>
        <w:t>"</w:t>
      </w:r>
      <w:r w:rsidR="00ED258E">
        <w:rPr>
          <w:rtl/>
          <w:lang w:eastAsia="he-IL"/>
        </w:rPr>
        <w:t>.</w:t>
      </w:r>
    </w:p>
    <w:p w:rsidR="00ED258E" w:rsidRDefault="00ED258E" w:rsidP="00DE59A3">
      <w:pPr>
        <w:spacing w:line="360" w:lineRule="auto"/>
        <w:rPr>
          <w:rtl/>
          <w:lang w:eastAsia="he-IL"/>
        </w:rPr>
      </w:pPr>
    </w:p>
    <w:p w:rsidR="003E62C4" w:rsidRDefault="003E62C4" w:rsidP="003E62C4">
      <w:pPr>
        <w:pStyle w:val="a4"/>
        <w:keepNext/>
        <w:rPr>
          <w:rtl/>
        </w:rPr>
      </w:pPr>
      <w:bookmarkStart w:id="250" w:name="_ETM_Q1_1712000"/>
      <w:bookmarkStart w:id="251" w:name="ET_speaker_אייל_לב_ארי_64"/>
      <w:bookmarkEnd w:id="250"/>
      <w:r w:rsidRPr="003E62C4">
        <w:rPr>
          <w:rStyle w:val="TagStyle"/>
          <w:rtl/>
        </w:rPr>
        <w:t xml:space="preserve"> &lt;&lt; דובר &gt;&gt; </w:t>
      </w:r>
      <w:r>
        <w:rPr>
          <w:rtl/>
        </w:rPr>
        <w:t>אייל לב ארי:</w:t>
      </w:r>
      <w:r w:rsidRPr="003E62C4">
        <w:rPr>
          <w:rStyle w:val="TagStyle"/>
          <w:rtl/>
        </w:rPr>
        <w:t xml:space="preserve"> &lt;&lt; דובר &gt;&gt;</w:t>
      </w:r>
      <w:r>
        <w:rPr>
          <w:rtl/>
        </w:rPr>
        <w:t xml:space="preserve">   </w:t>
      </w:r>
      <w:bookmarkEnd w:id="251"/>
    </w:p>
    <w:p w:rsidR="003E62C4" w:rsidRDefault="003E62C4" w:rsidP="003E62C4">
      <w:pPr>
        <w:pStyle w:val="KeepWithNext"/>
        <w:rPr>
          <w:rtl/>
          <w:lang w:eastAsia="he-IL"/>
        </w:rPr>
      </w:pPr>
    </w:p>
    <w:p w:rsidR="003E62C4" w:rsidRDefault="00ED258E" w:rsidP="003E62C4">
      <w:pPr>
        <w:rPr>
          <w:rtl/>
          <w:lang w:eastAsia="he-IL"/>
        </w:rPr>
      </w:pPr>
      <w:r>
        <w:rPr>
          <w:rFonts w:hint="cs"/>
          <w:rtl/>
          <w:lang w:eastAsia="he-IL"/>
        </w:rPr>
        <w:t xml:space="preserve">מיכל, </w:t>
      </w:r>
      <w:r w:rsidR="003E62C4">
        <w:rPr>
          <w:rFonts w:hint="cs"/>
          <w:rtl/>
          <w:lang w:eastAsia="he-IL"/>
        </w:rPr>
        <w:t xml:space="preserve">לפי התקנות אי אפשר לתת </w:t>
      </w:r>
      <w:r>
        <w:rPr>
          <w:rFonts w:hint="cs"/>
          <w:rtl/>
          <w:lang w:eastAsia="he-IL"/>
        </w:rPr>
        <w:t>החלטה של ועדת הערר בלי כתב תשובה. מה קורה אם לא מוגש כתב תשובה?</w:t>
      </w:r>
    </w:p>
    <w:p w:rsidR="003E62C4" w:rsidRDefault="003E62C4" w:rsidP="003E62C4">
      <w:pPr>
        <w:rPr>
          <w:rtl/>
          <w:lang w:eastAsia="he-IL"/>
        </w:rPr>
      </w:pPr>
    </w:p>
    <w:p w:rsidR="00E766B1" w:rsidRDefault="00E766B1" w:rsidP="00E766B1">
      <w:pPr>
        <w:pStyle w:val="a4"/>
        <w:keepNext/>
        <w:rPr>
          <w:rtl/>
        </w:rPr>
      </w:pPr>
      <w:bookmarkStart w:id="252" w:name="ET_speaker_שני_ארזי_67"/>
      <w:r w:rsidRPr="00E766B1">
        <w:rPr>
          <w:rStyle w:val="TagStyle"/>
          <w:rtl/>
        </w:rPr>
        <w:t xml:space="preserve"> &lt;&lt; דובר &gt;&gt; </w:t>
      </w:r>
      <w:r>
        <w:rPr>
          <w:rtl/>
        </w:rPr>
        <w:t>שני ארזי:</w:t>
      </w:r>
      <w:r w:rsidRPr="00E766B1">
        <w:rPr>
          <w:rStyle w:val="TagStyle"/>
          <w:rtl/>
        </w:rPr>
        <w:t xml:space="preserve"> &lt;&lt; דובר &gt;&gt;</w:t>
      </w:r>
      <w:r>
        <w:rPr>
          <w:rtl/>
        </w:rPr>
        <w:t xml:space="preserve">   </w:t>
      </w:r>
      <w:bookmarkEnd w:id="252"/>
    </w:p>
    <w:p w:rsidR="00E766B1" w:rsidRDefault="00E766B1" w:rsidP="00E766B1">
      <w:pPr>
        <w:pStyle w:val="KeepWithNext"/>
        <w:rPr>
          <w:rtl/>
        </w:rPr>
      </w:pPr>
    </w:p>
    <w:p w:rsidR="003E62C4" w:rsidRDefault="003E62C4" w:rsidP="00ED258E">
      <w:pPr>
        <w:rPr>
          <w:rtl/>
        </w:rPr>
      </w:pPr>
      <w:r>
        <w:rPr>
          <w:rFonts w:hint="cs"/>
          <w:rtl/>
        </w:rPr>
        <w:t>לא ניתן לקבל</w:t>
      </w:r>
      <w:r w:rsidR="00ED258E">
        <w:rPr>
          <w:rFonts w:hint="cs"/>
          <w:rtl/>
        </w:rPr>
        <w:t>.</w:t>
      </w:r>
      <w:r>
        <w:rPr>
          <w:rFonts w:hint="cs"/>
          <w:rtl/>
        </w:rPr>
        <w:t xml:space="preserve"> ניתן לדחות </w:t>
      </w:r>
      <w:r w:rsidR="00ED258E">
        <w:rPr>
          <w:rFonts w:hint="cs"/>
          <w:rtl/>
        </w:rPr>
        <w:t xml:space="preserve">בלי תשובה, </w:t>
      </w:r>
      <w:r>
        <w:rPr>
          <w:rFonts w:hint="cs"/>
          <w:rtl/>
        </w:rPr>
        <w:t xml:space="preserve">אבל לא ניתן לקבל </w:t>
      </w:r>
      <w:r w:rsidR="00ED258E">
        <w:rPr>
          <w:rFonts w:hint="cs"/>
          <w:rtl/>
        </w:rPr>
        <w:t>ללא</w:t>
      </w:r>
      <w:r>
        <w:rPr>
          <w:rFonts w:hint="cs"/>
          <w:rtl/>
        </w:rPr>
        <w:t xml:space="preserve"> תשובה</w:t>
      </w:r>
      <w:r w:rsidR="00ED258E">
        <w:rPr>
          <w:rFonts w:hint="cs"/>
          <w:rtl/>
        </w:rPr>
        <w:t>.</w:t>
      </w:r>
    </w:p>
    <w:p w:rsidR="003E62C4" w:rsidRDefault="003E62C4" w:rsidP="003E62C4">
      <w:pPr>
        <w:rPr>
          <w:rtl/>
          <w:lang w:eastAsia="he-IL"/>
        </w:rPr>
      </w:pPr>
    </w:p>
    <w:p w:rsidR="003E62C4" w:rsidRDefault="003E62C4" w:rsidP="003E62C4">
      <w:pPr>
        <w:pStyle w:val="af9"/>
        <w:keepNext/>
        <w:rPr>
          <w:rtl/>
          <w:lang w:eastAsia="he-IL"/>
        </w:rPr>
      </w:pPr>
      <w:bookmarkStart w:id="253" w:name="ET_guest_874139_65"/>
      <w:r w:rsidRPr="003E62C4">
        <w:rPr>
          <w:rStyle w:val="TagStyle"/>
          <w:rtl/>
        </w:rPr>
        <w:t xml:space="preserve"> &lt;&lt; אורח &gt;&gt; </w:t>
      </w:r>
      <w:r>
        <w:rPr>
          <w:rtl/>
          <w:lang w:eastAsia="he-IL"/>
        </w:rPr>
        <w:t>מיכל רשף:</w:t>
      </w:r>
      <w:r w:rsidRPr="003E62C4">
        <w:rPr>
          <w:rStyle w:val="TagStyle"/>
          <w:rtl/>
        </w:rPr>
        <w:t xml:space="preserve"> &lt;&lt; אורח &gt;&gt;</w:t>
      </w:r>
      <w:r>
        <w:rPr>
          <w:rtl/>
          <w:lang w:eastAsia="he-IL"/>
        </w:rPr>
        <w:t xml:space="preserve">   </w:t>
      </w:r>
      <w:bookmarkEnd w:id="253"/>
    </w:p>
    <w:p w:rsidR="003E62C4" w:rsidRDefault="003E62C4" w:rsidP="003E62C4">
      <w:pPr>
        <w:pStyle w:val="KeepWithNext"/>
        <w:rPr>
          <w:rtl/>
          <w:lang w:eastAsia="he-IL"/>
        </w:rPr>
      </w:pPr>
    </w:p>
    <w:p w:rsidR="003E62C4" w:rsidRDefault="003C4402" w:rsidP="003C4402">
      <w:pPr>
        <w:rPr>
          <w:rtl/>
          <w:lang w:eastAsia="he-IL"/>
        </w:rPr>
      </w:pPr>
      <w:r>
        <w:rPr>
          <w:rFonts w:hint="cs"/>
          <w:rtl/>
          <w:lang w:eastAsia="he-IL"/>
        </w:rPr>
        <w:t xml:space="preserve">זה מוסדר בתקנה </w:t>
      </w:r>
      <w:bookmarkStart w:id="254" w:name="_ETM_Q1_1744000"/>
      <w:bookmarkEnd w:id="254"/>
      <w:r>
        <w:rPr>
          <w:rFonts w:hint="cs"/>
          <w:rtl/>
          <w:lang w:eastAsia="he-IL"/>
        </w:rPr>
        <w:t xml:space="preserve">8(ו) שמתייחסת למקרה שלא הגיש משיב כתב תשובה או </w:t>
      </w:r>
      <w:bookmarkStart w:id="255" w:name="_ETM_Q1_1751000"/>
      <w:bookmarkEnd w:id="255"/>
      <w:r>
        <w:rPr>
          <w:rFonts w:hint="cs"/>
          <w:rtl/>
          <w:lang w:eastAsia="he-IL"/>
        </w:rPr>
        <w:t xml:space="preserve">בקשה לסילוק על הסף. כתוב שהוועדה רשאית לפעול לבירור הערר </w:t>
      </w:r>
      <w:bookmarkStart w:id="256" w:name="_ETM_Q1_1754000"/>
      <w:bookmarkEnd w:id="256"/>
      <w:r>
        <w:rPr>
          <w:rFonts w:hint="cs"/>
          <w:rtl/>
          <w:lang w:eastAsia="he-IL"/>
        </w:rPr>
        <w:t xml:space="preserve">לפי </w:t>
      </w:r>
      <w:r w:rsidR="003E62C4">
        <w:rPr>
          <w:rFonts w:hint="cs"/>
          <w:rtl/>
          <w:lang w:eastAsia="he-IL"/>
        </w:rPr>
        <w:t>תקנה 9</w:t>
      </w:r>
      <w:r>
        <w:rPr>
          <w:rFonts w:hint="cs"/>
          <w:rtl/>
          <w:lang w:eastAsia="he-IL"/>
        </w:rPr>
        <w:t>. תקנה 9</w:t>
      </w:r>
      <w:r w:rsidR="003E62C4">
        <w:rPr>
          <w:rFonts w:hint="cs"/>
          <w:rtl/>
          <w:lang w:eastAsia="he-IL"/>
        </w:rPr>
        <w:t xml:space="preserve"> מאפשרת </w:t>
      </w:r>
      <w:r>
        <w:rPr>
          <w:rFonts w:hint="cs"/>
          <w:rtl/>
          <w:lang w:eastAsia="he-IL"/>
        </w:rPr>
        <w:t xml:space="preserve">לוועדה לדון ולהחליט על פי הטענות </w:t>
      </w:r>
      <w:bookmarkStart w:id="257" w:name="_ETM_Q1_1761000"/>
      <w:bookmarkEnd w:id="257"/>
      <w:r>
        <w:rPr>
          <w:rFonts w:hint="cs"/>
          <w:rtl/>
          <w:lang w:eastAsia="he-IL"/>
        </w:rPr>
        <w:t xml:space="preserve">והראיות שהוגשו בכתב, או לחילופין, זה מאפשר לקבוע דיון, ואז </w:t>
      </w:r>
      <w:r w:rsidR="003E62C4">
        <w:rPr>
          <w:rFonts w:hint="cs"/>
          <w:rtl/>
          <w:lang w:eastAsia="he-IL"/>
        </w:rPr>
        <w:t xml:space="preserve">למשיב יש אפשרות </w:t>
      </w:r>
      <w:r>
        <w:rPr>
          <w:rFonts w:hint="cs"/>
          <w:rtl/>
          <w:lang w:eastAsia="he-IL"/>
        </w:rPr>
        <w:t xml:space="preserve">להגיש כתב תשובה עד שבעה ימים </w:t>
      </w:r>
      <w:r w:rsidR="003E62C4">
        <w:rPr>
          <w:rFonts w:hint="cs"/>
          <w:rtl/>
          <w:lang w:eastAsia="he-IL"/>
        </w:rPr>
        <w:t>לפני מועד הדיון</w:t>
      </w:r>
      <w:r>
        <w:rPr>
          <w:rFonts w:hint="cs"/>
          <w:rtl/>
          <w:lang w:eastAsia="he-IL"/>
        </w:rPr>
        <w:t>,</w:t>
      </w:r>
      <w:r w:rsidR="003E62C4">
        <w:rPr>
          <w:rFonts w:hint="cs"/>
          <w:rtl/>
          <w:lang w:eastAsia="he-IL"/>
        </w:rPr>
        <w:t xml:space="preserve"> ואם גם </w:t>
      </w:r>
      <w:r>
        <w:rPr>
          <w:rFonts w:hint="cs"/>
          <w:rtl/>
          <w:lang w:eastAsia="he-IL"/>
        </w:rPr>
        <w:t xml:space="preserve">אז לא הוגש </w:t>
      </w:r>
      <w:bookmarkStart w:id="258" w:name="_ETM_Q1_1767000"/>
      <w:bookmarkEnd w:id="258"/>
      <w:r>
        <w:rPr>
          <w:rFonts w:hint="cs"/>
          <w:rtl/>
          <w:lang w:eastAsia="he-IL"/>
        </w:rPr>
        <w:t>כתב תשובה, הוא לא יהיה רשאי להשמיע את טענותיו.</w:t>
      </w:r>
    </w:p>
    <w:p w:rsidR="000451B3" w:rsidRDefault="000451B3" w:rsidP="003E62C4">
      <w:pPr>
        <w:rPr>
          <w:rtl/>
          <w:lang w:eastAsia="he-IL"/>
        </w:rPr>
      </w:pPr>
    </w:p>
    <w:p w:rsidR="000451B3" w:rsidRDefault="000451B3" w:rsidP="000451B3">
      <w:pPr>
        <w:pStyle w:val="a4"/>
        <w:keepNext/>
        <w:rPr>
          <w:rtl/>
        </w:rPr>
      </w:pPr>
      <w:bookmarkStart w:id="259" w:name="ET_speaker_5726_125"/>
      <w:r w:rsidRPr="000451B3">
        <w:rPr>
          <w:rStyle w:val="TagStyle"/>
          <w:rtl/>
        </w:rPr>
        <w:t xml:space="preserve"> &lt;&lt; דובר &gt;&gt; </w:t>
      </w:r>
      <w:r>
        <w:rPr>
          <w:rtl/>
        </w:rPr>
        <w:t>ינון אזולאי (ש"ס):</w:t>
      </w:r>
      <w:r w:rsidRPr="000451B3">
        <w:rPr>
          <w:rStyle w:val="TagStyle"/>
          <w:rtl/>
        </w:rPr>
        <w:t xml:space="preserve"> &lt;&lt; דובר &gt;&gt;</w:t>
      </w:r>
      <w:r>
        <w:rPr>
          <w:rtl/>
        </w:rPr>
        <w:t xml:space="preserve">   </w:t>
      </w:r>
      <w:bookmarkEnd w:id="259"/>
    </w:p>
    <w:p w:rsidR="000451B3" w:rsidRDefault="000451B3" w:rsidP="000451B3">
      <w:pPr>
        <w:pStyle w:val="KeepWithNext"/>
        <w:rPr>
          <w:rtl/>
          <w:lang w:eastAsia="he-IL"/>
        </w:rPr>
      </w:pPr>
    </w:p>
    <w:p w:rsidR="000451B3" w:rsidRDefault="000451B3" w:rsidP="000451B3">
      <w:pPr>
        <w:rPr>
          <w:rtl/>
          <w:lang w:eastAsia="he-IL"/>
        </w:rPr>
      </w:pPr>
      <w:r>
        <w:rPr>
          <w:rFonts w:hint="cs"/>
          <w:rtl/>
          <w:lang w:eastAsia="he-IL"/>
        </w:rPr>
        <w:t>כלומר, זו התשובה?</w:t>
      </w:r>
    </w:p>
    <w:p w:rsidR="000451B3" w:rsidRPr="000451B3" w:rsidRDefault="000451B3" w:rsidP="000451B3">
      <w:pPr>
        <w:rPr>
          <w:rtl/>
          <w:lang w:eastAsia="he-IL"/>
        </w:rPr>
      </w:pPr>
      <w:bookmarkStart w:id="260" w:name="_ETM_Q1_1771000"/>
      <w:bookmarkEnd w:id="260"/>
    </w:p>
    <w:p w:rsidR="00EA12A7" w:rsidRDefault="00EA12A7" w:rsidP="00EA12A7">
      <w:pPr>
        <w:pStyle w:val="a4"/>
        <w:keepNext/>
        <w:rPr>
          <w:rtl/>
        </w:rPr>
      </w:pPr>
      <w:bookmarkStart w:id="261" w:name="ET_speaker_שני_ארזי_68"/>
      <w:r w:rsidRPr="00EA12A7">
        <w:rPr>
          <w:rStyle w:val="TagStyle"/>
          <w:rtl/>
        </w:rPr>
        <w:t xml:space="preserve"> &lt;&lt; דובר &gt;&gt; </w:t>
      </w:r>
      <w:r>
        <w:rPr>
          <w:rtl/>
        </w:rPr>
        <w:t>שני ארזי:</w:t>
      </w:r>
      <w:r w:rsidRPr="00EA12A7">
        <w:rPr>
          <w:rStyle w:val="TagStyle"/>
          <w:rtl/>
        </w:rPr>
        <w:t xml:space="preserve"> &lt;&lt; דובר &gt;&gt;</w:t>
      </w:r>
      <w:bookmarkEnd w:id="261"/>
    </w:p>
    <w:p w:rsidR="00EA12A7" w:rsidRDefault="00EA12A7" w:rsidP="00EA12A7">
      <w:pPr>
        <w:pStyle w:val="KeepWithNext"/>
        <w:rPr>
          <w:rtl/>
        </w:rPr>
      </w:pPr>
    </w:p>
    <w:p w:rsidR="003E62C4" w:rsidRDefault="00F3701F" w:rsidP="000451B3">
      <w:pPr>
        <w:rPr>
          <w:rtl/>
        </w:rPr>
      </w:pPr>
      <w:r>
        <w:rPr>
          <w:rFonts w:hint="cs"/>
          <w:rtl/>
        </w:rPr>
        <w:t xml:space="preserve">אבל </w:t>
      </w:r>
      <w:r w:rsidR="000451B3">
        <w:rPr>
          <w:rFonts w:hint="cs"/>
          <w:rtl/>
        </w:rPr>
        <w:t xml:space="preserve">אין לוועדה סמכות - - </w:t>
      </w:r>
      <w:bookmarkStart w:id="262" w:name="_ETM_Q1_1772000"/>
      <w:bookmarkEnd w:id="262"/>
      <w:r w:rsidR="000451B3">
        <w:rPr>
          <w:rFonts w:hint="cs"/>
          <w:rtl/>
        </w:rPr>
        <w:t xml:space="preserve">- את הערר ולהגיד </w:t>
      </w:r>
      <w:r w:rsidR="003E62C4">
        <w:rPr>
          <w:rFonts w:hint="cs"/>
          <w:rtl/>
        </w:rPr>
        <w:t xml:space="preserve">אנחנו מקבלים אותו </w:t>
      </w:r>
      <w:r w:rsidR="000451B3">
        <w:rPr>
          <w:rFonts w:hint="cs"/>
          <w:rtl/>
        </w:rPr>
        <w:t xml:space="preserve">גם </w:t>
      </w:r>
      <w:r w:rsidR="003E62C4">
        <w:rPr>
          <w:rFonts w:hint="cs"/>
          <w:rtl/>
        </w:rPr>
        <w:t xml:space="preserve">בלי </w:t>
      </w:r>
      <w:r w:rsidR="000451B3">
        <w:rPr>
          <w:rFonts w:hint="cs"/>
          <w:rtl/>
        </w:rPr>
        <w:t xml:space="preserve">תשובה, אין </w:t>
      </w:r>
      <w:r w:rsidR="003E62C4">
        <w:rPr>
          <w:rFonts w:hint="cs"/>
          <w:rtl/>
        </w:rPr>
        <w:t>צורך בתשובה</w:t>
      </w:r>
      <w:r w:rsidR="000451B3">
        <w:rPr>
          <w:rFonts w:hint="cs"/>
          <w:rtl/>
        </w:rPr>
        <w:t>. לזה אין סמכות.</w:t>
      </w:r>
      <w:bookmarkStart w:id="263" w:name="_ETM_Q1_1777000"/>
      <w:bookmarkEnd w:id="263"/>
      <w:r w:rsidR="000451B3">
        <w:rPr>
          <w:rFonts w:hint="cs"/>
          <w:rtl/>
        </w:rPr>
        <w:t xml:space="preserve"> </w:t>
      </w:r>
    </w:p>
    <w:p w:rsidR="003E62C4" w:rsidRDefault="003E62C4" w:rsidP="003E62C4">
      <w:pPr>
        <w:rPr>
          <w:rtl/>
          <w:lang w:eastAsia="he-IL"/>
        </w:rPr>
      </w:pPr>
    </w:p>
    <w:p w:rsidR="003E62C4" w:rsidRDefault="003E62C4" w:rsidP="003E62C4">
      <w:pPr>
        <w:pStyle w:val="af9"/>
        <w:keepNext/>
        <w:rPr>
          <w:rtl/>
          <w:lang w:eastAsia="he-IL"/>
        </w:rPr>
      </w:pPr>
      <w:bookmarkStart w:id="264" w:name="ET_guest_874139_66"/>
      <w:r w:rsidRPr="003E62C4">
        <w:rPr>
          <w:rStyle w:val="TagStyle"/>
          <w:rtl/>
        </w:rPr>
        <w:t xml:space="preserve"> &lt;&lt; אורח &gt;&gt; </w:t>
      </w:r>
      <w:r>
        <w:rPr>
          <w:rtl/>
          <w:lang w:eastAsia="he-IL"/>
        </w:rPr>
        <w:t>מיכל רשף:</w:t>
      </w:r>
      <w:r w:rsidRPr="003E62C4">
        <w:rPr>
          <w:rStyle w:val="TagStyle"/>
          <w:rtl/>
        </w:rPr>
        <w:t xml:space="preserve"> &lt;&lt; אורח &gt;&gt;</w:t>
      </w:r>
      <w:r>
        <w:rPr>
          <w:rtl/>
          <w:lang w:eastAsia="he-IL"/>
        </w:rPr>
        <w:t xml:space="preserve">   </w:t>
      </w:r>
      <w:bookmarkEnd w:id="264"/>
    </w:p>
    <w:p w:rsidR="003E62C4" w:rsidRDefault="003E62C4" w:rsidP="003E62C4">
      <w:pPr>
        <w:pStyle w:val="KeepWithNext"/>
        <w:rPr>
          <w:rtl/>
          <w:lang w:eastAsia="he-IL"/>
        </w:rPr>
      </w:pPr>
    </w:p>
    <w:p w:rsidR="000451B3" w:rsidRDefault="000451B3" w:rsidP="000451B3">
      <w:pPr>
        <w:rPr>
          <w:rtl/>
          <w:lang w:eastAsia="he-IL"/>
        </w:rPr>
      </w:pPr>
      <w:r>
        <w:rPr>
          <w:rFonts w:hint="cs"/>
          <w:rtl/>
          <w:lang w:eastAsia="he-IL"/>
        </w:rPr>
        <w:t xml:space="preserve">לקבל אותו בלי צורך בתשובה? זה לא. אבל כאמור, כן יש הסדרה מה קורה </w:t>
      </w:r>
      <w:r w:rsidR="003E62C4">
        <w:rPr>
          <w:rFonts w:hint="cs"/>
          <w:rtl/>
          <w:lang w:eastAsia="he-IL"/>
        </w:rPr>
        <w:t xml:space="preserve">אם </w:t>
      </w:r>
      <w:r>
        <w:rPr>
          <w:rFonts w:hint="cs"/>
          <w:rtl/>
          <w:lang w:eastAsia="he-IL"/>
        </w:rPr>
        <w:t xml:space="preserve">המשיב לא מגיש כתב </w:t>
      </w:r>
      <w:r w:rsidR="003E62C4">
        <w:rPr>
          <w:rFonts w:hint="cs"/>
          <w:rtl/>
          <w:lang w:eastAsia="he-IL"/>
        </w:rPr>
        <w:t>תשובה</w:t>
      </w:r>
      <w:r>
        <w:rPr>
          <w:rFonts w:hint="cs"/>
          <w:rtl/>
          <w:lang w:eastAsia="he-IL"/>
        </w:rPr>
        <w:t>.</w:t>
      </w:r>
      <w:r w:rsidR="003E62C4">
        <w:rPr>
          <w:rFonts w:hint="cs"/>
          <w:rtl/>
          <w:lang w:eastAsia="he-IL"/>
        </w:rPr>
        <w:t xml:space="preserve"> </w:t>
      </w:r>
      <w:bookmarkStart w:id="265" w:name="ET_speaker_אייל_לב_ארי_69"/>
    </w:p>
    <w:p w:rsidR="000451B3" w:rsidRDefault="000451B3" w:rsidP="000451B3">
      <w:pPr>
        <w:rPr>
          <w:rtl/>
          <w:lang w:eastAsia="he-IL"/>
        </w:rPr>
      </w:pPr>
    </w:p>
    <w:p w:rsidR="000451B3" w:rsidRDefault="000451B3" w:rsidP="000451B3">
      <w:pPr>
        <w:spacing w:line="360" w:lineRule="auto"/>
        <w:rPr>
          <w:rtl/>
          <w:lang w:eastAsia="he-IL"/>
        </w:rPr>
      </w:pPr>
      <w:r>
        <w:rPr>
          <w:rFonts w:hint="cs"/>
          <w:rtl/>
          <w:lang w:eastAsia="he-IL"/>
        </w:rPr>
        <w:t>"</w:t>
      </w:r>
      <w:r>
        <w:rPr>
          <w:rtl/>
          <w:lang w:eastAsia="he-IL"/>
        </w:rPr>
        <w:t>דיון באמצעים טכנולוגיים</w:t>
      </w:r>
      <w:bookmarkStart w:id="266" w:name="_ETM_Q1_1731000"/>
      <w:bookmarkEnd w:id="266"/>
      <w:r>
        <w:rPr>
          <w:rFonts w:hint="cs"/>
          <w:rtl/>
          <w:lang w:eastAsia="he-IL"/>
        </w:rPr>
        <w:t xml:space="preserve"> </w:t>
      </w:r>
      <w:r>
        <w:rPr>
          <w:rtl/>
          <w:lang w:eastAsia="he-IL"/>
        </w:rPr>
        <w:t>–</w:t>
      </w:r>
    </w:p>
    <w:p w:rsidR="000451B3" w:rsidRDefault="000451B3" w:rsidP="000451B3">
      <w:pPr>
        <w:spacing w:line="360" w:lineRule="auto"/>
        <w:rPr>
          <w:lang w:eastAsia="he-IL"/>
        </w:rPr>
      </w:pPr>
      <w:bookmarkStart w:id="267" w:name="_ETM_Q1_1795000"/>
      <w:bookmarkEnd w:id="267"/>
      <w:r>
        <w:rPr>
          <w:rtl/>
          <w:lang w:eastAsia="he-IL"/>
        </w:rPr>
        <w:t>10.</w:t>
      </w:r>
      <w:r>
        <w:rPr>
          <w:rtl/>
          <w:lang w:eastAsia="he-IL"/>
        </w:rPr>
        <w:tab/>
        <w:t>(א)</w:t>
      </w:r>
      <w:r>
        <w:rPr>
          <w:rtl/>
          <w:lang w:eastAsia="he-IL"/>
        </w:rPr>
        <w:tab/>
        <w:t xml:space="preserve">דיון שנקבע כי יש לקיימו באמצעים טכנולוגיים, יתקיים בהשתתפות העורר ומייצגו אם הוא מיוצג, ועדת הערר, המשיב או מייצגו וכל אדם אחר שהשתתפותו בדיון נדרשת, באמצעות מכשירים טכנולוגיים שמאפשרים העברת תמונה וקול בזמן אמת (בתקנה זו – דיון באמצעים טכנולוגיים).  </w:t>
      </w:r>
    </w:p>
    <w:p w:rsidR="000451B3" w:rsidRDefault="000451B3" w:rsidP="000451B3">
      <w:pPr>
        <w:spacing w:line="360" w:lineRule="auto"/>
        <w:rPr>
          <w:lang w:eastAsia="he-IL"/>
        </w:rPr>
      </w:pPr>
      <w:r>
        <w:rPr>
          <w:rtl/>
          <w:lang w:eastAsia="he-IL"/>
        </w:rPr>
        <w:tab/>
        <w:t>(ב)</w:t>
      </w:r>
      <w:r>
        <w:rPr>
          <w:rtl/>
          <w:lang w:eastAsia="he-IL"/>
        </w:rPr>
        <w:tab/>
        <w:t xml:space="preserve">דיון באמצעים טכנולוגיים ייעשה בדרך שתבטיח כי העורר, ועדת הערר, המשיב וכל אדם אחר שהשתתפותו בדיון נדרשת, יוכלו לראות ולשמוע זה את זה במהלך הדיון ולהשמיע את עמדתם. </w:t>
      </w:r>
    </w:p>
    <w:p w:rsidR="000451B3" w:rsidRDefault="000451B3" w:rsidP="000451B3">
      <w:pPr>
        <w:spacing w:line="360" w:lineRule="auto"/>
        <w:rPr>
          <w:lang w:eastAsia="he-IL"/>
        </w:rPr>
      </w:pPr>
      <w:r>
        <w:rPr>
          <w:rtl/>
          <w:lang w:eastAsia="he-IL"/>
        </w:rPr>
        <w:tab/>
        <w:t>(ג)</w:t>
      </w:r>
      <w:r>
        <w:rPr>
          <w:rtl/>
          <w:lang w:eastAsia="he-IL"/>
        </w:rPr>
        <w:tab/>
        <w:t>היה אחד המשתתפים בדיון אדם עם מוגבלות, תורה ועדת הערר על קיום הדיון באמצעים טכנולוגיים רק אם ניתן לקיימו באופן נגיש לצרכיו של האדם, תוך עריכת התאמות נגישות הנדרשות בהתאם להוראות שנקבעו לפי חוק שוויון זכויות לאנשים עם מוגבלות, התשנ"ח-1</w:t>
      </w:r>
      <w:r w:rsidR="00AA6044">
        <w:rPr>
          <w:rtl/>
          <w:lang w:eastAsia="he-IL"/>
        </w:rPr>
        <w:t>998</w:t>
      </w:r>
      <w:r>
        <w:rPr>
          <w:rtl/>
          <w:lang w:eastAsia="he-IL"/>
        </w:rPr>
        <w:t>, חוק הליכי חקירה והעדה (התאמה לאנשים עם מוגבלו</w:t>
      </w:r>
      <w:r w:rsidR="00AA6044">
        <w:rPr>
          <w:rtl/>
          <w:lang w:eastAsia="he-IL"/>
        </w:rPr>
        <w:t>ת שכלית או נפשית), התשס"ו-2005</w:t>
      </w:r>
      <w:r w:rsidR="00AA6044">
        <w:rPr>
          <w:rFonts w:hint="cs"/>
          <w:rtl/>
          <w:lang w:eastAsia="he-IL"/>
        </w:rPr>
        <w:t xml:space="preserve">, </w:t>
      </w:r>
      <w:r>
        <w:rPr>
          <w:rtl/>
          <w:lang w:eastAsia="he-IL"/>
        </w:rPr>
        <w:t xml:space="preserve">או לפי סימן ה' </w:t>
      </w:r>
      <w:r>
        <w:rPr>
          <w:rtl/>
          <w:lang w:eastAsia="he-IL"/>
        </w:rPr>
        <w:lastRenderedPageBreak/>
        <w:t>לתקנות שוויון זכויות לאנשים עם מוגבלות (התא</w:t>
      </w:r>
      <w:r w:rsidR="00AA6044">
        <w:rPr>
          <w:rtl/>
          <w:lang w:eastAsia="he-IL"/>
        </w:rPr>
        <w:t>מות נגישות לשירות), התשע"ג-2013, כנדרש בהתאם לסוג המוגבלות.</w:t>
      </w:r>
    </w:p>
    <w:p w:rsidR="000451B3" w:rsidRDefault="000451B3" w:rsidP="000451B3">
      <w:pPr>
        <w:spacing w:line="360" w:lineRule="auto"/>
        <w:rPr>
          <w:lang w:eastAsia="he-IL"/>
        </w:rPr>
      </w:pPr>
      <w:r>
        <w:rPr>
          <w:rtl/>
          <w:lang w:eastAsia="he-IL"/>
        </w:rPr>
        <w:tab/>
        <w:t>(ד)</w:t>
      </w:r>
      <w:r>
        <w:rPr>
          <w:rtl/>
          <w:lang w:eastAsia="he-IL"/>
        </w:rPr>
        <w:tab/>
        <w:t>לא ניתן לקיים את הדיון באופן נגיש כאמור בתקנה משנה (ג), יתקיים הדיון הנוגע לאותו אדם עם מוגבלות באופן שיאפשר את השתתפותו בישיבה, ובכלל זה בנוכחותו של אותו אדם.</w:t>
      </w:r>
    </w:p>
    <w:p w:rsidR="000451B3" w:rsidRDefault="000451B3" w:rsidP="00AA6044">
      <w:pPr>
        <w:spacing w:line="360" w:lineRule="auto"/>
        <w:rPr>
          <w:lang w:eastAsia="he-IL"/>
        </w:rPr>
      </w:pPr>
      <w:r>
        <w:rPr>
          <w:rtl/>
          <w:lang w:eastAsia="he-IL"/>
        </w:rPr>
        <w:tab/>
        <w:t>(ה)</w:t>
      </w:r>
      <w:r>
        <w:rPr>
          <w:rtl/>
          <w:lang w:eastAsia="he-IL"/>
        </w:rPr>
        <w:tab/>
        <w:t>היה העורר או המשיב מיוצג, תתאפשר שיחה חסויה בין כל צד לבין מייצגו במהלך הדיון.</w:t>
      </w:r>
    </w:p>
    <w:p w:rsidR="000451B3" w:rsidRDefault="000451B3" w:rsidP="00AA6044">
      <w:pPr>
        <w:spacing w:line="360" w:lineRule="auto"/>
        <w:rPr>
          <w:lang w:eastAsia="he-IL"/>
        </w:rPr>
      </w:pPr>
      <w:r>
        <w:rPr>
          <w:rtl/>
          <w:lang w:eastAsia="he-IL"/>
        </w:rPr>
        <w:tab/>
        <w:t>(ו)</w:t>
      </w:r>
      <w:r>
        <w:rPr>
          <w:rtl/>
          <w:lang w:eastAsia="he-IL"/>
        </w:rPr>
        <w:tab/>
        <w:t>ראש בית הדין מוסמך לקבוע הוראות לעניין האמצעי הטכנולוגי הנבחר לפי הוראות תקנה זו ולעניין אופן השימוש בו; הוראות כאמור יפורסמו באתר האינטרנט של משרד המשפטים.</w:t>
      </w:r>
    </w:p>
    <w:p w:rsidR="000451B3" w:rsidRDefault="000451B3" w:rsidP="00AA6044">
      <w:pPr>
        <w:spacing w:line="360" w:lineRule="auto"/>
        <w:rPr>
          <w:lang w:eastAsia="he-IL"/>
        </w:rPr>
      </w:pPr>
      <w:r>
        <w:rPr>
          <w:rtl/>
          <w:lang w:eastAsia="he-IL"/>
        </w:rPr>
        <w:tab/>
        <w:t>(ז)</w:t>
      </w:r>
      <w:r>
        <w:rPr>
          <w:rtl/>
          <w:lang w:eastAsia="he-IL"/>
        </w:rPr>
        <w:tab/>
        <w:t>מצא ראש בית הדין לפי תקנה 9(3) שיש בקיום הדיון באמצעים טכנולוגיים כדי לפגוע בעשיית צדק בעניינם של הצדדים ונקבע דיון בנוכחות הצדדים, רשאית ועדת הערר, לבקשת אחד המשתתפים, להורות על השתתפותו באמצעים טכנולוגיים</w:t>
      </w:r>
      <w:r w:rsidR="00AA6044">
        <w:rPr>
          <w:rFonts w:hint="cs"/>
          <w:rtl/>
          <w:lang w:eastAsia="he-IL"/>
        </w:rPr>
        <w:t>"</w:t>
      </w:r>
      <w:r>
        <w:rPr>
          <w:rtl/>
          <w:lang w:eastAsia="he-IL"/>
        </w:rPr>
        <w:t>.</w:t>
      </w:r>
    </w:p>
    <w:p w:rsidR="00AA6044" w:rsidRDefault="00AA6044" w:rsidP="000451B3">
      <w:pPr>
        <w:spacing w:line="360" w:lineRule="auto"/>
        <w:rPr>
          <w:rtl/>
          <w:lang w:eastAsia="he-IL"/>
        </w:rPr>
      </w:pPr>
    </w:p>
    <w:p w:rsidR="00F3701F" w:rsidRDefault="00AA6044" w:rsidP="00AA6044">
      <w:pPr>
        <w:spacing w:line="360" w:lineRule="auto"/>
        <w:rPr>
          <w:rtl/>
          <w:lang w:eastAsia="he-IL"/>
        </w:rPr>
      </w:pPr>
      <w:bookmarkStart w:id="268" w:name="_ETM_Q1_1888000"/>
      <w:bookmarkEnd w:id="268"/>
      <w:r>
        <w:rPr>
          <w:rFonts w:hint="cs"/>
          <w:rtl/>
          <w:lang w:eastAsia="he-IL"/>
        </w:rPr>
        <w:t>"</w:t>
      </w:r>
      <w:r w:rsidR="000451B3">
        <w:rPr>
          <w:rtl/>
          <w:lang w:eastAsia="he-IL"/>
        </w:rPr>
        <w:t>פרוטוקול</w:t>
      </w:r>
      <w:r w:rsidR="00F3701F">
        <w:rPr>
          <w:rFonts w:hint="cs"/>
          <w:rtl/>
          <w:lang w:eastAsia="he-IL"/>
        </w:rPr>
        <w:t xml:space="preserve"> </w:t>
      </w:r>
      <w:r w:rsidR="00F3701F">
        <w:rPr>
          <w:rtl/>
          <w:lang w:eastAsia="he-IL"/>
        </w:rPr>
        <w:t>–</w:t>
      </w:r>
    </w:p>
    <w:p w:rsidR="000451B3" w:rsidRDefault="000451B3" w:rsidP="00AA6044">
      <w:pPr>
        <w:spacing w:line="360" w:lineRule="auto"/>
        <w:rPr>
          <w:lang w:eastAsia="he-IL"/>
        </w:rPr>
      </w:pPr>
      <w:r>
        <w:rPr>
          <w:rtl/>
          <w:lang w:eastAsia="he-IL"/>
        </w:rPr>
        <w:t>11.</w:t>
      </w:r>
      <w:r w:rsidR="00AA6044">
        <w:rPr>
          <w:rtl/>
          <w:lang w:eastAsia="he-IL"/>
        </w:rPr>
        <w:tab/>
      </w:r>
      <w:r>
        <w:rPr>
          <w:rtl/>
          <w:lang w:eastAsia="he-IL"/>
        </w:rPr>
        <w:t>פרוטוקול הדיון יכול שייערך גם בדרך של הקלטה או באופן אחר שתקבע ועדת הערר, ובלבד שפרוטוקול שנערך כאמור יועלה על הכתב ויימסר לבעלי הדין.</w:t>
      </w:r>
    </w:p>
    <w:p w:rsidR="00F3701F" w:rsidRDefault="000451B3" w:rsidP="00AA6044">
      <w:pPr>
        <w:spacing w:line="360" w:lineRule="auto"/>
        <w:rPr>
          <w:rtl/>
          <w:lang w:eastAsia="he-IL"/>
        </w:rPr>
      </w:pPr>
      <w:r>
        <w:rPr>
          <w:rtl/>
          <w:lang w:eastAsia="he-IL"/>
        </w:rPr>
        <w:t>ההחלטה</w:t>
      </w:r>
      <w:r w:rsidR="00F3701F">
        <w:rPr>
          <w:rFonts w:hint="cs"/>
          <w:rtl/>
          <w:lang w:eastAsia="he-IL"/>
        </w:rPr>
        <w:t xml:space="preserve"> </w:t>
      </w:r>
      <w:r w:rsidR="00F3701F">
        <w:rPr>
          <w:rtl/>
          <w:lang w:eastAsia="he-IL"/>
        </w:rPr>
        <w:t>–</w:t>
      </w:r>
    </w:p>
    <w:p w:rsidR="000451B3" w:rsidRDefault="000451B3" w:rsidP="00AA6044">
      <w:pPr>
        <w:spacing w:line="360" w:lineRule="auto"/>
        <w:rPr>
          <w:lang w:eastAsia="he-IL"/>
        </w:rPr>
      </w:pPr>
      <w:r>
        <w:rPr>
          <w:rtl/>
          <w:lang w:eastAsia="he-IL"/>
        </w:rPr>
        <w:t>12.</w:t>
      </w:r>
      <w:r w:rsidR="00AA6044">
        <w:rPr>
          <w:rtl/>
          <w:lang w:eastAsia="he-IL"/>
        </w:rPr>
        <w:tab/>
      </w:r>
      <w:r>
        <w:rPr>
          <w:rtl/>
          <w:lang w:eastAsia="he-IL"/>
        </w:rPr>
        <w:t>(א)</w:t>
      </w:r>
      <w:r w:rsidR="00AA6044">
        <w:rPr>
          <w:rtl/>
          <w:lang w:eastAsia="he-IL"/>
        </w:rPr>
        <w:tab/>
      </w:r>
      <w:r>
        <w:rPr>
          <w:rtl/>
          <w:lang w:eastAsia="he-IL"/>
        </w:rPr>
        <w:t xml:space="preserve">ועדת הערר תיתן את החלטתה בהקדם האפשרי. </w:t>
      </w:r>
    </w:p>
    <w:p w:rsidR="000451B3" w:rsidRDefault="000451B3" w:rsidP="000451B3">
      <w:pPr>
        <w:spacing w:line="360" w:lineRule="auto"/>
        <w:rPr>
          <w:lang w:eastAsia="he-IL"/>
        </w:rPr>
      </w:pPr>
      <w:r>
        <w:rPr>
          <w:rtl/>
          <w:lang w:eastAsia="he-IL"/>
        </w:rPr>
        <w:tab/>
        <w:t>(ב)</w:t>
      </w:r>
      <w:r>
        <w:rPr>
          <w:rtl/>
          <w:lang w:eastAsia="he-IL"/>
        </w:rPr>
        <w:tab/>
        <w:t xml:space="preserve">ועדת הערר תמציא את החלטתה לבעלי הדין במועד סמוך, ככל האפשר, למתן ההחלטה ולא יאוחר משבעה ימים מיום שניתנה. </w:t>
      </w:r>
    </w:p>
    <w:p w:rsidR="00F3701F" w:rsidRDefault="000451B3" w:rsidP="00AA6044">
      <w:pPr>
        <w:spacing w:line="360" w:lineRule="auto"/>
        <w:rPr>
          <w:rtl/>
          <w:lang w:eastAsia="he-IL"/>
        </w:rPr>
      </w:pPr>
      <w:r>
        <w:rPr>
          <w:rtl/>
          <w:lang w:eastAsia="he-IL"/>
        </w:rPr>
        <w:t>איחוד עררים</w:t>
      </w:r>
      <w:r w:rsidR="00F3701F">
        <w:rPr>
          <w:rFonts w:hint="cs"/>
          <w:rtl/>
          <w:lang w:eastAsia="he-IL"/>
        </w:rPr>
        <w:t xml:space="preserve"> </w:t>
      </w:r>
      <w:r w:rsidR="00F3701F">
        <w:rPr>
          <w:rtl/>
          <w:lang w:eastAsia="he-IL"/>
        </w:rPr>
        <w:t>–</w:t>
      </w:r>
    </w:p>
    <w:p w:rsidR="000451B3" w:rsidRDefault="000451B3" w:rsidP="00AA6044">
      <w:pPr>
        <w:spacing w:line="360" w:lineRule="auto"/>
        <w:rPr>
          <w:lang w:eastAsia="he-IL"/>
        </w:rPr>
      </w:pPr>
      <w:r>
        <w:rPr>
          <w:rtl/>
          <w:lang w:eastAsia="he-IL"/>
        </w:rPr>
        <w:t>13.</w:t>
      </w:r>
      <w:r w:rsidR="00AA6044">
        <w:rPr>
          <w:rtl/>
          <w:lang w:eastAsia="he-IL"/>
        </w:rPr>
        <w:tab/>
      </w:r>
      <w:r>
        <w:rPr>
          <w:rtl/>
          <w:lang w:eastAsia="he-IL"/>
        </w:rPr>
        <w:t>(א)</w:t>
      </w:r>
      <w:r>
        <w:rPr>
          <w:rtl/>
          <w:lang w:eastAsia="he-IL"/>
        </w:rPr>
        <w:tab/>
        <w:t>ועדת הערר רשאית להחליט על איחוד עררים התלויים ועומדים בפניה, אם הוגשו בידי אותו עורר או שמתעוררות בהם שאלות משפטיות  או עובדתיות דומות.</w:t>
      </w:r>
    </w:p>
    <w:p w:rsidR="000451B3" w:rsidRDefault="000451B3" w:rsidP="000451B3">
      <w:pPr>
        <w:spacing w:line="360" w:lineRule="auto"/>
        <w:rPr>
          <w:lang w:eastAsia="he-IL"/>
        </w:rPr>
      </w:pPr>
      <w:r>
        <w:rPr>
          <w:rtl/>
          <w:lang w:eastAsia="he-IL"/>
        </w:rPr>
        <w:tab/>
        <w:t>(ב)</w:t>
      </w:r>
      <w:r>
        <w:rPr>
          <w:rtl/>
          <w:lang w:eastAsia="he-IL"/>
        </w:rPr>
        <w:tab/>
        <w:t>ראש בית הדין רשאי להורות על איחוד עררים, בין שהחל הדיון בהם ובין שטרם החל, לפי העילות המנויות בתקנת משנה (א), ולהורות כי יידונו בוועדת ערר שייקבע.</w:t>
      </w:r>
    </w:p>
    <w:p w:rsidR="000451B3" w:rsidRDefault="000451B3" w:rsidP="000451B3">
      <w:pPr>
        <w:spacing w:line="360" w:lineRule="auto"/>
        <w:rPr>
          <w:rtl/>
          <w:lang w:eastAsia="he-IL"/>
        </w:rPr>
      </w:pPr>
      <w:r>
        <w:rPr>
          <w:rtl/>
          <w:lang w:eastAsia="he-IL"/>
        </w:rPr>
        <w:tab/>
        <w:t>(ג)</w:t>
      </w:r>
      <w:r>
        <w:rPr>
          <w:rtl/>
          <w:lang w:eastAsia="he-IL"/>
        </w:rPr>
        <w:tab/>
        <w:t>החליטה ועדת הערר כאמור בתקנת משנה (א) או הורה ראש בית הדין על איחוד עררים כאמור בתקנת משנה (ב), רשאית ועדת הערר לדון בעררים במשותף ולתת בהם החלטה אחת, ובלבד שתינתן לצדדים ההזדמנות לשוב על טענותיהם בפני ועדת הערר הנעברת</w:t>
      </w:r>
      <w:r w:rsidR="00AA6044">
        <w:rPr>
          <w:rFonts w:hint="cs"/>
          <w:rtl/>
          <w:lang w:eastAsia="he-IL"/>
        </w:rPr>
        <w:t>"</w:t>
      </w:r>
      <w:r>
        <w:rPr>
          <w:rtl/>
          <w:lang w:eastAsia="he-IL"/>
        </w:rPr>
        <w:t>.</w:t>
      </w:r>
    </w:p>
    <w:p w:rsidR="00AA6044" w:rsidRDefault="00AA6044" w:rsidP="00EA12A7">
      <w:pPr>
        <w:rPr>
          <w:rtl/>
          <w:lang w:eastAsia="he-IL"/>
        </w:rPr>
      </w:pPr>
      <w:bookmarkStart w:id="269" w:name="_ETM_Q1_1964000"/>
      <w:bookmarkEnd w:id="265"/>
      <w:bookmarkEnd w:id="269"/>
    </w:p>
    <w:p w:rsidR="00AA6044" w:rsidRDefault="00AA6044" w:rsidP="00AA6044">
      <w:pPr>
        <w:pStyle w:val="a4"/>
        <w:keepNext/>
        <w:rPr>
          <w:rtl/>
        </w:rPr>
      </w:pPr>
      <w:bookmarkStart w:id="270" w:name="ET_speaker_אייל_לב_ארי_126"/>
      <w:r w:rsidRPr="00AA6044">
        <w:rPr>
          <w:rStyle w:val="TagStyle"/>
          <w:rtl/>
        </w:rPr>
        <w:t xml:space="preserve"> &lt;&lt; דובר &gt;&gt; </w:t>
      </w:r>
      <w:r>
        <w:rPr>
          <w:rtl/>
        </w:rPr>
        <w:t>אייל לב ארי:</w:t>
      </w:r>
      <w:r w:rsidRPr="00AA6044">
        <w:rPr>
          <w:rStyle w:val="TagStyle"/>
          <w:rtl/>
        </w:rPr>
        <w:t xml:space="preserve"> &lt;&lt; דובר &gt;&gt;</w:t>
      </w:r>
      <w:r>
        <w:rPr>
          <w:rtl/>
        </w:rPr>
        <w:t xml:space="preserve">   </w:t>
      </w:r>
      <w:bookmarkEnd w:id="270"/>
    </w:p>
    <w:p w:rsidR="00AA6044" w:rsidRDefault="00AA6044" w:rsidP="00AA6044">
      <w:pPr>
        <w:pStyle w:val="KeepWithNext"/>
        <w:rPr>
          <w:rtl/>
          <w:lang w:eastAsia="he-IL"/>
        </w:rPr>
      </w:pPr>
    </w:p>
    <w:p w:rsidR="00EA12A7" w:rsidRDefault="00EA12A7" w:rsidP="00AA6044">
      <w:pPr>
        <w:rPr>
          <w:rtl/>
          <w:lang w:eastAsia="he-IL"/>
        </w:rPr>
      </w:pPr>
      <w:bookmarkStart w:id="271" w:name="_ETM_Q1_1967000"/>
      <w:bookmarkStart w:id="272" w:name="_ETM_Q1_1963000"/>
      <w:bookmarkEnd w:id="271"/>
      <w:bookmarkEnd w:id="272"/>
      <w:r>
        <w:rPr>
          <w:rFonts w:hint="cs"/>
          <w:rtl/>
          <w:lang w:eastAsia="he-IL"/>
        </w:rPr>
        <w:t xml:space="preserve">יש לי </w:t>
      </w:r>
      <w:r w:rsidR="00AA6044">
        <w:rPr>
          <w:rFonts w:hint="cs"/>
          <w:rtl/>
          <w:lang w:eastAsia="he-IL"/>
        </w:rPr>
        <w:t xml:space="preserve">רק </w:t>
      </w:r>
      <w:r>
        <w:rPr>
          <w:rFonts w:hint="cs"/>
          <w:rtl/>
          <w:lang w:eastAsia="he-IL"/>
        </w:rPr>
        <w:t xml:space="preserve">הערת נוסח </w:t>
      </w:r>
      <w:r w:rsidR="00AA6044">
        <w:rPr>
          <w:rFonts w:hint="cs"/>
          <w:rtl/>
          <w:lang w:eastAsia="he-IL"/>
        </w:rPr>
        <w:t xml:space="preserve">ואז שאלה. לגבי הערת הנוסח, </w:t>
      </w:r>
      <w:bookmarkStart w:id="273" w:name="_ETM_Q1_1973000"/>
      <w:bookmarkEnd w:id="273"/>
      <w:r w:rsidR="00AA6044">
        <w:rPr>
          <w:rFonts w:hint="cs"/>
          <w:rtl/>
          <w:lang w:eastAsia="he-IL"/>
        </w:rPr>
        <w:t xml:space="preserve">בתקנה 10(ג), לדעתי הסיפה: </w:t>
      </w:r>
      <w:r w:rsidR="00AA6044">
        <w:rPr>
          <w:rtl/>
          <w:lang w:eastAsia="he-IL"/>
        </w:rPr>
        <w:t>לפי סימן ה' לתקנות שוויון זכויות לאנשים עם מוגבלות</w:t>
      </w:r>
      <w:r w:rsidR="00AA6044">
        <w:rPr>
          <w:rFonts w:hint="cs"/>
          <w:rtl/>
          <w:lang w:eastAsia="he-IL"/>
        </w:rPr>
        <w:t xml:space="preserve">, </w:t>
      </w:r>
      <w:r>
        <w:rPr>
          <w:rFonts w:hint="cs"/>
          <w:rtl/>
          <w:lang w:eastAsia="he-IL"/>
        </w:rPr>
        <w:t xml:space="preserve">לא נדרשת </w:t>
      </w:r>
      <w:r w:rsidR="00AA6044">
        <w:rPr>
          <w:rFonts w:hint="cs"/>
          <w:rtl/>
          <w:lang w:eastAsia="he-IL"/>
        </w:rPr>
        <w:t>זה בהתאם ל</w:t>
      </w:r>
      <w:r>
        <w:rPr>
          <w:rFonts w:hint="cs"/>
          <w:rtl/>
          <w:lang w:eastAsia="he-IL"/>
        </w:rPr>
        <w:t>הוראות שנ</w:t>
      </w:r>
      <w:r w:rsidR="00AA6044">
        <w:rPr>
          <w:rFonts w:hint="cs"/>
          <w:rtl/>
          <w:lang w:eastAsia="he-IL"/>
        </w:rPr>
        <w:t xml:space="preserve">קבעו </w:t>
      </w:r>
      <w:r>
        <w:rPr>
          <w:rFonts w:hint="cs"/>
          <w:rtl/>
          <w:lang w:eastAsia="he-IL"/>
        </w:rPr>
        <w:t xml:space="preserve">לפי חוק </w:t>
      </w:r>
      <w:r w:rsidR="00AA6044">
        <w:rPr>
          <w:rFonts w:hint="cs"/>
          <w:rtl/>
          <w:lang w:eastAsia="he-IL"/>
        </w:rPr>
        <w:t xml:space="preserve">שוויון זכויות לאנשים עם מוגבלות. נראה לי שסיפה </w:t>
      </w:r>
      <w:bookmarkStart w:id="274" w:name="_ETM_Q1_1994000"/>
      <w:bookmarkEnd w:id="274"/>
      <w:r w:rsidR="00AA6044">
        <w:rPr>
          <w:rFonts w:hint="cs"/>
          <w:rtl/>
          <w:lang w:eastAsia="he-IL"/>
        </w:rPr>
        <w:t>לא נדרשת.</w:t>
      </w:r>
    </w:p>
    <w:p w:rsidR="00EA12A7" w:rsidRDefault="00EA12A7" w:rsidP="00EA12A7">
      <w:pPr>
        <w:rPr>
          <w:rtl/>
          <w:lang w:eastAsia="he-IL"/>
        </w:rPr>
      </w:pPr>
    </w:p>
    <w:p w:rsidR="00EA12A7" w:rsidRDefault="00EA12A7" w:rsidP="00EA12A7">
      <w:pPr>
        <w:pStyle w:val="af6"/>
        <w:keepNext/>
        <w:rPr>
          <w:rtl/>
        </w:rPr>
      </w:pPr>
      <w:bookmarkStart w:id="275" w:name="ET_yor_4762_70"/>
      <w:r w:rsidRPr="00EA12A7">
        <w:rPr>
          <w:rStyle w:val="TagStyle"/>
          <w:rtl/>
        </w:rPr>
        <w:t xml:space="preserve"> &lt;&lt; יור &gt;&gt; </w:t>
      </w:r>
      <w:r>
        <w:rPr>
          <w:rtl/>
        </w:rPr>
        <w:t>היו"ר משה גפני:</w:t>
      </w:r>
      <w:r w:rsidRPr="00EA12A7">
        <w:rPr>
          <w:rStyle w:val="TagStyle"/>
          <w:rtl/>
        </w:rPr>
        <w:t xml:space="preserve"> &lt;&lt; יור &gt;&gt;</w:t>
      </w:r>
      <w:r>
        <w:rPr>
          <w:rtl/>
        </w:rPr>
        <w:t xml:space="preserve">   </w:t>
      </w:r>
      <w:bookmarkEnd w:id="275"/>
    </w:p>
    <w:p w:rsidR="00EA12A7" w:rsidRDefault="00EA12A7" w:rsidP="00EA12A7">
      <w:pPr>
        <w:pStyle w:val="KeepWithNext"/>
        <w:rPr>
          <w:rtl/>
          <w:lang w:eastAsia="he-IL"/>
        </w:rPr>
      </w:pPr>
    </w:p>
    <w:p w:rsidR="00EA12A7" w:rsidRDefault="00EA12A7" w:rsidP="00EA12A7">
      <w:pPr>
        <w:rPr>
          <w:rtl/>
          <w:lang w:eastAsia="he-IL"/>
        </w:rPr>
      </w:pPr>
      <w:r>
        <w:rPr>
          <w:rFonts w:hint="cs"/>
          <w:rtl/>
          <w:lang w:eastAsia="he-IL"/>
        </w:rPr>
        <w:t>נכון. יש חוק.</w:t>
      </w:r>
    </w:p>
    <w:p w:rsidR="00EA12A7" w:rsidRDefault="00EA12A7" w:rsidP="00EA12A7">
      <w:pPr>
        <w:rPr>
          <w:rtl/>
          <w:lang w:eastAsia="he-IL"/>
        </w:rPr>
      </w:pPr>
    </w:p>
    <w:p w:rsidR="00EA12A7" w:rsidRDefault="00EA12A7" w:rsidP="00EA12A7">
      <w:pPr>
        <w:pStyle w:val="a4"/>
        <w:keepNext/>
        <w:rPr>
          <w:rtl/>
        </w:rPr>
      </w:pPr>
      <w:bookmarkStart w:id="276" w:name="ET_speaker_אייל_לב_ארי_71"/>
      <w:r w:rsidRPr="00EA12A7">
        <w:rPr>
          <w:rStyle w:val="TagStyle"/>
          <w:rtl/>
        </w:rPr>
        <w:t xml:space="preserve"> &lt;&lt; דובר &gt;&gt; </w:t>
      </w:r>
      <w:r>
        <w:rPr>
          <w:rtl/>
        </w:rPr>
        <w:t>אייל לב ארי:</w:t>
      </w:r>
      <w:r w:rsidRPr="00EA12A7">
        <w:rPr>
          <w:rStyle w:val="TagStyle"/>
          <w:rtl/>
        </w:rPr>
        <w:t xml:space="preserve"> &lt;&lt; דובר &gt;&gt;</w:t>
      </w:r>
      <w:r>
        <w:rPr>
          <w:rtl/>
        </w:rPr>
        <w:t xml:space="preserve">   </w:t>
      </w:r>
      <w:bookmarkEnd w:id="276"/>
    </w:p>
    <w:p w:rsidR="00EA12A7" w:rsidRDefault="00EA12A7" w:rsidP="00EA12A7">
      <w:pPr>
        <w:pStyle w:val="KeepWithNext"/>
        <w:rPr>
          <w:rtl/>
          <w:lang w:eastAsia="he-IL"/>
        </w:rPr>
      </w:pPr>
    </w:p>
    <w:p w:rsidR="00AA6044" w:rsidRDefault="00AA6044" w:rsidP="00EA12A7">
      <w:pPr>
        <w:rPr>
          <w:rtl/>
          <w:lang w:eastAsia="he-IL"/>
        </w:rPr>
      </w:pPr>
      <w:r>
        <w:rPr>
          <w:rFonts w:hint="cs"/>
          <w:rtl/>
          <w:lang w:eastAsia="he-IL"/>
        </w:rPr>
        <w:t xml:space="preserve">יש הוראות שנקבעו לפי החוק. את כל התקנות, </w:t>
      </w:r>
      <w:bookmarkStart w:id="277" w:name="_ETM_Q1_1997000"/>
      <w:bookmarkEnd w:id="277"/>
      <w:r>
        <w:rPr>
          <w:rFonts w:hint="cs"/>
          <w:rtl/>
          <w:lang w:eastAsia="he-IL"/>
        </w:rPr>
        <w:t>גם את - - -</w:t>
      </w:r>
    </w:p>
    <w:p w:rsidR="00D03FF0" w:rsidRDefault="00D03FF0" w:rsidP="00D03FF0">
      <w:pPr>
        <w:rPr>
          <w:rStyle w:val="TagStyle"/>
          <w:rFonts w:ascii="David" w:hAnsi="David"/>
          <w:u w:val="single"/>
          <w:rtl/>
        </w:rPr>
      </w:pPr>
    </w:p>
    <w:p w:rsidR="00D03FF0" w:rsidRDefault="00D03FF0" w:rsidP="00D03FF0">
      <w:pPr>
        <w:pStyle w:val="a4"/>
        <w:keepNext/>
        <w:rPr>
          <w:rtl/>
        </w:rPr>
      </w:pPr>
      <w:r w:rsidRPr="00D03FF0">
        <w:rPr>
          <w:rStyle w:val="TagStyle"/>
          <w:rtl/>
        </w:rPr>
        <w:t xml:space="preserve"> &lt;&lt; דובר &gt;&gt; </w:t>
      </w:r>
      <w:r>
        <w:rPr>
          <w:rtl/>
        </w:rPr>
        <w:t>שני ארזי:</w:t>
      </w:r>
      <w:r w:rsidRPr="00D03FF0">
        <w:rPr>
          <w:rStyle w:val="TagStyle"/>
          <w:rtl/>
        </w:rPr>
        <w:t xml:space="preserve"> &lt;&lt; דובר &gt;&gt;</w:t>
      </w:r>
      <w:r>
        <w:rPr>
          <w:rtl/>
        </w:rPr>
        <w:t xml:space="preserve">   </w:t>
      </w:r>
    </w:p>
    <w:p w:rsidR="00D03FF0" w:rsidRDefault="00D03FF0" w:rsidP="00D03FF0">
      <w:pPr>
        <w:pStyle w:val="KeepWithNext"/>
        <w:rPr>
          <w:rtl/>
          <w:lang w:eastAsia="he-IL"/>
        </w:rPr>
      </w:pPr>
    </w:p>
    <w:p w:rsidR="00D03FF0" w:rsidRDefault="00D03FF0" w:rsidP="00D03FF0">
      <w:pPr>
        <w:rPr>
          <w:rtl/>
          <w:lang w:eastAsia="he-IL"/>
        </w:rPr>
      </w:pPr>
      <w:r>
        <w:rPr>
          <w:rFonts w:hint="cs"/>
          <w:rtl/>
          <w:lang w:eastAsia="he-IL"/>
        </w:rPr>
        <w:t xml:space="preserve">לדעתי - - - </w:t>
      </w:r>
      <w:r w:rsidR="00AA6044">
        <w:rPr>
          <w:rFonts w:hint="cs"/>
          <w:rtl/>
          <w:lang w:eastAsia="he-IL"/>
        </w:rPr>
        <w:t xml:space="preserve">הפרשנות לפי </w:t>
      </w:r>
      <w:r>
        <w:rPr>
          <w:rFonts w:hint="cs"/>
          <w:rtl/>
          <w:lang w:eastAsia="he-IL"/>
        </w:rPr>
        <w:t xml:space="preserve">תקנות שנקבעו לפי </w:t>
      </w:r>
      <w:r w:rsidR="00AA6044">
        <w:rPr>
          <w:rFonts w:hint="cs"/>
          <w:rtl/>
          <w:lang w:eastAsia="he-IL"/>
        </w:rPr>
        <w:t>חוק</w:t>
      </w:r>
      <w:r>
        <w:rPr>
          <w:rFonts w:hint="cs"/>
          <w:rtl/>
          <w:lang w:eastAsia="he-IL"/>
        </w:rPr>
        <w:t>.</w:t>
      </w:r>
    </w:p>
    <w:p w:rsidR="00D03FF0" w:rsidRDefault="00D03FF0" w:rsidP="00D03FF0">
      <w:pPr>
        <w:rPr>
          <w:rtl/>
          <w:lang w:eastAsia="he-IL"/>
        </w:rPr>
      </w:pPr>
    </w:p>
    <w:p w:rsidR="00D03FF0" w:rsidRDefault="00D03FF0" w:rsidP="00D03FF0">
      <w:pPr>
        <w:pStyle w:val="a4"/>
        <w:keepNext/>
        <w:rPr>
          <w:rtl/>
        </w:rPr>
      </w:pPr>
      <w:bookmarkStart w:id="278" w:name="ET_speaker_אייל_לב_ארי_127"/>
      <w:r w:rsidRPr="00D03FF0">
        <w:rPr>
          <w:rStyle w:val="TagStyle"/>
          <w:rtl/>
        </w:rPr>
        <w:t xml:space="preserve"> &lt;&lt; דובר &gt;&gt; </w:t>
      </w:r>
      <w:r>
        <w:rPr>
          <w:rtl/>
        </w:rPr>
        <w:t>אייל לב ארי:</w:t>
      </w:r>
      <w:r w:rsidRPr="00D03FF0">
        <w:rPr>
          <w:rStyle w:val="TagStyle"/>
          <w:rtl/>
        </w:rPr>
        <w:t xml:space="preserve"> &lt;&lt; דובר &gt;&gt;</w:t>
      </w:r>
      <w:r>
        <w:rPr>
          <w:rtl/>
        </w:rPr>
        <w:t xml:space="preserve">   </w:t>
      </w:r>
      <w:bookmarkEnd w:id="278"/>
    </w:p>
    <w:p w:rsidR="00D03FF0" w:rsidRDefault="00D03FF0" w:rsidP="00D03FF0">
      <w:pPr>
        <w:pStyle w:val="KeepWithNext"/>
        <w:rPr>
          <w:rtl/>
          <w:lang w:eastAsia="he-IL"/>
        </w:rPr>
      </w:pPr>
    </w:p>
    <w:p w:rsidR="00D03FF0" w:rsidRDefault="00D03FF0" w:rsidP="00D03FF0">
      <w:pPr>
        <w:rPr>
          <w:rtl/>
          <w:lang w:eastAsia="he-IL"/>
        </w:rPr>
      </w:pPr>
      <w:r>
        <w:rPr>
          <w:rFonts w:hint="cs"/>
          <w:rtl/>
          <w:lang w:eastAsia="he-IL"/>
        </w:rPr>
        <w:t xml:space="preserve">אני חושב </w:t>
      </w:r>
      <w:bookmarkStart w:id="279" w:name="_ETM_Q1_2002000"/>
      <w:bookmarkEnd w:id="279"/>
      <w:r>
        <w:rPr>
          <w:rFonts w:hint="cs"/>
          <w:rtl/>
          <w:lang w:eastAsia="he-IL"/>
        </w:rPr>
        <w:t>שהסיפה לא נדרשת.</w:t>
      </w:r>
    </w:p>
    <w:p w:rsidR="00D03FF0" w:rsidRDefault="00D03FF0" w:rsidP="00D03FF0">
      <w:pPr>
        <w:rPr>
          <w:rtl/>
          <w:lang w:eastAsia="he-IL"/>
        </w:rPr>
      </w:pPr>
    </w:p>
    <w:p w:rsidR="00D03FF0" w:rsidRDefault="00D03FF0" w:rsidP="00D03FF0">
      <w:pPr>
        <w:pStyle w:val="af9"/>
        <w:keepNext/>
        <w:rPr>
          <w:rtl/>
          <w:lang w:eastAsia="he-IL"/>
        </w:rPr>
      </w:pPr>
      <w:bookmarkStart w:id="280" w:name="ET_guest_874139_128"/>
      <w:r w:rsidRPr="00D03FF0">
        <w:rPr>
          <w:rStyle w:val="TagStyle"/>
          <w:rtl/>
        </w:rPr>
        <w:t xml:space="preserve"> &lt;&lt; אורח &gt;&gt; </w:t>
      </w:r>
      <w:r>
        <w:rPr>
          <w:rtl/>
          <w:lang w:eastAsia="he-IL"/>
        </w:rPr>
        <w:t>מיכל רשף:</w:t>
      </w:r>
      <w:r w:rsidRPr="00D03FF0">
        <w:rPr>
          <w:rStyle w:val="TagStyle"/>
          <w:rtl/>
        </w:rPr>
        <w:t xml:space="preserve"> &lt;&lt; אורח &gt;&gt;</w:t>
      </w:r>
      <w:r>
        <w:rPr>
          <w:rtl/>
          <w:lang w:eastAsia="he-IL"/>
        </w:rPr>
        <w:t xml:space="preserve">   </w:t>
      </w:r>
      <w:bookmarkEnd w:id="280"/>
    </w:p>
    <w:p w:rsidR="00D03FF0" w:rsidRDefault="00D03FF0" w:rsidP="00D03FF0">
      <w:pPr>
        <w:pStyle w:val="KeepWithNext"/>
        <w:rPr>
          <w:rtl/>
          <w:lang w:eastAsia="he-IL"/>
        </w:rPr>
      </w:pPr>
    </w:p>
    <w:p w:rsidR="00EA12A7" w:rsidRDefault="00D03FF0" w:rsidP="00D03FF0">
      <w:pPr>
        <w:rPr>
          <w:rtl/>
          <w:lang w:eastAsia="he-IL"/>
        </w:rPr>
      </w:pPr>
      <w:r>
        <w:rPr>
          <w:rFonts w:hint="cs"/>
          <w:rtl/>
          <w:lang w:eastAsia="he-IL"/>
        </w:rPr>
        <w:t>אני כן אגיד ש</w:t>
      </w:r>
      <w:r w:rsidR="00EA12A7">
        <w:rPr>
          <w:rFonts w:hint="cs"/>
          <w:rtl/>
          <w:lang w:eastAsia="he-IL"/>
        </w:rPr>
        <w:t xml:space="preserve">הסעיף הזה תואם מול </w:t>
      </w:r>
      <w:r>
        <w:rPr>
          <w:rFonts w:hint="cs"/>
          <w:rtl/>
          <w:lang w:eastAsia="he-IL"/>
        </w:rPr>
        <w:t xml:space="preserve">נציבות שוויון זכויות לאנשים עם </w:t>
      </w:r>
      <w:bookmarkStart w:id="281" w:name="_ETM_Q1_2007000"/>
      <w:bookmarkEnd w:id="281"/>
      <w:r>
        <w:rPr>
          <w:rFonts w:hint="cs"/>
          <w:rtl/>
          <w:lang w:eastAsia="he-IL"/>
        </w:rPr>
        <w:t xml:space="preserve">מוגבלויות, ולדעתי הם אלה שהפנו לחוק וגם לתקנות. </w:t>
      </w:r>
    </w:p>
    <w:p w:rsidR="00EA12A7" w:rsidRDefault="00EA12A7" w:rsidP="00EA12A7">
      <w:pPr>
        <w:rPr>
          <w:rtl/>
          <w:lang w:eastAsia="he-IL"/>
        </w:rPr>
      </w:pPr>
    </w:p>
    <w:p w:rsidR="00EA12A7" w:rsidRDefault="00EA12A7" w:rsidP="00EA12A7">
      <w:pPr>
        <w:pStyle w:val="af6"/>
        <w:keepNext/>
        <w:rPr>
          <w:rtl/>
        </w:rPr>
      </w:pPr>
      <w:bookmarkStart w:id="282" w:name="ET_yor_4762_73"/>
      <w:r w:rsidRPr="00EA12A7">
        <w:rPr>
          <w:rStyle w:val="TagStyle"/>
          <w:rtl/>
        </w:rPr>
        <w:t xml:space="preserve"> &lt;&lt; יור &gt;&gt; </w:t>
      </w:r>
      <w:r>
        <w:rPr>
          <w:rtl/>
        </w:rPr>
        <w:t>היו"ר משה גפני:</w:t>
      </w:r>
      <w:r w:rsidRPr="00EA12A7">
        <w:rPr>
          <w:rStyle w:val="TagStyle"/>
          <w:rtl/>
        </w:rPr>
        <w:t xml:space="preserve"> &lt;&lt; יור &gt;&gt;</w:t>
      </w:r>
      <w:r>
        <w:rPr>
          <w:rtl/>
        </w:rPr>
        <w:t xml:space="preserve">   </w:t>
      </w:r>
      <w:bookmarkEnd w:id="282"/>
    </w:p>
    <w:p w:rsidR="00EA12A7" w:rsidRDefault="00EA12A7" w:rsidP="00EA12A7">
      <w:pPr>
        <w:pStyle w:val="KeepWithNext"/>
        <w:rPr>
          <w:rtl/>
          <w:lang w:eastAsia="he-IL"/>
        </w:rPr>
      </w:pPr>
    </w:p>
    <w:p w:rsidR="00EA12A7" w:rsidRDefault="00D03FF0" w:rsidP="00EA12A7">
      <w:pPr>
        <w:rPr>
          <w:rtl/>
          <w:lang w:eastAsia="he-IL"/>
        </w:rPr>
      </w:pPr>
      <w:r>
        <w:rPr>
          <w:rFonts w:hint="cs"/>
          <w:rtl/>
          <w:lang w:eastAsia="he-IL"/>
        </w:rPr>
        <w:t>אייל,</w:t>
      </w:r>
      <w:bookmarkStart w:id="283" w:name="_ETM_Q1_2016000"/>
      <w:bookmarkEnd w:id="283"/>
      <w:r>
        <w:rPr>
          <w:rFonts w:hint="cs"/>
          <w:rtl/>
          <w:lang w:eastAsia="he-IL"/>
        </w:rPr>
        <w:t xml:space="preserve"> בסדר. </w:t>
      </w:r>
      <w:r w:rsidR="00EA12A7">
        <w:rPr>
          <w:rFonts w:hint="cs"/>
          <w:rtl/>
          <w:lang w:eastAsia="he-IL"/>
        </w:rPr>
        <w:t>ההערה שלך נכונה והיא נרשמה בפרוטוקול</w:t>
      </w:r>
      <w:r>
        <w:rPr>
          <w:rFonts w:hint="cs"/>
          <w:rtl/>
          <w:lang w:eastAsia="he-IL"/>
        </w:rPr>
        <w:t xml:space="preserve">. לא צריך שאחרי זה יבואו </w:t>
      </w:r>
      <w:r>
        <w:rPr>
          <w:rtl/>
          <w:lang w:eastAsia="he-IL"/>
        </w:rPr>
        <w:t>–</w:t>
      </w:r>
      <w:r>
        <w:rPr>
          <w:rFonts w:hint="cs"/>
          <w:rtl/>
          <w:lang w:eastAsia="he-IL"/>
        </w:rPr>
        <w:t xml:space="preserve"> רגישויות, </w:t>
      </w:r>
      <w:bookmarkStart w:id="284" w:name="_ETM_Q1_2022000"/>
      <w:bookmarkEnd w:id="284"/>
      <w:r>
        <w:rPr>
          <w:rFonts w:hint="cs"/>
          <w:rtl/>
          <w:lang w:eastAsia="he-IL"/>
        </w:rPr>
        <w:t xml:space="preserve">יגידו שאנחנו הורדנו את זה. </w:t>
      </w:r>
    </w:p>
    <w:p w:rsidR="00EA12A7" w:rsidRDefault="00EA12A7" w:rsidP="00EA12A7">
      <w:pPr>
        <w:rPr>
          <w:rtl/>
          <w:lang w:eastAsia="he-IL"/>
        </w:rPr>
      </w:pPr>
    </w:p>
    <w:p w:rsidR="00EA12A7" w:rsidRDefault="00EA12A7" w:rsidP="00EA12A7">
      <w:pPr>
        <w:pStyle w:val="a4"/>
        <w:keepNext/>
        <w:rPr>
          <w:rtl/>
        </w:rPr>
      </w:pPr>
      <w:bookmarkStart w:id="285" w:name="ET_speaker_אייל_לב_ארי_74"/>
      <w:r w:rsidRPr="00EA12A7">
        <w:rPr>
          <w:rStyle w:val="TagStyle"/>
          <w:rtl/>
        </w:rPr>
        <w:t xml:space="preserve"> &lt;&lt; דובר &gt;&gt; </w:t>
      </w:r>
      <w:r>
        <w:rPr>
          <w:rtl/>
        </w:rPr>
        <w:t>אייל לב ארי:</w:t>
      </w:r>
      <w:r w:rsidRPr="00EA12A7">
        <w:rPr>
          <w:rStyle w:val="TagStyle"/>
          <w:rtl/>
        </w:rPr>
        <w:t xml:space="preserve"> &lt;&lt; דובר &gt;&gt;</w:t>
      </w:r>
      <w:bookmarkEnd w:id="285"/>
    </w:p>
    <w:p w:rsidR="00EA12A7" w:rsidRDefault="00EA12A7" w:rsidP="00EA12A7">
      <w:pPr>
        <w:pStyle w:val="KeepWithNext"/>
        <w:rPr>
          <w:rtl/>
          <w:lang w:eastAsia="he-IL"/>
        </w:rPr>
      </w:pPr>
    </w:p>
    <w:p w:rsidR="00EA12A7" w:rsidRDefault="00EA12A7" w:rsidP="00D03FF0">
      <w:pPr>
        <w:rPr>
          <w:rtl/>
          <w:lang w:eastAsia="he-IL"/>
        </w:rPr>
      </w:pPr>
      <w:r>
        <w:rPr>
          <w:rFonts w:hint="cs"/>
          <w:rtl/>
          <w:lang w:eastAsia="he-IL"/>
        </w:rPr>
        <w:t xml:space="preserve">דווקא זה </w:t>
      </w:r>
      <w:r w:rsidR="00D03FF0">
        <w:rPr>
          <w:rFonts w:hint="cs"/>
          <w:rtl/>
          <w:lang w:eastAsia="he-IL"/>
        </w:rPr>
        <w:t xml:space="preserve">תחום </w:t>
      </w:r>
      <w:r>
        <w:rPr>
          <w:rFonts w:hint="cs"/>
          <w:rtl/>
          <w:lang w:eastAsia="he-IL"/>
        </w:rPr>
        <w:t xml:space="preserve">שאני מכיר </w:t>
      </w:r>
      <w:r w:rsidR="00D03FF0">
        <w:rPr>
          <w:rFonts w:hint="cs"/>
          <w:rtl/>
          <w:lang w:eastAsia="he-IL"/>
        </w:rPr>
        <w:t xml:space="preserve">אותו </w:t>
      </w:r>
      <w:r>
        <w:rPr>
          <w:rFonts w:hint="cs"/>
          <w:rtl/>
          <w:lang w:eastAsia="he-IL"/>
        </w:rPr>
        <w:t>מקרוב</w:t>
      </w:r>
      <w:r w:rsidR="00D03FF0">
        <w:rPr>
          <w:rFonts w:hint="cs"/>
          <w:rtl/>
          <w:lang w:eastAsia="he-IL"/>
        </w:rPr>
        <w:t>.</w:t>
      </w:r>
    </w:p>
    <w:p w:rsidR="00EA12A7" w:rsidRDefault="00EA12A7" w:rsidP="00EA12A7">
      <w:pPr>
        <w:rPr>
          <w:rtl/>
          <w:lang w:eastAsia="he-IL"/>
        </w:rPr>
      </w:pPr>
    </w:p>
    <w:p w:rsidR="00D03FF0" w:rsidRDefault="00D03FF0" w:rsidP="00D03FF0">
      <w:pPr>
        <w:pStyle w:val="af6"/>
        <w:keepNext/>
        <w:rPr>
          <w:rtl/>
        </w:rPr>
      </w:pPr>
      <w:bookmarkStart w:id="286" w:name="ET_yor_4762_130"/>
      <w:r w:rsidRPr="00D03FF0">
        <w:rPr>
          <w:rStyle w:val="TagStyle"/>
          <w:rtl/>
        </w:rPr>
        <w:t xml:space="preserve"> &lt;&lt; יור &gt;&gt; </w:t>
      </w:r>
      <w:r>
        <w:rPr>
          <w:rtl/>
        </w:rPr>
        <w:t>היו"ר משה גפני:</w:t>
      </w:r>
      <w:r w:rsidRPr="00D03FF0">
        <w:rPr>
          <w:rStyle w:val="TagStyle"/>
          <w:rtl/>
        </w:rPr>
        <w:t xml:space="preserve"> &lt;&lt; יור &gt;&gt;</w:t>
      </w:r>
      <w:r>
        <w:rPr>
          <w:rtl/>
        </w:rPr>
        <w:t xml:space="preserve">   </w:t>
      </w:r>
      <w:bookmarkEnd w:id="286"/>
    </w:p>
    <w:p w:rsidR="00D03FF0" w:rsidRDefault="00D03FF0" w:rsidP="00D03FF0">
      <w:pPr>
        <w:pStyle w:val="KeepWithNext"/>
        <w:rPr>
          <w:rtl/>
          <w:lang w:eastAsia="he-IL"/>
        </w:rPr>
      </w:pPr>
    </w:p>
    <w:p w:rsidR="00D03FF0" w:rsidRDefault="00D03FF0" w:rsidP="00D03FF0">
      <w:pPr>
        <w:rPr>
          <w:rtl/>
          <w:lang w:eastAsia="he-IL"/>
        </w:rPr>
      </w:pPr>
      <w:r>
        <w:rPr>
          <w:rFonts w:hint="cs"/>
          <w:rtl/>
          <w:lang w:eastAsia="he-IL"/>
        </w:rPr>
        <w:t xml:space="preserve">אין לי בעיה. </w:t>
      </w:r>
    </w:p>
    <w:p w:rsidR="00D03FF0" w:rsidRDefault="00D03FF0" w:rsidP="00D03FF0">
      <w:pPr>
        <w:rPr>
          <w:rtl/>
          <w:lang w:eastAsia="he-IL"/>
        </w:rPr>
      </w:pPr>
    </w:p>
    <w:p w:rsidR="00D03FF0" w:rsidRDefault="00D03FF0" w:rsidP="00D03FF0">
      <w:pPr>
        <w:pStyle w:val="a4"/>
        <w:keepNext/>
        <w:rPr>
          <w:rtl/>
        </w:rPr>
      </w:pPr>
      <w:bookmarkStart w:id="287" w:name="ET_speaker_אייל_לב_ארי_131"/>
      <w:r w:rsidRPr="00D03FF0">
        <w:rPr>
          <w:rStyle w:val="TagStyle"/>
          <w:rtl/>
        </w:rPr>
        <w:t xml:space="preserve"> &lt;&lt; דובר &gt;&gt; </w:t>
      </w:r>
      <w:r>
        <w:rPr>
          <w:rtl/>
        </w:rPr>
        <w:t>אייל לב ארי:</w:t>
      </w:r>
      <w:r w:rsidRPr="00D03FF0">
        <w:rPr>
          <w:rStyle w:val="TagStyle"/>
          <w:rtl/>
        </w:rPr>
        <w:t xml:space="preserve"> &lt;&lt; דובר &gt;&gt;</w:t>
      </w:r>
      <w:r>
        <w:rPr>
          <w:rtl/>
        </w:rPr>
        <w:t xml:space="preserve">   </w:t>
      </w:r>
      <w:bookmarkEnd w:id="287"/>
    </w:p>
    <w:p w:rsidR="00D03FF0" w:rsidRDefault="00D03FF0" w:rsidP="00D03FF0">
      <w:pPr>
        <w:pStyle w:val="KeepWithNext"/>
        <w:rPr>
          <w:rtl/>
          <w:lang w:eastAsia="he-IL"/>
        </w:rPr>
      </w:pPr>
    </w:p>
    <w:p w:rsidR="00D03FF0" w:rsidRDefault="00D03FF0" w:rsidP="00D03FF0">
      <w:pPr>
        <w:rPr>
          <w:rtl/>
          <w:lang w:eastAsia="he-IL"/>
        </w:rPr>
      </w:pPr>
      <w:r>
        <w:rPr>
          <w:rFonts w:hint="cs"/>
          <w:rtl/>
          <w:lang w:eastAsia="he-IL"/>
        </w:rPr>
        <w:t>זה לא נדרש.</w:t>
      </w:r>
    </w:p>
    <w:p w:rsidR="00D03FF0" w:rsidRDefault="00D03FF0" w:rsidP="00D03FF0">
      <w:pPr>
        <w:rPr>
          <w:rtl/>
          <w:lang w:eastAsia="he-IL"/>
        </w:rPr>
      </w:pPr>
      <w:bookmarkStart w:id="288" w:name="_ETM_Q1_2028000"/>
      <w:bookmarkEnd w:id="288"/>
    </w:p>
    <w:p w:rsidR="00D03FF0" w:rsidRDefault="00D03FF0" w:rsidP="00D03FF0">
      <w:pPr>
        <w:pStyle w:val="af6"/>
        <w:keepNext/>
        <w:rPr>
          <w:rtl/>
        </w:rPr>
      </w:pPr>
      <w:bookmarkStart w:id="289" w:name="ET_yor_4762_132"/>
      <w:r w:rsidRPr="00D03FF0">
        <w:rPr>
          <w:rStyle w:val="TagStyle"/>
          <w:rtl/>
        </w:rPr>
        <w:t xml:space="preserve"> &lt;&lt; יור &gt;&gt; </w:t>
      </w:r>
      <w:r>
        <w:rPr>
          <w:rtl/>
        </w:rPr>
        <w:t>היו"ר משה גפני:</w:t>
      </w:r>
      <w:r w:rsidRPr="00D03FF0">
        <w:rPr>
          <w:rStyle w:val="TagStyle"/>
          <w:rtl/>
        </w:rPr>
        <w:t xml:space="preserve"> &lt;&lt; יור &gt;&gt;</w:t>
      </w:r>
      <w:r>
        <w:rPr>
          <w:rtl/>
        </w:rPr>
        <w:t xml:space="preserve">   </w:t>
      </w:r>
      <w:bookmarkEnd w:id="289"/>
    </w:p>
    <w:p w:rsidR="00D03FF0" w:rsidRDefault="00D03FF0" w:rsidP="00D03FF0">
      <w:pPr>
        <w:pStyle w:val="KeepWithNext"/>
        <w:rPr>
          <w:rtl/>
          <w:lang w:eastAsia="he-IL"/>
        </w:rPr>
      </w:pPr>
    </w:p>
    <w:p w:rsidR="00D03FF0" w:rsidRDefault="00D03FF0" w:rsidP="00D03FF0">
      <w:pPr>
        <w:rPr>
          <w:rtl/>
          <w:lang w:eastAsia="he-IL"/>
        </w:rPr>
      </w:pPr>
      <w:bookmarkStart w:id="290" w:name="_ETM_Q1_2029000"/>
      <w:bookmarkEnd w:id="290"/>
      <w:r>
        <w:rPr>
          <w:rFonts w:hint="cs"/>
          <w:rtl/>
          <w:lang w:eastAsia="he-IL"/>
        </w:rPr>
        <w:t xml:space="preserve">ההערה שלך נכונה, אין צורך לשים את זה בתקנות. </w:t>
      </w:r>
    </w:p>
    <w:p w:rsidR="00D03FF0" w:rsidRPr="00D03FF0" w:rsidRDefault="00D03FF0" w:rsidP="00D03FF0">
      <w:pPr>
        <w:rPr>
          <w:rtl/>
          <w:lang w:eastAsia="he-IL"/>
        </w:rPr>
      </w:pPr>
      <w:bookmarkStart w:id="291" w:name="_ETM_Q1_2031000"/>
      <w:bookmarkEnd w:id="291"/>
    </w:p>
    <w:p w:rsidR="00EA12A7" w:rsidRDefault="00EA12A7" w:rsidP="00EA12A7">
      <w:pPr>
        <w:pStyle w:val="af9"/>
        <w:keepNext/>
        <w:rPr>
          <w:rtl/>
          <w:lang w:eastAsia="he-IL"/>
        </w:rPr>
      </w:pPr>
      <w:bookmarkStart w:id="292" w:name="ET_guest_874140_75"/>
      <w:r w:rsidRPr="00EA12A7">
        <w:rPr>
          <w:rStyle w:val="TagStyle"/>
          <w:rtl/>
        </w:rPr>
        <w:t xml:space="preserve"> &lt;&lt; אורח &gt;&gt; </w:t>
      </w:r>
      <w:r>
        <w:rPr>
          <w:rtl/>
          <w:lang w:eastAsia="he-IL"/>
        </w:rPr>
        <w:t>דני חורין:</w:t>
      </w:r>
      <w:r w:rsidRPr="00EA12A7">
        <w:rPr>
          <w:rStyle w:val="TagStyle"/>
          <w:rtl/>
        </w:rPr>
        <w:t xml:space="preserve"> &lt;&lt; אורח &gt;&gt;</w:t>
      </w:r>
      <w:r>
        <w:rPr>
          <w:rtl/>
          <w:lang w:eastAsia="he-IL"/>
        </w:rPr>
        <w:t xml:space="preserve">   </w:t>
      </w:r>
      <w:bookmarkEnd w:id="292"/>
    </w:p>
    <w:p w:rsidR="00EA12A7" w:rsidRDefault="00EA12A7" w:rsidP="00EA12A7">
      <w:pPr>
        <w:pStyle w:val="KeepWithNext"/>
        <w:rPr>
          <w:rtl/>
          <w:lang w:eastAsia="he-IL"/>
        </w:rPr>
      </w:pPr>
    </w:p>
    <w:p w:rsidR="00EA12A7" w:rsidRDefault="00D03FF0" w:rsidP="00EC1B5F">
      <w:pPr>
        <w:rPr>
          <w:rtl/>
          <w:lang w:eastAsia="he-IL"/>
        </w:rPr>
      </w:pPr>
      <w:r>
        <w:rPr>
          <w:rFonts w:hint="cs"/>
          <w:rtl/>
          <w:lang w:eastAsia="he-IL"/>
        </w:rPr>
        <w:t xml:space="preserve">בתקנות האחרות </w:t>
      </w:r>
      <w:r>
        <w:rPr>
          <w:rtl/>
          <w:lang w:eastAsia="he-IL"/>
        </w:rPr>
        <w:t>–</w:t>
      </w:r>
      <w:r>
        <w:rPr>
          <w:rFonts w:hint="cs"/>
          <w:rtl/>
          <w:lang w:eastAsia="he-IL"/>
        </w:rPr>
        <w:t xml:space="preserve"> היה ס</w:t>
      </w:r>
      <w:bookmarkStart w:id="293" w:name="_ETM_Q1_2034000"/>
      <w:bookmarkEnd w:id="293"/>
      <w:r>
        <w:rPr>
          <w:rFonts w:hint="cs"/>
          <w:rtl/>
          <w:lang w:eastAsia="he-IL"/>
        </w:rPr>
        <w:t>ט נוסף של תקנות שלא נדרש את אישור הוועדה</w:t>
      </w:r>
      <w:bookmarkStart w:id="294" w:name="_ETM_Q1_2038000"/>
      <w:bookmarkEnd w:id="294"/>
      <w:r>
        <w:rPr>
          <w:rFonts w:hint="cs"/>
          <w:rtl/>
          <w:lang w:eastAsia="he-IL"/>
        </w:rPr>
        <w:t>, והוא פ</w:t>
      </w:r>
      <w:r w:rsidR="00EC1B5F">
        <w:rPr>
          <w:rFonts w:hint="cs"/>
          <w:rtl/>
          <w:lang w:eastAsia="he-IL"/>
        </w:rPr>
        <w:t>ורסם לגבי ועדות מקבילות שפועלות, ועדות ערר,</w:t>
      </w:r>
      <w:bookmarkStart w:id="295" w:name="_ETM_Q1_2045000"/>
      <w:bookmarkEnd w:id="295"/>
      <w:r>
        <w:rPr>
          <w:rFonts w:hint="cs"/>
          <w:rtl/>
          <w:lang w:eastAsia="he-IL"/>
        </w:rPr>
        <w:t xml:space="preserve"> ושם זה נמצא.</w:t>
      </w:r>
      <w:r w:rsidR="00EC1B5F">
        <w:rPr>
          <w:rFonts w:hint="cs"/>
          <w:rtl/>
          <w:lang w:eastAsia="he-IL"/>
        </w:rPr>
        <w:t xml:space="preserve"> אני לא בטוח </w:t>
      </w:r>
      <w:bookmarkStart w:id="296" w:name="_ETM_Q1_2044000"/>
      <w:bookmarkEnd w:id="296"/>
      <w:r w:rsidR="00EC1B5F">
        <w:rPr>
          <w:rFonts w:hint="cs"/>
          <w:rtl/>
          <w:lang w:eastAsia="he-IL"/>
        </w:rPr>
        <w:t>- - -</w:t>
      </w:r>
    </w:p>
    <w:p w:rsidR="00EA12A7" w:rsidRDefault="00EA12A7" w:rsidP="00EA12A7">
      <w:pPr>
        <w:rPr>
          <w:rtl/>
          <w:lang w:eastAsia="he-IL"/>
        </w:rPr>
      </w:pPr>
    </w:p>
    <w:p w:rsidR="00EA12A7" w:rsidRDefault="00EA12A7" w:rsidP="00EA12A7">
      <w:pPr>
        <w:pStyle w:val="af6"/>
        <w:keepNext/>
        <w:rPr>
          <w:rtl/>
        </w:rPr>
      </w:pPr>
      <w:bookmarkStart w:id="297" w:name="ET_yor_4762_76"/>
      <w:r w:rsidRPr="00EA12A7">
        <w:rPr>
          <w:rStyle w:val="TagStyle"/>
          <w:rtl/>
        </w:rPr>
        <w:t xml:space="preserve"> &lt;&lt; יור &gt;&gt; </w:t>
      </w:r>
      <w:r>
        <w:rPr>
          <w:rtl/>
        </w:rPr>
        <w:t>היו"ר משה גפני:</w:t>
      </w:r>
      <w:r w:rsidRPr="00EA12A7">
        <w:rPr>
          <w:rStyle w:val="TagStyle"/>
          <w:rtl/>
        </w:rPr>
        <w:t xml:space="preserve"> &lt;&lt; יור &gt;&gt;</w:t>
      </w:r>
      <w:r>
        <w:rPr>
          <w:rtl/>
        </w:rPr>
        <w:t xml:space="preserve">   </w:t>
      </w:r>
      <w:bookmarkEnd w:id="297"/>
    </w:p>
    <w:p w:rsidR="00EA12A7" w:rsidRDefault="00EA12A7" w:rsidP="00EA12A7">
      <w:pPr>
        <w:pStyle w:val="KeepWithNext"/>
        <w:rPr>
          <w:rtl/>
          <w:lang w:eastAsia="he-IL"/>
        </w:rPr>
      </w:pPr>
    </w:p>
    <w:p w:rsidR="00EA12A7" w:rsidRDefault="00D03FF0" w:rsidP="00EA12A7">
      <w:pPr>
        <w:rPr>
          <w:rtl/>
          <w:lang w:eastAsia="he-IL"/>
        </w:rPr>
      </w:pPr>
      <w:r>
        <w:rPr>
          <w:rFonts w:hint="cs"/>
          <w:rtl/>
          <w:lang w:eastAsia="he-IL"/>
        </w:rPr>
        <w:t xml:space="preserve">אייל, </w:t>
      </w:r>
      <w:r w:rsidR="00EA12A7">
        <w:rPr>
          <w:rFonts w:hint="cs"/>
          <w:rtl/>
          <w:lang w:eastAsia="he-IL"/>
        </w:rPr>
        <w:t>יגידו שאנחנו הורדנו את זה</w:t>
      </w:r>
      <w:r>
        <w:rPr>
          <w:rFonts w:hint="cs"/>
          <w:rtl/>
          <w:lang w:eastAsia="he-IL"/>
        </w:rPr>
        <w:t xml:space="preserve">. אני מבקש, אם </w:t>
      </w:r>
      <w:bookmarkStart w:id="298" w:name="_ETM_Q1_2050000"/>
      <w:bookmarkEnd w:id="298"/>
      <w:r>
        <w:rPr>
          <w:rFonts w:hint="cs"/>
          <w:rtl/>
          <w:lang w:eastAsia="he-IL"/>
        </w:rPr>
        <w:t>אין הערות נוספות - - -</w:t>
      </w:r>
    </w:p>
    <w:p w:rsidR="00EA12A7" w:rsidRDefault="00EA12A7" w:rsidP="00EA12A7">
      <w:pPr>
        <w:rPr>
          <w:rtl/>
          <w:lang w:eastAsia="he-IL"/>
        </w:rPr>
      </w:pPr>
    </w:p>
    <w:p w:rsidR="00EA12A7" w:rsidRDefault="00EA12A7" w:rsidP="00EA12A7">
      <w:pPr>
        <w:pStyle w:val="a4"/>
        <w:keepNext/>
        <w:rPr>
          <w:rtl/>
        </w:rPr>
      </w:pPr>
      <w:bookmarkStart w:id="299" w:name="ET_speaker_אייל_לב_ארי_77"/>
      <w:r w:rsidRPr="00EA12A7">
        <w:rPr>
          <w:rStyle w:val="TagStyle"/>
          <w:rtl/>
        </w:rPr>
        <w:t xml:space="preserve"> &lt;&lt; דובר &gt;&gt; </w:t>
      </w:r>
      <w:r>
        <w:rPr>
          <w:rtl/>
        </w:rPr>
        <w:t>אייל לב ארי:</w:t>
      </w:r>
      <w:r w:rsidRPr="00EA12A7">
        <w:rPr>
          <w:rStyle w:val="TagStyle"/>
          <w:rtl/>
        </w:rPr>
        <w:t xml:space="preserve"> &lt;&lt; דובר &gt;&gt;</w:t>
      </w:r>
      <w:bookmarkEnd w:id="299"/>
    </w:p>
    <w:p w:rsidR="00EA12A7" w:rsidRDefault="00EA12A7" w:rsidP="00EA12A7">
      <w:pPr>
        <w:pStyle w:val="KeepWithNext"/>
        <w:rPr>
          <w:rtl/>
          <w:lang w:eastAsia="he-IL"/>
        </w:rPr>
      </w:pPr>
    </w:p>
    <w:p w:rsidR="00EA12A7" w:rsidRDefault="00D03FF0" w:rsidP="00D03FF0">
      <w:pPr>
        <w:rPr>
          <w:rtl/>
          <w:lang w:eastAsia="he-IL"/>
        </w:rPr>
      </w:pPr>
      <w:r>
        <w:rPr>
          <w:rFonts w:hint="cs"/>
          <w:rtl/>
          <w:lang w:eastAsia="he-IL"/>
        </w:rPr>
        <w:t xml:space="preserve">רק שאלה קצרה. </w:t>
      </w:r>
      <w:bookmarkStart w:id="300" w:name="_ETM_Q1_2053000"/>
      <w:bookmarkEnd w:id="300"/>
      <w:r>
        <w:rPr>
          <w:rFonts w:hint="cs"/>
          <w:rtl/>
          <w:lang w:eastAsia="he-IL"/>
        </w:rPr>
        <w:t>תגדירו מקרים שאתם תעשו איחוד עררים.</w:t>
      </w:r>
    </w:p>
    <w:p w:rsidR="00EA12A7" w:rsidRDefault="00EA12A7" w:rsidP="00EA12A7">
      <w:pPr>
        <w:rPr>
          <w:rtl/>
          <w:lang w:eastAsia="he-IL"/>
        </w:rPr>
      </w:pPr>
    </w:p>
    <w:p w:rsidR="00EA12A7" w:rsidRDefault="00EA12A7" w:rsidP="00EA12A7">
      <w:pPr>
        <w:pStyle w:val="a4"/>
        <w:keepNext/>
        <w:rPr>
          <w:rtl/>
        </w:rPr>
      </w:pPr>
      <w:bookmarkStart w:id="301" w:name="ET_speaker_שני_ארזי_78"/>
      <w:r w:rsidRPr="00EA12A7">
        <w:rPr>
          <w:rStyle w:val="TagStyle"/>
          <w:rtl/>
        </w:rPr>
        <w:t xml:space="preserve"> &lt;&lt; דובר &gt;&gt; </w:t>
      </w:r>
      <w:r>
        <w:rPr>
          <w:rtl/>
        </w:rPr>
        <w:t>שני ארזי:</w:t>
      </w:r>
      <w:r w:rsidRPr="00EA12A7">
        <w:rPr>
          <w:rStyle w:val="TagStyle"/>
          <w:rtl/>
        </w:rPr>
        <w:t xml:space="preserve"> &lt;&lt; דובר &gt;&gt;</w:t>
      </w:r>
      <w:bookmarkEnd w:id="301"/>
    </w:p>
    <w:p w:rsidR="00EA12A7" w:rsidRDefault="00EA12A7" w:rsidP="00EA12A7">
      <w:pPr>
        <w:pStyle w:val="KeepWithNext"/>
        <w:rPr>
          <w:rtl/>
          <w:lang w:eastAsia="he-IL"/>
        </w:rPr>
      </w:pPr>
    </w:p>
    <w:p w:rsidR="00EA12A7" w:rsidRDefault="00EA12A7" w:rsidP="00EA12A7">
      <w:pPr>
        <w:rPr>
          <w:rtl/>
          <w:lang w:eastAsia="he-IL"/>
        </w:rPr>
      </w:pPr>
      <w:r>
        <w:rPr>
          <w:rFonts w:hint="cs"/>
          <w:rtl/>
          <w:lang w:eastAsia="he-IL"/>
        </w:rPr>
        <w:t xml:space="preserve">בדגש </w:t>
      </w:r>
      <w:r w:rsidR="00D03FF0">
        <w:rPr>
          <w:rFonts w:hint="cs"/>
          <w:rtl/>
          <w:lang w:eastAsia="he-IL"/>
        </w:rPr>
        <w:t>כ</w:t>
      </w:r>
      <w:r>
        <w:rPr>
          <w:rFonts w:hint="cs"/>
          <w:rtl/>
          <w:lang w:eastAsia="he-IL"/>
        </w:rPr>
        <w:t>שזה לא אותו עורר</w:t>
      </w:r>
      <w:r w:rsidR="00D03FF0">
        <w:rPr>
          <w:rFonts w:hint="cs"/>
          <w:rtl/>
          <w:lang w:eastAsia="he-IL"/>
        </w:rPr>
        <w:t>.</w:t>
      </w:r>
    </w:p>
    <w:p w:rsidR="00EA12A7" w:rsidRDefault="00EA12A7" w:rsidP="00EA12A7">
      <w:pPr>
        <w:rPr>
          <w:rtl/>
          <w:lang w:eastAsia="he-IL"/>
        </w:rPr>
      </w:pPr>
    </w:p>
    <w:p w:rsidR="00EA12A7" w:rsidRDefault="00EA12A7" w:rsidP="00EA12A7">
      <w:pPr>
        <w:pStyle w:val="af9"/>
        <w:keepNext/>
        <w:rPr>
          <w:rtl/>
          <w:lang w:eastAsia="he-IL"/>
        </w:rPr>
      </w:pPr>
      <w:bookmarkStart w:id="302" w:name="ET_guest_829865_79"/>
      <w:r w:rsidRPr="00EA12A7">
        <w:rPr>
          <w:rStyle w:val="TagStyle"/>
          <w:rtl/>
        </w:rPr>
        <w:t xml:space="preserve"> &lt;&lt; אורח &gt;&gt; </w:t>
      </w:r>
      <w:r>
        <w:rPr>
          <w:rtl/>
          <w:lang w:eastAsia="he-IL"/>
        </w:rPr>
        <w:t>האני ואקד:</w:t>
      </w:r>
      <w:r w:rsidRPr="00EA12A7">
        <w:rPr>
          <w:rStyle w:val="TagStyle"/>
          <w:rtl/>
        </w:rPr>
        <w:t xml:space="preserve"> &lt;&lt; אורח &gt;&gt;</w:t>
      </w:r>
      <w:bookmarkEnd w:id="302"/>
    </w:p>
    <w:p w:rsidR="00EA12A7" w:rsidRDefault="00EA12A7" w:rsidP="00EA12A7">
      <w:pPr>
        <w:pStyle w:val="KeepWithNext"/>
        <w:rPr>
          <w:rtl/>
          <w:lang w:eastAsia="he-IL"/>
        </w:rPr>
      </w:pPr>
    </w:p>
    <w:p w:rsidR="00EA12A7" w:rsidRDefault="00D03FF0" w:rsidP="004558EA">
      <w:pPr>
        <w:rPr>
          <w:rtl/>
          <w:lang w:eastAsia="he-IL"/>
        </w:rPr>
      </w:pPr>
      <w:r>
        <w:rPr>
          <w:rFonts w:hint="cs"/>
          <w:rtl/>
          <w:lang w:eastAsia="he-IL"/>
        </w:rPr>
        <w:t xml:space="preserve">זה יכול להיות </w:t>
      </w:r>
      <w:bookmarkStart w:id="303" w:name="_ETM_Q1_2060000"/>
      <w:bookmarkEnd w:id="303"/>
      <w:r>
        <w:rPr>
          <w:rFonts w:hint="cs"/>
          <w:rtl/>
          <w:lang w:eastAsia="he-IL"/>
        </w:rPr>
        <w:t xml:space="preserve">למשל אם יש סיטואציה שבה התאפשר להגיש בקשות </w:t>
      </w:r>
      <w:bookmarkStart w:id="304" w:name="_ETM_Q1_2066000"/>
      <w:bookmarkEnd w:id="304"/>
      <w:r w:rsidR="00C631EB">
        <w:rPr>
          <w:rFonts w:hint="cs"/>
          <w:rtl/>
          <w:lang w:eastAsia="he-IL"/>
        </w:rPr>
        <w:t>אורכה בשירות התעסוקה, אז כל אותם עררים שדנים</w:t>
      </w:r>
      <w:bookmarkStart w:id="305" w:name="_ETM_Q1_2069000"/>
      <w:bookmarkEnd w:id="305"/>
      <w:r w:rsidR="00C631EB">
        <w:rPr>
          <w:rFonts w:hint="cs"/>
          <w:rtl/>
          <w:lang w:eastAsia="he-IL"/>
        </w:rPr>
        <w:t xml:space="preserve"> באותה שאלה של אורכה, פשוט נ</w:t>
      </w:r>
      <w:r w:rsidR="00EA12A7">
        <w:rPr>
          <w:rFonts w:hint="cs"/>
          <w:rtl/>
          <w:lang w:eastAsia="he-IL"/>
        </w:rPr>
        <w:t xml:space="preserve">אחד ביניהם </w:t>
      </w:r>
      <w:r w:rsidR="00C631EB">
        <w:rPr>
          <w:rFonts w:hint="cs"/>
          <w:rtl/>
          <w:lang w:eastAsia="he-IL"/>
        </w:rPr>
        <w:t xml:space="preserve">במקום לדון אחד-אחד. נאחד </w:t>
      </w:r>
      <w:bookmarkStart w:id="306" w:name="_ETM_Q1_2070000"/>
      <w:bookmarkEnd w:id="306"/>
      <w:r w:rsidR="00C631EB">
        <w:rPr>
          <w:rFonts w:hint="cs"/>
          <w:rtl/>
          <w:lang w:eastAsia="he-IL"/>
        </w:rPr>
        <w:t xml:space="preserve">ביניהם </w:t>
      </w:r>
      <w:r w:rsidR="00EA12A7">
        <w:rPr>
          <w:rFonts w:hint="cs"/>
          <w:rtl/>
          <w:lang w:eastAsia="he-IL"/>
        </w:rPr>
        <w:t xml:space="preserve">ונחזיר אותם לשירות התעסוקה </w:t>
      </w:r>
      <w:r w:rsidR="004558EA">
        <w:rPr>
          <w:rFonts w:hint="cs"/>
          <w:rtl/>
          <w:lang w:eastAsia="he-IL"/>
        </w:rPr>
        <w:t>על מנת לדון בהם, ככל</w:t>
      </w:r>
      <w:r w:rsidR="00C631EB">
        <w:rPr>
          <w:rFonts w:hint="cs"/>
          <w:rtl/>
          <w:lang w:eastAsia="he-IL"/>
        </w:rPr>
        <w:t xml:space="preserve"> שזו ההחלטה </w:t>
      </w:r>
      <w:bookmarkStart w:id="307" w:name="_ETM_Q1_2075000"/>
      <w:bookmarkEnd w:id="307"/>
      <w:r w:rsidR="00C631EB">
        <w:rPr>
          <w:rFonts w:hint="cs"/>
          <w:rtl/>
          <w:lang w:eastAsia="he-IL"/>
        </w:rPr>
        <w:t xml:space="preserve">שהתקבלה. </w:t>
      </w:r>
      <w:r w:rsidR="00EA12A7">
        <w:rPr>
          <w:rFonts w:hint="cs"/>
          <w:rtl/>
          <w:lang w:eastAsia="he-IL"/>
        </w:rPr>
        <w:t>זה נכנס לשאלות כלליות</w:t>
      </w:r>
      <w:r w:rsidR="00C631EB">
        <w:rPr>
          <w:rFonts w:hint="cs"/>
          <w:rtl/>
          <w:lang w:eastAsia="he-IL"/>
        </w:rPr>
        <w:t xml:space="preserve"> שחוזרות על עצמן ש</w:t>
      </w:r>
      <w:r w:rsidR="004558EA">
        <w:rPr>
          <w:rFonts w:hint="cs"/>
          <w:rtl/>
          <w:lang w:eastAsia="he-IL"/>
        </w:rPr>
        <w:t>ל</w:t>
      </w:r>
      <w:r w:rsidR="00C631EB">
        <w:rPr>
          <w:rFonts w:hint="cs"/>
          <w:rtl/>
          <w:lang w:eastAsia="he-IL"/>
        </w:rPr>
        <w:t xml:space="preserve">מסכת העובדתית </w:t>
      </w:r>
      <w:bookmarkStart w:id="308" w:name="_ETM_Q1_2084000"/>
      <w:bookmarkEnd w:id="308"/>
      <w:r w:rsidR="00EA12A7">
        <w:rPr>
          <w:rFonts w:hint="cs"/>
          <w:rtl/>
          <w:lang w:eastAsia="he-IL"/>
        </w:rPr>
        <w:t>אין משמעות</w:t>
      </w:r>
      <w:r w:rsidR="00C631EB">
        <w:rPr>
          <w:rFonts w:hint="cs"/>
          <w:rtl/>
          <w:lang w:eastAsia="he-IL"/>
        </w:rPr>
        <w:t xml:space="preserve"> </w:t>
      </w:r>
      <w:r w:rsidR="00C631EB">
        <w:rPr>
          <w:rFonts w:hint="eastAsia"/>
          <w:rtl/>
          <w:lang w:eastAsia="he-IL"/>
        </w:rPr>
        <w:t xml:space="preserve">– </w:t>
      </w:r>
      <w:r w:rsidR="00C631EB">
        <w:rPr>
          <w:rFonts w:hint="cs"/>
          <w:rtl/>
          <w:lang w:eastAsia="he-IL"/>
        </w:rPr>
        <w:t xml:space="preserve">לצורך העניין, הארכת מועד, לצורך העניין, </w:t>
      </w:r>
      <w:bookmarkStart w:id="309" w:name="_ETM_Q1_2088000"/>
      <w:bookmarkEnd w:id="309"/>
      <w:r w:rsidR="00C631EB">
        <w:rPr>
          <w:rFonts w:hint="cs"/>
          <w:rtl/>
          <w:lang w:eastAsia="he-IL"/>
        </w:rPr>
        <w:t xml:space="preserve">מישהו שהתבלבל בבחירת מסלול. זה יכול לקרות אצל כמה מעסיקים. אין קשר בין זהות המעסיקים אולי, </w:t>
      </w:r>
      <w:bookmarkStart w:id="310" w:name="_ETM_Q1_2094000"/>
      <w:bookmarkEnd w:id="310"/>
      <w:r w:rsidR="00C631EB">
        <w:rPr>
          <w:rFonts w:hint="cs"/>
          <w:rtl/>
          <w:lang w:eastAsia="he-IL"/>
        </w:rPr>
        <w:t xml:space="preserve">אבל השאלה היא שאלה זהה. </w:t>
      </w:r>
    </w:p>
    <w:p w:rsidR="00EA12A7" w:rsidRDefault="00EA12A7" w:rsidP="00EA12A7">
      <w:pPr>
        <w:rPr>
          <w:rtl/>
          <w:lang w:eastAsia="he-IL"/>
        </w:rPr>
      </w:pPr>
    </w:p>
    <w:p w:rsidR="00EA12A7" w:rsidRDefault="00EA12A7" w:rsidP="00EA12A7">
      <w:pPr>
        <w:pStyle w:val="a4"/>
        <w:keepNext/>
        <w:rPr>
          <w:rtl/>
        </w:rPr>
      </w:pPr>
      <w:bookmarkStart w:id="311" w:name="ET_speaker_שני_ארזי_80"/>
      <w:r w:rsidRPr="00EA12A7">
        <w:rPr>
          <w:rStyle w:val="TagStyle"/>
          <w:rtl/>
        </w:rPr>
        <w:t xml:space="preserve"> </w:t>
      </w:r>
      <w:r w:rsidRPr="004558EA">
        <w:rPr>
          <w:rStyle w:val="TagStyle"/>
          <w:rtl/>
        </w:rPr>
        <w:t xml:space="preserve">&lt;&lt; דובר &gt;&gt; </w:t>
      </w:r>
      <w:r w:rsidRPr="004558EA">
        <w:rPr>
          <w:rtl/>
        </w:rPr>
        <w:t>שני ארזי:</w:t>
      </w:r>
      <w:r w:rsidRPr="004558EA">
        <w:rPr>
          <w:rStyle w:val="TagStyle"/>
          <w:rtl/>
        </w:rPr>
        <w:t xml:space="preserve"> &lt;&lt; דובר &gt;&gt;</w:t>
      </w:r>
      <w:bookmarkEnd w:id="311"/>
    </w:p>
    <w:p w:rsidR="00EA12A7" w:rsidRDefault="00EA12A7" w:rsidP="00EA12A7">
      <w:pPr>
        <w:pStyle w:val="KeepWithNext"/>
        <w:rPr>
          <w:rtl/>
          <w:lang w:eastAsia="he-IL"/>
        </w:rPr>
      </w:pPr>
    </w:p>
    <w:p w:rsidR="00EA12A7" w:rsidRDefault="00C631EB" w:rsidP="00EA12A7">
      <w:pPr>
        <w:rPr>
          <w:rtl/>
          <w:lang w:eastAsia="he-IL"/>
        </w:rPr>
      </w:pPr>
      <w:r>
        <w:rPr>
          <w:rFonts w:hint="cs"/>
          <w:rtl/>
          <w:lang w:eastAsia="he-IL"/>
        </w:rPr>
        <w:t xml:space="preserve">השאלה אם אין </w:t>
      </w:r>
      <w:bookmarkStart w:id="312" w:name="_ETM_Q1_2096000"/>
      <w:bookmarkEnd w:id="312"/>
      <w:r>
        <w:rPr>
          <w:rFonts w:hint="cs"/>
          <w:rtl/>
          <w:lang w:eastAsia="he-IL"/>
        </w:rPr>
        <w:t>סכנה במקרה כזה של חשיפת מידע יותר רגיש לעוסקים עצמם, אם אלו עוסקים מתחרים, לצורך העניין.</w:t>
      </w:r>
    </w:p>
    <w:p w:rsidR="00EA12A7" w:rsidRDefault="00EA12A7" w:rsidP="00EA12A7">
      <w:pPr>
        <w:rPr>
          <w:rtl/>
          <w:lang w:eastAsia="he-IL"/>
        </w:rPr>
      </w:pPr>
    </w:p>
    <w:p w:rsidR="00EA12A7" w:rsidRDefault="00EA12A7" w:rsidP="00EA12A7">
      <w:pPr>
        <w:pStyle w:val="af9"/>
        <w:keepNext/>
        <w:rPr>
          <w:rtl/>
          <w:lang w:eastAsia="he-IL"/>
        </w:rPr>
      </w:pPr>
      <w:bookmarkStart w:id="313" w:name="ET_guest_829865_81"/>
      <w:r w:rsidRPr="00EA12A7">
        <w:rPr>
          <w:rStyle w:val="TagStyle"/>
          <w:rtl/>
        </w:rPr>
        <w:t xml:space="preserve"> &lt;&lt; אורח &gt;&gt; </w:t>
      </w:r>
      <w:r>
        <w:rPr>
          <w:rtl/>
          <w:lang w:eastAsia="he-IL"/>
        </w:rPr>
        <w:t>האני ואקד:</w:t>
      </w:r>
      <w:r w:rsidRPr="00EA12A7">
        <w:rPr>
          <w:rStyle w:val="TagStyle"/>
          <w:rtl/>
        </w:rPr>
        <w:t xml:space="preserve"> &lt;&lt; אורח &gt;&gt;</w:t>
      </w:r>
      <w:bookmarkEnd w:id="313"/>
    </w:p>
    <w:p w:rsidR="00EA12A7" w:rsidRDefault="00EA12A7" w:rsidP="00EA12A7">
      <w:pPr>
        <w:pStyle w:val="KeepWithNext"/>
        <w:rPr>
          <w:rtl/>
          <w:lang w:eastAsia="he-IL"/>
        </w:rPr>
      </w:pPr>
    </w:p>
    <w:p w:rsidR="00EA12A7" w:rsidRDefault="00EA12A7" w:rsidP="00C631EB">
      <w:pPr>
        <w:rPr>
          <w:rtl/>
          <w:lang w:eastAsia="he-IL"/>
        </w:rPr>
      </w:pPr>
      <w:r>
        <w:rPr>
          <w:rFonts w:hint="cs"/>
          <w:rtl/>
          <w:lang w:eastAsia="he-IL"/>
        </w:rPr>
        <w:t xml:space="preserve">הדיונים </w:t>
      </w:r>
      <w:r w:rsidR="00C631EB">
        <w:rPr>
          <w:rFonts w:hint="cs"/>
          <w:rtl/>
          <w:lang w:eastAsia="he-IL"/>
        </w:rPr>
        <w:t xml:space="preserve">עצמם בבית הדין </w:t>
      </w:r>
      <w:r>
        <w:rPr>
          <w:rFonts w:hint="cs"/>
          <w:rtl/>
          <w:lang w:eastAsia="he-IL"/>
        </w:rPr>
        <w:t>הם לא דיונים בדלתיים סגורות</w:t>
      </w:r>
      <w:r w:rsidR="00C631EB">
        <w:rPr>
          <w:rFonts w:hint="cs"/>
          <w:rtl/>
          <w:lang w:eastAsia="he-IL"/>
        </w:rPr>
        <w:t>,</w:t>
      </w:r>
      <w:r>
        <w:rPr>
          <w:rFonts w:hint="cs"/>
          <w:rtl/>
          <w:lang w:eastAsia="he-IL"/>
        </w:rPr>
        <w:t xml:space="preserve"> הם דיונים פומביים</w:t>
      </w:r>
      <w:r w:rsidR="00C631EB">
        <w:rPr>
          <w:rFonts w:hint="cs"/>
          <w:rtl/>
          <w:lang w:eastAsia="he-IL"/>
        </w:rPr>
        <w:t xml:space="preserve">. אין </w:t>
      </w:r>
      <w:bookmarkStart w:id="314" w:name="_ETM_Q1_2111000"/>
      <w:bookmarkEnd w:id="314"/>
      <w:r w:rsidR="00C631EB">
        <w:rPr>
          <w:rFonts w:hint="cs"/>
          <w:rtl/>
          <w:lang w:eastAsia="he-IL"/>
        </w:rPr>
        <w:t>פה סודות מסחריים בהיבט של כמה העובד</w:t>
      </w:r>
      <w:r>
        <w:rPr>
          <w:rFonts w:hint="cs"/>
          <w:rtl/>
          <w:lang w:eastAsia="he-IL"/>
        </w:rPr>
        <w:t xml:space="preserve"> </w:t>
      </w:r>
      <w:r w:rsidR="00C631EB">
        <w:rPr>
          <w:rFonts w:hint="cs"/>
          <w:rtl/>
          <w:lang w:eastAsia="he-IL"/>
        </w:rPr>
        <w:t xml:space="preserve">מרוויח או דברים שקשורים </w:t>
      </w:r>
      <w:bookmarkStart w:id="315" w:name="_ETM_Q1_2115000"/>
      <w:bookmarkEnd w:id="315"/>
      <w:r w:rsidR="00C631EB">
        <w:rPr>
          <w:rFonts w:hint="cs"/>
          <w:rtl/>
          <w:lang w:eastAsia="he-IL"/>
        </w:rPr>
        <w:t>בעסק. מדובר ב-</w:t>
      </w:r>
      <w:r>
        <w:rPr>
          <w:rFonts w:hint="cs"/>
          <w:rtl/>
          <w:lang w:eastAsia="he-IL"/>
        </w:rPr>
        <w:t>מתי הוא התחיל לעבוד</w:t>
      </w:r>
      <w:r w:rsidR="00C631EB">
        <w:rPr>
          <w:rFonts w:hint="cs"/>
          <w:rtl/>
          <w:lang w:eastAsia="he-IL"/>
        </w:rPr>
        <w:t>,</w:t>
      </w:r>
      <w:r>
        <w:rPr>
          <w:rFonts w:hint="cs"/>
          <w:rtl/>
          <w:lang w:eastAsia="he-IL"/>
        </w:rPr>
        <w:t xml:space="preserve"> מתי </w:t>
      </w:r>
      <w:r w:rsidR="00C631EB">
        <w:rPr>
          <w:rFonts w:hint="cs"/>
          <w:rtl/>
          <w:lang w:eastAsia="he-IL"/>
        </w:rPr>
        <w:t xml:space="preserve">הוא סיים לעבוד, מתי </w:t>
      </w:r>
      <w:r>
        <w:rPr>
          <w:rFonts w:hint="cs"/>
          <w:rtl/>
          <w:lang w:eastAsia="he-IL"/>
        </w:rPr>
        <w:t>פוטר</w:t>
      </w:r>
      <w:r w:rsidR="00C631EB">
        <w:rPr>
          <w:rFonts w:hint="cs"/>
          <w:rtl/>
          <w:lang w:eastAsia="he-IL"/>
        </w:rPr>
        <w:t>,</w:t>
      </w:r>
      <w:r>
        <w:rPr>
          <w:rFonts w:hint="cs"/>
          <w:rtl/>
          <w:lang w:eastAsia="he-IL"/>
        </w:rPr>
        <w:t xml:space="preserve"> מתי חזר</w:t>
      </w:r>
      <w:r w:rsidR="00C631EB">
        <w:rPr>
          <w:rFonts w:hint="cs"/>
          <w:rtl/>
          <w:lang w:eastAsia="he-IL"/>
        </w:rPr>
        <w:t>.</w:t>
      </w:r>
      <w:r>
        <w:rPr>
          <w:rFonts w:hint="cs"/>
          <w:rtl/>
          <w:lang w:eastAsia="he-IL"/>
        </w:rPr>
        <w:t xml:space="preserve"> אלו השאלות</w:t>
      </w:r>
      <w:r w:rsidR="00C631EB">
        <w:rPr>
          <w:rFonts w:hint="cs"/>
          <w:rtl/>
          <w:lang w:eastAsia="he-IL"/>
        </w:rPr>
        <w:t>, אין פה שאלות שנכנסות לסוד מסחרי.</w:t>
      </w:r>
      <w:r>
        <w:rPr>
          <w:rFonts w:hint="cs"/>
          <w:rtl/>
          <w:lang w:eastAsia="he-IL"/>
        </w:rPr>
        <w:t xml:space="preserve"> אבל ככל שוועדת הערר תזהה </w:t>
      </w:r>
      <w:r w:rsidR="00C631EB">
        <w:rPr>
          <w:rFonts w:hint="cs"/>
          <w:rtl/>
          <w:lang w:eastAsia="he-IL"/>
        </w:rPr>
        <w:t xml:space="preserve">שמדובר בפוטנציאל כזה או </w:t>
      </w:r>
      <w:bookmarkStart w:id="316" w:name="_ETM_Q1_2130000"/>
      <w:bookmarkEnd w:id="316"/>
      <w:r w:rsidR="00C631EB">
        <w:rPr>
          <w:rFonts w:hint="cs"/>
          <w:rtl/>
          <w:lang w:eastAsia="he-IL"/>
        </w:rPr>
        <w:t xml:space="preserve">אחר של פגיעה בפרטיות, </w:t>
      </w:r>
      <w:r>
        <w:rPr>
          <w:rFonts w:hint="cs"/>
          <w:rtl/>
          <w:lang w:eastAsia="he-IL"/>
        </w:rPr>
        <w:t>או פגיעה בסימן מסחרי</w:t>
      </w:r>
      <w:r w:rsidR="00C631EB">
        <w:rPr>
          <w:rFonts w:hint="cs"/>
          <w:rtl/>
          <w:lang w:eastAsia="he-IL"/>
        </w:rPr>
        <w:t>, או פגיעה במוניטין של עסק, אנחנו כמובן לא נעשה את האיחוד הזה.</w:t>
      </w:r>
    </w:p>
    <w:p w:rsidR="00EA12A7" w:rsidRDefault="00EA12A7" w:rsidP="00EA12A7">
      <w:pPr>
        <w:rPr>
          <w:rtl/>
          <w:lang w:eastAsia="he-IL"/>
        </w:rPr>
      </w:pPr>
    </w:p>
    <w:p w:rsidR="00EA12A7" w:rsidRDefault="00EA12A7" w:rsidP="00EA12A7">
      <w:pPr>
        <w:pStyle w:val="af6"/>
        <w:keepNext/>
        <w:rPr>
          <w:rtl/>
        </w:rPr>
      </w:pPr>
      <w:bookmarkStart w:id="317" w:name="ET_yor_4762_82"/>
      <w:r w:rsidRPr="00EA12A7">
        <w:rPr>
          <w:rStyle w:val="TagStyle"/>
          <w:rtl/>
        </w:rPr>
        <w:t xml:space="preserve"> &lt;&lt; יור &gt;&gt; </w:t>
      </w:r>
      <w:r>
        <w:rPr>
          <w:rtl/>
        </w:rPr>
        <w:t>היו"ר משה גפני:</w:t>
      </w:r>
      <w:r w:rsidRPr="00EA12A7">
        <w:rPr>
          <w:rStyle w:val="TagStyle"/>
          <w:rtl/>
        </w:rPr>
        <w:t xml:space="preserve"> &lt;&lt; יור &gt;&gt;</w:t>
      </w:r>
      <w:bookmarkEnd w:id="317"/>
    </w:p>
    <w:p w:rsidR="00EA12A7" w:rsidRDefault="00EA12A7" w:rsidP="00EA12A7">
      <w:pPr>
        <w:pStyle w:val="KeepWithNext"/>
        <w:rPr>
          <w:rtl/>
          <w:lang w:eastAsia="he-IL"/>
        </w:rPr>
      </w:pPr>
    </w:p>
    <w:p w:rsidR="00EA12A7" w:rsidRDefault="00C631EB" w:rsidP="00C631EB">
      <w:pPr>
        <w:rPr>
          <w:rtl/>
          <w:lang w:eastAsia="he-IL"/>
        </w:rPr>
      </w:pPr>
      <w:r>
        <w:rPr>
          <w:rFonts w:hint="cs"/>
          <w:rtl/>
          <w:lang w:eastAsia="he-IL"/>
        </w:rPr>
        <w:t xml:space="preserve">תודה רבה. תודה. לפני שאני מצביע, אני רק רוצה להגיד לחברי הוועדה, </w:t>
      </w:r>
      <w:r w:rsidR="00EA12A7">
        <w:rPr>
          <w:rFonts w:hint="cs"/>
          <w:rtl/>
          <w:lang w:eastAsia="he-IL"/>
        </w:rPr>
        <w:t>אנחנו בשבוע הבא</w:t>
      </w:r>
      <w:r>
        <w:rPr>
          <w:rFonts w:hint="cs"/>
          <w:rtl/>
          <w:lang w:eastAsia="he-IL"/>
        </w:rPr>
        <w:t>,</w:t>
      </w:r>
      <w:r w:rsidR="00EA12A7">
        <w:rPr>
          <w:rFonts w:hint="cs"/>
          <w:rtl/>
          <w:lang w:eastAsia="he-IL"/>
        </w:rPr>
        <w:t xml:space="preserve"> בעזרת ה'</w:t>
      </w:r>
      <w:r>
        <w:rPr>
          <w:rFonts w:hint="cs"/>
          <w:rtl/>
          <w:lang w:eastAsia="he-IL"/>
        </w:rPr>
        <w:t>,</w:t>
      </w:r>
      <w:r w:rsidR="00EA12A7">
        <w:rPr>
          <w:rFonts w:hint="cs"/>
          <w:rtl/>
          <w:lang w:eastAsia="he-IL"/>
        </w:rPr>
        <w:t xml:space="preserve"> נביא </w:t>
      </w:r>
      <w:r>
        <w:rPr>
          <w:rFonts w:hint="cs"/>
          <w:rtl/>
          <w:lang w:eastAsia="he-IL"/>
        </w:rPr>
        <w:t xml:space="preserve">את הדיונים שהתקיימו היום ולא הצבענו עליהם, </w:t>
      </w:r>
      <w:r w:rsidR="00EA12A7">
        <w:rPr>
          <w:rFonts w:hint="cs"/>
          <w:rtl/>
          <w:lang w:eastAsia="he-IL"/>
        </w:rPr>
        <w:t>כולל הנושא של הספנות</w:t>
      </w:r>
      <w:r>
        <w:rPr>
          <w:rFonts w:hint="cs"/>
          <w:rtl/>
          <w:lang w:eastAsia="he-IL"/>
        </w:rPr>
        <w:t xml:space="preserve"> עם מה </w:t>
      </w:r>
      <w:bookmarkStart w:id="318" w:name="_ETM_Q1_2153000"/>
      <w:bookmarkEnd w:id="318"/>
      <w:r>
        <w:rPr>
          <w:rFonts w:hint="cs"/>
          <w:rtl/>
          <w:lang w:eastAsia="he-IL"/>
        </w:rPr>
        <w:t xml:space="preserve">שנלווה לעניין הזה, שאנחנו מבקשים לעשות סדר בעניין, </w:t>
      </w:r>
      <w:bookmarkStart w:id="319" w:name="_ETM_Q1_2154000"/>
      <w:bookmarkEnd w:id="319"/>
      <w:r>
        <w:rPr>
          <w:rFonts w:hint="cs"/>
          <w:rtl/>
          <w:lang w:eastAsia="he-IL"/>
        </w:rPr>
        <w:t>ו</w:t>
      </w:r>
      <w:r w:rsidR="00EA12A7">
        <w:rPr>
          <w:rFonts w:hint="cs"/>
          <w:rtl/>
          <w:lang w:eastAsia="he-IL"/>
        </w:rPr>
        <w:t>אני אביא את זה להצבעה</w:t>
      </w:r>
      <w:r>
        <w:rPr>
          <w:rFonts w:hint="cs"/>
          <w:rtl/>
          <w:lang w:eastAsia="he-IL"/>
        </w:rPr>
        <w:t>, בעזרת ה', בשבוע הבא.</w:t>
      </w:r>
      <w:r w:rsidR="00EA12A7">
        <w:rPr>
          <w:rFonts w:hint="cs"/>
          <w:rtl/>
          <w:lang w:eastAsia="he-IL"/>
        </w:rPr>
        <w:t xml:space="preserve"> הנושא של הארכת המועדים </w:t>
      </w:r>
      <w:r>
        <w:rPr>
          <w:rtl/>
          <w:lang w:eastAsia="he-IL"/>
        </w:rPr>
        <w:t>–</w:t>
      </w:r>
      <w:r>
        <w:rPr>
          <w:rFonts w:hint="cs"/>
          <w:rtl/>
          <w:lang w:eastAsia="he-IL"/>
        </w:rPr>
        <w:t xml:space="preserve"> אני מחכה לתשובות, </w:t>
      </w:r>
      <w:r w:rsidR="00EA12A7">
        <w:rPr>
          <w:rFonts w:hint="cs"/>
          <w:rtl/>
          <w:lang w:eastAsia="he-IL"/>
        </w:rPr>
        <w:t xml:space="preserve">אני רוצה </w:t>
      </w:r>
      <w:r>
        <w:rPr>
          <w:rFonts w:hint="cs"/>
          <w:rtl/>
          <w:lang w:eastAsia="he-IL"/>
        </w:rPr>
        <w:t>את ה</w:t>
      </w:r>
      <w:r w:rsidR="00EA12A7">
        <w:rPr>
          <w:rFonts w:hint="cs"/>
          <w:rtl/>
          <w:lang w:eastAsia="he-IL"/>
        </w:rPr>
        <w:t xml:space="preserve">תשובות </w:t>
      </w:r>
      <w:r>
        <w:rPr>
          <w:rFonts w:hint="cs"/>
          <w:rtl/>
          <w:lang w:eastAsia="he-IL"/>
        </w:rPr>
        <w:t>ל</w:t>
      </w:r>
      <w:bookmarkStart w:id="320" w:name="_ETM_Q1_2164000"/>
      <w:bookmarkEnd w:id="320"/>
      <w:r>
        <w:rPr>
          <w:rFonts w:hint="cs"/>
          <w:rtl/>
          <w:lang w:eastAsia="he-IL"/>
        </w:rPr>
        <w:t xml:space="preserve">גבי הדברים שהועלו. </w:t>
      </w:r>
      <w:r w:rsidR="00EA12A7">
        <w:rPr>
          <w:rFonts w:hint="cs"/>
          <w:rtl/>
          <w:lang w:eastAsia="he-IL"/>
        </w:rPr>
        <w:t xml:space="preserve">אני אביא </w:t>
      </w:r>
      <w:r>
        <w:rPr>
          <w:rFonts w:hint="cs"/>
          <w:rtl/>
          <w:lang w:eastAsia="he-IL"/>
        </w:rPr>
        <w:t xml:space="preserve">גם </w:t>
      </w:r>
      <w:r w:rsidR="00EA12A7">
        <w:rPr>
          <w:rFonts w:hint="cs"/>
          <w:rtl/>
          <w:lang w:eastAsia="he-IL"/>
        </w:rPr>
        <w:t>את זה להצבעה</w:t>
      </w:r>
      <w:r>
        <w:rPr>
          <w:rFonts w:hint="cs"/>
          <w:rtl/>
          <w:lang w:eastAsia="he-IL"/>
        </w:rPr>
        <w:t>.</w:t>
      </w:r>
      <w:r w:rsidR="00EA12A7">
        <w:rPr>
          <w:rFonts w:hint="cs"/>
          <w:rtl/>
          <w:lang w:eastAsia="he-IL"/>
        </w:rPr>
        <w:t xml:space="preserve"> אני לא מתכוון לדחות את זה</w:t>
      </w:r>
      <w:r>
        <w:rPr>
          <w:rFonts w:hint="cs"/>
          <w:rtl/>
          <w:lang w:eastAsia="he-IL"/>
        </w:rPr>
        <w:t>. בשבוע הבא זה יהיה בסדר-היום, אנחנו נצטרך להחליט בהצבעה.</w:t>
      </w:r>
      <w:r w:rsidR="00EA12A7">
        <w:rPr>
          <w:rFonts w:hint="cs"/>
          <w:rtl/>
          <w:lang w:eastAsia="he-IL"/>
        </w:rPr>
        <w:t xml:space="preserve"> אני מקווה שההצבעות </w:t>
      </w:r>
      <w:r>
        <w:rPr>
          <w:rFonts w:hint="cs"/>
          <w:rtl/>
          <w:lang w:eastAsia="he-IL"/>
        </w:rPr>
        <w:t xml:space="preserve">יהיו בהסכמה, ואם לא, </w:t>
      </w:r>
      <w:bookmarkStart w:id="321" w:name="_ETM_Q1_2179000"/>
      <w:bookmarkEnd w:id="321"/>
      <w:r>
        <w:rPr>
          <w:rFonts w:hint="cs"/>
          <w:rtl/>
          <w:lang w:eastAsia="he-IL"/>
        </w:rPr>
        <w:t>יכול להיות שנצטרך ללכת - - -</w:t>
      </w:r>
    </w:p>
    <w:p w:rsidR="00EA12A7" w:rsidRDefault="00EA12A7" w:rsidP="00EA12A7">
      <w:pPr>
        <w:rPr>
          <w:rtl/>
          <w:lang w:eastAsia="he-IL"/>
        </w:rPr>
      </w:pPr>
    </w:p>
    <w:p w:rsidR="00EA12A7" w:rsidRDefault="00EA12A7" w:rsidP="00EA12A7">
      <w:pPr>
        <w:pStyle w:val="a4"/>
        <w:keepNext/>
        <w:rPr>
          <w:rtl/>
        </w:rPr>
      </w:pPr>
      <w:bookmarkStart w:id="322" w:name="ET_speaker_5726_83"/>
      <w:r w:rsidRPr="00EA12A7">
        <w:rPr>
          <w:rStyle w:val="TagStyle"/>
          <w:rtl/>
        </w:rPr>
        <w:t xml:space="preserve"> &lt;&lt; דובר &gt;&gt; </w:t>
      </w:r>
      <w:r>
        <w:rPr>
          <w:rtl/>
        </w:rPr>
        <w:t>ינון אזולאי (ש"ס):</w:t>
      </w:r>
      <w:r w:rsidRPr="00EA12A7">
        <w:rPr>
          <w:rStyle w:val="TagStyle"/>
          <w:rtl/>
        </w:rPr>
        <w:t xml:space="preserve"> &lt;&lt; דובר &gt;&gt;</w:t>
      </w:r>
      <w:bookmarkEnd w:id="322"/>
    </w:p>
    <w:p w:rsidR="00EA12A7" w:rsidRDefault="00EA12A7" w:rsidP="00EA12A7">
      <w:pPr>
        <w:pStyle w:val="KeepWithNext"/>
        <w:rPr>
          <w:rtl/>
          <w:lang w:eastAsia="he-IL"/>
        </w:rPr>
      </w:pPr>
    </w:p>
    <w:p w:rsidR="00EA12A7" w:rsidRDefault="00EA12A7" w:rsidP="00EA12A7">
      <w:pPr>
        <w:rPr>
          <w:rtl/>
          <w:lang w:eastAsia="he-IL"/>
        </w:rPr>
      </w:pPr>
      <w:r>
        <w:rPr>
          <w:rFonts w:hint="cs"/>
          <w:rtl/>
          <w:lang w:eastAsia="he-IL"/>
        </w:rPr>
        <w:t>עוד דבר</w:t>
      </w:r>
      <w:r w:rsidR="00C631EB">
        <w:rPr>
          <w:rFonts w:hint="cs"/>
          <w:rtl/>
          <w:lang w:eastAsia="he-IL"/>
        </w:rPr>
        <w:t>,</w:t>
      </w:r>
      <w:r>
        <w:rPr>
          <w:rFonts w:hint="cs"/>
          <w:rtl/>
          <w:lang w:eastAsia="he-IL"/>
        </w:rPr>
        <w:t xml:space="preserve"> הרב גפני</w:t>
      </w:r>
      <w:r w:rsidR="00C631EB">
        <w:rPr>
          <w:rFonts w:hint="cs"/>
          <w:rtl/>
          <w:lang w:eastAsia="he-IL"/>
        </w:rPr>
        <w:t>. עוד דבר שאולי</w:t>
      </w:r>
      <w:bookmarkStart w:id="323" w:name="_ETM_Q1_2180000"/>
      <w:bookmarkEnd w:id="323"/>
      <w:r w:rsidR="00C631EB">
        <w:rPr>
          <w:rFonts w:hint="cs"/>
          <w:rtl/>
          <w:lang w:eastAsia="he-IL"/>
        </w:rPr>
        <w:t xml:space="preserve"> כדאי בשבוע הבא. אתמול היה דיון על</w:t>
      </w:r>
      <w:r>
        <w:rPr>
          <w:rFonts w:hint="cs"/>
          <w:rtl/>
          <w:lang w:eastAsia="he-IL"/>
        </w:rPr>
        <w:t xml:space="preserve"> מעונות היום</w:t>
      </w:r>
      <w:r w:rsidR="00C631EB">
        <w:rPr>
          <w:rFonts w:hint="cs"/>
          <w:rtl/>
          <w:lang w:eastAsia="he-IL"/>
        </w:rPr>
        <w:t>,</w:t>
      </w:r>
      <w:r>
        <w:rPr>
          <w:rFonts w:hint="cs"/>
          <w:rtl/>
          <w:lang w:eastAsia="he-IL"/>
        </w:rPr>
        <w:t xml:space="preserve"> משפחתונים</w:t>
      </w:r>
      <w:r w:rsidR="00C631EB">
        <w:rPr>
          <w:rFonts w:hint="cs"/>
          <w:rtl/>
          <w:lang w:eastAsia="he-IL"/>
        </w:rPr>
        <w:t>, צהרונים. להעביר את זה גם בשבוע הבא.</w:t>
      </w:r>
    </w:p>
    <w:p w:rsidR="00EA12A7" w:rsidRDefault="00EA12A7" w:rsidP="00EA12A7">
      <w:pPr>
        <w:rPr>
          <w:rtl/>
          <w:lang w:eastAsia="he-IL"/>
        </w:rPr>
      </w:pPr>
    </w:p>
    <w:p w:rsidR="00EA12A7" w:rsidRDefault="00EA12A7" w:rsidP="00EA12A7">
      <w:pPr>
        <w:pStyle w:val="af6"/>
        <w:keepNext/>
        <w:rPr>
          <w:rtl/>
        </w:rPr>
      </w:pPr>
      <w:bookmarkStart w:id="324" w:name="ET_yor_4762_84"/>
      <w:r w:rsidRPr="00EA12A7">
        <w:rPr>
          <w:rStyle w:val="TagStyle"/>
          <w:rtl/>
        </w:rPr>
        <w:t xml:space="preserve"> &lt;&lt; יור &gt;&gt; </w:t>
      </w:r>
      <w:r>
        <w:rPr>
          <w:rtl/>
        </w:rPr>
        <w:t>היו"ר משה גפני:</w:t>
      </w:r>
      <w:r w:rsidRPr="00EA12A7">
        <w:rPr>
          <w:rStyle w:val="TagStyle"/>
          <w:rtl/>
        </w:rPr>
        <w:t xml:space="preserve"> &lt;&lt; יור &gt;&gt;</w:t>
      </w:r>
      <w:bookmarkEnd w:id="324"/>
    </w:p>
    <w:p w:rsidR="00EA12A7" w:rsidRDefault="00EA12A7" w:rsidP="00EA12A7">
      <w:pPr>
        <w:pStyle w:val="KeepWithNext"/>
        <w:rPr>
          <w:rtl/>
          <w:lang w:eastAsia="he-IL"/>
        </w:rPr>
      </w:pPr>
    </w:p>
    <w:p w:rsidR="00EA12A7" w:rsidRDefault="00C631EB" w:rsidP="00EA12A7">
      <w:pPr>
        <w:rPr>
          <w:rtl/>
          <w:lang w:eastAsia="he-IL"/>
        </w:rPr>
      </w:pPr>
      <w:r>
        <w:rPr>
          <w:rFonts w:hint="cs"/>
          <w:rtl/>
          <w:lang w:eastAsia="he-IL"/>
        </w:rPr>
        <w:t xml:space="preserve">קודם </w:t>
      </w:r>
      <w:r w:rsidR="00EA12A7">
        <w:rPr>
          <w:rFonts w:hint="cs"/>
          <w:rtl/>
          <w:lang w:eastAsia="he-IL"/>
        </w:rPr>
        <w:t>אני רוצה לשמוע</w:t>
      </w:r>
      <w:r>
        <w:rPr>
          <w:rFonts w:hint="cs"/>
          <w:rtl/>
          <w:lang w:eastAsia="he-IL"/>
        </w:rPr>
        <w:t xml:space="preserve">, אני לא רוצה לשים את זה. גם בשבוע שעבר לא שמתי, שמתי את </w:t>
      </w:r>
      <w:bookmarkStart w:id="325" w:name="_ETM_Q1_2191000"/>
      <w:bookmarkEnd w:id="325"/>
      <w:r>
        <w:rPr>
          <w:rFonts w:hint="cs"/>
          <w:rtl/>
          <w:lang w:eastAsia="he-IL"/>
        </w:rPr>
        <w:t>זה בשבוע אחרי זה.</w:t>
      </w:r>
      <w:r w:rsidR="00EA12A7">
        <w:rPr>
          <w:rFonts w:hint="cs"/>
          <w:rtl/>
          <w:lang w:eastAsia="he-IL"/>
        </w:rPr>
        <w:t xml:space="preserve"> אני קודם כל אברר איפה אנחנו עומדים </w:t>
      </w:r>
      <w:r>
        <w:rPr>
          <w:rFonts w:hint="cs"/>
          <w:rtl/>
          <w:lang w:eastAsia="he-IL"/>
        </w:rPr>
        <w:t xml:space="preserve">בעניין הזה, תברר גם אתה, </w:t>
      </w:r>
      <w:r w:rsidR="00EA12A7">
        <w:rPr>
          <w:rFonts w:hint="cs"/>
          <w:rtl/>
          <w:lang w:eastAsia="he-IL"/>
        </w:rPr>
        <w:t>ולפי זה נחליט</w:t>
      </w:r>
      <w:r>
        <w:rPr>
          <w:rFonts w:hint="cs"/>
          <w:rtl/>
          <w:lang w:eastAsia="he-IL"/>
        </w:rPr>
        <w:t xml:space="preserve"> מה לעשות עם זה. </w:t>
      </w:r>
    </w:p>
    <w:p w:rsidR="00EA12A7" w:rsidRDefault="00EA12A7" w:rsidP="00EA12A7">
      <w:pPr>
        <w:rPr>
          <w:rtl/>
          <w:lang w:eastAsia="he-IL"/>
        </w:rPr>
      </w:pPr>
    </w:p>
    <w:p w:rsidR="00EA12A7" w:rsidRDefault="00EA12A7" w:rsidP="00EA12A7">
      <w:pPr>
        <w:pStyle w:val="af6"/>
        <w:keepNext/>
        <w:rPr>
          <w:rtl/>
        </w:rPr>
      </w:pPr>
      <w:bookmarkStart w:id="326" w:name="ET_yor_4762_85"/>
      <w:r w:rsidRPr="00EA12A7">
        <w:rPr>
          <w:rStyle w:val="TagStyle"/>
          <w:rtl/>
        </w:rPr>
        <w:t xml:space="preserve"> &lt;&lt; יור &gt;&gt; </w:t>
      </w:r>
      <w:r>
        <w:rPr>
          <w:rtl/>
        </w:rPr>
        <w:t>היו"ר משה גפני:</w:t>
      </w:r>
      <w:r w:rsidRPr="00EA12A7">
        <w:rPr>
          <w:rStyle w:val="TagStyle"/>
          <w:rtl/>
        </w:rPr>
        <w:t xml:space="preserve"> &lt;&lt; יור &gt;&gt;</w:t>
      </w:r>
      <w:bookmarkEnd w:id="326"/>
    </w:p>
    <w:p w:rsidR="00EA12A7" w:rsidRDefault="00EA12A7" w:rsidP="00EA12A7">
      <w:pPr>
        <w:pStyle w:val="KeepWithNext"/>
        <w:rPr>
          <w:rtl/>
          <w:lang w:eastAsia="he-IL"/>
        </w:rPr>
      </w:pPr>
    </w:p>
    <w:p w:rsidR="00C631EB" w:rsidRPr="00C631EB" w:rsidRDefault="00C631EB" w:rsidP="00C631EB">
      <w:pPr>
        <w:pStyle w:val="af1"/>
        <w:keepNext/>
        <w:jc w:val="both"/>
        <w:rPr>
          <w:b w:val="0"/>
          <w:bCs w:val="0"/>
          <w:rtl/>
          <w:lang w:eastAsia="he-IL"/>
        </w:rPr>
      </w:pPr>
      <w:r w:rsidRPr="00C631EB">
        <w:rPr>
          <w:rtl/>
          <w:lang w:eastAsia="he-IL"/>
        </w:rPr>
        <w:t>תקנות מענק לעידוד תעסוקה (הוראת שעה – נגיף הקורונה החדש)(סדרי הדין והמינהל בוועדת הערר), התשפ"א-2020</w:t>
      </w:r>
      <w:r w:rsidRPr="00C631EB">
        <w:rPr>
          <w:rFonts w:hint="cs"/>
          <w:rtl/>
          <w:lang w:eastAsia="he-IL"/>
        </w:rPr>
        <w:t>.</w:t>
      </w:r>
      <w:r>
        <w:rPr>
          <w:rFonts w:hint="cs"/>
          <w:b w:val="0"/>
          <w:bCs w:val="0"/>
          <w:rtl/>
          <w:lang w:eastAsia="he-IL"/>
        </w:rPr>
        <w:t xml:space="preserve"> מי בעד אישור </w:t>
      </w:r>
      <w:bookmarkStart w:id="327" w:name="_ETM_Q1_2208000"/>
      <w:bookmarkEnd w:id="327"/>
      <w:r>
        <w:rPr>
          <w:rFonts w:hint="cs"/>
          <w:b w:val="0"/>
          <w:bCs w:val="0"/>
          <w:rtl/>
          <w:lang w:eastAsia="he-IL"/>
        </w:rPr>
        <w:t xml:space="preserve">התקנות </w:t>
      </w:r>
      <w:r>
        <w:rPr>
          <w:b w:val="0"/>
          <w:bCs w:val="0"/>
          <w:rtl/>
          <w:lang w:eastAsia="he-IL"/>
        </w:rPr>
        <w:t>–</w:t>
      </w:r>
      <w:r>
        <w:rPr>
          <w:rFonts w:hint="cs"/>
          <w:b w:val="0"/>
          <w:bCs w:val="0"/>
          <w:rtl/>
          <w:lang w:eastAsia="he-IL"/>
        </w:rPr>
        <w:t xml:space="preserve"> ירים את ידו.</w:t>
      </w:r>
    </w:p>
    <w:p w:rsidR="00C631EB" w:rsidRDefault="00C631EB" w:rsidP="00C631EB">
      <w:pPr>
        <w:rPr>
          <w:rtl/>
          <w:lang w:eastAsia="he-IL"/>
        </w:rPr>
      </w:pPr>
    </w:p>
    <w:p w:rsidR="00C631EB" w:rsidRPr="00C631EB" w:rsidRDefault="00C631EB" w:rsidP="00C631EB">
      <w:pPr>
        <w:rPr>
          <w:rtl/>
          <w:lang w:eastAsia="he-IL"/>
        </w:rPr>
      </w:pPr>
    </w:p>
    <w:p w:rsidR="00EA12A7" w:rsidRDefault="00EA12A7" w:rsidP="00EA12A7">
      <w:pPr>
        <w:pStyle w:val="af1"/>
        <w:keepNext/>
        <w:rPr>
          <w:rtl/>
          <w:lang w:eastAsia="he-IL"/>
        </w:rPr>
      </w:pPr>
      <w:r>
        <w:rPr>
          <w:rtl/>
          <w:lang w:eastAsia="he-IL"/>
        </w:rPr>
        <w:t>הצבעה</w:t>
      </w:r>
    </w:p>
    <w:p w:rsidR="00EA12A7" w:rsidRDefault="00EA12A7" w:rsidP="00C631EB">
      <w:pPr>
        <w:pStyle w:val="--"/>
        <w:keepNext/>
        <w:rPr>
          <w:rtl/>
          <w:lang w:eastAsia="he-IL"/>
        </w:rPr>
      </w:pPr>
      <w:r>
        <w:rPr>
          <w:rtl/>
          <w:lang w:eastAsia="he-IL"/>
        </w:rPr>
        <w:t xml:space="preserve">בעד – </w:t>
      </w:r>
      <w:r w:rsidR="00C631EB">
        <w:rPr>
          <w:rFonts w:hint="cs"/>
          <w:rtl/>
          <w:lang w:eastAsia="he-IL"/>
        </w:rPr>
        <w:t>פה אחד.</w:t>
      </w:r>
    </w:p>
    <w:p w:rsidR="00EA12A7" w:rsidRDefault="00C631EB" w:rsidP="00EA12A7">
      <w:pPr>
        <w:pStyle w:val="af2"/>
        <w:rPr>
          <w:rtl/>
          <w:lang w:eastAsia="he-IL"/>
        </w:rPr>
      </w:pPr>
      <w:r>
        <w:rPr>
          <w:rFonts w:hint="cs"/>
          <w:rtl/>
          <w:lang w:eastAsia="he-IL"/>
        </w:rPr>
        <w:t xml:space="preserve">התקנות אושרו </w:t>
      </w:r>
      <w:r w:rsidR="00EA12A7">
        <w:rPr>
          <w:rFonts w:hint="cs"/>
          <w:rtl/>
          <w:lang w:eastAsia="he-IL"/>
        </w:rPr>
        <w:t>פה אחד</w:t>
      </w:r>
      <w:r>
        <w:rPr>
          <w:rFonts w:hint="cs"/>
          <w:rtl/>
          <w:lang w:eastAsia="he-IL"/>
        </w:rPr>
        <w:t>.</w:t>
      </w:r>
    </w:p>
    <w:p w:rsidR="00EA12A7" w:rsidRDefault="00EA12A7" w:rsidP="00EA12A7">
      <w:pPr>
        <w:rPr>
          <w:rtl/>
          <w:lang w:eastAsia="he-IL"/>
        </w:rPr>
      </w:pPr>
    </w:p>
    <w:p w:rsidR="00EA12A7" w:rsidRDefault="00EA12A7" w:rsidP="00EA12A7">
      <w:pPr>
        <w:pStyle w:val="af6"/>
        <w:keepNext/>
        <w:rPr>
          <w:rtl/>
        </w:rPr>
      </w:pPr>
      <w:bookmarkStart w:id="328" w:name="ET_yor_4762_86"/>
      <w:r w:rsidRPr="00EA12A7">
        <w:rPr>
          <w:rStyle w:val="TagStyle"/>
          <w:rtl/>
        </w:rPr>
        <w:t xml:space="preserve"> &lt;&lt; יור &gt;&gt; </w:t>
      </w:r>
      <w:r>
        <w:rPr>
          <w:rtl/>
        </w:rPr>
        <w:t>היו"ר משה גפני:</w:t>
      </w:r>
      <w:r w:rsidRPr="00EA12A7">
        <w:rPr>
          <w:rStyle w:val="TagStyle"/>
          <w:rtl/>
        </w:rPr>
        <w:t xml:space="preserve"> &lt;&lt; יור &gt;&gt;</w:t>
      </w:r>
      <w:bookmarkEnd w:id="328"/>
    </w:p>
    <w:p w:rsidR="00EA12A7" w:rsidRDefault="00EA12A7" w:rsidP="00EA12A7">
      <w:pPr>
        <w:pStyle w:val="KeepWithNext"/>
        <w:rPr>
          <w:rtl/>
          <w:lang w:eastAsia="he-IL"/>
        </w:rPr>
      </w:pPr>
    </w:p>
    <w:p w:rsidR="00EA12A7" w:rsidRDefault="00C631EB" w:rsidP="00EA12A7">
      <w:pPr>
        <w:rPr>
          <w:rtl/>
          <w:lang w:eastAsia="he-IL"/>
        </w:rPr>
      </w:pPr>
      <w:r>
        <w:rPr>
          <w:rFonts w:hint="cs"/>
          <w:rtl/>
          <w:lang w:eastAsia="he-IL"/>
        </w:rPr>
        <w:t xml:space="preserve">התקנות אושרו. </w:t>
      </w:r>
      <w:r w:rsidR="00EA12A7">
        <w:rPr>
          <w:rFonts w:hint="cs"/>
          <w:rtl/>
          <w:lang w:eastAsia="he-IL"/>
        </w:rPr>
        <w:t xml:space="preserve">תודה רבה, </w:t>
      </w:r>
      <w:r>
        <w:rPr>
          <w:rFonts w:hint="cs"/>
          <w:rtl/>
          <w:lang w:eastAsia="he-IL"/>
        </w:rPr>
        <w:t xml:space="preserve">שיהיה לכם בהצלחה. אני </w:t>
      </w:r>
      <w:bookmarkStart w:id="329" w:name="_ETM_Q1_2217000"/>
      <w:bookmarkEnd w:id="329"/>
      <w:r>
        <w:rPr>
          <w:rFonts w:hint="cs"/>
          <w:rtl/>
          <w:lang w:eastAsia="he-IL"/>
        </w:rPr>
        <w:t>מחכה לנתונים של שירות התעסוקה, שתעבירו את זה אלינו. הישיבה נעולה.</w:t>
      </w:r>
    </w:p>
    <w:p w:rsidR="00EA12A7" w:rsidRDefault="00EA12A7" w:rsidP="00EA12A7">
      <w:pPr>
        <w:rPr>
          <w:lang w:eastAsia="he-IL"/>
        </w:rPr>
      </w:pPr>
    </w:p>
    <w:p w:rsidR="00763D10" w:rsidRDefault="00763D10" w:rsidP="00EA12A7">
      <w:pPr>
        <w:rPr>
          <w:rtl/>
          <w:lang w:eastAsia="he-IL"/>
        </w:rPr>
      </w:pPr>
      <w:bookmarkStart w:id="330" w:name="_GoBack"/>
      <w:bookmarkEnd w:id="330"/>
    </w:p>
    <w:p w:rsidR="00EA12A7" w:rsidRDefault="00EA12A7" w:rsidP="00EA12A7">
      <w:pPr>
        <w:pStyle w:val="afc"/>
        <w:keepNext/>
        <w:rPr>
          <w:rtl/>
          <w:lang w:eastAsia="he-IL"/>
        </w:rPr>
      </w:pPr>
      <w:bookmarkStart w:id="331" w:name="ET_meetingend_87"/>
      <w:r w:rsidRPr="00EA12A7">
        <w:rPr>
          <w:rStyle w:val="TagStyle"/>
          <w:rtl/>
        </w:rPr>
        <w:t xml:space="preserve"> &lt;&lt; סיום &gt;&gt; </w:t>
      </w:r>
      <w:r>
        <w:rPr>
          <w:rtl/>
          <w:lang w:eastAsia="he-IL"/>
        </w:rPr>
        <w:t>הישיבה ננעלה בשעה 13:50.</w:t>
      </w:r>
      <w:r w:rsidRPr="00EA12A7">
        <w:rPr>
          <w:rStyle w:val="TagStyle"/>
          <w:rtl/>
        </w:rPr>
        <w:t xml:space="preserve"> &lt;&lt; סיום &gt;&gt;</w:t>
      </w:r>
      <w:r>
        <w:rPr>
          <w:rtl/>
          <w:lang w:eastAsia="he-IL"/>
        </w:rPr>
        <w:t xml:space="preserve">   </w:t>
      </w:r>
      <w:bookmarkEnd w:id="331"/>
    </w:p>
    <w:p w:rsidR="00EA12A7" w:rsidRDefault="00EA12A7" w:rsidP="00EA12A7">
      <w:pPr>
        <w:pStyle w:val="KeepWithNext"/>
        <w:rPr>
          <w:rtl/>
          <w:lang w:eastAsia="he-IL"/>
        </w:rPr>
      </w:pPr>
    </w:p>
    <w:p w:rsidR="00EA12A7" w:rsidRPr="00EA12A7" w:rsidRDefault="00EA12A7" w:rsidP="00EA12A7">
      <w:pPr>
        <w:rPr>
          <w:lang w:eastAsia="he-IL"/>
        </w:rPr>
      </w:pPr>
    </w:p>
    <w:sectPr w:rsidR="00EA12A7" w:rsidRPr="00EA12A7" w:rsidSect="00763D1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C75D8" w:rsidRDefault="006C75D8">
      <w:r>
        <w:separator/>
      </w:r>
    </w:p>
  </w:endnote>
  <w:endnote w:type="continuationSeparator" w:id="0">
    <w:p w:rsidR="006C75D8" w:rsidRDefault="006C75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C75D8" w:rsidRDefault="006C75D8">
      <w:r>
        <w:separator/>
      </w:r>
    </w:p>
  </w:footnote>
  <w:footnote w:type="continuationSeparator" w:id="0">
    <w:p w:rsidR="006C75D8" w:rsidRDefault="006C75D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75D8" w:rsidRDefault="006C75D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C75D8" w:rsidRDefault="006C75D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75D8" w:rsidRDefault="006C75D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63D10">
      <w:rPr>
        <w:rStyle w:val="af7"/>
        <w:noProof/>
        <w:rtl/>
      </w:rPr>
      <w:t>16</w:t>
    </w:r>
    <w:r>
      <w:rPr>
        <w:rStyle w:val="af7"/>
      </w:rPr>
      <w:fldChar w:fldCharType="end"/>
    </w:r>
  </w:p>
  <w:p w:rsidR="006C75D8" w:rsidRPr="00CC5815" w:rsidRDefault="006C75D8" w:rsidP="008E5E3F">
    <w:pPr>
      <w:pStyle w:val="a3"/>
      <w:ind w:firstLine="0"/>
    </w:pPr>
    <w:r>
      <w:rPr>
        <w:rtl/>
      </w:rPr>
      <w:t>ועדת הכספים</w:t>
    </w:r>
  </w:p>
  <w:p w:rsidR="006C75D8" w:rsidRPr="00CC5815" w:rsidRDefault="006C75D8" w:rsidP="008E5E3F">
    <w:pPr>
      <w:pStyle w:val="a3"/>
      <w:ind w:firstLine="0"/>
      <w:rPr>
        <w:rtl/>
      </w:rPr>
    </w:pPr>
    <w:r>
      <w:rPr>
        <w:rtl/>
      </w:rPr>
      <w:t>24/11/2020</w:t>
    </w:r>
  </w:p>
  <w:p w:rsidR="006C75D8" w:rsidRPr="00CC5815" w:rsidRDefault="006C75D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75D8" w:rsidRDefault="006C75D8"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C75D8" w:rsidRDefault="006C75D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C75D8" w:rsidRDefault="006C75D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51B3"/>
    <w:rsid w:val="00067F42"/>
    <w:rsid w:val="00092B80"/>
    <w:rsid w:val="000A17C6"/>
    <w:rsid w:val="000B060C"/>
    <w:rsid w:val="000B2EE6"/>
    <w:rsid w:val="000C47F5"/>
    <w:rsid w:val="000E3314"/>
    <w:rsid w:val="000F2459"/>
    <w:rsid w:val="0012358E"/>
    <w:rsid w:val="0013483C"/>
    <w:rsid w:val="00143D1C"/>
    <w:rsid w:val="00150436"/>
    <w:rsid w:val="00167294"/>
    <w:rsid w:val="001673D4"/>
    <w:rsid w:val="00171E7F"/>
    <w:rsid w:val="001758C1"/>
    <w:rsid w:val="0017779F"/>
    <w:rsid w:val="001A74E9"/>
    <w:rsid w:val="001A7A1B"/>
    <w:rsid w:val="001B6EF5"/>
    <w:rsid w:val="001C3A10"/>
    <w:rsid w:val="001C44DA"/>
    <w:rsid w:val="001C4FDA"/>
    <w:rsid w:val="001D440C"/>
    <w:rsid w:val="001E4D74"/>
    <w:rsid w:val="002016FF"/>
    <w:rsid w:val="00227FEF"/>
    <w:rsid w:val="00241713"/>
    <w:rsid w:val="00261554"/>
    <w:rsid w:val="00275C03"/>
    <w:rsid w:val="00280D58"/>
    <w:rsid w:val="002D4BDB"/>
    <w:rsid w:val="002E5E31"/>
    <w:rsid w:val="002F22F4"/>
    <w:rsid w:val="00303B4C"/>
    <w:rsid w:val="00321E62"/>
    <w:rsid w:val="00325170"/>
    <w:rsid w:val="00327BF8"/>
    <w:rsid w:val="003334CF"/>
    <w:rsid w:val="003342D0"/>
    <w:rsid w:val="00340AFA"/>
    <w:rsid w:val="0036331E"/>
    <w:rsid w:val="003658CB"/>
    <w:rsid w:val="00366CFB"/>
    <w:rsid w:val="0036794C"/>
    <w:rsid w:val="00367D19"/>
    <w:rsid w:val="003717A0"/>
    <w:rsid w:val="00373508"/>
    <w:rsid w:val="00396023"/>
    <w:rsid w:val="003A1D87"/>
    <w:rsid w:val="003C279D"/>
    <w:rsid w:val="003C4402"/>
    <w:rsid w:val="003D1C20"/>
    <w:rsid w:val="003D587C"/>
    <w:rsid w:val="003E62C4"/>
    <w:rsid w:val="003F0A5F"/>
    <w:rsid w:val="00420E41"/>
    <w:rsid w:val="00424C94"/>
    <w:rsid w:val="00447608"/>
    <w:rsid w:val="00451746"/>
    <w:rsid w:val="004558EA"/>
    <w:rsid w:val="00470EAC"/>
    <w:rsid w:val="004851DA"/>
    <w:rsid w:val="0049458B"/>
    <w:rsid w:val="00495FD8"/>
    <w:rsid w:val="004B0A65"/>
    <w:rsid w:val="004B1BE9"/>
    <w:rsid w:val="004D50FD"/>
    <w:rsid w:val="004E2E9E"/>
    <w:rsid w:val="00500C0C"/>
    <w:rsid w:val="005201AB"/>
    <w:rsid w:val="0052629B"/>
    <w:rsid w:val="005272AB"/>
    <w:rsid w:val="00546678"/>
    <w:rsid w:val="005506B9"/>
    <w:rsid w:val="00572D87"/>
    <w:rsid w:val="005817EC"/>
    <w:rsid w:val="00590B77"/>
    <w:rsid w:val="005A342D"/>
    <w:rsid w:val="005B045F"/>
    <w:rsid w:val="005B6A52"/>
    <w:rsid w:val="005C363E"/>
    <w:rsid w:val="005D61F3"/>
    <w:rsid w:val="005E1C6B"/>
    <w:rsid w:val="005F76B0"/>
    <w:rsid w:val="00620B87"/>
    <w:rsid w:val="00632E85"/>
    <w:rsid w:val="00634F61"/>
    <w:rsid w:val="00653AB3"/>
    <w:rsid w:val="006606ED"/>
    <w:rsid w:val="00695A47"/>
    <w:rsid w:val="006A0CB7"/>
    <w:rsid w:val="006C75D8"/>
    <w:rsid w:val="006F0259"/>
    <w:rsid w:val="00700433"/>
    <w:rsid w:val="00702755"/>
    <w:rsid w:val="0070472C"/>
    <w:rsid w:val="00705987"/>
    <w:rsid w:val="007357D1"/>
    <w:rsid w:val="00736CDC"/>
    <w:rsid w:val="007509A6"/>
    <w:rsid w:val="007623FA"/>
    <w:rsid w:val="00763D10"/>
    <w:rsid w:val="007872B4"/>
    <w:rsid w:val="00791CBE"/>
    <w:rsid w:val="00792A89"/>
    <w:rsid w:val="00795F95"/>
    <w:rsid w:val="007B3B8F"/>
    <w:rsid w:val="007C1EA3"/>
    <w:rsid w:val="007C693F"/>
    <w:rsid w:val="007C6ADD"/>
    <w:rsid w:val="008179E6"/>
    <w:rsid w:val="0082136D"/>
    <w:rsid w:val="008320F6"/>
    <w:rsid w:val="0083451B"/>
    <w:rsid w:val="0083786C"/>
    <w:rsid w:val="00841223"/>
    <w:rsid w:val="00846BE9"/>
    <w:rsid w:val="00853207"/>
    <w:rsid w:val="00870418"/>
    <w:rsid w:val="008713A4"/>
    <w:rsid w:val="00875F10"/>
    <w:rsid w:val="008900EC"/>
    <w:rsid w:val="008C6035"/>
    <w:rsid w:val="008C7015"/>
    <w:rsid w:val="008D1DFB"/>
    <w:rsid w:val="008E03B4"/>
    <w:rsid w:val="008E4DCF"/>
    <w:rsid w:val="008E5E3F"/>
    <w:rsid w:val="009009A4"/>
    <w:rsid w:val="0090279B"/>
    <w:rsid w:val="00914904"/>
    <w:rsid w:val="0091571A"/>
    <w:rsid w:val="009258CE"/>
    <w:rsid w:val="009515F0"/>
    <w:rsid w:val="00981210"/>
    <w:rsid w:val="009830CB"/>
    <w:rsid w:val="00994DB3"/>
    <w:rsid w:val="009D478A"/>
    <w:rsid w:val="009D5548"/>
    <w:rsid w:val="009E6E93"/>
    <w:rsid w:val="009F1518"/>
    <w:rsid w:val="009F5773"/>
    <w:rsid w:val="00A07CB3"/>
    <w:rsid w:val="00A14208"/>
    <w:rsid w:val="00A15971"/>
    <w:rsid w:val="00A22C90"/>
    <w:rsid w:val="00A42723"/>
    <w:rsid w:val="00A50120"/>
    <w:rsid w:val="00A64A6D"/>
    <w:rsid w:val="00A66020"/>
    <w:rsid w:val="00A87E5A"/>
    <w:rsid w:val="00AA6044"/>
    <w:rsid w:val="00AB02EE"/>
    <w:rsid w:val="00AB3F3A"/>
    <w:rsid w:val="00AD4EC9"/>
    <w:rsid w:val="00AD6FFC"/>
    <w:rsid w:val="00AE31DA"/>
    <w:rsid w:val="00AE433D"/>
    <w:rsid w:val="00AF31E6"/>
    <w:rsid w:val="00AF4150"/>
    <w:rsid w:val="00B0509A"/>
    <w:rsid w:val="00B120B2"/>
    <w:rsid w:val="00B237DE"/>
    <w:rsid w:val="00B50340"/>
    <w:rsid w:val="00B52816"/>
    <w:rsid w:val="00B65508"/>
    <w:rsid w:val="00B726BB"/>
    <w:rsid w:val="00B8517A"/>
    <w:rsid w:val="00BA6446"/>
    <w:rsid w:val="00BC659E"/>
    <w:rsid w:val="00BD3FB9"/>
    <w:rsid w:val="00BD47B7"/>
    <w:rsid w:val="00C05AF3"/>
    <w:rsid w:val="00C135D5"/>
    <w:rsid w:val="00C22DCB"/>
    <w:rsid w:val="00C3598A"/>
    <w:rsid w:val="00C360BC"/>
    <w:rsid w:val="00C44800"/>
    <w:rsid w:val="00C52EC2"/>
    <w:rsid w:val="00C557EC"/>
    <w:rsid w:val="00C61DC1"/>
    <w:rsid w:val="00C631EB"/>
    <w:rsid w:val="00C64AFF"/>
    <w:rsid w:val="00C661EE"/>
    <w:rsid w:val="00C72438"/>
    <w:rsid w:val="00C763E4"/>
    <w:rsid w:val="00C85D0D"/>
    <w:rsid w:val="00C8624A"/>
    <w:rsid w:val="00CA5363"/>
    <w:rsid w:val="00CB6D60"/>
    <w:rsid w:val="00CC5815"/>
    <w:rsid w:val="00CE24B8"/>
    <w:rsid w:val="00CE5849"/>
    <w:rsid w:val="00D03FF0"/>
    <w:rsid w:val="00D10D9E"/>
    <w:rsid w:val="00D278F7"/>
    <w:rsid w:val="00D37550"/>
    <w:rsid w:val="00D40A29"/>
    <w:rsid w:val="00D42FD2"/>
    <w:rsid w:val="00D45D27"/>
    <w:rsid w:val="00D84F0A"/>
    <w:rsid w:val="00D86E57"/>
    <w:rsid w:val="00D96B24"/>
    <w:rsid w:val="00DA3103"/>
    <w:rsid w:val="00DB15F0"/>
    <w:rsid w:val="00DE59A3"/>
    <w:rsid w:val="00DE5B80"/>
    <w:rsid w:val="00E03B88"/>
    <w:rsid w:val="00E33AE3"/>
    <w:rsid w:val="00E61903"/>
    <w:rsid w:val="00E64116"/>
    <w:rsid w:val="00E766B1"/>
    <w:rsid w:val="00EA12A7"/>
    <w:rsid w:val="00EA624B"/>
    <w:rsid w:val="00EA70A7"/>
    <w:rsid w:val="00EB057D"/>
    <w:rsid w:val="00EB18E4"/>
    <w:rsid w:val="00EB5C85"/>
    <w:rsid w:val="00EC0AC2"/>
    <w:rsid w:val="00EC1B5F"/>
    <w:rsid w:val="00EC1FB3"/>
    <w:rsid w:val="00EC2CD4"/>
    <w:rsid w:val="00ED258E"/>
    <w:rsid w:val="00EE09AD"/>
    <w:rsid w:val="00F053E5"/>
    <w:rsid w:val="00F10D2D"/>
    <w:rsid w:val="00F16831"/>
    <w:rsid w:val="00F3701F"/>
    <w:rsid w:val="00F37D1F"/>
    <w:rsid w:val="00F41C33"/>
    <w:rsid w:val="00F423F1"/>
    <w:rsid w:val="00F460C4"/>
    <w:rsid w:val="00F4792E"/>
    <w:rsid w:val="00F53584"/>
    <w:rsid w:val="00F549E5"/>
    <w:rsid w:val="00F63F05"/>
    <w:rsid w:val="00F72368"/>
    <w:rsid w:val="00F821F6"/>
    <w:rsid w:val="00F84D49"/>
    <w:rsid w:val="00F93E69"/>
    <w:rsid w:val="00FA1A92"/>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5:docId w15:val="{EDB92570-0ACE-431D-93F8-3CD969A542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D3FB9"/>
    <w:rPr>
      <w:rFonts w:cs="Arial"/>
      <w:b/>
      <w:bCs w:val="0"/>
      <w:vanish/>
      <w:color w:val="010000"/>
      <w:bdr w:val="single" w:sz="4" w:space="0" w:color="FF66FF"/>
    </w:rPr>
  </w:style>
  <w:style w:type="table" w:styleId="afd">
    <w:name w:val="Table Grid"/>
    <w:basedOn w:val="a1"/>
    <w:rsid w:val="006C75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7B93B3-AEA6-4265-9240-C738976978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922</TotalTime>
  <Pages>16</Pages>
  <Words>4237</Words>
  <Characters>24152</Characters>
  <Application>Microsoft Office Word</Application>
  <DocSecurity>0</DocSecurity>
  <Lines>201</Lines>
  <Paragraphs>56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28333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75</cp:revision>
  <cp:lastPrinted>2015-07-20T08:20:00Z</cp:lastPrinted>
  <dcterms:created xsi:type="dcterms:W3CDTF">2018-05-03T11:21:00Z</dcterms:created>
  <dcterms:modified xsi:type="dcterms:W3CDTF">2021-01-24T07:12:00Z</dcterms:modified>
</cp:coreProperties>
</file>